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677" w:rsidRDefault="00D95677" w:rsidP="00D95677">
      <w:pPr>
        <w:pStyle w:val="libCenter"/>
        <w:rPr>
          <w:rtl/>
        </w:rPr>
      </w:pPr>
      <w:r>
        <w:rPr>
          <w:rFonts w:hint="cs"/>
          <w:noProof/>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D95677" w:rsidRDefault="00D95677" w:rsidP="00D95677">
      <w:pPr>
        <w:pStyle w:val="libCenter"/>
        <w:rPr>
          <w:rtl/>
        </w:rPr>
      </w:pPr>
      <w:r>
        <w:rPr>
          <w:rtl/>
        </w:rPr>
        <w:br w:type="page"/>
      </w:r>
      <w:r>
        <w:rPr>
          <w:noProof/>
        </w:rPr>
        <w:lastRenderedPageBreak/>
        <w:drawing>
          <wp:inline distT="0" distB="0" distL="0" distR="0">
            <wp:extent cx="4674235" cy="7404100"/>
            <wp:effectExtent l="19050" t="0" r="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D95677" w:rsidRDefault="00D95677" w:rsidP="00D95677">
      <w:pPr>
        <w:pStyle w:val="libCenter"/>
        <w:rPr>
          <w:rtl/>
        </w:rPr>
      </w:pPr>
      <w:r>
        <w:rPr>
          <w:rtl/>
        </w:rPr>
        <w:br w:type="page"/>
      </w:r>
      <w:r>
        <w:rPr>
          <w:noProof/>
        </w:rPr>
        <w:lastRenderedPageBreak/>
        <w:drawing>
          <wp:inline distT="0" distB="0" distL="0" distR="0">
            <wp:extent cx="4674235" cy="7404100"/>
            <wp:effectExtent l="19050" t="0" r="0" b="0"/>
            <wp:docPr id="3" name="Picture 3"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3"/>
                    <pic:cNvPicPr>
                      <a:picLocks noChangeAspect="1" noChangeArrowheads="1"/>
                    </pic:cNvPicPr>
                  </pic:nvPicPr>
                  <pic:blipFill>
                    <a:blip r:embed="rId10"/>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D95677" w:rsidRDefault="00D95677" w:rsidP="005C3627">
      <w:pPr>
        <w:pStyle w:val="libNormal"/>
        <w:rPr>
          <w:rtl/>
        </w:rPr>
      </w:pPr>
      <w:r>
        <w:rPr>
          <w:rtl/>
        </w:rPr>
        <w:br w:type="page"/>
      </w:r>
      <w:r>
        <w:rPr>
          <w:rtl/>
        </w:rPr>
        <w:lastRenderedPageBreak/>
        <w:br w:type="page"/>
      </w:r>
    </w:p>
    <w:p w:rsidR="00D95677" w:rsidRPr="000E609F" w:rsidRDefault="00D95677" w:rsidP="00D95677">
      <w:pPr>
        <w:pStyle w:val="Heading1Center"/>
        <w:rPr>
          <w:rtl/>
        </w:rPr>
      </w:pPr>
      <w:bookmarkStart w:id="0" w:name="_Toc379711996"/>
      <w:r w:rsidRPr="000E609F">
        <w:rPr>
          <w:rtl/>
        </w:rPr>
        <w:lastRenderedPageBreak/>
        <w:t>كتاب الوديعة</w:t>
      </w:r>
      <w:bookmarkEnd w:id="0"/>
    </w:p>
    <w:p w:rsidR="00D95677" w:rsidRPr="000E609F" w:rsidRDefault="00D95677" w:rsidP="00D95677">
      <w:pPr>
        <w:pStyle w:val="Heading1Center"/>
        <w:rPr>
          <w:rtl/>
        </w:rPr>
      </w:pPr>
      <w:bookmarkStart w:id="1" w:name="_Toc364830607"/>
      <w:bookmarkStart w:id="2" w:name="_Toc379711997"/>
      <w:r w:rsidRPr="000E609F">
        <w:rPr>
          <w:rtl/>
        </w:rPr>
        <w:t>أبواب كتاب الوديعة</w:t>
      </w:r>
      <w:bookmarkEnd w:id="1"/>
      <w:bookmarkEnd w:id="2"/>
    </w:p>
    <w:p w:rsidR="00D95677" w:rsidRPr="000E609F" w:rsidRDefault="00D95677" w:rsidP="002646DC">
      <w:pPr>
        <w:pStyle w:val="Heading2Center"/>
        <w:rPr>
          <w:rtl/>
        </w:rPr>
      </w:pPr>
      <w:bookmarkStart w:id="3" w:name="_Toc364830608"/>
      <w:bookmarkStart w:id="4" w:name="_Toc379711998"/>
      <w:r w:rsidRPr="000E609F">
        <w:rPr>
          <w:rtl/>
        </w:rPr>
        <w:t>1</w:t>
      </w:r>
      <w:r>
        <w:rPr>
          <w:rtl/>
        </w:rPr>
        <w:t xml:space="preserve"> - </w:t>
      </w:r>
      <w:r w:rsidRPr="002646DC">
        <w:rPr>
          <w:rStyle w:val="libAlaemHeading2Char"/>
          <w:rtl/>
        </w:rPr>
        <w:t>(</w:t>
      </w:r>
      <w:r w:rsidRPr="000E609F">
        <w:rPr>
          <w:rtl/>
        </w:rPr>
        <w:t xml:space="preserve"> باب وجوب أداء الأمانة </w:t>
      </w:r>
      <w:r w:rsidRPr="002646DC">
        <w:rPr>
          <w:rStyle w:val="libAlaemHeading2Char"/>
          <w:rtl/>
        </w:rPr>
        <w:t>)</w:t>
      </w:r>
      <w:bookmarkEnd w:id="3"/>
      <w:bookmarkEnd w:id="4"/>
    </w:p>
    <w:p w:rsidR="00D95677" w:rsidRPr="000E609F" w:rsidRDefault="002646DC" w:rsidP="001538AC">
      <w:pPr>
        <w:pStyle w:val="libNormal"/>
        <w:rPr>
          <w:rtl/>
        </w:rPr>
      </w:pPr>
      <w:r w:rsidRPr="002646DC">
        <w:rPr>
          <w:rStyle w:val="libNumChar"/>
          <w:rtl/>
        </w:rPr>
        <w:t>[15933]</w:t>
      </w:r>
      <w:r w:rsidR="00D95677" w:rsidRPr="000E609F">
        <w:rPr>
          <w:rtl/>
        </w:rPr>
        <w:t xml:space="preserve"> 1</w:t>
      </w:r>
      <w:r w:rsidR="00D95677">
        <w:rPr>
          <w:rtl/>
        </w:rPr>
        <w:t xml:space="preserve"> - </w:t>
      </w:r>
      <w:r w:rsidR="00D95677" w:rsidRPr="000E609F">
        <w:rPr>
          <w:rtl/>
        </w:rPr>
        <w:t>الجعفريات بإسناده عن جعفر بن محمد</w:t>
      </w:r>
      <w:r w:rsidR="00424FB2">
        <w:rPr>
          <w:rtl/>
        </w:rPr>
        <w:t>،</w:t>
      </w:r>
      <w:r w:rsidR="00D95677" w:rsidRPr="000E609F">
        <w:rPr>
          <w:rtl/>
        </w:rPr>
        <w:t xml:space="preserve"> عن أبيه</w:t>
      </w:r>
      <w:r w:rsidR="00424FB2">
        <w:rPr>
          <w:rtl/>
        </w:rPr>
        <w:t>،</w:t>
      </w:r>
      <w:r w:rsidR="00D95677" w:rsidRPr="000E609F">
        <w:rPr>
          <w:rtl/>
        </w:rPr>
        <w:t xml:space="preserve"> عن جده</w:t>
      </w:r>
      <w:r w:rsidR="00D95677">
        <w:rPr>
          <w:rtl/>
        </w:rPr>
        <w:t xml:space="preserve"> </w:t>
      </w:r>
      <w:r w:rsidR="00D95677" w:rsidRPr="000E609F">
        <w:rPr>
          <w:rtl/>
        </w:rPr>
        <w:t>علي بن الحسين</w:t>
      </w:r>
      <w:r w:rsidR="00424FB2">
        <w:rPr>
          <w:rtl/>
        </w:rPr>
        <w:t>،</w:t>
      </w:r>
      <w:r w:rsidR="00D95677" w:rsidRPr="000E609F">
        <w:rPr>
          <w:rtl/>
        </w:rPr>
        <w:t xml:space="preserve"> عن أبيه</w:t>
      </w:r>
      <w:r w:rsidR="00424FB2">
        <w:rPr>
          <w:rtl/>
        </w:rPr>
        <w:t>،</w:t>
      </w:r>
      <w:r w:rsidR="00D95677" w:rsidRPr="000E609F">
        <w:rPr>
          <w:rtl/>
        </w:rPr>
        <w:t xml:space="preserve"> عن علي بن أبي طالب </w:t>
      </w:r>
      <w:r w:rsidR="00DC3BAA" w:rsidRPr="00DC3BAA">
        <w:rPr>
          <w:rStyle w:val="libAlaemChar"/>
          <w:rtl/>
        </w:rPr>
        <w:t>عليهم‌السلام</w:t>
      </w:r>
      <w:r w:rsidR="00424FB2">
        <w:rPr>
          <w:rtl/>
        </w:rPr>
        <w:t>:</w:t>
      </w:r>
      <w:r w:rsidR="00D95677" w:rsidRPr="000E609F">
        <w:rPr>
          <w:rtl/>
        </w:rPr>
        <w:t xml:space="preserve"> « من</w:t>
      </w:r>
      <w:r w:rsidR="00D95677">
        <w:rPr>
          <w:rtl/>
        </w:rPr>
        <w:t xml:space="preserve"> </w:t>
      </w:r>
      <w:r w:rsidR="00D95677" w:rsidRPr="000E609F">
        <w:rPr>
          <w:rtl/>
        </w:rPr>
        <w:t>آوى اليتيم ورحم الضعيف</w:t>
      </w:r>
      <w:r w:rsidR="00D95677">
        <w:rPr>
          <w:rtl/>
        </w:rPr>
        <w:t xml:space="preserve"> - </w:t>
      </w:r>
      <w:r w:rsidR="00D95677" w:rsidRPr="000E609F">
        <w:rPr>
          <w:rtl/>
        </w:rPr>
        <w:t>إلى أن قال</w:t>
      </w:r>
      <w:r w:rsidR="00D95677">
        <w:rPr>
          <w:rtl/>
        </w:rPr>
        <w:t xml:space="preserve"> - </w:t>
      </w:r>
      <w:r w:rsidR="00D95677" w:rsidRPr="000E609F">
        <w:rPr>
          <w:rtl/>
        </w:rPr>
        <w:t>وأدى أمانته</w:t>
      </w:r>
      <w:r w:rsidR="00424FB2">
        <w:rPr>
          <w:rtl/>
        </w:rPr>
        <w:t>،</w:t>
      </w:r>
      <w:r w:rsidR="00D95677" w:rsidRPr="000E609F">
        <w:rPr>
          <w:rtl/>
        </w:rPr>
        <w:t xml:space="preserve"> جعله الله في نوره</w:t>
      </w:r>
      <w:r w:rsidR="00D95677">
        <w:rPr>
          <w:rtl/>
        </w:rPr>
        <w:t xml:space="preserve"> </w:t>
      </w:r>
      <w:r w:rsidR="00D95677" w:rsidRPr="000E609F">
        <w:rPr>
          <w:rtl/>
        </w:rPr>
        <w:t>الأعظم يوم القيامة »</w:t>
      </w:r>
      <w:r w:rsidR="00D95677">
        <w:rPr>
          <w:rtl/>
        </w:rPr>
        <w:t>.</w:t>
      </w:r>
    </w:p>
    <w:p w:rsidR="00D95677" w:rsidRPr="000E609F" w:rsidRDefault="002646DC" w:rsidP="001538AC">
      <w:pPr>
        <w:pStyle w:val="libNormal"/>
        <w:rPr>
          <w:rtl/>
        </w:rPr>
      </w:pPr>
      <w:r w:rsidRPr="002646DC">
        <w:rPr>
          <w:rStyle w:val="libNumChar"/>
          <w:rtl/>
        </w:rPr>
        <w:t>[15934]</w:t>
      </w:r>
      <w:r w:rsidR="00D95677" w:rsidRPr="000E609F">
        <w:rPr>
          <w:rtl/>
        </w:rPr>
        <w:t xml:space="preserve"> 2</w:t>
      </w:r>
      <w:r w:rsidR="00D95677">
        <w:rPr>
          <w:rtl/>
        </w:rPr>
        <w:t xml:space="preserve"> - </w:t>
      </w:r>
      <w:r w:rsidR="00D95677" w:rsidRPr="000E609F">
        <w:rPr>
          <w:rtl/>
        </w:rPr>
        <w:t>الشيخ المفيد في أماليه</w:t>
      </w:r>
      <w:r w:rsidR="00424FB2">
        <w:rPr>
          <w:rtl/>
        </w:rPr>
        <w:t>:</w:t>
      </w:r>
      <w:r w:rsidR="00D95677" w:rsidRPr="000E609F">
        <w:rPr>
          <w:rtl/>
        </w:rPr>
        <w:t xml:space="preserve"> عن أبي</w:t>
      </w:r>
      <w:r w:rsidR="00D95677">
        <w:rPr>
          <w:rtl/>
        </w:rPr>
        <w:t xml:space="preserve"> الحسن علي بن خالد المراغي</w:t>
      </w:r>
      <w:r w:rsidR="00424FB2">
        <w:rPr>
          <w:rtl/>
        </w:rPr>
        <w:t>،</w:t>
      </w:r>
      <w:r w:rsidR="00D95677">
        <w:rPr>
          <w:rtl/>
        </w:rPr>
        <w:t xml:space="preserve"> عن</w:t>
      </w:r>
      <w:r w:rsidR="00D95677">
        <w:rPr>
          <w:rFonts w:hint="cs"/>
          <w:rtl/>
        </w:rPr>
        <w:t xml:space="preserve"> </w:t>
      </w:r>
      <w:r w:rsidR="00D95677" w:rsidRPr="000E609F">
        <w:rPr>
          <w:rtl/>
        </w:rPr>
        <w:t>القاسم بن محمد بن حماد</w:t>
      </w:r>
      <w:r w:rsidR="00424FB2">
        <w:rPr>
          <w:rtl/>
        </w:rPr>
        <w:t>،</w:t>
      </w:r>
      <w:r w:rsidR="00D95677" w:rsidRPr="000E609F">
        <w:rPr>
          <w:rtl/>
        </w:rPr>
        <w:t xml:space="preserve"> عن عبيد بن يعيش </w:t>
      </w:r>
      <w:r w:rsidR="00D95677" w:rsidRPr="00D95677">
        <w:rPr>
          <w:rStyle w:val="libFootnotenumChar"/>
          <w:rtl/>
        </w:rPr>
        <w:t>(1)</w:t>
      </w:r>
      <w:r w:rsidR="00D95677" w:rsidRPr="000E609F">
        <w:rPr>
          <w:rtl/>
        </w:rPr>
        <w:t xml:space="preserve"> عن يونس بن بكير</w:t>
      </w:r>
      <w:r w:rsidR="00424FB2">
        <w:rPr>
          <w:rtl/>
        </w:rPr>
        <w:t>،</w:t>
      </w:r>
      <w:r w:rsidR="00D95677" w:rsidRPr="000E609F">
        <w:rPr>
          <w:rtl/>
        </w:rPr>
        <w:t xml:space="preserve"> عن</w:t>
      </w:r>
      <w:r w:rsidR="00D95677">
        <w:rPr>
          <w:rtl/>
        </w:rPr>
        <w:t xml:space="preserve"> </w:t>
      </w:r>
      <w:r w:rsidR="00D95677" w:rsidRPr="000E609F">
        <w:rPr>
          <w:rtl/>
        </w:rPr>
        <w:t>يحيى بن أبي حية أبي الجناب الكلبي</w:t>
      </w:r>
      <w:r w:rsidR="00424FB2">
        <w:rPr>
          <w:rtl/>
        </w:rPr>
        <w:t>،</w:t>
      </w:r>
      <w:r w:rsidR="00D95677" w:rsidRPr="000E609F">
        <w:rPr>
          <w:rtl/>
        </w:rPr>
        <w:t xml:space="preserve"> عن أبي العالية قال</w:t>
      </w:r>
      <w:r w:rsidR="00424FB2">
        <w:rPr>
          <w:rtl/>
        </w:rPr>
        <w:t>:</w:t>
      </w:r>
      <w:r w:rsidR="00D95677" w:rsidRPr="000E609F">
        <w:rPr>
          <w:rtl/>
        </w:rPr>
        <w:t xml:space="preserve"> سمعت أبا أمامة</w:t>
      </w:r>
      <w:r w:rsidR="00D95677">
        <w:rPr>
          <w:rtl/>
        </w:rPr>
        <w:t xml:space="preserve"> </w:t>
      </w:r>
      <w:r w:rsidR="00D95677" w:rsidRPr="000E609F">
        <w:rPr>
          <w:rtl/>
        </w:rPr>
        <w:t>يقول</w:t>
      </w:r>
      <w:r w:rsidR="00424FB2">
        <w:rPr>
          <w:rtl/>
        </w:rPr>
        <w:t>:</w:t>
      </w:r>
      <w:r w:rsidR="00D95677" w:rsidRPr="000E609F">
        <w:rPr>
          <w:rtl/>
        </w:rPr>
        <w:t xml:space="preserve"> قال رسول الله </w:t>
      </w:r>
      <w:r w:rsidR="00DC3BAA" w:rsidRPr="00DC3BAA">
        <w:rPr>
          <w:rStyle w:val="libAlaemChar"/>
          <w:rtl/>
        </w:rPr>
        <w:t>صلى‌الله‌عليه‌وآله</w:t>
      </w:r>
      <w:r w:rsidR="00D95677" w:rsidRPr="000E609F">
        <w:rPr>
          <w:rtl/>
        </w:rPr>
        <w:t xml:space="preserve"> « ست من عمل بواحدة</w:t>
      </w:r>
      <w:r w:rsidR="00D95677">
        <w:rPr>
          <w:rtl/>
        </w:rPr>
        <w:t xml:space="preserve"> </w:t>
      </w:r>
      <w:r w:rsidR="00D95677" w:rsidRPr="000E609F">
        <w:rPr>
          <w:rtl/>
        </w:rPr>
        <w:t>منهن جادلت عنه يوم القيامة حتى تدخله الجنة</w:t>
      </w:r>
      <w:r w:rsidR="00424FB2">
        <w:rPr>
          <w:rtl/>
        </w:rPr>
        <w:t>،</w:t>
      </w:r>
      <w:r w:rsidR="00D95677" w:rsidRPr="000E609F">
        <w:rPr>
          <w:rtl/>
        </w:rPr>
        <w:t xml:space="preserve"> تقول</w:t>
      </w:r>
      <w:r w:rsidR="00424FB2">
        <w:rPr>
          <w:rtl/>
        </w:rPr>
        <w:t>:</w:t>
      </w:r>
      <w:r w:rsidR="00D95677" w:rsidRPr="000E609F">
        <w:rPr>
          <w:rtl/>
        </w:rPr>
        <w:t xml:space="preserve"> أي رب قد كان</w:t>
      </w:r>
      <w:r w:rsidR="00D95677">
        <w:rPr>
          <w:rtl/>
        </w:rPr>
        <w:t xml:space="preserve"> </w:t>
      </w:r>
      <w:r w:rsidR="00D95677" w:rsidRPr="000E609F">
        <w:rPr>
          <w:rtl/>
        </w:rPr>
        <w:t>يعمل بي في الدنيا</w:t>
      </w:r>
      <w:r w:rsidR="00424FB2">
        <w:rPr>
          <w:rtl/>
        </w:rPr>
        <w:t>:</w:t>
      </w:r>
      <w:r w:rsidR="00D95677" w:rsidRPr="000E609F">
        <w:rPr>
          <w:rtl/>
        </w:rPr>
        <w:t xml:space="preserve"> الصلاة</w:t>
      </w:r>
      <w:r w:rsidR="00424FB2">
        <w:rPr>
          <w:rtl/>
        </w:rPr>
        <w:t>،</w:t>
      </w:r>
      <w:r w:rsidR="00D95677" w:rsidRPr="000E609F">
        <w:rPr>
          <w:rtl/>
        </w:rPr>
        <w:t xml:space="preserve"> والزكاة</w:t>
      </w:r>
      <w:r w:rsidR="00424FB2">
        <w:rPr>
          <w:rtl/>
        </w:rPr>
        <w:t>،</w:t>
      </w:r>
      <w:r w:rsidR="00D95677" w:rsidRPr="000E609F">
        <w:rPr>
          <w:rtl/>
        </w:rPr>
        <w:t xml:space="preserve"> والحج</w:t>
      </w:r>
      <w:r w:rsidR="00424FB2">
        <w:rPr>
          <w:rtl/>
        </w:rPr>
        <w:t>،</w:t>
      </w:r>
      <w:r w:rsidR="00D95677" w:rsidRPr="000E609F">
        <w:rPr>
          <w:rtl/>
        </w:rPr>
        <w:t xml:space="preserve"> والصيام</w:t>
      </w:r>
      <w:r w:rsidR="00424FB2">
        <w:rPr>
          <w:rtl/>
        </w:rPr>
        <w:t>،</w:t>
      </w:r>
      <w:r w:rsidR="00D95677" w:rsidRPr="000E609F">
        <w:rPr>
          <w:rtl/>
        </w:rPr>
        <w:t xml:space="preserve"> وأداء الأمانة</w:t>
      </w:r>
      <w:r w:rsidR="00424FB2">
        <w:rPr>
          <w:rtl/>
        </w:rPr>
        <w:t>،</w:t>
      </w:r>
      <w:r w:rsidR="00D95677">
        <w:rPr>
          <w:rtl/>
        </w:rPr>
        <w:t xml:space="preserve"> </w:t>
      </w:r>
      <w:r w:rsidR="00D95677" w:rsidRPr="000E609F">
        <w:rPr>
          <w:rtl/>
        </w:rPr>
        <w:t>وصلة الرحم »</w:t>
      </w:r>
    </w:p>
    <w:p w:rsidR="00D95677" w:rsidRPr="000E609F" w:rsidRDefault="002646DC" w:rsidP="001538AC">
      <w:pPr>
        <w:pStyle w:val="libNormal"/>
        <w:rPr>
          <w:rtl/>
        </w:rPr>
      </w:pPr>
      <w:r w:rsidRPr="002646DC">
        <w:rPr>
          <w:rStyle w:val="libNumChar"/>
          <w:rtl/>
        </w:rPr>
        <w:t>[15935]</w:t>
      </w:r>
      <w:r w:rsidR="00D95677" w:rsidRPr="000E609F">
        <w:rPr>
          <w:rtl/>
        </w:rPr>
        <w:t xml:space="preserve"> 3</w:t>
      </w:r>
      <w:r w:rsidR="00D95677">
        <w:rPr>
          <w:rtl/>
        </w:rPr>
        <w:t xml:space="preserve"> - </w:t>
      </w:r>
      <w:r w:rsidR="00D95677" w:rsidRPr="000E609F">
        <w:rPr>
          <w:rtl/>
        </w:rPr>
        <w:t>وفي الاختصاص</w:t>
      </w:r>
      <w:r w:rsidR="00424FB2">
        <w:rPr>
          <w:rtl/>
        </w:rPr>
        <w:t>:</w:t>
      </w:r>
      <w:r w:rsidR="00D95677" w:rsidRPr="000E609F">
        <w:rPr>
          <w:rtl/>
        </w:rPr>
        <w:t xml:space="preserve"> عن الحسين بن أبي العلاء قال</w:t>
      </w:r>
      <w:r w:rsidR="00424FB2">
        <w:rPr>
          <w:rtl/>
        </w:rPr>
        <w:t>:</w:t>
      </w:r>
      <w:r w:rsidR="00D95677" w:rsidRPr="000E609F">
        <w:rPr>
          <w:rtl/>
        </w:rPr>
        <w:t xml:space="preserve"> سمعت أبا</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كتاب الوديعة</w:t>
      </w:r>
    </w:p>
    <w:p w:rsidR="00D95677" w:rsidRPr="000E609F" w:rsidRDefault="00D95677" w:rsidP="00D95677">
      <w:pPr>
        <w:pStyle w:val="libFootnoteCenterBold"/>
        <w:rPr>
          <w:rtl/>
        </w:rPr>
      </w:pPr>
      <w:r w:rsidRPr="000E609F">
        <w:rPr>
          <w:rtl/>
        </w:rPr>
        <w:t>الباب 1</w:t>
      </w:r>
    </w:p>
    <w:p w:rsidR="00D95677" w:rsidRPr="000E609F" w:rsidRDefault="00D95677" w:rsidP="00D95677">
      <w:pPr>
        <w:pStyle w:val="libFootnote0"/>
        <w:rPr>
          <w:rtl/>
        </w:rPr>
      </w:pPr>
      <w:r w:rsidRPr="000E609F">
        <w:rPr>
          <w:rtl/>
        </w:rPr>
        <w:t>1</w:t>
      </w:r>
      <w:r>
        <w:rPr>
          <w:rtl/>
        </w:rPr>
        <w:t xml:space="preserve"> - </w:t>
      </w:r>
      <w:r w:rsidRPr="000E609F">
        <w:rPr>
          <w:rtl/>
        </w:rPr>
        <w:t>الجعفريات ص 166</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أمالي المفيد ص 227 ح 5</w:t>
      </w:r>
      <w:r>
        <w:rPr>
          <w:rtl/>
        </w:rPr>
        <w:t>.</w:t>
      </w:r>
    </w:p>
    <w:p w:rsidR="00D95677" w:rsidRPr="000E609F" w:rsidRDefault="00D95677" w:rsidP="00D95677">
      <w:pPr>
        <w:pStyle w:val="libFootnote"/>
        <w:rPr>
          <w:rtl/>
        </w:rPr>
      </w:pPr>
      <w:r>
        <w:rPr>
          <w:rtl/>
        </w:rPr>
        <w:t>(1) في الحجرية</w:t>
      </w:r>
      <w:r w:rsidR="00424FB2">
        <w:rPr>
          <w:rFonts w:hint="cs"/>
          <w:rtl/>
        </w:rPr>
        <w:t>:</w:t>
      </w:r>
      <w:r>
        <w:rPr>
          <w:rtl/>
        </w:rPr>
        <w:t xml:space="preserve"> </w:t>
      </w:r>
      <w:r>
        <w:rPr>
          <w:rFonts w:hint="cs"/>
          <w:rtl/>
        </w:rPr>
        <w:t>«</w:t>
      </w:r>
      <w:r>
        <w:rPr>
          <w:rtl/>
        </w:rPr>
        <w:t xml:space="preserve"> </w:t>
      </w:r>
      <w:r w:rsidRPr="000E609F">
        <w:rPr>
          <w:rtl/>
        </w:rPr>
        <w:t xml:space="preserve">نعيش </w:t>
      </w:r>
      <w:r>
        <w:rPr>
          <w:rFonts w:hint="cs"/>
          <w:rtl/>
        </w:rPr>
        <w:t>»</w:t>
      </w:r>
      <w:r w:rsidRPr="000E609F">
        <w:rPr>
          <w:rtl/>
        </w:rPr>
        <w:t xml:space="preserve"> وما أثبتاه من المصدر</w:t>
      </w:r>
      <w:r>
        <w:rPr>
          <w:rtl/>
        </w:rPr>
        <w:t xml:space="preserve"> هو الصواب ( راجع تقريب التهذيب</w:t>
      </w:r>
      <w:r>
        <w:rPr>
          <w:rFonts w:hint="cs"/>
          <w:rtl/>
        </w:rPr>
        <w:t xml:space="preserve"> </w:t>
      </w:r>
      <w:r w:rsidRPr="000E609F">
        <w:rPr>
          <w:rtl/>
        </w:rPr>
        <w:t>ج 1 ص 548 ح 1584 )</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الاختصاص ص 242</w:t>
      </w:r>
      <w:r>
        <w:rPr>
          <w:rtl/>
        </w:rPr>
        <w:t>.</w:t>
      </w:r>
    </w:p>
    <w:p w:rsidR="00477367" w:rsidRDefault="00477367" w:rsidP="00477367">
      <w:pPr>
        <w:pStyle w:val="libNormal"/>
        <w:rPr>
          <w:rtl/>
        </w:rPr>
      </w:pPr>
      <w:r>
        <w:rPr>
          <w:rtl/>
        </w:rPr>
        <w:br w:type="page"/>
      </w:r>
    </w:p>
    <w:p w:rsidR="00D95677" w:rsidRPr="000E609F" w:rsidRDefault="00D95677" w:rsidP="00D95677">
      <w:pPr>
        <w:pStyle w:val="libNormal0"/>
        <w:rPr>
          <w:rtl/>
        </w:rPr>
      </w:pPr>
      <w:r w:rsidRPr="000E609F">
        <w:rPr>
          <w:rtl/>
        </w:rPr>
        <w:lastRenderedPageBreak/>
        <w:t xml:space="preserve">عبد الله </w:t>
      </w:r>
      <w:r w:rsidR="00DC3BAA" w:rsidRPr="00DC3BAA">
        <w:rPr>
          <w:rStyle w:val="libAlaemChar"/>
          <w:rtl/>
        </w:rPr>
        <w:t>عليه‌السلام</w:t>
      </w:r>
      <w:r w:rsidRPr="000E609F">
        <w:rPr>
          <w:rtl/>
        </w:rPr>
        <w:t xml:space="preserve"> يقول</w:t>
      </w:r>
      <w:r w:rsidR="00424FB2">
        <w:rPr>
          <w:rtl/>
        </w:rPr>
        <w:t>:</w:t>
      </w:r>
      <w:r w:rsidRPr="000E609F">
        <w:rPr>
          <w:rtl/>
        </w:rPr>
        <w:t xml:space="preserve"> « أحب العباد إلى الله عز وجل صادق </w:t>
      </w:r>
      <w:r w:rsidRPr="00D95677">
        <w:rPr>
          <w:rStyle w:val="libFootnotenumChar"/>
          <w:rtl/>
        </w:rPr>
        <w:t>(1)</w:t>
      </w:r>
      <w:r w:rsidRPr="000E609F">
        <w:rPr>
          <w:rtl/>
        </w:rPr>
        <w:t xml:space="preserve"> في</w:t>
      </w:r>
      <w:r>
        <w:rPr>
          <w:rtl/>
        </w:rPr>
        <w:t xml:space="preserve"> </w:t>
      </w:r>
      <w:r w:rsidRPr="000E609F">
        <w:rPr>
          <w:rtl/>
        </w:rPr>
        <w:t>حديثه</w:t>
      </w:r>
      <w:r w:rsidR="00424FB2">
        <w:rPr>
          <w:rtl/>
        </w:rPr>
        <w:t>،</w:t>
      </w:r>
      <w:r w:rsidRPr="000E609F">
        <w:rPr>
          <w:rtl/>
        </w:rPr>
        <w:t xml:space="preserve"> محافظ على صلاته ما افترض الله عليه</w:t>
      </w:r>
      <w:r w:rsidR="00424FB2">
        <w:rPr>
          <w:rtl/>
        </w:rPr>
        <w:t>،</w:t>
      </w:r>
      <w:r w:rsidRPr="000E609F">
        <w:rPr>
          <w:rtl/>
        </w:rPr>
        <w:t xml:space="preserve"> مع أداء الأمانة</w:t>
      </w:r>
      <w:r w:rsidR="00424FB2">
        <w:rPr>
          <w:rtl/>
        </w:rPr>
        <w:t>،</w:t>
      </w:r>
      <w:r w:rsidRPr="000E609F">
        <w:rPr>
          <w:rtl/>
        </w:rPr>
        <w:t xml:space="preserve"> ثم</w:t>
      </w:r>
      <w:r>
        <w:rPr>
          <w:rtl/>
        </w:rPr>
        <w:t xml:space="preserve"> </w:t>
      </w:r>
      <w:r w:rsidRPr="000E609F">
        <w:rPr>
          <w:rtl/>
        </w:rPr>
        <w:t>قال</w:t>
      </w:r>
      <w:r w:rsidR="00424FB2">
        <w:rPr>
          <w:rtl/>
        </w:rPr>
        <w:t>:</w:t>
      </w:r>
      <w:r w:rsidRPr="000E609F">
        <w:rPr>
          <w:rtl/>
        </w:rPr>
        <w:t xml:space="preserve"> من ائتمن على أمانة فأداها</w:t>
      </w:r>
      <w:r w:rsidR="00424FB2">
        <w:rPr>
          <w:rtl/>
        </w:rPr>
        <w:t>،</w:t>
      </w:r>
      <w:r w:rsidRPr="000E609F">
        <w:rPr>
          <w:rtl/>
        </w:rPr>
        <w:t xml:space="preserve"> فقد حل ألف عقدة من عنقه من عقد</w:t>
      </w:r>
      <w:r>
        <w:rPr>
          <w:rtl/>
        </w:rPr>
        <w:t xml:space="preserve"> </w:t>
      </w:r>
      <w:r w:rsidRPr="000E609F">
        <w:rPr>
          <w:rtl/>
        </w:rPr>
        <w:t>النار</w:t>
      </w:r>
      <w:r w:rsidR="00424FB2">
        <w:rPr>
          <w:rtl/>
        </w:rPr>
        <w:t>،</w:t>
      </w:r>
      <w:r w:rsidRPr="000E609F">
        <w:rPr>
          <w:rtl/>
        </w:rPr>
        <w:t xml:space="preserve"> فبادروا بأداء الأمانة</w:t>
      </w:r>
      <w:r w:rsidR="00424FB2">
        <w:rPr>
          <w:rtl/>
        </w:rPr>
        <w:t>،</w:t>
      </w:r>
      <w:r w:rsidRPr="000E609F">
        <w:rPr>
          <w:rtl/>
        </w:rPr>
        <w:t xml:space="preserve"> فإنه من ائتمن على أمانة وكل به إبليس مائة</w:t>
      </w:r>
      <w:r>
        <w:rPr>
          <w:rtl/>
        </w:rPr>
        <w:t xml:space="preserve"> </w:t>
      </w:r>
      <w:r w:rsidRPr="000E609F">
        <w:rPr>
          <w:rtl/>
        </w:rPr>
        <w:t>شيطان من مردة أعوانه</w:t>
      </w:r>
      <w:r w:rsidR="00424FB2">
        <w:rPr>
          <w:rtl/>
        </w:rPr>
        <w:t>،</w:t>
      </w:r>
      <w:r w:rsidRPr="000E609F">
        <w:rPr>
          <w:rtl/>
        </w:rPr>
        <w:t xml:space="preserve"> ليضلوه ويوسوسوا إليه حتى يهلكوه</w:t>
      </w:r>
      <w:r w:rsidR="00424FB2">
        <w:rPr>
          <w:rtl/>
        </w:rPr>
        <w:t>،</w:t>
      </w:r>
      <w:r w:rsidRPr="000E609F">
        <w:rPr>
          <w:rtl/>
        </w:rPr>
        <w:t xml:space="preserve"> إلا من عصمه</w:t>
      </w:r>
      <w:r>
        <w:rPr>
          <w:rtl/>
        </w:rPr>
        <w:t xml:space="preserve"> </w:t>
      </w:r>
      <w:r w:rsidRPr="000E609F">
        <w:rPr>
          <w:rtl/>
        </w:rPr>
        <w:t>الله »</w:t>
      </w:r>
      <w:r>
        <w:rPr>
          <w:rtl/>
        </w:rPr>
        <w:t>.</w:t>
      </w:r>
    </w:p>
    <w:p w:rsidR="00D95677" w:rsidRPr="000E609F" w:rsidRDefault="002646DC" w:rsidP="001538AC">
      <w:pPr>
        <w:pStyle w:val="libNormal"/>
        <w:rPr>
          <w:rtl/>
        </w:rPr>
      </w:pPr>
      <w:r w:rsidRPr="002646DC">
        <w:rPr>
          <w:rStyle w:val="libNumChar"/>
          <w:rtl/>
        </w:rPr>
        <w:t>[15936]</w:t>
      </w:r>
      <w:r w:rsidR="00D95677" w:rsidRPr="000E609F">
        <w:rPr>
          <w:rtl/>
        </w:rPr>
        <w:t xml:space="preserve"> 4</w:t>
      </w:r>
      <w:r w:rsidR="00D95677">
        <w:rPr>
          <w:rtl/>
        </w:rPr>
        <w:t xml:space="preserve"> - </w:t>
      </w:r>
      <w:r w:rsidR="00D95677" w:rsidRPr="000E609F">
        <w:rPr>
          <w:rtl/>
        </w:rPr>
        <w:t xml:space="preserve">وعن رسول الله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sidRPr="000E609F">
        <w:rPr>
          <w:rtl/>
        </w:rPr>
        <w:t xml:space="preserve"> لا تنظروا إلى</w:t>
      </w:r>
      <w:r w:rsidR="00D95677">
        <w:rPr>
          <w:rtl/>
        </w:rPr>
        <w:t xml:space="preserve"> </w:t>
      </w:r>
      <w:r w:rsidR="00D95677" w:rsidRPr="000E609F">
        <w:rPr>
          <w:rtl/>
        </w:rPr>
        <w:t>كثرة صلواتهم وصيامهم وكثرة الحج والزكاة وكثرة المعروف</w:t>
      </w:r>
      <w:r w:rsidR="00424FB2">
        <w:rPr>
          <w:rtl/>
        </w:rPr>
        <w:t>،</w:t>
      </w:r>
      <w:r w:rsidR="00D95677" w:rsidRPr="000E609F">
        <w:rPr>
          <w:rtl/>
        </w:rPr>
        <w:t xml:space="preserve"> وطنطنتهم</w:t>
      </w:r>
      <w:r w:rsidR="00D95677">
        <w:rPr>
          <w:rtl/>
        </w:rPr>
        <w:t xml:space="preserve"> </w:t>
      </w:r>
      <w:r w:rsidR="00D95677" w:rsidRPr="000E609F">
        <w:rPr>
          <w:rtl/>
        </w:rPr>
        <w:t>بالليل</w:t>
      </w:r>
      <w:r w:rsidR="00424FB2">
        <w:rPr>
          <w:rtl/>
        </w:rPr>
        <w:t>،</w:t>
      </w:r>
      <w:r w:rsidR="00D95677" w:rsidRPr="000E609F">
        <w:rPr>
          <w:rtl/>
        </w:rPr>
        <w:t xml:space="preserve"> انظروا إلى صدق الحديث</w:t>
      </w:r>
      <w:r w:rsidR="00424FB2">
        <w:rPr>
          <w:rtl/>
        </w:rPr>
        <w:t>،</w:t>
      </w:r>
      <w:r w:rsidR="00D95677" w:rsidRPr="000E609F">
        <w:rPr>
          <w:rtl/>
        </w:rPr>
        <w:t xml:space="preserve"> وأداء الأمانة </w:t>
      </w:r>
      <w:r w:rsidR="00D95677">
        <w:rPr>
          <w:rFonts w:hint="cs"/>
          <w:rtl/>
        </w:rPr>
        <w:t>»</w:t>
      </w:r>
      <w:r w:rsidR="00D95677">
        <w:rPr>
          <w:rtl/>
        </w:rPr>
        <w:t>.</w:t>
      </w:r>
    </w:p>
    <w:p w:rsidR="00D95677" w:rsidRPr="000E609F" w:rsidRDefault="002646DC" w:rsidP="001538AC">
      <w:pPr>
        <w:pStyle w:val="libNormal"/>
        <w:rPr>
          <w:rtl/>
        </w:rPr>
      </w:pPr>
      <w:r w:rsidRPr="002646DC">
        <w:rPr>
          <w:rStyle w:val="libNumChar"/>
          <w:rtl/>
        </w:rPr>
        <w:t>[15937]</w:t>
      </w:r>
      <w:r w:rsidR="00D95677" w:rsidRPr="000E609F">
        <w:rPr>
          <w:rtl/>
        </w:rPr>
        <w:t xml:space="preserve"> 5</w:t>
      </w:r>
      <w:r w:rsidR="00D95677">
        <w:rPr>
          <w:rtl/>
        </w:rPr>
        <w:t xml:space="preserve"> - </w:t>
      </w:r>
      <w:r w:rsidR="00D95677" w:rsidRPr="000E609F">
        <w:rPr>
          <w:rtl/>
        </w:rPr>
        <w:t>السيد فضل الله الراوندي في نوادره</w:t>
      </w:r>
      <w:r w:rsidR="00424FB2">
        <w:rPr>
          <w:rtl/>
        </w:rPr>
        <w:t>:</w:t>
      </w:r>
      <w:r w:rsidR="00D95677" w:rsidRPr="000E609F">
        <w:rPr>
          <w:rtl/>
        </w:rPr>
        <w:t xml:space="preserve"> بإسناده الصحيح عن</w:t>
      </w:r>
      <w:r w:rsidR="00D95677">
        <w:rPr>
          <w:rtl/>
        </w:rPr>
        <w:t xml:space="preserve"> </w:t>
      </w:r>
      <w:r w:rsidR="00D95677" w:rsidRPr="000E609F">
        <w:rPr>
          <w:rtl/>
        </w:rPr>
        <w:t>موسى بن جعفر</w:t>
      </w:r>
      <w:r w:rsidR="00424FB2">
        <w:rPr>
          <w:rtl/>
        </w:rPr>
        <w:t>،</w:t>
      </w:r>
      <w:r w:rsidR="00D95677" w:rsidRPr="000E609F">
        <w:rPr>
          <w:rtl/>
        </w:rPr>
        <w:t xml:space="preserve"> عن أبيه</w:t>
      </w:r>
      <w:r w:rsidR="00424FB2">
        <w:rPr>
          <w:rtl/>
        </w:rPr>
        <w:t>،</w:t>
      </w:r>
      <w:r w:rsidR="00D95677" w:rsidRPr="000E609F">
        <w:rPr>
          <w:rtl/>
        </w:rPr>
        <w:t xml:space="preserve"> عن آبائه </w:t>
      </w:r>
      <w:r w:rsidR="00DC3BAA" w:rsidRPr="00DC3BAA">
        <w:rPr>
          <w:rStyle w:val="libAlaemChar"/>
          <w:rtl/>
        </w:rPr>
        <w:t>عليهم‌السلام</w:t>
      </w:r>
      <w:r w:rsidR="00424FB2">
        <w:rPr>
          <w:rtl/>
        </w:rPr>
        <w:t>،</w:t>
      </w:r>
      <w:r w:rsidR="00D95677" w:rsidRPr="000E609F">
        <w:rPr>
          <w:rtl/>
        </w:rPr>
        <w:t xml:space="preserve"> قال</w:t>
      </w:r>
      <w:r w:rsidR="00424FB2">
        <w:rPr>
          <w:rtl/>
        </w:rPr>
        <w:t>:</w:t>
      </w:r>
      <w:r w:rsidR="00D95677" w:rsidRPr="000E609F">
        <w:rPr>
          <w:rtl/>
        </w:rPr>
        <w:t xml:space="preserve"> « قال</w:t>
      </w:r>
      <w:r w:rsidR="00D95677">
        <w:rPr>
          <w:rtl/>
        </w:rPr>
        <w:t xml:space="preserve"> </w:t>
      </w:r>
      <w:r w:rsidR="00D95677" w:rsidRPr="000E609F">
        <w:rPr>
          <w:rtl/>
        </w:rPr>
        <w:t xml:space="preserve">رسول الله </w:t>
      </w:r>
      <w:r w:rsidR="00DC3BAA" w:rsidRPr="00DC3BAA">
        <w:rPr>
          <w:rStyle w:val="libAlaemChar"/>
          <w:rtl/>
        </w:rPr>
        <w:t>صلى‌الله‌عليه‌وآله</w:t>
      </w:r>
      <w:r w:rsidR="00424FB2">
        <w:rPr>
          <w:rtl/>
        </w:rPr>
        <w:t>:</w:t>
      </w:r>
      <w:r w:rsidR="00D95677" w:rsidRPr="000E609F">
        <w:rPr>
          <w:rtl/>
        </w:rPr>
        <w:t xml:space="preserve"> لا إيمان لمن لا أمانة له »</w:t>
      </w:r>
      <w:r w:rsidR="00D95677">
        <w:rPr>
          <w:rtl/>
        </w:rPr>
        <w:t>.</w:t>
      </w:r>
    </w:p>
    <w:p w:rsidR="00D95677" w:rsidRPr="000E609F" w:rsidRDefault="002646DC" w:rsidP="001538AC">
      <w:pPr>
        <w:pStyle w:val="libNormal"/>
        <w:rPr>
          <w:rtl/>
        </w:rPr>
      </w:pPr>
      <w:r w:rsidRPr="002646DC">
        <w:rPr>
          <w:rStyle w:val="libNumChar"/>
          <w:rtl/>
        </w:rPr>
        <w:t>[15938]</w:t>
      </w:r>
      <w:r w:rsidR="00D95677" w:rsidRPr="000E609F">
        <w:rPr>
          <w:rtl/>
        </w:rPr>
        <w:t xml:space="preserve"> 6</w:t>
      </w:r>
      <w:r w:rsidR="00D95677">
        <w:rPr>
          <w:rtl/>
        </w:rPr>
        <w:t xml:space="preserve"> - </w:t>
      </w:r>
      <w:r w:rsidR="00D95677" w:rsidRPr="000E609F">
        <w:rPr>
          <w:rtl/>
        </w:rPr>
        <w:t>الحسين بن سعيد في كتاب الزهد</w:t>
      </w:r>
      <w:r w:rsidR="00424FB2">
        <w:rPr>
          <w:rtl/>
        </w:rPr>
        <w:t>:</w:t>
      </w:r>
      <w:r w:rsidR="00D95677" w:rsidRPr="000E609F">
        <w:rPr>
          <w:rtl/>
        </w:rPr>
        <w:t xml:space="preserve"> عن حنان بن سدير</w:t>
      </w:r>
      <w:r w:rsidR="00424FB2">
        <w:rPr>
          <w:rtl/>
        </w:rPr>
        <w:t>،</w:t>
      </w:r>
      <w:r w:rsidR="00D95677" w:rsidRPr="000E609F">
        <w:rPr>
          <w:rtl/>
        </w:rPr>
        <w:t xml:space="preserve"> عن أبي</w:t>
      </w:r>
      <w:r w:rsidR="00D95677">
        <w:rPr>
          <w:rtl/>
        </w:rPr>
        <w:t>ه</w:t>
      </w:r>
      <w:r w:rsidR="00424FB2">
        <w:rPr>
          <w:rtl/>
        </w:rPr>
        <w:t>،</w:t>
      </w:r>
      <w:r w:rsidR="00D95677">
        <w:rPr>
          <w:rFonts w:hint="cs"/>
          <w:rtl/>
        </w:rPr>
        <w:t xml:space="preserve"> </w:t>
      </w:r>
      <w:r w:rsidR="00D95677" w:rsidRPr="000E609F">
        <w:rPr>
          <w:rtl/>
        </w:rPr>
        <w:t xml:space="preserve">عن أبي جعفر </w:t>
      </w:r>
      <w:r w:rsidR="00DC3BAA" w:rsidRPr="00DC3BAA">
        <w:rPr>
          <w:rStyle w:val="libAlaemChar"/>
          <w:rtl/>
        </w:rPr>
        <w:t>عليه‌السلام</w:t>
      </w:r>
      <w:r w:rsidR="00D95677" w:rsidRPr="000E609F">
        <w:rPr>
          <w:rtl/>
        </w:rPr>
        <w:t xml:space="preserve"> قال</w:t>
      </w:r>
      <w:r w:rsidR="00424FB2">
        <w:rPr>
          <w:rtl/>
        </w:rPr>
        <w:t>:</w:t>
      </w:r>
      <w:r w:rsidR="00D95677" w:rsidRPr="000E609F">
        <w:rPr>
          <w:rtl/>
        </w:rPr>
        <w:t xml:space="preserve"> قال « رسول الله </w:t>
      </w:r>
      <w:r w:rsidR="00DC3BAA" w:rsidRPr="00DC3BAA">
        <w:rPr>
          <w:rStyle w:val="libAlaemChar"/>
          <w:rtl/>
        </w:rPr>
        <w:t>صلى‌الله‌عليه‌وآله</w:t>
      </w:r>
      <w:r w:rsidR="00424FB2">
        <w:rPr>
          <w:rtl/>
        </w:rPr>
        <w:t>:</w:t>
      </w:r>
      <w:r w:rsidR="00D95677" w:rsidRPr="000E609F">
        <w:rPr>
          <w:rtl/>
        </w:rPr>
        <w:t xml:space="preserve"> على حافتي الصراط يوم القيامة الرحم والأمانة</w:t>
      </w:r>
      <w:r w:rsidR="00424FB2">
        <w:rPr>
          <w:rtl/>
        </w:rPr>
        <w:t>،</w:t>
      </w:r>
      <w:r w:rsidR="00D95677" w:rsidRPr="000E609F">
        <w:rPr>
          <w:rtl/>
        </w:rPr>
        <w:t xml:space="preserve"> فإذا مر عليه الوصول </w:t>
      </w:r>
      <w:r w:rsidR="00D95677" w:rsidRPr="00D95677">
        <w:rPr>
          <w:rStyle w:val="libFootnotenumChar"/>
          <w:rtl/>
        </w:rPr>
        <w:t>(1)</w:t>
      </w:r>
      <w:r w:rsidR="00D95677" w:rsidRPr="000E609F">
        <w:rPr>
          <w:rtl/>
        </w:rPr>
        <w:t xml:space="preserve"> للرحم والمؤدي للأمانة</w:t>
      </w:r>
      <w:r w:rsidR="00424FB2">
        <w:rPr>
          <w:rtl/>
        </w:rPr>
        <w:t>،</w:t>
      </w:r>
      <w:r w:rsidR="00D95677" w:rsidRPr="000E609F">
        <w:rPr>
          <w:rtl/>
        </w:rPr>
        <w:t xml:space="preserve"> لم يتكفأ به في النار »</w:t>
      </w:r>
      <w:r w:rsidR="00D95677">
        <w:rPr>
          <w:rtl/>
        </w:rPr>
        <w:t>.</w:t>
      </w:r>
    </w:p>
    <w:p w:rsidR="00D95677" w:rsidRPr="000E609F" w:rsidRDefault="002646DC" w:rsidP="001538AC">
      <w:pPr>
        <w:pStyle w:val="libNormal"/>
        <w:rPr>
          <w:rtl/>
        </w:rPr>
      </w:pPr>
      <w:r w:rsidRPr="002646DC">
        <w:rPr>
          <w:rStyle w:val="libNumChar"/>
          <w:rtl/>
        </w:rPr>
        <w:t>[15939]</w:t>
      </w:r>
      <w:r w:rsidR="00D95677" w:rsidRPr="000E609F">
        <w:rPr>
          <w:rtl/>
        </w:rPr>
        <w:t xml:space="preserve"> 7</w:t>
      </w:r>
      <w:r w:rsidR="00D95677">
        <w:rPr>
          <w:rtl/>
        </w:rPr>
        <w:t xml:space="preserve"> - </w:t>
      </w:r>
      <w:r w:rsidR="00D95677" w:rsidRPr="000E609F">
        <w:rPr>
          <w:rtl/>
        </w:rPr>
        <w:t xml:space="preserve">نهج البلاغة قال أمير المؤمنين </w:t>
      </w:r>
      <w:r w:rsidR="00DC3BAA" w:rsidRPr="00DC3BAA">
        <w:rPr>
          <w:rStyle w:val="libAlaemChar"/>
          <w:rtl/>
        </w:rPr>
        <w:t>عليه‌السلام</w:t>
      </w:r>
      <w:r w:rsidR="00D95677" w:rsidRPr="000E609F">
        <w:rPr>
          <w:rtl/>
        </w:rPr>
        <w:t xml:space="preserve"> في خطبة بعد ذكر</w:t>
      </w:r>
      <w:r w:rsidR="00D95677">
        <w:rPr>
          <w:rtl/>
        </w:rPr>
        <w:t xml:space="preserve"> </w:t>
      </w:r>
      <w:r w:rsidR="00D95677" w:rsidRPr="000E609F">
        <w:rPr>
          <w:rtl/>
        </w:rPr>
        <w:t>الصلاة والزكاة</w:t>
      </w:r>
      <w:r w:rsidR="00424FB2">
        <w:rPr>
          <w:rtl/>
        </w:rPr>
        <w:t>:</w:t>
      </w:r>
      <w:r w:rsidR="00D95677" w:rsidRPr="000E609F">
        <w:rPr>
          <w:rtl/>
        </w:rPr>
        <w:t xml:space="preserve"> </w:t>
      </w:r>
      <w:r w:rsidR="00D95677">
        <w:rPr>
          <w:rFonts w:hint="cs"/>
          <w:rtl/>
        </w:rPr>
        <w:t>«</w:t>
      </w:r>
      <w:r w:rsidR="00D95677" w:rsidRPr="000E609F">
        <w:rPr>
          <w:rtl/>
        </w:rPr>
        <w:t xml:space="preserve"> ثم أداء الأمانة</w:t>
      </w:r>
      <w:r w:rsidR="00424FB2">
        <w:rPr>
          <w:rtl/>
        </w:rPr>
        <w:t>،</w:t>
      </w:r>
      <w:r w:rsidR="00D95677" w:rsidRPr="000E609F">
        <w:rPr>
          <w:rtl/>
        </w:rPr>
        <w:t xml:space="preserve"> فقد خاب من ليس من أهلها</w:t>
      </w:r>
      <w:r w:rsidR="00424FB2">
        <w:rPr>
          <w:rtl/>
        </w:rPr>
        <w:t>،</w:t>
      </w:r>
      <w:r w:rsidR="00D95677" w:rsidRPr="000E609F">
        <w:rPr>
          <w:rtl/>
        </w:rPr>
        <w:t xml:space="preserve"> إنها</w:t>
      </w:r>
      <w:r w:rsidR="00D95677">
        <w:rPr>
          <w:rtl/>
        </w:rPr>
        <w:t xml:space="preserve"> </w:t>
      </w:r>
      <w:r w:rsidR="00D95677" w:rsidRPr="000E609F">
        <w:rPr>
          <w:rtl/>
        </w:rPr>
        <w:t>عرضت على السماوات المبنية</w:t>
      </w:r>
      <w:r w:rsidR="00424FB2">
        <w:rPr>
          <w:rtl/>
        </w:rPr>
        <w:t>،</w:t>
      </w:r>
      <w:r w:rsidR="00D95677" w:rsidRPr="000E609F">
        <w:rPr>
          <w:rtl/>
        </w:rPr>
        <w:t xml:space="preserve"> والأرضين المدحوة</w:t>
      </w:r>
      <w:r w:rsidR="00424FB2">
        <w:rPr>
          <w:rtl/>
        </w:rPr>
        <w:t>،</w:t>
      </w:r>
      <w:r w:rsidR="00D95677" w:rsidRPr="000E609F">
        <w:rPr>
          <w:rtl/>
        </w:rPr>
        <w:t xml:space="preserve"> والجبال ذات الطول</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رجل صدوق</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الاختصاص</w:t>
      </w:r>
    </w:p>
    <w:p w:rsidR="00D95677" w:rsidRPr="000E609F" w:rsidRDefault="00D95677" w:rsidP="00D95677">
      <w:pPr>
        <w:pStyle w:val="libFootnote0"/>
        <w:rPr>
          <w:rtl/>
        </w:rPr>
      </w:pPr>
      <w:r w:rsidRPr="000E609F">
        <w:rPr>
          <w:rtl/>
        </w:rPr>
        <w:t>5</w:t>
      </w:r>
      <w:r>
        <w:rPr>
          <w:rtl/>
        </w:rPr>
        <w:t xml:space="preserve"> - </w:t>
      </w:r>
      <w:r w:rsidRPr="000E609F">
        <w:rPr>
          <w:rtl/>
        </w:rPr>
        <w:t>نوادر الراوندي ص 5</w:t>
      </w:r>
      <w:r>
        <w:rPr>
          <w:rtl/>
        </w:rPr>
        <w:t>.</w:t>
      </w:r>
    </w:p>
    <w:p w:rsidR="00D95677" w:rsidRPr="000E609F" w:rsidRDefault="00D95677" w:rsidP="00D95677">
      <w:pPr>
        <w:pStyle w:val="libFootnote0"/>
        <w:rPr>
          <w:rtl/>
        </w:rPr>
      </w:pPr>
      <w:r w:rsidRPr="000E609F">
        <w:rPr>
          <w:rtl/>
        </w:rPr>
        <w:t>6</w:t>
      </w:r>
      <w:r>
        <w:rPr>
          <w:rtl/>
        </w:rPr>
        <w:t xml:space="preserve"> - </w:t>
      </w:r>
      <w:r w:rsidRPr="000E609F">
        <w:rPr>
          <w:rtl/>
        </w:rPr>
        <w:t>كتاب الزهد 40 ح 109</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الموصل</w:t>
      </w:r>
      <w:r>
        <w:rPr>
          <w:rtl/>
        </w:rPr>
        <w:t>.</w:t>
      </w:r>
    </w:p>
    <w:p w:rsidR="00D95677" w:rsidRPr="000E609F" w:rsidRDefault="00D95677" w:rsidP="00D95677">
      <w:pPr>
        <w:pStyle w:val="libFootnote0"/>
        <w:rPr>
          <w:rtl/>
        </w:rPr>
      </w:pPr>
      <w:r w:rsidRPr="000E609F">
        <w:rPr>
          <w:rtl/>
        </w:rPr>
        <w:t>7</w:t>
      </w:r>
      <w:r>
        <w:rPr>
          <w:rtl/>
        </w:rPr>
        <w:t xml:space="preserve"> - </w:t>
      </w:r>
      <w:r w:rsidRPr="000E609F">
        <w:rPr>
          <w:rtl/>
        </w:rPr>
        <w:t>نهج البلاغة ج 2 ص 205 رقم 194</w:t>
      </w:r>
      <w:r>
        <w:rPr>
          <w:rtl/>
        </w:rPr>
        <w:t>.</w:t>
      </w:r>
    </w:p>
    <w:p w:rsidR="00D95677" w:rsidRPr="000E609F" w:rsidRDefault="00D95677" w:rsidP="00D95677">
      <w:pPr>
        <w:pStyle w:val="libNormal0"/>
        <w:rPr>
          <w:rtl/>
        </w:rPr>
      </w:pPr>
      <w:r>
        <w:rPr>
          <w:rtl/>
        </w:rPr>
        <w:br w:type="page"/>
      </w:r>
      <w:r w:rsidRPr="000E609F">
        <w:rPr>
          <w:rtl/>
        </w:rPr>
        <w:lastRenderedPageBreak/>
        <w:t>المنصوبة</w:t>
      </w:r>
      <w:r w:rsidR="00424FB2">
        <w:rPr>
          <w:rtl/>
        </w:rPr>
        <w:t>،</w:t>
      </w:r>
      <w:r w:rsidRPr="000E609F">
        <w:rPr>
          <w:rtl/>
        </w:rPr>
        <w:t xml:space="preserve"> فلا أطول ولا أعرض ولا أعظم منها</w:t>
      </w:r>
      <w:r w:rsidR="00424FB2">
        <w:rPr>
          <w:rtl/>
        </w:rPr>
        <w:t>،</w:t>
      </w:r>
      <w:r w:rsidRPr="000E609F">
        <w:rPr>
          <w:rtl/>
        </w:rPr>
        <w:t xml:space="preserve"> ولو امتنع شئ بطول أو</w:t>
      </w:r>
      <w:r>
        <w:rPr>
          <w:rtl/>
        </w:rPr>
        <w:t xml:space="preserve"> </w:t>
      </w:r>
      <w:r w:rsidRPr="000E609F">
        <w:rPr>
          <w:rtl/>
        </w:rPr>
        <w:t>عرض أو قوة لامتنعن</w:t>
      </w:r>
      <w:r w:rsidR="00424FB2">
        <w:rPr>
          <w:rtl/>
        </w:rPr>
        <w:t>،</w:t>
      </w:r>
      <w:r w:rsidRPr="000E609F">
        <w:rPr>
          <w:rtl/>
        </w:rPr>
        <w:t xml:space="preserve"> ولكن أشفقن من العقوبة وعقلن ما جهل </w:t>
      </w:r>
      <w:r>
        <w:rPr>
          <w:rtl/>
        </w:rPr>
        <w:t>(</w:t>
      </w:r>
      <w:r w:rsidRPr="000E609F">
        <w:rPr>
          <w:rtl/>
        </w:rPr>
        <w:t xml:space="preserve"> من</w:t>
      </w:r>
      <w:r>
        <w:rPr>
          <w:rtl/>
        </w:rPr>
        <w:t xml:space="preserve"> </w:t>
      </w:r>
      <w:r w:rsidRPr="000E609F">
        <w:rPr>
          <w:rtl/>
        </w:rPr>
        <w:t xml:space="preserve">هو </w:t>
      </w:r>
      <w:r w:rsidRPr="00D95677">
        <w:rPr>
          <w:rStyle w:val="libFootnotenumChar"/>
          <w:rtl/>
        </w:rPr>
        <w:t>(1)</w:t>
      </w:r>
      <w:r w:rsidRPr="000E609F">
        <w:rPr>
          <w:rtl/>
        </w:rPr>
        <w:t xml:space="preserve"> أضعف منهن وهو الانسان</w:t>
      </w:r>
      <w:r w:rsidR="00424FB2">
        <w:rPr>
          <w:rtl/>
        </w:rPr>
        <w:t>،</w:t>
      </w:r>
      <w:r w:rsidRPr="000E609F">
        <w:rPr>
          <w:rtl/>
        </w:rPr>
        <w:t xml:space="preserve"> إنه كان ظلوما جهولا </w:t>
      </w:r>
      <w:r>
        <w:rPr>
          <w:rFonts w:hint="cs"/>
          <w:rtl/>
        </w:rPr>
        <w:t>»</w:t>
      </w:r>
      <w:r w:rsidRPr="000E609F">
        <w:rPr>
          <w:rtl/>
        </w:rPr>
        <w:t>.</w:t>
      </w:r>
    </w:p>
    <w:p w:rsidR="00D95677" w:rsidRPr="000E609F" w:rsidRDefault="002646DC" w:rsidP="001538AC">
      <w:pPr>
        <w:pStyle w:val="libNormal"/>
        <w:rPr>
          <w:rtl/>
        </w:rPr>
      </w:pPr>
      <w:r w:rsidRPr="002646DC">
        <w:rPr>
          <w:rStyle w:val="libNumChar"/>
          <w:rtl/>
        </w:rPr>
        <w:t>[15940]</w:t>
      </w:r>
      <w:r w:rsidR="00D95677" w:rsidRPr="000E609F">
        <w:rPr>
          <w:rtl/>
        </w:rPr>
        <w:t xml:space="preserve"> 8</w:t>
      </w:r>
      <w:r w:rsidR="00D95677">
        <w:rPr>
          <w:rtl/>
        </w:rPr>
        <w:t xml:space="preserve"> - </w:t>
      </w:r>
      <w:r w:rsidR="00D95677" w:rsidRPr="000E609F">
        <w:rPr>
          <w:rtl/>
        </w:rPr>
        <w:t>سبط الطبرسي في مشكاة الأنوار</w:t>
      </w:r>
      <w:r w:rsidR="00424FB2">
        <w:rPr>
          <w:rtl/>
        </w:rPr>
        <w:t>:</w:t>
      </w:r>
      <w:r w:rsidR="00D95677" w:rsidRPr="000E609F">
        <w:rPr>
          <w:rtl/>
        </w:rPr>
        <w:t xml:space="preserve"> نقلا من كتاب المحاسن</w:t>
      </w:r>
      <w:r w:rsidR="00424FB2">
        <w:rPr>
          <w:rtl/>
        </w:rPr>
        <w:t>،</w:t>
      </w:r>
      <w:r w:rsidR="00D95677" w:rsidRPr="000E609F">
        <w:rPr>
          <w:rtl/>
        </w:rPr>
        <w:t xml:space="preserve"> عن</w:t>
      </w:r>
      <w:r w:rsidR="00D95677">
        <w:rPr>
          <w:rtl/>
        </w:rPr>
        <w:t xml:space="preserve"> </w:t>
      </w:r>
      <w:r w:rsidR="00D95677" w:rsidRPr="000E609F">
        <w:rPr>
          <w:rtl/>
        </w:rPr>
        <w:t xml:space="preserve">الكاظم </w:t>
      </w:r>
      <w:r w:rsidR="00DC3BAA" w:rsidRPr="00DC3BAA">
        <w:rPr>
          <w:rStyle w:val="libAlaemChar"/>
          <w:rtl/>
        </w:rPr>
        <w:t>عليه‌السلام</w:t>
      </w:r>
      <w:r w:rsidR="00D95677" w:rsidRPr="000E609F">
        <w:rPr>
          <w:rtl/>
        </w:rPr>
        <w:t xml:space="preserve"> قال</w:t>
      </w:r>
      <w:r w:rsidR="00424FB2">
        <w:rPr>
          <w:rtl/>
        </w:rPr>
        <w:t>:</w:t>
      </w:r>
      <w:r w:rsidR="00D95677" w:rsidRPr="000E609F">
        <w:rPr>
          <w:rtl/>
        </w:rPr>
        <w:t xml:space="preserve"> « إن أهل الأرض لمرحومون</w:t>
      </w:r>
      <w:r w:rsidR="00424FB2">
        <w:rPr>
          <w:rtl/>
        </w:rPr>
        <w:t>،</w:t>
      </w:r>
      <w:r w:rsidR="00D95677" w:rsidRPr="000E609F">
        <w:rPr>
          <w:rtl/>
        </w:rPr>
        <w:t xml:space="preserve"> ما تحابوا</w:t>
      </w:r>
      <w:r w:rsidR="00424FB2">
        <w:rPr>
          <w:rtl/>
        </w:rPr>
        <w:t>،</w:t>
      </w:r>
      <w:r w:rsidR="00D95677">
        <w:rPr>
          <w:rtl/>
        </w:rPr>
        <w:t xml:space="preserve"> </w:t>
      </w:r>
      <w:r w:rsidR="00D95677" w:rsidRPr="000E609F">
        <w:rPr>
          <w:rtl/>
        </w:rPr>
        <w:t>وأدوا الأمانة وعملوا بالحق »</w:t>
      </w:r>
      <w:r w:rsidR="00D95677">
        <w:rPr>
          <w:rtl/>
        </w:rPr>
        <w:t>.</w:t>
      </w:r>
    </w:p>
    <w:p w:rsidR="00D95677" w:rsidRPr="000E609F" w:rsidRDefault="002646DC" w:rsidP="001538AC">
      <w:pPr>
        <w:pStyle w:val="libNormal"/>
        <w:rPr>
          <w:rtl/>
        </w:rPr>
      </w:pPr>
      <w:r w:rsidRPr="002646DC">
        <w:rPr>
          <w:rStyle w:val="libNumChar"/>
          <w:rtl/>
        </w:rPr>
        <w:t>[15941]</w:t>
      </w:r>
      <w:r w:rsidR="00D95677" w:rsidRPr="000E609F">
        <w:rPr>
          <w:rtl/>
        </w:rPr>
        <w:t xml:space="preserve"> 9 وعن أبي عبد الله </w:t>
      </w:r>
      <w:r w:rsidR="00DC3BAA" w:rsidRPr="00DC3BAA">
        <w:rPr>
          <w:rStyle w:val="libAlaemChar"/>
          <w:rtl/>
        </w:rPr>
        <w:t>عليه‌السلام</w:t>
      </w:r>
      <w:r w:rsidR="00D95677" w:rsidRPr="000E609F">
        <w:rPr>
          <w:rtl/>
        </w:rPr>
        <w:t xml:space="preserve"> أنه سئل عن قول الله عزو جل</w:t>
      </w:r>
      <w:r w:rsidR="00424FB2">
        <w:rPr>
          <w:rtl/>
        </w:rPr>
        <w:t>:</w:t>
      </w:r>
      <w:r w:rsidR="00D95677">
        <w:rPr>
          <w:rtl/>
        </w:rPr>
        <w:t xml:space="preserve"> (</w:t>
      </w:r>
      <w:r w:rsidR="00D95677" w:rsidRPr="000E609F">
        <w:rPr>
          <w:rtl/>
        </w:rPr>
        <w:t xml:space="preserve"> إنا عرضنا الأمانة ) </w:t>
      </w:r>
      <w:r w:rsidR="00D95677" w:rsidRPr="00D95677">
        <w:rPr>
          <w:rStyle w:val="libFootnotenumChar"/>
          <w:rtl/>
        </w:rPr>
        <w:t>(1)</w:t>
      </w:r>
      <w:r w:rsidR="00D95677" w:rsidRPr="000E609F">
        <w:rPr>
          <w:rtl/>
        </w:rPr>
        <w:t xml:space="preserve"> الآية</w:t>
      </w:r>
      <w:r w:rsidR="00424FB2">
        <w:rPr>
          <w:rtl/>
        </w:rPr>
        <w:t>،</w:t>
      </w:r>
      <w:r w:rsidR="00D95677" w:rsidRPr="000E609F">
        <w:rPr>
          <w:rtl/>
        </w:rPr>
        <w:t xml:space="preserve"> ما الذي عرض عليهن</w:t>
      </w:r>
      <w:r w:rsidR="00D95677">
        <w:rPr>
          <w:rtl/>
        </w:rPr>
        <w:t>؟</w:t>
      </w:r>
      <w:r w:rsidR="00D95677" w:rsidRPr="000E609F">
        <w:rPr>
          <w:rtl/>
        </w:rPr>
        <w:t xml:space="preserve"> وما الذي حمل</w:t>
      </w:r>
      <w:r w:rsidR="00D95677">
        <w:rPr>
          <w:rtl/>
        </w:rPr>
        <w:t xml:space="preserve"> </w:t>
      </w:r>
      <w:r w:rsidR="00D95677" w:rsidRPr="000E609F">
        <w:rPr>
          <w:rtl/>
        </w:rPr>
        <w:t>الانسان</w:t>
      </w:r>
      <w:r w:rsidR="00D95677">
        <w:rPr>
          <w:rtl/>
        </w:rPr>
        <w:t>؟</w:t>
      </w:r>
      <w:r w:rsidR="00D95677" w:rsidRPr="000E609F">
        <w:rPr>
          <w:rtl/>
        </w:rPr>
        <w:t xml:space="preserve"> وما كان هذا</w:t>
      </w:r>
      <w:r w:rsidR="00D95677">
        <w:rPr>
          <w:rtl/>
        </w:rPr>
        <w:t>؟</w:t>
      </w:r>
      <w:r w:rsidR="00D95677" w:rsidRPr="000E609F">
        <w:rPr>
          <w:rtl/>
        </w:rPr>
        <w:t xml:space="preserve"> قال</w:t>
      </w:r>
      <w:r w:rsidR="00424FB2">
        <w:rPr>
          <w:rtl/>
        </w:rPr>
        <w:t>:</w:t>
      </w:r>
      <w:r w:rsidR="00D95677" w:rsidRPr="000E609F">
        <w:rPr>
          <w:rtl/>
        </w:rPr>
        <w:t xml:space="preserve"> فقال</w:t>
      </w:r>
      <w:r w:rsidR="00424FB2">
        <w:rPr>
          <w:rtl/>
        </w:rPr>
        <w:t>:</w:t>
      </w:r>
      <w:r w:rsidR="00D95677" w:rsidRPr="000E609F">
        <w:rPr>
          <w:rtl/>
        </w:rPr>
        <w:t xml:space="preserve"> « عرض عليهن الأمانة بين الناس</w:t>
      </w:r>
      <w:r w:rsidR="00D95677">
        <w:rPr>
          <w:rtl/>
        </w:rPr>
        <w:t xml:space="preserve"> </w:t>
      </w:r>
      <w:r w:rsidR="00D95677" w:rsidRPr="000E609F">
        <w:rPr>
          <w:rtl/>
        </w:rPr>
        <w:t>وذلك حين خلق الخلق »</w:t>
      </w:r>
      <w:r w:rsidR="00D95677">
        <w:rPr>
          <w:rtl/>
        </w:rPr>
        <w:t>.</w:t>
      </w:r>
    </w:p>
    <w:p w:rsidR="00D95677" w:rsidRPr="000E609F" w:rsidRDefault="002646DC" w:rsidP="001538AC">
      <w:pPr>
        <w:pStyle w:val="libNormal"/>
        <w:rPr>
          <w:rtl/>
        </w:rPr>
      </w:pPr>
      <w:r w:rsidRPr="002646DC">
        <w:rPr>
          <w:rStyle w:val="libNumChar"/>
          <w:rtl/>
        </w:rPr>
        <w:t>[15942]</w:t>
      </w:r>
      <w:r w:rsidR="00D95677" w:rsidRPr="000E609F">
        <w:rPr>
          <w:rtl/>
        </w:rPr>
        <w:t xml:space="preserve"> 10</w:t>
      </w:r>
      <w:r w:rsidR="00D95677">
        <w:rPr>
          <w:rtl/>
        </w:rPr>
        <w:t xml:space="preserve"> - </w:t>
      </w:r>
      <w:r w:rsidR="00D95677" w:rsidRPr="000E609F">
        <w:rPr>
          <w:rtl/>
        </w:rPr>
        <w:t xml:space="preserve">وعنه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sidRPr="000E609F">
        <w:rPr>
          <w:rtl/>
        </w:rPr>
        <w:t xml:space="preserve"> «</w:t>
      </w:r>
      <w:r w:rsidR="00D95677">
        <w:rPr>
          <w:rtl/>
        </w:rPr>
        <w:t xml:space="preserve"> ما بعث الله نبيا قط</w:t>
      </w:r>
      <w:r w:rsidR="00424FB2">
        <w:rPr>
          <w:rtl/>
        </w:rPr>
        <w:t>،</w:t>
      </w:r>
      <w:r w:rsidR="00D95677">
        <w:rPr>
          <w:rtl/>
        </w:rPr>
        <w:t xml:space="preserve"> إلا بصدق</w:t>
      </w:r>
      <w:r w:rsidR="00D95677">
        <w:rPr>
          <w:rFonts w:hint="cs"/>
          <w:rtl/>
        </w:rPr>
        <w:t xml:space="preserve"> </w:t>
      </w:r>
      <w:r w:rsidR="00D95677" w:rsidRPr="000E609F">
        <w:rPr>
          <w:rtl/>
        </w:rPr>
        <w:t>الحديث وأداء الأمانة »</w:t>
      </w:r>
      <w:r w:rsidR="00D95677">
        <w:rPr>
          <w:rtl/>
        </w:rPr>
        <w:t>.</w:t>
      </w:r>
    </w:p>
    <w:p w:rsidR="00D95677" w:rsidRPr="000E609F" w:rsidRDefault="002646DC" w:rsidP="001538AC">
      <w:pPr>
        <w:pStyle w:val="libNormal"/>
        <w:rPr>
          <w:rtl/>
        </w:rPr>
      </w:pPr>
      <w:r w:rsidRPr="002646DC">
        <w:rPr>
          <w:rStyle w:val="libNumChar"/>
          <w:rtl/>
        </w:rPr>
        <w:t>[15943]</w:t>
      </w:r>
      <w:r w:rsidR="00D95677" w:rsidRPr="000E609F">
        <w:rPr>
          <w:rtl/>
        </w:rPr>
        <w:t xml:space="preserve"> 11</w:t>
      </w:r>
      <w:r w:rsidR="00D95677">
        <w:rPr>
          <w:rtl/>
        </w:rPr>
        <w:t xml:space="preserve"> - </w:t>
      </w:r>
      <w:r w:rsidR="00D95677" w:rsidRPr="000E609F">
        <w:rPr>
          <w:rtl/>
        </w:rPr>
        <w:t>وعن بعض أصحابنا رفعه قال قال عليه السلام لابنه « يا</w:t>
      </w:r>
      <w:r w:rsidR="00D95677">
        <w:rPr>
          <w:rtl/>
        </w:rPr>
        <w:t xml:space="preserve"> </w:t>
      </w:r>
      <w:r w:rsidR="00D95677" w:rsidRPr="000E609F">
        <w:rPr>
          <w:rtl/>
        </w:rPr>
        <w:t>بني أد الأمانة تسلم لك دنياك وآخرتك وكن أمينا تكن غنيا »</w:t>
      </w:r>
      <w:r w:rsidR="00D95677">
        <w:rPr>
          <w:rtl/>
        </w:rPr>
        <w:t>.</w:t>
      </w:r>
    </w:p>
    <w:p w:rsidR="00D95677" w:rsidRPr="000E609F" w:rsidRDefault="002646DC" w:rsidP="001538AC">
      <w:pPr>
        <w:pStyle w:val="libNormal"/>
        <w:rPr>
          <w:rtl/>
        </w:rPr>
      </w:pPr>
      <w:r w:rsidRPr="002646DC">
        <w:rPr>
          <w:rStyle w:val="libNumChar"/>
          <w:rtl/>
        </w:rPr>
        <w:t>[15944]</w:t>
      </w:r>
      <w:r w:rsidR="00D95677" w:rsidRPr="000E609F">
        <w:rPr>
          <w:rtl/>
        </w:rPr>
        <w:t xml:space="preserve"> 12</w:t>
      </w:r>
      <w:r w:rsidR="00D95677">
        <w:rPr>
          <w:rtl/>
        </w:rPr>
        <w:t xml:space="preserve"> - </w:t>
      </w:r>
      <w:r w:rsidR="00D95677" w:rsidRPr="000E609F">
        <w:rPr>
          <w:rtl/>
        </w:rPr>
        <w:t>عوالي اللآلي</w:t>
      </w:r>
      <w:r w:rsidR="00424FB2">
        <w:rPr>
          <w:rtl/>
        </w:rPr>
        <w:t>:</w:t>
      </w:r>
      <w:r w:rsidR="00D95677" w:rsidRPr="000E609F">
        <w:rPr>
          <w:rtl/>
        </w:rPr>
        <w:t xml:space="preserve"> </w:t>
      </w:r>
      <w:r w:rsidR="00D95677">
        <w:rPr>
          <w:rtl/>
        </w:rPr>
        <w:t>(</w:t>
      </w:r>
      <w:r w:rsidR="00D95677" w:rsidRPr="000E609F">
        <w:rPr>
          <w:rtl/>
        </w:rPr>
        <w:t xml:space="preserve"> روى أنس</w:t>
      </w:r>
      <w:r w:rsidR="00D95677">
        <w:rPr>
          <w:rtl/>
        </w:rPr>
        <w:t xml:space="preserve"> بن مالك وأبي بن كعب وأبو هريرة</w:t>
      </w:r>
      <w:r w:rsidR="00D95677">
        <w:rPr>
          <w:rFonts w:hint="cs"/>
          <w:rtl/>
        </w:rPr>
        <w:t xml:space="preserve"> </w:t>
      </w:r>
      <w:r w:rsidR="00D95677" w:rsidRPr="000E609F">
        <w:rPr>
          <w:rtl/>
        </w:rPr>
        <w:t xml:space="preserve">كل واحد على الانفراد ) </w:t>
      </w:r>
      <w:r w:rsidR="00D95677" w:rsidRPr="00D95677">
        <w:rPr>
          <w:rStyle w:val="libFootnotenumChar"/>
          <w:rtl/>
        </w:rPr>
        <w:t>(1)</w:t>
      </w:r>
      <w:r w:rsidR="00D95677" w:rsidRPr="000E609F">
        <w:rPr>
          <w:rtl/>
        </w:rPr>
        <w:t xml:space="preserve"> عن النبي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Pr>
          <w:rtl/>
        </w:rPr>
        <w:t xml:space="preserve"> </w:t>
      </w:r>
      <w:r w:rsidR="00D95677">
        <w:rPr>
          <w:rFonts w:hint="cs"/>
          <w:rtl/>
        </w:rPr>
        <w:t>«</w:t>
      </w:r>
      <w:r w:rsidR="00D95677" w:rsidRPr="000E609F">
        <w:rPr>
          <w:rtl/>
        </w:rPr>
        <w:t xml:space="preserve"> أد الأمانة إلى من ائتمنك</w:t>
      </w:r>
      <w:r w:rsidR="00424FB2">
        <w:rPr>
          <w:rtl/>
        </w:rPr>
        <w:t>،</w:t>
      </w:r>
      <w:r w:rsidR="00D95677" w:rsidRPr="000E609F">
        <w:rPr>
          <w:rtl/>
        </w:rPr>
        <w:t xml:space="preserve"> ولا تخن من خانك وكان عنده </w:t>
      </w:r>
      <w:r w:rsidR="00D95677">
        <w:rPr>
          <w:rtl/>
        </w:rPr>
        <w:t>(</w:t>
      </w:r>
      <w:r w:rsidR="00D95677" w:rsidRPr="000E609F">
        <w:rPr>
          <w:rtl/>
        </w:rPr>
        <w:t xml:space="preserve"> صلى الله</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في الطبعة الحجرية</w:t>
      </w:r>
      <w:r w:rsidR="00424FB2">
        <w:rPr>
          <w:rtl/>
        </w:rPr>
        <w:t>:</w:t>
      </w:r>
      <w:r w:rsidRPr="000E609F">
        <w:rPr>
          <w:rtl/>
        </w:rPr>
        <w:t xml:space="preserve"> </w:t>
      </w:r>
      <w:r>
        <w:rPr>
          <w:rFonts w:hint="cs"/>
          <w:rtl/>
        </w:rPr>
        <w:t>«</w:t>
      </w:r>
      <w:r w:rsidRPr="000E609F">
        <w:rPr>
          <w:rtl/>
        </w:rPr>
        <w:t xml:space="preserve"> هو من </w:t>
      </w:r>
      <w:r>
        <w:rPr>
          <w:rFonts w:hint="cs"/>
          <w:rtl/>
        </w:rPr>
        <w:t>»</w:t>
      </w:r>
      <w:r w:rsidRPr="000E609F">
        <w:rPr>
          <w:rtl/>
        </w:rPr>
        <w:t xml:space="preserve"> وما أثبتناه من المصدر</w:t>
      </w:r>
      <w:r>
        <w:rPr>
          <w:rtl/>
        </w:rPr>
        <w:t>.</w:t>
      </w:r>
    </w:p>
    <w:p w:rsidR="00D95677" w:rsidRPr="000E609F" w:rsidRDefault="00D95677" w:rsidP="00D95677">
      <w:pPr>
        <w:pStyle w:val="libFootnote0"/>
        <w:rPr>
          <w:rtl/>
        </w:rPr>
      </w:pPr>
      <w:r w:rsidRPr="000E609F">
        <w:rPr>
          <w:rtl/>
        </w:rPr>
        <w:t>8</w:t>
      </w:r>
      <w:r>
        <w:rPr>
          <w:rtl/>
        </w:rPr>
        <w:t xml:space="preserve"> - </w:t>
      </w:r>
      <w:r w:rsidRPr="000E609F">
        <w:rPr>
          <w:rtl/>
        </w:rPr>
        <w:t>مشكاة الأنوار ص 52</w:t>
      </w:r>
      <w:r>
        <w:rPr>
          <w:rtl/>
        </w:rPr>
        <w:t>.</w:t>
      </w:r>
    </w:p>
    <w:p w:rsidR="00D95677" w:rsidRPr="000E609F" w:rsidRDefault="00D95677" w:rsidP="00D95677">
      <w:pPr>
        <w:pStyle w:val="libFootnote0"/>
        <w:rPr>
          <w:rtl/>
        </w:rPr>
      </w:pPr>
      <w:r w:rsidRPr="000E609F">
        <w:rPr>
          <w:rtl/>
        </w:rPr>
        <w:t>9</w:t>
      </w:r>
      <w:r>
        <w:rPr>
          <w:rtl/>
        </w:rPr>
        <w:t xml:space="preserve"> - </w:t>
      </w:r>
      <w:r w:rsidRPr="000E609F">
        <w:rPr>
          <w:rtl/>
        </w:rPr>
        <w:t>مشكاة الأنوار ص 52</w:t>
      </w:r>
      <w:r>
        <w:rPr>
          <w:rtl/>
        </w:rPr>
        <w:t>.</w:t>
      </w:r>
    </w:p>
    <w:p w:rsidR="00D95677" w:rsidRPr="000E609F" w:rsidRDefault="00D95677" w:rsidP="00D95677">
      <w:pPr>
        <w:pStyle w:val="libFootnote"/>
        <w:rPr>
          <w:rtl/>
        </w:rPr>
      </w:pPr>
      <w:r w:rsidRPr="000E609F">
        <w:rPr>
          <w:rtl/>
        </w:rPr>
        <w:t>(1) الأحزاب 33</w:t>
      </w:r>
      <w:r w:rsidR="00424FB2">
        <w:rPr>
          <w:rtl/>
        </w:rPr>
        <w:t>:</w:t>
      </w:r>
      <w:r w:rsidRPr="000E609F">
        <w:rPr>
          <w:rtl/>
        </w:rPr>
        <w:t xml:space="preserve"> </w:t>
      </w:r>
      <w:r>
        <w:rPr>
          <w:rFonts w:hint="cs"/>
          <w:rtl/>
        </w:rPr>
        <w:t>72</w:t>
      </w:r>
      <w:r>
        <w:rPr>
          <w:rtl/>
        </w:rPr>
        <w:t>.</w:t>
      </w:r>
    </w:p>
    <w:p w:rsidR="00D95677" w:rsidRPr="000E609F" w:rsidRDefault="00D95677" w:rsidP="00D95677">
      <w:pPr>
        <w:pStyle w:val="libFootnote0"/>
        <w:rPr>
          <w:rtl/>
        </w:rPr>
      </w:pPr>
      <w:r w:rsidRPr="000E609F">
        <w:rPr>
          <w:rtl/>
        </w:rPr>
        <w:t>10</w:t>
      </w:r>
      <w:r>
        <w:rPr>
          <w:rtl/>
        </w:rPr>
        <w:t xml:space="preserve"> - </w:t>
      </w:r>
      <w:r w:rsidRPr="000E609F">
        <w:rPr>
          <w:rtl/>
        </w:rPr>
        <w:t>مشكاة الأنوار ص 52</w:t>
      </w:r>
      <w:r>
        <w:rPr>
          <w:rtl/>
        </w:rPr>
        <w:t>.</w:t>
      </w:r>
    </w:p>
    <w:p w:rsidR="00D95677" w:rsidRPr="000E609F" w:rsidRDefault="00D95677" w:rsidP="00D95677">
      <w:pPr>
        <w:pStyle w:val="libFootnote0"/>
        <w:rPr>
          <w:rtl/>
        </w:rPr>
      </w:pPr>
      <w:r w:rsidRPr="000E609F">
        <w:rPr>
          <w:rtl/>
        </w:rPr>
        <w:t>11</w:t>
      </w:r>
      <w:r>
        <w:rPr>
          <w:rtl/>
        </w:rPr>
        <w:t xml:space="preserve"> - </w:t>
      </w:r>
      <w:r w:rsidRPr="000E609F">
        <w:rPr>
          <w:rtl/>
        </w:rPr>
        <w:t>مشكاة الأنوار ص 53</w:t>
      </w:r>
      <w:r>
        <w:rPr>
          <w:rtl/>
        </w:rPr>
        <w:t>.</w:t>
      </w:r>
    </w:p>
    <w:p w:rsidR="00D95677" w:rsidRPr="000E609F" w:rsidRDefault="00D95677" w:rsidP="00D95677">
      <w:pPr>
        <w:pStyle w:val="libFootnote0"/>
        <w:rPr>
          <w:rtl/>
        </w:rPr>
      </w:pPr>
      <w:r w:rsidRPr="000E609F">
        <w:rPr>
          <w:rtl/>
        </w:rPr>
        <w:t>12</w:t>
      </w:r>
      <w:r>
        <w:rPr>
          <w:rtl/>
        </w:rPr>
        <w:t xml:space="preserve"> - </w:t>
      </w:r>
      <w:r w:rsidRPr="000E609F">
        <w:rPr>
          <w:rtl/>
        </w:rPr>
        <w:t>عوالي اللآلي ج 2 ص 344 ح</w:t>
      </w:r>
      <w:r>
        <w:rPr>
          <w:rtl/>
        </w:rPr>
        <w:t>.</w:t>
      </w:r>
    </w:p>
    <w:p w:rsidR="00D95677" w:rsidRPr="000E609F" w:rsidRDefault="00D95677" w:rsidP="00D95677">
      <w:pPr>
        <w:pStyle w:val="libFootnote"/>
        <w:rPr>
          <w:rtl/>
        </w:rPr>
      </w:pPr>
      <w:r w:rsidRPr="000E609F">
        <w:rPr>
          <w:rtl/>
        </w:rPr>
        <w:t>(1) ما بين القوسين ليس في المصدر</w:t>
      </w:r>
      <w:r>
        <w:rPr>
          <w:rtl/>
        </w:rPr>
        <w:t>.</w:t>
      </w:r>
    </w:p>
    <w:p w:rsidR="00D95677" w:rsidRPr="000E609F" w:rsidRDefault="00D95677" w:rsidP="00D95677">
      <w:pPr>
        <w:pStyle w:val="libNormal0"/>
        <w:rPr>
          <w:rtl/>
        </w:rPr>
      </w:pPr>
      <w:r>
        <w:rPr>
          <w:rtl/>
        </w:rPr>
        <w:br w:type="page"/>
      </w:r>
      <w:r w:rsidRPr="000E609F">
        <w:rPr>
          <w:rtl/>
        </w:rPr>
        <w:lastRenderedPageBreak/>
        <w:t>عليه وآله ) ودائع بمكة</w:t>
      </w:r>
      <w:r w:rsidR="00424FB2">
        <w:rPr>
          <w:rtl/>
        </w:rPr>
        <w:t>،</w:t>
      </w:r>
      <w:r w:rsidRPr="000E609F">
        <w:rPr>
          <w:rtl/>
        </w:rPr>
        <w:t xml:space="preserve"> فلما أراد أن يهاجر أودعها أم أيمن</w:t>
      </w:r>
      <w:r w:rsidR="00424FB2">
        <w:rPr>
          <w:rtl/>
        </w:rPr>
        <w:t>،</w:t>
      </w:r>
      <w:r w:rsidRPr="000E609F">
        <w:rPr>
          <w:rtl/>
        </w:rPr>
        <w:t xml:space="preserve"> وأمر عليا</w:t>
      </w:r>
      <w:r>
        <w:rPr>
          <w:rtl/>
        </w:rPr>
        <w:t xml:space="preserve"> (</w:t>
      </w:r>
      <w:r w:rsidRPr="000E609F">
        <w:rPr>
          <w:rtl/>
        </w:rPr>
        <w:t xml:space="preserve"> عليه السلا م ) بردها</w:t>
      </w:r>
      <w:r w:rsidR="00424FB2">
        <w:rPr>
          <w:rtl/>
        </w:rPr>
        <w:t>،</w:t>
      </w:r>
      <w:r w:rsidRPr="000E609F">
        <w:rPr>
          <w:rtl/>
        </w:rPr>
        <w:t xml:space="preserve"> وروى سمرة عنه </w:t>
      </w:r>
      <w:r w:rsidR="00DC3BAA" w:rsidRPr="00DC3BAA">
        <w:rPr>
          <w:rStyle w:val="libAlaemChar"/>
          <w:rtl/>
        </w:rPr>
        <w:t>عليه‌السلام</w:t>
      </w:r>
      <w:r w:rsidR="00424FB2">
        <w:rPr>
          <w:rtl/>
        </w:rPr>
        <w:t>،</w:t>
      </w:r>
      <w:r w:rsidRPr="000E609F">
        <w:rPr>
          <w:rtl/>
        </w:rPr>
        <w:t xml:space="preserve"> أنه قال</w:t>
      </w:r>
      <w:r w:rsidR="00424FB2">
        <w:rPr>
          <w:rtl/>
        </w:rPr>
        <w:t>:</w:t>
      </w:r>
      <w:r w:rsidRPr="000E609F">
        <w:rPr>
          <w:rtl/>
        </w:rPr>
        <w:t xml:space="preserve"> « على</w:t>
      </w:r>
      <w:r>
        <w:rPr>
          <w:rtl/>
        </w:rPr>
        <w:t xml:space="preserve"> </w:t>
      </w:r>
      <w:r w:rsidRPr="000E609F">
        <w:rPr>
          <w:rtl/>
        </w:rPr>
        <w:t>اليد ما أخذت حتى تؤدي » ورواه الشيخ أبو الفتوح في تفسيره</w:t>
      </w:r>
      <w:r w:rsidR="00424FB2">
        <w:rPr>
          <w:rtl/>
        </w:rPr>
        <w:t>،</w:t>
      </w:r>
      <w:r w:rsidRPr="000E609F">
        <w:rPr>
          <w:rtl/>
        </w:rPr>
        <w:t xml:space="preserve"> عنه</w:t>
      </w:r>
      <w:r>
        <w:rPr>
          <w:rtl/>
        </w:rPr>
        <w:t xml:space="preserve"> </w:t>
      </w:r>
      <w:r w:rsidR="00DC3BAA" w:rsidRPr="00DC3BAA">
        <w:rPr>
          <w:rStyle w:val="libAlaemChar"/>
          <w:rtl/>
        </w:rPr>
        <w:t>عليه‌السلام</w:t>
      </w:r>
      <w:r w:rsidR="00424FB2">
        <w:rPr>
          <w:rtl/>
        </w:rPr>
        <w:t>،</w:t>
      </w:r>
      <w:r w:rsidRPr="000E609F">
        <w:rPr>
          <w:rtl/>
        </w:rPr>
        <w:t xml:space="preserve"> مثله</w:t>
      </w:r>
      <w:r w:rsidR="00424FB2">
        <w:rPr>
          <w:rtl/>
        </w:rPr>
        <w:t>،</w:t>
      </w:r>
      <w:r w:rsidRPr="000E609F">
        <w:rPr>
          <w:rtl/>
        </w:rPr>
        <w:t xml:space="preserve"> وفيه</w:t>
      </w:r>
      <w:r w:rsidR="00424FB2">
        <w:rPr>
          <w:rtl/>
        </w:rPr>
        <w:t>:</w:t>
      </w:r>
      <w:r w:rsidRPr="000E609F">
        <w:rPr>
          <w:rtl/>
        </w:rPr>
        <w:t xml:space="preserve"> « حتى تؤديه »</w:t>
      </w:r>
      <w:r>
        <w:rPr>
          <w:rtl/>
        </w:rPr>
        <w:t>.</w:t>
      </w:r>
    </w:p>
    <w:p w:rsidR="00D95677" w:rsidRPr="000E609F" w:rsidRDefault="002646DC" w:rsidP="001538AC">
      <w:pPr>
        <w:pStyle w:val="libNormal"/>
        <w:rPr>
          <w:rtl/>
        </w:rPr>
      </w:pPr>
      <w:r w:rsidRPr="002646DC">
        <w:rPr>
          <w:rStyle w:val="libNumChar"/>
          <w:rtl/>
        </w:rPr>
        <w:t>[15945]</w:t>
      </w:r>
      <w:r w:rsidR="00D95677" w:rsidRPr="000E609F">
        <w:rPr>
          <w:rtl/>
        </w:rPr>
        <w:t xml:space="preserve"> 13</w:t>
      </w:r>
      <w:r w:rsidR="00D95677">
        <w:rPr>
          <w:rtl/>
        </w:rPr>
        <w:t xml:space="preserve"> - </w:t>
      </w:r>
      <w:r w:rsidR="00D95677" w:rsidRPr="000E609F">
        <w:rPr>
          <w:rtl/>
        </w:rPr>
        <w:t>الصدوق في معاني الأخبار</w:t>
      </w:r>
      <w:r w:rsidR="00424FB2">
        <w:rPr>
          <w:rtl/>
        </w:rPr>
        <w:t>:</w:t>
      </w:r>
      <w:r w:rsidR="00D95677" w:rsidRPr="000E609F">
        <w:rPr>
          <w:rtl/>
        </w:rPr>
        <w:t xml:space="preserve"> عن أبيه</w:t>
      </w:r>
      <w:r w:rsidR="00424FB2">
        <w:rPr>
          <w:rtl/>
        </w:rPr>
        <w:t>،</w:t>
      </w:r>
      <w:r w:rsidR="00D95677" w:rsidRPr="000E609F">
        <w:rPr>
          <w:rtl/>
        </w:rPr>
        <w:t xml:space="preserve"> عن سعد بن عبد الله </w:t>
      </w:r>
      <w:r w:rsidR="00D95677">
        <w:rPr>
          <w:rtl/>
        </w:rPr>
        <w:t>( عن</w:t>
      </w:r>
      <w:r w:rsidR="00D95677">
        <w:rPr>
          <w:rFonts w:hint="cs"/>
          <w:rtl/>
        </w:rPr>
        <w:t xml:space="preserve"> </w:t>
      </w:r>
      <w:r w:rsidR="00D95677" w:rsidRPr="000E609F">
        <w:rPr>
          <w:rtl/>
        </w:rPr>
        <w:t>أحمد بن أبي عبد الله</w:t>
      </w:r>
      <w:r w:rsidR="00424FB2">
        <w:rPr>
          <w:rtl/>
        </w:rPr>
        <w:t>،</w:t>
      </w:r>
      <w:r w:rsidR="00D95677" w:rsidRPr="000E609F">
        <w:rPr>
          <w:rtl/>
        </w:rPr>
        <w:t xml:space="preserve"> عن بعض أصحابنا ) </w:t>
      </w:r>
      <w:r w:rsidR="00D95677" w:rsidRPr="00D95677">
        <w:rPr>
          <w:rStyle w:val="libFootnotenumChar"/>
          <w:rtl/>
        </w:rPr>
        <w:t>(1)</w:t>
      </w:r>
      <w:r w:rsidR="00D95677" w:rsidRPr="000E609F">
        <w:rPr>
          <w:rtl/>
        </w:rPr>
        <w:t xml:space="preserve"> رفعه قال</w:t>
      </w:r>
      <w:r w:rsidR="00D95677">
        <w:rPr>
          <w:rtl/>
        </w:rPr>
        <w:t xml:space="preserve"> </w:t>
      </w:r>
      <w:r w:rsidR="00DC3BAA" w:rsidRPr="00DC3BAA">
        <w:rPr>
          <w:rStyle w:val="libAlaemChar"/>
          <w:rtl/>
        </w:rPr>
        <w:t>عليه‌السلام</w:t>
      </w:r>
      <w:r w:rsidR="00424FB2">
        <w:rPr>
          <w:rtl/>
        </w:rPr>
        <w:t>:</w:t>
      </w:r>
      <w:r w:rsidR="00D95677" w:rsidRPr="000E609F">
        <w:rPr>
          <w:rtl/>
        </w:rPr>
        <w:t xml:space="preserve"> « قال لقمان لابنه</w:t>
      </w:r>
      <w:r w:rsidR="00424FB2">
        <w:rPr>
          <w:rtl/>
        </w:rPr>
        <w:t>:</w:t>
      </w:r>
      <w:r w:rsidR="00D95677" w:rsidRPr="000E609F">
        <w:rPr>
          <w:rtl/>
        </w:rPr>
        <w:t xml:space="preserve"> صاحب مائة ولا تعاد واحدا</w:t>
      </w:r>
      <w:r w:rsidR="00D95677">
        <w:rPr>
          <w:rtl/>
        </w:rPr>
        <w:t xml:space="preserve"> - </w:t>
      </w:r>
      <w:r w:rsidR="00D95677" w:rsidRPr="000E609F">
        <w:rPr>
          <w:rtl/>
        </w:rPr>
        <w:t>إلى أن</w:t>
      </w:r>
      <w:r w:rsidR="00D95677">
        <w:rPr>
          <w:rtl/>
        </w:rPr>
        <w:t xml:space="preserve"> </w:t>
      </w:r>
      <w:r w:rsidR="00D95677" w:rsidRPr="000E609F">
        <w:rPr>
          <w:rtl/>
        </w:rPr>
        <w:t>قال</w:t>
      </w:r>
      <w:r w:rsidR="00D95677">
        <w:rPr>
          <w:rtl/>
        </w:rPr>
        <w:t xml:space="preserve"> - </w:t>
      </w:r>
      <w:r w:rsidR="00D95677" w:rsidRPr="000E609F">
        <w:rPr>
          <w:rtl/>
        </w:rPr>
        <w:t>أد الأمان تسلم لك دنياك وآخرتك وكن أمينا تكن غنيا »</w:t>
      </w:r>
      <w:r w:rsidR="00D95677">
        <w:rPr>
          <w:rtl/>
        </w:rPr>
        <w:t>.</w:t>
      </w:r>
    </w:p>
    <w:p w:rsidR="00D95677" w:rsidRPr="000E609F" w:rsidRDefault="002646DC" w:rsidP="001538AC">
      <w:pPr>
        <w:pStyle w:val="libNormal"/>
        <w:rPr>
          <w:rtl/>
        </w:rPr>
      </w:pPr>
      <w:r w:rsidRPr="002646DC">
        <w:rPr>
          <w:rStyle w:val="libNumChar"/>
          <w:rtl/>
        </w:rPr>
        <w:t>[15946]</w:t>
      </w:r>
      <w:r w:rsidR="00D95677" w:rsidRPr="000E609F">
        <w:rPr>
          <w:rtl/>
        </w:rPr>
        <w:t xml:space="preserve"> 14</w:t>
      </w:r>
      <w:r w:rsidR="00D95677">
        <w:rPr>
          <w:rtl/>
        </w:rPr>
        <w:t xml:space="preserve"> - </w:t>
      </w:r>
      <w:r w:rsidR="00D95677" w:rsidRPr="000E609F">
        <w:rPr>
          <w:rtl/>
        </w:rPr>
        <w:t>القطب الراوندي في قصص الأ</w:t>
      </w:r>
      <w:r w:rsidR="00D95677">
        <w:rPr>
          <w:rtl/>
        </w:rPr>
        <w:t>نبياء</w:t>
      </w:r>
      <w:r w:rsidR="00424FB2">
        <w:rPr>
          <w:rtl/>
        </w:rPr>
        <w:t>:</w:t>
      </w:r>
      <w:r w:rsidR="00D95677">
        <w:rPr>
          <w:rtl/>
        </w:rPr>
        <w:t xml:space="preserve"> بإسناده إلى الصدوق</w:t>
      </w:r>
      <w:r w:rsidR="00424FB2">
        <w:rPr>
          <w:rtl/>
        </w:rPr>
        <w:t>،</w:t>
      </w:r>
      <w:r w:rsidR="00D95677">
        <w:rPr>
          <w:rtl/>
        </w:rPr>
        <w:t xml:space="preserve"> عن</w:t>
      </w:r>
      <w:r w:rsidR="00D95677">
        <w:rPr>
          <w:rFonts w:hint="cs"/>
          <w:rtl/>
        </w:rPr>
        <w:t xml:space="preserve"> </w:t>
      </w:r>
      <w:r w:rsidR="00D95677" w:rsidRPr="000E609F">
        <w:rPr>
          <w:rtl/>
        </w:rPr>
        <w:t>أبيه</w:t>
      </w:r>
      <w:r w:rsidR="00424FB2">
        <w:rPr>
          <w:rtl/>
        </w:rPr>
        <w:t>،</w:t>
      </w:r>
      <w:r w:rsidR="00D95677" w:rsidRPr="000E609F">
        <w:rPr>
          <w:rtl/>
        </w:rPr>
        <w:t xml:space="preserve"> عن سعد بن عبد الله</w:t>
      </w:r>
      <w:r w:rsidR="00424FB2">
        <w:rPr>
          <w:rtl/>
        </w:rPr>
        <w:t>،</w:t>
      </w:r>
      <w:r w:rsidR="00D95677" w:rsidRPr="000E609F">
        <w:rPr>
          <w:rtl/>
        </w:rPr>
        <w:t xml:space="preserve"> عن أحمد بن محمد بن عيسى</w:t>
      </w:r>
      <w:r w:rsidR="00424FB2">
        <w:rPr>
          <w:rtl/>
        </w:rPr>
        <w:t>،</w:t>
      </w:r>
      <w:r w:rsidR="00D95677" w:rsidRPr="000E609F">
        <w:rPr>
          <w:rtl/>
        </w:rPr>
        <w:t xml:space="preserve"> عن الحسين بن</w:t>
      </w:r>
      <w:r w:rsidR="00D95677">
        <w:rPr>
          <w:rtl/>
        </w:rPr>
        <w:t xml:space="preserve"> </w:t>
      </w:r>
      <w:r w:rsidR="00D95677" w:rsidRPr="000E609F">
        <w:rPr>
          <w:rtl/>
        </w:rPr>
        <w:t>سعيد</w:t>
      </w:r>
      <w:r w:rsidR="00424FB2">
        <w:rPr>
          <w:rtl/>
        </w:rPr>
        <w:t>،</w:t>
      </w:r>
      <w:r w:rsidR="00D95677" w:rsidRPr="000E609F">
        <w:rPr>
          <w:rtl/>
        </w:rPr>
        <w:t xml:space="preserve"> عن أخيه</w:t>
      </w:r>
      <w:r w:rsidR="00424FB2">
        <w:rPr>
          <w:rtl/>
        </w:rPr>
        <w:t>،</w:t>
      </w:r>
      <w:r w:rsidR="00D95677" w:rsidRPr="000E609F">
        <w:rPr>
          <w:rtl/>
        </w:rPr>
        <w:t xml:space="preserve"> عن أبيه</w:t>
      </w:r>
      <w:r w:rsidR="00424FB2">
        <w:rPr>
          <w:rtl/>
        </w:rPr>
        <w:t>،</w:t>
      </w:r>
      <w:r w:rsidR="00D95677" w:rsidRPr="000E609F">
        <w:rPr>
          <w:rtl/>
        </w:rPr>
        <w:t xml:space="preserve"> عن عمرو بن شمر</w:t>
      </w:r>
      <w:r w:rsidR="00424FB2">
        <w:rPr>
          <w:rtl/>
        </w:rPr>
        <w:t>،</w:t>
      </w:r>
      <w:r w:rsidR="00D95677" w:rsidRPr="000E609F">
        <w:rPr>
          <w:rtl/>
        </w:rPr>
        <w:t xml:space="preserve"> عن جابر</w:t>
      </w:r>
      <w:r w:rsidR="00424FB2">
        <w:rPr>
          <w:rtl/>
        </w:rPr>
        <w:t>،</w:t>
      </w:r>
      <w:r w:rsidR="00D95677" w:rsidRPr="000E609F">
        <w:rPr>
          <w:rtl/>
        </w:rPr>
        <w:t xml:space="preserve"> عن أبي</w:t>
      </w:r>
      <w:r w:rsidR="00D95677">
        <w:rPr>
          <w:rtl/>
        </w:rPr>
        <w:t xml:space="preserve"> </w:t>
      </w:r>
      <w:r w:rsidR="00D95677" w:rsidRPr="000E609F">
        <w:rPr>
          <w:rtl/>
        </w:rPr>
        <w:t xml:space="preserve">جعفر </w:t>
      </w:r>
      <w:r w:rsidR="00DC3BAA" w:rsidRPr="00DC3BAA">
        <w:rPr>
          <w:rStyle w:val="libAlaemChar"/>
          <w:rtl/>
        </w:rPr>
        <w:t>عليه‌السلام</w:t>
      </w:r>
      <w:r w:rsidR="00424FB2">
        <w:rPr>
          <w:rtl/>
        </w:rPr>
        <w:t>،</w:t>
      </w:r>
      <w:r w:rsidR="00D95677" w:rsidRPr="000E609F">
        <w:rPr>
          <w:rtl/>
        </w:rPr>
        <w:t xml:space="preserve"> مثله</w:t>
      </w:r>
      <w:r w:rsidR="00424FB2">
        <w:rPr>
          <w:rtl/>
        </w:rPr>
        <w:t>،</w:t>
      </w:r>
      <w:r w:rsidR="00D95677" w:rsidRPr="000E609F">
        <w:rPr>
          <w:rtl/>
        </w:rPr>
        <w:t xml:space="preserve"> وفيه</w:t>
      </w:r>
      <w:r w:rsidR="00424FB2">
        <w:rPr>
          <w:rtl/>
        </w:rPr>
        <w:t>:</w:t>
      </w:r>
      <w:r w:rsidR="00D95677" w:rsidRPr="000E609F">
        <w:rPr>
          <w:rtl/>
        </w:rPr>
        <w:t xml:space="preserve"> « وكن أمينا</w:t>
      </w:r>
      <w:r w:rsidR="00424FB2">
        <w:rPr>
          <w:rtl/>
        </w:rPr>
        <w:t>،</w:t>
      </w:r>
      <w:r w:rsidR="00D95677" w:rsidRPr="000E609F">
        <w:rPr>
          <w:rtl/>
        </w:rPr>
        <w:t xml:space="preserve"> فإن الله تعالى لا يحب</w:t>
      </w:r>
      <w:r w:rsidR="00D95677">
        <w:rPr>
          <w:rtl/>
        </w:rPr>
        <w:t xml:space="preserve"> </w:t>
      </w:r>
      <w:r w:rsidR="00D95677" w:rsidRPr="000E609F">
        <w:rPr>
          <w:rtl/>
        </w:rPr>
        <w:t>الخائنين »</w:t>
      </w:r>
      <w:r w:rsidR="00D95677">
        <w:rPr>
          <w:rtl/>
        </w:rPr>
        <w:t>.</w:t>
      </w:r>
    </w:p>
    <w:p w:rsidR="00D95677" w:rsidRPr="000E609F" w:rsidRDefault="002646DC" w:rsidP="001538AC">
      <w:pPr>
        <w:pStyle w:val="libNormal"/>
        <w:rPr>
          <w:rtl/>
        </w:rPr>
      </w:pPr>
      <w:r w:rsidRPr="002646DC">
        <w:rPr>
          <w:rStyle w:val="libNumChar"/>
          <w:rtl/>
        </w:rPr>
        <w:t>[15947]</w:t>
      </w:r>
      <w:r w:rsidR="00D95677" w:rsidRPr="000E609F">
        <w:rPr>
          <w:rtl/>
        </w:rPr>
        <w:t xml:space="preserve"> 15</w:t>
      </w:r>
      <w:r w:rsidR="00D95677">
        <w:rPr>
          <w:rtl/>
        </w:rPr>
        <w:t xml:space="preserve"> - </w:t>
      </w:r>
      <w:r w:rsidR="00D95677" w:rsidRPr="000E609F">
        <w:rPr>
          <w:rtl/>
        </w:rPr>
        <w:t>الآمدي في الغرر</w:t>
      </w:r>
      <w:r w:rsidR="00424FB2">
        <w:rPr>
          <w:rtl/>
        </w:rPr>
        <w:t>:</w:t>
      </w:r>
      <w:r w:rsidR="00D95677" w:rsidRPr="000E609F">
        <w:rPr>
          <w:rtl/>
        </w:rPr>
        <w:t xml:space="preserve"> عن أمير المؤمنين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Pr>
          <w:rtl/>
        </w:rPr>
        <w:t xml:space="preserve"> </w:t>
      </w:r>
      <w:r w:rsidR="00D95677" w:rsidRPr="000E609F">
        <w:rPr>
          <w:rtl/>
        </w:rPr>
        <w:t>« الأمانة فضيلة لما أداها »</w:t>
      </w:r>
      <w:r w:rsidR="00D95677">
        <w:rPr>
          <w:rtl/>
        </w:rPr>
        <w:t>.</w:t>
      </w:r>
    </w:p>
    <w:p w:rsidR="00D95677" w:rsidRPr="000E609F" w:rsidRDefault="00D95677" w:rsidP="002646DC">
      <w:pPr>
        <w:pStyle w:val="Heading2Center"/>
        <w:rPr>
          <w:rtl/>
        </w:rPr>
      </w:pPr>
      <w:bookmarkStart w:id="5" w:name="_Toc364830609"/>
      <w:bookmarkStart w:id="6" w:name="_Toc379711999"/>
      <w:r w:rsidRPr="000E609F">
        <w:rPr>
          <w:rtl/>
        </w:rPr>
        <w:t>2</w:t>
      </w:r>
      <w:r>
        <w:rPr>
          <w:rtl/>
        </w:rPr>
        <w:t xml:space="preserve"> - </w:t>
      </w:r>
      <w:r w:rsidRPr="002646DC">
        <w:rPr>
          <w:rStyle w:val="libAlaemHeading2Char"/>
          <w:rtl/>
        </w:rPr>
        <w:t>(</w:t>
      </w:r>
      <w:r w:rsidRPr="000E609F">
        <w:rPr>
          <w:rtl/>
        </w:rPr>
        <w:t xml:space="preserve"> باب وجوب رد الأمانة إلى البر والفاجر </w:t>
      </w:r>
      <w:r w:rsidRPr="002646DC">
        <w:rPr>
          <w:rStyle w:val="libAlaemHeading2Char"/>
          <w:rtl/>
        </w:rPr>
        <w:t>)</w:t>
      </w:r>
      <w:bookmarkEnd w:id="5"/>
      <w:bookmarkEnd w:id="6"/>
    </w:p>
    <w:p w:rsidR="00D95677" w:rsidRPr="000E609F" w:rsidRDefault="002646DC" w:rsidP="001538AC">
      <w:pPr>
        <w:pStyle w:val="libNormal"/>
        <w:rPr>
          <w:rtl/>
        </w:rPr>
      </w:pPr>
      <w:r w:rsidRPr="002646DC">
        <w:rPr>
          <w:rStyle w:val="libNumChar"/>
          <w:rtl/>
        </w:rPr>
        <w:t>[15948]</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روينا عن أبي عبد الله </w:t>
      </w:r>
      <w:r w:rsidR="00DC3BAA" w:rsidRPr="00DC3BAA">
        <w:rPr>
          <w:rStyle w:val="libAlaemChar"/>
          <w:rtl/>
        </w:rPr>
        <w:t>عليه‌السلام</w:t>
      </w:r>
      <w:r w:rsidR="00424FB2">
        <w:rPr>
          <w:rtl/>
        </w:rPr>
        <w:t>،</w:t>
      </w:r>
      <w:r w:rsidR="00D95677">
        <w:rPr>
          <w:rtl/>
        </w:rPr>
        <w:t xml:space="preserve"> أنه قال</w:t>
      </w:r>
      <w:r w:rsidR="00424FB2">
        <w:rPr>
          <w:rtl/>
        </w:rPr>
        <w:t>:</w:t>
      </w:r>
      <w:r w:rsidR="00D95677">
        <w:rPr>
          <w:rFonts w:hint="cs"/>
          <w:rtl/>
        </w:rPr>
        <w:t xml:space="preserve"> </w:t>
      </w:r>
      <w:r w:rsidR="00D95677" w:rsidRPr="000E609F">
        <w:rPr>
          <w:rtl/>
        </w:rPr>
        <w:t>« الأمانة تؤدى إلى البر والفاجر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13</w:t>
      </w:r>
      <w:r>
        <w:rPr>
          <w:rtl/>
        </w:rPr>
        <w:t xml:space="preserve"> - </w:t>
      </w:r>
      <w:r w:rsidRPr="000E609F">
        <w:rPr>
          <w:rtl/>
        </w:rPr>
        <w:t>معاني الأخبار ص 253</w:t>
      </w:r>
      <w:r>
        <w:rPr>
          <w:rtl/>
        </w:rPr>
        <w:t>.</w:t>
      </w:r>
    </w:p>
    <w:p w:rsidR="00D95677" w:rsidRPr="000E609F" w:rsidRDefault="00D95677" w:rsidP="00D95677">
      <w:pPr>
        <w:pStyle w:val="libFootnote"/>
        <w:rPr>
          <w:rtl/>
        </w:rPr>
      </w:pPr>
      <w:r w:rsidRPr="000E609F">
        <w:rPr>
          <w:rtl/>
        </w:rPr>
        <w:t xml:space="preserve">(1) أثبتناه من المصدر وهو الصواب ( راجع معجم رجال الحديث ج 8 ص 80 </w:t>
      </w:r>
      <w:r>
        <w:rPr>
          <w:rFonts w:hint="cs"/>
          <w:rtl/>
        </w:rPr>
        <w:t>»</w:t>
      </w:r>
      <w:r w:rsidRPr="000E609F">
        <w:rPr>
          <w:rtl/>
        </w:rPr>
        <w:t>.</w:t>
      </w:r>
    </w:p>
    <w:p w:rsidR="00D95677" w:rsidRPr="000E609F" w:rsidRDefault="00D95677" w:rsidP="00D95677">
      <w:pPr>
        <w:pStyle w:val="libFootnote0"/>
        <w:rPr>
          <w:rtl/>
        </w:rPr>
      </w:pPr>
      <w:r w:rsidRPr="000E609F">
        <w:rPr>
          <w:rtl/>
        </w:rPr>
        <w:t>14</w:t>
      </w:r>
      <w:r>
        <w:rPr>
          <w:rtl/>
        </w:rPr>
        <w:t xml:space="preserve"> - </w:t>
      </w:r>
      <w:r w:rsidRPr="000E609F">
        <w:rPr>
          <w:rtl/>
        </w:rPr>
        <w:t>قصص الأنبياء 193</w:t>
      </w:r>
      <w:r w:rsidR="00424FB2">
        <w:rPr>
          <w:rtl/>
        </w:rPr>
        <w:t>،</w:t>
      </w:r>
      <w:r w:rsidRPr="000E609F">
        <w:rPr>
          <w:rtl/>
        </w:rPr>
        <w:t xml:space="preserve"> وعنه في البحار 13 ص 18 4 ح 11</w:t>
      </w:r>
      <w:r>
        <w:rPr>
          <w:rtl/>
        </w:rPr>
        <w:t>.</w:t>
      </w:r>
    </w:p>
    <w:p w:rsidR="00D95677" w:rsidRPr="000E609F" w:rsidRDefault="00D95677" w:rsidP="00D95677">
      <w:pPr>
        <w:pStyle w:val="libFootnote0"/>
        <w:rPr>
          <w:rtl/>
        </w:rPr>
      </w:pPr>
      <w:r w:rsidRPr="000E609F">
        <w:rPr>
          <w:rtl/>
        </w:rPr>
        <w:t>15</w:t>
      </w:r>
      <w:r>
        <w:rPr>
          <w:rtl/>
        </w:rPr>
        <w:t xml:space="preserve"> - </w:t>
      </w:r>
      <w:r w:rsidRPr="000E609F">
        <w:rPr>
          <w:rtl/>
        </w:rPr>
        <w:t>غرر الحكم ج 1 ص 40 ح 1214</w:t>
      </w:r>
      <w:r>
        <w:rPr>
          <w:rtl/>
        </w:rPr>
        <w:t>.</w:t>
      </w:r>
    </w:p>
    <w:p w:rsidR="00D95677" w:rsidRPr="000E609F" w:rsidRDefault="00D95677" w:rsidP="00D95677">
      <w:pPr>
        <w:pStyle w:val="libFootnoteCenterBold"/>
        <w:rPr>
          <w:rtl/>
        </w:rPr>
      </w:pPr>
      <w:r w:rsidRPr="000E609F">
        <w:rPr>
          <w:rtl/>
        </w:rPr>
        <w:t>الباب 2</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491 ح 1751</w:t>
      </w:r>
      <w:r>
        <w:rPr>
          <w:rtl/>
        </w:rPr>
        <w:t>.</w:t>
      </w:r>
    </w:p>
    <w:p w:rsidR="00D95677" w:rsidRPr="000E609F" w:rsidRDefault="00D95677" w:rsidP="001538AC">
      <w:pPr>
        <w:pStyle w:val="libNormal"/>
        <w:rPr>
          <w:rtl/>
        </w:rPr>
      </w:pPr>
      <w:r>
        <w:rPr>
          <w:rtl/>
        </w:rPr>
        <w:br w:type="page"/>
      </w:r>
      <w:r w:rsidR="002646DC" w:rsidRPr="002646DC">
        <w:rPr>
          <w:rStyle w:val="libNumChar"/>
          <w:rtl/>
        </w:rPr>
        <w:lastRenderedPageBreak/>
        <w:t>[15949]</w:t>
      </w:r>
      <w:r w:rsidRPr="000E609F">
        <w:rPr>
          <w:rtl/>
        </w:rPr>
        <w:t xml:space="preserve"> 2</w:t>
      </w:r>
      <w:r>
        <w:rPr>
          <w:rtl/>
        </w:rPr>
        <w:t xml:space="preserve"> - </w:t>
      </w:r>
      <w:r w:rsidRPr="000E609F">
        <w:rPr>
          <w:rtl/>
        </w:rPr>
        <w:t xml:space="preserve">وعنه </w:t>
      </w:r>
      <w:r w:rsidR="00DC3BAA" w:rsidRPr="00DC3BAA">
        <w:rPr>
          <w:rStyle w:val="libAlaemChar"/>
          <w:rtl/>
        </w:rPr>
        <w:t>عليه‌السلام</w:t>
      </w:r>
      <w:r w:rsidR="00424FB2">
        <w:rPr>
          <w:rtl/>
        </w:rPr>
        <w:t>،</w:t>
      </w:r>
      <w:r w:rsidRPr="000E609F">
        <w:rPr>
          <w:rtl/>
        </w:rPr>
        <w:t xml:space="preserve"> أنه أ</w:t>
      </w:r>
      <w:r>
        <w:rPr>
          <w:rtl/>
        </w:rPr>
        <w:t>وصى قوما من شيعته بوصية طويلة</w:t>
      </w:r>
      <w:r w:rsidR="00424FB2">
        <w:rPr>
          <w:rtl/>
        </w:rPr>
        <w:t>،</w:t>
      </w:r>
      <w:r>
        <w:rPr>
          <w:rFonts w:hint="cs"/>
          <w:rtl/>
        </w:rPr>
        <w:t xml:space="preserve"> </w:t>
      </w:r>
      <w:r w:rsidRPr="000E609F">
        <w:rPr>
          <w:rtl/>
        </w:rPr>
        <w:t>قال فيها</w:t>
      </w:r>
      <w:r w:rsidR="00424FB2">
        <w:rPr>
          <w:rtl/>
        </w:rPr>
        <w:t>:</w:t>
      </w:r>
      <w:r w:rsidRPr="000E609F">
        <w:rPr>
          <w:rtl/>
        </w:rPr>
        <w:t xml:space="preserve"> « اتقوا الله ربكم</w:t>
      </w:r>
      <w:r w:rsidR="00424FB2">
        <w:rPr>
          <w:rtl/>
        </w:rPr>
        <w:t>،</w:t>
      </w:r>
      <w:r w:rsidRPr="000E609F">
        <w:rPr>
          <w:rtl/>
        </w:rPr>
        <w:t xml:space="preserve"> وأدوا الأمانة إلى الأبيض والأسود</w:t>
      </w:r>
      <w:r w:rsidR="00424FB2">
        <w:rPr>
          <w:rtl/>
        </w:rPr>
        <w:t>،</w:t>
      </w:r>
      <w:r w:rsidRPr="000E609F">
        <w:rPr>
          <w:rtl/>
        </w:rPr>
        <w:t xml:space="preserve"> وإن كان</w:t>
      </w:r>
      <w:r>
        <w:rPr>
          <w:rtl/>
        </w:rPr>
        <w:t xml:space="preserve"> </w:t>
      </w:r>
      <w:r w:rsidRPr="000E609F">
        <w:rPr>
          <w:rtl/>
        </w:rPr>
        <w:t>حروريا</w:t>
      </w:r>
      <w:r w:rsidR="00424FB2">
        <w:rPr>
          <w:rtl/>
        </w:rPr>
        <w:t>،</w:t>
      </w:r>
      <w:r w:rsidRPr="000E609F">
        <w:rPr>
          <w:rtl/>
        </w:rPr>
        <w:t xml:space="preserve"> وإن كان شاميا</w:t>
      </w:r>
      <w:r w:rsidR="00424FB2">
        <w:rPr>
          <w:rtl/>
        </w:rPr>
        <w:t>،</w:t>
      </w:r>
      <w:r w:rsidRPr="000E609F">
        <w:rPr>
          <w:rtl/>
        </w:rPr>
        <w:t xml:space="preserve"> وإن كان عدوا »</w:t>
      </w:r>
      <w:r>
        <w:rPr>
          <w:rtl/>
        </w:rPr>
        <w:t>.</w:t>
      </w:r>
    </w:p>
    <w:p w:rsidR="00D95677" w:rsidRPr="000E609F" w:rsidRDefault="002646DC" w:rsidP="001538AC">
      <w:pPr>
        <w:pStyle w:val="libNormal"/>
        <w:rPr>
          <w:rtl/>
        </w:rPr>
      </w:pPr>
      <w:r w:rsidRPr="002646DC">
        <w:rPr>
          <w:rStyle w:val="libNumChar"/>
          <w:rtl/>
        </w:rPr>
        <w:t>[15950]</w:t>
      </w:r>
      <w:r w:rsidR="00D95677" w:rsidRPr="000E609F">
        <w:rPr>
          <w:rtl/>
        </w:rPr>
        <w:t xml:space="preserve"> 3</w:t>
      </w:r>
      <w:r w:rsidR="00D95677">
        <w:rPr>
          <w:rtl/>
        </w:rPr>
        <w:t xml:space="preserve"> - </w:t>
      </w:r>
      <w:r w:rsidR="00D95677" w:rsidRPr="000E609F">
        <w:rPr>
          <w:rtl/>
        </w:rPr>
        <w:t xml:space="preserve">وعن أبي عبد الله </w:t>
      </w:r>
      <w:r w:rsidR="00DC3BAA" w:rsidRPr="00DC3BAA">
        <w:rPr>
          <w:rStyle w:val="libAlaemChar"/>
          <w:rtl/>
        </w:rPr>
        <w:t>عليه‌السلام</w:t>
      </w:r>
      <w:r w:rsidR="00424FB2">
        <w:rPr>
          <w:rtl/>
        </w:rPr>
        <w:t>،</w:t>
      </w:r>
      <w:r w:rsidR="00D95677">
        <w:rPr>
          <w:rtl/>
        </w:rPr>
        <w:t xml:space="preserve"> أنه قال</w:t>
      </w:r>
      <w:r w:rsidR="00424FB2">
        <w:rPr>
          <w:rtl/>
        </w:rPr>
        <w:t>:</w:t>
      </w:r>
      <w:r w:rsidR="00D95677">
        <w:rPr>
          <w:rtl/>
        </w:rPr>
        <w:t xml:space="preserve"> « أدوا الأمانة</w:t>
      </w:r>
      <w:r w:rsidR="00424FB2">
        <w:rPr>
          <w:rtl/>
        </w:rPr>
        <w:t>،</w:t>
      </w:r>
      <w:r w:rsidR="00D95677">
        <w:rPr>
          <w:rtl/>
        </w:rPr>
        <w:t xml:space="preserve"> ولو</w:t>
      </w:r>
      <w:r w:rsidR="00D95677">
        <w:rPr>
          <w:rFonts w:hint="cs"/>
          <w:rtl/>
        </w:rPr>
        <w:t xml:space="preserve"> </w:t>
      </w:r>
      <w:r w:rsidR="00D95677" w:rsidRPr="000E609F">
        <w:rPr>
          <w:rtl/>
        </w:rPr>
        <w:t xml:space="preserve">إلى قاتل الحسين </w:t>
      </w:r>
      <w:r w:rsidR="00D95677" w:rsidRPr="00D95677">
        <w:rPr>
          <w:rStyle w:val="libFootnotenumChar"/>
          <w:rtl/>
        </w:rPr>
        <w:t>(1)</w:t>
      </w:r>
      <w:r w:rsidR="00D95677" w:rsidRPr="000E609F">
        <w:rPr>
          <w:rtl/>
        </w:rPr>
        <w:t xml:space="preserve"> </w:t>
      </w:r>
      <w:r w:rsidR="00DC3BAA" w:rsidRPr="00DC3BAA">
        <w:rPr>
          <w:rStyle w:val="libAlaemChar"/>
          <w:rtl/>
        </w:rPr>
        <w:t>عليه‌السلام</w:t>
      </w:r>
      <w:r w:rsidR="00D95677" w:rsidRPr="000E609F">
        <w:rPr>
          <w:rtl/>
        </w:rPr>
        <w:t xml:space="preserve"> » الخبر</w:t>
      </w:r>
      <w:r w:rsidR="00D95677">
        <w:rPr>
          <w:rtl/>
        </w:rPr>
        <w:t>.</w:t>
      </w:r>
    </w:p>
    <w:p w:rsidR="00D95677" w:rsidRPr="000E609F" w:rsidRDefault="002646DC" w:rsidP="001538AC">
      <w:pPr>
        <w:pStyle w:val="libNormal"/>
        <w:rPr>
          <w:rtl/>
        </w:rPr>
      </w:pPr>
      <w:r w:rsidRPr="002646DC">
        <w:rPr>
          <w:rStyle w:val="libNumChar"/>
          <w:rtl/>
        </w:rPr>
        <w:t>[15951]</w:t>
      </w:r>
      <w:r w:rsidR="00D95677" w:rsidRPr="000E609F">
        <w:rPr>
          <w:rtl/>
        </w:rPr>
        <w:t xml:space="preserve"> 4</w:t>
      </w:r>
      <w:r w:rsidR="00D95677">
        <w:rPr>
          <w:rtl/>
        </w:rPr>
        <w:t xml:space="preserve"> - </w:t>
      </w:r>
      <w:r w:rsidR="00D95677" w:rsidRPr="000E609F">
        <w:rPr>
          <w:rtl/>
        </w:rPr>
        <w:t xml:space="preserve">وعن أمير المؤمنين </w:t>
      </w:r>
      <w:r w:rsidR="00DC3BAA" w:rsidRPr="00DC3BAA">
        <w:rPr>
          <w:rStyle w:val="libAlaemChar"/>
          <w:rtl/>
        </w:rPr>
        <w:t>عليه‌السلام</w:t>
      </w:r>
      <w:r w:rsidR="00424FB2">
        <w:rPr>
          <w:rtl/>
        </w:rPr>
        <w:t>،</w:t>
      </w:r>
      <w:r w:rsidR="00D95677" w:rsidRPr="000E609F">
        <w:rPr>
          <w:rtl/>
        </w:rPr>
        <w:t xml:space="preserve"> أنه كتب إلى رفاعة</w:t>
      </w:r>
      <w:r w:rsidR="00424FB2">
        <w:rPr>
          <w:rtl/>
        </w:rPr>
        <w:t>:</w:t>
      </w:r>
      <w:r w:rsidR="00D95677" w:rsidRPr="000E609F">
        <w:rPr>
          <w:rtl/>
        </w:rPr>
        <w:t xml:space="preserve"> أد</w:t>
      </w:r>
      <w:r w:rsidR="00D95677">
        <w:rPr>
          <w:rtl/>
        </w:rPr>
        <w:t xml:space="preserve"> </w:t>
      </w:r>
      <w:r w:rsidR="00D95677" w:rsidRPr="000E609F">
        <w:rPr>
          <w:rtl/>
        </w:rPr>
        <w:t>أمانتك</w:t>
      </w:r>
      <w:r w:rsidR="00424FB2">
        <w:rPr>
          <w:rtl/>
        </w:rPr>
        <w:t>،</w:t>
      </w:r>
      <w:r w:rsidR="00D95677" w:rsidRPr="000E609F">
        <w:rPr>
          <w:rtl/>
        </w:rPr>
        <w:t xml:space="preserve"> ووف صفقتك</w:t>
      </w:r>
      <w:r w:rsidR="00424FB2">
        <w:rPr>
          <w:rtl/>
        </w:rPr>
        <w:t>،</w:t>
      </w:r>
      <w:r w:rsidR="00D95677" w:rsidRPr="000E609F">
        <w:rPr>
          <w:rtl/>
        </w:rPr>
        <w:t xml:space="preserve"> ولا تخن من خانك</w:t>
      </w:r>
      <w:r w:rsidR="00424FB2">
        <w:rPr>
          <w:rtl/>
        </w:rPr>
        <w:t>،</w:t>
      </w:r>
      <w:r w:rsidR="00D95677" w:rsidRPr="000E609F">
        <w:rPr>
          <w:rtl/>
        </w:rPr>
        <w:t xml:space="preserve"> وأحسن إلى من أساء</w:t>
      </w:r>
      <w:r w:rsidR="00424FB2">
        <w:rPr>
          <w:rtl/>
        </w:rPr>
        <w:t>،</w:t>
      </w:r>
      <w:r w:rsidR="00D95677">
        <w:rPr>
          <w:rtl/>
        </w:rPr>
        <w:t xml:space="preserve"> </w:t>
      </w:r>
      <w:r w:rsidR="00D95677" w:rsidRPr="000E609F">
        <w:rPr>
          <w:rtl/>
        </w:rPr>
        <w:t>إليك وكافئ من أحسن إليك</w:t>
      </w:r>
      <w:r w:rsidR="00424FB2">
        <w:rPr>
          <w:rtl/>
        </w:rPr>
        <w:t>،</w:t>
      </w:r>
      <w:r w:rsidR="00D95677" w:rsidRPr="000E609F">
        <w:rPr>
          <w:rtl/>
        </w:rPr>
        <w:t xml:space="preserve"> واعف عمن ظلمك</w:t>
      </w:r>
      <w:r w:rsidR="00424FB2">
        <w:rPr>
          <w:rtl/>
        </w:rPr>
        <w:t>،</w:t>
      </w:r>
      <w:r w:rsidR="00D95677" w:rsidRPr="000E609F">
        <w:rPr>
          <w:rtl/>
        </w:rPr>
        <w:t xml:space="preserve"> وادع لمن نصرك</w:t>
      </w:r>
      <w:r w:rsidR="00424FB2">
        <w:rPr>
          <w:rtl/>
        </w:rPr>
        <w:t>،</w:t>
      </w:r>
      <w:r w:rsidR="00D95677">
        <w:rPr>
          <w:rtl/>
        </w:rPr>
        <w:t xml:space="preserve"> </w:t>
      </w:r>
      <w:r w:rsidR="00D95677" w:rsidRPr="000E609F">
        <w:rPr>
          <w:rtl/>
        </w:rPr>
        <w:t>وأعط من حرمك</w:t>
      </w:r>
      <w:r w:rsidR="00424FB2">
        <w:rPr>
          <w:rtl/>
        </w:rPr>
        <w:t>،</w:t>
      </w:r>
      <w:r w:rsidR="00D95677" w:rsidRPr="000E609F">
        <w:rPr>
          <w:rtl/>
        </w:rPr>
        <w:t xml:space="preserve"> وتواضع لمن أعطاك</w:t>
      </w:r>
      <w:r w:rsidR="00424FB2">
        <w:rPr>
          <w:rtl/>
        </w:rPr>
        <w:t>،</w:t>
      </w:r>
      <w:r w:rsidR="00D95677" w:rsidRPr="000E609F">
        <w:rPr>
          <w:rtl/>
        </w:rPr>
        <w:t xml:space="preserve"> واشكر الله على ما أولاك</w:t>
      </w:r>
      <w:r w:rsidR="00424FB2">
        <w:rPr>
          <w:rtl/>
        </w:rPr>
        <w:t>،</w:t>
      </w:r>
      <w:r w:rsidR="00D95677" w:rsidRPr="000E609F">
        <w:rPr>
          <w:rtl/>
        </w:rPr>
        <w:t xml:space="preserve"> واحمده</w:t>
      </w:r>
      <w:r w:rsidR="00D95677">
        <w:rPr>
          <w:rtl/>
        </w:rPr>
        <w:t xml:space="preserve"> </w:t>
      </w:r>
      <w:r w:rsidR="00D95677" w:rsidRPr="000E609F">
        <w:rPr>
          <w:rtl/>
        </w:rPr>
        <w:t>على ما أبلاك ».</w:t>
      </w:r>
    </w:p>
    <w:p w:rsidR="00D95677" w:rsidRPr="000E609F" w:rsidRDefault="002646DC" w:rsidP="001538AC">
      <w:pPr>
        <w:pStyle w:val="libNormal"/>
        <w:rPr>
          <w:rtl/>
        </w:rPr>
      </w:pPr>
      <w:r w:rsidRPr="002646DC">
        <w:rPr>
          <w:rStyle w:val="libNumChar"/>
          <w:rtl/>
        </w:rPr>
        <w:t>[15952]</w:t>
      </w:r>
      <w:r w:rsidR="00D95677" w:rsidRPr="000E609F">
        <w:rPr>
          <w:rtl/>
        </w:rPr>
        <w:t xml:space="preserve"> 5</w:t>
      </w:r>
      <w:r w:rsidR="00D95677">
        <w:rPr>
          <w:rtl/>
        </w:rPr>
        <w:t xml:space="preserve"> - </w:t>
      </w:r>
      <w:r w:rsidR="00D95677" w:rsidRPr="000E609F">
        <w:rPr>
          <w:rtl/>
        </w:rPr>
        <w:t xml:space="preserve">وعن أبي عبد الله </w:t>
      </w:r>
      <w:r w:rsidR="00DC3BAA" w:rsidRPr="00DC3BAA">
        <w:rPr>
          <w:rStyle w:val="libAlaemChar"/>
          <w:rtl/>
        </w:rPr>
        <w:t>عليه‌السلام</w:t>
      </w:r>
      <w:r w:rsidR="00424FB2">
        <w:rPr>
          <w:rtl/>
        </w:rPr>
        <w:t>،</w:t>
      </w:r>
      <w:r w:rsidR="00D95677" w:rsidRPr="000E609F">
        <w:rPr>
          <w:rtl/>
        </w:rPr>
        <w:t xml:space="preserve"> أنه سئل عن الرجل يكون له</w:t>
      </w:r>
      <w:r w:rsidR="00D95677">
        <w:rPr>
          <w:rtl/>
        </w:rPr>
        <w:t xml:space="preserve"> </w:t>
      </w:r>
      <w:r w:rsidR="00D95677" w:rsidRPr="000E609F">
        <w:rPr>
          <w:rtl/>
        </w:rPr>
        <w:t>على الرجل حق فيجحده</w:t>
      </w:r>
      <w:r w:rsidR="00424FB2">
        <w:rPr>
          <w:rtl/>
        </w:rPr>
        <w:t>،</w:t>
      </w:r>
      <w:r w:rsidR="00D95677" w:rsidRPr="000E609F">
        <w:rPr>
          <w:rtl/>
        </w:rPr>
        <w:t xml:space="preserve"> ثم يستودعه مالا أو يظفر له </w:t>
      </w:r>
      <w:r w:rsidR="00D95677" w:rsidRPr="00D95677">
        <w:rPr>
          <w:rStyle w:val="libFootnotenumChar"/>
          <w:rtl/>
        </w:rPr>
        <w:t>(1)</w:t>
      </w:r>
      <w:r w:rsidR="00D95677" w:rsidRPr="000E609F">
        <w:rPr>
          <w:rtl/>
        </w:rPr>
        <w:t xml:space="preserve"> بمال</w:t>
      </w:r>
      <w:r w:rsidR="00424FB2">
        <w:rPr>
          <w:rtl/>
        </w:rPr>
        <w:t>،</w:t>
      </w:r>
      <w:r w:rsidR="00D95677" w:rsidRPr="000E609F">
        <w:rPr>
          <w:rtl/>
        </w:rPr>
        <w:t xml:space="preserve"> هل له أن</w:t>
      </w:r>
      <w:r w:rsidR="00D95677">
        <w:rPr>
          <w:rtl/>
        </w:rPr>
        <w:t xml:space="preserve"> </w:t>
      </w:r>
      <w:r w:rsidR="00D95677" w:rsidRPr="000E609F">
        <w:rPr>
          <w:rtl/>
        </w:rPr>
        <w:t>يقبض منه ما جحده</w:t>
      </w:r>
      <w:r w:rsidR="00D95677">
        <w:rPr>
          <w:rtl/>
        </w:rPr>
        <w:t>؟</w:t>
      </w:r>
      <w:r w:rsidR="00D95677" w:rsidRPr="000E609F">
        <w:rPr>
          <w:rtl/>
        </w:rPr>
        <w:t xml:space="preserve"> قال</w:t>
      </w:r>
      <w:r w:rsidR="00424FB2">
        <w:rPr>
          <w:rtl/>
        </w:rPr>
        <w:t>:</w:t>
      </w:r>
      <w:r w:rsidR="00D95677" w:rsidRPr="000E609F">
        <w:rPr>
          <w:rtl/>
        </w:rPr>
        <w:t xml:space="preserve"> « لا</w:t>
      </w:r>
      <w:r w:rsidR="00424FB2">
        <w:rPr>
          <w:rtl/>
        </w:rPr>
        <w:t>،</w:t>
      </w:r>
      <w:r w:rsidR="00D95677" w:rsidRPr="000E609F">
        <w:rPr>
          <w:rtl/>
        </w:rPr>
        <w:t xml:space="preserve"> هذه خيانة</w:t>
      </w:r>
      <w:r w:rsidR="00424FB2">
        <w:rPr>
          <w:rtl/>
        </w:rPr>
        <w:t>،</w:t>
      </w:r>
      <w:r w:rsidR="00D95677" w:rsidRPr="000E609F">
        <w:rPr>
          <w:rtl/>
        </w:rPr>
        <w:t xml:space="preserve"> لا يأخذ منه إلا ما دفع</w:t>
      </w:r>
      <w:r w:rsidR="00D95677">
        <w:rPr>
          <w:rtl/>
        </w:rPr>
        <w:t xml:space="preserve"> </w:t>
      </w:r>
      <w:r w:rsidR="00D95677" w:rsidRPr="000E609F">
        <w:rPr>
          <w:rtl/>
        </w:rPr>
        <w:t>إليه</w:t>
      </w:r>
      <w:r w:rsidR="00424FB2">
        <w:rPr>
          <w:rtl/>
        </w:rPr>
        <w:t>،</w:t>
      </w:r>
      <w:r w:rsidR="00D95677" w:rsidRPr="000E609F">
        <w:rPr>
          <w:rtl/>
        </w:rPr>
        <w:t xml:space="preserve"> إذا وجب بالحكم له عليه »</w:t>
      </w:r>
      <w:r w:rsidR="00D95677">
        <w:rPr>
          <w:rtl/>
        </w:rPr>
        <w:t>.</w:t>
      </w:r>
    </w:p>
    <w:p w:rsidR="00D95677" w:rsidRPr="000E609F" w:rsidRDefault="002646DC" w:rsidP="001538AC">
      <w:pPr>
        <w:pStyle w:val="libNormal"/>
        <w:rPr>
          <w:rtl/>
        </w:rPr>
      </w:pPr>
      <w:r w:rsidRPr="002646DC">
        <w:rPr>
          <w:rStyle w:val="libNumChar"/>
          <w:rtl/>
        </w:rPr>
        <w:t>[15953]</w:t>
      </w:r>
      <w:r w:rsidR="00D95677" w:rsidRPr="000E609F">
        <w:rPr>
          <w:rtl/>
        </w:rPr>
        <w:t xml:space="preserve"> 6</w:t>
      </w:r>
      <w:r w:rsidR="00D95677">
        <w:rPr>
          <w:rtl/>
        </w:rPr>
        <w:t xml:space="preserve"> - </w:t>
      </w:r>
      <w:r w:rsidR="00D95677" w:rsidRPr="000E609F">
        <w:rPr>
          <w:rtl/>
        </w:rPr>
        <w:t xml:space="preserve">وعنه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sidRPr="000E609F">
        <w:rPr>
          <w:rtl/>
        </w:rPr>
        <w:t xml:space="preserve"> </w:t>
      </w:r>
      <w:r w:rsidR="00D95677">
        <w:rPr>
          <w:rFonts w:hint="cs"/>
          <w:rtl/>
        </w:rPr>
        <w:t>«</w:t>
      </w:r>
      <w:r w:rsidR="00D95677" w:rsidRPr="000E609F">
        <w:rPr>
          <w:rtl/>
        </w:rPr>
        <w:t xml:space="preserve"> الناس كلهم في دار الاسلام</w:t>
      </w:r>
      <w:r w:rsidR="00D95677">
        <w:rPr>
          <w:rtl/>
        </w:rPr>
        <w:t xml:space="preserve"> </w:t>
      </w:r>
      <w:r w:rsidR="00D95677" w:rsidRPr="000E609F">
        <w:rPr>
          <w:rtl/>
        </w:rPr>
        <w:t>المخالفون وغيرهم أهل هدنة</w:t>
      </w:r>
      <w:r w:rsidR="00424FB2">
        <w:rPr>
          <w:rtl/>
        </w:rPr>
        <w:t>،</w:t>
      </w:r>
      <w:r w:rsidR="00D95677" w:rsidRPr="000E609F">
        <w:rPr>
          <w:rtl/>
        </w:rPr>
        <w:t xml:space="preserve"> ترد ضالتهم</w:t>
      </w:r>
      <w:r w:rsidR="00424FB2">
        <w:rPr>
          <w:rtl/>
        </w:rPr>
        <w:t>،</w:t>
      </w:r>
      <w:r w:rsidR="00D95677" w:rsidRPr="000E609F">
        <w:rPr>
          <w:rtl/>
        </w:rPr>
        <w:t xml:space="preserve"> وتؤدى أمانتهم</w:t>
      </w:r>
      <w:r w:rsidR="00424FB2">
        <w:rPr>
          <w:rtl/>
        </w:rPr>
        <w:t>،</w:t>
      </w:r>
      <w:r w:rsidR="00D95677" w:rsidRPr="000E609F">
        <w:rPr>
          <w:rtl/>
        </w:rPr>
        <w:t xml:space="preserve"> ويوفى</w:t>
      </w:r>
      <w:r w:rsidR="00D95677">
        <w:rPr>
          <w:rtl/>
        </w:rPr>
        <w:t xml:space="preserve"> </w:t>
      </w:r>
      <w:r w:rsidR="00D95677" w:rsidRPr="000E609F">
        <w:rPr>
          <w:rtl/>
        </w:rPr>
        <w:t>بعهدهم</w:t>
      </w:r>
      <w:r w:rsidR="00424FB2">
        <w:rPr>
          <w:rtl/>
        </w:rPr>
        <w:t>،</w:t>
      </w:r>
      <w:r w:rsidR="00D95677" w:rsidRPr="000E609F">
        <w:rPr>
          <w:rtl/>
        </w:rPr>
        <w:t xml:space="preserve"> إن الأمانة تؤدى إلى البر والفاجر</w:t>
      </w:r>
      <w:r w:rsidR="00424FB2">
        <w:rPr>
          <w:rtl/>
        </w:rPr>
        <w:t>،</w:t>
      </w:r>
      <w:r w:rsidR="00D95677" w:rsidRPr="000E609F">
        <w:rPr>
          <w:rtl/>
        </w:rPr>
        <w:t xml:space="preserve"> والعهد يوفى به للبر والفاجر</w:t>
      </w:r>
      <w:r w:rsidR="00424FB2">
        <w:rPr>
          <w:rtl/>
        </w:rPr>
        <w:t>،</w:t>
      </w:r>
      <w:r w:rsidR="00D95677">
        <w:rPr>
          <w:rtl/>
        </w:rPr>
        <w:t xml:space="preserve"> </w:t>
      </w:r>
      <w:r w:rsidR="00D95677" w:rsidRPr="000E609F">
        <w:rPr>
          <w:rtl/>
        </w:rPr>
        <w:t>واد الأمانة إلى من ائتمنك ولا تخن من خانك</w:t>
      </w:r>
      <w:r w:rsidR="00424FB2">
        <w:rPr>
          <w:rtl/>
        </w:rPr>
        <w:t>،</w:t>
      </w:r>
      <w:r w:rsidR="00D95677" w:rsidRPr="000E609F">
        <w:rPr>
          <w:rtl/>
        </w:rPr>
        <w:t xml:space="preserve"> ولا تأخذن ممن جحدك مالا</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Pr>
          <w:rFonts w:hint="cs"/>
          <w:rtl/>
        </w:rPr>
        <w:t xml:space="preserve">2 - </w:t>
      </w:r>
      <w:r w:rsidRPr="000E609F">
        <w:rPr>
          <w:rtl/>
        </w:rPr>
        <w:t>دعائم الاسلام ج 2 ص 491 ح 1752</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دعائم الاسلام ج 2 ص 485 ح 1731</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الحسن بن علي </w:t>
      </w:r>
      <w:r w:rsidR="00DC3BAA" w:rsidRPr="00DC3BAA">
        <w:rPr>
          <w:rStyle w:val="libAlaemChar"/>
          <w:rtl/>
        </w:rPr>
        <w:t>عليهما‌السلام</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دعائم الاسلام ج 2 ص 487 ح 1741</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دعائم الاسلام ج 2 ص 488 ح 1742</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به</w:t>
      </w:r>
      <w:r>
        <w:rPr>
          <w:rtl/>
        </w:rPr>
        <w:t>.</w:t>
      </w:r>
    </w:p>
    <w:p w:rsidR="00D95677" w:rsidRPr="000E609F" w:rsidRDefault="00D95677" w:rsidP="00D95677">
      <w:pPr>
        <w:pStyle w:val="libFootnote0"/>
        <w:rPr>
          <w:rtl/>
        </w:rPr>
      </w:pPr>
      <w:r w:rsidRPr="000E609F">
        <w:rPr>
          <w:rtl/>
        </w:rPr>
        <w:t>6</w:t>
      </w:r>
      <w:r>
        <w:rPr>
          <w:rtl/>
        </w:rPr>
        <w:t xml:space="preserve"> - </w:t>
      </w:r>
      <w:r w:rsidRPr="000E609F">
        <w:rPr>
          <w:rtl/>
        </w:rPr>
        <w:t>دعائم الاسلام ج 2 ص 488 ح 1743</w:t>
      </w:r>
      <w:r>
        <w:rPr>
          <w:rtl/>
        </w:rPr>
        <w:t>.</w:t>
      </w:r>
    </w:p>
    <w:p w:rsidR="00D95677" w:rsidRPr="000E609F" w:rsidRDefault="00D95677" w:rsidP="00D95677">
      <w:pPr>
        <w:pStyle w:val="libNormal0"/>
        <w:rPr>
          <w:rtl/>
        </w:rPr>
      </w:pPr>
      <w:r>
        <w:rPr>
          <w:rtl/>
        </w:rPr>
        <w:br w:type="page"/>
      </w:r>
      <w:r w:rsidRPr="000E609F">
        <w:rPr>
          <w:rtl/>
        </w:rPr>
        <w:lastRenderedPageBreak/>
        <w:t>لك عليه شيئا بوجه خيانة ».</w:t>
      </w:r>
    </w:p>
    <w:p w:rsidR="00D95677" w:rsidRPr="000E609F" w:rsidRDefault="002646DC" w:rsidP="001538AC">
      <w:pPr>
        <w:pStyle w:val="libNormal"/>
        <w:rPr>
          <w:rtl/>
        </w:rPr>
      </w:pPr>
      <w:r w:rsidRPr="002646DC">
        <w:rPr>
          <w:rStyle w:val="libNumChar"/>
          <w:rtl/>
        </w:rPr>
        <w:t>[15954]</w:t>
      </w:r>
      <w:r w:rsidR="00D95677" w:rsidRPr="000E609F">
        <w:rPr>
          <w:rtl/>
        </w:rPr>
        <w:t xml:space="preserve"> 7</w:t>
      </w:r>
      <w:r w:rsidR="00D95677">
        <w:rPr>
          <w:rtl/>
        </w:rPr>
        <w:t xml:space="preserve"> - </w:t>
      </w:r>
      <w:r w:rsidR="00D95677" w:rsidRPr="000E609F">
        <w:rPr>
          <w:rtl/>
        </w:rPr>
        <w:t>سبط الطبرسي في مشكاة الأنوار</w:t>
      </w:r>
      <w:r w:rsidR="00424FB2">
        <w:rPr>
          <w:rtl/>
        </w:rPr>
        <w:t>:</w:t>
      </w:r>
      <w:r w:rsidR="00D95677" w:rsidRPr="000E609F">
        <w:rPr>
          <w:rtl/>
        </w:rPr>
        <w:t xml:space="preserve"> نقلا من كتاب المحاسن</w:t>
      </w:r>
      <w:r w:rsidR="00424FB2">
        <w:rPr>
          <w:rtl/>
        </w:rPr>
        <w:t>،</w:t>
      </w:r>
      <w:r w:rsidR="00D95677" w:rsidRPr="000E609F">
        <w:rPr>
          <w:rtl/>
        </w:rPr>
        <w:t xml:space="preserve"> عن</w:t>
      </w:r>
      <w:r w:rsidR="00D95677">
        <w:rPr>
          <w:rtl/>
        </w:rPr>
        <w:t xml:space="preserve"> </w:t>
      </w:r>
      <w:r w:rsidR="00D95677" w:rsidRPr="000E609F">
        <w:rPr>
          <w:rtl/>
        </w:rPr>
        <w:t xml:space="preserve">أبي عبد الله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sidRPr="000E609F">
        <w:rPr>
          <w:rtl/>
        </w:rPr>
        <w:t xml:space="preserve"> « أدوا الأمانة</w:t>
      </w:r>
      <w:r w:rsidR="00424FB2">
        <w:rPr>
          <w:rtl/>
        </w:rPr>
        <w:t>،</w:t>
      </w:r>
      <w:r w:rsidR="00D95677" w:rsidRPr="000E609F">
        <w:rPr>
          <w:rtl/>
        </w:rPr>
        <w:t xml:space="preserve"> ولو إلى قاتل الحسين بن</w:t>
      </w:r>
      <w:r w:rsidR="00D95677">
        <w:rPr>
          <w:rtl/>
        </w:rPr>
        <w:t xml:space="preserve"> </w:t>
      </w:r>
      <w:r w:rsidR="00D95677" w:rsidRPr="000E609F">
        <w:rPr>
          <w:rtl/>
        </w:rPr>
        <w:t xml:space="preserve">علي </w:t>
      </w:r>
      <w:r w:rsidR="00DC3BAA" w:rsidRPr="00DC3BAA">
        <w:rPr>
          <w:rStyle w:val="libAlaemChar"/>
          <w:rtl/>
        </w:rPr>
        <w:t>عليهما‌السلام</w:t>
      </w:r>
      <w:r w:rsidR="00D95677" w:rsidRPr="000E609F">
        <w:rPr>
          <w:rtl/>
        </w:rPr>
        <w:t xml:space="preserve"> »</w:t>
      </w:r>
      <w:r w:rsidR="00D95677">
        <w:rPr>
          <w:rtl/>
        </w:rPr>
        <w:t>.</w:t>
      </w:r>
    </w:p>
    <w:p w:rsidR="00D95677" w:rsidRPr="000E609F" w:rsidRDefault="002646DC" w:rsidP="001538AC">
      <w:pPr>
        <w:pStyle w:val="libNormal"/>
        <w:rPr>
          <w:rtl/>
        </w:rPr>
      </w:pPr>
      <w:r w:rsidRPr="002646DC">
        <w:rPr>
          <w:rStyle w:val="libNumChar"/>
          <w:rtl/>
        </w:rPr>
        <w:t>[15955]</w:t>
      </w:r>
      <w:r w:rsidR="00D95677" w:rsidRPr="000E609F">
        <w:rPr>
          <w:rtl/>
        </w:rPr>
        <w:t xml:space="preserve"> 8</w:t>
      </w:r>
      <w:r w:rsidR="00D95677">
        <w:rPr>
          <w:rtl/>
        </w:rPr>
        <w:t xml:space="preserve"> - </w:t>
      </w:r>
      <w:r w:rsidR="00D95677" w:rsidRPr="000E609F">
        <w:rPr>
          <w:rtl/>
        </w:rPr>
        <w:t xml:space="preserve">وعنه </w:t>
      </w:r>
      <w:r w:rsidR="00DC3BAA" w:rsidRPr="00DC3BAA">
        <w:rPr>
          <w:rStyle w:val="libAlaemChar"/>
          <w:rtl/>
        </w:rPr>
        <w:t>عليه‌السلام</w:t>
      </w:r>
      <w:r w:rsidR="00D95677" w:rsidRPr="000E609F">
        <w:rPr>
          <w:rtl/>
        </w:rPr>
        <w:t xml:space="preserve"> قال</w:t>
      </w:r>
      <w:r w:rsidR="00424FB2">
        <w:rPr>
          <w:rtl/>
        </w:rPr>
        <w:t>:</w:t>
      </w:r>
      <w:r w:rsidR="00D95677" w:rsidRPr="000E609F">
        <w:rPr>
          <w:rtl/>
        </w:rPr>
        <w:t xml:space="preserve"> « اتقوا ا</w:t>
      </w:r>
      <w:r w:rsidR="00D95677">
        <w:rPr>
          <w:rtl/>
        </w:rPr>
        <w:t>لله وعليكم بأداء الأمانة إلى من</w:t>
      </w:r>
      <w:r w:rsidR="00D95677">
        <w:rPr>
          <w:rFonts w:hint="cs"/>
          <w:rtl/>
        </w:rPr>
        <w:t xml:space="preserve"> </w:t>
      </w:r>
      <w:r w:rsidR="00D95677" w:rsidRPr="000E609F">
        <w:rPr>
          <w:rtl/>
        </w:rPr>
        <w:t>أئتمنكم</w:t>
      </w:r>
      <w:r w:rsidR="00424FB2">
        <w:rPr>
          <w:rtl/>
        </w:rPr>
        <w:t>،</w:t>
      </w:r>
      <w:r w:rsidR="00D95677" w:rsidRPr="000E609F">
        <w:rPr>
          <w:rtl/>
        </w:rPr>
        <w:t xml:space="preserve"> فلو أن قاتل عليا </w:t>
      </w:r>
      <w:r w:rsidR="00DC3BAA" w:rsidRPr="00DC3BAA">
        <w:rPr>
          <w:rStyle w:val="libAlaemChar"/>
          <w:rtl/>
        </w:rPr>
        <w:t>عليه‌السلام</w:t>
      </w:r>
      <w:r w:rsidR="00D95677" w:rsidRPr="000E609F">
        <w:rPr>
          <w:rtl/>
        </w:rPr>
        <w:t xml:space="preserve"> ائتمنني على الأمانة لأديتها</w:t>
      </w:r>
      <w:r w:rsidR="00D95677">
        <w:rPr>
          <w:rtl/>
        </w:rPr>
        <w:t xml:space="preserve"> </w:t>
      </w:r>
      <w:r w:rsidR="00D95677" w:rsidRPr="000E609F">
        <w:rPr>
          <w:rtl/>
        </w:rPr>
        <w:t>إليه »</w:t>
      </w:r>
      <w:r w:rsidR="00D95677">
        <w:rPr>
          <w:rtl/>
        </w:rPr>
        <w:t>.</w:t>
      </w:r>
    </w:p>
    <w:p w:rsidR="00D95677" w:rsidRPr="000E609F" w:rsidRDefault="002646DC" w:rsidP="001538AC">
      <w:pPr>
        <w:pStyle w:val="libNormal"/>
        <w:rPr>
          <w:rtl/>
        </w:rPr>
      </w:pPr>
      <w:r w:rsidRPr="002646DC">
        <w:rPr>
          <w:rStyle w:val="libNumChar"/>
          <w:rtl/>
        </w:rPr>
        <w:t>[15956]</w:t>
      </w:r>
      <w:r w:rsidR="00D95677" w:rsidRPr="000E609F">
        <w:rPr>
          <w:rtl/>
        </w:rPr>
        <w:t xml:space="preserve"> 9</w:t>
      </w:r>
      <w:r w:rsidR="00D95677">
        <w:rPr>
          <w:rtl/>
        </w:rPr>
        <w:t xml:space="preserve"> - </w:t>
      </w:r>
      <w:r w:rsidR="00D95677" w:rsidRPr="000E609F">
        <w:rPr>
          <w:rtl/>
        </w:rPr>
        <w:t>وعن عبد الله بن سنان قال</w:t>
      </w:r>
      <w:r w:rsidR="00424FB2">
        <w:rPr>
          <w:rtl/>
        </w:rPr>
        <w:t>:</w:t>
      </w:r>
      <w:r w:rsidR="00D95677" w:rsidRPr="000E609F">
        <w:rPr>
          <w:rtl/>
        </w:rPr>
        <w:t xml:space="preserve"> دخلت على أبي عبد الله</w:t>
      </w:r>
      <w:r w:rsidR="00D95677">
        <w:rPr>
          <w:rtl/>
        </w:rPr>
        <w:t xml:space="preserve"> </w:t>
      </w:r>
      <w:r w:rsidR="00DC3BAA" w:rsidRPr="00DC3BAA">
        <w:rPr>
          <w:rStyle w:val="libAlaemChar"/>
          <w:rtl/>
        </w:rPr>
        <w:t>عليه‌السلام</w:t>
      </w:r>
      <w:r w:rsidR="00424FB2">
        <w:rPr>
          <w:rtl/>
        </w:rPr>
        <w:t>،</w:t>
      </w:r>
      <w:r w:rsidR="00D95677" w:rsidRPr="000E609F">
        <w:rPr>
          <w:rtl/>
        </w:rPr>
        <w:t xml:space="preserve"> وقد صلى العصر وهو جالس مستقبل </w:t>
      </w:r>
      <w:r w:rsidR="00D95677">
        <w:rPr>
          <w:rtl/>
        </w:rPr>
        <w:t>القبلة في المسجد</w:t>
      </w:r>
      <w:r w:rsidR="00424FB2">
        <w:rPr>
          <w:rtl/>
        </w:rPr>
        <w:t>،</w:t>
      </w:r>
      <w:r w:rsidR="00D95677">
        <w:rPr>
          <w:rtl/>
        </w:rPr>
        <w:t xml:space="preserve"> فقلت</w:t>
      </w:r>
      <w:r w:rsidR="00424FB2">
        <w:rPr>
          <w:rtl/>
        </w:rPr>
        <w:t>:</w:t>
      </w:r>
      <w:r w:rsidR="00D95677">
        <w:rPr>
          <w:rtl/>
        </w:rPr>
        <w:t xml:space="preserve"> يا بن</w:t>
      </w:r>
      <w:r w:rsidR="00D95677">
        <w:rPr>
          <w:rFonts w:hint="cs"/>
          <w:rtl/>
        </w:rPr>
        <w:t xml:space="preserve"> </w:t>
      </w:r>
      <w:r w:rsidR="00D95677">
        <w:rPr>
          <w:rtl/>
        </w:rPr>
        <w:t>رسول</w:t>
      </w:r>
      <w:r w:rsidR="00424FB2">
        <w:rPr>
          <w:rtl/>
        </w:rPr>
        <w:t>،</w:t>
      </w:r>
      <w:r w:rsidR="00D95677">
        <w:rPr>
          <w:rtl/>
        </w:rPr>
        <w:t xml:space="preserve"> الله</w:t>
      </w:r>
      <w:r w:rsidR="00424FB2">
        <w:rPr>
          <w:rtl/>
        </w:rPr>
        <w:t>،</w:t>
      </w:r>
      <w:r w:rsidR="00D95677">
        <w:rPr>
          <w:rFonts w:hint="cs"/>
          <w:rtl/>
        </w:rPr>
        <w:t xml:space="preserve"> </w:t>
      </w:r>
      <w:r w:rsidR="00D95677" w:rsidRPr="000E609F">
        <w:rPr>
          <w:rtl/>
        </w:rPr>
        <w:t xml:space="preserve">إن </w:t>
      </w:r>
      <w:r w:rsidR="00D95677">
        <w:rPr>
          <w:rtl/>
        </w:rPr>
        <w:t>بعض السلاطين يأمننا على الأموال</w:t>
      </w:r>
      <w:r w:rsidR="00D95677">
        <w:rPr>
          <w:rFonts w:hint="cs"/>
          <w:rtl/>
        </w:rPr>
        <w:t xml:space="preserve"> </w:t>
      </w:r>
      <w:r w:rsidR="00D95677" w:rsidRPr="000E609F">
        <w:rPr>
          <w:rtl/>
        </w:rPr>
        <w:t>يستودعناها</w:t>
      </w:r>
      <w:r w:rsidR="00424FB2">
        <w:rPr>
          <w:rtl/>
        </w:rPr>
        <w:t>،</w:t>
      </w:r>
      <w:r w:rsidR="00D95677" w:rsidRPr="000E609F">
        <w:rPr>
          <w:rtl/>
        </w:rPr>
        <w:t xml:space="preserve"> وليس يدفع إليكم خمسكم</w:t>
      </w:r>
      <w:r w:rsidR="00424FB2">
        <w:rPr>
          <w:rtl/>
        </w:rPr>
        <w:t>،</w:t>
      </w:r>
      <w:r w:rsidR="00D95677" w:rsidRPr="000E609F">
        <w:rPr>
          <w:rtl/>
        </w:rPr>
        <w:t xml:space="preserve"> أفنؤديها إليهم</w:t>
      </w:r>
      <w:r w:rsidR="00D95677">
        <w:rPr>
          <w:rtl/>
        </w:rPr>
        <w:t>؟</w:t>
      </w:r>
      <w:r w:rsidR="00D95677" w:rsidRPr="000E609F">
        <w:rPr>
          <w:rtl/>
        </w:rPr>
        <w:t xml:space="preserve"> قال</w:t>
      </w:r>
      <w:r w:rsidR="00424FB2">
        <w:rPr>
          <w:rtl/>
        </w:rPr>
        <w:t>:</w:t>
      </w:r>
      <w:r w:rsidR="00D95677" w:rsidRPr="000E609F">
        <w:rPr>
          <w:rtl/>
        </w:rPr>
        <w:t xml:space="preserve"> « و</w:t>
      </w:r>
      <w:r w:rsidR="00D95677">
        <w:rPr>
          <w:rtl/>
        </w:rPr>
        <w:t>رب</w:t>
      </w:r>
      <w:r w:rsidR="00D95677">
        <w:rPr>
          <w:rFonts w:hint="cs"/>
          <w:rtl/>
        </w:rPr>
        <w:t xml:space="preserve"> </w:t>
      </w:r>
      <w:r w:rsidR="00D95677" w:rsidRPr="000E609F">
        <w:rPr>
          <w:rtl/>
        </w:rPr>
        <w:t xml:space="preserve">هذه القبلة ثلاث مرات لو أن ابن ملجم قاتل أبي فإني أطلبه بترة </w:t>
      </w:r>
      <w:r w:rsidR="00D95677" w:rsidRPr="00D95677">
        <w:rPr>
          <w:rStyle w:val="libFootnotenumChar"/>
          <w:rtl/>
        </w:rPr>
        <w:t>(1)</w:t>
      </w:r>
      <w:r w:rsidR="00D95677">
        <w:rPr>
          <w:rtl/>
        </w:rPr>
        <w:t xml:space="preserve"> لأنه</w:t>
      </w:r>
      <w:r w:rsidR="00D95677">
        <w:rPr>
          <w:rFonts w:hint="cs"/>
          <w:rtl/>
        </w:rPr>
        <w:t xml:space="preserve"> </w:t>
      </w:r>
      <w:r w:rsidR="00D95677" w:rsidRPr="000E609F">
        <w:rPr>
          <w:rtl/>
        </w:rPr>
        <w:t>قتل أبي ائتمنني على الأمانة لأديتها إليه »</w:t>
      </w:r>
      <w:r w:rsidR="00D95677">
        <w:rPr>
          <w:rtl/>
        </w:rPr>
        <w:t>.</w:t>
      </w:r>
    </w:p>
    <w:p w:rsidR="00D95677" w:rsidRPr="000E609F" w:rsidRDefault="002646DC" w:rsidP="001538AC">
      <w:pPr>
        <w:pStyle w:val="libNormal"/>
        <w:rPr>
          <w:rtl/>
        </w:rPr>
      </w:pPr>
      <w:r w:rsidRPr="002646DC">
        <w:rPr>
          <w:rStyle w:val="libNumChar"/>
          <w:rtl/>
        </w:rPr>
        <w:t>[15957]</w:t>
      </w:r>
      <w:r w:rsidR="00D95677" w:rsidRPr="000E609F">
        <w:rPr>
          <w:rtl/>
        </w:rPr>
        <w:t xml:space="preserve"> 10</w:t>
      </w:r>
      <w:r w:rsidR="00D95677">
        <w:rPr>
          <w:rtl/>
        </w:rPr>
        <w:t xml:space="preserve"> - </w:t>
      </w:r>
      <w:r w:rsidR="00D95677" w:rsidRPr="000E609F">
        <w:rPr>
          <w:rtl/>
        </w:rPr>
        <w:t>ومن غير المحاسن</w:t>
      </w:r>
      <w:r w:rsidR="00424FB2">
        <w:rPr>
          <w:rtl/>
        </w:rPr>
        <w:t>،</w:t>
      </w:r>
      <w:r w:rsidR="00D95677" w:rsidRPr="000E609F">
        <w:rPr>
          <w:rtl/>
        </w:rPr>
        <w:t xml:space="preserve"> عن أبي عبد الله </w:t>
      </w:r>
      <w:r w:rsidR="00DC3BAA" w:rsidRPr="00DC3BAA">
        <w:rPr>
          <w:rStyle w:val="libAlaemChar"/>
          <w:rtl/>
        </w:rPr>
        <w:t>عليه‌السلام</w:t>
      </w:r>
      <w:r w:rsidR="00D95677">
        <w:rPr>
          <w:rtl/>
        </w:rPr>
        <w:t xml:space="preserve"> قال</w:t>
      </w:r>
      <w:r w:rsidR="00424FB2">
        <w:rPr>
          <w:rtl/>
        </w:rPr>
        <w:t>:</w:t>
      </w:r>
      <w:r w:rsidR="00D95677">
        <w:rPr>
          <w:rtl/>
        </w:rPr>
        <w:t xml:space="preserve"> « ثلاثة</w:t>
      </w:r>
      <w:r w:rsidR="00D95677">
        <w:rPr>
          <w:rFonts w:hint="cs"/>
          <w:rtl/>
        </w:rPr>
        <w:t xml:space="preserve"> </w:t>
      </w:r>
      <w:r w:rsidR="00D95677" w:rsidRPr="000E609F">
        <w:rPr>
          <w:rtl/>
        </w:rPr>
        <w:t>لا بد من أدائهن على كل حال</w:t>
      </w:r>
      <w:r w:rsidR="00424FB2">
        <w:rPr>
          <w:rtl/>
        </w:rPr>
        <w:t>:</w:t>
      </w:r>
      <w:r w:rsidR="00D95677" w:rsidRPr="000E609F">
        <w:rPr>
          <w:rtl/>
        </w:rPr>
        <w:t xml:space="preserve"> الأمانة إلى البر والفاجر</w:t>
      </w:r>
      <w:r w:rsidR="00424FB2">
        <w:rPr>
          <w:rtl/>
        </w:rPr>
        <w:t>،</w:t>
      </w:r>
      <w:r w:rsidR="00D95677" w:rsidRPr="000E609F">
        <w:rPr>
          <w:rtl/>
        </w:rPr>
        <w:t xml:space="preserve"> والوفاء بالعهد إلى</w:t>
      </w:r>
      <w:r w:rsidR="00D95677">
        <w:rPr>
          <w:rtl/>
        </w:rPr>
        <w:t xml:space="preserve"> </w:t>
      </w:r>
      <w:r w:rsidR="00D95677" w:rsidRPr="000E609F">
        <w:rPr>
          <w:rtl/>
        </w:rPr>
        <w:t>البر والفاجر</w:t>
      </w:r>
      <w:r w:rsidR="00424FB2">
        <w:rPr>
          <w:rtl/>
        </w:rPr>
        <w:t>،</w:t>
      </w:r>
      <w:r w:rsidR="00D95677" w:rsidRPr="000E609F">
        <w:rPr>
          <w:rtl/>
        </w:rPr>
        <w:t xml:space="preserve"> وبر الوالدين برين كانا أو فاجرين »</w:t>
      </w:r>
      <w:r w:rsidR="00D95677">
        <w:rPr>
          <w:rtl/>
        </w:rPr>
        <w:t>.</w:t>
      </w:r>
    </w:p>
    <w:p w:rsidR="00D95677" w:rsidRPr="000E609F" w:rsidRDefault="002646DC" w:rsidP="001538AC">
      <w:pPr>
        <w:pStyle w:val="libNormal"/>
        <w:rPr>
          <w:rtl/>
        </w:rPr>
      </w:pPr>
      <w:r w:rsidRPr="002646DC">
        <w:rPr>
          <w:rStyle w:val="libNumChar"/>
          <w:rtl/>
        </w:rPr>
        <w:t>[15958]</w:t>
      </w:r>
      <w:r w:rsidR="00D95677" w:rsidRPr="000E609F">
        <w:rPr>
          <w:rtl/>
        </w:rPr>
        <w:t xml:space="preserve"> 11</w:t>
      </w:r>
      <w:r w:rsidR="00D95677">
        <w:rPr>
          <w:rtl/>
        </w:rPr>
        <w:t xml:space="preserve"> - </w:t>
      </w:r>
      <w:r w:rsidR="00D95677" w:rsidRPr="000E609F">
        <w:rPr>
          <w:rtl/>
        </w:rPr>
        <w:t>الشيخ المفيد في الإختصاص</w:t>
      </w:r>
      <w:r w:rsidR="00424FB2">
        <w:rPr>
          <w:rtl/>
        </w:rPr>
        <w:t>:</w:t>
      </w:r>
      <w:r w:rsidR="00D95677" w:rsidRPr="000E609F">
        <w:rPr>
          <w:rtl/>
        </w:rPr>
        <w:t xml:space="preserve"> عن الصادق </w:t>
      </w:r>
      <w:r w:rsidR="00DC3BAA" w:rsidRPr="00DC3BAA">
        <w:rPr>
          <w:rStyle w:val="libAlaemChar"/>
          <w:rtl/>
        </w:rPr>
        <w:t>عليه‌السلام</w:t>
      </w:r>
      <w:r w:rsidR="00D95677">
        <w:rPr>
          <w:rtl/>
        </w:rPr>
        <w:t xml:space="preserve"> قال</w:t>
      </w:r>
      <w:r w:rsidR="00424FB2">
        <w:rPr>
          <w:rtl/>
        </w:rPr>
        <w:t>:</w:t>
      </w:r>
      <w:r w:rsidR="00D95677">
        <w:rPr>
          <w:rtl/>
        </w:rPr>
        <w:t xml:space="preserve"> </w:t>
      </w:r>
      <w:r w:rsidR="00D95677">
        <w:rPr>
          <w:rFonts w:hint="cs"/>
          <w:rtl/>
        </w:rPr>
        <w:t xml:space="preserve">« </w:t>
      </w:r>
      <w:r w:rsidR="00D95677" w:rsidRPr="000E609F">
        <w:rPr>
          <w:rtl/>
        </w:rPr>
        <w:t>إن الله تبارك وتعالى أوجب عليكم حبنا وموالاتنا وفرض عليكم طاعتنا</w:t>
      </w:r>
      <w:r w:rsidR="00424FB2">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7</w:t>
      </w:r>
      <w:r>
        <w:rPr>
          <w:rtl/>
        </w:rPr>
        <w:t xml:space="preserve"> - </w:t>
      </w:r>
      <w:r w:rsidRPr="000E609F">
        <w:rPr>
          <w:rtl/>
        </w:rPr>
        <w:t>مشكاة الأنوار ص 52</w:t>
      </w:r>
      <w:r>
        <w:rPr>
          <w:rtl/>
        </w:rPr>
        <w:t>.</w:t>
      </w:r>
    </w:p>
    <w:p w:rsidR="00D95677" w:rsidRPr="000E609F" w:rsidRDefault="00D95677" w:rsidP="00D95677">
      <w:pPr>
        <w:pStyle w:val="libFootnote0"/>
        <w:rPr>
          <w:rtl/>
        </w:rPr>
      </w:pPr>
      <w:r w:rsidRPr="000E609F">
        <w:rPr>
          <w:rtl/>
        </w:rPr>
        <w:t>8 مشكاة الأنوار ص 52</w:t>
      </w:r>
      <w:r>
        <w:rPr>
          <w:rtl/>
        </w:rPr>
        <w:t>.</w:t>
      </w:r>
    </w:p>
    <w:p w:rsidR="00D95677" w:rsidRPr="000E609F" w:rsidRDefault="00D95677" w:rsidP="00D95677">
      <w:pPr>
        <w:pStyle w:val="libFootnote0"/>
        <w:rPr>
          <w:rtl/>
        </w:rPr>
      </w:pPr>
      <w:r w:rsidRPr="000E609F">
        <w:rPr>
          <w:rtl/>
        </w:rPr>
        <w:t>9</w:t>
      </w:r>
      <w:r>
        <w:rPr>
          <w:rtl/>
        </w:rPr>
        <w:t xml:space="preserve"> - </w:t>
      </w:r>
      <w:r w:rsidRPr="000E609F">
        <w:rPr>
          <w:rtl/>
        </w:rPr>
        <w:t>مشكاة الأنوار ص 52</w:t>
      </w:r>
      <w:r>
        <w:rPr>
          <w:rtl/>
        </w:rPr>
        <w:t>.</w:t>
      </w:r>
    </w:p>
    <w:p w:rsidR="00D95677" w:rsidRPr="000E609F" w:rsidRDefault="00D95677" w:rsidP="00D95677">
      <w:pPr>
        <w:pStyle w:val="libFootnote"/>
        <w:rPr>
          <w:rtl/>
        </w:rPr>
      </w:pPr>
      <w:r w:rsidRPr="000E609F">
        <w:rPr>
          <w:rtl/>
        </w:rPr>
        <w:t>(1) الترة</w:t>
      </w:r>
      <w:r w:rsidR="00424FB2">
        <w:rPr>
          <w:rtl/>
        </w:rPr>
        <w:t>:</w:t>
      </w:r>
      <w:r w:rsidRPr="000E609F">
        <w:rPr>
          <w:rtl/>
        </w:rPr>
        <w:t xml:space="preserve"> الطلب با لثأر ( لسان العرب ج 5 ص 274 )</w:t>
      </w:r>
      <w:r>
        <w:rPr>
          <w:rtl/>
        </w:rPr>
        <w:t>.</w:t>
      </w:r>
    </w:p>
    <w:p w:rsidR="00D95677" w:rsidRPr="000E609F" w:rsidRDefault="00D95677" w:rsidP="00D95677">
      <w:pPr>
        <w:pStyle w:val="libFootnote0"/>
        <w:rPr>
          <w:rtl/>
        </w:rPr>
      </w:pPr>
      <w:r w:rsidRPr="000E609F">
        <w:rPr>
          <w:rtl/>
        </w:rPr>
        <w:t>10</w:t>
      </w:r>
      <w:r>
        <w:rPr>
          <w:rtl/>
        </w:rPr>
        <w:t xml:space="preserve"> - </w:t>
      </w:r>
      <w:r w:rsidRPr="000E609F">
        <w:rPr>
          <w:rtl/>
        </w:rPr>
        <w:t>مشكاة الأنوار ص 53</w:t>
      </w:r>
      <w:r>
        <w:rPr>
          <w:rtl/>
        </w:rPr>
        <w:t>.</w:t>
      </w:r>
    </w:p>
    <w:p w:rsidR="00D95677" w:rsidRPr="000E609F" w:rsidRDefault="00D95677" w:rsidP="00D95677">
      <w:pPr>
        <w:pStyle w:val="libFootnote0"/>
        <w:rPr>
          <w:rtl/>
        </w:rPr>
      </w:pPr>
      <w:r w:rsidRPr="000E609F">
        <w:rPr>
          <w:rtl/>
        </w:rPr>
        <w:t>11</w:t>
      </w:r>
      <w:r>
        <w:rPr>
          <w:rtl/>
        </w:rPr>
        <w:t xml:space="preserve"> - </w:t>
      </w:r>
      <w:r w:rsidRPr="000E609F">
        <w:rPr>
          <w:rtl/>
        </w:rPr>
        <w:t>الاختصاص ص 241</w:t>
      </w:r>
      <w:r>
        <w:rPr>
          <w:rtl/>
        </w:rPr>
        <w:t>.</w:t>
      </w:r>
    </w:p>
    <w:p w:rsidR="00D95677" w:rsidRPr="000E609F" w:rsidRDefault="00D95677" w:rsidP="00D95677">
      <w:pPr>
        <w:pStyle w:val="libNormal0"/>
        <w:rPr>
          <w:rtl/>
        </w:rPr>
      </w:pPr>
      <w:r>
        <w:rPr>
          <w:rtl/>
        </w:rPr>
        <w:br w:type="page"/>
      </w:r>
      <w:r w:rsidRPr="000E609F">
        <w:rPr>
          <w:rtl/>
        </w:rPr>
        <w:lastRenderedPageBreak/>
        <w:t>ألا فمن كانت منا فليقتد بنا</w:t>
      </w:r>
      <w:r w:rsidR="00424FB2">
        <w:rPr>
          <w:rtl/>
        </w:rPr>
        <w:t>،</w:t>
      </w:r>
      <w:r w:rsidRPr="000E609F">
        <w:rPr>
          <w:rtl/>
        </w:rPr>
        <w:t xml:space="preserve"> فإن من شأننا الورع والاجتهاد</w:t>
      </w:r>
      <w:r w:rsidR="00424FB2">
        <w:rPr>
          <w:rtl/>
        </w:rPr>
        <w:t>،</w:t>
      </w:r>
      <w:r w:rsidRPr="000E609F">
        <w:rPr>
          <w:rtl/>
        </w:rPr>
        <w:t xml:space="preserve"> وأداء الأمانة</w:t>
      </w:r>
      <w:r>
        <w:rPr>
          <w:rtl/>
        </w:rPr>
        <w:t xml:space="preserve"> </w:t>
      </w:r>
      <w:r w:rsidRPr="000E609F">
        <w:rPr>
          <w:rtl/>
        </w:rPr>
        <w:t xml:space="preserve">إلى البر والفاجر </w:t>
      </w:r>
      <w:r>
        <w:rPr>
          <w:rFonts w:hint="cs"/>
          <w:rtl/>
        </w:rPr>
        <w:t>»</w:t>
      </w:r>
      <w:r w:rsidRPr="000E609F">
        <w:rPr>
          <w:rtl/>
        </w:rPr>
        <w:t xml:space="preserve"> الخبر</w:t>
      </w:r>
      <w:r>
        <w:rPr>
          <w:rtl/>
        </w:rPr>
        <w:t>.</w:t>
      </w:r>
    </w:p>
    <w:p w:rsidR="00D95677" w:rsidRPr="000E609F" w:rsidRDefault="002646DC" w:rsidP="001538AC">
      <w:pPr>
        <w:pStyle w:val="libNormal"/>
        <w:rPr>
          <w:rtl/>
        </w:rPr>
      </w:pPr>
      <w:r w:rsidRPr="002646DC">
        <w:rPr>
          <w:rStyle w:val="libNumChar"/>
          <w:rtl/>
        </w:rPr>
        <w:t>[15959]</w:t>
      </w:r>
      <w:r w:rsidR="00D95677" w:rsidRPr="000E609F">
        <w:rPr>
          <w:rtl/>
        </w:rPr>
        <w:t xml:space="preserve"> 12</w:t>
      </w:r>
      <w:r w:rsidR="00D95677">
        <w:rPr>
          <w:rtl/>
        </w:rPr>
        <w:t xml:space="preserve"> - </w:t>
      </w:r>
      <w:r w:rsidR="00D95677" w:rsidRPr="000E609F">
        <w:rPr>
          <w:rtl/>
        </w:rPr>
        <w:t xml:space="preserve">وعنه </w:t>
      </w:r>
      <w:r w:rsidR="00DC3BAA" w:rsidRPr="00DC3BAA">
        <w:rPr>
          <w:rStyle w:val="libAlaemChar"/>
          <w:rtl/>
        </w:rPr>
        <w:t>عليه‌السلام</w:t>
      </w:r>
      <w:r w:rsidR="00D95677" w:rsidRPr="000E609F">
        <w:rPr>
          <w:rtl/>
        </w:rPr>
        <w:t xml:space="preserve"> قال</w:t>
      </w:r>
      <w:r w:rsidR="00424FB2">
        <w:rPr>
          <w:rtl/>
        </w:rPr>
        <w:t>:</w:t>
      </w:r>
      <w:r w:rsidR="00D95677" w:rsidRPr="000E609F">
        <w:rPr>
          <w:rtl/>
        </w:rPr>
        <w:t xml:space="preserve"> « أدوا</w:t>
      </w:r>
      <w:r w:rsidR="00D95677">
        <w:rPr>
          <w:rtl/>
        </w:rPr>
        <w:t xml:space="preserve"> الأمانة إلى البر والفاجر</w:t>
      </w:r>
      <w:r w:rsidR="00424FB2">
        <w:rPr>
          <w:rtl/>
        </w:rPr>
        <w:t>،</w:t>
      </w:r>
      <w:r w:rsidR="00D95677">
        <w:rPr>
          <w:rtl/>
        </w:rPr>
        <w:t xml:space="preserve"> فلو</w:t>
      </w:r>
      <w:r w:rsidR="00D95677">
        <w:rPr>
          <w:rFonts w:hint="cs"/>
          <w:rtl/>
        </w:rPr>
        <w:t xml:space="preserve"> </w:t>
      </w:r>
      <w:r w:rsidR="00D95677" w:rsidRPr="000E609F">
        <w:rPr>
          <w:rtl/>
        </w:rPr>
        <w:t xml:space="preserve">أن قاتل علي </w:t>
      </w:r>
      <w:r w:rsidR="00DC3BAA" w:rsidRPr="00DC3BAA">
        <w:rPr>
          <w:rStyle w:val="libAlaemChar"/>
          <w:rtl/>
        </w:rPr>
        <w:t>عليه‌السلام</w:t>
      </w:r>
      <w:r w:rsidR="00D95677" w:rsidRPr="000E609F">
        <w:rPr>
          <w:rtl/>
        </w:rPr>
        <w:t xml:space="preserve"> ائتمنني على أمانة لأديتها إليه » وقال </w:t>
      </w:r>
      <w:r w:rsidR="00DC3BAA" w:rsidRPr="00DC3BAA">
        <w:rPr>
          <w:rStyle w:val="libAlaemChar"/>
          <w:rtl/>
        </w:rPr>
        <w:t>عليه‌السلام</w:t>
      </w:r>
      <w:r w:rsidR="00424FB2">
        <w:rPr>
          <w:rtl/>
        </w:rPr>
        <w:t>:</w:t>
      </w:r>
      <w:r w:rsidR="00D95677" w:rsidRPr="000E609F">
        <w:rPr>
          <w:rtl/>
        </w:rPr>
        <w:t xml:space="preserve"> « أدوا الأما</w:t>
      </w:r>
      <w:r w:rsidR="00D95677">
        <w:rPr>
          <w:rtl/>
        </w:rPr>
        <w:t>نة</w:t>
      </w:r>
      <w:r w:rsidR="00424FB2">
        <w:rPr>
          <w:rtl/>
        </w:rPr>
        <w:t>،</w:t>
      </w:r>
      <w:r w:rsidR="00D95677">
        <w:rPr>
          <w:rtl/>
        </w:rPr>
        <w:t xml:space="preserve"> ولو إلى قاتل الحسين بن علي</w:t>
      </w:r>
      <w:r w:rsidR="00D95677">
        <w:rPr>
          <w:rFonts w:hint="cs"/>
          <w:rtl/>
        </w:rPr>
        <w:t xml:space="preserve"> </w:t>
      </w:r>
      <w:r w:rsidR="00DC3BAA" w:rsidRPr="00DC3BAA">
        <w:rPr>
          <w:rStyle w:val="libAlaemChar"/>
          <w:rtl/>
        </w:rPr>
        <w:t>عليهما‌السلام</w:t>
      </w:r>
      <w:r w:rsidR="00D95677" w:rsidRPr="000E609F">
        <w:rPr>
          <w:rtl/>
        </w:rPr>
        <w:t xml:space="preserve"> »</w:t>
      </w:r>
      <w:r w:rsidR="00D95677">
        <w:rPr>
          <w:rtl/>
        </w:rPr>
        <w:t>.</w:t>
      </w:r>
    </w:p>
    <w:p w:rsidR="00D95677" w:rsidRPr="000E609F" w:rsidRDefault="002646DC" w:rsidP="001538AC">
      <w:pPr>
        <w:pStyle w:val="libNormal"/>
        <w:rPr>
          <w:rtl/>
        </w:rPr>
      </w:pPr>
      <w:r w:rsidRPr="002646DC">
        <w:rPr>
          <w:rStyle w:val="libNumChar"/>
          <w:rtl/>
        </w:rPr>
        <w:t>[15960]</w:t>
      </w:r>
      <w:r w:rsidR="00D95677" w:rsidRPr="000E609F">
        <w:rPr>
          <w:rtl/>
        </w:rPr>
        <w:t xml:space="preserve"> 13</w:t>
      </w:r>
      <w:r w:rsidR="00D95677">
        <w:rPr>
          <w:rtl/>
        </w:rPr>
        <w:t xml:space="preserve"> - </w:t>
      </w:r>
      <w:r w:rsidR="00D95677" w:rsidRPr="000E609F">
        <w:rPr>
          <w:rtl/>
        </w:rPr>
        <w:t>القطب الراوندي في لب اللباب</w:t>
      </w:r>
      <w:r w:rsidR="00424FB2">
        <w:rPr>
          <w:rtl/>
        </w:rPr>
        <w:t>:</w:t>
      </w:r>
      <w:r w:rsidR="00D95677" w:rsidRPr="000E609F">
        <w:rPr>
          <w:rtl/>
        </w:rPr>
        <w:t xml:space="preserve"> عن النبي </w:t>
      </w:r>
      <w:r w:rsidR="00DC3BAA" w:rsidRPr="00DC3BAA">
        <w:rPr>
          <w:rStyle w:val="libAlaemChar"/>
          <w:rtl/>
        </w:rPr>
        <w:t>صلى‌الله‌عليه‌وآله</w:t>
      </w:r>
      <w:r w:rsidR="00424FB2">
        <w:rPr>
          <w:rtl/>
        </w:rPr>
        <w:t>،</w:t>
      </w:r>
      <w:r w:rsidR="00D95677" w:rsidRPr="000E609F">
        <w:rPr>
          <w:rtl/>
        </w:rPr>
        <w:t xml:space="preserve"> أنه قال له رجل</w:t>
      </w:r>
      <w:r w:rsidR="00424FB2">
        <w:rPr>
          <w:rtl/>
        </w:rPr>
        <w:t>:</w:t>
      </w:r>
      <w:r w:rsidR="00D95677" w:rsidRPr="000E609F">
        <w:rPr>
          <w:rtl/>
        </w:rPr>
        <w:t xml:space="preserve"> يا رسول الله</w:t>
      </w:r>
      <w:r w:rsidR="00424FB2">
        <w:rPr>
          <w:rtl/>
        </w:rPr>
        <w:t>،</w:t>
      </w:r>
      <w:r w:rsidR="00D95677" w:rsidRPr="000E609F">
        <w:rPr>
          <w:rtl/>
        </w:rPr>
        <w:t xml:space="preserve"> إن لي على ف</w:t>
      </w:r>
      <w:r w:rsidR="00D95677">
        <w:rPr>
          <w:rtl/>
        </w:rPr>
        <w:t>لان دينارا</w:t>
      </w:r>
      <w:r w:rsidR="00424FB2">
        <w:rPr>
          <w:rtl/>
        </w:rPr>
        <w:t>،</w:t>
      </w:r>
      <w:r w:rsidR="00D95677">
        <w:rPr>
          <w:rtl/>
        </w:rPr>
        <w:t xml:space="preserve"> وله عندي أمانة</w:t>
      </w:r>
      <w:r w:rsidR="00424FB2">
        <w:rPr>
          <w:rtl/>
        </w:rPr>
        <w:t>،</w:t>
      </w:r>
      <w:r w:rsidR="00D95677">
        <w:rPr>
          <w:rtl/>
        </w:rPr>
        <w:t xml:space="preserve"> أ</w:t>
      </w:r>
      <w:r w:rsidR="00D95677" w:rsidRPr="000E609F">
        <w:rPr>
          <w:rtl/>
        </w:rPr>
        <w:t>فلا أقضي ديني من أمانته</w:t>
      </w:r>
      <w:r w:rsidR="00424FB2">
        <w:rPr>
          <w:rtl/>
        </w:rPr>
        <w:t>،</w:t>
      </w:r>
      <w:r w:rsidR="00D95677" w:rsidRPr="000E609F">
        <w:rPr>
          <w:rtl/>
        </w:rPr>
        <w:t xml:space="preserve"> قال</w:t>
      </w:r>
      <w:r w:rsidR="00424FB2">
        <w:rPr>
          <w:rtl/>
        </w:rPr>
        <w:t>:</w:t>
      </w:r>
      <w:r w:rsidR="00D95677" w:rsidRPr="000E609F">
        <w:rPr>
          <w:rtl/>
        </w:rPr>
        <w:t xml:space="preserve"> « أد الأمانة إلى من</w:t>
      </w:r>
      <w:r w:rsidR="00D95677">
        <w:rPr>
          <w:rtl/>
        </w:rPr>
        <w:t xml:space="preserve"> </w:t>
      </w:r>
      <w:r w:rsidR="00D95677" w:rsidRPr="000E609F">
        <w:rPr>
          <w:rtl/>
        </w:rPr>
        <w:t>ائتمنك</w:t>
      </w:r>
      <w:r w:rsidR="00424FB2">
        <w:rPr>
          <w:rtl/>
        </w:rPr>
        <w:t>،</w:t>
      </w:r>
      <w:r w:rsidR="00D95677" w:rsidRPr="000E609F">
        <w:rPr>
          <w:rtl/>
        </w:rPr>
        <w:t xml:space="preserve"> ولا تخن من خانك »</w:t>
      </w:r>
      <w:r w:rsidR="00D95677">
        <w:rPr>
          <w:rtl/>
        </w:rPr>
        <w:t>.</w:t>
      </w:r>
    </w:p>
    <w:p w:rsidR="00D95677" w:rsidRPr="000E609F" w:rsidRDefault="002646DC" w:rsidP="001538AC">
      <w:pPr>
        <w:pStyle w:val="libNormal"/>
        <w:rPr>
          <w:rtl/>
        </w:rPr>
      </w:pPr>
      <w:r w:rsidRPr="002646DC">
        <w:rPr>
          <w:rStyle w:val="libNumChar"/>
          <w:rtl/>
        </w:rPr>
        <w:t>[15961]</w:t>
      </w:r>
      <w:r w:rsidR="00D95677" w:rsidRPr="000E609F">
        <w:rPr>
          <w:rtl/>
        </w:rPr>
        <w:t xml:space="preserve"> 14</w:t>
      </w:r>
      <w:r w:rsidR="00D95677">
        <w:rPr>
          <w:rtl/>
        </w:rPr>
        <w:t xml:space="preserve"> - </w:t>
      </w:r>
      <w:r w:rsidR="00D95677" w:rsidRPr="000E609F">
        <w:rPr>
          <w:rtl/>
        </w:rPr>
        <w:t xml:space="preserve">وعنه </w:t>
      </w:r>
      <w:r w:rsidR="00DC3BAA" w:rsidRPr="00DC3BAA">
        <w:rPr>
          <w:rStyle w:val="libAlaemChar"/>
          <w:rtl/>
        </w:rPr>
        <w:t>صلى‌الله‌عليه‌وآله</w:t>
      </w:r>
      <w:r w:rsidR="00D95677" w:rsidRPr="000E609F">
        <w:rPr>
          <w:rtl/>
        </w:rPr>
        <w:t xml:space="preserve"> قال</w:t>
      </w:r>
      <w:r w:rsidR="00424FB2">
        <w:rPr>
          <w:rtl/>
        </w:rPr>
        <w:t>:</w:t>
      </w:r>
      <w:r w:rsidR="00D95677" w:rsidRPr="000E609F">
        <w:rPr>
          <w:rtl/>
        </w:rPr>
        <w:t xml:space="preserve"> « إن ثلاثة أشياء تؤدى إلى</w:t>
      </w:r>
      <w:r w:rsidR="00D95677">
        <w:rPr>
          <w:rtl/>
        </w:rPr>
        <w:t xml:space="preserve"> </w:t>
      </w:r>
      <w:r w:rsidR="00D95677" w:rsidRPr="000E609F">
        <w:rPr>
          <w:rtl/>
        </w:rPr>
        <w:t>البر والفاجر</w:t>
      </w:r>
      <w:r w:rsidR="00424FB2">
        <w:rPr>
          <w:rtl/>
        </w:rPr>
        <w:t>:</w:t>
      </w:r>
      <w:r w:rsidR="00D95677" w:rsidRPr="000E609F">
        <w:rPr>
          <w:rtl/>
        </w:rPr>
        <w:t xml:space="preserve"> الرحم تواصل برة أو فاجرة</w:t>
      </w:r>
      <w:r w:rsidR="00424FB2">
        <w:rPr>
          <w:rtl/>
        </w:rPr>
        <w:t>،</w:t>
      </w:r>
      <w:r w:rsidR="00D95677" w:rsidRPr="000E609F">
        <w:rPr>
          <w:rtl/>
        </w:rPr>
        <w:t xml:space="preserve"> والأمانة</w:t>
      </w:r>
      <w:r w:rsidR="00424FB2">
        <w:rPr>
          <w:rtl/>
        </w:rPr>
        <w:t>،</w:t>
      </w:r>
      <w:r w:rsidR="00D95677" w:rsidRPr="000E609F">
        <w:rPr>
          <w:rtl/>
        </w:rPr>
        <w:t xml:space="preserve"> والعهد »</w:t>
      </w:r>
      <w:r w:rsidR="00D95677">
        <w:rPr>
          <w:rtl/>
        </w:rPr>
        <w:t>.</w:t>
      </w:r>
    </w:p>
    <w:p w:rsidR="00D95677" w:rsidRPr="000E609F" w:rsidRDefault="00D95677" w:rsidP="001538AC">
      <w:pPr>
        <w:pStyle w:val="libNormal"/>
        <w:rPr>
          <w:rtl/>
        </w:rPr>
      </w:pPr>
      <w:r w:rsidRPr="000E609F">
        <w:rPr>
          <w:rtl/>
        </w:rPr>
        <w:t>الشيخ أبو الفتوح في تفسيره</w:t>
      </w:r>
      <w:r w:rsidR="00424FB2">
        <w:rPr>
          <w:rtl/>
        </w:rPr>
        <w:t>:</w:t>
      </w:r>
      <w:r w:rsidRPr="000E609F">
        <w:rPr>
          <w:rtl/>
        </w:rPr>
        <w:t xml:space="preserve"> عنه </w:t>
      </w:r>
      <w:r w:rsidR="00DC3BAA" w:rsidRPr="00DC3BAA">
        <w:rPr>
          <w:rStyle w:val="libAlaemChar"/>
          <w:rtl/>
        </w:rPr>
        <w:t>صلى‌الله‌عليه‌وآله</w:t>
      </w:r>
      <w:r w:rsidR="00424FB2">
        <w:rPr>
          <w:rtl/>
        </w:rPr>
        <w:t>،</w:t>
      </w:r>
      <w:r w:rsidRPr="000E609F">
        <w:rPr>
          <w:rtl/>
        </w:rPr>
        <w:t xml:space="preserve"> مثل الخبر الأول</w:t>
      </w:r>
      <w:r w:rsidR="00424FB2">
        <w:rPr>
          <w:rtl/>
        </w:rPr>
        <w:t>،</w:t>
      </w:r>
      <w:r w:rsidRPr="000E609F">
        <w:rPr>
          <w:rtl/>
        </w:rPr>
        <w:t xml:space="preserve"> وأسقط السؤال </w:t>
      </w:r>
      <w:r w:rsidRPr="00D95677">
        <w:rPr>
          <w:rStyle w:val="libFootnotenumChar"/>
          <w:rtl/>
        </w:rPr>
        <w:t>(1)</w:t>
      </w:r>
      <w:r>
        <w:rPr>
          <w:rtl/>
        </w:rPr>
        <w:t>.</w:t>
      </w:r>
    </w:p>
    <w:p w:rsidR="00D95677" w:rsidRPr="000E609F" w:rsidRDefault="002646DC" w:rsidP="001538AC">
      <w:pPr>
        <w:pStyle w:val="libNormal"/>
        <w:rPr>
          <w:rtl/>
        </w:rPr>
      </w:pPr>
      <w:r w:rsidRPr="002646DC">
        <w:rPr>
          <w:rStyle w:val="libNumChar"/>
          <w:rtl/>
        </w:rPr>
        <w:t>[15962]</w:t>
      </w:r>
      <w:r w:rsidR="00D95677" w:rsidRPr="000E609F">
        <w:rPr>
          <w:rtl/>
        </w:rPr>
        <w:t xml:space="preserve"> 15</w:t>
      </w:r>
      <w:r w:rsidR="00D95677">
        <w:rPr>
          <w:rtl/>
        </w:rPr>
        <w:t xml:space="preserve"> - </w:t>
      </w:r>
      <w:r w:rsidR="00D95677" w:rsidRPr="000E609F">
        <w:rPr>
          <w:rtl/>
        </w:rPr>
        <w:t>عماد الدين الطبري في بشارة المصطفى</w:t>
      </w:r>
      <w:r w:rsidR="00424FB2">
        <w:rPr>
          <w:rtl/>
        </w:rPr>
        <w:t>:</w:t>
      </w:r>
      <w:r w:rsidR="00D95677" w:rsidRPr="000E609F">
        <w:rPr>
          <w:rtl/>
        </w:rPr>
        <w:t xml:space="preserve"> عن أبي البقاء</w:t>
      </w:r>
      <w:r w:rsidR="00D95677">
        <w:rPr>
          <w:rtl/>
        </w:rPr>
        <w:t xml:space="preserve"> </w:t>
      </w:r>
      <w:r w:rsidR="00D95677" w:rsidRPr="000E609F">
        <w:rPr>
          <w:rtl/>
        </w:rPr>
        <w:t>إبراهيم بن الحسين البصري</w:t>
      </w:r>
      <w:r w:rsidR="00424FB2">
        <w:rPr>
          <w:rtl/>
        </w:rPr>
        <w:t>،</w:t>
      </w:r>
      <w:r w:rsidR="00D95677" w:rsidRPr="000E609F">
        <w:rPr>
          <w:rtl/>
        </w:rPr>
        <w:t xml:space="preserve"> عن محمد بن الحسن بن عتبة</w:t>
      </w:r>
      <w:r w:rsidR="00424FB2">
        <w:rPr>
          <w:rtl/>
        </w:rPr>
        <w:t>،</w:t>
      </w:r>
      <w:r w:rsidR="00D95677" w:rsidRPr="000E609F">
        <w:rPr>
          <w:rtl/>
        </w:rPr>
        <w:t xml:space="preserve"> عن أبي الحسن</w:t>
      </w:r>
      <w:r w:rsidR="00D95677">
        <w:rPr>
          <w:rtl/>
        </w:rPr>
        <w:t xml:space="preserve"> </w:t>
      </w:r>
      <w:r w:rsidR="00D95677" w:rsidRPr="000E609F">
        <w:rPr>
          <w:rtl/>
        </w:rPr>
        <w:t>محمد بن الحسين بن أحمد</w:t>
      </w:r>
      <w:r w:rsidR="00424FB2">
        <w:rPr>
          <w:rtl/>
        </w:rPr>
        <w:t>،</w:t>
      </w:r>
      <w:r w:rsidR="00D95677" w:rsidRPr="000E609F">
        <w:rPr>
          <w:rtl/>
        </w:rPr>
        <w:t xml:space="preserve"> عن محمد بن وهبان الدبيلي</w:t>
      </w:r>
      <w:r w:rsidR="00424FB2">
        <w:rPr>
          <w:rtl/>
        </w:rPr>
        <w:t>،</w:t>
      </w:r>
      <w:r w:rsidR="00D95677" w:rsidRPr="000E609F">
        <w:rPr>
          <w:rtl/>
        </w:rPr>
        <w:t xml:space="preserve"> عن علي بن</w:t>
      </w:r>
      <w:r w:rsidR="00D95677">
        <w:rPr>
          <w:rtl/>
        </w:rPr>
        <w:t xml:space="preserve"> </w:t>
      </w:r>
      <w:r w:rsidR="00D95677" w:rsidRPr="000E609F">
        <w:rPr>
          <w:rtl/>
        </w:rPr>
        <w:t>أحمد بن كثير العسكري</w:t>
      </w:r>
      <w:r w:rsidR="00424FB2">
        <w:rPr>
          <w:rtl/>
        </w:rPr>
        <w:t>،</w:t>
      </w:r>
      <w:r w:rsidR="00D95677" w:rsidRPr="000E609F">
        <w:rPr>
          <w:rtl/>
        </w:rPr>
        <w:t xml:space="preserve"> عن أبي سلمة أحمد بن المفضل</w:t>
      </w:r>
      <w:r w:rsidR="00424FB2">
        <w:rPr>
          <w:rtl/>
        </w:rPr>
        <w:t>،</w:t>
      </w:r>
      <w:r w:rsidR="00D95677" w:rsidRPr="000E609F">
        <w:rPr>
          <w:rtl/>
        </w:rPr>
        <w:t xml:space="preserve"> عن أبي راشد بن</w:t>
      </w:r>
      <w:r w:rsidR="00D95677">
        <w:rPr>
          <w:rtl/>
        </w:rPr>
        <w:t xml:space="preserve"> </w:t>
      </w:r>
      <w:r w:rsidR="00D95677" w:rsidRPr="000E609F">
        <w:rPr>
          <w:rtl/>
        </w:rPr>
        <w:t>علي القرشي</w:t>
      </w:r>
      <w:r w:rsidR="00424FB2">
        <w:rPr>
          <w:rtl/>
        </w:rPr>
        <w:t>،</w:t>
      </w:r>
      <w:r w:rsidR="00D95677" w:rsidRPr="000E609F">
        <w:rPr>
          <w:rtl/>
        </w:rPr>
        <w:t xml:space="preserve"> عن عبد الله بن حفص المدني</w:t>
      </w:r>
      <w:r w:rsidR="00424FB2">
        <w:rPr>
          <w:rtl/>
        </w:rPr>
        <w:t>،</w:t>
      </w:r>
      <w:r w:rsidR="00D95677" w:rsidRPr="000E609F">
        <w:rPr>
          <w:rtl/>
        </w:rPr>
        <w:t xml:space="preserve"> عن محمد بن إسحاق</w:t>
      </w:r>
      <w:r w:rsidR="00424FB2">
        <w:rPr>
          <w:rtl/>
        </w:rPr>
        <w:t>،</w:t>
      </w:r>
      <w:r w:rsidR="00D95677" w:rsidRPr="000E609F">
        <w:rPr>
          <w:rtl/>
        </w:rPr>
        <w:t xml:space="preserve"> عن</w:t>
      </w:r>
      <w:r w:rsidR="00D95677">
        <w:rPr>
          <w:rtl/>
        </w:rPr>
        <w:t xml:space="preserve"> </w:t>
      </w:r>
      <w:r w:rsidR="00D95677" w:rsidRPr="000E609F">
        <w:rPr>
          <w:rtl/>
        </w:rPr>
        <w:t xml:space="preserve">سعد بن زيد </w:t>
      </w:r>
      <w:r w:rsidR="00D95677" w:rsidRPr="00D95677">
        <w:rPr>
          <w:rStyle w:val="libFootnotenumChar"/>
          <w:rtl/>
        </w:rPr>
        <w:t>(1)</w:t>
      </w:r>
      <w:r w:rsidR="00D95677" w:rsidRPr="000E609F">
        <w:rPr>
          <w:rtl/>
        </w:rPr>
        <w:t xml:space="preserve"> بن أرطأة</w:t>
      </w:r>
      <w:r w:rsidR="00424FB2">
        <w:rPr>
          <w:rtl/>
        </w:rPr>
        <w:t>،</w:t>
      </w:r>
      <w:r w:rsidR="00D95677" w:rsidRPr="000E609F">
        <w:rPr>
          <w:rtl/>
        </w:rPr>
        <w:t xml:space="preserve"> عن كميل بن زياد</w:t>
      </w:r>
      <w:r w:rsidR="00424FB2">
        <w:rPr>
          <w:rtl/>
        </w:rPr>
        <w:t>،</w:t>
      </w:r>
      <w:r w:rsidR="00D95677" w:rsidRPr="000E609F">
        <w:rPr>
          <w:rtl/>
        </w:rPr>
        <w:t xml:space="preserve"> عن أمير المؤمنين</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12</w:t>
      </w:r>
      <w:r>
        <w:rPr>
          <w:rtl/>
        </w:rPr>
        <w:t xml:space="preserve"> - </w:t>
      </w:r>
      <w:r w:rsidRPr="000E609F">
        <w:rPr>
          <w:rtl/>
        </w:rPr>
        <w:t>الاختصاص ص 241</w:t>
      </w:r>
      <w:r>
        <w:rPr>
          <w:rtl/>
        </w:rPr>
        <w:t>.</w:t>
      </w:r>
    </w:p>
    <w:p w:rsidR="00D95677" w:rsidRPr="000E609F" w:rsidRDefault="00D95677" w:rsidP="00D95677">
      <w:pPr>
        <w:pStyle w:val="libFootnote0"/>
        <w:rPr>
          <w:rtl/>
        </w:rPr>
      </w:pPr>
      <w:r w:rsidRPr="000E609F">
        <w:rPr>
          <w:rtl/>
        </w:rPr>
        <w:t>13</w:t>
      </w:r>
      <w:r w:rsidR="00424FB2">
        <w:rPr>
          <w:rtl/>
        </w:rPr>
        <w:t>،</w:t>
      </w:r>
      <w:r w:rsidRPr="000E609F">
        <w:rPr>
          <w:rtl/>
        </w:rPr>
        <w:t xml:space="preserve"> 14</w:t>
      </w:r>
      <w:r>
        <w:rPr>
          <w:rtl/>
        </w:rPr>
        <w:t xml:space="preserve"> - </w:t>
      </w:r>
      <w:r w:rsidRPr="000E609F">
        <w:rPr>
          <w:rtl/>
        </w:rPr>
        <w:t>لب اللباب</w:t>
      </w:r>
      <w:r w:rsidR="00424FB2">
        <w:rPr>
          <w:rtl/>
        </w:rPr>
        <w:t>:</w:t>
      </w:r>
      <w:r w:rsidRPr="000E609F">
        <w:rPr>
          <w:rtl/>
        </w:rPr>
        <w:t xml:space="preserve"> مخطوط</w:t>
      </w:r>
      <w:r>
        <w:rPr>
          <w:rtl/>
        </w:rPr>
        <w:t>.</w:t>
      </w:r>
    </w:p>
    <w:p w:rsidR="00D95677" w:rsidRPr="000E609F" w:rsidRDefault="00D95677" w:rsidP="00D95677">
      <w:pPr>
        <w:pStyle w:val="libFootnote"/>
        <w:rPr>
          <w:rtl/>
        </w:rPr>
      </w:pPr>
      <w:r w:rsidRPr="000E609F">
        <w:rPr>
          <w:rtl/>
        </w:rPr>
        <w:t>(1) تفسير أبي الفتوح الرازي ج 2</w:t>
      </w:r>
      <w:r>
        <w:rPr>
          <w:rFonts w:hint="cs"/>
          <w:rtl/>
        </w:rPr>
        <w:t xml:space="preserve"> ص </w:t>
      </w:r>
      <w:r w:rsidRPr="000E609F">
        <w:rPr>
          <w:rtl/>
        </w:rPr>
        <w:t>526</w:t>
      </w:r>
      <w:r w:rsidR="00424FB2">
        <w:rPr>
          <w:rtl/>
        </w:rPr>
        <w:t>،</w:t>
      </w:r>
      <w:r w:rsidRPr="000E609F">
        <w:rPr>
          <w:rtl/>
        </w:rPr>
        <w:t xml:space="preserve"> مثل الحديث 13</w:t>
      </w:r>
      <w:r>
        <w:rPr>
          <w:rtl/>
        </w:rPr>
        <w:t>.</w:t>
      </w:r>
    </w:p>
    <w:p w:rsidR="00D95677" w:rsidRPr="000E609F" w:rsidRDefault="00D95677" w:rsidP="00D95677">
      <w:pPr>
        <w:pStyle w:val="libFootnote0"/>
        <w:rPr>
          <w:rtl/>
        </w:rPr>
      </w:pPr>
      <w:r w:rsidRPr="000E609F">
        <w:rPr>
          <w:rtl/>
        </w:rPr>
        <w:t>15</w:t>
      </w:r>
      <w:r>
        <w:rPr>
          <w:rtl/>
        </w:rPr>
        <w:t xml:space="preserve"> - </w:t>
      </w:r>
      <w:r w:rsidRPr="000E609F">
        <w:rPr>
          <w:rtl/>
        </w:rPr>
        <w:t>بشارة المصطفى ص 29</w:t>
      </w:r>
      <w:r>
        <w:rPr>
          <w:rtl/>
        </w:rPr>
        <w:t>.</w:t>
      </w:r>
    </w:p>
    <w:p w:rsidR="00D95677" w:rsidRPr="000E609F" w:rsidRDefault="00D95677" w:rsidP="00D95677">
      <w:pPr>
        <w:pStyle w:val="libFootnote"/>
        <w:rPr>
          <w:rtl/>
        </w:rPr>
      </w:pPr>
      <w:r w:rsidRPr="000E609F">
        <w:rPr>
          <w:rtl/>
        </w:rPr>
        <w:t>(1) في الحجرية</w:t>
      </w:r>
      <w:r w:rsidR="00424FB2">
        <w:rPr>
          <w:rtl/>
        </w:rPr>
        <w:t>:</w:t>
      </w:r>
      <w:r w:rsidRPr="000E609F">
        <w:rPr>
          <w:rtl/>
        </w:rPr>
        <w:t xml:space="preserve"> </w:t>
      </w:r>
      <w:r>
        <w:rPr>
          <w:rFonts w:hint="cs"/>
          <w:rtl/>
        </w:rPr>
        <w:t>«</w:t>
      </w:r>
      <w:r w:rsidRPr="000E609F">
        <w:rPr>
          <w:rtl/>
        </w:rPr>
        <w:t xml:space="preserve"> سعد ابن طي </w:t>
      </w:r>
      <w:r>
        <w:rPr>
          <w:rFonts w:hint="cs"/>
          <w:rtl/>
        </w:rPr>
        <w:t>»</w:t>
      </w:r>
      <w:r w:rsidRPr="000E609F">
        <w:rPr>
          <w:rtl/>
        </w:rPr>
        <w:t xml:space="preserve"> وما أثبتناه من المصدر ( راجع تقريب التهذيب ج 1</w:t>
      </w:r>
      <w:r>
        <w:rPr>
          <w:rtl/>
        </w:rPr>
        <w:t xml:space="preserve"> </w:t>
      </w:r>
      <w:r w:rsidRPr="000E609F">
        <w:rPr>
          <w:rtl/>
        </w:rPr>
        <w:t>ص 272 )</w:t>
      </w:r>
      <w:r>
        <w:rPr>
          <w:rtl/>
        </w:rPr>
        <w:t>.</w:t>
      </w:r>
    </w:p>
    <w:p w:rsidR="00D95677" w:rsidRPr="000E609F" w:rsidRDefault="00D95677" w:rsidP="00D95677">
      <w:pPr>
        <w:pStyle w:val="libNormal0"/>
        <w:rPr>
          <w:rtl/>
        </w:rPr>
      </w:pPr>
      <w:r>
        <w:rPr>
          <w:rtl/>
        </w:rPr>
        <w:br w:type="page"/>
      </w:r>
      <w:r w:rsidR="00DC3BAA" w:rsidRPr="00DC3BAA">
        <w:rPr>
          <w:rStyle w:val="libAlaemChar"/>
          <w:rtl/>
        </w:rPr>
        <w:lastRenderedPageBreak/>
        <w:t>عليه‌السلام</w:t>
      </w:r>
      <w:r w:rsidRPr="000E609F">
        <w:rPr>
          <w:rtl/>
        </w:rPr>
        <w:t xml:space="preserve"> أنه قال في وصيته إليه</w:t>
      </w:r>
      <w:r w:rsidR="00424FB2">
        <w:rPr>
          <w:rtl/>
        </w:rPr>
        <w:t>:</w:t>
      </w:r>
      <w:r w:rsidRPr="000E609F">
        <w:rPr>
          <w:rtl/>
        </w:rPr>
        <w:t xml:space="preserve"> « يا كميل اعلم </w:t>
      </w:r>
      <w:r>
        <w:rPr>
          <w:rtl/>
        </w:rPr>
        <w:t>وافهم</w:t>
      </w:r>
      <w:r w:rsidR="00424FB2">
        <w:rPr>
          <w:rtl/>
        </w:rPr>
        <w:t>،</w:t>
      </w:r>
      <w:r>
        <w:rPr>
          <w:rtl/>
        </w:rPr>
        <w:t xml:space="preserve"> إنا لا نرخص في ترك أداء</w:t>
      </w:r>
      <w:r>
        <w:rPr>
          <w:rFonts w:hint="cs"/>
          <w:rtl/>
        </w:rPr>
        <w:t xml:space="preserve"> </w:t>
      </w:r>
      <w:r w:rsidRPr="000E609F">
        <w:rPr>
          <w:rtl/>
        </w:rPr>
        <w:t>الأمانات لاحد من الخلق</w:t>
      </w:r>
      <w:r w:rsidR="00424FB2">
        <w:rPr>
          <w:rtl/>
        </w:rPr>
        <w:t>،</w:t>
      </w:r>
      <w:r w:rsidRPr="000E609F">
        <w:rPr>
          <w:rtl/>
        </w:rPr>
        <w:t xml:space="preserve"> فمن روى عني في ذلك</w:t>
      </w:r>
      <w:r>
        <w:rPr>
          <w:rtl/>
        </w:rPr>
        <w:t xml:space="preserve"> </w:t>
      </w:r>
      <w:r w:rsidRPr="000E609F">
        <w:rPr>
          <w:rtl/>
        </w:rPr>
        <w:t>رخصة</w:t>
      </w:r>
      <w:r w:rsidR="00424FB2">
        <w:rPr>
          <w:rtl/>
        </w:rPr>
        <w:t>،</w:t>
      </w:r>
      <w:r w:rsidRPr="000E609F">
        <w:rPr>
          <w:rtl/>
        </w:rPr>
        <w:t xml:space="preserve"> فقد أبطل وأثم</w:t>
      </w:r>
      <w:r w:rsidR="00424FB2">
        <w:rPr>
          <w:rtl/>
        </w:rPr>
        <w:t>،</w:t>
      </w:r>
      <w:r w:rsidRPr="000E609F">
        <w:rPr>
          <w:rtl/>
        </w:rPr>
        <w:t xml:space="preserve"> وجزاؤه النار بما كذب</w:t>
      </w:r>
      <w:r w:rsidR="00424FB2">
        <w:rPr>
          <w:rtl/>
        </w:rPr>
        <w:t>،</w:t>
      </w:r>
      <w:r w:rsidRPr="000E609F">
        <w:rPr>
          <w:rtl/>
        </w:rPr>
        <w:t xml:space="preserve"> أقسمت لقد سمعت</w:t>
      </w:r>
      <w:r>
        <w:rPr>
          <w:rtl/>
        </w:rPr>
        <w:t xml:space="preserve"> </w:t>
      </w:r>
      <w:r w:rsidRPr="000E609F">
        <w:rPr>
          <w:rtl/>
        </w:rPr>
        <w:t xml:space="preserve">رسول الله </w:t>
      </w:r>
      <w:r w:rsidR="00DC3BAA" w:rsidRPr="00DC3BAA">
        <w:rPr>
          <w:rStyle w:val="libAlaemChar"/>
          <w:rtl/>
        </w:rPr>
        <w:t>صلى‌الله‌عليه‌وآله</w:t>
      </w:r>
      <w:r w:rsidR="00424FB2">
        <w:rPr>
          <w:rtl/>
        </w:rPr>
        <w:t>،</w:t>
      </w:r>
      <w:r w:rsidRPr="000E609F">
        <w:rPr>
          <w:rtl/>
        </w:rPr>
        <w:t xml:space="preserve"> يقول لي قبل وفاته بساعة مرارا ثلاثا</w:t>
      </w:r>
      <w:r w:rsidR="00424FB2">
        <w:rPr>
          <w:rtl/>
        </w:rPr>
        <w:t>:</w:t>
      </w:r>
      <w:r w:rsidRPr="000E609F">
        <w:rPr>
          <w:rtl/>
        </w:rPr>
        <w:t xml:space="preserve"> يا</w:t>
      </w:r>
      <w:r>
        <w:rPr>
          <w:rtl/>
        </w:rPr>
        <w:t xml:space="preserve"> </w:t>
      </w:r>
      <w:r w:rsidRPr="000E609F">
        <w:rPr>
          <w:rtl/>
        </w:rPr>
        <w:t>أبا الحسن</w:t>
      </w:r>
      <w:r w:rsidR="00424FB2">
        <w:rPr>
          <w:rtl/>
        </w:rPr>
        <w:t>،</w:t>
      </w:r>
      <w:r w:rsidRPr="000E609F">
        <w:rPr>
          <w:rtl/>
        </w:rPr>
        <w:t xml:space="preserve"> أد الأمانة إلى البر والفاجر</w:t>
      </w:r>
      <w:r w:rsidR="00424FB2">
        <w:rPr>
          <w:rtl/>
        </w:rPr>
        <w:t>،</w:t>
      </w:r>
      <w:r w:rsidRPr="000E609F">
        <w:rPr>
          <w:rtl/>
        </w:rPr>
        <w:t xml:space="preserve"> فيما قل وجل حتى في الخيط</w:t>
      </w:r>
      <w:r>
        <w:rPr>
          <w:rtl/>
        </w:rPr>
        <w:t xml:space="preserve"> </w:t>
      </w:r>
      <w:r w:rsidRPr="000E609F">
        <w:rPr>
          <w:rtl/>
        </w:rPr>
        <w:t>والمخيط » الوصية</w:t>
      </w:r>
      <w:r>
        <w:rPr>
          <w:rtl/>
        </w:rPr>
        <w:t>.</w:t>
      </w:r>
    </w:p>
    <w:p w:rsidR="00D95677" w:rsidRPr="000E609F" w:rsidRDefault="00D95677" w:rsidP="001538AC">
      <w:pPr>
        <w:pStyle w:val="libNormal"/>
        <w:rPr>
          <w:rtl/>
        </w:rPr>
      </w:pPr>
      <w:r w:rsidRPr="000E609F">
        <w:rPr>
          <w:rtl/>
        </w:rPr>
        <w:t>ورواه في نهج البلاغة</w:t>
      </w:r>
      <w:r w:rsidR="00424FB2">
        <w:rPr>
          <w:rtl/>
        </w:rPr>
        <w:t>،</w:t>
      </w:r>
      <w:r w:rsidRPr="000E609F">
        <w:rPr>
          <w:rtl/>
        </w:rPr>
        <w:t xml:space="preserve"> كما يوجد في بعض النسخ</w:t>
      </w:r>
      <w:r>
        <w:rPr>
          <w:rtl/>
        </w:rPr>
        <w:t>.</w:t>
      </w:r>
    </w:p>
    <w:p w:rsidR="00D95677" w:rsidRPr="000E609F" w:rsidRDefault="00D95677" w:rsidP="002646DC">
      <w:pPr>
        <w:pStyle w:val="Heading2Center"/>
        <w:rPr>
          <w:rtl/>
        </w:rPr>
      </w:pPr>
      <w:bookmarkStart w:id="7" w:name="_Toc364830610"/>
      <w:bookmarkStart w:id="8" w:name="_Toc379712000"/>
      <w:r w:rsidRPr="000E609F">
        <w:rPr>
          <w:rtl/>
        </w:rPr>
        <w:t>3</w:t>
      </w:r>
      <w:r>
        <w:rPr>
          <w:rtl/>
        </w:rPr>
        <w:t xml:space="preserve"> - </w:t>
      </w:r>
      <w:r w:rsidRPr="002646DC">
        <w:rPr>
          <w:rStyle w:val="libAlaemHeading2Char"/>
          <w:rtl/>
        </w:rPr>
        <w:t>(</w:t>
      </w:r>
      <w:r w:rsidRPr="000E609F">
        <w:rPr>
          <w:rtl/>
        </w:rPr>
        <w:t xml:space="preserve"> باب تحريم الخيانة </w:t>
      </w:r>
      <w:r w:rsidRPr="002646DC">
        <w:rPr>
          <w:rStyle w:val="libAlaemHeading2Char"/>
          <w:rtl/>
        </w:rPr>
        <w:t>)</w:t>
      </w:r>
      <w:bookmarkEnd w:id="7"/>
      <w:bookmarkEnd w:id="8"/>
    </w:p>
    <w:p w:rsidR="00D95677" w:rsidRDefault="002646DC" w:rsidP="001538AC">
      <w:pPr>
        <w:pStyle w:val="libNormal"/>
        <w:rPr>
          <w:rtl/>
        </w:rPr>
      </w:pPr>
      <w:r w:rsidRPr="002646DC">
        <w:rPr>
          <w:rStyle w:val="libNumChar"/>
          <w:rtl/>
        </w:rPr>
        <w:t>[15963]</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بإسناده عن جعفر بن محمد</w:t>
      </w:r>
      <w:r w:rsidR="00424FB2">
        <w:rPr>
          <w:rtl/>
        </w:rPr>
        <w:t>،</w:t>
      </w:r>
      <w:r w:rsidR="00D95677" w:rsidRPr="000E609F">
        <w:rPr>
          <w:rtl/>
        </w:rPr>
        <w:t xml:space="preserve"> عن أبيه</w:t>
      </w:r>
      <w:r w:rsidR="00424FB2">
        <w:rPr>
          <w:rtl/>
        </w:rPr>
        <w:t>،</w:t>
      </w:r>
      <w:r w:rsidR="00D95677" w:rsidRPr="000E609F">
        <w:rPr>
          <w:rtl/>
        </w:rPr>
        <w:t xml:space="preserve"> عن جده</w:t>
      </w:r>
      <w:r w:rsidR="00D95677">
        <w:rPr>
          <w:rtl/>
        </w:rPr>
        <w:t xml:space="preserve"> </w:t>
      </w:r>
      <w:r w:rsidR="00D95677" w:rsidRPr="000E609F">
        <w:rPr>
          <w:rtl/>
        </w:rPr>
        <w:t>علي بن الحسين</w:t>
      </w:r>
      <w:r w:rsidR="00424FB2">
        <w:rPr>
          <w:rtl/>
        </w:rPr>
        <w:t>،</w:t>
      </w:r>
      <w:r w:rsidR="00D95677" w:rsidRPr="000E609F">
        <w:rPr>
          <w:rtl/>
        </w:rPr>
        <w:t xml:space="preserve"> عن أبيه</w:t>
      </w:r>
      <w:r w:rsidR="00424FB2">
        <w:rPr>
          <w:rtl/>
        </w:rPr>
        <w:t>،</w:t>
      </w:r>
      <w:r w:rsidR="00D95677" w:rsidRPr="000E609F">
        <w:rPr>
          <w:rtl/>
        </w:rPr>
        <w:t xml:space="preserve"> عن علي بن أبي طالب </w:t>
      </w:r>
      <w:r w:rsidR="00DC3BAA" w:rsidRPr="00DC3BAA">
        <w:rPr>
          <w:rStyle w:val="libAlaemChar"/>
          <w:rtl/>
        </w:rPr>
        <w:t>عليهم‌السلام</w:t>
      </w:r>
      <w:r w:rsidR="00D95677" w:rsidRPr="000E609F">
        <w:rPr>
          <w:rtl/>
        </w:rPr>
        <w:t xml:space="preserve"> قال</w:t>
      </w:r>
      <w:r w:rsidR="00424FB2">
        <w:rPr>
          <w:rtl/>
        </w:rPr>
        <w:t>:</w:t>
      </w:r>
      <w:r w:rsidR="00D95677">
        <w:rPr>
          <w:rtl/>
        </w:rPr>
        <w:t xml:space="preserve"> </w:t>
      </w:r>
      <w:r w:rsidR="00D95677" w:rsidRPr="000E609F">
        <w:rPr>
          <w:rtl/>
        </w:rPr>
        <w:t xml:space="preserve">« قال رسول الله </w:t>
      </w:r>
      <w:r w:rsidR="00DC3BAA" w:rsidRPr="00DC3BAA">
        <w:rPr>
          <w:rStyle w:val="libAlaemChar"/>
          <w:rtl/>
        </w:rPr>
        <w:t>صلى‌الله‌عليه‌وآله</w:t>
      </w:r>
      <w:r w:rsidR="00424FB2">
        <w:rPr>
          <w:rtl/>
        </w:rPr>
        <w:t>:</w:t>
      </w:r>
      <w:r w:rsidR="00D95677" w:rsidRPr="000E609F">
        <w:rPr>
          <w:rtl/>
        </w:rPr>
        <w:t xml:space="preserve"> الم</w:t>
      </w:r>
      <w:r w:rsidR="00D95677">
        <w:rPr>
          <w:rtl/>
        </w:rPr>
        <w:t>كر والخديعة والخيانة في النار »</w:t>
      </w:r>
      <w:r w:rsidR="00D95677">
        <w:rPr>
          <w:rFonts w:hint="cs"/>
          <w:rtl/>
        </w:rPr>
        <w:t>.</w:t>
      </w:r>
    </w:p>
    <w:p w:rsidR="00D95677" w:rsidRPr="000E609F" w:rsidRDefault="002646DC" w:rsidP="001538AC">
      <w:pPr>
        <w:pStyle w:val="libNormal"/>
        <w:rPr>
          <w:rtl/>
        </w:rPr>
      </w:pPr>
      <w:r w:rsidRPr="002646DC">
        <w:rPr>
          <w:rStyle w:val="libNumChar"/>
          <w:rtl/>
        </w:rPr>
        <w:t>[15964]</w:t>
      </w:r>
      <w:r w:rsidR="00D95677" w:rsidRPr="000E609F">
        <w:rPr>
          <w:rtl/>
        </w:rPr>
        <w:t xml:space="preserve"> 2</w:t>
      </w:r>
      <w:r w:rsidR="00D95677">
        <w:rPr>
          <w:rtl/>
        </w:rPr>
        <w:t xml:space="preserve"> - </w:t>
      </w:r>
      <w:r w:rsidR="00D95677" w:rsidRPr="000E609F">
        <w:rPr>
          <w:rtl/>
        </w:rPr>
        <w:t>الحسن بن علي بن شعبة في تحف العقول</w:t>
      </w:r>
      <w:r w:rsidR="00424FB2">
        <w:rPr>
          <w:rtl/>
        </w:rPr>
        <w:t>:</w:t>
      </w:r>
      <w:r w:rsidR="00D95677" w:rsidRPr="000E609F">
        <w:rPr>
          <w:rtl/>
        </w:rPr>
        <w:t xml:space="preserve"> عن رسول الله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sidRPr="000E609F">
        <w:rPr>
          <w:rtl/>
        </w:rPr>
        <w:t xml:space="preserve"> « ليس منا من يحقر الأمانة حتى يستهلكها إذا</w:t>
      </w:r>
      <w:r w:rsidR="00D95677">
        <w:rPr>
          <w:rtl/>
        </w:rPr>
        <w:t xml:space="preserve"> </w:t>
      </w:r>
      <w:r w:rsidR="00D95677" w:rsidRPr="000E609F">
        <w:rPr>
          <w:rtl/>
        </w:rPr>
        <w:t>استودعها</w:t>
      </w:r>
      <w:r w:rsidR="00424FB2">
        <w:rPr>
          <w:rtl/>
        </w:rPr>
        <w:t>،</w:t>
      </w:r>
      <w:r w:rsidR="00D95677" w:rsidRPr="000E609F">
        <w:rPr>
          <w:rtl/>
        </w:rPr>
        <w:t xml:space="preserve"> وليس منا من خان مسلما في أهله وماله »</w:t>
      </w:r>
      <w:r w:rsidR="00D95677">
        <w:rPr>
          <w:rtl/>
        </w:rPr>
        <w:t>.</w:t>
      </w:r>
    </w:p>
    <w:p w:rsidR="00D95677" w:rsidRPr="000E609F" w:rsidRDefault="002646DC" w:rsidP="001538AC">
      <w:pPr>
        <w:pStyle w:val="libNormal"/>
        <w:rPr>
          <w:rtl/>
        </w:rPr>
      </w:pPr>
      <w:r w:rsidRPr="002646DC">
        <w:rPr>
          <w:rStyle w:val="libNumChar"/>
          <w:rtl/>
        </w:rPr>
        <w:t>[15965]</w:t>
      </w:r>
      <w:r w:rsidR="00D95677" w:rsidRPr="000E609F">
        <w:rPr>
          <w:rtl/>
        </w:rPr>
        <w:t xml:space="preserve"> 3</w:t>
      </w:r>
      <w:r w:rsidR="00D95677">
        <w:rPr>
          <w:rtl/>
        </w:rPr>
        <w:t xml:space="preserve"> - </w:t>
      </w:r>
      <w:r w:rsidR="00D95677" w:rsidRPr="000E609F">
        <w:rPr>
          <w:rtl/>
        </w:rPr>
        <w:t>الشيخ المفيد في الأمالي</w:t>
      </w:r>
      <w:r w:rsidR="00424FB2">
        <w:rPr>
          <w:rtl/>
        </w:rPr>
        <w:t>:</w:t>
      </w:r>
      <w:r w:rsidR="00D95677" w:rsidRPr="000E609F">
        <w:rPr>
          <w:rtl/>
        </w:rPr>
        <w:t xml:space="preserve"> عن </w:t>
      </w:r>
      <w:r w:rsidR="00D95677">
        <w:rPr>
          <w:rtl/>
        </w:rPr>
        <w:t>أبي الطيب الحسين بن محمد النحوي</w:t>
      </w:r>
      <w:r w:rsidR="00D95677">
        <w:rPr>
          <w:rFonts w:hint="cs"/>
          <w:rtl/>
        </w:rPr>
        <w:t xml:space="preserve"> </w:t>
      </w:r>
      <w:r w:rsidR="00D95677" w:rsidRPr="000E609F">
        <w:rPr>
          <w:rtl/>
        </w:rPr>
        <w:t>التمار</w:t>
      </w:r>
      <w:r w:rsidR="00424FB2">
        <w:rPr>
          <w:rtl/>
        </w:rPr>
        <w:t>،</w:t>
      </w:r>
      <w:r w:rsidR="00D95677" w:rsidRPr="000E609F">
        <w:rPr>
          <w:rtl/>
        </w:rPr>
        <w:t xml:space="preserve"> عن محمد بن الحسن</w:t>
      </w:r>
      <w:r w:rsidR="00424FB2">
        <w:rPr>
          <w:rtl/>
        </w:rPr>
        <w:t>،</w:t>
      </w:r>
      <w:r w:rsidR="00D95677" w:rsidRPr="000E609F">
        <w:rPr>
          <w:rtl/>
        </w:rPr>
        <w:t xml:space="preserve"> عن أبي نعيم</w:t>
      </w:r>
      <w:r w:rsidR="00424FB2">
        <w:rPr>
          <w:rtl/>
        </w:rPr>
        <w:t>،</w:t>
      </w:r>
      <w:r w:rsidR="00D95677" w:rsidRPr="000E609F">
        <w:rPr>
          <w:rtl/>
        </w:rPr>
        <w:t xml:space="preserve"> عن صالح بن عبد الله</w:t>
      </w:r>
      <w:r w:rsidR="00424FB2">
        <w:rPr>
          <w:rtl/>
        </w:rPr>
        <w:t>،</w:t>
      </w:r>
      <w:r w:rsidR="00D95677" w:rsidRPr="000E609F">
        <w:rPr>
          <w:rtl/>
        </w:rPr>
        <w:t xml:space="preserve"> عن</w:t>
      </w:r>
      <w:r w:rsidR="00D95677">
        <w:rPr>
          <w:rtl/>
        </w:rPr>
        <w:t xml:space="preserve"> </w:t>
      </w:r>
      <w:r w:rsidR="00D95677" w:rsidRPr="000E609F">
        <w:rPr>
          <w:rtl/>
        </w:rPr>
        <w:t>هشام</w:t>
      </w:r>
      <w:r w:rsidR="00424FB2">
        <w:rPr>
          <w:rtl/>
        </w:rPr>
        <w:t>،</w:t>
      </w:r>
      <w:r w:rsidR="00D95677" w:rsidRPr="000E609F">
        <w:rPr>
          <w:rtl/>
        </w:rPr>
        <w:t xml:space="preserve"> عن أبي مخنف عن الأعمش</w:t>
      </w:r>
      <w:r w:rsidR="00424FB2">
        <w:rPr>
          <w:rtl/>
        </w:rPr>
        <w:t>،</w:t>
      </w:r>
      <w:r w:rsidR="00D95677" w:rsidRPr="000E609F">
        <w:rPr>
          <w:rtl/>
        </w:rPr>
        <w:t xml:space="preserve"> عن أبي إسحاق السبيعي</w:t>
      </w:r>
      <w:r w:rsidR="00424FB2">
        <w:rPr>
          <w:rtl/>
        </w:rPr>
        <w:t>،</w:t>
      </w:r>
      <w:r w:rsidR="00D95677" w:rsidRPr="000E609F">
        <w:rPr>
          <w:rtl/>
        </w:rPr>
        <w:t xml:space="preserve"> عن</w:t>
      </w:r>
      <w:r w:rsidR="00D95677">
        <w:rPr>
          <w:rtl/>
        </w:rPr>
        <w:t xml:space="preserve"> </w:t>
      </w:r>
      <w:r w:rsidR="00D95677" w:rsidRPr="000E609F">
        <w:rPr>
          <w:rtl/>
        </w:rPr>
        <w:t>الأصبغ بن نباتة</w:t>
      </w:r>
      <w:r w:rsidR="00424FB2">
        <w:rPr>
          <w:rtl/>
        </w:rPr>
        <w:t>،</w:t>
      </w:r>
      <w:r w:rsidR="00D95677" w:rsidRPr="000E609F">
        <w:rPr>
          <w:rtl/>
        </w:rPr>
        <w:t xml:space="preserve"> عن أمير المؤمنين </w:t>
      </w:r>
      <w:r w:rsidR="00DC3BAA" w:rsidRPr="00DC3BAA">
        <w:rPr>
          <w:rStyle w:val="libAlaemChar"/>
          <w:rtl/>
        </w:rPr>
        <w:t>عليه‌السلام</w:t>
      </w:r>
      <w:r w:rsidR="00D95677" w:rsidRPr="000E609F">
        <w:rPr>
          <w:rtl/>
        </w:rPr>
        <w:t xml:space="preserve"> في خطبة له</w:t>
      </w:r>
      <w:r w:rsidR="00424FB2">
        <w:rPr>
          <w:rtl/>
        </w:rPr>
        <w:t>:</w:t>
      </w:r>
      <w:r w:rsidR="00D95677" w:rsidRPr="000E609F">
        <w:rPr>
          <w:rtl/>
        </w:rPr>
        <w:t xml:space="preserve"> </w:t>
      </w:r>
      <w:r w:rsidR="00D95677">
        <w:rPr>
          <w:rFonts w:hint="cs"/>
          <w:rtl/>
        </w:rPr>
        <w:t>«</w:t>
      </w:r>
      <w:r w:rsidR="00D95677" w:rsidRPr="000E609F">
        <w:rPr>
          <w:rtl/>
        </w:rPr>
        <w:t xml:space="preserve"> ليس</w:t>
      </w:r>
      <w:r w:rsidR="00D95677">
        <w:rPr>
          <w:rtl/>
        </w:rPr>
        <w:t xml:space="preserve"> </w:t>
      </w:r>
      <w:r w:rsidR="00D95677" w:rsidRPr="000E609F">
        <w:rPr>
          <w:rtl/>
        </w:rPr>
        <w:t>المسلم بالخائن إذا ائتمن</w:t>
      </w:r>
      <w:r w:rsidR="00424FB2">
        <w:rPr>
          <w:rtl/>
        </w:rPr>
        <w:t>،</w:t>
      </w:r>
      <w:r w:rsidR="00D95677" w:rsidRPr="000E609F">
        <w:rPr>
          <w:rtl/>
        </w:rPr>
        <w:t xml:space="preserve"> ولا بالمخلف إذا وعد</w:t>
      </w:r>
      <w:r w:rsidR="00424FB2">
        <w:rPr>
          <w:rtl/>
        </w:rPr>
        <w:t>،</w:t>
      </w:r>
      <w:r w:rsidR="00D95677" w:rsidRPr="000E609F">
        <w:rPr>
          <w:rtl/>
        </w:rPr>
        <w:t xml:space="preserve"> ولا بالكذوب </w:t>
      </w:r>
      <w:r w:rsidR="00D95677" w:rsidRPr="00D95677">
        <w:rPr>
          <w:rStyle w:val="libFootnotenumChar"/>
          <w:rtl/>
        </w:rPr>
        <w:t>(1)</w:t>
      </w:r>
      <w:r w:rsidR="00D95677" w:rsidRPr="000E609F">
        <w:rPr>
          <w:rtl/>
        </w:rPr>
        <w:t xml:space="preserve"> إذا</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3</w:t>
      </w:r>
    </w:p>
    <w:p w:rsidR="00D95677" w:rsidRPr="000E609F" w:rsidRDefault="00D95677" w:rsidP="00D95677">
      <w:pPr>
        <w:pStyle w:val="libFootnote0"/>
        <w:rPr>
          <w:rtl/>
        </w:rPr>
      </w:pPr>
      <w:r w:rsidRPr="000E609F">
        <w:rPr>
          <w:rtl/>
        </w:rPr>
        <w:t>1</w:t>
      </w:r>
      <w:r>
        <w:rPr>
          <w:rtl/>
        </w:rPr>
        <w:t xml:space="preserve"> - </w:t>
      </w:r>
      <w:r w:rsidRPr="000E609F">
        <w:rPr>
          <w:rtl/>
        </w:rPr>
        <w:t>الجعفريات ص 171</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تحف العقول</w:t>
      </w:r>
      <w:r w:rsidR="00424FB2">
        <w:rPr>
          <w:rtl/>
        </w:rPr>
        <w:t>:</w:t>
      </w:r>
      <w:r w:rsidRPr="000E609F">
        <w:rPr>
          <w:rtl/>
        </w:rPr>
        <w:t xml:space="preserve"> لم نجده في مظانة</w:t>
      </w:r>
      <w:r w:rsidR="00424FB2">
        <w:rPr>
          <w:rtl/>
        </w:rPr>
        <w:t>،</w:t>
      </w:r>
      <w:r w:rsidRPr="000E609F">
        <w:rPr>
          <w:rtl/>
        </w:rPr>
        <w:t xml:space="preserve"> ووجدناه في الاختصاص ص 248</w:t>
      </w:r>
      <w:r w:rsidR="00424FB2">
        <w:rPr>
          <w:rtl/>
        </w:rPr>
        <w:t>،</w:t>
      </w:r>
      <w:r w:rsidRPr="000E609F">
        <w:rPr>
          <w:rtl/>
        </w:rPr>
        <w:t xml:space="preserve"> وعنه في البحار</w:t>
      </w:r>
      <w:r>
        <w:rPr>
          <w:rtl/>
        </w:rPr>
        <w:t xml:space="preserve"> </w:t>
      </w:r>
      <w:r w:rsidRPr="000E609F">
        <w:rPr>
          <w:rtl/>
        </w:rPr>
        <w:t>ج 75 ص 172 ح 13</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أمالي المفيد ص 234 ح 5</w:t>
      </w:r>
      <w:r>
        <w:rPr>
          <w:rtl/>
        </w:rPr>
        <w:t>.</w:t>
      </w:r>
    </w:p>
    <w:p w:rsidR="00D95677" w:rsidRPr="000E609F" w:rsidRDefault="00D95677" w:rsidP="001538AC">
      <w:pPr>
        <w:pStyle w:val="libNormal"/>
        <w:rPr>
          <w:rtl/>
        </w:rPr>
      </w:pPr>
      <w:r w:rsidRPr="00D95677">
        <w:rPr>
          <w:rStyle w:val="libFootnoteChar"/>
          <w:rtl/>
        </w:rPr>
        <w:t>(1) في الحجرية</w:t>
      </w:r>
      <w:r w:rsidR="00424FB2">
        <w:rPr>
          <w:rStyle w:val="libFootnoteChar"/>
          <w:rtl/>
        </w:rPr>
        <w:t>:</w:t>
      </w:r>
      <w:r w:rsidRPr="00D95677">
        <w:rPr>
          <w:rStyle w:val="libFootnoteChar"/>
          <w:rtl/>
        </w:rPr>
        <w:t xml:space="preserve"> </w:t>
      </w:r>
      <w:r w:rsidRPr="00D95677">
        <w:rPr>
          <w:rStyle w:val="libFootnoteChar"/>
          <w:rFonts w:hint="cs"/>
          <w:rtl/>
        </w:rPr>
        <w:t>«</w:t>
      </w:r>
      <w:r w:rsidRPr="00D95677">
        <w:rPr>
          <w:rStyle w:val="libFootnoteChar"/>
          <w:rtl/>
        </w:rPr>
        <w:t xml:space="preserve"> الكذب </w:t>
      </w:r>
      <w:r w:rsidRPr="000E609F">
        <w:rPr>
          <w:rtl/>
        </w:rPr>
        <w:t>»</w:t>
      </w:r>
      <w:r w:rsidRPr="00D95677">
        <w:rPr>
          <w:rStyle w:val="libFootnoteChar"/>
          <w:rtl/>
        </w:rPr>
        <w:t xml:space="preserve"> وما أثبتناه من المصدر.</w:t>
      </w:r>
    </w:p>
    <w:p w:rsidR="00D95677" w:rsidRPr="000E609F" w:rsidRDefault="00D95677" w:rsidP="00D95677">
      <w:pPr>
        <w:pStyle w:val="libNormal0"/>
        <w:rPr>
          <w:rtl/>
        </w:rPr>
      </w:pPr>
      <w:r>
        <w:rPr>
          <w:rtl/>
        </w:rPr>
        <w:br w:type="page"/>
      </w:r>
      <w:r w:rsidRPr="000E609F">
        <w:rPr>
          <w:rtl/>
        </w:rPr>
        <w:lastRenderedPageBreak/>
        <w:t>نطق » الخبر</w:t>
      </w:r>
      <w:r>
        <w:rPr>
          <w:rtl/>
        </w:rPr>
        <w:t>.</w:t>
      </w:r>
    </w:p>
    <w:p w:rsidR="00D95677" w:rsidRPr="000E609F" w:rsidRDefault="002646DC" w:rsidP="001538AC">
      <w:pPr>
        <w:pStyle w:val="libNormal"/>
        <w:rPr>
          <w:rtl/>
        </w:rPr>
      </w:pPr>
      <w:r w:rsidRPr="002646DC">
        <w:rPr>
          <w:rStyle w:val="libNumChar"/>
          <w:rtl/>
        </w:rPr>
        <w:t>[15966]</w:t>
      </w:r>
      <w:r w:rsidR="00D95677" w:rsidRPr="000E609F">
        <w:rPr>
          <w:rtl/>
        </w:rPr>
        <w:t xml:space="preserve"> 4</w:t>
      </w:r>
      <w:r w:rsidR="00D95677">
        <w:rPr>
          <w:rtl/>
        </w:rPr>
        <w:t xml:space="preserve"> - </w:t>
      </w:r>
      <w:r w:rsidR="00D95677" w:rsidRPr="000E609F">
        <w:rPr>
          <w:rtl/>
        </w:rPr>
        <w:t>وفي الاختصاص</w:t>
      </w:r>
      <w:r w:rsidR="00424FB2">
        <w:rPr>
          <w:rtl/>
        </w:rPr>
        <w:t>:</w:t>
      </w:r>
      <w:r w:rsidR="00D95677" w:rsidRPr="000E609F">
        <w:rPr>
          <w:rtl/>
        </w:rPr>
        <w:t xml:space="preserve"> عن الحسن بن محبوب قال</w:t>
      </w:r>
      <w:r w:rsidR="00424FB2">
        <w:rPr>
          <w:rtl/>
        </w:rPr>
        <w:t>:</w:t>
      </w:r>
      <w:r w:rsidR="00D95677" w:rsidRPr="000E609F">
        <w:rPr>
          <w:rtl/>
        </w:rPr>
        <w:t xml:space="preserve"> قل</w:t>
      </w:r>
      <w:r w:rsidR="00D95677">
        <w:rPr>
          <w:rtl/>
        </w:rPr>
        <w:t>ت لأبي عبد الله</w:t>
      </w:r>
      <w:r w:rsidR="00D95677">
        <w:rPr>
          <w:rFonts w:hint="cs"/>
          <w:rtl/>
        </w:rPr>
        <w:t xml:space="preserve"> </w:t>
      </w:r>
      <w:r w:rsidR="00DC3BAA" w:rsidRPr="00DC3BAA">
        <w:rPr>
          <w:rStyle w:val="libAlaemChar"/>
          <w:rtl/>
        </w:rPr>
        <w:t>عليه‌السلام</w:t>
      </w:r>
      <w:r w:rsidR="00D95677" w:rsidRPr="000E609F">
        <w:rPr>
          <w:rtl/>
        </w:rPr>
        <w:t xml:space="preserve"> يكون المؤمن بخيلا</w:t>
      </w:r>
      <w:r w:rsidR="00424FB2">
        <w:rPr>
          <w:rtl/>
        </w:rPr>
        <w:t>،</w:t>
      </w:r>
      <w:r w:rsidR="00D95677" w:rsidRPr="000E609F">
        <w:rPr>
          <w:rtl/>
        </w:rPr>
        <w:t xml:space="preserve"> قال</w:t>
      </w:r>
      <w:r w:rsidR="00424FB2">
        <w:rPr>
          <w:rtl/>
        </w:rPr>
        <w:t>:</w:t>
      </w:r>
      <w:r w:rsidR="00D95677" w:rsidRPr="000E609F">
        <w:rPr>
          <w:rtl/>
        </w:rPr>
        <w:t xml:space="preserve"> « نعم » قلت</w:t>
      </w:r>
      <w:r w:rsidR="00424FB2">
        <w:rPr>
          <w:rtl/>
        </w:rPr>
        <w:t>:</w:t>
      </w:r>
      <w:r w:rsidR="00D95677" w:rsidRPr="000E609F">
        <w:rPr>
          <w:rtl/>
        </w:rPr>
        <w:t xml:space="preserve"> فيكون جبانا</w:t>
      </w:r>
      <w:r w:rsidR="00424FB2">
        <w:rPr>
          <w:rtl/>
        </w:rPr>
        <w:t>،</w:t>
      </w:r>
      <w:r w:rsidR="00D95677">
        <w:rPr>
          <w:rtl/>
        </w:rPr>
        <w:t xml:space="preserve"> </w:t>
      </w:r>
      <w:r w:rsidR="00D95677" w:rsidRPr="000E609F">
        <w:rPr>
          <w:rtl/>
        </w:rPr>
        <w:t>قال</w:t>
      </w:r>
      <w:r w:rsidR="00424FB2">
        <w:rPr>
          <w:rtl/>
        </w:rPr>
        <w:t>:</w:t>
      </w:r>
      <w:r w:rsidR="00D95677" w:rsidRPr="000E609F">
        <w:rPr>
          <w:rtl/>
        </w:rPr>
        <w:t xml:space="preserve"> « نعم » قلت</w:t>
      </w:r>
      <w:r w:rsidR="00424FB2">
        <w:rPr>
          <w:rtl/>
        </w:rPr>
        <w:t>:</w:t>
      </w:r>
      <w:r w:rsidR="00D95677" w:rsidRPr="000E609F">
        <w:rPr>
          <w:rtl/>
        </w:rPr>
        <w:t xml:space="preserve"> فيكون كذابا</w:t>
      </w:r>
      <w:r w:rsidR="00424FB2">
        <w:rPr>
          <w:rtl/>
        </w:rPr>
        <w:t>،</w:t>
      </w:r>
      <w:r w:rsidR="00D95677" w:rsidRPr="000E609F">
        <w:rPr>
          <w:rtl/>
        </w:rPr>
        <w:t xml:space="preserve"> قال</w:t>
      </w:r>
      <w:r w:rsidR="00424FB2">
        <w:rPr>
          <w:rtl/>
        </w:rPr>
        <w:t>:</w:t>
      </w:r>
      <w:r w:rsidR="00D95677" w:rsidRPr="000E609F">
        <w:rPr>
          <w:rtl/>
        </w:rPr>
        <w:t xml:space="preserve"> « لا</w:t>
      </w:r>
      <w:r w:rsidR="00424FB2">
        <w:rPr>
          <w:rtl/>
        </w:rPr>
        <w:t>،</w:t>
      </w:r>
      <w:r w:rsidR="00D95677" w:rsidRPr="000E609F">
        <w:rPr>
          <w:rtl/>
        </w:rPr>
        <w:t xml:space="preserve"> ولا خائنا </w:t>
      </w:r>
      <w:r w:rsidR="00D95677" w:rsidRPr="00D95677">
        <w:rPr>
          <w:rStyle w:val="libFootnotenumChar"/>
          <w:rtl/>
        </w:rPr>
        <w:t>(1)</w:t>
      </w:r>
      <w:r w:rsidR="00D95677">
        <w:rPr>
          <w:rtl/>
        </w:rPr>
        <w:t xml:space="preserve"> - </w:t>
      </w:r>
      <w:r w:rsidR="00D95677" w:rsidRPr="000E609F">
        <w:rPr>
          <w:rtl/>
        </w:rPr>
        <w:t>ثم قال</w:t>
      </w:r>
      <w:r w:rsidR="00D95677">
        <w:rPr>
          <w:rtl/>
        </w:rPr>
        <w:t xml:space="preserve"> - </w:t>
      </w:r>
      <w:r w:rsidR="00D95677" w:rsidRPr="000E609F">
        <w:rPr>
          <w:rtl/>
        </w:rPr>
        <w:t>يجبل المؤمن على كل طبيعة</w:t>
      </w:r>
      <w:r w:rsidR="00424FB2">
        <w:rPr>
          <w:rtl/>
        </w:rPr>
        <w:t>،</w:t>
      </w:r>
      <w:r w:rsidR="00D95677" w:rsidRPr="000E609F">
        <w:rPr>
          <w:rtl/>
        </w:rPr>
        <w:t xml:space="preserve"> إلا الخيانة والكذب »</w:t>
      </w:r>
      <w:r w:rsidR="00D95677">
        <w:rPr>
          <w:rtl/>
        </w:rPr>
        <w:t>.</w:t>
      </w:r>
    </w:p>
    <w:p w:rsidR="00D95677" w:rsidRPr="000E609F" w:rsidRDefault="002646DC" w:rsidP="001538AC">
      <w:pPr>
        <w:pStyle w:val="libNormal"/>
        <w:rPr>
          <w:rtl/>
        </w:rPr>
      </w:pPr>
      <w:r w:rsidRPr="002646DC">
        <w:rPr>
          <w:rStyle w:val="libNumChar"/>
          <w:rtl/>
        </w:rPr>
        <w:t>[15967]</w:t>
      </w:r>
      <w:r w:rsidR="00D95677" w:rsidRPr="000E609F">
        <w:rPr>
          <w:rtl/>
        </w:rPr>
        <w:t xml:space="preserve"> 5</w:t>
      </w:r>
      <w:r w:rsidR="00D95677">
        <w:rPr>
          <w:rtl/>
        </w:rPr>
        <w:t xml:space="preserve"> - </w:t>
      </w:r>
      <w:r w:rsidR="00D95677" w:rsidRPr="000E609F">
        <w:rPr>
          <w:rtl/>
        </w:rPr>
        <w:t xml:space="preserve">وعن رسول الله </w:t>
      </w:r>
      <w:r w:rsidR="00DC3BAA" w:rsidRPr="00DC3BAA">
        <w:rPr>
          <w:rStyle w:val="libAlaemChar"/>
          <w:rtl/>
        </w:rPr>
        <w:t>صلى‌الله‌عليه‌وآله</w:t>
      </w:r>
      <w:r w:rsidR="00424FB2">
        <w:rPr>
          <w:rtl/>
        </w:rPr>
        <w:t>،</w:t>
      </w:r>
      <w:r w:rsidR="00D95677">
        <w:rPr>
          <w:rtl/>
        </w:rPr>
        <w:t xml:space="preserve"> قال</w:t>
      </w:r>
      <w:r w:rsidR="00424FB2">
        <w:rPr>
          <w:rtl/>
        </w:rPr>
        <w:t>:</w:t>
      </w:r>
      <w:r w:rsidR="00D95677">
        <w:rPr>
          <w:rFonts w:hint="cs"/>
          <w:rtl/>
        </w:rPr>
        <w:t xml:space="preserve"> </w:t>
      </w:r>
      <w:r w:rsidR="00D95677">
        <w:rPr>
          <w:rFonts w:hint="cs"/>
          <w:rtl/>
          <w:lang w:bidi="fa-IR"/>
        </w:rPr>
        <w:t>«</w:t>
      </w:r>
      <w:r w:rsidR="00D95677">
        <w:rPr>
          <w:rtl/>
        </w:rPr>
        <w:t xml:space="preserve"> ليس منا من يحقر</w:t>
      </w:r>
      <w:r w:rsidR="00D95677">
        <w:rPr>
          <w:rFonts w:hint="cs"/>
          <w:rtl/>
        </w:rPr>
        <w:t xml:space="preserve"> </w:t>
      </w:r>
      <w:r w:rsidR="00D95677" w:rsidRPr="000E609F">
        <w:rPr>
          <w:rtl/>
        </w:rPr>
        <w:t>الأمانة</w:t>
      </w:r>
      <w:r w:rsidR="00424FB2">
        <w:rPr>
          <w:rtl/>
        </w:rPr>
        <w:t>،</w:t>
      </w:r>
      <w:r w:rsidR="00D95677" w:rsidRPr="000E609F">
        <w:rPr>
          <w:rtl/>
        </w:rPr>
        <w:t xml:space="preserve"> يعني يستهلكها إذا استودعها</w:t>
      </w:r>
      <w:r w:rsidR="00424FB2">
        <w:rPr>
          <w:rtl/>
        </w:rPr>
        <w:t>،</w:t>
      </w:r>
      <w:r w:rsidR="00D95677" w:rsidRPr="000E609F">
        <w:rPr>
          <w:rtl/>
        </w:rPr>
        <w:t xml:space="preserve"> وليس منا من خان مسلما في أهله</w:t>
      </w:r>
      <w:r w:rsidR="00D95677">
        <w:rPr>
          <w:rtl/>
        </w:rPr>
        <w:t xml:space="preserve"> </w:t>
      </w:r>
      <w:r w:rsidR="00D95677" w:rsidRPr="000E609F">
        <w:rPr>
          <w:rtl/>
        </w:rPr>
        <w:t>وماله ».</w:t>
      </w:r>
    </w:p>
    <w:p w:rsidR="00D95677" w:rsidRPr="000E609F" w:rsidRDefault="002646DC" w:rsidP="001538AC">
      <w:pPr>
        <w:pStyle w:val="libNormal"/>
        <w:rPr>
          <w:rtl/>
        </w:rPr>
      </w:pPr>
      <w:r w:rsidRPr="002646DC">
        <w:rPr>
          <w:rStyle w:val="libNumChar"/>
          <w:rtl/>
        </w:rPr>
        <w:t>[15968]</w:t>
      </w:r>
      <w:r w:rsidR="00D95677" w:rsidRPr="000E609F">
        <w:rPr>
          <w:rtl/>
        </w:rPr>
        <w:t xml:space="preserve"> 6</w:t>
      </w:r>
      <w:r w:rsidR="00D95677">
        <w:rPr>
          <w:rtl/>
        </w:rPr>
        <w:t xml:space="preserve"> - </w:t>
      </w:r>
      <w:r w:rsidR="00D95677" w:rsidRPr="000E609F">
        <w:rPr>
          <w:rtl/>
        </w:rPr>
        <w:t>سبط الطبرسي في مشكاة الأنوار قال</w:t>
      </w:r>
      <w:r w:rsidR="00424FB2">
        <w:rPr>
          <w:rtl/>
        </w:rPr>
        <w:t>:</w:t>
      </w:r>
      <w:r w:rsidR="00D95677" w:rsidRPr="000E609F">
        <w:rPr>
          <w:rtl/>
        </w:rPr>
        <w:t xml:space="preserve"> قال رسول الله </w:t>
      </w:r>
      <w:r w:rsidR="00DC3BAA" w:rsidRPr="00DC3BAA">
        <w:rPr>
          <w:rStyle w:val="libAlaemChar"/>
          <w:rtl/>
        </w:rPr>
        <w:t>صلى‌الله‌عليه‌وآله</w:t>
      </w:r>
      <w:r w:rsidR="00424FB2">
        <w:rPr>
          <w:rtl/>
        </w:rPr>
        <w:t>:</w:t>
      </w:r>
      <w:r w:rsidR="00D95677" w:rsidRPr="000E609F">
        <w:rPr>
          <w:rtl/>
        </w:rPr>
        <w:t xml:space="preserve"> « ليس منا من خان بالأمانة »</w:t>
      </w:r>
      <w:r w:rsidR="00D95677">
        <w:rPr>
          <w:rtl/>
        </w:rPr>
        <w:t>.</w:t>
      </w:r>
    </w:p>
    <w:p w:rsidR="00D95677" w:rsidRPr="000E609F" w:rsidRDefault="002646DC" w:rsidP="001538AC">
      <w:pPr>
        <w:pStyle w:val="libNormal"/>
        <w:rPr>
          <w:rtl/>
        </w:rPr>
      </w:pPr>
      <w:r w:rsidRPr="002646DC">
        <w:rPr>
          <w:rStyle w:val="libNumChar"/>
          <w:rtl/>
        </w:rPr>
        <w:t>[15969]</w:t>
      </w:r>
      <w:r w:rsidR="00D95677" w:rsidRPr="000E609F">
        <w:rPr>
          <w:rtl/>
        </w:rPr>
        <w:t xml:space="preserve"> 7</w:t>
      </w:r>
      <w:r w:rsidR="00D95677">
        <w:rPr>
          <w:rtl/>
        </w:rPr>
        <w:t xml:space="preserve"> - </w:t>
      </w:r>
      <w:r w:rsidR="00D95677" w:rsidRPr="000E609F">
        <w:rPr>
          <w:rtl/>
        </w:rPr>
        <w:t>الصدوق في الخصال</w:t>
      </w:r>
      <w:r w:rsidR="00424FB2">
        <w:rPr>
          <w:rtl/>
        </w:rPr>
        <w:t>:</w:t>
      </w:r>
      <w:r w:rsidR="00D95677" w:rsidRPr="000E609F">
        <w:rPr>
          <w:rtl/>
        </w:rPr>
        <w:t xml:space="preserve"> عن محمد بن الحسن بن الوليد</w:t>
      </w:r>
      <w:r w:rsidR="00424FB2">
        <w:rPr>
          <w:rtl/>
        </w:rPr>
        <w:t>،</w:t>
      </w:r>
      <w:r w:rsidR="00D95677" w:rsidRPr="000E609F">
        <w:rPr>
          <w:rtl/>
        </w:rPr>
        <w:t xml:space="preserve"> عن</w:t>
      </w:r>
      <w:r w:rsidR="00D95677">
        <w:rPr>
          <w:rtl/>
        </w:rPr>
        <w:t xml:space="preserve"> </w:t>
      </w:r>
      <w:r w:rsidR="00D95677" w:rsidRPr="000E609F">
        <w:rPr>
          <w:rtl/>
        </w:rPr>
        <w:t>محمد بن الحسن الصفار</w:t>
      </w:r>
      <w:r w:rsidR="00424FB2">
        <w:rPr>
          <w:rtl/>
        </w:rPr>
        <w:t>،</w:t>
      </w:r>
      <w:r w:rsidR="00D95677" w:rsidRPr="000E609F">
        <w:rPr>
          <w:rtl/>
        </w:rPr>
        <w:t xml:space="preserve"> عن محمد بن الحسين بن أبي الخطاب</w:t>
      </w:r>
      <w:r w:rsidR="00424FB2">
        <w:rPr>
          <w:rtl/>
        </w:rPr>
        <w:t>،</w:t>
      </w:r>
      <w:r w:rsidR="00D95677" w:rsidRPr="000E609F">
        <w:rPr>
          <w:rtl/>
        </w:rPr>
        <w:t xml:space="preserve"> عن</w:t>
      </w:r>
      <w:r w:rsidR="00D95677">
        <w:rPr>
          <w:rtl/>
        </w:rPr>
        <w:t xml:space="preserve"> </w:t>
      </w:r>
      <w:r w:rsidR="00D95677" w:rsidRPr="000E609F">
        <w:rPr>
          <w:rtl/>
        </w:rPr>
        <w:t>محمد بن أسلم الجبلي</w:t>
      </w:r>
      <w:r w:rsidR="00424FB2">
        <w:rPr>
          <w:rtl/>
        </w:rPr>
        <w:t>،</w:t>
      </w:r>
      <w:r w:rsidR="00D95677" w:rsidRPr="000E609F">
        <w:rPr>
          <w:rtl/>
        </w:rPr>
        <w:t xml:space="preserve"> بإسناده رفعه إلى أمير المؤمنين </w:t>
      </w:r>
      <w:r w:rsidR="00DC3BAA" w:rsidRPr="00DC3BAA">
        <w:rPr>
          <w:rStyle w:val="libAlaemChar"/>
          <w:rtl/>
        </w:rPr>
        <w:t>عليه‌السلام</w:t>
      </w:r>
      <w:r w:rsidR="00424FB2">
        <w:rPr>
          <w:rtl/>
        </w:rPr>
        <w:t>،</w:t>
      </w:r>
      <w:r w:rsidR="00D95677">
        <w:rPr>
          <w:rtl/>
        </w:rPr>
        <w:t xml:space="preserve"> </w:t>
      </w:r>
      <w:r w:rsidR="00D95677" w:rsidRPr="000E609F">
        <w:rPr>
          <w:rtl/>
        </w:rPr>
        <w:t>قال</w:t>
      </w:r>
      <w:r w:rsidR="00424FB2">
        <w:rPr>
          <w:rtl/>
        </w:rPr>
        <w:t>:</w:t>
      </w:r>
      <w:r w:rsidR="00D95677" w:rsidRPr="000E609F">
        <w:rPr>
          <w:rtl/>
        </w:rPr>
        <w:t xml:space="preserve"> « إن الله عز وجل يعذب ستة بستة إلى أن قال والتجار بالخيانة »</w:t>
      </w:r>
      <w:r w:rsidR="00D95677">
        <w:rPr>
          <w:rtl/>
        </w:rPr>
        <w:t xml:space="preserve"> </w:t>
      </w:r>
      <w:r w:rsidR="00D95677" w:rsidRPr="000E609F">
        <w:rPr>
          <w:rtl/>
        </w:rPr>
        <w:t>الخبر</w:t>
      </w:r>
      <w:r w:rsidR="00D95677">
        <w:rPr>
          <w:rtl/>
        </w:rPr>
        <w:t>.</w:t>
      </w:r>
    </w:p>
    <w:p w:rsidR="00D95677" w:rsidRPr="000E609F" w:rsidRDefault="002646DC" w:rsidP="001538AC">
      <w:pPr>
        <w:pStyle w:val="libNormal"/>
        <w:rPr>
          <w:rtl/>
        </w:rPr>
      </w:pPr>
      <w:r w:rsidRPr="002646DC">
        <w:rPr>
          <w:rStyle w:val="libNumChar"/>
          <w:rtl/>
        </w:rPr>
        <w:t>[15970]</w:t>
      </w:r>
      <w:r w:rsidR="00D95677" w:rsidRPr="000E609F">
        <w:rPr>
          <w:rtl/>
        </w:rPr>
        <w:t xml:space="preserve"> 8</w:t>
      </w:r>
      <w:r w:rsidR="00D95677">
        <w:rPr>
          <w:rtl/>
        </w:rPr>
        <w:t xml:space="preserve"> - </w:t>
      </w:r>
      <w:r w:rsidR="00D95677" w:rsidRPr="000E609F">
        <w:rPr>
          <w:rtl/>
        </w:rPr>
        <w:t>القطب الراوندي في لب اللباب</w:t>
      </w:r>
      <w:r w:rsidR="00424FB2">
        <w:rPr>
          <w:rtl/>
        </w:rPr>
        <w:t>:</w:t>
      </w:r>
      <w:r w:rsidR="00D95677" w:rsidRPr="000E609F">
        <w:rPr>
          <w:rtl/>
        </w:rPr>
        <w:t xml:space="preserve"> عن النبي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sidRPr="000E609F">
        <w:rPr>
          <w:rtl/>
        </w:rPr>
        <w:t xml:space="preserve"> « إن المؤمن ينطبع على كل شئ</w:t>
      </w:r>
      <w:r w:rsidR="00424FB2">
        <w:rPr>
          <w:rtl/>
        </w:rPr>
        <w:t>،</w:t>
      </w:r>
      <w:r w:rsidR="00D95677" w:rsidRPr="000E609F">
        <w:rPr>
          <w:rtl/>
        </w:rPr>
        <w:t xml:space="preserve"> إلا على الكذب</w:t>
      </w:r>
      <w:r w:rsidR="00D95677">
        <w:rPr>
          <w:rtl/>
        </w:rPr>
        <w:t xml:space="preserve"> </w:t>
      </w:r>
      <w:r w:rsidR="00D95677" w:rsidRPr="000E609F">
        <w:rPr>
          <w:rtl/>
        </w:rPr>
        <w:t>والخيانة »</w:t>
      </w:r>
      <w:r w:rsidR="00D95677">
        <w:rPr>
          <w:rtl/>
        </w:rPr>
        <w:t>.</w:t>
      </w:r>
    </w:p>
    <w:p w:rsidR="00D95677" w:rsidRPr="000E609F" w:rsidRDefault="002646DC" w:rsidP="001538AC">
      <w:pPr>
        <w:pStyle w:val="libNormal"/>
        <w:rPr>
          <w:rtl/>
        </w:rPr>
      </w:pPr>
      <w:r w:rsidRPr="002646DC">
        <w:rPr>
          <w:rStyle w:val="libNumChar"/>
          <w:rtl/>
        </w:rPr>
        <w:t>[15971]</w:t>
      </w:r>
      <w:r w:rsidR="00D95677" w:rsidRPr="000E609F">
        <w:rPr>
          <w:rtl/>
        </w:rPr>
        <w:t xml:space="preserve"> 9 وعنه </w:t>
      </w:r>
      <w:r w:rsidR="00DC3BAA" w:rsidRPr="00DC3BAA">
        <w:rPr>
          <w:rStyle w:val="libAlaemChar"/>
          <w:rtl/>
        </w:rPr>
        <w:t>صلى‌الله‌عليه‌وآله</w:t>
      </w:r>
      <w:r w:rsidR="00424FB2">
        <w:rPr>
          <w:rtl/>
        </w:rPr>
        <w:t>،</w:t>
      </w:r>
      <w:r w:rsidR="00D95677" w:rsidRPr="000E609F">
        <w:rPr>
          <w:rtl/>
        </w:rPr>
        <w:t xml:space="preserve"> قال</w:t>
      </w:r>
      <w:r w:rsidR="00424FB2">
        <w:rPr>
          <w:rtl/>
        </w:rPr>
        <w:t>:</w:t>
      </w:r>
      <w:r w:rsidR="00D95677" w:rsidRPr="000E609F">
        <w:rPr>
          <w:rtl/>
        </w:rPr>
        <w:t xml:space="preserve"> </w:t>
      </w:r>
      <w:r w:rsidR="00D95677">
        <w:rPr>
          <w:rFonts w:hint="cs"/>
          <w:rtl/>
        </w:rPr>
        <w:t>«</w:t>
      </w:r>
      <w:r w:rsidR="00D95677" w:rsidRPr="000E609F">
        <w:rPr>
          <w:rtl/>
        </w:rPr>
        <w:t xml:space="preserve"> علامة المنافق ثلاث</w:t>
      </w:r>
      <w:r w:rsidR="00424FB2">
        <w:rPr>
          <w:rtl/>
        </w:rPr>
        <w:t>:</w:t>
      </w:r>
      <w:r w:rsidR="00D95677" w:rsidRPr="000E609F">
        <w:rPr>
          <w:rtl/>
        </w:rPr>
        <w:t xml:space="preserve"> إذا</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4</w:t>
      </w:r>
      <w:r>
        <w:rPr>
          <w:rtl/>
        </w:rPr>
        <w:t xml:space="preserve"> - </w:t>
      </w:r>
      <w:r w:rsidRPr="000E609F">
        <w:rPr>
          <w:rtl/>
        </w:rPr>
        <w:t>الاختصاص ص 231</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جافيا</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الاختصاص ص 248</w:t>
      </w:r>
      <w:r>
        <w:rPr>
          <w:rtl/>
        </w:rPr>
        <w:t>.</w:t>
      </w:r>
    </w:p>
    <w:p w:rsidR="00D95677" w:rsidRPr="000E609F" w:rsidRDefault="00D95677" w:rsidP="00D95677">
      <w:pPr>
        <w:pStyle w:val="libFootnote0"/>
        <w:rPr>
          <w:rtl/>
        </w:rPr>
      </w:pPr>
      <w:r w:rsidRPr="000E609F">
        <w:rPr>
          <w:rtl/>
        </w:rPr>
        <w:t>6</w:t>
      </w:r>
      <w:r>
        <w:rPr>
          <w:rtl/>
        </w:rPr>
        <w:t xml:space="preserve"> - </w:t>
      </w:r>
      <w:r w:rsidRPr="000E609F">
        <w:rPr>
          <w:rtl/>
        </w:rPr>
        <w:t>مشكاة الأنوار ص 52</w:t>
      </w:r>
      <w:r>
        <w:rPr>
          <w:rtl/>
        </w:rPr>
        <w:t>.</w:t>
      </w:r>
    </w:p>
    <w:p w:rsidR="00D95677" w:rsidRPr="000E609F" w:rsidRDefault="00D95677" w:rsidP="00D95677">
      <w:pPr>
        <w:pStyle w:val="libFootnote0"/>
        <w:rPr>
          <w:rtl/>
        </w:rPr>
      </w:pPr>
      <w:r w:rsidRPr="000E609F">
        <w:rPr>
          <w:rtl/>
        </w:rPr>
        <w:t>7</w:t>
      </w:r>
      <w:r>
        <w:rPr>
          <w:rtl/>
        </w:rPr>
        <w:t xml:space="preserve"> - </w:t>
      </w:r>
      <w:r w:rsidRPr="000E609F">
        <w:rPr>
          <w:rtl/>
        </w:rPr>
        <w:t>الخصال ص 325 ح 14</w:t>
      </w:r>
      <w:r>
        <w:rPr>
          <w:rtl/>
        </w:rPr>
        <w:t>.</w:t>
      </w:r>
    </w:p>
    <w:p w:rsidR="00D95677" w:rsidRPr="000E609F" w:rsidRDefault="00D95677" w:rsidP="00D95677">
      <w:pPr>
        <w:pStyle w:val="libFootnote0"/>
        <w:rPr>
          <w:rtl/>
        </w:rPr>
      </w:pPr>
      <w:r w:rsidRPr="000E609F">
        <w:rPr>
          <w:rtl/>
        </w:rPr>
        <w:t>8</w:t>
      </w:r>
      <w:r>
        <w:rPr>
          <w:rtl/>
        </w:rPr>
        <w:t xml:space="preserve"> - </w:t>
      </w:r>
      <w:r w:rsidRPr="000E609F">
        <w:rPr>
          <w:rtl/>
        </w:rPr>
        <w:t>لب اللباب</w:t>
      </w:r>
      <w:r w:rsidR="00424FB2">
        <w:rPr>
          <w:rtl/>
        </w:rPr>
        <w:t>:</w:t>
      </w:r>
      <w:r w:rsidRPr="000E609F">
        <w:rPr>
          <w:rtl/>
        </w:rPr>
        <w:t xml:space="preserve"> مخطوط</w:t>
      </w:r>
      <w:r>
        <w:rPr>
          <w:rtl/>
        </w:rPr>
        <w:t>.</w:t>
      </w:r>
    </w:p>
    <w:p w:rsidR="00D95677" w:rsidRPr="000E609F" w:rsidRDefault="00D95677" w:rsidP="00D95677">
      <w:pPr>
        <w:pStyle w:val="libFootnote0"/>
        <w:rPr>
          <w:rtl/>
        </w:rPr>
      </w:pPr>
      <w:r w:rsidRPr="000E609F">
        <w:rPr>
          <w:rtl/>
        </w:rPr>
        <w:t>9</w:t>
      </w:r>
      <w:r>
        <w:rPr>
          <w:rtl/>
        </w:rPr>
        <w:t xml:space="preserve"> - </w:t>
      </w:r>
      <w:r w:rsidRPr="000E609F">
        <w:rPr>
          <w:rtl/>
        </w:rPr>
        <w:t>لب اللباب</w:t>
      </w:r>
      <w:r w:rsidR="00424FB2">
        <w:rPr>
          <w:rtl/>
        </w:rPr>
        <w:t>:</w:t>
      </w:r>
      <w:r w:rsidRPr="000E609F">
        <w:rPr>
          <w:rtl/>
        </w:rPr>
        <w:t xml:space="preserve"> مخطوط</w:t>
      </w:r>
      <w:r>
        <w:rPr>
          <w:rtl/>
        </w:rPr>
        <w:t>.</w:t>
      </w:r>
    </w:p>
    <w:p w:rsidR="00D95677" w:rsidRPr="000E609F" w:rsidRDefault="00D95677" w:rsidP="00D95677">
      <w:pPr>
        <w:pStyle w:val="libNormal0"/>
        <w:rPr>
          <w:rtl/>
        </w:rPr>
      </w:pPr>
      <w:r>
        <w:rPr>
          <w:rtl/>
        </w:rPr>
        <w:br w:type="page"/>
      </w:r>
      <w:r w:rsidRPr="000E609F">
        <w:rPr>
          <w:rtl/>
        </w:rPr>
        <w:lastRenderedPageBreak/>
        <w:t>حدث كذب</w:t>
      </w:r>
      <w:r w:rsidR="00424FB2">
        <w:rPr>
          <w:rtl/>
        </w:rPr>
        <w:t>،</w:t>
      </w:r>
      <w:r w:rsidRPr="000E609F">
        <w:rPr>
          <w:rtl/>
        </w:rPr>
        <w:t xml:space="preserve"> وإذا وعد أخلف</w:t>
      </w:r>
      <w:r w:rsidR="00424FB2">
        <w:rPr>
          <w:rtl/>
        </w:rPr>
        <w:t>،</w:t>
      </w:r>
      <w:r w:rsidRPr="000E609F">
        <w:rPr>
          <w:rtl/>
        </w:rPr>
        <w:t xml:space="preserve"> وإذا ائتمن خان </w:t>
      </w:r>
      <w:r>
        <w:rPr>
          <w:rFonts w:hint="cs"/>
          <w:rtl/>
        </w:rPr>
        <w:t>»</w:t>
      </w:r>
      <w:r w:rsidRPr="000E609F">
        <w:rPr>
          <w:rtl/>
        </w:rPr>
        <w:t>.</w:t>
      </w:r>
    </w:p>
    <w:p w:rsidR="00D95677" w:rsidRPr="000E609F" w:rsidRDefault="002646DC" w:rsidP="001538AC">
      <w:pPr>
        <w:pStyle w:val="libNormal"/>
        <w:rPr>
          <w:rtl/>
        </w:rPr>
      </w:pPr>
      <w:r w:rsidRPr="002646DC">
        <w:rPr>
          <w:rStyle w:val="libNumChar"/>
          <w:rtl/>
        </w:rPr>
        <w:t>[15972]</w:t>
      </w:r>
      <w:r w:rsidR="00D95677" w:rsidRPr="000E609F">
        <w:rPr>
          <w:rtl/>
        </w:rPr>
        <w:t xml:space="preserve"> 10</w:t>
      </w:r>
      <w:r w:rsidR="00D95677">
        <w:rPr>
          <w:rtl/>
        </w:rPr>
        <w:t xml:space="preserve"> - </w:t>
      </w:r>
      <w:r w:rsidR="00D95677" w:rsidRPr="000E609F">
        <w:rPr>
          <w:rtl/>
        </w:rPr>
        <w:t>السيد فضل الله في نوادره</w:t>
      </w:r>
      <w:r w:rsidR="00424FB2">
        <w:rPr>
          <w:rtl/>
        </w:rPr>
        <w:t>:</w:t>
      </w:r>
      <w:r w:rsidR="00D95677" w:rsidRPr="000E609F">
        <w:rPr>
          <w:rtl/>
        </w:rPr>
        <w:t xml:space="preserve"> بإسناده عن موسى بن جعفر</w:t>
      </w:r>
      <w:r w:rsidR="00424FB2">
        <w:rPr>
          <w:rtl/>
        </w:rPr>
        <w:t>،</w:t>
      </w:r>
      <w:r w:rsidR="00D95677" w:rsidRPr="000E609F">
        <w:rPr>
          <w:rtl/>
        </w:rPr>
        <w:t xml:space="preserve"> عن</w:t>
      </w:r>
      <w:r w:rsidR="00D95677">
        <w:rPr>
          <w:rtl/>
        </w:rPr>
        <w:t xml:space="preserve"> </w:t>
      </w:r>
      <w:r w:rsidR="00D95677" w:rsidRPr="000E609F">
        <w:rPr>
          <w:rtl/>
        </w:rPr>
        <w:t>آبائه</w:t>
      </w:r>
      <w:r w:rsidR="00424FB2">
        <w:rPr>
          <w:rtl/>
        </w:rPr>
        <w:t>،</w:t>
      </w:r>
      <w:r w:rsidR="00D95677" w:rsidRPr="000E609F">
        <w:rPr>
          <w:rtl/>
        </w:rPr>
        <w:t xml:space="preserve"> قال</w:t>
      </w:r>
      <w:r w:rsidR="00424FB2">
        <w:rPr>
          <w:rtl/>
        </w:rPr>
        <w:t>:</w:t>
      </w:r>
      <w:r w:rsidR="00D95677" w:rsidRPr="000E609F">
        <w:rPr>
          <w:rtl/>
        </w:rPr>
        <w:t xml:space="preserve"> قال رسول الله </w:t>
      </w:r>
      <w:r w:rsidR="00DC3BAA" w:rsidRPr="00DC3BAA">
        <w:rPr>
          <w:rStyle w:val="libAlaemChar"/>
          <w:rtl/>
        </w:rPr>
        <w:t>صلى‌الله‌عليه‌وآله</w:t>
      </w:r>
      <w:r w:rsidR="00424FB2">
        <w:rPr>
          <w:rtl/>
        </w:rPr>
        <w:t>:</w:t>
      </w:r>
      <w:r w:rsidR="00D95677">
        <w:rPr>
          <w:rFonts w:hint="cs"/>
          <w:rtl/>
        </w:rPr>
        <w:t xml:space="preserve"> </w:t>
      </w:r>
      <w:r w:rsidR="00D95677">
        <w:rPr>
          <w:rFonts w:hint="cs"/>
          <w:rtl/>
          <w:lang w:bidi="fa-IR"/>
        </w:rPr>
        <w:t>«</w:t>
      </w:r>
      <w:r w:rsidR="00D95677" w:rsidRPr="000E609F">
        <w:rPr>
          <w:rtl/>
        </w:rPr>
        <w:t xml:space="preserve"> لا تخن من خانك</w:t>
      </w:r>
      <w:r w:rsidR="00424FB2">
        <w:rPr>
          <w:rtl/>
        </w:rPr>
        <w:t>،</w:t>
      </w:r>
      <w:r w:rsidR="00D95677">
        <w:rPr>
          <w:rtl/>
        </w:rPr>
        <w:t xml:space="preserve"> </w:t>
      </w:r>
      <w:r w:rsidR="00D95677" w:rsidRPr="000E609F">
        <w:rPr>
          <w:rtl/>
        </w:rPr>
        <w:t>فتكون مثله »</w:t>
      </w:r>
      <w:r w:rsidR="00D95677">
        <w:rPr>
          <w:rtl/>
        </w:rPr>
        <w:t>.</w:t>
      </w:r>
    </w:p>
    <w:p w:rsidR="00D95677" w:rsidRPr="000E609F" w:rsidRDefault="002646DC" w:rsidP="001538AC">
      <w:pPr>
        <w:pStyle w:val="libNormal"/>
        <w:rPr>
          <w:rtl/>
        </w:rPr>
      </w:pPr>
      <w:r w:rsidRPr="002646DC">
        <w:rPr>
          <w:rStyle w:val="libNumChar"/>
          <w:rtl/>
        </w:rPr>
        <w:t>[15973]</w:t>
      </w:r>
      <w:r w:rsidR="00D95677" w:rsidRPr="000E609F">
        <w:rPr>
          <w:rtl/>
        </w:rPr>
        <w:t xml:space="preserve"> 11</w:t>
      </w:r>
      <w:r w:rsidR="00D95677">
        <w:rPr>
          <w:rtl/>
        </w:rPr>
        <w:t xml:space="preserve"> - </w:t>
      </w:r>
      <w:r w:rsidR="00D95677" w:rsidRPr="000E609F">
        <w:rPr>
          <w:rtl/>
        </w:rPr>
        <w:t>الحسن بن فضل الطبرسي في مكارم الأخلاق</w:t>
      </w:r>
      <w:r w:rsidR="00424FB2">
        <w:rPr>
          <w:rtl/>
        </w:rPr>
        <w:t>:</w:t>
      </w:r>
      <w:r w:rsidR="00D95677" w:rsidRPr="000E609F">
        <w:rPr>
          <w:rtl/>
        </w:rPr>
        <w:t xml:space="preserve"> عن عبد الله بن</w:t>
      </w:r>
      <w:r w:rsidR="00D95677">
        <w:rPr>
          <w:rtl/>
        </w:rPr>
        <w:t xml:space="preserve"> </w:t>
      </w:r>
      <w:r w:rsidR="00D95677" w:rsidRPr="000E609F">
        <w:rPr>
          <w:rtl/>
        </w:rPr>
        <w:t>مسعود قال</w:t>
      </w:r>
      <w:r w:rsidR="00424FB2">
        <w:rPr>
          <w:rtl/>
        </w:rPr>
        <w:t>:</w:t>
      </w:r>
      <w:r w:rsidR="00D95677" w:rsidRPr="000E609F">
        <w:rPr>
          <w:rtl/>
        </w:rPr>
        <w:t xml:space="preserve"> </w:t>
      </w:r>
      <w:r w:rsidR="00D95677">
        <w:rPr>
          <w:rFonts w:hint="cs"/>
          <w:rtl/>
        </w:rPr>
        <w:t>«</w:t>
      </w:r>
      <w:r w:rsidR="00D95677" w:rsidRPr="000E609F">
        <w:rPr>
          <w:rtl/>
        </w:rPr>
        <w:t xml:space="preserve"> قال رسول الله </w:t>
      </w:r>
      <w:r w:rsidR="00DC3BAA" w:rsidRPr="00DC3BAA">
        <w:rPr>
          <w:rStyle w:val="libAlaemChar"/>
          <w:rtl/>
        </w:rPr>
        <w:t>صلى‌الله‌عليه‌وآله</w:t>
      </w:r>
      <w:r w:rsidR="00424FB2">
        <w:rPr>
          <w:rFonts w:hint="cs"/>
          <w:rtl/>
        </w:rPr>
        <w:t>:</w:t>
      </w:r>
      <w:r w:rsidR="00D95677" w:rsidRPr="000E609F">
        <w:rPr>
          <w:rtl/>
        </w:rPr>
        <w:t xml:space="preserve"> </w:t>
      </w:r>
      <w:r w:rsidR="00D95677">
        <w:rPr>
          <w:rFonts w:hint="cs"/>
          <w:rtl/>
        </w:rPr>
        <w:t>«</w:t>
      </w:r>
      <w:r w:rsidR="00D95677" w:rsidRPr="000E609F">
        <w:rPr>
          <w:rtl/>
        </w:rPr>
        <w:t xml:space="preserve"> يا بن مسعود</w:t>
      </w:r>
      <w:r w:rsidR="00424FB2">
        <w:rPr>
          <w:rtl/>
        </w:rPr>
        <w:t>،</w:t>
      </w:r>
      <w:r w:rsidR="00D95677" w:rsidRPr="000E609F">
        <w:rPr>
          <w:rtl/>
        </w:rPr>
        <w:t xml:space="preserve"> لا</w:t>
      </w:r>
      <w:r w:rsidR="00D95677">
        <w:rPr>
          <w:rtl/>
        </w:rPr>
        <w:t xml:space="preserve"> </w:t>
      </w:r>
      <w:r w:rsidR="00D95677" w:rsidRPr="000E609F">
        <w:rPr>
          <w:rtl/>
        </w:rPr>
        <w:t>تخونن أحدا في مال يضعه عندك</w:t>
      </w:r>
      <w:r w:rsidR="00424FB2">
        <w:rPr>
          <w:rtl/>
        </w:rPr>
        <w:t>،</w:t>
      </w:r>
      <w:r w:rsidR="00D95677" w:rsidRPr="000E609F">
        <w:rPr>
          <w:rtl/>
        </w:rPr>
        <w:t xml:space="preserve"> وأمانة ائتمنك عليها</w:t>
      </w:r>
      <w:r w:rsidR="00424FB2">
        <w:rPr>
          <w:rtl/>
        </w:rPr>
        <w:t>،</w:t>
      </w:r>
      <w:r w:rsidR="00D95677" w:rsidRPr="000E609F">
        <w:rPr>
          <w:rtl/>
        </w:rPr>
        <w:t xml:space="preserve"> فإن الله تعالى</w:t>
      </w:r>
      <w:r w:rsidR="00D95677">
        <w:rPr>
          <w:rtl/>
        </w:rPr>
        <w:t xml:space="preserve"> </w:t>
      </w:r>
      <w:r w:rsidR="00D95677" w:rsidRPr="000E609F">
        <w:rPr>
          <w:rtl/>
        </w:rPr>
        <w:t>يقول</w:t>
      </w:r>
      <w:r w:rsidR="00424FB2">
        <w:rPr>
          <w:rtl/>
        </w:rPr>
        <w:t>:</w:t>
      </w:r>
      <w:r w:rsidR="00D95677" w:rsidRPr="000E609F">
        <w:rPr>
          <w:rtl/>
        </w:rPr>
        <w:t xml:space="preserve"> </w:t>
      </w:r>
      <w:r w:rsidR="00D95677">
        <w:rPr>
          <w:rtl/>
        </w:rPr>
        <w:t>(</w:t>
      </w:r>
      <w:r w:rsidR="00D95677" w:rsidRPr="000E609F">
        <w:rPr>
          <w:rtl/>
        </w:rPr>
        <w:t xml:space="preserve"> إن الله يأمركم أن تؤدوا الأمانات إلى أهلها ) </w:t>
      </w:r>
      <w:r w:rsidR="00D95677" w:rsidRPr="00D95677">
        <w:rPr>
          <w:rStyle w:val="libFootnotenumChar"/>
          <w:rtl/>
        </w:rPr>
        <w:t>(1)</w:t>
      </w:r>
      <w:r w:rsidR="00D95677" w:rsidRPr="000E609F">
        <w:rPr>
          <w:rtl/>
        </w:rPr>
        <w:t xml:space="preserve"> ».</w:t>
      </w:r>
    </w:p>
    <w:p w:rsidR="00D95677" w:rsidRPr="000E609F" w:rsidRDefault="002646DC" w:rsidP="001538AC">
      <w:pPr>
        <w:pStyle w:val="libNormal"/>
        <w:rPr>
          <w:rtl/>
        </w:rPr>
      </w:pPr>
      <w:r w:rsidRPr="002646DC">
        <w:rPr>
          <w:rStyle w:val="libNumChar"/>
          <w:rtl/>
        </w:rPr>
        <w:t>[15974]</w:t>
      </w:r>
      <w:r w:rsidR="00D95677" w:rsidRPr="000E609F">
        <w:rPr>
          <w:rtl/>
        </w:rPr>
        <w:t xml:space="preserve"> 12</w:t>
      </w:r>
      <w:r w:rsidR="00D95677">
        <w:rPr>
          <w:rtl/>
        </w:rPr>
        <w:t xml:space="preserve"> - </w:t>
      </w:r>
      <w:r w:rsidR="00D95677" w:rsidRPr="000E609F">
        <w:rPr>
          <w:rtl/>
        </w:rPr>
        <w:t>الآمدي في الغرر</w:t>
      </w:r>
      <w:r w:rsidR="00424FB2">
        <w:rPr>
          <w:rtl/>
        </w:rPr>
        <w:t>:</w:t>
      </w:r>
      <w:r w:rsidR="00D95677" w:rsidRPr="000E609F">
        <w:rPr>
          <w:rtl/>
        </w:rPr>
        <w:t xml:space="preserve"> عن أمير المؤمنين </w:t>
      </w:r>
      <w:r w:rsidR="00DC3BAA" w:rsidRPr="00DC3BAA">
        <w:rPr>
          <w:rStyle w:val="libAlaemChar"/>
          <w:rtl/>
        </w:rPr>
        <w:t>عليه‌السلام</w:t>
      </w:r>
      <w:r w:rsidR="00424FB2">
        <w:rPr>
          <w:rtl/>
        </w:rPr>
        <w:t>،</w:t>
      </w:r>
      <w:r w:rsidR="00D95677">
        <w:rPr>
          <w:rtl/>
        </w:rPr>
        <w:t xml:space="preserve"> أنه قال</w:t>
      </w:r>
      <w:r w:rsidR="00424FB2">
        <w:rPr>
          <w:rtl/>
        </w:rPr>
        <w:t>:</w:t>
      </w:r>
      <w:r w:rsidR="00D95677">
        <w:rPr>
          <w:rFonts w:hint="cs"/>
          <w:rtl/>
        </w:rPr>
        <w:t xml:space="preserve"> </w:t>
      </w:r>
      <w:r w:rsidR="00D95677" w:rsidRPr="000E609F">
        <w:rPr>
          <w:rtl/>
        </w:rPr>
        <w:t>« الخيانة أخو الكذب »</w:t>
      </w:r>
      <w:r w:rsidR="00D95677">
        <w:rPr>
          <w:rtl/>
        </w:rPr>
        <w:t>.</w:t>
      </w:r>
    </w:p>
    <w:p w:rsidR="00D95677" w:rsidRPr="000E609F" w:rsidRDefault="00D95677" w:rsidP="001538AC">
      <w:pPr>
        <w:pStyle w:val="libNormal"/>
        <w:rPr>
          <w:rtl/>
        </w:rPr>
      </w:pPr>
      <w:r w:rsidRPr="000E609F">
        <w:rPr>
          <w:rtl/>
        </w:rPr>
        <w:t xml:space="preserve">وقال </w:t>
      </w:r>
      <w:r w:rsidR="00DC3BAA" w:rsidRPr="00DC3BAA">
        <w:rPr>
          <w:rStyle w:val="libAlaemChar"/>
          <w:rtl/>
        </w:rPr>
        <w:t>عليه‌السلام</w:t>
      </w:r>
      <w:r w:rsidRPr="000E609F">
        <w:rPr>
          <w:rtl/>
        </w:rPr>
        <w:t xml:space="preserve"> « الخيانة صنو الإفك » </w:t>
      </w:r>
      <w:r w:rsidRPr="00D95677">
        <w:rPr>
          <w:rStyle w:val="libFootnotenumChar"/>
          <w:rtl/>
        </w:rPr>
        <w:t>(1)</w:t>
      </w:r>
      <w:r>
        <w:rPr>
          <w:rtl/>
        </w:rPr>
        <w:t>.</w:t>
      </w:r>
    </w:p>
    <w:p w:rsidR="00D95677" w:rsidRPr="000E609F" w:rsidRDefault="00D95677" w:rsidP="001538AC">
      <w:pPr>
        <w:pStyle w:val="libNormal"/>
        <w:rPr>
          <w:rtl/>
        </w:rPr>
      </w:pPr>
      <w:r w:rsidRPr="000E609F">
        <w:rPr>
          <w:rtl/>
        </w:rPr>
        <w:t xml:space="preserve">وقال </w:t>
      </w:r>
      <w:r w:rsidR="00DC3BAA" w:rsidRPr="00DC3BAA">
        <w:rPr>
          <w:rStyle w:val="libAlaemChar"/>
          <w:rtl/>
        </w:rPr>
        <w:t>عليه‌السلام</w:t>
      </w:r>
      <w:r w:rsidR="00424FB2">
        <w:rPr>
          <w:rtl/>
        </w:rPr>
        <w:t>:</w:t>
      </w:r>
      <w:r w:rsidRPr="000E609F">
        <w:rPr>
          <w:rtl/>
        </w:rPr>
        <w:t xml:space="preserve"> « الخيانة رأس النفاق » </w:t>
      </w:r>
      <w:r w:rsidRPr="00D95677">
        <w:rPr>
          <w:rStyle w:val="libFootnotenumChar"/>
          <w:rtl/>
        </w:rPr>
        <w:t>(2)</w:t>
      </w:r>
      <w:r>
        <w:rPr>
          <w:rtl/>
        </w:rPr>
        <w:t>.</w:t>
      </w:r>
    </w:p>
    <w:p w:rsidR="00D95677" w:rsidRPr="000E609F" w:rsidRDefault="00D95677" w:rsidP="001538AC">
      <w:pPr>
        <w:pStyle w:val="libNormal"/>
        <w:rPr>
          <w:rtl/>
        </w:rPr>
      </w:pPr>
      <w:r w:rsidRPr="000E609F">
        <w:rPr>
          <w:rtl/>
        </w:rPr>
        <w:t xml:space="preserve">وقال </w:t>
      </w:r>
      <w:r w:rsidR="00DC3BAA" w:rsidRPr="00DC3BAA">
        <w:rPr>
          <w:rStyle w:val="libAlaemChar"/>
          <w:rtl/>
        </w:rPr>
        <w:t>عليه‌السلام</w:t>
      </w:r>
      <w:r w:rsidR="00424FB2">
        <w:rPr>
          <w:rtl/>
        </w:rPr>
        <w:t>:</w:t>
      </w:r>
      <w:r w:rsidRPr="000E609F">
        <w:rPr>
          <w:rtl/>
        </w:rPr>
        <w:t xml:space="preserve"> « الخيانة دليل على قلة الورع وعدم</w:t>
      </w:r>
      <w:r>
        <w:rPr>
          <w:rtl/>
        </w:rPr>
        <w:t xml:space="preserve"> </w:t>
      </w:r>
      <w:r w:rsidRPr="000E609F">
        <w:rPr>
          <w:rtl/>
        </w:rPr>
        <w:t xml:space="preserve">الديانة » </w:t>
      </w:r>
      <w:r w:rsidRPr="00D95677">
        <w:rPr>
          <w:rStyle w:val="libFootnotenumChar"/>
          <w:rtl/>
        </w:rPr>
        <w:t>(3)</w:t>
      </w:r>
      <w:r>
        <w:rPr>
          <w:rtl/>
        </w:rPr>
        <w:t>.</w:t>
      </w:r>
    </w:p>
    <w:p w:rsidR="00D95677" w:rsidRPr="000E609F" w:rsidRDefault="00D95677" w:rsidP="001538AC">
      <w:pPr>
        <w:pStyle w:val="libNormal"/>
        <w:rPr>
          <w:rtl/>
        </w:rPr>
      </w:pPr>
      <w:r w:rsidRPr="000E609F">
        <w:rPr>
          <w:rtl/>
        </w:rPr>
        <w:t xml:space="preserve">وقال </w:t>
      </w:r>
      <w:r w:rsidR="00DC3BAA" w:rsidRPr="00DC3BAA">
        <w:rPr>
          <w:rStyle w:val="libAlaemChar"/>
          <w:rtl/>
        </w:rPr>
        <w:t>عليه‌السلام</w:t>
      </w:r>
      <w:r w:rsidRPr="000E609F">
        <w:rPr>
          <w:rtl/>
        </w:rPr>
        <w:t xml:space="preserve"> « إياك والخيانة فإنها شر معصية</w:t>
      </w:r>
      <w:r w:rsidR="00424FB2">
        <w:rPr>
          <w:rtl/>
        </w:rPr>
        <w:t>،</w:t>
      </w:r>
      <w:r w:rsidRPr="000E609F">
        <w:rPr>
          <w:rtl/>
        </w:rPr>
        <w:t xml:space="preserve"> فإن الخائن</w:t>
      </w:r>
      <w:r>
        <w:rPr>
          <w:rtl/>
        </w:rPr>
        <w:t xml:space="preserve"> </w:t>
      </w:r>
      <w:r w:rsidRPr="000E609F">
        <w:rPr>
          <w:rtl/>
        </w:rPr>
        <w:t xml:space="preserve">لمعذب بالنار على خيانته » </w:t>
      </w:r>
      <w:r w:rsidRPr="00D95677">
        <w:rPr>
          <w:rStyle w:val="libFootnotenumChar"/>
          <w:rtl/>
        </w:rPr>
        <w:t>(4)</w:t>
      </w:r>
      <w:r>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10</w:t>
      </w:r>
      <w:r>
        <w:rPr>
          <w:rtl/>
        </w:rPr>
        <w:t xml:space="preserve"> - </w:t>
      </w:r>
      <w:r w:rsidRPr="000E609F">
        <w:rPr>
          <w:rtl/>
        </w:rPr>
        <w:t>نوادر الراوندي ص 6</w:t>
      </w:r>
      <w:r>
        <w:rPr>
          <w:rtl/>
        </w:rPr>
        <w:t>.</w:t>
      </w:r>
    </w:p>
    <w:p w:rsidR="00D95677" w:rsidRPr="000E609F" w:rsidRDefault="00D95677" w:rsidP="00D95677">
      <w:pPr>
        <w:pStyle w:val="libFootnote0"/>
        <w:rPr>
          <w:rtl/>
        </w:rPr>
      </w:pPr>
      <w:r w:rsidRPr="000E609F">
        <w:rPr>
          <w:rtl/>
        </w:rPr>
        <w:t>11</w:t>
      </w:r>
      <w:r>
        <w:rPr>
          <w:rtl/>
        </w:rPr>
        <w:t xml:space="preserve"> - </w:t>
      </w:r>
      <w:r w:rsidRPr="000E609F">
        <w:rPr>
          <w:rtl/>
        </w:rPr>
        <w:t>مكارم الأخلاق ص 455</w:t>
      </w:r>
      <w:r>
        <w:rPr>
          <w:rtl/>
        </w:rPr>
        <w:t>.</w:t>
      </w:r>
    </w:p>
    <w:p w:rsidR="00D95677" w:rsidRPr="000E609F" w:rsidRDefault="00D95677" w:rsidP="00D95677">
      <w:pPr>
        <w:pStyle w:val="libFootnote"/>
        <w:rPr>
          <w:rtl/>
        </w:rPr>
      </w:pPr>
      <w:r w:rsidRPr="000E609F">
        <w:rPr>
          <w:rtl/>
        </w:rPr>
        <w:t>(1) النساء 4</w:t>
      </w:r>
      <w:r w:rsidR="00424FB2">
        <w:rPr>
          <w:rtl/>
        </w:rPr>
        <w:t>:</w:t>
      </w:r>
      <w:r w:rsidRPr="000E609F">
        <w:rPr>
          <w:rtl/>
        </w:rPr>
        <w:t xml:space="preserve"> 58</w:t>
      </w:r>
      <w:r>
        <w:rPr>
          <w:rtl/>
        </w:rPr>
        <w:t>.</w:t>
      </w:r>
    </w:p>
    <w:p w:rsidR="00D95677" w:rsidRPr="000E609F" w:rsidRDefault="00D95677" w:rsidP="00D95677">
      <w:pPr>
        <w:pStyle w:val="libFootnote0"/>
        <w:rPr>
          <w:rtl/>
        </w:rPr>
      </w:pPr>
      <w:r w:rsidRPr="000E609F">
        <w:rPr>
          <w:rtl/>
        </w:rPr>
        <w:t>12</w:t>
      </w:r>
      <w:r>
        <w:rPr>
          <w:rtl/>
        </w:rPr>
        <w:t xml:space="preserve"> - </w:t>
      </w:r>
      <w:r w:rsidRPr="000E609F">
        <w:rPr>
          <w:rtl/>
        </w:rPr>
        <w:t>غرر الحكم ج 1 ص 14 ح 332</w:t>
      </w:r>
      <w:r>
        <w:rPr>
          <w:rtl/>
        </w:rPr>
        <w:t>.</w:t>
      </w:r>
    </w:p>
    <w:p w:rsidR="00D95677" w:rsidRPr="000E609F" w:rsidRDefault="00D95677" w:rsidP="00D95677">
      <w:pPr>
        <w:pStyle w:val="libFootnote"/>
        <w:rPr>
          <w:rtl/>
        </w:rPr>
      </w:pPr>
      <w:r w:rsidRPr="000E609F">
        <w:rPr>
          <w:rtl/>
        </w:rPr>
        <w:t>(1) نفس المصدر ج 1 ص 27 ح 288</w:t>
      </w:r>
      <w:r>
        <w:rPr>
          <w:rtl/>
        </w:rPr>
        <w:t>.</w:t>
      </w:r>
    </w:p>
    <w:p w:rsidR="00D95677" w:rsidRPr="000E609F" w:rsidRDefault="00D95677" w:rsidP="00D95677">
      <w:pPr>
        <w:pStyle w:val="libFootnote"/>
        <w:rPr>
          <w:rtl/>
        </w:rPr>
      </w:pPr>
      <w:r w:rsidRPr="000E609F">
        <w:rPr>
          <w:rtl/>
        </w:rPr>
        <w:t>(2) نفس المصدر ج 1 ص 33 ح 1012</w:t>
      </w:r>
      <w:r>
        <w:rPr>
          <w:rtl/>
        </w:rPr>
        <w:t>.</w:t>
      </w:r>
    </w:p>
    <w:p w:rsidR="00D95677" w:rsidRPr="000E609F" w:rsidRDefault="00D95677" w:rsidP="00D95677">
      <w:pPr>
        <w:pStyle w:val="libFootnote"/>
        <w:rPr>
          <w:rtl/>
        </w:rPr>
      </w:pPr>
      <w:r w:rsidRPr="000E609F">
        <w:rPr>
          <w:rtl/>
        </w:rPr>
        <w:t>(3) نفس المصدر ج 1 ص 53 ح 1470</w:t>
      </w:r>
      <w:r>
        <w:rPr>
          <w:rtl/>
        </w:rPr>
        <w:t>.</w:t>
      </w:r>
    </w:p>
    <w:p w:rsidR="00D95677" w:rsidRPr="000E609F" w:rsidRDefault="00D95677" w:rsidP="00D95677">
      <w:pPr>
        <w:pStyle w:val="libFootnote"/>
        <w:rPr>
          <w:rtl/>
        </w:rPr>
      </w:pPr>
      <w:r w:rsidRPr="000E609F">
        <w:rPr>
          <w:rtl/>
        </w:rPr>
        <w:t>(4) نفس المصدر ج 1 ص 150 ح 37</w:t>
      </w:r>
      <w:r>
        <w:rPr>
          <w:rtl/>
        </w:rPr>
        <w:t>.</w:t>
      </w:r>
    </w:p>
    <w:p w:rsidR="00D95677" w:rsidRPr="000E609F" w:rsidRDefault="00D95677" w:rsidP="001538AC">
      <w:pPr>
        <w:pStyle w:val="libNormal"/>
        <w:rPr>
          <w:rtl/>
        </w:rPr>
      </w:pPr>
      <w:r>
        <w:rPr>
          <w:rtl/>
        </w:rPr>
        <w:br w:type="page"/>
      </w:r>
      <w:r w:rsidRPr="000E609F">
        <w:rPr>
          <w:rtl/>
        </w:rPr>
        <w:lastRenderedPageBreak/>
        <w:t xml:space="preserve">وقال </w:t>
      </w:r>
      <w:r w:rsidR="00DC3BAA" w:rsidRPr="00DC3BAA">
        <w:rPr>
          <w:rStyle w:val="libAlaemChar"/>
          <w:rtl/>
        </w:rPr>
        <w:t>عليه‌السلام</w:t>
      </w:r>
      <w:r w:rsidR="00424FB2">
        <w:rPr>
          <w:rtl/>
        </w:rPr>
        <w:t>:</w:t>
      </w:r>
      <w:r w:rsidRPr="000E609F">
        <w:rPr>
          <w:rtl/>
        </w:rPr>
        <w:t xml:space="preserve"> « توخ الصدق والأمانة</w:t>
      </w:r>
      <w:r w:rsidR="00424FB2">
        <w:rPr>
          <w:rtl/>
        </w:rPr>
        <w:t>،</w:t>
      </w:r>
      <w:r w:rsidRPr="000E609F">
        <w:rPr>
          <w:rtl/>
        </w:rPr>
        <w:t xml:space="preserve"> ولا تكذبن من</w:t>
      </w:r>
      <w:r>
        <w:rPr>
          <w:rtl/>
        </w:rPr>
        <w:t xml:space="preserve"> </w:t>
      </w:r>
      <w:r w:rsidRPr="000E609F">
        <w:rPr>
          <w:rtl/>
        </w:rPr>
        <w:t>كذبك</w:t>
      </w:r>
      <w:r w:rsidR="00424FB2">
        <w:rPr>
          <w:rtl/>
        </w:rPr>
        <w:t>،</w:t>
      </w:r>
      <w:r w:rsidRPr="000E609F">
        <w:rPr>
          <w:rtl/>
        </w:rPr>
        <w:t xml:space="preserve"> ولا تخن من خانك » </w:t>
      </w:r>
      <w:r w:rsidRPr="00D95677">
        <w:rPr>
          <w:rStyle w:val="libFootnotenumChar"/>
          <w:rtl/>
        </w:rPr>
        <w:t>(5)</w:t>
      </w:r>
      <w:r>
        <w:rPr>
          <w:rtl/>
        </w:rPr>
        <w:t>.</w:t>
      </w:r>
    </w:p>
    <w:p w:rsidR="00D95677" w:rsidRPr="000E609F" w:rsidRDefault="00D95677" w:rsidP="001538AC">
      <w:pPr>
        <w:pStyle w:val="libNormal"/>
        <w:rPr>
          <w:rtl/>
        </w:rPr>
      </w:pPr>
      <w:r w:rsidRPr="000E609F">
        <w:rPr>
          <w:rtl/>
        </w:rPr>
        <w:t>وقال</w:t>
      </w:r>
      <w:r w:rsidR="00424FB2">
        <w:rPr>
          <w:rtl/>
        </w:rPr>
        <w:t>:</w:t>
      </w:r>
      <w:r w:rsidRPr="000E609F">
        <w:rPr>
          <w:rtl/>
        </w:rPr>
        <w:t xml:space="preserve"> « ثلاث شين الدين</w:t>
      </w:r>
      <w:r w:rsidR="00424FB2">
        <w:rPr>
          <w:rtl/>
        </w:rPr>
        <w:t>:</w:t>
      </w:r>
      <w:r w:rsidRPr="000E609F">
        <w:rPr>
          <w:rtl/>
        </w:rPr>
        <w:t xml:space="preserve"> الفجور</w:t>
      </w:r>
      <w:r w:rsidR="00424FB2">
        <w:rPr>
          <w:rtl/>
        </w:rPr>
        <w:t>،</w:t>
      </w:r>
      <w:r w:rsidRPr="000E609F">
        <w:rPr>
          <w:rtl/>
        </w:rPr>
        <w:t xml:space="preserve"> والغدر</w:t>
      </w:r>
      <w:r w:rsidR="00424FB2">
        <w:rPr>
          <w:rtl/>
        </w:rPr>
        <w:t>،</w:t>
      </w:r>
      <w:r w:rsidRPr="000E609F">
        <w:rPr>
          <w:rtl/>
        </w:rPr>
        <w:t xml:space="preserve"> والخيانة</w:t>
      </w:r>
      <w:r w:rsidR="00424FB2">
        <w:rPr>
          <w:rtl/>
        </w:rPr>
        <w:t>،</w:t>
      </w:r>
      <w:r w:rsidRPr="000E609F">
        <w:rPr>
          <w:rtl/>
        </w:rPr>
        <w:t xml:space="preserve"> » </w:t>
      </w:r>
      <w:r w:rsidRPr="00D95677">
        <w:rPr>
          <w:rStyle w:val="libFootnotenumChar"/>
          <w:rtl/>
        </w:rPr>
        <w:t>(6)</w:t>
      </w:r>
      <w:r>
        <w:rPr>
          <w:rtl/>
        </w:rPr>
        <w:t>.</w:t>
      </w:r>
    </w:p>
    <w:p w:rsidR="00D95677" w:rsidRPr="000E609F" w:rsidRDefault="00D95677" w:rsidP="001538AC">
      <w:pPr>
        <w:pStyle w:val="libNormal"/>
        <w:rPr>
          <w:rtl/>
        </w:rPr>
      </w:pPr>
      <w:r w:rsidRPr="000E609F">
        <w:rPr>
          <w:rtl/>
        </w:rPr>
        <w:t xml:space="preserve">وقال </w:t>
      </w:r>
      <w:r w:rsidR="00DC3BAA" w:rsidRPr="00DC3BAA">
        <w:rPr>
          <w:rStyle w:val="libAlaemChar"/>
          <w:rtl/>
        </w:rPr>
        <w:t>عليه‌السلام</w:t>
      </w:r>
      <w:r w:rsidR="00424FB2">
        <w:rPr>
          <w:rtl/>
        </w:rPr>
        <w:t>:</w:t>
      </w:r>
      <w:r w:rsidRPr="000E609F">
        <w:rPr>
          <w:rtl/>
        </w:rPr>
        <w:t xml:space="preserve"> « جانبوا الخيانة فإنها مجانبة الاسلام » </w:t>
      </w:r>
      <w:r w:rsidRPr="00D95677">
        <w:rPr>
          <w:rStyle w:val="libFootnotenumChar"/>
          <w:rtl/>
        </w:rPr>
        <w:t>(7)</w:t>
      </w:r>
      <w:r>
        <w:rPr>
          <w:rtl/>
        </w:rPr>
        <w:t>.</w:t>
      </w:r>
    </w:p>
    <w:p w:rsidR="00D95677" w:rsidRPr="000E609F" w:rsidRDefault="00D95677" w:rsidP="001538AC">
      <w:pPr>
        <w:pStyle w:val="libNormal"/>
        <w:rPr>
          <w:rtl/>
        </w:rPr>
      </w:pPr>
      <w:r w:rsidRPr="000E609F">
        <w:rPr>
          <w:rtl/>
        </w:rPr>
        <w:t xml:space="preserve">وقال </w:t>
      </w:r>
      <w:r w:rsidR="00DC3BAA" w:rsidRPr="00DC3BAA">
        <w:rPr>
          <w:rStyle w:val="libAlaemChar"/>
          <w:rtl/>
        </w:rPr>
        <w:t>عليه‌السلام</w:t>
      </w:r>
      <w:r w:rsidR="00424FB2">
        <w:rPr>
          <w:rtl/>
        </w:rPr>
        <w:t>:</w:t>
      </w:r>
      <w:r w:rsidRPr="000E609F">
        <w:rPr>
          <w:rtl/>
        </w:rPr>
        <w:t xml:space="preserve"> « رأس النفاق الخيانة » </w:t>
      </w:r>
      <w:r w:rsidRPr="00D95677">
        <w:rPr>
          <w:rStyle w:val="libFootnotenumChar"/>
          <w:rtl/>
        </w:rPr>
        <w:t>(8)</w:t>
      </w:r>
      <w:r>
        <w:rPr>
          <w:rtl/>
        </w:rPr>
        <w:t>.</w:t>
      </w:r>
    </w:p>
    <w:p w:rsidR="00D95677" w:rsidRPr="000E609F" w:rsidRDefault="00D95677" w:rsidP="001538AC">
      <w:pPr>
        <w:pStyle w:val="libNormal"/>
        <w:rPr>
          <w:rtl/>
        </w:rPr>
      </w:pPr>
      <w:r w:rsidRPr="000E609F">
        <w:rPr>
          <w:rtl/>
        </w:rPr>
        <w:t xml:space="preserve">وقال </w:t>
      </w:r>
      <w:r w:rsidR="00DC3BAA" w:rsidRPr="00DC3BAA">
        <w:rPr>
          <w:rStyle w:val="libAlaemChar"/>
          <w:rtl/>
        </w:rPr>
        <w:t>عليه‌السلام</w:t>
      </w:r>
      <w:r w:rsidR="00424FB2">
        <w:rPr>
          <w:rFonts w:hint="cs"/>
          <w:rtl/>
        </w:rPr>
        <w:t>:</w:t>
      </w:r>
      <w:r>
        <w:rPr>
          <w:rFonts w:hint="cs"/>
          <w:rtl/>
        </w:rPr>
        <w:t xml:space="preserve"> </w:t>
      </w:r>
      <w:r>
        <w:rPr>
          <w:rFonts w:hint="cs"/>
          <w:rtl/>
          <w:lang w:bidi="fa-IR"/>
        </w:rPr>
        <w:t>«</w:t>
      </w:r>
      <w:r w:rsidRPr="000E609F">
        <w:rPr>
          <w:rtl/>
        </w:rPr>
        <w:t xml:space="preserve"> رأس الكفر الخيانة </w:t>
      </w:r>
      <w:r>
        <w:rPr>
          <w:rFonts w:hint="cs"/>
          <w:rtl/>
        </w:rPr>
        <w:t>»</w:t>
      </w:r>
      <w:r w:rsidRPr="000E609F">
        <w:rPr>
          <w:rtl/>
        </w:rPr>
        <w:t xml:space="preserve"> </w:t>
      </w:r>
      <w:r w:rsidRPr="00D95677">
        <w:rPr>
          <w:rStyle w:val="libFootnotenumChar"/>
          <w:rtl/>
        </w:rPr>
        <w:t>(9)</w:t>
      </w:r>
      <w:r>
        <w:rPr>
          <w:rtl/>
        </w:rPr>
        <w:t>.</w:t>
      </w:r>
    </w:p>
    <w:p w:rsidR="00D95677" w:rsidRPr="000E609F" w:rsidRDefault="00D95677" w:rsidP="002646DC">
      <w:pPr>
        <w:pStyle w:val="Heading2Center"/>
        <w:rPr>
          <w:rtl/>
        </w:rPr>
      </w:pPr>
      <w:bookmarkStart w:id="9" w:name="_Toc364830611"/>
      <w:bookmarkStart w:id="10" w:name="_Toc379712001"/>
      <w:r w:rsidRPr="000E609F">
        <w:rPr>
          <w:rtl/>
        </w:rPr>
        <w:t>4</w:t>
      </w:r>
      <w:r>
        <w:rPr>
          <w:rtl/>
        </w:rPr>
        <w:t xml:space="preserve"> </w:t>
      </w:r>
      <w:r w:rsidR="002646DC">
        <w:rPr>
          <w:rFonts w:hint="cs"/>
          <w:rtl/>
        </w:rPr>
        <w:t>-</w:t>
      </w:r>
      <w:r>
        <w:rPr>
          <w:rtl/>
        </w:rPr>
        <w:t xml:space="preserve"> </w:t>
      </w:r>
      <w:r w:rsidR="002646DC" w:rsidRPr="002646DC">
        <w:rPr>
          <w:rStyle w:val="libAlaemHeading2Char"/>
          <w:rFonts w:hint="cs"/>
          <w:rtl/>
        </w:rPr>
        <w:t>(</w:t>
      </w:r>
      <w:r w:rsidR="002646DC">
        <w:rPr>
          <w:rFonts w:hint="cs"/>
          <w:rtl/>
        </w:rPr>
        <w:t xml:space="preserve"> </w:t>
      </w:r>
      <w:r w:rsidRPr="000E609F">
        <w:rPr>
          <w:rtl/>
        </w:rPr>
        <w:t>باب أن الوديعة لا يضمنها المستودع مع عدم التفريط</w:t>
      </w:r>
      <w:r w:rsidR="00424FB2">
        <w:rPr>
          <w:rtl/>
        </w:rPr>
        <w:t>،</w:t>
      </w:r>
      <w:r>
        <w:rPr>
          <w:rtl/>
        </w:rPr>
        <w:t xml:space="preserve"> </w:t>
      </w:r>
      <w:r w:rsidRPr="000E609F">
        <w:rPr>
          <w:rtl/>
        </w:rPr>
        <w:t xml:space="preserve">وإن كانت ذهبا أو فضة </w:t>
      </w:r>
      <w:r w:rsidRPr="002646DC">
        <w:rPr>
          <w:rStyle w:val="libAlaemHeading2Char"/>
          <w:rtl/>
        </w:rPr>
        <w:t>)</w:t>
      </w:r>
      <w:bookmarkEnd w:id="9"/>
      <w:bookmarkEnd w:id="10"/>
    </w:p>
    <w:p w:rsidR="00D95677" w:rsidRPr="000E609F" w:rsidRDefault="002646DC" w:rsidP="001538AC">
      <w:pPr>
        <w:pStyle w:val="libNormal"/>
        <w:rPr>
          <w:rtl/>
        </w:rPr>
      </w:pPr>
      <w:r w:rsidRPr="002646DC">
        <w:rPr>
          <w:rStyle w:val="libNumChar"/>
          <w:rtl/>
        </w:rPr>
        <w:t>[15975]</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بإسناده عن جعفر بن محمد</w:t>
      </w:r>
      <w:r w:rsidR="00424FB2">
        <w:rPr>
          <w:rtl/>
        </w:rPr>
        <w:t>،</w:t>
      </w:r>
      <w:r w:rsidR="00D95677" w:rsidRPr="000E609F">
        <w:rPr>
          <w:rtl/>
        </w:rPr>
        <w:t xml:space="preserve"> عن أبيه</w:t>
      </w:r>
      <w:r w:rsidR="00424FB2">
        <w:rPr>
          <w:rtl/>
        </w:rPr>
        <w:t>،</w:t>
      </w:r>
      <w:r w:rsidR="00D95677" w:rsidRPr="000E609F">
        <w:rPr>
          <w:rtl/>
        </w:rPr>
        <w:t xml:space="preserve"> عن جده</w:t>
      </w:r>
      <w:r w:rsidR="00D95677">
        <w:rPr>
          <w:rtl/>
        </w:rPr>
        <w:t xml:space="preserve"> </w:t>
      </w:r>
      <w:r w:rsidR="00D95677" w:rsidRPr="000E609F">
        <w:rPr>
          <w:rtl/>
        </w:rPr>
        <w:t>علي بن الحسين</w:t>
      </w:r>
      <w:r w:rsidR="00424FB2">
        <w:rPr>
          <w:rtl/>
        </w:rPr>
        <w:t>،</w:t>
      </w:r>
      <w:r w:rsidR="00D95677" w:rsidRPr="000E609F">
        <w:rPr>
          <w:rtl/>
        </w:rPr>
        <w:t xml:space="preserve"> عن أبيه</w:t>
      </w:r>
      <w:r w:rsidR="00424FB2">
        <w:rPr>
          <w:rtl/>
        </w:rPr>
        <w:t>،</w:t>
      </w:r>
      <w:r w:rsidR="00D95677" w:rsidRPr="000E609F">
        <w:rPr>
          <w:rtl/>
        </w:rPr>
        <w:t xml:space="preserve"> عن علي بن أبي طالب </w:t>
      </w:r>
      <w:r w:rsidR="00DC3BAA" w:rsidRPr="00DC3BAA">
        <w:rPr>
          <w:rStyle w:val="libAlaemChar"/>
          <w:rtl/>
        </w:rPr>
        <w:t>عليهم‌السلام</w:t>
      </w:r>
      <w:r w:rsidR="00D95677">
        <w:rPr>
          <w:rtl/>
        </w:rPr>
        <w:t xml:space="preserve"> </w:t>
      </w:r>
      <w:r w:rsidR="00D95677" w:rsidRPr="000E609F">
        <w:rPr>
          <w:rtl/>
        </w:rPr>
        <w:t>قال</w:t>
      </w:r>
      <w:r w:rsidR="00424FB2">
        <w:rPr>
          <w:rtl/>
        </w:rPr>
        <w:t>:</w:t>
      </w:r>
      <w:r w:rsidR="00D95677" w:rsidRPr="000E609F">
        <w:rPr>
          <w:rtl/>
        </w:rPr>
        <w:t xml:space="preserve"> « قال رسول الله </w:t>
      </w:r>
      <w:r w:rsidR="00DC3BAA" w:rsidRPr="00DC3BAA">
        <w:rPr>
          <w:rStyle w:val="libAlaemChar"/>
          <w:rtl/>
        </w:rPr>
        <w:t>صلى‌الله‌عليه‌وآله</w:t>
      </w:r>
      <w:r w:rsidR="00424FB2">
        <w:rPr>
          <w:rtl/>
        </w:rPr>
        <w:t>:</w:t>
      </w:r>
      <w:r w:rsidR="00D95677" w:rsidRPr="000E609F">
        <w:rPr>
          <w:rtl/>
        </w:rPr>
        <w:t xml:space="preserve"> ليس ع</w:t>
      </w:r>
      <w:r w:rsidR="00D95677">
        <w:rPr>
          <w:rtl/>
        </w:rPr>
        <w:t>لى المستودع</w:t>
      </w:r>
      <w:r w:rsidR="00D95677">
        <w:rPr>
          <w:rFonts w:hint="cs"/>
          <w:rtl/>
        </w:rPr>
        <w:t xml:space="preserve"> </w:t>
      </w:r>
      <w:r w:rsidR="00D95677" w:rsidRPr="000E609F">
        <w:rPr>
          <w:rtl/>
        </w:rPr>
        <w:t>ضمان »</w:t>
      </w:r>
      <w:r w:rsidR="00D95677">
        <w:rPr>
          <w:rtl/>
        </w:rPr>
        <w:t>.</w:t>
      </w:r>
    </w:p>
    <w:p w:rsidR="00D95677" w:rsidRPr="000E609F" w:rsidRDefault="002646DC" w:rsidP="001538AC">
      <w:pPr>
        <w:pStyle w:val="libNormal"/>
        <w:rPr>
          <w:rtl/>
        </w:rPr>
      </w:pPr>
      <w:r w:rsidRPr="002646DC">
        <w:rPr>
          <w:rStyle w:val="libNumChar"/>
          <w:rtl/>
        </w:rPr>
        <w:t>[15976]</w:t>
      </w:r>
      <w:r w:rsidR="00D95677" w:rsidRPr="000E609F">
        <w:rPr>
          <w:rtl/>
        </w:rPr>
        <w:t xml:space="preserve"> 2</w:t>
      </w:r>
      <w:r w:rsidR="00D95677">
        <w:rPr>
          <w:rtl/>
        </w:rPr>
        <w:t xml:space="preserve"> - </w:t>
      </w:r>
      <w:r w:rsidR="00D95677" w:rsidRPr="000E609F">
        <w:rPr>
          <w:rtl/>
        </w:rPr>
        <w:t>دعائم الاسلام</w:t>
      </w:r>
      <w:r w:rsidR="00424FB2">
        <w:rPr>
          <w:rtl/>
        </w:rPr>
        <w:t>:</w:t>
      </w:r>
      <w:r w:rsidR="00D95677" w:rsidRPr="000E609F">
        <w:rPr>
          <w:rtl/>
        </w:rPr>
        <w:t xml:space="preserve"> عن أبي عبد الله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sidRPr="000E609F">
        <w:rPr>
          <w:rtl/>
        </w:rPr>
        <w:t xml:space="preserve"> </w:t>
      </w:r>
      <w:r w:rsidR="00D95677">
        <w:rPr>
          <w:rFonts w:hint="cs"/>
          <w:rtl/>
        </w:rPr>
        <w:t>«</w:t>
      </w:r>
      <w:r w:rsidR="00D95677" w:rsidRPr="000E609F">
        <w:rPr>
          <w:rtl/>
        </w:rPr>
        <w:t xml:space="preserve"> إذا</w:t>
      </w:r>
      <w:r w:rsidR="00D95677">
        <w:rPr>
          <w:rtl/>
        </w:rPr>
        <w:t xml:space="preserve"> </w:t>
      </w:r>
      <w:r w:rsidR="00D95677" w:rsidRPr="000E609F">
        <w:rPr>
          <w:rtl/>
        </w:rPr>
        <w:t>أحرز الرجل الوديعة حيث يجب أتحر</w:t>
      </w:r>
      <w:r w:rsidR="00D95677">
        <w:rPr>
          <w:rtl/>
        </w:rPr>
        <w:t>ز الودائع</w:t>
      </w:r>
      <w:r w:rsidR="00424FB2">
        <w:rPr>
          <w:rtl/>
        </w:rPr>
        <w:t>،</w:t>
      </w:r>
      <w:r w:rsidR="00D95677">
        <w:rPr>
          <w:rtl/>
        </w:rPr>
        <w:t xml:space="preserve"> ثم تلفت أن سقطت منه</w:t>
      </w:r>
      <w:r w:rsidR="00D95677">
        <w:rPr>
          <w:rFonts w:hint="cs"/>
          <w:rtl/>
        </w:rPr>
        <w:t xml:space="preserve"> </w:t>
      </w:r>
      <w:r w:rsidR="00D95677" w:rsidRPr="000E609F">
        <w:rPr>
          <w:rtl/>
        </w:rPr>
        <w:t>قبل أن يحرزها</w:t>
      </w:r>
      <w:r w:rsidR="00424FB2">
        <w:rPr>
          <w:rtl/>
        </w:rPr>
        <w:t>،</w:t>
      </w:r>
      <w:r w:rsidR="00D95677" w:rsidRPr="000E609F">
        <w:rPr>
          <w:rtl/>
        </w:rPr>
        <w:t xml:space="preserve"> أو ضلت أن نسيها</w:t>
      </w:r>
      <w:r w:rsidR="00424FB2">
        <w:rPr>
          <w:rtl/>
        </w:rPr>
        <w:t>،</w:t>
      </w:r>
      <w:r w:rsidR="00D95677" w:rsidRPr="000E609F">
        <w:rPr>
          <w:rtl/>
        </w:rPr>
        <w:t xml:space="preserve"> أو هلكت من غير خيانة </w:t>
      </w:r>
      <w:r w:rsidR="00D95677" w:rsidRPr="00D95677">
        <w:rPr>
          <w:rStyle w:val="libFootnotenumChar"/>
          <w:rtl/>
        </w:rPr>
        <w:t>(1)</w:t>
      </w:r>
      <w:r w:rsidR="00D95677" w:rsidRPr="000E609F">
        <w:rPr>
          <w:rtl/>
        </w:rPr>
        <w:t xml:space="preserve"> منه</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(5) غرر الحكم ج 1 ص 354 ح 86</w:t>
      </w:r>
      <w:r>
        <w:rPr>
          <w:rtl/>
        </w:rPr>
        <w:t>.</w:t>
      </w:r>
    </w:p>
    <w:p w:rsidR="00D95677" w:rsidRPr="000E609F" w:rsidRDefault="00D95677" w:rsidP="00D95677">
      <w:pPr>
        <w:pStyle w:val="libFootnote"/>
        <w:rPr>
          <w:rtl/>
        </w:rPr>
      </w:pPr>
      <w:r w:rsidRPr="000E609F">
        <w:rPr>
          <w:rtl/>
        </w:rPr>
        <w:t>(6) نفس المصدر ج 1 ص 364 ح 20</w:t>
      </w:r>
      <w:r>
        <w:rPr>
          <w:rtl/>
        </w:rPr>
        <w:t>.</w:t>
      </w:r>
    </w:p>
    <w:p w:rsidR="00D95677" w:rsidRPr="000E609F" w:rsidRDefault="00D95677" w:rsidP="00D95677">
      <w:pPr>
        <w:pStyle w:val="libFootnote"/>
        <w:rPr>
          <w:rtl/>
        </w:rPr>
      </w:pPr>
      <w:r w:rsidRPr="000E609F">
        <w:rPr>
          <w:rtl/>
        </w:rPr>
        <w:t>(7) نفس المصدر ج 1 ص 370 ح 26</w:t>
      </w:r>
      <w:r>
        <w:rPr>
          <w:rtl/>
        </w:rPr>
        <w:t>.</w:t>
      </w:r>
    </w:p>
    <w:p w:rsidR="00D95677" w:rsidRPr="000E609F" w:rsidRDefault="00D95677" w:rsidP="00D95677">
      <w:pPr>
        <w:pStyle w:val="libFootnote"/>
        <w:rPr>
          <w:rtl/>
        </w:rPr>
      </w:pPr>
      <w:r w:rsidRPr="000E609F">
        <w:rPr>
          <w:rtl/>
        </w:rPr>
        <w:t>(8) نفس المصدر ج 1 ص 411 ح 6</w:t>
      </w:r>
      <w:r>
        <w:rPr>
          <w:rtl/>
        </w:rPr>
        <w:t>.</w:t>
      </w:r>
    </w:p>
    <w:p w:rsidR="00D95677" w:rsidRPr="000E609F" w:rsidRDefault="00D95677" w:rsidP="00D95677">
      <w:pPr>
        <w:pStyle w:val="libFootnote"/>
        <w:rPr>
          <w:rtl/>
        </w:rPr>
      </w:pPr>
      <w:r w:rsidRPr="000E609F">
        <w:rPr>
          <w:rtl/>
        </w:rPr>
        <w:t>(9) نفس المصدر ج 1 ص 413 ح 38</w:t>
      </w:r>
      <w:r>
        <w:rPr>
          <w:rtl/>
        </w:rPr>
        <w:t>.</w:t>
      </w:r>
    </w:p>
    <w:p w:rsidR="00D95677" w:rsidRPr="000E609F" w:rsidRDefault="00D95677" w:rsidP="00D95677">
      <w:pPr>
        <w:pStyle w:val="libFootnoteCenterBold"/>
        <w:rPr>
          <w:rtl/>
        </w:rPr>
      </w:pPr>
      <w:r w:rsidRPr="000E609F">
        <w:rPr>
          <w:rtl/>
        </w:rPr>
        <w:t>الباب 4</w:t>
      </w:r>
    </w:p>
    <w:p w:rsidR="00D95677" w:rsidRPr="000E609F" w:rsidRDefault="00D95677" w:rsidP="00D95677">
      <w:pPr>
        <w:pStyle w:val="libFootnote0"/>
        <w:rPr>
          <w:rtl/>
        </w:rPr>
      </w:pPr>
      <w:r w:rsidRPr="000E609F">
        <w:rPr>
          <w:rtl/>
        </w:rPr>
        <w:t>1</w:t>
      </w:r>
      <w:r>
        <w:rPr>
          <w:rtl/>
        </w:rPr>
        <w:t xml:space="preserve"> - </w:t>
      </w:r>
      <w:r w:rsidRPr="000E609F">
        <w:rPr>
          <w:rtl/>
        </w:rPr>
        <w:t>الجعفريات ص 174</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491 ح 1753</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جناية</w:t>
      </w:r>
      <w:r>
        <w:rPr>
          <w:rtl/>
        </w:rPr>
        <w:t>.</w:t>
      </w:r>
    </w:p>
    <w:p w:rsidR="00D95677" w:rsidRPr="000E609F" w:rsidRDefault="00D95677" w:rsidP="00D95677">
      <w:pPr>
        <w:pStyle w:val="libNormal0"/>
        <w:rPr>
          <w:rtl/>
        </w:rPr>
      </w:pPr>
      <w:r>
        <w:rPr>
          <w:rtl/>
        </w:rPr>
        <w:br w:type="page"/>
      </w:r>
      <w:r w:rsidRPr="000E609F">
        <w:rPr>
          <w:rtl/>
        </w:rPr>
        <w:lastRenderedPageBreak/>
        <w:t>عليها</w:t>
      </w:r>
      <w:r w:rsidR="00424FB2">
        <w:rPr>
          <w:rtl/>
        </w:rPr>
        <w:t>،</w:t>
      </w:r>
      <w:r w:rsidRPr="000E609F">
        <w:rPr>
          <w:rtl/>
        </w:rPr>
        <w:t xml:space="preserve"> ولا استهلاك لها</w:t>
      </w:r>
      <w:r w:rsidR="00424FB2">
        <w:rPr>
          <w:rtl/>
        </w:rPr>
        <w:t>،</w:t>
      </w:r>
      <w:r w:rsidRPr="000E609F">
        <w:rPr>
          <w:rtl/>
        </w:rPr>
        <w:t xml:space="preserve"> فلا ضمان عليه ».</w:t>
      </w:r>
    </w:p>
    <w:p w:rsidR="00D95677" w:rsidRPr="000E609F" w:rsidRDefault="002646DC" w:rsidP="001538AC">
      <w:pPr>
        <w:pStyle w:val="libNormal"/>
        <w:rPr>
          <w:rtl/>
        </w:rPr>
      </w:pPr>
      <w:r w:rsidRPr="002646DC">
        <w:rPr>
          <w:rStyle w:val="libNumChar"/>
          <w:rtl/>
        </w:rPr>
        <w:t>[15977]</w:t>
      </w:r>
      <w:r w:rsidR="00D95677" w:rsidRPr="000E609F">
        <w:rPr>
          <w:rtl/>
        </w:rPr>
        <w:t xml:space="preserve"> 3</w:t>
      </w:r>
      <w:r w:rsidR="00D95677">
        <w:rPr>
          <w:rtl/>
        </w:rPr>
        <w:t xml:space="preserve"> - </w:t>
      </w:r>
      <w:r w:rsidR="00D95677" w:rsidRPr="000E609F">
        <w:rPr>
          <w:rtl/>
        </w:rPr>
        <w:t>وعنه</w:t>
      </w:r>
      <w:r w:rsidR="00424FB2">
        <w:rPr>
          <w:rtl/>
        </w:rPr>
        <w:t>،</w:t>
      </w:r>
      <w:r w:rsidR="00D95677" w:rsidRPr="000E609F">
        <w:rPr>
          <w:rtl/>
        </w:rPr>
        <w:t xml:space="preserve"> عن آبائه</w:t>
      </w:r>
      <w:r w:rsidR="00424FB2">
        <w:rPr>
          <w:rtl/>
        </w:rPr>
        <w:t>،</w:t>
      </w:r>
      <w:r w:rsidR="00D95677" w:rsidRPr="000E609F">
        <w:rPr>
          <w:rtl/>
        </w:rPr>
        <w:t xml:space="preserve"> عن أمير المؤمنين </w:t>
      </w:r>
      <w:r w:rsidR="00DC3BAA" w:rsidRPr="00DC3BAA">
        <w:rPr>
          <w:rStyle w:val="libAlaemChar"/>
          <w:rtl/>
        </w:rPr>
        <w:t>عليه‌السلام</w:t>
      </w:r>
      <w:r w:rsidR="00424FB2">
        <w:rPr>
          <w:rtl/>
        </w:rPr>
        <w:t>:</w:t>
      </w:r>
      <w:r w:rsidR="00D95677" w:rsidRPr="000E609F">
        <w:rPr>
          <w:rtl/>
        </w:rPr>
        <w:t xml:space="preserve"> « أن رسول</w:t>
      </w:r>
      <w:r w:rsidR="00D95677">
        <w:rPr>
          <w:rtl/>
        </w:rPr>
        <w:t xml:space="preserve"> </w:t>
      </w:r>
      <w:r w:rsidR="00D95677" w:rsidRPr="000E609F">
        <w:rPr>
          <w:rtl/>
        </w:rPr>
        <w:t xml:space="preserve">الله </w:t>
      </w:r>
      <w:r w:rsidR="00DC3BAA" w:rsidRPr="00DC3BAA">
        <w:rPr>
          <w:rStyle w:val="libAlaemChar"/>
          <w:rtl/>
        </w:rPr>
        <w:t>صلى‌الله‌عليه‌وآله</w:t>
      </w:r>
      <w:r w:rsidR="00D95677" w:rsidRPr="000E609F">
        <w:rPr>
          <w:rtl/>
        </w:rPr>
        <w:t xml:space="preserve"> قال</w:t>
      </w:r>
      <w:r w:rsidR="00424FB2">
        <w:rPr>
          <w:rtl/>
        </w:rPr>
        <w:t>:</w:t>
      </w:r>
      <w:r w:rsidR="00D95677" w:rsidRPr="000E609F">
        <w:rPr>
          <w:rtl/>
        </w:rPr>
        <w:t xml:space="preserve"> ليس على المستودع ضمان »</w:t>
      </w:r>
      <w:r w:rsidR="00D95677">
        <w:rPr>
          <w:rtl/>
        </w:rPr>
        <w:t>.</w:t>
      </w:r>
    </w:p>
    <w:p w:rsidR="00D95677" w:rsidRPr="000E609F" w:rsidRDefault="00D95677" w:rsidP="001538AC">
      <w:pPr>
        <w:pStyle w:val="libNormal"/>
        <w:rPr>
          <w:rtl/>
        </w:rPr>
      </w:pPr>
      <w:r w:rsidRPr="000E609F">
        <w:rPr>
          <w:rtl/>
        </w:rPr>
        <w:t xml:space="preserve">وعنه </w:t>
      </w:r>
      <w:r w:rsidR="00DC3BAA" w:rsidRPr="00DC3BAA">
        <w:rPr>
          <w:rStyle w:val="libAlaemChar"/>
          <w:rtl/>
        </w:rPr>
        <w:t>عليه‌السلام</w:t>
      </w:r>
      <w:r w:rsidR="00424FB2">
        <w:rPr>
          <w:rtl/>
        </w:rPr>
        <w:t>،</w:t>
      </w:r>
      <w:r w:rsidRPr="000E609F">
        <w:rPr>
          <w:rtl/>
        </w:rPr>
        <w:t xml:space="preserve"> أنه قال</w:t>
      </w:r>
      <w:r w:rsidR="00424FB2">
        <w:rPr>
          <w:rtl/>
        </w:rPr>
        <w:t>:</w:t>
      </w:r>
      <w:r w:rsidRPr="000E609F">
        <w:rPr>
          <w:rtl/>
        </w:rPr>
        <w:t xml:space="preserve"> « صاحب الوديعة والبضاعة مؤتمنان </w:t>
      </w:r>
      <w:r w:rsidRPr="00D95677">
        <w:rPr>
          <w:rStyle w:val="libFootnotenumChar"/>
          <w:rtl/>
        </w:rPr>
        <w:t>(1)</w:t>
      </w:r>
      <w:r w:rsidRPr="000E609F">
        <w:rPr>
          <w:rtl/>
        </w:rPr>
        <w:t xml:space="preserve"> »</w:t>
      </w:r>
      <w:r>
        <w:rPr>
          <w:rtl/>
        </w:rPr>
        <w:t>.</w:t>
      </w:r>
    </w:p>
    <w:p w:rsidR="00D95677" w:rsidRPr="000E609F" w:rsidRDefault="00D95677" w:rsidP="001538AC">
      <w:pPr>
        <w:pStyle w:val="libNormal"/>
        <w:rPr>
          <w:rtl/>
        </w:rPr>
      </w:pPr>
      <w:r w:rsidRPr="000E609F">
        <w:rPr>
          <w:rtl/>
        </w:rPr>
        <w:t xml:space="preserve">وعنه </w:t>
      </w:r>
      <w:r w:rsidR="002646DC" w:rsidRPr="002646DC">
        <w:rPr>
          <w:rStyle w:val="libNumChar"/>
          <w:rtl/>
        </w:rPr>
        <w:t>[15978]</w:t>
      </w:r>
      <w:r w:rsidRPr="000E609F">
        <w:rPr>
          <w:rtl/>
        </w:rPr>
        <w:t xml:space="preserve"> 4</w:t>
      </w:r>
      <w:r>
        <w:rPr>
          <w:rtl/>
        </w:rPr>
        <w:t xml:space="preserve"> - </w:t>
      </w:r>
      <w:r w:rsidRPr="000E609F">
        <w:rPr>
          <w:rtl/>
        </w:rPr>
        <w:t xml:space="preserve">وعن أمير المؤمنين </w:t>
      </w:r>
      <w:r w:rsidR="00DC3BAA" w:rsidRPr="00DC3BAA">
        <w:rPr>
          <w:rStyle w:val="libAlaemChar"/>
          <w:rtl/>
        </w:rPr>
        <w:t>عليه‌السلام</w:t>
      </w:r>
      <w:r w:rsidR="00424FB2">
        <w:rPr>
          <w:rtl/>
        </w:rPr>
        <w:t>،</w:t>
      </w:r>
      <w:r>
        <w:rPr>
          <w:rtl/>
        </w:rPr>
        <w:t xml:space="preserve"> أنه قال</w:t>
      </w:r>
      <w:r w:rsidR="00424FB2">
        <w:rPr>
          <w:rtl/>
        </w:rPr>
        <w:t>:</w:t>
      </w:r>
      <w:r>
        <w:rPr>
          <w:rtl/>
        </w:rPr>
        <w:t xml:space="preserve"> « ليس على المؤتمن</w:t>
      </w:r>
      <w:r>
        <w:rPr>
          <w:rFonts w:hint="cs"/>
          <w:rtl/>
        </w:rPr>
        <w:t xml:space="preserve"> </w:t>
      </w:r>
      <w:r w:rsidRPr="000E609F">
        <w:rPr>
          <w:rtl/>
        </w:rPr>
        <w:t>ضمان »</w:t>
      </w:r>
      <w:r>
        <w:rPr>
          <w:rtl/>
        </w:rPr>
        <w:t>.</w:t>
      </w:r>
    </w:p>
    <w:p w:rsidR="00D95677" w:rsidRPr="000E609F" w:rsidRDefault="002646DC" w:rsidP="001538AC">
      <w:pPr>
        <w:pStyle w:val="libNormal"/>
        <w:rPr>
          <w:rtl/>
        </w:rPr>
      </w:pPr>
      <w:r w:rsidRPr="002646DC">
        <w:rPr>
          <w:rStyle w:val="libNumChar"/>
          <w:rtl/>
        </w:rPr>
        <w:t>[15979]</w:t>
      </w:r>
      <w:r w:rsidR="00D95677" w:rsidRPr="000E609F">
        <w:rPr>
          <w:rtl/>
        </w:rPr>
        <w:t xml:space="preserve"> 5</w:t>
      </w:r>
      <w:r w:rsidR="00D95677">
        <w:rPr>
          <w:rtl/>
        </w:rPr>
        <w:t xml:space="preserve"> - </w:t>
      </w:r>
      <w:r w:rsidR="00D95677" w:rsidRPr="000E609F">
        <w:rPr>
          <w:rtl/>
        </w:rPr>
        <w:t>الصدوق في المقنع صاحب الوديعة والرهن مؤتمنان</w:t>
      </w:r>
      <w:r w:rsidR="00D95677">
        <w:rPr>
          <w:rtl/>
        </w:rPr>
        <w:t>.</w:t>
      </w:r>
    </w:p>
    <w:p w:rsidR="00D95677" w:rsidRPr="000E609F" w:rsidRDefault="00D95677" w:rsidP="002646DC">
      <w:pPr>
        <w:pStyle w:val="Heading2Center"/>
        <w:rPr>
          <w:rtl/>
        </w:rPr>
      </w:pPr>
      <w:bookmarkStart w:id="11" w:name="_Toc364830612"/>
      <w:bookmarkStart w:id="12" w:name="_Toc379712002"/>
      <w:r w:rsidRPr="000E609F">
        <w:rPr>
          <w:rtl/>
        </w:rPr>
        <w:t>5</w:t>
      </w:r>
      <w:r>
        <w:rPr>
          <w:rtl/>
        </w:rPr>
        <w:t xml:space="preserve"> - </w:t>
      </w:r>
      <w:r w:rsidRPr="002646DC">
        <w:rPr>
          <w:rStyle w:val="libAlaemHeading2Char"/>
          <w:rtl/>
        </w:rPr>
        <w:t>(</w:t>
      </w:r>
      <w:r w:rsidRPr="000E609F">
        <w:rPr>
          <w:rtl/>
        </w:rPr>
        <w:t xml:space="preserve"> باب كراهية ائتمان شارب الخمر وابضاعه</w:t>
      </w:r>
      <w:r w:rsidR="00424FB2">
        <w:rPr>
          <w:rtl/>
        </w:rPr>
        <w:t>،</w:t>
      </w:r>
      <w:r>
        <w:rPr>
          <w:rtl/>
        </w:rPr>
        <w:t xml:space="preserve"> </w:t>
      </w:r>
      <w:r w:rsidRPr="000E609F">
        <w:rPr>
          <w:rtl/>
        </w:rPr>
        <w:t xml:space="preserve">وكذا كل سفيه </w:t>
      </w:r>
      <w:r w:rsidRPr="002646DC">
        <w:rPr>
          <w:rStyle w:val="libAlaemHeading2Char"/>
          <w:rtl/>
        </w:rPr>
        <w:t>)</w:t>
      </w:r>
      <w:bookmarkEnd w:id="11"/>
      <w:bookmarkEnd w:id="12"/>
    </w:p>
    <w:p w:rsidR="00D95677" w:rsidRPr="000E609F" w:rsidRDefault="002646DC" w:rsidP="001538AC">
      <w:pPr>
        <w:pStyle w:val="libNormal"/>
        <w:rPr>
          <w:rtl/>
        </w:rPr>
      </w:pPr>
      <w:r w:rsidRPr="002646DC">
        <w:rPr>
          <w:rStyle w:val="libNumChar"/>
          <w:rtl/>
        </w:rPr>
        <w:t>[15980]</w:t>
      </w:r>
      <w:r w:rsidR="00D95677" w:rsidRPr="000E609F">
        <w:rPr>
          <w:rtl/>
        </w:rPr>
        <w:t xml:space="preserve"> 1</w:t>
      </w:r>
      <w:r w:rsidR="00D95677">
        <w:rPr>
          <w:rtl/>
        </w:rPr>
        <w:t xml:space="preserve"> - </w:t>
      </w:r>
      <w:r w:rsidR="00D95677" w:rsidRPr="000E609F">
        <w:rPr>
          <w:rtl/>
        </w:rPr>
        <w:t>زيد النرسي في أصله قال</w:t>
      </w:r>
      <w:r w:rsidR="00424FB2">
        <w:rPr>
          <w:rtl/>
        </w:rPr>
        <w:t>:</w:t>
      </w:r>
      <w:r w:rsidR="00D95677" w:rsidRPr="000E609F">
        <w:rPr>
          <w:rtl/>
        </w:rPr>
        <w:t xml:space="preserve"> سمعت أبا الحسن موسى</w:t>
      </w:r>
      <w:r w:rsidR="00D95677">
        <w:rPr>
          <w:rtl/>
        </w:rPr>
        <w:t xml:space="preserve"> </w:t>
      </w:r>
      <w:r w:rsidR="00DC3BAA" w:rsidRPr="00DC3BAA">
        <w:rPr>
          <w:rStyle w:val="libAlaemChar"/>
          <w:rtl/>
        </w:rPr>
        <w:t>عليه‌السلام</w:t>
      </w:r>
      <w:r w:rsidR="00D95677" w:rsidRPr="000E609F">
        <w:rPr>
          <w:rtl/>
        </w:rPr>
        <w:t xml:space="preserve"> يقول</w:t>
      </w:r>
      <w:r w:rsidR="00424FB2">
        <w:rPr>
          <w:rtl/>
        </w:rPr>
        <w:t>:</w:t>
      </w:r>
      <w:r w:rsidR="00D95677" w:rsidRPr="000E609F">
        <w:rPr>
          <w:rtl/>
        </w:rPr>
        <w:t xml:space="preserve"> « قال أبي جعفر </w:t>
      </w:r>
      <w:r w:rsidR="00DC3BAA" w:rsidRPr="00DC3BAA">
        <w:rPr>
          <w:rStyle w:val="libAlaemChar"/>
          <w:rtl/>
        </w:rPr>
        <w:t>عليه‌السلام</w:t>
      </w:r>
      <w:r w:rsidR="00424FB2">
        <w:rPr>
          <w:rtl/>
        </w:rPr>
        <w:t>:</w:t>
      </w:r>
      <w:r w:rsidR="00D95677" w:rsidRPr="000E609F">
        <w:rPr>
          <w:rtl/>
        </w:rPr>
        <w:t xml:space="preserve"> يا بني</w:t>
      </w:r>
      <w:r w:rsidR="00424FB2">
        <w:rPr>
          <w:rtl/>
        </w:rPr>
        <w:t>،</w:t>
      </w:r>
      <w:r w:rsidR="00D95677" w:rsidRPr="000E609F">
        <w:rPr>
          <w:rtl/>
        </w:rPr>
        <w:t xml:space="preserve"> إن من</w:t>
      </w:r>
      <w:r w:rsidR="00D95677">
        <w:rPr>
          <w:rtl/>
        </w:rPr>
        <w:t xml:space="preserve"> </w:t>
      </w:r>
      <w:r w:rsidR="00D95677" w:rsidRPr="000E609F">
        <w:rPr>
          <w:rtl/>
        </w:rPr>
        <w:t>ائتمن شارب خمر على أمانة فلم يؤدها إليه</w:t>
      </w:r>
      <w:r w:rsidR="00424FB2">
        <w:rPr>
          <w:rtl/>
        </w:rPr>
        <w:t>،</w:t>
      </w:r>
      <w:r w:rsidR="00D95677" w:rsidRPr="000E609F">
        <w:rPr>
          <w:rtl/>
        </w:rPr>
        <w:t xml:space="preserve"> لم يكن له على الله ضمان ولا</w:t>
      </w:r>
      <w:r w:rsidR="00D95677">
        <w:rPr>
          <w:rtl/>
        </w:rPr>
        <w:t xml:space="preserve"> </w:t>
      </w:r>
      <w:r w:rsidR="00D95677" w:rsidRPr="000E609F">
        <w:rPr>
          <w:rtl/>
        </w:rPr>
        <w:t>أجر ولا خلف</w:t>
      </w:r>
      <w:r w:rsidR="00424FB2">
        <w:rPr>
          <w:rtl/>
        </w:rPr>
        <w:t>،</w:t>
      </w:r>
      <w:r w:rsidR="00D95677" w:rsidRPr="000E609F">
        <w:rPr>
          <w:rtl/>
        </w:rPr>
        <w:t xml:space="preserve"> ثم إن ذهب ليدعو الله عليه</w:t>
      </w:r>
      <w:r w:rsidR="00424FB2">
        <w:rPr>
          <w:rtl/>
        </w:rPr>
        <w:t>،</w:t>
      </w:r>
      <w:r w:rsidR="00D95677" w:rsidRPr="000E609F">
        <w:rPr>
          <w:rtl/>
        </w:rPr>
        <w:t xml:space="preserve"> لم يستجب الله دعاءه »</w:t>
      </w:r>
      <w:r w:rsidR="00D95677">
        <w:rPr>
          <w:rtl/>
        </w:rPr>
        <w:t>.</w:t>
      </w:r>
    </w:p>
    <w:p w:rsidR="00D95677" w:rsidRPr="000E609F" w:rsidRDefault="002646DC" w:rsidP="001538AC">
      <w:pPr>
        <w:pStyle w:val="libNormal"/>
        <w:rPr>
          <w:rtl/>
        </w:rPr>
      </w:pPr>
      <w:r w:rsidRPr="002646DC">
        <w:rPr>
          <w:rStyle w:val="libNumChar"/>
          <w:rtl/>
        </w:rPr>
        <w:t>[15981]</w:t>
      </w:r>
      <w:r w:rsidR="00D95677" w:rsidRPr="000E609F">
        <w:rPr>
          <w:rtl/>
        </w:rPr>
        <w:t xml:space="preserve"> 2</w:t>
      </w:r>
      <w:r w:rsidR="00D95677">
        <w:rPr>
          <w:rtl/>
        </w:rPr>
        <w:t xml:space="preserve"> - </w:t>
      </w:r>
      <w:r w:rsidR="00D95677" w:rsidRPr="000E609F">
        <w:rPr>
          <w:rtl/>
        </w:rPr>
        <w:t>محمد بن مسعود العياشي في تفسيره</w:t>
      </w:r>
      <w:r w:rsidR="00424FB2">
        <w:rPr>
          <w:rtl/>
        </w:rPr>
        <w:t>:</w:t>
      </w:r>
      <w:r w:rsidR="00D95677" w:rsidRPr="000E609F">
        <w:rPr>
          <w:rtl/>
        </w:rPr>
        <w:t xml:space="preserve"> عن حماد</w:t>
      </w:r>
      <w:r w:rsidR="00424FB2">
        <w:rPr>
          <w:rtl/>
        </w:rPr>
        <w:t>،</w:t>
      </w:r>
      <w:r w:rsidR="00D95677" w:rsidRPr="000E609F">
        <w:rPr>
          <w:rtl/>
        </w:rPr>
        <w:t xml:space="preserve"> عن أبي عبد الله</w:t>
      </w:r>
      <w:r w:rsidR="00D95677">
        <w:rPr>
          <w:rtl/>
        </w:rPr>
        <w:t xml:space="preserve"> </w:t>
      </w:r>
      <w:r w:rsidR="00DC3BAA" w:rsidRPr="00DC3BAA">
        <w:rPr>
          <w:rStyle w:val="libAlaemChar"/>
          <w:rtl/>
        </w:rPr>
        <w:t>عليه‌السلام</w:t>
      </w:r>
      <w:r w:rsidR="00D95677" w:rsidRPr="000E609F">
        <w:rPr>
          <w:rtl/>
        </w:rPr>
        <w:t xml:space="preserve"> فيمن شرب الخمر بعد أن حرمها الله على لسان نبيه </w:t>
      </w:r>
      <w:r w:rsidR="00DC3BAA" w:rsidRPr="00DC3BAA">
        <w:rPr>
          <w:rStyle w:val="libAlaemChar"/>
          <w:rtl/>
        </w:rPr>
        <w:t>صلى‌الله‌عليه‌وآله</w:t>
      </w:r>
      <w:r w:rsidR="00424FB2">
        <w:rPr>
          <w:rtl/>
        </w:rPr>
        <w:t>:</w:t>
      </w:r>
      <w:r w:rsidR="00D95677" w:rsidRPr="000E609F">
        <w:rPr>
          <w:rtl/>
        </w:rPr>
        <w:t xml:space="preserve"> </w:t>
      </w:r>
      <w:r w:rsidR="00D95677">
        <w:rPr>
          <w:rFonts w:hint="cs"/>
          <w:rtl/>
        </w:rPr>
        <w:t>«</w:t>
      </w:r>
      <w:r w:rsidR="00D95677" w:rsidRPr="000E609F">
        <w:rPr>
          <w:rtl/>
        </w:rPr>
        <w:t xml:space="preserve"> ليس بأهل أن يزوج إذا خطب</w:t>
      </w:r>
      <w:r w:rsidR="00424FB2">
        <w:rPr>
          <w:rtl/>
        </w:rPr>
        <w:t>،</w:t>
      </w:r>
      <w:r w:rsidR="00D95677" w:rsidRPr="000E609F">
        <w:rPr>
          <w:rtl/>
        </w:rPr>
        <w:t xml:space="preserve"> وأن يصدق إذا حدث</w:t>
      </w:r>
      <w:r w:rsidR="00424FB2">
        <w:rPr>
          <w:rtl/>
        </w:rPr>
        <w:t>،</w:t>
      </w:r>
      <w:r w:rsidR="00D95677">
        <w:rPr>
          <w:rtl/>
        </w:rPr>
        <w:t xml:space="preserve"> </w:t>
      </w:r>
      <w:r w:rsidR="00D95677" w:rsidRPr="000E609F">
        <w:rPr>
          <w:rtl/>
        </w:rPr>
        <w:t>ولا يشفع إذا شفع</w:t>
      </w:r>
      <w:r w:rsidR="00424FB2">
        <w:rPr>
          <w:rtl/>
        </w:rPr>
        <w:t>،</w:t>
      </w:r>
      <w:r w:rsidR="00D95677" w:rsidRPr="000E609F">
        <w:rPr>
          <w:rtl/>
        </w:rPr>
        <w:t xml:space="preserve"> ولا يؤتمن على أمانة</w:t>
      </w:r>
      <w:r w:rsidR="00424FB2">
        <w:rPr>
          <w:rtl/>
        </w:rPr>
        <w:t>،</w:t>
      </w:r>
      <w:r w:rsidR="00D95677" w:rsidRPr="000E609F">
        <w:rPr>
          <w:rtl/>
        </w:rPr>
        <w:t xml:space="preserve"> فمن ائتمنه على أمانة فأهلكها أو</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3</w:t>
      </w:r>
      <w:r>
        <w:rPr>
          <w:rtl/>
        </w:rPr>
        <w:t xml:space="preserve"> - </w:t>
      </w:r>
      <w:r w:rsidRPr="000E609F">
        <w:rPr>
          <w:rtl/>
        </w:rPr>
        <w:t>دعائم الاسلام ج 2 ص 491 ح 1754</w:t>
      </w:r>
      <w:r>
        <w:rPr>
          <w:rtl/>
        </w:rPr>
        <w:t>.</w:t>
      </w:r>
    </w:p>
    <w:p w:rsidR="00D95677" w:rsidRPr="000E609F" w:rsidRDefault="00D95677" w:rsidP="00D95677">
      <w:pPr>
        <w:pStyle w:val="libFootnote"/>
        <w:rPr>
          <w:rtl/>
        </w:rPr>
      </w:pPr>
      <w:r w:rsidRPr="000E609F">
        <w:rPr>
          <w:rtl/>
        </w:rPr>
        <w:t>(1) نفس المصدر ج 2 ص 491 ح 1756</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دعائم الاسلام ج 2 ص 491 ح 1755</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المقنع ص 130</w:t>
      </w:r>
      <w:r>
        <w:rPr>
          <w:rtl/>
        </w:rPr>
        <w:t>.</w:t>
      </w:r>
    </w:p>
    <w:p w:rsidR="00D95677" w:rsidRPr="000E609F" w:rsidRDefault="00D95677" w:rsidP="00D95677">
      <w:pPr>
        <w:pStyle w:val="libFootnoteCenterBold"/>
        <w:rPr>
          <w:rtl/>
        </w:rPr>
      </w:pPr>
      <w:r w:rsidRPr="000E609F">
        <w:rPr>
          <w:rtl/>
        </w:rPr>
        <w:t>الباب 5</w:t>
      </w:r>
    </w:p>
    <w:p w:rsidR="00D95677" w:rsidRPr="000E609F" w:rsidRDefault="00D95677" w:rsidP="00D95677">
      <w:pPr>
        <w:pStyle w:val="libFootnote0"/>
        <w:rPr>
          <w:rtl/>
        </w:rPr>
      </w:pPr>
      <w:r w:rsidRPr="000E609F">
        <w:rPr>
          <w:rtl/>
        </w:rPr>
        <w:t>1</w:t>
      </w:r>
      <w:r>
        <w:rPr>
          <w:rtl/>
        </w:rPr>
        <w:t xml:space="preserve"> - </w:t>
      </w:r>
      <w:r w:rsidRPr="000E609F">
        <w:rPr>
          <w:rtl/>
        </w:rPr>
        <w:t>أصل زيد النرسي ص 50</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تفسير العياشي ج 1 ص 220 ح 21</w:t>
      </w:r>
      <w:r>
        <w:rPr>
          <w:rtl/>
        </w:rPr>
        <w:t>.</w:t>
      </w:r>
    </w:p>
    <w:p w:rsidR="00D95677" w:rsidRPr="000E609F" w:rsidRDefault="00D95677" w:rsidP="002938F6">
      <w:pPr>
        <w:pStyle w:val="libNormal0"/>
        <w:rPr>
          <w:rtl/>
        </w:rPr>
      </w:pPr>
      <w:r>
        <w:rPr>
          <w:rtl/>
        </w:rPr>
        <w:br w:type="page"/>
      </w:r>
      <w:r w:rsidRPr="000E609F">
        <w:rPr>
          <w:rtl/>
        </w:rPr>
        <w:lastRenderedPageBreak/>
        <w:t>ضيعها فليس الذي ائتمنه أن يأجره الله ولا يخلف عليه</w:t>
      </w:r>
      <w:r w:rsidR="00424FB2">
        <w:rPr>
          <w:rtl/>
        </w:rPr>
        <w:t>،</w:t>
      </w:r>
      <w:r w:rsidRPr="000E609F">
        <w:rPr>
          <w:rtl/>
        </w:rPr>
        <w:t xml:space="preserve"> قال أبو عبد الله</w:t>
      </w:r>
      <w:r>
        <w:rPr>
          <w:rtl/>
        </w:rPr>
        <w:t xml:space="preserve"> </w:t>
      </w:r>
      <w:r w:rsidR="00DC3BAA" w:rsidRPr="00DC3BAA">
        <w:rPr>
          <w:rStyle w:val="libAlaemChar"/>
          <w:rtl/>
        </w:rPr>
        <w:t>عليه‌السلام</w:t>
      </w:r>
      <w:r w:rsidR="00424FB2">
        <w:rPr>
          <w:rtl/>
        </w:rPr>
        <w:t>:</w:t>
      </w:r>
      <w:r w:rsidRPr="000E609F">
        <w:rPr>
          <w:rtl/>
        </w:rPr>
        <w:t xml:space="preserve"> إني أردت أن استبضع بضاعة إلى اليمن</w:t>
      </w:r>
      <w:r w:rsidR="00424FB2">
        <w:rPr>
          <w:rtl/>
        </w:rPr>
        <w:t>،</w:t>
      </w:r>
      <w:r w:rsidRPr="000E609F">
        <w:rPr>
          <w:rtl/>
        </w:rPr>
        <w:t xml:space="preserve"> فأتيت أبا جعفر</w:t>
      </w:r>
      <w:r>
        <w:rPr>
          <w:rtl/>
        </w:rPr>
        <w:t xml:space="preserve"> </w:t>
      </w:r>
      <w:r w:rsidR="00DC3BAA" w:rsidRPr="00DC3BAA">
        <w:rPr>
          <w:rStyle w:val="libAlaemChar"/>
          <w:rtl/>
        </w:rPr>
        <w:t>عليه‌السلام</w:t>
      </w:r>
      <w:r w:rsidRPr="000E609F">
        <w:rPr>
          <w:rtl/>
        </w:rPr>
        <w:t xml:space="preserve"> فقلت</w:t>
      </w:r>
      <w:r w:rsidR="00424FB2">
        <w:rPr>
          <w:rtl/>
        </w:rPr>
        <w:t>:</w:t>
      </w:r>
      <w:r w:rsidRPr="000E609F">
        <w:rPr>
          <w:rtl/>
        </w:rPr>
        <w:t xml:space="preserve"> إني أردت أن استبضع فلانا</w:t>
      </w:r>
      <w:r w:rsidR="00424FB2">
        <w:rPr>
          <w:rtl/>
        </w:rPr>
        <w:t>،</w:t>
      </w:r>
      <w:r w:rsidRPr="000E609F">
        <w:rPr>
          <w:rtl/>
        </w:rPr>
        <w:t xml:space="preserve"> فقال لي</w:t>
      </w:r>
      <w:r w:rsidR="00424FB2">
        <w:rPr>
          <w:rtl/>
        </w:rPr>
        <w:t>:</w:t>
      </w:r>
      <w:r w:rsidRPr="000E609F">
        <w:rPr>
          <w:rtl/>
        </w:rPr>
        <w:t xml:space="preserve"> أما علمت</w:t>
      </w:r>
      <w:r>
        <w:rPr>
          <w:rtl/>
        </w:rPr>
        <w:t xml:space="preserve"> </w:t>
      </w:r>
      <w:r w:rsidRPr="000E609F">
        <w:rPr>
          <w:rtl/>
        </w:rPr>
        <w:t>أنه يشرب الخمر</w:t>
      </w:r>
      <w:r>
        <w:rPr>
          <w:rtl/>
        </w:rPr>
        <w:t>؟</w:t>
      </w:r>
      <w:r w:rsidRPr="000E609F">
        <w:rPr>
          <w:rtl/>
        </w:rPr>
        <w:t xml:space="preserve"> فقلت</w:t>
      </w:r>
      <w:r w:rsidR="00424FB2">
        <w:rPr>
          <w:rtl/>
        </w:rPr>
        <w:t>:</w:t>
      </w:r>
      <w:r w:rsidRPr="000E609F">
        <w:rPr>
          <w:rtl/>
        </w:rPr>
        <w:t xml:space="preserve"> قد بلغني عن المؤمنين أنهم يقولون ذلك</w:t>
      </w:r>
      <w:r w:rsidR="00424FB2">
        <w:rPr>
          <w:rtl/>
        </w:rPr>
        <w:t>،</w:t>
      </w:r>
      <w:r w:rsidRPr="000E609F">
        <w:rPr>
          <w:rtl/>
        </w:rPr>
        <w:t xml:space="preserve"> فقال</w:t>
      </w:r>
      <w:r w:rsidR="00424FB2">
        <w:rPr>
          <w:rtl/>
        </w:rPr>
        <w:t>:</w:t>
      </w:r>
      <w:r>
        <w:rPr>
          <w:rtl/>
        </w:rPr>
        <w:t xml:space="preserve"> </w:t>
      </w:r>
      <w:r w:rsidRPr="000E609F">
        <w:rPr>
          <w:rtl/>
        </w:rPr>
        <w:t>صدقهم فإن الله عز وجل يقول</w:t>
      </w:r>
      <w:r w:rsidR="00424FB2">
        <w:rPr>
          <w:rtl/>
        </w:rPr>
        <w:t>:</w:t>
      </w:r>
      <w:r w:rsidRPr="000E609F">
        <w:rPr>
          <w:rtl/>
        </w:rPr>
        <w:t xml:space="preserve"> </w:t>
      </w:r>
      <w:r w:rsidR="0004393A">
        <w:rPr>
          <w:rStyle w:val="libAlaemChar"/>
          <w:rtl/>
        </w:rPr>
        <w:t xml:space="preserve">( </w:t>
      </w:r>
      <w:r w:rsidR="00DC3BAA" w:rsidRPr="002938F6">
        <w:rPr>
          <w:rStyle w:val="libAieChar"/>
          <w:rtl/>
        </w:rPr>
        <w:t>يُؤْمِنُ بِاللَّـهِ وَيُؤْمِنُ لِلْمُؤْمِنِينَ</w:t>
      </w:r>
      <w:r w:rsidR="0004393A">
        <w:rPr>
          <w:rtl/>
        </w:rPr>
        <w:t xml:space="preserve"> </w:t>
      </w:r>
      <w:r w:rsidR="0004393A">
        <w:rPr>
          <w:rStyle w:val="libAlaemChar"/>
          <w:rtl/>
        </w:rPr>
        <w:t>)</w:t>
      </w:r>
      <w:r w:rsidRPr="000E609F">
        <w:rPr>
          <w:rtl/>
        </w:rPr>
        <w:t xml:space="preserve"> </w:t>
      </w:r>
      <w:r w:rsidRPr="00D95677">
        <w:rPr>
          <w:rStyle w:val="libFootnotenumChar"/>
          <w:rtl/>
        </w:rPr>
        <w:t>(1)</w:t>
      </w:r>
      <w:r w:rsidRPr="000E609F">
        <w:rPr>
          <w:rtl/>
        </w:rPr>
        <w:t xml:space="preserve"> ثم</w:t>
      </w:r>
      <w:r>
        <w:rPr>
          <w:rtl/>
        </w:rPr>
        <w:t xml:space="preserve"> </w:t>
      </w:r>
      <w:r w:rsidRPr="000E609F">
        <w:rPr>
          <w:rtl/>
        </w:rPr>
        <w:t>قال</w:t>
      </w:r>
      <w:r w:rsidR="00424FB2">
        <w:rPr>
          <w:rtl/>
        </w:rPr>
        <w:t>:</w:t>
      </w:r>
      <w:r w:rsidRPr="000E609F">
        <w:rPr>
          <w:rtl/>
        </w:rPr>
        <w:t xml:space="preserve"> إنك إن استبضعته فهلكت أو ضاعت فليس على الله أن يأجرك ولا</w:t>
      </w:r>
      <w:r>
        <w:rPr>
          <w:rtl/>
        </w:rPr>
        <w:t xml:space="preserve"> </w:t>
      </w:r>
      <w:r w:rsidRPr="000E609F">
        <w:rPr>
          <w:rtl/>
        </w:rPr>
        <w:t>يخلف عليك</w:t>
      </w:r>
      <w:r w:rsidR="00424FB2">
        <w:rPr>
          <w:rtl/>
        </w:rPr>
        <w:t>،</w:t>
      </w:r>
      <w:r w:rsidRPr="000E609F">
        <w:rPr>
          <w:rtl/>
        </w:rPr>
        <w:t xml:space="preserve"> فقلت</w:t>
      </w:r>
      <w:r w:rsidR="00424FB2">
        <w:rPr>
          <w:rtl/>
        </w:rPr>
        <w:t>:</w:t>
      </w:r>
      <w:r w:rsidRPr="000E609F">
        <w:rPr>
          <w:rtl/>
        </w:rPr>
        <w:t xml:space="preserve"> ولم</w:t>
      </w:r>
      <w:r>
        <w:rPr>
          <w:rtl/>
        </w:rPr>
        <w:t>؟</w:t>
      </w:r>
      <w:r w:rsidRPr="000E609F">
        <w:rPr>
          <w:rtl/>
        </w:rPr>
        <w:t xml:space="preserve"> قال</w:t>
      </w:r>
      <w:r w:rsidR="00424FB2">
        <w:rPr>
          <w:rtl/>
        </w:rPr>
        <w:t>:</w:t>
      </w:r>
      <w:r w:rsidRPr="000E609F">
        <w:rPr>
          <w:rtl/>
        </w:rPr>
        <w:t xml:space="preserve"> لان الله تعالى يقول</w:t>
      </w:r>
      <w:r w:rsidR="00424FB2">
        <w:rPr>
          <w:rtl/>
        </w:rPr>
        <w:t>:</w:t>
      </w:r>
      <w:r w:rsidR="00DC3BAA">
        <w:rPr>
          <w:rFonts w:hint="cs"/>
          <w:rtl/>
        </w:rPr>
        <w:t xml:space="preserve"> </w:t>
      </w:r>
      <w:r w:rsidR="0004393A">
        <w:rPr>
          <w:rStyle w:val="libAlaemChar"/>
          <w:rtl/>
        </w:rPr>
        <w:t xml:space="preserve">( </w:t>
      </w:r>
      <w:r w:rsidR="002938F6" w:rsidRPr="002938F6">
        <w:rPr>
          <w:rStyle w:val="libAieChar"/>
          <w:rtl/>
        </w:rPr>
        <w:t>وَلَا تُؤْتُوا السُّفَهَاءَ أَمْوَالَكُمُ الَّتِي جَعَلَ اللَّـهُ لَكُمْ قِيَامًا</w:t>
      </w:r>
      <w:r w:rsidR="0004393A">
        <w:rPr>
          <w:rtl/>
        </w:rPr>
        <w:t xml:space="preserve"> </w:t>
      </w:r>
      <w:r w:rsidR="0004393A">
        <w:rPr>
          <w:rStyle w:val="libAlaemChar"/>
          <w:rtl/>
        </w:rPr>
        <w:t>)</w:t>
      </w:r>
      <w:r w:rsidRPr="000E609F">
        <w:rPr>
          <w:rtl/>
        </w:rPr>
        <w:t xml:space="preserve"> </w:t>
      </w:r>
      <w:r w:rsidRPr="00D95677">
        <w:rPr>
          <w:rStyle w:val="libFootnotenumChar"/>
          <w:rtl/>
        </w:rPr>
        <w:t>(2)</w:t>
      </w:r>
      <w:r w:rsidRPr="000E609F">
        <w:rPr>
          <w:rtl/>
        </w:rPr>
        <w:t xml:space="preserve"> فهل سفيه أسفه من شارب</w:t>
      </w:r>
      <w:r>
        <w:rPr>
          <w:rtl/>
        </w:rPr>
        <w:t xml:space="preserve"> </w:t>
      </w:r>
      <w:r w:rsidRPr="000E609F">
        <w:rPr>
          <w:rtl/>
        </w:rPr>
        <w:t>الخمر</w:t>
      </w:r>
      <w:r>
        <w:rPr>
          <w:rtl/>
        </w:rPr>
        <w:t>!؟</w:t>
      </w:r>
      <w:r w:rsidRPr="000E609F">
        <w:rPr>
          <w:rtl/>
        </w:rPr>
        <w:t xml:space="preserve"> إن العبد لا يزال في فسحة من ربه ما لم يشرب الخمر</w:t>
      </w:r>
      <w:r w:rsidR="00424FB2">
        <w:rPr>
          <w:rtl/>
        </w:rPr>
        <w:t>،</w:t>
      </w:r>
      <w:r w:rsidRPr="000E609F">
        <w:rPr>
          <w:rtl/>
        </w:rPr>
        <w:t xml:space="preserve"> فإذا شربها</w:t>
      </w:r>
      <w:r>
        <w:rPr>
          <w:rtl/>
        </w:rPr>
        <w:t xml:space="preserve"> </w:t>
      </w:r>
      <w:r w:rsidRPr="000E609F">
        <w:rPr>
          <w:rtl/>
        </w:rPr>
        <w:t>خرق الله عليه سرباله</w:t>
      </w:r>
      <w:r w:rsidR="00424FB2">
        <w:rPr>
          <w:rtl/>
        </w:rPr>
        <w:t>،</w:t>
      </w:r>
      <w:r w:rsidRPr="000E609F">
        <w:rPr>
          <w:rtl/>
        </w:rPr>
        <w:t xml:space="preserve"> فكان ولده وأخوه وسمعه وبصره ويده ورجله</w:t>
      </w:r>
      <w:r>
        <w:rPr>
          <w:rtl/>
        </w:rPr>
        <w:t xml:space="preserve"> </w:t>
      </w:r>
      <w:r w:rsidRPr="000E609F">
        <w:rPr>
          <w:rtl/>
        </w:rPr>
        <w:t>إبليس</w:t>
      </w:r>
      <w:r w:rsidR="00424FB2">
        <w:rPr>
          <w:rtl/>
        </w:rPr>
        <w:t>،</w:t>
      </w:r>
      <w:r w:rsidRPr="000E609F">
        <w:rPr>
          <w:rtl/>
        </w:rPr>
        <w:t xml:space="preserve"> يسوقه إلى كل شر</w:t>
      </w:r>
      <w:r w:rsidR="00424FB2">
        <w:rPr>
          <w:rtl/>
        </w:rPr>
        <w:t>،</w:t>
      </w:r>
      <w:r w:rsidRPr="000E609F">
        <w:rPr>
          <w:rtl/>
        </w:rPr>
        <w:t xml:space="preserve"> ويصرفه عن كل خير </w:t>
      </w:r>
      <w:r>
        <w:rPr>
          <w:rFonts w:hint="cs"/>
          <w:rtl/>
        </w:rPr>
        <w:t>»</w:t>
      </w:r>
      <w:r>
        <w:rPr>
          <w:rtl/>
        </w:rPr>
        <w:t>.</w:t>
      </w:r>
    </w:p>
    <w:p w:rsidR="00D95677" w:rsidRPr="000E609F" w:rsidRDefault="002646DC" w:rsidP="001538AC">
      <w:pPr>
        <w:pStyle w:val="libNormal"/>
        <w:rPr>
          <w:rtl/>
        </w:rPr>
      </w:pPr>
      <w:r w:rsidRPr="002646DC">
        <w:rPr>
          <w:rStyle w:val="libNumChar"/>
          <w:rtl/>
        </w:rPr>
        <w:t>[15982]</w:t>
      </w:r>
      <w:r w:rsidR="00D95677" w:rsidRPr="000E609F">
        <w:rPr>
          <w:rtl/>
        </w:rPr>
        <w:t xml:space="preserve"> 3</w:t>
      </w:r>
      <w:r w:rsidR="00D95677">
        <w:rPr>
          <w:rtl/>
        </w:rPr>
        <w:t xml:space="preserve"> - </w:t>
      </w:r>
      <w:r w:rsidR="00D95677" w:rsidRPr="000E609F">
        <w:rPr>
          <w:rtl/>
        </w:rPr>
        <w:t>وعن يونس بن يعقوب قال</w:t>
      </w:r>
      <w:r w:rsidR="00424FB2">
        <w:rPr>
          <w:rtl/>
        </w:rPr>
        <w:t>:</w:t>
      </w:r>
      <w:r w:rsidR="00D95677" w:rsidRPr="000E609F">
        <w:rPr>
          <w:rtl/>
        </w:rPr>
        <w:t xml:space="preserve"> سألت أبا عبد الله </w:t>
      </w:r>
      <w:r w:rsidR="00DC3BAA" w:rsidRPr="00DC3BAA">
        <w:rPr>
          <w:rStyle w:val="libAlaemChar"/>
          <w:rtl/>
        </w:rPr>
        <w:t>عليه‌السلام</w:t>
      </w:r>
      <w:r w:rsidR="00D95677">
        <w:rPr>
          <w:rtl/>
        </w:rPr>
        <w:t xml:space="preserve"> في</w:t>
      </w:r>
      <w:r w:rsidR="00D95677">
        <w:rPr>
          <w:rFonts w:hint="cs"/>
          <w:rtl/>
        </w:rPr>
        <w:t xml:space="preserve"> </w:t>
      </w:r>
      <w:r w:rsidR="00D95677" w:rsidRPr="000E609F">
        <w:rPr>
          <w:rtl/>
        </w:rPr>
        <w:t xml:space="preserve">قول الله </w:t>
      </w:r>
      <w:r w:rsidR="0004393A">
        <w:rPr>
          <w:rStyle w:val="libAlaemChar"/>
          <w:rtl/>
        </w:rPr>
        <w:t xml:space="preserve">( </w:t>
      </w:r>
      <w:r w:rsidR="002938F6" w:rsidRPr="002938F6">
        <w:rPr>
          <w:rStyle w:val="libAieChar"/>
          <w:rtl/>
        </w:rPr>
        <w:t>وَلَا تُؤْتُوا السُّفَهَاءَ أَمْوَالَكُمُ</w:t>
      </w:r>
      <w:r w:rsidR="0004393A">
        <w:rPr>
          <w:rStyle w:val="libAieChar"/>
          <w:rFonts w:hint="cs"/>
          <w:rtl/>
        </w:rPr>
        <w:t xml:space="preserve"> </w:t>
      </w:r>
      <w:r w:rsidR="0004393A">
        <w:rPr>
          <w:rStyle w:val="libAlaemChar"/>
          <w:rtl/>
        </w:rPr>
        <w:t>)</w:t>
      </w:r>
      <w:r w:rsidR="00D95677" w:rsidRPr="000E609F">
        <w:rPr>
          <w:rtl/>
        </w:rPr>
        <w:t xml:space="preserve"> </w:t>
      </w:r>
      <w:r w:rsidR="00D95677" w:rsidRPr="00D95677">
        <w:rPr>
          <w:rStyle w:val="libFootnotenumChar"/>
          <w:rtl/>
        </w:rPr>
        <w:t>(1)</w:t>
      </w:r>
      <w:r w:rsidR="00D95677" w:rsidRPr="000E609F">
        <w:rPr>
          <w:rtl/>
        </w:rPr>
        <w:t xml:space="preserve"> قال</w:t>
      </w:r>
      <w:r w:rsidR="00424FB2">
        <w:rPr>
          <w:rtl/>
        </w:rPr>
        <w:t>:</w:t>
      </w:r>
      <w:r w:rsidR="00D95677" w:rsidRPr="000E609F">
        <w:rPr>
          <w:rtl/>
        </w:rPr>
        <w:t xml:space="preserve"> « من لا يثق به »</w:t>
      </w:r>
      <w:r w:rsidR="00D95677">
        <w:rPr>
          <w:rtl/>
        </w:rPr>
        <w:t>.</w:t>
      </w:r>
    </w:p>
    <w:p w:rsidR="00D95677" w:rsidRPr="000E609F" w:rsidRDefault="002646DC" w:rsidP="001538AC">
      <w:pPr>
        <w:pStyle w:val="libNormal"/>
        <w:rPr>
          <w:rtl/>
        </w:rPr>
      </w:pPr>
      <w:r w:rsidRPr="002646DC">
        <w:rPr>
          <w:rStyle w:val="libNumChar"/>
          <w:rtl/>
        </w:rPr>
        <w:t>[15983]</w:t>
      </w:r>
      <w:r w:rsidR="00D95677" w:rsidRPr="000E609F">
        <w:rPr>
          <w:rtl/>
        </w:rPr>
        <w:t xml:space="preserve"> 4</w:t>
      </w:r>
      <w:r w:rsidR="00D95677">
        <w:rPr>
          <w:rtl/>
        </w:rPr>
        <w:t xml:space="preserve"> - </w:t>
      </w:r>
      <w:r w:rsidR="00D95677" w:rsidRPr="000E609F">
        <w:rPr>
          <w:rtl/>
        </w:rPr>
        <w:t>وعن إبراهيم بن عبد الحميد قال</w:t>
      </w:r>
      <w:r w:rsidR="00424FB2">
        <w:rPr>
          <w:rtl/>
        </w:rPr>
        <w:t>:</w:t>
      </w:r>
      <w:r w:rsidR="00D95677" w:rsidRPr="000E609F">
        <w:rPr>
          <w:rtl/>
        </w:rPr>
        <w:t xml:space="preserve"> سألت أبا جعفر</w:t>
      </w:r>
      <w:r w:rsidR="00D95677">
        <w:rPr>
          <w:rtl/>
        </w:rPr>
        <w:t xml:space="preserve"> </w:t>
      </w:r>
      <w:r w:rsidR="00DC3BAA" w:rsidRPr="00DC3BAA">
        <w:rPr>
          <w:rStyle w:val="libAlaemChar"/>
          <w:rtl/>
        </w:rPr>
        <w:t>عليه‌السلام</w:t>
      </w:r>
      <w:r w:rsidR="00424FB2">
        <w:rPr>
          <w:rtl/>
        </w:rPr>
        <w:t>،</w:t>
      </w:r>
      <w:r w:rsidR="00D95677" w:rsidRPr="000E609F">
        <w:rPr>
          <w:rtl/>
        </w:rPr>
        <w:t xml:space="preserve"> عن هذه الآية</w:t>
      </w:r>
      <w:r w:rsidR="00424FB2">
        <w:rPr>
          <w:rtl/>
        </w:rPr>
        <w:t>:</w:t>
      </w:r>
      <w:r w:rsidR="00D95677" w:rsidRPr="000E609F">
        <w:rPr>
          <w:rtl/>
        </w:rPr>
        <w:t xml:space="preserve"> </w:t>
      </w:r>
      <w:r w:rsidR="0004393A">
        <w:rPr>
          <w:rStyle w:val="libAlaemChar"/>
          <w:rtl/>
        </w:rPr>
        <w:t xml:space="preserve">( </w:t>
      </w:r>
      <w:r w:rsidR="002938F6" w:rsidRPr="002938F6">
        <w:rPr>
          <w:rStyle w:val="libAieChar"/>
          <w:rtl/>
        </w:rPr>
        <w:t>وَلَا تُؤْتُوا السُّفَهَاءَ أَمْوَالَكُمُ</w:t>
      </w:r>
      <w:r w:rsidR="0004393A">
        <w:rPr>
          <w:rStyle w:val="libAieChar"/>
          <w:rFonts w:hint="cs"/>
          <w:rtl/>
        </w:rPr>
        <w:t xml:space="preserve"> </w:t>
      </w:r>
      <w:r w:rsidR="0004393A">
        <w:rPr>
          <w:rStyle w:val="libAlaemChar"/>
          <w:rtl/>
        </w:rPr>
        <w:t>)</w:t>
      </w:r>
      <w:r w:rsidR="002938F6" w:rsidRPr="00D95677">
        <w:rPr>
          <w:rStyle w:val="libFootnotenumChar"/>
          <w:rtl/>
        </w:rPr>
        <w:t xml:space="preserve"> </w:t>
      </w:r>
      <w:r w:rsidR="00D95677" w:rsidRPr="00D95677">
        <w:rPr>
          <w:rStyle w:val="libFootnotenumChar"/>
          <w:rtl/>
        </w:rPr>
        <w:t>(1)</w:t>
      </w:r>
      <w:r w:rsidR="00D95677" w:rsidRPr="000E609F">
        <w:rPr>
          <w:rtl/>
        </w:rPr>
        <w:t xml:space="preserve"> قال</w:t>
      </w:r>
      <w:r w:rsidR="00424FB2">
        <w:rPr>
          <w:rtl/>
        </w:rPr>
        <w:t>:</w:t>
      </w:r>
      <w:r w:rsidR="00D95677">
        <w:rPr>
          <w:rtl/>
        </w:rPr>
        <w:t xml:space="preserve"> </w:t>
      </w:r>
      <w:r w:rsidR="00D95677" w:rsidRPr="000E609F">
        <w:rPr>
          <w:rtl/>
        </w:rPr>
        <w:t>« كل من يشرب المسكر فهو سفيه »</w:t>
      </w:r>
      <w:r w:rsidR="00D95677">
        <w:rPr>
          <w:rtl/>
        </w:rPr>
        <w:t>.</w:t>
      </w:r>
    </w:p>
    <w:p w:rsidR="00D95677" w:rsidRPr="000E609F" w:rsidRDefault="002646DC" w:rsidP="001538AC">
      <w:pPr>
        <w:pStyle w:val="libNormal"/>
        <w:rPr>
          <w:rtl/>
        </w:rPr>
      </w:pPr>
      <w:r w:rsidRPr="002646DC">
        <w:rPr>
          <w:rStyle w:val="libNumChar"/>
          <w:rtl/>
        </w:rPr>
        <w:t>[15984]</w:t>
      </w:r>
      <w:r w:rsidR="00D95677" w:rsidRPr="000E609F">
        <w:rPr>
          <w:rtl/>
        </w:rPr>
        <w:t xml:space="preserve"> 5</w:t>
      </w:r>
      <w:r w:rsidR="00D95677">
        <w:rPr>
          <w:rtl/>
        </w:rPr>
        <w:t xml:space="preserve"> - </w:t>
      </w:r>
      <w:r w:rsidR="00D95677" w:rsidRPr="000E609F">
        <w:rPr>
          <w:rtl/>
        </w:rPr>
        <w:t>دعائم الاسلام</w:t>
      </w:r>
      <w:r w:rsidR="00424FB2">
        <w:rPr>
          <w:rtl/>
        </w:rPr>
        <w:t>:</w:t>
      </w:r>
      <w:r w:rsidR="00D95677" w:rsidRPr="000E609F">
        <w:rPr>
          <w:rtl/>
        </w:rPr>
        <w:t xml:space="preserve"> عن الحسن بن علي </w:t>
      </w:r>
      <w:r w:rsidR="00DC3BAA" w:rsidRPr="00DC3BAA">
        <w:rPr>
          <w:rStyle w:val="libAlaemChar"/>
          <w:rtl/>
        </w:rPr>
        <w:t>عليهما‌السلام</w:t>
      </w:r>
      <w:r w:rsidR="00424FB2">
        <w:rPr>
          <w:rtl/>
        </w:rPr>
        <w:t>،</w:t>
      </w:r>
      <w:r w:rsidR="00D95677">
        <w:rPr>
          <w:rtl/>
        </w:rPr>
        <w:t xml:space="preserve"> أنه كتب</w:t>
      </w:r>
      <w:r w:rsidR="00D95677">
        <w:rPr>
          <w:rFonts w:hint="cs"/>
          <w:rtl/>
        </w:rPr>
        <w:t xml:space="preserve"> </w:t>
      </w:r>
      <w:r w:rsidR="00D95677" w:rsidRPr="000E609F">
        <w:rPr>
          <w:rtl/>
        </w:rPr>
        <w:t xml:space="preserve">إلى معاوية كتابا يقرعه فيه ويبكته </w:t>
      </w:r>
      <w:r w:rsidR="00D95677" w:rsidRPr="00D95677">
        <w:rPr>
          <w:rStyle w:val="libFootnotenumChar"/>
          <w:rtl/>
        </w:rPr>
        <w:t>(1)</w:t>
      </w:r>
      <w:r w:rsidR="00D95677" w:rsidRPr="000E609F">
        <w:rPr>
          <w:rtl/>
        </w:rPr>
        <w:t xml:space="preserve"> بأمور صنعها كان فيه</w:t>
      </w:r>
      <w:r w:rsidR="00424FB2">
        <w:rPr>
          <w:rtl/>
        </w:rPr>
        <w:t>،</w:t>
      </w:r>
      <w:r w:rsidR="00D95677" w:rsidRPr="000E609F">
        <w:rPr>
          <w:rtl/>
        </w:rPr>
        <w:t xml:space="preserve"> ثم وليت</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التوبة 9</w:t>
      </w:r>
      <w:r w:rsidR="00424FB2">
        <w:rPr>
          <w:rtl/>
        </w:rPr>
        <w:t>:</w:t>
      </w:r>
      <w:r w:rsidRPr="000E609F">
        <w:rPr>
          <w:rtl/>
        </w:rPr>
        <w:t xml:space="preserve"> 61</w:t>
      </w:r>
      <w:r>
        <w:rPr>
          <w:rtl/>
        </w:rPr>
        <w:t>.</w:t>
      </w:r>
    </w:p>
    <w:p w:rsidR="00D95677" w:rsidRPr="000E609F" w:rsidRDefault="00D95677" w:rsidP="00D95677">
      <w:pPr>
        <w:pStyle w:val="libFootnote"/>
        <w:rPr>
          <w:rtl/>
        </w:rPr>
      </w:pPr>
      <w:r w:rsidRPr="000E609F">
        <w:rPr>
          <w:rtl/>
        </w:rPr>
        <w:t>(2) النساء 4</w:t>
      </w:r>
      <w:r w:rsidR="00424FB2">
        <w:rPr>
          <w:rtl/>
        </w:rPr>
        <w:t>:</w:t>
      </w:r>
      <w:r w:rsidRPr="000E609F">
        <w:rPr>
          <w:rtl/>
        </w:rPr>
        <w:t xml:space="preserve"> 5</w:t>
      </w:r>
      <w:r>
        <w:rPr>
          <w:rtl/>
        </w:rPr>
        <w:t>.</w:t>
      </w:r>
    </w:p>
    <w:p w:rsidR="00D95677" w:rsidRPr="000E609F" w:rsidRDefault="00D95677" w:rsidP="00D95677">
      <w:pPr>
        <w:pStyle w:val="libFootnote0"/>
        <w:rPr>
          <w:rtl/>
        </w:rPr>
      </w:pPr>
      <w:r w:rsidRPr="000E609F">
        <w:rPr>
          <w:rtl/>
        </w:rPr>
        <w:t>3 تفسير العياشي ج 1 ص 220 ح 20</w:t>
      </w:r>
    </w:p>
    <w:p w:rsidR="00D95677" w:rsidRPr="000E609F" w:rsidRDefault="00D95677" w:rsidP="00D95677">
      <w:pPr>
        <w:pStyle w:val="libFootnote"/>
        <w:rPr>
          <w:rtl/>
        </w:rPr>
      </w:pPr>
      <w:r w:rsidRPr="000E609F">
        <w:rPr>
          <w:rtl/>
        </w:rPr>
        <w:t>(1) النساء 4</w:t>
      </w:r>
      <w:r w:rsidR="00424FB2">
        <w:rPr>
          <w:rtl/>
        </w:rPr>
        <w:t>:</w:t>
      </w:r>
      <w:r w:rsidRPr="000E609F">
        <w:rPr>
          <w:rtl/>
        </w:rPr>
        <w:t xml:space="preserve"> 5</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تفسير العياشي ج 1 ص 220 ح 22</w:t>
      </w:r>
      <w:r>
        <w:rPr>
          <w:rtl/>
        </w:rPr>
        <w:t>.</w:t>
      </w:r>
    </w:p>
    <w:p w:rsidR="00D95677" w:rsidRPr="000E609F" w:rsidRDefault="00D95677" w:rsidP="00D95677">
      <w:pPr>
        <w:pStyle w:val="libFootnote"/>
        <w:rPr>
          <w:rtl/>
        </w:rPr>
      </w:pPr>
      <w:r w:rsidRPr="000E609F">
        <w:rPr>
          <w:rtl/>
        </w:rPr>
        <w:t>(1) النساء 4</w:t>
      </w:r>
      <w:r w:rsidR="00424FB2">
        <w:rPr>
          <w:rtl/>
        </w:rPr>
        <w:t>:</w:t>
      </w:r>
      <w:r w:rsidRPr="000E609F">
        <w:rPr>
          <w:rtl/>
        </w:rPr>
        <w:t xml:space="preserve"> 5</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دعائم الاسلام ج 2 ص 133 ح 468</w:t>
      </w:r>
      <w:r>
        <w:rPr>
          <w:rtl/>
        </w:rPr>
        <w:t>.</w:t>
      </w:r>
    </w:p>
    <w:p w:rsidR="00D95677" w:rsidRPr="000E609F" w:rsidRDefault="00D95677" w:rsidP="00D95677">
      <w:pPr>
        <w:pStyle w:val="libFootnote"/>
        <w:rPr>
          <w:rtl/>
        </w:rPr>
      </w:pPr>
      <w:r w:rsidRPr="000E609F">
        <w:rPr>
          <w:rtl/>
        </w:rPr>
        <w:t>(1) التبكيت</w:t>
      </w:r>
      <w:r w:rsidR="00424FB2">
        <w:rPr>
          <w:rtl/>
        </w:rPr>
        <w:t>:</w:t>
      </w:r>
      <w:r w:rsidRPr="000E609F">
        <w:rPr>
          <w:rtl/>
        </w:rPr>
        <w:t xml:space="preserve"> التقريع والتعنيف</w:t>
      </w:r>
      <w:r>
        <w:rPr>
          <w:rtl/>
        </w:rPr>
        <w:t>.</w:t>
      </w:r>
      <w:r w:rsidRPr="000E609F">
        <w:rPr>
          <w:rtl/>
        </w:rPr>
        <w:t xml:space="preserve"> ويكتبه إذا قر</w:t>
      </w:r>
      <w:r>
        <w:rPr>
          <w:rtl/>
        </w:rPr>
        <w:t>عه بالعذل تقريعا. ( لسان العرب</w:t>
      </w:r>
      <w:r>
        <w:rPr>
          <w:rFonts w:hint="cs"/>
          <w:rtl/>
        </w:rPr>
        <w:t xml:space="preserve"> </w:t>
      </w:r>
      <w:r w:rsidRPr="000E609F">
        <w:rPr>
          <w:rtl/>
        </w:rPr>
        <w:t>ج 2 ص 11 )</w:t>
      </w:r>
      <w:r>
        <w:rPr>
          <w:rtl/>
        </w:rPr>
        <w:t>.</w:t>
      </w:r>
    </w:p>
    <w:p w:rsidR="00D95677" w:rsidRPr="000E609F" w:rsidRDefault="00D95677" w:rsidP="00D95677">
      <w:pPr>
        <w:pStyle w:val="libNormal0"/>
        <w:rPr>
          <w:rtl/>
        </w:rPr>
      </w:pPr>
      <w:r>
        <w:rPr>
          <w:rtl/>
        </w:rPr>
        <w:br w:type="page"/>
      </w:r>
      <w:r w:rsidRPr="000E609F">
        <w:rPr>
          <w:rtl/>
        </w:rPr>
        <w:lastRenderedPageBreak/>
        <w:t>ابنك</w:t>
      </w:r>
      <w:r w:rsidR="00424FB2">
        <w:rPr>
          <w:rtl/>
        </w:rPr>
        <w:t>،</w:t>
      </w:r>
      <w:r w:rsidRPr="000E609F">
        <w:rPr>
          <w:rtl/>
        </w:rPr>
        <w:t xml:space="preserve"> وهو غلام كان يشرب الشراب ويلهو بالكلاب</w:t>
      </w:r>
      <w:r w:rsidR="00424FB2">
        <w:rPr>
          <w:rtl/>
        </w:rPr>
        <w:t>،</w:t>
      </w:r>
      <w:r w:rsidRPr="000E609F">
        <w:rPr>
          <w:rtl/>
        </w:rPr>
        <w:t xml:space="preserve"> فخنت أمانتك</w:t>
      </w:r>
      <w:r w:rsidR="00424FB2">
        <w:rPr>
          <w:rtl/>
        </w:rPr>
        <w:t>،</w:t>
      </w:r>
      <w:r>
        <w:rPr>
          <w:rtl/>
        </w:rPr>
        <w:t xml:space="preserve"> </w:t>
      </w:r>
      <w:r w:rsidRPr="000E609F">
        <w:rPr>
          <w:rtl/>
        </w:rPr>
        <w:t>وأخرجت رعيتك</w:t>
      </w:r>
      <w:r w:rsidR="00424FB2">
        <w:rPr>
          <w:rtl/>
        </w:rPr>
        <w:t>،</w:t>
      </w:r>
      <w:r w:rsidRPr="000E609F">
        <w:rPr>
          <w:rtl/>
        </w:rPr>
        <w:t xml:space="preserve"> ولم تؤد نصيحة ربك</w:t>
      </w:r>
      <w:r w:rsidR="00424FB2">
        <w:rPr>
          <w:rtl/>
        </w:rPr>
        <w:t>،</w:t>
      </w:r>
      <w:r w:rsidRPr="000E609F">
        <w:rPr>
          <w:rtl/>
        </w:rPr>
        <w:t xml:space="preserve"> فكيف تولي على أمة محمد </w:t>
      </w:r>
      <w:r w:rsidR="00DC3BAA" w:rsidRPr="00DC3BAA">
        <w:rPr>
          <w:rStyle w:val="libAlaemChar"/>
          <w:rtl/>
        </w:rPr>
        <w:t>صلى‌الله‌عليه‌وآله</w:t>
      </w:r>
      <w:r w:rsidRPr="000E609F">
        <w:rPr>
          <w:rtl/>
        </w:rPr>
        <w:t xml:space="preserve"> من يشرب المسكر</w:t>
      </w:r>
      <w:r w:rsidR="00424FB2">
        <w:rPr>
          <w:rtl/>
        </w:rPr>
        <w:t>،</w:t>
      </w:r>
      <w:r w:rsidRPr="000E609F">
        <w:rPr>
          <w:rtl/>
        </w:rPr>
        <w:t xml:space="preserve"> وشارب </w:t>
      </w:r>
      <w:r>
        <w:rPr>
          <w:rtl/>
        </w:rPr>
        <w:t>الخمر المسكر من المنافقين</w:t>
      </w:r>
      <w:r w:rsidR="00424FB2">
        <w:rPr>
          <w:rtl/>
        </w:rPr>
        <w:t>،</w:t>
      </w:r>
      <w:r>
        <w:rPr>
          <w:rFonts w:hint="cs"/>
          <w:rtl/>
        </w:rPr>
        <w:t xml:space="preserve"> </w:t>
      </w:r>
      <w:r w:rsidRPr="000E609F">
        <w:rPr>
          <w:rtl/>
        </w:rPr>
        <w:t xml:space="preserve">والفاسقين وشارب </w:t>
      </w:r>
      <w:r w:rsidRPr="00D95677">
        <w:rPr>
          <w:rStyle w:val="libFootnotenumChar"/>
          <w:rtl/>
        </w:rPr>
        <w:t>(2)</w:t>
      </w:r>
      <w:r w:rsidRPr="000E609F">
        <w:rPr>
          <w:rtl/>
        </w:rPr>
        <w:t xml:space="preserve"> الخمر المسكر من الأشرار</w:t>
      </w:r>
      <w:r w:rsidR="00424FB2">
        <w:rPr>
          <w:rtl/>
        </w:rPr>
        <w:t>،</w:t>
      </w:r>
      <w:r w:rsidRPr="000E609F">
        <w:rPr>
          <w:rtl/>
        </w:rPr>
        <w:t xml:space="preserve"> وليس </w:t>
      </w:r>
      <w:r w:rsidRPr="00D95677">
        <w:rPr>
          <w:rStyle w:val="libFootnotenumChar"/>
          <w:rtl/>
        </w:rPr>
        <w:t>(3)</w:t>
      </w:r>
      <w:r>
        <w:rPr>
          <w:rtl/>
        </w:rPr>
        <w:t xml:space="preserve"> بأمين على</w:t>
      </w:r>
      <w:r>
        <w:rPr>
          <w:rFonts w:hint="cs"/>
          <w:rtl/>
        </w:rPr>
        <w:t xml:space="preserve"> </w:t>
      </w:r>
      <w:r w:rsidRPr="000E609F">
        <w:rPr>
          <w:rtl/>
        </w:rPr>
        <w:t>درهم</w:t>
      </w:r>
      <w:r w:rsidR="00424FB2">
        <w:rPr>
          <w:rtl/>
        </w:rPr>
        <w:t>،</w:t>
      </w:r>
      <w:r w:rsidRPr="000E609F">
        <w:rPr>
          <w:rtl/>
        </w:rPr>
        <w:t xml:space="preserve"> فكيف على الأمة</w:t>
      </w:r>
      <w:r>
        <w:rPr>
          <w:rtl/>
        </w:rPr>
        <w:t>!</w:t>
      </w:r>
      <w:r w:rsidRPr="000E609F">
        <w:rPr>
          <w:rtl/>
        </w:rPr>
        <w:t xml:space="preserve"> » الخبر</w:t>
      </w:r>
      <w:r>
        <w:rPr>
          <w:rtl/>
        </w:rPr>
        <w:t>.</w:t>
      </w:r>
    </w:p>
    <w:p w:rsidR="00D95677" w:rsidRPr="000E609F" w:rsidRDefault="002646DC" w:rsidP="001538AC">
      <w:pPr>
        <w:pStyle w:val="libNormal"/>
        <w:rPr>
          <w:rtl/>
        </w:rPr>
      </w:pPr>
      <w:r w:rsidRPr="002646DC">
        <w:rPr>
          <w:rStyle w:val="libNumChar"/>
          <w:rtl/>
        </w:rPr>
        <w:t>[15985]</w:t>
      </w:r>
      <w:r w:rsidR="00D95677" w:rsidRPr="000E609F">
        <w:rPr>
          <w:rtl/>
        </w:rPr>
        <w:t xml:space="preserve"> 6</w:t>
      </w:r>
      <w:r w:rsidR="00D95677">
        <w:rPr>
          <w:rtl/>
        </w:rPr>
        <w:t xml:space="preserve"> - </w:t>
      </w:r>
      <w:r w:rsidR="00D95677" w:rsidRPr="000E609F">
        <w:rPr>
          <w:rtl/>
        </w:rPr>
        <w:t xml:space="preserve">فقه الرضا </w:t>
      </w:r>
      <w:r w:rsidR="00DC3BAA" w:rsidRPr="00DC3BAA">
        <w:rPr>
          <w:rStyle w:val="libAlaemChar"/>
          <w:rtl/>
        </w:rPr>
        <w:t>عليه‌السلام</w:t>
      </w:r>
      <w:r w:rsidR="00424FB2">
        <w:rPr>
          <w:rtl/>
        </w:rPr>
        <w:t>:</w:t>
      </w:r>
      <w:r w:rsidR="00D95677" w:rsidRPr="000E609F">
        <w:rPr>
          <w:rtl/>
        </w:rPr>
        <w:t xml:space="preserve"> « وإياك أن تزوج شارب الخمر إلى</w:t>
      </w:r>
      <w:r w:rsidR="00D95677">
        <w:rPr>
          <w:rtl/>
        </w:rPr>
        <w:t xml:space="preserve"> </w:t>
      </w:r>
      <w:r w:rsidR="00D95677" w:rsidRPr="000E609F">
        <w:rPr>
          <w:rtl/>
        </w:rPr>
        <w:t>أن قال ولا تأمنه على شئ من مالك</w:t>
      </w:r>
      <w:r w:rsidR="00424FB2">
        <w:rPr>
          <w:rtl/>
        </w:rPr>
        <w:t>،</w:t>
      </w:r>
      <w:r w:rsidR="00D95677" w:rsidRPr="000E609F">
        <w:rPr>
          <w:rtl/>
        </w:rPr>
        <w:t xml:space="preserve"> فإن ائتمنته فليس لك على </w:t>
      </w:r>
      <w:r w:rsidR="00D95677">
        <w:rPr>
          <w:rtl/>
        </w:rPr>
        <w:t>الله</w:t>
      </w:r>
      <w:r w:rsidR="00D95677">
        <w:rPr>
          <w:rFonts w:hint="cs"/>
          <w:rtl/>
        </w:rPr>
        <w:t xml:space="preserve"> </w:t>
      </w:r>
      <w:r w:rsidR="00D95677" w:rsidRPr="000E609F">
        <w:rPr>
          <w:rtl/>
        </w:rPr>
        <w:t>ضمان »</w:t>
      </w:r>
      <w:r w:rsidR="00D95677">
        <w:rPr>
          <w:rtl/>
        </w:rPr>
        <w:t>.</w:t>
      </w:r>
    </w:p>
    <w:p w:rsidR="00D95677" w:rsidRPr="000E609F" w:rsidRDefault="002646DC" w:rsidP="001538AC">
      <w:pPr>
        <w:pStyle w:val="libNormal"/>
        <w:rPr>
          <w:rtl/>
        </w:rPr>
      </w:pPr>
      <w:r w:rsidRPr="002646DC">
        <w:rPr>
          <w:rStyle w:val="libNumChar"/>
          <w:rtl/>
        </w:rPr>
        <w:t>[15986]</w:t>
      </w:r>
      <w:r w:rsidR="00D95677" w:rsidRPr="000E609F">
        <w:rPr>
          <w:rtl/>
        </w:rPr>
        <w:t xml:space="preserve"> 7</w:t>
      </w:r>
      <w:r w:rsidR="00D95677">
        <w:rPr>
          <w:rtl/>
        </w:rPr>
        <w:t xml:space="preserve"> - </w:t>
      </w:r>
      <w:r w:rsidR="00D95677" w:rsidRPr="000E609F">
        <w:rPr>
          <w:rtl/>
        </w:rPr>
        <w:t>علي بن إبراهيم في تفسيره</w:t>
      </w:r>
      <w:r w:rsidR="00424FB2">
        <w:rPr>
          <w:rtl/>
        </w:rPr>
        <w:t>:</w:t>
      </w:r>
      <w:r w:rsidR="00D95677" w:rsidRPr="000E609F">
        <w:rPr>
          <w:rtl/>
        </w:rPr>
        <w:t xml:space="preserve"> عن أبي الجارود</w:t>
      </w:r>
      <w:r w:rsidR="00424FB2">
        <w:rPr>
          <w:rtl/>
        </w:rPr>
        <w:t>،</w:t>
      </w:r>
      <w:r w:rsidR="00D95677" w:rsidRPr="000E609F">
        <w:rPr>
          <w:rtl/>
        </w:rPr>
        <w:t xml:space="preserve"> عن أبي جعفر</w:t>
      </w:r>
      <w:r w:rsidR="00D95677">
        <w:rPr>
          <w:rtl/>
        </w:rPr>
        <w:t xml:space="preserve"> </w:t>
      </w:r>
      <w:r w:rsidR="00DC3BAA" w:rsidRPr="00DC3BAA">
        <w:rPr>
          <w:rStyle w:val="libAlaemChar"/>
          <w:rtl/>
        </w:rPr>
        <w:t>عليه‌السلام</w:t>
      </w:r>
      <w:r w:rsidR="00D95677" w:rsidRPr="000E609F">
        <w:rPr>
          <w:rtl/>
        </w:rPr>
        <w:t xml:space="preserve"> في قوله تعالى</w:t>
      </w:r>
      <w:r w:rsidR="00424FB2">
        <w:rPr>
          <w:rtl/>
        </w:rPr>
        <w:t>:</w:t>
      </w:r>
      <w:r w:rsidR="00D95677" w:rsidRPr="000E609F">
        <w:rPr>
          <w:rtl/>
        </w:rPr>
        <w:t xml:space="preserve"> </w:t>
      </w:r>
      <w:r w:rsidR="0004393A">
        <w:rPr>
          <w:rStyle w:val="libAlaemChar"/>
          <w:rtl/>
        </w:rPr>
        <w:t xml:space="preserve">( </w:t>
      </w:r>
      <w:r w:rsidR="00F0237D" w:rsidRPr="002938F6">
        <w:rPr>
          <w:rStyle w:val="libAieChar"/>
          <w:rtl/>
        </w:rPr>
        <w:t>وَلَا تُؤْتُوا السُّفَهَاءَ أَمْوَالَكُمُ</w:t>
      </w:r>
      <w:r w:rsidR="0004393A">
        <w:rPr>
          <w:rStyle w:val="libAieChar"/>
          <w:rFonts w:hint="cs"/>
          <w:rtl/>
        </w:rPr>
        <w:t xml:space="preserve"> </w:t>
      </w:r>
      <w:r w:rsidR="0004393A">
        <w:rPr>
          <w:rStyle w:val="libAlaemChar"/>
          <w:rtl/>
        </w:rPr>
        <w:t>)</w:t>
      </w:r>
      <w:r w:rsidR="00D95677" w:rsidRPr="000E609F">
        <w:rPr>
          <w:rtl/>
        </w:rPr>
        <w:t xml:space="preserve"> </w:t>
      </w:r>
      <w:r w:rsidR="00D95677" w:rsidRPr="00D95677">
        <w:rPr>
          <w:rStyle w:val="libFootnotenumChar"/>
          <w:rtl/>
        </w:rPr>
        <w:t>(1)</w:t>
      </w:r>
      <w:r w:rsidR="00D95677">
        <w:rPr>
          <w:rFonts w:hint="cs"/>
          <w:rtl/>
        </w:rPr>
        <w:t xml:space="preserve"> </w:t>
      </w:r>
      <w:r w:rsidR="00D95677" w:rsidRPr="000E609F">
        <w:rPr>
          <w:rtl/>
        </w:rPr>
        <w:t>« فالسفهاء</w:t>
      </w:r>
      <w:r w:rsidR="00424FB2">
        <w:rPr>
          <w:rtl/>
        </w:rPr>
        <w:t>:</w:t>
      </w:r>
      <w:r w:rsidR="00D95677" w:rsidRPr="000E609F">
        <w:rPr>
          <w:rtl/>
        </w:rPr>
        <w:t xml:space="preserve"> النساء والولد</w:t>
      </w:r>
      <w:r w:rsidR="00424FB2">
        <w:rPr>
          <w:rtl/>
        </w:rPr>
        <w:t>،</w:t>
      </w:r>
      <w:r w:rsidR="00D95677" w:rsidRPr="000E609F">
        <w:rPr>
          <w:rtl/>
        </w:rPr>
        <w:t xml:space="preserve"> إذا ع</w:t>
      </w:r>
      <w:r w:rsidR="00D95677">
        <w:rPr>
          <w:rtl/>
        </w:rPr>
        <w:t>لم الرجل أن امرأته سفيه مفسدة</w:t>
      </w:r>
      <w:r w:rsidR="00424FB2">
        <w:rPr>
          <w:rtl/>
        </w:rPr>
        <w:t>،</w:t>
      </w:r>
      <w:r w:rsidR="00D95677">
        <w:rPr>
          <w:rFonts w:hint="cs"/>
          <w:rtl/>
        </w:rPr>
        <w:t xml:space="preserve"> </w:t>
      </w:r>
      <w:r w:rsidR="00D95677" w:rsidRPr="000E609F">
        <w:rPr>
          <w:rtl/>
        </w:rPr>
        <w:t>وولده سفيه مفسد</w:t>
      </w:r>
      <w:r w:rsidR="00424FB2">
        <w:rPr>
          <w:rtl/>
        </w:rPr>
        <w:t>،</w:t>
      </w:r>
      <w:r w:rsidR="00D95677" w:rsidRPr="000E609F">
        <w:rPr>
          <w:rtl/>
        </w:rPr>
        <w:t xml:space="preserve"> لم ينبغ له أن يسلط واحدا</w:t>
      </w:r>
      <w:r w:rsidR="00D95677">
        <w:rPr>
          <w:rtl/>
        </w:rPr>
        <w:t xml:space="preserve"> منهما على ماله الذي جعل الله</w:t>
      </w:r>
      <w:r w:rsidR="00D95677">
        <w:rPr>
          <w:rFonts w:hint="cs"/>
          <w:rtl/>
        </w:rPr>
        <w:t xml:space="preserve"> </w:t>
      </w:r>
      <w:r w:rsidR="00D95677" w:rsidRPr="000E609F">
        <w:rPr>
          <w:rtl/>
        </w:rPr>
        <w:t>له قياما</w:t>
      </w:r>
      <w:r w:rsidR="00424FB2">
        <w:rPr>
          <w:rtl/>
        </w:rPr>
        <w:t>،</w:t>
      </w:r>
      <w:r w:rsidR="00D95677" w:rsidRPr="000E609F">
        <w:rPr>
          <w:rtl/>
        </w:rPr>
        <w:t xml:space="preserve"> يقول</w:t>
      </w:r>
      <w:r w:rsidR="00424FB2">
        <w:rPr>
          <w:rtl/>
        </w:rPr>
        <w:t>:</w:t>
      </w:r>
      <w:r w:rsidR="00D95677" w:rsidRPr="000E609F">
        <w:rPr>
          <w:rtl/>
        </w:rPr>
        <w:t xml:space="preserve"> له معاشا »</w:t>
      </w:r>
      <w:r w:rsidR="00D95677">
        <w:rPr>
          <w:rtl/>
        </w:rPr>
        <w:t>.</w:t>
      </w:r>
    </w:p>
    <w:p w:rsidR="00D95677" w:rsidRPr="000E609F" w:rsidRDefault="00D95677" w:rsidP="002646DC">
      <w:pPr>
        <w:pStyle w:val="Heading2Center"/>
        <w:rPr>
          <w:rtl/>
        </w:rPr>
      </w:pPr>
      <w:bookmarkStart w:id="13" w:name="_Toc364830613"/>
      <w:bookmarkStart w:id="14" w:name="_Toc379712003"/>
      <w:r w:rsidRPr="000E609F">
        <w:rPr>
          <w:rtl/>
        </w:rPr>
        <w:t>6</w:t>
      </w:r>
      <w:r>
        <w:rPr>
          <w:rtl/>
        </w:rPr>
        <w:t xml:space="preserve"> - </w:t>
      </w:r>
      <w:r w:rsidRPr="002646DC">
        <w:rPr>
          <w:rStyle w:val="libAlaemHeading2Char"/>
          <w:rtl/>
        </w:rPr>
        <w:t>(</w:t>
      </w:r>
      <w:r w:rsidRPr="000E609F">
        <w:rPr>
          <w:rtl/>
        </w:rPr>
        <w:t xml:space="preserve"> باب حكم الاقتراض من مال الوديعة</w:t>
      </w:r>
      <w:r w:rsidR="00424FB2">
        <w:rPr>
          <w:rtl/>
        </w:rPr>
        <w:t>،</w:t>
      </w:r>
      <w:r w:rsidRPr="000E609F">
        <w:rPr>
          <w:rtl/>
        </w:rPr>
        <w:t xml:space="preserve"> ومن مال اليتيم </w:t>
      </w:r>
      <w:r w:rsidRPr="002646DC">
        <w:rPr>
          <w:rStyle w:val="libAlaemHeading2Char"/>
          <w:rtl/>
        </w:rPr>
        <w:t>)</w:t>
      </w:r>
      <w:bookmarkEnd w:id="13"/>
      <w:bookmarkEnd w:id="14"/>
    </w:p>
    <w:p w:rsidR="00D95677" w:rsidRPr="000E609F" w:rsidRDefault="002646DC" w:rsidP="001538AC">
      <w:pPr>
        <w:pStyle w:val="libNormal"/>
        <w:rPr>
          <w:rtl/>
        </w:rPr>
      </w:pPr>
      <w:r w:rsidRPr="002646DC">
        <w:rPr>
          <w:rStyle w:val="libNumChar"/>
          <w:rtl/>
        </w:rPr>
        <w:t>[15987]</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أبي عبد الله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sidRPr="000E609F">
        <w:rPr>
          <w:rtl/>
        </w:rPr>
        <w:t xml:space="preserve"> </w:t>
      </w:r>
      <w:r w:rsidR="00D95677">
        <w:rPr>
          <w:rFonts w:hint="cs"/>
          <w:rtl/>
        </w:rPr>
        <w:t>«</w:t>
      </w:r>
      <w:r w:rsidR="00D95677" w:rsidRPr="000E609F">
        <w:rPr>
          <w:rtl/>
        </w:rPr>
        <w:t xml:space="preserve"> من</w:t>
      </w:r>
      <w:r w:rsidR="00D95677">
        <w:rPr>
          <w:rtl/>
        </w:rPr>
        <w:t xml:space="preserve"> </w:t>
      </w:r>
      <w:r w:rsidR="00D95677" w:rsidRPr="000E609F">
        <w:rPr>
          <w:rtl/>
        </w:rPr>
        <w:t xml:space="preserve">كانت عنده وديعة فلا ينبغي له أن ينفق منها شيئا ولا أن يتسلفه </w:t>
      </w:r>
      <w:r w:rsidR="00D95677" w:rsidRPr="00D95677">
        <w:rPr>
          <w:rStyle w:val="libFootnotenumChar"/>
          <w:rtl/>
        </w:rPr>
        <w:t>(1)</w:t>
      </w:r>
      <w:r w:rsidR="00D95677" w:rsidRPr="000E609F">
        <w:rPr>
          <w:rtl/>
        </w:rPr>
        <w:t xml:space="preserve"> ليرده</w:t>
      </w:r>
      <w:r w:rsidR="00424FB2">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(2) ليس في المصدر</w:t>
      </w:r>
      <w:r>
        <w:rPr>
          <w:rtl/>
        </w:rPr>
        <w:t>.</w:t>
      </w:r>
    </w:p>
    <w:p w:rsidR="00D95677" w:rsidRPr="000E609F" w:rsidRDefault="00D95677" w:rsidP="00D95677">
      <w:pPr>
        <w:pStyle w:val="libFootnote"/>
        <w:rPr>
          <w:rtl/>
        </w:rPr>
      </w:pPr>
      <w:r w:rsidRPr="000E609F">
        <w:rPr>
          <w:rtl/>
        </w:rPr>
        <w:t>(3) في المصدر زيادة</w:t>
      </w:r>
      <w:r w:rsidR="00424FB2">
        <w:rPr>
          <w:rtl/>
        </w:rPr>
        <w:t>:</w:t>
      </w:r>
      <w:r w:rsidRPr="000E609F">
        <w:rPr>
          <w:rtl/>
        </w:rPr>
        <w:t xml:space="preserve"> شارب المسكر</w:t>
      </w:r>
      <w:r>
        <w:rPr>
          <w:rtl/>
        </w:rPr>
        <w:t>.</w:t>
      </w:r>
    </w:p>
    <w:p w:rsidR="00D95677" w:rsidRPr="000E609F" w:rsidRDefault="00D95677" w:rsidP="00D95677">
      <w:pPr>
        <w:pStyle w:val="libFootnote0"/>
        <w:rPr>
          <w:rtl/>
        </w:rPr>
      </w:pPr>
      <w:r w:rsidRPr="000E609F">
        <w:rPr>
          <w:rtl/>
        </w:rPr>
        <w:t>6</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38</w:t>
      </w:r>
      <w:r>
        <w:rPr>
          <w:rtl/>
        </w:rPr>
        <w:t>.</w:t>
      </w:r>
    </w:p>
    <w:p w:rsidR="00D95677" w:rsidRPr="000E609F" w:rsidRDefault="00D95677" w:rsidP="00D95677">
      <w:pPr>
        <w:pStyle w:val="libFootnote0"/>
        <w:rPr>
          <w:rtl/>
        </w:rPr>
      </w:pPr>
      <w:r w:rsidRPr="000E609F">
        <w:rPr>
          <w:rtl/>
        </w:rPr>
        <w:t>7</w:t>
      </w:r>
      <w:r>
        <w:rPr>
          <w:rtl/>
        </w:rPr>
        <w:t xml:space="preserve"> - </w:t>
      </w:r>
      <w:r w:rsidRPr="000E609F">
        <w:rPr>
          <w:rtl/>
        </w:rPr>
        <w:t>تفسير القمي ج 1 ص 131</w:t>
      </w:r>
      <w:r>
        <w:rPr>
          <w:rtl/>
        </w:rPr>
        <w:t>.</w:t>
      </w:r>
    </w:p>
    <w:p w:rsidR="00D95677" w:rsidRPr="000E609F" w:rsidRDefault="00D95677" w:rsidP="00D95677">
      <w:pPr>
        <w:pStyle w:val="libFootnote"/>
        <w:rPr>
          <w:rtl/>
        </w:rPr>
      </w:pPr>
      <w:r w:rsidRPr="000E609F">
        <w:rPr>
          <w:rtl/>
        </w:rPr>
        <w:t>(1) النساء 4</w:t>
      </w:r>
      <w:r w:rsidR="00424FB2">
        <w:rPr>
          <w:rtl/>
        </w:rPr>
        <w:t>:</w:t>
      </w:r>
      <w:r w:rsidRPr="000E609F">
        <w:rPr>
          <w:rtl/>
        </w:rPr>
        <w:t xml:space="preserve"> 5</w:t>
      </w:r>
      <w:r>
        <w:rPr>
          <w:rtl/>
        </w:rPr>
        <w:t>.</w:t>
      </w:r>
    </w:p>
    <w:p w:rsidR="00D95677" w:rsidRPr="000E609F" w:rsidRDefault="00D95677" w:rsidP="00D95677">
      <w:pPr>
        <w:pStyle w:val="libFootnoteCenterBold"/>
        <w:rPr>
          <w:rtl/>
        </w:rPr>
      </w:pPr>
      <w:r w:rsidRPr="000E609F">
        <w:rPr>
          <w:rtl/>
        </w:rPr>
        <w:t>الباب 6</w:t>
      </w:r>
    </w:p>
    <w:p w:rsidR="00D95677" w:rsidRPr="000E609F" w:rsidRDefault="00D95677" w:rsidP="00D95677">
      <w:pPr>
        <w:pStyle w:val="libFootnote0"/>
        <w:rPr>
          <w:rtl/>
        </w:rPr>
      </w:pPr>
      <w:r w:rsidRPr="000E609F">
        <w:rPr>
          <w:rtl/>
        </w:rPr>
        <w:t>1 دعائم الاسلام ج 2 ص 493 ح 1760</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يستلفه</w:t>
      </w:r>
      <w:r>
        <w:rPr>
          <w:rtl/>
        </w:rPr>
        <w:t>.</w:t>
      </w:r>
    </w:p>
    <w:p w:rsidR="00D95677" w:rsidRPr="000E609F" w:rsidRDefault="00D95677" w:rsidP="00D95677">
      <w:pPr>
        <w:pStyle w:val="libNormal0"/>
        <w:rPr>
          <w:rtl/>
        </w:rPr>
      </w:pPr>
      <w:r>
        <w:rPr>
          <w:rtl/>
        </w:rPr>
        <w:br w:type="page"/>
      </w:r>
      <w:r w:rsidRPr="000E609F">
        <w:rPr>
          <w:rtl/>
        </w:rPr>
        <w:lastRenderedPageBreak/>
        <w:t>فإن اضطر إلى ذلك وكان مليا فأخذه فليعجل رده</w:t>
      </w:r>
      <w:r w:rsidR="00424FB2">
        <w:rPr>
          <w:rtl/>
        </w:rPr>
        <w:t>،</w:t>
      </w:r>
      <w:r w:rsidRPr="000E609F">
        <w:rPr>
          <w:rtl/>
        </w:rPr>
        <w:t xml:space="preserve"> فإنه لا يدري ما بقي من</w:t>
      </w:r>
      <w:r>
        <w:rPr>
          <w:rtl/>
        </w:rPr>
        <w:t xml:space="preserve"> </w:t>
      </w:r>
      <w:r w:rsidRPr="000E609F">
        <w:rPr>
          <w:rtl/>
        </w:rPr>
        <w:t>أجله</w:t>
      </w:r>
      <w:r w:rsidR="00424FB2">
        <w:rPr>
          <w:rtl/>
        </w:rPr>
        <w:t>،</w:t>
      </w:r>
      <w:r w:rsidRPr="000E609F">
        <w:rPr>
          <w:rtl/>
        </w:rPr>
        <w:t xml:space="preserve"> وأنت لم يكن مليا فلا ينبغي له</w:t>
      </w:r>
      <w:r w:rsidR="00424FB2">
        <w:rPr>
          <w:rtl/>
        </w:rPr>
        <w:t>،</w:t>
      </w:r>
      <w:r w:rsidRPr="000E609F">
        <w:rPr>
          <w:rtl/>
        </w:rPr>
        <w:t xml:space="preserve"> ولا يحل له أكل شئ منها إلا بإذن</w:t>
      </w:r>
      <w:r>
        <w:rPr>
          <w:rtl/>
        </w:rPr>
        <w:t xml:space="preserve"> </w:t>
      </w:r>
      <w:r w:rsidRPr="000E609F">
        <w:rPr>
          <w:rtl/>
        </w:rPr>
        <w:t>صاحبها</w:t>
      </w:r>
      <w:r w:rsidR="00424FB2">
        <w:rPr>
          <w:rtl/>
        </w:rPr>
        <w:t>،</w:t>
      </w:r>
      <w:r w:rsidRPr="000E609F">
        <w:rPr>
          <w:rtl/>
        </w:rPr>
        <w:t xml:space="preserve"> وكذلك المضارب ».</w:t>
      </w:r>
    </w:p>
    <w:p w:rsidR="00D95677" w:rsidRPr="000E609F" w:rsidRDefault="00D95677" w:rsidP="002646DC">
      <w:pPr>
        <w:pStyle w:val="Heading2Center"/>
        <w:rPr>
          <w:rtl/>
        </w:rPr>
      </w:pPr>
      <w:bookmarkStart w:id="15" w:name="_Toc364830614"/>
      <w:bookmarkStart w:id="16" w:name="_Toc379712004"/>
      <w:r w:rsidRPr="000E609F">
        <w:rPr>
          <w:rtl/>
        </w:rPr>
        <w:t>7</w:t>
      </w:r>
      <w:r>
        <w:rPr>
          <w:rtl/>
        </w:rPr>
        <w:t xml:space="preserve"> - </w:t>
      </w:r>
      <w:r w:rsidRPr="002646DC">
        <w:rPr>
          <w:rStyle w:val="libAlaemHeading2Char"/>
          <w:rtl/>
        </w:rPr>
        <w:t>(</w:t>
      </w:r>
      <w:r w:rsidRPr="000E609F">
        <w:rPr>
          <w:rtl/>
        </w:rPr>
        <w:t xml:space="preserve"> باب عدم جواز ائتمان الخائن والمضيع</w:t>
      </w:r>
      <w:r w:rsidR="00424FB2">
        <w:rPr>
          <w:rtl/>
        </w:rPr>
        <w:t>،</w:t>
      </w:r>
      <w:r>
        <w:rPr>
          <w:rtl/>
        </w:rPr>
        <w:t xml:space="preserve"> </w:t>
      </w:r>
      <w:r w:rsidRPr="000E609F">
        <w:rPr>
          <w:rtl/>
        </w:rPr>
        <w:t xml:space="preserve">وإفساد المال </w:t>
      </w:r>
      <w:r w:rsidRPr="002646DC">
        <w:rPr>
          <w:rStyle w:val="libAlaemHeading2Char"/>
          <w:rtl/>
        </w:rPr>
        <w:t>)</w:t>
      </w:r>
      <w:bookmarkEnd w:id="15"/>
      <w:bookmarkEnd w:id="16"/>
    </w:p>
    <w:p w:rsidR="00D95677" w:rsidRPr="000E609F" w:rsidRDefault="002646DC" w:rsidP="001538AC">
      <w:pPr>
        <w:pStyle w:val="libNormal"/>
        <w:rPr>
          <w:rtl/>
        </w:rPr>
      </w:pPr>
      <w:r w:rsidRPr="002646DC">
        <w:rPr>
          <w:rStyle w:val="libNumChar"/>
          <w:rtl/>
        </w:rPr>
        <w:t>[15988]</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بإسناده عن جعفر بن محمد</w:t>
      </w:r>
      <w:r w:rsidR="00424FB2">
        <w:rPr>
          <w:rtl/>
        </w:rPr>
        <w:t>،</w:t>
      </w:r>
      <w:r w:rsidR="00D95677" w:rsidRPr="000E609F">
        <w:rPr>
          <w:rtl/>
        </w:rPr>
        <w:t xml:space="preserve"> عن أبيه</w:t>
      </w:r>
      <w:r w:rsidR="00424FB2">
        <w:rPr>
          <w:rtl/>
        </w:rPr>
        <w:t>،</w:t>
      </w:r>
      <w:r w:rsidR="00D95677" w:rsidRPr="000E609F">
        <w:rPr>
          <w:rtl/>
        </w:rPr>
        <w:t xml:space="preserve"> عن جده</w:t>
      </w:r>
      <w:r w:rsidR="00D95677">
        <w:rPr>
          <w:rtl/>
        </w:rPr>
        <w:t xml:space="preserve"> </w:t>
      </w:r>
      <w:r w:rsidR="00D95677" w:rsidRPr="000E609F">
        <w:rPr>
          <w:rtl/>
        </w:rPr>
        <w:t>علي بن الحسين</w:t>
      </w:r>
      <w:r w:rsidR="00424FB2">
        <w:rPr>
          <w:rtl/>
        </w:rPr>
        <w:t>،</w:t>
      </w:r>
      <w:r w:rsidR="00D95677" w:rsidRPr="000E609F">
        <w:rPr>
          <w:rtl/>
        </w:rPr>
        <w:t xml:space="preserve"> عن أبيه</w:t>
      </w:r>
      <w:r w:rsidR="00424FB2">
        <w:rPr>
          <w:rtl/>
        </w:rPr>
        <w:t>،</w:t>
      </w:r>
      <w:r w:rsidR="00D95677" w:rsidRPr="000E609F">
        <w:rPr>
          <w:rtl/>
        </w:rPr>
        <w:t xml:space="preserve"> عن علي بن أبي طالب </w:t>
      </w:r>
      <w:r w:rsidR="00DC3BAA" w:rsidRPr="00DC3BAA">
        <w:rPr>
          <w:rStyle w:val="libAlaemChar"/>
          <w:rtl/>
        </w:rPr>
        <w:t>عليهم‌السلام</w:t>
      </w:r>
      <w:r w:rsidR="00424FB2">
        <w:rPr>
          <w:rtl/>
        </w:rPr>
        <w:t>،</w:t>
      </w:r>
      <w:r w:rsidR="00D95677">
        <w:rPr>
          <w:rtl/>
        </w:rPr>
        <w:t xml:space="preserve"> </w:t>
      </w:r>
      <w:r w:rsidR="00D95677" w:rsidRPr="000E609F">
        <w:rPr>
          <w:rtl/>
        </w:rPr>
        <w:t>قال</w:t>
      </w:r>
      <w:r w:rsidR="00424FB2">
        <w:rPr>
          <w:rtl/>
        </w:rPr>
        <w:t>:</w:t>
      </w:r>
      <w:r w:rsidR="00D95677" w:rsidRPr="000E609F">
        <w:rPr>
          <w:rtl/>
        </w:rPr>
        <w:t xml:space="preserve"> قال رسول الله </w:t>
      </w:r>
      <w:r w:rsidR="00DC3BAA" w:rsidRPr="00DC3BAA">
        <w:rPr>
          <w:rStyle w:val="libAlaemChar"/>
          <w:rtl/>
        </w:rPr>
        <w:t>صلى‌الله‌عليه‌وآله</w:t>
      </w:r>
      <w:r w:rsidR="00424FB2">
        <w:rPr>
          <w:rFonts w:hint="cs"/>
          <w:rtl/>
        </w:rPr>
        <w:t>:</w:t>
      </w:r>
      <w:r w:rsidR="00D95677">
        <w:rPr>
          <w:rFonts w:hint="cs"/>
          <w:rtl/>
        </w:rPr>
        <w:t xml:space="preserve"> «</w:t>
      </w:r>
      <w:r w:rsidR="00D95677">
        <w:rPr>
          <w:rtl/>
        </w:rPr>
        <w:t xml:space="preserve"> ما أبالي ائتمن خائنا أو</w:t>
      </w:r>
      <w:r w:rsidR="00D95677">
        <w:rPr>
          <w:rFonts w:hint="cs"/>
          <w:rtl/>
        </w:rPr>
        <w:t xml:space="preserve"> </w:t>
      </w:r>
      <w:r w:rsidR="00D95677" w:rsidRPr="000E609F">
        <w:rPr>
          <w:rtl/>
        </w:rPr>
        <w:t>مضيعا ».</w:t>
      </w:r>
    </w:p>
    <w:p w:rsidR="00D95677" w:rsidRPr="000E609F" w:rsidRDefault="002646DC" w:rsidP="001538AC">
      <w:pPr>
        <w:pStyle w:val="libNormal"/>
        <w:rPr>
          <w:rtl/>
        </w:rPr>
      </w:pPr>
      <w:r w:rsidRPr="002646DC">
        <w:rPr>
          <w:rStyle w:val="libNumChar"/>
          <w:rtl/>
        </w:rPr>
        <w:t>[15989]</w:t>
      </w:r>
      <w:r w:rsidR="00D95677" w:rsidRPr="000E609F">
        <w:rPr>
          <w:rtl/>
        </w:rPr>
        <w:t xml:space="preserve"> 2</w:t>
      </w:r>
      <w:r w:rsidR="00D95677">
        <w:rPr>
          <w:rtl/>
        </w:rPr>
        <w:t xml:space="preserve"> - </w:t>
      </w:r>
      <w:r w:rsidR="00D95677" w:rsidRPr="000E609F">
        <w:rPr>
          <w:rtl/>
        </w:rPr>
        <w:t>الشيخ المفيد في الإختصاص</w:t>
      </w:r>
      <w:r w:rsidR="00424FB2">
        <w:rPr>
          <w:rtl/>
        </w:rPr>
        <w:t>:</w:t>
      </w:r>
      <w:r w:rsidR="00D95677" w:rsidRPr="000E609F">
        <w:rPr>
          <w:rtl/>
        </w:rPr>
        <w:t xml:space="preserve"> عن</w:t>
      </w:r>
      <w:r w:rsidR="00D95677">
        <w:rPr>
          <w:rtl/>
        </w:rPr>
        <w:t xml:space="preserve"> أبي حمزة الثمالي</w:t>
      </w:r>
      <w:r w:rsidR="00424FB2">
        <w:rPr>
          <w:rtl/>
        </w:rPr>
        <w:t>،</w:t>
      </w:r>
      <w:r w:rsidR="00D95677">
        <w:rPr>
          <w:rtl/>
        </w:rPr>
        <w:t xml:space="preserve"> عن أبي جعفر</w:t>
      </w:r>
      <w:r w:rsidR="00D95677">
        <w:rPr>
          <w:rFonts w:hint="cs"/>
          <w:rtl/>
        </w:rPr>
        <w:t xml:space="preserve">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sidRPr="000E609F">
        <w:rPr>
          <w:rtl/>
        </w:rPr>
        <w:t xml:space="preserve"> « من عرف من </w:t>
      </w:r>
      <w:r w:rsidR="00D95677">
        <w:rPr>
          <w:rtl/>
        </w:rPr>
        <w:t>عبد من عبيد الله كذبا إذا حدث</w:t>
      </w:r>
      <w:r w:rsidR="00424FB2">
        <w:rPr>
          <w:rtl/>
        </w:rPr>
        <w:t>،</w:t>
      </w:r>
      <w:r w:rsidR="00D95677">
        <w:rPr>
          <w:rFonts w:hint="cs"/>
          <w:rtl/>
        </w:rPr>
        <w:t xml:space="preserve"> </w:t>
      </w:r>
      <w:r w:rsidR="00D95677">
        <w:rPr>
          <w:rtl/>
        </w:rPr>
        <w:t>وخلفا إذ</w:t>
      </w:r>
      <w:r w:rsidR="00D95677" w:rsidRPr="000E609F">
        <w:rPr>
          <w:rtl/>
        </w:rPr>
        <w:t>ا وعد</w:t>
      </w:r>
      <w:r w:rsidR="00424FB2">
        <w:rPr>
          <w:rtl/>
        </w:rPr>
        <w:t>،</w:t>
      </w:r>
      <w:r w:rsidR="00D95677" w:rsidRPr="000E609F">
        <w:rPr>
          <w:rtl/>
        </w:rPr>
        <w:t xml:space="preserve"> وخيانة إذا ائتمن</w:t>
      </w:r>
      <w:r w:rsidR="00424FB2">
        <w:rPr>
          <w:rtl/>
        </w:rPr>
        <w:t>،</w:t>
      </w:r>
      <w:r w:rsidR="00D95677" w:rsidRPr="000E609F">
        <w:rPr>
          <w:rtl/>
        </w:rPr>
        <w:t xml:space="preserve"> ثم ائتم</w:t>
      </w:r>
      <w:r w:rsidR="00D95677">
        <w:rPr>
          <w:rtl/>
        </w:rPr>
        <w:t>نه على أمانة</w:t>
      </w:r>
      <w:r w:rsidR="00424FB2">
        <w:rPr>
          <w:rtl/>
        </w:rPr>
        <w:t>،</w:t>
      </w:r>
      <w:r w:rsidR="00D95677">
        <w:rPr>
          <w:rtl/>
        </w:rPr>
        <w:t xml:space="preserve"> كان حقا على الله</w:t>
      </w:r>
      <w:r w:rsidR="00D95677">
        <w:rPr>
          <w:rFonts w:hint="cs"/>
          <w:rtl/>
        </w:rPr>
        <w:t xml:space="preserve"> </w:t>
      </w:r>
      <w:r w:rsidR="00D95677" w:rsidRPr="000E609F">
        <w:rPr>
          <w:rtl/>
        </w:rPr>
        <w:t>أن يبتليه فيها</w:t>
      </w:r>
      <w:r w:rsidR="00424FB2">
        <w:rPr>
          <w:rtl/>
        </w:rPr>
        <w:t>،</w:t>
      </w:r>
      <w:r w:rsidR="00D95677" w:rsidRPr="000E609F">
        <w:rPr>
          <w:rtl/>
        </w:rPr>
        <w:t xml:space="preserve"> ثم لا يخلف عليه ولا يأجره »</w:t>
      </w:r>
      <w:r w:rsidR="00D95677">
        <w:rPr>
          <w:rtl/>
        </w:rPr>
        <w:t>.</w:t>
      </w:r>
    </w:p>
    <w:p w:rsidR="00D95677" w:rsidRPr="000E609F" w:rsidRDefault="002646DC" w:rsidP="001538AC">
      <w:pPr>
        <w:pStyle w:val="libNormal"/>
        <w:rPr>
          <w:rtl/>
        </w:rPr>
      </w:pPr>
      <w:r w:rsidRPr="002646DC">
        <w:rPr>
          <w:rStyle w:val="libNumChar"/>
          <w:rtl/>
        </w:rPr>
        <w:t>[15990]</w:t>
      </w:r>
      <w:r w:rsidR="00D95677" w:rsidRPr="000E609F">
        <w:rPr>
          <w:rtl/>
        </w:rPr>
        <w:t xml:space="preserve"> 3</w:t>
      </w:r>
      <w:r w:rsidR="00D95677">
        <w:rPr>
          <w:rtl/>
        </w:rPr>
        <w:t xml:space="preserve"> - </w:t>
      </w:r>
      <w:r w:rsidR="00D95677" w:rsidRPr="000E609F">
        <w:rPr>
          <w:rtl/>
        </w:rPr>
        <w:t>الآمدي في الغرر</w:t>
      </w:r>
      <w:r w:rsidR="00424FB2">
        <w:rPr>
          <w:rtl/>
        </w:rPr>
        <w:t>:</w:t>
      </w:r>
      <w:r w:rsidR="00D95677" w:rsidRPr="000E609F">
        <w:rPr>
          <w:rtl/>
        </w:rPr>
        <w:t xml:space="preserve"> عن أمير المؤمنين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Pr>
          <w:rtl/>
        </w:rPr>
        <w:t xml:space="preserve"> </w:t>
      </w:r>
      <w:r w:rsidR="00D95677" w:rsidRPr="000E609F">
        <w:rPr>
          <w:rtl/>
        </w:rPr>
        <w:t>« ثلاثة مهلكة</w:t>
      </w:r>
      <w:r w:rsidR="00424FB2">
        <w:rPr>
          <w:rtl/>
        </w:rPr>
        <w:t>:</w:t>
      </w:r>
      <w:r w:rsidR="00D95677" w:rsidRPr="000E609F">
        <w:rPr>
          <w:rtl/>
        </w:rPr>
        <w:t xml:space="preserve"> الجرأة على السلطان</w:t>
      </w:r>
      <w:r w:rsidR="00424FB2">
        <w:rPr>
          <w:rtl/>
        </w:rPr>
        <w:t>،</w:t>
      </w:r>
      <w:r w:rsidR="00D95677" w:rsidRPr="000E609F">
        <w:rPr>
          <w:rtl/>
        </w:rPr>
        <w:t xml:space="preserve"> وائتمان الخوان</w:t>
      </w:r>
      <w:r w:rsidR="00424FB2">
        <w:rPr>
          <w:rtl/>
        </w:rPr>
        <w:t>،</w:t>
      </w:r>
      <w:r w:rsidR="00D95677" w:rsidRPr="000E609F">
        <w:rPr>
          <w:rtl/>
        </w:rPr>
        <w:t xml:space="preserve"> وشرب السم </w:t>
      </w:r>
      <w:r w:rsidR="00D95677" w:rsidRPr="00D95677">
        <w:rPr>
          <w:rStyle w:val="libFootnotenumChar"/>
          <w:rtl/>
        </w:rPr>
        <w:t>(1)</w:t>
      </w:r>
      <w:r w:rsidR="00D95677" w:rsidRPr="000E609F">
        <w:rPr>
          <w:rtl/>
        </w:rPr>
        <w:t xml:space="preserve"> »</w:t>
      </w:r>
      <w:r w:rsidR="00D95677">
        <w:rPr>
          <w:rtl/>
        </w:rPr>
        <w:t>.</w:t>
      </w:r>
    </w:p>
    <w:p w:rsidR="00D95677" w:rsidRPr="000E609F" w:rsidRDefault="00D95677" w:rsidP="001538AC">
      <w:pPr>
        <w:pStyle w:val="libNormal"/>
        <w:rPr>
          <w:rtl/>
        </w:rPr>
      </w:pPr>
      <w:r w:rsidRPr="000E609F">
        <w:rPr>
          <w:rtl/>
        </w:rPr>
        <w:t xml:space="preserve">وقال </w:t>
      </w:r>
      <w:r w:rsidR="00DC3BAA" w:rsidRPr="00DC3BAA">
        <w:rPr>
          <w:rStyle w:val="libAlaemChar"/>
          <w:rtl/>
        </w:rPr>
        <w:t>عليه‌السلام</w:t>
      </w:r>
      <w:r w:rsidR="00424FB2">
        <w:rPr>
          <w:rFonts w:hint="cs"/>
          <w:rtl/>
        </w:rPr>
        <w:t>:</w:t>
      </w:r>
      <w:r>
        <w:rPr>
          <w:rFonts w:hint="cs"/>
          <w:rtl/>
        </w:rPr>
        <w:t xml:space="preserve"> </w:t>
      </w:r>
      <w:r>
        <w:rPr>
          <w:rFonts w:hint="cs"/>
          <w:rtl/>
          <w:lang w:bidi="fa-IR"/>
        </w:rPr>
        <w:t>«</w:t>
      </w:r>
      <w:r w:rsidRPr="000E609F">
        <w:rPr>
          <w:rtl/>
        </w:rPr>
        <w:t xml:space="preserve"> من علامات الخذلان ائتمان الخوان » </w:t>
      </w:r>
      <w:r w:rsidRPr="00D95677">
        <w:rPr>
          <w:rStyle w:val="libFootnotenumChar"/>
          <w:rtl/>
        </w:rPr>
        <w:t>(2)</w:t>
      </w:r>
      <w:r>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7</w:t>
      </w:r>
    </w:p>
    <w:p w:rsidR="00D95677" w:rsidRPr="000E609F" w:rsidRDefault="00D95677" w:rsidP="00D95677">
      <w:pPr>
        <w:pStyle w:val="libFootnote0"/>
        <w:rPr>
          <w:rtl/>
        </w:rPr>
      </w:pPr>
      <w:r w:rsidRPr="000E609F">
        <w:rPr>
          <w:rtl/>
        </w:rPr>
        <w:t>1</w:t>
      </w:r>
      <w:r>
        <w:rPr>
          <w:rtl/>
        </w:rPr>
        <w:t xml:space="preserve"> - </w:t>
      </w:r>
      <w:r w:rsidRPr="000E609F">
        <w:rPr>
          <w:rtl/>
        </w:rPr>
        <w:t>الجعفريات ص 171</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الاختصاص ص 225</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غرر الحكم ج 1 ص 365 ح 23</w:t>
      </w:r>
      <w:r>
        <w:rPr>
          <w:rtl/>
        </w:rPr>
        <w:t>.</w:t>
      </w:r>
    </w:p>
    <w:p w:rsidR="00D95677" w:rsidRPr="000E609F" w:rsidRDefault="00D95677" w:rsidP="00D95677">
      <w:pPr>
        <w:pStyle w:val="libFootnote"/>
        <w:rPr>
          <w:rtl/>
        </w:rPr>
      </w:pPr>
      <w:r w:rsidRPr="000E609F">
        <w:rPr>
          <w:rtl/>
        </w:rPr>
        <w:t>(1) في المصدر زيادة</w:t>
      </w:r>
      <w:r w:rsidR="00424FB2">
        <w:rPr>
          <w:rtl/>
        </w:rPr>
        <w:t>:</w:t>
      </w:r>
      <w:r w:rsidRPr="000E609F">
        <w:rPr>
          <w:rtl/>
        </w:rPr>
        <w:t xml:space="preserve"> للتجربة</w:t>
      </w:r>
      <w:r>
        <w:rPr>
          <w:rtl/>
        </w:rPr>
        <w:t>.</w:t>
      </w:r>
    </w:p>
    <w:p w:rsidR="00D95677" w:rsidRPr="000E609F" w:rsidRDefault="00D95677" w:rsidP="00D95677">
      <w:pPr>
        <w:pStyle w:val="libFootnote"/>
        <w:rPr>
          <w:rtl/>
        </w:rPr>
      </w:pPr>
      <w:r w:rsidRPr="000E609F">
        <w:rPr>
          <w:rtl/>
        </w:rPr>
        <w:t>(2) نفس المصدر 2 ص 726 ح 36</w:t>
      </w:r>
      <w:r>
        <w:rPr>
          <w:rtl/>
        </w:rPr>
        <w:t>.</w:t>
      </w:r>
    </w:p>
    <w:p w:rsidR="00D95677" w:rsidRPr="000E609F" w:rsidRDefault="00D95677" w:rsidP="002646DC">
      <w:pPr>
        <w:pStyle w:val="Heading2Center"/>
        <w:rPr>
          <w:rtl/>
        </w:rPr>
      </w:pPr>
      <w:r>
        <w:rPr>
          <w:rtl/>
        </w:rPr>
        <w:br w:type="page"/>
      </w:r>
      <w:bookmarkStart w:id="17" w:name="_Toc364830615"/>
      <w:bookmarkStart w:id="18" w:name="_Toc379712005"/>
      <w:r w:rsidRPr="000E609F">
        <w:rPr>
          <w:rtl/>
        </w:rPr>
        <w:lastRenderedPageBreak/>
        <w:t>8</w:t>
      </w:r>
      <w:r>
        <w:rPr>
          <w:rtl/>
        </w:rPr>
        <w:t xml:space="preserve"> - </w:t>
      </w:r>
      <w:r w:rsidRPr="002646DC">
        <w:rPr>
          <w:rStyle w:val="libAlaemHeading2Char"/>
          <w:rtl/>
        </w:rPr>
        <w:t>(</w:t>
      </w:r>
      <w:r w:rsidRPr="000E609F">
        <w:rPr>
          <w:rtl/>
        </w:rPr>
        <w:t xml:space="preserve"> باب نوادر ما يتعلق بأبواب كتاب الوديعة </w:t>
      </w:r>
      <w:r w:rsidRPr="002646DC">
        <w:rPr>
          <w:rStyle w:val="libAlaemHeading2Char"/>
          <w:rtl/>
        </w:rPr>
        <w:t>)</w:t>
      </w:r>
      <w:bookmarkEnd w:id="17"/>
      <w:bookmarkEnd w:id="18"/>
    </w:p>
    <w:p w:rsidR="00D95677" w:rsidRPr="000E609F" w:rsidRDefault="002646DC" w:rsidP="001538AC">
      <w:pPr>
        <w:pStyle w:val="libNormal"/>
        <w:rPr>
          <w:rtl/>
        </w:rPr>
      </w:pPr>
      <w:r w:rsidRPr="002646DC">
        <w:rPr>
          <w:rStyle w:val="libNumChar"/>
          <w:rtl/>
        </w:rPr>
        <w:t>[15991]</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جعفر بن محمد </w:t>
      </w:r>
      <w:r w:rsidR="00DC3BAA" w:rsidRPr="00DC3BAA">
        <w:rPr>
          <w:rStyle w:val="libAlaemChar"/>
          <w:rtl/>
        </w:rPr>
        <w:t>عليهما‌السلام</w:t>
      </w:r>
      <w:r w:rsidR="00424FB2">
        <w:rPr>
          <w:rtl/>
        </w:rPr>
        <w:t>،</w:t>
      </w:r>
      <w:r w:rsidR="00D95677" w:rsidRPr="000E609F">
        <w:rPr>
          <w:rtl/>
        </w:rPr>
        <w:t xml:space="preserve"> أنه قال</w:t>
      </w:r>
      <w:r w:rsidR="00424FB2">
        <w:rPr>
          <w:rtl/>
        </w:rPr>
        <w:t>:</w:t>
      </w:r>
      <w:r w:rsidR="00D95677">
        <w:rPr>
          <w:rtl/>
        </w:rPr>
        <w:t xml:space="preserve"> </w:t>
      </w:r>
      <w:r w:rsidR="00D95677" w:rsidRPr="000E609F">
        <w:rPr>
          <w:rtl/>
        </w:rPr>
        <w:t>« صاحب الوديعة والبضاعة مؤتمنان</w:t>
      </w:r>
      <w:r w:rsidR="00424FB2">
        <w:rPr>
          <w:rtl/>
        </w:rPr>
        <w:t>،</w:t>
      </w:r>
      <w:r w:rsidR="00D95677" w:rsidRPr="000E609F">
        <w:rPr>
          <w:rtl/>
        </w:rPr>
        <w:t xml:space="preserve"> والقول قول المودع إذا قال</w:t>
      </w:r>
      <w:r w:rsidR="00424FB2">
        <w:rPr>
          <w:rtl/>
        </w:rPr>
        <w:t>:</w:t>
      </w:r>
      <w:r w:rsidR="00D95677" w:rsidRPr="000E609F">
        <w:rPr>
          <w:rtl/>
        </w:rPr>
        <w:t xml:space="preserve"> ذهبت</w:t>
      </w:r>
      <w:r w:rsidR="00D95677">
        <w:rPr>
          <w:rtl/>
        </w:rPr>
        <w:t xml:space="preserve"> </w:t>
      </w:r>
      <w:r w:rsidR="00D95677" w:rsidRPr="000E609F">
        <w:rPr>
          <w:rtl/>
        </w:rPr>
        <w:t>الوديعة</w:t>
      </w:r>
      <w:r w:rsidR="00424FB2">
        <w:rPr>
          <w:rtl/>
        </w:rPr>
        <w:t>،</w:t>
      </w:r>
      <w:r w:rsidR="00D95677" w:rsidRPr="000E609F">
        <w:rPr>
          <w:rtl/>
        </w:rPr>
        <w:t xml:space="preserve"> وان اتهم استحلف »</w:t>
      </w:r>
      <w:r w:rsidR="00D95677">
        <w:rPr>
          <w:rtl/>
        </w:rPr>
        <w:t>.</w:t>
      </w:r>
    </w:p>
    <w:p w:rsidR="00D95677" w:rsidRPr="000E609F" w:rsidRDefault="002646DC" w:rsidP="001538AC">
      <w:pPr>
        <w:pStyle w:val="libNormal"/>
        <w:rPr>
          <w:rtl/>
        </w:rPr>
      </w:pPr>
      <w:r w:rsidRPr="002646DC">
        <w:rPr>
          <w:rStyle w:val="libNumChar"/>
          <w:rtl/>
        </w:rPr>
        <w:t>[15992]</w:t>
      </w:r>
      <w:r w:rsidR="00D95677" w:rsidRPr="000E609F">
        <w:rPr>
          <w:rtl/>
        </w:rPr>
        <w:t xml:space="preserve"> 2</w:t>
      </w:r>
      <w:r w:rsidR="00D95677">
        <w:rPr>
          <w:rtl/>
        </w:rPr>
        <w:t xml:space="preserve"> - </w:t>
      </w:r>
      <w:r w:rsidR="00D95677" w:rsidRPr="000E609F">
        <w:rPr>
          <w:rtl/>
        </w:rPr>
        <w:t xml:space="preserve">وعن أبي جعفر </w:t>
      </w:r>
      <w:r w:rsidR="00DC3BAA" w:rsidRPr="00DC3BAA">
        <w:rPr>
          <w:rStyle w:val="libAlaemChar"/>
          <w:rtl/>
        </w:rPr>
        <w:t>عليه‌السلام</w:t>
      </w:r>
      <w:r w:rsidR="00424FB2">
        <w:rPr>
          <w:rtl/>
        </w:rPr>
        <w:t>،</w:t>
      </w:r>
      <w:r w:rsidR="00D95677" w:rsidRPr="000E609F">
        <w:rPr>
          <w:rtl/>
        </w:rPr>
        <w:t xml:space="preserve"> أنه سئل عن رجل دفع إلى رجل وديعة</w:t>
      </w:r>
      <w:r w:rsidR="00424FB2">
        <w:rPr>
          <w:rtl/>
        </w:rPr>
        <w:t>،</w:t>
      </w:r>
      <w:r w:rsidR="00D95677" w:rsidRPr="000E609F">
        <w:rPr>
          <w:rtl/>
        </w:rPr>
        <w:t xml:space="preserve"> فقال المستودع </w:t>
      </w:r>
      <w:r w:rsidR="00D95677" w:rsidRPr="00D95677">
        <w:rPr>
          <w:rStyle w:val="libFootnotenumChar"/>
          <w:rtl/>
        </w:rPr>
        <w:t>(1)</w:t>
      </w:r>
      <w:r w:rsidR="00424FB2">
        <w:rPr>
          <w:rtl/>
        </w:rPr>
        <w:t>:</w:t>
      </w:r>
      <w:r w:rsidR="00D95677" w:rsidRPr="000E609F">
        <w:rPr>
          <w:rtl/>
        </w:rPr>
        <w:t xml:space="preserve"> نعم قد استودعتني إياها</w:t>
      </w:r>
      <w:r w:rsidR="00424FB2">
        <w:rPr>
          <w:rtl/>
        </w:rPr>
        <w:t>،</w:t>
      </w:r>
      <w:r w:rsidR="00D95677" w:rsidRPr="000E609F">
        <w:rPr>
          <w:rtl/>
        </w:rPr>
        <w:t xml:space="preserve"> ولكن أمرتني أن</w:t>
      </w:r>
      <w:r w:rsidR="00D95677">
        <w:rPr>
          <w:rtl/>
        </w:rPr>
        <w:t xml:space="preserve"> </w:t>
      </w:r>
      <w:r w:rsidR="00D95677" w:rsidRPr="000E609F">
        <w:rPr>
          <w:rtl/>
        </w:rPr>
        <w:t>أدفعها إلى فلان</w:t>
      </w:r>
      <w:r w:rsidR="00424FB2">
        <w:rPr>
          <w:rtl/>
        </w:rPr>
        <w:t>،</w:t>
      </w:r>
      <w:r w:rsidR="00D95677" w:rsidRPr="000E609F">
        <w:rPr>
          <w:rtl/>
        </w:rPr>
        <w:t xml:space="preserve"> وأنكر المستودع أن يكون أمره بذلك </w:t>
      </w:r>
      <w:r w:rsidR="00D95677" w:rsidRPr="00D95677">
        <w:rPr>
          <w:rStyle w:val="libFootnotenumChar"/>
          <w:rtl/>
        </w:rPr>
        <w:t>(2)</w:t>
      </w:r>
      <w:r w:rsidR="00424FB2">
        <w:rPr>
          <w:rtl/>
        </w:rPr>
        <w:t>،</w:t>
      </w:r>
      <w:r w:rsidR="00D95677" w:rsidRPr="000E609F">
        <w:rPr>
          <w:rtl/>
        </w:rPr>
        <w:t xml:space="preserve"> قال</w:t>
      </w:r>
      <w:r w:rsidR="00424FB2">
        <w:rPr>
          <w:rtl/>
        </w:rPr>
        <w:t>:</w:t>
      </w:r>
      <w:r w:rsidR="00D95677" w:rsidRPr="000E609F">
        <w:rPr>
          <w:rtl/>
        </w:rPr>
        <w:t xml:space="preserve"> « البينة</w:t>
      </w:r>
      <w:r w:rsidR="00D95677">
        <w:rPr>
          <w:rtl/>
        </w:rPr>
        <w:t xml:space="preserve"> </w:t>
      </w:r>
      <w:r w:rsidR="00D95677" w:rsidRPr="000E609F">
        <w:rPr>
          <w:rtl/>
        </w:rPr>
        <w:t>على المستودع أن صاحب الوديعة أمره بدفعها</w:t>
      </w:r>
      <w:r w:rsidR="00424FB2">
        <w:rPr>
          <w:rtl/>
        </w:rPr>
        <w:t>،</w:t>
      </w:r>
      <w:r w:rsidR="00D95677" w:rsidRPr="000E609F">
        <w:rPr>
          <w:rtl/>
        </w:rPr>
        <w:t xml:space="preserve"> وعلى المستودع اليمين </w:t>
      </w:r>
      <w:r w:rsidR="00D95677" w:rsidRPr="00D95677">
        <w:rPr>
          <w:rStyle w:val="libFootnotenumChar"/>
          <w:rtl/>
        </w:rPr>
        <w:t>(3)</w:t>
      </w:r>
      <w:r w:rsidR="00D95677" w:rsidRPr="000E609F">
        <w:rPr>
          <w:rtl/>
        </w:rPr>
        <w:t xml:space="preserve"> »</w:t>
      </w:r>
      <w:r w:rsidR="00D95677">
        <w:rPr>
          <w:rtl/>
        </w:rPr>
        <w:t>.</w:t>
      </w:r>
    </w:p>
    <w:p w:rsidR="00D95677" w:rsidRPr="000E609F" w:rsidRDefault="002646DC" w:rsidP="001538AC">
      <w:pPr>
        <w:pStyle w:val="libNormal"/>
        <w:rPr>
          <w:rtl/>
        </w:rPr>
      </w:pPr>
      <w:r w:rsidRPr="002646DC">
        <w:rPr>
          <w:rStyle w:val="libNumChar"/>
          <w:rtl/>
        </w:rPr>
        <w:t>[15993]</w:t>
      </w:r>
      <w:r w:rsidR="00D95677" w:rsidRPr="000E609F">
        <w:rPr>
          <w:rtl/>
        </w:rPr>
        <w:t xml:space="preserve"> 3</w:t>
      </w:r>
      <w:r w:rsidR="00D95677">
        <w:rPr>
          <w:rFonts w:hint="cs"/>
          <w:rtl/>
        </w:rPr>
        <w:t xml:space="preserve"> - </w:t>
      </w:r>
      <w:r w:rsidR="00D95677" w:rsidRPr="000E609F">
        <w:rPr>
          <w:rtl/>
        </w:rPr>
        <w:t xml:space="preserve">وعنه </w:t>
      </w:r>
      <w:r w:rsidR="00DC3BAA" w:rsidRPr="00DC3BAA">
        <w:rPr>
          <w:rStyle w:val="libAlaemChar"/>
          <w:rtl/>
        </w:rPr>
        <w:t>عليه‌السلام</w:t>
      </w:r>
      <w:r w:rsidR="00424FB2">
        <w:rPr>
          <w:rtl/>
        </w:rPr>
        <w:t>،</w:t>
      </w:r>
      <w:r w:rsidR="00D95677" w:rsidRPr="000E609F">
        <w:rPr>
          <w:rtl/>
        </w:rPr>
        <w:t xml:space="preserve"> أنه قا</w:t>
      </w:r>
      <w:r w:rsidR="00D95677">
        <w:rPr>
          <w:rtl/>
        </w:rPr>
        <w:t>ل في رجل أودع رجلا وديعة فقال</w:t>
      </w:r>
      <w:r w:rsidR="00424FB2">
        <w:rPr>
          <w:rtl/>
        </w:rPr>
        <w:t>:</w:t>
      </w:r>
      <w:r w:rsidR="00D95677">
        <w:rPr>
          <w:rFonts w:hint="cs"/>
          <w:rtl/>
        </w:rPr>
        <w:t xml:space="preserve"> </w:t>
      </w:r>
      <w:r w:rsidR="00D95677" w:rsidRPr="000E609F">
        <w:rPr>
          <w:rtl/>
        </w:rPr>
        <w:t>إذا جاء فلان فادفعها إليه</w:t>
      </w:r>
      <w:r w:rsidR="00424FB2">
        <w:rPr>
          <w:rtl/>
        </w:rPr>
        <w:t>،</w:t>
      </w:r>
      <w:r w:rsidR="00D95677" w:rsidRPr="000E609F">
        <w:rPr>
          <w:rtl/>
        </w:rPr>
        <w:t xml:space="preserve"> فدفعها فيما ذكر</w:t>
      </w:r>
      <w:r w:rsidR="00424FB2">
        <w:rPr>
          <w:rtl/>
        </w:rPr>
        <w:t>،</w:t>
      </w:r>
      <w:r w:rsidR="00D95677" w:rsidRPr="000E609F">
        <w:rPr>
          <w:rtl/>
        </w:rPr>
        <w:t xml:space="preserve"> وأنكر الذي كان أمره بدفعها</w:t>
      </w:r>
      <w:r w:rsidR="00D95677">
        <w:rPr>
          <w:rtl/>
        </w:rPr>
        <w:t xml:space="preserve"> </w:t>
      </w:r>
      <w:r w:rsidR="00D95677" w:rsidRPr="000E609F">
        <w:rPr>
          <w:rtl/>
        </w:rPr>
        <w:t>إليه</w:t>
      </w:r>
      <w:r w:rsidR="00424FB2">
        <w:rPr>
          <w:rtl/>
        </w:rPr>
        <w:t>،</w:t>
      </w:r>
      <w:r w:rsidR="00D95677" w:rsidRPr="000E609F">
        <w:rPr>
          <w:rtl/>
        </w:rPr>
        <w:t xml:space="preserve"> أن يكون قبضها منه</w:t>
      </w:r>
      <w:r w:rsidR="00424FB2">
        <w:rPr>
          <w:rtl/>
        </w:rPr>
        <w:t>،</w:t>
      </w:r>
      <w:r w:rsidR="00D95677" w:rsidRPr="000E609F">
        <w:rPr>
          <w:rtl/>
        </w:rPr>
        <w:t xml:space="preserve"> قال</w:t>
      </w:r>
      <w:r w:rsidR="00424FB2">
        <w:rPr>
          <w:rtl/>
        </w:rPr>
        <w:t>:</w:t>
      </w:r>
      <w:r w:rsidR="00D95677" w:rsidRPr="000E609F">
        <w:rPr>
          <w:rtl/>
        </w:rPr>
        <w:t xml:space="preserve"> « القول قوله أنه دفعها مع يمينه أن</w:t>
      </w:r>
      <w:r w:rsidR="00D95677">
        <w:rPr>
          <w:rtl/>
        </w:rPr>
        <w:t xml:space="preserve"> </w:t>
      </w:r>
      <w:r w:rsidR="00D95677" w:rsidRPr="000E609F">
        <w:rPr>
          <w:rtl/>
        </w:rPr>
        <w:t>اتهم</w:t>
      </w:r>
      <w:r w:rsidR="00424FB2">
        <w:rPr>
          <w:rtl/>
        </w:rPr>
        <w:t>،</w:t>
      </w:r>
      <w:r w:rsidR="00D95677" w:rsidRPr="000E609F">
        <w:rPr>
          <w:rtl/>
        </w:rPr>
        <w:t xml:space="preserve"> لان صاحب الوديعة قد أقر بأنه أمره بدفعها »</w:t>
      </w:r>
      <w:r w:rsidR="00D95677">
        <w:rPr>
          <w:rtl/>
        </w:rPr>
        <w:t>.</w:t>
      </w:r>
    </w:p>
    <w:p w:rsidR="00D95677" w:rsidRPr="000E609F" w:rsidRDefault="002646DC" w:rsidP="001538AC">
      <w:pPr>
        <w:pStyle w:val="libNormal"/>
        <w:rPr>
          <w:rtl/>
        </w:rPr>
      </w:pPr>
      <w:r w:rsidRPr="002646DC">
        <w:rPr>
          <w:rStyle w:val="libNumChar"/>
          <w:rtl/>
        </w:rPr>
        <w:t>[15994]</w:t>
      </w:r>
      <w:r w:rsidR="00D95677" w:rsidRPr="000E609F">
        <w:rPr>
          <w:rtl/>
        </w:rPr>
        <w:t xml:space="preserve"> 4</w:t>
      </w:r>
      <w:r w:rsidR="00D95677">
        <w:rPr>
          <w:rtl/>
        </w:rPr>
        <w:t xml:space="preserve"> - </w:t>
      </w:r>
      <w:r w:rsidR="00D95677" w:rsidRPr="000E609F">
        <w:rPr>
          <w:rtl/>
        </w:rPr>
        <w:t xml:space="preserve">وعن أبي عبد الله </w:t>
      </w:r>
      <w:r w:rsidR="00D95677">
        <w:rPr>
          <w:rtl/>
        </w:rPr>
        <w:t>(</w:t>
      </w:r>
      <w:r w:rsidR="00D95677" w:rsidRPr="000E609F">
        <w:rPr>
          <w:rtl/>
        </w:rPr>
        <w:t xml:space="preserve"> صلوات الله عليه )</w:t>
      </w:r>
      <w:r w:rsidR="00424FB2">
        <w:rPr>
          <w:rtl/>
        </w:rPr>
        <w:t>،</w:t>
      </w:r>
      <w:r w:rsidR="00D95677" w:rsidRPr="000E609F">
        <w:rPr>
          <w:rtl/>
        </w:rPr>
        <w:t xml:space="preserve"> أنه قال</w:t>
      </w:r>
      <w:r w:rsidR="00424FB2">
        <w:rPr>
          <w:rtl/>
        </w:rPr>
        <w:t>:</w:t>
      </w:r>
      <w:r w:rsidR="00D95677" w:rsidRPr="000E609F">
        <w:rPr>
          <w:rtl/>
        </w:rPr>
        <w:t xml:space="preserve"> </w:t>
      </w:r>
      <w:r w:rsidR="00D95677">
        <w:rPr>
          <w:rFonts w:hint="cs"/>
          <w:rtl/>
        </w:rPr>
        <w:t>«</w:t>
      </w:r>
      <w:r w:rsidR="00D95677" w:rsidRPr="000E609F">
        <w:rPr>
          <w:rtl/>
        </w:rPr>
        <w:t xml:space="preserve"> من أودع صبيا لم يبلغ الحلم وديعة فأتلفها فلا ضما عليه</w:t>
      </w:r>
      <w:r w:rsidR="00424FB2">
        <w:rPr>
          <w:rtl/>
        </w:rPr>
        <w:t>،</w:t>
      </w:r>
      <w:r w:rsidR="00D95677" w:rsidRPr="000E609F">
        <w:rPr>
          <w:rtl/>
        </w:rPr>
        <w:t xml:space="preserve"> وان استودعه غلاما فقتله</w:t>
      </w:r>
      <w:r w:rsidR="00D95677">
        <w:rPr>
          <w:rtl/>
        </w:rPr>
        <w:t xml:space="preserve"> </w:t>
      </w:r>
      <w:r w:rsidR="00D95677" w:rsidRPr="000E609F">
        <w:rPr>
          <w:rtl/>
        </w:rPr>
        <w:t xml:space="preserve">فالضمان على عاقلته </w:t>
      </w:r>
      <w:r w:rsidR="00D95677" w:rsidRPr="00D95677">
        <w:rPr>
          <w:rStyle w:val="libFootnotenumChar"/>
          <w:rtl/>
        </w:rPr>
        <w:t>(1)</w:t>
      </w:r>
      <w:r w:rsidR="00D95677" w:rsidRPr="000E609F">
        <w:rPr>
          <w:rtl/>
        </w:rPr>
        <w:t xml:space="preserve"> والقول في القيمة قول العاقلة مع أيمانهم</w:t>
      </w:r>
      <w:r w:rsidR="00424FB2">
        <w:rPr>
          <w:rtl/>
        </w:rPr>
        <w:t>،</w:t>
      </w:r>
      <w:r w:rsidR="00D95677" w:rsidRPr="000E609F">
        <w:rPr>
          <w:rtl/>
        </w:rPr>
        <w:t xml:space="preserve"> إلا أن</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8</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491 ح 1756</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492 ح 1757</w:t>
      </w:r>
      <w:r>
        <w:rPr>
          <w:rtl/>
        </w:rPr>
        <w:t>.</w:t>
      </w:r>
    </w:p>
    <w:p w:rsidR="00D95677" w:rsidRPr="000E609F" w:rsidRDefault="00D95677" w:rsidP="001538AC">
      <w:pPr>
        <w:pStyle w:val="libNormal"/>
        <w:rPr>
          <w:rtl/>
        </w:rPr>
      </w:pPr>
      <w:r w:rsidRPr="00D95677">
        <w:rPr>
          <w:rStyle w:val="libFootnoteChar"/>
          <w:rtl/>
        </w:rPr>
        <w:t>(1) في الحجرية</w:t>
      </w:r>
      <w:r w:rsidR="00424FB2">
        <w:rPr>
          <w:rStyle w:val="libFootnoteChar"/>
          <w:rtl/>
        </w:rPr>
        <w:t>:</w:t>
      </w:r>
      <w:r w:rsidRPr="00D95677">
        <w:rPr>
          <w:rStyle w:val="libFootnoteChar"/>
          <w:rtl/>
        </w:rPr>
        <w:t xml:space="preserve"> </w:t>
      </w:r>
      <w:r w:rsidRPr="00D95677">
        <w:rPr>
          <w:rStyle w:val="libFootnoteChar"/>
          <w:rFonts w:hint="cs"/>
          <w:rtl/>
        </w:rPr>
        <w:t>«</w:t>
      </w:r>
      <w:r w:rsidRPr="00D95677">
        <w:rPr>
          <w:rStyle w:val="libFootnoteChar"/>
          <w:rtl/>
        </w:rPr>
        <w:t xml:space="preserve"> المودع </w:t>
      </w:r>
      <w:r w:rsidRPr="000E609F">
        <w:rPr>
          <w:rtl/>
        </w:rPr>
        <w:t>»</w:t>
      </w:r>
      <w:r w:rsidRPr="00D95677">
        <w:rPr>
          <w:rStyle w:val="libFootnoteChar"/>
          <w:rtl/>
        </w:rPr>
        <w:t xml:space="preserve"> وما أثبتناه من المصدر.</w:t>
      </w:r>
    </w:p>
    <w:p w:rsidR="00D95677" w:rsidRPr="000E609F" w:rsidRDefault="00D95677" w:rsidP="00D95677">
      <w:pPr>
        <w:pStyle w:val="libFootnote"/>
        <w:rPr>
          <w:rtl/>
        </w:rPr>
      </w:pPr>
      <w:r w:rsidRPr="000E609F">
        <w:rPr>
          <w:rtl/>
        </w:rPr>
        <w:t>(2) في المصدر</w:t>
      </w:r>
      <w:r w:rsidR="00424FB2">
        <w:rPr>
          <w:rtl/>
        </w:rPr>
        <w:t>:</w:t>
      </w:r>
      <w:r w:rsidRPr="000E609F">
        <w:rPr>
          <w:rtl/>
        </w:rPr>
        <w:t xml:space="preserve"> أن يدفعها</w:t>
      </w:r>
      <w:r>
        <w:rPr>
          <w:rtl/>
        </w:rPr>
        <w:t>.</w:t>
      </w:r>
    </w:p>
    <w:p w:rsidR="00D95677" w:rsidRPr="000E609F" w:rsidRDefault="00D95677" w:rsidP="00D95677">
      <w:pPr>
        <w:pStyle w:val="libFootnote"/>
        <w:rPr>
          <w:rtl/>
        </w:rPr>
      </w:pPr>
      <w:r w:rsidRPr="000E609F">
        <w:rPr>
          <w:rtl/>
        </w:rPr>
        <w:t>(3) في المصدر</w:t>
      </w:r>
      <w:r w:rsidR="00424FB2">
        <w:rPr>
          <w:rtl/>
        </w:rPr>
        <w:t>:</w:t>
      </w:r>
      <w:r w:rsidRPr="000E609F">
        <w:rPr>
          <w:rtl/>
        </w:rPr>
        <w:t xml:space="preserve"> زيادة</w:t>
      </w:r>
      <w:r w:rsidR="00424FB2">
        <w:rPr>
          <w:rtl/>
        </w:rPr>
        <w:t>:</w:t>
      </w:r>
      <w:r w:rsidRPr="000E609F">
        <w:rPr>
          <w:rtl/>
        </w:rPr>
        <w:t xml:space="preserve"> إنه ما أمره</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دعائم الاسلام ج 2 ص 492 ح 1758</w:t>
      </w:r>
      <w:r>
        <w:rPr>
          <w:rtl/>
        </w:rPr>
        <w:t>.</w:t>
      </w:r>
    </w:p>
    <w:p w:rsidR="00D95677" w:rsidRPr="000E609F" w:rsidRDefault="00D95677" w:rsidP="00D95677">
      <w:pPr>
        <w:pStyle w:val="libFootnote"/>
        <w:rPr>
          <w:rtl/>
        </w:rPr>
      </w:pPr>
      <w:r w:rsidRPr="000E609F">
        <w:rPr>
          <w:rtl/>
        </w:rPr>
        <w:t>(4) دعائم الاسلام ج 2 ص 493 ح 1761</w:t>
      </w:r>
      <w:r>
        <w:rPr>
          <w:rtl/>
        </w:rPr>
        <w:t>.</w:t>
      </w:r>
    </w:p>
    <w:p w:rsidR="00D95677" w:rsidRPr="000E609F" w:rsidRDefault="00D95677" w:rsidP="00D95677">
      <w:pPr>
        <w:pStyle w:val="libFootnote"/>
        <w:rPr>
          <w:rtl/>
        </w:rPr>
      </w:pPr>
      <w:r w:rsidRPr="000E609F">
        <w:rPr>
          <w:rtl/>
        </w:rPr>
        <w:t>(1) العقل</w:t>
      </w:r>
      <w:r w:rsidR="00424FB2">
        <w:rPr>
          <w:rtl/>
        </w:rPr>
        <w:t>:</w:t>
      </w:r>
      <w:r w:rsidRPr="000E609F">
        <w:rPr>
          <w:rtl/>
        </w:rPr>
        <w:t xml:space="preserve"> الدية وأصله أن القاتل كان إذا قتل قتيلا جمع الدية من الإبل فعقلها</w:t>
      </w:r>
      <w:r>
        <w:rPr>
          <w:rtl/>
        </w:rPr>
        <w:t>.</w:t>
      </w:r>
    </w:p>
    <w:p w:rsidR="00D95677" w:rsidRPr="000E609F" w:rsidRDefault="00D95677" w:rsidP="00D95677">
      <w:pPr>
        <w:pStyle w:val="libFootnote0"/>
        <w:rPr>
          <w:rtl/>
        </w:rPr>
      </w:pPr>
      <w:r w:rsidRPr="000E609F">
        <w:rPr>
          <w:rtl/>
        </w:rPr>
        <w:t>والعاقلة</w:t>
      </w:r>
      <w:r w:rsidR="00424FB2">
        <w:rPr>
          <w:rtl/>
        </w:rPr>
        <w:t>:</w:t>
      </w:r>
      <w:r w:rsidRPr="000E609F">
        <w:rPr>
          <w:rtl/>
        </w:rPr>
        <w:t xml:space="preserve"> هم من تقرب إلى القاتل بالأب كالاخوة والأعمام</w:t>
      </w:r>
      <w:r>
        <w:rPr>
          <w:rtl/>
        </w:rPr>
        <w:t>.</w:t>
      </w:r>
      <w:r w:rsidRPr="000E609F">
        <w:rPr>
          <w:rtl/>
        </w:rPr>
        <w:t xml:space="preserve"> </w:t>
      </w:r>
      <w:r>
        <w:rPr>
          <w:rtl/>
        </w:rPr>
        <w:t>(</w:t>
      </w:r>
      <w:r w:rsidRPr="000E609F">
        <w:rPr>
          <w:rtl/>
        </w:rPr>
        <w:t xml:space="preserve"> مجمع البحرين ج 5</w:t>
      </w:r>
      <w:r>
        <w:rPr>
          <w:rtl/>
        </w:rPr>
        <w:t xml:space="preserve"> </w:t>
      </w:r>
      <w:r w:rsidRPr="000E609F">
        <w:rPr>
          <w:rtl/>
        </w:rPr>
        <w:t>ص 427 )</w:t>
      </w:r>
      <w:r>
        <w:rPr>
          <w:rtl/>
        </w:rPr>
        <w:t>.</w:t>
      </w:r>
    </w:p>
    <w:p w:rsidR="00D95677" w:rsidRPr="000E609F" w:rsidRDefault="00D95677" w:rsidP="00D95677">
      <w:pPr>
        <w:pStyle w:val="libNormal0"/>
        <w:rPr>
          <w:rtl/>
        </w:rPr>
      </w:pPr>
      <w:r>
        <w:rPr>
          <w:rtl/>
        </w:rPr>
        <w:br w:type="page"/>
      </w:r>
      <w:r w:rsidRPr="000E609F">
        <w:rPr>
          <w:rtl/>
        </w:rPr>
        <w:lastRenderedPageBreak/>
        <w:t>يقيم مولى الغلام البينة على الأكثر فيأخذه ».</w:t>
      </w:r>
    </w:p>
    <w:p w:rsidR="00D95677" w:rsidRPr="000E609F" w:rsidRDefault="00D76C3A" w:rsidP="002646DC">
      <w:pPr>
        <w:pStyle w:val="libNormal"/>
        <w:rPr>
          <w:rtl/>
        </w:rPr>
      </w:pPr>
      <w:r w:rsidRPr="002646DC">
        <w:rPr>
          <w:rStyle w:val="libNumChar"/>
          <w:rFonts w:hint="cs"/>
          <w:rtl/>
        </w:rPr>
        <w:t>[</w:t>
      </w:r>
      <w:r w:rsidR="00D95677" w:rsidRPr="002646DC">
        <w:rPr>
          <w:rStyle w:val="libNumChar"/>
          <w:rtl/>
        </w:rPr>
        <w:t>15995</w:t>
      </w:r>
      <w:r w:rsidR="002646DC" w:rsidRPr="002646DC">
        <w:rPr>
          <w:rStyle w:val="libNumChar"/>
          <w:rFonts w:hint="cs"/>
          <w:rtl/>
        </w:rPr>
        <w:t>]</w:t>
      </w:r>
      <w:r w:rsidR="00D95677" w:rsidRPr="000E609F">
        <w:rPr>
          <w:rtl/>
        </w:rPr>
        <w:t xml:space="preserve"> 5</w:t>
      </w:r>
      <w:r w:rsidR="00D95677">
        <w:rPr>
          <w:rtl/>
        </w:rPr>
        <w:t xml:space="preserve"> - </w:t>
      </w:r>
      <w:r w:rsidR="00D95677" w:rsidRPr="000E609F">
        <w:rPr>
          <w:rtl/>
        </w:rPr>
        <w:t xml:space="preserve">وعنه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sidRPr="000E609F">
        <w:rPr>
          <w:rtl/>
        </w:rPr>
        <w:t xml:space="preserve"> « من استودع عبدا وديعة</w:t>
      </w:r>
      <w:r w:rsidR="00D95677">
        <w:rPr>
          <w:rtl/>
        </w:rPr>
        <w:t xml:space="preserve"> </w:t>
      </w:r>
      <w:r w:rsidR="00D95677" w:rsidRPr="000E609F">
        <w:rPr>
          <w:rtl/>
        </w:rPr>
        <w:t>فأتلفها</w:t>
      </w:r>
      <w:r w:rsidR="00424FB2">
        <w:rPr>
          <w:rtl/>
        </w:rPr>
        <w:t>،</w:t>
      </w:r>
      <w:r w:rsidR="00D95677" w:rsidRPr="000E609F">
        <w:rPr>
          <w:rtl/>
        </w:rPr>
        <w:t xml:space="preserve"> فلا ضمان عليه »</w:t>
      </w:r>
      <w:r w:rsidR="00D95677">
        <w:rPr>
          <w:rtl/>
        </w:rPr>
        <w:t>.</w:t>
      </w:r>
    </w:p>
    <w:p w:rsidR="00D95677" w:rsidRPr="000E609F" w:rsidRDefault="002646DC" w:rsidP="001538AC">
      <w:pPr>
        <w:pStyle w:val="libNormal"/>
        <w:rPr>
          <w:rtl/>
        </w:rPr>
      </w:pPr>
      <w:r w:rsidRPr="002646DC">
        <w:rPr>
          <w:rStyle w:val="libNumChar"/>
          <w:rtl/>
        </w:rPr>
        <w:t>[15996]</w:t>
      </w:r>
      <w:r w:rsidR="00D95677" w:rsidRPr="000E609F">
        <w:rPr>
          <w:rtl/>
        </w:rPr>
        <w:t xml:space="preserve"> 6</w:t>
      </w:r>
      <w:r w:rsidR="00D95677">
        <w:rPr>
          <w:rtl/>
        </w:rPr>
        <w:t xml:space="preserve"> - </w:t>
      </w:r>
      <w:r w:rsidR="00D95677" w:rsidRPr="000E609F">
        <w:rPr>
          <w:rtl/>
        </w:rPr>
        <w:t xml:space="preserve">أصل زيد الزراد قال سمعت أبا عبد الله </w:t>
      </w:r>
      <w:r w:rsidR="00DC3BAA" w:rsidRPr="00DC3BAA">
        <w:rPr>
          <w:rStyle w:val="libAlaemChar"/>
          <w:rtl/>
        </w:rPr>
        <w:t>عليه‌السلام</w:t>
      </w:r>
      <w:r w:rsidR="00D95677" w:rsidRPr="000E609F">
        <w:rPr>
          <w:rtl/>
        </w:rPr>
        <w:t xml:space="preserve"> يقول</w:t>
      </w:r>
      <w:r w:rsidR="00424FB2">
        <w:rPr>
          <w:rtl/>
        </w:rPr>
        <w:t>:</w:t>
      </w:r>
      <w:r w:rsidR="00D95677">
        <w:rPr>
          <w:rtl/>
        </w:rPr>
        <w:t xml:space="preserve"> </w:t>
      </w:r>
      <w:r w:rsidR="00D95677" w:rsidRPr="000E609F">
        <w:rPr>
          <w:rtl/>
        </w:rPr>
        <w:t>« يا جارية</w:t>
      </w:r>
      <w:r w:rsidR="00424FB2">
        <w:rPr>
          <w:rtl/>
        </w:rPr>
        <w:t>،</w:t>
      </w:r>
      <w:r w:rsidR="00D95677" w:rsidRPr="000E609F">
        <w:rPr>
          <w:rtl/>
        </w:rPr>
        <w:t xml:space="preserve"> اختمي على السفط بخاتمي العقيق</w:t>
      </w:r>
      <w:r w:rsidR="00424FB2">
        <w:rPr>
          <w:rtl/>
        </w:rPr>
        <w:t>،</w:t>
      </w:r>
      <w:r w:rsidR="00D95677" w:rsidRPr="000E609F">
        <w:rPr>
          <w:rtl/>
        </w:rPr>
        <w:t xml:space="preserve"> فإنه لا يزال محفوظا حتى</w:t>
      </w:r>
      <w:r w:rsidR="00D95677">
        <w:rPr>
          <w:rtl/>
        </w:rPr>
        <w:t xml:space="preserve"> </w:t>
      </w:r>
      <w:r w:rsidR="00D95677" w:rsidRPr="000E609F">
        <w:rPr>
          <w:rtl/>
        </w:rPr>
        <w:t>تؤدى إلينا وديعتنا »</w:t>
      </w:r>
      <w:r w:rsidR="00D95677">
        <w:rPr>
          <w:rtl/>
        </w:rPr>
        <w:t>.</w:t>
      </w:r>
    </w:p>
    <w:p w:rsidR="00D95677" w:rsidRPr="000E609F" w:rsidRDefault="002646DC" w:rsidP="001538AC">
      <w:pPr>
        <w:pStyle w:val="libNormal"/>
        <w:rPr>
          <w:rtl/>
        </w:rPr>
      </w:pPr>
      <w:r w:rsidRPr="002646DC">
        <w:rPr>
          <w:rStyle w:val="libNumChar"/>
          <w:rtl/>
        </w:rPr>
        <w:t>[15997]</w:t>
      </w:r>
      <w:r w:rsidR="00D95677" w:rsidRPr="000E609F">
        <w:rPr>
          <w:rtl/>
        </w:rPr>
        <w:t xml:space="preserve"> 7</w:t>
      </w:r>
      <w:r w:rsidR="00D95677">
        <w:rPr>
          <w:rtl/>
        </w:rPr>
        <w:t xml:space="preserve"> - </w:t>
      </w:r>
      <w:r w:rsidR="00D95677" w:rsidRPr="000E609F">
        <w:rPr>
          <w:rtl/>
        </w:rPr>
        <w:t>الآمدي في الغرر</w:t>
      </w:r>
      <w:r w:rsidR="00424FB2">
        <w:rPr>
          <w:rtl/>
        </w:rPr>
        <w:t>:</w:t>
      </w:r>
      <w:r w:rsidR="00D95677" w:rsidRPr="000E609F">
        <w:rPr>
          <w:rtl/>
        </w:rPr>
        <w:t xml:space="preserve"> عن أمير المؤمنين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Pr>
          <w:rtl/>
        </w:rPr>
        <w:t xml:space="preserve"> </w:t>
      </w:r>
      <w:r w:rsidR="00D95677" w:rsidRPr="000E609F">
        <w:rPr>
          <w:rtl/>
        </w:rPr>
        <w:t>« أد الأمانة إذا ائتمنت</w:t>
      </w:r>
      <w:r w:rsidR="00424FB2">
        <w:rPr>
          <w:rtl/>
        </w:rPr>
        <w:t>،</w:t>
      </w:r>
      <w:r w:rsidR="00D95677" w:rsidRPr="000E609F">
        <w:rPr>
          <w:rtl/>
        </w:rPr>
        <w:t xml:space="preserve"> ولا تتهم غيرك كإذا ائتمنته</w:t>
      </w:r>
      <w:r w:rsidR="00424FB2">
        <w:rPr>
          <w:rtl/>
        </w:rPr>
        <w:t>،</w:t>
      </w:r>
      <w:r w:rsidR="00D95677" w:rsidRPr="000E609F">
        <w:rPr>
          <w:rtl/>
        </w:rPr>
        <w:t xml:space="preserve"> فإنه لا إيمان لمن لا أمانة</w:t>
      </w:r>
      <w:r w:rsidR="00D95677">
        <w:rPr>
          <w:rtl/>
        </w:rPr>
        <w:t xml:space="preserve"> </w:t>
      </w:r>
      <w:r w:rsidR="00D95677" w:rsidRPr="000E609F">
        <w:rPr>
          <w:rtl/>
        </w:rPr>
        <w:t>له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5</w:t>
      </w:r>
      <w:r>
        <w:rPr>
          <w:rtl/>
        </w:rPr>
        <w:t xml:space="preserve"> - </w:t>
      </w:r>
      <w:r w:rsidRPr="000E609F">
        <w:rPr>
          <w:rtl/>
        </w:rPr>
        <w:t>دعائم الاسلام ج 2 ص 493 ح 1762</w:t>
      </w:r>
      <w:r>
        <w:rPr>
          <w:rtl/>
        </w:rPr>
        <w:t>.</w:t>
      </w:r>
    </w:p>
    <w:p w:rsidR="00D95677" w:rsidRPr="000E609F" w:rsidRDefault="00D95677" w:rsidP="00D95677">
      <w:pPr>
        <w:pStyle w:val="libFootnote0"/>
        <w:rPr>
          <w:rtl/>
        </w:rPr>
      </w:pPr>
      <w:r w:rsidRPr="000E609F">
        <w:rPr>
          <w:rtl/>
        </w:rPr>
        <w:t>6</w:t>
      </w:r>
      <w:r>
        <w:rPr>
          <w:rtl/>
        </w:rPr>
        <w:t xml:space="preserve"> - </w:t>
      </w:r>
      <w:r w:rsidRPr="000E609F">
        <w:rPr>
          <w:rtl/>
        </w:rPr>
        <w:t>أصل زيد الزراد ص 8</w:t>
      </w:r>
      <w:r>
        <w:rPr>
          <w:rtl/>
        </w:rPr>
        <w:t>.</w:t>
      </w:r>
    </w:p>
    <w:p w:rsidR="00D95677" w:rsidRPr="000E609F" w:rsidRDefault="00D95677" w:rsidP="00D95677">
      <w:pPr>
        <w:pStyle w:val="libFootnote0"/>
        <w:rPr>
          <w:rtl/>
        </w:rPr>
      </w:pPr>
      <w:r w:rsidRPr="000E609F">
        <w:rPr>
          <w:rtl/>
        </w:rPr>
        <w:t>7</w:t>
      </w:r>
      <w:r>
        <w:rPr>
          <w:rtl/>
        </w:rPr>
        <w:t xml:space="preserve"> - </w:t>
      </w:r>
      <w:r w:rsidRPr="000E609F">
        <w:rPr>
          <w:rtl/>
        </w:rPr>
        <w:t>غرر الحكم ج 1 ص 119 ح 171</w:t>
      </w:r>
    </w:p>
    <w:p w:rsidR="00D95677" w:rsidRPr="000E609F" w:rsidRDefault="00D95677" w:rsidP="001538AC">
      <w:pPr>
        <w:pStyle w:val="libNormal"/>
        <w:rPr>
          <w:rtl/>
        </w:rPr>
      </w:pPr>
      <w:r>
        <w:rPr>
          <w:rtl/>
        </w:rPr>
        <w:br w:type="page"/>
      </w:r>
    </w:p>
    <w:p w:rsidR="00D95677" w:rsidRPr="000E609F" w:rsidRDefault="00D95677" w:rsidP="00D95677">
      <w:pPr>
        <w:pStyle w:val="Heading1Center"/>
        <w:rPr>
          <w:rtl/>
        </w:rPr>
      </w:pPr>
      <w:r>
        <w:rPr>
          <w:rtl/>
        </w:rPr>
        <w:lastRenderedPageBreak/>
        <w:br w:type="page"/>
      </w:r>
      <w:bookmarkStart w:id="19" w:name="_Toc379712006"/>
      <w:r w:rsidRPr="000E609F">
        <w:rPr>
          <w:rtl/>
        </w:rPr>
        <w:lastRenderedPageBreak/>
        <w:t>كتاب العارية</w:t>
      </w:r>
      <w:bookmarkEnd w:id="19"/>
    </w:p>
    <w:p w:rsidR="00D95677" w:rsidRPr="000E609F" w:rsidRDefault="00D95677" w:rsidP="00D95677">
      <w:pPr>
        <w:pStyle w:val="Heading1Center"/>
        <w:rPr>
          <w:rtl/>
        </w:rPr>
      </w:pPr>
      <w:bookmarkStart w:id="20" w:name="_Toc364830616"/>
      <w:bookmarkStart w:id="21" w:name="_Toc379712007"/>
      <w:r w:rsidRPr="000E609F">
        <w:rPr>
          <w:rtl/>
        </w:rPr>
        <w:t>أبواب كتاب العارية</w:t>
      </w:r>
      <w:bookmarkEnd w:id="20"/>
      <w:bookmarkEnd w:id="21"/>
    </w:p>
    <w:p w:rsidR="00D95677" w:rsidRDefault="00D95677" w:rsidP="002646DC">
      <w:pPr>
        <w:pStyle w:val="Heading2Center"/>
        <w:rPr>
          <w:rtl/>
        </w:rPr>
      </w:pPr>
      <w:bookmarkStart w:id="22" w:name="_Toc364830617"/>
      <w:bookmarkStart w:id="23" w:name="_Toc379712008"/>
      <w:r w:rsidRPr="000E609F">
        <w:rPr>
          <w:rtl/>
        </w:rPr>
        <w:t>1</w:t>
      </w:r>
      <w:r>
        <w:rPr>
          <w:rtl/>
        </w:rPr>
        <w:t xml:space="preserve"> - </w:t>
      </w:r>
      <w:r w:rsidRPr="002646DC">
        <w:rPr>
          <w:rStyle w:val="libAlaemHeading2Char"/>
          <w:rtl/>
        </w:rPr>
        <w:t>(</w:t>
      </w:r>
      <w:r w:rsidRPr="000E609F">
        <w:rPr>
          <w:rtl/>
        </w:rPr>
        <w:t xml:space="preserve"> باب عدم ثبوت الضمان على المستعير في غير الذهب</w:t>
      </w:r>
      <w:bookmarkStart w:id="24" w:name="_Toc364830618"/>
      <w:bookmarkEnd w:id="22"/>
      <w:r>
        <w:rPr>
          <w:rtl/>
        </w:rPr>
        <w:t xml:space="preserve"> </w:t>
      </w:r>
      <w:r w:rsidRPr="000E609F">
        <w:rPr>
          <w:rtl/>
        </w:rPr>
        <w:t>والفضة إذا لم يفرط</w:t>
      </w:r>
      <w:r w:rsidR="00424FB2">
        <w:rPr>
          <w:rtl/>
        </w:rPr>
        <w:t>،</w:t>
      </w:r>
      <w:r w:rsidRPr="000E609F">
        <w:rPr>
          <w:rtl/>
        </w:rPr>
        <w:t xml:space="preserve"> إلا مع شرط الضمان فيلزم الشرط </w:t>
      </w:r>
      <w:r w:rsidRPr="002646DC">
        <w:rPr>
          <w:rStyle w:val="libAlaemHeading2Char"/>
          <w:rtl/>
        </w:rPr>
        <w:t>)</w:t>
      </w:r>
      <w:bookmarkEnd w:id="24"/>
      <w:bookmarkEnd w:id="23"/>
    </w:p>
    <w:p w:rsidR="00D95677" w:rsidRPr="000E609F" w:rsidRDefault="002646DC" w:rsidP="001538AC">
      <w:pPr>
        <w:pStyle w:val="libNormal"/>
        <w:rPr>
          <w:rtl/>
        </w:rPr>
      </w:pPr>
      <w:r w:rsidRPr="002646DC">
        <w:rPr>
          <w:rStyle w:val="libNumChar"/>
          <w:rtl/>
        </w:rPr>
        <w:t>[15998]</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أبي عبد الله </w:t>
      </w:r>
      <w:r w:rsidR="00DC3BAA" w:rsidRPr="00DC3BAA">
        <w:rPr>
          <w:rStyle w:val="libAlaemChar"/>
          <w:rtl/>
        </w:rPr>
        <w:t>عليه‌السلام</w:t>
      </w:r>
      <w:r w:rsidR="00424FB2">
        <w:rPr>
          <w:rtl/>
        </w:rPr>
        <w:t>،</w:t>
      </w:r>
      <w:r w:rsidR="00D95677" w:rsidRPr="000E609F">
        <w:rPr>
          <w:rtl/>
        </w:rPr>
        <w:t xml:space="preserve"> أنه قال في</w:t>
      </w:r>
      <w:r w:rsidR="00D95677">
        <w:rPr>
          <w:rtl/>
        </w:rPr>
        <w:t xml:space="preserve"> </w:t>
      </w:r>
      <w:r w:rsidR="00D95677" w:rsidRPr="000E609F">
        <w:rPr>
          <w:rtl/>
        </w:rPr>
        <w:t xml:space="preserve">العارية تتلف من غير خيانة </w:t>
      </w:r>
      <w:r w:rsidR="00D95677" w:rsidRPr="00D95677">
        <w:rPr>
          <w:rStyle w:val="libFootnotenumChar"/>
          <w:rtl/>
        </w:rPr>
        <w:t>(1)</w:t>
      </w:r>
      <w:r w:rsidR="00D95677" w:rsidRPr="000E609F">
        <w:rPr>
          <w:rtl/>
        </w:rPr>
        <w:t xml:space="preserve"> المستعير</w:t>
      </w:r>
      <w:r w:rsidR="00424FB2">
        <w:rPr>
          <w:rtl/>
        </w:rPr>
        <w:t>:</w:t>
      </w:r>
      <w:r w:rsidR="00D95677" w:rsidRPr="000E609F">
        <w:rPr>
          <w:rtl/>
        </w:rPr>
        <w:t xml:space="preserve"> « إن كان قد ضمنه المعير إياها</w:t>
      </w:r>
      <w:r w:rsidR="00424FB2">
        <w:rPr>
          <w:rtl/>
        </w:rPr>
        <w:t>،</w:t>
      </w:r>
      <w:r w:rsidR="00D95677" w:rsidRPr="000E609F">
        <w:rPr>
          <w:rtl/>
        </w:rPr>
        <w:t xml:space="preserve"> أو</w:t>
      </w:r>
      <w:r w:rsidR="00D95677">
        <w:rPr>
          <w:rtl/>
        </w:rPr>
        <w:t xml:space="preserve"> </w:t>
      </w:r>
      <w:r w:rsidR="00D95677" w:rsidRPr="000E609F">
        <w:rPr>
          <w:rtl/>
        </w:rPr>
        <w:t>ضمنها هو وقت استعارتها</w:t>
      </w:r>
      <w:r w:rsidR="00424FB2">
        <w:rPr>
          <w:rtl/>
        </w:rPr>
        <w:t>،</w:t>
      </w:r>
      <w:r w:rsidR="00D95677" w:rsidRPr="000E609F">
        <w:rPr>
          <w:rtl/>
        </w:rPr>
        <w:t xml:space="preserve"> كان عليه غرمها</w:t>
      </w:r>
      <w:r w:rsidR="00424FB2">
        <w:rPr>
          <w:rtl/>
        </w:rPr>
        <w:t>،</w:t>
      </w:r>
      <w:r w:rsidR="00D95677" w:rsidRPr="000E609F">
        <w:rPr>
          <w:rtl/>
        </w:rPr>
        <w:t xml:space="preserve"> وإن لم يكن ضمن</w:t>
      </w:r>
      <w:r w:rsidR="00424FB2">
        <w:rPr>
          <w:rtl/>
        </w:rPr>
        <w:t>،</w:t>
      </w:r>
      <w:r w:rsidR="00D95677" w:rsidRPr="000E609F">
        <w:rPr>
          <w:rtl/>
        </w:rPr>
        <w:t xml:space="preserve"> ولا</w:t>
      </w:r>
      <w:r w:rsidR="00D95677">
        <w:rPr>
          <w:rtl/>
        </w:rPr>
        <w:t xml:space="preserve"> </w:t>
      </w:r>
      <w:r w:rsidR="00D95677" w:rsidRPr="000E609F">
        <w:rPr>
          <w:rtl/>
        </w:rPr>
        <w:t>جنى عليها</w:t>
      </w:r>
      <w:r w:rsidR="00424FB2">
        <w:rPr>
          <w:rtl/>
        </w:rPr>
        <w:t>،</w:t>
      </w:r>
      <w:r w:rsidR="00D95677" w:rsidRPr="000E609F">
        <w:rPr>
          <w:rtl/>
        </w:rPr>
        <w:t xml:space="preserve"> ولا تعدى ما أمر به</w:t>
      </w:r>
      <w:r w:rsidR="00424FB2">
        <w:rPr>
          <w:rtl/>
        </w:rPr>
        <w:t>،</w:t>
      </w:r>
      <w:r w:rsidR="00D95677" w:rsidRPr="000E609F">
        <w:rPr>
          <w:rtl/>
        </w:rPr>
        <w:t xml:space="preserve"> لم يضمن</w:t>
      </w:r>
      <w:r w:rsidR="00424FB2">
        <w:rPr>
          <w:rtl/>
        </w:rPr>
        <w:t>،</w:t>
      </w:r>
      <w:r w:rsidR="00D95677" w:rsidRPr="000E609F">
        <w:rPr>
          <w:rtl/>
        </w:rPr>
        <w:t xml:space="preserve"> قد استعار رسول الله </w:t>
      </w:r>
      <w:r w:rsidR="00DC3BAA" w:rsidRPr="00DC3BAA">
        <w:rPr>
          <w:rStyle w:val="libAlaemChar"/>
          <w:rtl/>
        </w:rPr>
        <w:t>صلى‌الله‌عليه‌وآله</w:t>
      </w:r>
      <w:r w:rsidR="00424FB2">
        <w:rPr>
          <w:rtl/>
        </w:rPr>
        <w:t>،</w:t>
      </w:r>
      <w:r w:rsidR="00D95677" w:rsidRPr="000E609F">
        <w:rPr>
          <w:rtl/>
        </w:rPr>
        <w:t xml:space="preserve"> من صفوان بن أمية ال</w:t>
      </w:r>
      <w:r w:rsidR="00D95677">
        <w:rPr>
          <w:rtl/>
        </w:rPr>
        <w:t>جمحي في غزوة حنين ثمانين درعا</w:t>
      </w:r>
      <w:r w:rsidR="00424FB2">
        <w:rPr>
          <w:rtl/>
        </w:rPr>
        <w:t>،</w:t>
      </w:r>
      <w:r w:rsidR="00D95677">
        <w:rPr>
          <w:rFonts w:hint="cs"/>
          <w:rtl/>
        </w:rPr>
        <w:t xml:space="preserve"> </w:t>
      </w:r>
      <w:r w:rsidR="00D95677" w:rsidRPr="000E609F">
        <w:rPr>
          <w:rtl/>
        </w:rPr>
        <w:t>فقال له صفوان</w:t>
      </w:r>
      <w:r w:rsidR="00424FB2">
        <w:rPr>
          <w:rtl/>
        </w:rPr>
        <w:t>:</w:t>
      </w:r>
      <w:r w:rsidR="00D95677" w:rsidRPr="000E609F">
        <w:rPr>
          <w:rtl/>
        </w:rPr>
        <w:t xml:space="preserve"> عارية مضمونة</w:t>
      </w:r>
      <w:r w:rsidR="00424FB2">
        <w:rPr>
          <w:rtl/>
        </w:rPr>
        <w:t>،</w:t>
      </w:r>
      <w:r w:rsidR="00D95677" w:rsidRPr="000E609F">
        <w:rPr>
          <w:rtl/>
        </w:rPr>
        <w:t xml:space="preserve"> فقال رسول الله </w:t>
      </w:r>
      <w:r w:rsidR="00DC3BAA" w:rsidRPr="00DC3BAA">
        <w:rPr>
          <w:rStyle w:val="libAlaemChar"/>
          <w:rtl/>
        </w:rPr>
        <w:t>صلى‌الله‌عليه‌وآله</w:t>
      </w:r>
      <w:r w:rsidR="00424FB2">
        <w:rPr>
          <w:rtl/>
        </w:rPr>
        <w:t>:</w:t>
      </w:r>
      <w:r w:rsidR="00D95677">
        <w:rPr>
          <w:rFonts w:hint="cs"/>
          <w:rtl/>
        </w:rPr>
        <w:t xml:space="preserve"> </w:t>
      </w:r>
      <w:r w:rsidR="00D95677" w:rsidRPr="000E609F">
        <w:rPr>
          <w:rtl/>
        </w:rPr>
        <w:t>عارية مضمونة »</w:t>
      </w:r>
      <w:r w:rsidR="00D95677">
        <w:rPr>
          <w:rtl/>
        </w:rPr>
        <w:t>.</w:t>
      </w:r>
    </w:p>
    <w:p w:rsidR="00D95677" w:rsidRPr="000E609F" w:rsidRDefault="00D95677" w:rsidP="001538AC">
      <w:pPr>
        <w:pStyle w:val="libNormal"/>
        <w:rPr>
          <w:rtl/>
        </w:rPr>
      </w:pPr>
      <w:r w:rsidRPr="000E609F">
        <w:rPr>
          <w:rtl/>
        </w:rPr>
        <w:t>قال صاحب الدعائم</w:t>
      </w:r>
      <w:r w:rsidR="00424FB2">
        <w:rPr>
          <w:rtl/>
        </w:rPr>
        <w:t>:</w:t>
      </w:r>
      <w:r w:rsidRPr="000E609F">
        <w:rPr>
          <w:rtl/>
        </w:rPr>
        <w:t xml:space="preserve"> ففي قوله </w:t>
      </w:r>
      <w:r w:rsidR="00DC3BAA" w:rsidRPr="00DC3BAA">
        <w:rPr>
          <w:rStyle w:val="libAlaemChar"/>
          <w:rtl/>
        </w:rPr>
        <w:t>صلى‌الله‌عليه‌وآله</w:t>
      </w:r>
      <w:r w:rsidR="00424FB2">
        <w:rPr>
          <w:rtl/>
        </w:rPr>
        <w:t>:</w:t>
      </w:r>
      <w:r w:rsidRPr="000E609F">
        <w:rPr>
          <w:rtl/>
        </w:rPr>
        <w:t xml:space="preserve"> « عارية</w:t>
      </w:r>
      <w:r>
        <w:rPr>
          <w:rtl/>
        </w:rPr>
        <w:t xml:space="preserve"> </w:t>
      </w:r>
      <w:r w:rsidRPr="000E609F">
        <w:rPr>
          <w:rtl/>
        </w:rPr>
        <w:t>مضمونة » ما دل على أنها نكرة</w:t>
      </w:r>
      <w:r w:rsidR="00424FB2">
        <w:rPr>
          <w:rtl/>
        </w:rPr>
        <w:t>،</w:t>
      </w:r>
      <w:r w:rsidRPr="000E609F">
        <w:rPr>
          <w:rtl/>
        </w:rPr>
        <w:t xml:space="preserve"> ولو كانت معرفة وكانت العواري</w:t>
      </w:r>
      <w:r>
        <w:rPr>
          <w:rtl/>
        </w:rPr>
        <w:t xml:space="preserve"> </w:t>
      </w:r>
      <w:r w:rsidRPr="000E609F">
        <w:rPr>
          <w:rtl/>
        </w:rPr>
        <w:t>مضمونة لقال</w:t>
      </w:r>
      <w:r w:rsidR="00424FB2">
        <w:rPr>
          <w:rtl/>
        </w:rPr>
        <w:t>:</w:t>
      </w:r>
      <w:r w:rsidRPr="000E609F">
        <w:rPr>
          <w:rtl/>
        </w:rPr>
        <w:t xml:space="preserve"> « العراية مضمونة » ولكن في قوله</w:t>
      </w:r>
      <w:r w:rsidR="00424FB2">
        <w:rPr>
          <w:rtl/>
        </w:rPr>
        <w:t>:</w:t>
      </w:r>
      <w:r w:rsidRPr="000E609F">
        <w:rPr>
          <w:rtl/>
        </w:rPr>
        <w:t xml:space="preserve"> عارية مضمونة</w:t>
      </w:r>
      <w:r w:rsidR="00424FB2">
        <w:rPr>
          <w:rtl/>
        </w:rPr>
        <w:t>،</w:t>
      </w:r>
      <w:r w:rsidRPr="000E609F">
        <w:rPr>
          <w:rtl/>
        </w:rPr>
        <w:t xml:space="preserve"> ما</w:t>
      </w:r>
      <w:r>
        <w:rPr>
          <w:rtl/>
        </w:rPr>
        <w:t xml:space="preserve"> </w:t>
      </w:r>
      <w:r w:rsidRPr="000E609F">
        <w:rPr>
          <w:rtl/>
        </w:rPr>
        <w:t>دل على أن ثم عارية غير مضمونة</w:t>
      </w:r>
      <w:r w:rsidR="00424FB2">
        <w:rPr>
          <w:rtl/>
        </w:rPr>
        <w:t>،</w:t>
      </w:r>
      <w:r w:rsidRPr="000E609F">
        <w:rPr>
          <w:rtl/>
        </w:rPr>
        <w:t xml:space="preserve"> وأيضا أنه </w:t>
      </w:r>
      <w:r w:rsidR="00DC3BAA" w:rsidRPr="00DC3BAA">
        <w:rPr>
          <w:rStyle w:val="libAlaemChar"/>
          <w:rtl/>
        </w:rPr>
        <w:t>صلى‌الله‌عليه‌وآله</w:t>
      </w:r>
      <w:r w:rsidRPr="000E609F">
        <w:rPr>
          <w:rtl/>
        </w:rPr>
        <w:t xml:space="preserve"> ممن أمر</w:t>
      </w:r>
      <w:r>
        <w:rPr>
          <w:rtl/>
        </w:rPr>
        <w:t xml:space="preserve"> </w:t>
      </w:r>
      <w:r w:rsidRPr="000E609F">
        <w:rPr>
          <w:rtl/>
        </w:rPr>
        <w:t>بالبيان</w:t>
      </w:r>
      <w:r w:rsidR="00424FB2">
        <w:rPr>
          <w:rtl/>
        </w:rPr>
        <w:t>،</w:t>
      </w:r>
      <w:r w:rsidRPr="000E609F">
        <w:rPr>
          <w:rtl/>
        </w:rPr>
        <w:t xml:space="preserve"> فلو كانت العارية مضمونة وإن لم تضمن</w:t>
      </w:r>
      <w:r w:rsidR="00424FB2">
        <w:rPr>
          <w:rtl/>
        </w:rPr>
        <w:t>،</w:t>
      </w:r>
      <w:r w:rsidRPr="000E609F">
        <w:rPr>
          <w:rtl/>
        </w:rPr>
        <w:t xml:space="preserve"> لقال لصفوان حين</w:t>
      </w:r>
      <w:r>
        <w:rPr>
          <w:rtl/>
        </w:rPr>
        <w:t xml:space="preserve"> </w:t>
      </w:r>
      <w:r w:rsidRPr="000E609F">
        <w:rPr>
          <w:rtl/>
        </w:rPr>
        <w:t>ضمنه إياها وهي مضمونة</w:t>
      </w:r>
      <w:r w:rsidR="00424FB2">
        <w:rPr>
          <w:rtl/>
        </w:rPr>
        <w:t>،</w:t>
      </w:r>
      <w:r w:rsidRPr="000E609F">
        <w:rPr>
          <w:rtl/>
        </w:rPr>
        <w:t xml:space="preserve"> قلت هذا أو لم تقله</w:t>
      </w:r>
      <w:r w:rsidR="00424FB2">
        <w:rPr>
          <w:rtl/>
        </w:rPr>
        <w:t>،</w:t>
      </w:r>
      <w:r w:rsidRPr="000E609F">
        <w:rPr>
          <w:rtl/>
        </w:rPr>
        <w:t xml:space="preserve"> أو يقول</w:t>
      </w:r>
      <w:r w:rsidR="00424FB2">
        <w:rPr>
          <w:rtl/>
        </w:rPr>
        <w:t>:</w:t>
      </w:r>
      <w:r w:rsidRPr="000E609F">
        <w:rPr>
          <w:rtl/>
        </w:rPr>
        <w:t xml:space="preserve"> العارية</w:t>
      </w:r>
      <w:r>
        <w:rPr>
          <w:rtl/>
        </w:rPr>
        <w:t xml:space="preserve"> </w:t>
      </w:r>
      <w:r w:rsidRPr="000E609F">
        <w:rPr>
          <w:rtl/>
        </w:rPr>
        <w:t>مضمونة</w:t>
      </w:r>
      <w:r w:rsidR="00424FB2">
        <w:rPr>
          <w:rtl/>
        </w:rPr>
        <w:t>،</w:t>
      </w:r>
      <w:r w:rsidRPr="000E609F">
        <w:rPr>
          <w:rtl/>
        </w:rPr>
        <w:t xml:space="preserve"> وفي تضمين صفوان إياه </w:t>
      </w:r>
      <w:r w:rsidR="00DC3BAA" w:rsidRPr="00DC3BAA">
        <w:rPr>
          <w:rStyle w:val="libAlaemChar"/>
          <w:rtl/>
        </w:rPr>
        <w:t>صلى‌الله‌عليه‌وآله</w:t>
      </w:r>
      <w:r w:rsidRPr="000E609F">
        <w:rPr>
          <w:rtl/>
        </w:rPr>
        <w:t xml:space="preserve"> عند العارية</w:t>
      </w:r>
      <w:r w:rsidR="00424FB2">
        <w:rPr>
          <w:rtl/>
        </w:rPr>
        <w:t>،</w:t>
      </w:r>
      <w:r w:rsidRPr="000E609F">
        <w:rPr>
          <w:rtl/>
        </w:rPr>
        <w:t xml:space="preserve"> ما</w:t>
      </w:r>
      <w:r>
        <w:rPr>
          <w:rtl/>
        </w:rPr>
        <w:t xml:space="preserve"> </w:t>
      </w:r>
      <w:r w:rsidRPr="000E609F">
        <w:rPr>
          <w:rtl/>
        </w:rPr>
        <w:t>دل على أنه كان يعلم أنها لا تضمن إلا أن تضمن</w:t>
      </w:r>
      <w:r w:rsidR="00424FB2">
        <w:rPr>
          <w:rtl/>
        </w:rPr>
        <w:t>،</w:t>
      </w:r>
      <w:r w:rsidRPr="000E609F">
        <w:rPr>
          <w:rtl/>
        </w:rPr>
        <w:t xml:space="preserve"> مع ترك إنكار النبي</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كتاب العارية</w:t>
      </w:r>
    </w:p>
    <w:p w:rsidR="00D95677" w:rsidRPr="000E609F" w:rsidRDefault="00D95677" w:rsidP="00D95677">
      <w:pPr>
        <w:pStyle w:val="libFootnoteCenterBold"/>
        <w:rPr>
          <w:rtl/>
        </w:rPr>
      </w:pPr>
      <w:r w:rsidRPr="000E609F">
        <w:rPr>
          <w:rtl/>
        </w:rPr>
        <w:t>الباب 1</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489 ح 1748</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جناية</w:t>
      </w:r>
      <w:r>
        <w:rPr>
          <w:rtl/>
        </w:rPr>
        <w:t>.</w:t>
      </w:r>
    </w:p>
    <w:p w:rsidR="00D95677" w:rsidRPr="000E609F" w:rsidRDefault="00D95677" w:rsidP="00D95677">
      <w:pPr>
        <w:pStyle w:val="libNormal0"/>
        <w:rPr>
          <w:rtl/>
        </w:rPr>
      </w:pPr>
      <w:r>
        <w:rPr>
          <w:rtl/>
        </w:rPr>
        <w:br w:type="page"/>
      </w:r>
      <w:r w:rsidR="00DC3BAA" w:rsidRPr="00DC3BAA">
        <w:rPr>
          <w:rStyle w:val="libAlaemChar"/>
          <w:rtl/>
        </w:rPr>
        <w:lastRenderedPageBreak/>
        <w:t>صلى‌الله‌عليه‌وآله</w:t>
      </w:r>
      <w:r w:rsidRPr="000E609F">
        <w:rPr>
          <w:rtl/>
        </w:rPr>
        <w:t xml:space="preserve"> قوله</w:t>
      </w:r>
      <w:r>
        <w:rPr>
          <w:rtl/>
        </w:rPr>
        <w:t>.</w:t>
      </w:r>
    </w:p>
    <w:p w:rsidR="00D95677" w:rsidRPr="000E609F" w:rsidRDefault="002646DC" w:rsidP="001538AC">
      <w:pPr>
        <w:pStyle w:val="libNormal"/>
        <w:rPr>
          <w:rtl/>
        </w:rPr>
      </w:pPr>
      <w:r w:rsidRPr="002646DC">
        <w:rPr>
          <w:rStyle w:val="libNumChar"/>
          <w:rtl/>
        </w:rPr>
        <w:t>[15999]</w:t>
      </w:r>
      <w:r w:rsidR="00D95677" w:rsidRPr="000E609F">
        <w:rPr>
          <w:rtl/>
        </w:rPr>
        <w:t xml:space="preserve"> 2</w:t>
      </w:r>
      <w:r w:rsidR="00D95677">
        <w:rPr>
          <w:rtl/>
        </w:rPr>
        <w:t xml:space="preserve"> - </w:t>
      </w:r>
      <w:r w:rsidR="00D95677" w:rsidRPr="000E609F">
        <w:rPr>
          <w:rtl/>
        </w:rPr>
        <w:t xml:space="preserve">وعن أبي عبد الله </w:t>
      </w:r>
      <w:r w:rsidR="00DC3BAA" w:rsidRPr="00DC3BAA">
        <w:rPr>
          <w:rStyle w:val="libAlaemChar"/>
          <w:rtl/>
        </w:rPr>
        <w:t>عليه‌السلام</w:t>
      </w:r>
      <w:r w:rsidR="00424FB2">
        <w:rPr>
          <w:rtl/>
        </w:rPr>
        <w:t>،</w:t>
      </w:r>
      <w:r w:rsidR="00D95677" w:rsidRPr="000E609F">
        <w:rPr>
          <w:rtl/>
        </w:rPr>
        <w:t xml:space="preserve"> </w:t>
      </w:r>
      <w:r w:rsidR="00D95677">
        <w:rPr>
          <w:rtl/>
        </w:rPr>
        <w:t>أنه قال</w:t>
      </w:r>
      <w:r w:rsidR="00424FB2">
        <w:rPr>
          <w:rtl/>
        </w:rPr>
        <w:t>:</w:t>
      </w:r>
      <w:r w:rsidR="00D95677">
        <w:rPr>
          <w:rtl/>
        </w:rPr>
        <w:t xml:space="preserve"> « إن جنى المستعير على</w:t>
      </w:r>
      <w:r w:rsidR="00D95677">
        <w:rPr>
          <w:rFonts w:hint="cs"/>
          <w:rtl/>
        </w:rPr>
        <w:t xml:space="preserve"> </w:t>
      </w:r>
      <w:r w:rsidR="00D95677" w:rsidRPr="000E609F">
        <w:rPr>
          <w:rtl/>
        </w:rPr>
        <w:t>العارية فأتلفها أو شيئا منها</w:t>
      </w:r>
      <w:r w:rsidR="00424FB2">
        <w:rPr>
          <w:rtl/>
        </w:rPr>
        <w:t>،</w:t>
      </w:r>
      <w:r w:rsidR="00D95677" w:rsidRPr="000E609F">
        <w:rPr>
          <w:rtl/>
        </w:rPr>
        <w:t xml:space="preserve"> أو أفسد فيها ضمن ما أتلف وأفسد إذا كان</w:t>
      </w:r>
      <w:r w:rsidR="00D95677">
        <w:rPr>
          <w:rtl/>
        </w:rPr>
        <w:t xml:space="preserve"> </w:t>
      </w:r>
      <w:r w:rsidR="00D95677" w:rsidRPr="000E609F">
        <w:rPr>
          <w:rtl/>
        </w:rPr>
        <w:t>قد تعدى »</w:t>
      </w:r>
      <w:r w:rsidR="00D95677">
        <w:rPr>
          <w:rtl/>
        </w:rPr>
        <w:t>.</w:t>
      </w:r>
    </w:p>
    <w:p w:rsidR="00D95677" w:rsidRPr="000E609F" w:rsidRDefault="00D95677" w:rsidP="002646DC">
      <w:pPr>
        <w:pStyle w:val="Heading2Center"/>
        <w:rPr>
          <w:rtl/>
        </w:rPr>
      </w:pPr>
      <w:bookmarkStart w:id="25" w:name="_Toc364830619"/>
      <w:bookmarkStart w:id="26" w:name="_Toc379712009"/>
      <w:r w:rsidRPr="000E609F">
        <w:rPr>
          <w:rtl/>
        </w:rPr>
        <w:t>2</w:t>
      </w:r>
      <w:r>
        <w:rPr>
          <w:rtl/>
        </w:rPr>
        <w:t xml:space="preserve"> - </w:t>
      </w:r>
      <w:r w:rsidRPr="002646DC">
        <w:rPr>
          <w:rStyle w:val="libAlaemHeading2Char"/>
          <w:rtl/>
        </w:rPr>
        <w:t>(</w:t>
      </w:r>
      <w:r w:rsidRPr="000E609F">
        <w:rPr>
          <w:rtl/>
        </w:rPr>
        <w:t xml:space="preserve"> باب جواز الاستعارة من الكافر وشرط الضمان</w:t>
      </w:r>
      <w:r w:rsidR="00424FB2">
        <w:rPr>
          <w:rtl/>
        </w:rPr>
        <w:t>،</w:t>
      </w:r>
      <w:bookmarkStart w:id="27" w:name="_Toc364830620"/>
      <w:bookmarkEnd w:id="25"/>
      <w:r>
        <w:rPr>
          <w:rtl/>
        </w:rPr>
        <w:t xml:space="preserve"> </w:t>
      </w:r>
      <w:r w:rsidRPr="000E609F">
        <w:rPr>
          <w:rtl/>
        </w:rPr>
        <w:t>واستحباب إعارة المؤمن متاع البيت والحلي وغيرها مع أمن</w:t>
      </w:r>
      <w:r>
        <w:rPr>
          <w:rtl/>
        </w:rPr>
        <w:t xml:space="preserve"> </w:t>
      </w:r>
      <w:r w:rsidRPr="000E609F">
        <w:rPr>
          <w:rtl/>
        </w:rPr>
        <w:t xml:space="preserve">الاتلاف </w:t>
      </w:r>
      <w:r w:rsidRPr="002646DC">
        <w:rPr>
          <w:rStyle w:val="libAlaemHeading2Char"/>
          <w:rtl/>
        </w:rPr>
        <w:t>)</w:t>
      </w:r>
      <w:bookmarkEnd w:id="27"/>
      <w:bookmarkEnd w:id="26"/>
    </w:p>
    <w:p w:rsidR="00D95677" w:rsidRPr="000E609F" w:rsidRDefault="002646DC" w:rsidP="001538AC">
      <w:pPr>
        <w:pStyle w:val="libNormal"/>
        <w:rPr>
          <w:rtl/>
        </w:rPr>
      </w:pPr>
      <w:r w:rsidRPr="002646DC">
        <w:rPr>
          <w:rStyle w:val="libNumChar"/>
          <w:rtl/>
        </w:rPr>
        <w:t>[16000]</w:t>
      </w:r>
      <w:r w:rsidR="00D95677" w:rsidRPr="000E609F">
        <w:rPr>
          <w:rtl/>
        </w:rPr>
        <w:t xml:space="preserve"> 1</w:t>
      </w:r>
      <w:r w:rsidR="00D95677">
        <w:rPr>
          <w:rtl/>
        </w:rPr>
        <w:t xml:space="preserve"> - </w:t>
      </w:r>
      <w:r w:rsidR="00D95677" w:rsidRPr="000E609F">
        <w:rPr>
          <w:rtl/>
        </w:rPr>
        <w:t>عوالي اللآلي</w:t>
      </w:r>
      <w:r w:rsidR="00424FB2">
        <w:rPr>
          <w:rtl/>
        </w:rPr>
        <w:t>:</w:t>
      </w:r>
      <w:r w:rsidR="00D95677" w:rsidRPr="000E609F">
        <w:rPr>
          <w:rtl/>
        </w:rPr>
        <w:t xml:space="preserve"> روى أنس</w:t>
      </w:r>
      <w:r w:rsidR="00424FB2">
        <w:rPr>
          <w:rtl/>
        </w:rPr>
        <w:t>:</w:t>
      </w:r>
      <w:r w:rsidR="00D95677" w:rsidRPr="000E609F">
        <w:rPr>
          <w:rtl/>
        </w:rPr>
        <w:t xml:space="preserve"> أن النبي </w:t>
      </w:r>
      <w:r w:rsidR="00DC3BAA" w:rsidRPr="00DC3BAA">
        <w:rPr>
          <w:rStyle w:val="libAlaemChar"/>
          <w:rtl/>
        </w:rPr>
        <w:t>صلى‌الله‌عليه‌وآله</w:t>
      </w:r>
      <w:r w:rsidR="00D95677">
        <w:rPr>
          <w:rtl/>
        </w:rPr>
        <w:t xml:space="preserve"> استعار</w:t>
      </w:r>
      <w:r w:rsidR="00D95677">
        <w:rPr>
          <w:rFonts w:hint="cs"/>
          <w:rtl/>
        </w:rPr>
        <w:t xml:space="preserve"> </w:t>
      </w:r>
      <w:r w:rsidR="00D95677" w:rsidRPr="000E609F">
        <w:rPr>
          <w:rtl/>
        </w:rPr>
        <w:t>من أبي طلحة فرسا فركبه</w:t>
      </w:r>
      <w:r w:rsidR="00424FB2">
        <w:rPr>
          <w:rtl/>
        </w:rPr>
        <w:t>،</w:t>
      </w:r>
      <w:r w:rsidR="00D95677" w:rsidRPr="000E609F">
        <w:rPr>
          <w:rtl/>
        </w:rPr>
        <w:t xml:space="preserve"> واستعار من ابن أمية يوم حنين درعا فقال</w:t>
      </w:r>
      <w:r w:rsidR="00424FB2">
        <w:rPr>
          <w:rtl/>
        </w:rPr>
        <w:t>:</w:t>
      </w:r>
      <w:r w:rsidR="00D95677">
        <w:rPr>
          <w:rtl/>
        </w:rPr>
        <w:t xml:space="preserve"> </w:t>
      </w:r>
      <w:r w:rsidR="00D95677" w:rsidRPr="000E609F">
        <w:rPr>
          <w:rtl/>
        </w:rPr>
        <w:t>أغصبا يا محمد</w:t>
      </w:r>
      <w:r w:rsidR="00D95677">
        <w:rPr>
          <w:rtl/>
        </w:rPr>
        <w:t>؟</w:t>
      </w:r>
      <w:r w:rsidR="00D95677" w:rsidRPr="000E609F">
        <w:rPr>
          <w:rtl/>
        </w:rPr>
        <w:t xml:space="preserve"> فقال</w:t>
      </w:r>
      <w:r w:rsidR="00424FB2">
        <w:rPr>
          <w:rtl/>
        </w:rPr>
        <w:t>:</w:t>
      </w:r>
      <w:r w:rsidR="00D95677" w:rsidRPr="000E609F">
        <w:rPr>
          <w:rtl/>
        </w:rPr>
        <w:t xml:space="preserve"> « بل عارية مضمونة مؤداة »</w:t>
      </w:r>
      <w:r w:rsidR="00D95677">
        <w:rPr>
          <w:rtl/>
        </w:rPr>
        <w:t>.</w:t>
      </w:r>
    </w:p>
    <w:p w:rsidR="00D95677" w:rsidRPr="000E609F" w:rsidRDefault="002646DC" w:rsidP="001538AC">
      <w:pPr>
        <w:pStyle w:val="libNormal"/>
        <w:rPr>
          <w:rtl/>
        </w:rPr>
      </w:pPr>
      <w:r w:rsidRPr="002646DC">
        <w:rPr>
          <w:rStyle w:val="libNumChar"/>
          <w:rtl/>
        </w:rPr>
        <w:t>[16001]</w:t>
      </w:r>
      <w:r w:rsidR="00D95677" w:rsidRPr="000E609F">
        <w:rPr>
          <w:rtl/>
        </w:rPr>
        <w:t xml:space="preserve"> 2</w:t>
      </w:r>
      <w:r w:rsidR="00D95677">
        <w:rPr>
          <w:rtl/>
        </w:rPr>
        <w:t xml:space="preserve"> - </w:t>
      </w:r>
      <w:r w:rsidR="00D95677" w:rsidRPr="000E609F">
        <w:rPr>
          <w:rtl/>
        </w:rPr>
        <w:t>روى ابن مسعود</w:t>
      </w:r>
      <w:r w:rsidR="00424FB2">
        <w:rPr>
          <w:rtl/>
        </w:rPr>
        <w:t>،</w:t>
      </w:r>
      <w:r w:rsidR="00D95677" w:rsidRPr="000E609F">
        <w:rPr>
          <w:rtl/>
        </w:rPr>
        <w:t xml:space="preserve"> عن النبي </w:t>
      </w:r>
      <w:r w:rsidR="00DC3BAA" w:rsidRPr="00DC3BAA">
        <w:rPr>
          <w:rStyle w:val="libAlaemChar"/>
          <w:rtl/>
        </w:rPr>
        <w:t>صلى‌الله‌عليه‌وآله</w:t>
      </w:r>
      <w:r w:rsidR="00424FB2">
        <w:rPr>
          <w:rtl/>
        </w:rPr>
        <w:t>،</w:t>
      </w:r>
      <w:r w:rsidR="00D95677" w:rsidRPr="000E609F">
        <w:rPr>
          <w:rtl/>
        </w:rPr>
        <w:t xml:space="preserve"> أن الماعون</w:t>
      </w:r>
      <w:r w:rsidR="00D95677">
        <w:rPr>
          <w:rtl/>
        </w:rPr>
        <w:t xml:space="preserve"> </w:t>
      </w:r>
      <w:r w:rsidR="00D95677" w:rsidRPr="000E609F">
        <w:rPr>
          <w:rtl/>
        </w:rPr>
        <w:t>المذكور في الآية الكريمة</w:t>
      </w:r>
      <w:r w:rsidR="00424FB2">
        <w:rPr>
          <w:rtl/>
        </w:rPr>
        <w:t>،</w:t>
      </w:r>
      <w:r w:rsidR="00D95677" w:rsidRPr="000E609F">
        <w:rPr>
          <w:rtl/>
        </w:rPr>
        <w:t xml:space="preserve"> هو العواري من الدلو</w:t>
      </w:r>
      <w:r w:rsidR="00424FB2">
        <w:rPr>
          <w:rtl/>
        </w:rPr>
        <w:t>،</w:t>
      </w:r>
      <w:r w:rsidR="00D95677" w:rsidRPr="000E609F">
        <w:rPr>
          <w:rtl/>
        </w:rPr>
        <w:t xml:space="preserve"> والقدر</w:t>
      </w:r>
      <w:r w:rsidR="00424FB2">
        <w:rPr>
          <w:rtl/>
        </w:rPr>
        <w:t>،</w:t>
      </w:r>
      <w:r w:rsidR="00D95677" w:rsidRPr="000E609F">
        <w:rPr>
          <w:rtl/>
        </w:rPr>
        <w:t xml:space="preserve"> والميزان</w:t>
      </w:r>
      <w:r w:rsidR="00D95677">
        <w:rPr>
          <w:rtl/>
        </w:rPr>
        <w:t>.</w:t>
      </w:r>
    </w:p>
    <w:p w:rsidR="00D95677" w:rsidRPr="000E609F" w:rsidRDefault="002646DC" w:rsidP="001538AC">
      <w:pPr>
        <w:pStyle w:val="libNormal"/>
        <w:rPr>
          <w:rtl/>
        </w:rPr>
      </w:pPr>
      <w:r w:rsidRPr="002646DC">
        <w:rPr>
          <w:rStyle w:val="libNumChar"/>
          <w:rtl/>
        </w:rPr>
        <w:t>[16002]</w:t>
      </w:r>
      <w:r w:rsidR="00D95677" w:rsidRPr="000E609F">
        <w:rPr>
          <w:rtl/>
        </w:rPr>
        <w:t xml:space="preserve"> 3</w:t>
      </w:r>
      <w:r w:rsidR="00D95677">
        <w:rPr>
          <w:rtl/>
        </w:rPr>
        <w:t xml:space="preserve"> - </w:t>
      </w:r>
      <w:r w:rsidR="00D95677" w:rsidRPr="000E609F">
        <w:rPr>
          <w:rtl/>
        </w:rPr>
        <w:t>وروى جابر قال</w:t>
      </w:r>
      <w:r w:rsidR="00424FB2">
        <w:rPr>
          <w:rtl/>
        </w:rPr>
        <w:t>:</w:t>
      </w:r>
      <w:r w:rsidR="00D95677" w:rsidRPr="000E609F">
        <w:rPr>
          <w:rtl/>
        </w:rPr>
        <w:t xml:space="preserve"> سمعت رسول الله </w:t>
      </w:r>
      <w:r w:rsidR="00DC3BAA" w:rsidRPr="00DC3BAA">
        <w:rPr>
          <w:rStyle w:val="libAlaemChar"/>
          <w:rtl/>
        </w:rPr>
        <w:t>صلى‌الله‌عليه‌وآله</w:t>
      </w:r>
      <w:r w:rsidR="00D95677">
        <w:rPr>
          <w:rtl/>
        </w:rPr>
        <w:t xml:space="preserve"> يقول</w:t>
      </w:r>
      <w:r w:rsidR="00424FB2">
        <w:rPr>
          <w:rtl/>
        </w:rPr>
        <w:t>:</w:t>
      </w:r>
      <w:r w:rsidR="00D95677">
        <w:rPr>
          <w:rFonts w:hint="cs"/>
          <w:rtl/>
        </w:rPr>
        <w:t xml:space="preserve"> «</w:t>
      </w:r>
      <w:r w:rsidR="00D95677" w:rsidRPr="000E609F">
        <w:rPr>
          <w:rtl/>
        </w:rPr>
        <w:t xml:space="preserve"> ما من صاحب إبل لا يفعل حقها فيها</w:t>
      </w:r>
      <w:r w:rsidR="00424FB2">
        <w:rPr>
          <w:rtl/>
        </w:rPr>
        <w:t>،</w:t>
      </w:r>
      <w:r w:rsidR="00D95677" w:rsidRPr="000E609F">
        <w:rPr>
          <w:rtl/>
        </w:rPr>
        <w:t xml:space="preserve"> إلا جاءت يوم القيامة أكبر ما</w:t>
      </w:r>
      <w:r w:rsidR="00D95677">
        <w:rPr>
          <w:rtl/>
        </w:rPr>
        <w:t xml:space="preserve"> </w:t>
      </w:r>
      <w:r w:rsidR="00D95677" w:rsidRPr="000E609F">
        <w:rPr>
          <w:rtl/>
        </w:rPr>
        <w:t xml:space="preserve">كانت بقاع قرقر </w:t>
      </w:r>
      <w:r w:rsidR="00D95677" w:rsidRPr="00D95677">
        <w:rPr>
          <w:rStyle w:val="libFootnotenumChar"/>
          <w:rtl/>
        </w:rPr>
        <w:t>(1)</w:t>
      </w:r>
      <w:r w:rsidR="00424FB2">
        <w:rPr>
          <w:rtl/>
        </w:rPr>
        <w:t>،</w:t>
      </w:r>
      <w:r w:rsidR="00D95677" w:rsidRPr="000E609F">
        <w:rPr>
          <w:rtl/>
        </w:rPr>
        <w:t xml:space="preserve"> وتشد عليه بقوائمها وأخفافها » قال رجل</w:t>
      </w:r>
      <w:r w:rsidR="00424FB2">
        <w:rPr>
          <w:rtl/>
        </w:rPr>
        <w:t>:</w:t>
      </w:r>
      <w:r w:rsidR="00D95677" w:rsidRPr="000E609F">
        <w:rPr>
          <w:rtl/>
        </w:rPr>
        <w:t xml:space="preserve"> يا رسول</w:t>
      </w:r>
      <w:r w:rsidR="00D95677">
        <w:rPr>
          <w:rtl/>
        </w:rPr>
        <w:t xml:space="preserve"> </w:t>
      </w:r>
      <w:r w:rsidR="00D95677" w:rsidRPr="000E609F">
        <w:rPr>
          <w:rtl/>
        </w:rPr>
        <w:t>الله</w:t>
      </w:r>
      <w:r w:rsidR="00424FB2">
        <w:rPr>
          <w:rtl/>
        </w:rPr>
        <w:t>،</w:t>
      </w:r>
      <w:r w:rsidR="00D95677" w:rsidRPr="000E609F">
        <w:rPr>
          <w:rtl/>
        </w:rPr>
        <w:t xml:space="preserve"> ما حق الإبل</w:t>
      </w:r>
      <w:r w:rsidR="00D95677">
        <w:rPr>
          <w:rtl/>
        </w:rPr>
        <w:t>؟</w:t>
      </w:r>
      <w:r w:rsidR="00D95677" w:rsidRPr="000E609F">
        <w:rPr>
          <w:rtl/>
        </w:rPr>
        <w:t xml:space="preserve"> قال</w:t>
      </w:r>
      <w:r w:rsidR="00424FB2">
        <w:rPr>
          <w:rFonts w:hint="cs"/>
          <w:rtl/>
        </w:rPr>
        <w:t>:</w:t>
      </w:r>
      <w:r w:rsidR="00D95677">
        <w:rPr>
          <w:rFonts w:hint="cs"/>
          <w:rtl/>
        </w:rPr>
        <w:t xml:space="preserve"> </w:t>
      </w:r>
      <w:r w:rsidR="00D95677">
        <w:rPr>
          <w:rFonts w:hint="cs"/>
          <w:rtl/>
          <w:lang w:bidi="fa-IR"/>
        </w:rPr>
        <w:t>«</w:t>
      </w:r>
      <w:r w:rsidR="00D95677" w:rsidRPr="000E609F">
        <w:rPr>
          <w:rtl/>
        </w:rPr>
        <w:t xml:space="preserve"> </w:t>
      </w:r>
      <w:r w:rsidR="00D95677">
        <w:rPr>
          <w:rtl/>
        </w:rPr>
        <w:t>(</w:t>
      </w:r>
      <w:r w:rsidR="00D95677" w:rsidRPr="000E609F">
        <w:rPr>
          <w:rtl/>
        </w:rPr>
        <w:t xml:space="preserve"> حلبها على الماء</w:t>
      </w:r>
      <w:r w:rsidR="00424FB2">
        <w:rPr>
          <w:rtl/>
        </w:rPr>
        <w:t>،</w:t>
      </w:r>
      <w:r w:rsidR="00D95677" w:rsidRPr="000E609F">
        <w:rPr>
          <w:rtl/>
        </w:rPr>
        <w:t xml:space="preserve"> وإعارة ولدها ) </w:t>
      </w:r>
      <w:r w:rsidR="00D95677" w:rsidRPr="00D95677">
        <w:rPr>
          <w:rStyle w:val="libFootnotenumChar"/>
          <w:rtl/>
        </w:rPr>
        <w:t>(2)</w:t>
      </w:r>
      <w:r w:rsidR="00D95677" w:rsidRPr="000E609F">
        <w:rPr>
          <w:rtl/>
        </w:rPr>
        <w:t xml:space="preserve"> وإعارة فحلها »</w:t>
      </w:r>
      <w:r w:rsidR="00D95677">
        <w:rPr>
          <w:rtl/>
        </w:rPr>
        <w:t>.</w:t>
      </w:r>
    </w:p>
    <w:p w:rsidR="00D95677" w:rsidRPr="000E609F" w:rsidRDefault="002646DC" w:rsidP="001538AC">
      <w:pPr>
        <w:pStyle w:val="libNormal"/>
        <w:rPr>
          <w:rtl/>
        </w:rPr>
      </w:pPr>
      <w:r w:rsidRPr="002646DC">
        <w:rPr>
          <w:rStyle w:val="libNumChar"/>
          <w:rtl/>
        </w:rPr>
        <w:t>[16003]</w:t>
      </w:r>
      <w:r w:rsidR="00D95677" w:rsidRPr="000E609F">
        <w:rPr>
          <w:rtl/>
        </w:rPr>
        <w:t xml:space="preserve"> 4</w:t>
      </w:r>
      <w:r w:rsidR="00D95677">
        <w:rPr>
          <w:rtl/>
        </w:rPr>
        <w:t xml:space="preserve"> - </w:t>
      </w:r>
      <w:r w:rsidR="00D95677" w:rsidRPr="000E609F">
        <w:rPr>
          <w:rtl/>
        </w:rPr>
        <w:t>دعائم الاسلام</w:t>
      </w:r>
      <w:r w:rsidR="00424FB2">
        <w:rPr>
          <w:rtl/>
        </w:rPr>
        <w:t>:</w:t>
      </w:r>
      <w:r w:rsidR="00D95677" w:rsidRPr="000E609F">
        <w:rPr>
          <w:rtl/>
        </w:rPr>
        <w:t xml:space="preserve"> عن أبي عبد الله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489 ح 1747</w:t>
      </w:r>
      <w:r>
        <w:rPr>
          <w:rtl/>
        </w:rPr>
        <w:t>.</w:t>
      </w:r>
    </w:p>
    <w:p w:rsidR="00D95677" w:rsidRPr="000E609F" w:rsidRDefault="00D95677" w:rsidP="00D95677">
      <w:pPr>
        <w:pStyle w:val="libFootnoteCenterBold"/>
        <w:rPr>
          <w:rtl/>
        </w:rPr>
      </w:pPr>
      <w:r w:rsidRPr="000E609F">
        <w:rPr>
          <w:rtl/>
        </w:rPr>
        <w:t>الباب 2</w:t>
      </w:r>
    </w:p>
    <w:p w:rsidR="00D95677" w:rsidRPr="000E609F" w:rsidRDefault="00D95677" w:rsidP="00D95677">
      <w:pPr>
        <w:pStyle w:val="libFootnote0"/>
        <w:rPr>
          <w:rtl/>
        </w:rPr>
      </w:pPr>
      <w:r w:rsidRPr="000E609F">
        <w:rPr>
          <w:rtl/>
        </w:rPr>
        <w:t>1</w:t>
      </w:r>
      <w:r>
        <w:rPr>
          <w:rtl/>
        </w:rPr>
        <w:t xml:space="preserve"> - </w:t>
      </w:r>
      <w:r w:rsidRPr="000E609F">
        <w:rPr>
          <w:rtl/>
        </w:rPr>
        <w:t>عوالي الآلي ج 3 ص 252 ح 9</w:t>
      </w:r>
      <w:r w:rsidR="00424FB2">
        <w:rPr>
          <w:rtl/>
        </w:rPr>
        <w:t>،</w:t>
      </w:r>
      <w:r>
        <w:rPr>
          <w:rtl/>
        </w:rPr>
        <w:t>.</w:t>
      </w:r>
      <w:r w:rsidRPr="000E609F">
        <w:rPr>
          <w:rtl/>
        </w:rPr>
        <w:t xml:space="preserve"> 1</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عوالي اللآلي ج 3 ص 251 ح 6</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عوالي اللآلي ج 3 ص 251 ح 7</w:t>
      </w:r>
      <w:r>
        <w:rPr>
          <w:rtl/>
        </w:rPr>
        <w:t>.</w:t>
      </w:r>
    </w:p>
    <w:p w:rsidR="00D95677" w:rsidRPr="000E609F" w:rsidRDefault="00D95677" w:rsidP="00D95677">
      <w:pPr>
        <w:pStyle w:val="libFootnote"/>
        <w:rPr>
          <w:rtl/>
        </w:rPr>
      </w:pPr>
      <w:r w:rsidRPr="000E609F">
        <w:rPr>
          <w:rtl/>
        </w:rPr>
        <w:t>(1) قاع قرقر</w:t>
      </w:r>
      <w:r w:rsidR="00424FB2">
        <w:rPr>
          <w:rtl/>
        </w:rPr>
        <w:t>:</w:t>
      </w:r>
      <w:r w:rsidRPr="000E609F">
        <w:rPr>
          <w:rtl/>
        </w:rPr>
        <w:t xml:space="preserve"> هو المكان المستوي ( لسان العرب ج 5 ص 85 )</w:t>
      </w:r>
      <w:r>
        <w:rPr>
          <w:rtl/>
        </w:rPr>
        <w:t>.</w:t>
      </w:r>
    </w:p>
    <w:p w:rsidR="00D95677" w:rsidRPr="000E609F" w:rsidRDefault="00D95677" w:rsidP="00D95677">
      <w:pPr>
        <w:pStyle w:val="libFootnote"/>
        <w:rPr>
          <w:rtl/>
        </w:rPr>
      </w:pPr>
      <w:r w:rsidRPr="000E609F">
        <w:rPr>
          <w:rtl/>
        </w:rPr>
        <w:t>(2) في المصدر</w:t>
      </w:r>
      <w:r w:rsidR="00424FB2">
        <w:rPr>
          <w:rtl/>
        </w:rPr>
        <w:t>:</w:t>
      </w:r>
      <w:r w:rsidRPr="000E609F">
        <w:rPr>
          <w:rtl/>
        </w:rPr>
        <w:t xml:space="preserve"> حلمها إلى الماء وإعارة دلوها</w:t>
      </w:r>
      <w:r>
        <w:rPr>
          <w:rtl/>
        </w:rPr>
        <w:t>.</w:t>
      </w:r>
    </w:p>
    <w:p w:rsidR="00D95677" w:rsidRPr="000E609F" w:rsidRDefault="00D95677" w:rsidP="00D95677">
      <w:pPr>
        <w:pStyle w:val="libFootnote0"/>
        <w:rPr>
          <w:rtl/>
        </w:rPr>
      </w:pPr>
      <w:r w:rsidRPr="000E609F">
        <w:rPr>
          <w:rtl/>
        </w:rPr>
        <w:t>4 دعائم الاسلام ج 2 ص 489 ح 1744</w:t>
      </w:r>
      <w:r>
        <w:rPr>
          <w:rtl/>
        </w:rPr>
        <w:t>.</w:t>
      </w:r>
    </w:p>
    <w:p w:rsidR="00D95677" w:rsidRPr="000E609F" w:rsidRDefault="00D95677" w:rsidP="00D95677">
      <w:pPr>
        <w:pStyle w:val="libNormal0"/>
        <w:rPr>
          <w:rtl/>
        </w:rPr>
      </w:pPr>
      <w:r>
        <w:rPr>
          <w:rtl/>
        </w:rPr>
        <w:br w:type="page"/>
      </w:r>
      <w:r w:rsidRPr="000E609F">
        <w:rPr>
          <w:rtl/>
        </w:rPr>
        <w:lastRenderedPageBreak/>
        <w:t>« القرض والعارية وقرى الضيف من السنة »</w:t>
      </w:r>
      <w:r>
        <w:rPr>
          <w:rtl/>
        </w:rPr>
        <w:t>.</w:t>
      </w:r>
    </w:p>
    <w:p w:rsidR="00D95677" w:rsidRPr="000E609F" w:rsidRDefault="002646DC" w:rsidP="001538AC">
      <w:pPr>
        <w:pStyle w:val="libNormal"/>
        <w:rPr>
          <w:rtl/>
        </w:rPr>
      </w:pPr>
      <w:r w:rsidRPr="002646DC">
        <w:rPr>
          <w:rStyle w:val="libNumChar"/>
          <w:rtl/>
        </w:rPr>
        <w:t>[16004]</w:t>
      </w:r>
      <w:r w:rsidR="00D95677" w:rsidRPr="000E609F">
        <w:rPr>
          <w:rtl/>
        </w:rPr>
        <w:t xml:space="preserve"> 5</w:t>
      </w:r>
      <w:r w:rsidR="00D95677">
        <w:rPr>
          <w:rtl/>
        </w:rPr>
        <w:t xml:space="preserve"> - </w:t>
      </w:r>
      <w:r w:rsidR="00D95677" w:rsidRPr="000E609F">
        <w:rPr>
          <w:rtl/>
        </w:rPr>
        <w:t>الحسن بن شعبة في تحف العقول</w:t>
      </w:r>
      <w:r w:rsidR="00424FB2">
        <w:rPr>
          <w:rtl/>
        </w:rPr>
        <w:t>:</w:t>
      </w:r>
      <w:r w:rsidR="00D95677" w:rsidRPr="000E609F">
        <w:rPr>
          <w:rtl/>
        </w:rPr>
        <w:t xml:space="preserve"> عن الصادق </w:t>
      </w:r>
      <w:r w:rsidR="00DC3BAA" w:rsidRPr="00DC3BAA">
        <w:rPr>
          <w:rStyle w:val="libAlaemChar"/>
          <w:rtl/>
        </w:rPr>
        <w:t>عليه‌السلام</w:t>
      </w:r>
      <w:r w:rsidR="00424FB2">
        <w:rPr>
          <w:rtl/>
        </w:rPr>
        <w:t>،</w:t>
      </w:r>
      <w:r w:rsidR="00D95677">
        <w:rPr>
          <w:rFonts w:hint="cs"/>
          <w:rtl/>
        </w:rPr>
        <w:t xml:space="preserve"> </w:t>
      </w:r>
      <w:r w:rsidR="00D95677" w:rsidRPr="000E609F">
        <w:rPr>
          <w:rtl/>
        </w:rPr>
        <w:t>أنه قال في حديث</w:t>
      </w:r>
      <w:r w:rsidR="00424FB2">
        <w:rPr>
          <w:rtl/>
        </w:rPr>
        <w:t>:</w:t>
      </w:r>
      <w:r w:rsidR="00D95677" w:rsidRPr="000E609F">
        <w:rPr>
          <w:rtl/>
        </w:rPr>
        <w:t xml:space="preserve"> « وأما الوجوه الأربعة التي يلزم فيها النفقة</w:t>
      </w:r>
      <w:r w:rsidR="00424FB2">
        <w:rPr>
          <w:rtl/>
        </w:rPr>
        <w:t>،</w:t>
      </w:r>
      <w:r w:rsidR="00D95677" w:rsidRPr="000E609F">
        <w:rPr>
          <w:rtl/>
        </w:rPr>
        <w:t xml:space="preserve"> من وجوه اصطناع المعروف</w:t>
      </w:r>
      <w:r w:rsidR="00424FB2">
        <w:rPr>
          <w:rtl/>
        </w:rPr>
        <w:t>،</w:t>
      </w:r>
      <w:r w:rsidR="00D95677" w:rsidRPr="000E609F">
        <w:rPr>
          <w:rtl/>
        </w:rPr>
        <w:t xml:space="preserve"> فقضاء الدين</w:t>
      </w:r>
      <w:r w:rsidR="00424FB2">
        <w:rPr>
          <w:rtl/>
        </w:rPr>
        <w:t>،</w:t>
      </w:r>
      <w:r w:rsidR="00D95677" w:rsidRPr="000E609F">
        <w:rPr>
          <w:rtl/>
        </w:rPr>
        <w:t xml:space="preserve"> والعارية</w:t>
      </w:r>
      <w:r w:rsidR="00424FB2">
        <w:rPr>
          <w:rtl/>
        </w:rPr>
        <w:t>،</w:t>
      </w:r>
      <w:r w:rsidR="00D95677" w:rsidRPr="000E609F">
        <w:rPr>
          <w:rtl/>
        </w:rPr>
        <w:t xml:space="preserve"> والقرض</w:t>
      </w:r>
      <w:r w:rsidR="00424FB2">
        <w:rPr>
          <w:rtl/>
        </w:rPr>
        <w:t>،</w:t>
      </w:r>
      <w:r w:rsidR="00D95677" w:rsidRPr="000E609F">
        <w:rPr>
          <w:rtl/>
        </w:rPr>
        <w:t xml:space="preserve"> وأقراء الضيف</w:t>
      </w:r>
      <w:r w:rsidR="00424FB2">
        <w:rPr>
          <w:rtl/>
        </w:rPr>
        <w:t>،</w:t>
      </w:r>
      <w:r w:rsidR="00D95677">
        <w:rPr>
          <w:rtl/>
        </w:rPr>
        <w:t xml:space="preserve"> </w:t>
      </w:r>
      <w:r w:rsidR="00D95677" w:rsidRPr="000E609F">
        <w:rPr>
          <w:rtl/>
        </w:rPr>
        <w:t>واجبات في السنة »</w:t>
      </w:r>
      <w:r w:rsidR="00D95677">
        <w:rPr>
          <w:rtl/>
        </w:rPr>
        <w:t>.</w:t>
      </w:r>
    </w:p>
    <w:p w:rsidR="00D95677" w:rsidRDefault="00D95677" w:rsidP="002646DC">
      <w:pPr>
        <w:pStyle w:val="Heading2Center"/>
        <w:rPr>
          <w:rtl/>
        </w:rPr>
      </w:pPr>
      <w:bookmarkStart w:id="28" w:name="_Toc364830621"/>
      <w:bookmarkStart w:id="29" w:name="_Toc379712010"/>
      <w:r w:rsidRPr="000E609F">
        <w:rPr>
          <w:rtl/>
        </w:rPr>
        <w:t>3</w:t>
      </w:r>
      <w:r>
        <w:rPr>
          <w:rtl/>
        </w:rPr>
        <w:t xml:space="preserve"> - </w:t>
      </w:r>
      <w:r w:rsidRPr="002646DC">
        <w:rPr>
          <w:rStyle w:val="libAlaemHeading2Char"/>
          <w:rtl/>
        </w:rPr>
        <w:t>(</w:t>
      </w:r>
      <w:r w:rsidRPr="000E609F">
        <w:rPr>
          <w:rtl/>
        </w:rPr>
        <w:t xml:space="preserve"> باب ثبوت الضمان في عارية الذهب والفضة من غير</w:t>
      </w:r>
      <w:bookmarkStart w:id="30" w:name="_Toc364830622"/>
      <w:bookmarkEnd w:id="28"/>
      <w:r>
        <w:rPr>
          <w:rtl/>
        </w:rPr>
        <w:t xml:space="preserve"> </w:t>
      </w:r>
      <w:r w:rsidRPr="000E609F">
        <w:rPr>
          <w:rtl/>
        </w:rPr>
        <w:t>تفريط</w:t>
      </w:r>
      <w:r w:rsidR="00424FB2">
        <w:rPr>
          <w:rtl/>
        </w:rPr>
        <w:t>،</w:t>
      </w:r>
      <w:r w:rsidRPr="000E609F">
        <w:rPr>
          <w:rtl/>
        </w:rPr>
        <w:t xml:space="preserve"> وإن لم يشت</w:t>
      </w:r>
      <w:r>
        <w:rPr>
          <w:rtl/>
        </w:rPr>
        <w:t>رط الضمان</w:t>
      </w:r>
      <w:r w:rsidR="00424FB2">
        <w:rPr>
          <w:rtl/>
        </w:rPr>
        <w:t>،</w:t>
      </w:r>
      <w:r>
        <w:rPr>
          <w:rtl/>
        </w:rPr>
        <w:t xml:space="preserve"> إذا لم يشترط عدمه </w:t>
      </w:r>
      <w:r w:rsidRPr="002646DC">
        <w:rPr>
          <w:rStyle w:val="libAlaemHeading2Char"/>
          <w:rtl/>
        </w:rPr>
        <w:t>)</w:t>
      </w:r>
      <w:bookmarkEnd w:id="30"/>
      <w:bookmarkEnd w:id="29"/>
    </w:p>
    <w:p w:rsidR="00D95677" w:rsidRPr="000E609F" w:rsidRDefault="002646DC" w:rsidP="001538AC">
      <w:pPr>
        <w:pStyle w:val="libNormal"/>
        <w:rPr>
          <w:rtl/>
        </w:rPr>
      </w:pPr>
      <w:r w:rsidRPr="002646DC">
        <w:rPr>
          <w:rStyle w:val="libNumChar"/>
          <w:rtl/>
        </w:rPr>
        <w:t>[16005]</w:t>
      </w:r>
      <w:r w:rsidR="00D95677" w:rsidRPr="000E609F">
        <w:rPr>
          <w:rtl/>
        </w:rPr>
        <w:t xml:space="preserve"> 1</w:t>
      </w:r>
      <w:r w:rsidR="00D95677">
        <w:rPr>
          <w:rtl/>
        </w:rPr>
        <w:t xml:space="preserve"> - </w:t>
      </w:r>
      <w:r w:rsidR="00D95677" w:rsidRPr="000E609F">
        <w:rPr>
          <w:rtl/>
        </w:rPr>
        <w:t>الصدوق في المقنع</w:t>
      </w:r>
      <w:r w:rsidR="00424FB2">
        <w:rPr>
          <w:rtl/>
        </w:rPr>
        <w:t>:</w:t>
      </w:r>
      <w:r w:rsidR="00D95677" w:rsidRPr="000E609F">
        <w:rPr>
          <w:rtl/>
        </w:rPr>
        <w:t xml:space="preserve"> وليس على مستعير عارية ضمان إلا أن</w:t>
      </w:r>
      <w:r w:rsidR="00D95677">
        <w:rPr>
          <w:rtl/>
        </w:rPr>
        <w:t xml:space="preserve"> </w:t>
      </w:r>
      <w:r w:rsidR="00D95677" w:rsidRPr="000E609F">
        <w:rPr>
          <w:rtl/>
        </w:rPr>
        <w:t>يشترط</w:t>
      </w:r>
      <w:r w:rsidR="00424FB2">
        <w:rPr>
          <w:rtl/>
        </w:rPr>
        <w:t>،</w:t>
      </w:r>
      <w:r w:rsidR="00D95677" w:rsidRPr="000E609F">
        <w:rPr>
          <w:rtl/>
        </w:rPr>
        <w:t xml:space="preserve"> إلا الذهب والفضة فإنهما مضمونان شرط أو لم يشترط</w:t>
      </w:r>
      <w:r w:rsidR="00D95677">
        <w:rPr>
          <w:rtl/>
        </w:rPr>
        <w:t>.</w:t>
      </w:r>
    </w:p>
    <w:p w:rsidR="00D95677" w:rsidRPr="000E609F" w:rsidRDefault="00D95677" w:rsidP="002646DC">
      <w:pPr>
        <w:pStyle w:val="Heading2Center"/>
        <w:rPr>
          <w:rtl/>
        </w:rPr>
      </w:pPr>
      <w:bookmarkStart w:id="31" w:name="_Toc364830623"/>
      <w:bookmarkStart w:id="32" w:name="_Toc379712011"/>
      <w:r w:rsidRPr="000E609F">
        <w:rPr>
          <w:rtl/>
        </w:rPr>
        <w:t>4</w:t>
      </w:r>
      <w:r>
        <w:rPr>
          <w:rtl/>
        </w:rPr>
        <w:t xml:space="preserve"> - </w:t>
      </w:r>
      <w:r w:rsidRPr="002646DC">
        <w:rPr>
          <w:rStyle w:val="libAlaemHeading2Char"/>
          <w:rFonts w:hint="cs"/>
          <w:rtl/>
        </w:rPr>
        <w:t>(</w:t>
      </w:r>
      <w:r>
        <w:rPr>
          <w:rFonts w:hint="cs"/>
          <w:rtl/>
        </w:rPr>
        <w:t xml:space="preserve"> </w:t>
      </w:r>
      <w:r w:rsidRPr="000E609F">
        <w:rPr>
          <w:rtl/>
        </w:rPr>
        <w:t>باب ان من استعار شيئا فرهنه بغير إذن المالك</w:t>
      </w:r>
      <w:r w:rsidR="00424FB2">
        <w:rPr>
          <w:rtl/>
        </w:rPr>
        <w:t>،</w:t>
      </w:r>
      <w:r w:rsidRPr="000E609F">
        <w:rPr>
          <w:rtl/>
        </w:rPr>
        <w:t xml:space="preserve"> كان</w:t>
      </w:r>
      <w:r>
        <w:rPr>
          <w:rtl/>
        </w:rPr>
        <w:t xml:space="preserve"> </w:t>
      </w:r>
      <w:r w:rsidRPr="000E609F">
        <w:rPr>
          <w:rtl/>
        </w:rPr>
        <w:t xml:space="preserve">للمالك انتزاعه </w:t>
      </w:r>
      <w:r w:rsidRPr="002646DC">
        <w:rPr>
          <w:rStyle w:val="libAlaemHeading2Char"/>
          <w:rtl/>
        </w:rPr>
        <w:t>)</w:t>
      </w:r>
      <w:bookmarkEnd w:id="31"/>
      <w:bookmarkEnd w:id="32"/>
    </w:p>
    <w:p w:rsidR="00D95677" w:rsidRPr="000E609F" w:rsidRDefault="002646DC" w:rsidP="001538AC">
      <w:pPr>
        <w:pStyle w:val="libNormal"/>
        <w:rPr>
          <w:rtl/>
        </w:rPr>
      </w:pPr>
      <w:r w:rsidRPr="002646DC">
        <w:rPr>
          <w:rStyle w:val="libNumChar"/>
          <w:rtl/>
        </w:rPr>
        <w:t>[16006]</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أبي عبد الله </w:t>
      </w:r>
      <w:r w:rsidR="00DC3BAA" w:rsidRPr="00DC3BAA">
        <w:rPr>
          <w:rStyle w:val="libAlaemChar"/>
          <w:rtl/>
        </w:rPr>
        <w:t>عليه‌السلام</w:t>
      </w:r>
      <w:r w:rsidR="00424FB2">
        <w:rPr>
          <w:rtl/>
        </w:rPr>
        <w:t>،</w:t>
      </w:r>
      <w:r w:rsidR="00D95677" w:rsidRPr="000E609F">
        <w:rPr>
          <w:rtl/>
        </w:rPr>
        <w:t xml:space="preserve"> أنه سئل عن</w:t>
      </w:r>
      <w:r w:rsidR="00D95677">
        <w:rPr>
          <w:rtl/>
        </w:rPr>
        <w:t xml:space="preserve"> </w:t>
      </w:r>
      <w:r w:rsidR="00D95677" w:rsidRPr="000E609F">
        <w:rPr>
          <w:rtl/>
        </w:rPr>
        <w:t xml:space="preserve">رجل استعار عارية فارتهنها </w:t>
      </w:r>
      <w:r w:rsidR="00D95677" w:rsidRPr="00D95677">
        <w:rPr>
          <w:rStyle w:val="libFootnotenumChar"/>
          <w:rtl/>
        </w:rPr>
        <w:t>(1)</w:t>
      </w:r>
      <w:r w:rsidR="00D95677" w:rsidRPr="000E609F">
        <w:rPr>
          <w:rtl/>
        </w:rPr>
        <w:t xml:space="preserve"> ثم أفلس أو غاب أو مات</w:t>
      </w:r>
      <w:r w:rsidR="00424FB2">
        <w:rPr>
          <w:rtl/>
        </w:rPr>
        <w:t>،</w:t>
      </w:r>
      <w:r w:rsidR="00D95677" w:rsidRPr="000E609F">
        <w:rPr>
          <w:rtl/>
        </w:rPr>
        <w:t xml:space="preserve"> قال</w:t>
      </w:r>
      <w:r w:rsidR="00424FB2">
        <w:rPr>
          <w:rtl/>
        </w:rPr>
        <w:t>:</w:t>
      </w:r>
      <w:r w:rsidR="00D95677" w:rsidRPr="000E609F">
        <w:rPr>
          <w:rtl/>
        </w:rPr>
        <w:t xml:space="preserve"> « يأخذ</w:t>
      </w:r>
      <w:r w:rsidR="00D95677">
        <w:rPr>
          <w:rtl/>
        </w:rPr>
        <w:t xml:space="preserve"> </w:t>
      </w:r>
      <w:r w:rsidR="00D95677" w:rsidRPr="000E609F">
        <w:rPr>
          <w:rtl/>
        </w:rPr>
        <w:t>صاحب العارية عاريته</w:t>
      </w:r>
      <w:r w:rsidR="00424FB2">
        <w:rPr>
          <w:rtl/>
        </w:rPr>
        <w:t>،</w:t>
      </w:r>
      <w:r w:rsidR="00D95677" w:rsidRPr="000E609F">
        <w:rPr>
          <w:rtl/>
        </w:rPr>
        <w:t xml:space="preserve"> ويطلب الرجل بدينه صاحبه »</w:t>
      </w:r>
      <w:r w:rsidR="00D95677">
        <w:rPr>
          <w:rtl/>
        </w:rPr>
        <w:t>.</w:t>
      </w:r>
    </w:p>
    <w:p w:rsidR="00D95677" w:rsidRPr="000E609F" w:rsidRDefault="00D95677" w:rsidP="002646DC">
      <w:pPr>
        <w:pStyle w:val="Heading2Center"/>
        <w:rPr>
          <w:rtl/>
        </w:rPr>
      </w:pPr>
      <w:bookmarkStart w:id="33" w:name="_Toc364830624"/>
      <w:bookmarkStart w:id="34" w:name="_Toc379712012"/>
      <w:r w:rsidRPr="000E609F">
        <w:rPr>
          <w:rtl/>
        </w:rPr>
        <w:t>5</w:t>
      </w:r>
      <w:r>
        <w:rPr>
          <w:rtl/>
        </w:rPr>
        <w:t xml:space="preserve"> - </w:t>
      </w:r>
      <w:r w:rsidRPr="002646DC">
        <w:rPr>
          <w:rStyle w:val="libAlaemHeading2Char"/>
          <w:rtl/>
        </w:rPr>
        <w:t>(</w:t>
      </w:r>
      <w:r w:rsidRPr="000E609F">
        <w:rPr>
          <w:rtl/>
        </w:rPr>
        <w:t xml:space="preserve"> باب نوادر ما يتعلق بأبواب كتاب العارية </w:t>
      </w:r>
      <w:r w:rsidRPr="002646DC">
        <w:rPr>
          <w:rStyle w:val="libAlaemHeading2Char"/>
          <w:rtl/>
        </w:rPr>
        <w:t>)</w:t>
      </w:r>
      <w:bookmarkEnd w:id="33"/>
      <w:bookmarkEnd w:id="34"/>
    </w:p>
    <w:p w:rsidR="00D95677" w:rsidRPr="000E609F" w:rsidRDefault="002646DC" w:rsidP="001538AC">
      <w:pPr>
        <w:pStyle w:val="libNormal"/>
        <w:rPr>
          <w:rtl/>
        </w:rPr>
      </w:pPr>
      <w:r w:rsidRPr="002646DC">
        <w:rPr>
          <w:rStyle w:val="libNumChar"/>
          <w:rtl/>
        </w:rPr>
        <w:t>[16007]</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أبي عبد الله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5</w:t>
      </w:r>
      <w:r>
        <w:rPr>
          <w:rtl/>
        </w:rPr>
        <w:t xml:space="preserve"> - </w:t>
      </w:r>
      <w:r w:rsidRPr="000E609F">
        <w:rPr>
          <w:rtl/>
        </w:rPr>
        <w:t>تحف العقول ص 251</w:t>
      </w:r>
      <w:r>
        <w:rPr>
          <w:rtl/>
        </w:rPr>
        <w:t>.</w:t>
      </w:r>
    </w:p>
    <w:p w:rsidR="00D95677" w:rsidRPr="000E609F" w:rsidRDefault="00D95677" w:rsidP="00D95677">
      <w:pPr>
        <w:pStyle w:val="libFootnoteCenterBold"/>
        <w:rPr>
          <w:rtl/>
        </w:rPr>
      </w:pPr>
      <w:r w:rsidRPr="000E609F">
        <w:rPr>
          <w:rtl/>
        </w:rPr>
        <w:t>الباب 3</w:t>
      </w:r>
    </w:p>
    <w:p w:rsidR="00D95677" w:rsidRPr="000E609F" w:rsidRDefault="00D95677" w:rsidP="00D95677">
      <w:pPr>
        <w:pStyle w:val="libFootnote0"/>
        <w:rPr>
          <w:rtl/>
        </w:rPr>
      </w:pPr>
      <w:r w:rsidRPr="000E609F">
        <w:rPr>
          <w:rtl/>
        </w:rPr>
        <w:t>1</w:t>
      </w:r>
      <w:r>
        <w:rPr>
          <w:rtl/>
        </w:rPr>
        <w:t xml:space="preserve"> - </w:t>
      </w:r>
      <w:r w:rsidRPr="000E609F">
        <w:rPr>
          <w:rtl/>
        </w:rPr>
        <w:t>المقنع ص 130</w:t>
      </w:r>
      <w:r>
        <w:rPr>
          <w:rtl/>
        </w:rPr>
        <w:t>.</w:t>
      </w:r>
    </w:p>
    <w:p w:rsidR="00D95677" w:rsidRPr="000E609F" w:rsidRDefault="00D95677" w:rsidP="00D95677">
      <w:pPr>
        <w:pStyle w:val="libFootnoteCenterBold"/>
        <w:rPr>
          <w:rtl/>
        </w:rPr>
      </w:pPr>
      <w:r w:rsidRPr="000E609F">
        <w:rPr>
          <w:rtl/>
        </w:rPr>
        <w:t>الباب 4</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490 ح 1750</w:t>
      </w:r>
      <w:r>
        <w:rPr>
          <w:rtl/>
        </w:rPr>
        <w:t>.</w:t>
      </w:r>
    </w:p>
    <w:p w:rsidR="00D95677" w:rsidRPr="000E609F" w:rsidRDefault="00D95677" w:rsidP="00D95677">
      <w:pPr>
        <w:pStyle w:val="libFootnote"/>
        <w:rPr>
          <w:rtl/>
        </w:rPr>
      </w:pPr>
      <w:r w:rsidRPr="000E609F">
        <w:rPr>
          <w:rtl/>
        </w:rPr>
        <w:t>(1) في المصدر زيادة</w:t>
      </w:r>
      <w:r w:rsidR="00424FB2">
        <w:rPr>
          <w:rtl/>
        </w:rPr>
        <w:t>:</w:t>
      </w:r>
      <w:r w:rsidRPr="000E609F">
        <w:rPr>
          <w:rtl/>
        </w:rPr>
        <w:t xml:space="preserve"> في مال يعني ولم يأذن له صاحبها في ذلك</w:t>
      </w:r>
      <w:r>
        <w:rPr>
          <w:rtl/>
        </w:rPr>
        <w:t>.</w:t>
      </w:r>
    </w:p>
    <w:p w:rsidR="00D95677" w:rsidRPr="000E609F" w:rsidRDefault="00D95677" w:rsidP="00D95677">
      <w:pPr>
        <w:pStyle w:val="libFootnoteCenterBold"/>
        <w:rPr>
          <w:rtl/>
        </w:rPr>
      </w:pPr>
      <w:r w:rsidRPr="000E609F">
        <w:rPr>
          <w:rtl/>
        </w:rPr>
        <w:t>الباب 5</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489 ح 1745</w:t>
      </w:r>
      <w:r>
        <w:rPr>
          <w:rtl/>
        </w:rPr>
        <w:t>.</w:t>
      </w:r>
    </w:p>
    <w:p w:rsidR="00D95677" w:rsidRDefault="00D95677" w:rsidP="00D95677">
      <w:pPr>
        <w:pStyle w:val="libNormal0"/>
        <w:rPr>
          <w:rtl/>
        </w:rPr>
      </w:pPr>
      <w:r>
        <w:rPr>
          <w:rtl/>
        </w:rPr>
        <w:br w:type="page"/>
      </w:r>
      <w:r w:rsidRPr="000E609F">
        <w:rPr>
          <w:rtl/>
        </w:rPr>
        <w:lastRenderedPageBreak/>
        <w:t>« العارية لمن أعارها</w:t>
      </w:r>
      <w:r w:rsidR="00424FB2">
        <w:rPr>
          <w:rtl/>
        </w:rPr>
        <w:t>،</w:t>
      </w:r>
      <w:r w:rsidRPr="000E609F">
        <w:rPr>
          <w:rtl/>
        </w:rPr>
        <w:t xml:space="preserve"> ولا يملك المستعير منها شيئا</w:t>
      </w:r>
      <w:r w:rsidR="00424FB2">
        <w:rPr>
          <w:rtl/>
        </w:rPr>
        <w:t>،</w:t>
      </w:r>
      <w:r w:rsidRPr="000E609F">
        <w:rPr>
          <w:rtl/>
        </w:rPr>
        <w:t xml:space="preserve"> إلا ما ملكه المعير</w:t>
      </w:r>
      <w:r w:rsidR="00424FB2">
        <w:rPr>
          <w:rtl/>
        </w:rPr>
        <w:t>،</w:t>
      </w:r>
      <w:r>
        <w:rPr>
          <w:rtl/>
        </w:rPr>
        <w:t xml:space="preserve"> </w:t>
      </w:r>
      <w:r w:rsidRPr="000E609F">
        <w:rPr>
          <w:rtl/>
        </w:rPr>
        <w:t>وأباح له</w:t>
      </w:r>
      <w:r w:rsidR="00424FB2">
        <w:rPr>
          <w:rtl/>
        </w:rPr>
        <w:t>،</w:t>
      </w:r>
      <w:r w:rsidRPr="000E609F">
        <w:rPr>
          <w:rtl/>
        </w:rPr>
        <w:t xml:space="preserve"> ولا يزول شئ من ملكه </w:t>
      </w:r>
      <w:r>
        <w:rPr>
          <w:rtl/>
        </w:rPr>
        <w:t>(</w:t>
      </w:r>
      <w:r w:rsidRPr="000E609F">
        <w:rPr>
          <w:rtl/>
        </w:rPr>
        <w:t xml:space="preserve"> منها بإعارته ) </w:t>
      </w:r>
      <w:r w:rsidRPr="00D95677">
        <w:rPr>
          <w:rStyle w:val="libFootnotenumChar"/>
          <w:rtl/>
        </w:rPr>
        <w:t>(1)</w:t>
      </w:r>
      <w:r w:rsidRPr="000E609F">
        <w:rPr>
          <w:rtl/>
        </w:rPr>
        <w:t xml:space="preserve"> إياها »</w:t>
      </w:r>
      <w:r>
        <w:rPr>
          <w:rtl/>
        </w:rPr>
        <w:t>.</w:t>
      </w:r>
    </w:p>
    <w:p w:rsidR="00D95677" w:rsidRPr="000E609F" w:rsidRDefault="002646DC" w:rsidP="001538AC">
      <w:pPr>
        <w:pStyle w:val="libNormal"/>
        <w:rPr>
          <w:rtl/>
        </w:rPr>
      </w:pPr>
      <w:r w:rsidRPr="002646DC">
        <w:rPr>
          <w:rStyle w:val="libNumChar"/>
          <w:rtl/>
        </w:rPr>
        <w:t>[16008]</w:t>
      </w:r>
      <w:r w:rsidR="00D95677" w:rsidRPr="000E609F">
        <w:rPr>
          <w:rtl/>
        </w:rPr>
        <w:t xml:space="preserve"> 2</w:t>
      </w:r>
      <w:r w:rsidR="00D95677">
        <w:rPr>
          <w:rtl/>
        </w:rPr>
        <w:t xml:space="preserve"> - </w:t>
      </w:r>
      <w:r w:rsidR="00D95677" w:rsidRPr="000E609F">
        <w:rPr>
          <w:rtl/>
        </w:rPr>
        <w:t xml:space="preserve">وعنه </w:t>
      </w:r>
      <w:r w:rsidR="00DC3BAA" w:rsidRPr="00DC3BAA">
        <w:rPr>
          <w:rStyle w:val="libAlaemChar"/>
          <w:rtl/>
        </w:rPr>
        <w:t>عليه‌السلام</w:t>
      </w:r>
      <w:r w:rsidR="00424FB2">
        <w:rPr>
          <w:rtl/>
        </w:rPr>
        <w:t>،</w:t>
      </w:r>
      <w:r w:rsidR="00D95677" w:rsidRPr="000E609F">
        <w:rPr>
          <w:rtl/>
        </w:rPr>
        <w:t xml:space="preserve"> أنه </w:t>
      </w:r>
      <w:r w:rsidR="00D95677">
        <w:rPr>
          <w:rtl/>
        </w:rPr>
        <w:t>قال</w:t>
      </w:r>
      <w:r w:rsidR="00424FB2">
        <w:rPr>
          <w:rtl/>
        </w:rPr>
        <w:t>:</w:t>
      </w:r>
      <w:r w:rsidR="00D95677">
        <w:rPr>
          <w:rtl/>
        </w:rPr>
        <w:t xml:space="preserve"> « إذا ادعى المستعير اتلاف</w:t>
      </w:r>
      <w:r w:rsidR="00D95677">
        <w:rPr>
          <w:rFonts w:hint="cs"/>
          <w:rtl/>
        </w:rPr>
        <w:t xml:space="preserve"> </w:t>
      </w:r>
      <w:r w:rsidR="00D95677" w:rsidRPr="000E609F">
        <w:rPr>
          <w:rtl/>
        </w:rPr>
        <w:t>العارية</w:t>
      </w:r>
      <w:r w:rsidR="00424FB2">
        <w:rPr>
          <w:rtl/>
        </w:rPr>
        <w:t>،</w:t>
      </w:r>
      <w:r w:rsidR="00D95677" w:rsidRPr="000E609F">
        <w:rPr>
          <w:rtl/>
        </w:rPr>
        <w:t xml:space="preserve"> ولم يكن له على ذلك بينة</w:t>
      </w:r>
      <w:r w:rsidR="00424FB2">
        <w:rPr>
          <w:rtl/>
        </w:rPr>
        <w:t>،</w:t>
      </w:r>
      <w:r w:rsidR="00D95677" w:rsidRPr="000E609F">
        <w:rPr>
          <w:rtl/>
        </w:rPr>
        <w:t xml:space="preserve"> وكان ممن يتهم</w:t>
      </w:r>
      <w:r w:rsidR="00424FB2">
        <w:rPr>
          <w:rtl/>
        </w:rPr>
        <w:t>،</w:t>
      </w:r>
      <w:r w:rsidR="00D95677" w:rsidRPr="000E609F">
        <w:rPr>
          <w:rtl/>
        </w:rPr>
        <w:t xml:space="preserve"> لم يصدق ويضمن »</w:t>
      </w:r>
      <w:r w:rsidR="00D95677">
        <w:rPr>
          <w:rtl/>
        </w:rPr>
        <w:t>.</w:t>
      </w:r>
    </w:p>
    <w:p w:rsidR="00D95677" w:rsidRPr="000E609F" w:rsidRDefault="002646DC" w:rsidP="001538AC">
      <w:pPr>
        <w:pStyle w:val="libNormal"/>
        <w:rPr>
          <w:rtl/>
        </w:rPr>
      </w:pPr>
      <w:r w:rsidRPr="002646DC">
        <w:rPr>
          <w:rStyle w:val="libNumChar"/>
          <w:rtl/>
        </w:rPr>
        <w:t>[16009]</w:t>
      </w:r>
      <w:r w:rsidR="00D95677" w:rsidRPr="000E609F">
        <w:rPr>
          <w:rtl/>
        </w:rPr>
        <w:t xml:space="preserve"> 3</w:t>
      </w:r>
      <w:r w:rsidR="00D95677">
        <w:rPr>
          <w:rtl/>
        </w:rPr>
        <w:t xml:space="preserve"> - </w:t>
      </w:r>
      <w:r w:rsidR="00D95677" w:rsidRPr="000E609F">
        <w:rPr>
          <w:rtl/>
        </w:rPr>
        <w:t xml:space="preserve">وعنه </w:t>
      </w:r>
      <w:r w:rsidR="00DC3BAA" w:rsidRPr="00DC3BAA">
        <w:rPr>
          <w:rStyle w:val="libAlaemChar"/>
          <w:rtl/>
        </w:rPr>
        <w:t>عليه‌السلام</w:t>
      </w:r>
      <w:r w:rsidR="00424FB2">
        <w:rPr>
          <w:rtl/>
        </w:rPr>
        <w:t>،</w:t>
      </w:r>
      <w:r w:rsidR="00D95677" w:rsidRPr="000E609F">
        <w:rPr>
          <w:rtl/>
        </w:rPr>
        <w:t xml:space="preserve"> أنه سئل </w:t>
      </w:r>
      <w:r w:rsidR="00D95677">
        <w:rPr>
          <w:rtl/>
        </w:rPr>
        <w:t>عن الجار يأذن لجاره أن يحمل على</w:t>
      </w:r>
      <w:r w:rsidR="00D95677">
        <w:rPr>
          <w:rFonts w:hint="cs"/>
          <w:rtl/>
        </w:rPr>
        <w:t xml:space="preserve"> </w:t>
      </w:r>
      <w:r w:rsidR="00D95677" w:rsidRPr="000E609F">
        <w:rPr>
          <w:rtl/>
        </w:rPr>
        <w:t>حائطه</w:t>
      </w:r>
      <w:r w:rsidR="00424FB2">
        <w:rPr>
          <w:rtl/>
        </w:rPr>
        <w:t>،</w:t>
      </w:r>
      <w:r w:rsidR="00D95677" w:rsidRPr="000E609F">
        <w:rPr>
          <w:rtl/>
        </w:rPr>
        <w:t xml:space="preserve"> هل له إذا شاء أن ينزع ذلك الحمل</w:t>
      </w:r>
      <w:r w:rsidR="00D95677">
        <w:rPr>
          <w:rtl/>
        </w:rPr>
        <w:t>؟</w:t>
      </w:r>
      <w:r w:rsidR="00D95677" w:rsidRPr="000E609F">
        <w:rPr>
          <w:rtl/>
        </w:rPr>
        <w:t xml:space="preserve"> قال</w:t>
      </w:r>
      <w:r w:rsidR="00424FB2">
        <w:rPr>
          <w:rtl/>
        </w:rPr>
        <w:t>:</w:t>
      </w:r>
      <w:r w:rsidR="00D95677" w:rsidRPr="000E609F">
        <w:rPr>
          <w:rtl/>
        </w:rPr>
        <w:t xml:space="preserve"> « إذا أراد أن ينزعه</w:t>
      </w:r>
      <w:r w:rsidR="00D95677">
        <w:rPr>
          <w:rtl/>
        </w:rPr>
        <w:t xml:space="preserve"> </w:t>
      </w:r>
      <w:r w:rsidR="00D95677" w:rsidRPr="000E609F">
        <w:rPr>
          <w:rtl/>
        </w:rPr>
        <w:t>لحاجة نزلت به لا يريد بذلك الضرر فذلك له</w:t>
      </w:r>
      <w:r w:rsidR="00424FB2">
        <w:rPr>
          <w:rtl/>
        </w:rPr>
        <w:t>،</w:t>
      </w:r>
      <w:r w:rsidR="00D95677" w:rsidRPr="000E609F">
        <w:rPr>
          <w:rtl/>
        </w:rPr>
        <w:t xml:space="preserve"> وإن كان إنما يريد الضرر</w:t>
      </w:r>
      <w:r w:rsidR="00D95677">
        <w:rPr>
          <w:rtl/>
        </w:rPr>
        <w:t xml:space="preserve"> </w:t>
      </w:r>
      <w:r w:rsidR="00D95677" w:rsidRPr="000E609F">
        <w:rPr>
          <w:rtl/>
        </w:rPr>
        <w:t>لغير حاجة منه إليه</w:t>
      </w:r>
      <w:r w:rsidR="00424FB2">
        <w:rPr>
          <w:rtl/>
        </w:rPr>
        <w:t>،</w:t>
      </w:r>
      <w:r w:rsidR="00D95677" w:rsidRPr="000E609F">
        <w:rPr>
          <w:rtl/>
        </w:rPr>
        <w:t xml:space="preserve"> فلا أرى أن ينزعه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عنها بعاريته</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490 ح 1759</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دعائم الاسلام ج 2 ص 524 ح 1868</w:t>
      </w:r>
      <w:r>
        <w:rPr>
          <w:rtl/>
        </w:rPr>
        <w:t>.</w:t>
      </w:r>
    </w:p>
    <w:p w:rsidR="00D95677" w:rsidRPr="000E609F" w:rsidRDefault="00D95677" w:rsidP="00D95677">
      <w:pPr>
        <w:pStyle w:val="Heading1Center"/>
        <w:rPr>
          <w:rtl/>
        </w:rPr>
      </w:pPr>
      <w:r>
        <w:rPr>
          <w:rtl/>
        </w:rPr>
        <w:br w:type="page"/>
      </w:r>
      <w:bookmarkStart w:id="35" w:name="_Toc379712013"/>
      <w:r w:rsidRPr="000E609F">
        <w:rPr>
          <w:rtl/>
        </w:rPr>
        <w:lastRenderedPageBreak/>
        <w:t>كتاب الإجارة</w:t>
      </w:r>
      <w:bookmarkEnd w:id="35"/>
    </w:p>
    <w:p w:rsidR="00D95677" w:rsidRPr="000E609F" w:rsidRDefault="00D95677" w:rsidP="00D95677">
      <w:pPr>
        <w:pStyle w:val="Heading1Center"/>
        <w:rPr>
          <w:rtl/>
        </w:rPr>
      </w:pPr>
      <w:bookmarkStart w:id="36" w:name="_Toc364830625"/>
      <w:bookmarkStart w:id="37" w:name="_Toc379712014"/>
      <w:r w:rsidRPr="000E609F">
        <w:rPr>
          <w:rtl/>
        </w:rPr>
        <w:t>أبواب كتاب الإجارة</w:t>
      </w:r>
      <w:bookmarkEnd w:id="36"/>
      <w:bookmarkEnd w:id="37"/>
    </w:p>
    <w:p w:rsidR="00D95677" w:rsidRPr="000E609F" w:rsidRDefault="00D95677" w:rsidP="002646DC">
      <w:pPr>
        <w:pStyle w:val="Heading2Center"/>
        <w:rPr>
          <w:rtl/>
        </w:rPr>
      </w:pPr>
      <w:bookmarkStart w:id="38" w:name="_Toc364830626"/>
      <w:bookmarkStart w:id="39" w:name="_Toc379712015"/>
      <w:r w:rsidRPr="000E609F">
        <w:rPr>
          <w:rtl/>
        </w:rPr>
        <w:t>1</w:t>
      </w:r>
      <w:r>
        <w:rPr>
          <w:rtl/>
        </w:rPr>
        <w:t xml:space="preserve"> - </w:t>
      </w:r>
      <w:r w:rsidRPr="002646DC">
        <w:rPr>
          <w:rStyle w:val="libAlaemHeading2Char"/>
          <w:rtl/>
        </w:rPr>
        <w:t>(</w:t>
      </w:r>
      <w:r w:rsidRPr="000E609F">
        <w:rPr>
          <w:rtl/>
        </w:rPr>
        <w:t xml:space="preserve"> باب جملة مما تجوز الإجارة فيه </w:t>
      </w:r>
      <w:r w:rsidRPr="002646DC">
        <w:rPr>
          <w:rStyle w:val="libAlaemHeading2Char"/>
          <w:rtl/>
        </w:rPr>
        <w:t>)</w:t>
      </w:r>
      <w:bookmarkEnd w:id="38"/>
      <w:bookmarkEnd w:id="39"/>
    </w:p>
    <w:p w:rsidR="00D95677" w:rsidRPr="000E609F" w:rsidRDefault="002646DC" w:rsidP="001538AC">
      <w:pPr>
        <w:pStyle w:val="libNormal"/>
        <w:rPr>
          <w:rtl/>
        </w:rPr>
      </w:pPr>
      <w:r w:rsidRPr="002646DC">
        <w:rPr>
          <w:rStyle w:val="libNumChar"/>
          <w:rtl/>
        </w:rPr>
        <w:t>[16010]</w:t>
      </w:r>
      <w:r w:rsidR="00D95677" w:rsidRPr="000E609F">
        <w:rPr>
          <w:rtl/>
        </w:rPr>
        <w:t xml:space="preserve"> 1</w:t>
      </w:r>
      <w:r w:rsidR="00D95677">
        <w:rPr>
          <w:rtl/>
        </w:rPr>
        <w:t xml:space="preserve"> - </w:t>
      </w:r>
      <w:r w:rsidR="00D95677" w:rsidRPr="000E609F">
        <w:rPr>
          <w:rtl/>
        </w:rPr>
        <w:t xml:space="preserve">فقه الرضا </w:t>
      </w:r>
      <w:r w:rsidR="00DC3BAA" w:rsidRPr="00DC3BAA">
        <w:rPr>
          <w:rStyle w:val="libAlaemChar"/>
          <w:rtl/>
        </w:rPr>
        <w:t>عليه‌السلام</w:t>
      </w:r>
      <w:r w:rsidR="00D95677" w:rsidRPr="000E609F">
        <w:rPr>
          <w:rtl/>
        </w:rPr>
        <w:t xml:space="preserve"> « اعلم يرحمك الله ان كل ما يتعلمه</w:t>
      </w:r>
      <w:r w:rsidR="00D95677">
        <w:rPr>
          <w:rtl/>
        </w:rPr>
        <w:t xml:space="preserve"> </w:t>
      </w:r>
      <w:r w:rsidR="00D95677" w:rsidRPr="000E609F">
        <w:rPr>
          <w:rtl/>
        </w:rPr>
        <w:t>العباد من أنواع الصنائع</w:t>
      </w:r>
      <w:r w:rsidR="00424FB2">
        <w:rPr>
          <w:rtl/>
        </w:rPr>
        <w:t>،</w:t>
      </w:r>
      <w:r w:rsidR="00D95677" w:rsidRPr="000E609F">
        <w:rPr>
          <w:rtl/>
        </w:rPr>
        <w:t xml:space="preserve"> مثل الكتاب و</w:t>
      </w:r>
      <w:r w:rsidR="00D95677">
        <w:rPr>
          <w:rtl/>
        </w:rPr>
        <w:t>الحساب والتجارة والنجوم والطب</w:t>
      </w:r>
      <w:r w:rsidR="00424FB2">
        <w:rPr>
          <w:rtl/>
        </w:rPr>
        <w:t>،</w:t>
      </w:r>
      <w:r w:rsidR="00D95677">
        <w:rPr>
          <w:rFonts w:hint="cs"/>
          <w:rtl/>
        </w:rPr>
        <w:t xml:space="preserve"> </w:t>
      </w:r>
      <w:r w:rsidR="00D95677" w:rsidRPr="000E609F">
        <w:rPr>
          <w:rtl/>
        </w:rPr>
        <w:t>وسائر الصناعات والأبنية والهن</w:t>
      </w:r>
      <w:r w:rsidR="00D95677">
        <w:rPr>
          <w:rtl/>
        </w:rPr>
        <w:t>دسة والتصاوير</w:t>
      </w:r>
      <w:r w:rsidR="00424FB2">
        <w:rPr>
          <w:rtl/>
        </w:rPr>
        <w:t>،</w:t>
      </w:r>
      <w:r w:rsidR="00D95677">
        <w:rPr>
          <w:rtl/>
        </w:rPr>
        <w:t xml:space="preserve"> ما ليس فيه مثال</w:t>
      </w:r>
      <w:r w:rsidR="00D95677">
        <w:rPr>
          <w:rFonts w:hint="cs"/>
          <w:rtl/>
        </w:rPr>
        <w:t xml:space="preserve"> </w:t>
      </w:r>
      <w:r w:rsidR="00D95677" w:rsidRPr="000E609F">
        <w:rPr>
          <w:rtl/>
        </w:rPr>
        <w:t>الروحانيين</w:t>
      </w:r>
      <w:r w:rsidR="00424FB2">
        <w:rPr>
          <w:rtl/>
        </w:rPr>
        <w:t>،</w:t>
      </w:r>
      <w:r w:rsidR="00D95677" w:rsidRPr="000E609F">
        <w:rPr>
          <w:rtl/>
        </w:rPr>
        <w:t xml:space="preserve"> وأبواب صنوف الآلات التي يحتاج إليها</w:t>
      </w:r>
      <w:r w:rsidR="00424FB2">
        <w:rPr>
          <w:rtl/>
        </w:rPr>
        <w:t>،</w:t>
      </w:r>
      <w:r w:rsidR="00D95677" w:rsidRPr="000E609F">
        <w:rPr>
          <w:rtl/>
        </w:rPr>
        <w:t xml:space="preserve"> مما فيها منافع</w:t>
      </w:r>
      <w:r w:rsidR="00D95677">
        <w:rPr>
          <w:rFonts w:hint="cs"/>
          <w:rtl/>
        </w:rPr>
        <w:t xml:space="preserve"> </w:t>
      </w:r>
      <w:r w:rsidR="00D95677" w:rsidRPr="000E609F">
        <w:rPr>
          <w:rtl/>
        </w:rPr>
        <w:t xml:space="preserve">وقوائم </w:t>
      </w:r>
      <w:r w:rsidR="00D95677" w:rsidRPr="00D95677">
        <w:rPr>
          <w:rStyle w:val="libFootnotenumChar"/>
          <w:rtl/>
        </w:rPr>
        <w:t>(1)</w:t>
      </w:r>
      <w:r w:rsidR="00D95677" w:rsidRPr="000E609F">
        <w:rPr>
          <w:rtl/>
        </w:rPr>
        <w:t xml:space="preserve"> وطلب الكسب</w:t>
      </w:r>
      <w:r w:rsidR="00424FB2">
        <w:rPr>
          <w:rtl/>
        </w:rPr>
        <w:t>،</w:t>
      </w:r>
      <w:r w:rsidR="00D95677" w:rsidRPr="000E609F">
        <w:rPr>
          <w:rtl/>
        </w:rPr>
        <w:t xml:space="preserve"> فحلال</w:t>
      </w:r>
      <w:r w:rsidR="00D95677">
        <w:rPr>
          <w:rtl/>
        </w:rPr>
        <w:t xml:space="preserve"> كله تعليمه والعمل به وأخذ أجرة</w:t>
      </w:r>
      <w:r w:rsidR="00D95677">
        <w:rPr>
          <w:rFonts w:hint="cs"/>
          <w:rtl/>
        </w:rPr>
        <w:t xml:space="preserve"> </w:t>
      </w:r>
      <w:r w:rsidR="00D95677" w:rsidRPr="000E609F">
        <w:rPr>
          <w:rtl/>
        </w:rPr>
        <w:t>عليه »</w:t>
      </w:r>
      <w:r w:rsidR="00D95677">
        <w:rPr>
          <w:rtl/>
        </w:rPr>
        <w:t>.</w:t>
      </w:r>
    </w:p>
    <w:p w:rsidR="00D95677" w:rsidRPr="000E609F" w:rsidRDefault="002646DC" w:rsidP="001538AC">
      <w:pPr>
        <w:pStyle w:val="libNormal"/>
        <w:rPr>
          <w:rtl/>
        </w:rPr>
      </w:pPr>
      <w:r w:rsidRPr="002646DC">
        <w:rPr>
          <w:rStyle w:val="libNumChar"/>
          <w:rtl/>
        </w:rPr>
        <w:t>[16011]</w:t>
      </w:r>
      <w:r w:rsidR="00D95677" w:rsidRPr="000E609F">
        <w:rPr>
          <w:rtl/>
        </w:rPr>
        <w:t xml:space="preserve"> 2</w:t>
      </w:r>
      <w:r w:rsidR="00D95677">
        <w:rPr>
          <w:rtl/>
        </w:rPr>
        <w:t xml:space="preserve"> - </w:t>
      </w:r>
      <w:r w:rsidR="00D95677" w:rsidRPr="000E609F">
        <w:rPr>
          <w:rtl/>
        </w:rPr>
        <w:t>دعائم الاسلام</w:t>
      </w:r>
      <w:r w:rsidR="00424FB2">
        <w:rPr>
          <w:rtl/>
        </w:rPr>
        <w:t>:</w:t>
      </w:r>
      <w:r w:rsidR="00D95677" w:rsidRPr="000E609F">
        <w:rPr>
          <w:rtl/>
        </w:rPr>
        <w:t xml:space="preserve"> عن النبي </w:t>
      </w:r>
      <w:r w:rsidR="00DC3BAA" w:rsidRPr="00DC3BAA">
        <w:rPr>
          <w:rStyle w:val="libAlaemChar"/>
          <w:rtl/>
        </w:rPr>
        <w:t>صلى‌الله‌عليه‌وآله</w:t>
      </w:r>
      <w:r w:rsidR="00424FB2">
        <w:rPr>
          <w:rtl/>
        </w:rPr>
        <w:t>،</w:t>
      </w:r>
      <w:r w:rsidR="00D95677" w:rsidRPr="000E609F">
        <w:rPr>
          <w:rtl/>
        </w:rPr>
        <w:t xml:space="preserve"> أنه سئل عن</w:t>
      </w:r>
      <w:r w:rsidR="00D95677">
        <w:rPr>
          <w:rtl/>
        </w:rPr>
        <w:t xml:space="preserve"> </w:t>
      </w:r>
      <w:r w:rsidR="00D95677" w:rsidRPr="000E609F">
        <w:rPr>
          <w:rtl/>
        </w:rPr>
        <w:t>رجل رقى ملدوغا بسورة من القرآن فشفي</w:t>
      </w:r>
      <w:r w:rsidR="00424FB2">
        <w:rPr>
          <w:rtl/>
        </w:rPr>
        <w:t>،</w:t>
      </w:r>
      <w:r w:rsidR="00D95677" w:rsidRPr="000E609F">
        <w:rPr>
          <w:rtl/>
        </w:rPr>
        <w:t xml:space="preserve"> فأعطاه على ذلك </w:t>
      </w:r>
      <w:r w:rsidR="00D95677" w:rsidRPr="00D95677">
        <w:rPr>
          <w:rStyle w:val="libFootnotenumChar"/>
          <w:rtl/>
        </w:rPr>
        <w:t>(1)</w:t>
      </w:r>
      <w:r w:rsidR="00D95677" w:rsidRPr="000E609F">
        <w:rPr>
          <w:rtl/>
        </w:rPr>
        <w:t xml:space="preserve"> أجرا</w:t>
      </w:r>
      <w:r w:rsidR="00D95677">
        <w:rPr>
          <w:rtl/>
        </w:rPr>
        <w:t xml:space="preserve"> </w:t>
      </w:r>
      <w:r w:rsidR="00D95677" w:rsidRPr="000E609F">
        <w:rPr>
          <w:rtl/>
        </w:rPr>
        <w:t xml:space="preserve">فرخص </w:t>
      </w:r>
      <w:r w:rsidR="00DC3BAA" w:rsidRPr="00DC3BAA">
        <w:rPr>
          <w:rStyle w:val="libAlaemChar"/>
          <w:rtl/>
        </w:rPr>
        <w:t>صلى‌الله‌عليه‌وآله</w:t>
      </w:r>
      <w:r w:rsidR="00D95677" w:rsidRPr="000E609F">
        <w:rPr>
          <w:rtl/>
        </w:rPr>
        <w:t xml:space="preserve"> له فيه </w:t>
      </w:r>
      <w:r w:rsidR="00D95677" w:rsidRPr="00D95677">
        <w:rPr>
          <w:rStyle w:val="libFootnotenumChar"/>
          <w:rtl/>
        </w:rPr>
        <w:t>(2)</w:t>
      </w:r>
      <w:r w:rsidR="00D95677">
        <w:rPr>
          <w:rtl/>
        </w:rPr>
        <w:t>.</w:t>
      </w:r>
    </w:p>
    <w:p w:rsidR="00D95677" w:rsidRPr="000E609F" w:rsidRDefault="002646DC" w:rsidP="001538AC">
      <w:pPr>
        <w:pStyle w:val="libNormal"/>
        <w:rPr>
          <w:rtl/>
        </w:rPr>
      </w:pPr>
      <w:r w:rsidRPr="002646DC">
        <w:rPr>
          <w:rStyle w:val="libNumChar"/>
          <w:rtl/>
        </w:rPr>
        <w:t>[16012]</w:t>
      </w:r>
      <w:r w:rsidR="00D95677" w:rsidRPr="000E609F">
        <w:rPr>
          <w:rtl/>
        </w:rPr>
        <w:t xml:space="preserve"> 3</w:t>
      </w:r>
      <w:r w:rsidR="00D95677">
        <w:rPr>
          <w:rtl/>
        </w:rPr>
        <w:t xml:space="preserve"> - </w:t>
      </w:r>
      <w:r w:rsidR="00D95677" w:rsidRPr="000E609F">
        <w:rPr>
          <w:rtl/>
        </w:rPr>
        <w:t xml:space="preserve">وعن أبي عبد الله </w:t>
      </w:r>
      <w:r w:rsidR="00DC3BAA" w:rsidRPr="00DC3BAA">
        <w:rPr>
          <w:rStyle w:val="libAlaemChar"/>
          <w:rtl/>
        </w:rPr>
        <w:t>عليه‌السلام</w:t>
      </w:r>
      <w:r w:rsidR="00424FB2">
        <w:rPr>
          <w:rtl/>
        </w:rPr>
        <w:t>،</w:t>
      </w:r>
      <w:r w:rsidR="00D95677">
        <w:rPr>
          <w:rtl/>
        </w:rPr>
        <w:t xml:space="preserve"> أنه رخص في أخذ الأجرة على</w:t>
      </w:r>
      <w:r w:rsidR="00D95677">
        <w:rPr>
          <w:rFonts w:hint="cs"/>
          <w:rtl/>
        </w:rPr>
        <w:t xml:space="preserve"> </w:t>
      </w:r>
      <w:r w:rsidR="00D95677" w:rsidRPr="000E609F">
        <w:rPr>
          <w:rtl/>
        </w:rPr>
        <w:t>تعليم الصنعة</w:t>
      </w:r>
      <w:r w:rsidR="00424FB2">
        <w:rPr>
          <w:rtl/>
        </w:rPr>
        <w:t>،</w:t>
      </w:r>
      <w:r w:rsidR="00D95677" w:rsidRPr="000E609F">
        <w:rPr>
          <w:rtl/>
        </w:rPr>
        <w:t xml:space="preserve"> إذا كانت مما تحل</w:t>
      </w:r>
      <w:r w:rsidR="00D95677">
        <w:rPr>
          <w:rtl/>
        </w:rPr>
        <w:t>.</w:t>
      </w:r>
    </w:p>
    <w:p w:rsidR="00D95677" w:rsidRPr="000E609F" w:rsidRDefault="002646DC" w:rsidP="001538AC">
      <w:pPr>
        <w:pStyle w:val="libNormal"/>
        <w:rPr>
          <w:rtl/>
        </w:rPr>
      </w:pPr>
      <w:r w:rsidRPr="002646DC">
        <w:rPr>
          <w:rStyle w:val="libNumChar"/>
          <w:rtl/>
        </w:rPr>
        <w:t>[16013]</w:t>
      </w:r>
      <w:r w:rsidR="00D95677" w:rsidRPr="000E609F">
        <w:rPr>
          <w:rtl/>
        </w:rPr>
        <w:t xml:space="preserve"> 4</w:t>
      </w:r>
      <w:r w:rsidR="00D95677">
        <w:rPr>
          <w:rtl/>
        </w:rPr>
        <w:t xml:space="preserve"> - </w:t>
      </w:r>
      <w:r w:rsidR="00D95677" w:rsidRPr="000E609F">
        <w:rPr>
          <w:rtl/>
        </w:rPr>
        <w:t xml:space="preserve">وعنه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sidRPr="000E609F">
        <w:rPr>
          <w:rtl/>
        </w:rPr>
        <w:t xml:space="preserve"> لا بأس أن يأخذ المؤذن أجر</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كتاب الإجارة</w:t>
      </w:r>
    </w:p>
    <w:p w:rsidR="00D95677" w:rsidRPr="000E609F" w:rsidRDefault="00D95677" w:rsidP="00D95677">
      <w:pPr>
        <w:pStyle w:val="libFootnoteCenterBold"/>
        <w:rPr>
          <w:rtl/>
        </w:rPr>
      </w:pPr>
      <w:r w:rsidRPr="000E609F">
        <w:rPr>
          <w:rtl/>
        </w:rPr>
        <w:t>الباب 1</w:t>
      </w:r>
    </w:p>
    <w:p w:rsidR="00D95677" w:rsidRPr="000E609F" w:rsidRDefault="00D95677" w:rsidP="00DC3BAA">
      <w:pPr>
        <w:pStyle w:val="libFootnote0"/>
        <w:rPr>
          <w:rtl/>
        </w:rPr>
      </w:pPr>
      <w:r w:rsidRPr="000E609F">
        <w:rPr>
          <w:rtl/>
        </w:rPr>
        <w:t>1</w:t>
      </w:r>
      <w:r>
        <w:rPr>
          <w:rtl/>
        </w:rPr>
        <w:t xml:space="preserve"> - </w:t>
      </w:r>
      <w:r w:rsidRPr="000E609F">
        <w:rPr>
          <w:rtl/>
        </w:rPr>
        <w:t xml:space="preserve">فقه الرضا </w:t>
      </w:r>
      <w:r w:rsidR="00DC3BAA" w:rsidRPr="00DC3BAA">
        <w:rPr>
          <w:rStyle w:val="libAlaemChar"/>
          <w:rtl/>
        </w:rPr>
        <w:t>عليه‌السلام</w:t>
      </w:r>
      <w:r w:rsidR="00DC3BAA" w:rsidRPr="000E609F">
        <w:rPr>
          <w:rtl/>
        </w:rPr>
        <w:t xml:space="preserve"> </w:t>
      </w:r>
      <w:r w:rsidRPr="000E609F">
        <w:rPr>
          <w:rtl/>
        </w:rPr>
        <w:t>41</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وقوام المعايش</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74 ح 208</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الرقية</w:t>
      </w:r>
      <w:r>
        <w:rPr>
          <w:rtl/>
        </w:rPr>
        <w:t>.</w:t>
      </w:r>
    </w:p>
    <w:p w:rsidR="00D95677" w:rsidRPr="000E609F" w:rsidRDefault="00D95677" w:rsidP="00D95677">
      <w:pPr>
        <w:pStyle w:val="libFootnote"/>
        <w:rPr>
          <w:rtl/>
        </w:rPr>
      </w:pPr>
      <w:r w:rsidRPr="000E609F">
        <w:rPr>
          <w:rtl/>
        </w:rPr>
        <w:t>(2) في الصدر</w:t>
      </w:r>
      <w:r w:rsidR="00424FB2">
        <w:rPr>
          <w:rtl/>
        </w:rPr>
        <w:t>:</w:t>
      </w:r>
      <w:r w:rsidRPr="000E609F">
        <w:rPr>
          <w:rtl/>
        </w:rPr>
        <w:t xml:space="preserve"> في ذلك</w:t>
      </w:r>
      <w:r>
        <w:rPr>
          <w:rtl/>
        </w:rPr>
        <w:t>.</w:t>
      </w:r>
    </w:p>
    <w:p w:rsidR="00D95677" w:rsidRPr="000E609F" w:rsidRDefault="00D95677" w:rsidP="00D95677">
      <w:pPr>
        <w:pStyle w:val="libFootnote0"/>
        <w:rPr>
          <w:rtl/>
        </w:rPr>
      </w:pPr>
      <w:r w:rsidRPr="000E609F">
        <w:rPr>
          <w:rtl/>
        </w:rPr>
        <w:t>3</w:t>
      </w:r>
      <w:r w:rsidR="00424FB2">
        <w:rPr>
          <w:rtl/>
        </w:rPr>
        <w:t>،</w:t>
      </w:r>
      <w:r>
        <w:rPr>
          <w:rFonts w:hint="cs"/>
          <w:rtl/>
        </w:rPr>
        <w:t xml:space="preserve"> 4 - </w:t>
      </w:r>
      <w:r w:rsidRPr="000E609F">
        <w:rPr>
          <w:rtl/>
        </w:rPr>
        <w:t>دعائم الاسلام ج 2 ص 74</w:t>
      </w:r>
      <w:r w:rsidR="00424FB2">
        <w:rPr>
          <w:rtl/>
        </w:rPr>
        <w:t>،</w:t>
      </w:r>
      <w:r w:rsidRPr="000E609F">
        <w:rPr>
          <w:rtl/>
        </w:rPr>
        <w:t xml:space="preserve"> 75 ح 209</w:t>
      </w:r>
      <w:r w:rsidR="00424FB2">
        <w:rPr>
          <w:rtl/>
        </w:rPr>
        <w:t>،</w:t>
      </w:r>
      <w:r w:rsidRPr="000E609F">
        <w:rPr>
          <w:rtl/>
        </w:rPr>
        <w:t xml:space="preserve"> 21</w:t>
      </w:r>
      <w:r>
        <w:rPr>
          <w:rtl/>
        </w:rPr>
        <w:t>.</w:t>
      </w:r>
    </w:p>
    <w:p w:rsidR="00D95677" w:rsidRPr="000E609F" w:rsidRDefault="00D95677" w:rsidP="00D95677">
      <w:pPr>
        <w:pStyle w:val="libNormal0"/>
        <w:rPr>
          <w:rtl/>
        </w:rPr>
      </w:pPr>
      <w:r>
        <w:rPr>
          <w:rtl/>
        </w:rPr>
        <w:br w:type="page"/>
      </w:r>
      <w:r w:rsidRPr="000E609F">
        <w:rPr>
          <w:rtl/>
        </w:rPr>
        <w:lastRenderedPageBreak/>
        <w:t>الأذان من بيت المال</w:t>
      </w:r>
      <w:r w:rsidR="00424FB2">
        <w:rPr>
          <w:rtl/>
        </w:rPr>
        <w:t>،</w:t>
      </w:r>
      <w:r w:rsidRPr="000E609F">
        <w:rPr>
          <w:rtl/>
        </w:rPr>
        <w:t xml:space="preserve"> وأما من سائر الناس ممن يؤذن لهم فلا ».</w:t>
      </w:r>
    </w:p>
    <w:p w:rsidR="00D95677" w:rsidRDefault="00D95677" w:rsidP="002646DC">
      <w:pPr>
        <w:pStyle w:val="Heading2Center"/>
        <w:rPr>
          <w:rtl/>
        </w:rPr>
      </w:pPr>
      <w:bookmarkStart w:id="40" w:name="_Toc364830627"/>
      <w:bookmarkStart w:id="41" w:name="_Toc379712016"/>
      <w:r w:rsidRPr="000E609F">
        <w:rPr>
          <w:rtl/>
        </w:rPr>
        <w:t>2</w:t>
      </w:r>
      <w:r>
        <w:rPr>
          <w:rtl/>
        </w:rPr>
        <w:t xml:space="preserve"> - </w:t>
      </w:r>
      <w:r w:rsidRPr="002646DC">
        <w:rPr>
          <w:rStyle w:val="libAlaemHeading2Char"/>
          <w:rtl/>
        </w:rPr>
        <w:t>(</w:t>
      </w:r>
      <w:r w:rsidRPr="000E609F">
        <w:rPr>
          <w:rtl/>
        </w:rPr>
        <w:t xml:space="preserve"> باب كراهة إجارة الانسان نفسه مدة وعدم تحريمها</w:t>
      </w:r>
      <w:r w:rsidR="00424FB2">
        <w:rPr>
          <w:rtl/>
        </w:rPr>
        <w:t>،</w:t>
      </w:r>
      <w:r w:rsidRPr="000E609F">
        <w:rPr>
          <w:rtl/>
        </w:rPr>
        <w:t xml:space="preserve"> </w:t>
      </w:r>
      <w:r>
        <w:rPr>
          <w:rtl/>
        </w:rPr>
        <w:t xml:space="preserve">فإن فعل فما أصاب فهو للمستأجر </w:t>
      </w:r>
      <w:r w:rsidRPr="002646DC">
        <w:rPr>
          <w:rStyle w:val="libAlaemHeading2Char"/>
          <w:rtl/>
        </w:rPr>
        <w:t>)</w:t>
      </w:r>
      <w:bookmarkEnd w:id="40"/>
      <w:bookmarkEnd w:id="41"/>
    </w:p>
    <w:p w:rsidR="00D95677" w:rsidRPr="000E609F" w:rsidRDefault="002646DC" w:rsidP="001538AC">
      <w:pPr>
        <w:pStyle w:val="libNormal"/>
        <w:rPr>
          <w:rtl/>
        </w:rPr>
      </w:pPr>
      <w:r w:rsidRPr="002646DC">
        <w:rPr>
          <w:rStyle w:val="libNumChar"/>
          <w:rtl/>
        </w:rPr>
        <w:t>[16014]</w:t>
      </w:r>
      <w:r w:rsidR="00D95677" w:rsidRPr="000E609F">
        <w:rPr>
          <w:rtl/>
        </w:rPr>
        <w:t xml:space="preserve"> 1</w:t>
      </w:r>
      <w:r w:rsidR="00D95677">
        <w:rPr>
          <w:rtl/>
        </w:rPr>
        <w:t xml:space="preserve"> - </w:t>
      </w:r>
      <w:r w:rsidR="00D95677" w:rsidRPr="000E609F">
        <w:rPr>
          <w:rtl/>
        </w:rPr>
        <w:t>عوالي اللآلي</w:t>
      </w:r>
      <w:r w:rsidR="00424FB2">
        <w:rPr>
          <w:rtl/>
        </w:rPr>
        <w:t>:</w:t>
      </w:r>
      <w:r w:rsidR="00D95677" w:rsidRPr="000E609F">
        <w:rPr>
          <w:rtl/>
        </w:rPr>
        <w:t xml:space="preserve"> وفي الحديث أن عليا </w:t>
      </w:r>
      <w:r w:rsidR="00DC3BAA" w:rsidRPr="00DC3BAA">
        <w:rPr>
          <w:rStyle w:val="libAlaemChar"/>
          <w:rtl/>
        </w:rPr>
        <w:t>عليه‌السلام</w:t>
      </w:r>
      <w:r w:rsidR="00D95677">
        <w:rPr>
          <w:rtl/>
        </w:rPr>
        <w:t xml:space="preserve"> أجر نفسه من</w:t>
      </w:r>
      <w:r w:rsidR="00D95677">
        <w:rPr>
          <w:rFonts w:hint="cs"/>
          <w:rtl/>
        </w:rPr>
        <w:t xml:space="preserve"> </w:t>
      </w:r>
      <w:r w:rsidR="00D95677" w:rsidRPr="000E609F">
        <w:rPr>
          <w:rtl/>
        </w:rPr>
        <w:t>يهودي</w:t>
      </w:r>
      <w:r w:rsidR="00424FB2">
        <w:rPr>
          <w:rtl/>
        </w:rPr>
        <w:t>،</w:t>
      </w:r>
      <w:r w:rsidR="00D95677" w:rsidRPr="000E609F">
        <w:rPr>
          <w:rtl/>
        </w:rPr>
        <w:t xml:space="preserve"> ليستقي الماء كدلو بتمرة</w:t>
      </w:r>
      <w:r w:rsidR="00424FB2">
        <w:rPr>
          <w:rtl/>
        </w:rPr>
        <w:t>،</w:t>
      </w:r>
      <w:r w:rsidR="00D95677" w:rsidRPr="000E609F">
        <w:rPr>
          <w:rtl/>
        </w:rPr>
        <w:t xml:space="preserve"> وجمع التمرات وحمله إلى النبي </w:t>
      </w:r>
      <w:r w:rsidR="00DC3BAA" w:rsidRPr="00DC3BAA">
        <w:rPr>
          <w:rStyle w:val="libAlaemChar"/>
          <w:rtl/>
        </w:rPr>
        <w:t>صلى‌الله‌عليه‌وآله</w:t>
      </w:r>
      <w:r w:rsidR="00D95677" w:rsidRPr="000E609F">
        <w:rPr>
          <w:rtl/>
        </w:rPr>
        <w:t xml:space="preserve"> فأكل منه</w:t>
      </w:r>
      <w:r w:rsidR="00D95677">
        <w:rPr>
          <w:rtl/>
        </w:rPr>
        <w:t>.</w:t>
      </w:r>
    </w:p>
    <w:p w:rsidR="00D95677" w:rsidRPr="000E609F" w:rsidRDefault="002646DC" w:rsidP="001538AC">
      <w:pPr>
        <w:pStyle w:val="libNormal"/>
        <w:rPr>
          <w:rtl/>
        </w:rPr>
      </w:pPr>
      <w:r w:rsidRPr="002646DC">
        <w:rPr>
          <w:rStyle w:val="libNumChar"/>
          <w:rtl/>
        </w:rPr>
        <w:t>[16015]</w:t>
      </w:r>
      <w:r w:rsidR="00D95677" w:rsidRPr="000E609F">
        <w:rPr>
          <w:rtl/>
        </w:rPr>
        <w:t xml:space="preserve"> 2</w:t>
      </w:r>
      <w:r w:rsidR="00D95677">
        <w:rPr>
          <w:rtl/>
        </w:rPr>
        <w:t xml:space="preserve"> - </w:t>
      </w:r>
      <w:r w:rsidR="00D95677" w:rsidRPr="000E609F">
        <w:rPr>
          <w:rtl/>
        </w:rPr>
        <w:t>أحمد بن محمد السياري في كتا</w:t>
      </w:r>
      <w:r w:rsidR="00D95677">
        <w:rPr>
          <w:rtl/>
        </w:rPr>
        <w:t>ب التنزيل والتحريف</w:t>
      </w:r>
      <w:r w:rsidR="00424FB2">
        <w:rPr>
          <w:rtl/>
        </w:rPr>
        <w:t>:</w:t>
      </w:r>
      <w:r w:rsidR="00D95677">
        <w:rPr>
          <w:rtl/>
        </w:rPr>
        <w:t xml:space="preserve"> عن حماد بن</w:t>
      </w:r>
      <w:r w:rsidR="00D95677">
        <w:rPr>
          <w:rFonts w:hint="cs"/>
          <w:rtl/>
        </w:rPr>
        <w:t xml:space="preserve"> </w:t>
      </w:r>
      <w:r w:rsidR="00D95677" w:rsidRPr="000E609F">
        <w:rPr>
          <w:rtl/>
        </w:rPr>
        <w:t>عيسى</w:t>
      </w:r>
      <w:r w:rsidR="00424FB2">
        <w:rPr>
          <w:rtl/>
        </w:rPr>
        <w:t>،</w:t>
      </w:r>
      <w:r w:rsidR="00D95677" w:rsidRPr="000E609F">
        <w:rPr>
          <w:rtl/>
        </w:rPr>
        <w:t xml:space="preserve"> عن الحسين بن الختار</w:t>
      </w:r>
      <w:r w:rsidR="00424FB2">
        <w:rPr>
          <w:rtl/>
        </w:rPr>
        <w:t>،</w:t>
      </w:r>
      <w:r w:rsidR="00D95677" w:rsidRPr="000E609F">
        <w:rPr>
          <w:rtl/>
        </w:rPr>
        <w:t xml:space="preserve"> عن أبي الجارود</w:t>
      </w:r>
      <w:r w:rsidR="00424FB2">
        <w:rPr>
          <w:rtl/>
        </w:rPr>
        <w:t>،</w:t>
      </w:r>
      <w:r w:rsidR="00D95677" w:rsidRPr="000E609F">
        <w:rPr>
          <w:rtl/>
        </w:rPr>
        <w:t xml:space="preserve"> عن أبي عبد الله</w:t>
      </w:r>
      <w:r w:rsidR="00D95677">
        <w:rPr>
          <w:rtl/>
        </w:rPr>
        <w:t xml:space="preserve">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sidRPr="000E609F">
        <w:rPr>
          <w:rtl/>
        </w:rPr>
        <w:t xml:space="preserve"> سألته عن قول الله جل اسمه</w:t>
      </w:r>
      <w:r w:rsidR="00424FB2">
        <w:rPr>
          <w:rtl/>
        </w:rPr>
        <w:t>:</w:t>
      </w:r>
      <w:r w:rsidR="00D95677" w:rsidRPr="000E609F">
        <w:rPr>
          <w:rtl/>
        </w:rPr>
        <w:t xml:space="preserve"> </w:t>
      </w:r>
      <w:r w:rsidR="0004393A">
        <w:rPr>
          <w:rStyle w:val="libAlaemChar"/>
          <w:rtl/>
        </w:rPr>
        <w:t xml:space="preserve">( </w:t>
      </w:r>
      <w:r w:rsidR="00DC3BAA" w:rsidRPr="00DC3BAA">
        <w:rPr>
          <w:rStyle w:val="libAieChar"/>
          <w:rtl/>
        </w:rPr>
        <w:t>الَّذِينَ يَلْمِزُونَ الْمُطَّوِّعِينَ مِنَ الْمُؤْمِنِينَ فِي الصَّدَقَاتِ</w:t>
      </w:r>
      <w:r w:rsidR="0004393A">
        <w:rPr>
          <w:rtl/>
        </w:rPr>
        <w:t xml:space="preserve"> </w:t>
      </w:r>
      <w:r w:rsidR="0004393A">
        <w:rPr>
          <w:rStyle w:val="libAlaemChar"/>
          <w:rtl/>
        </w:rPr>
        <w:t>)</w:t>
      </w:r>
      <w:r w:rsidR="00D95677" w:rsidRPr="000E609F">
        <w:rPr>
          <w:rtl/>
        </w:rPr>
        <w:t xml:space="preserve"> </w:t>
      </w:r>
      <w:r w:rsidR="00D95677" w:rsidRPr="00D95677">
        <w:rPr>
          <w:rStyle w:val="libFootnotenumChar"/>
          <w:rtl/>
        </w:rPr>
        <w:t>(1)</w:t>
      </w:r>
      <w:r w:rsidR="00D95677" w:rsidRPr="000E609F">
        <w:rPr>
          <w:rtl/>
        </w:rPr>
        <w:t xml:space="preserve"> قال</w:t>
      </w:r>
      <w:r w:rsidR="00424FB2">
        <w:rPr>
          <w:rtl/>
        </w:rPr>
        <w:t>:</w:t>
      </w:r>
      <w:r w:rsidR="00D95677" w:rsidRPr="000E609F">
        <w:rPr>
          <w:rtl/>
        </w:rPr>
        <w:t xml:space="preserve"> </w:t>
      </w:r>
      <w:r w:rsidR="00D95677">
        <w:rPr>
          <w:rtl/>
        </w:rPr>
        <w:t>(</w:t>
      </w:r>
      <w:r w:rsidR="00D95677" w:rsidRPr="000E609F">
        <w:rPr>
          <w:rtl/>
        </w:rPr>
        <w:t xml:space="preserve"> ذهب أمير المؤمنين</w:t>
      </w:r>
      <w:r w:rsidR="00D95677">
        <w:rPr>
          <w:rtl/>
        </w:rPr>
        <w:t xml:space="preserve"> (</w:t>
      </w:r>
      <w:r w:rsidR="00D95677" w:rsidRPr="000E609F">
        <w:rPr>
          <w:rtl/>
        </w:rPr>
        <w:t xml:space="preserve"> صلوات الله عليه )</w:t>
      </w:r>
      <w:r w:rsidR="00424FB2">
        <w:rPr>
          <w:rtl/>
        </w:rPr>
        <w:t>،</w:t>
      </w:r>
      <w:r w:rsidR="00D95677" w:rsidRPr="000E609F">
        <w:rPr>
          <w:rtl/>
        </w:rPr>
        <w:t xml:space="preserve"> فأجر نفسه على أن يستقي كل دلو بتمرة مختارها</w:t>
      </w:r>
      <w:r w:rsidR="00424FB2">
        <w:rPr>
          <w:rtl/>
        </w:rPr>
        <w:t>،</w:t>
      </w:r>
      <w:r w:rsidR="00D95677">
        <w:rPr>
          <w:rtl/>
        </w:rPr>
        <w:t xml:space="preserve"> </w:t>
      </w:r>
      <w:r w:rsidR="00D95677" w:rsidRPr="000E609F">
        <w:rPr>
          <w:rtl/>
        </w:rPr>
        <w:t xml:space="preserve">فجمع مدا فأتى به </w:t>
      </w:r>
      <w:r w:rsidR="00D95677">
        <w:rPr>
          <w:rtl/>
        </w:rPr>
        <w:t>(</w:t>
      </w:r>
      <w:r w:rsidR="00D95677" w:rsidRPr="000E609F">
        <w:rPr>
          <w:rtl/>
        </w:rPr>
        <w:t xml:space="preserve"> النبي صلى الله عليه وآله )</w:t>
      </w:r>
      <w:r w:rsidR="00424FB2">
        <w:rPr>
          <w:rtl/>
        </w:rPr>
        <w:t>،</w:t>
      </w:r>
      <w:r w:rsidR="00D95677" w:rsidRPr="000E609F">
        <w:rPr>
          <w:rtl/>
        </w:rPr>
        <w:t xml:space="preserve"> وعبد الرحمن بن عوف على</w:t>
      </w:r>
      <w:r w:rsidR="00D95677">
        <w:rPr>
          <w:rtl/>
        </w:rPr>
        <w:t xml:space="preserve"> </w:t>
      </w:r>
      <w:r w:rsidR="00D95677" w:rsidRPr="000E609F">
        <w:rPr>
          <w:rtl/>
        </w:rPr>
        <w:t>الباب فلمزه ووقع فيه</w:t>
      </w:r>
      <w:r w:rsidR="00424FB2">
        <w:rPr>
          <w:rtl/>
        </w:rPr>
        <w:t>،</w:t>
      </w:r>
      <w:r w:rsidR="00D95677" w:rsidRPr="000E609F">
        <w:rPr>
          <w:rtl/>
        </w:rPr>
        <w:t xml:space="preserve"> فأنزلت فيه هذه الآية إلى قوله</w:t>
      </w:r>
      <w:r w:rsidR="00424FB2">
        <w:rPr>
          <w:rtl/>
        </w:rPr>
        <w:t>:</w:t>
      </w:r>
      <w:r w:rsidR="00D95677" w:rsidRPr="000E609F">
        <w:rPr>
          <w:rtl/>
        </w:rPr>
        <w:t xml:space="preserve"> </w:t>
      </w:r>
      <w:r w:rsidR="0004393A">
        <w:rPr>
          <w:rStyle w:val="libAlaemChar"/>
          <w:rtl/>
        </w:rPr>
        <w:t xml:space="preserve">( </w:t>
      </w:r>
      <w:r w:rsidR="00F0237D" w:rsidRPr="00F0237D">
        <w:rPr>
          <w:rStyle w:val="libAieChar"/>
          <w:rtl/>
        </w:rPr>
        <w:t>اسْتَغْفِرْ‌ لَهُمْ أَوْ لَا تَسْتَغْفِرْ‌ لَهُمْ</w:t>
      </w:r>
      <w:r w:rsidR="0004393A">
        <w:rPr>
          <w:rtl/>
        </w:rPr>
        <w:t xml:space="preserve"> </w:t>
      </w:r>
      <w:r w:rsidR="0004393A">
        <w:rPr>
          <w:rStyle w:val="libAlaemChar"/>
          <w:rtl/>
        </w:rPr>
        <w:t>)</w:t>
      </w:r>
      <w:r w:rsidR="00D95677" w:rsidRPr="000E609F">
        <w:rPr>
          <w:rtl/>
        </w:rPr>
        <w:t xml:space="preserve"> </w:t>
      </w:r>
      <w:r w:rsidR="00D95677" w:rsidRPr="00D95677">
        <w:rPr>
          <w:rStyle w:val="libFootnotenumChar"/>
          <w:rtl/>
        </w:rPr>
        <w:t>(2)</w:t>
      </w:r>
      <w:r w:rsidR="00D95677" w:rsidRPr="000E609F">
        <w:rPr>
          <w:rtl/>
        </w:rPr>
        <w:t xml:space="preserve"> الآية</w:t>
      </w:r>
      <w:r w:rsidR="00D95677">
        <w:rPr>
          <w:rtl/>
        </w:rPr>
        <w:t>.</w:t>
      </w:r>
    </w:p>
    <w:p w:rsidR="00D95677" w:rsidRPr="000E609F" w:rsidRDefault="00D95677" w:rsidP="002646DC">
      <w:pPr>
        <w:pStyle w:val="Heading2Center"/>
        <w:rPr>
          <w:rtl/>
        </w:rPr>
      </w:pPr>
      <w:bookmarkStart w:id="42" w:name="_Toc364830628"/>
      <w:bookmarkStart w:id="43" w:name="_Toc379712017"/>
      <w:r w:rsidRPr="000E609F">
        <w:rPr>
          <w:rtl/>
        </w:rPr>
        <w:t>3</w:t>
      </w:r>
      <w:r>
        <w:rPr>
          <w:rtl/>
        </w:rPr>
        <w:t xml:space="preserve"> </w:t>
      </w:r>
      <w:r w:rsidR="002646DC">
        <w:rPr>
          <w:rFonts w:hint="cs"/>
          <w:rtl/>
        </w:rPr>
        <w:t>-</w:t>
      </w:r>
      <w:r>
        <w:rPr>
          <w:rtl/>
        </w:rPr>
        <w:t xml:space="preserve"> </w:t>
      </w:r>
      <w:r w:rsidR="002646DC" w:rsidRPr="002646DC">
        <w:rPr>
          <w:rStyle w:val="libAlaemHeading2Char"/>
          <w:rFonts w:hint="cs"/>
          <w:rtl/>
        </w:rPr>
        <w:t>(</w:t>
      </w:r>
      <w:r w:rsidR="002646DC">
        <w:rPr>
          <w:rFonts w:hint="cs"/>
          <w:rtl/>
        </w:rPr>
        <w:t xml:space="preserve"> </w:t>
      </w:r>
      <w:r w:rsidRPr="000E609F">
        <w:rPr>
          <w:rtl/>
        </w:rPr>
        <w:t>باب كراهة استعمال الأجير قبل تعيين أجرته</w:t>
      </w:r>
      <w:r w:rsidR="00424FB2">
        <w:rPr>
          <w:rtl/>
        </w:rPr>
        <w:t>،</w:t>
      </w:r>
      <w:r w:rsidRPr="000E609F">
        <w:rPr>
          <w:rtl/>
        </w:rPr>
        <w:t xml:space="preserve"> وعدم</w:t>
      </w:r>
      <w:bookmarkStart w:id="44" w:name="_Toc364830629"/>
      <w:bookmarkEnd w:id="42"/>
      <w:r>
        <w:rPr>
          <w:rtl/>
        </w:rPr>
        <w:t xml:space="preserve"> </w:t>
      </w:r>
      <w:r w:rsidRPr="000E609F">
        <w:rPr>
          <w:rtl/>
        </w:rPr>
        <w:t>جواز منع الأجير من الجمعة واستحباب</w:t>
      </w:r>
      <w:r>
        <w:rPr>
          <w:rtl/>
        </w:rPr>
        <w:t xml:space="preserve"> </w:t>
      </w:r>
      <w:r w:rsidRPr="000E609F">
        <w:rPr>
          <w:rtl/>
        </w:rPr>
        <w:t xml:space="preserve">إحكام الاعمال واتقانها </w:t>
      </w:r>
      <w:r w:rsidRPr="002646DC">
        <w:rPr>
          <w:rStyle w:val="libAlaemHeading2Char"/>
          <w:rtl/>
        </w:rPr>
        <w:t>)</w:t>
      </w:r>
      <w:bookmarkEnd w:id="44"/>
      <w:bookmarkEnd w:id="43"/>
    </w:p>
    <w:p w:rsidR="00D95677" w:rsidRPr="000E609F" w:rsidRDefault="002646DC" w:rsidP="001538AC">
      <w:pPr>
        <w:pStyle w:val="libNormal"/>
        <w:rPr>
          <w:rtl/>
        </w:rPr>
      </w:pPr>
      <w:r w:rsidRPr="002646DC">
        <w:rPr>
          <w:rStyle w:val="libNumChar"/>
          <w:rtl/>
        </w:rPr>
        <w:t>[16016]</w:t>
      </w:r>
      <w:r w:rsidR="00D95677" w:rsidRPr="000E609F">
        <w:rPr>
          <w:rtl/>
        </w:rPr>
        <w:t xml:space="preserve"> 1</w:t>
      </w:r>
      <w:r w:rsidR="00D95677">
        <w:rPr>
          <w:rtl/>
        </w:rPr>
        <w:t xml:space="preserve"> - </w:t>
      </w:r>
      <w:r w:rsidR="00D95677" w:rsidRPr="000E609F">
        <w:rPr>
          <w:rtl/>
        </w:rPr>
        <w:t>عوالي اللآلي</w:t>
      </w:r>
      <w:r w:rsidR="00424FB2">
        <w:rPr>
          <w:rtl/>
        </w:rPr>
        <w:t>:</w:t>
      </w:r>
      <w:r w:rsidR="00D95677" w:rsidRPr="000E609F">
        <w:rPr>
          <w:rtl/>
        </w:rPr>
        <w:t xml:space="preserve"> عن أبي سعيد الخدري وأبي هريرة</w:t>
      </w:r>
      <w:r w:rsidR="00424FB2">
        <w:rPr>
          <w:rtl/>
        </w:rPr>
        <w:t>،</w:t>
      </w:r>
      <w:r w:rsidR="00D95677" w:rsidRPr="000E609F">
        <w:rPr>
          <w:rtl/>
        </w:rPr>
        <w:t xml:space="preserve"> عن النبي</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2</w:t>
      </w:r>
    </w:p>
    <w:p w:rsidR="00D95677" w:rsidRPr="000E609F" w:rsidRDefault="00D95677" w:rsidP="00D95677">
      <w:pPr>
        <w:pStyle w:val="libFootnote0"/>
        <w:rPr>
          <w:rtl/>
        </w:rPr>
      </w:pPr>
      <w:r w:rsidRPr="000E609F">
        <w:rPr>
          <w:rtl/>
        </w:rPr>
        <w:t>1</w:t>
      </w:r>
      <w:r>
        <w:rPr>
          <w:rtl/>
        </w:rPr>
        <w:t xml:space="preserve"> - </w:t>
      </w:r>
      <w:r w:rsidRPr="000E609F">
        <w:rPr>
          <w:rtl/>
        </w:rPr>
        <w:t>كتاب التنزيل والتحريف ص 27</w:t>
      </w:r>
      <w:r>
        <w:rPr>
          <w:rtl/>
        </w:rPr>
        <w:t>.</w:t>
      </w:r>
    </w:p>
    <w:p w:rsidR="00D95677" w:rsidRPr="000E609F" w:rsidRDefault="00D95677" w:rsidP="00D95677">
      <w:pPr>
        <w:pStyle w:val="libFootnote"/>
        <w:rPr>
          <w:rtl/>
        </w:rPr>
      </w:pPr>
      <w:r w:rsidRPr="000E609F">
        <w:rPr>
          <w:rtl/>
        </w:rPr>
        <w:t>(1) التوبة 9</w:t>
      </w:r>
      <w:r w:rsidR="00424FB2">
        <w:rPr>
          <w:rtl/>
        </w:rPr>
        <w:t>:</w:t>
      </w:r>
      <w:r w:rsidRPr="000E609F">
        <w:rPr>
          <w:rtl/>
        </w:rPr>
        <w:t xml:space="preserve"> 79</w:t>
      </w:r>
      <w:r>
        <w:rPr>
          <w:rtl/>
        </w:rPr>
        <w:t>.</w:t>
      </w:r>
    </w:p>
    <w:p w:rsidR="00D95677" w:rsidRPr="000E609F" w:rsidRDefault="00D95677" w:rsidP="00D95677">
      <w:pPr>
        <w:pStyle w:val="libFootnote"/>
        <w:rPr>
          <w:rtl/>
        </w:rPr>
      </w:pPr>
      <w:r w:rsidRPr="000E609F">
        <w:rPr>
          <w:rtl/>
        </w:rPr>
        <w:t>(2) التوبة 9</w:t>
      </w:r>
      <w:r w:rsidR="00424FB2">
        <w:rPr>
          <w:rtl/>
        </w:rPr>
        <w:t>:</w:t>
      </w:r>
      <w:r w:rsidRPr="000E609F">
        <w:rPr>
          <w:rtl/>
        </w:rPr>
        <w:t xml:space="preserve"> 80</w:t>
      </w:r>
      <w:r>
        <w:rPr>
          <w:rtl/>
        </w:rPr>
        <w:t>.</w:t>
      </w:r>
    </w:p>
    <w:p w:rsidR="00D95677" w:rsidRPr="000E609F" w:rsidRDefault="00D95677" w:rsidP="00D95677">
      <w:pPr>
        <w:pStyle w:val="libFootnoteCenterBold"/>
        <w:rPr>
          <w:rtl/>
        </w:rPr>
      </w:pPr>
      <w:r w:rsidRPr="000E609F">
        <w:rPr>
          <w:rtl/>
        </w:rPr>
        <w:t>الباب 3</w:t>
      </w:r>
    </w:p>
    <w:p w:rsidR="00D95677" w:rsidRPr="000E609F" w:rsidRDefault="00D95677" w:rsidP="00D95677">
      <w:pPr>
        <w:pStyle w:val="libFootnote0"/>
        <w:rPr>
          <w:rtl/>
        </w:rPr>
      </w:pPr>
      <w:r w:rsidRPr="000E609F">
        <w:rPr>
          <w:rtl/>
        </w:rPr>
        <w:t>1</w:t>
      </w:r>
      <w:r>
        <w:rPr>
          <w:rtl/>
        </w:rPr>
        <w:t xml:space="preserve"> - </w:t>
      </w:r>
      <w:r w:rsidRPr="000E609F">
        <w:rPr>
          <w:rtl/>
        </w:rPr>
        <w:t>عوالي اللآلي ج 3 ص 253 ح 2</w:t>
      </w:r>
      <w:r>
        <w:rPr>
          <w:rtl/>
        </w:rPr>
        <w:t>.</w:t>
      </w:r>
    </w:p>
    <w:p w:rsidR="00D95677" w:rsidRPr="000E609F" w:rsidRDefault="00D95677" w:rsidP="00D95677">
      <w:pPr>
        <w:pStyle w:val="libNormal0"/>
        <w:rPr>
          <w:rtl/>
        </w:rPr>
      </w:pPr>
      <w:r>
        <w:rPr>
          <w:rtl/>
        </w:rPr>
        <w:br w:type="page"/>
      </w:r>
      <w:r w:rsidR="00DC3BAA" w:rsidRPr="00DC3BAA">
        <w:rPr>
          <w:rStyle w:val="libAlaemChar"/>
          <w:rtl/>
        </w:rPr>
        <w:lastRenderedPageBreak/>
        <w:t>صلى‌الله‌عليه‌وآله</w:t>
      </w:r>
      <w:r w:rsidRPr="000E609F">
        <w:rPr>
          <w:rtl/>
        </w:rPr>
        <w:t xml:space="preserve"> أنه قال</w:t>
      </w:r>
      <w:r w:rsidR="00424FB2">
        <w:rPr>
          <w:rtl/>
        </w:rPr>
        <w:t>:</w:t>
      </w:r>
      <w:r w:rsidRPr="000E609F">
        <w:rPr>
          <w:rtl/>
        </w:rPr>
        <w:t xml:space="preserve"> « من استأجر أجيرا فليعلمه أجره »</w:t>
      </w:r>
      <w:r>
        <w:rPr>
          <w:rtl/>
        </w:rPr>
        <w:t>.</w:t>
      </w:r>
    </w:p>
    <w:p w:rsidR="00D95677" w:rsidRDefault="00D95677" w:rsidP="002646DC">
      <w:pPr>
        <w:pStyle w:val="Heading2Center"/>
        <w:rPr>
          <w:rtl/>
        </w:rPr>
      </w:pPr>
      <w:bookmarkStart w:id="45" w:name="_Toc364830630"/>
      <w:bookmarkStart w:id="46" w:name="_Toc379712018"/>
      <w:r w:rsidRPr="000E609F">
        <w:rPr>
          <w:rtl/>
        </w:rPr>
        <w:t>4</w:t>
      </w:r>
      <w:r>
        <w:rPr>
          <w:rtl/>
        </w:rPr>
        <w:t xml:space="preserve"> </w:t>
      </w:r>
      <w:r w:rsidR="002646DC">
        <w:rPr>
          <w:rFonts w:hint="cs"/>
          <w:rtl/>
        </w:rPr>
        <w:t>-</w:t>
      </w:r>
      <w:r>
        <w:rPr>
          <w:rtl/>
        </w:rPr>
        <w:t xml:space="preserve"> </w:t>
      </w:r>
      <w:r w:rsidR="002646DC" w:rsidRPr="002646DC">
        <w:rPr>
          <w:rStyle w:val="libAlaemHeading2Char"/>
          <w:rFonts w:hint="cs"/>
          <w:rtl/>
        </w:rPr>
        <w:t>(</w:t>
      </w:r>
      <w:r w:rsidR="002646DC">
        <w:rPr>
          <w:rFonts w:hint="cs"/>
          <w:rtl/>
        </w:rPr>
        <w:t xml:space="preserve"> </w:t>
      </w:r>
      <w:r w:rsidRPr="000E609F">
        <w:rPr>
          <w:rtl/>
        </w:rPr>
        <w:t>باب استحباب دفع الأجرة إلى الأجير بعد الفراغ من</w:t>
      </w:r>
      <w:bookmarkStart w:id="47" w:name="_Toc364830631"/>
      <w:bookmarkEnd w:id="45"/>
      <w:r>
        <w:rPr>
          <w:rtl/>
        </w:rPr>
        <w:t xml:space="preserve"> </w:t>
      </w:r>
      <w:r w:rsidRPr="000E609F">
        <w:rPr>
          <w:rtl/>
        </w:rPr>
        <w:t>العمل من ين غير تأخير قبل أن يجف عرقه</w:t>
      </w:r>
      <w:r w:rsidR="00424FB2">
        <w:rPr>
          <w:rtl/>
        </w:rPr>
        <w:t>،</w:t>
      </w:r>
      <w:r w:rsidRPr="000E609F">
        <w:rPr>
          <w:rtl/>
        </w:rPr>
        <w:t xml:space="preserve"> وجواز اشتراط التقديم</w:t>
      </w:r>
      <w:r>
        <w:rPr>
          <w:rtl/>
        </w:rPr>
        <w:t xml:space="preserve"> </w:t>
      </w:r>
      <w:r w:rsidRPr="000E609F">
        <w:rPr>
          <w:rtl/>
        </w:rPr>
        <w:t>والتأخير</w:t>
      </w:r>
      <w:r w:rsidR="00424FB2">
        <w:rPr>
          <w:rtl/>
        </w:rPr>
        <w:t>،</w:t>
      </w:r>
      <w:r>
        <w:rPr>
          <w:rtl/>
        </w:rPr>
        <w:t xml:space="preserve"> وكذا كل ما يشترط في الإجارة </w:t>
      </w:r>
      <w:r w:rsidRPr="002646DC">
        <w:rPr>
          <w:rStyle w:val="libAlaemHeading2Char"/>
          <w:rtl/>
        </w:rPr>
        <w:t>)</w:t>
      </w:r>
      <w:bookmarkEnd w:id="47"/>
      <w:bookmarkEnd w:id="46"/>
    </w:p>
    <w:p w:rsidR="00D95677" w:rsidRPr="000E609F" w:rsidRDefault="002646DC" w:rsidP="001538AC">
      <w:pPr>
        <w:pStyle w:val="libNormal"/>
        <w:rPr>
          <w:rtl/>
        </w:rPr>
      </w:pPr>
      <w:r w:rsidRPr="002646DC">
        <w:rPr>
          <w:rStyle w:val="libNumChar"/>
          <w:rtl/>
        </w:rPr>
        <w:t>[16017]</w:t>
      </w:r>
      <w:r w:rsidR="00D95677" w:rsidRPr="000E609F">
        <w:rPr>
          <w:rtl/>
        </w:rPr>
        <w:t xml:space="preserve"> 1</w:t>
      </w:r>
      <w:r w:rsidR="00D95677">
        <w:rPr>
          <w:rtl/>
        </w:rPr>
        <w:t xml:space="preserve"> - </w:t>
      </w:r>
      <w:r w:rsidR="00D95677" w:rsidRPr="000E609F">
        <w:rPr>
          <w:rtl/>
        </w:rPr>
        <w:t>عوالي اللآلي</w:t>
      </w:r>
      <w:r w:rsidR="00424FB2">
        <w:rPr>
          <w:rtl/>
        </w:rPr>
        <w:t>:</w:t>
      </w:r>
      <w:r w:rsidR="00D95677" w:rsidRPr="000E609F">
        <w:rPr>
          <w:rtl/>
        </w:rPr>
        <w:t xml:space="preserve"> عن أبي هريرة</w:t>
      </w:r>
      <w:r w:rsidR="00424FB2">
        <w:rPr>
          <w:rtl/>
        </w:rPr>
        <w:t>،</w:t>
      </w:r>
      <w:r w:rsidR="00D95677" w:rsidRPr="000E609F">
        <w:rPr>
          <w:rtl/>
        </w:rPr>
        <w:t xml:space="preserve"> عن النبي </w:t>
      </w:r>
      <w:r w:rsidR="00DC3BAA" w:rsidRPr="00DC3BAA">
        <w:rPr>
          <w:rStyle w:val="libAlaemChar"/>
          <w:rtl/>
        </w:rPr>
        <w:t>صلى‌الله‌عليه‌وآله</w:t>
      </w:r>
      <w:r w:rsidR="00424FB2">
        <w:rPr>
          <w:rtl/>
        </w:rPr>
        <w:t>،</w:t>
      </w:r>
      <w:r w:rsidR="00D95677">
        <w:rPr>
          <w:rtl/>
        </w:rPr>
        <w:t xml:space="preserve"> </w:t>
      </w:r>
      <w:r w:rsidR="00D95677" w:rsidRPr="000E609F">
        <w:rPr>
          <w:rtl/>
        </w:rPr>
        <w:t>أنه قال</w:t>
      </w:r>
      <w:r w:rsidR="00424FB2">
        <w:rPr>
          <w:rtl/>
        </w:rPr>
        <w:t>:</w:t>
      </w:r>
      <w:r w:rsidR="00D95677" w:rsidRPr="000E609F">
        <w:rPr>
          <w:rtl/>
        </w:rPr>
        <w:t xml:space="preserve"> « أعط الأجير حقه</w:t>
      </w:r>
      <w:r w:rsidR="00424FB2">
        <w:rPr>
          <w:rtl/>
        </w:rPr>
        <w:t>،</w:t>
      </w:r>
      <w:r w:rsidR="00D95677" w:rsidRPr="000E609F">
        <w:rPr>
          <w:rtl/>
        </w:rPr>
        <w:t xml:space="preserve"> قبل أن يجف عرقه »</w:t>
      </w:r>
      <w:r w:rsidR="00D95677">
        <w:rPr>
          <w:rtl/>
        </w:rPr>
        <w:t>.</w:t>
      </w:r>
    </w:p>
    <w:p w:rsidR="00D95677" w:rsidRDefault="00D95677" w:rsidP="002646DC">
      <w:pPr>
        <w:pStyle w:val="Heading2Center"/>
        <w:rPr>
          <w:rtl/>
        </w:rPr>
      </w:pPr>
      <w:bookmarkStart w:id="48" w:name="_Toc364830632"/>
      <w:bookmarkStart w:id="49" w:name="_Toc379712019"/>
      <w:r w:rsidRPr="000E609F">
        <w:rPr>
          <w:rtl/>
        </w:rPr>
        <w:t>5</w:t>
      </w:r>
      <w:r>
        <w:rPr>
          <w:rtl/>
        </w:rPr>
        <w:t xml:space="preserve"> - </w:t>
      </w:r>
      <w:r w:rsidRPr="002646DC">
        <w:rPr>
          <w:rStyle w:val="libAlaemHeading2Char"/>
          <w:rFonts w:hint="cs"/>
          <w:rtl/>
        </w:rPr>
        <w:t>(</w:t>
      </w:r>
      <w:r>
        <w:rPr>
          <w:rFonts w:hint="cs"/>
          <w:rtl/>
        </w:rPr>
        <w:t xml:space="preserve"> </w:t>
      </w:r>
      <w:r w:rsidRPr="000E609F">
        <w:rPr>
          <w:rtl/>
        </w:rPr>
        <w:t>باب تحريم منع الأجير أج</w:t>
      </w:r>
      <w:r>
        <w:rPr>
          <w:rtl/>
        </w:rPr>
        <w:t xml:space="preserve">رته </w:t>
      </w:r>
      <w:r w:rsidRPr="002646DC">
        <w:rPr>
          <w:rStyle w:val="libAlaemHeading2Char"/>
          <w:rtl/>
        </w:rPr>
        <w:t>)</w:t>
      </w:r>
      <w:bookmarkEnd w:id="48"/>
      <w:bookmarkEnd w:id="49"/>
    </w:p>
    <w:p w:rsidR="00D95677" w:rsidRPr="000E609F" w:rsidRDefault="002646DC" w:rsidP="001538AC">
      <w:pPr>
        <w:pStyle w:val="libNormal"/>
        <w:rPr>
          <w:rtl/>
        </w:rPr>
      </w:pPr>
      <w:r w:rsidRPr="002646DC">
        <w:rPr>
          <w:rStyle w:val="libNumChar"/>
          <w:rtl/>
        </w:rPr>
        <w:t>[16018]</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روينا عن أبي عبد الله</w:t>
      </w:r>
      <w:r w:rsidR="00424FB2">
        <w:rPr>
          <w:rtl/>
        </w:rPr>
        <w:t>،</w:t>
      </w:r>
      <w:r w:rsidR="00D95677" w:rsidRPr="000E609F">
        <w:rPr>
          <w:rtl/>
        </w:rPr>
        <w:t xml:space="preserve"> عن أبيه</w:t>
      </w:r>
      <w:r w:rsidR="00424FB2">
        <w:rPr>
          <w:rtl/>
        </w:rPr>
        <w:t>،</w:t>
      </w:r>
      <w:r w:rsidR="00D95677" w:rsidRPr="000E609F">
        <w:rPr>
          <w:rtl/>
        </w:rPr>
        <w:t xml:space="preserve"> عن آبائه</w:t>
      </w:r>
      <w:r w:rsidR="00D95677">
        <w:rPr>
          <w:rtl/>
        </w:rPr>
        <w:t xml:space="preserve"> </w:t>
      </w:r>
      <w:r w:rsidR="00DC3BAA" w:rsidRPr="00DC3BAA">
        <w:rPr>
          <w:rStyle w:val="libAlaemChar"/>
          <w:rtl/>
        </w:rPr>
        <w:t>عليهم‌السلام</w:t>
      </w:r>
      <w:r w:rsidR="00424FB2">
        <w:rPr>
          <w:rtl/>
        </w:rPr>
        <w:t>،</w:t>
      </w:r>
      <w:r w:rsidR="00D95677" w:rsidRPr="000E609F">
        <w:rPr>
          <w:rtl/>
        </w:rPr>
        <w:t xml:space="preserve"> أن رسول الله </w:t>
      </w:r>
      <w:r w:rsidR="00DC3BAA" w:rsidRPr="00DC3BAA">
        <w:rPr>
          <w:rStyle w:val="libAlaemChar"/>
          <w:rtl/>
        </w:rPr>
        <w:t>صلى‌الله‌عليه‌وآله</w:t>
      </w:r>
      <w:r w:rsidR="00424FB2">
        <w:rPr>
          <w:rtl/>
        </w:rPr>
        <w:t>،</w:t>
      </w:r>
      <w:r w:rsidR="00D95677" w:rsidRPr="000E609F">
        <w:rPr>
          <w:rtl/>
        </w:rPr>
        <w:t xml:space="preserve"> قال</w:t>
      </w:r>
      <w:r w:rsidR="00424FB2">
        <w:rPr>
          <w:rtl/>
        </w:rPr>
        <w:t>:</w:t>
      </w:r>
      <w:r w:rsidR="00D95677">
        <w:rPr>
          <w:rFonts w:hint="cs"/>
          <w:rtl/>
        </w:rPr>
        <w:t xml:space="preserve"> </w:t>
      </w:r>
      <w:r w:rsidR="00D95677">
        <w:rPr>
          <w:rFonts w:hint="cs"/>
          <w:rtl/>
          <w:lang w:bidi="fa-IR"/>
        </w:rPr>
        <w:t>«</w:t>
      </w:r>
      <w:r w:rsidR="00D95677" w:rsidRPr="000E609F">
        <w:rPr>
          <w:rtl/>
        </w:rPr>
        <w:t xml:space="preserve"> ملعون</w:t>
      </w:r>
      <w:r w:rsidR="00D95677">
        <w:rPr>
          <w:rtl/>
        </w:rPr>
        <w:t xml:space="preserve"> </w:t>
      </w:r>
      <w:r w:rsidR="00D95677" w:rsidRPr="000E609F">
        <w:rPr>
          <w:rtl/>
        </w:rPr>
        <w:t>من ظلم أجيرا أجرته ».</w:t>
      </w:r>
    </w:p>
    <w:p w:rsidR="00D95677" w:rsidRPr="000E609F" w:rsidRDefault="002646DC" w:rsidP="001538AC">
      <w:pPr>
        <w:pStyle w:val="libNormal"/>
        <w:rPr>
          <w:rtl/>
        </w:rPr>
      </w:pPr>
      <w:r w:rsidRPr="002646DC">
        <w:rPr>
          <w:rStyle w:val="libNumChar"/>
          <w:rtl/>
        </w:rPr>
        <w:t>[16019]</w:t>
      </w:r>
      <w:r w:rsidR="00D95677" w:rsidRPr="000E609F">
        <w:rPr>
          <w:rtl/>
        </w:rPr>
        <w:t xml:space="preserve"> 2</w:t>
      </w:r>
      <w:r w:rsidR="00D95677">
        <w:rPr>
          <w:rtl/>
        </w:rPr>
        <w:t xml:space="preserve"> - </w:t>
      </w:r>
      <w:r w:rsidR="00D95677" w:rsidRPr="000E609F">
        <w:rPr>
          <w:rtl/>
        </w:rPr>
        <w:t xml:space="preserve">صحيفة الرضا </w:t>
      </w:r>
      <w:r w:rsidR="00DC3BAA" w:rsidRPr="00DC3BAA">
        <w:rPr>
          <w:rStyle w:val="libAlaemChar"/>
          <w:rtl/>
        </w:rPr>
        <w:t>عليه‌السلام</w:t>
      </w:r>
      <w:r w:rsidR="00424FB2">
        <w:rPr>
          <w:rtl/>
        </w:rPr>
        <w:t>:</w:t>
      </w:r>
      <w:r w:rsidR="00D95677" w:rsidRPr="000E609F">
        <w:rPr>
          <w:rtl/>
        </w:rPr>
        <w:t xml:space="preserve"> بإسناده عن آبائه</w:t>
      </w:r>
      <w:r w:rsidR="00D95677">
        <w:rPr>
          <w:rtl/>
        </w:rPr>
        <w:t xml:space="preserve"> </w:t>
      </w:r>
      <w:r w:rsidR="00DC3BAA" w:rsidRPr="00DC3BAA">
        <w:rPr>
          <w:rStyle w:val="libAlaemChar"/>
          <w:rtl/>
        </w:rPr>
        <w:t>عليهم‌السلام</w:t>
      </w:r>
      <w:r w:rsidR="00424FB2">
        <w:rPr>
          <w:rtl/>
        </w:rPr>
        <w:t>،</w:t>
      </w:r>
      <w:r w:rsidR="00D95677" w:rsidRPr="000E609F">
        <w:rPr>
          <w:rtl/>
        </w:rPr>
        <w:t xml:space="preserve"> قال</w:t>
      </w:r>
      <w:r w:rsidR="00424FB2">
        <w:rPr>
          <w:rtl/>
        </w:rPr>
        <w:t>:</w:t>
      </w:r>
      <w:r w:rsidR="00D95677" w:rsidRPr="000E609F">
        <w:rPr>
          <w:rtl/>
        </w:rPr>
        <w:t xml:space="preserve"> « قال رسول الله </w:t>
      </w:r>
      <w:r w:rsidR="00DC3BAA" w:rsidRPr="00DC3BAA">
        <w:rPr>
          <w:rStyle w:val="libAlaemChar"/>
          <w:rtl/>
        </w:rPr>
        <w:t>صلى‌الله‌عليه‌وآله</w:t>
      </w:r>
      <w:r w:rsidR="00424FB2">
        <w:rPr>
          <w:rtl/>
        </w:rPr>
        <w:t>:</w:t>
      </w:r>
      <w:r w:rsidR="00D95677">
        <w:rPr>
          <w:rtl/>
        </w:rPr>
        <w:t xml:space="preserve"> إن الله</w:t>
      </w:r>
      <w:r w:rsidR="00D95677">
        <w:rPr>
          <w:rFonts w:hint="cs"/>
          <w:rtl/>
        </w:rPr>
        <w:t xml:space="preserve"> </w:t>
      </w:r>
      <w:r w:rsidR="00D95677" w:rsidRPr="000E609F">
        <w:rPr>
          <w:rtl/>
        </w:rPr>
        <w:t>تعالى غافر كل ذنب</w:t>
      </w:r>
      <w:r w:rsidR="00424FB2">
        <w:rPr>
          <w:rtl/>
        </w:rPr>
        <w:t>،</w:t>
      </w:r>
      <w:r w:rsidR="00D95677" w:rsidRPr="000E609F">
        <w:rPr>
          <w:rtl/>
        </w:rPr>
        <w:t xml:space="preserve"> إلا من جحد </w:t>
      </w:r>
      <w:r w:rsidR="00D95677" w:rsidRPr="00D95677">
        <w:rPr>
          <w:rStyle w:val="libFootnotenumChar"/>
          <w:rtl/>
        </w:rPr>
        <w:t>(1)</w:t>
      </w:r>
      <w:r w:rsidR="00D95677" w:rsidRPr="000E609F">
        <w:rPr>
          <w:rtl/>
        </w:rPr>
        <w:t xml:space="preserve"> مهرا</w:t>
      </w:r>
      <w:r w:rsidR="00424FB2">
        <w:rPr>
          <w:rtl/>
        </w:rPr>
        <w:t>،</w:t>
      </w:r>
      <w:r w:rsidR="00D95677">
        <w:rPr>
          <w:rtl/>
        </w:rPr>
        <w:t xml:space="preserve"> أو اغتصب أجيرا أجره</w:t>
      </w:r>
      <w:r w:rsidR="00424FB2">
        <w:rPr>
          <w:rtl/>
        </w:rPr>
        <w:t>،</w:t>
      </w:r>
      <w:r w:rsidR="00D95677">
        <w:rPr>
          <w:rtl/>
        </w:rPr>
        <w:t xml:space="preserve"> أو باع</w:t>
      </w:r>
      <w:r w:rsidR="00D95677">
        <w:rPr>
          <w:rFonts w:hint="cs"/>
          <w:rtl/>
        </w:rPr>
        <w:t xml:space="preserve"> </w:t>
      </w:r>
      <w:r w:rsidR="00D95677" w:rsidRPr="000E609F">
        <w:rPr>
          <w:rtl/>
        </w:rPr>
        <w:t xml:space="preserve">حرا » </w:t>
      </w:r>
      <w:r w:rsidR="00D95677" w:rsidRPr="00D95677">
        <w:rPr>
          <w:rStyle w:val="libFootnotenumChar"/>
          <w:rtl/>
        </w:rPr>
        <w:t>(2)</w:t>
      </w:r>
      <w:r w:rsidR="00D95677">
        <w:rPr>
          <w:rtl/>
        </w:rPr>
        <w:t>.</w:t>
      </w:r>
    </w:p>
    <w:p w:rsidR="00D95677" w:rsidRPr="000E609F" w:rsidRDefault="002646DC" w:rsidP="001538AC">
      <w:pPr>
        <w:pStyle w:val="libNormal"/>
        <w:rPr>
          <w:rtl/>
        </w:rPr>
      </w:pPr>
      <w:r w:rsidRPr="002646DC">
        <w:rPr>
          <w:rStyle w:val="libNumChar"/>
          <w:rtl/>
        </w:rPr>
        <w:t>[16020]</w:t>
      </w:r>
      <w:r w:rsidR="00D95677" w:rsidRPr="000E609F">
        <w:rPr>
          <w:rtl/>
        </w:rPr>
        <w:t xml:space="preserve"> 3</w:t>
      </w:r>
      <w:r w:rsidR="00D95677">
        <w:rPr>
          <w:rtl/>
        </w:rPr>
        <w:t xml:space="preserve"> - </w:t>
      </w:r>
      <w:r w:rsidR="00D95677" w:rsidRPr="000E609F">
        <w:rPr>
          <w:rtl/>
        </w:rPr>
        <w:t>الشيخ المفيد في أماليه</w:t>
      </w:r>
      <w:r w:rsidR="00424FB2">
        <w:rPr>
          <w:rtl/>
        </w:rPr>
        <w:t>:</w:t>
      </w:r>
      <w:r w:rsidR="00D95677" w:rsidRPr="000E609F">
        <w:rPr>
          <w:rtl/>
        </w:rPr>
        <w:t xml:space="preserve"> عن محمد بن عمر الجعابي</w:t>
      </w:r>
      <w:r w:rsidR="00424FB2">
        <w:rPr>
          <w:rtl/>
        </w:rPr>
        <w:t>،</w:t>
      </w:r>
      <w:r w:rsidR="00D95677" w:rsidRPr="000E609F">
        <w:rPr>
          <w:rtl/>
        </w:rPr>
        <w:t xml:space="preserve"> عن أحمد بن</w:t>
      </w:r>
      <w:r w:rsidR="00D95677">
        <w:rPr>
          <w:rtl/>
        </w:rPr>
        <w:t xml:space="preserve"> </w:t>
      </w:r>
      <w:r w:rsidR="00D95677" w:rsidRPr="000E609F">
        <w:rPr>
          <w:rtl/>
        </w:rPr>
        <w:t>محمد بن عقدة</w:t>
      </w:r>
      <w:r w:rsidR="00424FB2">
        <w:rPr>
          <w:rtl/>
        </w:rPr>
        <w:t>،</w:t>
      </w:r>
      <w:r w:rsidR="00D95677" w:rsidRPr="000E609F">
        <w:rPr>
          <w:rtl/>
        </w:rPr>
        <w:t xml:space="preserve"> عن موسى بن يوسف القطان</w:t>
      </w:r>
      <w:r w:rsidR="00424FB2">
        <w:rPr>
          <w:rtl/>
        </w:rPr>
        <w:t>،</w:t>
      </w:r>
      <w:r w:rsidR="00D95677" w:rsidRPr="000E609F">
        <w:rPr>
          <w:rtl/>
        </w:rPr>
        <w:t xml:space="preserve"> عن محمد بن سليمان</w:t>
      </w:r>
      <w:r w:rsidR="00D95677">
        <w:rPr>
          <w:rtl/>
        </w:rPr>
        <w:t xml:space="preserve"> </w:t>
      </w:r>
      <w:r w:rsidR="00D95677" w:rsidRPr="000E609F">
        <w:rPr>
          <w:rtl/>
        </w:rPr>
        <w:t>المقرئ</w:t>
      </w:r>
      <w:r w:rsidR="00424FB2">
        <w:rPr>
          <w:rtl/>
        </w:rPr>
        <w:t>،</w:t>
      </w:r>
      <w:r w:rsidR="00D95677" w:rsidRPr="000E609F">
        <w:rPr>
          <w:rtl/>
        </w:rPr>
        <w:t xml:space="preserve"> عن عبد الصمد بن علي النوفلي</w:t>
      </w:r>
      <w:r w:rsidR="00424FB2">
        <w:rPr>
          <w:rtl/>
        </w:rPr>
        <w:t>،</w:t>
      </w:r>
      <w:r w:rsidR="00D95677" w:rsidRPr="000E609F">
        <w:rPr>
          <w:rtl/>
        </w:rPr>
        <w:t xml:space="preserve"> عن أبي إسحاق السبيعي</w:t>
      </w:r>
      <w:r w:rsidR="00424FB2">
        <w:rPr>
          <w:rtl/>
        </w:rPr>
        <w:t>،</w:t>
      </w:r>
      <w:r w:rsidR="00D95677" w:rsidRPr="000E609F">
        <w:rPr>
          <w:rtl/>
        </w:rPr>
        <w:t xml:space="preserve"> عن</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4</w:t>
      </w:r>
    </w:p>
    <w:p w:rsidR="00D95677" w:rsidRPr="000E609F" w:rsidRDefault="00D95677" w:rsidP="00D95677">
      <w:pPr>
        <w:pStyle w:val="libFootnote0"/>
        <w:rPr>
          <w:rtl/>
        </w:rPr>
      </w:pPr>
      <w:r w:rsidRPr="000E609F">
        <w:rPr>
          <w:rtl/>
        </w:rPr>
        <w:t>1</w:t>
      </w:r>
      <w:r>
        <w:rPr>
          <w:rtl/>
        </w:rPr>
        <w:t xml:space="preserve"> - </w:t>
      </w:r>
      <w:r w:rsidRPr="000E609F">
        <w:rPr>
          <w:rtl/>
        </w:rPr>
        <w:t>عوالي الآلي ج 3 ص 253 ح 1</w:t>
      </w:r>
      <w:r>
        <w:rPr>
          <w:rtl/>
        </w:rPr>
        <w:t>.</w:t>
      </w:r>
    </w:p>
    <w:p w:rsidR="00D95677" w:rsidRPr="000E609F" w:rsidRDefault="00D95677" w:rsidP="00D95677">
      <w:pPr>
        <w:pStyle w:val="libFootnoteCenterBold"/>
        <w:rPr>
          <w:rtl/>
        </w:rPr>
      </w:pPr>
      <w:r w:rsidRPr="000E609F">
        <w:rPr>
          <w:rtl/>
        </w:rPr>
        <w:t>الباب 5</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74 ح 206</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 xml:space="preserve">صحيفة الرضا </w:t>
      </w:r>
      <w:r w:rsidR="00DC3BAA" w:rsidRPr="00DC3BAA">
        <w:rPr>
          <w:rStyle w:val="libAlaemChar"/>
          <w:rtl/>
        </w:rPr>
        <w:t>عليه‌السلام</w:t>
      </w:r>
      <w:r w:rsidRPr="000E609F">
        <w:rPr>
          <w:rtl/>
        </w:rPr>
        <w:t xml:space="preserve"> ص 56 ح 107</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أخر</w:t>
      </w:r>
      <w:r>
        <w:rPr>
          <w:rtl/>
        </w:rPr>
        <w:t>.</w:t>
      </w:r>
    </w:p>
    <w:p w:rsidR="00D95677" w:rsidRPr="000E609F" w:rsidRDefault="00D95677" w:rsidP="00D95677">
      <w:pPr>
        <w:pStyle w:val="libFootnote"/>
        <w:rPr>
          <w:rtl/>
        </w:rPr>
      </w:pPr>
      <w:r w:rsidRPr="000E609F">
        <w:rPr>
          <w:rtl/>
        </w:rPr>
        <w:t>(2) في المصدر</w:t>
      </w:r>
      <w:r w:rsidR="00424FB2">
        <w:rPr>
          <w:rtl/>
        </w:rPr>
        <w:t>:</w:t>
      </w:r>
      <w:r w:rsidRPr="000E609F">
        <w:rPr>
          <w:rtl/>
        </w:rPr>
        <w:t xml:space="preserve"> رجلا حرا</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أمالي المفيد ص 352</w:t>
      </w:r>
      <w:r>
        <w:rPr>
          <w:rtl/>
        </w:rPr>
        <w:t>.</w:t>
      </w:r>
    </w:p>
    <w:p w:rsidR="00D95677" w:rsidRPr="000E609F" w:rsidRDefault="00D95677" w:rsidP="00D95677">
      <w:pPr>
        <w:pStyle w:val="libNormal0"/>
        <w:rPr>
          <w:rtl/>
        </w:rPr>
      </w:pPr>
      <w:r>
        <w:rPr>
          <w:rtl/>
        </w:rPr>
        <w:br w:type="page"/>
      </w:r>
      <w:r w:rsidRPr="000E609F">
        <w:rPr>
          <w:rtl/>
        </w:rPr>
        <w:lastRenderedPageBreak/>
        <w:t>الأصبغ بن نباتة</w:t>
      </w:r>
      <w:r w:rsidR="00424FB2">
        <w:rPr>
          <w:rtl/>
        </w:rPr>
        <w:t>،</w:t>
      </w:r>
      <w:r w:rsidRPr="000E609F">
        <w:rPr>
          <w:rtl/>
        </w:rPr>
        <w:t xml:space="preserve"> عن أمير المؤمنين </w:t>
      </w:r>
      <w:r w:rsidR="00DC3BAA" w:rsidRPr="00DC3BAA">
        <w:rPr>
          <w:rStyle w:val="libAlaemChar"/>
          <w:rtl/>
        </w:rPr>
        <w:t>عليه‌السلام</w:t>
      </w:r>
      <w:r w:rsidR="00424FB2">
        <w:rPr>
          <w:rtl/>
        </w:rPr>
        <w:t>،</w:t>
      </w:r>
      <w:r w:rsidRPr="000E609F">
        <w:rPr>
          <w:rtl/>
        </w:rPr>
        <w:t xml:space="preserve"> أنه قال</w:t>
      </w:r>
      <w:r w:rsidR="00424FB2">
        <w:rPr>
          <w:rtl/>
        </w:rPr>
        <w:t>:</w:t>
      </w:r>
      <w:r w:rsidRPr="000E609F">
        <w:rPr>
          <w:rtl/>
        </w:rPr>
        <w:t xml:space="preserve"> « قال رسول</w:t>
      </w:r>
      <w:r>
        <w:rPr>
          <w:rtl/>
        </w:rPr>
        <w:t xml:space="preserve"> </w:t>
      </w:r>
      <w:r w:rsidRPr="000E609F">
        <w:rPr>
          <w:rtl/>
        </w:rPr>
        <w:t xml:space="preserve">الله </w:t>
      </w:r>
      <w:r w:rsidR="00DC3BAA" w:rsidRPr="00DC3BAA">
        <w:rPr>
          <w:rStyle w:val="libAlaemChar"/>
          <w:rtl/>
        </w:rPr>
        <w:t>صلى‌الله‌عليه‌وآله</w:t>
      </w:r>
      <w:r w:rsidR="00424FB2">
        <w:rPr>
          <w:rtl/>
        </w:rPr>
        <w:t>:</w:t>
      </w:r>
      <w:r w:rsidRPr="000E609F">
        <w:rPr>
          <w:rtl/>
        </w:rPr>
        <w:t xml:space="preserve"> إن لعنة الله</w:t>
      </w:r>
      <w:r w:rsidR="00424FB2">
        <w:rPr>
          <w:rtl/>
        </w:rPr>
        <w:t>،</w:t>
      </w:r>
      <w:r w:rsidRPr="000E609F">
        <w:rPr>
          <w:rtl/>
        </w:rPr>
        <w:t xml:space="preserve"> ولعنة ملائكته المقربين</w:t>
      </w:r>
      <w:r w:rsidR="00424FB2">
        <w:rPr>
          <w:rtl/>
        </w:rPr>
        <w:t>،</w:t>
      </w:r>
      <w:r w:rsidRPr="000E609F">
        <w:rPr>
          <w:rtl/>
        </w:rPr>
        <w:t xml:space="preserve"> وأنبيائه</w:t>
      </w:r>
      <w:r>
        <w:rPr>
          <w:rtl/>
        </w:rPr>
        <w:t xml:space="preserve"> </w:t>
      </w:r>
      <w:r w:rsidRPr="000E609F">
        <w:rPr>
          <w:rtl/>
        </w:rPr>
        <w:t>المرسلين</w:t>
      </w:r>
      <w:r w:rsidR="00424FB2">
        <w:rPr>
          <w:rtl/>
        </w:rPr>
        <w:t>،</w:t>
      </w:r>
      <w:r w:rsidRPr="000E609F">
        <w:rPr>
          <w:rtl/>
        </w:rPr>
        <w:t xml:space="preserve"> ولعنتي على من انتمى إلى غير أبيه</w:t>
      </w:r>
      <w:r w:rsidR="00424FB2">
        <w:rPr>
          <w:rtl/>
        </w:rPr>
        <w:t>،</w:t>
      </w:r>
      <w:r w:rsidRPr="000E609F">
        <w:rPr>
          <w:rtl/>
        </w:rPr>
        <w:t xml:space="preserve"> أو ادعى إلى غير مواليه</w:t>
      </w:r>
      <w:r w:rsidR="00424FB2">
        <w:rPr>
          <w:rtl/>
        </w:rPr>
        <w:t>،</w:t>
      </w:r>
      <w:r w:rsidRPr="000E609F">
        <w:rPr>
          <w:rtl/>
        </w:rPr>
        <w:t xml:space="preserve"> أو</w:t>
      </w:r>
      <w:r>
        <w:rPr>
          <w:rtl/>
        </w:rPr>
        <w:t xml:space="preserve"> </w:t>
      </w:r>
      <w:r w:rsidRPr="000E609F">
        <w:rPr>
          <w:rtl/>
        </w:rPr>
        <w:t>ظلم أجيرا أجره » الخبر</w:t>
      </w:r>
      <w:r>
        <w:rPr>
          <w:rtl/>
        </w:rPr>
        <w:t>.</w:t>
      </w:r>
    </w:p>
    <w:p w:rsidR="00D95677" w:rsidRDefault="00D95677" w:rsidP="001538AC">
      <w:pPr>
        <w:pStyle w:val="libNormal"/>
        <w:rPr>
          <w:rtl/>
        </w:rPr>
      </w:pPr>
      <w:r w:rsidRPr="000E609F">
        <w:rPr>
          <w:rtl/>
        </w:rPr>
        <w:t>ورواه أبو علي في أماليه</w:t>
      </w:r>
      <w:r w:rsidR="00424FB2">
        <w:rPr>
          <w:rtl/>
        </w:rPr>
        <w:t>:</w:t>
      </w:r>
      <w:r w:rsidRPr="000E609F">
        <w:rPr>
          <w:rtl/>
        </w:rPr>
        <w:t xml:space="preserve"> عن أبيه</w:t>
      </w:r>
      <w:r w:rsidR="00424FB2">
        <w:rPr>
          <w:rtl/>
        </w:rPr>
        <w:t>،</w:t>
      </w:r>
      <w:r w:rsidRPr="000E609F">
        <w:rPr>
          <w:rtl/>
        </w:rPr>
        <w:t xml:space="preserve"> عن المفيد</w:t>
      </w:r>
      <w:r w:rsidR="00424FB2">
        <w:rPr>
          <w:rtl/>
        </w:rPr>
        <w:t>،</w:t>
      </w:r>
      <w:r w:rsidRPr="000E609F">
        <w:rPr>
          <w:rtl/>
        </w:rPr>
        <w:t xml:space="preserve"> مثله </w:t>
      </w:r>
      <w:r w:rsidRPr="00D95677">
        <w:rPr>
          <w:rStyle w:val="libFootnotenumChar"/>
          <w:rtl/>
        </w:rPr>
        <w:t>(1)</w:t>
      </w:r>
      <w:r>
        <w:rPr>
          <w:rFonts w:hint="cs"/>
          <w:rtl/>
        </w:rPr>
        <w:t>.</w:t>
      </w:r>
    </w:p>
    <w:p w:rsidR="00D95677" w:rsidRPr="000E609F" w:rsidRDefault="002646DC" w:rsidP="001538AC">
      <w:pPr>
        <w:pStyle w:val="libNormal"/>
        <w:rPr>
          <w:rtl/>
        </w:rPr>
      </w:pPr>
      <w:r w:rsidRPr="002646DC">
        <w:rPr>
          <w:rStyle w:val="libNumChar"/>
          <w:rtl/>
        </w:rPr>
        <w:t>[16021]</w:t>
      </w:r>
      <w:r w:rsidR="00D95677" w:rsidRPr="000E609F">
        <w:rPr>
          <w:rtl/>
        </w:rPr>
        <w:t xml:space="preserve"> 4</w:t>
      </w:r>
      <w:r w:rsidR="00D95677">
        <w:rPr>
          <w:rtl/>
        </w:rPr>
        <w:t xml:space="preserve"> - </w:t>
      </w:r>
      <w:r w:rsidR="00D95677" w:rsidRPr="000E609F">
        <w:rPr>
          <w:rtl/>
        </w:rPr>
        <w:t xml:space="preserve">شاذان بن جبرئيل القمي في كتاب </w:t>
      </w:r>
      <w:r w:rsidR="00D95677">
        <w:rPr>
          <w:rtl/>
        </w:rPr>
        <w:t>الروضة والفضائل</w:t>
      </w:r>
      <w:r w:rsidR="00424FB2">
        <w:rPr>
          <w:rtl/>
        </w:rPr>
        <w:t>:</w:t>
      </w:r>
      <w:r w:rsidR="00D95677">
        <w:rPr>
          <w:rtl/>
        </w:rPr>
        <w:t xml:space="preserve"> باسناد إلى</w:t>
      </w:r>
      <w:r w:rsidR="00D95677">
        <w:rPr>
          <w:rFonts w:hint="cs"/>
          <w:rtl/>
        </w:rPr>
        <w:t xml:space="preserve"> </w:t>
      </w:r>
      <w:r w:rsidR="00D95677" w:rsidRPr="000E609F">
        <w:rPr>
          <w:rtl/>
        </w:rPr>
        <w:t>أصبغ بن نباتة</w:t>
      </w:r>
      <w:r w:rsidR="00424FB2">
        <w:rPr>
          <w:rtl/>
        </w:rPr>
        <w:t>،</w:t>
      </w:r>
      <w:r w:rsidR="00D95677" w:rsidRPr="000E609F">
        <w:rPr>
          <w:rtl/>
        </w:rPr>
        <w:t xml:space="preserve"> عن أمير المؤمنين </w:t>
      </w:r>
      <w:r w:rsidR="00DC3BAA" w:rsidRPr="00DC3BAA">
        <w:rPr>
          <w:rStyle w:val="libAlaemChar"/>
          <w:rtl/>
        </w:rPr>
        <w:t>عليه‌السلام</w:t>
      </w:r>
      <w:r w:rsidR="00D95677" w:rsidRPr="000E609F">
        <w:rPr>
          <w:rtl/>
        </w:rPr>
        <w:t xml:space="preserve"> في حديث قال</w:t>
      </w:r>
      <w:r w:rsidR="00424FB2">
        <w:rPr>
          <w:rtl/>
        </w:rPr>
        <w:t>:</w:t>
      </w:r>
      <w:r w:rsidR="00D95677" w:rsidRPr="000E609F">
        <w:rPr>
          <w:rtl/>
        </w:rPr>
        <w:t xml:space="preserve"> « قال</w:t>
      </w:r>
      <w:r w:rsidR="00D95677">
        <w:rPr>
          <w:rtl/>
        </w:rPr>
        <w:t xml:space="preserve"> </w:t>
      </w:r>
      <w:r w:rsidR="00D95677" w:rsidRPr="000E609F">
        <w:rPr>
          <w:rtl/>
        </w:rPr>
        <w:t xml:space="preserve">رسول الله </w:t>
      </w:r>
      <w:r w:rsidR="00DC3BAA" w:rsidRPr="00DC3BAA">
        <w:rPr>
          <w:rStyle w:val="libAlaemChar"/>
          <w:rtl/>
        </w:rPr>
        <w:t>صلى‌الله‌عليه‌وآله</w:t>
      </w:r>
      <w:r w:rsidR="00424FB2">
        <w:rPr>
          <w:rtl/>
        </w:rPr>
        <w:t>:</w:t>
      </w:r>
      <w:r w:rsidR="00D95677" w:rsidRPr="000E609F">
        <w:rPr>
          <w:rtl/>
        </w:rPr>
        <w:t xml:space="preserve"> الا من عق واديه فلعنة الله عليه</w:t>
      </w:r>
      <w:r w:rsidR="00424FB2">
        <w:rPr>
          <w:rtl/>
        </w:rPr>
        <w:t>،</w:t>
      </w:r>
      <w:r w:rsidR="00D95677" w:rsidRPr="000E609F">
        <w:rPr>
          <w:rtl/>
        </w:rPr>
        <w:t xml:space="preserve"> ألا</w:t>
      </w:r>
      <w:r w:rsidR="00D95677">
        <w:rPr>
          <w:rtl/>
        </w:rPr>
        <w:t xml:space="preserve"> </w:t>
      </w:r>
      <w:r w:rsidR="00D95677" w:rsidRPr="000E609F">
        <w:rPr>
          <w:rtl/>
        </w:rPr>
        <w:t>من أبق من مواليه فلعنة الله عليه</w:t>
      </w:r>
      <w:r w:rsidR="00424FB2">
        <w:rPr>
          <w:rtl/>
        </w:rPr>
        <w:t>،</w:t>
      </w:r>
      <w:r w:rsidR="00D95677" w:rsidRPr="000E609F">
        <w:rPr>
          <w:rtl/>
        </w:rPr>
        <w:t xml:space="preserve"> ألا من ظلم أجيرا أجرته فلعنة الله</w:t>
      </w:r>
      <w:r w:rsidR="00D95677">
        <w:rPr>
          <w:rtl/>
        </w:rPr>
        <w:t xml:space="preserve"> </w:t>
      </w:r>
      <w:r w:rsidR="00D95677" w:rsidRPr="000E609F">
        <w:rPr>
          <w:rtl/>
        </w:rPr>
        <w:t>عليه »</w:t>
      </w:r>
      <w:r w:rsidR="00D95677">
        <w:rPr>
          <w:rtl/>
        </w:rPr>
        <w:t>.</w:t>
      </w:r>
    </w:p>
    <w:p w:rsidR="00D95677" w:rsidRPr="000E609F" w:rsidRDefault="002646DC" w:rsidP="001538AC">
      <w:pPr>
        <w:pStyle w:val="libNormal"/>
        <w:rPr>
          <w:rtl/>
        </w:rPr>
      </w:pPr>
      <w:r w:rsidRPr="002646DC">
        <w:rPr>
          <w:rStyle w:val="libNumChar"/>
          <w:rtl/>
        </w:rPr>
        <w:t>[16022]</w:t>
      </w:r>
      <w:r w:rsidR="00D95677" w:rsidRPr="000E609F">
        <w:rPr>
          <w:rtl/>
        </w:rPr>
        <w:t xml:space="preserve"> 5</w:t>
      </w:r>
      <w:r w:rsidR="00D95677">
        <w:rPr>
          <w:rtl/>
        </w:rPr>
        <w:t xml:space="preserve"> - </w:t>
      </w:r>
      <w:r w:rsidR="00D95677" w:rsidRPr="000E609F">
        <w:rPr>
          <w:rtl/>
        </w:rPr>
        <w:t>فرات بن إبراهيم الكوفي في تفسيره</w:t>
      </w:r>
      <w:r w:rsidR="00424FB2">
        <w:rPr>
          <w:rtl/>
        </w:rPr>
        <w:t>:</w:t>
      </w:r>
      <w:r w:rsidR="00D95677" w:rsidRPr="000E609F">
        <w:rPr>
          <w:rtl/>
        </w:rPr>
        <w:t xml:space="preserve"> </w:t>
      </w:r>
      <w:r w:rsidR="00D95677">
        <w:rPr>
          <w:rtl/>
        </w:rPr>
        <w:t>(</w:t>
      </w:r>
      <w:r w:rsidR="00D95677" w:rsidRPr="000E609F">
        <w:rPr>
          <w:rtl/>
        </w:rPr>
        <w:t xml:space="preserve"> عن عبد السلام</w:t>
      </w:r>
      <w:r w:rsidR="00424FB2">
        <w:rPr>
          <w:rtl/>
        </w:rPr>
        <w:t>،</w:t>
      </w:r>
      <w:r w:rsidR="00D95677" w:rsidRPr="000E609F">
        <w:rPr>
          <w:rtl/>
        </w:rPr>
        <w:t xml:space="preserve"> عن</w:t>
      </w:r>
      <w:r w:rsidR="00D95677">
        <w:rPr>
          <w:rtl/>
        </w:rPr>
        <w:t xml:space="preserve"> </w:t>
      </w:r>
      <w:r w:rsidR="00D95677" w:rsidRPr="000E609F">
        <w:rPr>
          <w:rtl/>
        </w:rPr>
        <w:t xml:space="preserve">هارون بن أبي بردة ) </w:t>
      </w:r>
      <w:r w:rsidR="00D95677" w:rsidRPr="00D95677">
        <w:rPr>
          <w:rStyle w:val="libFootnotenumChar"/>
          <w:rtl/>
        </w:rPr>
        <w:t>(1)</w:t>
      </w:r>
      <w:r w:rsidR="00424FB2">
        <w:rPr>
          <w:rtl/>
        </w:rPr>
        <w:t>،</w:t>
      </w:r>
      <w:r w:rsidR="00D95677" w:rsidRPr="000E609F">
        <w:rPr>
          <w:rtl/>
        </w:rPr>
        <w:t xml:space="preserve"> عن جعفر بن الحسن</w:t>
      </w:r>
      <w:r w:rsidR="00424FB2">
        <w:rPr>
          <w:rtl/>
        </w:rPr>
        <w:t>،</w:t>
      </w:r>
      <w:r w:rsidR="00D95677" w:rsidRPr="000E609F">
        <w:rPr>
          <w:rtl/>
        </w:rPr>
        <w:t xml:space="preserve"> عن يوسف</w:t>
      </w:r>
      <w:r w:rsidR="00424FB2">
        <w:rPr>
          <w:rtl/>
        </w:rPr>
        <w:t>،</w:t>
      </w:r>
      <w:r w:rsidR="00D95677" w:rsidRPr="000E609F">
        <w:rPr>
          <w:rtl/>
        </w:rPr>
        <w:t xml:space="preserve"> عن الحسين بن</w:t>
      </w:r>
      <w:r w:rsidR="00D95677">
        <w:rPr>
          <w:rtl/>
        </w:rPr>
        <w:t xml:space="preserve"> </w:t>
      </w:r>
      <w:r w:rsidR="00D95677" w:rsidRPr="000E609F">
        <w:rPr>
          <w:rtl/>
        </w:rPr>
        <w:t>إسماعيل بن متمم الأسدي</w:t>
      </w:r>
      <w:r w:rsidR="00424FB2">
        <w:rPr>
          <w:rtl/>
        </w:rPr>
        <w:t>،</w:t>
      </w:r>
      <w:r w:rsidR="00D95677" w:rsidRPr="000E609F">
        <w:rPr>
          <w:rtl/>
        </w:rPr>
        <w:t xml:space="preserve"> عن سعد بن طريف التميمي</w:t>
      </w:r>
      <w:r w:rsidR="00424FB2">
        <w:rPr>
          <w:rtl/>
        </w:rPr>
        <w:t>،</w:t>
      </w:r>
      <w:r w:rsidR="00D95677" w:rsidRPr="000E609F">
        <w:rPr>
          <w:rtl/>
        </w:rPr>
        <w:t xml:space="preserve"> عن الأصبغ بن</w:t>
      </w:r>
      <w:r w:rsidR="00D95677">
        <w:rPr>
          <w:rtl/>
        </w:rPr>
        <w:t xml:space="preserve"> </w:t>
      </w:r>
      <w:r w:rsidR="00D95677" w:rsidRPr="000E609F">
        <w:rPr>
          <w:rtl/>
        </w:rPr>
        <w:t>نباتة قال</w:t>
      </w:r>
      <w:r w:rsidR="00424FB2">
        <w:rPr>
          <w:rtl/>
        </w:rPr>
        <w:t>:</w:t>
      </w:r>
      <w:r w:rsidR="00D95677" w:rsidRPr="000E609F">
        <w:rPr>
          <w:rtl/>
        </w:rPr>
        <w:t xml:space="preserve"> كنت جالسا عند أمير المؤمنين علي بن أبي طالب </w:t>
      </w:r>
      <w:r w:rsidR="00DC3BAA" w:rsidRPr="00DC3BAA">
        <w:rPr>
          <w:rStyle w:val="libAlaemChar"/>
          <w:rtl/>
        </w:rPr>
        <w:t>عليه‌السلام</w:t>
      </w:r>
      <w:r w:rsidR="00D95677">
        <w:rPr>
          <w:rtl/>
        </w:rPr>
        <w:t xml:space="preserve"> </w:t>
      </w:r>
      <w:r w:rsidR="00D95677" w:rsidRPr="000E609F">
        <w:rPr>
          <w:rtl/>
        </w:rPr>
        <w:t>في مسجد الكوفة</w:t>
      </w:r>
      <w:r w:rsidR="00424FB2">
        <w:rPr>
          <w:rtl/>
        </w:rPr>
        <w:t>،</w:t>
      </w:r>
      <w:r w:rsidR="00D95677" w:rsidRPr="000E609F">
        <w:rPr>
          <w:rtl/>
        </w:rPr>
        <w:t xml:space="preserve"> فأتاه رجل من بجيلة يكنى أبا خ</w:t>
      </w:r>
      <w:r w:rsidR="00D95677">
        <w:rPr>
          <w:rtl/>
        </w:rPr>
        <w:t>ديجة قال</w:t>
      </w:r>
      <w:r w:rsidR="00424FB2">
        <w:rPr>
          <w:rtl/>
        </w:rPr>
        <w:t>:</w:t>
      </w:r>
      <w:r w:rsidR="00D95677">
        <w:rPr>
          <w:rtl/>
        </w:rPr>
        <w:t xml:space="preserve"> يا أمير المؤمنين</w:t>
      </w:r>
      <w:r w:rsidR="00424FB2">
        <w:rPr>
          <w:rtl/>
        </w:rPr>
        <w:t>،</w:t>
      </w:r>
      <w:r w:rsidR="00D95677">
        <w:rPr>
          <w:rtl/>
        </w:rPr>
        <w:t xml:space="preserve"> أ</w:t>
      </w:r>
      <w:r w:rsidR="00D95677" w:rsidRPr="000E609F">
        <w:rPr>
          <w:rtl/>
        </w:rPr>
        <w:t xml:space="preserve">عندك سر من سر رسول الله </w:t>
      </w:r>
      <w:r w:rsidR="00DC3BAA" w:rsidRPr="00DC3BAA">
        <w:rPr>
          <w:rStyle w:val="libAlaemChar"/>
          <w:rtl/>
        </w:rPr>
        <w:t>صلى‌الله‌عليه‌وآله</w:t>
      </w:r>
      <w:r w:rsidR="00D95677" w:rsidRPr="000E609F">
        <w:rPr>
          <w:rtl/>
        </w:rPr>
        <w:t xml:space="preserve"> تحدثنا به</w:t>
      </w:r>
      <w:r w:rsidR="00D95677">
        <w:rPr>
          <w:rtl/>
        </w:rPr>
        <w:t xml:space="preserve">؟ </w:t>
      </w:r>
      <w:r w:rsidR="00D95677" w:rsidRPr="000E609F">
        <w:rPr>
          <w:rtl/>
        </w:rPr>
        <w:t>قال</w:t>
      </w:r>
      <w:r w:rsidR="00424FB2">
        <w:rPr>
          <w:rtl/>
        </w:rPr>
        <w:t>:</w:t>
      </w:r>
      <w:r w:rsidR="00D95677">
        <w:rPr>
          <w:rFonts w:hint="cs"/>
          <w:rtl/>
        </w:rPr>
        <w:t xml:space="preserve"> «</w:t>
      </w:r>
      <w:r w:rsidR="00D95677" w:rsidRPr="000E609F">
        <w:rPr>
          <w:rtl/>
        </w:rPr>
        <w:t xml:space="preserve"> نعم</w:t>
      </w:r>
      <w:r w:rsidR="00424FB2">
        <w:rPr>
          <w:rtl/>
        </w:rPr>
        <w:t>،</w:t>
      </w:r>
      <w:r w:rsidR="00D95677" w:rsidRPr="000E609F">
        <w:rPr>
          <w:rtl/>
        </w:rPr>
        <w:t xml:space="preserve"> يا قنبر ائتني بالكتابة</w:t>
      </w:r>
      <w:r w:rsidR="00424FB2">
        <w:rPr>
          <w:rtl/>
        </w:rPr>
        <w:t>،</w:t>
      </w:r>
      <w:r w:rsidR="00D95677" w:rsidRPr="000E609F">
        <w:rPr>
          <w:rtl/>
        </w:rPr>
        <w:t xml:space="preserve"> ففضها</w:t>
      </w:r>
      <w:r w:rsidR="00424FB2">
        <w:rPr>
          <w:rtl/>
        </w:rPr>
        <w:t>،</w:t>
      </w:r>
      <w:r w:rsidR="00D95677" w:rsidRPr="000E609F">
        <w:rPr>
          <w:rtl/>
        </w:rPr>
        <w:t xml:space="preserve"> فإذا في أسفلها سليفة </w:t>
      </w:r>
      <w:r w:rsidR="00D95677" w:rsidRPr="00D95677">
        <w:rPr>
          <w:rStyle w:val="libFootnotenumChar"/>
          <w:rtl/>
        </w:rPr>
        <w:t>(2)</w:t>
      </w:r>
      <w:r w:rsidR="00D95677" w:rsidRPr="000E609F">
        <w:rPr>
          <w:rtl/>
        </w:rPr>
        <w:t xml:space="preserve"> مثل</w:t>
      </w:r>
      <w:r w:rsidR="00D95677">
        <w:rPr>
          <w:rtl/>
        </w:rPr>
        <w:t xml:space="preserve"> </w:t>
      </w:r>
      <w:r w:rsidR="00D95677" w:rsidRPr="000E609F">
        <w:rPr>
          <w:rtl/>
        </w:rPr>
        <w:t>ذنب الفأرة</w:t>
      </w:r>
      <w:r w:rsidR="00424FB2">
        <w:rPr>
          <w:rtl/>
        </w:rPr>
        <w:t>،</w:t>
      </w:r>
      <w:r w:rsidR="00D95677" w:rsidRPr="000E609F">
        <w:rPr>
          <w:rtl/>
        </w:rPr>
        <w:t xml:space="preserve"> مكتوب فيها بسم الله الرحمن الرحيم</w:t>
      </w:r>
      <w:r w:rsidR="00424FB2">
        <w:rPr>
          <w:rtl/>
        </w:rPr>
        <w:t>،</w:t>
      </w:r>
      <w:r w:rsidR="00D95677" w:rsidRPr="000E609F">
        <w:rPr>
          <w:rtl/>
        </w:rPr>
        <w:t xml:space="preserve"> إن لعنة الله وملائكته</w:t>
      </w:r>
      <w:r w:rsidR="00D95677">
        <w:rPr>
          <w:rtl/>
        </w:rPr>
        <w:t xml:space="preserve"> </w:t>
      </w:r>
      <w:r w:rsidR="00D95677" w:rsidRPr="000E609F">
        <w:rPr>
          <w:rtl/>
        </w:rPr>
        <w:t>والناس أجمعين على من انتمى إلى غير مواليه</w:t>
      </w:r>
      <w:r w:rsidR="00424FB2">
        <w:rPr>
          <w:rtl/>
        </w:rPr>
        <w:t>،</w:t>
      </w:r>
      <w:r w:rsidR="00D95677" w:rsidRPr="000E609F">
        <w:rPr>
          <w:rtl/>
        </w:rPr>
        <w:t xml:space="preserve"> ولعنة الله وملائكته والناس</w:t>
      </w:r>
      <w:r w:rsidR="00D95677">
        <w:rPr>
          <w:rtl/>
        </w:rPr>
        <w:t xml:space="preserve"> </w:t>
      </w:r>
      <w:r w:rsidR="00D95677" w:rsidRPr="000E609F">
        <w:rPr>
          <w:rtl/>
        </w:rPr>
        <w:t>أجمعين على من أحدث في الاسلام حدثنا أو آوى محدثا</w:t>
      </w:r>
      <w:r w:rsidR="00424FB2">
        <w:rPr>
          <w:rtl/>
        </w:rPr>
        <w:t>،</w:t>
      </w:r>
      <w:r w:rsidR="00D95677" w:rsidRPr="000E609F">
        <w:rPr>
          <w:rtl/>
        </w:rPr>
        <w:t xml:space="preserve"> ولعنة الله </w:t>
      </w:r>
      <w:r w:rsidR="00D95677">
        <w:rPr>
          <w:rtl/>
        </w:rPr>
        <w:t>(</w:t>
      </w:r>
      <w:r w:rsidR="00D95677" w:rsidRPr="000E609F">
        <w:rPr>
          <w:rtl/>
        </w:rPr>
        <w:t xml:space="preserve"> وملائكته</w:t>
      </w:r>
    </w:p>
    <w:p w:rsidR="00D95677" w:rsidRPr="000E609F" w:rsidRDefault="00D95677" w:rsidP="00D95677">
      <w:pPr>
        <w:pStyle w:val="libLine"/>
        <w:rPr>
          <w:rtl/>
        </w:rPr>
      </w:pPr>
      <w:r w:rsidRPr="000E609F">
        <w:rPr>
          <w:rtl/>
        </w:rPr>
        <w:t>__________________</w:t>
      </w:r>
    </w:p>
    <w:p w:rsidR="00D95677" w:rsidRPr="00450D59" w:rsidRDefault="00D95677" w:rsidP="00D95677">
      <w:pPr>
        <w:pStyle w:val="libFootnote"/>
        <w:rPr>
          <w:rtl/>
        </w:rPr>
      </w:pPr>
      <w:r w:rsidRPr="00450D59">
        <w:rPr>
          <w:rFonts w:hint="cs"/>
          <w:rtl/>
        </w:rPr>
        <w:t xml:space="preserve">(1) </w:t>
      </w:r>
      <w:r w:rsidRPr="00450D59">
        <w:rPr>
          <w:rtl/>
        </w:rPr>
        <w:t>أمالي الطوسي ج 1 ص 123</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الروضة والفضائل</w:t>
      </w:r>
      <w:r w:rsidR="00424FB2">
        <w:rPr>
          <w:rtl/>
        </w:rPr>
        <w:t>:</w:t>
      </w:r>
    </w:p>
    <w:p w:rsidR="00D95677" w:rsidRPr="000E609F" w:rsidRDefault="00D95677" w:rsidP="00D95677">
      <w:pPr>
        <w:pStyle w:val="libFootnote0"/>
        <w:rPr>
          <w:rtl/>
        </w:rPr>
      </w:pPr>
      <w:r w:rsidRPr="000E609F">
        <w:rPr>
          <w:rtl/>
        </w:rPr>
        <w:t>5</w:t>
      </w:r>
      <w:r>
        <w:rPr>
          <w:rtl/>
        </w:rPr>
        <w:t xml:space="preserve"> - </w:t>
      </w:r>
      <w:r w:rsidRPr="000E609F">
        <w:rPr>
          <w:rtl/>
        </w:rPr>
        <w:t>تفسير فرات الكوفي ص 146</w:t>
      </w:r>
      <w:r w:rsidR="00424FB2">
        <w:rPr>
          <w:rtl/>
        </w:rPr>
        <w:t>،</w:t>
      </w:r>
      <w:r w:rsidRPr="000E609F">
        <w:rPr>
          <w:rtl/>
        </w:rPr>
        <w:t xml:space="preserve"> وعنه في البحار 23 ص 244 ح 15</w:t>
      </w:r>
      <w:r>
        <w:rPr>
          <w:rtl/>
        </w:rPr>
        <w:t>.</w:t>
      </w:r>
    </w:p>
    <w:p w:rsidR="00D95677" w:rsidRPr="000E609F" w:rsidRDefault="00D95677" w:rsidP="00D95677">
      <w:pPr>
        <w:pStyle w:val="libFootnote"/>
        <w:rPr>
          <w:rtl/>
        </w:rPr>
      </w:pPr>
      <w:r w:rsidRPr="000E609F">
        <w:rPr>
          <w:rtl/>
        </w:rPr>
        <w:t>(1) أثبتناه من المصدر والبحار</w:t>
      </w:r>
      <w:r>
        <w:rPr>
          <w:rtl/>
        </w:rPr>
        <w:t>.</w:t>
      </w:r>
    </w:p>
    <w:p w:rsidR="00D95677" w:rsidRPr="000E609F" w:rsidRDefault="00D95677" w:rsidP="00D95677">
      <w:pPr>
        <w:pStyle w:val="libFootnote"/>
        <w:rPr>
          <w:rtl/>
        </w:rPr>
      </w:pPr>
      <w:r w:rsidRPr="000E609F">
        <w:rPr>
          <w:rtl/>
        </w:rPr>
        <w:t>(2) السلف</w:t>
      </w:r>
      <w:r w:rsidR="00424FB2">
        <w:rPr>
          <w:rtl/>
        </w:rPr>
        <w:t>:</w:t>
      </w:r>
      <w:r w:rsidRPr="000E609F">
        <w:rPr>
          <w:rtl/>
        </w:rPr>
        <w:t xml:space="preserve"> الجراب</w:t>
      </w:r>
      <w:r>
        <w:rPr>
          <w:rtl/>
        </w:rPr>
        <w:t>.</w:t>
      </w:r>
      <w:r w:rsidRPr="000E609F">
        <w:rPr>
          <w:rtl/>
        </w:rPr>
        <w:t xml:space="preserve"> وهو أديم لم يحكم دبغه</w:t>
      </w:r>
      <w:r>
        <w:rPr>
          <w:rtl/>
        </w:rPr>
        <w:t>.</w:t>
      </w:r>
      <w:r w:rsidRPr="000E609F">
        <w:rPr>
          <w:rtl/>
        </w:rPr>
        <w:t xml:space="preserve"> ( لسان العرب ج 9 ص 160 )</w:t>
      </w:r>
      <w:r>
        <w:rPr>
          <w:rtl/>
        </w:rPr>
        <w:t>.</w:t>
      </w:r>
    </w:p>
    <w:p w:rsidR="00D95677" w:rsidRPr="000E609F" w:rsidRDefault="00D95677" w:rsidP="00D95677">
      <w:pPr>
        <w:pStyle w:val="libNormal0"/>
        <w:rPr>
          <w:rtl/>
        </w:rPr>
      </w:pPr>
      <w:r>
        <w:rPr>
          <w:rtl/>
        </w:rPr>
        <w:br w:type="page"/>
      </w:r>
      <w:r w:rsidRPr="000E609F">
        <w:rPr>
          <w:rtl/>
        </w:rPr>
        <w:lastRenderedPageBreak/>
        <w:t xml:space="preserve">والناس أجمعين </w:t>
      </w:r>
      <w:r w:rsidRPr="00D95677">
        <w:rPr>
          <w:rStyle w:val="libFootnotenumChar"/>
          <w:rtl/>
        </w:rPr>
        <w:t>(3)</w:t>
      </w:r>
      <w:r w:rsidRPr="000E609F">
        <w:rPr>
          <w:rtl/>
        </w:rPr>
        <w:t xml:space="preserve"> على من ظلم أجيرا أجره ».</w:t>
      </w:r>
    </w:p>
    <w:p w:rsidR="00D95677" w:rsidRPr="000E609F" w:rsidRDefault="002646DC" w:rsidP="001538AC">
      <w:pPr>
        <w:pStyle w:val="libNormal"/>
        <w:rPr>
          <w:rtl/>
        </w:rPr>
      </w:pPr>
      <w:r w:rsidRPr="002646DC">
        <w:rPr>
          <w:rStyle w:val="libNumChar"/>
          <w:rtl/>
        </w:rPr>
        <w:t>[16023]</w:t>
      </w:r>
      <w:r w:rsidR="00D95677" w:rsidRPr="000E609F">
        <w:rPr>
          <w:rtl/>
        </w:rPr>
        <w:t xml:space="preserve"> 6</w:t>
      </w:r>
      <w:r w:rsidR="00D95677">
        <w:rPr>
          <w:rtl/>
        </w:rPr>
        <w:t xml:space="preserve"> - </w:t>
      </w:r>
      <w:r w:rsidR="00D95677" w:rsidRPr="000E609F">
        <w:rPr>
          <w:rtl/>
        </w:rPr>
        <w:t>البحار</w:t>
      </w:r>
      <w:r w:rsidR="00424FB2">
        <w:rPr>
          <w:rtl/>
        </w:rPr>
        <w:t>،</w:t>
      </w:r>
      <w:r w:rsidR="00D95677" w:rsidRPr="000E609F">
        <w:rPr>
          <w:rtl/>
        </w:rPr>
        <w:t xml:space="preserve"> عن كتاب الإمامة والتبصرة لعلي بن بابويه</w:t>
      </w:r>
      <w:r w:rsidR="00424FB2">
        <w:rPr>
          <w:rtl/>
        </w:rPr>
        <w:t>:</w:t>
      </w:r>
      <w:r w:rsidR="00D95677" w:rsidRPr="000E609F">
        <w:rPr>
          <w:rtl/>
        </w:rPr>
        <w:t xml:space="preserve"> ع</w:t>
      </w:r>
      <w:r w:rsidR="00D95677">
        <w:rPr>
          <w:rtl/>
        </w:rPr>
        <w:t>ن هارون بن</w:t>
      </w:r>
      <w:r w:rsidR="00D95677">
        <w:rPr>
          <w:rFonts w:hint="cs"/>
          <w:rtl/>
        </w:rPr>
        <w:t xml:space="preserve"> </w:t>
      </w:r>
      <w:r w:rsidR="00D95677" w:rsidRPr="000E609F">
        <w:rPr>
          <w:rtl/>
        </w:rPr>
        <w:t>موسى</w:t>
      </w:r>
      <w:r w:rsidR="00424FB2">
        <w:rPr>
          <w:rtl/>
        </w:rPr>
        <w:t>،</w:t>
      </w:r>
      <w:r w:rsidR="00D95677" w:rsidRPr="000E609F">
        <w:rPr>
          <w:rtl/>
        </w:rPr>
        <w:t xml:space="preserve"> عن محمد بن موسى</w:t>
      </w:r>
      <w:r w:rsidR="00424FB2">
        <w:rPr>
          <w:rtl/>
        </w:rPr>
        <w:t>،</w:t>
      </w:r>
      <w:r w:rsidR="00D95677" w:rsidRPr="000E609F">
        <w:rPr>
          <w:rtl/>
        </w:rPr>
        <w:t xml:space="preserve"> عن محمد بن علي بن خلف</w:t>
      </w:r>
      <w:r w:rsidR="00424FB2">
        <w:rPr>
          <w:rtl/>
        </w:rPr>
        <w:t>،</w:t>
      </w:r>
      <w:r w:rsidR="00D95677" w:rsidRPr="000E609F">
        <w:rPr>
          <w:rtl/>
        </w:rPr>
        <w:t xml:space="preserve"> عن موسى بن</w:t>
      </w:r>
      <w:r w:rsidR="00D95677">
        <w:rPr>
          <w:rtl/>
        </w:rPr>
        <w:t xml:space="preserve"> </w:t>
      </w:r>
      <w:r w:rsidR="00D95677" w:rsidRPr="000E609F">
        <w:rPr>
          <w:rtl/>
        </w:rPr>
        <w:t>إبراهيم</w:t>
      </w:r>
      <w:r w:rsidR="00424FB2">
        <w:rPr>
          <w:rtl/>
        </w:rPr>
        <w:t>،</w:t>
      </w:r>
      <w:r w:rsidR="00D95677" w:rsidRPr="000E609F">
        <w:rPr>
          <w:rtl/>
        </w:rPr>
        <w:t xml:space="preserve"> عن موسى بن جعفر</w:t>
      </w:r>
      <w:r w:rsidR="00424FB2">
        <w:rPr>
          <w:rtl/>
        </w:rPr>
        <w:t>،</w:t>
      </w:r>
      <w:r w:rsidR="00D95677" w:rsidRPr="000E609F">
        <w:rPr>
          <w:rtl/>
        </w:rPr>
        <w:t xml:space="preserve"> عن أبيه</w:t>
      </w:r>
      <w:r w:rsidR="00424FB2">
        <w:rPr>
          <w:rtl/>
        </w:rPr>
        <w:t>،</w:t>
      </w:r>
      <w:r w:rsidR="00D95677" w:rsidRPr="000E609F">
        <w:rPr>
          <w:rtl/>
        </w:rPr>
        <w:t xml:space="preserve"> عن آبائه </w:t>
      </w:r>
      <w:r w:rsidR="00DC3BAA" w:rsidRPr="00DC3BAA">
        <w:rPr>
          <w:rStyle w:val="libAlaemChar"/>
          <w:rtl/>
        </w:rPr>
        <w:t>عليهم‌السلام</w:t>
      </w:r>
      <w:r w:rsidR="00424FB2">
        <w:rPr>
          <w:rtl/>
        </w:rPr>
        <w:t>،</w:t>
      </w:r>
      <w:r w:rsidR="00D95677">
        <w:rPr>
          <w:rtl/>
        </w:rPr>
        <w:t xml:space="preserve"> </w:t>
      </w:r>
      <w:r w:rsidR="00D95677" w:rsidRPr="000E609F">
        <w:rPr>
          <w:rtl/>
        </w:rPr>
        <w:t>قال</w:t>
      </w:r>
      <w:r w:rsidR="00424FB2">
        <w:rPr>
          <w:rtl/>
        </w:rPr>
        <w:t>:</w:t>
      </w:r>
      <w:r w:rsidR="00D95677" w:rsidRPr="000E609F">
        <w:rPr>
          <w:rtl/>
        </w:rPr>
        <w:t xml:space="preserve"> « قال رسول الله </w:t>
      </w:r>
      <w:r w:rsidR="00DC3BAA" w:rsidRPr="00DC3BAA">
        <w:rPr>
          <w:rStyle w:val="libAlaemChar"/>
          <w:rtl/>
        </w:rPr>
        <w:t>صلى‌الله‌عليه‌وآله</w:t>
      </w:r>
      <w:r w:rsidR="00424FB2">
        <w:rPr>
          <w:rtl/>
        </w:rPr>
        <w:t>:</w:t>
      </w:r>
      <w:r w:rsidR="00D95677" w:rsidRPr="000E609F">
        <w:rPr>
          <w:rtl/>
        </w:rPr>
        <w:t xml:space="preserve"> ظلم الأجير أجره من الكبائر »</w:t>
      </w:r>
      <w:r w:rsidR="00D95677">
        <w:rPr>
          <w:rtl/>
        </w:rPr>
        <w:t>.</w:t>
      </w:r>
    </w:p>
    <w:p w:rsidR="00D95677" w:rsidRPr="000E609F" w:rsidRDefault="002646DC" w:rsidP="001538AC">
      <w:pPr>
        <w:pStyle w:val="libNormal"/>
        <w:rPr>
          <w:rtl/>
        </w:rPr>
      </w:pPr>
      <w:r w:rsidRPr="002646DC">
        <w:rPr>
          <w:rStyle w:val="libNumChar"/>
          <w:rtl/>
        </w:rPr>
        <w:t>[16024]</w:t>
      </w:r>
      <w:r w:rsidR="00D95677" w:rsidRPr="000E609F">
        <w:rPr>
          <w:rtl/>
        </w:rPr>
        <w:t xml:space="preserve"> 7</w:t>
      </w:r>
      <w:r w:rsidR="00D95677">
        <w:rPr>
          <w:rtl/>
        </w:rPr>
        <w:t xml:space="preserve"> - </w:t>
      </w:r>
      <w:r w:rsidR="00D95677" w:rsidRPr="000E609F">
        <w:rPr>
          <w:rtl/>
        </w:rPr>
        <w:t>الجعفريات</w:t>
      </w:r>
      <w:r w:rsidR="00424FB2">
        <w:rPr>
          <w:rtl/>
        </w:rPr>
        <w:t>:</w:t>
      </w:r>
      <w:r w:rsidR="00D95677" w:rsidRPr="000E609F">
        <w:rPr>
          <w:rtl/>
        </w:rPr>
        <w:t xml:space="preserve"> أخبرنا عبد الله</w:t>
      </w:r>
      <w:r w:rsidR="00424FB2">
        <w:rPr>
          <w:rtl/>
        </w:rPr>
        <w:t>،</w:t>
      </w:r>
      <w:r w:rsidR="00D95677" w:rsidRPr="000E609F">
        <w:rPr>
          <w:rtl/>
        </w:rPr>
        <w:t xml:space="preserve"> أخبرنا محمد</w:t>
      </w:r>
      <w:r w:rsidR="00424FB2">
        <w:rPr>
          <w:rtl/>
        </w:rPr>
        <w:t>،</w:t>
      </w:r>
      <w:r w:rsidR="00D95677" w:rsidRPr="000E609F">
        <w:rPr>
          <w:rtl/>
        </w:rPr>
        <w:t xml:space="preserve"> حدثني موسى قال</w:t>
      </w:r>
      <w:r w:rsidR="00424FB2">
        <w:rPr>
          <w:rtl/>
        </w:rPr>
        <w:t>:</w:t>
      </w:r>
      <w:r w:rsidR="00D95677" w:rsidRPr="000E609F">
        <w:rPr>
          <w:rtl/>
        </w:rPr>
        <w:t xml:space="preserve"> حدثنا أبي</w:t>
      </w:r>
      <w:r w:rsidR="00424FB2">
        <w:rPr>
          <w:rtl/>
        </w:rPr>
        <w:t>،</w:t>
      </w:r>
      <w:r w:rsidR="00D95677" w:rsidRPr="000E609F">
        <w:rPr>
          <w:rtl/>
        </w:rPr>
        <w:t xml:space="preserve"> عن أبيه</w:t>
      </w:r>
      <w:r w:rsidR="00424FB2">
        <w:rPr>
          <w:rtl/>
        </w:rPr>
        <w:t>،</w:t>
      </w:r>
      <w:r w:rsidR="00D95677" w:rsidRPr="000E609F">
        <w:rPr>
          <w:rtl/>
        </w:rPr>
        <w:t xml:space="preserve"> عن جده جعفر بن محمد</w:t>
      </w:r>
      <w:r w:rsidR="00424FB2">
        <w:rPr>
          <w:rtl/>
        </w:rPr>
        <w:t>،</w:t>
      </w:r>
      <w:r w:rsidR="00D95677" w:rsidRPr="000E609F">
        <w:rPr>
          <w:rtl/>
        </w:rPr>
        <w:t xml:space="preserve"> عن أبيه</w:t>
      </w:r>
      <w:r w:rsidR="00424FB2">
        <w:rPr>
          <w:rtl/>
        </w:rPr>
        <w:t>،</w:t>
      </w:r>
      <w:r w:rsidR="00D95677" w:rsidRPr="000E609F">
        <w:rPr>
          <w:rtl/>
        </w:rPr>
        <w:t xml:space="preserve"> عن جده</w:t>
      </w:r>
      <w:r w:rsidR="00D95677">
        <w:rPr>
          <w:rtl/>
        </w:rPr>
        <w:t xml:space="preserve"> </w:t>
      </w:r>
      <w:r w:rsidR="00D95677" w:rsidRPr="000E609F">
        <w:rPr>
          <w:rtl/>
        </w:rPr>
        <w:t>علي بن الحسين</w:t>
      </w:r>
      <w:r w:rsidR="00424FB2">
        <w:rPr>
          <w:rtl/>
        </w:rPr>
        <w:t>،</w:t>
      </w:r>
      <w:r w:rsidR="00D95677" w:rsidRPr="000E609F">
        <w:rPr>
          <w:rtl/>
        </w:rPr>
        <w:t xml:space="preserve"> عن أبيه</w:t>
      </w:r>
      <w:r w:rsidR="00424FB2">
        <w:rPr>
          <w:rtl/>
        </w:rPr>
        <w:t>،</w:t>
      </w:r>
      <w:r w:rsidR="00D95677" w:rsidRPr="000E609F">
        <w:rPr>
          <w:rtl/>
        </w:rPr>
        <w:t xml:space="preserve"> عن علي </w:t>
      </w:r>
      <w:r w:rsidR="00DC3BAA" w:rsidRPr="00DC3BAA">
        <w:rPr>
          <w:rStyle w:val="libAlaemChar"/>
          <w:rtl/>
        </w:rPr>
        <w:t>عليهم‌السلام</w:t>
      </w:r>
      <w:r w:rsidR="00D95677" w:rsidRPr="000E609F">
        <w:rPr>
          <w:rtl/>
        </w:rPr>
        <w:t xml:space="preserve"> قال</w:t>
      </w:r>
      <w:r w:rsidR="00424FB2">
        <w:rPr>
          <w:rtl/>
        </w:rPr>
        <w:t>:</w:t>
      </w:r>
      <w:r w:rsidR="00D95677" w:rsidRPr="000E609F">
        <w:rPr>
          <w:rtl/>
        </w:rPr>
        <w:t xml:space="preserve"> « قال رسول</w:t>
      </w:r>
      <w:r w:rsidR="00D95677">
        <w:rPr>
          <w:rtl/>
        </w:rPr>
        <w:t xml:space="preserve"> </w:t>
      </w:r>
      <w:r w:rsidR="00D95677" w:rsidRPr="000E609F">
        <w:rPr>
          <w:rtl/>
        </w:rPr>
        <w:t xml:space="preserve">الله </w:t>
      </w:r>
      <w:r w:rsidR="00DC3BAA" w:rsidRPr="00DC3BAA">
        <w:rPr>
          <w:rStyle w:val="libAlaemChar"/>
          <w:rtl/>
        </w:rPr>
        <w:t>صلى‌الله‌عليه‌وآله</w:t>
      </w:r>
      <w:r w:rsidR="00424FB2">
        <w:rPr>
          <w:rtl/>
        </w:rPr>
        <w:t>:</w:t>
      </w:r>
      <w:r w:rsidR="00D95677" w:rsidRPr="000E609F">
        <w:rPr>
          <w:rtl/>
        </w:rPr>
        <w:t xml:space="preserve"> إن الله عز وجل غافر كل ذنب</w:t>
      </w:r>
      <w:r w:rsidR="00424FB2">
        <w:rPr>
          <w:rtl/>
        </w:rPr>
        <w:t>،</w:t>
      </w:r>
      <w:r w:rsidR="00D95677" w:rsidRPr="000E609F">
        <w:rPr>
          <w:rtl/>
        </w:rPr>
        <w:t xml:space="preserve"> إلا رجل</w:t>
      </w:r>
      <w:r w:rsidR="00D95677">
        <w:rPr>
          <w:rtl/>
        </w:rPr>
        <w:t xml:space="preserve"> </w:t>
      </w:r>
      <w:r w:rsidR="00D95677" w:rsidRPr="000E609F">
        <w:rPr>
          <w:rtl/>
        </w:rPr>
        <w:t>اغتصب أجيرا أجره</w:t>
      </w:r>
      <w:r w:rsidR="00424FB2">
        <w:rPr>
          <w:rtl/>
        </w:rPr>
        <w:t>،</w:t>
      </w:r>
      <w:r w:rsidR="00D95677" w:rsidRPr="000E609F">
        <w:rPr>
          <w:rtl/>
        </w:rPr>
        <w:t xml:space="preserve"> أو مهر امرأة »</w:t>
      </w:r>
      <w:r w:rsidR="00D95677">
        <w:rPr>
          <w:rtl/>
        </w:rPr>
        <w:t>.</w:t>
      </w:r>
    </w:p>
    <w:p w:rsidR="00D95677" w:rsidRPr="000E609F" w:rsidRDefault="00D95677" w:rsidP="001538AC">
      <w:pPr>
        <w:pStyle w:val="libNormal"/>
        <w:rPr>
          <w:rtl/>
        </w:rPr>
      </w:pPr>
      <w:r w:rsidRPr="000E609F">
        <w:rPr>
          <w:rtl/>
        </w:rPr>
        <w:t>ورواه السيد الراوندي في نوادره</w:t>
      </w:r>
      <w:r w:rsidR="00424FB2">
        <w:rPr>
          <w:rtl/>
        </w:rPr>
        <w:t>:</w:t>
      </w:r>
      <w:r w:rsidRPr="000E609F">
        <w:rPr>
          <w:rtl/>
        </w:rPr>
        <w:t xml:space="preserve"> باسناده عنه </w:t>
      </w:r>
      <w:r w:rsidR="00DC3BAA" w:rsidRPr="00DC3BAA">
        <w:rPr>
          <w:rStyle w:val="libAlaemChar"/>
          <w:rtl/>
        </w:rPr>
        <w:t>صلى‌الله‌عليه‌وآله</w:t>
      </w:r>
      <w:r w:rsidR="00424FB2">
        <w:rPr>
          <w:rtl/>
        </w:rPr>
        <w:t>،</w:t>
      </w:r>
      <w:r>
        <w:rPr>
          <w:rtl/>
        </w:rPr>
        <w:t xml:space="preserve"> </w:t>
      </w:r>
      <w:r w:rsidRPr="000E609F">
        <w:rPr>
          <w:rtl/>
        </w:rPr>
        <w:t xml:space="preserve">مثله </w:t>
      </w:r>
      <w:r w:rsidRPr="00D95677">
        <w:rPr>
          <w:rStyle w:val="libFootnotenumChar"/>
          <w:rtl/>
        </w:rPr>
        <w:t>(1)</w:t>
      </w:r>
    </w:p>
    <w:p w:rsidR="00D95677" w:rsidRPr="000E609F" w:rsidRDefault="002646DC" w:rsidP="001538AC">
      <w:pPr>
        <w:pStyle w:val="libNormal"/>
        <w:rPr>
          <w:rtl/>
        </w:rPr>
      </w:pPr>
      <w:r w:rsidRPr="002646DC">
        <w:rPr>
          <w:rStyle w:val="libNumChar"/>
          <w:rtl/>
        </w:rPr>
        <w:t>[16025]</w:t>
      </w:r>
      <w:r w:rsidR="00D95677" w:rsidRPr="000E609F">
        <w:rPr>
          <w:rtl/>
        </w:rPr>
        <w:t xml:space="preserve"> 8</w:t>
      </w:r>
      <w:r w:rsidR="00D95677">
        <w:rPr>
          <w:rtl/>
        </w:rPr>
        <w:t xml:space="preserve"> - </w:t>
      </w:r>
      <w:r w:rsidR="00D95677" w:rsidRPr="000E609F">
        <w:rPr>
          <w:rtl/>
        </w:rPr>
        <w:t>عوالي اللآلي</w:t>
      </w:r>
      <w:r w:rsidR="00424FB2">
        <w:rPr>
          <w:rtl/>
        </w:rPr>
        <w:t>:</w:t>
      </w:r>
      <w:r w:rsidR="00D95677" w:rsidRPr="000E609F">
        <w:rPr>
          <w:rtl/>
        </w:rPr>
        <w:t xml:space="preserve"> عن ابن عمر</w:t>
      </w:r>
      <w:r w:rsidR="00424FB2">
        <w:rPr>
          <w:rtl/>
        </w:rPr>
        <w:t>:</w:t>
      </w:r>
      <w:r w:rsidR="00D95677" w:rsidRPr="000E609F">
        <w:rPr>
          <w:rtl/>
        </w:rPr>
        <w:t xml:space="preserve"> ان النبي </w:t>
      </w:r>
      <w:r w:rsidR="00DC3BAA" w:rsidRPr="00DC3BAA">
        <w:rPr>
          <w:rStyle w:val="libAlaemChar"/>
          <w:rtl/>
        </w:rPr>
        <w:t>صلى‌الله‌عليه‌وآله</w:t>
      </w:r>
      <w:r w:rsidR="00424FB2">
        <w:rPr>
          <w:rtl/>
        </w:rPr>
        <w:t>،</w:t>
      </w:r>
      <w:r w:rsidR="00D95677">
        <w:rPr>
          <w:rtl/>
        </w:rPr>
        <w:t xml:space="preserve"> </w:t>
      </w:r>
      <w:r w:rsidR="00D95677" w:rsidRPr="000E609F">
        <w:rPr>
          <w:rtl/>
        </w:rPr>
        <w:t>قال</w:t>
      </w:r>
      <w:r w:rsidR="00424FB2">
        <w:rPr>
          <w:rtl/>
        </w:rPr>
        <w:t>:</w:t>
      </w:r>
      <w:r w:rsidR="00D95677">
        <w:rPr>
          <w:rFonts w:hint="cs"/>
          <w:rtl/>
        </w:rPr>
        <w:t xml:space="preserve"> </w:t>
      </w:r>
      <w:r w:rsidR="00D95677">
        <w:rPr>
          <w:rFonts w:hint="cs"/>
          <w:rtl/>
          <w:lang w:bidi="fa-IR"/>
        </w:rPr>
        <w:t>«</w:t>
      </w:r>
      <w:r w:rsidR="00D95677" w:rsidRPr="000E609F">
        <w:rPr>
          <w:rtl/>
        </w:rPr>
        <w:t xml:space="preserve"> ثلاثة أنا خصيمهم يوم القيامة</w:t>
      </w:r>
      <w:r w:rsidR="00424FB2">
        <w:rPr>
          <w:rtl/>
        </w:rPr>
        <w:t>:</w:t>
      </w:r>
      <w:r w:rsidR="00D95677" w:rsidRPr="000E609F">
        <w:rPr>
          <w:rtl/>
        </w:rPr>
        <w:t xml:space="preserve"> رجل باع حرا فأكل ثمنه</w:t>
      </w:r>
      <w:r w:rsidR="00424FB2">
        <w:rPr>
          <w:rtl/>
        </w:rPr>
        <w:t>،</w:t>
      </w:r>
      <w:r w:rsidR="00D95677" w:rsidRPr="000E609F">
        <w:rPr>
          <w:rtl/>
        </w:rPr>
        <w:t xml:space="preserve"> ورجل</w:t>
      </w:r>
      <w:r w:rsidR="00D95677">
        <w:rPr>
          <w:rtl/>
        </w:rPr>
        <w:t xml:space="preserve"> </w:t>
      </w:r>
      <w:r w:rsidR="00D95677" w:rsidRPr="000E609F">
        <w:rPr>
          <w:rtl/>
        </w:rPr>
        <w:t>استأجر أجيرا فاستوفى منه ولم يوفه أجره</w:t>
      </w:r>
      <w:r w:rsidR="00424FB2">
        <w:rPr>
          <w:rtl/>
        </w:rPr>
        <w:t>،</w:t>
      </w:r>
      <w:r w:rsidR="00D95677" w:rsidRPr="000E609F">
        <w:rPr>
          <w:rtl/>
        </w:rPr>
        <w:t xml:space="preserve"> ورجل أعطاني صفقة</w:t>
      </w:r>
      <w:r w:rsidR="00D95677">
        <w:rPr>
          <w:rtl/>
        </w:rPr>
        <w:t xml:space="preserve"> </w:t>
      </w:r>
      <w:r w:rsidR="00D95677" w:rsidRPr="000E609F">
        <w:rPr>
          <w:rtl/>
        </w:rPr>
        <w:t xml:space="preserve">فغدر </w:t>
      </w:r>
      <w:r w:rsidR="00D95677" w:rsidRPr="00D95677">
        <w:rPr>
          <w:rStyle w:val="libFootnotenumChar"/>
          <w:rtl/>
        </w:rPr>
        <w:t>(1)</w:t>
      </w:r>
      <w:r w:rsidR="00D95677" w:rsidRPr="000E609F">
        <w:rPr>
          <w:rtl/>
        </w:rPr>
        <w:t xml:space="preserve">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(3) ما بين القوسين ليس في المصدر</w:t>
      </w:r>
      <w:r>
        <w:rPr>
          <w:rtl/>
        </w:rPr>
        <w:t>.</w:t>
      </w:r>
    </w:p>
    <w:p w:rsidR="00D95677" w:rsidRPr="000E609F" w:rsidRDefault="00D95677" w:rsidP="00D95677">
      <w:pPr>
        <w:pStyle w:val="libFootnote0"/>
        <w:rPr>
          <w:rtl/>
        </w:rPr>
      </w:pPr>
      <w:r w:rsidRPr="000E609F">
        <w:rPr>
          <w:rtl/>
        </w:rPr>
        <w:t>6</w:t>
      </w:r>
      <w:r>
        <w:rPr>
          <w:rtl/>
        </w:rPr>
        <w:t xml:space="preserve"> - </w:t>
      </w:r>
      <w:r w:rsidRPr="000E609F">
        <w:rPr>
          <w:rtl/>
        </w:rPr>
        <w:t>البحار ج 103 ص 170 ح 27 بل عن جامع الأحاديث ص 17</w:t>
      </w:r>
      <w:r>
        <w:rPr>
          <w:rtl/>
        </w:rPr>
        <w:t>.</w:t>
      </w:r>
    </w:p>
    <w:p w:rsidR="00D95677" w:rsidRPr="000E609F" w:rsidRDefault="00D95677" w:rsidP="00D95677">
      <w:pPr>
        <w:pStyle w:val="libFootnote0"/>
        <w:rPr>
          <w:rtl/>
        </w:rPr>
      </w:pPr>
      <w:r w:rsidRPr="000E609F">
        <w:rPr>
          <w:rtl/>
        </w:rPr>
        <w:t>7</w:t>
      </w:r>
      <w:r>
        <w:rPr>
          <w:rtl/>
        </w:rPr>
        <w:t xml:space="preserve"> - </w:t>
      </w:r>
      <w:r w:rsidRPr="000E609F">
        <w:rPr>
          <w:rtl/>
        </w:rPr>
        <w:t>الجعفريات ص 98</w:t>
      </w:r>
      <w:r>
        <w:rPr>
          <w:rtl/>
        </w:rPr>
        <w:t>.</w:t>
      </w:r>
    </w:p>
    <w:p w:rsidR="00D95677" w:rsidRPr="000E609F" w:rsidRDefault="00D95677" w:rsidP="00D95677">
      <w:pPr>
        <w:pStyle w:val="libFootnote"/>
        <w:rPr>
          <w:rtl/>
        </w:rPr>
      </w:pPr>
      <w:r w:rsidRPr="000E609F">
        <w:rPr>
          <w:rtl/>
        </w:rPr>
        <w:t>(1) نوادر الراوندي ص 36</w:t>
      </w:r>
      <w:r>
        <w:rPr>
          <w:rtl/>
        </w:rPr>
        <w:t>.</w:t>
      </w:r>
    </w:p>
    <w:p w:rsidR="00D95677" w:rsidRPr="000E609F" w:rsidRDefault="00D95677" w:rsidP="00D95677">
      <w:pPr>
        <w:pStyle w:val="libFootnote0"/>
        <w:rPr>
          <w:rtl/>
        </w:rPr>
      </w:pPr>
      <w:r w:rsidRPr="000E609F">
        <w:rPr>
          <w:rtl/>
        </w:rPr>
        <w:t>8</w:t>
      </w:r>
      <w:r>
        <w:rPr>
          <w:rtl/>
        </w:rPr>
        <w:t xml:space="preserve"> - </w:t>
      </w:r>
      <w:r w:rsidRPr="000E609F">
        <w:rPr>
          <w:rtl/>
        </w:rPr>
        <w:t>عوالي اللآلي ج 3 ص 253 ح 3</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ثم غدر</w:t>
      </w:r>
      <w:r>
        <w:rPr>
          <w:rtl/>
        </w:rPr>
        <w:t>.</w:t>
      </w:r>
    </w:p>
    <w:p w:rsidR="00D95677" w:rsidRPr="000E609F" w:rsidRDefault="00D95677" w:rsidP="002646DC">
      <w:pPr>
        <w:pStyle w:val="Heading2Center"/>
        <w:rPr>
          <w:rtl/>
        </w:rPr>
      </w:pPr>
      <w:r>
        <w:rPr>
          <w:rtl/>
        </w:rPr>
        <w:br w:type="page"/>
      </w:r>
      <w:bookmarkStart w:id="50" w:name="_Toc364830633"/>
      <w:bookmarkStart w:id="51" w:name="_Toc379712020"/>
      <w:r w:rsidRPr="000E609F">
        <w:rPr>
          <w:rtl/>
        </w:rPr>
        <w:lastRenderedPageBreak/>
        <w:t>6</w:t>
      </w:r>
      <w:r>
        <w:rPr>
          <w:rtl/>
        </w:rPr>
        <w:t xml:space="preserve"> </w:t>
      </w:r>
      <w:r w:rsidR="002646DC">
        <w:rPr>
          <w:rFonts w:hint="cs"/>
          <w:rtl/>
        </w:rPr>
        <w:t>-</w:t>
      </w:r>
      <w:r w:rsidR="002646DC">
        <w:rPr>
          <w:rtl/>
        </w:rPr>
        <w:t xml:space="preserve"> </w:t>
      </w:r>
      <w:r w:rsidR="002646DC" w:rsidRPr="002646DC">
        <w:rPr>
          <w:rStyle w:val="libAlaemHeading2Char"/>
          <w:rFonts w:hint="cs"/>
          <w:rtl/>
        </w:rPr>
        <w:t>(</w:t>
      </w:r>
      <w:r w:rsidR="002646DC">
        <w:rPr>
          <w:rFonts w:hint="cs"/>
          <w:rtl/>
        </w:rPr>
        <w:t xml:space="preserve"> </w:t>
      </w:r>
      <w:r w:rsidRPr="000E609F">
        <w:rPr>
          <w:rtl/>
        </w:rPr>
        <w:t>باب أن من اكترى دابة إلى مسافة فقطع بعضها أو</w:t>
      </w:r>
      <w:r>
        <w:rPr>
          <w:rtl/>
        </w:rPr>
        <w:t xml:space="preserve"> </w:t>
      </w:r>
      <w:r w:rsidRPr="000E609F">
        <w:rPr>
          <w:rtl/>
        </w:rPr>
        <w:t>أعيبت</w:t>
      </w:r>
      <w:r w:rsidR="00424FB2">
        <w:rPr>
          <w:rtl/>
        </w:rPr>
        <w:t>،</w:t>
      </w:r>
      <w:r w:rsidRPr="000E609F">
        <w:rPr>
          <w:rtl/>
        </w:rPr>
        <w:t xml:space="preserve"> فلصاحبها من الأجرة بالنسبة </w:t>
      </w:r>
      <w:r w:rsidRPr="002646DC">
        <w:rPr>
          <w:rStyle w:val="libAlaemHeading2Char"/>
          <w:rtl/>
        </w:rPr>
        <w:t>)</w:t>
      </w:r>
      <w:bookmarkEnd w:id="50"/>
      <w:bookmarkEnd w:id="51"/>
    </w:p>
    <w:p w:rsidR="00D95677" w:rsidRPr="000E609F" w:rsidRDefault="002646DC" w:rsidP="001538AC">
      <w:pPr>
        <w:pStyle w:val="libNormal"/>
        <w:rPr>
          <w:rtl/>
        </w:rPr>
      </w:pPr>
      <w:r w:rsidRPr="002646DC">
        <w:rPr>
          <w:rStyle w:val="libNumChar"/>
          <w:rtl/>
        </w:rPr>
        <w:t>[16026]</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أبي عبد الله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sidRPr="000E609F">
        <w:rPr>
          <w:rtl/>
        </w:rPr>
        <w:t xml:space="preserve"> « من</w:t>
      </w:r>
      <w:r w:rsidR="00D95677">
        <w:rPr>
          <w:rtl/>
        </w:rPr>
        <w:t xml:space="preserve"> </w:t>
      </w:r>
      <w:r w:rsidR="00D95677" w:rsidRPr="000E609F">
        <w:rPr>
          <w:rtl/>
        </w:rPr>
        <w:t>اكترى دابة بعينها أو سفينة</w:t>
      </w:r>
      <w:r w:rsidR="00424FB2">
        <w:rPr>
          <w:rtl/>
        </w:rPr>
        <w:t>،</w:t>
      </w:r>
      <w:r w:rsidR="00D95677" w:rsidRPr="000E609F">
        <w:rPr>
          <w:rtl/>
        </w:rPr>
        <w:t xml:space="preserve"> ليحمل في السفينة أو على الدابة شيئا معلوما إلى</w:t>
      </w:r>
      <w:r w:rsidR="00D95677">
        <w:rPr>
          <w:rtl/>
        </w:rPr>
        <w:t xml:space="preserve"> </w:t>
      </w:r>
      <w:r w:rsidR="00D95677" w:rsidRPr="000E609F">
        <w:rPr>
          <w:rtl/>
        </w:rPr>
        <w:t>موضع معلوم</w:t>
      </w:r>
      <w:r w:rsidR="00424FB2">
        <w:rPr>
          <w:rtl/>
        </w:rPr>
        <w:t>،</w:t>
      </w:r>
      <w:r w:rsidR="00D95677" w:rsidRPr="000E609F">
        <w:rPr>
          <w:rtl/>
        </w:rPr>
        <w:t xml:space="preserve"> فهلكت الدابة أو عطبت السفينة</w:t>
      </w:r>
      <w:r w:rsidR="00424FB2">
        <w:rPr>
          <w:rtl/>
        </w:rPr>
        <w:t>،</w:t>
      </w:r>
      <w:r w:rsidR="00D95677" w:rsidRPr="000E609F">
        <w:rPr>
          <w:rtl/>
        </w:rPr>
        <w:t xml:space="preserve"> فقد انفسخ الكراء</w:t>
      </w:r>
      <w:r w:rsidR="00424FB2">
        <w:rPr>
          <w:rtl/>
        </w:rPr>
        <w:t>،</w:t>
      </w:r>
      <w:r w:rsidR="00D95677" w:rsidRPr="000E609F">
        <w:rPr>
          <w:rtl/>
        </w:rPr>
        <w:t xml:space="preserve"> فإن كان</w:t>
      </w:r>
      <w:r w:rsidR="00D95677">
        <w:rPr>
          <w:rtl/>
        </w:rPr>
        <w:t xml:space="preserve"> </w:t>
      </w:r>
      <w:r w:rsidR="00D95677" w:rsidRPr="000E609F">
        <w:rPr>
          <w:rtl/>
        </w:rPr>
        <w:t>ذلك بعد أن حمل وقطع شيئا من الطريق</w:t>
      </w:r>
      <w:r w:rsidR="00424FB2">
        <w:rPr>
          <w:rtl/>
        </w:rPr>
        <w:t>،</w:t>
      </w:r>
      <w:r w:rsidR="00D95677" w:rsidRPr="000E609F">
        <w:rPr>
          <w:rtl/>
        </w:rPr>
        <w:t xml:space="preserve"> كان عليه بحساب ما قطع</w:t>
      </w:r>
      <w:r w:rsidR="00D95677">
        <w:rPr>
          <w:rtl/>
        </w:rPr>
        <w:t xml:space="preserve"> </w:t>
      </w:r>
      <w:r w:rsidR="00D95677" w:rsidRPr="000E609F">
        <w:rPr>
          <w:rtl/>
        </w:rPr>
        <w:t xml:space="preserve">من الطريق وإن كان إنما اكترى على البلاغ ولم يسم دابة بعينها </w:t>
      </w:r>
      <w:r w:rsidR="00D95677" w:rsidRPr="00D95677">
        <w:rPr>
          <w:rStyle w:val="libFootnotenumChar"/>
          <w:rtl/>
        </w:rPr>
        <w:t>(1)</w:t>
      </w:r>
      <w:r w:rsidR="00D95677" w:rsidRPr="000E609F">
        <w:rPr>
          <w:rtl/>
        </w:rPr>
        <w:t xml:space="preserve"> كان</w:t>
      </w:r>
      <w:r w:rsidR="00424FB2">
        <w:rPr>
          <w:rtl/>
        </w:rPr>
        <w:t>،</w:t>
      </w:r>
      <w:r w:rsidR="00D95677">
        <w:rPr>
          <w:rtl/>
        </w:rPr>
        <w:t xml:space="preserve"> </w:t>
      </w:r>
      <w:r w:rsidR="00D95677" w:rsidRPr="000E609F">
        <w:rPr>
          <w:rtl/>
        </w:rPr>
        <w:t>على الكاري بلاغ ما اكترى وله الاجر كاملا »</w:t>
      </w:r>
      <w:r w:rsidR="00D95677">
        <w:rPr>
          <w:rtl/>
        </w:rPr>
        <w:t>.</w:t>
      </w:r>
    </w:p>
    <w:p w:rsidR="00D95677" w:rsidRPr="000E609F" w:rsidRDefault="00D95677" w:rsidP="002646DC">
      <w:pPr>
        <w:pStyle w:val="Heading2Center"/>
        <w:rPr>
          <w:rtl/>
        </w:rPr>
      </w:pPr>
      <w:bookmarkStart w:id="52" w:name="_Toc364830634"/>
      <w:bookmarkStart w:id="53" w:name="_Toc379712021"/>
      <w:r w:rsidRPr="000E609F">
        <w:rPr>
          <w:rtl/>
        </w:rPr>
        <w:t>7</w:t>
      </w:r>
      <w:r>
        <w:rPr>
          <w:rtl/>
        </w:rPr>
        <w:t xml:space="preserve"> </w:t>
      </w:r>
      <w:r w:rsidR="002646DC">
        <w:rPr>
          <w:rFonts w:hint="cs"/>
          <w:rtl/>
        </w:rPr>
        <w:t>-</w:t>
      </w:r>
      <w:r w:rsidR="002646DC">
        <w:rPr>
          <w:rtl/>
        </w:rPr>
        <w:t xml:space="preserve"> </w:t>
      </w:r>
      <w:r w:rsidR="002646DC" w:rsidRPr="002646DC">
        <w:rPr>
          <w:rStyle w:val="libAlaemHeading2Char"/>
          <w:rFonts w:hint="cs"/>
          <w:rtl/>
        </w:rPr>
        <w:t>(</w:t>
      </w:r>
      <w:r w:rsidR="002646DC">
        <w:rPr>
          <w:rFonts w:hint="cs"/>
          <w:rtl/>
        </w:rPr>
        <w:t xml:space="preserve"> </w:t>
      </w:r>
      <w:r w:rsidRPr="000E609F">
        <w:rPr>
          <w:rtl/>
        </w:rPr>
        <w:t>باب ان من استأجر أجيرا ليحمل له متاعا إلى موضع معين</w:t>
      </w:r>
      <w:bookmarkStart w:id="54" w:name="_Toc364830635"/>
      <w:bookmarkEnd w:id="52"/>
      <w:r>
        <w:rPr>
          <w:rtl/>
        </w:rPr>
        <w:t xml:space="preserve"> </w:t>
      </w:r>
      <w:r w:rsidRPr="000E609F">
        <w:rPr>
          <w:rtl/>
        </w:rPr>
        <w:t>بأجرة معينة في وقت معين</w:t>
      </w:r>
      <w:r w:rsidR="00424FB2">
        <w:rPr>
          <w:rtl/>
        </w:rPr>
        <w:t>،</w:t>
      </w:r>
      <w:r w:rsidRPr="000E609F">
        <w:rPr>
          <w:rtl/>
        </w:rPr>
        <w:t xml:space="preserve"> فان قصر عنه نقص من أجرته شيئا</w:t>
      </w:r>
      <w:r>
        <w:rPr>
          <w:rtl/>
        </w:rPr>
        <w:t xml:space="preserve"> </w:t>
      </w:r>
      <w:r w:rsidRPr="000E609F">
        <w:rPr>
          <w:rtl/>
        </w:rPr>
        <w:t>جاز</w:t>
      </w:r>
      <w:r w:rsidR="00424FB2">
        <w:rPr>
          <w:rtl/>
        </w:rPr>
        <w:t>،</w:t>
      </w:r>
      <w:r w:rsidRPr="000E609F">
        <w:rPr>
          <w:rtl/>
        </w:rPr>
        <w:t xml:space="preserve"> ولو شرط سقوط الأجرة إن لم يوصله فيه لم يجز</w:t>
      </w:r>
      <w:r w:rsidR="00424FB2">
        <w:rPr>
          <w:rtl/>
        </w:rPr>
        <w:t>،</w:t>
      </w:r>
      <w:r w:rsidRPr="000E609F">
        <w:rPr>
          <w:rtl/>
        </w:rPr>
        <w:t xml:space="preserve"> وكان له</w:t>
      </w:r>
      <w:r>
        <w:rPr>
          <w:rtl/>
        </w:rPr>
        <w:t xml:space="preserve"> </w:t>
      </w:r>
      <w:r w:rsidRPr="000E609F">
        <w:rPr>
          <w:rtl/>
        </w:rPr>
        <w:t xml:space="preserve">أجرة المثل </w:t>
      </w:r>
      <w:r w:rsidRPr="002646DC">
        <w:rPr>
          <w:rStyle w:val="libAlaemHeading2Char"/>
          <w:rtl/>
        </w:rPr>
        <w:t>)</w:t>
      </w:r>
      <w:bookmarkEnd w:id="54"/>
      <w:bookmarkEnd w:id="53"/>
    </w:p>
    <w:p w:rsidR="00D95677" w:rsidRPr="000E609F" w:rsidRDefault="002646DC" w:rsidP="001538AC">
      <w:pPr>
        <w:pStyle w:val="libNormal"/>
        <w:rPr>
          <w:rtl/>
        </w:rPr>
      </w:pPr>
      <w:r w:rsidRPr="002646DC">
        <w:rPr>
          <w:rStyle w:val="libNumChar"/>
          <w:rtl/>
        </w:rPr>
        <w:t>[16027]</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أبي عبد الله </w:t>
      </w:r>
      <w:r w:rsidR="00DC3BAA" w:rsidRPr="00DC3BAA">
        <w:rPr>
          <w:rStyle w:val="libAlaemChar"/>
          <w:rtl/>
        </w:rPr>
        <w:t>عليه‌السلام</w:t>
      </w:r>
      <w:r w:rsidR="00424FB2">
        <w:rPr>
          <w:rtl/>
        </w:rPr>
        <w:t>،</w:t>
      </w:r>
      <w:r w:rsidR="00D95677" w:rsidRPr="000E609F">
        <w:rPr>
          <w:rtl/>
        </w:rPr>
        <w:t xml:space="preserve"> سئل عن الرجل</w:t>
      </w:r>
      <w:r w:rsidR="00D95677">
        <w:rPr>
          <w:rtl/>
        </w:rPr>
        <w:t xml:space="preserve"> </w:t>
      </w:r>
      <w:r w:rsidR="00D95677" w:rsidRPr="000E609F">
        <w:rPr>
          <w:rtl/>
        </w:rPr>
        <w:t>يكتري الدابة أو السفينة</w:t>
      </w:r>
      <w:r w:rsidR="00424FB2">
        <w:rPr>
          <w:rtl/>
        </w:rPr>
        <w:t>،</w:t>
      </w:r>
      <w:r w:rsidR="00D95677" w:rsidRPr="000E609F">
        <w:rPr>
          <w:rtl/>
        </w:rPr>
        <w:t xml:space="preserve"> على أن يوصله إلى مكان كذا يوم كذا</w:t>
      </w:r>
      <w:r w:rsidR="00424FB2">
        <w:rPr>
          <w:rtl/>
        </w:rPr>
        <w:t>،</w:t>
      </w:r>
      <w:r w:rsidR="00D95677" w:rsidRPr="000E609F">
        <w:rPr>
          <w:rtl/>
        </w:rPr>
        <w:t xml:space="preserve"> فإن لم</w:t>
      </w:r>
      <w:r w:rsidR="00D95677">
        <w:rPr>
          <w:rtl/>
        </w:rPr>
        <w:t xml:space="preserve"> </w:t>
      </w:r>
      <w:r w:rsidR="00D95677" w:rsidRPr="000E609F">
        <w:rPr>
          <w:rtl/>
        </w:rPr>
        <w:t>يوصله يوم ذلك كان الكراء دون ما عقده</w:t>
      </w:r>
      <w:r w:rsidR="00424FB2">
        <w:rPr>
          <w:rtl/>
        </w:rPr>
        <w:t>،</w:t>
      </w:r>
      <w:r w:rsidR="00D95677" w:rsidRPr="000E609F">
        <w:rPr>
          <w:rtl/>
        </w:rPr>
        <w:t xml:space="preserve"> قال</w:t>
      </w:r>
      <w:r w:rsidR="00424FB2">
        <w:rPr>
          <w:rtl/>
        </w:rPr>
        <w:t>:</w:t>
      </w:r>
      <w:r w:rsidR="00D95677" w:rsidRPr="000E609F">
        <w:rPr>
          <w:rtl/>
        </w:rPr>
        <w:t xml:space="preserve"> « الكراء </w:t>
      </w:r>
      <w:r w:rsidR="00D95677">
        <w:rPr>
          <w:rtl/>
        </w:rPr>
        <w:t>على هذا فاسد</w:t>
      </w:r>
      <w:r w:rsidR="00424FB2">
        <w:rPr>
          <w:rtl/>
        </w:rPr>
        <w:t>،</w:t>
      </w:r>
      <w:r w:rsidR="00D95677">
        <w:rPr>
          <w:rtl/>
        </w:rPr>
        <w:t xml:space="preserve"> وعلى المكتري مثل</w:t>
      </w:r>
      <w:r w:rsidR="00D95677">
        <w:rPr>
          <w:rFonts w:hint="cs"/>
          <w:rtl/>
        </w:rPr>
        <w:t xml:space="preserve"> </w:t>
      </w:r>
      <w:r w:rsidR="00D95677" w:rsidRPr="000E609F">
        <w:rPr>
          <w:rtl/>
        </w:rPr>
        <w:t>أجر حمله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6</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78 ح 227</w:t>
      </w:r>
      <w:r>
        <w:rPr>
          <w:rtl/>
        </w:rPr>
        <w:t>.</w:t>
      </w:r>
    </w:p>
    <w:p w:rsidR="00D95677" w:rsidRPr="000E609F" w:rsidRDefault="00D95677" w:rsidP="00D95677">
      <w:pPr>
        <w:pStyle w:val="libFootnote"/>
        <w:rPr>
          <w:rtl/>
        </w:rPr>
      </w:pPr>
      <w:r w:rsidRPr="000E609F">
        <w:rPr>
          <w:rtl/>
        </w:rPr>
        <w:t>(1) في المصدر زيادة</w:t>
      </w:r>
      <w:r w:rsidR="00424FB2">
        <w:rPr>
          <w:rtl/>
        </w:rPr>
        <w:t>:</w:t>
      </w:r>
      <w:r w:rsidRPr="000E609F">
        <w:rPr>
          <w:rtl/>
        </w:rPr>
        <w:t xml:space="preserve"> ولا سفينة بعينها</w:t>
      </w:r>
      <w:r>
        <w:rPr>
          <w:rtl/>
        </w:rPr>
        <w:t>.</w:t>
      </w:r>
    </w:p>
    <w:p w:rsidR="00D95677" w:rsidRPr="000E609F" w:rsidRDefault="00D95677" w:rsidP="00D95677">
      <w:pPr>
        <w:pStyle w:val="libFootnoteCenterBold"/>
        <w:rPr>
          <w:rtl/>
        </w:rPr>
      </w:pPr>
      <w:r w:rsidRPr="000E609F">
        <w:rPr>
          <w:rtl/>
        </w:rPr>
        <w:t>الباب 7</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78 ح 230</w:t>
      </w:r>
      <w:r>
        <w:rPr>
          <w:rtl/>
        </w:rPr>
        <w:t>.</w:t>
      </w:r>
    </w:p>
    <w:p w:rsidR="00D95677" w:rsidRPr="000E609F" w:rsidRDefault="00D95677" w:rsidP="002646DC">
      <w:pPr>
        <w:pStyle w:val="Heading2Center"/>
        <w:rPr>
          <w:rtl/>
        </w:rPr>
      </w:pPr>
      <w:r>
        <w:rPr>
          <w:rtl/>
        </w:rPr>
        <w:br w:type="page"/>
      </w:r>
      <w:bookmarkStart w:id="55" w:name="_Toc364830636"/>
      <w:bookmarkStart w:id="56" w:name="_Toc379712022"/>
      <w:r w:rsidRPr="000E609F">
        <w:rPr>
          <w:rtl/>
        </w:rPr>
        <w:lastRenderedPageBreak/>
        <w:t>8</w:t>
      </w:r>
      <w:r>
        <w:rPr>
          <w:rtl/>
        </w:rPr>
        <w:t xml:space="preserve"> </w:t>
      </w:r>
      <w:r w:rsidR="002646DC">
        <w:rPr>
          <w:rFonts w:hint="cs"/>
          <w:rtl/>
        </w:rPr>
        <w:t>-</w:t>
      </w:r>
      <w:r w:rsidR="002646DC">
        <w:rPr>
          <w:rtl/>
        </w:rPr>
        <w:t xml:space="preserve"> </w:t>
      </w:r>
      <w:r w:rsidR="002646DC" w:rsidRPr="002646DC">
        <w:rPr>
          <w:rStyle w:val="libAlaemHeading2Char"/>
          <w:rFonts w:hint="cs"/>
          <w:rtl/>
        </w:rPr>
        <w:t>(</w:t>
      </w:r>
      <w:r w:rsidR="002646DC">
        <w:rPr>
          <w:rFonts w:hint="cs"/>
          <w:rtl/>
        </w:rPr>
        <w:t xml:space="preserve"> </w:t>
      </w:r>
      <w:r w:rsidRPr="000E609F">
        <w:rPr>
          <w:rtl/>
        </w:rPr>
        <w:t>باب ان من استأجر دابة إلى مسافة فتجاوزها أو يركبها على</w:t>
      </w:r>
      <w:bookmarkStart w:id="57" w:name="_Toc364830637"/>
      <w:bookmarkEnd w:id="55"/>
      <w:r>
        <w:rPr>
          <w:rtl/>
        </w:rPr>
        <w:t xml:space="preserve"> </w:t>
      </w:r>
      <w:r w:rsidRPr="000E609F">
        <w:rPr>
          <w:rtl/>
        </w:rPr>
        <w:t>غيرها</w:t>
      </w:r>
      <w:r w:rsidR="00424FB2">
        <w:rPr>
          <w:rtl/>
        </w:rPr>
        <w:t>،</w:t>
      </w:r>
      <w:r w:rsidRPr="000E609F">
        <w:rPr>
          <w:rtl/>
        </w:rPr>
        <w:t xml:space="preserve"> ضمن أجرة المثل في الزيادة</w:t>
      </w:r>
      <w:r w:rsidR="00424FB2">
        <w:rPr>
          <w:rtl/>
        </w:rPr>
        <w:t>،</w:t>
      </w:r>
      <w:r w:rsidRPr="000E609F">
        <w:rPr>
          <w:rtl/>
        </w:rPr>
        <w:t xml:space="preserve"> وضمن العين إن أتلفت</w:t>
      </w:r>
      <w:r w:rsidR="00424FB2">
        <w:rPr>
          <w:rtl/>
        </w:rPr>
        <w:t>،</w:t>
      </w:r>
      <w:r>
        <w:rPr>
          <w:rtl/>
        </w:rPr>
        <w:t xml:space="preserve"> </w:t>
      </w:r>
      <w:r w:rsidRPr="000E609F">
        <w:rPr>
          <w:rtl/>
        </w:rPr>
        <w:t xml:space="preserve">والأرش </w:t>
      </w:r>
      <w:r w:rsidRPr="00D95677">
        <w:rPr>
          <w:rStyle w:val="libFootnotenumChar"/>
          <w:rtl/>
        </w:rPr>
        <w:t>(*)</w:t>
      </w:r>
      <w:r w:rsidRPr="000E609F">
        <w:rPr>
          <w:rtl/>
        </w:rPr>
        <w:t xml:space="preserve"> إن نقصت</w:t>
      </w:r>
      <w:r w:rsidR="00424FB2">
        <w:rPr>
          <w:rtl/>
        </w:rPr>
        <w:t>،</w:t>
      </w:r>
      <w:r w:rsidRPr="000E609F">
        <w:rPr>
          <w:rtl/>
        </w:rPr>
        <w:t xml:space="preserve"> ولم يرجع بنفقتها ان أنفق عليها</w:t>
      </w:r>
      <w:r w:rsidR="00424FB2">
        <w:rPr>
          <w:rtl/>
        </w:rPr>
        <w:t>،</w:t>
      </w:r>
      <w:r w:rsidRPr="000E609F">
        <w:rPr>
          <w:rtl/>
        </w:rPr>
        <w:t xml:space="preserve"> فإن</w:t>
      </w:r>
      <w:r>
        <w:rPr>
          <w:rtl/>
        </w:rPr>
        <w:t xml:space="preserve"> </w:t>
      </w:r>
      <w:r w:rsidRPr="000E609F">
        <w:rPr>
          <w:rtl/>
        </w:rPr>
        <w:t>اختلفا في القيمة فالقول قول المالك مع يمينه أو بينة</w:t>
      </w:r>
      <w:r w:rsidR="00424FB2">
        <w:rPr>
          <w:rtl/>
        </w:rPr>
        <w:t>،</w:t>
      </w:r>
      <w:r w:rsidRPr="000E609F">
        <w:rPr>
          <w:rtl/>
        </w:rPr>
        <w:t xml:space="preserve"> وله رد</w:t>
      </w:r>
      <w:r>
        <w:rPr>
          <w:rtl/>
        </w:rPr>
        <w:t xml:space="preserve"> </w:t>
      </w:r>
      <w:r w:rsidRPr="000E609F">
        <w:rPr>
          <w:rtl/>
        </w:rPr>
        <w:t xml:space="preserve">اليمين على المستأجر </w:t>
      </w:r>
      <w:r w:rsidRPr="002646DC">
        <w:rPr>
          <w:rStyle w:val="libAlaemHeading2Char"/>
          <w:rtl/>
        </w:rPr>
        <w:t>)</w:t>
      </w:r>
      <w:bookmarkEnd w:id="57"/>
      <w:bookmarkEnd w:id="56"/>
    </w:p>
    <w:p w:rsidR="00D95677" w:rsidRPr="000E609F" w:rsidRDefault="002646DC" w:rsidP="001538AC">
      <w:pPr>
        <w:pStyle w:val="libNormal"/>
        <w:rPr>
          <w:rtl/>
        </w:rPr>
      </w:pPr>
      <w:r w:rsidRPr="002646DC">
        <w:rPr>
          <w:rStyle w:val="libNumChar"/>
          <w:rtl/>
        </w:rPr>
        <w:t>[16028]</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أمير المؤمنين </w:t>
      </w:r>
      <w:r w:rsidR="00D95677">
        <w:rPr>
          <w:rtl/>
        </w:rPr>
        <w:t>(</w:t>
      </w:r>
      <w:r w:rsidR="00D95677" w:rsidRPr="000E609F">
        <w:rPr>
          <w:rtl/>
        </w:rPr>
        <w:t xml:space="preserve"> علي السلام ) أن رجلا رفع</w:t>
      </w:r>
      <w:r w:rsidR="00D95677">
        <w:rPr>
          <w:rtl/>
        </w:rPr>
        <w:t xml:space="preserve"> </w:t>
      </w:r>
      <w:r w:rsidR="00D95677" w:rsidRPr="000E609F">
        <w:rPr>
          <w:rtl/>
        </w:rPr>
        <w:t xml:space="preserve">إليه </w:t>
      </w:r>
      <w:r w:rsidR="00D95677" w:rsidRPr="00D95677">
        <w:rPr>
          <w:rStyle w:val="libFootnotenumChar"/>
          <w:rtl/>
        </w:rPr>
        <w:t>(1)</w:t>
      </w:r>
      <w:r w:rsidR="00D95677" w:rsidRPr="000E609F">
        <w:rPr>
          <w:rtl/>
        </w:rPr>
        <w:t xml:space="preserve"> انه قد اكترى دابة إلى موضع معلوم فتجاوزه فهلكت الدابة</w:t>
      </w:r>
      <w:r w:rsidR="00424FB2">
        <w:rPr>
          <w:rtl/>
        </w:rPr>
        <w:t>،</w:t>
      </w:r>
      <w:r w:rsidR="00D95677" w:rsidRPr="000E609F">
        <w:rPr>
          <w:rtl/>
        </w:rPr>
        <w:t xml:space="preserve"> فضمنه</w:t>
      </w:r>
      <w:r w:rsidR="00D95677">
        <w:rPr>
          <w:rtl/>
        </w:rPr>
        <w:t xml:space="preserve"> </w:t>
      </w:r>
      <w:r w:rsidR="00D95677" w:rsidRPr="000E609F">
        <w:rPr>
          <w:rtl/>
        </w:rPr>
        <w:t xml:space="preserve">الثمن ولم يجعل عليه كراء يعني فيما زاد قال أبو عبد الله </w:t>
      </w:r>
      <w:r w:rsidR="00DC3BAA" w:rsidRPr="00DC3BAA">
        <w:rPr>
          <w:rStyle w:val="libAlaemChar"/>
          <w:rtl/>
        </w:rPr>
        <w:t>عليه‌السلام</w:t>
      </w:r>
      <w:r w:rsidR="00424FB2">
        <w:rPr>
          <w:rtl/>
        </w:rPr>
        <w:t>:</w:t>
      </w:r>
      <w:r w:rsidR="00D95677">
        <w:rPr>
          <w:rtl/>
        </w:rPr>
        <w:t xml:space="preserve"> </w:t>
      </w:r>
      <w:r w:rsidR="00D95677" w:rsidRPr="000E609F">
        <w:rPr>
          <w:rtl/>
        </w:rPr>
        <w:t>« وإن لم تهلك الدابة وقد تجاوز بها المكتري ما حد له</w:t>
      </w:r>
      <w:r w:rsidR="00424FB2">
        <w:rPr>
          <w:rtl/>
        </w:rPr>
        <w:t>،</w:t>
      </w:r>
      <w:r w:rsidR="00D95677" w:rsidRPr="000E609F">
        <w:rPr>
          <w:rtl/>
        </w:rPr>
        <w:t xml:space="preserve"> فصاحبها بالخيار إن</w:t>
      </w:r>
      <w:r w:rsidR="00D95677">
        <w:rPr>
          <w:rtl/>
        </w:rPr>
        <w:t xml:space="preserve"> </w:t>
      </w:r>
      <w:r w:rsidR="00D95677" w:rsidRPr="000E609F">
        <w:rPr>
          <w:rtl/>
        </w:rPr>
        <w:t>شاء ضمنه ما نقصت في مدة ما تجاوز بها المكتري</w:t>
      </w:r>
      <w:r w:rsidR="00424FB2">
        <w:rPr>
          <w:rtl/>
        </w:rPr>
        <w:t>،</w:t>
      </w:r>
      <w:r w:rsidR="00D95677" w:rsidRPr="000E609F">
        <w:rPr>
          <w:rtl/>
        </w:rPr>
        <w:t xml:space="preserve"> وإن شاء أخذ منه مثل</w:t>
      </w:r>
      <w:r w:rsidR="00D95677">
        <w:rPr>
          <w:rtl/>
        </w:rPr>
        <w:t xml:space="preserve"> </w:t>
      </w:r>
      <w:r w:rsidR="00D95677" w:rsidRPr="000E609F">
        <w:rPr>
          <w:rtl/>
        </w:rPr>
        <w:t>كراء ذلك</w:t>
      </w:r>
      <w:r w:rsidR="00424FB2">
        <w:rPr>
          <w:rtl/>
        </w:rPr>
        <w:t>،</w:t>
      </w:r>
      <w:r w:rsidR="00D95677" w:rsidRPr="000E609F">
        <w:rPr>
          <w:rtl/>
        </w:rPr>
        <w:t xml:space="preserve"> وكذلك الوجه إن زيد عليها فوق ما شرط من الحمل »</w:t>
      </w:r>
      <w:r w:rsidR="00D95677">
        <w:rPr>
          <w:rtl/>
        </w:rPr>
        <w:t>.</w:t>
      </w:r>
    </w:p>
    <w:p w:rsidR="00D95677" w:rsidRPr="000E609F" w:rsidRDefault="00D95677" w:rsidP="002646DC">
      <w:pPr>
        <w:pStyle w:val="Heading2Center"/>
        <w:rPr>
          <w:rtl/>
        </w:rPr>
      </w:pPr>
      <w:bookmarkStart w:id="58" w:name="_Toc364830638"/>
      <w:bookmarkStart w:id="59" w:name="_Toc379712023"/>
      <w:r w:rsidRPr="000E609F">
        <w:rPr>
          <w:rtl/>
        </w:rPr>
        <w:t>9</w:t>
      </w:r>
      <w:r>
        <w:rPr>
          <w:rtl/>
        </w:rPr>
        <w:t xml:space="preserve"> - </w:t>
      </w:r>
      <w:r w:rsidRPr="002646DC">
        <w:rPr>
          <w:rStyle w:val="libAlaemHeading2Char"/>
          <w:rtl/>
        </w:rPr>
        <w:t>(</w:t>
      </w:r>
      <w:r w:rsidRPr="000E609F">
        <w:rPr>
          <w:rtl/>
        </w:rPr>
        <w:t xml:space="preserve"> باب أن المستأجر إذا تسلم العين ومضت مدة يمكنه</w:t>
      </w:r>
      <w:r>
        <w:rPr>
          <w:rtl/>
        </w:rPr>
        <w:t xml:space="preserve"> </w:t>
      </w:r>
      <w:r w:rsidRPr="000E609F">
        <w:rPr>
          <w:rtl/>
        </w:rPr>
        <w:t>الانتفاع</w:t>
      </w:r>
      <w:r w:rsidR="00424FB2">
        <w:rPr>
          <w:rtl/>
        </w:rPr>
        <w:t>،</w:t>
      </w:r>
      <w:r w:rsidRPr="000E609F">
        <w:rPr>
          <w:rtl/>
        </w:rPr>
        <w:t xml:space="preserve"> لزمته الأجرة </w:t>
      </w:r>
      <w:r w:rsidRPr="002646DC">
        <w:rPr>
          <w:rStyle w:val="libAlaemHeading2Char"/>
          <w:rtl/>
        </w:rPr>
        <w:t>)</w:t>
      </w:r>
      <w:bookmarkEnd w:id="58"/>
      <w:bookmarkEnd w:id="59"/>
    </w:p>
    <w:p w:rsidR="00D95677" w:rsidRPr="000E609F" w:rsidRDefault="002646DC" w:rsidP="001538AC">
      <w:pPr>
        <w:pStyle w:val="libNormal"/>
        <w:rPr>
          <w:rtl/>
        </w:rPr>
      </w:pPr>
      <w:r w:rsidRPr="002646DC">
        <w:rPr>
          <w:rStyle w:val="libNumChar"/>
          <w:rtl/>
        </w:rPr>
        <w:t>[16029]</w:t>
      </w:r>
      <w:r w:rsidR="00D95677" w:rsidRPr="000E609F">
        <w:rPr>
          <w:rtl/>
        </w:rPr>
        <w:t xml:space="preserve"> 1</w:t>
      </w:r>
      <w:r w:rsidR="00D95677">
        <w:rPr>
          <w:rtl/>
        </w:rPr>
        <w:t xml:space="preserve"> - </w:t>
      </w:r>
      <w:r w:rsidR="00D95677" w:rsidRPr="000E609F">
        <w:rPr>
          <w:rtl/>
        </w:rPr>
        <w:t>الصدوق في المقنع</w:t>
      </w:r>
      <w:r w:rsidR="00424FB2">
        <w:rPr>
          <w:rtl/>
        </w:rPr>
        <w:t>:</w:t>
      </w:r>
      <w:r w:rsidR="00D95677" w:rsidRPr="000E609F">
        <w:rPr>
          <w:rtl/>
        </w:rPr>
        <w:t xml:space="preserve"> وان استأجر الرجل من صاحبه أرضا وقال</w:t>
      </w:r>
      <w:r w:rsidR="00424FB2">
        <w:rPr>
          <w:rtl/>
        </w:rPr>
        <w:t>:</w:t>
      </w:r>
      <w:r w:rsidR="00D95677">
        <w:rPr>
          <w:rtl/>
        </w:rPr>
        <w:t xml:space="preserve"> </w:t>
      </w:r>
      <w:r w:rsidR="00D95677" w:rsidRPr="000E609F">
        <w:rPr>
          <w:rtl/>
        </w:rPr>
        <w:t>أجرنيها بكذا وكذا</w:t>
      </w:r>
      <w:r w:rsidR="00424FB2">
        <w:rPr>
          <w:rtl/>
        </w:rPr>
        <w:t>،</w:t>
      </w:r>
      <w:r w:rsidR="00D95677" w:rsidRPr="000E609F">
        <w:rPr>
          <w:rtl/>
        </w:rPr>
        <w:t xml:space="preserve"> ان زرعتها أو لم أزرعها أعطيك ذلك</w:t>
      </w:r>
      <w:r w:rsidR="00424FB2">
        <w:rPr>
          <w:rtl/>
        </w:rPr>
        <w:t>،</w:t>
      </w:r>
      <w:r w:rsidR="00D95677" w:rsidRPr="000E609F">
        <w:rPr>
          <w:rtl/>
        </w:rPr>
        <w:t xml:space="preserve"> فلم يزرعها</w:t>
      </w:r>
      <w:r w:rsidR="00D95677">
        <w:rPr>
          <w:rtl/>
        </w:rPr>
        <w:t xml:space="preserve"> </w:t>
      </w:r>
      <w:r w:rsidR="00D95677" w:rsidRPr="000E609F">
        <w:rPr>
          <w:rtl/>
        </w:rPr>
        <w:t>الرجل</w:t>
      </w:r>
      <w:r w:rsidR="00424FB2">
        <w:rPr>
          <w:rtl/>
        </w:rPr>
        <w:t>،</w:t>
      </w:r>
      <w:r w:rsidR="00D95677" w:rsidRPr="000E609F">
        <w:rPr>
          <w:rtl/>
        </w:rPr>
        <w:t xml:space="preserve"> فان له أن يأخذ بماله</w:t>
      </w:r>
      <w:r w:rsidR="00424FB2">
        <w:rPr>
          <w:rtl/>
        </w:rPr>
        <w:t>،</w:t>
      </w:r>
      <w:r w:rsidR="00D95677" w:rsidRPr="000E609F">
        <w:rPr>
          <w:rtl/>
        </w:rPr>
        <w:t xml:space="preserve"> فإن شاء ترك وان شاء لم يترك</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8</w:t>
      </w:r>
    </w:p>
    <w:p w:rsidR="00D95677" w:rsidRPr="000E609F" w:rsidRDefault="00D95677" w:rsidP="00D95677">
      <w:pPr>
        <w:pStyle w:val="libFootnote0"/>
        <w:rPr>
          <w:rtl/>
        </w:rPr>
      </w:pPr>
      <w:r w:rsidRPr="000E609F">
        <w:rPr>
          <w:rtl/>
        </w:rPr>
        <w:t>* الأرش</w:t>
      </w:r>
      <w:r w:rsidR="00424FB2">
        <w:rPr>
          <w:rtl/>
        </w:rPr>
        <w:t>:</w:t>
      </w:r>
      <w:r w:rsidRPr="000E609F">
        <w:rPr>
          <w:rtl/>
        </w:rPr>
        <w:t xml:space="preserve"> ما يأخذه المشتري من البائع إذا اطلع على عيب في المبيع</w:t>
      </w:r>
      <w:r>
        <w:rPr>
          <w:rtl/>
        </w:rPr>
        <w:t>.</w:t>
      </w:r>
      <w:r w:rsidRPr="000E609F">
        <w:rPr>
          <w:rtl/>
        </w:rPr>
        <w:t xml:space="preserve"> </w:t>
      </w:r>
      <w:r>
        <w:rPr>
          <w:rtl/>
        </w:rPr>
        <w:t>(</w:t>
      </w:r>
      <w:r w:rsidRPr="000E609F">
        <w:rPr>
          <w:rtl/>
        </w:rPr>
        <w:t xml:space="preserve"> مجمع البحرين ج 4 ص 129 )</w:t>
      </w:r>
      <w:r>
        <w:rPr>
          <w:rtl/>
        </w:rPr>
        <w:t>.</w:t>
      </w:r>
    </w:p>
    <w:p w:rsidR="00D95677" w:rsidRPr="000E609F" w:rsidRDefault="00D95677" w:rsidP="00D95677">
      <w:pPr>
        <w:pStyle w:val="libFootnote0"/>
        <w:rPr>
          <w:rtl/>
        </w:rPr>
      </w:pPr>
      <w:r w:rsidRPr="000E609F">
        <w:rPr>
          <w:rtl/>
        </w:rPr>
        <w:t>1 دعائم الاسلام ج 2 ص 79 ح 231</w:t>
      </w:r>
      <w:r>
        <w:rPr>
          <w:rtl/>
        </w:rPr>
        <w:t>.</w:t>
      </w:r>
    </w:p>
    <w:p w:rsidR="00D95677" w:rsidRPr="000E609F" w:rsidRDefault="00D95677" w:rsidP="00D95677">
      <w:pPr>
        <w:pStyle w:val="libFootnote"/>
        <w:rPr>
          <w:rtl/>
        </w:rPr>
      </w:pPr>
      <w:r w:rsidRPr="000E609F">
        <w:rPr>
          <w:rtl/>
        </w:rPr>
        <w:t>(1) في الصدر</w:t>
      </w:r>
      <w:r w:rsidR="00424FB2">
        <w:rPr>
          <w:rtl/>
        </w:rPr>
        <w:t>:</w:t>
      </w:r>
      <w:r w:rsidRPr="000E609F">
        <w:rPr>
          <w:rtl/>
        </w:rPr>
        <w:t xml:space="preserve"> عليه رجلا</w:t>
      </w:r>
      <w:r>
        <w:rPr>
          <w:rtl/>
        </w:rPr>
        <w:t>.</w:t>
      </w:r>
    </w:p>
    <w:p w:rsidR="00D95677" w:rsidRPr="000E609F" w:rsidRDefault="00D95677" w:rsidP="00D95677">
      <w:pPr>
        <w:pStyle w:val="libFootnoteCenterBold"/>
        <w:rPr>
          <w:rtl/>
        </w:rPr>
      </w:pPr>
      <w:r w:rsidRPr="000E609F">
        <w:rPr>
          <w:rtl/>
        </w:rPr>
        <w:t>الباب 9</w:t>
      </w:r>
    </w:p>
    <w:p w:rsidR="00D95677" w:rsidRPr="000E609F" w:rsidRDefault="00D95677" w:rsidP="00D95677">
      <w:pPr>
        <w:pStyle w:val="libFootnote0"/>
        <w:rPr>
          <w:rtl/>
        </w:rPr>
      </w:pPr>
      <w:r w:rsidRPr="000E609F">
        <w:rPr>
          <w:rtl/>
        </w:rPr>
        <w:t>1</w:t>
      </w:r>
      <w:r>
        <w:rPr>
          <w:rtl/>
        </w:rPr>
        <w:t xml:space="preserve"> - </w:t>
      </w:r>
      <w:r w:rsidRPr="000E609F">
        <w:rPr>
          <w:rtl/>
        </w:rPr>
        <w:t>المقنع ص 130</w:t>
      </w:r>
      <w:r>
        <w:rPr>
          <w:rtl/>
        </w:rPr>
        <w:t>.</w:t>
      </w:r>
    </w:p>
    <w:p w:rsidR="00D95677" w:rsidRDefault="00D95677" w:rsidP="002646DC">
      <w:pPr>
        <w:pStyle w:val="Heading2Center"/>
        <w:rPr>
          <w:rtl/>
        </w:rPr>
      </w:pPr>
      <w:r>
        <w:rPr>
          <w:rtl/>
        </w:rPr>
        <w:br w:type="page"/>
      </w:r>
      <w:bookmarkStart w:id="60" w:name="_Toc364830639"/>
      <w:bookmarkStart w:id="61" w:name="_Toc379712024"/>
      <w:r w:rsidRPr="000E609F">
        <w:rPr>
          <w:rtl/>
        </w:rPr>
        <w:lastRenderedPageBreak/>
        <w:t>10</w:t>
      </w:r>
      <w:r>
        <w:rPr>
          <w:rtl/>
        </w:rPr>
        <w:t xml:space="preserve"> - </w:t>
      </w:r>
      <w:r w:rsidRPr="002646DC">
        <w:rPr>
          <w:rStyle w:val="libAlaemHeading2Char"/>
          <w:rtl/>
        </w:rPr>
        <w:t>(</w:t>
      </w:r>
      <w:r w:rsidRPr="000E609F">
        <w:rPr>
          <w:rtl/>
        </w:rPr>
        <w:t xml:space="preserve"> باب أنه يجوز للمستأجر أن يؤجر العين للمؤجر وغيره</w:t>
      </w:r>
      <w:r w:rsidR="00424FB2">
        <w:rPr>
          <w:rtl/>
        </w:rPr>
        <w:t>،</w:t>
      </w:r>
      <w:bookmarkStart w:id="62" w:name="_Toc364830640"/>
      <w:bookmarkEnd w:id="60"/>
      <w:r>
        <w:rPr>
          <w:rtl/>
        </w:rPr>
        <w:t xml:space="preserve"> </w:t>
      </w:r>
      <w:r w:rsidRPr="000E609F">
        <w:rPr>
          <w:rtl/>
        </w:rPr>
        <w:t>إذا لم يشترط عليه استيفاء الم</w:t>
      </w:r>
      <w:r>
        <w:rPr>
          <w:rtl/>
        </w:rPr>
        <w:t xml:space="preserve">نفعة بنفسه </w:t>
      </w:r>
      <w:r w:rsidRPr="002646DC">
        <w:rPr>
          <w:rStyle w:val="libAlaemHeading2Char"/>
          <w:rtl/>
        </w:rPr>
        <w:t>)</w:t>
      </w:r>
      <w:bookmarkEnd w:id="62"/>
      <w:bookmarkEnd w:id="61"/>
    </w:p>
    <w:p w:rsidR="00D95677" w:rsidRPr="000E609F" w:rsidRDefault="002646DC" w:rsidP="001538AC">
      <w:pPr>
        <w:pStyle w:val="libNormal"/>
        <w:rPr>
          <w:rtl/>
        </w:rPr>
      </w:pPr>
      <w:r w:rsidRPr="002646DC">
        <w:rPr>
          <w:rStyle w:val="libNumChar"/>
          <w:rtl/>
        </w:rPr>
        <w:t>[16030]</w:t>
      </w:r>
      <w:r w:rsidR="00D95677" w:rsidRPr="000E609F">
        <w:rPr>
          <w:rtl/>
        </w:rPr>
        <w:t xml:space="preserve"> 1</w:t>
      </w:r>
      <w:r w:rsidR="00D95677">
        <w:rPr>
          <w:rtl/>
        </w:rPr>
        <w:t xml:space="preserve"> - </w:t>
      </w:r>
      <w:r w:rsidR="00D95677" w:rsidRPr="000E609F">
        <w:rPr>
          <w:rtl/>
        </w:rPr>
        <w:t>أحمد بن محمد بن عيسى في نوادره</w:t>
      </w:r>
      <w:r w:rsidR="00424FB2">
        <w:rPr>
          <w:rtl/>
        </w:rPr>
        <w:t>:</w:t>
      </w:r>
      <w:r w:rsidR="00D95677" w:rsidRPr="000E609F">
        <w:rPr>
          <w:rtl/>
        </w:rPr>
        <w:t xml:space="preserve"> عن محمد بن مسلم</w:t>
      </w:r>
      <w:r w:rsidR="00424FB2">
        <w:rPr>
          <w:rtl/>
        </w:rPr>
        <w:t>،</w:t>
      </w:r>
      <w:r w:rsidR="00D95677" w:rsidRPr="000E609F">
        <w:rPr>
          <w:rtl/>
        </w:rPr>
        <w:t xml:space="preserve"> عن أبي</w:t>
      </w:r>
      <w:r w:rsidR="00D95677">
        <w:rPr>
          <w:rtl/>
        </w:rPr>
        <w:t xml:space="preserve"> </w:t>
      </w:r>
      <w:r w:rsidR="00D95677" w:rsidRPr="000E609F">
        <w:rPr>
          <w:rtl/>
        </w:rPr>
        <w:t xml:space="preserve">جعفر </w:t>
      </w:r>
      <w:r w:rsidR="00DC3BAA" w:rsidRPr="00DC3BAA">
        <w:rPr>
          <w:rStyle w:val="libAlaemChar"/>
          <w:rtl/>
        </w:rPr>
        <w:t>عليه‌السلام</w:t>
      </w:r>
      <w:r w:rsidR="00D95677" w:rsidRPr="000E609F">
        <w:rPr>
          <w:rtl/>
        </w:rPr>
        <w:t xml:space="preserve"> قال</w:t>
      </w:r>
      <w:r w:rsidR="00424FB2">
        <w:rPr>
          <w:rtl/>
        </w:rPr>
        <w:t>:</w:t>
      </w:r>
      <w:r w:rsidR="00D95677" w:rsidRPr="000E609F">
        <w:rPr>
          <w:rtl/>
        </w:rPr>
        <w:t xml:space="preserve"> « ومن استأجر أرضا بألف</w:t>
      </w:r>
      <w:r w:rsidR="00424FB2">
        <w:rPr>
          <w:rtl/>
        </w:rPr>
        <w:t>،</w:t>
      </w:r>
      <w:r w:rsidR="00D95677" w:rsidRPr="000E609F">
        <w:rPr>
          <w:rtl/>
        </w:rPr>
        <w:t xml:space="preserve"> وأجر بعضها</w:t>
      </w:r>
      <w:r w:rsidR="00D95677">
        <w:rPr>
          <w:rtl/>
        </w:rPr>
        <w:t xml:space="preserve"> </w:t>
      </w:r>
      <w:r w:rsidR="00D95677" w:rsidRPr="000E609F">
        <w:rPr>
          <w:rtl/>
        </w:rPr>
        <w:t>بمائتين</w:t>
      </w:r>
      <w:r w:rsidR="00424FB2">
        <w:rPr>
          <w:rtl/>
        </w:rPr>
        <w:t>،</w:t>
      </w:r>
      <w:r w:rsidR="00D95677" w:rsidRPr="000E609F">
        <w:rPr>
          <w:rtl/>
        </w:rPr>
        <w:t xml:space="preserve"> ثم قال له صاحب الأرض الذي أجرها</w:t>
      </w:r>
      <w:r w:rsidR="00424FB2">
        <w:rPr>
          <w:rtl/>
        </w:rPr>
        <w:t>:</w:t>
      </w:r>
      <w:r w:rsidR="00D95677" w:rsidRPr="000E609F">
        <w:rPr>
          <w:rtl/>
        </w:rPr>
        <w:t xml:space="preserve"> إني أدخل معك فيها</w:t>
      </w:r>
      <w:r w:rsidR="00D95677">
        <w:rPr>
          <w:rtl/>
        </w:rPr>
        <w:t xml:space="preserve"> </w:t>
      </w:r>
      <w:r w:rsidR="00D95677" w:rsidRPr="000E609F">
        <w:rPr>
          <w:rtl/>
        </w:rPr>
        <w:t>بالذي استأجرت مني</w:t>
      </w:r>
      <w:r w:rsidR="00424FB2">
        <w:rPr>
          <w:rtl/>
        </w:rPr>
        <w:t>،</w:t>
      </w:r>
      <w:r w:rsidR="00D95677" w:rsidRPr="000E609F">
        <w:rPr>
          <w:rtl/>
        </w:rPr>
        <w:t xml:space="preserve"> ننفقا </w:t>
      </w:r>
      <w:r w:rsidR="00D95677" w:rsidRPr="00D95677">
        <w:rPr>
          <w:rStyle w:val="libFootnotenumChar"/>
          <w:rtl/>
        </w:rPr>
        <w:t>(1)</w:t>
      </w:r>
      <w:r w:rsidR="00D95677" w:rsidRPr="000E609F">
        <w:rPr>
          <w:rtl/>
        </w:rPr>
        <w:t xml:space="preserve"> جميعا</w:t>
      </w:r>
      <w:r w:rsidR="00424FB2">
        <w:rPr>
          <w:rtl/>
        </w:rPr>
        <w:t>،</w:t>
      </w:r>
      <w:r w:rsidR="00D95677" w:rsidRPr="000E609F">
        <w:rPr>
          <w:rtl/>
        </w:rPr>
        <w:t xml:space="preserve"> فما كان من فضل فهو بينهم</w:t>
      </w:r>
      <w:r w:rsidR="00424FB2">
        <w:rPr>
          <w:rtl/>
        </w:rPr>
        <w:t>،</w:t>
      </w:r>
      <w:r w:rsidR="00D95677" w:rsidRPr="000E609F">
        <w:rPr>
          <w:rtl/>
        </w:rPr>
        <w:t xml:space="preserve"> كان ذلك</w:t>
      </w:r>
      <w:r w:rsidR="00D95677">
        <w:rPr>
          <w:rtl/>
        </w:rPr>
        <w:t xml:space="preserve"> </w:t>
      </w:r>
      <w:r w:rsidR="00D95677" w:rsidRPr="000E609F">
        <w:rPr>
          <w:rtl/>
        </w:rPr>
        <w:t>جائزا »</w:t>
      </w:r>
      <w:r w:rsidR="00D95677">
        <w:rPr>
          <w:rtl/>
        </w:rPr>
        <w:t>.</w:t>
      </w:r>
    </w:p>
    <w:p w:rsidR="00D95677" w:rsidRPr="000E609F" w:rsidRDefault="00D95677" w:rsidP="002646DC">
      <w:pPr>
        <w:pStyle w:val="Heading2Center"/>
        <w:rPr>
          <w:rtl/>
        </w:rPr>
      </w:pPr>
      <w:bookmarkStart w:id="63" w:name="_Toc364830641"/>
      <w:bookmarkStart w:id="64" w:name="_Toc379712025"/>
      <w:r w:rsidRPr="000E609F">
        <w:rPr>
          <w:rtl/>
        </w:rPr>
        <w:t>11</w:t>
      </w:r>
      <w:r>
        <w:rPr>
          <w:rtl/>
        </w:rPr>
        <w:t xml:space="preserve"> - </w:t>
      </w:r>
      <w:r w:rsidRPr="002646DC">
        <w:rPr>
          <w:rStyle w:val="libAlaemHeading2Char"/>
          <w:rtl/>
        </w:rPr>
        <w:t>(</w:t>
      </w:r>
      <w:r w:rsidRPr="000E609F">
        <w:rPr>
          <w:rtl/>
        </w:rPr>
        <w:t xml:space="preserve"> باب انه لا يجوز أن يؤجر الرحى والمسكن والأجير بأكثر</w:t>
      </w:r>
      <w:bookmarkStart w:id="65" w:name="_Toc364830642"/>
      <w:bookmarkEnd w:id="63"/>
      <w:r>
        <w:rPr>
          <w:rtl/>
        </w:rPr>
        <w:t xml:space="preserve"> </w:t>
      </w:r>
      <w:r w:rsidRPr="000E609F">
        <w:rPr>
          <w:rtl/>
        </w:rPr>
        <w:t>من الأجرة</w:t>
      </w:r>
      <w:r w:rsidR="00424FB2">
        <w:rPr>
          <w:rtl/>
        </w:rPr>
        <w:t>،</w:t>
      </w:r>
      <w:r w:rsidRPr="000E609F">
        <w:rPr>
          <w:rtl/>
        </w:rPr>
        <w:t xml:space="preserve"> إذا لم يحدث حدثا أو يغرم غرامته</w:t>
      </w:r>
      <w:r w:rsidR="00424FB2">
        <w:rPr>
          <w:rtl/>
        </w:rPr>
        <w:t>،</w:t>
      </w:r>
      <w:r>
        <w:rPr>
          <w:rtl/>
        </w:rPr>
        <w:t xml:space="preserve"> </w:t>
      </w:r>
      <w:r w:rsidRPr="000E609F">
        <w:rPr>
          <w:rtl/>
        </w:rPr>
        <w:t xml:space="preserve">أو يكون بغير الجنس </w:t>
      </w:r>
      <w:r w:rsidRPr="002646DC">
        <w:rPr>
          <w:rStyle w:val="libAlaemHeading2Char"/>
          <w:rtl/>
        </w:rPr>
        <w:t>)</w:t>
      </w:r>
      <w:bookmarkEnd w:id="65"/>
      <w:bookmarkEnd w:id="64"/>
    </w:p>
    <w:p w:rsidR="00D95677" w:rsidRPr="000E609F" w:rsidRDefault="002646DC" w:rsidP="001538AC">
      <w:pPr>
        <w:pStyle w:val="libNormal"/>
        <w:rPr>
          <w:rtl/>
        </w:rPr>
      </w:pPr>
      <w:r w:rsidRPr="002646DC">
        <w:rPr>
          <w:rStyle w:val="libNumChar"/>
          <w:rtl/>
        </w:rPr>
        <w:t>[16031]</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أبي عبد الله </w:t>
      </w:r>
      <w:r w:rsidR="00DC3BAA" w:rsidRPr="00DC3BAA">
        <w:rPr>
          <w:rStyle w:val="libAlaemChar"/>
          <w:rtl/>
        </w:rPr>
        <w:t>عليه‌السلام</w:t>
      </w:r>
      <w:r w:rsidR="00424FB2">
        <w:rPr>
          <w:rtl/>
        </w:rPr>
        <w:t>،</w:t>
      </w:r>
      <w:r w:rsidR="00D95677" w:rsidRPr="000E609F">
        <w:rPr>
          <w:rtl/>
        </w:rPr>
        <w:t xml:space="preserve"> أنه سئل عن</w:t>
      </w:r>
      <w:r w:rsidR="00D95677">
        <w:rPr>
          <w:rtl/>
        </w:rPr>
        <w:t xml:space="preserve"> </w:t>
      </w:r>
      <w:r w:rsidR="00D95677" w:rsidRPr="000E609F">
        <w:rPr>
          <w:rtl/>
        </w:rPr>
        <w:t>الدار يكتريها الرجل</w:t>
      </w:r>
      <w:r w:rsidR="00424FB2">
        <w:rPr>
          <w:rtl/>
        </w:rPr>
        <w:t>،</w:t>
      </w:r>
      <w:r w:rsidR="00D95677" w:rsidRPr="000E609F">
        <w:rPr>
          <w:rtl/>
        </w:rPr>
        <w:t xml:space="preserve"> ثم </w:t>
      </w:r>
      <w:r w:rsidR="00D95677">
        <w:rPr>
          <w:rtl/>
        </w:rPr>
        <w:t>(</w:t>
      </w:r>
      <w:r w:rsidR="00D95677" w:rsidRPr="000E609F">
        <w:rPr>
          <w:rtl/>
        </w:rPr>
        <w:t xml:space="preserve"> يستأجرها منه ) </w:t>
      </w:r>
      <w:r w:rsidR="00D95677" w:rsidRPr="00D95677">
        <w:rPr>
          <w:rStyle w:val="libFootnotenumChar"/>
          <w:rtl/>
        </w:rPr>
        <w:t>(1)</w:t>
      </w:r>
      <w:r w:rsidR="00D95677" w:rsidRPr="000E609F">
        <w:rPr>
          <w:rtl/>
        </w:rPr>
        <w:t xml:space="preserve"> غيره بأكثر</w:t>
      </w:r>
      <w:r w:rsidR="00424FB2">
        <w:rPr>
          <w:rtl/>
        </w:rPr>
        <w:t>،</w:t>
      </w:r>
      <w:r w:rsidR="00D95677" w:rsidRPr="000E609F">
        <w:rPr>
          <w:rtl/>
        </w:rPr>
        <w:t xml:space="preserve"> قال</w:t>
      </w:r>
      <w:r w:rsidR="00424FB2">
        <w:rPr>
          <w:rtl/>
        </w:rPr>
        <w:t>:</w:t>
      </w:r>
      <w:r w:rsidR="00D95677" w:rsidRPr="000E609F">
        <w:rPr>
          <w:rtl/>
        </w:rPr>
        <w:t xml:space="preserve"> « لا</w:t>
      </w:r>
      <w:r w:rsidR="00424FB2">
        <w:rPr>
          <w:rtl/>
        </w:rPr>
        <w:t>،</w:t>
      </w:r>
      <w:r w:rsidR="00D95677" w:rsidRPr="000E609F">
        <w:rPr>
          <w:rtl/>
        </w:rPr>
        <w:t xml:space="preserve"> إلا</w:t>
      </w:r>
      <w:r w:rsidR="00D95677">
        <w:rPr>
          <w:rtl/>
        </w:rPr>
        <w:t xml:space="preserve"> </w:t>
      </w:r>
      <w:r w:rsidR="00D95677" w:rsidRPr="000E609F">
        <w:rPr>
          <w:rtl/>
        </w:rPr>
        <w:t>أن يحدث فيها شيئا</w:t>
      </w:r>
      <w:r w:rsidR="00424FB2">
        <w:rPr>
          <w:rtl/>
        </w:rPr>
        <w:t>،</w:t>
      </w:r>
      <w:r w:rsidR="00D95677" w:rsidRPr="000E609F">
        <w:rPr>
          <w:rtl/>
        </w:rPr>
        <w:t xml:space="preserve"> وان أكرى </w:t>
      </w:r>
      <w:r w:rsidR="00D95677" w:rsidRPr="00D95677">
        <w:rPr>
          <w:rStyle w:val="libFootnotenumChar"/>
          <w:rtl/>
        </w:rPr>
        <w:t>(2)</w:t>
      </w:r>
      <w:r w:rsidR="00D95677">
        <w:rPr>
          <w:rtl/>
        </w:rPr>
        <w:t xml:space="preserve"> بعضها بمثل ما استأجرها</w:t>
      </w:r>
      <w:r w:rsidR="00424FB2">
        <w:rPr>
          <w:rtl/>
        </w:rPr>
        <w:t>،</w:t>
      </w:r>
      <w:r w:rsidR="00D95677">
        <w:rPr>
          <w:rtl/>
        </w:rPr>
        <w:t xml:space="preserve"> وسكن</w:t>
      </w:r>
      <w:r w:rsidR="00D95677">
        <w:rPr>
          <w:rFonts w:hint="cs"/>
          <w:rtl/>
        </w:rPr>
        <w:t xml:space="preserve"> </w:t>
      </w:r>
      <w:r w:rsidR="00D95677" w:rsidRPr="000E609F">
        <w:rPr>
          <w:rtl/>
        </w:rPr>
        <w:t>البعض فلا بأس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10</w:t>
      </w:r>
    </w:p>
    <w:p w:rsidR="00D95677" w:rsidRPr="000E609F" w:rsidRDefault="00D95677" w:rsidP="00D95677">
      <w:pPr>
        <w:pStyle w:val="libFootnote0"/>
        <w:rPr>
          <w:rtl/>
        </w:rPr>
      </w:pPr>
      <w:r w:rsidRPr="000E609F">
        <w:rPr>
          <w:rtl/>
        </w:rPr>
        <w:t>1</w:t>
      </w:r>
      <w:r>
        <w:rPr>
          <w:rtl/>
        </w:rPr>
        <w:t xml:space="preserve"> - </w:t>
      </w:r>
      <w:r w:rsidRPr="000E609F">
        <w:rPr>
          <w:rtl/>
        </w:rPr>
        <w:t>نوادر أحمد بن محمد بن عيسى ص 78</w:t>
      </w:r>
      <w:r>
        <w:rPr>
          <w:rtl/>
        </w:rPr>
        <w:t>.</w:t>
      </w:r>
    </w:p>
    <w:p w:rsidR="00D95677" w:rsidRPr="000E609F" w:rsidRDefault="00D95677" w:rsidP="00D95677">
      <w:pPr>
        <w:pStyle w:val="libFootnote"/>
        <w:rPr>
          <w:rtl/>
        </w:rPr>
      </w:pPr>
      <w:r w:rsidRPr="000E609F">
        <w:rPr>
          <w:rtl/>
        </w:rPr>
        <w:t>(1) كذا في الحجرية والمصدر والظاهر أنها</w:t>
      </w:r>
      <w:r w:rsidR="00424FB2">
        <w:rPr>
          <w:rtl/>
        </w:rPr>
        <w:t>:</w:t>
      </w:r>
      <w:r w:rsidRPr="000E609F">
        <w:rPr>
          <w:rtl/>
        </w:rPr>
        <w:t xml:space="preserve"> ينفقان</w:t>
      </w:r>
      <w:r>
        <w:rPr>
          <w:rtl/>
        </w:rPr>
        <w:t>.</w:t>
      </w:r>
    </w:p>
    <w:p w:rsidR="00D95677" w:rsidRPr="000E609F" w:rsidRDefault="00D95677" w:rsidP="00D95677">
      <w:pPr>
        <w:pStyle w:val="libFootnoteCenterBold"/>
        <w:rPr>
          <w:rtl/>
        </w:rPr>
      </w:pPr>
      <w:r w:rsidRPr="000E609F">
        <w:rPr>
          <w:rtl/>
        </w:rPr>
        <w:t>الباب 11</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76 ح 215</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يؤاجرها من</w:t>
      </w:r>
      <w:r>
        <w:rPr>
          <w:rtl/>
        </w:rPr>
        <w:t>.</w:t>
      </w:r>
    </w:p>
    <w:p w:rsidR="00D95677" w:rsidRPr="000E609F" w:rsidRDefault="00D95677" w:rsidP="001538AC">
      <w:pPr>
        <w:pStyle w:val="libNormal"/>
        <w:rPr>
          <w:rtl/>
        </w:rPr>
      </w:pPr>
      <w:r w:rsidRPr="00D95677">
        <w:rPr>
          <w:rStyle w:val="libFootnoteChar"/>
          <w:rtl/>
        </w:rPr>
        <w:t>(2) في الحجرية</w:t>
      </w:r>
      <w:r w:rsidR="00424FB2">
        <w:rPr>
          <w:rStyle w:val="libFootnoteChar"/>
          <w:rtl/>
        </w:rPr>
        <w:t>:</w:t>
      </w:r>
      <w:r w:rsidRPr="00D95677">
        <w:rPr>
          <w:rStyle w:val="libFootnoteChar"/>
          <w:rtl/>
        </w:rPr>
        <w:t xml:space="preserve"> </w:t>
      </w:r>
      <w:r w:rsidRPr="00D95677">
        <w:rPr>
          <w:rStyle w:val="libFootnoteChar"/>
          <w:rFonts w:hint="cs"/>
          <w:rtl/>
        </w:rPr>
        <w:t>«</w:t>
      </w:r>
      <w:r w:rsidRPr="00D95677">
        <w:rPr>
          <w:rStyle w:val="libFootnoteChar"/>
          <w:rtl/>
        </w:rPr>
        <w:t xml:space="preserve"> اكترى </w:t>
      </w:r>
      <w:r w:rsidRPr="000E609F">
        <w:rPr>
          <w:rtl/>
        </w:rPr>
        <w:t>»</w:t>
      </w:r>
      <w:r w:rsidRPr="00D95677">
        <w:rPr>
          <w:rStyle w:val="libFootnoteChar"/>
          <w:rtl/>
        </w:rPr>
        <w:t xml:space="preserve"> وما أثبتناه من المصدر.</w:t>
      </w:r>
    </w:p>
    <w:p w:rsidR="00D95677" w:rsidRDefault="00D95677" w:rsidP="002646DC">
      <w:pPr>
        <w:pStyle w:val="Heading2Center"/>
        <w:rPr>
          <w:rtl/>
        </w:rPr>
      </w:pPr>
      <w:r>
        <w:rPr>
          <w:rtl/>
        </w:rPr>
        <w:br w:type="page"/>
      </w:r>
      <w:bookmarkStart w:id="66" w:name="_Toc364830643"/>
      <w:bookmarkStart w:id="67" w:name="_Toc379712026"/>
      <w:r w:rsidRPr="000E609F">
        <w:rPr>
          <w:rtl/>
        </w:rPr>
        <w:lastRenderedPageBreak/>
        <w:t>12</w:t>
      </w:r>
      <w:r>
        <w:rPr>
          <w:rtl/>
        </w:rPr>
        <w:t xml:space="preserve"> - </w:t>
      </w:r>
      <w:r w:rsidRPr="002646DC">
        <w:rPr>
          <w:rStyle w:val="libAlaemHeading2Char"/>
          <w:rtl/>
        </w:rPr>
        <w:t>(</w:t>
      </w:r>
      <w:r w:rsidRPr="000E609F">
        <w:rPr>
          <w:rtl/>
        </w:rPr>
        <w:t xml:space="preserve"> باب أنه يجوز لمن استأجر أرضا أن يؤجرها بأكثر مما</w:t>
      </w:r>
      <w:bookmarkStart w:id="68" w:name="_Toc364830644"/>
      <w:bookmarkEnd w:id="66"/>
      <w:r>
        <w:rPr>
          <w:rtl/>
        </w:rPr>
        <w:t xml:space="preserve"> </w:t>
      </w:r>
      <w:r w:rsidRPr="000E609F">
        <w:rPr>
          <w:rtl/>
        </w:rPr>
        <w:t>استأجرها</w:t>
      </w:r>
      <w:r w:rsidR="00424FB2">
        <w:rPr>
          <w:rtl/>
        </w:rPr>
        <w:t>،</w:t>
      </w:r>
      <w:r w:rsidRPr="000E609F">
        <w:rPr>
          <w:rtl/>
        </w:rPr>
        <w:t xml:space="preserve"> به إذا كان بغير جنس الأجرة</w:t>
      </w:r>
      <w:r w:rsidR="00424FB2">
        <w:rPr>
          <w:rtl/>
        </w:rPr>
        <w:t>،</w:t>
      </w:r>
      <w:r w:rsidRPr="000E609F">
        <w:rPr>
          <w:rtl/>
        </w:rPr>
        <w:t xml:space="preserve"> أو</w:t>
      </w:r>
      <w:r>
        <w:rPr>
          <w:rtl/>
        </w:rPr>
        <w:t xml:space="preserve"> أحدث ما يقابل التفاوت وان قل </w:t>
      </w:r>
      <w:r w:rsidRPr="002646DC">
        <w:rPr>
          <w:rStyle w:val="libAlaemHeading2Char"/>
          <w:rtl/>
        </w:rPr>
        <w:t>)</w:t>
      </w:r>
      <w:bookmarkEnd w:id="68"/>
      <w:bookmarkEnd w:id="67"/>
    </w:p>
    <w:p w:rsidR="00D95677" w:rsidRPr="000E609F" w:rsidRDefault="002646DC" w:rsidP="001538AC">
      <w:pPr>
        <w:pStyle w:val="libNormal"/>
        <w:rPr>
          <w:rtl/>
        </w:rPr>
      </w:pPr>
      <w:r w:rsidRPr="002646DC">
        <w:rPr>
          <w:rStyle w:val="libNumChar"/>
          <w:rtl/>
        </w:rPr>
        <w:t>[16032]</w:t>
      </w:r>
      <w:r w:rsidR="00D95677" w:rsidRPr="000E609F">
        <w:rPr>
          <w:rtl/>
        </w:rPr>
        <w:t xml:space="preserve"> 1</w:t>
      </w:r>
      <w:r w:rsidR="00D95677">
        <w:rPr>
          <w:rtl/>
        </w:rPr>
        <w:t xml:space="preserve"> - </w:t>
      </w:r>
      <w:r w:rsidR="00D95677" w:rsidRPr="000E609F">
        <w:rPr>
          <w:rtl/>
        </w:rPr>
        <w:t>أحمد بن محمد بن عيسى في نوا</w:t>
      </w:r>
      <w:r w:rsidR="00D95677">
        <w:rPr>
          <w:rtl/>
        </w:rPr>
        <w:t>دره</w:t>
      </w:r>
      <w:r w:rsidR="00424FB2">
        <w:rPr>
          <w:rtl/>
        </w:rPr>
        <w:t>:</w:t>
      </w:r>
      <w:r w:rsidR="00D95677">
        <w:rPr>
          <w:rtl/>
        </w:rPr>
        <w:t xml:space="preserve"> عن ابن مسلم</w:t>
      </w:r>
      <w:r w:rsidR="00424FB2">
        <w:rPr>
          <w:rtl/>
        </w:rPr>
        <w:t>،</w:t>
      </w:r>
      <w:r w:rsidR="00D95677">
        <w:rPr>
          <w:rtl/>
        </w:rPr>
        <w:t xml:space="preserve"> عن أبي جعفر</w:t>
      </w:r>
      <w:r w:rsidR="00D95677">
        <w:rPr>
          <w:rFonts w:hint="cs"/>
          <w:rtl/>
        </w:rPr>
        <w:t xml:space="preserve">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sidRPr="000E609F">
        <w:rPr>
          <w:rtl/>
        </w:rPr>
        <w:t xml:space="preserve"> سألته عن الرجل يستأجر أرضا فيؤاجرها بأكثر من</w:t>
      </w:r>
      <w:r w:rsidR="00D95677">
        <w:rPr>
          <w:rtl/>
        </w:rPr>
        <w:t xml:space="preserve"> </w:t>
      </w:r>
      <w:r w:rsidR="00D95677" w:rsidRPr="000E609F">
        <w:rPr>
          <w:rtl/>
        </w:rPr>
        <w:t>ذلك</w:t>
      </w:r>
      <w:r w:rsidR="00424FB2">
        <w:rPr>
          <w:rtl/>
        </w:rPr>
        <w:t>،</w:t>
      </w:r>
      <w:r w:rsidR="00D95677" w:rsidRPr="000E609F">
        <w:rPr>
          <w:rtl/>
        </w:rPr>
        <w:t xml:space="preserve"> قال</w:t>
      </w:r>
      <w:r w:rsidR="00424FB2">
        <w:rPr>
          <w:rtl/>
        </w:rPr>
        <w:t>:</w:t>
      </w:r>
      <w:r w:rsidR="00D95677" w:rsidRPr="000E609F">
        <w:rPr>
          <w:rtl/>
        </w:rPr>
        <w:t xml:space="preserve"> « ليس به بأس</w:t>
      </w:r>
      <w:r w:rsidR="00424FB2">
        <w:rPr>
          <w:rtl/>
        </w:rPr>
        <w:t>،</w:t>
      </w:r>
      <w:r w:rsidR="00D95677" w:rsidRPr="000E609F">
        <w:rPr>
          <w:rtl/>
        </w:rPr>
        <w:t xml:space="preserve"> وإن الأرض ليست بمنزلة البيت والأجير</w:t>
      </w:r>
      <w:r w:rsidR="00424FB2">
        <w:rPr>
          <w:rtl/>
        </w:rPr>
        <w:t>،</w:t>
      </w:r>
      <w:r w:rsidR="00D95677" w:rsidRPr="000E609F">
        <w:rPr>
          <w:rtl/>
        </w:rPr>
        <w:t xml:space="preserve"> إن</w:t>
      </w:r>
      <w:r w:rsidR="00D95677">
        <w:rPr>
          <w:rtl/>
        </w:rPr>
        <w:t xml:space="preserve"> </w:t>
      </w:r>
      <w:r w:rsidR="00D95677" w:rsidRPr="000E609F">
        <w:rPr>
          <w:rtl/>
        </w:rPr>
        <w:t>فضل البيت والأجير حرام » وعن رجل استأجر أرضا بمائة دينار</w:t>
      </w:r>
      <w:r w:rsidR="00424FB2">
        <w:rPr>
          <w:rtl/>
        </w:rPr>
        <w:t>،</w:t>
      </w:r>
      <w:r w:rsidR="00D95677" w:rsidRPr="000E609F">
        <w:rPr>
          <w:rtl/>
        </w:rPr>
        <w:t xml:space="preserve"> فأجر</w:t>
      </w:r>
      <w:r w:rsidR="00D95677">
        <w:rPr>
          <w:rtl/>
        </w:rPr>
        <w:t xml:space="preserve"> </w:t>
      </w:r>
      <w:r w:rsidR="00D95677" w:rsidRPr="000E609F">
        <w:rPr>
          <w:rtl/>
        </w:rPr>
        <w:t>بعضها بتسع وتسعين دينارا وعمل في الباقي</w:t>
      </w:r>
      <w:r w:rsidR="00424FB2">
        <w:rPr>
          <w:rtl/>
        </w:rPr>
        <w:t>،</w:t>
      </w:r>
      <w:r w:rsidR="00D95677" w:rsidRPr="000E609F">
        <w:rPr>
          <w:rtl/>
        </w:rPr>
        <w:t xml:space="preserve"> قال</w:t>
      </w:r>
      <w:r w:rsidR="00424FB2">
        <w:rPr>
          <w:rtl/>
        </w:rPr>
        <w:t>:</w:t>
      </w:r>
      <w:r w:rsidR="00D95677" w:rsidRPr="000E609F">
        <w:rPr>
          <w:rtl/>
        </w:rPr>
        <w:t xml:space="preserve"> « لا بأس »</w:t>
      </w:r>
      <w:r w:rsidR="00D95677">
        <w:rPr>
          <w:rtl/>
        </w:rPr>
        <w:t>.</w:t>
      </w:r>
    </w:p>
    <w:p w:rsidR="00D95677" w:rsidRPr="000E609F" w:rsidRDefault="002646DC" w:rsidP="001538AC">
      <w:pPr>
        <w:pStyle w:val="libNormal"/>
        <w:rPr>
          <w:rtl/>
        </w:rPr>
      </w:pPr>
      <w:r w:rsidRPr="002646DC">
        <w:rPr>
          <w:rStyle w:val="libNumChar"/>
          <w:rtl/>
        </w:rPr>
        <w:t>[16033]</w:t>
      </w:r>
      <w:r w:rsidR="00D95677" w:rsidRPr="000E609F">
        <w:rPr>
          <w:rtl/>
        </w:rPr>
        <w:t xml:space="preserve"> 2</w:t>
      </w:r>
      <w:r w:rsidR="00D95677">
        <w:rPr>
          <w:rtl/>
        </w:rPr>
        <w:t xml:space="preserve"> - </w:t>
      </w:r>
      <w:r w:rsidR="00D95677" w:rsidRPr="000E609F">
        <w:rPr>
          <w:rtl/>
        </w:rPr>
        <w:t xml:space="preserve">وعنه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sidRPr="000E609F">
        <w:rPr>
          <w:rtl/>
        </w:rPr>
        <w:t xml:space="preserve"> «</w:t>
      </w:r>
      <w:r w:rsidR="00D95677">
        <w:rPr>
          <w:rtl/>
        </w:rPr>
        <w:t xml:space="preserve"> لا يؤاجر الأرض بالحنطة والشعير</w:t>
      </w:r>
      <w:r w:rsidR="00D95677">
        <w:rPr>
          <w:rFonts w:hint="cs"/>
          <w:rtl/>
        </w:rPr>
        <w:t xml:space="preserve"> </w:t>
      </w:r>
      <w:r w:rsidR="00D95677" w:rsidRPr="000E609F">
        <w:rPr>
          <w:rtl/>
        </w:rPr>
        <w:t>إلى أن قال وإذا استأجر بها بالذهب والفضة فلا يؤاجرها بأكثر</w:t>
      </w:r>
      <w:r w:rsidR="00424FB2">
        <w:rPr>
          <w:rtl/>
        </w:rPr>
        <w:t>،</w:t>
      </w:r>
      <w:r w:rsidR="00D95677" w:rsidRPr="000E609F">
        <w:rPr>
          <w:rtl/>
        </w:rPr>
        <w:t xml:space="preserve"> لان</w:t>
      </w:r>
      <w:r w:rsidR="00D95677">
        <w:rPr>
          <w:rtl/>
        </w:rPr>
        <w:t xml:space="preserve"> </w:t>
      </w:r>
      <w:r w:rsidR="00D95677" w:rsidRPr="000E609F">
        <w:rPr>
          <w:rtl/>
        </w:rPr>
        <w:t>الذهب وال مضمون</w:t>
      </w:r>
      <w:r w:rsidR="00424FB2">
        <w:rPr>
          <w:rtl/>
        </w:rPr>
        <w:t>،</w:t>
      </w:r>
      <w:r w:rsidR="00D95677" w:rsidRPr="000E609F">
        <w:rPr>
          <w:rtl/>
        </w:rPr>
        <w:t xml:space="preserve"> وهذا ليس بمضمون</w:t>
      </w:r>
      <w:r w:rsidR="00424FB2">
        <w:rPr>
          <w:rtl/>
        </w:rPr>
        <w:t>،</w:t>
      </w:r>
      <w:r w:rsidR="00D95677" w:rsidRPr="000E609F">
        <w:rPr>
          <w:rtl/>
        </w:rPr>
        <w:t xml:space="preserve"> وهو مما أخرجت الأرض »</w:t>
      </w:r>
      <w:r w:rsidR="00D95677">
        <w:rPr>
          <w:rtl/>
        </w:rPr>
        <w:t>.</w:t>
      </w:r>
    </w:p>
    <w:p w:rsidR="00D95677" w:rsidRDefault="00D95677" w:rsidP="002646DC">
      <w:pPr>
        <w:pStyle w:val="Heading2Center"/>
        <w:rPr>
          <w:rtl/>
        </w:rPr>
      </w:pPr>
      <w:bookmarkStart w:id="69" w:name="_Toc364830645"/>
      <w:bookmarkStart w:id="70" w:name="_Toc379712027"/>
      <w:r w:rsidRPr="000E609F">
        <w:rPr>
          <w:rtl/>
        </w:rPr>
        <w:t>13</w:t>
      </w:r>
      <w:r>
        <w:rPr>
          <w:rtl/>
        </w:rPr>
        <w:t xml:space="preserve"> - </w:t>
      </w:r>
      <w:r w:rsidRPr="002646DC">
        <w:rPr>
          <w:rStyle w:val="libAlaemHeading2Char"/>
          <w:rtl/>
        </w:rPr>
        <w:t>(</w:t>
      </w:r>
      <w:r w:rsidRPr="000E609F">
        <w:rPr>
          <w:rtl/>
        </w:rPr>
        <w:t xml:space="preserve"> باب أن من استأجر مسكنا أو أرضا أو سفينة</w:t>
      </w:r>
      <w:r w:rsidR="00424FB2">
        <w:rPr>
          <w:rtl/>
        </w:rPr>
        <w:t>،</w:t>
      </w:r>
      <w:r w:rsidRPr="000E609F">
        <w:rPr>
          <w:rtl/>
        </w:rPr>
        <w:t xml:space="preserve"> وسكن</w:t>
      </w:r>
      <w:r>
        <w:rPr>
          <w:rtl/>
        </w:rPr>
        <w:t xml:space="preserve"> </w:t>
      </w:r>
      <w:r w:rsidRPr="000E609F">
        <w:rPr>
          <w:rtl/>
        </w:rPr>
        <w:t>البعض أو انتفع به</w:t>
      </w:r>
      <w:r w:rsidR="00424FB2">
        <w:rPr>
          <w:rtl/>
        </w:rPr>
        <w:t>،</w:t>
      </w:r>
      <w:r w:rsidRPr="000E609F">
        <w:rPr>
          <w:rtl/>
        </w:rPr>
        <w:t xml:space="preserve"> جاز أن يؤجر الباقي بأكثر مال الإجارة أو</w:t>
      </w:r>
      <w:r>
        <w:rPr>
          <w:rtl/>
        </w:rPr>
        <w:t xml:space="preserve"> </w:t>
      </w:r>
      <w:r w:rsidRPr="000E609F">
        <w:rPr>
          <w:rtl/>
        </w:rPr>
        <w:t>بجميعه</w:t>
      </w:r>
      <w:r w:rsidR="00424FB2">
        <w:rPr>
          <w:rtl/>
        </w:rPr>
        <w:t>،</w:t>
      </w:r>
      <w:r w:rsidRPr="000E609F">
        <w:rPr>
          <w:rtl/>
        </w:rPr>
        <w:t xml:space="preserve"> لا بأ</w:t>
      </w:r>
      <w:r>
        <w:rPr>
          <w:rtl/>
        </w:rPr>
        <w:t xml:space="preserve">كثر منه إلا إذا أحدث فيه شيئا </w:t>
      </w:r>
      <w:r w:rsidRPr="002646DC">
        <w:rPr>
          <w:rStyle w:val="libAlaemHeading2Char"/>
          <w:rtl/>
        </w:rPr>
        <w:t>)</w:t>
      </w:r>
      <w:bookmarkEnd w:id="69"/>
      <w:bookmarkEnd w:id="70"/>
    </w:p>
    <w:p w:rsidR="00D95677" w:rsidRPr="000E609F" w:rsidRDefault="002646DC" w:rsidP="001538AC">
      <w:pPr>
        <w:pStyle w:val="libNormal"/>
        <w:rPr>
          <w:rtl/>
        </w:rPr>
      </w:pPr>
      <w:r w:rsidRPr="002646DC">
        <w:rPr>
          <w:rStyle w:val="libNumChar"/>
          <w:rtl/>
        </w:rPr>
        <w:t>[16034]</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أبي عبد الله </w:t>
      </w:r>
      <w:r w:rsidR="00DC3BAA" w:rsidRPr="00DC3BAA">
        <w:rPr>
          <w:rStyle w:val="libAlaemChar"/>
          <w:rtl/>
        </w:rPr>
        <w:t>عليه‌السلام</w:t>
      </w:r>
      <w:r w:rsidR="00D95677" w:rsidRPr="000E609F">
        <w:rPr>
          <w:rtl/>
        </w:rPr>
        <w:t xml:space="preserve"> في حديث تقدم</w:t>
      </w:r>
      <w:r w:rsidR="00D95677">
        <w:rPr>
          <w:rtl/>
        </w:rPr>
        <w:t xml:space="preserve"> </w:t>
      </w:r>
      <w:r w:rsidR="00D95677" w:rsidRPr="000E609F">
        <w:rPr>
          <w:rtl/>
        </w:rPr>
        <w:t>في إجارة الدار أنه قال</w:t>
      </w:r>
      <w:r w:rsidR="00424FB2">
        <w:rPr>
          <w:rtl/>
        </w:rPr>
        <w:t>:</w:t>
      </w:r>
      <w:r w:rsidR="00D95677" w:rsidRPr="000E609F">
        <w:rPr>
          <w:rtl/>
        </w:rPr>
        <w:t xml:space="preserve"> </w:t>
      </w:r>
      <w:r w:rsidR="00D95677">
        <w:rPr>
          <w:rFonts w:hint="cs"/>
          <w:rtl/>
        </w:rPr>
        <w:t>«</w:t>
      </w:r>
      <w:r w:rsidR="00D95677" w:rsidRPr="000E609F">
        <w:rPr>
          <w:rtl/>
        </w:rPr>
        <w:t xml:space="preserve"> وان أ</w:t>
      </w:r>
      <w:r w:rsidR="00D95677">
        <w:rPr>
          <w:rtl/>
        </w:rPr>
        <w:t>كرى بعضها بمثل ما استأجرها وسكن</w:t>
      </w:r>
      <w:r w:rsidR="00D95677">
        <w:rPr>
          <w:rFonts w:hint="cs"/>
          <w:rtl/>
        </w:rPr>
        <w:t xml:space="preserve"> </w:t>
      </w:r>
      <w:r w:rsidR="00D95677" w:rsidRPr="000E609F">
        <w:rPr>
          <w:rtl/>
        </w:rPr>
        <w:t>البعض فلا بأس »</w:t>
      </w:r>
      <w:r w:rsidR="00D95677">
        <w:rPr>
          <w:rFonts w:hint="cs"/>
          <w:rtl/>
        </w:rPr>
        <w:t>.</w:t>
      </w:r>
    </w:p>
    <w:p w:rsidR="00D95677" w:rsidRPr="000E609F" w:rsidRDefault="002646DC" w:rsidP="001538AC">
      <w:pPr>
        <w:pStyle w:val="libNormal"/>
        <w:rPr>
          <w:rtl/>
        </w:rPr>
      </w:pPr>
      <w:r w:rsidRPr="002646DC">
        <w:rPr>
          <w:rStyle w:val="libNumChar"/>
          <w:rtl/>
        </w:rPr>
        <w:t>[16035]</w:t>
      </w:r>
      <w:r w:rsidR="00D95677" w:rsidRPr="000E609F">
        <w:rPr>
          <w:rtl/>
        </w:rPr>
        <w:t xml:space="preserve"> 2</w:t>
      </w:r>
      <w:r w:rsidR="00D95677">
        <w:rPr>
          <w:rtl/>
        </w:rPr>
        <w:t xml:space="preserve"> - </w:t>
      </w:r>
      <w:r w:rsidR="00D95677" w:rsidRPr="000E609F">
        <w:rPr>
          <w:rtl/>
        </w:rPr>
        <w:t>الصدوق في المقنع</w:t>
      </w:r>
      <w:r w:rsidR="00424FB2">
        <w:rPr>
          <w:rtl/>
        </w:rPr>
        <w:t>:</w:t>
      </w:r>
      <w:r w:rsidR="00D95677" w:rsidRPr="000E609F">
        <w:rPr>
          <w:rtl/>
        </w:rPr>
        <w:t xml:space="preserve"> ولو أن رجلا استأجر دارا بعشرة دراهم</w:t>
      </w:r>
      <w:r w:rsidR="00424FB2">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12</w:t>
      </w:r>
    </w:p>
    <w:p w:rsidR="00D95677" w:rsidRPr="000E609F" w:rsidRDefault="00D95677" w:rsidP="00D95677">
      <w:pPr>
        <w:pStyle w:val="libFootnote0"/>
        <w:rPr>
          <w:rtl/>
        </w:rPr>
      </w:pPr>
      <w:r w:rsidRPr="000E609F">
        <w:rPr>
          <w:rtl/>
        </w:rPr>
        <w:t>1</w:t>
      </w:r>
      <w:r>
        <w:rPr>
          <w:rtl/>
        </w:rPr>
        <w:t xml:space="preserve"> - </w:t>
      </w:r>
      <w:r w:rsidRPr="000E609F">
        <w:rPr>
          <w:rtl/>
        </w:rPr>
        <w:t>نوادر أحمد بن محمد بن عيسى ص 78</w:t>
      </w:r>
      <w:r>
        <w:rPr>
          <w:rtl/>
        </w:rPr>
        <w:t>.</w:t>
      </w:r>
    </w:p>
    <w:p w:rsidR="00D95677" w:rsidRPr="000E609F" w:rsidRDefault="00D95677" w:rsidP="00D95677">
      <w:pPr>
        <w:pStyle w:val="libFootnote0"/>
        <w:rPr>
          <w:rtl/>
        </w:rPr>
      </w:pPr>
      <w:r w:rsidRPr="000E609F">
        <w:rPr>
          <w:rtl/>
        </w:rPr>
        <w:t>2 نوادر أحمد بن محمد بن عيسى ص 78</w:t>
      </w:r>
      <w:r>
        <w:rPr>
          <w:rtl/>
        </w:rPr>
        <w:t>.</w:t>
      </w:r>
    </w:p>
    <w:p w:rsidR="00D95677" w:rsidRPr="000E609F" w:rsidRDefault="00D95677" w:rsidP="00D95677">
      <w:pPr>
        <w:pStyle w:val="libFootnoteCenterBold"/>
        <w:rPr>
          <w:rtl/>
        </w:rPr>
      </w:pPr>
      <w:r w:rsidRPr="000E609F">
        <w:rPr>
          <w:rtl/>
        </w:rPr>
        <w:t>الباب 13</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76 ح 215</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المقنع ص 131</w:t>
      </w:r>
      <w:r>
        <w:rPr>
          <w:rtl/>
        </w:rPr>
        <w:t>.</w:t>
      </w:r>
    </w:p>
    <w:p w:rsidR="00D95677" w:rsidRPr="000E609F" w:rsidRDefault="00D95677" w:rsidP="00D95677">
      <w:pPr>
        <w:pStyle w:val="libNormal0"/>
        <w:rPr>
          <w:rtl/>
        </w:rPr>
      </w:pPr>
      <w:r>
        <w:rPr>
          <w:rtl/>
        </w:rPr>
        <w:br w:type="page"/>
      </w:r>
      <w:r w:rsidRPr="000E609F">
        <w:rPr>
          <w:rtl/>
        </w:rPr>
        <w:lastRenderedPageBreak/>
        <w:t>فسكن ثلثيها</w:t>
      </w:r>
      <w:r w:rsidR="00424FB2">
        <w:rPr>
          <w:rtl/>
        </w:rPr>
        <w:t>،</w:t>
      </w:r>
      <w:r w:rsidRPr="000E609F">
        <w:rPr>
          <w:rtl/>
        </w:rPr>
        <w:t xml:space="preserve"> وأجر ثلثها بعشرة دراهم</w:t>
      </w:r>
      <w:r w:rsidR="00424FB2">
        <w:rPr>
          <w:rtl/>
        </w:rPr>
        <w:t>،</w:t>
      </w:r>
      <w:r w:rsidRPr="000E609F">
        <w:rPr>
          <w:rtl/>
        </w:rPr>
        <w:t xml:space="preserve"> لم يكن به بأس</w:t>
      </w:r>
      <w:r w:rsidR="00424FB2">
        <w:rPr>
          <w:rtl/>
        </w:rPr>
        <w:t>،</w:t>
      </w:r>
      <w:r w:rsidRPr="000E609F">
        <w:rPr>
          <w:rtl/>
        </w:rPr>
        <w:t xml:space="preserve"> ولكن لا</w:t>
      </w:r>
      <w:r>
        <w:rPr>
          <w:rtl/>
        </w:rPr>
        <w:t xml:space="preserve"> </w:t>
      </w:r>
      <w:r w:rsidRPr="000E609F">
        <w:rPr>
          <w:rtl/>
        </w:rPr>
        <w:t>يؤاجرها بأكثر مما تقبلها به</w:t>
      </w:r>
      <w:r>
        <w:rPr>
          <w:rtl/>
        </w:rPr>
        <w:t>.</w:t>
      </w:r>
    </w:p>
    <w:p w:rsidR="00D95677" w:rsidRDefault="00D95677" w:rsidP="002646DC">
      <w:pPr>
        <w:pStyle w:val="Heading2Center"/>
        <w:rPr>
          <w:rtl/>
        </w:rPr>
      </w:pPr>
      <w:bookmarkStart w:id="71" w:name="_Toc364830646"/>
      <w:bookmarkStart w:id="72" w:name="_Toc379712028"/>
      <w:r w:rsidRPr="000E609F">
        <w:rPr>
          <w:rtl/>
        </w:rPr>
        <w:t>14</w:t>
      </w:r>
      <w:r>
        <w:rPr>
          <w:rtl/>
        </w:rPr>
        <w:t xml:space="preserve"> </w:t>
      </w:r>
      <w:r w:rsidR="002646DC">
        <w:rPr>
          <w:rFonts w:hint="cs"/>
          <w:rtl/>
        </w:rPr>
        <w:t>-</w:t>
      </w:r>
      <w:r w:rsidR="002646DC">
        <w:rPr>
          <w:rtl/>
        </w:rPr>
        <w:t xml:space="preserve"> </w:t>
      </w:r>
      <w:r w:rsidR="002646DC" w:rsidRPr="002646DC">
        <w:rPr>
          <w:rStyle w:val="libAlaemHeading2Char"/>
          <w:rFonts w:hint="cs"/>
          <w:rtl/>
        </w:rPr>
        <w:t>(</w:t>
      </w:r>
      <w:r w:rsidR="002646DC">
        <w:rPr>
          <w:rFonts w:hint="cs"/>
          <w:rtl/>
        </w:rPr>
        <w:t xml:space="preserve"> </w:t>
      </w:r>
      <w:r w:rsidRPr="000E609F">
        <w:rPr>
          <w:rtl/>
        </w:rPr>
        <w:t>باب ان من تقبل بعمل لم يجز أن يقبله غيره بنقيصة</w:t>
      </w:r>
      <w:r w:rsidR="00424FB2">
        <w:rPr>
          <w:rtl/>
        </w:rPr>
        <w:t>،</w:t>
      </w:r>
      <w:r w:rsidRPr="000E609F">
        <w:rPr>
          <w:rtl/>
        </w:rPr>
        <w:t xml:space="preserve"> إلا</w:t>
      </w:r>
      <w:bookmarkStart w:id="73" w:name="_Toc364830647"/>
      <w:bookmarkEnd w:id="71"/>
      <w:r>
        <w:rPr>
          <w:rtl/>
        </w:rPr>
        <w:t xml:space="preserve"> </w:t>
      </w:r>
      <w:r w:rsidRPr="000E609F">
        <w:rPr>
          <w:rtl/>
        </w:rPr>
        <w:t>أن يعمل فيه شيئا</w:t>
      </w:r>
      <w:r w:rsidR="00424FB2">
        <w:rPr>
          <w:rtl/>
        </w:rPr>
        <w:t>،</w:t>
      </w:r>
      <w:r>
        <w:rPr>
          <w:rtl/>
        </w:rPr>
        <w:t xml:space="preserve"> ويجوز طلب الوضيعة من المتقبل </w:t>
      </w:r>
      <w:r w:rsidRPr="002646DC">
        <w:rPr>
          <w:rStyle w:val="libAlaemHeading2Char"/>
          <w:rtl/>
        </w:rPr>
        <w:t>)</w:t>
      </w:r>
      <w:bookmarkEnd w:id="73"/>
      <w:bookmarkEnd w:id="72"/>
    </w:p>
    <w:p w:rsidR="00D95677" w:rsidRPr="000E609F" w:rsidRDefault="002646DC" w:rsidP="001538AC">
      <w:pPr>
        <w:pStyle w:val="libNormal"/>
        <w:rPr>
          <w:rtl/>
        </w:rPr>
      </w:pPr>
      <w:r w:rsidRPr="002646DC">
        <w:rPr>
          <w:rStyle w:val="libNumChar"/>
          <w:rtl/>
        </w:rPr>
        <w:t>[16036]</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أبي عبد الله </w:t>
      </w:r>
      <w:r w:rsidR="00DC3BAA" w:rsidRPr="00DC3BAA">
        <w:rPr>
          <w:rStyle w:val="libAlaemChar"/>
          <w:rtl/>
        </w:rPr>
        <w:t>عليه‌السلام</w:t>
      </w:r>
      <w:r w:rsidR="00424FB2">
        <w:rPr>
          <w:rtl/>
        </w:rPr>
        <w:t>،</w:t>
      </w:r>
      <w:r w:rsidR="00D95677" w:rsidRPr="000E609F">
        <w:rPr>
          <w:rtl/>
        </w:rPr>
        <w:t xml:space="preserve"> أنه سئل عن</w:t>
      </w:r>
      <w:r w:rsidR="00D95677">
        <w:rPr>
          <w:rtl/>
        </w:rPr>
        <w:t xml:space="preserve"> </w:t>
      </w:r>
      <w:r w:rsidR="00D95677" w:rsidRPr="000E609F">
        <w:rPr>
          <w:rtl/>
        </w:rPr>
        <w:t>الصانع يتقبل العمل ثم يقبله بأقل مما تقبله به</w:t>
      </w:r>
      <w:r w:rsidR="00424FB2">
        <w:rPr>
          <w:rtl/>
        </w:rPr>
        <w:t>،</w:t>
      </w:r>
      <w:r w:rsidR="00D95677" w:rsidRPr="000E609F">
        <w:rPr>
          <w:rtl/>
        </w:rPr>
        <w:t xml:space="preserve"> قال</w:t>
      </w:r>
      <w:r w:rsidR="00424FB2">
        <w:rPr>
          <w:rtl/>
        </w:rPr>
        <w:t>:</w:t>
      </w:r>
      <w:r w:rsidR="00D95677" w:rsidRPr="000E609F">
        <w:rPr>
          <w:rtl/>
        </w:rPr>
        <w:t xml:space="preserve"> « إن عمل فيه شيئا أو</w:t>
      </w:r>
      <w:r w:rsidR="00D95677">
        <w:rPr>
          <w:rtl/>
        </w:rPr>
        <w:t xml:space="preserve"> </w:t>
      </w:r>
      <w:r w:rsidR="00D95677" w:rsidRPr="000E609F">
        <w:rPr>
          <w:rtl/>
        </w:rPr>
        <w:t>دبره</w:t>
      </w:r>
      <w:r w:rsidR="00424FB2">
        <w:rPr>
          <w:rtl/>
        </w:rPr>
        <w:t>،</w:t>
      </w:r>
      <w:r w:rsidR="00D95677" w:rsidRPr="000E609F">
        <w:rPr>
          <w:rtl/>
        </w:rPr>
        <w:t xml:space="preserve"> أو قطع الثوب إن كان ثوبا</w:t>
      </w:r>
      <w:r w:rsidR="00424FB2">
        <w:rPr>
          <w:rtl/>
        </w:rPr>
        <w:t>،</w:t>
      </w:r>
      <w:r w:rsidR="00D95677" w:rsidRPr="000E609F">
        <w:rPr>
          <w:rtl/>
        </w:rPr>
        <w:t xml:space="preserve"> أو عمل فيه عملا </w:t>
      </w:r>
      <w:r w:rsidR="00D95677">
        <w:rPr>
          <w:rtl/>
        </w:rPr>
        <w:t>(</w:t>
      </w:r>
      <w:r w:rsidR="00D95677" w:rsidRPr="000E609F">
        <w:rPr>
          <w:rtl/>
        </w:rPr>
        <w:t xml:space="preserve"> ما ) </w:t>
      </w:r>
      <w:r w:rsidR="00D95677" w:rsidRPr="00D95677">
        <w:rPr>
          <w:rStyle w:val="libFootnotenumChar"/>
          <w:rtl/>
        </w:rPr>
        <w:t>(1)</w:t>
      </w:r>
      <w:r w:rsidR="00D95677" w:rsidRPr="000E609F">
        <w:rPr>
          <w:rtl/>
        </w:rPr>
        <w:t xml:space="preserve"> فالفضل</w:t>
      </w:r>
      <w:r w:rsidR="00D95677">
        <w:rPr>
          <w:rtl/>
        </w:rPr>
        <w:t xml:space="preserve"> </w:t>
      </w:r>
      <w:r w:rsidR="00D95677" w:rsidRPr="000E609F">
        <w:rPr>
          <w:rtl/>
        </w:rPr>
        <w:t>يطيب له</w:t>
      </w:r>
      <w:r w:rsidR="00424FB2">
        <w:rPr>
          <w:rtl/>
        </w:rPr>
        <w:t>،</w:t>
      </w:r>
      <w:r w:rsidR="00D95677" w:rsidRPr="000E609F">
        <w:rPr>
          <w:rtl/>
        </w:rPr>
        <w:t xml:space="preserve"> وإلا فلا خير فيه »</w:t>
      </w:r>
      <w:r w:rsidR="00D95677">
        <w:rPr>
          <w:rtl/>
        </w:rPr>
        <w:t>.</w:t>
      </w:r>
    </w:p>
    <w:p w:rsidR="00D95677" w:rsidRDefault="00D95677" w:rsidP="002646DC">
      <w:pPr>
        <w:pStyle w:val="Heading2Center"/>
        <w:rPr>
          <w:rtl/>
        </w:rPr>
      </w:pPr>
      <w:bookmarkStart w:id="74" w:name="_Toc364830648"/>
      <w:bookmarkStart w:id="75" w:name="_Toc379712029"/>
      <w:r w:rsidRPr="000E609F">
        <w:rPr>
          <w:rtl/>
        </w:rPr>
        <w:t>15</w:t>
      </w:r>
      <w:r>
        <w:rPr>
          <w:rtl/>
        </w:rPr>
        <w:t xml:space="preserve"> - </w:t>
      </w:r>
      <w:r w:rsidRPr="002646DC">
        <w:rPr>
          <w:rStyle w:val="libAlaemHeading2Char"/>
          <w:rtl/>
        </w:rPr>
        <w:t>(</w:t>
      </w:r>
      <w:r w:rsidRPr="000E609F">
        <w:rPr>
          <w:rtl/>
        </w:rPr>
        <w:t xml:space="preserve"> باب جواز إجارة الأرض للزراعة بالذهب والفضة</w:t>
      </w:r>
      <w:r w:rsidR="00424FB2">
        <w:rPr>
          <w:rtl/>
        </w:rPr>
        <w:t>،</w:t>
      </w:r>
      <w:bookmarkStart w:id="76" w:name="_Toc364830649"/>
      <w:bookmarkEnd w:id="74"/>
      <w:r>
        <w:rPr>
          <w:rtl/>
        </w:rPr>
        <w:t xml:space="preserve"> </w:t>
      </w:r>
      <w:r w:rsidRPr="000E609F">
        <w:rPr>
          <w:rtl/>
        </w:rPr>
        <w:t>وحكم اجارتها بالحنطة و</w:t>
      </w:r>
      <w:r>
        <w:rPr>
          <w:rtl/>
        </w:rPr>
        <w:t>الشعير ونحوها</w:t>
      </w:r>
      <w:r w:rsidR="00424FB2">
        <w:rPr>
          <w:rtl/>
        </w:rPr>
        <w:t>،</w:t>
      </w:r>
      <w:r>
        <w:rPr>
          <w:rtl/>
        </w:rPr>
        <w:t xml:space="preserve"> منها أو مطلقا </w:t>
      </w:r>
      <w:r w:rsidRPr="002646DC">
        <w:rPr>
          <w:rStyle w:val="libAlaemHeading2Char"/>
          <w:rtl/>
        </w:rPr>
        <w:t>)</w:t>
      </w:r>
      <w:bookmarkEnd w:id="76"/>
      <w:bookmarkEnd w:id="75"/>
    </w:p>
    <w:p w:rsidR="00D95677" w:rsidRPr="000E609F" w:rsidRDefault="002646DC" w:rsidP="001538AC">
      <w:pPr>
        <w:pStyle w:val="libNormal"/>
        <w:rPr>
          <w:rtl/>
        </w:rPr>
      </w:pPr>
      <w:r w:rsidRPr="002646DC">
        <w:rPr>
          <w:rStyle w:val="libNumChar"/>
          <w:rtl/>
        </w:rPr>
        <w:t>[16037]</w:t>
      </w:r>
      <w:r w:rsidR="00D95677">
        <w:rPr>
          <w:rFonts w:hint="cs"/>
          <w:rtl/>
        </w:rPr>
        <w:t xml:space="preserve"> 1 - </w:t>
      </w:r>
      <w:r w:rsidR="00D95677" w:rsidRPr="000E609F">
        <w:rPr>
          <w:rtl/>
        </w:rPr>
        <w:t>أحمد بن محمد بن عيسى في نوادره</w:t>
      </w:r>
      <w:r w:rsidR="00424FB2">
        <w:rPr>
          <w:rtl/>
        </w:rPr>
        <w:t>:</w:t>
      </w:r>
      <w:r w:rsidR="00D95677" w:rsidRPr="000E609F">
        <w:rPr>
          <w:rtl/>
        </w:rPr>
        <w:t xml:space="preserve"> عن ابن مسلم</w:t>
      </w:r>
      <w:r w:rsidR="00424FB2">
        <w:rPr>
          <w:rtl/>
        </w:rPr>
        <w:t>،</w:t>
      </w:r>
      <w:r w:rsidR="00D95677" w:rsidRPr="000E609F">
        <w:rPr>
          <w:rtl/>
        </w:rPr>
        <w:t xml:space="preserve"> عن أبي</w:t>
      </w:r>
      <w:r w:rsidR="00D95677">
        <w:rPr>
          <w:rtl/>
        </w:rPr>
        <w:t xml:space="preserve"> </w:t>
      </w:r>
      <w:r w:rsidR="00D95677" w:rsidRPr="000E609F">
        <w:rPr>
          <w:rtl/>
        </w:rPr>
        <w:t xml:space="preserve">عبد الله </w:t>
      </w:r>
      <w:r w:rsidR="00DC3BAA" w:rsidRPr="00DC3BAA">
        <w:rPr>
          <w:rStyle w:val="libAlaemChar"/>
          <w:rtl/>
        </w:rPr>
        <w:t>عليه‌السلام</w:t>
      </w:r>
      <w:r w:rsidR="00D95677" w:rsidRPr="000E609F">
        <w:rPr>
          <w:rtl/>
        </w:rPr>
        <w:t xml:space="preserve"> أنه قال</w:t>
      </w:r>
      <w:r w:rsidR="00424FB2">
        <w:rPr>
          <w:rtl/>
        </w:rPr>
        <w:t>:</w:t>
      </w:r>
      <w:r w:rsidR="00D95677" w:rsidRPr="000E609F">
        <w:rPr>
          <w:rtl/>
        </w:rPr>
        <w:t xml:space="preserve"> « أما إجارة الأرض بالطعام فلا يجوز</w:t>
      </w:r>
      <w:r w:rsidR="00424FB2">
        <w:rPr>
          <w:rtl/>
        </w:rPr>
        <w:t>،</w:t>
      </w:r>
      <w:r w:rsidR="00D95677">
        <w:rPr>
          <w:rtl/>
        </w:rPr>
        <w:t xml:space="preserve"> </w:t>
      </w:r>
      <w:r w:rsidR="00D95677" w:rsidRPr="000E609F">
        <w:rPr>
          <w:rtl/>
        </w:rPr>
        <w:t xml:space="preserve">ولا يؤخذ منها شئ إلا أن يؤاجر بالنصف والثلث » وقال </w:t>
      </w:r>
      <w:r w:rsidR="00DC3BAA" w:rsidRPr="00DC3BAA">
        <w:rPr>
          <w:rStyle w:val="libAlaemChar"/>
          <w:rtl/>
        </w:rPr>
        <w:t>عليه‌السلام</w:t>
      </w:r>
      <w:r w:rsidR="00424FB2">
        <w:rPr>
          <w:rtl/>
        </w:rPr>
        <w:t>:</w:t>
      </w:r>
      <w:r w:rsidR="00D95677">
        <w:rPr>
          <w:rtl/>
        </w:rPr>
        <w:t xml:space="preserve"> </w:t>
      </w:r>
      <w:r w:rsidR="00D95677" w:rsidRPr="000E609F">
        <w:rPr>
          <w:rtl/>
        </w:rPr>
        <w:t>« ولا يؤاجر الأرض بالحنطة والشعير</w:t>
      </w:r>
      <w:r w:rsidR="00424FB2">
        <w:rPr>
          <w:rtl/>
        </w:rPr>
        <w:t>،</w:t>
      </w:r>
      <w:r w:rsidR="00D95677" w:rsidRPr="000E609F">
        <w:rPr>
          <w:rtl/>
        </w:rPr>
        <w:t xml:space="preserve"> ولا بالأربعاء </w:t>
      </w:r>
      <w:r w:rsidR="00D95677" w:rsidRPr="00D95677">
        <w:rPr>
          <w:rStyle w:val="libFootnotenumChar"/>
          <w:rtl/>
        </w:rPr>
        <w:t>(1)</w:t>
      </w:r>
      <w:r w:rsidR="00D95677" w:rsidRPr="000E609F">
        <w:rPr>
          <w:rtl/>
        </w:rPr>
        <w:t xml:space="preserve"> وهو الشرب</w:t>
      </w:r>
      <w:r w:rsidR="00424FB2">
        <w:rPr>
          <w:rtl/>
        </w:rPr>
        <w:t>،</w:t>
      </w:r>
      <w:r w:rsidR="00D95677" w:rsidRPr="000E609F">
        <w:rPr>
          <w:rtl/>
        </w:rPr>
        <w:t xml:space="preserve"> ولا</w:t>
      </w:r>
      <w:r w:rsidR="00D95677">
        <w:rPr>
          <w:rtl/>
        </w:rPr>
        <w:t xml:space="preserve"> </w:t>
      </w:r>
      <w:r w:rsidR="00D95677" w:rsidRPr="000E609F">
        <w:rPr>
          <w:rtl/>
        </w:rPr>
        <w:t>بالنطاف وهو فضلات المياه</w:t>
      </w:r>
      <w:r w:rsidR="00424FB2">
        <w:rPr>
          <w:rtl/>
        </w:rPr>
        <w:t>،</w:t>
      </w:r>
      <w:r w:rsidR="00D95677" w:rsidRPr="000E609F">
        <w:rPr>
          <w:rtl/>
        </w:rPr>
        <w:t xml:space="preserve"> ولكن بالذهب والفضة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14</w:t>
      </w:r>
    </w:p>
    <w:p w:rsidR="00D95677" w:rsidRPr="000E609F" w:rsidRDefault="00D95677" w:rsidP="00D95677">
      <w:pPr>
        <w:pStyle w:val="libFootnote0"/>
        <w:rPr>
          <w:rtl/>
        </w:rPr>
      </w:pPr>
      <w:r w:rsidRPr="000E609F">
        <w:rPr>
          <w:rtl/>
        </w:rPr>
        <w:t>1 دعائم الاسلام 2 ص 80 ح 236</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CenterBold"/>
        <w:rPr>
          <w:rtl/>
        </w:rPr>
      </w:pPr>
      <w:r w:rsidRPr="000E609F">
        <w:rPr>
          <w:rtl/>
        </w:rPr>
        <w:t>الباب 15</w:t>
      </w:r>
    </w:p>
    <w:p w:rsidR="00D95677" w:rsidRPr="000E609F" w:rsidRDefault="00D95677" w:rsidP="00D95677">
      <w:pPr>
        <w:pStyle w:val="libFootnote0"/>
        <w:rPr>
          <w:rtl/>
        </w:rPr>
      </w:pPr>
      <w:r w:rsidRPr="000E609F">
        <w:rPr>
          <w:rtl/>
        </w:rPr>
        <w:t>1 نوادر أحمد بن محمد بن عيسى ص 78</w:t>
      </w:r>
      <w:r>
        <w:rPr>
          <w:rtl/>
        </w:rPr>
        <w:t>.</w:t>
      </w:r>
    </w:p>
    <w:p w:rsidR="00D95677" w:rsidRPr="000E609F" w:rsidRDefault="00D95677" w:rsidP="001538AC">
      <w:pPr>
        <w:pStyle w:val="libNormal"/>
        <w:rPr>
          <w:rtl/>
        </w:rPr>
      </w:pPr>
      <w:r w:rsidRPr="00D95677">
        <w:rPr>
          <w:rStyle w:val="libFootnoteChar"/>
          <w:rtl/>
        </w:rPr>
        <w:t>(1) في الحجرية والمصدر</w:t>
      </w:r>
      <w:r w:rsidR="00424FB2">
        <w:rPr>
          <w:rStyle w:val="libFootnoteChar"/>
          <w:rtl/>
        </w:rPr>
        <w:t>:</w:t>
      </w:r>
      <w:r w:rsidRPr="00D95677">
        <w:rPr>
          <w:rStyle w:val="libFootnoteChar"/>
          <w:rtl/>
        </w:rPr>
        <w:t xml:space="preserve"> الأربع</w:t>
      </w:r>
      <w:r w:rsidR="00424FB2">
        <w:rPr>
          <w:rStyle w:val="libFootnoteChar"/>
          <w:rtl/>
        </w:rPr>
        <w:t>،</w:t>
      </w:r>
      <w:r w:rsidRPr="00D95677">
        <w:rPr>
          <w:rStyle w:val="libFootnoteChar"/>
          <w:rtl/>
        </w:rPr>
        <w:t xml:space="preserve"> والظاهر أن ما أثبتناه هو الصواب</w:t>
      </w:r>
      <w:r w:rsidR="00424FB2">
        <w:rPr>
          <w:rStyle w:val="libFootnoteChar"/>
          <w:rtl/>
        </w:rPr>
        <w:t>،</w:t>
      </w:r>
      <w:r w:rsidRPr="00D95677">
        <w:rPr>
          <w:rStyle w:val="libFootnoteChar"/>
          <w:rtl/>
        </w:rPr>
        <w:t xml:space="preserve"> جاء في مجمع البحرين 4</w:t>
      </w:r>
      <w:r w:rsidR="00424FB2">
        <w:rPr>
          <w:rStyle w:val="libFootnoteChar"/>
          <w:rtl/>
        </w:rPr>
        <w:t>:</w:t>
      </w:r>
      <w:r w:rsidRPr="00D95677">
        <w:rPr>
          <w:rStyle w:val="libFootnoteChar"/>
          <w:rtl/>
        </w:rPr>
        <w:t xml:space="preserve"> 332</w:t>
      </w:r>
      <w:r w:rsidR="00424FB2">
        <w:rPr>
          <w:rStyle w:val="libFootnoteChar"/>
          <w:rtl/>
        </w:rPr>
        <w:t>،</w:t>
      </w:r>
      <w:r w:rsidRPr="00D95677">
        <w:rPr>
          <w:rStyle w:val="libFootnoteChar"/>
          <w:rtl/>
        </w:rPr>
        <w:t xml:space="preserve"> ومنه الحدث</w:t>
      </w:r>
      <w:r w:rsidR="00424FB2">
        <w:rPr>
          <w:rStyle w:val="libFootnoteChar"/>
          <w:rtl/>
        </w:rPr>
        <w:t>:</w:t>
      </w:r>
      <w:r w:rsidRPr="00D95677">
        <w:rPr>
          <w:rStyle w:val="libFootnoteChar"/>
          <w:rFonts w:hint="cs"/>
          <w:rtl/>
        </w:rPr>
        <w:t>«</w:t>
      </w:r>
      <w:r w:rsidRPr="00D95677">
        <w:rPr>
          <w:rStyle w:val="libFootnoteChar"/>
          <w:rtl/>
        </w:rPr>
        <w:t xml:space="preserve"> لا تستأجر الأرض بالأربعاء ..</w:t>
      </w:r>
      <w:r w:rsidR="00424FB2">
        <w:rPr>
          <w:rStyle w:val="libFootnoteChar"/>
          <w:rtl/>
        </w:rPr>
        <w:t>،</w:t>
      </w:r>
      <w:r w:rsidRPr="00D95677">
        <w:rPr>
          <w:rStyle w:val="libFootnoteChar"/>
          <w:rtl/>
        </w:rPr>
        <w:t xml:space="preserve"> قلت</w:t>
      </w:r>
      <w:r w:rsidR="00424FB2">
        <w:rPr>
          <w:rStyle w:val="libFootnoteChar"/>
          <w:rtl/>
        </w:rPr>
        <w:t>:</w:t>
      </w:r>
      <w:r w:rsidRPr="00D95677">
        <w:rPr>
          <w:rStyle w:val="libFootnoteChar"/>
          <w:rtl/>
        </w:rPr>
        <w:t xml:space="preserve"> وما الأربعاء؟ قال</w:t>
      </w:r>
      <w:r w:rsidR="00424FB2">
        <w:rPr>
          <w:rStyle w:val="libFootnoteChar"/>
          <w:rtl/>
        </w:rPr>
        <w:t>:</w:t>
      </w:r>
      <w:r w:rsidRPr="00D95677">
        <w:rPr>
          <w:rStyle w:val="libFootnoteChar"/>
          <w:rtl/>
        </w:rPr>
        <w:t xml:space="preserve"> الشرب </w:t>
      </w:r>
      <w:r w:rsidRPr="000E609F">
        <w:rPr>
          <w:rtl/>
        </w:rPr>
        <w:t>»</w:t>
      </w:r>
      <w:r w:rsidRPr="00D95677">
        <w:rPr>
          <w:rStyle w:val="libFootnoteChar"/>
          <w:rtl/>
        </w:rPr>
        <w:t>.</w:t>
      </w:r>
    </w:p>
    <w:p w:rsidR="00D95677" w:rsidRDefault="00D95677" w:rsidP="002646DC">
      <w:pPr>
        <w:pStyle w:val="Heading2Center"/>
        <w:rPr>
          <w:rtl/>
        </w:rPr>
      </w:pPr>
      <w:r>
        <w:rPr>
          <w:rtl/>
        </w:rPr>
        <w:br w:type="page"/>
      </w:r>
      <w:bookmarkStart w:id="77" w:name="_Toc364830650"/>
      <w:bookmarkStart w:id="78" w:name="_Toc379712030"/>
      <w:r w:rsidRPr="000E609F">
        <w:rPr>
          <w:rtl/>
        </w:rPr>
        <w:lastRenderedPageBreak/>
        <w:t>16</w:t>
      </w:r>
      <w:r>
        <w:rPr>
          <w:rtl/>
        </w:rPr>
        <w:t xml:space="preserve"> - </w:t>
      </w:r>
      <w:r w:rsidRPr="002646DC">
        <w:rPr>
          <w:rStyle w:val="libAlaemHeading2Char"/>
          <w:rtl/>
        </w:rPr>
        <w:t>(</w:t>
      </w:r>
      <w:r w:rsidRPr="000E609F">
        <w:rPr>
          <w:rtl/>
        </w:rPr>
        <w:t xml:space="preserve"> باب ان الصانع إذا أفسد متاعا ضمنه</w:t>
      </w:r>
      <w:r w:rsidR="00424FB2">
        <w:rPr>
          <w:rtl/>
        </w:rPr>
        <w:t>،</w:t>
      </w:r>
      <w:r w:rsidRPr="000E609F">
        <w:rPr>
          <w:rtl/>
        </w:rPr>
        <w:t xml:space="preserve"> كالغسال</w:t>
      </w:r>
      <w:bookmarkStart w:id="79" w:name="_Toc364830651"/>
      <w:bookmarkEnd w:id="77"/>
      <w:r>
        <w:rPr>
          <w:rtl/>
        </w:rPr>
        <w:t xml:space="preserve"> </w:t>
      </w:r>
      <w:r w:rsidRPr="000E609F">
        <w:rPr>
          <w:rtl/>
        </w:rPr>
        <w:t>والصباغ والقصار والصائغ والبيطار والدلال ونحوهم</w:t>
      </w:r>
      <w:r w:rsidR="00424FB2">
        <w:rPr>
          <w:rtl/>
        </w:rPr>
        <w:t>،</w:t>
      </w:r>
      <w:r w:rsidRPr="000E609F">
        <w:rPr>
          <w:rtl/>
        </w:rPr>
        <w:t xml:space="preserve"> وكذا ما</w:t>
      </w:r>
      <w:r>
        <w:rPr>
          <w:rtl/>
        </w:rPr>
        <w:t xml:space="preserve"> </w:t>
      </w:r>
      <w:r w:rsidRPr="000E609F">
        <w:rPr>
          <w:rtl/>
        </w:rPr>
        <w:t>لم ما يتلف في أيديهم إذا فرطوا أكانوا متهمين ولم يحلفوا</w:t>
      </w:r>
      <w:r w:rsidR="00424FB2">
        <w:rPr>
          <w:rtl/>
        </w:rPr>
        <w:t>،</w:t>
      </w:r>
      <w:r>
        <w:rPr>
          <w:rtl/>
        </w:rPr>
        <w:t xml:space="preserve"> </w:t>
      </w:r>
      <w:r w:rsidRPr="000E609F">
        <w:rPr>
          <w:rtl/>
        </w:rPr>
        <w:t>وحكم</w:t>
      </w:r>
      <w:r>
        <w:rPr>
          <w:rtl/>
        </w:rPr>
        <w:t xml:space="preserve"> ما لو دفعوا المتاع إلى الغير </w:t>
      </w:r>
      <w:r w:rsidRPr="002646DC">
        <w:rPr>
          <w:rStyle w:val="libAlaemHeading2Char"/>
          <w:rtl/>
        </w:rPr>
        <w:t>)</w:t>
      </w:r>
      <w:bookmarkEnd w:id="79"/>
      <w:bookmarkEnd w:id="78"/>
    </w:p>
    <w:p w:rsidR="00D95677" w:rsidRPr="000E609F" w:rsidRDefault="002646DC" w:rsidP="001538AC">
      <w:pPr>
        <w:pStyle w:val="libNormal"/>
        <w:rPr>
          <w:rtl/>
        </w:rPr>
      </w:pPr>
      <w:r w:rsidRPr="002646DC">
        <w:rPr>
          <w:rStyle w:val="libNumChar"/>
          <w:rtl/>
        </w:rPr>
        <w:t>[16038]</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أخبرنا عبد الله</w:t>
      </w:r>
      <w:r w:rsidR="00424FB2">
        <w:rPr>
          <w:rtl/>
        </w:rPr>
        <w:t>،</w:t>
      </w:r>
      <w:r w:rsidR="00D95677">
        <w:rPr>
          <w:rtl/>
        </w:rPr>
        <w:t xml:space="preserve"> أخبرنا محمد</w:t>
      </w:r>
      <w:r w:rsidR="00424FB2">
        <w:rPr>
          <w:rtl/>
        </w:rPr>
        <w:t>،</w:t>
      </w:r>
      <w:r w:rsidR="00D95677">
        <w:rPr>
          <w:rtl/>
        </w:rPr>
        <w:t xml:space="preserve"> حدثني موسى قال</w:t>
      </w:r>
      <w:r w:rsidR="00424FB2">
        <w:rPr>
          <w:rtl/>
        </w:rPr>
        <w:t>:</w:t>
      </w:r>
      <w:r w:rsidR="00D95677">
        <w:rPr>
          <w:rFonts w:hint="cs"/>
          <w:rtl/>
        </w:rPr>
        <w:t xml:space="preserve"> </w:t>
      </w:r>
      <w:r w:rsidR="00D95677" w:rsidRPr="000E609F">
        <w:rPr>
          <w:rtl/>
        </w:rPr>
        <w:t>حدثنا أبي</w:t>
      </w:r>
      <w:r w:rsidR="00424FB2">
        <w:rPr>
          <w:rtl/>
        </w:rPr>
        <w:t>:</w:t>
      </w:r>
      <w:r w:rsidR="00D95677" w:rsidRPr="000E609F">
        <w:rPr>
          <w:rtl/>
        </w:rPr>
        <w:t xml:space="preserve"> عن أبيه</w:t>
      </w:r>
      <w:r w:rsidR="00424FB2">
        <w:rPr>
          <w:rtl/>
        </w:rPr>
        <w:t>،</w:t>
      </w:r>
      <w:r w:rsidR="00D95677" w:rsidRPr="000E609F">
        <w:rPr>
          <w:rtl/>
        </w:rPr>
        <w:t xml:space="preserve"> عن جده جعفر بن محمد</w:t>
      </w:r>
      <w:r w:rsidR="00424FB2">
        <w:rPr>
          <w:rtl/>
        </w:rPr>
        <w:t>،</w:t>
      </w:r>
      <w:r w:rsidR="00D95677" w:rsidRPr="000E609F">
        <w:rPr>
          <w:rtl/>
        </w:rPr>
        <w:t xml:space="preserve"> عن أبيه عن جده</w:t>
      </w:r>
      <w:r w:rsidR="00424FB2">
        <w:rPr>
          <w:rtl/>
        </w:rPr>
        <w:t>:</w:t>
      </w:r>
      <w:r w:rsidR="00D95677">
        <w:rPr>
          <w:rtl/>
        </w:rPr>
        <w:t xml:space="preserve"> </w:t>
      </w:r>
      <w:r w:rsidR="00D95677" w:rsidRPr="000E609F">
        <w:rPr>
          <w:rtl/>
        </w:rPr>
        <w:t xml:space="preserve">« أن علي بن أبي طالب </w:t>
      </w:r>
      <w:r w:rsidR="00DC3BAA" w:rsidRPr="00DC3BAA">
        <w:rPr>
          <w:rStyle w:val="libAlaemChar"/>
          <w:rtl/>
        </w:rPr>
        <w:t>عليهم‌السلام</w:t>
      </w:r>
      <w:r w:rsidR="00D95677" w:rsidRPr="000E609F">
        <w:rPr>
          <w:rtl/>
        </w:rPr>
        <w:t xml:space="preserve"> قال</w:t>
      </w:r>
      <w:r w:rsidR="00424FB2">
        <w:rPr>
          <w:rtl/>
        </w:rPr>
        <w:t>:</w:t>
      </w:r>
      <w:r w:rsidR="00D95677" w:rsidRPr="000E609F">
        <w:rPr>
          <w:rtl/>
        </w:rPr>
        <w:t xml:space="preserve"> من تطبب أو تبي</w:t>
      </w:r>
      <w:r w:rsidR="00D95677">
        <w:rPr>
          <w:rtl/>
        </w:rPr>
        <w:t>طر</w:t>
      </w:r>
      <w:r w:rsidR="00424FB2">
        <w:rPr>
          <w:rtl/>
        </w:rPr>
        <w:t>،</w:t>
      </w:r>
      <w:r w:rsidR="00D95677">
        <w:rPr>
          <w:rtl/>
        </w:rPr>
        <w:t xml:space="preserve"> فليأخذ البراءة من وليه</w:t>
      </w:r>
      <w:r w:rsidR="00424FB2">
        <w:rPr>
          <w:rtl/>
        </w:rPr>
        <w:t>،</w:t>
      </w:r>
      <w:r w:rsidR="00D95677">
        <w:rPr>
          <w:rtl/>
        </w:rPr>
        <w:t xml:space="preserve"> و</w:t>
      </w:r>
      <w:r w:rsidR="00D95677" w:rsidRPr="000E609F">
        <w:rPr>
          <w:rtl/>
        </w:rPr>
        <w:t>إلا فهو له ضامن »</w:t>
      </w:r>
      <w:r w:rsidR="00D95677">
        <w:rPr>
          <w:rtl/>
        </w:rPr>
        <w:t>.</w:t>
      </w:r>
    </w:p>
    <w:p w:rsidR="00D95677" w:rsidRPr="000E609F" w:rsidRDefault="002646DC" w:rsidP="001538AC">
      <w:pPr>
        <w:pStyle w:val="libNormal"/>
        <w:rPr>
          <w:rtl/>
        </w:rPr>
      </w:pPr>
      <w:r w:rsidRPr="002646DC">
        <w:rPr>
          <w:rStyle w:val="libNumChar"/>
          <w:rtl/>
        </w:rPr>
        <w:t>[16039]</w:t>
      </w:r>
      <w:r w:rsidR="00D95677" w:rsidRPr="000E609F">
        <w:rPr>
          <w:rtl/>
        </w:rPr>
        <w:t xml:space="preserve"> 2</w:t>
      </w:r>
      <w:r w:rsidR="00D95677">
        <w:rPr>
          <w:rtl/>
        </w:rPr>
        <w:t xml:space="preserve"> - </w:t>
      </w:r>
      <w:r w:rsidR="00D95677" w:rsidRPr="000E609F">
        <w:rPr>
          <w:rtl/>
        </w:rPr>
        <w:t>دعائم الاسلام</w:t>
      </w:r>
      <w:r w:rsidR="00424FB2">
        <w:rPr>
          <w:rtl/>
        </w:rPr>
        <w:t>:</w:t>
      </w:r>
      <w:r w:rsidR="00D95677" w:rsidRPr="000E609F">
        <w:rPr>
          <w:rtl/>
        </w:rPr>
        <w:t xml:space="preserve"> عن أبي عبد الله </w:t>
      </w:r>
      <w:r w:rsidR="00DC3BAA" w:rsidRPr="00DC3BAA">
        <w:rPr>
          <w:rStyle w:val="libAlaemChar"/>
          <w:rtl/>
        </w:rPr>
        <w:t>عليه‌السلام</w:t>
      </w:r>
      <w:r w:rsidR="00424FB2">
        <w:rPr>
          <w:rtl/>
        </w:rPr>
        <w:t>،</w:t>
      </w:r>
      <w:r w:rsidR="00D95677">
        <w:rPr>
          <w:rtl/>
        </w:rPr>
        <w:t xml:space="preserve"> أنه قال</w:t>
      </w:r>
      <w:r w:rsidR="00424FB2">
        <w:rPr>
          <w:rtl/>
        </w:rPr>
        <w:t>:</w:t>
      </w:r>
      <w:r w:rsidR="00D95677">
        <w:rPr>
          <w:rtl/>
        </w:rPr>
        <w:t xml:space="preserve"> « من</w:t>
      </w:r>
      <w:r w:rsidR="00D95677">
        <w:rPr>
          <w:rFonts w:hint="cs"/>
          <w:rtl/>
        </w:rPr>
        <w:t xml:space="preserve"> </w:t>
      </w:r>
      <w:r w:rsidR="00D95677" w:rsidRPr="000E609F">
        <w:rPr>
          <w:rtl/>
        </w:rPr>
        <w:t>استؤجر على عمل فأفسده واستهلك</w:t>
      </w:r>
      <w:r w:rsidR="00D95677">
        <w:rPr>
          <w:rtl/>
        </w:rPr>
        <w:t>ه ضمن</w:t>
      </w:r>
      <w:r w:rsidR="00424FB2">
        <w:rPr>
          <w:rtl/>
        </w:rPr>
        <w:t>،</w:t>
      </w:r>
      <w:r w:rsidR="00D95677">
        <w:rPr>
          <w:rtl/>
        </w:rPr>
        <w:t xml:space="preserve"> وكان أمير المؤمنين</w:t>
      </w:r>
      <w:r w:rsidR="00D95677">
        <w:rPr>
          <w:rFonts w:hint="cs"/>
          <w:rtl/>
        </w:rPr>
        <w:t xml:space="preserve"> </w:t>
      </w:r>
      <w:r w:rsidR="00DC3BAA" w:rsidRPr="00DC3BAA">
        <w:rPr>
          <w:rStyle w:val="libAlaemChar"/>
          <w:rtl/>
        </w:rPr>
        <w:t>عليه‌السلام</w:t>
      </w:r>
      <w:r w:rsidR="00D95677" w:rsidRPr="000E609F">
        <w:rPr>
          <w:rtl/>
        </w:rPr>
        <w:t xml:space="preserve"> يضمن الأجير »</w:t>
      </w:r>
      <w:r w:rsidR="00D95677">
        <w:rPr>
          <w:rtl/>
        </w:rPr>
        <w:t>.</w:t>
      </w:r>
    </w:p>
    <w:p w:rsidR="00D95677" w:rsidRPr="000E609F" w:rsidRDefault="002646DC" w:rsidP="001538AC">
      <w:pPr>
        <w:pStyle w:val="libNormal"/>
        <w:rPr>
          <w:rtl/>
        </w:rPr>
      </w:pPr>
      <w:r w:rsidRPr="002646DC">
        <w:rPr>
          <w:rStyle w:val="libNumChar"/>
          <w:rtl/>
        </w:rPr>
        <w:t>[16040]</w:t>
      </w:r>
      <w:r w:rsidR="00D95677" w:rsidRPr="000E609F">
        <w:rPr>
          <w:rtl/>
        </w:rPr>
        <w:t xml:space="preserve"> 3</w:t>
      </w:r>
      <w:r w:rsidR="00D95677">
        <w:rPr>
          <w:rtl/>
        </w:rPr>
        <w:t xml:space="preserve"> - </w:t>
      </w:r>
      <w:r w:rsidR="00D95677" w:rsidRPr="000E609F">
        <w:rPr>
          <w:rtl/>
        </w:rPr>
        <w:t>وعن أبي عبد الله</w:t>
      </w:r>
      <w:r w:rsidR="00424FB2">
        <w:rPr>
          <w:rtl/>
        </w:rPr>
        <w:t>،</w:t>
      </w:r>
      <w:r w:rsidR="00D95677" w:rsidRPr="000E609F">
        <w:rPr>
          <w:rtl/>
        </w:rPr>
        <w:t xml:space="preserve"> عن آبائه </w:t>
      </w:r>
      <w:r w:rsidR="00DC3BAA" w:rsidRPr="00DC3BAA">
        <w:rPr>
          <w:rStyle w:val="libAlaemChar"/>
          <w:rtl/>
        </w:rPr>
        <w:t>عليهم‌السلام</w:t>
      </w:r>
      <w:r w:rsidR="00424FB2">
        <w:rPr>
          <w:rtl/>
        </w:rPr>
        <w:t>،</w:t>
      </w:r>
      <w:r w:rsidR="00D95677" w:rsidRPr="000E609F">
        <w:rPr>
          <w:rtl/>
        </w:rPr>
        <w:t xml:space="preserve"> أنهم قالوا</w:t>
      </w:r>
      <w:r w:rsidR="00424FB2">
        <w:rPr>
          <w:rtl/>
        </w:rPr>
        <w:t>:</w:t>
      </w:r>
      <w:r w:rsidR="00D95677">
        <w:rPr>
          <w:rtl/>
        </w:rPr>
        <w:t xml:space="preserve"> </w:t>
      </w:r>
      <w:r w:rsidR="00D95677" w:rsidRPr="000E609F">
        <w:rPr>
          <w:rtl/>
        </w:rPr>
        <w:t>« يضمن الصناع ما أفسدوا</w:t>
      </w:r>
      <w:r w:rsidR="00424FB2">
        <w:rPr>
          <w:rtl/>
        </w:rPr>
        <w:t>،</w:t>
      </w:r>
      <w:r w:rsidR="00D95677" w:rsidRPr="000E609F">
        <w:rPr>
          <w:rtl/>
        </w:rPr>
        <w:t xml:space="preserve"> أخطؤوا أو تعمدوا</w:t>
      </w:r>
      <w:r w:rsidR="00424FB2">
        <w:rPr>
          <w:rtl/>
        </w:rPr>
        <w:t>،</w:t>
      </w:r>
      <w:r w:rsidR="00D95677" w:rsidRPr="000E609F">
        <w:rPr>
          <w:rtl/>
        </w:rPr>
        <w:t xml:space="preserve"> إذا عملوا بأجر » الخبر</w:t>
      </w:r>
      <w:r w:rsidR="00D95677">
        <w:rPr>
          <w:rtl/>
        </w:rPr>
        <w:t>.</w:t>
      </w:r>
    </w:p>
    <w:p w:rsidR="00D95677" w:rsidRPr="000E609F" w:rsidRDefault="00D95677" w:rsidP="001538AC">
      <w:pPr>
        <w:pStyle w:val="libNormal"/>
        <w:rPr>
          <w:rtl/>
        </w:rPr>
      </w:pPr>
      <w:r w:rsidRPr="000E609F">
        <w:rPr>
          <w:rtl/>
        </w:rPr>
        <w:t>قلت</w:t>
      </w:r>
      <w:r w:rsidR="00424FB2">
        <w:rPr>
          <w:rtl/>
        </w:rPr>
        <w:t>:</w:t>
      </w:r>
      <w:r w:rsidRPr="000E609F">
        <w:rPr>
          <w:rtl/>
        </w:rPr>
        <w:t xml:space="preserve"> الاخبار كالفتاوى مختلفة في هذا الباب</w:t>
      </w:r>
      <w:r w:rsidR="00424FB2">
        <w:rPr>
          <w:rtl/>
        </w:rPr>
        <w:t>،</w:t>
      </w:r>
      <w:r w:rsidRPr="000E609F">
        <w:rPr>
          <w:rtl/>
        </w:rPr>
        <w:t xml:space="preserve"> وفي اطلاق ما ذكره</w:t>
      </w:r>
      <w:r>
        <w:rPr>
          <w:rtl/>
        </w:rPr>
        <w:t xml:space="preserve"> </w:t>
      </w:r>
      <w:r w:rsidRPr="000E609F">
        <w:rPr>
          <w:rtl/>
        </w:rPr>
        <w:t>نظر</w:t>
      </w:r>
      <w:r w:rsidR="00424FB2">
        <w:rPr>
          <w:rtl/>
        </w:rPr>
        <w:t>،</w:t>
      </w:r>
      <w:r w:rsidRPr="000E609F">
        <w:rPr>
          <w:rtl/>
        </w:rPr>
        <w:t xml:space="preserve"> والتفصيل يطلب من محله</w:t>
      </w:r>
      <w:r>
        <w:rPr>
          <w:rtl/>
        </w:rPr>
        <w:t>.</w:t>
      </w:r>
    </w:p>
    <w:p w:rsidR="00D95677" w:rsidRPr="000E609F" w:rsidRDefault="00D95677" w:rsidP="002646DC">
      <w:pPr>
        <w:pStyle w:val="Heading2Center"/>
        <w:rPr>
          <w:rtl/>
        </w:rPr>
      </w:pPr>
      <w:bookmarkStart w:id="80" w:name="_Toc364830652"/>
      <w:bookmarkStart w:id="81" w:name="_Toc379712031"/>
      <w:r w:rsidRPr="000E609F">
        <w:rPr>
          <w:rtl/>
        </w:rPr>
        <w:t>17</w:t>
      </w:r>
      <w:r>
        <w:rPr>
          <w:rtl/>
        </w:rPr>
        <w:t xml:space="preserve"> </w:t>
      </w:r>
      <w:r w:rsidR="002646DC">
        <w:rPr>
          <w:rFonts w:hint="cs"/>
          <w:rtl/>
        </w:rPr>
        <w:t>-</w:t>
      </w:r>
      <w:r w:rsidR="002646DC">
        <w:rPr>
          <w:rtl/>
        </w:rPr>
        <w:t xml:space="preserve"> </w:t>
      </w:r>
      <w:r w:rsidR="002646DC" w:rsidRPr="002646DC">
        <w:rPr>
          <w:rStyle w:val="libAlaemHeading2Char"/>
          <w:rFonts w:hint="cs"/>
          <w:rtl/>
        </w:rPr>
        <w:t>(</w:t>
      </w:r>
      <w:r w:rsidR="002646DC">
        <w:rPr>
          <w:rFonts w:hint="cs"/>
          <w:rtl/>
        </w:rPr>
        <w:t xml:space="preserve"> </w:t>
      </w:r>
      <w:r w:rsidRPr="000E609F">
        <w:rPr>
          <w:rtl/>
        </w:rPr>
        <w:t>باب ثبوت الضمان على الحمال والجمال المكاري</w:t>
      </w:r>
      <w:r>
        <w:rPr>
          <w:rtl/>
        </w:rPr>
        <w:t xml:space="preserve"> </w:t>
      </w:r>
      <w:r w:rsidRPr="000E609F">
        <w:rPr>
          <w:rtl/>
        </w:rPr>
        <w:t>والملاح ونحوهم</w:t>
      </w:r>
      <w:r w:rsidR="00424FB2">
        <w:rPr>
          <w:rtl/>
        </w:rPr>
        <w:t>،</w:t>
      </w:r>
      <w:r w:rsidRPr="000E609F">
        <w:rPr>
          <w:rtl/>
        </w:rPr>
        <w:t xml:space="preserve"> إذا فرطوا أو كانوا متهمين</w:t>
      </w:r>
      <w:r w:rsidR="00424FB2">
        <w:rPr>
          <w:rtl/>
        </w:rPr>
        <w:t>،</w:t>
      </w:r>
      <w:r w:rsidRPr="000E609F">
        <w:rPr>
          <w:rtl/>
        </w:rPr>
        <w:t xml:space="preserve"> ولم يحلفوا</w:t>
      </w:r>
      <w:r w:rsidR="00424FB2">
        <w:rPr>
          <w:rtl/>
        </w:rPr>
        <w:t>،</w:t>
      </w:r>
      <w:r w:rsidRPr="000E609F">
        <w:rPr>
          <w:rtl/>
        </w:rPr>
        <w:t xml:space="preserve"> أو</w:t>
      </w:r>
      <w:r>
        <w:rPr>
          <w:rtl/>
        </w:rPr>
        <w:t xml:space="preserve"> </w:t>
      </w:r>
      <w:r w:rsidRPr="000E609F">
        <w:rPr>
          <w:rtl/>
        </w:rPr>
        <w:t xml:space="preserve">شرط عليهم الضمان </w:t>
      </w:r>
      <w:r w:rsidRPr="002646DC">
        <w:rPr>
          <w:rStyle w:val="libAlaemHeading2Char"/>
          <w:rtl/>
        </w:rPr>
        <w:t>)</w:t>
      </w:r>
      <w:bookmarkEnd w:id="80"/>
      <w:bookmarkEnd w:id="81"/>
    </w:p>
    <w:p w:rsidR="00D95677" w:rsidRPr="000E609F" w:rsidRDefault="002646DC" w:rsidP="001538AC">
      <w:pPr>
        <w:pStyle w:val="libNormal"/>
        <w:rPr>
          <w:rtl/>
        </w:rPr>
      </w:pPr>
      <w:r w:rsidRPr="002646DC">
        <w:rPr>
          <w:rStyle w:val="libNumChar"/>
          <w:rtl/>
        </w:rPr>
        <w:t>[16041]</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أبي عبد الله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sidRPr="000E609F">
        <w:rPr>
          <w:rtl/>
        </w:rPr>
        <w:t xml:space="preserve"> </w:t>
      </w:r>
      <w:r w:rsidR="00D95677">
        <w:rPr>
          <w:rFonts w:hint="cs"/>
          <w:rtl/>
        </w:rPr>
        <w:t>«</w:t>
      </w:r>
      <w:r w:rsidR="00D95677" w:rsidRPr="000E609F">
        <w:rPr>
          <w:rtl/>
        </w:rPr>
        <w:t xml:space="preserve"> أتي</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16</w:t>
      </w:r>
    </w:p>
    <w:p w:rsidR="00D95677" w:rsidRPr="000E609F" w:rsidRDefault="00D95677" w:rsidP="00D95677">
      <w:pPr>
        <w:pStyle w:val="libFootnote0"/>
        <w:rPr>
          <w:rtl/>
        </w:rPr>
      </w:pPr>
      <w:r w:rsidRPr="000E609F">
        <w:rPr>
          <w:rtl/>
        </w:rPr>
        <w:t>1</w:t>
      </w:r>
      <w:r>
        <w:rPr>
          <w:rtl/>
        </w:rPr>
        <w:t xml:space="preserve"> - </w:t>
      </w:r>
      <w:r w:rsidRPr="000E609F">
        <w:rPr>
          <w:rtl/>
        </w:rPr>
        <w:t>الجعفريات ص 119</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75 ح 213</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دعائم الاسلام ج 2 ص 80 ح 235</w:t>
      </w:r>
      <w:r>
        <w:rPr>
          <w:rtl/>
        </w:rPr>
        <w:t>.</w:t>
      </w:r>
    </w:p>
    <w:p w:rsidR="00D95677" w:rsidRPr="000E609F" w:rsidRDefault="00D95677" w:rsidP="00D95677">
      <w:pPr>
        <w:pStyle w:val="libFootnoteCenterBold"/>
        <w:rPr>
          <w:rtl/>
        </w:rPr>
      </w:pPr>
      <w:r w:rsidRPr="000E609F">
        <w:rPr>
          <w:rtl/>
        </w:rPr>
        <w:t>الباب 17</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75 ح 213</w:t>
      </w:r>
      <w:r>
        <w:rPr>
          <w:rtl/>
        </w:rPr>
        <w:t>.</w:t>
      </w:r>
    </w:p>
    <w:p w:rsidR="00D95677" w:rsidRPr="000E609F" w:rsidRDefault="00D95677" w:rsidP="00D95677">
      <w:pPr>
        <w:pStyle w:val="libNormal0"/>
        <w:rPr>
          <w:rtl/>
        </w:rPr>
      </w:pPr>
      <w:r>
        <w:rPr>
          <w:rtl/>
        </w:rPr>
        <w:br w:type="page"/>
      </w:r>
      <w:r w:rsidRPr="000E609F">
        <w:rPr>
          <w:rtl/>
        </w:rPr>
        <w:lastRenderedPageBreak/>
        <w:t xml:space="preserve">إلى أمير المؤمنين </w:t>
      </w:r>
      <w:r w:rsidR="00DC3BAA" w:rsidRPr="00DC3BAA">
        <w:rPr>
          <w:rStyle w:val="libAlaemChar"/>
          <w:rtl/>
        </w:rPr>
        <w:t>عليه‌السلام</w:t>
      </w:r>
      <w:r w:rsidRPr="000E609F">
        <w:rPr>
          <w:rtl/>
        </w:rPr>
        <w:t xml:space="preserve"> بجمال </w:t>
      </w:r>
      <w:r w:rsidRPr="00D95677">
        <w:rPr>
          <w:rStyle w:val="libFootnotenumChar"/>
          <w:rtl/>
        </w:rPr>
        <w:t>(1)</w:t>
      </w:r>
      <w:r w:rsidRPr="000E609F">
        <w:rPr>
          <w:rtl/>
        </w:rPr>
        <w:t xml:space="preserve"> استؤجر على حمل قارورة </w:t>
      </w:r>
      <w:r w:rsidRPr="00D95677">
        <w:rPr>
          <w:rStyle w:val="libFootnotenumChar"/>
          <w:rtl/>
        </w:rPr>
        <w:t>(2)</w:t>
      </w:r>
      <w:r>
        <w:rPr>
          <w:rFonts w:hint="cs"/>
          <w:rtl/>
        </w:rPr>
        <w:t xml:space="preserve"> </w:t>
      </w:r>
      <w:r w:rsidRPr="000E609F">
        <w:rPr>
          <w:rtl/>
        </w:rPr>
        <w:t>عظيمة فيها دهن فكسرها</w:t>
      </w:r>
      <w:r w:rsidR="00424FB2">
        <w:rPr>
          <w:rtl/>
        </w:rPr>
        <w:t>،</w:t>
      </w:r>
      <w:r w:rsidRPr="000E609F">
        <w:rPr>
          <w:rtl/>
        </w:rPr>
        <w:t xml:space="preserve"> فضمنه ».</w:t>
      </w:r>
    </w:p>
    <w:p w:rsidR="00D95677" w:rsidRPr="000E609F" w:rsidRDefault="002646DC" w:rsidP="001538AC">
      <w:pPr>
        <w:pStyle w:val="libNormal"/>
        <w:rPr>
          <w:rtl/>
        </w:rPr>
      </w:pPr>
      <w:r w:rsidRPr="002646DC">
        <w:rPr>
          <w:rStyle w:val="libNumChar"/>
          <w:rtl/>
        </w:rPr>
        <w:t>[16042]</w:t>
      </w:r>
      <w:r w:rsidR="00D95677" w:rsidRPr="000E609F">
        <w:rPr>
          <w:rtl/>
        </w:rPr>
        <w:t xml:space="preserve"> 2</w:t>
      </w:r>
      <w:r w:rsidR="00D95677">
        <w:rPr>
          <w:rtl/>
        </w:rPr>
        <w:t xml:space="preserve"> - </w:t>
      </w:r>
      <w:r w:rsidR="00D95677" w:rsidRPr="000E609F">
        <w:rPr>
          <w:rtl/>
        </w:rPr>
        <w:t xml:space="preserve">وعن أبي عبد الله </w:t>
      </w:r>
      <w:r w:rsidR="00DC3BAA" w:rsidRPr="00DC3BAA">
        <w:rPr>
          <w:rStyle w:val="libAlaemChar"/>
          <w:rtl/>
        </w:rPr>
        <w:t>عليه‌السلام</w:t>
      </w:r>
      <w:r w:rsidR="00D95677" w:rsidRPr="000E609F">
        <w:rPr>
          <w:rtl/>
        </w:rPr>
        <w:t xml:space="preserve"> أنه سئل عن الحمال يحمل معه</w:t>
      </w:r>
      <w:r w:rsidR="00D95677">
        <w:rPr>
          <w:rtl/>
        </w:rPr>
        <w:t xml:space="preserve"> </w:t>
      </w:r>
      <w:r w:rsidR="00D95677" w:rsidRPr="000E609F">
        <w:rPr>
          <w:rtl/>
        </w:rPr>
        <w:t>الزيت</w:t>
      </w:r>
      <w:r w:rsidR="00424FB2">
        <w:rPr>
          <w:rtl/>
        </w:rPr>
        <w:t>،</w:t>
      </w:r>
      <w:r w:rsidR="00D95677" w:rsidRPr="000E609F">
        <w:rPr>
          <w:rtl/>
        </w:rPr>
        <w:t xml:space="preserve"> فيقول ذهب</w:t>
      </w:r>
      <w:r w:rsidR="00424FB2">
        <w:rPr>
          <w:rtl/>
        </w:rPr>
        <w:t>:</w:t>
      </w:r>
      <w:r w:rsidR="00D95677" w:rsidRPr="000E609F">
        <w:rPr>
          <w:rtl/>
        </w:rPr>
        <w:t xml:space="preserve"> أو أهريق</w:t>
      </w:r>
      <w:r w:rsidR="00424FB2">
        <w:rPr>
          <w:rtl/>
        </w:rPr>
        <w:t>،</w:t>
      </w:r>
      <w:r w:rsidR="00D95677" w:rsidRPr="000E609F">
        <w:rPr>
          <w:rtl/>
        </w:rPr>
        <w:t xml:space="preserve"> فقال</w:t>
      </w:r>
      <w:r w:rsidR="00424FB2">
        <w:rPr>
          <w:rtl/>
        </w:rPr>
        <w:t>:</w:t>
      </w:r>
      <w:r w:rsidR="00D95677">
        <w:rPr>
          <w:rFonts w:hint="cs"/>
          <w:rtl/>
        </w:rPr>
        <w:t xml:space="preserve"> «</w:t>
      </w:r>
      <w:r w:rsidR="00D95677" w:rsidRPr="000E609F">
        <w:rPr>
          <w:rtl/>
        </w:rPr>
        <w:t xml:space="preserve"> إنه إن شاء أخذه </w:t>
      </w:r>
      <w:r w:rsidR="00D95677">
        <w:rPr>
          <w:rtl/>
        </w:rPr>
        <w:t>(</w:t>
      </w:r>
      <w:r w:rsidR="00D95677" w:rsidRPr="000E609F">
        <w:rPr>
          <w:rtl/>
        </w:rPr>
        <w:t xml:space="preserve"> فقال</w:t>
      </w:r>
      <w:r w:rsidR="00424FB2">
        <w:rPr>
          <w:rtl/>
        </w:rPr>
        <w:t>:</w:t>
      </w:r>
      <w:r w:rsidR="00D95677" w:rsidRPr="000E609F">
        <w:rPr>
          <w:rtl/>
        </w:rPr>
        <w:t xml:space="preserve"> ولو</w:t>
      </w:r>
      <w:r w:rsidR="00D95677">
        <w:rPr>
          <w:rtl/>
        </w:rPr>
        <w:t xml:space="preserve"> </w:t>
      </w:r>
      <w:r w:rsidR="00D95677" w:rsidRPr="000E609F">
        <w:rPr>
          <w:rtl/>
        </w:rPr>
        <w:t xml:space="preserve">قال إنه ) </w:t>
      </w:r>
      <w:r w:rsidR="00D95677" w:rsidRPr="00D95677">
        <w:rPr>
          <w:rStyle w:val="libFootnotenumChar"/>
          <w:rtl/>
        </w:rPr>
        <w:t>(1)</w:t>
      </w:r>
      <w:r w:rsidR="00D95677" w:rsidRPr="000E609F">
        <w:rPr>
          <w:rtl/>
        </w:rPr>
        <w:t xml:space="preserve"> قطع عليه الطريق</w:t>
      </w:r>
      <w:r w:rsidR="00424FB2">
        <w:rPr>
          <w:rtl/>
        </w:rPr>
        <w:t>،</w:t>
      </w:r>
      <w:r w:rsidR="00D95677" w:rsidRPr="000E609F">
        <w:rPr>
          <w:rtl/>
        </w:rPr>
        <w:t xml:space="preserve"> فلا يصدق إلا ببينة </w:t>
      </w:r>
      <w:r w:rsidR="00D95677">
        <w:rPr>
          <w:rFonts w:hint="cs"/>
          <w:rtl/>
        </w:rPr>
        <w:t>»</w:t>
      </w:r>
      <w:r w:rsidR="00D95677" w:rsidRPr="000E609F">
        <w:rPr>
          <w:rtl/>
        </w:rPr>
        <w:t>.</w:t>
      </w:r>
    </w:p>
    <w:p w:rsidR="00D95677" w:rsidRDefault="00D95677" w:rsidP="002646DC">
      <w:pPr>
        <w:pStyle w:val="Heading2Center"/>
        <w:rPr>
          <w:rtl/>
        </w:rPr>
      </w:pPr>
      <w:bookmarkStart w:id="82" w:name="_Toc364830653"/>
      <w:bookmarkStart w:id="83" w:name="_Toc379712032"/>
      <w:r w:rsidRPr="000E609F">
        <w:rPr>
          <w:rtl/>
        </w:rPr>
        <w:t>18</w:t>
      </w:r>
      <w:r>
        <w:rPr>
          <w:rtl/>
        </w:rPr>
        <w:t xml:space="preserve"> - </w:t>
      </w:r>
      <w:r w:rsidRPr="002646DC">
        <w:rPr>
          <w:rStyle w:val="libAlaemHeading2Char"/>
          <w:rtl/>
        </w:rPr>
        <w:t>(</w:t>
      </w:r>
      <w:r w:rsidRPr="000E609F">
        <w:rPr>
          <w:rtl/>
        </w:rPr>
        <w:t xml:space="preserve"> باب ان العين أمانة لا يضمنها المستأجر إلا مع التفريط أو</w:t>
      </w:r>
      <w:bookmarkStart w:id="84" w:name="_Toc364830654"/>
      <w:bookmarkEnd w:id="82"/>
      <w:r>
        <w:rPr>
          <w:rtl/>
        </w:rPr>
        <w:t xml:space="preserve"> </w:t>
      </w:r>
      <w:r w:rsidRPr="000E609F">
        <w:rPr>
          <w:rtl/>
        </w:rPr>
        <w:t>التعدي</w:t>
      </w:r>
      <w:r w:rsidR="00424FB2">
        <w:rPr>
          <w:rtl/>
        </w:rPr>
        <w:t>،</w:t>
      </w:r>
      <w:r w:rsidRPr="000E609F">
        <w:rPr>
          <w:rtl/>
        </w:rPr>
        <w:t xml:space="preserve"> وحكم إجارة الأرض</w:t>
      </w:r>
      <w:r w:rsidR="00424FB2">
        <w:rPr>
          <w:rtl/>
        </w:rPr>
        <w:t>،</w:t>
      </w:r>
      <w:r w:rsidRPr="000E609F">
        <w:rPr>
          <w:rtl/>
        </w:rPr>
        <w:t xml:space="preserve"> وشرط ثمر الشجر</w:t>
      </w:r>
      <w:r>
        <w:rPr>
          <w:rtl/>
        </w:rPr>
        <w:t xml:space="preserve"> </w:t>
      </w:r>
      <w:r w:rsidRPr="000E609F">
        <w:rPr>
          <w:rtl/>
        </w:rPr>
        <w:t>للمستأجر</w:t>
      </w:r>
      <w:r w:rsidR="00424FB2">
        <w:rPr>
          <w:rtl/>
        </w:rPr>
        <w:t>،</w:t>
      </w:r>
      <w:r>
        <w:rPr>
          <w:rtl/>
        </w:rPr>
        <w:t xml:space="preserve"> وجواز استئجار المرأة للرضاع </w:t>
      </w:r>
      <w:r w:rsidRPr="002646DC">
        <w:rPr>
          <w:rStyle w:val="libAlaemHeading2Char"/>
          <w:rtl/>
        </w:rPr>
        <w:t>)</w:t>
      </w:r>
      <w:bookmarkEnd w:id="84"/>
      <w:bookmarkEnd w:id="83"/>
    </w:p>
    <w:p w:rsidR="00D95677" w:rsidRPr="000E609F" w:rsidRDefault="002646DC" w:rsidP="001538AC">
      <w:pPr>
        <w:pStyle w:val="libNormal"/>
        <w:rPr>
          <w:rtl/>
        </w:rPr>
      </w:pPr>
      <w:r w:rsidRPr="002646DC">
        <w:rPr>
          <w:rStyle w:val="libNumChar"/>
          <w:rtl/>
        </w:rPr>
        <w:t>[16043]</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أبي عبد الله </w:t>
      </w:r>
      <w:r w:rsidR="00DC3BAA" w:rsidRPr="00DC3BAA">
        <w:rPr>
          <w:rStyle w:val="libAlaemChar"/>
          <w:rtl/>
        </w:rPr>
        <w:t>عليه‌السلام</w:t>
      </w:r>
      <w:r w:rsidR="00424FB2">
        <w:rPr>
          <w:rtl/>
        </w:rPr>
        <w:t>،</w:t>
      </w:r>
      <w:r w:rsidR="00D95677" w:rsidRPr="000E609F">
        <w:rPr>
          <w:rtl/>
        </w:rPr>
        <w:t xml:space="preserve"> أنه ق</w:t>
      </w:r>
      <w:r w:rsidR="00D95677">
        <w:rPr>
          <w:rtl/>
        </w:rPr>
        <w:t>ال</w:t>
      </w:r>
      <w:r w:rsidR="00424FB2">
        <w:rPr>
          <w:rtl/>
        </w:rPr>
        <w:t>:</w:t>
      </w:r>
      <w:r w:rsidR="00D95677">
        <w:rPr>
          <w:rtl/>
        </w:rPr>
        <w:t xml:space="preserve"> « ما فعله المكتري في الدار</w:t>
      </w:r>
      <w:r w:rsidR="00D95677">
        <w:rPr>
          <w:rFonts w:hint="cs"/>
          <w:rtl/>
        </w:rPr>
        <w:t xml:space="preserve"> </w:t>
      </w:r>
      <w:r w:rsidR="00D95677" w:rsidRPr="000E609F">
        <w:rPr>
          <w:rtl/>
        </w:rPr>
        <w:t>بغير إذن</w:t>
      </w:r>
      <w:r w:rsidR="00D95677">
        <w:rPr>
          <w:rtl/>
        </w:rPr>
        <w:t xml:space="preserve"> صاحبها</w:t>
      </w:r>
      <w:r w:rsidR="00424FB2">
        <w:rPr>
          <w:rtl/>
        </w:rPr>
        <w:t>،</w:t>
      </w:r>
      <w:r w:rsidR="00D95677">
        <w:rPr>
          <w:rtl/>
        </w:rPr>
        <w:t xml:space="preserve"> فعطبت من أجل فعله فهو</w:t>
      </w:r>
      <w:r w:rsidR="00D95677">
        <w:rPr>
          <w:rFonts w:hint="cs"/>
          <w:rtl/>
        </w:rPr>
        <w:t xml:space="preserve"> </w:t>
      </w:r>
      <w:r w:rsidR="00D95677" w:rsidRPr="000E609F">
        <w:rPr>
          <w:rtl/>
        </w:rPr>
        <w:t>ضامن</w:t>
      </w:r>
      <w:r w:rsidR="00424FB2">
        <w:rPr>
          <w:rtl/>
        </w:rPr>
        <w:t>،</w:t>
      </w:r>
      <w:r w:rsidR="00D95677" w:rsidRPr="000E609F">
        <w:rPr>
          <w:rtl/>
        </w:rPr>
        <w:t xml:space="preserve"> وان فعل مثل </w:t>
      </w:r>
      <w:r w:rsidR="00D95677" w:rsidRPr="00D95677">
        <w:rPr>
          <w:rStyle w:val="libFootnotenumChar"/>
          <w:rtl/>
        </w:rPr>
        <w:t>(1)</w:t>
      </w:r>
      <w:r w:rsidR="00D95677" w:rsidRPr="000E609F">
        <w:rPr>
          <w:rtl/>
        </w:rPr>
        <w:t xml:space="preserve"> ما يفعله مثله من السكان</w:t>
      </w:r>
      <w:r w:rsidR="00424FB2">
        <w:rPr>
          <w:rtl/>
        </w:rPr>
        <w:t>،</w:t>
      </w:r>
      <w:r w:rsidR="00D95677" w:rsidRPr="000E609F">
        <w:rPr>
          <w:rtl/>
        </w:rPr>
        <w:t xml:space="preserve"> فلا ضمان عليه »</w:t>
      </w:r>
      <w:r w:rsidR="00D95677">
        <w:rPr>
          <w:rtl/>
        </w:rPr>
        <w:t>.</w:t>
      </w:r>
    </w:p>
    <w:p w:rsidR="00D95677" w:rsidRDefault="002646DC" w:rsidP="001538AC">
      <w:pPr>
        <w:pStyle w:val="libNormal"/>
        <w:rPr>
          <w:rtl/>
        </w:rPr>
      </w:pPr>
      <w:r w:rsidRPr="002646DC">
        <w:rPr>
          <w:rStyle w:val="libNumChar"/>
          <w:rtl/>
        </w:rPr>
        <w:t>[16044]</w:t>
      </w:r>
      <w:r w:rsidR="00D95677" w:rsidRPr="000E609F">
        <w:rPr>
          <w:rtl/>
        </w:rPr>
        <w:t xml:space="preserve"> 2</w:t>
      </w:r>
      <w:r w:rsidR="00D95677">
        <w:rPr>
          <w:rtl/>
        </w:rPr>
        <w:t xml:space="preserve"> - </w:t>
      </w:r>
      <w:r w:rsidR="00D95677" w:rsidRPr="000E609F">
        <w:rPr>
          <w:rtl/>
        </w:rPr>
        <w:t xml:space="preserve">وعنه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Pr>
          <w:rtl/>
        </w:rPr>
        <w:t xml:space="preserve"> من « اكترى دابة شهرا</w:t>
      </w:r>
      <w:r w:rsidR="00424FB2">
        <w:rPr>
          <w:rtl/>
        </w:rPr>
        <w:t>،</w:t>
      </w:r>
      <w:r w:rsidR="00D95677">
        <w:rPr>
          <w:rtl/>
        </w:rPr>
        <w:t xml:space="preserve"> ليطحن</w:t>
      </w:r>
      <w:r w:rsidR="00D95677">
        <w:rPr>
          <w:rFonts w:hint="cs"/>
          <w:rtl/>
        </w:rPr>
        <w:t xml:space="preserve"> </w:t>
      </w:r>
      <w:r w:rsidR="00D95677" w:rsidRPr="000E609F">
        <w:rPr>
          <w:rtl/>
        </w:rPr>
        <w:t>عليها</w:t>
      </w:r>
      <w:r w:rsidR="00424FB2">
        <w:rPr>
          <w:rtl/>
        </w:rPr>
        <w:t>،</w:t>
      </w:r>
      <w:r w:rsidR="00D95677" w:rsidRPr="000E609F">
        <w:rPr>
          <w:rtl/>
        </w:rPr>
        <w:t xml:space="preserve"> أو يعمل عملا</w:t>
      </w:r>
      <w:r w:rsidR="00424FB2">
        <w:rPr>
          <w:rtl/>
        </w:rPr>
        <w:t>،</w:t>
      </w:r>
      <w:r w:rsidR="00D95677" w:rsidRPr="000E609F">
        <w:rPr>
          <w:rtl/>
        </w:rPr>
        <w:t xml:space="preserve"> أو يسافر سفرا</w:t>
      </w:r>
      <w:r w:rsidR="00424FB2">
        <w:rPr>
          <w:rtl/>
        </w:rPr>
        <w:t>،</w:t>
      </w:r>
      <w:r w:rsidR="00D95677" w:rsidRPr="000E609F">
        <w:rPr>
          <w:rtl/>
        </w:rPr>
        <w:t xml:space="preserve"> ولم يبين قدر ما يطحن وما يعمل</w:t>
      </w:r>
      <w:r w:rsidR="00D95677">
        <w:rPr>
          <w:rtl/>
        </w:rPr>
        <w:t xml:space="preserve"> </w:t>
      </w:r>
      <w:r w:rsidR="00D95677" w:rsidRPr="000E609F">
        <w:rPr>
          <w:rtl/>
        </w:rPr>
        <w:t>أو ما يمشي كل يوم</w:t>
      </w:r>
      <w:r w:rsidR="00424FB2">
        <w:rPr>
          <w:rtl/>
        </w:rPr>
        <w:t>،</w:t>
      </w:r>
      <w:r w:rsidR="00D95677" w:rsidRPr="000E609F">
        <w:rPr>
          <w:rtl/>
        </w:rPr>
        <w:t xml:space="preserve"> فالإجارة جائزة</w:t>
      </w:r>
      <w:r w:rsidR="00424FB2">
        <w:rPr>
          <w:rtl/>
        </w:rPr>
        <w:t>،</w:t>
      </w:r>
      <w:r w:rsidR="00D95677" w:rsidRPr="000E609F">
        <w:rPr>
          <w:rtl/>
        </w:rPr>
        <w:t xml:space="preserve"> وله أن يستعمل الدابة فيما اكتراها له</w:t>
      </w:r>
      <w:r w:rsidR="00D95677">
        <w:rPr>
          <w:rtl/>
        </w:rPr>
        <w:t xml:space="preserve"> </w:t>
      </w:r>
      <w:r w:rsidR="00D95677" w:rsidRPr="000E609F">
        <w:rPr>
          <w:rtl/>
        </w:rPr>
        <w:t>بقدر ما يستعمل فيه مثلها</w:t>
      </w:r>
      <w:r w:rsidR="00424FB2">
        <w:rPr>
          <w:rtl/>
        </w:rPr>
        <w:t>،</w:t>
      </w:r>
      <w:r w:rsidR="00D95677" w:rsidRPr="000E609F">
        <w:rPr>
          <w:rtl/>
        </w:rPr>
        <w:t xml:space="preserve"> وإن</w:t>
      </w:r>
      <w:r w:rsidR="00D95677">
        <w:rPr>
          <w:rtl/>
        </w:rPr>
        <w:t xml:space="preserve"> تعدى عليها ضمن</w:t>
      </w:r>
      <w:r w:rsidR="00424FB2">
        <w:rPr>
          <w:rtl/>
        </w:rPr>
        <w:t>،</w:t>
      </w:r>
      <w:r w:rsidR="00D95677">
        <w:rPr>
          <w:rtl/>
        </w:rPr>
        <w:t xml:space="preserve"> وكذلك السفن »</w:t>
      </w:r>
      <w:r w:rsidR="00D95677">
        <w:rPr>
          <w:rFonts w:hint="cs"/>
          <w:rtl/>
        </w:rPr>
        <w:t>.</w:t>
      </w:r>
    </w:p>
    <w:p w:rsidR="00D95677" w:rsidRPr="000E609F" w:rsidRDefault="002646DC" w:rsidP="001538AC">
      <w:pPr>
        <w:pStyle w:val="libNormal"/>
        <w:rPr>
          <w:rtl/>
        </w:rPr>
      </w:pPr>
      <w:r w:rsidRPr="002646DC">
        <w:rPr>
          <w:rStyle w:val="libNumChar"/>
          <w:rtl/>
        </w:rPr>
        <w:t>[16045]</w:t>
      </w:r>
      <w:r w:rsidR="00D95677" w:rsidRPr="000E609F">
        <w:rPr>
          <w:rtl/>
        </w:rPr>
        <w:t xml:space="preserve"> 3</w:t>
      </w:r>
      <w:r w:rsidR="00D95677">
        <w:rPr>
          <w:rtl/>
        </w:rPr>
        <w:t xml:space="preserve"> - </w:t>
      </w:r>
      <w:r w:rsidR="00D95677" w:rsidRPr="000E609F">
        <w:rPr>
          <w:rtl/>
        </w:rPr>
        <w:t xml:space="preserve">وعنه </w:t>
      </w:r>
      <w:r w:rsidR="00DC3BAA" w:rsidRPr="00DC3BAA">
        <w:rPr>
          <w:rStyle w:val="libAlaemChar"/>
          <w:rtl/>
        </w:rPr>
        <w:t>عليه‌السلام</w:t>
      </w:r>
      <w:r w:rsidR="00424FB2">
        <w:rPr>
          <w:rtl/>
        </w:rPr>
        <w:t>،</w:t>
      </w:r>
      <w:r w:rsidR="00D95677" w:rsidRPr="000E609F">
        <w:rPr>
          <w:rtl/>
        </w:rPr>
        <w:t xml:space="preserve"> أنه سئل عن الرجل يستأجر الدار وفيها</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بحمال</w:t>
      </w:r>
      <w:r>
        <w:rPr>
          <w:rtl/>
        </w:rPr>
        <w:t>.</w:t>
      </w:r>
    </w:p>
    <w:p w:rsidR="00D95677" w:rsidRPr="000E609F" w:rsidRDefault="00D95677" w:rsidP="00D95677">
      <w:pPr>
        <w:pStyle w:val="libFootnote"/>
        <w:rPr>
          <w:rtl/>
        </w:rPr>
      </w:pPr>
      <w:r w:rsidRPr="000E609F">
        <w:rPr>
          <w:rtl/>
        </w:rPr>
        <w:t>(2) القوارير من الزجاج يسرع إليها الكسر ولا تقبل أجير</w:t>
      </w:r>
      <w:r>
        <w:rPr>
          <w:rtl/>
        </w:rPr>
        <w:t xml:space="preserve"> ..</w:t>
      </w:r>
      <w:r w:rsidRPr="000E609F">
        <w:rPr>
          <w:rtl/>
        </w:rPr>
        <w:t xml:space="preserve"> وواحدتها قارورة</w:t>
      </w:r>
      <w:r>
        <w:rPr>
          <w:rtl/>
        </w:rPr>
        <w:t>.</w:t>
      </w:r>
      <w:r w:rsidRPr="000E609F">
        <w:rPr>
          <w:rtl/>
        </w:rPr>
        <w:t xml:space="preserve"> سميت بها لاستقرار الشراب فيها ( لسان العرب ص 5 ح 87 )</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75 ح 214</w:t>
      </w:r>
      <w:r>
        <w:rPr>
          <w:rtl/>
        </w:rPr>
        <w:t>.</w:t>
      </w:r>
    </w:p>
    <w:p w:rsidR="00D95677" w:rsidRPr="000E609F" w:rsidRDefault="00D95677" w:rsidP="001538AC">
      <w:pPr>
        <w:pStyle w:val="libNormal"/>
        <w:rPr>
          <w:rtl/>
        </w:rPr>
      </w:pPr>
      <w:r w:rsidRPr="00D95677">
        <w:rPr>
          <w:rStyle w:val="libFootnoteChar"/>
          <w:rtl/>
        </w:rPr>
        <w:t>(1) في الحجرية</w:t>
      </w:r>
      <w:r w:rsidR="00424FB2">
        <w:rPr>
          <w:rStyle w:val="libFootnoteChar"/>
          <w:rtl/>
        </w:rPr>
        <w:t>:</w:t>
      </w:r>
      <w:r w:rsidRPr="00D95677">
        <w:rPr>
          <w:rStyle w:val="libFootnoteChar"/>
          <w:rtl/>
        </w:rPr>
        <w:t xml:space="preserve"> </w:t>
      </w:r>
      <w:r w:rsidRPr="00D95677">
        <w:rPr>
          <w:rStyle w:val="libFootnoteChar"/>
          <w:rFonts w:hint="cs"/>
          <w:rtl/>
        </w:rPr>
        <w:t>«</w:t>
      </w:r>
      <w:r w:rsidRPr="00D95677">
        <w:rPr>
          <w:rStyle w:val="libFootnoteChar"/>
          <w:rtl/>
        </w:rPr>
        <w:t xml:space="preserve"> وقال</w:t>
      </w:r>
      <w:r w:rsidR="00424FB2">
        <w:rPr>
          <w:rStyle w:val="libFootnoteChar"/>
          <w:rtl/>
        </w:rPr>
        <w:t>:</w:t>
      </w:r>
      <w:r w:rsidRPr="00D95677">
        <w:rPr>
          <w:rStyle w:val="libFootnoteChar"/>
          <w:rtl/>
        </w:rPr>
        <w:t xml:space="preserve"> أنه ذهب أو أهريق أو </w:t>
      </w:r>
      <w:r w:rsidRPr="000E609F">
        <w:rPr>
          <w:rtl/>
        </w:rPr>
        <w:t>»</w:t>
      </w:r>
      <w:r w:rsidRPr="00D95677">
        <w:rPr>
          <w:rStyle w:val="libFootnoteChar"/>
          <w:rtl/>
        </w:rPr>
        <w:t xml:space="preserve"> وما أثبتناه من المصدر.</w:t>
      </w:r>
    </w:p>
    <w:p w:rsidR="00D95677" w:rsidRPr="000E609F" w:rsidRDefault="00D95677" w:rsidP="00D95677">
      <w:pPr>
        <w:pStyle w:val="libFootnoteCenterBold"/>
        <w:rPr>
          <w:rtl/>
        </w:rPr>
      </w:pPr>
      <w:r w:rsidRPr="000E609F">
        <w:rPr>
          <w:rtl/>
        </w:rPr>
        <w:t>الباب 18</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77 ح 226</w:t>
      </w:r>
      <w:r>
        <w:rPr>
          <w:rtl/>
        </w:rPr>
        <w:t>.</w:t>
      </w:r>
    </w:p>
    <w:p w:rsidR="00D95677" w:rsidRPr="000E609F" w:rsidRDefault="00D95677" w:rsidP="00D95677">
      <w:pPr>
        <w:pStyle w:val="libFootnote"/>
        <w:rPr>
          <w:rtl/>
        </w:rPr>
      </w:pPr>
      <w:r w:rsidRPr="000E609F">
        <w:rPr>
          <w:rtl/>
        </w:rPr>
        <w:t>(1) مثل</w:t>
      </w:r>
      <w:r w:rsidR="00424FB2">
        <w:rPr>
          <w:rtl/>
        </w:rPr>
        <w:t>:</w:t>
      </w:r>
      <w:r w:rsidRPr="000E609F">
        <w:rPr>
          <w:rtl/>
        </w:rPr>
        <w:t xml:space="preserve"> ليس في المصدر</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78 ح 228</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دعائم الاسلام ج 2 ص 76 ح 216</w:t>
      </w:r>
      <w:r>
        <w:rPr>
          <w:rtl/>
        </w:rPr>
        <w:t>.</w:t>
      </w:r>
    </w:p>
    <w:p w:rsidR="00D95677" w:rsidRPr="000E609F" w:rsidRDefault="00D95677" w:rsidP="00D95677">
      <w:pPr>
        <w:pStyle w:val="libNormal0"/>
        <w:rPr>
          <w:rtl/>
        </w:rPr>
      </w:pPr>
      <w:r>
        <w:rPr>
          <w:rtl/>
        </w:rPr>
        <w:br w:type="page"/>
      </w:r>
      <w:r w:rsidRPr="000E609F">
        <w:rPr>
          <w:rtl/>
        </w:rPr>
        <w:lastRenderedPageBreak/>
        <w:t>شجرات</w:t>
      </w:r>
      <w:r w:rsidR="00424FB2">
        <w:rPr>
          <w:rtl/>
        </w:rPr>
        <w:t>،</w:t>
      </w:r>
      <w:r w:rsidRPr="000E609F">
        <w:rPr>
          <w:rtl/>
        </w:rPr>
        <w:t xml:space="preserve"> فيشترط ثمرها</w:t>
      </w:r>
      <w:r w:rsidR="00424FB2">
        <w:rPr>
          <w:rtl/>
        </w:rPr>
        <w:t>،</w:t>
      </w:r>
      <w:r w:rsidRPr="000E609F">
        <w:rPr>
          <w:rtl/>
        </w:rPr>
        <w:t xml:space="preserve"> قال</w:t>
      </w:r>
      <w:r w:rsidR="00424FB2">
        <w:rPr>
          <w:rtl/>
        </w:rPr>
        <w:t>:</w:t>
      </w:r>
      <w:r w:rsidRPr="000E609F">
        <w:rPr>
          <w:rtl/>
        </w:rPr>
        <w:t xml:space="preserve"> « لا بأس »</w:t>
      </w:r>
    </w:p>
    <w:p w:rsidR="00D95677" w:rsidRPr="000E609F" w:rsidRDefault="00D95677" w:rsidP="002646DC">
      <w:pPr>
        <w:pStyle w:val="Heading2Center"/>
        <w:rPr>
          <w:rtl/>
        </w:rPr>
      </w:pPr>
      <w:bookmarkStart w:id="85" w:name="_Toc364830655"/>
      <w:bookmarkStart w:id="86" w:name="_Toc379712033"/>
      <w:r w:rsidRPr="000E609F">
        <w:rPr>
          <w:rtl/>
        </w:rPr>
        <w:t>19</w:t>
      </w:r>
      <w:r>
        <w:rPr>
          <w:rtl/>
        </w:rPr>
        <w:t xml:space="preserve"> - </w:t>
      </w:r>
      <w:r w:rsidRPr="002646DC">
        <w:rPr>
          <w:rStyle w:val="libAlaemHeading2Char"/>
          <w:rFonts w:hint="cs"/>
          <w:rtl/>
        </w:rPr>
        <w:t>(</w:t>
      </w:r>
      <w:r>
        <w:rPr>
          <w:rFonts w:hint="cs"/>
          <w:rtl/>
        </w:rPr>
        <w:t xml:space="preserve"> </w:t>
      </w:r>
      <w:r w:rsidRPr="000E609F">
        <w:rPr>
          <w:rtl/>
        </w:rPr>
        <w:t xml:space="preserve">باب نوادر ما يتعلق بأبواب كتاب الإجارة </w:t>
      </w:r>
      <w:r w:rsidRPr="002646DC">
        <w:rPr>
          <w:rStyle w:val="libAlaemHeading2Char"/>
          <w:rtl/>
        </w:rPr>
        <w:t>)</w:t>
      </w:r>
      <w:bookmarkEnd w:id="85"/>
      <w:bookmarkEnd w:id="86"/>
    </w:p>
    <w:p w:rsidR="00D95677" w:rsidRDefault="002646DC" w:rsidP="001538AC">
      <w:pPr>
        <w:pStyle w:val="libNormal"/>
        <w:rPr>
          <w:rtl/>
        </w:rPr>
      </w:pPr>
      <w:r w:rsidRPr="002646DC">
        <w:rPr>
          <w:rStyle w:val="libNumChar"/>
          <w:rtl/>
        </w:rPr>
        <w:t>[16046]</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أبي عبد الله </w:t>
      </w:r>
      <w:r w:rsidR="00DC3BAA" w:rsidRPr="00DC3BAA">
        <w:rPr>
          <w:rStyle w:val="libAlaemChar"/>
          <w:rtl/>
        </w:rPr>
        <w:t>عليه‌السلام</w:t>
      </w:r>
      <w:r w:rsidR="00424FB2">
        <w:rPr>
          <w:rtl/>
        </w:rPr>
        <w:t>،</w:t>
      </w:r>
      <w:r w:rsidR="00D95677" w:rsidRPr="000E609F">
        <w:rPr>
          <w:rtl/>
        </w:rPr>
        <w:t xml:space="preserve"> أنه رخص في اكتراء الدور بالعروض</w:t>
      </w:r>
      <w:r w:rsidR="00424FB2">
        <w:rPr>
          <w:rtl/>
        </w:rPr>
        <w:t>،</w:t>
      </w:r>
      <w:r w:rsidR="00D95677" w:rsidRPr="000E609F">
        <w:rPr>
          <w:rtl/>
        </w:rPr>
        <w:t xml:space="preserve"> وفي سكنى دار بسك</w:t>
      </w:r>
      <w:r w:rsidR="00D95677">
        <w:rPr>
          <w:rtl/>
        </w:rPr>
        <w:t>نى دار أخرى</w:t>
      </w:r>
      <w:r w:rsidR="00D95677">
        <w:rPr>
          <w:rFonts w:hint="cs"/>
          <w:rtl/>
        </w:rPr>
        <w:t>.</w:t>
      </w:r>
    </w:p>
    <w:p w:rsidR="00D95677" w:rsidRDefault="002646DC" w:rsidP="001538AC">
      <w:pPr>
        <w:pStyle w:val="libNormal"/>
        <w:rPr>
          <w:rtl/>
        </w:rPr>
      </w:pPr>
      <w:r w:rsidRPr="002646DC">
        <w:rPr>
          <w:rStyle w:val="libNumChar"/>
          <w:rtl/>
        </w:rPr>
        <w:t>[16047]</w:t>
      </w:r>
      <w:r w:rsidR="00D95677" w:rsidRPr="000E609F">
        <w:rPr>
          <w:rtl/>
        </w:rPr>
        <w:t xml:space="preserve"> 2</w:t>
      </w:r>
      <w:r w:rsidR="00D95677">
        <w:rPr>
          <w:rtl/>
        </w:rPr>
        <w:t xml:space="preserve"> - </w:t>
      </w:r>
      <w:r w:rsidR="00D95677" w:rsidRPr="000E609F">
        <w:rPr>
          <w:rtl/>
        </w:rPr>
        <w:t xml:space="preserve">وعنه </w:t>
      </w:r>
      <w:r w:rsidR="00DC3BAA" w:rsidRPr="00DC3BAA">
        <w:rPr>
          <w:rStyle w:val="libAlaemChar"/>
          <w:rtl/>
        </w:rPr>
        <w:t>عليه‌السلام</w:t>
      </w:r>
      <w:r w:rsidR="00424FB2">
        <w:rPr>
          <w:rtl/>
        </w:rPr>
        <w:t>،</w:t>
      </w:r>
      <w:r w:rsidR="00D95677" w:rsidRPr="000E609F">
        <w:rPr>
          <w:rtl/>
        </w:rPr>
        <w:t xml:space="preserve"> أنه سئل عمن اكترى دارا مشاهرة </w:t>
      </w:r>
      <w:r w:rsidR="00D95677" w:rsidRPr="00D95677">
        <w:rPr>
          <w:rStyle w:val="libFootnotenumChar"/>
          <w:rtl/>
        </w:rPr>
        <w:t>(1)</w:t>
      </w:r>
      <w:r w:rsidR="00424FB2">
        <w:rPr>
          <w:rtl/>
        </w:rPr>
        <w:t>،</w:t>
      </w:r>
      <w:r w:rsidR="00D95677">
        <w:rPr>
          <w:rtl/>
        </w:rPr>
        <w:t xml:space="preserve"> على</w:t>
      </w:r>
      <w:r w:rsidR="00D95677">
        <w:rPr>
          <w:rFonts w:hint="cs"/>
          <w:rtl/>
        </w:rPr>
        <w:t xml:space="preserve"> </w:t>
      </w:r>
      <w:r w:rsidR="00D95677" w:rsidRPr="000E609F">
        <w:rPr>
          <w:rtl/>
        </w:rPr>
        <w:t>أنه إن سكن يوما لزمه كراء الشهر</w:t>
      </w:r>
      <w:r w:rsidR="00424FB2">
        <w:rPr>
          <w:rtl/>
        </w:rPr>
        <w:t>،</w:t>
      </w:r>
      <w:r w:rsidR="00D95677" w:rsidRPr="000E609F">
        <w:rPr>
          <w:rtl/>
        </w:rPr>
        <w:t xml:space="preserve"> فقال</w:t>
      </w:r>
      <w:r w:rsidR="00424FB2">
        <w:rPr>
          <w:rtl/>
        </w:rPr>
        <w:t>:</w:t>
      </w:r>
      <w:r w:rsidR="00D95677" w:rsidRPr="000E609F">
        <w:rPr>
          <w:rtl/>
        </w:rPr>
        <w:t xml:space="preserve"> </w:t>
      </w:r>
      <w:r w:rsidR="00D95677">
        <w:rPr>
          <w:rFonts w:hint="cs"/>
          <w:rtl/>
        </w:rPr>
        <w:t>«</w:t>
      </w:r>
      <w:r w:rsidR="00D95677" w:rsidRPr="000E609F">
        <w:rPr>
          <w:rtl/>
        </w:rPr>
        <w:t xml:space="preserve"> لا بأس » وله أن يكري الدار</w:t>
      </w:r>
      <w:r w:rsidR="00D95677">
        <w:rPr>
          <w:rtl/>
        </w:rPr>
        <w:t xml:space="preserve"> </w:t>
      </w:r>
      <w:r w:rsidR="00D95677" w:rsidRPr="000E609F">
        <w:rPr>
          <w:rtl/>
        </w:rPr>
        <w:t>بقية الشهر</w:t>
      </w:r>
      <w:r w:rsidR="00424FB2">
        <w:rPr>
          <w:rtl/>
        </w:rPr>
        <w:t>،</w:t>
      </w:r>
      <w:r w:rsidR="00D95677" w:rsidRPr="000E609F">
        <w:rPr>
          <w:rtl/>
        </w:rPr>
        <w:t xml:space="preserve"> فان تشاجرا في دف</w:t>
      </w:r>
      <w:r w:rsidR="00D95677">
        <w:rPr>
          <w:rtl/>
        </w:rPr>
        <w:t>ع الكراء</w:t>
      </w:r>
      <w:r w:rsidR="00424FB2">
        <w:rPr>
          <w:rtl/>
        </w:rPr>
        <w:t>،</w:t>
      </w:r>
      <w:r w:rsidR="00D95677">
        <w:rPr>
          <w:rtl/>
        </w:rPr>
        <w:t xml:space="preserve"> أخذ لكل يوم بحسابه </w:t>
      </w:r>
      <w:r w:rsidR="00D95677">
        <w:rPr>
          <w:rFonts w:hint="cs"/>
          <w:rtl/>
        </w:rPr>
        <w:t>».</w:t>
      </w:r>
    </w:p>
    <w:p w:rsidR="00D95677" w:rsidRPr="000E609F" w:rsidRDefault="002646DC" w:rsidP="001538AC">
      <w:pPr>
        <w:pStyle w:val="libNormal"/>
        <w:rPr>
          <w:rtl/>
        </w:rPr>
      </w:pPr>
      <w:r w:rsidRPr="002646DC">
        <w:rPr>
          <w:rStyle w:val="libNumChar"/>
          <w:rtl/>
        </w:rPr>
        <w:t>[16048]</w:t>
      </w:r>
      <w:r w:rsidR="00D95677" w:rsidRPr="000E609F">
        <w:rPr>
          <w:rtl/>
        </w:rPr>
        <w:t xml:space="preserve"> 3</w:t>
      </w:r>
      <w:r w:rsidR="00D95677">
        <w:rPr>
          <w:rtl/>
        </w:rPr>
        <w:t xml:space="preserve"> - </w:t>
      </w:r>
      <w:r w:rsidR="00D95677" w:rsidRPr="000E609F">
        <w:rPr>
          <w:rtl/>
        </w:rPr>
        <w:t xml:space="preserve">وعنه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sidRPr="000E609F">
        <w:rPr>
          <w:rtl/>
        </w:rPr>
        <w:t xml:space="preserve"> </w:t>
      </w:r>
      <w:r w:rsidR="00D95677">
        <w:rPr>
          <w:rFonts w:hint="cs"/>
          <w:rtl/>
        </w:rPr>
        <w:t>«</w:t>
      </w:r>
      <w:r w:rsidR="00D95677" w:rsidRPr="000E609F">
        <w:rPr>
          <w:rtl/>
        </w:rPr>
        <w:t xml:space="preserve"> من اكترى دارا فرثت </w:t>
      </w:r>
      <w:r w:rsidR="00D95677" w:rsidRPr="00D95677">
        <w:rPr>
          <w:rStyle w:val="libFootnotenumChar"/>
          <w:rtl/>
        </w:rPr>
        <w:t>(1)</w:t>
      </w:r>
      <w:r w:rsidR="00D95677" w:rsidRPr="000E609F">
        <w:rPr>
          <w:rtl/>
        </w:rPr>
        <w:t xml:space="preserve"> أو</w:t>
      </w:r>
      <w:r w:rsidR="00D95677">
        <w:rPr>
          <w:rtl/>
        </w:rPr>
        <w:t xml:space="preserve"> </w:t>
      </w:r>
      <w:r w:rsidR="00D95677" w:rsidRPr="000E609F">
        <w:rPr>
          <w:rtl/>
        </w:rPr>
        <w:t>انهدمت لم يجبر صاحبها على اصلاحها</w:t>
      </w:r>
      <w:r w:rsidR="00424FB2">
        <w:rPr>
          <w:rtl/>
        </w:rPr>
        <w:t>،</w:t>
      </w:r>
      <w:r w:rsidR="00D95677" w:rsidRPr="000E609F">
        <w:rPr>
          <w:rtl/>
        </w:rPr>
        <w:t xml:space="preserve"> والمكتري بالخيار</w:t>
      </w:r>
      <w:r w:rsidR="00424FB2">
        <w:rPr>
          <w:rtl/>
        </w:rPr>
        <w:t>،</w:t>
      </w:r>
      <w:r w:rsidR="00D95677" w:rsidRPr="000E609F">
        <w:rPr>
          <w:rtl/>
        </w:rPr>
        <w:t xml:space="preserve"> إن شاء أقام وان</w:t>
      </w:r>
      <w:r w:rsidR="00D95677">
        <w:rPr>
          <w:rtl/>
        </w:rPr>
        <w:t xml:space="preserve"> </w:t>
      </w:r>
      <w:r w:rsidR="00D95677" w:rsidRPr="000E609F">
        <w:rPr>
          <w:rtl/>
        </w:rPr>
        <w:t>شاء خرج</w:t>
      </w:r>
      <w:r w:rsidR="00424FB2">
        <w:rPr>
          <w:rtl/>
        </w:rPr>
        <w:t>،</w:t>
      </w:r>
      <w:r w:rsidR="00D95677" w:rsidRPr="000E609F">
        <w:rPr>
          <w:rtl/>
        </w:rPr>
        <w:t xml:space="preserve"> وحاسبه بما سكن </w:t>
      </w:r>
      <w:r w:rsidR="00D95677">
        <w:rPr>
          <w:rFonts w:hint="cs"/>
          <w:rtl/>
        </w:rPr>
        <w:t>»</w:t>
      </w:r>
      <w:r w:rsidR="00D95677" w:rsidRPr="000E609F">
        <w:rPr>
          <w:rtl/>
        </w:rPr>
        <w:t>.</w:t>
      </w:r>
    </w:p>
    <w:p w:rsidR="00D95677" w:rsidRPr="000E609F" w:rsidRDefault="002646DC" w:rsidP="001538AC">
      <w:pPr>
        <w:pStyle w:val="libNormal"/>
        <w:rPr>
          <w:rtl/>
        </w:rPr>
      </w:pPr>
      <w:r w:rsidRPr="002646DC">
        <w:rPr>
          <w:rStyle w:val="libNumChar"/>
          <w:rtl/>
        </w:rPr>
        <w:t>[16049]</w:t>
      </w:r>
      <w:r w:rsidR="00D95677" w:rsidRPr="000E609F">
        <w:rPr>
          <w:rtl/>
        </w:rPr>
        <w:t xml:space="preserve"> 4</w:t>
      </w:r>
      <w:r w:rsidR="00D95677">
        <w:rPr>
          <w:rtl/>
        </w:rPr>
        <w:t xml:space="preserve"> - </w:t>
      </w:r>
      <w:r w:rsidR="00D95677" w:rsidRPr="000E609F">
        <w:rPr>
          <w:rtl/>
        </w:rPr>
        <w:t xml:space="preserve">وعنه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Pr>
          <w:rtl/>
        </w:rPr>
        <w:t xml:space="preserve"> « ليس لمن اكترى دارا أن يدخل</w:t>
      </w:r>
      <w:r w:rsidR="00D95677">
        <w:rPr>
          <w:rFonts w:hint="cs"/>
          <w:rtl/>
        </w:rPr>
        <w:t xml:space="preserve"> </w:t>
      </w:r>
      <w:r w:rsidR="00D95677" w:rsidRPr="000E609F">
        <w:rPr>
          <w:rtl/>
        </w:rPr>
        <w:t>فيها ما يضر بالدار أو بالجيران</w:t>
      </w:r>
      <w:r w:rsidR="00424FB2">
        <w:rPr>
          <w:rtl/>
        </w:rPr>
        <w:t>،</w:t>
      </w:r>
      <w:r w:rsidR="00D95677" w:rsidRPr="000E609F">
        <w:rPr>
          <w:rtl/>
        </w:rPr>
        <w:t xml:space="preserve"> فان اكتراها ولم يسم ما يعمل فيها</w:t>
      </w:r>
      <w:r w:rsidR="00424FB2">
        <w:rPr>
          <w:rtl/>
        </w:rPr>
        <w:t>،</w:t>
      </w:r>
      <w:r w:rsidR="00D95677" w:rsidRPr="000E609F">
        <w:rPr>
          <w:rtl/>
        </w:rPr>
        <w:t xml:space="preserve"> فليس</w:t>
      </w:r>
      <w:r w:rsidR="00D95677">
        <w:rPr>
          <w:rtl/>
        </w:rPr>
        <w:t xml:space="preserve"> </w:t>
      </w:r>
      <w:r w:rsidR="00D95677" w:rsidRPr="000E609F">
        <w:rPr>
          <w:rtl/>
        </w:rPr>
        <w:t>لصاحب الدار أن يمنعه من عمل يعمل به</w:t>
      </w:r>
      <w:r w:rsidR="00424FB2">
        <w:rPr>
          <w:rtl/>
        </w:rPr>
        <w:t>،</w:t>
      </w:r>
      <w:r w:rsidR="00D95677" w:rsidRPr="000E609F">
        <w:rPr>
          <w:rtl/>
        </w:rPr>
        <w:t xml:space="preserve"> ما لم يكن يضر</w:t>
      </w:r>
      <w:r w:rsidR="00424FB2">
        <w:rPr>
          <w:rtl/>
        </w:rPr>
        <w:t>،</w:t>
      </w:r>
      <w:r w:rsidR="00D95677" w:rsidRPr="000E609F">
        <w:rPr>
          <w:rtl/>
        </w:rPr>
        <w:t xml:space="preserve"> وكذلك</w:t>
      </w:r>
      <w:r w:rsidR="00D95677">
        <w:rPr>
          <w:rtl/>
        </w:rPr>
        <w:t xml:space="preserve"> </w:t>
      </w:r>
      <w:r w:rsidR="00D95677" w:rsidRPr="000E609F">
        <w:rPr>
          <w:rtl/>
        </w:rPr>
        <w:t>الحوانيت »</w:t>
      </w:r>
      <w:r w:rsidR="00D95677">
        <w:rPr>
          <w:rFonts w:hint="cs"/>
          <w:rtl/>
        </w:rPr>
        <w:t>.</w:t>
      </w:r>
    </w:p>
    <w:p w:rsidR="00D95677" w:rsidRPr="000E609F" w:rsidRDefault="002646DC" w:rsidP="001538AC">
      <w:pPr>
        <w:pStyle w:val="libNormal"/>
        <w:rPr>
          <w:rtl/>
        </w:rPr>
      </w:pPr>
      <w:r w:rsidRPr="002646DC">
        <w:rPr>
          <w:rStyle w:val="libNumChar"/>
          <w:rtl/>
        </w:rPr>
        <w:t>[16050]</w:t>
      </w:r>
      <w:r w:rsidR="00D95677" w:rsidRPr="000E609F">
        <w:rPr>
          <w:rtl/>
        </w:rPr>
        <w:t xml:space="preserve"> 5</w:t>
      </w:r>
      <w:r w:rsidR="00D95677">
        <w:rPr>
          <w:rtl/>
        </w:rPr>
        <w:t xml:space="preserve"> - </w:t>
      </w:r>
      <w:r w:rsidR="00D95677" w:rsidRPr="000E609F">
        <w:rPr>
          <w:rtl/>
        </w:rPr>
        <w:t xml:space="preserve">وعنه </w:t>
      </w:r>
      <w:r w:rsidR="00DC3BAA" w:rsidRPr="00DC3BAA">
        <w:rPr>
          <w:rStyle w:val="libAlaemChar"/>
          <w:rtl/>
        </w:rPr>
        <w:t>عليه‌السلام</w:t>
      </w:r>
      <w:r w:rsidR="00D95677" w:rsidRPr="000E609F">
        <w:rPr>
          <w:rtl/>
        </w:rPr>
        <w:t xml:space="preserve"> أنه سئل عن المتكاريين يختلفان في الكراء</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19</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76 ح 218</w:t>
      </w:r>
      <w:r>
        <w:rPr>
          <w:rtl/>
        </w:rPr>
        <w:t>.</w:t>
      </w:r>
    </w:p>
    <w:p w:rsidR="00D95677" w:rsidRPr="000E609F" w:rsidRDefault="00D95677" w:rsidP="00D95677">
      <w:pPr>
        <w:pStyle w:val="libFootnote"/>
        <w:rPr>
          <w:rtl/>
        </w:rPr>
      </w:pPr>
      <w:r w:rsidRPr="000E609F">
        <w:rPr>
          <w:rtl/>
        </w:rPr>
        <w:t>(1) شاهر الأجير مشاهرة</w:t>
      </w:r>
      <w:r w:rsidR="00424FB2">
        <w:rPr>
          <w:rtl/>
        </w:rPr>
        <w:t>:</w:t>
      </w:r>
      <w:r w:rsidRPr="000E609F">
        <w:rPr>
          <w:rtl/>
        </w:rPr>
        <w:t xml:space="preserve"> استأجره للشهر</w:t>
      </w:r>
      <w:r w:rsidR="00424FB2">
        <w:rPr>
          <w:rtl/>
        </w:rPr>
        <w:t>،:</w:t>
      </w:r>
      <w:r w:rsidRPr="000E609F">
        <w:rPr>
          <w:rtl/>
        </w:rPr>
        <w:t xml:space="preserve"> والشاهرة</w:t>
      </w:r>
      <w:r w:rsidR="00424FB2">
        <w:rPr>
          <w:rtl/>
        </w:rPr>
        <w:t>:</w:t>
      </w:r>
      <w:r w:rsidRPr="000E609F">
        <w:rPr>
          <w:rtl/>
        </w:rPr>
        <w:t xml:space="preserve"> المعاملة شهرا بشهر</w:t>
      </w:r>
      <w:r>
        <w:rPr>
          <w:rtl/>
        </w:rPr>
        <w:t xml:space="preserve"> </w:t>
      </w:r>
      <w:r w:rsidRPr="000E609F">
        <w:rPr>
          <w:rtl/>
        </w:rPr>
        <w:t>لسان العرب ج 4 ص 432 )</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دعائم الاسلام ج 2 ص 76 ح 219</w:t>
      </w:r>
      <w:r>
        <w:rPr>
          <w:rtl/>
        </w:rPr>
        <w:t>.</w:t>
      </w:r>
    </w:p>
    <w:p w:rsidR="00D95677" w:rsidRPr="000E609F" w:rsidRDefault="00D95677" w:rsidP="00D95677">
      <w:pPr>
        <w:pStyle w:val="libFootnote"/>
        <w:rPr>
          <w:rtl/>
        </w:rPr>
      </w:pPr>
      <w:r w:rsidRPr="000E609F">
        <w:rPr>
          <w:rtl/>
        </w:rPr>
        <w:t>(1) رث الشئ</w:t>
      </w:r>
      <w:r w:rsidR="00424FB2">
        <w:rPr>
          <w:rtl/>
        </w:rPr>
        <w:t>:</w:t>
      </w:r>
      <w:r w:rsidRPr="000E609F">
        <w:rPr>
          <w:rtl/>
        </w:rPr>
        <w:t xml:space="preserve"> بلي من قدم الزمان</w:t>
      </w:r>
      <w:r w:rsidR="00424FB2">
        <w:rPr>
          <w:rtl/>
        </w:rPr>
        <w:t>،</w:t>
      </w:r>
      <w:r w:rsidRPr="000E609F">
        <w:rPr>
          <w:rtl/>
        </w:rPr>
        <w:t xml:space="preserve"> وضعف وسقط عن حال جدته ( لسان العرب ج 2 ص 151 )</w:t>
      </w:r>
      <w:r>
        <w:rPr>
          <w:rtl/>
        </w:rPr>
        <w:t>.</w:t>
      </w:r>
      <w:r w:rsidRPr="000E609F">
        <w:rPr>
          <w:rtl/>
        </w:rPr>
        <w:t xml:space="preserve"> وفي نسخة</w:t>
      </w:r>
      <w:r w:rsidR="00424FB2">
        <w:rPr>
          <w:rtl/>
        </w:rPr>
        <w:t>:</w:t>
      </w:r>
      <w:r w:rsidRPr="000E609F">
        <w:rPr>
          <w:rtl/>
        </w:rPr>
        <w:t xml:space="preserve"> فخربت</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دعائم الاسلام ج 2 ص 76 ح 220</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دعائم الاسلام ج 2 ص 77 ح 221</w:t>
      </w:r>
      <w:r>
        <w:rPr>
          <w:rtl/>
        </w:rPr>
        <w:t>.</w:t>
      </w:r>
    </w:p>
    <w:p w:rsidR="00D95677" w:rsidRDefault="00D95677" w:rsidP="00D95677">
      <w:pPr>
        <w:pStyle w:val="libNormal0"/>
        <w:rPr>
          <w:rtl/>
          <w:lang w:bidi="fa-IR"/>
        </w:rPr>
      </w:pPr>
      <w:r>
        <w:rPr>
          <w:rtl/>
        </w:rPr>
        <w:br w:type="page"/>
      </w:r>
      <w:r w:rsidRPr="000E609F">
        <w:rPr>
          <w:rtl/>
        </w:rPr>
        <w:lastRenderedPageBreak/>
        <w:t>قبل السكنى أو بعدها</w:t>
      </w:r>
      <w:r w:rsidR="00424FB2">
        <w:rPr>
          <w:rtl/>
        </w:rPr>
        <w:t>،</w:t>
      </w:r>
      <w:r w:rsidRPr="000E609F">
        <w:rPr>
          <w:rtl/>
        </w:rPr>
        <w:t xml:space="preserve"> قال</w:t>
      </w:r>
      <w:r w:rsidR="00424FB2">
        <w:rPr>
          <w:rtl/>
        </w:rPr>
        <w:t>:</w:t>
      </w:r>
      <w:r w:rsidRPr="000E609F">
        <w:rPr>
          <w:rtl/>
        </w:rPr>
        <w:t xml:space="preserve"> </w:t>
      </w:r>
      <w:r>
        <w:rPr>
          <w:rFonts w:hint="cs"/>
          <w:rtl/>
        </w:rPr>
        <w:t>«</w:t>
      </w:r>
      <w:r>
        <w:rPr>
          <w:rtl/>
        </w:rPr>
        <w:t xml:space="preserve"> القول قول رب الدار</w:t>
      </w:r>
      <w:r w:rsidR="00424FB2">
        <w:rPr>
          <w:rtl/>
        </w:rPr>
        <w:t>،</w:t>
      </w:r>
      <w:r>
        <w:rPr>
          <w:rtl/>
        </w:rPr>
        <w:t xml:space="preserve"> ويتحالفان</w:t>
      </w:r>
      <w:r>
        <w:rPr>
          <w:rFonts w:hint="cs"/>
          <w:rtl/>
        </w:rPr>
        <w:t xml:space="preserve"> </w:t>
      </w:r>
      <w:r w:rsidRPr="000E609F">
        <w:rPr>
          <w:rtl/>
        </w:rPr>
        <w:t xml:space="preserve">ويتفاسخان </w:t>
      </w:r>
      <w:r>
        <w:rPr>
          <w:rFonts w:hint="cs"/>
          <w:rtl/>
          <w:lang w:bidi="fa-IR"/>
        </w:rPr>
        <w:t>».</w:t>
      </w:r>
    </w:p>
    <w:p w:rsidR="00D95677" w:rsidRPr="000E609F" w:rsidRDefault="002646DC" w:rsidP="001538AC">
      <w:pPr>
        <w:pStyle w:val="libNormal"/>
        <w:rPr>
          <w:rtl/>
        </w:rPr>
      </w:pPr>
      <w:r w:rsidRPr="002646DC">
        <w:rPr>
          <w:rStyle w:val="libNumChar"/>
          <w:rtl/>
        </w:rPr>
        <w:t>[16051]</w:t>
      </w:r>
      <w:r w:rsidR="00D95677" w:rsidRPr="000E609F">
        <w:rPr>
          <w:rtl/>
        </w:rPr>
        <w:t xml:space="preserve"> 6</w:t>
      </w:r>
      <w:r w:rsidR="00D95677">
        <w:rPr>
          <w:rtl/>
        </w:rPr>
        <w:t xml:space="preserve"> - </w:t>
      </w:r>
      <w:r w:rsidR="00D95677" w:rsidRPr="000E609F">
        <w:rPr>
          <w:rtl/>
        </w:rPr>
        <w:t xml:space="preserve">وعنه </w:t>
      </w:r>
      <w:r w:rsidR="00DC3BAA" w:rsidRPr="00DC3BAA">
        <w:rPr>
          <w:rStyle w:val="libAlaemChar"/>
          <w:rtl/>
        </w:rPr>
        <w:t>عليه‌السلام</w:t>
      </w:r>
      <w:r w:rsidR="00424FB2">
        <w:rPr>
          <w:rtl/>
        </w:rPr>
        <w:t>،</w:t>
      </w:r>
      <w:r w:rsidR="00D95677" w:rsidRPr="000E609F">
        <w:rPr>
          <w:rtl/>
        </w:rPr>
        <w:t xml:space="preserve"> أن</w:t>
      </w:r>
      <w:r w:rsidR="00D95677">
        <w:rPr>
          <w:rtl/>
        </w:rPr>
        <w:t>ه سئل عن الرجل يسكن دار الرجل</w:t>
      </w:r>
      <w:r w:rsidR="00424FB2">
        <w:rPr>
          <w:rtl/>
        </w:rPr>
        <w:t>،</w:t>
      </w:r>
      <w:r w:rsidR="00D95677">
        <w:rPr>
          <w:rFonts w:hint="cs"/>
          <w:rtl/>
        </w:rPr>
        <w:t xml:space="preserve"> </w:t>
      </w:r>
      <w:r w:rsidR="00D95677" w:rsidRPr="000E609F">
        <w:rPr>
          <w:rtl/>
        </w:rPr>
        <w:t>فيقول صاحب الدار</w:t>
      </w:r>
      <w:r w:rsidR="00424FB2">
        <w:rPr>
          <w:rtl/>
        </w:rPr>
        <w:t>:</w:t>
      </w:r>
      <w:r w:rsidR="00D95677" w:rsidRPr="000E609F">
        <w:rPr>
          <w:rtl/>
        </w:rPr>
        <w:t xml:space="preserve"> أكريتها منه</w:t>
      </w:r>
      <w:r w:rsidR="00424FB2">
        <w:rPr>
          <w:rtl/>
        </w:rPr>
        <w:t>،</w:t>
      </w:r>
      <w:r w:rsidR="00D95677" w:rsidRPr="000E609F">
        <w:rPr>
          <w:rtl/>
        </w:rPr>
        <w:t xml:space="preserve"> ويقول الساكن</w:t>
      </w:r>
      <w:r w:rsidR="00424FB2">
        <w:rPr>
          <w:rtl/>
        </w:rPr>
        <w:t>:</w:t>
      </w:r>
      <w:r w:rsidR="00D95677" w:rsidRPr="000E609F">
        <w:rPr>
          <w:rtl/>
        </w:rPr>
        <w:t xml:space="preserve"> أسكنتني بلا</w:t>
      </w:r>
      <w:r w:rsidR="00D95677">
        <w:rPr>
          <w:rtl/>
        </w:rPr>
        <w:t xml:space="preserve"> </w:t>
      </w:r>
      <w:r w:rsidR="00D95677" w:rsidRPr="000E609F">
        <w:rPr>
          <w:rtl/>
        </w:rPr>
        <w:t>كراء</w:t>
      </w:r>
      <w:r w:rsidR="00424FB2">
        <w:rPr>
          <w:rtl/>
        </w:rPr>
        <w:t>،</w:t>
      </w:r>
      <w:r w:rsidR="00D95677" w:rsidRPr="000E609F">
        <w:rPr>
          <w:rtl/>
        </w:rPr>
        <w:t xml:space="preserve"> ولا بينة لواحد منهما</w:t>
      </w:r>
      <w:r w:rsidR="00424FB2">
        <w:rPr>
          <w:rtl/>
        </w:rPr>
        <w:t>،</w:t>
      </w:r>
      <w:r w:rsidR="00D95677" w:rsidRPr="000E609F">
        <w:rPr>
          <w:rtl/>
        </w:rPr>
        <w:t xml:space="preserve"> قال</w:t>
      </w:r>
      <w:r w:rsidR="00424FB2">
        <w:rPr>
          <w:rtl/>
        </w:rPr>
        <w:t>:</w:t>
      </w:r>
      <w:r w:rsidR="00D95677" w:rsidRPr="000E609F">
        <w:rPr>
          <w:rtl/>
        </w:rPr>
        <w:t xml:space="preserve"> </w:t>
      </w:r>
      <w:r w:rsidR="00D95677">
        <w:rPr>
          <w:rFonts w:hint="cs"/>
          <w:rtl/>
        </w:rPr>
        <w:t>«</w:t>
      </w:r>
      <w:r w:rsidR="00D95677" w:rsidRPr="000E609F">
        <w:rPr>
          <w:rtl/>
        </w:rPr>
        <w:t xml:space="preserve"> فالقول قول رب الدار مع يمينه</w:t>
      </w:r>
      <w:r w:rsidR="00424FB2">
        <w:rPr>
          <w:rtl/>
        </w:rPr>
        <w:t>،</w:t>
      </w:r>
      <w:r w:rsidR="00D95677" w:rsidRPr="000E609F">
        <w:rPr>
          <w:rtl/>
        </w:rPr>
        <w:t xml:space="preserve"> وله</w:t>
      </w:r>
      <w:r w:rsidR="00D95677">
        <w:rPr>
          <w:rtl/>
        </w:rPr>
        <w:t xml:space="preserve"> </w:t>
      </w:r>
      <w:r w:rsidR="00D95677" w:rsidRPr="000E609F">
        <w:rPr>
          <w:rtl/>
        </w:rPr>
        <w:t>قيمة الكراء</w:t>
      </w:r>
      <w:r w:rsidR="00424FB2">
        <w:rPr>
          <w:rtl/>
        </w:rPr>
        <w:t>،</w:t>
      </w:r>
      <w:r w:rsidR="00D95677" w:rsidRPr="000E609F">
        <w:rPr>
          <w:rtl/>
        </w:rPr>
        <w:t xml:space="preserve"> وإن كان لأحدهما بينة</w:t>
      </w:r>
      <w:r w:rsidR="00424FB2">
        <w:rPr>
          <w:rtl/>
        </w:rPr>
        <w:t>،</w:t>
      </w:r>
      <w:r w:rsidR="00D95677" w:rsidRPr="000E609F">
        <w:rPr>
          <w:rtl/>
        </w:rPr>
        <w:t xml:space="preserve"> كانت البينة أولى » وعنه</w:t>
      </w:r>
      <w:r w:rsidR="00D95677">
        <w:rPr>
          <w:rtl/>
        </w:rPr>
        <w:t xml:space="preserve">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sidRPr="000E609F">
        <w:rPr>
          <w:rtl/>
        </w:rPr>
        <w:t xml:space="preserve"> </w:t>
      </w:r>
      <w:r w:rsidR="00D95677">
        <w:rPr>
          <w:rFonts w:hint="cs"/>
          <w:rtl/>
        </w:rPr>
        <w:t>«</w:t>
      </w:r>
      <w:r w:rsidR="00D95677" w:rsidRPr="000E609F">
        <w:rPr>
          <w:rtl/>
        </w:rPr>
        <w:t xml:space="preserve"> لا بأس باكتراء المشاع »</w:t>
      </w:r>
      <w:r w:rsidR="00D95677">
        <w:rPr>
          <w:rtl/>
        </w:rPr>
        <w:t>.</w:t>
      </w:r>
    </w:p>
    <w:p w:rsidR="00D95677" w:rsidRPr="000E609F" w:rsidRDefault="002646DC" w:rsidP="001538AC">
      <w:pPr>
        <w:pStyle w:val="libNormal"/>
        <w:rPr>
          <w:rtl/>
        </w:rPr>
      </w:pPr>
      <w:r w:rsidRPr="002646DC">
        <w:rPr>
          <w:rStyle w:val="libNumChar"/>
          <w:rtl/>
        </w:rPr>
        <w:t>[16052]</w:t>
      </w:r>
      <w:r w:rsidR="00D95677" w:rsidRPr="000E609F">
        <w:rPr>
          <w:rtl/>
        </w:rPr>
        <w:t xml:space="preserve"> 7</w:t>
      </w:r>
      <w:r w:rsidR="00D95677">
        <w:rPr>
          <w:rtl/>
        </w:rPr>
        <w:t xml:space="preserve"> - </w:t>
      </w:r>
      <w:r w:rsidR="00D95677" w:rsidRPr="000E609F">
        <w:rPr>
          <w:rtl/>
        </w:rPr>
        <w:t xml:space="preserve">وعنه </w:t>
      </w:r>
      <w:r w:rsidR="00DC3BAA" w:rsidRPr="00DC3BAA">
        <w:rPr>
          <w:rStyle w:val="libAlaemChar"/>
          <w:rtl/>
        </w:rPr>
        <w:t>عليه‌السلام</w:t>
      </w:r>
      <w:r w:rsidR="00424FB2">
        <w:rPr>
          <w:rtl/>
        </w:rPr>
        <w:t>،</w:t>
      </w:r>
      <w:r w:rsidR="00D95677" w:rsidRPr="000E609F">
        <w:rPr>
          <w:rtl/>
        </w:rPr>
        <w:t xml:space="preserve"> أنه سئل عن رجل اكترى من </w:t>
      </w:r>
      <w:r w:rsidR="00D95677" w:rsidRPr="00D95677">
        <w:rPr>
          <w:rStyle w:val="libFootnotenumChar"/>
          <w:rtl/>
        </w:rPr>
        <w:t>(1)</w:t>
      </w:r>
      <w:r w:rsidR="00D95677" w:rsidRPr="000E609F">
        <w:rPr>
          <w:rtl/>
        </w:rPr>
        <w:t xml:space="preserve"> رجل</w:t>
      </w:r>
      <w:r w:rsidR="00D95677">
        <w:rPr>
          <w:rtl/>
        </w:rPr>
        <w:t xml:space="preserve"> </w:t>
      </w:r>
      <w:r w:rsidR="00D95677" w:rsidRPr="000E609F">
        <w:rPr>
          <w:rtl/>
        </w:rPr>
        <w:t>دارا</w:t>
      </w:r>
      <w:r w:rsidR="00424FB2">
        <w:rPr>
          <w:rtl/>
        </w:rPr>
        <w:t>،</w:t>
      </w:r>
      <w:r w:rsidR="00D95677" w:rsidRPr="000E609F">
        <w:rPr>
          <w:rtl/>
        </w:rPr>
        <w:t xml:space="preserve"> فادعى أن رب الدار أمره أن يرمها</w:t>
      </w:r>
      <w:r w:rsidR="00424FB2">
        <w:rPr>
          <w:rtl/>
        </w:rPr>
        <w:t>،</w:t>
      </w:r>
      <w:r w:rsidR="00D95677" w:rsidRPr="000E609F">
        <w:rPr>
          <w:rtl/>
        </w:rPr>
        <w:t xml:space="preserve"> وأنه أنفق فيها</w:t>
      </w:r>
      <w:r w:rsidR="00424FB2">
        <w:rPr>
          <w:rtl/>
        </w:rPr>
        <w:t>،</w:t>
      </w:r>
      <w:r w:rsidR="00D95677" w:rsidRPr="000E609F">
        <w:rPr>
          <w:rtl/>
        </w:rPr>
        <w:t xml:space="preserve"> وأنه أنكر ذلك</w:t>
      </w:r>
      <w:r w:rsidR="00D95677">
        <w:rPr>
          <w:rtl/>
        </w:rPr>
        <w:t xml:space="preserve"> </w:t>
      </w:r>
      <w:r w:rsidR="00D95677" w:rsidRPr="000E609F">
        <w:rPr>
          <w:rtl/>
        </w:rPr>
        <w:t>رب الدار</w:t>
      </w:r>
      <w:r w:rsidR="00424FB2">
        <w:rPr>
          <w:rtl/>
        </w:rPr>
        <w:t>،</w:t>
      </w:r>
      <w:r w:rsidR="00D95677" w:rsidRPr="000E609F">
        <w:rPr>
          <w:rtl/>
        </w:rPr>
        <w:t xml:space="preserve"> قال</w:t>
      </w:r>
      <w:r w:rsidR="00424FB2">
        <w:rPr>
          <w:rtl/>
        </w:rPr>
        <w:t>:</w:t>
      </w:r>
      <w:r w:rsidR="00D95677" w:rsidRPr="000E609F">
        <w:rPr>
          <w:rtl/>
        </w:rPr>
        <w:t xml:space="preserve"> « البينة على المدعي</w:t>
      </w:r>
      <w:r w:rsidR="00424FB2">
        <w:rPr>
          <w:rtl/>
        </w:rPr>
        <w:t>،</w:t>
      </w:r>
      <w:r w:rsidR="00D95677" w:rsidRPr="000E609F">
        <w:rPr>
          <w:rtl/>
        </w:rPr>
        <w:t xml:space="preserve"> وعلى رب الدار اليمين</w:t>
      </w:r>
      <w:r w:rsidR="00424FB2">
        <w:rPr>
          <w:rtl/>
        </w:rPr>
        <w:t>،</w:t>
      </w:r>
      <w:r w:rsidR="00D95677" w:rsidRPr="000E609F">
        <w:rPr>
          <w:rtl/>
        </w:rPr>
        <w:t xml:space="preserve"> وللمكتري</w:t>
      </w:r>
      <w:r w:rsidR="00D95677">
        <w:rPr>
          <w:rtl/>
        </w:rPr>
        <w:t xml:space="preserve"> </w:t>
      </w:r>
      <w:r w:rsidR="00D95677" w:rsidRPr="000E609F">
        <w:rPr>
          <w:rtl/>
        </w:rPr>
        <w:t xml:space="preserve">أخذ النقص </w:t>
      </w:r>
      <w:r w:rsidR="00D95677" w:rsidRPr="00D95677">
        <w:rPr>
          <w:rStyle w:val="libFootnotenumChar"/>
          <w:rtl/>
        </w:rPr>
        <w:t>(2)</w:t>
      </w:r>
      <w:r w:rsidR="00D95677" w:rsidRPr="000E609F">
        <w:rPr>
          <w:rtl/>
        </w:rPr>
        <w:t xml:space="preserve"> بعد ذلك »</w:t>
      </w:r>
      <w:r w:rsidR="00D95677">
        <w:rPr>
          <w:rtl/>
        </w:rPr>
        <w:t>.</w:t>
      </w:r>
    </w:p>
    <w:p w:rsidR="00D95677" w:rsidRPr="000E609F" w:rsidRDefault="002646DC" w:rsidP="001538AC">
      <w:pPr>
        <w:pStyle w:val="libNormal"/>
        <w:rPr>
          <w:rtl/>
        </w:rPr>
      </w:pPr>
      <w:r w:rsidRPr="002646DC">
        <w:rPr>
          <w:rStyle w:val="libNumChar"/>
          <w:rtl/>
        </w:rPr>
        <w:t>[16053]</w:t>
      </w:r>
      <w:r w:rsidR="00D95677" w:rsidRPr="000E609F">
        <w:rPr>
          <w:rtl/>
        </w:rPr>
        <w:t xml:space="preserve"> 8</w:t>
      </w:r>
      <w:r w:rsidR="00D95677">
        <w:rPr>
          <w:rtl/>
        </w:rPr>
        <w:t xml:space="preserve"> - </w:t>
      </w:r>
      <w:r w:rsidR="00D95677" w:rsidRPr="000E609F">
        <w:rPr>
          <w:rtl/>
        </w:rPr>
        <w:t xml:space="preserve">وعنه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sidRPr="000E609F">
        <w:rPr>
          <w:rtl/>
        </w:rPr>
        <w:t xml:space="preserve"> «</w:t>
      </w:r>
      <w:r w:rsidR="00D95677">
        <w:rPr>
          <w:rtl/>
        </w:rPr>
        <w:t xml:space="preserve"> الخيار يجب في الكراء</w:t>
      </w:r>
      <w:r w:rsidR="00424FB2">
        <w:rPr>
          <w:rtl/>
        </w:rPr>
        <w:t>،</w:t>
      </w:r>
      <w:r w:rsidR="00D95677">
        <w:rPr>
          <w:rtl/>
        </w:rPr>
        <w:t xml:space="preserve"> كما يجب</w:t>
      </w:r>
      <w:r w:rsidR="00D95677">
        <w:rPr>
          <w:rFonts w:hint="cs"/>
          <w:rtl/>
        </w:rPr>
        <w:t xml:space="preserve"> </w:t>
      </w:r>
      <w:r w:rsidR="00D95677" w:rsidRPr="000E609F">
        <w:rPr>
          <w:rtl/>
        </w:rPr>
        <w:t>في البيوع »</w:t>
      </w:r>
      <w:r w:rsidR="00D95677">
        <w:rPr>
          <w:rtl/>
        </w:rPr>
        <w:t>.</w:t>
      </w:r>
    </w:p>
    <w:p w:rsidR="00D95677" w:rsidRPr="000E609F" w:rsidRDefault="002646DC" w:rsidP="001538AC">
      <w:pPr>
        <w:pStyle w:val="libNormal"/>
        <w:rPr>
          <w:rtl/>
        </w:rPr>
      </w:pPr>
      <w:r w:rsidRPr="002646DC">
        <w:rPr>
          <w:rStyle w:val="libNumChar"/>
          <w:rtl/>
        </w:rPr>
        <w:t>[16054]</w:t>
      </w:r>
      <w:r w:rsidR="00D95677" w:rsidRPr="000E609F">
        <w:rPr>
          <w:rtl/>
        </w:rPr>
        <w:t xml:space="preserve"> 9</w:t>
      </w:r>
      <w:r w:rsidR="00D95677">
        <w:rPr>
          <w:rtl/>
        </w:rPr>
        <w:t xml:space="preserve"> - </w:t>
      </w:r>
      <w:r w:rsidR="00D95677" w:rsidRPr="000E609F">
        <w:rPr>
          <w:rtl/>
        </w:rPr>
        <w:t xml:space="preserve">وعنه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sidRPr="000E609F">
        <w:rPr>
          <w:rtl/>
        </w:rPr>
        <w:t xml:space="preserve"> في رجل اكترى دارا</w:t>
      </w:r>
      <w:r w:rsidR="00424FB2">
        <w:rPr>
          <w:rtl/>
        </w:rPr>
        <w:t>،</w:t>
      </w:r>
      <w:r w:rsidR="00D95677" w:rsidRPr="000E609F">
        <w:rPr>
          <w:rtl/>
        </w:rPr>
        <w:t xml:space="preserve"> وفيها متا</w:t>
      </w:r>
      <w:r w:rsidR="00D95677">
        <w:rPr>
          <w:rtl/>
        </w:rPr>
        <w:t>ع</w:t>
      </w:r>
      <w:r w:rsidR="00D95677">
        <w:rPr>
          <w:rFonts w:hint="cs"/>
          <w:rtl/>
        </w:rPr>
        <w:t xml:space="preserve"> </w:t>
      </w:r>
      <w:r w:rsidR="00D95677" w:rsidRPr="000E609F">
        <w:rPr>
          <w:rtl/>
        </w:rPr>
        <w:t>لرب الدار على أن ينقله</w:t>
      </w:r>
      <w:r w:rsidR="00424FB2">
        <w:rPr>
          <w:rtl/>
        </w:rPr>
        <w:t>،</w:t>
      </w:r>
      <w:r w:rsidR="00D95677" w:rsidRPr="000E609F">
        <w:rPr>
          <w:rtl/>
        </w:rPr>
        <w:t xml:space="preserve"> فتثاقل عن نقله</w:t>
      </w:r>
      <w:r w:rsidR="00424FB2">
        <w:rPr>
          <w:rtl/>
        </w:rPr>
        <w:t>،</w:t>
      </w:r>
      <w:r w:rsidR="00D95677" w:rsidRPr="000E609F">
        <w:rPr>
          <w:rtl/>
        </w:rPr>
        <w:t xml:space="preserve"> قال</w:t>
      </w:r>
      <w:r w:rsidR="00424FB2">
        <w:rPr>
          <w:rtl/>
        </w:rPr>
        <w:t>:</w:t>
      </w:r>
      <w:r w:rsidR="00D95677" w:rsidRPr="000E609F">
        <w:rPr>
          <w:rtl/>
        </w:rPr>
        <w:t xml:space="preserve"> « ليس له من الكراء إلا</w:t>
      </w:r>
      <w:r w:rsidR="00D95677">
        <w:rPr>
          <w:rtl/>
        </w:rPr>
        <w:t xml:space="preserve"> </w:t>
      </w:r>
      <w:r w:rsidR="00D95677" w:rsidRPr="000E609F">
        <w:rPr>
          <w:rtl/>
        </w:rPr>
        <w:t xml:space="preserve">بقدر ما سكن الساكن في </w:t>
      </w:r>
      <w:r w:rsidR="00D95677" w:rsidRPr="00D95677">
        <w:rPr>
          <w:rStyle w:val="libFootnotenumChar"/>
          <w:rtl/>
        </w:rPr>
        <w:t>(1)</w:t>
      </w:r>
      <w:r w:rsidR="00D95677" w:rsidRPr="000E609F">
        <w:rPr>
          <w:rtl/>
        </w:rPr>
        <w:t xml:space="preserve"> الدار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6</w:t>
      </w:r>
      <w:r>
        <w:rPr>
          <w:rtl/>
        </w:rPr>
        <w:t xml:space="preserve"> - </w:t>
      </w:r>
      <w:r w:rsidRPr="000E609F">
        <w:rPr>
          <w:rtl/>
        </w:rPr>
        <w:t>دعائم الاسلام ج 2 ص 77 ح 222 و 223</w:t>
      </w:r>
      <w:r>
        <w:rPr>
          <w:rtl/>
        </w:rPr>
        <w:t>.</w:t>
      </w:r>
    </w:p>
    <w:p w:rsidR="00D95677" w:rsidRPr="000E609F" w:rsidRDefault="00D95677" w:rsidP="00D95677">
      <w:pPr>
        <w:pStyle w:val="libFootnote"/>
        <w:rPr>
          <w:rtl/>
        </w:rPr>
      </w:pPr>
      <w:r w:rsidRPr="000E609F">
        <w:rPr>
          <w:rtl/>
        </w:rPr>
        <w:t>(1) في الحجرية</w:t>
      </w:r>
      <w:r w:rsidR="00424FB2">
        <w:rPr>
          <w:rtl/>
        </w:rPr>
        <w:t>:</w:t>
      </w:r>
      <w:r w:rsidRPr="000E609F">
        <w:rPr>
          <w:rtl/>
        </w:rPr>
        <w:t xml:space="preserve"> اكترتها</w:t>
      </w:r>
      <w:r w:rsidR="00424FB2">
        <w:rPr>
          <w:rtl/>
        </w:rPr>
        <w:t>،</w:t>
      </w:r>
      <w:r w:rsidRPr="000E609F">
        <w:rPr>
          <w:rtl/>
        </w:rPr>
        <w:t xml:space="preserve"> وما أثبتناه من المصدر</w:t>
      </w:r>
      <w:r>
        <w:rPr>
          <w:rtl/>
        </w:rPr>
        <w:t>.</w:t>
      </w:r>
    </w:p>
    <w:p w:rsidR="00D95677" w:rsidRPr="000E609F" w:rsidRDefault="00D95677" w:rsidP="00D95677">
      <w:pPr>
        <w:pStyle w:val="libFootnote0"/>
        <w:rPr>
          <w:rtl/>
        </w:rPr>
      </w:pPr>
      <w:r w:rsidRPr="000E609F">
        <w:rPr>
          <w:rtl/>
        </w:rPr>
        <w:t>7</w:t>
      </w:r>
      <w:r>
        <w:rPr>
          <w:rtl/>
        </w:rPr>
        <w:t xml:space="preserve"> - </w:t>
      </w:r>
      <w:r w:rsidRPr="000E609F">
        <w:rPr>
          <w:rtl/>
        </w:rPr>
        <w:t>دعائم الاسلام ج 2 ص 77 ح 224</w:t>
      </w:r>
      <w:r>
        <w:rPr>
          <w:rtl/>
        </w:rPr>
        <w:t>.</w:t>
      </w:r>
    </w:p>
    <w:p w:rsidR="00D95677" w:rsidRPr="000E609F" w:rsidRDefault="00D95677" w:rsidP="001538AC">
      <w:pPr>
        <w:pStyle w:val="libNormal"/>
        <w:rPr>
          <w:rtl/>
        </w:rPr>
      </w:pPr>
      <w:r w:rsidRPr="00D95677">
        <w:rPr>
          <w:rStyle w:val="libFootnoteChar"/>
          <w:rtl/>
        </w:rPr>
        <w:t>(1) في المصدر</w:t>
      </w:r>
      <w:r w:rsidR="00424FB2">
        <w:rPr>
          <w:rStyle w:val="libFootnoteChar"/>
          <w:rtl/>
        </w:rPr>
        <w:t>:</w:t>
      </w:r>
      <w:r w:rsidRPr="00D95677">
        <w:rPr>
          <w:rStyle w:val="libFootnoteChar"/>
          <w:rtl/>
        </w:rPr>
        <w:t xml:space="preserve"> </w:t>
      </w:r>
      <w:r w:rsidRPr="00D95677">
        <w:rPr>
          <w:rStyle w:val="libFootnoteChar"/>
          <w:rFonts w:hint="cs"/>
          <w:rtl/>
        </w:rPr>
        <w:t>«</w:t>
      </w:r>
      <w:r w:rsidRPr="00D95677">
        <w:rPr>
          <w:rStyle w:val="libFootnoteChar"/>
          <w:rtl/>
        </w:rPr>
        <w:t xml:space="preserve"> عن </w:t>
      </w:r>
      <w:r w:rsidRPr="000E609F">
        <w:rPr>
          <w:rtl/>
        </w:rPr>
        <w:t>»</w:t>
      </w:r>
      <w:r w:rsidRPr="00D95677">
        <w:rPr>
          <w:rStyle w:val="libFootnoteChar"/>
          <w:rtl/>
        </w:rPr>
        <w:t>.</w:t>
      </w:r>
    </w:p>
    <w:p w:rsidR="00D95677" w:rsidRPr="000E609F" w:rsidRDefault="00D95677" w:rsidP="00D95677">
      <w:pPr>
        <w:pStyle w:val="libFootnote"/>
        <w:rPr>
          <w:rtl/>
        </w:rPr>
      </w:pPr>
      <w:r w:rsidRPr="000E609F">
        <w:rPr>
          <w:rtl/>
        </w:rPr>
        <w:t>(2) في نسخة</w:t>
      </w:r>
      <w:r w:rsidR="00424FB2">
        <w:rPr>
          <w:rtl/>
        </w:rPr>
        <w:t>:</w:t>
      </w:r>
      <w:r w:rsidRPr="000E609F">
        <w:rPr>
          <w:rtl/>
        </w:rPr>
        <w:t xml:space="preserve"> أجر المثل</w:t>
      </w:r>
      <w:r w:rsidR="00424FB2">
        <w:rPr>
          <w:rtl/>
        </w:rPr>
        <w:t>،</w:t>
      </w:r>
      <w:r w:rsidRPr="000E609F">
        <w:rPr>
          <w:rtl/>
        </w:rPr>
        <w:t xml:space="preserve"> وفي المصدر</w:t>
      </w:r>
      <w:r w:rsidR="00424FB2">
        <w:rPr>
          <w:rtl/>
        </w:rPr>
        <w:t>:</w:t>
      </w:r>
      <w:r w:rsidRPr="000E609F">
        <w:rPr>
          <w:rtl/>
        </w:rPr>
        <w:t xml:space="preserve"> النقض</w:t>
      </w:r>
      <w:r>
        <w:rPr>
          <w:rtl/>
        </w:rPr>
        <w:t>.</w:t>
      </w:r>
    </w:p>
    <w:p w:rsidR="00D95677" w:rsidRPr="000E609F" w:rsidRDefault="00D95677" w:rsidP="00D95677">
      <w:pPr>
        <w:pStyle w:val="libFootnote0"/>
        <w:rPr>
          <w:rtl/>
        </w:rPr>
      </w:pPr>
      <w:r w:rsidRPr="000E609F">
        <w:rPr>
          <w:rtl/>
        </w:rPr>
        <w:t>8</w:t>
      </w:r>
      <w:r>
        <w:rPr>
          <w:rtl/>
        </w:rPr>
        <w:t xml:space="preserve"> - </w:t>
      </w:r>
      <w:r w:rsidRPr="000E609F">
        <w:rPr>
          <w:rtl/>
        </w:rPr>
        <w:t>دعائم الاسلام</w:t>
      </w:r>
      <w:r w:rsidR="00424FB2">
        <w:rPr>
          <w:rtl/>
        </w:rPr>
        <w:t>:</w:t>
      </w:r>
    </w:p>
    <w:p w:rsidR="00D95677" w:rsidRPr="000E609F" w:rsidRDefault="00D95677" w:rsidP="00D95677">
      <w:pPr>
        <w:pStyle w:val="libFootnote0"/>
        <w:rPr>
          <w:rtl/>
        </w:rPr>
      </w:pPr>
      <w:r w:rsidRPr="000E609F">
        <w:rPr>
          <w:rtl/>
        </w:rPr>
        <w:t>9</w:t>
      </w:r>
      <w:r>
        <w:rPr>
          <w:rtl/>
        </w:rPr>
        <w:t xml:space="preserve"> - </w:t>
      </w:r>
      <w:r w:rsidRPr="000E609F">
        <w:rPr>
          <w:rtl/>
        </w:rPr>
        <w:t>دعائم الاسلام ج 2 ص 77 ح 225</w:t>
      </w:r>
      <w:r>
        <w:rPr>
          <w:rtl/>
        </w:rPr>
        <w:t>.</w:t>
      </w:r>
    </w:p>
    <w:p w:rsidR="00D95677" w:rsidRPr="000E609F" w:rsidRDefault="00D95677" w:rsidP="00D95677">
      <w:pPr>
        <w:pStyle w:val="libFootnote"/>
        <w:rPr>
          <w:rtl/>
        </w:rPr>
      </w:pPr>
      <w:r w:rsidRPr="000E609F">
        <w:rPr>
          <w:rtl/>
        </w:rPr>
        <w:t>(1) في نسخة</w:t>
      </w:r>
      <w:r w:rsidR="00424FB2">
        <w:rPr>
          <w:rtl/>
        </w:rPr>
        <w:t>:</w:t>
      </w:r>
      <w:r w:rsidRPr="000E609F">
        <w:rPr>
          <w:rtl/>
        </w:rPr>
        <w:t xml:space="preserve"> من</w:t>
      </w:r>
      <w:r>
        <w:rPr>
          <w:rtl/>
        </w:rPr>
        <w:t>.</w:t>
      </w:r>
    </w:p>
    <w:p w:rsidR="00D95677" w:rsidRPr="000E609F" w:rsidRDefault="00D95677" w:rsidP="001538AC">
      <w:pPr>
        <w:pStyle w:val="libNormal"/>
        <w:rPr>
          <w:rtl/>
        </w:rPr>
      </w:pPr>
      <w:r>
        <w:rPr>
          <w:rtl/>
        </w:rPr>
        <w:br w:type="page"/>
      </w:r>
      <w:r w:rsidR="002646DC" w:rsidRPr="002646DC">
        <w:rPr>
          <w:rStyle w:val="libNumChar"/>
          <w:rtl/>
        </w:rPr>
        <w:lastRenderedPageBreak/>
        <w:t>[16055]</w:t>
      </w:r>
      <w:r w:rsidRPr="000E609F">
        <w:rPr>
          <w:rtl/>
        </w:rPr>
        <w:t xml:space="preserve"> 10</w:t>
      </w:r>
      <w:r>
        <w:rPr>
          <w:rtl/>
        </w:rPr>
        <w:t xml:space="preserve"> - </w:t>
      </w:r>
      <w:r w:rsidRPr="000E609F">
        <w:rPr>
          <w:rtl/>
        </w:rPr>
        <w:t xml:space="preserve">وعنه </w:t>
      </w:r>
      <w:r w:rsidR="00DC3BAA" w:rsidRPr="00DC3BAA">
        <w:rPr>
          <w:rStyle w:val="libAlaemChar"/>
          <w:rtl/>
        </w:rPr>
        <w:t>عليه‌السلام</w:t>
      </w:r>
      <w:r w:rsidRPr="000E609F">
        <w:rPr>
          <w:rtl/>
        </w:rPr>
        <w:t xml:space="preserve"> أنه قال</w:t>
      </w:r>
      <w:r w:rsidR="00424FB2">
        <w:rPr>
          <w:rtl/>
        </w:rPr>
        <w:t>:</w:t>
      </w:r>
      <w:r w:rsidRPr="000E609F">
        <w:rPr>
          <w:rtl/>
        </w:rPr>
        <w:t xml:space="preserve"> « من اكترى دابة أو سفينة</w:t>
      </w:r>
      <w:r>
        <w:rPr>
          <w:rtl/>
        </w:rPr>
        <w:t xml:space="preserve"> </w:t>
      </w:r>
      <w:r w:rsidRPr="000E609F">
        <w:rPr>
          <w:rtl/>
        </w:rPr>
        <w:t xml:space="preserve">فحمل عليها المكتري خمرا أو خنازير أو ما يحرم </w:t>
      </w:r>
      <w:r w:rsidRPr="00D95677">
        <w:rPr>
          <w:rStyle w:val="libFootnotenumChar"/>
          <w:rtl/>
        </w:rPr>
        <w:t>(1)</w:t>
      </w:r>
      <w:r w:rsidR="00424FB2">
        <w:rPr>
          <w:rtl/>
        </w:rPr>
        <w:t>،</w:t>
      </w:r>
      <w:r w:rsidRPr="000E609F">
        <w:rPr>
          <w:rtl/>
        </w:rPr>
        <w:t xml:space="preserve"> لم يكن على صاحب</w:t>
      </w:r>
      <w:r>
        <w:rPr>
          <w:rtl/>
        </w:rPr>
        <w:t xml:space="preserve"> </w:t>
      </w:r>
      <w:r w:rsidRPr="000E609F">
        <w:rPr>
          <w:rtl/>
        </w:rPr>
        <w:t>الدابة شئ</w:t>
      </w:r>
      <w:r w:rsidR="00424FB2">
        <w:rPr>
          <w:rtl/>
        </w:rPr>
        <w:t>،</w:t>
      </w:r>
      <w:r w:rsidRPr="000E609F">
        <w:rPr>
          <w:rtl/>
        </w:rPr>
        <w:t xml:space="preserve"> وان تعاقدا على حمل ذلك</w:t>
      </w:r>
      <w:r w:rsidR="00424FB2">
        <w:rPr>
          <w:rtl/>
        </w:rPr>
        <w:t>،</w:t>
      </w:r>
      <w:r w:rsidRPr="000E609F">
        <w:rPr>
          <w:rtl/>
        </w:rPr>
        <w:t xml:space="preserve"> فالعقد فاسد</w:t>
      </w:r>
      <w:r w:rsidR="00424FB2">
        <w:rPr>
          <w:rtl/>
        </w:rPr>
        <w:t>،</w:t>
      </w:r>
      <w:r w:rsidRPr="000E609F">
        <w:rPr>
          <w:rtl/>
        </w:rPr>
        <w:t xml:space="preserve"> والكراء على ذلك حرام »</w:t>
      </w:r>
      <w:r>
        <w:rPr>
          <w:rtl/>
        </w:rPr>
        <w:t>.</w:t>
      </w:r>
    </w:p>
    <w:p w:rsidR="00D95677" w:rsidRPr="000E609F" w:rsidRDefault="002646DC" w:rsidP="001538AC">
      <w:pPr>
        <w:pStyle w:val="libNormal"/>
        <w:rPr>
          <w:rtl/>
        </w:rPr>
      </w:pPr>
      <w:r w:rsidRPr="002646DC">
        <w:rPr>
          <w:rStyle w:val="libNumChar"/>
          <w:rtl/>
        </w:rPr>
        <w:t>[16056]</w:t>
      </w:r>
      <w:r w:rsidR="00D95677" w:rsidRPr="000E609F">
        <w:rPr>
          <w:rtl/>
        </w:rPr>
        <w:t xml:space="preserve"> 11</w:t>
      </w:r>
      <w:r w:rsidR="00D95677">
        <w:rPr>
          <w:rtl/>
        </w:rPr>
        <w:t xml:space="preserve"> - </w:t>
      </w:r>
      <w:r w:rsidR="00D95677" w:rsidRPr="000E609F">
        <w:rPr>
          <w:rtl/>
        </w:rPr>
        <w:t xml:space="preserve">وعنه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Pr>
          <w:rFonts w:hint="cs"/>
          <w:rtl/>
        </w:rPr>
        <w:t xml:space="preserve"> </w:t>
      </w:r>
      <w:r w:rsidR="00D95677">
        <w:rPr>
          <w:rFonts w:hint="cs"/>
          <w:rtl/>
          <w:lang w:bidi="fa-IR"/>
        </w:rPr>
        <w:t>«</w:t>
      </w:r>
      <w:r w:rsidR="00D95677">
        <w:rPr>
          <w:rtl/>
        </w:rPr>
        <w:t xml:space="preserve"> من اكترى دابة يوما فحبسها</w:t>
      </w:r>
      <w:r w:rsidR="00D95677">
        <w:rPr>
          <w:rFonts w:hint="cs"/>
          <w:rtl/>
        </w:rPr>
        <w:t xml:space="preserve"> </w:t>
      </w:r>
      <w:r w:rsidR="00D95677" w:rsidRPr="000E609F">
        <w:rPr>
          <w:rtl/>
        </w:rPr>
        <w:t>بعد ذلك أياما</w:t>
      </w:r>
      <w:r w:rsidR="00424FB2">
        <w:rPr>
          <w:rtl/>
        </w:rPr>
        <w:t>،</w:t>
      </w:r>
      <w:r w:rsidR="00D95677" w:rsidRPr="000E609F">
        <w:rPr>
          <w:rtl/>
        </w:rPr>
        <w:t xml:space="preserve"> فرب الدابة بالخيار ان شاء ضمنه ما نقصت</w:t>
      </w:r>
      <w:r w:rsidR="00424FB2">
        <w:rPr>
          <w:rtl/>
        </w:rPr>
        <w:t>،</w:t>
      </w:r>
      <w:r w:rsidR="00D95677" w:rsidRPr="000E609F">
        <w:rPr>
          <w:rtl/>
        </w:rPr>
        <w:t xml:space="preserve"> وإن شاء</w:t>
      </w:r>
      <w:r w:rsidR="00D95677">
        <w:rPr>
          <w:rtl/>
        </w:rPr>
        <w:t xml:space="preserve"> </w:t>
      </w:r>
      <w:r w:rsidR="00D95677" w:rsidRPr="000E609F">
        <w:rPr>
          <w:rtl/>
        </w:rPr>
        <w:t>أخذ منه أجر مثلها »</w:t>
      </w:r>
      <w:r w:rsidR="00D95677">
        <w:rPr>
          <w:rtl/>
        </w:rPr>
        <w:t>.</w:t>
      </w:r>
    </w:p>
    <w:p w:rsidR="00D95677" w:rsidRDefault="002646DC" w:rsidP="001538AC">
      <w:pPr>
        <w:pStyle w:val="libNormal"/>
        <w:rPr>
          <w:rtl/>
        </w:rPr>
      </w:pPr>
      <w:r w:rsidRPr="002646DC">
        <w:rPr>
          <w:rStyle w:val="libNumChar"/>
          <w:rtl/>
        </w:rPr>
        <w:t>[16057]</w:t>
      </w:r>
      <w:r w:rsidR="00D95677" w:rsidRPr="000E609F">
        <w:rPr>
          <w:rtl/>
        </w:rPr>
        <w:t xml:space="preserve"> 12</w:t>
      </w:r>
      <w:r w:rsidR="00D95677">
        <w:rPr>
          <w:rtl/>
        </w:rPr>
        <w:t xml:space="preserve"> - </w:t>
      </w:r>
      <w:r w:rsidR="00D95677" w:rsidRPr="000E609F">
        <w:rPr>
          <w:rtl/>
        </w:rPr>
        <w:t xml:space="preserve">وعنه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Pr>
          <w:rtl/>
        </w:rPr>
        <w:t xml:space="preserve"> « إذا اختلف المتكاريان</w:t>
      </w:r>
      <w:r w:rsidR="00424FB2">
        <w:rPr>
          <w:rtl/>
        </w:rPr>
        <w:t>،</w:t>
      </w:r>
      <w:r w:rsidR="00D95677">
        <w:rPr>
          <w:rtl/>
        </w:rPr>
        <w:t xml:space="preserve"> فقال</w:t>
      </w:r>
      <w:r w:rsidR="00D95677">
        <w:rPr>
          <w:rFonts w:hint="cs"/>
          <w:rtl/>
        </w:rPr>
        <w:t xml:space="preserve"> </w:t>
      </w:r>
      <w:r w:rsidR="00D95677" w:rsidRPr="000E609F">
        <w:rPr>
          <w:rtl/>
        </w:rPr>
        <w:t>المكتري</w:t>
      </w:r>
      <w:r w:rsidR="00424FB2">
        <w:rPr>
          <w:rtl/>
        </w:rPr>
        <w:t>:</w:t>
      </w:r>
      <w:r w:rsidR="00D95677" w:rsidRPr="000E609F">
        <w:rPr>
          <w:rtl/>
        </w:rPr>
        <w:t xml:space="preserve"> اكتريت إلى موضع كذا</w:t>
      </w:r>
      <w:r w:rsidR="00424FB2">
        <w:rPr>
          <w:rtl/>
        </w:rPr>
        <w:t>،</w:t>
      </w:r>
      <w:r w:rsidR="00D95677" w:rsidRPr="000E609F">
        <w:rPr>
          <w:rtl/>
        </w:rPr>
        <w:t xml:space="preserve"> وقال رب الدابة</w:t>
      </w:r>
      <w:r w:rsidR="00424FB2">
        <w:rPr>
          <w:rtl/>
        </w:rPr>
        <w:t>:</w:t>
      </w:r>
      <w:r w:rsidR="00D95677" w:rsidRPr="000E609F">
        <w:rPr>
          <w:rtl/>
        </w:rPr>
        <w:t xml:space="preserve"> بل إلى موضع كذا</w:t>
      </w:r>
      <w:r w:rsidR="00424FB2">
        <w:rPr>
          <w:rtl/>
        </w:rPr>
        <w:t>،</w:t>
      </w:r>
      <w:r w:rsidR="00D95677">
        <w:rPr>
          <w:rtl/>
        </w:rPr>
        <w:t xml:space="preserve"> </w:t>
      </w:r>
      <w:r w:rsidR="00D95677" w:rsidRPr="000E609F">
        <w:rPr>
          <w:rtl/>
        </w:rPr>
        <w:t>فإن كان أحد الموضعين أبعد أو أكثر مؤونة</w:t>
      </w:r>
      <w:r w:rsidR="00424FB2">
        <w:rPr>
          <w:rtl/>
        </w:rPr>
        <w:t>،</w:t>
      </w:r>
      <w:r w:rsidR="00D95677" w:rsidRPr="000E609F">
        <w:rPr>
          <w:rtl/>
        </w:rPr>
        <w:t xml:space="preserve"> فالبينة على المكتري إن كان</w:t>
      </w:r>
      <w:r w:rsidR="00D95677">
        <w:rPr>
          <w:rtl/>
        </w:rPr>
        <w:t xml:space="preserve"> </w:t>
      </w:r>
      <w:r w:rsidR="00D95677" w:rsidRPr="000E609F">
        <w:rPr>
          <w:rtl/>
        </w:rPr>
        <w:t>ادعاه</w:t>
      </w:r>
      <w:r w:rsidR="00424FB2">
        <w:rPr>
          <w:rtl/>
        </w:rPr>
        <w:t>،</w:t>
      </w:r>
      <w:r w:rsidR="00D95677" w:rsidRPr="000E609F">
        <w:rPr>
          <w:rtl/>
        </w:rPr>
        <w:t xml:space="preserve"> وإن تساويا وأراد كل واحد منهما القصد إلى الموضع الذي ذكره</w:t>
      </w:r>
      <w:r w:rsidR="00424FB2">
        <w:rPr>
          <w:rtl/>
        </w:rPr>
        <w:t>،</w:t>
      </w:r>
      <w:r w:rsidR="00D95677" w:rsidRPr="000E609F">
        <w:rPr>
          <w:rtl/>
        </w:rPr>
        <w:t xml:space="preserve"> فإن كان</w:t>
      </w:r>
      <w:r w:rsidR="00D95677">
        <w:rPr>
          <w:rtl/>
        </w:rPr>
        <w:t xml:space="preserve"> </w:t>
      </w:r>
      <w:r w:rsidR="00D95677" w:rsidRPr="000E609F">
        <w:rPr>
          <w:rtl/>
        </w:rPr>
        <w:t>قبل أن يركب الدابة</w:t>
      </w:r>
      <w:r w:rsidR="00424FB2">
        <w:rPr>
          <w:rtl/>
        </w:rPr>
        <w:t>،</w:t>
      </w:r>
      <w:r w:rsidR="00D95677" w:rsidRPr="000E609F">
        <w:rPr>
          <w:rtl/>
        </w:rPr>
        <w:t xml:space="preserve"> أو ركب ركوبا يسيرا</w:t>
      </w:r>
      <w:r w:rsidR="00424FB2">
        <w:rPr>
          <w:rtl/>
        </w:rPr>
        <w:t>،</w:t>
      </w:r>
      <w:r w:rsidR="00D95677" w:rsidRPr="000E609F">
        <w:rPr>
          <w:rtl/>
        </w:rPr>
        <w:t xml:space="preserve"> أو انتقد المكري أجرته</w:t>
      </w:r>
      <w:r w:rsidR="00424FB2">
        <w:rPr>
          <w:rtl/>
        </w:rPr>
        <w:t>،</w:t>
      </w:r>
      <w:r w:rsidR="00D95677">
        <w:rPr>
          <w:rtl/>
        </w:rPr>
        <w:t xml:space="preserve"> </w:t>
      </w:r>
      <w:r w:rsidR="00D95677" w:rsidRPr="000E609F">
        <w:rPr>
          <w:rtl/>
        </w:rPr>
        <w:t>فالقول قوله والمكتري مدع إذا كان يشبه أن يكون كراء الناس مثله</w:t>
      </w:r>
      <w:r w:rsidR="00424FB2">
        <w:rPr>
          <w:rtl/>
        </w:rPr>
        <w:t>،</w:t>
      </w:r>
      <w:r w:rsidR="00D95677" w:rsidRPr="000E609F">
        <w:rPr>
          <w:rtl/>
        </w:rPr>
        <w:t xml:space="preserve"> وإن لم</w:t>
      </w:r>
      <w:r w:rsidR="00D95677">
        <w:rPr>
          <w:rtl/>
        </w:rPr>
        <w:t xml:space="preserve"> </w:t>
      </w:r>
      <w:r w:rsidR="00D95677" w:rsidRPr="000E609F">
        <w:rPr>
          <w:rtl/>
        </w:rPr>
        <w:t>ينتقد ولم يركب</w:t>
      </w:r>
      <w:r w:rsidR="00424FB2">
        <w:rPr>
          <w:rtl/>
        </w:rPr>
        <w:t>،</w:t>
      </w:r>
      <w:r w:rsidR="00D95677" w:rsidRPr="000E609F">
        <w:rPr>
          <w:rtl/>
        </w:rPr>
        <w:t xml:space="preserve"> تحالفا وتفاسخا</w:t>
      </w:r>
      <w:r w:rsidR="00424FB2">
        <w:rPr>
          <w:rtl/>
        </w:rPr>
        <w:t>،</w:t>
      </w:r>
      <w:r w:rsidR="00D95677" w:rsidRPr="000E609F">
        <w:rPr>
          <w:rtl/>
        </w:rPr>
        <w:t xml:space="preserve"> ومن نكل عن اليمين لزمته دعوى صاحبه</w:t>
      </w:r>
      <w:r w:rsidR="00D95677">
        <w:rPr>
          <w:rtl/>
        </w:rPr>
        <w:t xml:space="preserve"> </w:t>
      </w:r>
      <w:r w:rsidR="00D95677" w:rsidRPr="000E609F">
        <w:rPr>
          <w:rtl/>
        </w:rPr>
        <w:t>هذا إذا تكن بي</w:t>
      </w:r>
      <w:r w:rsidR="00D95677">
        <w:rPr>
          <w:rtl/>
        </w:rPr>
        <w:t>نة</w:t>
      </w:r>
      <w:r w:rsidR="00424FB2">
        <w:rPr>
          <w:rtl/>
        </w:rPr>
        <w:t>،</w:t>
      </w:r>
      <w:r w:rsidR="00D95677">
        <w:rPr>
          <w:rtl/>
        </w:rPr>
        <w:t xml:space="preserve"> وإن كانت بينة فالبينة أقطع</w:t>
      </w:r>
      <w:r w:rsidR="00D95677">
        <w:rPr>
          <w:rFonts w:hint="cs"/>
          <w:rtl/>
        </w:rPr>
        <w:t xml:space="preserve"> </w:t>
      </w:r>
      <w:r w:rsidR="00D95677" w:rsidRPr="000E609F">
        <w:rPr>
          <w:rtl/>
        </w:rPr>
        <w:t>»</w:t>
      </w:r>
      <w:r w:rsidR="00D95677">
        <w:rPr>
          <w:rtl/>
        </w:rPr>
        <w:t>.</w:t>
      </w:r>
      <w:r w:rsidR="00D95677" w:rsidRPr="000E609F">
        <w:rPr>
          <w:rtl/>
        </w:rPr>
        <w:t xml:space="preserve"> </w:t>
      </w:r>
    </w:p>
    <w:p w:rsidR="00D95677" w:rsidRPr="000E609F" w:rsidRDefault="002646DC" w:rsidP="001538AC">
      <w:pPr>
        <w:pStyle w:val="libNormal"/>
        <w:rPr>
          <w:rtl/>
        </w:rPr>
      </w:pPr>
      <w:r w:rsidRPr="002646DC">
        <w:rPr>
          <w:rStyle w:val="libNumChar"/>
          <w:rtl/>
        </w:rPr>
        <w:t>[16058]</w:t>
      </w:r>
      <w:r w:rsidR="00D95677" w:rsidRPr="000E609F">
        <w:rPr>
          <w:rtl/>
        </w:rPr>
        <w:t xml:space="preserve"> 13</w:t>
      </w:r>
      <w:r w:rsidR="00D95677">
        <w:rPr>
          <w:rtl/>
        </w:rPr>
        <w:t xml:space="preserve"> - </w:t>
      </w:r>
      <w:r w:rsidR="00D95677" w:rsidRPr="000E609F">
        <w:rPr>
          <w:rtl/>
        </w:rPr>
        <w:t xml:space="preserve">وعنه </w:t>
      </w:r>
      <w:r w:rsidR="00DC3BAA" w:rsidRPr="00DC3BAA">
        <w:rPr>
          <w:rStyle w:val="libAlaemChar"/>
          <w:rtl/>
        </w:rPr>
        <w:t>عليه‌السلام</w:t>
      </w:r>
      <w:r w:rsidR="00424FB2">
        <w:rPr>
          <w:rtl/>
        </w:rPr>
        <w:t>،</w:t>
      </w:r>
      <w:r w:rsidR="00D95677" w:rsidRPr="000E609F">
        <w:rPr>
          <w:rtl/>
        </w:rPr>
        <w:t xml:space="preserve"> أنه سئل عن الرجل يكتري من</w:t>
      </w:r>
      <w:r w:rsidR="00D95677">
        <w:rPr>
          <w:rtl/>
        </w:rPr>
        <w:t xml:space="preserve"> </w:t>
      </w:r>
      <w:r w:rsidR="00D95677" w:rsidRPr="000E609F">
        <w:rPr>
          <w:rtl/>
        </w:rPr>
        <w:t>المكاري إلى العراق والى خراسان أو إلى أفريقية أو إلى أندلس أو مثل هذا</w:t>
      </w:r>
      <w:r w:rsidR="00424FB2">
        <w:rPr>
          <w:rtl/>
        </w:rPr>
        <w:t>،</w:t>
      </w:r>
      <w:r w:rsidR="00D95677">
        <w:rPr>
          <w:rtl/>
        </w:rPr>
        <w:t xml:space="preserve"> </w:t>
      </w:r>
      <w:r w:rsidR="00D95677" w:rsidRPr="000E609F">
        <w:rPr>
          <w:rtl/>
        </w:rPr>
        <w:t>يسمي البلد ولا يذكر الموضع الذي ينتهي إليه</w:t>
      </w:r>
      <w:r w:rsidR="00424FB2">
        <w:rPr>
          <w:rtl/>
        </w:rPr>
        <w:t>،</w:t>
      </w:r>
      <w:r w:rsidR="00D95677" w:rsidRPr="000E609F">
        <w:rPr>
          <w:rtl/>
        </w:rPr>
        <w:t xml:space="preserve"> قال</w:t>
      </w:r>
      <w:r w:rsidR="00424FB2">
        <w:rPr>
          <w:rtl/>
        </w:rPr>
        <w:t>:</w:t>
      </w:r>
      <w:r w:rsidR="00D95677" w:rsidRPr="000E609F">
        <w:rPr>
          <w:rtl/>
        </w:rPr>
        <w:t xml:space="preserve"> « يبلغه أشهر المواضع</w:t>
      </w:r>
      <w:r w:rsidR="00D95677">
        <w:rPr>
          <w:rtl/>
        </w:rPr>
        <w:t xml:space="preserve"> </w:t>
      </w:r>
      <w:r w:rsidR="00D95677" w:rsidRPr="000E609F">
        <w:rPr>
          <w:rtl/>
        </w:rPr>
        <w:t>المعروفة من هذا البلد</w:t>
      </w:r>
      <w:r w:rsidR="00424FB2">
        <w:rPr>
          <w:rtl/>
        </w:rPr>
        <w:t>،</w:t>
      </w:r>
      <w:r w:rsidR="00D95677" w:rsidRPr="000E609F">
        <w:rPr>
          <w:rtl/>
        </w:rPr>
        <w:t xml:space="preserve"> كبغداد من العراق</w:t>
      </w:r>
      <w:r w:rsidR="00424FB2">
        <w:rPr>
          <w:rtl/>
        </w:rPr>
        <w:t>،</w:t>
      </w:r>
      <w:r w:rsidR="00D95677" w:rsidRPr="000E609F">
        <w:rPr>
          <w:rtl/>
        </w:rPr>
        <w:t xml:space="preserve"> أو القيروان من أفريقية</w:t>
      </w:r>
      <w:r w:rsidR="00424FB2">
        <w:rPr>
          <w:rtl/>
        </w:rPr>
        <w:t>،</w:t>
      </w:r>
      <w:r w:rsidR="00D95677">
        <w:rPr>
          <w:rtl/>
        </w:rPr>
        <w:t xml:space="preserve"> </w:t>
      </w:r>
      <w:r w:rsidR="00D95677" w:rsidRPr="000E609F">
        <w:rPr>
          <w:rtl/>
        </w:rPr>
        <w:t xml:space="preserve">ونيسابور من خراسان </w:t>
      </w:r>
      <w:r w:rsidR="00D95677" w:rsidRPr="00D95677">
        <w:rPr>
          <w:rStyle w:val="libFootnotenumChar"/>
          <w:rtl/>
        </w:rPr>
        <w:t>(1)</w:t>
      </w:r>
      <w:r w:rsidR="00D95677" w:rsidRPr="000E609F">
        <w:rPr>
          <w:rtl/>
        </w:rPr>
        <w:t xml:space="preserve"> »</w:t>
      </w:r>
      <w:r w:rsidR="00D95677">
        <w:rPr>
          <w:rtl/>
        </w:rPr>
        <w:t>.</w:t>
      </w:r>
    </w:p>
    <w:p w:rsidR="00D95677" w:rsidRPr="000E609F" w:rsidRDefault="002646DC" w:rsidP="001538AC">
      <w:pPr>
        <w:pStyle w:val="libNormal"/>
        <w:rPr>
          <w:rtl/>
        </w:rPr>
      </w:pPr>
      <w:r w:rsidRPr="002646DC">
        <w:rPr>
          <w:rStyle w:val="libNumChar"/>
          <w:rtl/>
        </w:rPr>
        <w:t>[16059]</w:t>
      </w:r>
      <w:r w:rsidR="00D95677" w:rsidRPr="000E609F">
        <w:rPr>
          <w:rtl/>
        </w:rPr>
        <w:t xml:space="preserve"> 14</w:t>
      </w:r>
      <w:r w:rsidR="00D95677">
        <w:rPr>
          <w:rtl/>
        </w:rPr>
        <w:t xml:space="preserve"> - </w:t>
      </w:r>
      <w:r w:rsidR="00D95677" w:rsidRPr="000E609F">
        <w:rPr>
          <w:rtl/>
        </w:rPr>
        <w:t xml:space="preserve">وعنه </w:t>
      </w:r>
      <w:r w:rsidR="00DC3BAA" w:rsidRPr="00DC3BAA">
        <w:rPr>
          <w:rStyle w:val="libAlaemChar"/>
          <w:rtl/>
        </w:rPr>
        <w:t>عليه‌السلام</w:t>
      </w:r>
      <w:r w:rsidR="00424FB2">
        <w:rPr>
          <w:rtl/>
        </w:rPr>
        <w:t>،</w:t>
      </w:r>
      <w:r w:rsidR="00D95677" w:rsidRPr="000E609F">
        <w:rPr>
          <w:rtl/>
        </w:rPr>
        <w:t xml:space="preserve"> أنه سئل عن الطحان تدفع إليه الحنطة</w:t>
      </w:r>
      <w:r w:rsidR="00424FB2">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10</w:t>
      </w:r>
      <w:r>
        <w:rPr>
          <w:rtl/>
        </w:rPr>
        <w:t xml:space="preserve"> - </w:t>
      </w:r>
      <w:r w:rsidRPr="000E609F">
        <w:rPr>
          <w:rtl/>
        </w:rPr>
        <w:t>دعائم الاسلام ج 2 ص 78 ح 229</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حرم الله</w:t>
      </w:r>
      <w:r>
        <w:rPr>
          <w:rtl/>
        </w:rPr>
        <w:t>.</w:t>
      </w:r>
    </w:p>
    <w:p w:rsidR="00D95677" w:rsidRPr="000E609F" w:rsidRDefault="00D95677" w:rsidP="00D95677">
      <w:pPr>
        <w:pStyle w:val="libFootnote0"/>
        <w:rPr>
          <w:rtl/>
        </w:rPr>
      </w:pPr>
      <w:r w:rsidRPr="000E609F">
        <w:rPr>
          <w:rtl/>
        </w:rPr>
        <w:t>11</w:t>
      </w:r>
      <w:r>
        <w:rPr>
          <w:rtl/>
        </w:rPr>
        <w:t xml:space="preserve"> - </w:t>
      </w:r>
      <w:r w:rsidRPr="000E609F">
        <w:rPr>
          <w:rtl/>
        </w:rPr>
        <w:t>دعائم الاسلام ج 2 ص 79 ح 232</w:t>
      </w:r>
      <w:r>
        <w:rPr>
          <w:rtl/>
        </w:rPr>
        <w:t>.</w:t>
      </w:r>
    </w:p>
    <w:p w:rsidR="00D95677" w:rsidRPr="000E609F" w:rsidRDefault="00D95677" w:rsidP="00D95677">
      <w:pPr>
        <w:pStyle w:val="libFootnote0"/>
        <w:rPr>
          <w:rtl/>
        </w:rPr>
      </w:pPr>
      <w:r w:rsidRPr="000E609F">
        <w:rPr>
          <w:rtl/>
        </w:rPr>
        <w:t>12</w:t>
      </w:r>
      <w:r>
        <w:rPr>
          <w:rtl/>
        </w:rPr>
        <w:t xml:space="preserve"> - </w:t>
      </w:r>
      <w:r w:rsidRPr="000E609F">
        <w:rPr>
          <w:rtl/>
        </w:rPr>
        <w:t>دعائم الاسلام ج 2 ص 79 ح 233</w:t>
      </w:r>
      <w:r>
        <w:rPr>
          <w:rtl/>
        </w:rPr>
        <w:t>.</w:t>
      </w:r>
    </w:p>
    <w:p w:rsidR="00D95677" w:rsidRPr="000E609F" w:rsidRDefault="00D95677" w:rsidP="00D95677">
      <w:pPr>
        <w:pStyle w:val="libFootnote0"/>
        <w:rPr>
          <w:rtl/>
        </w:rPr>
      </w:pPr>
      <w:r w:rsidRPr="000E609F">
        <w:rPr>
          <w:rtl/>
        </w:rPr>
        <w:t>13</w:t>
      </w:r>
      <w:r>
        <w:rPr>
          <w:rtl/>
        </w:rPr>
        <w:t xml:space="preserve"> - </w:t>
      </w:r>
      <w:r w:rsidRPr="000E609F">
        <w:rPr>
          <w:rtl/>
        </w:rPr>
        <w:t>دعائم الاسلام ج 2 ص 80 ح 234</w:t>
      </w:r>
      <w:r>
        <w:rPr>
          <w:rtl/>
        </w:rPr>
        <w:t>.</w:t>
      </w:r>
    </w:p>
    <w:p w:rsidR="00D95677" w:rsidRPr="000E609F" w:rsidRDefault="00D95677" w:rsidP="00D95677">
      <w:pPr>
        <w:pStyle w:val="libFootnote"/>
        <w:rPr>
          <w:rtl/>
        </w:rPr>
      </w:pPr>
      <w:r w:rsidRPr="000E609F">
        <w:rPr>
          <w:rtl/>
        </w:rPr>
        <w:t>(1) ما بين القوسين ليس في المصدر</w:t>
      </w:r>
      <w:r>
        <w:rPr>
          <w:rtl/>
        </w:rPr>
        <w:t>.</w:t>
      </w:r>
    </w:p>
    <w:p w:rsidR="00D95677" w:rsidRPr="000E609F" w:rsidRDefault="00D95677" w:rsidP="00D95677">
      <w:pPr>
        <w:pStyle w:val="libFootnote0"/>
        <w:rPr>
          <w:rtl/>
        </w:rPr>
      </w:pPr>
      <w:r w:rsidRPr="000E609F">
        <w:rPr>
          <w:rtl/>
        </w:rPr>
        <w:t>24</w:t>
      </w:r>
      <w:r>
        <w:rPr>
          <w:rtl/>
        </w:rPr>
        <w:t xml:space="preserve"> - </w:t>
      </w:r>
      <w:r w:rsidRPr="000E609F">
        <w:rPr>
          <w:rtl/>
        </w:rPr>
        <w:t>دعائم الاسلام ج 2 ص 80 ح 238</w:t>
      </w:r>
      <w:r>
        <w:rPr>
          <w:rtl/>
        </w:rPr>
        <w:t>.</w:t>
      </w:r>
    </w:p>
    <w:p w:rsidR="00D95677" w:rsidRPr="000E609F" w:rsidRDefault="00D95677" w:rsidP="00D95677">
      <w:pPr>
        <w:pStyle w:val="libNormal0"/>
        <w:rPr>
          <w:rtl/>
        </w:rPr>
      </w:pPr>
      <w:r>
        <w:rPr>
          <w:rtl/>
        </w:rPr>
        <w:br w:type="page"/>
      </w:r>
      <w:r w:rsidRPr="000E609F">
        <w:rPr>
          <w:rtl/>
        </w:rPr>
        <w:lastRenderedPageBreak/>
        <w:t xml:space="preserve">ويشترط عليه </w:t>
      </w:r>
      <w:r w:rsidRPr="00D95677">
        <w:rPr>
          <w:rStyle w:val="libFootnotenumChar"/>
          <w:rtl/>
        </w:rPr>
        <w:t>(1)</w:t>
      </w:r>
      <w:r w:rsidRPr="000E609F">
        <w:rPr>
          <w:rtl/>
        </w:rPr>
        <w:t xml:space="preserve"> أن يعطي من الدقيق زيادة معلومة على كيل الحنطة قال</w:t>
      </w:r>
      <w:r w:rsidR="00424FB2">
        <w:rPr>
          <w:rtl/>
        </w:rPr>
        <w:t>:</w:t>
      </w:r>
      <w:r>
        <w:rPr>
          <w:rtl/>
        </w:rPr>
        <w:t xml:space="preserve"> </w:t>
      </w:r>
      <w:r w:rsidRPr="000E609F">
        <w:rPr>
          <w:rtl/>
        </w:rPr>
        <w:t>« لا خير في ذلك</w:t>
      </w:r>
      <w:r w:rsidR="00424FB2">
        <w:rPr>
          <w:rtl/>
        </w:rPr>
        <w:t>،</w:t>
      </w:r>
      <w:r w:rsidRPr="000E609F">
        <w:rPr>
          <w:rtl/>
        </w:rPr>
        <w:t xml:space="preserve"> وله الاجر</w:t>
      </w:r>
      <w:r w:rsidR="00424FB2">
        <w:rPr>
          <w:rtl/>
        </w:rPr>
        <w:t>،</w:t>
      </w:r>
      <w:r w:rsidRPr="000E609F">
        <w:rPr>
          <w:rtl/>
        </w:rPr>
        <w:t xml:space="preserve"> وعليه أن يؤد أمانته »</w:t>
      </w:r>
      <w:r>
        <w:rPr>
          <w:rtl/>
        </w:rPr>
        <w:t>.</w:t>
      </w:r>
    </w:p>
    <w:p w:rsidR="00D95677" w:rsidRPr="000E609F" w:rsidRDefault="002646DC" w:rsidP="001538AC">
      <w:pPr>
        <w:pStyle w:val="libNormal"/>
        <w:rPr>
          <w:rtl/>
        </w:rPr>
      </w:pPr>
      <w:r w:rsidRPr="002646DC">
        <w:rPr>
          <w:rStyle w:val="libNumChar"/>
          <w:rtl/>
        </w:rPr>
        <w:t>[16060]</w:t>
      </w:r>
      <w:r w:rsidR="00D95677" w:rsidRPr="000E609F">
        <w:rPr>
          <w:rtl/>
        </w:rPr>
        <w:t xml:space="preserve"> 15</w:t>
      </w:r>
      <w:r w:rsidR="00D95677">
        <w:rPr>
          <w:rtl/>
        </w:rPr>
        <w:t xml:space="preserve"> - </w:t>
      </w:r>
      <w:r w:rsidR="00D95677" w:rsidRPr="000E609F">
        <w:rPr>
          <w:rtl/>
        </w:rPr>
        <w:t xml:space="preserve">وعنه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sidRPr="000E609F">
        <w:rPr>
          <w:rtl/>
        </w:rPr>
        <w:t xml:space="preserve"> « إذا دفع رجل إلى خياط ثوبا</w:t>
      </w:r>
      <w:r w:rsidR="00D95677">
        <w:rPr>
          <w:rtl/>
        </w:rPr>
        <w:t xml:space="preserve"> </w:t>
      </w:r>
      <w:r w:rsidR="00D95677" w:rsidRPr="000E609F">
        <w:rPr>
          <w:rtl/>
        </w:rPr>
        <w:t>فخاط قباء</w:t>
      </w:r>
      <w:r w:rsidR="00424FB2">
        <w:rPr>
          <w:rtl/>
        </w:rPr>
        <w:t>،</w:t>
      </w:r>
      <w:r w:rsidR="00D95677" w:rsidRPr="000E609F">
        <w:rPr>
          <w:rtl/>
        </w:rPr>
        <w:t xml:space="preserve"> فقال رب الثوب</w:t>
      </w:r>
      <w:r w:rsidR="00424FB2">
        <w:rPr>
          <w:rtl/>
        </w:rPr>
        <w:t>:</w:t>
      </w:r>
      <w:r w:rsidR="00D95677" w:rsidRPr="000E609F">
        <w:rPr>
          <w:rtl/>
        </w:rPr>
        <w:t xml:space="preserve"> إنما أمرتك أن تخيط قميصا</w:t>
      </w:r>
      <w:r w:rsidR="00424FB2">
        <w:rPr>
          <w:rtl/>
        </w:rPr>
        <w:t>،</w:t>
      </w:r>
      <w:r w:rsidR="00D95677" w:rsidRPr="000E609F">
        <w:rPr>
          <w:rtl/>
        </w:rPr>
        <w:t xml:space="preserve"> وقال الخياط</w:t>
      </w:r>
      <w:r w:rsidR="00424FB2">
        <w:rPr>
          <w:rtl/>
        </w:rPr>
        <w:t>:</w:t>
      </w:r>
      <w:r w:rsidR="00D95677">
        <w:rPr>
          <w:rtl/>
        </w:rPr>
        <w:t xml:space="preserve"> </w:t>
      </w:r>
      <w:r w:rsidR="00D95677" w:rsidRPr="000E609F">
        <w:rPr>
          <w:rtl/>
        </w:rPr>
        <w:t>بل أمرتني أخيطه قباء</w:t>
      </w:r>
      <w:r w:rsidR="00424FB2">
        <w:rPr>
          <w:rtl/>
        </w:rPr>
        <w:t>،</w:t>
      </w:r>
      <w:r w:rsidR="00D95677" w:rsidRPr="000E609F">
        <w:rPr>
          <w:rtl/>
        </w:rPr>
        <w:t xml:space="preserve"> ولا بينة بينهما</w:t>
      </w:r>
      <w:r w:rsidR="00424FB2">
        <w:rPr>
          <w:rtl/>
        </w:rPr>
        <w:t>،</w:t>
      </w:r>
      <w:r w:rsidR="00D95677" w:rsidRPr="000E609F">
        <w:rPr>
          <w:rtl/>
        </w:rPr>
        <w:t xml:space="preserve"> فالقول قول الخياط مع يمينه »</w:t>
      </w:r>
      <w:r w:rsidR="00D95677">
        <w:rPr>
          <w:rtl/>
        </w:rPr>
        <w:t>.</w:t>
      </w:r>
    </w:p>
    <w:p w:rsidR="00D95677" w:rsidRPr="000E609F" w:rsidRDefault="002646DC" w:rsidP="001538AC">
      <w:pPr>
        <w:pStyle w:val="libNormal"/>
        <w:rPr>
          <w:rtl/>
        </w:rPr>
      </w:pPr>
      <w:r w:rsidRPr="002646DC">
        <w:rPr>
          <w:rStyle w:val="libNumChar"/>
          <w:rtl/>
        </w:rPr>
        <w:t>[16061]</w:t>
      </w:r>
      <w:r w:rsidR="00D95677" w:rsidRPr="000E609F">
        <w:rPr>
          <w:rtl/>
        </w:rPr>
        <w:t xml:space="preserve"> 16</w:t>
      </w:r>
      <w:r w:rsidR="00D95677">
        <w:rPr>
          <w:rtl/>
        </w:rPr>
        <w:t xml:space="preserve"> - </w:t>
      </w:r>
      <w:r w:rsidR="00D95677" w:rsidRPr="000E609F">
        <w:rPr>
          <w:rtl/>
        </w:rPr>
        <w:t xml:space="preserve">وعنه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sidRPr="000E609F">
        <w:rPr>
          <w:rtl/>
        </w:rPr>
        <w:t xml:space="preserve"> « إذا اغتصب الرجل عبدا</w:t>
      </w:r>
      <w:r w:rsidR="00D95677">
        <w:rPr>
          <w:rtl/>
        </w:rPr>
        <w:t xml:space="preserve"> </w:t>
      </w:r>
      <w:r w:rsidR="00D95677" w:rsidRPr="000E609F">
        <w:rPr>
          <w:rtl/>
        </w:rPr>
        <w:t>فاستأجره</w:t>
      </w:r>
      <w:r w:rsidR="00424FB2">
        <w:rPr>
          <w:rtl/>
        </w:rPr>
        <w:t>،</w:t>
      </w:r>
      <w:r w:rsidR="00D95677" w:rsidRPr="000E609F">
        <w:rPr>
          <w:rtl/>
        </w:rPr>
        <w:t xml:space="preserve"> أو استأجره العبد نفسه</w:t>
      </w:r>
      <w:r w:rsidR="00424FB2">
        <w:rPr>
          <w:rtl/>
        </w:rPr>
        <w:t>،</w:t>
      </w:r>
      <w:r w:rsidR="00D95677" w:rsidRPr="000E609F">
        <w:rPr>
          <w:rtl/>
        </w:rPr>
        <w:t xml:space="preserve"> ثم </w:t>
      </w:r>
      <w:r w:rsidR="00D95677">
        <w:rPr>
          <w:rtl/>
        </w:rPr>
        <w:t>استحقه مولاه</w:t>
      </w:r>
      <w:r w:rsidR="00424FB2">
        <w:rPr>
          <w:rtl/>
        </w:rPr>
        <w:t>،</w:t>
      </w:r>
      <w:r w:rsidR="00D95677">
        <w:rPr>
          <w:rtl/>
        </w:rPr>
        <w:t xml:space="preserve"> أخذه وأخذ الأجرة</w:t>
      </w:r>
      <w:r w:rsidR="00D95677">
        <w:rPr>
          <w:rFonts w:hint="cs"/>
          <w:rtl/>
        </w:rPr>
        <w:t xml:space="preserve"> </w:t>
      </w:r>
      <w:r w:rsidR="00D95677" w:rsidRPr="000E609F">
        <w:rPr>
          <w:rtl/>
        </w:rPr>
        <w:t>ممن كانت في يديه »</w:t>
      </w:r>
      <w:r w:rsidR="00D95677">
        <w:rPr>
          <w:rtl/>
        </w:rPr>
        <w:t>.</w:t>
      </w:r>
    </w:p>
    <w:p w:rsidR="00D95677" w:rsidRPr="000E609F" w:rsidRDefault="00D95677" w:rsidP="002646DC">
      <w:pPr>
        <w:pStyle w:val="Heading2Center"/>
        <w:rPr>
          <w:rtl/>
        </w:rPr>
      </w:pPr>
      <w:bookmarkStart w:id="87" w:name="_Toc364830656"/>
      <w:bookmarkStart w:id="88" w:name="_Toc379712034"/>
      <w:r w:rsidRPr="000E609F">
        <w:rPr>
          <w:rtl/>
        </w:rPr>
        <w:t>20</w:t>
      </w:r>
      <w:r>
        <w:rPr>
          <w:rtl/>
        </w:rPr>
        <w:t xml:space="preserve"> - </w:t>
      </w:r>
      <w:r w:rsidRPr="002646DC">
        <w:rPr>
          <w:rStyle w:val="libAlaemHeading2Char"/>
          <w:rtl/>
        </w:rPr>
        <w:t>(</w:t>
      </w:r>
      <w:r w:rsidRPr="000E609F">
        <w:rPr>
          <w:rtl/>
        </w:rPr>
        <w:t xml:space="preserve"> باب نوادر ما يتعلق بأبواب كتاب الوكالة </w:t>
      </w:r>
      <w:r w:rsidRPr="002646DC">
        <w:rPr>
          <w:rStyle w:val="libAlaemHeading2Char"/>
          <w:rtl/>
        </w:rPr>
        <w:t>)</w:t>
      </w:r>
      <w:bookmarkEnd w:id="87"/>
      <w:bookmarkEnd w:id="88"/>
    </w:p>
    <w:p w:rsidR="00D95677" w:rsidRPr="000E609F" w:rsidRDefault="002646DC" w:rsidP="001538AC">
      <w:pPr>
        <w:pStyle w:val="libNormal"/>
        <w:rPr>
          <w:rtl/>
        </w:rPr>
      </w:pPr>
      <w:r w:rsidRPr="002646DC">
        <w:rPr>
          <w:rStyle w:val="libNumChar"/>
          <w:rtl/>
        </w:rPr>
        <w:t>[16062]</w:t>
      </w:r>
      <w:r w:rsidR="00D95677" w:rsidRPr="000E609F">
        <w:rPr>
          <w:rtl/>
        </w:rPr>
        <w:t xml:space="preserve"> 1</w:t>
      </w:r>
      <w:r w:rsidR="00D95677">
        <w:rPr>
          <w:rtl/>
        </w:rPr>
        <w:t xml:space="preserve"> - </w:t>
      </w:r>
      <w:r w:rsidR="00D95677" w:rsidRPr="000E609F">
        <w:rPr>
          <w:rtl/>
        </w:rPr>
        <w:t xml:space="preserve">دعائم الاسلام عن أبي جعفر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sidRPr="000E609F">
        <w:rPr>
          <w:rtl/>
        </w:rPr>
        <w:t xml:space="preserve"> </w:t>
      </w:r>
      <w:r w:rsidR="00D95677">
        <w:rPr>
          <w:rFonts w:hint="cs"/>
          <w:rtl/>
        </w:rPr>
        <w:t>«</w:t>
      </w:r>
      <w:r w:rsidR="00D95677" w:rsidRPr="000E609F">
        <w:rPr>
          <w:rtl/>
        </w:rPr>
        <w:t xml:space="preserve"> من وكل وكيلا على بيع فباعه له بوكس </w:t>
      </w:r>
      <w:r w:rsidR="00D95677" w:rsidRPr="00D95677">
        <w:rPr>
          <w:rStyle w:val="libFootnotenumChar"/>
          <w:rtl/>
        </w:rPr>
        <w:t>(1)</w:t>
      </w:r>
      <w:r w:rsidR="00D95677" w:rsidRPr="000E609F">
        <w:rPr>
          <w:rtl/>
        </w:rPr>
        <w:t xml:space="preserve"> من الثمن</w:t>
      </w:r>
      <w:r w:rsidR="00424FB2">
        <w:rPr>
          <w:rtl/>
        </w:rPr>
        <w:t>،</w:t>
      </w:r>
      <w:r w:rsidR="00D95677" w:rsidRPr="000E609F">
        <w:rPr>
          <w:rtl/>
        </w:rPr>
        <w:t xml:space="preserve"> جاز عليه </w:t>
      </w:r>
      <w:r w:rsidR="00D95677" w:rsidRPr="00D95677">
        <w:rPr>
          <w:rStyle w:val="libFootnotenumChar"/>
          <w:rtl/>
        </w:rPr>
        <w:t>(2)</w:t>
      </w:r>
      <w:r w:rsidR="00D95677" w:rsidRPr="000E609F">
        <w:rPr>
          <w:rtl/>
        </w:rPr>
        <w:t xml:space="preserve"> إلا أن يثبت</w:t>
      </w:r>
      <w:r w:rsidR="00D95677">
        <w:rPr>
          <w:rtl/>
        </w:rPr>
        <w:t xml:space="preserve"> </w:t>
      </w:r>
      <w:r w:rsidR="00D95677" w:rsidRPr="000E609F">
        <w:rPr>
          <w:rtl/>
        </w:rPr>
        <w:t>أنه تعمد الخيانة</w:t>
      </w:r>
      <w:r w:rsidR="00424FB2">
        <w:rPr>
          <w:rtl/>
        </w:rPr>
        <w:t>،</w:t>
      </w:r>
      <w:r w:rsidR="00D95677" w:rsidRPr="000E609F">
        <w:rPr>
          <w:rtl/>
        </w:rPr>
        <w:t xml:space="preserve"> أو حابى </w:t>
      </w:r>
      <w:r w:rsidR="00D95677" w:rsidRPr="00D95677">
        <w:rPr>
          <w:rStyle w:val="libFootnotenumChar"/>
          <w:rtl/>
        </w:rPr>
        <w:t>(3)</w:t>
      </w:r>
      <w:r w:rsidR="00D95677" w:rsidRPr="000E609F">
        <w:rPr>
          <w:rtl/>
        </w:rPr>
        <w:t xml:space="preserve"> المشتري بوكس</w:t>
      </w:r>
      <w:r w:rsidR="00424FB2">
        <w:rPr>
          <w:rtl/>
        </w:rPr>
        <w:t>،</w:t>
      </w:r>
      <w:r w:rsidR="00D95677" w:rsidRPr="000E609F">
        <w:rPr>
          <w:rtl/>
        </w:rPr>
        <w:t xml:space="preserve"> وكذلك إن وكله على الشراء</w:t>
      </w:r>
      <w:r w:rsidR="00D95677">
        <w:rPr>
          <w:rtl/>
        </w:rPr>
        <w:t xml:space="preserve"> </w:t>
      </w:r>
      <w:r w:rsidR="00D95677" w:rsidRPr="000E609F">
        <w:rPr>
          <w:rtl/>
        </w:rPr>
        <w:t>فتغالى فيه</w:t>
      </w:r>
      <w:r w:rsidR="00424FB2">
        <w:rPr>
          <w:rtl/>
        </w:rPr>
        <w:t>،</w:t>
      </w:r>
      <w:r w:rsidR="00D95677" w:rsidRPr="000E609F">
        <w:rPr>
          <w:rtl/>
        </w:rPr>
        <w:t xml:space="preserve"> فإن لم يعلم أنه تعمد الزيادة أو خان أو حابى</w:t>
      </w:r>
      <w:r w:rsidR="00424FB2">
        <w:rPr>
          <w:rtl/>
        </w:rPr>
        <w:t>،</w:t>
      </w:r>
      <w:r w:rsidR="00D95677" w:rsidRPr="000E609F">
        <w:rPr>
          <w:rtl/>
        </w:rPr>
        <w:t xml:space="preserve"> فشراؤه جائز</w:t>
      </w:r>
      <w:r w:rsidR="00D95677">
        <w:rPr>
          <w:rtl/>
        </w:rPr>
        <w:t xml:space="preserve"> </w:t>
      </w:r>
      <w:r w:rsidR="00D95677" w:rsidRPr="000E609F">
        <w:rPr>
          <w:rtl/>
        </w:rPr>
        <w:t>عليه</w:t>
      </w:r>
      <w:r w:rsidR="00424FB2">
        <w:rPr>
          <w:rtl/>
        </w:rPr>
        <w:t>،</w:t>
      </w:r>
      <w:r w:rsidR="00D95677" w:rsidRPr="000E609F">
        <w:rPr>
          <w:rtl/>
        </w:rPr>
        <w:t xml:space="preserve"> وان علم أنه تعمد شيئا من الضرر</w:t>
      </w:r>
      <w:r w:rsidR="00424FB2">
        <w:rPr>
          <w:rtl/>
        </w:rPr>
        <w:t>،</w:t>
      </w:r>
      <w:r w:rsidR="00D95677" w:rsidRPr="000E609F">
        <w:rPr>
          <w:rtl/>
        </w:rPr>
        <w:t xml:space="preserve"> رد بيعه وشراؤه</w:t>
      </w:r>
      <w:r w:rsidR="00424FB2">
        <w:rPr>
          <w:rtl/>
        </w:rPr>
        <w:t>،</w:t>
      </w:r>
      <w:r w:rsidR="00D95677" w:rsidRPr="000E609F">
        <w:rPr>
          <w:rtl/>
        </w:rPr>
        <w:t xml:space="preserve"> فان وكله على</w:t>
      </w:r>
      <w:r w:rsidR="00D95677">
        <w:rPr>
          <w:rtl/>
        </w:rPr>
        <w:t xml:space="preserve"> </w:t>
      </w:r>
      <w:r w:rsidR="00D95677" w:rsidRPr="000E609F">
        <w:rPr>
          <w:rtl/>
        </w:rPr>
        <w:t>بيع شئ فباع له بعضه</w:t>
      </w:r>
      <w:r w:rsidR="00424FB2">
        <w:rPr>
          <w:rtl/>
        </w:rPr>
        <w:t>،</w:t>
      </w:r>
      <w:r w:rsidR="00D95677" w:rsidRPr="000E609F">
        <w:rPr>
          <w:rtl/>
        </w:rPr>
        <w:t xml:space="preserve"> وكان ذلك على وجه النظر</w:t>
      </w:r>
      <w:r w:rsidR="00424FB2">
        <w:rPr>
          <w:rtl/>
        </w:rPr>
        <w:t>،</w:t>
      </w:r>
      <w:r w:rsidR="00D95677" w:rsidRPr="000E609F">
        <w:rPr>
          <w:rtl/>
        </w:rPr>
        <w:t xml:space="preserve"> فالبيع جائز</w:t>
      </w:r>
      <w:r w:rsidR="00424FB2">
        <w:rPr>
          <w:rtl/>
        </w:rPr>
        <w:t>،</w:t>
      </w:r>
      <w:r w:rsidR="00D95677" w:rsidRPr="000E609F">
        <w:rPr>
          <w:rtl/>
        </w:rPr>
        <w:t xml:space="preserve"> قال</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1538AC">
      <w:pPr>
        <w:pStyle w:val="libNormal"/>
        <w:rPr>
          <w:rtl/>
        </w:rPr>
      </w:pPr>
      <w:r w:rsidRPr="00D95677">
        <w:rPr>
          <w:rStyle w:val="libFootnoteChar"/>
          <w:rtl/>
        </w:rPr>
        <w:t>(1) في المصدر</w:t>
      </w:r>
      <w:r w:rsidR="00424FB2">
        <w:rPr>
          <w:rStyle w:val="libFootnoteChar"/>
          <w:rtl/>
        </w:rPr>
        <w:t>:</w:t>
      </w:r>
      <w:r w:rsidRPr="00D95677">
        <w:rPr>
          <w:rStyle w:val="libFootnoteChar"/>
          <w:rtl/>
        </w:rPr>
        <w:t xml:space="preserve"> </w:t>
      </w:r>
      <w:r w:rsidRPr="00D95677">
        <w:rPr>
          <w:rStyle w:val="libFootnoteChar"/>
          <w:rFonts w:hint="cs"/>
          <w:rtl/>
        </w:rPr>
        <w:t>«</w:t>
      </w:r>
      <w:r w:rsidRPr="00D95677">
        <w:rPr>
          <w:rStyle w:val="libFootnoteChar"/>
          <w:rtl/>
        </w:rPr>
        <w:t xml:space="preserve"> إليه </w:t>
      </w:r>
      <w:r w:rsidRPr="000E609F">
        <w:rPr>
          <w:rtl/>
        </w:rPr>
        <w:t>»</w:t>
      </w:r>
      <w:r w:rsidRPr="00D95677">
        <w:rPr>
          <w:rStyle w:val="libFootnoteChar"/>
          <w:rtl/>
        </w:rPr>
        <w:t>.</w:t>
      </w:r>
    </w:p>
    <w:p w:rsidR="00D95677" w:rsidRPr="000E609F" w:rsidRDefault="00D95677" w:rsidP="00D95677">
      <w:pPr>
        <w:pStyle w:val="libFootnote0"/>
        <w:rPr>
          <w:rtl/>
        </w:rPr>
      </w:pPr>
      <w:r w:rsidRPr="000E609F">
        <w:rPr>
          <w:rtl/>
        </w:rPr>
        <w:t>15</w:t>
      </w:r>
      <w:r>
        <w:rPr>
          <w:rtl/>
        </w:rPr>
        <w:t xml:space="preserve"> - </w:t>
      </w:r>
      <w:r w:rsidRPr="000E609F">
        <w:rPr>
          <w:rtl/>
        </w:rPr>
        <w:t>دعائم الاسلام ج 2 ص 82 ح 242</w:t>
      </w:r>
      <w:r>
        <w:rPr>
          <w:rtl/>
        </w:rPr>
        <w:t>.</w:t>
      </w:r>
    </w:p>
    <w:p w:rsidR="00D95677" w:rsidRPr="000E609F" w:rsidRDefault="00D95677" w:rsidP="00D95677">
      <w:pPr>
        <w:pStyle w:val="libFootnote0"/>
        <w:rPr>
          <w:rtl/>
        </w:rPr>
      </w:pPr>
      <w:r w:rsidRPr="000E609F">
        <w:rPr>
          <w:rtl/>
        </w:rPr>
        <w:t>16</w:t>
      </w:r>
      <w:r>
        <w:rPr>
          <w:rtl/>
        </w:rPr>
        <w:t xml:space="preserve"> - </w:t>
      </w:r>
      <w:r w:rsidRPr="000E609F">
        <w:rPr>
          <w:rtl/>
        </w:rPr>
        <w:t>دعائم الاسلام ج 2 ص 486 ح 1735</w:t>
      </w:r>
      <w:r>
        <w:rPr>
          <w:rtl/>
        </w:rPr>
        <w:t>.</w:t>
      </w:r>
    </w:p>
    <w:p w:rsidR="00D95677" w:rsidRPr="000E609F" w:rsidRDefault="00D95677" w:rsidP="00D95677">
      <w:pPr>
        <w:pStyle w:val="libFootnoteCenterBold"/>
        <w:rPr>
          <w:rtl/>
        </w:rPr>
      </w:pPr>
      <w:r w:rsidRPr="000E609F">
        <w:rPr>
          <w:rtl/>
        </w:rPr>
        <w:t>الباب 20</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57 ح 151</w:t>
      </w:r>
      <w:r>
        <w:rPr>
          <w:rtl/>
        </w:rPr>
        <w:t>.</w:t>
      </w:r>
    </w:p>
    <w:p w:rsidR="00D95677" w:rsidRPr="000E609F" w:rsidRDefault="00D95677" w:rsidP="00D95677">
      <w:pPr>
        <w:pStyle w:val="libFootnote"/>
        <w:rPr>
          <w:rtl/>
        </w:rPr>
      </w:pPr>
      <w:r w:rsidRPr="000E609F">
        <w:rPr>
          <w:rtl/>
        </w:rPr>
        <w:t>(1) الوكس</w:t>
      </w:r>
      <w:r w:rsidR="00424FB2">
        <w:rPr>
          <w:rtl/>
        </w:rPr>
        <w:t>:</w:t>
      </w:r>
      <w:r w:rsidRPr="000E609F">
        <w:rPr>
          <w:rtl/>
        </w:rPr>
        <w:t xml:space="preserve"> النقص</w:t>
      </w:r>
      <w:r w:rsidR="00424FB2">
        <w:rPr>
          <w:rtl/>
        </w:rPr>
        <w:t>،</w:t>
      </w:r>
      <w:r w:rsidRPr="000E609F">
        <w:rPr>
          <w:rtl/>
        </w:rPr>
        <w:t xml:space="preserve"> واتضاع الثمن في البيع ( لسان العرب ج 6 ص 257 )</w:t>
      </w:r>
      <w:r>
        <w:rPr>
          <w:rtl/>
        </w:rPr>
        <w:t>.</w:t>
      </w:r>
    </w:p>
    <w:p w:rsidR="00D95677" w:rsidRPr="000E609F" w:rsidRDefault="00D95677" w:rsidP="00D95677">
      <w:pPr>
        <w:pStyle w:val="libFootnote"/>
        <w:rPr>
          <w:rtl/>
        </w:rPr>
      </w:pPr>
      <w:r w:rsidRPr="000E609F">
        <w:rPr>
          <w:rtl/>
        </w:rPr>
        <w:t>(2) في المصدر</w:t>
      </w:r>
      <w:r w:rsidR="00424FB2">
        <w:rPr>
          <w:rtl/>
        </w:rPr>
        <w:t>:</w:t>
      </w:r>
      <w:r w:rsidRPr="000E609F">
        <w:rPr>
          <w:rtl/>
        </w:rPr>
        <w:t xml:space="preserve"> جاز البيع عليه</w:t>
      </w:r>
      <w:r>
        <w:rPr>
          <w:rtl/>
        </w:rPr>
        <w:t>.</w:t>
      </w:r>
    </w:p>
    <w:p w:rsidR="00D95677" w:rsidRPr="000E609F" w:rsidRDefault="00D95677" w:rsidP="00D95677">
      <w:pPr>
        <w:pStyle w:val="libFootnote"/>
        <w:rPr>
          <w:rtl/>
        </w:rPr>
      </w:pPr>
      <w:r w:rsidRPr="000E609F">
        <w:rPr>
          <w:rtl/>
        </w:rPr>
        <w:t>(3) بيع المحاباة هو أن يبيع شيئا بدون ثمن مثله</w:t>
      </w:r>
      <w:r w:rsidR="00424FB2">
        <w:rPr>
          <w:rtl/>
        </w:rPr>
        <w:t>،</w:t>
      </w:r>
      <w:r w:rsidRPr="000E609F">
        <w:rPr>
          <w:rtl/>
        </w:rPr>
        <w:t xml:space="preserve"> فالزائد من قيمة المبيع عن الثمن عطية</w:t>
      </w:r>
      <w:r w:rsidR="00424FB2">
        <w:rPr>
          <w:rtl/>
        </w:rPr>
        <w:t>،</w:t>
      </w:r>
      <w:r w:rsidRPr="000E609F">
        <w:rPr>
          <w:rtl/>
        </w:rPr>
        <w:t xml:space="preserve"> والحباء</w:t>
      </w:r>
      <w:r w:rsidR="00424FB2">
        <w:rPr>
          <w:rtl/>
        </w:rPr>
        <w:t>:</w:t>
      </w:r>
      <w:r w:rsidRPr="000E609F">
        <w:rPr>
          <w:rtl/>
        </w:rPr>
        <w:t xml:space="preserve"> العطاء ( مجمع البحرين ج 1 ص 94</w:t>
      </w:r>
      <w:r w:rsidR="00424FB2">
        <w:rPr>
          <w:rtl/>
        </w:rPr>
        <w:t>،</w:t>
      </w:r>
      <w:r w:rsidRPr="000E609F">
        <w:rPr>
          <w:rtl/>
        </w:rPr>
        <w:t xml:space="preserve"> لسان العرب</w:t>
      </w:r>
      <w:r>
        <w:rPr>
          <w:rtl/>
        </w:rPr>
        <w:t xml:space="preserve"> ج 14</w:t>
      </w:r>
      <w:r>
        <w:rPr>
          <w:rFonts w:hint="cs"/>
          <w:rtl/>
        </w:rPr>
        <w:t xml:space="preserve"> </w:t>
      </w:r>
      <w:r w:rsidRPr="000E609F">
        <w:rPr>
          <w:rtl/>
        </w:rPr>
        <w:t>ص 162 )</w:t>
      </w:r>
      <w:r>
        <w:rPr>
          <w:rtl/>
        </w:rPr>
        <w:t>.</w:t>
      </w:r>
    </w:p>
    <w:p w:rsidR="00D95677" w:rsidRPr="000E609F" w:rsidRDefault="00D95677" w:rsidP="00D95677">
      <w:pPr>
        <w:pStyle w:val="libNormal0"/>
        <w:rPr>
          <w:rtl/>
        </w:rPr>
      </w:pPr>
      <w:r>
        <w:rPr>
          <w:rtl/>
        </w:rPr>
        <w:br w:type="page"/>
      </w:r>
      <w:r w:rsidRPr="000E609F">
        <w:rPr>
          <w:rtl/>
        </w:rPr>
        <w:lastRenderedPageBreak/>
        <w:t>وإن أمر رجلين أن يبيعا له عبدا</w:t>
      </w:r>
      <w:r w:rsidR="00424FB2">
        <w:rPr>
          <w:rtl/>
        </w:rPr>
        <w:t>،</w:t>
      </w:r>
      <w:r w:rsidRPr="000E609F">
        <w:rPr>
          <w:rtl/>
        </w:rPr>
        <w:t xml:space="preserve"> فباعه أحدهما لم يجز بيعه</w:t>
      </w:r>
      <w:r w:rsidR="00424FB2">
        <w:rPr>
          <w:rtl/>
        </w:rPr>
        <w:t>،</w:t>
      </w:r>
      <w:r w:rsidRPr="000E609F">
        <w:rPr>
          <w:rtl/>
        </w:rPr>
        <w:t xml:space="preserve"> إلا أن يجعل</w:t>
      </w:r>
      <w:r>
        <w:rPr>
          <w:rtl/>
        </w:rPr>
        <w:t xml:space="preserve"> </w:t>
      </w:r>
      <w:r w:rsidRPr="000E609F">
        <w:rPr>
          <w:rtl/>
        </w:rPr>
        <w:t>البيع لكل واحد منهما على الانفراد إن انفردا</w:t>
      </w:r>
      <w:r w:rsidR="00424FB2">
        <w:rPr>
          <w:rtl/>
        </w:rPr>
        <w:t>،</w:t>
      </w:r>
      <w:r w:rsidRPr="000E609F">
        <w:rPr>
          <w:rtl/>
        </w:rPr>
        <w:t xml:space="preserve"> أو لهما معا إذا اجتمعا ».</w:t>
      </w:r>
    </w:p>
    <w:p w:rsidR="00D95677" w:rsidRPr="000E609F" w:rsidRDefault="002646DC" w:rsidP="001538AC">
      <w:pPr>
        <w:pStyle w:val="libNormal"/>
        <w:rPr>
          <w:rtl/>
        </w:rPr>
      </w:pPr>
      <w:r w:rsidRPr="002646DC">
        <w:rPr>
          <w:rStyle w:val="libNumChar"/>
          <w:rtl/>
        </w:rPr>
        <w:t>[16063]</w:t>
      </w:r>
      <w:r w:rsidR="00D95677" w:rsidRPr="000E609F">
        <w:rPr>
          <w:rtl/>
        </w:rPr>
        <w:t xml:space="preserve"> 2</w:t>
      </w:r>
      <w:r w:rsidR="00D95677">
        <w:rPr>
          <w:rtl/>
        </w:rPr>
        <w:t xml:space="preserve"> - </w:t>
      </w:r>
      <w:r w:rsidR="00D95677" w:rsidRPr="000E609F">
        <w:rPr>
          <w:rtl/>
        </w:rPr>
        <w:t>عوالي اللآلي</w:t>
      </w:r>
      <w:r w:rsidR="00D95677">
        <w:rPr>
          <w:rtl/>
        </w:rPr>
        <w:t>.</w:t>
      </w:r>
      <w:r w:rsidR="00D95677" w:rsidRPr="000E609F">
        <w:rPr>
          <w:rtl/>
        </w:rPr>
        <w:t xml:space="preserve"> روي عن جابر بن عبد الله</w:t>
      </w:r>
      <w:r w:rsidR="00424FB2">
        <w:rPr>
          <w:rtl/>
        </w:rPr>
        <w:t>،</w:t>
      </w:r>
      <w:r w:rsidR="00D95677" w:rsidRPr="000E609F">
        <w:rPr>
          <w:rtl/>
        </w:rPr>
        <w:t xml:space="preserve"> أنه قال</w:t>
      </w:r>
      <w:r w:rsidR="00D95677">
        <w:rPr>
          <w:rtl/>
        </w:rPr>
        <w:t>.</w:t>
      </w:r>
      <w:r w:rsidR="00D95677" w:rsidRPr="000E609F">
        <w:rPr>
          <w:rtl/>
        </w:rPr>
        <w:t xml:space="preserve"> أردت</w:t>
      </w:r>
      <w:r w:rsidR="00D95677">
        <w:rPr>
          <w:rtl/>
        </w:rPr>
        <w:t xml:space="preserve"> </w:t>
      </w:r>
      <w:r w:rsidR="00D95677" w:rsidRPr="000E609F">
        <w:rPr>
          <w:rtl/>
        </w:rPr>
        <w:t>الخروج إلى خيبر</w:t>
      </w:r>
      <w:r w:rsidR="00424FB2">
        <w:rPr>
          <w:rtl/>
        </w:rPr>
        <w:t>،</w:t>
      </w:r>
      <w:r w:rsidR="00D95677" w:rsidRPr="000E609F">
        <w:rPr>
          <w:rtl/>
        </w:rPr>
        <w:t xml:space="preserve"> فأتيت رسول الله </w:t>
      </w:r>
      <w:r w:rsidR="00DC3BAA" w:rsidRPr="00DC3BAA">
        <w:rPr>
          <w:rStyle w:val="libAlaemChar"/>
          <w:rtl/>
        </w:rPr>
        <w:t>صلى‌الله‌عليه‌وآله</w:t>
      </w:r>
      <w:r w:rsidR="00D95677" w:rsidRPr="000E609F">
        <w:rPr>
          <w:rtl/>
        </w:rPr>
        <w:t xml:space="preserve"> وسلمت عليه</w:t>
      </w:r>
      <w:r w:rsidR="00424FB2">
        <w:rPr>
          <w:rtl/>
        </w:rPr>
        <w:t>،</w:t>
      </w:r>
      <w:r w:rsidR="00D95677">
        <w:rPr>
          <w:rtl/>
        </w:rPr>
        <w:t xml:space="preserve"> </w:t>
      </w:r>
      <w:r w:rsidR="00D95677" w:rsidRPr="000E609F">
        <w:rPr>
          <w:rtl/>
        </w:rPr>
        <w:t>وقلت</w:t>
      </w:r>
      <w:r w:rsidR="00D95677">
        <w:rPr>
          <w:rtl/>
        </w:rPr>
        <w:t>.</w:t>
      </w:r>
      <w:r w:rsidR="00D95677" w:rsidRPr="000E609F">
        <w:rPr>
          <w:rtl/>
        </w:rPr>
        <w:t xml:space="preserve"> إني أريد الخروج إلى خيبر</w:t>
      </w:r>
      <w:r w:rsidR="00424FB2">
        <w:rPr>
          <w:rtl/>
        </w:rPr>
        <w:t>،</w:t>
      </w:r>
      <w:r w:rsidR="00D95677" w:rsidRPr="000E609F">
        <w:rPr>
          <w:rtl/>
        </w:rPr>
        <w:t xml:space="preserve"> فقال</w:t>
      </w:r>
      <w:r w:rsidR="00D95677">
        <w:rPr>
          <w:rtl/>
        </w:rPr>
        <w:t>.</w:t>
      </w:r>
      <w:r w:rsidR="00D95677" w:rsidRPr="000E609F">
        <w:rPr>
          <w:rtl/>
        </w:rPr>
        <w:t xml:space="preserve"> </w:t>
      </w:r>
      <w:r w:rsidR="00D95677">
        <w:rPr>
          <w:rFonts w:hint="cs"/>
          <w:rtl/>
        </w:rPr>
        <w:t>«</w:t>
      </w:r>
      <w:r w:rsidR="00D95677" w:rsidRPr="000E609F">
        <w:rPr>
          <w:rtl/>
        </w:rPr>
        <w:t xml:space="preserve"> إذا أتيت وكيلي فخذ منه خمسة</w:t>
      </w:r>
      <w:r w:rsidR="00D95677">
        <w:rPr>
          <w:rtl/>
        </w:rPr>
        <w:t xml:space="preserve"> </w:t>
      </w:r>
      <w:r w:rsidR="00D95677" w:rsidRPr="000E609F">
        <w:rPr>
          <w:rtl/>
        </w:rPr>
        <w:t>عشر وسقا</w:t>
      </w:r>
      <w:r w:rsidR="00424FB2">
        <w:rPr>
          <w:rtl/>
        </w:rPr>
        <w:t>،</w:t>
      </w:r>
      <w:r w:rsidR="00D95677" w:rsidRPr="000E609F">
        <w:rPr>
          <w:rtl/>
        </w:rPr>
        <w:t xml:space="preserve"> فان ابتغى منك آية</w:t>
      </w:r>
      <w:r w:rsidR="00424FB2">
        <w:rPr>
          <w:rtl/>
        </w:rPr>
        <w:t>،</w:t>
      </w:r>
      <w:r w:rsidR="00D95677" w:rsidRPr="000E609F">
        <w:rPr>
          <w:rtl/>
        </w:rPr>
        <w:t xml:space="preserve"> فضع يدك على ترقوته ».</w:t>
      </w:r>
    </w:p>
    <w:p w:rsidR="00D95677" w:rsidRPr="000E609F" w:rsidRDefault="002646DC" w:rsidP="001538AC">
      <w:pPr>
        <w:pStyle w:val="libNormal"/>
        <w:rPr>
          <w:rtl/>
        </w:rPr>
      </w:pPr>
      <w:r w:rsidRPr="002646DC">
        <w:rPr>
          <w:rStyle w:val="libNumChar"/>
          <w:rtl/>
        </w:rPr>
        <w:t>[16064]</w:t>
      </w:r>
      <w:r w:rsidR="00D95677" w:rsidRPr="000E609F">
        <w:rPr>
          <w:rtl/>
        </w:rPr>
        <w:t xml:space="preserve"> 3</w:t>
      </w:r>
      <w:r w:rsidR="00D95677">
        <w:rPr>
          <w:rtl/>
        </w:rPr>
        <w:t xml:space="preserve"> - </w:t>
      </w:r>
      <w:r w:rsidR="00D95677" w:rsidRPr="000E609F">
        <w:rPr>
          <w:rtl/>
        </w:rPr>
        <w:t xml:space="preserve">وروي أنه </w:t>
      </w:r>
      <w:r w:rsidR="00DC3BAA" w:rsidRPr="00DC3BAA">
        <w:rPr>
          <w:rStyle w:val="libAlaemChar"/>
          <w:rtl/>
        </w:rPr>
        <w:t>صلى‌الله‌عليه‌وآله</w:t>
      </w:r>
      <w:r w:rsidR="00D95677" w:rsidRPr="000E609F">
        <w:rPr>
          <w:rtl/>
        </w:rPr>
        <w:t xml:space="preserve"> وكل عمرو بن أمية الضمري </w:t>
      </w:r>
      <w:r w:rsidR="00D95677" w:rsidRPr="00D95677">
        <w:rPr>
          <w:rStyle w:val="libFootnotenumChar"/>
          <w:rtl/>
        </w:rPr>
        <w:t>(1)</w:t>
      </w:r>
      <w:r w:rsidR="00D95677">
        <w:rPr>
          <w:rtl/>
        </w:rPr>
        <w:t xml:space="preserve"> في</w:t>
      </w:r>
      <w:r w:rsidR="00D95677">
        <w:rPr>
          <w:rFonts w:hint="cs"/>
          <w:rtl/>
        </w:rPr>
        <w:t xml:space="preserve"> </w:t>
      </w:r>
      <w:r w:rsidR="00D95677" w:rsidRPr="000E609F">
        <w:rPr>
          <w:rtl/>
        </w:rPr>
        <w:t>قبول نكاح أم حبيبة وكانت بالحبشة</w:t>
      </w:r>
      <w:r w:rsidR="00424FB2">
        <w:rPr>
          <w:rtl/>
        </w:rPr>
        <w:t>،</w:t>
      </w:r>
      <w:r w:rsidR="00D95677" w:rsidRPr="000E609F">
        <w:rPr>
          <w:rtl/>
        </w:rPr>
        <w:t xml:space="preserve"> ووكل أبا رافع في قبول نكاح ميمونة</w:t>
      </w:r>
      <w:r w:rsidR="00D95677">
        <w:rPr>
          <w:rtl/>
        </w:rPr>
        <w:t xml:space="preserve"> </w:t>
      </w:r>
      <w:r w:rsidR="00D95677" w:rsidRPr="000E609F">
        <w:rPr>
          <w:rtl/>
        </w:rPr>
        <w:t>بنت الحرث الهلالية خالة عبد اله بن العباس</w:t>
      </w:r>
      <w:r w:rsidR="00424FB2">
        <w:rPr>
          <w:rtl/>
        </w:rPr>
        <w:t>،</w:t>
      </w:r>
      <w:r w:rsidR="00D95677" w:rsidRPr="000E609F">
        <w:rPr>
          <w:rtl/>
        </w:rPr>
        <w:t xml:space="preserve"> ووكل عروة بن الجعد البارقي</w:t>
      </w:r>
      <w:r w:rsidR="00D95677">
        <w:rPr>
          <w:rtl/>
        </w:rPr>
        <w:t xml:space="preserve"> </w:t>
      </w:r>
      <w:r w:rsidR="00D95677" w:rsidRPr="000E609F">
        <w:rPr>
          <w:rtl/>
        </w:rPr>
        <w:t>في شراء شاة الأضحية</w:t>
      </w:r>
      <w:r w:rsidR="00424FB2">
        <w:rPr>
          <w:rtl/>
        </w:rPr>
        <w:t>،</w:t>
      </w:r>
      <w:r w:rsidR="00D95677" w:rsidRPr="000E609F">
        <w:rPr>
          <w:rtl/>
        </w:rPr>
        <w:t xml:space="preserve"> ووكل السعاة في قبض الصدقات</w:t>
      </w:r>
      <w:r w:rsidR="00D95677">
        <w:rPr>
          <w:rtl/>
        </w:rPr>
        <w:t>.</w:t>
      </w:r>
    </w:p>
    <w:p w:rsidR="00D95677" w:rsidRPr="000E609F" w:rsidRDefault="002646DC" w:rsidP="001538AC">
      <w:pPr>
        <w:pStyle w:val="libNormal"/>
        <w:rPr>
          <w:rtl/>
        </w:rPr>
      </w:pPr>
      <w:r w:rsidRPr="002646DC">
        <w:rPr>
          <w:rStyle w:val="libNumChar"/>
          <w:rtl/>
        </w:rPr>
        <w:t>[16065]</w:t>
      </w:r>
      <w:r w:rsidR="00D95677" w:rsidRPr="000E609F">
        <w:rPr>
          <w:rtl/>
        </w:rPr>
        <w:t xml:space="preserve"> 4</w:t>
      </w:r>
      <w:r w:rsidR="00D95677">
        <w:rPr>
          <w:rtl/>
        </w:rPr>
        <w:t xml:space="preserve"> - </w:t>
      </w:r>
      <w:r w:rsidR="00D95677" w:rsidRPr="000E609F">
        <w:rPr>
          <w:rtl/>
        </w:rPr>
        <w:t xml:space="preserve">وروي أن عليا </w:t>
      </w:r>
      <w:r w:rsidR="00DC3BAA" w:rsidRPr="00DC3BAA">
        <w:rPr>
          <w:rStyle w:val="libAlaemChar"/>
          <w:rtl/>
        </w:rPr>
        <w:t>عليه‌السلام</w:t>
      </w:r>
      <w:r w:rsidR="00D95677" w:rsidRPr="000E609F">
        <w:rPr>
          <w:rtl/>
        </w:rPr>
        <w:t xml:space="preserve"> وك</w:t>
      </w:r>
      <w:r w:rsidR="00D95677">
        <w:rPr>
          <w:rtl/>
        </w:rPr>
        <w:t>ل أخاه عقيلا في مجلس أبي بكر أو</w:t>
      </w:r>
      <w:r w:rsidR="00D95677">
        <w:rPr>
          <w:rFonts w:hint="cs"/>
          <w:rtl/>
        </w:rPr>
        <w:t xml:space="preserve"> </w:t>
      </w:r>
      <w:r w:rsidR="00D95677" w:rsidRPr="000E609F">
        <w:rPr>
          <w:rtl/>
        </w:rPr>
        <w:t>عمر</w:t>
      </w:r>
      <w:r w:rsidR="00424FB2">
        <w:rPr>
          <w:rtl/>
        </w:rPr>
        <w:t>،</w:t>
      </w:r>
      <w:r w:rsidR="00D95677" w:rsidRPr="000E609F">
        <w:rPr>
          <w:rtl/>
        </w:rPr>
        <w:t xml:space="preserve"> وقال</w:t>
      </w:r>
      <w:r w:rsidR="00D95677">
        <w:rPr>
          <w:rtl/>
        </w:rPr>
        <w:t>.</w:t>
      </w:r>
      <w:r w:rsidR="00D95677" w:rsidRPr="000E609F">
        <w:rPr>
          <w:rtl/>
        </w:rPr>
        <w:t xml:space="preserve"> « هذا عقيل</w:t>
      </w:r>
      <w:r w:rsidR="00424FB2">
        <w:rPr>
          <w:rtl/>
        </w:rPr>
        <w:t>،</w:t>
      </w:r>
      <w:r w:rsidR="00D95677" w:rsidRPr="000E609F">
        <w:rPr>
          <w:rtl/>
        </w:rPr>
        <w:t xml:space="preserve"> فما قضي عليه فعلي</w:t>
      </w:r>
      <w:r w:rsidR="00424FB2">
        <w:rPr>
          <w:rtl/>
        </w:rPr>
        <w:t>،</w:t>
      </w:r>
      <w:r w:rsidR="00D95677" w:rsidRPr="000E609F">
        <w:rPr>
          <w:rtl/>
        </w:rPr>
        <w:t xml:space="preserve"> وما قضي له فلي » ووكل</w:t>
      </w:r>
      <w:r w:rsidR="00D95677">
        <w:rPr>
          <w:rtl/>
        </w:rPr>
        <w:t xml:space="preserve"> </w:t>
      </w:r>
      <w:r w:rsidR="00D95677" w:rsidRPr="000E609F">
        <w:rPr>
          <w:rtl/>
        </w:rPr>
        <w:t>عبد الله بن جعفر في مجلس عثمان</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w:t>
      </w:r>
      <w:r>
        <w:rPr>
          <w:rtl/>
        </w:rPr>
        <w:t xml:space="preserve"> - </w:t>
      </w:r>
      <w:r w:rsidRPr="000E609F">
        <w:rPr>
          <w:rtl/>
        </w:rPr>
        <w:t>عوالي اللآلي ج 3 ص 256 ح 1</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عوالي اللآلي ج 3 ص 256 ح 2</w:t>
      </w:r>
      <w:r>
        <w:rPr>
          <w:rFonts w:hint="cs"/>
          <w:rtl/>
        </w:rPr>
        <w:t xml:space="preserve"> - </w:t>
      </w:r>
      <w:r w:rsidRPr="000E609F">
        <w:rPr>
          <w:rtl/>
        </w:rPr>
        <w:t>5</w:t>
      </w:r>
      <w:r>
        <w:rPr>
          <w:rtl/>
        </w:rPr>
        <w:t>.</w:t>
      </w:r>
    </w:p>
    <w:p w:rsidR="00D95677" w:rsidRPr="000E609F" w:rsidRDefault="00D95677" w:rsidP="001538AC">
      <w:pPr>
        <w:pStyle w:val="libNormal"/>
        <w:rPr>
          <w:rtl/>
        </w:rPr>
      </w:pPr>
      <w:r w:rsidRPr="00D95677">
        <w:rPr>
          <w:rStyle w:val="libFootnoteChar"/>
          <w:rtl/>
        </w:rPr>
        <w:t>(1) في الطبعة الحجرية</w:t>
      </w:r>
      <w:r w:rsidR="00424FB2">
        <w:rPr>
          <w:rStyle w:val="libFootnoteChar"/>
          <w:rtl/>
        </w:rPr>
        <w:t>:</w:t>
      </w:r>
      <w:r w:rsidRPr="00D95677">
        <w:rPr>
          <w:rStyle w:val="libFootnoteChar"/>
          <w:rtl/>
        </w:rPr>
        <w:t xml:space="preserve"> الضميري</w:t>
      </w:r>
      <w:r w:rsidR="00424FB2">
        <w:rPr>
          <w:rStyle w:val="libFootnoteChar"/>
          <w:rtl/>
        </w:rPr>
        <w:t>،</w:t>
      </w:r>
      <w:r w:rsidRPr="00D95677">
        <w:rPr>
          <w:rStyle w:val="libFootnoteChar"/>
          <w:rtl/>
        </w:rPr>
        <w:t xml:space="preserve"> وما أثبتناه من المصدر</w:t>
      </w:r>
      <w:r w:rsidR="00424FB2">
        <w:rPr>
          <w:rStyle w:val="libFootnoteChar"/>
          <w:rtl/>
        </w:rPr>
        <w:t>،</w:t>
      </w:r>
      <w:r w:rsidRPr="00D95677">
        <w:rPr>
          <w:rStyle w:val="libFootnoteChar"/>
          <w:rtl/>
        </w:rPr>
        <w:t xml:space="preserve"> هو الصواب </w:t>
      </w:r>
      <w:r w:rsidRPr="00D95677">
        <w:rPr>
          <w:rStyle w:val="libFootnoteChar"/>
          <w:rFonts w:hint="cs"/>
          <w:rtl/>
        </w:rPr>
        <w:t>«</w:t>
      </w:r>
      <w:r w:rsidRPr="00D95677">
        <w:rPr>
          <w:rStyle w:val="libFootnoteChar"/>
          <w:rtl/>
        </w:rPr>
        <w:t xml:space="preserve"> راجع</w:t>
      </w:r>
      <w:r>
        <w:rPr>
          <w:rStyle w:val="libFootnoteChar"/>
          <w:rtl/>
        </w:rPr>
        <w:t xml:space="preserve"> </w:t>
      </w:r>
      <w:r w:rsidRPr="00D95677">
        <w:rPr>
          <w:rStyle w:val="libFootnoteChar"/>
          <w:rtl/>
        </w:rPr>
        <w:t xml:space="preserve">معجم رجال الحديث ج 13 ص 78 </w:t>
      </w:r>
      <w:r w:rsidRPr="000E609F">
        <w:rPr>
          <w:rtl/>
        </w:rPr>
        <w:t>»</w:t>
      </w:r>
      <w:r w:rsidRPr="00D95677">
        <w:rPr>
          <w:rStyle w:val="libFootnoteChar"/>
          <w:rtl/>
        </w:rPr>
        <w:t>.</w:t>
      </w:r>
    </w:p>
    <w:p w:rsidR="00D95677" w:rsidRPr="000E609F" w:rsidRDefault="00D95677" w:rsidP="00D95677">
      <w:pPr>
        <w:pStyle w:val="libFootnote0"/>
        <w:rPr>
          <w:rtl/>
        </w:rPr>
      </w:pPr>
      <w:r w:rsidRPr="000E609F">
        <w:rPr>
          <w:rtl/>
        </w:rPr>
        <w:t>4</w:t>
      </w:r>
      <w:r>
        <w:rPr>
          <w:rtl/>
        </w:rPr>
        <w:t xml:space="preserve"> - </w:t>
      </w:r>
      <w:r w:rsidRPr="000E609F">
        <w:rPr>
          <w:rtl/>
        </w:rPr>
        <w:t>عوالي اللآلي ج 3 ص 257 ح 6</w:t>
      </w:r>
      <w:r w:rsidR="00424FB2">
        <w:rPr>
          <w:rtl/>
        </w:rPr>
        <w:t>،</w:t>
      </w:r>
      <w:r w:rsidRPr="000E609F">
        <w:rPr>
          <w:rtl/>
        </w:rPr>
        <w:t xml:space="preserve"> 7</w:t>
      </w:r>
      <w:r>
        <w:rPr>
          <w:rtl/>
        </w:rPr>
        <w:t>.</w:t>
      </w:r>
    </w:p>
    <w:p w:rsidR="00D95677" w:rsidRPr="000E609F" w:rsidRDefault="00D95677" w:rsidP="001538AC">
      <w:pPr>
        <w:pStyle w:val="libNormal"/>
        <w:rPr>
          <w:rtl/>
        </w:rPr>
      </w:pPr>
      <w:r>
        <w:rPr>
          <w:rtl/>
        </w:rPr>
        <w:br w:type="page"/>
      </w:r>
    </w:p>
    <w:p w:rsidR="00D95677" w:rsidRPr="000E609F" w:rsidRDefault="00D95677" w:rsidP="00D95677">
      <w:pPr>
        <w:pStyle w:val="Heading1Center"/>
        <w:rPr>
          <w:rtl/>
        </w:rPr>
      </w:pPr>
      <w:r>
        <w:rPr>
          <w:rtl/>
        </w:rPr>
        <w:lastRenderedPageBreak/>
        <w:br w:type="page"/>
      </w:r>
      <w:bookmarkStart w:id="89" w:name="_Toc379712035"/>
      <w:r w:rsidRPr="000E609F">
        <w:rPr>
          <w:rtl/>
        </w:rPr>
        <w:lastRenderedPageBreak/>
        <w:t>كتاب الوقوف والصدقات</w:t>
      </w:r>
      <w:bookmarkEnd w:id="89"/>
    </w:p>
    <w:p w:rsidR="00D95677" w:rsidRPr="000E609F" w:rsidRDefault="00D95677" w:rsidP="00D95677">
      <w:pPr>
        <w:pStyle w:val="Heading1Center"/>
        <w:rPr>
          <w:rtl/>
        </w:rPr>
      </w:pPr>
      <w:bookmarkStart w:id="90" w:name="_Toc364830657"/>
      <w:bookmarkStart w:id="91" w:name="_Toc379712036"/>
      <w:r w:rsidRPr="000E609F">
        <w:rPr>
          <w:rtl/>
        </w:rPr>
        <w:t>أبواب كتاب الوقوف والصدقات</w:t>
      </w:r>
      <w:bookmarkEnd w:id="90"/>
      <w:bookmarkEnd w:id="91"/>
    </w:p>
    <w:p w:rsidR="00D95677" w:rsidRDefault="00D95677" w:rsidP="002646DC">
      <w:pPr>
        <w:pStyle w:val="Heading2Center"/>
        <w:rPr>
          <w:rtl/>
        </w:rPr>
      </w:pPr>
      <w:bookmarkStart w:id="92" w:name="_Toc364830658"/>
      <w:bookmarkStart w:id="93" w:name="_Toc379712037"/>
      <w:r w:rsidRPr="000E609F">
        <w:rPr>
          <w:rtl/>
        </w:rPr>
        <w:t>1</w:t>
      </w:r>
      <w:r>
        <w:rPr>
          <w:rtl/>
        </w:rPr>
        <w:t xml:space="preserve"> - </w:t>
      </w:r>
      <w:r w:rsidRPr="002646DC">
        <w:rPr>
          <w:rStyle w:val="libAlaemHeading2Char"/>
          <w:rtl/>
        </w:rPr>
        <w:t>(</w:t>
      </w:r>
      <w:r w:rsidRPr="000E609F">
        <w:rPr>
          <w:rtl/>
        </w:rPr>
        <w:t xml:space="preserve"> باب استحبابهما </w:t>
      </w:r>
      <w:r w:rsidRPr="002646DC">
        <w:rPr>
          <w:rStyle w:val="libAlaemHeading2Char"/>
          <w:rtl/>
        </w:rPr>
        <w:t>)</w:t>
      </w:r>
      <w:bookmarkEnd w:id="92"/>
      <w:bookmarkEnd w:id="93"/>
      <w:r w:rsidRPr="000E609F">
        <w:rPr>
          <w:rtl/>
        </w:rPr>
        <w:t xml:space="preserve"> </w:t>
      </w:r>
    </w:p>
    <w:p w:rsidR="00D95677" w:rsidRPr="000E609F" w:rsidRDefault="002646DC" w:rsidP="001538AC">
      <w:pPr>
        <w:pStyle w:val="libNormal"/>
        <w:rPr>
          <w:rtl/>
        </w:rPr>
      </w:pPr>
      <w:r w:rsidRPr="002646DC">
        <w:rPr>
          <w:rStyle w:val="libNumChar"/>
          <w:rtl/>
        </w:rPr>
        <w:t>[16066]</w:t>
      </w:r>
      <w:r w:rsidR="00D95677" w:rsidRPr="000E609F">
        <w:rPr>
          <w:rtl/>
        </w:rPr>
        <w:t xml:space="preserve"> 1</w:t>
      </w:r>
      <w:r w:rsidR="00D95677">
        <w:rPr>
          <w:rtl/>
        </w:rPr>
        <w:t xml:space="preserve"> - </w:t>
      </w:r>
      <w:r w:rsidR="00D95677" w:rsidRPr="000E609F">
        <w:rPr>
          <w:rtl/>
        </w:rPr>
        <w:t>دعائم الاسلام</w:t>
      </w:r>
      <w:r w:rsidR="00D95677">
        <w:rPr>
          <w:rtl/>
        </w:rPr>
        <w:t>.</w:t>
      </w:r>
      <w:r w:rsidR="00D95677" w:rsidRPr="000E609F">
        <w:rPr>
          <w:rtl/>
        </w:rPr>
        <w:t xml:space="preserve"> عن أمير المؤمنين </w:t>
      </w:r>
      <w:r w:rsidR="00DC3BAA" w:rsidRPr="00DC3BAA">
        <w:rPr>
          <w:rStyle w:val="libAlaemChar"/>
          <w:rtl/>
        </w:rPr>
        <w:t>عليه‌السلام</w:t>
      </w:r>
      <w:r w:rsidR="00D95677" w:rsidRPr="000E609F">
        <w:rPr>
          <w:rtl/>
        </w:rPr>
        <w:t xml:space="preserve"> أنه قال</w:t>
      </w:r>
      <w:r w:rsidR="00D95677">
        <w:rPr>
          <w:rtl/>
        </w:rPr>
        <w:t>.</w:t>
      </w:r>
      <w:r w:rsidR="00D95677" w:rsidRPr="000E609F">
        <w:rPr>
          <w:rtl/>
        </w:rPr>
        <w:t xml:space="preserve"> « لا</w:t>
      </w:r>
      <w:r w:rsidR="00D95677">
        <w:rPr>
          <w:rtl/>
        </w:rPr>
        <w:t xml:space="preserve"> </w:t>
      </w:r>
      <w:r w:rsidR="00D95677" w:rsidRPr="000E609F">
        <w:rPr>
          <w:rtl/>
        </w:rPr>
        <w:t>يتبع أحدا من الناس بعد الموت شئ</w:t>
      </w:r>
      <w:r w:rsidR="00424FB2">
        <w:rPr>
          <w:rtl/>
        </w:rPr>
        <w:t>،</w:t>
      </w:r>
      <w:r w:rsidR="00D95677" w:rsidRPr="000E609F">
        <w:rPr>
          <w:rtl/>
        </w:rPr>
        <w:t xml:space="preserve"> إلا صدقة جارية</w:t>
      </w:r>
      <w:r w:rsidR="00424FB2">
        <w:rPr>
          <w:rtl/>
        </w:rPr>
        <w:t>،</w:t>
      </w:r>
      <w:r w:rsidR="00D95677" w:rsidRPr="000E609F">
        <w:rPr>
          <w:rtl/>
        </w:rPr>
        <w:t xml:space="preserve"> أو علم صواب</w:t>
      </w:r>
      <w:r w:rsidR="00424FB2">
        <w:rPr>
          <w:rtl/>
        </w:rPr>
        <w:t>،</w:t>
      </w:r>
      <w:r w:rsidR="00D95677">
        <w:rPr>
          <w:rtl/>
        </w:rPr>
        <w:t xml:space="preserve"> </w:t>
      </w:r>
      <w:r w:rsidR="00D95677" w:rsidRPr="000E609F">
        <w:rPr>
          <w:rtl/>
        </w:rPr>
        <w:t>أو دعاء ولد »</w:t>
      </w:r>
      <w:r w:rsidR="00D95677">
        <w:rPr>
          <w:rtl/>
        </w:rPr>
        <w:t>.</w:t>
      </w:r>
    </w:p>
    <w:p w:rsidR="00D95677" w:rsidRPr="000E609F" w:rsidRDefault="002646DC" w:rsidP="001538AC">
      <w:pPr>
        <w:pStyle w:val="libNormal"/>
        <w:rPr>
          <w:rtl/>
        </w:rPr>
      </w:pPr>
      <w:r w:rsidRPr="002646DC">
        <w:rPr>
          <w:rStyle w:val="libNumChar"/>
          <w:rtl/>
        </w:rPr>
        <w:t>[16067]</w:t>
      </w:r>
      <w:r w:rsidR="00D95677" w:rsidRPr="000E609F">
        <w:rPr>
          <w:rtl/>
        </w:rPr>
        <w:t xml:space="preserve"> 2</w:t>
      </w:r>
      <w:r w:rsidR="00D95677">
        <w:rPr>
          <w:rtl/>
        </w:rPr>
        <w:t xml:space="preserve"> - </w:t>
      </w:r>
      <w:r w:rsidR="00D95677" w:rsidRPr="000E609F">
        <w:rPr>
          <w:rtl/>
        </w:rPr>
        <w:t xml:space="preserve">وعن أبي عبد الله </w:t>
      </w:r>
      <w:r w:rsidR="00DC3BAA" w:rsidRPr="00DC3BAA">
        <w:rPr>
          <w:rStyle w:val="libAlaemChar"/>
          <w:rtl/>
        </w:rPr>
        <w:t>عليه‌السلام</w:t>
      </w:r>
      <w:r w:rsidR="00424FB2">
        <w:rPr>
          <w:rtl/>
        </w:rPr>
        <w:t>،</w:t>
      </w:r>
      <w:r w:rsidR="00D95677">
        <w:rPr>
          <w:rtl/>
        </w:rPr>
        <w:t xml:space="preserve"> أنه قال</w:t>
      </w:r>
      <w:r w:rsidR="00424FB2">
        <w:rPr>
          <w:rFonts w:hint="cs"/>
          <w:rtl/>
        </w:rPr>
        <w:t>:</w:t>
      </w:r>
      <w:r w:rsidR="00D95677">
        <w:rPr>
          <w:rtl/>
        </w:rPr>
        <w:t xml:space="preserve"> </w:t>
      </w:r>
      <w:r w:rsidR="00D95677">
        <w:rPr>
          <w:rFonts w:hint="cs"/>
          <w:rtl/>
        </w:rPr>
        <w:t>«</w:t>
      </w:r>
      <w:r w:rsidR="00D95677">
        <w:rPr>
          <w:rtl/>
        </w:rPr>
        <w:t xml:space="preserve"> ليس يتبع الرجل بعد</w:t>
      </w:r>
      <w:r w:rsidR="00D95677">
        <w:rPr>
          <w:rFonts w:hint="cs"/>
          <w:rtl/>
        </w:rPr>
        <w:t xml:space="preserve"> </w:t>
      </w:r>
      <w:r w:rsidR="00D95677" w:rsidRPr="000E609F">
        <w:rPr>
          <w:rtl/>
        </w:rPr>
        <w:t>موته من الاجر إلا ثلاث خصال</w:t>
      </w:r>
      <w:r w:rsidR="00D95677">
        <w:rPr>
          <w:rtl/>
        </w:rPr>
        <w:t>.</w:t>
      </w:r>
      <w:r w:rsidR="00D95677" w:rsidRPr="000E609F">
        <w:rPr>
          <w:rtl/>
        </w:rPr>
        <w:t xml:space="preserve"> صدقة أجراها في حياته فهي تجري له بعد</w:t>
      </w:r>
      <w:r w:rsidR="00D95677">
        <w:rPr>
          <w:rtl/>
        </w:rPr>
        <w:t xml:space="preserve"> </w:t>
      </w:r>
      <w:r w:rsidR="00D95677" w:rsidRPr="000E609F">
        <w:rPr>
          <w:rtl/>
        </w:rPr>
        <w:t xml:space="preserve">موته </w:t>
      </w:r>
      <w:r w:rsidR="00D95677" w:rsidRPr="00D95677">
        <w:rPr>
          <w:rStyle w:val="libFootnotenumChar"/>
          <w:rtl/>
        </w:rPr>
        <w:t>(1)</w:t>
      </w:r>
      <w:r w:rsidR="00424FB2">
        <w:rPr>
          <w:rtl/>
        </w:rPr>
        <w:t>،</w:t>
      </w:r>
      <w:r w:rsidR="00D95677" w:rsidRPr="000E609F">
        <w:rPr>
          <w:rtl/>
        </w:rPr>
        <w:t xml:space="preserve"> أو ولد صالح يدعو له</w:t>
      </w:r>
      <w:r w:rsidR="00424FB2">
        <w:rPr>
          <w:rtl/>
        </w:rPr>
        <w:t>،</w:t>
      </w:r>
      <w:r w:rsidR="00D95677" w:rsidRPr="000E609F">
        <w:rPr>
          <w:rtl/>
        </w:rPr>
        <w:t xml:space="preserve"> أو سنة هدى</w:t>
      </w:r>
      <w:r w:rsidR="00D95677">
        <w:rPr>
          <w:rtl/>
        </w:rPr>
        <w:t xml:space="preserve"> استنها فهي يعمل بها</w:t>
      </w:r>
      <w:r w:rsidR="00D95677">
        <w:rPr>
          <w:rFonts w:hint="cs"/>
          <w:rtl/>
        </w:rPr>
        <w:t xml:space="preserve"> </w:t>
      </w:r>
      <w:r w:rsidR="00D95677" w:rsidRPr="000E609F">
        <w:rPr>
          <w:rtl/>
        </w:rPr>
        <w:t xml:space="preserve">بعده </w:t>
      </w:r>
      <w:r w:rsidR="00D95677" w:rsidRPr="00D95677">
        <w:rPr>
          <w:rStyle w:val="libFootnotenumChar"/>
          <w:rtl/>
        </w:rPr>
        <w:t>(2)</w:t>
      </w:r>
      <w:r w:rsidR="00D95677">
        <w:rPr>
          <w:rtl/>
        </w:rPr>
        <w:t>.</w:t>
      </w:r>
    </w:p>
    <w:p w:rsidR="00D95677" w:rsidRPr="000E609F" w:rsidRDefault="002646DC" w:rsidP="001538AC">
      <w:pPr>
        <w:pStyle w:val="libNormal"/>
        <w:rPr>
          <w:rtl/>
        </w:rPr>
      </w:pPr>
      <w:r w:rsidRPr="002646DC">
        <w:rPr>
          <w:rStyle w:val="libNumChar"/>
          <w:rtl/>
        </w:rPr>
        <w:t>[16068]</w:t>
      </w:r>
      <w:r w:rsidR="00D95677" w:rsidRPr="000E609F">
        <w:rPr>
          <w:rtl/>
        </w:rPr>
        <w:t xml:space="preserve"> 3 وعن أمير المؤمنين </w:t>
      </w:r>
      <w:r w:rsidR="00DC3BAA" w:rsidRPr="00DC3BAA">
        <w:rPr>
          <w:rStyle w:val="libAlaemChar"/>
          <w:rtl/>
        </w:rPr>
        <w:t>عليه‌السلام</w:t>
      </w:r>
      <w:r w:rsidR="00424FB2">
        <w:rPr>
          <w:rtl/>
        </w:rPr>
        <w:t>،</w:t>
      </w:r>
      <w:r w:rsidR="00D95677" w:rsidRPr="000E609F">
        <w:rPr>
          <w:rtl/>
        </w:rPr>
        <w:t xml:space="preserve"> أنه قال</w:t>
      </w:r>
      <w:r w:rsidR="00D95677">
        <w:rPr>
          <w:rtl/>
        </w:rPr>
        <w:t>.</w:t>
      </w:r>
      <w:r w:rsidR="00D95677" w:rsidRPr="000E609F">
        <w:rPr>
          <w:rtl/>
        </w:rPr>
        <w:t xml:space="preserve"> « الصدقة والحبس</w:t>
      </w:r>
      <w:r w:rsidR="00D95677">
        <w:rPr>
          <w:rtl/>
        </w:rPr>
        <w:t xml:space="preserve"> </w:t>
      </w:r>
      <w:r w:rsidR="00D95677" w:rsidRPr="000E609F">
        <w:rPr>
          <w:rtl/>
        </w:rPr>
        <w:t>ذخيرتان</w:t>
      </w:r>
      <w:r w:rsidR="00424FB2">
        <w:rPr>
          <w:rtl/>
        </w:rPr>
        <w:t>،</w:t>
      </w:r>
      <w:r w:rsidR="00D95677" w:rsidRPr="000E609F">
        <w:rPr>
          <w:rtl/>
        </w:rPr>
        <w:t xml:space="preserve"> فدعوهما ليومهما »</w:t>
      </w:r>
      <w:r w:rsidR="00D95677">
        <w:rPr>
          <w:rtl/>
        </w:rPr>
        <w:t>.</w:t>
      </w:r>
    </w:p>
    <w:p w:rsidR="00D95677" w:rsidRPr="000E609F" w:rsidRDefault="002646DC" w:rsidP="001538AC">
      <w:pPr>
        <w:pStyle w:val="libNormal"/>
        <w:rPr>
          <w:rtl/>
        </w:rPr>
      </w:pPr>
      <w:r w:rsidRPr="002646DC">
        <w:rPr>
          <w:rStyle w:val="libNumChar"/>
          <w:rtl/>
        </w:rPr>
        <w:t>[16069]</w:t>
      </w:r>
      <w:r w:rsidR="00D95677" w:rsidRPr="000E609F">
        <w:rPr>
          <w:rtl/>
        </w:rPr>
        <w:t xml:space="preserve"> 4 وعن أبي عبد الله </w:t>
      </w:r>
      <w:r w:rsidR="00DC3BAA" w:rsidRPr="00DC3BAA">
        <w:rPr>
          <w:rStyle w:val="libAlaemChar"/>
          <w:rtl/>
        </w:rPr>
        <w:t>عليه‌السلام</w:t>
      </w:r>
      <w:r w:rsidR="00424FB2">
        <w:rPr>
          <w:rtl/>
        </w:rPr>
        <w:t>،</w:t>
      </w:r>
      <w:r w:rsidR="00D95677" w:rsidRPr="000E609F">
        <w:rPr>
          <w:rtl/>
        </w:rPr>
        <w:t xml:space="preserve"> أنه ذكر أمير المؤمنين عليا</w:t>
      </w:r>
      <w:r w:rsidR="00D95677">
        <w:rPr>
          <w:rtl/>
        </w:rPr>
        <w:t xml:space="preserve"> (</w:t>
      </w:r>
      <w:r w:rsidR="00D95677" w:rsidRPr="000E609F">
        <w:rPr>
          <w:rtl/>
        </w:rPr>
        <w:t xml:space="preserve"> صلوات الله عليه ) فقال</w:t>
      </w:r>
      <w:r w:rsidR="00D95677">
        <w:rPr>
          <w:rtl/>
        </w:rPr>
        <w:t>.</w:t>
      </w:r>
      <w:r w:rsidR="00D95677" w:rsidRPr="000E609F">
        <w:rPr>
          <w:rtl/>
        </w:rPr>
        <w:t xml:space="preserve"> </w:t>
      </w:r>
      <w:r w:rsidR="00D95677">
        <w:rPr>
          <w:rFonts w:hint="cs"/>
          <w:rtl/>
        </w:rPr>
        <w:t>«</w:t>
      </w:r>
      <w:r w:rsidR="00D95677" w:rsidRPr="000E609F">
        <w:rPr>
          <w:rtl/>
        </w:rPr>
        <w:t xml:space="preserve"> كان عبد الله قد أوجب الله له الجنة</w:t>
      </w:r>
      <w:r w:rsidR="00424FB2">
        <w:rPr>
          <w:rtl/>
        </w:rPr>
        <w:t>،</w:t>
      </w:r>
      <w:r w:rsidR="00D95677" w:rsidRPr="000E609F">
        <w:rPr>
          <w:rtl/>
        </w:rPr>
        <w:t xml:space="preserve"> عمد</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كتاب الوقوف والصدقات</w:t>
      </w:r>
    </w:p>
    <w:p w:rsidR="00D95677" w:rsidRPr="000E609F" w:rsidRDefault="00D95677" w:rsidP="00D95677">
      <w:pPr>
        <w:pStyle w:val="libFootnoteCenterBold"/>
        <w:rPr>
          <w:rtl/>
        </w:rPr>
      </w:pPr>
      <w:r w:rsidRPr="000E609F">
        <w:rPr>
          <w:rtl/>
        </w:rPr>
        <w:t>الباب 1</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340 ح 1278</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340 ح 1279</w:t>
      </w:r>
      <w:r>
        <w:rPr>
          <w:rtl/>
        </w:rPr>
        <w:t>.</w:t>
      </w:r>
    </w:p>
    <w:p w:rsidR="00D95677" w:rsidRPr="000E609F" w:rsidRDefault="00D95677" w:rsidP="00D95677">
      <w:pPr>
        <w:pStyle w:val="libFootnote"/>
        <w:rPr>
          <w:rtl/>
        </w:rPr>
      </w:pPr>
      <w:r w:rsidRPr="000E609F">
        <w:rPr>
          <w:rtl/>
        </w:rPr>
        <w:t>(1) في نسخة</w:t>
      </w:r>
      <w:r w:rsidR="00424FB2">
        <w:rPr>
          <w:rtl/>
        </w:rPr>
        <w:t>:</w:t>
      </w:r>
      <w:r w:rsidRPr="000E609F">
        <w:rPr>
          <w:rtl/>
        </w:rPr>
        <w:t xml:space="preserve"> وفاته</w:t>
      </w:r>
      <w:r>
        <w:rPr>
          <w:rtl/>
        </w:rPr>
        <w:t>.</w:t>
      </w:r>
    </w:p>
    <w:p w:rsidR="00D95677" w:rsidRPr="000E609F" w:rsidRDefault="00D95677" w:rsidP="00D95677">
      <w:pPr>
        <w:pStyle w:val="libFootnote"/>
        <w:rPr>
          <w:rtl/>
        </w:rPr>
      </w:pPr>
      <w:r w:rsidRPr="000E609F">
        <w:rPr>
          <w:rtl/>
        </w:rPr>
        <w:t>(2) في نسخة</w:t>
      </w:r>
      <w:r w:rsidR="00424FB2">
        <w:rPr>
          <w:rtl/>
        </w:rPr>
        <w:t>:</w:t>
      </w:r>
      <w:r w:rsidRPr="000E609F">
        <w:rPr>
          <w:rtl/>
        </w:rPr>
        <w:t xml:space="preserve"> بعد وفاته</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دعائم الاسلام ج 2 ص 340 ح 1280</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دعائم الاسلام ج 2 ص 340 ح 1281</w:t>
      </w:r>
      <w:r>
        <w:rPr>
          <w:rtl/>
        </w:rPr>
        <w:t>.</w:t>
      </w:r>
    </w:p>
    <w:p w:rsidR="00D95677" w:rsidRPr="000E609F" w:rsidRDefault="00D95677" w:rsidP="00D95677">
      <w:pPr>
        <w:pStyle w:val="libNormal0"/>
        <w:rPr>
          <w:rtl/>
        </w:rPr>
      </w:pPr>
      <w:r>
        <w:rPr>
          <w:rtl/>
        </w:rPr>
        <w:br w:type="page"/>
      </w:r>
      <w:r w:rsidRPr="000E609F">
        <w:rPr>
          <w:rtl/>
        </w:rPr>
        <w:lastRenderedPageBreak/>
        <w:t xml:space="preserve">إلى ماله فجعله صدقة مبتولة </w:t>
      </w:r>
      <w:r w:rsidRPr="00D95677">
        <w:rPr>
          <w:rStyle w:val="libFootnotenumChar"/>
          <w:rtl/>
        </w:rPr>
        <w:t>(1)</w:t>
      </w:r>
      <w:r w:rsidRPr="000E609F">
        <w:rPr>
          <w:rtl/>
        </w:rPr>
        <w:t xml:space="preserve"> تجري بعده للفقراء</w:t>
      </w:r>
      <w:r w:rsidR="00424FB2">
        <w:rPr>
          <w:rtl/>
        </w:rPr>
        <w:t>،</w:t>
      </w:r>
      <w:r w:rsidRPr="000E609F">
        <w:rPr>
          <w:rtl/>
        </w:rPr>
        <w:t xml:space="preserve"> وقال</w:t>
      </w:r>
      <w:r>
        <w:rPr>
          <w:rtl/>
        </w:rPr>
        <w:t>.</w:t>
      </w:r>
      <w:r w:rsidRPr="000E609F">
        <w:rPr>
          <w:rtl/>
        </w:rPr>
        <w:t xml:space="preserve"> اللهم إني </w:t>
      </w:r>
      <w:r w:rsidRPr="00D95677">
        <w:rPr>
          <w:rStyle w:val="libFootnotenumChar"/>
          <w:rtl/>
        </w:rPr>
        <w:t>(2)</w:t>
      </w:r>
      <w:r>
        <w:rPr>
          <w:rtl/>
        </w:rPr>
        <w:t xml:space="preserve"> </w:t>
      </w:r>
      <w:r w:rsidRPr="000E609F">
        <w:rPr>
          <w:rtl/>
        </w:rPr>
        <w:t>جعلت هذا لتصرف</w:t>
      </w:r>
      <w:r>
        <w:rPr>
          <w:rFonts w:hint="cs"/>
          <w:rtl/>
        </w:rPr>
        <w:t xml:space="preserve"> </w:t>
      </w:r>
      <w:r w:rsidRPr="000E609F">
        <w:rPr>
          <w:rtl/>
        </w:rPr>
        <w:t>النار عن وجهي</w:t>
      </w:r>
      <w:r w:rsidR="00424FB2">
        <w:rPr>
          <w:rtl/>
        </w:rPr>
        <w:t>،</w:t>
      </w:r>
      <w:r w:rsidRPr="000E609F">
        <w:rPr>
          <w:rtl/>
        </w:rPr>
        <w:t xml:space="preserve"> ولتصرف وجهي عن النار »</w:t>
      </w:r>
      <w:r>
        <w:rPr>
          <w:rtl/>
        </w:rPr>
        <w:t>.</w:t>
      </w:r>
    </w:p>
    <w:p w:rsidR="00D95677" w:rsidRPr="000E609F" w:rsidRDefault="002646DC" w:rsidP="001538AC">
      <w:pPr>
        <w:pStyle w:val="libNormal"/>
        <w:rPr>
          <w:rtl/>
        </w:rPr>
      </w:pPr>
      <w:r w:rsidRPr="002646DC">
        <w:rPr>
          <w:rStyle w:val="libNumChar"/>
          <w:rtl/>
        </w:rPr>
        <w:t>[16070]</w:t>
      </w:r>
      <w:r w:rsidR="00D95677" w:rsidRPr="000E609F">
        <w:rPr>
          <w:rtl/>
        </w:rPr>
        <w:t xml:space="preserve"> 5</w:t>
      </w:r>
      <w:r w:rsidR="00D95677">
        <w:rPr>
          <w:rtl/>
        </w:rPr>
        <w:t xml:space="preserve"> - </w:t>
      </w:r>
      <w:r w:rsidR="00D95677" w:rsidRPr="000E609F">
        <w:rPr>
          <w:rtl/>
        </w:rPr>
        <w:t xml:space="preserve">وعن أبي عبد </w:t>
      </w:r>
      <w:r w:rsidR="00DC3BAA" w:rsidRPr="00DC3BAA">
        <w:rPr>
          <w:rStyle w:val="libAlaemChar"/>
          <w:rtl/>
        </w:rPr>
        <w:t>عليه‌السلام</w:t>
      </w:r>
      <w:r w:rsidR="00424FB2">
        <w:rPr>
          <w:rtl/>
        </w:rPr>
        <w:t>،</w:t>
      </w:r>
      <w:r w:rsidR="00D95677" w:rsidRPr="000E609F">
        <w:rPr>
          <w:rtl/>
        </w:rPr>
        <w:t xml:space="preserve"> أنه قال</w:t>
      </w:r>
      <w:r w:rsidR="00D95677">
        <w:rPr>
          <w:rtl/>
        </w:rPr>
        <w:t>.</w:t>
      </w:r>
      <w:r w:rsidR="00D95677" w:rsidRPr="000E609F">
        <w:rPr>
          <w:rtl/>
        </w:rPr>
        <w:t xml:space="preserve"> « تصدق رسول الله</w:t>
      </w:r>
      <w:r w:rsidR="00D95677">
        <w:rPr>
          <w:rtl/>
        </w:rPr>
        <w:t xml:space="preserve"> </w:t>
      </w:r>
      <w:r w:rsidR="00DC3BAA" w:rsidRPr="00DC3BAA">
        <w:rPr>
          <w:rStyle w:val="libAlaemChar"/>
          <w:rtl/>
        </w:rPr>
        <w:t>صلى‌الله‌عليه‌وآله</w:t>
      </w:r>
      <w:r w:rsidR="00D95677" w:rsidRPr="000E609F">
        <w:rPr>
          <w:rtl/>
        </w:rPr>
        <w:t xml:space="preserve"> بأموال جعلها وقفا</w:t>
      </w:r>
      <w:r w:rsidR="00424FB2">
        <w:rPr>
          <w:rtl/>
        </w:rPr>
        <w:t>،</w:t>
      </w:r>
      <w:r w:rsidR="00D95677" w:rsidRPr="000E609F">
        <w:rPr>
          <w:rtl/>
        </w:rPr>
        <w:t xml:space="preserve"> وكان ينفق منها على أضيافه »</w:t>
      </w:r>
      <w:r w:rsidR="00D95677">
        <w:rPr>
          <w:rtl/>
        </w:rPr>
        <w:t xml:space="preserve"> </w:t>
      </w:r>
      <w:r w:rsidR="00D95677" w:rsidRPr="000E609F">
        <w:rPr>
          <w:rtl/>
        </w:rPr>
        <w:t>الخبر</w:t>
      </w:r>
      <w:r w:rsidR="00D95677">
        <w:rPr>
          <w:rtl/>
        </w:rPr>
        <w:t>.</w:t>
      </w:r>
    </w:p>
    <w:p w:rsidR="00D95677" w:rsidRPr="000E609F" w:rsidRDefault="002646DC" w:rsidP="001538AC">
      <w:pPr>
        <w:pStyle w:val="libNormal"/>
        <w:rPr>
          <w:rtl/>
        </w:rPr>
      </w:pPr>
      <w:r w:rsidRPr="002646DC">
        <w:rPr>
          <w:rStyle w:val="libNumChar"/>
          <w:rtl/>
        </w:rPr>
        <w:t>[16071]</w:t>
      </w:r>
      <w:r w:rsidR="00D95677" w:rsidRPr="000E609F">
        <w:rPr>
          <w:rtl/>
        </w:rPr>
        <w:t xml:space="preserve"> 6</w:t>
      </w:r>
      <w:r w:rsidR="00D95677">
        <w:rPr>
          <w:rtl/>
        </w:rPr>
        <w:t xml:space="preserve"> - </w:t>
      </w:r>
      <w:r w:rsidR="00D95677" w:rsidRPr="000E609F">
        <w:rPr>
          <w:rtl/>
        </w:rPr>
        <w:t>كتاب جعفر بن محمد بن شريح الحضرمي</w:t>
      </w:r>
      <w:r w:rsidR="00D95677">
        <w:rPr>
          <w:rtl/>
        </w:rPr>
        <w:t>.</w:t>
      </w:r>
      <w:r w:rsidR="00D95677" w:rsidRPr="000E609F">
        <w:rPr>
          <w:rtl/>
        </w:rPr>
        <w:t xml:space="preserve"> عن حميد بن شعيب</w:t>
      </w:r>
      <w:r w:rsidR="00D95677">
        <w:rPr>
          <w:rtl/>
        </w:rPr>
        <w:t xml:space="preserve"> </w:t>
      </w:r>
      <w:r w:rsidR="00D95677" w:rsidRPr="000E609F">
        <w:rPr>
          <w:rtl/>
        </w:rPr>
        <w:t>السبيعي</w:t>
      </w:r>
      <w:r w:rsidR="00424FB2">
        <w:rPr>
          <w:rtl/>
        </w:rPr>
        <w:t>،</w:t>
      </w:r>
      <w:r w:rsidR="00D95677" w:rsidRPr="000E609F">
        <w:rPr>
          <w:rtl/>
        </w:rPr>
        <w:t xml:space="preserve"> عن جابر بن يزيد الجعفي</w:t>
      </w:r>
      <w:r w:rsidR="00424FB2">
        <w:rPr>
          <w:rtl/>
        </w:rPr>
        <w:t>،</w:t>
      </w:r>
      <w:r w:rsidR="00D95677" w:rsidRPr="000E609F">
        <w:rPr>
          <w:rtl/>
        </w:rPr>
        <w:t xml:space="preserve"> عن أبي جعفر </w:t>
      </w:r>
      <w:r w:rsidR="00DC3BAA" w:rsidRPr="00DC3BAA">
        <w:rPr>
          <w:rStyle w:val="libAlaemChar"/>
          <w:rtl/>
        </w:rPr>
        <w:t>عليه‌السلام</w:t>
      </w:r>
      <w:r w:rsidR="00424FB2">
        <w:rPr>
          <w:rtl/>
        </w:rPr>
        <w:t>،</w:t>
      </w:r>
      <w:r w:rsidR="00D95677">
        <w:rPr>
          <w:rtl/>
        </w:rPr>
        <w:t xml:space="preserve"> </w:t>
      </w:r>
      <w:r w:rsidR="00D95677" w:rsidRPr="000E609F">
        <w:rPr>
          <w:rtl/>
        </w:rPr>
        <w:t>قال</w:t>
      </w:r>
      <w:r w:rsidR="00D95677">
        <w:rPr>
          <w:rtl/>
        </w:rPr>
        <w:t>.</w:t>
      </w:r>
      <w:r w:rsidR="00D95677" w:rsidRPr="000E609F">
        <w:rPr>
          <w:rtl/>
        </w:rPr>
        <w:t xml:space="preserve"> سمعته يقول</w:t>
      </w:r>
      <w:r w:rsidR="00D95677">
        <w:rPr>
          <w:rtl/>
        </w:rPr>
        <w:t>.</w:t>
      </w:r>
      <w:r w:rsidR="00D95677" w:rsidRPr="000E609F">
        <w:rPr>
          <w:rtl/>
        </w:rPr>
        <w:t xml:space="preserve"> « كيف يزهد قوم في أن يعملوا الخير</w:t>
      </w:r>
      <w:r w:rsidR="00D95677">
        <w:rPr>
          <w:rtl/>
        </w:rPr>
        <w:t>!؟</w:t>
      </w:r>
      <w:r w:rsidR="00D95677" w:rsidRPr="000E609F">
        <w:rPr>
          <w:rtl/>
        </w:rPr>
        <w:t xml:space="preserve"> وقد كان علي</w:t>
      </w:r>
      <w:r w:rsidR="00D95677">
        <w:rPr>
          <w:rtl/>
        </w:rPr>
        <w:t xml:space="preserve"> </w:t>
      </w:r>
      <w:r w:rsidR="00DC3BAA" w:rsidRPr="00DC3BAA">
        <w:rPr>
          <w:rStyle w:val="libAlaemChar"/>
          <w:rtl/>
        </w:rPr>
        <w:t>عليه‌السلام</w:t>
      </w:r>
      <w:r w:rsidR="00D95677" w:rsidRPr="000E609F">
        <w:rPr>
          <w:rtl/>
        </w:rPr>
        <w:t xml:space="preserve"> وهو عبد الله قد أوجب له الجنة</w:t>
      </w:r>
      <w:r w:rsidR="00424FB2">
        <w:rPr>
          <w:rtl/>
        </w:rPr>
        <w:t>،</w:t>
      </w:r>
      <w:r w:rsidR="00D95677" w:rsidRPr="000E609F">
        <w:rPr>
          <w:rtl/>
        </w:rPr>
        <w:t xml:space="preserve"> عمد إلى قربات له فجعلها</w:t>
      </w:r>
      <w:r w:rsidR="00D95677">
        <w:rPr>
          <w:rtl/>
        </w:rPr>
        <w:t xml:space="preserve"> </w:t>
      </w:r>
      <w:r w:rsidR="00D95677" w:rsidRPr="000E609F">
        <w:rPr>
          <w:rtl/>
        </w:rPr>
        <w:t xml:space="preserve">صدقة مبتولة </w:t>
      </w:r>
      <w:r w:rsidR="00D95677" w:rsidRPr="00D95677">
        <w:rPr>
          <w:rStyle w:val="libFootnotenumChar"/>
          <w:rtl/>
        </w:rPr>
        <w:t>(1)</w:t>
      </w:r>
      <w:r w:rsidR="00D95677" w:rsidRPr="000E609F">
        <w:rPr>
          <w:rtl/>
        </w:rPr>
        <w:t xml:space="preserve"> تجري من بعده للفقراء</w:t>
      </w:r>
      <w:r w:rsidR="00424FB2">
        <w:rPr>
          <w:rtl/>
        </w:rPr>
        <w:t>،</w:t>
      </w:r>
      <w:r w:rsidR="00D95677" w:rsidRPr="000E609F">
        <w:rPr>
          <w:rtl/>
        </w:rPr>
        <w:t xml:space="preserve"> قال</w:t>
      </w:r>
      <w:r w:rsidR="00D95677">
        <w:rPr>
          <w:rtl/>
        </w:rPr>
        <w:t>.</w:t>
      </w:r>
      <w:r w:rsidR="00D95677" w:rsidRPr="000E609F">
        <w:rPr>
          <w:rtl/>
        </w:rPr>
        <w:t xml:space="preserve"> اللهم إني </w:t>
      </w:r>
      <w:r w:rsidR="00D95677" w:rsidRPr="00D95677">
        <w:rPr>
          <w:rStyle w:val="libFootnotenumChar"/>
          <w:rtl/>
        </w:rPr>
        <w:t>(2)</w:t>
      </w:r>
      <w:r w:rsidR="00D95677" w:rsidRPr="000E609F">
        <w:rPr>
          <w:rtl/>
        </w:rPr>
        <w:t xml:space="preserve"> فعلت هذا</w:t>
      </w:r>
      <w:r w:rsidR="00D95677">
        <w:rPr>
          <w:rtl/>
        </w:rPr>
        <w:t xml:space="preserve"> </w:t>
      </w:r>
      <w:r w:rsidR="00D95677" w:rsidRPr="000E609F">
        <w:rPr>
          <w:rtl/>
        </w:rPr>
        <w:t>لتصرف وجهي عن النار</w:t>
      </w:r>
      <w:r w:rsidR="00424FB2">
        <w:rPr>
          <w:rtl/>
        </w:rPr>
        <w:t>،</w:t>
      </w:r>
      <w:r w:rsidR="00D95677" w:rsidRPr="000E609F">
        <w:rPr>
          <w:rtl/>
        </w:rPr>
        <w:t xml:space="preserve"> وتصرف النار عن وجهي »</w:t>
      </w:r>
      <w:r w:rsidR="00D95677">
        <w:rPr>
          <w:rtl/>
        </w:rPr>
        <w:t>.</w:t>
      </w:r>
    </w:p>
    <w:p w:rsidR="00D95677" w:rsidRPr="000E609F" w:rsidRDefault="002646DC" w:rsidP="001538AC">
      <w:pPr>
        <w:pStyle w:val="libNormal"/>
        <w:rPr>
          <w:rtl/>
        </w:rPr>
      </w:pPr>
      <w:r w:rsidRPr="002646DC">
        <w:rPr>
          <w:rStyle w:val="libNumChar"/>
          <w:rtl/>
        </w:rPr>
        <w:t>[16072]</w:t>
      </w:r>
      <w:r w:rsidR="00D95677" w:rsidRPr="000E609F">
        <w:rPr>
          <w:rtl/>
        </w:rPr>
        <w:t xml:space="preserve"> 7</w:t>
      </w:r>
      <w:r w:rsidR="00D95677">
        <w:rPr>
          <w:rtl/>
        </w:rPr>
        <w:t xml:space="preserve"> - </w:t>
      </w:r>
      <w:r w:rsidR="00D95677" w:rsidRPr="000E609F">
        <w:rPr>
          <w:rtl/>
        </w:rPr>
        <w:t>الصدوق في الأمالي</w:t>
      </w:r>
      <w:r w:rsidR="00D95677">
        <w:rPr>
          <w:rtl/>
        </w:rPr>
        <w:t>.</w:t>
      </w:r>
      <w:r w:rsidR="00D95677" w:rsidRPr="000E609F">
        <w:rPr>
          <w:rtl/>
        </w:rPr>
        <w:t xml:space="preserve"> بإسناده عن محمد بن يحيى العطار</w:t>
      </w:r>
      <w:r w:rsidR="00424FB2">
        <w:rPr>
          <w:rtl/>
        </w:rPr>
        <w:t>،</w:t>
      </w:r>
      <w:r w:rsidR="00D95677" w:rsidRPr="000E609F">
        <w:rPr>
          <w:rtl/>
        </w:rPr>
        <w:t xml:space="preserve"> عن سعد بن عبد الله</w:t>
      </w:r>
      <w:r w:rsidR="00424FB2">
        <w:rPr>
          <w:rtl/>
        </w:rPr>
        <w:t>،</w:t>
      </w:r>
      <w:r w:rsidR="00D95677" w:rsidRPr="000E609F">
        <w:rPr>
          <w:rtl/>
        </w:rPr>
        <w:t xml:space="preserve"> عن الهيثم بن أبي مسروق</w:t>
      </w:r>
      <w:r w:rsidR="00424FB2">
        <w:rPr>
          <w:rtl/>
        </w:rPr>
        <w:t>،</w:t>
      </w:r>
      <w:r w:rsidR="00D95677" w:rsidRPr="000E609F">
        <w:rPr>
          <w:rtl/>
        </w:rPr>
        <w:t xml:space="preserve"> عن الحسن بن محبوب</w:t>
      </w:r>
      <w:r w:rsidR="00424FB2">
        <w:rPr>
          <w:rtl/>
        </w:rPr>
        <w:t>،</w:t>
      </w:r>
      <w:r w:rsidR="00D95677" w:rsidRPr="000E609F">
        <w:rPr>
          <w:rtl/>
        </w:rPr>
        <w:t xml:space="preserve"> عن</w:t>
      </w:r>
      <w:r w:rsidR="00D95677">
        <w:rPr>
          <w:rtl/>
        </w:rPr>
        <w:t xml:space="preserve"> </w:t>
      </w:r>
      <w:r w:rsidR="00D95677" w:rsidRPr="000E609F">
        <w:rPr>
          <w:rtl/>
        </w:rPr>
        <w:t>مالك بن عطية</w:t>
      </w:r>
      <w:r w:rsidR="00424FB2">
        <w:rPr>
          <w:rtl/>
        </w:rPr>
        <w:t>،</w:t>
      </w:r>
      <w:r w:rsidR="00D95677" w:rsidRPr="000E609F">
        <w:rPr>
          <w:rtl/>
        </w:rPr>
        <w:t xml:space="preserve"> عن ضريس</w:t>
      </w:r>
      <w:r w:rsidR="00424FB2">
        <w:rPr>
          <w:rtl/>
        </w:rPr>
        <w:t>،</w:t>
      </w:r>
      <w:r w:rsidR="00D95677" w:rsidRPr="000E609F">
        <w:rPr>
          <w:rtl/>
        </w:rPr>
        <w:t xml:space="preserve"> عن أبي جعفر الباقر</w:t>
      </w:r>
      <w:r w:rsidR="00424FB2">
        <w:rPr>
          <w:rtl/>
        </w:rPr>
        <w:t>،</w:t>
      </w:r>
      <w:r w:rsidR="00D95677" w:rsidRPr="000E609F">
        <w:rPr>
          <w:rtl/>
        </w:rPr>
        <w:t xml:space="preserve"> عن آبائه</w:t>
      </w:r>
      <w:r w:rsidR="00D95677">
        <w:rPr>
          <w:rtl/>
        </w:rPr>
        <w:t xml:space="preserve"> </w:t>
      </w:r>
      <w:r w:rsidR="00DC3BAA" w:rsidRPr="00DC3BAA">
        <w:rPr>
          <w:rStyle w:val="libAlaemChar"/>
          <w:rtl/>
        </w:rPr>
        <w:t>عليهم‌السلام</w:t>
      </w:r>
      <w:r w:rsidR="00D95677">
        <w:rPr>
          <w:rtl/>
        </w:rPr>
        <w:t>.</w:t>
      </w:r>
      <w:r w:rsidR="00D95677" w:rsidRPr="000E609F">
        <w:rPr>
          <w:rtl/>
        </w:rPr>
        <w:t xml:space="preserve"> </w:t>
      </w:r>
      <w:r w:rsidR="00D95677">
        <w:rPr>
          <w:rFonts w:hint="cs"/>
          <w:rtl/>
        </w:rPr>
        <w:t>«</w:t>
      </w:r>
      <w:r w:rsidR="00D95677" w:rsidRPr="000E609F">
        <w:rPr>
          <w:rtl/>
        </w:rPr>
        <w:t xml:space="preserve"> أن رسول الله </w:t>
      </w:r>
      <w:r w:rsidR="00DC3BAA" w:rsidRPr="00DC3BAA">
        <w:rPr>
          <w:rStyle w:val="libAlaemChar"/>
          <w:rtl/>
        </w:rPr>
        <w:t>صلى‌الله‌عليه‌وآله</w:t>
      </w:r>
      <w:r w:rsidR="00424FB2">
        <w:rPr>
          <w:rtl/>
        </w:rPr>
        <w:t>،</w:t>
      </w:r>
      <w:r w:rsidR="00D95677" w:rsidRPr="000E609F">
        <w:rPr>
          <w:rtl/>
        </w:rPr>
        <w:t xml:space="preserve"> مر برجل</w:t>
      </w:r>
      <w:r w:rsidR="00D95677">
        <w:rPr>
          <w:rtl/>
        </w:rPr>
        <w:t xml:space="preserve"> </w:t>
      </w:r>
      <w:r w:rsidR="00D95677" w:rsidRPr="000E609F">
        <w:rPr>
          <w:rtl/>
        </w:rPr>
        <w:t xml:space="preserve">يغرس غرسا في حائط </w:t>
      </w:r>
      <w:r w:rsidR="00D95677">
        <w:rPr>
          <w:rtl/>
        </w:rPr>
        <w:t>(</w:t>
      </w:r>
      <w:r w:rsidR="00D95677" w:rsidRPr="000E609F">
        <w:rPr>
          <w:rtl/>
        </w:rPr>
        <w:t xml:space="preserve"> له ) </w:t>
      </w:r>
      <w:r w:rsidR="00D95677" w:rsidRPr="00D95677">
        <w:rPr>
          <w:rStyle w:val="libFootnotenumChar"/>
          <w:rtl/>
        </w:rPr>
        <w:t>(1)</w:t>
      </w:r>
      <w:r w:rsidR="00D95677" w:rsidRPr="000E609F">
        <w:rPr>
          <w:rtl/>
        </w:rPr>
        <w:t xml:space="preserve"> فوقف عليه</w:t>
      </w:r>
      <w:r w:rsidR="00424FB2">
        <w:rPr>
          <w:rtl/>
        </w:rPr>
        <w:t>،</w:t>
      </w:r>
      <w:r w:rsidR="00D95677" w:rsidRPr="000E609F">
        <w:rPr>
          <w:rtl/>
        </w:rPr>
        <w:t xml:space="preserve"> فقال</w:t>
      </w:r>
      <w:r w:rsidR="00D95677">
        <w:rPr>
          <w:rtl/>
        </w:rPr>
        <w:t>.</w:t>
      </w:r>
      <w:r w:rsidR="00D95677" w:rsidRPr="000E609F">
        <w:rPr>
          <w:rtl/>
        </w:rPr>
        <w:t xml:space="preserve"> ألا أدلك على غرس</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صدقة بتلة</w:t>
      </w:r>
      <w:r w:rsidR="00424FB2">
        <w:rPr>
          <w:rtl/>
        </w:rPr>
        <w:t>:</w:t>
      </w:r>
      <w:r w:rsidRPr="000E609F">
        <w:rPr>
          <w:rtl/>
        </w:rPr>
        <w:t xml:space="preserve"> أي منقطعة من مال المتصدق بها خارجة إلى سبيل الله لسان العرب</w:t>
      </w:r>
      <w:r>
        <w:rPr>
          <w:rtl/>
        </w:rPr>
        <w:t xml:space="preserve"> </w:t>
      </w:r>
      <w:r w:rsidRPr="000E609F">
        <w:rPr>
          <w:rtl/>
        </w:rPr>
        <w:t>ج 11 ص 42 )</w:t>
      </w:r>
      <w:r>
        <w:rPr>
          <w:rtl/>
        </w:rPr>
        <w:t>.</w:t>
      </w:r>
    </w:p>
    <w:p w:rsidR="00D95677" w:rsidRPr="000E609F" w:rsidRDefault="00D95677" w:rsidP="00D95677">
      <w:pPr>
        <w:pStyle w:val="libFootnote"/>
        <w:rPr>
          <w:rtl/>
        </w:rPr>
      </w:pPr>
      <w:r w:rsidRPr="000E609F">
        <w:rPr>
          <w:rtl/>
        </w:rPr>
        <w:t>(2) في نسخة</w:t>
      </w:r>
      <w:r w:rsidR="00424FB2">
        <w:rPr>
          <w:rtl/>
        </w:rPr>
        <w:t>:</w:t>
      </w:r>
      <w:r w:rsidRPr="000E609F">
        <w:rPr>
          <w:rtl/>
        </w:rPr>
        <w:t xml:space="preserve"> إنما</w:t>
      </w:r>
      <w:r>
        <w:rPr>
          <w:rtl/>
        </w:rPr>
        <w:t>.</w:t>
      </w:r>
    </w:p>
    <w:p w:rsidR="00D95677" w:rsidRPr="000E609F" w:rsidRDefault="00D95677" w:rsidP="00D95677">
      <w:pPr>
        <w:pStyle w:val="libFootnote0"/>
        <w:rPr>
          <w:rtl/>
        </w:rPr>
      </w:pPr>
      <w:r w:rsidRPr="000E609F">
        <w:rPr>
          <w:rtl/>
        </w:rPr>
        <w:t>5 دعائم الاسلام ج 2 ص 341 ح 1282</w:t>
      </w:r>
      <w:r>
        <w:rPr>
          <w:rtl/>
        </w:rPr>
        <w:t>.</w:t>
      </w:r>
    </w:p>
    <w:p w:rsidR="00D95677" w:rsidRPr="000E609F" w:rsidRDefault="00D95677" w:rsidP="00D95677">
      <w:pPr>
        <w:pStyle w:val="libFootnote0"/>
        <w:rPr>
          <w:rtl/>
        </w:rPr>
      </w:pPr>
      <w:r w:rsidRPr="000E609F">
        <w:rPr>
          <w:rtl/>
        </w:rPr>
        <w:t>6</w:t>
      </w:r>
      <w:r>
        <w:rPr>
          <w:rtl/>
        </w:rPr>
        <w:t xml:space="preserve"> - </w:t>
      </w:r>
      <w:r w:rsidRPr="000E609F">
        <w:rPr>
          <w:rtl/>
        </w:rPr>
        <w:t>كتاب جعفر بن محمد بن شريح الحضرمي ص 70</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مقبولة</w:t>
      </w:r>
      <w:r>
        <w:rPr>
          <w:rtl/>
        </w:rPr>
        <w:t>.</w:t>
      </w:r>
    </w:p>
    <w:p w:rsidR="00D95677" w:rsidRPr="000E609F" w:rsidRDefault="00D95677" w:rsidP="00D95677">
      <w:pPr>
        <w:pStyle w:val="libFootnote"/>
        <w:rPr>
          <w:rtl/>
        </w:rPr>
      </w:pPr>
      <w:r w:rsidRPr="000E609F">
        <w:rPr>
          <w:rtl/>
        </w:rPr>
        <w:t>(2) في المصدر</w:t>
      </w:r>
      <w:r w:rsidR="00424FB2">
        <w:rPr>
          <w:rtl/>
        </w:rPr>
        <w:t>:</w:t>
      </w:r>
      <w:r w:rsidRPr="000E609F">
        <w:rPr>
          <w:rtl/>
        </w:rPr>
        <w:t xml:space="preserve"> إنما</w:t>
      </w:r>
      <w:r>
        <w:rPr>
          <w:rtl/>
        </w:rPr>
        <w:t>.</w:t>
      </w:r>
    </w:p>
    <w:p w:rsidR="00D95677" w:rsidRPr="000E609F" w:rsidRDefault="00D95677" w:rsidP="00D95677">
      <w:pPr>
        <w:pStyle w:val="libFootnote"/>
        <w:rPr>
          <w:rtl/>
        </w:rPr>
      </w:pPr>
      <w:r w:rsidRPr="000E609F">
        <w:rPr>
          <w:rtl/>
        </w:rPr>
        <w:t>(7) أمالي الصدوق ص 169</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F0237D">
      <w:pPr>
        <w:pStyle w:val="libNormal0"/>
        <w:rPr>
          <w:rtl/>
        </w:rPr>
      </w:pPr>
      <w:r>
        <w:rPr>
          <w:rtl/>
        </w:rPr>
        <w:br w:type="page"/>
      </w:r>
      <w:r w:rsidRPr="000E609F">
        <w:rPr>
          <w:rtl/>
        </w:rPr>
        <w:lastRenderedPageBreak/>
        <w:t>أثبت أصلا إلى أن قال فقال الرجل</w:t>
      </w:r>
      <w:r>
        <w:rPr>
          <w:rtl/>
        </w:rPr>
        <w:t>.</w:t>
      </w:r>
      <w:r w:rsidRPr="000E609F">
        <w:rPr>
          <w:rtl/>
        </w:rPr>
        <w:t xml:space="preserve"> أشهدك يا رسول الله</w:t>
      </w:r>
      <w:r w:rsidR="00424FB2">
        <w:rPr>
          <w:rtl/>
        </w:rPr>
        <w:t>،</w:t>
      </w:r>
      <w:r w:rsidRPr="000E609F">
        <w:rPr>
          <w:rtl/>
        </w:rPr>
        <w:t xml:space="preserve"> أن حائطي</w:t>
      </w:r>
      <w:r>
        <w:rPr>
          <w:rtl/>
        </w:rPr>
        <w:t xml:space="preserve"> </w:t>
      </w:r>
      <w:r w:rsidRPr="000E609F">
        <w:rPr>
          <w:rtl/>
        </w:rPr>
        <w:t xml:space="preserve">هذا صدقة مخصوصة </w:t>
      </w:r>
      <w:r w:rsidRPr="00D95677">
        <w:rPr>
          <w:rStyle w:val="libFootnotenumChar"/>
          <w:rtl/>
        </w:rPr>
        <w:t>(2)</w:t>
      </w:r>
      <w:r w:rsidRPr="000E609F">
        <w:rPr>
          <w:rtl/>
        </w:rPr>
        <w:t xml:space="preserve"> على فقراء المسلمين من أهل الصفة </w:t>
      </w:r>
      <w:r w:rsidRPr="00D95677">
        <w:rPr>
          <w:rStyle w:val="libFootnotenumChar"/>
          <w:rtl/>
        </w:rPr>
        <w:t>(3)</w:t>
      </w:r>
      <w:r w:rsidR="00424FB2">
        <w:rPr>
          <w:rtl/>
        </w:rPr>
        <w:t>،</w:t>
      </w:r>
      <w:r w:rsidRPr="000E609F">
        <w:rPr>
          <w:rtl/>
        </w:rPr>
        <w:t xml:space="preserve"> فأنزل الله</w:t>
      </w:r>
      <w:r>
        <w:rPr>
          <w:rtl/>
        </w:rPr>
        <w:t xml:space="preserve"> </w:t>
      </w:r>
      <w:r w:rsidRPr="000E609F">
        <w:rPr>
          <w:rtl/>
        </w:rPr>
        <w:t>تبارك وتعالى</w:t>
      </w:r>
      <w:r>
        <w:rPr>
          <w:rtl/>
        </w:rPr>
        <w:t>.</w:t>
      </w:r>
      <w:r w:rsidRPr="000E609F">
        <w:rPr>
          <w:rtl/>
        </w:rPr>
        <w:t xml:space="preserve"> </w:t>
      </w:r>
      <w:r w:rsidR="0004393A">
        <w:rPr>
          <w:rStyle w:val="libAlaemChar"/>
          <w:rtl/>
        </w:rPr>
        <w:t xml:space="preserve">( </w:t>
      </w:r>
      <w:r w:rsidR="00F0237D" w:rsidRPr="00F0237D">
        <w:rPr>
          <w:rStyle w:val="libAieChar"/>
          <w:rtl/>
        </w:rPr>
        <w:t>فَأَمَّا مَنْ أَعْطَىٰ وَاتَّقَىٰ وَصَدَّقَ بِالْحُسْنَىٰ فَسَنُيَسِّرُ‌هُ لِلْيُسْرَ‌ىٰ</w:t>
      </w:r>
      <w:r w:rsidR="0004393A">
        <w:rPr>
          <w:rtl/>
        </w:rPr>
        <w:t xml:space="preserve"> </w:t>
      </w:r>
      <w:r w:rsidR="0004393A">
        <w:rPr>
          <w:rStyle w:val="libAlaemChar"/>
          <w:rtl/>
        </w:rPr>
        <w:t>)</w:t>
      </w:r>
      <w:r w:rsidRPr="000E609F">
        <w:rPr>
          <w:rtl/>
        </w:rPr>
        <w:t xml:space="preserve"> </w:t>
      </w:r>
      <w:r w:rsidRPr="00D95677">
        <w:rPr>
          <w:rStyle w:val="libFootnotenumChar"/>
          <w:rtl/>
        </w:rPr>
        <w:t>(4)</w:t>
      </w:r>
      <w:r>
        <w:rPr>
          <w:rtl/>
        </w:rPr>
        <w:t>.</w:t>
      </w:r>
    </w:p>
    <w:p w:rsidR="00D95677" w:rsidRPr="000E609F" w:rsidRDefault="002646DC" w:rsidP="001538AC">
      <w:pPr>
        <w:pStyle w:val="libNormal"/>
        <w:rPr>
          <w:rtl/>
        </w:rPr>
      </w:pPr>
      <w:r w:rsidRPr="002646DC">
        <w:rPr>
          <w:rStyle w:val="libNumChar"/>
          <w:rtl/>
        </w:rPr>
        <w:t>[16073]</w:t>
      </w:r>
      <w:r w:rsidR="00D95677" w:rsidRPr="000E609F">
        <w:rPr>
          <w:rtl/>
        </w:rPr>
        <w:t xml:space="preserve"> 8</w:t>
      </w:r>
      <w:r w:rsidR="00D95677">
        <w:rPr>
          <w:rtl/>
        </w:rPr>
        <w:t xml:space="preserve"> - </w:t>
      </w:r>
      <w:r w:rsidR="00D95677" w:rsidRPr="000E609F">
        <w:rPr>
          <w:rtl/>
        </w:rPr>
        <w:t>عوالي اللآلي</w:t>
      </w:r>
      <w:r w:rsidR="00D95677">
        <w:rPr>
          <w:rtl/>
        </w:rPr>
        <w:t>.</w:t>
      </w:r>
      <w:r w:rsidR="00D95677" w:rsidRPr="000E609F">
        <w:rPr>
          <w:rtl/>
        </w:rPr>
        <w:t xml:space="preserve"> روي عن جابر أنه قال</w:t>
      </w:r>
      <w:r w:rsidR="00D95677">
        <w:rPr>
          <w:rtl/>
        </w:rPr>
        <w:t>.</w:t>
      </w:r>
      <w:r w:rsidR="00D95677" w:rsidRPr="000E609F">
        <w:rPr>
          <w:rtl/>
        </w:rPr>
        <w:t xml:space="preserve"> لم يكن من الصحابة ذو</w:t>
      </w:r>
      <w:r w:rsidR="00D95677">
        <w:rPr>
          <w:rtl/>
        </w:rPr>
        <w:t xml:space="preserve"> </w:t>
      </w:r>
      <w:r w:rsidR="00D95677" w:rsidRPr="000E609F">
        <w:rPr>
          <w:rtl/>
        </w:rPr>
        <w:t>مقدرة</w:t>
      </w:r>
      <w:r w:rsidR="00424FB2">
        <w:rPr>
          <w:rtl/>
        </w:rPr>
        <w:t>،</w:t>
      </w:r>
      <w:r w:rsidR="00D95677" w:rsidRPr="000E609F">
        <w:rPr>
          <w:rtl/>
        </w:rPr>
        <w:t xml:space="preserve"> إلا وقف وقفا</w:t>
      </w:r>
      <w:r w:rsidR="00D95677">
        <w:rPr>
          <w:rtl/>
        </w:rPr>
        <w:t>.</w:t>
      </w:r>
    </w:p>
    <w:p w:rsidR="00D95677" w:rsidRDefault="00D95677" w:rsidP="002646DC">
      <w:pPr>
        <w:pStyle w:val="Heading2Center"/>
        <w:rPr>
          <w:rtl/>
        </w:rPr>
      </w:pPr>
      <w:bookmarkStart w:id="94" w:name="_Toc364830659"/>
      <w:bookmarkStart w:id="95" w:name="_Toc379712038"/>
      <w:r w:rsidRPr="000E609F">
        <w:rPr>
          <w:rtl/>
        </w:rPr>
        <w:t>2</w:t>
      </w:r>
      <w:r>
        <w:rPr>
          <w:rtl/>
        </w:rPr>
        <w:t xml:space="preserve"> - </w:t>
      </w:r>
      <w:r w:rsidRPr="002646DC">
        <w:rPr>
          <w:rStyle w:val="libAlaemHeading2Char"/>
          <w:rtl/>
        </w:rPr>
        <w:t>(</w:t>
      </w:r>
      <w:r w:rsidRPr="000E609F">
        <w:rPr>
          <w:rtl/>
        </w:rPr>
        <w:t xml:space="preserve"> باب أن شرط الوقف اخراج الواقف له عن نفسه</w:t>
      </w:r>
      <w:r w:rsidR="00424FB2">
        <w:rPr>
          <w:rtl/>
        </w:rPr>
        <w:t>،</w:t>
      </w:r>
      <w:r w:rsidRPr="000E609F">
        <w:rPr>
          <w:rtl/>
        </w:rPr>
        <w:t xml:space="preserve"> فلا</w:t>
      </w:r>
      <w:bookmarkStart w:id="96" w:name="_Toc364830660"/>
      <w:bookmarkEnd w:id="94"/>
      <w:r>
        <w:rPr>
          <w:rtl/>
        </w:rPr>
        <w:t xml:space="preserve"> </w:t>
      </w:r>
      <w:r w:rsidRPr="000E609F">
        <w:rPr>
          <w:rtl/>
        </w:rPr>
        <w:t>يجوز أن يقف على نفسه</w:t>
      </w:r>
      <w:r w:rsidR="00424FB2">
        <w:rPr>
          <w:rtl/>
        </w:rPr>
        <w:t>،</w:t>
      </w:r>
      <w:r w:rsidRPr="000E609F">
        <w:rPr>
          <w:rtl/>
        </w:rPr>
        <w:t xml:space="preserve"> ولا أن يأكل من وقفه</w:t>
      </w:r>
      <w:r w:rsidR="00424FB2">
        <w:rPr>
          <w:rtl/>
        </w:rPr>
        <w:t>،</w:t>
      </w:r>
      <w:r w:rsidRPr="000E609F">
        <w:rPr>
          <w:rtl/>
        </w:rPr>
        <w:t xml:space="preserve"> وله أن يستثني</w:t>
      </w:r>
      <w:r>
        <w:rPr>
          <w:rtl/>
        </w:rPr>
        <w:t xml:space="preserve"> </w:t>
      </w:r>
      <w:r w:rsidRPr="000E609F">
        <w:rPr>
          <w:rtl/>
        </w:rPr>
        <w:t>لنفسه شيئا</w:t>
      </w:r>
      <w:r w:rsidR="00424FB2">
        <w:rPr>
          <w:rtl/>
        </w:rPr>
        <w:t>،</w:t>
      </w:r>
      <w:r w:rsidRPr="000E609F">
        <w:rPr>
          <w:rtl/>
        </w:rPr>
        <w:t xml:space="preserve"> وكذا الصدقة</w:t>
      </w:r>
      <w:r w:rsidR="00424FB2">
        <w:rPr>
          <w:rtl/>
        </w:rPr>
        <w:t>،</w:t>
      </w:r>
      <w:r w:rsidRPr="000E609F">
        <w:rPr>
          <w:rtl/>
        </w:rPr>
        <w:t xml:space="preserve"> فلا يجوز سكن</w:t>
      </w:r>
      <w:r>
        <w:rPr>
          <w:rtl/>
        </w:rPr>
        <w:t xml:space="preserve">ى الدار إذا تصدق إلا مع الاذن </w:t>
      </w:r>
      <w:r w:rsidRPr="002646DC">
        <w:rPr>
          <w:rStyle w:val="libAlaemHeading2Char"/>
          <w:rtl/>
        </w:rPr>
        <w:t>)</w:t>
      </w:r>
      <w:bookmarkEnd w:id="96"/>
      <w:bookmarkEnd w:id="95"/>
    </w:p>
    <w:p w:rsidR="00D95677" w:rsidRPr="000E609F" w:rsidRDefault="002646DC" w:rsidP="001538AC">
      <w:pPr>
        <w:pStyle w:val="libNormal"/>
        <w:rPr>
          <w:rtl/>
        </w:rPr>
      </w:pPr>
      <w:r w:rsidRPr="002646DC">
        <w:rPr>
          <w:rStyle w:val="libNumChar"/>
          <w:rtl/>
        </w:rPr>
        <w:t>[16074]</w:t>
      </w:r>
      <w:r w:rsidR="00D95677" w:rsidRPr="000E609F">
        <w:rPr>
          <w:rtl/>
        </w:rPr>
        <w:t xml:space="preserve"> 1</w:t>
      </w:r>
      <w:r w:rsidR="00D95677">
        <w:rPr>
          <w:rtl/>
        </w:rPr>
        <w:t xml:space="preserve"> - </w:t>
      </w:r>
      <w:r w:rsidR="00D95677" w:rsidRPr="000E609F">
        <w:rPr>
          <w:rtl/>
        </w:rPr>
        <w:t>ابن أبي جمهور في عوالي اللآلي</w:t>
      </w:r>
      <w:r w:rsidR="00D95677">
        <w:rPr>
          <w:rtl/>
        </w:rPr>
        <w:t>.</w:t>
      </w:r>
      <w:r w:rsidR="00D95677" w:rsidRPr="000E609F">
        <w:rPr>
          <w:rtl/>
        </w:rPr>
        <w:t xml:space="preserve"> عن النبي </w:t>
      </w:r>
      <w:r w:rsidR="00DC3BAA" w:rsidRPr="00DC3BAA">
        <w:rPr>
          <w:rStyle w:val="libAlaemChar"/>
          <w:rtl/>
        </w:rPr>
        <w:t>صلى‌الله‌عليه‌وآله</w:t>
      </w:r>
      <w:r w:rsidR="00424FB2">
        <w:rPr>
          <w:rtl/>
        </w:rPr>
        <w:t>،</w:t>
      </w:r>
      <w:r w:rsidR="00D95677">
        <w:rPr>
          <w:rtl/>
        </w:rPr>
        <w:t xml:space="preserve"> </w:t>
      </w:r>
      <w:r w:rsidR="00D95677" w:rsidRPr="000E609F">
        <w:rPr>
          <w:rtl/>
        </w:rPr>
        <w:t xml:space="preserve">أنه قال </w:t>
      </w:r>
      <w:r w:rsidR="00D95677">
        <w:rPr>
          <w:rFonts w:hint="cs"/>
          <w:rtl/>
        </w:rPr>
        <w:t>«</w:t>
      </w:r>
      <w:r w:rsidR="00D95677" w:rsidRPr="000E609F">
        <w:rPr>
          <w:rtl/>
        </w:rPr>
        <w:t xml:space="preserve"> حبس الأصل</w:t>
      </w:r>
      <w:r w:rsidR="00424FB2">
        <w:rPr>
          <w:rtl/>
        </w:rPr>
        <w:t>،</w:t>
      </w:r>
      <w:r w:rsidR="00D95677" w:rsidRPr="000E609F">
        <w:rPr>
          <w:rtl/>
        </w:rPr>
        <w:t xml:space="preserve"> وسبل الثمرة </w:t>
      </w:r>
      <w:r w:rsidR="00D95677" w:rsidRPr="00D95677">
        <w:rPr>
          <w:rStyle w:val="libFootnotenumChar"/>
          <w:rtl/>
        </w:rPr>
        <w:t>(1)</w:t>
      </w:r>
      <w:r w:rsidR="00D95677" w:rsidRPr="000E609F">
        <w:rPr>
          <w:rtl/>
        </w:rPr>
        <w:t xml:space="preserve"> ».</w:t>
      </w:r>
    </w:p>
    <w:p w:rsidR="00D95677" w:rsidRPr="000E609F" w:rsidRDefault="002646DC" w:rsidP="001538AC">
      <w:pPr>
        <w:pStyle w:val="libNormal"/>
        <w:rPr>
          <w:rtl/>
        </w:rPr>
      </w:pPr>
      <w:r w:rsidRPr="002646DC">
        <w:rPr>
          <w:rStyle w:val="libNumChar"/>
          <w:rtl/>
        </w:rPr>
        <w:t>[16075]</w:t>
      </w:r>
      <w:r w:rsidR="00D95677" w:rsidRPr="000E609F">
        <w:rPr>
          <w:rtl/>
        </w:rPr>
        <w:t xml:space="preserve"> 2</w:t>
      </w:r>
      <w:r w:rsidR="00D95677">
        <w:rPr>
          <w:rtl/>
        </w:rPr>
        <w:t xml:space="preserve"> - </w:t>
      </w:r>
      <w:r w:rsidR="00D95677" w:rsidRPr="000E609F">
        <w:rPr>
          <w:rtl/>
        </w:rPr>
        <w:t>وفي درر اللآلي</w:t>
      </w:r>
      <w:r w:rsidR="00D95677">
        <w:rPr>
          <w:rtl/>
        </w:rPr>
        <w:t>.</w:t>
      </w:r>
      <w:r w:rsidR="00D95677" w:rsidRPr="000E609F">
        <w:rPr>
          <w:rtl/>
        </w:rPr>
        <w:t xml:space="preserve"> عنه </w:t>
      </w:r>
      <w:r w:rsidR="00DC3BAA" w:rsidRPr="00DC3BAA">
        <w:rPr>
          <w:rStyle w:val="libAlaemChar"/>
          <w:rtl/>
        </w:rPr>
        <w:t>صلى‌الله‌عليه‌وآله</w:t>
      </w:r>
      <w:r w:rsidR="00424FB2">
        <w:rPr>
          <w:rtl/>
        </w:rPr>
        <w:t>،</w:t>
      </w:r>
      <w:r w:rsidR="00D95677">
        <w:rPr>
          <w:rtl/>
        </w:rPr>
        <w:t xml:space="preserve"> أنه قال. « إن شئت</w:t>
      </w:r>
      <w:r w:rsidR="00D95677">
        <w:rPr>
          <w:rFonts w:hint="cs"/>
          <w:rtl/>
        </w:rPr>
        <w:t xml:space="preserve"> </w:t>
      </w:r>
      <w:r w:rsidR="00D95677" w:rsidRPr="000E609F">
        <w:rPr>
          <w:rtl/>
        </w:rPr>
        <w:t>حبست أصله</w:t>
      </w:r>
      <w:r w:rsidR="00424FB2">
        <w:rPr>
          <w:rtl/>
        </w:rPr>
        <w:t>،</w:t>
      </w:r>
      <w:r w:rsidR="00D95677" w:rsidRPr="000E609F">
        <w:rPr>
          <w:rtl/>
        </w:rPr>
        <w:t xml:space="preserve"> وسبلت ثمرتها »</w:t>
      </w:r>
      <w:r w:rsidR="00D95677">
        <w:rPr>
          <w:rtl/>
        </w:rPr>
        <w:t>.</w:t>
      </w:r>
    </w:p>
    <w:p w:rsidR="00D95677" w:rsidRPr="000E609F" w:rsidRDefault="002646DC" w:rsidP="001538AC">
      <w:pPr>
        <w:pStyle w:val="libNormal"/>
        <w:rPr>
          <w:rtl/>
        </w:rPr>
      </w:pPr>
      <w:r w:rsidRPr="002646DC">
        <w:rPr>
          <w:rStyle w:val="libNumChar"/>
          <w:rtl/>
        </w:rPr>
        <w:t>[16076]</w:t>
      </w:r>
      <w:r w:rsidR="00D95677" w:rsidRPr="000E609F">
        <w:rPr>
          <w:rtl/>
        </w:rPr>
        <w:t xml:space="preserve"> </w:t>
      </w:r>
      <w:r w:rsidR="00D95677">
        <w:rPr>
          <w:rFonts w:hint="cs"/>
          <w:rtl/>
        </w:rPr>
        <w:t>3</w:t>
      </w:r>
      <w:r w:rsidR="00D95677">
        <w:rPr>
          <w:rtl/>
        </w:rPr>
        <w:t xml:space="preserve"> - دعائم الاسلام</w:t>
      </w:r>
      <w:r w:rsidR="00D95677">
        <w:rPr>
          <w:rFonts w:hint="cs"/>
          <w:rtl/>
        </w:rPr>
        <w:t>:</w:t>
      </w:r>
      <w:r w:rsidR="00D95677" w:rsidRPr="000E609F">
        <w:rPr>
          <w:rtl/>
        </w:rPr>
        <w:t xml:space="preserve"> عن أبي عبد الله </w:t>
      </w:r>
      <w:r w:rsidR="00DC3BAA" w:rsidRPr="00DC3BAA">
        <w:rPr>
          <w:rStyle w:val="libAlaemChar"/>
          <w:rtl/>
        </w:rPr>
        <w:t>عليه‌السلام</w:t>
      </w:r>
      <w:r w:rsidR="00D95677">
        <w:rPr>
          <w:rtl/>
        </w:rPr>
        <w:t>، أنه قال</w:t>
      </w:r>
      <w:r w:rsidR="00D95677">
        <w:rPr>
          <w:rFonts w:hint="cs"/>
          <w:rtl/>
        </w:rPr>
        <w:t>:</w:t>
      </w:r>
      <w:r w:rsidR="00D95677" w:rsidRPr="000E609F">
        <w:rPr>
          <w:rtl/>
        </w:rPr>
        <w:t xml:space="preserve"> </w:t>
      </w:r>
      <w:r w:rsidR="00D95677">
        <w:rPr>
          <w:rFonts w:hint="cs"/>
          <w:rtl/>
        </w:rPr>
        <w:t xml:space="preserve">« </w:t>
      </w:r>
      <w:r w:rsidR="00D95677" w:rsidRPr="000E609F">
        <w:rPr>
          <w:rtl/>
        </w:rPr>
        <w:t>من</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w:t>
      </w:r>
      <w:r>
        <w:rPr>
          <w:rFonts w:hint="cs"/>
          <w:rtl/>
        </w:rPr>
        <w:t>2</w:t>
      </w:r>
      <w:r w:rsidRPr="000E609F">
        <w:rPr>
          <w:rtl/>
        </w:rPr>
        <w:t>) في نسخة</w:t>
      </w:r>
      <w:r w:rsidR="00424FB2">
        <w:rPr>
          <w:rtl/>
        </w:rPr>
        <w:t>:</w:t>
      </w:r>
      <w:r w:rsidRPr="000E609F">
        <w:rPr>
          <w:rtl/>
        </w:rPr>
        <w:t xml:space="preserve"> مقبوضة</w:t>
      </w:r>
      <w:r>
        <w:rPr>
          <w:rtl/>
        </w:rPr>
        <w:t>.</w:t>
      </w:r>
    </w:p>
    <w:p w:rsidR="00D95677" w:rsidRPr="000E609F" w:rsidRDefault="00D95677" w:rsidP="00D95677">
      <w:pPr>
        <w:pStyle w:val="libFootnote"/>
        <w:rPr>
          <w:rtl/>
        </w:rPr>
      </w:pPr>
      <w:r w:rsidRPr="000E609F">
        <w:rPr>
          <w:rtl/>
        </w:rPr>
        <w:t>(3) أهل الصفة</w:t>
      </w:r>
      <w:r w:rsidR="00424FB2">
        <w:rPr>
          <w:rtl/>
        </w:rPr>
        <w:t>:</w:t>
      </w:r>
      <w:r w:rsidRPr="000E609F">
        <w:rPr>
          <w:rtl/>
        </w:rPr>
        <w:t xml:space="preserve"> هم فقراء المهاجرين ومن لم يكن له منهم منزل يسكنه</w:t>
      </w:r>
      <w:r w:rsidR="00424FB2">
        <w:rPr>
          <w:rtl/>
        </w:rPr>
        <w:t>،</w:t>
      </w:r>
      <w:r w:rsidRPr="000E609F">
        <w:rPr>
          <w:rtl/>
        </w:rPr>
        <w:t xml:space="preserve"> فكانوا يأوون</w:t>
      </w:r>
      <w:r>
        <w:rPr>
          <w:rtl/>
        </w:rPr>
        <w:t xml:space="preserve"> </w:t>
      </w:r>
      <w:r w:rsidRPr="000E609F">
        <w:rPr>
          <w:rtl/>
        </w:rPr>
        <w:t>إلى موضع م</w:t>
      </w:r>
      <w:r>
        <w:rPr>
          <w:rFonts w:hint="cs"/>
          <w:rtl/>
        </w:rPr>
        <w:t>ظ</w:t>
      </w:r>
      <w:r w:rsidRPr="000E609F">
        <w:rPr>
          <w:rtl/>
        </w:rPr>
        <w:t>لل في مسجد المدينة يسكنونه ( لسان العرب ج 9 ص 195</w:t>
      </w:r>
      <w:r>
        <w:rPr>
          <w:rtl/>
        </w:rPr>
        <w:t>.</w:t>
      </w:r>
      <w:r w:rsidRPr="000E609F">
        <w:rPr>
          <w:rtl/>
        </w:rPr>
        <w:t xml:space="preserve"> )</w:t>
      </w:r>
      <w:r>
        <w:rPr>
          <w:rtl/>
        </w:rPr>
        <w:t>.</w:t>
      </w:r>
    </w:p>
    <w:p w:rsidR="00D95677" w:rsidRPr="000E609F" w:rsidRDefault="00D95677" w:rsidP="00D95677">
      <w:pPr>
        <w:pStyle w:val="libFootnote"/>
        <w:rPr>
          <w:rtl/>
        </w:rPr>
      </w:pPr>
      <w:r w:rsidRPr="000E609F">
        <w:rPr>
          <w:rtl/>
        </w:rPr>
        <w:t>(4) الليل 92</w:t>
      </w:r>
      <w:r w:rsidR="00424FB2">
        <w:rPr>
          <w:rtl/>
        </w:rPr>
        <w:t>:</w:t>
      </w:r>
      <w:r w:rsidRPr="000E609F">
        <w:rPr>
          <w:rtl/>
        </w:rPr>
        <w:t xml:space="preserve"> 5 7</w:t>
      </w:r>
      <w:r>
        <w:rPr>
          <w:rtl/>
        </w:rPr>
        <w:t>.</w:t>
      </w:r>
    </w:p>
    <w:p w:rsidR="00D95677" w:rsidRPr="000E609F" w:rsidRDefault="00D95677" w:rsidP="00D95677">
      <w:pPr>
        <w:pStyle w:val="libFootnote0"/>
        <w:rPr>
          <w:rtl/>
        </w:rPr>
      </w:pPr>
      <w:r w:rsidRPr="000E609F">
        <w:rPr>
          <w:rtl/>
        </w:rPr>
        <w:t>8</w:t>
      </w:r>
      <w:r>
        <w:rPr>
          <w:rtl/>
        </w:rPr>
        <w:t xml:space="preserve"> - </w:t>
      </w:r>
      <w:r w:rsidRPr="000E609F">
        <w:rPr>
          <w:rtl/>
        </w:rPr>
        <w:t>عوالي اللآلي ج 2 ص 261 ح 5</w:t>
      </w:r>
      <w:r>
        <w:rPr>
          <w:rtl/>
        </w:rPr>
        <w:t>.</w:t>
      </w:r>
    </w:p>
    <w:p w:rsidR="00D95677" w:rsidRPr="000E609F" w:rsidRDefault="00D95677" w:rsidP="00D95677">
      <w:pPr>
        <w:pStyle w:val="libFootnoteCenterBold"/>
        <w:rPr>
          <w:rtl/>
        </w:rPr>
      </w:pPr>
      <w:r w:rsidRPr="000E609F">
        <w:rPr>
          <w:rtl/>
        </w:rPr>
        <w:t>الباب 2</w:t>
      </w:r>
    </w:p>
    <w:p w:rsidR="00D95677" w:rsidRPr="000E609F" w:rsidRDefault="00D95677" w:rsidP="00D95677">
      <w:pPr>
        <w:pStyle w:val="libFootnote0"/>
        <w:rPr>
          <w:rtl/>
        </w:rPr>
      </w:pPr>
      <w:r w:rsidRPr="000E609F">
        <w:rPr>
          <w:rtl/>
        </w:rPr>
        <w:t>1</w:t>
      </w:r>
      <w:r>
        <w:rPr>
          <w:rtl/>
        </w:rPr>
        <w:t xml:space="preserve"> - </w:t>
      </w:r>
      <w:r w:rsidRPr="000E609F">
        <w:rPr>
          <w:rtl/>
        </w:rPr>
        <w:t>عوالي اللآلي ج 2 ص 262 ح 14</w:t>
      </w:r>
      <w:r>
        <w:rPr>
          <w:rtl/>
        </w:rPr>
        <w:t>.</w:t>
      </w:r>
    </w:p>
    <w:p w:rsidR="00D95677" w:rsidRPr="000E609F" w:rsidRDefault="00D95677" w:rsidP="00D95677">
      <w:pPr>
        <w:pStyle w:val="libFootnote"/>
        <w:rPr>
          <w:rtl/>
        </w:rPr>
      </w:pPr>
      <w:r w:rsidRPr="000E609F">
        <w:rPr>
          <w:rtl/>
        </w:rPr>
        <w:t>(1) سبل ثمرتها</w:t>
      </w:r>
      <w:r w:rsidR="00424FB2">
        <w:rPr>
          <w:rtl/>
        </w:rPr>
        <w:t>:</w:t>
      </w:r>
      <w:r w:rsidRPr="000E609F">
        <w:rPr>
          <w:rtl/>
        </w:rPr>
        <w:t xml:space="preserve"> أبح ثمرتها لمن وقفتها عليه</w:t>
      </w:r>
      <w:r>
        <w:rPr>
          <w:rtl/>
        </w:rPr>
        <w:t xml:space="preserve"> ..</w:t>
      </w:r>
      <w:r w:rsidRPr="000E609F">
        <w:rPr>
          <w:rtl/>
        </w:rPr>
        <w:t xml:space="preserve"> وسبلت الشئ</w:t>
      </w:r>
      <w:r w:rsidR="00424FB2">
        <w:rPr>
          <w:rtl/>
        </w:rPr>
        <w:t>:</w:t>
      </w:r>
      <w:r w:rsidRPr="000E609F">
        <w:rPr>
          <w:rtl/>
        </w:rPr>
        <w:t xml:space="preserve"> إذا أبحته</w:t>
      </w:r>
      <w:r w:rsidR="00424FB2">
        <w:rPr>
          <w:rtl/>
        </w:rPr>
        <w:t>،</w:t>
      </w:r>
      <w:r w:rsidRPr="000E609F">
        <w:rPr>
          <w:rtl/>
        </w:rPr>
        <w:t xml:space="preserve"> كأنك جعلت إليه طريقا مطروقة ( لسان العرب ج 11 ص 320 )</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درر اللآلي ج 2 ص 241</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دعائم الاسلام ج 2 ص 344 ح 1288</w:t>
      </w:r>
      <w:r>
        <w:rPr>
          <w:rtl/>
        </w:rPr>
        <w:t>.</w:t>
      </w:r>
    </w:p>
    <w:p w:rsidR="00D95677" w:rsidRPr="000E609F" w:rsidRDefault="00D95677" w:rsidP="00D95677">
      <w:pPr>
        <w:pStyle w:val="libNormal0"/>
        <w:rPr>
          <w:rtl/>
        </w:rPr>
      </w:pPr>
      <w:r>
        <w:rPr>
          <w:rtl/>
        </w:rPr>
        <w:br w:type="page"/>
      </w:r>
      <w:r w:rsidRPr="000E609F">
        <w:rPr>
          <w:rtl/>
        </w:rPr>
        <w:lastRenderedPageBreak/>
        <w:t xml:space="preserve">وقف </w:t>
      </w:r>
      <w:r w:rsidRPr="00D95677">
        <w:rPr>
          <w:rStyle w:val="libFootnotenumChar"/>
          <w:rtl/>
        </w:rPr>
        <w:t>(1)</w:t>
      </w:r>
      <w:r w:rsidRPr="000E609F">
        <w:rPr>
          <w:rtl/>
        </w:rPr>
        <w:t xml:space="preserve"> وقفا فقال</w:t>
      </w:r>
      <w:r>
        <w:rPr>
          <w:rtl/>
        </w:rPr>
        <w:t>.</w:t>
      </w:r>
      <w:r w:rsidRPr="000E609F">
        <w:rPr>
          <w:rtl/>
        </w:rPr>
        <w:t xml:space="preserve"> إن احتجت إليه فأنا أحق به</w:t>
      </w:r>
      <w:r w:rsidR="00424FB2">
        <w:rPr>
          <w:rtl/>
        </w:rPr>
        <w:t>،</w:t>
      </w:r>
      <w:r w:rsidRPr="000E609F">
        <w:rPr>
          <w:rtl/>
        </w:rPr>
        <w:t xml:space="preserve"> فإن مات رجع ميراثا ».</w:t>
      </w:r>
    </w:p>
    <w:p w:rsidR="00D95677" w:rsidRPr="000E609F" w:rsidRDefault="002646DC" w:rsidP="001538AC">
      <w:pPr>
        <w:pStyle w:val="libNormal"/>
        <w:rPr>
          <w:rtl/>
        </w:rPr>
      </w:pPr>
      <w:r w:rsidRPr="002646DC">
        <w:rPr>
          <w:rStyle w:val="libNumChar"/>
          <w:rtl/>
        </w:rPr>
        <w:t>[16077]</w:t>
      </w:r>
      <w:r w:rsidR="00D95677" w:rsidRPr="000E609F">
        <w:rPr>
          <w:rtl/>
        </w:rPr>
        <w:t xml:space="preserve"> 4</w:t>
      </w:r>
      <w:r w:rsidR="00D95677">
        <w:rPr>
          <w:rtl/>
        </w:rPr>
        <w:t xml:space="preserve"> - </w:t>
      </w:r>
      <w:r w:rsidR="00D95677" w:rsidRPr="000E609F">
        <w:rPr>
          <w:rtl/>
        </w:rPr>
        <w:t xml:space="preserve">وعن أبي جعفر </w:t>
      </w:r>
      <w:r w:rsidR="00DC3BAA" w:rsidRPr="00DC3BAA">
        <w:rPr>
          <w:rStyle w:val="libAlaemChar"/>
          <w:rtl/>
        </w:rPr>
        <w:t>عليه‌السلام</w:t>
      </w:r>
      <w:r w:rsidR="00424FB2">
        <w:rPr>
          <w:rtl/>
        </w:rPr>
        <w:t>،</w:t>
      </w:r>
      <w:r w:rsidR="00D95677" w:rsidRPr="000E609F">
        <w:rPr>
          <w:rtl/>
        </w:rPr>
        <w:t xml:space="preserve"> أنه قال</w:t>
      </w:r>
      <w:r w:rsidR="00D95677">
        <w:rPr>
          <w:rtl/>
        </w:rPr>
        <w:t>.</w:t>
      </w:r>
      <w:r w:rsidR="00D95677" w:rsidRPr="000E609F">
        <w:rPr>
          <w:rtl/>
        </w:rPr>
        <w:t xml:space="preserve"> « تصدق الحسين بن</w:t>
      </w:r>
      <w:r w:rsidR="00D95677">
        <w:rPr>
          <w:rtl/>
        </w:rPr>
        <w:t xml:space="preserve"> </w:t>
      </w:r>
      <w:r w:rsidR="00D95677" w:rsidRPr="000E609F">
        <w:rPr>
          <w:rtl/>
        </w:rPr>
        <w:t xml:space="preserve">علي </w:t>
      </w:r>
      <w:r w:rsidR="00DC3BAA" w:rsidRPr="00DC3BAA">
        <w:rPr>
          <w:rStyle w:val="libAlaemChar"/>
          <w:rtl/>
        </w:rPr>
        <w:t>عليهما‌السلام</w:t>
      </w:r>
      <w:r w:rsidR="00D95677" w:rsidRPr="000E609F">
        <w:rPr>
          <w:rtl/>
        </w:rPr>
        <w:t xml:space="preserve"> بدار</w:t>
      </w:r>
      <w:r w:rsidR="00424FB2">
        <w:rPr>
          <w:rtl/>
        </w:rPr>
        <w:t>،</w:t>
      </w:r>
      <w:r w:rsidR="00D95677" w:rsidRPr="000E609F">
        <w:rPr>
          <w:rtl/>
        </w:rPr>
        <w:t xml:space="preserve"> فقال له الحسن </w:t>
      </w:r>
      <w:r w:rsidR="00DC3BAA" w:rsidRPr="00DC3BAA">
        <w:rPr>
          <w:rStyle w:val="libAlaemChar"/>
          <w:rtl/>
        </w:rPr>
        <w:t>عليه‌السلام</w:t>
      </w:r>
      <w:r w:rsidR="00D95677">
        <w:rPr>
          <w:rtl/>
        </w:rPr>
        <w:t>.</w:t>
      </w:r>
      <w:r w:rsidR="00D95677" w:rsidRPr="000E609F">
        <w:rPr>
          <w:rtl/>
        </w:rPr>
        <w:t xml:space="preserve"> تحول</w:t>
      </w:r>
      <w:r w:rsidR="00D95677">
        <w:rPr>
          <w:rtl/>
        </w:rPr>
        <w:t xml:space="preserve"> </w:t>
      </w:r>
      <w:r w:rsidR="00D95677" w:rsidRPr="000E609F">
        <w:rPr>
          <w:rtl/>
        </w:rPr>
        <w:t>عنها »</w:t>
      </w:r>
      <w:r w:rsidR="00D95677">
        <w:rPr>
          <w:rtl/>
        </w:rPr>
        <w:t>.</w:t>
      </w:r>
    </w:p>
    <w:p w:rsidR="00D95677" w:rsidRPr="000E609F" w:rsidRDefault="00D95677" w:rsidP="002646DC">
      <w:pPr>
        <w:pStyle w:val="Heading2Center"/>
        <w:rPr>
          <w:rtl/>
        </w:rPr>
      </w:pPr>
      <w:bookmarkStart w:id="97" w:name="_Toc364830661"/>
      <w:bookmarkStart w:id="98" w:name="_Toc379712039"/>
      <w:r w:rsidRPr="000E609F">
        <w:rPr>
          <w:rtl/>
        </w:rPr>
        <w:t>3</w:t>
      </w:r>
      <w:r>
        <w:rPr>
          <w:rtl/>
        </w:rPr>
        <w:t xml:space="preserve"> - </w:t>
      </w:r>
      <w:r w:rsidRPr="002646DC">
        <w:rPr>
          <w:rStyle w:val="libAlaemHeading2Char"/>
          <w:rtl/>
        </w:rPr>
        <w:t>(</w:t>
      </w:r>
      <w:r w:rsidRPr="000E609F">
        <w:rPr>
          <w:rtl/>
        </w:rPr>
        <w:t xml:space="preserve"> باب أن شرط لزوم الوقف قبض الموقوف عليه أو وليه</w:t>
      </w:r>
      <w:r w:rsidR="00424FB2">
        <w:rPr>
          <w:rtl/>
        </w:rPr>
        <w:t>،</w:t>
      </w:r>
      <w:bookmarkStart w:id="99" w:name="_Toc364830662"/>
      <w:bookmarkEnd w:id="97"/>
      <w:r>
        <w:rPr>
          <w:rtl/>
        </w:rPr>
        <w:t xml:space="preserve"> </w:t>
      </w:r>
      <w:r w:rsidRPr="000E609F">
        <w:rPr>
          <w:rtl/>
        </w:rPr>
        <w:t>وإذا مات الواقف قبل القبض بطل الوقف</w:t>
      </w:r>
      <w:r w:rsidR="00424FB2">
        <w:rPr>
          <w:rtl/>
        </w:rPr>
        <w:t>،</w:t>
      </w:r>
      <w:r w:rsidRPr="000E609F">
        <w:rPr>
          <w:rtl/>
        </w:rPr>
        <w:t xml:space="preserve"> وإذا وقف على ولده</w:t>
      </w:r>
      <w:r>
        <w:rPr>
          <w:rtl/>
        </w:rPr>
        <w:t xml:space="preserve"> </w:t>
      </w:r>
      <w:r w:rsidRPr="000E609F">
        <w:rPr>
          <w:rtl/>
        </w:rPr>
        <w:t xml:space="preserve">الصغار كان قبضه كافيا </w:t>
      </w:r>
      <w:r w:rsidRPr="002646DC">
        <w:rPr>
          <w:rStyle w:val="libAlaemHeading2Char"/>
          <w:rtl/>
        </w:rPr>
        <w:t>)</w:t>
      </w:r>
      <w:bookmarkEnd w:id="99"/>
      <w:bookmarkEnd w:id="98"/>
    </w:p>
    <w:p w:rsidR="00D95677" w:rsidRPr="000E609F" w:rsidRDefault="002646DC" w:rsidP="001538AC">
      <w:pPr>
        <w:pStyle w:val="libNormal"/>
        <w:rPr>
          <w:rtl/>
        </w:rPr>
      </w:pPr>
      <w:r w:rsidRPr="002646DC">
        <w:rPr>
          <w:rStyle w:val="libNumChar"/>
          <w:rtl/>
        </w:rPr>
        <w:t>[16078]</w:t>
      </w:r>
      <w:r w:rsidR="00D95677" w:rsidRPr="000E609F">
        <w:rPr>
          <w:rtl/>
        </w:rPr>
        <w:t xml:space="preserve"> 1</w:t>
      </w:r>
      <w:r w:rsidR="00D95677">
        <w:rPr>
          <w:rtl/>
        </w:rPr>
        <w:t xml:space="preserve"> - </w:t>
      </w:r>
      <w:r w:rsidR="00D95677" w:rsidRPr="000E609F">
        <w:rPr>
          <w:rtl/>
        </w:rPr>
        <w:t>دعائم الاسلام</w:t>
      </w:r>
      <w:r w:rsidR="00D95677">
        <w:rPr>
          <w:rtl/>
        </w:rPr>
        <w:t>.</w:t>
      </w:r>
      <w:r w:rsidR="00D95677" w:rsidRPr="000E609F">
        <w:rPr>
          <w:rtl/>
        </w:rPr>
        <w:t xml:space="preserve"> عن أبي عبد الله </w:t>
      </w:r>
      <w:r w:rsidR="00DC3BAA" w:rsidRPr="00DC3BAA">
        <w:rPr>
          <w:rStyle w:val="libAlaemChar"/>
          <w:rtl/>
        </w:rPr>
        <w:t>عليه‌السلام</w:t>
      </w:r>
      <w:r w:rsidR="00D95677" w:rsidRPr="000E609F">
        <w:rPr>
          <w:rtl/>
        </w:rPr>
        <w:t xml:space="preserve"> أنه سئل عن</w:t>
      </w:r>
      <w:r w:rsidR="00D95677">
        <w:rPr>
          <w:rtl/>
        </w:rPr>
        <w:t xml:space="preserve"> </w:t>
      </w:r>
      <w:r w:rsidR="00D95677" w:rsidRPr="000E609F">
        <w:rPr>
          <w:rtl/>
        </w:rPr>
        <w:t xml:space="preserve">الرجل يتصدق على ولده أو </w:t>
      </w:r>
      <w:r w:rsidR="00D95677">
        <w:rPr>
          <w:rtl/>
        </w:rPr>
        <w:t>(</w:t>
      </w:r>
      <w:r w:rsidR="00D95677" w:rsidRPr="000E609F">
        <w:rPr>
          <w:rtl/>
        </w:rPr>
        <w:t xml:space="preserve"> على ) </w:t>
      </w:r>
      <w:r w:rsidR="00D95677" w:rsidRPr="00D95677">
        <w:rPr>
          <w:rStyle w:val="libFootnotenumChar"/>
          <w:rtl/>
        </w:rPr>
        <w:t>(1)</w:t>
      </w:r>
      <w:r w:rsidR="00D95677">
        <w:rPr>
          <w:rtl/>
        </w:rPr>
        <w:t xml:space="preserve"> غيرهم بصدقة</w:t>
      </w:r>
      <w:r w:rsidR="00424FB2">
        <w:rPr>
          <w:rtl/>
        </w:rPr>
        <w:t>،</w:t>
      </w:r>
      <w:r w:rsidR="00D95677">
        <w:rPr>
          <w:rtl/>
        </w:rPr>
        <w:t xml:space="preserve"> أ</w:t>
      </w:r>
      <w:r w:rsidR="00D95677" w:rsidRPr="000E609F">
        <w:rPr>
          <w:rtl/>
        </w:rPr>
        <w:t>يصلح له أن يرجع</w:t>
      </w:r>
      <w:r w:rsidR="00D95677">
        <w:rPr>
          <w:rtl/>
        </w:rPr>
        <w:t xml:space="preserve"> </w:t>
      </w:r>
      <w:r w:rsidR="00D95677" w:rsidRPr="000E609F">
        <w:rPr>
          <w:rtl/>
        </w:rPr>
        <w:t>فيها فيردها</w:t>
      </w:r>
      <w:r w:rsidR="00D95677">
        <w:rPr>
          <w:rtl/>
        </w:rPr>
        <w:t>؟</w:t>
      </w:r>
      <w:r w:rsidR="00D95677" w:rsidRPr="000E609F">
        <w:rPr>
          <w:rtl/>
        </w:rPr>
        <w:t xml:space="preserve"> قال</w:t>
      </w:r>
      <w:r w:rsidR="00D95677">
        <w:rPr>
          <w:rtl/>
        </w:rPr>
        <w:t>.</w:t>
      </w:r>
      <w:r w:rsidR="00D95677" w:rsidRPr="000E609F">
        <w:rPr>
          <w:rtl/>
        </w:rPr>
        <w:t xml:space="preserve"> « إن رسول الله </w:t>
      </w:r>
      <w:r w:rsidR="00DC3BAA" w:rsidRPr="00DC3BAA">
        <w:rPr>
          <w:rStyle w:val="libAlaemChar"/>
          <w:rtl/>
        </w:rPr>
        <w:t>صلى‌الله‌عليه‌وآله</w:t>
      </w:r>
      <w:r w:rsidR="00D95677" w:rsidRPr="000E609F">
        <w:rPr>
          <w:rtl/>
        </w:rPr>
        <w:t xml:space="preserve"> قال</w:t>
      </w:r>
      <w:r w:rsidR="00D95677">
        <w:rPr>
          <w:rtl/>
        </w:rPr>
        <w:t>.</w:t>
      </w:r>
      <w:r w:rsidR="00D95677" w:rsidRPr="000E609F">
        <w:rPr>
          <w:rtl/>
        </w:rPr>
        <w:t xml:space="preserve"> إن الذي</w:t>
      </w:r>
      <w:r w:rsidR="00D95677">
        <w:rPr>
          <w:rtl/>
        </w:rPr>
        <w:t xml:space="preserve"> </w:t>
      </w:r>
      <w:r w:rsidR="00D95677" w:rsidRPr="000E609F">
        <w:rPr>
          <w:rtl/>
        </w:rPr>
        <w:t>يتصدق بصدقة ثم يرجع فيها</w:t>
      </w:r>
      <w:r w:rsidR="00424FB2">
        <w:rPr>
          <w:rtl/>
        </w:rPr>
        <w:t>،</w:t>
      </w:r>
      <w:r w:rsidR="00D95677" w:rsidRPr="000E609F">
        <w:rPr>
          <w:rtl/>
        </w:rPr>
        <w:t xml:space="preserve"> مثل الذي يقئ </w:t>
      </w:r>
      <w:r w:rsidR="00D95677">
        <w:rPr>
          <w:rtl/>
        </w:rPr>
        <w:t>(</w:t>
      </w:r>
      <w:r w:rsidR="00D95677" w:rsidRPr="000E609F">
        <w:rPr>
          <w:rtl/>
        </w:rPr>
        <w:t xml:space="preserve"> ثم يرجع إلى قيئه ) </w:t>
      </w:r>
      <w:r w:rsidR="00D95677" w:rsidRPr="00D95677">
        <w:rPr>
          <w:rStyle w:val="libFootnotenumChar"/>
          <w:rtl/>
        </w:rPr>
        <w:t>(2)</w:t>
      </w:r>
      <w:r w:rsidR="00D95677" w:rsidRPr="000E609F">
        <w:rPr>
          <w:rtl/>
        </w:rPr>
        <w:t xml:space="preserve"> »</w:t>
      </w:r>
      <w:r w:rsidR="00D95677">
        <w:rPr>
          <w:rtl/>
        </w:rPr>
        <w:t>.</w:t>
      </w:r>
    </w:p>
    <w:p w:rsidR="00D95677" w:rsidRPr="000E609F" w:rsidRDefault="002646DC" w:rsidP="001538AC">
      <w:pPr>
        <w:pStyle w:val="libNormal"/>
        <w:rPr>
          <w:rtl/>
        </w:rPr>
      </w:pPr>
      <w:r w:rsidRPr="002646DC">
        <w:rPr>
          <w:rStyle w:val="libNumChar"/>
          <w:rtl/>
        </w:rPr>
        <w:t>[16079]</w:t>
      </w:r>
      <w:r w:rsidR="00D95677" w:rsidRPr="000E609F">
        <w:rPr>
          <w:rtl/>
        </w:rPr>
        <w:t xml:space="preserve"> 2</w:t>
      </w:r>
      <w:r w:rsidR="00D95677">
        <w:rPr>
          <w:rtl/>
        </w:rPr>
        <w:t xml:space="preserve"> - </w:t>
      </w:r>
      <w:r w:rsidR="00D95677" w:rsidRPr="000E609F">
        <w:rPr>
          <w:rtl/>
        </w:rPr>
        <w:t xml:space="preserve">وعنه </w:t>
      </w:r>
      <w:r w:rsidR="00DC3BAA" w:rsidRPr="00DC3BAA">
        <w:rPr>
          <w:rStyle w:val="libAlaemChar"/>
          <w:rtl/>
        </w:rPr>
        <w:t>عليه‌السلام</w:t>
      </w:r>
      <w:r w:rsidR="00424FB2">
        <w:rPr>
          <w:rtl/>
        </w:rPr>
        <w:t>،</w:t>
      </w:r>
      <w:r w:rsidR="00D95677" w:rsidRPr="000E609F">
        <w:rPr>
          <w:rtl/>
        </w:rPr>
        <w:t xml:space="preserve"> أنه سئل عن الصدقة قبل أن تقبض</w:t>
      </w:r>
      <w:r w:rsidR="00424FB2">
        <w:rPr>
          <w:rtl/>
        </w:rPr>
        <w:t>،</w:t>
      </w:r>
      <w:r w:rsidR="00D95677">
        <w:rPr>
          <w:rtl/>
        </w:rPr>
        <w:t xml:space="preserve"> </w:t>
      </w:r>
      <w:r w:rsidR="00D95677" w:rsidRPr="000E609F">
        <w:rPr>
          <w:rtl/>
        </w:rPr>
        <w:t>فقال</w:t>
      </w:r>
      <w:r w:rsidR="00D95677">
        <w:rPr>
          <w:rtl/>
        </w:rPr>
        <w:t>.</w:t>
      </w:r>
      <w:r w:rsidR="00D95677" w:rsidRPr="000E609F">
        <w:rPr>
          <w:rtl/>
        </w:rPr>
        <w:t xml:space="preserve"> « إذا قبلها المتصدق عليه أو قبلت له</w:t>
      </w:r>
      <w:r w:rsidR="00424FB2">
        <w:rPr>
          <w:rtl/>
        </w:rPr>
        <w:t>،</w:t>
      </w:r>
      <w:r w:rsidR="00D95677" w:rsidRPr="000E609F">
        <w:rPr>
          <w:rtl/>
        </w:rPr>
        <w:t xml:space="preserve"> إن كان طفلا جاز قبضت أو لم</w:t>
      </w:r>
      <w:r w:rsidR="00D95677">
        <w:rPr>
          <w:rtl/>
        </w:rPr>
        <w:t xml:space="preserve"> </w:t>
      </w:r>
      <w:r w:rsidR="00D95677" w:rsidRPr="000E609F">
        <w:rPr>
          <w:rtl/>
        </w:rPr>
        <w:t>تقبض</w:t>
      </w:r>
      <w:r w:rsidR="00424FB2">
        <w:rPr>
          <w:rtl/>
        </w:rPr>
        <w:t>،</w:t>
      </w:r>
      <w:r w:rsidR="00D95677" w:rsidRPr="000E609F">
        <w:rPr>
          <w:rtl/>
        </w:rPr>
        <w:t xml:space="preserve"> وإن لم يقبل </w:t>
      </w:r>
      <w:r w:rsidR="00D95677" w:rsidRPr="00D95677">
        <w:rPr>
          <w:rStyle w:val="libFootnotenumChar"/>
          <w:rtl/>
        </w:rPr>
        <w:t>(1)</w:t>
      </w:r>
      <w:r w:rsidR="00D95677" w:rsidRPr="000E609F">
        <w:rPr>
          <w:rtl/>
        </w:rPr>
        <w:t xml:space="preserve"> بشئ حتى يقبل </w:t>
      </w:r>
      <w:r w:rsidR="00D95677" w:rsidRPr="00D95677">
        <w:rPr>
          <w:rStyle w:val="libFootnotenumChar"/>
          <w:rtl/>
        </w:rPr>
        <w:t>(2)</w:t>
      </w:r>
      <w:r w:rsidR="00D95677" w:rsidRPr="000E609F">
        <w:rPr>
          <w:rtl/>
        </w:rPr>
        <w:t xml:space="preserve"> »</w:t>
      </w:r>
      <w:r w:rsidR="00D95677">
        <w:rPr>
          <w:rtl/>
        </w:rPr>
        <w:t>.</w:t>
      </w:r>
    </w:p>
    <w:p w:rsidR="00D95677" w:rsidRPr="000E609F" w:rsidRDefault="002646DC" w:rsidP="001538AC">
      <w:pPr>
        <w:pStyle w:val="libNormal"/>
        <w:rPr>
          <w:rtl/>
        </w:rPr>
      </w:pPr>
      <w:r w:rsidRPr="002646DC">
        <w:rPr>
          <w:rStyle w:val="libNumChar"/>
          <w:rtl/>
        </w:rPr>
        <w:t>[16080]</w:t>
      </w:r>
      <w:r w:rsidR="00D95677" w:rsidRPr="000E609F">
        <w:rPr>
          <w:rtl/>
        </w:rPr>
        <w:t xml:space="preserve"> 3</w:t>
      </w:r>
      <w:r w:rsidR="00D95677">
        <w:rPr>
          <w:rtl/>
        </w:rPr>
        <w:t xml:space="preserve"> - </w:t>
      </w:r>
      <w:r w:rsidR="00D95677" w:rsidRPr="000E609F">
        <w:rPr>
          <w:rtl/>
        </w:rPr>
        <w:t xml:space="preserve">وعن أبي عبد الله </w:t>
      </w:r>
      <w:r w:rsidR="00DC3BAA" w:rsidRPr="00DC3BAA">
        <w:rPr>
          <w:rStyle w:val="libAlaemChar"/>
          <w:rtl/>
        </w:rPr>
        <w:t>عليه‌السلام</w:t>
      </w:r>
      <w:r w:rsidR="00424FB2">
        <w:rPr>
          <w:rtl/>
        </w:rPr>
        <w:t>،</w:t>
      </w:r>
      <w:r w:rsidR="00D95677" w:rsidRPr="000E609F">
        <w:rPr>
          <w:rtl/>
        </w:rPr>
        <w:t xml:space="preserve"> أن رجلا سأله فقال</w:t>
      </w:r>
      <w:r w:rsidR="00D95677">
        <w:rPr>
          <w:rtl/>
        </w:rPr>
        <w:t>.</w:t>
      </w:r>
      <w:r w:rsidR="00D95677" w:rsidRPr="000E609F">
        <w:rPr>
          <w:rtl/>
        </w:rPr>
        <w:t xml:space="preserve"> يا بن</w:t>
      </w:r>
      <w:r w:rsidR="00D95677">
        <w:rPr>
          <w:rtl/>
        </w:rPr>
        <w:t xml:space="preserve"> </w:t>
      </w:r>
      <w:r w:rsidR="00D95677" w:rsidRPr="000E609F">
        <w:rPr>
          <w:rtl/>
        </w:rPr>
        <w:t>رسول الله</w:t>
      </w:r>
      <w:r w:rsidR="00424FB2">
        <w:rPr>
          <w:rtl/>
        </w:rPr>
        <w:t>،</w:t>
      </w:r>
      <w:r w:rsidR="00D95677" w:rsidRPr="000E609F">
        <w:rPr>
          <w:rtl/>
        </w:rPr>
        <w:t xml:space="preserve"> إن والدي تصدق علي بدار ثم بدا له أن يرجع فيها</w:t>
      </w:r>
      <w:r w:rsidR="00424FB2">
        <w:rPr>
          <w:rtl/>
        </w:rPr>
        <w:t>،</w:t>
      </w:r>
      <w:r w:rsidR="00D95677" w:rsidRPr="000E609F">
        <w:rPr>
          <w:rtl/>
        </w:rPr>
        <w:t xml:space="preserve"> وإن</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أوقف</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دعائم الاسلام ج 2 ص 344 ح 1289</w:t>
      </w:r>
      <w:r>
        <w:rPr>
          <w:rtl/>
        </w:rPr>
        <w:t>.</w:t>
      </w:r>
    </w:p>
    <w:p w:rsidR="00D95677" w:rsidRPr="000E609F" w:rsidRDefault="00D95677" w:rsidP="00D95677">
      <w:pPr>
        <w:pStyle w:val="libFootnoteCenterBold"/>
        <w:rPr>
          <w:rtl/>
        </w:rPr>
      </w:pPr>
      <w:r w:rsidRPr="000E609F">
        <w:rPr>
          <w:rtl/>
        </w:rPr>
        <w:t>الباب 3</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339 ح 1272</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
        <w:rPr>
          <w:rtl/>
        </w:rPr>
      </w:pPr>
      <w:r w:rsidRPr="000E609F">
        <w:rPr>
          <w:rtl/>
        </w:rPr>
        <w:t>(2) في المصدر</w:t>
      </w:r>
      <w:r w:rsidR="00424FB2">
        <w:rPr>
          <w:rtl/>
        </w:rPr>
        <w:t>:</w:t>
      </w:r>
      <w:r w:rsidRPr="000E609F">
        <w:rPr>
          <w:rtl/>
        </w:rPr>
        <w:t xml:space="preserve"> وير جع في قيئه</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338 ح 1270</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تقبل</w:t>
      </w:r>
      <w:r>
        <w:rPr>
          <w:rtl/>
        </w:rPr>
        <w:t>.</w:t>
      </w:r>
    </w:p>
    <w:p w:rsidR="00D95677" w:rsidRPr="000E609F" w:rsidRDefault="00D95677" w:rsidP="00D95677">
      <w:pPr>
        <w:pStyle w:val="libFootnote"/>
        <w:rPr>
          <w:rtl/>
        </w:rPr>
      </w:pPr>
      <w:r w:rsidRPr="000E609F">
        <w:rPr>
          <w:rtl/>
        </w:rPr>
        <w:t>(2) في المصدر</w:t>
      </w:r>
      <w:r w:rsidR="00424FB2">
        <w:rPr>
          <w:rtl/>
        </w:rPr>
        <w:t>:</w:t>
      </w:r>
      <w:r w:rsidRPr="000E609F">
        <w:rPr>
          <w:rtl/>
        </w:rPr>
        <w:t xml:space="preserve"> تقبل</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دعائم الاسلام ج 2 ص 339 ح 1273</w:t>
      </w:r>
      <w:r>
        <w:rPr>
          <w:rtl/>
        </w:rPr>
        <w:t>.</w:t>
      </w:r>
    </w:p>
    <w:p w:rsidR="00D95677" w:rsidRPr="000E609F" w:rsidRDefault="00D95677" w:rsidP="00D95677">
      <w:pPr>
        <w:pStyle w:val="libNormal0"/>
        <w:rPr>
          <w:rtl/>
        </w:rPr>
      </w:pPr>
      <w:r>
        <w:rPr>
          <w:rtl/>
        </w:rPr>
        <w:br w:type="page"/>
      </w:r>
      <w:r w:rsidRPr="000E609F">
        <w:rPr>
          <w:rtl/>
        </w:rPr>
        <w:lastRenderedPageBreak/>
        <w:t>قضاة بلدنا يقضون أنها لي</w:t>
      </w:r>
      <w:r w:rsidR="00424FB2">
        <w:rPr>
          <w:rtl/>
        </w:rPr>
        <w:t>،</w:t>
      </w:r>
      <w:r w:rsidRPr="000E609F">
        <w:rPr>
          <w:rtl/>
        </w:rPr>
        <w:t xml:space="preserve"> وليس له أن يرجع فيها</w:t>
      </w:r>
      <w:r w:rsidR="00424FB2">
        <w:rPr>
          <w:rtl/>
        </w:rPr>
        <w:t>،</w:t>
      </w:r>
      <w:r w:rsidRPr="000E609F">
        <w:rPr>
          <w:rtl/>
        </w:rPr>
        <w:t xml:space="preserve"> وقد تصدق بها علي</w:t>
      </w:r>
      <w:r w:rsidR="00424FB2">
        <w:rPr>
          <w:rtl/>
        </w:rPr>
        <w:t>،</w:t>
      </w:r>
      <w:r>
        <w:rPr>
          <w:rtl/>
        </w:rPr>
        <w:t xml:space="preserve"> </w:t>
      </w:r>
      <w:r w:rsidRPr="000E609F">
        <w:rPr>
          <w:rtl/>
        </w:rPr>
        <w:t xml:space="preserve">ولست أدري هل ما يقضون به </w:t>
      </w:r>
      <w:r>
        <w:rPr>
          <w:rtl/>
        </w:rPr>
        <w:t>(</w:t>
      </w:r>
      <w:r w:rsidRPr="000E609F">
        <w:rPr>
          <w:rtl/>
        </w:rPr>
        <w:t xml:space="preserve"> علي ) </w:t>
      </w:r>
      <w:r w:rsidRPr="00D95677">
        <w:rPr>
          <w:rStyle w:val="libFootnotenumChar"/>
          <w:rtl/>
        </w:rPr>
        <w:t>(1)</w:t>
      </w:r>
      <w:r w:rsidRPr="000E609F">
        <w:rPr>
          <w:rtl/>
        </w:rPr>
        <w:t xml:space="preserve"> من الصواب أم لا</w:t>
      </w:r>
      <w:r>
        <w:rPr>
          <w:rtl/>
        </w:rPr>
        <w:t>؟</w:t>
      </w:r>
      <w:r w:rsidRPr="000E609F">
        <w:rPr>
          <w:rtl/>
        </w:rPr>
        <w:t xml:space="preserve"> فقال</w:t>
      </w:r>
      <w:r>
        <w:rPr>
          <w:rtl/>
        </w:rPr>
        <w:t>.</w:t>
      </w:r>
      <w:r w:rsidRPr="000E609F">
        <w:rPr>
          <w:rtl/>
        </w:rPr>
        <w:t xml:space="preserve"> « نعم</w:t>
      </w:r>
      <w:r>
        <w:rPr>
          <w:rtl/>
        </w:rPr>
        <w:t xml:space="preserve"> </w:t>
      </w:r>
      <w:r w:rsidRPr="000E609F">
        <w:rPr>
          <w:rtl/>
        </w:rPr>
        <w:t>ما قضت به قضاتكم</w:t>
      </w:r>
      <w:r w:rsidR="00424FB2">
        <w:rPr>
          <w:rtl/>
        </w:rPr>
        <w:t>،</w:t>
      </w:r>
      <w:r w:rsidRPr="000E609F">
        <w:rPr>
          <w:rtl/>
        </w:rPr>
        <w:t xml:space="preserve"> وبئس ما صنع والدك</w:t>
      </w:r>
      <w:r w:rsidR="00424FB2">
        <w:rPr>
          <w:rtl/>
        </w:rPr>
        <w:t>،</w:t>
      </w:r>
      <w:r w:rsidRPr="000E609F">
        <w:rPr>
          <w:rtl/>
        </w:rPr>
        <w:t xml:space="preserve"> إنما الصدقة لله فما جعل لله</w:t>
      </w:r>
      <w:r>
        <w:rPr>
          <w:rtl/>
        </w:rPr>
        <w:t xml:space="preserve"> </w:t>
      </w:r>
      <w:r w:rsidRPr="000E609F">
        <w:rPr>
          <w:rtl/>
        </w:rPr>
        <w:t xml:space="preserve">فلا رجعة فيه </w:t>
      </w:r>
      <w:r w:rsidRPr="00D95677">
        <w:rPr>
          <w:rStyle w:val="libFootnotenumChar"/>
          <w:rtl/>
        </w:rPr>
        <w:t>(2)</w:t>
      </w:r>
      <w:r w:rsidR="00424FB2">
        <w:rPr>
          <w:rtl/>
        </w:rPr>
        <w:t>،</w:t>
      </w:r>
      <w:r w:rsidRPr="000E609F">
        <w:rPr>
          <w:rtl/>
        </w:rPr>
        <w:t xml:space="preserve"> فإن أنت خاصمته فلا ترفع عليه صوتك</w:t>
      </w:r>
      <w:r w:rsidR="00424FB2">
        <w:rPr>
          <w:rtl/>
        </w:rPr>
        <w:t>،</w:t>
      </w:r>
      <w:r w:rsidRPr="000E609F">
        <w:rPr>
          <w:rtl/>
        </w:rPr>
        <w:t xml:space="preserve"> فإذا رفع صوته</w:t>
      </w:r>
      <w:r>
        <w:rPr>
          <w:rtl/>
        </w:rPr>
        <w:t xml:space="preserve"> </w:t>
      </w:r>
      <w:r w:rsidRPr="000E609F">
        <w:rPr>
          <w:rtl/>
        </w:rPr>
        <w:t xml:space="preserve">فاخفض أنت صوتك » قال </w:t>
      </w:r>
      <w:r w:rsidRPr="00D95677">
        <w:rPr>
          <w:rStyle w:val="libFootnotenumChar"/>
          <w:rtl/>
        </w:rPr>
        <w:t>(3)</w:t>
      </w:r>
      <w:r>
        <w:rPr>
          <w:rtl/>
        </w:rPr>
        <w:t>.</w:t>
      </w:r>
      <w:r w:rsidRPr="000E609F">
        <w:rPr>
          <w:rtl/>
        </w:rPr>
        <w:t xml:space="preserve"> إن أبي قد توفي</w:t>
      </w:r>
      <w:r w:rsidR="00424FB2">
        <w:rPr>
          <w:rtl/>
        </w:rPr>
        <w:t>،</w:t>
      </w:r>
      <w:r w:rsidRPr="000E609F">
        <w:rPr>
          <w:rtl/>
        </w:rPr>
        <w:t xml:space="preserve"> قال</w:t>
      </w:r>
      <w:r>
        <w:rPr>
          <w:rtl/>
        </w:rPr>
        <w:t>.</w:t>
      </w:r>
      <w:r w:rsidRPr="000E609F">
        <w:rPr>
          <w:rtl/>
        </w:rPr>
        <w:t xml:space="preserve"> « فطب بها نفسا »</w:t>
      </w:r>
      <w:r>
        <w:rPr>
          <w:rtl/>
        </w:rPr>
        <w:t>.</w:t>
      </w:r>
    </w:p>
    <w:p w:rsidR="00D95677" w:rsidRDefault="00D95677" w:rsidP="002646DC">
      <w:pPr>
        <w:pStyle w:val="Heading2Center"/>
        <w:rPr>
          <w:rtl/>
        </w:rPr>
      </w:pPr>
      <w:bookmarkStart w:id="100" w:name="_Toc364830663"/>
      <w:bookmarkStart w:id="101" w:name="_Toc379712040"/>
      <w:r w:rsidRPr="000E609F">
        <w:rPr>
          <w:rtl/>
        </w:rPr>
        <w:t>4</w:t>
      </w:r>
      <w:r>
        <w:rPr>
          <w:rtl/>
        </w:rPr>
        <w:t xml:space="preserve"> - </w:t>
      </w:r>
      <w:r w:rsidRPr="002646DC">
        <w:rPr>
          <w:rStyle w:val="libAlaemHeading2Char"/>
          <w:rtl/>
        </w:rPr>
        <w:t>(</w:t>
      </w:r>
      <w:r w:rsidRPr="000E609F">
        <w:rPr>
          <w:rtl/>
        </w:rPr>
        <w:t xml:space="preserve"> باب عدم جواز بيع الوقف</w:t>
      </w:r>
      <w:r w:rsidR="00424FB2">
        <w:rPr>
          <w:rtl/>
        </w:rPr>
        <w:t>،</w:t>
      </w:r>
      <w:r w:rsidRPr="000E609F">
        <w:rPr>
          <w:rtl/>
        </w:rPr>
        <w:t xml:space="preserve"> وحكم ما لو وقع بين</w:t>
      </w:r>
      <w:bookmarkStart w:id="102" w:name="_Toc364830664"/>
      <w:bookmarkEnd w:id="100"/>
      <w:r>
        <w:rPr>
          <w:rtl/>
        </w:rPr>
        <w:t xml:space="preserve"> </w:t>
      </w:r>
      <w:r w:rsidRPr="000E609F">
        <w:rPr>
          <w:rtl/>
        </w:rPr>
        <w:t>الموقوف عليهم اخ</w:t>
      </w:r>
      <w:r>
        <w:rPr>
          <w:rtl/>
        </w:rPr>
        <w:t>تلاف شديد</w:t>
      </w:r>
      <w:r w:rsidR="00424FB2">
        <w:rPr>
          <w:rtl/>
        </w:rPr>
        <w:t>،</w:t>
      </w:r>
      <w:r>
        <w:rPr>
          <w:rtl/>
        </w:rPr>
        <w:t xml:space="preserve"> يؤدي إلى ضرر عظيم </w:t>
      </w:r>
      <w:r w:rsidRPr="002646DC">
        <w:rPr>
          <w:rStyle w:val="libAlaemHeading2Char"/>
          <w:rtl/>
        </w:rPr>
        <w:t>)</w:t>
      </w:r>
      <w:bookmarkEnd w:id="102"/>
      <w:bookmarkEnd w:id="101"/>
    </w:p>
    <w:p w:rsidR="00D95677" w:rsidRPr="000E609F" w:rsidRDefault="002646DC" w:rsidP="001538AC">
      <w:pPr>
        <w:pStyle w:val="libNormal"/>
        <w:rPr>
          <w:rtl/>
        </w:rPr>
      </w:pPr>
      <w:r w:rsidRPr="002646DC">
        <w:rPr>
          <w:rStyle w:val="libNumChar"/>
          <w:rtl/>
        </w:rPr>
        <w:t>[16081]</w:t>
      </w:r>
      <w:r w:rsidR="00D95677" w:rsidRPr="000E609F">
        <w:rPr>
          <w:rtl/>
        </w:rPr>
        <w:t xml:space="preserve"> 1</w:t>
      </w:r>
      <w:r w:rsidR="00D95677">
        <w:rPr>
          <w:rtl/>
        </w:rPr>
        <w:t xml:space="preserve"> - </w:t>
      </w:r>
      <w:r w:rsidR="00D95677" w:rsidRPr="000E609F">
        <w:rPr>
          <w:rtl/>
        </w:rPr>
        <w:t>دعائم الاسلام</w:t>
      </w:r>
      <w:r w:rsidR="00D95677">
        <w:rPr>
          <w:rtl/>
        </w:rPr>
        <w:t>.</w:t>
      </w:r>
      <w:r w:rsidR="00D95677" w:rsidRPr="000E609F">
        <w:rPr>
          <w:rtl/>
        </w:rPr>
        <w:t xml:space="preserve"> عن أبي جعفر محمد بن علي </w:t>
      </w:r>
      <w:r w:rsidR="00DC3BAA" w:rsidRPr="00DC3BAA">
        <w:rPr>
          <w:rStyle w:val="libAlaemChar"/>
          <w:rtl/>
        </w:rPr>
        <w:t>عليهما‌السلام</w:t>
      </w:r>
      <w:r w:rsidR="00424FB2">
        <w:rPr>
          <w:rtl/>
        </w:rPr>
        <w:t>،</w:t>
      </w:r>
      <w:r w:rsidR="00D95677">
        <w:rPr>
          <w:rtl/>
        </w:rPr>
        <w:t xml:space="preserve"> </w:t>
      </w:r>
      <w:r w:rsidR="00D95677" w:rsidRPr="000E609F">
        <w:rPr>
          <w:rtl/>
        </w:rPr>
        <w:t>أن بعض أصحابه كتب إليه</w:t>
      </w:r>
      <w:r w:rsidR="00D95677">
        <w:rPr>
          <w:rtl/>
        </w:rPr>
        <w:t>.</w:t>
      </w:r>
      <w:r w:rsidR="00D95677" w:rsidRPr="000E609F">
        <w:rPr>
          <w:rtl/>
        </w:rPr>
        <w:t xml:space="preserve"> أن فلانا ابتاع ضيعة فأوقفها وجعل لك في</w:t>
      </w:r>
      <w:r w:rsidR="00D95677">
        <w:rPr>
          <w:rtl/>
        </w:rPr>
        <w:t xml:space="preserve"> </w:t>
      </w:r>
      <w:r w:rsidR="00D95677" w:rsidRPr="000E609F">
        <w:rPr>
          <w:rtl/>
        </w:rPr>
        <w:t>الوقف الخمس</w:t>
      </w:r>
      <w:r w:rsidR="00424FB2">
        <w:rPr>
          <w:rtl/>
        </w:rPr>
        <w:t>،</w:t>
      </w:r>
      <w:r w:rsidR="00D95677" w:rsidRPr="000E609F">
        <w:rPr>
          <w:rtl/>
        </w:rPr>
        <w:t xml:space="preserve"> وذكر أنه وقع بين الذين أوقف عليهم هذا الوقف اختلاف</w:t>
      </w:r>
      <w:r w:rsidR="00D95677">
        <w:rPr>
          <w:rtl/>
        </w:rPr>
        <w:t xml:space="preserve"> </w:t>
      </w:r>
      <w:r w:rsidR="00D95677" w:rsidRPr="000E609F">
        <w:rPr>
          <w:rtl/>
        </w:rPr>
        <w:t>شديد</w:t>
      </w:r>
      <w:r w:rsidR="00424FB2">
        <w:rPr>
          <w:rtl/>
        </w:rPr>
        <w:t>،</w:t>
      </w:r>
      <w:r w:rsidR="00D95677" w:rsidRPr="000E609F">
        <w:rPr>
          <w:rtl/>
        </w:rPr>
        <w:t xml:space="preserve"> وأنه ليس يأمن أن يتفاقم ذلك بينهم</w:t>
      </w:r>
      <w:r w:rsidR="00424FB2">
        <w:rPr>
          <w:rtl/>
        </w:rPr>
        <w:t>،</w:t>
      </w:r>
      <w:r w:rsidR="00D95677" w:rsidRPr="000E609F">
        <w:rPr>
          <w:rtl/>
        </w:rPr>
        <w:t xml:space="preserve"> وسأل عن رأيك في ذلك</w:t>
      </w:r>
      <w:r w:rsidR="00424FB2">
        <w:rPr>
          <w:rtl/>
        </w:rPr>
        <w:t>،</w:t>
      </w:r>
      <w:r w:rsidR="00D95677">
        <w:rPr>
          <w:rtl/>
        </w:rPr>
        <w:t xml:space="preserve"> </w:t>
      </w:r>
      <w:r w:rsidR="00D95677" w:rsidRPr="000E609F">
        <w:rPr>
          <w:rtl/>
        </w:rPr>
        <w:t>فكتب إليه</w:t>
      </w:r>
      <w:r w:rsidR="00D95677">
        <w:rPr>
          <w:rtl/>
        </w:rPr>
        <w:t>.</w:t>
      </w:r>
      <w:r w:rsidR="00D95677" w:rsidRPr="000E609F">
        <w:rPr>
          <w:rtl/>
        </w:rPr>
        <w:t xml:space="preserve"> « إن رأيي له إن لم يكن جعل آخر الوقف لله</w:t>
      </w:r>
      <w:r w:rsidR="00424FB2">
        <w:rPr>
          <w:rtl/>
        </w:rPr>
        <w:t>،</w:t>
      </w:r>
      <w:r w:rsidR="00D95677" w:rsidRPr="000E609F">
        <w:rPr>
          <w:rtl/>
        </w:rPr>
        <w:t xml:space="preserve"> إن يبيع حقي</w:t>
      </w:r>
      <w:r w:rsidR="00D95677">
        <w:rPr>
          <w:rtl/>
        </w:rPr>
        <w:t xml:space="preserve"> </w:t>
      </w:r>
      <w:r w:rsidR="00D95677" w:rsidRPr="000E609F">
        <w:rPr>
          <w:rtl/>
        </w:rPr>
        <w:t xml:space="preserve">من </w:t>
      </w:r>
      <w:r w:rsidR="00D95677">
        <w:rPr>
          <w:rtl/>
        </w:rPr>
        <w:t>(</w:t>
      </w:r>
      <w:r w:rsidR="00D95677" w:rsidRPr="000E609F">
        <w:rPr>
          <w:rtl/>
        </w:rPr>
        <w:t xml:space="preserve"> هذه ) </w:t>
      </w:r>
      <w:r w:rsidR="00D95677" w:rsidRPr="00D95677">
        <w:rPr>
          <w:rStyle w:val="libFootnotenumChar"/>
          <w:rtl/>
        </w:rPr>
        <w:t>(1)</w:t>
      </w:r>
      <w:r w:rsidR="00D95677" w:rsidRPr="000E609F">
        <w:rPr>
          <w:rtl/>
        </w:rPr>
        <w:t xml:space="preserve"> الضيعة ويوصل ثمن </w:t>
      </w:r>
      <w:r w:rsidR="00D95677" w:rsidRPr="00D95677">
        <w:rPr>
          <w:rStyle w:val="libFootnotenumChar"/>
          <w:rtl/>
        </w:rPr>
        <w:t>(2)</w:t>
      </w:r>
      <w:r w:rsidR="00D95677" w:rsidRPr="000E609F">
        <w:rPr>
          <w:rtl/>
        </w:rPr>
        <w:t xml:space="preserve"> ذلك إلي</w:t>
      </w:r>
      <w:r w:rsidR="00424FB2">
        <w:rPr>
          <w:rtl/>
        </w:rPr>
        <w:t>،</w:t>
      </w:r>
      <w:r w:rsidR="00D95677" w:rsidRPr="000E609F">
        <w:rPr>
          <w:rtl/>
        </w:rPr>
        <w:t xml:space="preserve"> وأن يبيع القوم إذا</w:t>
      </w:r>
      <w:r w:rsidR="00D95677">
        <w:rPr>
          <w:rtl/>
        </w:rPr>
        <w:t xml:space="preserve"> </w:t>
      </w:r>
      <w:r w:rsidR="00D95677" w:rsidRPr="000E609F">
        <w:rPr>
          <w:rtl/>
        </w:rPr>
        <w:t>تشاجروا</w:t>
      </w:r>
      <w:r w:rsidR="00424FB2">
        <w:rPr>
          <w:rtl/>
        </w:rPr>
        <w:t>،</w:t>
      </w:r>
      <w:r w:rsidR="00D95677" w:rsidRPr="000E609F">
        <w:rPr>
          <w:rtl/>
        </w:rPr>
        <w:t xml:space="preserve"> فإنه ربما جاء في الاختلاف اتلاف الأموال والأنفس »</w:t>
      </w:r>
      <w:r w:rsidR="00D95677">
        <w:rPr>
          <w:rtl/>
        </w:rPr>
        <w:t>.</w:t>
      </w:r>
    </w:p>
    <w:p w:rsidR="00D95677" w:rsidRPr="000E609F" w:rsidRDefault="00D95677" w:rsidP="002646DC">
      <w:pPr>
        <w:pStyle w:val="Heading2Center"/>
        <w:rPr>
          <w:rtl/>
        </w:rPr>
      </w:pPr>
      <w:bookmarkStart w:id="103" w:name="_Toc364830665"/>
      <w:bookmarkStart w:id="104" w:name="_Toc379712041"/>
      <w:r w:rsidRPr="000E609F">
        <w:rPr>
          <w:rtl/>
        </w:rPr>
        <w:t>5</w:t>
      </w:r>
      <w:r>
        <w:rPr>
          <w:rtl/>
        </w:rPr>
        <w:t xml:space="preserve"> - </w:t>
      </w:r>
      <w:r w:rsidRPr="002646DC">
        <w:rPr>
          <w:rStyle w:val="libAlaemHeading2Char"/>
          <w:rtl/>
        </w:rPr>
        <w:t>(</w:t>
      </w:r>
      <w:r w:rsidRPr="000E609F">
        <w:rPr>
          <w:rtl/>
        </w:rPr>
        <w:t xml:space="preserve"> باب جواز وقف المشاع والصدقة به</w:t>
      </w:r>
      <w:r w:rsidR="00424FB2">
        <w:rPr>
          <w:rtl/>
        </w:rPr>
        <w:t>،</w:t>
      </w:r>
      <w:r>
        <w:rPr>
          <w:rtl/>
        </w:rPr>
        <w:t xml:space="preserve"> </w:t>
      </w:r>
      <w:r w:rsidRPr="000E609F">
        <w:rPr>
          <w:rtl/>
        </w:rPr>
        <w:t xml:space="preserve">قبل القسمة وقبل القبض </w:t>
      </w:r>
      <w:r w:rsidRPr="002646DC">
        <w:rPr>
          <w:rStyle w:val="libAlaemHeading2Char"/>
          <w:rtl/>
        </w:rPr>
        <w:t>)</w:t>
      </w:r>
      <w:bookmarkEnd w:id="103"/>
      <w:bookmarkEnd w:id="104"/>
    </w:p>
    <w:p w:rsidR="00D95677" w:rsidRPr="000E609F" w:rsidRDefault="002646DC" w:rsidP="001538AC">
      <w:pPr>
        <w:pStyle w:val="libNormal"/>
        <w:rPr>
          <w:rtl/>
        </w:rPr>
      </w:pPr>
      <w:r w:rsidRPr="002646DC">
        <w:rPr>
          <w:rStyle w:val="libNumChar"/>
          <w:rtl/>
        </w:rPr>
        <w:t>[16082]</w:t>
      </w:r>
      <w:r w:rsidR="00D95677" w:rsidRPr="000E609F">
        <w:rPr>
          <w:rtl/>
        </w:rPr>
        <w:t xml:space="preserve"> 1</w:t>
      </w:r>
      <w:r w:rsidR="00D95677">
        <w:rPr>
          <w:rtl/>
        </w:rPr>
        <w:t xml:space="preserve"> - </w:t>
      </w:r>
      <w:r w:rsidR="00D95677" w:rsidRPr="000E609F">
        <w:rPr>
          <w:rtl/>
        </w:rPr>
        <w:t>دعائم الاسلام</w:t>
      </w:r>
      <w:r w:rsidR="00D95677">
        <w:rPr>
          <w:rtl/>
        </w:rPr>
        <w:t>.</w:t>
      </w:r>
      <w:r w:rsidR="00D95677" w:rsidRPr="000E609F">
        <w:rPr>
          <w:rtl/>
        </w:rPr>
        <w:t xml:space="preserve"> روينا عن أبي عبد الله</w:t>
      </w:r>
      <w:r w:rsidR="00424FB2">
        <w:rPr>
          <w:rtl/>
        </w:rPr>
        <w:t>،</w:t>
      </w:r>
      <w:r w:rsidR="00D95677" w:rsidRPr="000E609F">
        <w:rPr>
          <w:rtl/>
        </w:rPr>
        <w:t xml:space="preserve"> عن أبيه</w:t>
      </w:r>
      <w:r w:rsidR="00424FB2">
        <w:rPr>
          <w:rtl/>
        </w:rPr>
        <w:t>،</w:t>
      </w:r>
      <w:r w:rsidR="00D95677" w:rsidRPr="000E609F">
        <w:rPr>
          <w:rtl/>
        </w:rPr>
        <w:t xml:space="preserve"> عن آبائه</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ليس في المصدر</w:t>
      </w:r>
      <w:r>
        <w:rPr>
          <w:rtl/>
        </w:rPr>
        <w:t>.</w:t>
      </w:r>
    </w:p>
    <w:p w:rsidR="00D95677" w:rsidRPr="000E609F" w:rsidRDefault="00D95677" w:rsidP="00D95677">
      <w:pPr>
        <w:pStyle w:val="libFootnote"/>
        <w:rPr>
          <w:rtl/>
        </w:rPr>
      </w:pPr>
      <w:r w:rsidRPr="000E609F">
        <w:rPr>
          <w:rtl/>
        </w:rPr>
        <w:t>(2) في المصدر</w:t>
      </w:r>
      <w:r w:rsidR="00424FB2">
        <w:rPr>
          <w:rtl/>
        </w:rPr>
        <w:t>:</w:t>
      </w:r>
      <w:r w:rsidRPr="000E609F">
        <w:rPr>
          <w:rtl/>
        </w:rPr>
        <w:t xml:space="preserve"> له فيه</w:t>
      </w:r>
      <w:r>
        <w:rPr>
          <w:rtl/>
        </w:rPr>
        <w:t>.</w:t>
      </w:r>
    </w:p>
    <w:p w:rsidR="00D95677" w:rsidRPr="000E609F" w:rsidRDefault="00D95677" w:rsidP="00D95677">
      <w:pPr>
        <w:pStyle w:val="libFootnote"/>
        <w:rPr>
          <w:rtl/>
        </w:rPr>
      </w:pPr>
      <w:r w:rsidRPr="000E609F">
        <w:rPr>
          <w:rtl/>
        </w:rPr>
        <w:t>(3) وفيه</w:t>
      </w:r>
      <w:r w:rsidR="00424FB2">
        <w:rPr>
          <w:rtl/>
        </w:rPr>
        <w:t>:</w:t>
      </w:r>
      <w:r w:rsidRPr="000E609F">
        <w:rPr>
          <w:rtl/>
        </w:rPr>
        <w:t xml:space="preserve"> قال له</w:t>
      </w:r>
      <w:r>
        <w:rPr>
          <w:rtl/>
        </w:rPr>
        <w:t>.</w:t>
      </w:r>
    </w:p>
    <w:p w:rsidR="00D95677" w:rsidRPr="000E609F" w:rsidRDefault="00D95677" w:rsidP="00D95677">
      <w:pPr>
        <w:pStyle w:val="libFootnoteCenterBold"/>
        <w:rPr>
          <w:rtl/>
        </w:rPr>
      </w:pPr>
      <w:r w:rsidRPr="000E609F">
        <w:rPr>
          <w:rtl/>
        </w:rPr>
        <w:t>الباب 4</w:t>
      </w:r>
    </w:p>
    <w:p w:rsidR="00D95677" w:rsidRPr="000E609F" w:rsidRDefault="00D95677" w:rsidP="00D95677">
      <w:pPr>
        <w:pStyle w:val="libFootnote0"/>
        <w:rPr>
          <w:rtl/>
        </w:rPr>
      </w:pPr>
      <w:r w:rsidRPr="000E609F">
        <w:rPr>
          <w:rtl/>
        </w:rPr>
        <w:t>1 دعائم الاسلام ج 2 ص 344 ح 1290</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
        <w:rPr>
          <w:rtl/>
        </w:rPr>
      </w:pPr>
      <w:r w:rsidRPr="000E609F">
        <w:rPr>
          <w:rtl/>
        </w:rPr>
        <w:t>(2) في المصدر</w:t>
      </w:r>
      <w:r w:rsidR="00424FB2">
        <w:rPr>
          <w:rtl/>
        </w:rPr>
        <w:t>:</w:t>
      </w:r>
      <w:r w:rsidRPr="000E609F">
        <w:rPr>
          <w:rtl/>
        </w:rPr>
        <w:t xml:space="preserve"> عن</w:t>
      </w:r>
      <w:r>
        <w:rPr>
          <w:rtl/>
        </w:rPr>
        <w:t>.</w:t>
      </w:r>
    </w:p>
    <w:p w:rsidR="00D95677" w:rsidRPr="000E609F" w:rsidRDefault="00D95677" w:rsidP="00D95677">
      <w:pPr>
        <w:pStyle w:val="libFootnoteCenterBold"/>
        <w:rPr>
          <w:rtl/>
        </w:rPr>
      </w:pPr>
      <w:r w:rsidRPr="000E609F">
        <w:rPr>
          <w:rtl/>
        </w:rPr>
        <w:t>الباب 5</w:t>
      </w:r>
    </w:p>
    <w:p w:rsidR="00D95677" w:rsidRPr="000E609F" w:rsidRDefault="00D95677" w:rsidP="00D95677">
      <w:pPr>
        <w:pStyle w:val="libFootnote0"/>
        <w:rPr>
          <w:rtl/>
        </w:rPr>
      </w:pPr>
      <w:r w:rsidRPr="000E609F">
        <w:rPr>
          <w:rtl/>
        </w:rPr>
        <w:t>1 دعائم الاسلام ج 2 ص 338 ح 1269</w:t>
      </w:r>
      <w:r>
        <w:rPr>
          <w:rtl/>
        </w:rPr>
        <w:t>.</w:t>
      </w:r>
    </w:p>
    <w:p w:rsidR="00D95677" w:rsidRPr="000E609F" w:rsidRDefault="00D95677" w:rsidP="00D95677">
      <w:pPr>
        <w:pStyle w:val="libNormal0"/>
        <w:rPr>
          <w:rtl/>
        </w:rPr>
      </w:pPr>
      <w:r>
        <w:rPr>
          <w:rtl/>
        </w:rPr>
        <w:br w:type="page"/>
      </w:r>
      <w:r w:rsidR="00DC3BAA" w:rsidRPr="00DC3BAA">
        <w:rPr>
          <w:rStyle w:val="libAlaemChar"/>
          <w:rtl/>
        </w:rPr>
        <w:lastRenderedPageBreak/>
        <w:t>عليهم‌السلام</w:t>
      </w:r>
      <w:r w:rsidR="00424FB2">
        <w:rPr>
          <w:rtl/>
        </w:rPr>
        <w:t>،</w:t>
      </w:r>
      <w:r w:rsidRPr="000E609F">
        <w:rPr>
          <w:rtl/>
        </w:rPr>
        <w:t xml:space="preserve"> أنه سئل عن رجل تصدق بصدقة مشتركة</w:t>
      </w:r>
      <w:r w:rsidR="00424FB2">
        <w:rPr>
          <w:rtl/>
        </w:rPr>
        <w:t>،</w:t>
      </w:r>
      <w:r w:rsidRPr="000E609F">
        <w:rPr>
          <w:rtl/>
        </w:rPr>
        <w:t xml:space="preserve"> فقال</w:t>
      </w:r>
      <w:r w:rsidR="00424FB2">
        <w:rPr>
          <w:rtl/>
        </w:rPr>
        <w:t>:</w:t>
      </w:r>
      <w:r>
        <w:rPr>
          <w:rFonts w:hint="cs"/>
          <w:rtl/>
        </w:rPr>
        <w:t xml:space="preserve"> </w:t>
      </w:r>
      <w:r>
        <w:rPr>
          <w:rtl/>
        </w:rPr>
        <w:t>« جائز »</w:t>
      </w:r>
      <w:r w:rsidRPr="000E609F">
        <w:rPr>
          <w:rtl/>
        </w:rPr>
        <w:t>.</w:t>
      </w:r>
    </w:p>
    <w:p w:rsidR="00D95677" w:rsidRPr="000E609F" w:rsidRDefault="002646DC" w:rsidP="001538AC">
      <w:pPr>
        <w:pStyle w:val="libNormal"/>
        <w:rPr>
          <w:rtl/>
        </w:rPr>
      </w:pPr>
      <w:r w:rsidRPr="002646DC">
        <w:rPr>
          <w:rStyle w:val="libNumChar"/>
          <w:rtl/>
        </w:rPr>
        <w:t>[16083]</w:t>
      </w:r>
      <w:r w:rsidR="00D95677" w:rsidRPr="000E609F">
        <w:rPr>
          <w:rtl/>
        </w:rPr>
        <w:t xml:space="preserve"> 2</w:t>
      </w:r>
      <w:r w:rsidR="00D95677">
        <w:rPr>
          <w:rtl/>
        </w:rPr>
        <w:t xml:space="preserve"> - </w:t>
      </w:r>
      <w:r w:rsidR="00D95677" w:rsidRPr="000E609F">
        <w:rPr>
          <w:rtl/>
        </w:rPr>
        <w:t xml:space="preserve">وعن أبي عبد الله </w:t>
      </w:r>
      <w:r w:rsidR="00DC3BAA" w:rsidRPr="00DC3BAA">
        <w:rPr>
          <w:rStyle w:val="libAlaemChar"/>
          <w:rtl/>
        </w:rPr>
        <w:t>عليهم‌السلام</w:t>
      </w:r>
      <w:r w:rsidR="00424FB2">
        <w:rPr>
          <w:rtl/>
        </w:rPr>
        <w:t>،</w:t>
      </w:r>
      <w:r w:rsidR="00D95677" w:rsidRPr="000E609F">
        <w:rPr>
          <w:rtl/>
        </w:rPr>
        <w:t xml:space="preserve"> أنه سئل عن الصدقة</w:t>
      </w:r>
      <w:r w:rsidR="00D95677">
        <w:rPr>
          <w:rtl/>
        </w:rPr>
        <w:t xml:space="preserve"> </w:t>
      </w:r>
      <w:r w:rsidR="00D95677" w:rsidRPr="000E609F">
        <w:rPr>
          <w:rtl/>
        </w:rPr>
        <w:t>بالمشاع</w:t>
      </w:r>
      <w:r w:rsidR="00424FB2">
        <w:rPr>
          <w:rtl/>
        </w:rPr>
        <w:t>،</w:t>
      </w:r>
      <w:r w:rsidR="00D95677" w:rsidRPr="000E609F">
        <w:rPr>
          <w:rtl/>
        </w:rPr>
        <w:t xml:space="preserve"> قال</w:t>
      </w:r>
      <w:r w:rsidR="00D95677">
        <w:rPr>
          <w:rtl/>
        </w:rPr>
        <w:t>.</w:t>
      </w:r>
      <w:r w:rsidR="00D95677" w:rsidRPr="000E609F">
        <w:rPr>
          <w:rtl/>
        </w:rPr>
        <w:t xml:space="preserve"> « جائز</w:t>
      </w:r>
      <w:r w:rsidR="00424FB2">
        <w:rPr>
          <w:rtl/>
        </w:rPr>
        <w:t>،</w:t>
      </w:r>
      <w:r w:rsidR="00D95677" w:rsidRPr="000E609F">
        <w:rPr>
          <w:rtl/>
        </w:rPr>
        <w:t xml:space="preserve"> تقبض كما يقبض المشاع »</w:t>
      </w:r>
      <w:r w:rsidR="00D95677">
        <w:rPr>
          <w:rtl/>
        </w:rPr>
        <w:t>.</w:t>
      </w:r>
    </w:p>
    <w:p w:rsidR="00D95677" w:rsidRPr="000E609F" w:rsidRDefault="002646DC" w:rsidP="001538AC">
      <w:pPr>
        <w:pStyle w:val="libNormal"/>
        <w:rPr>
          <w:rtl/>
        </w:rPr>
      </w:pPr>
      <w:r w:rsidRPr="002646DC">
        <w:rPr>
          <w:rStyle w:val="libNumChar"/>
          <w:rtl/>
        </w:rPr>
        <w:t>[16084]</w:t>
      </w:r>
      <w:r w:rsidR="00D95677" w:rsidRPr="000E609F">
        <w:rPr>
          <w:rtl/>
        </w:rPr>
        <w:t xml:space="preserve"> 3</w:t>
      </w:r>
      <w:r w:rsidR="00D95677">
        <w:rPr>
          <w:rtl/>
        </w:rPr>
        <w:t xml:space="preserve"> - </w:t>
      </w:r>
      <w:r w:rsidR="00D95677" w:rsidRPr="000E609F">
        <w:rPr>
          <w:rtl/>
        </w:rPr>
        <w:t xml:space="preserve">وعن الحسين بن علي </w:t>
      </w:r>
      <w:r w:rsidR="00DC3BAA" w:rsidRPr="00DC3BAA">
        <w:rPr>
          <w:rStyle w:val="libAlaemChar"/>
          <w:rtl/>
        </w:rPr>
        <w:t>عليهما‌السلام</w:t>
      </w:r>
      <w:r w:rsidR="00424FB2">
        <w:rPr>
          <w:rtl/>
        </w:rPr>
        <w:t>،</w:t>
      </w:r>
      <w:r w:rsidR="00D95677" w:rsidRPr="000E609F">
        <w:rPr>
          <w:rtl/>
        </w:rPr>
        <w:t xml:space="preserve"> أنه ورث أرضا أو </w:t>
      </w:r>
      <w:r w:rsidR="00D95677" w:rsidRPr="00D95677">
        <w:rPr>
          <w:rStyle w:val="libFootnotenumChar"/>
          <w:rtl/>
        </w:rPr>
        <w:t>(1)</w:t>
      </w:r>
      <w:r w:rsidR="00D95677">
        <w:rPr>
          <w:rtl/>
        </w:rPr>
        <w:t xml:space="preserve"> </w:t>
      </w:r>
      <w:r w:rsidR="00D95677" w:rsidRPr="000E609F">
        <w:rPr>
          <w:rtl/>
        </w:rPr>
        <w:t>أشياء</w:t>
      </w:r>
      <w:r w:rsidR="00424FB2">
        <w:rPr>
          <w:rtl/>
        </w:rPr>
        <w:t>،</w:t>
      </w:r>
      <w:r w:rsidR="00D95677" w:rsidRPr="000E609F">
        <w:rPr>
          <w:rtl/>
        </w:rPr>
        <w:t xml:space="preserve"> فتصدق بها قبل أن يقبضها</w:t>
      </w:r>
      <w:r w:rsidR="00D95677">
        <w:rPr>
          <w:rtl/>
        </w:rPr>
        <w:t>.</w:t>
      </w:r>
    </w:p>
    <w:p w:rsidR="00D95677" w:rsidRPr="000E609F" w:rsidRDefault="002646DC" w:rsidP="001538AC">
      <w:pPr>
        <w:pStyle w:val="libNormal"/>
        <w:rPr>
          <w:rtl/>
        </w:rPr>
      </w:pPr>
      <w:r w:rsidRPr="002646DC">
        <w:rPr>
          <w:rStyle w:val="libNumChar"/>
          <w:rtl/>
        </w:rPr>
        <w:t>[16085]</w:t>
      </w:r>
      <w:r w:rsidR="00D95677" w:rsidRPr="000E609F">
        <w:rPr>
          <w:rtl/>
        </w:rPr>
        <w:t xml:space="preserve"> 4</w:t>
      </w:r>
      <w:r w:rsidR="00D95677">
        <w:rPr>
          <w:rtl/>
        </w:rPr>
        <w:t xml:space="preserve"> - </w:t>
      </w:r>
      <w:r w:rsidR="00D95677" w:rsidRPr="000E609F">
        <w:rPr>
          <w:rtl/>
        </w:rPr>
        <w:t xml:space="preserve">وعن أبي عبد الله </w:t>
      </w:r>
      <w:r w:rsidR="00DC3BAA" w:rsidRPr="00DC3BAA">
        <w:rPr>
          <w:rStyle w:val="libAlaemChar"/>
          <w:rtl/>
        </w:rPr>
        <w:t>عليه‌السلام</w:t>
      </w:r>
      <w:r w:rsidR="00424FB2">
        <w:rPr>
          <w:rtl/>
        </w:rPr>
        <w:t>،</w:t>
      </w:r>
      <w:r w:rsidR="00D95677" w:rsidRPr="000E609F">
        <w:rPr>
          <w:rtl/>
        </w:rPr>
        <w:t xml:space="preserve"> أنه سئل عن الصدقة قبل أن</w:t>
      </w:r>
      <w:r w:rsidR="00D95677">
        <w:rPr>
          <w:rtl/>
        </w:rPr>
        <w:t xml:space="preserve"> </w:t>
      </w:r>
      <w:r w:rsidR="00D95677" w:rsidRPr="000E609F">
        <w:rPr>
          <w:rtl/>
        </w:rPr>
        <w:t>تقبض</w:t>
      </w:r>
      <w:r w:rsidR="00424FB2">
        <w:rPr>
          <w:rtl/>
        </w:rPr>
        <w:t>،</w:t>
      </w:r>
      <w:r w:rsidR="00D95677" w:rsidRPr="000E609F">
        <w:rPr>
          <w:rtl/>
        </w:rPr>
        <w:t xml:space="preserve"> فقال</w:t>
      </w:r>
      <w:r w:rsidR="00D95677">
        <w:rPr>
          <w:rtl/>
        </w:rPr>
        <w:t>.</w:t>
      </w:r>
      <w:r w:rsidR="00D95677" w:rsidRPr="000E609F">
        <w:rPr>
          <w:rtl/>
        </w:rPr>
        <w:t xml:space="preserve"> « إذا قبلها المتصدق عليه أو قبلت له</w:t>
      </w:r>
      <w:r w:rsidR="00424FB2">
        <w:rPr>
          <w:rtl/>
        </w:rPr>
        <w:t>،</w:t>
      </w:r>
      <w:r w:rsidR="00D95677" w:rsidRPr="000E609F">
        <w:rPr>
          <w:rtl/>
        </w:rPr>
        <w:t xml:space="preserve"> إن كان طفلا</w:t>
      </w:r>
      <w:r w:rsidR="00D95677">
        <w:rPr>
          <w:rtl/>
        </w:rPr>
        <w:t xml:space="preserve"> </w:t>
      </w:r>
      <w:r w:rsidR="00D95677" w:rsidRPr="000E609F">
        <w:rPr>
          <w:rtl/>
        </w:rPr>
        <w:t xml:space="preserve">جاز </w:t>
      </w:r>
      <w:r w:rsidR="00D95677" w:rsidRPr="00D95677">
        <w:rPr>
          <w:rStyle w:val="libFootnotenumChar"/>
          <w:rtl/>
        </w:rPr>
        <w:t>(1)</w:t>
      </w:r>
      <w:r w:rsidR="00424FB2">
        <w:rPr>
          <w:rtl/>
        </w:rPr>
        <w:t>،</w:t>
      </w:r>
      <w:r w:rsidR="00D95677" w:rsidRPr="000E609F">
        <w:rPr>
          <w:rtl/>
        </w:rPr>
        <w:t xml:space="preserve"> قبضت أو لم تقبض »</w:t>
      </w:r>
      <w:r w:rsidR="00D95677">
        <w:rPr>
          <w:rtl/>
        </w:rPr>
        <w:t>.</w:t>
      </w:r>
    </w:p>
    <w:p w:rsidR="00D95677" w:rsidRPr="000E609F" w:rsidRDefault="00D95677" w:rsidP="002646DC">
      <w:pPr>
        <w:pStyle w:val="Heading2Center"/>
        <w:rPr>
          <w:rtl/>
        </w:rPr>
      </w:pPr>
      <w:bookmarkStart w:id="105" w:name="_Toc364830666"/>
      <w:bookmarkStart w:id="106" w:name="_Toc379712042"/>
      <w:r w:rsidRPr="000E609F">
        <w:rPr>
          <w:rtl/>
        </w:rPr>
        <w:t>6</w:t>
      </w:r>
      <w:r>
        <w:rPr>
          <w:rtl/>
        </w:rPr>
        <w:t xml:space="preserve"> - </w:t>
      </w:r>
      <w:r w:rsidRPr="002646DC">
        <w:rPr>
          <w:rStyle w:val="libAlaemHeading2Char"/>
          <w:rtl/>
        </w:rPr>
        <w:t>(</w:t>
      </w:r>
      <w:r w:rsidRPr="000E609F">
        <w:rPr>
          <w:rtl/>
        </w:rPr>
        <w:t xml:space="preserve"> باب كيفية الوقوف والصدقات</w:t>
      </w:r>
      <w:r w:rsidR="00424FB2">
        <w:rPr>
          <w:rtl/>
        </w:rPr>
        <w:t>،</w:t>
      </w:r>
      <w:r w:rsidRPr="000E609F">
        <w:rPr>
          <w:rtl/>
        </w:rPr>
        <w:t xml:space="preserve"> وما يستحب فيها</w:t>
      </w:r>
      <w:r w:rsidR="00424FB2">
        <w:rPr>
          <w:rtl/>
        </w:rPr>
        <w:t>،</w:t>
      </w:r>
      <w:r>
        <w:rPr>
          <w:rtl/>
        </w:rPr>
        <w:t xml:space="preserve"> </w:t>
      </w:r>
      <w:r w:rsidRPr="000E609F">
        <w:rPr>
          <w:rtl/>
        </w:rPr>
        <w:t xml:space="preserve">وجملة من احكامها </w:t>
      </w:r>
      <w:r w:rsidRPr="002646DC">
        <w:rPr>
          <w:rStyle w:val="libAlaemHeading2Char"/>
          <w:rtl/>
        </w:rPr>
        <w:t>)</w:t>
      </w:r>
      <w:bookmarkEnd w:id="105"/>
      <w:bookmarkEnd w:id="106"/>
    </w:p>
    <w:p w:rsidR="00D95677" w:rsidRPr="000E609F" w:rsidRDefault="002646DC" w:rsidP="001538AC">
      <w:pPr>
        <w:pStyle w:val="libNormal"/>
        <w:rPr>
          <w:rtl/>
        </w:rPr>
      </w:pPr>
      <w:r w:rsidRPr="002646DC">
        <w:rPr>
          <w:rStyle w:val="libNumChar"/>
          <w:rtl/>
        </w:rPr>
        <w:t>[16086]</w:t>
      </w:r>
      <w:r w:rsidR="00D95677" w:rsidRPr="000E609F">
        <w:rPr>
          <w:rtl/>
        </w:rPr>
        <w:t xml:space="preserve"> 1</w:t>
      </w:r>
      <w:r w:rsidR="00D95677">
        <w:rPr>
          <w:rtl/>
        </w:rPr>
        <w:t xml:space="preserve"> - </w:t>
      </w:r>
      <w:r w:rsidR="00D95677" w:rsidRPr="000E609F">
        <w:rPr>
          <w:rtl/>
        </w:rPr>
        <w:t>كتاب عاصم بن حميد الحناط</w:t>
      </w:r>
      <w:r w:rsidR="00D95677">
        <w:rPr>
          <w:rtl/>
        </w:rPr>
        <w:t>.</w:t>
      </w:r>
      <w:r w:rsidR="00D95677" w:rsidRPr="000E609F">
        <w:rPr>
          <w:rtl/>
        </w:rPr>
        <w:t xml:space="preserve"> عن أبي بصير قال</w:t>
      </w:r>
      <w:r w:rsidR="00D95677">
        <w:rPr>
          <w:rtl/>
        </w:rPr>
        <w:t>.</w:t>
      </w:r>
      <w:r w:rsidR="00D95677" w:rsidRPr="000E609F">
        <w:rPr>
          <w:rtl/>
        </w:rPr>
        <w:t xml:space="preserve"> قال أبو جعفر</w:t>
      </w:r>
      <w:r w:rsidR="00D95677">
        <w:rPr>
          <w:rtl/>
        </w:rPr>
        <w:t xml:space="preserve"> </w:t>
      </w:r>
      <w:r w:rsidR="00DC3BAA" w:rsidRPr="00DC3BAA">
        <w:rPr>
          <w:rStyle w:val="libAlaemChar"/>
          <w:rtl/>
        </w:rPr>
        <w:t>عليه‌السلام</w:t>
      </w:r>
      <w:r w:rsidR="00D95677">
        <w:rPr>
          <w:rtl/>
        </w:rPr>
        <w:t>.</w:t>
      </w:r>
      <w:r w:rsidR="00D95677" w:rsidRPr="000E609F">
        <w:rPr>
          <w:rtl/>
        </w:rPr>
        <w:t xml:space="preserve"> « ألا أقرئك وصية فاطمة </w:t>
      </w:r>
      <w:r w:rsidR="00DC3BAA" w:rsidRPr="00DC3BAA">
        <w:rPr>
          <w:rStyle w:val="libAlaemChar"/>
          <w:rtl/>
        </w:rPr>
        <w:t>عليها‌السلام</w:t>
      </w:r>
      <w:r w:rsidR="00D95677">
        <w:rPr>
          <w:rtl/>
        </w:rPr>
        <w:t>؟</w:t>
      </w:r>
      <w:r w:rsidR="00D95677" w:rsidRPr="000E609F">
        <w:rPr>
          <w:rtl/>
        </w:rPr>
        <w:t xml:space="preserve"> »</w:t>
      </w:r>
      <w:r w:rsidR="00D95677">
        <w:rPr>
          <w:rtl/>
        </w:rPr>
        <w:t xml:space="preserve"> قال</w:t>
      </w:r>
      <w:r w:rsidR="00424FB2">
        <w:rPr>
          <w:rtl/>
        </w:rPr>
        <w:t>:</w:t>
      </w:r>
      <w:r w:rsidR="00D95677">
        <w:rPr>
          <w:rtl/>
        </w:rPr>
        <w:t xml:space="preserve"> قلت</w:t>
      </w:r>
      <w:r w:rsidR="00424FB2">
        <w:rPr>
          <w:rtl/>
        </w:rPr>
        <w:t>:</w:t>
      </w:r>
      <w:r w:rsidR="00D95677">
        <w:rPr>
          <w:rtl/>
        </w:rPr>
        <w:t xml:space="preserve"> </w:t>
      </w:r>
      <w:r w:rsidR="00D95677" w:rsidRPr="000E609F">
        <w:rPr>
          <w:rtl/>
        </w:rPr>
        <w:t>بلى</w:t>
      </w:r>
      <w:r w:rsidR="00424FB2">
        <w:rPr>
          <w:rtl/>
        </w:rPr>
        <w:t>،</w:t>
      </w:r>
      <w:r w:rsidR="00D95677">
        <w:rPr>
          <w:rtl/>
        </w:rPr>
        <w:t xml:space="preserve"> قال</w:t>
      </w:r>
      <w:r w:rsidR="00424FB2">
        <w:rPr>
          <w:rtl/>
        </w:rPr>
        <w:t>:</w:t>
      </w:r>
      <w:r w:rsidR="00D95677">
        <w:rPr>
          <w:rtl/>
        </w:rPr>
        <w:t xml:space="preserve"> </w:t>
      </w:r>
      <w:r w:rsidR="00D95677" w:rsidRPr="000E609F">
        <w:rPr>
          <w:rtl/>
        </w:rPr>
        <w:t>فاخرج حقا أو سفطا فأخرج منه كتابا</w:t>
      </w:r>
      <w:r w:rsidR="00424FB2">
        <w:rPr>
          <w:rtl/>
        </w:rPr>
        <w:t>،</w:t>
      </w:r>
      <w:r w:rsidR="00D95677">
        <w:rPr>
          <w:rtl/>
        </w:rPr>
        <w:t xml:space="preserve"> قال</w:t>
      </w:r>
      <w:r w:rsidR="00424FB2">
        <w:rPr>
          <w:rtl/>
        </w:rPr>
        <w:t>:</w:t>
      </w:r>
      <w:r w:rsidR="00D95677">
        <w:rPr>
          <w:rtl/>
        </w:rPr>
        <w:t xml:space="preserve"> </w:t>
      </w:r>
      <w:r w:rsidR="00D95677" w:rsidRPr="000E609F">
        <w:rPr>
          <w:rtl/>
        </w:rPr>
        <w:t>فقرأه</w:t>
      </w:r>
      <w:r w:rsidR="00424FB2">
        <w:rPr>
          <w:rtl/>
        </w:rPr>
        <w:t>:</w:t>
      </w:r>
      <w:r w:rsidR="00D95677">
        <w:rPr>
          <w:rFonts w:hint="cs"/>
          <w:rtl/>
        </w:rPr>
        <w:t xml:space="preserve"> «</w:t>
      </w:r>
      <w:r w:rsidR="00D95677" w:rsidRPr="000E609F">
        <w:rPr>
          <w:rtl/>
        </w:rPr>
        <w:t xml:space="preserve"> بسم الله الرحمن الرحيم</w:t>
      </w:r>
      <w:r w:rsidR="00424FB2">
        <w:rPr>
          <w:rtl/>
        </w:rPr>
        <w:t>،</w:t>
      </w:r>
      <w:r w:rsidR="00D95677" w:rsidRPr="000E609F">
        <w:rPr>
          <w:rtl/>
        </w:rPr>
        <w:t xml:space="preserve"> هذا ما أوصت به فاطمة بنت محمد </w:t>
      </w:r>
      <w:r w:rsidR="00DC3BAA" w:rsidRPr="00DC3BAA">
        <w:rPr>
          <w:rStyle w:val="libAlaemChar"/>
          <w:rtl/>
        </w:rPr>
        <w:t>صلى‌الله‌عليه‌وآله</w:t>
      </w:r>
      <w:r w:rsidR="00424FB2">
        <w:rPr>
          <w:rtl/>
        </w:rPr>
        <w:t>،</w:t>
      </w:r>
      <w:r w:rsidR="00D95677" w:rsidRPr="000E609F">
        <w:rPr>
          <w:rtl/>
        </w:rPr>
        <w:t xml:space="preserve"> أوصت بحوائطها السبعة</w:t>
      </w:r>
      <w:r w:rsidR="00D95677">
        <w:rPr>
          <w:rtl/>
        </w:rPr>
        <w:t>.</w:t>
      </w:r>
      <w:r w:rsidR="00D95677" w:rsidRPr="000E609F">
        <w:rPr>
          <w:rtl/>
        </w:rPr>
        <w:t xml:space="preserve"> الأعواف</w:t>
      </w:r>
      <w:r w:rsidR="00424FB2">
        <w:rPr>
          <w:rtl/>
        </w:rPr>
        <w:t>،</w:t>
      </w:r>
      <w:r w:rsidR="00D95677" w:rsidRPr="000E609F">
        <w:rPr>
          <w:rtl/>
        </w:rPr>
        <w:t xml:space="preserve"> والدلال</w:t>
      </w:r>
      <w:r w:rsidR="00424FB2">
        <w:rPr>
          <w:rtl/>
        </w:rPr>
        <w:t>،</w:t>
      </w:r>
      <w:r w:rsidR="00D95677" w:rsidRPr="000E609F">
        <w:rPr>
          <w:rtl/>
        </w:rPr>
        <w:t xml:space="preserve"> والبرقة</w:t>
      </w:r>
      <w:r w:rsidR="00424FB2">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338 ح 1269</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دعائم الاسلام ج 2 ص 339 ح 1271</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w:t>
      </w:r>
      <w:r>
        <w:rPr>
          <w:rFonts w:hint="cs"/>
          <w:rtl/>
        </w:rPr>
        <w:t>«</w:t>
      </w:r>
      <w:r w:rsidRPr="000E609F">
        <w:rPr>
          <w:rtl/>
        </w:rPr>
        <w:t xml:space="preserve"> و </w:t>
      </w:r>
      <w:r>
        <w:rPr>
          <w:rFonts w:hint="cs"/>
          <w:rtl/>
        </w:rPr>
        <w:t>»</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دعائم الاسلام ج 2 ص 338 ح 1270</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جازت</w:t>
      </w:r>
      <w:r>
        <w:rPr>
          <w:rtl/>
        </w:rPr>
        <w:t>.</w:t>
      </w:r>
    </w:p>
    <w:p w:rsidR="00D95677" w:rsidRPr="000E609F" w:rsidRDefault="00D95677" w:rsidP="00D95677">
      <w:pPr>
        <w:pStyle w:val="libFootnoteCenterBold"/>
        <w:rPr>
          <w:rtl/>
        </w:rPr>
      </w:pPr>
      <w:r w:rsidRPr="000E609F">
        <w:rPr>
          <w:rtl/>
        </w:rPr>
        <w:t>الباب 6</w:t>
      </w:r>
    </w:p>
    <w:p w:rsidR="00D95677" w:rsidRPr="000E609F" w:rsidRDefault="00D95677" w:rsidP="00D95677">
      <w:pPr>
        <w:pStyle w:val="libFootnote0"/>
        <w:rPr>
          <w:rtl/>
        </w:rPr>
      </w:pPr>
      <w:r w:rsidRPr="000E609F">
        <w:rPr>
          <w:rtl/>
        </w:rPr>
        <w:t>1</w:t>
      </w:r>
      <w:r>
        <w:rPr>
          <w:rtl/>
        </w:rPr>
        <w:t xml:space="preserve"> - </w:t>
      </w:r>
      <w:r w:rsidRPr="000E609F">
        <w:rPr>
          <w:rtl/>
        </w:rPr>
        <w:t>كتاب عاصم بن حميد الحناط ص 23</w:t>
      </w:r>
      <w:r>
        <w:rPr>
          <w:rtl/>
        </w:rPr>
        <w:t>.</w:t>
      </w:r>
    </w:p>
    <w:p w:rsidR="00D95677" w:rsidRPr="000E609F" w:rsidRDefault="00D95677" w:rsidP="00D95677">
      <w:pPr>
        <w:pStyle w:val="libNormal0"/>
        <w:rPr>
          <w:rtl/>
        </w:rPr>
      </w:pPr>
      <w:r>
        <w:rPr>
          <w:rtl/>
        </w:rPr>
        <w:br w:type="page"/>
      </w:r>
      <w:r w:rsidRPr="000E609F">
        <w:rPr>
          <w:rtl/>
        </w:rPr>
        <w:lastRenderedPageBreak/>
        <w:t>والميثب</w:t>
      </w:r>
      <w:r w:rsidR="00424FB2">
        <w:rPr>
          <w:rtl/>
        </w:rPr>
        <w:t>،</w:t>
      </w:r>
      <w:r w:rsidRPr="000E609F">
        <w:rPr>
          <w:rtl/>
        </w:rPr>
        <w:t xml:space="preserve"> والحسنى</w:t>
      </w:r>
      <w:r w:rsidR="00424FB2">
        <w:rPr>
          <w:rtl/>
        </w:rPr>
        <w:t>،</w:t>
      </w:r>
      <w:r w:rsidRPr="000E609F">
        <w:rPr>
          <w:rtl/>
        </w:rPr>
        <w:t xml:space="preserve"> والصافية</w:t>
      </w:r>
      <w:r w:rsidR="00424FB2">
        <w:rPr>
          <w:rtl/>
        </w:rPr>
        <w:t>،</w:t>
      </w:r>
      <w:r w:rsidRPr="000E609F">
        <w:rPr>
          <w:rtl/>
        </w:rPr>
        <w:t xml:space="preserve"> ومشربة أم إبراهيم </w:t>
      </w:r>
      <w:r w:rsidRPr="00D95677">
        <w:rPr>
          <w:rStyle w:val="libFootnotenumChar"/>
          <w:rtl/>
        </w:rPr>
        <w:t>(1)</w:t>
      </w:r>
      <w:r w:rsidR="00424FB2">
        <w:rPr>
          <w:rtl/>
        </w:rPr>
        <w:t>،</w:t>
      </w:r>
      <w:r>
        <w:rPr>
          <w:rtl/>
        </w:rPr>
        <w:t xml:space="preserve"> إلى علي بن أبي</w:t>
      </w:r>
      <w:r>
        <w:rPr>
          <w:rFonts w:hint="cs"/>
          <w:rtl/>
        </w:rPr>
        <w:t xml:space="preserve"> </w:t>
      </w:r>
      <w:r w:rsidRPr="000E609F">
        <w:rPr>
          <w:rtl/>
        </w:rPr>
        <w:t xml:space="preserve">طالب </w:t>
      </w:r>
      <w:r w:rsidR="00DC3BAA" w:rsidRPr="00DC3BAA">
        <w:rPr>
          <w:rStyle w:val="libAlaemChar"/>
          <w:rtl/>
        </w:rPr>
        <w:t>عليه‌السلام</w:t>
      </w:r>
      <w:r w:rsidR="00424FB2">
        <w:rPr>
          <w:rtl/>
        </w:rPr>
        <w:t>،</w:t>
      </w:r>
      <w:r w:rsidRPr="000E609F">
        <w:rPr>
          <w:rtl/>
        </w:rPr>
        <w:t xml:space="preserve"> فإن مضى علي فإلى الحسن </w:t>
      </w:r>
      <w:r w:rsidR="00DC3BAA" w:rsidRPr="00DC3BAA">
        <w:rPr>
          <w:rStyle w:val="libAlaemChar"/>
          <w:rtl/>
        </w:rPr>
        <w:t>عليه‌السلام</w:t>
      </w:r>
      <w:r w:rsidR="00424FB2">
        <w:rPr>
          <w:rtl/>
        </w:rPr>
        <w:t>،</w:t>
      </w:r>
      <w:r>
        <w:rPr>
          <w:rtl/>
        </w:rPr>
        <w:t xml:space="preserve"> فإن</w:t>
      </w:r>
      <w:r>
        <w:rPr>
          <w:rFonts w:hint="cs"/>
          <w:rtl/>
        </w:rPr>
        <w:t xml:space="preserve"> </w:t>
      </w:r>
      <w:r w:rsidRPr="000E609F">
        <w:rPr>
          <w:rtl/>
        </w:rPr>
        <w:t xml:space="preserve">مضى الحسن فإلى الحسين </w:t>
      </w:r>
      <w:r w:rsidR="00DC3BAA" w:rsidRPr="00DC3BAA">
        <w:rPr>
          <w:rStyle w:val="libAlaemChar"/>
          <w:rtl/>
        </w:rPr>
        <w:t>عليهما‌السلام</w:t>
      </w:r>
      <w:r>
        <w:rPr>
          <w:rtl/>
        </w:rPr>
        <w:t>. فإن مضى الحسين</w:t>
      </w:r>
      <w:r>
        <w:rPr>
          <w:rFonts w:hint="cs"/>
          <w:rtl/>
        </w:rPr>
        <w:t xml:space="preserve"> </w:t>
      </w:r>
      <w:r w:rsidR="00DC3BAA" w:rsidRPr="00DC3BAA">
        <w:rPr>
          <w:rStyle w:val="libAlaemChar"/>
          <w:rtl/>
        </w:rPr>
        <w:t>عليه‌السلام</w:t>
      </w:r>
      <w:r w:rsidRPr="000E609F">
        <w:rPr>
          <w:rtl/>
        </w:rPr>
        <w:t xml:space="preserve"> فإلى الأكبر فالأكبر من ولد</w:t>
      </w:r>
      <w:r>
        <w:rPr>
          <w:rtl/>
        </w:rPr>
        <w:t>ي</w:t>
      </w:r>
      <w:r w:rsidR="00424FB2">
        <w:rPr>
          <w:rtl/>
        </w:rPr>
        <w:t>،</w:t>
      </w:r>
      <w:r>
        <w:rPr>
          <w:rtl/>
        </w:rPr>
        <w:t xml:space="preserve"> شهد الله على ذلك</w:t>
      </w:r>
      <w:r w:rsidR="00424FB2">
        <w:rPr>
          <w:rtl/>
        </w:rPr>
        <w:t>،</w:t>
      </w:r>
      <w:r>
        <w:rPr>
          <w:rtl/>
        </w:rPr>
        <w:t xml:space="preserve"> والمقداد</w:t>
      </w:r>
      <w:r>
        <w:rPr>
          <w:rFonts w:hint="cs"/>
          <w:rtl/>
        </w:rPr>
        <w:t xml:space="preserve"> </w:t>
      </w:r>
      <w:r w:rsidRPr="000E609F">
        <w:rPr>
          <w:rtl/>
        </w:rPr>
        <w:t>ابن الأسود</w:t>
      </w:r>
      <w:r w:rsidR="00424FB2">
        <w:rPr>
          <w:rtl/>
        </w:rPr>
        <w:t>،</w:t>
      </w:r>
      <w:r w:rsidRPr="000E609F">
        <w:rPr>
          <w:rtl/>
        </w:rPr>
        <w:t xml:space="preserve"> والزبير بن العوام</w:t>
      </w:r>
      <w:r w:rsidR="00424FB2">
        <w:rPr>
          <w:rtl/>
        </w:rPr>
        <w:t>،</w:t>
      </w:r>
      <w:r w:rsidRPr="000E609F">
        <w:rPr>
          <w:rtl/>
        </w:rPr>
        <w:t xml:space="preserve"> وكتب علي بن أبي طالب </w:t>
      </w:r>
      <w:r>
        <w:rPr>
          <w:rFonts w:hint="cs"/>
          <w:rtl/>
        </w:rPr>
        <w:t>»</w:t>
      </w:r>
      <w:r w:rsidRPr="000E609F">
        <w:rPr>
          <w:rtl/>
        </w:rPr>
        <w:t>.</w:t>
      </w:r>
    </w:p>
    <w:p w:rsidR="00D95677" w:rsidRPr="000E609F" w:rsidRDefault="002646DC" w:rsidP="001538AC">
      <w:pPr>
        <w:pStyle w:val="libNormal"/>
        <w:rPr>
          <w:rtl/>
        </w:rPr>
      </w:pPr>
      <w:r w:rsidRPr="002646DC">
        <w:rPr>
          <w:rStyle w:val="libNumChar"/>
          <w:rtl/>
        </w:rPr>
        <w:t>[16087]</w:t>
      </w:r>
      <w:r w:rsidR="00D95677" w:rsidRPr="000E609F">
        <w:rPr>
          <w:rtl/>
        </w:rPr>
        <w:t xml:space="preserve"> 2</w:t>
      </w:r>
      <w:r w:rsidR="00D95677">
        <w:rPr>
          <w:rtl/>
        </w:rPr>
        <w:t xml:space="preserve"> - </w:t>
      </w:r>
      <w:r w:rsidR="00D95677" w:rsidRPr="000E609F">
        <w:rPr>
          <w:rtl/>
        </w:rPr>
        <w:t>دعائم الاسلام</w:t>
      </w:r>
      <w:r w:rsidR="00424FB2">
        <w:rPr>
          <w:rtl/>
        </w:rPr>
        <w:t>:</w:t>
      </w:r>
      <w:r w:rsidR="00D95677" w:rsidRPr="000E609F">
        <w:rPr>
          <w:rtl/>
        </w:rPr>
        <w:t xml:space="preserve"> عن أبي عبد الله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Pr>
          <w:rFonts w:hint="cs"/>
          <w:rtl/>
        </w:rPr>
        <w:t xml:space="preserve"> </w:t>
      </w:r>
      <w:r w:rsidR="00D95677" w:rsidRPr="000E609F">
        <w:rPr>
          <w:rtl/>
        </w:rPr>
        <w:t xml:space="preserve">« تصدق رسول الله </w:t>
      </w:r>
      <w:r w:rsidR="00DC3BAA" w:rsidRPr="00DC3BAA">
        <w:rPr>
          <w:rStyle w:val="libAlaemChar"/>
          <w:rtl/>
        </w:rPr>
        <w:t>صلى‌الله‌عليه‌وآله</w:t>
      </w:r>
      <w:r w:rsidR="00424FB2">
        <w:rPr>
          <w:rtl/>
        </w:rPr>
        <w:t>،</w:t>
      </w:r>
      <w:r w:rsidR="00D95677" w:rsidRPr="000E609F">
        <w:rPr>
          <w:rtl/>
        </w:rPr>
        <w:t xml:space="preserve"> بأموال جعلها وقفا</w:t>
      </w:r>
      <w:r w:rsidR="00424FB2">
        <w:rPr>
          <w:rtl/>
        </w:rPr>
        <w:t>،</w:t>
      </w:r>
      <w:r w:rsidR="00D95677" w:rsidRPr="000E609F">
        <w:rPr>
          <w:rtl/>
        </w:rPr>
        <w:t xml:space="preserve"> وكان ينفق</w:t>
      </w:r>
      <w:r w:rsidR="00D95677">
        <w:rPr>
          <w:rtl/>
        </w:rPr>
        <w:t xml:space="preserve"> </w:t>
      </w:r>
      <w:r w:rsidR="00D95677" w:rsidRPr="000E609F">
        <w:rPr>
          <w:rtl/>
        </w:rPr>
        <w:t>منها على أضيافه</w:t>
      </w:r>
      <w:r w:rsidR="00424FB2">
        <w:rPr>
          <w:rtl/>
        </w:rPr>
        <w:t>،</w:t>
      </w:r>
      <w:r w:rsidR="00D95677" w:rsidRPr="000E609F">
        <w:rPr>
          <w:rtl/>
        </w:rPr>
        <w:t xml:space="preserve"> وأوقفها على فاطمة </w:t>
      </w:r>
      <w:r w:rsidR="00DC3BAA" w:rsidRPr="00DC3BAA">
        <w:rPr>
          <w:rStyle w:val="libAlaemChar"/>
          <w:rtl/>
        </w:rPr>
        <w:t>عليها‌السلام</w:t>
      </w:r>
      <w:r w:rsidR="00D95677" w:rsidRPr="000E609F">
        <w:rPr>
          <w:rtl/>
        </w:rPr>
        <w:t xml:space="preserve"> منها</w:t>
      </w:r>
      <w:r w:rsidR="00424FB2">
        <w:rPr>
          <w:rtl/>
        </w:rPr>
        <w:t>،</w:t>
      </w:r>
      <w:r w:rsidR="00D95677" w:rsidRPr="000E609F">
        <w:rPr>
          <w:rtl/>
        </w:rPr>
        <w:t xml:space="preserve"> العراف </w:t>
      </w:r>
      <w:r w:rsidR="00D95677" w:rsidRPr="00D95677">
        <w:rPr>
          <w:rStyle w:val="libFootnotenumChar"/>
          <w:rtl/>
        </w:rPr>
        <w:t>(1)</w:t>
      </w:r>
      <w:r w:rsidR="00424FB2">
        <w:rPr>
          <w:rtl/>
        </w:rPr>
        <w:t>،</w:t>
      </w:r>
      <w:r w:rsidR="00D95677">
        <w:rPr>
          <w:rtl/>
        </w:rPr>
        <w:t xml:space="preserve"> </w:t>
      </w:r>
      <w:r w:rsidR="00D95677" w:rsidRPr="000E609F">
        <w:rPr>
          <w:rtl/>
        </w:rPr>
        <w:t>والبرقة</w:t>
      </w:r>
      <w:r w:rsidR="00424FB2">
        <w:rPr>
          <w:rtl/>
        </w:rPr>
        <w:t>،</w:t>
      </w:r>
      <w:r w:rsidR="00D95677" w:rsidRPr="000E609F">
        <w:rPr>
          <w:rtl/>
        </w:rPr>
        <w:t xml:space="preserve"> والصافية</w:t>
      </w:r>
      <w:r w:rsidR="00424FB2">
        <w:rPr>
          <w:rtl/>
        </w:rPr>
        <w:t>،</w:t>
      </w:r>
      <w:r w:rsidR="00D95677" w:rsidRPr="000E609F">
        <w:rPr>
          <w:rtl/>
        </w:rPr>
        <w:t xml:space="preserve"> ومشربة أم إبراهيم</w:t>
      </w:r>
      <w:r w:rsidR="00424FB2">
        <w:rPr>
          <w:rtl/>
        </w:rPr>
        <w:t>،</w:t>
      </w:r>
      <w:r w:rsidR="00D95677" w:rsidRPr="000E609F">
        <w:rPr>
          <w:rtl/>
        </w:rPr>
        <w:t xml:space="preserve"> والحسنى</w:t>
      </w:r>
      <w:r w:rsidR="00424FB2">
        <w:rPr>
          <w:rtl/>
        </w:rPr>
        <w:t>،</w:t>
      </w:r>
      <w:r w:rsidR="00D95677" w:rsidRPr="000E609F">
        <w:rPr>
          <w:rtl/>
        </w:rPr>
        <w:t xml:space="preserve"> والزلال </w:t>
      </w:r>
      <w:r w:rsidR="00D95677" w:rsidRPr="00D95677">
        <w:rPr>
          <w:rStyle w:val="libFootnotenumChar"/>
          <w:rtl/>
        </w:rPr>
        <w:t>(2)</w:t>
      </w:r>
      <w:r w:rsidR="00424FB2">
        <w:rPr>
          <w:rtl/>
        </w:rPr>
        <w:t>،</w:t>
      </w:r>
      <w:r w:rsidR="00D95677">
        <w:rPr>
          <w:rFonts w:hint="cs"/>
          <w:rtl/>
        </w:rPr>
        <w:t xml:space="preserve"> </w:t>
      </w:r>
      <w:r w:rsidR="00D95677" w:rsidRPr="000E609F">
        <w:rPr>
          <w:rtl/>
        </w:rPr>
        <w:t>والمنبت »</w:t>
      </w:r>
      <w:r w:rsidR="00D95677">
        <w:rPr>
          <w:rtl/>
        </w:rPr>
        <w:t>.</w:t>
      </w:r>
    </w:p>
    <w:p w:rsidR="00D95677" w:rsidRPr="000E609F" w:rsidRDefault="002646DC" w:rsidP="001538AC">
      <w:pPr>
        <w:pStyle w:val="libNormal"/>
        <w:rPr>
          <w:rtl/>
        </w:rPr>
      </w:pPr>
      <w:r w:rsidRPr="002646DC">
        <w:rPr>
          <w:rStyle w:val="libNumChar"/>
          <w:rtl/>
        </w:rPr>
        <w:t>[16088]</w:t>
      </w:r>
      <w:r w:rsidR="00D95677" w:rsidRPr="000E609F">
        <w:rPr>
          <w:rtl/>
        </w:rPr>
        <w:t xml:space="preserve"> 3</w:t>
      </w:r>
      <w:r w:rsidR="00D95677">
        <w:rPr>
          <w:rtl/>
        </w:rPr>
        <w:t xml:space="preserve"> - </w:t>
      </w:r>
      <w:r w:rsidR="00D95677" w:rsidRPr="000E609F">
        <w:rPr>
          <w:rtl/>
        </w:rPr>
        <w:t xml:space="preserve">عنه </w:t>
      </w:r>
      <w:r w:rsidR="00DC3BAA" w:rsidRPr="00DC3BAA">
        <w:rPr>
          <w:rStyle w:val="libAlaemChar"/>
          <w:rtl/>
        </w:rPr>
        <w:t>عليه‌السلام</w:t>
      </w:r>
      <w:r w:rsidR="00424FB2">
        <w:rPr>
          <w:rtl/>
        </w:rPr>
        <w:t>،</w:t>
      </w:r>
      <w:r w:rsidR="00D95677" w:rsidRPr="000E609F">
        <w:rPr>
          <w:rtl/>
        </w:rPr>
        <w:t xml:space="preserve"> أنه </w:t>
      </w:r>
      <w:r w:rsidR="00D95677">
        <w:rPr>
          <w:rFonts w:hint="cs"/>
          <w:rtl/>
        </w:rPr>
        <w:t>«</w:t>
      </w:r>
      <w:r w:rsidR="00D95677" w:rsidRPr="000E609F">
        <w:rPr>
          <w:rtl/>
        </w:rPr>
        <w:t xml:space="preserve"> قسم رسول الله </w:t>
      </w:r>
      <w:r w:rsidR="00DC3BAA" w:rsidRPr="00DC3BAA">
        <w:rPr>
          <w:rStyle w:val="libAlaemChar"/>
          <w:rtl/>
        </w:rPr>
        <w:t>صلى‌الله‌عليه‌وآله</w:t>
      </w:r>
      <w:r w:rsidR="00D95677">
        <w:rPr>
          <w:rFonts w:hint="cs"/>
          <w:rtl/>
        </w:rPr>
        <w:t xml:space="preserve"> </w:t>
      </w:r>
      <w:r w:rsidR="00D95677" w:rsidRPr="000E609F">
        <w:rPr>
          <w:rtl/>
        </w:rPr>
        <w:t>لفئ</w:t>
      </w:r>
      <w:r w:rsidR="00424FB2">
        <w:rPr>
          <w:rtl/>
        </w:rPr>
        <w:t>،</w:t>
      </w:r>
      <w:r w:rsidR="00D95677" w:rsidRPr="000E609F">
        <w:rPr>
          <w:rtl/>
        </w:rPr>
        <w:t xml:space="preserve"> فأصاب أمير المؤمنين عليا </w:t>
      </w:r>
      <w:r w:rsidR="00DC3BAA" w:rsidRPr="00DC3BAA">
        <w:rPr>
          <w:rStyle w:val="libAlaemChar"/>
          <w:rtl/>
        </w:rPr>
        <w:t>عليه‌السلام</w:t>
      </w:r>
      <w:r w:rsidR="00D95677" w:rsidRPr="000E609F">
        <w:rPr>
          <w:rtl/>
        </w:rPr>
        <w:t xml:space="preserve"> منه أرض</w:t>
      </w:r>
      <w:r w:rsidR="00424FB2">
        <w:rPr>
          <w:rtl/>
        </w:rPr>
        <w:t>،</w:t>
      </w:r>
      <w:r w:rsidR="00D95677" w:rsidRPr="000E609F">
        <w:rPr>
          <w:rtl/>
        </w:rPr>
        <w:t xml:space="preserve"> فاحتفر فيها</w:t>
      </w:r>
      <w:r w:rsidR="00D95677">
        <w:rPr>
          <w:rtl/>
        </w:rPr>
        <w:t xml:space="preserve"> </w:t>
      </w:r>
      <w:r w:rsidR="00D95677" w:rsidRPr="000E609F">
        <w:rPr>
          <w:rtl/>
        </w:rPr>
        <w:t>عينا</w:t>
      </w:r>
      <w:r w:rsidR="00424FB2">
        <w:rPr>
          <w:rtl/>
        </w:rPr>
        <w:t>،</w:t>
      </w:r>
      <w:r w:rsidR="00D95677" w:rsidRPr="000E609F">
        <w:rPr>
          <w:rtl/>
        </w:rPr>
        <w:t xml:space="preserve"> فخرج منها ماء ينبع منها </w:t>
      </w:r>
      <w:r w:rsidR="00D95677" w:rsidRPr="00D95677">
        <w:rPr>
          <w:rStyle w:val="libFootnotenumChar"/>
          <w:rtl/>
        </w:rPr>
        <w:t>(1)</w:t>
      </w:r>
      <w:r w:rsidR="00D95677" w:rsidRPr="000E609F">
        <w:rPr>
          <w:rtl/>
        </w:rPr>
        <w:t xml:space="preserve"> في السم</w:t>
      </w:r>
      <w:r w:rsidR="00D95677">
        <w:rPr>
          <w:rtl/>
        </w:rPr>
        <w:t>اء كهيئة عنق البعير</w:t>
      </w:r>
      <w:r w:rsidR="00424FB2">
        <w:rPr>
          <w:rtl/>
        </w:rPr>
        <w:t>،</w:t>
      </w:r>
      <w:r w:rsidR="00D95677">
        <w:rPr>
          <w:rtl/>
        </w:rPr>
        <w:t xml:space="preserve"> فجاء إليه</w:t>
      </w:r>
      <w:r w:rsidR="00D95677">
        <w:rPr>
          <w:rFonts w:hint="cs"/>
          <w:rtl/>
        </w:rPr>
        <w:t xml:space="preserve"> </w:t>
      </w:r>
      <w:r w:rsidR="00D95677" w:rsidRPr="000E609F">
        <w:rPr>
          <w:rtl/>
        </w:rPr>
        <w:t>بذلك البشير</w:t>
      </w:r>
      <w:r w:rsidR="00424FB2">
        <w:rPr>
          <w:rtl/>
        </w:rPr>
        <w:t>،</w:t>
      </w:r>
      <w:r w:rsidR="00D95677" w:rsidRPr="000E609F">
        <w:rPr>
          <w:rtl/>
        </w:rPr>
        <w:t xml:space="preserve"> فقال</w:t>
      </w:r>
      <w:r w:rsidR="00D95677">
        <w:rPr>
          <w:rtl/>
        </w:rPr>
        <w:t>.</w:t>
      </w:r>
      <w:r w:rsidR="00D95677" w:rsidRPr="000E609F">
        <w:rPr>
          <w:rtl/>
        </w:rPr>
        <w:t xml:space="preserve"> بشر الوارث</w:t>
      </w:r>
      <w:r w:rsidR="00424FB2">
        <w:rPr>
          <w:rtl/>
        </w:rPr>
        <w:t>،</w:t>
      </w:r>
      <w:r w:rsidR="00D95677" w:rsidRPr="000E609F">
        <w:rPr>
          <w:rtl/>
        </w:rPr>
        <w:t xml:space="preserve"> هي صدقة بتا بتلا </w:t>
      </w:r>
      <w:r w:rsidR="00D95677" w:rsidRPr="00D95677">
        <w:rPr>
          <w:rStyle w:val="libFootnotenumChar"/>
          <w:rtl/>
        </w:rPr>
        <w:t>(2)</w:t>
      </w:r>
      <w:r w:rsidR="00D95677">
        <w:rPr>
          <w:rtl/>
        </w:rPr>
        <w:t xml:space="preserve"> في حجيج بيت</w:t>
      </w:r>
      <w:r w:rsidR="00D95677">
        <w:rPr>
          <w:rFonts w:hint="cs"/>
          <w:rtl/>
        </w:rPr>
        <w:t xml:space="preserve"> </w:t>
      </w:r>
      <w:r w:rsidR="00D95677" w:rsidRPr="000E609F">
        <w:rPr>
          <w:rtl/>
        </w:rPr>
        <w:t>الله</w:t>
      </w:r>
      <w:r w:rsidR="00424FB2">
        <w:rPr>
          <w:rtl/>
        </w:rPr>
        <w:t>،</w:t>
      </w:r>
      <w:r w:rsidR="00D95677" w:rsidRPr="000E609F">
        <w:rPr>
          <w:rtl/>
        </w:rPr>
        <w:t xml:space="preserve"> وعابري السبيل</w:t>
      </w:r>
      <w:r w:rsidR="00424FB2">
        <w:rPr>
          <w:rtl/>
        </w:rPr>
        <w:t>،</w:t>
      </w:r>
      <w:r w:rsidR="00D95677" w:rsidRPr="000E609F">
        <w:rPr>
          <w:rtl/>
        </w:rPr>
        <w:t xml:space="preserve"> لا يباع ولا يوهب ولا يورث</w:t>
      </w:r>
      <w:r w:rsidR="00424FB2">
        <w:rPr>
          <w:rtl/>
        </w:rPr>
        <w:t>،</w:t>
      </w:r>
      <w:r w:rsidR="00D95677" w:rsidRPr="000E609F">
        <w:rPr>
          <w:rtl/>
        </w:rPr>
        <w:t xml:space="preserve"> فمن باعها أو وهبها</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في الحجرية والمصدر</w:t>
      </w:r>
      <w:r w:rsidR="00424FB2">
        <w:rPr>
          <w:rtl/>
        </w:rPr>
        <w:t>:</w:t>
      </w:r>
      <w:r w:rsidRPr="000E609F">
        <w:rPr>
          <w:rtl/>
        </w:rPr>
        <w:t xml:space="preserve"> ومال أم إبراهيم</w:t>
      </w:r>
      <w:r w:rsidR="00424FB2">
        <w:rPr>
          <w:rtl/>
        </w:rPr>
        <w:t>،</w:t>
      </w:r>
      <w:r w:rsidRPr="000E609F">
        <w:rPr>
          <w:rtl/>
        </w:rPr>
        <w:t xml:space="preserve"> والظاهر أن ما أثبتناه هو الصواب</w:t>
      </w:r>
      <w:r w:rsidR="00424FB2">
        <w:rPr>
          <w:rtl/>
        </w:rPr>
        <w:t>،</w:t>
      </w:r>
      <w:r w:rsidRPr="000E609F">
        <w:rPr>
          <w:rtl/>
        </w:rPr>
        <w:t xml:space="preserve"> جاء</w:t>
      </w:r>
      <w:r>
        <w:rPr>
          <w:rtl/>
        </w:rPr>
        <w:t xml:space="preserve"> </w:t>
      </w:r>
      <w:r w:rsidRPr="000E609F">
        <w:rPr>
          <w:rtl/>
        </w:rPr>
        <w:t>في معجم البلدان ج 5 ص 241</w:t>
      </w:r>
      <w:r w:rsidR="00424FB2">
        <w:rPr>
          <w:rtl/>
        </w:rPr>
        <w:t>:</w:t>
      </w:r>
      <w:r w:rsidRPr="000E609F">
        <w:rPr>
          <w:rtl/>
        </w:rPr>
        <w:t xml:space="preserve"> </w:t>
      </w:r>
      <w:r>
        <w:rPr>
          <w:rFonts w:hint="cs"/>
          <w:rtl/>
        </w:rPr>
        <w:t>«</w:t>
      </w:r>
      <w:r w:rsidRPr="000E609F">
        <w:rPr>
          <w:rtl/>
        </w:rPr>
        <w:t xml:space="preserve"> صدقة النبي </w:t>
      </w:r>
      <w:r w:rsidR="00DC3BAA" w:rsidRPr="00DC3BAA">
        <w:rPr>
          <w:rStyle w:val="libAlaemChar"/>
          <w:rtl/>
        </w:rPr>
        <w:t>صلى‌الله‌عليه‌وآله</w:t>
      </w:r>
      <w:r w:rsidRPr="000E609F">
        <w:rPr>
          <w:rtl/>
        </w:rPr>
        <w:t xml:space="preserve"> بالمدينة سبعة</w:t>
      </w:r>
      <w:r>
        <w:rPr>
          <w:rtl/>
        </w:rPr>
        <w:t xml:space="preserve"> </w:t>
      </w:r>
      <w:r w:rsidRPr="000E609F">
        <w:rPr>
          <w:rtl/>
        </w:rPr>
        <w:t>حيطان</w:t>
      </w:r>
      <w:r w:rsidR="00424FB2">
        <w:rPr>
          <w:rtl/>
        </w:rPr>
        <w:t>:</w:t>
      </w:r>
      <w:r w:rsidRPr="000E609F">
        <w:rPr>
          <w:rtl/>
        </w:rPr>
        <w:t xml:space="preserve"> برقة</w:t>
      </w:r>
      <w:r w:rsidR="00424FB2">
        <w:rPr>
          <w:rtl/>
        </w:rPr>
        <w:t>،</w:t>
      </w:r>
      <w:r w:rsidRPr="000E609F">
        <w:rPr>
          <w:rtl/>
        </w:rPr>
        <w:t xml:space="preserve"> وميثب</w:t>
      </w:r>
      <w:r w:rsidR="00424FB2">
        <w:rPr>
          <w:rtl/>
        </w:rPr>
        <w:t>،</w:t>
      </w:r>
      <w:r w:rsidRPr="000E609F">
        <w:rPr>
          <w:rtl/>
        </w:rPr>
        <w:t xml:space="preserve"> والصافية</w:t>
      </w:r>
      <w:r w:rsidR="00424FB2">
        <w:rPr>
          <w:rtl/>
        </w:rPr>
        <w:t>،</w:t>
      </w:r>
      <w:r w:rsidRPr="000E609F">
        <w:rPr>
          <w:rtl/>
        </w:rPr>
        <w:t xml:space="preserve"> وأعواف</w:t>
      </w:r>
      <w:r w:rsidR="00424FB2">
        <w:rPr>
          <w:rtl/>
        </w:rPr>
        <w:t>،</w:t>
      </w:r>
      <w:r w:rsidRPr="000E609F">
        <w:rPr>
          <w:rtl/>
        </w:rPr>
        <w:t xml:space="preserve"> والدلال</w:t>
      </w:r>
      <w:r w:rsidR="00424FB2">
        <w:rPr>
          <w:rtl/>
        </w:rPr>
        <w:t>،</w:t>
      </w:r>
      <w:r w:rsidRPr="000E609F">
        <w:rPr>
          <w:rtl/>
        </w:rPr>
        <w:t xml:space="preserve"> ومشربة أم إبراهيم </w:t>
      </w:r>
      <w:r>
        <w:rPr>
          <w:rFonts w:hint="cs"/>
          <w:rtl/>
        </w:rPr>
        <w:t>»</w:t>
      </w:r>
      <w:r w:rsidRPr="000E609F">
        <w:rPr>
          <w:rtl/>
        </w:rPr>
        <w:t>.</w:t>
      </w:r>
    </w:p>
    <w:p w:rsidR="00D95677" w:rsidRPr="000E609F" w:rsidRDefault="00D95677" w:rsidP="00D95677">
      <w:pPr>
        <w:pStyle w:val="libFootnote0"/>
        <w:rPr>
          <w:rtl/>
        </w:rPr>
      </w:pPr>
      <w:r w:rsidRPr="000E609F">
        <w:rPr>
          <w:rtl/>
        </w:rPr>
        <w:t xml:space="preserve">وسميت بذلك لان إبراهيم بن النبي </w:t>
      </w:r>
      <w:r w:rsidR="00DC3BAA" w:rsidRPr="00DC3BAA">
        <w:rPr>
          <w:rStyle w:val="libAlaemChar"/>
          <w:rtl/>
        </w:rPr>
        <w:t>صلى‌الله‌عليه‌وآله</w:t>
      </w:r>
      <w:r w:rsidRPr="000E609F">
        <w:rPr>
          <w:rtl/>
        </w:rPr>
        <w:t xml:space="preserve"> ولدته أمه فيها </w:t>
      </w:r>
      <w:r>
        <w:rPr>
          <w:rtl/>
        </w:rPr>
        <w:t>(</w:t>
      </w:r>
      <w:r w:rsidRPr="000E609F">
        <w:rPr>
          <w:rtl/>
        </w:rPr>
        <w:t xml:space="preserve"> النهاية ج 2</w:t>
      </w:r>
      <w:r>
        <w:rPr>
          <w:rtl/>
        </w:rPr>
        <w:t xml:space="preserve"> </w:t>
      </w:r>
      <w:r w:rsidRPr="000E609F">
        <w:rPr>
          <w:rtl/>
        </w:rPr>
        <w:t>ص 455 ومجمع البحرين ج 2 ص 89 )</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341 ح 1282</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العواف</w:t>
      </w:r>
      <w:r>
        <w:rPr>
          <w:rtl/>
        </w:rPr>
        <w:t>.</w:t>
      </w:r>
    </w:p>
    <w:p w:rsidR="00D95677" w:rsidRPr="000E609F" w:rsidRDefault="00D95677" w:rsidP="00D95677">
      <w:pPr>
        <w:pStyle w:val="libFootnote"/>
        <w:rPr>
          <w:rtl/>
        </w:rPr>
      </w:pPr>
      <w:r w:rsidRPr="000E609F">
        <w:rPr>
          <w:rtl/>
        </w:rPr>
        <w:t>(2) في المصدر</w:t>
      </w:r>
      <w:r w:rsidR="00424FB2">
        <w:rPr>
          <w:rtl/>
        </w:rPr>
        <w:t>:</w:t>
      </w:r>
      <w:r w:rsidRPr="000E609F">
        <w:rPr>
          <w:rtl/>
        </w:rPr>
        <w:t xml:space="preserve"> الدلال</w:t>
      </w:r>
      <w:r>
        <w:rPr>
          <w:rtl/>
        </w:rPr>
        <w:t>.</w:t>
      </w:r>
    </w:p>
    <w:p w:rsidR="00D95677" w:rsidRPr="000E609F" w:rsidRDefault="00D95677" w:rsidP="00D95677">
      <w:pPr>
        <w:pStyle w:val="libFootnote0"/>
        <w:rPr>
          <w:rtl/>
        </w:rPr>
      </w:pPr>
      <w:r w:rsidRPr="000E609F">
        <w:rPr>
          <w:rtl/>
        </w:rPr>
        <w:t>3 دعائم الاسلام ج 2 ص 341 ح 1283</w:t>
      </w:r>
      <w:r>
        <w:rPr>
          <w:rtl/>
        </w:rPr>
        <w:t>.</w:t>
      </w:r>
    </w:p>
    <w:p w:rsidR="00D95677" w:rsidRPr="000E609F" w:rsidRDefault="00D95677" w:rsidP="00D95677">
      <w:pPr>
        <w:pStyle w:val="libFootnote"/>
        <w:rPr>
          <w:rtl/>
        </w:rPr>
      </w:pPr>
      <w:r w:rsidRPr="000E609F">
        <w:rPr>
          <w:rtl/>
        </w:rPr>
        <w:t>(1) ليس في المصدر</w:t>
      </w:r>
      <w:r>
        <w:rPr>
          <w:rtl/>
        </w:rPr>
        <w:t>.</w:t>
      </w:r>
    </w:p>
    <w:p w:rsidR="00D95677" w:rsidRPr="000E609F" w:rsidRDefault="00D95677" w:rsidP="00D95677">
      <w:pPr>
        <w:pStyle w:val="libFootnote"/>
        <w:rPr>
          <w:rtl/>
        </w:rPr>
      </w:pPr>
      <w:r w:rsidRPr="000E609F">
        <w:rPr>
          <w:rtl/>
        </w:rPr>
        <w:t>(2) صدقة بتة بتلة</w:t>
      </w:r>
      <w:r w:rsidR="00424FB2">
        <w:rPr>
          <w:rtl/>
        </w:rPr>
        <w:t>:</w:t>
      </w:r>
      <w:r w:rsidRPr="000E609F">
        <w:rPr>
          <w:rtl/>
        </w:rPr>
        <w:t xml:space="preserve"> إذا قطعها المتصدق بها من ماله</w:t>
      </w:r>
      <w:r w:rsidR="00424FB2">
        <w:rPr>
          <w:rtl/>
        </w:rPr>
        <w:t>،</w:t>
      </w:r>
      <w:r w:rsidRPr="000E609F">
        <w:rPr>
          <w:rtl/>
        </w:rPr>
        <w:t xml:space="preserve"> فهي بائنة من صاحبها</w:t>
      </w:r>
      <w:r w:rsidR="00424FB2">
        <w:rPr>
          <w:rtl/>
        </w:rPr>
        <w:t>،</w:t>
      </w:r>
      <w:r w:rsidRPr="000E609F">
        <w:rPr>
          <w:rtl/>
        </w:rPr>
        <w:t xml:space="preserve"> قد</w:t>
      </w:r>
      <w:r>
        <w:rPr>
          <w:rtl/>
        </w:rPr>
        <w:t xml:space="preserve"> </w:t>
      </w:r>
      <w:r w:rsidRPr="000E609F">
        <w:rPr>
          <w:rtl/>
        </w:rPr>
        <w:t>انقطعت منه ( لسان العرب ج 2 ص 6 )</w:t>
      </w:r>
      <w:r>
        <w:rPr>
          <w:rtl/>
        </w:rPr>
        <w:t>.</w:t>
      </w:r>
    </w:p>
    <w:p w:rsidR="00D95677" w:rsidRPr="000E609F" w:rsidRDefault="00D95677" w:rsidP="00D95677">
      <w:pPr>
        <w:pStyle w:val="libNormal0"/>
        <w:rPr>
          <w:rtl/>
        </w:rPr>
      </w:pPr>
      <w:r>
        <w:rPr>
          <w:rtl/>
        </w:rPr>
        <w:br w:type="page"/>
      </w:r>
      <w:r w:rsidRPr="000E609F">
        <w:rPr>
          <w:rtl/>
        </w:rPr>
        <w:lastRenderedPageBreak/>
        <w:t>فعليه لعنة الله والملائكة والناس أجمعين</w:t>
      </w:r>
      <w:r w:rsidR="00424FB2">
        <w:rPr>
          <w:rtl/>
        </w:rPr>
        <w:t>،</w:t>
      </w:r>
      <w:r w:rsidRPr="000E609F">
        <w:rPr>
          <w:rtl/>
        </w:rPr>
        <w:t xml:space="preserve"> لا يقبل الله منه صرفا ولا عدلا</w:t>
      </w:r>
      <w:r>
        <w:rPr>
          <w:rtl/>
        </w:rPr>
        <w:t xml:space="preserve"> </w:t>
      </w:r>
      <w:r w:rsidRPr="000E609F">
        <w:rPr>
          <w:rtl/>
        </w:rPr>
        <w:t xml:space="preserve">وسماها ينبع </w:t>
      </w:r>
      <w:r>
        <w:rPr>
          <w:rFonts w:hint="cs"/>
          <w:rtl/>
        </w:rPr>
        <w:t>»</w:t>
      </w:r>
      <w:r w:rsidRPr="000E609F">
        <w:rPr>
          <w:rtl/>
        </w:rPr>
        <w:t>.</w:t>
      </w:r>
    </w:p>
    <w:p w:rsidR="00D95677" w:rsidRPr="000E609F" w:rsidRDefault="002646DC" w:rsidP="001538AC">
      <w:pPr>
        <w:pStyle w:val="libNormal"/>
        <w:rPr>
          <w:rtl/>
        </w:rPr>
      </w:pPr>
      <w:r w:rsidRPr="002646DC">
        <w:rPr>
          <w:rStyle w:val="libNumChar"/>
          <w:rtl/>
        </w:rPr>
        <w:t>[16089]</w:t>
      </w:r>
      <w:r w:rsidR="00D95677" w:rsidRPr="000E609F">
        <w:rPr>
          <w:rtl/>
        </w:rPr>
        <w:t xml:space="preserve"> 4</w:t>
      </w:r>
      <w:r w:rsidR="00D95677">
        <w:rPr>
          <w:rtl/>
        </w:rPr>
        <w:t xml:space="preserve"> - </w:t>
      </w:r>
      <w:r w:rsidR="00D95677" w:rsidRPr="000E609F">
        <w:rPr>
          <w:rtl/>
        </w:rPr>
        <w:t xml:space="preserve">وعن أمير المؤمنين </w:t>
      </w:r>
      <w:r w:rsidR="00DC3BAA" w:rsidRPr="00DC3BAA">
        <w:rPr>
          <w:rStyle w:val="libAlaemChar"/>
          <w:rtl/>
        </w:rPr>
        <w:t>عليه‌السلام</w:t>
      </w:r>
      <w:r w:rsidR="00424FB2">
        <w:rPr>
          <w:rtl/>
        </w:rPr>
        <w:t>،</w:t>
      </w:r>
      <w:r w:rsidR="00D95677" w:rsidRPr="000E609F">
        <w:rPr>
          <w:rtl/>
        </w:rPr>
        <w:t xml:space="preserve"> أنه أوصى بأوقاف أوقفه</w:t>
      </w:r>
      <w:r w:rsidR="00D95677">
        <w:rPr>
          <w:rtl/>
        </w:rPr>
        <w:t>ا من</w:t>
      </w:r>
      <w:r w:rsidR="00D95677">
        <w:rPr>
          <w:rFonts w:hint="cs"/>
          <w:rtl/>
        </w:rPr>
        <w:t xml:space="preserve"> </w:t>
      </w:r>
      <w:r w:rsidR="00D95677" w:rsidRPr="000E609F">
        <w:rPr>
          <w:rtl/>
        </w:rPr>
        <w:t>أمواله</w:t>
      </w:r>
      <w:r w:rsidR="00424FB2">
        <w:rPr>
          <w:rtl/>
        </w:rPr>
        <w:t>،</w:t>
      </w:r>
      <w:r w:rsidR="00D95677" w:rsidRPr="000E609F">
        <w:rPr>
          <w:rtl/>
        </w:rPr>
        <w:t xml:space="preserve"> ذكرها في كتاب وصيته كان فيما ذكره منه </w:t>
      </w:r>
      <w:r w:rsidR="00D95677" w:rsidRPr="00D95677">
        <w:rPr>
          <w:rStyle w:val="libFootnotenumChar"/>
          <w:rtl/>
        </w:rPr>
        <w:t>(1)</w:t>
      </w:r>
      <w:r w:rsidR="00D95677" w:rsidRPr="000E609F">
        <w:rPr>
          <w:rtl/>
        </w:rPr>
        <w:t xml:space="preserve">. </w:t>
      </w:r>
      <w:r w:rsidR="00D95677">
        <w:rPr>
          <w:rFonts w:hint="cs"/>
          <w:rtl/>
        </w:rPr>
        <w:t>«</w:t>
      </w:r>
      <w:r w:rsidR="00D95677" w:rsidRPr="000E609F">
        <w:rPr>
          <w:rtl/>
        </w:rPr>
        <w:t xml:space="preserve"> هذا ما أوصى به</w:t>
      </w:r>
      <w:r w:rsidR="00D95677">
        <w:rPr>
          <w:rtl/>
        </w:rPr>
        <w:t xml:space="preserve"> </w:t>
      </w:r>
      <w:r w:rsidR="00D95677" w:rsidRPr="000E609F">
        <w:rPr>
          <w:rtl/>
        </w:rPr>
        <w:t>وقضى في ماله</w:t>
      </w:r>
      <w:r w:rsidR="00424FB2">
        <w:rPr>
          <w:rtl/>
        </w:rPr>
        <w:t>،</w:t>
      </w:r>
      <w:r w:rsidR="00D95677" w:rsidRPr="000E609F">
        <w:rPr>
          <w:rtl/>
        </w:rPr>
        <w:t xml:space="preserve"> أمير المؤمنين علي بن أبي طالب</w:t>
      </w:r>
      <w:r w:rsidR="00424FB2">
        <w:rPr>
          <w:rtl/>
        </w:rPr>
        <w:t>،</w:t>
      </w:r>
      <w:r w:rsidR="00D95677" w:rsidRPr="000E609F">
        <w:rPr>
          <w:rtl/>
        </w:rPr>
        <w:t xml:space="preserve"> ابتغاء وجه الله به</w:t>
      </w:r>
      <w:r w:rsidR="00424FB2">
        <w:rPr>
          <w:rtl/>
        </w:rPr>
        <w:t>،</w:t>
      </w:r>
      <w:r w:rsidR="00D95677">
        <w:rPr>
          <w:rtl/>
        </w:rPr>
        <w:t xml:space="preserve"> </w:t>
      </w:r>
      <w:r w:rsidR="00D95677" w:rsidRPr="000E609F">
        <w:rPr>
          <w:rtl/>
        </w:rPr>
        <w:t>ليولجني الله به الجنة</w:t>
      </w:r>
      <w:r w:rsidR="00424FB2">
        <w:rPr>
          <w:rtl/>
        </w:rPr>
        <w:t>،</w:t>
      </w:r>
      <w:r w:rsidR="00D95677" w:rsidRPr="000E609F">
        <w:rPr>
          <w:rtl/>
        </w:rPr>
        <w:t xml:space="preserve"> ويصرفني عن النار</w:t>
      </w:r>
      <w:r w:rsidR="00424FB2">
        <w:rPr>
          <w:rtl/>
        </w:rPr>
        <w:t>،</w:t>
      </w:r>
      <w:r w:rsidR="00D95677" w:rsidRPr="000E609F">
        <w:rPr>
          <w:rtl/>
        </w:rPr>
        <w:t xml:space="preserve"> ويصرف النار عن وجهي</w:t>
      </w:r>
      <w:r w:rsidR="00424FB2">
        <w:rPr>
          <w:rtl/>
        </w:rPr>
        <w:t>،</w:t>
      </w:r>
      <w:r w:rsidR="00D95677" w:rsidRPr="000E609F">
        <w:rPr>
          <w:rtl/>
        </w:rPr>
        <w:t xml:space="preserve"> يوم</w:t>
      </w:r>
      <w:r w:rsidR="00D95677">
        <w:rPr>
          <w:rtl/>
        </w:rPr>
        <w:t xml:space="preserve"> </w:t>
      </w:r>
      <w:r w:rsidR="00D95677" w:rsidRPr="000E609F">
        <w:rPr>
          <w:rtl/>
        </w:rPr>
        <w:t>تبيض وجوه وتسود وجوه</w:t>
      </w:r>
      <w:r w:rsidR="00424FB2">
        <w:rPr>
          <w:rtl/>
        </w:rPr>
        <w:t>،</w:t>
      </w:r>
      <w:r w:rsidR="00D95677" w:rsidRPr="000E609F">
        <w:rPr>
          <w:rtl/>
        </w:rPr>
        <w:t xml:space="preserve"> ما كان لي ينبع من مال يعرف لي منها وما حولها</w:t>
      </w:r>
      <w:r w:rsidR="00D95677">
        <w:rPr>
          <w:rtl/>
        </w:rPr>
        <w:t xml:space="preserve"> </w:t>
      </w:r>
      <w:r w:rsidR="00D95677" w:rsidRPr="000E609F">
        <w:rPr>
          <w:rtl/>
        </w:rPr>
        <w:t>صدقة</w:t>
      </w:r>
      <w:r w:rsidR="00424FB2">
        <w:rPr>
          <w:rtl/>
        </w:rPr>
        <w:t>،</w:t>
      </w:r>
      <w:r w:rsidR="00D95677" w:rsidRPr="000E609F">
        <w:rPr>
          <w:rtl/>
        </w:rPr>
        <w:t xml:space="preserve"> ورقيقها غير أن رباحا وأبا نيزر </w:t>
      </w:r>
      <w:r w:rsidR="00D95677" w:rsidRPr="00D95677">
        <w:rPr>
          <w:rStyle w:val="libFootnotenumChar"/>
          <w:rtl/>
        </w:rPr>
        <w:t>(2)</w:t>
      </w:r>
      <w:r w:rsidR="00D95677" w:rsidRPr="000E609F">
        <w:rPr>
          <w:rtl/>
        </w:rPr>
        <w:t xml:space="preserve"> وجبيرا عتقاء</w:t>
      </w:r>
      <w:r w:rsidR="00424FB2">
        <w:rPr>
          <w:rtl/>
        </w:rPr>
        <w:t>،</w:t>
      </w:r>
      <w:r w:rsidR="00D95677" w:rsidRPr="000E609F">
        <w:rPr>
          <w:rtl/>
        </w:rPr>
        <w:t xml:space="preserve"> ليس لأحد</w:t>
      </w:r>
      <w:r w:rsidR="00D95677">
        <w:rPr>
          <w:rtl/>
        </w:rPr>
        <w:t xml:space="preserve"> </w:t>
      </w:r>
      <w:r w:rsidR="00D95677" w:rsidRPr="000E609F">
        <w:rPr>
          <w:rtl/>
        </w:rPr>
        <w:t>عليهم سبيل وهم موالي</w:t>
      </w:r>
      <w:r w:rsidR="00424FB2">
        <w:rPr>
          <w:rtl/>
        </w:rPr>
        <w:t>،</w:t>
      </w:r>
      <w:r w:rsidR="00D95677" w:rsidRPr="000E609F">
        <w:rPr>
          <w:rtl/>
        </w:rPr>
        <w:t xml:space="preserve"> يعلمون في المال خمس حجج</w:t>
      </w:r>
      <w:r w:rsidR="00424FB2">
        <w:rPr>
          <w:rtl/>
        </w:rPr>
        <w:t>،</w:t>
      </w:r>
      <w:r w:rsidR="00D95677" w:rsidRPr="000E609F">
        <w:rPr>
          <w:rtl/>
        </w:rPr>
        <w:t xml:space="preserve"> وفيه نفقتهم</w:t>
      </w:r>
      <w:r w:rsidR="00D95677">
        <w:rPr>
          <w:rtl/>
        </w:rPr>
        <w:t xml:space="preserve"> </w:t>
      </w:r>
      <w:r w:rsidR="00D95677" w:rsidRPr="000E609F">
        <w:rPr>
          <w:rtl/>
        </w:rPr>
        <w:t>ورزقهم ورزق أهاليهم</w:t>
      </w:r>
      <w:r w:rsidR="00424FB2">
        <w:rPr>
          <w:rtl/>
        </w:rPr>
        <w:t>،</w:t>
      </w:r>
      <w:r w:rsidR="00D95677" w:rsidRPr="000E609F">
        <w:rPr>
          <w:rtl/>
        </w:rPr>
        <w:t xml:space="preserve"> ومع ذلك ما كان لي بوادي القرى ثلثه مال بني</w:t>
      </w:r>
      <w:r w:rsidR="00D95677">
        <w:rPr>
          <w:rtl/>
        </w:rPr>
        <w:t xml:space="preserve"> </w:t>
      </w:r>
      <w:r w:rsidR="00D95677" w:rsidRPr="000E609F">
        <w:rPr>
          <w:rtl/>
        </w:rPr>
        <w:t>فاطمة ورقيقها صدقة</w:t>
      </w:r>
      <w:r w:rsidR="00424FB2">
        <w:rPr>
          <w:rtl/>
        </w:rPr>
        <w:t>،</w:t>
      </w:r>
      <w:r w:rsidR="00D95677" w:rsidRPr="000E609F">
        <w:rPr>
          <w:rtl/>
        </w:rPr>
        <w:t xml:space="preserve"> وما كان لي ببرقة وبرعة وأهلها صدقة غير أن زريقا</w:t>
      </w:r>
      <w:r w:rsidR="00D95677">
        <w:rPr>
          <w:rtl/>
        </w:rPr>
        <w:t xml:space="preserve"> </w:t>
      </w:r>
      <w:r w:rsidR="00D95677" w:rsidRPr="000E609F">
        <w:rPr>
          <w:rtl/>
        </w:rPr>
        <w:t>له مثل ما كتبت لأصحابه</w:t>
      </w:r>
      <w:r w:rsidR="00424FB2">
        <w:rPr>
          <w:rtl/>
        </w:rPr>
        <w:t>،</w:t>
      </w:r>
      <w:r w:rsidR="00D95677" w:rsidRPr="000E609F">
        <w:rPr>
          <w:rtl/>
        </w:rPr>
        <w:t xml:space="preserve"> وما كان لي بأذينة وأهلها صدقة</w:t>
      </w:r>
      <w:r w:rsidR="00424FB2">
        <w:rPr>
          <w:rtl/>
        </w:rPr>
        <w:t>،</w:t>
      </w:r>
      <w:r w:rsidR="00D95677" w:rsidRPr="000E609F">
        <w:rPr>
          <w:rtl/>
        </w:rPr>
        <w:t xml:space="preserve"> والذي كتبت</w:t>
      </w:r>
      <w:r w:rsidR="00D95677">
        <w:rPr>
          <w:rtl/>
        </w:rPr>
        <w:t xml:space="preserve"> </w:t>
      </w:r>
      <w:r w:rsidR="00D95677" w:rsidRPr="000E609F">
        <w:rPr>
          <w:rtl/>
        </w:rPr>
        <w:t>من أموالي هذه صدقة واجبة بتلة</w:t>
      </w:r>
      <w:r w:rsidR="00424FB2">
        <w:rPr>
          <w:rtl/>
        </w:rPr>
        <w:t>،</w:t>
      </w:r>
      <w:r w:rsidR="00D95677" w:rsidRPr="000E609F">
        <w:rPr>
          <w:rtl/>
        </w:rPr>
        <w:t xml:space="preserve"> حي أنا أو ميت</w:t>
      </w:r>
      <w:r w:rsidR="00424FB2">
        <w:rPr>
          <w:rtl/>
        </w:rPr>
        <w:t>،</w:t>
      </w:r>
      <w:r w:rsidR="00D95677" w:rsidRPr="000E609F">
        <w:rPr>
          <w:rtl/>
        </w:rPr>
        <w:t xml:space="preserve"> تنفق في كل نفقة يبتغى</w:t>
      </w:r>
      <w:r w:rsidR="00D95677">
        <w:rPr>
          <w:rtl/>
        </w:rPr>
        <w:t xml:space="preserve"> </w:t>
      </w:r>
      <w:r w:rsidR="00D95677" w:rsidRPr="000E609F">
        <w:rPr>
          <w:rtl/>
        </w:rPr>
        <w:t>بها وجه الله</w:t>
      </w:r>
      <w:r w:rsidR="00424FB2">
        <w:rPr>
          <w:rtl/>
        </w:rPr>
        <w:t>،</w:t>
      </w:r>
      <w:r w:rsidR="00D95677" w:rsidRPr="000E609F">
        <w:rPr>
          <w:rtl/>
        </w:rPr>
        <w:t xml:space="preserve"> في سبيل الله ووجهه وذي الرحم من بني هاشم وبني عبد</w:t>
      </w:r>
      <w:r w:rsidR="00D95677">
        <w:rPr>
          <w:rtl/>
        </w:rPr>
        <w:t xml:space="preserve"> </w:t>
      </w:r>
      <w:r w:rsidR="00D95677" w:rsidRPr="000E609F">
        <w:rPr>
          <w:rtl/>
        </w:rPr>
        <w:t>المطلب</w:t>
      </w:r>
      <w:r w:rsidR="00424FB2">
        <w:rPr>
          <w:rtl/>
        </w:rPr>
        <w:t>،</w:t>
      </w:r>
      <w:r w:rsidR="00D95677" w:rsidRPr="000E609F">
        <w:rPr>
          <w:rtl/>
        </w:rPr>
        <w:t xml:space="preserve"> القريب والبعيد</w:t>
      </w:r>
      <w:r w:rsidR="00424FB2">
        <w:rPr>
          <w:rtl/>
        </w:rPr>
        <w:t>،</w:t>
      </w:r>
      <w:r w:rsidR="00D95677" w:rsidRPr="000E609F">
        <w:rPr>
          <w:rtl/>
        </w:rPr>
        <w:t xml:space="preserve"> وأنه يقوم على ذلك الحسن بن علي</w:t>
      </w:r>
      <w:r w:rsidR="00D95677">
        <w:rPr>
          <w:rtl/>
        </w:rPr>
        <w:t xml:space="preserve"> </w:t>
      </w:r>
      <w:r w:rsidR="00DC3BAA" w:rsidRPr="00DC3BAA">
        <w:rPr>
          <w:rStyle w:val="libAlaemChar"/>
          <w:rtl/>
        </w:rPr>
        <w:t>عليهما‌السلام</w:t>
      </w:r>
      <w:r w:rsidR="00424FB2">
        <w:rPr>
          <w:rtl/>
        </w:rPr>
        <w:t>،</w:t>
      </w:r>
      <w:r w:rsidR="00D95677" w:rsidRPr="000E609F">
        <w:rPr>
          <w:rtl/>
        </w:rPr>
        <w:t xml:space="preserve"> يأكل منه بالمعروف وينفقه حيث يريد الله</w:t>
      </w:r>
      <w:r w:rsidR="00424FB2">
        <w:rPr>
          <w:rtl/>
        </w:rPr>
        <w:t>،</w:t>
      </w:r>
      <w:r w:rsidR="00D95677" w:rsidRPr="000E609F">
        <w:rPr>
          <w:rtl/>
        </w:rPr>
        <w:t xml:space="preserve"> في حل محلل</w:t>
      </w:r>
      <w:r w:rsidR="00D95677">
        <w:rPr>
          <w:rtl/>
        </w:rPr>
        <w:t xml:space="preserve"> </w:t>
      </w:r>
      <w:r w:rsidR="00D95677" w:rsidRPr="000E609F">
        <w:rPr>
          <w:rtl/>
        </w:rPr>
        <w:t>لا حرج عليه فيه</w:t>
      </w:r>
      <w:r w:rsidR="00424FB2">
        <w:rPr>
          <w:rtl/>
        </w:rPr>
        <w:t>،</w:t>
      </w:r>
      <w:r w:rsidR="00D95677" w:rsidRPr="000E609F">
        <w:rPr>
          <w:rtl/>
        </w:rPr>
        <w:t xml:space="preserve"> </w:t>
      </w:r>
      <w:r w:rsidR="00D95677">
        <w:rPr>
          <w:rtl/>
        </w:rPr>
        <w:t>(</w:t>
      </w:r>
      <w:r w:rsidR="00D95677" w:rsidRPr="000E609F">
        <w:rPr>
          <w:rtl/>
        </w:rPr>
        <w:t xml:space="preserve"> و ) </w:t>
      </w:r>
      <w:r w:rsidR="00D95677" w:rsidRPr="00D95677">
        <w:rPr>
          <w:rStyle w:val="libFootnotenumChar"/>
          <w:rtl/>
        </w:rPr>
        <w:t>(3)</w:t>
      </w:r>
      <w:r w:rsidR="00D95677" w:rsidRPr="000E609F">
        <w:rPr>
          <w:rtl/>
        </w:rPr>
        <w:t xml:space="preserve"> إن أراد أن يبدل مالا من مال الصدقة مكان مال</w:t>
      </w:r>
      <w:r w:rsidR="00D95677">
        <w:rPr>
          <w:rtl/>
        </w:rPr>
        <w:t xml:space="preserve"> </w:t>
      </w:r>
      <w:r w:rsidR="00D95677" w:rsidRPr="000E609F">
        <w:rPr>
          <w:rtl/>
        </w:rPr>
        <w:t xml:space="preserve">فإنه يفعل </w:t>
      </w:r>
      <w:r w:rsidR="00D95677">
        <w:rPr>
          <w:rtl/>
        </w:rPr>
        <w:t>(</w:t>
      </w:r>
      <w:r w:rsidR="00D95677" w:rsidRPr="000E609F">
        <w:rPr>
          <w:rtl/>
        </w:rPr>
        <w:t xml:space="preserve"> ذلك ) </w:t>
      </w:r>
      <w:r w:rsidR="00D95677" w:rsidRPr="00D95677">
        <w:rPr>
          <w:rStyle w:val="libFootnotenumChar"/>
          <w:rtl/>
        </w:rPr>
        <w:t>(4)</w:t>
      </w:r>
      <w:r w:rsidR="00D95677" w:rsidRPr="000E609F">
        <w:rPr>
          <w:rtl/>
        </w:rPr>
        <w:t xml:space="preserve"> لا حرج عليه فيه</w:t>
      </w:r>
      <w:r w:rsidR="00424FB2">
        <w:rPr>
          <w:rtl/>
        </w:rPr>
        <w:t>،</w:t>
      </w:r>
      <w:r w:rsidR="00D95677" w:rsidRPr="000E609F">
        <w:rPr>
          <w:rtl/>
        </w:rPr>
        <w:t xml:space="preserve"> وإن أراد أن يبيع شيئا من المال</w:t>
      </w:r>
      <w:r w:rsidR="00D95677">
        <w:rPr>
          <w:rtl/>
        </w:rPr>
        <w:t xml:space="preserve"> </w:t>
      </w:r>
      <w:r w:rsidR="00D95677" w:rsidRPr="000E609F">
        <w:rPr>
          <w:rtl/>
        </w:rPr>
        <w:t>فيقضي به الدين</w:t>
      </w:r>
      <w:r w:rsidR="00424FB2">
        <w:rPr>
          <w:rtl/>
        </w:rPr>
        <w:t>،</w:t>
      </w:r>
      <w:r w:rsidR="00D95677" w:rsidRPr="000E609F">
        <w:rPr>
          <w:rtl/>
        </w:rPr>
        <w:t xml:space="preserve"> فعل إن شاء </w:t>
      </w:r>
      <w:r w:rsidR="00D95677">
        <w:rPr>
          <w:rtl/>
        </w:rPr>
        <w:t>(</w:t>
      </w:r>
      <w:r w:rsidR="00D95677" w:rsidRPr="000E609F">
        <w:rPr>
          <w:rtl/>
        </w:rPr>
        <w:t xml:space="preserve"> و ) </w:t>
      </w:r>
      <w:r w:rsidR="00D95677" w:rsidRPr="00D95677">
        <w:rPr>
          <w:rStyle w:val="libFootnotenumChar"/>
          <w:rtl/>
        </w:rPr>
        <w:t>(5)</w:t>
      </w:r>
      <w:r w:rsidR="00D95677" w:rsidRPr="000E609F">
        <w:rPr>
          <w:rtl/>
        </w:rPr>
        <w:t xml:space="preserve"> لا حرج عليه</w:t>
      </w:r>
      <w:r w:rsidR="00424FB2">
        <w:rPr>
          <w:rtl/>
        </w:rPr>
        <w:t>،</w:t>
      </w:r>
      <w:r w:rsidR="00D95677" w:rsidRPr="000E609F">
        <w:rPr>
          <w:rtl/>
        </w:rPr>
        <w:t xml:space="preserve"> وإن ولد علي وما</w:t>
      </w:r>
      <w:r w:rsidR="00D95677">
        <w:rPr>
          <w:rtl/>
        </w:rPr>
        <w:t xml:space="preserve"> </w:t>
      </w:r>
      <w:r w:rsidR="00D95677" w:rsidRPr="000E609F">
        <w:rPr>
          <w:rtl/>
        </w:rPr>
        <w:t xml:space="preserve">لهم إلى الحسن بن علي </w:t>
      </w:r>
      <w:r w:rsidR="00DC3BAA" w:rsidRPr="00DC3BAA">
        <w:rPr>
          <w:rStyle w:val="libAlaemChar"/>
          <w:rtl/>
        </w:rPr>
        <w:t>عليهما‌السلام</w:t>
      </w:r>
      <w:r w:rsidR="00424FB2">
        <w:rPr>
          <w:rtl/>
        </w:rPr>
        <w:t>،</w:t>
      </w:r>
      <w:r w:rsidR="00D95677" w:rsidRPr="000E609F">
        <w:rPr>
          <w:rtl/>
        </w:rPr>
        <w:t xml:space="preserve"> وإن كانت دار الحسن بن علي</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4</w:t>
      </w:r>
      <w:r>
        <w:rPr>
          <w:rtl/>
        </w:rPr>
        <w:t xml:space="preserve"> - </w:t>
      </w:r>
      <w:r w:rsidRPr="000E609F">
        <w:rPr>
          <w:rtl/>
        </w:rPr>
        <w:t>دعائم الاسلام ج 2 ص 341 ح 1284</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منها</w:t>
      </w:r>
      <w:r>
        <w:rPr>
          <w:rtl/>
        </w:rPr>
        <w:t>.</w:t>
      </w:r>
    </w:p>
    <w:p w:rsidR="00D95677" w:rsidRPr="000E609F" w:rsidRDefault="00D95677" w:rsidP="001538AC">
      <w:pPr>
        <w:pStyle w:val="libNormal"/>
        <w:rPr>
          <w:rtl/>
        </w:rPr>
      </w:pPr>
      <w:r w:rsidRPr="00D95677">
        <w:rPr>
          <w:rStyle w:val="libFootnoteChar"/>
          <w:rtl/>
        </w:rPr>
        <w:t>(2) في الحجرية</w:t>
      </w:r>
      <w:r w:rsidR="00424FB2">
        <w:rPr>
          <w:rStyle w:val="libFootnoteChar"/>
          <w:rtl/>
        </w:rPr>
        <w:t>:</w:t>
      </w:r>
      <w:r w:rsidRPr="00D95677">
        <w:rPr>
          <w:rStyle w:val="libFootnoteChar"/>
          <w:rtl/>
        </w:rPr>
        <w:t xml:space="preserve"> </w:t>
      </w:r>
      <w:r w:rsidRPr="00D95677">
        <w:rPr>
          <w:rStyle w:val="libFootnoteChar"/>
          <w:rFonts w:hint="cs"/>
          <w:rtl/>
        </w:rPr>
        <w:t>«</w:t>
      </w:r>
      <w:r w:rsidRPr="00D95677">
        <w:rPr>
          <w:rStyle w:val="libFootnoteChar"/>
          <w:rtl/>
        </w:rPr>
        <w:t xml:space="preserve"> أبا يثرب </w:t>
      </w:r>
      <w:r>
        <w:rPr>
          <w:rFonts w:hint="cs"/>
          <w:rtl/>
        </w:rPr>
        <w:t>»</w:t>
      </w:r>
      <w:r w:rsidRPr="00D95677">
        <w:rPr>
          <w:rStyle w:val="libFootnoteChar"/>
          <w:rtl/>
        </w:rPr>
        <w:t xml:space="preserve"> وفي المصدر</w:t>
      </w:r>
      <w:r w:rsidR="00424FB2">
        <w:rPr>
          <w:rStyle w:val="libFootnoteChar"/>
          <w:rtl/>
        </w:rPr>
        <w:t>:</w:t>
      </w:r>
      <w:r w:rsidRPr="00D95677">
        <w:rPr>
          <w:rStyle w:val="libFootnoteChar"/>
          <w:rtl/>
        </w:rPr>
        <w:t xml:space="preserve"> </w:t>
      </w:r>
      <w:r w:rsidRPr="00D95677">
        <w:rPr>
          <w:rStyle w:val="libFootnoteChar"/>
          <w:rFonts w:hint="cs"/>
          <w:rtl/>
        </w:rPr>
        <w:t>«</w:t>
      </w:r>
      <w:r w:rsidRPr="00D95677">
        <w:rPr>
          <w:rStyle w:val="libFootnoteChar"/>
          <w:rtl/>
        </w:rPr>
        <w:t xml:space="preserve"> أبا بيزر </w:t>
      </w:r>
      <w:r>
        <w:rPr>
          <w:rFonts w:hint="cs"/>
          <w:rtl/>
        </w:rPr>
        <w:t>»</w:t>
      </w:r>
      <w:r w:rsidRPr="00D95677">
        <w:rPr>
          <w:rStyle w:val="libFootnoteChar"/>
          <w:rtl/>
        </w:rPr>
        <w:t xml:space="preserve"> والظاهر أن ما أثبتنا ه هو الصواب</w:t>
      </w:r>
      <w:r>
        <w:rPr>
          <w:rStyle w:val="libFootnoteChar"/>
          <w:rtl/>
        </w:rPr>
        <w:t xml:space="preserve"> </w:t>
      </w:r>
      <w:r w:rsidRPr="00D95677">
        <w:rPr>
          <w:rStyle w:val="libFootnoteChar"/>
          <w:rtl/>
        </w:rPr>
        <w:t>( راجع الكنى والألقاب ج 1 ص 164. و ج 3 ص 113 ).</w:t>
      </w:r>
    </w:p>
    <w:p w:rsidR="00D95677" w:rsidRPr="000E609F" w:rsidRDefault="00D95677" w:rsidP="00D95677">
      <w:pPr>
        <w:pStyle w:val="libFootnote0"/>
        <w:rPr>
          <w:rtl/>
        </w:rPr>
      </w:pPr>
      <w:r>
        <w:rPr>
          <w:rtl/>
        </w:rPr>
        <w:t>(</w:t>
      </w:r>
      <w:r w:rsidRPr="000E609F">
        <w:rPr>
          <w:rtl/>
        </w:rPr>
        <w:t xml:space="preserve"> 3</w:t>
      </w:r>
      <w:r>
        <w:rPr>
          <w:rtl/>
        </w:rPr>
        <w:t xml:space="preserve"> - </w:t>
      </w:r>
      <w:r w:rsidRPr="000E609F">
        <w:rPr>
          <w:rtl/>
        </w:rPr>
        <w:t>5 ) أثبتناه من المصدر</w:t>
      </w:r>
      <w:r>
        <w:rPr>
          <w:rtl/>
        </w:rPr>
        <w:t>.</w:t>
      </w:r>
    </w:p>
    <w:p w:rsidR="00D95677" w:rsidRPr="000E609F" w:rsidRDefault="00D95677" w:rsidP="00D95677">
      <w:pPr>
        <w:pStyle w:val="libNormal0"/>
        <w:rPr>
          <w:rtl/>
        </w:rPr>
      </w:pPr>
      <w:r>
        <w:rPr>
          <w:rtl/>
        </w:rPr>
        <w:br w:type="page"/>
      </w:r>
      <w:r w:rsidR="00DC3BAA" w:rsidRPr="00DC3BAA">
        <w:rPr>
          <w:rStyle w:val="libAlaemChar"/>
          <w:rtl/>
        </w:rPr>
        <w:lastRenderedPageBreak/>
        <w:t>عليهما‌السلام</w:t>
      </w:r>
      <w:r w:rsidRPr="000E609F">
        <w:rPr>
          <w:rtl/>
        </w:rPr>
        <w:t xml:space="preserve"> غير دار الصدقة</w:t>
      </w:r>
      <w:r w:rsidR="00424FB2">
        <w:rPr>
          <w:rtl/>
        </w:rPr>
        <w:t>،</w:t>
      </w:r>
      <w:r w:rsidRPr="000E609F">
        <w:rPr>
          <w:rtl/>
        </w:rPr>
        <w:t xml:space="preserve"> فبدا له أن يبيعها</w:t>
      </w:r>
      <w:r w:rsidR="00424FB2">
        <w:rPr>
          <w:rtl/>
        </w:rPr>
        <w:t>،</w:t>
      </w:r>
      <w:r w:rsidRPr="000E609F">
        <w:rPr>
          <w:rtl/>
        </w:rPr>
        <w:t xml:space="preserve"> فليبع إن شاء ولا</w:t>
      </w:r>
      <w:r>
        <w:rPr>
          <w:rtl/>
        </w:rPr>
        <w:t xml:space="preserve"> </w:t>
      </w:r>
      <w:r w:rsidRPr="000E609F">
        <w:rPr>
          <w:rtl/>
        </w:rPr>
        <w:t>حرج عليه فيه</w:t>
      </w:r>
      <w:r w:rsidR="00424FB2">
        <w:rPr>
          <w:rtl/>
        </w:rPr>
        <w:t>،</w:t>
      </w:r>
      <w:r w:rsidRPr="000E609F">
        <w:rPr>
          <w:rtl/>
        </w:rPr>
        <w:t xml:space="preserve"> فإن باعها قسمها ثلاثة أثلاث</w:t>
      </w:r>
      <w:r w:rsidR="00424FB2">
        <w:rPr>
          <w:rtl/>
        </w:rPr>
        <w:t>،</w:t>
      </w:r>
      <w:r w:rsidRPr="000E609F">
        <w:rPr>
          <w:rtl/>
        </w:rPr>
        <w:t xml:space="preserve"> يجعل ثلثا في سبيل الله</w:t>
      </w:r>
      <w:r w:rsidR="00424FB2">
        <w:rPr>
          <w:rtl/>
        </w:rPr>
        <w:t>،</w:t>
      </w:r>
      <w:r>
        <w:rPr>
          <w:rtl/>
        </w:rPr>
        <w:t xml:space="preserve"> </w:t>
      </w:r>
      <w:r w:rsidRPr="000E609F">
        <w:rPr>
          <w:rtl/>
        </w:rPr>
        <w:t>وثلثا في بني هاشم وبني عبد المطلب</w:t>
      </w:r>
      <w:r w:rsidR="00424FB2">
        <w:rPr>
          <w:rtl/>
        </w:rPr>
        <w:t>،</w:t>
      </w:r>
      <w:r w:rsidRPr="000E609F">
        <w:rPr>
          <w:rtl/>
        </w:rPr>
        <w:t xml:space="preserve"> وثلثا في آل أبي طالب</w:t>
      </w:r>
      <w:r w:rsidR="00424FB2">
        <w:rPr>
          <w:rtl/>
        </w:rPr>
        <w:t>،</w:t>
      </w:r>
      <w:r w:rsidRPr="000E609F">
        <w:rPr>
          <w:rtl/>
        </w:rPr>
        <w:t xml:space="preserve"> يضعه فيهم</w:t>
      </w:r>
      <w:r>
        <w:rPr>
          <w:rtl/>
        </w:rPr>
        <w:t xml:space="preserve"> </w:t>
      </w:r>
      <w:r w:rsidRPr="000E609F">
        <w:rPr>
          <w:rtl/>
        </w:rPr>
        <w:t>حيث يريد الله</w:t>
      </w:r>
      <w:r w:rsidR="00424FB2">
        <w:rPr>
          <w:rtl/>
        </w:rPr>
        <w:t>،</w:t>
      </w:r>
      <w:r w:rsidRPr="000E609F">
        <w:rPr>
          <w:rtl/>
        </w:rPr>
        <w:t xml:space="preserve"> فإن حدث بالحسن حدث والحسين حي فإنه إلى الحسين بن</w:t>
      </w:r>
      <w:r>
        <w:rPr>
          <w:rtl/>
        </w:rPr>
        <w:t xml:space="preserve"> </w:t>
      </w:r>
      <w:r w:rsidRPr="000E609F">
        <w:rPr>
          <w:rtl/>
        </w:rPr>
        <w:t xml:space="preserve">علي </w:t>
      </w:r>
      <w:r w:rsidR="00DC3BAA" w:rsidRPr="00DC3BAA">
        <w:rPr>
          <w:rStyle w:val="libAlaemChar"/>
          <w:rtl/>
        </w:rPr>
        <w:t>عليهما‌السلام</w:t>
      </w:r>
      <w:r w:rsidR="00424FB2">
        <w:rPr>
          <w:rtl/>
        </w:rPr>
        <w:t>،</w:t>
      </w:r>
      <w:r w:rsidRPr="000E609F">
        <w:rPr>
          <w:rtl/>
        </w:rPr>
        <w:t xml:space="preserve"> وإن الحسين بن علي </w:t>
      </w:r>
      <w:r w:rsidR="00DC3BAA" w:rsidRPr="00DC3BAA">
        <w:rPr>
          <w:rStyle w:val="libAlaemChar"/>
          <w:rtl/>
        </w:rPr>
        <w:t>عليهما‌السلام</w:t>
      </w:r>
      <w:r w:rsidRPr="000E609F">
        <w:rPr>
          <w:rtl/>
        </w:rPr>
        <w:t xml:space="preserve"> يفعل فيه مثل</w:t>
      </w:r>
      <w:r>
        <w:rPr>
          <w:rtl/>
        </w:rPr>
        <w:t xml:space="preserve"> </w:t>
      </w:r>
      <w:r w:rsidRPr="000E609F">
        <w:rPr>
          <w:rtl/>
        </w:rPr>
        <w:t>الذي أمرت حسنا</w:t>
      </w:r>
      <w:r w:rsidR="00424FB2">
        <w:rPr>
          <w:rtl/>
        </w:rPr>
        <w:t>،</w:t>
      </w:r>
      <w:r w:rsidRPr="000E609F">
        <w:rPr>
          <w:rtl/>
        </w:rPr>
        <w:t xml:space="preserve"> وله منها مثل الذي كتبت </w:t>
      </w:r>
      <w:r>
        <w:rPr>
          <w:rtl/>
        </w:rPr>
        <w:t>(</w:t>
      </w:r>
      <w:r w:rsidRPr="000E609F">
        <w:rPr>
          <w:rtl/>
        </w:rPr>
        <w:t xml:space="preserve"> للحسن ) </w:t>
      </w:r>
      <w:r w:rsidRPr="00D95677">
        <w:rPr>
          <w:rStyle w:val="libFootnotenumChar"/>
          <w:rtl/>
        </w:rPr>
        <w:t>(6)</w:t>
      </w:r>
      <w:r w:rsidRPr="000E609F">
        <w:rPr>
          <w:rtl/>
        </w:rPr>
        <w:t xml:space="preserve"> وعليه مثل</w:t>
      </w:r>
      <w:r>
        <w:rPr>
          <w:rtl/>
        </w:rPr>
        <w:t xml:space="preserve"> </w:t>
      </w:r>
      <w:r w:rsidRPr="000E609F">
        <w:rPr>
          <w:rtl/>
        </w:rPr>
        <w:t>الذي على الحسن</w:t>
      </w:r>
      <w:r w:rsidR="00424FB2">
        <w:rPr>
          <w:rtl/>
        </w:rPr>
        <w:t>،</w:t>
      </w:r>
      <w:r w:rsidRPr="000E609F">
        <w:rPr>
          <w:rtl/>
        </w:rPr>
        <w:t xml:space="preserve"> وإن الذي لبني فاطمة من صدقة على مثل الذي لبني</w:t>
      </w:r>
      <w:r>
        <w:rPr>
          <w:rtl/>
        </w:rPr>
        <w:t xml:space="preserve"> </w:t>
      </w:r>
      <w:r w:rsidRPr="000E609F">
        <w:rPr>
          <w:rtl/>
        </w:rPr>
        <w:t>علي</w:t>
      </w:r>
      <w:r w:rsidR="00424FB2">
        <w:rPr>
          <w:rtl/>
        </w:rPr>
        <w:t>،</w:t>
      </w:r>
      <w:r w:rsidRPr="000E609F">
        <w:rPr>
          <w:rtl/>
        </w:rPr>
        <w:t xml:space="preserve"> فإني إنما جعلت الذي لبني فاطمة ابتغاء وجه الله</w:t>
      </w:r>
      <w:r w:rsidR="00424FB2">
        <w:rPr>
          <w:rtl/>
        </w:rPr>
        <w:t>،</w:t>
      </w:r>
      <w:r w:rsidRPr="000E609F">
        <w:rPr>
          <w:rtl/>
        </w:rPr>
        <w:t xml:space="preserve"> ثم لكريم حرمة</w:t>
      </w:r>
      <w:r>
        <w:rPr>
          <w:rtl/>
        </w:rPr>
        <w:t xml:space="preserve"> </w:t>
      </w:r>
      <w:r w:rsidRPr="000E609F">
        <w:rPr>
          <w:rtl/>
        </w:rPr>
        <w:t xml:space="preserve">محمد </w:t>
      </w:r>
      <w:r w:rsidR="00DC3BAA" w:rsidRPr="00DC3BAA">
        <w:rPr>
          <w:rStyle w:val="libAlaemChar"/>
          <w:rtl/>
        </w:rPr>
        <w:t>صلى‌الله‌عليه‌وآله</w:t>
      </w:r>
      <w:r w:rsidR="00424FB2">
        <w:rPr>
          <w:rtl/>
        </w:rPr>
        <w:t>،</w:t>
      </w:r>
      <w:r w:rsidRPr="000E609F">
        <w:rPr>
          <w:rtl/>
        </w:rPr>
        <w:t xml:space="preserve"> وتعظيما وتشريفا ورضى بهما</w:t>
      </w:r>
      <w:r w:rsidR="00424FB2">
        <w:rPr>
          <w:rtl/>
        </w:rPr>
        <w:t>،</w:t>
      </w:r>
      <w:r w:rsidRPr="000E609F">
        <w:rPr>
          <w:rtl/>
        </w:rPr>
        <w:t xml:space="preserve"> وإن حدث</w:t>
      </w:r>
      <w:r>
        <w:rPr>
          <w:rtl/>
        </w:rPr>
        <w:t xml:space="preserve"> </w:t>
      </w:r>
      <w:r w:rsidRPr="000E609F">
        <w:rPr>
          <w:rtl/>
        </w:rPr>
        <w:t>بالحسن والحسين حدث فالولد الاخر منهما ينظر في ذلك</w:t>
      </w:r>
      <w:r w:rsidR="00424FB2">
        <w:rPr>
          <w:rtl/>
        </w:rPr>
        <w:t>،</w:t>
      </w:r>
      <w:r w:rsidRPr="000E609F">
        <w:rPr>
          <w:rtl/>
        </w:rPr>
        <w:t xml:space="preserve"> وإن رأى أن يوليه</w:t>
      </w:r>
      <w:r>
        <w:rPr>
          <w:rtl/>
        </w:rPr>
        <w:t xml:space="preserve"> </w:t>
      </w:r>
      <w:r w:rsidRPr="000E609F">
        <w:rPr>
          <w:rtl/>
        </w:rPr>
        <w:t>غيره نظر في بني علي فإن وجد فيهما من يرضى دينه وإسلامه وأمانته جعله إليه</w:t>
      </w:r>
      <w:r>
        <w:rPr>
          <w:rtl/>
        </w:rPr>
        <w:t xml:space="preserve"> </w:t>
      </w:r>
      <w:r w:rsidRPr="000E609F">
        <w:rPr>
          <w:rtl/>
        </w:rPr>
        <w:t>إن شاء</w:t>
      </w:r>
      <w:r w:rsidR="00424FB2">
        <w:rPr>
          <w:rtl/>
        </w:rPr>
        <w:t>،</w:t>
      </w:r>
      <w:r w:rsidRPr="000E609F">
        <w:rPr>
          <w:rtl/>
        </w:rPr>
        <w:t xml:space="preserve"> وإن لم ير فيهم الذي يريده فإنه يجعله إن شاء إلى رجل من آل أبي</w:t>
      </w:r>
      <w:r>
        <w:rPr>
          <w:rtl/>
        </w:rPr>
        <w:t xml:space="preserve"> </w:t>
      </w:r>
      <w:r w:rsidRPr="000E609F">
        <w:rPr>
          <w:rtl/>
        </w:rPr>
        <w:t>طالب يرتضيه</w:t>
      </w:r>
      <w:r w:rsidR="00424FB2">
        <w:rPr>
          <w:rtl/>
        </w:rPr>
        <w:t>،</w:t>
      </w:r>
      <w:r w:rsidRPr="000E609F">
        <w:rPr>
          <w:rtl/>
        </w:rPr>
        <w:t xml:space="preserve"> فإن وجد آل أبي طالب يومئذ قد ذهب كبارهم وذوو رأيهم</w:t>
      </w:r>
      <w:r>
        <w:rPr>
          <w:rtl/>
        </w:rPr>
        <w:t xml:space="preserve"> </w:t>
      </w:r>
      <w:r w:rsidRPr="000E609F">
        <w:rPr>
          <w:rtl/>
        </w:rPr>
        <w:t>وأسنانهم</w:t>
      </w:r>
      <w:r w:rsidR="00424FB2">
        <w:rPr>
          <w:rtl/>
        </w:rPr>
        <w:t>،</w:t>
      </w:r>
      <w:r w:rsidRPr="000E609F">
        <w:rPr>
          <w:rtl/>
        </w:rPr>
        <w:t xml:space="preserve"> فإنه يجعله إن شاء إلى رجل يرضى حاله من بني هاشم</w:t>
      </w:r>
      <w:r w:rsidR="00424FB2">
        <w:rPr>
          <w:rtl/>
        </w:rPr>
        <w:t>،</w:t>
      </w:r>
      <w:r w:rsidRPr="000E609F">
        <w:rPr>
          <w:rtl/>
        </w:rPr>
        <w:t xml:space="preserve"> ويشترط</w:t>
      </w:r>
      <w:r>
        <w:rPr>
          <w:rtl/>
        </w:rPr>
        <w:t xml:space="preserve"> </w:t>
      </w:r>
      <w:r w:rsidRPr="000E609F">
        <w:rPr>
          <w:rtl/>
        </w:rPr>
        <w:t>على الذي يجعل ذلك إليه أن يترك المال على أصله</w:t>
      </w:r>
      <w:r w:rsidR="00424FB2">
        <w:rPr>
          <w:rtl/>
        </w:rPr>
        <w:t>،</w:t>
      </w:r>
      <w:r w:rsidRPr="000E609F">
        <w:rPr>
          <w:rtl/>
        </w:rPr>
        <w:t xml:space="preserve"> وينفق ثمرته حيث أمرته</w:t>
      </w:r>
      <w:r>
        <w:rPr>
          <w:rtl/>
        </w:rPr>
        <w:t xml:space="preserve"> </w:t>
      </w:r>
      <w:r w:rsidRPr="000E609F">
        <w:rPr>
          <w:rtl/>
        </w:rPr>
        <w:t>في سبيل الله ووجوهه</w:t>
      </w:r>
      <w:r w:rsidR="00424FB2">
        <w:rPr>
          <w:rtl/>
        </w:rPr>
        <w:t>،</w:t>
      </w:r>
      <w:r w:rsidRPr="000E609F">
        <w:rPr>
          <w:rtl/>
        </w:rPr>
        <w:t xml:space="preserve"> وذوي الرحم من بني هاشم وبني عبد المطلب</w:t>
      </w:r>
      <w:r w:rsidR="00424FB2">
        <w:rPr>
          <w:rtl/>
        </w:rPr>
        <w:t>،</w:t>
      </w:r>
      <w:r>
        <w:rPr>
          <w:rtl/>
        </w:rPr>
        <w:t xml:space="preserve"> </w:t>
      </w:r>
      <w:r w:rsidRPr="000E609F">
        <w:rPr>
          <w:rtl/>
        </w:rPr>
        <w:t>والقريب والبعيد</w:t>
      </w:r>
      <w:r w:rsidR="00424FB2">
        <w:rPr>
          <w:rtl/>
        </w:rPr>
        <w:t>،</w:t>
      </w:r>
      <w:r w:rsidRPr="000E609F">
        <w:rPr>
          <w:rtl/>
        </w:rPr>
        <w:t xml:space="preserve"> لا يباع منه شئ ولا يوهب ولا يورث</w:t>
      </w:r>
      <w:r w:rsidR="00424FB2">
        <w:rPr>
          <w:rtl/>
        </w:rPr>
        <w:t>،</w:t>
      </w:r>
      <w:r w:rsidRPr="000E609F">
        <w:rPr>
          <w:rtl/>
        </w:rPr>
        <w:t xml:space="preserve"> وإن مال محمد</w:t>
      </w:r>
      <w:r>
        <w:rPr>
          <w:rtl/>
        </w:rPr>
        <w:t xml:space="preserve"> </w:t>
      </w:r>
      <w:r w:rsidRPr="000E609F">
        <w:rPr>
          <w:rtl/>
        </w:rPr>
        <w:t xml:space="preserve">رسول الله </w:t>
      </w:r>
      <w:r w:rsidR="00DC3BAA" w:rsidRPr="00DC3BAA">
        <w:rPr>
          <w:rStyle w:val="libAlaemChar"/>
          <w:rtl/>
        </w:rPr>
        <w:t>صلى‌الله‌عليه‌وآله</w:t>
      </w:r>
      <w:r w:rsidRPr="000E609F">
        <w:rPr>
          <w:rtl/>
        </w:rPr>
        <w:t xml:space="preserve"> على </w:t>
      </w:r>
      <w:r>
        <w:rPr>
          <w:rtl/>
        </w:rPr>
        <w:t>(</w:t>
      </w:r>
      <w:r w:rsidRPr="000E609F">
        <w:rPr>
          <w:rtl/>
        </w:rPr>
        <w:t xml:space="preserve"> ما حبسه هو ) </w:t>
      </w:r>
      <w:r w:rsidRPr="00D95677">
        <w:rPr>
          <w:rStyle w:val="libFootnotenumChar"/>
          <w:rtl/>
        </w:rPr>
        <w:t>(7)</w:t>
      </w:r>
      <w:r w:rsidRPr="000E609F">
        <w:rPr>
          <w:rtl/>
        </w:rPr>
        <w:t xml:space="preserve"> إلى بني فاطمة</w:t>
      </w:r>
      <w:r w:rsidR="00424FB2">
        <w:rPr>
          <w:rtl/>
        </w:rPr>
        <w:t>،</w:t>
      </w:r>
      <w:r>
        <w:rPr>
          <w:rtl/>
        </w:rPr>
        <w:t xml:space="preserve"> </w:t>
      </w:r>
      <w:r w:rsidRPr="000E609F">
        <w:rPr>
          <w:rtl/>
        </w:rPr>
        <w:t xml:space="preserve">وكذلك مال فاطمة </w:t>
      </w:r>
      <w:r w:rsidR="00DC3BAA" w:rsidRPr="00DC3BAA">
        <w:rPr>
          <w:rStyle w:val="libAlaemChar"/>
          <w:rtl/>
        </w:rPr>
        <w:t>عليها‌السلام</w:t>
      </w:r>
      <w:r w:rsidRPr="000E609F">
        <w:rPr>
          <w:rtl/>
        </w:rPr>
        <w:t xml:space="preserve"> إلى بنيها </w:t>
      </w:r>
      <w:r>
        <w:rPr>
          <w:rFonts w:hint="cs"/>
          <w:rtl/>
        </w:rPr>
        <w:t>»</w:t>
      </w:r>
      <w:r w:rsidRPr="000E609F">
        <w:rPr>
          <w:rtl/>
        </w:rPr>
        <w:t xml:space="preserve"> وذكر باقي الوصية</w:t>
      </w:r>
      <w:r>
        <w:rPr>
          <w:rtl/>
        </w:rPr>
        <w:t>.</w:t>
      </w:r>
    </w:p>
    <w:p w:rsidR="00D95677" w:rsidRPr="000E609F" w:rsidRDefault="002646DC" w:rsidP="001538AC">
      <w:pPr>
        <w:pStyle w:val="libNormal"/>
        <w:rPr>
          <w:rtl/>
        </w:rPr>
      </w:pPr>
      <w:r w:rsidRPr="002646DC">
        <w:rPr>
          <w:rStyle w:val="libNumChar"/>
          <w:rtl/>
        </w:rPr>
        <w:t>[16090]</w:t>
      </w:r>
      <w:r w:rsidR="00D95677" w:rsidRPr="000E609F">
        <w:rPr>
          <w:rtl/>
        </w:rPr>
        <w:t xml:space="preserve"> 5</w:t>
      </w:r>
      <w:r w:rsidR="00D95677">
        <w:rPr>
          <w:rtl/>
        </w:rPr>
        <w:t xml:space="preserve"> - </w:t>
      </w:r>
      <w:r w:rsidR="00D95677" w:rsidRPr="000E609F">
        <w:rPr>
          <w:rtl/>
        </w:rPr>
        <w:t xml:space="preserve">وعن أبي عبد الله </w:t>
      </w:r>
      <w:r w:rsidR="00DC3BAA" w:rsidRPr="00DC3BAA">
        <w:rPr>
          <w:rStyle w:val="libAlaemChar"/>
          <w:rtl/>
        </w:rPr>
        <w:t>عليه‌السلام</w:t>
      </w:r>
      <w:r w:rsidR="00424FB2">
        <w:rPr>
          <w:rtl/>
        </w:rPr>
        <w:t>،</w:t>
      </w:r>
      <w:r w:rsidR="00D95677" w:rsidRPr="000E609F">
        <w:rPr>
          <w:rtl/>
        </w:rPr>
        <w:t xml:space="preserve"> أنه</w:t>
      </w:r>
      <w:r w:rsidR="00D95677">
        <w:rPr>
          <w:rtl/>
        </w:rPr>
        <w:t xml:space="preserve"> قال</w:t>
      </w:r>
      <w:r w:rsidR="00424FB2">
        <w:rPr>
          <w:rtl/>
        </w:rPr>
        <w:t>:</w:t>
      </w:r>
      <w:r w:rsidR="00D95677">
        <w:rPr>
          <w:rtl/>
        </w:rPr>
        <w:t xml:space="preserve"> </w:t>
      </w:r>
      <w:r w:rsidR="00D95677">
        <w:rPr>
          <w:rFonts w:hint="cs"/>
          <w:rtl/>
        </w:rPr>
        <w:t>«</w:t>
      </w:r>
      <w:r w:rsidR="00D95677">
        <w:rPr>
          <w:rtl/>
        </w:rPr>
        <w:t xml:space="preserve"> تصدق أمير المؤمنين</w:t>
      </w:r>
      <w:r w:rsidR="00D95677">
        <w:rPr>
          <w:rFonts w:hint="cs"/>
          <w:rtl/>
        </w:rPr>
        <w:t xml:space="preserve"> </w:t>
      </w:r>
      <w:r w:rsidR="00D95677" w:rsidRPr="000E609F">
        <w:rPr>
          <w:rtl/>
        </w:rPr>
        <w:t xml:space="preserve">علي بن أبي طالب </w:t>
      </w:r>
      <w:r w:rsidR="00DC3BAA" w:rsidRPr="00DC3BAA">
        <w:rPr>
          <w:rStyle w:val="libAlaemChar"/>
          <w:rtl/>
        </w:rPr>
        <w:t>عليه‌السلام</w:t>
      </w:r>
      <w:r w:rsidR="00D95677" w:rsidRPr="000E609F">
        <w:rPr>
          <w:rtl/>
        </w:rPr>
        <w:t xml:space="preserve"> بدار له بالمدينة في زريق</w:t>
      </w:r>
      <w:r w:rsidR="00424FB2">
        <w:rPr>
          <w:rtl/>
        </w:rPr>
        <w:t>،</w:t>
      </w:r>
      <w:r w:rsidR="00D95677" w:rsidRPr="000E609F">
        <w:rPr>
          <w:rtl/>
        </w:rPr>
        <w:t xml:space="preserve"> فكتب</w:t>
      </w:r>
      <w:r w:rsidR="00424FB2">
        <w:rPr>
          <w:rtl/>
        </w:rPr>
        <w:t>:</w:t>
      </w:r>
      <w:r w:rsidR="00D95677">
        <w:rPr>
          <w:rFonts w:hint="cs"/>
          <w:rtl/>
        </w:rPr>
        <w:t xml:space="preserve"> </w:t>
      </w:r>
      <w:r w:rsidR="00D95677" w:rsidRPr="000E609F">
        <w:rPr>
          <w:rtl/>
        </w:rPr>
        <w:t>بسم الله الرحمن الرحيم</w:t>
      </w:r>
      <w:r w:rsidR="00424FB2">
        <w:rPr>
          <w:rtl/>
        </w:rPr>
        <w:t>،</w:t>
      </w:r>
      <w:r w:rsidR="00D95677" w:rsidRPr="000E609F">
        <w:rPr>
          <w:rtl/>
        </w:rPr>
        <w:t xml:space="preserve"> هذا ما تصدق به علي بن أبي طالب</w:t>
      </w:r>
      <w:r w:rsidR="00424FB2">
        <w:rPr>
          <w:rtl/>
        </w:rPr>
        <w:t>،</w:t>
      </w:r>
      <w:r w:rsidR="00D95677" w:rsidRPr="000E609F">
        <w:rPr>
          <w:rtl/>
        </w:rPr>
        <w:t xml:space="preserve"> وهو حي</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(6) أثبتناه من المصدر</w:t>
      </w:r>
      <w:r>
        <w:rPr>
          <w:rtl/>
        </w:rPr>
        <w:t>.</w:t>
      </w:r>
    </w:p>
    <w:p w:rsidR="00D95677" w:rsidRPr="000E609F" w:rsidRDefault="00D95677" w:rsidP="00D95677">
      <w:pPr>
        <w:pStyle w:val="libFootnote"/>
        <w:rPr>
          <w:rtl/>
        </w:rPr>
      </w:pPr>
      <w:r w:rsidRPr="000E609F">
        <w:rPr>
          <w:rtl/>
        </w:rPr>
        <w:t>(7) في المصدر</w:t>
      </w:r>
      <w:r w:rsidR="00424FB2">
        <w:rPr>
          <w:rtl/>
        </w:rPr>
        <w:t>:</w:t>
      </w:r>
      <w:r w:rsidRPr="000E609F">
        <w:rPr>
          <w:rtl/>
        </w:rPr>
        <w:t xml:space="preserve"> ناحيته</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دعائم الاسلام ج 2 ص 343 ح 1285</w:t>
      </w:r>
      <w:r>
        <w:rPr>
          <w:rtl/>
        </w:rPr>
        <w:t>.</w:t>
      </w:r>
    </w:p>
    <w:p w:rsidR="00D95677" w:rsidRPr="000E609F" w:rsidRDefault="00D95677" w:rsidP="00D95677">
      <w:pPr>
        <w:pStyle w:val="libNormal0"/>
        <w:rPr>
          <w:rtl/>
        </w:rPr>
      </w:pPr>
      <w:r>
        <w:rPr>
          <w:rtl/>
        </w:rPr>
        <w:br w:type="page"/>
      </w:r>
      <w:r w:rsidRPr="000E609F">
        <w:rPr>
          <w:rtl/>
        </w:rPr>
        <w:lastRenderedPageBreak/>
        <w:t>سوي</w:t>
      </w:r>
      <w:r w:rsidR="00424FB2">
        <w:rPr>
          <w:rtl/>
        </w:rPr>
        <w:t>،</w:t>
      </w:r>
      <w:r w:rsidRPr="000E609F">
        <w:rPr>
          <w:rtl/>
        </w:rPr>
        <w:t xml:space="preserve"> تصدق بداره التي في بني زريق</w:t>
      </w:r>
      <w:r w:rsidR="00424FB2">
        <w:rPr>
          <w:rtl/>
        </w:rPr>
        <w:t>،</w:t>
      </w:r>
      <w:r w:rsidRPr="000E609F">
        <w:rPr>
          <w:rtl/>
        </w:rPr>
        <w:t xml:space="preserve"> لا تباع ولا توهب ولا تورث</w:t>
      </w:r>
      <w:r w:rsidR="00424FB2">
        <w:rPr>
          <w:rtl/>
        </w:rPr>
        <w:t>،</w:t>
      </w:r>
      <w:r>
        <w:rPr>
          <w:rtl/>
        </w:rPr>
        <w:t xml:space="preserve"> </w:t>
      </w:r>
      <w:r w:rsidRPr="000E609F">
        <w:rPr>
          <w:rtl/>
        </w:rPr>
        <w:t>حتى يرثها الله الذي يرث السماوات والأرض</w:t>
      </w:r>
      <w:r w:rsidR="00424FB2">
        <w:rPr>
          <w:rtl/>
        </w:rPr>
        <w:t>،</w:t>
      </w:r>
      <w:r w:rsidRPr="000E609F">
        <w:rPr>
          <w:rtl/>
        </w:rPr>
        <w:t xml:space="preserve"> واسكن </w:t>
      </w:r>
      <w:r w:rsidRPr="00D95677">
        <w:rPr>
          <w:rStyle w:val="libFootnotenumChar"/>
          <w:rtl/>
        </w:rPr>
        <w:t>(1)</w:t>
      </w:r>
      <w:r w:rsidRPr="000E609F">
        <w:rPr>
          <w:rtl/>
        </w:rPr>
        <w:t xml:space="preserve"> هذه الدار الصدقة</w:t>
      </w:r>
      <w:r>
        <w:rPr>
          <w:rtl/>
        </w:rPr>
        <w:t xml:space="preserve"> </w:t>
      </w:r>
      <w:r w:rsidRPr="000E609F">
        <w:rPr>
          <w:rtl/>
        </w:rPr>
        <w:t>خالاته ما عشن وأعقابهن ما عشن</w:t>
      </w:r>
      <w:r w:rsidR="00424FB2">
        <w:rPr>
          <w:rtl/>
        </w:rPr>
        <w:t>،</w:t>
      </w:r>
      <w:r w:rsidRPr="000E609F">
        <w:rPr>
          <w:rtl/>
        </w:rPr>
        <w:t xml:space="preserve"> </w:t>
      </w:r>
      <w:r>
        <w:rPr>
          <w:rtl/>
        </w:rPr>
        <w:t>فإذا انقرضوا فهي لذوي الحاجة من</w:t>
      </w:r>
      <w:r>
        <w:rPr>
          <w:rFonts w:hint="cs"/>
          <w:rtl/>
        </w:rPr>
        <w:t xml:space="preserve"> </w:t>
      </w:r>
      <w:r w:rsidRPr="000E609F">
        <w:rPr>
          <w:rtl/>
        </w:rPr>
        <w:t xml:space="preserve">المسلمين </w:t>
      </w:r>
      <w:r>
        <w:rPr>
          <w:rFonts w:hint="cs"/>
          <w:rtl/>
        </w:rPr>
        <w:t>»</w:t>
      </w:r>
      <w:r>
        <w:rPr>
          <w:rtl/>
        </w:rPr>
        <w:t>.</w:t>
      </w:r>
    </w:p>
    <w:p w:rsidR="00D95677" w:rsidRPr="000E609F" w:rsidRDefault="002646DC" w:rsidP="001538AC">
      <w:pPr>
        <w:pStyle w:val="libNormal"/>
        <w:rPr>
          <w:rtl/>
        </w:rPr>
      </w:pPr>
      <w:r w:rsidRPr="002646DC">
        <w:rPr>
          <w:rStyle w:val="libNumChar"/>
          <w:rtl/>
        </w:rPr>
        <w:t>[16091]</w:t>
      </w:r>
      <w:r w:rsidR="00D95677" w:rsidRPr="000E609F">
        <w:rPr>
          <w:rtl/>
        </w:rPr>
        <w:t xml:space="preserve"> 6</w:t>
      </w:r>
      <w:r w:rsidR="00D95677">
        <w:rPr>
          <w:rtl/>
        </w:rPr>
        <w:t xml:space="preserve"> - </w:t>
      </w:r>
      <w:r w:rsidR="00D95677" w:rsidRPr="000E609F">
        <w:rPr>
          <w:rtl/>
        </w:rPr>
        <w:t xml:space="preserve">وعن أبي جعفر محمد بن علي </w:t>
      </w:r>
      <w:r w:rsidR="00DC3BAA" w:rsidRPr="00DC3BAA">
        <w:rPr>
          <w:rStyle w:val="libAlaemChar"/>
          <w:rtl/>
        </w:rPr>
        <w:t>عليهما‌السلام</w:t>
      </w:r>
      <w:r w:rsidR="00424FB2">
        <w:rPr>
          <w:rtl/>
        </w:rPr>
        <w:t>،</w:t>
      </w:r>
      <w:r w:rsidR="00D95677" w:rsidRPr="000E609F">
        <w:rPr>
          <w:rtl/>
        </w:rPr>
        <w:t xml:space="preserve"> أنه قال لأبي</w:t>
      </w:r>
      <w:r w:rsidR="00D95677">
        <w:rPr>
          <w:rtl/>
        </w:rPr>
        <w:t xml:space="preserve"> </w:t>
      </w:r>
      <w:r w:rsidR="00D95677" w:rsidRPr="000E609F">
        <w:rPr>
          <w:rtl/>
        </w:rPr>
        <w:t>بصير</w:t>
      </w:r>
      <w:r w:rsidR="00D95677">
        <w:rPr>
          <w:rtl/>
        </w:rPr>
        <w:t>.</w:t>
      </w:r>
      <w:r w:rsidR="00D95677" w:rsidRPr="000E609F">
        <w:rPr>
          <w:rtl/>
        </w:rPr>
        <w:t xml:space="preserve"> « يا أبا بصير</w:t>
      </w:r>
      <w:r w:rsidR="00424FB2">
        <w:rPr>
          <w:rtl/>
        </w:rPr>
        <w:t>،</w:t>
      </w:r>
      <w:r w:rsidR="00D95677" w:rsidRPr="000E609F">
        <w:rPr>
          <w:rtl/>
        </w:rPr>
        <w:t xml:space="preserve"> ألا أقرئك وصية فاطمة </w:t>
      </w:r>
      <w:r w:rsidR="00DC3BAA" w:rsidRPr="00DC3BAA">
        <w:rPr>
          <w:rStyle w:val="libAlaemChar"/>
          <w:rtl/>
        </w:rPr>
        <w:t>عليها‌السلام</w:t>
      </w:r>
      <w:r w:rsidR="00D95677">
        <w:rPr>
          <w:rtl/>
        </w:rPr>
        <w:t>؟</w:t>
      </w:r>
      <w:r w:rsidR="00D95677" w:rsidRPr="000E609F">
        <w:rPr>
          <w:rtl/>
        </w:rPr>
        <w:t xml:space="preserve"> » قال</w:t>
      </w:r>
      <w:r w:rsidR="00424FB2">
        <w:rPr>
          <w:rtl/>
        </w:rPr>
        <w:t>:</w:t>
      </w:r>
      <w:r w:rsidR="00D95677">
        <w:rPr>
          <w:rFonts w:hint="cs"/>
          <w:rtl/>
        </w:rPr>
        <w:t xml:space="preserve"> </w:t>
      </w:r>
      <w:r w:rsidR="00D95677" w:rsidRPr="000E609F">
        <w:rPr>
          <w:rtl/>
        </w:rPr>
        <w:t>نعم</w:t>
      </w:r>
      <w:r w:rsidR="00424FB2">
        <w:rPr>
          <w:rtl/>
        </w:rPr>
        <w:t>،</w:t>
      </w:r>
      <w:r w:rsidR="00D95677" w:rsidRPr="000E609F">
        <w:rPr>
          <w:rtl/>
        </w:rPr>
        <w:t xml:space="preserve"> فافعل متفضلا </w:t>
      </w:r>
      <w:r w:rsidR="00D95677">
        <w:rPr>
          <w:rtl/>
        </w:rPr>
        <w:t>(</w:t>
      </w:r>
      <w:r w:rsidR="00D95677" w:rsidRPr="000E609F">
        <w:rPr>
          <w:rtl/>
        </w:rPr>
        <w:t xml:space="preserve"> جعلني الله ) </w:t>
      </w:r>
      <w:r w:rsidR="00D95677" w:rsidRPr="00D95677">
        <w:rPr>
          <w:rStyle w:val="libFootnotenumChar"/>
          <w:rtl/>
        </w:rPr>
        <w:t>(1)</w:t>
      </w:r>
      <w:r w:rsidR="00D95677">
        <w:rPr>
          <w:rtl/>
        </w:rPr>
        <w:t xml:space="preserve"> فداك</w:t>
      </w:r>
      <w:r w:rsidR="00424FB2">
        <w:rPr>
          <w:rtl/>
        </w:rPr>
        <w:t>،</w:t>
      </w:r>
      <w:r w:rsidR="00D95677">
        <w:rPr>
          <w:rtl/>
        </w:rPr>
        <w:t xml:space="preserve"> فأخرج منه حقا أو</w:t>
      </w:r>
      <w:r w:rsidR="00D95677">
        <w:rPr>
          <w:rFonts w:hint="cs"/>
          <w:rtl/>
        </w:rPr>
        <w:t xml:space="preserve"> </w:t>
      </w:r>
      <w:r w:rsidR="00D95677" w:rsidRPr="000E609F">
        <w:rPr>
          <w:rtl/>
        </w:rPr>
        <w:t>سفطا</w:t>
      </w:r>
      <w:r w:rsidR="00424FB2">
        <w:rPr>
          <w:rtl/>
        </w:rPr>
        <w:t>،</w:t>
      </w:r>
      <w:r w:rsidR="00D95677" w:rsidRPr="000E609F">
        <w:rPr>
          <w:rtl/>
        </w:rPr>
        <w:t xml:space="preserve"> فأخرج منه كتابا فقرأه</w:t>
      </w:r>
      <w:r w:rsidR="00424FB2">
        <w:rPr>
          <w:rtl/>
        </w:rPr>
        <w:t>،</w:t>
      </w:r>
      <w:r w:rsidR="00D95677" w:rsidRPr="000E609F">
        <w:rPr>
          <w:rtl/>
        </w:rPr>
        <w:t xml:space="preserve"> وكان فيه</w:t>
      </w:r>
      <w:r w:rsidR="00D95677">
        <w:rPr>
          <w:rtl/>
        </w:rPr>
        <w:t>.</w:t>
      </w:r>
      <w:r w:rsidR="00D95677" w:rsidRPr="000E609F">
        <w:rPr>
          <w:rtl/>
        </w:rPr>
        <w:t xml:space="preserve"> </w:t>
      </w:r>
      <w:r w:rsidR="00D95677">
        <w:rPr>
          <w:rFonts w:hint="cs"/>
          <w:rtl/>
        </w:rPr>
        <w:t>«</w:t>
      </w:r>
      <w:r w:rsidR="00D95677">
        <w:rPr>
          <w:rtl/>
        </w:rPr>
        <w:t xml:space="preserve"> بسم الله الرحمن الرحيم</w:t>
      </w:r>
      <w:r w:rsidR="00424FB2">
        <w:rPr>
          <w:rtl/>
        </w:rPr>
        <w:t>،</w:t>
      </w:r>
      <w:r w:rsidR="00D95677">
        <w:rPr>
          <w:rtl/>
        </w:rPr>
        <w:t xml:space="preserve"> هذا</w:t>
      </w:r>
      <w:r w:rsidR="00D95677">
        <w:rPr>
          <w:rFonts w:hint="cs"/>
          <w:rtl/>
        </w:rPr>
        <w:t xml:space="preserve"> </w:t>
      </w:r>
      <w:r w:rsidR="00D95677" w:rsidRPr="000E609F">
        <w:rPr>
          <w:rtl/>
        </w:rPr>
        <w:t xml:space="preserve">ما أوصت به فاطمة ابنة محمد </w:t>
      </w:r>
      <w:r w:rsidR="00DC3BAA" w:rsidRPr="00DC3BAA">
        <w:rPr>
          <w:rStyle w:val="libAlaemChar"/>
          <w:rtl/>
        </w:rPr>
        <w:t>صلى‌الله‌عليه‌وآله</w:t>
      </w:r>
      <w:r w:rsidR="00424FB2">
        <w:rPr>
          <w:rtl/>
        </w:rPr>
        <w:t>،</w:t>
      </w:r>
      <w:r w:rsidR="00D95677">
        <w:rPr>
          <w:rtl/>
        </w:rPr>
        <w:t xml:space="preserve"> أوصت بحوائطها</w:t>
      </w:r>
      <w:r w:rsidR="00D95677">
        <w:rPr>
          <w:rFonts w:hint="cs"/>
          <w:rtl/>
        </w:rPr>
        <w:t xml:space="preserve"> </w:t>
      </w:r>
      <w:r w:rsidR="00D95677" w:rsidRPr="000E609F">
        <w:rPr>
          <w:rtl/>
        </w:rPr>
        <w:t>السبعة</w:t>
      </w:r>
      <w:r w:rsidR="00D95677">
        <w:rPr>
          <w:rtl/>
        </w:rPr>
        <w:t>.</w:t>
      </w:r>
      <w:r w:rsidR="00D95677" w:rsidRPr="000E609F">
        <w:rPr>
          <w:rtl/>
        </w:rPr>
        <w:t xml:space="preserve"> العواف</w:t>
      </w:r>
      <w:r w:rsidR="00424FB2">
        <w:rPr>
          <w:rtl/>
        </w:rPr>
        <w:t>،</w:t>
      </w:r>
      <w:r w:rsidR="00D95677" w:rsidRPr="000E609F">
        <w:rPr>
          <w:rtl/>
        </w:rPr>
        <w:t xml:space="preserve"> والدلال</w:t>
      </w:r>
      <w:r w:rsidR="00424FB2">
        <w:rPr>
          <w:rtl/>
        </w:rPr>
        <w:t>،</w:t>
      </w:r>
      <w:r w:rsidR="00D95677" w:rsidRPr="000E609F">
        <w:rPr>
          <w:rtl/>
        </w:rPr>
        <w:t xml:space="preserve"> والبرقة</w:t>
      </w:r>
      <w:r w:rsidR="00424FB2">
        <w:rPr>
          <w:rtl/>
        </w:rPr>
        <w:t>،</w:t>
      </w:r>
      <w:r w:rsidR="00D95677">
        <w:rPr>
          <w:rtl/>
        </w:rPr>
        <w:t xml:space="preserve"> والميثب</w:t>
      </w:r>
      <w:r w:rsidR="00424FB2">
        <w:rPr>
          <w:rtl/>
        </w:rPr>
        <w:t>،</w:t>
      </w:r>
      <w:r w:rsidR="00D95677">
        <w:rPr>
          <w:rtl/>
        </w:rPr>
        <w:t xml:space="preserve"> والحسني</w:t>
      </w:r>
      <w:r w:rsidR="00424FB2">
        <w:rPr>
          <w:rtl/>
        </w:rPr>
        <w:t>،</w:t>
      </w:r>
      <w:r w:rsidR="00D95677">
        <w:rPr>
          <w:rtl/>
        </w:rPr>
        <w:t xml:space="preserve"> والصافية</w:t>
      </w:r>
      <w:r w:rsidR="00424FB2">
        <w:rPr>
          <w:rtl/>
        </w:rPr>
        <w:t>،</w:t>
      </w:r>
      <w:r w:rsidR="00D95677">
        <w:rPr>
          <w:rFonts w:hint="cs"/>
          <w:rtl/>
        </w:rPr>
        <w:t xml:space="preserve"> </w:t>
      </w:r>
      <w:r w:rsidR="00D95677" w:rsidRPr="000E609F">
        <w:rPr>
          <w:rtl/>
        </w:rPr>
        <w:t xml:space="preserve">ومال </w:t>
      </w:r>
      <w:r w:rsidR="00D95677" w:rsidRPr="00D95677">
        <w:rPr>
          <w:rStyle w:val="libFootnotenumChar"/>
          <w:rtl/>
        </w:rPr>
        <w:t>(3)</w:t>
      </w:r>
      <w:r w:rsidR="00D95677" w:rsidRPr="000E609F">
        <w:rPr>
          <w:rtl/>
        </w:rPr>
        <w:t xml:space="preserve"> أم إبراهيم</w:t>
      </w:r>
      <w:r w:rsidR="00424FB2">
        <w:rPr>
          <w:rtl/>
        </w:rPr>
        <w:t>،</w:t>
      </w:r>
      <w:r w:rsidR="00D95677" w:rsidRPr="000E609F">
        <w:rPr>
          <w:rtl/>
        </w:rPr>
        <w:t xml:space="preserve"> إلى علي بن أبي طالب </w:t>
      </w:r>
      <w:r w:rsidR="00DC3BAA" w:rsidRPr="00DC3BAA">
        <w:rPr>
          <w:rStyle w:val="libAlaemChar"/>
          <w:rtl/>
        </w:rPr>
        <w:t>عليه‌السلام</w:t>
      </w:r>
      <w:r w:rsidR="00424FB2">
        <w:rPr>
          <w:rtl/>
        </w:rPr>
        <w:t>،</w:t>
      </w:r>
      <w:r w:rsidR="00D95677" w:rsidRPr="000E609F">
        <w:rPr>
          <w:rtl/>
        </w:rPr>
        <w:t xml:space="preserve"> فإن مضى علي</w:t>
      </w:r>
      <w:r w:rsidR="00D95677">
        <w:rPr>
          <w:rtl/>
        </w:rPr>
        <w:t xml:space="preserve"> </w:t>
      </w:r>
      <w:r w:rsidR="00D95677" w:rsidRPr="000E609F">
        <w:rPr>
          <w:rtl/>
        </w:rPr>
        <w:t>فإلى الحسن</w:t>
      </w:r>
      <w:r w:rsidR="00424FB2">
        <w:rPr>
          <w:rtl/>
        </w:rPr>
        <w:t>،</w:t>
      </w:r>
      <w:r w:rsidR="00D95677" w:rsidRPr="000E609F">
        <w:rPr>
          <w:rtl/>
        </w:rPr>
        <w:t xml:space="preserve"> فإن مضى</w:t>
      </w:r>
      <w:r w:rsidR="00D95677">
        <w:rPr>
          <w:rFonts w:hint="cs"/>
          <w:rtl/>
        </w:rPr>
        <w:t xml:space="preserve"> </w:t>
      </w:r>
      <w:r w:rsidR="00D95677" w:rsidRPr="000E609F">
        <w:rPr>
          <w:rtl/>
        </w:rPr>
        <w:t>الحسن فإلى الحسين</w:t>
      </w:r>
      <w:r w:rsidR="00424FB2">
        <w:rPr>
          <w:rtl/>
        </w:rPr>
        <w:t>،</w:t>
      </w:r>
      <w:r w:rsidR="00D95677" w:rsidRPr="000E609F">
        <w:rPr>
          <w:rtl/>
        </w:rPr>
        <w:t xml:space="preserve"> فإن مضى الحسين</w:t>
      </w:r>
      <w:r w:rsidR="00D95677">
        <w:rPr>
          <w:rtl/>
        </w:rPr>
        <w:t xml:space="preserve"> </w:t>
      </w:r>
      <w:r w:rsidR="00DC3BAA" w:rsidRPr="00DC3BAA">
        <w:rPr>
          <w:rStyle w:val="libAlaemChar"/>
          <w:rtl/>
        </w:rPr>
        <w:t>عليهما‌السلام</w:t>
      </w:r>
      <w:r w:rsidR="00D95677" w:rsidRPr="000E609F">
        <w:rPr>
          <w:rtl/>
        </w:rPr>
        <w:t xml:space="preserve"> فإلى الأكبر من ولده</w:t>
      </w:r>
      <w:r w:rsidR="00424FB2">
        <w:rPr>
          <w:rtl/>
        </w:rPr>
        <w:t>،</w:t>
      </w:r>
      <w:r w:rsidR="00D95677" w:rsidRPr="000E609F">
        <w:rPr>
          <w:rtl/>
        </w:rPr>
        <w:t xml:space="preserve"> شهد الله على ذلك</w:t>
      </w:r>
      <w:r w:rsidR="00424FB2">
        <w:rPr>
          <w:rtl/>
        </w:rPr>
        <w:t>،</w:t>
      </w:r>
      <w:r w:rsidR="00D95677" w:rsidRPr="000E609F">
        <w:rPr>
          <w:rtl/>
        </w:rPr>
        <w:t xml:space="preserve"> والمقداد بن</w:t>
      </w:r>
      <w:r w:rsidR="00D95677">
        <w:rPr>
          <w:rtl/>
        </w:rPr>
        <w:t xml:space="preserve"> </w:t>
      </w:r>
      <w:r w:rsidR="00D95677" w:rsidRPr="000E609F">
        <w:rPr>
          <w:rtl/>
        </w:rPr>
        <w:t>الأسود</w:t>
      </w:r>
      <w:r w:rsidR="00424FB2">
        <w:rPr>
          <w:rtl/>
        </w:rPr>
        <w:t>،</w:t>
      </w:r>
      <w:r w:rsidR="00D95677" w:rsidRPr="000E609F">
        <w:rPr>
          <w:rtl/>
        </w:rPr>
        <w:t xml:space="preserve"> والزبير بن العوام</w:t>
      </w:r>
      <w:r w:rsidR="00424FB2">
        <w:rPr>
          <w:rtl/>
        </w:rPr>
        <w:t>،</w:t>
      </w:r>
      <w:r w:rsidR="00D95677" w:rsidRPr="000E609F">
        <w:rPr>
          <w:rtl/>
        </w:rPr>
        <w:t xml:space="preserve"> وكتب علي بن أبي طالب </w:t>
      </w:r>
      <w:r w:rsidR="00DC3BAA" w:rsidRPr="00DC3BAA">
        <w:rPr>
          <w:rStyle w:val="libAlaemChar"/>
          <w:rtl/>
        </w:rPr>
        <w:t>عليه‌السلام</w:t>
      </w:r>
      <w:r w:rsidR="00D95677" w:rsidRPr="000E609F">
        <w:rPr>
          <w:rtl/>
        </w:rPr>
        <w:t xml:space="preserve"> </w:t>
      </w:r>
      <w:r w:rsidR="00D95677">
        <w:rPr>
          <w:rFonts w:hint="cs"/>
          <w:rtl/>
        </w:rPr>
        <w:t>»</w:t>
      </w:r>
      <w:r w:rsidR="00D95677" w:rsidRPr="000E609F">
        <w:rPr>
          <w:rtl/>
        </w:rPr>
        <w:t>.</w:t>
      </w:r>
    </w:p>
    <w:p w:rsidR="00D95677" w:rsidRPr="000E609F" w:rsidRDefault="002646DC" w:rsidP="001538AC">
      <w:pPr>
        <w:pStyle w:val="libNormal"/>
        <w:rPr>
          <w:rtl/>
        </w:rPr>
      </w:pPr>
      <w:r w:rsidRPr="002646DC">
        <w:rPr>
          <w:rStyle w:val="libNumChar"/>
          <w:rtl/>
        </w:rPr>
        <w:t>[16092]</w:t>
      </w:r>
      <w:r w:rsidR="00D95677" w:rsidRPr="000E609F">
        <w:rPr>
          <w:rtl/>
        </w:rPr>
        <w:t xml:space="preserve"> 7</w:t>
      </w:r>
      <w:r w:rsidR="00D95677">
        <w:rPr>
          <w:rtl/>
        </w:rPr>
        <w:t xml:space="preserve"> - </w:t>
      </w:r>
      <w:r w:rsidR="00D95677" w:rsidRPr="000E609F">
        <w:rPr>
          <w:rtl/>
        </w:rPr>
        <w:t>البحار</w:t>
      </w:r>
      <w:r w:rsidR="00424FB2">
        <w:rPr>
          <w:rtl/>
        </w:rPr>
        <w:t>،</w:t>
      </w:r>
      <w:r w:rsidR="00D95677" w:rsidRPr="000E609F">
        <w:rPr>
          <w:rtl/>
        </w:rPr>
        <w:t xml:space="preserve"> عن كتاب مصباح الأنوار</w:t>
      </w:r>
      <w:r w:rsidR="00D95677">
        <w:rPr>
          <w:rtl/>
        </w:rPr>
        <w:t>.</w:t>
      </w:r>
      <w:r w:rsidR="00D95677" w:rsidRPr="000E609F">
        <w:rPr>
          <w:rtl/>
        </w:rPr>
        <w:t xml:space="preserve"> عن أبي جعفر </w:t>
      </w:r>
      <w:r w:rsidR="00DC3BAA" w:rsidRPr="00DC3BAA">
        <w:rPr>
          <w:rStyle w:val="libAlaemChar"/>
          <w:rtl/>
        </w:rPr>
        <w:t>عليه‌السلام</w:t>
      </w:r>
      <w:r w:rsidR="00D95677">
        <w:rPr>
          <w:rFonts w:hint="cs"/>
          <w:rtl/>
        </w:rPr>
        <w:t xml:space="preserve"> </w:t>
      </w:r>
      <w:r w:rsidR="00D95677" w:rsidRPr="000E609F">
        <w:rPr>
          <w:rtl/>
        </w:rPr>
        <w:t>قال محمد بن إسحاق</w:t>
      </w:r>
      <w:r w:rsidR="00D95677">
        <w:rPr>
          <w:rtl/>
        </w:rPr>
        <w:t>.</w:t>
      </w:r>
      <w:r w:rsidR="00D95677" w:rsidRPr="000E609F">
        <w:rPr>
          <w:rtl/>
        </w:rPr>
        <w:t xml:space="preserve"> وحدثني أبو جعفر محمد بن علي </w:t>
      </w:r>
      <w:r w:rsidR="00DC3BAA" w:rsidRPr="00DC3BAA">
        <w:rPr>
          <w:rStyle w:val="libAlaemChar"/>
          <w:rtl/>
        </w:rPr>
        <w:t>عليهما‌السلام</w:t>
      </w:r>
      <w:r w:rsidR="00424FB2">
        <w:rPr>
          <w:rtl/>
        </w:rPr>
        <w:t>:</w:t>
      </w:r>
      <w:r w:rsidR="00D95677">
        <w:rPr>
          <w:rFonts w:hint="cs"/>
          <w:rtl/>
        </w:rPr>
        <w:t xml:space="preserve"> «</w:t>
      </w:r>
      <w:r w:rsidR="00D95677" w:rsidRPr="000E609F">
        <w:rPr>
          <w:rtl/>
        </w:rPr>
        <w:t xml:space="preserve"> إن فاطمة </w:t>
      </w:r>
      <w:r w:rsidR="00DC3BAA" w:rsidRPr="00DC3BAA">
        <w:rPr>
          <w:rStyle w:val="libAlaemChar"/>
          <w:rtl/>
        </w:rPr>
        <w:t>عليها‌السلام</w:t>
      </w:r>
      <w:r w:rsidR="00D95677" w:rsidRPr="000E609F">
        <w:rPr>
          <w:rtl/>
        </w:rPr>
        <w:t xml:space="preserve"> عاشت بعد رسول الله </w:t>
      </w:r>
      <w:r w:rsidR="00DC3BAA" w:rsidRPr="00DC3BAA">
        <w:rPr>
          <w:rStyle w:val="libAlaemChar"/>
          <w:rtl/>
        </w:rPr>
        <w:t>صلى‌الله‌عليه‌وآله</w:t>
      </w:r>
      <w:r w:rsidR="00D95677">
        <w:rPr>
          <w:rtl/>
        </w:rPr>
        <w:t xml:space="preserve"> </w:t>
      </w:r>
      <w:r w:rsidR="00D95677" w:rsidRPr="000E609F">
        <w:rPr>
          <w:rtl/>
        </w:rPr>
        <w:t>ستة أشهر</w:t>
      </w:r>
      <w:r w:rsidR="00424FB2">
        <w:rPr>
          <w:rtl/>
        </w:rPr>
        <w:t>،</w:t>
      </w:r>
      <w:r w:rsidR="00D95677">
        <w:rPr>
          <w:rtl/>
        </w:rPr>
        <w:t xml:space="preserve"> قال</w:t>
      </w:r>
      <w:r w:rsidR="00424FB2">
        <w:rPr>
          <w:rtl/>
        </w:rPr>
        <w:t>:</w:t>
      </w:r>
      <w:r w:rsidR="00D95677">
        <w:rPr>
          <w:rtl/>
        </w:rPr>
        <w:t xml:space="preserve"> </w:t>
      </w:r>
      <w:r w:rsidR="00D95677" w:rsidRPr="000E609F">
        <w:rPr>
          <w:rtl/>
        </w:rPr>
        <w:t xml:space="preserve">وإن فاطمة بنت رسول الله </w:t>
      </w:r>
      <w:r w:rsidR="00DC3BAA" w:rsidRPr="00DC3BAA">
        <w:rPr>
          <w:rStyle w:val="libAlaemChar"/>
          <w:rtl/>
        </w:rPr>
        <w:t>صلى‌الله‌عليه‌وآله</w:t>
      </w:r>
      <w:r w:rsidR="00424FB2">
        <w:rPr>
          <w:rtl/>
        </w:rPr>
        <w:t>،</w:t>
      </w:r>
      <w:r w:rsidR="00D95677">
        <w:rPr>
          <w:rtl/>
        </w:rPr>
        <w:t xml:space="preserve"> </w:t>
      </w:r>
      <w:r w:rsidR="00D95677" w:rsidRPr="000E609F">
        <w:rPr>
          <w:rtl/>
        </w:rPr>
        <w:t>كتبت هذا الكتاب</w:t>
      </w:r>
      <w:r w:rsidR="00D95677">
        <w:rPr>
          <w:rtl/>
        </w:rPr>
        <w:t>.</w:t>
      </w:r>
      <w:r w:rsidR="00D95677" w:rsidRPr="000E609F">
        <w:rPr>
          <w:rtl/>
        </w:rPr>
        <w:t xml:space="preserve"> بسم الله الرحمن الرحيم</w:t>
      </w:r>
      <w:r w:rsidR="00424FB2">
        <w:rPr>
          <w:rtl/>
        </w:rPr>
        <w:t>،</w:t>
      </w:r>
      <w:r w:rsidR="00D95677" w:rsidRPr="000E609F">
        <w:rPr>
          <w:rtl/>
        </w:rPr>
        <w:t xml:space="preserve"> هذا ما كتبت فاطمة بنت</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في نسخة</w:t>
      </w:r>
      <w:r w:rsidR="00424FB2">
        <w:rPr>
          <w:rtl/>
        </w:rPr>
        <w:t>:</w:t>
      </w:r>
      <w:r w:rsidRPr="000E609F">
        <w:rPr>
          <w:rtl/>
        </w:rPr>
        <w:t xml:space="preserve"> وليسكن</w:t>
      </w:r>
      <w:r>
        <w:rPr>
          <w:rtl/>
        </w:rPr>
        <w:t>.</w:t>
      </w:r>
    </w:p>
    <w:p w:rsidR="00D95677" w:rsidRPr="000E609F" w:rsidRDefault="00D95677" w:rsidP="00D95677">
      <w:pPr>
        <w:pStyle w:val="libFootnote0"/>
        <w:rPr>
          <w:rtl/>
        </w:rPr>
      </w:pPr>
      <w:r w:rsidRPr="000E609F">
        <w:rPr>
          <w:rtl/>
        </w:rPr>
        <w:t>6</w:t>
      </w:r>
      <w:r>
        <w:rPr>
          <w:rtl/>
        </w:rPr>
        <w:t xml:space="preserve"> - </w:t>
      </w:r>
      <w:r w:rsidRPr="000E609F">
        <w:rPr>
          <w:rtl/>
        </w:rPr>
        <w:t>دعائم الاسلام ج 2 ص 343 ح 1286</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جعلت</w:t>
      </w:r>
      <w:r>
        <w:rPr>
          <w:rtl/>
        </w:rPr>
        <w:t>.</w:t>
      </w:r>
    </w:p>
    <w:p w:rsidR="00D95677" w:rsidRPr="000E609F" w:rsidRDefault="00D95677" w:rsidP="00D95677">
      <w:pPr>
        <w:pStyle w:val="libFootnote"/>
        <w:rPr>
          <w:rtl/>
        </w:rPr>
      </w:pPr>
      <w:r w:rsidRPr="000E609F">
        <w:rPr>
          <w:rtl/>
        </w:rPr>
        <w:t>(2) ليس في المصدر</w:t>
      </w:r>
      <w:r>
        <w:rPr>
          <w:rtl/>
        </w:rPr>
        <w:t>.</w:t>
      </w:r>
    </w:p>
    <w:p w:rsidR="00D95677" w:rsidRPr="000E609F" w:rsidRDefault="00D95677" w:rsidP="00D95677">
      <w:pPr>
        <w:pStyle w:val="libFootnote"/>
        <w:rPr>
          <w:rtl/>
        </w:rPr>
      </w:pPr>
      <w:r w:rsidRPr="000E609F">
        <w:rPr>
          <w:rtl/>
        </w:rPr>
        <w:t>(3) في نسخة</w:t>
      </w:r>
      <w:r w:rsidR="00424FB2">
        <w:rPr>
          <w:rtl/>
        </w:rPr>
        <w:t>:</w:t>
      </w:r>
      <w:r w:rsidRPr="000E609F">
        <w:rPr>
          <w:rtl/>
        </w:rPr>
        <w:t xml:space="preserve"> ومشربة</w:t>
      </w:r>
      <w:r>
        <w:rPr>
          <w:rtl/>
        </w:rPr>
        <w:t>.</w:t>
      </w:r>
    </w:p>
    <w:p w:rsidR="00D95677" w:rsidRPr="000E609F" w:rsidRDefault="00D95677" w:rsidP="00D95677">
      <w:pPr>
        <w:pStyle w:val="libFootnote0"/>
        <w:rPr>
          <w:rtl/>
        </w:rPr>
      </w:pPr>
      <w:r w:rsidRPr="000E609F">
        <w:rPr>
          <w:rtl/>
        </w:rPr>
        <w:t>7</w:t>
      </w:r>
      <w:r>
        <w:rPr>
          <w:rtl/>
        </w:rPr>
        <w:t xml:space="preserve"> - </w:t>
      </w:r>
      <w:r w:rsidRPr="000E609F">
        <w:rPr>
          <w:rtl/>
        </w:rPr>
        <w:t>البحار 103 ص 84 1 ح 13</w:t>
      </w:r>
      <w:r w:rsidR="00424FB2">
        <w:rPr>
          <w:rtl/>
        </w:rPr>
        <w:t>،</w:t>
      </w:r>
      <w:r w:rsidRPr="000E609F">
        <w:rPr>
          <w:rtl/>
        </w:rPr>
        <w:t xml:space="preserve"> عن مصباح الأنوار ص 262</w:t>
      </w:r>
      <w:r>
        <w:rPr>
          <w:rtl/>
        </w:rPr>
        <w:t>.</w:t>
      </w:r>
    </w:p>
    <w:p w:rsidR="00D95677" w:rsidRPr="000E609F" w:rsidRDefault="00D95677" w:rsidP="00D95677">
      <w:pPr>
        <w:pStyle w:val="libNormal0"/>
        <w:rPr>
          <w:rtl/>
        </w:rPr>
      </w:pPr>
      <w:r>
        <w:rPr>
          <w:rtl/>
        </w:rPr>
        <w:br w:type="page"/>
      </w:r>
      <w:r w:rsidRPr="000E609F">
        <w:rPr>
          <w:rtl/>
        </w:rPr>
        <w:lastRenderedPageBreak/>
        <w:t xml:space="preserve">محمد </w:t>
      </w:r>
      <w:r w:rsidR="00DC3BAA" w:rsidRPr="00DC3BAA">
        <w:rPr>
          <w:rStyle w:val="libAlaemChar"/>
          <w:rtl/>
        </w:rPr>
        <w:t>صلى‌الله‌عليه‌وآله</w:t>
      </w:r>
      <w:r w:rsidR="00424FB2">
        <w:rPr>
          <w:rtl/>
        </w:rPr>
        <w:t>،</w:t>
      </w:r>
      <w:r w:rsidRPr="000E609F">
        <w:rPr>
          <w:rtl/>
        </w:rPr>
        <w:t xml:space="preserve"> في مالها إن حدث بها حادث</w:t>
      </w:r>
      <w:r w:rsidR="00424FB2">
        <w:rPr>
          <w:rtl/>
        </w:rPr>
        <w:t>،</w:t>
      </w:r>
      <w:r w:rsidRPr="000E609F">
        <w:rPr>
          <w:rtl/>
        </w:rPr>
        <w:t xml:space="preserve"> تصدقت</w:t>
      </w:r>
      <w:r>
        <w:rPr>
          <w:rtl/>
        </w:rPr>
        <w:t xml:space="preserve"> </w:t>
      </w:r>
      <w:r w:rsidRPr="000E609F">
        <w:rPr>
          <w:rtl/>
        </w:rPr>
        <w:t>بثمانين أوقية تنفق عنها</w:t>
      </w:r>
      <w:r w:rsidR="00424FB2">
        <w:rPr>
          <w:rtl/>
        </w:rPr>
        <w:t>،</w:t>
      </w:r>
      <w:r w:rsidRPr="000E609F">
        <w:rPr>
          <w:rtl/>
        </w:rPr>
        <w:t xml:space="preserve"> من ثمارها التي لها كل عام في رجب بعد نفقة</w:t>
      </w:r>
      <w:r>
        <w:rPr>
          <w:rtl/>
        </w:rPr>
        <w:t xml:space="preserve"> </w:t>
      </w:r>
      <w:r w:rsidRPr="000E609F">
        <w:rPr>
          <w:rtl/>
        </w:rPr>
        <w:t xml:space="preserve">السقي </w:t>
      </w:r>
      <w:r w:rsidRPr="00D95677">
        <w:rPr>
          <w:rStyle w:val="libFootnotenumChar"/>
          <w:rtl/>
        </w:rPr>
        <w:t>(1)</w:t>
      </w:r>
      <w:r w:rsidRPr="000E609F">
        <w:rPr>
          <w:rtl/>
        </w:rPr>
        <w:t xml:space="preserve"> ونفقة العمل </w:t>
      </w:r>
      <w:r w:rsidRPr="00D95677">
        <w:rPr>
          <w:rStyle w:val="libFootnotenumChar"/>
          <w:rtl/>
        </w:rPr>
        <w:t>(2)</w:t>
      </w:r>
      <w:r w:rsidR="00424FB2">
        <w:rPr>
          <w:rtl/>
        </w:rPr>
        <w:t>،</w:t>
      </w:r>
      <w:r w:rsidRPr="000E609F">
        <w:rPr>
          <w:rtl/>
        </w:rPr>
        <w:t xml:space="preserve"> وأنها أنفقت أثمارها العام وأثمارها </w:t>
      </w:r>
      <w:r w:rsidRPr="00D95677">
        <w:rPr>
          <w:rStyle w:val="libFootnotenumChar"/>
          <w:rtl/>
        </w:rPr>
        <w:t>(3)</w:t>
      </w:r>
      <w:r w:rsidRPr="000E609F">
        <w:rPr>
          <w:rtl/>
        </w:rPr>
        <w:t xml:space="preserve"> القمح</w:t>
      </w:r>
      <w:r>
        <w:rPr>
          <w:rtl/>
        </w:rPr>
        <w:t xml:space="preserve"> </w:t>
      </w:r>
      <w:r w:rsidRPr="000E609F">
        <w:rPr>
          <w:rtl/>
        </w:rPr>
        <w:t>عاما قابلا في أوان غلتها</w:t>
      </w:r>
      <w:r w:rsidR="00424FB2">
        <w:rPr>
          <w:rtl/>
        </w:rPr>
        <w:t>،</w:t>
      </w:r>
      <w:r w:rsidRPr="000E609F">
        <w:rPr>
          <w:rtl/>
        </w:rPr>
        <w:t xml:space="preserve"> وأنها </w:t>
      </w:r>
      <w:r w:rsidRPr="00D95677">
        <w:rPr>
          <w:rStyle w:val="libFootnotenumChar"/>
          <w:rtl/>
        </w:rPr>
        <w:t>(4)</w:t>
      </w:r>
      <w:r w:rsidRPr="000E609F">
        <w:rPr>
          <w:rtl/>
        </w:rPr>
        <w:t xml:space="preserve"> أمرت لنساء محمد أبيها </w:t>
      </w:r>
      <w:r w:rsidR="00DC3BAA" w:rsidRPr="00DC3BAA">
        <w:rPr>
          <w:rStyle w:val="libAlaemChar"/>
          <w:rtl/>
        </w:rPr>
        <w:t>صلى‌الله‌عليه‌وآله</w:t>
      </w:r>
      <w:r w:rsidRPr="000E609F">
        <w:rPr>
          <w:rtl/>
        </w:rPr>
        <w:t xml:space="preserve"> خمسا وأربعين أوقية</w:t>
      </w:r>
      <w:r w:rsidR="00424FB2">
        <w:rPr>
          <w:rtl/>
        </w:rPr>
        <w:t>،</w:t>
      </w:r>
      <w:r w:rsidRPr="000E609F">
        <w:rPr>
          <w:rtl/>
        </w:rPr>
        <w:t xml:space="preserve"> وأمرت لفقراء بني هاشم وبني عبد المطلب</w:t>
      </w:r>
      <w:r>
        <w:rPr>
          <w:rtl/>
        </w:rPr>
        <w:t xml:space="preserve"> </w:t>
      </w:r>
      <w:r w:rsidRPr="000E609F">
        <w:rPr>
          <w:rtl/>
        </w:rPr>
        <w:t>بخمسين أوقية</w:t>
      </w:r>
      <w:r w:rsidR="00424FB2">
        <w:rPr>
          <w:rtl/>
        </w:rPr>
        <w:t>،</w:t>
      </w:r>
      <w:r w:rsidRPr="000E609F">
        <w:rPr>
          <w:rtl/>
        </w:rPr>
        <w:t xml:space="preserve"> وكتبت في أصل مالها في المدينة</w:t>
      </w:r>
      <w:r w:rsidR="00424FB2">
        <w:rPr>
          <w:rtl/>
        </w:rPr>
        <w:t>،</w:t>
      </w:r>
      <w:r w:rsidRPr="000E609F">
        <w:rPr>
          <w:rtl/>
        </w:rPr>
        <w:t xml:space="preserve"> أن عليا </w:t>
      </w:r>
      <w:r w:rsidR="00DC3BAA" w:rsidRPr="00DC3BAA">
        <w:rPr>
          <w:rStyle w:val="libAlaemChar"/>
          <w:rtl/>
        </w:rPr>
        <w:t>عليه‌السلام</w:t>
      </w:r>
      <w:r>
        <w:rPr>
          <w:rtl/>
        </w:rPr>
        <w:t xml:space="preserve"> </w:t>
      </w:r>
      <w:r w:rsidRPr="000E609F">
        <w:rPr>
          <w:rtl/>
        </w:rPr>
        <w:t>سألها أن توليه مالها</w:t>
      </w:r>
      <w:r w:rsidR="00424FB2">
        <w:rPr>
          <w:rtl/>
        </w:rPr>
        <w:t>،</w:t>
      </w:r>
      <w:r w:rsidRPr="000E609F">
        <w:rPr>
          <w:rtl/>
        </w:rPr>
        <w:t xml:space="preserve"> فيجمع مالها إلى مال رسول الله </w:t>
      </w:r>
      <w:r w:rsidR="00DC3BAA" w:rsidRPr="00DC3BAA">
        <w:rPr>
          <w:rStyle w:val="libAlaemChar"/>
          <w:rtl/>
        </w:rPr>
        <w:t>صلى‌الله‌عليه‌وآله</w:t>
      </w:r>
      <w:r>
        <w:rPr>
          <w:rtl/>
        </w:rPr>
        <w:t xml:space="preserve"> </w:t>
      </w:r>
      <w:r w:rsidRPr="000E609F">
        <w:rPr>
          <w:rtl/>
        </w:rPr>
        <w:t>فلا تفرق</w:t>
      </w:r>
      <w:r w:rsidR="00424FB2">
        <w:rPr>
          <w:rtl/>
        </w:rPr>
        <w:t>،</w:t>
      </w:r>
      <w:r w:rsidRPr="000E609F">
        <w:rPr>
          <w:rtl/>
        </w:rPr>
        <w:t xml:space="preserve"> ويليه ما دام حيا</w:t>
      </w:r>
      <w:r w:rsidR="00424FB2">
        <w:rPr>
          <w:rtl/>
        </w:rPr>
        <w:t>،</w:t>
      </w:r>
      <w:r w:rsidRPr="000E609F">
        <w:rPr>
          <w:rtl/>
        </w:rPr>
        <w:t xml:space="preserve"> فإذا حدث به حادث دفعه إلى ابني الحسن</w:t>
      </w:r>
      <w:r>
        <w:rPr>
          <w:rtl/>
        </w:rPr>
        <w:t xml:space="preserve"> </w:t>
      </w:r>
      <w:r w:rsidRPr="000E609F">
        <w:rPr>
          <w:rtl/>
        </w:rPr>
        <w:t>والحسين فيليانه</w:t>
      </w:r>
      <w:r w:rsidR="00424FB2">
        <w:rPr>
          <w:rtl/>
        </w:rPr>
        <w:t>،</w:t>
      </w:r>
      <w:r w:rsidRPr="000E609F">
        <w:rPr>
          <w:rtl/>
        </w:rPr>
        <w:t xml:space="preserve"> وإني دفعت إلى علي بن أبي طالب على أني أحلله فيه</w:t>
      </w:r>
      <w:r w:rsidR="00424FB2">
        <w:rPr>
          <w:rtl/>
        </w:rPr>
        <w:t>،</w:t>
      </w:r>
      <w:r>
        <w:rPr>
          <w:rtl/>
        </w:rPr>
        <w:t xml:space="preserve"> </w:t>
      </w:r>
      <w:r w:rsidRPr="000E609F">
        <w:rPr>
          <w:rtl/>
        </w:rPr>
        <w:t xml:space="preserve">فيدفع مالي ومال محمد </w:t>
      </w:r>
      <w:r w:rsidR="00DC3BAA" w:rsidRPr="00DC3BAA">
        <w:rPr>
          <w:rStyle w:val="libAlaemChar"/>
          <w:rtl/>
        </w:rPr>
        <w:t>صلى‌الله‌عليه‌وآله</w:t>
      </w:r>
      <w:r w:rsidRPr="000E609F">
        <w:rPr>
          <w:rtl/>
        </w:rPr>
        <w:t xml:space="preserve"> ولا يفرق منه شيئا</w:t>
      </w:r>
      <w:r w:rsidR="00424FB2">
        <w:rPr>
          <w:rtl/>
        </w:rPr>
        <w:t>،</w:t>
      </w:r>
      <w:r w:rsidRPr="000E609F">
        <w:rPr>
          <w:rtl/>
        </w:rPr>
        <w:t xml:space="preserve"> يقضي</w:t>
      </w:r>
      <w:r>
        <w:rPr>
          <w:rtl/>
        </w:rPr>
        <w:t xml:space="preserve"> </w:t>
      </w:r>
      <w:r w:rsidRPr="000E609F">
        <w:rPr>
          <w:rtl/>
        </w:rPr>
        <w:t>عني من أثمار المال ما أمرت به وما تصدقت به</w:t>
      </w:r>
      <w:r w:rsidR="00424FB2">
        <w:rPr>
          <w:rtl/>
        </w:rPr>
        <w:t>،</w:t>
      </w:r>
      <w:r w:rsidRPr="000E609F">
        <w:rPr>
          <w:rtl/>
        </w:rPr>
        <w:t xml:space="preserve"> فإذا قضى الله صدقتها وما</w:t>
      </w:r>
      <w:r>
        <w:rPr>
          <w:rtl/>
        </w:rPr>
        <w:t xml:space="preserve"> </w:t>
      </w:r>
      <w:r w:rsidRPr="000E609F">
        <w:rPr>
          <w:rtl/>
        </w:rPr>
        <w:t>أمرت به</w:t>
      </w:r>
      <w:r w:rsidR="00424FB2">
        <w:rPr>
          <w:rtl/>
        </w:rPr>
        <w:t>،</w:t>
      </w:r>
      <w:r w:rsidRPr="000E609F">
        <w:rPr>
          <w:rtl/>
        </w:rPr>
        <w:t xml:space="preserve"> فالامر بيد الله تعالى وبيد علي </w:t>
      </w:r>
      <w:r w:rsidR="00DC3BAA" w:rsidRPr="00DC3BAA">
        <w:rPr>
          <w:rStyle w:val="libAlaemChar"/>
          <w:rtl/>
        </w:rPr>
        <w:t>عليه‌السلام</w:t>
      </w:r>
      <w:r w:rsidR="00424FB2">
        <w:rPr>
          <w:rtl/>
        </w:rPr>
        <w:t>،</w:t>
      </w:r>
      <w:r w:rsidRPr="000E609F">
        <w:rPr>
          <w:rtl/>
        </w:rPr>
        <w:t xml:space="preserve"> يتصدق وينفق</w:t>
      </w:r>
      <w:r>
        <w:rPr>
          <w:rtl/>
        </w:rPr>
        <w:t xml:space="preserve"> </w:t>
      </w:r>
      <w:r w:rsidRPr="000E609F">
        <w:rPr>
          <w:rtl/>
        </w:rPr>
        <w:t>حيث شاء لا حرج عليه</w:t>
      </w:r>
      <w:r w:rsidR="00424FB2">
        <w:rPr>
          <w:rtl/>
        </w:rPr>
        <w:t>،</w:t>
      </w:r>
      <w:r w:rsidRPr="000E609F">
        <w:rPr>
          <w:rtl/>
        </w:rPr>
        <w:t xml:space="preserve"> فإذا حدث به حدث دفعه إلى ابني الحسن</w:t>
      </w:r>
      <w:r>
        <w:rPr>
          <w:rtl/>
        </w:rPr>
        <w:t xml:space="preserve"> </w:t>
      </w:r>
      <w:r w:rsidRPr="000E609F">
        <w:rPr>
          <w:rtl/>
        </w:rPr>
        <w:t>والحسين</w:t>
      </w:r>
      <w:r w:rsidR="00424FB2">
        <w:rPr>
          <w:rtl/>
        </w:rPr>
        <w:t>،</w:t>
      </w:r>
      <w:r w:rsidRPr="000E609F">
        <w:rPr>
          <w:rtl/>
        </w:rPr>
        <w:t xml:space="preserve"> المال جميعا مالي ومال محمد </w:t>
      </w:r>
      <w:r w:rsidR="00DC3BAA" w:rsidRPr="00DC3BAA">
        <w:rPr>
          <w:rStyle w:val="libAlaemChar"/>
          <w:rtl/>
        </w:rPr>
        <w:t>صلى‌الله‌عليه‌وآله</w:t>
      </w:r>
      <w:r w:rsidR="00424FB2">
        <w:rPr>
          <w:rtl/>
        </w:rPr>
        <w:t>،</w:t>
      </w:r>
      <w:r w:rsidRPr="000E609F">
        <w:rPr>
          <w:rtl/>
        </w:rPr>
        <w:t xml:space="preserve"> ينفقان</w:t>
      </w:r>
      <w:r>
        <w:rPr>
          <w:rtl/>
        </w:rPr>
        <w:t xml:space="preserve"> </w:t>
      </w:r>
      <w:r w:rsidRPr="000E609F">
        <w:rPr>
          <w:rtl/>
        </w:rPr>
        <w:t>ويتصدقان حيث شاءا ولا حرج عليهما</w:t>
      </w:r>
      <w:r w:rsidR="00424FB2">
        <w:rPr>
          <w:rtl/>
        </w:rPr>
        <w:t>،</w:t>
      </w:r>
      <w:r w:rsidRPr="000E609F">
        <w:rPr>
          <w:rtl/>
        </w:rPr>
        <w:t xml:space="preserve"> وإن لابنة جندب يعني بنت أبي ذر</w:t>
      </w:r>
      <w:r>
        <w:rPr>
          <w:rtl/>
        </w:rPr>
        <w:t xml:space="preserve"> </w:t>
      </w:r>
      <w:r w:rsidRPr="000E609F">
        <w:rPr>
          <w:rtl/>
        </w:rPr>
        <w:t xml:space="preserve">الغفاري التابوت الأصغر </w:t>
      </w:r>
      <w:r w:rsidRPr="00D95677">
        <w:rPr>
          <w:rStyle w:val="libFootnotenumChar"/>
          <w:rtl/>
        </w:rPr>
        <w:t>(5)</w:t>
      </w:r>
      <w:r w:rsidR="00424FB2">
        <w:rPr>
          <w:rtl/>
        </w:rPr>
        <w:t>،</w:t>
      </w:r>
      <w:r w:rsidRPr="000E609F">
        <w:rPr>
          <w:rtl/>
        </w:rPr>
        <w:t xml:space="preserve"> ويعطيها في المال ما كان</w:t>
      </w:r>
      <w:r w:rsidR="00424FB2">
        <w:rPr>
          <w:rtl/>
        </w:rPr>
        <w:t>،</w:t>
      </w:r>
      <w:r w:rsidRPr="000E609F">
        <w:rPr>
          <w:rtl/>
        </w:rPr>
        <w:t xml:space="preserve"> ونعلي </w:t>
      </w:r>
      <w:r w:rsidRPr="00D95677">
        <w:rPr>
          <w:rStyle w:val="libFootnotenumChar"/>
          <w:rtl/>
        </w:rPr>
        <w:t>(6)</w:t>
      </w:r>
      <w:r w:rsidRPr="000E609F">
        <w:rPr>
          <w:rtl/>
        </w:rPr>
        <w:t xml:space="preserve"> الآدميين</w:t>
      </w:r>
      <w:r>
        <w:rPr>
          <w:rtl/>
        </w:rPr>
        <w:t xml:space="preserve"> </w:t>
      </w:r>
      <w:r w:rsidRPr="000E609F">
        <w:rPr>
          <w:rtl/>
        </w:rPr>
        <w:t xml:space="preserve">والنمط </w:t>
      </w:r>
      <w:r w:rsidRPr="00D95677">
        <w:rPr>
          <w:rStyle w:val="libFootnotenumChar"/>
          <w:rtl/>
        </w:rPr>
        <w:t>(7)</w:t>
      </w:r>
      <w:r w:rsidRPr="000E609F">
        <w:rPr>
          <w:rtl/>
        </w:rPr>
        <w:t xml:space="preserve"> والحب </w:t>
      </w:r>
      <w:r w:rsidRPr="00D95677">
        <w:rPr>
          <w:rStyle w:val="libFootnotenumChar"/>
          <w:rtl/>
        </w:rPr>
        <w:t>(8)</w:t>
      </w:r>
      <w:r w:rsidRPr="000E609F">
        <w:rPr>
          <w:rtl/>
        </w:rPr>
        <w:t xml:space="preserve"> والسرير والزربية </w:t>
      </w:r>
      <w:r w:rsidRPr="00D95677">
        <w:rPr>
          <w:rStyle w:val="libFootnotenumChar"/>
          <w:rtl/>
        </w:rPr>
        <w:t>(9)</w:t>
      </w:r>
      <w:r w:rsidRPr="000E609F">
        <w:rPr>
          <w:rtl/>
        </w:rPr>
        <w:t xml:space="preserve"> والقطيفتين </w:t>
      </w:r>
      <w:r w:rsidRPr="00D95677">
        <w:rPr>
          <w:rStyle w:val="libFootnotenumChar"/>
          <w:rtl/>
        </w:rPr>
        <w:t>(10)</w:t>
      </w:r>
      <w:r w:rsidR="00424FB2">
        <w:rPr>
          <w:rtl/>
        </w:rPr>
        <w:t>،</w:t>
      </w:r>
      <w:r w:rsidRPr="000E609F">
        <w:rPr>
          <w:rtl/>
        </w:rPr>
        <w:t xml:space="preserve"> وإن حدث بأحد</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في الحجرية</w:t>
      </w:r>
      <w:r w:rsidR="00424FB2">
        <w:rPr>
          <w:rtl/>
        </w:rPr>
        <w:t>:</w:t>
      </w:r>
      <w:r w:rsidRPr="000E609F">
        <w:rPr>
          <w:rtl/>
        </w:rPr>
        <w:t xml:space="preserve"> السعي</w:t>
      </w:r>
      <w:r w:rsidR="00424FB2">
        <w:rPr>
          <w:rtl/>
        </w:rPr>
        <w:t>،</w:t>
      </w:r>
      <w:r w:rsidRPr="000E609F">
        <w:rPr>
          <w:rtl/>
        </w:rPr>
        <w:t xml:space="preserve"> وما أثبتناه من المصدر</w:t>
      </w:r>
      <w:r>
        <w:rPr>
          <w:rtl/>
        </w:rPr>
        <w:t>.</w:t>
      </w:r>
    </w:p>
    <w:p w:rsidR="00D95677" w:rsidRPr="000E609F" w:rsidRDefault="00D95677" w:rsidP="00D95677">
      <w:pPr>
        <w:pStyle w:val="libFootnote"/>
        <w:rPr>
          <w:rtl/>
        </w:rPr>
      </w:pPr>
      <w:r w:rsidRPr="000E609F">
        <w:rPr>
          <w:rtl/>
        </w:rPr>
        <w:t>(2) في الحجرية والمصدر</w:t>
      </w:r>
      <w:r w:rsidR="00424FB2">
        <w:rPr>
          <w:rtl/>
        </w:rPr>
        <w:t>:</w:t>
      </w:r>
      <w:r w:rsidRPr="000E609F">
        <w:rPr>
          <w:rtl/>
        </w:rPr>
        <w:t xml:space="preserve"> المغل</w:t>
      </w:r>
      <w:r w:rsidR="00424FB2">
        <w:rPr>
          <w:rtl/>
        </w:rPr>
        <w:t>،</w:t>
      </w:r>
      <w:r w:rsidRPr="000E609F">
        <w:rPr>
          <w:rtl/>
        </w:rPr>
        <w:t xml:space="preserve"> والظاهر أن ما أثبتناه هو الصواب</w:t>
      </w:r>
      <w:r>
        <w:rPr>
          <w:rtl/>
        </w:rPr>
        <w:t>.</w:t>
      </w:r>
    </w:p>
    <w:p w:rsidR="00D95677" w:rsidRPr="000E609F" w:rsidRDefault="00D95677" w:rsidP="00D95677">
      <w:pPr>
        <w:pStyle w:val="libFootnote"/>
        <w:rPr>
          <w:rtl/>
        </w:rPr>
      </w:pPr>
      <w:r w:rsidRPr="000E609F">
        <w:rPr>
          <w:rtl/>
        </w:rPr>
        <w:t>(3) في المصدر</w:t>
      </w:r>
      <w:r w:rsidR="00424FB2">
        <w:rPr>
          <w:rtl/>
        </w:rPr>
        <w:t>:</w:t>
      </w:r>
      <w:r w:rsidRPr="000E609F">
        <w:rPr>
          <w:rtl/>
        </w:rPr>
        <w:t xml:space="preserve"> وأثمار</w:t>
      </w:r>
      <w:r>
        <w:rPr>
          <w:rtl/>
        </w:rPr>
        <w:t>.</w:t>
      </w:r>
    </w:p>
    <w:p w:rsidR="00D95677" w:rsidRPr="000E609F" w:rsidRDefault="00D95677" w:rsidP="00D95677">
      <w:pPr>
        <w:pStyle w:val="libFootnote"/>
        <w:rPr>
          <w:rtl/>
        </w:rPr>
      </w:pPr>
      <w:r w:rsidRPr="000E609F">
        <w:rPr>
          <w:rtl/>
        </w:rPr>
        <w:t>(4) وفيه</w:t>
      </w:r>
      <w:r w:rsidR="00424FB2">
        <w:rPr>
          <w:rtl/>
        </w:rPr>
        <w:t>:</w:t>
      </w:r>
      <w:r w:rsidRPr="000E609F">
        <w:rPr>
          <w:rtl/>
        </w:rPr>
        <w:t xml:space="preserve"> وإنما</w:t>
      </w:r>
      <w:r>
        <w:rPr>
          <w:rtl/>
        </w:rPr>
        <w:t>.</w:t>
      </w:r>
    </w:p>
    <w:p w:rsidR="00D95677" w:rsidRPr="000E609F" w:rsidRDefault="00D95677" w:rsidP="00D95677">
      <w:pPr>
        <w:pStyle w:val="libFootnote"/>
        <w:rPr>
          <w:rtl/>
        </w:rPr>
      </w:pPr>
      <w:r w:rsidRPr="000E609F">
        <w:rPr>
          <w:rtl/>
        </w:rPr>
        <w:t>(5) وفيه</w:t>
      </w:r>
      <w:r w:rsidR="00424FB2">
        <w:rPr>
          <w:rtl/>
        </w:rPr>
        <w:t>:</w:t>
      </w:r>
      <w:r w:rsidRPr="000E609F">
        <w:rPr>
          <w:rtl/>
        </w:rPr>
        <w:t xml:space="preserve"> الأصفر</w:t>
      </w:r>
      <w:r>
        <w:rPr>
          <w:rtl/>
        </w:rPr>
        <w:t>.</w:t>
      </w:r>
    </w:p>
    <w:p w:rsidR="00D95677" w:rsidRPr="000E609F" w:rsidRDefault="00D95677" w:rsidP="00D95677">
      <w:pPr>
        <w:pStyle w:val="libFootnote"/>
        <w:rPr>
          <w:rtl/>
        </w:rPr>
      </w:pPr>
      <w:r w:rsidRPr="000E609F">
        <w:rPr>
          <w:rtl/>
        </w:rPr>
        <w:t>(6) في الحجرية</w:t>
      </w:r>
      <w:r w:rsidR="00424FB2">
        <w:rPr>
          <w:rtl/>
        </w:rPr>
        <w:t>:</w:t>
      </w:r>
      <w:r w:rsidRPr="000E609F">
        <w:rPr>
          <w:rtl/>
        </w:rPr>
        <w:t xml:space="preserve"> وفعل</w:t>
      </w:r>
      <w:r w:rsidR="00424FB2">
        <w:rPr>
          <w:rtl/>
        </w:rPr>
        <w:t>،</w:t>
      </w:r>
      <w:r w:rsidRPr="000E609F">
        <w:rPr>
          <w:rtl/>
        </w:rPr>
        <w:t xml:space="preserve"> وما أثبتناه من المصدر</w:t>
      </w:r>
      <w:r>
        <w:rPr>
          <w:rtl/>
        </w:rPr>
        <w:t>.</w:t>
      </w:r>
    </w:p>
    <w:p w:rsidR="00D95677" w:rsidRPr="000E609F" w:rsidRDefault="00D95677" w:rsidP="00D95677">
      <w:pPr>
        <w:pStyle w:val="libFootnote"/>
        <w:rPr>
          <w:rtl/>
        </w:rPr>
      </w:pPr>
      <w:r w:rsidRPr="000E609F">
        <w:rPr>
          <w:rtl/>
        </w:rPr>
        <w:t>(7) النمط نوع من الثياب</w:t>
      </w:r>
      <w:r w:rsidR="00424FB2">
        <w:rPr>
          <w:rtl/>
        </w:rPr>
        <w:t>،</w:t>
      </w:r>
      <w:r w:rsidRPr="000E609F">
        <w:rPr>
          <w:rtl/>
        </w:rPr>
        <w:t xml:space="preserve"> ونوع من الب</w:t>
      </w:r>
      <w:r>
        <w:rPr>
          <w:rtl/>
        </w:rPr>
        <w:t>سط له خمل وقيق ( لسان العرب ج 7</w:t>
      </w:r>
      <w:r>
        <w:rPr>
          <w:rFonts w:hint="cs"/>
          <w:rtl/>
        </w:rPr>
        <w:t xml:space="preserve"> </w:t>
      </w:r>
      <w:r w:rsidRPr="000E609F">
        <w:rPr>
          <w:rtl/>
        </w:rPr>
        <w:t>ص 417 )</w:t>
      </w:r>
      <w:r>
        <w:rPr>
          <w:rtl/>
        </w:rPr>
        <w:t>.</w:t>
      </w:r>
    </w:p>
    <w:p w:rsidR="00D95677" w:rsidRPr="000E609F" w:rsidRDefault="00D95677" w:rsidP="00D95677">
      <w:pPr>
        <w:pStyle w:val="libFootnote"/>
        <w:rPr>
          <w:rtl/>
        </w:rPr>
      </w:pPr>
      <w:r w:rsidRPr="000E609F">
        <w:rPr>
          <w:rtl/>
        </w:rPr>
        <w:t>(8) في الطبعة الحجرية والمصدر</w:t>
      </w:r>
      <w:r w:rsidR="00424FB2">
        <w:rPr>
          <w:rtl/>
        </w:rPr>
        <w:t>:</w:t>
      </w:r>
      <w:r w:rsidRPr="000E609F">
        <w:rPr>
          <w:rtl/>
        </w:rPr>
        <w:t xml:space="preserve"> الجب</w:t>
      </w:r>
      <w:r w:rsidR="00424FB2">
        <w:rPr>
          <w:rtl/>
        </w:rPr>
        <w:t>،</w:t>
      </w:r>
      <w:r w:rsidRPr="000E609F">
        <w:rPr>
          <w:rtl/>
        </w:rPr>
        <w:t xml:space="preserve"> الجب</w:t>
      </w:r>
      <w:r w:rsidR="00424FB2">
        <w:rPr>
          <w:rtl/>
        </w:rPr>
        <w:t>،</w:t>
      </w:r>
      <w:r w:rsidRPr="000E609F">
        <w:rPr>
          <w:rtl/>
        </w:rPr>
        <w:t xml:space="preserve"> والظاهر ة ن ما أثبتناه هو الصواب</w:t>
      </w:r>
      <w:r>
        <w:rPr>
          <w:rtl/>
        </w:rPr>
        <w:t>.</w:t>
      </w:r>
    </w:p>
    <w:p w:rsidR="00D95677" w:rsidRPr="000E609F" w:rsidRDefault="00D95677" w:rsidP="00D95677">
      <w:pPr>
        <w:pStyle w:val="libFootnote"/>
        <w:rPr>
          <w:rtl/>
        </w:rPr>
      </w:pPr>
      <w:r w:rsidRPr="000E609F">
        <w:rPr>
          <w:rtl/>
        </w:rPr>
        <w:t>(9) في الطبعة الحجرية والمصدر</w:t>
      </w:r>
      <w:r w:rsidR="00424FB2">
        <w:rPr>
          <w:rtl/>
        </w:rPr>
        <w:t>:</w:t>
      </w:r>
      <w:r w:rsidRPr="000E609F">
        <w:rPr>
          <w:rtl/>
        </w:rPr>
        <w:t xml:space="preserve"> </w:t>
      </w:r>
      <w:r>
        <w:rPr>
          <w:rFonts w:hint="cs"/>
          <w:rtl/>
          <w:lang w:bidi="fa-IR"/>
        </w:rPr>
        <w:t>«</w:t>
      </w:r>
      <w:r w:rsidRPr="000E609F">
        <w:rPr>
          <w:rtl/>
        </w:rPr>
        <w:t xml:space="preserve"> والظاهر أن ما أثبتناه هو الصواب</w:t>
      </w:r>
      <w:r w:rsidR="00424FB2">
        <w:rPr>
          <w:rtl/>
        </w:rPr>
        <w:t>،</w:t>
      </w:r>
      <w:r>
        <w:rPr>
          <w:rtl/>
        </w:rPr>
        <w:t xml:space="preserve"> </w:t>
      </w:r>
      <w:r w:rsidRPr="000E609F">
        <w:rPr>
          <w:rtl/>
        </w:rPr>
        <w:t>والزربية</w:t>
      </w:r>
      <w:r w:rsidR="00424FB2">
        <w:rPr>
          <w:rtl/>
        </w:rPr>
        <w:t>:</w:t>
      </w:r>
      <w:r w:rsidRPr="000E609F">
        <w:rPr>
          <w:rtl/>
        </w:rPr>
        <w:t xml:space="preserve"> البساط أو الطنفسة</w:t>
      </w:r>
      <w:r w:rsidR="00424FB2">
        <w:rPr>
          <w:rtl/>
        </w:rPr>
        <w:t>،</w:t>
      </w:r>
      <w:r w:rsidRPr="000E609F">
        <w:rPr>
          <w:rtl/>
        </w:rPr>
        <w:t xml:space="preserve"> وقيل</w:t>
      </w:r>
      <w:r w:rsidR="00424FB2">
        <w:rPr>
          <w:rtl/>
        </w:rPr>
        <w:t>:</w:t>
      </w:r>
      <w:r w:rsidRPr="000E609F">
        <w:rPr>
          <w:rtl/>
        </w:rPr>
        <w:t xml:space="preserve"> البساط ذو الخمل ( لسان العر</w:t>
      </w:r>
      <w:r>
        <w:rPr>
          <w:rtl/>
        </w:rPr>
        <w:t>ب</w:t>
      </w:r>
      <w:r>
        <w:rPr>
          <w:rFonts w:hint="cs"/>
          <w:rtl/>
        </w:rPr>
        <w:t xml:space="preserve"> </w:t>
      </w:r>
      <w:r w:rsidRPr="000E609F">
        <w:rPr>
          <w:rtl/>
        </w:rPr>
        <w:t>ج 1 ص 447</w:t>
      </w:r>
      <w:r>
        <w:rPr>
          <w:rtl/>
        </w:rPr>
        <w:t>.</w:t>
      </w:r>
      <w:r w:rsidRPr="000E609F">
        <w:rPr>
          <w:rtl/>
        </w:rPr>
        <w:t xml:space="preserve"> )</w:t>
      </w:r>
    </w:p>
    <w:p w:rsidR="00D95677" w:rsidRPr="000E609F" w:rsidRDefault="00D95677" w:rsidP="00D95677">
      <w:pPr>
        <w:pStyle w:val="libNormal0"/>
        <w:rPr>
          <w:rtl/>
        </w:rPr>
      </w:pPr>
      <w:r>
        <w:rPr>
          <w:rtl/>
        </w:rPr>
        <w:br w:type="page"/>
      </w:r>
      <w:r w:rsidRPr="000E609F">
        <w:rPr>
          <w:rtl/>
        </w:rPr>
        <w:lastRenderedPageBreak/>
        <w:t>ممن أوصيت له قبل أن يدفع إليه</w:t>
      </w:r>
      <w:r w:rsidR="00424FB2">
        <w:rPr>
          <w:rtl/>
        </w:rPr>
        <w:t>،</w:t>
      </w:r>
      <w:r w:rsidRPr="000E609F">
        <w:rPr>
          <w:rtl/>
        </w:rPr>
        <w:t xml:space="preserve"> فإنه ينفق عنه في الفقراء والمساكين</w:t>
      </w:r>
      <w:r w:rsidR="00424FB2">
        <w:rPr>
          <w:rtl/>
        </w:rPr>
        <w:t>،</w:t>
      </w:r>
      <w:r w:rsidRPr="000E609F">
        <w:rPr>
          <w:rtl/>
        </w:rPr>
        <w:t xml:space="preserve"> وإن</w:t>
      </w:r>
      <w:r>
        <w:rPr>
          <w:rtl/>
        </w:rPr>
        <w:t xml:space="preserve"> </w:t>
      </w:r>
      <w:r w:rsidRPr="000E609F">
        <w:rPr>
          <w:rtl/>
        </w:rPr>
        <w:t>الأستار لا يستر بها امرأة إلا إحدى ابنتي</w:t>
      </w:r>
      <w:r w:rsidR="00424FB2">
        <w:rPr>
          <w:rtl/>
        </w:rPr>
        <w:t>،</w:t>
      </w:r>
      <w:r w:rsidRPr="000E609F">
        <w:rPr>
          <w:rtl/>
        </w:rPr>
        <w:t xml:space="preserve"> غير أن عليا يستتر بهن إن شاء ما</w:t>
      </w:r>
      <w:r>
        <w:rPr>
          <w:rtl/>
        </w:rPr>
        <w:t xml:space="preserve"> </w:t>
      </w:r>
      <w:r w:rsidRPr="000E609F">
        <w:rPr>
          <w:rtl/>
        </w:rPr>
        <w:t>لم ينكح</w:t>
      </w:r>
      <w:r w:rsidR="00424FB2">
        <w:rPr>
          <w:rtl/>
        </w:rPr>
        <w:t>،</w:t>
      </w:r>
      <w:r w:rsidRPr="000E609F">
        <w:rPr>
          <w:rtl/>
        </w:rPr>
        <w:t xml:space="preserve"> وإن هذا ما كتبت فاطمة </w:t>
      </w:r>
      <w:r w:rsidR="00DC3BAA" w:rsidRPr="00DC3BAA">
        <w:rPr>
          <w:rStyle w:val="libAlaemChar"/>
          <w:rtl/>
        </w:rPr>
        <w:t>عليها‌السلام</w:t>
      </w:r>
      <w:r w:rsidRPr="000E609F">
        <w:rPr>
          <w:rtl/>
        </w:rPr>
        <w:t xml:space="preserve"> في مالها وقضت فيه</w:t>
      </w:r>
      <w:r w:rsidR="00424FB2">
        <w:rPr>
          <w:rtl/>
        </w:rPr>
        <w:t>،</w:t>
      </w:r>
      <w:r>
        <w:rPr>
          <w:rtl/>
        </w:rPr>
        <w:t xml:space="preserve"> </w:t>
      </w:r>
      <w:r w:rsidRPr="000E609F">
        <w:rPr>
          <w:rtl/>
        </w:rPr>
        <w:t>والله شهيد</w:t>
      </w:r>
      <w:r w:rsidR="00424FB2">
        <w:rPr>
          <w:rtl/>
        </w:rPr>
        <w:t>،</w:t>
      </w:r>
      <w:r w:rsidRPr="000E609F">
        <w:rPr>
          <w:rtl/>
        </w:rPr>
        <w:t xml:space="preserve"> والمقداد بن الأسود</w:t>
      </w:r>
      <w:r w:rsidR="00424FB2">
        <w:rPr>
          <w:rtl/>
        </w:rPr>
        <w:t>،</w:t>
      </w:r>
      <w:r w:rsidRPr="000E609F">
        <w:rPr>
          <w:rtl/>
        </w:rPr>
        <w:t xml:space="preserve"> والزبير بن العوام</w:t>
      </w:r>
      <w:r w:rsidR="00424FB2">
        <w:rPr>
          <w:rtl/>
        </w:rPr>
        <w:t>،</w:t>
      </w:r>
      <w:r w:rsidRPr="000E609F">
        <w:rPr>
          <w:rtl/>
        </w:rPr>
        <w:t xml:space="preserve"> وعلي بن أبي طالب</w:t>
      </w:r>
      <w:r>
        <w:rPr>
          <w:rtl/>
        </w:rPr>
        <w:t xml:space="preserve"> </w:t>
      </w:r>
      <w:r w:rsidRPr="000E609F">
        <w:rPr>
          <w:rtl/>
        </w:rPr>
        <w:t>كتبها</w:t>
      </w:r>
      <w:r w:rsidR="00424FB2">
        <w:rPr>
          <w:rtl/>
        </w:rPr>
        <w:t>،</w:t>
      </w:r>
      <w:r w:rsidRPr="000E609F">
        <w:rPr>
          <w:rtl/>
        </w:rPr>
        <w:t xml:space="preserve"> وليس على علي حرج فيها فعل من معروف</w:t>
      </w:r>
      <w:r w:rsidR="00424FB2">
        <w:rPr>
          <w:rtl/>
        </w:rPr>
        <w:t>،</w:t>
      </w:r>
      <w:r w:rsidRPr="000E609F">
        <w:rPr>
          <w:rtl/>
        </w:rPr>
        <w:t xml:space="preserve"> قال جعفر بن محمد</w:t>
      </w:r>
      <w:r>
        <w:rPr>
          <w:rtl/>
        </w:rPr>
        <w:t xml:space="preserve"> </w:t>
      </w:r>
      <w:r w:rsidR="00DC3BAA" w:rsidRPr="00DC3BAA">
        <w:rPr>
          <w:rStyle w:val="libAlaemChar"/>
          <w:rtl/>
        </w:rPr>
        <w:t>عليهما‌السلام</w:t>
      </w:r>
      <w:r w:rsidR="00424FB2">
        <w:rPr>
          <w:rtl/>
        </w:rPr>
        <w:t>،</w:t>
      </w:r>
      <w:r w:rsidRPr="000E609F">
        <w:rPr>
          <w:rtl/>
        </w:rPr>
        <w:t xml:space="preserve"> قال أبي</w:t>
      </w:r>
      <w:r>
        <w:rPr>
          <w:rtl/>
        </w:rPr>
        <w:t>.</w:t>
      </w:r>
      <w:r w:rsidRPr="000E609F">
        <w:rPr>
          <w:rtl/>
        </w:rPr>
        <w:t xml:space="preserve"> هذا وجدناه</w:t>
      </w:r>
      <w:r w:rsidR="00424FB2">
        <w:rPr>
          <w:rtl/>
        </w:rPr>
        <w:t>،</w:t>
      </w:r>
      <w:r w:rsidRPr="000E609F">
        <w:rPr>
          <w:rtl/>
        </w:rPr>
        <w:t xml:space="preserve"> وهكذا وجدنا وصيتها </w:t>
      </w:r>
      <w:r>
        <w:rPr>
          <w:rFonts w:hint="cs"/>
          <w:rtl/>
        </w:rPr>
        <w:t>»</w:t>
      </w:r>
      <w:r>
        <w:rPr>
          <w:rtl/>
        </w:rPr>
        <w:t>.</w:t>
      </w:r>
    </w:p>
    <w:p w:rsidR="00D95677" w:rsidRDefault="002646DC" w:rsidP="001538AC">
      <w:pPr>
        <w:pStyle w:val="libNormal"/>
        <w:rPr>
          <w:rtl/>
        </w:rPr>
      </w:pPr>
      <w:r w:rsidRPr="002646DC">
        <w:rPr>
          <w:rStyle w:val="libNumChar"/>
          <w:rtl/>
        </w:rPr>
        <w:t>[16093]</w:t>
      </w:r>
      <w:r w:rsidR="00D95677" w:rsidRPr="000E609F">
        <w:rPr>
          <w:rtl/>
        </w:rPr>
        <w:t xml:space="preserve"> 8</w:t>
      </w:r>
      <w:r w:rsidR="00D95677">
        <w:rPr>
          <w:rtl/>
        </w:rPr>
        <w:t xml:space="preserve"> - </w:t>
      </w:r>
      <w:r w:rsidR="00D95677" w:rsidRPr="000E609F">
        <w:rPr>
          <w:rtl/>
        </w:rPr>
        <w:t>عن زيد بن علي</w:t>
      </w:r>
      <w:r w:rsidR="00D95677">
        <w:rPr>
          <w:rtl/>
        </w:rPr>
        <w:t xml:space="preserve"> قال</w:t>
      </w:r>
      <w:r w:rsidR="00424FB2">
        <w:rPr>
          <w:rtl/>
        </w:rPr>
        <w:t>:</w:t>
      </w:r>
      <w:r w:rsidR="00D95677">
        <w:rPr>
          <w:rtl/>
        </w:rPr>
        <w:t xml:space="preserve"> </w:t>
      </w:r>
      <w:r w:rsidR="00D95677" w:rsidRPr="000E609F">
        <w:rPr>
          <w:rtl/>
        </w:rPr>
        <w:t>أخبرني أبي</w:t>
      </w:r>
      <w:r w:rsidR="00424FB2">
        <w:rPr>
          <w:rtl/>
        </w:rPr>
        <w:t>،</w:t>
      </w:r>
      <w:r w:rsidR="00D95677" w:rsidRPr="000E609F">
        <w:rPr>
          <w:rtl/>
        </w:rPr>
        <w:t xml:space="preserve"> عن الحسن بن علي</w:t>
      </w:r>
      <w:r w:rsidR="00D95677">
        <w:rPr>
          <w:rtl/>
        </w:rPr>
        <w:t xml:space="preserve"> </w:t>
      </w:r>
      <w:r w:rsidR="00DC3BAA" w:rsidRPr="00DC3BAA">
        <w:rPr>
          <w:rStyle w:val="libAlaemChar"/>
          <w:rtl/>
        </w:rPr>
        <w:t>عليهما‌السلام</w:t>
      </w:r>
      <w:r w:rsidR="00D95677" w:rsidRPr="000E609F">
        <w:rPr>
          <w:rtl/>
        </w:rPr>
        <w:t xml:space="preserve"> قال</w:t>
      </w:r>
      <w:r w:rsidR="00424FB2">
        <w:rPr>
          <w:rtl/>
        </w:rPr>
        <w:t>:</w:t>
      </w:r>
      <w:r w:rsidR="00D95677" w:rsidRPr="000E609F">
        <w:rPr>
          <w:rtl/>
        </w:rPr>
        <w:t xml:space="preserve"> </w:t>
      </w:r>
      <w:r w:rsidR="00D95677">
        <w:rPr>
          <w:rFonts w:hint="cs"/>
          <w:rtl/>
        </w:rPr>
        <w:t>«</w:t>
      </w:r>
      <w:r w:rsidR="00D95677" w:rsidRPr="000E609F">
        <w:rPr>
          <w:rtl/>
        </w:rPr>
        <w:t xml:space="preserve"> هذه وصية فاطمة بنت محمد </w:t>
      </w:r>
      <w:r w:rsidR="00DC3BAA" w:rsidRPr="00DC3BAA">
        <w:rPr>
          <w:rStyle w:val="libAlaemChar"/>
          <w:rtl/>
        </w:rPr>
        <w:t>صلى‌الله‌عليه‌وآله</w:t>
      </w:r>
      <w:r w:rsidR="00424FB2">
        <w:rPr>
          <w:rtl/>
        </w:rPr>
        <w:t>،</w:t>
      </w:r>
      <w:r w:rsidR="00D95677" w:rsidRPr="000E609F">
        <w:rPr>
          <w:rtl/>
        </w:rPr>
        <w:t xml:space="preserve"> أوصت بحوائطها السبع</w:t>
      </w:r>
      <w:r w:rsidR="00424FB2">
        <w:rPr>
          <w:rtl/>
        </w:rPr>
        <w:t>:</w:t>
      </w:r>
      <w:r w:rsidR="00D95677" w:rsidRPr="000E609F">
        <w:rPr>
          <w:rtl/>
        </w:rPr>
        <w:t xml:space="preserve"> العواف والدلال</w:t>
      </w:r>
      <w:r w:rsidR="00424FB2">
        <w:rPr>
          <w:rtl/>
        </w:rPr>
        <w:t>،</w:t>
      </w:r>
      <w:r w:rsidR="00D95677" w:rsidRPr="000E609F">
        <w:rPr>
          <w:rtl/>
        </w:rPr>
        <w:t xml:space="preserve"> والبرقة</w:t>
      </w:r>
      <w:r w:rsidR="00424FB2">
        <w:rPr>
          <w:rtl/>
        </w:rPr>
        <w:t>،</w:t>
      </w:r>
      <w:r w:rsidR="00D95677" w:rsidRPr="000E609F">
        <w:rPr>
          <w:rtl/>
        </w:rPr>
        <w:t xml:space="preserve"> والميثب</w:t>
      </w:r>
      <w:r w:rsidR="00424FB2">
        <w:rPr>
          <w:rtl/>
        </w:rPr>
        <w:t>،</w:t>
      </w:r>
      <w:r w:rsidR="00D95677">
        <w:rPr>
          <w:rtl/>
        </w:rPr>
        <w:t xml:space="preserve"> </w:t>
      </w:r>
      <w:r w:rsidR="00D95677" w:rsidRPr="000E609F">
        <w:rPr>
          <w:rtl/>
        </w:rPr>
        <w:t>والحسنى</w:t>
      </w:r>
      <w:r w:rsidR="00424FB2">
        <w:rPr>
          <w:rtl/>
        </w:rPr>
        <w:t>،</w:t>
      </w:r>
      <w:r w:rsidR="00D95677" w:rsidRPr="000E609F">
        <w:rPr>
          <w:rtl/>
        </w:rPr>
        <w:t xml:space="preserve"> والصافية</w:t>
      </w:r>
      <w:r w:rsidR="00424FB2">
        <w:rPr>
          <w:rtl/>
        </w:rPr>
        <w:t>،</w:t>
      </w:r>
      <w:r w:rsidR="00D95677" w:rsidRPr="000E609F">
        <w:rPr>
          <w:rtl/>
        </w:rPr>
        <w:t xml:space="preserve"> ومال أم إبراهيم </w:t>
      </w:r>
      <w:r w:rsidR="00D95677" w:rsidRPr="00D95677">
        <w:rPr>
          <w:rStyle w:val="libFootnotenumChar"/>
          <w:rtl/>
        </w:rPr>
        <w:t>(1)</w:t>
      </w:r>
      <w:r w:rsidR="00424FB2">
        <w:rPr>
          <w:rtl/>
        </w:rPr>
        <w:t>،</w:t>
      </w:r>
      <w:r w:rsidR="00D95677" w:rsidRPr="000E609F">
        <w:rPr>
          <w:rtl/>
        </w:rPr>
        <w:t xml:space="preserve"> إلى علي بن أبي طالب</w:t>
      </w:r>
      <w:r w:rsidR="00D95677">
        <w:rPr>
          <w:rtl/>
        </w:rPr>
        <w:t xml:space="preserve"> </w:t>
      </w:r>
      <w:r w:rsidR="00DC3BAA" w:rsidRPr="00DC3BAA">
        <w:rPr>
          <w:rStyle w:val="libAlaemChar"/>
          <w:rtl/>
        </w:rPr>
        <w:t>عليه‌السلام</w:t>
      </w:r>
      <w:r w:rsidR="00D95677" w:rsidRPr="000E609F">
        <w:rPr>
          <w:rtl/>
        </w:rPr>
        <w:t xml:space="preserve"> فإن مضى علي فإلى الحسن بن علي</w:t>
      </w:r>
      <w:r w:rsidR="00424FB2">
        <w:rPr>
          <w:rtl/>
        </w:rPr>
        <w:t>،</w:t>
      </w:r>
      <w:r w:rsidR="00D95677" w:rsidRPr="000E609F">
        <w:rPr>
          <w:rtl/>
        </w:rPr>
        <w:t xml:space="preserve"> وإلى أخيه الحسين</w:t>
      </w:r>
      <w:r w:rsidR="00424FB2">
        <w:rPr>
          <w:rtl/>
        </w:rPr>
        <w:t>،</w:t>
      </w:r>
      <w:r w:rsidR="00D95677">
        <w:rPr>
          <w:rtl/>
        </w:rPr>
        <w:t xml:space="preserve"> </w:t>
      </w:r>
      <w:r w:rsidR="00D95677" w:rsidRPr="000E609F">
        <w:rPr>
          <w:rtl/>
        </w:rPr>
        <w:t xml:space="preserve">وإلى الأكبر فالأكبر من ولد رسول الله </w:t>
      </w:r>
      <w:r w:rsidR="00DC3BAA" w:rsidRPr="00DC3BAA">
        <w:rPr>
          <w:rStyle w:val="libAlaemChar"/>
          <w:rtl/>
        </w:rPr>
        <w:t>صلى‌الله‌عليه‌وآله</w:t>
      </w:r>
      <w:r w:rsidR="00D95677" w:rsidRPr="000E609F">
        <w:rPr>
          <w:rtl/>
        </w:rPr>
        <w:t xml:space="preserve"> </w:t>
      </w:r>
      <w:r w:rsidR="00D95677">
        <w:rPr>
          <w:rFonts w:hint="cs"/>
          <w:rtl/>
        </w:rPr>
        <w:t>»</w:t>
      </w:r>
      <w:r w:rsidR="00D95677">
        <w:rPr>
          <w:rtl/>
        </w:rPr>
        <w:t xml:space="preserve"> الخبر</w:t>
      </w:r>
      <w:r w:rsidR="00D95677">
        <w:rPr>
          <w:rFonts w:hint="cs"/>
          <w:rtl/>
        </w:rPr>
        <w:t>.</w:t>
      </w:r>
    </w:p>
    <w:p w:rsidR="00D95677" w:rsidRPr="000E609F" w:rsidRDefault="002646DC" w:rsidP="001538AC">
      <w:pPr>
        <w:pStyle w:val="libNormal"/>
        <w:rPr>
          <w:rtl/>
        </w:rPr>
      </w:pPr>
      <w:r w:rsidRPr="002646DC">
        <w:rPr>
          <w:rStyle w:val="libNumChar"/>
          <w:rtl/>
        </w:rPr>
        <w:t>[16094]</w:t>
      </w:r>
      <w:r w:rsidR="00D95677" w:rsidRPr="000E609F">
        <w:rPr>
          <w:rtl/>
        </w:rPr>
        <w:t xml:space="preserve"> 9</w:t>
      </w:r>
      <w:r w:rsidR="00D95677">
        <w:rPr>
          <w:rtl/>
        </w:rPr>
        <w:t xml:space="preserve"> - </w:t>
      </w:r>
      <w:r w:rsidR="00D95677" w:rsidRPr="000E609F">
        <w:rPr>
          <w:rtl/>
        </w:rPr>
        <w:t>عبد الله بن جعفر الحميري في ق</w:t>
      </w:r>
      <w:r w:rsidR="00D95677">
        <w:rPr>
          <w:rtl/>
        </w:rPr>
        <w:t>رب الإسناد</w:t>
      </w:r>
      <w:r w:rsidR="00424FB2">
        <w:rPr>
          <w:rtl/>
        </w:rPr>
        <w:t>:</w:t>
      </w:r>
      <w:r w:rsidR="00D95677">
        <w:rPr>
          <w:rtl/>
        </w:rPr>
        <w:t xml:space="preserve"> عن أحمد بن محمد بن</w:t>
      </w:r>
      <w:r w:rsidR="00D95677">
        <w:rPr>
          <w:rFonts w:hint="cs"/>
          <w:rtl/>
        </w:rPr>
        <w:t xml:space="preserve"> </w:t>
      </w:r>
      <w:r w:rsidR="00D95677" w:rsidRPr="000E609F">
        <w:rPr>
          <w:rtl/>
        </w:rPr>
        <w:t>عيسى</w:t>
      </w:r>
      <w:r w:rsidR="00424FB2">
        <w:rPr>
          <w:rtl/>
        </w:rPr>
        <w:t>،</w:t>
      </w:r>
      <w:r w:rsidR="00D95677" w:rsidRPr="000E609F">
        <w:rPr>
          <w:rtl/>
        </w:rPr>
        <w:t xml:space="preserve"> عن أحمد بن محمد بن أبي نصر البزنطي قال</w:t>
      </w:r>
      <w:r w:rsidR="00424FB2">
        <w:rPr>
          <w:rtl/>
        </w:rPr>
        <w:t>:</w:t>
      </w:r>
      <w:r w:rsidR="00D95677" w:rsidRPr="000E609F">
        <w:rPr>
          <w:rtl/>
        </w:rPr>
        <w:t xml:space="preserve"> سألت الرضا</w:t>
      </w:r>
      <w:r w:rsidR="00D95677">
        <w:rPr>
          <w:rtl/>
        </w:rPr>
        <w:t xml:space="preserve"> </w:t>
      </w:r>
      <w:r w:rsidR="00DC3BAA" w:rsidRPr="00DC3BAA">
        <w:rPr>
          <w:rStyle w:val="libAlaemChar"/>
          <w:rtl/>
        </w:rPr>
        <w:t>عليه‌السلام</w:t>
      </w:r>
      <w:r w:rsidR="00D95677" w:rsidRPr="000E609F">
        <w:rPr>
          <w:rtl/>
        </w:rPr>
        <w:t xml:space="preserve"> عن الحيطان السبعة</w:t>
      </w:r>
      <w:r w:rsidR="00424FB2">
        <w:rPr>
          <w:rtl/>
        </w:rPr>
        <w:t>،</w:t>
      </w:r>
      <w:r w:rsidR="00D95677" w:rsidRPr="000E609F">
        <w:rPr>
          <w:rtl/>
        </w:rPr>
        <w:t xml:space="preserve"> فقال</w:t>
      </w:r>
      <w:r w:rsidR="00424FB2">
        <w:rPr>
          <w:rtl/>
        </w:rPr>
        <w:t>:</w:t>
      </w:r>
      <w:r w:rsidR="00D95677" w:rsidRPr="000E609F">
        <w:rPr>
          <w:rtl/>
        </w:rPr>
        <w:t xml:space="preserve"> </w:t>
      </w:r>
      <w:r w:rsidR="00D95677">
        <w:rPr>
          <w:rFonts w:hint="cs"/>
          <w:rtl/>
        </w:rPr>
        <w:t>«</w:t>
      </w:r>
      <w:r w:rsidR="00D95677" w:rsidRPr="000E609F">
        <w:rPr>
          <w:rtl/>
        </w:rPr>
        <w:t xml:space="preserve"> كانت ميراثا من رسول الله</w:t>
      </w:r>
      <w:r w:rsidR="00D95677">
        <w:rPr>
          <w:rtl/>
        </w:rPr>
        <w:t xml:space="preserve"> </w:t>
      </w:r>
      <w:r w:rsidR="00DC3BAA" w:rsidRPr="00DC3BAA">
        <w:rPr>
          <w:rStyle w:val="libAlaemChar"/>
          <w:rtl/>
        </w:rPr>
        <w:t>صلى‌الله‌عليه‌وآله</w:t>
      </w:r>
      <w:r w:rsidR="00D95677" w:rsidRPr="000E609F">
        <w:rPr>
          <w:rtl/>
        </w:rPr>
        <w:t xml:space="preserve"> وقفا</w:t>
      </w:r>
      <w:r w:rsidR="00424FB2">
        <w:rPr>
          <w:rtl/>
        </w:rPr>
        <w:t>،</w:t>
      </w:r>
      <w:r w:rsidR="00D95677" w:rsidRPr="000E609F">
        <w:rPr>
          <w:rtl/>
        </w:rPr>
        <w:t xml:space="preserve"> فكان رسول الله </w:t>
      </w:r>
      <w:r w:rsidR="00DC3BAA" w:rsidRPr="00DC3BAA">
        <w:rPr>
          <w:rStyle w:val="libAlaemChar"/>
          <w:rtl/>
        </w:rPr>
        <w:t>صلى‌الله‌عليه‌وآله</w:t>
      </w:r>
      <w:r w:rsidR="00D95677" w:rsidRPr="000E609F">
        <w:rPr>
          <w:rtl/>
        </w:rPr>
        <w:t xml:space="preserve"> يأخذ</w:t>
      </w:r>
      <w:r w:rsidR="00D95677">
        <w:rPr>
          <w:rtl/>
        </w:rPr>
        <w:t xml:space="preserve"> </w:t>
      </w:r>
      <w:r w:rsidR="00D95677" w:rsidRPr="000E609F">
        <w:rPr>
          <w:rtl/>
        </w:rPr>
        <w:t>منها ما ينفق على أضيافه</w:t>
      </w:r>
      <w:r w:rsidR="00424FB2">
        <w:rPr>
          <w:rtl/>
        </w:rPr>
        <w:t>،</w:t>
      </w:r>
      <w:r w:rsidR="00D95677" w:rsidRPr="000E609F">
        <w:rPr>
          <w:rtl/>
        </w:rPr>
        <w:t xml:space="preserve"> والنائبة يلزمه فيها فلما</w:t>
      </w:r>
      <w:r w:rsidR="00424FB2">
        <w:rPr>
          <w:rtl/>
        </w:rPr>
        <w:t>،</w:t>
      </w:r>
      <w:r w:rsidR="00D95677" w:rsidRPr="000E609F">
        <w:rPr>
          <w:rtl/>
        </w:rPr>
        <w:t xml:space="preserve"> قبض جاء العباس يخاصم</w:t>
      </w:r>
      <w:r w:rsidR="00D95677">
        <w:rPr>
          <w:rtl/>
        </w:rPr>
        <w:t xml:space="preserve"> </w:t>
      </w:r>
      <w:r w:rsidR="00D95677" w:rsidRPr="000E609F">
        <w:rPr>
          <w:rtl/>
        </w:rPr>
        <w:t xml:space="preserve">فاطمة </w:t>
      </w:r>
      <w:r w:rsidR="00DC3BAA" w:rsidRPr="00DC3BAA">
        <w:rPr>
          <w:rStyle w:val="libAlaemChar"/>
          <w:rtl/>
        </w:rPr>
        <w:t>عليها‌السلام</w:t>
      </w:r>
      <w:r w:rsidR="00D95677" w:rsidRPr="000E609F">
        <w:rPr>
          <w:rtl/>
        </w:rPr>
        <w:t xml:space="preserve"> فشهد علي </w:t>
      </w:r>
      <w:r w:rsidR="00DC3BAA" w:rsidRPr="00DC3BAA">
        <w:rPr>
          <w:rStyle w:val="libAlaemChar"/>
          <w:rtl/>
        </w:rPr>
        <w:t>عليه‌السلام</w:t>
      </w:r>
      <w:r w:rsidR="00D95677" w:rsidRPr="000E609F">
        <w:rPr>
          <w:rtl/>
        </w:rPr>
        <w:t xml:space="preserve"> وغيره أنها وقف</w:t>
      </w:r>
      <w:r w:rsidR="00424FB2">
        <w:rPr>
          <w:rtl/>
        </w:rPr>
        <w:t>،</w:t>
      </w:r>
      <w:r w:rsidR="00D95677">
        <w:rPr>
          <w:rtl/>
        </w:rPr>
        <w:t xml:space="preserve"> </w:t>
      </w:r>
      <w:r w:rsidR="00D95677" w:rsidRPr="000E609F">
        <w:rPr>
          <w:rtl/>
        </w:rPr>
        <w:t>وهي الدلال</w:t>
      </w:r>
      <w:r w:rsidR="00424FB2">
        <w:rPr>
          <w:rtl/>
        </w:rPr>
        <w:t>،</w:t>
      </w:r>
      <w:r w:rsidR="00D95677" w:rsidRPr="000E609F">
        <w:rPr>
          <w:rtl/>
        </w:rPr>
        <w:t xml:space="preserve"> والعواف</w:t>
      </w:r>
      <w:r w:rsidR="00424FB2">
        <w:rPr>
          <w:rtl/>
        </w:rPr>
        <w:t>،</w:t>
      </w:r>
      <w:r w:rsidR="00D95677" w:rsidRPr="000E609F">
        <w:rPr>
          <w:rtl/>
        </w:rPr>
        <w:t xml:space="preserve"> والحسنى</w:t>
      </w:r>
      <w:r w:rsidR="00424FB2">
        <w:rPr>
          <w:rtl/>
        </w:rPr>
        <w:t>،</w:t>
      </w:r>
      <w:r w:rsidR="00D95677" w:rsidRPr="000E609F">
        <w:rPr>
          <w:rtl/>
        </w:rPr>
        <w:t xml:space="preserve"> والصافية</w:t>
      </w:r>
      <w:r w:rsidR="00424FB2">
        <w:rPr>
          <w:rtl/>
        </w:rPr>
        <w:t>،</w:t>
      </w:r>
      <w:r w:rsidR="00D95677" w:rsidRPr="000E609F">
        <w:rPr>
          <w:rtl/>
        </w:rPr>
        <w:t xml:space="preserve"> ومال أم إبراهيم</w:t>
      </w:r>
      <w:r w:rsidR="00424FB2">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(10) القطيفة</w:t>
      </w:r>
      <w:r w:rsidR="00424FB2">
        <w:rPr>
          <w:rtl/>
        </w:rPr>
        <w:t>:</w:t>
      </w:r>
      <w:r w:rsidRPr="000E609F">
        <w:rPr>
          <w:rtl/>
        </w:rPr>
        <w:t xml:space="preserve"> كساء له خمل ( لسان العرب ج 9 ص 286 )</w:t>
      </w:r>
      <w:r>
        <w:rPr>
          <w:rtl/>
        </w:rPr>
        <w:t>.</w:t>
      </w:r>
    </w:p>
    <w:p w:rsidR="00D95677" w:rsidRPr="000E609F" w:rsidRDefault="00D95677" w:rsidP="00D95677">
      <w:pPr>
        <w:pStyle w:val="libFootnote0"/>
        <w:rPr>
          <w:rtl/>
        </w:rPr>
      </w:pPr>
      <w:r w:rsidRPr="000E609F">
        <w:rPr>
          <w:rtl/>
        </w:rPr>
        <w:t>8</w:t>
      </w:r>
      <w:r>
        <w:rPr>
          <w:rtl/>
        </w:rPr>
        <w:t xml:space="preserve"> - </w:t>
      </w:r>
      <w:r w:rsidRPr="000E609F">
        <w:rPr>
          <w:rtl/>
        </w:rPr>
        <w:t>البحار ج 103 ص 185 ح 14 عن مصباح الأنوار ص 263</w:t>
      </w:r>
      <w:r>
        <w:rPr>
          <w:rtl/>
        </w:rPr>
        <w:t>.</w:t>
      </w:r>
    </w:p>
    <w:p w:rsidR="00D95677" w:rsidRPr="000E609F" w:rsidRDefault="00D95677" w:rsidP="00D95677">
      <w:pPr>
        <w:pStyle w:val="libFootnote"/>
        <w:rPr>
          <w:rtl/>
        </w:rPr>
      </w:pPr>
      <w:r w:rsidRPr="000E609F">
        <w:rPr>
          <w:rtl/>
        </w:rPr>
        <w:t>(1) المقصود</w:t>
      </w:r>
      <w:r w:rsidR="00424FB2">
        <w:rPr>
          <w:rtl/>
        </w:rPr>
        <w:t>:</w:t>
      </w:r>
      <w:r w:rsidRPr="000E609F">
        <w:rPr>
          <w:rtl/>
        </w:rPr>
        <w:t xml:space="preserve"> مشربة أم إبراهيم</w:t>
      </w:r>
      <w:r w:rsidR="00424FB2">
        <w:rPr>
          <w:rtl/>
        </w:rPr>
        <w:t>،</w:t>
      </w:r>
      <w:r w:rsidRPr="000E609F">
        <w:rPr>
          <w:rtl/>
        </w:rPr>
        <w:t xml:space="preserve"> وكذا في الحديث الذي يليه</w:t>
      </w:r>
      <w:r>
        <w:rPr>
          <w:rtl/>
        </w:rPr>
        <w:t>.</w:t>
      </w:r>
    </w:p>
    <w:p w:rsidR="00D95677" w:rsidRPr="000E609F" w:rsidRDefault="00D95677" w:rsidP="00D95677">
      <w:pPr>
        <w:pStyle w:val="libFootnote0"/>
        <w:rPr>
          <w:rtl/>
        </w:rPr>
      </w:pPr>
      <w:r w:rsidRPr="000E609F">
        <w:rPr>
          <w:rtl/>
        </w:rPr>
        <w:t>9</w:t>
      </w:r>
      <w:r>
        <w:rPr>
          <w:rtl/>
        </w:rPr>
        <w:t xml:space="preserve"> - </w:t>
      </w:r>
      <w:r w:rsidRPr="000E609F">
        <w:rPr>
          <w:rtl/>
        </w:rPr>
        <w:t>قرب الإسناد ص 160</w:t>
      </w:r>
      <w:r>
        <w:rPr>
          <w:rtl/>
        </w:rPr>
        <w:t>.</w:t>
      </w:r>
    </w:p>
    <w:p w:rsidR="00D95677" w:rsidRPr="000E609F" w:rsidRDefault="00D95677" w:rsidP="00D95677">
      <w:pPr>
        <w:pStyle w:val="libNormal0"/>
        <w:rPr>
          <w:rtl/>
        </w:rPr>
      </w:pPr>
      <w:r>
        <w:rPr>
          <w:rtl/>
        </w:rPr>
        <w:br w:type="page"/>
      </w:r>
      <w:r w:rsidRPr="000E609F">
        <w:rPr>
          <w:rtl/>
        </w:rPr>
        <w:lastRenderedPageBreak/>
        <w:t>والميثب</w:t>
      </w:r>
      <w:r w:rsidR="00424FB2">
        <w:rPr>
          <w:rtl/>
        </w:rPr>
        <w:t>،</w:t>
      </w:r>
      <w:r w:rsidRPr="000E609F">
        <w:rPr>
          <w:rtl/>
        </w:rPr>
        <w:t xml:space="preserve"> وبرقة </w:t>
      </w:r>
      <w:r>
        <w:rPr>
          <w:rFonts w:hint="cs"/>
          <w:rtl/>
        </w:rPr>
        <w:t>»</w:t>
      </w:r>
      <w:r w:rsidRPr="000E609F">
        <w:rPr>
          <w:rtl/>
        </w:rPr>
        <w:t>.</w:t>
      </w:r>
    </w:p>
    <w:p w:rsidR="00D95677" w:rsidRPr="000E609F" w:rsidRDefault="002646DC" w:rsidP="001538AC">
      <w:pPr>
        <w:pStyle w:val="libNormal"/>
        <w:rPr>
          <w:rtl/>
        </w:rPr>
      </w:pPr>
      <w:r w:rsidRPr="002646DC">
        <w:rPr>
          <w:rStyle w:val="libNumChar"/>
          <w:rtl/>
        </w:rPr>
        <w:t>[16095]</w:t>
      </w:r>
      <w:r w:rsidR="00D95677" w:rsidRPr="000E609F">
        <w:rPr>
          <w:rtl/>
        </w:rPr>
        <w:t xml:space="preserve"> 10</w:t>
      </w:r>
      <w:r w:rsidR="00D95677">
        <w:rPr>
          <w:rtl/>
        </w:rPr>
        <w:t xml:space="preserve"> - </w:t>
      </w:r>
      <w:r w:rsidR="00D95677" w:rsidRPr="000E609F">
        <w:rPr>
          <w:rtl/>
        </w:rPr>
        <w:t>نهج البلاغة</w:t>
      </w:r>
      <w:r w:rsidR="00424FB2">
        <w:rPr>
          <w:rtl/>
        </w:rPr>
        <w:t>:</w:t>
      </w:r>
      <w:r w:rsidR="00D95677" w:rsidRPr="000E609F">
        <w:rPr>
          <w:rtl/>
        </w:rPr>
        <w:t xml:space="preserve"> ومن وصية له </w:t>
      </w:r>
      <w:r w:rsidR="00DC3BAA" w:rsidRPr="00DC3BAA">
        <w:rPr>
          <w:rStyle w:val="libAlaemChar"/>
          <w:rtl/>
        </w:rPr>
        <w:t>عليه‌السلام</w:t>
      </w:r>
      <w:r w:rsidR="00D95677">
        <w:rPr>
          <w:rtl/>
        </w:rPr>
        <w:t xml:space="preserve"> بما يعمل في أمواله</w:t>
      </w:r>
      <w:r w:rsidR="00424FB2">
        <w:rPr>
          <w:rtl/>
        </w:rPr>
        <w:t>،</w:t>
      </w:r>
      <w:r w:rsidR="00D95677">
        <w:rPr>
          <w:rFonts w:hint="cs"/>
          <w:rtl/>
        </w:rPr>
        <w:t xml:space="preserve"> </w:t>
      </w:r>
      <w:r w:rsidR="00D95677" w:rsidRPr="000E609F">
        <w:rPr>
          <w:rtl/>
        </w:rPr>
        <w:t>كتبها بعد منصرفه من صفين</w:t>
      </w:r>
      <w:r w:rsidR="00424FB2">
        <w:rPr>
          <w:rtl/>
        </w:rPr>
        <w:t>:</w:t>
      </w:r>
      <w:r w:rsidR="00D95677" w:rsidRPr="000E609F">
        <w:rPr>
          <w:rtl/>
        </w:rPr>
        <w:t xml:space="preserve"> « هذا ما أمر به عبد الله علي بن أبي طالب</w:t>
      </w:r>
      <w:r w:rsidR="00D95677">
        <w:rPr>
          <w:rtl/>
        </w:rPr>
        <w:t xml:space="preserve"> </w:t>
      </w:r>
      <w:r w:rsidR="00D95677" w:rsidRPr="000E609F">
        <w:rPr>
          <w:rtl/>
        </w:rPr>
        <w:t>أمير المؤمنين</w:t>
      </w:r>
      <w:r w:rsidR="00424FB2">
        <w:rPr>
          <w:rtl/>
        </w:rPr>
        <w:t>،</w:t>
      </w:r>
      <w:r w:rsidR="00D95677" w:rsidRPr="000E609F">
        <w:rPr>
          <w:rtl/>
        </w:rPr>
        <w:t xml:space="preserve"> في ماله</w:t>
      </w:r>
      <w:r w:rsidR="00424FB2">
        <w:rPr>
          <w:rtl/>
        </w:rPr>
        <w:t>،</w:t>
      </w:r>
      <w:r w:rsidR="00D95677" w:rsidRPr="000E609F">
        <w:rPr>
          <w:rtl/>
        </w:rPr>
        <w:t xml:space="preserve"> ابتغاء وجه الله</w:t>
      </w:r>
      <w:r w:rsidR="00424FB2">
        <w:rPr>
          <w:rtl/>
        </w:rPr>
        <w:t>،</w:t>
      </w:r>
      <w:r w:rsidR="00D95677" w:rsidRPr="000E609F">
        <w:rPr>
          <w:rtl/>
        </w:rPr>
        <w:t xml:space="preserve"> ليولجه الجنة</w:t>
      </w:r>
      <w:r w:rsidR="00424FB2">
        <w:rPr>
          <w:rtl/>
        </w:rPr>
        <w:t>،</w:t>
      </w:r>
      <w:r w:rsidR="00D95677" w:rsidRPr="000E609F">
        <w:rPr>
          <w:rtl/>
        </w:rPr>
        <w:t xml:space="preserve"> ويعطيه </w:t>
      </w:r>
      <w:r w:rsidR="00D95677">
        <w:rPr>
          <w:rtl/>
        </w:rPr>
        <w:t>(</w:t>
      </w:r>
      <w:r w:rsidR="00D95677" w:rsidRPr="000E609F">
        <w:rPr>
          <w:rtl/>
        </w:rPr>
        <w:t xml:space="preserve"> به ) </w:t>
      </w:r>
      <w:r w:rsidR="00D95677" w:rsidRPr="00D95677">
        <w:rPr>
          <w:rStyle w:val="libFootnotenumChar"/>
          <w:rtl/>
        </w:rPr>
        <w:t>(1)</w:t>
      </w:r>
      <w:r w:rsidR="00D95677">
        <w:rPr>
          <w:rtl/>
        </w:rPr>
        <w:t xml:space="preserve"> </w:t>
      </w:r>
      <w:r w:rsidR="00D95677" w:rsidRPr="000E609F">
        <w:rPr>
          <w:rtl/>
        </w:rPr>
        <w:t>الآمنة</w:t>
      </w:r>
      <w:r w:rsidR="00424FB2">
        <w:rPr>
          <w:rtl/>
        </w:rPr>
        <w:t>،</w:t>
      </w:r>
      <w:r w:rsidR="00D95677" w:rsidRPr="000E609F">
        <w:rPr>
          <w:rtl/>
        </w:rPr>
        <w:t xml:space="preserve"> وانه يقوم بذلك الحسن بن علي</w:t>
      </w:r>
      <w:r w:rsidR="00424FB2">
        <w:rPr>
          <w:rtl/>
        </w:rPr>
        <w:t>،</w:t>
      </w:r>
      <w:r w:rsidR="00D95677" w:rsidRPr="000E609F">
        <w:rPr>
          <w:rtl/>
        </w:rPr>
        <w:t xml:space="preserve"> يأكل منه بالمعروف وينفق منه</w:t>
      </w:r>
      <w:r w:rsidR="00D95677">
        <w:rPr>
          <w:rtl/>
        </w:rPr>
        <w:t xml:space="preserve"> </w:t>
      </w:r>
      <w:r w:rsidR="00D95677" w:rsidRPr="000E609F">
        <w:rPr>
          <w:rtl/>
        </w:rPr>
        <w:t>في المعروف</w:t>
      </w:r>
      <w:r w:rsidR="00424FB2">
        <w:rPr>
          <w:rtl/>
        </w:rPr>
        <w:t>،</w:t>
      </w:r>
      <w:r w:rsidR="00D95677" w:rsidRPr="000E609F">
        <w:rPr>
          <w:rtl/>
        </w:rPr>
        <w:t xml:space="preserve"> فان حدث بحسن حدث وحسين حي</w:t>
      </w:r>
      <w:r w:rsidR="00424FB2">
        <w:rPr>
          <w:rtl/>
        </w:rPr>
        <w:t>،</w:t>
      </w:r>
      <w:r w:rsidR="00D95677" w:rsidRPr="000E609F">
        <w:rPr>
          <w:rtl/>
        </w:rPr>
        <w:t xml:space="preserve"> قام بالأمر بعده</w:t>
      </w:r>
      <w:r w:rsidR="00D95677">
        <w:rPr>
          <w:rtl/>
        </w:rPr>
        <w:t xml:space="preserve"> </w:t>
      </w:r>
      <w:r w:rsidR="00D95677" w:rsidRPr="000E609F">
        <w:rPr>
          <w:rtl/>
        </w:rPr>
        <w:t>وأصدره مصدره</w:t>
      </w:r>
      <w:r w:rsidR="00424FB2">
        <w:rPr>
          <w:rtl/>
        </w:rPr>
        <w:t>،</w:t>
      </w:r>
      <w:r w:rsidR="00D95677" w:rsidRPr="000E609F">
        <w:rPr>
          <w:rtl/>
        </w:rPr>
        <w:t xml:space="preserve"> وإن لابني فاطمة من صدقة علي مثل الذي لبني علي</w:t>
      </w:r>
      <w:r w:rsidR="00424FB2">
        <w:rPr>
          <w:rtl/>
        </w:rPr>
        <w:t>،</w:t>
      </w:r>
      <w:r w:rsidR="00D95677">
        <w:rPr>
          <w:rtl/>
        </w:rPr>
        <w:t xml:space="preserve"> (</w:t>
      </w:r>
      <w:r w:rsidR="00D95677" w:rsidRPr="000E609F">
        <w:rPr>
          <w:rtl/>
        </w:rPr>
        <w:t xml:space="preserve"> إني ) </w:t>
      </w:r>
      <w:r w:rsidR="00D95677" w:rsidRPr="00D95677">
        <w:rPr>
          <w:rStyle w:val="libFootnotenumChar"/>
          <w:rtl/>
        </w:rPr>
        <w:t>(2)</w:t>
      </w:r>
      <w:r w:rsidR="00D95677" w:rsidRPr="000E609F">
        <w:rPr>
          <w:rtl/>
        </w:rPr>
        <w:t xml:space="preserve"> إنما جعلت القيام بذلك إلى ابني فاطمة</w:t>
      </w:r>
      <w:r w:rsidR="00424FB2">
        <w:rPr>
          <w:rtl/>
        </w:rPr>
        <w:t>،</w:t>
      </w:r>
      <w:r w:rsidR="00D95677" w:rsidRPr="000E609F">
        <w:rPr>
          <w:rtl/>
        </w:rPr>
        <w:t xml:space="preserve"> ابتغاء وجه الله وقربة</w:t>
      </w:r>
      <w:r w:rsidR="00D95677">
        <w:rPr>
          <w:rtl/>
        </w:rPr>
        <w:t xml:space="preserve"> </w:t>
      </w:r>
      <w:r w:rsidR="00D95677" w:rsidRPr="000E609F">
        <w:rPr>
          <w:rtl/>
        </w:rPr>
        <w:t xml:space="preserve">إلى الرسول </w:t>
      </w:r>
      <w:r w:rsidR="00D95677" w:rsidRPr="00D95677">
        <w:rPr>
          <w:rStyle w:val="libFootnotenumChar"/>
          <w:rtl/>
        </w:rPr>
        <w:t>(3)</w:t>
      </w:r>
      <w:r w:rsidR="00424FB2">
        <w:rPr>
          <w:rtl/>
        </w:rPr>
        <w:t>،</w:t>
      </w:r>
      <w:r w:rsidR="00D95677" w:rsidRPr="000E609F">
        <w:rPr>
          <w:rtl/>
        </w:rPr>
        <w:t xml:space="preserve"> وتكريما لحرمته وتشريفا لوصلته</w:t>
      </w:r>
      <w:r w:rsidR="00424FB2">
        <w:rPr>
          <w:rtl/>
        </w:rPr>
        <w:t>،</w:t>
      </w:r>
      <w:r w:rsidR="00D95677" w:rsidRPr="000E609F">
        <w:rPr>
          <w:rtl/>
        </w:rPr>
        <w:t xml:space="preserve"> ويشترط على الذي يجعله</w:t>
      </w:r>
      <w:r w:rsidR="00D95677">
        <w:rPr>
          <w:rtl/>
        </w:rPr>
        <w:t xml:space="preserve"> </w:t>
      </w:r>
      <w:r w:rsidR="00D95677" w:rsidRPr="000E609F">
        <w:rPr>
          <w:rtl/>
        </w:rPr>
        <w:t>إليه</w:t>
      </w:r>
      <w:r w:rsidR="00424FB2">
        <w:rPr>
          <w:rtl/>
        </w:rPr>
        <w:t>،</w:t>
      </w:r>
      <w:r w:rsidR="00D95677" w:rsidRPr="000E609F">
        <w:rPr>
          <w:rtl/>
        </w:rPr>
        <w:t xml:space="preserve"> أن يترك المال على أصوله</w:t>
      </w:r>
      <w:r w:rsidR="00424FB2">
        <w:rPr>
          <w:rtl/>
        </w:rPr>
        <w:t>،</w:t>
      </w:r>
      <w:r w:rsidR="00D95677" w:rsidRPr="000E609F">
        <w:rPr>
          <w:rtl/>
        </w:rPr>
        <w:t xml:space="preserve"> وينفق من ثمره حيث أمر به وهدي له</w:t>
      </w:r>
      <w:r w:rsidR="00424FB2">
        <w:rPr>
          <w:rtl/>
        </w:rPr>
        <w:t>،</w:t>
      </w:r>
      <w:r w:rsidR="00D95677">
        <w:rPr>
          <w:rtl/>
        </w:rPr>
        <w:t xml:space="preserve"> </w:t>
      </w:r>
      <w:r w:rsidR="00D95677" w:rsidRPr="000E609F">
        <w:rPr>
          <w:rtl/>
        </w:rPr>
        <w:t xml:space="preserve">وأن لا يبيع من نخيل </w:t>
      </w:r>
      <w:r w:rsidR="00D95677" w:rsidRPr="00D95677">
        <w:rPr>
          <w:rStyle w:val="libFootnotenumChar"/>
          <w:rtl/>
        </w:rPr>
        <w:t>(4)</w:t>
      </w:r>
      <w:r w:rsidR="00D95677" w:rsidRPr="000E609F">
        <w:rPr>
          <w:rtl/>
        </w:rPr>
        <w:t xml:space="preserve"> هذه القرى ودية حتى تشكل أرضها غراسا »</w:t>
      </w:r>
      <w:r w:rsidR="00D95677">
        <w:rPr>
          <w:rtl/>
        </w:rPr>
        <w:t>.</w:t>
      </w:r>
    </w:p>
    <w:p w:rsidR="00D95677" w:rsidRPr="000E609F" w:rsidRDefault="00D95677" w:rsidP="001538AC">
      <w:pPr>
        <w:pStyle w:val="libNormal"/>
        <w:rPr>
          <w:rtl/>
        </w:rPr>
      </w:pPr>
      <w:r w:rsidRPr="000E609F">
        <w:rPr>
          <w:rtl/>
        </w:rPr>
        <w:t>قال السيد</w:t>
      </w:r>
      <w:r w:rsidR="00424FB2">
        <w:rPr>
          <w:rtl/>
        </w:rPr>
        <w:t>:</w:t>
      </w:r>
      <w:r w:rsidRPr="000E609F">
        <w:rPr>
          <w:rtl/>
        </w:rPr>
        <w:t xml:space="preserve"> قوله </w:t>
      </w:r>
      <w:r w:rsidR="00DC3BAA" w:rsidRPr="00DC3BAA">
        <w:rPr>
          <w:rStyle w:val="libAlaemChar"/>
          <w:rtl/>
        </w:rPr>
        <w:t>عليه‌السلام</w:t>
      </w:r>
      <w:r w:rsidR="00424FB2">
        <w:rPr>
          <w:rtl/>
        </w:rPr>
        <w:t>:</w:t>
      </w:r>
      <w:r w:rsidRPr="000E609F">
        <w:rPr>
          <w:rtl/>
        </w:rPr>
        <w:t xml:space="preserve"> </w:t>
      </w:r>
      <w:r>
        <w:rPr>
          <w:rFonts w:hint="cs"/>
          <w:rtl/>
          <w:lang w:bidi="fa-IR"/>
        </w:rPr>
        <w:t>«</w:t>
      </w:r>
      <w:r w:rsidRPr="000E609F">
        <w:rPr>
          <w:rtl/>
        </w:rPr>
        <w:t xml:space="preserve"> وأن لا يبيع من نخلها ودية</w:t>
      </w:r>
      <w:r>
        <w:rPr>
          <w:rFonts w:hint="cs"/>
          <w:rtl/>
        </w:rPr>
        <w:t xml:space="preserve"> »</w:t>
      </w:r>
      <w:r w:rsidRPr="000E609F">
        <w:rPr>
          <w:rtl/>
        </w:rPr>
        <w:t xml:space="preserve"> فان</w:t>
      </w:r>
      <w:r>
        <w:rPr>
          <w:rtl/>
        </w:rPr>
        <w:t xml:space="preserve"> </w:t>
      </w:r>
      <w:r w:rsidRPr="000E609F">
        <w:rPr>
          <w:rtl/>
        </w:rPr>
        <w:t>الودية الفسيلة وجمعها ودي</w:t>
      </w:r>
      <w:r>
        <w:rPr>
          <w:rtl/>
        </w:rPr>
        <w:t>.</w:t>
      </w:r>
      <w:r w:rsidRPr="000E609F">
        <w:rPr>
          <w:rtl/>
        </w:rPr>
        <w:t xml:space="preserve"> وقوله </w:t>
      </w:r>
      <w:r w:rsidR="00DC3BAA" w:rsidRPr="00DC3BAA">
        <w:rPr>
          <w:rStyle w:val="libAlaemChar"/>
          <w:rtl/>
        </w:rPr>
        <w:t>عليه‌السلام</w:t>
      </w:r>
      <w:r w:rsidR="00424FB2">
        <w:rPr>
          <w:rtl/>
        </w:rPr>
        <w:t>:</w:t>
      </w:r>
      <w:r w:rsidRPr="000E609F">
        <w:rPr>
          <w:rtl/>
        </w:rPr>
        <w:t xml:space="preserve"> </w:t>
      </w:r>
      <w:r>
        <w:rPr>
          <w:rFonts w:hint="cs"/>
          <w:rtl/>
        </w:rPr>
        <w:t>«</w:t>
      </w:r>
      <w:r w:rsidRPr="000E609F">
        <w:rPr>
          <w:rtl/>
        </w:rPr>
        <w:t xml:space="preserve"> تشكل أرضها غراسا </w:t>
      </w:r>
      <w:r>
        <w:rPr>
          <w:rFonts w:hint="cs"/>
          <w:rtl/>
        </w:rPr>
        <w:t>»</w:t>
      </w:r>
      <w:r>
        <w:rPr>
          <w:rtl/>
        </w:rPr>
        <w:t xml:space="preserve"> </w:t>
      </w:r>
      <w:r w:rsidRPr="000E609F">
        <w:rPr>
          <w:rtl/>
        </w:rPr>
        <w:t>هو من أفصح الكلام</w:t>
      </w:r>
      <w:r w:rsidR="00424FB2">
        <w:rPr>
          <w:rtl/>
        </w:rPr>
        <w:t>،</w:t>
      </w:r>
      <w:r w:rsidRPr="000E609F">
        <w:rPr>
          <w:rtl/>
        </w:rPr>
        <w:t xml:space="preserve"> أي يكثر غراسا فيراها الناظر على غير الصفة التي</w:t>
      </w:r>
      <w:r>
        <w:rPr>
          <w:rtl/>
        </w:rPr>
        <w:t xml:space="preserve"> </w:t>
      </w:r>
      <w:r w:rsidRPr="000E609F">
        <w:rPr>
          <w:rtl/>
        </w:rPr>
        <w:t>عرفها بها</w:t>
      </w:r>
      <w:r w:rsidR="00424FB2">
        <w:rPr>
          <w:rtl/>
        </w:rPr>
        <w:t>،</w:t>
      </w:r>
      <w:r w:rsidRPr="000E609F">
        <w:rPr>
          <w:rtl/>
        </w:rPr>
        <w:t xml:space="preserve"> فيشكل عليه أمرها ويظنها غيرها</w:t>
      </w:r>
      <w:r>
        <w:rPr>
          <w:rtl/>
        </w:rPr>
        <w:t>.</w:t>
      </w:r>
    </w:p>
    <w:p w:rsidR="00D95677" w:rsidRPr="000E609F" w:rsidRDefault="00D95677" w:rsidP="002646DC">
      <w:pPr>
        <w:pStyle w:val="Heading2Center"/>
        <w:rPr>
          <w:rtl/>
        </w:rPr>
      </w:pPr>
      <w:bookmarkStart w:id="107" w:name="_Toc364830667"/>
      <w:bookmarkStart w:id="108" w:name="_Toc379712043"/>
      <w:r w:rsidRPr="000E609F">
        <w:rPr>
          <w:rtl/>
        </w:rPr>
        <w:t>7</w:t>
      </w:r>
      <w:r>
        <w:rPr>
          <w:rtl/>
        </w:rPr>
        <w:t xml:space="preserve"> - </w:t>
      </w:r>
      <w:r w:rsidRPr="002646DC">
        <w:rPr>
          <w:rStyle w:val="libAlaemHeading2Char"/>
          <w:rtl/>
        </w:rPr>
        <w:t>(</w:t>
      </w:r>
      <w:r w:rsidRPr="000E609F">
        <w:rPr>
          <w:rtl/>
        </w:rPr>
        <w:t xml:space="preserve"> باب عدم جواز الرجوع في الوقف بعد القبض</w:t>
      </w:r>
      <w:r w:rsidR="00424FB2">
        <w:rPr>
          <w:rtl/>
        </w:rPr>
        <w:t>،</w:t>
      </w:r>
      <w:r w:rsidRPr="000E609F">
        <w:rPr>
          <w:rtl/>
        </w:rPr>
        <w:t xml:space="preserve"> ولا في</w:t>
      </w:r>
      <w:r>
        <w:rPr>
          <w:rtl/>
        </w:rPr>
        <w:t xml:space="preserve"> </w:t>
      </w:r>
      <w:r w:rsidRPr="000E609F">
        <w:rPr>
          <w:rtl/>
        </w:rPr>
        <w:t xml:space="preserve">الصدقة بعده </w:t>
      </w:r>
      <w:r w:rsidRPr="002646DC">
        <w:rPr>
          <w:rStyle w:val="libAlaemHeading2Char"/>
          <w:rtl/>
        </w:rPr>
        <w:t>)</w:t>
      </w:r>
      <w:bookmarkEnd w:id="107"/>
      <w:bookmarkEnd w:id="108"/>
    </w:p>
    <w:p w:rsidR="00D95677" w:rsidRPr="000E609F" w:rsidRDefault="002646DC" w:rsidP="001538AC">
      <w:pPr>
        <w:pStyle w:val="libNormal"/>
        <w:rPr>
          <w:rtl/>
        </w:rPr>
      </w:pPr>
      <w:r w:rsidRPr="002646DC">
        <w:rPr>
          <w:rStyle w:val="libNumChar"/>
          <w:rtl/>
        </w:rPr>
        <w:t>[16096]</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أبي عبد الله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sidRPr="000E609F">
        <w:rPr>
          <w:rtl/>
        </w:rPr>
        <w:t xml:space="preserve"> </w:t>
      </w:r>
      <w:r w:rsidR="00D95677">
        <w:rPr>
          <w:rFonts w:hint="cs"/>
          <w:rtl/>
        </w:rPr>
        <w:t>«</w:t>
      </w:r>
      <w:r w:rsidR="00D95677" w:rsidRPr="000E609F">
        <w:rPr>
          <w:rtl/>
        </w:rPr>
        <w:t xml:space="preserve"> قال</w:t>
      </w:r>
      <w:r w:rsidR="00D95677">
        <w:rPr>
          <w:rtl/>
        </w:rPr>
        <w:t xml:space="preserve"> </w:t>
      </w:r>
      <w:r w:rsidR="00D95677" w:rsidRPr="000E609F">
        <w:rPr>
          <w:rtl/>
        </w:rPr>
        <w:t xml:space="preserve">رسول الله </w:t>
      </w:r>
      <w:r w:rsidR="00DC3BAA" w:rsidRPr="00DC3BAA">
        <w:rPr>
          <w:rStyle w:val="libAlaemChar"/>
          <w:rtl/>
        </w:rPr>
        <w:t>صلى‌الله‌عليه‌وآله</w:t>
      </w:r>
      <w:r w:rsidR="00424FB2">
        <w:rPr>
          <w:rtl/>
        </w:rPr>
        <w:t>:</w:t>
      </w:r>
      <w:r w:rsidR="00D95677" w:rsidRPr="000E609F">
        <w:rPr>
          <w:rtl/>
        </w:rPr>
        <w:t xml:space="preserve"> ان الذي يتصدق بصدقة ثم يرجع فيها</w:t>
      </w:r>
      <w:r w:rsidR="00424FB2">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10</w:t>
      </w:r>
      <w:r>
        <w:rPr>
          <w:rtl/>
        </w:rPr>
        <w:t xml:space="preserve"> - </w:t>
      </w:r>
      <w:r w:rsidRPr="000E609F">
        <w:rPr>
          <w:rtl/>
        </w:rPr>
        <w:t>نهج البلاغة ج 3 ص 25 رقم 24</w:t>
      </w:r>
      <w:r w:rsidR="00424FB2">
        <w:rPr>
          <w:rtl/>
        </w:rPr>
        <w:t>،</w:t>
      </w:r>
      <w:r w:rsidRPr="000E609F">
        <w:rPr>
          <w:rtl/>
        </w:rPr>
        <w:t xml:space="preserve"> وعنه في البحار ج 103 ص 184 ح 12</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
        <w:rPr>
          <w:rtl/>
        </w:rPr>
      </w:pPr>
      <w:r w:rsidRPr="000E609F">
        <w:rPr>
          <w:rtl/>
        </w:rPr>
        <w:t>(2) أثبتناه من المصدر</w:t>
      </w:r>
      <w:r>
        <w:rPr>
          <w:rtl/>
        </w:rPr>
        <w:t>.</w:t>
      </w:r>
    </w:p>
    <w:p w:rsidR="00D95677" w:rsidRPr="000E609F" w:rsidRDefault="00D95677" w:rsidP="00D95677">
      <w:pPr>
        <w:pStyle w:val="libFootnote"/>
        <w:rPr>
          <w:rtl/>
        </w:rPr>
      </w:pPr>
      <w:r w:rsidRPr="000E609F">
        <w:rPr>
          <w:rtl/>
        </w:rPr>
        <w:t>(3) في المصدر</w:t>
      </w:r>
      <w:r w:rsidR="00424FB2">
        <w:rPr>
          <w:rtl/>
        </w:rPr>
        <w:t>:</w:t>
      </w:r>
      <w:r w:rsidRPr="000E609F">
        <w:rPr>
          <w:rtl/>
        </w:rPr>
        <w:t xml:space="preserve"> رسول الله</w:t>
      </w:r>
      <w:r>
        <w:rPr>
          <w:rtl/>
        </w:rPr>
        <w:t>.</w:t>
      </w:r>
    </w:p>
    <w:p w:rsidR="00D95677" w:rsidRPr="000E609F" w:rsidRDefault="00D95677" w:rsidP="00D95677">
      <w:pPr>
        <w:pStyle w:val="libFootnote"/>
        <w:rPr>
          <w:rtl/>
        </w:rPr>
      </w:pPr>
      <w:r w:rsidRPr="000E609F">
        <w:rPr>
          <w:rtl/>
        </w:rPr>
        <w:t>(4) في المصدر</w:t>
      </w:r>
      <w:r w:rsidR="00424FB2">
        <w:rPr>
          <w:rtl/>
        </w:rPr>
        <w:t>:</w:t>
      </w:r>
      <w:r w:rsidRPr="000E609F">
        <w:rPr>
          <w:rtl/>
        </w:rPr>
        <w:t xml:space="preserve"> أولاد نخيل</w:t>
      </w:r>
      <w:r>
        <w:rPr>
          <w:rtl/>
        </w:rPr>
        <w:t>.</w:t>
      </w:r>
    </w:p>
    <w:p w:rsidR="00D95677" w:rsidRPr="000E609F" w:rsidRDefault="00D95677" w:rsidP="00D95677">
      <w:pPr>
        <w:pStyle w:val="libFootnoteCenterBold"/>
        <w:rPr>
          <w:rtl/>
        </w:rPr>
      </w:pPr>
      <w:r w:rsidRPr="000E609F">
        <w:rPr>
          <w:rtl/>
        </w:rPr>
        <w:t>الباب 7</w:t>
      </w:r>
    </w:p>
    <w:p w:rsidR="00D95677" w:rsidRPr="000E609F" w:rsidRDefault="00D95677" w:rsidP="00D95677">
      <w:pPr>
        <w:pStyle w:val="libFootnote0"/>
        <w:rPr>
          <w:rtl/>
        </w:rPr>
      </w:pPr>
      <w:r>
        <w:rPr>
          <w:rFonts w:hint="cs"/>
          <w:rtl/>
        </w:rPr>
        <w:t xml:space="preserve">1 - </w:t>
      </w:r>
      <w:r w:rsidRPr="000E609F">
        <w:rPr>
          <w:rtl/>
        </w:rPr>
        <w:t>دعائم الاسلام ج 2 ص 339 ح 1272</w:t>
      </w:r>
      <w:r>
        <w:rPr>
          <w:rtl/>
        </w:rPr>
        <w:t>.</w:t>
      </w:r>
    </w:p>
    <w:p w:rsidR="00D95677" w:rsidRPr="000E609F" w:rsidRDefault="00D95677" w:rsidP="00D95677">
      <w:pPr>
        <w:pStyle w:val="libNormal0"/>
        <w:rPr>
          <w:rtl/>
        </w:rPr>
      </w:pPr>
      <w:r>
        <w:rPr>
          <w:rtl/>
        </w:rPr>
        <w:br w:type="page"/>
      </w:r>
      <w:r w:rsidRPr="000E609F">
        <w:rPr>
          <w:rtl/>
        </w:rPr>
        <w:lastRenderedPageBreak/>
        <w:t xml:space="preserve">مثل الذي يقئ يرجع في قيئه </w:t>
      </w:r>
      <w:r>
        <w:rPr>
          <w:rFonts w:hint="cs"/>
          <w:rtl/>
        </w:rPr>
        <w:t>»</w:t>
      </w:r>
      <w:r w:rsidRPr="000E609F">
        <w:rPr>
          <w:rtl/>
        </w:rPr>
        <w:t>.</w:t>
      </w:r>
    </w:p>
    <w:p w:rsidR="00D95677" w:rsidRPr="000E609F" w:rsidRDefault="002646DC" w:rsidP="001538AC">
      <w:pPr>
        <w:pStyle w:val="libNormal"/>
        <w:rPr>
          <w:rtl/>
        </w:rPr>
      </w:pPr>
      <w:r w:rsidRPr="002646DC">
        <w:rPr>
          <w:rStyle w:val="libNumChar"/>
          <w:rtl/>
        </w:rPr>
        <w:t>[16097]</w:t>
      </w:r>
      <w:r w:rsidR="00D95677" w:rsidRPr="000E609F">
        <w:rPr>
          <w:rtl/>
        </w:rPr>
        <w:t xml:space="preserve"> 2</w:t>
      </w:r>
      <w:r w:rsidR="00D95677">
        <w:rPr>
          <w:rtl/>
        </w:rPr>
        <w:t xml:space="preserve"> - </w:t>
      </w:r>
      <w:r w:rsidR="00D95677" w:rsidRPr="000E609F">
        <w:rPr>
          <w:rtl/>
        </w:rPr>
        <w:t xml:space="preserve">وعنه </w:t>
      </w:r>
      <w:r w:rsidR="00DC3BAA" w:rsidRPr="00DC3BAA">
        <w:rPr>
          <w:rStyle w:val="libAlaemChar"/>
          <w:rtl/>
        </w:rPr>
        <w:t>عليه‌السلام</w:t>
      </w:r>
      <w:r w:rsidR="00424FB2">
        <w:rPr>
          <w:rtl/>
        </w:rPr>
        <w:t>،</w:t>
      </w:r>
      <w:r w:rsidR="00D95677" w:rsidRPr="000E609F">
        <w:rPr>
          <w:rtl/>
        </w:rPr>
        <w:t xml:space="preserve"> أنه سئل عن الصدقة يجعلها الرجل لله مبتولة</w:t>
      </w:r>
      <w:r w:rsidR="00424FB2">
        <w:rPr>
          <w:rtl/>
        </w:rPr>
        <w:t>،</w:t>
      </w:r>
      <w:r w:rsidR="00D95677" w:rsidRPr="000E609F">
        <w:rPr>
          <w:rtl/>
        </w:rPr>
        <w:t xml:space="preserve"> هل له أن يرجع فيها</w:t>
      </w:r>
      <w:r w:rsidR="00D95677">
        <w:rPr>
          <w:rtl/>
        </w:rPr>
        <w:t>؟</w:t>
      </w:r>
      <w:r w:rsidR="00D95677" w:rsidRPr="000E609F">
        <w:rPr>
          <w:rtl/>
        </w:rPr>
        <w:t xml:space="preserve"> قال</w:t>
      </w:r>
      <w:r w:rsidR="00424FB2">
        <w:rPr>
          <w:rtl/>
        </w:rPr>
        <w:t>:</w:t>
      </w:r>
      <w:r w:rsidR="00D95677" w:rsidRPr="000E609F">
        <w:rPr>
          <w:rtl/>
        </w:rPr>
        <w:t xml:space="preserve"> « إذا جعلها لله فهي للمساكين وأبناء</w:t>
      </w:r>
      <w:r w:rsidR="00D95677">
        <w:rPr>
          <w:rtl/>
        </w:rPr>
        <w:t xml:space="preserve"> </w:t>
      </w:r>
      <w:r w:rsidR="00D95677" w:rsidRPr="000E609F">
        <w:rPr>
          <w:rtl/>
        </w:rPr>
        <w:t>السبيل</w:t>
      </w:r>
      <w:r w:rsidR="00424FB2">
        <w:rPr>
          <w:rtl/>
        </w:rPr>
        <w:t>،</w:t>
      </w:r>
      <w:r w:rsidR="00D95677" w:rsidRPr="000E609F">
        <w:rPr>
          <w:rtl/>
        </w:rPr>
        <w:t xml:space="preserve"> ليس له أن يرجع فيها »</w:t>
      </w:r>
      <w:r w:rsidR="00D95677">
        <w:rPr>
          <w:rtl/>
        </w:rPr>
        <w:t>.</w:t>
      </w:r>
    </w:p>
    <w:p w:rsidR="00D95677" w:rsidRPr="000E609F" w:rsidRDefault="002646DC" w:rsidP="001538AC">
      <w:pPr>
        <w:pStyle w:val="libNormal"/>
        <w:rPr>
          <w:rtl/>
        </w:rPr>
      </w:pPr>
      <w:r w:rsidRPr="002646DC">
        <w:rPr>
          <w:rStyle w:val="libNumChar"/>
          <w:rtl/>
        </w:rPr>
        <w:t>[16098]</w:t>
      </w:r>
      <w:r w:rsidR="00D95677" w:rsidRPr="000E609F">
        <w:rPr>
          <w:rtl/>
        </w:rPr>
        <w:t xml:space="preserve"> 3</w:t>
      </w:r>
      <w:r w:rsidR="00D95677">
        <w:rPr>
          <w:rtl/>
        </w:rPr>
        <w:t xml:space="preserve"> - </w:t>
      </w:r>
      <w:r w:rsidR="00D95677" w:rsidRPr="000E609F">
        <w:rPr>
          <w:rtl/>
        </w:rPr>
        <w:t xml:space="preserve">وعن علي بن الحسين </w:t>
      </w:r>
      <w:r w:rsidR="00DC3BAA" w:rsidRPr="00DC3BAA">
        <w:rPr>
          <w:rStyle w:val="libAlaemChar"/>
          <w:rtl/>
        </w:rPr>
        <w:t>عليهما‌السلام</w:t>
      </w:r>
      <w:r w:rsidR="00424FB2">
        <w:rPr>
          <w:rtl/>
        </w:rPr>
        <w:t>،</w:t>
      </w:r>
      <w:r w:rsidR="00D95677">
        <w:rPr>
          <w:rtl/>
        </w:rPr>
        <w:t xml:space="preserve"> أنه كان إذا أعطى السائل</w:t>
      </w:r>
      <w:r w:rsidR="00D95677">
        <w:rPr>
          <w:rFonts w:hint="cs"/>
          <w:rtl/>
        </w:rPr>
        <w:t xml:space="preserve"> </w:t>
      </w:r>
      <w:r w:rsidR="00D95677" w:rsidRPr="000E609F">
        <w:rPr>
          <w:rtl/>
        </w:rPr>
        <w:t xml:space="preserve">شيئا فيسخطه </w:t>
      </w:r>
      <w:r w:rsidR="00D95677" w:rsidRPr="00D95677">
        <w:rPr>
          <w:rStyle w:val="libFootnotenumChar"/>
          <w:rtl/>
        </w:rPr>
        <w:t>(1)</w:t>
      </w:r>
      <w:r w:rsidR="00D95677" w:rsidRPr="000E609F">
        <w:rPr>
          <w:rtl/>
        </w:rPr>
        <w:t xml:space="preserve"> انتزعه منه وأعطاه غيره</w:t>
      </w:r>
      <w:r w:rsidR="00D95677">
        <w:rPr>
          <w:rtl/>
        </w:rPr>
        <w:t>.</w:t>
      </w:r>
    </w:p>
    <w:p w:rsidR="00D95677" w:rsidRPr="000E609F" w:rsidRDefault="00D95677" w:rsidP="001538AC">
      <w:pPr>
        <w:pStyle w:val="libNormal"/>
        <w:rPr>
          <w:rtl/>
        </w:rPr>
      </w:pPr>
      <w:r w:rsidRPr="000E609F">
        <w:rPr>
          <w:rtl/>
        </w:rPr>
        <w:t>وتقدم حديث آخر</w:t>
      </w:r>
      <w:r w:rsidR="00424FB2">
        <w:rPr>
          <w:rtl/>
        </w:rPr>
        <w:t>،</w:t>
      </w:r>
      <w:r w:rsidRPr="000E609F">
        <w:rPr>
          <w:rtl/>
        </w:rPr>
        <w:t xml:space="preserve"> عنه</w:t>
      </w:r>
      <w:r>
        <w:rPr>
          <w:rtl/>
        </w:rPr>
        <w:t>.</w:t>
      </w:r>
    </w:p>
    <w:p w:rsidR="00D95677" w:rsidRPr="000E609F" w:rsidRDefault="002646DC" w:rsidP="001538AC">
      <w:pPr>
        <w:pStyle w:val="libNormal"/>
        <w:rPr>
          <w:rtl/>
        </w:rPr>
      </w:pPr>
      <w:r w:rsidRPr="002646DC">
        <w:rPr>
          <w:rStyle w:val="libNumChar"/>
          <w:rtl/>
        </w:rPr>
        <w:t>[16099]</w:t>
      </w:r>
      <w:r w:rsidR="00D95677" w:rsidRPr="000E609F">
        <w:rPr>
          <w:rtl/>
        </w:rPr>
        <w:t xml:space="preserve"> 4</w:t>
      </w:r>
      <w:r w:rsidR="00D95677">
        <w:rPr>
          <w:rtl/>
        </w:rPr>
        <w:t xml:space="preserve"> - </w:t>
      </w:r>
      <w:r w:rsidR="00D95677" w:rsidRPr="000E609F">
        <w:rPr>
          <w:rtl/>
        </w:rPr>
        <w:t>عوالي</w:t>
      </w:r>
      <w:r w:rsidR="00424FB2">
        <w:rPr>
          <w:rtl/>
        </w:rPr>
        <w:t>:</w:t>
      </w:r>
      <w:r w:rsidR="00D95677" w:rsidRPr="000E609F">
        <w:rPr>
          <w:rtl/>
        </w:rPr>
        <w:t xml:space="preserve"> اللآلي</w:t>
      </w:r>
      <w:r w:rsidR="00424FB2">
        <w:rPr>
          <w:rtl/>
        </w:rPr>
        <w:t>:</w:t>
      </w:r>
      <w:r w:rsidR="00D95677" w:rsidRPr="000E609F">
        <w:rPr>
          <w:rtl/>
        </w:rPr>
        <w:t xml:space="preserve"> عن النبي </w:t>
      </w:r>
      <w:r w:rsidR="00DC3BAA" w:rsidRPr="00DC3BAA">
        <w:rPr>
          <w:rStyle w:val="libAlaemChar"/>
          <w:rtl/>
        </w:rPr>
        <w:t>صلى‌الله‌عليه‌وآله</w:t>
      </w:r>
      <w:r w:rsidR="00424FB2">
        <w:rPr>
          <w:rtl/>
        </w:rPr>
        <w:t>،</w:t>
      </w:r>
      <w:r w:rsidR="00D95677">
        <w:rPr>
          <w:rtl/>
        </w:rPr>
        <w:t xml:space="preserve"> قال</w:t>
      </w:r>
      <w:r w:rsidR="00424FB2">
        <w:rPr>
          <w:rtl/>
        </w:rPr>
        <w:t>:</w:t>
      </w:r>
      <w:r w:rsidR="00D95677">
        <w:rPr>
          <w:rtl/>
        </w:rPr>
        <w:t xml:space="preserve"> « لا يحل</w:t>
      </w:r>
      <w:r w:rsidR="00D95677">
        <w:rPr>
          <w:rFonts w:hint="cs"/>
          <w:rtl/>
        </w:rPr>
        <w:t xml:space="preserve"> </w:t>
      </w:r>
      <w:r w:rsidR="00D95677" w:rsidRPr="000E609F">
        <w:rPr>
          <w:rtl/>
        </w:rPr>
        <w:t xml:space="preserve">لرجل </w:t>
      </w:r>
      <w:r w:rsidR="00D95677" w:rsidRPr="00D95677">
        <w:rPr>
          <w:rStyle w:val="libFootnotenumChar"/>
          <w:rtl/>
        </w:rPr>
        <w:t>(1)</w:t>
      </w:r>
      <w:r w:rsidR="00D95677" w:rsidRPr="000E609F">
        <w:rPr>
          <w:rtl/>
        </w:rPr>
        <w:t xml:space="preserve"> يعطي عطية أو يهب هبة فيرجع فيها</w:t>
      </w:r>
      <w:r w:rsidR="00424FB2">
        <w:rPr>
          <w:rtl/>
        </w:rPr>
        <w:t>،</w:t>
      </w:r>
      <w:r w:rsidR="00D95677" w:rsidRPr="000E609F">
        <w:rPr>
          <w:rtl/>
        </w:rPr>
        <w:t xml:space="preserve"> إلا الوالد فيها يعطي ولده</w:t>
      </w:r>
      <w:r w:rsidR="00424FB2">
        <w:rPr>
          <w:rtl/>
        </w:rPr>
        <w:t>،</w:t>
      </w:r>
      <w:r w:rsidR="00D95677">
        <w:rPr>
          <w:rtl/>
        </w:rPr>
        <w:t xml:space="preserve"> </w:t>
      </w:r>
      <w:r w:rsidR="00D95677" w:rsidRPr="000E609F">
        <w:rPr>
          <w:rtl/>
        </w:rPr>
        <w:t>ومثل الذي يعطي عطية ثم يرجع فيها كمثل الكلب</w:t>
      </w:r>
      <w:r w:rsidR="00424FB2">
        <w:rPr>
          <w:rtl/>
        </w:rPr>
        <w:t>،</w:t>
      </w:r>
      <w:r w:rsidR="00D95677" w:rsidRPr="000E609F">
        <w:rPr>
          <w:rtl/>
        </w:rPr>
        <w:t xml:space="preserve"> يأكل فإذا شبع قاء ثم</w:t>
      </w:r>
      <w:r w:rsidR="00D95677">
        <w:rPr>
          <w:rtl/>
        </w:rPr>
        <w:t xml:space="preserve"> </w:t>
      </w:r>
      <w:r w:rsidR="00D95677" w:rsidRPr="000E609F">
        <w:rPr>
          <w:rtl/>
        </w:rPr>
        <w:t>عاد في قيئه »</w:t>
      </w:r>
      <w:r w:rsidR="00D95677">
        <w:rPr>
          <w:rtl/>
        </w:rPr>
        <w:t>.</w:t>
      </w:r>
    </w:p>
    <w:p w:rsidR="00D95677" w:rsidRPr="000E609F" w:rsidRDefault="00D95677" w:rsidP="002646DC">
      <w:pPr>
        <w:pStyle w:val="Heading2Center"/>
        <w:rPr>
          <w:rtl/>
        </w:rPr>
      </w:pPr>
      <w:bookmarkStart w:id="109" w:name="_Toc364830668"/>
      <w:bookmarkStart w:id="110" w:name="_Toc379712044"/>
      <w:r w:rsidRPr="000E609F">
        <w:rPr>
          <w:rtl/>
        </w:rPr>
        <w:t>8</w:t>
      </w:r>
      <w:r>
        <w:rPr>
          <w:rtl/>
        </w:rPr>
        <w:t xml:space="preserve"> - </w:t>
      </w:r>
      <w:r w:rsidRPr="002646DC">
        <w:rPr>
          <w:rStyle w:val="libAlaemHeading2Char"/>
          <w:rtl/>
        </w:rPr>
        <w:t>(</w:t>
      </w:r>
      <w:r w:rsidRPr="000E609F">
        <w:rPr>
          <w:rtl/>
        </w:rPr>
        <w:t xml:space="preserve"> باب أنه يكره تملك الصدقة بالبيع والهبة</w:t>
      </w:r>
      <w:r>
        <w:rPr>
          <w:rtl/>
        </w:rPr>
        <w:t xml:space="preserve"> </w:t>
      </w:r>
      <w:r w:rsidRPr="000E609F">
        <w:rPr>
          <w:rtl/>
        </w:rPr>
        <w:t>ونحوهما</w:t>
      </w:r>
      <w:r w:rsidR="00424FB2">
        <w:rPr>
          <w:rtl/>
        </w:rPr>
        <w:t>،</w:t>
      </w:r>
      <w:r w:rsidRPr="000E609F">
        <w:rPr>
          <w:rtl/>
        </w:rPr>
        <w:t xml:space="preserve"> ويجوز بالميراث </w:t>
      </w:r>
      <w:r w:rsidRPr="002646DC">
        <w:rPr>
          <w:rStyle w:val="libAlaemHeading2Char"/>
          <w:rtl/>
        </w:rPr>
        <w:t>)</w:t>
      </w:r>
      <w:bookmarkEnd w:id="109"/>
      <w:bookmarkEnd w:id="110"/>
    </w:p>
    <w:p w:rsidR="00D95677" w:rsidRPr="000E609F" w:rsidRDefault="002646DC" w:rsidP="001538AC">
      <w:pPr>
        <w:pStyle w:val="libNormal"/>
        <w:rPr>
          <w:rtl/>
        </w:rPr>
      </w:pPr>
      <w:r w:rsidRPr="002646DC">
        <w:rPr>
          <w:rStyle w:val="libNumChar"/>
          <w:rtl/>
        </w:rPr>
        <w:t>[16100]</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أمير المؤمنين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Pr>
          <w:rtl/>
        </w:rPr>
        <w:t xml:space="preserve"> </w:t>
      </w:r>
      <w:r w:rsidR="00D95677" w:rsidRPr="000E609F">
        <w:rPr>
          <w:rtl/>
        </w:rPr>
        <w:t>« إن تصدقت بصدقة ثم ورثتها</w:t>
      </w:r>
      <w:r w:rsidR="00424FB2">
        <w:rPr>
          <w:rtl/>
        </w:rPr>
        <w:t>،</w:t>
      </w:r>
      <w:r w:rsidR="00D95677" w:rsidRPr="000E609F">
        <w:rPr>
          <w:rtl/>
        </w:rPr>
        <w:t xml:space="preserve"> فهي لك بالميراث ولا بأس بها » قال أبو</w:t>
      </w:r>
      <w:r w:rsidR="00D95677">
        <w:rPr>
          <w:rtl/>
        </w:rPr>
        <w:t xml:space="preserve"> </w:t>
      </w:r>
      <w:r w:rsidR="00D95677" w:rsidRPr="000E609F">
        <w:rPr>
          <w:rtl/>
        </w:rPr>
        <w:t xml:space="preserve">عبد الله </w:t>
      </w:r>
      <w:r w:rsidR="00DC3BAA" w:rsidRPr="00DC3BAA">
        <w:rPr>
          <w:rStyle w:val="libAlaemChar"/>
          <w:rtl/>
        </w:rPr>
        <w:t>عليه‌السلام</w:t>
      </w:r>
      <w:r w:rsidR="00D95677" w:rsidRPr="000E609F">
        <w:rPr>
          <w:rtl/>
        </w:rPr>
        <w:t xml:space="preserve"> إذا تصدق الرجل بصدقة لم يحل له أن يشتريها</w:t>
      </w:r>
      <w:r w:rsidR="00424FB2">
        <w:rPr>
          <w:rtl/>
        </w:rPr>
        <w:t>،</w:t>
      </w:r>
      <w:r w:rsidR="00D95677">
        <w:rPr>
          <w:rtl/>
        </w:rPr>
        <w:t xml:space="preserve"> </w:t>
      </w:r>
      <w:r w:rsidR="00D95677" w:rsidRPr="000E609F">
        <w:rPr>
          <w:rtl/>
        </w:rPr>
        <w:t>ولا أن يستوهبها</w:t>
      </w:r>
      <w:r w:rsidR="00424FB2">
        <w:rPr>
          <w:rtl/>
        </w:rPr>
        <w:t>،</w:t>
      </w:r>
      <w:r w:rsidR="00D95677" w:rsidRPr="000E609F">
        <w:rPr>
          <w:rtl/>
        </w:rPr>
        <w:t xml:space="preserve"> ولا أن يملكها بعد أن تصدق بها</w:t>
      </w:r>
      <w:r w:rsidR="00424FB2">
        <w:rPr>
          <w:rtl/>
        </w:rPr>
        <w:t>،</w:t>
      </w:r>
      <w:r w:rsidR="00D95677" w:rsidRPr="000E609F">
        <w:rPr>
          <w:rtl/>
        </w:rPr>
        <w:t xml:space="preserve"> إلا بالميراث</w:t>
      </w:r>
      <w:r w:rsidR="00424FB2">
        <w:rPr>
          <w:rtl/>
        </w:rPr>
        <w:t>،</w:t>
      </w:r>
      <w:r w:rsidR="00D95677" w:rsidRPr="000E609F">
        <w:rPr>
          <w:rtl/>
        </w:rPr>
        <w:t xml:space="preserve"> فإنها إن</w:t>
      </w:r>
    </w:p>
    <w:p w:rsidR="00D95677" w:rsidRPr="000E609F" w:rsidRDefault="00D95677" w:rsidP="00D95677">
      <w:pPr>
        <w:pStyle w:val="libLine"/>
        <w:rPr>
          <w:rtl/>
        </w:rPr>
      </w:pPr>
      <w:r w:rsidRPr="000E609F">
        <w:rPr>
          <w:rtl/>
        </w:rPr>
        <w:t>__________________</w:t>
      </w:r>
    </w:p>
    <w:p w:rsidR="00D95677" w:rsidRDefault="00D95677" w:rsidP="00D95677">
      <w:pPr>
        <w:pStyle w:val="libFootnote0"/>
        <w:rPr>
          <w:rtl/>
        </w:rPr>
      </w:pPr>
      <w:r w:rsidRPr="000E609F">
        <w:rPr>
          <w:rtl/>
        </w:rPr>
        <w:t>2</w:t>
      </w:r>
      <w:r>
        <w:rPr>
          <w:rtl/>
        </w:rPr>
        <w:t xml:space="preserve"> - </w:t>
      </w:r>
      <w:r w:rsidRPr="000E609F">
        <w:rPr>
          <w:rtl/>
        </w:rPr>
        <w:t>دعائم الاسلام ج 2 ص 339 ح 1274</w:t>
      </w:r>
      <w:r>
        <w:rPr>
          <w:rtl/>
        </w:rPr>
        <w:t>.</w:t>
      </w:r>
      <w:r w:rsidRPr="000E609F">
        <w:rPr>
          <w:rtl/>
        </w:rPr>
        <w:t xml:space="preserve"> </w:t>
      </w:r>
    </w:p>
    <w:p w:rsidR="00D95677" w:rsidRPr="000E609F" w:rsidRDefault="00D95677" w:rsidP="00D95677">
      <w:pPr>
        <w:pStyle w:val="libFootnote0"/>
        <w:rPr>
          <w:rtl/>
        </w:rPr>
      </w:pPr>
      <w:r w:rsidRPr="000E609F">
        <w:rPr>
          <w:rtl/>
        </w:rPr>
        <w:t>3</w:t>
      </w:r>
      <w:r>
        <w:rPr>
          <w:rtl/>
        </w:rPr>
        <w:t xml:space="preserve"> - </w:t>
      </w:r>
      <w:r w:rsidRPr="000E609F">
        <w:rPr>
          <w:rtl/>
        </w:rPr>
        <w:t>دعائم الاسلام ج 2 ص 340 ح 1276</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فيتسخطه</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عوالي اللآلي ج 1 ص 151 ح 113</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للرجل أن</w:t>
      </w:r>
      <w:r>
        <w:rPr>
          <w:rtl/>
        </w:rPr>
        <w:t>.</w:t>
      </w:r>
    </w:p>
    <w:p w:rsidR="00D95677" w:rsidRPr="000E609F" w:rsidRDefault="00D95677" w:rsidP="00D95677">
      <w:pPr>
        <w:pStyle w:val="libFootnoteCenterBold"/>
        <w:rPr>
          <w:rtl/>
        </w:rPr>
      </w:pPr>
      <w:r w:rsidRPr="000E609F">
        <w:rPr>
          <w:rtl/>
        </w:rPr>
        <w:t>الباب 8</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339 ح 1275</w:t>
      </w:r>
      <w:r>
        <w:rPr>
          <w:rtl/>
        </w:rPr>
        <w:t>.</w:t>
      </w:r>
    </w:p>
    <w:p w:rsidR="00D95677" w:rsidRPr="000E609F" w:rsidRDefault="00D95677" w:rsidP="00D95677">
      <w:pPr>
        <w:pStyle w:val="libNormal0"/>
        <w:rPr>
          <w:rtl/>
        </w:rPr>
      </w:pPr>
      <w:r>
        <w:rPr>
          <w:rtl/>
        </w:rPr>
        <w:br w:type="page"/>
      </w:r>
      <w:r w:rsidRPr="000E609F">
        <w:rPr>
          <w:rtl/>
        </w:rPr>
        <w:lastRenderedPageBreak/>
        <w:t xml:space="preserve">دارت إليه بالميراث حلت له </w:t>
      </w:r>
      <w:r>
        <w:rPr>
          <w:rFonts w:hint="cs"/>
          <w:rtl/>
        </w:rPr>
        <w:t>».</w:t>
      </w:r>
    </w:p>
    <w:p w:rsidR="00D95677" w:rsidRPr="000E609F" w:rsidRDefault="00D95677" w:rsidP="002646DC">
      <w:pPr>
        <w:pStyle w:val="Heading2Center"/>
        <w:rPr>
          <w:rtl/>
        </w:rPr>
      </w:pPr>
      <w:bookmarkStart w:id="111" w:name="_Toc364830669"/>
      <w:bookmarkStart w:id="112" w:name="_Toc379712045"/>
      <w:r w:rsidRPr="000E609F">
        <w:rPr>
          <w:rtl/>
        </w:rPr>
        <w:t>9</w:t>
      </w:r>
      <w:r>
        <w:rPr>
          <w:rtl/>
        </w:rPr>
        <w:t xml:space="preserve"> - </w:t>
      </w:r>
      <w:r w:rsidRPr="002646DC">
        <w:rPr>
          <w:rStyle w:val="libAlaemHeading2Char"/>
          <w:rFonts w:hint="cs"/>
          <w:rtl/>
        </w:rPr>
        <w:t>(</w:t>
      </w:r>
      <w:r>
        <w:rPr>
          <w:rFonts w:hint="cs"/>
          <w:rtl/>
        </w:rPr>
        <w:t xml:space="preserve"> </w:t>
      </w:r>
      <w:r w:rsidRPr="000E609F">
        <w:rPr>
          <w:rtl/>
        </w:rPr>
        <w:t>باب اشتراط الصدقة بالقصد والقربة</w:t>
      </w:r>
      <w:r w:rsidR="00424FB2">
        <w:rPr>
          <w:rtl/>
        </w:rPr>
        <w:t>،</w:t>
      </w:r>
      <w:r w:rsidRPr="000E609F">
        <w:rPr>
          <w:rtl/>
        </w:rPr>
        <w:t xml:space="preserve"> وحكم وقوعها في</w:t>
      </w:r>
      <w:r>
        <w:rPr>
          <w:rtl/>
        </w:rPr>
        <w:t xml:space="preserve"> </w:t>
      </w:r>
      <w:r w:rsidRPr="000E609F">
        <w:rPr>
          <w:rtl/>
        </w:rPr>
        <w:t xml:space="preserve">مرض الموت </w:t>
      </w:r>
      <w:r w:rsidRPr="002646DC">
        <w:rPr>
          <w:rStyle w:val="libAlaemHeading2Char"/>
          <w:rtl/>
        </w:rPr>
        <w:t>)</w:t>
      </w:r>
      <w:bookmarkEnd w:id="111"/>
      <w:bookmarkEnd w:id="112"/>
    </w:p>
    <w:p w:rsidR="00D95677" w:rsidRPr="000E609F" w:rsidRDefault="002646DC" w:rsidP="001538AC">
      <w:pPr>
        <w:pStyle w:val="libNormal"/>
        <w:rPr>
          <w:rtl/>
        </w:rPr>
      </w:pPr>
      <w:r w:rsidRPr="002646DC">
        <w:rPr>
          <w:rStyle w:val="libNumChar"/>
          <w:rtl/>
        </w:rPr>
        <w:t>[16101]</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أبي جعفر </w:t>
      </w:r>
      <w:r w:rsidR="00DC3BAA" w:rsidRPr="00DC3BAA">
        <w:rPr>
          <w:rStyle w:val="libAlaemChar"/>
          <w:rtl/>
        </w:rPr>
        <w:t>عليه‌السلام</w:t>
      </w:r>
      <w:r w:rsidR="00D95677" w:rsidRPr="000E609F">
        <w:rPr>
          <w:rtl/>
        </w:rPr>
        <w:t xml:space="preserve"> أنه سئل عن</w:t>
      </w:r>
      <w:r w:rsidR="00D95677">
        <w:rPr>
          <w:rtl/>
        </w:rPr>
        <w:t xml:space="preserve"> </w:t>
      </w:r>
      <w:r w:rsidR="00D95677" w:rsidRPr="000E609F">
        <w:rPr>
          <w:rtl/>
        </w:rPr>
        <w:t xml:space="preserve">رجل كانت له خادمة </w:t>
      </w:r>
      <w:r w:rsidR="00D95677" w:rsidRPr="00D95677">
        <w:rPr>
          <w:rStyle w:val="libFootnotenumChar"/>
          <w:rtl/>
        </w:rPr>
        <w:t>(1)</w:t>
      </w:r>
      <w:r w:rsidR="00D95677" w:rsidRPr="000E609F">
        <w:rPr>
          <w:rtl/>
        </w:rPr>
        <w:t xml:space="preserve"> فأذته امرأته فيها</w:t>
      </w:r>
      <w:r w:rsidR="00424FB2">
        <w:rPr>
          <w:rtl/>
        </w:rPr>
        <w:t>،</w:t>
      </w:r>
      <w:r w:rsidR="00D95677" w:rsidRPr="000E609F">
        <w:rPr>
          <w:rtl/>
        </w:rPr>
        <w:t xml:space="preserve"> فقال لها</w:t>
      </w:r>
      <w:r w:rsidR="00424FB2">
        <w:rPr>
          <w:rtl/>
        </w:rPr>
        <w:t>:</w:t>
      </w:r>
      <w:r w:rsidR="00D95677" w:rsidRPr="000E609F">
        <w:rPr>
          <w:rtl/>
        </w:rPr>
        <w:t xml:space="preserve"> هي عليك صدقة</w:t>
      </w:r>
      <w:r w:rsidR="00424FB2">
        <w:rPr>
          <w:rtl/>
        </w:rPr>
        <w:t>،</w:t>
      </w:r>
      <w:r w:rsidR="00D95677">
        <w:rPr>
          <w:rtl/>
        </w:rPr>
        <w:t xml:space="preserve"> </w:t>
      </w:r>
      <w:r w:rsidR="00D95677" w:rsidRPr="000E609F">
        <w:rPr>
          <w:rtl/>
        </w:rPr>
        <w:t>فقال</w:t>
      </w:r>
      <w:r w:rsidR="00424FB2">
        <w:rPr>
          <w:rtl/>
        </w:rPr>
        <w:t>:</w:t>
      </w:r>
      <w:r w:rsidR="00D95677" w:rsidRPr="000E609F">
        <w:rPr>
          <w:rtl/>
        </w:rPr>
        <w:t xml:space="preserve"> « إن كان ذلك لله فليمضها</w:t>
      </w:r>
      <w:r w:rsidR="00424FB2">
        <w:rPr>
          <w:rtl/>
        </w:rPr>
        <w:t>،</w:t>
      </w:r>
      <w:r w:rsidR="00D95677" w:rsidRPr="000E609F">
        <w:rPr>
          <w:rtl/>
        </w:rPr>
        <w:t xml:space="preserve"> وإن يفعل فله أن يرجع فيها »</w:t>
      </w:r>
      <w:r w:rsidR="00D95677">
        <w:rPr>
          <w:rtl/>
        </w:rPr>
        <w:t>.</w:t>
      </w:r>
    </w:p>
    <w:p w:rsidR="00D95677" w:rsidRPr="000E609F" w:rsidRDefault="002646DC" w:rsidP="001538AC">
      <w:pPr>
        <w:pStyle w:val="libNormal"/>
        <w:rPr>
          <w:rtl/>
        </w:rPr>
      </w:pPr>
      <w:r w:rsidRPr="002646DC">
        <w:rPr>
          <w:rStyle w:val="libNumChar"/>
          <w:rtl/>
        </w:rPr>
        <w:t>[16102]</w:t>
      </w:r>
      <w:r w:rsidR="00D95677" w:rsidRPr="000E609F">
        <w:rPr>
          <w:rtl/>
        </w:rPr>
        <w:t xml:space="preserve"> 2</w:t>
      </w:r>
      <w:r w:rsidR="00D95677">
        <w:rPr>
          <w:rtl/>
        </w:rPr>
        <w:t xml:space="preserve"> - </w:t>
      </w:r>
      <w:r w:rsidR="00D95677" w:rsidRPr="000E609F">
        <w:rPr>
          <w:rtl/>
        </w:rPr>
        <w:t>الشيخ المفيد في الإختصاص</w:t>
      </w:r>
      <w:r w:rsidR="00424FB2">
        <w:rPr>
          <w:rtl/>
        </w:rPr>
        <w:t>:</w:t>
      </w:r>
      <w:r w:rsidR="00D95677" w:rsidRPr="000E609F">
        <w:rPr>
          <w:rtl/>
        </w:rPr>
        <w:t xml:space="preserve"> عن أمير المؤمنين </w:t>
      </w:r>
      <w:r w:rsidR="00DC3BAA" w:rsidRPr="00DC3BAA">
        <w:rPr>
          <w:rStyle w:val="libAlaemChar"/>
          <w:rtl/>
        </w:rPr>
        <w:t>عليه‌السلام</w:t>
      </w:r>
      <w:r w:rsidR="00D95677">
        <w:rPr>
          <w:rtl/>
        </w:rPr>
        <w:t xml:space="preserve"> </w:t>
      </w:r>
      <w:r w:rsidR="00D95677" w:rsidRPr="000E609F">
        <w:rPr>
          <w:rtl/>
        </w:rPr>
        <w:t>أنه قال</w:t>
      </w:r>
      <w:r w:rsidR="00424FB2">
        <w:rPr>
          <w:rtl/>
        </w:rPr>
        <w:t>:</w:t>
      </w:r>
      <w:r w:rsidR="00D95677" w:rsidRPr="000E609F">
        <w:rPr>
          <w:rtl/>
        </w:rPr>
        <w:t xml:space="preserve"> « لا خير في القول إلا مع العمل </w:t>
      </w:r>
      <w:r w:rsidR="00D95677">
        <w:rPr>
          <w:rtl/>
        </w:rPr>
        <w:t>إلى أن قال ولا في الصدقة إلا مع</w:t>
      </w:r>
      <w:r w:rsidR="00D95677">
        <w:rPr>
          <w:rFonts w:hint="cs"/>
          <w:rtl/>
        </w:rPr>
        <w:t xml:space="preserve"> </w:t>
      </w:r>
      <w:r w:rsidR="00D95677" w:rsidRPr="000E609F">
        <w:rPr>
          <w:rtl/>
        </w:rPr>
        <w:t>النية »</w:t>
      </w:r>
      <w:r w:rsidR="00D95677">
        <w:rPr>
          <w:rtl/>
        </w:rPr>
        <w:t>.</w:t>
      </w:r>
    </w:p>
    <w:p w:rsidR="00D95677" w:rsidRPr="000E609F" w:rsidRDefault="00D95677" w:rsidP="002646DC">
      <w:pPr>
        <w:pStyle w:val="Heading2Center"/>
        <w:rPr>
          <w:rtl/>
        </w:rPr>
      </w:pPr>
      <w:bookmarkStart w:id="113" w:name="_Toc364830670"/>
      <w:bookmarkStart w:id="114" w:name="_Toc379712046"/>
      <w:r w:rsidRPr="000E609F">
        <w:rPr>
          <w:rtl/>
        </w:rPr>
        <w:t>10</w:t>
      </w:r>
      <w:r>
        <w:rPr>
          <w:rtl/>
        </w:rPr>
        <w:t xml:space="preserve"> - </w:t>
      </w:r>
      <w:r w:rsidRPr="002646DC">
        <w:rPr>
          <w:rStyle w:val="libAlaemHeading2Char"/>
          <w:rtl/>
        </w:rPr>
        <w:t>(</w:t>
      </w:r>
      <w:r w:rsidRPr="000E609F">
        <w:rPr>
          <w:rtl/>
        </w:rPr>
        <w:t xml:space="preserve"> باب جواز اعطاء فقراء بني هاشم من الصدقة</w:t>
      </w:r>
      <w:r w:rsidR="00424FB2">
        <w:rPr>
          <w:rtl/>
        </w:rPr>
        <w:t>،</w:t>
      </w:r>
      <w:r w:rsidRPr="000E609F">
        <w:rPr>
          <w:rtl/>
        </w:rPr>
        <w:t xml:space="preserve"> سوى</w:t>
      </w:r>
      <w:r>
        <w:rPr>
          <w:rtl/>
        </w:rPr>
        <w:t xml:space="preserve"> </w:t>
      </w:r>
      <w:r w:rsidRPr="000E609F">
        <w:rPr>
          <w:rtl/>
        </w:rPr>
        <w:t>الزكاة</w:t>
      </w:r>
      <w:r w:rsidR="00424FB2">
        <w:rPr>
          <w:rtl/>
        </w:rPr>
        <w:t>،</w:t>
      </w:r>
      <w:r w:rsidRPr="000E609F">
        <w:rPr>
          <w:rtl/>
        </w:rPr>
        <w:t xml:space="preserve"> ومن الوقف على الفقراء </w:t>
      </w:r>
      <w:r w:rsidRPr="002646DC">
        <w:rPr>
          <w:rStyle w:val="libAlaemHeading2Char"/>
          <w:rtl/>
        </w:rPr>
        <w:t>)</w:t>
      </w:r>
      <w:bookmarkEnd w:id="113"/>
      <w:bookmarkEnd w:id="114"/>
    </w:p>
    <w:p w:rsidR="00D95677" w:rsidRPr="000E609F" w:rsidRDefault="002646DC" w:rsidP="001538AC">
      <w:pPr>
        <w:pStyle w:val="libNormal"/>
        <w:rPr>
          <w:rtl/>
        </w:rPr>
      </w:pPr>
      <w:r w:rsidRPr="002646DC">
        <w:rPr>
          <w:rStyle w:val="libNumChar"/>
          <w:rtl/>
        </w:rPr>
        <w:t>[16103]</w:t>
      </w:r>
      <w:r w:rsidR="00D95677" w:rsidRPr="000E609F">
        <w:rPr>
          <w:rtl/>
        </w:rPr>
        <w:t xml:space="preserve"> 1</w:t>
      </w:r>
      <w:r w:rsidR="00D95677">
        <w:rPr>
          <w:rtl/>
        </w:rPr>
        <w:t xml:space="preserve"> - </w:t>
      </w:r>
      <w:r w:rsidR="00D95677" w:rsidRPr="000E609F">
        <w:rPr>
          <w:rtl/>
        </w:rPr>
        <w:t>الصدوق في المقنع</w:t>
      </w:r>
      <w:r w:rsidR="00424FB2">
        <w:rPr>
          <w:rtl/>
        </w:rPr>
        <w:t>:</w:t>
      </w:r>
      <w:r w:rsidR="00D95677" w:rsidRPr="000E609F">
        <w:rPr>
          <w:rtl/>
        </w:rPr>
        <w:t xml:space="preserve"> واعلم أن صدقات رسول الله </w:t>
      </w:r>
      <w:r w:rsidR="00DC3BAA" w:rsidRPr="00DC3BAA">
        <w:rPr>
          <w:rStyle w:val="libAlaemChar"/>
          <w:rtl/>
        </w:rPr>
        <w:t>صلى‌الله‌عليه‌وآله</w:t>
      </w:r>
      <w:r w:rsidR="00D95677" w:rsidRPr="000E609F">
        <w:rPr>
          <w:rtl/>
        </w:rPr>
        <w:t xml:space="preserve"> تحل لبني هاشم ولمواليهم</w:t>
      </w:r>
      <w:r w:rsidR="00424FB2">
        <w:rPr>
          <w:rtl/>
        </w:rPr>
        <w:t>،</w:t>
      </w:r>
      <w:r w:rsidR="00D95677" w:rsidRPr="000E609F">
        <w:rPr>
          <w:rtl/>
        </w:rPr>
        <w:t xml:space="preserve"> وروي أن فاطمة </w:t>
      </w:r>
      <w:r w:rsidR="00DC3BAA" w:rsidRPr="00DC3BAA">
        <w:rPr>
          <w:rStyle w:val="libAlaemChar"/>
          <w:rtl/>
        </w:rPr>
        <w:t>عليها‌السلام</w:t>
      </w:r>
      <w:r w:rsidR="00D95677" w:rsidRPr="000E609F">
        <w:rPr>
          <w:rtl/>
        </w:rPr>
        <w:t xml:space="preserve"> جعلت</w:t>
      </w:r>
      <w:r w:rsidR="00D95677">
        <w:rPr>
          <w:rtl/>
        </w:rPr>
        <w:t xml:space="preserve"> </w:t>
      </w:r>
      <w:r w:rsidR="00D95677" w:rsidRPr="000E609F">
        <w:rPr>
          <w:rtl/>
        </w:rPr>
        <w:t>صدقاتها لبني عبد المطلب وبني هاشم</w:t>
      </w:r>
      <w:r w:rsidR="00424FB2">
        <w:rPr>
          <w:rtl/>
        </w:rPr>
        <w:t>،</w:t>
      </w:r>
      <w:r w:rsidR="00D95677" w:rsidRPr="000E609F">
        <w:rPr>
          <w:rtl/>
        </w:rPr>
        <w:t xml:space="preserve"> و</w:t>
      </w:r>
      <w:r w:rsidR="00D95677">
        <w:rPr>
          <w:rtl/>
        </w:rPr>
        <w:t>سئل أبو عبد الله عن الصدقة التي</w:t>
      </w:r>
      <w:r w:rsidR="00D95677">
        <w:rPr>
          <w:rFonts w:hint="cs"/>
          <w:rtl/>
        </w:rPr>
        <w:t xml:space="preserve"> </w:t>
      </w:r>
      <w:r w:rsidR="00D95677" w:rsidRPr="000E609F">
        <w:rPr>
          <w:rtl/>
        </w:rPr>
        <w:t>حرمت على بني هاشم ما هي</w:t>
      </w:r>
      <w:r w:rsidR="00D95677">
        <w:rPr>
          <w:rtl/>
        </w:rPr>
        <w:t>؟</w:t>
      </w:r>
      <w:r w:rsidR="00D95677" w:rsidRPr="000E609F">
        <w:rPr>
          <w:rtl/>
        </w:rPr>
        <w:t xml:space="preserve"> فقال</w:t>
      </w:r>
      <w:r w:rsidR="00424FB2">
        <w:rPr>
          <w:rtl/>
        </w:rPr>
        <w:t>:</w:t>
      </w:r>
      <w:r w:rsidR="00D95677" w:rsidRPr="000E609F">
        <w:rPr>
          <w:rtl/>
        </w:rPr>
        <w:t xml:space="preserve"> « هي الزكاة »</w:t>
      </w:r>
      <w:r w:rsidR="00D95677">
        <w:rPr>
          <w:rtl/>
        </w:rPr>
        <w:t>.</w:t>
      </w:r>
    </w:p>
    <w:p w:rsidR="00D95677" w:rsidRPr="000E609F" w:rsidRDefault="002646DC" w:rsidP="001538AC">
      <w:pPr>
        <w:pStyle w:val="libNormal"/>
        <w:rPr>
          <w:rtl/>
        </w:rPr>
      </w:pPr>
      <w:r w:rsidRPr="002646DC">
        <w:rPr>
          <w:rStyle w:val="libNumChar"/>
          <w:rtl/>
        </w:rPr>
        <w:t>[16104]</w:t>
      </w:r>
      <w:r w:rsidR="00D95677" w:rsidRPr="000E609F">
        <w:rPr>
          <w:rtl/>
        </w:rPr>
        <w:t xml:space="preserve"> 2</w:t>
      </w:r>
      <w:r w:rsidR="00D95677">
        <w:rPr>
          <w:rtl/>
        </w:rPr>
        <w:t xml:space="preserve"> - </w:t>
      </w:r>
      <w:r w:rsidR="00D95677" w:rsidRPr="000E609F">
        <w:rPr>
          <w:rtl/>
        </w:rPr>
        <w:t>كتاب حسين بن عثمان بن شريك</w:t>
      </w:r>
      <w:r w:rsidR="00424FB2">
        <w:rPr>
          <w:rtl/>
        </w:rPr>
        <w:t>:</w:t>
      </w:r>
      <w:r w:rsidR="00D95677" w:rsidRPr="000E609F">
        <w:rPr>
          <w:rtl/>
        </w:rPr>
        <w:t xml:space="preserve"> عن عبد الله بن شيبان عن</w:t>
      </w:r>
      <w:r w:rsidR="00D95677">
        <w:rPr>
          <w:rtl/>
        </w:rPr>
        <w:t xml:space="preserve"> </w:t>
      </w:r>
      <w:r w:rsidR="00D95677" w:rsidRPr="000E609F">
        <w:rPr>
          <w:rtl/>
        </w:rPr>
        <w:t xml:space="preserve">أبي عبد الله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Pr>
          <w:rFonts w:hint="cs"/>
          <w:rtl/>
        </w:rPr>
        <w:t xml:space="preserve"> </w:t>
      </w:r>
      <w:r w:rsidR="00D95677">
        <w:rPr>
          <w:rFonts w:hint="cs"/>
          <w:rtl/>
          <w:lang w:bidi="fa-IR"/>
        </w:rPr>
        <w:t>«</w:t>
      </w:r>
      <w:r w:rsidR="00D95677" w:rsidRPr="000E609F">
        <w:rPr>
          <w:rtl/>
        </w:rPr>
        <w:t xml:space="preserve"> </w:t>
      </w:r>
      <w:r w:rsidR="00D95677">
        <w:rPr>
          <w:rtl/>
        </w:rPr>
        <w:t>إنما حرم على بني هاشم من الصدقة</w:t>
      </w:r>
      <w:r w:rsidR="00D95677">
        <w:rPr>
          <w:rFonts w:hint="cs"/>
          <w:rtl/>
        </w:rPr>
        <w:t xml:space="preserve"> </w:t>
      </w:r>
      <w:r w:rsidR="00D95677" w:rsidRPr="000E609F">
        <w:rPr>
          <w:rtl/>
        </w:rPr>
        <w:t>الزكاة المفروضة على الناس</w:t>
      </w:r>
      <w:r w:rsidR="00424FB2">
        <w:rPr>
          <w:rtl/>
        </w:rPr>
        <w:t>،</w:t>
      </w:r>
      <w:r w:rsidR="00D95677" w:rsidRPr="000E609F">
        <w:rPr>
          <w:rtl/>
        </w:rPr>
        <w:t xml:space="preserve"> ثم قال</w:t>
      </w:r>
      <w:r w:rsidR="00424FB2">
        <w:rPr>
          <w:rtl/>
        </w:rPr>
        <w:t>:</w:t>
      </w:r>
      <w:r w:rsidR="00D95677" w:rsidRPr="000E609F">
        <w:rPr>
          <w:rtl/>
        </w:rPr>
        <w:t xml:space="preserve"> لولا هذا لحرمت علينا هذه المياه التي</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9</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340 ح 277 1</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جارية</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الاختصاص ص 243</w:t>
      </w:r>
      <w:r>
        <w:rPr>
          <w:rtl/>
        </w:rPr>
        <w:t>.</w:t>
      </w:r>
    </w:p>
    <w:p w:rsidR="00D95677" w:rsidRPr="000E609F" w:rsidRDefault="00D95677" w:rsidP="00D95677">
      <w:pPr>
        <w:pStyle w:val="libFootnoteCenterBold"/>
        <w:rPr>
          <w:rtl/>
        </w:rPr>
      </w:pPr>
      <w:r w:rsidRPr="000E609F">
        <w:rPr>
          <w:rtl/>
        </w:rPr>
        <w:t>الباب 10</w:t>
      </w:r>
    </w:p>
    <w:p w:rsidR="00D95677" w:rsidRPr="000E609F" w:rsidRDefault="00D95677" w:rsidP="00D95677">
      <w:pPr>
        <w:pStyle w:val="libFootnote0"/>
        <w:rPr>
          <w:rtl/>
        </w:rPr>
      </w:pPr>
      <w:r w:rsidRPr="000E609F">
        <w:rPr>
          <w:rtl/>
        </w:rPr>
        <w:t>1</w:t>
      </w:r>
      <w:r>
        <w:rPr>
          <w:rtl/>
        </w:rPr>
        <w:t xml:space="preserve"> - </w:t>
      </w:r>
      <w:r w:rsidRPr="000E609F">
        <w:rPr>
          <w:rtl/>
        </w:rPr>
        <w:t>المقنع ص 55</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كتاب حسين بن عثمان ص 110</w:t>
      </w:r>
      <w:r>
        <w:rPr>
          <w:rtl/>
        </w:rPr>
        <w:t>.</w:t>
      </w:r>
    </w:p>
    <w:p w:rsidR="00D95677" w:rsidRPr="000E609F" w:rsidRDefault="00D95677" w:rsidP="00D95677">
      <w:pPr>
        <w:pStyle w:val="libNormal0"/>
        <w:rPr>
          <w:rtl/>
        </w:rPr>
      </w:pPr>
      <w:r>
        <w:rPr>
          <w:rtl/>
        </w:rPr>
        <w:br w:type="page"/>
      </w:r>
      <w:r w:rsidRPr="000E609F">
        <w:rPr>
          <w:rtl/>
        </w:rPr>
        <w:lastRenderedPageBreak/>
        <w:t xml:space="preserve">فيما بين مكة والمدينة </w:t>
      </w:r>
      <w:r>
        <w:rPr>
          <w:rFonts w:hint="cs"/>
          <w:rtl/>
        </w:rPr>
        <w:t>»</w:t>
      </w:r>
      <w:r w:rsidRPr="000E609F">
        <w:rPr>
          <w:rtl/>
        </w:rPr>
        <w:t>.</w:t>
      </w:r>
    </w:p>
    <w:p w:rsidR="00D95677" w:rsidRPr="000E609F" w:rsidRDefault="00D95677" w:rsidP="002646DC">
      <w:pPr>
        <w:pStyle w:val="Heading2Center"/>
        <w:rPr>
          <w:rtl/>
        </w:rPr>
      </w:pPr>
      <w:bookmarkStart w:id="115" w:name="_Toc364830671"/>
      <w:bookmarkStart w:id="116" w:name="_Toc379712047"/>
      <w:r w:rsidRPr="000E609F">
        <w:rPr>
          <w:rtl/>
        </w:rPr>
        <w:t>11</w:t>
      </w:r>
      <w:r>
        <w:rPr>
          <w:rtl/>
        </w:rPr>
        <w:t xml:space="preserve"> - </w:t>
      </w:r>
      <w:r w:rsidRPr="002646DC">
        <w:rPr>
          <w:rStyle w:val="libAlaemHeading2Char"/>
          <w:rFonts w:hint="cs"/>
          <w:rtl/>
        </w:rPr>
        <w:t>(</w:t>
      </w:r>
      <w:r>
        <w:rPr>
          <w:rFonts w:hint="cs"/>
          <w:rtl/>
        </w:rPr>
        <w:t xml:space="preserve"> </w:t>
      </w:r>
      <w:r w:rsidRPr="000E609F">
        <w:rPr>
          <w:rtl/>
        </w:rPr>
        <w:t>باب حكم صدقة المرأة وهبتها</w:t>
      </w:r>
      <w:r w:rsidR="00424FB2">
        <w:rPr>
          <w:rtl/>
        </w:rPr>
        <w:t>،</w:t>
      </w:r>
      <w:r w:rsidRPr="000E609F">
        <w:rPr>
          <w:rtl/>
        </w:rPr>
        <w:t xml:space="preserve"> بغير إذن زوجها </w:t>
      </w:r>
      <w:r w:rsidRPr="002646DC">
        <w:rPr>
          <w:rStyle w:val="libAlaemHeading2Char"/>
          <w:rtl/>
        </w:rPr>
        <w:t>)</w:t>
      </w:r>
      <w:bookmarkEnd w:id="115"/>
      <w:bookmarkEnd w:id="116"/>
    </w:p>
    <w:p w:rsidR="00D95677" w:rsidRPr="000E609F" w:rsidRDefault="002646DC" w:rsidP="001538AC">
      <w:pPr>
        <w:pStyle w:val="libNormal"/>
        <w:rPr>
          <w:rtl/>
        </w:rPr>
      </w:pPr>
      <w:r w:rsidRPr="002646DC">
        <w:rPr>
          <w:rStyle w:val="libNumChar"/>
          <w:rtl/>
        </w:rPr>
        <w:t>[16105]</w:t>
      </w:r>
      <w:r w:rsidR="00D95677" w:rsidRPr="000E609F">
        <w:rPr>
          <w:rtl/>
        </w:rPr>
        <w:t xml:space="preserve"> 1</w:t>
      </w:r>
      <w:r w:rsidR="00D95677">
        <w:rPr>
          <w:rtl/>
        </w:rPr>
        <w:t xml:space="preserve"> - </w:t>
      </w:r>
      <w:r w:rsidR="00D95677" w:rsidRPr="000E609F">
        <w:rPr>
          <w:rtl/>
        </w:rPr>
        <w:t>وجدت في مجموعة عتيقة خبرا طويلا</w:t>
      </w:r>
      <w:r w:rsidR="00424FB2">
        <w:rPr>
          <w:rtl/>
        </w:rPr>
        <w:t>،</w:t>
      </w:r>
      <w:r w:rsidR="00D95677" w:rsidRPr="000E609F">
        <w:rPr>
          <w:rtl/>
        </w:rPr>
        <w:t xml:space="preserve"> أظنه مأخوذا من كتاب</w:t>
      </w:r>
      <w:r w:rsidR="00D95677">
        <w:rPr>
          <w:rtl/>
        </w:rPr>
        <w:t xml:space="preserve"> </w:t>
      </w:r>
      <w:r w:rsidR="00D95677" w:rsidRPr="000E609F">
        <w:rPr>
          <w:rtl/>
        </w:rPr>
        <w:t>أحمد بن عبد العزيز الجلودي</w:t>
      </w:r>
      <w:r w:rsidR="00424FB2">
        <w:rPr>
          <w:rtl/>
        </w:rPr>
        <w:t>:</w:t>
      </w:r>
      <w:r w:rsidR="00D95677" w:rsidRPr="000E609F">
        <w:rPr>
          <w:rtl/>
        </w:rPr>
        <w:t xml:space="preserve"> حدثنا يحيى بن عمر قال</w:t>
      </w:r>
      <w:r w:rsidR="00424FB2">
        <w:rPr>
          <w:rtl/>
        </w:rPr>
        <w:t>:</w:t>
      </w:r>
      <w:r w:rsidR="00D95677" w:rsidRPr="000E609F">
        <w:rPr>
          <w:rtl/>
        </w:rPr>
        <w:t xml:space="preserve"> حدثنا عبس بن</w:t>
      </w:r>
      <w:r w:rsidR="00D95677">
        <w:rPr>
          <w:rtl/>
        </w:rPr>
        <w:t xml:space="preserve"> </w:t>
      </w:r>
      <w:r w:rsidR="00D95677" w:rsidRPr="000E609F">
        <w:rPr>
          <w:rtl/>
        </w:rPr>
        <w:t>مسلم قال</w:t>
      </w:r>
      <w:r w:rsidR="00424FB2">
        <w:rPr>
          <w:rtl/>
        </w:rPr>
        <w:t>:</w:t>
      </w:r>
      <w:r w:rsidR="00D95677" w:rsidRPr="000E609F">
        <w:rPr>
          <w:rtl/>
        </w:rPr>
        <w:t xml:space="preserve"> حدثنا عمر </w:t>
      </w:r>
      <w:r w:rsidR="00D95677" w:rsidRPr="00D95677">
        <w:rPr>
          <w:rStyle w:val="libFootnotenumChar"/>
          <w:rtl/>
        </w:rPr>
        <w:t>(1)</w:t>
      </w:r>
      <w:r w:rsidR="00D95677" w:rsidRPr="000E609F">
        <w:rPr>
          <w:rtl/>
        </w:rPr>
        <w:t xml:space="preserve"> بن إسحاق</w:t>
      </w:r>
      <w:r w:rsidR="00424FB2">
        <w:rPr>
          <w:rtl/>
        </w:rPr>
        <w:t>،</w:t>
      </w:r>
      <w:r w:rsidR="00D95677" w:rsidRPr="000E609F">
        <w:rPr>
          <w:rtl/>
        </w:rPr>
        <w:t xml:space="preserve"> عن عبد الله بن أبي بكر</w:t>
      </w:r>
      <w:r w:rsidR="00424FB2">
        <w:rPr>
          <w:rtl/>
        </w:rPr>
        <w:t>،</w:t>
      </w:r>
      <w:r w:rsidR="00D95677" w:rsidRPr="000E609F">
        <w:rPr>
          <w:rtl/>
        </w:rPr>
        <w:t xml:space="preserve"> عن</w:t>
      </w:r>
      <w:r w:rsidR="00D95677">
        <w:rPr>
          <w:rtl/>
        </w:rPr>
        <w:t xml:space="preserve"> </w:t>
      </w:r>
      <w:r w:rsidR="00D95677" w:rsidRPr="000E609F">
        <w:rPr>
          <w:rtl/>
        </w:rPr>
        <w:t>محمد بن مسلم</w:t>
      </w:r>
      <w:r w:rsidR="00424FB2">
        <w:rPr>
          <w:rtl/>
        </w:rPr>
        <w:t>،</w:t>
      </w:r>
      <w:r w:rsidR="00D95677" w:rsidRPr="000E609F">
        <w:rPr>
          <w:rtl/>
        </w:rPr>
        <w:t xml:space="preserve"> عن مهران الثقفي</w:t>
      </w:r>
      <w:r w:rsidR="00424FB2">
        <w:rPr>
          <w:rtl/>
        </w:rPr>
        <w:t>،</w:t>
      </w:r>
      <w:r w:rsidR="00D95677" w:rsidRPr="000E609F">
        <w:rPr>
          <w:rtl/>
        </w:rPr>
        <w:t xml:space="preserve"> عن عبد الله بن محبوب</w:t>
      </w:r>
      <w:r w:rsidR="00424FB2">
        <w:rPr>
          <w:rtl/>
        </w:rPr>
        <w:t>،</w:t>
      </w:r>
      <w:r w:rsidR="00D95677" w:rsidRPr="000E609F">
        <w:rPr>
          <w:rtl/>
        </w:rPr>
        <w:t xml:space="preserve"> عن</w:t>
      </w:r>
      <w:r w:rsidR="00D95677">
        <w:rPr>
          <w:rtl/>
        </w:rPr>
        <w:t xml:space="preserve"> </w:t>
      </w:r>
      <w:r w:rsidR="00D95677" w:rsidRPr="000E609F">
        <w:rPr>
          <w:rtl/>
        </w:rPr>
        <w:t xml:space="preserve">رجل </w:t>
      </w:r>
      <w:r w:rsidR="00D95677" w:rsidRPr="00D95677">
        <w:rPr>
          <w:rStyle w:val="libFootnotenumChar"/>
          <w:rtl/>
        </w:rPr>
        <w:t>(2)</w:t>
      </w:r>
      <w:r w:rsidR="00424FB2">
        <w:rPr>
          <w:rtl/>
        </w:rPr>
        <w:t>،</w:t>
      </w:r>
      <w:r w:rsidR="00D95677" w:rsidRPr="000E609F">
        <w:rPr>
          <w:rtl/>
        </w:rPr>
        <w:t xml:space="preserve"> عن رسول الله </w:t>
      </w:r>
      <w:r w:rsidR="00DC3BAA" w:rsidRPr="00DC3BAA">
        <w:rPr>
          <w:rStyle w:val="libAlaemChar"/>
          <w:rtl/>
        </w:rPr>
        <w:t>صلى‌الله‌عليه‌وآله</w:t>
      </w:r>
      <w:r w:rsidR="00D95677" w:rsidRPr="000E609F">
        <w:rPr>
          <w:rtl/>
        </w:rPr>
        <w:t xml:space="preserve"> في خبر طويل أنه قال</w:t>
      </w:r>
      <w:r w:rsidR="00D95677">
        <w:rPr>
          <w:rtl/>
        </w:rPr>
        <w:t xml:space="preserve"> </w:t>
      </w:r>
      <w:r w:rsidR="00D95677" w:rsidRPr="000E609F">
        <w:rPr>
          <w:rtl/>
        </w:rPr>
        <w:t>لحولاء العطارة</w:t>
      </w:r>
      <w:r w:rsidR="00424FB2">
        <w:rPr>
          <w:rtl/>
        </w:rPr>
        <w:t>:</w:t>
      </w:r>
      <w:r w:rsidR="00D95677" w:rsidRPr="000E609F">
        <w:rPr>
          <w:rtl/>
        </w:rPr>
        <w:t xml:space="preserve"> « يا حولاء والذي بعثني بالحق نبيا ورسولا</w:t>
      </w:r>
      <w:r w:rsidR="00424FB2">
        <w:rPr>
          <w:rtl/>
        </w:rPr>
        <w:t>،</w:t>
      </w:r>
      <w:r w:rsidR="00D95677" w:rsidRPr="000E609F">
        <w:rPr>
          <w:rtl/>
        </w:rPr>
        <w:t xml:space="preserve"> لا ينبغي</w:t>
      </w:r>
      <w:r w:rsidR="00D95677">
        <w:rPr>
          <w:rtl/>
        </w:rPr>
        <w:t xml:space="preserve"> </w:t>
      </w:r>
      <w:r w:rsidR="00D95677" w:rsidRPr="000E609F">
        <w:rPr>
          <w:rtl/>
        </w:rPr>
        <w:t>للمرأة أن تتصدق بشئ من بيت زوجها إلا باذنه</w:t>
      </w:r>
      <w:r w:rsidR="00424FB2">
        <w:rPr>
          <w:rtl/>
        </w:rPr>
        <w:t>،</w:t>
      </w:r>
      <w:r w:rsidR="00D95677" w:rsidRPr="000E609F">
        <w:rPr>
          <w:rtl/>
        </w:rPr>
        <w:t xml:space="preserve"> فان فعلت ذلك كان له</w:t>
      </w:r>
      <w:r w:rsidR="00D95677">
        <w:rPr>
          <w:rtl/>
        </w:rPr>
        <w:t xml:space="preserve"> </w:t>
      </w:r>
      <w:r w:rsidR="00D95677" w:rsidRPr="000E609F">
        <w:rPr>
          <w:rtl/>
        </w:rPr>
        <w:t>الاجر وعليها الوزر » الخبر</w:t>
      </w:r>
      <w:r w:rsidR="00D95677">
        <w:rPr>
          <w:rtl/>
        </w:rPr>
        <w:t>.</w:t>
      </w:r>
    </w:p>
    <w:p w:rsidR="00D95677" w:rsidRPr="000E609F" w:rsidRDefault="002646DC" w:rsidP="001538AC">
      <w:pPr>
        <w:pStyle w:val="libNormal"/>
        <w:rPr>
          <w:rtl/>
        </w:rPr>
      </w:pPr>
      <w:r w:rsidRPr="002646DC">
        <w:rPr>
          <w:rStyle w:val="libNumChar"/>
          <w:rtl/>
        </w:rPr>
        <w:t>[16206]</w:t>
      </w:r>
      <w:r w:rsidR="00D95677" w:rsidRPr="000E609F">
        <w:rPr>
          <w:rtl/>
        </w:rPr>
        <w:t xml:space="preserve"> 2</w:t>
      </w:r>
      <w:r w:rsidR="00D95677">
        <w:rPr>
          <w:rtl/>
        </w:rPr>
        <w:t xml:space="preserve"> - </w:t>
      </w:r>
      <w:r w:rsidR="00D95677" w:rsidRPr="000E609F">
        <w:rPr>
          <w:rtl/>
        </w:rPr>
        <w:t>الصدوق في الخصال</w:t>
      </w:r>
      <w:r w:rsidR="00424FB2">
        <w:rPr>
          <w:rtl/>
        </w:rPr>
        <w:t>:</w:t>
      </w:r>
      <w:r w:rsidR="00D95677" w:rsidRPr="000E609F">
        <w:rPr>
          <w:rtl/>
        </w:rPr>
        <w:t xml:space="preserve"> عن أحم</w:t>
      </w:r>
      <w:r w:rsidR="00D95677">
        <w:rPr>
          <w:rtl/>
        </w:rPr>
        <w:t>د بن الحسن القطان</w:t>
      </w:r>
      <w:r w:rsidR="00424FB2">
        <w:rPr>
          <w:rtl/>
        </w:rPr>
        <w:t>،</w:t>
      </w:r>
      <w:r w:rsidR="00D95677">
        <w:rPr>
          <w:rtl/>
        </w:rPr>
        <w:t xml:space="preserve"> عن الحسن بن</w:t>
      </w:r>
      <w:r w:rsidR="00D95677">
        <w:rPr>
          <w:rFonts w:hint="cs"/>
          <w:rtl/>
        </w:rPr>
        <w:t xml:space="preserve"> </w:t>
      </w:r>
      <w:r w:rsidR="00D95677" w:rsidRPr="000E609F">
        <w:rPr>
          <w:rtl/>
        </w:rPr>
        <w:t>علي السكري</w:t>
      </w:r>
      <w:r w:rsidR="00424FB2">
        <w:rPr>
          <w:rtl/>
        </w:rPr>
        <w:t>،</w:t>
      </w:r>
      <w:r w:rsidR="00D95677" w:rsidRPr="000E609F">
        <w:rPr>
          <w:rtl/>
        </w:rPr>
        <w:t xml:space="preserve"> عن محمد بن زكريا الجوهري</w:t>
      </w:r>
      <w:r w:rsidR="00424FB2">
        <w:rPr>
          <w:rtl/>
        </w:rPr>
        <w:t>،</w:t>
      </w:r>
      <w:r w:rsidR="00D95677" w:rsidRPr="000E609F">
        <w:rPr>
          <w:rtl/>
        </w:rPr>
        <w:t xml:space="preserve"> عن جعفر بن محمد بن</w:t>
      </w:r>
      <w:r w:rsidR="00D95677">
        <w:rPr>
          <w:rtl/>
        </w:rPr>
        <w:t xml:space="preserve"> </w:t>
      </w:r>
      <w:r w:rsidR="00D95677" w:rsidRPr="000E609F">
        <w:rPr>
          <w:rtl/>
        </w:rPr>
        <w:t>عمارة</w:t>
      </w:r>
      <w:r w:rsidR="00424FB2">
        <w:rPr>
          <w:rtl/>
        </w:rPr>
        <w:t>،</w:t>
      </w:r>
      <w:r w:rsidR="00D95677" w:rsidRPr="000E609F">
        <w:rPr>
          <w:rtl/>
        </w:rPr>
        <w:t xml:space="preserve"> عن أبيه</w:t>
      </w:r>
      <w:r w:rsidR="00424FB2">
        <w:rPr>
          <w:rtl/>
        </w:rPr>
        <w:t>،</w:t>
      </w:r>
      <w:r w:rsidR="00D95677" w:rsidRPr="000E609F">
        <w:rPr>
          <w:rtl/>
        </w:rPr>
        <w:t xml:space="preserve"> عن جابر بن يزيد الجعفي</w:t>
      </w:r>
      <w:r w:rsidR="00424FB2">
        <w:rPr>
          <w:rtl/>
        </w:rPr>
        <w:t>،</w:t>
      </w:r>
      <w:r w:rsidR="00D95677" w:rsidRPr="000E609F">
        <w:rPr>
          <w:rtl/>
        </w:rPr>
        <w:t xml:space="preserve"> عن أبي جعفر</w:t>
      </w:r>
      <w:r w:rsidR="00D95677">
        <w:rPr>
          <w:rtl/>
        </w:rPr>
        <w:t xml:space="preserve"> </w:t>
      </w:r>
      <w:r w:rsidR="00DC3BAA" w:rsidRPr="00DC3BAA">
        <w:rPr>
          <w:rStyle w:val="libAlaemChar"/>
          <w:rtl/>
        </w:rPr>
        <w:t>عليه‌السلام</w:t>
      </w:r>
      <w:r w:rsidR="00D95677" w:rsidRPr="000E609F">
        <w:rPr>
          <w:rtl/>
        </w:rPr>
        <w:t xml:space="preserve"> في حديث طويل قال</w:t>
      </w:r>
      <w:r w:rsidR="00424FB2">
        <w:rPr>
          <w:rtl/>
        </w:rPr>
        <w:t>:</w:t>
      </w:r>
      <w:r w:rsidR="00D95677" w:rsidRPr="000E609F">
        <w:rPr>
          <w:rtl/>
        </w:rPr>
        <w:t xml:space="preserve"> قال</w:t>
      </w:r>
      <w:r w:rsidR="00424FB2">
        <w:rPr>
          <w:rtl/>
        </w:rPr>
        <w:t>:</w:t>
      </w:r>
      <w:r w:rsidR="00D95677" w:rsidRPr="000E609F">
        <w:rPr>
          <w:rtl/>
        </w:rPr>
        <w:t xml:space="preserve"> « ولا يجوز للمرأة في مالها</w:t>
      </w:r>
      <w:r w:rsidR="00D95677">
        <w:rPr>
          <w:rtl/>
        </w:rPr>
        <w:t xml:space="preserve"> </w:t>
      </w:r>
      <w:r w:rsidR="00D95677" w:rsidRPr="000E609F">
        <w:rPr>
          <w:rtl/>
        </w:rPr>
        <w:t>عتق ولا بر إلا بإذن زوجها »</w:t>
      </w:r>
      <w:r w:rsidR="00D95677">
        <w:rPr>
          <w:rtl/>
        </w:rPr>
        <w:t>.</w:t>
      </w:r>
    </w:p>
    <w:p w:rsidR="00D95677" w:rsidRPr="000E609F" w:rsidRDefault="002646DC" w:rsidP="001538AC">
      <w:pPr>
        <w:pStyle w:val="libNormal"/>
        <w:rPr>
          <w:rtl/>
        </w:rPr>
      </w:pPr>
      <w:r w:rsidRPr="002646DC">
        <w:rPr>
          <w:rStyle w:val="libNumChar"/>
          <w:rtl/>
        </w:rPr>
        <w:t>[16207]</w:t>
      </w:r>
      <w:r w:rsidR="00D95677" w:rsidRPr="000E609F">
        <w:rPr>
          <w:rtl/>
        </w:rPr>
        <w:t xml:space="preserve"> 3</w:t>
      </w:r>
      <w:r w:rsidR="00D95677">
        <w:rPr>
          <w:rtl/>
        </w:rPr>
        <w:t xml:space="preserve"> - </w:t>
      </w:r>
      <w:r w:rsidR="00D95677" w:rsidRPr="000E609F">
        <w:rPr>
          <w:rtl/>
        </w:rPr>
        <w:t>دعائم الاسلام</w:t>
      </w:r>
      <w:r w:rsidR="00424FB2">
        <w:rPr>
          <w:rtl/>
        </w:rPr>
        <w:t>:</w:t>
      </w:r>
      <w:r w:rsidR="00D95677" w:rsidRPr="000E609F">
        <w:rPr>
          <w:rtl/>
        </w:rPr>
        <w:t xml:space="preserve"> عن رسول الله </w:t>
      </w:r>
      <w:r w:rsidR="00DC3BAA" w:rsidRPr="00DC3BAA">
        <w:rPr>
          <w:rStyle w:val="libAlaemChar"/>
          <w:rtl/>
        </w:rPr>
        <w:t>صلى‌الله‌عليه‌وآله</w:t>
      </w:r>
      <w:r w:rsidR="00424FB2">
        <w:rPr>
          <w:rtl/>
        </w:rPr>
        <w:t>،</w:t>
      </w:r>
      <w:r w:rsidR="00D95677">
        <w:rPr>
          <w:rtl/>
        </w:rPr>
        <w:t xml:space="preserve"> أن امرأة</w:t>
      </w:r>
      <w:r w:rsidR="00D95677">
        <w:rPr>
          <w:rFonts w:hint="cs"/>
          <w:rtl/>
        </w:rPr>
        <w:t xml:space="preserve"> </w:t>
      </w:r>
      <w:r w:rsidR="00D95677" w:rsidRPr="000E609F">
        <w:rPr>
          <w:rtl/>
        </w:rPr>
        <w:t>سألته</w:t>
      </w:r>
      <w:r w:rsidR="00424FB2">
        <w:rPr>
          <w:rtl/>
        </w:rPr>
        <w:t>:</w:t>
      </w:r>
      <w:r w:rsidR="00D95677" w:rsidRPr="000E609F">
        <w:rPr>
          <w:rtl/>
        </w:rPr>
        <w:t xml:space="preserve"> فقالت يا رسول الله ما حق الزوج على </w:t>
      </w:r>
      <w:r w:rsidR="00D95677">
        <w:rPr>
          <w:rtl/>
        </w:rPr>
        <w:t>(</w:t>
      </w:r>
      <w:r w:rsidR="00D95677" w:rsidRPr="000E609F">
        <w:rPr>
          <w:rtl/>
        </w:rPr>
        <w:t xml:space="preserve"> الزوجة</w:t>
      </w:r>
      <w:r w:rsidR="00D95677">
        <w:rPr>
          <w:rtl/>
        </w:rPr>
        <w:t>؟</w:t>
      </w:r>
      <w:r w:rsidR="00D95677" w:rsidRPr="000E609F">
        <w:rPr>
          <w:rtl/>
        </w:rPr>
        <w:t xml:space="preserve"> قال</w:t>
      </w:r>
      <w:r w:rsidR="00424FB2">
        <w:rPr>
          <w:rtl/>
        </w:rPr>
        <w:t>:</w:t>
      </w:r>
      <w:r w:rsidR="00D95677" w:rsidRPr="000E609F">
        <w:rPr>
          <w:rtl/>
        </w:rPr>
        <w:t xml:space="preserve"> ) </w:t>
      </w:r>
      <w:r w:rsidR="00D95677" w:rsidRPr="00D95677">
        <w:rPr>
          <w:rStyle w:val="libFootnotenumChar"/>
          <w:rtl/>
        </w:rPr>
        <w:t>(1)</w:t>
      </w:r>
      <w:r w:rsidR="00D95677" w:rsidRPr="000E609F">
        <w:rPr>
          <w:rtl/>
        </w:rPr>
        <w:t xml:space="preserve"> « لا</w:t>
      </w:r>
      <w:r w:rsidR="00D95677">
        <w:rPr>
          <w:rtl/>
        </w:rPr>
        <w:t xml:space="preserve"> </w:t>
      </w:r>
      <w:r w:rsidR="00D95677" w:rsidRPr="000E609F">
        <w:rPr>
          <w:rtl/>
        </w:rPr>
        <w:t>تتصدق من بيته إلا باذنه »</w:t>
      </w:r>
      <w:r w:rsidR="00424FB2">
        <w:rPr>
          <w:rtl/>
        </w:rPr>
        <w:t>،</w:t>
      </w:r>
      <w:r w:rsidR="00D95677" w:rsidRPr="000E609F">
        <w:rPr>
          <w:rtl/>
        </w:rPr>
        <w:t xml:space="preserve"> الخبر</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11</w:t>
      </w:r>
    </w:p>
    <w:p w:rsidR="00D95677" w:rsidRPr="000E609F" w:rsidRDefault="00D95677" w:rsidP="00D95677">
      <w:pPr>
        <w:pStyle w:val="libFootnote0"/>
        <w:rPr>
          <w:rtl/>
        </w:rPr>
      </w:pPr>
      <w:r w:rsidRPr="000E609F">
        <w:rPr>
          <w:rtl/>
        </w:rPr>
        <w:t>1</w:t>
      </w:r>
      <w:r>
        <w:rPr>
          <w:rtl/>
        </w:rPr>
        <w:t xml:space="preserve"> - </w:t>
      </w:r>
      <w:r w:rsidRPr="000E609F">
        <w:rPr>
          <w:rtl/>
        </w:rPr>
        <w:t>كتاب قصة الحولاء ص 141</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عمرو</w:t>
      </w:r>
      <w:r>
        <w:rPr>
          <w:rtl/>
        </w:rPr>
        <w:t>.</w:t>
      </w:r>
    </w:p>
    <w:p w:rsidR="00D95677" w:rsidRPr="000E609F" w:rsidRDefault="00D95677" w:rsidP="00D95677">
      <w:pPr>
        <w:pStyle w:val="libFootnote"/>
        <w:rPr>
          <w:rtl/>
        </w:rPr>
      </w:pPr>
      <w:r w:rsidRPr="000E609F">
        <w:rPr>
          <w:rtl/>
        </w:rPr>
        <w:t>(2) في المصدر</w:t>
      </w:r>
      <w:r w:rsidR="00424FB2">
        <w:rPr>
          <w:rtl/>
        </w:rPr>
        <w:t>:</w:t>
      </w:r>
      <w:r w:rsidRPr="000E609F">
        <w:rPr>
          <w:rtl/>
        </w:rPr>
        <w:t xml:space="preserve"> أبو هريرة</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الخصال ج 2 ص 588 ح 12</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دعائم الاسلام ج 2 ص 216 ح 8 79</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w:t>
      </w:r>
      <w:r>
        <w:rPr>
          <w:rFonts w:hint="cs"/>
          <w:rtl/>
        </w:rPr>
        <w:t>«</w:t>
      </w:r>
      <w:r w:rsidRPr="000E609F">
        <w:rPr>
          <w:rtl/>
        </w:rPr>
        <w:t xml:space="preserve"> زوجته</w:t>
      </w:r>
      <w:r>
        <w:rPr>
          <w:rtl/>
        </w:rPr>
        <w:t>؟</w:t>
      </w:r>
      <w:r w:rsidRPr="000E609F">
        <w:rPr>
          <w:rtl/>
        </w:rPr>
        <w:t xml:space="preserve"> فقال</w:t>
      </w:r>
      <w:r w:rsidR="00424FB2">
        <w:rPr>
          <w:rtl/>
        </w:rPr>
        <w:t>:</w:t>
      </w:r>
      <w:r w:rsidRPr="000E609F">
        <w:rPr>
          <w:rtl/>
        </w:rPr>
        <w:t xml:space="preserve"> أن </w:t>
      </w:r>
      <w:r>
        <w:rPr>
          <w:rFonts w:hint="cs"/>
          <w:rtl/>
        </w:rPr>
        <w:t>»</w:t>
      </w:r>
      <w:r>
        <w:rPr>
          <w:rtl/>
        </w:rPr>
        <w:t>.</w:t>
      </w:r>
    </w:p>
    <w:p w:rsidR="00D95677" w:rsidRPr="000E609F" w:rsidRDefault="00D95677" w:rsidP="002646DC">
      <w:pPr>
        <w:pStyle w:val="Heading2Center"/>
        <w:rPr>
          <w:rtl/>
        </w:rPr>
      </w:pPr>
      <w:r>
        <w:rPr>
          <w:rtl/>
        </w:rPr>
        <w:br w:type="page"/>
      </w:r>
      <w:bookmarkStart w:id="117" w:name="_Toc364830672"/>
      <w:bookmarkStart w:id="118" w:name="_Toc379712048"/>
      <w:r w:rsidRPr="000E609F">
        <w:rPr>
          <w:rtl/>
        </w:rPr>
        <w:lastRenderedPageBreak/>
        <w:t>12</w:t>
      </w:r>
      <w:r>
        <w:rPr>
          <w:rtl/>
        </w:rPr>
        <w:t xml:space="preserve"> - </w:t>
      </w:r>
      <w:r w:rsidRPr="002646DC">
        <w:rPr>
          <w:rStyle w:val="libAlaemHeading2Char"/>
          <w:rtl/>
        </w:rPr>
        <w:t>(</w:t>
      </w:r>
      <w:r w:rsidRPr="000E609F">
        <w:rPr>
          <w:rtl/>
        </w:rPr>
        <w:t xml:space="preserve"> باب نوادر ما يتعلق بأبواب كتاب الوقوف والصدقات </w:t>
      </w:r>
      <w:r w:rsidRPr="002646DC">
        <w:rPr>
          <w:rStyle w:val="libAlaemHeading2Char"/>
          <w:rtl/>
        </w:rPr>
        <w:t>)</w:t>
      </w:r>
      <w:bookmarkEnd w:id="117"/>
      <w:bookmarkEnd w:id="118"/>
    </w:p>
    <w:p w:rsidR="00D95677" w:rsidRDefault="002646DC" w:rsidP="001538AC">
      <w:pPr>
        <w:pStyle w:val="libNormal"/>
        <w:rPr>
          <w:rtl/>
        </w:rPr>
      </w:pPr>
      <w:r w:rsidRPr="002646DC">
        <w:rPr>
          <w:rStyle w:val="libNumChar"/>
          <w:rtl/>
        </w:rPr>
        <w:t>[16108]</w:t>
      </w:r>
      <w:r w:rsidR="00D95677" w:rsidRPr="000E609F">
        <w:rPr>
          <w:rtl/>
        </w:rPr>
        <w:t xml:space="preserve"> 1</w:t>
      </w:r>
      <w:r w:rsidR="00D95677">
        <w:rPr>
          <w:rtl/>
        </w:rPr>
        <w:t xml:space="preserve"> - </w:t>
      </w:r>
      <w:r w:rsidR="00D95677" w:rsidRPr="000E609F">
        <w:rPr>
          <w:rtl/>
        </w:rPr>
        <w:t>الشيخ بهاء الدين محمد العا</w:t>
      </w:r>
      <w:r w:rsidR="00D95677">
        <w:rPr>
          <w:rtl/>
        </w:rPr>
        <w:t>ملي في الكشكول</w:t>
      </w:r>
      <w:r w:rsidR="00424FB2">
        <w:rPr>
          <w:rtl/>
        </w:rPr>
        <w:t>:</w:t>
      </w:r>
      <w:r w:rsidR="00D95677">
        <w:rPr>
          <w:rtl/>
        </w:rPr>
        <w:t xml:space="preserve"> عن جده</w:t>
      </w:r>
      <w:r w:rsidR="00424FB2">
        <w:rPr>
          <w:rtl/>
        </w:rPr>
        <w:t>،</w:t>
      </w:r>
      <w:r w:rsidR="00D95677">
        <w:rPr>
          <w:rtl/>
        </w:rPr>
        <w:t xml:space="preserve"> عن خط</w:t>
      </w:r>
      <w:r w:rsidR="00D95677">
        <w:rPr>
          <w:rFonts w:hint="cs"/>
          <w:rtl/>
        </w:rPr>
        <w:t xml:space="preserve"> </w:t>
      </w:r>
      <w:r w:rsidR="00D95677" w:rsidRPr="000E609F">
        <w:rPr>
          <w:rtl/>
        </w:rPr>
        <w:t>السيد ابن طاووس</w:t>
      </w:r>
      <w:r w:rsidR="00424FB2">
        <w:rPr>
          <w:rtl/>
        </w:rPr>
        <w:t>،</w:t>
      </w:r>
      <w:r w:rsidR="00D95677" w:rsidRPr="000E609F">
        <w:rPr>
          <w:rtl/>
        </w:rPr>
        <w:t xml:space="preserve"> نقلا من الجزء الثاني من كتاب الزيارات</w:t>
      </w:r>
      <w:r w:rsidR="00424FB2">
        <w:rPr>
          <w:rtl/>
        </w:rPr>
        <w:t>،</w:t>
      </w:r>
      <w:r w:rsidR="00D95677" w:rsidRPr="000E609F">
        <w:rPr>
          <w:rtl/>
        </w:rPr>
        <w:t xml:space="preserve"> لمحمد بن</w:t>
      </w:r>
      <w:r w:rsidR="00D95677">
        <w:rPr>
          <w:rtl/>
        </w:rPr>
        <w:t xml:space="preserve"> </w:t>
      </w:r>
      <w:r w:rsidR="00D95677" w:rsidRPr="000E609F">
        <w:rPr>
          <w:rtl/>
        </w:rPr>
        <w:t>أحمد بن داود القمي</w:t>
      </w:r>
      <w:r w:rsidR="00424FB2">
        <w:rPr>
          <w:rtl/>
        </w:rPr>
        <w:t>،</w:t>
      </w:r>
      <w:r w:rsidR="00D95677" w:rsidRPr="000E609F">
        <w:rPr>
          <w:rtl/>
        </w:rPr>
        <w:t xml:space="preserve"> قال</w:t>
      </w:r>
      <w:r w:rsidR="00424FB2">
        <w:rPr>
          <w:rtl/>
        </w:rPr>
        <w:t>:</w:t>
      </w:r>
      <w:r w:rsidR="00D95677" w:rsidRPr="000E609F">
        <w:rPr>
          <w:rtl/>
        </w:rPr>
        <w:t xml:space="preserve"> روي أن الحسين </w:t>
      </w:r>
      <w:r w:rsidR="00DC3BAA" w:rsidRPr="00DC3BAA">
        <w:rPr>
          <w:rStyle w:val="libAlaemChar"/>
          <w:rtl/>
        </w:rPr>
        <w:t>عليه‌السلام</w:t>
      </w:r>
      <w:r w:rsidR="00D95677" w:rsidRPr="000E609F">
        <w:rPr>
          <w:rtl/>
        </w:rPr>
        <w:t xml:space="preserve"> اشترى</w:t>
      </w:r>
      <w:r w:rsidR="00D95677">
        <w:rPr>
          <w:rtl/>
        </w:rPr>
        <w:t xml:space="preserve"> </w:t>
      </w:r>
      <w:r w:rsidR="00D95677" w:rsidRPr="000E609F">
        <w:rPr>
          <w:rtl/>
        </w:rPr>
        <w:t>النواحي التي فيها قبره من أهل نينوى والغاضرية بستين ألف درهم</w:t>
      </w:r>
      <w:r w:rsidR="00424FB2">
        <w:rPr>
          <w:rtl/>
        </w:rPr>
        <w:t>،</w:t>
      </w:r>
      <w:r w:rsidR="00D95677">
        <w:rPr>
          <w:rtl/>
        </w:rPr>
        <w:t xml:space="preserve"> </w:t>
      </w:r>
      <w:r w:rsidR="00D95677" w:rsidRPr="000E609F">
        <w:rPr>
          <w:rtl/>
        </w:rPr>
        <w:t>وتصدق بها عليهم</w:t>
      </w:r>
      <w:r w:rsidR="00424FB2">
        <w:rPr>
          <w:rtl/>
        </w:rPr>
        <w:t>،</w:t>
      </w:r>
      <w:r w:rsidR="00D95677" w:rsidRPr="000E609F">
        <w:rPr>
          <w:rtl/>
        </w:rPr>
        <w:t xml:space="preserve"> وشرط أن يرشدوا إلى قبره</w:t>
      </w:r>
      <w:r w:rsidR="00424FB2">
        <w:rPr>
          <w:rtl/>
        </w:rPr>
        <w:t>،</w:t>
      </w:r>
      <w:r w:rsidR="00D95677" w:rsidRPr="000E609F">
        <w:rPr>
          <w:rtl/>
        </w:rPr>
        <w:t xml:space="preserve"> ويضيفوا من زاره ثلاثة</w:t>
      </w:r>
      <w:r w:rsidR="00D95677">
        <w:rPr>
          <w:rtl/>
        </w:rPr>
        <w:t xml:space="preserve"> </w:t>
      </w:r>
      <w:r w:rsidR="00D95677" w:rsidRPr="000E609F">
        <w:rPr>
          <w:rtl/>
        </w:rPr>
        <w:t>أيام</w:t>
      </w:r>
      <w:r w:rsidR="00424FB2">
        <w:rPr>
          <w:rtl/>
        </w:rPr>
        <w:t>،</w:t>
      </w:r>
      <w:r w:rsidR="00D95677" w:rsidRPr="000E609F">
        <w:rPr>
          <w:rtl/>
        </w:rPr>
        <w:t xml:space="preserve"> وذكر السيد رضي الدين بن طاووس رضي الله عنه</w:t>
      </w:r>
      <w:r w:rsidR="00424FB2">
        <w:rPr>
          <w:rtl/>
        </w:rPr>
        <w:t>،</w:t>
      </w:r>
      <w:r w:rsidR="00D95677" w:rsidRPr="000E609F">
        <w:rPr>
          <w:rtl/>
        </w:rPr>
        <w:t xml:space="preserve"> أنها إنما صارت</w:t>
      </w:r>
      <w:r w:rsidR="00D95677">
        <w:rPr>
          <w:rtl/>
        </w:rPr>
        <w:t xml:space="preserve"> </w:t>
      </w:r>
      <w:r w:rsidR="00D95677" w:rsidRPr="000E609F">
        <w:rPr>
          <w:rtl/>
        </w:rPr>
        <w:t>حلالا بعد الصدقة</w:t>
      </w:r>
      <w:r w:rsidR="00424FB2">
        <w:rPr>
          <w:rtl/>
        </w:rPr>
        <w:t>،</w:t>
      </w:r>
      <w:r w:rsidR="00D95677" w:rsidRPr="000E609F">
        <w:rPr>
          <w:rtl/>
        </w:rPr>
        <w:t xml:space="preserve"> لأنهم لم يفوا بالشرط</w:t>
      </w:r>
      <w:r w:rsidR="00424FB2">
        <w:rPr>
          <w:rtl/>
        </w:rPr>
        <w:t>،</w:t>
      </w:r>
      <w:r w:rsidR="00D95677" w:rsidRPr="000E609F">
        <w:rPr>
          <w:rtl/>
        </w:rPr>
        <w:t xml:space="preserve"> قال</w:t>
      </w:r>
      <w:r w:rsidR="00424FB2">
        <w:rPr>
          <w:rtl/>
        </w:rPr>
        <w:t>:</w:t>
      </w:r>
      <w:r w:rsidR="00D95677" w:rsidRPr="000E609F">
        <w:rPr>
          <w:rtl/>
        </w:rPr>
        <w:t xml:space="preserve"> وقد روى محمد بن داود</w:t>
      </w:r>
      <w:r w:rsidR="00D95677">
        <w:rPr>
          <w:rtl/>
        </w:rPr>
        <w:t xml:space="preserve"> </w:t>
      </w:r>
      <w:r w:rsidR="00D95677" w:rsidRPr="000E609F">
        <w:rPr>
          <w:rtl/>
        </w:rPr>
        <w:t>عدم وفائهم ب</w:t>
      </w:r>
      <w:r w:rsidR="00D95677">
        <w:rPr>
          <w:rtl/>
        </w:rPr>
        <w:t>الشرط</w:t>
      </w:r>
      <w:r w:rsidR="00424FB2">
        <w:rPr>
          <w:rtl/>
        </w:rPr>
        <w:t>،</w:t>
      </w:r>
      <w:r w:rsidR="00D95677">
        <w:rPr>
          <w:rtl/>
        </w:rPr>
        <w:t xml:space="preserve"> في باب نوادر الزيارات</w:t>
      </w:r>
      <w:r w:rsidR="00D95677">
        <w:rPr>
          <w:rFonts w:hint="cs"/>
          <w:rtl/>
        </w:rPr>
        <w:t>.</w:t>
      </w:r>
    </w:p>
    <w:p w:rsidR="00D95677" w:rsidRDefault="002646DC" w:rsidP="001538AC">
      <w:pPr>
        <w:pStyle w:val="libNormal"/>
        <w:rPr>
          <w:rtl/>
        </w:rPr>
      </w:pPr>
      <w:r w:rsidRPr="002646DC">
        <w:rPr>
          <w:rStyle w:val="libNumChar"/>
          <w:rtl/>
        </w:rPr>
        <w:t>[16109]</w:t>
      </w:r>
      <w:r w:rsidR="00D95677" w:rsidRPr="000E609F">
        <w:rPr>
          <w:rtl/>
        </w:rPr>
        <w:t xml:space="preserve"> 2</w:t>
      </w:r>
      <w:r w:rsidR="00D95677">
        <w:rPr>
          <w:rtl/>
        </w:rPr>
        <w:t xml:space="preserve"> - </w:t>
      </w:r>
      <w:r w:rsidR="00D95677" w:rsidRPr="000E609F">
        <w:rPr>
          <w:rtl/>
        </w:rPr>
        <w:t>الشيخ المفيد في الارشاد</w:t>
      </w:r>
      <w:r w:rsidR="00424FB2">
        <w:rPr>
          <w:rtl/>
        </w:rPr>
        <w:t>:</w:t>
      </w:r>
      <w:r w:rsidR="00D95677" w:rsidRPr="000E609F">
        <w:rPr>
          <w:rtl/>
        </w:rPr>
        <w:t xml:space="preserve"> عن </w:t>
      </w:r>
      <w:r w:rsidR="00D95677">
        <w:rPr>
          <w:rtl/>
        </w:rPr>
        <w:t>هارون بن موسى</w:t>
      </w:r>
      <w:r w:rsidR="00424FB2">
        <w:rPr>
          <w:rtl/>
        </w:rPr>
        <w:t>،</w:t>
      </w:r>
      <w:r w:rsidR="00D95677">
        <w:rPr>
          <w:rtl/>
        </w:rPr>
        <w:t xml:space="preserve"> عن عبد الملك بن</w:t>
      </w:r>
      <w:r w:rsidR="00D95677">
        <w:rPr>
          <w:rFonts w:hint="cs"/>
          <w:rtl/>
        </w:rPr>
        <w:t xml:space="preserve"> </w:t>
      </w:r>
      <w:r w:rsidR="00D95677" w:rsidRPr="000E609F">
        <w:rPr>
          <w:rtl/>
        </w:rPr>
        <w:t>عبد العزيز قال</w:t>
      </w:r>
      <w:r w:rsidR="00424FB2">
        <w:rPr>
          <w:rtl/>
        </w:rPr>
        <w:t>:</w:t>
      </w:r>
      <w:r w:rsidR="00D95677" w:rsidRPr="000E609F">
        <w:rPr>
          <w:rtl/>
        </w:rPr>
        <w:t xml:space="preserve"> لما ولي عبد الملك بن مروان الخلافة</w:t>
      </w:r>
      <w:r w:rsidR="00424FB2">
        <w:rPr>
          <w:rtl/>
        </w:rPr>
        <w:t>،</w:t>
      </w:r>
      <w:r w:rsidR="00D95677" w:rsidRPr="000E609F">
        <w:rPr>
          <w:rtl/>
        </w:rPr>
        <w:t xml:space="preserve"> رد إلى علي بن الحسين</w:t>
      </w:r>
      <w:r w:rsidR="00D95677">
        <w:rPr>
          <w:rtl/>
        </w:rPr>
        <w:t xml:space="preserve"> </w:t>
      </w:r>
      <w:r w:rsidR="00DC3BAA" w:rsidRPr="00DC3BAA">
        <w:rPr>
          <w:rStyle w:val="libAlaemChar"/>
          <w:rtl/>
        </w:rPr>
        <w:t>عليهما‌السلام</w:t>
      </w:r>
      <w:r w:rsidR="00D95677" w:rsidRPr="000E609F">
        <w:rPr>
          <w:rtl/>
        </w:rPr>
        <w:t xml:space="preserve"> صدقات رسول الله </w:t>
      </w:r>
      <w:r w:rsidR="00DC3BAA" w:rsidRPr="00DC3BAA">
        <w:rPr>
          <w:rStyle w:val="libAlaemChar"/>
          <w:rtl/>
        </w:rPr>
        <w:t>صلى‌الله‌عليه‌وآله</w:t>
      </w:r>
      <w:r w:rsidR="00424FB2">
        <w:rPr>
          <w:rtl/>
        </w:rPr>
        <w:t>،</w:t>
      </w:r>
      <w:r w:rsidR="00D95677" w:rsidRPr="000E609F">
        <w:rPr>
          <w:rtl/>
        </w:rPr>
        <w:t xml:space="preserve"> وصدقات أمير</w:t>
      </w:r>
      <w:r w:rsidR="00D95677">
        <w:rPr>
          <w:rtl/>
        </w:rPr>
        <w:t xml:space="preserve"> </w:t>
      </w:r>
      <w:r w:rsidR="00D95677" w:rsidRPr="000E609F">
        <w:rPr>
          <w:rtl/>
        </w:rPr>
        <w:t xml:space="preserve">المؤمنين </w:t>
      </w:r>
      <w:r w:rsidR="00DC3BAA" w:rsidRPr="00DC3BAA">
        <w:rPr>
          <w:rStyle w:val="libAlaemChar"/>
          <w:rtl/>
        </w:rPr>
        <w:t>عليه‌السلام</w:t>
      </w:r>
      <w:r w:rsidR="00424FB2">
        <w:rPr>
          <w:rtl/>
        </w:rPr>
        <w:t>،</w:t>
      </w:r>
      <w:r w:rsidR="00D95677" w:rsidRPr="000E609F">
        <w:rPr>
          <w:rtl/>
        </w:rPr>
        <w:t xml:space="preserve"> وكانتا مضمومتين</w:t>
      </w:r>
      <w:r w:rsidR="00424FB2">
        <w:rPr>
          <w:rtl/>
        </w:rPr>
        <w:t>،</w:t>
      </w:r>
      <w:r w:rsidR="00D95677" w:rsidRPr="000E609F">
        <w:rPr>
          <w:rtl/>
        </w:rPr>
        <w:t xml:space="preserve"> فخرج عمر بن علي</w:t>
      </w:r>
      <w:r w:rsidR="00D95677">
        <w:rPr>
          <w:rtl/>
        </w:rPr>
        <w:t xml:space="preserve"> </w:t>
      </w:r>
      <w:r w:rsidR="00DC3BAA" w:rsidRPr="00DC3BAA">
        <w:rPr>
          <w:rStyle w:val="libAlaemChar"/>
          <w:rtl/>
        </w:rPr>
        <w:t>عليه‌السلام</w:t>
      </w:r>
      <w:r w:rsidR="00D95677" w:rsidRPr="000E609F">
        <w:rPr>
          <w:rtl/>
        </w:rPr>
        <w:t xml:space="preserve"> إلى عبد الملك يتظلم إليه من </w:t>
      </w:r>
      <w:r w:rsidR="00D95677">
        <w:rPr>
          <w:rtl/>
        </w:rPr>
        <w:t>(</w:t>
      </w:r>
      <w:r w:rsidR="00D95677" w:rsidRPr="000E609F">
        <w:rPr>
          <w:rtl/>
        </w:rPr>
        <w:t xml:space="preserve"> ابن أخيه ) </w:t>
      </w:r>
      <w:r w:rsidR="00D95677" w:rsidRPr="00D95677">
        <w:rPr>
          <w:rStyle w:val="libFootnotenumChar"/>
          <w:rtl/>
        </w:rPr>
        <w:t>(1)</w:t>
      </w:r>
      <w:r w:rsidR="00424FB2">
        <w:rPr>
          <w:rtl/>
        </w:rPr>
        <w:t>،</w:t>
      </w:r>
      <w:r w:rsidR="00D95677" w:rsidRPr="000E609F">
        <w:rPr>
          <w:rtl/>
        </w:rPr>
        <w:t xml:space="preserve"> فقال</w:t>
      </w:r>
      <w:r w:rsidR="00D95677">
        <w:rPr>
          <w:rtl/>
        </w:rPr>
        <w:t xml:space="preserve"> </w:t>
      </w:r>
      <w:r w:rsidR="00D95677" w:rsidRPr="000E609F">
        <w:rPr>
          <w:rtl/>
        </w:rPr>
        <w:t>عبد الملك</w:t>
      </w:r>
      <w:r w:rsidR="00424FB2">
        <w:rPr>
          <w:rtl/>
        </w:rPr>
        <w:t>:</w:t>
      </w:r>
      <w:r w:rsidR="00D95677" w:rsidRPr="000E609F">
        <w:rPr>
          <w:rtl/>
        </w:rPr>
        <w:t xml:space="preserve"> أق</w:t>
      </w:r>
      <w:r w:rsidR="00D95677">
        <w:rPr>
          <w:rtl/>
        </w:rPr>
        <w:t>ول كما قال ابن أبي الحقيق</w:t>
      </w:r>
      <w:r w:rsidR="00424FB2">
        <w:rPr>
          <w:rtl/>
        </w:rPr>
        <w:t>:</w:t>
      </w:r>
    </w:p>
    <w:tbl>
      <w:tblPr>
        <w:bidiVisual/>
        <w:tblW w:w="5000" w:type="pct"/>
        <w:tblLook w:val="01E0"/>
      </w:tblPr>
      <w:tblGrid>
        <w:gridCol w:w="3881"/>
        <w:gridCol w:w="252"/>
        <w:gridCol w:w="3879"/>
      </w:tblGrid>
      <w:tr w:rsidR="00D95677" w:rsidTr="00EA29BD">
        <w:tc>
          <w:tcPr>
            <w:tcW w:w="3675" w:type="dxa"/>
            <w:shd w:val="clear" w:color="auto" w:fill="auto"/>
          </w:tcPr>
          <w:p w:rsidR="00D95677" w:rsidRDefault="00D95677" w:rsidP="00D95677">
            <w:pPr>
              <w:pStyle w:val="libPoem"/>
              <w:rPr>
                <w:rtl/>
              </w:rPr>
            </w:pPr>
            <w:r w:rsidRPr="000E609F">
              <w:rPr>
                <w:rtl/>
              </w:rPr>
              <w:t>إنا إذا مالت دواعي الهوى</w:t>
            </w:r>
            <w:r w:rsidRPr="00D95677">
              <w:rPr>
                <w:rStyle w:val="libPoemTiniChar0"/>
                <w:rtl/>
              </w:rPr>
              <w:br/>
              <w:t> </w:t>
            </w:r>
          </w:p>
        </w:tc>
        <w:tc>
          <w:tcPr>
            <w:tcW w:w="239" w:type="dxa"/>
            <w:shd w:val="clear" w:color="auto" w:fill="auto"/>
          </w:tcPr>
          <w:p w:rsidR="00D95677" w:rsidRDefault="00D95677" w:rsidP="00EA29BD">
            <w:pPr>
              <w:spacing w:before="100" w:beforeAutospacing="1" w:after="100" w:afterAutospacing="1"/>
              <w:rPr>
                <w:rtl/>
              </w:rPr>
            </w:pPr>
          </w:p>
        </w:tc>
        <w:tc>
          <w:tcPr>
            <w:tcW w:w="3673" w:type="dxa"/>
            <w:shd w:val="clear" w:color="auto" w:fill="auto"/>
          </w:tcPr>
          <w:p w:rsidR="00D95677" w:rsidRDefault="00D95677" w:rsidP="00D95677">
            <w:pPr>
              <w:pStyle w:val="libPoem"/>
              <w:rPr>
                <w:rtl/>
              </w:rPr>
            </w:pPr>
            <w:r w:rsidRPr="000E609F">
              <w:rPr>
                <w:rtl/>
              </w:rPr>
              <w:t>وأنصت السامع للقائل</w:t>
            </w:r>
            <w:r w:rsidRPr="00D95677">
              <w:rPr>
                <w:rStyle w:val="libPoemTiniChar0"/>
                <w:rtl/>
              </w:rPr>
              <w:br/>
              <w:t> </w:t>
            </w:r>
          </w:p>
        </w:tc>
      </w:tr>
      <w:tr w:rsidR="00D95677" w:rsidTr="00EA29BD">
        <w:tc>
          <w:tcPr>
            <w:tcW w:w="3675" w:type="dxa"/>
            <w:shd w:val="clear" w:color="auto" w:fill="auto"/>
          </w:tcPr>
          <w:p w:rsidR="00D95677" w:rsidRDefault="00D95677" w:rsidP="00D95677">
            <w:pPr>
              <w:pStyle w:val="libPoem"/>
              <w:rPr>
                <w:rtl/>
              </w:rPr>
            </w:pPr>
            <w:r w:rsidRPr="000E609F">
              <w:rPr>
                <w:rtl/>
              </w:rPr>
              <w:t xml:space="preserve">واصطرع القوم </w:t>
            </w:r>
            <w:r w:rsidRPr="00D95677">
              <w:rPr>
                <w:rStyle w:val="libFootnotenumChar"/>
                <w:rtl/>
              </w:rPr>
              <w:t>(2)</w:t>
            </w:r>
            <w:r w:rsidRPr="000E609F">
              <w:rPr>
                <w:rtl/>
              </w:rPr>
              <w:t xml:space="preserve"> بألبابهم</w:t>
            </w:r>
            <w:r w:rsidRPr="00D95677">
              <w:rPr>
                <w:rStyle w:val="libPoemTiniChar0"/>
                <w:rtl/>
              </w:rPr>
              <w:br/>
              <w:t> </w:t>
            </w:r>
          </w:p>
        </w:tc>
        <w:tc>
          <w:tcPr>
            <w:tcW w:w="239" w:type="dxa"/>
            <w:shd w:val="clear" w:color="auto" w:fill="auto"/>
          </w:tcPr>
          <w:p w:rsidR="00D95677" w:rsidRDefault="00D95677" w:rsidP="00EA29BD">
            <w:pPr>
              <w:spacing w:before="100" w:beforeAutospacing="1" w:after="100" w:afterAutospacing="1"/>
              <w:rPr>
                <w:rtl/>
              </w:rPr>
            </w:pPr>
          </w:p>
        </w:tc>
        <w:tc>
          <w:tcPr>
            <w:tcW w:w="3673" w:type="dxa"/>
            <w:shd w:val="clear" w:color="auto" w:fill="auto"/>
          </w:tcPr>
          <w:p w:rsidR="00D95677" w:rsidRDefault="00D95677" w:rsidP="00D95677">
            <w:pPr>
              <w:pStyle w:val="libPoem"/>
              <w:rPr>
                <w:rtl/>
              </w:rPr>
            </w:pPr>
            <w:r w:rsidRPr="000E609F">
              <w:rPr>
                <w:rtl/>
              </w:rPr>
              <w:t>نقضي بحكم عادل فاصل</w:t>
            </w:r>
            <w:r w:rsidRPr="00D95677">
              <w:rPr>
                <w:rStyle w:val="libPoemTiniChar0"/>
                <w:rtl/>
              </w:rPr>
              <w:br/>
              <w:t> </w:t>
            </w:r>
          </w:p>
        </w:tc>
      </w:tr>
      <w:tr w:rsidR="00D95677" w:rsidTr="00EA29BD">
        <w:tc>
          <w:tcPr>
            <w:tcW w:w="3675" w:type="dxa"/>
            <w:shd w:val="clear" w:color="auto" w:fill="auto"/>
          </w:tcPr>
          <w:p w:rsidR="00D95677" w:rsidRDefault="00D95677" w:rsidP="00D95677">
            <w:pPr>
              <w:pStyle w:val="libPoem"/>
              <w:rPr>
                <w:rtl/>
              </w:rPr>
            </w:pPr>
            <w:r w:rsidRPr="000E609F">
              <w:rPr>
                <w:rtl/>
              </w:rPr>
              <w:t>لا نجعل الباطل حقا ولا</w:t>
            </w:r>
            <w:r w:rsidRPr="00D95677">
              <w:rPr>
                <w:rStyle w:val="libPoemTiniChar0"/>
                <w:rtl/>
              </w:rPr>
              <w:br/>
              <w:t> </w:t>
            </w:r>
          </w:p>
        </w:tc>
        <w:tc>
          <w:tcPr>
            <w:tcW w:w="239" w:type="dxa"/>
            <w:shd w:val="clear" w:color="auto" w:fill="auto"/>
          </w:tcPr>
          <w:p w:rsidR="00D95677" w:rsidRDefault="00D95677" w:rsidP="00EA29BD">
            <w:pPr>
              <w:spacing w:before="100" w:beforeAutospacing="1" w:after="100" w:afterAutospacing="1"/>
              <w:rPr>
                <w:rtl/>
              </w:rPr>
            </w:pPr>
          </w:p>
        </w:tc>
        <w:tc>
          <w:tcPr>
            <w:tcW w:w="3673" w:type="dxa"/>
            <w:shd w:val="clear" w:color="auto" w:fill="auto"/>
          </w:tcPr>
          <w:p w:rsidR="00D95677" w:rsidRDefault="00D95677" w:rsidP="00D95677">
            <w:pPr>
              <w:pStyle w:val="libPoem"/>
              <w:rPr>
                <w:rtl/>
              </w:rPr>
            </w:pPr>
            <w:r w:rsidRPr="000E609F">
              <w:rPr>
                <w:rtl/>
              </w:rPr>
              <w:t xml:space="preserve">نلط </w:t>
            </w:r>
            <w:r w:rsidRPr="00D95677">
              <w:rPr>
                <w:rStyle w:val="libFootnotenumChar"/>
                <w:rtl/>
              </w:rPr>
              <w:t>(3)</w:t>
            </w:r>
            <w:r w:rsidRPr="000E609F">
              <w:rPr>
                <w:rtl/>
              </w:rPr>
              <w:t xml:space="preserve"> دون الحق بالباطل</w:t>
            </w:r>
            <w:r w:rsidRPr="00D95677">
              <w:rPr>
                <w:rStyle w:val="libPoemTiniChar0"/>
                <w:rtl/>
              </w:rPr>
              <w:br/>
              <w:t> </w:t>
            </w:r>
          </w:p>
        </w:tc>
      </w:tr>
    </w:tbl>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12</w:t>
      </w:r>
    </w:p>
    <w:p w:rsidR="00D95677" w:rsidRPr="000E609F" w:rsidRDefault="00D95677" w:rsidP="00D95677">
      <w:pPr>
        <w:pStyle w:val="libFootnote0"/>
        <w:rPr>
          <w:rtl/>
        </w:rPr>
      </w:pPr>
      <w:r w:rsidRPr="000E609F">
        <w:rPr>
          <w:rtl/>
        </w:rPr>
        <w:t>1</w:t>
      </w:r>
      <w:r>
        <w:rPr>
          <w:rtl/>
        </w:rPr>
        <w:t xml:space="preserve"> - </w:t>
      </w:r>
      <w:r w:rsidRPr="000E609F">
        <w:rPr>
          <w:rtl/>
        </w:rPr>
        <w:t>الكشكول للبهائي ج 1 ص 280</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إرشاد المفيد ص 259</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نفسه</w:t>
      </w:r>
      <w:r>
        <w:rPr>
          <w:rtl/>
        </w:rPr>
        <w:t>.</w:t>
      </w:r>
    </w:p>
    <w:p w:rsidR="00D95677" w:rsidRPr="000E609F" w:rsidRDefault="00D95677" w:rsidP="00D95677">
      <w:pPr>
        <w:pStyle w:val="libFootnote"/>
        <w:rPr>
          <w:rtl/>
        </w:rPr>
      </w:pPr>
      <w:r w:rsidRPr="000E609F">
        <w:rPr>
          <w:rtl/>
        </w:rPr>
        <w:t>(2) في المصدر</w:t>
      </w:r>
      <w:r w:rsidR="00424FB2">
        <w:rPr>
          <w:rtl/>
        </w:rPr>
        <w:t>:</w:t>
      </w:r>
      <w:r w:rsidRPr="000E609F">
        <w:rPr>
          <w:rtl/>
        </w:rPr>
        <w:t xml:space="preserve"> الناس</w:t>
      </w:r>
      <w:r>
        <w:rPr>
          <w:rtl/>
        </w:rPr>
        <w:t>.</w:t>
      </w:r>
    </w:p>
    <w:p w:rsidR="00D95677" w:rsidRPr="000E609F" w:rsidRDefault="00D95677" w:rsidP="00D95677">
      <w:pPr>
        <w:pStyle w:val="libFootnote"/>
        <w:rPr>
          <w:rtl/>
        </w:rPr>
      </w:pPr>
      <w:r w:rsidRPr="000E609F">
        <w:rPr>
          <w:rtl/>
        </w:rPr>
        <w:t>(3) لط فلان الحق بالباطل</w:t>
      </w:r>
      <w:r w:rsidR="00424FB2">
        <w:rPr>
          <w:rtl/>
        </w:rPr>
        <w:t>:</w:t>
      </w:r>
      <w:r w:rsidRPr="000E609F">
        <w:rPr>
          <w:rtl/>
        </w:rPr>
        <w:t xml:space="preserve"> أي ستر الحق وأظهر الباطل ( لسان العرب ج 7</w:t>
      </w:r>
      <w:r>
        <w:rPr>
          <w:rtl/>
        </w:rPr>
        <w:t xml:space="preserve"> </w:t>
      </w:r>
      <w:r w:rsidRPr="000E609F">
        <w:rPr>
          <w:rtl/>
        </w:rPr>
        <w:t>ص 389 )</w:t>
      </w:r>
      <w:r>
        <w:rPr>
          <w:rtl/>
        </w:rPr>
        <w:t>.</w:t>
      </w:r>
    </w:p>
    <w:p w:rsidR="00D95677" w:rsidRDefault="00D95677" w:rsidP="001538AC">
      <w:pPr>
        <w:pStyle w:val="libNormal"/>
        <w:rPr>
          <w:rtl/>
        </w:rPr>
      </w:pPr>
      <w:r>
        <w:rPr>
          <w:rtl/>
        </w:rPr>
        <w:br w:type="page"/>
      </w:r>
    </w:p>
    <w:tbl>
      <w:tblPr>
        <w:bidiVisual/>
        <w:tblW w:w="5000" w:type="pct"/>
        <w:tblLook w:val="01E0"/>
      </w:tblPr>
      <w:tblGrid>
        <w:gridCol w:w="3881"/>
        <w:gridCol w:w="252"/>
        <w:gridCol w:w="3879"/>
      </w:tblGrid>
      <w:tr w:rsidR="00D95677" w:rsidTr="00EA29BD">
        <w:tc>
          <w:tcPr>
            <w:tcW w:w="3675" w:type="dxa"/>
            <w:shd w:val="clear" w:color="auto" w:fill="auto"/>
          </w:tcPr>
          <w:p w:rsidR="00D95677" w:rsidRDefault="00D95677" w:rsidP="00D95677">
            <w:pPr>
              <w:pStyle w:val="libPoem"/>
              <w:rPr>
                <w:rtl/>
              </w:rPr>
            </w:pPr>
            <w:r w:rsidRPr="000E609F">
              <w:rPr>
                <w:rtl/>
              </w:rPr>
              <w:lastRenderedPageBreak/>
              <w:t>نخاف أن تسفه أحلامنا</w:t>
            </w:r>
            <w:r w:rsidRPr="00D95677">
              <w:rPr>
                <w:rStyle w:val="libPoemTiniChar0"/>
                <w:rtl/>
              </w:rPr>
              <w:br/>
              <w:t> </w:t>
            </w:r>
          </w:p>
        </w:tc>
        <w:tc>
          <w:tcPr>
            <w:tcW w:w="239" w:type="dxa"/>
            <w:shd w:val="clear" w:color="auto" w:fill="auto"/>
          </w:tcPr>
          <w:p w:rsidR="00D95677" w:rsidRDefault="00D95677" w:rsidP="00EA29BD">
            <w:pPr>
              <w:spacing w:before="100" w:beforeAutospacing="1" w:after="100" w:afterAutospacing="1"/>
              <w:rPr>
                <w:rtl/>
              </w:rPr>
            </w:pPr>
          </w:p>
        </w:tc>
        <w:tc>
          <w:tcPr>
            <w:tcW w:w="3673" w:type="dxa"/>
            <w:shd w:val="clear" w:color="auto" w:fill="auto"/>
          </w:tcPr>
          <w:p w:rsidR="00D95677" w:rsidRDefault="00D95677" w:rsidP="00D95677">
            <w:pPr>
              <w:pStyle w:val="libPoem"/>
              <w:rPr>
                <w:rtl/>
              </w:rPr>
            </w:pPr>
            <w:r w:rsidRPr="000E609F">
              <w:rPr>
                <w:rtl/>
              </w:rPr>
              <w:t>فنخمل الدهر مع الخامل</w:t>
            </w:r>
            <w:r w:rsidRPr="00D95677">
              <w:rPr>
                <w:rStyle w:val="libPoemTiniChar0"/>
                <w:rtl/>
              </w:rPr>
              <w:br/>
              <w:t> </w:t>
            </w:r>
          </w:p>
        </w:tc>
      </w:tr>
    </w:tbl>
    <w:p w:rsidR="00D95677" w:rsidRPr="000E609F" w:rsidRDefault="002646DC" w:rsidP="001538AC">
      <w:pPr>
        <w:pStyle w:val="libNormal"/>
        <w:rPr>
          <w:rtl/>
        </w:rPr>
      </w:pPr>
      <w:r w:rsidRPr="002646DC">
        <w:rPr>
          <w:rStyle w:val="libNumChar"/>
          <w:rtl/>
        </w:rPr>
        <w:t>[16110]</w:t>
      </w:r>
      <w:r w:rsidR="00D95677" w:rsidRPr="000E609F">
        <w:rPr>
          <w:rtl/>
        </w:rPr>
        <w:t xml:space="preserve"> 3</w:t>
      </w:r>
      <w:r w:rsidR="00D95677">
        <w:rPr>
          <w:rtl/>
        </w:rPr>
        <w:t xml:space="preserve"> - </w:t>
      </w:r>
      <w:r w:rsidR="00D95677" w:rsidRPr="000E609F">
        <w:rPr>
          <w:rtl/>
        </w:rPr>
        <w:t>أبو العباس محمد بن يزيد المبرد في الكامل</w:t>
      </w:r>
      <w:r w:rsidR="00424FB2">
        <w:rPr>
          <w:rtl/>
        </w:rPr>
        <w:t>:</w:t>
      </w:r>
      <w:r w:rsidR="00D95677" w:rsidRPr="000E609F">
        <w:rPr>
          <w:rtl/>
        </w:rPr>
        <w:t xml:space="preserve"> حدثنا أبو محلم</w:t>
      </w:r>
      <w:r w:rsidR="00D95677">
        <w:rPr>
          <w:rtl/>
        </w:rPr>
        <w:t xml:space="preserve"> </w:t>
      </w:r>
      <w:r w:rsidR="00D95677" w:rsidRPr="000E609F">
        <w:rPr>
          <w:rtl/>
        </w:rPr>
        <w:t>محمد بن هشام في اسناد ذكره</w:t>
      </w:r>
      <w:r w:rsidR="00424FB2">
        <w:rPr>
          <w:rtl/>
        </w:rPr>
        <w:t>،</w:t>
      </w:r>
      <w:r w:rsidR="00D95677" w:rsidRPr="000E609F">
        <w:rPr>
          <w:rtl/>
        </w:rPr>
        <w:t xml:space="preserve"> آخره أبو نيزر</w:t>
      </w:r>
      <w:r w:rsidR="00424FB2">
        <w:rPr>
          <w:rtl/>
        </w:rPr>
        <w:t>،</w:t>
      </w:r>
      <w:r w:rsidR="00D95677" w:rsidRPr="000E609F">
        <w:rPr>
          <w:rtl/>
        </w:rPr>
        <w:t xml:space="preserve"> وكان أبو نيزر من أبناء بعض</w:t>
      </w:r>
      <w:r w:rsidR="00D95677">
        <w:rPr>
          <w:rtl/>
        </w:rPr>
        <w:t xml:space="preserve"> </w:t>
      </w:r>
      <w:r w:rsidR="00D95677" w:rsidRPr="000E609F">
        <w:rPr>
          <w:rtl/>
        </w:rPr>
        <w:t>ملوك الأعاجم</w:t>
      </w:r>
      <w:r w:rsidR="00424FB2">
        <w:rPr>
          <w:rtl/>
        </w:rPr>
        <w:t>،</w:t>
      </w:r>
      <w:r w:rsidR="00D95677" w:rsidRPr="000E609F">
        <w:rPr>
          <w:rtl/>
        </w:rPr>
        <w:t xml:space="preserve"> قال</w:t>
      </w:r>
      <w:r w:rsidR="00424FB2">
        <w:rPr>
          <w:rtl/>
        </w:rPr>
        <w:t>:</w:t>
      </w:r>
      <w:r w:rsidR="00D95677" w:rsidRPr="000E609F">
        <w:rPr>
          <w:rtl/>
        </w:rPr>
        <w:t xml:space="preserve"> وصح عندي بعد أنه من ولد النجاشي</w:t>
      </w:r>
      <w:r w:rsidR="00424FB2">
        <w:rPr>
          <w:rtl/>
        </w:rPr>
        <w:t>،</w:t>
      </w:r>
      <w:r w:rsidR="00D95677" w:rsidRPr="000E609F">
        <w:rPr>
          <w:rtl/>
        </w:rPr>
        <w:t xml:space="preserve"> فرغب في</w:t>
      </w:r>
      <w:r w:rsidR="00D95677">
        <w:rPr>
          <w:rtl/>
        </w:rPr>
        <w:t xml:space="preserve"> </w:t>
      </w:r>
      <w:r w:rsidR="00D95677" w:rsidRPr="000E609F">
        <w:rPr>
          <w:rtl/>
        </w:rPr>
        <w:t>الاسلام صغيرا</w:t>
      </w:r>
      <w:r w:rsidR="00424FB2">
        <w:rPr>
          <w:rtl/>
        </w:rPr>
        <w:t>،</w:t>
      </w:r>
      <w:r w:rsidR="00D95677" w:rsidRPr="000E609F">
        <w:rPr>
          <w:rtl/>
        </w:rPr>
        <w:t xml:space="preserve"> فأتى رسول الله </w:t>
      </w:r>
      <w:r w:rsidR="00DC3BAA" w:rsidRPr="00DC3BAA">
        <w:rPr>
          <w:rStyle w:val="libAlaemChar"/>
          <w:rtl/>
        </w:rPr>
        <w:t>صلى‌الله‌عليه‌وآله</w:t>
      </w:r>
      <w:r w:rsidR="00D95677" w:rsidRPr="000E609F">
        <w:rPr>
          <w:rtl/>
        </w:rPr>
        <w:t xml:space="preserve"> فأسلم</w:t>
      </w:r>
      <w:r w:rsidR="00424FB2">
        <w:rPr>
          <w:rtl/>
        </w:rPr>
        <w:t>،</w:t>
      </w:r>
      <w:r w:rsidR="00D95677" w:rsidRPr="000E609F">
        <w:rPr>
          <w:rtl/>
        </w:rPr>
        <w:t xml:space="preserve"> وكان معه</w:t>
      </w:r>
      <w:r w:rsidR="00D95677">
        <w:rPr>
          <w:rtl/>
        </w:rPr>
        <w:t xml:space="preserve"> </w:t>
      </w:r>
      <w:r w:rsidR="00D95677" w:rsidRPr="000E609F">
        <w:rPr>
          <w:rtl/>
        </w:rPr>
        <w:t>في بيوته</w:t>
      </w:r>
      <w:r w:rsidR="00424FB2">
        <w:rPr>
          <w:rtl/>
        </w:rPr>
        <w:t>،</w:t>
      </w:r>
      <w:r w:rsidR="00D95677" w:rsidRPr="000E609F">
        <w:rPr>
          <w:rtl/>
        </w:rPr>
        <w:t xml:space="preserve"> فلما توفي رسول الله </w:t>
      </w:r>
      <w:r w:rsidR="00DC3BAA" w:rsidRPr="00DC3BAA">
        <w:rPr>
          <w:rStyle w:val="libAlaemChar"/>
          <w:rtl/>
        </w:rPr>
        <w:t>صلى‌الله‌عليه‌وآله</w:t>
      </w:r>
      <w:r w:rsidR="00D95677" w:rsidRPr="000E609F">
        <w:rPr>
          <w:rtl/>
        </w:rPr>
        <w:t xml:space="preserve"> صار مع فاطمة وولدها</w:t>
      </w:r>
      <w:r w:rsidR="00D95677">
        <w:rPr>
          <w:rtl/>
        </w:rPr>
        <w:t xml:space="preserve"> </w:t>
      </w:r>
      <w:r w:rsidR="00DC3BAA" w:rsidRPr="00DC3BAA">
        <w:rPr>
          <w:rStyle w:val="libAlaemChar"/>
          <w:rtl/>
        </w:rPr>
        <w:t>عليهم‌السلام</w:t>
      </w:r>
      <w:r w:rsidR="00424FB2">
        <w:rPr>
          <w:rtl/>
        </w:rPr>
        <w:t>،</w:t>
      </w:r>
      <w:r w:rsidR="00D95677" w:rsidRPr="000E609F">
        <w:rPr>
          <w:rtl/>
        </w:rPr>
        <w:t xml:space="preserve"> قال أبو نيزر</w:t>
      </w:r>
      <w:r w:rsidR="00424FB2">
        <w:rPr>
          <w:rtl/>
        </w:rPr>
        <w:t>:</w:t>
      </w:r>
      <w:r w:rsidR="00D95677" w:rsidRPr="000E609F">
        <w:rPr>
          <w:rtl/>
        </w:rPr>
        <w:t xml:space="preserve"> جاءني علي بن أبي طالب </w:t>
      </w:r>
      <w:r w:rsidR="00DC3BAA" w:rsidRPr="00DC3BAA">
        <w:rPr>
          <w:rStyle w:val="libAlaemChar"/>
          <w:rtl/>
        </w:rPr>
        <w:t>عليه‌السلام</w:t>
      </w:r>
      <w:r w:rsidR="00D95677">
        <w:rPr>
          <w:rtl/>
        </w:rPr>
        <w:t xml:space="preserve"> </w:t>
      </w:r>
      <w:r w:rsidR="00D95677" w:rsidRPr="000E609F">
        <w:rPr>
          <w:rtl/>
        </w:rPr>
        <w:t>وأنا أقوم بالضيعتين عين أبي نيزر والبغيبغة إلى أن قال ثم أخذ المعول</w:t>
      </w:r>
      <w:r w:rsidR="00D95677">
        <w:rPr>
          <w:rtl/>
        </w:rPr>
        <w:t xml:space="preserve"> </w:t>
      </w:r>
      <w:r w:rsidR="00D95677" w:rsidRPr="000E609F">
        <w:rPr>
          <w:rtl/>
        </w:rPr>
        <w:t>وانحدر في العين</w:t>
      </w:r>
      <w:r w:rsidR="00424FB2">
        <w:rPr>
          <w:rtl/>
        </w:rPr>
        <w:t>،</w:t>
      </w:r>
      <w:r w:rsidR="00D95677" w:rsidRPr="000E609F">
        <w:rPr>
          <w:rtl/>
        </w:rPr>
        <w:t xml:space="preserve"> فجعل يضرب وأبطأ عليه الماء</w:t>
      </w:r>
      <w:r w:rsidR="00424FB2">
        <w:rPr>
          <w:rtl/>
        </w:rPr>
        <w:t>،</w:t>
      </w:r>
      <w:r w:rsidR="00D95677" w:rsidRPr="000E609F">
        <w:rPr>
          <w:rtl/>
        </w:rPr>
        <w:t xml:space="preserve"> فخرج وقد تفضج </w:t>
      </w:r>
      <w:r w:rsidR="00D95677" w:rsidRPr="00D95677">
        <w:rPr>
          <w:rStyle w:val="libFootnotenumChar"/>
          <w:rtl/>
        </w:rPr>
        <w:t>(1)</w:t>
      </w:r>
      <w:r w:rsidR="00D95677">
        <w:rPr>
          <w:rtl/>
        </w:rPr>
        <w:t xml:space="preserve"> </w:t>
      </w:r>
      <w:r w:rsidR="00D95677" w:rsidRPr="000E609F">
        <w:rPr>
          <w:rtl/>
        </w:rPr>
        <w:t xml:space="preserve">جبينه </w:t>
      </w:r>
      <w:r w:rsidR="00DC3BAA" w:rsidRPr="00DC3BAA">
        <w:rPr>
          <w:rStyle w:val="libAlaemChar"/>
          <w:rtl/>
        </w:rPr>
        <w:t>عليه‌السلام</w:t>
      </w:r>
      <w:r w:rsidR="00D95677" w:rsidRPr="000E609F">
        <w:rPr>
          <w:rtl/>
        </w:rPr>
        <w:t xml:space="preserve"> عرقا</w:t>
      </w:r>
      <w:r w:rsidR="00424FB2">
        <w:rPr>
          <w:rtl/>
        </w:rPr>
        <w:t>،</w:t>
      </w:r>
      <w:r w:rsidR="00D95677" w:rsidRPr="000E609F">
        <w:rPr>
          <w:rtl/>
        </w:rPr>
        <w:t xml:space="preserve"> فانتكف العرق عن جبينه </w:t>
      </w:r>
      <w:r w:rsidR="00D95677" w:rsidRPr="00D95677">
        <w:rPr>
          <w:rStyle w:val="libFootnotenumChar"/>
          <w:rtl/>
        </w:rPr>
        <w:t>(2)</w:t>
      </w:r>
      <w:r w:rsidR="00424FB2">
        <w:rPr>
          <w:rtl/>
        </w:rPr>
        <w:t>،</w:t>
      </w:r>
      <w:r w:rsidR="00D95677" w:rsidRPr="000E609F">
        <w:rPr>
          <w:rtl/>
        </w:rPr>
        <w:t xml:space="preserve"> ثم أخذ المعول</w:t>
      </w:r>
      <w:r w:rsidR="00D95677">
        <w:rPr>
          <w:rtl/>
        </w:rPr>
        <w:t xml:space="preserve"> </w:t>
      </w:r>
      <w:r w:rsidR="00D95677" w:rsidRPr="000E609F">
        <w:rPr>
          <w:rtl/>
        </w:rPr>
        <w:t>وعاد إلى العين</w:t>
      </w:r>
      <w:r w:rsidR="00424FB2">
        <w:rPr>
          <w:rtl/>
        </w:rPr>
        <w:t>،</w:t>
      </w:r>
      <w:r w:rsidR="00D95677" w:rsidRPr="000E609F">
        <w:rPr>
          <w:rtl/>
        </w:rPr>
        <w:t xml:space="preserve"> فأقبل يضرب فيها وجعل يهمهم</w:t>
      </w:r>
      <w:r w:rsidR="00424FB2">
        <w:rPr>
          <w:rtl/>
        </w:rPr>
        <w:t>،</w:t>
      </w:r>
      <w:r w:rsidR="00D95677" w:rsidRPr="000E609F">
        <w:rPr>
          <w:rtl/>
        </w:rPr>
        <w:t xml:space="preserve"> فانثالت كأنها عنق</w:t>
      </w:r>
      <w:r w:rsidR="00D95677">
        <w:rPr>
          <w:rtl/>
        </w:rPr>
        <w:t xml:space="preserve"> </w:t>
      </w:r>
      <w:r w:rsidR="00D95677" w:rsidRPr="000E609F">
        <w:rPr>
          <w:rtl/>
        </w:rPr>
        <w:t>جزور</w:t>
      </w:r>
      <w:r w:rsidR="00424FB2">
        <w:rPr>
          <w:rtl/>
        </w:rPr>
        <w:t>،</w:t>
      </w:r>
      <w:r w:rsidR="00D95677" w:rsidRPr="000E609F">
        <w:rPr>
          <w:rtl/>
        </w:rPr>
        <w:t xml:space="preserve"> فخرج مسرعا وقال</w:t>
      </w:r>
      <w:r w:rsidR="00424FB2">
        <w:rPr>
          <w:rtl/>
        </w:rPr>
        <w:t>:</w:t>
      </w:r>
      <w:r w:rsidR="00D95677" w:rsidRPr="000E609F">
        <w:rPr>
          <w:rtl/>
        </w:rPr>
        <w:t xml:space="preserve"> أشهد الله أنها صدقة</w:t>
      </w:r>
      <w:r w:rsidR="00424FB2">
        <w:rPr>
          <w:rtl/>
        </w:rPr>
        <w:t>،</w:t>
      </w:r>
      <w:r w:rsidR="00D95677" w:rsidRPr="000E609F">
        <w:rPr>
          <w:rtl/>
        </w:rPr>
        <w:t xml:space="preserve"> علي بداوة وصحيفة</w:t>
      </w:r>
      <w:r w:rsidR="00D95677">
        <w:rPr>
          <w:rtl/>
        </w:rPr>
        <w:t xml:space="preserve"> </w:t>
      </w:r>
      <w:r w:rsidR="00D95677" w:rsidRPr="000E609F">
        <w:rPr>
          <w:rtl/>
        </w:rPr>
        <w:t>قال</w:t>
      </w:r>
      <w:r w:rsidR="00424FB2">
        <w:rPr>
          <w:rtl/>
        </w:rPr>
        <w:t>:</w:t>
      </w:r>
      <w:r w:rsidR="00D95677" w:rsidRPr="000E609F">
        <w:rPr>
          <w:rtl/>
        </w:rPr>
        <w:t xml:space="preserve"> فجعلت بهما إليه</w:t>
      </w:r>
      <w:r w:rsidR="00424FB2">
        <w:rPr>
          <w:rtl/>
        </w:rPr>
        <w:t>،</w:t>
      </w:r>
      <w:r w:rsidR="00D95677" w:rsidRPr="000E609F">
        <w:rPr>
          <w:rtl/>
        </w:rPr>
        <w:t xml:space="preserve"> فكتب</w:t>
      </w:r>
      <w:r w:rsidR="00424FB2">
        <w:rPr>
          <w:rtl/>
        </w:rPr>
        <w:t>:</w:t>
      </w:r>
      <w:r w:rsidR="00D95677" w:rsidRPr="000E609F">
        <w:rPr>
          <w:rtl/>
        </w:rPr>
        <w:t xml:space="preserve"> « بسم الله الرحمن الرحيم</w:t>
      </w:r>
      <w:r w:rsidR="00424FB2">
        <w:rPr>
          <w:rtl/>
        </w:rPr>
        <w:t>،</w:t>
      </w:r>
      <w:r w:rsidR="00D95677" w:rsidRPr="000E609F">
        <w:rPr>
          <w:rtl/>
        </w:rPr>
        <w:t xml:space="preserve"> هذا ما تصدق</w:t>
      </w:r>
      <w:r w:rsidR="00D95677">
        <w:rPr>
          <w:rtl/>
        </w:rPr>
        <w:t xml:space="preserve"> </w:t>
      </w:r>
      <w:r w:rsidR="00D95677" w:rsidRPr="000E609F">
        <w:rPr>
          <w:rtl/>
        </w:rPr>
        <w:t>به عبد الله علي أمير المؤمنين</w:t>
      </w:r>
      <w:r w:rsidR="00424FB2">
        <w:rPr>
          <w:rtl/>
        </w:rPr>
        <w:t>،</w:t>
      </w:r>
      <w:r w:rsidR="00D95677" w:rsidRPr="000E609F">
        <w:rPr>
          <w:rtl/>
        </w:rPr>
        <w:t xml:space="preserve"> تصدق بالضيعتين المعروفتين بعين أبي نيزر</w:t>
      </w:r>
      <w:r w:rsidR="00D95677">
        <w:rPr>
          <w:rtl/>
        </w:rPr>
        <w:t xml:space="preserve"> </w:t>
      </w:r>
      <w:r w:rsidR="00D95677" w:rsidRPr="000E609F">
        <w:rPr>
          <w:rtl/>
        </w:rPr>
        <w:t>والبغيبغة</w:t>
      </w:r>
      <w:r w:rsidR="00424FB2">
        <w:rPr>
          <w:rtl/>
        </w:rPr>
        <w:t>،</w:t>
      </w:r>
      <w:r w:rsidR="00D95677" w:rsidRPr="000E609F">
        <w:rPr>
          <w:rtl/>
        </w:rPr>
        <w:t xml:space="preserve"> على فقراء أهل المدينة وابن السبيل</w:t>
      </w:r>
      <w:r w:rsidR="00424FB2">
        <w:rPr>
          <w:rtl/>
        </w:rPr>
        <w:t>،</w:t>
      </w:r>
      <w:r w:rsidR="00D95677" w:rsidRPr="000E609F">
        <w:rPr>
          <w:rtl/>
        </w:rPr>
        <w:t xml:space="preserve"> ليقي الله بهما وجهه حر</w:t>
      </w:r>
      <w:r w:rsidR="00D95677">
        <w:rPr>
          <w:rtl/>
        </w:rPr>
        <w:t xml:space="preserve"> </w:t>
      </w:r>
      <w:r w:rsidR="00D95677" w:rsidRPr="000E609F">
        <w:rPr>
          <w:rtl/>
        </w:rPr>
        <w:t>النار يوم القيامة</w:t>
      </w:r>
      <w:r w:rsidR="00424FB2">
        <w:rPr>
          <w:rtl/>
        </w:rPr>
        <w:t>،</w:t>
      </w:r>
      <w:r w:rsidR="00D95677" w:rsidRPr="000E609F">
        <w:rPr>
          <w:rtl/>
        </w:rPr>
        <w:t xml:space="preserve"> لا تباعا ولا توهبا حتى يرثهما الله وهو خير الوارثين</w:t>
      </w:r>
      <w:r w:rsidR="00424FB2">
        <w:rPr>
          <w:rtl/>
        </w:rPr>
        <w:t>،</w:t>
      </w:r>
      <w:r w:rsidR="00D95677" w:rsidRPr="000E609F">
        <w:rPr>
          <w:rtl/>
        </w:rPr>
        <w:t xml:space="preserve"> إلا أن</w:t>
      </w:r>
      <w:r w:rsidR="00D95677">
        <w:rPr>
          <w:rtl/>
        </w:rPr>
        <w:t xml:space="preserve"> </w:t>
      </w:r>
      <w:r w:rsidR="00D95677" w:rsidRPr="000E609F">
        <w:rPr>
          <w:rtl/>
        </w:rPr>
        <w:t>يحتاج إليهما الحسن والحسين فهما طلق لهما</w:t>
      </w:r>
      <w:r w:rsidR="00424FB2">
        <w:rPr>
          <w:rtl/>
        </w:rPr>
        <w:t>،</w:t>
      </w:r>
      <w:r w:rsidR="00D95677" w:rsidRPr="000E609F">
        <w:rPr>
          <w:rtl/>
        </w:rPr>
        <w:t xml:space="preserve"> وليس لاحد غيرهما » قال</w:t>
      </w:r>
      <w:r w:rsidR="00D95677">
        <w:rPr>
          <w:rtl/>
        </w:rPr>
        <w:t xml:space="preserve"> </w:t>
      </w:r>
      <w:r w:rsidR="00D95677" w:rsidRPr="000E609F">
        <w:rPr>
          <w:rtl/>
        </w:rPr>
        <w:t>محمد بن هشام</w:t>
      </w:r>
      <w:r w:rsidR="00424FB2">
        <w:rPr>
          <w:rtl/>
        </w:rPr>
        <w:t>:</w:t>
      </w:r>
      <w:r w:rsidR="00D95677" w:rsidRPr="000E609F">
        <w:rPr>
          <w:rtl/>
        </w:rPr>
        <w:t xml:space="preserve"> فركب الحسين </w:t>
      </w:r>
      <w:r w:rsidR="00DC3BAA" w:rsidRPr="00DC3BAA">
        <w:rPr>
          <w:rStyle w:val="libAlaemChar"/>
          <w:rtl/>
        </w:rPr>
        <w:t>عليه‌السلام</w:t>
      </w:r>
      <w:r w:rsidR="00D95677" w:rsidRPr="000E609F">
        <w:rPr>
          <w:rtl/>
        </w:rPr>
        <w:t xml:space="preserve"> دين</w:t>
      </w:r>
      <w:r w:rsidR="00424FB2">
        <w:rPr>
          <w:rtl/>
        </w:rPr>
        <w:t>،</w:t>
      </w:r>
      <w:r w:rsidR="00D95677" w:rsidRPr="000E609F">
        <w:rPr>
          <w:rtl/>
        </w:rPr>
        <w:t xml:space="preserve"> فحمل إليه معاوية</w:t>
      </w:r>
      <w:r w:rsidR="00D95677">
        <w:rPr>
          <w:rtl/>
        </w:rPr>
        <w:t xml:space="preserve"> </w:t>
      </w:r>
      <w:r w:rsidR="00D95677" w:rsidRPr="000E609F">
        <w:rPr>
          <w:rtl/>
        </w:rPr>
        <w:t>بعين أبي نيزر مائتي ألف دينار فأبى أن يبيع</w:t>
      </w:r>
      <w:r w:rsidR="00424FB2">
        <w:rPr>
          <w:rtl/>
        </w:rPr>
        <w:t>،</w:t>
      </w:r>
      <w:r w:rsidR="00D95677" w:rsidRPr="000E609F">
        <w:rPr>
          <w:rtl/>
        </w:rPr>
        <w:t xml:space="preserve"> وقال</w:t>
      </w:r>
      <w:r w:rsidR="00424FB2">
        <w:rPr>
          <w:rtl/>
        </w:rPr>
        <w:t>:</w:t>
      </w:r>
      <w:r w:rsidR="00D95677" w:rsidRPr="000E609F">
        <w:rPr>
          <w:rtl/>
        </w:rPr>
        <w:t xml:space="preserve"> « أنما تصدق بها أبي</w:t>
      </w:r>
      <w:r w:rsidR="00424FB2">
        <w:rPr>
          <w:rtl/>
        </w:rPr>
        <w:t>،</w:t>
      </w:r>
      <w:r w:rsidR="00D95677">
        <w:rPr>
          <w:rtl/>
        </w:rPr>
        <w:t xml:space="preserve"> </w:t>
      </w:r>
      <w:r w:rsidR="00D95677" w:rsidRPr="000E609F">
        <w:rPr>
          <w:rtl/>
        </w:rPr>
        <w:t>ليقي الله بها وجهه حر النار</w:t>
      </w:r>
      <w:r w:rsidR="00424FB2">
        <w:rPr>
          <w:rtl/>
        </w:rPr>
        <w:t>،</w:t>
      </w:r>
      <w:r w:rsidR="00D95677" w:rsidRPr="000E609F">
        <w:rPr>
          <w:rtl/>
        </w:rPr>
        <w:t xml:space="preserve"> ولست بائعهما بشئ »</w:t>
      </w:r>
      <w:r w:rsidR="00D95677">
        <w:rPr>
          <w:rtl/>
        </w:rPr>
        <w:t>.</w:t>
      </w:r>
    </w:p>
    <w:p w:rsidR="00D95677" w:rsidRPr="000E609F" w:rsidRDefault="00D95677" w:rsidP="001538AC">
      <w:pPr>
        <w:pStyle w:val="libNormal"/>
        <w:rPr>
          <w:rtl/>
        </w:rPr>
      </w:pPr>
      <w:r w:rsidRPr="000E609F">
        <w:rPr>
          <w:rtl/>
        </w:rPr>
        <w:t>قال الفاضل الخبير الميرزا عبد الله في باب الألقاب الخاصة من كتابه</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3</w:t>
      </w:r>
      <w:r>
        <w:rPr>
          <w:rtl/>
        </w:rPr>
        <w:t xml:space="preserve"> - </w:t>
      </w:r>
      <w:r w:rsidRPr="000E609F">
        <w:rPr>
          <w:rtl/>
        </w:rPr>
        <w:t>الكامل</w:t>
      </w:r>
      <w:r w:rsidR="00424FB2">
        <w:rPr>
          <w:rtl/>
        </w:rPr>
        <w:t>:</w:t>
      </w:r>
    </w:p>
    <w:p w:rsidR="00D95677" w:rsidRPr="000E609F" w:rsidRDefault="00D95677" w:rsidP="00D95677">
      <w:pPr>
        <w:pStyle w:val="libFootnote"/>
        <w:rPr>
          <w:rtl/>
        </w:rPr>
      </w:pPr>
      <w:r w:rsidRPr="000E609F">
        <w:rPr>
          <w:rtl/>
        </w:rPr>
        <w:t>(1) فلان يتفضج عرقا</w:t>
      </w:r>
      <w:r w:rsidR="00424FB2">
        <w:rPr>
          <w:rtl/>
        </w:rPr>
        <w:t>:</w:t>
      </w:r>
      <w:r w:rsidRPr="000E609F">
        <w:rPr>
          <w:rtl/>
        </w:rPr>
        <w:t xml:space="preserve"> إذا عرقت أصول</w:t>
      </w:r>
      <w:r>
        <w:rPr>
          <w:rtl/>
        </w:rPr>
        <w:t xml:space="preserve"> شعره ولم يبتل ( لسان العرب ج 2</w:t>
      </w:r>
      <w:r>
        <w:rPr>
          <w:rFonts w:hint="cs"/>
          <w:rtl/>
        </w:rPr>
        <w:t xml:space="preserve"> </w:t>
      </w:r>
      <w:r w:rsidRPr="000E609F">
        <w:rPr>
          <w:rtl/>
        </w:rPr>
        <w:t>ص 346 )</w:t>
      </w:r>
      <w:r>
        <w:rPr>
          <w:rtl/>
        </w:rPr>
        <w:t>.</w:t>
      </w:r>
    </w:p>
    <w:p w:rsidR="00D95677" w:rsidRPr="000E609F" w:rsidRDefault="00D95677" w:rsidP="00D95677">
      <w:pPr>
        <w:pStyle w:val="libFootnote"/>
        <w:rPr>
          <w:rtl/>
        </w:rPr>
      </w:pPr>
      <w:r w:rsidRPr="000E609F">
        <w:rPr>
          <w:rtl/>
        </w:rPr>
        <w:t>(2) انتكف العرق عن جبينه</w:t>
      </w:r>
      <w:r w:rsidR="00424FB2">
        <w:rPr>
          <w:rtl/>
        </w:rPr>
        <w:t>:</w:t>
      </w:r>
      <w:r w:rsidRPr="000E609F">
        <w:rPr>
          <w:rtl/>
        </w:rPr>
        <w:t xml:space="preserve"> أي مسحه ونحاه ( النهاية ج 5 ص 116 )</w:t>
      </w:r>
      <w:r>
        <w:rPr>
          <w:rtl/>
        </w:rPr>
        <w:t>.</w:t>
      </w:r>
    </w:p>
    <w:p w:rsidR="00D95677" w:rsidRPr="000E609F" w:rsidRDefault="00D95677" w:rsidP="00D95677">
      <w:pPr>
        <w:pStyle w:val="libNormal0"/>
        <w:rPr>
          <w:rtl/>
        </w:rPr>
      </w:pPr>
      <w:r>
        <w:rPr>
          <w:rtl/>
        </w:rPr>
        <w:br w:type="page"/>
      </w:r>
      <w:r w:rsidRPr="000E609F">
        <w:rPr>
          <w:rtl/>
        </w:rPr>
        <w:lastRenderedPageBreak/>
        <w:t>رياض العلماء</w:t>
      </w:r>
      <w:r w:rsidR="00424FB2">
        <w:rPr>
          <w:rtl/>
        </w:rPr>
        <w:t>:</w:t>
      </w:r>
      <w:r w:rsidRPr="000E609F">
        <w:rPr>
          <w:rtl/>
        </w:rPr>
        <w:t xml:space="preserve"> المبرد هو الشيخ الجليل محمد بن يزيد بن عبد الأكبر</w:t>
      </w:r>
      <w:r w:rsidR="00424FB2">
        <w:rPr>
          <w:rtl/>
        </w:rPr>
        <w:t>،</w:t>
      </w:r>
      <w:r w:rsidRPr="000E609F">
        <w:rPr>
          <w:rtl/>
        </w:rPr>
        <w:t xml:space="preserve"> الامام</w:t>
      </w:r>
      <w:r>
        <w:rPr>
          <w:rtl/>
        </w:rPr>
        <w:t xml:space="preserve"> </w:t>
      </w:r>
      <w:r w:rsidRPr="000E609F">
        <w:rPr>
          <w:rtl/>
        </w:rPr>
        <w:t>النحوي اللغوي</w:t>
      </w:r>
      <w:r w:rsidR="00424FB2">
        <w:rPr>
          <w:rtl/>
        </w:rPr>
        <w:t>،</w:t>
      </w:r>
      <w:r w:rsidRPr="000E609F">
        <w:rPr>
          <w:rtl/>
        </w:rPr>
        <w:t xml:space="preserve"> الفاضل الامامي الأقدم</w:t>
      </w:r>
      <w:r w:rsidR="00424FB2">
        <w:rPr>
          <w:rtl/>
        </w:rPr>
        <w:t>،</w:t>
      </w:r>
      <w:r w:rsidRPr="000E609F">
        <w:rPr>
          <w:rtl/>
        </w:rPr>
        <w:t xml:space="preserve"> المعروف المقبول القول عند</w:t>
      </w:r>
      <w:r>
        <w:rPr>
          <w:rtl/>
        </w:rPr>
        <w:t xml:space="preserve"> </w:t>
      </w:r>
      <w:r w:rsidRPr="000E609F">
        <w:rPr>
          <w:rtl/>
        </w:rPr>
        <w:t>الفريقين</w:t>
      </w:r>
      <w:r w:rsidR="00424FB2">
        <w:rPr>
          <w:rtl/>
        </w:rPr>
        <w:t>،</w:t>
      </w:r>
      <w:r w:rsidRPr="000E609F">
        <w:rPr>
          <w:rtl/>
        </w:rPr>
        <w:t xml:space="preserve"> صاحب كتاب الكامل وغيره</w:t>
      </w:r>
      <w:r w:rsidR="00424FB2">
        <w:rPr>
          <w:rtl/>
        </w:rPr>
        <w:t>،</w:t>
      </w:r>
      <w:r w:rsidRPr="000E609F">
        <w:rPr>
          <w:rtl/>
        </w:rPr>
        <w:t xml:space="preserve"> قال</w:t>
      </w:r>
      <w:r w:rsidR="00424FB2">
        <w:rPr>
          <w:rtl/>
        </w:rPr>
        <w:t>:</w:t>
      </w:r>
      <w:r w:rsidRPr="000E609F">
        <w:rPr>
          <w:rtl/>
        </w:rPr>
        <w:t xml:space="preserve"> وكان وفاة المبرد سنة خمس</w:t>
      </w:r>
      <w:r>
        <w:rPr>
          <w:rtl/>
        </w:rPr>
        <w:t xml:space="preserve"> </w:t>
      </w:r>
      <w:r w:rsidRPr="000E609F">
        <w:rPr>
          <w:rtl/>
        </w:rPr>
        <w:t>وثمانين ومائتين</w:t>
      </w:r>
      <w:r>
        <w:rPr>
          <w:rtl/>
        </w:rPr>
        <w:t>.</w:t>
      </w:r>
    </w:p>
    <w:p w:rsidR="00D95677" w:rsidRPr="000E609F" w:rsidRDefault="00D95677" w:rsidP="001538AC">
      <w:pPr>
        <w:pStyle w:val="libNormal"/>
        <w:rPr>
          <w:rtl/>
        </w:rPr>
      </w:pPr>
      <w:r>
        <w:rPr>
          <w:rtl/>
        </w:rPr>
        <w:br w:type="page"/>
      </w:r>
    </w:p>
    <w:p w:rsidR="00D95677" w:rsidRPr="000E609F" w:rsidRDefault="00D95677" w:rsidP="00D95677">
      <w:pPr>
        <w:pStyle w:val="Heading1Center"/>
        <w:rPr>
          <w:rtl/>
        </w:rPr>
      </w:pPr>
      <w:r>
        <w:rPr>
          <w:rtl/>
        </w:rPr>
        <w:lastRenderedPageBreak/>
        <w:br w:type="page"/>
      </w:r>
      <w:bookmarkStart w:id="119" w:name="_Toc379712049"/>
      <w:r w:rsidRPr="000E609F">
        <w:rPr>
          <w:rtl/>
        </w:rPr>
        <w:lastRenderedPageBreak/>
        <w:t>كتاب السكنى والحبيس</w:t>
      </w:r>
      <w:bookmarkEnd w:id="119"/>
    </w:p>
    <w:p w:rsidR="00D95677" w:rsidRPr="000E609F" w:rsidRDefault="00D95677" w:rsidP="00D95677">
      <w:pPr>
        <w:pStyle w:val="Heading1Center"/>
        <w:rPr>
          <w:rtl/>
        </w:rPr>
      </w:pPr>
      <w:bookmarkStart w:id="120" w:name="_Toc364830673"/>
      <w:bookmarkStart w:id="121" w:name="_Toc379712050"/>
      <w:r w:rsidRPr="000E609F">
        <w:rPr>
          <w:rtl/>
        </w:rPr>
        <w:t>أبواب كتاب السكنى والحبيس</w:t>
      </w:r>
      <w:bookmarkEnd w:id="120"/>
      <w:bookmarkEnd w:id="121"/>
    </w:p>
    <w:p w:rsidR="00D95677" w:rsidRPr="000E609F" w:rsidRDefault="00D95677" w:rsidP="002646DC">
      <w:pPr>
        <w:pStyle w:val="Heading2Center"/>
        <w:rPr>
          <w:rtl/>
        </w:rPr>
      </w:pPr>
      <w:bookmarkStart w:id="122" w:name="_Toc364830674"/>
      <w:bookmarkStart w:id="123" w:name="_Toc379712051"/>
      <w:r w:rsidRPr="000E609F">
        <w:rPr>
          <w:rtl/>
        </w:rPr>
        <w:t>1</w:t>
      </w:r>
      <w:r>
        <w:rPr>
          <w:rtl/>
        </w:rPr>
        <w:t xml:space="preserve"> - </w:t>
      </w:r>
      <w:r w:rsidRPr="002646DC">
        <w:rPr>
          <w:rStyle w:val="libAlaemHeading2Char"/>
          <w:rtl/>
        </w:rPr>
        <w:t>(</w:t>
      </w:r>
      <w:r w:rsidRPr="000E609F">
        <w:rPr>
          <w:rtl/>
        </w:rPr>
        <w:t xml:space="preserve"> باب تأكد استحباب التطوع بهما للمؤمن </w:t>
      </w:r>
      <w:r w:rsidRPr="002646DC">
        <w:rPr>
          <w:rStyle w:val="libAlaemHeading2Char"/>
          <w:rtl/>
        </w:rPr>
        <w:t>)</w:t>
      </w:r>
      <w:bookmarkEnd w:id="122"/>
      <w:bookmarkEnd w:id="123"/>
    </w:p>
    <w:p w:rsidR="00D95677" w:rsidRPr="000E609F" w:rsidRDefault="002646DC" w:rsidP="001538AC">
      <w:pPr>
        <w:pStyle w:val="libNormal"/>
        <w:rPr>
          <w:rtl/>
        </w:rPr>
      </w:pPr>
      <w:r w:rsidRPr="002646DC">
        <w:rPr>
          <w:rStyle w:val="libNumChar"/>
          <w:rtl/>
        </w:rPr>
        <w:t>[16111]</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أمير المؤمنين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Pr>
          <w:rtl/>
        </w:rPr>
        <w:t xml:space="preserve"> </w:t>
      </w:r>
      <w:r w:rsidR="00D95677" w:rsidRPr="000E609F">
        <w:rPr>
          <w:rtl/>
        </w:rPr>
        <w:t>« الصدقة والحبس ذخيرتان فدعوهما ليومهما »</w:t>
      </w:r>
      <w:r w:rsidR="00D95677">
        <w:rPr>
          <w:rtl/>
        </w:rPr>
        <w:t>.</w:t>
      </w:r>
    </w:p>
    <w:p w:rsidR="00D95677" w:rsidRPr="000E609F" w:rsidRDefault="002646DC" w:rsidP="001538AC">
      <w:pPr>
        <w:pStyle w:val="libNormal"/>
        <w:rPr>
          <w:rtl/>
        </w:rPr>
      </w:pPr>
      <w:r w:rsidRPr="002646DC">
        <w:rPr>
          <w:rStyle w:val="libNumChar"/>
          <w:rtl/>
        </w:rPr>
        <w:t>[16112]</w:t>
      </w:r>
      <w:r w:rsidR="00D95677" w:rsidRPr="000E609F">
        <w:rPr>
          <w:rtl/>
        </w:rPr>
        <w:t xml:space="preserve"> 2</w:t>
      </w:r>
      <w:r w:rsidR="00D95677">
        <w:rPr>
          <w:rtl/>
        </w:rPr>
        <w:t xml:space="preserve"> - </w:t>
      </w:r>
      <w:r w:rsidR="00D95677" w:rsidRPr="000E609F">
        <w:rPr>
          <w:rtl/>
        </w:rPr>
        <w:t>الحسين بن سعيد في كتاب المؤمن</w:t>
      </w:r>
      <w:r w:rsidR="00424FB2">
        <w:rPr>
          <w:rtl/>
        </w:rPr>
        <w:t>:</w:t>
      </w:r>
      <w:r w:rsidR="00D95677" w:rsidRPr="000E609F">
        <w:rPr>
          <w:rtl/>
        </w:rPr>
        <w:t xml:space="preserve"> عن المعلى بن خنيس</w:t>
      </w:r>
      <w:r w:rsidR="00424FB2">
        <w:rPr>
          <w:rtl/>
        </w:rPr>
        <w:t>،</w:t>
      </w:r>
      <w:r w:rsidR="00D95677" w:rsidRPr="000E609F">
        <w:rPr>
          <w:rtl/>
        </w:rPr>
        <w:t xml:space="preserve"> عن أبي</w:t>
      </w:r>
      <w:r w:rsidR="00D95677">
        <w:rPr>
          <w:rtl/>
        </w:rPr>
        <w:t xml:space="preserve"> </w:t>
      </w:r>
      <w:r w:rsidR="00D95677" w:rsidRPr="000E609F">
        <w:rPr>
          <w:rtl/>
        </w:rPr>
        <w:t xml:space="preserve">عبد الله </w:t>
      </w:r>
      <w:r w:rsidR="00DC3BAA" w:rsidRPr="00DC3BAA">
        <w:rPr>
          <w:rStyle w:val="libAlaemChar"/>
          <w:rtl/>
        </w:rPr>
        <w:t>عليه‌السلام</w:t>
      </w:r>
      <w:r w:rsidR="00424FB2">
        <w:rPr>
          <w:rtl/>
        </w:rPr>
        <w:t>،</w:t>
      </w:r>
      <w:r w:rsidR="00D95677" w:rsidRPr="000E609F">
        <w:rPr>
          <w:rtl/>
        </w:rPr>
        <w:t xml:space="preserve"> في حديث</w:t>
      </w:r>
      <w:r w:rsidR="00424FB2">
        <w:rPr>
          <w:rtl/>
        </w:rPr>
        <w:t>:</w:t>
      </w:r>
      <w:r w:rsidR="00D95677" w:rsidRPr="000E609F">
        <w:rPr>
          <w:rtl/>
        </w:rPr>
        <w:t xml:space="preserve"> « حق المؤمن على المؤمن إلى أن</w:t>
      </w:r>
      <w:r w:rsidR="00D95677">
        <w:rPr>
          <w:rtl/>
        </w:rPr>
        <w:t xml:space="preserve"> </w:t>
      </w:r>
      <w:r w:rsidR="00D95677" w:rsidRPr="000E609F">
        <w:rPr>
          <w:rtl/>
        </w:rPr>
        <w:t xml:space="preserve">قال قال </w:t>
      </w:r>
      <w:r w:rsidR="00DC3BAA" w:rsidRPr="00DC3BAA">
        <w:rPr>
          <w:rStyle w:val="libAlaemChar"/>
          <w:rtl/>
        </w:rPr>
        <w:t>عليه‌السلام</w:t>
      </w:r>
      <w:r w:rsidR="00424FB2">
        <w:rPr>
          <w:rtl/>
        </w:rPr>
        <w:t>:</w:t>
      </w:r>
      <w:r w:rsidR="00D95677" w:rsidRPr="000E609F">
        <w:rPr>
          <w:rtl/>
        </w:rPr>
        <w:t xml:space="preserve"> والسادس</w:t>
      </w:r>
      <w:r w:rsidR="00424FB2">
        <w:rPr>
          <w:rtl/>
        </w:rPr>
        <w:t>،</w:t>
      </w:r>
      <w:r w:rsidR="00D95677" w:rsidRPr="000E609F">
        <w:rPr>
          <w:rtl/>
        </w:rPr>
        <w:t xml:space="preserve"> أن يكون لك خادم وليس له</w:t>
      </w:r>
      <w:r w:rsidR="00D95677">
        <w:rPr>
          <w:rtl/>
        </w:rPr>
        <w:t xml:space="preserve"> </w:t>
      </w:r>
      <w:r w:rsidR="00D95677" w:rsidRPr="000E609F">
        <w:rPr>
          <w:rtl/>
        </w:rPr>
        <w:t>خادم</w:t>
      </w:r>
      <w:r w:rsidR="00424FB2">
        <w:rPr>
          <w:rtl/>
        </w:rPr>
        <w:t>،</w:t>
      </w:r>
      <w:r w:rsidR="00D95677" w:rsidRPr="000E609F">
        <w:rPr>
          <w:rtl/>
        </w:rPr>
        <w:t xml:space="preserve"> ولك امرأة تقوم عليك وليس له امرأة تقوم عليه</w:t>
      </w:r>
      <w:r w:rsidR="00424FB2">
        <w:rPr>
          <w:rtl/>
        </w:rPr>
        <w:t>،</w:t>
      </w:r>
      <w:r w:rsidR="00D95677" w:rsidRPr="000E609F">
        <w:rPr>
          <w:rtl/>
        </w:rPr>
        <w:t xml:space="preserve"> ان تبعث خادمك</w:t>
      </w:r>
      <w:r w:rsidR="00D95677">
        <w:rPr>
          <w:rtl/>
        </w:rPr>
        <w:t xml:space="preserve"> </w:t>
      </w:r>
      <w:r w:rsidR="00D95677" w:rsidRPr="000E609F">
        <w:rPr>
          <w:rtl/>
        </w:rPr>
        <w:t>يغسل ثيابه ويصنع طعامه ويهيئ فراشه » الخبر</w:t>
      </w:r>
      <w:r w:rsidR="00D95677">
        <w:rPr>
          <w:rtl/>
        </w:rPr>
        <w:t>.</w:t>
      </w:r>
    </w:p>
    <w:p w:rsidR="00D95677" w:rsidRDefault="00D95677" w:rsidP="002646DC">
      <w:pPr>
        <w:pStyle w:val="Heading2Center"/>
        <w:rPr>
          <w:rtl/>
        </w:rPr>
      </w:pPr>
      <w:bookmarkStart w:id="124" w:name="_Toc364830675"/>
      <w:bookmarkStart w:id="125" w:name="_Toc379712052"/>
      <w:r w:rsidRPr="000E609F">
        <w:rPr>
          <w:rtl/>
        </w:rPr>
        <w:t>2</w:t>
      </w:r>
      <w:r>
        <w:rPr>
          <w:rtl/>
        </w:rPr>
        <w:t xml:space="preserve"> - </w:t>
      </w:r>
      <w:r w:rsidRPr="002646DC">
        <w:rPr>
          <w:rStyle w:val="libAlaemHeading2Char"/>
          <w:rtl/>
        </w:rPr>
        <w:t>(</w:t>
      </w:r>
      <w:r w:rsidRPr="000E609F">
        <w:rPr>
          <w:rtl/>
        </w:rPr>
        <w:t xml:space="preserve"> باب أن السكنى تابعة لشرط المالك</w:t>
      </w:r>
      <w:r w:rsidR="00424FB2">
        <w:rPr>
          <w:rtl/>
        </w:rPr>
        <w:t>،</w:t>
      </w:r>
      <w:r w:rsidRPr="000E609F">
        <w:rPr>
          <w:rtl/>
        </w:rPr>
        <w:t xml:space="preserve"> إذا وقتها بحياته أو</w:t>
      </w:r>
      <w:bookmarkStart w:id="126" w:name="_Toc364830676"/>
      <w:bookmarkEnd w:id="124"/>
      <w:r>
        <w:rPr>
          <w:rtl/>
        </w:rPr>
        <w:t xml:space="preserve"> </w:t>
      </w:r>
      <w:r w:rsidRPr="000E609F">
        <w:rPr>
          <w:rtl/>
        </w:rPr>
        <w:t>حياة الساكن</w:t>
      </w:r>
      <w:r w:rsidR="00424FB2">
        <w:rPr>
          <w:rtl/>
        </w:rPr>
        <w:t>،</w:t>
      </w:r>
      <w:r w:rsidRPr="000E609F">
        <w:rPr>
          <w:rtl/>
        </w:rPr>
        <w:t xml:space="preserve"> أو مع عقبه</w:t>
      </w:r>
      <w:r w:rsidR="00424FB2">
        <w:rPr>
          <w:rtl/>
        </w:rPr>
        <w:t>،</w:t>
      </w:r>
      <w:r w:rsidRPr="000E609F">
        <w:rPr>
          <w:rtl/>
        </w:rPr>
        <w:t xml:space="preserve"> أو مدة معينة كانت لازمة</w:t>
      </w:r>
      <w:r w:rsidR="00424FB2">
        <w:rPr>
          <w:rtl/>
        </w:rPr>
        <w:t>،</w:t>
      </w:r>
      <w:r w:rsidRPr="000E609F">
        <w:rPr>
          <w:rtl/>
        </w:rPr>
        <w:t xml:space="preserve"> فإذا</w:t>
      </w:r>
      <w:r>
        <w:rPr>
          <w:rtl/>
        </w:rPr>
        <w:t xml:space="preserve"> </w:t>
      </w:r>
      <w:r w:rsidRPr="000E609F">
        <w:rPr>
          <w:rtl/>
        </w:rPr>
        <w:t>انقض</w:t>
      </w:r>
      <w:r>
        <w:rPr>
          <w:rtl/>
        </w:rPr>
        <w:t xml:space="preserve">ت المدة رجع المسكن إلى المالك </w:t>
      </w:r>
      <w:r w:rsidRPr="002646DC">
        <w:rPr>
          <w:rStyle w:val="libAlaemHeading2Char"/>
          <w:rtl/>
        </w:rPr>
        <w:t>)</w:t>
      </w:r>
      <w:bookmarkEnd w:id="126"/>
      <w:bookmarkEnd w:id="125"/>
    </w:p>
    <w:p w:rsidR="00D95677" w:rsidRPr="000E609F" w:rsidRDefault="002646DC" w:rsidP="001538AC">
      <w:pPr>
        <w:pStyle w:val="libNormal"/>
        <w:rPr>
          <w:rtl/>
        </w:rPr>
      </w:pPr>
      <w:r w:rsidRPr="002646DC">
        <w:rPr>
          <w:rStyle w:val="libNumChar"/>
          <w:rtl/>
        </w:rPr>
        <w:t>[16113]</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أمير المؤمنين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Pr>
          <w:rtl/>
        </w:rPr>
        <w:t xml:space="preserve"> </w:t>
      </w:r>
      <w:r w:rsidR="00D95677">
        <w:rPr>
          <w:rFonts w:hint="cs"/>
          <w:rtl/>
        </w:rPr>
        <w:t>«</w:t>
      </w:r>
      <w:r w:rsidR="00D95677" w:rsidRPr="000E609F">
        <w:rPr>
          <w:rtl/>
        </w:rPr>
        <w:t xml:space="preserve"> العمرى والرقبى سواء </w:t>
      </w:r>
      <w:r w:rsidR="00D95677">
        <w:rPr>
          <w:rFonts w:hint="cs"/>
          <w:rtl/>
        </w:rPr>
        <w:t>»</w:t>
      </w:r>
      <w:r w:rsidR="00D95677" w:rsidRPr="000E609F">
        <w:rPr>
          <w:rtl/>
        </w:rPr>
        <w:t xml:space="preserve"> قال أبو عبد الله </w:t>
      </w:r>
      <w:r w:rsidR="00DC3BAA" w:rsidRPr="00DC3BAA">
        <w:rPr>
          <w:rStyle w:val="libAlaemChar"/>
          <w:rtl/>
        </w:rPr>
        <w:t>عليه‌السلام</w:t>
      </w:r>
      <w:r w:rsidR="00424FB2">
        <w:rPr>
          <w:rtl/>
        </w:rPr>
        <w:t>:</w:t>
      </w:r>
      <w:r w:rsidR="00D95677" w:rsidRPr="000E609F">
        <w:rPr>
          <w:rtl/>
        </w:rPr>
        <w:t xml:space="preserve"> </w:t>
      </w:r>
      <w:r w:rsidR="00D95677">
        <w:rPr>
          <w:rFonts w:hint="cs"/>
          <w:rtl/>
        </w:rPr>
        <w:t>«</w:t>
      </w:r>
      <w:r w:rsidR="00D95677" w:rsidRPr="000E609F">
        <w:rPr>
          <w:rtl/>
        </w:rPr>
        <w:t xml:space="preserve"> العمرى</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كتاب السكنى والحبيس</w:t>
      </w:r>
    </w:p>
    <w:p w:rsidR="00D95677" w:rsidRPr="000E609F" w:rsidRDefault="00D95677" w:rsidP="00D95677">
      <w:pPr>
        <w:pStyle w:val="libFootnoteCenterBold"/>
        <w:rPr>
          <w:rtl/>
        </w:rPr>
      </w:pPr>
      <w:r w:rsidRPr="000E609F">
        <w:rPr>
          <w:rtl/>
        </w:rPr>
        <w:t>الباب 1</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340 ح 1280</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المؤمن ص 40 ح 93</w:t>
      </w:r>
      <w:r>
        <w:rPr>
          <w:rtl/>
        </w:rPr>
        <w:t>.</w:t>
      </w:r>
    </w:p>
    <w:p w:rsidR="00D95677" w:rsidRPr="000E609F" w:rsidRDefault="00D95677" w:rsidP="00D95677">
      <w:pPr>
        <w:pStyle w:val="libFootnoteCenterBold"/>
        <w:rPr>
          <w:rtl/>
        </w:rPr>
      </w:pPr>
      <w:r w:rsidRPr="000E609F">
        <w:rPr>
          <w:rtl/>
        </w:rPr>
        <w:t>الباب 2</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324 ح 1224</w:t>
      </w:r>
      <w:r>
        <w:rPr>
          <w:rtl/>
        </w:rPr>
        <w:t>.</w:t>
      </w:r>
    </w:p>
    <w:p w:rsidR="00D95677" w:rsidRPr="000E609F" w:rsidRDefault="00D95677" w:rsidP="00D95677">
      <w:pPr>
        <w:pStyle w:val="libNormal0"/>
        <w:rPr>
          <w:rtl/>
        </w:rPr>
      </w:pPr>
      <w:r>
        <w:rPr>
          <w:rtl/>
        </w:rPr>
        <w:br w:type="page"/>
      </w:r>
      <w:r w:rsidRPr="000E609F">
        <w:rPr>
          <w:rtl/>
        </w:rPr>
        <w:lastRenderedPageBreak/>
        <w:t>والسكنى أن يجعل الرجل للرجل السكنى في داره حياته</w:t>
      </w:r>
      <w:r w:rsidR="00424FB2">
        <w:rPr>
          <w:rtl/>
        </w:rPr>
        <w:t>،</w:t>
      </w:r>
      <w:r w:rsidRPr="000E609F">
        <w:rPr>
          <w:rtl/>
        </w:rPr>
        <w:t xml:space="preserve"> وكذلك إن </w:t>
      </w:r>
      <w:r w:rsidRPr="00D95677">
        <w:rPr>
          <w:rStyle w:val="libFootnotenumChar"/>
          <w:rtl/>
        </w:rPr>
        <w:t>(1)</w:t>
      </w:r>
      <w:r>
        <w:rPr>
          <w:rtl/>
        </w:rPr>
        <w:t xml:space="preserve"> </w:t>
      </w:r>
      <w:r w:rsidRPr="000E609F">
        <w:rPr>
          <w:rtl/>
        </w:rPr>
        <w:t>جعلها له ولعقبه من بعده حتى يفنى عقبه</w:t>
      </w:r>
      <w:r w:rsidR="00424FB2">
        <w:rPr>
          <w:rtl/>
        </w:rPr>
        <w:t>،</w:t>
      </w:r>
      <w:r w:rsidRPr="000E609F">
        <w:rPr>
          <w:rtl/>
        </w:rPr>
        <w:t xml:space="preserve"> وليس لهم أن يبيعوا</w:t>
      </w:r>
      <w:r w:rsidR="00424FB2">
        <w:rPr>
          <w:rtl/>
        </w:rPr>
        <w:t>،</w:t>
      </w:r>
      <w:r w:rsidRPr="000E609F">
        <w:rPr>
          <w:rtl/>
        </w:rPr>
        <w:t xml:space="preserve"> فإذا فنوا</w:t>
      </w:r>
      <w:r>
        <w:rPr>
          <w:rtl/>
        </w:rPr>
        <w:t xml:space="preserve"> </w:t>
      </w:r>
      <w:r w:rsidRPr="000E609F">
        <w:rPr>
          <w:rtl/>
        </w:rPr>
        <w:t xml:space="preserve">رجعت الدار إلى صاحبها الأول </w:t>
      </w:r>
      <w:r>
        <w:rPr>
          <w:rFonts w:hint="cs"/>
          <w:rtl/>
        </w:rPr>
        <w:t>»</w:t>
      </w:r>
      <w:r>
        <w:rPr>
          <w:rtl/>
        </w:rPr>
        <w:t>.</w:t>
      </w:r>
    </w:p>
    <w:p w:rsidR="00D95677" w:rsidRPr="000E609F" w:rsidRDefault="002646DC" w:rsidP="001538AC">
      <w:pPr>
        <w:pStyle w:val="libNormal"/>
        <w:rPr>
          <w:rtl/>
        </w:rPr>
      </w:pPr>
      <w:r w:rsidRPr="002646DC">
        <w:rPr>
          <w:rStyle w:val="libNumChar"/>
          <w:rtl/>
        </w:rPr>
        <w:t>[16114]</w:t>
      </w:r>
      <w:r w:rsidR="00D95677" w:rsidRPr="000E609F">
        <w:rPr>
          <w:rtl/>
        </w:rPr>
        <w:t xml:space="preserve"> 2</w:t>
      </w:r>
      <w:r w:rsidR="00D95677">
        <w:rPr>
          <w:rtl/>
        </w:rPr>
        <w:t xml:space="preserve"> - </w:t>
      </w:r>
      <w:r w:rsidR="00D95677" w:rsidRPr="000E609F">
        <w:rPr>
          <w:rtl/>
        </w:rPr>
        <w:t xml:space="preserve">وعن أبي جعفر </w:t>
      </w:r>
      <w:r w:rsidR="00DC3BAA" w:rsidRPr="00DC3BAA">
        <w:rPr>
          <w:rStyle w:val="libAlaemChar"/>
          <w:rtl/>
        </w:rPr>
        <w:t>عليه‌السلام</w:t>
      </w:r>
      <w:r w:rsidR="00424FB2">
        <w:rPr>
          <w:rtl/>
        </w:rPr>
        <w:t>،</w:t>
      </w:r>
      <w:r w:rsidR="00D95677">
        <w:rPr>
          <w:rtl/>
        </w:rPr>
        <w:t xml:space="preserve"> أنه سئل عن العمرى والسكنى</w:t>
      </w:r>
      <w:r w:rsidR="00424FB2">
        <w:rPr>
          <w:rtl/>
        </w:rPr>
        <w:t>،</w:t>
      </w:r>
      <w:r w:rsidR="00D95677">
        <w:rPr>
          <w:rFonts w:hint="cs"/>
          <w:rtl/>
        </w:rPr>
        <w:t xml:space="preserve"> </w:t>
      </w:r>
      <w:r w:rsidR="00D95677" w:rsidRPr="000E609F">
        <w:rPr>
          <w:rtl/>
        </w:rPr>
        <w:t>قال</w:t>
      </w:r>
      <w:r w:rsidR="00424FB2">
        <w:rPr>
          <w:rtl/>
        </w:rPr>
        <w:t>:</w:t>
      </w:r>
      <w:r w:rsidR="00D95677" w:rsidRPr="000E609F">
        <w:rPr>
          <w:rtl/>
        </w:rPr>
        <w:t xml:space="preserve"> « الناس في ذلك عند شروطهم »</w:t>
      </w:r>
      <w:r w:rsidR="00D95677">
        <w:rPr>
          <w:rtl/>
        </w:rPr>
        <w:t>.</w:t>
      </w:r>
    </w:p>
    <w:p w:rsidR="00D95677" w:rsidRPr="000E609F" w:rsidRDefault="002646DC" w:rsidP="001538AC">
      <w:pPr>
        <w:pStyle w:val="libNormal"/>
        <w:rPr>
          <w:rtl/>
        </w:rPr>
      </w:pPr>
      <w:r w:rsidRPr="002646DC">
        <w:rPr>
          <w:rStyle w:val="libNumChar"/>
          <w:rtl/>
        </w:rPr>
        <w:t>[16115]</w:t>
      </w:r>
      <w:r w:rsidR="00D95677" w:rsidRPr="000E609F">
        <w:rPr>
          <w:rtl/>
        </w:rPr>
        <w:t xml:space="preserve"> 3</w:t>
      </w:r>
      <w:r w:rsidR="00D95677">
        <w:rPr>
          <w:rtl/>
        </w:rPr>
        <w:t xml:space="preserve"> - </w:t>
      </w:r>
      <w:r w:rsidR="00D95677" w:rsidRPr="000E609F">
        <w:rPr>
          <w:rtl/>
        </w:rPr>
        <w:t xml:space="preserve">وعن أبي عبد الله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sidRPr="000E609F">
        <w:rPr>
          <w:rtl/>
        </w:rPr>
        <w:t xml:space="preserve"> « لا بأس أن يحبس</w:t>
      </w:r>
      <w:r w:rsidR="00D95677">
        <w:rPr>
          <w:rtl/>
        </w:rPr>
        <w:t xml:space="preserve"> </w:t>
      </w:r>
      <w:r w:rsidR="00D95677" w:rsidRPr="000E609F">
        <w:rPr>
          <w:rtl/>
        </w:rPr>
        <w:t>الرجل على بناته</w:t>
      </w:r>
      <w:r w:rsidR="00424FB2">
        <w:rPr>
          <w:rtl/>
        </w:rPr>
        <w:t>،</w:t>
      </w:r>
      <w:r w:rsidR="00D95677" w:rsidRPr="000E609F">
        <w:rPr>
          <w:rtl/>
        </w:rPr>
        <w:t xml:space="preserve"> ويشترط أنه من تزوجت منهن</w:t>
      </w:r>
      <w:r w:rsidR="00424FB2">
        <w:rPr>
          <w:rtl/>
        </w:rPr>
        <w:t>،</w:t>
      </w:r>
      <w:r w:rsidR="00D95677" w:rsidRPr="000E609F">
        <w:rPr>
          <w:rtl/>
        </w:rPr>
        <w:t xml:space="preserve"> فلا حق لها في</w:t>
      </w:r>
      <w:r w:rsidR="00D95677">
        <w:rPr>
          <w:rtl/>
        </w:rPr>
        <w:t xml:space="preserve"> </w:t>
      </w:r>
      <w:r w:rsidR="00D95677" w:rsidRPr="000E609F">
        <w:rPr>
          <w:rtl/>
        </w:rPr>
        <w:t>الحبس</w:t>
      </w:r>
      <w:r w:rsidR="00424FB2">
        <w:rPr>
          <w:rtl/>
        </w:rPr>
        <w:t>،</w:t>
      </w:r>
      <w:r w:rsidR="00D95677" w:rsidRPr="000E609F">
        <w:rPr>
          <w:rtl/>
        </w:rPr>
        <w:t xml:space="preserve"> وإن تأيمت رجعت إلى حقها »</w:t>
      </w:r>
      <w:r w:rsidR="00D95677">
        <w:rPr>
          <w:rtl/>
        </w:rPr>
        <w:t>.</w:t>
      </w:r>
    </w:p>
    <w:p w:rsidR="00D95677" w:rsidRPr="000E609F" w:rsidRDefault="002646DC" w:rsidP="001538AC">
      <w:pPr>
        <w:pStyle w:val="libNormal"/>
        <w:rPr>
          <w:rtl/>
        </w:rPr>
      </w:pPr>
      <w:r w:rsidRPr="002646DC">
        <w:rPr>
          <w:rStyle w:val="libNumChar"/>
          <w:rtl/>
        </w:rPr>
        <w:t>[16116]</w:t>
      </w:r>
      <w:r w:rsidR="00D95677" w:rsidRPr="000E609F">
        <w:rPr>
          <w:rtl/>
        </w:rPr>
        <w:t xml:space="preserve"> 4</w:t>
      </w:r>
      <w:r w:rsidR="00D95677">
        <w:rPr>
          <w:rtl/>
        </w:rPr>
        <w:t xml:space="preserve"> - </w:t>
      </w:r>
      <w:r w:rsidR="00D95677" w:rsidRPr="000E609F">
        <w:rPr>
          <w:rtl/>
        </w:rPr>
        <w:t>عوالي اللآلي</w:t>
      </w:r>
      <w:r w:rsidR="00424FB2">
        <w:rPr>
          <w:rtl/>
        </w:rPr>
        <w:t>:</w:t>
      </w:r>
      <w:r w:rsidR="00D95677" w:rsidRPr="000E609F">
        <w:rPr>
          <w:rtl/>
        </w:rPr>
        <w:t xml:space="preserve"> روى جابر</w:t>
      </w:r>
      <w:r w:rsidR="00424FB2">
        <w:rPr>
          <w:rtl/>
        </w:rPr>
        <w:t>:</w:t>
      </w:r>
      <w:r w:rsidR="00D95677" w:rsidRPr="000E609F">
        <w:rPr>
          <w:rtl/>
        </w:rPr>
        <w:t xml:space="preserve"> ان النبي </w:t>
      </w:r>
      <w:r w:rsidR="00DC3BAA" w:rsidRPr="00DC3BAA">
        <w:rPr>
          <w:rStyle w:val="libAlaemChar"/>
          <w:rtl/>
        </w:rPr>
        <w:t>صلى‌الله‌عليه‌وآله</w:t>
      </w:r>
      <w:r w:rsidR="00424FB2">
        <w:rPr>
          <w:rtl/>
        </w:rPr>
        <w:t>،</w:t>
      </w:r>
      <w:r w:rsidR="00D95677">
        <w:rPr>
          <w:rtl/>
        </w:rPr>
        <w:t xml:space="preserve"> </w:t>
      </w:r>
      <w:r w:rsidR="00D95677" w:rsidRPr="000E609F">
        <w:rPr>
          <w:rtl/>
        </w:rPr>
        <w:t>قال</w:t>
      </w:r>
      <w:r w:rsidR="00424FB2">
        <w:rPr>
          <w:rtl/>
        </w:rPr>
        <w:t>:</w:t>
      </w:r>
      <w:r w:rsidR="00D95677" w:rsidRPr="000E609F">
        <w:rPr>
          <w:rtl/>
        </w:rPr>
        <w:t xml:space="preserve"> « أيما رجل أعمر عمري له ولعقبه</w:t>
      </w:r>
      <w:r w:rsidR="00424FB2">
        <w:rPr>
          <w:rtl/>
        </w:rPr>
        <w:t>،</w:t>
      </w:r>
      <w:r w:rsidR="00D95677" w:rsidRPr="000E609F">
        <w:rPr>
          <w:rtl/>
        </w:rPr>
        <w:t xml:space="preserve"> فإنما هي للذي يعطاها</w:t>
      </w:r>
      <w:r w:rsidR="00424FB2">
        <w:rPr>
          <w:rtl/>
        </w:rPr>
        <w:t>،</w:t>
      </w:r>
      <w:r w:rsidR="00D95677" w:rsidRPr="000E609F">
        <w:rPr>
          <w:rtl/>
        </w:rPr>
        <w:t xml:space="preserve"> ولا</w:t>
      </w:r>
      <w:r w:rsidR="00D95677">
        <w:rPr>
          <w:rtl/>
        </w:rPr>
        <w:t xml:space="preserve"> </w:t>
      </w:r>
      <w:r w:rsidR="00D95677" w:rsidRPr="000E609F">
        <w:rPr>
          <w:rtl/>
        </w:rPr>
        <w:t>ترجع إلى الذي أعطاها</w:t>
      </w:r>
      <w:r w:rsidR="00424FB2">
        <w:rPr>
          <w:rtl/>
        </w:rPr>
        <w:t>،</w:t>
      </w:r>
      <w:r w:rsidR="00D95677" w:rsidRPr="000E609F">
        <w:rPr>
          <w:rtl/>
        </w:rPr>
        <w:t xml:space="preserve"> فإنه أعطى عطاء وقعت فيه المواريث »</w:t>
      </w:r>
      <w:r w:rsidR="00D95677">
        <w:rPr>
          <w:rtl/>
        </w:rPr>
        <w:t>.</w:t>
      </w:r>
    </w:p>
    <w:p w:rsidR="00D95677" w:rsidRPr="000E609F" w:rsidRDefault="00D95677" w:rsidP="002646DC">
      <w:pPr>
        <w:pStyle w:val="Heading2Center"/>
        <w:rPr>
          <w:rtl/>
        </w:rPr>
      </w:pPr>
      <w:bookmarkStart w:id="127" w:name="_Toc364830677"/>
      <w:bookmarkStart w:id="128" w:name="_Toc379712053"/>
      <w:r w:rsidRPr="000E609F">
        <w:rPr>
          <w:rtl/>
        </w:rPr>
        <w:t>3</w:t>
      </w:r>
      <w:r>
        <w:rPr>
          <w:rtl/>
        </w:rPr>
        <w:t xml:space="preserve"> - </w:t>
      </w:r>
      <w:r w:rsidRPr="002646DC">
        <w:rPr>
          <w:rStyle w:val="libAlaemHeading2Char"/>
          <w:rtl/>
        </w:rPr>
        <w:t>(</w:t>
      </w:r>
      <w:r w:rsidRPr="000E609F">
        <w:rPr>
          <w:rtl/>
        </w:rPr>
        <w:t xml:space="preserve"> باب أن الدار لا يملكها من جعل له</w:t>
      </w:r>
      <w:r>
        <w:rPr>
          <w:rtl/>
        </w:rPr>
        <w:t xml:space="preserve"> </w:t>
      </w:r>
      <w:r w:rsidRPr="000E609F">
        <w:rPr>
          <w:rtl/>
        </w:rPr>
        <w:t>سكناها</w:t>
      </w:r>
      <w:r w:rsidR="00424FB2">
        <w:rPr>
          <w:rtl/>
        </w:rPr>
        <w:t>،</w:t>
      </w:r>
      <w:r w:rsidRPr="000E609F">
        <w:rPr>
          <w:rtl/>
        </w:rPr>
        <w:t xml:space="preserve"> وكذا المملوك </w:t>
      </w:r>
      <w:r w:rsidRPr="002646DC">
        <w:rPr>
          <w:rStyle w:val="libAlaemHeading2Char"/>
          <w:rtl/>
        </w:rPr>
        <w:t>)</w:t>
      </w:r>
      <w:bookmarkEnd w:id="127"/>
      <w:bookmarkEnd w:id="128"/>
    </w:p>
    <w:p w:rsidR="00D95677" w:rsidRPr="000E609F" w:rsidRDefault="00D95677" w:rsidP="001538AC">
      <w:pPr>
        <w:pStyle w:val="libNormal"/>
        <w:rPr>
          <w:rtl/>
        </w:rPr>
      </w:pPr>
      <w:r w:rsidRPr="000E609F">
        <w:rPr>
          <w:rtl/>
        </w:rPr>
        <w:t xml:space="preserve">تقدم قول الصادق </w:t>
      </w:r>
      <w:r w:rsidR="00DC3BAA" w:rsidRPr="00DC3BAA">
        <w:rPr>
          <w:rStyle w:val="libAlaemChar"/>
          <w:rtl/>
        </w:rPr>
        <w:t>عليه‌السلام</w:t>
      </w:r>
      <w:r w:rsidR="00424FB2">
        <w:rPr>
          <w:rtl/>
        </w:rPr>
        <w:t>:</w:t>
      </w:r>
      <w:r w:rsidRPr="000E609F">
        <w:rPr>
          <w:rtl/>
        </w:rPr>
        <w:t xml:space="preserve"> « وليس لهم أن يبيعوا</w:t>
      </w:r>
      <w:r w:rsidR="00424FB2">
        <w:rPr>
          <w:rtl/>
        </w:rPr>
        <w:t>،</w:t>
      </w:r>
      <w:r w:rsidRPr="000E609F">
        <w:rPr>
          <w:rtl/>
        </w:rPr>
        <w:t xml:space="preserve"> فإذا فنوا</w:t>
      </w:r>
      <w:r>
        <w:rPr>
          <w:rtl/>
        </w:rPr>
        <w:t xml:space="preserve"> </w:t>
      </w:r>
      <w:r w:rsidRPr="000E609F">
        <w:rPr>
          <w:rtl/>
        </w:rPr>
        <w:t xml:space="preserve">رجعت الدار إلى صاحبها الأول » </w:t>
      </w:r>
      <w:r w:rsidRPr="00D95677">
        <w:rPr>
          <w:rStyle w:val="libFootnotenumChar"/>
          <w:rtl/>
        </w:rPr>
        <w:t>(1)</w:t>
      </w:r>
      <w:r>
        <w:rPr>
          <w:rtl/>
        </w:rPr>
        <w:t>.</w:t>
      </w:r>
    </w:p>
    <w:p w:rsidR="00D95677" w:rsidRPr="000E609F" w:rsidRDefault="002646DC" w:rsidP="001538AC">
      <w:pPr>
        <w:pStyle w:val="libNormal"/>
        <w:rPr>
          <w:rtl/>
        </w:rPr>
      </w:pPr>
      <w:r w:rsidRPr="002646DC">
        <w:rPr>
          <w:rStyle w:val="libNumChar"/>
          <w:rtl/>
        </w:rPr>
        <w:t>[16117]</w:t>
      </w:r>
      <w:r w:rsidR="00D95677" w:rsidRPr="000E609F">
        <w:rPr>
          <w:rtl/>
        </w:rPr>
        <w:t xml:space="preserve"> 1</w:t>
      </w:r>
      <w:r w:rsidR="00D95677">
        <w:rPr>
          <w:rtl/>
        </w:rPr>
        <w:t xml:space="preserve"> - </w:t>
      </w:r>
      <w:r w:rsidR="00D95677" w:rsidRPr="000E609F">
        <w:rPr>
          <w:rtl/>
        </w:rPr>
        <w:t>الصدوق في المقنع</w:t>
      </w:r>
      <w:r w:rsidR="00424FB2">
        <w:rPr>
          <w:rtl/>
        </w:rPr>
        <w:t>:</w:t>
      </w:r>
      <w:r w:rsidR="00D95677" w:rsidRPr="000E609F">
        <w:rPr>
          <w:rtl/>
        </w:rPr>
        <w:t xml:space="preserve"> وإذا أوصى لرجل </w:t>
      </w:r>
      <w:r w:rsidR="00D95677">
        <w:rPr>
          <w:rtl/>
        </w:rPr>
        <w:t>(</w:t>
      </w:r>
      <w:r w:rsidR="00D95677" w:rsidRPr="000E609F">
        <w:rPr>
          <w:rtl/>
        </w:rPr>
        <w:t xml:space="preserve"> بسكنى دار ) </w:t>
      </w:r>
      <w:r w:rsidR="00D95677" w:rsidRPr="00D95677">
        <w:rPr>
          <w:rStyle w:val="libFootnotenumChar"/>
          <w:rtl/>
        </w:rPr>
        <w:t>(1)</w:t>
      </w:r>
      <w:r w:rsidR="00D95677" w:rsidRPr="000E609F">
        <w:rPr>
          <w:rtl/>
        </w:rPr>
        <w:t xml:space="preserve"> فلازم</w:t>
      </w:r>
      <w:r w:rsidR="00D95677">
        <w:rPr>
          <w:rtl/>
        </w:rPr>
        <w:t xml:space="preserve"> </w:t>
      </w:r>
      <w:r w:rsidR="00D95677" w:rsidRPr="000E609F">
        <w:rPr>
          <w:rtl/>
        </w:rPr>
        <w:t>للورثة امضاء الوصية</w:t>
      </w:r>
      <w:r w:rsidR="00424FB2">
        <w:rPr>
          <w:rtl/>
        </w:rPr>
        <w:t>،</w:t>
      </w:r>
      <w:r w:rsidR="00D95677" w:rsidRPr="000E609F">
        <w:rPr>
          <w:rtl/>
        </w:rPr>
        <w:t xml:space="preserve"> فإذا مات الموصى له رجعت الدار ميراثا</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إذ</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324 ح 1225</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دعائم الاسلام ج 2 ص 344 ح 1287</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عوالي الآلي ج 3 ص 263 ح 15</w:t>
      </w:r>
      <w:r>
        <w:rPr>
          <w:rtl/>
        </w:rPr>
        <w:t>.</w:t>
      </w:r>
    </w:p>
    <w:p w:rsidR="00D95677" w:rsidRPr="000E609F" w:rsidRDefault="00D95677" w:rsidP="00D95677">
      <w:pPr>
        <w:pStyle w:val="libFootnoteCenterBold"/>
        <w:rPr>
          <w:rtl/>
        </w:rPr>
      </w:pPr>
      <w:r w:rsidRPr="000E609F">
        <w:rPr>
          <w:rtl/>
        </w:rPr>
        <w:t>الباب 3</w:t>
      </w:r>
    </w:p>
    <w:p w:rsidR="00D95677" w:rsidRPr="000E609F" w:rsidRDefault="00D95677" w:rsidP="00D95677">
      <w:pPr>
        <w:pStyle w:val="libFootnote"/>
        <w:rPr>
          <w:rtl/>
        </w:rPr>
      </w:pPr>
      <w:r w:rsidRPr="000E609F">
        <w:rPr>
          <w:rtl/>
        </w:rPr>
        <w:t>(1) تقدم في الباب السابق</w:t>
      </w:r>
      <w:r w:rsidR="00424FB2">
        <w:rPr>
          <w:rtl/>
        </w:rPr>
        <w:t>،</w:t>
      </w:r>
      <w:r w:rsidRPr="000E609F">
        <w:rPr>
          <w:rtl/>
        </w:rPr>
        <w:t xml:space="preserve"> الحديث 1</w:t>
      </w:r>
      <w:r>
        <w:rPr>
          <w:rtl/>
        </w:rPr>
        <w:t>.</w:t>
      </w:r>
    </w:p>
    <w:p w:rsidR="00D95677" w:rsidRPr="000E609F" w:rsidRDefault="00D95677" w:rsidP="00D95677">
      <w:pPr>
        <w:pStyle w:val="libFootnote0"/>
        <w:rPr>
          <w:rtl/>
        </w:rPr>
      </w:pPr>
      <w:r w:rsidRPr="000E609F">
        <w:rPr>
          <w:rtl/>
        </w:rPr>
        <w:t>1</w:t>
      </w:r>
      <w:r>
        <w:rPr>
          <w:rtl/>
        </w:rPr>
        <w:t xml:space="preserve"> - </w:t>
      </w:r>
      <w:r w:rsidRPr="000E609F">
        <w:rPr>
          <w:rtl/>
        </w:rPr>
        <w:t>المقنع ص 166</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سكنى داره</w:t>
      </w:r>
      <w:r>
        <w:rPr>
          <w:rtl/>
        </w:rPr>
        <w:t>.</w:t>
      </w:r>
    </w:p>
    <w:p w:rsidR="00D95677" w:rsidRPr="000E609F" w:rsidRDefault="00D95677" w:rsidP="001538AC">
      <w:pPr>
        <w:pStyle w:val="libNormal"/>
        <w:rPr>
          <w:rtl/>
        </w:rPr>
      </w:pPr>
      <w:r>
        <w:rPr>
          <w:rtl/>
        </w:rPr>
        <w:br w:type="page"/>
      </w:r>
      <w:r w:rsidRPr="000E609F">
        <w:rPr>
          <w:rtl/>
        </w:rPr>
        <w:lastRenderedPageBreak/>
        <w:t xml:space="preserve">فقه الرضا </w:t>
      </w:r>
      <w:r w:rsidR="00DC3BAA" w:rsidRPr="00DC3BAA">
        <w:rPr>
          <w:rStyle w:val="libAlaemChar"/>
          <w:rtl/>
        </w:rPr>
        <w:t>عليه‌السلام</w:t>
      </w:r>
      <w:r w:rsidR="00424FB2">
        <w:rPr>
          <w:rtl/>
        </w:rPr>
        <w:t>:</w:t>
      </w:r>
      <w:r w:rsidRPr="000E609F">
        <w:rPr>
          <w:rtl/>
        </w:rPr>
        <w:t xml:space="preserve"> م</w:t>
      </w:r>
      <w:r>
        <w:rPr>
          <w:rtl/>
        </w:rPr>
        <w:t>ثله</w:t>
      </w:r>
      <w:r w:rsidR="00424FB2">
        <w:rPr>
          <w:rtl/>
        </w:rPr>
        <w:t>،</w:t>
      </w:r>
      <w:r>
        <w:rPr>
          <w:rtl/>
        </w:rPr>
        <w:t xml:space="preserve"> وفي آخره</w:t>
      </w:r>
      <w:r w:rsidR="00424FB2">
        <w:rPr>
          <w:rtl/>
        </w:rPr>
        <w:t>:</w:t>
      </w:r>
      <w:r>
        <w:rPr>
          <w:rtl/>
        </w:rPr>
        <w:t xml:space="preserve"> « ميراثا لورثة</w:t>
      </w:r>
      <w:r>
        <w:rPr>
          <w:rFonts w:hint="cs"/>
          <w:rtl/>
        </w:rPr>
        <w:t xml:space="preserve"> </w:t>
      </w:r>
      <w:r w:rsidRPr="000E609F">
        <w:rPr>
          <w:rtl/>
        </w:rPr>
        <w:t xml:space="preserve">الميت » </w:t>
      </w:r>
      <w:r w:rsidRPr="00D95677">
        <w:rPr>
          <w:rStyle w:val="libFootnotenumChar"/>
          <w:rtl/>
        </w:rPr>
        <w:t>(2)</w:t>
      </w:r>
      <w:r>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 xml:space="preserve">(2) فقه الرضا </w:t>
      </w:r>
      <w:r w:rsidR="00DC3BAA" w:rsidRPr="00DC3BAA">
        <w:rPr>
          <w:rStyle w:val="libAlaemChar"/>
          <w:rtl/>
        </w:rPr>
        <w:t>عليه‌السلام</w:t>
      </w:r>
      <w:r w:rsidRPr="000E609F">
        <w:rPr>
          <w:rtl/>
        </w:rPr>
        <w:t xml:space="preserve"> ص 40</w:t>
      </w:r>
      <w:r>
        <w:rPr>
          <w:rtl/>
        </w:rPr>
        <w:t>.</w:t>
      </w:r>
    </w:p>
    <w:p w:rsidR="00D95677" w:rsidRPr="000E609F" w:rsidRDefault="00D95677" w:rsidP="001538AC">
      <w:pPr>
        <w:pStyle w:val="libNormal"/>
        <w:rPr>
          <w:rtl/>
        </w:rPr>
      </w:pPr>
      <w:r>
        <w:rPr>
          <w:rtl/>
        </w:rPr>
        <w:br w:type="page"/>
      </w:r>
    </w:p>
    <w:p w:rsidR="00D95677" w:rsidRPr="000E609F" w:rsidRDefault="00D95677" w:rsidP="00D95677">
      <w:pPr>
        <w:pStyle w:val="Heading1Center"/>
        <w:rPr>
          <w:rtl/>
        </w:rPr>
      </w:pPr>
      <w:r>
        <w:rPr>
          <w:rtl/>
        </w:rPr>
        <w:lastRenderedPageBreak/>
        <w:br w:type="page"/>
      </w:r>
      <w:bookmarkStart w:id="129" w:name="_Toc379712054"/>
      <w:r w:rsidRPr="000E609F">
        <w:rPr>
          <w:rtl/>
        </w:rPr>
        <w:lastRenderedPageBreak/>
        <w:t>كتاب الهبات</w:t>
      </w:r>
      <w:bookmarkEnd w:id="129"/>
    </w:p>
    <w:p w:rsidR="00D95677" w:rsidRPr="000E609F" w:rsidRDefault="00D95677" w:rsidP="00D95677">
      <w:pPr>
        <w:pStyle w:val="Heading1Center"/>
        <w:rPr>
          <w:rtl/>
        </w:rPr>
      </w:pPr>
      <w:bookmarkStart w:id="130" w:name="_Toc364830678"/>
      <w:bookmarkStart w:id="131" w:name="_Toc379712055"/>
      <w:r w:rsidRPr="000E609F">
        <w:rPr>
          <w:rtl/>
        </w:rPr>
        <w:t>أبواب كتاب الهبات</w:t>
      </w:r>
      <w:bookmarkEnd w:id="130"/>
      <w:bookmarkEnd w:id="131"/>
    </w:p>
    <w:p w:rsidR="00D95677" w:rsidRPr="000E609F" w:rsidRDefault="00D95677" w:rsidP="002646DC">
      <w:pPr>
        <w:pStyle w:val="Heading2Center"/>
        <w:rPr>
          <w:rtl/>
        </w:rPr>
      </w:pPr>
      <w:bookmarkStart w:id="132" w:name="_Toc364830679"/>
      <w:bookmarkStart w:id="133" w:name="_Toc379712056"/>
      <w:r w:rsidRPr="000E609F">
        <w:rPr>
          <w:rtl/>
        </w:rPr>
        <w:t>1</w:t>
      </w:r>
      <w:r>
        <w:rPr>
          <w:rtl/>
        </w:rPr>
        <w:t xml:space="preserve"> - </w:t>
      </w:r>
      <w:r w:rsidRPr="002646DC">
        <w:rPr>
          <w:rStyle w:val="libAlaemHeading2Char"/>
          <w:rtl/>
        </w:rPr>
        <w:t>(</w:t>
      </w:r>
      <w:r w:rsidRPr="000E609F">
        <w:rPr>
          <w:rtl/>
        </w:rPr>
        <w:t xml:space="preserve"> باب جواز هبة ما في الذمة لمن هو عليه</w:t>
      </w:r>
      <w:r w:rsidR="00424FB2">
        <w:rPr>
          <w:rtl/>
        </w:rPr>
        <w:t>،</w:t>
      </w:r>
      <w:r w:rsidRPr="000E609F">
        <w:rPr>
          <w:rtl/>
        </w:rPr>
        <w:t xml:space="preserve"> وأنه ابراء لازم لا</w:t>
      </w:r>
      <w:r>
        <w:rPr>
          <w:rtl/>
        </w:rPr>
        <w:t xml:space="preserve"> </w:t>
      </w:r>
      <w:r w:rsidRPr="000E609F">
        <w:rPr>
          <w:rtl/>
        </w:rPr>
        <w:t xml:space="preserve">يجوز الرجوع فيه </w:t>
      </w:r>
      <w:r w:rsidRPr="002646DC">
        <w:rPr>
          <w:rStyle w:val="libAlaemHeading2Char"/>
          <w:rtl/>
        </w:rPr>
        <w:t>)</w:t>
      </w:r>
      <w:bookmarkEnd w:id="132"/>
      <w:bookmarkEnd w:id="133"/>
    </w:p>
    <w:p w:rsidR="00D95677" w:rsidRPr="000E609F" w:rsidRDefault="002646DC" w:rsidP="001538AC">
      <w:pPr>
        <w:pStyle w:val="libNormal"/>
        <w:rPr>
          <w:rtl/>
        </w:rPr>
      </w:pPr>
      <w:r w:rsidRPr="002646DC">
        <w:rPr>
          <w:rStyle w:val="libNumChar"/>
          <w:rtl/>
        </w:rPr>
        <w:t>[16118]</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أبي عبد الله </w:t>
      </w:r>
      <w:r w:rsidR="00DC3BAA" w:rsidRPr="00DC3BAA">
        <w:rPr>
          <w:rStyle w:val="libAlaemChar"/>
          <w:rtl/>
        </w:rPr>
        <w:t>عليه‌السلام</w:t>
      </w:r>
      <w:r w:rsidR="00424FB2">
        <w:rPr>
          <w:rtl/>
        </w:rPr>
        <w:t>،</w:t>
      </w:r>
      <w:r w:rsidR="00D95677" w:rsidRPr="000E609F">
        <w:rPr>
          <w:rtl/>
        </w:rPr>
        <w:t xml:space="preserve"> أنه قال في</w:t>
      </w:r>
      <w:r w:rsidR="00D95677">
        <w:rPr>
          <w:rtl/>
        </w:rPr>
        <w:t xml:space="preserve"> </w:t>
      </w:r>
      <w:r w:rsidR="00D95677" w:rsidRPr="000E609F">
        <w:rPr>
          <w:rtl/>
        </w:rPr>
        <w:t xml:space="preserve">الرجل تكون له على الرجل الدراهم فيهبها </w:t>
      </w:r>
      <w:r w:rsidR="00D95677">
        <w:rPr>
          <w:rtl/>
        </w:rPr>
        <w:t>(</w:t>
      </w:r>
      <w:r w:rsidR="00D95677" w:rsidRPr="000E609F">
        <w:rPr>
          <w:rtl/>
        </w:rPr>
        <w:t xml:space="preserve"> له ) </w:t>
      </w:r>
      <w:r w:rsidR="00D95677" w:rsidRPr="00D95677">
        <w:rPr>
          <w:rStyle w:val="libFootnotenumChar"/>
          <w:rtl/>
        </w:rPr>
        <w:t>(1)</w:t>
      </w:r>
      <w:r w:rsidR="00424FB2">
        <w:rPr>
          <w:rtl/>
        </w:rPr>
        <w:t>،</w:t>
      </w:r>
      <w:r w:rsidR="00D95677">
        <w:rPr>
          <w:rtl/>
        </w:rPr>
        <w:t xml:space="preserve"> قال</w:t>
      </w:r>
      <w:r w:rsidR="00424FB2">
        <w:rPr>
          <w:rtl/>
        </w:rPr>
        <w:t>:</w:t>
      </w:r>
      <w:r w:rsidR="00D95677">
        <w:rPr>
          <w:rtl/>
        </w:rPr>
        <w:t xml:space="preserve"> « ليس له أن</w:t>
      </w:r>
      <w:r w:rsidR="00D95677">
        <w:rPr>
          <w:rFonts w:hint="cs"/>
          <w:rtl/>
        </w:rPr>
        <w:t xml:space="preserve"> </w:t>
      </w:r>
      <w:r w:rsidR="00D95677" w:rsidRPr="000E609F">
        <w:rPr>
          <w:rtl/>
        </w:rPr>
        <w:t>يرجع فيها »</w:t>
      </w:r>
      <w:r w:rsidR="00D95677">
        <w:rPr>
          <w:rtl/>
        </w:rPr>
        <w:t>.</w:t>
      </w:r>
    </w:p>
    <w:p w:rsidR="00D95677" w:rsidRPr="000E609F" w:rsidRDefault="00D95677" w:rsidP="002646DC">
      <w:pPr>
        <w:pStyle w:val="Heading2Center"/>
        <w:rPr>
          <w:rtl/>
        </w:rPr>
      </w:pPr>
      <w:bookmarkStart w:id="134" w:name="_Toc364830680"/>
      <w:bookmarkStart w:id="135" w:name="_Toc379712057"/>
      <w:r w:rsidRPr="000E609F">
        <w:rPr>
          <w:rtl/>
        </w:rPr>
        <w:t>2</w:t>
      </w:r>
      <w:r>
        <w:rPr>
          <w:rtl/>
        </w:rPr>
        <w:t xml:space="preserve"> - </w:t>
      </w:r>
      <w:r w:rsidRPr="002646DC">
        <w:rPr>
          <w:rStyle w:val="libAlaemHeading2Char"/>
          <w:rtl/>
        </w:rPr>
        <w:t>(</w:t>
      </w:r>
      <w:r w:rsidRPr="000E609F">
        <w:rPr>
          <w:rtl/>
        </w:rPr>
        <w:t xml:space="preserve"> باب اشتراط الصدقة بالقربة</w:t>
      </w:r>
      <w:r w:rsidR="00424FB2">
        <w:rPr>
          <w:rtl/>
        </w:rPr>
        <w:t>،</w:t>
      </w:r>
      <w:r w:rsidRPr="000E609F">
        <w:rPr>
          <w:rtl/>
        </w:rPr>
        <w:t xml:space="preserve"> وعدم اشتراط الهبة</w:t>
      </w:r>
      <w:r>
        <w:rPr>
          <w:rtl/>
        </w:rPr>
        <w:t xml:space="preserve"> </w:t>
      </w:r>
      <w:r w:rsidRPr="000E609F">
        <w:rPr>
          <w:rtl/>
        </w:rPr>
        <w:t xml:space="preserve">والنحلة بها </w:t>
      </w:r>
      <w:r w:rsidRPr="002646DC">
        <w:rPr>
          <w:rStyle w:val="libAlaemHeading2Char"/>
          <w:rtl/>
        </w:rPr>
        <w:t>)</w:t>
      </w:r>
      <w:bookmarkEnd w:id="134"/>
      <w:bookmarkEnd w:id="135"/>
    </w:p>
    <w:p w:rsidR="00D95677" w:rsidRPr="000E609F" w:rsidRDefault="002646DC" w:rsidP="001538AC">
      <w:pPr>
        <w:pStyle w:val="libNormal"/>
        <w:rPr>
          <w:rtl/>
        </w:rPr>
      </w:pPr>
      <w:r w:rsidRPr="002646DC">
        <w:rPr>
          <w:rStyle w:val="libNumChar"/>
          <w:rtl/>
        </w:rPr>
        <w:t>[16119]</w:t>
      </w:r>
      <w:r w:rsidR="00D95677" w:rsidRPr="000E609F">
        <w:rPr>
          <w:rtl/>
        </w:rPr>
        <w:t xml:space="preserve"> 1</w:t>
      </w:r>
      <w:r w:rsidR="00D95677">
        <w:rPr>
          <w:rtl/>
        </w:rPr>
        <w:t xml:space="preserve"> - </w:t>
      </w:r>
      <w:r w:rsidR="00D95677" w:rsidRPr="000E609F">
        <w:rPr>
          <w:rtl/>
        </w:rPr>
        <w:t>محمد بن مسعود العياشي في تفسيره</w:t>
      </w:r>
      <w:r w:rsidR="00424FB2">
        <w:rPr>
          <w:rtl/>
        </w:rPr>
        <w:t>:</w:t>
      </w:r>
      <w:r w:rsidR="00D95677" w:rsidRPr="000E609F">
        <w:rPr>
          <w:rtl/>
        </w:rPr>
        <w:t xml:space="preserve"> عن زرارة عن أبي جعفر</w:t>
      </w:r>
      <w:r w:rsidR="00D95677">
        <w:rPr>
          <w:rtl/>
        </w:rPr>
        <w:t xml:space="preserve">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sidRPr="000E609F">
        <w:rPr>
          <w:rtl/>
        </w:rPr>
        <w:t xml:space="preserve"> « لا ينبغي لمن أعطى الله شيئا أن يرجع فيه</w:t>
      </w:r>
      <w:r w:rsidR="00424FB2">
        <w:rPr>
          <w:rtl/>
        </w:rPr>
        <w:t>،</w:t>
      </w:r>
      <w:r w:rsidR="00D95677" w:rsidRPr="000E609F">
        <w:rPr>
          <w:rtl/>
        </w:rPr>
        <w:t xml:space="preserve"> وما لم</w:t>
      </w:r>
      <w:r w:rsidR="00D95677">
        <w:rPr>
          <w:rtl/>
        </w:rPr>
        <w:t xml:space="preserve"> </w:t>
      </w:r>
      <w:r w:rsidR="00D95677" w:rsidRPr="000E609F">
        <w:rPr>
          <w:rtl/>
        </w:rPr>
        <w:t>يعط لله وفي الله فله أن يرجع فيه</w:t>
      </w:r>
      <w:r w:rsidR="00424FB2">
        <w:rPr>
          <w:rtl/>
        </w:rPr>
        <w:t>،</w:t>
      </w:r>
      <w:r w:rsidR="00D95677" w:rsidRPr="000E609F">
        <w:rPr>
          <w:rtl/>
        </w:rPr>
        <w:t xml:space="preserve"> نحلة </w:t>
      </w:r>
      <w:r w:rsidR="00D95677" w:rsidRPr="00D95677">
        <w:rPr>
          <w:rStyle w:val="libFootnotenumChar"/>
          <w:rtl/>
        </w:rPr>
        <w:t>(1)</w:t>
      </w:r>
      <w:r w:rsidR="00D95677" w:rsidRPr="000E609F">
        <w:rPr>
          <w:rtl/>
        </w:rPr>
        <w:t xml:space="preserve"> كانت أو هبة</w:t>
      </w:r>
      <w:r w:rsidR="00424FB2">
        <w:rPr>
          <w:rtl/>
        </w:rPr>
        <w:t>،</w:t>
      </w:r>
      <w:r w:rsidR="00D95677" w:rsidRPr="000E609F">
        <w:rPr>
          <w:rtl/>
        </w:rPr>
        <w:t xml:space="preserve"> </w:t>
      </w:r>
      <w:r w:rsidR="00D95677">
        <w:rPr>
          <w:rtl/>
        </w:rPr>
        <w:t>( حيزت أو لم</w:t>
      </w:r>
      <w:r w:rsidR="00D95677">
        <w:rPr>
          <w:rFonts w:hint="cs"/>
          <w:rtl/>
        </w:rPr>
        <w:t xml:space="preserve"> </w:t>
      </w:r>
      <w:r w:rsidR="00D95677" w:rsidRPr="000E609F">
        <w:rPr>
          <w:rtl/>
        </w:rPr>
        <w:t xml:space="preserve">تحز ) </w:t>
      </w:r>
      <w:r w:rsidR="00D95677" w:rsidRPr="00D95677">
        <w:rPr>
          <w:rStyle w:val="libFootnotenumChar"/>
          <w:rtl/>
        </w:rPr>
        <w:t>(2)</w:t>
      </w:r>
      <w:r w:rsidR="00D95677" w:rsidRPr="000E609F">
        <w:rPr>
          <w:rtl/>
        </w:rPr>
        <w:t xml:space="preserve"> » الخبر</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كتاب الهبات</w:t>
      </w:r>
    </w:p>
    <w:p w:rsidR="00D95677" w:rsidRPr="000E609F" w:rsidRDefault="00D95677" w:rsidP="00D95677">
      <w:pPr>
        <w:pStyle w:val="libFootnoteCenterBold"/>
        <w:rPr>
          <w:rtl/>
        </w:rPr>
      </w:pPr>
      <w:r w:rsidRPr="000E609F">
        <w:rPr>
          <w:rtl/>
        </w:rPr>
        <w:t>الباب 1</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322 ح 1218</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CenterBold"/>
        <w:rPr>
          <w:rtl/>
        </w:rPr>
      </w:pPr>
      <w:r w:rsidRPr="000E609F">
        <w:rPr>
          <w:rtl/>
        </w:rPr>
        <w:t>الباب 2</w:t>
      </w:r>
    </w:p>
    <w:p w:rsidR="00D95677" w:rsidRPr="000E609F" w:rsidRDefault="00D95677" w:rsidP="00D95677">
      <w:pPr>
        <w:pStyle w:val="libFootnote0"/>
        <w:rPr>
          <w:rtl/>
        </w:rPr>
      </w:pPr>
      <w:r w:rsidRPr="000E609F">
        <w:rPr>
          <w:rtl/>
        </w:rPr>
        <w:t>1</w:t>
      </w:r>
      <w:r>
        <w:rPr>
          <w:rtl/>
        </w:rPr>
        <w:t xml:space="preserve"> - </w:t>
      </w:r>
      <w:r w:rsidRPr="000E609F">
        <w:rPr>
          <w:rtl/>
        </w:rPr>
        <w:t>تفسير العياشي ج 1 ص 117 ح 366</w:t>
      </w:r>
      <w:r>
        <w:rPr>
          <w:rtl/>
        </w:rPr>
        <w:t>.</w:t>
      </w:r>
    </w:p>
    <w:p w:rsidR="00D95677" w:rsidRPr="000E609F" w:rsidRDefault="00D95677" w:rsidP="00D95677">
      <w:pPr>
        <w:pStyle w:val="libFootnote"/>
        <w:rPr>
          <w:rtl/>
        </w:rPr>
      </w:pPr>
      <w:r w:rsidRPr="000E609F">
        <w:rPr>
          <w:rtl/>
        </w:rPr>
        <w:t>(1) النحلة</w:t>
      </w:r>
      <w:r w:rsidR="00424FB2">
        <w:rPr>
          <w:rtl/>
        </w:rPr>
        <w:t>:</w:t>
      </w:r>
      <w:r w:rsidRPr="000E609F">
        <w:rPr>
          <w:rtl/>
        </w:rPr>
        <w:t xml:space="preserve"> العطية أو الهبة من طيب نفس بلا توقع عوض ( مجمع البحرين نحل</w:t>
      </w:r>
      <w:r>
        <w:rPr>
          <w:rtl/>
        </w:rPr>
        <w:t xml:space="preserve"> </w:t>
      </w:r>
      <w:r w:rsidRPr="000E609F">
        <w:rPr>
          <w:rtl/>
        </w:rPr>
        <w:t>ج 5 ص 478 )</w:t>
      </w:r>
      <w:r>
        <w:rPr>
          <w:rtl/>
        </w:rPr>
        <w:t>.</w:t>
      </w:r>
    </w:p>
    <w:p w:rsidR="00D95677" w:rsidRPr="000E609F" w:rsidRDefault="00D95677" w:rsidP="00D95677">
      <w:pPr>
        <w:pStyle w:val="libFootnote"/>
        <w:rPr>
          <w:rtl/>
        </w:rPr>
      </w:pPr>
      <w:r w:rsidRPr="000E609F">
        <w:rPr>
          <w:rtl/>
        </w:rPr>
        <w:t>(2) في المصدر</w:t>
      </w:r>
      <w:r w:rsidR="00424FB2">
        <w:rPr>
          <w:rtl/>
        </w:rPr>
        <w:t>:</w:t>
      </w:r>
      <w:r w:rsidRPr="000E609F">
        <w:rPr>
          <w:rtl/>
        </w:rPr>
        <w:t xml:space="preserve"> جيزت أو لم تجز</w:t>
      </w:r>
      <w:r>
        <w:rPr>
          <w:rtl/>
        </w:rPr>
        <w:t>.</w:t>
      </w:r>
    </w:p>
    <w:p w:rsidR="00D95677" w:rsidRDefault="00D95677" w:rsidP="002646DC">
      <w:pPr>
        <w:pStyle w:val="Heading2Center"/>
        <w:rPr>
          <w:rtl/>
        </w:rPr>
      </w:pPr>
      <w:r>
        <w:rPr>
          <w:rtl/>
        </w:rPr>
        <w:br w:type="page"/>
      </w:r>
      <w:bookmarkStart w:id="136" w:name="_Toc364830681"/>
      <w:bookmarkStart w:id="137" w:name="_Toc379712058"/>
      <w:r w:rsidRPr="000E609F">
        <w:rPr>
          <w:rtl/>
        </w:rPr>
        <w:lastRenderedPageBreak/>
        <w:t>3</w:t>
      </w:r>
      <w:r>
        <w:rPr>
          <w:rtl/>
        </w:rPr>
        <w:t xml:space="preserve"> - </w:t>
      </w:r>
      <w:r w:rsidRPr="002646DC">
        <w:rPr>
          <w:rStyle w:val="libAlaemHeading2Char"/>
          <w:rtl/>
        </w:rPr>
        <w:t>(</w:t>
      </w:r>
      <w:r w:rsidRPr="000E609F">
        <w:rPr>
          <w:rtl/>
        </w:rPr>
        <w:t xml:space="preserve"> باب عدم لزوم الهبة قبل القبض</w:t>
      </w:r>
      <w:r w:rsidR="00424FB2">
        <w:rPr>
          <w:rtl/>
        </w:rPr>
        <w:t>،</w:t>
      </w:r>
      <w:r w:rsidRPr="000E609F">
        <w:rPr>
          <w:rtl/>
        </w:rPr>
        <w:t xml:space="preserve"> فان مات الواهب قبله</w:t>
      </w:r>
      <w:bookmarkStart w:id="138" w:name="_Toc364830682"/>
      <w:bookmarkEnd w:id="136"/>
      <w:r>
        <w:rPr>
          <w:rtl/>
        </w:rPr>
        <w:t xml:space="preserve"> </w:t>
      </w:r>
      <w:r w:rsidRPr="000E609F">
        <w:rPr>
          <w:rtl/>
        </w:rPr>
        <w:t>بطلت</w:t>
      </w:r>
      <w:r w:rsidR="00424FB2">
        <w:rPr>
          <w:rtl/>
        </w:rPr>
        <w:t>،</w:t>
      </w:r>
      <w:r w:rsidRPr="000E609F">
        <w:rPr>
          <w:rtl/>
        </w:rPr>
        <w:t xml:space="preserve"> وانه ي</w:t>
      </w:r>
      <w:r>
        <w:rPr>
          <w:rtl/>
        </w:rPr>
        <w:t xml:space="preserve">كفي قبض الواهب عن ولده الصغير </w:t>
      </w:r>
      <w:r w:rsidRPr="002646DC">
        <w:rPr>
          <w:rStyle w:val="libAlaemHeading2Char"/>
          <w:rtl/>
        </w:rPr>
        <w:t>)</w:t>
      </w:r>
      <w:bookmarkEnd w:id="138"/>
      <w:bookmarkEnd w:id="137"/>
    </w:p>
    <w:p w:rsidR="00D95677" w:rsidRPr="000E609F" w:rsidRDefault="002646DC" w:rsidP="001538AC">
      <w:pPr>
        <w:pStyle w:val="libNormal"/>
        <w:rPr>
          <w:rtl/>
        </w:rPr>
      </w:pPr>
      <w:r w:rsidRPr="002646DC">
        <w:rPr>
          <w:rStyle w:val="libNumChar"/>
          <w:rtl/>
        </w:rPr>
        <w:t>[16120]</w:t>
      </w:r>
      <w:r w:rsidR="00D95677" w:rsidRPr="000E609F">
        <w:rPr>
          <w:rtl/>
        </w:rPr>
        <w:t xml:space="preserve"> 1</w:t>
      </w:r>
      <w:r w:rsidR="00D95677">
        <w:rPr>
          <w:rtl/>
        </w:rPr>
        <w:t xml:space="preserve"> - </w:t>
      </w:r>
      <w:r w:rsidR="00D95677" w:rsidRPr="000E609F">
        <w:rPr>
          <w:rtl/>
        </w:rPr>
        <w:t>الصدوق في معاني الأخبار</w:t>
      </w:r>
      <w:r w:rsidR="00424FB2">
        <w:rPr>
          <w:rtl/>
        </w:rPr>
        <w:t>:</w:t>
      </w:r>
      <w:r w:rsidR="00D95677" w:rsidRPr="000E609F">
        <w:rPr>
          <w:rtl/>
        </w:rPr>
        <w:t xml:space="preserve"> عن</w:t>
      </w:r>
      <w:r w:rsidR="00D95677">
        <w:rPr>
          <w:rtl/>
        </w:rPr>
        <w:t xml:space="preserve"> أبيه</w:t>
      </w:r>
      <w:r w:rsidR="00424FB2">
        <w:rPr>
          <w:rtl/>
        </w:rPr>
        <w:t>،</w:t>
      </w:r>
      <w:r w:rsidR="00D95677">
        <w:rPr>
          <w:rtl/>
        </w:rPr>
        <w:t xml:space="preserve"> عن سعد بن عبد الله</w:t>
      </w:r>
      <w:r w:rsidR="00424FB2">
        <w:rPr>
          <w:rtl/>
        </w:rPr>
        <w:t>،</w:t>
      </w:r>
      <w:r w:rsidR="00D95677">
        <w:rPr>
          <w:rtl/>
        </w:rPr>
        <w:t xml:space="preserve"> عن</w:t>
      </w:r>
      <w:r w:rsidR="00D95677">
        <w:rPr>
          <w:rFonts w:hint="cs"/>
          <w:rtl/>
        </w:rPr>
        <w:t xml:space="preserve"> </w:t>
      </w:r>
      <w:r w:rsidR="00D95677" w:rsidRPr="000E609F">
        <w:rPr>
          <w:rtl/>
        </w:rPr>
        <w:t>يعقوب بن يزيد</w:t>
      </w:r>
      <w:r w:rsidR="00424FB2">
        <w:rPr>
          <w:rtl/>
        </w:rPr>
        <w:t>،</w:t>
      </w:r>
      <w:r w:rsidR="00D95677" w:rsidRPr="000E609F">
        <w:rPr>
          <w:rtl/>
        </w:rPr>
        <w:t xml:space="preserve"> عن ابن أبي عمير</w:t>
      </w:r>
      <w:r w:rsidR="00424FB2">
        <w:rPr>
          <w:rtl/>
        </w:rPr>
        <w:t>،</w:t>
      </w:r>
      <w:r w:rsidR="00D95677" w:rsidRPr="000E609F">
        <w:rPr>
          <w:rtl/>
        </w:rPr>
        <w:t xml:space="preserve"> عن أبي المغرا</w:t>
      </w:r>
      <w:r w:rsidR="00424FB2">
        <w:rPr>
          <w:rtl/>
        </w:rPr>
        <w:t>،</w:t>
      </w:r>
      <w:r w:rsidR="00D95677" w:rsidRPr="000E609F">
        <w:rPr>
          <w:rtl/>
        </w:rPr>
        <w:t xml:space="preserve"> عن أبي بصير</w:t>
      </w:r>
      <w:r w:rsidR="00424FB2">
        <w:rPr>
          <w:rtl/>
        </w:rPr>
        <w:t>،</w:t>
      </w:r>
      <w:r w:rsidR="00D95677" w:rsidRPr="000E609F">
        <w:rPr>
          <w:rtl/>
        </w:rPr>
        <w:t xml:space="preserve"> عن</w:t>
      </w:r>
      <w:r w:rsidR="00D95677">
        <w:rPr>
          <w:rtl/>
        </w:rPr>
        <w:t xml:space="preserve"> </w:t>
      </w:r>
      <w:r w:rsidR="00D95677" w:rsidRPr="000E609F">
        <w:rPr>
          <w:rtl/>
        </w:rPr>
        <w:t xml:space="preserve">أبي جعفر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sidRPr="000E609F">
        <w:rPr>
          <w:rtl/>
        </w:rPr>
        <w:t xml:space="preserve"> </w:t>
      </w:r>
      <w:r w:rsidR="00D95677">
        <w:rPr>
          <w:rtl/>
        </w:rPr>
        <w:t>« الهبة جائزه قبضت أو لم تقبض</w:t>
      </w:r>
      <w:r w:rsidR="00424FB2">
        <w:rPr>
          <w:rtl/>
        </w:rPr>
        <w:t>،</w:t>
      </w:r>
      <w:r w:rsidR="00D95677">
        <w:rPr>
          <w:rFonts w:hint="cs"/>
          <w:rtl/>
        </w:rPr>
        <w:t xml:space="preserve"> </w:t>
      </w:r>
      <w:r w:rsidR="00D95677" w:rsidRPr="000E609F">
        <w:rPr>
          <w:rtl/>
        </w:rPr>
        <w:t>قسمت أو لم تقسم</w:t>
      </w:r>
      <w:r w:rsidR="00424FB2">
        <w:rPr>
          <w:rtl/>
        </w:rPr>
        <w:t>،</w:t>
      </w:r>
      <w:r w:rsidR="00D95677" w:rsidRPr="000E609F">
        <w:rPr>
          <w:rtl/>
        </w:rPr>
        <w:t xml:space="preserve"> وإنما أراد الناس</w:t>
      </w:r>
      <w:r w:rsidR="00D95677">
        <w:rPr>
          <w:rtl/>
        </w:rPr>
        <w:t xml:space="preserve"> النحل فأخطؤوا</w:t>
      </w:r>
      <w:r w:rsidR="00424FB2">
        <w:rPr>
          <w:rtl/>
        </w:rPr>
        <w:t>،</w:t>
      </w:r>
      <w:r w:rsidR="00D95677">
        <w:rPr>
          <w:rtl/>
        </w:rPr>
        <w:t xml:space="preserve"> والنحل لا تجوز</w:t>
      </w:r>
      <w:r w:rsidR="00D95677">
        <w:rPr>
          <w:rFonts w:hint="cs"/>
          <w:rtl/>
        </w:rPr>
        <w:t xml:space="preserve"> </w:t>
      </w:r>
      <w:r w:rsidR="00D95677" w:rsidRPr="000E609F">
        <w:rPr>
          <w:rtl/>
        </w:rPr>
        <w:t>حتى تقبض »</w:t>
      </w:r>
      <w:r w:rsidR="00D95677">
        <w:rPr>
          <w:rtl/>
        </w:rPr>
        <w:t>.</w:t>
      </w:r>
    </w:p>
    <w:p w:rsidR="00D95677" w:rsidRPr="000E609F" w:rsidRDefault="002646DC" w:rsidP="001538AC">
      <w:pPr>
        <w:pStyle w:val="libNormal"/>
        <w:rPr>
          <w:rtl/>
        </w:rPr>
      </w:pPr>
      <w:r w:rsidRPr="002646DC">
        <w:rPr>
          <w:rStyle w:val="libNumChar"/>
          <w:rtl/>
        </w:rPr>
        <w:t>[16121]</w:t>
      </w:r>
      <w:r w:rsidR="00D95677" w:rsidRPr="000E609F">
        <w:rPr>
          <w:rtl/>
        </w:rPr>
        <w:t xml:space="preserve"> 2</w:t>
      </w:r>
      <w:r w:rsidR="00D95677">
        <w:rPr>
          <w:rtl/>
        </w:rPr>
        <w:t xml:space="preserve"> - </w:t>
      </w:r>
      <w:r w:rsidR="00D95677" w:rsidRPr="000E609F">
        <w:rPr>
          <w:rtl/>
        </w:rPr>
        <w:t>دعائم الاسلام</w:t>
      </w:r>
      <w:r w:rsidR="00424FB2">
        <w:rPr>
          <w:rtl/>
        </w:rPr>
        <w:t>:</w:t>
      </w:r>
      <w:r w:rsidR="00D95677" w:rsidRPr="000E609F">
        <w:rPr>
          <w:rtl/>
        </w:rPr>
        <w:t xml:space="preserve"> عن أبي عبد الله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sidRPr="000E609F">
        <w:rPr>
          <w:rtl/>
        </w:rPr>
        <w:t xml:space="preserve"> «</w:t>
      </w:r>
      <w:r w:rsidR="00D95677">
        <w:rPr>
          <w:rtl/>
        </w:rPr>
        <w:t xml:space="preserve"> </w:t>
      </w:r>
      <w:r w:rsidR="00D95677" w:rsidRPr="000E609F">
        <w:rPr>
          <w:rtl/>
        </w:rPr>
        <w:t xml:space="preserve">الهبة جائزة </w:t>
      </w:r>
      <w:r w:rsidR="00D95677">
        <w:rPr>
          <w:rtl/>
        </w:rPr>
        <w:t>(</w:t>
      </w:r>
      <w:r w:rsidR="00D95677" w:rsidRPr="000E609F">
        <w:rPr>
          <w:rtl/>
        </w:rPr>
        <w:t xml:space="preserve"> إذا قبلت ) </w:t>
      </w:r>
      <w:r w:rsidR="00D95677" w:rsidRPr="00D95677">
        <w:rPr>
          <w:rStyle w:val="libFootnotenumChar"/>
          <w:rtl/>
        </w:rPr>
        <w:t>(1)</w:t>
      </w:r>
      <w:r w:rsidR="00424FB2">
        <w:rPr>
          <w:rtl/>
        </w:rPr>
        <w:t>:</w:t>
      </w:r>
      <w:r w:rsidR="00D95677" w:rsidRPr="000E609F">
        <w:rPr>
          <w:rtl/>
        </w:rPr>
        <w:t xml:space="preserve"> قبضت أو لم تقبض</w:t>
      </w:r>
      <w:r w:rsidR="00424FB2">
        <w:rPr>
          <w:rtl/>
        </w:rPr>
        <w:t>،</w:t>
      </w:r>
      <w:r w:rsidR="00D95677" w:rsidRPr="000E609F">
        <w:rPr>
          <w:rtl/>
        </w:rPr>
        <w:t xml:space="preserve"> وقسمت أو لم تقسم »</w:t>
      </w:r>
      <w:r w:rsidR="00D95677">
        <w:rPr>
          <w:rtl/>
        </w:rPr>
        <w:t>.</w:t>
      </w:r>
    </w:p>
    <w:p w:rsidR="00D95677" w:rsidRPr="000E609F" w:rsidRDefault="00D95677" w:rsidP="002646DC">
      <w:pPr>
        <w:pStyle w:val="Heading2Center"/>
        <w:rPr>
          <w:rtl/>
        </w:rPr>
      </w:pPr>
      <w:bookmarkStart w:id="139" w:name="_Toc364830683"/>
      <w:bookmarkStart w:id="140" w:name="_Toc379712059"/>
      <w:r w:rsidRPr="000E609F">
        <w:rPr>
          <w:rtl/>
        </w:rPr>
        <w:t>4</w:t>
      </w:r>
      <w:r>
        <w:rPr>
          <w:rtl/>
        </w:rPr>
        <w:t xml:space="preserve"> - </w:t>
      </w:r>
      <w:r w:rsidRPr="002646DC">
        <w:rPr>
          <w:rStyle w:val="libAlaemHeading2Char"/>
          <w:rtl/>
        </w:rPr>
        <w:t>(</w:t>
      </w:r>
      <w:r w:rsidRPr="000E609F">
        <w:rPr>
          <w:rtl/>
        </w:rPr>
        <w:t xml:space="preserve"> باب عدم جواز الرجوع في الهبة لذوي القرابة </w:t>
      </w:r>
      <w:r w:rsidRPr="002646DC">
        <w:rPr>
          <w:rStyle w:val="libAlaemHeading2Char"/>
          <w:rtl/>
        </w:rPr>
        <w:t>)</w:t>
      </w:r>
      <w:bookmarkEnd w:id="139"/>
      <w:bookmarkEnd w:id="140"/>
    </w:p>
    <w:p w:rsidR="00D95677" w:rsidRDefault="002646DC" w:rsidP="001538AC">
      <w:pPr>
        <w:pStyle w:val="libNormal"/>
        <w:rPr>
          <w:rtl/>
        </w:rPr>
      </w:pPr>
      <w:r w:rsidRPr="002646DC">
        <w:rPr>
          <w:rStyle w:val="libNumChar"/>
          <w:rtl/>
        </w:rPr>
        <w:t>[16122]</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أبي عبد الله </w:t>
      </w:r>
      <w:r w:rsidR="00DC3BAA" w:rsidRPr="00DC3BAA">
        <w:rPr>
          <w:rStyle w:val="libAlaemChar"/>
          <w:rtl/>
        </w:rPr>
        <w:t>عليه‌السلام</w:t>
      </w:r>
      <w:r w:rsidR="00D95677" w:rsidRPr="000E609F">
        <w:rPr>
          <w:rtl/>
        </w:rPr>
        <w:t xml:space="preserve"> عن أبيه</w:t>
      </w:r>
      <w:r w:rsidR="00424FB2">
        <w:rPr>
          <w:rtl/>
        </w:rPr>
        <w:t>،</w:t>
      </w:r>
      <w:r w:rsidR="00D95677" w:rsidRPr="000E609F">
        <w:rPr>
          <w:rtl/>
        </w:rPr>
        <w:t xml:space="preserve"> عن</w:t>
      </w:r>
      <w:r w:rsidR="00D95677">
        <w:rPr>
          <w:rtl/>
        </w:rPr>
        <w:t xml:space="preserve"> </w:t>
      </w:r>
      <w:r w:rsidR="00D95677" w:rsidRPr="000E609F">
        <w:rPr>
          <w:rtl/>
        </w:rPr>
        <w:t>آبائه</w:t>
      </w:r>
      <w:r w:rsidR="00424FB2">
        <w:rPr>
          <w:rtl/>
        </w:rPr>
        <w:t>،</w:t>
      </w:r>
      <w:r w:rsidR="00D95677" w:rsidRPr="000E609F">
        <w:rPr>
          <w:rtl/>
        </w:rPr>
        <w:t xml:space="preserve"> عن أمير المؤمنين </w:t>
      </w:r>
      <w:r w:rsidR="00DC3BAA" w:rsidRPr="00DC3BAA">
        <w:rPr>
          <w:rStyle w:val="libAlaemChar"/>
          <w:rtl/>
        </w:rPr>
        <w:t>عليهم‌السلام</w:t>
      </w:r>
      <w:r w:rsidR="00424FB2">
        <w:rPr>
          <w:rtl/>
        </w:rPr>
        <w:t>،</w:t>
      </w:r>
      <w:r w:rsidR="00D95677" w:rsidRPr="000E609F">
        <w:rPr>
          <w:rtl/>
        </w:rPr>
        <w:t xml:space="preserve"> أنه قال</w:t>
      </w:r>
      <w:r w:rsidR="00424FB2">
        <w:rPr>
          <w:rtl/>
        </w:rPr>
        <w:t>:</w:t>
      </w:r>
      <w:r w:rsidR="00D95677" w:rsidRPr="000E609F">
        <w:rPr>
          <w:rtl/>
        </w:rPr>
        <w:t xml:space="preserve"> </w:t>
      </w:r>
      <w:r w:rsidR="00D95677">
        <w:rPr>
          <w:rFonts w:hint="cs"/>
          <w:rtl/>
        </w:rPr>
        <w:t>«</w:t>
      </w:r>
      <w:r w:rsidR="00D95677" w:rsidRPr="000E609F">
        <w:rPr>
          <w:rtl/>
        </w:rPr>
        <w:t xml:space="preserve"> من وهب هبة يريد</w:t>
      </w:r>
      <w:r w:rsidR="00D95677">
        <w:rPr>
          <w:rtl/>
        </w:rPr>
        <w:t xml:space="preserve"> </w:t>
      </w:r>
      <w:r w:rsidR="00D95677" w:rsidRPr="000E609F">
        <w:rPr>
          <w:rtl/>
        </w:rPr>
        <w:t>بها وجه الله والدار الآخرة</w:t>
      </w:r>
      <w:r w:rsidR="00424FB2">
        <w:rPr>
          <w:rtl/>
        </w:rPr>
        <w:t>،</w:t>
      </w:r>
      <w:r w:rsidR="00D95677" w:rsidRPr="000E609F">
        <w:rPr>
          <w:rtl/>
        </w:rPr>
        <w:t xml:space="preserve"> أو صلة ا</w:t>
      </w:r>
      <w:r w:rsidR="00D95677">
        <w:rPr>
          <w:rtl/>
        </w:rPr>
        <w:t>لرحم</w:t>
      </w:r>
      <w:r w:rsidR="00424FB2">
        <w:rPr>
          <w:rtl/>
        </w:rPr>
        <w:t>،</w:t>
      </w:r>
      <w:r w:rsidR="00D95677">
        <w:rPr>
          <w:rtl/>
        </w:rPr>
        <w:t xml:space="preserve"> فلا رجعة له فيها </w:t>
      </w:r>
      <w:r w:rsidR="00D95677">
        <w:rPr>
          <w:rFonts w:hint="cs"/>
          <w:rtl/>
        </w:rPr>
        <w:t>»</w:t>
      </w:r>
      <w:r w:rsidR="00D95677">
        <w:rPr>
          <w:rtl/>
        </w:rPr>
        <w:t xml:space="preserve"> الخبر</w:t>
      </w:r>
      <w:r w:rsidR="00D95677">
        <w:rPr>
          <w:rFonts w:hint="cs"/>
          <w:rtl/>
        </w:rPr>
        <w:t>.</w:t>
      </w:r>
      <w:r w:rsidR="00D95677" w:rsidRPr="000E609F">
        <w:rPr>
          <w:rtl/>
        </w:rPr>
        <w:t xml:space="preserve"> </w:t>
      </w:r>
    </w:p>
    <w:p w:rsidR="00D95677" w:rsidRPr="000E609F" w:rsidRDefault="002646DC" w:rsidP="001538AC">
      <w:pPr>
        <w:pStyle w:val="libNormal"/>
        <w:rPr>
          <w:rtl/>
        </w:rPr>
      </w:pPr>
      <w:r w:rsidRPr="002646DC">
        <w:rPr>
          <w:rStyle w:val="libNumChar"/>
          <w:rtl/>
        </w:rPr>
        <w:t>[16123]</w:t>
      </w:r>
      <w:r w:rsidR="00D95677" w:rsidRPr="000E609F">
        <w:rPr>
          <w:rtl/>
        </w:rPr>
        <w:t xml:space="preserve"> 2</w:t>
      </w:r>
      <w:r w:rsidR="00D95677">
        <w:rPr>
          <w:rtl/>
        </w:rPr>
        <w:t xml:space="preserve"> - </w:t>
      </w:r>
      <w:r w:rsidR="00D95677" w:rsidRPr="000E609F">
        <w:rPr>
          <w:rtl/>
        </w:rPr>
        <w:t xml:space="preserve">وعن أبي عبد الله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sidRPr="000E609F">
        <w:rPr>
          <w:rtl/>
        </w:rPr>
        <w:t xml:space="preserve"> </w:t>
      </w:r>
      <w:r w:rsidR="00D95677">
        <w:rPr>
          <w:rFonts w:hint="cs"/>
          <w:rtl/>
        </w:rPr>
        <w:t>«</w:t>
      </w:r>
      <w:r w:rsidR="00D95677">
        <w:rPr>
          <w:rtl/>
        </w:rPr>
        <w:t xml:space="preserve"> والهبة يرجع فيها</w:t>
      </w:r>
      <w:r w:rsidR="00424FB2">
        <w:rPr>
          <w:rtl/>
        </w:rPr>
        <w:t>،</w:t>
      </w:r>
      <w:r w:rsidR="00D95677">
        <w:rPr>
          <w:rFonts w:hint="cs"/>
          <w:rtl/>
        </w:rPr>
        <w:t xml:space="preserve"> </w:t>
      </w:r>
      <w:r w:rsidR="00D95677">
        <w:rPr>
          <w:rtl/>
        </w:rPr>
        <w:t>(</w:t>
      </w:r>
      <w:r w:rsidR="00D95677" w:rsidRPr="000E609F">
        <w:rPr>
          <w:rtl/>
        </w:rPr>
        <w:t xml:space="preserve"> صاحبها ) </w:t>
      </w:r>
      <w:r w:rsidR="00D95677" w:rsidRPr="00D95677">
        <w:rPr>
          <w:rStyle w:val="libFootnotenumChar"/>
          <w:rtl/>
        </w:rPr>
        <w:t>(1)</w:t>
      </w:r>
      <w:r w:rsidR="00D95677" w:rsidRPr="000E609F">
        <w:rPr>
          <w:rtl/>
        </w:rPr>
        <w:t xml:space="preserve"> حيزت أو لم تحز</w:t>
      </w:r>
      <w:r w:rsidR="00424FB2">
        <w:rPr>
          <w:rtl/>
        </w:rPr>
        <w:t>،</w:t>
      </w:r>
      <w:r w:rsidR="00D95677" w:rsidRPr="000E609F">
        <w:rPr>
          <w:rtl/>
        </w:rPr>
        <w:t xml:space="preserve"> إلا لذي القرابة </w:t>
      </w:r>
      <w:r w:rsidR="00D95677">
        <w:rPr>
          <w:rFonts w:hint="cs"/>
          <w:rtl/>
        </w:rPr>
        <w:t>»</w:t>
      </w:r>
      <w:r w:rsidR="00D95677" w:rsidRPr="000E609F">
        <w:rPr>
          <w:rtl/>
        </w:rPr>
        <w:t xml:space="preserve"> الخبر</w:t>
      </w:r>
      <w:r w:rsidR="00D95677">
        <w:rPr>
          <w:rtl/>
        </w:rPr>
        <w:t>.</w:t>
      </w:r>
    </w:p>
    <w:p w:rsidR="00D95677" w:rsidRPr="000E609F" w:rsidRDefault="00D95677" w:rsidP="002646DC">
      <w:pPr>
        <w:pStyle w:val="Heading2Center"/>
        <w:rPr>
          <w:rtl/>
        </w:rPr>
      </w:pPr>
      <w:bookmarkStart w:id="141" w:name="_Toc364830684"/>
      <w:bookmarkStart w:id="142" w:name="_Toc379712060"/>
      <w:r w:rsidRPr="000E609F">
        <w:rPr>
          <w:rtl/>
        </w:rPr>
        <w:t>5</w:t>
      </w:r>
      <w:r>
        <w:rPr>
          <w:rtl/>
        </w:rPr>
        <w:t xml:space="preserve"> </w:t>
      </w:r>
      <w:r w:rsidR="002646DC">
        <w:rPr>
          <w:rFonts w:hint="cs"/>
          <w:rtl/>
        </w:rPr>
        <w:t>-</w:t>
      </w:r>
      <w:r w:rsidR="002646DC">
        <w:rPr>
          <w:rtl/>
        </w:rPr>
        <w:t xml:space="preserve"> </w:t>
      </w:r>
      <w:r w:rsidR="002646DC" w:rsidRPr="002646DC">
        <w:rPr>
          <w:rStyle w:val="libAlaemHeading2Char"/>
          <w:rFonts w:hint="cs"/>
          <w:rtl/>
        </w:rPr>
        <w:t>(</w:t>
      </w:r>
      <w:r w:rsidR="002646DC">
        <w:rPr>
          <w:rFonts w:hint="cs"/>
          <w:rtl/>
        </w:rPr>
        <w:t xml:space="preserve"> </w:t>
      </w:r>
      <w:r w:rsidRPr="000E609F">
        <w:rPr>
          <w:rtl/>
        </w:rPr>
        <w:t>باب حكم الرجوع في الهبة للزوج والزوجة</w:t>
      </w:r>
      <w:r w:rsidR="00424FB2">
        <w:rPr>
          <w:rtl/>
        </w:rPr>
        <w:t>،</w:t>
      </w:r>
      <w:r w:rsidRPr="000E609F">
        <w:rPr>
          <w:rtl/>
        </w:rPr>
        <w:t xml:space="preserve"> وحكم هبة</w:t>
      </w:r>
      <w:r>
        <w:rPr>
          <w:rtl/>
        </w:rPr>
        <w:t xml:space="preserve"> </w:t>
      </w:r>
      <w:r w:rsidRPr="000E609F">
        <w:rPr>
          <w:rtl/>
        </w:rPr>
        <w:t xml:space="preserve">المرأة بغير إذن الزوج </w:t>
      </w:r>
      <w:r w:rsidRPr="002646DC">
        <w:rPr>
          <w:rStyle w:val="libAlaemHeading2Char"/>
          <w:rtl/>
        </w:rPr>
        <w:t>)</w:t>
      </w:r>
      <w:bookmarkEnd w:id="141"/>
      <w:bookmarkEnd w:id="142"/>
    </w:p>
    <w:p w:rsidR="00D95677" w:rsidRPr="000E609F" w:rsidRDefault="002646DC" w:rsidP="001538AC">
      <w:pPr>
        <w:pStyle w:val="libNormal"/>
        <w:rPr>
          <w:rtl/>
        </w:rPr>
      </w:pPr>
      <w:r w:rsidRPr="002646DC">
        <w:rPr>
          <w:rStyle w:val="libNumChar"/>
          <w:rtl/>
        </w:rPr>
        <w:t>[16124]</w:t>
      </w:r>
      <w:r w:rsidR="00D95677" w:rsidRPr="000E609F">
        <w:rPr>
          <w:rtl/>
        </w:rPr>
        <w:t xml:space="preserve"> 1</w:t>
      </w:r>
      <w:r w:rsidR="00D95677">
        <w:rPr>
          <w:rtl/>
        </w:rPr>
        <w:t xml:space="preserve"> - </w:t>
      </w:r>
      <w:r w:rsidR="00D95677" w:rsidRPr="000E609F">
        <w:rPr>
          <w:rtl/>
        </w:rPr>
        <w:t>العياشي</w:t>
      </w:r>
      <w:r w:rsidR="00424FB2">
        <w:rPr>
          <w:rtl/>
        </w:rPr>
        <w:t>:</w:t>
      </w:r>
      <w:r w:rsidR="00D95677" w:rsidRPr="000E609F">
        <w:rPr>
          <w:rtl/>
        </w:rPr>
        <w:t xml:space="preserve"> عن علي بن رئاب</w:t>
      </w:r>
      <w:r w:rsidR="00424FB2">
        <w:rPr>
          <w:rtl/>
        </w:rPr>
        <w:t>،</w:t>
      </w:r>
      <w:r w:rsidR="00D95677" w:rsidRPr="000E609F">
        <w:rPr>
          <w:rtl/>
        </w:rPr>
        <w:t xml:space="preserve"> عن زرارة قال</w:t>
      </w:r>
      <w:r w:rsidR="00424FB2">
        <w:rPr>
          <w:rtl/>
        </w:rPr>
        <w:t>:</w:t>
      </w:r>
      <w:r w:rsidR="00D95677" w:rsidRPr="000E609F">
        <w:rPr>
          <w:rtl/>
        </w:rPr>
        <w:t xml:space="preserve"> لا ترجع المرأة فيها</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3</w:t>
      </w:r>
    </w:p>
    <w:p w:rsidR="00D95677" w:rsidRPr="000E609F" w:rsidRDefault="00D95677" w:rsidP="00D95677">
      <w:pPr>
        <w:pStyle w:val="libFootnote0"/>
        <w:rPr>
          <w:rtl/>
        </w:rPr>
      </w:pPr>
      <w:r w:rsidRPr="000E609F">
        <w:rPr>
          <w:rtl/>
        </w:rPr>
        <w:t>1</w:t>
      </w:r>
      <w:r>
        <w:rPr>
          <w:rtl/>
        </w:rPr>
        <w:t xml:space="preserve"> - </w:t>
      </w:r>
      <w:r w:rsidRPr="000E609F">
        <w:rPr>
          <w:rtl/>
        </w:rPr>
        <w:t>معاني الأخبار ص 392 ح 38</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322 ح 1216</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CenterBold"/>
        <w:rPr>
          <w:rtl/>
        </w:rPr>
      </w:pPr>
      <w:r w:rsidRPr="000E609F">
        <w:rPr>
          <w:rtl/>
        </w:rPr>
        <w:t>الباب 4</w:t>
      </w:r>
    </w:p>
    <w:p w:rsidR="00D95677" w:rsidRPr="000E609F" w:rsidRDefault="00D95677" w:rsidP="00D95677">
      <w:pPr>
        <w:pStyle w:val="libFootnote0"/>
        <w:rPr>
          <w:rtl/>
        </w:rPr>
      </w:pPr>
      <w:r w:rsidRPr="000E609F">
        <w:rPr>
          <w:rtl/>
        </w:rPr>
        <w:t>1</w:t>
      </w:r>
      <w:r>
        <w:rPr>
          <w:rtl/>
        </w:rPr>
        <w:t xml:space="preserve"> - </w:t>
      </w:r>
      <w:r>
        <w:rPr>
          <w:rFonts w:hint="cs"/>
          <w:rtl/>
        </w:rPr>
        <w:t>د</w:t>
      </w:r>
      <w:r w:rsidRPr="000E609F">
        <w:rPr>
          <w:rtl/>
        </w:rPr>
        <w:t>عائم الاسلام ج 2 ص 322 ح 1217</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322 ح 1218</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CenterBold"/>
        <w:rPr>
          <w:rtl/>
        </w:rPr>
      </w:pPr>
      <w:r w:rsidRPr="000E609F">
        <w:rPr>
          <w:rtl/>
        </w:rPr>
        <w:t>الباب 5</w:t>
      </w:r>
    </w:p>
    <w:p w:rsidR="00D95677" w:rsidRPr="000E609F" w:rsidRDefault="00D95677" w:rsidP="00D95677">
      <w:pPr>
        <w:pStyle w:val="libFootnote0"/>
        <w:rPr>
          <w:rtl/>
        </w:rPr>
      </w:pPr>
      <w:r w:rsidRPr="000E609F">
        <w:rPr>
          <w:rtl/>
        </w:rPr>
        <w:t>1</w:t>
      </w:r>
      <w:r>
        <w:rPr>
          <w:rtl/>
        </w:rPr>
        <w:t xml:space="preserve"> - </w:t>
      </w:r>
      <w:r w:rsidRPr="000E609F">
        <w:rPr>
          <w:rtl/>
        </w:rPr>
        <w:t>العياشي ج 1 ص 219 ح 19</w:t>
      </w:r>
      <w:r>
        <w:rPr>
          <w:rtl/>
        </w:rPr>
        <w:t>.</w:t>
      </w:r>
    </w:p>
    <w:p w:rsidR="00D95677" w:rsidRPr="000E609F" w:rsidRDefault="00D95677" w:rsidP="00802464">
      <w:pPr>
        <w:pStyle w:val="libNormal0"/>
        <w:rPr>
          <w:rtl/>
        </w:rPr>
      </w:pPr>
      <w:r>
        <w:rPr>
          <w:rtl/>
        </w:rPr>
        <w:br w:type="page"/>
      </w:r>
      <w:r w:rsidRPr="000E609F">
        <w:rPr>
          <w:rtl/>
        </w:rPr>
        <w:lastRenderedPageBreak/>
        <w:t xml:space="preserve">تهب </w:t>
      </w:r>
      <w:r>
        <w:rPr>
          <w:rtl/>
        </w:rPr>
        <w:t>لزوجها أو لم تحز</w:t>
      </w:r>
      <w:r w:rsidR="00424FB2">
        <w:rPr>
          <w:rtl/>
        </w:rPr>
        <w:t>،</w:t>
      </w:r>
      <w:r>
        <w:rPr>
          <w:rtl/>
        </w:rPr>
        <w:t xml:space="preserve"> أليس الله يقول</w:t>
      </w:r>
      <w:r w:rsidR="00424FB2">
        <w:rPr>
          <w:rFonts w:hint="cs"/>
          <w:rtl/>
        </w:rPr>
        <w:t>:</w:t>
      </w:r>
      <w:r>
        <w:rPr>
          <w:rFonts w:hint="cs"/>
          <w:rtl/>
        </w:rPr>
        <w:t xml:space="preserve"> </w:t>
      </w:r>
      <w:r w:rsidR="0004393A">
        <w:rPr>
          <w:rStyle w:val="libAlaemChar"/>
          <w:rFonts w:hint="cs"/>
          <w:rtl/>
        </w:rPr>
        <w:t xml:space="preserve">( </w:t>
      </w:r>
      <w:r w:rsidR="00802464" w:rsidRPr="00802464">
        <w:rPr>
          <w:rStyle w:val="libAieChar"/>
          <w:rtl/>
        </w:rPr>
        <w:t>فَإِن طِبْنَ لَكُمْ عَن شَيْءٍ مِّنْهُ نَفْسًا فَكُلُوهُ هَنِيئًا مَّرِ‌يئًا</w:t>
      </w:r>
      <w:r w:rsidR="0004393A">
        <w:rPr>
          <w:rtl/>
        </w:rPr>
        <w:t xml:space="preserve"> </w:t>
      </w:r>
      <w:r w:rsidR="0004393A">
        <w:rPr>
          <w:rStyle w:val="libAlaemChar"/>
          <w:rtl/>
        </w:rPr>
        <w:t>)</w:t>
      </w:r>
      <w:r w:rsidRPr="000E609F">
        <w:rPr>
          <w:rtl/>
        </w:rPr>
        <w:t xml:space="preserve"> </w:t>
      </w:r>
      <w:r w:rsidRPr="00D95677">
        <w:rPr>
          <w:rStyle w:val="libFootnotenumChar"/>
          <w:rtl/>
        </w:rPr>
        <w:t>(1)</w:t>
      </w:r>
      <w:r>
        <w:rPr>
          <w:rtl/>
        </w:rPr>
        <w:t>.</w:t>
      </w:r>
    </w:p>
    <w:p w:rsidR="00D95677" w:rsidRPr="000E609F" w:rsidRDefault="002646DC" w:rsidP="001538AC">
      <w:pPr>
        <w:pStyle w:val="libNormal"/>
        <w:rPr>
          <w:rtl/>
        </w:rPr>
      </w:pPr>
      <w:r w:rsidRPr="002646DC">
        <w:rPr>
          <w:rStyle w:val="libNumChar"/>
          <w:rtl/>
        </w:rPr>
        <w:t>[16125]</w:t>
      </w:r>
      <w:r w:rsidR="00D95677" w:rsidRPr="000E609F">
        <w:rPr>
          <w:rtl/>
        </w:rPr>
        <w:t xml:space="preserve"> 2</w:t>
      </w:r>
      <w:r w:rsidR="00D95677">
        <w:rPr>
          <w:rtl/>
        </w:rPr>
        <w:t xml:space="preserve"> - </w:t>
      </w:r>
      <w:r w:rsidR="00D95677" w:rsidRPr="000E609F">
        <w:rPr>
          <w:rtl/>
        </w:rPr>
        <w:t>وعن زرارة</w:t>
      </w:r>
      <w:r w:rsidR="00424FB2">
        <w:rPr>
          <w:rtl/>
        </w:rPr>
        <w:t>،</w:t>
      </w:r>
      <w:r w:rsidR="00D95677" w:rsidRPr="000E609F">
        <w:rPr>
          <w:rtl/>
        </w:rPr>
        <w:t xml:space="preserve"> عن أبي جعفر </w:t>
      </w:r>
      <w:r w:rsidR="00DC3BAA" w:rsidRPr="00DC3BAA">
        <w:rPr>
          <w:rStyle w:val="libAlaemChar"/>
          <w:rtl/>
        </w:rPr>
        <w:t>عليه‌السلام</w:t>
      </w:r>
      <w:r w:rsidR="00D95677" w:rsidRPr="000E609F">
        <w:rPr>
          <w:rtl/>
        </w:rPr>
        <w:t xml:space="preserve"> أنه قال في حديث</w:t>
      </w:r>
      <w:r w:rsidR="00424FB2">
        <w:rPr>
          <w:rtl/>
        </w:rPr>
        <w:t>:</w:t>
      </w:r>
      <w:r w:rsidR="00D95677">
        <w:rPr>
          <w:rtl/>
        </w:rPr>
        <w:t xml:space="preserve"> </w:t>
      </w:r>
      <w:r w:rsidR="00D95677" w:rsidRPr="000E609F">
        <w:rPr>
          <w:rtl/>
        </w:rPr>
        <w:t>« ولا يجرع الرجل فيها يهب لامرأته</w:t>
      </w:r>
      <w:r w:rsidR="00424FB2">
        <w:rPr>
          <w:rtl/>
        </w:rPr>
        <w:t>،</w:t>
      </w:r>
      <w:r w:rsidR="00D95677" w:rsidRPr="000E609F">
        <w:rPr>
          <w:rtl/>
        </w:rPr>
        <w:t xml:space="preserve"> ولا المرأة فيما تهب لزوجها</w:t>
      </w:r>
      <w:r w:rsidR="00424FB2">
        <w:rPr>
          <w:rtl/>
        </w:rPr>
        <w:t>،</w:t>
      </w:r>
      <w:r w:rsidR="00D95677" w:rsidRPr="000E609F">
        <w:rPr>
          <w:rtl/>
        </w:rPr>
        <w:t xml:space="preserve"> حيزت أو</w:t>
      </w:r>
      <w:r w:rsidR="00D95677">
        <w:rPr>
          <w:rtl/>
        </w:rPr>
        <w:t xml:space="preserve"> </w:t>
      </w:r>
      <w:r w:rsidR="00D95677" w:rsidRPr="000E609F">
        <w:rPr>
          <w:rtl/>
        </w:rPr>
        <w:t>لم تحز</w:t>
      </w:r>
      <w:r w:rsidR="00424FB2">
        <w:rPr>
          <w:rtl/>
        </w:rPr>
        <w:t>،</w:t>
      </w:r>
      <w:r w:rsidR="00D95677" w:rsidRPr="000E609F">
        <w:rPr>
          <w:rtl/>
        </w:rPr>
        <w:t xml:space="preserve"> أليس الله يقول</w:t>
      </w:r>
      <w:r w:rsidR="00424FB2">
        <w:rPr>
          <w:rtl/>
        </w:rPr>
        <w:t>:</w:t>
      </w:r>
      <w:r w:rsidR="00D95677" w:rsidRPr="000E609F">
        <w:rPr>
          <w:rtl/>
        </w:rPr>
        <w:t xml:space="preserve"> </w:t>
      </w:r>
      <w:r w:rsidR="0004393A">
        <w:rPr>
          <w:rStyle w:val="libAlaemChar"/>
          <w:rtl/>
        </w:rPr>
        <w:t xml:space="preserve">( </w:t>
      </w:r>
      <w:r w:rsidR="00192BAE" w:rsidRPr="00192BAE">
        <w:rPr>
          <w:rStyle w:val="libAieChar"/>
          <w:rtl/>
        </w:rPr>
        <w:t>وَلَا يَحِلُّ لَكُمْ أَن تَأْخُذُوا مِمَّا آتَيْتُمُوهُنَّ شَيْئًا</w:t>
      </w:r>
      <w:r w:rsidR="0004393A">
        <w:rPr>
          <w:rtl/>
        </w:rPr>
        <w:t xml:space="preserve"> </w:t>
      </w:r>
      <w:r w:rsidR="0004393A">
        <w:rPr>
          <w:rStyle w:val="libAlaemChar"/>
          <w:rtl/>
        </w:rPr>
        <w:t>)</w:t>
      </w:r>
      <w:r w:rsidR="00D95677" w:rsidRPr="000E609F">
        <w:rPr>
          <w:rtl/>
        </w:rPr>
        <w:t xml:space="preserve"> </w:t>
      </w:r>
      <w:r w:rsidR="00D95677" w:rsidRPr="00D95677">
        <w:rPr>
          <w:rStyle w:val="libFootnotenumChar"/>
          <w:rtl/>
        </w:rPr>
        <w:t>(1)</w:t>
      </w:r>
      <w:r w:rsidR="00424FB2">
        <w:rPr>
          <w:rtl/>
        </w:rPr>
        <w:t>،</w:t>
      </w:r>
      <w:r w:rsidR="00D95677">
        <w:rPr>
          <w:rtl/>
        </w:rPr>
        <w:t xml:space="preserve"> (</w:t>
      </w:r>
      <w:r w:rsidR="00D95677" w:rsidRPr="000E609F">
        <w:rPr>
          <w:rtl/>
        </w:rPr>
        <w:t xml:space="preserve"> وقال ) </w:t>
      </w:r>
      <w:r w:rsidR="00D95677" w:rsidRPr="00D95677">
        <w:rPr>
          <w:rStyle w:val="libFootnotenumChar"/>
          <w:rtl/>
        </w:rPr>
        <w:t>(2)</w:t>
      </w:r>
      <w:r w:rsidR="00D95677" w:rsidRPr="000E609F">
        <w:rPr>
          <w:rtl/>
        </w:rPr>
        <w:t xml:space="preserve"> </w:t>
      </w:r>
      <w:r w:rsidR="0004393A">
        <w:rPr>
          <w:rStyle w:val="libAlaemChar"/>
          <w:rtl/>
        </w:rPr>
        <w:t xml:space="preserve">( </w:t>
      </w:r>
      <w:r w:rsidR="00192BAE" w:rsidRPr="00802464">
        <w:rPr>
          <w:rStyle w:val="libAieChar"/>
          <w:rtl/>
        </w:rPr>
        <w:t>فَإِن طِبْنَ لَكُمْ عَن شَيْءٍ مِّنْهُ نَفْسًا فَكُلُوهُ هَنِيئًا مَّرِ‌يئًا</w:t>
      </w:r>
      <w:r w:rsidR="0004393A">
        <w:rPr>
          <w:rtl/>
        </w:rPr>
        <w:t xml:space="preserve"> </w:t>
      </w:r>
      <w:r w:rsidR="0004393A">
        <w:rPr>
          <w:rStyle w:val="libAlaemChar"/>
          <w:rtl/>
        </w:rPr>
        <w:t>)</w:t>
      </w:r>
      <w:r w:rsidR="00D95677" w:rsidRPr="000E609F">
        <w:rPr>
          <w:rtl/>
        </w:rPr>
        <w:t xml:space="preserve"> </w:t>
      </w:r>
      <w:r w:rsidR="00D95677" w:rsidRPr="00D95677">
        <w:rPr>
          <w:rStyle w:val="libFootnotenumChar"/>
          <w:rtl/>
        </w:rPr>
        <w:t>(3)</w:t>
      </w:r>
      <w:r w:rsidR="00D95677" w:rsidRPr="000E609F">
        <w:rPr>
          <w:rtl/>
        </w:rPr>
        <w:t xml:space="preserve"> »</w:t>
      </w:r>
      <w:r w:rsidR="00D95677">
        <w:rPr>
          <w:rtl/>
        </w:rPr>
        <w:t>.</w:t>
      </w:r>
    </w:p>
    <w:p w:rsidR="00D95677" w:rsidRPr="000E609F" w:rsidRDefault="00D95677" w:rsidP="002646DC">
      <w:pPr>
        <w:pStyle w:val="Heading2Center"/>
        <w:rPr>
          <w:rtl/>
        </w:rPr>
      </w:pPr>
      <w:bookmarkStart w:id="143" w:name="_Toc364830685"/>
      <w:bookmarkStart w:id="144" w:name="_Toc379712061"/>
      <w:r w:rsidRPr="000E609F">
        <w:rPr>
          <w:rtl/>
        </w:rPr>
        <w:t>6</w:t>
      </w:r>
      <w:r>
        <w:rPr>
          <w:rtl/>
        </w:rPr>
        <w:t xml:space="preserve"> - </w:t>
      </w:r>
      <w:r w:rsidRPr="002646DC">
        <w:rPr>
          <w:rStyle w:val="libAlaemHeading2Char"/>
          <w:rFonts w:hint="cs"/>
          <w:rtl/>
        </w:rPr>
        <w:t>(</w:t>
      </w:r>
      <w:r>
        <w:rPr>
          <w:rFonts w:hint="cs"/>
          <w:rtl/>
        </w:rPr>
        <w:t xml:space="preserve"> </w:t>
      </w:r>
      <w:r w:rsidRPr="000E609F">
        <w:rPr>
          <w:rtl/>
        </w:rPr>
        <w:t>باب عدم جواز الرجوع في الهبة</w:t>
      </w:r>
      <w:r w:rsidR="00424FB2">
        <w:rPr>
          <w:rtl/>
        </w:rPr>
        <w:t>،</w:t>
      </w:r>
      <w:r>
        <w:rPr>
          <w:rtl/>
        </w:rPr>
        <w:t xml:space="preserve"> </w:t>
      </w:r>
      <w:r w:rsidRPr="000E609F">
        <w:rPr>
          <w:rtl/>
        </w:rPr>
        <w:t xml:space="preserve">بعد القبض وتلف العين </w:t>
      </w:r>
      <w:r w:rsidRPr="002646DC">
        <w:rPr>
          <w:rStyle w:val="libAlaemHeading2Char"/>
          <w:rtl/>
        </w:rPr>
        <w:t>)</w:t>
      </w:r>
      <w:bookmarkEnd w:id="143"/>
      <w:bookmarkEnd w:id="144"/>
    </w:p>
    <w:p w:rsidR="00D95677" w:rsidRPr="000E609F" w:rsidRDefault="002646DC" w:rsidP="001538AC">
      <w:pPr>
        <w:pStyle w:val="libNormal"/>
        <w:rPr>
          <w:rtl/>
        </w:rPr>
      </w:pPr>
      <w:r w:rsidRPr="002646DC">
        <w:rPr>
          <w:rStyle w:val="libNumChar"/>
          <w:rtl/>
        </w:rPr>
        <w:t>[16126]</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أبي عبد الله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Pr>
          <w:rtl/>
        </w:rPr>
        <w:t xml:space="preserve"> </w:t>
      </w:r>
      <w:r w:rsidR="00D95677" w:rsidRPr="000E609F">
        <w:rPr>
          <w:rtl/>
        </w:rPr>
        <w:t xml:space="preserve">« والهبة يرجع فيها </w:t>
      </w:r>
      <w:r w:rsidR="00D95677" w:rsidRPr="00D95677">
        <w:rPr>
          <w:rStyle w:val="libFootnotenumChar"/>
          <w:rtl/>
        </w:rPr>
        <w:t>(1)</w:t>
      </w:r>
      <w:r w:rsidR="00D95677" w:rsidRPr="000E609F">
        <w:rPr>
          <w:rtl/>
        </w:rPr>
        <w:t xml:space="preserve"> حيزت أو لم تحز</w:t>
      </w:r>
      <w:r w:rsidR="00424FB2">
        <w:rPr>
          <w:rtl/>
        </w:rPr>
        <w:t>،</w:t>
      </w:r>
      <w:r w:rsidR="00D95677" w:rsidRPr="000E609F">
        <w:rPr>
          <w:rtl/>
        </w:rPr>
        <w:t xml:space="preserve"> إلا لذوي القرابة إلى أن قال</w:t>
      </w:r>
      <w:r w:rsidR="00D95677">
        <w:rPr>
          <w:rtl/>
        </w:rPr>
        <w:t xml:space="preserve"> </w:t>
      </w:r>
      <w:r w:rsidR="00D95677" w:rsidRPr="000E609F">
        <w:rPr>
          <w:rtl/>
        </w:rPr>
        <w:t>ويرجع في غير ذلك إن شاء</w:t>
      </w:r>
      <w:r w:rsidR="00424FB2">
        <w:rPr>
          <w:rtl/>
        </w:rPr>
        <w:t>،</w:t>
      </w:r>
      <w:r w:rsidR="00D95677" w:rsidRPr="000E609F">
        <w:rPr>
          <w:rtl/>
        </w:rPr>
        <w:t xml:space="preserve"> إذا كانت الهبة قائمة</w:t>
      </w:r>
      <w:r w:rsidR="00424FB2">
        <w:rPr>
          <w:rtl/>
        </w:rPr>
        <w:t>،</w:t>
      </w:r>
      <w:r w:rsidR="00D95677" w:rsidRPr="000E609F">
        <w:rPr>
          <w:rtl/>
        </w:rPr>
        <w:t xml:space="preserve"> فإن فاتت فليس له</w:t>
      </w:r>
      <w:r w:rsidR="00D95677">
        <w:rPr>
          <w:rtl/>
        </w:rPr>
        <w:t xml:space="preserve"> </w:t>
      </w:r>
      <w:r w:rsidR="00D95677" w:rsidRPr="000E609F">
        <w:rPr>
          <w:rtl/>
        </w:rPr>
        <w:t>شئ »</w:t>
      </w:r>
      <w:r w:rsidR="00D95677">
        <w:rPr>
          <w:rtl/>
        </w:rPr>
        <w:t>.</w:t>
      </w:r>
    </w:p>
    <w:p w:rsidR="00D95677" w:rsidRPr="000E609F" w:rsidRDefault="00D95677" w:rsidP="002646DC">
      <w:pPr>
        <w:pStyle w:val="Heading2Center"/>
        <w:rPr>
          <w:rtl/>
        </w:rPr>
      </w:pPr>
      <w:bookmarkStart w:id="145" w:name="_Toc364830686"/>
      <w:bookmarkStart w:id="146" w:name="_Toc379712062"/>
      <w:r w:rsidRPr="000E609F">
        <w:rPr>
          <w:rtl/>
        </w:rPr>
        <w:t>7</w:t>
      </w:r>
      <w:r>
        <w:rPr>
          <w:rtl/>
        </w:rPr>
        <w:t xml:space="preserve"> - </w:t>
      </w:r>
      <w:r w:rsidRPr="002646DC">
        <w:rPr>
          <w:rStyle w:val="libAlaemHeading2Char"/>
          <w:rtl/>
        </w:rPr>
        <w:t>(</w:t>
      </w:r>
      <w:r w:rsidRPr="000E609F">
        <w:rPr>
          <w:rtl/>
        </w:rPr>
        <w:t xml:space="preserve"> باب عدم جواز الرجوع في الهبة بعد التعويض</w:t>
      </w:r>
      <w:r w:rsidR="00424FB2">
        <w:rPr>
          <w:rtl/>
        </w:rPr>
        <w:t>،</w:t>
      </w:r>
      <w:r w:rsidRPr="000E609F">
        <w:rPr>
          <w:rtl/>
        </w:rPr>
        <w:t xml:space="preserve"> وجواز</w:t>
      </w:r>
      <w:r>
        <w:rPr>
          <w:rtl/>
        </w:rPr>
        <w:t xml:space="preserve"> </w:t>
      </w:r>
      <w:r w:rsidRPr="000E609F">
        <w:rPr>
          <w:rtl/>
        </w:rPr>
        <w:t xml:space="preserve">الرجوع فيها مع عدمه إذا شرط </w:t>
      </w:r>
      <w:r w:rsidRPr="002646DC">
        <w:rPr>
          <w:rStyle w:val="libAlaemHeading2Char"/>
          <w:rtl/>
        </w:rPr>
        <w:t>)</w:t>
      </w:r>
      <w:bookmarkEnd w:id="145"/>
      <w:bookmarkEnd w:id="146"/>
    </w:p>
    <w:p w:rsidR="00D95677" w:rsidRPr="000E609F" w:rsidRDefault="002646DC" w:rsidP="001538AC">
      <w:pPr>
        <w:pStyle w:val="libNormal"/>
        <w:rPr>
          <w:rtl/>
        </w:rPr>
      </w:pPr>
      <w:r w:rsidRPr="002646DC">
        <w:rPr>
          <w:rStyle w:val="libNumChar"/>
          <w:rtl/>
        </w:rPr>
        <w:t>[16127]</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أمير المؤمنين </w:t>
      </w:r>
      <w:r w:rsidR="00DC3BAA" w:rsidRPr="00DC3BAA">
        <w:rPr>
          <w:rStyle w:val="libAlaemChar"/>
          <w:rtl/>
        </w:rPr>
        <w:t>عليه‌السلام</w:t>
      </w:r>
      <w:r w:rsidR="00D95677" w:rsidRPr="000E609F">
        <w:rPr>
          <w:rtl/>
        </w:rPr>
        <w:t xml:space="preserve"> أنه قال</w:t>
      </w:r>
      <w:r w:rsidR="00424FB2">
        <w:rPr>
          <w:rtl/>
        </w:rPr>
        <w:t>:</w:t>
      </w:r>
      <w:r w:rsidR="00D95677">
        <w:rPr>
          <w:rtl/>
        </w:rPr>
        <w:t xml:space="preserve"> </w:t>
      </w:r>
      <w:r w:rsidR="00D95677" w:rsidRPr="000E609F">
        <w:rPr>
          <w:rtl/>
        </w:rPr>
        <w:t>« ومن وهب هبة يريد بها عوضا</w:t>
      </w:r>
      <w:r w:rsidR="00424FB2">
        <w:rPr>
          <w:rtl/>
        </w:rPr>
        <w:t>،</w:t>
      </w:r>
      <w:r w:rsidR="00D95677" w:rsidRPr="000E609F">
        <w:rPr>
          <w:rtl/>
        </w:rPr>
        <w:t xml:space="preserve"> كان له الرجوع فيها إن لم يعوض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النساء 4</w:t>
      </w:r>
      <w:r w:rsidR="00424FB2">
        <w:rPr>
          <w:rtl/>
        </w:rPr>
        <w:t>:</w:t>
      </w:r>
      <w:r w:rsidRPr="000E609F">
        <w:rPr>
          <w:rtl/>
        </w:rPr>
        <w:t xml:space="preserve"> 4</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العياشي ج 1 ص 117 ح 366</w:t>
      </w:r>
      <w:r>
        <w:rPr>
          <w:rtl/>
        </w:rPr>
        <w:t>.</w:t>
      </w:r>
    </w:p>
    <w:p w:rsidR="00D95677" w:rsidRPr="000E609F" w:rsidRDefault="00D95677" w:rsidP="00D95677">
      <w:pPr>
        <w:pStyle w:val="libFootnote"/>
        <w:rPr>
          <w:rtl/>
        </w:rPr>
      </w:pPr>
      <w:r w:rsidRPr="000E609F">
        <w:rPr>
          <w:rtl/>
        </w:rPr>
        <w:t>(1) البقرة 2</w:t>
      </w:r>
      <w:r w:rsidR="00424FB2">
        <w:rPr>
          <w:rtl/>
        </w:rPr>
        <w:t>:</w:t>
      </w:r>
      <w:r w:rsidRPr="000E609F">
        <w:rPr>
          <w:rtl/>
        </w:rPr>
        <w:t xml:space="preserve"> 229</w:t>
      </w:r>
      <w:r>
        <w:rPr>
          <w:rtl/>
        </w:rPr>
        <w:t>.</w:t>
      </w:r>
    </w:p>
    <w:p w:rsidR="00D95677" w:rsidRPr="000E609F" w:rsidRDefault="00D95677" w:rsidP="00D95677">
      <w:pPr>
        <w:pStyle w:val="libFootnote"/>
        <w:rPr>
          <w:rtl/>
        </w:rPr>
      </w:pPr>
      <w:r w:rsidRPr="000E609F">
        <w:rPr>
          <w:rtl/>
        </w:rPr>
        <w:t>(2) أثبتناه من المصدر</w:t>
      </w:r>
      <w:r>
        <w:rPr>
          <w:rtl/>
        </w:rPr>
        <w:t>.</w:t>
      </w:r>
    </w:p>
    <w:p w:rsidR="00D95677" w:rsidRPr="000E609F" w:rsidRDefault="00D95677" w:rsidP="00D95677">
      <w:pPr>
        <w:pStyle w:val="libFootnote"/>
        <w:rPr>
          <w:rtl/>
        </w:rPr>
      </w:pPr>
      <w:r w:rsidRPr="000E609F">
        <w:rPr>
          <w:rtl/>
        </w:rPr>
        <w:t>(3) النساء 4</w:t>
      </w:r>
      <w:r w:rsidR="00424FB2">
        <w:rPr>
          <w:rtl/>
        </w:rPr>
        <w:t>:</w:t>
      </w:r>
      <w:r w:rsidRPr="000E609F">
        <w:rPr>
          <w:rtl/>
        </w:rPr>
        <w:t xml:space="preserve"> 4</w:t>
      </w:r>
      <w:r>
        <w:rPr>
          <w:rtl/>
        </w:rPr>
        <w:t>.</w:t>
      </w:r>
    </w:p>
    <w:p w:rsidR="00D95677" w:rsidRPr="000E609F" w:rsidRDefault="00D95677" w:rsidP="00D95677">
      <w:pPr>
        <w:pStyle w:val="libFootnoteCenterBold"/>
        <w:rPr>
          <w:rtl/>
        </w:rPr>
      </w:pPr>
      <w:r w:rsidRPr="000E609F">
        <w:rPr>
          <w:rtl/>
        </w:rPr>
        <w:t>الباب 6</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322 ح 1218</w:t>
      </w:r>
      <w:r>
        <w:rPr>
          <w:rtl/>
        </w:rPr>
        <w:t>.</w:t>
      </w:r>
    </w:p>
    <w:p w:rsidR="00D95677" w:rsidRPr="000E609F" w:rsidRDefault="00D95677" w:rsidP="00D95677">
      <w:pPr>
        <w:pStyle w:val="libFootnote"/>
        <w:rPr>
          <w:rtl/>
        </w:rPr>
      </w:pPr>
      <w:r w:rsidRPr="000E609F">
        <w:rPr>
          <w:rtl/>
        </w:rPr>
        <w:t>(1) في المصدر زيادة</w:t>
      </w:r>
      <w:r w:rsidR="00424FB2">
        <w:rPr>
          <w:rtl/>
        </w:rPr>
        <w:t>:</w:t>
      </w:r>
      <w:r w:rsidRPr="000E609F">
        <w:rPr>
          <w:rtl/>
        </w:rPr>
        <w:t xml:space="preserve"> صاحبها</w:t>
      </w:r>
      <w:r>
        <w:rPr>
          <w:rtl/>
        </w:rPr>
        <w:t>.</w:t>
      </w:r>
    </w:p>
    <w:p w:rsidR="00D95677" w:rsidRPr="000E609F" w:rsidRDefault="00D95677" w:rsidP="00D95677">
      <w:pPr>
        <w:pStyle w:val="libFootnoteCenterBold"/>
        <w:rPr>
          <w:rtl/>
        </w:rPr>
      </w:pPr>
      <w:r w:rsidRPr="000E609F">
        <w:rPr>
          <w:rtl/>
        </w:rPr>
        <w:t>الباب 7</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322 ح 1217</w:t>
      </w:r>
      <w:r>
        <w:rPr>
          <w:rtl/>
        </w:rPr>
        <w:t>.</w:t>
      </w:r>
    </w:p>
    <w:p w:rsidR="00D95677" w:rsidRPr="000E609F" w:rsidRDefault="00D95677" w:rsidP="001538AC">
      <w:pPr>
        <w:pStyle w:val="libNormal"/>
        <w:rPr>
          <w:rtl/>
        </w:rPr>
      </w:pPr>
      <w:r>
        <w:rPr>
          <w:rtl/>
        </w:rPr>
        <w:br w:type="page"/>
      </w:r>
      <w:r w:rsidR="002646DC" w:rsidRPr="002646DC">
        <w:rPr>
          <w:rStyle w:val="libNumChar"/>
          <w:rtl/>
        </w:rPr>
        <w:lastRenderedPageBreak/>
        <w:t>[16128]</w:t>
      </w:r>
      <w:r w:rsidRPr="000E609F">
        <w:rPr>
          <w:rtl/>
        </w:rPr>
        <w:t xml:space="preserve"> 2</w:t>
      </w:r>
      <w:r>
        <w:rPr>
          <w:rtl/>
        </w:rPr>
        <w:t xml:space="preserve"> - </w:t>
      </w:r>
      <w:r w:rsidRPr="000E609F">
        <w:rPr>
          <w:rtl/>
        </w:rPr>
        <w:t xml:space="preserve">وعن أبي عبد الله </w:t>
      </w:r>
      <w:r w:rsidR="00DC3BAA" w:rsidRPr="00DC3BAA">
        <w:rPr>
          <w:rStyle w:val="libAlaemChar"/>
          <w:rtl/>
        </w:rPr>
        <w:t>عليه‌السلام</w:t>
      </w:r>
      <w:r w:rsidR="00424FB2">
        <w:rPr>
          <w:rtl/>
        </w:rPr>
        <w:t>،</w:t>
      </w:r>
      <w:r w:rsidRPr="000E609F">
        <w:rPr>
          <w:rtl/>
        </w:rPr>
        <w:t xml:space="preserve"> أنه قال</w:t>
      </w:r>
      <w:r w:rsidR="00424FB2">
        <w:rPr>
          <w:rtl/>
        </w:rPr>
        <w:t>:</w:t>
      </w:r>
      <w:r w:rsidRPr="000E609F">
        <w:rPr>
          <w:rtl/>
        </w:rPr>
        <w:t xml:space="preserve"> « والهبة جائزة </w:t>
      </w:r>
      <w:r w:rsidRPr="00D95677">
        <w:rPr>
          <w:rStyle w:val="libFootnotenumChar"/>
          <w:rtl/>
        </w:rPr>
        <w:t>(1)</w:t>
      </w:r>
      <w:r w:rsidR="00424FB2">
        <w:rPr>
          <w:rtl/>
        </w:rPr>
        <w:t>،</w:t>
      </w:r>
      <w:r>
        <w:rPr>
          <w:rtl/>
        </w:rPr>
        <w:t xml:space="preserve"> </w:t>
      </w:r>
      <w:r w:rsidRPr="000E609F">
        <w:rPr>
          <w:rtl/>
        </w:rPr>
        <w:t>حيزت أو لم تحز إلا لذوي القرابة</w:t>
      </w:r>
      <w:r w:rsidR="00424FB2">
        <w:rPr>
          <w:rtl/>
        </w:rPr>
        <w:t>،</w:t>
      </w:r>
      <w:r w:rsidRPr="000E609F">
        <w:rPr>
          <w:rtl/>
        </w:rPr>
        <w:t xml:space="preserve"> وللذي يثاب </w:t>
      </w:r>
      <w:r w:rsidRPr="00D95677">
        <w:rPr>
          <w:rStyle w:val="libFootnotenumChar"/>
          <w:rtl/>
        </w:rPr>
        <w:t>(2)</w:t>
      </w:r>
      <w:r w:rsidRPr="000E609F">
        <w:rPr>
          <w:rtl/>
        </w:rPr>
        <w:t xml:space="preserve"> في هبته »</w:t>
      </w:r>
      <w:r>
        <w:rPr>
          <w:rtl/>
        </w:rPr>
        <w:t>.</w:t>
      </w:r>
    </w:p>
    <w:p w:rsidR="00D95677" w:rsidRPr="000E609F" w:rsidRDefault="002646DC" w:rsidP="001538AC">
      <w:pPr>
        <w:pStyle w:val="libNormal"/>
        <w:rPr>
          <w:rtl/>
        </w:rPr>
      </w:pPr>
      <w:r w:rsidRPr="002646DC">
        <w:rPr>
          <w:rStyle w:val="libNumChar"/>
          <w:rtl/>
        </w:rPr>
        <w:t>[16129]</w:t>
      </w:r>
      <w:r w:rsidR="00D95677" w:rsidRPr="000E609F">
        <w:rPr>
          <w:rtl/>
        </w:rPr>
        <w:t xml:space="preserve"> 3</w:t>
      </w:r>
      <w:r w:rsidR="00D95677">
        <w:rPr>
          <w:rtl/>
        </w:rPr>
        <w:t xml:space="preserve"> - </w:t>
      </w:r>
      <w:r w:rsidR="00D95677" w:rsidRPr="000E609F">
        <w:rPr>
          <w:rtl/>
        </w:rPr>
        <w:t>ابن أبي جمهور في درر اللآلي</w:t>
      </w:r>
      <w:r w:rsidR="00424FB2">
        <w:rPr>
          <w:rtl/>
        </w:rPr>
        <w:t>:</w:t>
      </w:r>
      <w:r w:rsidR="00D95677" w:rsidRPr="000E609F">
        <w:rPr>
          <w:rtl/>
        </w:rPr>
        <w:t xml:space="preserve"> عن النبي </w:t>
      </w:r>
      <w:r w:rsidR="00DC3BAA" w:rsidRPr="00DC3BAA">
        <w:rPr>
          <w:rStyle w:val="libAlaemChar"/>
          <w:rtl/>
        </w:rPr>
        <w:t>صلى‌الله‌عليه‌وآله</w:t>
      </w:r>
      <w:r w:rsidR="00424FB2">
        <w:rPr>
          <w:rtl/>
        </w:rPr>
        <w:t>،</w:t>
      </w:r>
      <w:r w:rsidR="00D95677">
        <w:rPr>
          <w:rtl/>
        </w:rPr>
        <w:t xml:space="preserve"> </w:t>
      </w:r>
      <w:r w:rsidR="00D95677" w:rsidRPr="000E609F">
        <w:rPr>
          <w:rtl/>
        </w:rPr>
        <w:t>أنه قال</w:t>
      </w:r>
      <w:r w:rsidR="00424FB2">
        <w:rPr>
          <w:rtl/>
        </w:rPr>
        <w:t>:</w:t>
      </w:r>
      <w:r w:rsidR="00D95677" w:rsidRPr="000E609F">
        <w:rPr>
          <w:rtl/>
        </w:rPr>
        <w:t xml:space="preserve"> « الواهب أحق بهبته ما لم يثب »</w:t>
      </w:r>
      <w:r w:rsidR="00D95677">
        <w:rPr>
          <w:rtl/>
        </w:rPr>
        <w:t>.</w:t>
      </w:r>
    </w:p>
    <w:p w:rsidR="00D95677" w:rsidRPr="000E609F" w:rsidRDefault="00D95677" w:rsidP="002646DC">
      <w:pPr>
        <w:pStyle w:val="Heading2Center"/>
        <w:rPr>
          <w:rtl/>
        </w:rPr>
      </w:pPr>
      <w:bookmarkStart w:id="147" w:name="_Toc364830687"/>
      <w:bookmarkStart w:id="148" w:name="_Toc379712063"/>
      <w:r w:rsidRPr="000E609F">
        <w:rPr>
          <w:rtl/>
        </w:rPr>
        <w:t>8</w:t>
      </w:r>
      <w:r>
        <w:rPr>
          <w:rtl/>
        </w:rPr>
        <w:t xml:space="preserve"> - </w:t>
      </w:r>
      <w:r w:rsidRPr="002646DC">
        <w:rPr>
          <w:rStyle w:val="libAlaemHeading2Char"/>
          <w:rtl/>
        </w:rPr>
        <w:t>(</w:t>
      </w:r>
      <w:r w:rsidRPr="000E609F">
        <w:rPr>
          <w:rtl/>
        </w:rPr>
        <w:t xml:space="preserve"> باب جواز الرجوع في الهبة قبل القبض وبعده</w:t>
      </w:r>
      <w:r w:rsidR="00424FB2">
        <w:rPr>
          <w:rtl/>
        </w:rPr>
        <w:t>،</w:t>
      </w:r>
      <w:r w:rsidRPr="000E609F">
        <w:rPr>
          <w:rtl/>
        </w:rPr>
        <w:t xml:space="preserve"> إلا ما</w:t>
      </w:r>
      <w:bookmarkStart w:id="149" w:name="_Toc364830688"/>
      <w:bookmarkEnd w:id="147"/>
      <w:r>
        <w:rPr>
          <w:rtl/>
        </w:rPr>
        <w:t xml:space="preserve"> </w:t>
      </w:r>
      <w:r w:rsidRPr="000E609F">
        <w:rPr>
          <w:rtl/>
        </w:rPr>
        <w:t xml:space="preserve">استثنى على كراهية </w:t>
      </w:r>
      <w:r w:rsidRPr="002646DC">
        <w:rPr>
          <w:rStyle w:val="libAlaemHeading2Char"/>
          <w:rtl/>
        </w:rPr>
        <w:t>)</w:t>
      </w:r>
      <w:bookmarkEnd w:id="149"/>
      <w:bookmarkEnd w:id="148"/>
    </w:p>
    <w:p w:rsidR="00D95677" w:rsidRPr="000E609F" w:rsidRDefault="002646DC" w:rsidP="001538AC">
      <w:pPr>
        <w:pStyle w:val="libNormal"/>
        <w:rPr>
          <w:rtl/>
        </w:rPr>
      </w:pPr>
      <w:r w:rsidRPr="002646DC">
        <w:rPr>
          <w:rStyle w:val="libNumChar"/>
          <w:rtl/>
        </w:rPr>
        <w:t>[16130]</w:t>
      </w:r>
      <w:r w:rsidR="00D95677" w:rsidRPr="000E609F">
        <w:rPr>
          <w:rtl/>
        </w:rPr>
        <w:t xml:space="preserve"> 1</w:t>
      </w:r>
      <w:r w:rsidR="00D95677">
        <w:rPr>
          <w:rtl/>
        </w:rPr>
        <w:t xml:space="preserve"> - </w:t>
      </w:r>
      <w:r w:rsidR="00D95677" w:rsidRPr="000E609F">
        <w:rPr>
          <w:rtl/>
        </w:rPr>
        <w:t>البحار عن كتاب الإمامة والتبصرة لعلي بن بابويه</w:t>
      </w:r>
      <w:r w:rsidR="00424FB2">
        <w:rPr>
          <w:rtl/>
        </w:rPr>
        <w:t>:</w:t>
      </w:r>
      <w:r w:rsidR="00D95677" w:rsidRPr="000E609F">
        <w:rPr>
          <w:rtl/>
        </w:rPr>
        <w:t xml:space="preserve"> عن سهل بن</w:t>
      </w:r>
      <w:r w:rsidR="00D95677">
        <w:rPr>
          <w:rtl/>
        </w:rPr>
        <w:t xml:space="preserve"> </w:t>
      </w:r>
      <w:r w:rsidR="00D95677" w:rsidRPr="000E609F">
        <w:rPr>
          <w:rtl/>
        </w:rPr>
        <w:t>أحمد</w:t>
      </w:r>
      <w:r w:rsidR="00424FB2">
        <w:rPr>
          <w:rtl/>
        </w:rPr>
        <w:t>،</w:t>
      </w:r>
      <w:r w:rsidR="00D95677" w:rsidRPr="000E609F">
        <w:rPr>
          <w:rtl/>
        </w:rPr>
        <w:t xml:space="preserve"> عن محمد بن محمد بن الأشعث</w:t>
      </w:r>
      <w:r w:rsidR="00424FB2">
        <w:rPr>
          <w:rtl/>
        </w:rPr>
        <w:t>،</w:t>
      </w:r>
      <w:r w:rsidR="00D95677" w:rsidRPr="000E609F">
        <w:rPr>
          <w:rtl/>
        </w:rPr>
        <w:t xml:space="preserve"> عن موسى بن إسماعيل بن</w:t>
      </w:r>
      <w:r w:rsidR="00D95677">
        <w:rPr>
          <w:rtl/>
        </w:rPr>
        <w:t xml:space="preserve"> </w:t>
      </w:r>
      <w:r w:rsidR="00D95677" w:rsidRPr="000E609F">
        <w:rPr>
          <w:rtl/>
        </w:rPr>
        <w:t>موسى بن جعفر</w:t>
      </w:r>
      <w:r w:rsidR="00424FB2">
        <w:rPr>
          <w:rtl/>
        </w:rPr>
        <w:t>،</w:t>
      </w:r>
      <w:r w:rsidR="00D95677" w:rsidRPr="000E609F">
        <w:rPr>
          <w:rtl/>
        </w:rPr>
        <w:t xml:space="preserve"> عن أبيه</w:t>
      </w:r>
      <w:r w:rsidR="00424FB2">
        <w:rPr>
          <w:rtl/>
        </w:rPr>
        <w:t>،</w:t>
      </w:r>
      <w:r w:rsidR="00D95677" w:rsidRPr="000E609F">
        <w:rPr>
          <w:rtl/>
        </w:rPr>
        <w:t xml:space="preserve"> عن آبائه </w:t>
      </w:r>
      <w:r w:rsidR="00DC3BAA" w:rsidRPr="00DC3BAA">
        <w:rPr>
          <w:rStyle w:val="libAlaemChar"/>
          <w:rtl/>
        </w:rPr>
        <w:t>عليهم‌السلام</w:t>
      </w:r>
      <w:r w:rsidR="00424FB2">
        <w:rPr>
          <w:rtl/>
        </w:rPr>
        <w:t>،</w:t>
      </w:r>
      <w:r w:rsidR="00D95677" w:rsidRPr="000E609F">
        <w:rPr>
          <w:rtl/>
        </w:rPr>
        <w:t xml:space="preserve"> قال</w:t>
      </w:r>
      <w:r w:rsidR="00424FB2">
        <w:rPr>
          <w:rtl/>
        </w:rPr>
        <w:t>:</w:t>
      </w:r>
      <w:r w:rsidR="00D95677" w:rsidRPr="000E609F">
        <w:rPr>
          <w:rtl/>
        </w:rPr>
        <w:t xml:space="preserve"> « قال</w:t>
      </w:r>
      <w:r w:rsidR="00D95677">
        <w:rPr>
          <w:rtl/>
        </w:rPr>
        <w:t xml:space="preserve"> </w:t>
      </w:r>
      <w:r w:rsidR="00D95677" w:rsidRPr="000E609F">
        <w:rPr>
          <w:rtl/>
        </w:rPr>
        <w:t xml:space="preserve">رسول الله </w:t>
      </w:r>
      <w:r w:rsidR="00DC3BAA" w:rsidRPr="00DC3BAA">
        <w:rPr>
          <w:rStyle w:val="libAlaemChar"/>
          <w:rtl/>
        </w:rPr>
        <w:t>صلى‌الله‌عليه‌وآله</w:t>
      </w:r>
      <w:r w:rsidR="00D95677" w:rsidRPr="000E609F">
        <w:rPr>
          <w:rtl/>
        </w:rPr>
        <w:t xml:space="preserve"> العائد في هبته كالعائد في قيئه »</w:t>
      </w:r>
      <w:r w:rsidR="00D95677">
        <w:rPr>
          <w:rtl/>
        </w:rPr>
        <w:t>.</w:t>
      </w:r>
    </w:p>
    <w:p w:rsidR="00D95677" w:rsidRPr="000E609F" w:rsidRDefault="002646DC" w:rsidP="001538AC">
      <w:pPr>
        <w:pStyle w:val="libNormal"/>
        <w:rPr>
          <w:rtl/>
        </w:rPr>
      </w:pPr>
      <w:r w:rsidRPr="002646DC">
        <w:rPr>
          <w:rStyle w:val="libNumChar"/>
          <w:rtl/>
        </w:rPr>
        <w:t>[16131]</w:t>
      </w:r>
      <w:r w:rsidR="00D95677" w:rsidRPr="000E609F">
        <w:rPr>
          <w:rtl/>
        </w:rPr>
        <w:t xml:space="preserve"> 2</w:t>
      </w:r>
      <w:r w:rsidR="00D95677">
        <w:rPr>
          <w:rtl/>
        </w:rPr>
        <w:t xml:space="preserve"> - </w:t>
      </w:r>
      <w:r w:rsidR="00D95677" w:rsidRPr="000E609F">
        <w:rPr>
          <w:rtl/>
        </w:rPr>
        <w:t>الصدوق معاني الأخبار</w:t>
      </w:r>
      <w:r w:rsidR="00424FB2">
        <w:rPr>
          <w:rtl/>
        </w:rPr>
        <w:t>:</w:t>
      </w:r>
      <w:r w:rsidR="00D95677" w:rsidRPr="000E609F">
        <w:rPr>
          <w:rtl/>
        </w:rPr>
        <w:t xml:space="preserve"> عن أبيه</w:t>
      </w:r>
      <w:r w:rsidR="00424FB2">
        <w:rPr>
          <w:rtl/>
        </w:rPr>
        <w:t>،</w:t>
      </w:r>
      <w:r w:rsidR="00D95677" w:rsidRPr="000E609F">
        <w:rPr>
          <w:rtl/>
        </w:rPr>
        <w:t xml:space="preserve"> عن سعد بن عبد الله</w:t>
      </w:r>
      <w:r w:rsidR="00424FB2">
        <w:rPr>
          <w:rtl/>
        </w:rPr>
        <w:t>،</w:t>
      </w:r>
      <w:r w:rsidR="00D95677" w:rsidRPr="000E609F">
        <w:rPr>
          <w:rtl/>
        </w:rPr>
        <w:t xml:space="preserve"> عن</w:t>
      </w:r>
      <w:r w:rsidR="00D95677">
        <w:rPr>
          <w:rtl/>
        </w:rPr>
        <w:t xml:space="preserve"> </w:t>
      </w:r>
      <w:r w:rsidR="00D95677" w:rsidRPr="000E609F">
        <w:rPr>
          <w:rtl/>
        </w:rPr>
        <w:t>يعقوب بن يزيد</w:t>
      </w:r>
      <w:r w:rsidR="00424FB2">
        <w:rPr>
          <w:rtl/>
        </w:rPr>
        <w:t>،</w:t>
      </w:r>
      <w:r w:rsidR="00D95677" w:rsidRPr="000E609F">
        <w:rPr>
          <w:rtl/>
        </w:rPr>
        <w:t xml:space="preserve"> عن ابن أبي عمير</w:t>
      </w:r>
      <w:r w:rsidR="00424FB2">
        <w:rPr>
          <w:rtl/>
        </w:rPr>
        <w:t>،</w:t>
      </w:r>
      <w:r w:rsidR="00D95677" w:rsidRPr="000E609F">
        <w:rPr>
          <w:rtl/>
        </w:rPr>
        <w:t xml:space="preserve"> عن أبي المغرا</w:t>
      </w:r>
      <w:r w:rsidR="00424FB2">
        <w:rPr>
          <w:rtl/>
        </w:rPr>
        <w:t>،</w:t>
      </w:r>
      <w:r w:rsidR="00D95677" w:rsidRPr="000E609F">
        <w:rPr>
          <w:rtl/>
        </w:rPr>
        <w:t xml:space="preserve"> عن أبي بصير</w:t>
      </w:r>
      <w:r w:rsidR="00424FB2">
        <w:rPr>
          <w:rtl/>
        </w:rPr>
        <w:t>،</w:t>
      </w:r>
      <w:r w:rsidR="00D95677" w:rsidRPr="000E609F">
        <w:rPr>
          <w:rtl/>
        </w:rPr>
        <w:t xml:space="preserve"> عن أبي</w:t>
      </w:r>
      <w:r w:rsidR="00D95677">
        <w:rPr>
          <w:rtl/>
        </w:rPr>
        <w:t xml:space="preserve"> </w:t>
      </w:r>
      <w:r w:rsidR="00D95677" w:rsidRPr="000E609F">
        <w:rPr>
          <w:rtl/>
        </w:rPr>
        <w:t xml:space="preserve">جعفر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sidRPr="000E609F">
        <w:rPr>
          <w:rtl/>
        </w:rPr>
        <w:t xml:space="preserve"> « الهبة جائزة قبضت أو لم تقبض » الخبر</w:t>
      </w:r>
      <w:r w:rsidR="00D95677">
        <w:rPr>
          <w:rtl/>
        </w:rPr>
        <w:t>.</w:t>
      </w:r>
    </w:p>
    <w:p w:rsidR="00D95677" w:rsidRDefault="00D95677" w:rsidP="002646DC">
      <w:pPr>
        <w:pStyle w:val="Heading2Center"/>
        <w:rPr>
          <w:rtl/>
        </w:rPr>
      </w:pPr>
      <w:bookmarkStart w:id="150" w:name="_Toc364830689"/>
      <w:bookmarkStart w:id="151" w:name="_Toc379712064"/>
      <w:r w:rsidRPr="000E609F">
        <w:rPr>
          <w:rtl/>
        </w:rPr>
        <w:t>9</w:t>
      </w:r>
      <w:r>
        <w:rPr>
          <w:rtl/>
        </w:rPr>
        <w:t xml:space="preserve"> - </w:t>
      </w:r>
      <w:r w:rsidRPr="002646DC">
        <w:rPr>
          <w:rStyle w:val="libAlaemHeading2Char"/>
          <w:rtl/>
        </w:rPr>
        <w:t>(</w:t>
      </w:r>
      <w:r w:rsidRPr="000E609F">
        <w:rPr>
          <w:rtl/>
        </w:rPr>
        <w:t xml:space="preserve"> باب جواز تفضيل بعض الأولاد والنساء على بعض مع</w:t>
      </w:r>
      <w:bookmarkStart w:id="152" w:name="_Toc364830690"/>
      <w:bookmarkEnd w:id="150"/>
      <w:r>
        <w:rPr>
          <w:rtl/>
        </w:rPr>
        <w:t xml:space="preserve"> المزية</w:t>
      </w:r>
      <w:r w:rsidR="00424FB2">
        <w:rPr>
          <w:rtl/>
        </w:rPr>
        <w:t>،</w:t>
      </w:r>
      <w:r>
        <w:rPr>
          <w:rtl/>
        </w:rPr>
        <w:t xml:space="preserve"> وكراهة ذلك مع عدمها </w:t>
      </w:r>
      <w:r w:rsidRPr="002646DC">
        <w:rPr>
          <w:rStyle w:val="libAlaemHeading2Char"/>
          <w:rtl/>
        </w:rPr>
        <w:t>)</w:t>
      </w:r>
      <w:bookmarkEnd w:id="152"/>
      <w:bookmarkEnd w:id="151"/>
    </w:p>
    <w:p w:rsidR="00D95677" w:rsidRPr="000E609F" w:rsidRDefault="002646DC" w:rsidP="001538AC">
      <w:pPr>
        <w:pStyle w:val="libNormal"/>
        <w:rPr>
          <w:rtl/>
        </w:rPr>
      </w:pPr>
      <w:r w:rsidRPr="002646DC">
        <w:rPr>
          <w:rStyle w:val="libNumChar"/>
          <w:rtl/>
        </w:rPr>
        <w:t>[16132]</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روينا عن أبي عبد الله </w:t>
      </w:r>
      <w:r w:rsidR="00DC3BAA" w:rsidRPr="00DC3BAA">
        <w:rPr>
          <w:rStyle w:val="libAlaemChar"/>
          <w:rtl/>
        </w:rPr>
        <w:t>عليه‌السلام</w:t>
      </w:r>
      <w:r w:rsidR="00D95677" w:rsidRPr="000E609F">
        <w:rPr>
          <w:rtl/>
        </w:rPr>
        <w:t xml:space="preserve"> أنه سئل</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322 ح 1218</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يرجع فيها صاحبها</w:t>
      </w:r>
      <w:r>
        <w:rPr>
          <w:rtl/>
        </w:rPr>
        <w:t>.</w:t>
      </w:r>
    </w:p>
    <w:p w:rsidR="00D95677" w:rsidRPr="000E609F" w:rsidRDefault="00D95677" w:rsidP="00D95677">
      <w:pPr>
        <w:pStyle w:val="libFootnote"/>
        <w:rPr>
          <w:rtl/>
        </w:rPr>
      </w:pPr>
      <w:r w:rsidRPr="000E609F">
        <w:rPr>
          <w:rtl/>
        </w:rPr>
        <w:t>(2) الثواب</w:t>
      </w:r>
      <w:r w:rsidR="00424FB2">
        <w:rPr>
          <w:rtl/>
        </w:rPr>
        <w:t>:</w:t>
      </w:r>
      <w:r w:rsidRPr="000E609F">
        <w:rPr>
          <w:rtl/>
        </w:rPr>
        <w:t xml:space="preserve"> الجزاء</w:t>
      </w:r>
      <w:r w:rsidR="00424FB2">
        <w:rPr>
          <w:rtl/>
        </w:rPr>
        <w:t>،</w:t>
      </w:r>
      <w:r w:rsidRPr="000E609F">
        <w:rPr>
          <w:rtl/>
        </w:rPr>
        <w:t xml:space="preserve"> ويثبت على الهدية</w:t>
      </w:r>
      <w:r w:rsidR="00424FB2">
        <w:rPr>
          <w:rtl/>
        </w:rPr>
        <w:t>:</w:t>
      </w:r>
      <w:r w:rsidRPr="000E609F">
        <w:rPr>
          <w:rtl/>
        </w:rPr>
        <w:t xml:space="preserve"> ي</w:t>
      </w:r>
      <w:r>
        <w:rPr>
          <w:rtl/>
        </w:rPr>
        <w:t>كافئ عليها بأن يعوض عنها ( مجمع</w:t>
      </w:r>
      <w:r>
        <w:rPr>
          <w:rFonts w:hint="cs"/>
          <w:rtl/>
        </w:rPr>
        <w:t xml:space="preserve"> </w:t>
      </w:r>
      <w:r w:rsidRPr="000E609F">
        <w:rPr>
          <w:rtl/>
        </w:rPr>
        <w:t>البحرين ثوب ج 2 ص 21 )</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درر اللآلي ج 1 ص 384</w:t>
      </w:r>
      <w:r>
        <w:rPr>
          <w:rtl/>
        </w:rPr>
        <w:t>.</w:t>
      </w:r>
    </w:p>
    <w:p w:rsidR="00D95677" w:rsidRPr="000E609F" w:rsidRDefault="00D95677" w:rsidP="00D95677">
      <w:pPr>
        <w:pStyle w:val="libFootnoteCenterBold"/>
        <w:rPr>
          <w:rtl/>
        </w:rPr>
      </w:pPr>
      <w:r w:rsidRPr="000E609F">
        <w:rPr>
          <w:rtl/>
        </w:rPr>
        <w:t>الباب 8</w:t>
      </w:r>
    </w:p>
    <w:p w:rsidR="00D95677" w:rsidRPr="000E609F" w:rsidRDefault="00D95677" w:rsidP="00D95677">
      <w:pPr>
        <w:pStyle w:val="libFootnote0"/>
        <w:rPr>
          <w:rtl/>
        </w:rPr>
      </w:pPr>
      <w:r w:rsidRPr="000E609F">
        <w:rPr>
          <w:rtl/>
        </w:rPr>
        <w:t>1</w:t>
      </w:r>
      <w:r>
        <w:rPr>
          <w:rtl/>
        </w:rPr>
        <w:t xml:space="preserve"> - </w:t>
      </w:r>
      <w:r w:rsidRPr="000E609F">
        <w:rPr>
          <w:rtl/>
        </w:rPr>
        <w:t>البحار ج 103 ص 189 ح 6 بل عن جامع الأحاديث ص 18</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معاني الأخبار ص 392 ح 38</w:t>
      </w:r>
      <w:r>
        <w:rPr>
          <w:rtl/>
        </w:rPr>
        <w:t>.</w:t>
      </w:r>
    </w:p>
    <w:p w:rsidR="00D95677" w:rsidRPr="000E609F" w:rsidRDefault="00D95677" w:rsidP="00D95677">
      <w:pPr>
        <w:pStyle w:val="libFootnoteCenterBold"/>
        <w:rPr>
          <w:rtl/>
        </w:rPr>
      </w:pPr>
      <w:r w:rsidRPr="000E609F">
        <w:rPr>
          <w:rtl/>
        </w:rPr>
        <w:t>الباب 9</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322 ح 1215</w:t>
      </w:r>
      <w:r>
        <w:rPr>
          <w:rtl/>
        </w:rPr>
        <w:t>.</w:t>
      </w:r>
    </w:p>
    <w:p w:rsidR="00D95677" w:rsidRPr="000E609F" w:rsidRDefault="00D95677" w:rsidP="00D95677">
      <w:pPr>
        <w:pStyle w:val="libNormal0"/>
        <w:rPr>
          <w:rtl/>
        </w:rPr>
      </w:pPr>
      <w:r>
        <w:rPr>
          <w:rtl/>
        </w:rPr>
        <w:br w:type="page"/>
      </w:r>
      <w:r w:rsidRPr="000E609F">
        <w:rPr>
          <w:rtl/>
        </w:rPr>
        <w:lastRenderedPageBreak/>
        <w:t>عن الرجل يفضل بعض ولده على بعض في الهبة والعطية</w:t>
      </w:r>
      <w:r w:rsidR="00424FB2">
        <w:rPr>
          <w:rtl/>
        </w:rPr>
        <w:t>،</w:t>
      </w:r>
      <w:r w:rsidRPr="000E609F">
        <w:rPr>
          <w:rtl/>
        </w:rPr>
        <w:t xml:space="preserve"> فقال له</w:t>
      </w:r>
      <w:r w:rsidR="00424FB2">
        <w:rPr>
          <w:rtl/>
        </w:rPr>
        <w:t>:</w:t>
      </w:r>
      <w:r w:rsidRPr="000E609F">
        <w:rPr>
          <w:rtl/>
        </w:rPr>
        <w:t xml:space="preserve"> « لا</w:t>
      </w:r>
      <w:r>
        <w:rPr>
          <w:rtl/>
        </w:rPr>
        <w:t xml:space="preserve"> </w:t>
      </w:r>
      <w:r w:rsidRPr="000E609F">
        <w:rPr>
          <w:rtl/>
        </w:rPr>
        <w:t>بأس بذلك إذا كان صحيحا</w:t>
      </w:r>
      <w:r w:rsidR="00424FB2">
        <w:rPr>
          <w:rtl/>
        </w:rPr>
        <w:t>،</w:t>
      </w:r>
      <w:r w:rsidRPr="000E609F">
        <w:rPr>
          <w:rtl/>
        </w:rPr>
        <w:t xml:space="preserve"> يفعل في ماله ما شاء</w:t>
      </w:r>
      <w:r w:rsidR="00424FB2">
        <w:rPr>
          <w:rtl/>
        </w:rPr>
        <w:t>،</w:t>
      </w:r>
      <w:r w:rsidRPr="000E609F">
        <w:rPr>
          <w:rtl/>
        </w:rPr>
        <w:t xml:space="preserve"> فأما إن كان مريضا ومات من علته تلك لم يجز »</w:t>
      </w:r>
      <w:r>
        <w:rPr>
          <w:rtl/>
        </w:rPr>
        <w:t>.</w:t>
      </w:r>
    </w:p>
    <w:p w:rsidR="00D95677" w:rsidRPr="000E609F" w:rsidRDefault="00D95677" w:rsidP="001538AC">
      <w:pPr>
        <w:pStyle w:val="libNormal"/>
        <w:rPr>
          <w:rtl/>
        </w:rPr>
      </w:pPr>
      <w:r w:rsidRPr="000E609F">
        <w:rPr>
          <w:rtl/>
        </w:rPr>
        <w:t xml:space="preserve">قال </w:t>
      </w:r>
      <w:r w:rsidR="00DC3BAA" w:rsidRPr="00DC3BAA">
        <w:rPr>
          <w:rStyle w:val="libAlaemChar"/>
          <w:rtl/>
        </w:rPr>
        <w:t>عليه‌السلام</w:t>
      </w:r>
      <w:r w:rsidR="00424FB2">
        <w:rPr>
          <w:rtl/>
        </w:rPr>
        <w:t>:</w:t>
      </w:r>
      <w:r w:rsidRPr="000E609F">
        <w:rPr>
          <w:rtl/>
        </w:rPr>
        <w:t xml:space="preserve"> « وإذا وهب الرجل لولده </w:t>
      </w:r>
      <w:r>
        <w:rPr>
          <w:rtl/>
        </w:rPr>
        <w:t>(</w:t>
      </w:r>
      <w:r w:rsidRPr="000E609F">
        <w:rPr>
          <w:rtl/>
        </w:rPr>
        <w:t xml:space="preserve"> ما شاء ) </w:t>
      </w:r>
      <w:r w:rsidRPr="00D95677">
        <w:rPr>
          <w:rStyle w:val="libFootnotenumChar"/>
          <w:rtl/>
        </w:rPr>
        <w:t>(1)</w:t>
      </w:r>
      <w:r w:rsidRPr="000E609F">
        <w:rPr>
          <w:rtl/>
        </w:rPr>
        <w:t xml:space="preserve"> وفضل</w:t>
      </w:r>
      <w:r>
        <w:rPr>
          <w:rtl/>
        </w:rPr>
        <w:t xml:space="preserve"> </w:t>
      </w:r>
      <w:r w:rsidRPr="000E609F">
        <w:rPr>
          <w:rtl/>
        </w:rPr>
        <w:t>بعضهم على بعض بما أعطاه</w:t>
      </w:r>
      <w:r w:rsidR="00424FB2">
        <w:rPr>
          <w:rtl/>
        </w:rPr>
        <w:t>،</w:t>
      </w:r>
      <w:r w:rsidRPr="000E609F">
        <w:rPr>
          <w:rtl/>
        </w:rPr>
        <w:t xml:space="preserve"> وأخرجه من ملكه إلى </w:t>
      </w:r>
      <w:r>
        <w:rPr>
          <w:rtl/>
        </w:rPr>
        <w:t>(</w:t>
      </w:r>
      <w:r w:rsidRPr="000E609F">
        <w:rPr>
          <w:rtl/>
        </w:rPr>
        <w:t xml:space="preserve"> ملك ) </w:t>
      </w:r>
      <w:r w:rsidRPr="00D95677">
        <w:rPr>
          <w:rStyle w:val="libFootnotenumChar"/>
          <w:rtl/>
        </w:rPr>
        <w:t>(2)</w:t>
      </w:r>
      <w:r w:rsidRPr="000E609F">
        <w:rPr>
          <w:rtl/>
        </w:rPr>
        <w:t xml:space="preserve"> من أعطاه</w:t>
      </w:r>
      <w:r>
        <w:rPr>
          <w:rtl/>
        </w:rPr>
        <w:t xml:space="preserve"> </w:t>
      </w:r>
      <w:r w:rsidRPr="000E609F">
        <w:rPr>
          <w:rtl/>
        </w:rPr>
        <w:t>إياه من ولده</w:t>
      </w:r>
      <w:r w:rsidR="00424FB2">
        <w:rPr>
          <w:rtl/>
        </w:rPr>
        <w:t>،</w:t>
      </w:r>
      <w:r w:rsidRPr="000E609F">
        <w:rPr>
          <w:rtl/>
        </w:rPr>
        <w:t xml:space="preserve"> وهو صحيح جائز الامر</w:t>
      </w:r>
      <w:r w:rsidR="00424FB2">
        <w:rPr>
          <w:rtl/>
        </w:rPr>
        <w:t>،</w:t>
      </w:r>
      <w:r w:rsidRPr="000E609F">
        <w:rPr>
          <w:rtl/>
        </w:rPr>
        <w:t xml:space="preserve"> فلا بأس بذلك</w:t>
      </w:r>
      <w:r w:rsidR="00424FB2">
        <w:rPr>
          <w:rtl/>
        </w:rPr>
        <w:t>،</w:t>
      </w:r>
      <w:r w:rsidRPr="000E609F">
        <w:rPr>
          <w:rtl/>
        </w:rPr>
        <w:t xml:space="preserve"> وله ماله يصنعه</w:t>
      </w:r>
      <w:r>
        <w:rPr>
          <w:rtl/>
        </w:rPr>
        <w:t xml:space="preserve"> </w:t>
      </w:r>
      <w:r w:rsidRPr="000E609F">
        <w:rPr>
          <w:rtl/>
        </w:rPr>
        <w:t>حيث أحب</w:t>
      </w:r>
      <w:r w:rsidR="00424FB2">
        <w:rPr>
          <w:rtl/>
        </w:rPr>
        <w:t>،</w:t>
      </w:r>
      <w:r w:rsidRPr="000E609F">
        <w:rPr>
          <w:rtl/>
        </w:rPr>
        <w:t xml:space="preserve"> وقد صنع ذلك أمير المؤمنين </w:t>
      </w:r>
      <w:r w:rsidR="00DC3BAA" w:rsidRPr="00DC3BAA">
        <w:rPr>
          <w:rStyle w:val="libAlaemChar"/>
          <w:rtl/>
        </w:rPr>
        <w:t>عليه‌السلام</w:t>
      </w:r>
      <w:r w:rsidRPr="000E609F">
        <w:rPr>
          <w:rtl/>
        </w:rPr>
        <w:t xml:space="preserve"> بابنه الحسن</w:t>
      </w:r>
      <w:r>
        <w:rPr>
          <w:rtl/>
        </w:rPr>
        <w:t xml:space="preserve"> </w:t>
      </w:r>
      <w:r w:rsidR="00DC3BAA" w:rsidRPr="00DC3BAA">
        <w:rPr>
          <w:rStyle w:val="libAlaemChar"/>
          <w:rtl/>
        </w:rPr>
        <w:t>عليه‌السلام</w:t>
      </w:r>
      <w:r w:rsidRPr="000E609F">
        <w:rPr>
          <w:rtl/>
        </w:rPr>
        <w:t xml:space="preserve"> وفعل ذلك الحسين </w:t>
      </w:r>
      <w:r w:rsidR="00DC3BAA" w:rsidRPr="00DC3BAA">
        <w:rPr>
          <w:rStyle w:val="libAlaemChar"/>
          <w:rtl/>
        </w:rPr>
        <w:t>عليه‌السلام</w:t>
      </w:r>
      <w:r w:rsidRPr="000E609F">
        <w:rPr>
          <w:rtl/>
        </w:rPr>
        <w:t xml:space="preserve"> بابنه علي</w:t>
      </w:r>
      <w:r>
        <w:rPr>
          <w:rtl/>
        </w:rPr>
        <w:t xml:space="preserve"> </w:t>
      </w:r>
      <w:r w:rsidR="00DC3BAA" w:rsidRPr="00DC3BAA">
        <w:rPr>
          <w:rStyle w:val="libAlaemChar"/>
          <w:rtl/>
        </w:rPr>
        <w:t>عليه‌السلام</w:t>
      </w:r>
      <w:r w:rsidR="00424FB2">
        <w:rPr>
          <w:rtl/>
        </w:rPr>
        <w:t>،</w:t>
      </w:r>
      <w:r w:rsidRPr="000E609F">
        <w:rPr>
          <w:rtl/>
        </w:rPr>
        <w:t xml:space="preserve"> وفعل ذلك أبي</w:t>
      </w:r>
      <w:r w:rsidR="00424FB2">
        <w:rPr>
          <w:rtl/>
        </w:rPr>
        <w:t>،</w:t>
      </w:r>
      <w:r w:rsidRPr="000E609F">
        <w:rPr>
          <w:rtl/>
        </w:rPr>
        <w:t xml:space="preserve"> وفعلته أنا »</w:t>
      </w:r>
      <w:r>
        <w:rPr>
          <w:rtl/>
        </w:rPr>
        <w:t>.</w:t>
      </w:r>
    </w:p>
    <w:p w:rsidR="00D95677" w:rsidRPr="000E609F" w:rsidRDefault="002646DC" w:rsidP="001538AC">
      <w:pPr>
        <w:pStyle w:val="libNormal"/>
        <w:rPr>
          <w:rtl/>
        </w:rPr>
      </w:pPr>
      <w:r w:rsidRPr="002646DC">
        <w:rPr>
          <w:rStyle w:val="libNumChar"/>
          <w:rtl/>
        </w:rPr>
        <w:t>[16133]</w:t>
      </w:r>
      <w:r w:rsidR="00D95677" w:rsidRPr="000E609F">
        <w:rPr>
          <w:rtl/>
        </w:rPr>
        <w:t xml:space="preserve"> 2</w:t>
      </w:r>
      <w:r w:rsidR="00D95677">
        <w:rPr>
          <w:rtl/>
        </w:rPr>
        <w:t xml:space="preserve"> - </w:t>
      </w:r>
      <w:r w:rsidR="00D95677" w:rsidRPr="000E609F">
        <w:rPr>
          <w:rtl/>
        </w:rPr>
        <w:t xml:space="preserve">فقه الرضا </w:t>
      </w:r>
      <w:r w:rsidR="00DC3BAA" w:rsidRPr="00DC3BAA">
        <w:rPr>
          <w:rStyle w:val="libAlaemChar"/>
          <w:rtl/>
        </w:rPr>
        <w:t>عليه‌السلام</w:t>
      </w:r>
      <w:r w:rsidR="00424FB2">
        <w:rPr>
          <w:rtl/>
        </w:rPr>
        <w:t>:</w:t>
      </w:r>
      <w:r w:rsidR="00D95677" w:rsidRPr="000E609F">
        <w:rPr>
          <w:rtl/>
        </w:rPr>
        <w:t xml:space="preserve"> « ولا بأس للرجل إذا كان له أولاد</w:t>
      </w:r>
      <w:r w:rsidR="00424FB2">
        <w:rPr>
          <w:rtl/>
        </w:rPr>
        <w:t>،</w:t>
      </w:r>
      <w:r w:rsidR="00D95677">
        <w:rPr>
          <w:rtl/>
        </w:rPr>
        <w:t xml:space="preserve"> </w:t>
      </w:r>
      <w:r w:rsidR="00D95677" w:rsidRPr="000E609F">
        <w:rPr>
          <w:rtl/>
        </w:rPr>
        <w:t>أن يفضل بعضهم على بعض »</w:t>
      </w:r>
      <w:r w:rsidR="00D95677">
        <w:rPr>
          <w:rtl/>
        </w:rPr>
        <w:t>.</w:t>
      </w:r>
    </w:p>
    <w:p w:rsidR="00D95677" w:rsidRPr="000E609F" w:rsidRDefault="00D95677" w:rsidP="001538AC">
      <w:pPr>
        <w:pStyle w:val="libNormal"/>
        <w:rPr>
          <w:rtl/>
        </w:rPr>
      </w:pPr>
      <w:r w:rsidRPr="000E609F">
        <w:rPr>
          <w:rtl/>
        </w:rPr>
        <w:t xml:space="preserve">الصدوق في المقنع مثله </w:t>
      </w:r>
      <w:r w:rsidRPr="00D95677">
        <w:rPr>
          <w:rStyle w:val="libFootnotenumChar"/>
          <w:rtl/>
        </w:rPr>
        <w:t>(1)</w:t>
      </w:r>
      <w:r>
        <w:rPr>
          <w:rtl/>
        </w:rPr>
        <w:t>.</w:t>
      </w:r>
    </w:p>
    <w:p w:rsidR="00D95677" w:rsidRPr="000E609F" w:rsidRDefault="00D95677" w:rsidP="002646DC">
      <w:pPr>
        <w:pStyle w:val="Heading2Center"/>
        <w:rPr>
          <w:rtl/>
        </w:rPr>
      </w:pPr>
      <w:bookmarkStart w:id="153" w:name="_Toc364830691"/>
      <w:bookmarkStart w:id="154" w:name="_Toc379712065"/>
      <w:r w:rsidRPr="000E609F">
        <w:rPr>
          <w:rtl/>
        </w:rPr>
        <w:t>10</w:t>
      </w:r>
      <w:r>
        <w:rPr>
          <w:rtl/>
        </w:rPr>
        <w:t xml:space="preserve"> - </w:t>
      </w:r>
      <w:r w:rsidRPr="002646DC">
        <w:rPr>
          <w:rStyle w:val="libAlaemHeading2Char"/>
          <w:rtl/>
        </w:rPr>
        <w:t>(</w:t>
      </w:r>
      <w:r w:rsidRPr="000E609F">
        <w:rPr>
          <w:rtl/>
        </w:rPr>
        <w:t xml:space="preserve"> باب جواز هبة المشاع </w:t>
      </w:r>
      <w:r w:rsidRPr="002646DC">
        <w:rPr>
          <w:rStyle w:val="libAlaemHeading2Char"/>
          <w:rtl/>
        </w:rPr>
        <w:t>)</w:t>
      </w:r>
      <w:bookmarkEnd w:id="153"/>
      <w:bookmarkEnd w:id="154"/>
    </w:p>
    <w:p w:rsidR="00D95677" w:rsidRPr="000E609F" w:rsidRDefault="002646DC" w:rsidP="001538AC">
      <w:pPr>
        <w:pStyle w:val="libNormal"/>
        <w:rPr>
          <w:rtl/>
        </w:rPr>
      </w:pPr>
      <w:r w:rsidRPr="002646DC">
        <w:rPr>
          <w:rStyle w:val="libNumChar"/>
          <w:rtl/>
        </w:rPr>
        <w:t>[16134]</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أبي عبد الله </w:t>
      </w:r>
      <w:r w:rsidR="00DC3BAA" w:rsidRPr="00DC3BAA">
        <w:rPr>
          <w:rStyle w:val="libAlaemChar"/>
          <w:rtl/>
        </w:rPr>
        <w:t>عليه‌السلام</w:t>
      </w:r>
      <w:r w:rsidR="00424FB2">
        <w:rPr>
          <w:rtl/>
        </w:rPr>
        <w:t>،</w:t>
      </w:r>
      <w:r w:rsidR="00D95677" w:rsidRPr="000E609F">
        <w:rPr>
          <w:rtl/>
        </w:rPr>
        <w:t xml:space="preserve"> أنه أجاز هبة</w:t>
      </w:r>
      <w:r w:rsidR="00D95677">
        <w:rPr>
          <w:rtl/>
        </w:rPr>
        <w:t xml:space="preserve"> </w:t>
      </w:r>
      <w:r w:rsidR="00D95677" w:rsidRPr="000E609F">
        <w:rPr>
          <w:rtl/>
        </w:rPr>
        <w:t>المشاع إذا قبلت</w:t>
      </w:r>
      <w:r w:rsidR="00424FB2">
        <w:rPr>
          <w:rtl/>
        </w:rPr>
        <w:t>،</w:t>
      </w:r>
      <w:r w:rsidR="00D95677" w:rsidRPr="000E609F">
        <w:rPr>
          <w:rtl/>
        </w:rPr>
        <w:t xml:space="preserve"> </w:t>
      </w:r>
      <w:r w:rsidR="00D95677">
        <w:rPr>
          <w:rtl/>
        </w:rPr>
        <w:t>(</w:t>
      </w:r>
      <w:r w:rsidR="00D95677" w:rsidRPr="000E609F">
        <w:rPr>
          <w:rtl/>
        </w:rPr>
        <w:t xml:space="preserve"> واقبض كما ) </w:t>
      </w:r>
      <w:r w:rsidR="00D95677" w:rsidRPr="00D95677">
        <w:rPr>
          <w:rStyle w:val="libFootnotenumChar"/>
          <w:rtl/>
        </w:rPr>
        <w:t>(1)</w:t>
      </w:r>
      <w:r w:rsidR="00D95677" w:rsidRPr="000E609F">
        <w:rPr>
          <w:rtl/>
        </w:rPr>
        <w:t xml:space="preserve"> يقبض به المشاع</w:t>
      </w:r>
      <w:r w:rsidR="00D95677">
        <w:rPr>
          <w:rtl/>
        </w:rPr>
        <w:t>.</w:t>
      </w:r>
    </w:p>
    <w:p w:rsidR="00D95677" w:rsidRPr="000E609F" w:rsidRDefault="00D95677" w:rsidP="002646DC">
      <w:pPr>
        <w:pStyle w:val="Heading2Center"/>
        <w:rPr>
          <w:rtl/>
        </w:rPr>
      </w:pPr>
      <w:bookmarkStart w:id="155" w:name="_Toc364830692"/>
      <w:bookmarkStart w:id="156" w:name="_Toc379712066"/>
      <w:r w:rsidRPr="000E609F">
        <w:rPr>
          <w:rtl/>
        </w:rPr>
        <w:t>11</w:t>
      </w:r>
      <w:r>
        <w:rPr>
          <w:rtl/>
        </w:rPr>
        <w:t xml:space="preserve"> - </w:t>
      </w:r>
      <w:r w:rsidRPr="002646DC">
        <w:rPr>
          <w:rStyle w:val="libAlaemHeading2Char"/>
          <w:rtl/>
        </w:rPr>
        <w:t>(</w:t>
      </w:r>
      <w:r w:rsidRPr="000E609F">
        <w:rPr>
          <w:rtl/>
        </w:rPr>
        <w:t xml:space="preserve"> باب نوادر ما يتعلق بأبواب كتاب الهبات </w:t>
      </w:r>
      <w:r w:rsidRPr="002646DC">
        <w:rPr>
          <w:rStyle w:val="libAlaemHeading2Char"/>
          <w:rtl/>
        </w:rPr>
        <w:t>)</w:t>
      </w:r>
      <w:bookmarkEnd w:id="155"/>
      <w:bookmarkEnd w:id="156"/>
    </w:p>
    <w:p w:rsidR="00D95677" w:rsidRPr="000E609F" w:rsidRDefault="002646DC" w:rsidP="001538AC">
      <w:pPr>
        <w:pStyle w:val="libNormal"/>
        <w:rPr>
          <w:rtl/>
        </w:rPr>
      </w:pPr>
      <w:r w:rsidRPr="002646DC">
        <w:rPr>
          <w:rStyle w:val="libNumChar"/>
          <w:rtl/>
        </w:rPr>
        <w:t>[16135]</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أمير المؤمنين </w:t>
      </w:r>
      <w:r w:rsidR="00DC3BAA" w:rsidRPr="00DC3BAA">
        <w:rPr>
          <w:rStyle w:val="libAlaemChar"/>
          <w:rtl/>
        </w:rPr>
        <w:t>عليه‌السلام</w:t>
      </w:r>
      <w:r w:rsidR="00424FB2">
        <w:rPr>
          <w:rtl/>
        </w:rPr>
        <w:t>،</w:t>
      </w:r>
      <w:r w:rsidR="00D95677" w:rsidRPr="000E609F">
        <w:rPr>
          <w:rtl/>
        </w:rPr>
        <w:t xml:space="preserve"> أنه قضى في</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w:t>
      </w:r>
      <w:r>
        <w:rPr>
          <w:rFonts w:hint="cs"/>
          <w:rtl/>
        </w:rPr>
        <w:t xml:space="preserve"> و 2</w:t>
      </w:r>
      <w:r w:rsidRPr="000E609F">
        <w:rPr>
          <w:rtl/>
        </w:rPr>
        <w:t>) أثبتناه من المصدر</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40</w:t>
      </w:r>
      <w:r>
        <w:rPr>
          <w:rtl/>
        </w:rPr>
        <w:t>.</w:t>
      </w:r>
    </w:p>
    <w:p w:rsidR="00D95677" w:rsidRPr="000E609F" w:rsidRDefault="00D95677" w:rsidP="00D95677">
      <w:pPr>
        <w:pStyle w:val="libFootnote"/>
        <w:rPr>
          <w:rtl/>
        </w:rPr>
      </w:pPr>
      <w:r w:rsidRPr="000E609F">
        <w:rPr>
          <w:rtl/>
        </w:rPr>
        <w:t>(1) المقنع ص 165</w:t>
      </w:r>
      <w:r>
        <w:rPr>
          <w:rtl/>
        </w:rPr>
        <w:t>.</w:t>
      </w:r>
    </w:p>
    <w:p w:rsidR="00D95677" w:rsidRPr="000E609F" w:rsidRDefault="00D95677" w:rsidP="00D95677">
      <w:pPr>
        <w:pStyle w:val="libFootnoteCenterBold"/>
        <w:rPr>
          <w:rtl/>
        </w:rPr>
      </w:pPr>
      <w:r w:rsidRPr="000E609F">
        <w:rPr>
          <w:rtl/>
        </w:rPr>
        <w:t>الباب 10</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323 ح 1221</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وتقبض بمثل ما</w:t>
      </w:r>
      <w:r>
        <w:rPr>
          <w:rtl/>
        </w:rPr>
        <w:t>.</w:t>
      </w:r>
    </w:p>
    <w:p w:rsidR="00D95677" w:rsidRPr="000E609F" w:rsidRDefault="00D95677" w:rsidP="00D95677">
      <w:pPr>
        <w:pStyle w:val="libFootnoteCenterBold"/>
        <w:rPr>
          <w:rtl/>
        </w:rPr>
      </w:pPr>
      <w:r w:rsidRPr="000E609F">
        <w:rPr>
          <w:rtl/>
        </w:rPr>
        <w:t>الباب 11</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323 ح 1222</w:t>
      </w:r>
      <w:r>
        <w:rPr>
          <w:rtl/>
        </w:rPr>
        <w:t>.</w:t>
      </w:r>
    </w:p>
    <w:p w:rsidR="00D95677" w:rsidRPr="000E609F" w:rsidRDefault="00D95677" w:rsidP="00D95677">
      <w:pPr>
        <w:pStyle w:val="libNormal0"/>
        <w:rPr>
          <w:rtl/>
        </w:rPr>
      </w:pPr>
      <w:r>
        <w:rPr>
          <w:rtl/>
        </w:rPr>
        <w:br w:type="page"/>
      </w:r>
      <w:r w:rsidRPr="000E609F">
        <w:rPr>
          <w:rtl/>
        </w:rPr>
        <w:lastRenderedPageBreak/>
        <w:t>امرأة وهبت لابنتها وليدة لها</w:t>
      </w:r>
      <w:r w:rsidR="00424FB2">
        <w:rPr>
          <w:rtl/>
        </w:rPr>
        <w:t>،</w:t>
      </w:r>
      <w:r w:rsidRPr="000E609F">
        <w:rPr>
          <w:rtl/>
        </w:rPr>
        <w:t xml:space="preserve"> ثم توفيت البنت ولم تدع وارثا غير أمها</w:t>
      </w:r>
      <w:r w:rsidR="00424FB2">
        <w:rPr>
          <w:rtl/>
        </w:rPr>
        <w:t>،</w:t>
      </w:r>
      <w:r>
        <w:rPr>
          <w:rtl/>
        </w:rPr>
        <w:t xml:space="preserve"> </w:t>
      </w:r>
      <w:r w:rsidRPr="000E609F">
        <w:rPr>
          <w:rtl/>
        </w:rPr>
        <w:t>فقضى برد الوليدة بالميراث إليها</w:t>
      </w:r>
      <w:r>
        <w:rPr>
          <w:rtl/>
        </w:rPr>
        <w:t>.</w:t>
      </w:r>
    </w:p>
    <w:p w:rsidR="00D95677" w:rsidRPr="000E609F" w:rsidRDefault="002646DC" w:rsidP="001538AC">
      <w:pPr>
        <w:pStyle w:val="libNormal"/>
        <w:rPr>
          <w:rtl/>
        </w:rPr>
      </w:pPr>
      <w:r w:rsidRPr="002646DC">
        <w:rPr>
          <w:rStyle w:val="libNumChar"/>
          <w:rtl/>
        </w:rPr>
        <w:t>[16136]</w:t>
      </w:r>
      <w:r w:rsidR="00D95677" w:rsidRPr="000E609F">
        <w:rPr>
          <w:rtl/>
        </w:rPr>
        <w:t xml:space="preserve"> 2</w:t>
      </w:r>
      <w:r w:rsidR="00D95677">
        <w:rPr>
          <w:rtl/>
        </w:rPr>
        <w:t xml:space="preserve"> - </w:t>
      </w:r>
      <w:r w:rsidR="00D95677" w:rsidRPr="000E609F">
        <w:rPr>
          <w:rtl/>
        </w:rPr>
        <w:t>العياشي</w:t>
      </w:r>
      <w:r w:rsidR="00424FB2">
        <w:rPr>
          <w:rtl/>
        </w:rPr>
        <w:t>:</w:t>
      </w:r>
      <w:r w:rsidR="00D95677" w:rsidRPr="000E609F">
        <w:rPr>
          <w:rtl/>
        </w:rPr>
        <w:t xml:space="preserve"> عن أبي الحسن علي بن محمد بن ميثم</w:t>
      </w:r>
      <w:r w:rsidR="00424FB2">
        <w:rPr>
          <w:rtl/>
        </w:rPr>
        <w:t>،</w:t>
      </w:r>
      <w:r w:rsidR="00D95677" w:rsidRPr="000E609F">
        <w:rPr>
          <w:rtl/>
        </w:rPr>
        <w:t xml:space="preserve"> عن أبي عبد الله</w:t>
      </w:r>
      <w:r w:rsidR="00D95677">
        <w:rPr>
          <w:rtl/>
        </w:rPr>
        <w:t xml:space="preserve">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sidRPr="000E609F">
        <w:rPr>
          <w:rtl/>
        </w:rPr>
        <w:t xml:space="preserve"> </w:t>
      </w:r>
      <w:r w:rsidR="00D95677">
        <w:rPr>
          <w:rFonts w:hint="cs"/>
          <w:rtl/>
        </w:rPr>
        <w:t>«</w:t>
      </w:r>
      <w:r w:rsidR="00D95677" w:rsidRPr="000E609F">
        <w:rPr>
          <w:rtl/>
        </w:rPr>
        <w:t xml:space="preserve"> أبشروا بأعظم المنن عليكم</w:t>
      </w:r>
      <w:r w:rsidR="00424FB2">
        <w:rPr>
          <w:rtl/>
        </w:rPr>
        <w:t>،</w:t>
      </w:r>
      <w:r w:rsidR="00D95677" w:rsidRPr="000E609F">
        <w:rPr>
          <w:rtl/>
        </w:rPr>
        <w:t xml:space="preserve"> قول الله</w:t>
      </w:r>
      <w:r w:rsidR="00424FB2">
        <w:rPr>
          <w:rtl/>
        </w:rPr>
        <w:t>:</w:t>
      </w:r>
      <w:r w:rsidR="00D95677" w:rsidRPr="000E609F">
        <w:rPr>
          <w:rtl/>
        </w:rPr>
        <w:t xml:space="preserve"> </w:t>
      </w:r>
      <w:r w:rsidR="00D95677">
        <w:rPr>
          <w:rFonts w:hint="cs"/>
          <w:rtl/>
        </w:rPr>
        <w:t>«</w:t>
      </w:r>
      <w:r w:rsidR="00D95677" w:rsidRPr="000E609F">
        <w:rPr>
          <w:rtl/>
        </w:rPr>
        <w:t xml:space="preserve"> </w:t>
      </w:r>
      <w:r w:rsidR="0004393A">
        <w:rPr>
          <w:rStyle w:val="libAlaemChar"/>
          <w:rtl/>
        </w:rPr>
        <w:t xml:space="preserve">( </w:t>
      </w:r>
      <w:r w:rsidR="002617A2" w:rsidRPr="002617A2">
        <w:rPr>
          <w:rStyle w:val="libAieChar"/>
          <w:rtl/>
        </w:rPr>
        <w:t>وَكُنتُمْ عَلَىٰ شَفَا حُفْرَ‌ةٍ مِّنَ النَّارِ‌ فَأَنقَذَكُم مِّنْهَا</w:t>
      </w:r>
      <w:r w:rsidR="0004393A">
        <w:rPr>
          <w:rtl/>
        </w:rPr>
        <w:t xml:space="preserve"> </w:t>
      </w:r>
      <w:r w:rsidR="0004393A">
        <w:rPr>
          <w:rStyle w:val="libAlaemChar"/>
          <w:rtl/>
        </w:rPr>
        <w:t>)</w:t>
      </w:r>
      <w:r w:rsidR="00D95677" w:rsidRPr="000E609F">
        <w:rPr>
          <w:rtl/>
        </w:rPr>
        <w:t xml:space="preserve"> </w:t>
      </w:r>
      <w:r w:rsidR="00D95677" w:rsidRPr="00D95677">
        <w:rPr>
          <w:rStyle w:val="libFootnotenumChar"/>
          <w:rtl/>
        </w:rPr>
        <w:t>(1)</w:t>
      </w:r>
      <w:r w:rsidR="00D95677" w:rsidRPr="000E609F">
        <w:rPr>
          <w:rtl/>
        </w:rPr>
        <w:t xml:space="preserve"> فالانقاذ من الله هبة</w:t>
      </w:r>
      <w:r w:rsidR="00424FB2">
        <w:rPr>
          <w:rtl/>
        </w:rPr>
        <w:t>،</w:t>
      </w:r>
      <w:r w:rsidR="00D95677" w:rsidRPr="000E609F">
        <w:rPr>
          <w:rtl/>
        </w:rPr>
        <w:t xml:space="preserve"> والله لا</w:t>
      </w:r>
      <w:r w:rsidR="00D95677">
        <w:rPr>
          <w:rtl/>
        </w:rPr>
        <w:t xml:space="preserve"> </w:t>
      </w:r>
      <w:r w:rsidR="00D95677" w:rsidRPr="000E609F">
        <w:rPr>
          <w:rtl/>
        </w:rPr>
        <w:t xml:space="preserve">يرجع من هبته </w:t>
      </w:r>
      <w:r w:rsidR="00D95677">
        <w:rPr>
          <w:rFonts w:hint="cs"/>
          <w:rtl/>
        </w:rPr>
        <w:t>»</w:t>
      </w:r>
      <w:r w:rsidR="00D95677">
        <w:rPr>
          <w:rtl/>
        </w:rPr>
        <w:t>.</w:t>
      </w:r>
    </w:p>
    <w:p w:rsidR="00D95677" w:rsidRPr="000E609F" w:rsidRDefault="002646DC" w:rsidP="001538AC">
      <w:pPr>
        <w:pStyle w:val="libNormal"/>
        <w:rPr>
          <w:rtl/>
        </w:rPr>
      </w:pPr>
      <w:r w:rsidRPr="002646DC">
        <w:rPr>
          <w:rStyle w:val="libNumChar"/>
          <w:rtl/>
        </w:rPr>
        <w:t>[16137]</w:t>
      </w:r>
      <w:r w:rsidR="00D95677" w:rsidRPr="000E609F">
        <w:rPr>
          <w:rtl/>
        </w:rPr>
        <w:t xml:space="preserve"> 3</w:t>
      </w:r>
      <w:r w:rsidR="00D95677">
        <w:rPr>
          <w:rtl/>
        </w:rPr>
        <w:t xml:space="preserve"> - </w:t>
      </w:r>
      <w:r w:rsidR="00D95677" w:rsidRPr="000E609F">
        <w:rPr>
          <w:rtl/>
        </w:rPr>
        <w:t>علي بن الحسين المسعودي في اثبات الوصية</w:t>
      </w:r>
      <w:r w:rsidR="00424FB2">
        <w:rPr>
          <w:rtl/>
        </w:rPr>
        <w:t>:</w:t>
      </w:r>
      <w:r w:rsidR="00D95677" w:rsidRPr="000E609F">
        <w:rPr>
          <w:rtl/>
        </w:rPr>
        <w:t xml:space="preserve"> عن سعيد بن المسيب</w:t>
      </w:r>
      <w:r w:rsidR="00D95677">
        <w:rPr>
          <w:rtl/>
        </w:rPr>
        <w:t xml:space="preserve"> </w:t>
      </w:r>
      <w:r w:rsidR="00D95677" w:rsidRPr="000E609F">
        <w:rPr>
          <w:rtl/>
        </w:rPr>
        <w:t>قال</w:t>
      </w:r>
      <w:r w:rsidR="00424FB2">
        <w:rPr>
          <w:rtl/>
        </w:rPr>
        <w:t>:</w:t>
      </w:r>
      <w:r w:rsidR="00D95677" w:rsidRPr="000E609F">
        <w:rPr>
          <w:rtl/>
        </w:rPr>
        <w:t xml:space="preserve"> قحط المدينة فخرج الناس يمينا وشمالا</w:t>
      </w:r>
      <w:r w:rsidR="00424FB2">
        <w:rPr>
          <w:rtl/>
        </w:rPr>
        <w:t>،</w:t>
      </w:r>
      <w:r w:rsidR="00D95677" w:rsidRPr="000E609F">
        <w:rPr>
          <w:rtl/>
        </w:rPr>
        <w:t xml:space="preserve"> فمددت عيني فرأيت شخصا</w:t>
      </w:r>
      <w:r w:rsidR="00D95677">
        <w:rPr>
          <w:rtl/>
        </w:rPr>
        <w:t xml:space="preserve"> </w:t>
      </w:r>
      <w:r w:rsidR="00D95677" w:rsidRPr="000E609F">
        <w:rPr>
          <w:rtl/>
        </w:rPr>
        <w:t>أسود على تل قد انفرد</w:t>
      </w:r>
      <w:r w:rsidR="00424FB2">
        <w:rPr>
          <w:rtl/>
        </w:rPr>
        <w:t>،</w:t>
      </w:r>
      <w:r w:rsidR="00D95677" w:rsidRPr="000E609F">
        <w:rPr>
          <w:rtl/>
        </w:rPr>
        <w:t xml:space="preserve"> فقصدت نحوه فرأيته يحرك شفتيه</w:t>
      </w:r>
      <w:r w:rsidR="00424FB2">
        <w:rPr>
          <w:rtl/>
        </w:rPr>
        <w:t>،</w:t>
      </w:r>
      <w:r w:rsidR="00D95677" w:rsidRPr="000E609F">
        <w:rPr>
          <w:rtl/>
        </w:rPr>
        <w:t xml:space="preserve"> فلم يتم دعاءه</w:t>
      </w:r>
      <w:r w:rsidR="00D95677">
        <w:rPr>
          <w:rtl/>
        </w:rPr>
        <w:t xml:space="preserve"> </w:t>
      </w:r>
      <w:r w:rsidR="00D95677" w:rsidRPr="000E609F">
        <w:rPr>
          <w:rtl/>
        </w:rPr>
        <w:t>حتى أقبلت غمامة</w:t>
      </w:r>
      <w:r w:rsidR="00424FB2">
        <w:rPr>
          <w:rtl/>
        </w:rPr>
        <w:t>،</w:t>
      </w:r>
      <w:r w:rsidR="00D95677" w:rsidRPr="000E609F">
        <w:rPr>
          <w:rtl/>
        </w:rPr>
        <w:t xml:space="preserve"> فلما نظر إليها حمد الله وانصرف</w:t>
      </w:r>
      <w:r w:rsidR="00424FB2">
        <w:rPr>
          <w:rtl/>
        </w:rPr>
        <w:t>،</w:t>
      </w:r>
      <w:r w:rsidR="00D95677" w:rsidRPr="000E609F">
        <w:rPr>
          <w:rtl/>
        </w:rPr>
        <w:t xml:space="preserve"> وأدركنا المطر حتى ظننا</w:t>
      </w:r>
      <w:r w:rsidR="00D95677">
        <w:rPr>
          <w:rtl/>
        </w:rPr>
        <w:t xml:space="preserve"> </w:t>
      </w:r>
      <w:r w:rsidR="00D95677" w:rsidRPr="000E609F">
        <w:rPr>
          <w:rtl/>
        </w:rPr>
        <w:t>الغرق</w:t>
      </w:r>
      <w:r w:rsidR="00424FB2">
        <w:rPr>
          <w:rtl/>
        </w:rPr>
        <w:t>،</w:t>
      </w:r>
      <w:r w:rsidR="00D95677" w:rsidRPr="000E609F">
        <w:rPr>
          <w:rtl/>
        </w:rPr>
        <w:t xml:space="preserve"> فاتبعته حتى دخل دار علي بن الحسين </w:t>
      </w:r>
      <w:r w:rsidR="00DC3BAA" w:rsidRPr="00DC3BAA">
        <w:rPr>
          <w:rStyle w:val="libAlaemChar"/>
          <w:rtl/>
        </w:rPr>
        <w:t>عليهما‌السلام</w:t>
      </w:r>
      <w:r w:rsidR="00424FB2">
        <w:rPr>
          <w:rtl/>
        </w:rPr>
        <w:t>،</w:t>
      </w:r>
      <w:r w:rsidR="00D95677" w:rsidRPr="000E609F">
        <w:rPr>
          <w:rtl/>
        </w:rPr>
        <w:t xml:space="preserve"> فدخلت</w:t>
      </w:r>
      <w:r w:rsidR="00D95677">
        <w:rPr>
          <w:rtl/>
        </w:rPr>
        <w:t xml:space="preserve"> </w:t>
      </w:r>
      <w:r w:rsidR="00D95677" w:rsidRPr="000E609F">
        <w:rPr>
          <w:rtl/>
        </w:rPr>
        <w:t>إليه فقلت له</w:t>
      </w:r>
      <w:r w:rsidR="00424FB2">
        <w:rPr>
          <w:rtl/>
        </w:rPr>
        <w:t>:</w:t>
      </w:r>
      <w:r w:rsidR="00D95677" w:rsidRPr="000E609F">
        <w:rPr>
          <w:rtl/>
        </w:rPr>
        <w:t xml:space="preserve"> يا سيدي في دارك غلام أسود تفضل علي ببيعه</w:t>
      </w:r>
      <w:r w:rsidR="00424FB2">
        <w:rPr>
          <w:rtl/>
        </w:rPr>
        <w:t>،</w:t>
      </w:r>
      <w:r w:rsidR="00D95677" w:rsidRPr="000E609F">
        <w:rPr>
          <w:rtl/>
        </w:rPr>
        <w:t xml:space="preserve"> فقال</w:t>
      </w:r>
      <w:r w:rsidR="00424FB2">
        <w:rPr>
          <w:rtl/>
        </w:rPr>
        <w:t>:</w:t>
      </w:r>
      <w:r w:rsidR="00D95677" w:rsidRPr="000E609F">
        <w:rPr>
          <w:rtl/>
        </w:rPr>
        <w:t xml:space="preserve"> « يا</w:t>
      </w:r>
      <w:r w:rsidR="00D95677">
        <w:rPr>
          <w:rtl/>
        </w:rPr>
        <w:t xml:space="preserve"> </w:t>
      </w:r>
      <w:r w:rsidR="00D95677" w:rsidRPr="000E609F">
        <w:rPr>
          <w:rtl/>
        </w:rPr>
        <w:t>سعيد</w:t>
      </w:r>
      <w:r w:rsidR="00424FB2">
        <w:rPr>
          <w:rtl/>
        </w:rPr>
        <w:t>،</w:t>
      </w:r>
      <w:r w:rsidR="00D95677" w:rsidRPr="000E609F">
        <w:rPr>
          <w:rtl/>
        </w:rPr>
        <w:t xml:space="preserve"> ولم لا يوهب لك</w:t>
      </w:r>
      <w:r w:rsidR="00D95677">
        <w:rPr>
          <w:rtl/>
        </w:rPr>
        <w:t>؟</w:t>
      </w:r>
      <w:r w:rsidR="00D95677" w:rsidRPr="000E609F">
        <w:rPr>
          <w:rtl/>
        </w:rPr>
        <w:t xml:space="preserve"> » ثم أمر القيم على غلمانه بعرض كل من في</w:t>
      </w:r>
      <w:r w:rsidR="00D95677">
        <w:rPr>
          <w:rtl/>
        </w:rPr>
        <w:t xml:space="preserve"> </w:t>
      </w:r>
      <w:r w:rsidR="00D95677" w:rsidRPr="000E609F">
        <w:rPr>
          <w:rtl/>
        </w:rPr>
        <w:t>الدار عليه</w:t>
      </w:r>
      <w:r w:rsidR="00424FB2">
        <w:rPr>
          <w:rtl/>
        </w:rPr>
        <w:t>،</w:t>
      </w:r>
      <w:r w:rsidR="00D95677" w:rsidRPr="000E609F">
        <w:rPr>
          <w:rtl/>
        </w:rPr>
        <w:t xml:space="preserve"> </w:t>
      </w:r>
      <w:r w:rsidR="00D95677">
        <w:rPr>
          <w:rtl/>
        </w:rPr>
        <w:t>(</w:t>
      </w:r>
      <w:r w:rsidR="00D95677" w:rsidRPr="000E609F">
        <w:rPr>
          <w:rtl/>
        </w:rPr>
        <w:t xml:space="preserve"> فجمعوا ) </w:t>
      </w:r>
      <w:r w:rsidR="00D95677" w:rsidRPr="00D95677">
        <w:rPr>
          <w:rStyle w:val="libFootnotenumChar"/>
          <w:rtl/>
        </w:rPr>
        <w:t>(1)</w:t>
      </w:r>
      <w:r w:rsidR="00D95677" w:rsidRPr="000E609F">
        <w:rPr>
          <w:rtl/>
        </w:rPr>
        <w:t xml:space="preserve"> فلم أر صاحبي بينهم</w:t>
      </w:r>
      <w:r w:rsidR="00424FB2">
        <w:rPr>
          <w:rtl/>
        </w:rPr>
        <w:t>،</w:t>
      </w:r>
      <w:r w:rsidR="00D95677" w:rsidRPr="000E609F">
        <w:rPr>
          <w:rtl/>
        </w:rPr>
        <w:t xml:space="preserve"> فقلت له</w:t>
      </w:r>
      <w:r w:rsidR="00424FB2">
        <w:rPr>
          <w:rtl/>
        </w:rPr>
        <w:t>:</w:t>
      </w:r>
      <w:r w:rsidR="00D95677" w:rsidRPr="000E609F">
        <w:rPr>
          <w:rtl/>
        </w:rPr>
        <w:t xml:space="preserve"> فلم أره</w:t>
      </w:r>
      <w:r w:rsidR="00424FB2">
        <w:rPr>
          <w:rtl/>
        </w:rPr>
        <w:t>،</w:t>
      </w:r>
      <w:r w:rsidR="00D95677">
        <w:rPr>
          <w:rtl/>
        </w:rPr>
        <w:t xml:space="preserve"> </w:t>
      </w:r>
      <w:r w:rsidR="00D95677" w:rsidRPr="000E609F">
        <w:rPr>
          <w:rtl/>
        </w:rPr>
        <w:t>فقال</w:t>
      </w:r>
      <w:r w:rsidR="00424FB2">
        <w:rPr>
          <w:rtl/>
        </w:rPr>
        <w:t>:</w:t>
      </w:r>
      <w:r w:rsidR="00D95677" w:rsidRPr="000E609F">
        <w:rPr>
          <w:rtl/>
        </w:rPr>
        <w:t xml:space="preserve"> « إنه لم يبق إلا فلان السائس » فأمر به فأحضر</w:t>
      </w:r>
      <w:r w:rsidR="00424FB2">
        <w:rPr>
          <w:rtl/>
        </w:rPr>
        <w:t>،</w:t>
      </w:r>
      <w:r w:rsidR="00D95677" w:rsidRPr="000E609F">
        <w:rPr>
          <w:rtl/>
        </w:rPr>
        <w:t xml:space="preserve"> فإذا هو صاحبي</w:t>
      </w:r>
      <w:r w:rsidR="00424FB2">
        <w:rPr>
          <w:rtl/>
        </w:rPr>
        <w:t>،</w:t>
      </w:r>
      <w:r w:rsidR="00D95677">
        <w:rPr>
          <w:rtl/>
        </w:rPr>
        <w:t xml:space="preserve"> </w:t>
      </w:r>
      <w:r w:rsidR="00D95677" w:rsidRPr="000E609F">
        <w:rPr>
          <w:rtl/>
        </w:rPr>
        <w:t>فقلت له</w:t>
      </w:r>
      <w:r w:rsidR="00424FB2">
        <w:rPr>
          <w:rtl/>
        </w:rPr>
        <w:t>:</w:t>
      </w:r>
      <w:r w:rsidR="00D95677" w:rsidRPr="000E609F">
        <w:rPr>
          <w:rtl/>
        </w:rPr>
        <w:t xml:space="preserve"> هذا هو</w:t>
      </w:r>
      <w:r w:rsidR="00424FB2">
        <w:rPr>
          <w:rtl/>
        </w:rPr>
        <w:t>،</w:t>
      </w:r>
      <w:r w:rsidR="00D95677" w:rsidRPr="000E609F">
        <w:rPr>
          <w:rtl/>
        </w:rPr>
        <w:t xml:space="preserve"> فقال </w:t>
      </w:r>
      <w:r w:rsidR="00D95677">
        <w:rPr>
          <w:rtl/>
        </w:rPr>
        <w:t>(</w:t>
      </w:r>
      <w:r w:rsidR="00D95677" w:rsidRPr="000E609F">
        <w:rPr>
          <w:rtl/>
        </w:rPr>
        <w:t xml:space="preserve"> له ) </w:t>
      </w:r>
      <w:r w:rsidR="00D95677" w:rsidRPr="00D95677">
        <w:rPr>
          <w:rStyle w:val="libFootnotenumChar"/>
          <w:rtl/>
        </w:rPr>
        <w:t>(2)</w:t>
      </w:r>
      <w:r w:rsidR="00424FB2">
        <w:rPr>
          <w:rtl/>
        </w:rPr>
        <w:t>:</w:t>
      </w:r>
      <w:r w:rsidR="00D95677" w:rsidRPr="000E609F">
        <w:rPr>
          <w:rtl/>
        </w:rPr>
        <w:t xml:space="preserve"> « يا غلام إن سعيدا قد ملكك</w:t>
      </w:r>
      <w:r w:rsidR="00424FB2">
        <w:rPr>
          <w:rtl/>
        </w:rPr>
        <w:t>،</w:t>
      </w:r>
      <w:r w:rsidR="00D95677">
        <w:rPr>
          <w:rtl/>
        </w:rPr>
        <w:t xml:space="preserve"> </w:t>
      </w:r>
      <w:r w:rsidR="00D95677" w:rsidRPr="000E609F">
        <w:rPr>
          <w:rtl/>
        </w:rPr>
        <w:t>فامض معه » فقال لي الأسود</w:t>
      </w:r>
      <w:r w:rsidR="00424FB2">
        <w:rPr>
          <w:rtl/>
        </w:rPr>
        <w:t>:</w:t>
      </w:r>
      <w:r w:rsidR="00D95677" w:rsidRPr="000E609F">
        <w:rPr>
          <w:rtl/>
        </w:rPr>
        <w:t xml:space="preserve"> ما حملك </w:t>
      </w:r>
      <w:r w:rsidR="00D95677">
        <w:rPr>
          <w:rtl/>
        </w:rPr>
        <w:t>(</w:t>
      </w:r>
      <w:r w:rsidR="00D95677" w:rsidRPr="000E609F">
        <w:rPr>
          <w:rtl/>
        </w:rPr>
        <w:t xml:space="preserve"> على ) </w:t>
      </w:r>
      <w:r w:rsidR="00D95677" w:rsidRPr="00D95677">
        <w:rPr>
          <w:rStyle w:val="libFootnotenumChar"/>
          <w:rtl/>
        </w:rPr>
        <w:t>(3)</w:t>
      </w:r>
      <w:r w:rsidR="00D95677" w:rsidRPr="000E609F">
        <w:rPr>
          <w:rtl/>
        </w:rPr>
        <w:t xml:space="preserve"> أن فرقت بيني وبين</w:t>
      </w:r>
      <w:r w:rsidR="00D95677">
        <w:rPr>
          <w:rtl/>
        </w:rPr>
        <w:t xml:space="preserve"> </w:t>
      </w:r>
      <w:r w:rsidR="00D95677" w:rsidRPr="000E609F">
        <w:rPr>
          <w:rtl/>
        </w:rPr>
        <w:t>مولاي</w:t>
      </w:r>
      <w:r w:rsidR="00D95677">
        <w:rPr>
          <w:rtl/>
        </w:rPr>
        <w:t>؟</w:t>
      </w:r>
      <w:r w:rsidR="00D95677" w:rsidRPr="000E609F">
        <w:rPr>
          <w:rtl/>
        </w:rPr>
        <w:t xml:space="preserve"> فقلت له</w:t>
      </w:r>
      <w:r w:rsidR="00424FB2">
        <w:rPr>
          <w:rtl/>
        </w:rPr>
        <w:t>:</w:t>
      </w:r>
      <w:r w:rsidR="00D95677" w:rsidRPr="000E609F">
        <w:rPr>
          <w:rtl/>
        </w:rPr>
        <w:t xml:space="preserve"> إني رأست ما كان منك على التل</w:t>
      </w:r>
      <w:r w:rsidR="00424FB2">
        <w:rPr>
          <w:rtl/>
        </w:rPr>
        <w:t>،</w:t>
      </w:r>
      <w:r w:rsidR="00D95677" w:rsidRPr="000E609F">
        <w:rPr>
          <w:rtl/>
        </w:rPr>
        <w:t xml:space="preserve"> فرفع يده إلى السماء</w:t>
      </w:r>
      <w:r w:rsidR="00D95677">
        <w:rPr>
          <w:rtl/>
        </w:rPr>
        <w:t xml:space="preserve"> </w:t>
      </w:r>
      <w:r w:rsidR="00D95677" w:rsidRPr="000E609F">
        <w:rPr>
          <w:rtl/>
        </w:rPr>
        <w:t>مبتهلا</w:t>
      </w:r>
      <w:r w:rsidR="00424FB2">
        <w:rPr>
          <w:rtl/>
        </w:rPr>
        <w:t>،</w:t>
      </w:r>
      <w:r w:rsidR="00D95677" w:rsidRPr="000E609F">
        <w:rPr>
          <w:rtl/>
        </w:rPr>
        <w:t xml:space="preserve"> ثم قال</w:t>
      </w:r>
      <w:r w:rsidR="00424FB2">
        <w:rPr>
          <w:rtl/>
        </w:rPr>
        <w:t>:</w:t>
      </w:r>
      <w:r w:rsidR="00D95677" w:rsidRPr="000E609F">
        <w:rPr>
          <w:rtl/>
        </w:rPr>
        <w:t xml:space="preserve"> إن كانت سريرة بيني وبينك قد أذعتها علي فاقبضني</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w:t>
      </w:r>
      <w:r>
        <w:rPr>
          <w:rtl/>
        </w:rPr>
        <w:t xml:space="preserve"> - </w:t>
      </w:r>
      <w:r w:rsidRPr="000E609F">
        <w:rPr>
          <w:rtl/>
        </w:rPr>
        <w:t>تفسير العياشي ج 1 ص 194 ح 125</w:t>
      </w:r>
      <w:r>
        <w:rPr>
          <w:rtl/>
        </w:rPr>
        <w:t>.</w:t>
      </w:r>
    </w:p>
    <w:p w:rsidR="00D95677" w:rsidRPr="000E609F" w:rsidRDefault="00D95677" w:rsidP="00D95677">
      <w:pPr>
        <w:pStyle w:val="libFootnote"/>
        <w:rPr>
          <w:rtl/>
        </w:rPr>
      </w:pPr>
      <w:r w:rsidRPr="000E609F">
        <w:rPr>
          <w:rtl/>
        </w:rPr>
        <w:t>(1) آل عمران 3</w:t>
      </w:r>
      <w:r w:rsidR="00424FB2">
        <w:rPr>
          <w:rtl/>
        </w:rPr>
        <w:t>:</w:t>
      </w:r>
      <w:r w:rsidRPr="000E609F">
        <w:rPr>
          <w:rtl/>
        </w:rPr>
        <w:t xml:space="preserve"> 103</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إثبات الوصية ص 148</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
        <w:rPr>
          <w:rtl/>
        </w:rPr>
      </w:pPr>
      <w:r w:rsidRPr="000E609F">
        <w:rPr>
          <w:rtl/>
        </w:rPr>
        <w:t>(2) أثبتناه من المصدر</w:t>
      </w:r>
      <w:r>
        <w:rPr>
          <w:rtl/>
        </w:rPr>
        <w:t>.</w:t>
      </w:r>
    </w:p>
    <w:p w:rsidR="00D95677" w:rsidRPr="000E609F" w:rsidRDefault="00D95677" w:rsidP="00D95677">
      <w:pPr>
        <w:pStyle w:val="libFootnote"/>
        <w:rPr>
          <w:rtl/>
        </w:rPr>
      </w:pPr>
      <w:r w:rsidRPr="000E609F">
        <w:rPr>
          <w:rtl/>
        </w:rPr>
        <w:t>(3) أثبتناه من المصدر</w:t>
      </w:r>
      <w:r>
        <w:rPr>
          <w:rtl/>
        </w:rPr>
        <w:t>.</w:t>
      </w:r>
    </w:p>
    <w:p w:rsidR="00D95677" w:rsidRPr="000E609F" w:rsidRDefault="00D95677" w:rsidP="00D95677">
      <w:pPr>
        <w:pStyle w:val="libNormal0"/>
        <w:rPr>
          <w:rtl/>
        </w:rPr>
      </w:pPr>
      <w:r>
        <w:rPr>
          <w:rtl/>
        </w:rPr>
        <w:br w:type="page"/>
      </w:r>
      <w:r w:rsidRPr="000E609F">
        <w:rPr>
          <w:rtl/>
        </w:rPr>
        <w:lastRenderedPageBreak/>
        <w:t>إليك</w:t>
      </w:r>
      <w:r w:rsidR="00424FB2">
        <w:rPr>
          <w:rtl/>
        </w:rPr>
        <w:t>،</w:t>
      </w:r>
      <w:r w:rsidRPr="000E609F">
        <w:rPr>
          <w:rtl/>
        </w:rPr>
        <w:t xml:space="preserve"> فبكي علي بن الحسين </w:t>
      </w:r>
      <w:r w:rsidR="00DC3BAA" w:rsidRPr="00DC3BAA">
        <w:rPr>
          <w:rStyle w:val="libAlaemChar"/>
          <w:rtl/>
        </w:rPr>
        <w:t>عليهما‌السلام</w:t>
      </w:r>
      <w:r w:rsidR="00424FB2">
        <w:rPr>
          <w:rtl/>
        </w:rPr>
        <w:t>،</w:t>
      </w:r>
      <w:r w:rsidRPr="000E609F">
        <w:rPr>
          <w:rtl/>
        </w:rPr>
        <w:t xml:space="preserve"> وبكى من حضره</w:t>
      </w:r>
      <w:r w:rsidR="00424FB2">
        <w:rPr>
          <w:rtl/>
        </w:rPr>
        <w:t>،</w:t>
      </w:r>
      <w:r>
        <w:rPr>
          <w:rtl/>
        </w:rPr>
        <w:t xml:space="preserve"> </w:t>
      </w:r>
      <w:r w:rsidRPr="000E609F">
        <w:rPr>
          <w:rtl/>
        </w:rPr>
        <w:t>وخرجت باكيا</w:t>
      </w:r>
      <w:r w:rsidR="00424FB2">
        <w:rPr>
          <w:rtl/>
        </w:rPr>
        <w:t>،</w:t>
      </w:r>
      <w:r w:rsidRPr="000E609F">
        <w:rPr>
          <w:rtl/>
        </w:rPr>
        <w:t xml:space="preserve"> فلما صرت إلى منزلي وافاني رسوله </w:t>
      </w:r>
      <w:r w:rsidR="00DC3BAA" w:rsidRPr="00DC3BAA">
        <w:rPr>
          <w:rStyle w:val="libAlaemChar"/>
          <w:rtl/>
        </w:rPr>
        <w:t>عليه‌السلام</w:t>
      </w:r>
      <w:r w:rsidR="00424FB2">
        <w:rPr>
          <w:rtl/>
        </w:rPr>
        <w:t>،</w:t>
      </w:r>
      <w:r>
        <w:rPr>
          <w:rtl/>
        </w:rPr>
        <w:t xml:space="preserve"> </w:t>
      </w:r>
      <w:r w:rsidRPr="000E609F">
        <w:rPr>
          <w:rtl/>
        </w:rPr>
        <w:t xml:space="preserve">فقال </w:t>
      </w:r>
      <w:r>
        <w:rPr>
          <w:rtl/>
        </w:rPr>
        <w:t>(</w:t>
      </w:r>
      <w:r w:rsidRPr="000E609F">
        <w:rPr>
          <w:rtl/>
        </w:rPr>
        <w:t xml:space="preserve"> لي ) </w:t>
      </w:r>
      <w:r w:rsidRPr="00D95677">
        <w:rPr>
          <w:rStyle w:val="libFootnotenumChar"/>
          <w:rtl/>
        </w:rPr>
        <w:t>(4)</w:t>
      </w:r>
      <w:r w:rsidR="00424FB2">
        <w:rPr>
          <w:rtl/>
        </w:rPr>
        <w:t>:</w:t>
      </w:r>
      <w:r w:rsidRPr="000E609F">
        <w:rPr>
          <w:rtl/>
        </w:rPr>
        <w:t xml:space="preserve"> « إن أردت أن تحضر جنازة صاحبك فافعل » فوجدت </w:t>
      </w:r>
      <w:r w:rsidRPr="00D95677">
        <w:rPr>
          <w:rStyle w:val="libFootnotenumChar"/>
          <w:rtl/>
        </w:rPr>
        <w:t>(5)</w:t>
      </w:r>
      <w:r>
        <w:rPr>
          <w:rFonts w:hint="cs"/>
          <w:rtl/>
        </w:rPr>
        <w:t xml:space="preserve"> </w:t>
      </w:r>
      <w:r w:rsidRPr="000E609F">
        <w:rPr>
          <w:rtl/>
        </w:rPr>
        <w:t>العبد قد مات بحضرته</w:t>
      </w:r>
      <w:r>
        <w:rPr>
          <w:rtl/>
        </w:rPr>
        <w:t>.</w:t>
      </w:r>
    </w:p>
    <w:p w:rsidR="00D95677" w:rsidRPr="000E609F" w:rsidRDefault="00D95677" w:rsidP="001538AC">
      <w:pPr>
        <w:pStyle w:val="libNormal"/>
        <w:rPr>
          <w:rtl/>
        </w:rPr>
      </w:pPr>
      <w:r w:rsidRPr="000E609F">
        <w:rPr>
          <w:rtl/>
        </w:rPr>
        <w:t>وإنما أوردت الخبر بتمامه</w:t>
      </w:r>
      <w:r w:rsidR="00424FB2">
        <w:rPr>
          <w:rtl/>
        </w:rPr>
        <w:t>،</w:t>
      </w:r>
      <w:r w:rsidRPr="000E609F">
        <w:rPr>
          <w:rtl/>
        </w:rPr>
        <w:t xml:space="preserve"> لندر</w:t>
      </w:r>
      <w:r>
        <w:rPr>
          <w:rtl/>
        </w:rPr>
        <w:t>ة وجوده</w:t>
      </w:r>
      <w:r w:rsidR="00424FB2">
        <w:rPr>
          <w:rtl/>
        </w:rPr>
        <w:t>،</w:t>
      </w:r>
      <w:r>
        <w:rPr>
          <w:rtl/>
        </w:rPr>
        <w:t xml:space="preserve"> وشرافة مضمونة</w:t>
      </w:r>
      <w:r w:rsidR="00424FB2">
        <w:rPr>
          <w:rtl/>
        </w:rPr>
        <w:t>،</w:t>
      </w:r>
      <w:r>
        <w:rPr>
          <w:rtl/>
        </w:rPr>
        <w:t xml:space="preserve"> وكثرة</w:t>
      </w:r>
      <w:r>
        <w:rPr>
          <w:rFonts w:hint="cs"/>
          <w:rtl/>
        </w:rPr>
        <w:t xml:space="preserve"> </w:t>
      </w:r>
      <w:r w:rsidRPr="000E609F">
        <w:rPr>
          <w:rtl/>
        </w:rPr>
        <w:t>فوائده لمن تدبر فيه</w:t>
      </w:r>
      <w:r>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(4) أثبتناه من المصدر</w:t>
      </w:r>
      <w:r>
        <w:rPr>
          <w:rtl/>
        </w:rPr>
        <w:t>.</w:t>
      </w:r>
    </w:p>
    <w:p w:rsidR="00D95677" w:rsidRPr="000E609F" w:rsidRDefault="00D95677" w:rsidP="00D95677">
      <w:pPr>
        <w:pStyle w:val="libFootnote"/>
        <w:rPr>
          <w:rtl/>
        </w:rPr>
      </w:pPr>
      <w:r w:rsidRPr="000E609F">
        <w:rPr>
          <w:rtl/>
        </w:rPr>
        <w:t>(5) في المصدر</w:t>
      </w:r>
      <w:r w:rsidR="00424FB2">
        <w:rPr>
          <w:rtl/>
        </w:rPr>
        <w:t>:</w:t>
      </w:r>
      <w:r w:rsidRPr="000E609F">
        <w:rPr>
          <w:rtl/>
        </w:rPr>
        <w:t xml:space="preserve"> فرجعت معه ووجد ت</w:t>
      </w:r>
      <w:r>
        <w:rPr>
          <w:rtl/>
        </w:rPr>
        <w:t>.</w:t>
      </w:r>
    </w:p>
    <w:p w:rsidR="00D95677" w:rsidRPr="000E609F" w:rsidRDefault="00D95677" w:rsidP="001538AC">
      <w:pPr>
        <w:pStyle w:val="libNormal"/>
        <w:rPr>
          <w:rtl/>
        </w:rPr>
      </w:pPr>
      <w:r>
        <w:rPr>
          <w:rtl/>
        </w:rPr>
        <w:br w:type="page"/>
      </w:r>
    </w:p>
    <w:p w:rsidR="00D95677" w:rsidRPr="000E609F" w:rsidRDefault="00D95677" w:rsidP="00D95677">
      <w:pPr>
        <w:pStyle w:val="Heading1Center"/>
        <w:rPr>
          <w:rtl/>
        </w:rPr>
      </w:pPr>
      <w:r>
        <w:rPr>
          <w:rtl/>
        </w:rPr>
        <w:lastRenderedPageBreak/>
        <w:br w:type="page"/>
      </w:r>
      <w:bookmarkStart w:id="157" w:name="_Toc379712067"/>
      <w:r w:rsidRPr="000E609F">
        <w:rPr>
          <w:rtl/>
        </w:rPr>
        <w:lastRenderedPageBreak/>
        <w:t>كتاب السبق والرماية</w:t>
      </w:r>
      <w:bookmarkEnd w:id="157"/>
    </w:p>
    <w:p w:rsidR="00D95677" w:rsidRPr="000E609F" w:rsidRDefault="00D95677" w:rsidP="00D95677">
      <w:pPr>
        <w:pStyle w:val="Heading1Center"/>
        <w:rPr>
          <w:rtl/>
        </w:rPr>
      </w:pPr>
      <w:bookmarkStart w:id="158" w:name="_Toc364830693"/>
      <w:bookmarkStart w:id="159" w:name="_Toc379712068"/>
      <w:r w:rsidRPr="000E609F">
        <w:rPr>
          <w:rtl/>
        </w:rPr>
        <w:t>أبواب كتاب السبق والرماية</w:t>
      </w:r>
      <w:bookmarkEnd w:id="158"/>
      <w:bookmarkEnd w:id="159"/>
    </w:p>
    <w:p w:rsidR="00D95677" w:rsidRPr="000E609F" w:rsidRDefault="00D95677" w:rsidP="002646DC">
      <w:pPr>
        <w:pStyle w:val="Heading2Center"/>
        <w:rPr>
          <w:rtl/>
        </w:rPr>
      </w:pPr>
      <w:bookmarkStart w:id="160" w:name="_Toc364830694"/>
      <w:bookmarkStart w:id="161" w:name="_Toc379712069"/>
      <w:r w:rsidRPr="000E609F">
        <w:rPr>
          <w:rtl/>
        </w:rPr>
        <w:t>1</w:t>
      </w:r>
      <w:r>
        <w:rPr>
          <w:rtl/>
        </w:rPr>
        <w:t xml:space="preserve"> - </w:t>
      </w:r>
      <w:r w:rsidRPr="002646DC">
        <w:rPr>
          <w:rStyle w:val="libAlaemHeading2Char"/>
          <w:rtl/>
        </w:rPr>
        <w:t>(</w:t>
      </w:r>
      <w:r w:rsidRPr="000E609F">
        <w:rPr>
          <w:rtl/>
        </w:rPr>
        <w:t xml:space="preserve"> باب استحباب اجراء الخيل</w:t>
      </w:r>
      <w:r w:rsidR="00424FB2">
        <w:rPr>
          <w:rtl/>
        </w:rPr>
        <w:t>،</w:t>
      </w:r>
      <w:r w:rsidRPr="000E609F">
        <w:rPr>
          <w:rtl/>
        </w:rPr>
        <w:t xml:space="preserve"> وتأديبها</w:t>
      </w:r>
      <w:r w:rsidR="00424FB2">
        <w:rPr>
          <w:rtl/>
        </w:rPr>
        <w:t>،</w:t>
      </w:r>
      <w:r w:rsidRPr="000E609F">
        <w:rPr>
          <w:rtl/>
        </w:rPr>
        <w:t xml:space="preserve"> والاستباق </w:t>
      </w:r>
      <w:r w:rsidRPr="002646DC">
        <w:rPr>
          <w:rStyle w:val="libAlaemHeading2Char"/>
          <w:rtl/>
        </w:rPr>
        <w:t>)</w:t>
      </w:r>
      <w:bookmarkEnd w:id="160"/>
      <w:bookmarkEnd w:id="161"/>
    </w:p>
    <w:p w:rsidR="00D95677" w:rsidRPr="000E609F" w:rsidRDefault="002646DC" w:rsidP="001538AC">
      <w:pPr>
        <w:pStyle w:val="libNormal"/>
        <w:rPr>
          <w:rtl/>
        </w:rPr>
      </w:pPr>
      <w:r w:rsidRPr="002646DC">
        <w:rPr>
          <w:rStyle w:val="libNumChar"/>
          <w:rtl/>
        </w:rPr>
        <w:t>[16138]</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أخبرنا عبد الله</w:t>
      </w:r>
      <w:r w:rsidR="00424FB2">
        <w:rPr>
          <w:rtl/>
        </w:rPr>
        <w:t>،</w:t>
      </w:r>
      <w:r w:rsidR="00D95677" w:rsidRPr="000E609F">
        <w:rPr>
          <w:rtl/>
        </w:rPr>
        <w:t xml:space="preserve"> أخبرنا محمد</w:t>
      </w:r>
      <w:r w:rsidR="00424FB2">
        <w:rPr>
          <w:rtl/>
        </w:rPr>
        <w:t>،</w:t>
      </w:r>
      <w:r w:rsidR="00D95677" w:rsidRPr="000E609F">
        <w:rPr>
          <w:rtl/>
        </w:rPr>
        <w:t xml:space="preserve"> حدثني موسى قال</w:t>
      </w:r>
      <w:r w:rsidR="00424FB2">
        <w:rPr>
          <w:rtl/>
        </w:rPr>
        <w:t>:</w:t>
      </w:r>
      <w:r w:rsidR="00D95677">
        <w:rPr>
          <w:rtl/>
        </w:rPr>
        <w:t xml:space="preserve"> </w:t>
      </w:r>
      <w:r w:rsidR="00D95677" w:rsidRPr="000E609F">
        <w:rPr>
          <w:rtl/>
        </w:rPr>
        <w:t>حدثنا أبي</w:t>
      </w:r>
      <w:r w:rsidR="00424FB2">
        <w:rPr>
          <w:rtl/>
        </w:rPr>
        <w:t>،</w:t>
      </w:r>
      <w:r w:rsidR="00D95677" w:rsidRPr="000E609F">
        <w:rPr>
          <w:rtl/>
        </w:rPr>
        <w:t xml:space="preserve"> عن أبيه</w:t>
      </w:r>
      <w:r w:rsidR="00424FB2">
        <w:rPr>
          <w:rtl/>
        </w:rPr>
        <w:t>،</w:t>
      </w:r>
      <w:r w:rsidR="00D95677" w:rsidRPr="000E609F">
        <w:rPr>
          <w:rtl/>
        </w:rPr>
        <w:t xml:space="preserve"> عن جده جعفر بن محمد</w:t>
      </w:r>
      <w:r w:rsidR="00424FB2">
        <w:rPr>
          <w:rtl/>
        </w:rPr>
        <w:t>،</w:t>
      </w:r>
      <w:r w:rsidR="00D95677" w:rsidRPr="000E609F">
        <w:rPr>
          <w:rtl/>
        </w:rPr>
        <w:t xml:space="preserve"> عن أبيه</w:t>
      </w:r>
      <w:r w:rsidR="00424FB2">
        <w:rPr>
          <w:rtl/>
        </w:rPr>
        <w:t>،</w:t>
      </w:r>
      <w:r w:rsidR="00D95677" w:rsidRPr="000E609F">
        <w:rPr>
          <w:rtl/>
        </w:rPr>
        <w:t xml:space="preserve"> عن جده</w:t>
      </w:r>
      <w:r w:rsidR="00D95677">
        <w:rPr>
          <w:rtl/>
        </w:rPr>
        <w:t xml:space="preserve"> </w:t>
      </w:r>
      <w:r w:rsidR="00D95677" w:rsidRPr="000E609F">
        <w:rPr>
          <w:rtl/>
        </w:rPr>
        <w:t>علي بن الحسين</w:t>
      </w:r>
      <w:r w:rsidR="00424FB2">
        <w:rPr>
          <w:rtl/>
        </w:rPr>
        <w:t>،</w:t>
      </w:r>
      <w:r w:rsidR="00D95677" w:rsidRPr="000E609F">
        <w:rPr>
          <w:rtl/>
        </w:rPr>
        <w:t xml:space="preserve"> عن أبيه</w:t>
      </w:r>
      <w:r w:rsidR="00424FB2">
        <w:rPr>
          <w:rtl/>
        </w:rPr>
        <w:t>،</w:t>
      </w:r>
      <w:r w:rsidR="00D95677" w:rsidRPr="000E609F">
        <w:rPr>
          <w:rtl/>
        </w:rPr>
        <w:t xml:space="preserve"> عن علي </w:t>
      </w:r>
      <w:r w:rsidR="00DC3BAA" w:rsidRPr="00DC3BAA">
        <w:rPr>
          <w:rStyle w:val="libAlaemChar"/>
          <w:rtl/>
        </w:rPr>
        <w:t>عليهم‌السلام</w:t>
      </w:r>
      <w:r w:rsidR="00424FB2">
        <w:rPr>
          <w:rtl/>
        </w:rPr>
        <w:t>،</w:t>
      </w:r>
      <w:r w:rsidR="00D95677" w:rsidRPr="000E609F">
        <w:rPr>
          <w:rtl/>
        </w:rPr>
        <w:t xml:space="preserve"> قال</w:t>
      </w:r>
      <w:r w:rsidR="00424FB2">
        <w:rPr>
          <w:rtl/>
        </w:rPr>
        <w:t>:</w:t>
      </w:r>
      <w:r w:rsidR="00D95677" w:rsidRPr="000E609F">
        <w:rPr>
          <w:rtl/>
        </w:rPr>
        <w:t xml:space="preserve"> « قال رسول</w:t>
      </w:r>
      <w:r w:rsidR="00D95677">
        <w:rPr>
          <w:rtl/>
        </w:rPr>
        <w:t xml:space="preserve"> </w:t>
      </w:r>
      <w:r w:rsidR="00D95677" w:rsidRPr="000E609F">
        <w:rPr>
          <w:rtl/>
        </w:rPr>
        <w:t xml:space="preserve">الله </w:t>
      </w:r>
      <w:r w:rsidR="00DC3BAA" w:rsidRPr="00DC3BAA">
        <w:rPr>
          <w:rStyle w:val="libAlaemChar"/>
          <w:rtl/>
        </w:rPr>
        <w:t>صلى‌الله‌عليه‌وآله</w:t>
      </w:r>
      <w:r w:rsidR="00424FB2">
        <w:rPr>
          <w:rtl/>
        </w:rPr>
        <w:t>:</w:t>
      </w:r>
      <w:r w:rsidR="00D95677" w:rsidRPr="000E609F">
        <w:rPr>
          <w:rtl/>
        </w:rPr>
        <w:t xml:space="preserve"> كل لهو باطل إلا ما كان من ثلاثة رميك عن</w:t>
      </w:r>
      <w:r w:rsidR="00D95677">
        <w:rPr>
          <w:rtl/>
        </w:rPr>
        <w:t xml:space="preserve"> </w:t>
      </w:r>
      <w:r w:rsidR="00D95677" w:rsidRPr="000E609F">
        <w:rPr>
          <w:rtl/>
        </w:rPr>
        <w:t>قوسك</w:t>
      </w:r>
      <w:r w:rsidR="00424FB2">
        <w:rPr>
          <w:rtl/>
        </w:rPr>
        <w:t>،</w:t>
      </w:r>
      <w:r w:rsidR="00D95677" w:rsidRPr="000E609F">
        <w:rPr>
          <w:rtl/>
        </w:rPr>
        <w:t xml:space="preserve"> وتأديبك فرسك</w:t>
      </w:r>
      <w:r w:rsidR="00424FB2">
        <w:rPr>
          <w:rtl/>
        </w:rPr>
        <w:t>،</w:t>
      </w:r>
      <w:r w:rsidR="00D95677" w:rsidRPr="000E609F">
        <w:rPr>
          <w:rtl/>
        </w:rPr>
        <w:t xml:space="preserve"> وملاعبتك أهلك</w:t>
      </w:r>
      <w:r w:rsidR="00424FB2">
        <w:rPr>
          <w:rtl/>
        </w:rPr>
        <w:t>،</w:t>
      </w:r>
      <w:r w:rsidR="00D95677" w:rsidRPr="000E609F">
        <w:rPr>
          <w:rtl/>
        </w:rPr>
        <w:t xml:space="preserve"> فإنه من السنة »</w:t>
      </w:r>
      <w:r w:rsidR="00D95677">
        <w:rPr>
          <w:rtl/>
        </w:rPr>
        <w:t>.</w:t>
      </w:r>
    </w:p>
    <w:p w:rsidR="00D95677" w:rsidRPr="000E609F" w:rsidRDefault="002646DC" w:rsidP="001538AC">
      <w:pPr>
        <w:pStyle w:val="libNormal"/>
        <w:rPr>
          <w:rtl/>
        </w:rPr>
      </w:pPr>
      <w:r w:rsidRPr="002646DC">
        <w:rPr>
          <w:rStyle w:val="libNumChar"/>
          <w:rtl/>
        </w:rPr>
        <w:t>[61639]</w:t>
      </w:r>
      <w:r w:rsidR="00D95677" w:rsidRPr="000E609F">
        <w:rPr>
          <w:rtl/>
        </w:rPr>
        <w:t xml:space="preserve"> 2</w:t>
      </w:r>
      <w:r w:rsidR="00D95677">
        <w:rPr>
          <w:rtl/>
        </w:rPr>
        <w:t xml:space="preserve"> - </w:t>
      </w:r>
      <w:r w:rsidR="00D95677" w:rsidRPr="000E609F">
        <w:rPr>
          <w:rtl/>
        </w:rPr>
        <w:t>دعائم الاسلام</w:t>
      </w:r>
      <w:r w:rsidR="00424FB2">
        <w:rPr>
          <w:rtl/>
        </w:rPr>
        <w:t>:</w:t>
      </w:r>
      <w:r w:rsidR="00D95677" w:rsidRPr="000E609F">
        <w:rPr>
          <w:rtl/>
        </w:rPr>
        <w:t xml:space="preserve"> عنه </w:t>
      </w:r>
      <w:r w:rsidR="00DC3BAA" w:rsidRPr="00DC3BAA">
        <w:rPr>
          <w:rStyle w:val="libAlaemChar"/>
          <w:rtl/>
        </w:rPr>
        <w:t>صلى‌الله‌عليه‌وآله</w:t>
      </w:r>
      <w:r w:rsidR="00424FB2">
        <w:rPr>
          <w:rtl/>
        </w:rPr>
        <w:t>،</w:t>
      </w:r>
      <w:r w:rsidR="00D95677" w:rsidRPr="000E609F">
        <w:rPr>
          <w:rtl/>
        </w:rPr>
        <w:t xml:space="preserve"> مثله</w:t>
      </w:r>
      <w:r w:rsidR="00D95677">
        <w:rPr>
          <w:rtl/>
        </w:rPr>
        <w:t>.</w:t>
      </w:r>
    </w:p>
    <w:p w:rsidR="00D95677" w:rsidRPr="000E609F" w:rsidRDefault="00D95677" w:rsidP="001538AC">
      <w:pPr>
        <w:pStyle w:val="libNormal"/>
        <w:rPr>
          <w:rtl/>
        </w:rPr>
      </w:pPr>
      <w:r w:rsidRPr="000E609F">
        <w:rPr>
          <w:rtl/>
        </w:rPr>
        <w:t xml:space="preserve">وعنه </w:t>
      </w:r>
      <w:r w:rsidR="00DC3BAA" w:rsidRPr="00DC3BAA">
        <w:rPr>
          <w:rStyle w:val="libAlaemChar"/>
          <w:rtl/>
        </w:rPr>
        <w:t>صلى‌الله‌عليه‌وآله</w:t>
      </w:r>
      <w:r w:rsidR="00424FB2">
        <w:rPr>
          <w:rtl/>
        </w:rPr>
        <w:t>،</w:t>
      </w:r>
      <w:r w:rsidRPr="000E609F">
        <w:rPr>
          <w:rtl/>
        </w:rPr>
        <w:t xml:space="preserve"> أنه رخص في السبق بين الخيل</w:t>
      </w:r>
      <w:r w:rsidR="00424FB2">
        <w:rPr>
          <w:rtl/>
        </w:rPr>
        <w:t>،</w:t>
      </w:r>
      <w:r w:rsidRPr="000E609F">
        <w:rPr>
          <w:rtl/>
        </w:rPr>
        <w:t xml:space="preserve"> وسابق</w:t>
      </w:r>
      <w:r>
        <w:rPr>
          <w:rtl/>
        </w:rPr>
        <w:t xml:space="preserve"> </w:t>
      </w:r>
      <w:r w:rsidRPr="000E609F">
        <w:rPr>
          <w:rtl/>
        </w:rPr>
        <w:t>بينها</w:t>
      </w:r>
      <w:r>
        <w:rPr>
          <w:rtl/>
        </w:rPr>
        <w:t>.</w:t>
      </w:r>
    </w:p>
    <w:p w:rsidR="00D95677" w:rsidRPr="000E609F" w:rsidRDefault="00D95677" w:rsidP="002646DC">
      <w:pPr>
        <w:pStyle w:val="Heading2Center"/>
        <w:rPr>
          <w:rtl/>
        </w:rPr>
      </w:pPr>
      <w:bookmarkStart w:id="162" w:name="_Toc364830695"/>
      <w:bookmarkStart w:id="163" w:name="_Toc379712070"/>
      <w:r w:rsidRPr="000E609F">
        <w:rPr>
          <w:rtl/>
        </w:rPr>
        <w:t>2</w:t>
      </w:r>
      <w:r>
        <w:rPr>
          <w:rtl/>
        </w:rPr>
        <w:t xml:space="preserve"> </w:t>
      </w:r>
      <w:r w:rsidR="002646DC">
        <w:rPr>
          <w:rFonts w:hint="cs"/>
          <w:rtl/>
        </w:rPr>
        <w:t>-</w:t>
      </w:r>
      <w:r w:rsidR="002646DC">
        <w:rPr>
          <w:rtl/>
        </w:rPr>
        <w:t xml:space="preserve"> </w:t>
      </w:r>
      <w:r w:rsidR="002646DC" w:rsidRPr="002646DC">
        <w:rPr>
          <w:rStyle w:val="libAlaemHeading2Char"/>
          <w:rFonts w:hint="cs"/>
          <w:rtl/>
        </w:rPr>
        <w:t>(</w:t>
      </w:r>
      <w:r w:rsidR="002646DC">
        <w:rPr>
          <w:rFonts w:hint="cs"/>
          <w:rtl/>
        </w:rPr>
        <w:t xml:space="preserve"> </w:t>
      </w:r>
      <w:r w:rsidRPr="000E609F">
        <w:rPr>
          <w:rtl/>
        </w:rPr>
        <w:t>باب استحباب الرمي والمراماة</w:t>
      </w:r>
      <w:r w:rsidR="00424FB2">
        <w:rPr>
          <w:rtl/>
        </w:rPr>
        <w:t>،</w:t>
      </w:r>
      <w:bookmarkStart w:id="164" w:name="_Toc364830696"/>
      <w:bookmarkEnd w:id="162"/>
      <w:r>
        <w:rPr>
          <w:rtl/>
        </w:rPr>
        <w:t xml:space="preserve"> </w:t>
      </w:r>
      <w:r w:rsidRPr="000E609F">
        <w:rPr>
          <w:rtl/>
        </w:rPr>
        <w:t xml:space="preserve">واختيار على ركوب الخيل </w:t>
      </w:r>
      <w:r w:rsidRPr="002646DC">
        <w:rPr>
          <w:rStyle w:val="libAlaemHeading2Char"/>
          <w:rtl/>
        </w:rPr>
        <w:t>)</w:t>
      </w:r>
      <w:bookmarkEnd w:id="164"/>
      <w:bookmarkEnd w:id="163"/>
    </w:p>
    <w:p w:rsidR="00D95677" w:rsidRPr="000E609F" w:rsidRDefault="002646DC" w:rsidP="001538AC">
      <w:pPr>
        <w:pStyle w:val="libNormal"/>
        <w:rPr>
          <w:rtl/>
        </w:rPr>
      </w:pPr>
      <w:r w:rsidRPr="002646DC">
        <w:rPr>
          <w:rStyle w:val="libNumChar"/>
          <w:rtl/>
        </w:rPr>
        <w:t>[16140]</w:t>
      </w:r>
      <w:r w:rsidR="00D95677" w:rsidRPr="000E609F">
        <w:rPr>
          <w:rtl/>
        </w:rPr>
        <w:t xml:space="preserve"> 1</w:t>
      </w:r>
      <w:r w:rsidR="00D95677">
        <w:rPr>
          <w:rtl/>
        </w:rPr>
        <w:t xml:space="preserve"> - </w:t>
      </w:r>
      <w:r w:rsidR="00D95677" w:rsidRPr="000E609F">
        <w:rPr>
          <w:rtl/>
        </w:rPr>
        <w:t>الجعفريات بالسند المتقدم قال</w:t>
      </w:r>
      <w:r w:rsidR="00424FB2">
        <w:rPr>
          <w:rtl/>
        </w:rPr>
        <w:t>:</w:t>
      </w:r>
      <w:r w:rsidR="00D95677" w:rsidRPr="000E609F">
        <w:rPr>
          <w:rtl/>
        </w:rPr>
        <w:t xml:space="preserve"> « قال رسول الله </w:t>
      </w:r>
      <w:r w:rsidR="00DC3BAA" w:rsidRPr="00DC3BAA">
        <w:rPr>
          <w:rStyle w:val="libAlaemChar"/>
          <w:rtl/>
        </w:rPr>
        <w:t>صلى‌الله‌عليه‌وآله</w:t>
      </w:r>
      <w:r w:rsidR="00424FB2">
        <w:rPr>
          <w:rtl/>
        </w:rPr>
        <w:t>:</w:t>
      </w:r>
      <w:r w:rsidR="00D95677" w:rsidRPr="000E609F">
        <w:rPr>
          <w:rtl/>
        </w:rPr>
        <w:t xml:space="preserve"> علموا أبناءكم والسباحة »</w:t>
      </w:r>
      <w:r w:rsidR="00D95677">
        <w:rPr>
          <w:rtl/>
        </w:rPr>
        <w:t>.</w:t>
      </w:r>
    </w:p>
    <w:p w:rsidR="00D95677" w:rsidRPr="000E609F" w:rsidRDefault="002646DC" w:rsidP="001538AC">
      <w:pPr>
        <w:pStyle w:val="libNormal"/>
        <w:rPr>
          <w:rtl/>
        </w:rPr>
      </w:pPr>
      <w:r w:rsidRPr="002646DC">
        <w:rPr>
          <w:rStyle w:val="libNumChar"/>
          <w:rtl/>
        </w:rPr>
        <w:t>[16141]</w:t>
      </w:r>
      <w:r w:rsidR="00D95677" w:rsidRPr="000E609F">
        <w:rPr>
          <w:rtl/>
        </w:rPr>
        <w:t xml:space="preserve"> 2</w:t>
      </w:r>
      <w:r w:rsidR="00D95677">
        <w:rPr>
          <w:rtl/>
        </w:rPr>
        <w:t xml:space="preserve"> - </w:t>
      </w:r>
      <w:r w:rsidR="00D95677" w:rsidRPr="000E609F">
        <w:rPr>
          <w:rtl/>
        </w:rPr>
        <w:t>السيد علي بن طاووس في كتاب أمان الاخطار</w:t>
      </w:r>
      <w:r w:rsidR="00424FB2">
        <w:rPr>
          <w:rtl/>
        </w:rPr>
        <w:t>:</w:t>
      </w:r>
      <w:r w:rsidR="00D95677" w:rsidRPr="000E609F">
        <w:rPr>
          <w:rtl/>
        </w:rPr>
        <w:t xml:space="preserve"> نقلا عن كتاب</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كتاب السبق والرماية</w:t>
      </w:r>
    </w:p>
    <w:p w:rsidR="00D95677" w:rsidRPr="000E609F" w:rsidRDefault="00D95677" w:rsidP="00D95677">
      <w:pPr>
        <w:pStyle w:val="libFootnoteCenterBold"/>
        <w:rPr>
          <w:rtl/>
        </w:rPr>
      </w:pPr>
      <w:r w:rsidRPr="000E609F">
        <w:rPr>
          <w:rtl/>
        </w:rPr>
        <w:t>الباب 1</w:t>
      </w:r>
    </w:p>
    <w:p w:rsidR="00D95677" w:rsidRPr="000E609F" w:rsidRDefault="00D95677" w:rsidP="00D95677">
      <w:pPr>
        <w:pStyle w:val="libFootnote0"/>
        <w:rPr>
          <w:rtl/>
        </w:rPr>
      </w:pPr>
      <w:r w:rsidRPr="000E609F">
        <w:rPr>
          <w:rtl/>
        </w:rPr>
        <w:t>1</w:t>
      </w:r>
      <w:r>
        <w:rPr>
          <w:rtl/>
        </w:rPr>
        <w:t xml:space="preserve"> - </w:t>
      </w:r>
      <w:r w:rsidRPr="000E609F">
        <w:rPr>
          <w:rtl/>
        </w:rPr>
        <w:t>الجعفريات ص 87</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1 ص 345</w:t>
      </w:r>
      <w:r>
        <w:rPr>
          <w:rtl/>
        </w:rPr>
        <w:t>.</w:t>
      </w:r>
    </w:p>
    <w:p w:rsidR="00D95677" w:rsidRPr="000E609F" w:rsidRDefault="00D95677" w:rsidP="00D95677">
      <w:pPr>
        <w:pStyle w:val="libFootnoteCenterBold"/>
        <w:rPr>
          <w:rtl/>
        </w:rPr>
      </w:pPr>
      <w:r w:rsidRPr="000E609F">
        <w:rPr>
          <w:rtl/>
        </w:rPr>
        <w:t>الباب 2</w:t>
      </w:r>
    </w:p>
    <w:p w:rsidR="00D95677" w:rsidRPr="000E609F" w:rsidRDefault="00D95677" w:rsidP="00D95677">
      <w:pPr>
        <w:pStyle w:val="libFootnote0"/>
        <w:rPr>
          <w:rtl/>
        </w:rPr>
      </w:pPr>
      <w:r w:rsidRPr="000E609F">
        <w:rPr>
          <w:rtl/>
        </w:rPr>
        <w:t>1</w:t>
      </w:r>
      <w:r>
        <w:rPr>
          <w:rtl/>
        </w:rPr>
        <w:t xml:space="preserve"> - </w:t>
      </w:r>
      <w:r w:rsidRPr="000E609F">
        <w:rPr>
          <w:rtl/>
        </w:rPr>
        <w:t>الجعفريات ص 98</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أمان الاخطار ص 52</w:t>
      </w:r>
      <w:r>
        <w:rPr>
          <w:rtl/>
        </w:rPr>
        <w:t>.</w:t>
      </w:r>
    </w:p>
    <w:p w:rsidR="00D95677" w:rsidRPr="000E609F" w:rsidRDefault="00D95677" w:rsidP="00D95677">
      <w:pPr>
        <w:pStyle w:val="libNormal0"/>
        <w:rPr>
          <w:rtl/>
        </w:rPr>
      </w:pPr>
      <w:r>
        <w:rPr>
          <w:rtl/>
        </w:rPr>
        <w:br w:type="page"/>
      </w:r>
      <w:r w:rsidRPr="000E609F">
        <w:rPr>
          <w:rtl/>
        </w:rPr>
        <w:lastRenderedPageBreak/>
        <w:t>الإمامة عن محمد بن جرير الطبري الامامي</w:t>
      </w:r>
      <w:r w:rsidR="00424FB2">
        <w:rPr>
          <w:rtl/>
        </w:rPr>
        <w:t>،</w:t>
      </w:r>
      <w:r w:rsidRPr="000E609F">
        <w:rPr>
          <w:rtl/>
        </w:rPr>
        <w:t xml:space="preserve"> باسناده إلى الصادق</w:t>
      </w:r>
      <w:r>
        <w:rPr>
          <w:rtl/>
        </w:rPr>
        <w:t xml:space="preserve"> </w:t>
      </w:r>
      <w:r w:rsidR="00DC3BAA" w:rsidRPr="00DC3BAA">
        <w:rPr>
          <w:rStyle w:val="libAlaemChar"/>
          <w:rtl/>
        </w:rPr>
        <w:t>عليه‌السلام</w:t>
      </w:r>
      <w:r w:rsidRPr="000E609F">
        <w:rPr>
          <w:rtl/>
        </w:rPr>
        <w:t xml:space="preserve"> وذكر </w:t>
      </w:r>
      <w:r w:rsidR="00DC3BAA" w:rsidRPr="00DC3BAA">
        <w:rPr>
          <w:rStyle w:val="libAlaemChar"/>
          <w:rtl/>
        </w:rPr>
        <w:t>عليه‌السلام</w:t>
      </w:r>
      <w:r w:rsidRPr="000E609F">
        <w:rPr>
          <w:rtl/>
        </w:rPr>
        <w:t xml:space="preserve"> دخوله مع أبيه </w:t>
      </w:r>
      <w:r w:rsidR="00DC3BAA" w:rsidRPr="00DC3BAA">
        <w:rPr>
          <w:rStyle w:val="libAlaemChar"/>
          <w:rtl/>
        </w:rPr>
        <w:t>عليه‌السلام</w:t>
      </w:r>
      <w:r w:rsidRPr="000E609F">
        <w:rPr>
          <w:rtl/>
        </w:rPr>
        <w:t xml:space="preserve"> على</w:t>
      </w:r>
      <w:r>
        <w:rPr>
          <w:rtl/>
        </w:rPr>
        <w:t xml:space="preserve"> </w:t>
      </w:r>
      <w:r w:rsidRPr="000E609F">
        <w:rPr>
          <w:rtl/>
        </w:rPr>
        <w:t>هشام في الشام</w:t>
      </w:r>
      <w:r w:rsidR="00424FB2">
        <w:rPr>
          <w:rtl/>
        </w:rPr>
        <w:t>،</w:t>
      </w:r>
      <w:r w:rsidRPr="000E609F">
        <w:rPr>
          <w:rtl/>
        </w:rPr>
        <w:t xml:space="preserve"> إلى أن قال</w:t>
      </w:r>
      <w:r w:rsidR="00424FB2">
        <w:rPr>
          <w:rtl/>
        </w:rPr>
        <w:t>:</w:t>
      </w:r>
      <w:r w:rsidRPr="000E609F">
        <w:rPr>
          <w:rtl/>
        </w:rPr>
        <w:t xml:space="preserve"> </w:t>
      </w:r>
      <w:r>
        <w:rPr>
          <w:rFonts w:hint="cs"/>
          <w:rtl/>
        </w:rPr>
        <w:t>«</w:t>
      </w:r>
      <w:r w:rsidRPr="000E609F">
        <w:rPr>
          <w:rtl/>
        </w:rPr>
        <w:t xml:space="preserve"> فدخلنا وإذا قد قعد على سرير الملك</w:t>
      </w:r>
      <w:r w:rsidR="00424FB2">
        <w:rPr>
          <w:rtl/>
        </w:rPr>
        <w:t>،</w:t>
      </w:r>
      <w:r>
        <w:rPr>
          <w:rtl/>
        </w:rPr>
        <w:t xml:space="preserve"> </w:t>
      </w:r>
      <w:r w:rsidRPr="000E609F">
        <w:rPr>
          <w:rtl/>
        </w:rPr>
        <w:t>وجنده وخاصته وقوف على أرجلهم</w:t>
      </w:r>
      <w:r w:rsidR="00424FB2">
        <w:rPr>
          <w:rtl/>
        </w:rPr>
        <w:t>،</w:t>
      </w:r>
      <w:r w:rsidRPr="000E609F">
        <w:rPr>
          <w:rtl/>
        </w:rPr>
        <w:t xml:space="preserve"> سماطان متسلحان</w:t>
      </w:r>
      <w:r w:rsidR="00424FB2">
        <w:rPr>
          <w:rtl/>
        </w:rPr>
        <w:t>،</w:t>
      </w:r>
      <w:r w:rsidRPr="000E609F">
        <w:rPr>
          <w:rtl/>
        </w:rPr>
        <w:t xml:space="preserve"> وقد نصب</w:t>
      </w:r>
      <w:r>
        <w:rPr>
          <w:rtl/>
        </w:rPr>
        <w:t xml:space="preserve"> </w:t>
      </w:r>
      <w:r w:rsidRPr="000E609F">
        <w:rPr>
          <w:rtl/>
        </w:rPr>
        <w:t>الغرض حذاه وأشياخ قومه يرمون</w:t>
      </w:r>
      <w:r w:rsidR="00424FB2">
        <w:rPr>
          <w:rtl/>
        </w:rPr>
        <w:t>،</w:t>
      </w:r>
      <w:r w:rsidRPr="000E609F">
        <w:rPr>
          <w:rtl/>
        </w:rPr>
        <w:t xml:space="preserve"> فلما دخلنا وأبي أمامي وأنا خلفه</w:t>
      </w:r>
      <w:r w:rsidR="00424FB2">
        <w:rPr>
          <w:rtl/>
        </w:rPr>
        <w:t>،</w:t>
      </w:r>
      <w:r w:rsidRPr="000E609F">
        <w:rPr>
          <w:rtl/>
        </w:rPr>
        <w:t xml:space="preserve"> فنادى</w:t>
      </w:r>
      <w:r>
        <w:rPr>
          <w:rtl/>
        </w:rPr>
        <w:t xml:space="preserve"> </w:t>
      </w:r>
      <w:r w:rsidRPr="000E609F">
        <w:rPr>
          <w:rtl/>
        </w:rPr>
        <w:t>أبي وقال</w:t>
      </w:r>
      <w:r w:rsidR="00424FB2">
        <w:rPr>
          <w:rtl/>
        </w:rPr>
        <w:t>:</w:t>
      </w:r>
      <w:r w:rsidRPr="000E609F">
        <w:rPr>
          <w:rtl/>
        </w:rPr>
        <w:t xml:space="preserve"> يا محمد ارم مع أشياخ قومك الغرض</w:t>
      </w:r>
      <w:r w:rsidR="00424FB2">
        <w:rPr>
          <w:rtl/>
        </w:rPr>
        <w:t>،</w:t>
      </w:r>
      <w:r w:rsidRPr="000E609F">
        <w:rPr>
          <w:rtl/>
        </w:rPr>
        <w:t xml:space="preserve"> فقال له </w:t>
      </w:r>
      <w:r>
        <w:rPr>
          <w:rtl/>
        </w:rPr>
        <w:t>(</w:t>
      </w:r>
      <w:r w:rsidRPr="000E609F">
        <w:rPr>
          <w:rtl/>
        </w:rPr>
        <w:t xml:space="preserve"> أبي ) </w:t>
      </w:r>
      <w:r w:rsidRPr="00D95677">
        <w:rPr>
          <w:rStyle w:val="libFootnotenumChar"/>
          <w:rtl/>
        </w:rPr>
        <w:t>(1)</w:t>
      </w:r>
      <w:r w:rsidR="00424FB2">
        <w:rPr>
          <w:rtl/>
        </w:rPr>
        <w:t>:</w:t>
      </w:r>
      <w:r w:rsidRPr="000E609F">
        <w:rPr>
          <w:rtl/>
        </w:rPr>
        <w:t xml:space="preserve"> إني قد كبرت</w:t>
      </w:r>
      <w:r>
        <w:rPr>
          <w:rtl/>
        </w:rPr>
        <w:t xml:space="preserve"> </w:t>
      </w:r>
      <w:r w:rsidRPr="000E609F">
        <w:rPr>
          <w:rtl/>
        </w:rPr>
        <w:t>عن الرمي</w:t>
      </w:r>
      <w:r w:rsidR="00424FB2">
        <w:rPr>
          <w:rtl/>
        </w:rPr>
        <w:t>،</w:t>
      </w:r>
      <w:r w:rsidRPr="000E609F">
        <w:rPr>
          <w:rtl/>
        </w:rPr>
        <w:t xml:space="preserve"> فإن رأيت أن تعفيني</w:t>
      </w:r>
      <w:r w:rsidR="00424FB2">
        <w:rPr>
          <w:rtl/>
        </w:rPr>
        <w:t>،</w:t>
      </w:r>
      <w:r w:rsidRPr="000E609F">
        <w:rPr>
          <w:rtl/>
        </w:rPr>
        <w:t xml:space="preserve"> فقال</w:t>
      </w:r>
      <w:r w:rsidR="00424FB2">
        <w:rPr>
          <w:rtl/>
        </w:rPr>
        <w:t>:</w:t>
      </w:r>
      <w:r w:rsidRPr="000E609F">
        <w:rPr>
          <w:rtl/>
        </w:rPr>
        <w:t xml:space="preserve"> وحق من أعزنا بدينه ونبيه محمد</w:t>
      </w:r>
      <w:r>
        <w:rPr>
          <w:rtl/>
        </w:rPr>
        <w:t xml:space="preserve"> </w:t>
      </w:r>
      <w:r w:rsidR="00DC3BAA" w:rsidRPr="00DC3BAA">
        <w:rPr>
          <w:rStyle w:val="libAlaemChar"/>
          <w:rtl/>
        </w:rPr>
        <w:t>صلى‌الله‌عليه‌وآله</w:t>
      </w:r>
      <w:r w:rsidR="00424FB2">
        <w:rPr>
          <w:rtl/>
        </w:rPr>
        <w:t>،</w:t>
      </w:r>
      <w:r w:rsidRPr="000E609F">
        <w:rPr>
          <w:rtl/>
        </w:rPr>
        <w:t xml:space="preserve"> لا أعفيك</w:t>
      </w:r>
      <w:r w:rsidR="00424FB2">
        <w:rPr>
          <w:rtl/>
        </w:rPr>
        <w:t>،</w:t>
      </w:r>
      <w:r w:rsidRPr="000E609F">
        <w:rPr>
          <w:rtl/>
        </w:rPr>
        <w:t xml:space="preserve"> ثم أومأ إلى شيخ من بني أمية أن أعطه</w:t>
      </w:r>
      <w:r>
        <w:rPr>
          <w:rtl/>
        </w:rPr>
        <w:t xml:space="preserve"> </w:t>
      </w:r>
      <w:r w:rsidRPr="000E609F">
        <w:rPr>
          <w:rtl/>
        </w:rPr>
        <w:t>قوسك</w:t>
      </w:r>
      <w:r w:rsidR="00424FB2">
        <w:rPr>
          <w:rtl/>
        </w:rPr>
        <w:t>،</w:t>
      </w:r>
      <w:r w:rsidRPr="000E609F">
        <w:rPr>
          <w:rtl/>
        </w:rPr>
        <w:t xml:space="preserve"> فتناول أبي عند ذلك قوس الشيخ</w:t>
      </w:r>
      <w:r w:rsidR="00424FB2">
        <w:rPr>
          <w:rtl/>
        </w:rPr>
        <w:t>،</w:t>
      </w:r>
      <w:r w:rsidRPr="000E609F">
        <w:rPr>
          <w:rtl/>
        </w:rPr>
        <w:t xml:space="preserve"> ثم تناول منه سهما فوضعه في كبد القوس</w:t>
      </w:r>
      <w:r w:rsidR="00424FB2">
        <w:rPr>
          <w:rtl/>
        </w:rPr>
        <w:t>،</w:t>
      </w:r>
      <w:r w:rsidRPr="000E609F">
        <w:rPr>
          <w:rtl/>
        </w:rPr>
        <w:t xml:space="preserve"> ثم انتزع ورمى وسط الغرض فنصب </w:t>
      </w:r>
      <w:r w:rsidRPr="00D95677">
        <w:rPr>
          <w:rStyle w:val="libFootnotenumChar"/>
          <w:rtl/>
        </w:rPr>
        <w:t>(2)</w:t>
      </w:r>
      <w:r w:rsidRPr="000E609F">
        <w:rPr>
          <w:rtl/>
        </w:rPr>
        <w:t xml:space="preserve"> فيه</w:t>
      </w:r>
      <w:r w:rsidR="00424FB2">
        <w:rPr>
          <w:rtl/>
        </w:rPr>
        <w:t>،</w:t>
      </w:r>
      <w:r w:rsidRPr="000E609F">
        <w:rPr>
          <w:rtl/>
        </w:rPr>
        <w:t xml:space="preserve"> ثم رمى فيه</w:t>
      </w:r>
      <w:r>
        <w:rPr>
          <w:rtl/>
        </w:rPr>
        <w:t xml:space="preserve"> </w:t>
      </w:r>
      <w:r w:rsidRPr="000E609F">
        <w:rPr>
          <w:rtl/>
        </w:rPr>
        <w:t xml:space="preserve">الثانية فشق فواق </w:t>
      </w:r>
      <w:r w:rsidRPr="00D95677">
        <w:rPr>
          <w:rStyle w:val="libFootnotenumChar"/>
          <w:rtl/>
        </w:rPr>
        <w:t>(3)</w:t>
      </w:r>
      <w:r w:rsidRPr="000E609F">
        <w:rPr>
          <w:rtl/>
        </w:rPr>
        <w:t xml:space="preserve"> سهمه إلى نصله</w:t>
      </w:r>
      <w:r w:rsidR="00424FB2">
        <w:rPr>
          <w:rtl/>
        </w:rPr>
        <w:t>،</w:t>
      </w:r>
      <w:r w:rsidRPr="000E609F">
        <w:rPr>
          <w:rtl/>
        </w:rPr>
        <w:t xml:space="preserve"> ثم تابع الرمي حتى شق تسعة أسهم</w:t>
      </w:r>
      <w:r>
        <w:rPr>
          <w:rtl/>
        </w:rPr>
        <w:t xml:space="preserve"> </w:t>
      </w:r>
      <w:r w:rsidRPr="000E609F">
        <w:rPr>
          <w:rtl/>
        </w:rPr>
        <w:t>بعضا في جوف بعض</w:t>
      </w:r>
      <w:r w:rsidR="00424FB2">
        <w:rPr>
          <w:rtl/>
        </w:rPr>
        <w:t>،</w:t>
      </w:r>
      <w:r w:rsidRPr="000E609F">
        <w:rPr>
          <w:rtl/>
        </w:rPr>
        <w:t xml:space="preserve"> وهشام يضطرب في مجلسه</w:t>
      </w:r>
      <w:r w:rsidR="00424FB2">
        <w:rPr>
          <w:rtl/>
        </w:rPr>
        <w:t>،</w:t>
      </w:r>
      <w:r w:rsidRPr="000E609F">
        <w:rPr>
          <w:rtl/>
        </w:rPr>
        <w:t xml:space="preserve"> فلم يتمالك إلى أن</w:t>
      </w:r>
      <w:r>
        <w:rPr>
          <w:rtl/>
        </w:rPr>
        <w:t xml:space="preserve"> </w:t>
      </w:r>
      <w:r w:rsidRPr="000E609F">
        <w:rPr>
          <w:rtl/>
        </w:rPr>
        <w:t>قال</w:t>
      </w:r>
      <w:r w:rsidR="00424FB2">
        <w:rPr>
          <w:rtl/>
        </w:rPr>
        <w:t>:</w:t>
      </w:r>
      <w:r w:rsidRPr="000E609F">
        <w:rPr>
          <w:rtl/>
        </w:rPr>
        <w:t xml:space="preserve"> أجدت يا أبا جعفر</w:t>
      </w:r>
      <w:r w:rsidR="00424FB2">
        <w:rPr>
          <w:rtl/>
        </w:rPr>
        <w:t>،</w:t>
      </w:r>
      <w:r w:rsidRPr="000E609F">
        <w:rPr>
          <w:rtl/>
        </w:rPr>
        <w:t xml:space="preserve"> وأنت أرمى العرب والعجم</w:t>
      </w:r>
      <w:r w:rsidR="00424FB2">
        <w:rPr>
          <w:rtl/>
        </w:rPr>
        <w:t>،</w:t>
      </w:r>
      <w:r w:rsidRPr="000E609F">
        <w:rPr>
          <w:rtl/>
        </w:rPr>
        <w:t xml:space="preserve"> هلا زعمت أنك</w:t>
      </w:r>
      <w:r>
        <w:rPr>
          <w:rtl/>
        </w:rPr>
        <w:t xml:space="preserve"> </w:t>
      </w:r>
      <w:r w:rsidRPr="000E609F">
        <w:rPr>
          <w:rtl/>
        </w:rPr>
        <w:t>كبرت عن الرمي</w:t>
      </w:r>
      <w:r w:rsidR="00424FB2">
        <w:rPr>
          <w:rtl/>
        </w:rPr>
        <w:t>،</w:t>
      </w:r>
      <w:r w:rsidRPr="000E609F">
        <w:rPr>
          <w:rtl/>
        </w:rPr>
        <w:t xml:space="preserve"> ثم أدركته الندامة على ما قال</w:t>
      </w:r>
      <w:r w:rsidR="00424FB2">
        <w:rPr>
          <w:rtl/>
        </w:rPr>
        <w:t>،</w:t>
      </w:r>
      <w:r w:rsidRPr="000E609F">
        <w:rPr>
          <w:rtl/>
        </w:rPr>
        <w:t xml:space="preserve"> وكان هشام لم يكن</w:t>
      </w:r>
      <w:r>
        <w:rPr>
          <w:rtl/>
        </w:rPr>
        <w:t xml:space="preserve"> (</w:t>
      </w:r>
      <w:r w:rsidRPr="000E609F">
        <w:rPr>
          <w:rtl/>
        </w:rPr>
        <w:t xml:space="preserve"> أحل قتل ) </w:t>
      </w:r>
      <w:r w:rsidRPr="00D95677">
        <w:rPr>
          <w:rStyle w:val="libFootnotenumChar"/>
          <w:rtl/>
        </w:rPr>
        <w:t>(4)</w:t>
      </w:r>
      <w:r w:rsidRPr="000E609F">
        <w:rPr>
          <w:rtl/>
        </w:rPr>
        <w:t xml:space="preserve"> أبي ولا بعده في خلافته</w:t>
      </w:r>
      <w:r w:rsidR="00424FB2">
        <w:rPr>
          <w:rtl/>
        </w:rPr>
        <w:t>،</w:t>
      </w:r>
      <w:r w:rsidRPr="000E609F">
        <w:rPr>
          <w:rtl/>
        </w:rPr>
        <w:t xml:space="preserve"> فهم به وأطرق إلى الأرض إطراقة</w:t>
      </w:r>
      <w:r>
        <w:rPr>
          <w:rtl/>
        </w:rPr>
        <w:t xml:space="preserve"> </w:t>
      </w:r>
      <w:r w:rsidRPr="000E609F">
        <w:rPr>
          <w:rtl/>
        </w:rPr>
        <w:t>تروى فيها</w:t>
      </w:r>
      <w:r w:rsidR="00424FB2">
        <w:rPr>
          <w:rtl/>
        </w:rPr>
        <w:t>،</w:t>
      </w:r>
      <w:r w:rsidRPr="000E609F">
        <w:rPr>
          <w:rtl/>
        </w:rPr>
        <w:t xml:space="preserve"> وأنا وأبي واقف </w:t>
      </w:r>
      <w:r>
        <w:rPr>
          <w:rtl/>
        </w:rPr>
        <w:t>(</w:t>
      </w:r>
      <w:r w:rsidRPr="000E609F">
        <w:rPr>
          <w:rtl/>
        </w:rPr>
        <w:t xml:space="preserve"> حذاه مواجمين له ) </w:t>
      </w:r>
      <w:r w:rsidRPr="00D95677">
        <w:rPr>
          <w:rStyle w:val="libFootnotenumChar"/>
          <w:rtl/>
        </w:rPr>
        <w:t>(5)</w:t>
      </w:r>
      <w:r w:rsidRPr="000E609F">
        <w:rPr>
          <w:rtl/>
        </w:rPr>
        <w:t xml:space="preserve"> فلما طال وقوفنا غضب</w:t>
      </w:r>
      <w:r>
        <w:rPr>
          <w:rtl/>
        </w:rPr>
        <w:t xml:space="preserve"> </w:t>
      </w:r>
      <w:r w:rsidRPr="000E609F">
        <w:rPr>
          <w:rtl/>
        </w:rPr>
        <w:t xml:space="preserve">أبي يفهم به وكان أبي </w:t>
      </w:r>
      <w:r w:rsidR="00DC3BAA" w:rsidRPr="00DC3BAA">
        <w:rPr>
          <w:rStyle w:val="libAlaemChar"/>
          <w:rtl/>
        </w:rPr>
        <w:t>عليه‌السلام</w:t>
      </w:r>
      <w:r w:rsidRPr="000E609F">
        <w:rPr>
          <w:rtl/>
        </w:rPr>
        <w:t xml:space="preserve"> إذا غضب نظر إلى السماء نظر</w:t>
      </w:r>
      <w:r>
        <w:rPr>
          <w:rtl/>
        </w:rPr>
        <w:t xml:space="preserve"> </w:t>
      </w:r>
      <w:r w:rsidRPr="000E609F">
        <w:rPr>
          <w:rtl/>
        </w:rPr>
        <w:t>غضبان</w:t>
      </w:r>
      <w:r w:rsidR="00424FB2">
        <w:rPr>
          <w:rtl/>
        </w:rPr>
        <w:t>،</w:t>
      </w:r>
      <w:r w:rsidRPr="000E609F">
        <w:rPr>
          <w:rtl/>
        </w:rPr>
        <w:t xml:space="preserve"> يرى الناظر الغضب في وجهه</w:t>
      </w:r>
      <w:r w:rsidR="00424FB2">
        <w:rPr>
          <w:rtl/>
        </w:rPr>
        <w:t>،</w:t>
      </w:r>
      <w:r w:rsidRPr="000E609F">
        <w:rPr>
          <w:rtl/>
        </w:rPr>
        <w:t xml:space="preserve"> فلما نظر هشام إلى ذلك من أبي</w:t>
      </w:r>
      <w:r w:rsidR="00424FB2">
        <w:rPr>
          <w:rtl/>
        </w:rPr>
        <w:t>،</w:t>
      </w:r>
      <w:r>
        <w:rPr>
          <w:rtl/>
        </w:rPr>
        <w:t xml:space="preserve"> </w:t>
      </w:r>
      <w:r w:rsidRPr="000E609F">
        <w:rPr>
          <w:rtl/>
        </w:rPr>
        <w:t>قال له</w:t>
      </w:r>
      <w:r w:rsidR="00424FB2">
        <w:rPr>
          <w:rtl/>
        </w:rPr>
        <w:t>:</w:t>
      </w:r>
      <w:r w:rsidRPr="000E609F">
        <w:rPr>
          <w:rtl/>
        </w:rPr>
        <w:t xml:space="preserve"> إلي يا محمد</w:t>
      </w:r>
      <w:r w:rsidR="00424FB2">
        <w:rPr>
          <w:rtl/>
        </w:rPr>
        <w:t>،</w:t>
      </w:r>
      <w:r w:rsidRPr="000E609F">
        <w:rPr>
          <w:rtl/>
        </w:rPr>
        <w:t xml:space="preserve"> فصعد أبي إلى السرير أنا أتبعه</w:t>
      </w:r>
      <w:r w:rsidR="00424FB2">
        <w:rPr>
          <w:rtl/>
        </w:rPr>
        <w:t>،</w:t>
      </w:r>
      <w:r w:rsidRPr="000E609F">
        <w:rPr>
          <w:rtl/>
        </w:rPr>
        <w:t xml:space="preserve"> فلما دنا من هشام</w:t>
      </w:r>
      <w:r>
        <w:rPr>
          <w:rtl/>
        </w:rPr>
        <w:t xml:space="preserve"> </w:t>
      </w:r>
      <w:r w:rsidRPr="000E609F">
        <w:rPr>
          <w:rtl/>
        </w:rPr>
        <w:t>قام إليه واعتنقه وأقعده عن يمينه</w:t>
      </w:r>
      <w:r w:rsidR="00424FB2">
        <w:rPr>
          <w:rtl/>
        </w:rPr>
        <w:t>،</w:t>
      </w:r>
      <w:r w:rsidRPr="000E609F">
        <w:rPr>
          <w:rtl/>
        </w:rPr>
        <w:t xml:space="preserve"> ثم اعتنقني وأقعدني عن يمين أبي</w:t>
      </w:r>
      <w:r w:rsidR="00424FB2">
        <w:rPr>
          <w:rtl/>
        </w:rPr>
        <w:t>،</w:t>
      </w:r>
      <w:r w:rsidRPr="000E609F">
        <w:rPr>
          <w:rtl/>
        </w:rPr>
        <w:t xml:space="preserve"> ثم</w:t>
      </w:r>
      <w:r>
        <w:rPr>
          <w:rtl/>
        </w:rPr>
        <w:t xml:space="preserve"> </w:t>
      </w:r>
      <w:r w:rsidRPr="000E609F">
        <w:rPr>
          <w:rtl/>
        </w:rPr>
        <w:t>أقبل على أبي بوجهه فقال له</w:t>
      </w:r>
      <w:r w:rsidR="00424FB2">
        <w:rPr>
          <w:rtl/>
        </w:rPr>
        <w:t>:</w:t>
      </w:r>
      <w:r w:rsidRPr="000E609F">
        <w:rPr>
          <w:rtl/>
        </w:rPr>
        <w:t xml:space="preserve"> يا محمد</w:t>
      </w:r>
      <w:r w:rsidR="00424FB2">
        <w:rPr>
          <w:rtl/>
        </w:rPr>
        <w:t>،</w:t>
      </w:r>
      <w:r w:rsidRPr="000E609F">
        <w:rPr>
          <w:rtl/>
        </w:rPr>
        <w:t xml:space="preserve"> لا يزال العرب والعجم يسودها</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
        <w:rPr>
          <w:rtl/>
        </w:rPr>
      </w:pPr>
      <w:r w:rsidRPr="000E609F">
        <w:rPr>
          <w:rtl/>
        </w:rPr>
        <w:t>(2) في المصدر</w:t>
      </w:r>
      <w:r w:rsidR="00424FB2">
        <w:rPr>
          <w:rtl/>
        </w:rPr>
        <w:t>:</w:t>
      </w:r>
      <w:r w:rsidRPr="000E609F">
        <w:rPr>
          <w:rtl/>
        </w:rPr>
        <w:t xml:space="preserve"> فنصبه</w:t>
      </w:r>
      <w:r>
        <w:rPr>
          <w:rtl/>
        </w:rPr>
        <w:t>.</w:t>
      </w:r>
    </w:p>
    <w:p w:rsidR="00D95677" w:rsidRPr="000E609F" w:rsidRDefault="00D95677" w:rsidP="00D95677">
      <w:pPr>
        <w:pStyle w:val="libFootnote"/>
        <w:rPr>
          <w:rtl/>
        </w:rPr>
      </w:pPr>
      <w:r w:rsidRPr="000E609F">
        <w:rPr>
          <w:rtl/>
        </w:rPr>
        <w:t>(3) فوق السهم</w:t>
      </w:r>
      <w:r w:rsidR="00424FB2">
        <w:rPr>
          <w:rtl/>
        </w:rPr>
        <w:t>:</w:t>
      </w:r>
      <w:r w:rsidRPr="000E609F">
        <w:rPr>
          <w:rtl/>
        </w:rPr>
        <w:t xml:space="preserve"> موضع الوتر منه ( الصحاح ج 4 ص 1546 )</w:t>
      </w:r>
      <w:r>
        <w:rPr>
          <w:rtl/>
        </w:rPr>
        <w:t>.</w:t>
      </w:r>
    </w:p>
    <w:p w:rsidR="00D95677" w:rsidRPr="000E609F" w:rsidRDefault="00D95677" w:rsidP="00D95677">
      <w:pPr>
        <w:pStyle w:val="libFootnote"/>
        <w:rPr>
          <w:rtl/>
        </w:rPr>
      </w:pPr>
      <w:r w:rsidRPr="000E609F">
        <w:rPr>
          <w:rtl/>
        </w:rPr>
        <w:t>(4) كذا في الطبعة الحجرية</w:t>
      </w:r>
      <w:r w:rsidR="00424FB2">
        <w:rPr>
          <w:rtl/>
        </w:rPr>
        <w:t>،</w:t>
      </w:r>
      <w:r w:rsidRPr="000E609F">
        <w:rPr>
          <w:rtl/>
        </w:rPr>
        <w:t xml:space="preserve"> وفي المصدر</w:t>
      </w:r>
      <w:r w:rsidR="00424FB2">
        <w:rPr>
          <w:rtl/>
        </w:rPr>
        <w:t>:</w:t>
      </w:r>
      <w:r w:rsidRPr="000E609F">
        <w:rPr>
          <w:rtl/>
        </w:rPr>
        <w:t xml:space="preserve"> أجاد أحد قبل</w:t>
      </w:r>
      <w:r>
        <w:rPr>
          <w:rtl/>
        </w:rPr>
        <w:t>.</w:t>
      </w:r>
    </w:p>
    <w:p w:rsidR="00D95677" w:rsidRPr="000E609F" w:rsidRDefault="00D95677" w:rsidP="00D95677">
      <w:pPr>
        <w:pStyle w:val="libFootnote"/>
        <w:rPr>
          <w:rtl/>
        </w:rPr>
      </w:pPr>
      <w:r w:rsidRPr="000E609F">
        <w:rPr>
          <w:rtl/>
        </w:rPr>
        <w:t>(5) في المصدر</w:t>
      </w:r>
      <w:r w:rsidR="00424FB2">
        <w:rPr>
          <w:rtl/>
        </w:rPr>
        <w:t>:</w:t>
      </w:r>
      <w:r w:rsidRPr="000E609F">
        <w:rPr>
          <w:rtl/>
        </w:rPr>
        <w:t xml:space="preserve"> حذاءه فلم يسأله</w:t>
      </w:r>
      <w:r>
        <w:rPr>
          <w:rtl/>
        </w:rPr>
        <w:t>.</w:t>
      </w:r>
    </w:p>
    <w:p w:rsidR="00D95677" w:rsidRPr="000E609F" w:rsidRDefault="00D95677" w:rsidP="00D95677">
      <w:pPr>
        <w:pStyle w:val="libNormal0"/>
        <w:rPr>
          <w:rtl/>
        </w:rPr>
      </w:pPr>
      <w:r>
        <w:rPr>
          <w:rtl/>
        </w:rPr>
        <w:br w:type="page"/>
      </w:r>
      <w:r w:rsidRPr="000E609F">
        <w:rPr>
          <w:rtl/>
        </w:rPr>
        <w:lastRenderedPageBreak/>
        <w:t>قريش ما دام مثلك فيهم</w:t>
      </w:r>
      <w:r w:rsidR="00424FB2">
        <w:rPr>
          <w:rtl/>
        </w:rPr>
        <w:t>،</w:t>
      </w:r>
      <w:r w:rsidRPr="000E609F">
        <w:rPr>
          <w:rtl/>
        </w:rPr>
        <w:t xml:space="preserve"> لله درك من علمك هذا الرمي</w:t>
      </w:r>
      <w:r>
        <w:rPr>
          <w:rtl/>
        </w:rPr>
        <w:t>؟</w:t>
      </w:r>
      <w:r w:rsidRPr="000E609F">
        <w:rPr>
          <w:rtl/>
        </w:rPr>
        <w:t xml:space="preserve"> وفي كم</w:t>
      </w:r>
      <w:r>
        <w:rPr>
          <w:rtl/>
        </w:rPr>
        <w:t xml:space="preserve"> </w:t>
      </w:r>
      <w:r w:rsidRPr="000E609F">
        <w:rPr>
          <w:rtl/>
        </w:rPr>
        <w:t>تعلمته</w:t>
      </w:r>
      <w:r>
        <w:rPr>
          <w:rtl/>
        </w:rPr>
        <w:t>؟</w:t>
      </w:r>
      <w:r w:rsidRPr="000E609F">
        <w:rPr>
          <w:rtl/>
        </w:rPr>
        <w:t xml:space="preserve"> فقال </w:t>
      </w:r>
      <w:r>
        <w:rPr>
          <w:rtl/>
        </w:rPr>
        <w:t>(</w:t>
      </w:r>
      <w:r w:rsidRPr="000E609F">
        <w:rPr>
          <w:rtl/>
        </w:rPr>
        <w:t xml:space="preserve"> أبي ) </w:t>
      </w:r>
      <w:r w:rsidRPr="00D95677">
        <w:rPr>
          <w:rStyle w:val="libFootnotenumChar"/>
          <w:rtl/>
        </w:rPr>
        <w:t>(6)</w:t>
      </w:r>
      <w:r w:rsidRPr="000E609F">
        <w:rPr>
          <w:rtl/>
        </w:rPr>
        <w:t xml:space="preserve"> قد علمت أن أهل المدينة يتعاطونه</w:t>
      </w:r>
      <w:r w:rsidR="00424FB2">
        <w:rPr>
          <w:rtl/>
        </w:rPr>
        <w:t>،</w:t>
      </w:r>
      <w:r w:rsidRPr="000E609F">
        <w:rPr>
          <w:rtl/>
        </w:rPr>
        <w:t xml:space="preserve"> فتعاطيته أيام</w:t>
      </w:r>
      <w:r>
        <w:rPr>
          <w:rtl/>
        </w:rPr>
        <w:t xml:space="preserve"> </w:t>
      </w:r>
      <w:r w:rsidRPr="000E609F">
        <w:rPr>
          <w:rtl/>
        </w:rPr>
        <w:t>حداثتي ثم تركته</w:t>
      </w:r>
      <w:r w:rsidR="00424FB2">
        <w:rPr>
          <w:rtl/>
        </w:rPr>
        <w:t>،</w:t>
      </w:r>
      <w:r w:rsidRPr="000E609F">
        <w:rPr>
          <w:rtl/>
        </w:rPr>
        <w:t xml:space="preserve"> فلما أراد أمير المؤمنين مني ذلك عدت إليه</w:t>
      </w:r>
      <w:r w:rsidR="00424FB2">
        <w:rPr>
          <w:rtl/>
        </w:rPr>
        <w:t>،</w:t>
      </w:r>
      <w:r w:rsidRPr="000E609F">
        <w:rPr>
          <w:rtl/>
        </w:rPr>
        <w:t xml:space="preserve"> فقال له</w:t>
      </w:r>
      <w:r w:rsidR="00424FB2">
        <w:rPr>
          <w:rtl/>
        </w:rPr>
        <w:t>:</w:t>
      </w:r>
      <w:r w:rsidRPr="000E609F">
        <w:rPr>
          <w:rtl/>
        </w:rPr>
        <w:t xml:space="preserve"> ما</w:t>
      </w:r>
      <w:r>
        <w:rPr>
          <w:rtl/>
        </w:rPr>
        <w:t xml:space="preserve"> </w:t>
      </w:r>
      <w:r w:rsidRPr="000E609F">
        <w:rPr>
          <w:rtl/>
        </w:rPr>
        <w:t>رأيت مثل هذا الرمي قط مذ عقلت</w:t>
      </w:r>
      <w:r w:rsidR="00424FB2">
        <w:rPr>
          <w:rtl/>
        </w:rPr>
        <w:t>،</w:t>
      </w:r>
      <w:r w:rsidRPr="000E609F">
        <w:rPr>
          <w:rtl/>
        </w:rPr>
        <w:t xml:space="preserve"> وما ظننت أن في الأرض أحدا يرمي</w:t>
      </w:r>
      <w:r>
        <w:rPr>
          <w:rtl/>
        </w:rPr>
        <w:t xml:space="preserve"> </w:t>
      </w:r>
      <w:r w:rsidRPr="000E609F">
        <w:rPr>
          <w:rtl/>
        </w:rPr>
        <w:t>مثل هذا الرمي</w:t>
      </w:r>
      <w:r w:rsidR="00424FB2">
        <w:rPr>
          <w:rtl/>
        </w:rPr>
        <w:t>،</w:t>
      </w:r>
      <w:r w:rsidRPr="000E609F">
        <w:rPr>
          <w:rtl/>
        </w:rPr>
        <w:t xml:space="preserve"> أيرمي جعفر مثل رميك</w:t>
      </w:r>
      <w:r>
        <w:rPr>
          <w:rtl/>
        </w:rPr>
        <w:t>؟</w:t>
      </w:r>
      <w:r w:rsidRPr="000E609F">
        <w:rPr>
          <w:rtl/>
        </w:rPr>
        <w:t xml:space="preserve"> فقال</w:t>
      </w:r>
      <w:r w:rsidR="00424FB2">
        <w:rPr>
          <w:rtl/>
        </w:rPr>
        <w:t>:</w:t>
      </w:r>
      <w:r w:rsidRPr="000E609F">
        <w:rPr>
          <w:rtl/>
        </w:rPr>
        <w:t xml:space="preserve"> إنا نحن نتوارث الكمال</w:t>
      </w:r>
      <w:r>
        <w:rPr>
          <w:rtl/>
        </w:rPr>
        <w:t xml:space="preserve"> </w:t>
      </w:r>
      <w:r w:rsidRPr="000E609F">
        <w:rPr>
          <w:rtl/>
        </w:rPr>
        <w:t xml:space="preserve">والتمام اللذين أنزلهما الله على نبيه </w:t>
      </w:r>
      <w:r w:rsidR="00DC3BAA" w:rsidRPr="00DC3BAA">
        <w:rPr>
          <w:rStyle w:val="libAlaemChar"/>
          <w:rtl/>
        </w:rPr>
        <w:t>صلى‌الله‌عليه‌وآله</w:t>
      </w:r>
      <w:r w:rsidRPr="000E609F">
        <w:rPr>
          <w:rtl/>
        </w:rPr>
        <w:t xml:space="preserve"> </w:t>
      </w:r>
      <w:r>
        <w:rPr>
          <w:rFonts w:hint="cs"/>
          <w:rtl/>
        </w:rPr>
        <w:t>»</w:t>
      </w:r>
      <w:r w:rsidRPr="000E609F">
        <w:rPr>
          <w:rtl/>
        </w:rPr>
        <w:t xml:space="preserve"> الخبر</w:t>
      </w:r>
      <w:r>
        <w:rPr>
          <w:rtl/>
        </w:rPr>
        <w:t>.</w:t>
      </w:r>
    </w:p>
    <w:p w:rsidR="00D95677" w:rsidRPr="000E609F" w:rsidRDefault="002646DC" w:rsidP="001538AC">
      <w:pPr>
        <w:pStyle w:val="libNormal"/>
        <w:rPr>
          <w:rtl/>
        </w:rPr>
      </w:pPr>
      <w:r w:rsidRPr="002646DC">
        <w:rPr>
          <w:rStyle w:val="libNumChar"/>
          <w:rtl/>
        </w:rPr>
        <w:t>[16142]</w:t>
      </w:r>
      <w:r w:rsidR="00D95677" w:rsidRPr="000E609F">
        <w:rPr>
          <w:rtl/>
        </w:rPr>
        <w:t xml:space="preserve"> 3</w:t>
      </w:r>
      <w:r w:rsidR="00D95677">
        <w:rPr>
          <w:rtl/>
        </w:rPr>
        <w:t xml:space="preserve"> - </w:t>
      </w:r>
      <w:r w:rsidR="00D95677" w:rsidRPr="000E609F">
        <w:rPr>
          <w:rtl/>
        </w:rPr>
        <w:t xml:space="preserve">ابن أبي جمهور في عوالي اللآلي عن رسول الله </w:t>
      </w:r>
      <w:r w:rsidR="00DC3BAA" w:rsidRPr="00DC3BAA">
        <w:rPr>
          <w:rStyle w:val="libAlaemChar"/>
          <w:rtl/>
        </w:rPr>
        <w:t>صلى‌الله‌عليه‌وآله</w:t>
      </w:r>
      <w:r w:rsidR="00424FB2">
        <w:rPr>
          <w:rtl/>
        </w:rPr>
        <w:t>،</w:t>
      </w:r>
      <w:r w:rsidR="00D95677" w:rsidRPr="000E609F">
        <w:rPr>
          <w:rtl/>
        </w:rPr>
        <w:t xml:space="preserve"> أنه مر بقوم من الأنصار يترامون</w:t>
      </w:r>
      <w:r w:rsidR="00424FB2">
        <w:rPr>
          <w:rtl/>
        </w:rPr>
        <w:t>،</w:t>
      </w:r>
      <w:r w:rsidR="00D95677" w:rsidRPr="000E609F">
        <w:rPr>
          <w:rtl/>
        </w:rPr>
        <w:t xml:space="preserve"> فقال رسول الله </w:t>
      </w:r>
      <w:r w:rsidR="00DC3BAA" w:rsidRPr="00DC3BAA">
        <w:rPr>
          <w:rStyle w:val="libAlaemChar"/>
          <w:rtl/>
        </w:rPr>
        <w:t>صلى‌الله‌عليه‌وآله</w:t>
      </w:r>
      <w:r w:rsidR="00424FB2">
        <w:rPr>
          <w:rtl/>
        </w:rPr>
        <w:t>:</w:t>
      </w:r>
      <w:r w:rsidR="00D95677" w:rsidRPr="000E609F">
        <w:rPr>
          <w:rtl/>
        </w:rPr>
        <w:t xml:space="preserve"> « أنا في الحزب الذي فيه ابن الأدرع » فأمسك الحزب الآخر</w:t>
      </w:r>
      <w:r w:rsidR="00D95677">
        <w:rPr>
          <w:rtl/>
        </w:rPr>
        <w:t xml:space="preserve"> </w:t>
      </w:r>
      <w:r w:rsidR="00D95677" w:rsidRPr="000E609F">
        <w:rPr>
          <w:rtl/>
        </w:rPr>
        <w:t>وقالوا</w:t>
      </w:r>
      <w:r w:rsidR="00424FB2">
        <w:rPr>
          <w:rtl/>
        </w:rPr>
        <w:t>:</w:t>
      </w:r>
      <w:r w:rsidR="00D95677" w:rsidRPr="000E609F">
        <w:rPr>
          <w:rtl/>
        </w:rPr>
        <w:t xml:space="preserve"> لن يغلب حزب فيه رسول الله </w:t>
      </w:r>
      <w:r w:rsidR="00DC3BAA" w:rsidRPr="00DC3BAA">
        <w:rPr>
          <w:rStyle w:val="libAlaemChar"/>
          <w:rtl/>
        </w:rPr>
        <w:t>صلى‌الله‌عليه‌وآله</w:t>
      </w:r>
      <w:r w:rsidR="00424FB2">
        <w:rPr>
          <w:rtl/>
        </w:rPr>
        <w:t>،</w:t>
      </w:r>
      <w:r w:rsidR="00D95677">
        <w:rPr>
          <w:rtl/>
        </w:rPr>
        <w:t xml:space="preserve"> </w:t>
      </w:r>
      <w:r w:rsidR="00D95677" w:rsidRPr="000E609F">
        <w:rPr>
          <w:rtl/>
        </w:rPr>
        <w:t>قال</w:t>
      </w:r>
      <w:r w:rsidR="00424FB2">
        <w:rPr>
          <w:rtl/>
        </w:rPr>
        <w:t>:</w:t>
      </w:r>
      <w:r w:rsidR="00D95677" w:rsidRPr="000E609F">
        <w:rPr>
          <w:rtl/>
        </w:rPr>
        <w:t xml:space="preserve"> « ارموا فاني أرمي معكم » فرمى </w:t>
      </w:r>
      <w:r w:rsidR="00D95677">
        <w:rPr>
          <w:rtl/>
        </w:rPr>
        <w:t>(</w:t>
      </w:r>
      <w:r w:rsidR="00D95677" w:rsidRPr="000E609F">
        <w:rPr>
          <w:rtl/>
        </w:rPr>
        <w:t xml:space="preserve"> مع ) </w:t>
      </w:r>
      <w:r w:rsidR="00D95677" w:rsidRPr="00D95677">
        <w:rPr>
          <w:rStyle w:val="libFootnotenumChar"/>
          <w:rtl/>
        </w:rPr>
        <w:t>(1)</w:t>
      </w:r>
      <w:r w:rsidR="00D95677" w:rsidRPr="000E609F">
        <w:rPr>
          <w:rtl/>
        </w:rPr>
        <w:t xml:space="preserve"> كل واحد رشقا </w:t>
      </w:r>
      <w:r w:rsidR="00D95677" w:rsidRPr="00D95677">
        <w:rPr>
          <w:rStyle w:val="libFootnotenumChar"/>
          <w:rtl/>
        </w:rPr>
        <w:t>(2)</w:t>
      </w:r>
      <w:r w:rsidR="00424FB2">
        <w:rPr>
          <w:rtl/>
        </w:rPr>
        <w:t>،</w:t>
      </w:r>
      <w:r w:rsidR="00D95677" w:rsidRPr="000E609F">
        <w:rPr>
          <w:rtl/>
        </w:rPr>
        <w:t xml:space="preserve"> فلم</w:t>
      </w:r>
      <w:r w:rsidR="00D95677">
        <w:rPr>
          <w:rtl/>
        </w:rPr>
        <w:t xml:space="preserve"> </w:t>
      </w:r>
      <w:r w:rsidR="00D95677" w:rsidRPr="000E609F">
        <w:rPr>
          <w:rtl/>
        </w:rPr>
        <w:t>يسبق بعضهم بعضا</w:t>
      </w:r>
      <w:r w:rsidR="00424FB2">
        <w:rPr>
          <w:rtl/>
        </w:rPr>
        <w:t>،</w:t>
      </w:r>
      <w:r w:rsidR="00D95677" w:rsidRPr="000E609F">
        <w:rPr>
          <w:rtl/>
        </w:rPr>
        <w:t xml:space="preserve"> فلم يزالوا يترامون وأولادهم وأولاد أولادهم</w:t>
      </w:r>
      <w:r w:rsidR="00424FB2">
        <w:rPr>
          <w:rtl/>
        </w:rPr>
        <w:t>،</w:t>
      </w:r>
      <w:r w:rsidR="00D95677" w:rsidRPr="000E609F">
        <w:rPr>
          <w:rtl/>
        </w:rPr>
        <w:t xml:space="preserve"> لا</w:t>
      </w:r>
      <w:r w:rsidR="00D95677">
        <w:rPr>
          <w:rtl/>
        </w:rPr>
        <w:t xml:space="preserve"> </w:t>
      </w:r>
      <w:r w:rsidR="00D95677" w:rsidRPr="000E609F">
        <w:rPr>
          <w:rtl/>
        </w:rPr>
        <w:t>يسبق بعضهم بعضا</w:t>
      </w:r>
      <w:r w:rsidR="00D95677">
        <w:rPr>
          <w:rtl/>
        </w:rPr>
        <w:t>.</w:t>
      </w:r>
    </w:p>
    <w:p w:rsidR="00D95677" w:rsidRPr="000E609F" w:rsidRDefault="002646DC" w:rsidP="001538AC">
      <w:pPr>
        <w:pStyle w:val="libNormal"/>
        <w:rPr>
          <w:rtl/>
        </w:rPr>
      </w:pPr>
      <w:r w:rsidRPr="002646DC">
        <w:rPr>
          <w:rStyle w:val="libNumChar"/>
          <w:rtl/>
        </w:rPr>
        <w:t>[16143]</w:t>
      </w:r>
      <w:r w:rsidR="00D95677" w:rsidRPr="000E609F">
        <w:rPr>
          <w:rtl/>
        </w:rPr>
        <w:t xml:space="preserve"> 4</w:t>
      </w:r>
      <w:r w:rsidR="00D95677">
        <w:rPr>
          <w:rtl/>
        </w:rPr>
        <w:t xml:space="preserve"> - </w:t>
      </w:r>
      <w:r w:rsidR="00D95677" w:rsidRPr="000E609F">
        <w:rPr>
          <w:rtl/>
        </w:rPr>
        <w:t>وفي درر اللآلي وفي الحديث مشهود</w:t>
      </w:r>
      <w:r w:rsidR="00424FB2">
        <w:rPr>
          <w:rtl/>
        </w:rPr>
        <w:t>،</w:t>
      </w:r>
      <w:r w:rsidR="00D95677" w:rsidRPr="000E609F">
        <w:rPr>
          <w:rtl/>
        </w:rPr>
        <w:t xml:space="preserve"> أنه </w:t>
      </w:r>
      <w:r w:rsidR="00DC3BAA" w:rsidRPr="00DC3BAA">
        <w:rPr>
          <w:rStyle w:val="libAlaemChar"/>
          <w:rtl/>
        </w:rPr>
        <w:t>صلى‌الله‌عليه‌وآله</w:t>
      </w:r>
      <w:r w:rsidR="00D95677">
        <w:rPr>
          <w:rtl/>
        </w:rPr>
        <w:t xml:space="preserve"> </w:t>
      </w:r>
      <w:r w:rsidR="00D95677" w:rsidRPr="000E609F">
        <w:rPr>
          <w:rtl/>
        </w:rPr>
        <w:t>مر بقوم من الأنصار يترامون</w:t>
      </w:r>
      <w:r w:rsidR="00424FB2">
        <w:rPr>
          <w:rtl/>
        </w:rPr>
        <w:t>،</w:t>
      </w:r>
      <w:r w:rsidR="00D95677" w:rsidRPr="000E609F">
        <w:rPr>
          <w:rtl/>
        </w:rPr>
        <w:t xml:space="preserve"> وانه رمى مع كل فرقة منهما رشقا</w:t>
      </w:r>
      <w:r w:rsidR="00424FB2">
        <w:rPr>
          <w:rtl/>
        </w:rPr>
        <w:t>،</w:t>
      </w:r>
      <w:r w:rsidR="00D95677" w:rsidRPr="000E609F">
        <w:rPr>
          <w:rtl/>
        </w:rPr>
        <w:t xml:space="preserve"> فلم يسبق</w:t>
      </w:r>
      <w:r w:rsidR="00D95677">
        <w:rPr>
          <w:rtl/>
        </w:rPr>
        <w:t xml:space="preserve"> </w:t>
      </w:r>
      <w:r w:rsidR="00D95677" w:rsidRPr="000E609F">
        <w:rPr>
          <w:rtl/>
        </w:rPr>
        <w:t>احدى الفرقتين الأخرى</w:t>
      </w:r>
      <w:r w:rsidR="00424FB2">
        <w:rPr>
          <w:rtl/>
        </w:rPr>
        <w:t>،</w:t>
      </w:r>
      <w:r w:rsidR="00D95677" w:rsidRPr="000E609F">
        <w:rPr>
          <w:rtl/>
        </w:rPr>
        <w:t xml:space="preserve"> وبقي ذلك فيه وفي أولادهم</w:t>
      </w:r>
      <w:r w:rsidR="00424FB2">
        <w:rPr>
          <w:rtl/>
        </w:rPr>
        <w:t>،</w:t>
      </w:r>
      <w:r w:rsidR="00D95677" w:rsidRPr="000E609F">
        <w:rPr>
          <w:rtl/>
        </w:rPr>
        <w:t xml:space="preserve"> يترامون فلا يسبق</w:t>
      </w:r>
      <w:r w:rsidR="00D95677">
        <w:rPr>
          <w:rtl/>
        </w:rPr>
        <w:t xml:space="preserve"> </w:t>
      </w:r>
      <w:r w:rsidR="00D95677" w:rsidRPr="000E609F">
        <w:rPr>
          <w:rtl/>
        </w:rPr>
        <w:t>أحد منهم صاحبه</w:t>
      </w:r>
      <w:r w:rsidR="00D95677">
        <w:rPr>
          <w:rtl/>
        </w:rPr>
        <w:t>.</w:t>
      </w:r>
    </w:p>
    <w:p w:rsidR="00D95677" w:rsidRPr="000E609F" w:rsidRDefault="00D95677" w:rsidP="002646DC">
      <w:pPr>
        <w:pStyle w:val="Heading2Center"/>
        <w:rPr>
          <w:rtl/>
        </w:rPr>
      </w:pPr>
      <w:bookmarkStart w:id="165" w:name="_Toc364830697"/>
      <w:bookmarkStart w:id="166" w:name="_Toc379712071"/>
      <w:r w:rsidRPr="000E609F">
        <w:rPr>
          <w:rtl/>
        </w:rPr>
        <w:t>3</w:t>
      </w:r>
      <w:r>
        <w:rPr>
          <w:rtl/>
        </w:rPr>
        <w:t xml:space="preserve"> - </w:t>
      </w:r>
      <w:r w:rsidRPr="002646DC">
        <w:rPr>
          <w:rStyle w:val="libAlaemHeading2Char"/>
          <w:rFonts w:hint="cs"/>
          <w:rtl/>
        </w:rPr>
        <w:t>(</w:t>
      </w:r>
      <w:r>
        <w:rPr>
          <w:rFonts w:hint="cs"/>
          <w:rtl/>
        </w:rPr>
        <w:t xml:space="preserve"> </w:t>
      </w:r>
      <w:r w:rsidRPr="000E609F">
        <w:rPr>
          <w:rtl/>
        </w:rPr>
        <w:t>باب ما يجوز السبق والرماية به</w:t>
      </w:r>
      <w:r w:rsidR="00424FB2">
        <w:rPr>
          <w:rtl/>
        </w:rPr>
        <w:t>،</w:t>
      </w:r>
      <w:r w:rsidRPr="000E609F">
        <w:rPr>
          <w:rtl/>
        </w:rPr>
        <w:t xml:space="preserve"> وشرط الجعل عليه </w:t>
      </w:r>
      <w:r w:rsidRPr="002646DC">
        <w:rPr>
          <w:rStyle w:val="libAlaemHeading2Char"/>
          <w:rtl/>
        </w:rPr>
        <w:t>)</w:t>
      </w:r>
      <w:bookmarkEnd w:id="165"/>
      <w:bookmarkEnd w:id="166"/>
    </w:p>
    <w:p w:rsidR="00D95677" w:rsidRPr="000E609F" w:rsidRDefault="002646DC" w:rsidP="001538AC">
      <w:pPr>
        <w:pStyle w:val="libNormal"/>
        <w:rPr>
          <w:rtl/>
        </w:rPr>
      </w:pPr>
      <w:r w:rsidRPr="002646DC">
        <w:rPr>
          <w:rStyle w:val="libNumChar"/>
          <w:rtl/>
        </w:rPr>
        <w:t>[16144]</w:t>
      </w:r>
      <w:r w:rsidR="00D95677" w:rsidRPr="000E609F">
        <w:rPr>
          <w:rtl/>
        </w:rPr>
        <w:t xml:space="preserve"> 1</w:t>
      </w:r>
      <w:r w:rsidR="00D95677">
        <w:rPr>
          <w:rtl/>
        </w:rPr>
        <w:t xml:space="preserve"> - </w:t>
      </w:r>
      <w:r w:rsidR="00D95677" w:rsidRPr="000E609F">
        <w:rPr>
          <w:rtl/>
        </w:rPr>
        <w:t>زيد النرسي في أصله</w:t>
      </w:r>
      <w:r w:rsidR="00424FB2">
        <w:rPr>
          <w:rtl/>
        </w:rPr>
        <w:t>:</w:t>
      </w:r>
      <w:r w:rsidR="00D95677" w:rsidRPr="000E609F">
        <w:rPr>
          <w:rtl/>
        </w:rPr>
        <w:t xml:space="preserve"> عن أبي عبد الله </w:t>
      </w:r>
      <w:r w:rsidR="00DC3BAA" w:rsidRPr="00DC3BAA">
        <w:rPr>
          <w:rStyle w:val="libAlaemChar"/>
          <w:rtl/>
        </w:rPr>
        <w:t>عليه‌السلام</w:t>
      </w:r>
      <w:r w:rsidR="00424FB2">
        <w:rPr>
          <w:rtl/>
        </w:rPr>
        <w:t>،</w:t>
      </w:r>
      <w:r w:rsidR="00D95677" w:rsidRPr="000E609F">
        <w:rPr>
          <w:rtl/>
        </w:rPr>
        <w:t xml:space="preserve"> قال</w:t>
      </w:r>
      <w:r w:rsidR="00424FB2">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(6) أثبتناه من المصدر</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عوالي اللآلي ج 3 ص 266 ح 5</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
        <w:rPr>
          <w:rtl/>
        </w:rPr>
      </w:pPr>
      <w:r w:rsidRPr="000E609F">
        <w:rPr>
          <w:rtl/>
        </w:rPr>
        <w:t>(2) رمي السهام رشقا</w:t>
      </w:r>
      <w:r w:rsidR="00424FB2">
        <w:rPr>
          <w:rtl/>
        </w:rPr>
        <w:t>:</w:t>
      </w:r>
      <w:r w:rsidRPr="000E609F">
        <w:rPr>
          <w:rtl/>
        </w:rPr>
        <w:t xml:space="preserve"> أن يرمي القوم دفعة كلهم دفعة واحدة ( النهاية ج 2 ص 225 )</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درر اللآلي ج 1 ص 374</w:t>
      </w:r>
      <w:r>
        <w:rPr>
          <w:rtl/>
        </w:rPr>
        <w:t>.</w:t>
      </w:r>
    </w:p>
    <w:p w:rsidR="00D95677" w:rsidRPr="000E609F" w:rsidRDefault="00D95677" w:rsidP="00D95677">
      <w:pPr>
        <w:pStyle w:val="libFootnoteCenterBold"/>
        <w:rPr>
          <w:rtl/>
        </w:rPr>
      </w:pPr>
      <w:r w:rsidRPr="000E609F">
        <w:rPr>
          <w:rtl/>
        </w:rPr>
        <w:t>الباب 3</w:t>
      </w:r>
    </w:p>
    <w:p w:rsidR="00D95677" w:rsidRPr="000E609F" w:rsidRDefault="00D95677" w:rsidP="00D95677">
      <w:pPr>
        <w:pStyle w:val="libFootnote0"/>
        <w:rPr>
          <w:rtl/>
        </w:rPr>
      </w:pPr>
      <w:r w:rsidRPr="000E609F">
        <w:rPr>
          <w:rtl/>
        </w:rPr>
        <w:t>1</w:t>
      </w:r>
      <w:r>
        <w:rPr>
          <w:rtl/>
        </w:rPr>
        <w:t xml:space="preserve"> - </w:t>
      </w:r>
      <w:r w:rsidRPr="000E609F">
        <w:rPr>
          <w:rtl/>
        </w:rPr>
        <w:t>أصل زيد النرسي ص 57</w:t>
      </w:r>
      <w:r>
        <w:rPr>
          <w:rtl/>
        </w:rPr>
        <w:t>.</w:t>
      </w:r>
    </w:p>
    <w:p w:rsidR="00D95677" w:rsidRPr="000E609F" w:rsidRDefault="00D95677" w:rsidP="00D95677">
      <w:pPr>
        <w:pStyle w:val="libNormal0"/>
        <w:rPr>
          <w:rtl/>
        </w:rPr>
      </w:pPr>
      <w:r>
        <w:rPr>
          <w:rtl/>
        </w:rPr>
        <w:br w:type="page"/>
      </w:r>
      <w:r w:rsidRPr="000E609F">
        <w:rPr>
          <w:rtl/>
        </w:rPr>
        <w:lastRenderedPageBreak/>
        <w:t>سمعته يقول</w:t>
      </w:r>
      <w:r w:rsidR="00424FB2">
        <w:rPr>
          <w:rtl/>
        </w:rPr>
        <w:t>:</w:t>
      </w:r>
      <w:r w:rsidRPr="000E609F">
        <w:rPr>
          <w:rtl/>
        </w:rPr>
        <w:t xml:space="preserve"> « إياكم ومجالسة اللعان</w:t>
      </w:r>
      <w:r w:rsidR="00424FB2">
        <w:rPr>
          <w:rtl/>
        </w:rPr>
        <w:t>،</w:t>
      </w:r>
      <w:r w:rsidRPr="000E609F">
        <w:rPr>
          <w:rtl/>
        </w:rPr>
        <w:t xml:space="preserve"> فان الملائكة لتنفر عند اللعان</w:t>
      </w:r>
      <w:r w:rsidR="00424FB2">
        <w:rPr>
          <w:rtl/>
        </w:rPr>
        <w:t>،</w:t>
      </w:r>
      <w:r>
        <w:rPr>
          <w:rtl/>
        </w:rPr>
        <w:t xml:space="preserve"> </w:t>
      </w:r>
      <w:r w:rsidRPr="000E609F">
        <w:rPr>
          <w:rtl/>
        </w:rPr>
        <w:t>وكذلك تنفر عند الرهان</w:t>
      </w:r>
      <w:r w:rsidR="00424FB2">
        <w:rPr>
          <w:rtl/>
        </w:rPr>
        <w:t>،</w:t>
      </w:r>
      <w:r w:rsidRPr="000E609F">
        <w:rPr>
          <w:rtl/>
        </w:rPr>
        <w:t xml:space="preserve"> وإياكم الرهان إلا رهان الخف والحافر والريش</w:t>
      </w:r>
      <w:r w:rsidR="00424FB2">
        <w:rPr>
          <w:rtl/>
        </w:rPr>
        <w:t>،</w:t>
      </w:r>
      <w:r>
        <w:rPr>
          <w:rtl/>
        </w:rPr>
        <w:t xml:space="preserve"> </w:t>
      </w:r>
      <w:r w:rsidRPr="000E609F">
        <w:rPr>
          <w:rtl/>
        </w:rPr>
        <w:t>فإنه تحضره الملائكة » الخبر</w:t>
      </w:r>
      <w:r>
        <w:rPr>
          <w:rtl/>
        </w:rPr>
        <w:t>.</w:t>
      </w:r>
    </w:p>
    <w:p w:rsidR="00D95677" w:rsidRPr="000E609F" w:rsidRDefault="002646DC" w:rsidP="001538AC">
      <w:pPr>
        <w:pStyle w:val="libNormal"/>
        <w:rPr>
          <w:rtl/>
        </w:rPr>
      </w:pPr>
      <w:r w:rsidRPr="002646DC">
        <w:rPr>
          <w:rStyle w:val="libNumChar"/>
          <w:rtl/>
        </w:rPr>
        <w:t>[16145]</w:t>
      </w:r>
      <w:r w:rsidR="00D95677" w:rsidRPr="000E609F">
        <w:rPr>
          <w:rtl/>
        </w:rPr>
        <w:t xml:space="preserve"> 2</w:t>
      </w:r>
      <w:r w:rsidR="00D95677">
        <w:rPr>
          <w:rtl/>
        </w:rPr>
        <w:t xml:space="preserve"> - </w:t>
      </w:r>
      <w:r w:rsidR="00D95677" w:rsidRPr="000E609F">
        <w:rPr>
          <w:rtl/>
        </w:rPr>
        <w:t>الحسين بن سعيد الأهوازي في كتاب الزهد</w:t>
      </w:r>
      <w:r w:rsidR="00424FB2">
        <w:rPr>
          <w:rtl/>
        </w:rPr>
        <w:t>:</w:t>
      </w:r>
      <w:r w:rsidR="00D95677" w:rsidRPr="000E609F">
        <w:rPr>
          <w:rtl/>
        </w:rPr>
        <w:t xml:space="preserve"> عن</w:t>
      </w:r>
      <w:r w:rsidR="00D95677">
        <w:rPr>
          <w:rtl/>
        </w:rPr>
        <w:t xml:space="preserve"> بعض أصحابنا</w:t>
      </w:r>
      <w:r w:rsidR="00424FB2">
        <w:rPr>
          <w:rtl/>
        </w:rPr>
        <w:t>،</w:t>
      </w:r>
      <w:r w:rsidR="00D95677">
        <w:rPr>
          <w:rtl/>
        </w:rPr>
        <w:t xml:space="preserve"> عن علي بن شجرة</w:t>
      </w:r>
      <w:r w:rsidR="00424FB2">
        <w:rPr>
          <w:rtl/>
        </w:rPr>
        <w:t>،</w:t>
      </w:r>
      <w:r w:rsidR="00D95677">
        <w:rPr>
          <w:rFonts w:hint="cs"/>
          <w:rtl/>
        </w:rPr>
        <w:t xml:space="preserve"> </w:t>
      </w:r>
      <w:r w:rsidR="00D95677" w:rsidRPr="000E609F">
        <w:rPr>
          <w:rtl/>
        </w:rPr>
        <w:t>عن عم</w:t>
      </w:r>
      <w:r w:rsidR="00D95677">
        <w:rPr>
          <w:rtl/>
        </w:rPr>
        <w:t>ه بشير النبال</w:t>
      </w:r>
      <w:r w:rsidR="00424FB2">
        <w:rPr>
          <w:rtl/>
        </w:rPr>
        <w:t>،</w:t>
      </w:r>
      <w:r w:rsidR="00D95677">
        <w:rPr>
          <w:rtl/>
        </w:rPr>
        <w:t xml:space="preserve"> عن أبي عبد الله</w:t>
      </w:r>
      <w:r w:rsidR="00D95677">
        <w:rPr>
          <w:rFonts w:hint="cs"/>
          <w:rtl/>
        </w:rPr>
        <w:t xml:space="preserve">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sidRPr="000E609F">
        <w:rPr>
          <w:rtl/>
        </w:rPr>
        <w:t xml:space="preserve"> « قدم أعرابي النبي </w:t>
      </w:r>
      <w:r w:rsidR="00DC3BAA" w:rsidRPr="00DC3BAA">
        <w:rPr>
          <w:rStyle w:val="libAlaemChar"/>
          <w:rtl/>
        </w:rPr>
        <w:t>صلى‌الله‌عليه‌وآله</w:t>
      </w:r>
      <w:r w:rsidR="00D95677">
        <w:rPr>
          <w:rtl/>
        </w:rPr>
        <w:t xml:space="preserve"> فقال</w:t>
      </w:r>
      <w:r w:rsidR="00424FB2">
        <w:rPr>
          <w:rtl/>
        </w:rPr>
        <w:t>:</w:t>
      </w:r>
      <w:r w:rsidR="00D95677">
        <w:rPr>
          <w:rtl/>
        </w:rPr>
        <w:t xml:space="preserve"> يا</w:t>
      </w:r>
      <w:r w:rsidR="00D95677">
        <w:rPr>
          <w:rFonts w:hint="cs"/>
          <w:rtl/>
        </w:rPr>
        <w:t xml:space="preserve"> </w:t>
      </w:r>
      <w:r w:rsidR="00D95677" w:rsidRPr="000E609F">
        <w:rPr>
          <w:rtl/>
        </w:rPr>
        <w:t>رسول الله تسابقني بناقتك هذه</w:t>
      </w:r>
      <w:r w:rsidR="00424FB2">
        <w:rPr>
          <w:rtl/>
        </w:rPr>
        <w:t>،</w:t>
      </w:r>
      <w:r w:rsidR="00D95677" w:rsidRPr="000E609F">
        <w:rPr>
          <w:rtl/>
        </w:rPr>
        <w:t xml:space="preserve"> قال</w:t>
      </w:r>
      <w:r w:rsidR="00424FB2">
        <w:rPr>
          <w:rtl/>
        </w:rPr>
        <w:t>:</w:t>
      </w:r>
      <w:r w:rsidR="00D95677" w:rsidRPr="000E609F">
        <w:rPr>
          <w:rtl/>
        </w:rPr>
        <w:t xml:space="preserve"> فس</w:t>
      </w:r>
      <w:r w:rsidR="00D95677">
        <w:rPr>
          <w:rtl/>
        </w:rPr>
        <w:t>ابقه فسبقه الاعرابي</w:t>
      </w:r>
      <w:r w:rsidR="00424FB2">
        <w:rPr>
          <w:rtl/>
        </w:rPr>
        <w:t>،</w:t>
      </w:r>
      <w:r w:rsidR="00D95677">
        <w:rPr>
          <w:rtl/>
        </w:rPr>
        <w:t xml:space="preserve"> فقال رسول</w:t>
      </w:r>
      <w:r w:rsidR="00D95677">
        <w:rPr>
          <w:rFonts w:hint="cs"/>
          <w:rtl/>
        </w:rPr>
        <w:t xml:space="preserve"> </w:t>
      </w:r>
      <w:r w:rsidR="00D95677" w:rsidRPr="000E609F">
        <w:rPr>
          <w:rtl/>
        </w:rPr>
        <w:t xml:space="preserve">الله </w:t>
      </w:r>
      <w:r w:rsidR="00DC3BAA" w:rsidRPr="00DC3BAA">
        <w:rPr>
          <w:rStyle w:val="libAlaemChar"/>
          <w:rtl/>
        </w:rPr>
        <w:t>صلى‌الله‌عليه‌وآله</w:t>
      </w:r>
      <w:r w:rsidR="00424FB2">
        <w:rPr>
          <w:rtl/>
        </w:rPr>
        <w:t>:</w:t>
      </w:r>
      <w:r w:rsidR="00D95677" w:rsidRPr="000E609F">
        <w:rPr>
          <w:rtl/>
        </w:rPr>
        <w:t xml:space="preserve"> انكم ر</w:t>
      </w:r>
      <w:r w:rsidR="00D95677">
        <w:rPr>
          <w:rtl/>
        </w:rPr>
        <w:t>فعتموها فأحب الله أن يضعها</w:t>
      </w:r>
      <w:r w:rsidR="00424FB2">
        <w:rPr>
          <w:rtl/>
        </w:rPr>
        <w:t>،</w:t>
      </w:r>
      <w:r w:rsidR="00D95677">
        <w:rPr>
          <w:rtl/>
        </w:rPr>
        <w:t xml:space="preserve"> ان</w:t>
      </w:r>
      <w:r w:rsidR="00D95677">
        <w:rPr>
          <w:rFonts w:hint="cs"/>
          <w:rtl/>
        </w:rPr>
        <w:t xml:space="preserve"> </w:t>
      </w:r>
      <w:r w:rsidR="00D95677" w:rsidRPr="000E609F">
        <w:rPr>
          <w:rtl/>
        </w:rPr>
        <w:t>الجبال تطاولت لسفينة نوح</w:t>
      </w:r>
      <w:r w:rsidR="00424FB2">
        <w:rPr>
          <w:rtl/>
        </w:rPr>
        <w:t>،</w:t>
      </w:r>
      <w:r w:rsidR="00D95677" w:rsidRPr="000E609F">
        <w:rPr>
          <w:rtl/>
        </w:rPr>
        <w:t xml:space="preserve"> وكان الجودي أشد تواضعا</w:t>
      </w:r>
      <w:r w:rsidR="00424FB2">
        <w:rPr>
          <w:rtl/>
        </w:rPr>
        <w:t>،</w:t>
      </w:r>
      <w:r w:rsidR="00D95677" w:rsidRPr="000E609F">
        <w:rPr>
          <w:rtl/>
        </w:rPr>
        <w:t xml:space="preserve"> فحط الله بها على</w:t>
      </w:r>
      <w:r w:rsidR="00D95677">
        <w:rPr>
          <w:rtl/>
        </w:rPr>
        <w:t xml:space="preserve"> </w:t>
      </w:r>
      <w:r w:rsidR="00D95677" w:rsidRPr="000E609F">
        <w:rPr>
          <w:rtl/>
        </w:rPr>
        <w:t>الجودي »</w:t>
      </w:r>
      <w:r w:rsidR="00D95677">
        <w:rPr>
          <w:rtl/>
        </w:rPr>
        <w:t>.</w:t>
      </w:r>
    </w:p>
    <w:p w:rsidR="00D95677" w:rsidRPr="000E609F" w:rsidRDefault="002646DC" w:rsidP="001538AC">
      <w:pPr>
        <w:pStyle w:val="libNormal"/>
        <w:rPr>
          <w:rtl/>
        </w:rPr>
      </w:pPr>
      <w:r w:rsidRPr="002646DC">
        <w:rPr>
          <w:rStyle w:val="libNumChar"/>
          <w:rtl/>
        </w:rPr>
        <w:t>[16146]</w:t>
      </w:r>
      <w:r w:rsidR="00D95677" w:rsidRPr="000E609F">
        <w:rPr>
          <w:rtl/>
        </w:rPr>
        <w:t xml:space="preserve"> 3</w:t>
      </w:r>
      <w:r w:rsidR="00D95677">
        <w:rPr>
          <w:rtl/>
        </w:rPr>
        <w:t xml:space="preserve"> - </w:t>
      </w:r>
      <w:r w:rsidR="00D95677" w:rsidRPr="000E609F">
        <w:rPr>
          <w:rtl/>
        </w:rPr>
        <w:t>دعائم الاسلام</w:t>
      </w:r>
      <w:r w:rsidR="00424FB2">
        <w:rPr>
          <w:rtl/>
        </w:rPr>
        <w:t>:</w:t>
      </w:r>
      <w:r w:rsidR="00D95677" w:rsidRPr="000E609F">
        <w:rPr>
          <w:rtl/>
        </w:rPr>
        <w:t xml:space="preserve"> عن علي</w:t>
      </w:r>
      <w:r w:rsidR="00424FB2">
        <w:rPr>
          <w:rtl/>
        </w:rPr>
        <w:t>،</w:t>
      </w:r>
      <w:r w:rsidR="00D95677" w:rsidRPr="000E609F">
        <w:rPr>
          <w:rtl/>
        </w:rPr>
        <w:t xml:space="preserve"> عن رسول الله </w:t>
      </w:r>
      <w:r w:rsidR="00DC3BAA" w:rsidRPr="00DC3BAA">
        <w:rPr>
          <w:rStyle w:val="libAlaemChar"/>
          <w:rtl/>
        </w:rPr>
        <w:t>صلى‌الله‌عليه‌وآله</w:t>
      </w:r>
      <w:r w:rsidR="00424FB2">
        <w:rPr>
          <w:rtl/>
        </w:rPr>
        <w:t>،</w:t>
      </w:r>
      <w:r w:rsidR="00D95677" w:rsidRPr="000E609F">
        <w:rPr>
          <w:rtl/>
        </w:rPr>
        <w:t xml:space="preserve"> أنه رخص في السبق بين الخيل</w:t>
      </w:r>
      <w:r w:rsidR="00424FB2">
        <w:rPr>
          <w:rtl/>
        </w:rPr>
        <w:t>،</w:t>
      </w:r>
      <w:r w:rsidR="00D95677" w:rsidRPr="000E609F">
        <w:rPr>
          <w:rtl/>
        </w:rPr>
        <w:t xml:space="preserve"> وسابق بينها</w:t>
      </w:r>
      <w:r w:rsidR="00424FB2">
        <w:rPr>
          <w:rtl/>
        </w:rPr>
        <w:t>،</w:t>
      </w:r>
      <w:r w:rsidR="00D95677" w:rsidRPr="000E609F">
        <w:rPr>
          <w:rtl/>
        </w:rPr>
        <w:t xml:space="preserve"> وجعل في ذلك</w:t>
      </w:r>
      <w:r w:rsidR="00D95677">
        <w:rPr>
          <w:rtl/>
        </w:rPr>
        <w:t xml:space="preserve"> </w:t>
      </w:r>
      <w:r w:rsidR="00D95677" w:rsidRPr="000E609F">
        <w:rPr>
          <w:rtl/>
        </w:rPr>
        <w:t>أواقي من فضة</w:t>
      </w:r>
      <w:r w:rsidR="00424FB2">
        <w:rPr>
          <w:rtl/>
        </w:rPr>
        <w:t>،</w:t>
      </w:r>
      <w:r w:rsidR="00D95677" w:rsidRPr="000E609F">
        <w:rPr>
          <w:rtl/>
        </w:rPr>
        <w:t xml:space="preserve"> وقال</w:t>
      </w:r>
      <w:r w:rsidR="00424FB2">
        <w:rPr>
          <w:rtl/>
        </w:rPr>
        <w:t>:</w:t>
      </w:r>
      <w:r w:rsidR="00D95677" w:rsidRPr="000E609F">
        <w:rPr>
          <w:rtl/>
        </w:rPr>
        <w:t xml:space="preserve"> « لا سبق إلا في ثلاث</w:t>
      </w:r>
      <w:r w:rsidR="00424FB2">
        <w:rPr>
          <w:rtl/>
        </w:rPr>
        <w:t>:</w:t>
      </w:r>
      <w:r w:rsidR="00D95677" w:rsidRPr="000E609F">
        <w:rPr>
          <w:rtl/>
        </w:rPr>
        <w:t xml:space="preserve"> في خف</w:t>
      </w:r>
      <w:r w:rsidR="00424FB2">
        <w:rPr>
          <w:rtl/>
        </w:rPr>
        <w:t>،</w:t>
      </w:r>
      <w:r w:rsidR="00D95677" w:rsidRPr="000E609F">
        <w:rPr>
          <w:rtl/>
        </w:rPr>
        <w:t xml:space="preserve"> أو حافر</w:t>
      </w:r>
      <w:r w:rsidR="00424FB2">
        <w:rPr>
          <w:rtl/>
        </w:rPr>
        <w:t>،</w:t>
      </w:r>
      <w:r w:rsidR="00D95677" w:rsidRPr="000E609F">
        <w:rPr>
          <w:rtl/>
        </w:rPr>
        <w:t xml:space="preserve"> أو</w:t>
      </w:r>
      <w:r w:rsidR="00D95677">
        <w:rPr>
          <w:rtl/>
        </w:rPr>
        <w:t xml:space="preserve"> </w:t>
      </w:r>
      <w:r w:rsidR="00D95677" w:rsidRPr="000E609F">
        <w:rPr>
          <w:rtl/>
        </w:rPr>
        <w:t>نصل » يعني بالحافر</w:t>
      </w:r>
      <w:r w:rsidR="00424FB2">
        <w:rPr>
          <w:rtl/>
        </w:rPr>
        <w:t>:</w:t>
      </w:r>
      <w:r w:rsidR="00D95677" w:rsidRPr="000E609F">
        <w:rPr>
          <w:rtl/>
        </w:rPr>
        <w:t xml:space="preserve"> الخيل</w:t>
      </w:r>
      <w:r w:rsidR="00424FB2">
        <w:rPr>
          <w:rtl/>
        </w:rPr>
        <w:t>:</w:t>
      </w:r>
      <w:r w:rsidR="00D95677" w:rsidRPr="000E609F">
        <w:rPr>
          <w:rtl/>
        </w:rPr>
        <w:t xml:space="preserve"> والخف</w:t>
      </w:r>
      <w:r w:rsidR="00424FB2">
        <w:rPr>
          <w:rtl/>
        </w:rPr>
        <w:t>:</w:t>
      </w:r>
      <w:r w:rsidR="00D95677" w:rsidRPr="000E609F">
        <w:rPr>
          <w:rtl/>
        </w:rPr>
        <w:t xml:space="preserve"> الإبل</w:t>
      </w:r>
      <w:r w:rsidR="00424FB2">
        <w:rPr>
          <w:rtl/>
        </w:rPr>
        <w:t>،</w:t>
      </w:r>
      <w:r w:rsidR="00D95677" w:rsidRPr="000E609F">
        <w:rPr>
          <w:rtl/>
        </w:rPr>
        <w:t xml:space="preserve"> والنصل</w:t>
      </w:r>
      <w:r w:rsidR="00424FB2">
        <w:rPr>
          <w:rtl/>
        </w:rPr>
        <w:t>:</w:t>
      </w:r>
      <w:r w:rsidR="00D95677" w:rsidRPr="000E609F">
        <w:rPr>
          <w:rtl/>
        </w:rPr>
        <w:t xml:space="preserve"> نصل السهم</w:t>
      </w:r>
      <w:r w:rsidR="00424FB2">
        <w:rPr>
          <w:rtl/>
        </w:rPr>
        <w:t>،</w:t>
      </w:r>
      <w:r w:rsidR="00D95677">
        <w:rPr>
          <w:rtl/>
        </w:rPr>
        <w:t xml:space="preserve"> </w:t>
      </w:r>
      <w:r w:rsidR="00D95677" w:rsidRPr="000E609F">
        <w:rPr>
          <w:rtl/>
        </w:rPr>
        <w:t>يعني رمي النبل</w:t>
      </w:r>
      <w:r w:rsidR="00D95677">
        <w:rPr>
          <w:rtl/>
        </w:rPr>
        <w:t>.</w:t>
      </w:r>
    </w:p>
    <w:p w:rsidR="00D95677" w:rsidRPr="000E609F" w:rsidRDefault="002646DC" w:rsidP="001538AC">
      <w:pPr>
        <w:pStyle w:val="libNormal"/>
        <w:rPr>
          <w:rtl/>
        </w:rPr>
      </w:pPr>
      <w:r w:rsidRPr="002646DC">
        <w:rPr>
          <w:rStyle w:val="libNumChar"/>
          <w:rtl/>
        </w:rPr>
        <w:t>[16147]</w:t>
      </w:r>
      <w:r w:rsidR="00D95677" w:rsidRPr="000E609F">
        <w:rPr>
          <w:rtl/>
        </w:rPr>
        <w:t xml:space="preserve"> 4</w:t>
      </w:r>
      <w:r w:rsidR="00D95677">
        <w:rPr>
          <w:rtl/>
        </w:rPr>
        <w:t xml:space="preserve"> - </w:t>
      </w:r>
      <w:r w:rsidR="00D95677" w:rsidRPr="000E609F">
        <w:rPr>
          <w:rtl/>
        </w:rPr>
        <w:t>عوالي اللآلي</w:t>
      </w:r>
      <w:r w:rsidR="00424FB2">
        <w:rPr>
          <w:rtl/>
        </w:rPr>
        <w:t>:</w:t>
      </w:r>
      <w:r w:rsidR="00D95677" w:rsidRPr="000E609F">
        <w:rPr>
          <w:rtl/>
        </w:rPr>
        <w:t xml:space="preserve"> عن الزهري</w:t>
      </w:r>
      <w:r w:rsidR="00424FB2">
        <w:rPr>
          <w:rtl/>
        </w:rPr>
        <w:t>،</w:t>
      </w:r>
      <w:r w:rsidR="00D95677" w:rsidRPr="000E609F">
        <w:rPr>
          <w:rtl/>
        </w:rPr>
        <w:t xml:space="preserve"> عن سعيد بن المسيب قال</w:t>
      </w:r>
      <w:r w:rsidR="00424FB2">
        <w:rPr>
          <w:rtl/>
        </w:rPr>
        <w:t>:</w:t>
      </w:r>
      <w:r w:rsidR="00D95677" w:rsidRPr="000E609F">
        <w:rPr>
          <w:rtl/>
        </w:rPr>
        <w:t xml:space="preserve"> كان</w:t>
      </w:r>
      <w:r w:rsidR="00D95677">
        <w:rPr>
          <w:rtl/>
        </w:rPr>
        <w:t xml:space="preserve"> </w:t>
      </w:r>
      <w:r w:rsidR="00D95677" w:rsidRPr="000E609F">
        <w:rPr>
          <w:rtl/>
        </w:rPr>
        <w:t xml:space="preserve">لرسول الله </w:t>
      </w:r>
      <w:r w:rsidR="00DC3BAA" w:rsidRPr="00DC3BAA">
        <w:rPr>
          <w:rStyle w:val="libAlaemChar"/>
          <w:rtl/>
        </w:rPr>
        <w:t>صلى‌الله‌عليه‌وآله</w:t>
      </w:r>
      <w:r w:rsidR="00D95677" w:rsidRPr="000E609F">
        <w:rPr>
          <w:rtl/>
        </w:rPr>
        <w:t xml:space="preserve"> ناقة يقال لها</w:t>
      </w:r>
      <w:r w:rsidR="00424FB2">
        <w:rPr>
          <w:rtl/>
        </w:rPr>
        <w:t>:</w:t>
      </w:r>
      <w:r w:rsidR="00D95677" w:rsidRPr="000E609F">
        <w:rPr>
          <w:rtl/>
        </w:rPr>
        <w:t xml:space="preserve"> العضباء</w:t>
      </w:r>
      <w:r w:rsidR="00424FB2">
        <w:rPr>
          <w:rtl/>
        </w:rPr>
        <w:t>،</w:t>
      </w:r>
      <w:r w:rsidR="00D95677" w:rsidRPr="000E609F">
        <w:rPr>
          <w:rtl/>
        </w:rPr>
        <w:t xml:space="preserve"> إذا تسابقنا</w:t>
      </w:r>
      <w:r w:rsidR="00D95677">
        <w:rPr>
          <w:rtl/>
        </w:rPr>
        <w:t xml:space="preserve"> </w:t>
      </w:r>
      <w:r w:rsidR="00D95677" w:rsidRPr="000E609F">
        <w:rPr>
          <w:rtl/>
        </w:rPr>
        <w:t>سبقت</w:t>
      </w:r>
      <w:r w:rsidR="00424FB2">
        <w:rPr>
          <w:rtl/>
        </w:rPr>
        <w:t>،</w:t>
      </w:r>
      <w:r w:rsidR="00D95677" w:rsidRPr="000E609F">
        <w:rPr>
          <w:rtl/>
        </w:rPr>
        <w:t xml:space="preserve"> فجاء أعرابي على بكر </w:t>
      </w:r>
      <w:r w:rsidR="00D95677" w:rsidRPr="00D95677">
        <w:rPr>
          <w:rStyle w:val="libFootnotenumChar"/>
          <w:rtl/>
        </w:rPr>
        <w:t>(1)</w:t>
      </w:r>
      <w:r w:rsidR="00424FB2">
        <w:rPr>
          <w:rtl/>
        </w:rPr>
        <w:t>،</w:t>
      </w:r>
      <w:r w:rsidR="00D95677" w:rsidRPr="000E609F">
        <w:rPr>
          <w:rtl/>
        </w:rPr>
        <w:t xml:space="preserve"> فسبقها فاغتم المسلمون</w:t>
      </w:r>
      <w:r w:rsidR="00424FB2">
        <w:rPr>
          <w:rtl/>
        </w:rPr>
        <w:t>،</w:t>
      </w:r>
      <w:r w:rsidR="00D95677" w:rsidRPr="000E609F">
        <w:rPr>
          <w:rtl/>
        </w:rPr>
        <w:t xml:space="preserve"> فقيل</w:t>
      </w:r>
      <w:r w:rsidR="00424FB2">
        <w:rPr>
          <w:rtl/>
        </w:rPr>
        <w:t>:</w:t>
      </w:r>
      <w:r w:rsidR="00D95677" w:rsidRPr="000E609F">
        <w:rPr>
          <w:rtl/>
        </w:rPr>
        <w:t xml:space="preserve"> يا</w:t>
      </w:r>
      <w:r w:rsidR="00D95677">
        <w:rPr>
          <w:rtl/>
        </w:rPr>
        <w:t xml:space="preserve"> </w:t>
      </w:r>
      <w:r w:rsidR="00D95677" w:rsidRPr="000E609F">
        <w:rPr>
          <w:rtl/>
        </w:rPr>
        <w:t>رسول الله سبقت العضباء</w:t>
      </w:r>
      <w:r w:rsidR="00424FB2">
        <w:rPr>
          <w:rtl/>
        </w:rPr>
        <w:t>،</w:t>
      </w:r>
      <w:r w:rsidR="00D95677" w:rsidRPr="000E609F">
        <w:rPr>
          <w:rtl/>
        </w:rPr>
        <w:t xml:space="preserve"> فقال</w:t>
      </w:r>
      <w:r w:rsidR="00424FB2">
        <w:rPr>
          <w:rtl/>
        </w:rPr>
        <w:t>:</w:t>
      </w:r>
      <w:r w:rsidR="00D95677" w:rsidRPr="000E609F">
        <w:rPr>
          <w:rtl/>
        </w:rPr>
        <w:t xml:space="preserve"> </w:t>
      </w:r>
      <w:r w:rsidR="00D95677">
        <w:rPr>
          <w:rFonts w:hint="cs"/>
          <w:rtl/>
        </w:rPr>
        <w:t>«</w:t>
      </w:r>
      <w:r w:rsidR="00D95677" w:rsidRPr="000E609F">
        <w:rPr>
          <w:rtl/>
        </w:rPr>
        <w:t xml:space="preserve"> حقا على الله أن لا يرفع شيئا </w:t>
      </w:r>
      <w:r w:rsidR="00D95677">
        <w:rPr>
          <w:rtl/>
        </w:rPr>
        <w:t>(</w:t>
      </w:r>
      <w:r w:rsidR="00D95677" w:rsidRPr="000E609F">
        <w:rPr>
          <w:rtl/>
        </w:rPr>
        <w:t xml:space="preserve"> في</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w:t>
      </w:r>
      <w:r>
        <w:rPr>
          <w:rtl/>
        </w:rPr>
        <w:t xml:space="preserve"> - </w:t>
      </w:r>
      <w:r w:rsidRPr="000E609F">
        <w:rPr>
          <w:rtl/>
        </w:rPr>
        <w:t>الزهد ص 61</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دعائم الاسلام ج 1 ص 345</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عوالي اللآلي ج 3 ص 265 ح 3 و 4</w:t>
      </w:r>
      <w:r>
        <w:rPr>
          <w:rtl/>
        </w:rPr>
        <w:t>.</w:t>
      </w:r>
    </w:p>
    <w:p w:rsidR="00D95677" w:rsidRPr="000E609F" w:rsidRDefault="00D95677" w:rsidP="00D95677">
      <w:pPr>
        <w:pStyle w:val="libFootnote"/>
        <w:rPr>
          <w:rtl/>
        </w:rPr>
      </w:pPr>
      <w:r w:rsidRPr="000E609F">
        <w:rPr>
          <w:rtl/>
        </w:rPr>
        <w:t>(1) البكر من الإبل</w:t>
      </w:r>
      <w:r w:rsidR="00424FB2">
        <w:rPr>
          <w:rtl/>
        </w:rPr>
        <w:t>:</w:t>
      </w:r>
      <w:r w:rsidRPr="000E609F">
        <w:rPr>
          <w:rtl/>
        </w:rPr>
        <w:t xml:space="preserve"> بمنزلة الغلام من الناس يعني الفتوة والقوة والشباب ( لسان العرب بكر ج 4 ص 79 )</w:t>
      </w:r>
      <w:r>
        <w:rPr>
          <w:rtl/>
        </w:rPr>
        <w:t>.</w:t>
      </w:r>
    </w:p>
    <w:p w:rsidR="00D95677" w:rsidRPr="000E609F" w:rsidRDefault="00D95677" w:rsidP="00D95677">
      <w:pPr>
        <w:pStyle w:val="libNormal0"/>
        <w:rPr>
          <w:rtl/>
        </w:rPr>
      </w:pPr>
      <w:r>
        <w:rPr>
          <w:rtl/>
        </w:rPr>
        <w:br w:type="page"/>
      </w:r>
      <w:r w:rsidRPr="000E609F">
        <w:rPr>
          <w:rtl/>
        </w:rPr>
        <w:lastRenderedPageBreak/>
        <w:t xml:space="preserve">الأرض </w:t>
      </w:r>
      <w:r w:rsidRPr="00D95677">
        <w:rPr>
          <w:rStyle w:val="libFootnotenumChar"/>
          <w:rtl/>
        </w:rPr>
        <w:t>(2)</w:t>
      </w:r>
      <w:r w:rsidRPr="000E609F">
        <w:rPr>
          <w:rtl/>
        </w:rPr>
        <w:t xml:space="preserve"> إلا وضعه </w:t>
      </w:r>
      <w:r>
        <w:rPr>
          <w:rFonts w:hint="cs"/>
          <w:rtl/>
        </w:rPr>
        <w:t>»</w:t>
      </w:r>
      <w:r w:rsidRPr="000E609F">
        <w:rPr>
          <w:rtl/>
        </w:rPr>
        <w:t>.</w:t>
      </w:r>
    </w:p>
    <w:p w:rsidR="00D95677" w:rsidRPr="000E609F" w:rsidRDefault="00D95677" w:rsidP="001538AC">
      <w:pPr>
        <w:pStyle w:val="libNormal"/>
        <w:rPr>
          <w:rtl/>
        </w:rPr>
      </w:pPr>
      <w:r w:rsidRPr="000E609F">
        <w:rPr>
          <w:rtl/>
        </w:rPr>
        <w:t>وفي رواية أخرى</w:t>
      </w:r>
      <w:r w:rsidR="00424FB2">
        <w:rPr>
          <w:rtl/>
        </w:rPr>
        <w:t>:</w:t>
      </w:r>
      <w:r w:rsidRPr="000E609F">
        <w:rPr>
          <w:rtl/>
        </w:rPr>
        <w:t xml:space="preserve"> « لا يرفع شيئا في الناس إلا وضعه »</w:t>
      </w:r>
      <w:r>
        <w:rPr>
          <w:rtl/>
        </w:rPr>
        <w:t>.</w:t>
      </w:r>
    </w:p>
    <w:p w:rsidR="00D95677" w:rsidRPr="000E609F" w:rsidRDefault="002646DC" w:rsidP="001538AC">
      <w:pPr>
        <w:pStyle w:val="libNormal"/>
        <w:rPr>
          <w:rtl/>
        </w:rPr>
      </w:pPr>
      <w:r w:rsidRPr="002646DC">
        <w:rPr>
          <w:rStyle w:val="libNumChar"/>
          <w:rtl/>
        </w:rPr>
        <w:t>[16148]</w:t>
      </w:r>
      <w:r w:rsidR="00D95677" w:rsidRPr="000E609F">
        <w:rPr>
          <w:rtl/>
        </w:rPr>
        <w:t xml:space="preserve"> 5</w:t>
      </w:r>
      <w:r w:rsidR="00D95677">
        <w:rPr>
          <w:rtl/>
        </w:rPr>
        <w:t xml:space="preserve"> - </w:t>
      </w:r>
      <w:r w:rsidR="00D95677" w:rsidRPr="000E609F">
        <w:rPr>
          <w:rtl/>
        </w:rPr>
        <w:t>وعن أبي لبيد قال</w:t>
      </w:r>
      <w:r w:rsidR="00424FB2">
        <w:rPr>
          <w:rtl/>
        </w:rPr>
        <w:t>:</w:t>
      </w:r>
      <w:r w:rsidR="00D95677" w:rsidRPr="000E609F">
        <w:rPr>
          <w:rtl/>
        </w:rPr>
        <w:t xml:space="preserve"> سئل ابن مالك</w:t>
      </w:r>
      <w:r w:rsidR="00424FB2">
        <w:rPr>
          <w:rtl/>
        </w:rPr>
        <w:t>:</w:t>
      </w:r>
      <w:r w:rsidR="00D95677" w:rsidRPr="000E609F">
        <w:rPr>
          <w:rtl/>
        </w:rPr>
        <w:t xml:space="preserve"> هل كنتم تتراهنون على عهد</w:t>
      </w:r>
      <w:r w:rsidR="00D95677">
        <w:rPr>
          <w:rtl/>
        </w:rPr>
        <w:t xml:space="preserve"> </w:t>
      </w:r>
      <w:r w:rsidR="00D95677" w:rsidRPr="000E609F">
        <w:rPr>
          <w:rtl/>
        </w:rPr>
        <w:t xml:space="preserve">رسول الله </w:t>
      </w:r>
      <w:r w:rsidR="00DC3BAA" w:rsidRPr="00DC3BAA">
        <w:rPr>
          <w:rStyle w:val="libAlaemChar"/>
          <w:rtl/>
        </w:rPr>
        <w:t>صلى‌الله‌عليه‌وآله</w:t>
      </w:r>
      <w:r w:rsidR="00D95677">
        <w:rPr>
          <w:rtl/>
        </w:rPr>
        <w:t>؟</w:t>
      </w:r>
      <w:r w:rsidR="00D95677" w:rsidRPr="000E609F">
        <w:rPr>
          <w:rtl/>
        </w:rPr>
        <w:t xml:space="preserve"> فقال</w:t>
      </w:r>
      <w:r w:rsidR="00424FB2">
        <w:rPr>
          <w:rtl/>
        </w:rPr>
        <w:t>:</w:t>
      </w:r>
      <w:r w:rsidR="00D95677" w:rsidRPr="000E609F">
        <w:rPr>
          <w:rtl/>
        </w:rPr>
        <w:t xml:space="preserve"> نعم راهن رسول الله </w:t>
      </w:r>
      <w:r w:rsidR="00DC3BAA" w:rsidRPr="00DC3BAA">
        <w:rPr>
          <w:rStyle w:val="libAlaemChar"/>
          <w:rtl/>
        </w:rPr>
        <w:t>صلى‌الله‌عليه‌وآله</w:t>
      </w:r>
      <w:r w:rsidR="00D95677" w:rsidRPr="000E609F">
        <w:rPr>
          <w:rtl/>
        </w:rPr>
        <w:t xml:space="preserve"> على فرس له</w:t>
      </w:r>
      <w:r w:rsidR="00424FB2">
        <w:rPr>
          <w:rtl/>
        </w:rPr>
        <w:t>،</w:t>
      </w:r>
      <w:r w:rsidR="00D95677" w:rsidRPr="000E609F">
        <w:rPr>
          <w:rtl/>
        </w:rPr>
        <w:t xml:space="preserve"> فسبق فسر بذلك وأعجبه</w:t>
      </w:r>
      <w:r w:rsidR="00D95677">
        <w:rPr>
          <w:rtl/>
        </w:rPr>
        <w:t>.</w:t>
      </w:r>
    </w:p>
    <w:p w:rsidR="00D95677" w:rsidRPr="000E609F" w:rsidRDefault="002646DC" w:rsidP="001538AC">
      <w:pPr>
        <w:pStyle w:val="libNormal"/>
        <w:rPr>
          <w:rtl/>
        </w:rPr>
      </w:pPr>
      <w:r w:rsidRPr="002646DC">
        <w:rPr>
          <w:rStyle w:val="libNumChar"/>
          <w:rtl/>
        </w:rPr>
        <w:t>[16149]</w:t>
      </w:r>
      <w:r w:rsidR="00D95677" w:rsidRPr="000E609F">
        <w:rPr>
          <w:rtl/>
        </w:rPr>
        <w:t xml:space="preserve"> 6</w:t>
      </w:r>
      <w:r w:rsidR="00D95677">
        <w:rPr>
          <w:rtl/>
        </w:rPr>
        <w:t xml:space="preserve"> - </w:t>
      </w:r>
      <w:r w:rsidR="00D95677" w:rsidRPr="000E609F">
        <w:rPr>
          <w:rtl/>
        </w:rPr>
        <w:t>ابن شهرآشوب في المناقب</w:t>
      </w:r>
      <w:r w:rsidR="00424FB2">
        <w:rPr>
          <w:rtl/>
        </w:rPr>
        <w:t>:</w:t>
      </w:r>
      <w:r w:rsidR="00D95677" w:rsidRPr="000E609F">
        <w:rPr>
          <w:rtl/>
        </w:rPr>
        <w:t xml:space="preserve"> في ذكر إبل رسول الله </w:t>
      </w:r>
      <w:r w:rsidR="00DC3BAA" w:rsidRPr="00DC3BAA">
        <w:rPr>
          <w:rStyle w:val="libAlaemChar"/>
          <w:rtl/>
        </w:rPr>
        <w:t>صلى‌الله‌عليه‌وآله</w:t>
      </w:r>
      <w:r w:rsidR="00D95677" w:rsidRPr="000E609F">
        <w:rPr>
          <w:rtl/>
        </w:rPr>
        <w:t xml:space="preserve"> العضباء </w:t>
      </w:r>
      <w:r w:rsidR="00D95677" w:rsidRPr="00D95677">
        <w:rPr>
          <w:rStyle w:val="libFootnotenumChar"/>
          <w:rtl/>
        </w:rPr>
        <w:t>(1)</w:t>
      </w:r>
      <w:r w:rsidR="00D95677" w:rsidRPr="000E609F">
        <w:rPr>
          <w:rtl/>
        </w:rPr>
        <w:t xml:space="preserve"> كانت لا تسبق</w:t>
      </w:r>
      <w:r w:rsidR="00D95677">
        <w:rPr>
          <w:rtl/>
        </w:rPr>
        <w:t>.</w:t>
      </w:r>
    </w:p>
    <w:p w:rsidR="00D95677" w:rsidRPr="000E609F" w:rsidRDefault="002646DC" w:rsidP="001538AC">
      <w:pPr>
        <w:pStyle w:val="libNormal"/>
        <w:rPr>
          <w:rtl/>
        </w:rPr>
      </w:pPr>
      <w:r w:rsidRPr="002646DC">
        <w:rPr>
          <w:rStyle w:val="libNumChar"/>
          <w:rtl/>
        </w:rPr>
        <w:t>[16150]</w:t>
      </w:r>
      <w:r w:rsidR="00D95677" w:rsidRPr="000E609F">
        <w:rPr>
          <w:rtl/>
        </w:rPr>
        <w:t xml:space="preserve"> 7</w:t>
      </w:r>
      <w:r w:rsidR="00D95677">
        <w:rPr>
          <w:rtl/>
        </w:rPr>
        <w:t xml:space="preserve"> - </w:t>
      </w:r>
      <w:r w:rsidR="00D95677" w:rsidRPr="000E609F">
        <w:rPr>
          <w:rtl/>
        </w:rPr>
        <w:t>الجعفريات</w:t>
      </w:r>
      <w:r w:rsidR="00424FB2">
        <w:rPr>
          <w:rtl/>
        </w:rPr>
        <w:t>:</w:t>
      </w:r>
      <w:r w:rsidR="00D95677" w:rsidRPr="000E609F">
        <w:rPr>
          <w:rtl/>
        </w:rPr>
        <w:t xml:space="preserve"> أخبرنا عبد الله</w:t>
      </w:r>
      <w:r w:rsidR="00424FB2">
        <w:rPr>
          <w:rtl/>
        </w:rPr>
        <w:t>،</w:t>
      </w:r>
      <w:r w:rsidR="00D95677" w:rsidRPr="000E609F">
        <w:rPr>
          <w:rtl/>
        </w:rPr>
        <w:t xml:space="preserve"> أخبرنا محمد</w:t>
      </w:r>
      <w:r w:rsidR="00424FB2">
        <w:rPr>
          <w:rtl/>
        </w:rPr>
        <w:t>،</w:t>
      </w:r>
      <w:r w:rsidR="00D95677" w:rsidRPr="000E609F">
        <w:rPr>
          <w:rtl/>
        </w:rPr>
        <w:t xml:space="preserve"> حدثني موسى قال</w:t>
      </w:r>
      <w:r w:rsidR="00424FB2">
        <w:rPr>
          <w:rtl/>
        </w:rPr>
        <w:t>:</w:t>
      </w:r>
      <w:r w:rsidR="00D95677">
        <w:rPr>
          <w:rtl/>
        </w:rPr>
        <w:t xml:space="preserve"> </w:t>
      </w:r>
      <w:r w:rsidR="00D95677" w:rsidRPr="000E609F">
        <w:rPr>
          <w:rtl/>
        </w:rPr>
        <w:t>حدثنا أبي</w:t>
      </w:r>
      <w:r w:rsidR="00424FB2">
        <w:rPr>
          <w:rtl/>
        </w:rPr>
        <w:t>،</w:t>
      </w:r>
      <w:r w:rsidR="00D95677" w:rsidRPr="000E609F">
        <w:rPr>
          <w:rtl/>
        </w:rPr>
        <w:t xml:space="preserve"> عن أبيه</w:t>
      </w:r>
      <w:r w:rsidR="00424FB2">
        <w:rPr>
          <w:rtl/>
        </w:rPr>
        <w:t>،</w:t>
      </w:r>
      <w:r w:rsidR="00D95677" w:rsidRPr="000E609F">
        <w:rPr>
          <w:rtl/>
        </w:rPr>
        <w:t xml:space="preserve"> عن جده جعفر بمحمد</w:t>
      </w:r>
      <w:r w:rsidR="00424FB2">
        <w:rPr>
          <w:rtl/>
        </w:rPr>
        <w:t>،</w:t>
      </w:r>
      <w:r w:rsidR="00D95677" w:rsidRPr="000E609F">
        <w:rPr>
          <w:rtl/>
        </w:rPr>
        <w:t xml:space="preserve"> عن أبيه</w:t>
      </w:r>
      <w:r w:rsidR="00424FB2">
        <w:rPr>
          <w:rtl/>
        </w:rPr>
        <w:t>،</w:t>
      </w:r>
      <w:r w:rsidR="00D95677" w:rsidRPr="000E609F">
        <w:rPr>
          <w:rtl/>
        </w:rPr>
        <w:t xml:space="preserve"> عن جده</w:t>
      </w:r>
      <w:r w:rsidR="00D95677">
        <w:rPr>
          <w:rtl/>
        </w:rPr>
        <w:t xml:space="preserve"> </w:t>
      </w:r>
      <w:r w:rsidR="00D95677" w:rsidRPr="000E609F">
        <w:rPr>
          <w:rtl/>
        </w:rPr>
        <w:t>علي بن الحسين</w:t>
      </w:r>
      <w:r w:rsidR="00424FB2">
        <w:rPr>
          <w:rtl/>
        </w:rPr>
        <w:t>،</w:t>
      </w:r>
      <w:r w:rsidR="00D95677" w:rsidRPr="000E609F">
        <w:rPr>
          <w:rtl/>
        </w:rPr>
        <w:t xml:space="preserve"> عن أبيه</w:t>
      </w:r>
      <w:r w:rsidR="00424FB2">
        <w:rPr>
          <w:rtl/>
        </w:rPr>
        <w:t>،</w:t>
      </w:r>
      <w:r w:rsidR="00D95677" w:rsidRPr="000E609F">
        <w:rPr>
          <w:rtl/>
        </w:rPr>
        <w:t xml:space="preserve"> عن علي </w:t>
      </w:r>
      <w:r w:rsidR="00DC3BAA" w:rsidRPr="00DC3BAA">
        <w:rPr>
          <w:rStyle w:val="libAlaemChar"/>
          <w:rtl/>
        </w:rPr>
        <w:t>عليهم‌السلام</w:t>
      </w:r>
      <w:r w:rsidR="00424FB2">
        <w:rPr>
          <w:rtl/>
        </w:rPr>
        <w:t>،</w:t>
      </w:r>
      <w:r w:rsidR="00D95677" w:rsidRPr="000E609F">
        <w:rPr>
          <w:rtl/>
        </w:rPr>
        <w:t xml:space="preserve"> أن رسول الله</w:t>
      </w:r>
      <w:r w:rsidR="00D95677">
        <w:rPr>
          <w:rtl/>
        </w:rPr>
        <w:t xml:space="preserve"> </w:t>
      </w:r>
      <w:r w:rsidR="00DC3BAA" w:rsidRPr="00DC3BAA">
        <w:rPr>
          <w:rStyle w:val="libAlaemChar"/>
          <w:rtl/>
        </w:rPr>
        <w:t>صلى‌الله‌عليه‌وآله</w:t>
      </w:r>
      <w:r w:rsidR="00424FB2">
        <w:rPr>
          <w:rtl/>
        </w:rPr>
        <w:t>،</w:t>
      </w:r>
      <w:r w:rsidR="00D95677" w:rsidRPr="000E609F">
        <w:rPr>
          <w:rtl/>
        </w:rPr>
        <w:t xml:space="preserve"> سبق بين الخيل</w:t>
      </w:r>
      <w:r w:rsidR="00424FB2">
        <w:rPr>
          <w:rtl/>
        </w:rPr>
        <w:t>،</w:t>
      </w:r>
      <w:r w:rsidR="00D95677" w:rsidRPr="000E609F">
        <w:rPr>
          <w:rtl/>
        </w:rPr>
        <w:t xml:space="preserve"> وجعل فيه أواقي من فضة</w:t>
      </w:r>
      <w:r w:rsidR="00D95677">
        <w:rPr>
          <w:rtl/>
        </w:rPr>
        <w:t>.</w:t>
      </w:r>
    </w:p>
    <w:p w:rsidR="00D95677" w:rsidRPr="000E609F" w:rsidRDefault="002646DC" w:rsidP="001538AC">
      <w:pPr>
        <w:pStyle w:val="libNormal"/>
        <w:rPr>
          <w:rtl/>
        </w:rPr>
      </w:pPr>
      <w:r w:rsidRPr="002646DC">
        <w:rPr>
          <w:rStyle w:val="libNumChar"/>
          <w:rtl/>
        </w:rPr>
        <w:t>[16151]</w:t>
      </w:r>
      <w:r w:rsidR="00D95677" w:rsidRPr="000E609F">
        <w:rPr>
          <w:rtl/>
        </w:rPr>
        <w:t xml:space="preserve"> 8</w:t>
      </w:r>
      <w:r w:rsidR="00D95677">
        <w:rPr>
          <w:rtl/>
        </w:rPr>
        <w:t xml:space="preserve"> - </w:t>
      </w:r>
      <w:r w:rsidR="00D95677" w:rsidRPr="000E609F">
        <w:rPr>
          <w:rtl/>
        </w:rPr>
        <w:t xml:space="preserve">ابن أبي جمهور في درر اللآلي عن رسول الله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sidRPr="000E609F">
        <w:rPr>
          <w:rtl/>
        </w:rPr>
        <w:t xml:space="preserve"> « لا سبق إلا في نصل أو خف أو حافر » وروي « سبق »</w:t>
      </w:r>
      <w:r w:rsidR="00D95677">
        <w:rPr>
          <w:rtl/>
        </w:rPr>
        <w:t xml:space="preserve"> </w:t>
      </w:r>
      <w:r w:rsidR="00D95677" w:rsidRPr="000E609F">
        <w:rPr>
          <w:rtl/>
        </w:rPr>
        <w:t>بسكون الباء وفتحها</w:t>
      </w:r>
      <w:r w:rsidR="00D95677">
        <w:rPr>
          <w:rtl/>
        </w:rPr>
        <w:t>.</w:t>
      </w:r>
    </w:p>
    <w:p w:rsidR="00D95677" w:rsidRPr="000E609F" w:rsidRDefault="00D95677" w:rsidP="002646DC">
      <w:pPr>
        <w:pStyle w:val="Heading2Center"/>
        <w:rPr>
          <w:rtl/>
        </w:rPr>
      </w:pPr>
      <w:bookmarkStart w:id="167" w:name="_Toc364830698"/>
      <w:bookmarkStart w:id="168" w:name="_Toc379712072"/>
      <w:r w:rsidRPr="000E609F">
        <w:rPr>
          <w:rtl/>
        </w:rPr>
        <w:t>4</w:t>
      </w:r>
      <w:r>
        <w:rPr>
          <w:rtl/>
        </w:rPr>
        <w:t xml:space="preserve"> - </w:t>
      </w:r>
      <w:r w:rsidRPr="002646DC">
        <w:rPr>
          <w:rStyle w:val="libAlaemHeading2Char"/>
          <w:rtl/>
        </w:rPr>
        <w:t>(</w:t>
      </w:r>
      <w:r w:rsidRPr="000E609F">
        <w:rPr>
          <w:rtl/>
        </w:rPr>
        <w:t xml:space="preserve"> باب نوادر ما يتعلق بأبواب كتاب السبق والرماية </w:t>
      </w:r>
      <w:r w:rsidRPr="002646DC">
        <w:rPr>
          <w:rStyle w:val="libAlaemHeading2Char"/>
          <w:rtl/>
        </w:rPr>
        <w:t>)</w:t>
      </w:r>
      <w:bookmarkEnd w:id="167"/>
      <w:bookmarkEnd w:id="168"/>
    </w:p>
    <w:p w:rsidR="00D95677" w:rsidRPr="000E609F" w:rsidRDefault="002646DC" w:rsidP="001538AC">
      <w:pPr>
        <w:pStyle w:val="libNormal"/>
        <w:rPr>
          <w:rtl/>
        </w:rPr>
      </w:pPr>
      <w:r w:rsidRPr="002646DC">
        <w:rPr>
          <w:rStyle w:val="libNumChar"/>
          <w:rtl/>
        </w:rPr>
        <w:t>[16152]</w:t>
      </w:r>
      <w:r w:rsidR="00D95677" w:rsidRPr="000E609F">
        <w:rPr>
          <w:rtl/>
        </w:rPr>
        <w:t xml:space="preserve"> 1</w:t>
      </w:r>
      <w:r w:rsidR="00D95677">
        <w:rPr>
          <w:rtl/>
        </w:rPr>
        <w:t xml:space="preserve"> - </w:t>
      </w:r>
      <w:r w:rsidR="00D95677" w:rsidRPr="000E609F">
        <w:rPr>
          <w:rtl/>
        </w:rPr>
        <w:t>الصدوق في الأمالي</w:t>
      </w:r>
      <w:r w:rsidR="00424FB2">
        <w:rPr>
          <w:rtl/>
        </w:rPr>
        <w:t>:</w:t>
      </w:r>
      <w:r w:rsidR="00D95677" w:rsidRPr="000E609F">
        <w:rPr>
          <w:rtl/>
        </w:rPr>
        <w:t xml:space="preserve"> عن محمد بن موسى المتوكل</w:t>
      </w:r>
      <w:r w:rsidR="00424FB2">
        <w:rPr>
          <w:rtl/>
        </w:rPr>
        <w:t>،</w:t>
      </w:r>
      <w:r w:rsidR="00D95677" w:rsidRPr="000E609F">
        <w:rPr>
          <w:rtl/>
        </w:rPr>
        <w:t xml:space="preserve"> عن علي بن</w:t>
      </w:r>
      <w:r w:rsidR="00D95677">
        <w:rPr>
          <w:rtl/>
        </w:rPr>
        <w:t xml:space="preserve"> </w:t>
      </w:r>
      <w:r w:rsidR="00D95677" w:rsidRPr="000E609F">
        <w:rPr>
          <w:rtl/>
        </w:rPr>
        <w:t>الحسين السعد آبادي</w:t>
      </w:r>
      <w:r w:rsidR="00424FB2">
        <w:rPr>
          <w:rtl/>
        </w:rPr>
        <w:t>،</w:t>
      </w:r>
      <w:r w:rsidR="00D95677" w:rsidRPr="000E609F">
        <w:rPr>
          <w:rtl/>
        </w:rPr>
        <w:t xml:space="preserve"> عن أحمد بن محمد خالد البرقي </w:t>
      </w:r>
      <w:r w:rsidR="00D95677" w:rsidRPr="00D95677">
        <w:rPr>
          <w:rStyle w:val="libFootnotenumChar"/>
          <w:rtl/>
        </w:rPr>
        <w:t>(1)</w:t>
      </w:r>
      <w:r w:rsidR="00424FB2">
        <w:rPr>
          <w:rtl/>
        </w:rPr>
        <w:t>،</w:t>
      </w:r>
      <w:r w:rsidR="00D95677" w:rsidRPr="000E609F">
        <w:rPr>
          <w:rtl/>
        </w:rPr>
        <w:t xml:space="preserve"> عن فضالة</w:t>
      </w:r>
      <w:r w:rsidR="00424FB2">
        <w:rPr>
          <w:rtl/>
        </w:rPr>
        <w:t>،</w:t>
      </w:r>
      <w:r w:rsidR="00D95677">
        <w:rPr>
          <w:rtl/>
        </w:rPr>
        <w:t xml:space="preserve"> </w:t>
      </w:r>
      <w:r w:rsidR="00D95677" w:rsidRPr="000E609F">
        <w:rPr>
          <w:rtl/>
        </w:rPr>
        <w:t>عن زيد الشحام</w:t>
      </w:r>
      <w:r w:rsidR="00424FB2">
        <w:rPr>
          <w:rtl/>
        </w:rPr>
        <w:t>،</w:t>
      </w:r>
      <w:r w:rsidR="00D95677" w:rsidRPr="000E609F">
        <w:rPr>
          <w:rtl/>
        </w:rPr>
        <w:t xml:space="preserve"> عن الصادق</w:t>
      </w:r>
      <w:r w:rsidR="00424FB2">
        <w:rPr>
          <w:rtl/>
        </w:rPr>
        <w:t>،</w:t>
      </w:r>
      <w:r w:rsidR="00D95677" w:rsidRPr="000E609F">
        <w:rPr>
          <w:rtl/>
        </w:rPr>
        <w:t xml:space="preserve"> عن آبائه </w:t>
      </w:r>
      <w:r w:rsidR="00DC3BAA" w:rsidRPr="00DC3BAA">
        <w:rPr>
          <w:rStyle w:val="libAlaemChar"/>
          <w:rtl/>
        </w:rPr>
        <w:t>عليهم‌السلام</w:t>
      </w:r>
      <w:r w:rsidR="00424FB2">
        <w:rPr>
          <w:rtl/>
        </w:rPr>
        <w:t>،</w:t>
      </w:r>
      <w:r w:rsidR="00D95677" w:rsidRPr="000E609F">
        <w:rPr>
          <w:rtl/>
        </w:rPr>
        <w:t xml:space="preserve"> قال</w:t>
      </w:r>
      <w:r w:rsidR="00424FB2">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(2) ليس في المصدر</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عوالي اللآلي ج 3 ص 265 ح 2</w:t>
      </w:r>
      <w:r>
        <w:rPr>
          <w:rtl/>
        </w:rPr>
        <w:t>.</w:t>
      </w:r>
    </w:p>
    <w:p w:rsidR="00D95677" w:rsidRPr="000E609F" w:rsidRDefault="00D95677" w:rsidP="00D95677">
      <w:pPr>
        <w:pStyle w:val="libFootnote0"/>
        <w:rPr>
          <w:rtl/>
        </w:rPr>
      </w:pPr>
      <w:r w:rsidRPr="000E609F">
        <w:rPr>
          <w:rtl/>
        </w:rPr>
        <w:t>6</w:t>
      </w:r>
      <w:r>
        <w:rPr>
          <w:rtl/>
        </w:rPr>
        <w:t xml:space="preserve"> - </w:t>
      </w:r>
      <w:r w:rsidRPr="000E609F">
        <w:rPr>
          <w:rtl/>
        </w:rPr>
        <w:t>المناقب ج 1 ص 169</w:t>
      </w:r>
      <w:r>
        <w:rPr>
          <w:rtl/>
        </w:rPr>
        <w:t>.</w:t>
      </w:r>
    </w:p>
    <w:p w:rsidR="00D95677" w:rsidRPr="000E609F" w:rsidRDefault="00D95677" w:rsidP="00D95677">
      <w:pPr>
        <w:pStyle w:val="libFootnote"/>
        <w:rPr>
          <w:rtl/>
        </w:rPr>
      </w:pPr>
      <w:r w:rsidRPr="000E609F">
        <w:rPr>
          <w:rtl/>
        </w:rPr>
        <w:t>(1) في الطبعة الحجرية</w:t>
      </w:r>
      <w:r w:rsidR="00424FB2">
        <w:rPr>
          <w:rtl/>
        </w:rPr>
        <w:t>:</w:t>
      </w:r>
      <w:r w:rsidRPr="000E609F">
        <w:rPr>
          <w:rtl/>
        </w:rPr>
        <w:t xml:space="preserve"> </w:t>
      </w:r>
      <w:r>
        <w:rPr>
          <w:rFonts w:hint="cs"/>
          <w:rtl/>
        </w:rPr>
        <w:t>«</w:t>
      </w:r>
      <w:r w:rsidRPr="000E609F">
        <w:rPr>
          <w:rtl/>
        </w:rPr>
        <w:t xml:space="preserve"> الغضباء </w:t>
      </w:r>
      <w:r>
        <w:rPr>
          <w:rFonts w:hint="cs"/>
          <w:rtl/>
        </w:rPr>
        <w:t>»</w:t>
      </w:r>
      <w:r w:rsidR="00424FB2">
        <w:rPr>
          <w:rtl/>
        </w:rPr>
        <w:t>،</w:t>
      </w:r>
      <w:r w:rsidRPr="000E609F">
        <w:rPr>
          <w:rtl/>
        </w:rPr>
        <w:t xml:space="preserve"> وما أثبتناه من المصدر هو الصواب</w:t>
      </w:r>
      <w:r>
        <w:rPr>
          <w:rtl/>
        </w:rPr>
        <w:t>.</w:t>
      </w:r>
    </w:p>
    <w:p w:rsidR="00D95677" w:rsidRPr="000E609F" w:rsidRDefault="00D95677" w:rsidP="00D95677">
      <w:pPr>
        <w:pStyle w:val="libFootnote0"/>
        <w:rPr>
          <w:rtl/>
        </w:rPr>
      </w:pPr>
      <w:r w:rsidRPr="000E609F">
        <w:rPr>
          <w:rtl/>
        </w:rPr>
        <w:t>7</w:t>
      </w:r>
      <w:r>
        <w:rPr>
          <w:rtl/>
        </w:rPr>
        <w:t xml:space="preserve"> - </w:t>
      </w:r>
      <w:r w:rsidRPr="000E609F">
        <w:rPr>
          <w:rtl/>
        </w:rPr>
        <w:t>الجعفريات ص 84</w:t>
      </w:r>
      <w:r>
        <w:rPr>
          <w:rtl/>
        </w:rPr>
        <w:t>.</w:t>
      </w:r>
    </w:p>
    <w:p w:rsidR="00D95677" w:rsidRPr="000E609F" w:rsidRDefault="00D95677" w:rsidP="00D95677">
      <w:pPr>
        <w:pStyle w:val="libFootnote0"/>
        <w:rPr>
          <w:rtl/>
        </w:rPr>
      </w:pPr>
      <w:r w:rsidRPr="000E609F">
        <w:rPr>
          <w:rtl/>
        </w:rPr>
        <w:t>8</w:t>
      </w:r>
      <w:r>
        <w:rPr>
          <w:rtl/>
        </w:rPr>
        <w:t xml:space="preserve"> - </w:t>
      </w:r>
      <w:r w:rsidRPr="000E609F">
        <w:rPr>
          <w:rtl/>
        </w:rPr>
        <w:t>درر اللآلي ج 1 ص 374</w:t>
      </w:r>
      <w:r>
        <w:rPr>
          <w:rtl/>
        </w:rPr>
        <w:t>.</w:t>
      </w:r>
    </w:p>
    <w:p w:rsidR="00D95677" w:rsidRPr="000E609F" w:rsidRDefault="00D95677" w:rsidP="00D95677">
      <w:pPr>
        <w:pStyle w:val="libFootnoteCenterBold"/>
        <w:rPr>
          <w:rtl/>
        </w:rPr>
      </w:pPr>
      <w:r w:rsidRPr="000E609F">
        <w:rPr>
          <w:rtl/>
        </w:rPr>
        <w:t>الباب 4</w:t>
      </w:r>
    </w:p>
    <w:p w:rsidR="00D95677" w:rsidRPr="000E609F" w:rsidRDefault="00D95677" w:rsidP="00D95677">
      <w:pPr>
        <w:pStyle w:val="libFootnote0"/>
        <w:rPr>
          <w:rtl/>
        </w:rPr>
      </w:pPr>
      <w:r w:rsidRPr="000E609F">
        <w:rPr>
          <w:rtl/>
        </w:rPr>
        <w:t>1</w:t>
      </w:r>
      <w:r>
        <w:rPr>
          <w:rtl/>
        </w:rPr>
        <w:t xml:space="preserve"> - </w:t>
      </w:r>
      <w:r w:rsidRPr="000E609F">
        <w:rPr>
          <w:rtl/>
        </w:rPr>
        <w:t>أمالي الصدوق ص 374</w:t>
      </w:r>
      <w:r>
        <w:rPr>
          <w:rtl/>
        </w:rPr>
        <w:t>.</w:t>
      </w:r>
    </w:p>
    <w:p w:rsidR="00D95677" w:rsidRPr="000E609F" w:rsidRDefault="00D95677" w:rsidP="00D95677">
      <w:pPr>
        <w:pStyle w:val="libFootnoteCenterBold"/>
        <w:rPr>
          <w:rtl/>
        </w:rPr>
      </w:pPr>
      <w:r w:rsidRPr="000E609F">
        <w:rPr>
          <w:rtl/>
        </w:rPr>
        <w:t>الباب 4</w:t>
      </w:r>
    </w:p>
    <w:p w:rsidR="00D95677" w:rsidRPr="000E609F" w:rsidRDefault="00D95677" w:rsidP="00D95677">
      <w:pPr>
        <w:pStyle w:val="libFootnote0"/>
        <w:rPr>
          <w:rtl/>
        </w:rPr>
      </w:pPr>
      <w:r w:rsidRPr="000E609F">
        <w:rPr>
          <w:rtl/>
        </w:rPr>
        <w:t>1</w:t>
      </w:r>
      <w:r>
        <w:rPr>
          <w:rtl/>
        </w:rPr>
        <w:t xml:space="preserve"> - </w:t>
      </w:r>
      <w:r w:rsidRPr="000E609F">
        <w:rPr>
          <w:rtl/>
        </w:rPr>
        <w:t>أمالي الصدوق ص 361</w:t>
      </w:r>
      <w:r w:rsidR="00424FB2">
        <w:rPr>
          <w:rtl/>
        </w:rPr>
        <w:t>،</w:t>
      </w:r>
      <w:r w:rsidRPr="000E609F">
        <w:rPr>
          <w:rtl/>
        </w:rPr>
        <w:t xml:space="preserve"> وعنه في البحار ج 103 ص 189 ح 1</w:t>
      </w:r>
      <w:r>
        <w:rPr>
          <w:rtl/>
        </w:rPr>
        <w:t>.</w:t>
      </w:r>
    </w:p>
    <w:p w:rsidR="00D95677" w:rsidRPr="000E609F" w:rsidRDefault="00D95677" w:rsidP="00D95677">
      <w:pPr>
        <w:pStyle w:val="libFootnote"/>
        <w:rPr>
          <w:rtl/>
        </w:rPr>
      </w:pPr>
      <w:r w:rsidRPr="000E609F">
        <w:rPr>
          <w:rtl/>
        </w:rPr>
        <w:t>(1) في المصدر والبحار زيادة</w:t>
      </w:r>
      <w:r w:rsidR="00424FB2">
        <w:rPr>
          <w:rtl/>
        </w:rPr>
        <w:t>:</w:t>
      </w:r>
      <w:r w:rsidRPr="000E609F">
        <w:rPr>
          <w:rtl/>
        </w:rPr>
        <w:t xml:space="preserve"> عن أبيه</w:t>
      </w:r>
      <w:r>
        <w:rPr>
          <w:rtl/>
        </w:rPr>
        <w:t>.</w:t>
      </w:r>
    </w:p>
    <w:p w:rsidR="00D95677" w:rsidRPr="000E609F" w:rsidRDefault="00D95677" w:rsidP="00D95677">
      <w:pPr>
        <w:pStyle w:val="libNormal0"/>
        <w:rPr>
          <w:rtl/>
        </w:rPr>
      </w:pPr>
      <w:r>
        <w:rPr>
          <w:rtl/>
        </w:rPr>
        <w:br w:type="page"/>
      </w:r>
      <w:r w:rsidRPr="000E609F">
        <w:rPr>
          <w:rtl/>
        </w:rPr>
        <w:lastRenderedPageBreak/>
        <w:t xml:space="preserve">« دخل النبي </w:t>
      </w:r>
      <w:r w:rsidR="00DC3BAA" w:rsidRPr="00DC3BAA">
        <w:rPr>
          <w:rStyle w:val="libAlaemChar"/>
          <w:rtl/>
        </w:rPr>
        <w:t>صلى‌الله‌عليه‌وآله</w:t>
      </w:r>
      <w:r w:rsidRPr="000E609F">
        <w:rPr>
          <w:rtl/>
        </w:rPr>
        <w:t xml:space="preserve"> ذات ليلة بيت فاطمة </w:t>
      </w:r>
      <w:r w:rsidR="00DC3BAA" w:rsidRPr="00DC3BAA">
        <w:rPr>
          <w:rStyle w:val="libAlaemChar"/>
          <w:rtl/>
        </w:rPr>
        <w:t>عليها‌السلام</w:t>
      </w:r>
      <w:r>
        <w:rPr>
          <w:rtl/>
        </w:rPr>
        <w:t xml:space="preserve"> </w:t>
      </w:r>
      <w:r w:rsidRPr="000E609F">
        <w:rPr>
          <w:rtl/>
        </w:rPr>
        <w:t xml:space="preserve">ومعه الحسن والحسين </w:t>
      </w:r>
      <w:r w:rsidR="00DC3BAA" w:rsidRPr="00DC3BAA">
        <w:rPr>
          <w:rStyle w:val="libAlaemChar"/>
          <w:rtl/>
        </w:rPr>
        <w:t>عليهما‌السلام</w:t>
      </w:r>
      <w:r w:rsidR="00424FB2">
        <w:rPr>
          <w:rtl/>
        </w:rPr>
        <w:t>،</w:t>
      </w:r>
      <w:r w:rsidRPr="000E609F">
        <w:rPr>
          <w:rtl/>
        </w:rPr>
        <w:t xml:space="preserve"> فقال لهما النبي </w:t>
      </w:r>
      <w:r w:rsidR="00DC3BAA" w:rsidRPr="00DC3BAA">
        <w:rPr>
          <w:rStyle w:val="libAlaemChar"/>
          <w:rtl/>
        </w:rPr>
        <w:t>صلى‌الله‌عليه‌وآله</w:t>
      </w:r>
      <w:r w:rsidR="00424FB2">
        <w:rPr>
          <w:rtl/>
        </w:rPr>
        <w:t>:</w:t>
      </w:r>
      <w:r w:rsidRPr="000E609F">
        <w:rPr>
          <w:rtl/>
        </w:rPr>
        <w:t xml:space="preserve"> قوما واصطرعا</w:t>
      </w:r>
      <w:r w:rsidR="00424FB2">
        <w:rPr>
          <w:rtl/>
        </w:rPr>
        <w:t>،</w:t>
      </w:r>
      <w:r w:rsidRPr="000E609F">
        <w:rPr>
          <w:rtl/>
        </w:rPr>
        <w:t xml:space="preserve"> فقاما ليصطرعا وقد خرجت فاطمة </w:t>
      </w:r>
      <w:r w:rsidR="00DC3BAA" w:rsidRPr="00DC3BAA">
        <w:rPr>
          <w:rStyle w:val="libAlaemChar"/>
          <w:rtl/>
        </w:rPr>
        <w:t>عليها‌السلام</w:t>
      </w:r>
      <w:r w:rsidR="00424FB2">
        <w:rPr>
          <w:rtl/>
        </w:rPr>
        <w:t>،</w:t>
      </w:r>
      <w:r>
        <w:rPr>
          <w:rtl/>
        </w:rPr>
        <w:t xml:space="preserve"> </w:t>
      </w:r>
      <w:r w:rsidRPr="000E609F">
        <w:rPr>
          <w:rtl/>
        </w:rPr>
        <w:t>في بعض حاجاتها</w:t>
      </w:r>
      <w:r w:rsidR="00424FB2">
        <w:rPr>
          <w:rtl/>
        </w:rPr>
        <w:t>،</w:t>
      </w:r>
      <w:r w:rsidRPr="000E609F">
        <w:rPr>
          <w:rtl/>
        </w:rPr>
        <w:t xml:space="preserve"> فسمعت النبي </w:t>
      </w:r>
      <w:r w:rsidR="00DC3BAA" w:rsidRPr="00DC3BAA">
        <w:rPr>
          <w:rStyle w:val="libAlaemChar"/>
          <w:rtl/>
        </w:rPr>
        <w:t>صلى‌الله‌عليه‌وآله</w:t>
      </w:r>
      <w:r w:rsidRPr="000E609F">
        <w:rPr>
          <w:rtl/>
        </w:rPr>
        <w:t xml:space="preserve"> يقول</w:t>
      </w:r>
      <w:r w:rsidR="00424FB2">
        <w:rPr>
          <w:rtl/>
        </w:rPr>
        <w:t>:</w:t>
      </w:r>
      <w:r w:rsidRPr="000E609F">
        <w:rPr>
          <w:rtl/>
        </w:rPr>
        <w:t xml:space="preserve"> ايه يا</w:t>
      </w:r>
      <w:r>
        <w:rPr>
          <w:rtl/>
        </w:rPr>
        <w:t xml:space="preserve"> </w:t>
      </w:r>
      <w:r w:rsidRPr="000E609F">
        <w:rPr>
          <w:rtl/>
        </w:rPr>
        <w:t>حسن شد على الحسين فا</w:t>
      </w:r>
      <w:r>
        <w:rPr>
          <w:rtl/>
        </w:rPr>
        <w:t>صرعه</w:t>
      </w:r>
      <w:r w:rsidR="00424FB2">
        <w:rPr>
          <w:rtl/>
        </w:rPr>
        <w:t>،</w:t>
      </w:r>
      <w:r>
        <w:rPr>
          <w:rtl/>
        </w:rPr>
        <w:t xml:space="preserve"> فقالت</w:t>
      </w:r>
      <w:r w:rsidR="00424FB2">
        <w:rPr>
          <w:rtl/>
        </w:rPr>
        <w:t>:</w:t>
      </w:r>
      <w:r>
        <w:rPr>
          <w:rtl/>
        </w:rPr>
        <w:t xml:space="preserve"> يا أبه وا عجبا أ</w:t>
      </w:r>
      <w:r w:rsidRPr="000E609F">
        <w:rPr>
          <w:rtl/>
        </w:rPr>
        <w:t>تشجع هذا على</w:t>
      </w:r>
      <w:r>
        <w:rPr>
          <w:rtl/>
        </w:rPr>
        <w:t xml:space="preserve"> </w:t>
      </w:r>
      <w:r w:rsidRPr="000E609F">
        <w:rPr>
          <w:rtl/>
        </w:rPr>
        <w:t>هذا</w:t>
      </w:r>
      <w:r>
        <w:rPr>
          <w:rtl/>
        </w:rPr>
        <w:t>؟</w:t>
      </w:r>
      <w:r w:rsidRPr="000E609F">
        <w:rPr>
          <w:rtl/>
        </w:rPr>
        <w:t xml:space="preserve"> تشجع الكبير على الصغير</w:t>
      </w:r>
      <w:r>
        <w:rPr>
          <w:rtl/>
        </w:rPr>
        <w:t>!؟ فقال لها</w:t>
      </w:r>
      <w:r w:rsidR="00424FB2">
        <w:rPr>
          <w:rtl/>
        </w:rPr>
        <w:t>:</w:t>
      </w:r>
      <w:r>
        <w:rPr>
          <w:rtl/>
        </w:rPr>
        <w:t xml:space="preserve"> يا بنية</w:t>
      </w:r>
      <w:r w:rsidR="00424FB2">
        <w:rPr>
          <w:rtl/>
        </w:rPr>
        <w:t>،</w:t>
      </w:r>
      <w:r>
        <w:rPr>
          <w:rtl/>
        </w:rPr>
        <w:t xml:space="preserve"> أما ترضين أن أ</w:t>
      </w:r>
      <w:r w:rsidRPr="000E609F">
        <w:rPr>
          <w:rtl/>
        </w:rPr>
        <w:t>قول</w:t>
      </w:r>
      <w:r>
        <w:rPr>
          <w:rtl/>
        </w:rPr>
        <w:t xml:space="preserve"> </w:t>
      </w:r>
      <w:r w:rsidRPr="000E609F">
        <w:rPr>
          <w:rtl/>
        </w:rPr>
        <w:t>أنا</w:t>
      </w:r>
      <w:r w:rsidR="00424FB2">
        <w:rPr>
          <w:rtl/>
        </w:rPr>
        <w:t>:</w:t>
      </w:r>
      <w:r w:rsidRPr="000E609F">
        <w:rPr>
          <w:rtl/>
        </w:rPr>
        <w:t xml:space="preserve"> يا حسن شد على الحسين فاصرعه</w:t>
      </w:r>
      <w:r>
        <w:rPr>
          <w:rtl/>
        </w:rPr>
        <w:t>؟</w:t>
      </w:r>
      <w:r w:rsidRPr="000E609F">
        <w:rPr>
          <w:rtl/>
        </w:rPr>
        <w:t xml:space="preserve"> وهذا حبيبي جبرئيل يقول يا حسين</w:t>
      </w:r>
      <w:r>
        <w:rPr>
          <w:rtl/>
        </w:rPr>
        <w:t xml:space="preserve"> </w:t>
      </w:r>
      <w:r w:rsidRPr="000E609F">
        <w:rPr>
          <w:rtl/>
        </w:rPr>
        <w:t>شد على الحسن فاصرعه »</w:t>
      </w:r>
      <w:r>
        <w:rPr>
          <w:rtl/>
        </w:rPr>
        <w:t>.</w:t>
      </w:r>
    </w:p>
    <w:p w:rsidR="00D95677" w:rsidRPr="000E609F" w:rsidRDefault="002646DC" w:rsidP="001538AC">
      <w:pPr>
        <w:pStyle w:val="libNormal"/>
        <w:rPr>
          <w:rtl/>
        </w:rPr>
      </w:pPr>
      <w:r w:rsidRPr="002646DC">
        <w:rPr>
          <w:rStyle w:val="libNumChar"/>
          <w:rtl/>
        </w:rPr>
        <w:t>[16153]</w:t>
      </w:r>
      <w:r w:rsidR="00D95677" w:rsidRPr="000E609F">
        <w:rPr>
          <w:rtl/>
        </w:rPr>
        <w:t xml:space="preserve"> 2</w:t>
      </w:r>
      <w:r w:rsidR="00D95677">
        <w:rPr>
          <w:rtl/>
        </w:rPr>
        <w:t xml:space="preserve"> - </w:t>
      </w:r>
      <w:r w:rsidR="00D95677" w:rsidRPr="000E609F">
        <w:rPr>
          <w:rtl/>
        </w:rPr>
        <w:t xml:space="preserve">ابن أبي جمهور في درر اللآلي وفي الحديث أن النبي </w:t>
      </w:r>
      <w:r w:rsidR="00DC3BAA" w:rsidRPr="00DC3BAA">
        <w:rPr>
          <w:rStyle w:val="libAlaemChar"/>
          <w:rtl/>
        </w:rPr>
        <w:t>صلى‌الله‌عليه‌وآله</w:t>
      </w:r>
      <w:r w:rsidR="00424FB2">
        <w:rPr>
          <w:rtl/>
        </w:rPr>
        <w:t>،</w:t>
      </w:r>
      <w:r w:rsidR="00D95677" w:rsidRPr="000E609F">
        <w:rPr>
          <w:rtl/>
        </w:rPr>
        <w:t xml:space="preserve"> خرج يوما إلى الأبطح</w:t>
      </w:r>
      <w:r w:rsidR="00424FB2">
        <w:rPr>
          <w:rtl/>
        </w:rPr>
        <w:t>،</w:t>
      </w:r>
      <w:r w:rsidR="00D95677" w:rsidRPr="000E609F">
        <w:rPr>
          <w:rtl/>
        </w:rPr>
        <w:t xml:space="preserve"> فرأى أعرابيا يرعى غنما له كان موصوفا</w:t>
      </w:r>
      <w:r w:rsidR="00D95677">
        <w:rPr>
          <w:rtl/>
        </w:rPr>
        <w:t xml:space="preserve"> </w:t>
      </w:r>
      <w:r w:rsidR="00D95677" w:rsidRPr="000E609F">
        <w:rPr>
          <w:rtl/>
        </w:rPr>
        <w:t>بالقوة</w:t>
      </w:r>
      <w:r w:rsidR="00424FB2">
        <w:rPr>
          <w:rtl/>
        </w:rPr>
        <w:t>،</w:t>
      </w:r>
      <w:r w:rsidR="00D95677" w:rsidRPr="000E609F">
        <w:rPr>
          <w:rtl/>
        </w:rPr>
        <w:t xml:space="preserve"> فقال لرسول الله </w:t>
      </w:r>
      <w:r w:rsidR="00DC3BAA" w:rsidRPr="00DC3BAA">
        <w:rPr>
          <w:rStyle w:val="libAlaemChar"/>
          <w:rtl/>
        </w:rPr>
        <w:t>صلى‌الله‌عليه‌وآله</w:t>
      </w:r>
      <w:r w:rsidR="00424FB2">
        <w:rPr>
          <w:rtl/>
        </w:rPr>
        <w:t>:</w:t>
      </w:r>
      <w:r w:rsidR="00D95677" w:rsidRPr="000E609F">
        <w:rPr>
          <w:rtl/>
        </w:rPr>
        <w:t xml:space="preserve"> هل لك أن تصارعني</w:t>
      </w:r>
      <w:r w:rsidR="00424FB2">
        <w:rPr>
          <w:rtl/>
        </w:rPr>
        <w:t>:</w:t>
      </w:r>
      <w:r w:rsidR="00D95677">
        <w:rPr>
          <w:rtl/>
        </w:rPr>
        <w:t xml:space="preserve"> </w:t>
      </w:r>
      <w:r w:rsidR="00D95677" w:rsidRPr="000E609F">
        <w:rPr>
          <w:rtl/>
        </w:rPr>
        <w:t xml:space="preserve">فقال </w:t>
      </w:r>
      <w:r w:rsidR="00DC3BAA" w:rsidRPr="00DC3BAA">
        <w:rPr>
          <w:rStyle w:val="libAlaemChar"/>
          <w:rtl/>
        </w:rPr>
        <w:t>صلى‌الله‌عليه‌وآله</w:t>
      </w:r>
      <w:r w:rsidR="00424FB2">
        <w:rPr>
          <w:rtl/>
        </w:rPr>
        <w:t>:</w:t>
      </w:r>
      <w:r w:rsidR="00D95677" w:rsidRPr="000E609F">
        <w:rPr>
          <w:rtl/>
        </w:rPr>
        <w:t xml:space="preserve"> ما تسبق لي</w:t>
      </w:r>
      <w:r w:rsidR="00D95677">
        <w:rPr>
          <w:rtl/>
        </w:rPr>
        <w:t>؟</w:t>
      </w:r>
      <w:r w:rsidR="00D95677" w:rsidRPr="000E609F">
        <w:rPr>
          <w:rtl/>
        </w:rPr>
        <w:t xml:space="preserve"> فقال</w:t>
      </w:r>
      <w:r w:rsidR="00424FB2">
        <w:rPr>
          <w:rtl/>
        </w:rPr>
        <w:t>:</w:t>
      </w:r>
      <w:r w:rsidR="00D95677" w:rsidRPr="000E609F">
        <w:rPr>
          <w:rtl/>
        </w:rPr>
        <w:t xml:space="preserve"> شاة</w:t>
      </w:r>
      <w:r w:rsidR="00424FB2">
        <w:rPr>
          <w:rtl/>
        </w:rPr>
        <w:t>،</w:t>
      </w:r>
      <w:r w:rsidR="00D95677" w:rsidRPr="000E609F">
        <w:rPr>
          <w:rtl/>
        </w:rPr>
        <w:t xml:space="preserve"> فصارعه</w:t>
      </w:r>
      <w:r w:rsidR="00D95677">
        <w:rPr>
          <w:rtl/>
        </w:rPr>
        <w:t xml:space="preserve"> </w:t>
      </w:r>
      <w:r w:rsidR="00D95677" w:rsidRPr="000E609F">
        <w:rPr>
          <w:rtl/>
        </w:rPr>
        <w:t xml:space="preserve">فصرعه النبي </w:t>
      </w:r>
      <w:r w:rsidR="00DC3BAA" w:rsidRPr="00DC3BAA">
        <w:rPr>
          <w:rStyle w:val="libAlaemChar"/>
          <w:rtl/>
        </w:rPr>
        <w:t>صلى‌الله‌عليه‌وآله</w:t>
      </w:r>
      <w:r w:rsidR="00D95677" w:rsidRPr="000E609F">
        <w:rPr>
          <w:rtl/>
        </w:rPr>
        <w:t xml:space="preserve"> فقال له الاعرابي</w:t>
      </w:r>
      <w:r w:rsidR="00424FB2">
        <w:rPr>
          <w:rtl/>
        </w:rPr>
        <w:t>:</w:t>
      </w:r>
      <w:r w:rsidR="00D95677" w:rsidRPr="000E609F">
        <w:rPr>
          <w:rtl/>
        </w:rPr>
        <w:t xml:space="preserve"> هل لك إلى</w:t>
      </w:r>
      <w:r w:rsidR="00D95677">
        <w:rPr>
          <w:rtl/>
        </w:rPr>
        <w:t xml:space="preserve"> </w:t>
      </w:r>
      <w:r w:rsidR="00D95677" w:rsidRPr="000E609F">
        <w:rPr>
          <w:rtl/>
        </w:rPr>
        <w:t>العود</w:t>
      </w:r>
      <w:r w:rsidR="00D95677">
        <w:rPr>
          <w:rtl/>
        </w:rPr>
        <w:t>؟</w:t>
      </w:r>
      <w:r w:rsidR="00D95677" w:rsidRPr="000E609F">
        <w:rPr>
          <w:rtl/>
        </w:rPr>
        <w:t xml:space="preserve"> فقال </w:t>
      </w:r>
      <w:r w:rsidR="00DC3BAA" w:rsidRPr="00DC3BAA">
        <w:rPr>
          <w:rStyle w:val="libAlaemChar"/>
          <w:rtl/>
        </w:rPr>
        <w:t>صلى‌الله‌عليه‌وآله</w:t>
      </w:r>
      <w:r w:rsidR="00424FB2">
        <w:rPr>
          <w:rtl/>
        </w:rPr>
        <w:t>:</w:t>
      </w:r>
      <w:r w:rsidR="00D95677" w:rsidRPr="000E609F">
        <w:rPr>
          <w:rtl/>
        </w:rPr>
        <w:t xml:space="preserve"> « ما تسبق</w:t>
      </w:r>
      <w:r w:rsidR="00D95677">
        <w:rPr>
          <w:rtl/>
        </w:rPr>
        <w:t>؟</w:t>
      </w:r>
      <w:r w:rsidR="00D95677" w:rsidRPr="000E609F">
        <w:rPr>
          <w:rtl/>
        </w:rPr>
        <w:t xml:space="preserve"> » قال</w:t>
      </w:r>
      <w:r w:rsidR="00424FB2">
        <w:rPr>
          <w:rtl/>
        </w:rPr>
        <w:t>:</w:t>
      </w:r>
      <w:r w:rsidR="00D95677" w:rsidRPr="000E609F">
        <w:rPr>
          <w:rtl/>
        </w:rPr>
        <w:t xml:space="preserve"> شاة أخرى</w:t>
      </w:r>
      <w:r w:rsidR="00424FB2">
        <w:rPr>
          <w:rtl/>
        </w:rPr>
        <w:t>،</w:t>
      </w:r>
      <w:r w:rsidR="00D95677">
        <w:rPr>
          <w:rtl/>
        </w:rPr>
        <w:t xml:space="preserve"> </w:t>
      </w:r>
      <w:r w:rsidR="00D95677" w:rsidRPr="000E609F">
        <w:rPr>
          <w:rtl/>
        </w:rPr>
        <w:t xml:space="preserve">فصارعه فصرعه النبي </w:t>
      </w:r>
      <w:r w:rsidR="00DC3BAA" w:rsidRPr="00DC3BAA">
        <w:rPr>
          <w:rStyle w:val="libAlaemChar"/>
          <w:rtl/>
        </w:rPr>
        <w:t>صلى‌الله‌عليه‌وآله</w:t>
      </w:r>
      <w:r w:rsidR="00424FB2">
        <w:rPr>
          <w:rtl/>
        </w:rPr>
        <w:t>،</w:t>
      </w:r>
      <w:r w:rsidR="00D95677" w:rsidRPr="000E609F">
        <w:rPr>
          <w:rtl/>
        </w:rPr>
        <w:t xml:space="preserve"> فقال الاعرابي</w:t>
      </w:r>
      <w:r w:rsidR="00424FB2">
        <w:rPr>
          <w:rtl/>
        </w:rPr>
        <w:t>:</w:t>
      </w:r>
      <w:r w:rsidR="00D95677" w:rsidRPr="000E609F">
        <w:rPr>
          <w:rtl/>
        </w:rPr>
        <w:t xml:space="preserve"> أعرض علي</w:t>
      </w:r>
      <w:r w:rsidR="00D95677">
        <w:rPr>
          <w:rtl/>
        </w:rPr>
        <w:t xml:space="preserve"> </w:t>
      </w:r>
      <w:r w:rsidR="00D95677" w:rsidRPr="000E609F">
        <w:rPr>
          <w:rtl/>
        </w:rPr>
        <w:t>الاسلام فما أحد صرعني غيرك</w:t>
      </w:r>
      <w:r w:rsidR="00424FB2">
        <w:rPr>
          <w:rtl/>
        </w:rPr>
        <w:t>،</w:t>
      </w:r>
      <w:r w:rsidR="00D95677" w:rsidRPr="000E609F">
        <w:rPr>
          <w:rtl/>
        </w:rPr>
        <w:t xml:space="preserve"> فعرض </w:t>
      </w:r>
      <w:r w:rsidR="00D95677">
        <w:rPr>
          <w:rtl/>
        </w:rPr>
        <w:t>(</w:t>
      </w:r>
      <w:r w:rsidR="00D95677" w:rsidRPr="000E609F">
        <w:rPr>
          <w:rtl/>
        </w:rPr>
        <w:t xml:space="preserve"> عليه الاسلام ) فأسلم</w:t>
      </w:r>
      <w:r w:rsidR="00424FB2">
        <w:rPr>
          <w:rtl/>
        </w:rPr>
        <w:t>،</w:t>
      </w:r>
      <w:r w:rsidR="00D95677" w:rsidRPr="000E609F">
        <w:rPr>
          <w:rtl/>
        </w:rPr>
        <w:t xml:space="preserve"> ورد عليه</w:t>
      </w:r>
      <w:r w:rsidR="00D95677">
        <w:rPr>
          <w:rtl/>
        </w:rPr>
        <w:t xml:space="preserve"> </w:t>
      </w:r>
      <w:r w:rsidR="00D95677" w:rsidRPr="000E609F">
        <w:rPr>
          <w:rtl/>
        </w:rPr>
        <w:t>غنمه</w:t>
      </w:r>
      <w:r w:rsidR="00D95677">
        <w:rPr>
          <w:rtl/>
        </w:rPr>
        <w:t>.</w:t>
      </w:r>
    </w:p>
    <w:p w:rsidR="00D95677" w:rsidRPr="000E609F" w:rsidRDefault="00D95677" w:rsidP="001538AC">
      <w:pPr>
        <w:pStyle w:val="libNormal"/>
        <w:rPr>
          <w:rtl/>
        </w:rPr>
      </w:pPr>
      <w:r w:rsidRPr="000E609F">
        <w:rPr>
          <w:rtl/>
        </w:rPr>
        <w:t>قال الأحسائي</w:t>
      </w:r>
      <w:r w:rsidR="00424FB2">
        <w:rPr>
          <w:rtl/>
        </w:rPr>
        <w:t>:</w:t>
      </w:r>
      <w:r w:rsidRPr="000E609F">
        <w:rPr>
          <w:rtl/>
        </w:rPr>
        <w:t xml:space="preserve"> استدل جماعة بهذه الرواية على جواز المسابقة</w:t>
      </w:r>
      <w:r>
        <w:rPr>
          <w:rtl/>
        </w:rPr>
        <w:t xml:space="preserve"> </w:t>
      </w:r>
      <w:r w:rsidRPr="000E609F">
        <w:rPr>
          <w:rtl/>
        </w:rPr>
        <w:t>بالمصارعة</w:t>
      </w:r>
      <w:r w:rsidR="00424FB2">
        <w:rPr>
          <w:rtl/>
        </w:rPr>
        <w:t>،</w:t>
      </w:r>
      <w:r w:rsidRPr="000E609F">
        <w:rPr>
          <w:rtl/>
        </w:rPr>
        <w:t xml:space="preserve"> احتجاجا بفعل النبي </w:t>
      </w:r>
      <w:r w:rsidR="00DC3BAA" w:rsidRPr="00DC3BAA">
        <w:rPr>
          <w:rStyle w:val="libAlaemChar"/>
          <w:rtl/>
        </w:rPr>
        <w:t>صلى‌الله‌عليه‌وآله</w:t>
      </w:r>
      <w:r>
        <w:rPr>
          <w:rtl/>
        </w:rPr>
        <w:t xml:space="preserve"> لها</w:t>
      </w:r>
      <w:r w:rsidR="00424FB2">
        <w:rPr>
          <w:rtl/>
        </w:rPr>
        <w:t>،</w:t>
      </w:r>
      <w:r>
        <w:rPr>
          <w:rtl/>
        </w:rPr>
        <w:t xml:space="preserve"> كما هو</w:t>
      </w:r>
      <w:r>
        <w:rPr>
          <w:rFonts w:hint="cs"/>
          <w:rtl/>
        </w:rPr>
        <w:t xml:space="preserve"> </w:t>
      </w:r>
      <w:r w:rsidRPr="000E609F">
        <w:rPr>
          <w:rtl/>
        </w:rPr>
        <w:t>مضمون الرواية</w:t>
      </w:r>
      <w:r w:rsidR="00424FB2">
        <w:rPr>
          <w:rtl/>
        </w:rPr>
        <w:t>،</w:t>
      </w:r>
      <w:r w:rsidRPr="000E609F">
        <w:rPr>
          <w:rtl/>
        </w:rPr>
        <w:t xml:space="preserve"> ومنع الأصحاب من </w:t>
      </w:r>
      <w:r>
        <w:rPr>
          <w:rtl/>
        </w:rPr>
        <w:t>ذلك اعتمادا على الأصل واستضعافا</w:t>
      </w:r>
      <w:r>
        <w:rPr>
          <w:rFonts w:hint="cs"/>
          <w:rtl/>
        </w:rPr>
        <w:t xml:space="preserve"> </w:t>
      </w:r>
      <w:r w:rsidRPr="000E609F">
        <w:rPr>
          <w:rtl/>
        </w:rPr>
        <w:t>للرواية</w:t>
      </w:r>
      <w:r w:rsidR="00424FB2">
        <w:rPr>
          <w:rtl/>
        </w:rPr>
        <w:t>،</w:t>
      </w:r>
      <w:r w:rsidRPr="000E609F">
        <w:rPr>
          <w:rtl/>
        </w:rPr>
        <w:t xml:space="preserve"> وعلى تقدير صحة سندها فهي قضية في واقعة</w:t>
      </w:r>
      <w:r w:rsidR="00424FB2">
        <w:rPr>
          <w:rtl/>
        </w:rPr>
        <w:t>،</w:t>
      </w:r>
      <w:r w:rsidRPr="000E609F">
        <w:rPr>
          <w:rtl/>
        </w:rPr>
        <w:t xml:space="preserve"> فعل النبي </w:t>
      </w:r>
      <w:r w:rsidR="00DC3BAA" w:rsidRPr="00DC3BAA">
        <w:rPr>
          <w:rStyle w:val="libAlaemChar"/>
          <w:rtl/>
        </w:rPr>
        <w:t>صلى‌الله‌عليه‌وآله</w:t>
      </w:r>
      <w:r w:rsidRPr="000E609F">
        <w:rPr>
          <w:rtl/>
        </w:rPr>
        <w:t xml:space="preserve"> ذلك لغرض مقصود فلا يتعدى إلى غيرها</w:t>
      </w:r>
      <w:r w:rsidR="00424FB2">
        <w:rPr>
          <w:rtl/>
        </w:rPr>
        <w:t>،</w:t>
      </w:r>
      <w:r w:rsidRPr="000E609F">
        <w:rPr>
          <w:rtl/>
        </w:rPr>
        <w:t xml:space="preserve"> ب</w:t>
      </w:r>
      <w:r>
        <w:rPr>
          <w:rtl/>
        </w:rPr>
        <w:t>ل يقتصر بها</w:t>
      </w:r>
      <w:r>
        <w:rPr>
          <w:rFonts w:hint="cs"/>
          <w:rtl/>
        </w:rPr>
        <w:t xml:space="preserve"> </w:t>
      </w:r>
      <w:r w:rsidRPr="000E609F">
        <w:rPr>
          <w:rtl/>
        </w:rPr>
        <w:t>على ذلك المحل</w:t>
      </w:r>
      <w:r w:rsidR="00424FB2">
        <w:rPr>
          <w:rtl/>
        </w:rPr>
        <w:t>،</w:t>
      </w:r>
      <w:r w:rsidRPr="000E609F">
        <w:rPr>
          <w:rtl/>
        </w:rPr>
        <w:t xml:space="preserve"> فإن الغرض</w:t>
      </w:r>
      <w:r>
        <w:rPr>
          <w:rtl/>
        </w:rPr>
        <w:t xml:space="preserve"> من فعل ذلك إنما كان لاسلام ذلك</w:t>
      </w:r>
      <w:r>
        <w:rPr>
          <w:rFonts w:hint="cs"/>
          <w:rtl/>
        </w:rPr>
        <w:t xml:space="preserve"> </w:t>
      </w:r>
      <w:r w:rsidRPr="000E609F">
        <w:rPr>
          <w:rtl/>
        </w:rPr>
        <w:t>الاعرابي</w:t>
      </w:r>
      <w:r w:rsidR="00424FB2">
        <w:rPr>
          <w:rtl/>
        </w:rPr>
        <w:t>،</w:t>
      </w:r>
      <w:r w:rsidRPr="000E609F">
        <w:rPr>
          <w:rtl/>
        </w:rPr>
        <w:t xml:space="preserve"> فكان ذلك من جملة المعجزات</w:t>
      </w:r>
      <w:r>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w:t>
      </w:r>
      <w:r>
        <w:rPr>
          <w:rtl/>
        </w:rPr>
        <w:t xml:space="preserve"> - </w:t>
      </w:r>
      <w:r w:rsidRPr="000E609F">
        <w:rPr>
          <w:rtl/>
        </w:rPr>
        <w:t>درر اللآلي ج 1 ص 374</w:t>
      </w:r>
      <w:r>
        <w:rPr>
          <w:rtl/>
        </w:rPr>
        <w:t>.</w:t>
      </w:r>
    </w:p>
    <w:p w:rsidR="00D95677" w:rsidRPr="000E609F" w:rsidRDefault="00D95677" w:rsidP="001538AC">
      <w:pPr>
        <w:pStyle w:val="libNormal"/>
        <w:rPr>
          <w:rtl/>
        </w:rPr>
      </w:pPr>
      <w:r>
        <w:rPr>
          <w:rtl/>
        </w:rPr>
        <w:br w:type="page"/>
      </w:r>
      <w:r w:rsidR="002646DC" w:rsidRPr="002646DC">
        <w:rPr>
          <w:rStyle w:val="libNumChar"/>
          <w:rtl/>
        </w:rPr>
        <w:lastRenderedPageBreak/>
        <w:t>[16154]</w:t>
      </w:r>
      <w:r w:rsidRPr="000E609F">
        <w:rPr>
          <w:rtl/>
        </w:rPr>
        <w:t xml:space="preserve"> 3</w:t>
      </w:r>
      <w:r>
        <w:rPr>
          <w:rtl/>
        </w:rPr>
        <w:t xml:space="preserve"> - </w:t>
      </w:r>
      <w:r w:rsidRPr="000E609F">
        <w:rPr>
          <w:rtl/>
        </w:rPr>
        <w:t xml:space="preserve">عماد الدين الطبري في بشارة المصطفى </w:t>
      </w:r>
      <w:r w:rsidR="00DC3BAA" w:rsidRPr="00DC3BAA">
        <w:rPr>
          <w:rStyle w:val="libAlaemChar"/>
          <w:rtl/>
        </w:rPr>
        <w:t>عليه‌السلام</w:t>
      </w:r>
      <w:r w:rsidR="00424FB2">
        <w:rPr>
          <w:rtl/>
        </w:rPr>
        <w:t>:</w:t>
      </w:r>
      <w:r w:rsidRPr="000E609F">
        <w:rPr>
          <w:rtl/>
        </w:rPr>
        <w:t xml:space="preserve"> عن أبي</w:t>
      </w:r>
      <w:r>
        <w:rPr>
          <w:rtl/>
        </w:rPr>
        <w:t xml:space="preserve"> </w:t>
      </w:r>
      <w:r w:rsidRPr="000E609F">
        <w:rPr>
          <w:rtl/>
        </w:rPr>
        <w:t>إسحاق إسماعيل بن أبي القاسم بن أحمد</w:t>
      </w:r>
      <w:r w:rsidR="00424FB2">
        <w:rPr>
          <w:rtl/>
        </w:rPr>
        <w:t>،</w:t>
      </w:r>
      <w:r w:rsidRPr="000E609F">
        <w:rPr>
          <w:rtl/>
        </w:rPr>
        <w:t xml:space="preserve"> عن أبي إسحاق إبراهيم بن بندار</w:t>
      </w:r>
      <w:r>
        <w:rPr>
          <w:rtl/>
        </w:rPr>
        <w:t xml:space="preserve"> </w:t>
      </w:r>
      <w:r w:rsidRPr="000E609F">
        <w:rPr>
          <w:rtl/>
        </w:rPr>
        <w:t>الصيرفي</w:t>
      </w:r>
      <w:r w:rsidR="00424FB2">
        <w:rPr>
          <w:rtl/>
        </w:rPr>
        <w:t>،</w:t>
      </w:r>
      <w:r w:rsidRPr="000E609F">
        <w:rPr>
          <w:rtl/>
        </w:rPr>
        <w:t xml:space="preserve"> عن القاضي أبي جعفر محمد بن علي الجبلي</w:t>
      </w:r>
      <w:r w:rsidR="00424FB2">
        <w:rPr>
          <w:rtl/>
        </w:rPr>
        <w:t>،</w:t>
      </w:r>
      <w:r w:rsidRPr="000E609F">
        <w:rPr>
          <w:rtl/>
        </w:rPr>
        <w:t xml:space="preserve"> عن السيد أبي طالب</w:t>
      </w:r>
      <w:r>
        <w:rPr>
          <w:rtl/>
        </w:rPr>
        <w:t xml:space="preserve"> </w:t>
      </w:r>
      <w:r w:rsidRPr="000E609F">
        <w:rPr>
          <w:rtl/>
        </w:rPr>
        <w:t>الحسيني</w:t>
      </w:r>
      <w:r w:rsidR="00424FB2">
        <w:rPr>
          <w:rtl/>
        </w:rPr>
        <w:t>،</w:t>
      </w:r>
      <w:r w:rsidRPr="000E609F">
        <w:rPr>
          <w:rtl/>
        </w:rPr>
        <w:t xml:space="preserve"> عن أبي منصور محمد الدينوري </w:t>
      </w:r>
      <w:r w:rsidRPr="00D95677">
        <w:rPr>
          <w:rStyle w:val="libFootnotenumChar"/>
          <w:rtl/>
        </w:rPr>
        <w:t>(1)</w:t>
      </w:r>
      <w:r w:rsidR="00424FB2">
        <w:rPr>
          <w:rtl/>
        </w:rPr>
        <w:t>،</w:t>
      </w:r>
      <w:r w:rsidRPr="000E609F">
        <w:rPr>
          <w:rtl/>
        </w:rPr>
        <w:t xml:space="preserve"> عن علي بن شاكر بن</w:t>
      </w:r>
      <w:r>
        <w:rPr>
          <w:rtl/>
        </w:rPr>
        <w:t xml:space="preserve"> </w:t>
      </w:r>
      <w:r w:rsidRPr="000E609F">
        <w:rPr>
          <w:rtl/>
        </w:rPr>
        <w:t>البختري</w:t>
      </w:r>
      <w:r w:rsidR="00424FB2">
        <w:rPr>
          <w:rtl/>
        </w:rPr>
        <w:t>،</w:t>
      </w:r>
      <w:r w:rsidRPr="000E609F">
        <w:rPr>
          <w:rtl/>
        </w:rPr>
        <w:t xml:space="preserve"> عن عبد الله بن محمد بن العباس الضبي</w:t>
      </w:r>
      <w:r w:rsidR="00424FB2">
        <w:rPr>
          <w:rtl/>
        </w:rPr>
        <w:t>،</w:t>
      </w:r>
      <w:r w:rsidRPr="000E609F">
        <w:rPr>
          <w:rtl/>
        </w:rPr>
        <w:t xml:space="preserve"> عن يحيى بن سعيد</w:t>
      </w:r>
      <w:r>
        <w:rPr>
          <w:rtl/>
        </w:rPr>
        <w:t xml:space="preserve"> </w:t>
      </w:r>
      <w:r w:rsidRPr="000E609F">
        <w:rPr>
          <w:rtl/>
        </w:rPr>
        <w:t>القطان</w:t>
      </w:r>
      <w:r w:rsidR="00424FB2">
        <w:rPr>
          <w:rtl/>
        </w:rPr>
        <w:t>،</w:t>
      </w:r>
      <w:r w:rsidRPr="000E609F">
        <w:rPr>
          <w:rtl/>
        </w:rPr>
        <w:t xml:space="preserve"> عن عبيد بن الوسيم </w:t>
      </w:r>
      <w:r w:rsidRPr="00D95677">
        <w:rPr>
          <w:rStyle w:val="libFootnotenumChar"/>
          <w:rtl/>
        </w:rPr>
        <w:t>(2)</w:t>
      </w:r>
      <w:r w:rsidR="00424FB2">
        <w:rPr>
          <w:rtl/>
        </w:rPr>
        <w:t>،</w:t>
      </w:r>
      <w:r w:rsidRPr="000E609F">
        <w:rPr>
          <w:rtl/>
        </w:rPr>
        <w:t xml:space="preserve"> عن أبي رافع قال</w:t>
      </w:r>
      <w:r w:rsidR="00424FB2">
        <w:rPr>
          <w:rtl/>
        </w:rPr>
        <w:t>:</w:t>
      </w:r>
      <w:r w:rsidRPr="000E609F">
        <w:rPr>
          <w:rtl/>
        </w:rPr>
        <w:t xml:space="preserve"> كنت ألاعب</w:t>
      </w:r>
      <w:r>
        <w:rPr>
          <w:rtl/>
        </w:rPr>
        <w:t xml:space="preserve"> </w:t>
      </w:r>
      <w:r w:rsidRPr="000E609F">
        <w:rPr>
          <w:rtl/>
        </w:rPr>
        <w:t xml:space="preserve">الحسن بن علي </w:t>
      </w:r>
      <w:r w:rsidR="00DC3BAA" w:rsidRPr="00DC3BAA">
        <w:rPr>
          <w:rStyle w:val="libAlaemChar"/>
          <w:rtl/>
        </w:rPr>
        <w:t>عليهما‌السلام</w:t>
      </w:r>
      <w:r w:rsidRPr="000E609F">
        <w:rPr>
          <w:rtl/>
        </w:rPr>
        <w:t xml:space="preserve"> وهو صبي بالمداحي </w:t>
      </w:r>
      <w:r w:rsidRPr="00D95677">
        <w:rPr>
          <w:rStyle w:val="libFootnotenumChar"/>
          <w:rtl/>
        </w:rPr>
        <w:t>(3)</w:t>
      </w:r>
      <w:r w:rsidR="00424FB2">
        <w:rPr>
          <w:rtl/>
        </w:rPr>
        <w:t>،</w:t>
      </w:r>
      <w:r w:rsidRPr="000E609F">
        <w:rPr>
          <w:rtl/>
        </w:rPr>
        <w:t xml:space="preserve"> فإذا أصاب</w:t>
      </w:r>
      <w:r>
        <w:rPr>
          <w:rtl/>
        </w:rPr>
        <w:t xml:space="preserve"> </w:t>
      </w:r>
      <w:r w:rsidRPr="000E609F">
        <w:rPr>
          <w:rtl/>
        </w:rPr>
        <w:t>مدحاتي مدحاته قلت</w:t>
      </w:r>
      <w:r w:rsidR="00424FB2">
        <w:rPr>
          <w:rtl/>
        </w:rPr>
        <w:t>:</w:t>
      </w:r>
      <w:r w:rsidRPr="000E609F">
        <w:rPr>
          <w:rtl/>
        </w:rPr>
        <w:t xml:space="preserve"> احملني</w:t>
      </w:r>
      <w:r w:rsidR="00424FB2">
        <w:rPr>
          <w:rtl/>
        </w:rPr>
        <w:t>،</w:t>
      </w:r>
      <w:r w:rsidRPr="000E609F">
        <w:rPr>
          <w:rtl/>
        </w:rPr>
        <w:t xml:space="preserve"> فيقول</w:t>
      </w:r>
      <w:r w:rsidR="00424FB2">
        <w:rPr>
          <w:rtl/>
        </w:rPr>
        <w:t>:</w:t>
      </w:r>
      <w:r w:rsidRPr="000E609F">
        <w:rPr>
          <w:rtl/>
        </w:rPr>
        <w:t xml:space="preserve"> « ويحك أتركب ظهرا حمله رسول</w:t>
      </w:r>
      <w:r>
        <w:rPr>
          <w:rtl/>
        </w:rPr>
        <w:t xml:space="preserve"> </w:t>
      </w:r>
      <w:r w:rsidRPr="000E609F">
        <w:rPr>
          <w:rtl/>
        </w:rPr>
        <w:t xml:space="preserve">الله </w:t>
      </w:r>
      <w:r w:rsidR="00DC3BAA" w:rsidRPr="00DC3BAA">
        <w:rPr>
          <w:rStyle w:val="libAlaemChar"/>
          <w:rtl/>
        </w:rPr>
        <w:t>صلى‌الله‌عليه‌وآله</w:t>
      </w:r>
      <w:r>
        <w:rPr>
          <w:rtl/>
        </w:rPr>
        <w:t>؟</w:t>
      </w:r>
      <w:r w:rsidRPr="000E609F">
        <w:rPr>
          <w:rtl/>
        </w:rPr>
        <w:t xml:space="preserve"> » فاتركه</w:t>
      </w:r>
      <w:r w:rsidR="00424FB2">
        <w:rPr>
          <w:rtl/>
        </w:rPr>
        <w:t>،</w:t>
      </w:r>
      <w:r w:rsidRPr="000E609F">
        <w:rPr>
          <w:rtl/>
        </w:rPr>
        <w:t xml:space="preserve"> فإذا أصاب مدحاته مدحاتي</w:t>
      </w:r>
      <w:r w:rsidR="00424FB2">
        <w:rPr>
          <w:rtl/>
        </w:rPr>
        <w:t>،</w:t>
      </w:r>
      <w:r>
        <w:rPr>
          <w:rtl/>
        </w:rPr>
        <w:t xml:space="preserve"> </w:t>
      </w:r>
      <w:r w:rsidRPr="000E609F">
        <w:rPr>
          <w:rtl/>
        </w:rPr>
        <w:t>قلت لا أحملك كما لم تحملني</w:t>
      </w:r>
      <w:r w:rsidR="00424FB2">
        <w:rPr>
          <w:rtl/>
        </w:rPr>
        <w:t>،</w:t>
      </w:r>
      <w:r w:rsidRPr="000E609F">
        <w:rPr>
          <w:rtl/>
        </w:rPr>
        <w:t xml:space="preserve"> فيقول</w:t>
      </w:r>
      <w:r w:rsidR="00424FB2">
        <w:rPr>
          <w:rtl/>
        </w:rPr>
        <w:t>:</w:t>
      </w:r>
      <w:r w:rsidRPr="000E609F">
        <w:rPr>
          <w:rtl/>
        </w:rPr>
        <w:t xml:space="preserve"> « أو ما ترضى أن تحمل بدنا حمله</w:t>
      </w:r>
      <w:r>
        <w:rPr>
          <w:rtl/>
        </w:rPr>
        <w:t xml:space="preserve"> </w:t>
      </w:r>
      <w:r w:rsidRPr="000E609F">
        <w:rPr>
          <w:rtl/>
        </w:rPr>
        <w:t xml:space="preserve">رسول الله </w:t>
      </w:r>
      <w:r w:rsidR="00DC3BAA" w:rsidRPr="00DC3BAA">
        <w:rPr>
          <w:rStyle w:val="libAlaemChar"/>
          <w:rtl/>
        </w:rPr>
        <w:t>صلى‌الله‌عليه‌وآله</w:t>
      </w:r>
      <w:r>
        <w:rPr>
          <w:rtl/>
        </w:rPr>
        <w:t>!؟</w:t>
      </w:r>
      <w:r w:rsidRPr="000E609F">
        <w:rPr>
          <w:rtl/>
        </w:rPr>
        <w:t xml:space="preserve"> » فاحمله</w:t>
      </w:r>
      <w:r>
        <w:rPr>
          <w:rtl/>
        </w:rPr>
        <w:t>.</w:t>
      </w:r>
    </w:p>
    <w:p w:rsidR="00D95677" w:rsidRPr="000E609F" w:rsidRDefault="002646DC" w:rsidP="001538AC">
      <w:pPr>
        <w:pStyle w:val="libNormal"/>
        <w:rPr>
          <w:rtl/>
        </w:rPr>
      </w:pPr>
      <w:r w:rsidRPr="002646DC">
        <w:rPr>
          <w:rStyle w:val="libNumChar"/>
          <w:rtl/>
        </w:rPr>
        <w:t>[16155]</w:t>
      </w:r>
      <w:r w:rsidR="00D95677" w:rsidRPr="000E609F">
        <w:rPr>
          <w:rtl/>
        </w:rPr>
        <w:t xml:space="preserve"> 4</w:t>
      </w:r>
      <w:r w:rsidR="00D95677">
        <w:rPr>
          <w:rtl/>
        </w:rPr>
        <w:t xml:space="preserve"> - </w:t>
      </w:r>
      <w:r w:rsidR="00D95677" w:rsidRPr="000E609F">
        <w:rPr>
          <w:rtl/>
        </w:rPr>
        <w:t>الشهيد الثاني في شرح الدارية</w:t>
      </w:r>
      <w:r w:rsidR="00424FB2">
        <w:rPr>
          <w:rtl/>
        </w:rPr>
        <w:t>:</w:t>
      </w:r>
      <w:r w:rsidR="00D95677" w:rsidRPr="000E609F">
        <w:rPr>
          <w:rtl/>
        </w:rPr>
        <w:t xml:space="preserve"> دخل غياث بن إبراهيم على</w:t>
      </w:r>
      <w:r w:rsidR="00D95677">
        <w:rPr>
          <w:rtl/>
        </w:rPr>
        <w:t xml:space="preserve"> </w:t>
      </w:r>
      <w:r w:rsidR="00D95677" w:rsidRPr="000E609F">
        <w:rPr>
          <w:rtl/>
        </w:rPr>
        <w:t>المهدي بن المنصور</w:t>
      </w:r>
      <w:r w:rsidR="00424FB2">
        <w:rPr>
          <w:rtl/>
        </w:rPr>
        <w:t>،</w:t>
      </w:r>
      <w:r w:rsidR="00D95677" w:rsidRPr="000E609F">
        <w:rPr>
          <w:rtl/>
        </w:rPr>
        <w:t xml:space="preserve"> وكان تعجبه الحمام الطيارة الواردة من الأماكن</w:t>
      </w:r>
      <w:r w:rsidR="00D95677">
        <w:rPr>
          <w:rtl/>
        </w:rPr>
        <w:t xml:space="preserve"> </w:t>
      </w:r>
      <w:r w:rsidR="00D95677" w:rsidRPr="000E609F">
        <w:rPr>
          <w:rtl/>
        </w:rPr>
        <w:t>البعيدة</w:t>
      </w:r>
      <w:r w:rsidR="00424FB2">
        <w:rPr>
          <w:rtl/>
        </w:rPr>
        <w:t>،</w:t>
      </w:r>
      <w:r w:rsidR="00D95677" w:rsidRPr="000E609F">
        <w:rPr>
          <w:rtl/>
        </w:rPr>
        <w:t xml:space="preserve"> فروى حديثا عن النبي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sidRPr="000E609F">
        <w:rPr>
          <w:rtl/>
        </w:rPr>
        <w:t xml:space="preserve"> « لا</w:t>
      </w:r>
      <w:r w:rsidR="00D95677">
        <w:rPr>
          <w:rtl/>
        </w:rPr>
        <w:t xml:space="preserve"> </w:t>
      </w:r>
      <w:r w:rsidR="00D95677" w:rsidRPr="000E609F">
        <w:rPr>
          <w:rtl/>
        </w:rPr>
        <w:t>سبق إلا في خف أو حافر أو نصل أو جناح » فأمر له بعشرة آلاف درهم</w:t>
      </w:r>
      <w:r w:rsidR="00424FB2">
        <w:rPr>
          <w:rtl/>
        </w:rPr>
        <w:t>،</w:t>
      </w:r>
      <w:r w:rsidR="00D95677">
        <w:rPr>
          <w:rtl/>
        </w:rPr>
        <w:t xml:space="preserve"> </w:t>
      </w:r>
      <w:r w:rsidR="00D95677" w:rsidRPr="000E609F">
        <w:rPr>
          <w:rtl/>
        </w:rPr>
        <w:t>فلما خرج قال المهدي</w:t>
      </w:r>
      <w:r w:rsidR="00424FB2">
        <w:rPr>
          <w:rtl/>
        </w:rPr>
        <w:t>:</w:t>
      </w:r>
      <w:r w:rsidR="00D95677" w:rsidRPr="000E609F">
        <w:rPr>
          <w:rtl/>
        </w:rPr>
        <w:t xml:space="preserve"> أشهد أن قفاه قفا كذاب على رسول الله</w:t>
      </w:r>
      <w:r w:rsidR="00424FB2">
        <w:rPr>
          <w:rtl/>
        </w:rPr>
        <w:t>،</w:t>
      </w:r>
      <w:r w:rsidR="00D95677" w:rsidRPr="000E609F">
        <w:rPr>
          <w:rtl/>
        </w:rPr>
        <w:t xml:space="preserve"> ما قال</w:t>
      </w:r>
      <w:r w:rsidR="00D95677">
        <w:rPr>
          <w:rtl/>
        </w:rPr>
        <w:t xml:space="preserve"> </w:t>
      </w:r>
      <w:r w:rsidR="00D95677" w:rsidRPr="000E609F">
        <w:rPr>
          <w:rtl/>
        </w:rPr>
        <w:t xml:space="preserve">رسول الله </w:t>
      </w:r>
      <w:r w:rsidR="00DC3BAA" w:rsidRPr="00DC3BAA">
        <w:rPr>
          <w:rStyle w:val="libAlaemChar"/>
          <w:rtl/>
        </w:rPr>
        <w:t>صلى‌الله‌عليه‌وآله</w:t>
      </w:r>
      <w:r w:rsidR="00D95677" w:rsidRPr="000E609F">
        <w:rPr>
          <w:rtl/>
        </w:rPr>
        <w:t xml:space="preserve"> « جناح » ولكن هذا أراد أن يتقرب إلينا</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3</w:t>
      </w:r>
      <w:r>
        <w:rPr>
          <w:rtl/>
        </w:rPr>
        <w:t xml:space="preserve"> - </w:t>
      </w:r>
      <w:r w:rsidRPr="000E609F">
        <w:rPr>
          <w:rtl/>
        </w:rPr>
        <w:t>بشارة المصطفى ص 140</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محمد بن الدينوري</w:t>
      </w:r>
      <w:r>
        <w:rPr>
          <w:rtl/>
        </w:rPr>
        <w:t>.</w:t>
      </w:r>
    </w:p>
    <w:p w:rsidR="00D95677" w:rsidRPr="000E609F" w:rsidRDefault="00D95677" w:rsidP="001538AC">
      <w:pPr>
        <w:pStyle w:val="libNormal"/>
        <w:rPr>
          <w:rtl/>
        </w:rPr>
      </w:pPr>
      <w:r w:rsidRPr="00D95677">
        <w:rPr>
          <w:rStyle w:val="libFootnoteChar"/>
          <w:rtl/>
        </w:rPr>
        <w:t>(2) في الحجرية</w:t>
      </w:r>
      <w:r w:rsidR="00424FB2">
        <w:rPr>
          <w:rStyle w:val="libFootnoteChar"/>
          <w:rtl/>
        </w:rPr>
        <w:t>:</w:t>
      </w:r>
      <w:r w:rsidRPr="00D95677">
        <w:rPr>
          <w:rStyle w:val="libFootnoteChar"/>
          <w:rtl/>
        </w:rPr>
        <w:t xml:space="preserve"> </w:t>
      </w:r>
      <w:r w:rsidRPr="00D95677">
        <w:rPr>
          <w:rStyle w:val="libFootnoteChar"/>
          <w:rFonts w:hint="cs"/>
          <w:rtl/>
        </w:rPr>
        <w:t>«</w:t>
      </w:r>
      <w:r w:rsidRPr="00D95677">
        <w:rPr>
          <w:rStyle w:val="libFootnoteChar"/>
          <w:rtl/>
        </w:rPr>
        <w:t xml:space="preserve"> عبد الله بن الوسيم </w:t>
      </w:r>
      <w:r>
        <w:rPr>
          <w:rFonts w:hint="cs"/>
          <w:rtl/>
        </w:rPr>
        <w:t>»</w:t>
      </w:r>
      <w:r w:rsidRPr="00D95677">
        <w:rPr>
          <w:rStyle w:val="libFootnoteChar"/>
          <w:rtl/>
        </w:rPr>
        <w:t xml:space="preserve"> وفي المصدر</w:t>
      </w:r>
      <w:r w:rsidR="00424FB2">
        <w:rPr>
          <w:rStyle w:val="libFootnoteChar"/>
          <w:rtl/>
        </w:rPr>
        <w:t>:</w:t>
      </w:r>
      <w:r w:rsidRPr="00D95677">
        <w:rPr>
          <w:rStyle w:val="libFootnoteChar"/>
          <w:rtl/>
        </w:rPr>
        <w:t xml:space="preserve"> </w:t>
      </w:r>
      <w:r w:rsidRPr="00D95677">
        <w:rPr>
          <w:rStyle w:val="libFootnoteChar"/>
          <w:rFonts w:hint="cs"/>
          <w:rtl/>
        </w:rPr>
        <w:t>«</w:t>
      </w:r>
      <w:r w:rsidRPr="00D95677">
        <w:rPr>
          <w:rStyle w:val="libFootnoteChar"/>
          <w:rtl/>
        </w:rPr>
        <w:t xml:space="preserve"> عبيد الله بن الوسيم </w:t>
      </w:r>
      <w:r>
        <w:rPr>
          <w:rFonts w:hint="cs"/>
          <w:rtl/>
        </w:rPr>
        <w:t>»</w:t>
      </w:r>
      <w:r w:rsidRPr="00D95677">
        <w:rPr>
          <w:rStyle w:val="libFootnoteChar"/>
          <w:rtl/>
        </w:rPr>
        <w:t xml:space="preserve"> وما أثبتناه هو</w:t>
      </w:r>
      <w:r>
        <w:rPr>
          <w:rStyle w:val="libFootnoteChar"/>
          <w:rtl/>
        </w:rPr>
        <w:t xml:space="preserve"> </w:t>
      </w:r>
      <w:r w:rsidRPr="00D95677">
        <w:rPr>
          <w:rStyle w:val="libFootnoteChar"/>
          <w:rtl/>
        </w:rPr>
        <w:t>الصواب ( راجع تقريب التهذيب ج 1 ص 546 ح 1581 وتهذيب التهذيب ج 7</w:t>
      </w:r>
      <w:r w:rsidRPr="00D95677">
        <w:rPr>
          <w:rStyle w:val="libFootnoteChar"/>
          <w:rFonts w:hint="cs"/>
          <w:rtl/>
        </w:rPr>
        <w:t xml:space="preserve"> </w:t>
      </w:r>
      <w:r w:rsidRPr="00D95677">
        <w:rPr>
          <w:rStyle w:val="libFootnoteChar"/>
          <w:rtl/>
        </w:rPr>
        <w:t>ص 78 ).</w:t>
      </w:r>
    </w:p>
    <w:p w:rsidR="00D95677" w:rsidRPr="000E609F" w:rsidRDefault="00D95677" w:rsidP="00D95677">
      <w:pPr>
        <w:pStyle w:val="libFootnote"/>
        <w:rPr>
          <w:rtl/>
        </w:rPr>
      </w:pPr>
      <w:r w:rsidRPr="000E609F">
        <w:rPr>
          <w:rtl/>
        </w:rPr>
        <w:t>(3) المداحي</w:t>
      </w:r>
      <w:r w:rsidR="00424FB2">
        <w:rPr>
          <w:rtl/>
        </w:rPr>
        <w:t>:</w:t>
      </w:r>
      <w:r w:rsidRPr="000E609F">
        <w:rPr>
          <w:rtl/>
        </w:rPr>
        <w:t xml:space="preserve"> لعبة كانت معروفة بين الصيبان</w:t>
      </w:r>
      <w:r w:rsidR="00424FB2">
        <w:rPr>
          <w:rtl/>
        </w:rPr>
        <w:t>،</w:t>
      </w:r>
      <w:r w:rsidRPr="000E609F">
        <w:rPr>
          <w:rtl/>
        </w:rPr>
        <w:t xml:space="preserve"> وهي أحجار كالأقراص يحفرون حفيرة</w:t>
      </w:r>
      <w:r>
        <w:rPr>
          <w:rtl/>
        </w:rPr>
        <w:t xml:space="preserve"> </w:t>
      </w:r>
      <w:r w:rsidRPr="000E609F">
        <w:rPr>
          <w:rtl/>
        </w:rPr>
        <w:t>فيرمون بهذه الأحجار إليها</w:t>
      </w:r>
      <w:r>
        <w:rPr>
          <w:rtl/>
        </w:rPr>
        <w:t>.</w:t>
      </w:r>
      <w:r w:rsidRPr="000E609F">
        <w:rPr>
          <w:rtl/>
        </w:rPr>
        <w:t xml:space="preserve"> وتسمى المراصيع ( الفائق ج 1 ص 418 )</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شرح الدراية ص 56</w:t>
      </w:r>
      <w:r>
        <w:rPr>
          <w:rtl/>
        </w:rPr>
        <w:t>.</w:t>
      </w:r>
    </w:p>
    <w:p w:rsidR="00D95677" w:rsidRPr="000E609F" w:rsidRDefault="00D95677" w:rsidP="001538AC">
      <w:pPr>
        <w:pStyle w:val="libNormal"/>
        <w:rPr>
          <w:rtl/>
        </w:rPr>
      </w:pPr>
      <w:r>
        <w:rPr>
          <w:rtl/>
        </w:rPr>
        <w:br w:type="page"/>
      </w:r>
      <w:r w:rsidR="002646DC" w:rsidRPr="002646DC">
        <w:rPr>
          <w:rStyle w:val="libNumChar"/>
          <w:rtl/>
        </w:rPr>
        <w:lastRenderedPageBreak/>
        <w:t>[16156]</w:t>
      </w:r>
      <w:r w:rsidRPr="000E609F">
        <w:rPr>
          <w:rtl/>
        </w:rPr>
        <w:t xml:space="preserve"> 5</w:t>
      </w:r>
      <w:r>
        <w:rPr>
          <w:rtl/>
        </w:rPr>
        <w:t xml:space="preserve"> - </w:t>
      </w:r>
      <w:r w:rsidRPr="000E609F">
        <w:rPr>
          <w:rtl/>
        </w:rPr>
        <w:t>الجعفريات بإسناده عن جعفر بن محمد</w:t>
      </w:r>
      <w:r w:rsidR="00424FB2">
        <w:rPr>
          <w:rtl/>
        </w:rPr>
        <w:t>،</w:t>
      </w:r>
      <w:r w:rsidRPr="000E609F">
        <w:rPr>
          <w:rtl/>
        </w:rPr>
        <w:t xml:space="preserve"> عن أبيه</w:t>
      </w:r>
      <w:r w:rsidR="00424FB2">
        <w:rPr>
          <w:rtl/>
        </w:rPr>
        <w:t>،</w:t>
      </w:r>
      <w:r w:rsidRPr="000E609F">
        <w:rPr>
          <w:rtl/>
        </w:rPr>
        <w:t xml:space="preserve"> عن جده علي بن الحسين</w:t>
      </w:r>
      <w:r w:rsidR="00424FB2">
        <w:rPr>
          <w:rtl/>
        </w:rPr>
        <w:t>،</w:t>
      </w:r>
      <w:r w:rsidRPr="000E609F">
        <w:rPr>
          <w:rtl/>
        </w:rPr>
        <w:t xml:space="preserve"> عن أبيه</w:t>
      </w:r>
      <w:r w:rsidR="00424FB2">
        <w:rPr>
          <w:rtl/>
        </w:rPr>
        <w:t>،</w:t>
      </w:r>
      <w:r w:rsidRPr="000E609F">
        <w:rPr>
          <w:rtl/>
        </w:rPr>
        <w:t xml:space="preserve"> عن علي بن أبي طالب </w:t>
      </w:r>
      <w:r w:rsidR="00DC3BAA" w:rsidRPr="00DC3BAA">
        <w:rPr>
          <w:rStyle w:val="libAlaemChar"/>
          <w:rtl/>
        </w:rPr>
        <w:t>عليهم‌السلام</w:t>
      </w:r>
      <w:r w:rsidRPr="000E609F">
        <w:rPr>
          <w:rtl/>
        </w:rPr>
        <w:t xml:space="preserve"> قال</w:t>
      </w:r>
      <w:r w:rsidR="00424FB2">
        <w:rPr>
          <w:rtl/>
        </w:rPr>
        <w:t>:</w:t>
      </w:r>
      <w:r>
        <w:rPr>
          <w:rtl/>
        </w:rPr>
        <w:t xml:space="preserve"> </w:t>
      </w:r>
      <w:r w:rsidRPr="000E609F">
        <w:rPr>
          <w:rtl/>
        </w:rPr>
        <w:t xml:space="preserve">« قال رسول الله </w:t>
      </w:r>
      <w:r w:rsidR="00DC3BAA" w:rsidRPr="00DC3BAA">
        <w:rPr>
          <w:rStyle w:val="libAlaemChar"/>
          <w:rtl/>
        </w:rPr>
        <w:t>صلى‌الله‌عليه‌وآله</w:t>
      </w:r>
      <w:r w:rsidR="00424FB2">
        <w:rPr>
          <w:rtl/>
        </w:rPr>
        <w:t>:</w:t>
      </w:r>
      <w:r w:rsidRPr="000E609F">
        <w:rPr>
          <w:rtl/>
        </w:rPr>
        <w:t xml:space="preserve"> الحمامات الطيارات حاشية</w:t>
      </w:r>
      <w:r>
        <w:rPr>
          <w:rtl/>
        </w:rPr>
        <w:t xml:space="preserve"> </w:t>
      </w:r>
      <w:r w:rsidRPr="000E609F">
        <w:rPr>
          <w:rtl/>
        </w:rPr>
        <w:t>المنافقين »</w:t>
      </w:r>
      <w:r>
        <w:rPr>
          <w:rtl/>
        </w:rPr>
        <w:t>.</w:t>
      </w:r>
    </w:p>
    <w:p w:rsidR="00D95677" w:rsidRPr="000E609F" w:rsidRDefault="002646DC" w:rsidP="001538AC">
      <w:pPr>
        <w:pStyle w:val="libNormal"/>
        <w:rPr>
          <w:rtl/>
        </w:rPr>
      </w:pPr>
      <w:r w:rsidRPr="002646DC">
        <w:rPr>
          <w:rStyle w:val="libNumChar"/>
          <w:rtl/>
        </w:rPr>
        <w:t>[16157]</w:t>
      </w:r>
      <w:r w:rsidR="00D95677" w:rsidRPr="000E609F">
        <w:rPr>
          <w:rtl/>
        </w:rPr>
        <w:t xml:space="preserve"> 6</w:t>
      </w:r>
      <w:r w:rsidR="00D95677">
        <w:rPr>
          <w:rtl/>
        </w:rPr>
        <w:t xml:space="preserve"> - </w:t>
      </w:r>
      <w:r w:rsidR="00D95677" w:rsidRPr="000E609F">
        <w:rPr>
          <w:rtl/>
        </w:rPr>
        <w:t xml:space="preserve">وبهذا الاسناد عن علي </w:t>
      </w:r>
      <w:r w:rsidR="00DC3BAA" w:rsidRPr="00DC3BAA">
        <w:rPr>
          <w:rStyle w:val="libAlaemChar"/>
          <w:rtl/>
        </w:rPr>
        <w:t>عليه‌السلام</w:t>
      </w:r>
      <w:r w:rsidR="00424FB2">
        <w:rPr>
          <w:rtl/>
        </w:rPr>
        <w:t>،</w:t>
      </w:r>
      <w:r w:rsidR="00D95677" w:rsidRPr="000E609F">
        <w:rPr>
          <w:rtl/>
        </w:rPr>
        <w:t xml:space="preserve"> أن النبي </w:t>
      </w:r>
      <w:r w:rsidR="00DC3BAA" w:rsidRPr="00DC3BAA">
        <w:rPr>
          <w:rStyle w:val="libAlaemChar"/>
          <w:rtl/>
        </w:rPr>
        <w:t>صلى‌الله‌عليه‌وآله</w:t>
      </w:r>
      <w:r w:rsidR="00424FB2">
        <w:rPr>
          <w:rtl/>
        </w:rPr>
        <w:t>،</w:t>
      </w:r>
      <w:r w:rsidR="00D95677" w:rsidRPr="000E609F">
        <w:rPr>
          <w:rtl/>
        </w:rPr>
        <w:t xml:space="preserve"> رآى رجلا يرسل طيرا</w:t>
      </w:r>
      <w:r w:rsidR="00424FB2">
        <w:rPr>
          <w:rtl/>
        </w:rPr>
        <w:t>،</w:t>
      </w:r>
      <w:r w:rsidR="00D95677" w:rsidRPr="000E609F">
        <w:rPr>
          <w:rtl/>
        </w:rPr>
        <w:t xml:space="preserve"> فقال</w:t>
      </w:r>
      <w:r w:rsidR="00424FB2">
        <w:rPr>
          <w:rtl/>
        </w:rPr>
        <w:t>:</w:t>
      </w:r>
      <w:r w:rsidR="00D95677" w:rsidRPr="000E609F">
        <w:rPr>
          <w:rtl/>
        </w:rPr>
        <w:t xml:space="preserve"> « شيطان يتبع شيطانا »</w:t>
      </w:r>
      <w:r w:rsidR="00D95677">
        <w:rPr>
          <w:rtl/>
        </w:rPr>
        <w:t>.</w:t>
      </w:r>
    </w:p>
    <w:p w:rsidR="00D95677" w:rsidRPr="000E609F" w:rsidRDefault="00D95677" w:rsidP="001538AC">
      <w:pPr>
        <w:pStyle w:val="libNormal"/>
        <w:rPr>
          <w:rtl/>
        </w:rPr>
      </w:pPr>
      <w:r w:rsidRPr="000E609F">
        <w:rPr>
          <w:rtl/>
        </w:rPr>
        <w:t>ورواه محمد بن الأشعث أيضا</w:t>
      </w:r>
      <w:r w:rsidR="00424FB2">
        <w:rPr>
          <w:rtl/>
        </w:rPr>
        <w:t>،</w:t>
      </w:r>
      <w:r w:rsidRPr="000E609F">
        <w:rPr>
          <w:rtl/>
        </w:rPr>
        <w:t xml:space="preserve"> عن خست بن أحرم الششتري</w:t>
      </w:r>
      <w:r w:rsidR="00424FB2">
        <w:rPr>
          <w:rtl/>
        </w:rPr>
        <w:t>،</w:t>
      </w:r>
      <w:r w:rsidRPr="000E609F">
        <w:rPr>
          <w:rtl/>
        </w:rPr>
        <w:t xml:space="preserve"> عن</w:t>
      </w:r>
      <w:r>
        <w:rPr>
          <w:rtl/>
        </w:rPr>
        <w:t xml:space="preserve"> </w:t>
      </w:r>
      <w:r w:rsidRPr="000E609F">
        <w:rPr>
          <w:rtl/>
        </w:rPr>
        <w:t>أبي عصام عن أبي سعد الساعدي</w:t>
      </w:r>
      <w:r w:rsidR="00424FB2">
        <w:rPr>
          <w:rtl/>
        </w:rPr>
        <w:t>،</w:t>
      </w:r>
      <w:r w:rsidRPr="000E609F">
        <w:rPr>
          <w:rtl/>
        </w:rPr>
        <w:t xml:space="preserve"> عن أنس بن مالك</w:t>
      </w:r>
      <w:r w:rsidR="00424FB2">
        <w:rPr>
          <w:rtl/>
        </w:rPr>
        <w:t>،</w:t>
      </w:r>
      <w:r w:rsidRPr="000E609F">
        <w:rPr>
          <w:rtl/>
        </w:rPr>
        <w:t xml:space="preserve"> مثله </w:t>
      </w:r>
      <w:r w:rsidRPr="00D95677">
        <w:rPr>
          <w:rStyle w:val="libFootnotenumChar"/>
          <w:rtl/>
        </w:rPr>
        <w:t>(1)</w:t>
      </w:r>
      <w:r>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الجعفريات ص 170</w:t>
      </w:r>
      <w:r>
        <w:rPr>
          <w:rtl/>
        </w:rPr>
        <w:t>.</w:t>
      </w:r>
    </w:p>
    <w:p w:rsidR="00D95677" w:rsidRPr="000E609F" w:rsidRDefault="00D95677" w:rsidP="00D95677">
      <w:pPr>
        <w:pStyle w:val="libFootnote0"/>
        <w:rPr>
          <w:rtl/>
        </w:rPr>
      </w:pPr>
      <w:r w:rsidRPr="000E609F">
        <w:rPr>
          <w:rtl/>
        </w:rPr>
        <w:t>6</w:t>
      </w:r>
      <w:r>
        <w:rPr>
          <w:rtl/>
        </w:rPr>
        <w:t xml:space="preserve"> - </w:t>
      </w:r>
      <w:r w:rsidRPr="000E609F">
        <w:rPr>
          <w:rtl/>
        </w:rPr>
        <w:t>العفريات ص 170</w:t>
      </w:r>
      <w:r>
        <w:rPr>
          <w:rtl/>
        </w:rPr>
        <w:t>.</w:t>
      </w:r>
    </w:p>
    <w:p w:rsidR="00D95677" w:rsidRPr="000E609F" w:rsidRDefault="00D95677" w:rsidP="00D95677">
      <w:pPr>
        <w:pStyle w:val="libFootnote"/>
        <w:rPr>
          <w:rtl/>
        </w:rPr>
      </w:pPr>
      <w:r w:rsidRPr="000E609F">
        <w:rPr>
          <w:rtl/>
        </w:rPr>
        <w:t>(1) نفس المصدر ص 170</w:t>
      </w:r>
      <w:r>
        <w:rPr>
          <w:rtl/>
        </w:rPr>
        <w:t>.</w:t>
      </w:r>
    </w:p>
    <w:p w:rsidR="00D95677" w:rsidRPr="000E609F" w:rsidRDefault="00D95677" w:rsidP="00D95677">
      <w:pPr>
        <w:pStyle w:val="Heading1Center"/>
        <w:rPr>
          <w:rtl/>
        </w:rPr>
      </w:pPr>
      <w:r>
        <w:rPr>
          <w:rtl/>
        </w:rPr>
        <w:br w:type="page"/>
      </w:r>
      <w:bookmarkStart w:id="169" w:name="_Toc379712073"/>
      <w:r w:rsidRPr="000E609F">
        <w:rPr>
          <w:rtl/>
        </w:rPr>
        <w:lastRenderedPageBreak/>
        <w:t>كتاب الوصايا</w:t>
      </w:r>
      <w:bookmarkEnd w:id="169"/>
    </w:p>
    <w:p w:rsidR="00D95677" w:rsidRPr="000E609F" w:rsidRDefault="00D95677" w:rsidP="001538AC">
      <w:pPr>
        <w:pStyle w:val="libNormal"/>
        <w:rPr>
          <w:rtl/>
        </w:rPr>
      </w:pPr>
      <w:r>
        <w:rPr>
          <w:rtl/>
        </w:rPr>
        <w:br w:type="page"/>
      </w:r>
    </w:p>
    <w:p w:rsidR="00D95677" w:rsidRPr="000E609F" w:rsidRDefault="00D95677" w:rsidP="00D95677">
      <w:pPr>
        <w:pStyle w:val="Heading1Center"/>
        <w:rPr>
          <w:rtl/>
        </w:rPr>
      </w:pPr>
      <w:r>
        <w:rPr>
          <w:rtl/>
        </w:rPr>
        <w:lastRenderedPageBreak/>
        <w:br w:type="page"/>
      </w:r>
      <w:bookmarkStart w:id="170" w:name="_Toc364830699"/>
      <w:bookmarkStart w:id="171" w:name="_Toc379712074"/>
      <w:r w:rsidRPr="000E609F">
        <w:rPr>
          <w:rtl/>
        </w:rPr>
        <w:lastRenderedPageBreak/>
        <w:t>أبواب كتاب الوصايا</w:t>
      </w:r>
      <w:bookmarkEnd w:id="170"/>
      <w:bookmarkEnd w:id="171"/>
    </w:p>
    <w:p w:rsidR="00D95677" w:rsidRPr="000E609F" w:rsidRDefault="00D95677" w:rsidP="002646DC">
      <w:pPr>
        <w:pStyle w:val="Heading2Center"/>
        <w:rPr>
          <w:rtl/>
        </w:rPr>
      </w:pPr>
      <w:bookmarkStart w:id="172" w:name="_Toc364830700"/>
      <w:bookmarkStart w:id="173" w:name="_Toc379712075"/>
      <w:r w:rsidRPr="000E609F">
        <w:rPr>
          <w:rtl/>
        </w:rPr>
        <w:t>1</w:t>
      </w:r>
      <w:r>
        <w:rPr>
          <w:rtl/>
        </w:rPr>
        <w:t xml:space="preserve"> - </w:t>
      </w:r>
      <w:r w:rsidRPr="002646DC">
        <w:rPr>
          <w:rStyle w:val="libAlaemHeading2Char"/>
          <w:rtl/>
        </w:rPr>
        <w:t>(</w:t>
      </w:r>
      <w:r w:rsidRPr="000E609F">
        <w:rPr>
          <w:rtl/>
        </w:rPr>
        <w:t xml:space="preserve"> باب وجوب الوصية على من عليه حق</w:t>
      </w:r>
      <w:r>
        <w:rPr>
          <w:rtl/>
        </w:rPr>
        <w:t xml:space="preserve"> </w:t>
      </w:r>
      <w:r w:rsidRPr="000E609F">
        <w:rPr>
          <w:rtl/>
        </w:rPr>
        <w:t xml:space="preserve">أو له واستحبابها لغيره </w:t>
      </w:r>
      <w:r w:rsidRPr="002646DC">
        <w:rPr>
          <w:rStyle w:val="libAlaemHeading2Char"/>
          <w:rtl/>
        </w:rPr>
        <w:t>)</w:t>
      </w:r>
      <w:bookmarkEnd w:id="172"/>
      <w:bookmarkEnd w:id="173"/>
    </w:p>
    <w:p w:rsidR="00D95677" w:rsidRPr="000E609F" w:rsidRDefault="002646DC" w:rsidP="001538AC">
      <w:pPr>
        <w:pStyle w:val="libNormal"/>
        <w:rPr>
          <w:rtl/>
        </w:rPr>
      </w:pPr>
      <w:r w:rsidRPr="002646DC">
        <w:rPr>
          <w:rStyle w:val="libNumChar"/>
          <w:rtl/>
        </w:rPr>
        <w:t>[16158]</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أخبرنا عبد الله بن محمد</w:t>
      </w:r>
      <w:r w:rsidR="00424FB2">
        <w:rPr>
          <w:rtl/>
        </w:rPr>
        <w:t>،</w:t>
      </w:r>
      <w:r w:rsidR="00D95677" w:rsidRPr="000E609F">
        <w:rPr>
          <w:rtl/>
        </w:rPr>
        <w:t xml:space="preserve"> أخبرنا محمد بن محمد</w:t>
      </w:r>
      <w:r w:rsidR="00424FB2">
        <w:rPr>
          <w:rtl/>
        </w:rPr>
        <w:t>،</w:t>
      </w:r>
      <w:r w:rsidR="00D95677">
        <w:rPr>
          <w:rtl/>
        </w:rPr>
        <w:t xml:space="preserve"> </w:t>
      </w:r>
      <w:r w:rsidR="00D95677" w:rsidRPr="000E609F">
        <w:rPr>
          <w:rtl/>
        </w:rPr>
        <w:t>حدثني موسى بن إسماعيل قال</w:t>
      </w:r>
      <w:r w:rsidR="00424FB2">
        <w:rPr>
          <w:rtl/>
        </w:rPr>
        <w:t>:</w:t>
      </w:r>
      <w:r w:rsidR="00D95677" w:rsidRPr="000E609F">
        <w:rPr>
          <w:rtl/>
        </w:rPr>
        <w:t xml:space="preserve"> حدثنا أبي</w:t>
      </w:r>
      <w:r w:rsidR="00424FB2">
        <w:rPr>
          <w:rtl/>
        </w:rPr>
        <w:t>،</w:t>
      </w:r>
      <w:r w:rsidR="00D95677" w:rsidRPr="000E609F">
        <w:rPr>
          <w:rtl/>
        </w:rPr>
        <w:t xml:space="preserve"> عن أبيه</w:t>
      </w:r>
      <w:r w:rsidR="00424FB2">
        <w:rPr>
          <w:rtl/>
        </w:rPr>
        <w:t>،</w:t>
      </w:r>
      <w:r w:rsidR="00D95677" w:rsidRPr="000E609F">
        <w:rPr>
          <w:rtl/>
        </w:rPr>
        <w:t xml:space="preserve"> عن جده جعفر بن</w:t>
      </w:r>
      <w:r w:rsidR="00D95677">
        <w:rPr>
          <w:rtl/>
        </w:rPr>
        <w:t xml:space="preserve"> </w:t>
      </w:r>
      <w:r w:rsidR="00D95677" w:rsidRPr="000E609F">
        <w:rPr>
          <w:rtl/>
        </w:rPr>
        <w:t>محمد</w:t>
      </w:r>
      <w:r w:rsidR="00424FB2">
        <w:rPr>
          <w:rtl/>
        </w:rPr>
        <w:t>،</w:t>
      </w:r>
      <w:r w:rsidR="00D95677" w:rsidRPr="000E609F">
        <w:rPr>
          <w:rtl/>
        </w:rPr>
        <w:t xml:space="preserve"> عن أبيه</w:t>
      </w:r>
      <w:r w:rsidR="00424FB2">
        <w:rPr>
          <w:rtl/>
        </w:rPr>
        <w:t>،</w:t>
      </w:r>
      <w:r w:rsidR="00D95677" w:rsidRPr="000E609F">
        <w:rPr>
          <w:rtl/>
        </w:rPr>
        <w:t xml:space="preserve"> عن جده علي بن الحسين</w:t>
      </w:r>
      <w:r w:rsidR="00424FB2">
        <w:rPr>
          <w:rtl/>
        </w:rPr>
        <w:t>،</w:t>
      </w:r>
      <w:r w:rsidR="00D95677" w:rsidRPr="000E609F">
        <w:rPr>
          <w:rtl/>
        </w:rPr>
        <w:t xml:space="preserve"> عن أبيه</w:t>
      </w:r>
      <w:r w:rsidR="00424FB2">
        <w:rPr>
          <w:rtl/>
        </w:rPr>
        <w:t>،</w:t>
      </w:r>
      <w:r w:rsidR="00D95677" w:rsidRPr="000E609F">
        <w:rPr>
          <w:rtl/>
        </w:rPr>
        <w:t xml:space="preserve"> عن علي بن أبي</w:t>
      </w:r>
      <w:r w:rsidR="00D95677">
        <w:rPr>
          <w:rtl/>
        </w:rPr>
        <w:t xml:space="preserve"> </w:t>
      </w:r>
      <w:r w:rsidR="00D95677" w:rsidRPr="000E609F">
        <w:rPr>
          <w:rtl/>
        </w:rPr>
        <w:t xml:space="preserve">طالب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sidRPr="000E609F">
        <w:rPr>
          <w:rtl/>
        </w:rPr>
        <w:t xml:space="preserve"> « قال رسول الله </w:t>
      </w:r>
      <w:r w:rsidR="00DC3BAA" w:rsidRPr="00DC3BAA">
        <w:rPr>
          <w:rStyle w:val="libAlaemChar"/>
          <w:rtl/>
        </w:rPr>
        <w:t>صلى‌الله‌عليه‌وآله</w:t>
      </w:r>
      <w:r w:rsidR="00424FB2">
        <w:rPr>
          <w:rtl/>
        </w:rPr>
        <w:t>:</w:t>
      </w:r>
      <w:r w:rsidR="00D95677">
        <w:rPr>
          <w:rtl/>
        </w:rPr>
        <w:t xml:space="preserve"> </w:t>
      </w:r>
      <w:r w:rsidR="00D95677" w:rsidRPr="000E609F">
        <w:rPr>
          <w:rtl/>
        </w:rPr>
        <w:t>ليس ينبغي للمسلم أن يبيت ليلتين إلا ووصيته مكتوبة عند رأسه »</w:t>
      </w:r>
      <w:r w:rsidR="00D95677">
        <w:rPr>
          <w:rtl/>
        </w:rPr>
        <w:t>.</w:t>
      </w:r>
    </w:p>
    <w:p w:rsidR="00D95677" w:rsidRPr="000E609F" w:rsidRDefault="002646DC" w:rsidP="001538AC">
      <w:pPr>
        <w:pStyle w:val="libNormal"/>
        <w:rPr>
          <w:rtl/>
        </w:rPr>
      </w:pPr>
      <w:r w:rsidRPr="002646DC">
        <w:rPr>
          <w:rStyle w:val="libNumChar"/>
          <w:rtl/>
        </w:rPr>
        <w:t>[16159]</w:t>
      </w:r>
      <w:r w:rsidR="00D95677" w:rsidRPr="000E609F">
        <w:rPr>
          <w:rtl/>
        </w:rPr>
        <w:t xml:space="preserve"> 2</w:t>
      </w:r>
      <w:r w:rsidR="00D95677">
        <w:rPr>
          <w:rtl/>
        </w:rPr>
        <w:t xml:space="preserve"> - </w:t>
      </w:r>
      <w:r w:rsidR="00D95677" w:rsidRPr="000E609F">
        <w:rPr>
          <w:rtl/>
        </w:rPr>
        <w:t>القطب الراوندي في دعواته</w:t>
      </w:r>
      <w:r w:rsidR="00424FB2">
        <w:rPr>
          <w:rtl/>
        </w:rPr>
        <w:t>:</w:t>
      </w:r>
      <w:r w:rsidR="00D95677" w:rsidRPr="000E609F">
        <w:rPr>
          <w:rtl/>
        </w:rPr>
        <w:t xml:space="preserve"> عن النبي </w:t>
      </w:r>
      <w:r w:rsidR="00DC3BAA" w:rsidRPr="00DC3BAA">
        <w:rPr>
          <w:rStyle w:val="libAlaemChar"/>
          <w:rtl/>
        </w:rPr>
        <w:t>صلى‌الله‌عليه‌وآله</w:t>
      </w:r>
      <w:r w:rsidR="00424FB2">
        <w:rPr>
          <w:rtl/>
        </w:rPr>
        <w:t>،</w:t>
      </w:r>
      <w:r w:rsidR="00D95677">
        <w:rPr>
          <w:rtl/>
        </w:rPr>
        <w:t xml:space="preserve"> </w:t>
      </w:r>
      <w:r w:rsidR="00D95677" w:rsidRPr="000E609F">
        <w:rPr>
          <w:rtl/>
        </w:rPr>
        <w:t>أنه قال</w:t>
      </w:r>
      <w:r w:rsidR="00424FB2">
        <w:rPr>
          <w:rtl/>
        </w:rPr>
        <w:t>:</w:t>
      </w:r>
      <w:r w:rsidR="00D95677" w:rsidRPr="000E609F">
        <w:rPr>
          <w:rtl/>
        </w:rPr>
        <w:t xml:space="preserve"> « الوصية حق على كل مسلم »</w:t>
      </w:r>
      <w:r w:rsidR="00D95677">
        <w:rPr>
          <w:rtl/>
        </w:rPr>
        <w:t>.</w:t>
      </w:r>
    </w:p>
    <w:p w:rsidR="00D95677" w:rsidRPr="000E609F" w:rsidRDefault="002646DC" w:rsidP="001538AC">
      <w:pPr>
        <w:pStyle w:val="libNormal"/>
        <w:rPr>
          <w:rtl/>
        </w:rPr>
      </w:pPr>
      <w:r w:rsidRPr="002646DC">
        <w:rPr>
          <w:rStyle w:val="libNumChar"/>
          <w:rtl/>
        </w:rPr>
        <w:t>[16160]</w:t>
      </w:r>
      <w:r w:rsidR="00D95677" w:rsidRPr="000E609F">
        <w:rPr>
          <w:rtl/>
        </w:rPr>
        <w:t xml:space="preserve"> 3</w:t>
      </w:r>
      <w:r w:rsidR="00D95677">
        <w:rPr>
          <w:rtl/>
        </w:rPr>
        <w:t xml:space="preserve"> - </w:t>
      </w:r>
      <w:r w:rsidR="00D95677" w:rsidRPr="000E609F">
        <w:rPr>
          <w:rtl/>
        </w:rPr>
        <w:t>دعائم الاسلام</w:t>
      </w:r>
      <w:r w:rsidR="00424FB2">
        <w:rPr>
          <w:rtl/>
        </w:rPr>
        <w:t>:</w:t>
      </w:r>
      <w:r w:rsidR="00D95677" w:rsidRPr="000E609F">
        <w:rPr>
          <w:rtl/>
        </w:rPr>
        <w:t xml:space="preserve"> روينا عن أبي عبد الله</w:t>
      </w:r>
      <w:r w:rsidR="00424FB2">
        <w:rPr>
          <w:rtl/>
        </w:rPr>
        <w:t>:</w:t>
      </w:r>
      <w:r w:rsidR="00D95677" w:rsidRPr="000E609F">
        <w:rPr>
          <w:rtl/>
        </w:rPr>
        <w:t xml:space="preserve"> عن آبائه</w:t>
      </w:r>
      <w:r w:rsidR="00424FB2">
        <w:rPr>
          <w:rtl/>
        </w:rPr>
        <w:t>:</w:t>
      </w:r>
      <w:r w:rsidR="00D95677" w:rsidRPr="000E609F">
        <w:rPr>
          <w:rtl/>
        </w:rPr>
        <w:t xml:space="preserve"> عن أمير</w:t>
      </w:r>
      <w:r w:rsidR="00D95677">
        <w:rPr>
          <w:rtl/>
        </w:rPr>
        <w:t xml:space="preserve"> </w:t>
      </w:r>
      <w:r w:rsidR="00D95677" w:rsidRPr="000E609F">
        <w:rPr>
          <w:rtl/>
        </w:rPr>
        <w:t xml:space="preserve">المؤمنين </w:t>
      </w:r>
      <w:r w:rsidR="00DC3BAA" w:rsidRPr="00DC3BAA">
        <w:rPr>
          <w:rStyle w:val="libAlaemChar"/>
          <w:rtl/>
        </w:rPr>
        <w:t>عليهم‌السلام</w:t>
      </w:r>
      <w:r w:rsidR="00424FB2">
        <w:rPr>
          <w:rtl/>
        </w:rPr>
        <w:t>،</w:t>
      </w:r>
      <w:r w:rsidR="00D95677">
        <w:rPr>
          <w:rFonts w:hint="cs"/>
          <w:rtl/>
        </w:rPr>
        <w:t xml:space="preserve"> </w:t>
      </w:r>
      <w:r w:rsidR="00D95677" w:rsidRPr="000E609F">
        <w:rPr>
          <w:rtl/>
        </w:rPr>
        <w:t xml:space="preserve">أن رسول الله </w:t>
      </w:r>
      <w:r w:rsidR="00DC3BAA" w:rsidRPr="00DC3BAA">
        <w:rPr>
          <w:rStyle w:val="libAlaemChar"/>
          <w:rtl/>
        </w:rPr>
        <w:t>صلى‌الله‌عليه‌وآله</w:t>
      </w:r>
      <w:r w:rsidR="00424FB2">
        <w:rPr>
          <w:rtl/>
        </w:rPr>
        <w:t>،</w:t>
      </w:r>
      <w:r w:rsidR="00D95677">
        <w:rPr>
          <w:rtl/>
        </w:rPr>
        <w:t xml:space="preserve"> قال</w:t>
      </w:r>
      <w:r w:rsidR="00424FB2">
        <w:rPr>
          <w:rtl/>
        </w:rPr>
        <w:t>:</w:t>
      </w:r>
      <w:r w:rsidR="00D95677">
        <w:rPr>
          <w:rFonts w:hint="cs"/>
          <w:rtl/>
        </w:rPr>
        <w:t xml:space="preserve"> </w:t>
      </w:r>
      <w:r w:rsidR="00D95677" w:rsidRPr="000E609F">
        <w:rPr>
          <w:rtl/>
        </w:rPr>
        <w:t>« ليس ينبغي للمسلم أن يبيت ليلتين إلا ووصيته مكتوبة عند رأسه »</w:t>
      </w:r>
      <w:r w:rsidR="00D95677">
        <w:rPr>
          <w:rtl/>
        </w:rPr>
        <w:t>.</w:t>
      </w:r>
    </w:p>
    <w:p w:rsidR="00D95677" w:rsidRPr="000E609F" w:rsidRDefault="002646DC" w:rsidP="001538AC">
      <w:pPr>
        <w:pStyle w:val="libNormal"/>
        <w:rPr>
          <w:rtl/>
        </w:rPr>
      </w:pPr>
      <w:r w:rsidRPr="002646DC">
        <w:rPr>
          <w:rStyle w:val="libNumChar"/>
          <w:rtl/>
        </w:rPr>
        <w:t>[16161]</w:t>
      </w:r>
      <w:r w:rsidR="00D95677" w:rsidRPr="000E609F">
        <w:rPr>
          <w:rtl/>
        </w:rPr>
        <w:t xml:space="preserve"> 4</w:t>
      </w:r>
      <w:r w:rsidR="00D95677">
        <w:rPr>
          <w:rtl/>
        </w:rPr>
        <w:t xml:space="preserve"> - </w:t>
      </w:r>
      <w:r w:rsidR="00D95677" w:rsidRPr="000E609F">
        <w:rPr>
          <w:rtl/>
        </w:rPr>
        <w:t xml:space="preserve">وعن أبي جعفر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sidRPr="000E609F">
        <w:rPr>
          <w:rtl/>
        </w:rPr>
        <w:t xml:space="preserve"> « الوصية حق على كل</w:t>
      </w:r>
      <w:r w:rsidR="00D95677">
        <w:rPr>
          <w:rtl/>
        </w:rPr>
        <w:t xml:space="preserve"> </w:t>
      </w:r>
      <w:r w:rsidR="00D95677" w:rsidRPr="000E609F">
        <w:rPr>
          <w:rtl/>
        </w:rPr>
        <w:t>مسلم »</w:t>
      </w:r>
      <w:r w:rsidR="00D95677">
        <w:rPr>
          <w:rtl/>
        </w:rPr>
        <w:t>.</w:t>
      </w:r>
    </w:p>
    <w:p w:rsidR="00D95677" w:rsidRPr="000E609F" w:rsidRDefault="002646DC" w:rsidP="001538AC">
      <w:pPr>
        <w:pStyle w:val="libNormal"/>
        <w:rPr>
          <w:rtl/>
        </w:rPr>
      </w:pPr>
      <w:r w:rsidRPr="002646DC">
        <w:rPr>
          <w:rStyle w:val="libNumChar"/>
          <w:rtl/>
        </w:rPr>
        <w:t>[16162]</w:t>
      </w:r>
      <w:r w:rsidR="00D95677" w:rsidRPr="000E609F">
        <w:rPr>
          <w:rtl/>
        </w:rPr>
        <w:t xml:space="preserve"> 5</w:t>
      </w:r>
      <w:r w:rsidR="00D95677">
        <w:rPr>
          <w:rtl/>
        </w:rPr>
        <w:t xml:space="preserve"> - </w:t>
      </w:r>
      <w:r w:rsidR="00D95677" w:rsidRPr="000E609F">
        <w:rPr>
          <w:rtl/>
        </w:rPr>
        <w:t xml:space="preserve">فقه الرضا </w:t>
      </w:r>
      <w:r w:rsidR="00DC3BAA" w:rsidRPr="00DC3BAA">
        <w:rPr>
          <w:rStyle w:val="libAlaemChar"/>
          <w:rtl/>
        </w:rPr>
        <w:t>عليه‌السلام</w:t>
      </w:r>
      <w:r w:rsidR="00424FB2">
        <w:rPr>
          <w:rtl/>
        </w:rPr>
        <w:t>:</w:t>
      </w:r>
      <w:r w:rsidR="00D95677" w:rsidRPr="000E609F">
        <w:rPr>
          <w:rtl/>
        </w:rPr>
        <w:t xml:space="preserve"> </w:t>
      </w:r>
      <w:r w:rsidR="00D95677">
        <w:rPr>
          <w:rFonts w:hint="cs"/>
          <w:rtl/>
        </w:rPr>
        <w:t>«</w:t>
      </w:r>
      <w:r w:rsidR="00D95677" w:rsidRPr="000E609F">
        <w:rPr>
          <w:rtl/>
        </w:rPr>
        <w:t xml:space="preserve"> واعلم أن الوصية حق واجب على</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كتاب الوصايا</w:t>
      </w:r>
    </w:p>
    <w:p w:rsidR="00D95677" w:rsidRPr="000E609F" w:rsidRDefault="00D95677" w:rsidP="00D95677">
      <w:pPr>
        <w:pStyle w:val="libFootnoteCenterBold"/>
        <w:rPr>
          <w:rtl/>
        </w:rPr>
      </w:pPr>
      <w:r w:rsidRPr="000E609F">
        <w:rPr>
          <w:rtl/>
        </w:rPr>
        <w:t>الباب 1</w:t>
      </w:r>
    </w:p>
    <w:p w:rsidR="00D95677" w:rsidRPr="000E609F" w:rsidRDefault="00D95677" w:rsidP="00D95677">
      <w:pPr>
        <w:pStyle w:val="libFootnote0"/>
        <w:rPr>
          <w:rtl/>
        </w:rPr>
      </w:pPr>
      <w:r w:rsidRPr="000E609F">
        <w:rPr>
          <w:rtl/>
        </w:rPr>
        <w:t>1</w:t>
      </w:r>
      <w:r>
        <w:rPr>
          <w:rtl/>
        </w:rPr>
        <w:t xml:space="preserve"> - </w:t>
      </w:r>
      <w:r w:rsidRPr="000E609F">
        <w:rPr>
          <w:rtl/>
        </w:rPr>
        <w:t>الجعفريات ص 199</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دعوات الراوندي ص 106</w:t>
      </w:r>
      <w:r w:rsidR="00424FB2">
        <w:rPr>
          <w:rtl/>
        </w:rPr>
        <w:t>،</w:t>
      </w:r>
      <w:r w:rsidRPr="000E609F">
        <w:rPr>
          <w:rtl/>
        </w:rPr>
        <w:t xml:space="preserve"> عنه في البحار ج 103 ص 200 ح 36</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دعائم الاسلام ج 2 ص 345 ح 1292</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 xml:space="preserve">فقه </w:t>
      </w:r>
      <w:r w:rsidR="00DC3BAA" w:rsidRPr="00DC3BAA">
        <w:rPr>
          <w:rStyle w:val="libAlaemChar"/>
          <w:rtl/>
        </w:rPr>
        <w:t>عليه‌السلام</w:t>
      </w:r>
      <w:r w:rsidRPr="000E609F">
        <w:rPr>
          <w:rtl/>
        </w:rPr>
        <w:t xml:space="preserve"> ص 40</w:t>
      </w:r>
      <w:r>
        <w:rPr>
          <w:rtl/>
        </w:rPr>
        <w:t>.</w:t>
      </w:r>
    </w:p>
    <w:p w:rsidR="00D95677" w:rsidRPr="000E609F" w:rsidRDefault="00D95677" w:rsidP="00D95677">
      <w:pPr>
        <w:pStyle w:val="libNormal0"/>
        <w:rPr>
          <w:rtl/>
        </w:rPr>
      </w:pPr>
      <w:r>
        <w:rPr>
          <w:rtl/>
        </w:rPr>
        <w:br w:type="page"/>
      </w:r>
      <w:r w:rsidRPr="000E609F">
        <w:rPr>
          <w:rtl/>
        </w:rPr>
        <w:lastRenderedPageBreak/>
        <w:t xml:space="preserve">كل مسلم </w:t>
      </w:r>
      <w:r>
        <w:rPr>
          <w:rFonts w:hint="cs"/>
          <w:rtl/>
        </w:rPr>
        <w:t>»</w:t>
      </w:r>
      <w:r>
        <w:rPr>
          <w:rtl/>
        </w:rPr>
        <w:t>.</w:t>
      </w:r>
    </w:p>
    <w:p w:rsidR="00D95677" w:rsidRPr="000E609F" w:rsidRDefault="00D95677" w:rsidP="001538AC">
      <w:pPr>
        <w:pStyle w:val="libNormal"/>
        <w:rPr>
          <w:rtl/>
        </w:rPr>
      </w:pPr>
      <w:r w:rsidRPr="000E609F">
        <w:rPr>
          <w:rtl/>
        </w:rPr>
        <w:t xml:space="preserve">الصدوق في المقنع مثله </w:t>
      </w:r>
      <w:r w:rsidRPr="00D95677">
        <w:rPr>
          <w:rStyle w:val="libFootnotenumChar"/>
          <w:rtl/>
        </w:rPr>
        <w:t>(1)</w:t>
      </w:r>
      <w:r>
        <w:rPr>
          <w:rtl/>
        </w:rPr>
        <w:t>.</w:t>
      </w:r>
    </w:p>
    <w:p w:rsidR="00D95677" w:rsidRPr="000E609F" w:rsidRDefault="002646DC" w:rsidP="002646DC">
      <w:pPr>
        <w:pStyle w:val="libNormal"/>
        <w:rPr>
          <w:rtl/>
        </w:rPr>
      </w:pPr>
      <w:r w:rsidRPr="002646DC">
        <w:rPr>
          <w:rStyle w:val="libNumChar"/>
          <w:rFonts w:hint="cs"/>
          <w:rtl/>
        </w:rPr>
        <w:t>[</w:t>
      </w:r>
      <w:r w:rsidR="00D95677" w:rsidRPr="002646DC">
        <w:rPr>
          <w:rStyle w:val="libNumChar"/>
          <w:rtl/>
        </w:rPr>
        <w:t>16163</w:t>
      </w:r>
      <w:r w:rsidRPr="002646DC">
        <w:rPr>
          <w:rStyle w:val="libNumChar"/>
          <w:rFonts w:hint="cs"/>
          <w:rtl/>
        </w:rPr>
        <w:t>]</w:t>
      </w:r>
      <w:r w:rsidR="00D95677" w:rsidRPr="000E609F">
        <w:rPr>
          <w:rtl/>
        </w:rPr>
        <w:t xml:space="preserve"> 6</w:t>
      </w:r>
      <w:r w:rsidR="00D95677">
        <w:rPr>
          <w:rtl/>
        </w:rPr>
        <w:t xml:space="preserve"> - </w:t>
      </w:r>
      <w:r w:rsidR="00D95677" w:rsidRPr="000E609F">
        <w:rPr>
          <w:rtl/>
        </w:rPr>
        <w:t>عوالي اللآلي</w:t>
      </w:r>
      <w:r w:rsidR="00424FB2">
        <w:rPr>
          <w:rtl/>
        </w:rPr>
        <w:t>:</w:t>
      </w:r>
      <w:r w:rsidR="00D95677" w:rsidRPr="000E609F">
        <w:rPr>
          <w:rtl/>
        </w:rPr>
        <w:t xml:space="preserve"> روي عن أبي عمر</w:t>
      </w:r>
      <w:r w:rsidR="00424FB2">
        <w:rPr>
          <w:rtl/>
        </w:rPr>
        <w:t>،</w:t>
      </w:r>
      <w:r w:rsidR="00D95677" w:rsidRPr="000E609F">
        <w:rPr>
          <w:rtl/>
        </w:rPr>
        <w:t xml:space="preserve"> أن النبي </w:t>
      </w:r>
      <w:r w:rsidR="00DC3BAA" w:rsidRPr="00DC3BAA">
        <w:rPr>
          <w:rStyle w:val="libAlaemChar"/>
          <w:rtl/>
        </w:rPr>
        <w:t>صلى‌الله‌عليه‌وآله</w:t>
      </w:r>
      <w:r w:rsidR="00424FB2">
        <w:rPr>
          <w:rtl/>
        </w:rPr>
        <w:t>،</w:t>
      </w:r>
      <w:r w:rsidR="00D95677" w:rsidRPr="000E609F">
        <w:rPr>
          <w:rtl/>
        </w:rPr>
        <w:t xml:space="preserve"> قال</w:t>
      </w:r>
      <w:r w:rsidR="00424FB2">
        <w:rPr>
          <w:rtl/>
        </w:rPr>
        <w:t>:</w:t>
      </w:r>
      <w:r w:rsidR="00D95677" w:rsidRPr="000E609F">
        <w:rPr>
          <w:rtl/>
        </w:rPr>
        <w:t xml:space="preserve"> « ما حق امرئ مسلم له شئ يوصي به</w:t>
      </w:r>
      <w:r w:rsidR="00424FB2">
        <w:rPr>
          <w:rtl/>
        </w:rPr>
        <w:t>،</w:t>
      </w:r>
      <w:r w:rsidR="00D95677" w:rsidRPr="000E609F">
        <w:rPr>
          <w:rtl/>
        </w:rPr>
        <w:t xml:space="preserve"> يبيت ليلتين إلا</w:t>
      </w:r>
      <w:r w:rsidR="00D95677">
        <w:rPr>
          <w:rtl/>
        </w:rPr>
        <w:t xml:space="preserve"> </w:t>
      </w:r>
      <w:r w:rsidR="00D95677" w:rsidRPr="000E609F">
        <w:rPr>
          <w:rtl/>
        </w:rPr>
        <w:t xml:space="preserve">ووصيته تكون عنده » وتقدم بعض الأخبار في أبواب الاحتضار </w:t>
      </w:r>
      <w:r w:rsidR="00D95677" w:rsidRPr="00D95677">
        <w:rPr>
          <w:rStyle w:val="libFootnotenumChar"/>
          <w:rtl/>
        </w:rPr>
        <w:t>(1)</w:t>
      </w:r>
      <w:r w:rsidR="00D95677">
        <w:rPr>
          <w:rtl/>
        </w:rPr>
        <w:t>.</w:t>
      </w:r>
    </w:p>
    <w:p w:rsidR="00D95677" w:rsidRDefault="00D95677" w:rsidP="002646DC">
      <w:pPr>
        <w:pStyle w:val="Heading2Center"/>
        <w:rPr>
          <w:rtl/>
        </w:rPr>
      </w:pPr>
      <w:bookmarkStart w:id="174" w:name="_Toc364830701"/>
      <w:bookmarkStart w:id="175" w:name="_Toc379712076"/>
      <w:r w:rsidRPr="000E609F">
        <w:rPr>
          <w:rtl/>
        </w:rPr>
        <w:t>2</w:t>
      </w:r>
      <w:r>
        <w:rPr>
          <w:rtl/>
        </w:rPr>
        <w:t xml:space="preserve"> - </w:t>
      </w:r>
      <w:r w:rsidRPr="002646DC">
        <w:rPr>
          <w:rStyle w:val="libAlaemHeading2Char"/>
          <w:rtl/>
        </w:rPr>
        <w:t>(</w:t>
      </w:r>
      <w:r>
        <w:rPr>
          <w:rtl/>
        </w:rPr>
        <w:t xml:space="preserve"> باب استحباب الوصب المأثور </w:t>
      </w:r>
      <w:r w:rsidRPr="002646DC">
        <w:rPr>
          <w:rStyle w:val="libAlaemHeading2Char"/>
          <w:rtl/>
        </w:rPr>
        <w:t>)</w:t>
      </w:r>
      <w:bookmarkEnd w:id="174"/>
      <w:bookmarkEnd w:id="175"/>
    </w:p>
    <w:p w:rsidR="00D95677" w:rsidRPr="000E609F" w:rsidRDefault="002646DC" w:rsidP="001538AC">
      <w:pPr>
        <w:pStyle w:val="libNormal"/>
        <w:rPr>
          <w:rtl/>
        </w:rPr>
      </w:pPr>
      <w:r w:rsidRPr="002646DC">
        <w:rPr>
          <w:rStyle w:val="libNumChar"/>
          <w:rtl/>
        </w:rPr>
        <w:t>[16164]</w:t>
      </w:r>
      <w:r w:rsidR="00D95677" w:rsidRPr="000E609F">
        <w:rPr>
          <w:rtl/>
        </w:rPr>
        <w:t xml:space="preserve"> 1</w:t>
      </w:r>
      <w:r w:rsidR="00D95677">
        <w:rPr>
          <w:rtl/>
        </w:rPr>
        <w:t xml:space="preserve"> - </w:t>
      </w:r>
      <w:r w:rsidR="00D95677" w:rsidRPr="000E609F">
        <w:rPr>
          <w:rtl/>
        </w:rPr>
        <w:t>السيد علي بن طاووس في فلاح السائل</w:t>
      </w:r>
      <w:r w:rsidR="00424FB2">
        <w:rPr>
          <w:rtl/>
        </w:rPr>
        <w:t>:</w:t>
      </w:r>
      <w:r w:rsidR="00D95677" w:rsidRPr="000E609F">
        <w:rPr>
          <w:rtl/>
        </w:rPr>
        <w:t xml:space="preserve"> بإسناده عن أبي محمد</w:t>
      </w:r>
      <w:r w:rsidR="00D95677">
        <w:rPr>
          <w:rtl/>
        </w:rPr>
        <w:t xml:space="preserve"> </w:t>
      </w:r>
      <w:r w:rsidR="00D95677" w:rsidRPr="000E609F">
        <w:rPr>
          <w:rtl/>
        </w:rPr>
        <w:t xml:space="preserve">هارون بن موسى بن أحمد </w:t>
      </w:r>
      <w:r w:rsidR="00D95677">
        <w:rPr>
          <w:rtl/>
        </w:rPr>
        <w:t>(</w:t>
      </w:r>
      <w:r w:rsidR="00D95677" w:rsidRPr="000E609F">
        <w:rPr>
          <w:rtl/>
        </w:rPr>
        <w:t xml:space="preserve"> رضي الله عنه )</w:t>
      </w:r>
      <w:r w:rsidR="00424FB2">
        <w:rPr>
          <w:rtl/>
        </w:rPr>
        <w:t>،</w:t>
      </w:r>
      <w:r w:rsidR="00D95677" w:rsidRPr="000E609F">
        <w:rPr>
          <w:rtl/>
        </w:rPr>
        <w:t xml:space="preserve"> قال</w:t>
      </w:r>
      <w:r w:rsidR="00424FB2">
        <w:rPr>
          <w:rtl/>
        </w:rPr>
        <w:t>:</w:t>
      </w:r>
      <w:r w:rsidR="00D95677" w:rsidRPr="000E609F">
        <w:rPr>
          <w:rtl/>
        </w:rPr>
        <w:t xml:space="preserve"> أخبرنا أبو أحمد عبد</w:t>
      </w:r>
      <w:r w:rsidR="00D95677">
        <w:rPr>
          <w:rtl/>
        </w:rPr>
        <w:t xml:space="preserve"> </w:t>
      </w:r>
      <w:r w:rsidR="00D95677" w:rsidRPr="000E609F">
        <w:rPr>
          <w:rtl/>
        </w:rPr>
        <w:t>العزيز بن يحيى الجلودي</w:t>
      </w:r>
      <w:r w:rsidR="00424FB2">
        <w:rPr>
          <w:rtl/>
        </w:rPr>
        <w:t>،</w:t>
      </w:r>
      <w:r w:rsidR="00D95677" w:rsidRPr="000E609F">
        <w:rPr>
          <w:rtl/>
        </w:rPr>
        <w:t xml:space="preserve"> إجازة في كتابه إلينا قال</w:t>
      </w:r>
      <w:r w:rsidR="00424FB2">
        <w:rPr>
          <w:rtl/>
        </w:rPr>
        <w:t>:</w:t>
      </w:r>
      <w:r w:rsidR="00D95677" w:rsidRPr="000E609F">
        <w:rPr>
          <w:rtl/>
        </w:rPr>
        <w:t xml:space="preserve"> حدثنا أحمد بن عمار بن</w:t>
      </w:r>
      <w:r w:rsidR="00D95677">
        <w:rPr>
          <w:rtl/>
        </w:rPr>
        <w:t xml:space="preserve"> </w:t>
      </w:r>
      <w:r w:rsidR="00D95677" w:rsidRPr="000E609F">
        <w:rPr>
          <w:rtl/>
        </w:rPr>
        <w:t>خالد قال</w:t>
      </w:r>
      <w:r w:rsidR="00424FB2">
        <w:rPr>
          <w:rtl/>
        </w:rPr>
        <w:t>:</w:t>
      </w:r>
      <w:r w:rsidR="00D95677" w:rsidRPr="000E609F">
        <w:rPr>
          <w:rtl/>
        </w:rPr>
        <w:t xml:space="preserve"> حدثنا زكريا بن يحيى الساجي قال</w:t>
      </w:r>
      <w:r w:rsidR="00424FB2">
        <w:rPr>
          <w:rtl/>
        </w:rPr>
        <w:t>:</w:t>
      </w:r>
      <w:r w:rsidR="00D95677" w:rsidRPr="000E609F">
        <w:rPr>
          <w:rtl/>
        </w:rPr>
        <w:t xml:space="preserve"> حدثنا مالك بن خالد</w:t>
      </w:r>
      <w:r w:rsidR="00D95677">
        <w:rPr>
          <w:rtl/>
        </w:rPr>
        <w:t xml:space="preserve"> </w:t>
      </w:r>
      <w:r w:rsidR="00D95677" w:rsidRPr="000E609F">
        <w:rPr>
          <w:rtl/>
        </w:rPr>
        <w:t>الأسدي</w:t>
      </w:r>
      <w:r w:rsidR="00424FB2">
        <w:rPr>
          <w:rtl/>
        </w:rPr>
        <w:t>،</w:t>
      </w:r>
      <w:r w:rsidR="00D95677" w:rsidRPr="000E609F">
        <w:rPr>
          <w:rtl/>
        </w:rPr>
        <w:t xml:space="preserve"> عن الحسن بن إبراهيم بن عبد الله بن حسن بن حسن</w:t>
      </w:r>
      <w:r w:rsidR="00424FB2">
        <w:rPr>
          <w:rtl/>
        </w:rPr>
        <w:t>،</w:t>
      </w:r>
      <w:r w:rsidR="00D95677" w:rsidRPr="000E609F">
        <w:rPr>
          <w:rtl/>
        </w:rPr>
        <w:t xml:space="preserve"> عن أبي</w:t>
      </w:r>
      <w:r w:rsidR="00D95677">
        <w:rPr>
          <w:rtl/>
        </w:rPr>
        <w:t xml:space="preserve"> </w:t>
      </w:r>
      <w:r w:rsidR="00D95677" w:rsidRPr="000E609F">
        <w:rPr>
          <w:rtl/>
        </w:rPr>
        <w:t>عبد الله جعفر بن محمد</w:t>
      </w:r>
      <w:r w:rsidR="00424FB2">
        <w:rPr>
          <w:rtl/>
        </w:rPr>
        <w:t>،</w:t>
      </w:r>
      <w:r w:rsidR="00D95677" w:rsidRPr="000E609F">
        <w:rPr>
          <w:rtl/>
        </w:rPr>
        <w:t xml:space="preserve"> عن آبائه </w:t>
      </w:r>
      <w:r w:rsidR="00DC3BAA" w:rsidRPr="00DC3BAA">
        <w:rPr>
          <w:rStyle w:val="libAlaemChar"/>
          <w:rtl/>
        </w:rPr>
        <w:t>عليهم‌السلام</w:t>
      </w:r>
      <w:r w:rsidR="00424FB2">
        <w:rPr>
          <w:rtl/>
        </w:rPr>
        <w:t>،</w:t>
      </w:r>
      <w:r w:rsidR="00D95677" w:rsidRPr="000E609F">
        <w:rPr>
          <w:rtl/>
        </w:rPr>
        <w:t xml:space="preserve"> قال</w:t>
      </w:r>
      <w:r w:rsidR="00424FB2">
        <w:rPr>
          <w:rtl/>
        </w:rPr>
        <w:t>:</w:t>
      </w:r>
      <w:r w:rsidR="00D95677" w:rsidRPr="000E609F">
        <w:rPr>
          <w:rtl/>
        </w:rPr>
        <w:t xml:space="preserve"> </w:t>
      </w:r>
      <w:r w:rsidR="00D95677">
        <w:rPr>
          <w:rFonts w:hint="cs"/>
          <w:rtl/>
        </w:rPr>
        <w:t>«</w:t>
      </w:r>
      <w:r w:rsidR="00D95677" w:rsidRPr="000E609F">
        <w:rPr>
          <w:rtl/>
        </w:rPr>
        <w:t xml:space="preserve"> قال رسول الله</w:t>
      </w:r>
      <w:r w:rsidR="00D95677">
        <w:rPr>
          <w:rtl/>
        </w:rPr>
        <w:t xml:space="preserve"> </w:t>
      </w:r>
      <w:r w:rsidR="00DC3BAA" w:rsidRPr="00DC3BAA">
        <w:rPr>
          <w:rStyle w:val="libAlaemChar"/>
          <w:rtl/>
        </w:rPr>
        <w:t>صلى‌الله‌عليه‌وآله</w:t>
      </w:r>
      <w:r w:rsidR="00424FB2">
        <w:rPr>
          <w:rtl/>
        </w:rPr>
        <w:t>:</w:t>
      </w:r>
      <w:r w:rsidR="00D95677" w:rsidRPr="000E609F">
        <w:rPr>
          <w:rtl/>
        </w:rPr>
        <w:t xml:space="preserve"> من لم يحسن الوصية عند موته كان نقصا في عقله</w:t>
      </w:r>
      <w:r w:rsidR="00D95677">
        <w:rPr>
          <w:rtl/>
        </w:rPr>
        <w:t xml:space="preserve"> </w:t>
      </w:r>
      <w:r w:rsidR="00D95677" w:rsidRPr="000E609F">
        <w:rPr>
          <w:rtl/>
        </w:rPr>
        <w:t>ومروءته</w:t>
      </w:r>
      <w:r w:rsidR="00424FB2">
        <w:rPr>
          <w:rtl/>
        </w:rPr>
        <w:t>،</w:t>
      </w:r>
      <w:r w:rsidR="00D95677" w:rsidRPr="000E609F">
        <w:rPr>
          <w:rtl/>
        </w:rPr>
        <w:t xml:space="preserve"> قالوا</w:t>
      </w:r>
      <w:r w:rsidR="00424FB2">
        <w:rPr>
          <w:rtl/>
        </w:rPr>
        <w:t>:</w:t>
      </w:r>
      <w:r w:rsidR="00D95677" w:rsidRPr="000E609F">
        <w:rPr>
          <w:rtl/>
        </w:rPr>
        <w:t xml:space="preserve"> يا رسول الله</w:t>
      </w:r>
      <w:r w:rsidR="00424FB2">
        <w:rPr>
          <w:rtl/>
        </w:rPr>
        <w:t>،</w:t>
      </w:r>
      <w:r w:rsidR="00D95677" w:rsidRPr="000E609F">
        <w:rPr>
          <w:rtl/>
        </w:rPr>
        <w:t xml:space="preserve"> وكيف الوصية</w:t>
      </w:r>
      <w:r w:rsidR="00D95677">
        <w:rPr>
          <w:rtl/>
        </w:rPr>
        <w:t>؟</w:t>
      </w:r>
      <w:r w:rsidR="00D95677" w:rsidRPr="000E609F">
        <w:rPr>
          <w:rtl/>
        </w:rPr>
        <w:t xml:space="preserve"> قال</w:t>
      </w:r>
      <w:r w:rsidR="00424FB2">
        <w:rPr>
          <w:rtl/>
        </w:rPr>
        <w:t>:</w:t>
      </w:r>
      <w:r w:rsidR="00D95677" w:rsidRPr="000E609F">
        <w:rPr>
          <w:rtl/>
        </w:rPr>
        <w:t xml:space="preserve"> إذا حضرته الوفاة</w:t>
      </w:r>
      <w:r w:rsidR="00D95677">
        <w:rPr>
          <w:rtl/>
        </w:rPr>
        <w:t xml:space="preserve"> </w:t>
      </w:r>
      <w:r w:rsidR="00D95677" w:rsidRPr="000E609F">
        <w:rPr>
          <w:rtl/>
        </w:rPr>
        <w:t>واجتمع الناس إليه</w:t>
      </w:r>
      <w:r w:rsidR="00424FB2">
        <w:rPr>
          <w:rtl/>
        </w:rPr>
        <w:t>،</w:t>
      </w:r>
      <w:r w:rsidR="00D95677" w:rsidRPr="000E609F">
        <w:rPr>
          <w:rtl/>
        </w:rPr>
        <w:t xml:space="preserve"> قال</w:t>
      </w:r>
      <w:r w:rsidR="00424FB2">
        <w:rPr>
          <w:rtl/>
        </w:rPr>
        <w:t>:</w:t>
      </w:r>
      <w:r w:rsidR="00D95677" w:rsidRPr="000E609F">
        <w:rPr>
          <w:rtl/>
        </w:rPr>
        <w:t xml:space="preserve"> اللهم فاطر السماوات والأرض</w:t>
      </w:r>
      <w:r w:rsidR="00424FB2">
        <w:rPr>
          <w:rtl/>
        </w:rPr>
        <w:t>،</w:t>
      </w:r>
      <w:r w:rsidR="00D95677" w:rsidRPr="000E609F">
        <w:rPr>
          <w:rtl/>
        </w:rPr>
        <w:t xml:space="preserve"> عالم الغيب</w:t>
      </w:r>
      <w:r w:rsidR="00D95677">
        <w:rPr>
          <w:rtl/>
        </w:rPr>
        <w:t xml:space="preserve"> </w:t>
      </w:r>
      <w:r w:rsidR="00D95677" w:rsidRPr="000E609F">
        <w:rPr>
          <w:rtl/>
        </w:rPr>
        <w:t>والشهادة</w:t>
      </w:r>
      <w:r w:rsidR="00424FB2">
        <w:rPr>
          <w:rtl/>
        </w:rPr>
        <w:t>،</w:t>
      </w:r>
      <w:r w:rsidR="00D95677" w:rsidRPr="000E609F">
        <w:rPr>
          <w:rtl/>
        </w:rPr>
        <w:t xml:space="preserve"> الرحمن الرحيم</w:t>
      </w:r>
      <w:r w:rsidR="00424FB2">
        <w:rPr>
          <w:rtl/>
        </w:rPr>
        <w:t>،</w:t>
      </w:r>
      <w:r w:rsidR="00D95677" w:rsidRPr="000E609F">
        <w:rPr>
          <w:rtl/>
        </w:rPr>
        <w:t xml:space="preserve"> إني أعهد إليك في دار الدنيا</w:t>
      </w:r>
      <w:r w:rsidR="00424FB2">
        <w:rPr>
          <w:rtl/>
        </w:rPr>
        <w:t>،</w:t>
      </w:r>
      <w:r w:rsidR="00D95677" w:rsidRPr="000E609F">
        <w:rPr>
          <w:rtl/>
        </w:rPr>
        <w:t xml:space="preserve"> أني أشهد أن لا</w:t>
      </w:r>
      <w:r w:rsidR="00D95677">
        <w:rPr>
          <w:rtl/>
        </w:rPr>
        <w:t xml:space="preserve"> </w:t>
      </w:r>
      <w:r w:rsidR="00D95677" w:rsidRPr="000E609F">
        <w:rPr>
          <w:rtl/>
        </w:rPr>
        <w:t>اله إلا أنت وحدك لا شريك لك</w:t>
      </w:r>
      <w:r w:rsidR="00424FB2">
        <w:rPr>
          <w:rtl/>
        </w:rPr>
        <w:t>،</w:t>
      </w:r>
      <w:r w:rsidR="00D95677" w:rsidRPr="000E609F">
        <w:rPr>
          <w:rtl/>
        </w:rPr>
        <w:t xml:space="preserve"> وأن محمدا </w:t>
      </w:r>
      <w:r w:rsidR="00DC3BAA" w:rsidRPr="00DC3BAA">
        <w:rPr>
          <w:rStyle w:val="libAlaemChar"/>
          <w:rtl/>
        </w:rPr>
        <w:t>صلى‌الله‌عليه‌وآله</w:t>
      </w:r>
      <w:r w:rsidR="00D95677" w:rsidRPr="000E609F">
        <w:rPr>
          <w:rtl/>
        </w:rPr>
        <w:t xml:space="preserve"> عبدك</w:t>
      </w:r>
      <w:r w:rsidR="00D95677">
        <w:rPr>
          <w:rtl/>
        </w:rPr>
        <w:t xml:space="preserve"> </w:t>
      </w:r>
      <w:r w:rsidR="00D95677" w:rsidRPr="000E609F">
        <w:rPr>
          <w:rtl/>
        </w:rPr>
        <w:t>ورسولك</w:t>
      </w:r>
      <w:r w:rsidR="00424FB2">
        <w:rPr>
          <w:rtl/>
        </w:rPr>
        <w:t>،</w:t>
      </w:r>
      <w:r w:rsidR="00D95677" w:rsidRPr="000E609F">
        <w:rPr>
          <w:rtl/>
        </w:rPr>
        <w:t xml:space="preserve"> وأن الساعة آتية لا ريب فيها</w:t>
      </w:r>
      <w:r w:rsidR="00424FB2">
        <w:rPr>
          <w:rtl/>
        </w:rPr>
        <w:t>،</w:t>
      </w:r>
      <w:r w:rsidR="00D95677" w:rsidRPr="000E609F">
        <w:rPr>
          <w:rtl/>
        </w:rPr>
        <w:t xml:space="preserve"> وأنك تبعث من في القبور</w:t>
      </w:r>
      <w:r w:rsidR="00424FB2">
        <w:rPr>
          <w:rtl/>
        </w:rPr>
        <w:t>،</w:t>
      </w:r>
      <w:r w:rsidR="00D95677" w:rsidRPr="000E609F">
        <w:rPr>
          <w:rtl/>
        </w:rPr>
        <w:t xml:space="preserve"> وأن</w:t>
      </w:r>
      <w:r w:rsidR="00D95677">
        <w:rPr>
          <w:rtl/>
        </w:rPr>
        <w:t xml:space="preserve"> </w:t>
      </w:r>
      <w:r w:rsidR="00D95677" w:rsidRPr="000E609F">
        <w:rPr>
          <w:rtl/>
        </w:rPr>
        <w:t>الحساب حق</w:t>
      </w:r>
      <w:r w:rsidR="00424FB2">
        <w:rPr>
          <w:rtl/>
        </w:rPr>
        <w:t>،</w:t>
      </w:r>
      <w:r w:rsidR="00D95677" w:rsidRPr="000E609F">
        <w:rPr>
          <w:rtl/>
        </w:rPr>
        <w:t xml:space="preserve"> وأن الجنة حق</w:t>
      </w:r>
      <w:r w:rsidR="00424FB2">
        <w:rPr>
          <w:rtl/>
        </w:rPr>
        <w:t>،</w:t>
      </w:r>
      <w:r w:rsidR="00D95677" w:rsidRPr="000E609F">
        <w:rPr>
          <w:rtl/>
        </w:rPr>
        <w:t xml:space="preserve"> وما وعد الله فيها من النعيم من المأكل</w:t>
      </w:r>
      <w:r w:rsidR="00D95677">
        <w:rPr>
          <w:rtl/>
        </w:rPr>
        <w:t xml:space="preserve"> </w:t>
      </w:r>
      <w:r w:rsidR="00D95677" w:rsidRPr="000E609F">
        <w:rPr>
          <w:rtl/>
        </w:rPr>
        <w:t>والمشرب والنكاح حق</w:t>
      </w:r>
      <w:r w:rsidR="00424FB2">
        <w:rPr>
          <w:rtl/>
        </w:rPr>
        <w:t>،</w:t>
      </w:r>
      <w:r w:rsidR="00D95677" w:rsidRPr="000E609F">
        <w:rPr>
          <w:rtl/>
        </w:rPr>
        <w:t xml:space="preserve"> وأن النار حق</w:t>
      </w:r>
      <w:r w:rsidR="00424FB2">
        <w:rPr>
          <w:rtl/>
        </w:rPr>
        <w:t>،</w:t>
      </w:r>
      <w:r w:rsidR="00D95677" w:rsidRPr="000E609F">
        <w:rPr>
          <w:rtl/>
        </w:rPr>
        <w:t xml:space="preserve"> وأن الايمان حق</w:t>
      </w:r>
      <w:r w:rsidR="00424FB2">
        <w:rPr>
          <w:rtl/>
        </w:rPr>
        <w:t>،</w:t>
      </w:r>
      <w:r w:rsidR="00D95677" w:rsidRPr="000E609F">
        <w:rPr>
          <w:rtl/>
        </w:rPr>
        <w:t xml:space="preserve"> وأن الدين كما</w:t>
      </w:r>
      <w:r w:rsidR="00D95677">
        <w:rPr>
          <w:rtl/>
        </w:rPr>
        <w:t xml:space="preserve"> </w:t>
      </w:r>
      <w:r w:rsidR="00D95677" w:rsidRPr="000E609F">
        <w:rPr>
          <w:rtl/>
        </w:rPr>
        <w:t>وصفت</w:t>
      </w:r>
      <w:r w:rsidR="00424FB2">
        <w:rPr>
          <w:rtl/>
        </w:rPr>
        <w:t>،</w:t>
      </w:r>
      <w:r w:rsidR="00D95677" w:rsidRPr="000E609F">
        <w:rPr>
          <w:rtl/>
        </w:rPr>
        <w:t xml:space="preserve"> وأن الاسلام كما شرعت</w:t>
      </w:r>
      <w:r w:rsidR="00424FB2">
        <w:rPr>
          <w:rtl/>
        </w:rPr>
        <w:t>،</w:t>
      </w:r>
      <w:r w:rsidR="00D95677" w:rsidRPr="000E609F">
        <w:rPr>
          <w:rtl/>
        </w:rPr>
        <w:t xml:space="preserve"> وأن القول كما قلت</w:t>
      </w:r>
      <w:r w:rsidR="00424FB2">
        <w:rPr>
          <w:rtl/>
        </w:rPr>
        <w:t>،</w:t>
      </w:r>
      <w:r w:rsidR="00D95677" w:rsidRPr="000E609F">
        <w:rPr>
          <w:rtl/>
        </w:rPr>
        <w:t xml:space="preserve"> وأن القرآن كما</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المقنع ص 163</w:t>
      </w:r>
      <w:r>
        <w:rPr>
          <w:rtl/>
        </w:rPr>
        <w:t>.</w:t>
      </w:r>
    </w:p>
    <w:p w:rsidR="00D95677" w:rsidRPr="000E609F" w:rsidRDefault="00D95677" w:rsidP="00D95677">
      <w:pPr>
        <w:pStyle w:val="libFootnote0"/>
        <w:rPr>
          <w:rtl/>
        </w:rPr>
      </w:pPr>
      <w:r w:rsidRPr="000E609F">
        <w:rPr>
          <w:rtl/>
        </w:rPr>
        <w:t>6</w:t>
      </w:r>
      <w:r>
        <w:rPr>
          <w:rtl/>
        </w:rPr>
        <w:t xml:space="preserve"> - </w:t>
      </w:r>
      <w:r w:rsidRPr="000E609F">
        <w:rPr>
          <w:rtl/>
        </w:rPr>
        <w:t>عوالي اللآلي ج 3 ص 268 ح 1</w:t>
      </w:r>
      <w:r>
        <w:rPr>
          <w:rtl/>
        </w:rPr>
        <w:t>.</w:t>
      </w:r>
    </w:p>
    <w:p w:rsidR="00D95677" w:rsidRPr="000E609F" w:rsidRDefault="00D95677" w:rsidP="00D95677">
      <w:pPr>
        <w:pStyle w:val="libFootnote"/>
        <w:rPr>
          <w:rtl/>
        </w:rPr>
      </w:pPr>
      <w:r w:rsidRPr="000E609F">
        <w:rPr>
          <w:rtl/>
        </w:rPr>
        <w:t>(1) تقدم في الباب 21 من أبواب الاختصار</w:t>
      </w:r>
      <w:r>
        <w:rPr>
          <w:rtl/>
        </w:rPr>
        <w:t>.</w:t>
      </w:r>
    </w:p>
    <w:p w:rsidR="00D95677" w:rsidRPr="000E609F" w:rsidRDefault="00D95677" w:rsidP="00D95677">
      <w:pPr>
        <w:pStyle w:val="libFootnoteCenterBold"/>
        <w:rPr>
          <w:rtl/>
        </w:rPr>
      </w:pPr>
      <w:r w:rsidRPr="000E609F">
        <w:rPr>
          <w:rtl/>
        </w:rPr>
        <w:t>الباب 2</w:t>
      </w:r>
    </w:p>
    <w:p w:rsidR="00D95677" w:rsidRPr="000E609F" w:rsidRDefault="00D95677" w:rsidP="00D95677">
      <w:pPr>
        <w:pStyle w:val="libFootnote0"/>
        <w:rPr>
          <w:rtl/>
        </w:rPr>
      </w:pPr>
      <w:r w:rsidRPr="000E609F">
        <w:rPr>
          <w:rtl/>
        </w:rPr>
        <w:t>1</w:t>
      </w:r>
      <w:r>
        <w:rPr>
          <w:rtl/>
        </w:rPr>
        <w:t xml:space="preserve"> - </w:t>
      </w:r>
      <w:r w:rsidRPr="000E609F">
        <w:rPr>
          <w:rtl/>
        </w:rPr>
        <w:t>فلاح السائل ص 66</w:t>
      </w:r>
      <w:r>
        <w:rPr>
          <w:rtl/>
        </w:rPr>
        <w:t>.</w:t>
      </w:r>
    </w:p>
    <w:p w:rsidR="00D95677" w:rsidRPr="000E609F" w:rsidRDefault="00D95677" w:rsidP="00327BC7">
      <w:pPr>
        <w:pStyle w:val="libNormal0"/>
        <w:rPr>
          <w:rtl/>
        </w:rPr>
      </w:pPr>
      <w:r>
        <w:rPr>
          <w:rtl/>
        </w:rPr>
        <w:br w:type="page"/>
      </w:r>
      <w:r w:rsidRPr="000E609F">
        <w:rPr>
          <w:rtl/>
        </w:rPr>
        <w:lastRenderedPageBreak/>
        <w:t>أنزلت</w:t>
      </w:r>
      <w:r w:rsidR="00424FB2">
        <w:rPr>
          <w:rtl/>
        </w:rPr>
        <w:t>،</w:t>
      </w:r>
      <w:r w:rsidRPr="000E609F">
        <w:rPr>
          <w:rtl/>
        </w:rPr>
        <w:t xml:space="preserve"> وأنك أنت الله الحق المبين</w:t>
      </w:r>
      <w:r w:rsidR="00424FB2">
        <w:rPr>
          <w:rtl/>
        </w:rPr>
        <w:t>،</w:t>
      </w:r>
      <w:r w:rsidRPr="000E609F">
        <w:rPr>
          <w:rtl/>
        </w:rPr>
        <w:t xml:space="preserve"> وأني أعهد إليك في دار الدنيا</w:t>
      </w:r>
      <w:r w:rsidR="00424FB2">
        <w:rPr>
          <w:rtl/>
        </w:rPr>
        <w:t>،</w:t>
      </w:r>
      <w:r w:rsidRPr="000E609F">
        <w:rPr>
          <w:rtl/>
        </w:rPr>
        <w:t xml:space="preserve"> أني</w:t>
      </w:r>
      <w:r>
        <w:rPr>
          <w:rtl/>
        </w:rPr>
        <w:t xml:space="preserve"> </w:t>
      </w:r>
      <w:r w:rsidRPr="000E609F">
        <w:rPr>
          <w:rtl/>
        </w:rPr>
        <w:t>رضيت بك ربا</w:t>
      </w:r>
      <w:r w:rsidR="00424FB2">
        <w:rPr>
          <w:rtl/>
        </w:rPr>
        <w:t>،</w:t>
      </w:r>
      <w:r w:rsidRPr="000E609F">
        <w:rPr>
          <w:rtl/>
        </w:rPr>
        <w:t xml:space="preserve"> وبالإسلام دينا</w:t>
      </w:r>
      <w:r w:rsidR="00424FB2">
        <w:rPr>
          <w:rtl/>
        </w:rPr>
        <w:t>،</w:t>
      </w:r>
      <w:r w:rsidRPr="000E609F">
        <w:rPr>
          <w:rtl/>
        </w:rPr>
        <w:t xml:space="preserve"> وبمحمد </w:t>
      </w:r>
      <w:r w:rsidR="00DC3BAA" w:rsidRPr="00DC3BAA">
        <w:rPr>
          <w:rStyle w:val="libAlaemChar"/>
          <w:rtl/>
        </w:rPr>
        <w:t>صلى‌الله‌عليه‌وآله</w:t>
      </w:r>
      <w:r w:rsidRPr="000E609F">
        <w:rPr>
          <w:rtl/>
        </w:rPr>
        <w:t xml:space="preserve"> نبيا وبعلي</w:t>
      </w:r>
      <w:r>
        <w:rPr>
          <w:rtl/>
        </w:rPr>
        <w:t xml:space="preserve"> </w:t>
      </w:r>
      <w:r w:rsidR="00DC3BAA" w:rsidRPr="00DC3BAA">
        <w:rPr>
          <w:rStyle w:val="libAlaemChar"/>
          <w:rtl/>
        </w:rPr>
        <w:t>عليه‌السلام</w:t>
      </w:r>
      <w:r w:rsidRPr="000E609F">
        <w:rPr>
          <w:rtl/>
        </w:rPr>
        <w:t xml:space="preserve"> إماما وبالقرآن كتابا</w:t>
      </w:r>
      <w:r w:rsidR="00424FB2">
        <w:rPr>
          <w:rtl/>
        </w:rPr>
        <w:t>،</w:t>
      </w:r>
      <w:r w:rsidRPr="000E609F">
        <w:rPr>
          <w:rtl/>
        </w:rPr>
        <w:t xml:space="preserve"> وأن أهل بيت نبيك </w:t>
      </w:r>
      <w:r>
        <w:rPr>
          <w:rtl/>
        </w:rPr>
        <w:t>(</w:t>
      </w:r>
      <w:r w:rsidRPr="000E609F">
        <w:rPr>
          <w:rtl/>
        </w:rPr>
        <w:t xml:space="preserve"> عليه و ) </w:t>
      </w:r>
      <w:r w:rsidRPr="00D95677">
        <w:rPr>
          <w:rStyle w:val="libFootnotenumChar"/>
          <w:rtl/>
        </w:rPr>
        <w:t>(1)</w:t>
      </w:r>
      <w:r>
        <w:rPr>
          <w:rtl/>
        </w:rPr>
        <w:t xml:space="preserve"> </w:t>
      </w:r>
      <w:r w:rsidRPr="000E609F">
        <w:rPr>
          <w:rtl/>
        </w:rPr>
        <w:t>عليهم السلام ) أئمتي</w:t>
      </w:r>
      <w:r w:rsidR="00424FB2">
        <w:rPr>
          <w:rtl/>
        </w:rPr>
        <w:t>،</w:t>
      </w:r>
      <w:r w:rsidRPr="000E609F">
        <w:rPr>
          <w:rtl/>
        </w:rPr>
        <w:t xml:space="preserve"> اللهم أنت ثقتي عند شدتي</w:t>
      </w:r>
      <w:r w:rsidR="00424FB2">
        <w:rPr>
          <w:rtl/>
        </w:rPr>
        <w:t>،</w:t>
      </w:r>
      <w:r w:rsidRPr="000E609F">
        <w:rPr>
          <w:rtl/>
        </w:rPr>
        <w:t xml:space="preserve"> ورجائي عند كربتي</w:t>
      </w:r>
      <w:r w:rsidR="00424FB2">
        <w:rPr>
          <w:rtl/>
        </w:rPr>
        <w:t>،</w:t>
      </w:r>
      <w:r>
        <w:rPr>
          <w:rtl/>
        </w:rPr>
        <w:t xml:space="preserve"> </w:t>
      </w:r>
      <w:r w:rsidRPr="000E609F">
        <w:rPr>
          <w:rtl/>
        </w:rPr>
        <w:t>وعدتي عند الأمور التي تنزل بي</w:t>
      </w:r>
      <w:r w:rsidR="00424FB2">
        <w:rPr>
          <w:rtl/>
        </w:rPr>
        <w:t>،</w:t>
      </w:r>
      <w:r w:rsidRPr="000E609F">
        <w:rPr>
          <w:rtl/>
        </w:rPr>
        <w:t xml:space="preserve"> وأنت ولي في نعمتي</w:t>
      </w:r>
      <w:r w:rsidR="00424FB2">
        <w:rPr>
          <w:rtl/>
        </w:rPr>
        <w:t>،</w:t>
      </w:r>
      <w:r w:rsidRPr="000E609F">
        <w:rPr>
          <w:rtl/>
        </w:rPr>
        <w:t xml:space="preserve"> وإلهي واله آبائي</w:t>
      </w:r>
      <w:r w:rsidR="00424FB2">
        <w:rPr>
          <w:rtl/>
        </w:rPr>
        <w:t>،</w:t>
      </w:r>
      <w:r>
        <w:rPr>
          <w:rtl/>
        </w:rPr>
        <w:t xml:space="preserve"> </w:t>
      </w:r>
      <w:r w:rsidR="00DC3BAA" w:rsidRPr="00DC3BAA">
        <w:rPr>
          <w:rStyle w:val="libAlaemChar"/>
          <w:rtl/>
        </w:rPr>
        <w:t>صلى‌الله‌عليه‌وآله</w:t>
      </w:r>
      <w:r w:rsidR="00424FB2">
        <w:rPr>
          <w:rtl/>
        </w:rPr>
        <w:t>،</w:t>
      </w:r>
      <w:r w:rsidRPr="000E609F">
        <w:rPr>
          <w:rtl/>
        </w:rPr>
        <w:t xml:space="preserve"> ولا تكلني إلى نفسي طرفة عين أبدا</w:t>
      </w:r>
      <w:r w:rsidR="00424FB2">
        <w:rPr>
          <w:rtl/>
        </w:rPr>
        <w:t>،</w:t>
      </w:r>
      <w:r w:rsidRPr="000E609F">
        <w:rPr>
          <w:rtl/>
        </w:rPr>
        <w:t xml:space="preserve"> وآنس في</w:t>
      </w:r>
      <w:r>
        <w:rPr>
          <w:rtl/>
        </w:rPr>
        <w:t xml:space="preserve"> </w:t>
      </w:r>
      <w:r w:rsidRPr="000E609F">
        <w:rPr>
          <w:rtl/>
        </w:rPr>
        <w:t>قبري وحشتي</w:t>
      </w:r>
      <w:r w:rsidR="00424FB2">
        <w:rPr>
          <w:rtl/>
        </w:rPr>
        <w:t>،</w:t>
      </w:r>
      <w:r w:rsidRPr="000E609F">
        <w:rPr>
          <w:rtl/>
        </w:rPr>
        <w:t xml:space="preserve"> واجعل لي عندك عهدا يوم ألقاك منشورا</w:t>
      </w:r>
      <w:r w:rsidR="00424FB2">
        <w:rPr>
          <w:rtl/>
        </w:rPr>
        <w:t>،</w:t>
      </w:r>
      <w:r w:rsidRPr="000E609F">
        <w:rPr>
          <w:rtl/>
        </w:rPr>
        <w:t xml:space="preserve"> فهذا عهد الميت</w:t>
      </w:r>
      <w:r>
        <w:rPr>
          <w:rtl/>
        </w:rPr>
        <w:t xml:space="preserve"> </w:t>
      </w:r>
      <w:r w:rsidRPr="000E609F">
        <w:rPr>
          <w:rtl/>
        </w:rPr>
        <w:t>يوم يوصي بحاجته</w:t>
      </w:r>
      <w:r w:rsidR="00424FB2">
        <w:rPr>
          <w:rtl/>
        </w:rPr>
        <w:t>،</w:t>
      </w:r>
      <w:r w:rsidRPr="000E609F">
        <w:rPr>
          <w:rtl/>
        </w:rPr>
        <w:t xml:space="preserve"> والوصية حق على كل مسلم</w:t>
      </w:r>
      <w:r w:rsidR="00424FB2">
        <w:rPr>
          <w:rtl/>
        </w:rPr>
        <w:t>،</w:t>
      </w:r>
      <w:r w:rsidRPr="000E609F">
        <w:rPr>
          <w:rtl/>
        </w:rPr>
        <w:t xml:space="preserve"> قال أبو عبد الله</w:t>
      </w:r>
      <w:r>
        <w:rPr>
          <w:rtl/>
        </w:rPr>
        <w:t xml:space="preserve"> </w:t>
      </w:r>
      <w:r w:rsidR="00DC3BAA" w:rsidRPr="00DC3BAA">
        <w:rPr>
          <w:rStyle w:val="libAlaemChar"/>
          <w:rtl/>
        </w:rPr>
        <w:t>عليه‌السلام</w:t>
      </w:r>
      <w:r w:rsidR="00424FB2">
        <w:rPr>
          <w:rtl/>
        </w:rPr>
        <w:t>:</w:t>
      </w:r>
      <w:r w:rsidRPr="000E609F">
        <w:rPr>
          <w:rtl/>
        </w:rPr>
        <w:t xml:space="preserve"> وتصديق هذا في سورة مريم</w:t>
      </w:r>
      <w:r w:rsidR="00424FB2">
        <w:rPr>
          <w:rtl/>
        </w:rPr>
        <w:t>،</w:t>
      </w:r>
      <w:r w:rsidRPr="000E609F">
        <w:rPr>
          <w:rtl/>
        </w:rPr>
        <w:t xml:space="preserve"> قول الله تبارك وتعالى</w:t>
      </w:r>
      <w:r w:rsidR="00424FB2">
        <w:rPr>
          <w:rtl/>
        </w:rPr>
        <w:t>:</w:t>
      </w:r>
      <w:r w:rsidRPr="000E609F">
        <w:rPr>
          <w:rtl/>
        </w:rPr>
        <w:t xml:space="preserve"> </w:t>
      </w:r>
      <w:r w:rsidR="0004393A">
        <w:rPr>
          <w:rStyle w:val="libAlaemChar"/>
          <w:rtl/>
        </w:rPr>
        <w:t xml:space="preserve">( </w:t>
      </w:r>
      <w:r w:rsidR="00327BC7" w:rsidRPr="00327BC7">
        <w:rPr>
          <w:rStyle w:val="libAieChar"/>
          <w:rtl/>
        </w:rPr>
        <w:t>لَّا يَمْلِكُونَ الشَّفَاعَةَ إِلَّا مَنِ اتَّخَذَ عِندَ الرَّ‌حْمَـٰنِ عَهْدًا</w:t>
      </w:r>
      <w:r w:rsidR="0004393A">
        <w:rPr>
          <w:rtl/>
        </w:rPr>
        <w:t xml:space="preserve"> </w:t>
      </w:r>
      <w:r w:rsidR="0004393A">
        <w:rPr>
          <w:rStyle w:val="libAlaemChar"/>
          <w:rtl/>
        </w:rPr>
        <w:t>)</w:t>
      </w:r>
      <w:r w:rsidRPr="000E609F">
        <w:rPr>
          <w:rtl/>
        </w:rPr>
        <w:t xml:space="preserve"> </w:t>
      </w:r>
      <w:r w:rsidRPr="00D95677">
        <w:rPr>
          <w:rStyle w:val="libFootnotenumChar"/>
          <w:rtl/>
        </w:rPr>
        <w:t>(2)</w:t>
      </w:r>
      <w:r w:rsidRPr="000E609F">
        <w:rPr>
          <w:rtl/>
        </w:rPr>
        <w:t xml:space="preserve"> وهذا هو العهد</w:t>
      </w:r>
      <w:r w:rsidR="00424FB2">
        <w:rPr>
          <w:rtl/>
        </w:rPr>
        <w:t>،</w:t>
      </w:r>
      <w:r w:rsidRPr="000E609F">
        <w:rPr>
          <w:rtl/>
        </w:rPr>
        <w:t xml:space="preserve"> وقال</w:t>
      </w:r>
      <w:r>
        <w:rPr>
          <w:rtl/>
        </w:rPr>
        <w:t xml:space="preserve"> </w:t>
      </w:r>
      <w:r w:rsidRPr="000E609F">
        <w:rPr>
          <w:rtl/>
        </w:rPr>
        <w:t xml:space="preserve">النبي </w:t>
      </w:r>
      <w:r w:rsidR="00DC3BAA" w:rsidRPr="00DC3BAA">
        <w:rPr>
          <w:rStyle w:val="libAlaemChar"/>
          <w:rtl/>
        </w:rPr>
        <w:t>صلى‌الله‌عليه‌وآله</w:t>
      </w:r>
      <w:r w:rsidRPr="000E609F">
        <w:rPr>
          <w:rtl/>
        </w:rPr>
        <w:t xml:space="preserve"> لعلي </w:t>
      </w:r>
      <w:r w:rsidR="00DC3BAA" w:rsidRPr="00DC3BAA">
        <w:rPr>
          <w:rStyle w:val="libAlaemChar"/>
          <w:rtl/>
        </w:rPr>
        <w:t>عليه‌السلام</w:t>
      </w:r>
      <w:r w:rsidR="00424FB2">
        <w:rPr>
          <w:rtl/>
        </w:rPr>
        <w:t>:</w:t>
      </w:r>
      <w:r w:rsidRPr="000E609F">
        <w:rPr>
          <w:rtl/>
        </w:rPr>
        <w:t xml:space="preserve"> تعلمها أنت وعلمها أهل</w:t>
      </w:r>
      <w:r>
        <w:rPr>
          <w:rtl/>
        </w:rPr>
        <w:t xml:space="preserve"> </w:t>
      </w:r>
      <w:r w:rsidRPr="000E609F">
        <w:rPr>
          <w:rtl/>
        </w:rPr>
        <w:t>بيتك وشيعتك</w:t>
      </w:r>
      <w:r w:rsidR="00424FB2">
        <w:rPr>
          <w:rtl/>
        </w:rPr>
        <w:t>،</w:t>
      </w:r>
      <w:r w:rsidRPr="000E609F">
        <w:rPr>
          <w:rtl/>
        </w:rPr>
        <w:t xml:space="preserve"> قال</w:t>
      </w:r>
      <w:r w:rsidR="00424FB2">
        <w:rPr>
          <w:rtl/>
        </w:rPr>
        <w:t>:</w:t>
      </w:r>
      <w:r w:rsidRPr="000E609F">
        <w:rPr>
          <w:rtl/>
        </w:rPr>
        <w:t xml:space="preserve"> وقال </w:t>
      </w:r>
      <w:r w:rsidR="00DC3BAA" w:rsidRPr="00DC3BAA">
        <w:rPr>
          <w:rStyle w:val="libAlaemChar"/>
          <w:rtl/>
        </w:rPr>
        <w:t>صلى‌الله‌عليه‌وآله</w:t>
      </w:r>
      <w:r w:rsidR="00424FB2">
        <w:rPr>
          <w:rtl/>
        </w:rPr>
        <w:t>:</w:t>
      </w:r>
      <w:r w:rsidRPr="000E609F">
        <w:rPr>
          <w:rtl/>
        </w:rPr>
        <w:t xml:space="preserve"> علمنيها جبرئيل </w:t>
      </w:r>
      <w:r>
        <w:rPr>
          <w:rFonts w:hint="cs"/>
          <w:rtl/>
        </w:rPr>
        <w:t>»</w:t>
      </w:r>
      <w:r w:rsidRPr="000E609F">
        <w:rPr>
          <w:rtl/>
        </w:rPr>
        <w:t>.</w:t>
      </w:r>
    </w:p>
    <w:p w:rsidR="00D95677" w:rsidRPr="000E609F" w:rsidRDefault="002646DC" w:rsidP="001538AC">
      <w:pPr>
        <w:pStyle w:val="libNormal"/>
        <w:rPr>
          <w:rtl/>
        </w:rPr>
      </w:pPr>
      <w:r w:rsidRPr="002646DC">
        <w:rPr>
          <w:rStyle w:val="libNumChar"/>
          <w:rtl/>
        </w:rPr>
        <w:t>[16165]</w:t>
      </w:r>
      <w:r w:rsidR="00D95677" w:rsidRPr="000E609F">
        <w:rPr>
          <w:rtl/>
        </w:rPr>
        <w:t xml:space="preserve"> 2</w:t>
      </w:r>
      <w:r w:rsidR="00D95677">
        <w:rPr>
          <w:rtl/>
        </w:rPr>
        <w:t xml:space="preserve"> - </w:t>
      </w:r>
      <w:r w:rsidR="00D95677" w:rsidRPr="000E609F">
        <w:rPr>
          <w:rtl/>
        </w:rPr>
        <w:t>دعائم الاسلام</w:t>
      </w:r>
      <w:r w:rsidR="00424FB2">
        <w:rPr>
          <w:rtl/>
        </w:rPr>
        <w:t>:</w:t>
      </w:r>
      <w:r w:rsidR="00D95677" w:rsidRPr="000E609F">
        <w:rPr>
          <w:rtl/>
        </w:rPr>
        <w:t xml:space="preserve"> عن رسول الله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Pr>
          <w:rtl/>
        </w:rPr>
        <w:t xml:space="preserve"> </w:t>
      </w:r>
      <w:r w:rsidR="00D95677">
        <w:rPr>
          <w:rFonts w:hint="cs"/>
          <w:rtl/>
        </w:rPr>
        <w:t>«</w:t>
      </w:r>
      <w:r w:rsidR="00D95677" w:rsidRPr="000E609F">
        <w:rPr>
          <w:rtl/>
        </w:rPr>
        <w:t xml:space="preserve"> من لم يحسن وصيته عند الموت</w:t>
      </w:r>
      <w:r w:rsidR="00424FB2">
        <w:rPr>
          <w:rtl/>
        </w:rPr>
        <w:t>،</w:t>
      </w:r>
      <w:r w:rsidR="00D95677" w:rsidRPr="000E609F">
        <w:rPr>
          <w:rtl/>
        </w:rPr>
        <w:t xml:space="preserve"> كان ذلك نقصا في مروءته وعقله </w:t>
      </w:r>
      <w:r w:rsidR="00D95677">
        <w:rPr>
          <w:rFonts w:hint="cs"/>
          <w:rtl/>
        </w:rPr>
        <w:t>»</w:t>
      </w:r>
      <w:r w:rsidR="00D95677" w:rsidRPr="000E609F">
        <w:rPr>
          <w:rtl/>
        </w:rPr>
        <w:t xml:space="preserve"> قالوا</w:t>
      </w:r>
      <w:r w:rsidR="00424FB2">
        <w:rPr>
          <w:rtl/>
        </w:rPr>
        <w:t>:</w:t>
      </w:r>
      <w:r w:rsidR="00D95677">
        <w:rPr>
          <w:rtl/>
        </w:rPr>
        <w:t xml:space="preserve"> </w:t>
      </w:r>
      <w:r w:rsidR="00D95677" w:rsidRPr="000E609F">
        <w:rPr>
          <w:rtl/>
        </w:rPr>
        <w:t>يا رسول الله</w:t>
      </w:r>
      <w:r w:rsidR="00424FB2">
        <w:rPr>
          <w:rtl/>
        </w:rPr>
        <w:t>،</w:t>
      </w:r>
      <w:r w:rsidR="00D95677" w:rsidRPr="000E609F">
        <w:rPr>
          <w:rtl/>
        </w:rPr>
        <w:t xml:space="preserve"> وكيف يوصي الميت</w:t>
      </w:r>
      <w:r w:rsidR="00D95677">
        <w:rPr>
          <w:rtl/>
        </w:rPr>
        <w:t>؟</w:t>
      </w:r>
      <w:r w:rsidR="00D95677" w:rsidRPr="000E609F">
        <w:rPr>
          <w:rtl/>
        </w:rPr>
        <w:t xml:space="preserve"> قال</w:t>
      </w:r>
      <w:r w:rsidR="00424FB2">
        <w:rPr>
          <w:rtl/>
        </w:rPr>
        <w:t>:</w:t>
      </w:r>
      <w:r w:rsidR="00D95677" w:rsidRPr="000E609F">
        <w:rPr>
          <w:rtl/>
        </w:rPr>
        <w:t xml:space="preserve"> </w:t>
      </w:r>
      <w:r w:rsidR="00D95677">
        <w:rPr>
          <w:rFonts w:hint="cs"/>
          <w:rtl/>
        </w:rPr>
        <w:t>«</w:t>
      </w:r>
      <w:r w:rsidR="00D95677" w:rsidRPr="000E609F">
        <w:rPr>
          <w:rtl/>
        </w:rPr>
        <w:t xml:space="preserve"> إذا حضرته الوفاة واجتمع الناس</w:t>
      </w:r>
      <w:r w:rsidR="00D95677">
        <w:rPr>
          <w:rtl/>
        </w:rPr>
        <w:t xml:space="preserve"> </w:t>
      </w:r>
      <w:r w:rsidR="00D95677" w:rsidRPr="000E609F">
        <w:rPr>
          <w:rtl/>
        </w:rPr>
        <w:t>إليه</w:t>
      </w:r>
      <w:r w:rsidR="00424FB2">
        <w:rPr>
          <w:rtl/>
        </w:rPr>
        <w:t>،</w:t>
      </w:r>
      <w:r w:rsidR="00D95677" w:rsidRPr="000E609F">
        <w:rPr>
          <w:rtl/>
        </w:rPr>
        <w:t xml:space="preserve"> قال</w:t>
      </w:r>
      <w:r w:rsidR="00424FB2">
        <w:rPr>
          <w:rtl/>
        </w:rPr>
        <w:t>:</w:t>
      </w:r>
      <w:r w:rsidR="00D95677" w:rsidRPr="000E609F">
        <w:rPr>
          <w:rtl/>
        </w:rPr>
        <w:t xml:space="preserve"> اللهم فاطر السماوات والأرض</w:t>
      </w:r>
      <w:r w:rsidR="00424FB2">
        <w:rPr>
          <w:rtl/>
        </w:rPr>
        <w:t>،</w:t>
      </w:r>
      <w:r w:rsidR="00D95677" w:rsidRPr="000E609F">
        <w:rPr>
          <w:rtl/>
        </w:rPr>
        <w:t xml:space="preserve"> عالم الغيب والشهادة</w:t>
      </w:r>
      <w:r w:rsidR="00424FB2">
        <w:rPr>
          <w:rtl/>
        </w:rPr>
        <w:t>،</w:t>
      </w:r>
      <w:r w:rsidR="00D95677" w:rsidRPr="000E609F">
        <w:rPr>
          <w:rtl/>
        </w:rPr>
        <w:t xml:space="preserve"> الرحمن</w:t>
      </w:r>
      <w:r w:rsidR="00D95677">
        <w:rPr>
          <w:rtl/>
        </w:rPr>
        <w:t xml:space="preserve"> </w:t>
      </w:r>
      <w:r w:rsidR="00D95677" w:rsidRPr="000E609F">
        <w:rPr>
          <w:rtl/>
        </w:rPr>
        <w:t>الرحيم</w:t>
      </w:r>
      <w:r w:rsidR="00424FB2">
        <w:rPr>
          <w:rtl/>
        </w:rPr>
        <w:t>،</w:t>
      </w:r>
      <w:r w:rsidR="00D95677" w:rsidRPr="000E609F">
        <w:rPr>
          <w:rtl/>
        </w:rPr>
        <w:t xml:space="preserve"> إني عاهد إليك في دار الدنيا</w:t>
      </w:r>
      <w:r w:rsidR="00424FB2">
        <w:rPr>
          <w:rtl/>
        </w:rPr>
        <w:t>،</w:t>
      </w:r>
      <w:r w:rsidR="00D95677" w:rsidRPr="000E609F">
        <w:rPr>
          <w:rtl/>
        </w:rPr>
        <w:t xml:space="preserve"> أني أشهد أن لا اله إلا أنت وحدك</w:t>
      </w:r>
      <w:r w:rsidR="00D95677">
        <w:rPr>
          <w:rtl/>
        </w:rPr>
        <w:t xml:space="preserve"> </w:t>
      </w:r>
      <w:r w:rsidR="00D95677" w:rsidRPr="000E609F">
        <w:rPr>
          <w:rtl/>
        </w:rPr>
        <w:t>لا شريك لك</w:t>
      </w:r>
      <w:r w:rsidR="00424FB2">
        <w:rPr>
          <w:rtl/>
        </w:rPr>
        <w:t>،</w:t>
      </w:r>
      <w:r w:rsidR="00D95677" w:rsidRPr="000E609F">
        <w:rPr>
          <w:rtl/>
        </w:rPr>
        <w:t xml:space="preserve"> وأن محمدا </w:t>
      </w:r>
      <w:r w:rsidR="00DC3BAA" w:rsidRPr="00DC3BAA">
        <w:rPr>
          <w:rStyle w:val="libAlaemChar"/>
          <w:rtl/>
        </w:rPr>
        <w:t>صلى‌الله‌عليه‌وآله</w:t>
      </w:r>
      <w:r w:rsidR="00D95677" w:rsidRPr="000E609F">
        <w:rPr>
          <w:rtl/>
        </w:rPr>
        <w:t xml:space="preserve"> عبدك ورسولك</w:t>
      </w:r>
      <w:r w:rsidR="00424FB2">
        <w:rPr>
          <w:rtl/>
        </w:rPr>
        <w:t>،</w:t>
      </w:r>
      <w:r w:rsidR="00D95677" w:rsidRPr="000E609F">
        <w:rPr>
          <w:rtl/>
        </w:rPr>
        <w:t xml:space="preserve"> وأن</w:t>
      </w:r>
      <w:r w:rsidR="00D95677">
        <w:rPr>
          <w:rtl/>
        </w:rPr>
        <w:t xml:space="preserve"> </w:t>
      </w:r>
      <w:r w:rsidR="00D95677" w:rsidRPr="000E609F">
        <w:rPr>
          <w:rtl/>
        </w:rPr>
        <w:t>الجنة حق</w:t>
      </w:r>
      <w:r w:rsidR="00424FB2">
        <w:rPr>
          <w:rtl/>
        </w:rPr>
        <w:t>،</w:t>
      </w:r>
      <w:r w:rsidR="00D95677" w:rsidRPr="000E609F">
        <w:rPr>
          <w:rtl/>
        </w:rPr>
        <w:t xml:space="preserve"> وأن النار حق</w:t>
      </w:r>
      <w:r w:rsidR="00424FB2">
        <w:rPr>
          <w:rtl/>
        </w:rPr>
        <w:t>،</w:t>
      </w:r>
      <w:r w:rsidR="00D95677" w:rsidRPr="000E609F">
        <w:rPr>
          <w:rtl/>
        </w:rPr>
        <w:t xml:space="preserve"> وأن البعث حق</w:t>
      </w:r>
      <w:r w:rsidR="00424FB2">
        <w:rPr>
          <w:rtl/>
        </w:rPr>
        <w:t>،</w:t>
      </w:r>
      <w:r w:rsidR="00D95677" w:rsidRPr="000E609F">
        <w:rPr>
          <w:rtl/>
        </w:rPr>
        <w:t xml:space="preserve"> والحساب حق</w:t>
      </w:r>
      <w:r w:rsidR="00424FB2">
        <w:rPr>
          <w:rtl/>
        </w:rPr>
        <w:t>،</w:t>
      </w:r>
      <w:r w:rsidR="00D95677" w:rsidRPr="000E609F">
        <w:rPr>
          <w:rtl/>
        </w:rPr>
        <w:t xml:space="preserve"> والقدر</w:t>
      </w:r>
      <w:r w:rsidR="00D95677">
        <w:rPr>
          <w:rtl/>
        </w:rPr>
        <w:t xml:space="preserve"> </w:t>
      </w:r>
      <w:r w:rsidR="00D95677" w:rsidRPr="000E609F">
        <w:rPr>
          <w:rtl/>
        </w:rPr>
        <w:t>حق</w:t>
      </w:r>
      <w:r w:rsidR="00424FB2">
        <w:rPr>
          <w:rtl/>
        </w:rPr>
        <w:t>،</w:t>
      </w:r>
      <w:r w:rsidR="00D95677" w:rsidRPr="000E609F">
        <w:rPr>
          <w:rtl/>
        </w:rPr>
        <w:t xml:space="preserve"> والميزان حق</w:t>
      </w:r>
      <w:r w:rsidR="00424FB2">
        <w:rPr>
          <w:rtl/>
        </w:rPr>
        <w:t>،</w:t>
      </w:r>
      <w:r w:rsidR="00D95677" w:rsidRPr="000E609F">
        <w:rPr>
          <w:rtl/>
        </w:rPr>
        <w:t xml:space="preserve"> وأن الدين حق كما وصفت</w:t>
      </w:r>
      <w:r w:rsidR="00424FB2">
        <w:rPr>
          <w:rtl/>
        </w:rPr>
        <w:t>،</w:t>
      </w:r>
      <w:r w:rsidR="00D95677" w:rsidRPr="000E609F">
        <w:rPr>
          <w:rtl/>
        </w:rPr>
        <w:t xml:space="preserve"> والإسلام كما شرعت</w:t>
      </w:r>
      <w:r w:rsidR="00424FB2">
        <w:rPr>
          <w:rtl/>
        </w:rPr>
        <w:t>،</w:t>
      </w:r>
      <w:r w:rsidR="00D95677">
        <w:rPr>
          <w:rtl/>
        </w:rPr>
        <w:t xml:space="preserve"> </w:t>
      </w:r>
      <w:r w:rsidR="00D95677" w:rsidRPr="000E609F">
        <w:rPr>
          <w:rtl/>
        </w:rPr>
        <w:t>والقول كما حدثت</w:t>
      </w:r>
      <w:r w:rsidR="00424FB2">
        <w:rPr>
          <w:rtl/>
        </w:rPr>
        <w:t>،</w:t>
      </w:r>
      <w:r w:rsidR="00D95677" w:rsidRPr="000E609F">
        <w:rPr>
          <w:rtl/>
        </w:rPr>
        <w:t xml:space="preserve"> و </w:t>
      </w:r>
      <w:r w:rsidR="00D95677">
        <w:rPr>
          <w:rtl/>
        </w:rPr>
        <w:t>(</w:t>
      </w:r>
      <w:r w:rsidR="00D95677" w:rsidRPr="000E609F">
        <w:rPr>
          <w:rtl/>
        </w:rPr>
        <w:t xml:space="preserve"> أن ) </w:t>
      </w:r>
      <w:r w:rsidR="00D95677" w:rsidRPr="00D95677">
        <w:rPr>
          <w:rStyle w:val="libFootnotenumChar"/>
          <w:rtl/>
        </w:rPr>
        <w:t>(1)</w:t>
      </w:r>
      <w:r w:rsidR="00D95677" w:rsidRPr="000E609F">
        <w:rPr>
          <w:rtl/>
        </w:rPr>
        <w:t xml:space="preserve"> القرآن كما أنزلت</w:t>
      </w:r>
      <w:r w:rsidR="00424FB2">
        <w:rPr>
          <w:rtl/>
        </w:rPr>
        <w:t>،</w:t>
      </w:r>
      <w:r w:rsidR="00D95677" w:rsidRPr="000E609F">
        <w:rPr>
          <w:rtl/>
        </w:rPr>
        <w:t xml:space="preserve"> وأنك أنت الله الحق</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
        <w:rPr>
          <w:rtl/>
        </w:rPr>
      </w:pPr>
      <w:r w:rsidRPr="000E609F">
        <w:rPr>
          <w:rtl/>
        </w:rPr>
        <w:t>(2) مريم 19</w:t>
      </w:r>
      <w:r w:rsidR="00424FB2">
        <w:rPr>
          <w:rtl/>
        </w:rPr>
        <w:t>:</w:t>
      </w:r>
      <w:r w:rsidRPr="000E609F">
        <w:rPr>
          <w:rtl/>
        </w:rPr>
        <w:t xml:space="preserve"> 87</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346 ح 1294</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Normal0"/>
        <w:rPr>
          <w:rtl/>
        </w:rPr>
      </w:pPr>
      <w:r>
        <w:rPr>
          <w:rtl/>
        </w:rPr>
        <w:br w:type="page"/>
      </w:r>
      <w:r w:rsidRPr="000E609F">
        <w:rPr>
          <w:rtl/>
        </w:rPr>
        <w:lastRenderedPageBreak/>
        <w:t>المبين</w:t>
      </w:r>
      <w:r w:rsidR="00424FB2">
        <w:rPr>
          <w:rtl/>
        </w:rPr>
        <w:t>،</w:t>
      </w:r>
      <w:r w:rsidRPr="000E609F">
        <w:rPr>
          <w:rtl/>
        </w:rPr>
        <w:t xml:space="preserve"> جزى الله عنا محمدا </w:t>
      </w:r>
      <w:r w:rsidR="00DC3BAA" w:rsidRPr="00DC3BAA">
        <w:rPr>
          <w:rStyle w:val="libAlaemChar"/>
          <w:rtl/>
        </w:rPr>
        <w:t>صلى‌الله‌عليه‌وآله</w:t>
      </w:r>
      <w:r w:rsidRPr="000E609F">
        <w:rPr>
          <w:rtl/>
        </w:rPr>
        <w:t xml:space="preserve"> خير </w:t>
      </w:r>
      <w:r w:rsidRPr="00D95677">
        <w:rPr>
          <w:rStyle w:val="libFootnotenumChar"/>
          <w:rtl/>
        </w:rPr>
        <w:t>(2)</w:t>
      </w:r>
      <w:r w:rsidRPr="000E609F">
        <w:rPr>
          <w:rtl/>
        </w:rPr>
        <w:t xml:space="preserve"> الجزاء</w:t>
      </w:r>
      <w:r w:rsidR="00424FB2">
        <w:rPr>
          <w:rtl/>
        </w:rPr>
        <w:t>،</w:t>
      </w:r>
      <w:r w:rsidRPr="000E609F">
        <w:rPr>
          <w:rtl/>
        </w:rPr>
        <w:t xml:space="preserve"> وحيا الله</w:t>
      </w:r>
      <w:r>
        <w:rPr>
          <w:rtl/>
        </w:rPr>
        <w:t xml:space="preserve"> </w:t>
      </w:r>
      <w:r w:rsidRPr="000E609F">
        <w:rPr>
          <w:rtl/>
        </w:rPr>
        <w:t>محمدا بالسلام</w:t>
      </w:r>
      <w:r w:rsidR="00424FB2">
        <w:rPr>
          <w:rtl/>
        </w:rPr>
        <w:t>،</w:t>
      </w:r>
      <w:r w:rsidRPr="000E609F">
        <w:rPr>
          <w:rtl/>
        </w:rPr>
        <w:t xml:space="preserve"> اللهم يا عدتي عند كربتي</w:t>
      </w:r>
      <w:r w:rsidR="00424FB2">
        <w:rPr>
          <w:rtl/>
        </w:rPr>
        <w:t>،</w:t>
      </w:r>
      <w:r w:rsidRPr="000E609F">
        <w:rPr>
          <w:rtl/>
        </w:rPr>
        <w:t xml:space="preserve"> ويا صاحبي في شدتي</w:t>
      </w:r>
      <w:r w:rsidR="00424FB2">
        <w:rPr>
          <w:rtl/>
        </w:rPr>
        <w:t>،</w:t>
      </w:r>
      <w:r w:rsidRPr="000E609F">
        <w:rPr>
          <w:rtl/>
        </w:rPr>
        <w:t xml:space="preserve"> ويا ولي</w:t>
      </w:r>
      <w:r>
        <w:rPr>
          <w:rtl/>
        </w:rPr>
        <w:t xml:space="preserve"> </w:t>
      </w:r>
      <w:r w:rsidRPr="000E609F">
        <w:rPr>
          <w:rtl/>
        </w:rPr>
        <w:t>نعمتي</w:t>
      </w:r>
      <w:r w:rsidR="00424FB2">
        <w:rPr>
          <w:rtl/>
        </w:rPr>
        <w:t>،</w:t>
      </w:r>
      <w:r w:rsidRPr="000E609F">
        <w:rPr>
          <w:rtl/>
        </w:rPr>
        <w:t xml:space="preserve"> إلهي واله آبائي</w:t>
      </w:r>
      <w:r w:rsidR="00424FB2">
        <w:rPr>
          <w:rtl/>
        </w:rPr>
        <w:t>،</w:t>
      </w:r>
      <w:r w:rsidRPr="000E609F">
        <w:rPr>
          <w:rtl/>
        </w:rPr>
        <w:t xml:space="preserve"> لا تكلني إلى نفسي طرفه عين</w:t>
      </w:r>
      <w:r w:rsidR="00424FB2">
        <w:rPr>
          <w:rtl/>
        </w:rPr>
        <w:t>،</w:t>
      </w:r>
      <w:r w:rsidRPr="000E609F">
        <w:rPr>
          <w:rtl/>
        </w:rPr>
        <w:t xml:space="preserve"> فإنك ان تكلني</w:t>
      </w:r>
      <w:r>
        <w:rPr>
          <w:rtl/>
        </w:rPr>
        <w:t xml:space="preserve"> </w:t>
      </w:r>
      <w:r w:rsidRPr="000E609F">
        <w:rPr>
          <w:rtl/>
        </w:rPr>
        <w:t>إلى نفسي اقترب من الشر</w:t>
      </w:r>
      <w:r w:rsidR="00424FB2">
        <w:rPr>
          <w:rtl/>
        </w:rPr>
        <w:t>،</w:t>
      </w:r>
      <w:r w:rsidRPr="000E609F">
        <w:rPr>
          <w:rtl/>
        </w:rPr>
        <w:t xml:space="preserve"> وأتباعد من الخير</w:t>
      </w:r>
      <w:r w:rsidR="00424FB2">
        <w:rPr>
          <w:rtl/>
        </w:rPr>
        <w:t>،</w:t>
      </w:r>
      <w:r w:rsidRPr="000E609F">
        <w:rPr>
          <w:rtl/>
        </w:rPr>
        <w:t xml:space="preserve"> وآنس في القبر وحشتي</w:t>
      </w:r>
      <w:r w:rsidR="00424FB2">
        <w:rPr>
          <w:rtl/>
        </w:rPr>
        <w:t>،</w:t>
      </w:r>
      <w:r>
        <w:rPr>
          <w:rtl/>
        </w:rPr>
        <w:t xml:space="preserve"> </w:t>
      </w:r>
      <w:r w:rsidRPr="000E609F">
        <w:rPr>
          <w:rtl/>
        </w:rPr>
        <w:t>واجعل لي عندك عهدا يوم ألقاك</w:t>
      </w:r>
      <w:r w:rsidR="00424FB2">
        <w:rPr>
          <w:rtl/>
        </w:rPr>
        <w:t>،</w:t>
      </w:r>
      <w:r w:rsidRPr="000E609F">
        <w:rPr>
          <w:rtl/>
        </w:rPr>
        <w:t xml:space="preserve"> ثم يوصي بحاجته</w:t>
      </w:r>
      <w:r w:rsidR="00424FB2">
        <w:rPr>
          <w:rtl/>
        </w:rPr>
        <w:t>،</w:t>
      </w:r>
      <w:r w:rsidRPr="000E609F">
        <w:rPr>
          <w:rtl/>
        </w:rPr>
        <w:t xml:space="preserve"> فهذا عهد الميت</w:t>
      </w:r>
      <w:r w:rsidR="00424FB2">
        <w:rPr>
          <w:rtl/>
        </w:rPr>
        <w:t>،</w:t>
      </w:r>
      <w:r>
        <w:rPr>
          <w:rtl/>
        </w:rPr>
        <w:t xml:space="preserve"> </w:t>
      </w:r>
      <w:r w:rsidRPr="000E609F">
        <w:rPr>
          <w:rtl/>
        </w:rPr>
        <w:t>والوصية حق على كل مسلم</w:t>
      </w:r>
      <w:r w:rsidR="00424FB2">
        <w:rPr>
          <w:rtl/>
        </w:rPr>
        <w:t>،</w:t>
      </w:r>
      <w:r w:rsidRPr="000E609F">
        <w:rPr>
          <w:rtl/>
        </w:rPr>
        <w:t xml:space="preserve"> قال أمير المؤمنين </w:t>
      </w:r>
      <w:r w:rsidR="00DC3BAA" w:rsidRPr="00DC3BAA">
        <w:rPr>
          <w:rStyle w:val="libAlaemChar"/>
          <w:rtl/>
        </w:rPr>
        <w:t>عليه‌السلام</w:t>
      </w:r>
      <w:r w:rsidRPr="000E609F">
        <w:rPr>
          <w:rtl/>
        </w:rPr>
        <w:t xml:space="preserve"> علمني</w:t>
      </w:r>
      <w:r>
        <w:rPr>
          <w:rtl/>
        </w:rPr>
        <w:t xml:space="preserve"> </w:t>
      </w:r>
      <w:r w:rsidRPr="000E609F">
        <w:rPr>
          <w:rtl/>
        </w:rPr>
        <w:t xml:space="preserve">رسول الله </w:t>
      </w:r>
      <w:r w:rsidR="00DC3BAA" w:rsidRPr="00DC3BAA">
        <w:rPr>
          <w:rStyle w:val="libAlaemChar"/>
          <w:rtl/>
        </w:rPr>
        <w:t>صلى‌الله‌عليه‌وآله</w:t>
      </w:r>
      <w:r>
        <w:rPr>
          <w:rtl/>
        </w:rPr>
        <w:t xml:space="preserve"> هذه الوصية</w:t>
      </w:r>
      <w:r w:rsidR="00424FB2">
        <w:rPr>
          <w:rtl/>
        </w:rPr>
        <w:t>،</w:t>
      </w:r>
      <w:r>
        <w:rPr>
          <w:rtl/>
        </w:rPr>
        <w:t xml:space="preserve"> وقال لي</w:t>
      </w:r>
      <w:r w:rsidR="00424FB2">
        <w:rPr>
          <w:rtl/>
        </w:rPr>
        <w:t>:</w:t>
      </w:r>
      <w:r>
        <w:rPr>
          <w:rtl/>
        </w:rPr>
        <w:t xml:space="preserve"> علمنيها</w:t>
      </w:r>
      <w:r>
        <w:rPr>
          <w:rFonts w:hint="cs"/>
          <w:rtl/>
        </w:rPr>
        <w:t xml:space="preserve"> </w:t>
      </w:r>
      <w:r w:rsidRPr="000E609F">
        <w:rPr>
          <w:rtl/>
        </w:rPr>
        <w:t xml:space="preserve">جبرئيل </w:t>
      </w:r>
      <w:r>
        <w:rPr>
          <w:rFonts w:hint="cs"/>
          <w:rtl/>
        </w:rPr>
        <w:t>»</w:t>
      </w:r>
      <w:r w:rsidRPr="000E609F">
        <w:rPr>
          <w:rtl/>
        </w:rPr>
        <w:t>.</w:t>
      </w:r>
    </w:p>
    <w:p w:rsidR="00D95677" w:rsidRPr="000E609F" w:rsidRDefault="002646DC" w:rsidP="001538AC">
      <w:pPr>
        <w:pStyle w:val="libNormal"/>
        <w:rPr>
          <w:rtl/>
        </w:rPr>
      </w:pPr>
      <w:r w:rsidRPr="002646DC">
        <w:rPr>
          <w:rStyle w:val="libNumChar"/>
          <w:rtl/>
        </w:rPr>
        <w:t>[16166]</w:t>
      </w:r>
      <w:r w:rsidR="00D95677" w:rsidRPr="000E609F">
        <w:rPr>
          <w:rtl/>
        </w:rPr>
        <w:t xml:space="preserve"> 3</w:t>
      </w:r>
      <w:r w:rsidR="00D95677">
        <w:rPr>
          <w:rtl/>
        </w:rPr>
        <w:t xml:space="preserve"> - </w:t>
      </w:r>
      <w:r w:rsidR="00D95677" w:rsidRPr="000E609F">
        <w:rPr>
          <w:rtl/>
        </w:rPr>
        <w:t xml:space="preserve">وعن أمير المؤمنين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sidRPr="000E609F">
        <w:rPr>
          <w:rtl/>
        </w:rPr>
        <w:t xml:space="preserve"> </w:t>
      </w:r>
      <w:r w:rsidR="00D95677">
        <w:rPr>
          <w:rFonts w:hint="cs"/>
          <w:rtl/>
        </w:rPr>
        <w:t>«</w:t>
      </w:r>
      <w:r w:rsidR="00D95677" w:rsidRPr="000E609F">
        <w:rPr>
          <w:rtl/>
        </w:rPr>
        <w:t xml:space="preserve"> ينبغي لمن أحس</w:t>
      </w:r>
      <w:r w:rsidR="00D95677">
        <w:rPr>
          <w:rtl/>
        </w:rPr>
        <w:t xml:space="preserve"> </w:t>
      </w:r>
      <w:r w:rsidR="00D95677" w:rsidRPr="000E609F">
        <w:rPr>
          <w:rtl/>
        </w:rPr>
        <w:t xml:space="preserve">بالموت أن يعهد عهده ويجدد وصيته </w:t>
      </w:r>
      <w:r w:rsidR="00D95677">
        <w:rPr>
          <w:rFonts w:hint="cs"/>
          <w:rtl/>
        </w:rPr>
        <w:t>»</w:t>
      </w:r>
      <w:r w:rsidR="00D95677" w:rsidRPr="000E609F">
        <w:rPr>
          <w:rtl/>
        </w:rPr>
        <w:t xml:space="preserve"> قيل</w:t>
      </w:r>
      <w:r w:rsidR="00424FB2">
        <w:rPr>
          <w:rtl/>
        </w:rPr>
        <w:t>:</w:t>
      </w:r>
      <w:r w:rsidR="00D95677" w:rsidRPr="000E609F">
        <w:rPr>
          <w:rtl/>
        </w:rPr>
        <w:t xml:space="preserve"> وكيف يوصى يا أمير المؤمنين</w:t>
      </w:r>
      <w:r w:rsidR="00D95677">
        <w:rPr>
          <w:rtl/>
        </w:rPr>
        <w:t xml:space="preserve">؟ </w:t>
      </w:r>
      <w:r w:rsidR="00D95677" w:rsidRPr="000E609F">
        <w:rPr>
          <w:rtl/>
        </w:rPr>
        <w:t>قال</w:t>
      </w:r>
      <w:r w:rsidR="00424FB2">
        <w:rPr>
          <w:rtl/>
        </w:rPr>
        <w:t>:</w:t>
      </w:r>
      <w:r w:rsidR="00D95677" w:rsidRPr="000E609F">
        <w:rPr>
          <w:rtl/>
        </w:rPr>
        <w:t xml:space="preserve"> </w:t>
      </w:r>
      <w:r w:rsidR="00D95677">
        <w:rPr>
          <w:rFonts w:hint="cs"/>
          <w:rtl/>
        </w:rPr>
        <w:t>«</w:t>
      </w:r>
      <w:r w:rsidR="00D95677" w:rsidRPr="000E609F">
        <w:rPr>
          <w:rtl/>
        </w:rPr>
        <w:t xml:space="preserve"> يقول</w:t>
      </w:r>
      <w:r w:rsidR="00424FB2">
        <w:rPr>
          <w:rtl/>
        </w:rPr>
        <w:t>:</w:t>
      </w:r>
      <w:r w:rsidR="00D95677" w:rsidRPr="000E609F">
        <w:rPr>
          <w:rtl/>
        </w:rPr>
        <w:t xml:space="preserve"> بسم الله الرحمن الرحيم</w:t>
      </w:r>
      <w:r w:rsidR="00424FB2">
        <w:rPr>
          <w:rtl/>
        </w:rPr>
        <w:t>،</w:t>
      </w:r>
      <w:r w:rsidR="00D95677" w:rsidRPr="000E609F">
        <w:rPr>
          <w:rtl/>
        </w:rPr>
        <w:t xml:space="preserve"> شهادة من الله شهد بها فلان بن</w:t>
      </w:r>
      <w:r w:rsidR="00D95677">
        <w:rPr>
          <w:rtl/>
        </w:rPr>
        <w:t xml:space="preserve"> </w:t>
      </w:r>
      <w:r w:rsidR="00D95677" w:rsidRPr="000E609F">
        <w:rPr>
          <w:rtl/>
        </w:rPr>
        <w:t>فلان</w:t>
      </w:r>
      <w:r w:rsidR="00424FB2">
        <w:rPr>
          <w:rtl/>
        </w:rPr>
        <w:t>،</w:t>
      </w:r>
      <w:r w:rsidR="00D95677" w:rsidRPr="000E609F">
        <w:rPr>
          <w:rtl/>
        </w:rPr>
        <w:t xml:space="preserve"> </w:t>
      </w:r>
      <w:r w:rsidR="0004393A">
        <w:rPr>
          <w:rStyle w:val="libAlaemChar"/>
          <w:rtl/>
        </w:rPr>
        <w:t xml:space="preserve">( </w:t>
      </w:r>
      <w:r w:rsidR="00327BC7" w:rsidRPr="00327BC7">
        <w:rPr>
          <w:rStyle w:val="libAieChar"/>
          <w:rtl/>
        </w:rPr>
        <w:t>شَهِدَ اللَّـهُ أَنَّهُ لَا إِلَـٰهَ إِلَّا هُوَ وَالْمَلَائِكَةُ وَأُولُو الْعِلْمِ قَائِمًا بِالْقِسْطِ لَا إِلَـٰهَ إِلَّا هُوَ الْعَزِيزُ الْحَكِيمُ</w:t>
      </w:r>
      <w:r w:rsidR="0004393A">
        <w:rPr>
          <w:rtl/>
        </w:rPr>
        <w:t xml:space="preserve"> </w:t>
      </w:r>
      <w:r w:rsidR="0004393A">
        <w:rPr>
          <w:rStyle w:val="libAlaemChar"/>
          <w:rtl/>
        </w:rPr>
        <w:t>)</w:t>
      </w:r>
      <w:r w:rsidR="00D95677" w:rsidRPr="000E609F">
        <w:rPr>
          <w:rtl/>
        </w:rPr>
        <w:t xml:space="preserve"> </w:t>
      </w:r>
      <w:r w:rsidR="00D95677" w:rsidRPr="00D95677">
        <w:rPr>
          <w:rStyle w:val="libFootnotenumChar"/>
          <w:rtl/>
        </w:rPr>
        <w:t>(1)</w:t>
      </w:r>
      <w:r w:rsidR="00D95677" w:rsidRPr="000E609F">
        <w:rPr>
          <w:rtl/>
        </w:rPr>
        <w:t xml:space="preserve"> اللهم من عندك وإليك وفي قبضتك ومنتهى</w:t>
      </w:r>
      <w:r w:rsidR="00D95677">
        <w:rPr>
          <w:rtl/>
        </w:rPr>
        <w:t xml:space="preserve"> </w:t>
      </w:r>
      <w:r w:rsidR="00D95677" w:rsidRPr="000E609F">
        <w:rPr>
          <w:rtl/>
        </w:rPr>
        <w:t>قدرتك</w:t>
      </w:r>
      <w:r w:rsidR="00424FB2">
        <w:rPr>
          <w:rtl/>
        </w:rPr>
        <w:t>،</w:t>
      </w:r>
      <w:r w:rsidR="00D95677" w:rsidRPr="000E609F">
        <w:rPr>
          <w:rtl/>
        </w:rPr>
        <w:t xml:space="preserve"> يداك مبسوطتان تنفق كيف تشاء</w:t>
      </w:r>
      <w:r w:rsidR="00424FB2">
        <w:rPr>
          <w:rtl/>
        </w:rPr>
        <w:t>،</w:t>
      </w:r>
      <w:r w:rsidR="00D95677" w:rsidRPr="000E609F">
        <w:rPr>
          <w:rtl/>
        </w:rPr>
        <w:t xml:space="preserve"> وأنت اللطيف الخبير</w:t>
      </w:r>
      <w:r w:rsidR="00424FB2">
        <w:rPr>
          <w:rtl/>
        </w:rPr>
        <w:t>،</w:t>
      </w:r>
      <w:r w:rsidR="00D95677" w:rsidRPr="000E609F">
        <w:rPr>
          <w:rtl/>
        </w:rPr>
        <w:t xml:space="preserve"> بسم الله</w:t>
      </w:r>
      <w:r w:rsidR="00D95677">
        <w:rPr>
          <w:rtl/>
        </w:rPr>
        <w:t xml:space="preserve"> </w:t>
      </w:r>
      <w:r w:rsidR="00D95677" w:rsidRPr="000E609F">
        <w:rPr>
          <w:rtl/>
        </w:rPr>
        <w:t>الرحمن الرحيم</w:t>
      </w:r>
      <w:r w:rsidR="00424FB2">
        <w:rPr>
          <w:rtl/>
        </w:rPr>
        <w:t>،</w:t>
      </w:r>
      <w:r w:rsidR="00D95677" w:rsidRPr="000E609F">
        <w:rPr>
          <w:rtl/>
        </w:rPr>
        <w:t xml:space="preserve"> هذا ما أوصى به فلان بن فلان</w:t>
      </w:r>
      <w:r w:rsidR="00424FB2">
        <w:rPr>
          <w:rtl/>
        </w:rPr>
        <w:t>،</w:t>
      </w:r>
      <w:r w:rsidR="00D95677" w:rsidRPr="000E609F">
        <w:rPr>
          <w:rtl/>
        </w:rPr>
        <w:t xml:space="preserve"> أوصى أنه يشهد أن لا</w:t>
      </w:r>
      <w:r w:rsidR="00D95677">
        <w:rPr>
          <w:rtl/>
        </w:rPr>
        <w:t xml:space="preserve"> </w:t>
      </w:r>
      <w:r w:rsidR="00D95677" w:rsidRPr="000E609F">
        <w:rPr>
          <w:rtl/>
        </w:rPr>
        <w:t xml:space="preserve">إله إلا الله وحده لا شريك </w:t>
      </w:r>
      <w:r w:rsidR="00D95677">
        <w:rPr>
          <w:rtl/>
        </w:rPr>
        <w:t>(</w:t>
      </w:r>
      <w:r w:rsidR="00D95677" w:rsidRPr="000E609F">
        <w:rPr>
          <w:rtl/>
        </w:rPr>
        <w:t xml:space="preserve"> له ) </w:t>
      </w:r>
      <w:r w:rsidR="00D95677" w:rsidRPr="00D95677">
        <w:rPr>
          <w:rStyle w:val="libFootnotenumChar"/>
          <w:rtl/>
        </w:rPr>
        <w:t>(2)</w:t>
      </w:r>
      <w:r w:rsidR="00D95677" w:rsidRPr="000E609F">
        <w:rPr>
          <w:rtl/>
        </w:rPr>
        <w:t xml:space="preserve"> وأن محمدا عبده ورسوله</w:t>
      </w:r>
      <w:r w:rsidR="00424FB2">
        <w:rPr>
          <w:rtl/>
        </w:rPr>
        <w:t>،</w:t>
      </w:r>
      <w:r w:rsidR="00D95677" w:rsidRPr="000E609F">
        <w:rPr>
          <w:rtl/>
        </w:rPr>
        <w:t xml:space="preserve"> أرسله بالهدى</w:t>
      </w:r>
      <w:r w:rsidR="00D95677">
        <w:rPr>
          <w:rtl/>
        </w:rPr>
        <w:t xml:space="preserve"> </w:t>
      </w:r>
      <w:r w:rsidR="00D95677" w:rsidRPr="000E609F">
        <w:rPr>
          <w:rtl/>
        </w:rPr>
        <w:t>ودين الحق</w:t>
      </w:r>
      <w:r w:rsidR="00424FB2">
        <w:rPr>
          <w:rtl/>
        </w:rPr>
        <w:t>،</w:t>
      </w:r>
      <w:r w:rsidR="00D95677" w:rsidRPr="000E609F">
        <w:rPr>
          <w:rtl/>
        </w:rPr>
        <w:t xml:space="preserve"> </w:t>
      </w:r>
      <w:r w:rsidR="0004393A">
        <w:rPr>
          <w:rStyle w:val="libAlaemChar"/>
          <w:rtl/>
        </w:rPr>
        <w:t xml:space="preserve">( </w:t>
      </w:r>
      <w:r w:rsidR="00327BC7">
        <w:rPr>
          <w:rStyle w:val="libAieChar"/>
          <w:rtl/>
        </w:rPr>
        <w:t>لِيُظْهِرَ‌</w:t>
      </w:r>
      <w:r w:rsidR="00327BC7">
        <w:rPr>
          <w:rStyle w:val="libAieChar"/>
          <w:rFonts w:hint="cs"/>
          <w:rtl/>
        </w:rPr>
        <w:t>هُ</w:t>
      </w:r>
      <w:r w:rsidR="00327BC7" w:rsidRPr="00327BC7">
        <w:rPr>
          <w:rStyle w:val="libAieChar"/>
          <w:rtl/>
        </w:rPr>
        <w:t xml:space="preserve"> عَلَى الدِّينِ كُلِّهِ</w:t>
      </w:r>
      <w:r w:rsidR="0004393A">
        <w:rPr>
          <w:rtl/>
        </w:rPr>
        <w:t xml:space="preserve"> </w:t>
      </w:r>
      <w:r w:rsidR="0004393A">
        <w:rPr>
          <w:rStyle w:val="libAlaemChar"/>
          <w:rtl/>
        </w:rPr>
        <w:t>)</w:t>
      </w:r>
      <w:r w:rsidR="00D95677" w:rsidRPr="000E609F">
        <w:rPr>
          <w:rtl/>
        </w:rPr>
        <w:t xml:space="preserve"> </w:t>
      </w:r>
      <w:r w:rsidR="00D95677" w:rsidRPr="00D95677">
        <w:rPr>
          <w:rStyle w:val="libFootnotenumChar"/>
          <w:rtl/>
        </w:rPr>
        <w:t>(3)</w:t>
      </w:r>
      <w:r w:rsidR="00424FB2">
        <w:rPr>
          <w:rtl/>
        </w:rPr>
        <w:t>،</w:t>
      </w:r>
      <w:r w:rsidR="00D95677" w:rsidRPr="000E609F">
        <w:rPr>
          <w:rtl/>
        </w:rPr>
        <w:t xml:space="preserve"> </w:t>
      </w:r>
      <w:r w:rsidR="0004393A">
        <w:rPr>
          <w:rStyle w:val="libAlaemChar"/>
          <w:rtl/>
        </w:rPr>
        <w:t xml:space="preserve">( </w:t>
      </w:r>
      <w:r w:rsidR="00327BC7" w:rsidRPr="00327BC7">
        <w:rPr>
          <w:rStyle w:val="libAieChar"/>
          <w:rtl/>
        </w:rPr>
        <w:t>لِّيُنذِرَ‌ مَن كَانَ حَيًّا وَيَحِقَّ الْقَوْلُ عَلَى الْكَافِرِ‌ينَ</w:t>
      </w:r>
      <w:r w:rsidR="0004393A">
        <w:rPr>
          <w:rStyle w:val="libAieChar"/>
          <w:rFonts w:hint="cs"/>
          <w:rtl/>
        </w:rPr>
        <w:t xml:space="preserve"> </w:t>
      </w:r>
      <w:r w:rsidR="0004393A">
        <w:rPr>
          <w:rStyle w:val="libAlaemChar"/>
          <w:rtl/>
        </w:rPr>
        <w:t>)</w:t>
      </w:r>
      <w:r w:rsidR="00D95677" w:rsidRPr="000E609F">
        <w:rPr>
          <w:rtl/>
        </w:rPr>
        <w:t xml:space="preserve"> </w:t>
      </w:r>
      <w:r w:rsidR="00D95677" w:rsidRPr="00D95677">
        <w:rPr>
          <w:rStyle w:val="libFootnotenumChar"/>
          <w:rtl/>
        </w:rPr>
        <w:t>(4)</w:t>
      </w:r>
      <w:r w:rsidR="00D95677" w:rsidRPr="000E609F">
        <w:rPr>
          <w:rtl/>
        </w:rPr>
        <w:t xml:space="preserve"> اللهم إني أشهدك وكفى بك شهيدا</w:t>
      </w:r>
      <w:r w:rsidR="00424FB2">
        <w:rPr>
          <w:rtl/>
        </w:rPr>
        <w:t>،</w:t>
      </w:r>
      <w:r w:rsidR="00D95677" w:rsidRPr="000E609F">
        <w:rPr>
          <w:rtl/>
        </w:rPr>
        <w:t xml:space="preserve"> وأشهد حملة</w:t>
      </w:r>
      <w:r w:rsidR="00D95677">
        <w:rPr>
          <w:rtl/>
        </w:rPr>
        <w:t xml:space="preserve"> </w:t>
      </w:r>
      <w:r w:rsidR="00D95677" w:rsidRPr="000E609F">
        <w:rPr>
          <w:rtl/>
        </w:rPr>
        <w:t>عرشك</w:t>
      </w:r>
      <w:r w:rsidR="00424FB2">
        <w:rPr>
          <w:rtl/>
        </w:rPr>
        <w:t>،</w:t>
      </w:r>
      <w:r w:rsidR="00D95677" w:rsidRPr="000E609F">
        <w:rPr>
          <w:rtl/>
        </w:rPr>
        <w:t xml:space="preserve"> وأهل سماواتك</w:t>
      </w:r>
      <w:r w:rsidR="00424FB2">
        <w:rPr>
          <w:rtl/>
        </w:rPr>
        <w:t>،</w:t>
      </w:r>
      <w:r w:rsidR="00D95677" w:rsidRPr="000E609F">
        <w:rPr>
          <w:rtl/>
        </w:rPr>
        <w:t xml:space="preserve"> وأهل أرضك</w:t>
      </w:r>
      <w:r w:rsidR="00424FB2">
        <w:rPr>
          <w:rtl/>
        </w:rPr>
        <w:t>،</w:t>
      </w:r>
      <w:r w:rsidR="00D95677" w:rsidRPr="000E609F">
        <w:rPr>
          <w:rtl/>
        </w:rPr>
        <w:t xml:space="preserve"> ومن ذرأت وبدأت وفطرت</w:t>
      </w:r>
      <w:r w:rsidR="00D95677">
        <w:rPr>
          <w:rtl/>
        </w:rPr>
        <w:t xml:space="preserve"> </w:t>
      </w:r>
      <w:r w:rsidR="00D95677" w:rsidRPr="000E609F">
        <w:rPr>
          <w:rtl/>
        </w:rPr>
        <w:t>وأنبت وأجريت</w:t>
      </w:r>
      <w:r w:rsidR="00424FB2">
        <w:rPr>
          <w:rtl/>
        </w:rPr>
        <w:t>،</w:t>
      </w:r>
      <w:r w:rsidR="00D95677" w:rsidRPr="000E609F">
        <w:rPr>
          <w:rtl/>
        </w:rPr>
        <w:t xml:space="preserve"> بأنك أنت الله الذي لا إله إلا أنت</w:t>
      </w:r>
      <w:r w:rsidR="00424FB2">
        <w:rPr>
          <w:rtl/>
        </w:rPr>
        <w:t>،</w:t>
      </w:r>
      <w:r w:rsidR="00D95677" w:rsidRPr="000E609F">
        <w:rPr>
          <w:rtl/>
        </w:rPr>
        <w:t xml:space="preserve"> وحدك لا شريك</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(2) في نسخة</w:t>
      </w:r>
      <w:r w:rsidR="00424FB2">
        <w:rPr>
          <w:rtl/>
        </w:rPr>
        <w:t>:</w:t>
      </w:r>
      <w:r w:rsidRPr="000E609F">
        <w:rPr>
          <w:rtl/>
        </w:rPr>
        <w:t xml:space="preserve"> أفضل</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دعائم الاسلام ج 2 ص 346 ح 1295</w:t>
      </w:r>
      <w:r>
        <w:rPr>
          <w:rtl/>
        </w:rPr>
        <w:t>.</w:t>
      </w:r>
    </w:p>
    <w:p w:rsidR="00D95677" w:rsidRPr="000E609F" w:rsidRDefault="00D95677" w:rsidP="00D95677">
      <w:pPr>
        <w:pStyle w:val="libFootnote"/>
        <w:rPr>
          <w:rtl/>
        </w:rPr>
      </w:pPr>
      <w:r w:rsidRPr="000E609F">
        <w:rPr>
          <w:rtl/>
        </w:rPr>
        <w:t>(1) آل عمران 3</w:t>
      </w:r>
      <w:r w:rsidR="00424FB2">
        <w:rPr>
          <w:rtl/>
        </w:rPr>
        <w:t>:</w:t>
      </w:r>
      <w:r w:rsidRPr="000E609F">
        <w:rPr>
          <w:rtl/>
        </w:rPr>
        <w:t xml:space="preserve"> 18</w:t>
      </w:r>
      <w:r>
        <w:rPr>
          <w:rtl/>
        </w:rPr>
        <w:t>.</w:t>
      </w:r>
    </w:p>
    <w:p w:rsidR="00D95677" w:rsidRPr="000E609F" w:rsidRDefault="00D95677" w:rsidP="00D95677">
      <w:pPr>
        <w:pStyle w:val="libFootnote"/>
        <w:rPr>
          <w:rtl/>
        </w:rPr>
      </w:pPr>
      <w:r w:rsidRPr="000E609F">
        <w:rPr>
          <w:rtl/>
        </w:rPr>
        <w:t>(2) أثبتناه من المصدر</w:t>
      </w:r>
      <w:r>
        <w:rPr>
          <w:rtl/>
        </w:rPr>
        <w:t>.</w:t>
      </w:r>
    </w:p>
    <w:p w:rsidR="00D95677" w:rsidRPr="000E609F" w:rsidRDefault="00D95677" w:rsidP="00D95677">
      <w:pPr>
        <w:pStyle w:val="libFootnote"/>
        <w:rPr>
          <w:rtl/>
        </w:rPr>
      </w:pPr>
      <w:r w:rsidRPr="000E609F">
        <w:rPr>
          <w:rtl/>
        </w:rPr>
        <w:t>(3) ليس في المصدر</w:t>
      </w:r>
      <w:r>
        <w:rPr>
          <w:rtl/>
        </w:rPr>
        <w:t>.</w:t>
      </w:r>
    </w:p>
    <w:p w:rsidR="00D95677" w:rsidRPr="000E609F" w:rsidRDefault="00D95677" w:rsidP="00D95677">
      <w:pPr>
        <w:pStyle w:val="libFootnote"/>
        <w:rPr>
          <w:rtl/>
        </w:rPr>
      </w:pPr>
      <w:r w:rsidRPr="000E609F">
        <w:rPr>
          <w:rtl/>
        </w:rPr>
        <w:t>(4) يس 36</w:t>
      </w:r>
      <w:r w:rsidR="00424FB2">
        <w:rPr>
          <w:rtl/>
        </w:rPr>
        <w:t>:</w:t>
      </w:r>
      <w:r w:rsidRPr="000E609F">
        <w:rPr>
          <w:rtl/>
        </w:rPr>
        <w:t xml:space="preserve"> 70</w:t>
      </w:r>
      <w:r>
        <w:rPr>
          <w:rtl/>
        </w:rPr>
        <w:t>.</w:t>
      </w:r>
    </w:p>
    <w:p w:rsidR="00D95677" w:rsidRPr="000E609F" w:rsidRDefault="00D95677" w:rsidP="00D95677">
      <w:pPr>
        <w:pStyle w:val="libNormal0"/>
        <w:rPr>
          <w:rtl/>
        </w:rPr>
      </w:pPr>
      <w:r>
        <w:rPr>
          <w:rtl/>
        </w:rPr>
        <w:br w:type="page"/>
      </w:r>
      <w:r w:rsidRPr="000E609F">
        <w:rPr>
          <w:rtl/>
        </w:rPr>
        <w:lastRenderedPageBreak/>
        <w:t>لك</w:t>
      </w:r>
      <w:r w:rsidR="00424FB2">
        <w:rPr>
          <w:rtl/>
        </w:rPr>
        <w:t>،</w:t>
      </w:r>
      <w:r w:rsidRPr="000E609F">
        <w:rPr>
          <w:rtl/>
        </w:rPr>
        <w:t xml:space="preserve"> وأن محمدا عبدك ورسولك</w:t>
      </w:r>
      <w:r w:rsidR="00424FB2">
        <w:rPr>
          <w:rtl/>
        </w:rPr>
        <w:t>،</w:t>
      </w:r>
      <w:r w:rsidRPr="000E609F">
        <w:rPr>
          <w:rtl/>
        </w:rPr>
        <w:t xml:space="preserve"> وأن الساعة آتية لا ريب فيها</w:t>
      </w:r>
      <w:r w:rsidR="00424FB2">
        <w:rPr>
          <w:rtl/>
        </w:rPr>
        <w:t>،</w:t>
      </w:r>
      <w:r w:rsidRPr="000E609F">
        <w:rPr>
          <w:rtl/>
        </w:rPr>
        <w:t xml:space="preserve"> وأن الله</w:t>
      </w:r>
      <w:r>
        <w:rPr>
          <w:rtl/>
        </w:rPr>
        <w:t xml:space="preserve"> </w:t>
      </w:r>
      <w:r w:rsidRPr="000E609F">
        <w:rPr>
          <w:rtl/>
        </w:rPr>
        <w:t>يبعث من في القبور</w:t>
      </w:r>
      <w:r w:rsidR="00424FB2">
        <w:rPr>
          <w:rtl/>
        </w:rPr>
        <w:t>،</w:t>
      </w:r>
      <w:r w:rsidRPr="000E609F">
        <w:rPr>
          <w:rtl/>
        </w:rPr>
        <w:t xml:space="preserve"> وأن الجنة حق</w:t>
      </w:r>
      <w:r w:rsidR="00424FB2">
        <w:rPr>
          <w:rtl/>
        </w:rPr>
        <w:t>،</w:t>
      </w:r>
      <w:r w:rsidRPr="000E609F">
        <w:rPr>
          <w:rtl/>
        </w:rPr>
        <w:t xml:space="preserve"> والنار حق</w:t>
      </w:r>
      <w:r w:rsidR="00424FB2">
        <w:rPr>
          <w:rtl/>
        </w:rPr>
        <w:t>،</w:t>
      </w:r>
      <w:r w:rsidRPr="000E609F">
        <w:rPr>
          <w:rtl/>
        </w:rPr>
        <w:t xml:space="preserve"> أقول قولي هذا مع من</w:t>
      </w:r>
      <w:r>
        <w:rPr>
          <w:rtl/>
        </w:rPr>
        <w:t xml:space="preserve"> </w:t>
      </w:r>
      <w:r w:rsidRPr="000E609F">
        <w:rPr>
          <w:rtl/>
        </w:rPr>
        <w:t>يقوله</w:t>
      </w:r>
      <w:r w:rsidR="00424FB2">
        <w:rPr>
          <w:rtl/>
        </w:rPr>
        <w:t>،</w:t>
      </w:r>
      <w:r w:rsidRPr="000E609F">
        <w:rPr>
          <w:rtl/>
        </w:rPr>
        <w:t xml:space="preserve"> واكفيه من أبى</w:t>
      </w:r>
      <w:r w:rsidR="00424FB2">
        <w:rPr>
          <w:rtl/>
        </w:rPr>
        <w:t>،</w:t>
      </w:r>
      <w:r w:rsidRPr="000E609F">
        <w:rPr>
          <w:rtl/>
        </w:rPr>
        <w:t xml:space="preserve"> ولا حول ولا قوة إلا بالله العلي العظيم</w:t>
      </w:r>
      <w:r w:rsidR="00424FB2">
        <w:rPr>
          <w:rtl/>
        </w:rPr>
        <w:t>،</w:t>
      </w:r>
      <w:r w:rsidRPr="000E609F">
        <w:rPr>
          <w:rtl/>
        </w:rPr>
        <w:t xml:space="preserve"> اللهم من</w:t>
      </w:r>
      <w:r>
        <w:rPr>
          <w:rtl/>
        </w:rPr>
        <w:t xml:space="preserve"> </w:t>
      </w:r>
      <w:r w:rsidRPr="000E609F">
        <w:rPr>
          <w:rtl/>
        </w:rPr>
        <w:t>شهد بما شهدت به</w:t>
      </w:r>
      <w:r w:rsidR="00424FB2">
        <w:rPr>
          <w:rtl/>
        </w:rPr>
        <w:t>،</w:t>
      </w:r>
      <w:r w:rsidRPr="000E609F">
        <w:rPr>
          <w:rtl/>
        </w:rPr>
        <w:t xml:space="preserve"> فاكتب شهادته مع شهادتي</w:t>
      </w:r>
      <w:r w:rsidR="00424FB2">
        <w:rPr>
          <w:rtl/>
        </w:rPr>
        <w:t>،</w:t>
      </w:r>
      <w:r w:rsidRPr="000E609F">
        <w:rPr>
          <w:rtl/>
        </w:rPr>
        <w:t xml:space="preserve"> ومن أبى فاكتب شهادتي</w:t>
      </w:r>
      <w:r>
        <w:rPr>
          <w:rtl/>
        </w:rPr>
        <w:t xml:space="preserve"> </w:t>
      </w:r>
      <w:r w:rsidRPr="000E609F">
        <w:rPr>
          <w:rtl/>
        </w:rPr>
        <w:t>مكان شهادته</w:t>
      </w:r>
      <w:r w:rsidR="00424FB2">
        <w:rPr>
          <w:rtl/>
        </w:rPr>
        <w:t>،</w:t>
      </w:r>
      <w:r w:rsidRPr="000E609F">
        <w:rPr>
          <w:rtl/>
        </w:rPr>
        <w:t xml:space="preserve"> واجعل لي بها عندك عهدا توفينيه يوم ألقاك فردا</w:t>
      </w:r>
      <w:r w:rsidR="00424FB2">
        <w:rPr>
          <w:rtl/>
        </w:rPr>
        <w:t>،</w:t>
      </w:r>
      <w:r w:rsidRPr="000E609F">
        <w:rPr>
          <w:rtl/>
        </w:rPr>
        <w:t xml:space="preserve"> انك لا</w:t>
      </w:r>
      <w:r>
        <w:rPr>
          <w:rtl/>
        </w:rPr>
        <w:t xml:space="preserve"> </w:t>
      </w:r>
      <w:r w:rsidRPr="000E609F">
        <w:rPr>
          <w:rtl/>
        </w:rPr>
        <w:t>تخلف الميعاد</w:t>
      </w:r>
      <w:r w:rsidR="00424FB2">
        <w:rPr>
          <w:rtl/>
        </w:rPr>
        <w:t>،</w:t>
      </w:r>
      <w:r w:rsidRPr="000E609F">
        <w:rPr>
          <w:rtl/>
        </w:rPr>
        <w:t xml:space="preserve"> ثم يفترش فراشه مما يلي القبلة</w:t>
      </w:r>
      <w:r w:rsidR="00424FB2">
        <w:rPr>
          <w:rtl/>
        </w:rPr>
        <w:t>،</w:t>
      </w:r>
      <w:r w:rsidRPr="000E609F">
        <w:rPr>
          <w:rtl/>
        </w:rPr>
        <w:t xml:space="preserve"> ثم يقول</w:t>
      </w:r>
      <w:r w:rsidR="00424FB2">
        <w:rPr>
          <w:rtl/>
        </w:rPr>
        <w:t>:</w:t>
      </w:r>
      <w:r w:rsidRPr="000E609F">
        <w:rPr>
          <w:rtl/>
        </w:rPr>
        <w:t xml:space="preserve"> على ملة رسول</w:t>
      </w:r>
      <w:r>
        <w:rPr>
          <w:rtl/>
        </w:rPr>
        <w:t xml:space="preserve"> </w:t>
      </w:r>
      <w:r w:rsidRPr="000E609F">
        <w:rPr>
          <w:rtl/>
        </w:rPr>
        <w:t xml:space="preserve">الله </w:t>
      </w:r>
      <w:r w:rsidR="00DC3BAA" w:rsidRPr="00DC3BAA">
        <w:rPr>
          <w:rStyle w:val="libAlaemChar"/>
          <w:rtl/>
        </w:rPr>
        <w:t>صلى‌الله‌عليه‌وآله</w:t>
      </w:r>
      <w:r w:rsidR="00424FB2">
        <w:rPr>
          <w:rtl/>
        </w:rPr>
        <w:t>،</w:t>
      </w:r>
      <w:r w:rsidRPr="000E609F">
        <w:rPr>
          <w:rtl/>
        </w:rPr>
        <w:t xml:space="preserve"> حنيفا مسلما وأنا من المشركين</w:t>
      </w:r>
      <w:r w:rsidR="00424FB2">
        <w:rPr>
          <w:rtl/>
        </w:rPr>
        <w:t>،</w:t>
      </w:r>
      <w:r w:rsidRPr="000E609F">
        <w:rPr>
          <w:rtl/>
        </w:rPr>
        <w:t xml:space="preserve"> ويوصي كما</w:t>
      </w:r>
      <w:r>
        <w:rPr>
          <w:rtl/>
        </w:rPr>
        <w:t xml:space="preserve"> </w:t>
      </w:r>
      <w:r w:rsidRPr="000E609F">
        <w:rPr>
          <w:rtl/>
        </w:rPr>
        <w:t xml:space="preserve">أمر رسول الله </w:t>
      </w:r>
      <w:r w:rsidR="00DC3BAA" w:rsidRPr="00DC3BAA">
        <w:rPr>
          <w:rStyle w:val="libAlaemChar"/>
          <w:rtl/>
        </w:rPr>
        <w:t>صلى‌الله‌عليه‌وآله</w:t>
      </w:r>
      <w:r w:rsidRPr="000E609F">
        <w:rPr>
          <w:rtl/>
        </w:rPr>
        <w:t xml:space="preserve"> </w:t>
      </w:r>
      <w:r>
        <w:rPr>
          <w:rFonts w:hint="cs"/>
          <w:rtl/>
        </w:rPr>
        <w:t>»</w:t>
      </w:r>
      <w:r w:rsidRPr="000E609F">
        <w:rPr>
          <w:rtl/>
        </w:rPr>
        <w:t>.</w:t>
      </w:r>
    </w:p>
    <w:p w:rsidR="00D95677" w:rsidRPr="000E609F" w:rsidRDefault="00D95677" w:rsidP="002646DC">
      <w:pPr>
        <w:pStyle w:val="Heading2Center"/>
        <w:rPr>
          <w:rtl/>
        </w:rPr>
      </w:pPr>
      <w:bookmarkStart w:id="176" w:name="_Toc364830702"/>
      <w:bookmarkStart w:id="177" w:name="_Toc379712077"/>
      <w:r w:rsidRPr="000E609F">
        <w:rPr>
          <w:rtl/>
        </w:rPr>
        <w:t>3</w:t>
      </w:r>
      <w:r>
        <w:rPr>
          <w:rtl/>
        </w:rPr>
        <w:t xml:space="preserve"> - </w:t>
      </w:r>
      <w:r w:rsidRPr="002646DC">
        <w:rPr>
          <w:rStyle w:val="libAlaemHeading2Char"/>
          <w:rtl/>
        </w:rPr>
        <w:t>(</w:t>
      </w:r>
      <w:r w:rsidRPr="000E609F">
        <w:rPr>
          <w:rtl/>
        </w:rPr>
        <w:t xml:space="preserve"> باب كراهية ترك الوصية </w:t>
      </w:r>
      <w:r w:rsidRPr="002646DC">
        <w:rPr>
          <w:rStyle w:val="libAlaemHeading2Char"/>
          <w:rtl/>
        </w:rPr>
        <w:t>)</w:t>
      </w:r>
      <w:bookmarkEnd w:id="176"/>
      <w:bookmarkEnd w:id="177"/>
    </w:p>
    <w:p w:rsidR="00D95677" w:rsidRPr="000E609F" w:rsidRDefault="002646DC" w:rsidP="001538AC">
      <w:pPr>
        <w:pStyle w:val="libNormal"/>
        <w:rPr>
          <w:rtl/>
        </w:rPr>
      </w:pPr>
      <w:r w:rsidRPr="002646DC">
        <w:rPr>
          <w:rStyle w:val="libNumChar"/>
          <w:rtl/>
        </w:rPr>
        <w:t>[16167]</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أبي عبد الله </w:t>
      </w:r>
      <w:r w:rsidR="00DC3BAA" w:rsidRPr="00DC3BAA">
        <w:rPr>
          <w:rStyle w:val="libAlaemChar"/>
          <w:rtl/>
        </w:rPr>
        <w:t>عليه‌السلام</w:t>
      </w:r>
      <w:r w:rsidR="00424FB2">
        <w:rPr>
          <w:rtl/>
        </w:rPr>
        <w:t>،</w:t>
      </w:r>
      <w:r w:rsidR="00D95677" w:rsidRPr="000E609F">
        <w:rPr>
          <w:rtl/>
        </w:rPr>
        <w:t xml:space="preserve"> أنه قيل له</w:t>
      </w:r>
      <w:r w:rsidR="00424FB2">
        <w:rPr>
          <w:rtl/>
        </w:rPr>
        <w:t>:</w:t>
      </w:r>
      <w:r w:rsidR="00D95677" w:rsidRPr="000E609F">
        <w:rPr>
          <w:rtl/>
        </w:rPr>
        <w:t xml:space="preserve"> إن</w:t>
      </w:r>
      <w:r w:rsidR="00D95677">
        <w:rPr>
          <w:rtl/>
        </w:rPr>
        <w:t xml:space="preserve"> </w:t>
      </w:r>
      <w:r w:rsidR="00D95677" w:rsidRPr="000E609F">
        <w:rPr>
          <w:rtl/>
        </w:rPr>
        <w:t>أعين مولاك لما احتضر اشتد نزعه</w:t>
      </w:r>
      <w:r w:rsidR="00424FB2">
        <w:rPr>
          <w:rtl/>
        </w:rPr>
        <w:t>،</w:t>
      </w:r>
      <w:r w:rsidR="00D95677" w:rsidRPr="000E609F">
        <w:rPr>
          <w:rtl/>
        </w:rPr>
        <w:t xml:space="preserve"> ثم أفاق حتى ظننا أنه قد استراح</w:t>
      </w:r>
      <w:r w:rsidR="00424FB2">
        <w:rPr>
          <w:rtl/>
        </w:rPr>
        <w:t>،</w:t>
      </w:r>
      <w:r w:rsidR="00D95677" w:rsidRPr="000E609F">
        <w:rPr>
          <w:rtl/>
        </w:rPr>
        <w:t xml:space="preserve"> ثم</w:t>
      </w:r>
      <w:r w:rsidR="00D95677">
        <w:rPr>
          <w:rtl/>
        </w:rPr>
        <w:t xml:space="preserve"> </w:t>
      </w:r>
      <w:r w:rsidR="00D95677" w:rsidRPr="000E609F">
        <w:rPr>
          <w:rtl/>
        </w:rPr>
        <w:t>مات بعد ذلك</w:t>
      </w:r>
      <w:r w:rsidR="00424FB2">
        <w:rPr>
          <w:rtl/>
        </w:rPr>
        <w:t>،</w:t>
      </w:r>
      <w:r w:rsidR="00D95677" w:rsidRPr="000E609F">
        <w:rPr>
          <w:rtl/>
        </w:rPr>
        <w:t xml:space="preserve"> فقال </w:t>
      </w:r>
      <w:r w:rsidR="00DC3BAA" w:rsidRPr="00DC3BAA">
        <w:rPr>
          <w:rStyle w:val="libAlaemChar"/>
          <w:rtl/>
        </w:rPr>
        <w:t>عليه‌السلام</w:t>
      </w:r>
      <w:r w:rsidR="00424FB2">
        <w:rPr>
          <w:rtl/>
        </w:rPr>
        <w:t>:</w:t>
      </w:r>
      <w:r w:rsidR="00D95677" w:rsidRPr="000E609F">
        <w:rPr>
          <w:rtl/>
        </w:rPr>
        <w:t xml:space="preserve"> « تلك راحة الموت</w:t>
      </w:r>
      <w:r w:rsidR="00424FB2">
        <w:rPr>
          <w:rtl/>
        </w:rPr>
        <w:t>،</w:t>
      </w:r>
      <w:r w:rsidR="00D95677" w:rsidRPr="000E609F">
        <w:rPr>
          <w:rtl/>
        </w:rPr>
        <w:t xml:space="preserve"> أما إنه ما من</w:t>
      </w:r>
      <w:r w:rsidR="00D95677">
        <w:rPr>
          <w:rtl/>
        </w:rPr>
        <w:t xml:space="preserve"> </w:t>
      </w:r>
      <w:r w:rsidR="00D95677" w:rsidRPr="000E609F">
        <w:rPr>
          <w:rtl/>
        </w:rPr>
        <w:t>ميت يموت حتى يرد الله عز وجل عليه من عقله وسمعه وبصره وعدد</w:t>
      </w:r>
      <w:r w:rsidR="00D95677">
        <w:rPr>
          <w:rtl/>
        </w:rPr>
        <w:t xml:space="preserve"> </w:t>
      </w:r>
      <w:r w:rsidR="00D95677" w:rsidRPr="000E609F">
        <w:rPr>
          <w:rtl/>
        </w:rPr>
        <w:t>أشياء للوصية</w:t>
      </w:r>
      <w:r w:rsidR="00424FB2">
        <w:rPr>
          <w:rtl/>
        </w:rPr>
        <w:t>،</w:t>
      </w:r>
      <w:r w:rsidR="00D95677" w:rsidRPr="000E609F">
        <w:rPr>
          <w:rtl/>
        </w:rPr>
        <w:t xml:space="preserve"> أخذ أو ترك »</w:t>
      </w:r>
      <w:r w:rsidR="00D95677">
        <w:rPr>
          <w:rtl/>
        </w:rPr>
        <w:t>.</w:t>
      </w:r>
    </w:p>
    <w:p w:rsidR="00D95677" w:rsidRPr="000E609F" w:rsidRDefault="002646DC" w:rsidP="001538AC">
      <w:pPr>
        <w:pStyle w:val="libNormal"/>
        <w:rPr>
          <w:rtl/>
        </w:rPr>
      </w:pPr>
      <w:r w:rsidRPr="002646DC">
        <w:rPr>
          <w:rStyle w:val="libNumChar"/>
          <w:rtl/>
        </w:rPr>
        <w:t>[16168]</w:t>
      </w:r>
      <w:r w:rsidR="00D95677" w:rsidRPr="000E609F">
        <w:rPr>
          <w:rtl/>
        </w:rPr>
        <w:t xml:space="preserve"> 2</w:t>
      </w:r>
      <w:r w:rsidR="00D95677">
        <w:rPr>
          <w:rtl/>
        </w:rPr>
        <w:t xml:space="preserve"> - </w:t>
      </w:r>
      <w:r w:rsidR="00D95677" w:rsidRPr="000E609F">
        <w:rPr>
          <w:rtl/>
        </w:rPr>
        <w:t>محمد بن مسعود العياشي في تفسيره</w:t>
      </w:r>
      <w:r w:rsidR="00424FB2">
        <w:rPr>
          <w:rtl/>
        </w:rPr>
        <w:t>:</w:t>
      </w:r>
      <w:r w:rsidR="00D95677" w:rsidRPr="000E609F">
        <w:rPr>
          <w:rtl/>
        </w:rPr>
        <w:t xml:space="preserve"> عن السكوني</w:t>
      </w:r>
      <w:r w:rsidR="00424FB2">
        <w:rPr>
          <w:rtl/>
        </w:rPr>
        <w:t>،</w:t>
      </w:r>
      <w:r w:rsidR="00D95677" w:rsidRPr="000E609F">
        <w:rPr>
          <w:rtl/>
        </w:rPr>
        <w:t xml:space="preserve"> عن جعفر بن</w:t>
      </w:r>
      <w:r w:rsidR="00D95677">
        <w:rPr>
          <w:rtl/>
        </w:rPr>
        <w:t xml:space="preserve"> </w:t>
      </w:r>
      <w:r w:rsidR="00D95677" w:rsidRPr="000E609F">
        <w:rPr>
          <w:rtl/>
        </w:rPr>
        <w:t>محمد</w:t>
      </w:r>
      <w:r w:rsidR="00424FB2">
        <w:rPr>
          <w:rtl/>
        </w:rPr>
        <w:t>،</w:t>
      </w:r>
      <w:r w:rsidR="00D95677" w:rsidRPr="000E609F">
        <w:rPr>
          <w:rtl/>
        </w:rPr>
        <w:t xml:space="preserve"> عن أبيه</w:t>
      </w:r>
      <w:r w:rsidR="00424FB2">
        <w:rPr>
          <w:rtl/>
        </w:rPr>
        <w:t>،</w:t>
      </w:r>
      <w:r w:rsidR="00D95677" w:rsidRPr="000E609F">
        <w:rPr>
          <w:rtl/>
        </w:rPr>
        <w:t xml:space="preserve"> عن علي </w:t>
      </w:r>
      <w:r w:rsidR="00DC3BAA" w:rsidRPr="00DC3BAA">
        <w:rPr>
          <w:rStyle w:val="libAlaemChar"/>
          <w:rtl/>
        </w:rPr>
        <w:t>عليهم‌السلام</w:t>
      </w:r>
      <w:r w:rsidR="00424FB2">
        <w:rPr>
          <w:rtl/>
        </w:rPr>
        <w:t>،</w:t>
      </w:r>
      <w:r w:rsidR="00D95677" w:rsidRPr="000E609F">
        <w:rPr>
          <w:rtl/>
        </w:rPr>
        <w:t xml:space="preserve"> قال</w:t>
      </w:r>
      <w:r w:rsidR="00424FB2">
        <w:rPr>
          <w:rtl/>
        </w:rPr>
        <w:t>:</w:t>
      </w:r>
      <w:r w:rsidR="00D95677" w:rsidRPr="000E609F">
        <w:rPr>
          <w:rtl/>
        </w:rPr>
        <w:t xml:space="preserve"> « من لم يوص عند موته</w:t>
      </w:r>
      <w:r w:rsidR="00D95677">
        <w:rPr>
          <w:rtl/>
        </w:rPr>
        <w:t xml:space="preserve"> </w:t>
      </w:r>
      <w:r w:rsidR="00D95677" w:rsidRPr="000E609F">
        <w:rPr>
          <w:rtl/>
        </w:rPr>
        <w:t>لذوي قرابته ممن لا يرث</w:t>
      </w:r>
      <w:r w:rsidR="00424FB2">
        <w:rPr>
          <w:rtl/>
        </w:rPr>
        <w:t>،</w:t>
      </w:r>
      <w:r w:rsidR="00D95677" w:rsidRPr="000E609F">
        <w:rPr>
          <w:rtl/>
        </w:rPr>
        <w:t xml:space="preserve"> فقد ختم عمله بمعصية »</w:t>
      </w:r>
      <w:r w:rsidR="00D95677">
        <w:rPr>
          <w:rtl/>
        </w:rPr>
        <w:t>.</w:t>
      </w:r>
    </w:p>
    <w:p w:rsidR="00D95677" w:rsidRPr="000E609F" w:rsidRDefault="00D95677" w:rsidP="002646DC">
      <w:pPr>
        <w:pStyle w:val="Heading2Center"/>
        <w:rPr>
          <w:rtl/>
        </w:rPr>
      </w:pPr>
      <w:bookmarkStart w:id="178" w:name="_Toc364830703"/>
      <w:bookmarkStart w:id="179" w:name="_Toc379712078"/>
      <w:r w:rsidRPr="000E609F">
        <w:rPr>
          <w:rtl/>
        </w:rPr>
        <w:t>4</w:t>
      </w:r>
      <w:r>
        <w:rPr>
          <w:rtl/>
        </w:rPr>
        <w:t xml:space="preserve"> - </w:t>
      </w:r>
      <w:r w:rsidRPr="002646DC">
        <w:rPr>
          <w:rStyle w:val="libAlaemHeading2Char"/>
          <w:rtl/>
        </w:rPr>
        <w:t>(</w:t>
      </w:r>
      <w:r w:rsidRPr="000E609F">
        <w:rPr>
          <w:rtl/>
        </w:rPr>
        <w:t xml:space="preserve"> باب عدم جواز الاضرار بالورثة في الوصية </w:t>
      </w:r>
      <w:r w:rsidRPr="002646DC">
        <w:rPr>
          <w:rStyle w:val="libAlaemHeading2Char"/>
          <w:rtl/>
        </w:rPr>
        <w:t>)</w:t>
      </w:r>
      <w:bookmarkEnd w:id="178"/>
      <w:bookmarkEnd w:id="179"/>
    </w:p>
    <w:p w:rsidR="00D95677" w:rsidRPr="000E609F" w:rsidRDefault="002646DC" w:rsidP="001538AC">
      <w:pPr>
        <w:pStyle w:val="libNormal"/>
        <w:rPr>
          <w:rtl/>
        </w:rPr>
      </w:pPr>
      <w:r w:rsidRPr="002646DC">
        <w:rPr>
          <w:rStyle w:val="libNumChar"/>
          <w:rtl/>
        </w:rPr>
        <w:t>[16169]</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أخبرنا عبد الله</w:t>
      </w:r>
      <w:r w:rsidR="00424FB2">
        <w:rPr>
          <w:rtl/>
        </w:rPr>
        <w:t>،</w:t>
      </w:r>
      <w:r w:rsidR="00D95677" w:rsidRPr="000E609F">
        <w:rPr>
          <w:rtl/>
        </w:rPr>
        <w:t xml:space="preserve"> أخبرنا محمد</w:t>
      </w:r>
      <w:r w:rsidR="00424FB2">
        <w:rPr>
          <w:rtl/>
        </w:rPr>
        <w:t>،</w:t>
      </w:r>
      <w:r w:rsidR="00D95677" w:rsidRPr="000E609F">
        <w:rPr>
          <w:rtl/>
        </w:rPr>
        <w:t xml:space="preserve"> حدثني موسى قال</w:t>
      </w:r>
      <w:r w:rsidR="00424FB2">
        <w:rPr>
          <w:rtl/>
        </w:rPr>
        <w:t>:</w:t>
      </w:r>
      <w:r w:rsidR="00D95677">
        <w:rPr>
          <w:rtl/>
        </w:rPr>
        <w:t xml:space="preserve"> </w:t>
      </w:r>
      <w:r w:rsidR="00D95677" w:rsidRPr="000E609F">
        <w:rPr>
          <w:rtl/>
        </w:rPr>
        <w:t>حدثنا أبي</w:t>
      </w:r>
      <w:r w:rsidR="00424FB2">
        <w:rPr>
          <w:rtl/>
        </w:rPr>
        <w:t>،</w:t>
      </w:r>
      <w:r w:rsidR="00D95677" w:rsidRPr="000E609F">
        <w:rPr>
          <w:rtl/>
        </w:rPr>
        <w:t xml:space="preserve"> عن أبيه</w:t>
      </w:r>
      <w:r w:rsidR="00424FB2">
        <w:rPr>
          <w:rtl/>
        </w:rPr>
        <w:t>،</w:t>
      </w:r>
      <w:r w:rsidR="00D95677" w:rsidRPr="000E609F">
        <w:rPr>
          <w:rtl/>
        </w:rPr>
        <w:t xml:space="preserve"> عن جده جعفر بن محمد</w:t>
      </w:r>
      <w:r w:rsidR="00424FB2">
        <w:rPr>
          <w:rtl/>
        </w:rPr>
        <w:t>،</w:t>
      </w:r>
      <w:r w:rsidR="00D95677" w:rsidRPr="000E609F">
        <w:rPr>
          <w:rtl/>
        </w:rPr>
        <w:t xml:space="preserve"> عن أبيه</w:t>
      </w:r>
      <w:r w:rsidR="00424FB2">
        <w:rPr>
          <w:rtl/>
        </w:rPr>
        <w:t>،</w:t>
      </w:r>
      <w:r w:rsidR="00D95677" w:rsidRPr="000E609F">
        <w:rPr>
          <w:rtl/>
        </w:rPr>
        <w:t xml:space="preserve"> عن جده</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3</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345 ح 1293</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تفسير العياشي ج 1 ص 36 ح 166</w:t>
      </w:r>
      <w:r>
        <w:rPr>
          <w:rtl/>
        </w:rPr>
        <w:t>.</w:t>
      </w:r>
    </w:p>
    <w:p w:rsidR="00D95677" w:rsidRPr="000E609F" w:rsidRDefault="00D95677" w:rsidP="00D95677">
      <w:pPr>
        <w:pStyle w:val="libFootnoteCenterBold"/>
        <w:rPr>
          <w:rtl/>
        </w:rPr>
      </w:pPr>
      <w:r w:rsidRPr="000E609F">
        <w:rPr>
          <w:rtl/>
        </w:rPr>
        <w:t>الباب 4</w:t>
      </w:r>
    </w:p>
    <w:p w:rsidR="00D95677" w:rsidRPr="000E609F" w:rsidRDefault="00D95677" w:rsidP="00D95677">
      <w:pPr>
        <w:pStyle w:val="libFootnote0"/>
        <w:rPr>
          <w:rtl/>
        </w:rPr>
      </w:pPr>
      <w:r w:rsidRPr="000E609F">
        <w:rPr>
          <w:rtl/>
        </w:rPr>
        <w:t>1</w:t>
      </w:r>
      <w:r>
        <w:rPr>
          <w:rtl/>
        </w:rPr>
        <w:t xml:space="preserve"> - </w:t>
      </w:r>
      <w:r w:rsidRPr="000E609F">
        <w:rPr>
          <w:rtl/>
        </w:rPr>
        <w:t>الجعفريات ص 243</w:t>
      </w:r>
      <w:r>
        <w:rPr>
          <w:rtl/>
        </w:rPr>
        <w:t>.</w:t>
      </w:r>
    </w:p>
    <w:p w:rsidR="00D95677" w:rsidRPr="000E609F" w:rsidRDefault="00D95677" w:rsidP="00D95677">
      <w:pPr>
        <w:pStyle w:val="libNormal0"/>
        <w:rPr>
          <w:rtl/>
        </w:rPr>
      </w:pPr>
      <w:r>
        <w:rPr>
          <w:rtl/>
        </w:rPr>
        <w:br w:type="page"/>
      </w:r>
      <w:r w:rsidRPr="000E609F">
        <w:rPr>
          <w:rtl/>
        </w:rPr>
        <w:lastRenderedPageBreak/>
        <w:t>علي بن الحسين</w:t>
      </w:r>
      <w:r w:rsidR="00424FB2">
        <w:rPr>
          <w:rtl/>
        </w:rPr>
        <w:t>،</w:t>
      </w:r>
      <w:r w:rsidRPr="000E609F">
        <w:rPr>
          <w:rtl/>
        </w:rPr>
        <w:t xml:space="preserve"> عن أبيه</w:t>
      </w:r>
      <w:r w:rsidR="00424FB2">
        <w:rPr>
          <w:rtl/>
        </w:rPr>
        <w:t>،</w:t>
      </w:r>
      <w:r w:rsidRPr="000E609F">
        <w:rPr>
          <w:rtl/>
        </w:rPr>
        <w:t xml:space="preserve"> عن علي بن أبي طالب </w:t>
      </w:r>
      <w:r w:rsidR="00DC3BAA" w:rsidRPr="00DC3BAA">
        <w:rPr>
          <w:rStyle w:val="libAlaemChar"/>
          <w:rtl/>
        </w:rPr>
        <w:t>عليهم‌السلام</w:t>
      </w:r>
      <w:r w:rsidR="00424FB2">
        <w:rPr>
          <w:rtl/>
        </w:rPr>
        <w:t>،</w:t>
      </w:r>
      <w:r w:rsidRPr="000E609F">
        <w:rPr>
          <w:rtl/>
        </w:rPr>
        <w:t xml:space="preserve"> أنه</w:t>
      </w:r>
      <w:r>
        <w:rPr>
          <w:rtl/>
        </w:rPr>
        <w:t xml:space="preserve"> </w:t>
      </w:r>
      <w:r w:rsidRPr="000E609F">
        <w:rPr>
          <w:rtl/>
        </w:rPr>
        <w:t>قال</w:t>
      </w:r>
      <w:r w:rsidR="00424FB2">
        <w:rPr>
          <w:rtl/>
        </w:rPr>
        <w:t>:</w:t>
      </w:r>
      <w:r w:rsidRPr="000E609F">
        <w:rPr>
          <w:rtl/>
        </w:rPr>
        <w:t xml:space="preserve"> « ما أبالي أضررت بورثتي</w:t>
      </w:r>
      <w:r w:rsidR="00424FB2">
        <w:rPr>
          <w:rtl/>
        </w:rPr>
        <w:t>،</w:t>
      </w:r>
      <w:r w:rsidRPr="000E609F">
        <w:rPr>
          <w:rtl/>
        </w:rPr>
        <w:t xml:space="preserve"> أم سرقت ذلك المال</w:t>
      </w:r>
      <w:r w:rsidR="00424FB2">
        <w:rPr>
          <w:rtl/>
        </w:rPr>
        <w:t>،</w:t>
      </w:r>
      <w:r w:rsidRPr="000E609F">
        <w:rPr>
          <w:rtl/>
        </w:rPr>
        <w:t xml:space="preserve"> فتصدقت به »</w:t>
      </w:r>
      <w:r>
        <w:rPr>
          <w:rtl/>
        </w:rPr>
        <w:t>.</w:t>
      </w:r>
    </w:p>
    <w:p w:rsidR="00D95677" w:rsidRPr="000E609F" w:rsidRDefault="00D95677" w:rsidP="001538AC">
      <w:pPr>
        <w:pStyle w:val="libNormal"/>
        <w:rPr>
          <w:rtl/>
        </w:rPr>
      </w:pPr>
      <w:r w:rsidRPr="000E609F">
        <w:rPr>
          <w:rtl/>
        </w:rPr>
        <w:t>ورواه السيد فضل الله الراوندي</w:t>
      </w:r>
      <w:r w:rsidR="00424FB2">
        <w:rPr>
          <w:rtl/>
        </w:rPr>
        <w:t>:</w:t>
      </w:r>
      <w:r w:rsidRPr="000E609F">
        <w:rPr>
          <w:rtl/>
        </w:rPr>
        <w:t xml:space="preserve"> باسناده الصحيح عن موسى بن</w:t>
      </w:r>
      <w:r>
        <w:rPr>
          <w:rtl/>
        </w:rPr>
        <w:t xml:space="preserve"> </w:t>
      </w:r>
      <w:r w:rsidRPr="000E609F">
        <w:rPr>
          <w:rtl/>
        </w:rPr>
        <w:t>جعفر</w:t>
      </w:r>
      <w:r w:rsidR="00424FB2">
        <w:rPr>
          <w:rtl/>
        </w:rPr>
        <w:t>،</w:t>
      </w:r>
      <w:r w:rsidRPr="000E609F">
        <w:rPr>
          <w:rtl/>
        </w:rPr>
        <w:t xml:space="preserve"> عن آبائه</w:t>
      </w:r>
      <w:r w:rsidR="00424FB2">
        <w:rPr>
          <w:rtl/>
        </w:rPr>
        <w:t>،</w:t>
      </w:r>
      <w:r w:rsidRPr="000E609F">
        <w:rPr>
          <w:rtl/>
        </w:rPr>
        <w:t xml:space="preserve"> عنه </w:t>
      </w:r>
      <w:r w:rsidR="00DC3BAA" w:rsidRPr="00DC3BAA">
        <w:rPr>
          <w:rStyle w:val="libAlaemChar"/>
          <w:rtl/>
        </w:rPr>
        <w:t>عليهم‌السلام</w:t>
      </w:r>
      <w:r w:rsidR="00424FB2">
        <w:rPr>
          <w:rtl/>
        </w:rPr>
        <w:t>،</w:t>
      </w:r>
      <w:r w:rsidRPr="000E609F">
        <w:rPr>
          <w:rtl/>
        </w:rPr>
        <w:t xml:space="preserve"> مثله</w:t>
      </w:r>
      <w:r w:rsidR="00424FB2">
        <w:rPr>
          <w:rtl/>
        </w:rPr>
        <w:t>،</w:t>
      </w:r>
      <w:r w:rsidRPr="000E609F">
        <w:rPr>
          <w:rtl/>
        </w:rPr>
        <w:t xml:space="preserve"> وفيه</w:t>
      </w:r>
      <w:r w:rsidR="00424FB2">
        <w:rPr>
          <w:rtl/>
        </w:rPr>
        <w:t>:</w:t>
      </w:r>
      <w:r w:rsidRPr="000E609F">
        <w:rPr>
          <w:rtl/>
        </w:rPr>
        <w:t xml:space="preserve"> « بوارثي » </w:t>
      </w:r>
      <w:r w:rsidRPr="00D95677">
        <w:rPr>
          <w:rStyle w:val="libFootnotenumChar"/>
          <w:rtl/>
        </w:rPr>
        <w:t>(1)</w:t>
      </w:r>
      <w:r>
        <w:rPr>
          <w:rtl/>
        </w:rPr>
        <w:t>.</w:t>
      </w:r>
    </w:p>
    <w:p w:rsidR="00D95677" w:rsidRPr="000E609F" w:rsidRDefault="00D95677" w:rsidP="002646DC">
      <w:pPr>
        <w:pStyle w:val="Heading2Center"/>
        <w:rPr>
          <w:rtl/>
        </w:rPr>
      </w:pPr>
      <w:bookmarkStart w:id="180" w:name="_Toc364830704"/>
      <w:bookmarkStart w:id="181" w:name="_Toc379712079"/>
      <w:r w:rsidRPr="000E609F">
        <w:rPr>
          <w:rtl/>
        </w:rPr>
        <w:t>5</w:t>
      </w:r>
      <w:r>
        <w:rPr>
          <w:rtl/>
        </w:rPr>
        <w:t xml:space="preserve"> - </w:t>
      </w:r>
      <w:r w:rsidRPr="002646DC">
        <w:rPr>
          <w:rStyle w:val="libAlaemHeading2Char"/>
          <w:rtl/>
        </w:rPr>
        <w:t>(</w:t>
      </w:r>
      <w:r w:rsidRPr="000E609F">
        <w:rPr>
          <w:rtl/>
        </w:rPr>
        <w:t xml:space="preserve"> باب استحباب تحسين الوصية عند الموت </w:t>
      </w:r>
      <w:r w:rsidRPr="002646DC">
        <w:rPr>
          <w:rStyle w:val="libAlaemHeading2Char"/>
          <w:rtl/>
        </w:rPr>
        <w:t>)</w:t>
      </w:r>
      <w:bookmarkEnd w:id="180"/>
      <w:bookmarkEnd w:id="181"/>
    </w:p>
    <w:p w:rsidR="00D95677" w:rsidRPr="000E609F" w:rsidRDefault="002646DC" w:rsidP="001538AC">
      <w:pPr>
        <w:pStyle w:val="libNormal"/>
        <w:rPr>
          <w:rtl/>
        </w:rPr>
      </w:pPr>
      <w:r w:rsidRPr="002646DC">
        <w:rPr>
          <w:rStyle w:val="libNumChar"/>
          <w:rtl/>
        </w:rPr>
        <w:t>[16170]</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رسول الله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Pr>
          <w:rtl/>
        </w:rPr>
        <w:t xml:space="preserve"> </w:t>
      </w:r>
      <w:r w:rsidR="00D95677" w:rsidRPr="000E609F">
        <w:rPr>
          <w:rtl/>
        </w:rPr>
        <w:t>« من لم يحسن وصيته عند الموت</w:t>
      </w:r>
      <w:r w:rsidR="00424FB2">
        <w:rPr>
          <w:rtl/>
        </w:rPr>
        <w:t>،</w:t>
      </w:r>
      <w:r w:rsidR="00D95677" w:rsidRPr="000E609F">
        <w:rPr>
          <w:rtl/>
        </w:rPr>
        <w:t xml:space="preserve"> كان ذلك نقصا في مروءته وعقله »</w:t>
      </w:r>
      <w:r w:rsidR="00D95677">
        <w:rPr>
          <w:rtl/>
        </w:rPr>
        <w:t>.</w:t>
      </w:r>
    </w:p>
    <w:p w:rsidR="00D95677" w:rsidRPr="000E609F" w:rsidRDefault="002646DC" w:rsidP="001538AC">
      <w:pPr>
        <w:pStyle w:val="libNormal"/>
        <w:rPr>
          <w:rtl/>
        </w:rPr>
      </w:pPr>
      <w:r w:rsidRPr="002646DC">
        <w:rPr>
          <w:rStyle w:val="libNumChar"/>
          <w:rtl/>
        </w:rPr>
        <w:t>[16170]</w:t>
      </w:r>
      <w:r w:rsidR="00D95677" w:rsidRPr="000E609F">
        <w:rPr>
          <w:rtl/>
        </w:rPr>
        <w:t xml:space="preserve"> 2</w:t>
      </w:r>
      <w:r w:rsidR="00D95677">
        <w:rPr>
          <w:rtl/>
        </w:rPr>
        <w:t xml:space="preserve"> - </w:t>
      </w:r>
      <w:r w:rsidR="00D95677" w:rsidRPr="000E609F">
        <w:rPr>
          <w:rtl/>
        </w:rPr>
        <w:t>القطب الراوندي في دعواته</w:t>
      </w:r>
      <w:r w:rsidR="00424FB2">
        <w:rPr>
          <w:rtl/>
        </w:rPr>
        <w:t>:</w:t>
      </w:r>
      <w:r w:rsidR="00D95677" w:rsidRPr="000E609F">
        <w:rPr>
          <w:rtl/>
        </w:rPr>
        <w:t xml:space="preserve"> عن النبي </w:t>
      </w:r>
      <w:r w:rsidR="00DC3BAA" w:rsidRPr="00DC3BAA">
        <w:rPr>
          <w:rStyle w:val="libAlaemChar"/>
          <w:rtl/>
        </w:rPr>
        <w:t>صلى‌الله‌عليه‌وآله</w:t>
      </w:r>
      <w:r w:rsidR="00424FB2">
        <w:rPr>
          <w:rtl/>
        </w:rPr>
        <w:t>،</w:t>
      </w:r>
      <w:r w:rsidR="00D95677">
        <w:rPr>
          <w:rtl/>
        </w:rPr>
        <w:t xml:space="preserve"> </w:t>
      </w:r>
      <w:r w:rsidR="00D95677" w:rsidRPr="000E609F">
        <w:rPr>
          <w:rtl/>
        </w:rPr>
        <w:t>أنه قال</w:t>
      </w:r>
      <w:r w:rsidR="00424FB2">
        <w:rPr>
          <w:rtl/>
        </w:rPr>
        <w:t>:</w:t>
      </w:r>
      <w:r w:rsidR="00D95677" w:rsidRPr="000E609F">
        <w:rPr>
          <w:rtl/>
        </w:rPr>
        <w:t xml:space="preserve"> « من مات على وصية حسنة مات شهيدا » وقال </w:t>
      </w:r>
      <w:r w:rsidR="00DC3BAA" w:rsidRPr="00DC3BAA">
        <w:rPr>
          <w:rStyle w:val="libAlaemChar"/>
          <w:rtl/>
        </w:rPr>
        <w:t>صلى‌الله‌عليه‌وآله</w:t>
      </w:r>
      <w:r w:rsidR="00424FB2">
        <w:rPr>
          <w:rtl/>
        </w:rPr>
        <w:t>:</w:t>
      </w:r>
      <w:r w:rsidR="00D95677" w:rsidRPr="000E609F">
        <w:rPr>
          <w:rtl/>
        </w:rPr>
        <w:t xml:space="preserve"> « من لم يحسن الوصية عند</w:t>
      </w:r>
      <w:r w:rsidR="00D95677">
        <w:rPr>
          <w:rtl/>
        </w:rPr>
        <w:t xml:space="preserve"> موته</w:t>
      </w:r>
      <w:r w:rsidR="00424FB2">
        <w:rPr>
          <w:rtl/>
        </w:rPr>
        <w:t>،</w:t>
      </w:r>
      <w:r w:rsidR="00D95677">
        <w:rPr>
          <w:rtl/>
        </w:rPr>
        <w:t xml:space="preserve"> كان ذلك نقصانا في عقله</w:t>
      </w:r>
      <w:r w:rsidR="00D95677">
        <w:rPr>
          <w:rFonts w:hint="cs"/>
          <w:rtl/>
        </w:rPr>
        <w:t xml:space="preserve"> </w:t>
      </w:r>
      <w:r w:rsidR="00D95677" w:rsidRPr="000E609F">
        <w:rPr>
          <w:rtl/>
        </w:rPr>
        <w:t>ومروءته »</w:t>
      </w:r>
      <w:r w:rsidR="00D95677">
        <w:rPr>
          <w:rtl/>
        </w:rPr>
        <w:t>.</w:t>
      </w:r>
    </w:p>
    <w:p w:rsidR="00D95677" w:rsidRPr="000E609F" w:rsidRDefault="00D95677" w:rsidP="002646DC">
      <w:pPr>
        <w:pStyle w:val="Heading2Center"/>
        <w:rPr>
          <w:rtl/>
        </w:rPr>
      </w:pPr>
      <w:bookmarkStart w:id="182" w:name="_Toc364830705"/>
      <w:bookmarkStart w:id="183" w:name="_Toc379712080"/>
      <w:r w:rsidRPr="000E609F">
        <w:rPr>
          <w:rtl/>
        </w:rPr>
        <w:t>6</w:t>
      </w:r>
      <w:r>
        <w:rPr>
          <w:rtl/>
        </w:rPr>
        <w:t xml:space="preserve"> - </w:t>
      </w:r>
      <w:r w:rsidRPr="002646DC">
        <w:rPr>
          <w:rStyle w:val="libAlaemHeading2Char"/>
          <w:rtl/>
        </w:rPr>
        <w:t>(</w:t>
      </w:r>
      <w:r w:rsidRPr="000E609F">
        <w:rPr>
          <w:rtl/>
        </w:rPr>
        <w:t xml:space="preserve"> باب استحباب الصدقة في آخر العمر</w:t>
      </w:r>
      <w:r w:rsidR="00424FB2">
        <w:rPr>
          <w:rtl/>
        </w:rPr>
        <w:t>،</w:t>
      </w:r>
      <w:r w:rsidRPr="000E609F">
        <w:rPr>
          <w:rtl/>
        </w:rPr>
        <w:t xml:space="preserve"> والوصية بها </w:t>
      </w:r>
      <w:r w:rsidRPr="002646DC">
        <w:rPr>
          <w:rStyle w:val="libAlaemHeading2Char"/>
          <w:rtl/>
        </w:rPr>
        <w:t>)</w:t>
      </w:r>
      <w:bookmarkEnd w:id="182"/>
      <w:bookmarkEnd w:id="183"/>
    </w:p>
    <w:p w:rsidR="00D95677" w:rsidRPr="000E609F" w:rsidRDefault="002646DC" w:rsidP="001538AC">
      <w:pPr>
        <w:pStyle w:val="libNormal"/>
        <w:rPr>
          <w:rtl/>
        </w:rPr>
      </w:pPr>
      <w:r w:rsidRPr="002646DC">
        <w:rPr>
          <w:rStyle w:val="libNumChar"/>
          <w:rtl/>
        </w:rPr>
        <w:t>[16172]</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أخبرنا عبد الله بن محمد قال</w:t>
      </w:r>
      <w:r w:rsidR="00424FB2">
        <w:rPr>
          <w:rtl/>
        </w:rPr>
        <w:t>:</w:t>
      </w:r>
      <w:r w:rsidR="00D95677" w:rsidRPr="000E609F">
        <w:rPr>
          <w:rtl/>
        </w:rPr>
        <w:t xml:space="preserve"> أخبرنا محمد بن محمد</w:t>
      </w:r>
      <w:r w:rsidR="00D95677">
        <w:rPr>
          <w:rtl/>
        </w:rPr>
        <w:t xml:space="preserve"> </w:t>
      </w:r>
      <w:r w:rsidR="00D95677" w:rsidRPr="000E609F">
        <w:rPr>
          <w:rtl/>
        </w:rPr>
        <w:t>قال</w:t>
      </w:r>
      <w:r w:rsidR="00424FB2">
        <w:rPr>
          <w:rtl/>
        </w:rPr>
        <w:t>:</w:t>
      </w:r>
      <w:r w:rsidR="00D95677" w:rsidRPr="000E609F">
        <w:rPr>
          <w:rtl/>
        </w:rPr>
        <w:t xml:space="preserve"> حدثني موسى بن إسماعيل قال</w:t>
      </w:r>
      <w:r w:rsidR="00424FB2">
        <w:rPr>
          <w:rtl/>
        </w:rPr>
        <w:t>:</w:t>
      </w:r>
      <w:r w:rsidR="00D95677" w:rsidRPr="000E609F">
        <w:rPr>
          <w:rtl/>
        </w:rPr>
        <w:t xml:space="preserve"> حدثنا أبي</w:t>
      </w:r>
      <w:r w:rsidR="00424FB2">
        <w:rPr>
          <w:rtl/>
        </w:rPr>
        <w:t>،</w:t>
      </w:r>
      <w:r w:rsidR="00D95677" w:rsidRPr="000E609F">
        <w:rPr>
          <w:rtl/>
        </w:rPr>
        <w:t xml:space="preserve"> عن أبيه</w:t>
      </w:r>
      <w:r w:rsidR="00424FB2">
        <w:rPr>
          <w:rtl/>
        </w:rPr>
        <w:t>،</w:t>
      </w:r>
      <w:r w:rsidR="00D95677" w:rsidRPr="000E609F">
        <w:rPr>
          <w:rtl/>
        </w:rPr>
        <w:t xml:space="preserve"> عن جده</w:t>
      </w:r>
      <w:r w:rsidR="00D95677">
        <w:rPr>
          <w:rtl/>
        </w:rPr>
        <w:t xml:space="preserve"> </w:t>
      </w:r>
      <w:r w:rsidR="00D95677" w:rsidRPr="000E609F">
        <w:rPr>
          <w:rtl/>
        </w:rPr>
        <w:t>جعفر بن محمد</w:t>
      </w:r>
      <w:r w:rsidR="00424FB2">
        <w:rPr>
          <w:rtl/>
        </w:rPr>
        <w:t>،</w:t>
      </w:r>
      <w:r w:rsidR="00D95677" w:rsidRPr="000E609F">
        <w:rPr>
          <w:rtl/>
        </w:rPr>
        <w:t xml:space="preserve"> عن أبيه</w:t>
      </w:r>
      <w:r w:rsidR="00424FB2">
        <w:rPr>
          <w:rtl/>
        </w:rPr>
        <w:t>،</w:t>
      </w:r>
      <w:r w:rsidR="00D95677" w:rsidRPr="000E609F">
        <w:rPr>
          <w:rtl/>
        </w:rPr>
        <w:t xml:space="preserve"> عن جده علي بن الحسين</w:t>
      </w:r>
      <w:r w:rsidR="00424FB2">
        <w:rPr>
          <w:rtl/>
        </w:rPr>
        <w:t>،</w:t>
      </w:r>
      <w:r w:rsidR="00D95677" w:rsidRPr="000E609F">
        <w:rPr>
          <w:rtl/>
        </w:rPr>
        <w:t xml:space="preserve"> قال</w:t>
      </w:r>
      <w:r w:rsidR="00424FB2">
        <w:rPr>
          <w:rtl/>
        </w:rPr>
        <w:t>:</w:t>
      </w:r>
      <w:r w:rsidR="00D95677" w:rsidRPr="000E609F">
        <w:rPr>
          <w:rtl/>
        </w:rPr>
        <w:t xml:space="preserve"> </w:t>
      </w:r>
      <w:r w:rsidR="00D95677">
        <w:rPr>
          <w:rFonts w:hint="cs"/>
          <w:rtl/>
        </w:rPr>
        <w:t>«</w:t>
      </w:r>
      <w:r w:rsidR="00D95677" w:rsidRPr="000E609F">
        <w:rPr>
          <w:rtl/>
        </w:rPr>
        <w:t xml:space="preserve"> حدثني أبي</w:t>
      </w:r>
      <w:r w:rsidR="00D95677">
        <w:rPr>
          <w:rtl/>
        </w:rPr>
        <w:t xml:space="preserve"> </w:t>
      </w:r>
      <w:r w:rsidR="00DC3BAA" w:rsidRPr="00DC3BAA">
        <w:rPr>
          <w:rStyle w:val="libAlaemChar"/>
          <w:rtl/>
        </w:rPr>
        <w:t>عليهم‌السلام</w:t>
      </w:r>
      <w:r w:rsidR="00424FB2">
        <w:rPr>
          <w:rtl/>
        </w:rPr>
        <w:t>:</w:t>
      </w:r>
      <w:r w:rsidR="00D95677" w:rsidRPr="000E609F">
        <w:rPr>
          <w:rtl/>
        </w:rPr>
        <w:t xml:space="preserve"> أن أبا ذر قال</w:t>
      </w:r>
      <w:r w:rsidR="00424FB2">
        <w:rPr>
          <w:rtl/>
        </w:rPr>
        <w:t>:</w:t>
      </w:r>
      <w:r w:rsidR="00D95677" w:rsidRPr="000E609F">
        <w:rPr>
          <w:rtl/>
        </w:rPr>
        <w:t xml:space="preserve"> دخلت على رسول الله </w:t>
      </w:r>
      <w:r w:rsidR="00DC3BAA" w:rsidRPr="00DC3BAA">
        <w:rPr>
          <w:rStyle w:val="libAlaemChar"/>
          <w:rtl/>
        </w:rPr>
        <w:t>صلى‌الله‌عليه‌وآله</w:t>
      </w:r>
      <w:r w:rsidR="00D95677" w:rsidRPr="000E609F">
        <w:rPr>
          <w:rtl/>
        </w:rPr>
        <w:t xml:space="preserve"> في مرضه الذي قبض فيه إلى أن قال فقال </w:t>
      </w:r>
      <w:r w:rsidR="00DC3BAA" w:rsidRPr="00DC3BAA">
        <w:rPr>
          <w:rStyle w:val="libAlaemChar"/>
          <w:rtl/>
        </w:rPr>
        <w:t>صلى‌الله‌عليه‌وآله</w:t>
      </w:r>
      <w:r w:rsidR="00424FB2">
        <w:rPr>
          <w:rtl/>
        </w:rPr>
        <w:t>:</w:t>
      </w:r>
      <w:r w:rsidR="00D95677">
        <w:rPr>
          <w:rtl/>
        </w:rPr>
        <w:t xml:space="preserve"> </w:t>
      </w:r>
      <w:r w:rsidR="00D95677" w:rsidRPr="000E609F">
        <w:rPr>
          <w:rtl/>
        </w:rPr>
        <w:t>إجلس بين يدي</w:t>
      </w:r>
      <w:r w:rsidR="00424FB2">
        <w:rPr>
          <w:rtl/>
        </w:rPr>
        <w:t>،</w:t>
      </w:r>
      <w:r w:rsidR="00D95677" w:rsidRPr="000E609F">
        <w:rPr>
          <w:rtl/>
        </w:rPr>
        <w:t xml:space="preserve"> واعقد بيدك</w:t>
      </w:r>
      <w:r w:rsidR="00424FB2">
        <w:rPr>
          <w:rtl/>
        </w:rPr>
        <w:t>:</w:t>
      </w:r>
      <w:r w:rsidR="00D95677" w:rsidRPr="000E609F">
        <w:rPr>
          <w:rtl/>
        </w:rPr>
        <w:t xml:space="preserve"> من ختم له بشهادة أن لا إله إلا الله دخل</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نوادر الراوندي ص 41</w:t>
      </w:r>
      <w:r>
        <w:rPr>
          <w:rtl/>
        </w:rPr>
        <w:t>.</w:t>
      </w:r>
    </w:p>
    <w:p w:rsidR="00D95677" w:rsidRPr="000E609F" w:rsidRDefault="00D95677" w:rsidP="00D95677">
      <w:pPr>
        <w:pStyle w:val="libFootnoteCenterBold"/>
        <w:rPr>
          <w:rtl/>
        </w:rPr>
      </w:pPr>
      <w:r w:rsidRPr="000E609F">
        <w:rPr>
          <w:rtl/>
        </w:rPr>
        <w:t>الباب 5</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346 ح 1294</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دعوات الراوندي ص 106</w:t>
      </w:r>
      <w:r w:rsidR="00424FB2">
        <w:rPr>
          <w:rtl/>
        </w:rPr>
        <w:t>،</w:t>
      </w:r>
      <w:r w:rsidRPr="000E609F">
        <w:rPr>
          <w:rtl/>
        </w:rPr>
        <w:t xml:space="preserve"> وعنه في البحار ج 103 ص 200 ح 36</w:t>
      </w:r>
      <w:r>
        <w:rPr>
          <w:rtl/>
        </w:rPr>
        <w:t>.</w:t>
      </w:r>
    </w:p>
    <w:p w:rsidR="00D95677" w:rsidRPr="000E609F" w:rsidRDefault="00D95677" w:rsidP="00D95677">
      <w:pPr>
        <w:pStyle w:val="libFootnoteCenterBold"/>
        <w:rPr>
          <w:rtl/>
        </w:rPr>
      </w:pPr>
      <w:r w:rsidRPr="000E609F">
        <w:rPr>
          <w:rtl/>
        </w:rPr>
        <w:t>الباب 6</w:t>
      </w:r>
    </w:p>
    <w:p w:rsidR="00D95677" w:rsidRPr="000E609F" w:rsidRDefault="00D95677" w:rsidP="00D95677">
      <w:pPr>
        <w:pStyle w:val="libFootnote0"/>
        <w:rPr>
          <w:rtl/>
        </w:rPr>
      </w:pPr>
      <w:r w:rsidRPr="000E609F">
        <w:rPr>
          <w:rtl/>
        </w:rPr>
        <w:t>1</w:t>
      </w:r>
      <w:r>
        <w:rPr>
          <w:rtl/>
        </w:rPr>
        <w:t xml:space="preserve"> - </w:t>
      </w:r>
      <w:r w:rsidRPr="000E609F">
        <w:rPr>
          <w:rtl/>
        </w:rPr>
        <w:t>الجعفريات ص 212</w:t>
      </w:r>
      <w:r>
        <w:rPr>
          <w:rtl/>
        </w:rPr>
        <w:t>.</w:t>
      </w:r>
    </w:p>
    <w:p w:rsidR="00D95677" w:rsidRPr="000E609F" w:rsidRDefault="00D95677" w:rsidP="00D95677">
      <w:pPr>
        <w:pStyle w:val="libNormal0"/>
        <w:rPr>
          <w:rtl/>
        </w:rPr>
      </w:pPr>
      <w:r>
        <w:rPr>
          <w:rtl/>
        </w:rPr>
        <w:br w:type="page"/>
      </w:r>
      <w:r w:rsidRPr="000E609F">
        <w:rPr>
          <w:rtl/>
        </w:rPr>
        <w:lastRenderedPageBreak/>
        <w:t>الجنة</w:t>
      </w:r>
      <w:r w:rsidR="00424FB2">
        <w:rPr>
          <w:rtl/>
        </w:rPr>
        <w:t>،</w:t>
      </w:r>
      <w:r w:rsidRPr="000E609F">
        <w:rPr>
          <w:rtl/>
        </w:rPr>
        <w:t xml:space="preserve"> ومن ختم له باطعام مسكين دخل الجنة </w:t>
      </w:r>
      <w:r>
        <w:rPr>
          <w:rFonts w:hint="cs"/>
          <w:rtl/>
        </w:rPr>
        <w:t>»</w:t>
      </w:r>
      <w:r w:rsidRPr="000E609F">
        <w:rPr>
          <w:rtl/>
        </w:rPr>
        <w:t xml:space="preserve"> الخبر</w:t>
      </w:r>
      <w:r>
        <w:rPr>
          <w:rtl/>
        </w:rPr>
        <w:t>.</w:t>
      </w:r>
    </w:p>
    <w:p w:rsidR="00D95677" w:rsidRPr="000E609F" w:rsidRDefault="00D95677" w:rsidP="001538AC">
      <w:pPr>
        <w:pStyle w:val="libNormal"/>
        <w:rPr>
          <w:rtl/>
        </w:rPr>
      </w:pPr>
      <w:r w:rsidRPr="000E609F">
        <w:rPr>
          <w:rtl/>
        </w:rPr>
        <w:t>دعائم الاسلام</w:t>
      </w:r>
      <w:r w:rsidR="00424FB2">
        <w:rPr>
          <w:rtl/>
        </w:rPr>
        <w:t>:</w:t>
      </w:r>
      <w:r w:rsidRPr="000E609F">
        <w:rPr>
          <w:rtl/>
        </w:rPr>
        <w:t xml:space="preserve"> عنه </w:t>
      </w:r>
      <w:r w:rsidR="00DC3BAA" w:rsidRPr="00DC3BAA">
        <w:rPr>
          <w:rStyle w:val="libAlaemChar"/>
          <w:rtl/>
        </w:rPr>
        <w:t>عليه‌السلام</w:t>
      </w:r>
      <w:r w:rsidR="00424FB2">
        <w:rPr>
          <w:rtl/>
        </w:rPr>
        <w:t>،</w:t>
      </w:r>
      <w:r w:rsidRPr="000E609F">
        <w:rPr>
          <w:rtl/>
        </w:rPr>
        <w:t xml:space="preserve"> مثله </w:t>
      </w:r>
      <w:r w:rsidRPr="00D95677">
        <w:rPr>
          <w:rStyle w:val="libFootnotenumChar"/>
          <w:rtl/>
        </w:rPr>
        <w:t>(1)</w:t>
      </w:r>
      <w:r>
        <w:rPr>
          <w:rtl/>
        </w:rPr>
        <w:t>.</w:t>
      </w:r>
    </w:p>
    <w:p w:rsidR="00D95677" w:rsidRPr="000E609F" w:rsidRDefault="002646DC" w:rsidP="001538AC">
      <w:pPr>
        <w:pStyle w:val="libNormal"/>
        <w:rPr>
          <w:rtl/>
        </w:rPr>
      </w:pPr>
      <w:r w:rsidRPr="002646DC">
        <w:rPr>
          <w:rStyle w:val="libNumChar"/>
          <w:rtl/>
        </w:rPr>
        <w:t>[16173]</w:t>
      </w:r>
      <w:r w:rsidR="00D95677" w:rsidRPr="000E609F">
        <w:rPr>
          <w:rtl/>
        </w:rPr>
        <w:t xml:space="preserve"> 2</w:t>
      </w:r>
      <w:r w:rsidR="00D95677">
        <w:rPr>
          <w:rtl/>
        </w:rPr>
        <w:t xml:space="preserve"> - </w:t>
      </w:r>
      <w:r w:rsidR="00D95677" w:rsidRPr="000E609F">
        <w:rPr>
          <w:rtl/>
        </w:rPr>
        <w:t>الصدوق في المقنع قال</w:t>
      </w:r>
      <w:r w:rsidR="00424FB2">
        <w:rPr>
          <w:rtl/>
        </w:rPr>
        <w:t>:</w:t>
      </w:r>
      <w:r w:rsidR="00D95677" w:rsidRPr="000E609F">
        <w:rPr>
          <w:rtl/>
        </w:rPr>
        <w:t xml:space="preserve"> قال رسول الله </w:t>
      </w:r>
      <w:r w:rsidR="00DC3BAA" w:rsidRPr="00DC3BAA">
        <w:rPr>
          <w:rStyle w:val="libAlaemChar"/>
          <w:rtl/>
        </w:rPr>
        <w:t>صلى‌الله‌عليه‌وآله</w:t>
      </w:r>
      <w:r w:rsidR="00424FB2">
        <w:rPr>
          <w:rtl/>
        </w:rPr>
        <w:t>:</w:t>
      </w:r>
      <w:r w:rsidR="00D95677">
        <w:rPr>
          <w:rFonts w:hint="cs"/>
          <w:rtl/>
        </w:rPr>
        <w:t xml:space="preserve"> </w:t>
      </w:r>
      <w:r w:rsidR="00D95677" w:rsidRPr="000E609F">
        <w:rPr>
          <w:rtl/>
        </w:rPr>
        <w:t>« من ختم له بلا إله إلا الله دخل الجنة</w:t>
      </w:r>
      <w:r w:rsidR="00424FB2">
        <w:rPr>
          <w:rtl/>
        </w:rPr>
        <w:t>،</w:t>
      </w:r>
      <w:r w:rsidR="00D95677">
        <w:rPr>
          <w:rtl/>
        </w:rPr>
        <w:t xml:space="preserve"> ومن ختم لم بصدقة يريد بها وجه</w:t>
      </w:r>
      <w:r w:rsidR="00D95677">
        <w:rPr>
          <w:rFonts w:hint="cs"/>
          <w:rtl/>
        </w:rPr>
        <w:t xml:space="preserve"> </w:t>
      </w:r>
      <w:r w:rsidR="00D95677" w:rsidRPr="000E609F">
        <w:rPr>
          <w:rtl/>
        </w:rPr>
        <w:t>الله دخل الجنة »</w:t>
      </w:r>
      <w:r w:rsidR="00D95677">
        <w:rPr>
          <w:rtl/>
        </w:rPr>
        <w:t>.</w:t>
      </w:r>
    </w:p>
    <w:p w:rsidR="00D95677" w:rsidRDefault="00D95677" w:rsidP="002646DC">
      <w:pPr>
        <w:pStyle w:val="Heading2Center"/>
        <w:rPr>
          <w:rtl/>
        </w:rPr>
      </w:pPr>
      <w:bookmarkStart w:id="184" w:name="_Toc364830706"/>
      <w:bookmarkStart w:id="185" w:name="_Toc379712081"/>
      <w:r w:rsidRPr="000E609F">
        <w:rPr>
          <w:rtl/>
        </w:rPr>
        <w:t>7</w:t>
      </w:r>
      <w:r>
        <w:rPr>
          <w:rtl/>
        </w:rPr>
        <w:t xml:space="preserve"> - </w:t>
      </w:r>
      <w:r w:rsidRPr="002646DC">
        <w:rPr>
          <w:rStyle w:val="libAlaemHeading2Char"/>
          <w:rtl/>
        </w:rPr>
        <w:t>(</w:t>
      </w:r>
      <w:r w:rsidRPr="000E609F">
        <w:rPr>
          <w:rtl/>
        </w:rPr>
        <w:t xml:space="preserve"> باب عدم جواز الجور في الوصية والحيف فيها بتجاوز</w:t>
      </w:r>
      <w:bookmarkStart w:id="186" w:name="_Toc364830707"/>
      <w:bookmarkEnd w:id="184"/>
      <w:r>
        <w:rPr>
          <w:rtl/>
        </w:rPr>
        <w:t xml:space="preserve"> </w:t>
      </w:r>
      <w:r w:rsidRPr="000E609F">
        <w:rPr>
          <w:rtl/>
        </w:rPr>
        <w:t>الثلث</w:t>
      </w:r>
      <w:r w:rsidR="00424FB2">
        <w:rPr>
          <w:rtl/>
        </w:rPr>
        <w:t>،</w:t>
      </w:r>
      <w:r w:rsidRPr="000E609F">
        <w:rPr>
          <w:rtl/>
        </w:rPr>
        <w:t xml:space="preserve"> </w:t>
      </w:r>
      <w:r>
        <w:rPr>
          <w:rtl/>
        </w:rPr>
        <w:t xml:space="preserve">ووجوب ردها إلى المعروف والعدل </w:t>
      </w:r>
      <w:r w:rsidRPr="002646DC">
        <w:rPr>
          <w:rStyle w:val="libAlaemHeading2Char"/>
          <w:rtl/>
        </w:rPr>
        <w:t>)</w:t>
      </w:r>
      <w:bookmarkEnd w:id="186"/>
      <w:bookmarkEnd w:id="185"/>
    </w:p>
    <w:p w:rsidR="00D95677" w:rsidRPr="000E609F" w:rsidRDefault="002646DC" w:rsidP="001538AC">
      <w:pPr>
        <w:pStyle w:val="libNormal"/>
        <w:rPr>
          <w:rtl/>
        </w:rPr>
      </w:pPr>
      <w:r w:rsidRPr="002646DC">
        <w:rPr>
          <w:rStyle w:val="libNumChar"/>
          <w:rtl/>
        </w:rPr>
        <w:t>[16174]</w:t>
      </w:r>
      <w:r w:rsidR="00D95677" w:rsidRPr="000E609F">
        <w:rPr>
          <w:rtl/>
        </w:rPr>
        <w:t xml:space="preserve"> 1</w:t>
      </w:r>
      <w:r w:rsidR="00D95677">
        <w:rPr>
          <w:rtl/>
        </w:rPr>
        <w:t xml:space="preserve"> - </w:t>
      </w:r>
      <w:r w:rsidR="00D95677" w:rsidRPr="000E609F">
        <w:rPr>
          <w:rtl/>
        </w:rPr>
        <w:t>القطب الراوندي في دعواته</w:t>
      </w:r>
      <w:r w:rsidR="00424FB2">
        <w:rPr>
          <w:rtl/>
        </w:rPr>
        <w:t>:</w:t>
      </w:r>
      <w:r w:rsidR="00D95677" w:rsidRPr="000E609F">
        <w:rPr>
          <w:rtl/>
        </w:rPr>
        <w:t xml:space="preserve"> عن النبي </w:t>
      </w:r>
      <w:r w:rsidR="00DC3BAA" w:rsidRPr="00DC3BAA">
        <w:rPr>
          <w:rStyle w:val="libAlaemChar"/>
          <w:rtl/>
        </w:rPr>
        <w:t>صلى‌الله‌عليه‌وآله</w:t>
      </w:r>
      <w:r w:rsidR="00424FB2">
        <w:rPr>
          <w:rtl/>
        </w:rPr>
        <w:t>،</w:t>
      </w:r>
      <w:r w:rsidR="00D95677">
        <w:rPr>
          <w:rtl/>
        </w:rPr>
        <w:t xml:space="preserve"> </w:t>
      </w:r>
      <w:r w:rsidR="00D95677" w:rsidRPr="000E609F">
        <w:rPr>
          <w:rtl/>
        </w:rPr>
        <w:t>قال</w:t>
      </w:r>
      <w:r w:rsidR="00424FB2">
        <w:rPr>
          <w:rtl/>
        </w:rPr>
        <w:t>:</w:t>
      </w:r>
      <w:r w:rsidR="00D95677" w:rsidRPr="000E609F">
        <w:rPr>
          <w:rtl/>
        </w:rPr>
        <w:t xml:space="preserve"> « إن الرجل ليعمل بعمل أهل الجنة سبعين سنة</w:t>
      </w:r>
      <w:r w:rsidR="00424FB2">
        <w:rPr>
          <w:rtl/>
        </w:rPr>
        <w:t>،</w:t>
      </w:r>
      <w:r w:rsidR="00D95677" w:rsidRPr="000E609F">
        <w:rPr>
          <w:rtl/>
        </w:rPr>
        <w:t xml:space="preserve"> فيحيف في وصيته</w:t>
      </w:r>
      <w:r w:rsidR="00D95677">
        <w:rPr>
          <w:rtl/>
        </w:rPr>
        <w:t xml:space="preserve"> </w:t>
      </w:r>
      <w:r w:rsidR="00D95677" w:rsidRPr="000E609F">
        <w:rPr>
          <w:rtl/>
        </w:rPr>
        <w:t>فيختم له بعمل أهل النار</w:t>
      </w:r>
      <w:r w:rsidR="00424FB2">
        <w:rPr>
          <w:rtl/>
        </w:rPr>
        <w:t>،</w:t>
      </w:r>
      <w:r w:rsidR="00D95677" w:rsidRPr="000E609F">
        <w:rPr>
          <w:rtl/>
        </w:rPr>
        <w:t xml:space="preserve"> وإن الرجل ليعمل بعمل أهل النار سبعين سنة</w:t>
      </w:r>
      <w:r w:rsidR="00424FB2">
        <w:rPr>
          <w:rtl/>
        </w:rPr>
        <w:t>،</w:t>
      </w:r>
      <w:r w:rsidR="00D95677">
        <w:rPr>
          <w:rtl/>
        </w:rPr>
        <w:t xml:space="preserve"> </w:t>
      </w:r>
      <w:r w:rsidR="00D95677" w:rsidRPr="000E609F">
        <w:rPr>
          <w:rtl/>
        </w:rPr>
        <w:t>فيعدل في وصيته فيختم له بعمل أهل الجنة</w:t>
      </w:r>
      <w:r w:rsidR="00424FB2">
        <w:rPr>
          <w:rtl/>
        </w:rPr>
        <w:t>،</w:t>
      </w:r>
      <w:r w:rsidR="00D95677" w:rsidRPr="000E609F">
        <w:rPr>
          <w:rtl/>
        </w:rPr>
        <w:t xml:space="preserve"> ثم قرأ</w:t>
      </w:r>
      <w:r w:rsidR="00424FB2">
        <w:rPr>
          <w:rtl/>
        </w:rPr>
        <w:t>:</w:t>
      </w:r>
      <w:r w:rsidR="00D95677" w:rsidRPr="000E609F">
        <w:rPr>
          <w:rtl/>
        </w:rPr>
        <w:t xml:space="preserve"> </w:t>
      </w:r>
      <w:r w:rsidR="0004393A">
        <w:rPr>
          <w:rStyle w:val="libAlaemChar"/>
          <w:rtl/>
        </w:rPr>
        <w:t xml:space="preserve">( </w:t>
      </w:r>
      <w:r w:rsidR="00E51C18" w:rsidRPr="00E51C18">
        <w:rPr>
          <w:rStyle w:val="libAieChar"/>
          <w:rtl/>
        </w:rPr>
        <w:t>وَمَن يَتَعَدَّ حُدُودَ اللَّـهِ</w:t>
      </w:r>
      <w:r w:rsidR="0004393A">
        <w:rPr>
          <w:rtl/>
        </w:rPr>
        <w:t xml:space="preserve"> </w:t>
      </w:r>
      <w:r w:rsidR="0004393A">
        <w:rPr>
          <w:rStyle w:val="libAlaemChar"/>
          <w:rtl/>
        </w:rPr>
        <w:t>)</w:t>
      </w:r>
      <w:r w:rsidR="00D95677" w:rsidRPr="000E609F">
        <w:rPr>
          <w:rtl/>
        </w:rPr>
        <w:t xml:space="preserve"> </w:t>
      </w:r>
      <w:r w:rsidR="00D95677" w:rsidRPr="00D95677">
        <w:rPr>
          <w:rStyle w:val="libFootnotenumChar"/>
          <w:rtl/>
        </w:rPr>
        <w:t>(1)</w:t>
      </w:r>
      <w:r w:rsidR="00D95677" w:rsidRPr="000E609F">
        <w:rPr>
          <w:rtl/>
        </w:rPr>
        <w:t xml:space="preserve"> وقال</w:t>
      </w:r>
      <w:r w:rsidR="00424FB2">
        <w:rPr>
          <w:rtl/>
        </w:rPr>
        <w:t>:</w:t>
      </w:r>
      <w:r w:rsidR="00D95677" w:rsidRPr="000E609F">
        <w:rPr>
          <w:rtl/>
        </w:rPr>
        <w:t xml:space="preserve"> تلك حدود الله »</w:t>
      </w:r>
      <w:r w:rsidR="00D95677">
        <w:rPr>
          <w:rtl/>
        </w:rPr>
        <w:t>.</w:t>
      </w:r>
    </w:p>
    <w:p w:rsidR="00D95677" w:rsidRPr="000E609F" w:rsidRDefault="002646DC" w:rsidP="001538AC">
      <w:pPr>
        <w:pStyle w:val="libNormal"/>
        <w:rPr>
          <w:rtl/>
        </w:rPr>
      </w:pPr>
      <w:r w:rsidRPr="002646DC">
        <w:rPr>
          <w:rStyle w:val="libNumChar"/>
          <w:rtl/>
        </w:rPr>
        <w:t>[16175]</w:t>
      </w:r>
      <w:r w:rsidR="00D95677" w:rsidRPr="000E609F">
        <w:rPr>
          <w:rtl/>
        </w:rPr>
        <w:t xml:space="preserve"> 2</w:t>
      </w:r>
      <w:r w:rsidR="00D95677">
        <w:rPr>
          <w:rtl/>
        </w:rPr>
        <w:t xml:space="preserve"> - </w:t>
      </w:r>
      <w:r w:rsidR="00D95677" w:rsidRPr="000E609F">
        <w:rPr>
          <w:rtl/>
        </w:rPr>
        <w:t>دعائم الاسلام</w:t>
      </w:r>
      <w:r w:rsidR="00424FB2">
        <w:rPr>
          <w:rtl/>
        </w:rPr>
        <w:t>:</w:t>
      </w:r>
      <w:r w:rsidR="00D95677" w:rsidRPr="000E609F">
        <w:rPr>
          <w:rtl/>
        </w:rPr>
        <w:t xml:space="preserve"> عن أمير المؤمنين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Pr>
          <w:rtl/>
        </w:rPr>
        <w:t xml:space="preserve"> </w:t>
      </w:r>
      <w:r w:rsidR="00D95677" w:rsidRPr="000E609F">
        <w:rPr>
          <w:rtl/>
        </w:rPr>
        <w:t>« من أوصى بأكثر من الثلث أو أوصى بماله كله</w:t>
      </w:r>
      <w:r w:rsidR="00424FB2">
        <w:rPr>
          <w:rtl/>
        </w:rPr>
        <w:t>،</w:t>
      </w:r>
      <w:r w:rsidR="00D95677" w:rsidRPr="000E609F">
        <w:rPr>
          <w:rtl/>
        </w:rPr>
        <w:t xml:space="preserve"> فإنه </w:t>
      </w:r>
      <w:r w:rsidR="00D95677" w:rsidRPr="00D95677">
        <w:rPr>
          <w:rStyle w:val="libFootnotenumChar"/>
          <w:rtl/>
        </w:rPr>
        <w:t>(1)</w:t>
      </w:r>
      <w:r w:rsidR="00D95677" w:rsidRPr="000E609F">
        <w:rPr>
          <w:rtl/>
        </w:rPr>
        <w:t xml:space="preserve"> يرد إلى المعروف</w:t>
      </w:r>
      <w:r w:rsidR="00D95677">
        <w:rPr>
          <w:rtl/>
        </w:rPr>
        <w:t xml:space="preserve"> </w:t>
      </w:r>
      <w:r w:rsidR="00D95677" w:rsidRPr="000E609F">
        <w:rPr>
          <w:rtl/>
        </w:rPr>
        <w:t>عن المنكر</w:t>
      </w:r>
      <w:r w:rsidR="00424FB2">
        <w:rPr>
          <w:rtl/>
        </w:rPr>
        <w:t>،</w:t>
      </w:r>
      <w:r w:rsidR="00D95677" w:rsidRPr="000E609F">
        <w:rPr>
          <w:rtl/>
        </w:rPr>
        <w:t xml:space="preserve"> فمن ظلم نفسه في الوصية وجار </w:t>
      </w:r>
      <w:r w:rsidR="00D95677" w:rsidRPr="00D95677">
        <w:rPr>
          <w:rStyle w:val="libFootnotenumChar"/>
          <w:rtl/>
        </w:rPr>
        <w:t>(2)</w:t>
      </w:r>
      <w:r w:rsidR="00D95677" w:rsidRPr="000E609F">
        <w:rPr>
          <w:rtl/>
        </w:rPr>
        <w:t xml:space="preserve"> فيها</w:t>
      </w:r>
      <w:r w:rsidR="00424FB2">
        <w:rPr>
          <w:rtl/>
        </w:rPr>
        <w:t>،</w:t>
      </w:r>
      <w:r w:rsidR="00D95677" w:rsidRPr="000E609F">
        <w:rPr>
          <w:rtl/>
        </w:rPr>
        <w:t xml:space="preserve"> فإنه يرد إلى</w:t>
      </w:r>
      <w:r w:rsidR="00D95677">
        <w:rPr>
          <w:rtl/>
        </w:rPr>
        <w:t xml:space="preserve"> </w:t>
      </w:r>
      <w:r w:rsidR="00D95677" w:rsidRPr="000E609F">
        <w:rPr>
          <w:rtl/>
        </w:rPr>
        <w:t>المعروف</w:t>
      </w:r>
      <w:r w:rsidR="00424FB2">
        <w:rPr>
          <w:rtl/>
        </w:rPr>
        <w:t>،</w:t>
      </w:r>
      <w:r w:rsidR="00D95677" w:rsidRPr="000E609F">
        <w:rPr>
          <w:rtl/>
        </w:rPr>
        <w:t xml:space="preserve"> ويترك لأهل الميراث حقهم »</w:t>
      </w:r>
      <w:r w:rsidR="00D95677">
        <w:rPr>
          <w:rtl/>
        </w:rPr>
        <w:t>.</w:t>
      </w:r>
    </w:p>
    <w:p w:rsidR="00D95677" w:rsidRPr="000E609F" w:rsidRDefault="002646DC" w:rsidP="001538AC">
      <w:pPr>
        <w:pStyle w:val="libNormal"/>
        <w:rPr>
          <w:rtl/>
        </w:rPr>
      </w:pPr>
      <w:r w:rsidRPr="002646DC">
        <w:rPr>
          <w:rStyle w:val="libNumChar"/>
          <w:rtl/>
        </w:rPr>
        <w:t>[16176]</w:t>
      </w:r>
      <w:r w:rsidR="00D95677" w:rsidRPr="000E609F">
        <w:rPr>
          <w:rtl/>
        </w:rPr>
        <w:t xml:space="preserve"> 3</w:t>
      </w:r>
      <w:r w:rsidR="00D95677">
        <w:rPr>
          <w:rtl/>
        </w:rPr>
        <w:t xml:space="preserve"> - </w:t>
      </w:r>
      <w:r w:rsidR="00D95677" w:rsidRPr="000E609F">
        <w:rPr>
          <w:rtl/>
        </w:rPr>
        <w:t>العياشي في تفسيره</w:t>
      </w:r>
      <w:r w:rsidR="00424FB2">
        <w:rPr>
          <w:rtl/>
        </w:rPr>
        <w:t>:</w:t>
      </w:r>
      <w:r w:rsidR="00D95677" w:rsidRPr="000E609F">
        <w:rPr>
          <w:rtl/>
        </w:rPr>
        <w:t xml:space="preserve"> عن السكوني</w:t>
      </w:r>
      <w:r w:rsidR="00424FB2">
        <w:rPr>
          <w:rtl/>
        </w:rPr>
        <w:t>،</w:t>
      </w:r>
      <w:r w:rsidR="00D95677" w:rsidRPr="000E609F">
        <w:rPr>
          <w:rtl/>
        </w:rPr>
        <w:t xml:space="preserve"> عن جعفر بن محمد</w:t>
      </w:r>
      <w:r w:rsidR="00424FB2">
        <w:rPr>
          <w:rtl/>
        </w:rPr>
        <w:t>،</w:t>
      </w:r>
      <w:r w:rsidR="00D95677" w:rsidRPr="000E609F">
        <w:rPr>
          <w:rtl/>
        </w:rPr>
        <w:t xml:space="preserve"> عن</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دعائم الاسلام ج 1 ص 219</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المقنع ص 163</w:t>
      </w:r>
      <w:r>
        <w:rPr>
          <w:rtl/>
        </w:rPr>
        <w:t>.</w:t>
      </w:r>
    </w:p>
    <w:p w:rsidR="00D95677" w:rsidRPr="000E609F" w:rsidRDefault="00D95677" w:rsidP="00D95677">
      <w:pPr>
        <w:pStyle w:val="libFootnoteCenterBold"/>
        <w:rPr>
          <w:rtl/>
        </w:rPr>
      </w:pPr>
      <w:r w:rsidRPr="000E609F">
        <w:rPr>
          <w:rtl/>
        </w:rPr>
        <w:t>الباب 7</w:t>
      </w:r>
    </w:p>
    <w:p w:rsidR="00D95677" w:rsidRPr="000E609F" w:rsidRDefault="00D95677" w:rsidP="00D95677">
      <w:pPr>
        <w:pStyle w:val="libFootnote0"/>
        <w:rPr>
          <w:rtl/>
        </w:rPr>
      </w:pPr>
      <w:r w:rsidRPr="000E609F">
        <w:rPr>
          <w:rtl/>
        </w:rPr>
        <w:t>1</w:t>
      </w:r>
      <w:r>
        <w:rPr>
          <w:rtl/>
        </w:rPr>
        <w:t xml:space="preserve"> - </w:t>
      </w:r>
      <w:r w:rsidRPr="000E609F">
        <w:rPr>
          <w:rtl/>
        </w:rPr>
        <w:t>دعوات الراوندي ص 108</w:t>
      </w:r>
      <w:r w:rsidR="00424FB2">
        <w:rPr>
          <w:rtl/>
        </w:rPr>
        <w:t>،</w:t>
      </w:r>
      <w:r w:rsidRPr="000E609F">
        <w:rPr>
          <w:rtl/>
        </w:rPr>
        <w:t xml:space="preserve"> وعنه في البحار ج 103 ص 200 ح 37</w:t>
      </w:r>
      <w:r>
        <w:rPr>
          <w:rtl/>
        </w:rPr>
        <w:t>.</w:t>
      </w:r>
    </w:p>
    <w:p w:rsidR="00D95677" w:rsidRPr="000E609F" w:rsidRDefault="00D95677" w:rsidP="00D95677">
      <w:pPr>
        <w:pStyle w:val="libFootnote"/>
        <w:rPr>
          <w:rtl/>
        </w:rPr>
      </w:pPr>
      <w:r w:rsidRPr="000E609F">
        <w:rPr>
          <w:rtl/>
        </w:rPr>
        <w:t>(1) البقرة 2</w:t>
      </w:r>
      <w:r w:rsidR="00424FB2">
        <w:rPr>
          <w:rtl/>
        </w:rPr>
        <w:t>:</w:t>
      </w:r>
      <w:r w:rsidRPr="000E609F">
        <w:rPr>
          <w:rtl/>
        </w:rPr>
        <w:t xml:space="preserve"> 229 والطلاق 65</w:t>
      </w:r>
      <w:r w:rsidR="00424FB2">
        <w:rPr>
          <w:rtl/>
        </w:rPr>
        <w:t>:</w:t>
      </w:r>
      <w:r w:rsidRPr="000E609F">
        <w:rPr>
          <w:rtl/>
        </w:rPr>
        <w:t xml:space="preserve"> 1</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357 ح 1301</w:t>
      </w:r>
      <w:r>
        <w:rPr>
          <w:rtl/>
        </w:rPr>
        <w:t>.</w:t>
      </w:r>
    </w:p>
    <w:p w:rsidR="00D95677" w:rsidRPr="000E609F" w:rsidRDefault="00D95677" w:rsidP="00D95677">
      <w:pPr>
        <w:pStyle w:val="libFootnote"/>
        <w:rPr>
          <w:rtl/>
        </w:rPr>
      </w:pPr>
      <w:r w:rsidRPr="000E609F">
        <w:rPr>
          <w:rtl/>
        </w:rPr>
        <w:t>(1) في المصدر زيادة</w:t>
      </w:r>
      <w:r w:rsidR="00424FB2">
        <w:rPr>
          <w:rtl/>
        </w:rPr>
        <w:t>:</w:t>
      </w:r>
      <w:r w:rsidRPr="000E609F">
        <w:rPr>
          <w:rtl/>
        </w:rPr>
        <w:t xml:space="preserve"> لا يجوزو</w:t>
      </w:r>
      <w:r>
        <w:rPr>
          <w:rtl/>
        </w:rPr>
        <w:t>.</w:t>
      </w:r>
    </w:p>
    <w:p w:rsidR="00D95677" w:rsidRPr="000E609F" w:rsidRDefault="00D95677" w:rsidP="00D95677">
      <w:pPr>
        <w:pStyle w:val="libFootnote"/>
        <w:rPr>
          <w:rtl/>
        </w:rPr>
      </w:pPr>
      <w:r w:rsidRPr="000E609F">
        <w:rPr>
          <w:rtl/>
        </w:rPr>
        <w:t>(2) في نسخة</w:t>
      </w:r>
      <w:r w:rsidR="00424FB2">
        <w:rPr>
          <w:rtl/>
        </w:rPr>
        <w:t>:</w:t>
      </w:r>
      <w:r w:rsidRPr="000E609F">
        <w:rPr>
          <w:rtl/>
        </w:rPr>
        <w:t xml:space="preserve"> وحاف</w:t>
      </w:r>
      <w:r w:rsidR="00424FB2">
        <w:rPr>
          <w:rtl/>
        </w:rPr>
        <w:t>،</w:t>
      </w:r>
      <w:r w:rsidRPr="000E609F">
        <w:rPr>
          <w:rtl/>
        </w:rPr>
        <w:t xml:space="preserve"> وفي المصدر</w:t>
      </w:r>
      <w:r w:rsidR="00424FB2">
        <w:rPr>
          <w:rtl/>
        </w:rPr>
        <w:t>:</w:t>
      </w:r>
      <w:r w:rsidRPr="000E609F">
        <w:rPr>
          <w:rtl/>
        </w:rPr>
        <w:t xml:space="preserve"> وخاف</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تفسير العياشي ج 1 ص 238 ح 111</w:t>
      </w:r>
      <w:r>
        <w:rPr>
          <w:rtl/>
        </w:rPr>
        <w:t>.</w:t>
      </w:r>
    </w:p>
    <w:p w:rsidR="00D95677" w:rsidRPr="000E609F" w:rsidRDefault="00D95677" w:rsidP="00D95677">
      <w:pPr>
        <w:pStyle w:val="libNormal0"/>
        <w:rPr>
          <w:rtl/>
        </w:rPr>
      </w:pPr>
      <w:r>
        <w:rPr>
          <w:rtl/>
        </w:rPr>
        <w:br w:type="page"/>
      </w:r>
      <w:r w:rsidRPr="000E609F">
        <w:rPr>
          <w:rtl/>
        </w:rPr>
        <w:lastRenderedPageBreak/>
        <w:t>أبيه</w:t>
      </w:r>
      <w:r w:rsidR="00424FB2">
        <w:rPr>
          <w:rtl/>
        </w:rPr>
        <w:t>،</w:t>
      </w:r>
      <w:r w:rsidRPr="000E609F">
        <w:rPr>
          <w:rtl/>
        </w:rPr>
        <w:t xml:space="preserve"> عن علي </w:t>
      </w:r>
      <w:r w:rsidR="00DC3BAA" w:rsidRPr="00DC3BAA">
        <w:rPr>
          <w:rStyle w:val="libAlaemChar"/>
          <w:rtl/>
        </w:rPr>
        <w:t>عليهم‌السلام</w:t>
      </w:r>
      <w:r w:rsidR="00424FB2">
        <w:rPr>
          <w:rtl/>
        </w:rPr>
        <w:t>،</w:t>
      </w:r>
      <w:r w:rsidRPr="000E609F">
        <w:rPr>
          <w:rtl/>
        </w:rPr>
        <w:t xml:space="preserve"> قال</w:t>
      </w:r>
      <w:r w:rsidR="00424FB2">
        <w:rPr>
          <w:rtl/>
        </w:rPr>
        <w:t>:</w:t>
      </w:r>
      <w:r w:rsidRPr="000E609F">
        <w:rPr>
          <w:rtl/>
        </w:rPr>
        <w:t xml:space="preserve"> « السكر من الكبائر</w:t>
      </w:r>
      <w:r w:rsidR="00424FB2">
        <w:rPr>
          <w:rtl/>
        </w:rPr>
        <w:t>،</w:t>
      </w:r>
      <w:r w:rsidRPr="000E609F">
        <w:rPr>
          <w:rtl/>
        </w:rPr>
        <w:t xml:space="preserve"> والحيف في</w:t>
      </w:r>
      <w:r>
        <w:rPr>
          <w:rtl/>
        </w:rPr>
        <w:t xml:space="preserve"> </w:t>
      </w:r>
      <w:r w:rsidRPr="000E609F">
        <w:rPr>
          <w:rtl/>
        </w:rPr>
        <w:t>الوصية من الكبائر »</w:t>
      </w:r>
      <w:r>
        <w:rPr>
          <w:rtl/>
        </w:rPr>
        <w:t>.</w:t>
      </w:r>
    </w:p>
    <w:p w:rsidR="00D95677" w:rsidRPr="000E609F" w:rsidRDefault="00D95677" w:rsidP="002646DC">
      <w:pPr>
        <w:pStyle w:val="Heading2Center"/>
        <w:rPr>
          <w:rtl/>
        </w:rPr>
      </w:pPr>
      <w:bookmarkStart w:id="187" w:name="_Toc364830708"/>
      <w:bookmarkStart w:id="188" w:name="_Toc379712082"/>
      <w:r w:rsidRPr="000E609F">
        <w:rPr>
          <w:rtl/>
        </w:rPr>
        <w:t>8</w:t>
      </w:r>
      <w:r>
        <w:rPr>
          <w:rtl/>
        </w:rPr>
        <w:t xml:space="preserve"> - </w:t>
      </w:r>
      <w:r w:rsidRPr="002646DC">
        <w:rPr>
          <w:rStyle w:val="libAlaemHeading2Char"/>
          <w:rtl/>
        </w:rPr>
        <w:t>(</w:t>
      </w:r>
      <w:r w:rsidRPr="000E609F">
        <w:rPr>
          <w:rtl/>
        </w:rPr>
        <w:t xml:space="preserve"> باب استحباب الوصية من المال بأقل من الثلث</w:t>
      </w:r>
      <w:r w:rsidR="00424FB2">
        <w:rPr>
          <w:rtl/>
        </w:rPr>
        <w:t>،</w:t>
      </w:r>
      <w:r w:rsidRPr="000E609F">
        <w:rPr>
          <w:rtl/>
        </w:rPr>
        <w:t xml:space="preserve"> واختيار</w:t>
      </w:r>
      <w:r>
        <w:rPr>
          <w:rtl/>
        </w:rPr>
        <w:t xml:space="preserve"> </w:t>
      </w:r>
      <w:r w:rsidRPr="000E609F">
        <w:rPr>
          <w:rtl/>
        </w:rPr>
        <w:t xml:space="preserve">الخمس على الربع </w:t>
      </w:r>
      <w:r w:rsidRPr="002646DC">
        <w:rPr>
          <w:rStyle w:val="libAlaemHeading2Char"/>
          <w:rtl/>
        </w:rPr>
        <w:t>)</w:t>
      </w:r>
      <w:bookmarkEnd w:id="187"/>
      <w:bookmarkEnd w:id="188"/>
    </w:p>
    <w:p w:rsidR="00D95677" w:rsidRPr="000E609F" w:rsidRDefault="002646DC" w:rsidP="001538AC">
      <w:pPr>
        <w:pStyle w:val="libNormal"/>
        <w:rPr>
          <w:rtl/>
        </w:rPr>
      </w:pPr>
      <w:r w:rsidRPr="002646DC">
        <w:rPr>
          <w:rStyle w:val="libNumChar"/>
          <w:rtl/>
        </w:rPr>
        <w:t>[16177]</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بإسناده عن جعفر بن محمد</w:t>
      </w:r>
      <w:r w:rsidR="00424FB2">
        <w:rPr>
          <w:rtl/>
        </w:rPr>
        <w:t>،</w:t>
      </w:r>
      <w:r w:rsidR="00D95677" w:rsidRPr="000E609F">
        <w:rPr>
          <w:rtl/>
        </w:rPr>
        <w:t xml:space="preserve"> عن أبيه</w:t>
      </w:r>
      <w:r w:rsidR="00424FB2">
        <w:rPr>
          <w:rtl/>
        </w:rPr>
        <w:t>،</w:t>
      </w:r>
      <w:r w:rsidR="00D95677" w:rsidRPr="000E609F">
        <w:rPr>
          <w:rtl/>
        </w:rPr>
        <w:t xml:space="preserve"> عن جده</w:t>
      </w:r>
      <w:r w:rsidR="00D95677">
        <w:rPr>
          <w:rtl/>
        </w:rPr>
        <w:t xml:space="preserve"> </w:t>
      </w:r>
      <w:r w:rsidR="00D95677" w:rsidRPr="000E609F">
        <w:rPr>
          <w:rtl/>
        </w:rPr>
        <w:t>علي بن الحسين</w:t>
      </w:r>
      <w:r w:rsidR="00424FB2">
        <w:rPr>
          <w:rtl/>
        </w:rPr>
        <w:t>،</w:t>
      </w:r>
      <w:r w:rsidR="00D95677" w:rsidRPr="000E609F">
        <w:rPr>
          <w:rtl/>
        </w:rPr>
        <w:t xml:space="preserve"> عن أبيه</w:t>
      </w:r>
      <w:r w:rsidR="00424FB2">
        <w:rPr>
          <w:rtl/>
        </w:rPr>
        <w:t>،</w:t>
      </w:r>
      <w:r w:rsidR="00D95677" w:rsidRPr="000E609F">
        <w:rPr>
          <w:rtl/>
        </w:rPr>
        <w:t xml:space="preserve"> عن علي بن أبي طالب </w:t>
      </w:r>
      <w:r w:rsidR="00DC3BAA" w:rsidRPr="00DC3BAA">
        <w:rPr>
          <w:rStyle w:val="libAlaemChar"/>
          <w:rtl/>
        </w:rPr>
        <w:t>عليهم‌السلام</w:t>
      </w:r>
      <w:r w:rsidR="00424FB2">
        <w:rPr>
          <w:rtl/>
        </w:rPr>
        <w:t>،</w:t>
      </w:r>
      <w:r w:rsidR="00D95677" w:rsidRPr="000E609F">
        <w:rPr>
          <w:rtl/>
        </w:rPr>
        <w:t xml:space="preserve"> أنه</w:t>
      </w:r>
      <w:r w:rsidR="00D95677">
        <w:rPr>
          <w:rtl/>
        </w:rPr>
        <w:t xml:space="preserve"> </w:t>
      </w:r>
      <w:r w:rsidR="00D95677" w:rsidRPr="000E609F">
        <w:rPr>
          <w:rtl/>
        </w:rPr>
        <w:t>كان يستحب الوصية بالخمس</w:t>
      </w:r>
      <w:r w:rsidR="00424FB2">
        <w:rPr>
          <w:rtl/>
        </w:rPr>
        <w:t>،</w:t>
      </w:r>
      <w:r w:rsidR="00D95677" w:rsidRPr="000E609F">
        <w:rPr>
          <w:rtl/>
        </w:rPr>
        <w:t xml:space="preserve"> ويقول</w:t>
      </w:r>
      <w:r w:rsidR="00424FB2">
        <w:rPr>
          <w:rtl/>
        </w:rPr>
        <w:t>:</w:t>
      </w:r>
      <w:r w:rsidR="00D95677" w:rsidRPr="000E609F">
        <w:rPr>
          <w:rtl/>
        </w:rPr>
        <w:t xml:space="preserve"> « ان الله تبارك وتعالى رضي لنفسه</w:t>
      </w:r>
      <w:r w:rsidR="00D95677">
        <w:rPr>
          <w:rtl/>
        </w:rPr>
        <w:t xml:space="preserve"> </w:t>
      </w:r>
      <w:r w:rsidR="00D95677" w:rsidRPr="000E609F">
        <w:rPr>
          <w:rtl/>
        </w:rPr>
        <w:t xml:space="preserve">من الغنيمة بالخمس » وقال علي بن أبي طالب </w:t>
      </w:r>
      <w:r w:rsidR="00DC3BAA" w:rsidRPr="00DC3BAA">
        <w:rPr>
          <w:rStyle w:val="libAlaemChar"/>
          <w:rtl/>
        </w:rPr>
        <w:t>عليه‌السلام</w:t>
      </w:r>
      <w:r w:rsidR="00424FB2">
        <w:rPr>
          <w:rtl/>
        </w:rPr>
        <w:t>:</w:t>
      </w:r>
      <w:r w:rsidR="00D95677" w:rsidRPr="000E609F">
        <w:rPr>
          <w:rtl/>
        </w:rPr>
        <w:t xml:space="preserve"> « الخمس</w:t>
      </w:r>
      <w:r w:rsidR="00D95677">
        <w:rPr>
          <w:rtl/>
        </w:rPr>
        <w:t xml:space="preserve"> </w:t>
      </w:r>
      <w:r w:rsidR="00D95677" w:rsidRPr="000E609F">
        <w:rPr>
          <w:rtl/>
        </w:rPr>
        <w:t>اقتصاد</w:t>
      </w:r>
      <w:r w:rsidR="00424FB2">
        <w:rPr>
          <w:rtl/>
        </w:rPr>
        <w:t>،</w:t>
      </w:r>
      <w:r w:rsidR="00D95677" w:rsidRPr="000E609F">
        <w:rPr>
          <w:rtl/>
        </w:rPr>
        <w:t xml:space="preserve"> والربع جهد بالورثة</w:t>
      </w:r>
      <w:r w:rsidR="00424FB2">
        <w:rPr>
          <w:rtl/>
        </w:rPr>
        <w:t>،</w:t>
      </w:r>
      <w:r w:rsidR="00D95677" w:rsidRPr="000E609F">
        <w:rPr>
          <w:rtl/>
        </w:rPr>
        <w:t xml:space="preserve"> والثلث حيف »</w:t>
      </w:r>
      <w:r w:rsidR="00D95677">
        <w:rPr>
          <w:rtl/>
        </w:rPr>
        <w:t>.</w:t>
      </w:r>
    </w:p>
    <w:p w:rsidR="00D95677" w:rsidRPr="000E609F" w:rsidRDefault="002646DC" w:rsidP="001538AC">
      <w:pPr>
        <w:pStyle w:val="libNormal"/>
        <w:rPr>
          <w:rtl/>
        </w:rPr>
      </w:pPr>
      <w:r w:rsidRPr="002646DC">
        <w:rPr>
          <w:rStyle w:val="libNumChar"/>
          <w:rtl/>
        </w:rPr>
        <w:t>[16178]</w:t>
      </w:r>
      <w:r w:rsidR="00D95677" w:rsidRPr="000E609F">
        <w:rPr>
          <w:rtl/>
        </w:rPr>
        <w:t xml:space="preserve"> 2</w:t>
      </w:r>
      <w:r w:rsidR="00D95677">
        <w:rPr>
          <w:rtl/>
        </w:rPr>
        <w:t xml:space="preserve"> - </w:t>
      </w:r>
      <w:r w:rsidR="00D95677" w:rsidRPr="000E609F">
        <w:rPr>
          <w:rtl/>
        </w:rPr>
        <w:t xml:space="preserve">فقه الرضا </w:t>
      </w:r>
      <w:r w:rsidR="00DC3BAA" w:rsidRPr="00DC3BAA">
        <w:rPr>
          <w:rStyle w:val="libAlaemChar"/>
          <w:rtl/>
        </w:rPr>
        <w:t>عليه‌السلام</w:t>
      </w:r>
      <w:r w:rsidR="00424FB2">
        <w:rPr>
          <w:rtl/>
        </w:rPr>
        <w:t>:</w:t>
      </w:r>
      <w:r w:rsidR="00D95677" w:rsidRPr="000E609F">
        <w:rPr>
          <w:rtl/>
        </w:rPr>
        <w:t xml:space="preserve"> « فإن أوصى </w:t>
      </w:r>
      <w:r w:rsidR="00D95677">
        <w:rPr>
          <w:rtl/>
        </w:rPr>
        <w:t>(</w:t>
      </w:r>
      <w:r w:rsidR="00D95677" w:rsidRPr="000E609F">
        <w:rPr>
          <w:rtl/>
        </w:rPr>
        <w:t xml:space="preserve"> رجل ) </w:t>
      </w:r>
      <w:r w:rsidR="00D95677" w:rsidRPr="00D95677">
        <w:rPr>
          <w:rStyle w:val="libFootnotenumChar"/>
          <w:rtl/>
        </w:rPr>
        <w:t>(1)</w:t>
      </w:r>
      <w:r w:rsidR="00D95677" w:rsidRPr="000E609F">
        <w:rPr>
          <w:rtl/>
        </w:rPr>
        <w:t xml:space="preserve"> بربع ماله</w:t>
      </w:r>
      <w:r w:rsidR="00424FB2">
        <w:rPr>
          <w:rtl/>
        </w:rPr>
        <w:t>،</w:t>
      </w:r>
      <w:r w:rsidR="00D95677">
        <w:rPr>
          <w:rtl/>
        </w:rPr>
        <w:t xml:space="preserve"> </w:t>
      </w:r>
      <w:r w:rsidR="00D95677" w:rsidRPr="000E609F">
        <w:rPr>
          <w:rtl/>
        </w:rPr>
        <w:t xml:space="preserve">فهو أحب </w:t>
      </w:r>
      <w:r w:rsidR="00D95677">
        <w:rPr>
          <w:rtl/>
        </w:rPr>
        <w:t>(</w:t>
      </w:r>
      <w:r w:rsidR="00D95677" w:rsidRPr="000E609F">
        <w:rPr>
          <w:rtl/>
        </w:rPr>
        <w:t xml:space="preserve"> إلي من ) </w:t>
      </w:r>
      <w:r w:rsidR="00D95677" w:rsidRPr="00D95677">
        <w:rPr>
          <w:rStyle w:val="libFootnotenumChar"/>
          <w:rtl/>
        </w:rPr>
        <w:t>(2)</w:t>
      </w:r>
      <w:r w:rsidR="00D95677" w:rsidRPr="000E609F">
        <w:rPr>
          <w:rtl/>
        </w:rPr>
        <w:t xml:space="preserve"> أن يوصي بالثلث »</w:t>
      </w:r>
      <w:r w:rsidR="00D95677">
        <w:rPr>
          <w:rtl/>
        </w:rPr>
        <w:t>.</w:t>
      </w:r>
    </w:p>
    <w:p w:rsidR="00D95677" w:rsidRPr="000E609F" w:rsidRDefault="002646DC" w:rsidP="001538AC">
      <w:pPr>
        <w:pStyle w:val="libNormal"/>
        <w:rPr>
          <w:rtl/>
        </w:rPr>
      </w:pPr>
      <w:r w:rsidRPr="002646DC">
        <w:rPr>
          <w:rStyle w:val="libNumChar"/>
          <w:rtl/>
        </w:rPr>
        <w:t>[16179]</w:t>
      </w:r>
      <w:r w:rsidR="00D95677" w:rsidRPr="000E609F">
        <w:rPr>
          <w:rtl/>
        </w:rPr>
        <w:t xml:space="preserve"> 3</w:t>
      </w:r>
      <w:r w:rsidR="00D95677">
        <w:rPr>
          <w:rtl/>
        </w:rPr>
        <w:t xml:space="preserve"> - </w:t>
      </w:r>
      <w:r w:rsidR="00D95677" w:rsidRPr="000E609F">
        <w:rPr>
          <w:rtl/>
        </w:rPr>
        <w:t>دعائم الاسلام</w:t>
      </w:r>
      <w:r w:rsidR="00424FB2">
        <w:rPr>
          <w:rtl/>
        </w:rPr>
        <w:t>:</w:t>
      </w:r>
      <w:r w:rsidR="00D95677" w:rsidRPr="000E609F">
        <w:rPr>
          <w:rtl/>
        </w:rPr>
        <w:t xml:space="preserve"> عن أمير المؤمنين </w:t>
      </w:r>
      <w:r w:rsidR="00D95677">
        <w:rPr>
          <w:rtl/>
        </w:rPr>
        <w:t>(</w:t>
      </w:r>
      <w:r w:rsidR="00D95677" w:rsidRPr="000E609F">
        <w:rPr>
          <w:rtl/>
        </w:rPr>
        <w:t xml:space="preserve"> علي السلام )</w:t>
      </w:r>
      <w:r w:rsidR="00424FB2">
        <w:rPr>
          <w:rtl/>
        </w:rPr>
        <w:t>،</w:t>
      </w:r>
      <w:r w:rsidR="00D95677" w:rsidRPr="000E609F">
        <w:rPr>
          <w:rtl/>
        </w:rPr>
        <w:t xml:space="preserve"> أنه قال</w:t>
      </w:r>
      <w:r w:rsidR="00424FB2">
        <w:rPr>
          <w:rtl/>
        </w:rPr>
        <w:t>:</w:t>
      </w:r>
      <w:r w:rsidR="00D95677">
        <w:rPr>
          <w:rtl/>
        </w:rPr>
        <w:t xml:space="preserve"> </w:t>
      </w:r>
      <w:r w:rsidR="00D95677" w:rsidRPr="000E609F">
        <w:rPr>
          <w:rtl/>
        </w:rPr>
        <w:t>« استحب أن يقتصر في الوصية على الخمس</w:t>
      </w:r>
      <w:r w:rsidR="00424FB2">
        <w:rPr>
          <w:rtl/>
        </w:rPr>
        <w:t>،</w:t>
      </w:r>
      <w:r w:rsidR="00D95677" w:rsidRPr="000E609F">
        <w:rPr>
          <w:rtl/>
        </w:rPr>
        <w:t xml:space="preserve"> وقال</w:t>
      </w:r>
      <w:r w:rsidR="00424FB2">
        <w:rPr>
          <w:rtl/>
        </w:rPr>
        <w:t>،</w:t>
      </w:r>
      <w:r w:rsidR="00D95677" w:rsidRPr="000E609F">
        <w:rPr>
          <w:rtl/>
        </w:rPr>
        <w:t xml:space="preserve"> ان الله عز وجل رضي</w:t>
      </w:r>
      <w:r w:rsidR="00D95677">
        <w:rPr>
          <w:rtl/>
        </w:rPr>
        <w:t xml:space="preserve"> </w:t>
      </w:r>
      <w:r w:rsidR="00D95677" w:rsidRPr="000E609F">
        <w:rPr>
          <w:rtl/>
        </w:rPr>
        <w:t>بالخمس من عباده</w:t>
      </w:r>
      <w:r w:rsidR="00424FB2">
        <w:rPr>
          <w:rtl/>
        </w:rPr>
        <w:t>،</w:t>
      </w:r>
      <w:r w:rsidR="00D95677" w:rsidRPr="000E609F">
        <w:rPr>
          <w:rtl/>
        </w:rPr>
        <w:t xml:space="preserve"> وقال</w:t>
      </w:r>
      <w:r w:rsidR="00424FB2">
        <w:rPr>
          <w:rtl/>
        </w:rPr>
        <w:t>:</w:t>
      </w:r>
      <w:r w:rsidR="00D95677" w:rsidRPr="000E609F">
        <w:rPr>
          <w:rtl/>
        </w:rPr>
        <w:t xml:space="preserve"> الخمس اقتصاد والثلث جهد بالورثة</w:t>
      </w:r>
      <w:r w:rsidR="00424FB2">
        <w:rPr>
          <w:rtl/>
        </w:rPr>
        <w:t>،</w:t>
      </w:r>
      <w:r w:rsidR="00D95677" w:rsidRPr="000E609F">
        <w:rPr>
          <w:rtl/>
        </w:rPr>
        <w:t xml:space="preserve"> ولئن</w:t>
      </w:r>
      <w:r w:rsidR="00D95677">
        <w:rPr>
          <w:rtl/>
        </w:rPr>
        <w:t xml:space="preserve"> </w:t>
      </w:r>
      <w:r w:rsidR="00D95677" w:rsidRPr="000E609F">
        <w:rPr>
          <w:rtl/>
        </w:rPr>
        <w:t>يوصي بالربع أحب إلي من أن يوصي بالثلث »</w:t>
      </w:r>
      <w:r w:rsidR="00D95677">
        <w:rPr>
          <w:rtl/>
        </w:rPr>
        <w:t>.</w:t>
      </w:r>
    </w:p>
    <w:p w:rsidR="00D95677" w:rsidRPr="000E609F" w:rsidRDefault="002646DC" w:rsidP="001538AC">
      <w:pPr>
        <w:pStyle w:val="libNormal"/>
        <w:rPr>
          <w:rtl/>
        </w:rPr>
      </w:pPr>
      <w:r w:rsidRPr="002646DC">
        <w:rPr>
          <w:rStyle w:val="libNumChar"/>
          <w:rtl/>
        </w:rPr>
        <w:t>[16180]</w:t>
      </w:r>
      <w:r w:rsidR="00D95677" w:rsidRPr="000E609F">
        <w:rPr>
          <w:rtl/>
        </w:rPr>
        <w:t xml:space="preserve"> 4</w:t>
      </w:r>
      <w:r w:rsidR="00D95677">
        <w:rPr>
          <w:rtl/>
        </w:rPr>
        <w:t xml:space="preserve"> - </w:t>
      </w:r>
      <w:r w:rsidR="00D95677" w:rsidRPr="000E609F">
        <w:rPr>
          <w:rtl/>
        </w:rPr>
        <w:t xml:space="preserve">وقال أبو عبد الله </w:t>
      </w:r>
      <w:r w:rsidR="00DC3BAA" w:rsidRPr="00DC3BAA">
        <w:rPr>
          <w:rStyle w:val="libAlaemChar"/>
          <w:rtl/>
        </w:rPr>
        <w:t>عليه‌السلام</w:t>
      </w:r>
      <w:r w:rsidR="00424FB2">
        <w:rPr>
          <w:rtl/>
        </w:rPr>
        <w:t>:</w:t>
      </w:r>
      <w:r w:rsidR="00D95677" w:rsidRPr="000E609F">
        <w:rPr>
          <w:rtl/>
        </w:rPr>
        <w:t xml:space="preserve"> « من أوصى بالثلث لم يترك</w:t>
      </w:r>
      <w:r w:rsidR="00424FB2">
        <w:rPr>
          <w:rtl/>
        </w:rPr>
        <w:t>،</w:t>
      </w:r>
      <w:r w:rsidR="00D95677">
        <w:rPr>
          <w:rtl/>
        </w:rPr>
        <w:t xml:space="preserve"> </w:t>
      </w:r>
      <w:r w:rsidR="00D95677" w:rsidRPr="000E609F">
        <w:rPr>
          <w:rtl/>
        </w:rPr>
        <w:t>وقد أضر بالورثة</w:t>
      </w:r>
      <w:r w:rsidR="00424FB2">
        <w:rPr>
          <w:rtl/>
        </w:rPr>
        <w:t>،</w:t>
      </w:r>
      <w:r w:rsidR="00D95677" w:rsidRPr="000E609F">
        <w:rPr>
          <w:rtl/>
        </w:rPr>
        <w:t xml:space="preserve"> والوصية بالربع والخمس أفضل من الوصية بالثلث »</w:t>
      </w:r>
      <w:r w:rsidR="00D95677">
        <w:rPr>
          <w:rtl/>
        </w:rPr>
        <w:t>.</w:t>
      </w:r>
    </w:p>
    <w:p w:rsidR="00D95677" w:rsidRPr="000E609F" w:rsidRDefault="002646DC" w:rsidP="001538AC">
      <w:pPr>
        <w:pStyle w:val="libNormal"/>
        <w:rPr>
          <w:rtl/>
        </w:rPr>
      </w:pPr>
      <w:r w:rsidRPr="002646DC">
        <w:rPr>
          <w:rStyle w:val="libNumChar"/>
          <w:rtl/>
        </w:rPr>
        <w:t>[16181]</w:t>
      </w:r>
      <w:r w:rsidR="00D95677" w:rsidRPr="000E609F">
        <w:rPr>
          <w:rtl/>
        </w:rPr>
        <w:t xml:space="preserve"> 5</w:t>
      </w:r>
      <w:r w:rsidR="00D95677">
        <w:rPr>
          <w:rtl/>
        </w:rPr>
        <w:t xml:space="preserve"> - </w:t>
      </w:r>
      <w:r w:rsidR="00D95677" w:rsidRPr="000E609F">
        <w:rPr>
          <w:rtl/>
        </w:rPr>
        <w:t>عوالي اللآلي</w:t>
      </w:r>
      <w:r w:rsidR="00424FB2">
        <w:rPr>
          <w:rtl/>
        </w:rPr>
        <w:t>:</w:t>
      </w:r>
      <w:r w:rsidR="00D95677" w:rsidRPr="000E609F">
        <w:rPr>
          <w:rtl/>
        </w:rPr>
        <w:t xml:space="preserve"> عن النبي </w:t>
      </w:r>
      <w:r w:rsidR="00DB141E" w:rsidRPr="00DC3BAA">
        <w:rPr>
          <w:rStyle w:val="libAlaemChar"/>
          <w:rtl/>
        </w:rPr>
        <w:t>صلى‌الله‌عليه‌وآله</w:t>
      </w:r>
      <w:r w:rsidR="00DB141E">
        <w:rPr>
          <w:rtl/>
        </w:rPr>
        <w:t xml:space="preserve"> </w:t>
      </w:r>
      <w:r w:rsidR="00424FB2">
        <w:rPr>
          <w:rtl/>
        </w:rPr>
        <w:t>،</w:t>
      </w:r>
      <w:r w:rsidR="00D95677" w:rsidRPr="000E609F">
        <w:rPr>
          <w:rtl/>
        </w:rPr>
        <w:t xml:space="preserve"> أنه قال لمن أراد</w:t>
      </w:r>
      <w:r w:rsidR="00D95677">
        <w:rPr>
          <w:rtl/>
        </w:rPr>
        <w:t xml:space="preserve"> </w:t>
      </w:r>
      <w:r w:rsidR="00D95677" w:rsidRPr="000E609F">
        <w:rPr>
          <w:rtl/>
        </w:rPr>
        <w:t>أن يوصي بجميع ماله في سبيل الله</w:t>
      </w:r>
      <w:r w:rsidR="00424FB2">
        <w:rPr>
          <w:rtl/>
        </w:rPr>
        <w:t>:</w:t>
      </w:r>
      <w:r w:rsidR="00D95677" w:rsidRPr="000E609F">
        <w:rPr>
          <w:rtl/>
        </w:rPr>
        <w:t xml:space="preserve"> « لا تفعل ذلك » فنهاه عن الصدقة</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8</w:t>
      </w:r>
    </w:p>
    <w:p w:rsidR="00D95677" w:rsidRPr="000E609F" w:rsidRDefault="00D95677" w:rsidP="00D95677">
      <w:pPr>
        <w:pStyle w:val="libFootnote0"/>
        <w:rPr>
          <w:rtl/>
        </w:rPr>
      </w:pPr>
      <w:r w:rsidRPr="000E609F">
        <w:rPr>
          <w:rtl/>
        </w:rPr>
        <w:t>1</w:t>
      </w:r>
      <w:r>
        <w:rPr>
          <w:rtl/>
        </w:rPr>
        <w:t xml:space="preserve"> - </w:t>
      </w:r>
      <w:r w:rsidRPr="000E609F">
        <w:rPr>
          <w:rtl/>
        </w:rPr>
        <w:t>الجعفريات ص 242</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40</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
        <w:rPr>
          <w:rtl/>
        </w:rPr>
      </w:pPr>
      <w:r w:rsidRPr="000E609F">
        <w:rPr>
          <w:rtl/>
        </w:rPr>
        <w:t>(2) أثبتناه من المصدر</w:t>
      </w:r>
      <w:r>
        <w:rPr>
          <w:rtl/>
        </w:rPr>
        <w:t>.</w:t>
      </w:r>
    </w:p>
    <w:p w:rsidR="00D95677" w:rsidRDefault="00D95677" w:rsidP="00D95677">
      <w:pPr>
        <w:pStyle w:val="libFootnote0"/>
        <w:rPr>
          <w:rtl/>
        </w:rPr>
      </w:pPr>
      <w:r w:rsidRPr="000E609F">
        <w:rPr>
          <w:rtl/>
        </w:rPr>
        <w:t>3</w:t>
      </w:r>
      <w:r>
        <w:rPr>
          <w:rtl/>
        </w:rPr>
        <w:t xml:space="preserve"> - </w:t>
      </w:r>
      <w:r w:rsidRPr="000E609F">
        <w:rPr>
          <w:rtl/>
        </w:rPr>
        <w:t>دعائم الاسلام ج 2 ص 357 ح 1300</w:t>
      </w:r>
      <w:r>
        <w:rPr>
          <w:rFonts w:hint="cs"/>
          <w:rtl/>
        </w:rPr>
        <w:t>.</w:t>
      </w:r>
    </w:p>
    <w:p w:rsidR="00D95677" w:rsidRDefault="00D95677" w:rsidP="00D95677">
      <w:pPr>
        <w:pStyle w:val="libFootnote0"/>
        <w:rPr>
          <w:rtl/>
        </w:rPr>
      </w:pPr>
      <w:r w:rsidRPr="000E609F">
        <w:rPr>
          <w:rtl/>
        </w:rPr>
        <w:t>4</w:t>
      </w:r>
      <w:r>
        <w:rPr>
          <w:rtl/>
        </w:rPr>
        <w:t xml:space="preserve"> - </w:t>
      </w:r>
      <w:r w:rsidRPr="000E609F">
        <w:rPr>
          <w:rtl/>
        </w:rPr>
        <w:t>دعائم الاسلام ج 2 ص 357 ح 1300</w:t>
      </w:r>
      <w:r>
        <w:rPr>
          <w:rFonts w:hint="cs"/>
          <w:rtl/>
        </w:rPr>
        <w:t>.</w:t>
      </w:r>
    </w:p>
    <w:p w:rsidR="00D95677" w:rsidRPr="000E609F" w:rsidRDefault="00D95677" w:rsidP="00D95677">
      <w:pPr>
        <w:pStyle w:val="libFootnote0"/>
        <w:rPr>
          <w:rtl/>
        </w:rPr>
      </w:pPr>
      <w:r>
        <w:rPr>
          <w:rtl/>
        </w:rPr>
        <w:t>5 - عوالي اللآلي ج 2 ص 69 ح 177</w:t>
      </w:r>
      <w:r w:rsidRPr="000E609F">
        <w:rPr>
          <w:rtl/>
        </w:rPr>
        <w:t>.</w:t>
      </w:r>
    </w:p>
    <w:p w:rsidR="00D95677" w:rsidRPr="000E609F" w:rsidRDefault="00D95677" w:rsidP="00D95677">
      <w:pPr>
        <w:pStyle w:val="libNormal0"/>
        <w:rPr>
          <w:rtl/>
        </w:rPr>
      </w:pPr>
      <w:r>
        <w:rPr>
          <w:rtl/>
        </w:rPr>
        <w:br w:type="page"/>
      </w:r>
      <w:r w:rsidRPr="000E609F">
        <w:rPr>
          <w:rtl/>
        </w:rPr>
        <w:lastRenderedPageBreak/>
        <w:t>بجميعه</w:t>
      </w:r>
      <w:r w:rsidR="00424FB2">
        <w:rPr>
          <w:rtl/>
        </w:rPr>
        <w:t>،</w:t>
      </w:r>
      <w:r w:rsidRPr="000E609F">
        <w:rPr>
          <w:rtl/>
        </w:rPr>
        <w:t xml:space="preserve"> فقال له</w:t>
      </w:r>
      <w:r w:rsidR="00424FB2">
        <w:rPr>
          <w:rtl/>
        </w:rPr>
        <w:t>:</w:t>
      </w:r>
      <w:r w:rsidRPr="000E609F">
        <w:rPr>
          <w:rtl/>
        </w:rPr>
        <w:t xml:space="preserve"> فالنصف</w:t>
      </w:r>
      <w:r w:rsidR="00424FB2">
        <w:rPr>
          <w:rtl/>
        </w:rPr>
        <w:t>،</w:t>
      </w:r>
      <w:r w:rsidRPr="000E609F">
        <w:rPr>
          <w:rtl/>
        </w:rPr>
        <w:t xml:space="preserve"> فقال </w:t>
      </w:r>
      <w:r w:rsidR="00DC3BAA" w:rsidRPr="00DC3BAA">
        <w:rPr>
          <w:rStyle w:val="libAlaemChar"/>
          <w:rtl/>
        </w:rPr>
        <w:t>صلى‌الله‌عليه‌وآله</w:t>
      </w:r>
      <w:r w:rsidR="00424FB2">
        <w:rPr>
          <w:rtl/>
        </w:rPr>
        <w:t>:</w:t>
      </w:r>
      <w:r w:rsidRPr="000E609F">
        <w:rPr>
          <w:rtl/>
        </w:rPr>
        <w:t xml:space="preserve"> « لا » فقال</w:t>
      </w:r>
      <w:r w:rsidR="00424FB2">
        <w:rPr>
          <w:rtl/>
        </w:rPr>
        <w:t>:</w:t>
      </w:r>
      <w:r>
        <w:rPr>
          <w:rtl/>
        </w:rPr>
        <w:t xml:space="preserve"> </w:t>
      </w:r>
      <w:r w:rsidRPr="000E609F">
        <w:rPr>
          <w:rtl/>
        </w:rPr>
        <w:t>فالثلث</w:t>
      </w:r>
      <w:r w:rsidR="00424FB2">
        <w:rPr>
          <w:rtl/>
        </w:rPr>
        <w:t>،</w:t>
      </w:r>
      <w:r w:rsidRPr="000E609F">
        <w:rPr>
          <w:rtl/>
        </w:rPr>
        <w:t xml:space="preserve"> فقال</w:t>
      </w:r>
      <w:r w:rsidR="00424FB2">
        <w:rPr>
          <w:rtl/>
        </w:rPr>
        <w:t>:</w:t>
      </w:r>
      <w:r w:rsidRPr="000E609F">
        <w:rPr>
          <w:rtl/>
        </w:rPr>
        <w:t xml:space="preserve"> « الثلث</w:t>
      </w:r>
      <w:r w:rsidR="00424FB2">
        <w:rPr>
          <w:rtl/>
        </w:rPr>
        <w:t>،</w:t>
      </w:r>
      <w:r w:rsidRPr="000E609F">
        <w:rPr>
          <w:rtl/>
        </w:rPr>
        <w:t xml:space="preserve"> والثلث كثير</w:t>
      </w:r>
      <w:r w:rsidR="00424FB2">
        <w:rPr>
          <w:rtl/>
        </w:rPr>
        <w:t>،</w:t>
      </w:r>
      <w:r>
        <w:rPr>
          <w:rtl/>
        </w:rPr>
        <w:t xml:space="preserve"> ثم قال</w:t>
      </w:r>
      <w:r w:rsidR="00424FB2">
        <w:rPr>
          <w:rtl/>
        </w:rPr>
        <w:t>:</w:t>
      </w:r>
      <w:r>
        <w:rPr>
          <w:rtl/>
        </w:rPr>
        <w:t xml:space="preserve"> لئن تتركه لعيالك خير</w:t>
      </w:r>
      <w:r>
        <w:rPr>
          <w:rFonts w:hint="cs"/>
          <w:rtl/>
        </w:rPr>
        <w:t xml:space="preserve"> </w:t>
      </w:r>
      <w:r w:rsidRPr="000E609F">
        <w:rPr>
          <w:rtl/>
        </w:rPr>
        <w:t>لك »</w:t>
      </w:r>
      <w:r>
        <w:rPr>
          <w:rtl/>
        </w:rPr>
        <w:t>.</w:t>
      </w:r>
    </w:p>
    <w:p w:rsidR="00D95677" w:rsidRPr="000E609F" w:rsidRDefault="002646DC" w:rsidP="001538AC">
      <w:pPr>
        <w:pStyle w:val="libNormal"/>
        <w:rPr>
          <w:rtl/>
        </w:rPr>
      </w:pPr>
      <w:r w:rsidRPr="002646DC">
        <w:rPr>
          <w:rStyle w:val="libNumChar"/>
          <w:rtl/>
        </w:rPr>
        <w:t>[16182]</w:t>
      </w:r>
      <w:r w:rsidR="00D95677" w:rsidRPr="000E609F">
        <w:rPr>
          <w:rtl/>
        </w:rPr>
        <w:t xml:space="preserve"> 6</w:t>
      </w:r>
      <w:r w:rsidR="00D95677">
        <w:rPr>
          <w:rtl/>
        </w:rPr>
        <w:t xml:space="preserve"> - </w:t>
      </w:r>
      <w:r w:rsidR="00D95677" w:rsidRPr="000E609F">
        <w:rPr>
          <w:rtl/>
        </w:rPr>
        <w:t>الشهيد في حواشيه على القواعد</w:t>
      </w:r>
      <w:r w:rsidR="00424FB2">
        <w:rPr>
          <w:rtl/>
        </w:rPr>
        <w:t>:</w:t>
      </w:r>
      <w:r w:rsidR="00D95677" w:rsidRPr="000E609F">
        <w:rPr>
          <w:rtl/>
        </w:rPr>
        <w:t xml:space="preserve"> عن سعد قال</w:t>
      </w:r>
      <w:r w:rsidR="00424FB2">
        <w:rPr>
          <w:rtl/>
        </w:rPr>
        <w:t>:</w:t>
      </w:r>
      <w:r w:rsidR="00D95677" w:rsidRPr="000E609F">
        <w:rPr>
          <w:rtl/>
        </w:rPr>
        <w:t xml:space="preserve"> مرضت مرضا</w:t>
      </w:r>
      <w:r w:rsidR="00D95677">
        <w:rPr>
          <w:rtl/>
        </w:rPr>
        <w:t xml:space="preserve"> </w:t>
      </w:r>
      <w:r w:rsidR="00D95677" w:rsidRPr="000E609F">
        <w:rPr>
          <w:rtl/>
        </w:rPr>
        <w:t xml:space="preserve">شديدا فعادني رسول الله </w:t>
      </w:r>
      <w:r w:rsidR="00DC3BAA" w:rsidRPr="00DC3BAA">
        <w:rPr>
          <w:rStyle w:val="libAlaemChar"/>
          <w:rtl/>
        </w:rPr>
        <w:t>صلى‌الله‌عليه‌وآله</w:t>
      </w:r>
      <w:r w:rsidR="00424FB2">
        <w:rPr>
          <w:rtl/>
        </w:rPr>
        <w:t>،</w:t>
      </w:r>
      <w:r w:rsidR="00D95677" w:rsidRPr="000E609F">
        <w:rPr>
          <w:rtl/>
        </w:rPr>
        <w:t xml:space="preserve"> فقال لي</w:t>
      </w:r>
      <w:r w:rsidR="00424FB2">
        <w:rPr>
          <w:rtl/>
        </w:rPr>
        <w:t>:</w:t>
      </w:r>
      <w:r w:rsidR="00D95677" w:rsidRPr="000E609F">
        <w:rPr>
          <w:rtl/>
        </w:rPr>
        <w:t xml:space="preserve"> « أوصيت »</w:t>
      </w:r>
      <w:r w:rsidR="00D95677">
        <w:rPr>
          <w:rtl/>
        </w:rPr>
        <w:t xml:space="preserve"> </w:t>
      </w:r>
      <w:r w:rsidR="00D95677" w:rsidRPr="000E609F">
        <w:rPr>
          <w:rtl/>
        </w:rPr>
        <w:t>فقلت</w:t>
      </w:r>
      <w:r w:rsidR="00424FB2">
        <w:rPr>
          <w:rtl/>
        </w:rPr>
        <w:t>:</w:t>
      </w:r>
      <w:r w:rsidR="00D95677" w:rsidRPr="000E609F">
        <w:rPr>
          <w:rtl/>
        </w:rPr>
        <w:t xml:space="preserve"> نعم</w:t>
      </w:r>
      <w:r w:rsidR="00424FB2">
        <w:rPr>
          <w:rtl/>
        </w:rPr>
        <w:t>،</w:t>
      </w:r>
      <w:r w:rsidR="00D95677" w:rsidRPr="000E609F">
        <w:rPr>
          <w:rtl/>
        </w:rPr>
        <w:t xml:space="preserve"> أوصيت بمالي كله للفقراء</w:t>
      </w:r>
      <w:r w:rsidR="00424FB2">
        <w:rPr>
          <w:rtl/>
        </w:rPr>
        <w:t>،</w:t>
      </w:r>
      <w:r w:rsidR="00D95677" w:rsidRPr="000E609F">
        <w:rPr>
          <w:rtl/>
        </w:rPr>
        <w:t xml:space="preserve"> وفي سبيل الله</w:t>
      </w:r>
      <w:r w:rsidR="00424FB2">
        <w:rPr>
          <w:rtl/>
        </w:rPr>
        <w:t>،</w:t>
      </w:r>
      <w:r w:rsidR="00D95677" w:rsidRPr="000E609F">
        <w:rPr>
          <w:rtl/>
        </w:rPr>
        <w:t xml:space="preserve"> فقال رسول الله</w:t>
      </w:r>
      <w:r w:rsidR="00D95677">
        <w:rPr>
          <w:rtl/>
        </w:rPr>
        <w:t xml:space="preserve"> </w:t>
      </w:r>
      <w:r w:rsidR="00DC3BAA" w:rsidRPr="00DC3BAA">
        <w:rPr>
          <w:rStyle w:val="libAlaemChar"/>
          <w:rtl/>
        </w:rPr>
        <w:t>صلى‌الله‌عليه‌وآله</w:t>
      </w:r>
      <w:r w:rsidR="00424FB2">
        <w:rPr>
          <w:rtl/>
        </w:rPr>
        <w:t>:</w:t>
      </w:r>
      <w:r w:rsidR="00D95677" w:rsidRPr="000E609F">
        <w:rPr>
          <w:rtl/>
        </w:rPr>
        <w:t xml:space="preserve"> « أوص بالعشر » فقلت</w:t>
      </w:r>
      <w:r w:rsidR="00424FB2">
        <w:rPr>
          <w:rtl/>
        </w:rPr>
        <w:t>:</w:t>
      </w:r>
      <w:r w:rsidR="00D95677" w:rsidRPr="000E609F">
        <w:rPr>
          <w:rtl/>
        </w:rPr>
        <w:t xml:space="preserve"> يا رسول الله</w:t>
      </w:r>
      <w:r w:rsidR="00424FB2">
        <w:rPr>
          <w:rtl/>
        </w:rPr>
        <w:t>،</w:t>
      </w:r>
      <w:r w:rsidR="00D95677" w:rsidRPr="000E609F">
        <w:rPr>
          <w:rtl/>
        </w:rPr>
        <w:t xml:space="preserve"> إن مالي</w:t>
      </w:r>
      <w:r w:rsidR="00D95677">
        <w:rPr>
          <w:rtl/>
        </w:rPr>
        <w:t xml:space="preserve"> </w:t>
      </w:r>
      <w:r w:rsidR="00D95677" w:rsidRPr="000E609F">
        <w:rPr>
          <w:rtl/>
        </w:rPr>
        <w:t>كثير وذريتي أغنياء</w:t>
      </w:r>
      <w:r w:rsidR="00424FB2">
        <w:rPr>
          <w:rtl/>
        </w:rPr>
        <w:t>،</w:t>
      </w:r>
      <w:r w:rsidR="00D95677" w:rsidRPr="000E609F">
        <w:rPr>
          <w:rtl/>
        </w:rPr>
        <w:t xml:space="preserve"> فلم يزل رسول الله </w:t>
      </w:r>
      <w:r w:rsidR="00DC3BAA" w:rsidRPr="00DC3BAA">
        <w:rPr>
          <w:rStyle w:val="libAlaemChar"/>
          <w:rtl/>
        </w:rPr>
        <w:t>صلى‌الله‌عليه‌وآله</w:t>
      </w:r>
      <w:r w:rsidR="00D95677" w:rsidRPr="000E609F">
        <w:rPr>
          <w:rtl/>
        </w:rPr>
        <w:t xml:space="preserve"> يناقصني</w:t>
      </w:r>
      <w:r w:rsidR="00D95677">
        <w:rPr>
          <w:rtl/>
        </w:rPr>
        <w:t xml:space="preserve"> </w:t>
      </w:r>
      <w:r w:rsidR="00D95677" w:rsidRPr="000E609F">
        <w:rPr>
          <w:rtl/>
        </w:rPr>
        <w:t>وأناقصه</w:t>
      </w:r>
      <w:r w:rsidR="00424FB2">
        <w:rPr>
          <w:rtl/>
        </w:rPr>
        <w:t>،</w:t>
      </w:r>
      <w:r w:rsidR="00D95677" w:rsidRPr="000E609F">
        <w:rPr>
          <w:rtl/>
        </w:rPr>
        <w:t xml:space="preserve"> حتى قال</w:t>
      </w:r>
      <w:r w:rsidR="00424FB2">
        <w:rPr>
          <w:rtl/>
        </w:rPr>
        <w:t>:</w:t>
      </w:r>
      <w:r w:rsidR="00D95677" w:rsidRPr="000E609F">
        <w:rPr>
          <w:rtl/>
        </w:rPr>
        <w:t xml:space="preserve"> « أوص بالثلث</w:t>
      </w:r>
      <w:r w:rsidR="00424FB2">
        <w:rPr>
          <w:rtl/>
        </w:rPr>
        <w:t>،</w:t>
      </w:r>
      <w:r w:rsidR="00D95677" w:rsidRPr="000E609F">
        <w:rPr>
          <w:rtl/>
        </w:rPr>
        <w:t xml:space="preserve"> والثلث كثير »</w:t>
      </w:r>
      <w:r w:rsidR="00D95677">
        <w:rPr>
          <w:rtl/>
        </w:rPr>
        <w:t>.</w:t>
      </w:r>
    </w:p>
    <w:p w:rsidR="00D95677" w:rsidRDefault="00D95677" w:rsidP="002646DC">
      <w:pPr>
        <w:pStyle w:val="Heading2Center"/>
        <w:rPr>
          <w:rtl/>
        </w:rPr>
      </w:pPr>
      <w:bookmarkStart w:id="189" w:name="_Toc364830709"/>
      <w:bookmarkStart w:id="190" w:name="_Toc379712083"/>
      <w:r w:rsidRPr="000E609F">
        <w:rPr>
          <w:rtl/>
        </w:rPr>
        <w:t>9</w:t>
      </w:r>
      <w:r>
        <w:rPr>
          <w:rtl/>
        </w:rPr>
        <w:t xml:space="preserve"> - </w:t>
      </w:r>
      <w:r w:rsidRPr="002646DC">
        <w:rPr>
          <w:rStyle w:val="libAlaemHeading2Char"/>
          <w:rtl/>
        </w:rPr>
        <w:t>(</w:t>
      </w:r>
      <w:r w:rsidRPr="000E609F">
        <w:rPr>
          <w:rtl/>
        </w:rPr>
        <w:t xml:space="preserve"> باب جواز الوصية بثلث المال للرجل والمرأة بل</w:t>
      </w:r>
      <w:bookmarkStart w:id="191" w:name="_Toc364830710"/>
      <w:bookmarkEnd w:id="189"/>
      <w:r>
        <w:rPr>
          <w:rtl/>
        </w:rPr>
        <w:t xml:space="preserve"> </w:t>
      </w:r>
      <w:r w:rsidRPr="000E609F">
        <w:rPr>
          <w:rtl/>
        </w:rPr>
        <w:t>استحبابها</w:t>
      </w:r>
      <w:r w:rsidR="00424FB2">
        <w:rPr>
          <w:rtl/>
        </w:rPr>
        <w:t>،</w:t>
      </w:r>
      <w:r w:rsidRPr="000E609F">
        <w:rPr>
          <w:rtl/>
        </w:rPr>
        <w:t xml:space="preserve"> وعدم جواز الوصية بما زاد ع</w:t>
      </w:r>
      <w:r>
        <w:rPr>
          <w:rtl/>
        </w:rPr>
        <w:t xml:space="preserve">لى الثلث في غير الواجب المالي </w:t>
      </w:r>
      <w:r w:rsidRPr="002646DC">
        <w:rPr>
          <w:rStyle w:val="libAlaemHeading2Char"/>
          <w:rtl/>
        </w:rPr>
        <w:t>)</w:t>
      </w:r>
      <w:bookmarkEnd w:id="191"/>
      <w:bookmarkEnd w:id="190"/>
    </w:p>
    <w:p w:rsidR="00D95677" w:rsidRPr="000E609F" w:rsidRDefault="002646DC" w:rsidP="001538AC">
      <w:pPr>
        <w:pStyle w:val="libNormal"/>
        <w:rPr>
          <w:rtl/>
        </w:rPr>
      </w:pPr>
      <w:r w:rsidRPr="002646DC">
        <w:rPr>
          <w:rStyle w:val="libNumChar"/>
          <w:rtl/>
        </w:rPr>
        <w:t>[16183]</w:t>
      </w:r>
      <w:r w:rsidR="00D95677" w:rsidRPr="000E609F">
        <w:rPr>
          <w:rtl/>
        </w:rPr>
        <w:t xml:space="preserve"> 1</w:t>
      </w:r>
      <w:r w:rsidR="00D95677">
        <w:rPr>
          <w:rtl/>
        </w:rPr>
        <w:t xml:space="preserve"> - </w:t>
      </w:r>
      <w:r w:rsidR="00D95677" w:rsidRPr="000E609F">
        <w:rPr>
          <w:rtl/>
        </w:rPr>
        <w:t>ابن أبي جمهور في عوالي اللآل</w:t>
      </w:r>
      <w:r w:rsidR="00D95677">
        <w:rPr>
          <w:rtl/>
        </w:rPr>
        <w:t>ي</w:t>
      </w:r>
      <w:r w:rsidR="00424FB2">
        <w:rPr>
          <w:rtl/>
        </w:rPr>
        <w:t>:</w:t>
      </w:r>
      <w:r w:rsidR="00D95677">
        <w:rPr>
          <w:rtl/>
        </w:rPr>
        <w:t xml:space="preserve"> عن أبي قتادة قال</w:t>
      </w:r>
      <w:r w:rsidR="00424FB2">
        <w:rPr>
          <w:rtl/>
        </w:rPr>
        <w:t>:</w:t>
      </w:r>
      <w:r w:rsidR="00D95677">
        <w:rPr>
          <w:rtl/>
        </w:rPr>
        <w:t xml:space="preserve"> إن النبي</w:t>
      </w:r>
      <w:r w:rsidR="00D95677">
        <w:rPr>
          <w:rFonts w:hint="cs"/>
          <w:rtl/>
        </w:rPr>
        <w:t xml:space="preserve"> </w:t>
      </w:r>
      <w:r w:rsidR="00DB141E" w:rsidRPr="00DC3BAA">
        <w:rPr>
          <w:rStyle w:val="libAlaemChar"/>
          <w:rtl/>
        </w:rPr>
        <w:t>صلى‌الله‌عليه‌وآله</w:t>
      </w:r>
      <w:r w:rsidR="00DB141E">
        <w:rPr>
          <w:rtl/>
        </w:rPr>
        <w:t xml:space="preserve"> </w:t>
      </w:r>
      <w:r w:rsidR="00424FB2">
        <w:rPr>
          <w:rtl/>
        </w:rPr>
        <w:t>،</w:t>
      </w:r>
      <w:r w:rsidR="00D95677" w:rsidRPr="000E609F">
        <w:rPr>
          <w:rtl/>
        </w:rPr>
        <w:t xml:space="preserve"> لما قدم المدينة سأل</w:t>
      </w:r>
      <w:r w:rsidR="00D95677">
        <w:rPr>
          <w:rtl/>
        </w:rPr>
        <w:t xml:space="preserve"> عن البراء بن معرور</w:t>
      </w:r>
      <w:r w:rsidR="00424FB2">
        <w:rPr>
          <w:rtl/>
        </w:rPr>
        <w:t>،</w:t>
      </w:r>
      <w:r w:rsidR="00D95677">
        <w:rPr>
          <w:rtl/>
        </w:rPr>
        <w:t xml:space="preserve"> فقيل</w:t>
      </w:r>
      <w:r w:rsidR="00424FB2">
        <w:rPr>
          <w:rtl/>
        </w:rPr>
        <w:t>:</w:t>
      </w:r>
      <w:r w:rsidR="00D95677">
        <w:rPr>
          <w:rtl/>
        </w:rPr>
        <w:t xml:space="preserve"> يا</w:t>
      </w:r>
      <w:r w:rsidR="00D95677">
        <w:rPr>
          <w:rFonts w:hint="cs"/>
          <w:rtl/>
        </w:rPr>
        <w:t xml:space="preserve"> </w:t>
      </w:r>
      <w:r w:rsidR="00D95677" w:rsidRPr="000E609F">
        <w:rPr>
          <w:rtl/>
        </w:rPr>
        <w:t>رسول الله إنه هلك وقد أوصى لك بثلث ماله</w:t>
      </w:r>
      <w:r w:rsidR="00424FB2">
        <w:rPr>
          <w:rtl/>
        </w:rPr>
        <w:t>،</w:t>
      </w:r>
      <w:r w:rsidR="00D95677" w:rsidRPr="000E609F">
        <w:rPr>
          <w:rtl/>
        </w:rPr>
        <w:t xml:space="preserve"> فقبل رسول الله </w:t>
      </w:r>
      <w:r w:rsidR="00DC3BAA" w:rsidRPr="00DC3BAA">
        <w:rPr>
          <w:rStyle w:val="libAlaemChar"/>
          <w:rtl/>
        </w:rPr>
        <w:t>صلى‌الله‌عليه‌وآله</w:t>
      </w:r>
      <w:r w:rsidR="00424FB2">
        <w:rPr>
          <w:rtl/>
        </w:rPr>
        <w:t>،</w:t>
      </w:r>
      <w:r w:rsidR="00D95677">
        <w:rPr>
          <w:rtl/>
        </w:rPr>
        <w:t xml:space="preserve"> ثم رده إلى ورثته</w:t>
      </w:r>
      <w:r w:rsidR="00D95677">
        <w:rPr>
          <w:rFonts w:hint="cs"/>
          <w:rtl/>
        </w:rPr>
        <w:t>.</w:t>
      </w:r>
    </w:p>
    <w:p w:rsidR="00D95677" w:rsidRPr="000E609F" w:rsidRDefault="002646DC" w:rsidP="001538AC">
      <w:pPr>
        <w:pStyle w:val="libNormal"/>
        <w:rPr>
          <w:rtl/>
        </w:rPr>
      </w:pPr>
      <w:r w:rsidRPr="002646DC">
        <w:rPr>
          <w:rStyle w:val="libNumChar"/>
          <w:rtl/>
        </w:rPr>
        <w:t>[16184]</w:t>
      </w:r>
      <w:r w:rsidR="00D95677" w:rsidRPr="000E609F">
        <w:rPr>
          <w:rtl/>
        </w:rPr>
        <w:t xml:space="preserve"> 2</w:t>
      </w:r>
      <w:r w:rsidR="00D95677">
        <w:rPr>
          <w:rtl/>
        </w:rPr>
        <w:t xml:space="preserve"> - </w:t>
      </w:r>
      <w:r w:rsidR="00D95677" w:rsidRPr="000E609F">
        <w:rPr>
          <w:rtl/>
        </w:rPr>
        <w:t>وعن أبي هريرة</w:t>
      </w:r>
      <w:r w:rsidR="00424FB2">
        <w:rPr>
          <w:rtl/>
        </w:rPr>
        <w:t>،</w:t>
      </w:r>
      <w:r w:rsidR="00D95677" w:rsidRPr="000E609F">
        <w:rPr>
          <w:rtl/>
        </w:rPr>
        <w:t xml:space="preserve"> عن عامر بن سعد</w:t>
      </w:r>
      <w:r w:rsidR="00424FB2">
        <w:rPr>
          <w:rtl/>
        </w:rPr>
        <w:t>،</w:t>
      </w:r>
      <w:r w:rsidR="00D95677" w:rsidRPr="000E609F">
        <w:rPr>
          <w:rtl/>
        </w:rPr>
        <w:t xml:space="preserve"> عن أبيه</w:t>
      </w:r>
      <w:r w:rsidR="00424FB2">
        <w:rPr>
          <w:rtl/>
        </w:rPr>
        <w:t>،</w:t>
      </w:r>
      <w:r w:rsidR="00D95677" w:rsidRPr="000E609F">
        <w:rPr>
          <w:rtl/>
        </w:rPr>
        <w:t xml:space="preserve"> أنه مرض بمكة</w:t>
      </w:r>
      <w:r w:rsidR="00D95677">
        <w:rPr>
          <w:rtl/>
        </w:rPr>
        <w:t xml:space="preserve"> </w:t>
      </w:r>
      <w:r w:rsidR="00D95677" w:rsidRPr="000E609F">
        <w:rPr>
          <w:rtl/>
        </w:rPr>
        <w:t xml:space="preserve">مرضة أشفى </w:t>
      </w:r>
      <w:r w:rsidR="00D95677" w:rsidRPr="00D95677">
        <w:rPr>
          <w:rStyle w:val="libFootnotenumChar"/>
          <w:rtl/>
        </w:rPr>
        <w:t>(1)</w:t>
      </w:r>
      <w:r w:rsidR="00D95677" w:rsidRPr="000E609F">
        <w:rPr>
          <w:rtl/>
        </w:rPr>
        <w:t xml:space="preserve"> منها</w:t>
      </w:r>
      <w:r w:rsidR="00424FB2">
        <w:rPr>
          <w:rtl/>
        </w:rPr>
        <w:t>،</w:t>
      </w:r>
      <w:r w:rsidR="00D95677" w:rsidRPr="000E609F">
        <w:rPr>
          <w:rtl/>
        </w:rPr>
        <w:t xml:space="preserve"> فعاده رسول الله </w:t>
      </w:r>
      <w:r w:rsidR="00DC3BAA" w:rsidRPr="00DC3BAA">
        <w:rPr>
          <w:rStyle w:val="libAlaemChar"/>
          <w:rtl/>
        </w:rPr>
        <w:t>صلى‌الله‌عليه‌وآله</w:t>
      </w:r>
      <w:r w:rsidR="00424FB2">
        <w:rPr>
          <w:rtl/>
        </w:rPr>
        <w:t>،</w:t>
      </w:r>
      <w:r w:rsidR="00D95677" w:rsidRPr="000E609F">
        <w:rPr>
          <w:rtl/>
        </w:rPr>
        <w:t xml:space="preserve"> فقال</w:t>
      </w:r>
      <w:r w:rsidR="00424FB2">
        <w:rPr>
          <w:rtl/>
        </w:rPr>
        <w:t>:</w:t>
      </w:r>
      <w:r w:rsidR="00D95677" w:rsidRPr="000E609F">
        <w:rPr>
          <w:rtl/>
        </w:rPr>
        <w:t xml:space="preserve"> يا</w:t>
      </w:r>
      <w:r w:rsidR="00D95677">
        <w:rPr>
          <w:rtl/>
        </w:rPr>
        <w:t xml:space="preserve"> </w:t>
      </w:r>
      <w:r w:rsidR="00D95677" w:rsidRPr="000E609F">
        <w:rPr>
          <w:rtl/>
        </w:rPr>
        <w:t>رس</w:t>
      </w:r>
      <w:r w:rsidR="00D95677">
        <w:rPr>
          <w:rtl/>
        </w:rPr>
        <w:t>ول الله ليس يرثني إلا البنت</w:t>
      </w:r>
      <w:r w:rsidR="00424FB2">
        <w:rPr>
          <w:rtl/>
        </w:rPr>
        <w:t>،</w:t>
      </w:r>
      <w:r w:rsidR="00D95677">
        <w:rPr>
          <w:rtl/>
        </w:rPr>
        <w:t xml:space="preserve"> أ</w:t>
      </w:r>
      <w:r w:rsidR="00D95677" w:rsidRPr="000E609F">
        <w:rPr>
          <w:rtl/>
        </w:rPr>
        <w:t>فأوصي بثلثي مالي</w:t>
      </w:r>
      <w:r w:rsidR="00D95677">
        <w:rPr>
          <w:rtl/>
        </w:rPr>
        <w:t>؟</w:t>
      </w:r>
      <w:r w:rsidR="00D95677" w:rsidRPr="000E609F">
        <w:rPr>
          <w:rtl/>
        </w:rPr>
        <w:t xml:space="preserve"> فقال</w:t>
      </w:r>
      <w:r w:rsidR="00424FB2">
        <w:rPr>
          <w:rtl/>
        </w:rPr>
        <w:t>:</w:t>
      </w:r>
      <w:r w:rsidR="00D95677" w:rsidRPr="000E609F">
        <w:rPr>
          <w:rtl/>
        </w:rPr>
        <w:t xml:space="preserve"> « لا »</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6</w:t>
      </w:r>
      <w:r>
        <w:rPr>
          <w:rtl/>
        </w:rPr>
        <w:t xml:space="preserve"> - </w:t>
      </w:r>
      <w:r w:rsidRPr="000E609F">
        <w:rPr>
          <w:rtl/>
        </w:rPr>
        <w:t>حواشي الشهيد</w:t>
      </w:r>
      <w:r w:rsidR="00424FB2">
        <w:rPr>
          <w:rtl/>
        </w:rPr>
        <w:t>:</w:t>
      </w:r>
      <w:r w:rsidRPr="000E609F">
        <w:rPr>
          <w:rtl/>
        </w:rPr>
        <w:t xml:space="preserve"> مخطوط</w:t>
      </w:r>
      <w:r>
        <w:rPr>
          <w:rtl/>
        </w:rPr>
        <w:t>.</w:t>
      </w:r>
    </w:p>
    <w:p w:rsidR="00D95677" w:rsidRPr="000E609F" w:rsidRDefault="00D95677" w:rsidP="00D95677">
      <w:pPr>
        <w:pStyle w:val="libFootnoteCenterBold"/>
        <w:rPr>
          <w:rtl/>
        </w:rPr>
      </w:pPr>
      <w:r w:rsidRPr="000E609F">
        <w:rPr>
          <w:rtl/>
        </w:rPr>
        <w:t>الباب 9</w:t>
      </w:r>
    </w:p>
    <w:p w:rsidR="00D95677" w:rsidRPr="000E609F" w:rsidRDefault="00D95677" w:rsidP="00D95677">
      <w:pPr>
        <w:pStyle w:val="libFootnote0"/>
        <w:rPr>
          <w:rtl/>
        </w:rPr>
      </w:pPr>
      <w:r w:rsidRPr="000E609F">
        <w:rPr>
          <w:rtl/>
        </w:rPr>
        <w:t>1</w:t>
      </w:r>
      <w:r>
        <w:rPr>
          <w:rtl/>
        </w:rPr>
        <w:t xml:space="preserve"> - </w:t>
      </w:r>
      <w:r w:rsidRPr="000E609F">
        <w:rPr>
          <w:rtl/>
        </w:rPr>
        <w:t>عوالي اللآلي ج 3 ص 269 ح 3</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عوالي اللآلي ج 3 ص 268 ح 2</w:t>
      </w:r>
      <w:r>
        <w:rPr>
          <w:rtl/>
        </w:rPr>
        <w:t>.</w:t>
      </w:r>
    </w:p>
    <w:p w:rsidR="00D95677" w:rsidRPr="000E609F" w:rsidRDefault="00D95677" w:rsidP="00D95677">
      <w:pPr>
        <w:pStyle w:val="libFootnote"/>
        <w:rPr>
          <w:rtl/>
        </w:rPr>
      </w:pPr>
      <w:r w:rsidRPr="000E609F">
        <w:rPr>
          <w:rtl/>
        </w:rPr>
        <w:t>(1) أشفى منها</w:t>
      </w:r>
      <w:r w:rsidR="00424FB2">
        <w:rPr>
          <w:rtl/>
        </w:rPr>
        <w:t>:</w:t>
      </w:r>
      <w:r w:rsidRPr="000E609F">
        <w:rPr>
          <w:rtl/>
        </w:rPr>
        <w:t xml:space="preserve"> أشرف على الهلاك ( لس</w:t>
      </w:r>
      <w:r>
        <w:rPr>
          <w:rtl/>
        </w:rPr>
        <w:t>ان العرب شفي ج 14 ص 436 والفائق</w:t>
      </w:r>
      <w:r>
        <w:rPr>
          <w:rFonts w:hint="cs"/>
          <w:rtl/>
        </w:rPr>
        <w:t xml:space="preserve"> </w:t>
      </w:r>
      <w:r w:rsidRPr="000E609F">
        <w:rPr>
          <w:rtl/>
        </w:rPr>
        <w:t>ج 3 ص 307 )</w:t>
      </w:r>
      <w:r>
        <w:rPr>
          <w:rtl/>
        </w:rPr>
        <w:t>.</w:t>
      </w:r>
    </w:p>
    <w:p w:rsidR="00D95677" w:rsidRPr="000E609F" w:rsidRDefault="00D95677" w:rsidP="00D95677">
      <w:pPr>
        <w:pStyle w:val="libNormal0"/>
        <w:rPr>
          <w:rtl/>
        </w:rPr>
      </w:pPr>
      <w:r>
        <w:rPr>
          <w:rtl/>
        </w:rPr>
        <w:br w:type="page"/>
      </w:r>
      <w:r>
        <w:rPr>
          <w:rtl/>
        </w:rPr>
        <w:lastRenderedPageBreak/>
        <w:t>قال</w:t>
      </w:r>
      <w:r w:rsidR="00424FB2">
        <w:rPr>
          <w:rtl/>
        </w:rPr>
        <w:t>:</w:t>
      </w:r>
      <w:r>
        <w:rPr>
          <w:rtl/>
        </w:rPr>
        <w:t xml:space="preserve"> أ</w:t>
      </w:r>
      <w:r w:rsidRPr="000E609F">
        <w:rPr>
          <w:rtl/>
        </w:rPr>
        <w:t>فأوصي بنصف مالي</w:t>
      </w:r>
      <w:r>
        <w:rPr>
          <w:rtl/>
        </w:rPr>
        <w:t>؟</w:t>
      </w:r>
      <w:r w:rsidRPr="000E609F">
        <w:rPr>
          <w:rtl/>
        </w:rPr>
        <w:t xml:space="preserve"> وفي رواية</w:t>
      </w:r>
      <w:r w:rsidR="00424FB2">
        <w:rPr>
          <w:rtl/>
        </w:rPr>
        <w:t>:</w:t>
      </w:r>
      <w:r w:rsidRPr="000E609F">
        <w:rPr>
          <w:rtl/>
        </w:rPr>
        <w:t xml:space="preserve"> بشطر مالي</w:t>
      </w:r>
      <w:r>
        <w:rPr>
          <w:rtl/>
        </w:rPr>
        <w:t>؟ فقال</w:t>
      </w:r>
      <w:r w:rsidR="00424FB2">
        <w:rPr>
          <w:rtl/>
        </w:rPr>
        <w:t>:</w:t>
      </w:r>
      <w:r>
        <w:rPr>
          <w:rtl/>
        </w:rPr>
        <w:t xml:space="preserve"> « لا » فقال</w:t>
      </w:r>
      <w:r w:rsidR="00424FB2">
        <w:rPr>
          <w:rtl/>
        </w:rPr>
        <w:t>:</w:t>
      </w:r>
      <w:r>
        <w:rPr>
          <w:rtl/>
        </w:rPr>
        <w:t xml:space="preserve"> أ</w:t>
      </w:r>
      <w:r w:rsidRPr="000E609F">
        <w:rPr>
          <w:rtl/>
        </w:rPr>
        <w:t>فأوصي بثلث مالي</w:t>
      </w:r>
      <w:r>
        <w:rPr>
          <w:rtl/>
        </w:rPr>
        <w:t>؟</w:t>
      </w:r>
      <w:r w:rsidRPr="000E609F">
        <w:rPr>
          <w:rtl/>
        </w:rPr>
        <w:t xml:space="preserve"> فقال </w:t>
      </w:r>
      <w:r w:rsidR="00DC3BAA" w:rsidRPr="00DC3BAA">
        <w:rPr>
          <w:rStyle w:val="libAlaemChar"/>
          <w:rtl/>
        </w:rPr>
        <w:t>صلى‌الله‌عليه‌وآله</w:t>
      </w:r>
      <w:r w:rsidR="00424FB2">
        <w:rPr>
          <w:rtl/>
        </w:rPr>
        <w:t>:</w:t>
      </w:r>
      <w:r w:rsidRPr="000E609F">
        <w:rPr>
          <w:rtl/>
        </w:rPr>
        <w:t xml:space="preserve"> « بالثلث والثلث كثير</w:t>
      </w:r>
      <w:r w:rsidR="00424FB2">
        <w:rPr>
          <w:rtl/>
        </w:rPr>
        <w:t>،</w:t>
      </w:r>
      <w:r>
        <w:rPr>
          <w:rtl/>
        </w:rPr>
        <w:t xml:space="preserve"> </w:t>
      </w:r>
      <w:r w:rsidRPr="000E609F">
        <w:rPr>
          <w:rtl/>
        </w:rPr>
        <w:t>وقال</w:t>
      </w:r>
      <w:r w:rsidR="00424FB2">
        <w:rPr>
          <w:rtl/>
        </w:rPr>
        <w:t>:</w:t>
      </w:r>
      <w:r w:rsidRPr="000E609F">
        <w:rPr>
          <w:rtl/>
        </w:rPr>
        <w:t xml:space="preserve"> انك ان تدع أولادك أغنياء</w:t>
      </w:r>
      <w:r w:rsidR="00424FB2">
        <w:rPr>
          <w:rtl/>
        </w:rPr>
        <w:t>،</w:t>
      </w:r>
      <w:r w:rsidRPr="000E609F">
        <w:rPr>
          <w:rtl/>
        </w:rPr>
        <w:t xml:space="preserve"> خير من أن تدعهم عالة يتلبلون </w:t>
      </w:r>
      <w:r w:rsidRPr="00D95677">
        <w:rPr>
          <w:rStyle w:val="libFootnotenumChar"/>
          <w:rtl/>
        </w:rPr>
        <w:t>(2)</w:t>
      </w:r>
      <w:r>
        <w:rPr>
          <w:rtl/>
        </w:rPr>
        <w:t xml:space="preserve"> </w:t>
      </w:r>
      <w:r w:rsidRPr="000E609F">
        <w:rPr>
          <w:rtl/>
        </w:rPr>
        <w:t>الناس »</w:t>
      </w:r>
      <w:r>
        <w:rPr>
          <w:rtl/>
        </w:rPr>
        <w:t>.</w:t>
      </w:r>
    </w:p>
    <w:p w:rsidR="00D95677" w:rsidRPr="000E609F" w:rsidRDefault="002646DC" w:rsidP="001538AC">
      <w:pPr>
        <w:pStyle w:val="libNormal"/>
        <w:rPr>
          <w:rtl/>
        </w:rPr>
      </w:pPr>
      <w:r w:rsidRPr="002646DC">
        <w:rPr>
          <w:rStyle w:val="libNumChar"/>
          <w:rtl/>
        </w:rPr>
        <w:t>[16185]</w:t>
      </w:r>
      <w:r w:rsidR="00D95677" w:rsidRPr="000E609F">
        <w:rPr>
          <w:rtl/>
        </w:rPr>
        <w:t xml:space="preserve"> 3</w:t>
      </w:r>
      <w:r w:rsidR="00D95677">
        <w:rPr>
          <w:rtl/>
        </w:rPr>
        <w:t xml:space="preserve"> - </w:t>
      </w:r>
      <w:r w:rsidR="00D95677" w:rsidRPr="000E609F">
        <w:rPr>
          <w:rtl/>
        </w:rPr>
        <w:t>وفي درر اللآلي</w:t>
      </w:r>
      <w:r w:rsidR="00424FB2">
        <w:rPr>
          <w:rtl/>
        </w:rPr>
        <w:t>:</w:t>
      </w:r>
      <w:r w:rsidR="00D95677" w:rsidRPr="000E609F">
        <w:rPr>
          <w:rtl/>
        </w:rPr>
        <w:t xml:space="preserve"> عن معاذ بن جبل</w:t>
      </w:r>
      <w:r w:rsidR="00424FB2">
        <w:rPr>
          <w:rtl/>
        </w:rPr>
        <w:t>،</w:t>
      </w:r>
      <w:r w:rsidR="00D95677" w:rsidRPr="000E609F">
        <w:rPr>
          <w:rtl/>
        </w:rPr>
        <w:t xml:space="preserve"> عن النبي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sidRPr="000E609F">
        <w:rPr>
          <w:rtl/>
        </w:rPr>
        <w:t xml:space="preserve"> « إن الله تعالى تصدق عليكم عند وفاتكم بثلث أموالكم</w:t>
      </w:r>
      <w:r w:rsidR="00424FB2">
        <w:rPr>
          <w:rtl/>
        </w:rPr>
        <w:t>،</w:t>
      </w:r>
      <w:r w:rsidR="00D95677">
        <w:rPr>
          <w:rtl/>
        </w:rPr>
        <w:t xml:space="preserve"> </w:t>
      </w:r>
      <w:r w:rsidR="00D95677" w:rsidRPr="000E609F">
        <w:rPr>
          <w:rtl/>
        </w:rPr>
        <w:t>زيادة في حسناتكم »</w:t>
      </w:r>
      <w:r w:rsidR="00D95677">
        <w:rPr>
          <w:rtl/>
        </w:rPr>
        <w:t>.</w:t>
      </w:r>
    </w:p>
    <w:p w:rsidR="00D95677" w:rsidRPr="000E609F" w:rsidRDefault="002646DC" w:rsidP="001538AC">
      <w:pPr>
        <w:pStyle w:val="libNormal"/>
        <w:rPr>
          <w:rtl/>
        </w:rPr>
      </w:pPr>
      <w:r w:rsidRPr="002646DC">
        <w:rPr>
          <w:rStyle w:val="libNumChar"/>
          <w:rtl/>
        </w:rPr>
        <w:t>[16186]</w:t>
      </w:r>
      <w:r w:rsidR="00D95677" w:rsidRPr="000E609F">
        <w:rPr>
          <w:rtl/>
        </w:rPr>
        <w:t xml:space="preserve"> 4</w:t>
      </w:r>
      <w:r w:rsidR="00D95677">
        <w:rPr>
          <w:rtl/>
        </w:rPr>
        <w:t xml:space="preserve"> - </w:t>
      </w:r>
      <w:r w:rsidR="00D95677" w:rsidRPr="000E609F">
        <w:rPr>
          <w:rtl/>
        </w:rPr>
        <w:t>دعائم الاسلام</w:t>
      </w:r>
      <w:r w:rsidR="00424FB2">
        <w:rPr>
          <w:rtl/>
        </w:rPr>
        <w:t>:</w:t>
      </w:r>
      <w:r w:rsidR="00D95677" w:rsidRPr="000E609F">
        <w:rPr>
          <w:rtl/>
        </w:rPr>
        <w:t xml:space="preserve"> عن أمير المؤمنين </w:t>
      </w:r>
      <w:r w:rsidR="00DC3BAA" w:rsidRPr="00DC3BAA">
        <w:rPr>
          <w:rStyle w:val="libAlaemChar"/>
          <w:rtl/>
        </w:rPr>
        <w:t>عليه‌السلام</w:t>
      </w:r>
      <w:r w:rsidR="00424FB2">
        <w:rPr>
          <w:rtl/>
        </w:rPr>
        <w:t>،</w:t>
      </w:r>
      <w:r w:rsidR="00D95677" w:rsidRPr="000E609F">
        <w:rPr>
          <w:rtl/>
        </w:rPr>
        <w:t xml:space="preserve"> عن رسول الله</w:t>
      </w:r>
      <w:r w:rsidR="00D95677">
        <w:rPr>
          <w:rtl/>
        </w:rPr>
        <w:t xml:space="preserve"> </w:t>
      </w:r>
      <w:r w:rsidR="00DC3BAA" w:rsidRPr="00DC3BAA">
        <w:rPr>
          <w:rStyle w:val="libAlaemChar"/>
          <w:rtl/>
        </w:rPr>
        <w:t>صلى‌الله‌عليه‌وآله</w:t>
      </w:r>
      <w:r w:rsidR="00424FB2">
        <w:rPr>
          <w:rtl/>
        </w:rPr>
        <w:t>،</w:t>
      </w:r>
      <w:r w:rsidR="00D95677" w:rsidRPr="000E609F">
        <w:rPr>
          <w:rtl/>
        </w:rPr>
        <w:t xml:space="preserve"> قال</w:t>
      </w:r>
      <w:r w:rsidR="00424FB2">
        <w:rPr>
          <w:rtl/>
        </w:rPr>
        <w:t>:</w:t>
      </w:r>
      <w:r w:rsidR="00D95677" w:rsidRPr="000E609F">
        <w:rPr>
          <w:rtl/>
        </w:rPr>
        <w:t xml:space="preserve"> « المرء أحق بثلثه يضعه حيث أحب »</w:t>
      </w:r>
      <w:r w:rsidR="00D95677">
        <w:rPr>
          <w:rtl/>
        </w:rPr>
        <w:t>.</w:t>
      </w:r>
    </w:p>
    <w:p w:rsidR="00D95677" w:rsidRPr="000E609F" w:rsidRDefault="002646DC" w:rsidP="001538AC">
      <w:pPr>
        <w:pStyle w:val="libNormal"/>
        <w:rPr>
          <w:rtl/>
        </w:rPr>
      </w:pPr>
      <w:r w:rsidRPr="002646DC">
        <w:rPr>
          <w:rStyle w:val="libNumChar"/>
          <w:rtl/>
        </w:rPr>
        <w:t>[16187]</w:t>
      </w:r>
      <w:r w:rsidR="00D95677" w:rsidRPr="000E609F">
        <w:rPr>
          <w:rtl/>
        </w:rPr>
        <w:t xml:space="preserve"> 5</w:t>
      </w:r>
      <w:r w:rsidR="00D95677">
        <w:rPr>
          <w:rtl/>
        </w:rPr>
        <w:t xml:space="preserve"> - </w:t>
      </w:r>
      <w:r w:rsidR="00D95677" w:rsidRPr="000E609F">
        <w:rPr>
          <w:rtl/>
        </w:rPr>
        <w:t xml:space="preserve">وعن أمير المؤمنين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sidRPr="000E609F">
        <w:rPr>
          <w:rtl/>
        </w:rPr>
        <w:t xml:space="preserve"> « للرجل أن يوصي</w:t>
      </w:r>
      <w:r w:rsidR="00D95677">
        <w:rPr>
          <w:rtl/>
        </w:rPr>
        <w:t xml:space="preserve"> </w:t>
      </w:r>
      <w:r w:rsidR="00D95677" w:rsidRPr="000E609F">
        <w:rPr>
          <w:rtl/>
        </w:rPr>
        <w:t>في ماله بالثلث</w:t>
      </w:r>
      <w:r w:rsidR="00424FB2">
        <w:rPr>
          <w:rtl/>
        </w:rPr>
        <w:t>،</w:t>
      </w:r>
      <w:r w:rsidR="00D95677" w:rsidRPr="000E609F">
        <w:rPr>
          <w:rtl/>
        </w:rPr>
        <w:t xml:space="preserve"> والثلث كثير » قال أبو عبد الله </w:t>
      </w:r>
      <w:r w:rsidR="00DC3BAA" w:rsidRPr="00DC3BAA">
        <w:rPr>
          <w:rStyle w:val="libAlaemChar"/>
          <w:rtl/>
        </w:rPr>
        <w:t>عليه‌السلام</w:t>
      </w:r>
      <w:r w:rsidR="00424FB2">
        <w:rPr>
          <w:rtl/>
        </w:rPr>
        <w:t>:</w:t>
      </w:r>
      <w:r w:rsidR="00D95677" w:rsidRPr="000E609F">
        <w:rPr>
          <w:rtl/>
        </w:rPr>
        <w:t xml:space="preserve"> « وكذلك</w:t>
      </w:r>
      <w:r w:rsidR="00D95677">
        <w:rPr>
          <w:rtl/>
        </w:rPr>
        <w:t xml:space="preserve"> </w:t>
      </w:r>
      <w:r w:rsidR="00D95677" w:rsidRPr="000E609F">
        <w:rPr>
          <w:rtl/>
        </w:rPr>
        <w:t>المرأة</w:t>
      </w:r>
      <w:r w:rsidR="00424FB2">
        <w:rPr>
          <w:rtl/>
        </w:rPr>
        <w:t>،</w:t>
      </w:r>
      <w:r w:rsidR="00D95677" w:rsidRPr="000E609F">
        <w:rPr>
          <w:rtl/>
        </w:rPr>
        <w:t xml:space="preserve"> لها مثل ذلك »</w:t>
      </w:r>
      <w:r w:rsidR="00D95677">
        <w:rPr>
          <w:rtl/>
        </w:rPr>
        <w:t>.</w:t>
      </w:r>
    </w:p>
    <w:p w:rsidR="00D95677" w:rsidRPr="000E609F" w:rsidRDefault="002646DC" w:rsidP="001538AC">
      <w:pPr>
        <w:pStyle w:val="libNormal"/>
        <w:rPr>
          <w:rtl/>
        </w:rPr>
      </w:pPr>
      <w:r w:rsidRPr="002646DC">
        <w:rPr>
          <w:rStyle w:val="libNumChar"/>
          <w:rtl/>
        </w:rPr>
        <w:t>[16188]</w:t>
      </w:r>
      <w:r w:rsidR="00D95677" w:rsidRPr="000E609F">
        <w:rPr>
          <w:rtl/>
        </w:rPr>
        <w:t xml:space="preserve"> 6</w:t>
      </w:r>
      <w:r w:rsidR="00D95677">
        <w:rPr>
          <w:rtl/>
        </w:rPr>
        <w:t xml:space="preserve"> - </w:t>
      </w:r>
      <w:r w:rsidR="00D95677" w:rsidRPr="000E609F">
        <w:rPr>
          <w:rtl/>
        </w:rPr>
        <w:t xml:space="preserve">فقه الرضا </w:t>
      </w:r>
      <w:r w:rsidR="00DC3BAA" w:rsidRPr="00DC3BAA">
        <w:rPr>
          <w:rStyle w:val="libAlaemChar"/>
          <w:rtl/>
        </w:rPr>
        <w:t>عليه‌السلام</w:t>
      </w:r>
      <w:r w:rsidR="00424FB2">
        <w:rPr>
          <w:rtl/>
        </w:rPr>
        <w:t>:</w:t>
      </w:r>
      <w:r w:rsidR="00D95677" w:rsidRPr="000E609F">
        <w:rPr>
          <w:rtl/>
        </w:rPr>
        <w:t xml:space="preserve"> « فإن أوصى بالثلث</w:t>
      </w:r>
      <w:r w:rsidR="00424FB2">
        <w:rPr>
          <w:rtl/>
        </w:rPr>
        <w:t>،</w:t>
      </w:r>
      <w:r w:rsidR="00D95677" w:rsidRPr="000E609F">
        <w:rPr>
          <w:rtl/>
        </w:rPr>
        <w:t xml:space="preserve"> فهو الغاية في</w:t>
      </w:r>
      <w:r w:rsidR="00D95677">
        <w:rPr>
          <w:rtl/>
        </w:rPr>
        <w:t xml:space="preserve"> </w:t>
      </w:r>
      <w:r w:rsidR="00D95677" w:rsidRPr="000E609F">
        <w:rPr>
          <w:rtl/>
        </w:rPr>
        <w:t>الوصية »</w:t>
      </w:r>
      <w:r w:rsidR="00D95677">
        <w:rPr>
          <w:rtl/>
        </w:rPr>
        <w:t>.</w:t>
      </w:r>
    </w:p>
    <w:p w:rsidR="00D95677" w:rsidRPr="000E609F" w:rsidRDefault="002646DC" w:rsidP="001538AC">
      <w:pPr>
        <w:pStyle w:val="libNormal"/>
        <w:rPr>
          <w:rtl/>
        </w:rPr>
      </w:pPr>
      <w:r w:rsidRPr="002646DC">
        <w:rPr>
          <w:rStyle w:val="libNumChar"/>
          <w:rtl/>
        </w:rPr>
        <w:t>[16189]</w:t>
      </w:r>
      <w:r w:rsidR="00D95677" w:rsidRPr="000E609F">
        <w:rPr>
          <w:rtl/>
        </w:rPr>
        <w:t xml:space="preserve"> 7</w:t>
      </w:r>
      <w:r w:rsidR="00D95677">
        <w:rPr>
          <w:rtl/>
        </w:rPr>
        <w:t xml:space="preserve"> - </w:t>
      </w:r>
      <w:r w:rsidR="00D95677" w:rsidRPr="000E609F">
        <w:rPr>
          <w:rtl/>
        </w:rPr>
        <w:t>الصدوق في الخصال</w:t>
      </w:r>
      <w:r w:rsidR="00424FB2">
        <w:rPr>
          <w:rtl/>
        </w:rPr>
        <w:t>:</w:t>
      </w:r>
      <w:r w:rsidR="00D95677" w:rsidRPr="000E609F">
        <w:rPr>
          <w:rtl/>
        </w:rPr>
        <w:t xml:space="preserve"> عن أحمد بن زياد الهمداني</w:t>
      </w:r>
      <w:r w:rsidR="00424FB2">
        <w:rPr>
          <w:rtl/>
        </w:rPr>
        <w:t>،</w:t>
      </w:r>
      <w:r w:rsidR="00D95677" w:rsidRPr="000E609F">
        <w:rPr>
          <w:rtl/>
        </w:rPr>
        <w:t xml:space="preserve"> عن علي بن</w:t>
      </w:r>
      <w:r w:rsidR="00D95677">
        <w:rPr>
          <w:rtl/>
        </w:rPr>
        <w:t xml:space="preserve"> </w:t>
      </w:r>
      <w:r w:rsidR="00D95677" w:rsidRPr="000E609F">
        <w:rPr>
          <w:rtl/>
        </w:rPr>
        <w:t>إبراهيم</w:t>
      </w:r>
      <w:r w:rsidR="00424FB2">
        <w:rPr>
          <w:rtl/>
        </w:rPr>
        <w:t>،</w:t>
      </w:r>
      <w:r w:rsidR="00D95677" w:rsidRPr="000E609F">
        <w:rPr>
          <w:rtl/>
        </w:rPr>
        <w:t xml:space="preserve"> عن أبيه</w:t>
      </w:r>
      <w:r w:rsidR="00424FB2">
        <w:rPr>
          <w:rtl/>
        </w:rPr>
        <w:t>،</w:t>
      </w:r>
      <w:r w:rsidR="00D95677" w:rsidRPr="000E609F">
        <w:rPr>
          <w:rtl/>
        </w:rPr>
        <w:t xml:space="preserve"> عن عمرو بن عثمان</w:t>
      </w:r>
      <w:r w:rsidR="00424FB2">
        <w:rPr>
          <w:rtl/>
        </w:rPr>
        <w:t>،</w:t>
      </w:r>
      <w:r w:rsidR="00D95677" w:rsidRPr="000E609F">
        <w:rPr>
          <w:rtl/>
        </w:rPr>
        <w:t xml:space="preserve"> عن الحسين بن مصعب</w:t>
      </w:r>
      <w:r w:rsidR="00424FB2">
        <w:rPr>
          <w:rtl/>
        </w:rPr>
        <w:t>،</w:t>
      </w:r>
      <w:r w:rsidR="00D95677" w:rsidRPr="000E609F">
        <w:rPr>
          <w:rtl/>
        </w:rPr>
        <w:t xml:space="preserve"> عن</w:t>
      </w:r>
      <w:r w:rsidR="00D95677">
        <w:rPr>
          <w:rtl/>
        </w:rPr>
        <w:t xml:space="preserve"> </w:t>
      </w:r>
      <w:r w:rsidR="00D95677" w:rsidRPr="000E609F">
        <w:rPr>
          <w:rtl/>
        </w:rPr>
        <w:t xml:space="preserve">أبي عبد الله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sidRPr="000E609F">
        <w:rPr>
          <w:rtl/>
        </w:rPr>
        <w:t xml:space="preserve"> </w:t>
      </w:r>
      <w:r w:rsidR="00D95677">
        <w:rPr>
          <w:rFonts w:hint="cs"/>
          <w:rtl/>
        </w:rPr>
        <w:t>«</w:t>
      </w:r>
      <w:r w:rsidR="00D95677" w:rsidRPr="000E609F">
        <w:rPr>
          <w:rtl/>
        </w:rPr>
        <w:t xml:space="preserve"> جرت في البراء بن معرور ثلاث من</w:t>
      </w:r>
      <w:r w:rsidR="00D95677">
        <w:rPr>
          <w:rtl/>
        </w:rPr>
        <w:t xml:space="preserve"> </w:t>
      </w:r>
      <w:r w:rsidR="00D95677" w:rsidRPr="000E609F">
        <w:rPr>
          <w:rtl/>
        </w:rPr>
        <w:t>السنن إلى أن قال وأوصى بالثلث من ماله</w:t>
      </w:r>
      <w:r w:rsidR="00424FB2">
        <w:rPr>
          <w:rtl/>
        </w:rPr>
        <w:t>،</w:t>
      </w:r>
      <w:r w:rsidR="00D95677" w:rsidRPr="000E609F">
        <w:rPr>
          <w:rtl/>
        </w:rPr>
        <w:t xml:space="preserve"> فنزل الكتاب بالقبلة</w:t>
      </w:r>
      <w:r w:rsidR="00424FB2">
        <w:rPr>
          <w:rtl/>
        </w:rPr>
        <w:t>،</w:t>
      </w:r>
    </w:p>
    <w:p w:rsidR="00D95677" w:rsidRPr="000E609F" w:rsidRDefault="00D95677" w:rsidP="00D95677">
      <w:pPr>
        <w:pStyle w:val="libLine"/>
        <w:rPr>
          <w:rtl/>
        </w:rPr>
      </w:pPr>
      <w:r w:rsidRPr="000E609F">
        <w:rPr>
          <w:rtl/>
        </w:rPr>
        <w:t>__________________</w:t>
      </w:r>
    </w:p>
    <w:p w:rsidR="00D95677" w:rsidRPr="000E609F" w:rsidRDefault="00D95677" w:rsidP="001538AC">
      <w:pPr>
        <w:pStyle w:val="libNormal"/>
        <w:rPr>
          <w:rtl/>
        </w:rPr>
      </w:pPr>
      <w:r w:rsidRPr="00D95677">
        <w:rPr>
          <w:rStyle w:val="libFootnoteChar"/>
          <w:rtl/>
        </w:rPr>
        <w:t>(2) كذا في الحجرية</w:t>
      </w:r>
      <w:r w:rsidR="00424FB2">
        <w:rPr>
          <w:rStyle w:val="libFootnoteChar"/>
          <w:rtl/>
        </w:rPr>
        <w:t>،</w:t>
      </w:r>
      <w:r w:rsidRPr="00D95677">
        <w:rPr>
          <w:rStyle w:val="libFootnoteChar"/>
          <w:rtl/>
        </w:rPr>
        <w:t xml:space="preserve"> والظاهر أنها تصحيف ولعل صحته</w:t>
      </w:r>
      <w:r w:rsidR="00424FB2">
        <w:rPr>
          <w:rStyle w:val="libFootnoteChar"/>
          <w:rtl/>
        </w:rPr>
        <w:t>:</w:t>
      </w:r>
      <w:r w:rsidRPr="00D95677">
        <w:rPr>
          <w:rStyle w:val="libFootnoteChar"/>
          <w:rtl/>
        </w:rPr>
        <w:t xml:space="preserve"> يتكففون ومنه</w:t>
      </w:r>
      <w:r>
        <w:rPr>
          <w:rStyle w:val="libFootnoteChar"/>
          <w:rtl/>
        </w:rPr>
        <w:t xml:space="preserve"> </w:t>
      </w:r>
      <w:r w:rsidRPr="00D95677">
        <w:rPr>
          <w:rStyle w:val="libFootnoteChar"/>
          <w:rtl/>
        </w:rPr>
        <w:t xml:space="preserve">الحديث </w:t>
      </w:r>
      <w:r>
        <w:rPr>
          <w:rFonts w:hint="cs"/>
          <w:rtl/>
          <w:lang w:bidi="fa-IR"/>
        </w:rPr>
        <w:t>«</w:t>
      </w:r>
      <w:r w:rsidRPr="00D95677">
        <w:rPr>
          <w:rStyle w:val="libFootnoteChar"/>
          <w:rtl/>
        </w:rPr>
        <w:t xml:space="preserve"> عالة يتكففون الناس </w:t>
      </w:r>
      <w:r>
        <w:rPr>
          <w:rFonts w:hint="cs"/>
          <w:rtl/>
        </w:rPr>
        <w:t>»</w:t>
      </w:r>
      <w:r w:rsidRPr="00D95677">
        <w:rPr>
          <w:rStyle w:val="libFootnoteChar"/>
          <w:rtl/>
        </w:rPr>
        <w:t xml:space="preserve"> أي يمدون أكفهم إليهم يسألونهم ( النهاية ج 4</w:t>
      </w:r>
      <w:r w:rsidRPr="00D95677">
        <w:rPr>
          <w:rStyle w:val="libFootnoteChar"/>
          <w:rFonts w:hint="cs"/>
          <w:rtl/>
        </w:rPr>
        <w:t xml:space="preserve"> </w:t>
      </w:r>
      <w:r w:rsidRPr="00D95677">
        <w:rPr>
          <w:rStyle w:val="libFootnoteChar"/>
          <w:rtl/>
        </w:rPr>
        <w:t>ص 190 ومجمع البحرين ج 5 ص 113 ).</w:t>
      </w:r>
    </w:p>
    <w:p w:rsidR="00D95677" w:rsidRPr="000E609F" w:rsidRDefault="00D95677" w:rsidP="00D95677">
      <w:pPr>
        <w:pStyle w:val="libFootnote0"/>
        <w:rPr>
          <w:rtl/>
        </w:rPr>
      </w:pPr>
      <w:r w:rsidRPr="000E609F">
        <w:rPr>
          <w:rtl/>
        </w:rPr>
        <w:t>3</w:t>
      </w:r>
      <w:r>
        <w:rPr>
          <w:rtl/>
        </w:rPr>
        <w:t xml:space="preserve"> - </w:t>
      </w:r>
      <w:r w:rsidRPr="000E609F">
        <w:rPr>
          <w:rtl/>
        </w:rPr>
        <w:t>درر اللآلي ج 1 ص 396</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دعائم الاسلام ج 2 ص 356 ح 1299</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دعائم الاسلام ج 2 ص 356 ح 1299</w:t>
      </w:r>
      <w:r>
        <w:rPr>
          <w:rtl/>
        </w:rPr>
        <w:t>.</w:t>
      </w:r>
    </w:p>
    <w:p w:rsidR="00D95677" w:rsidRPr="000E609F" w:rsidRDefault="00D95677" w:rsidP="00D95677">
      <w:pPr>
        <w:pStyle w:val="libFootnote0"/>
        <w:rPr>
          <w:rtl/>
        </w:rPr>
      </w:pPr>
      <w:r w:rsidRPr="000E609F">
        <w:rPr>
          <w:rtl/>
        </w:rPr>
        <w:t>6</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40</w:t>
      </w:r>
      <w:r>
        <w:rPr>
          <w:rtl/>
        </w:rPr>
        <w:t>.</w:t>
      </w:r>
    </w:p>
    <w:p w:rsidR="00D95677" w:rsidRPr="000E609F" w:rsidRDefault="00D95677" w:rsidP="00D95677">
      <w:pPr>
        <w:pStyle w:val="libFootnote0"/>
        <w:rPr>
          <w:rtl/>
        </w:rPr>
      </w:pPr>
      <w:r w:rsidRPr="000E609F">
        <w:rPr>
          <w:rtl/>
        </w:rPr>
        <w:t>7</w:t>
      </w:r>
      <w:r>
        <w:rPr>
          <w:rtl/>
        </w:rPr>
        <w:t xml:space="preserve"> - </w:t>
      </w:r>
      <w:r w:rsidRPr="000E609F">
        <w:rPr>
          <w:rtl/>
        </w:rPr>
        <w:t>الخصال ص 193 ح 267</w:t>
      </w:r>
      <w:r>
        <w:rPr>
          <w:rtl/>
        </w:rPr>
        <w:t>.</w:t>
      </w:r>
    </w:p>
    <w:p w:rsidR="00D95677" w:rsidRPr="000E609F" w:rsidRDefault="00D95677" w:rsidP="00D95677">
      <w:pPr>
        <w:pStyle w:val="libNormal0"/>
        <w:rPr>
          <w:rtl/>
        </w:rPr>
      </w:pPr>
      <w:r>
        <w:rPr>
          <w:rtl/>
        </w:rPr>
        <w:br w:type="page"/>
      </w:r>
      <w:r w:rsidRPr="000E609F">
        <w:rPr>
          <w:rtl/>
        </w:rPr>
        <w:lastRenderedPageBreak/>
        <w:t xml:space="preserve">وجرت السنة بالثلث </w:t>
      </w:r>
      <w:r>
        <w:rPr>
          <w:rFonts w:hint="cs"/>
          <w:rtl/>
        </w:rPr>
        <w:t>»</w:t>
      </w:r>
      <w:r w:rsidRPr="000E609F">
        <w:rPr>
          <w:rtl/>
        </w:rPr>
        <w:t>.</w:t>
      </w:r>
    </w:p>
    <w:p w:rsidR="00D95677" w:rsidRPr="000E609F" w:rsidRDefault="002646DC" w:rsidP="001538AC">
      <w:pPr>
        <w:pStyle w:val="libNormal"/>
        <w:rPr>
          <w:rtl/>
        </w:rPr>
      </w:pPr>
      <w:r w:rsidRPr="002646DC">
        <w:rPr>
          <w:rStyle w:val="libNumChar"/>
          <w:rtl/>
        </w:rPr>
        <w:t>[16190]</w:t>
      </w:r>
      <w:r w:rsidR="00D95677" w:rsidRPr="000E609F">
        <w:rPr>
          <w:rtl/>
        </w:rPr>
        <w:t xml:space="preserve"> 8</w:t>
      </w:r>
      <w:r w:rsidR="00D95677">
        <w:rPr>
          <w:rtl/>
        </w:rPr>
        <w:t xml:space="preserve"> - </w:t>
      </w:r>
      <w:r w:rsidR="00D95677" w:rsidRPr="000E609F">
        <w:rPr>
          <w:rtl/>
        </w:rPr>
        <w:t>أحمد بن محمد السياري في كتاب التنزيل والتحريف</w:t>
      </w:r>
      <w:r w:rsidR="00424FB2">
        <w:rPr>
          <w:rtl/>
        </w:rPr>
        <w:t>:</w:t>
      </w:r>
      <w:r w:rsidR="00D95677" w:rsidRPr="000E609F">
        <w:rPr>
          <w:rtl/>
        </w:rPr>
        <w:t xml:space="preserve"> عن</w:t>
      </w:r>
      <w:r w:rsidR="00D95677">
        <w:rPr>
          <w:rtl/>
        </w:rPr>
        <w:t xml:space="preserve"> </w:t>
      </w:r>
      <w:r w:rsidR="00D95677" w:rsidRPr="000E609F">
        <w:rPr>
          <w:rtl/>
        </w:rPr>
        <w:t>صفوان</w:t>
      </w:r>
      <w:r w:rsidR="00424FB2">
        <w:rPr>
          <w:rtl/>
        </w:rPr>
        <w:t>،</w:t>
      </w:r>
      <w:r w:rsidR="00D95677" w:rsidRPr="000E609F">
        <w:rPr>
          <w:rtl/>
        </w:rPr>
        <w:t xml:space="preserve"> عن ابن مسكان</w:t>
      </w:r>
      <w:r w:rsidR="00424FB2">
        <w:rPr>
          <w:rtl/>
        </w:rPr>
        <w:t>،</w:t>
      </w:r>
      <w:r w:rsidR="00D95677" w:rsidRPr="000E609F">
        <w:rPr>
          <w:rtl/>
        </w:rPr>
        <w:t xml:space="preserve"> عن أبي بصير</w:t>
      </w:r>
      <w:r w:rsidR="00424FB2">
        <w:rPr>
          <w:rtl/>
        </w:rPr>
        <w:t>،</w:t>
      </w:r>
      <w:r w:rsidR="00D95677" w:rsidRPr="000E609F">
        <w:rPr>
          <w:rtl/>
        </w:rPr>
        <w:t xml:space="preserve"> عن أحدهما </w:t>
      </w:r>
      <w:r w:rsidR="00DC3BAA" w:rsidRPr="00DC3BAA">
        <w:rPr>
          <w:rStyle w:val="libAlaemChar"/>
          <w:rtl/>
        </w:rPr>
        <w:t>عليهما‌السلام</w:t>
      </w:r>
      <w:r w:rsidR="00424FB2">
        <w:rPr>
          <w:rtl/>
        </w:rPr>
        <w:t>،</w:t>
      </w:r>
      <w:r w:rsidR="00D95677">
        <w:rPr>
          <w:rtl/>
        </w:rPr>
        <w:t xml:space="preserve"> </w:t>
      </w:r>
      <w:r w:rsidR="00D95677" w:rsidRPr="000E609F">
        <w:rPr>
          <w:rtl/>
        </w:rPr>
        <w:t>في قوله عز وجل</w:t>
      </w:r>
      <w:r w:rsidR="00424FB2">
        <w:rPr>
          <w:rtl/>
        </w:rPr>
        <w:t>:</w:t>
      </w:r>
      <w:r w:rsidR="00D95677" w:rsidRPr="000E609F">
        <w:rPr>
          <w:rtl/>
        </w:rPr>
        <w:t xml:space="preserve"> </w:t>
      </w:r>
      <w:r w:rsidR="0004393A">
        <w:rPr>
          <w:rStyle w:val="libAlaemChar"/>
          <w:rtl/>
        </w:rPr>
        <w:t xml:space="preserve">( </w:t>
      </w:r>
      <w:r w:rsidR="00930A4D" w:rsidRPr="00930A4D">
        <w:rPr>
          <w:rStyle w:val="libAieChar"/>
          <w:rtl/>
        </w:rPr>
        <w:t>كُتِبَ عَلَيْكُمْ إِذَا حَضَرَ‌ أَحَدَكُمُ الْمَوْتُ إِن تَرَ‌كَ خَيْرً‌ا الْوَصِيَّةُ لِلْوَالِدَيْنِ وَالْأَقْرَ‌بِينَ</w:t>
      </w:r>
      <w:r w:rsidR="0004393A">
        <w:rPr>
          <w:rtl/>
        </w:rPr>
        <w:t xml:space="preserve"> </w:t>
      </w:r>
      <w:r w:rsidR="0004393A">
        <w:rPr>
          <w:rStyle w:val="libAlaemChar"/>
          <w:rtl/>
        </w:rPr>
        <w:t>)</w:t>
      </w:r>
      <w:r w:rsidR="00D95677" w:rsidRPr="000E609F">
        <w:rPr>
          <w:rtl/>
        </w:rPr>
        <w:t xml:space="preserve"> </w:t>
      </w:r>
      <w:r w:rsidR="00D95677" w:rsidRPr="00D95677">
        <w:rPr>
          <w:rStyle w:val="libFootnotenumChar"/>
          <w:rtl/>
        </w:rPr>
        <w:t>(1)</w:t>
      </w:r>
      <w:r w:rsidR="00D95677" w:rsidRPr="000E609F">
        <w:rPr>
          <w:rtl/>
        </w:rPr>
        <w:t xml:space="preserve"> قال</w:t>
      </w:r>
      <w:r w:rsidR="00424FB2">
        <w:rPr>
          <w:rtl/>
        </w:rPr>
        <w:t>:</w:t>
      </w:r>
      <w:r w:rsidR="00D95677" w:rsidRPr="000E609F">
        <w:rPr>
          <w:rtl/>
        </w:rPr>
        <w:t xml:space="preserve"> « هي منسوخة بآية الفرائض التي فيها</w:t>
      </w:r>
      <w:r w:rsidR="00D95677">
        <w:rPr>
          <w:rtl/>
        </w:rPr>
        <w:t xml:space="preserve"> </w:t>
      </w:r>
      <w:r w:rsidR="00D95677" w:rsidRPr="000E609F">
        <w:rPr>
          <w:rtl/>
        </w:rPr>
        <w:t>المواريث</w:t>
      </w:r>
      <w:r w:rsidR="00424FB2">
        <w:rPr>
          <w:rtl/>
        </w:rPr>
        <w:t>،</w:t>
      </w:r>
      <w:r w:rsidR="00D95677" w:rsidRPr="000E609F">
        <w:rPr>
          <w:rtl/>
        </w:rPr>
        <w:t xml:space="preserve"> وقوله عز وجل</w:t>
      </w:r>
      <w:r w:rsidR="00424FB2">
        <w:rPr>
          <w:rtl/>
        </w:rPr>
        <w:t>:</w:t>
      </w:r>
      <w:r w:rsidR="00D95677" w:rsidRPr="000E609F">
        <w:rPr>
          <w:rtl/>
        </w:rPr>
        <w:t xml:space="preserve"> </w:t>
      </w:r>
      <w:r w:rsidR="0004393A">
        <w:rPr>
          <w:rStyle w:val="libAlaemChar"/>
          <w:rtl/>
        </w:rPr>
        <w:t xml:space="preserve">( </w:t>
      </w:r>
      <w:r w:rsidR="00930A4D" w:rsidRPr="00930A4D">
        <w:rPr>
          <w:rStyle w:val="libAieChar"/>
          <w:rtl/>
        </w:rPr>
        <w:t>فَمَن بَدَّلَهُ بَعْدَ مَا سَمِعَهُ</w:t>
      </w:r>
      <w:r w:rsidR="0004393A">
        <w:rPr>
          <w:rtl/>
        </w:rPr>
        <w:t xml:space="preserve"> </w:t>
      </w:r>
      <w:r w:rsidR="0004393A">
        <w:rPr>
          <w:rStyle w:val="libAlaemChar"/>
          <w:rtl/>
        </w:rPr>
        <w:t>)</w:t>
      </w:r>
      <w:r w:rsidR="00D95677" w:rsidRPr="000E609F">
        <w:rPr>
          <w:rtl/>
        </w:rPr>
        <w:t xml:space="preserve"> </w:t>
      </w:r>
      <w:r w:rsidR="00D95677" w:rsidRPr="00D95677">
        <w:rPr>
          <w:rStyle w:val="libFootnotenumChar"/>
          <w:rtl/>
        </w:rPr>
        <w:t>(2)</w:t>
      </w:r>
      <w:r w:rsidR="00D95677" w:rsidRPr="000E609F">
        <w:rPr>
          <w:rtl/>
        </w:rPr>
        <w:t xml:space="preserve"> يعني ذلك</w:t>
      </w:r>
      <w:r w:rsidR="00D95677">
        <w:rPr>
          <w:rtl/>
        </w:rPr>
        <w:t xml:space="preserve"> </w:t>
      </w:r>
      <w:r w:rsidR="00D95677" w:rsidRPr="000E609F">
        <w:rPr>
          <w:rtl/>
        </w:rPr>
        <w:t>الوصية » وقد جاء عنهم أنها ليست بمنسوخة</w:t>
      </w:r>
      <w:r w:rsidR="00424FB2">
        <w:rPr>
          <w:rtl/>
        </w:rPr>
        <w:t>،</w:t>
      </w:r>
      <w:r w:rsidR="00D95677" w:rsidRPr="000E609F">
        <w:rPr>
          <w:rtl/>
        </w:rPr>
        <w:t xml:space="preserve"> وأن أصل الثلث إنما جعله</w:t>
      </w:r>
      <w:r w:rsidR="00D95677">
        <w:rPr>
          <w:rtl/>
        </w:rPr>
        <w:t xml:space="preserve"> (</w:t>
      </w:r>
      <w:r w:rsidR="00D95677" w:rsidRPr="000E609F">
        <w:rPr>
          <w:rtl/>
        </w:rPr>
        <w:t xml:space="preserve"> الله ) </w:t>
      </w:r>
      <w:r w:rsidR="00D95677" w:rsidRPr="00D95677">
        <w:rPr>
          <w:rStyle w:val="libFootnotenumChar"/>
          <w:rtl/>
        </w:rPr>
        <w:t>(3)</w:t>
      </w:r>
      <w:r w:rsidR="00D95677" w:rsidRPr="000E609F">
        <w:rPr>
          <w:rtl/>
        </w:rPr>
        <w:t xml:space="preserve"> للميت</w:t>
      </w:r>
      <w:r w:rsidR="00424FB2">
        <w:rPr>
          <w:rtl/>
        </w:rPr>
        <w:t>،</w:t>
      </w:r>
      <w:r w:rsidR="00D95677" w:rsidRPr="000E609F">
        <w:rPr>
          <w:rtl/>
        </w:rPr>
        <w:t xml:space="preserve"> لان براء بن معرور مات بالمدينة من قبل الهجرة</w:t>
      </w:r>
      <w:r w:rsidR="00424FB2">
        <w:rPr>
          <w:rtl/>
        </w:rPr>
        <w:t>،</w:t>
      </w:r>
      <w:r w:rsidR="00D95677">
        <w:rPr>
          <w:rtl/>
        </w:rPr>
        <w:t xml:space="preserve"> </w:t>
      </w:r>
      <w:r w:rsidR="00D95677" w:rsidRPr="000E609F">
        <w:rPr>
          <w:rtl/>
        </w:rPr>
        <w:t xml:space="preserve">وأوصى لرسول الله </w:t>
      </w:r>
      <w:r w:rsidR="00DC3BAA" w:rsidRPr="00DC3BAA">
        <w:rPr>
          <w:rStyle w:val="libAlaemChar"/>
          <w:rtl/>
        </w:rPr>
        <w:t>صلى‌الله‌عليه‌وآله</w:t>
      </w:r>
      <w:r w:rsidR="00D95677" w:rsidRPr="000E609F">
        <w:rPr>
          <w:rtl/>
        </w:rPr>
        <w:t xml:space="preserve"> بثلث ماله</w:t>
      </w:r>
      <w:r w:rsidR="00424FB2">
        <w:rPr>
          <w:rtl/>
        </w:rPr>
        <w:t>،</w:t>
      </w:r>
      <w:r w:rsidR="00D95677" w:rsidRPr="000E609F">
        <w:rPr>
          <w:rtl/>
        </w:rPr>
        <w:t xml:space="preserve"> وإن </w:t>
      </w:r>
      <w:r w:rsidR="00D95677" w:rsidRPr="00D95677">
        <w:rPr>
          <w:rStyle w:val="libFootnotenumChar"/>
          <w:rtl/>
        </w:rPr>
        <w:t>(4)</w:t>
      </w:r>
      <w:r w:rsidR="00D95677" w:rsidRPr="000E609F">
        <w:rPr>
          <w:rtl/>
        </w:rPr>
        <w:t xml:space="preserve"> وجهه إلى</w:t>
      </w:r>
      <w:r w:rsidR="00D95677">
        <w:rPr>
          <w:rtl/>
        </w:rPr>
        <w:t xml:space="preserve"> </w:t>
      </w:r>
      <w:r w:rsidR="00D95677" w:rsidRPr="000E609F">
        <w:rPr>
          <w:rtl/>
        </w:rPr>
        <w:t xml:space="preserve">رسول الله </w:t>
      </w:r>
      <w:r w:rsidR="00DC3BAA" w:rsidRPr="00DC3BAA">
        <w:rPr>
          <w:rStyle w:val="libAlaemChar"/>
          <w:rtl/>
        </w:rPr>
        <w:t>صلى‌الله‌عليه‌وآله</w:t>
      </w:r>
      <w:r w:rsidR="00424FB2">
        <w:rPr>
          <w:rtl/>
        </w:rPr>
        <w:t>،</w:t>
      </w:r>
      <w:r w:rsidR="00D95677" w:rsidRPr="000E609F">
        <w:rPr>
          <w:rtl/>
        </w:rPr>
        <w:t xml:space="preserve"> وهو يومئذ بمكة فجرت السنة</w:t>
      </w:r>
      <w:r w:rsidR="00D95677">
        <w:rPr>
          <w:rtl/>
        </w:rPr>
        <w:t>.</w:t>
      </w:r>
    </w:p>
    <w:p w:rsidR="00D95677" w:rsidRPr="000E609F" w:rsidRDefault="00D95677" w:rsidP="002646DC">
      <w:pPr>
        <w:pStyle w:val="Heading2Center"/>
        <w:rPr>
          <w:rtl/>
        </w:rPr>
      </w:pPr>
      <w:bookmarkStart w:id="192" w:name="_Toc364830711"/>
      <w:bookmarkStart w:id="193" w:name="_Toc379712084"/>
      <w:r w:rsidRPr="000E609F">
        <w:rPr>
          <w:rtl/>
        </w:rPr>
        <w:t>10</w:t>
      </w:r>
      <w:r>
        <w:rPr>
          <w:rtl/>
        </w:rPr>
        <w:t xml:space="preserve"> - </w:t>
      </w:r>
      <w:r w:rsidRPr="002646DC">
        <w:rPr>
          <w:rStyle w:val="libAlaemHeading2Char"/>
          <w:rtl/>
        </w:rPr>
        <w:t>(</w:t>
      </w:r>
      <w:r w:rsidRPr="000E609F">
        <w:rPr>
          <w:rtl/>
        </w:rPr>
        <w:t xml:space="preserve"> باب من أوصى بأكثر من الثلث</w:t>
      </w:r>
      <w:r w:rsidR="00424FB2">
        <w:rPr>
          <w:rtl/>
        </w:rPr>
        <w:t>،</w:t>
      </w:r>
      <w:r w:rsidRPr="000E609F">
        <w:rPr>
          <w:rtl/>
        </w:rPr>
        <w:t xml:space="preserve"> صحت الوصية بالثلث</w:t>
      </w:r>
      <w:bookmarkStart w:id="194" w:name="_Toc364830712"/>
      <w:bookmarkEnd w:id="192"/>
      <w:r>
        <w:rPr>
          <w:rtl/>
        </w:rPr>
        <w:t xml:space="preserve"> </w:t>
      </w:r>
      <w:r w:rsidRPr="000E609F">
        <w:rPr>
          <w:rtl/>
        </w:rPr>
        <w:t>وبطلت في الزائد إلا أن يجيز الوارث</w:t>
      </w:r>
      <w:r w:rsidR="00424FB2">
        <w:rPr>
          <w:rtl/>
        </w:rPr>
        <w:t>،</w:t>
      </w:r>
      <w:r w:rsidRPr="000E609F">
        <w:rPr>
          <w:rtl/>
        </w:rPr>
        <w:t xml:space="preserve"> وأن المنجزات مقدمات</w:t>
      </w:r>
      <w:r>
        <w:rPr>
          <w:rtl/>
        </w:rPr>
        <w:t xml:space="preserve"> </w:t>
      </w:r>
      <w:r w:rsidRPr="000E609F">
        <w:rPr>
          <w:rtl/>
        </w:rPr>
        <w:t xml:space="preserve">على الوصية </w:t>
      </w:r>
      <w:r w:rsidRPr="002646DC">
        <w:rPr>
          <w:rStyle w:val="libAlaemHeading2Char"/>
          <w:rtl/>
        </w:rPr>
        <w:t>)</w:t>
      </w:r>
      <w:bookmarkEnd w:id="194"/>
      <w:bookmarkEnd w:id="193"/>
    </w:p>
    <w:p w:rsidR="00D95677" w:rsidRPr="000E609F" w:rsidRDefault="002646DC" w:rsidP="001538AC">
      <w:pPr>
        <w:pStyle w:val="libNormal"/>
        <w:rPr>
          <w:rtl/>
        </w:rPr>
      </w:pPr>
      <w:r w:rsidRPr="002646DC">
        <w:rPr>
          <w:rStyle w:val="libNumChar"/>
          <w:rtl/>
        </w:rPr>
        <w:t>[16191]</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أمير المؤمنين </w:t>
      </w:r>
      <w:r w:rsidR="00DC3BAA" w:rsidRPr="00DC3BAA">
        <w:rPr>
          <w:rStyle w:val="libAlaemChar"/>
          <w:rtl/>
        </w:rPr>
        <w:t>عليه‌السلام</w:t>
      </w:r>
      <w:r w:rsidR="00D95677" w:rsidRPr="000E609F">
        <w:rPr>
          <w:rtl/>
        </w:rPr>
        <w:t xml:space="preserve"> </w:t>
      </w:r>
      <w:r w:rsidR="00D95677" w:rsidRPr="00D95677">
        <w:rPr>
          <w:rStyle w:val="libFootnotenumChar"/>
          <w:rtl/>
        </w:rPr>
        <w:t>(1)</w:t>
      </w:r>
      <w:r w:rsidR="00424FB2">
        <w:rPr>
          <w:rtl/>
        </w:rPr>
        <w:t>،</w:t>
      </w:r>
      <w:r w:rsidR="00D95677" w:rsidRPr="000E609F">
        <w:rPr>
          <w:rtl/>
        </w:rPr>
        <w:t xml:space="preserve"> أنه قال</w:t>
      </w:r>
      <w:r w:rsidR="00D95677">
        <w:rPr>
          <w:rtl/>
        </w:rPr>
        <w:t xml:space="preserve"> </w:t>
      </w:r>
      <w:r w:rsidR="00D95677" w:rsidRPr="000E609F">
        <w:rPr>
          <w:rtl/>
        </w:rPr>
        <w:t xml:space="preserve">في </w:t>
      </w:r>
      <w:r w:rsidR="00D95677" w:rsidRPr="00D95677">
        <w:rPr>
          <w:rStyle w:val="libFootnotenumChar"/>
          <w:rtl/>
        </w:rPr>
        <w:t>(2)</w:t>
      </w:r>
      <w:r w:rsidR="00D95677" w:rsidRPr="000E609F">
        <w:rPr>
          <w:rtl/>
        </w:rPr>
        <w:t xml:space="preserve"> الرجل يعتق بعض عبيدة عند الموت</w:t>
      </w:r>
      <w:r w:rsidR="00424FB2">
        <w:rPr>
          <w:rtl/>
        </w:rPr>
        <w:t>،</w:t>
      </w:r>
      <w:r w:rsidR="00D95677" w:rsidRPr="000E609F">
        <w:rPr>
          <w:rtl/>
        </w:rPr>
        <w:t xml:space="preserve"> وليس له مال غيرهم</w:t>
      </w:r>
      <w:r w:rsidR="00424FB2">
        <w:rPr>
          <w:rtl/>
        </w:rPr>
        <w:t>،</w:t>
      </w:r>
      <w:r w:rsidR="00D95677" w:rsidRPr="000E609F">
        <w:rPr>
          <w:rtl/>
        </w:rPr>
        <w:t xml:space="preserve"> ولم يعلم</w:t>
      </w:r>
      <w:r w:rsidR="00D95677">
        <w:rPr>
          <w:rtl/>
        </w:rPr>
        <w:t xml:space="preserve"> </w:t>
      </w:r>
      <w:r w:rsidR="00D95677" w:rsidRPr="000E609F">
        <w:rPr>
          <w:rtl/>
        </w:rPr>
        <w:t>من أعتق أولا منهم إذ لم يسمه</w:t>
      </w:r>
      <w:r w:rsidR="00424FB2">
        <w:rPr>
          <w:rtl/>
        </w:rPr>
        <w:t>،</w:t>
      </w:r>
      <w:r w:rsidR="00D95677" w:rsidRPr="000E609F">
        <w:rPr>
          <w:rtl/>
        </w:rPr>
        <w:t xml:space="preserve"> قال </w:t>
      </w:r>
      <w:r w:rsidR="00DC3BAA" w:rsidRPr="00DC3BAA">
        <w:rPr>
          <w:rStyle w:val="libAlaemChar"/>
          <w:rtl/>
        </w:rPr>
        <w:t>عليه‌السلام</w:t>
      </w:r>
      <w:r w:rsidR="00424FB2">
        <w:rPr>
          <w:rtl/>
        </w:rPr>
        <w:t>:</w:t>
      </w:r>
      <w:r w:rsidR="00D95677" w:rsidRPr="000E609F">
        <w:rPr>
          <w:rtl/>
        </w:rPr>
        <w:t xml:space="preserve"> </w:t>
      </w:r>
      <w:r w:rsidR="00D95677">
        <w:rPr>
          <w:rFonts w:hint="cs"/>
          <w:rtl/>
        </w:rPr>
        <w:t>«</w:t>
      </w:r>
      <w:r w:rsidR="00D95677" w:rsidRPr="000E609F">
        <w:rPr>
          <w:rtl/>
        </w:rPr>
        <w:t xml:space="preserve"> يقرع بينهم ويعتق</w:t>
      </w:r>
      <w:r w:rsidR="00D95677">
        <w:rPr>
          <w:rtl/>
        </w:rPr>
        <w:t xml:space="preserve"> </w:t>
      </w:r>
      <w:r w:rsidR="00D95677" w:rsidRPr="000E609F">
        <w:rPr>
          <w:rtl/>
        </w:rPr>
        <w:t>الأول فالأول</w:t>
      </w:r>
      <w:r w:rsidR="00424FB2">
        <w:rPr>
          <w:rtl/>
        </w:rPr>
        <w:t>،</w:t>
      </w:r>
      <w:r w:rsidR="00D95677" w:rsidRPr="000E609F">
        <w:rPr>
          <w:rtl/>
        </w:rPr>
        <w:t xml:space="preserve"> حتى يبلغ الثلث </w:t>
      </w:r>
      <w:r w:rsidR="00D95677">
        <w:rPr>
          <w:rFonts w:hint="cs"/>
          <w:rtl/>
        </w:rPr>
        <w:t>»</w:t>
      </w:r>
      <w:r w:rsidR="00D95677" w:rsidRPr="000E609F">
        <w:rPr>
          <w:rtl/>
        </w:rPr>
        <w:t xml:space="preserve"> قال أبو جعفر </w:t>
      </w:r>
      <w:r w:rsidR="00DC3BAA" w:rsidRPr="00DC3BAA">
        <w:rPr>
          <w:rStyle w:val="libAlaemChar"/>
          <w:rtl/>
        </w:rPr>
        <w:t>عليه‌السلام</w:t>
      </w:r>
      <w:r w:rsidR="00424FB2">
        <w:rPr>
          <w:rtl/>
        </w:rPr>
        <w:t>:</w:t>
      </w:r>
      <w:r w:rsidR="00D95677" w:rsidRPr="000E609F">
        <w:rPr>
          <w:rtl/>
        </w:rPr>
        <w:t xml:space="preserve"> </w:t>
      </w:r>
      <w:r w:rsidR="00D95677">
        <w:rPr>
          <w:rFonts w:hint="cs"/>
          <w:rtl/>
        </w:rPr>
        <w:t>«</w:t>
      </w:r>
      <w:r w:rsidR="00D95677" w:rsidRPr="000E609F">
        <w:rPr>
          <w:rtl/>
        </w:rPr>
        <w:t xml:space="preserve"> فإن</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8</w:t>
      </w:r>
      <w:r>
        <w:rPr>
          <w:rtl/>
        </w:rPr>
        <w:t xml:space="preserve"> - </w:t>
      </w:r>
      <w:r w:rsidRPr="000E609F">
        <w:rPr>
          <w:rtl/>
        </w:rPr>
        <w:t>التنزيل والتحريف ص 11</w:t>
      </w:r>
      <w:r>
        <w:rPr>
          <w:rtl/>
        </w:rPr>
        <w:t>.</w:t>
      </w:r>
    </w:p>
    <w:p w:rsidR="00D95677" w:rsidRPr="000E609F" w:rsidRDefault="00D95677" w:rsidP="00D95677">
      <w:pPr>
        <w:pStyle w:val="libFootnote"/>
        <w:rPr>
          <w:rtl/>
        </w:rPr>
      </w:pPr>
      <w:r w:rsidRPr="000E609F">
        <w:rPr>
          <w:rtl/>
        </w:rPr>
        <w:t>(1) البقرة 2</w:t>
      </w:r>
      <w:r w:rsidR="00424FB2">
        <w:rPr>
          <w:rtl/>
        </w:rPr>
        <w:t>:</w:t>
      </w:r>
      <w:r w:rsidRPr="000E609F">
        <w:rPr>
          <w:rtl/>
        </w:rPr>
        <w:t xml:space="preserve"> 180</w:t>
      </w:r>
      <w:r>
        <w:rPr>
          <w:rtl/>
        </w:rPr>
        <w:t>.</w:t>
      </w:r>
    </w:p>
    <w:p w:rsidR="00D95677" w:rsidRPr="000E609F" w:rsidRDefault="00D95677" w:rsidP="00D95677">
      <w:pPr>
        <w:pStyle w:val="libFootnote"/>
        <w:rPr>
          <w:rtl/>
        </w:rPr>
      </w:pPr>
      <w:r w:rsidRPr="000E609F">
        <w:rPr>
          <w:rtl/>
        </w:rPr>
        <w:t>(2) البقرة 2</w:t>
      </w:r>
      <w:r w:rsidR="00424FB2">
        <w:rPr>
          <w:rtl/>
        </w:rPr>
        <w:t>:</w:t>
      </w:r>
      <w:r w:rsidRPr="000E609F">
        <w:rPr>
          <w:rtl/>
        </w:rPr>
        <w:t xml:space="preserve"> 181</w:t>
      </w:r>
      <w:r>
        <w:rPr>
          <w:rtl/>
        </w:rPr>
        <w:t>.</w:t>
      </w:r>
    </w:p>
    <w:p w:rsidR="00D95677" w:rsidRPr="000E609F" w:rsidRDefault="00D95677" w:rsidP="00D95677">
      <w:pPr>
        <w:pStyle w:val="libFootnote"/>
        <w:rPr>
          <w:rtl/>
        </w:rPr>
      </w:pPr>
      <w:r w:rsidRPr="000E609F">
        <w:rPr>
          <w:rtl/>
        </w:rPr>
        <w:t>(3) أثبتناه من المصدر</w:t>
      </w:r>
      <w:r>
        <w:rPr>
          <w:rtl/>
        </w:rPr>
        <w:t>.</w:t>
      </w:r>
    </w:p>
    <w:p w:rsidR="00D95677" w:rsidRPr="000E609F" w:rsidRDefault="00D95677" w:rsidP="00D95677">
      <w:pPr>
        <w:pStyle w:val="libFootnote"/>
        <w:rPr>
          <w:rtl/>
        </w:rPr>
      </w:pPr>
      <w:r w:rsidRPr="000E609F">
        <w:rPr>
          <w:rtl/>
        </w:rPr>
        <w:t>(4) في المصدر</w:t>
      </w:r>
      <w:r w:rsidR="00424FB2">
        <w:rPr>
          <w:rtl/>
        </w:rPr>
        <w:t>:</w:t>
      </w:r>
      <w:r w:rsidRPr="000E609F">
        <w:rPr>
          <w:rtl/>
        </w:rPr>
        <w:t xml:space="preserve"> وأن يجعل</w:t>
      </w:r>
      <w:r>
        <w:rPr>
          <w:rtl/>
        </w:rPr>
        <w:t>.</w:t>
      </w:r>
    </w:p>
    <w:p w:rsidR="00D95677" w:rsidRPr="000E609F" w:rsidRDefault="00D95677" w:rsidP="00D95677">
      <w:pPr>
        <w:pStyle w:val="libFootnoteCenterBold"/>
        <w:rPr>
          <w:rtl/>
        </w:rPr>
      </w:pPr>
      <w:r w:rsidRPr="000E609F">
        <w:rPr>
          <w:rtl/>
        </w:rPr>
        <w:t>الباب 10</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306</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عن جعفر بن محمد </w:t>
      </w:r>
      <w:r w:rsidR="00DC3BAA" w:rsidRPr="00DC3BAA">
        <w:rPr>
          <w:rStyle w:val="libAlaemChar"/>
          <w:rtl/>
        </w:rPr>
        <w:t>عليه‌السلام</w:t>
      </w:r>
      <w:r>
        <w:rPr>
          <w:rtl/>
        </w:rPr>
        <w:t>.</w:t>
      </w:r>
    </w:p>
    <w:p w:rsidR="00D95677" w:rsidRPr="000E609F" w:rsidRDefault="00D95677" w:rsidP="001538AC">
      <w:pPr>
        <w:pStyle w:val="libNormal"/>
        <w:rPr>
          <w:rtl/>
        </w:rPr>
      </w:pPr>
      <w:r w:rsidRPr="00D95677">
        <w:rPr>
          <w:rStyle w:val="libFootnoteChar"/>
          <w:rtl/>
        </w:rPr>
        <w:t>(2) في الحجرية</w:t>
      </w:r>
      <w:r w:rsidR="00424FB2">
        <w:rPr>
          <w:rStyle w:val="libFootnoteChar"/>
          <w:rtl/>
        </w:rPr>
        <w:t>:</w:t>
      </w:r>
      <w:r w:rsidRPr="00D95677">
        <w:rPr>
          <w:rStyle w:val="libFootnoteChar"/>
          <w:rtl/>
        </w:rPr>
        <w:t xml:space="preserve"> </w:t>
      </w:r>
      <w:r w:rsidRPr="00D95677">
        <w:rPr>
          <w:rStyle w:val="libFootnoteChar"/>
          <w:rFonts w:hint="cs"/>
          <w:rtl/>
        </w:rPr>
        <w:t>«</w:t>
      </w:r>
      <w:r w:rsidRPr="00D95677">
        <w:rPr>
          <w:rStyle w:val="libFootnoteChar"/>
          <w:rtl/>
        </w:rPr>
        <w:t xml:space="preserve"> لي</w:t>
      </w:r>
      <w:r w:rsidR="002F3A01">
        <w:rPr>
          <w:rStyle w:val="libFootnoteChar"/>
          <w:rFonts w:hint="cs"/>
          <w:rtl/>
        </w:rPr>
        <w:t xml:space="preserve"> </w:t>
      </w:r>
      <w:r w:rsidR="002F3A01">
        <w:rPr>
          <w:rFonts w:hint="cs"/>
          <w:rtl/>
        </w:rPr>
        <w:t>»</w:t>
      </w:r>
      <w:r w:rsidR="0004393A">
        <w:rPr>
          <w:rStyle w:val="libFootnoteChar"/>
          <w:rtl/>
        </w:rPr>
        <w:t xml:space="preserve"> </w:t>
      </w:r>
      <w:r w:rsidRPr="00D95677">
        <w:rPr>
          <w:rStyle w:val="libFootnoteChar"/>
          <w:rtl/>
        </w:rPr>
        <w:t>وما أثبتناه من المصدر.</w:t>
      </w:r>
    </w:p>
    <w:p w:rsidR="00D95677" w:rsidRPr="000E609F" w:rsidRDefault="00D95677" w:rsidP="00D95677">
      <w:pPr>
        <w:pStyle w:val="libNormal0"/>
        <w:rPr>
          <w:rtl/>
        </w:rPr>
      </w:pPr>
      <w:r>
        <w:rPr>
          <w:rtl/>
        </w:rPr>
        <w:br w:type="page"/>
      </w:r>
      <w:r w:rsidRPr="000E609F">
        <w:rPr>
          <w:rtl/>
        </w:rPr>
        <w:lastRenderedPageBreak/>
        <w:t>سماهم فقال</w:t>
      </w:r>
      <w:r w:rsidR="00424FB2">
        <w:rPr>
          <w:rtl/>
        </w:rPr>
        <w:t>:</w:t>
      </w:r>
      <w:r w:rsidRPr="000E609F">
        <w:rPr>
          <w:rtl/>
        </w:rPr>
        <w:t xml:space="preserve"> أعتقوا فلانا وفلانا وفلانا</w:t>
      </w:r>
      <w:r w:rsidR="00424FB2">
        <w:rPr>
          <w:rtl/>
        </w:rPr>
        <w:t>،</w:t>
      </w:r>
      <w:r w:rsidRPr="000E609F">
        <w:rPr>
          <w:rtl/>
        </w:rPr>
        <w:t xml:space="preserve"> نظر في أثمانهم</w:t>
      </w:r>
      <w:r w:rsidR="00424FB2">
        <w:rPr>
          <w:rtl/>
        </w:rPr>
        <w:t>،</w:t>
      </w:r>
      <w:r w:rsidRPr="000E609F">
        <w:rPr>
          <w:rtl/>
        </w:rPr>
        <w:t xml:space="preserve"> ثم بدأ</w:t>
      </w:r>
      <w:r>
        <w:rPr>
          <w:rtl/>
        </w:rPr>
        <w:t xml:space="preserve"> </w:t>
      </w:r>
      <w:r w:rsidRPr="000E609F">
        <w:rPr>
          <w:rtl/>
        </w:rPr>
        <w:t>بعتق من سماه أولا فأولا</w:t>
      </w:r>
      <w:r w:rsidR="00424FB2">
        <w:rPr>
          <w:rtl/>
        </w:rPr>
        <w:t>،</w:t>
      </w:r>
      <w:r w:rsidRPr="000E609F">
        <w:rPr>
          <w:rtl/>
        </w:rPr>
        <w:t xml:space="preserve"> فإن خرج الثلث على الرؤوس عتقوا</w:t>
      </w:r>
      <w:r w:rsidR="00424FB2">
        <w:rPr>
          <w:rtl/>
        </w:rPr>
        <w:t>،</w:t>
      </w:r>
      <w:r w:rsidRPr="000E609F">
        <w:rPr>
          <w:rtl/>
        </w:rPr>
        <w:t xml:space="preserve"> وإن فضل</w:t>
      </w:r>
      <w:r>
        <w:rPr>
          <w:rtl/>
        </w:rPr>
        <w:t xml:space="preserve"> </w:t>
      </w:r>
      <w:r w:rsidRPr="000E609F">
        <w:rPr>
          <w:rtl/>
        </w:rPr>
        <w:t>منه مالا يبلغ ثمن الذي يلي من خرج آخرا منهم</w:t>
      </w:r>
      <w:r w:rsidR="00424FB2">
        <w:rPr>
          <w:rtl/>
        </w:rPr>
        <w:t>،</w:t>
      </w:r>
      <w:r w:rsidRPr="000E609F">
        <w:rPr>
          <w:rtl/>
        </w:rPr>
        <w:t xml:space="preserve"> فإن كان الذي يخرج منه</w:t>
      </w:r>
      <w:r>
        <w:rPr>
          <w:rtl/>
        </w:rPr>
        <w:t xml:space="preserve"> </w:t>
      </w:r>
      <w:r w:rsidRPr="000E609F">
        <w:rPr>
          <w:rtl/>
        </w:rPr>
        <w:t>السدس فما فوقه</w:t>
      </w:r>
      <w:r w:rsidR="00424FB2">
        <w:rPr>
          <w:rtl/>
        </w:rPr>
        <w:t>،</w:t>
      </w:r>
      <w:r w:rsidRPr="000E609F">
        <w:rPr>
          <w:rtl/>
        </w:rPr>
        <w:t xml:space="preserve"> وقف فيما بقي عليه</w:t>
      </w:r>
      <w:r w:rsidR="00424FB2">
        <w:rPr>
          <w:rtl/>
        </w:rPr>
        <w:t>،</w:t>
      </w:r>
      <w:r w:rsidRPr="000E609F">
        <w:rPr>
          <w:rtl/>
        </w:rPr>
        <w:t xml:space="preserve"> وكان الباقون ميراثا </w:t>
      </w:r>
      <w:r>
        <w:rPr>
          <w:rFonts w:hint="cs"/>
          <w:rtl/>
        </w:rPr>
        <w:t>»</w:t>
      </w:r>
      <w:r w:rsidRPr="000E609F">
        <w:rPr>
          <w:rtl/>
        </w:rPr>
        <w:t>.</w:t>
      </w:r>
    </w:p>
    <w:p w:rsidR="00D95677" w:rsidRPr="000E609F" w:rsidRDefault="002646DC" w:rsidP="001538AC">
      <w:pPr>
        <w:pStyle w:val="libNormal"/>
        <w:rPr>
          <w:rtl/>
        </w:rPr>
      </w:pPr>
      <w:r w:rsidRPr="002646DC">
        <w:rPr>
          <w:rStyle w:val="libNumChar"/>
          <w:rtl/>
        </w:rPr>
        <w:t>[16192]</w:t>
      </w:r>
      <w:r w:rsidR="00D95677" w:rsidRPr="000E609F">
        <w:rPr>
          <w:rtl/>
        </w:rPr>
        <w:t xml:space="preserve"> 2</w:t>
      </w:r>
      <w:r w:rsidR="00D95677">
        <w:rPr>
          <w:rtl/>
        </w:rPr>
        <w:t xml:space="preserve"> - </w:t>
      </w:r>
      <w:r w:rsidR="00D95677" w:rsidRPr="000E609F">
        <w:rPr>
          <w:rtl/>
        </w:rPr>
        <w:t xml:space="preserve">وعن أبي جعفر وأبي عبد الله </w:t>
      </w:r>
      <w:r w:rsidR="00DC3BAA" w:rsidRPr="00DC3BAA">
        <w:rPr>
          <w:rStyle w:val="libAlaemChar"/>
          <w:rtl/>
        </w:rPr>
        <w:t>عليهما‌السلام</w:t>
      </w:r>
      <w:r w:rsidR="00424FB2">
        <w:rPr>
          <w:rtl/>
        </w:rPr>
        <w:t>،</w:t>
      </w:r>
      <w:r w:rsidR="00D95677" w:rsidRPr="000E609F">
        <w:rPr>
          <w:rtl/>
        </w:rPr>
        <w:t xml:space="preserve"> أنهما قالا</w:t>
      </w:r>
      <w:r w:rsidR="00424FB2">
        <w:rPr>
          <w:rtl/>
        </w:rPr>
        <w:t>:</w:t>
      </w:r>
      <w:r w:rsidR="00D95677" w:rsidRPr="000E609F">
        <w:rPr>
          <w:rtl/>
        </w:rPr>
        <w:t xml:space="preserve"> « من</w:t>
      </w:r>
      <w:r w:rsidR="00D95677">
        <w:rPr>
          <w:rtl/>
        </w:rPr>
        <w:t xml:space="preserve"> </w:t>
      </w:r>
      <w:r w:rsidR="00D95677" w:rsidRPr="000E609F">
        <w:rPr>
          <w:rtl/>
        </w:rPr>
        <w:t>أوصى بوصايا ذكر فيها العتق</w:t>
      </w:r>
      <w:r w:rsidR="00424FB2">
        <w:rPr>
          <w:rtl/>
        </w:rPr>
        <w:t>،</w:t>
      </w:r>
      <w:r w:rsidR="00D95677" w:rsidRPr="000E609F">
        <w:rPr>
          <w:rtl/>
        </w:rPr>
        <w:t xml:space="preserve"> فإنها تخرج من ثلثه ويبدأ بالعتق</w:t>
      </w:r>
      <w:r w:rsidR="00424FB2">
        <w:rPr>
          <w:rtl/>
        </w:rPr>
        <w:t>،</w:t>
      </w:r>
      <w:r w:rsidR="00D95677" w:rsidRPr="000E609F">
        <w:rPr>
          <w:rtl/>
        </w:rPr>
        <w:t xml:space="preserve"> ويكون ما</w:t>
      </w:r>
      <w:r w:rsidR="00D95677">
        <w:rPr>
          <w:rtl/>
        </w:rPr>
        <w:t xml:space="preserve"> </w:t>
      </w:r>
      <w:r w:rsidR="00D95677" w:rsidRPr="000E609F">
        <w:rPr>
          <w:rtl/>
        </w:rPr>
        <w:t>فضل في الوصايا »</w:t>
      </w:r>
      <w:r w:rsidR="00D95677">
        <w:rPr>
          <w:rtl/>
        </w:rPr>
        <w:t>.</w:t>
      </w:r>
    </w:p>
    <w:p w:rsidR="00D95677" w:rsidRPr="000E609F" w:rsidRDefault="002646DC" w:rsidP="001538AC">
      <w:pPr>
        <w:pStyle w:val="libNormal"/>
        <w:rPr>
          <w:rtl/>
        </w:rPr>
      </w:pPr>
      <w:r w:rsidRPr="002646DC">
        <w:rPr>
          <w:rStyle w:val="libNumChar"/>
          <w:rtl/>
        </w:rPr>
        <w:t>[16193]</w:t>
      </w:r>
      <w:r w:rsidR="00D95677" w:rsidRPr="000E609F">
        <w:rPr>
          <w:rtl/>
        </w:rPr>
        <w:t xml:space="preserve"> 3</w:t>
      </w:r>
      <w:r w:rsidR="00D95677">
        <w:rPr>
          <w:rtl/>
        </w:rPr>
        <w:t xml:space="preserve"> - </w:t>
      </w:r>
      <w:r w:rsidR="00D95677" w:rsidRPr="000E609F">
        <w:rPr>
          <w:rtl/>
        </w:rPr>
        <w:t xml:space="preserve">وعن أمير المؤمنين وأبي جعفر وأبي عبد الله </w:t>
      </w:r>
      <w:r w:rsidR="00DC3BAA" w:rsidRPr="00DC3BAA">
        <w:rPr>
          <w:rStyle w:val="libAlaemChar"/>
          <w:rtl/>
        </w:rPr>
        <w:t>عليهم‌السلام</w:t>
      </w:r>
      <w:r w:rsidR="00424FB2">
        <w:rPr>
          <w:rtl/>
        </w:rPr>
        <w:t>،</w:t>
      </w:r>
      <w:r w:rsidR="00D95677" w:rsidRPr="000E609F">
        <w:rPr>
          <w:rtl/>
        </w:rPr>
        <w:t xml:space="preserve"> أنهم</w:t>
      </w:r>
      <w:r w:rsidR="00D95677">
        <w:rPr>
          <w:rtl/>
        </w:rPr>
        <w:t xml:space="preserve"> </w:t>
      </w:r>
      <w:r w:rsidR="00D95677" w:rsidRPr="000E609F">
        <w:rPr>
          <w:rtl/>
        </w:rPr>
        <w:t>قالوا</w:t>
      </w:r>
      <w:r w:rsidR="00424FB2">
        <w:rPr>
          <w:rtl/>
        </w:rPr>
        <w:t>:</w:t>
      </w:r>
      <w:r w:rsidR="00D95677" w:rsidRPr="000E609F">
        <w:rPr>
          <w:rtl/>
        </w:rPr>
        <w:t xml:space="preserve"> « من أوصى بوصية نفذت من ثلثه » الخبر</w:t>
      </w:r>
      <w:r w:rsidR="00D95677">
        <w:rPr>
          <w:rtl/>
        </w:rPr>
        <w:t>.</w:t>
      </w:r>
    </w:p>
    <w:p w:rsidR="00D95677" w:rsidRPr="000E609F" w:rsidRDefault="002646DC" w:rsidP="001538AC">
      <w:pPr>
        <w:pStyle w:val="libNormal"/>
        <w:rPr>
          <w:rtl/>
        </w:rPr>
      </w:pPr>
      <w:r w:rsidRPr="002646DC">
        <w:rPr>
          <w:rStyle w:val="libNumChar"/>
          <w:rtl/>
        </w:rPr>
        <w:t>[16194]</w:t>
      </w:r>
      <w:r w:rsidR="00D95677" w:rsidRPr="000E609F">
        <w:rPr>
          <w:rtl/>
        </w:rPr>
        <w:t xml:space="preserve"> 4</w:t>
      </w:r>
      <w:r w:rsidR="00D95677">
        <w:rPr>
          <w:rtl/>
        </w:rPr>
        <w:t xml:space="preserve"> - </w:t>
      </w:r>
      <w:r w:rsidR="00D95677" w:rsidRPr="000E609F">
        <w:rPr>
          <w:rtl/>
        </w:rPr>
        <w:t xml:space="preserve">وعن أبي عبد الله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sidRPr="000E609F">
        <w:rPr>
          <w:rtl/>
        </w:rPr>
        <w:t xml:space="preserve"> « من أوصى بثلث</w:t>
      </w:r>
      <w:r w:rsidR="00D95677">
        <w:rPr>
          <w:rtl/>
        </w:rPr>
        <w:t xml:space="preserve"> </w:t>
      </w:r>
      <w:r w:rsidR="00D95677" w:rsidRPr="000E609F">
        <w:rPr>
          <w:rtl/>
        </w:rPr>
        <w:t>ماله لعبده</w:t>
      </w:r>
      <w:r w:rsidR="00424FB2">
        <w:rPr>
          <w:rtl/>
        </w:rPr>
        <w:t>،</w:t>
      </w:r>
      <w:r w:rsidR="00D95677" w:rsidRPr="000E609F">
        <w:rPr>
          <w:rtl/>
        </w:rPr>
        <w:t xml:space="preserve"> فإنه يقوم فأن كان الثلث أقل من قيمة العبد بقدر ربع القيمة</w:t>
      </w:r>
      <w:r w:rsidR="00D95677">
        <w:rPr>
          <w:rtl/>
        </w:rPr>
        <w:t xml:space="preserve"> </w:t>
      </w:r>
      <w:r w:rsidR="00D95677" w:rsidRPr="000E609F">
        <w:rPr>
          <w:rtl/>
        </w:rPr>
        <w:t xml:space="preserve">استسعى العبد في الربع </w:t>
      </w:r>
      <w:r w:rsidR="00D95677" w:rsidRPr="00D95677">
        <w:rPr>
          <w:rStyle w:val="libFootnotenumChar"/>
          <w:rtl/>
        </w:rPr>
        <w:t>(1)</w:t>
      </w:r>
      <w:r w:rsidR="00424FB2">
        <w:rPr>
          <w:rtl/>
        </w:rPr>
        <w:t>،</w:t>
      </w:r>
      <w:r w:rsidR="00D95677" w:rsidRPr="000E609F">
        <w:rPr>
          <w:rtl/>
        </w:rPr>
        <w:t xml:space="preserve"> وإن كان الثلث أكثر من قيمته أعتق العبد ودفع</w:t>
      </w:r>
      <w:r w:rsidR="00D95677">
        <w:rPr>
          <w:rtl/>
        </w:rPr>
        <w:t xml:space="preserve"> </w:t>
      </w:r>
      <w:r w:rsidR="00D95677" w:rsidRPr="000E609F">
        <w:rPr>
          <w:rtl/>
        </w:rPr>
        <w:t>إليه الفضل</w:t>
      </w:r>
      <w:r w:rsidR="00424FB2">
        <w:rPr>
          <w:rtl/>
        </w:rPr>
        <w:t>،</w:t>
      </w:r>
      <w:r w:rsidR="00D95677" w:rsidRPr="000E609F">
        <w:rPr>
          <w:rtl/>
        </w:rPr>
        <w:t xml:space="preserve"> وإن لم يعتق بالقيمة من الثلث إلا دون السدس</w:t>
      </w:r>
      <w:r w:rsidR="00424FB2">
        <w:rPr>
          <w:rtl/>
        </w:rPr>
        <w:t>،</w:t>
      </w:r>
      <w:r w:rsidR="00D95677" w:rsidRPr="000E609F">
        <w:rPr>
          <w:rtl/>
        </w:rPr>
        <w:t xml:space="preserve"> لم يكن له</w:t>
      </w:r>
      <w:r w:rsidR="00D95677">
        <w:rPr>
          <w:rtl/>
        </w:rPr>
        <w:t xml:space="preserve"> </w:t>
      </w:r>
      <w:r w:rsidR="00D95677" w:rsidRPr="000E609F">
        <w:rPr>
          <w:rtl/>
        </w:rPr>
        <w:t>وصية »</w:t>
      </w:r>
      <w:r w:rsidR="00D95677">
        <w:rPr>
          <w:rtl/>
        </w:rPr>
        <w:t>.</w:t>
      </w:r>
    </w:p>
    <w:p w:rsidR="00D95677" w:rsidRPr="000E609F" w:rsidRDefault="002646DC" w:rsidP="001538AC">
      <w:pPr>
        <w:pStyle w:val="libNormal"/>
        <w:rPr>
          <w:rtl/>
        </w:rPr>
      </w:pPr>
      <w:r w:rsidRPr="002646DC">
        <w:rPr>
          <w:rStyle w:val="libNumChar"/>
          <w:rtl/>
        </w:rPr>
        <w:t>[16195]</w:t>
      </w:r>
      <w:r w:rsidR="00D95677" w:rsidRPr="000E609F">
        <w:rPr>
          <w:rtl/>
        </w:rPr>
        <w:t xml:space="preserve"> 5</w:t>
      </w:r>
      <w:r w:rsidR="00D95677">
        <w:rPr>
          <w:rtl/>
        </w:rPr>
        <w:t xml:space="preserve"> - </w:t>
      </w:r>
      <w:r w:rsidR="00D95677" w:rsidRPr="000E609F">
        <w:rPr>
          <w:rtl/>
        </w:rPr>
        <w:t>العياشي في تفسيره</w:t>
      </w:r>
      <w:r w:rsidR="00424FB2">
        <w:rPr>
          <w:rtl/>
        </w:rPr>
        <w:t>:</w:t>
      </w:r>
      <w:r w:rsidR="00D95677" w:rsidRPr="000E609F">
        <w:rPr>
          <w:rtl/>
        </w:rPr>
        <w:t xml:space="preserve"> عن يونس رفعه إلى أبي عبد الله</w:t>
      </w:r>
      <w:r w:rsidR="00D95677">
        <w:rPr>
          <w:rtl/>
        </w:rPr>
        <w:t xml:space="preserve"> </w:t>
      </w:r>
      <w:r w:rsidR="00DC3BAA" w:rsidRPr="00DC3BAA">
        <w:rPr>
          <w:rStyle w:val="libAlaemChar"/>
          <w:rtl/>
        </w:rPr>
        <w:t>عليه‌السلام</w:t>
      </w:r>
      <w:r w:rsidR="00424FB2">
        <w:rPr>
          <w:rtl/>
        </w:rPr>
        <w:t>،</w:t>
      </w:r>
      <w:r w:rsidR="00D95677" w:rsidRPr="000E609F">
        <w:rPr>
          <w:rtl/>
        </w:rPr>
        <w:t xml:space="preserve"> في قوله تعالى</w:t>
      </w:r>
      <w:r w:rsidR="00424FB2">
        <w:rPr>
          <w:rtl/>
        </w:rPr>
        <w:t>:</w:t>
      </w:r>
      <w:r w:rsidR="00D95677" w:rsidRPr="000E609F">
        <w:rPr>
          <w:rtl/>
        </w:rPr>
        <w:t xml:space="preserve"> </w:t>
      </w:r>
      <w:r w:rsidR="0004393A">
        <w:rPr>
          <w:rStyle w:val="libAlaemChar"/>
          <w:rFonts w:hint="cs"/>
          <w:rtl/>
        </w:rPr>
        <w:t xml:space="preserve">( </w:t>
      </w:r>
      <w:r w:rsidR="00A10414" w:rsidRPr="00A10414">
        <w:rPr>
          <w:rStyle w:val="libAieChar"/>
          <w:rtl/>
        </w:rPr>
        <w:t>فَمَنْ خَافَ مِن مُّوصٍ جَنَفًا أَوْ إِثْمًا فَأَصْلَحَ بَيْنَهُمْ فَلَا إِثْمَ عَلَيْهِ</w:t>
      </w:r>
      <w:r w:rsidR="0004393A">
        <w:rPr>
          <w:rStyle w:val="libAieChar"/>
          <w:rtl/>
        </w:rPr>
        <w:t xml:space="preserve"> </w:t>
      </w:r>
      <w:r w:rsidR="0004393A">
        <w:rPr>
          <w:rStyle w:val="libAlaemChar"/>
          <w:rtl/>
        </w:rPr>
        <w:t>)</w:t>
      </w:r>
      <w:r w:rsidR="00D95677" w:rsidRPr="000E609F">
        <w:rPr>
          <w:rtl/>
        </w:rPr>
        <w:t xml:space="preserve"> </w:t>
      </w:r>
      <w:r w:rsidR="00D95677" w:rsidRPr="00D95677">
        <w:rPr>
          <w:rStyle w:val="libFootnotenumChar"/>
          <w:rtl/>
        </w:rPr>
        <w:t>(1)</w:t>
      </w:r>
      <w:r w:rsidR="00D95677" w:rsidRPr="000E609F">
        <w:rPr>
          <w:rtl/>
        </w:rPr>
        <w:t xml:space="preserve"> قال</w:t>
      </w:r>
      <w:r w:rsidR="00424FB2">
        <w:rPr>
          <w:rtl/>
        </w:rPr>
        <w:t>:</w:t>
      </w:r>
      <w:r w:rsidR="00D95677" w:rsidRPr="000E609F">
        <w:rPr>
          <w:rtl/>
        </w:rPr>
        <w:t xml:space="preserve"> </w:t>
      </w:r>
      <w:r w:rsidR="00D95677">
        <w:rPr>
          <w:rFonts w:hint="cs"/>
          <w:rtl/>
        </w:rPr>
        <w:t>«</w:t>
      </w:r>
      <w:r w:rsidR="00D95677" w:rsidRPr="000E609F">
        <w:rPr>
          <w:rtl/>
        </w:rPr>
        <w:t xml:space="preserve"> يعني إذا ما اعتدى في الوصية وزاد</w:t>
      </w:r>
      <w:r w:rsidR="00D95677">
        <w:rPr>
          <w:rtl/>
        </w:rPr>
        <w:t xml:space="preserve"> </w:t>
      </w:r>
      <w:r w:rsidR="00D95677" w:rsidRPr="000E609F">
        <w:rPr>
          <w:rtl/>
        </w:rPr>
        <w:t xml:space="preserve">في الثلث </w:t>
      </w:r>
      <w:r w:rsidR="00D95677">
        <w:rPr>
          <w:rFonts w:hint="cs"/>
          <w:rtl/>
        </w:rPr>
        <w:t>»</w:t>
      </w:r>
      <w:r w:rsidR="00D95677" w:rsidRPr="000E609F">
        <w:rPr>
          <w:rtl/>
        </w:rPr>
        <w:t>.</w:t>
      </w:r>
    </w:p>
    <w:p w:rsidR="00D95677" w:rsidRPr="000E609F" w:rsidRDefault="002646DC" w:rsidP="001538AC">
      <w:pPr>
        <w:pStyle w:val="libNormal"/>
        <w:rPr>
          <w:rtl/>
        </w:rPr>
      </w:pPr>
      <w:r w:rsidRPr="002646DC">
        <w:rPr>
          <w:rStyle w:val="libNumChar"/>
          <w:rtl/>
        </w:rPr>
        <w:t>[16196]</w:t>
      </w:r>
      <w:r w:rsidR="00D95677" w:rsidRPr="000E609F">
        <w:rPr>
          <w:rtl/>
        </w:rPr>
        <w:t xml:space="preserve"> 6</w:t>
      </w:r>
      <w:r w:rsidR="00D95677">
        <w:rPr>
          <w:rtl/>
        </w:rPr>
        <w:t xml:space="preserve"> - </w:t>
      </w:r>
      <w:r w:rsidR="00D95677" w:rsidRPr="000E609F">
        <w:rPr>
          <w:rtl/>
        </w:rPr>
        <w:t>الصدوق في الهداية</w:t>
      </w:r>
      <w:r w:rsidR="00424FB2">
        <w:rPr>
          <w:rtl/>
        </w:rPr>
        <w:t>:</w:t>
      </w:r>
      <w:r w:rsidR="00D95677" w:rsidRPr="000E609F">
        <w:rPr>
          <w:rtl/>
        </w:rPr>
        <w:t xml:space="preserve"> عن الصادق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Pr>
          <w:rFonts w:hint="cs"/>
          <w:rtl/>
        </w:rPr>
        <w:t xml:space="preserve">2 - </w:t>
      </w:r>
      <w:r w:rsidRPr="000E609F">
        <w:rPr>
          <w:rtl/>
        </w:rPr>
        <w:t>دعائم الاسلام ج 2 ص 357 ح 1302</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دعائم الاسلام ج 2 ص 361 ح 1312</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دعائم الاسلام ج 2 ص 362 ح 1316</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الباقي</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تفسير العياشي ج 1 ص 78 ح 173</w:t>
      </w:r>
      <w:r>
        <w:rPr>
          <w:rtl/>
        </w:rPr>
        <w:t>.</w:t>
      </w:r>
    </w:p>
    <w:p w:rsidR="00D95677" w:rsidRPr="000E609F" w:rsidRDefault="00D95677" w:rsidP="00A10414">
      <w:pPr>
        <w:pStyle w:val="libFootnote"/>
        <w:rPr>
          <w:rtl/>
        </w:rPr>
      </w:pPr>
      <w:r w:rsidRPr="000E609F">
        <w:rPr>
          <w:rtl/>
        </w:rPr>
        <w:t>(1) البقرة 2</w:t>
      </w:r>
      <w:r w:rsidR="00424FB2">
        <w:rPr>
          <w:rtl/>
        </w:rPr>
        <w:t>:</w:t>
      </w:r>
      <w:r w:rsidRPr="000E609F">
        <w:rPr>
          <w:rtl/>
        </w:rPr>
        <w:t xml:space="preserve"> 1</w:t>
      </w:r>
      <w:r w:rsidR="00A10414">
        <w:rPr>
          <w:rFonts w:hint="cs"/>
          <w:rtl/>
        </w:rPr>
        <w:t>8</w:t>
      </w:r>
      <w:r w:rsidRPr="000E609F">
        <w:rPr>
          <w:rtl/>
        </w:rPr>
        <w:t>2</w:t>
      </w:r>
      <w:r>
        <w:rPr>
          <w:rtl/>
        </w:rPr>
        <w:t>.</w:t>
      </w:r>
    </w:p>
    <w:p w:rsidR="00D95677" w:rsidRPr="000E609F" w:rsidRDefault="00D95677" w:rsidP="00D95677">
      <w:pPr>
        <w:pStyle w:val="libFootnote0"/>
        <w:rPr>
          <w:rtl/>
        </w:rPr>
      </w:pPr>
      <w:r w:rsidRPr="000E609F">
        <w:rPr>
          <w:rtl/>
        </w:rPr>
        <w:t>6</w:t>
      </w:r>
      <w:r>
        <w:rPr>
          <w:rtl/>
        </w:rPr>
        <w:t xml:space="preserve"> - </w:t>
      </w:r>
      <w:r w:rsidRPr="000E609F">
        <w:rPr>
          <w:rtl/>
        </w:rPr>
        <w:t>الهداية ص 81</w:t>
      </w:r>
      <w:r>
        <w:rPr>
          <w:rtl/>
        </w:rPr>
        <w:t>.</w:t>
      </w:r>
    </w:p>
    <w:p w:rsidR="00D95677" w:rsidRPr="000E609F" w:rsidRDefault="00D95677" w:rsidP="00D95677">
      <w:pPr>
        <w:pStyle w:val="libNormal0"/>
        <w:rPr>
          <w:rtl/>
        </w:rPr>
      </w:pPr>
      <w:r>
        <w:rPr>
          <w:rtl/>
        </w:rPr>
        <w:br w:type="page"/>
      </w:r>
      <w:r w:rsidRPr="000E609F">
        <w:rPr>
          <w:rtl/>
        </w:rPr>
        <w:lastRenderedPageBreak/>
        <w:t>« ليس للميت من ماله إلا الثلث</w:t>
      </w:r>
      <w:r w:rsidR="00424FB2">
        <w:rPr>
          <w:rtl/>
        </w:rPr>
        <w:t>،</w:t>
      </w:r>
      <w:r w:rsidRPr="000E609F">
        <w:rPr>
          <w:rtl/>
        </w:rPr>
        <w:t xml:space="preserve"> ف</w:t>
      </w:r>
      <w:r>
        <w:rPr>
          <w:rtl/>
        </w:rPr>
        <w:t>إذا أوصى بأكثر من الثلث يرد إلى</w:t>
      </w:r>
      <w:r>
        <w:rPr>
          <w:rFonts w:hint="cs"/>
          <w:rtl/>
        </w:rPr>
        <w:t xml:space="preserve"> </w:t>
      </w:r>
      <w:r w:rsidRPr="000E609F">
        <w:rPr>
          <w:rtl/>
        </w:rPr>
        <w:t>الثلث »</w:t>
      </w:r>
      <w:r>
        <w:rPr>
          <w:rtl/>
        </w:rPr>
        <w:t>.</w:t>
      </w:r>
    </w:p>
    <w:p w:rsidR="00D95677" w:rsidRPr="000E609F" w:rsidRDefault="002646DC" w:rsidP="001538AC">
      <w:pPr>
        <w:pStyle w:val="libNormal"/>
        <w:rPr>
          <w:rtl/>
        </w:rPr>
      </w:pPr>
      <w:r w:rsidRPr="002646DC">
        <w:rPr>
          <w:rStyle w:val="libNumChar"/>
          <w:rtl/>
        </w:rPr>
        <w:t>[16197]</w:t>
      </w:r>
      <w:r w:rsidR="00D95677" w:rsidRPr="000E609F">
        <w:rPr>
          <w:rtl/>
        </w:rPr>
        <w:t xml:space="preserve"> 7</w:t>
      </w:r>
      <w:r w:rsidR="00D95677">
        <w:rPr>
          <w:rtl/>
        </w:rPr>
        <w:t xml:space="preserve"> - </w:t>
      </w:r>
      <w:r w:rsidR="00D95677" w:rsidRPr="000E609F">
        <w:rPr>
          <w:rtl/>
        </w:rPr>
        <w:t xml:space="preserve">وعنه </w:t>
      </w:r>
      <w:r w:rsidR="00DC3BAA" w:rsidRPr="00DC3BAA">
        <w:rPr>
          <w:rStyle w:val="libAlaemChar"/>
          <w:rtl/>
        </w:rPr>
        <w:t>عليه‌السلام</w:t>
      </w:r>
      <w:r w:rsidR="00424FB2">
        <w:rPr>
          <w:rtl/>
        </w:rPr>
        <w:t>،</w:t>
      </w:r>
      <w:r w:rsidR="00D95677" w:rsidRPr="000E609F">
        <w:rPr>
          <w:rtl/>
        </w:rPr>
        <w:t xml:space="preserve"> أنه سئل عن رجل حضره الموت فأعتق</w:t>
      </w:r>
      <w:r w:rsidR="00D95677">
        <w:rPr>
          <w:rtl/>
        </w:rPr>
        <w:t xml:space="preserve"> </w:t>
      </w:r>
      <w:r w:rsidR="00D95677" w:rsidRPr="000E609F">
        <w:rPr>
          <w:rtl/>
        </w:rPr>
        <w:t>مملوكا ليس له غيره</w:t>
      </w:r>
      <w:r w:rsidR="00424FB2">
        <w:rPr>
          <w:rtl/>
        </w:rPr>
        <w:t>،</w:t>
      </w:r>
      <w:r w:rsidR="00D95677" w:rsidRPr="000E609F">
        <w:rPr>
          <w:rtl/>
        </w:rPr>
        <w:t xml:space="preserve"> فأبى الورثة أن يجيزوا ذلك</w:t>
      </w:r>
      <w:r w:rsidR="00424FB2">
        <w:rPr>
          <w:rtl/>
        </w:rPr>
        <w:t>،</w:t>
      </w:r>
      <w:r w:rsidR="00D95677" w:rsidRPr="000E609F">
        <w:rPr>
          <w:rtl/>
        </w:rPr>
        <w:t xml:space="preserve"> قال</w:t>
      </w:r>
      <w:r w:rsidR="00424FB2">
        <w:rPr>
          <w:rtl/>
        </w:rPr>
        <w:t>:</w:t>
      </w:r>
      <w:r w:rsidR="00D95677" w:rsidRPr="000E609F">
        <w:rPr>
          <w:rtl/>
        </w:rPr>
        <w:t xml:space="preserve"> « ما يعتق منه إلا</w:t>
      </w:r>
      <w:r w:rsidR="00D95677">
        <w:rPr>
          <w:rtl/>
        </w:rPr>
        <w:t xml:space="preserve"> </w:t>
      </w:r>
      <w:r w:rsidR="00D95677" w:rsidRPr="000E609F">
        <w:rPr>
          <w:rtl/>
        </w:rPr>
        <w:t>ثلثه »</w:t>
      </w:r>
      <w:r w:rsidR="00D95677">
        <w:rPr>
          <w:rtl/>
        </w:rPr>
        <w:t>.</w:t>
      </w:r>
    </w:p>
    <w:p w:rsidR="00D95677" w:rsidRPr="000E609F" w:rsidRDefault="002646DC" w:rsidP="001538AC">
      <w:pPr>
        <w:pStyle w:val="libNormal"/>
        <w:rPr>
          <w:rtl/>
        </w:rPr>
      </w:pPr>
      <w:r w:rsidRPr="002646DC">
        <w:rPr>
          <w:rStyle w:val="libNumChar"/>
          <w:rtl/>
        </w:rPr>
        <w:t>[16198]</w:t>
      </w:r>
      <w:r w:rsidR="00D95677" w:rsidRPr="000E609F">
        <w:rPr>
          <w:rtl/>
        </w:rPr>
        <w:t xml:space="preserve"> 8</w:t>
      </w:r>
      <w:r w:rsidR="00D95677">
        <w:rPr>
          <w:rtl/>
        </w:rPr>
        <w:t xml:space="preserve"> - </w:t>
      </w:r>
      <w:r w:rsidR="00D95677" w:rsidRPr="000E609F">
        <w:rPr>
          <w:rtl/>
        </w:rPr>
        <w:t>وفي المقنع</w:t>
      </w:r>
      <w:r w:rsidR="00424FB2">
        <w:rPr>
          <w:rtl/>
        </w:rPr>
        <w:t>:</w:t>
      </w:r>
      <w:r w:rsidR="00D95677" w:rsidRPr="000E609F">
        <w:rPr>
          <w:rtl/>
        </w:rPr>
        <w:t xml:space="preserve"> سئل الصادق </w:t>
      </w:r>
      <w:r w:rsidR="00DC3BAA" w:rsidRPr="00DC3BAA">
        <w:rPr>
          <w:rStyle w:val="libAlaemChar"/>
          <w:rtl/>
        </w:rPr>
        <w:t>عليه‌السلام</w:t>
      </w:r>
      <w:r w:rsidR="00424FB2">
        <w:rPr>
          <w:rtl/>
        </w:rPr>
        <w:t>،</w:t>
      </w:r>
      <w:r w:rsidR="00D95677" w:rsidRPr="000E609F">
        <w:rPr>
          <w:rtl/>
        </w:rPr>
        <w:t xml:space="preserve"> عن الرجل يكون</w:t>
      </w:r>
      <w:r w:rsidR="00D95677">
        <w:rPr>
          <w:rtl/>
        </w:rPr>
        <w:t xml:space="preserve"> </w:t>
      </w:r>
      <w:r w:rsidR="00D95677" w:rsidRPr="000E609F">
        <w:rPr>
          <w:rtl/>
        </w:rPr>
        <w:t>لامرأته عليه المال فتبرئه منه في مرضها</w:t>
      </w:r>
      <w:r w:rsidR="00424FB2">
        <w:rPr>
          <w:rtl/>
        </w:rPr>
        <w:t>،</w:t>
      </w:r>
      <w:r w:rsidR="00D95677" w:rsidRPr="000E609F">
        <w:rPr>
          <w:rtl/>
        </w:rPr>
        <w:t xml:space="preserve"> قال</w:t>
      </w:r>
      <w:r w:rsidR="00424FB2">
        <w:rPr>
          <w:rtl/>
        </w:rPr>
        <w:t>:</w:t>
      </w:r>
      <w:r w:rsidR="00D95677" w:rsidRPr="000E609F">
        <w:rPr>
          <w:rtl/>
        </w:rPr>
        <w:t xml:space="preserve"> « لا ولكن إن وهبت له جاز</w:t>
      </w:r>
      <w:r w:rsidR="00D95677">
        <w:rPr>
          <w:rtl/>
        </w:rPr>
        <w:t xml:space="preserve"> </w:t>
      </w:r>
      <w:r w:rsidR="00D95677" w:rsidRPr="000E609F">
        <w:rPr>
          <w:rtl/>
        </w:rPr>
        <w:t>ما وهبت له من ثلثها »</w:t>
      </w:r>
      <w:r w:rsidR="00D95677">
        <w:rPr>
          <w:rtl/>
        </w:rPr>
        <w:t>.</w:t>
      </w:r>
    </w:p>
    <w:p w:rsidR="00D95677" w:rsidRPr="000E609F" w:rsidRDefault="00D95677" w:rsidP="001538AC">
      <w:pPr>
        <w:pStyle w:val="libNormal"/>
        <w:rPr>
          <w:rtl/>
        </w:rPr>
      </w:pPr>
      <w:r w:rsidRPr="000E609F">
        <w:rPr>
          <w:rtl/>
        </w:rPr>
        <w:t>قال</w:t>
      </w:r>
      <w:r w:rsidR="00424FB2">
        <w:rPr>
          <w:rtl/>
        </w:rPr>
        <w:t>:</w:t>
      </w:r>
      <w:r w:rsidRPr="000E609F">
        <w:rPr>
          <w:rtl/>
        </w:rPr>
        <w:t xml:space="preserve"> « وإذا أعتق الرجل مملوكا ليس له غيره وأبي الورثة أن يجيزوا</w:t>
      </w:r>
      <w:r>
        <w:rPr>
          <w:rtl/>
        </w:rPr>
        <w:t xml:space="preserve"> </w:t>
      </w:r>
      <w:r w:rsidRPr="000E609F">
        <w:rPr>
          <w:rtl/>
        </w:rPr>
        <w:t>ذلك</w:t>
      </w:r>
      <w:r w:rsidR="00424FB2">
        <w:rPr>
          <w:rtl/>
        </w:rPr>
        <w:t>،</w:t>
      </w:r>
      <w:r w:rsidRPr="000E609F">
        <w:rPr>
          <w:rtl/>
        </w:rPr>
        <w:t xml:space="preserve"> فما يعتق منه إلا ثلثه » </w:t>
      </w:r>
      <w:r w:rsidRPr="00D95677">
        <w:rPr>
          <w:rStyle w:val="libFootnotenumChar"/>
          <w:rtl/>
        </w:rPr>
        <w:t>(1)</w:t>
      </w:r>
      <w:r>
        <w:rPr>
          <w:rtl/>
        </w:rPr>
        <w:t>.</w:t>
      </w:r>
    </w:p>
    <w:p w:rsidR="00D95677" w:rsidRPr="000E609F" w:rsidRDefault="002646DC" w:rsidP="001538AC">
      <w:pPr>
        <w:pStyle w:val="libNormal"/>
        <w:rPr>
          <w:rtl/>
        </w:rPr>
      </w:pPr>
      <w:r w:rsidRPr="002646DC">
        <w:rPr>
          <w:rStyle w:val="libNumChar"/>
          <w:rtl/>
        </w:rPr>
        <w:t>[16199]</w:t>
      </w:r>
      <w:r w:rsidR="00D95677" w:rsidRPr="000E609F">
        <w:rPr>
          <w:rtl/>
        </w:rPr>
        <w:t xml:space="preserve"> 9</w:t>
      </w:r>
      <w:r w:rsidR="00D95677">
        <w:rPr>
          <w:rtl/>
        </w:rPr>
        <w:t xml:space="preserve"> - </w:t>
      </w:r>
      <w:r w:rsidR="00D95677" w:rsidRPr="000E609F">
        <w:rPr>
          <w:rtl/>
        </w:rPr>
        <w:t xml:space="preserve">فقه الرضا </w:t>
      </w:r>
      <w:r w:rsidR="00DC3BAA" w:rsidRPr="00DC3BAA">
        <w:rPr>
          <w:rStyle w:val="libAlaemChar"/>
          <w:rtl/>
        </w:rPr>
        <w:t>عليه‌السلام</w:t>
      </w:r>
      <w:r w:rsidR="00424FB2">
        <w:rPr>
          <w:rtl/>
        </w:rPr>
        <w:t>:</w:t>
      </w:r>
      <w:r w:rsidR="00D95677" w:rsidRPr="000E609F">
        <w:rPr>
          <w:rtl/>
        </w:rPr>
        <w:t xml:space="preserve"> « وإن أوصى لمملوك بثلث ماله</w:t>
      </w:r>
      <w:r w:rsidR="00424FB2">
        <w:rPr>
          <w:rtl/>
        </w:rPr>
        <w:t>،</w:t>
      </w:r>
      <w:r w:rsidR="00D95677" w:rsidRPr="000E609F">
        <w:rPr>
          <w:rtl/>
        </w:rPr>
        <w:t xml:space="preserve"> قوم</w:t>
      </w:r>
      <w:r w:rsidR="00D95677">
        <w:rPr>
          <w:rtl/>
        </w:rPr>
        <w:t xml:space="preserve"> </w:t>
      </w:r>
      <w:r w:rsidR="00D95677" w:rsidRPr="000E609F">
        <w:rPr>
          <w:rtl/>
        </w:rPr>
        <w:t>المملوك قيمة عادلة</w:t>
      </w:r>
      <w:r w:rsidR="00424FB2">
        <w:rPr>
          <w:rtl/>
        </w:rPr>
        <w:t>،</w:t>
      </w:r>
      <w:r w:rsidR="00D95677" w:rsidRPr="000E609F">
        <w:rPr>
          <w:rtl/>
        </w:rPr>
        <w:t xml:space="preserve"> فإن كانت قيمته أكثر من الثلث </w:t>
      </w:r>
      <w:r w:rsidR="00D95677">
        <w:rPr>
          <w:rtl/>
        </w:rPr>
        <w:t>(</w:t>
      </w:r>
      <w:r w:rsidR="00D95677" w:rsidRPr="000E609F">
        <w:rPr>
          <w:rtl/>
        </w:rPr>
        <w:t xml:space="preserve"> استسعى</w:t>
      </w:r>
      <w:r w:rsidR="00D95677">
        <w:rPr>
          <w:rtl/>
        </w:rPr>
        <w:t xml:space="preserve"> </w:t>
      </w:r>
      <w:r w:rsidR="00D95677" w:rsidRPr="000E609F">
        <w:rPr>
          <w:rtl/>
        </w:rPr>
        <w:t xml:space="preserve">للفضيلة ) </w:t>
      </w:r>
      <w:r w:rsidR="00D95677" w:rsidRPr="00D95677">
        <w:rPr>
          <w:rStyle w:val="libFootnotenumChar"/>
          <w:rtl/>
        </w:rPr>
        <w:t>(1)</w:t>
      </w:r>
      <w:r w:rsidR="00D95677" w:rsidRPr="000E609F">
        <w:rPr>
          <w:rtl/>
        </w:rPr>
        <w:t xml:space="preserve"> ثم أعتق »</w:t>
      </w:r>
      <w:r w:rsidR="00D95677">
        <w:rPr>
          <w:rtl/>
        </w:rPr>
        <w:t>.</w:t>
      </w:r>
    </w:p>
    <w:p w:rsidR="00D95677" w:rsidRPr="000E609F" w:rsidRDefault="00D95677" w:rsidP="002646DC">
      <w:pPr>
        <w:pStyle w:val="Heading2Center"/>
        <w:rPr>
          <w:rtl/>
        </w:rPr>
      </w:pPr>
      <w:bookmarkStart w:id="195" w:name="_Toc364830713"/>
      <w:bookmarkStart w:id="196" w:name="_Toc379712085"/>
      <w:r w:rsidRPr="000E609F">
        <w:rPr>
          <w:rtl/>
        </w:rPr>
        <w:t>11</w:t>
      </w:r>
      <w:r>
        <w:rPr>
          <w:rtl/>
        </w:rPr>
        <w:t xml:space="preserve"> - </w:t>
      </w:r>
      <w:r w:rsidRPr="002646DC">
        <w:rPr>
          <w:rStyle w:val="libAlaemHeading2Char"/>
          <w:rtl/>
        </w:rPr>
        <w:t>(</w:t>
      </w:r>
      <w:r w:rsidRPr="000E609F">
        <w:rPr>
          <w:rtl/>
        </w:rPr>
        <w:t xml:space="preserve"> باب حكم الوصية بجميع المال لمن لم يكن له وارث</w:t>
      </w:r>
      <w:r w:rsidR="00424FB2">
        <w:rPr>
          <w:rtl/>
        </w:rPr>
        <w:t>،</w:t>
      </w:r>
      <w:r>
        <w:rPr>
          <w:rtl/>
        </w:rPr>
        <w:t xml:space="preserve"> </w:t>
      </w:r>
      <w:r w:rsidRPr="000E609F">
        <w:rPr>
          <w:rtl/>
        </w:rPr>
        <w:t xml:space="preserve">وحكم ما لو ولد له بعد موته </w:t>
      </w:r>
      <w:r w:rsidRPr="002646DC">
        <w:rPr>
          <w:rStyle w:val="libAlaemHeading2Char"/>
          <w:rtl/>
        </w:rPr>
        <w:t>)</w:t>
      </w:r>
      <w:bookmarkEnd w:id="195"/>
      <w:bookmarkEnd w:id="196"/>
    </w:p>
    <w:p w:rsidR="00D95677" w:rsidRPr="000E609F" w:rsidRDefault="002646DC" w:rsidP="001538AC">
      <w:pPr>
        <w:pStyle w:val="libNormal"/>
        <w:rPr>
          <w:rtl/>
        </w:rPr>
      </w:pPr>
      <w:r w:rsidRPr="002646DC">
        <w:rPr>
          <w:rStyle w:val="libNumChar"/>
          <w:rtl/>
        </w:rPr>
        <w:t>[16200]</w:t>
      </w:r>
      <w:r w:rsidR="00D95677" w:rsidRPr="000E609F">
        <w:rPr>
          <w:rtl/>
        </w:rPr>
        <w:t xml:space="preserve"> 1</w:t>
      </w:r>
      <w:r w:rsidR="00D95677">
        <w:rPr>
          <w:rtl/>
        </w:rPr>
        <w:t xml:space="preserve"> - </w:t>
      </w:r>
      <w:r w:rsidR="00D95677" w:rsidRPr="000E609F">
        <w:rPr>
          <w:rtl/>
        </w:rPr>
        <w:t>الصدوق في المقنع</w:t>
      </w:r>
      <w:r w:rsidR="00424FB2">
        <w:rPr>
          <w:rtl/>
        </w:rPr>
        <w:t>:</w:t>
      </w:r>
      <w:r w:rsidR="00D95677" w:rsidRPr="000E609F">
        <w:rPr>
          <w:rtl/>
        </w:rPr>
        <w:t xml:space="preserve"> وإذا مات الرجل ولا وارث له ولا عصبة</w:t>
      </w:r>
      <w:r w:rsidR="00424FB2">
        <w:rPr>
          <w:rtl/>
        </w:rPr>
        <w:t>،</w:t>
      </w:r>
      <w:r w:rsidR="00D95677" w:rsidRPr="000E609F">
        <w:rPr>
          <w:rtl/>
        </w:rPr>
        <w:t xml:space="preserve"> فإنه يوصي بماله حيث شاء</w:t>
      </w:r>
      <w:r w:rsidR="00424FB2">
        <w:rPr>
          <w:rtl/>
        </w:rPr>
        <w:t>،</w:t>
      </w:r>
      <w:r w:rsidR="00D95677" w:rsidRPr="000E609F">
        <w:rPr>
          <w:rtl/>
        </w:rPr>
        <w:t xml:space="preserve"> في المسلمين والمساكين وابن السبيل</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Pr>
          <w:rFonts w:hint="cs"/>
          <w:rtl/>
        </w:rPr>
        <w:t xml:space="preserve">7 - </w:t>
      </w:r>
      <w:r w:rsidRPr="000E609F">
        <w:rPr>
          <w:rtl/>
        </w:rPr>
        <w:t>الهداية ص 81</w:t>
      </w:r>
      <w:r>
        <w:rPr>
          <w:rtl/>
        </w:rPr>
        <w:t>.</w:t>
      </w:r>
    </w:p>
    <w:p w:rsidR="00D95677" w:rsidRPr="000E609F" w:rsidRDefault="00D95677" w:rsidP="00D95677">
      <w:pPr>
        <w:pStyle w:val="libFootnote0"/>
        <w:rPr>
          <w:rtl/>
        </w:rPr>
      </w:pPr>
      <w:r w:rsidRPr="000E609F">
        <w:rPr>
          <w:rtl/>
        </w:rPr>
        <w:t>8</w:t>
      </w:r>
      <w:r>
        <w:rPr>
          <w:rtl/>
        </w:rPr>
        <w:t xml:space="preserve"> - </w:t>
      </w:r>
      <w:r w:rsidRPr="000E609F">
        <w:rPr>
          <w:rtl/>
        </w:rPr>
        <w:t>المقنع ص 165</w:t>
      </w:r>
      <w:r>
        <w:rPr>
          <w:rtl/>
        </w:rPr>
        <w:t>.</w:t>
      </w:r>
    </w:p>
    <w:p w:rsidR="00D95677" w:rsidRPr="000E609F" w:rsidRDefault="00D95677" w:rsidP="00D95677">
      <w:pPr>
        <w:pStyle w:val="libFootnote"/>
        <w:rPr>
          <w:rtl/>
        </w:rPr>
      </w:pPr>
      <w:r w:rsidRPr="000E609F">
        <w:rPr>
          <w:rtl/>
        </w:rPr>
        <w:t xml:space="preserve">(1) نفس المصدر ص 166 عن أمير المؤمنين </w:t>
      </w:r>
      <w:r w:rsidR="00DC3BAA" w:rsidRPr="00DC3BAA">
        <w:rPr>
          <w:rStyle w:val="libAlaemChar"/>
          <w:rtl/>
        </w:rPr>
        <w:t>عليه‌السلام</w:t>
      </w:r>
      <w:r>
        <w:rPr>
          <w:rtl/>
        </w:rPr>
        <w:t>.</w:t>
      </w:r>
    </w:p>
    <w:p w:rsidR="00D95677" w:rsidRPr="000E609F" w:rsidRDefault="00D95677" w:rsidP="00D95677">
      <w:pPr>
        <w:pStyle w:val="libFootnote0"/>
        <w:rPr>
          <w:rtl/>
        </w:rPr>
      </w:pPr>
      <w:r w:rsidRPr="000E609F">
        <w:rPr>
          <w:rtl/>
        </w:rPr>
        <w:t>9</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49</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استثنى في الفضيلة</w:t>
      </w:r>
      <w:r>
        <w:rPr>
          <w:rtl/>
        </w:rPr>
        <w:t>.</w:t>
      </w:r>
    </w:p>
    <w:p w:rsidR="00D95677" w:rsidRPr="000E609F" w:rsidRDefault="00D95677" w:rsidP="00D95677">
      <w:pPr>
        <w:pStyle w:val="libFootnoteCenterBold"/>
        <w:rPr>
          <w:rtl/>
        </w:rPr>
      </w:pPr>
      <w:r w:rsidRPr="000E609F">
        <w:rPr>
          <w:rtl/>
        </w:rPr>
        <w:t>الباب 11</w:t>
      </w:r>
    </w:p>
    <w:p w:rsidR="00D95677" w:rsidRPr="000E609F" w:rsidRDefault="00D95677" w:rsidP="00D95677">
      <w:pPr>
        <w:pStyle w:val="libFootnote0"/>
        <w:rPr>
          <w:rtl/>
        </w:rPr>
      </w:pPr>
      <w:r w:rsidRPr="000E609F">
        <w:rPr>
          <w:rtl/>
        </w:rPr>
        <w:t>1</w:t>
      </w:r>
      <w:r>
        <w:rPr>
          <w:rtl/>
        </w:rPr>
        <w:t xml:space="preserve"> - </w:t>
      </w:r>
      <w:r w:rsidRPr="000E609F">
        <w:rPr>
          <w:rtl/>
        </w:rPr>
        <w:t>المقنع ص 167</w:t>
      </w:r>
      <w:r>
        <w:rPr>
          <w:rtl/>
        </w:rPr>
        <w:t>.</w:t>
      </w:r>
    </w:p>
    <w:p w:rsidR="00D95677" w:rsidRPr="000E609F" w:rsidRDefault="00D95677" w:rsidP="001538AC">
      <w:pPr>
        <w:pStyle w:val="libNormal"/>
        <w:rPr>
          <w:rtl/>
        </w:rPr>
      </w:pPr>
      <w:r>
        <w:rPr>
          <w:rtl/>
        </w:rPr>
        <w:br w:type="page"/>
      </w:r>
      <w:r w:rsidR="002646DC" w:rsidRPr="002646DC">
        <w:rPr>
          <w:rStyle w:val="libNumChar"/>
          <w:rtl/>
        </w:rPr>
        <w:lastRenderedPageBreak/>
        <w:t>[16201]</w:t>
      </w:r>
      <w:r w:rsidRPr="000E609F">
        <w:rPr>
          <w:rtl/>
        </w:rPr>
        <w:t xml:space="preserve"> 2</w:t>
      </w:r>
      <w:r>
        <w:rPr>
          <w:rtl/>
        </w:rPr>
        <w:t xml:space="preserve"> - </w:t>
      </w:r>
      <w:r w:rsidRPr="000E609F">
        <w:rPr>
          <w:rtl/>
        </w:rPr>
        <w:t>الجعفريات</w:t>
      </w:r>
      <w:r w:rsidR="00424FB2">
        <w:rPr>
          <w:rtl/>
        </w:rPr>
        <w:t>:</w:t>
      </w:r>
      <w:r w:rsidRPr="000E609F">
        <w:rPr>
          <w:rtl/>
        </w:rPr>
        <w:t xml:space="preserve"> أخبرنا عبد الله</w:t>
      </w:r>
      <w:r w:rsidR="00424FB2">
        <w:rPr>
          <w:rtl/>
        </w:rPr>
        <w:t>،</w:t>
      </w:r>
      <w:r w:rsidRPr="000E609F">
        <w:rPr>
          <w:rtl/>
        </w:rPr>
        <w:t xml:space="preserve"> أخبرنا محمد</w:t>
      </w:r>
      <w:r w:rsidR="00424FB2">
        <w:rPr>
          <w:rtl/>
        </w:rPr>
        <w:t>،</w:t>
      </w:r>
      <w:r w:rsidRPr="000E609F">
        <w:rPr>
          <w:rtl/>
        </w:rPr>
        <w:t xml:space="preserve"> حدثني موسى قال</w:t>
      </w:r>
      <w:r w:rsidR="00424FB2">
        <w:rPr>
          <w:rtl/>
        </w:rPr>
        <w:t>:</w:t>
      </w:r>
      <w:r>
        <w:rPr>
          <w:rtl/>
        </w:rPr>
        <w:t xml:space="preserve"> </w:t>
      </w:r>
      <w:r w:rsidRPr="000E609F">
        <w:rPr>
          <w:rtl/>
        </w:rPr>
        <w:t>حدثنا أبي</w:t>
      </w:r>
      <w:r w:rsidR="00424FB2">
        <w:rPr>
          <w:rtl/>
        </w:rPr>
        <w:t>،</w:t>
      </w:r>
      <w:r w:rsidRPr="000E609F">
        <w:rPr>
          <w:rtl/>
        </w:rPr>
        <w:t xml:space="preserve"> عن أبيه</w:t>
      </w:r>
      <w:r w:rsidR="00424FB2">
        <w:rPr>
          <w:rtl/>
        </w:rPr>
        <w:t>،</w:t>
      </w:r>
      <w:r w:rsidRPr="000E609F">
        <w:rPr>
          <w:rtl/>
        </w:rPr>
        <w:t xml:space="preserve"> عن جده جعفر بن محمد</w:t>
      </w:r>
      <w:r w:rsidR="00424FB2">
        <w:rPr>
          <w:rtl/>
        </w:rPr>
        <w:t>،</w:t>
      </w:r>
      <w:r w:rsidRPr="000E609F">
        <w:rPr>
          <w:rtl/>
        </w:rPr>
        <w:t xml:space="preserve"> عن أبيه</w:t>
      </w:r>
      <w:r w:rsidR="00424FB2">
        <w:rPr>
          <w:rtl/>
        </w:rPr>
        <w:t>،</w:t>
      </w:r>
      <w:r w:rsidRPr="000E609F">
        <w:rPr>
          <w:rtl/>
        </w:rPr>
        <w:t xml:space="preserve"> عن جده علي</w:t>
      </w:r>
      <w:r>
        <w:rPr>
          <w:rtl/>
        </w:rPr>
        <w:t xml:space="preserve"> </w:t>
      </w:r>
      <w:r w:rsidR="00DC3BAA" w:rsidRPr="00DC3BAA">
        <w:rPr>
          <w:rStyle w:val="libAlaemChar"/>
          <w:rtl/>
        </w:rPr>
        <w:t>عليهم‌السلام</w:t>
      </w:r>
      <w:r w:rsidR="00424FB2">
        <w:rPr>
          <w:rtl/>
        </w:rPr>
        <w:t>،</w:t>
      </w:r>
      <w:r w:rsidRPr="000E609F">
        <w:rPr>
          <w:rtl/>
        </w:rPr>
        <w:t xml:space="preserve"> في الرجل يموت وليس له وارث ولا عصبة</w:t>
      </w:r>
      <w:r w:rsidR="00424FB2">
        <w:rPr>
          <w:rtl/>
        </w:rPr>
        <w:t>،</w:t>
      </w:r>
      <w:r w:rsidRPr="000E609F">
        <w:rPr>
          <w:rtl/>
        </w:rPr>
        <w:t xml:space="preserve"> قال</w:t>
      </w:r>
      <w:r w:rsidR="00424FB2">
        <w:rPr>
          <w:rtl/>
        </w:rPr>
        <w:t>:</w:t>
      </w:r>
      <w:r>
        <w:rPr>
          <w:rtl/>
        </w:rPr>
        <w:t xml:space="preserve"> </w:t>
      </w:r>
      <w:r w:rsidRPr="000E609F">
        <w:rPr>
          <w:rtl/>
        </w:rPr>
        <w:t>« يوصي بماله حيث شاء من المسمين</w:t>
      </w:r>
      <w:r w:rsidR="00424FB2">
        <w:rPr>
          <w:rtl/>
        </w:rPr>
        <w:t>،</w:t>
      </w:r>
      <w:r w:rsidRPr="000E609F">
        <w:rPr>
          <w:rtl/>
        </w:rPr>
        <w:t xml:space="preserve"> في المساكين وابن السبيل »</w:t>
      </w:r>
      <w:r>
        <w:rPr>
          <w:rtl/>
        </w:rPr>
        <w:t>.</w:t>
      </w:r>
    </w:p>
    <w:p w:rsidR="00D95677" w:rsidRPr="000E609F" w:rsidRDefault="002646DC" w:rsidP="001538AC">
      <w:pPr>
        <w:pStyle w:val="libNormal"/>
        <w:rPr>
          <w:rtl/>
        </w:rPr>
      </w:pPr>
      <w:r w:rsidRPr="002646DC">
        <w:rPr>
          <w:rStyle w:val="libNumChar"/>
          <w:rtl/>
        </w:rPr>
        <w:t>[16202]</w:t>
      </w:r>
      <w:r w:rsidR="00D95677" w:rsidRPr="000E609F">
        <w:rPr>
          <w:rtl/>
        </w:rPr>
        <w:t xml:space="preserve"> 3</w:t>
      </w:r>
      <w:r w:rsidR="00D95677">
        <w:rPr>
          <w:rtl/>
        </w:rPr>
        <w:t xml:space="preserve"> - </w:t>
      </w:r>
      <w:r w:rsidR="00D95677" w:rsidRPr="000E609F">
        <w:rPr>
          <w:rtl/>
        </w:rPr>
        <w:t>دعائم الاسل</w:t>
      </w:r>
      <w:r w:rsidR="00D95677">
        <w:rPr>
          <w:rFonts w:hint="cs"/>
          <w:rtl/>
        </w:rPr>
        <w:t>ا</w:t>
      </w:r>
      <w:r w:rsidR="00D95677" w:rsidRPr="000E609F">
        <w:rPr>
          <w:rtl/>
        </w:rPr>
        <w:t>م</w:t>
      </w:r>
      <w:r w:rsidR="00424FB2">
        <w:rPr>
          <w:rtl/>
        </w:rPr>
        <w:t>:</w:t>
      </w:r>
      <w:r w:rsidR="00D95677" w:rsidRPr="000E609F">
        <w:rPr>
          <w:rtl/>
        </w:rPr>
        <w:t xml:space="preserve"> عن أمير المؤمنين </w:t>
      </w:r>
      <w:r w:rsidR="00DC3BAA" w:rsidRPr="00DC3BAA">
        <w:rPr>
          <w:rStyle w:val="libAlaemChar"/>
          <w:rtl/>
        </w:rPr>
        <w:t>عليه‌السلام</w:t>
      </w:r>
      <w:r w:rsidR="00424FB2">
        <w:rPr>
          <w:rtl/>
        </w:rPr>
        <w:t>:</w:t>
      </w:r>
      <w:r w:rsidR="00D95677" w:rsidRPr="000E609F">
        <w:rPr>
          <w:rtl/>
        </w:rPr>
        <w:t xml:space="preserve"> أنه قال في</w:t>
      </w:r>
      <w:r w:rsidR="00D95677">
        <w:rPr>
          <w:rtl/>
        </w:rPr>
        <w:t xml:space="preserve"> </w:t>
      </w:r>
      <w:r w:rsidR="00D95677" w:rsidRPr="000E609F">
        <w:rPr>
          <w:rtl/>
        </w:rPr>
        <w:t>رجل مات وليس له ورثة</w:t>
      </w:r>
      <w:r w:rsidR="00424FB2">
        <w:rPr>
          <w:rtl/>
        </w:rPr>
        <w:t>،</w:t>
      </w:r>
      <w:r w:rsidR="00D95677" w:rsidRPr="000E609F">
        <w:rPr>
          <w:rtl/>
        </w:rPr>
        <w:t xml:space="preserve"> فأوصى بماله للمساكين</w:t>
      </w:r>
      <w:r w:rsidR="00424FB2">
        <w:rPr>
          <w:rtl/>
        </w:rPr>
        <w:t>،</w:t>
      </w:r>
      <w:r w:rsidR="00D95677" w:rsidRPr="000E609F">
        <w:rPr>
          <w:rtl/>
        </w:rPr>
        <w:t xml:space="preserve"> فأجاز وصيته</w:t>
      </w:r>
      <w:r w:rsidR="00D95677">
        <w:rPr>
          <w:rtl/>
        </w:rPr>
        <w:t>.</w:t>
      </w:r>
    </w:p>
    <w:p w:rsidR="00D95677" w:rsidRPr="000E609F" w:rsidRDefault="00D95677" w:rsidP="002646DC">
      <w:pPr>
        <w:pStyle w:val="Heading2Center"/>
        <w:rPr>
          <w:rtl/>
        </w:rPr>
      </w:pPr>
      <w:bookmarkStart w:id="197" w:name="_Toc364830714"/>
      <w:bookmarkStart w:id="198" w:name="_Toc379712086"/>
      <w:r w:rsidRPr="000E609F">
        <w:rPr>
          <w:rtl/>
        </w:rPr>
        <w:t>12</w:t>
      </w:r>
      <w:r>
        <w:rPr>
          <w:rtl/>
        </w:rPr>
        <w:t xml:space="preserve"> - </w:t>
      </w:r>
      <w:r w:rsidRPr="002646DC">
        <w:rPr>
          <w:rStyle w:val="libAlaemHeading2Char"/>
          <w:rtl/>
        </w:rPr>
        <w:t>(</w:t>
      </w:r>
      <w:r w:rsidRPr="000E609F">
        <w:rPr>
          <w:rtl/>
        </w:rPr>
        <w:t xml:space="preserve"> باب أن الورثة إذا أجازوا الوصية في حياة الموصي</w:t>
      </w:r>
      <w:r w:rsidR="00424FB2">
        <w:rPr>
          <w:rtl/>
        </w:rPr>
        <w:t>،</w:t>
      </w:r>
      <w:r w:rsidRPr="000E609F">
        <w:rPr>
          <w:rtl/>
        </w:rPr>
        <w:t xml:space="preserve"> لم</w:t>
      </w:r>
      <w:r>
        <w:rPr>
          <w:rtl/>
        </w:rPr>
        <w:t xml:space="preserve"> </w:t>
      </w:r>
      <w:r w:rsidRPr="000E609F">
        <w:rPr>
          <w:rtl/>
        </w:rPr>
        <w:t xml:space="preserve">يكن لهم الرجوع في الوصية </w:t>
      </w:r>
      <w:r w:rsidRPr="002646DC">
        <w:rPr>
          <w:rStyle w:val="libAlaemHeading2Char"/>
          <w:rtl/>
        </w:rPr>
        <w:t>)</w:t>
      </w:r>
      <w:bookmarkEnd w:id="197"/>
      <w:bookmarkEnd w:id="198"/>
    </w:p>
    <w:p w:rsidR="00D95677" w:rsidRPr="000E609F" w:rsidRDefault="002646DC" w:rsidP="001538AC">
      <w:pPr>
        <w:pStyle w:val="libNormal"/>
        <w:rPr>
          <w:rtl/>
        </w:rPr>
      </w:pPr>
      <w:r w:rsidRPr="002646DC">
        <w:rPr>
          <w:rStyle w:val="libNumChar"/>
          <w:rtl/>
        </w:rPr>
        <w:t>[16203]</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أبي عبد الله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sidRPr="000E609F">
        <w:rPr>
          <w:rtl/>
        </w:rPr>
        <w:t xml:space="preserve"> « إذا</w:t>
      </w:r>
      <w:r w:rsidR="00D95677">
        <w:rPr>
          <w:rtl/>
        </w:rPr>
        <w:t xml:space="preserve"> </w:t>
      </w:r>
      <w:r w:rsidR="00D95677" w:rsidRPr="000E609F">
        <w:rPr>
          <w:rtl/>
        </w:rPr>
        <w:t>أوصى الرجل يعني بما تجاوز الثلث فأجاز له الورثة ذلك في حياته ثم بدا</w:t>
      </w:r>
      <w:r w:rsidR="00D95677">
        <w:rPr>
          <w:rtl/>
        </w:rPr>
        <w:t xml:space="preserve"> </w:t>
      </w:r>
      <w:r w:rsidR="00D95677" w:rsidRPr="000E609F">
        <w:rPr>
          <w:rtl/>
        </w:rPr>
        <w:t>لهم بعد الموت</w:t>
      </w:r>
      <w:r w:rsidR="00424FB2">
        <w:rPr>
          <w:rtl/>
        </w:rPr>
        <w:t>،</w:t>
      </w:r>
      <w:r w:rsidR="00D95677" w:rsidRPr="000E609F">
        <w:rPr>
          <w:rtl/>
        </w:rPr>
        <w:t xml:space="preserve"> قال</w:t>
      </w:r>
      <w:r w:rsidR="00424FB2">
        <w:rPr>
          <w:rtl/>
        </w:rPr>
        <w:t>:</w:t>
      </w:r>
      <w:r w:rsidR="00D95677" w:rsidRPr="000E609F">
        <w:rPr>
          <w:rtl/>
        </w:rPr>
        <w:t xml:space="preserve"> ليس لهم أن يرجعوا »</w:t>
      </w:r>
      <w:r w:rsidR="00D95677">
        <w:rPr>
          <w:rtl/>
        </w:rPr>
        <w:t>.</w:t>
      </w:r>
    </w:p>
    <w:p w:rsidR="00D95677" w:rsidRPr="000E609F" w:rsidRDefault="00D95677" w:rsidP="002646DC">
      <w:pPr>
        <w:pStyle w:val="Heading2Center"/>
        <w:rPr>
          <w:rtl/>
        </w:rPr>
      </w:pPr>
      <w:bookmarkStart w:id="199" w:name="_Toc364830715"/>
      <w:bookmarkStart w:id="200" w:name="_Toc379712087"/>
      <w:r w:rsidRPr="000E609F">
        <w:rPr>
          <w:rtl/>
        </w:rPr>
        <w:t>13</w:t>
      </w:r>
      <w:r>
        <w:rPr>
          <w:rtl/>
        </w:rPr>
        <w:t xml:space="preserve"> - </w:t>
      </w:r>
      <w:r w:rsidRPr="002646DC">
        <w:rPr>
          <w:rStyle w:val="libAlaemHeading2Char"/>
          <w:rtl/>
        </w:rPr>
        <w:t>(</w:t>
      </w:r>
      <w:r w:rsidRPr="000E609F">
        <w:rPr>
          <w:rtl/>
        </w:rPr>
        <w:t xml:space="preserve"> باب أن من أوصى بثلث ماله ثم قتل</w:t>
      </w:r>
      <w:r w:rsidR="00424FB2">
        <w:rPr>
          <w:rtl/>
        </w:rPr>
        <w:t>،</w:t>
      </w:r>
      <w:r>
        <w:rPr>
          <w:rtl/>
        </w:rPr>
        <w:t xml:space="preserve"> </w:t>
      </w:r>
      <w:r w:rsidRPr="000E609F">
        <w:rPr>
          <w:rtl/>
        </w:rPr>
        <w:t xml:space="preserve">دخل ثلث ديته أيضا </w:t>
      </w:r>
      <w:r w:rsidRPr="002646DC">
        <w:rPr>
          <w:rStyle w:val="libAlaemHeading2Char"/>
          <w:rtl/>
        </w:rPr>
        <w:t>)</w:t>
      </w:r>
      <w:bookmarkEnd w:id="199"/>
      <w:bookmarkEnd w:id="200"/>
    </w:p>
    <w:p w:rsidR="00D95677" w:rsidRPr="000E609F" w:rsidRDefault="002646DC" w:rsidP="001538AC">
      <w:pPr>
        <w:pStyle w:val="libNormal"/>
        <w:rPr>
          <w:rtl/>
        </w:rPr>
      </w:pPr>
      <w:r w:rsidRPr="002646DC">
        <w:rPr>
          <w:rStyle w:val="libNumChar"/>
          <w:rtl/>
        </w:rPr>
        <w:t>[16204]</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أخبرنا عبد الله</w:t>
      </w:r>
      <w:r w:rsidR="00424FB2">
        <w:rPr>
          <w:rtl/>
        </w:rPr>
        <w:t>،</w:t>
      </w:r>
      <w:r w:rsidR="00D95677" w:rsidRPr="000E609F">
        <w:rPr>
          <w:rtl/>
        </w:rPr>
        <w:t xml:space="preserve"> أخبرنا محمد</w:t>
      </w:r>
      <w:r w:rsidR="00424FB2">
        <w:rPr>
          <w:rtl/>
        </w:rPr>
        <w:t>،</w:t>
      </w:r>
      <w:r w:rsidR="00D95677" w:rsidRPr="000E609F">
        <w:rPr>
          <w:rtl/>
        </w:rPr>
        <w:t xml:space="preserve"> حدثني موسى قال</w:t>
      </w:r>
      <w:r w:rsidR="00424FB2">
        <w:rPr>
          <w:rtl/>
        </w:rPr>
        <w:t>:</w:t>
      </w:r>
      <w:r w:rsidR="00D95677">
        <w:rPr>
          <w:rtl/>
        </w:rPr>
        <w:t xml:space="preserve"> </w:t>
      </w:r>
      <w:r w:rsidR="00D95677" w:rsidRPr="000E609F">
        <w:rPr>
          <w:rtl/>
        </w:rPr>
        <w:t>حدثنا أبي</w:t>
      </w:r>
      <w:r w:rsidR="00424FB2">
        <w:rPr>
          <w:rtl/>
        </w:rPr>
        <w:t>،</w:t>
      </w:r>
      <w:r w:rsidR="00D95677" w:rsidRPr="000E609F">
        <w:rPr>
          <w:rtl/>
        </w:rPr>
        <w:t xml:space="preserve"> عن أبيه</w:t>
      </w:r>
      <w:r w:rsidR="00424FB2">
        <w:rPr>
          <w:rtl/>
        </w:rPr>
        <w:t>،</w:t>
      </w:r>
      <w:r w:rsidR="00D95677" w:rsidRPr="000E609F">
        <w:rPr>
          <w:rtl/>
        </w:rPr>
        <w:t xml:space="preserve"> عن جده جعفر بن محمد</w:t>
      </w:r>
      <w:r w:rsidR="00424FB2">
        <w:rPr>
          <w:rtl/>
        </w:rPr>
        <w:t>،</w:t>
      </w:r>
      <w:r w:rsidR="00D95677" w:rsidRPr="000E609F">
        <w:rPr>
          <w:rtl/>
        </w:rPr>
        <w:t xml:space="preserve"> عن أبيه</w:t>
      </w:r>
      <w:r w:rsidR="00424FB2">
        <w:rPr>
          <w:rtl/>
        </w:rPr>
        <w:t>،</w:t>
      </w:r>
      <w:r w:rsidR="00D95677" w:rsidRPr="000E609F">
        <w:rPr>
          <w:rtl/>
        </w:rPr>
        <w:t xml:space="preserve"> عن جده</w:t>
      </w:r>
      <w:r w:rsidR="00424FB2">
        <w:rPr>
          <w:rtl/>
        </w:rPr>
        <w:t>،</w:t>
      </w:r>
      <w:r w:rsidR="00D95677" w:rsidRPr="000E609F">
        <w:rPr>
          <w:rtl/>
        </w:rPr>
        <w:t xml:space="preserve"> عن</w:t>
      </w:r>
      <w:r w:rsidR="00D95677">
        <w:rPr>
          <w:rtl/>
        </w:rPr>
        <w:t xml:space="preserve"> </w:t>
      </w:r>
      <w:r w:rsidR="00D95677" w:rsidRPr="000E609F">
        <w:rPr>
          <w:rtl/>
        </w:rPr>
        <w:t xml:space="preserve">علي </w:t>
      </w:r>
      <w:r w:rsidR="00DC3BAA" w:rsidRPr="00DC3BAA">
        <w:rPr>
          <w:rStyle w:val="libAlaemChar"/>
          <w:rtl/>
        </w:rPr>
        <w:t>عليهم‌السلام</w:t>
      </w:r>
      <w:r w:rsidR="00424FB2">
        <w:rPr>
          <w:rtl/>
        </w:rPr>
        <w:t>،</w:t>
      </w:r>
      <w:r w:rsidR="00D95677" w:rsidRPr="000E609F">
        <w:rPr>
          <w:rtl/>
        </w:rPr>
        <w:t xml:space="preserve"> أنه قال في رجل أوصى </w:t>
      </w:r>
      <w:r w:rsidR="00D95677" w:rsidRPr="00D95677">
        <w:rPr>
          <w:rStyle w:val="libFootnotenumChar"/>
          <w:rtl/>
        </w:rPr>
        <w:t>(1)</w:t>
      </w:r>
      <w:r w:rsidR="00D95677" w:rsidRPr="000E609F">
        <w:rPr>
          <w:rtl/>
        </w:rPr>
        <w:t xml:space="preserve"> ثم قتل خطأ</w:t>
      </w:r>
      <w:r w:rsidR="00424FB2">
        <w:rPr>
          <w:rtl/>
        </w:rPr>
        <w:t>،</w:t>
      </w:r>
      <w:r w:rsidR="00D95677" w:rsidRPr="000E609F">
        <w:rPr>
          <w:rtl/>
        </w:rPr>
        <w:t xml:space="preserve"> قال</w:t>
      </w:r>
      <w:r w:rsidR="00424FB2">
        <w:rPr>
          <w:rtl/>
        </w:rPr>
        <w:t>:</w:t>
      </w:r>
      <w:r w:rsidR="00D95677">
        <w:rPr>
          <w:rtl/>
        </w:rPr>
        <w:t xml:space="preserve"> </w:t>
      </w:r>
      <w:r w:rsidR="00D95677" w:rsidRPr="000E609F">
        <w:rPr>
          <w:rtl/>
        </w:rPr>
        <w:t>« ثلث ديته داخل في وصيته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w:t>
      </w:r>
      <w:r>
        <w:rPr>
          <w:rtl/>
        </w:rPr>
        <w:t xml:space="preserve"> - </w:t>
      </w:r>
      <w:r w:rsidRPr="000E609F">
        <w:rPr>
          <w:rtl/>
        </w:rPr>
        <w:t>الجعفريات ص 121</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دعائم الاسلام ج 2 ص 394 ح 1391</w:t>
      </w:r>
      <w:r>
        <w:rPr>
          <w:rtl/>
        </w:rPr>
        <w:t>.</w:t>
      </w:r>
    </w:p>
    <w:p w:rsidR="00D95677" w:rsidRPr="000E609F" w:rsidRDefault="00D95677" w:rsidP="00D95677">
      <w:pPr>
        <w:pStyle w:val="libFootnoteCenterBold"/>
        <w:rPr>
          <w:rtl/>
        </w:rPr>
      </w:pPr>
      <w:r w:rsidRPr="000E609F">
        <w:rPr>
          <w:rtl/>
        </w:rPr>
        <w:t>الباب 12</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362 ح 1319</w:t>
      </w:r>
      <w:r>
        <w:rPr>
          <w:rtl/>
        </w:rPr>
        <w:t>.</w:t>
      </w:r>
    </w:p>
    <w:p w:rsidR="00D95677" w:rsidRDefault="00D95677" w:rsidP="00D95677">
      <w:pPr>
        <w:pStyle w:val="libFootnoteCenterBold"/>
        <w:rPr>
          <w:rtl/>
        </w:rPr>
      </w:pPr>
      <w:r w:rsidRPr="000E609F">
        <w:rPr>
          <w:rtl/>
        </w:rPr>
        <w:t xml:space="preserve">الباب 13 </w:t>
      </w:r>
    </w:p>
    <w:p w:rsidR="00D95677" w:rsidRPr="000E609F" w:rsidRDefault="00D95677" w:rsidP="00D95677">
      <w:pPr>
        <w:pStyle w:val="libFootnote0"/>
        <w:rPr>
          <w:rtl/>
        </w:rPr>
      </w:pPr>
      <w:r w:rsidRPr="000E609F">
        <w:rPr>
          <w:rtl/>
        </w:rPr>
        <w:t>1</w:t>
      </w:r>
      <w:r>
        <w:rPr>
          <w:rtl/>
        </w:rPr>
        <w:t xml:space="preserve"> - </w:t>
      </w:r>
      <w:r w:rsidRPr="000E609F">
        <w:rPr>
          <w:rtl/>
        </w:rPr>
        <w:t>الجعفريات ص 121</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أسلم</w:t>
      </w:r>
      <w:r>
        <w:rPr>
          <w:rtl/>
        </w:rPr>
        <w:t>.</w:t>
      </w:r>
    </w:p>
    <w:p w:rsidR="00D95677" w:rsidRPr="000E609F" w:rsidRDefault="00D95677" w:rsidP="001538AC">
      <w:pPr>
        <w:pStyle w:val="libNormal"/>
        <w:rPr>
          <w:rtl/>
        </w:rPr>
      </w:pPr>
      <w:r>
        <w:rPr>
          <w:rtl/>
        </w:rPr>
        <w:br w:type="page"/>
      </w:r>
      <w:r w:rsidR="002646DC" w:rsidRPr="002646DC">
        <w:rPr>
          <w:rStyle w:val="libNumChar"/>
          <w:rtl/>
        </w:rPr>
        <w:lastRenderedPageBreak/>
        <w:t>[16205]</w:t>
      </w:r>
      <w:r w:rsidRPr="000E609F">
        <w:rPr>
          <w:rtl/>
        </w:rPr>
        <w:t xml:space="preserve"> 2</w:t>
      </w:r>
      <w:r>
        <w:rPr>
          <w:rtl/>
        </w:rPr>
        <w:t xml:space="preserve"> - </w:t>
      </w:r>
      <w:r w:rsidRPr="000E609F">
        <w:rPr>
          <w:rtl/>
        </w:rPr>
        <w:t>الصدوق في المقنع</w:t>
      </w:r>
      <w:r w:rsidR="00424FB2">
        <w:rPr>
          <w:rtl/>
        </w:rPr>
        <w:t>:</w:t>
      </w:r>
      <w:r w:rsidRPr="000E609F">
        <w:rPr>
          <w:rtl/>
        </w:rPr>
        <w:t xml:space="preserve"> وإن أوصى رجل بثلث ماله ثم قتل خطأ</w:t>
      </w:r>
      <w:r w:rsidR="00424FB2">
        <w:rPr>
          <w:rtl/>
        </w:rPr>
        <w:t>،</w:t>
      </w:r>
      <w:r w:rsidRPr="000E609F">
        <w:rPr>
          <w:rtl/>
        </w:rPr>
        <w:t xml:space="preserve"> فإن</w:t>
      </w:r>
      <w:r>
        <w:rPr>
          <w:rtl/>
        </w:rPr>
        <w:t xml:space="preserve"> </w:t>
      </w:r>
      <w:r w:rsidRPr="000E609F">
        <w:rPr>
          <w:rtl/>
        </w:rPr>
        <w:t>ثلث ديته داخل في وصيته</w:t>
      </w:r>
      <w:r>
        <w:rPr>
          <w:rtl/>
        </w:rPr>
        <w:t>.</w:t>
      </w:r>
    </w:p>
    <w:p w:rsidR="00D95677" w:rsidRPr="000E609F" w:rsidRDefault="002646DC" w:rsidP="001538AC">
      <w:pPr>
        <w:pStyle w:val="libNormal"/>
        <w:rPr>
          <w:rtl/>
        </w:rPr>
      </w:pPr>
      <w:r w:rsidRPr="002646DC">
        <w:rPr>
          <w:rStyle w:val="libNumChar"/>
          <w:rtl/>
        </w:rPr>
        <w:t>[16206]</w:t>
      </w:r>
      <w:r w:rsidR="00D95677" w:rsidRPr="000E609F">
        <w:rPr>
          <w:rtl/>
        </w:rPr>
        <w:t xml:space="preserve"> 3</w:t>
      </w:r>
      <w:r w:rsidR="00D95677">
        <w:rPr>
          <w:rtl/>
        </w:rPr>
        <w:t xml:space="preserve"> - </w:t>
      </w:r>
      <w:r w:rsidR="00D95677" w:rsidRPr="000E609F">
        <w:rPr>
          <w:rtl/>
        </w:rPr>
        <w:t xml:space="preserve">وقضى أمير المؤمنين </w:t>
      </w:r>
      <w:r w:rsidR="00DC3BAA" w:rsidRPr="00DC3BAA">
        <w:rPr>
          <w:rStyle w:val="libAlaemChar"/>
          <w:rtl/>
        </w:rPr>
        <w:t>عليه‌السلام</w:t>
      </w:r>
      <w:r w:rsidR="00424FB2">
        <w:rPr>
          <w:rtl/>
        </w:rPr>
        <w:t>،</w:t>
      </w:r>
      <w:r w:rsidR="00D95677" w:rsidRPr="000E609F">
        <w:rPr>
          <w:rtl/>
        </w:rPr>
        <w:t xml:space="preserve"> في رجل أوصى لرجل وصية</w:t>
      </w:r>
      <w:r w:rsidR="00D95677">
        <w:rPr>
          <w:rtl/>
        </w:rPr>
        <w:t xml:space="preserve"> </w:t>
      </w:r>
      <w:r w:rsidR="00D95677" w:rsidRPr="000E609F">
        <w:rPr>
          <w:rtl/>
        </w:rPr>
        <w:t>مقطوعة مسماة من ماله ثلثا أو ربعا أو أقل من ذلك أو أكثر ثم قتل</w:t>
      </w:r>
      <w:r w:rsidR="00D95677">
        <w:rPr>
          <w:rtl/>
        </w:rPr>
        <w:t xml:space="preserve"> </w:t>
      </w:r>
      <w:r w:rsidR="00D95677" w:rsidRPr="000E609F">
        <w:rPr>
          <w:rtl/>
        </w:rPr>
        <w:t>الموصي بعد ذلك</w:t>
      </w:r>
      <w:r w:rsidR="00424FB2">
        <w:rPr>
          <w:rtl/>
        </w:rPr>
        <w:t>،</w:t>
      </w:r>
      <w:r w:rsidR="00D95677" w:rsidRPr="000E609F">
        <w:rPr>
          <w:rtl/>
        </w:rPr>
        <w:t xml:space="preserve"> فأخذت ديته</w:t>
      </w:r>
      <w:r w:rsidR="00424FB2">
        <w:rPr>
          <w:rtl/>
        </w:rPr>
        <w:t>،</w:t>
      </w:r>
      <w:r w:rsidR="00D95677" w:rsidRPr="000E609F">
        <w:rPr>
          <w:rtl/>
        </w:rPr>
        <w:t xml:space="preserve"> فقضى في وصيته</w:t>
      </w:r>
      <w:r w:rsidR="00424FB2">
        <w:rPr>
          <w:rtl/>
        </w:rPr>
        <w:t>،</w:t>
      </w:r>
      <w:r w:rsidR="00D95677" w:rsidRPr="000E609F">
        <w:rPr>
          <w:rtl/>
        </w:rPr>
        <w:t xml:space="preserve"> أنها تنفذ من ماله</w:t>
      </w:r>
      <w:r w:rsidR="00D95677">
        <w:rPr>
          <w:rtl/>
        </w:rPr>
        <w:t xml:space="preserve"> </w:t>
      </w:r>
      <w:r w:rsidR="00D95677" w:rsidRPr="000E609F">
        <w:rPr>
          <w:rtl/>
        </w:rPr>
        <w:t>وديته</w:t>
      </w:r>
      <w:r w:rsidR="00424FB2">
        <w:rPr>
          <w:rtl/>
        </w:rPr>
        <w:t>،</w:t>
      </w:r>
      <w:r w:rsidR="00D95677" w:rsidRPr="000E609F">
        <w:rPr>
          <w:rtl/>
        </w:rPr>
        <w:t xml:space="preserve"> كما أوصى</w:t>
      </w:r>
      <w:r w:rsidR="00D95677">
        <w:rPr>
          <w:rtl/>
        </w:rPr>
        <w:t>.</w:t>
      </w:r>
    </w:p>
    <w:p w:rsidR="00D95677" w:rsidRPr="000E609F" w:rsidRDefault="00D95677" w:rsidP="002646DC">
      <w:pPr>
        <w:pStyle w:val="Heading2Center"/>
        <w:rPr>
          <w:rtl/>
        </w:rPr>
      </w:pPr>
      <w:bookmarkStart w:id="201" w:name="_Toc364830716"/>
      <w:bookmarkStart w:id="202" w:name="_Toc379712088"/>
      <w:r w:rsidRPr="000E609F">
        <w:rPr>
          <w:rtl/>
        </w:rPr>
        <w:t>14</w:t>
      </w:r>
      <w:r>
        <w:rPr>
          <w:rtl/>
        </w:rPr>
        <w:t xml:space="preserve"> - </w:t>
      </w:r>
      <w:r w:rsidRPr="002646DC">
        <w:rPr>
          <w:rStyle w:val="libAlaemHeading2Char"/>
          <w:rtl/>
        </w:rPr>
        <w:t>(</w:t>
      </w:r>
      <w:r w:rsidRPr="000E609F">
        <w:rPr>
          <w:rtl/>
        </w:rPr>
        <w:t xml:space="preserve"> باب جواز الوصية للوارث </w:t>
      </w:r>
      <w:r w:rsidRPr="002646DC">
        <w:rPr>
          <w:rStyle w:val="libAlaemHeading2Char"/>
          <w:rtl/>
        </w:rPr>
        <w:t>)</w:t>
      </w:r>
      <w:bookmarkEnd w:id="201"/>
      <w:bookmarkEnd w:id="202"/>
    </w:p>
    <w:p w:rsidR="00D95677" w:rsidRPr="000E609F" w:rsidRDefault="002646DC" w:rsidP="001538AC">
      <w:pPr>
        <w:pStyle w:val="libNormal"/>
        <w:rPr>
          <w:rtl/>
        </w:rPr>
      </w:pPr>
      <w:r w:rsidRPr="002646DC">
        <w:rPr>
          <w:rStyle w:val="libNumChar"/>
          <w:rtl/>
        </w:rPr>
        <w:t>[16207]</w:t>
      </w:r>
      <w:r w:rsidR="00D95677" w:rsidRPr="000E609F">
        <w:rPr>
          <w:rtl/>
        </w:rPr>
        <w:t xml:space="preserve"> 1</w:t>
      </w:r>
      <w:r w:rsidR="00D95677">
        <w:rPr>
          <w:rtl/>
        </w:rPr>
        <w:t xml:space="preserve"> - </w:t>
      </w:r>
      <w:r w:rsidR="00D95677" w:rsidRPr="000E609F">
        <w:rPr>
          <w:rtl/>
        </w:rPr>
        <w:t>العياشي في تفسيره</w:t>
      </w:r>
      <w:r w:rsidR="00424FB2">
        <w:rPr>
          <w:rtl/>
        </w:rPr>
        <w:t>:</w:t>
      </w:r>
      <w:r w:rsidR="00D95677" w:rsidRPr="000E609F">
        <w:rPr>
          <w:rtl/>
        </w:rPr>
        <w:t xml:space="preserve"> عن محمد بن مسلم</w:t>
      </w:r>
      <w:r w:rsidR="00424FB2">
        <w:rPr>
          <w:rtl/>
        </w:rPr>
        <w:t>،</w:t>
      </w:r>
      <w:r w:rsidR="00D95677" w:rsidRPr="000E609F">
        <w:rPr>
          <w:rtl/>
        </w:rPr>
        <w:t xml:space="preserve"> عن أبي جعفر</w:t>
      </w:r>
      <w:r w:rsidR="00D95677">
        <w:rPr>
          <w:rtl/>
        </w:rPr>
        <w:t xml:space="preserve">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sidRPr="000E609F">
        <w:rPr>
          <w:rtl/>
        </w:rPr>
        <w:t xml:space="preserve"> سألته عن الوصية</w:t>
      </w:r>
      <w:r w:rsidR="00424FB2">
        <w:rPr>
          <w:rtl/>
        </w:rPr>
        <w:t>،</w:t>
      </w:r>
      <w:r w:rsidR="00D95677" w:rsidRPr="000E609F">
        <w:rPr>
          <w:rtl/>
        </w:rPr>
        <w:t xml:space="preserve"> هل يجوز للوارث</w:t>
      </w:r>
      <w:r w:rsidR="00D95677">
        <w:rPr>
          <w:rtl/>
        </w:rPr>
        <w:t>؟</w:t>
      </w:r>
      <w:r w:rsidR="00D95677" w:rsidRPr="000E609F">
        <w:rPr>
          <w:rtl/>
        </w:rPr>
        <w:t xml:space="preserve"> قال</w:t>
      </w:r>
      <w:r w:rsidR="00424FB2">
        <w:rPr>
          <w:rtl/>
        </w:rPr>
        <w:t>:</w:t>
      </w:r>
      <w:r w:rsidR="00D95677">
        <w:rPr>
          <w:rtl/>
        </w:rPr>
        <w:t xml:space="preserve"> </w:t>
      </w:r>
      <w:r w:rsidR="00D95677" w:rsidRPr="000E609F">
        <w:rPr>
          <w:rtl/>
        </w:rPr>
        <w:t>« نعم</w:t>
      </w:r>
      <w:r w:rsidR="00424FB2">
        <w:rPr>
          <w:rtl/>
        </w:rPr>
        <w:t>،</w:t>
      </w:r>
      <w:r w:rsidR="00D95677" w:rsidRPr="000E609F">
        <w:rPr>
          <w:rtl/>
        </w:rPr>
        <w:t xml:space="preserve"> ثم تلا هذه الآية</w:t>
      </w:r>
      <w:r w:rsidR="00424FB2">
        <w:rPr>
          <w:rtl/>
        </w:rPr>
        <w:t>:</w:t>
      </w:r>
      <w:r w:rsidR="00D95677" w:rsidRPr="000E609F">
        <w:rPr>
          <w:rtl/>
        </w:rPr>
        <w:t xml:space="preserve"> </w:t>
      </w:r>
      <w:r w:rsidR="0004393A">
        <w:rPr>
          <w:rStyle w:val="libAlaemChar"/>
          <w:rtl/>
        </w:rPr>
        <w:t xml:space="preserve">( </w:t>
      </w:r>
      <w:r w:rsidR="00AE64FA" w:rsidRPr="00AE64FA">
        <w:rPr>
          <w:rStyle w:val="libAieChar"/>
          <w:rtl/>
        </w:rPr>
        <w:t>إِن تَرَ‌كَ خَيْرً‌ا الْوَصِيَّةُ لِلْوَالِدَيْنِ وَالْأَقْرَ‌بِينَ</w:t>
      </w:r>
      <w:r w:rsidR="0004393A">
        <w:rPr>
          <w:rtl/>
        </w:rPr>
        <w:t xml:space="preserve"> </w:t>
      </w:r>
      <w:r w:rsidR="0004393A">
        <w:rPr>
          <w:rStyle w:val="libAlaemChar"/>
          <w:rtl/>
        </w:rPr>
        <w:t>)</w:t>
      </w:r>
      <w:r w:rsidR="00D95677" w:rsidRPr="000E609F">
        <w:rPr>
          <w:rtl/>
        </w:rPr>
        <w:t xml:space="preserve"> </w:t>
      </w:r>
      <w:r w:rsidR="00D95677" w:rsidRPr="00D95677">
        <w:rPr>
          <w:rStyle w:val="libFootnotenumChar"/>
          <w:rtl/>
        </w:rPr>
        <w:t>(1)</w:t>
      </w:r>
      <w:r w:rsidR="00D95677" w:rsidRPr="000E609F">
        <w:rPr>
          <w:rtl/>
        </w:rPr>
        <w:t xml:space="preserve"> »</w:t>
      </w:r>
      <w:r w:rsidR="00D95677">
        <w:rPr>
          <w:rtl/>
        </w:rPr>
        <w:t>.</w:t>
      </w:r>
    </w:p>
    <w:p w:rsidR="00D95677" w:rsidRPr="000E609F" w:rsidRDefault="002646DC" w:rsidP="001538AC">
      <w:pPr>
        <w:pStyle w:val="libNormal"/>
        <w:rPr>
          <w:rtl/>
        </w:rPr>
      </w:pPr>
      <w:r w:rsidRPr="002646DC">
        <w:rPr>
          <w:rStyle w:val="libNumChar"/>
          <w:rtl/>
        </w:rPr>
        <w:t>[16208]</w:t>
      </w:r>
      <w:r w:rsidR="00D95677" w:rsidRPr="000E609F">
        <w:rPr>
          <w:rtl/>
        </w:rPr>
        <w:t xml:space="preserve"> 2</w:t>
      </w:r>
      <w:r w:rsidR="00D95677">
        <w:rPr>
          <w:rtl/>
        </w:rPr>
        <w:t xml:space="preserve"> - </w:t>
      </w:r>
      <w:r w:rsidR="00D95677" w:rsidRPr="000E609F">
        <w:rPr>
          <w:rtl/>
        </w:rPr>
        <w:t>الصدوق في المقنع</w:t>
      </w:r>
      <w:r w:rsidR="00424FB2">
        <w:rPr>
          <w:rtl/>
        </w:rPr>
        <w:t>:</w:t>
      </w:r>
      <w:r w:rsidR="00D95677" w:rsidRPr="000E609F">
        <w:rPr>
          <w:rtl/>
        </w:rPr>
        <w:t xml:space="preserve"> وإذا أقر الرجل وهو مريض لوارث بدين</w:t>
      </w:r>
      <w:r w:rsidR="00424FB2">
        <w:rPr>
          <w:rtl/>
        </w:rPr>
        <w:t>،</w:t>
      </w:r>
      <w:r w:rsidR="00D95677" w:rsidRPr="000E609F">
        <w:rPr>
          <w:rtl/>
        </w:rPr>
        <w:t xml:space="preserve"> فإنه</w:t>
      </w:r>
      <w:r w:rsidR="00D95677">
        <w:rPr>
          <w:rtl/>
        </w:rPr>
        <w:t xml:space="preserve"> </w:t>
      </w:r>
      <w:r w:rsidR="00D95677" w:rsidRPr="000E609F">
        <w:rPr>
          <w:rtl/>
        </w:rPr>
        <w:t>يجوز إذا كان الذي أقر به دون الثلث</w:t>
      </w:r>
      <w:r w:rsidR="00D95677">
        <w:rPr>
          <w:rtl/>
        </w:rPr>
        <w:t>.</w:t>
      </w:r>
    </w:p>
    <w:p w:rsidR="00D95677" w:rsidRPr="000E609F" w:rsidRDefault="002646DC" w:rsidP="001538AC">
      <w:pPr>
        <w:pStyle w:val="libNormal"/>
        <w:rPr>
          <w:rtl/>
        </w:rPr>
      </w:pPr>
      <w:r w:rsidRPr="002646DC">
        <w:rPr>
          <w:rStyle w:val="libNumChar"/>
          <w:rtl/>
        </w:rPr>
        <w:t>[16209]</w:t>
      </w:r>
      <w:r w:rsidR="00D95677" w:rsidRPr="000E609F">
        <w:rPr>
          <w:rtl/>
        </w:rPr>
        <w:t xml:space="preserve"> 3</w:t>
      </w:r>
      <w:r w:rsidR="00D95677">
        <w:rPr>
          <w:rtl/>
        </w:rPr>
        <w:t xml:space="preserve"> - </w:t>
      </w:r>
      <w:r w:rsidR="00D95677" w:rsidRPr="000E609F">
        <w:rPr>
          <w:rtl/>
        </w:rPr>
        <w:t>دعائم الاسلام</w:t>
      </w:r>
      <w:r w:rsidR="00424FB2">
        <w:rPr>
          <w:rtl/>
        </w:rPr>
        <w:t>:</w:t>
      </w:r>
      <w:r w:rsidR="00D95677" w:rsidRPr="000E609F">
        <w:rPr>
          <w:rtl/>
        </w:rPr>
        <w:t xml:space="preserve"> عن أمير المؤمنين وأبي جعفر وأبي عبد الله</w:t>
      </w:r>
      <w:r w:rsidR="00D95677">
        <w:rPr>
          <w:rtl/>
        </w:rPr>
        <w:t xml:space="preserve"> </w:t>
      </w:r>
      <w:r w:rsidR="00DC3BAA" w:rsidRPr="00DC3BAA">
        <w:rPr>
          <w:rStyle w:val="libAlaemChar"/>
          <w:rtl/>
        </w:rPr>
        <w:t>عليهم‌السلام</w:t>
      </w:r>
      <w:r w:rsidR="00424FB2">
        <w:rPr>
          <w:rtl/>
        </w:rPr>
        <w:t>،</w:t>
      </w:r>
      <w:r w:rsidR="00D95677" w:rsidRPr="000E609F">
        <w:rPr>
          <w:rtl/>
        </w:rPr>
        <w:t xml:space="preserve"> أنهم قالوا</w:t>
      </w:r>
      <w:r w:rsidR="00424FB2">
        <w:rPr>
          <w:rtl/>
        </w:rPr>
        <w:t>:</w:t>
      </w:r>
      <w:r w:rsidR="00D95677" w:rsidRPr="000E609F">
        <w:rPr>
          <w:rtl/>
        </w:rPr>
        <w:t xml:space="preserve"> « لا وصية لوارث » وهذا إجماع فيما علمناه</w:t>
      </w:r>
      <w:r w:rsidR="00424FB2">
        <w:rPr>
          <w:rtl/>
        </w:rPr>
        <w:t>،</w:t>
      </w:r>
      <w:r w:rsidR="00D95677">
        <w:rPr>
          <w:rtl/>
        </w:rPr>
        <w:t xml:space="preserve"> </w:t>
      </w:r>
      <w:r w:rsidR="00D95677" w:rsidRPr="000E609F">
        <w:rPr>
          <w:rtl/>
        </w:rPr>
        <w:t>ولو جازت الوصية للوارث لكان يعطى من الميراث أكثر مما سماه الله عز</w:t>
      </w:r>
      <w:r w:rsidR="00D95677">
        <w:rPr>
          <w:rtl/>
        </w:rPr>
        <w:t xml:space="preserve"> </w:t>
      </w:r>
      <w:r w:rsidR="00D95677" w:rsidRPr="000E609F">
        <w:rPr>
          <w:rtl/>
        </w:rPr>
        <w:t>وجل له</w:t>
      </w:r>
      <w:r w:rsidR="00424FB2">
        <w:rPr>
          <w:rtl/>
        </w:rPr>
        <w:t>،</w:t>
      </w:r>
      <w:r w:rsidR="00D95677" w:rsidRPr="000E609F">
        <w:rPr>
          <w:rtl/>
        </w:rPr>
        <w:t xml:space="preserve"> ومن أوصى لوارث </w:t>
      </w:r>
      <w:r w:rsidR="00D95677" w:rsidRPr="00D95677">
        <w:rPr>
          <w:rStyle w:val="libFootnotenumChar"/>
          <w:rtl/>
        </w:rPr>
        <w:t>(1)</w:t>
      </w:r>
      <w:r w:rsidR="00D95677" w:rsidRPr="000E609F">
        <w:rPr>
          <w:rtl/>
        </w:rPr>
        <w:t xml:space="preserve"> فإنما استقل حق الله الذي جعل له</w:t>
      </w:r>
      <w:r w:rsidR="00424FB2">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w:t>
      </w:r>
      <w:r>
        <w:rPr>
          <w:rtl/>
        </w:rPr>
        <w:t xml:space="preserve"> - </w:t>
      </w:r>
      <w:r w:rsidRPr="000E609F">
        <w:rPr>
          <w:rtl/>
        </w:rPr>
        <w:t>المقنع ص 165</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المقنع ص 165</w:t>
      </w:r>
      <w:r>
        <w:rPr>
          <w:rtl/>
        </w:rPr>
        <w:t>.</w:t>
      </w:r>
    </w:p>
    <w:p w:rsidR="00D95677" w:rsidRPr="000E609F" w:rsidRDefault="00D95677" w:rsidP="00D95677">
      <w:pPr>
        <w:pStyle w:val="libFootnoteCenterBold"/>
        <w:rPr>
          <w:rtl/>
        </w:rPr>
      </w:pPr>
      <w:r w:rsidRPr="000E609F">
        <w:rPr>
          <w:rtl/>
        </w:rPr>
        <w:t>الباب 14</w:t>
      </w:r>
    </w:p>
    <w:p w:rsidR="00D95677" w:rsidRPr="000E609F" w:rsidRDefault="00D95677" w:rsidP="00D95677">
      <w:pPr>
        <w:pStyle w:val="libFootnote0"/>
        <w:rPr>
          <w:rtl/>
        </w:rPr>
      </w:pPr>
      <w:r w:rsidRPr="000E609F">
        <w:rPr>
          <w:rtl/>
        </w:rPr>
        <w:t>1</w:t>
      </w:r>
      <w:r>
        <w:rPr>
          <w:rtl/>
        </w:rPr>
        <w:t xml:space="preserve"> - </w:t>
      </w:r>
      <w:r w:rsidRPr="000E609F">
        <w:rPr>
          <w:rtl/>
        </w:rPr>
        <w:t>تفسير العياشي ج 1 ص 77 ح 164</w:t>
      </w:r>
      <w:r>
        <w:rPr>
          <w:rtl/>
        </w:rPr>
        <w:t>.</w:t>
      </w:r>
    </w:p>
    <w:p w:rsidR="00D95677" w:rsidRPr="000E609F" w:rsidRDefault="00D95677" w:rsidP="00D95677">
      <w:pPr>
        <w:pStyle w:val="libFootnote"/>
        <w:rPr>
          <w:rtl/>
        </w:rPr>
      </w:pPr>
      <w:r w:rsidRPr="000E609F">
        <w:rPr>
          <w:rtl/>
        </w:rPr>
        <w:t>(1) البقرة 2</w:t>
      </w:r>
      <w:r w:rsidR="00424FB2">
        <w:rPr>
          <w:rtl/>
        </w:rPr>
        <w:t>:</w:t>
      </w:r>
      <w:r w:rsidRPr="000E609F">
        <w:rPr>
          <w:rtl/>
        </w:rPr>
        <w:t xml:space="preserve"> 180</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المقنع ص 165</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دعائم الاسلام ج 2 ص 358 ح 1305</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لوارثه</w:t>
      </w:r>
      <w:r>
        <w:rPr>
          <w:rtl/>
        </w:rPr>
        <w:t>.</w:t>
      </w:r>
    </w:p>
    <w:p w:rsidR="00D95677" w:rsidRPr="000E609F" w:rsidRDefault="00D95677" w:rsidP="00AE64FA">
      <w:pPr>
        <w:pStyle w:val="libNormal0"/>
        <w:rPr>
          <w:rtl/>
        </w:rPr>
      </w:pPr>
      <w:r>
        <w:rPr>
          <w:rtl/>
        </w:rPr>
        <w:br w:type="page"/>
      </w:r>
      <w:r w:rsidRPr="000E609F">
        <w:rPr>
          <w:rtl/>
        </w:rPr>
        <w:lastRenderedPageBreak/>
        <w:t>وخالف كتابه</w:t>
      </w:r>
      <w:r w:rsidR="00424FB2">
        <w:rPr>
          <w:rtl/>
        </w:rPr>
        <w:t>،</w:t>
      </w:r>
      <w:r w:rsidRPr="000E609F">
        <w:rPr>
          <w:rtl/>
        </w:rPr>
        <w:t xml:space="preserve"> ومن خالف كتابه عز وجل لم يجز فعله</w:t>
      </w:r>
      <w:r w:rsidR="00424FB2">
        <w:rPr>
          <w:rtl/>
        </w:rPr>
        <w:t>،</w:t>
      </w:r>
      <w:r w:rsidRPr="000E609F">
        <w:rPr>
          <w:rtl/>
        </w:rPr>
        <w:t xml:space="preserve"> وقد جاءت رواية</w:t>
      </w:r>
      <w:r>
        <w:rPr>
          <w:rtl/>
        </w:rPr>
        <w:t xml:space="preserve"> </w:t>
      </w:r>
      <w:r w:rsidRPr="000E609F">
        <w:rPr>
          <w:rtl/>
        </w:rPr>
        <w:t>عن أبي عبد الله دخلت من أجلها الشبهة على بعض من انتحل قوله</w:t>
      </w:r>
      <w:r w:rsidR="00424FB2">
        <w:rPr>
          <w:rtl/>
        </w:rPr>
        <w:t>،</w:t>
      </w:r>
      <w:r w:rsidRPr="000E609F">
        <w:rPr>
          <w:rtl/>
        </w:rPr>
        <w:t xml:space="preserve"> وهي</w:t>
      </w:r>
      <w:r>
        <w:rPr>
          <w:rtl/>
        </w:rPr>
        <w:t xml:space="preserve"> </w:t>
      </w:r>
      <w:r w:rsidRPr="000E609F">
        <w:rPr>
          <w:rtl/>
        </w:rPr>
        <w:t>أنه سئل عن رجل أوصى لقرابته فقال</w:t>
      </w:r>
      <w:r w:rsidR="00424FB2">
        <w:rPr>
          <w:rtl/>
        </w:rPr>
        <w:t>:</w:t>
      </w:r>
      <w:r w:rsidRPr="000E609F">
        <w:rPr>
          <w:rtl/>
        </w:rPr>
        <w:t xml:space="preserve"> </w:t>
      </w:r>
      <w:r>
        <w:rPr>
          <w:rFonts w:hint="cs"/>
          <w:rtl/>
        </w:rPr>
        <w:t>«</w:t>
      </w:r>
      <w:r w:rsidRPr="000E609F">
        <w:rPr>
          <w:rtl/>
        </w:rPr>
        <w:t xml:space="preserve"> يجوز ذلك لقول الله عز وجل</w:t>
      </w:r>
      <w:r w:rsidR="00424FB2">
        <w:rPr>
          <w:rtl/>
        </w:rPr>
        <w:t>:</w:t>
      </w:r>
      <w:r>
        <w:rPr>
          <w:rtl/>
        </w:rPr>
        <w:t xml:space="preserve"> </w:t>
      </w:r>
      <w:r w:rsidR="0004393A">
        <w:rPr>
          <w:rStyle w:val="libAlaemChar"/>
          <w:rtl/>
        </w:rPr>
        <w:t xml:space="preserve">( </w:t>
      </w:r>
      <w:r w:rsidR="00AE64FA" w:rsidRPr="00AE64FA">
        <w:rPr>
          <w:rStyle w:val="libAieChar"/>
          <w:rtl/>
        </w:rPr>
        <w:t>إِن تَرَ‌كَ خَيْرً‌ا الْوَصِيَّةُ لِلْوَالِدَيْنِ وَالْأَقْرَ‌بِينَ بِالْمَعْرُ‌وفِ</w:t>
      </w:r>
      <w:r w:rsidR="0004393A">
        <w:rPr>
          <w:rtl/>
        </w:rPr>
        <w:t xml:space="preserve"> </w:t>
      </w:r>
      <w:r w:rsidR="0004393A">
        <w:rPr>
          <w:rStyle w:val="libAlaemChar"/>
          <w:rtl/>
        </w:rPr>
        <w:t>)</w:t>
      </w:r>
      <w:r w:rsidRPr="000E609F">
        <w:rPr>
          <w:rtl/>
        </w:rPr>
        <w:t xml:space="preserve"> </w:t>
      </w:r>
      <w:r w:rsidRPr="00D95677">
        <w:rPr>
          <w:rStyle w:val="libFootnotenumChar"/>
          <w:rtl/>
        </w:rPr>
        <w:t>(2)</w:t>
      </w:r>
      <w:r w:rsidRPr="000E609F">
        <w:rPr>
          <w:rtl/>
        </w:rPr>
        <w:t xml:space="preserve"> </w:t>
      </w:r>
      <w:r>
        <w:rPr>
          <w:rFonts w:hint="cs"/>
          <w:rtl/>
        </w:rPr>
        <w:t>»</w:t>
      </w:r>
      <w:r w:rsidRPr="000E609F">
        <w:rPr>
          <w:rtl/>
        </w:rPr>
        <w:t xml:space="preserve"> والذي ذكرناه</w:t>
      </w:r>
      <w:r>
        <w:rPr>
          <w:rtl/>
        </w:rPr>
        <w:t xml:space="preserve"> </w:t>
      </w:r>
      <w:r w:rsidRPr="000E609F">
        <w:rPr>
          <w:rtl/>
        </w:rPr>
        <w:t xml:space="preserve">عنه وعن آبائه الطاهرين </w:t>
      </w:r>
      <w:r w:rsidR="00DC3BAA" w:rsidRPr="00DC3BAA">
        <w:rPr>
          <w:rStyle w:val="libAlaemChar"/>
          <w:rtl/>
        </w:rPr>
        <w:t>عليهم‌السلام</w:t>
      </w:r>
      <w:r w:rsidR="00424FB2">
        <w:rPr>
          <w:rtl/>
        </w:rPr>
        <w:t>،</w:t>
      </w:r>
      <w:r w:rsidRPr="000E609F">
        <w:rPr>
          <w:rtl/>
        </w:rPr>
        <w:t xml:space="preserve"> هو أثبت</w:t>
      </w:r>
      <w:r w:rsidR="00424FB2">
        <w:rPr>
          <w:rtl/>
        </w:rPr>
        <w:t>،</w:t>
      </w:r>
      <w:r w:rsidRPr="000E609F">
        <w:rPr>
          <w:rtl/>
        </w:rPr>
        <w:t xml:space="preserve"> وهو إجماع من</w:t>
      </w:r>
      <w:r>
        <w:rPr>
          <w:rtl/>
        </w:rPr>
        <w:t xml:space="preserve"> </w:t>
      </w:r>
      <w:r w:rsidRPr="000E609F">
        <w:rPr>
          <w:rtl/>
        </w:rPr>
        <w:t>المسلمين</w:t>
      </w:r>
      <w:r w:rsidR="00424FB2">
        <w:rPr>
          <w:rtl/>
        </w:rPr>
        <w:t>،</w:t>
      </w:r>
      <w:r w:rsidRPr="000E609F">
        <w:rPr>
          <w:rtl/>
        </w:rPr>
        <w:t xml:space="preserve"> فقد روينا عن رسول الله </w:t>
      </w:r>
      <w:r w:rsidR="00DC3BAA" w:rsidRPr="00DC3BAA">
        <w:rPr>
          <w:rStyle w:val="libAlaemChar"/>
          <w:rtl/>
        </w:rPr>
        <w:t>صلى‌الله‌عليه‌وآله</w:t>
      </w:r>
      <w:r w:rsidR="00424FB2">
        <w:rPr>
          <w:rtl/>
        </w:rPr>
        <w:t>،</w:t>
      </w:r>
      <w:r w:rsidRPr="000E609F">
        <w:rPr>
          <w:rtl/>
        </w:rPr>
        <w:t xml:space="preserve"> أنه قال</w:t>
      </w:r>
      <w:r w:rsidR="00424FB2">
        <w:rPr>
          <w:rtl/>
        </w:rPr>
        <w:t>:</w:t>
      </w:r>
      <w:r w:rsidRPr="000E609F">
        <w:rPr>
          <w:rtl/>
        </w:rPr>
        <w:t xml:space="preserve"> </w:t>
      </w:r>
      <w:r>
        <w:rPr>
          <w:rFonts w:hint="cs"/>
          <w:rtl/>
        </w:rPr>
        <w:t>«</w:t>
      </w:r>
      <w:r w:rsidRPr="000E609F">
        <w:rPr>
          <w:rtl/>
        </w:rPr>
        <w:t xml:space="preserve"> لا</w:t>
      </w:r>
      <w:r>
        <w:rPr>
          <w:rtl/>
        </w:rPr>
        <w:t xml:space="preserve"> </w:t>
      </w:r>
      <w:r w:rsidRPr="000E609F">
        <w:rPr>
          <w:rtl/>
        </w:rPr>
        <w:t xml:space="preserve">وصية لوارث </w:t>
      </w:r>
      <w:r>
        <w:rPr>
          <w:rtl/>
        </w:rPr>
        <w:t>(</w:t>
      </w:r>
      <w:r w:rsidRPr="000E609F">
        <w:rPr>
          <w:rtl/>
        </w:rPr>
        <w:t xml:space="preserve"> قد ) </w:t>
      </w:r>
      <w:r w:rsidRPr="00D95677">
        <w:rPr>
          <w:rStyle w:val="libFootnotenumChar"/>
          <w:rtl/>
        </w:rPr>
        <w:t>(3)</w:t>
      </w:r>
      <w:r w:rsidRPr="000E609F">
        <w:rPr>
          <w:rtl/>
        </w:rPr>
        <w:t xml:space="preserve"> فرض الله عزو جل لأهل المواريث فرائضهم</w:t>
      </w:r>
      <w:r w:rsidR="00424FB2">
        <w:rPr>
          <w:rtl/>
        </w:rPr>
        <w:t>،</w:t>
      </w:r>
      <w:r w:rsidRPr="000E609F">
        <w:rPr>
          <w:rtl/>
        </w:rPr>
        <w:t xml:space="preserve"> فإن</w:t>
      </w:r>
      <w:r>
        <w:rPr>
          <w:rtl/>
        </w:rPr>
        <w:t xml:space="preserve"> </w:t>
      </w:r>
      <w:r w:rsidRPr="000E609F">
        <w:rPr>
          <w:rtl/>
        </w:rPr>
        <w:t xml:space="preserve">ثبت عن أبي عبد الله </w:t>
      </w:r>
      <w:r w:rsidR="00DC3BAA" w:rsidRPr="00DC3BAA">
        <w:rPr>
          <w:rStyle w:val="libAlaemChar"/>
          <w:rtl/>
        </w:rPr>
        <w:t>عليه‌السلام</w:t>
      </w:r>
      <w:r w:rsidRPr="000E609F">
        <w:rPr>
          <w:rtl/>
        </w:rPr>
        <w:t xml:space="preserve"> ما ذكرناه آخرا</w:t>
      </w:r>
      <w:r w:rsidR="00424FB2">
        <w:rPr>
          <w:rtl/>
        </w:rPr>
        <w:t>،</w:t>
      </w:r>
      <w:r w:rsidRPr="000E609F">
        <w:rPr>
          <w:rtl/>
        </w:rPr>
        <w:t xml:space="preserve"> فإنما عنى بالوالدين</w:t>
      </w:r>
      <w:r>
        <w:rPr>
          <w:rtl/>
        </w:rPr>
        <w:t xml:space="preserve"> </w:t>
      </w:r>
      <w:r w:rsidRPr="000E609F">
        <w:rPr>
          <w:rtl/>
        </w:rPr>
        <w:t>والأقربين غير الوارثين</w:t>
      </w:r>
      <w:r w:rsidR="00424FB2">
        <w:rPr>
          <w:rtl/>
        </w:rPr>
        <w:t>،</w:t>
      </w:r>
      <w:r w:rsidRPr="000E609F">
        <w:rPr>
          <w:rtl/>
        </w:rPr>
        <w:t xml:space="preserve"> كالقرابة الذين لا يرثون يحجبهم من هو دونهم</w:t>
      </w:r>
      <w:r w:rsidR="00424FB2">
        <w:rPr>
          <w:rtl/>
        </w:rPr>
        <w:t>،</w:t>
      </w:r>
      <w:r>
        <w:rPr>
          <w:rtl/>
        </w:rPr>
        <w:t xml:space="preserve"> </w:t>
      </w:r>
      <w:r w:rsidRPr="000E609F">
        <w:rPr>
          <w:rtl/>
        </w:rPr>
        <w:t>وكالوا لدين المملوكين أو المشركين</w:t>
      </w:r>
      <w:r w:rsidR="00424FB2">
        <w:rPr>
          <w:rtl/>
        </w:rPr>
        <w:t>،</w:t>
      </w:r>
      <w:r w:rsidRPr="000E609F">
        <w:rPr>
          <w:rtl/>
        </w:rPr>
        <w:t xml:space="preserve"> وقد ذكرنا فيما تقدم أن المملوك يشترى</w:t>
      </w:r>
      <w:r>
        <w:rPr>
          <w:rtl/>
        </w:rPr>
        <w:t xml:space="preserve"> </w:t>
      </w:r>
      <w:r w:rsidRPr="000E609F">
        <w:rPr>
          <w:rtl/>
        </w:rPr>
        <w:t>من ترا ث وليه فيعتق ويرث باقيه</w:t>
      </w:r>
      <w:r w:rsidR="00424FB2">
        <w:rPr>
          <w:rtl/>
        </w:rPr>
        <w:t>،</w:t>
      </w:r>
      <w:r w:rsidRPr="000E609F">
        <w:rPr>
          <w:rtl/>
        </w:rPr>
        <w:t xml:space="preserve"> وقد يكوم المراد بالوصية للوالدين</w:t>
      </w:r>
      <w:r>
        <w:rPr>
          <w:rtl/>
        </w:rPr>
        <w:t xml:space="preserve"> </w:t>
      </w:r>
      <w:r w:rsidRPr="000E609F">
        <w:rPr>
          <w:rtl/>
        </w:rPr>
        <w:t>والأقربين بالمعروف</w:t>
      </w:r>
      <w:r w:rsidR="00424FB2">
        <w:rPr>
          <w:rtl/>
        </w:rPr>
        <w:t>،</w:t>
      </w:r>
      <w:r w:rsidRPr="000E609F">
        <w:rPr>
          <w:rtl/>
        </w:rPr>
        <w:t xml:space="preserve"> كما قال الله عز وجل</w:t>
      </w:r>
      <w:r w:rsidR="00424FB2">
        <w:rPr>
          <w:rtl/>
        </w:rPr>
        <w:t>،</w:t>
      </w:r>
      <w:r w:rsidRPr="000E609F">
        <w:rPr>
          <w:rtl/>
        </w:rPr>
        <w:t xml:space="preserve"> أي بما يستحقون من الميراث</w:t>
      </w:r>
      <w:r>
        <w:rPr>
          <w:rtl/>
        </w:rPr>
        <w:t xml:space="preserve"> </w:t>
      </w:r>
      <w:r w:rsidRPr="000E609F">
        <w:rPr>
          <w:rtl/>
        </w:rPr>
        <w:t>وهو المعروف</w:t>
      </w:r>
      <w:r w:rsidR="00424FB2">
        <w:rPr>
          <w:rtl/>
        </w:rPr>
        <w:t>،</w:t>
      </w:r>
      <w:r w:rsidRPr="000E609F">
        <w:rPr>
          <w:rtl/>
        </w:rPr>
        <w:t xml:space="preserve"> كالرجل تحضره الوفاة فيوصي لورثته بماله على فرائضهم</w:t>
      </w:r>
      <w:r w:rsidR="00424FB2">
        <w:rPr>
          <w:rtl/>
        </w:rPr>
        <w:t>،</w:t>
      </w:r>
      <w:r w:rsidRPr="000E609F">
        <w:rPr>
          <w:rtl/>
        </w:rPr>
        <w:t xml:space="preserve"> أو</w:t>
      </w:r>
      <w:r>
        <w:rPr>
          <w:rtl/>
        </w:rPr>
        <w:t xml:space="preserve"> </w:t>
      </w:r>
      <w:r w:rsidRPr="000E609F">
        <w:rPr>
          <w:rtl/>
        </w:rPr>
        <w:t xml:space="preserve">يدفع ذلك إليهم في حياته على ما جعل الله عز وجل </w:t>
      </w:r>
      <w:r>
        <w:rPr>
          <w:rtl/>
        </w:rPr>
        <w:t>(</w:t>
      </w:r>
      <w:r w:rsidRPr="000E609F">
        <w:rPr>
          <w:rtl/>
        </w:rPr>
        <w:t xml:space="preserve"> لهم ) </w:t>
      </w:r>
      <w:r w:rsidRPr="00D95677">
        <w:rPr>
          <w:rStyle w:val="libFootnotenumChar"/>
          <w:rtl/>
        </w:rPr>
        <w:t>(4)</w:t>
      </w:r>
      <w:r w:rsidR="00424FB2">
        <w:rPr>
          <w:rtl/>
        </w:rPr>
        <w:t>،</w:t>
      </w:r>
      <w:r w:rsidRPr="000E609F">
        <w:rPr>
          <w:rtl/>
        </w:rPr>
        <w:t xml:space="preserve"> لئلا</w:t>
      </w:r>
      <w:r>
        <w:rPr>
          <w:rtl/>
        </w:rPr>
        <w:t xml:space="preserve"> </w:t>
      </w:r>
      <w:r w:rsidRPr="000E609F">
        <w:rPr>
          <w:rtl/>
        </w:rPr>
        <w:t>يتشاجروا فيه بعده</w:t>
      </w:r>
      <w:r w:rsidR="00424FB2">
        <w:rPr>
          <w:rtl/>
        </w:rPr>
        <w:t>،</w:t>
      </w:r>
      <w:r w:rsidRPr="000E609F">
        <w:rPr>
          <w:rtl/>
        </w:rPr>
        <w:t xml:space="preserve"> أو ينكر بعضهم بعضا</w:t>
      </w:r>
      <w:r w:rsidR="00424FB2">
        <w:rPr>
          <w:rtl/>
        </w:rPr>
        <w:t>،</w:t>
      </w:r>
      <w:r w:rsidRPr="000E609F">
        <w:rPr>
          <w:rtl/>
        </w:rPr>
        <w:t xml:space="preserve"> وقرابتهم منه</w:t>
      </w:r>
      <w:r>
        <w:rPr>
          <w:rtl/>
        </w:rPr>
        <w:t>.</w:t>
      </w:r>
    </w:p>
    <w:p w:rsidR="00D95677" w:rsidRPr="000E609F" w:rsidRDefault="00D95677" w:rsidP="001538AC">
      <w:pPr>
        <w:pStyle w:val="libNormal"/>
        <w:rPr>
          <w:rtl/>
        </w:rPr>
      </w:pPr>
      <w:r w:rsidRPr="000E609F">
        <w:rPr>
          <w:rtl/>
        </w:rPr>
        <w:t>قلت</w:t>
      </w:r>
      <w:r w:rsidR="00424FB2">
        <w:rPr>
          <w:rtl/>
        </w:rPr>
        <w:t>:</w:t>
      </w:r>
      <w:r w:rsidRPr="000E609F">
        <w:rPr>
          <w:rtl/>
        </w:rPr>
        <w:t xml:space="preserve"> ما ذكره موافق للعامة</w:t>
      </w:r>
      <w:r w:rsidR="00424FB2">
        <w:rPr>
          <w:rtl/>
        </w:rPr>
        <w:t>،</w:t>
      </w:r>
      <w:r w:rsidRPr="000E609F">
        <w:rPr>
          <w:rtl/>
        </w:rPr>
        <w:t xml:space="preserve"> مخالف لاجماع الامامية</w:t>
      </w:r>
      <w:r w:rsidR="00424FB2">
        <w:rPr>
          <w:rtl/>
        </w:rPr>
        <w:t>،</w:t>
      </w:r>
      <w:r w:rsidRPr="000E609F">
        <w:rPr>
          <w:rtl/>
        </w:rPr>
        <w:t xml:space="preserve"> وأخبارهم</w:t>
      </w:r>
      <w:r>
        <w:rPr>
          <w:rtl/>
        </w:rPr>
        <w:t xml:space="preserve"> </w:t>
      </w:r>
      <w:r w:rsidRPr="000E609F">
        <w:rPr>
          <w:rtl/>
        </w:rPr>
        <w:t>المستفيضة</w:t>
      </w:r>
      <w:r w:rsidR="00424FB2">
        <w:rPr>
          <w:rtl/>
        </w:rPr>
        <w:t>،</w:t>
      </w:r>
      <w:r w:rsidRPr="000E609F">
        <w:rPr>
          <w:rtl/>
        </w:rPr>
        <w:t xml:space="preserve"> وإن كان فيها أيضا ما يطابق ما ذكره</w:t>
      </w:r>
      <w:r w:rsidR="00424FB2">
        <w:rPr>
          <w:rtl/>
        </w:rPr>
        <w:t>،</w:t>
      </w:r>
      <w:r w:rsidRPr="000E609F">
        <w:rPr>
          <w:rtl/>
        </w:rPr>
        <w:t xml:space="preserve"> إلا أن الأصحاب</w:t>
      </w:r>
      <w:r>
        <w:rPr>
          <w:rtl/>
        </w:rPr>
        <w:t xml:space="preserve"> </w:t>
      </w:r>
      <w:r w:rsidRPr="000E609F">
        <w:rPr>
          <w:rtl/>
        </w:rPr>
        <w:t>اعترضوا عنه</w:t>
      </w:r>
      <w:r w:rsidR="00424FB2">
        <w:rPr>
          <w:rtl/>
        </w:rPr>
        <w:t>،</w:t>
      </w:r>
      <w:r w:rsidRPr="000E609F">
        <w:rPr>
          <w:rtl/>
        </w:rPr>
        <w:t xml:space="preserve"> وحملوه على التقية</w:t>
      </w:r>
      <w:r w:rsidR="00424FB2">
        <w:rPr>
          <w:rtl/>
        </w:rPr>
        <w:t>،</w:t>
      </w:r>
      <w:r w:rsidRPr="000E609F">
        <w:rPr>
          <w:rtl/>
        </w:rPr>
        <w:t xml:space="preserve"> وبعض محامل اخر</w:t>
      </w:r>
      <w:r w:rsidR="00424FB2">
        <w:rPr>
          <w:rtl/>
        </w:rPr>
        <w:t>،</w:t>
      </w:r>
      <w:r w:rsidRPr="000E609F">
        <w:rPr>
          <w:rtl/>
        </w:rPr>
        <w:t xml:space="preserve"> ولعله لم يطلع على</w:t>
      </w:r>
      <w:r>
        <w:rPr>
          <w:rtl/>
        </w:rPr>
        <w:t xml:space="preserve"> </w:t>
      </w:r>
      <w:r w:rsidRPr="000E609F">
        <w:rPr>
          <w:rtl/>
        </w:rPr>
        <w:t>أخبارهم واتفاقهم بأنه كان في بلد شاسع عن مراكزهم</w:t>
      </w:r>
      <w:r w:rsidR="00424FB2">
        <w:rPr>
          <w:rtl/>
        </w:rPr>
        <w:t>،</w:t>
      </w:r>
      <w:r w:rsidRPr="000E609F">
        <w:rPr>
          <w:rtl/>
        </w:rPr>
        <w:t xml:space="preserve"> وقد شرحنا عذره</w:t>
      </w:r>
      <w:r>
        <w:rPr>
          <w:rtl/>
        </w:rPr>
        <w:t xml:space="preserve"> </w:t>
      </w:r>
      <w:r w:rsidRPr="000E609F">
        <w:rPr>
          <w:rtl/>
        </w:rPr>
        <w:t>فيما ذهب إليه من أمثال هذه الموارد في الخاتمة</w:t>
      </w:r>
      <w:r w:rsidR="00424FB2">
        <w:rPr>
          <w:rtl/>
        </w:rPr>
        <w:t>،</w:t>
      </w:r>
      <w:r w:rsidRPr="000E609F">
        <w:rPr>
          <w:rtl/>
        </w:rPr>
        <w:t xml:space="preserve"> في شرح حال كتابه</w:t>
      </w:r>
      <w:r>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(2) البقرة 2</w:t>
      </w:r>
      <w:r w:rsidR="00424FB2">
        <w:rPr>
          <w:rtl/>
        </w:rPr>
        <w:t>:</w:t>
      </w:r>
      <w:r w:rsidRPr="000E609F">
        <w:rPr>
          <w:rtl/>
        </w:rPr>
        <w:t xml:space="preserve"> 180</w:t>
      </w:r>
      <w:r>
        <w:rPr>
          <w:rtl/>
        </w:rPr>
        <w:t>.</w:t>
      </w:r>
    </w:p>
    <w:p w:rsidR="00D95677" w:rsidRPr="000E609F" w:rsidRDefault="00D95677" w:rsidP="00D95677">
      <w:pPr>
        <w:pStyle w:val="libFootnote"/>
        <w:rPr>
          <w:rtl/>
        </w:rPr>
      </w:pPr>
      <w:r w:rsidRPr="000E609F">
        <w:rPr>
          <w:rtl/>
        </w:rPr>
        <w:t>(3) أثبتناه من المصدر</w:t>
      </w:r>
      <w:r>
        <w:rPr>
          <w:rtl/>
        </w:rPr>
        <w:t>.</w:t>
      </w:r>
    </w:p>
    <w:p w:rsidR="00D95677" w:rsidRPr="000E609F" w:rsidRDefault="00D95677" w:rsidP="00D95677">
      <w:pPr>
        <w:pStyle w:val="libFootnote"/>
        <w:rPr>
          <w:rtl/>
        </w:rPr>
      </w:pPr>
      <w:r w:rsidRPr="000E609F">
        <w:rPr>
          <w:rtl/>
        </w:rPr>
        <w:t>(4) أثبتناه من المصدر</w:t>
      </w:r>
      <w:r>
        <w:rPr>
          <w:rtl/>
        </w:rPr>
        <w:t>.</w:t>
      </w:r>
    </w:p>
    <w:p w:rsidR="00D95677" w:rsidRPr="000E609F" w:rsidRDefault="00D95677" w:rsidP="002646DC">
      <w:pPr>
        <w:pStyle w:val="Heading2Center"/>
        <w:rPr>
          <w:rtl/>
        </w:rPr>
      </w:pPr>
      <w:r>
        <w:rPr>
          <w:rtl/>
        </w:rPr>
        <w:br w:type="page"/>
      </w:r>
      <w:bookmarkStart w:id="203" w:name="_Toc364830717"/>
      <w:bookmarkStart w:id="204" w:name="_Toc379712089"/>
      <w:r w:rsidRPr="000E609F">
        <w:rPr>
          <w:rtl/>
        </w:rPr>
        <w:lastRenderedPageBreak/>
        <w:t>15</w:t>
      </w:r>
      <w:r>
        <w:rPr>
          <w:rtl/>
        </w:rPr>
        <w:t xml:space="preserve"> - </w:t>
      </w:r>
      <w:r w:rsidRPr="002646DC">
        <w:rPr>
          <w:rStyle w:val="libAlaemHeading2Char"/>
          <w:rtl/>
        </w:rPr>
        <w:t>(</w:t>
      </w:r>
      <w:r w:rsidRPr="000E609F">
        <w:rPr>
          <w:rtl/>
        </w:rPr>
        <w:t xml:space="preserve"> باب صحة الاقرار للوارث وغيره بدين</w:t>
      </w:r>
      <w:r w:rsidR="00424FB2">
        <w:rPr>
          <w:rtl/>
        </w:rPr>
        <w:t>،</w:t>
      </w:r>
      <w:r w:rsidRPr="000E609F">
        <w:rPr>
          <w:rtl/>
        </w:rPr>
        <w:t xml:space="preserve"> وأنه يمضي من</w:t>
      </w:r>
      <w:bookmarkStart w:id="205" w:name="_Toc364830718"/>
      <w:bookmarkEnd w:id="203"/>
      <w:r>
        <w:rPr>
          <w:rtl/>
        </w:rPr>
        <w:t xml:space="preserve"> </w:t>
      </w:r>
      <w:r w:rsidRPr="000E609F">
        <w:rPr>
          <w:rtl/>
        </w:rPr>
        <w:t>الأصل</w:t>
      </w:r>
      <w:r w:rsidR="00424FB2">
        <w:rPr>
          <w:rtl/>
        </w:rPr>
        <w:t>،</w:t>
      </w:r>
      <w:r w:rsidRPr="000E609F">
        <w:rPr>
          <w:rtl/>
        </w:rPr>
        <w:t xml:space="preserve"> إلا أن يكون في مرض الموت</w:t>
      </w:r>
      <w:r w:rsidR="00424FB2">
        <w:rPr>
          <w:rtl/>
        </w:rPr>
        <w:t>،</w:t>
      </w:r>
      <w:r w:rsidRPr="000E609F">
        <w:rPr>
          <w:rtl/>
        </w:rPr>
        <w:t xml:space="preserve"> ويكون المقر متهما</w:t>
      </w:r>
      <w:r w:rsidR="00424FB2">
        <w:rPr>
          <w:rtl/>
        </w:rPr>
        <w:t>،</w:t>
      </w:r>
      <w:r>
        <w:rPr>
          <w:rtl/>
        </w:rPr>
        <w:t xml:space="preserve"> </w:t>
      </w:r>
      <w:r w:rsidRPr="000E609F">
        <w:rPr>
          <w:rtl/>
        </w:rPr>
        <w:t xml:space="preserve">فمن الثلث </w:t>
      </w:r>
      <w:r w:rsidRPr="002646DC">
        <w:rPr>
          <w:rStyle w:val="libAlaemHeading2Char"/>
          <w:rtl/>
        </w:rPr>
        <w:t>)</w:t>
      </w:r>
      <w:bookmarkEnd w:id="205"/>
      <w:bookmarkEnd w:id="204"/>
    </w:p>
    <w:p w:rsidR="00D95677" w:rsidRPr="000E609F" w:rsidRDefault="002646DC" w:rsidP="001538AC">
      <w:pPr>
        <w:pStyle w:val="libNormal"/>
        <w:rPr>
          <w:rtl/>
        </w:rPr>
      </w:pPr>
      <w:r w:rsidRPr="002646DC">
        <w:rPr>
          <w:rStyle w:val="libNumChar"/>
          <w:rtl/>
        </w:rPr>
        <w:t>[16210]</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أبي عبد الله </w:t>
      </w:r>
      <w:r w:rsidR="00DC3BAA" w:rsidRPr="00DC3BAA">
        <w:rPr>
          <w:rStyle w:val="libAlaemChar"/>
          <w:rtl/>
        </w:rPr>
        <w:t>عليه‌السلام</w:t>
      </w:r>
      <w:r w:rsidR="00424FB2">
        <w:rPr>
          <w:rtl/>
        </w:rPr>
        <w:t>،</w:t>
      </w:r>
      <w:r w:rsidR="00D95677" w:rsidRPr="000E609F">
        <w:rPr>
          <w:rtl/>
        </w:rPr>
        <w:t xml:space="preserve"> أنه سئل عن</w:t>
      </w:r>
      <w:r w:rsidR="00D95677">
        <w:rPr>
          <w:rtl/>
        </w:rPr>
        <w:t xml:space="preserve"> </w:t>
      </w:r>
      <w:r w:rsidR="00D95677" w:rsidRPr="000E609F">
        <w:rPr>
          <w:rtl/>
        </w:rPr>
        <w:t>الرجل يقر بالدين في مرضه الذي يموت فيه</w:t>
      </w:r>
      <w:r w:rsidR="00424FB2">
        <w:rPr>
          <w:rtl/>
        </w:rPr>
        <w:t>،</w:t>
      </w:r>
      <w:r w:rsidR="00D95677" w:rsidRPr="000E609F">
        <w:rPr>
          <w:rtl/>
        </w:rPr>
        <w:t xml:space="preserve"> لوارث من ورثته</w:t>
      </w:r>
      <w:r w:rsidR="00424FB2">
        <w:rPr>
          <w:rtl/>
        </w:rPr>
        <w:t>،</w:t>
      </w:r>
      <w:r w:rsidR="00D95677" w:rsidRPr="000E609F">
        <w:rPr>
          <w:rtl/>
        </w:rPr>
        <w:t xml:space="preserve"> قال</w:t>
      </w:r>
      <w:r w:rsidR="00424FB2">
        <w:rPr>
          <w:rtl/>
        </w:rPr>
        <w:t>:</w:t>
      </w:r>
      <w:r w:rsidR="00D95677">
        <w:rPr>
          <w:rtl/>
        </w:rPr>
        <w:t xml:space="preserve"> </w:t>
      </w:r>
      <w:r w:rsidR="00D95677" w:rsidRPr="000E609F">
        <w:rPr>
          <w:rtl/>
        </w:rPr>
        <w:t xml:space="preserve">« ينظر في حال المقر فإن كان عدلا مأمونا من الحيف </w:t>
      </w:r>
      <w:r w:rsidR="00D95677" w:rsidRPr="00D95677">
        <w:rPr>
          <w:rStyle w:val="libFootnotenumChar"/>
          <w:rtl/>
        </w:rPr>
        <w:t>(1)</w:t>
      </w:r>
      <w:r w:rsidR="00D95677" w:rsidRPr="000E609F">
        <w:rPr>
          <w:rtl/>
        </w:rPr>
        <w:t xml:space="preserve"> جاز إقراره</w:t>
      </w:r>
      <w:r w:rsidR="00424FB2">
        <w:rPr>
          <w:rtl/>
        </w:rPr>
        <w:t>،</w:t>
      </w:r>
      <w:r w:rsidR="00D95677" w:rsidRPr="000E609F">
        <w:rPr>
          <w:rtl/>
        </w:rPr>
        <w:t xml:space="preserve"> ومن </w:t>
      </w:r>
      <w:r w:rsidR="00D95677" w:rsidRPr="00D95677">
        <w:rPr>
          <w:rStyle w:val="libFootnotenumChar"/>
          <w:rtl/>
        </w:rPr>
        <w:t>(2)</w:t>
      </w:r>
      <w:r w:rsidR="00D95677">
        <w:rPr>
          <w:rtl/>
        </w:rPr>
        <w:t xml:space="preserve"> </w:t>
      </w:r>
      <w:r w:rsidR="00D95677" w:rsidRPr="000E609F">
        <w:rPr>
          <w:rtl/>
        </w:rPr>
        <w:t>كان على خلاف ذلك لم يجز إقراره إلا أن يجيزه الورثة »</w:t>
      </w:r>
      <w:r w:rsidR="00D95677">
        <w:rPr>
          <w:rtl/>
        </w:rPr>
        <w:t>.</w:t>
      </w:r>
    </w:p>
    <w:p w:rsidR="00D95677" w:rsidRPr="000E609F" w:rsidRDefault="002646DC" w:rsidP="001538AC">
      <w:pPr>
        <w:pStyle w:val="libNormal"/>
        <w:rPr>
          <w:rtl/>
        </w:rPr>
      </w:pPr>
      <w:r w:rsidRPr="002646DC">
        <w:rPr>
          <w:rStyle w:val="libNumChar"/>
          <w:rtl/>
        </w:rPr>
        <w:t>[16211]</w:t>
      </w:r>
      <w:r w:rsidR="00D95677" w:rsidRPr="000E609F">
        <w:rPr>
          <w:rtl/>
        </w:rPr>
        <w:t xml:space="preserve"> 2</w:t>
      </w:r>
      <w:r w:rsidR="00D95677">
        <w:rPr>
          <w:rtl/>
        </w:rPr>
        <w:t xml:space="preserve"> - </w:t>
      </w:r>
      <w:r w:rsidR="00D95677" w:rsidRPr="000E609F">
        <w:rPr>
          <w:rtl/>
        </w:rPr>
        <w:t>الصدوق في المقنع</w:t>
      </w:r>
      <w:r w:rsidR="00424FB2">
        <w:rPr>
          <w:rtl/>
        </w:rPr>
        <w:t>:</w:t>
      </w:r>
      <w:r w:rsidR="00D95677" w:rsidRPr="000E609F">
        <w:rPr>
          <w:rtl/>
        </w:rPr>
        <w:t xml:space="preserve"> وإذا أقر الرجل وهو مريض لوارث بدين</w:t>
      </w:r>
      <w:r w:rsidR="00424FB2">
        <w:rPr>
          <w:rtl/>
        </w:rPr>
        <w:t>،</w:t>
      </w:r>
      <w:r w:rsidR="00D95677" w:rsidRPr="000E609F">
        <w:rPr>
          <w:rtl/>
        </w:rPr>
        <w:t xml:space="preserve"> فإنه</w:t>
      </w:r>
      <w:r w:rsidR="00D95677">
        <w:rPr>
          <w:rtl/>
        </w:rPr>
        <w:t xml:space="preserve"> </w:t>
      </w:r>
      <w:r w:rsidR="00D95677" w:rsidRPr="000E609F">
        <w:rPr>
          <w:rtl/>
        </w:rPr>
        <w:t>يجوز إذا كان الذي أقر به دون الثلث</w:t>
      </w:r>
      <w:r w:rsidR="00D95677">
        <w:rPr>
          <w:rtl/>
        </w:rPr>
        <w:t>.</w:t>
      </w:r>
    </w:p>
    <w:p w:rsidR="00D95677" w:rsidRPr="000E609F" w:rsidRDefault="00D95677" w:rsidP="002646DC">
      <w:pPr>
        <w:pStyle w:val="Heading2Center"/>
        <w:rPr>
          <w:rtl/>
        </w:rPr>
      </w:pPr>
      <w:bookmarkStart w:id="206" w:name="_Toc364830719"/>
      <w:bookmarkStart w:id="207" w:name="_Toc379712090"/>
      <w:r w:rsidRPr="000E609F">
        <w:rPr>
          <w:rtl/>
        </w:rPr>
        <w:t>16</w:t>
      </w:r>
      <w:r>
        <w:rPr>
          <w:rtl/>
        </w:rPr>
        <w:t xml:space="preserve"> - </w:t>
      </w:r>
      <w:r w:rsidRPr="002646DC">
        <w:rPr>
          <w:rStyle w:val="libAlaemHeading2Char"/>
          <w:rtl/>
        </w:rPr>
        <w:t>(</w:t>
      </w:r>
      <w:r w:rsidRPr="000E609F">
        <w:rPr>
          <w:rtl/>
        </w:rPr>
        <w:t xml:space="preserve"> باب حكم التصرفات المنجزة في مرض الموت </w:t>
      </w:r>
      <w:r w:rsidRPr="002646DC">
        <w:rPr>
          <w:rStyle w:val="libAlaemHeading2Char"/>
          <w:rtl/>
        </w:rPr>
        <w:t>)</w:t>
      </w:r>
      <w:bookmarkEnd w:id="206"/>
      <w:bookmarkEnd w:id="207"/>
    </w:p>
    <w:p w:rsidR="00D95677" w:rsidRPr="000E609F" w:rsidRDefault="002646DC" w:rsidP="001538AC">
      <w:pPr>
        <w:pStyle w:val="libNormal"/>
        <w:rPr>
          <w:rtl/>
        </w:rPr>
      </w:pPr>
      <w:r w:rsidRPr="002646DC">
        <w:rPr>
          <w:rStyle w:val="libNumChar"/>
          <w:rtl/>
        </w:rPr>
        <w:t>[16212]</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روينا عن أبي عبد الله </w:t>
      </w:r>
      <w:r w:rsidR="00DC3BAA" w:rsidRPr="00DC3BAA">
        <w:rPr>
          <w:rStyle w:val="libAlaemChar"/>
          <w:rtl/>
        </w:rPr>
        <w:t>عليه‌السلام</w:t>
      </w:r>
      <w:r w:rsidR="00424FB2">
        <w:rPr>
          <w:rtl/>
        </w:rPr>
        <w:t>،</w:t>
      </w:r>
      <w:r w:rsidR="00D95677" w:rsidRPr="000E609F">
        <w:rPr>
          <w:rtl/>
        </w:rPr>
        <w:t xml:space="preserve"> أنه سئل</w:t>
      </w:r>
      <w:r w:rsidR="00D95677">
        <w:rPr>
          <w:rtl/>
        </w:rPr>
        <w:t xml:space="preserve"> </w:t>
      </w:r>
      <w:r w:rsidR="00D95677" w:rsidRPr="000E609F">
        <w:rPr>
          <w:rtl/>
        </w:rPr>
        <w:t>عن الرجل يفضل بعض ولده على بعض في العطية والهبة</w:t>
      </w:r>
      <w:r w:rsidR="00424FB2">
        <w:rPr>
          <w:rtl/>
        </w:rPr>
        <w:t>،</w:t>
      </w:r>
      <w:r w:rsidR="00D95677" w:rsidRPr="000E609F">
        <w:rPr>
          <w:rtl/>
        </w:rPr>
        <w:t xml:space="preserve"> فقال له</w:t>
      </w:r>
      <w:r w:rsidR="00424FB2">
        <w:rPr>
          <w:rtl/>
        </w:rPr>
        <w:t>:</w:t>
      </w:r>
      <w:r w:rsidR="00D95677" w:rsidRPr="000E609F">
        <w:rPr>
          <w:rtl/>
        </w:rPr>
        <w:t xml:space="preserve"> « لا</w:t>
      </w:r>
      <w:r w:rsidR="00D95677">
        <w:rPr>
          <w:rtl/>
        </w:rPr>
        <w:t xml:space="preserve"> </w:t>
      </w:r>
      <w:r w:rsidR="00D95677" w:rsidRPr="000E609F">
        <w:rPr>
          <w:rtl/>
        </w:rPr>
        <w:t>بأس بذلك إذا كان صحيحا يفعل في ماله ما شاء</w:t>
      </w:r>
      <w:r w:rsidR="00424FB2">
        <w:rPr>
          <w:rtl/>
        </w:rPr>
        <w:t>،</w:t>
      </w:r>
      <w:r w:rsidR="00D95677" w:rsidRPr="000E609F">
        <w:rPr>
          <w:rtl/>
        </w:rPr>
        <w:t xml:space="preserve"> فأما إن كان مريضا</w:t>
      </w:r>
      <w:r w:rsidR="00D95677">
        <w:rPr>
          <w:rtl/>
        </w:rPr>
        <w:t xml:space="preserve"> </w:t>
      </w:r>
      <w:r w:rsidR="00D95677" w:rsidRPr="000E609F">
        <w:rPr>
          <w:rtl/>
        </w:rPr>
        <w:t>ومات من علته تلك</w:t>
      </w:r>
      <w:r w:rsidR="00424FB2">
        <w:rPr>
          <w:rtl/>
        </w:rPr>
        <w:t>،</w:t>
      </w:r>
      <w:r w:rsidR="00D95677" w:rsidRPr="000E609F">
        <w:rPr>
          <w:rtl/>
        </w:rPr>
        <w:t xml:space="preserve"> لم يجز » قال </w:t>
      </w:r>
      <w:r w:rsidR="00DC3BAA" w:rsidRPr="00DC3BAA">
        <w:rPr>
          <w:rStyle w:val="libAlaemChar"/>
          <w:rtl/>
        </w:rPr>
        <w:t>عليه‌السلام</w:t>
      </w:r>
      <w:r w:rsidR="00424FB2">
        <w:rPr>
          <w:rtl/>
        </w:rPr>
        <w:t>:</w:t>
      </w:r>
      <w:r w:rsidR="00D95677" w:rsidRPr="000E609F">
        <w:rPr>
          <w:rtl/>
        </w:rPr>
        <w:t xml:space="preserve"> « وإذا وهب الرجل</w:t>
      </w:r>
      <w:r w:rsidR="00D95677">
        <w:rPr>
          <w:rtl/>
        </w:rPr>
        <w:t xml:space="preserve"> </w:t>
      </w:r>
      <w:r w:rsidR="00D95677" w:rsidRPr="000E609F">
        <w:rPr>
          <w:rtl/>
        </w:rPr>
        <w:t xml:space="preserve">لولده </w:t>
      </w:r>
      <w:r w:rsidR="00D95677">
        <w:rPr>
          <w:rtl/>
        </w:rPr>
        <w:t>(</w:t>
      </w:r>
      <w:r w:rsidR="00D95677" w:rsidRPr="000E609F">
        <w:rPr>
          <w:rtl/>
        </w:rPr>
        <w:t xml:space="preserve"> ما شاء ) </w:t>
      </w:r>
      <w:r w:rsidR="00D95677" w:rsidRPr="00D95677">
        <w:rPr>
          <w:rStyle w:val="libFootnotenumChar"/>
          <w:rtl/>
        </w:rPr>
        <w:t>(1)</w:t>
      </w:r>
      <w:r w:rsidR="00D95677" w:rsidRPr="000E609F">
        <w:rPr>
          <w:rtl/>
        </w:rPr>
        <w:t xml:space="preserve"> وفضل بعضهم على بعض بما أعطاه</w:t>
      </w:r>
      <w:r w:rsidR="00424FB2">
        <w:rPr>
          <w:rtl/>
        </w:rPr>
        <w:t>،</w:t>
      </w:r>
      <w:r w:rsidR="00D95677" w:rsidRPr="000E609F">
        <w:rPr>
          <w:rtl/>
        </w:rPr>
        <w:t xml:space="preserve"> وأخرجه من ملكه</w:t>
      </w:r>
      <w:r w:rsidR="00D95677">
        <w:rPr>
          <w:rtl/>
        </w:rPr>
        <w:t xml:space="preserve"> </w:t>
      </w:r>
      <w:r w:rsidR="00D95677" w:rsidRPr="000E609F">
        <w:rPr>
          <w:rtl/>
        </w:rPr>
        <w:t xml:space="preserve">إلى </w:t>
      </w:r>
      <w:r w:rsidR="00D95677">
        <w:rPr>
          <w:rtl/>
        </w:rPr>
        <w:t>(</w:t>
      </w:r>
      <w:r w:rsidR="00D95677" w:rsidRPr="000E609F">
        <w:rPr>
          <w:rtl/>
        </w:rPr>
        <w:t xml:space="preserve"> ملك ) </w:t>
      </w:r>
      <w:r w:rsidR="00D95677" w:rsidRPr="00D95677">
        <w:rPr>
          <w:rStyle w:val="libFootnotenumChar"/>
          <w:rtl/>
        </w:rPr>
        <w:t>(2)</w:t>
      </w:r>
      <w:r w:rsidR="00D95677" w:rsidRPr="000E609F">
        <w:rPr>
          <w:rtl/>
        </w:rPr>
        <w:t xml:space="preserve"> من أعطاه إياه من ولده</w:t>
      </w:r>
      <w:r w:rsidR="00424FB2">
        <w:rPr>
          <w:rtl/>
        </w:rPr>
        <w:t>،</w:t>
      </w:r>
      <w:r w:rsidR="00D95677" w:rsidRPr="000E609F">
        <w:rPr>
          <w:rtl/>
        </w:rPr>
        <w:t xml:space="preserve"> وهو صحيح جائز الامر</w:t>
      </w:r>
      <w:r w:rsidR="00424FB2">
        <w:rPr>
          <w:rtl/>
        </w:rPr>
        <w:t>،</w:t>
      </w:r>
      <w:r w:rsidR="00D95677" w:rsidRPr="000E609F">
        <w:rPr>
          <w:rtl/>
        </w:rPr>
        <w:t xml:space="preserve"> فلا بأس</w:t>
      </w:r>
      <w:r w:rsidR="00D95677">
        <w:rPr>
          <w:rtl/>
        </w:rPr>
        <w:t xml:space="preserve"> </w:t>
      </w:r>
      <w:r w:rsidR="00D95677" w:rsidRPr="000E609F">
        <w:rPr>
          <w:rtl/>
        </w:rPr>
        <w:t xml:space="preserve">بذلك وله ماله يصنعه </w:t>
      </w:r>
      <w:r w:rsidR="00D95677" w:rsidRPr="00D95677">
        <w:rPr>
          <w:rStyle w:val="libFootnotenumChar"/>
          <w:rtl/>
        </w:rPr>
        <w:t>(3)</w:t>
      </w:r>
      <w:r w:rsidR="00D95677" w:rsidRPr="000E609F">
        <w:rPr>
          <w:rtl/>
        </w:rPr>
        <w:t xml:space="preserve"> حيث أحب » الخبر</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15</w:t>
      </w:r>
    </w:p>
    <w:p w:rsidR="00D95677" w:rsidRPr="000E609F" w:rsidRDefault="00D95677" w:rsidP="00D95677">
      <w:pPr>
        <w:pStyle w:val="libFootnote0"/>
        <w:rPr>
          <w:rtl/>
        </w:rPr>
      </w:pPr>
      <w:r w:rsidRPr="000E609F">
        <w:rPr>
          <w:rtl/>
        </w:rPr>
        <w:t>1 دعائم الاسلام ج 2 ص 359 ح 1308</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الجنف</w:t>
      </w:r>
      <w:r>
        <w:rPr>
          <w:rtl/>
        </w:rPr>
        <w:t>.</w:t>
      </w:r>
    </w:p>
    <w:p w:rsidR="00D95677" w:rsidRPr="000E609F" w:rsidRDefault="00D95677" w:rsidP="00D95677">
      <w:pPr>
        <w:pStyle w:val="libFootnote"/>
        <w:rPr>
          <w:rtl/>
        </w:rPr>
      </w:pPr>
      <w:r w:rsidRPr="000E609F">
        <w:rPr>
          <w:rtl/>
        </w:rPr>
        <w:t>(2) في المصدر</w:t>
      </w:r>
      <w:r w:rsidR="00424FB2">
        <w:rPr>
          <w:rtl/>
        </w:rPr>
        <w:t>:</w:t>
      </w:r>
      <w:r w:rsidRPr="000E609F">
        <w:rPr>
          <w:rtl/>
        </w:rPr>
        <w:t xml:space="preserve"> وإن</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المقنع ص 165</w:t>
      </w:r>
      <w:r>
        <w:rPr>
          <w:rtl/>
        </w:rPr>
        <w:t>.</w:t>
      </w:r>
    </w:p>
    <w:p w:rsidR="00D95677" w:rsidRPr="000E609F" w:rsidRDefault="00D95677" w:rsidP="00D95677">
      <w:pPr>
        <w:pStyle w:val="libFootnoteCenterBold"/>
        <w:rPr>
          <w:rtl/>
        </w:rPr>
      </w:pPr>
      <w:r w:rsidRPr="000E609F">
        <w:rPr>
          <w:rtl/>
        </w:rPr>
        <w:t>الباب 16</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322 ح 1215</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
        <w:rPr>
          <w:rtl/>
        </w:rPr>
      </w:pPr>
      <w:r w:rsidRPr="000E609F">
        <w:rPr>
          <w:rtl/>
        </w:rPr>
        <w:t>(2) أثبتناه من المصدر</w:t>
      </w:r>
      <w:r>
        <w:rPr>
          <w:rtl/>
        </w:rPr>
        <w:t>.</w:t>
      </w:r>
    </w:p>
    <w:p w:rsidR="00D95677" w:rsidRPr="000E609F" w:rsidRDefault="00D95677" w:rsidP="00D95677">
      <w:pPr>
        <w:pStyle w:val="libFootnote"/>
        <w:rPr>
          <w:rtl/>
        </w:rPr>
      </w:pPr>
      <w:r w:rsidRPr="000E609F">
        <w:rPr>
          <w:rtl/>
        </w:rPr>
        <w:t>(3) كذا في الحجرية والمصدر</w:t>
      </w:r>
      <w:r w:rsidR="00424FB2">
        <w:rPr>
          <w:rtl/>
        </w:rPr>
        <w:t>،</w:t>
      </w:r>
      <w:r w:rsidRPr="000E609F">
        <w:rPr>
          <w:rtl/>
        </w:rPr>
        <w:t xml:space="preserve"> والظاهر أن صوابه</w:t>
      </w:r>
      <w:r w:rsidR="00424FB2">
        <w:rPr>
          <w:rtl/>
        </w:rPr>
        <w:t>:</w:t>
      </w:r>
      <w:r w:rsidRPr="000E609F">
        <w:rPr>
          <w:rtl/>
        </w:rPr>
        <w:t xml:space="preserve"> يضعه</w:t>
      </w:r>
      <w:r>
        <w:rPr>
          <w:rtl/>
        </w:rPr>
        <w:t>.</w:t>
      </w:r>
    </w:p>
    <w:p w:rsidR="00D95677" w:rsidRPr="000E609F" w:rsidRDefault="00D95677" w:rsidP="001538AC">
      <w:pPr>
        <w:pStyle w:val="libNormal"/>
        <w:rPr>
          <w:rtl/>
        </w:rPr>
      </w:pPr>
      <w:r>
        <w:rPr>
          <w:rtl/>
        </w:rPr>
        <w:br w:type="page"/>
      </w:r>
      <w:r w:rsidRPr="000E609F">
        <w:rPr>
          <w:rtl/>
        </w:rPr>
        <w:lastRenderedPageBreak/>
        <w:t>قال في موضع آخر</w:t>
      </w:r>
      <w:r w:rsidR="00424FB2">
        <w:rPr>
          <w:rtl/>
        </w:rPr>
        <w:t>:</w:t>
      </w:r>
      <w:r w:rsidRPr="000E609F">
        <w:rPr>
          <w:rtl/>
        </w:rPr>
        <w:t xml:space="preserve"> وقد جاء عن أبي عبد الله </w:t>
      </w:r>
      <w:r w:rsidR="00DC3BAA" w:rsidRPr="00DC3BAA">
        <w:rPr>
          <w:rStyle w:val="libAlaemChar"/>
          <w:rtl/>
        </w:rPr>
        <w:t>عليه‌السلام</w:t>
      </w:r>
      <w:r w:rsidR="00424FB2">
        <w:rPr>
          <w:rtl/>
        </w:rPr>
        <w:t>،</w:t>
      </w:r>
      <w:r w:rsidRPr="000E609F">
        <w:rPr>
          <w:rtl/>
        </w:rPr>
        <w:t xml:space="preserve"> أنه</w:t>
      </w:r>
      <w:r>
        <w:rPr>
          <w:rtl/>
        </w:rPr>
        <w:t xml:space="preserve"> </w:t>
      </w:r>
      <w:r w:rsidRPr="000E609F">
        <w:rPr>
          <w:rtl/>
        </w:rPr>
        <w:t>قال</w:t>
      </w:r>
      <w:r w:rsidR="00424FB2">
        <w:rPr>
          <w:rtl/>
        </w:rPr>
        <w:t>:</w:t>
      </w:r>
      <w:r w:rsidRPr="000E609F">
        <w:rPr>
          <w:rtl/>
        </w:rPr>
        <w:t xml:space="preserve"> « العطية للوارث</w:t>
      </w:r>
      <w:r w:rsidR="00424FB2">
        <w:rPr>
          <w:rtl/>
        </w:rPr>
        <w:t>،</w:t>
      </w:r>
      <w:r w:rsidRPr="000E609F">
        <w:rPr>
          <w:rtl/>
        </w:rPr>
        <w:t xml:space="preserve"> والهبة في المرض الذي يموت فيه المعطي والواهب</w:t>
      </w:r>
      <w:r w:rsidR="00424FB2">
        <w:rPr>
          <w:rtl/>
        </w:rPr>
        <w:t>،</w:t>
      </w:r>
      <w:r>
        <w:rPr>
          <w:rtl/>
        </w:rPr>
        <w:t xml:space="preserve"> </w:t>
      </w:r>
      <w:r w:rsidRPr="000E609F">
        <w:rPr>
          <w:rtl/>
        </w:rPr>
        <w:t xml:space="preserve">أنها </w:t>
      </w:r>
      <w:r>
        <w:rPr>
          <w:rtl/>
        </w:rPr>
        <w:t>(</w:t>
      </w:r>
      <w:r w:rsidRPr="000E609F">
        <w:rPr>
          <w:rtl/>
        </w:rPr>
        <w:t xml:space="preserve"> غير ) </w:t>
      </w:r>
      <w:r w:rsidRPr="00D95677">
        <w:rPr>
          <w:rStyle w:val="libFootnotenumChar"/>
          <w:rtl/>
        </w:rPr>
        <w:t>(4)</w:t>
      </w:r>
      <w:r w:rsidRPr="000E609F">
        <w:rPr>
          <w:rtl/>
        </w:rPr>
        <w:t xml:space="preserve"> جائزة » </w:t>
      </w:r>
      <w:r w:rsidRPr="00D95677">
        <w:rPr>
          <w:rStyle w:val="libFootnotenumChar"/>
          <w:rtl/>
        </w:rPr>
        <w:t>(5)</w:t>
      </w:r>
      <w:r>
        <w:rPr>
          <w:rtl/>
        </w:rPr>
        <w:t>.</w:t>
      </w:r>
    </w:p>
    <w:p w:rsidR="00D95677" w:rsidRPr="000E609F" w:rsidRDefault="002646DC" w:rsidP="001538AC">
      <w:pPr>
        <w:pStyle w:val="libNormal"/>
        <w:rPr>
          <w:rtl/>
        </w:rPr>
      </w:pPr>
      <w:r w:rsidRPr="002646DC">
        <w:rPr>
          <w:rStyle w:val="libNumChar"/>
          <w:rtl/>
        </w:rPr>
        <w:t>[16213]</w:t>
      </w:r>
      <w:r w:rsidR="00D95677" w:rsidRPr="000E609F">
        <w:rPr>
          <w:rtl/>
        </w:rPr>
        <w:t xml:space="preserve"> 2</w:t>
      </w:r>
      <w:r w:rsidR="00D95677">
        <w:rPr>
          <w:rtl/>
        </w:rPr>
        <w:t xml:space="preserve"> - </w:t>
      </w:r>
      <w:r w:rsidR="00D95677" w:rsidRPr="000E609F">
        <w:rPr>
          <w:rtl/>
        </w:rPr>
        <w:t xml:space="preserve">وعن أبي عبد الله </w:t>
      </w:r>
      <w:r w:rsidR="00DC3BAA" w:rsidRPr="00DC3BAA">
        <w:rPr>
          <w:rStyle w:val="libAlaemChar"/>
          <w:rtl/>
        </w:rPr>
        <w:t>عليه‌السلام</w:t>
      </w:r>
      <w:r w:rsidR="00424FB2">
        <w:rPr>
          <w:rtl/>
        </w:rPr>
        <w:t>،</w:t>
      </w:r>
      <w:r w:rsidR="00D95677" w:rsidRPr="000E609F">
        <w:rPr>
          <w:rtl/>
        </w:rPr>
        <w:t xml:space="preserve"> أنه سئل عمن أعتق ثلث عبده</w:t>
      </w:r>
      <w:r w:rsidR="00D95677">
        <w:rPr>
          <w:rtl/>
        </w:rPr>
        <w:t xml:space="preserve"> (</w:t>
      </w:r>
      <w:r w:rsidR="00D95677" w:rsidRPr="000E609F">
        <w:rPr>
          <w:rtl/>
        </w:rPr>
        <w:t xml:space="preserve"> عند الموت</w:t>
      </w:r>
      <w:r w:rsidR="00424FB2">
        <w:rPr>
          <w:rtl/>
        </w:rPr>
        <w:t>،</w:t>
      </w:r>
      <w:r w:rsidR="00D95677" w:rsidRPr="000E609F">
        <w:rPr>
          <w:rtl/>
        </w:rPr>
        <w:t xml:space="preserve"> يعني ) </w:t>
      </w:r>
      <w:r w:rsidR="00D95677" w:rsidRPr="00D95677">
        <w:rPr>
          <w:rStyle w:val="libFootnotenumChar"/>
          <w:rtl/>
        </w:rPr>
        <w:t>(1)</w:t>
      </w:r>
      <w:r w:rsidR="00D95677" w:rsidRPr="000E609F">
        <w:rPr>
          <w:rtl/>
        </w:rPr>
        <w:t xml:space="preserve"> وليس له مال غيره</w:t>
      </w:r>
      <w:r w:rsidR="00424FB2">
        <w:rPr>
          <w:rtl/>
        </w:rPr>
        <w:t>،</w:t>
      </w:r>
      <w:r w:rsidR="00D95677" w:rsidRPr="000E609F">
        <w:rPr>
          <w:rtl/>
        </w:rPr>
        <w:t xml:space="preserve"> قال </w:t>
      </w:r>
      <w:r w:rsidR="00DC3BAA" w:rsidRPr="00DC3BAA">
        <w:rPr>
          <w:rStyle w:val="libAlaemChar"/>
          <w:rtl/>
        </w:rPr>
        <w:t>عليه‌السلام</w:t>
      </w:r>
      <w:r w:rsidR="00424FB2">
        <w:rPr>
          <w:rtl/>
        </w:rPr>
        <w:t>:</w:t>
      </w:r>
      <w:r w:rsidR="00D95677" w:rsidRPr="000E609F">
        <w:rPr>
          <w:rtl/>
        </w:rPr>
        <w:t xml:space="preserve"> « يعتق</w:t>
      </w:r>
      <w:r w:rsidR="00D95677">
        <w:rPr>
          <w:rtl/>
        </w:rPr>
        <w:t xml:space="preserve"> </w:t>
      </w:r>
      <w:r w:rsidR="00D95677" w:rsidRPr="000E609F">
        <w:rPr>
          <w:rtl/>
        </w:rPr>
        <w:t>ثلثه</w:t>
      </w:r>
      <w:r w:rsidR="00424FB2">
        <w:rPr>
          <w:rtl/>
        </w:rPr>
        <w:t>،</w:t>
      </w:r>
      <w:r w:rsidR="00D95677" w:rsidRPr="000E609F">
        <w:rPr>
          <w:rtl/>
        </w:rPr>
        <w:t xml:space="preserve"> ويكون الثلثان للورثة »</w:t>
      </w:r>
      <w:r w:rsidR="00D95677">
        <w:rPr>
          <w:rtl/>
        </w:rPr>
        <w:t>.</w:t>
      </w:r>
    </w:p>
    <w:p w:rsidR="00D95677" w:rsidRPr="000E609F" w:rsidRDefault="002646DC" w:rsidP="001538AC">
      <w:pPr>
        <w:pStyle w:val="libNormal"/>
        <w:rPr>
          <w:rtl/>
        </w:rPr>
      </w:pPr>
      <w:r w:rsidRPr="002646DC">
        <w:rPr>
          <w:rStyle w:val="libNumChar"/>
          <w:rtl/>
        </w:rPr>
        <w:t>[16214]</w:t>
      </w:r>
      <w:r w:rsidR="00D95677" w:rsidRPr="000E609F">
        <w:rPr>
          <w:rtl/>
        </w:rPr>
        <w:t xml:space="preserve"> 3 عوالي اللآلي</w:t>
      </w:r>
      <w:r w:rsidR="00424FB2">
        <w:rPr>
          <w:rtl/>
        </w:rPr>
        <w:t>:</w:t>
      </w:r>
      <w:r w:rsidR="00D95677" w:rsidRPr="000E609F">
        <w:rPr>
          <w:rtl/>
        </w:rPr>
        <w:t xml:space="preserve"> عن النبي </w:t>
      </w:r>
      <w:r w:rsidR="00DC3BAA" w:rsidRPr="00DC3BAA">
        <w:rPr>
          <w:rStyle w:val="libAlaemChar"/>
          <w:rtl/>
        </w:rPr>
        <w:t>صلى‌الله‌عليه‌وآله</w:t>
      </w:r>
      <w:r w:rsidR="00424FB2">
        <w:rPr>
          <w:rtl/>
        </w:rPr>
        <w:t>،</w:t>
      </w:r>
      <w:r w:rsidR="00D95677" w:rsidRPr="000E609F">
        <w:rPr>
          <w:rtl/>
        </w:rPr>
        <w:t xml:space="preserve"> في رجل أعتق</w:t>
      </w:r>
      <w:r w:rsidR="00D95677">
        <w:rPr>
          <w:rtl/>
        </w:rPr>
        <w:t xml:space="preserve"> </w:t>
      </w:r>
      <w:r w:rsidR="00D95677" w:rsidRPr="000E609F">
        <w:rPr>
          <w:rtl/>
        </w:rPr>
        <w:t>مماليك له في مرضه</w:t>
      </w:r>
      <w:r w:rsidR="00424FB2">
        <w:rPr>
          <w:rtl/>
        </w:rPr>
        <w:t>،</w:t>
      </w:r>
      <w:r w:rsidR="00D95677" w:rsidRPr="000E609F">
        <w:rPr>
          <w:rtl/>
        </w:rPr>
        <w:t xml:space="preserve"> ولا مال له سواهم</w:t>
      </w:r>
      <w:r w:rsidR="00424FB2">
        <w:rPr>
          <w:rtl/>
        </w:rPr>
        <w:t>،</w:t>
      </w:r>
      <w:r w:rsidR="00D95677" w:rsidRPr="000E609F">
        <w:rPr>
          <w:rtl/>
        </w:rPr>
        <w:t xml:space="preserve"> فجزأهم النبي </w:t>
      </w:r>
      <w:r w:rsidR="00DC3BAA" w:rsidRPr="00DC3BAA">
        <w:rPr>
          <w:rStyle w:val="libAlaemChar"/>
          <w:rtl/>
        </w:rPr>
        <w:t>صلى‌الله‌عليه‌وآله</w:t>
      </w:r>
      <w:r w:rsidR="00D95677" w:rsidRPr="000E609F">
        <w:rPr>
          <w:rtl/>
        </w:rPr>
        <w:t xml:space="preserve"> </w:t>
      </w:r>
      <w:r w:rsidR="00D95677">
        <w:rPr>
          <w:rtl/>
        </w:rPr>
        <w:t>(</w:t>
      </w:r>
      <w:r w:rsidR="00D95677" w:rsidRPr="000E609F">
        <w:rPr>
          <w:rtl/>
        </w:rPr>
        <w:t xml:space="preserve"> ثلاثة أجزاء ) </w:t>
      </w:r>
      <w:r w:rsidR="00D95677" w:rsidRPr="00D95677">
        <w:rPr>
          <w:rStyle w:val="libFootnotenumChar"/>
          <w:rtl/>
        </w:rPr>
        <w:t>(1)</w:t>
      </w:r>
      <w:r w:rsidR="00D95677" w:rsidRPr="000E609F">
        <w:rPr>
          <w:rtl/>
        </w:rPr>
        <w:t xml:space="preserve"> وأقرع بينهم</w:t>
      </w:r>
      <w:r w:rsidR="00424FB2">
        <w:rPr>
          <w:rtl/>
        </w:rPr>
        <w:t>،</w:t>
      </w:r>
      <w:r w:rsidR="00D95677" w:rsidRPr="000E609F">
        <w:rPr>
          <w:rtl/>
        </w:rPr>
        <w:t xml:space="preserve"> فأعتق اثنين</w:t>
      </w:r>
      <w:r w:rsidR="00424FB2">
        <w:rPr>
          <w:rtl/>
        </w:rPr>
        <w:t>،</w:t>
      </w:r>
      <w:r w:rsidR="00D95677" w:rsidRPr="000E609F">
        <w:rPr>
          <w:rtl/>
        </w:rPr>
        <w:t xml:space="preserve"> وأرق أربعة</w:t>
      </w:r>
      <w:r w:rsidR="00424FB2">
        <w:rPr>
          <w:rtl/>
        </w:rPr>
        <w:t>،</w:t>
      </w:r>
    </w:p>
    <w:p w:rsidR="00D95677" w:rsidRPr="000E609F" w:rsidRDefault="00D95677" w:rsidP="002646DC">
      <w:pPr>
        <w:pStyle w:val="Heading2Center"/>
        <w:rPr>
          <w:rtl/>
        </w:rPr>
      </w:pPr>
      <w:bookmarkStart w:id="208" w:name="_Toc364830720"/>
      <w:bookmarkStart w:id="209" w:name="_Toc379712091"/>
      <w:r w:rsidRPr="000E609F">
        <w:rPr>
          <w:rtl/>
        </w:rPr>
        <w:t>17</w:t>
      </w:r>
      <w:r>
        <w:rPr>
          <w:rtl/>
        </w:rPr>
        <w:t xml:space="preserve"> - </w:t>
      </w:r>
      <w:r w:rsidRPr="002646DC">
        <w:rPr>
          <w:rStyle w:val="libAlaemHeading2Char"/>
          <w:rtl/>
        </w:rPr>
        <w:t>(</w:t>
      </w:r>
      <w:r w:rsidRPr="000E609F">
        <w:rPr>
          <w:rtl/>
        </w:rPr>
        <w:t xml:space="preserve"> باب جواز رجوع الموصي في الوصية والتدبير ما دام فيه</w:t>
      </w:r>
      <w:bookmarkStart w:id="210" w:name="_Toc364830721"/>
      <w:bookmarkEnd w:id="208"/>
      <w:r>
        <w:rPr>
          <w:rtl/>
        </w:rPr>
        <w:t xml:space="preserve"> </w:t>
      </w:r>
      <w:r w:rsidRPr="000E609F">
        <w:rPr>
          <w:rtl/>
        </w:rPr>
        <w:t>روح</w:t>
      </w:r>
      <w:r w:rsidR="00424FB2">
        <w:rPr>
          <w:rtl/>
        </w:rPr>
        <w:t>،</w:t>
      </w:r>
      <w:r w:rsidRPr="000E609F">
        <w:rPr>
          <w:rtl/>
        </w:rPr>
        <w:t xml:space="preserve"> في صحة كان أو مرض</w:t>
      </w:r>
      <w:r w:rsidR="00424FB2">
        <w:rPr>
          <w:rtl/>
        </w:rPr>
        <w:t>،</w:t>
      </w:r>
      <w:r w:rsidRPr="000E609F">
        <w:rPr>
          <w:rtl/>
        </w:rPr>
        <w:t xml:space="preserve"> وله تغييرها بزيادة ونقصان</w:t>
      </w:r>
      <w:r w:rsidR="00424FB2">
        <w:rPr>
          <w:rtl/>
        </w:rPr>
        <w:t>،</w:t>
      </w:r>
      <w:r>
        <w:rPr>
          <w:rtl/>
        </w:rPr>
        <w:t xml:space="preserve"> </w:t>
      </w:r>
      <w:r w:rsidRPr="000E609F">
        <w:rPr>
          <w:rtl/>
        </w:rPr>
        <w:t xml:space="preserve">فيعمل بالأخيرة </w:t>
      </w:r>
      <w:r w:rsidRPr="002646DC">
        <w:rPr>
          <w:rStyle w:val="libAlaemHeading2Char"/>
          <w:rtl/>
        </w:rPr>
        <w:t>)</w:t>
      </w:r>
      <w:bookmarkEnd w:id="210"/>
      <w:bookmarkEnd w:id="209"/>
    </w:p>
    <w:p w:rsidR="00D95677" w:rsidRPr="000E609F" w:rsidRDefault="002646DC" w:rsidP="001538AC">
      <w:pPr>
        <w:pStyle w:val="libNormal"/>
        <w:rPr>
          <w:rtl/>
        </w:rPr>
      </w:pPr>
      <w:r w:rsidRPr="002646DC">
        <w:rPr>
          <w:rStyle w:val="libNumChar"/>
          <w:rtl/>
        </w:rPr>
        <w:t>[16215]</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أبي جعفر وأبي عبد الله </w:t>
      </w:r>
      <w:r w:rsidR="00DC3BAA" w:rsidRPr="00DC3BAA">
        <w:rPr>
          <w:rStyle w:val="libAlaemChar"/>
          <w:rtl/>
        </w:rPr>
        <w:t>عليهما‌السلام</w:t>
      </w:r>
      <w:r w:rsidR="00424FB2">
        <w:rPr>
          <w:rtl/>
        </w:rPr>
        <w:t>،</w:t>
      </w:r>
      <w:r w:rsidR="00D95677">
        <w:rPr>
          <w:rtl/>
        </w:rPr>
        <w:t xml:space="preserve"> </w:t>
      </w:r>
      <w:r w:rsidR="00D95677" w:rsidRPr="000E609F">
        <w:rPr>
          <w:rtl/>
        </w:rPr>
        <w:t>أنهما قالا</w:t>
      </w:r>
      <w:r w:rsidR="00424FB2">
        <w:rPr>
          <w:rtl/>
        </w:rPr>
        <w:t>:</w:t>
      </w:r>
      <w:r w:rsidR="00D95677" w:rsidRPr="000E609F">
        <w:rPr>
          <w:rtl/>
        </w:rPr>
        <w:t xml:space="preserve"> « للمرء أن يرجع في وصيته في صحة كانت أو مرض</w:t>
      </w:r>
      <w:r w:rsidR="00424FB2">
        <w:rPr>
          <w:rtl/>
        </w:rPr>
        <w:t>،</w:t>
      </w:r>
      <w:r w:rsidR="00D95677" w:rsidRPr="000E609F">
        <w:rPr>
          <w:rtl/>
        </w:rPr>
        <w:t xml:space="preserve"> أو يغير</w:t>
      </w:r>
      <w:r w:rsidR="00D95677">
        <w:rPr>
          <w:rtl/>
        </w:rPr>
        <w:t xml:space="preserve"> </w:t>
      </w:r>
      <w:r w:rsidR="00D95677" w:rsidRPr="000E609F">
        <w:rPr>
          <w:rtl/>
        </w:rPr>
        <w:t>منها ما شاء</w:t>
      </w:r>
      <w:r w:rsidR="00424FB2">
        <w:rPr>
          <w:rtl/>
        </w:rPr>
        <w:t>،</w:t>
      </w:r>
      <w:r w:rsidR="00D95677" w:rsidRPr="000E609F">
        <w:rPr>
          <w:rtl/>
        </w:rPr>
        <w:t xml:space="preserve"> فهو فيها بالخيار</w:t>
      </w:r>
      <w:r w:rsidR="00424FB2">
        <w:rPr>
          <w:rtl/>
        </w:rPr>
        <w:t>،</w:t>
      </w:r>
      <w:r w:rsidR="00D95677" w:rsidRPr="000E609F">
        <w:rPr>
          <w:rtl/>
        </w:rPr>
        <w:t xml:space="preserve"> وما مات عليه منها أخرج من ثلثه »</w:t>
      </w:r>
      <w:r w:rsidR="00D95677">
        <w:rPr>
          <w:rtl/>
        </w:rPr>
        <w:t>.</w:t>
      </w:r>
    </w:p>
    <w:p w:rsidR="00D95677" w:rsidRPr="000E609F" w:rsidRDefault="002646DC" w:rsidP="001538AC">
      <w:pPr>
        <w:pStyle w:val="libNormal"/>
        <w:rPr>
          <w:rtl/>
        </w:rPr>
      </w:pPr>
      <w:r w:rsidRPr="002646DC">
        <w:rPr>
          <w:rStyle w:val="libNumChar"/>
          <w:rtl/>
        </w:rPr>
        <w:t>[16216]</w:t>
      </w:r>
      <w:r w:rsidR="00D95677" w:rsidRPr="000E609F">
        <w:rPr>
          <w:rtl/>
        </w:rPr>
        <w:t xml:space="preserve"> 2</w:t>
      </w:r>
      <w:r w:rsidR="00D95677">
        <w:rPr>
          <w:rtl/>
        </w:rPr>
        <w:t xml:space="preserve"> - </w:t>
      </w:r>
      <w:r w:rsidR="00D95677" w:rsidRPr="000E609F">
        <w:rPr>
          <w:rtl/>
        </w:rPr>
        <w:t xml:space="preserve">وعنهما </w:t>
      </w:r>
      <w:r w:rsidR="00DC3BAA" w:rsidRPr="00DC3BAA">
        <w:rPr>
          <w:rStyle w:val="libAlaemChar"/>
          <w:rtl/>
        </w:rPr>
        <w:t>عليهما‌السلام</w:t>
      </w:r>
      <w:r w:rsidR="00424FB2">
        <w:rPr>
          <w:rtl/>
        </w:rPr>
        <w:t>،</w:t>
      </w:r>
      <w:r w:rsidR="00D95677" w:rsidRPr="000E609F">
        <w:rPr>
          <w:rtl/>
        </w:rPr>
        <w:t xml:space="preserve"> قالا</w:t>
      </w:r>
      <w:r w:rsidR="00424FB2">
        <w:rPr>
          <w:rtl/>
        </w:rPr>
        <w:t>:</w:t>
      </w:r>
      <w:r w:rsidR="00D95677" w:rsidRPr="000E609F">
        <w:rPr>
          <w:rtl/>
        </w:rPr>
        <w:t xml:space="preserve"> </w:t>
      </w:r>
      <w:r w:rsidR="00D95677">
        <w:rPr>
          <w:rFonts w:hint="cs"/>
          <w:rtl/>
        </w:rPr>
        <w:t>«</w:t>
      </w:r>
      <w:r w:rsidR="00D95677" w:rsidRPr="000E609F">
        <w:rPr>
          <w:rtl/>
        </w:rPr>
        <w:t xml:space="preserve"> المدبر </w:t>
      </w:r>
      <w:r w:rsidR="00D95677" w:rsidRPr="00D95677">
        <w:rPr>
          <w:rStyle w:val="libFootnotenumChar"/>
          <w:rtl/>
        </w:rPr>
        <w:t>(1)</w:t>
      </w:r>
      <w:r w:rsidR="00D95677" w:rsidRPr="000E609F">
        <w:rPr>
          <w:rtl/>
        </w:rPr>
        <w:t xml:space="preserve"> مملوك ما لم يمت من دبره</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(4) أثبتناه من المصدر</w:t>
      </w:r>
      <w:r>
        <w:rPr>
          <w:rtl/>
        </w:rPr>
        <w:t>.</w:t>
      </w:r>
    </w:p>
    <w:p w:rsidR="00D95677" w:rsidRPr="000E609F" w:rsidRDefault="00D95677" w:rsidP="00D95677">
      <w:pPr>
        <w:pStyle w:val="libFootnote"/>
        <w:rPr>
          <w:rtl/>
        </w:rPr>
      </w:pPr>
      <w:r w:rsidRPr="000E609F">
        <w:rPr>
          <w:rtl/>
        </w:rPr>
        <w:t>(5) دعائم الاسلام ج 2 ص 259 ح 1307</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304 ح 1145</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عوالي اللآلي ج 1 ص 456</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CenterBold"/>
        <w:rPr>
          <w:rtl/>
        </w:rPr>
      </w:pPr>
      <w:r w:rsidRPr="000E609F">
        <w:rPr>
          <w:rtl/>
        </w:rPr>
        <w:t>الباب 17</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360 ح 1311</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315 ح 1187</w:t>
      </w:r>
    </w:p>
    <w:p w:rsidR="00D95677" w:rsidRPr="000E609F" w:rsidRDefault="00D95677" w:rsidP="00D95677">
      <w:pPr>
        <w:pStyle w:val="libFootnote"/>
        <w:rPr>
          <w:rtl/>
        </w:rPr>
      </w:pPr>
      <w:r w:rsidRPr="000E609F">
        <w:rPr>
          <w:rtl/>
        </w:rPr>
        <w:t>(1) دبرت العبد</w:t>
      </w:r>
      <w:r w:rsidR="00424FB2">
        <w:rPr>
          <w:rtl/>
        </w:rPr>
        <w:t>:</w:t>
      </w:r>
      <w:r w:rsidRPr="000E609F">
        <w:rPr>
          <w:rtl/>
        </w:rPr>
        <w:t xml:space="preserve"> إذا علقت عتقه بموتك</w:t>
      </w:r>
      <w:r w:rsidR="00424FB2">
        <w:rPr>
          <w:rtl/>
        </w:rPr>
        <w:t>،</w:t>
      </w:r>
      <w:r w:rsidRPr="000E609F">
        <w:rPr>
          <w:rtl/>
        </w:rPr>
        <w:t xml:space="preserve"> والتدبير</w:t>
      </w:r>
      <w:r w:rsidR="00424FB2">
        <w:rPr>
          <w:rtl/>
        </w:rPr>
        <w:t>:</w:t>
      </w:r>
      <w:r w:rsidRPr="000E609F">
        <w:rPr>
          <w:rtl/>
        </w:rPr>
        <w:t xml:space="preserve"> أن يعتق العبد بعد أن يموت</w:t>
      </w:r>
      <w:r>
        <w:rPr>
          <w:rtl/>
        </w:rPr>
        <w:t xml:space="preserve"> </w:t>
      </w:r>
      <w:r w:rsidRPr="000E609F">
        <w:rPr>
          <w:rtl/>
        </w:rPr>
        <w:t>سيده ( النهاية ج 2 ص 98</w:t>
      </w:r>
      <w:r w:rsidR="00424FB2">
        <w:rPr>
          <w:rtl/>
        </w:rPr>
        <w:t>،</w:t>
      </w:r>
      <w:r w:rsidRPr="000E609F">
        <w:rPr>
          <w:rtl/>
        </w:rPr>
        <w:t xml:space="preserve"> مجمع البحرين ج 3 ص 299 )</w:t>
      </w:r>
      <w:r>
        <w:rPr>
          <w:rtl/>
        </w:rPr>
        <w:t>.</w:t>
      </w:r>
    </w:p>
    <w:p w:rsidR="00D95677" w:rsidRPr="000E609F" w:rsidRDefault="00D95677" w:rsidP="00D95677">
      <w:pPr>
        <w:pStyle w:val="libNormal0"/>
        <w:rPr>
          <w:rtl/>
        </w:rPr>
      </w:pPr>
      <w:r>
        <w:rPr>
          <w:rtl/>
        </w:rPr>
        <w:br w:type="page"/>
      </w:r>
      <w:r w:rsidRPr="000E609F">
        <w:rPr>
          <w:rtl/>
        </w:rPr>
        <w:lastRenderedPageBreak/>
        <w:t xml:space="preserve">غير راجع عن تدبيره </w:t>
      </w:r>
      <w:r w:rsidRPr="00D95677">
        <w:rPr>
          <w:rStyle w:val="libFootnotenumChar"/>
          <w:rtl/>
        </w:rPr>
        <w:t>(2)</w:t>
      </w:r>
      <w:r w:rsidR="00424FB2">
        <w:rPr>
          <w:rtl/>
        </w:rPr>
        <w:t>،</w:t>
      </w:r>
      <w:r w:rsidRPr="000E609F">
        <w:rPr>
          <w:rtl/>
        </w:rPr>
        <w:t xml:space="preserve"> </w:t>
      </w:r>
      <w:r>
        <w:rPr>
          <w:rtl/>
        </w:rPr>
        <w:t>(</w:t>
      </w:r>
      <w:r w:rsidRPr="000E609F">
        <w:rPr>
          <w:rtl/>
        </w:rPr>
        <w:t xml:space="preserve"> ولم يرجع في تدبيره</w:t>
      </w:r>
      <w:r w:rsidR="00424FB2">
        <w:rPr>
          <w:rtl/>
        </w:rPr>
        <w:t>،</w:t>
      </w:r>
      <w:r w:rsidRPr="000E609F">
        <w:rPr>
          <w:rtl/>
        </w:rPr>
        <w:t xml:space="preserve"> و ) </w:t>
      </w:r>
      <w:r w:rsidRPr="00D95677">
        <w:rPr>
          <w:rStyle w:val="libFootnotenumChar"/>
          <w:rtl/>
        </w:rPr>
        <w:t>(3)</w:t>
      </w:r>
      <w:r w:rsidRPr="000E609F">
        <w:rPr>
          <w:rtl/>
        </w:rPr>
        <w:t xml:space="preserve"> إنما هو كرجل</w:t>
      </w:r>
      <w:r>
        <w:rPr>
          <w:rtl/>
        </w:rPr>
        <w:t xml:space="preserve"> </w:t>
      </w:r>
      <w:r w:rsidRPr="000E609F">
        <w:rPr>
          <w:rtl/>
        </w:rPr>
        <w:t>أوصى بوصية</w:t>
      </w:r>
      <w:r w:rsidR="00424FB2">
        <w:rPr>
          <w:rtl/>
        </w:rPr>
        <w:t>،</w:t>
      </w:r>
      <w:r w:rsidRPr="000E609F">
        <w:rPr>
          <w:rtl/>
        </w:rPr>
        <w:t xml:space="preserve"> فإن بدا له فغيرها قبل موته</w:t>
      </w:r>
      <w:r w:rsidR="00424FB2">
        <w:rPr>
          <w:rtl/>
        </w:rPr>
        <w:t>،</w:t>
      </w:r>
      <w:r w:rsidRPr="000E609F">
        <w:rPr>
          <w:rtl/>
        </w:rPr>
        <w:t xml:space="preserve"> بطل منها ما رجع عنه</w:t>
      </w:r>
      <w:r w:rsidR="00424FB2">
        <w:rPr>
          <w:rtl/>
        </w:rPr>
        <w:t>،</w:t>
      </w:r>
      <w:r w:rsidRPr="000E609F">
        <w:rPr>
          <w:rtl/>
        </w:rPr>
        <w:t xml:space="preserve"> وإن</w:t>
      </w:r>
      <w:r>
        <w:rPr>
          <w:rtl/>
        </w:rPr>
        <w:t xml:space="preserve"> </w:t>
      </w:r>
      <w:r w:rsidRPr="000E609F">
        <w:rPr>
          <w:rtl/>
        </w:rPr>
        <w:t xml:space="preserve">تركها حتى يموت مضت من ثلثه </w:t>
      </w:r>
      <w:r>
        <w:rPr>
          <w:rFonts w:hint="cs"/>
          <w:rtl/>
        </w:rPr>
        <w:t>»</w:t>
      </w:r>
      <w:r w:rsidRPr="000E609F">
        <w:rPr>
          <w:rtl/>
        </w:rPr>
        <w:t>.</w:t>
      </w:r>
    </w:p>
    <w:p w:rsidR="00D95677" w:rsidRPr="000E609F" w:rsidRDefault="00D95677" w:rsidP="002646DC">
      <w:pPr>
        <w:pStyle w:val="Heading2Center"/>
        <w:rPr>
          <w:rtl/>
        </w:rPr>
      </w:pPr>
      <w:bookmarkStart w:id="211" w:name="_Toc364830722"/>
      <w:bookmarkStart w:id="212" w:name="_Toc379712092"/>
      <w:r w:rsidRPr="000E609F">
        <w:rPr>
          <w:rtl/>
        </w:rPr>
        <w:t>18</w:t>
      </w:r>
      <w:r>
        <w:rPr>
          <w:rtl/>
        </w:rPr>
        <w:t xml:space="preserve"> - </w:t>
      </w:r>
      <w:r w:rsidRPr="002646DC">
        <w:rPr>
          <w:rStyle w:val="libAlaemHeading2Char"/>
          <w:rtl/>
        </w:rPr>
        <w:t>(</w:t>
      </w:r>
      <w:r w:rsidRPr="000E609F">
        <w:rPr>
          <w:rtl/>
        </w:rPr>
        <w:t xml:space="preserve"> باب أن المدبر يعتق بعد موت سيده</w:t>
      </w:r>
      <w:r>
        <w:rPr>
          <w:rtl/>
        </w:rPr>
        <w:t xml:space="preserve"> </w:t>
      </w:r>
      <w:r w:rsidRPr="000E609F">
        <w:rPr>
          <w:rtl/>
        </w:rPr>
        <w:t>من الثلث</w:t>
      </w:r>
      <w:r w:rsidR="00424FB2">
        <w:rPr>
          <w:rtl/>
        </w:rPr>
        <w:t>،</w:t>
      </w:r>
      <w:r w:rsidRPr="000E609F">
        <w:rPr>
          <w:rtl/>
        </w:rPr>
        <w:t xml:space="preserve"> كالوصية </w:t>
      </w:r>
      <w:r w:rsidRPr="002646DC">
        <w:rPr>
          <w:rStyle w:val="libAlaemHeading2Char"/>
          <w:rtl/>
        </w:rPr>
        <w:t>)</w:t>
      </w:r>
      <w:bookmarkEnd w:id="211"/>
      <w:bookmarkEnd w:id="212"/>
    </w:p>
    <w:p w:rsidR="00D95677" w:rsidRPr="000E609F" w:rsidRDefault="002646DC" w:rsidP="001538AC">
      <w:pPr>
        <w:pStyle w:val="libNormal"/>
        <w:rPr>
          <w:rtl/>
        </w:rPr>
      </w:pPr>
      <w:r w:rsidRPr="002646DC">
        <w:rPr>
          <w:rStyle w:val="libNumChar"/>
          <w:rtl/>
        </w:rPr>
        <w:t>[16217]</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روينا عن أمير المؤمنين وأبي جعفر وأبي عبد الله</w:t>
      </w:r>
      <w:r w:rsidR="00D95677">
        <w:rPr>
          <w:rtl/>
        </w:rPr>
        <w:t xml:space="preserve"> </w:t>
      </w:r>
      <w:r w:rsidR="00DC3BAA" w:rsidRPr="00DC3BAA">
        <w:rPr>
          <w:rStyle w:val="libAlaemChar"/>
          <w:rtl/>
        </w:rPr>
        <w:t>عليهم‌السلام</w:t>
      </w:r>
      <w:r w:rsidR="00424FB2">
        <w:rPr>
          <w:rtl/>
        </w:rPr>
        <w:t>،</w:t>
      </w:r>
      <w:r w:rsidR="00D95677" w:rsidRPr="000E609F">
        <w:rPr>
          <w:rtl/>
        </w:rPr>
        <w:t xml:space="preserve"> أنهم قالوا</w:t>
      </w:r>
      <w:r w:rsidR="00424FB2">
        <w:rPr>
          <w:rtl/>
        </w:rPr>
        <w:t>:</w:t>
      </w:r>
      <w:r w:rsidR="00D95677" w:rsidRPr="000E609F">
        <w:rPr>
          <w:rtl/>
        </w:rPr>
        <w:t xml:space="preserve"> « المدبر من الثلث »</w:t>
      </w:r>
      <w:r w:rsidR="00D95677">
        <w:rPr>
          <w:rtl/>
        </w:rPr>
        <w:t>.</w:t>
      </w:r>
    </w:p>
    <w:p w:rsidR="00D95677" w:rsidRPr="000E609F" w:rsidRDefault="002646DC" w:rsidP="001538AC">
      <w:pPr>
        <w:pStyle w:val="libNormal"/>
        <w:rPr>
          <w:rtl/>
        </w:rPr>
      </w:pPr>
      <w:r w:rsidRPr="002646DC">
        <w:rPr>
          <w:rStyle w:val="libNumChar"/>
          <w:rtl/>
        </w:rPr>
        <w:t>[16218]</w:t>
      </w:r>
      <w:r w:rsidR="00D95677" w:rsidRPr="000E609F">
        <w:rPr>
          <w:rtl/>
        </w:rPr>
        <w:t xml:space="preserve"> 2</w:t>
      </w:r>
      <w:r w:rsidR="00D95677">
        <w:rPr>
          <w:rtl/>
        </w:rPr>
        <w:t xml:space="preserve"> - </w:t>
      </w:r>
      <w:r w:rsidR="00D95677" w:rsidRPr="000E609F">
        <w:rPr>
          <w:rtl/>
        </w:rPr>
        <w:t xml:space="preserve">وعنهم </w:t>
      </w:r>
      <w:r w:rsidR="00DC3BAA" w:rsidRPr="00DC3BAA">
        <w:rPr>
          <w:rStyle w:val="libAlaemChar"/>
          <w:rtl/>
        </w:rPr>
        <w:t>عليهم‌السلام</w:t>
      </w:r>
      <w:r w:rsidR="00424FB2">
        <w:rPr>
          <w:rtl/>
        </w:rPr>
        <w:t>،</w:t>
      </w:r>
      <w:r w:rsidR="00D95677" w:rsidRPr="000E609F">
        <w:rPr>
          <w:rtl/>
        </w:rPr>
        <w:t xml:space="preserve"> أنهم قالوا</w:t>
      </w:r>
      <w:r w:rsidR="00424FB2">
        <w:rPr>
          <w:rtl/>
        </w:rPr>
        <w:t>:</w:t>
      </w:r>
      <w:r w:rsidR="00D95677" w:rsidRPr="000E609F">
        <w:rPr>
          <w:rtl/>
        </w:rPr>
        <w:t xml:space="preserve"> « لا بأس ببيع خدمة</w:t>
      </w:r>
      <w:r w:rsidR="00D95677">
        <w:rPr>
          <w:rtl/>
        </w:rPr>
        <w:t xml:space="preserve"> </w:t>
      </w:r>
      <w:r w:rsidR="00D95677" w:rsidRPr="000E609F">
        <w:rPr>
          <w:rtl/>
        </w:rPr>
        <w:t>المدبر</w:t>
      </w:r>
      <w:r w:rsidR="00424FB2">
        <w:rPr>
          <w:rtl/>
        </w:rPr>
        <w:t>،</w:t>
      </w:r>
      <w:r w:rsidR="00D95677" w:rsidRPr="000E609F">
        <w:rPr>
          <w:rtl/>
        </w:rPr>
        <w:t xml:space="preserve"> إذا ثبت المولى على تدبيره ولم يرجع عنه</w:t>
      </w:r>
      <w:r w:rsidR="00424FB2">
        <w:rPr>
          <w:rtl/>
        </w:rPr>
        <w:t>،</w:t>
      </w:r>
      <w:r w:rsidR="00D95677" w:rsidRPr="000E609F">
        <w:rPr>
          <w:rtl/>
        </w:rPr>
        <w:t xml:space="preserve"> فيشتري المشتري خدمته</w:t>
      </w:r>
      <w:r w:rsidR="00424FB2">
        <w:rPr>
          <w:rtl/>
        </w:rPr>
        <w:t>،</w:t>
      </w:r>
      <w:r w:rsidR="00D95677">
        <w:rPr>
          <w:rtl/>
        </w:rPr>
        <w:t xml:space="preserve"> </w:t>
      </w:r>
      <w:r w:rsidR="00D95677" w:rsidRPr="000E609F">
        <w:rPr>
          <w:rtl/>
        </w:rPr>
        <w:t>فإذا مات الذي دبره عتق من ثلثه »</w:t>
      </w:r>
      <w:r w:rsidR="00D95677">
        <w:rPr>
          <w:rtl/>
        </w:rPr>
        <w:t>.</w:t>
      </w:r>
    </w:p>
    <w:p w:rsidR="00D95677" w:rsidRDefault="00D95677" w:rsidP="002646DC">
      <w:pPr>
        <w:pStyle w:val="Heading2Center"/>
        <w:rPr>
          <w:rtl/>
        </w:rPr>
      </w:pPr>
      <w:bookmarkStart w:id="213" w:name="_Toc364830723"/>
      <w:bookmarkStart w:id="214" w:name="_Toc379712093"/>
      <w:r w:rsidRPr="000E609F">
        <w:rPr>
          <w:rtl/>
        </w:rPr>
        <w:t>19</w:t>
      </w:r>
      <w:r>
        <w:rPr>
          <w:rtl/>
        </w:rPr>
        <w:t xml:space="preserve"> - </w:t>
      </w:r>
      <w:r w:rsidRPr="002646DC">
        <w:rPr>
          <w:rStyle w:val="libAlaemHeading2Char"/>
          <w:rtl/>
        </w:rPr>
        <w:t>(</w:t>
      </w:r>
      <w:r w:rsidRPr="000E609F">
        <w:rPr>
          <w:rtl/>
        </w:rPr>
        <w:t xml:space="preserve"> باب ثبوت الوصية بشهادة مسلمين عدلين</w:t>
      </w:r>
      <w:r w:rsidR="00424FB2">
        <w:rPr>
          <w:rtl/>
        </w:rPr>
        <w:t>،</w:t>
      </w:r>
      <w:r w:rsidRPr="000E609F">
        <w:rPr>
          <w:rtl/>
        </w:rPr>
        <w:t xml:space="preserve"> أو بشهادة</w:t>
      </w:r>
      <w:bookmarkStart w:id="215" w:name="_Toc364830724"/>
      <w:bookmarkEnd w:id="213"/>
      <w:r>
        <w:rPr>
          <w:rtl/>
        </w:rPr>
        <w:t xml:space="preserve"> </w:t>
      </w:r>
      <w:r w:rsidRPr="000E609F">
        <w:rPr>
          <w:rtl/>
        </w:rPr>
        <w:t>ذميي</w:t>
      </w:r>
      <w:r>
        <w:rPr>
          <w:rtl/>
        </w:rPr>
        <w:t xml:space="preserve">ن مع الضرورة وعدم وجود المسلم </w:t>
      </w:r>
      <w:r w:rsidRPr="002646DC">
        <w:rPr>
          <w:rStyle w:val="libAlaemHeading2Char"/>
          <w:rtl/>
        </w:rPr>
        <w:t>)</w:t>
      </w:r>
      <w:bookmarkEnd w:id="215"/>
      <w:bookmarkEnd w:id="214"/>
    </w:p>
    <w:p w:rsidR="00D95677" w:rsidRPr="000E609F" w:rsidRDefault="002646DC" w:rsidP="001538AC">
      <w:pPr>
        <w:pStyle w:val="libNormal"/>
        <w:rPr>
          <w:rtl/>
        </w:rPr>
      </w:pPr>
      <w:r w:rsidRPr="002646DC">
        <w:rPr>
          <w:rStyle w:val="libNumChar"/>
          <w:rtl/>
        </w:rPr>
        <w:t>[16219]</w:t>
      </w:r>
      <w:r w:rsidR="00D95677" w:rsidRPr="000E609F">
        <w:rPr>
          <w:rtl/>
        </w:rPr>
        <w:t xml:space="preserve"> 1</w:t>
      </w:r>
      <w:r w:rsidR="00D95677">
        <w:rPr>
          <w:rtl/>
        </w:rPr>
        <w:t xml:space="preserve"> - </w:t>
      </w:r>
      <w:r w:rsidR="00D95677" w:rsidRPr="000E609F">
        <w:rPr>
          <w:rtl/>
        </w:rPr>
        <w:t>محمد بن مسعود العياشي في تفسيره</w:t>
      </w:r>
      <w:r w:rsidR="00424FB2">
        <w:rPr>
          <w:rtl/>
        </w:rPr>
        <w:t>:</w:t>
      </w:r>
      <w:r w:rsidR="00D95677" w:rsidRPr="000E609F">
        <w:rPr>
          <w:rtl/>
        </w:rPr>
        <w:t xml:space="preserve"> عن علي بن سالم</w:t>
      </w:r>
      <w:r w:rsidR="00424FB2">
        <w:rPr>
          <w:rtl/>
        </w:rPr>
        <w:t>،</w:t>
      </w:r>
      <w:r w:rsidR="00D95677" w:rsidRPr="000E609F">
        <w:rPr>
          <w:rtl/>
        </w:rPr>
        <w:t xml:space="preserve"> عن رجل</w:t>
      </w:r>
      <w:r w:rsidR="00D95677">
        <w:rPr>
          <w:rtl/>
        </w:rPr>
        <w:t xml:space="preserve"> </w:t>
      </w:r>
      <w:r w:rsidR="00D95677" w:rsidRPr="000E609F">
        <w:rPr>
          <w:rtl/>
        </w:rPr>
        <w:t>قال</w:t>
      </w:r>
      <w:r w:rsidR="00424FB2">
        <w:rPr>
          <w:rtl/>
        </w:rPr>
        <w:t>:</w:t>
      </w:r>
      <w:r w:rsidR="00D95677" w:rsidRPr="000E609F">
        <w:rPr>
          <w:rtl/>
        </w:rPr>
        <w:t xml:space="preserve"> سألت أبا عبد الله </w:t>
      </w:r>
      <w:r w:rsidR="00DC3BAA" w:rsidRPr="00DC3BAA">
        <w:rPr>
          <w:rStyle w:val="libAlaemChar"/>
          <w:rtl/>
        </w:rPr>
        <w:t>عليه‌السلام</w:t>
      </w:r>
      <w:r w:rsidR="00424FB2">
        <w:rPr>
          <w:rtl/>
        </w:rPr>
        <w:t>،</w:t>
      </w:r>
      <w:r w:rsidR="00D95677" w:rsidRPr="000E609F">
        <w:rPr>
          <w:rtl/>
        </w:rPr>
        <w:t xml:space="preserve"> عن قول الله</w:t>
      </w:r>
      <w:r w:rsidR="00424FB2">
        <w:rPr>
          <w:rtl/>
        </w:rPr>
        <w:t>:</w:t>
      </w:r>
      <w:r w:rsidR="00D95677" w:rsidRPr="000E609F">
        <w:rPr>
          <w:rtl/>
        </w:rPr>
        <w:t xml:space="preserve"> </w:t>
      </w:r>
      <w:r w:rsidR="0004393A">
        <w:rPr>
          <w:rStyle w:val="libAlaemChar"/>
          <w:rtl/>
        </w:rPr>
        <w:t xml:space="preserve">( </w:t>
      </w:r>
      <w:r w:rsidR="00B5408F" w:rsidRPr="00B5408F">
        <w:rPr>
          <w:rStyle w:val="libAieChar"/>
          <w:rtl/>
        </w:rPr>
        <w:t>يَا أَيُّهَا الَّذِينَ آمَنُوا شَهَادَةُ بَيْنِكُمْ إِذَا حَضَرَ‌ أَحَدَكُمُ الْمَوْتُ حِينَ الْوَصِيَّةِ اثْنَانِ ذَوَا عَدْلٍ مِّنكُمْ أَوْ آخَرَ‌انِ مِنْ غَيْرِ‌كُمْ</w:t>
      </w:r>
      <w:r w:rsidR="0004393A">
        <w:rPr>
          <w:rStyle w:val="libAieChar"/>
          <w:rtl/>
        </w:rPr>
        <w:t xml:space="preserve"> </w:t>
      </w:r>
      <w:r w:rsidR="0004393A">
        <w:rPr>
          <w:rStyle w:val="libAlaemChar"/>
          <w:rtl/>
        </w:rPr>
        <w:t>)</w:t>
      </w:r>
      <w:r w:rsidR="00D95677" w:rsidRPr="000E609F">
        <w:rPr>
          <w:rtl/>
        </w:rPr>
        <w:t xml:space="preserve"> </w:t>
      </w:r>
      <w:r w:rsidR="00D95677" w:rsidRPr="00D95677">
        <w:rPr>
          <w:rStyle w:val="libFootnotenumChar"/>
          <w:rtl/>
        </w:rPr>
        <w:t>(1)</w:t>
      </w:r>
      <w:r w:rsidR="00D95677" w:rsidRPr="000E609F">
        <w:rPr>
          <w:rtl/>
        </w:rPr>
        <w:t xml:space="preserve"> فقال</w:t>
      </w:r>
      <w:r w:rsidR="00424FB2">
        <w:rPr>
          <w:rtl/>
        </w:rPr>
        <w:t>:</w:t>
      </w:r>
      <w:r w:rsidR="00D95677" w:rsidRPr="000E609F">
        <w:rPr>
          <w:rtl/>
        </w:rPr>
        <w:t xml:space="preserve"> </w:t>
      </w:r>
      <w:r w:rsidR="00D95677">
        <w:rPr>
          <w:rFonts w:hint="cs"/>
          <w:rtl/>
        </w:rPr>
        <w:t>«</w:t>
      </w:r>
      <w:r w:rsidR="00D95677" w:rsidRPr="000E609F">
        <w:rPr>
          <w:rtl/>
        </w:rPr>
        <w:t xml:space="preserve"> اللذان منكم مسلمان</w:t>
      </w:r>
      <w:r w:rsidR="00424FB2">
        <w:rPr>
          <w:rtl/>
        </w:rPr>
        <w:t>،</w:t>
      </w:r>
      <w:r w:rsidR="00D95677" w:rsidRPr="000E609F">
        <w:rPr>
          <w:rtl/>
        </w:rPr>
        <w:t xml:space="preserve"> واللذان من</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في المصدر زيادة</w:t>
      </w:r>
      <w:r w:rsidR="00424FB2">
        <w:rPr>
          <w:rtl/>
        </w:rPr>
        <w:t>:</w:t>
      </w:r>
      <w:r w:rsidRPr="000E609F">
        <w:rPr>
          <w:rtl/>
        </w:rPr>
        <w:t xml:space="preserve"> وهو مملوك إن شاء باعه</w:t>
      </w:r>
      <w:r w:rsidR="00424FB2">
        <w:rPr>
          <w:rtl/>
        </w:rPr>
        <w:t>،</w:t>
      </w:r>
      <w:r w:rsidRPr="000E609F">
        <w:rPr>
          <w:rtl/>
        </w:rPr>
        <w:t xml:space="preserve"> إن شاء وهبه</w:t>
      </w:r>
      <w:r w:rsidR="00424FB2">
        <w:rPr>
          <w:rtl/>
        </w:rPr>
        <w:t>،</w:t>
      </w:r>
      <w:r w:rsidRPr="000E609F">
        <w:rPr>
          <w:rtl/>
        </w:rPr>
        <w:t xml:space="preserve"> إن شاء أعتقه</w:t>
      </w:r>
      <w:r w:rsidR="00424FB2">
        <w:rPr>
          <w:rtl/>
        </w:rPr>
        <w:t>،</w:t>
      </w:r>
      <w:r w:rsidRPr="000E609F">
        <w:rPr>
          <w:rtl/>
        </w:rPr>
        <w:t xml:space="preserve"> إن</w:t>
      </w:r>
      <w:r>
        <w:rPr>
          <w:rtl/>
        </w:rPr>
        <w:t xml:space="preserve"> </w:t>
      </w:r>
      <w:r w:rsidRPr="000E609F">
        <w:rPr>
          <w:rtl/>
        </w:rPr>
        <w:t>شاء أمضى في تدبيره</w:t>
      </w:r>
      <w:r w:rsidR="00424FB2">
        <w:rPr>
          <w:rtl/>
        </w:rPr>
        <w:t>،</w:t>
      </w:r>
      <w:r w:rsidRPr="000E609F">
        <w:rPr>
          <w:rtl/>
        </w:rPr>
        <w:t xml:space="preserve"> وإن شاء رجع فيه</w:t>
      </w:r>
      <w:r>
        <w:rPr>
          <w:rtl/>
        </w:rPr>
        <w:t>.</w:t>
      </w:r>
    </w:p>
    <w:p w:rsidR="00D95677" w:rsidRPr="000E609F" w:rsidRDefault="00D95677" w:rsidP="00D95677">
      <w:pPr>
        <w:pStyle w:val="libFootnote"/>
        <w:rPr>
          <w:rtl/>
        </w:rPr>
      </w:pPr>
      <w:r w:rsidRPr="000E609F">
        <w:rPr>
          <w:rtl/>
        </w:rPr>
        <w:t>(3) ما بين القوسين ليس في المصدر</w:t>
      </w:r>
      <w:r>
        <w:rPr>
          <w:rtl/>
        </w:rPr>
        <w:t>.</w:t>
      </w:r>
    </w:p>
    <w:p w:rsidR="00D95677" w:rsidRPr="000E609F" w:rsidRDefault="00D95677" w:rsidP="00D95677">
      <w:pPr>
        <w:pStyle w:val="libFootnoteCenterBold"/>
        <w:rPr>
          <w:rtl/>
        </w:rPr>
      </w:pPr>
      <w:r w:rsidRPr="000E609F">
        <w:rPr>
          <w:rtl/>
        </w:rPr>
        <w:t>الباب 18</w:t>
      </w:r>
    </w:p>
    <w:p w:rsidR="00D95677" w:rsidRPr="000E609F" w:rsidRDefault="00D95677" w:rsidP="00D95677">
      <w:pPr>
        <w:pStyle w:val="libFootnote0"/>
        <w:rPr>
          <w:rtl/>
        </w:rPr>
      </w:pPr>
      <w:r w:rsidRPr="000E609F">
        <w:rPr>
          <w:rtl/>
        </w:rPr>
        <w:t>1 دعائم الاسلام ج 2 ص 315 ح 1185</w:t>
      </w:r>
      <w:r>
        <w:rPr>
          <w:rtl/>
        </w:rPr>
        <w:t>.</w:t>
      </w:r>
    </w:p>
    <w:p w:rsidR="00D95677" w:rsidRPr="000E609F" w:rsidRDefault="00D95677" w:rsidP="00D95677">
      <w:pPr>
        <w:pStyle w:val="libFootnote0"/>
        <w:rPr>
          <w:rtl/>
        </w:rPr>
      </w:pPr>
      <w:r w:rsidRPr="000E609F">
        <w:rPr>
          <w:rtl/>
        </w:rPr>
        <w:t>2 دعائم الاسلام ج 2 ص 5 31 ح 1188</w:t>
      </w:r>
      <w:r>
        <w:rPr>
          <w:rtl/>
        </w:rPr>
        <w:t>.</w:t>
      </w:r>
    </w:p>
    <w:p w:rsidR="00D95677" w:rsidRPr="000E609F" w:rsidRDefault="00D95677" w:rsidP="00D95677">
      <w:pPr>
        <w:pStyle w:val="libFootnoteCenterBold"/>
        <w:rPr>
          <w:rtl/>
        </w:rPr>
      </w:pPr>
      <w:r w:rsidRPr="000E609F">
        <w:rPr>
          <w:rtl/>
        </w:rPr>
        <w:t>الباب 19</w:t>
      </w:r>
    </w:p>
    <w:p w:rsidR="00D95677" w:rsidRPr="000E609F" w:rsidRDefault="00D95677" w:rsidP="00D95677">
      <w:pPr>
        <w:pStyle w:val="libFootnote0"/>
        <w:rPr>
          <w:rtl/>
        </w:rPr>
      </w:pPr>
      <w:r w:rsidRPr="000E609F">
        <w:rPr>
          <w:rtl/>
        </w:rPr>
        <w:t>1 تفسير العياشي ج 1 ص 348 ح 218</w:t>
      </w:r>
      <w:r>
        <w:rPr>
          <w:rtl/>
        </w:rPr>
        <w:t>.</w:t>
      </w:r>
    </w:p>
    <w:p w:rsidR="00D95677" w:rsidRPr="000E609F" w:rsidRDefault="00D95677" w:rsidP="00D95677">
      <w:pPr>
        <w:pStyle w:val="libFootnote"/>
        <w:rPr>
          <w:rtl/>
        </w:rPr>
      </w:pPr>
      <w:r w:rsidRPr="000E609F">
        <w:rPr>
          <w:rtl/>
        </w:rPr>
        <w:t>(1) المائدة 5</w:t>
      </w:r>
      <w:r w:rsidR="00424FB2">
        <w:rPr>
          <w:rtl/>
        </w:rPr>
        <w:t>:</w:t>
      </w:r>
      <w:r w:rsidRPr="000E609F">
        <w:rPr>
          <w:rtl/>
        </w:rPr>
        <w:t xml:space="preserve"> 106</w:t>
      </w:r>
      <w:r>
        <w:rPr>
          <w:rtl/>
        </w:rPr>
        <w:t>.</w:t>
      </w:r>
    </w:p>
    <w:p w:rsidR="00D95677" w:rsidRPr="000E609F" w:rsidRDefault="00D95677" w:rsidP="00B5408F">
      <w:pPr>
        <w:pStyle w:val="libNormal0"/>
        <w:rPr>
          <w:rtl/>
        </w:rPr>
      </w:pPr>
      <w:r>
        <w:rPr>
          <w:rtl/>
        </w:rPr>
        <w:br w:type="page"/>
      </w:r>
      <w:r w:rsidRPr="000E609F">
        <w:rPr>
          <w:rtl/>
        </w:rPr>
        <w:lastRenderedPageBreak/>
        <w:t>غيركم من أهل الكتاب</w:t>
      </w:r>
      <w:r w:rsidR="00424FB2">
        <w:rPr>
          <w:rtl/>
        </w:rPr>
        <w:t>،</w:t>
      </w:r>
      <w:r w:rsidRPr="000E609F">
        <w:rPr>
          <w:rtl/>
        </w:rPr>
        <w:t xml:space="preserve"> فإن لم تجدوا من أهل الكتاب فمن المجوس</w:t>
      </w:r>
      <w:r w:rsidR="00424FB2">
        <w:rPr>
          <w:rtl/>
        </w:rPr>
        <w:t>،</w:t>
      </w:r>
      <w:r w:rsidRPr="000E609F">
        <w:rPr>
          <w:rtl/>
        </w:rPr>
        <w:t xml:space="preserve"> لان</w:t>
      </w:r>
      <w:r>
        <w:rPr>
          <w:rtl/>
        </w:rPr>
        <w:t xml:space="preserve"> </w:t>
      </w:r>
      <w:r w:rsidRPr="000E609F">
        <w:rPr>
          <w:rtl/>
        </w:rPr>
        <w:t xml:space="preserve">رسول الله </w:t>
      </w:r>
      <w:r w:rsidR="00DC3BAA" w:rsidRPr="00DC3BAA">
        <w:rPr>
          <w:rStyle w:val="libAlaemChar"/>
          <w:rtl/>
        </w:rPr>
        <w:t>صلى‌الله‌عليه‌وآله</w:t>
      </w:r>
      <w:r w:rsidRPr="000E609F">
        <w:rPr>
          <w:rtl/>
        </w:rPr>
        <w:t xml:space="preserve"> قال</w:t>
      </w:r>
      <w:r w:rsidR="00424FB2">
        <w:rPr>
          <w:rtl/>
        </w:rPr>
        <w:t>:</w:t>
      </w:r>
      <w:r w:rsidRPr="000E609F">
        <w:rPr>
          <w:rtl/>
        </w:rPr>
        <w:t xml:space="preserve"> وسنوا في المجوس سنة أهل الكتاب</w:t>
      </w:r>
      <w:r>
        <w:rPr>
          <w:rtl/>
        </w:rPr>
        <w:t xml:space="preserve"> </w:t>
      </w:r>
      <w:r w:rsidRPr="000E609F">
        <w:rPr>
          <w:rtl/>
        </w:rPr>
        <w:t>في الجزية</w:t>
      </w:r>
      <w:r w:rsidR="00424FB2">
        <w:rPr>
          <w:rtl/>
        </w:rPr>
        <w:t>،</w:t>
      </w:r>
      <w:r w:rsidRPr="000E609F">
        <w:rPr>
          <w:rtl/>
        </w:rPr>
        <w:t xml:space="preserve"> قال</w:t>
      </w:r>
      <w:r w:rsidR="00424FB2">
        <w:rPr>
          <w:rtl/>
        </w:rPr>
        <w:t>:</w:t>
      </w:r>
      <w:r w:rsidRPr="000E609F">
        <w:rPr>
          <w:rtl/>
        </w:rPr>
        <w:t xml:space="preserve"> وذلك إذا مات الرجل بأرض غربة</w:t>
      </w:r>
      <w:r w:rsidR="00424FB2">
        <w:rPr>
          <w:rtl/>
        </w:rPr>
        <w:t>،</w:t>
      </w:r>
      <w:r w:rsidRPr="000E609F">
        <w:rPr>
          <w:rtl/>
        </w:rPr>
        <w:t xml:space="preserve"> فلم يجد مسلمين</w:t>
      </w:r>
      <w:r w:rsidR="00424FB2">
        <w:rPr>
          <w:rtl/>
        </w:rPr>
        <w:t>،</w:t>
      </w:r>
      <w:r>
        <w:rPr>
          <w:rtl/>
        </w:rPr>
        <w:t xml:space="preserve"> </w:t>
      </w:r>
      <w:r w:rsidRPr="000E609F">
        <w:rPr>
          <w:rtl/>
        </w:rPr>
        <w:t>أشهد رجلين من أهل الكتاب يحبسان بعد الصلاة</w:t>
      </w:r>
      <w:r w:rsidR="00424FB2">
        <w:rPr>
          <w:rtl/>
        </w:rPr>
        <w:t>،</w:t>
      </w:r>
      <w:r w:rsidRPr="000E609F">
        <w:rPr>
          <w:rtl/>
        </w:rPr>
        <w:t xml:space="preserve"> فيقسمان بالله لا نشتري</w:t>
      </w:r>
      <w:r>
        <w:rPr>
          <w:rtl/>
        </w:rPr>
        <w:t xml:space="preserve"> </w:t>
      </w:r>
      <w:r w:rsidRPr="000E609F">
        <w:rPr>
          <w:rtl/>
        </w:rPr>
        <w:t>به ثمنا قليلا ولو كان ذا قربى</w:t>
      </w:r>
      <w:r w:rsidR="00424FB2">
        <w:rPr>
          <w:rtl/>
        </w:rPr>
        <w:t>،</w:t>
      </w:r>
      <w:r w:rsidRPr="000E609F">
        <w:rPr>
          <w:rtl/>
        </w:rPr>
        <w:t xml:space="preserve"> ولا نكتم شهادة الله إنا إذا لمن الآثمين</w:t>
      </w:r>
      <w:r w:rsidR="00424FB2">
        <w:rPr>
          <w:rtl/>
        </w:rPr>
        <w:t>،</w:t>
      </w:r>
      <w:r>
        <w:rPr>
          <w:rtl/>
        </w:rPr>
        <w:t xml:space="preserve"> </w:t>
      </w:r>
      <w:r w:rsidRPr="000E609F">
        <w:rPr>
          <w:rtl/>
        </w:rPr>
        <w:t>قال</w:t>
      </w:r>
      <w:r w:rsidR="00424FB2">
        <w:rPr>
          <w:rtl/>
        </w:rPr>
        <w:t>:</w:t>
      </w:r>
      <w:r w:rsidRPr="000E609F">
        <w:rPr>
          <w:rtl/>
        </w:rPr>
        <w:t xml:space="preserve"> وذلك إن ارتاب ولي الميت في شهادتهما</w:t>
      </w:r>
      <w:r w:rsidR="00424FB2">
        <w:rPr>
          <w:rtl/>
        </w:rPr>
        <w:t>،</w:t>
      </w:r>
      <w:r w:rsidRPr="000E609F">
        <w:rPr>
          <w:rtl/>
        </w:rPr>
        <w:t xml:space="preserve"> فإن عثر على أنهما استحقا</w:t>
      </w:r>
      <w:r>
        <w:rPr>
          <w:rtl/>
        </w:rPr>
        <w:t xml:space="preserve"> </w:t>
      </w:r>
      <w:r w:rsidRPr="000E609F">
        <w:rPr>
          <w:rtl/>
        </w:rPr>
        <w:t>إثما</w:t>
      </w:r>
      <w:r w:rsidR="00424FB2">
        <w:rPr>
          <w:rtl/>
        </w:rPr>
        <w:t>،</w:t>
      </w:r>
      <w:r w:rsidRPr="000E609F">
        <w:rPr>
          <w:rtl/>
        </w:rPr>
        <w:t xml:space="preserve"> يقول</w:t>
      </w:r>
      <w:r w:rsidR="00424FB2">
        <w:rPr>
          <w:rtl/>
        </w:rPr>
        <w:t>:</w:t>
      </w:r>
      <w:r w:rsidRPr="000E609F">
        <w:rPr>
          <w:rtl/>
        </w:rPr>
        <w:t xml:space="preserve"> شهدا بالباطل</w:t>
      </w:r>
      <w:r w:rsidR="00424FB2">
        <w:rPr>
          <w:rtl/>
        </w:rPr>
        <w:t>،</w:t>
      </w:r>
      <w:r w:rsidRPr="000E609F">
        <w:rPr>
          <w:rtl/>
        </w:rPr>
        <w:t xml:space="preserve"> فليس له أن ينقض شهادتهما</w:t>
      </w:r>
      <w:r w:rsidR="00424FB2">
        <w:rPr>
          <w:rtl/>
        </w:rPr>
        <w:t>،</w:t>
      </w:r>
      <w:r w:rsidRPr="000E609F">
        <w:rPr>
          <w:rtl/>
        </w:rPr>
        <w:t xml:space="preserve"> حتى يجئ</w:t>
      </w:r>
      <w:r>
        <w:rPr>
          <w:rtl/>
        </w:rPr>
        <w:t xml:space="preserve"> </w:t>
      </w:r>
      <w:r w:rsidRPr="000E609F">
        <w:rPr>
          <w:rtl/>
        </w:rPr>
        <w:t>شاهدان فيقومان مقام الشاهدين الأولين</w:t>
      </w:r>
      <w:r w:rsidR="00424FB2">
        <w:rPr>
          <w:rtl/>
        </w:rPr>
        <w:t>،</w:t>
      </w:r>
      <w:r w:rsidRPr="000E609F">
        <w:rPr>
          <w:rtl/>
        </w:rPr>
        <w:t xml:space="preserve"> فيقسمان بالله لشهادتنا أحق من</w:t>
      </w:r>
      <w:r>
        <w:rPr>
          <w:rtl/>
        </w:rPr>
        <w:t xml:space="preserve"> </w:t>
      </w:r>
      <w:r w:rsidRPr="000E609F">
        <w:rPr>
          <w:rtl/>
        </w:rPr>
        <w:t>شهادتهما وما اعتدينا إنا إذا لمن الظالمين</w:t>
      </w:r>
      <w:r w:rsidR="00424FB2">
        <w:rPr>
          <w:rtl/>
        </w:rPr>
        <w:t>،</w:t>
      </w:r>
      <w:r w:rsidRPr="000E609F">
        <w:rPr>
          <w:rtl/>
        </w:rPr>
        <w:t xml:space="preserve"> فإذا فعل ذلك نقض شهادة</w:t>
      </w:r>
      <w:r>
        <w:rPr>
          <w:rtl/>
        </w:rPr>
        <w:t xml:space="preserve"> </w:t>
      </w:r>
      <w:r w:rsidRPr="000E609F">
        <w:rPr>
          <w:rtl/>
        </w:rPr>
        <w:t>الأولين</w:t>
      </w:r>
      <w:r w:rsidR="00424FB2">
        <w:rPr>
          <w:rtl/>
        </w:rPr>
        <w:t>،</w:t>
      </w:r>
      <w:r w:rsidRPr="000E609F">
        <w:rPr>
          <w:rtl/>
        </w:rPr>
        <w:t xml:space="preserve"> وجازت شهادة الآخرين</w:t>
      </w:r>
      <w:r w:rsidR="00424FB2">
        <w:rPr>
          <w:rtl/>
        </w:rPr>
        <w:t>،</w:t>
      </w:r>
      <w:r w:rsidRPr="000E609F">
        <w:rPr>
          <w:rtl/>
        </w:rPr>
        <w:t xml:space="preserve"> يقول الله</w:t>
      </w:r>
      <w:r w:rsidR="00424FB2">
        <w:rPr>
          <w:rtl/>
        </w:rPr>
        <w:t>:</w:t>
      </w:r>
      <w:r w:rsidRPr="000E609F">
        <w:rPr>
          <w:rtl/>
        </w:rPr>
        <w:t xml:space="preserve"> </w:t>
      </w:r>
      <w:r w:rsidR="0004393A">
        <w:rPr>
          <w:rStyle w:val="libAlaemChar"/>
          <w:rtl/>
        </w:rPr>
        <w:t xml:space="preserve">( </w:t>
      </w:r>
      <w:r w:rsidR="00B5408F" w:rsidRPr="00B5408F">
        <w:rPr>
          <w:rStyle w:val="libAieChar"/>
          <w:rtl/>
        </w:rPr>
        <w:t>ذَٰلِكَ أَدْنَىٰ أَن يَأْتُوا بِالشَّهَادَةِ عَلَىٰ وَجْهِهَا أَوْ يَخَافُوا أَن تُرَ‌دَّ أَيْمَانٌ بَعْدَ أَيْمَانِهِمْ</w:t>
      </w:r>
      <w:r w:rsidR="0004393A">
        <w:rPr>
          <w:rtl/>
        </w:rPr>
        <w:t xml:space="preserve"> </w:t>
      </w:r>
      <w:r w:rsidR="0004393A">
        <w:rPr>
          <w:rStyle w:val="libAlaemChar"/>
          <w:rtl/>
        </w:rPr>
        <w:t>)</w:t>
      </w:r>
      <w:r w:rsidRPr="000E609F">
        <w:rPr>
          <w:rtl/>
        </w:rPr>
        <w:t xml:space="preserve"> </w:t>
      </w:r>
      <w:r w:rsidRPr="00D95677">
        <w:rPr>
          <w:rStyle w:val="libFootnotenumChar"/>
          <w:rtl/>
        </w:rPr>
        <w:t>(2)</w:t>
      </w:r>
      <w:r w:rsidRPr="000E609F">
        <w:rPr>
          <w:rtl/>
        </w:rPr>
        <w:t xml:space="preserve"> </w:t>
      </w:r>
      <w:r>
        <w:rPr>
          <w:rFonts w:hint="cs"/>
          <w:rtl/>
        </w:rPr>
        <w:t>»</w:t>
      </w:r>
      <w:r>
        <w:rPr>
          <w:rtl/>
        </w:rPr>
        <w:t>.</w:t>
      </w:r>
    </w:p>
    <w:p w:rsidR="00D95677" w:rsidRPr="000E609F" w:rsidRDefault="002646DC" w:rsidP="001538AC">
      <w:pPr>
        <w:pStyle w:val="libNormal"/>
        <w:rPr>
          <w:rtl/>
        </w:rPr>
      </w:pPr>
      <w:r w:rsidRPr="002646DC">
        <w:rPr>
          <w:rStyle w:val="libNumChar"/>
          <w:rtl/>
        </w:rPr>
        <w:t>[16220]</w:t>
      </w:r>
      <w:r w:rsidR="00D95677" w:rsidRPr="000E609F">
        <w:rPr>
          <w:rtl/>
        </w:rPr>
        <w:t xml:space="preserve"> 2</w:t>
      </w:r>
      <w:r w:rsidR="00D95677">
        <w:rPr>
          <w:rtl/>
        </w:rPr>
        <w:t xml:space="preserve"> - </w:t>
      </w:r>
      <w:r w:rsidR="00D95677" w:rsidRPr="000E609F">
        <w:rPr>
          <w:rtl/>
        </w:rPr>
        <w:t>وعن ابن الفضيل</w:t>
      </w:r>
      <w:r w:rsidR="00424FB2">
        <w:rPr>
          <w:rtl/>
        </w:rPr>
        <w:t>،</w:t>
      </w:r>
      <w:r w:rsidR="00D95677" w:rsidRPr="000E609F">
        <w:rPr>
          <w:rtl/>
        </w:rPr>
        <w:t xml:space="preserve"> عن أبي الحسن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sidRPr="000E609F">
        <w:rPr>
          <w:rtl/>
        </w:rPr>
        <w:t xml:space="preserve"> سألته</w:t>
      </w:r>
      <w:r w:rsidR="00D95677">
        <w:rPr>
          <w:rtl/>
        </w:rPr>
        <w:t xml:space="preserve"> </w:t>
      </w:r>
      <w:r w:rsidR="00D95677" w:rsidRPr="000E609F">
        <w:rPr>
          <w:rtl/>
        </w:rPr>
        <w:t xml:space="preserve">عن قول الله </w:t>
      </w:r>
      <w:r w:rsidR="0004393A">
        <w:rPr>
          <w:rStyle w:val="libAlaemChar"/>
          <w:rtl/>
        </w:rPr>
        <w:t xml:space="preserve">( </w:t>
      </w:r>
      <w:r w:rsidR="00401FD1" w:rsidRPr="00401FD1">
        <w:rPr>
          <w:rStyle w:val="libAieChar"/>
          <w:rtl/>
        </w:rPr>
        <w:t>إِذَا حَضَرَ‌ أَحَدَكُمُ الْمَوْتُ حِينَ الْوَصِيَّةِ اثْنَانِ ذَوَا عَدْلٍ مِّنكُمْ أَوْ آخَرَ‌انِ مِنْ غَيْرِ‌كُمْ</w:t>
      </w:r>
      <w:r w:rsidR="0004393A">
        <w:rPr>
          <w:rtl/>
        </w:rPr>
        <w:t xml:space="preserve"> </w:t>
      </w:r>
      <w:r w:rsidR="0004393A">
        <w:rPr>
          <w:rStyle w:val="libAlaemChar"/>
          <w:rtl/>
        </w:rPr>
        <w:t>)</w:t>
      </w:r>
      <w:r w:rsidR="00D95677" w:rsidRPr="000E609F">
        <w:rPr>
          <w:rtl/>
        </w:rPr>
        <w:t xml:space="preserve"> </w:t>
      </w:r>
      <w:r w:rsidR="00D95677" w:rsidRPr="00D95677">
        <w:rPr>
          <w:rStyle w:val="libFootnotenumChar"/>
          <w:rtl/>
        </w:rPr>
        <w:t>(1)</w:t>
      </w:r>
      <w:r w:rsidR="00D95677" w:rsidRPr="000E609F">
        <w:rPr>
          <w:rtl/>
        </w:rPr>
        <w:t xml:space="preserve"> قال</w:t>
      </w:r>
      <w:r w:rsidR="00424FB2">
        <w:rPr>
          <w:rtl/>
        </w:rPr>
        <w:t>:</w:t>
      </w:r>
      <w:r w:rsidR="00D95677" w:rsidRPr="000E609F">
        <w:rPr>
          <w:rtl/>
        </w:rPr>
        <w:t xml:space="preserve"> « اللذان منكم مسلمان</w:t>
      </w:r>
      <w:r w:rsidR="00424FB2">
        <w:rPr>
          <w:rtl/>
        </w:rPr>
        <w:t>،</w:t>
      </w:r>
      <w:r w:rsidR="00D95677" w:rsidRPr="000E609F">
        <w:rPr>
          <w:rtl/>
        </w:rPr>
        <w:t xml:space="preserve"> واللذان من</w:t>
      </w:r>
      <w:r w:rsidR="00D95677">
        <w:rPr>
          <w:rtl/>
        </w:rPr>
        <w:t xml:space="preserve"> </w:t>
      </w:r>
      <w:r w:rsidR="00D95677" w:rsidRPr="000E609F">
        <w:rPr>
          <w:rtl/>
        </w:rPr>
        <w:t>غيركم من أهل الكتاب</w:t>
      </w:r>
      <w:r w:rsidR="00424FB2">
        <w:rPr>
          <w:rtl/>
        </w:rPr>
        <w:t>،</w:t>
      </w:r>
      <w:r w:rsidR="00D95677" w:rsidRPr="000E609F">
        <w:rPr>
          <w:rtl/>
        </w:rPr>
        <w:t xml:space="preserve"> فإن لم تجدوا من أهل الكتاب</w:t>
      </w:r>
      <w:r w:rsidR="00424FB2">
        <w:rPr>
          <w:rtl/>
        </w:rPr>
        <w:t>،</w:t>
      </w:r>
      <w:r w:rsidR="00D95677" w:rsidRPr="000E609F">
        <w:rPr>
          <w:rtl/>
        </w:rPr>
        <w:t xml:space="preserve"> فمن المجوس</w:t>
      </w:r>
      <w:r w:rsidR="00424FB2">
        <w:rPr>
          <w:rtl/>
        </w:rPr>
        <w:t>،</w:t>
      </w:r>
      <w:r w:rsidR="00D95677">
        <w:rPr>
          <w:rtl/>
        </w:rPr>
        <w:t xml:space="preserve"> </w:t>
      </w:r>
      <w:r w:rsidR="00D95677" w:rsidRPr="000E609F">
        <w:rPr>
          <w:rtl/>
        </w:rPr>
        <w:t xml:space="preserve">لان رسول الله </w:t>
      </w:r>
      <w:r w:rsidR="00DC3BAA" w:rsidRPr="00DC3BAA">
        <w:rPr>
          <w:rStyle w:val="libAlaemChar"/>
          <w:rtl/>
        </w:rPr>
        <w:t>صلى‌الله‌عليه‌وآله</w:t>
      </w:r>
      <w:r w:rsidR="00D95677" w:rsidRPr="000E609F">
        <w:rPr>
          <w:rtl/>
        </w:rPr>
        <w:t xml:space="preserve"> قال</w:t>
      </w:r>
      <w:r w:rsidR="00424FB2">
        <w:rPr>
          <w:rtl/>
        </w:rPr>
        <w:t>:</w:t>
      </w:r>
      <w:r w:rsidR="00D95677" w:rsidRPr="000E609F">
        <w:rPr>
          <w:rtl/>
        </w:rPr>
        <w:t xml:space="preserve"> سنوا بهم سنة أهل الكتاب</w:t>
      </w:r>
      <w:r w:rsidR="00424FB2">
        <w:rPr>
          <w:rtl/>
        </w:rPr>
        <w:t>،</w:t>
      </w:r>
      <w:r w:rsidR="00D95677">
        <w:rPr>
          <w:rtl/>
        </w:rPr>
        <w:t xml:space="preserve"> </w:t>
      </w:r>
      <w:r w:rsidR="00D95677" w:rsidRPr="000E609F">
        <w:rPr>
          <w:rtl/>
        </w:rPr>
        <w:t xml:space="preserve">وذلك إذا مات الرجل </w:t>
      </w:r>
      <w:r w:rsidR="00D95677" w:rsidRPr="00D95677">
        <w:rPr>
          <w:rStyle w:val="libFootnotenumChar"/>
          <w:rtl/>
        </w:rPr>
        <w:t>(2)</w:t>
      </w:r>
      <w:r w:rsidR="00D95677" w:rsidRPr="000E609F">
        <w:rPr>
          <w:rtl/>
        </w:rPr>
        <w:t xml:space="preserve"> بأرض غربة</w:t>
      </w:r>
      <w:r w:rsidR="00424FB2">
        <w:rPr>
          <w:rtl/>
        </w:rPr>
        <w:t>،</w:t>
      </w:r>
      <w:r w:rsidR="00D95677" w:rsidRPr="000E609F">
        <w:rPr>
          <w:rtl/>
        </w:rPr>
        <w:t xml:space="preserve"> فطلب رجلين مسلمين يشهدهما على</w:t>
      </w:r>
      <w:r w:rsidR="00D95677">
        <w:rPr>
          <w:rtl/>
        </w:rPr>
        <w:t xml:space="preserve"> </w:t>
      </w:r>
      <w:r w:rsidR="00D95677" w:rsidRPr="000E609F">
        <w:rPr>
          <w:rtl/>
        </w:rPr>
        <w:t>وصية</w:t>
      </w:r>
      <w:r w:rsidR="00424FB2">
        <w:rPr>
          <w:rtl/>
        </w:rPr>
        <w:t>،</w:t>
      </w:r>
      <w:r w:rsidR="00D95677" w:rsidRPr="000E609F">
        <w:rPr>
          <w:rtl/>
        </w:rPr>
        <w:t xml:space="preserve"> فلم يجد مسلمين يشهدهما فليشهد رجلين ذميين من أهل الكتاب</w:t>
      </w:r>
      <w:r w:rsidR="00D95677">
        <w:rPr>
          <w:rtl/>
        </w:rPr>
        <w:t xml:space="preserve"> </w:t>
      </w:r>
      <w:r w:rsidR="00D95677" w:rsidRPr="000E609F">
        <w:rPr>
          <w:rtl/>
        </w:rPr>
        <w:t>مرضيين عند أصحابهما »</w:t>
      </w:r>
      <w:r w:rsidR="00D95677">
        <w:rPr>
          <w:rtl/>
        </w:rPr>
        <w:t>.</w:t>
      </w:r>
    </w:p>
    <w:p w:rsidR="00D95677" w:rsidRPr="000E609F" w:rsidRDefault="00D95677" w:rsidP="001538AC">
      <w:pPr>
        <w:pStyle w:val="libNormal"/>
        <w:rPr>
          <w:rtl/>
        </w:rPr>
      </w:pPr>
      <w:r w:rsidRPr="000E609F">
        <w:rPr>
          <w:rtl/>
        </w:rPr>
        <w:t>قال حمران</w:t>
      </w:r>
      <w:r w:rsidR="00424FB2">
        <w:rPr>
          <w:rtl/>
        </w:rPr>
        <w:t>:</w:t>
      </w:r>
      <w:r w:rsidRPr="000E609F">
        <w:rPr>
          <w:rtl/>
        </w:rPr>
        <w:t xml:space="preserve"> قال أبو عبد الله </w:t>
      </w:r>
      <w:r w:rsidR="00DC3BAA" w:rsidRPr="00DC3BAA">
        <w:rPr>
          <w:rStyle w:val="libAlaemChar"/>
          <w:rtl/>
        </w:rPr>
        <w:t>عليه‌السلام</w:t>
      </w:r>
      <w:r w:rsidR="00424FB2">
        <w:rPr>
          <w:rtl/>
        </w:rPr>
        <w:t>:</w:t>
      </w:r>
      <w:r w:rsidRPr="000E609F">
        <w:rPr>
          <w:rtl/>
        </w:rPr>
        <w:t xml:space="preserve"> واللذان من غيركم</w:t>
      </w:r>
      <w:r w:rsidR="00424FB2">
        <w:rPr>
          <w:rtl/>
        </w:rPr>
        <w:t>،</w:t>
      </w:r>
      <w:r>
        <w:rPr>
          <w:rtl/>
        </w:rPr>
        <w:t xml:space="preserve"> </w:t>
      </w:r>
      <w:r w:rsidRPr="000E609F">
        <w:rPr>
          <w:rtl/>
        </w:rPr>
        <w:t>من أهل الكتاب</w:t>
      </w:r>
      <w:r w:rsidR="00424FB2">
        <w:rPr>
          <w:rtl/>
        </w:rPr>
        <w:t>،</w:t>
      </w:r>
      <w:r w:rsidRPr="000E609F">
        <w:rPr>
          <w:rtl/>
        </w:rPr>
        <w:t xml:space="preserve"> وإنما ذلك إذا مات الرجل المسلم في أرض غربة </w:t>
      </w:r>
      <w:r>
        <w:rPr>
          <w:rFonts w:hint="cs"/>
          <w:rtl/>
        </w:rPr>
        <w:t>«</w:t>
      </w:r>
      <w:r w:rsidRPr="000E609F">
        <w:rPr>
          <w:rtl/>
        </w:rPr>
        <w:t xml:space="preserve"> وساق</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(2) المائدة 5</w:t>
      </w:r>
      <w:r w:rsidR="00424FB2">
        <w:rPr>
          <w:rtl/>
        </w:rPr>
        <w:t>:</w:t>
      </w:r>
      <w:r w:rsidRPr="000E609F">
        <w:rPr>
          <w:rtl/>
        </w:rPr>
        <w:t xml:space="preserve"> 108</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تفسير العياشي ج 1 ص 349 ح 219</w:t>
      </w:r>
      <w:r>
        <w:rPr>
          <w:rtl/>
        </w:rPr>
        <w:t>.</w:t>
      </w:r>
    </w:p>
    <w:p w:rsidR="00D95677" w:rsidRPr="000E609F" w:rsidRDefault="00D95677" w:rsidP="00D95677">
      <w:pPr>
        <w:pStyle w:val="libFootnote"/>
        <w:rPr>
          <w:rtl/>
        </w:rPr>
      </w:pPr>
      <w:r w:rsidRPr="000E609F">
        <w:rPr>
          <w:rtl/>
        </w:rPr>
        <w:t>(1) المائدة 5</w:t>
      </w:r>
      <w:r w:rsidR="00424FB2">
        <w:rPr>
          <w:rtl/>
        </w:rPr>
        <w:t>:</w:t>
      </w:r>
      <w:r w:rsidRPr="000E609F">
        <w:rPr>
          <w:rtl/>
        </w:rPr>
        <w:t xml:space="preserve"> 106</w:t>
      </w:r>
      <w:r>
        <w:rPr>
          <w:rtl/>
        </w:rPr>
        <w:t>.</w:t>
      </w:r>
    </w:p>
    <w:p w:rsidR="00D95677" w:rsidRPr="000E609F" w:rsidRDefault="00D95677" w:rsidP="00D95677">
      <w:pPr>
        <w:pStyle w:val="libFootnote"/>
        <w:rPr>
          <w:rtl/>
        </w:rPr>
      </w:pPr>
      <w:r w:rsidRPr="000E609F">
        <w:rPr>
          <w:rtl/>
        </w:rPr>
        <w:t>(2) في المصدر زيادة</w:t>
      </w:r>
      <w:r w:rsidR="00424FB2">
        <w:rPr>
          <w:rtl/>
        </w:rPr>
        <w:t>:</w:t>
      </w:r>
      <w:r w:rsidRPr="000E609F">
        <w:rPr>
          <w:rtl/>
        </w:rPr>
        <w:t xml:space="preserve"> المسلم</w:t>
      </w:r>
      <w:r>
        <w:rPr>
          <w:rtl/>
        </w:rPr>
        <w:t>.</w:t>
      </w:r>
    </w:p>
    <w:p w:rsidR="00D95677" w:rsidRPr="000E609F" w:rsidRDefault="00D95677" w:rsidP="00D95677">
      <w:pPr>
        <w:pStyle w:val="libNormal0"/>
        <w:rPr>
          <w:rtl/>
        </w:rPr>
      </w:pPr>
      <w:r>
        <w:rPr>
          <w:rtl/>
        </w:rPr>
        <w:br w:type="page"/>
      </w:r>
      <w:r w:rsidRPr="000E609F">
        <w:rPr>
          <w:rtl/>
        </w:rPr>
        <w:lastRenderedPageBreak/>
        <w:t>مثله</w:t>
      </w:r>
      <w:r>
        <w:rPr>
          <w:rtl/>
        </w:rPr>
        <w:t>.</w:t>
      </w:r>
    </w:p>
    <w:p w:rsidR="00D95677" w:rsidRPr="000E609F" w:rsidRDefault="002646DC" w:rsidP="001538AC">
      <w:pPr>
        <w:pStyle w:val="libNormal"/>
        <w:rPr>
          <w:rtl/>
        </w:rPr>
      </w:pPr>
      <w:r w:rsidRPr="002646DC">
        <w:rPr>
          <w:rStyle w:val="libNumChar"/>
          <w:rtl/>
        </w:rPr>
        <w:t>[16221]</w:t>
      </w:r>
      <w:r w:rsidR="00D95677" w:rsidRPr="000E609F">
        <w:rPr>
          <w:rtl/>
        </w:rPr>
        <w:t xml:space="preserve"> 3</w:t>
      </w:r>
      <w:r w:rsidR="00D95677">
        <w:rPr>
          <w:rtl/>
        </w:rPr>
        <w:t xml:space="preserve"> - </w:t>
      </w:r>
      <w:r w:rsidR="00D95677" w:rsidRPr="000E609F">
        <w:rPr>
          <w:rtl/>
        </w:rPr>
        <w:t>دعائم الاسلام</w:t>
      </w:r>
      <w:r w:rsidR="00424FB2">
        <w:rPr>
          <w:rtl/>
        </w:rPr>
        <w:t>:</w:t>
      </w:r>
      <w:r w:rsidR="00D95677" w:rsidRPr="000E609F">
        <w:rPr>
          <w:rtl/>
        </w:rPr>
        <w:t xml:space="preserve"> عن أبي جعفر </w:t>
      </w:r>
      <w:r w:rsidR="00DC3BAA" w:rsidRPr="00DC3BAA">
        <w:rPr>
          <w:rStyle w:val="libAlaemChar"/>
          <w:rtl/>
        </w:rPr>
        <w:t>عليه‌السلام</w:t>
      </w:r>
      <w:r w:rsidR="00424FB2">
        <w:rPr>
          <w:rtl/>
        </w:rPr>
        <w:t>،</w:t>
      </w:r>
      <w:r w:rsidR="00D95677" w:rsidRPr="000E609F">
        <w:rPr>
          <w:rtl/>
        </w:rPr>
        <w:t xml:space="preserve"> أنه قال في قول</w:t>
      </w:r>
      <w:r w:rsidR="00D95677">
        <w:rPr>
          <w:rtl/>
        </w:rPr>
        <w:t xml:space="preserve"> </w:t>
      </w:r>
      <w:r w:rsidR="00D95677" w:rsidRPr="000E609F">
        <w:rPr>
          <w:rtl/>
        </w:rPr>
        <w:t>الله عز وجل</w:t>
      </w:r>
      <w:r w:rsidR="00424FB2">
        <w:rPr>
          <w:rtl/>
        </w:rPr>
        <w:t>:</w:t>
      </w:r>
      <w:r w:rsidR="00D95677" w:rsidRPr="000E609F">
        <w:rPr>
          <w:rtl/>
        </w:rPr>
        <w:t xml:space="preserve"> </w:t>
      </w:r>
      <w:r w:rsidR="00D95677">
        <w:rPr>
          <w:rtl/>
        </w:rPr>
        <w:t>(</w:t>
      </w:r>
      <w:r w:rsidR="00D95677" w:rsidRPr="000E609F">
        <w:rPr>
          <w:rtl/>
        </w:rPr>
        <w:t xml:space="preserve"> أو آخران من غيركم ) </w:t>
      </w:r>
      <w:r w:rsidR="00D95677" w:rsidRPr="00D95677">
        <w:rPr>
          <w:rStyle w:val="libFootnotenumChar"/>
          <w:rtl/>
        </w:rPr>
        <w:t>(1)</w:t>
      </w:r>
      <w:r w:rsidR="00D95677" w:rsidRPr="000E609F">
        <w:rPr>
          <w:rtl/>
        </w:rPr>
        <w:t xml:space="preserve"> قال</w:t>
      </w:r>
      <w:r w:rsidR="00424FB2">
        <w:rPr>
          <w:rtl/>
        </w:rPr>
        <w:t>:</w:t>
      </w:r>
      <w:r w:rsidR="00D95677" w:rsidRPr="000E609F">
        <w:rPr>
          <w:rtl/>
        </w:rPr>
        <w:t xml:space="preserve"> </w:t>
      </w:r>
      <w:r w:rsidR="00D95677">
        <w:rPr>
          <w:rFonts w:hint="cs"/>
          <w:rtl/>
        </w:rPr>
        <w:t>«</w:t>
      </w:r>
      <w:r w:rsidR="00D95677" w:rsidRPr="000E609F">
        <w:rPr>
          <w:rtl/>
        </w:rPr>
        <w:t xml:space="preserve"> من أهل الكتاب</w:t>
      </w:r>
      <w:r w:rsidR="00424FB2">
        <w:rPr>
          <w:rtl/>
        </w:rPr>
        <w:t>،</w:t>
      </w:r>
      <w:r w:rsidR="00D95677" w:rsidRPr="000E609F">
        <w:rPr>
          <w:rtl/>
        </w:rPr>
        <w:t xml:space="preserve"> قال</w:t>
      </w:r>
      <w:r w:rsidR="00D95677">
        <w:rPr>
          <w:rtl/>
        </w:rPr>
        <w:t xml:space="preserve"> </w:t>
      </w:r>
      <w:r w:rsidR="00D95677" w:rsidRPr="000E609F">
        <w:rPr>
          <w:rtl/>
        </w:rPr>
        <w:t xml:space="preserve">أبو جعفر </w:t>
      </w:r>
      <w:r w:rsidR="00DC3BAA" w:rsidRPr="00DC3BAA">
        <w:rPr>
          <w:rStyle w:val="libAlaemChar"/>
          <w:rtl/>
        </w:rPr>
        <w:t>عليه‌السلام</w:t>
      </w:r>
      <w:r w:rsidR="00424FB2">
        <w:rPr>
          <w:rtl/>
        </w:rPr>
        <w:t>:</w:t>
      </w:r>
      <w:r w:rsidR="00D95677" w:rsidRPr="000E609F">
        <w:rPr>
          <w:rtl/>
        </w:rPr>
        <w:t xml:space="preserve"> من كان في سفر فحضرته الوفاة فلم يجد مسلما</w:t>
      </w:r>
      <w:r w:rsidR="00D95677">
        <w:rPr>
          <w:rtl/>
        </w:rPr>
        <w:t xml:space="preserve"> </w:t>
      </w:r>
      <w:r w:rsidR="00D95677" w:rsidRPr="000E609F">
        <w:rPr>
          <w:rtl/>
        </w:rPr>
        <w:t>يشهده</w:t>
      </w:r>
      <w:r w:rsidR="00424FB2">
        <w:rPr>
          <w:rtl/>
        </w:rPr>
        <w:t>،</w:t>
      </w:r>
      <w:r w:rsidR="00D95677" w:rsidRPr="000E609F">
        <w:rPr>
          <w:rtl/>
        </w:rPr>
        <w:t xml:space="preserve"> فأشهد ذميين جازت شهادتهما في الوصية</w:t>
      </w:r>
      <w:r w:rsidR="00424FB2">
        <w:rPr>
          <w:rtl/>
        </w:rPr>
        <w:t>،</w:t>
      </w:r>
      <w:r w:rsidR="00D95677" w:rsidRPr="000E609F">
        <w:rPr>
          <w:rtl/>
        </w:rPr>
        <w:t xml:space="preserve"> كما قال الله عز وجل</w:t>
      </w:r>
      <w:r w:rsidR="00424FB2">
        <w:rPr>
          <w:rtl/>
        </w:rPr>
        <w:t>:</w:t>
      </w:r>
      <w:r w:rsidR="00D95677">
        <w:rPr>
          <w:rFonts w:hint="cs"/>
          <w:rtl/>
        </w:rPr>
        <w:t xml:space="preserve"> </w:t>
      </w:r>
      <w:r w:rsidR="00D95677" w:rsidRPr="000E609F">
        <w:rPr>
          <w:rtl/>
        </w:rPr>
        <w:t xml:space="preserve">قال أبو جعفر </w:t>
      </w:r>
      <w:r w:rsidR="00DC3BAA" w:rsidRPr="00DC3BAA">
        <w:rPr>
          <w:rStyle w:val="libAlaemChar"/>
          <w:rtl/>
        </w:rPr>
        <w:t>عليه‌السلام</w:t>
      </w:r>
      <w:r w:rsidR="00D95677" w:rsidRPr="000E609F">
        <w:rPr>
          <w:rtl/>
        </w:rPr>
        <w:t xml:space="preserve"> </w:t>
      </w:r>
      <w:r w:rsidR="00D95677" w:rsidRPr="00D95677">
        <w:rPr>
          <w:rStyle w:val="libFootnotenumChar"/>
          <w:rtl/>
        </w:rPr>
        <w:t>(2)</w:t>
      </w:r>
      <w:r w:rsidR="00424FB2">
        <w:rPr>
          <w:rtl/>
        </w:rPr>
        <w:t>:</w:t>
      </w:r>
      <w:r w:rsidR="00D95677" w:rsidRPr="000E609F">
        <w:rPr>
          <w:rtl/>
        </w:rPr>
        <w:t xml:space="preserve"> إذا كان الرجل بأرض </w:t>
      </w:r>
      <w:r w:rsidR="00D95677" w:rsidRPr="00D95677">
        <w:rPr>
          <w:rStyle w:val="libFootnotenumChar"/>
          <w:rtl/>
        </w:rPr>
        <w:t>(3)</w:t>
      </w:r>
      <w:r w:rsidR="00D95677" w:rsidRPr="000E609F">
        <w:rPr>
          <w:rtl/>
        </w:rPr>
        <w:t xml:space="preserve"> ليس بها</w:t>
      </w:r>
      <w:r w:rsidR="00D95677">
        <w:rPr>
          <w:rtl/>
        </w:rPr>
        <w:t xml:space="preserve"> </w:t>
      </w:r>
      <w:r w:rsidR="00D95677" w:rsidRPr="000E609F">
        <w:rPr>
          <w:rtl/>
        </w:rPr>
        <w:t>مسلم</w:t>
      </w:r>
      <w:r w:rsidR="00424FB2">
        <w:rPr>
          <w:rtl/>
        </w:rPr>
        <w:t>،</w:t>
      </w:r>
      <w:r w:rsidR="00D95677" w:rsidRPr="000E609F">
        <w:rPr>
          <w:rtl/>
        </w:rPr>
        <w:t xml:space="preserve"> فحضره الموت</w:t>
      </w:r>
      <w:r w:rsidR="00424FB2">
        <w:rPr>
          <w:rtl/>
        </w:rPr>
        <w:t>،</w:t>
      </w:r>
      <w:r w:rsidR="00D95677" w:rsidRPr="000E609F">
        <w:rPr>
          <w:rtl/>
        </w:rPr>
        <w:t xml:space="preserve"> فأشهد شهودا من غير أهل القبلة على وصيته</w:t>
      </w:r>
      <w:r w:rsidR="00424FB2">
        <w:rPr>
          <w:rtl/>
        </w:rPr>
        <w:t>،</w:t>
      </w:r>
      <w:r w:rsidR="00D95677">
        <w:rPr>
          <w:rtl/>
        </w:rPr>
        <w:t xml:space="preserve"> </w:t>
      </w:r>
      <w:r w:rsidR="00D95677" w:rsidRPr="000E609F">
        <w:rPr>
          <w:rtl/>
        </w:rPr>
        <w:t>فحلف الشاهد ان بالله ما شهدنا إلا بالحق</w:t>
      </w:r>
      <w:r w:rsidR="00424FB2">
        <w:rPr>
          <w:rtl/>
        </w:rPr>
        <w:t>،</w:t>
      </w:r>
      <w:r w:rsidR="00D95677" w:rsidRPr="000E609F">
        <w:rPr>
          <w:rtl/>
        </w:rPr>
        <w:t xml:space="preserve"> وأن فلانا أوصى بكذا وكذا</w:t>
      </w:r>
      <w:r w:rsidR="00424FB2">
        <w:rPr>
          <w:rtl/>
        </w:rPr>
        <w:t>،</w:t>
      </w:r>
      <w:r w:rsidR="00D95677">
        <w:rPr>
          <w:rtl/>
        </w:rPr>
        <w:t xml:space="preserve"> </w:t>
      </w:r>
      <w:r w:rsidR="00D95677" w:rsidRPr="000E609F">
        <w:rPr>
          <w:rtl/>
        </w:rPr>
        <w:t>وهو قول الله عز وجل</w:t>
      </w:r>
      <w:r w:rsidR="00424FB2">
        <w:rPr>
          <w:rtl/>
        </w:rPr>
        <w:t>:</w:t>
      </w:r>
      <w:r w:rsidR="00D95677" w:rsidRPr="000E609F">
        <w:rPr>
          <w:rtl/>
        </w:rPr>
        <w:t xml:space="preserve"> </w:t>
      </w:r>
      <w:r w:rsidR="0004393A">
        <w:rPr>
          <w:rStyle w:val="libAlaemChar"/>
          <w:rtl/>
        </w:rPr>
        <w:t xml:space="preserve">( </w:t>
      </w:r>
      <w:r w:rsidR="00617C2E" w:rsidRPr="00617C2E">
        <w:rPr>
          <w:rStyle w:val="libAieChar"/>
          <w:rtl/>
        </w:rPr>
        <w:t>اثْنَانِ ذَوَا عَدْلٍ مِّنكُمْ</w:t>
      </w:r>
      <w:r w:rsidR="00D95677">
        <w:rPr>
          <w:rtl/>
        </w:rPr>
        <w:t xml:space="preserve"> - </w:t>
      </w:r>
      <w:r w:rsidR="00D95677" w:rsidRPr="000E609F">
        <w:rPr>
          <w:rtl/>
        </w:rPr>
        <w:t>إلى قوله</w:t>
      </w:r>
      <w:r w:rsidR="00D95677">
        <w:rPr>
          <w:rFonts w:hint="cs"/>
          <w:rtl/>
        </w:rPr>
        <w:t xml:space="preserve"> - </w:t>
      </w:r>
      <w:r w:rsidR="00617C2E" w:rsidRPr="00617C2E">
        <w:rPr>
          <w:rStyle w:val="libAieChar"/>
          <w:rtl/>
        </w:rPr>
        <w:t>فَيُقْسِمَانِ بِاللَّـهِ</w:t>
      </w:r>
      <w:r w:rsidR="0004393A">
        <w:rPr>
          <w:rStyle w:val="libAieChar"/>
          <w:rtl/>
        </w:rPr>
        <w:t xml:space="preserve"> </w:t>
      </w:r>
      <w:r w:rsidR="0004393A">
        <w:rPr>
          <w:rStyle w:val="libAlaemChar"/>
          <w:rtl/>
        </w:rPr>
        <w:t>)</w:t>
      </w:r>
      <w:r w:rsidR="00D95677" w:rsidRPr="000E609F">
        <w:rPr>
          <w:rtl/>
        </w:rPr>
        <w:t xml:space="preserve"> </w:t>
      </w:r>
      <w:r w:rsidR="00D95677" w:rsidRPr="00D95677">
        <w:rPr>
          <w:rStyle w:val="libFootnotenumChar"/>
          <w:rtl/>
        </w:rPr>
        <w:t>(4)</w:t>
      </w:r>
      <w:r w:rsidR="00D95677" w:rsidRPr="000E609F">
        <w:rPr>
          <w:rtl/>
        </w:rPr>
        <w:t xml:space="preserve"> </w:t>
      </w:r>
      <w:r w:rsidR="00D95677">
        <w:rPr>
          <w:rFonts w:hint="cs"/>
          <w:rtl/>
        </w:rPr>
        <w:t>»</w:t>
      </w:r>
      <w:r w:rsidR="00D95677" w:rsidRPr="000E609F">
        <w:rPr>
          <w:rtl/>
        </w:rPr>
        <w:t xml:space="preserve"> الآية</w:t>
      </w:r>
      <w:r w:rsidR="00D95677">
        <w:rPr>
          <w:rtl/>
        </w:rPr>
        <w:t>.</w:t>
      </w:r>
    </w:p>
    <w:p w:rsidR="00D95677" w:rsidRPr="000E609F" w:rsidRDefault="002646DC" w:rsidP="002646DC">
      <w:pPr>
        <w:pStyle w:val="libNormal"/>
        <w:rPr>
          <w:rtl/>
        </w:rPr>
      </w:pPr>
      <w:r w:rsidRPr="002646DC">
        <w:rPr>
          <w:rStyle w:val="libNumChar"/>
          <w:rtl/>
        </w:rPr>
        <w:t>[16222</w:t>
      </w:r>
      <w:r w:rsidRPr="002646DC">
        <w:rPr>
          <w:rStyle w:val="libNumChar"/>
          <w:rFonts w:hint="cs"/>
          <w:rtl/>
        </w:rPr>
        <w:t>]</w:t>
      </w:r>
      <w:r w:rsidR="00D95677" w:rsidRPr="000E609F">
        <w:rPr>
          <w:rtl/>
        </w:rPr>
        <w:t xml:space="preserve"> 4</w:t>
      </w:r>
      <w:r w:rsidR="00D95677">
        <w:rPr>
          <w:rtl/>
        </w:rPr>
        <w:t xml:space="preserve"> - </w:t>
      </w:r>
      <w:r w:rsidR="00D95677" w:rsidRPr="000E609F">
        <w:rPr>
          <w:rtl/>
        </w:rPr>
        <w:t>محمد بن الحسن الصفار في بصائر الدرجات</w:t>
      </w:r>
      <w:r w:rsidR="00424FB2">
        <w:rPr>
          <w:rtl/>
        </w:rPr>
        <w:t>:</w:t>
      </w:r>
      <w:r w:rsidR="00D95677" w:rsidRPr="000E609F">
        <w:rPr>
          <w:rtl/>
        </w:rPr>
        <w:t xml:space="preserve"> عن علي بن</w:t>
      </w:r>
      <w:r w:rsidR="00D95677">
        <w:rPr>
          <w:rtl/>
        </w:rPr>
        <w:t xml:space="preserve"> </w:t>
      </w:r>
      <w:r w:rsidR="00D95677" w:rsidRPr="000E609F">
        <w:rPr>
          <w:rtl/>
        </w:rPr>
        <w:t>إبراهيم بن هاشم قال</w:t>
      </w:r>
      <w:r w:rsidR="00424FB2">
        <w:rPr>
          <w:rtl/>
        </w:rPr>
        <w:t>:</w:t>
      </w:r>
      <w:r w:rsidR="00D95677" w:rsidRPr="000E609F">
        <w:rPr>
          <w:rtl/>
        </w:rPr>
        <w:t xml:space="preserve"> حدثنا القاسم بن الربيع الوراق</w:t>
      </w:r>
      <w:r w:rsidR="00424FB2">
        <w:rPr>
          <w:rtl/>
        </w:rPr>
        <w:t>،</w:t>
      </w:r>
      <w:r w:rsidR="00D95677" w:rsidRPr="000E609F">
        <w:rPr>
          <w:rtl/>
        </w:rPr>
        <w:t xml:space="preserve"> عن محمد بن</w:t>
      </w:r>
      <w:r w:rsidR="00D95677">
        <w:rPr>
          <w:rtl/>
        </w:rPr>
        <w:t xml:space="preserve"> </w:t>
      </w:r>
      <w:r w:rsidR="00D95677" w:rsidRPr="000E609F">
        <w:rPr>
          <w:rtl/>
        </w:rPr>
        <w:t>سنان</w:t>
      </w:r>
      <w:r w:rsidR="00424FB2">
        <w:rPr>
          <w:rtl/>
        </w:rPr>
        <w:t>،</w:t>
      </w:r>
      <w:r w:rsidR="00D95677" w:rsidRPr="000E609F">
        <w:rPr>
          <w:rtl/>
        </w:rPr>
        <w:t xml:space="preserve"> عن صباح المدائني</w:t>
      </w:r>
      <w:r w:rsidR="00424FB2">
        <w:rPr>
          <w:rtl/>
        </w:rPr>
        <w:t>،</w:t>
      </w:r>
      <w:r w:rsidR="00D95677" w:rsidRPr="000E609F">
        <w:rPr>
          <w:rtl/>
        </w:rPr>
        <w:t xml:space="preserve"> عن المفضل</w:t>
      </w:r>
      <w:r w:rsidR="00424FB2">
        <w:rPr>
          <w:rtl/>
        </w:rPr>
        <w:t>،</w:t>
      </w:r>
      <w:r w:rsidR="00D95677" w:rsidRPr="000E609F">
        <w:rPr>
          <w:rtl/>
        </w:rPr>
        <w:t xml:space="preserve"> أنه كتب إلى أبي عبد الله</w:t>
      </w:r>
      <w:r w:rsidR="00D95677">
        <w:rPr>
          <w:rtl/>
        </w:rPr>
        <w:t xml:space="preserve"> </w:t>
      </w:r>
      <w:r w:rsidR="00DC3BAA" w:rsidRPr="00DC3BAA">
        <w:rPr>
          <w:rStyle w:val="libAlaemChar"/>
          <w:rtl/>
        </w:rPr>
        <w:t>عليه‌السلام</w:t>
      </w:r>
      <w:r w:rsidR="00424FB2">
        <w:rPr>
          <w:rtl/>
        </w:rPr>
        <w:t>،</w:t>
      </w:r>
      <w:r w:rsidR="00D95677" w:rsidRPr="000E609F">
        <w:rPr>
          <w:rtl/>
        </w:rPr>
        <w:t xml:space="preserve"> فجاءه هذا الجواب من أبي عبد الله </w:t>
      </w:r>
      <w:r w:rsidR="00DC3BAA" w:rsidRPr="00DC3BAA">
        <w:rPr>
          <w:rStyle w:val="libAlaemChar"/>
          <w:rtl/>
        </w:rPr>
        <w:t>عليه‌السلام</w:t>
      </w:r>
      <w:r w:rsidR="00424FB2">
        <w:rPr>
          <w:rtl/>
        </w:rPr>
        <w:t>:</w:t>
      </w:r>
      <w:r w:rsidR="00D95677" w:rsidRPr="000E609F">
        <w:rPr>
          <w:rtl/>
        </w:rPr>
        <w:t xml:space="preserve"> </w:t>
      </w:r>
      <w:r w:rsidR="00D95677">
        <w:rPr>
          <w:rFonts w:hint="cs"/>
          <w:rtl/>
        </w:rPr>
        <w:t>«</w:t>
      </w:r>
      <w:r w:rsidR="00D95677" w:rsidRPr="000E609F">
        <w:rPr>
          <w:rtl/>
        </w:rPr>
        <w:t xml:space="preserve"> أما</w:t>
      </w:r>
      <w:r w:rsidR="00D95677">
        <w:rPr>
          <w:rtl/>
        </w:rPr>
        <w:t xml:space="preserve"> </w:t>
      </w:r>
      <w:r w:rsidR="00D95677" w:rsidRPr="000E609F">
        <w:rPr>
          <w:rtl/>
        </w:rPr>
        <w:t>بعد إلى أن قال وأما ما ذكرت أنهم يستحلون الشهادات بعضهم لبعض</w:t>
      </w:r>
      <w:r w:rsidR="00D95677">
        <w:rPr>
          <w:rtl/>
        </w:rPr>
        <w:t xml:space="preserve"> </w:t>
      </w:r>
      <w:r w:rsidR="00D95677" w:rsidRPr="000E609F">
        <w:rPr>
          <w:rtl/>
        </w:rPr>
        <w:t>على غيرهم</w:t>
      </w:r>
      <w:r w:rsidR="00424FB2">
        <w:rPr>
          <w:rtl/>
        </w:rPr>
        <w:t>،</w:t>
      </w:r>
      <w:r w:rsidR="00D95677" w:rsidRPr="000E609F">
        <w:rPr>
          <w:rtl/>
        </w:rPr>
        <w:t xml:space="preserve"> فإن ذلك ليس هو إلا قول الله</w:t>
      </w:r>
      <w:r w:rsidR="00424FB2">
        <w:rPr>
          <w:rtl/>
        </w:rPr>
        <w:t>:</w:t>
      </w:r>
      <w:r w:rsidR="00D95677" w:rsidRPr="000E609F">
        <w:rPr>
          <w:rtl/>
        </w:rPr>
        <w:t xml:space="preserve"> </w:t>
      </w:r>
      <w:r w:rsidR="0004393A">
        <w:rPr>
          <w:rStyle w:val="libAlaemChar"/>
          <w:rtl/>
        </w:rPr>
        <w:t xml:space="preserve">( </w:t>
      </w:r>
      <w:r w:rsidR="00617C2E" w:rsidRPr="00617C2E">
        <w:rPr>
          <w:rStyle w:val="libAieChar"/>
          <w:rtl/>
        </w:rPr>
        <w:t>يَا أَيُّهَا الَّذِينَ آمَنُوا شَهَادَةُ بَيْنِكُمْ إِذَا حَضَرَ‌ أَحَدَكُمُ الْمَوْتُ حِينَ الْوَصِيَّةِ اثْنَانِ ذَوَا عَدْلٍ مِّنكُمْ أَوْ آخَرَ‌انِ مِنْ غَيْرِ‌كُمْ إِنْ أَنتُمْ ضَرَ‌بْتُمْ فِي الْأَرْ‌ضِ فَأَصَابَتْكُم مُّصِيبَةُ الْمَوْتِ</w:t>
      </w:r>
      <w:r w:rsidR="0004393A">
        <w:rPr>
          <w:rtl/>
        </w:rPr>
        <w:t xml:space="preserve"> </w:t>
      </w:r>
      <w:r w:rsidR="0004393A">
        <w:rPr>
          <w:rStyle w:val="libAlaemChar"/>
          <w:rtl/>
        </w:rPr>
        <w:t>)</w:t>
      </w:r>
      <w:r w:rsidR="00D95677" w:rsidRPr="000E609F">
        <w:rPr>
          <w:rtl/>
        </w:rPr>
        <w:t xml:space="preserve"> </w:t>
      </w:r>
      <w:r w:rsidR="00D95677" w:rsidRPr="00D95677">
        <w:rPr>
          <w:rStyle w:val="libFootnotenumChar"/>
          <w:rtl/>
        </w:rPr>
        <w:t>(1)</w:t>
      </w:r>
      <w:r w:rsidR="00D95677" w:rsidRPr="000E609F">
        <w:rPr>
          <w:rtl/>
        </w:rPr>
        <w:t xml:space="preserve"> إذا كان</w:t>
      </w:r>
      <w:r w:rsidR="00D95677">
        <w:rPr>
          <w:rtl/>
        </w:rPr>
        <w:t xml:space="preserve"> </w:t>
      </w:r>
      <w:r w:rsidR="00D95677" w:rsidRPr="000E609F">
        <w:rPr>
          <w:rtl/>
        </w:rPr>
        <w:t>مسافرا وحضره الموت</w:t>
      </w:r>
      <w:r w:rsidR="00424FB2">
        <w:rPr>
          <w:rtl/>
        </w:rPr>
        <w:t>،</w:t>
      </w:r>
      <w:r w:rsidR="00D95677" w:rsidRPr="000E609F">
        <w:rPr>
          <w:rtl/>
        </w:rPr>
        <w:t xml:space="preserve"> اثنان ذوا عدل من دينه</w:t>
      </w:r>
      <w:r w:rsidR="00424FB2">
        <w:rPr>
          <w:rtl/>
        </w:rPr>
        <w:t>،</w:t>
      </w:r>
      <w:r w:rsidR="00D95677" w:rsidRPr="000E609F">
        <w:rPr>
          <w:rtl/>
        </w:rPr>
        <w:t xml:space="preserve"> فإن لم يجدوا فاخران ممن</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3</w:t>
      </w:r>
      <w:r>
        <w:rPr>
          <w:rtl/>
        </w:rPr>
        <w:t xml:space="preserve"> - </w:t>
      </w:r>
      <w:r w:rsidRPr="000E609F">
        <w:rPr>
          <w:rtl/>
        </w:rPr>
        <w:t>دعائم الاسلام ج 2 ص 513</w:t>
      </w:r>
      <w:r>
        <w:rPr>
          <w:rtl/>
        </w:rPr>
        <w:t>.</w:t>
      </w:r>
    </w:p>
    <w:p w:rsidR="00D95677" w:rsidRPr="000E609F" w:rsidRDefault="00D95677" w:rsidP="00D95677">
      <w:pPr>
        <w:pStyle w:val="libFootnote"/>
        <w:rPr>
          <w:rtl/>
        </w:rPr>
      </w:pPr>
      <w:r w:rsidRPr="000E609F">
        <w:rPr>
          <w:rtl/>
        </w:rPr>
        <w:t>(1) المائدة 5</w:t>
      </w:r>
      <w:r w:rsidR="00424FB2">
        <w:rPr>
          <w:rtl/>
        </w:rPr>
        <w:t>:</w:t>
      </w:r>
      <w:r w:rsidRPr="000E609F">
        <w:rPr>
          <w:rtl/>
        </w:rPr>
        <w:t xml:space="preserve"> 106</w:t>
      </w:r>
      <w:r>
        <w:rPr>
          <w:rtl/>
        </w:rPr>
        <w:t>.</w:t>
      </w:r>
    </w:p>
    <w:p w:rsidR="00D95677" w:rsidRPr="000E609F" w:rsidRDefault="00D95677" w:rsidP="00D95677">
      <w:pPr>
        <w:pStyle w:val="libFootnote"/>
        <w:rPr>
          <w:rtl/>
        </w:rPr>
      </w:pPr>
      <w:r w:rsidRPr="000E609F">
        <w:rPr>
          <w:rtl/>
        </w:rPr>
        <w:t>(2) في المصدر</w:t>
      </w:r>
      <w:r w:rsidR="00424FB2">
        <w:rPr>
          <w:rtl/>
        </w:rPr>
        <w:t>:</w:t>
      </w:r>
      <w:r w:rsidRPr="000E609F">
        <w:rPr>
          <w:rtl/>
        </w:rPr>
        <w:t xml:space="preserve"> قال جعفر بن محمد </w:t>
      </w:r>
      <w:r w:rsidR="00DC3BAA" w:rsidRPr="00DC3BAA">
        <w:rPr>
          <w:rStyle w:val="libAlaemChar"/>
          <w:rtl/>
        </w:rPr>
        <w:t>عليه‌السلام</w:t>
      </w:r>
      <w:r>
        <w:rPr>
          <w:rtl/>
        </w:rPr>
        <w:t>.</w:t>
      </w:r>
    </w:p>
    <w:p w:rsidR="00D95677" w:rsidRPr="000E609F" w:rsidRDefault="00D95677" w:rsidP="00D95677">
      <w:pPr>
        <w:pStyle w:val="libFootnote"/>
        <w:rPr>
          <w:rtl/>
        </w:rPr>
      </w:pPr>
      <w:r w:rsidRPr="000E609F">
        <w:rPr>
          <w:rtl/>
        </w:rPr>
        <w:t>(3) في المصدر زيادة</w:t>
      </w:r>
      <w:r w:rsidR="00424FB2">
        <w:rPr>
          <w:rtl/>
        </w:rPr>
        <w:t>:</w:t>
      </w:r>
      <w:r w:rsidRPr="000E609F">
        <w:rPr>
          <w:rtl/>
        </w:rPr>
        <w:t xml:space="preserve"> غربة</w:t>
      </w:r>
      <w:r>
        <w:rPr>
          <w:rtl/>
        </w:rPr>
        <w:t>.</w:t>
      </w:r>
    </w:p>
    <w:p w:rsidR="00D95677" w:rsidRPr="000E609F" w:rsidRDefault="00D95677" w:rsidP="00D95677">
      <w:pPr>
        <w:pStyle w:val="libFootnote"/>
        <w:rPr>
          <w:rtl/>
        </w:rPr>
      </w:pPr>
      <w:r w:rsidRPr="000E609F">
        <w:rPr>
          <w:rtl/>
        </w:rPr>
        <w:t>(4) المائدة 5</w:t>
      </w:r>
      <w:r w:rsidR="00424FB2">
        <w:rPr>
          <w:rtl/>
        </w:rPr>
        <w:t>:</w:t>
      </w:r>
      <w:r w:rsidRPr="000E609F">
        <w:rPr>
          <w:rtl/>
        </w:rPr>
        <w:t xml:space="preserve"> 106</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بصائر الدرجات ص 554</w:t>
      </w:r>
      <w:r>
        <w:rPr>
          <w:rtl/>
        </w:rPr>
        <w:t>.</w:t>
      </w:r>
    </w:p>
    <w:p w:rsidR="00D95677" w:rsidRPr="000E609F" w:rsidRDefault="00D95677" w:rsidP="00D95677">
      <w:pPr>
        <w:pStyle w:val="libFootnote"/>
        <w:rPr>
          <w:rtl/>
        </w:rPr>
      </w:pPr>
      <w:r w:rsidRPr="000E609F">
        <w:rPr>
          <w:rtl/>
        </w:rPr>
        <w:t>(1) المائدة 5</w:t>
      </w:r>
      <w:r w:rsidR="00424FB2">
        <w:rPr>
          <w:rtl/>
        </w:rPr>
        <w:t>:</w:t>
      </w:r>
      <w:r w:rsidRPr="000E609F">
        <w:rPr>
          <w:rtl/>
        </w:rPr>
        <w:t xml:space="preserve"> 106</w:t>
      </w:r>
      <w:r>
        <w:rPr>
          <w:rtl/>
        </w:rPr>
        <w:t>.</w:t>
      </w:r>
    </w:p>
    <w:p w:rsidR="00D95677" w:rsidRPr="000E609F" w:rsidRDefault="00D95677" w:rsidP="00617C2E">
      <w:pPr>
        <w:pStyle w:val="libNormal0"/>
        <w:rPr>
          <w:rtl/>
        </w:rPr>
      </w:pPr>
      <w:r>
        <w:rPr>
          <w:rtl/>
        </w:rPr>
        <w:br w:type="page"/>
      </w:r>
      <w:r w:rsidRPr="000E609F">
        <w:rPr>
          <w:rtl/>
        </w:rPr>
        <w:lastRenderedPageBreak/>
        <w:t>يقرأ القرآن من غير أهل ولايته</w:t>
      </w:r>
      <w:r w:rsidR="00424FB2">
        <w:rPr>
          <w:rtl/>
        </w:rPr>
        <w:t>،</w:t>
      </w:r>
      <w:r w:rsidRPr="000E609F">
        <w:rPr>
          <w:rtl/>
        </w:rPr>
        <w:t xml:space="preserve"> يحبسونهما من بعد الصلاة</w:t>
      </w:r>
      <w:r w:rsidR="00424FB2">
        <w:rPr>
          <w:rtl/>
        </w:rPr>
        <w:t>،</w:t>
      </w:r>
      <w:r w:rsidRPr="000E609F">
        <w:rPr>
          <w:rtl/>
        </w:rPr>
        <w:t xml:space="preserve"> </w:t>
      </w:r>
      <w:r w:rsidR="0004393A">
        <w:rPr>
          <w:rStyle w:val="libAlaemChar"/>
          <w:rtl/>
        </w:rPr>
        <w:t xml:space="preserve">( </w:t>
      </w:r>
      <w:r w:rsidR="00617C2E" w:rsidRPr="00617C2E">
        <w:rPr>
          <w:rStyle w:val="libAieChar"/>
          <w:rtl/>
        </w:rPr>
        <w:t>فَيُقْسِمَانِ بِاللَّـهِ إِنِ ارْ‌تَبْتُمْ لَا نَشْتَرِ‌ي بِهِ ثَمَنًا وَلَوْ كَانَ ذَا قُرْ‌بَىٰ وَلَا نَكْتُمُ شَهَادَةَ اللَّـهِ إِنَّا إِذًا لَّمِنَ الْآثِمِينَ</w:t>
      </w:r>
      <w:r w:rsidR="0004393A">
        <w:rPr>
          <w:rtl/>
        </w:rPr>
        <w:t xml:space="preserve"> </w:t>
      </w:r>
      <w:r w:rsidR="0004393A">
        <w:rPr>
          <w:rStyle w:val="libAlaemChar"/>
          <w:rtl/>
        </w:rPr>
        <w:t>)</w:t>
      </w:r>
      <w:r w:rsidRPr="000E609F">
        <w:rPr>
          <w:rtl/>
        </w:rPr>
        <w:t xml:space="preserve"> </w:t>
      </w:r>
      <w:r w:rsidRPr="00D95677">
        <w:rPr>
          <w:rStyle w:val="libFootnotenumChar"/>
          <w:rtl/>
        </w:rPr>
        <w:t>(2)</w:t>
      </w:r>
      <w:r w:rsidRPr="000E609F">
        <w:rPr>
          <w:rtl/>
        </w:rPr>
        <w:t xml:space="preserve"> </w:t>
      </w:r>
      <w:r w:rsidR="0004393A">
        <w:rPr>
          <w:rStyle w:val="libAlaemChar"/>
          <w:rtl/>
        </w:rPr>
        <w:t xml:space="preserve">( </w:t>
      </w:r>
      <w:r w:rsidR="00617C2E" w:rsidRPr="00617C2E">
        <w:rPr>
          <w:rStyle w:val="libAieChar"/>
          <w:rtl/>
        </w:rPr>
        <w:t>ذَٰلِكَ أَدْنَىٰ أَن يَأْتُوا بِالشَّهَادَةِ عَلَىٰ وَجْهِهَا أَوْ يَخَافُوا أَن تُرَ‌دَّ أَيْمَانٌ بَعْدَ أَيْمَانِهِمْ وَاتَّقُوا اللَّـهَ وَاسْمَعُوا</w:t>
      </w:r>
      <w:r w:rsidR="0004393A">
        <w:rPr>
          <w:rtl/>
        </w:rPr>
        <w:t xml:space="preserve"> </w:t>
      </w:r>
      <w:r w:rsidR="0004393A">
        <w:rPr>
          <w:rStyle w:val="libAlaemChar"/>
          <w:rtl/>
        </w:rPr>
        <w:t>)</w:t>
      </w:r>
      <w:r w:rsidRPr="000E609F">
        <w:rPr>
          <w:rtl/>
        </w:rPr>
        <w:t xml:space="preserve"> </w:t>
      </w:r>
      <w:r w:rsidRPr="00D95677">
        <w:rPr>
          <w:rStyle w:val="libFootnotenumChar"/>
          <w:rtl/>
        </w:rPr>
        <w:t>(3)</w:t>
      </w:r>
      <w:r w:rsidRPr="000E609F">
        <w:rPr>
          <w:rtl/>
        </w:rPr>
        <w:t xml:space="preserve"> </w:t>
      </w:r>
      <w:r>
        <w:rPr>
          <w:rFonts w:hint="cs"/>
          <w:rtl/>
        </w:rPr>
        <w:t>»</w:t>
      </w:r>
      <w:r w:rsidRPr="000E609F">
        <w:rPr>
          <w:rtl/>
        </w:rPr>
        <w:t xml:space="preserve"> الخبر</w:t>
      </w:r>
      <w:r>
        <w:rPr>
          <w:rtl/>
        </w:rPr>
        <w:t>.</w:t>
      </w:r>
    </w:p>
    <w:p w:rsidR="00D95677" w:rsidRPr="000E609F" w:rsidRDefault="00D95677" w:rsidP="002646DC">
      <w:pPr>
        <w:pStyle w:val="Heading2Center"/>
        <w:rPr>
          <w:rtl/>
        </w:rPr>
      </w:pPr>
      <w:bookmarkStart w:id="216" w:name="_Toc364830725"/>
      <w:bookmarkStart w:id="217" w:name="_Toc379712094"/>
      <w:r w:rsidRPr="000E609F">
        <w:rPr>
          <w:rtl/>
        </w:rPr>
        <w:t>20</w:t>
      </w:r>
      <w:r>
        <w:rPr>
          <w:rtl/>
        </w:rPr>
        <w:t xml:space="preserve"> - </w:t>
      </w:r>
      <w:r w:rsidRPr="002646DC">
        <w:rPr>
          <w:rStyle w:val="libAlaemHeading2Char"/>
          <w:rtl/>
        </w:rPr>
        <w:t>(</w:t>
      </w:r>
      <w:r w:rsidRPr="000E609F">
        <w:rPr>
          <w:rtl/>
        </w:rPr>
        <w:t xml:space="preserve"> باب حكم ما لو ارتاب ولي بالشاهدين الذميين</w:t>
      </w:r>
      <w:r w:rsidR="00424FB2">
        <w:rPr>
          <w:rtl/>
        </w:rPr>
        <w:t>،</w:t>
      </w:r>
      <w:r>
        <w:rPr>
          <w:rtl/>
        </w:rPr>
        <w:t xml:space="preserve"> </w:t>
      </w:r>
      <w:r w:rsidRPr="000E609F">
        <w:rPr>
          <w:rtl/>
        </w:rPr>
        <w:t xml:space="preserve">إذا شهدا على الوصية </w:t>
      </w:r>
      <w:r w:rsidRPr="002646DC">
        <w:rPr>
          <w:rStyle w:val="libAlaemHeading2Char"/>
          <w:rtl/>
        </w:rPr>
        <w:t>)</w:t>
      </w:r>
      <w:bookmarkEnd w:id="216"/>
      <w:bookmarkEnd w:id="217"/>
    </w:p>
    <w:p w:rsidR="00D95677" w:rsidRPr="000E609F" w:rsidRDefault="002646DC" w:rsidP="001538AC">
      <w:pPr>
        <w:pStyle w:val="libNormal"/>
        <w:rPr>
          <w:rtl/>
        </w:rPr>
      </w:pPr>
      <w:r w:rsidRPr="002646DC">
        <w:rPr>
          <w:rStyle w:val="libNumChar"/>
          <w:rtl/>
        </w:rPr>
        <w:t>[16223]</w:t>
      </w:r>
      <w:r w:rsidR="00D95677" w:rsidRPr="000E609F">
        <w:rPr>
          <w:rtl/>
        </w:rPr>
        <w:t xml:space="preserve"> 1</w:t>
      </w:r>
      <w:r w:rsidR="00D95677">
        <w:rPr>
          <w:rtl/>
        </w:rPr>
        <w:t xml:space="preserve"> - </w:t>
      </w:r>
      <w:r w:rsidR="00D95677" w:rsidRPr="000E609F">
        <w:rPr>
          <w:rtl/>
        </w:rPr>
        <w:t>محمد بن إبراهيم النعماني في تفسيره</w:t>
      </w:r>
      <w:r w:rsidR="00424FB2">
        <w:rPr>
          <w:rtl/>
        </w:rPr>
        <w:t>:</w:t>
      </w:r>
      <w:r w:rsidR="00D95677" w:rsidRPr="000E609F">
        <w:rPr>
          <w:rtl/>
        </w:rPr>
        <w:t xml:space="preserve"> عن أحمد بن محمد بن عقدة</w:t>
      </w:r>
      <w:r w:rsidR="00D95677">
        <w:rPr>
          <w:rtl/>
        </w:rPr>
        <w:t xml:space="preserve"> </w:t>
      </w:r>
      <w:r w:rsidR="00D95677" w:rsidRPr="000E609F">
        <w:rPr>
          <w:rtl/>
        </w:rPr>
        <w:t>عن جعفر بن أحمد بن يوسف الجعفي</w:t>
      </w:r>
      <w:r w:rsidR="00424FB2">
        <w:rPr>
          <w:rtl/>
        </w:rPr>
        <w:t>،</w:t>
      </w:r>
      <w:r w:rsidR="00D95677" w:rsidRPr="000E609F">
        <w:rPr>
          <w:rtl/>
        </w:rPr>
        <w:t xml:space="preserve"> عن إسماعيل بن مهران</w:t>
      </w:r>
      <w:r w:rsidR="00424FB2">
        <w:rPr>
          <w:rtl/>
        </w:rPr>
        <w:t>،</w:t>
      </w:r>
      <w:r w:rsidR="00D95677" w:rsidRPr="000E609F">
        <w:rPr>
          <w:rtl/>
        </w:rPr>
        <w:t xml:space="preserve"> عن</w:t>
      </w:r>
      <w:r w:rsidR="00D95677">
        <w:rPr>
          <w:rtl/>
        </w:rPr>
        <w:t xml:space="preserve"> </w:t>
      </w:r>
      <w:r w:rsidR="00D95677" w:rsidRPr="000E609F">
        <w:rPr>
          <w:rtl/>
        </w:rPr>
        <w:t>الحسن بن علي بن أبي حمزة</w:t>
      </w:r>
      <w:r w:rsidR="00424FB2">
        <w:rPr>
          <w:rtl/>
        </w:rPr>
        <w:t>،</w:t>
      </w:r>
      <w:r w:rsidR="00D95677" w:rsidRPr="000E609F">
        <w:rPr>
          <w:rtl/>
        </w:rPr>
        <w:t xml:space="preserve"> عن أبيه</w:t>
      </w:r>
      <w:r w:rsidR="00424FB2">
        <w:rPr>
          <w:rtl/>
        </w:rPr>
        <w:t>،</w:t>
      </w:r>
      <w:r w:rsidR="00D95677" w:rsidRPr="000E609F">
        <w:rPr>
          <w:rtl/>
        </w:rPr>
        <w:t xml:space="preserve"> عن إسماعيل بن جابر</w:t>
      </w:r>
      <w:r w:rsidR="00424FB2">
        <w:rPr>
          <w:rtl/>
        </w:rPr>
        <w:t>،</w:t>
      </w:r>
      <w:r w:rsidR="00D95677" w:rsidRPr="000E609F">
        <w:rPr>
          <w:rtl/>
        </w:rPr>
        <w:t xml:space="preserve"> عن أبي</w:t>
      </w:r>
      <w:r w:rsidR="00D95677">
        <w:rPr>
          <w:rtl/>
        </w:rPr>
        <w:t xml:space="preserve"> </w:t>
      </w:r>
      <w:r w:rsidR="00D95677" w:rsidRPr="000E609F">
        <w:rPr>
          <w:rtl/>
        </w:rPr>
        <w:t xml:space="preserve">عبد الله جعفر بن محمد </w:t>
      </w:r>
      <w:r w:rsidR="00DC3BAA" w:rsidRPr="00DC3BAA">
        <w:rPr>
          <w:rStyle w:val="libAlaemChar"/>
          <w:rtl/>
        </w:rPr>
        <w:t>عليهما‌السلام</w:t>
      </w:r>
      <w:r w:rsidR="00424FB2">
        <w:rPr>
          <w:rtl/>
        </w:rPr>
        <w:t>،</w:t>
      </w:r>
      <w:r w:rsidR="00D95677" w:rsidRPr="000E609F">
        <w:rPr>
          <w:rtl/>
        </w:rPr>
        <w:t xml:space="preserve"> في حديث طويل</w:t>
      </w:r>
      <w:r w:rsidR="00424FB2">
        <w:rPr>
          <w:rtl/>
        </w:rPr>
        <w:t>،</w:t>
      </w:r>
      <w:r w:rsidR="00D95677" w:rsidRPr="000E609F">
        <w:rPr>
          <w:rtl/>
        </w:rPr>
        <w:t xml:space="preserve"> فيما ذكره عن</w:t>
      </w:r>
      <w:r w:rsidR="00D95677">
        <w:rPr>
          <w:rtl/>
        </w:rPr>
        <w:t xml:space="preserve"> </w:t>
      </w:r>
      <w:r w:rsidR="00D95677" w:rsidRPr="000E609F">
        <w:rPr>
          <w:rtl/>
        </w:rPr>
        <w:t xml:space="preserve">أمير المؤمنين </w:t>
      </w:r>
      <w:r w:rsidR="00DC3BAA" w:rsidRPr="00DC3BAA">
        <w:rPr>
          <w:rStyle w:val="libAlaemChar"/>
          <w:rtl/>
        </w:rPr>
        <w:t>عليه‌السلام</w:t>
      </w:r>
      <w:r w:rsidR="00D95677" w:rsidRPr="000E609F">
        <w:rPr>
          <w:rtl/>
        </w:rPr>
        <w:t xml:space="preserve"> في أقسام آيات القرآن ووجوهه</w:t>
      </w:r>
      <w:r w:rsidR="00424FB2">
        <w:rPr>
          <w:rtl/>
        </w:rPr>
        <w:t>،</w:t>
      </w:r>
      <w:r w:rsidR="00D95677" w:rsidRPr="000E609F">
        <w:rPr>
          <w:rtl/>
        </w:rPr>
        <w:t xml:space="preserve"> إلى أن قال</w:t>
      </w:r>
      <w:r w:rsidR="00D95677">
        <w:rPr>
          <w:rtl/>
        </w:rPr>
        <w:t xml:space="preserve"> </w:t>
      </w:r>
      <w:r w:rsidR="00D95677" w:rsidRPr="000E609F">
        <w:rPr>
          <w:rtl/>
        </w:rPr>
        <w:t>في أمثلة تأويله في تنزيله</w:t>
      </w:r>
      <w:r w:rsidR="00424FB2">
        <w:rPr>
          <w:rtl/>
        </w:rPr>
        <w:t>:</w:t>
      </w:r>
      <w:r w:rsidR="00D95677" w:rsidRPr="000E609F">
        <w:rPr>
          <w:rtl/>
        </w:rPr>
        <w:t xml:space="preserve"> </w:t>
      </w:r>
      <w:r w:rsidR="00D95677">
        <w:rPr>
          <w:rFonts w:hint="cs"/>
          <w:rtl/>
        </w:rPr>
        <w:t>«</w:t>
      </w:r>
      <w:r w:rsidR="00D95677" w:rsidRPr="000E609F">
        <w:rPr>
          <w:rtl/>
        </w:rPr>
        <w:t xml:space="preserve"> ومثله حديث تميم الداري مع ابن بندي </w:t>
      </w:r>
      <w:r w:rsidR="00D95677" w:rsidRPr="00D95677">
        <w:rPr>
          <w:rStyle w:val="libFootnotenumChar"/>
          <w:rtl/>
        </w:rPr>
        <w:t>(1)</w:t>
      </w:r>
      <w:r w:rsidR="00D95677">
        <w:rPr>
          <w:rtl/>
        </w:rPr>
        <w:t xml:space="preserve"> </w:t>
      </w:r>
      <w:r w:rsidR="00D95677" w:rsidRPr="000E609F">
        <w:rPr>
          <w:rtl/>
        </w:rPr>
        <w:t xml:space="preserve">وابن أبي مارية </w:t>
      </w:r>
      <w:r w:rsidR="00D95677" w:rsidRPr="00D95677">
        <w:rPr>
          <w:rStyle w:val="libFootnotenumChar"/>
          <w:rtl/>
        </w:rPr>
        <w:t>(2)</w:t>
      </w:r>
      <w:r w:rsidR="00424FB2">
        <w:rPr>
          <w:rtl/>
        </w:rPr>
        <w:t>،</w:t>
      </w:r>
      <w:r w:rsidR="00D95677" w:rsidRPr="000E609F">
        <w:rPr>
          <w:rtl/>
        </w:rPr>
        <w:t xml:space="preserve"> وما كان من خبرهم في السفر</w:t>
      </w:r>
      <w:r w:rsidR="00424FB2">
        <w:rPr>
          <w:rtl/>
        </w:rPr>
        <w:t>،</w:t>
      </w:r>
      <w:r w:rsidR="00D95677" w:rsidRPr="000E609F">
        <w:rPr>
          <w:rtl/>
        </w:rPr>
        <w:t xml:space="preserve"> وكانا رجلين نصرانيين</w:t>
      </w:r>
      <w:r w:rsidR="00424FB2">
        <w:rPr>
          <w:rtl/>
        </w:rPr>
        <w:t>،</w:t>
      </w:r>
      <w:r w:rsidR="00D95677">
        <w:rPr>
          <w:rtl/>
        </w:rPr>
        <w:t xml:space="preserve"> </w:t>
      </w:r>
      <w:r w:rsidR="00D95677" w:rsidRPr="000E609F">
        <w:rPr>
          <w:rtl/>
        </w:rPr>
        <w:t>وتميم الدار ي رجل من وجوه المسلمين</w:t>
      </w:r>
      <w:r w:rsidR="00424FB2">
        <w:rPr>
          <w:rtl/>
        </w:rPr>
        <w:t>،</w:t>
      </w:r>
      <w:r w:rsidR="00D95677" w:rsidRPr="000E609F">
        <w:rPr>
          <w:rtl/>
        </w:rPr>
        <w:t xml:space="preserve"> خرجوا في سفر لهم</w:t>
      </w:r>
      <w:r w:rsidR="00424FB2">
        <w:rPr>
          <w:rtl/>
        </w:rPr>
        <w:t>،</w:t>
      </w:r>
      <w:r w:rsidR="00D95677" w:rsidRPr="000E609F">
        <w:rPr>
          <w:rtl/>
        </w:rPr>
        <w:t xml:space="preserve"> وكان مع تميم</w:t>
      </w:r>
      <w:r w:rsidR="00D95677">
        <w:rPr>
          <w:rtl/>
        </w:rPr>
        <w:t xml:space="preserve"> </w:t>
      </w:r>
      <w:r w:rsidR="00D95677" w:rsidRPr="000E609F">
        <w:rPr>
          <w:rtl/>
        </w:rPr>
        <w:t>الداري خرج فيه متاع وآنية منقوشة بالذهب</w:t>
      </w:r>
      <w:r w:rsidR="00424FB2">
        <w:rPr>
          <w:rtl/>
        </w:rPr>
        <w:t>،</w:t>
      </w:r>
      <w:r w:rsidR="00D95677" w:rsidRPr="000E609F">
        <w:rPr>
          <w:rtl/>
        </w:rPr>
        <w:t xml:space="preserve"> وقلادة من ذهب</w:t>
      </w:r>
      <w:r w:rsidR="00424FB2">
        <w:rPr>
          <w:rtl/>
        </w:rPr>
        <w:t>،</w:t>
      </w:r>
      <w:r w:rsidR="00D95677" w:rsidRPr="000E609F">
        <w:rPr>
          <w:rtl/>
        </w:rPr>
        <w:t xml:space="preserve"> أخرج معه</w:t>
      </w:r>
      <w:r w:rsidR="00D95677">
        <w:rPr>
          <w:rtl/>
        </w:rPr>
        <w:t xml:space="preserve"> </w:t>
      </w:r>
      <w:r w:rsidR="00D95677" w:rsidRPr="000E609F">
        <w:rPr>
          <w:rtl/>
        </w:rPr>
        <w:t>ليبيعه في بعض أسواق العرب</w:t>
      </w:r>
      <w:r w:rsidR="00424FB2">
        <w:rPr>
          <w:rtl/>
        </w:rPr>
        <w:t>،</w:t>
      </w:r>
      <w:r w:rsidR="00D95677" w:rsidRPr="000E609F">
        <w:rPr>
          <w:rtl/>
        </w:rPr>
        <w:t xml:space="preserve"> فلما فصلوا من المدينة</w:t>
      </w:r>
      <w:r w:rsidR="00424FB2">
        <w:rPr>
          <w:rtl/>
        </w:rPr>
        <w:t>،</w:t>
      </w:r>
      <w:r w:rsidR="00D95677" w:rsidRPr="000E609F">
        <w:rPr>
          <w:rtl/>
        </w:rPr>
        <w:t xml:space="preserve"> اعتل تميم علة</w:t>
      </w:r>
      <w:r w:rsidR="00D95677">
        <w:rPr>
          <w:rtl/>
        </w:rPr>
        <w:t xml:space="preserve"> </w:t>
      </w:r>
      <w:r w:rsidR="00D95677" w:rsidRPr="000E609F">
        <w:rPr>
          <w:rtl/>
        </w:rPr>
        <w:t>شديدة</w:t>
      </w:r>
      <w:r w:rsidR="00424FB2">
        <w:rPr>
          <w:rtl/>
        </w:rPr>
        <w:t>،</w:t>
      </w:r>
      <w:r w:rsidR="00D95677" w:rsidRPr="000E609F">
        <w:rPr>
          <w:rtl/>
        </w:rPr>
        <w:t xml:space="preserve"> فلما حضرته الوفاة دفع جميع ما كان معه إلى ابن بندي وابن أبي</w:t>
      </w:r>
      <w:r w:rsidR="00D95677">
        <w:rPr>
          <w:rtl/>
        </w:rPr>
        <w:t xml:space="preserve"> </w:t>
      </w:r>
      <w:r w:rsidR="00D95677" w:rsidRPr="000E609F">
        <w:rPr>
          <w:rtl/>
        </w:rPr>
        <w:t>مارية</w:t>
      </w:r>
      <w:r w:rsidR="00424FB2">
        <w:rPr>
          <w:rtl/>
        </w:rPr>
        <w:t>،</w:t>
      </w:r>
      <w:r w:rsidR="00D95677" w:rsidRPr="000E609F">
        <w:rPr>
          <w:rtl/>
        </w:rPr>
        <w:t xml:space="preserve"> وأمرهما أن يوصلاه إلى أهله وذريته</w:t>
      </w:r>
      <w:r w:rsidR="00424FB2">
        <w:rPr>
          <w:rtl/>
        </w:rPr>
        <w:t>،</w:t>
      </w:r>
      <w:r w:rsidR="00D95677" w:rsidRPr="000E609F">
        <w:rPr>
          <w:rtl/>
        </w:rPr>
        <w:t xml:space="preserve"> فلما قد ما إلى المدينة أخذا المتاع</w:t>
      </w:r>
      <w:r w:rsidR="00D95677">
        <w:rPr>
          <w:rtl/>
        </w:rPr>
        <w:t xml:space="preserve"> </w:t>
      </w:r>
      <w:r w:rsidR="00D95677" w:rsidRPr="000E609F">
        <w:rPr>
          <w:rtl/>
        </w:rPr>
        <w:t>والآنية والقلادة</w:t>
      </w:r>
      <w:r w:rsidR="00424FB2">
        <w:rPr>
          <w:rtl/>
        </w:rPr>
        <w:t>،</w:t>
      </w:r>
      <w:r w:rsidR="00D95677" w:rsidRPr="000E609F">
        <w:rPr>
          <w:rtl/>
        </w:rPr>
        <w:t xml:space="preserve"> فسألوهما هل مرض صاحبكما مرضا طويلا وأنفق فيه نفقة</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(2) المائدة 5</w:t>
      </w:r>
      <w:r w:rsidR="00424FB2">
        <w:rPr>
          <w:rtl/>
        </w:rPr>
        <w:t>:</w:t>
      </w:r>
      <w:r w:rsidRPr="000E609F">
        <w:rPr>
          <w:rtl/>
        </w:rPr>
        <w:t xml:space="preserve"> 106</w:t>
      </w:r>
      <w:r>
        <w:rPr>
          <w:rtl/>
        </w:rPr>
        <w:t>.</w:t>
      </w:r>
    </w:p>
    <w:p w:rsidR="00D95677" w:rsidRPr="000E609F" w:rsidRDefault="00D95677" w:rsidP="00D95677">
      <w:pPr>
        <w:pStyle w:val="libFootnote"/>
        <w:rPr>
          <w:rtl/>
        </w:rPr>
      </w:pPr>
      <w:r w:rsidRPr="000E609F">
        <w:rPr>
          <w:rtl/>
        </w:rPr>
        <w:t>(3) المائدة 5</w:t>
      </w:r>
      <w:r w:rsidR="00424FB2">
        <w:rPr>
          <w:rtl/>
        </w:rPr>
        <w:t>:</w:t>
      </w:r>
      <w:r w:rsidRPr="000E609F">
        <w:rPr>
          <w:rtl/>
        </w:rPr>
        <w:t xml:space="preserve"> 108</w:t>
      </w:r>
      <w:r>
        <w:rPr>
          <w:rtl/>
        </w:rPr>
        <w:t>.</w:t>
      </w:r>
    </w:p>
    <w:p w:rsidR="00D95677" w:rsidRPr="000E609F" w:rsidRDefault="00D95677" w:rsidP="00D95677">
      <w:pPr>
        <w:pStyle w:val="libFootnoteCenterBold"/>
        <w:rPr>
          <w:rtl/>
        </w:rPr>
      </w:pPr>
      <w:r w:rsidRPr="000E609F">
        <w:rPr>
          <w:rtl/>
        </w:rPr>
        <w:t>الباب 20</w:t>
      </w:r>
    </w:p>
    <w:p w:rsidR="00D95677" w:rsidRPr="000E609F" w:rsidRDefault="00D95677" w:rsidP="00D95677">
      <w:pPr>
        <w:pStyle w:val="libFootnote0"/>
        <w:rPr>
          <w:rtl/>
        </w:rPr>
      </w:pPr>
      <w:r w:rsidRPr="000E609F">
        <w:rPr>
          <w:rtl/>
        </w:rPr>
        <w:t>1 تفسير النعماني ص 94</w:t>
      </w:r>
      <w:r w:rsidR="00424FB2">
        <w:rPr>
          <w:rtl/>
        </w:rPr>
        <w:t>،</w:t>
      </w:r>
      <w:r w:rsidRPr="000E609F">
        <w:rPr>
          <w:rtl/>
        </w:rPr>
        <w:t xml:space="preserve"> عنه في البحار ج 93 ص 75</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ابن مندي</w:t>
      </w:r>
      <w:r w:rsidR="00424FB2">
        <w:rPr>
          <w:rtl/>
        </w:rPr>
        <w:t>،</w:t>
      </w:r>
      <w:r w:rsidRPr="000E609F">
        <w:rPr>
          <w:rtl/>
        </w:rPr>
        <w:t xml:space="preserve"> وكذا في المواضع الأخرى</w:t>
      </w:r>
      <w:r>
        <w:rPr>
          <w:rtl/>
        </w:rPr>
        <w:t>.</w:t>
      </w:r>
    </w:p>
    <w:p w:rsidR="00D95677" w:rsidRPr="000E609F" w:rsidRDefault="00D95677" w:rsidP="001538AC">
      <w:pPr>
        <w:pStyle w:val="libNormal"/>
        <w:rPr>
          <w:rtl/>
        </w:rPr>
      </w:pPr>
      <w:r w:rsidRPr="00D95677">
        <w:rPr>
          <w:rStyle w:val="libFootnoteChar"/>
          <w:rtl/>
        </w:rPr>
        <w:t>(2) في الحجرية والمصدر</w:t>
      </w:r>
      <w:r w:rsidR="00424FB2">
        <w:rPr>
          <w:rStyle w:val="libFootnoteChar"/>
          <w:rtl/>
        </w:rPr>
        <w:t>:</w:t>
      </w:r>
      <w:r w:rsidRPr="00D95677">
        <w:rPr>
          <w:rStyle w:val="libFootnoteChar"/>
          <w:rtl/>
        </w:rPr>
        <w:t xml:space="preserve"> ابن أبي رمانة</w:t>
      </w:r>
      <w:r w:rsidR="00424FB2">
        <w:rPr>
          <w:rStyle w:val="libFootnoteChar"/>
          <w:rtl/>
        </w:rPr>
        <w:t>،</w:t>
      </w:r>
      <w:r w:rsidRPr="00D95677">
        <w:rPr>
          <w:rStyle w:val="libFootnoteChar"/>
          <w:rtl/>
        </w:rPr>
        <w:t xml:space="preserve"> وما أثبتناه من البحار هو الصواب </w:t>
      </w:r>
      <w:r w:rsidRPr="00D95677">
        <w:rPr>
          <w:rStyle w:val="libFootnoteChar"/>
          <w:rFonts w:hint="cs"/>
          <w:rtl/>
        </w:rPr>
        <w:t>«</w:t>
      </w:r>
      <w:r w:rsidRPr="00D95677">
        <w:rPr>
          <w:rStyle w:val="libFootnoteChar"/>
          <w:rtl/>
        </w:rPr>
        <w:t xml:space="preserve"> راجع</w:t>
      </w:r>
      <w:r>
        <w:rPr>
          <w:rStyle w:val="libFootnoteChar"/>
          <w:rtl/>
        </w:rPr>
        <w:t xml:space="preserve"> </w:t>
      </w:r>
      <w:r w:rsidRPr="00D95677">
        <w:rPr>
          <w:rStyle w:val="libFootnoteChar"/>
          <w:rtl/>
        </w:rPr>
        <w:t xml:space="preserve">الإصابة ج 1 ص 140 ومجمع البيان ج 3 ص 256 </w:t>
      </w:r>
      <w:r>
        <w:rPr>
          <w:rFonts w:hint="cs"/>
          <w:rtl/>
        </w:rPr>
        <w:t>»</w:t>
      </w:r>
      <w:r w:rsidRPr="00D95677">
        <w:rPr>
          <w:rStyle w:val="libFootnoteChar"/>
          <w:rtl/>
        </w:rPr>
        <w:t>. وكذا في المواضع الأخرى.</w:t>
      </w:r>
    </w:p>
    <w:p w:rsidR="00D95677" w:rsidRPr="000E609F" w:rsidRDefault="00D95677" w:rsidP="00617C2E">
      <w:pPr>
        <w:pStyle w:val="libNormal0"/>
        <w:rPr>
          <w:rtl/>
        </w:rPr>
      </w:pPr>
      <w:r>
        <w:rPr>
          <w:rtl/>
        </w:rPr>
        <w:br w:type="page"/>
      </w:r>
      <w:r w:rsidRPr="000E609F">
        <w:rPr>
          <w:rtl/>
        </w:rPr>
        <w:lastRenderedPageBreak/>
        <w:t>واسعة</w:t>
      </w:r>
      <w:r>
        <w:rPr>
          <w:rtl/>
        </w:rPr>
        <w:t>؟</w:t>
      </w:r>
      <w:r w:rsidRPr="000E609F">
        <w:rPr>
          <w:rtl/>
        </w:rPr>
        <w:t xml:space="preserve"> قالا ما مرض إلا أياما قلائل</w:t>
      </w:r>
      <w:r w:rsidR="00424FB2">
        <w:rPr>
          <w:rtl/>
        </w:rPr>
        <w:t>،</w:t>
      </w:r>
      <w:r w:rsidRPr="000E609F">
        <w:rPr>
          <w:rtl/>
        </w:rPr>
        <w:t xml:space="preserve"> قالوا فهل اتجر معكما في سفره</w:t>
      </w:r>
      <w:r>
        <w:rPr>
          <w:rtl/>
        </w:rPr>
        <w:t xml:space="preserve"> </w:t>
      </w:r>
      <w:r w:rsidRPr="000E609F">
        <w:rPr>
          <w:rtl/>
        </w:rPr>
        <w:t>تجارة خسر فيها</w:t>
      </w:r>
      <w:r>
        <w:rPr>
          <w:rtl/>
        </w:rPr>
        <w:t>؟</w:t>
      </w:r>
      <w:r w:rsidRPr="000E609F">
        <w:rPr>
          <w:rtl/>
        </w:rPr>
        <w:t xml:space="preserve"> قالا</w:t>
      </w:r>
      <w:r w:rsidR="00424FB2">
        <w:rPr>
          <w:rtl/>
        </w:rPr>
        <w:t>:</w:t>
      </w:r>
      <w:r w:rsidRPr="000E609F">
        <w:rPr>
          <w:rtl/>
        </w:rPr>
        <w:t xml:space="preserve"> لم يتجر في شئ</w:t>
      </w:r>
      <w:r w:rsidR="00424FB2">
        <w:rPr>
          <w:rtl/>
        </w:rPr>
        <w:t>،</w:t>
      </w:r>
      <w:r w:rsidRPr="000E609F">
        <w:rPr>
          <w:rtl/>
        </w:rPr>
        <w:t xml:space="preserve"> قالوا</w:t>
      </w:r>
      <w:r w:rsidR="00424FB2">
        <w:rPr>
          <w:rtl/>
        </w:rPr>
        <w:t>:</w:t>
      </w:r>
      <w:r w:rsidRPr="000E609F">
        <w:rPr>
          <w:rtl/>
        </w:rPr>
        <w:t xml:space="preserve"> فإنا افتقدنا أفضل شئ</w:t>
      </w:r>
      <w:r>
        <w:rPr>
          <w:rtl/>
        </w:rPr>
        <w:t xml:space="preserve"> </w:t>
      </w:r>
      <w:r w:rsidRPr="000E609F">
        <w:rPr>
          <w:rtl/>
        </w:rPr>
        <w:t>معه</w:t>
      </w:r>
      <w:r w:rsidR="00424FB2">
        <w:rPr>
          <w:rtl/>
        </w:rPr>
        <w:t>،</w:t>
      </w:r>
      <w:r w:rsidRPr="000E609F">
        <w:rPr>
          <w:rtl/>
        </w:rPr>
        <w:t xml:space="preserve"> آنية منقوشة بالذهب وقلادة من ذهب</w:t>
      </w:r>
      <w:r w:rsidR="00424FB2">
        <w:rPr>
          <w:rtl/>
        </w:rPr>
        <w:t>،</w:t>
      </w:r>
      <w:r w:rsidRPr="000E609F">
        <w:rPr>
          <w:rtl/>
        </w:rPr>
        <w:t xml:space="preserve"> قالا</w:t>
      </w:r>
      <w:r w:rsidR="00424FB2">
        <w:rPr>
          <w:rtl/>
        </w:rPr>
        <w:t>:</w:t>
      </w:r>
      <w:r w:rsidRPr="000E609F">
        <w:rPr>
          <w:rtl/>
        </w:rPr>
        <w:t xml:space="preserve"> أما الذي دفعه إلينا فقد</w:t>
      </w:r>
      <w:r>
        <w:rPr>
          <w:rtl/>
        </w:rPr>
        <w:t xml:space="preserve"> </w:t>
      </w:r>
      <w:r w:rsidRPr="000E609F">
        <w:rPr>
          <w:rtl/>
        </w:rPr>
        <w:t>أديناه إليكم</w:t>
      </w:r>
      <w:r w:rsidR="00424FB2">
        <w:rPr>
          <w:rtl/>
        </w:rPr>
        <w:t>،</w:t>
      </w:r>
      <w:r w:rsidRPr="000E609F">
        <w:rPr>
          <w:rtl/>
        </w:rPr>
        <w:t xml:space="preserve"> فقد موهما إلى رسول الله </w:t>
      </w:r>
      <w:r w:rsidR="00DC3BAA" w:rsidRPr="00DC3BAA">
        <w:rPr>
          <w:rStyle w:val="libAlaemChar"/>
          <w:rtl/>
        </w:rPr>
        <w:t>صلى‌الله‌عليه‌وآله</w:t>
      </w:r>
      <w:r w:rsidR="00424FB2">
        <w:rPr>
          <w:rtl/>
        </w:rPr>
        <w:t>،</w:t>
      </w:r>
      <w:r w:rsidRPr="000E609F">
        <w:rPr>
          <w:rtl/>
        </w:rPr>
        <w:t xml:space="preserve"> فأوجب عليهما</w:t>
      </w:r>
      <w:r>
        <w:rPr>
          <w:rtl/>
        </w:rPr>
        <w:t xml:space="preserve"> </w:t>
      </w:r>
      <w:r w:rsidRPr="000E609F">
        <w:rPr>
          <w:rtl/>
        </w:rPr>
        <w:t>اليمين</w:t>
      </w:r>
      <w:r w:rsidR="00424FB2">
        <w:rPr>
          <w:rtl/>
        </w:rPr>
        <w:t>،</w:t>
      </w:r>
      <w:r w:rsidRPr="000E609F">
        <w:rPr>
          <w:rtl/>
        </w:rPr>
        <w:t xml:space="preserve"> فحلفا وخلى سبيلهما</w:t>
      </w:r>
      <w:r w:rsidR="00424FB2">
        <w:rPr>
          <w:rtl/>
        </w:rPr>
        <w:t>،</w:t>
      </w:r>
      <w:r w:rsidRPr="000E609F">
        <w:rPr>
          <w:rtl/>
        </w:rPr>
        <w:t xml:space="preserve"> ثم </w:t>
      </w:r>
      <w:r w:rsidRPr="00D95677">
        <w:rPr>
          <w:rStyle w:val="libFootnotenumChar"/>
          <w:rtl/>
        </w:rPr>
        <w:t>(3)</w:t>
      </w:r>
      <w:r w:rsidRPr="000E609F">
        <w:rPr>
          <w:rtl/>
        </w:rPr>
        <w:t xml:space="preserve"> إن تلك القلادة والآنية ظهرت</w:t>
      </w:r>
      <w:r>
        <w:rPr>
          <w:rtl/>
        </w:rPr>
        <w:t xml:space="preserve"> </w:t>
      </w:r>
      <w:r w:rsidRPr="000E609F">
        <w:rPr>
          <w:rtl/>
        </w:rPr>
        <w:t>عليهما</w:t>
      </w:r>
      <w:r w:rsidR="00424FB2">
        <w:rPr>
          <w:rtl/>
        </w:rPr>
        <w:t>،</w:t>
      </w:r>
      <w:r w:rsidRPr="000E609F">
        <w:rPr>
          <w:rtl/>
        </w:rPr>
        <w:t xml:space="preserve"> فجاء أولياء تميم </w:t>
      </w:r>
      <w:r w:rsidRPr="00D95677">
        <w:rPr>
          <w:rStyle w:val="libFootnotenumChar"/>
          <w:rtl/>
        </w:rPr>
        <w:t>(4)</w:t>
      </w:r>
      <w:r w:rsidRPr="000E609F">
        <w:rPr>
          <w:rtl/>
        </w:rPr>
        <w:t xml:space="preserve"> إلى رسول الله </w:t>
      </w:r>
      <w:r w:rsidR="00DC3BAA" w:rsidRPr="00DC3BAA">
        <w:rPr>
          <w:rStyle w:val="libAlaemChar"/>
          <w:rtl/>
        </w:rPr>
        <w:t>صلى‌الله‌عليه‌وآله</w:t>
      </w:r>
      <w:r w:rsidRPr="000E609F">
        <w:rPr>
          <w:rtl/>
        </w:rPr>
        <w:t xml:space="preserve"> فأخبروه</w:t>
      </w:r>
      <w:r w:rsidR="00424FB2">
        <w:rPr>
          <w:rtl/>
        </w:rPr>
        <w:t>،</w:t>
      </w:r>
      <w:r>
        <w:rPr>
          <w:rtl/>
        </w:rPr>
        <w:t xml:space="preserve"> </w:t>
      </w:r>
      <w:r w:rsidRPr="000E609F">
        <w:rPr>
          <w:rtl/>
        </w:rPr>
        <w:t>فأنزل الله عز وجل</w:t>
      </w:r>
      <w:r w:rsidR="00424FB2">
        <w:rPr>
          <w:rtl/>
        </w:rPr>
        <w:t>:</w:t>
      </w:r>
      <w:r>
        <w:rPr>
          <w:rFonts w:hint="cs"/>
          <w:rtl/>
        </w:rPr>
        <w:t xml:space="preserve"> </w:t>
      </w:r>
      <w:r w:rsidR="0004393A">
        <w:rPr>
          <w:rStyle w:val="libAlaemChar"/>
          <w:rFonts w:hint="cs"/>
          <w:rtl/>
        </w:rPr>
        <w:t xml:space="preserve">( </w:t>
      </w:r>
      <w:r w:rsidR="00617C2E" w:rsidRPr="00617C2E">
        <w:rPr>
          <w:rStyle w:val="libAieChar"/>
          <w:rtl/>
        </w:rPr>
        <w:t>يَا أَيُّهَا الَّذِينَ آمَنُوا شَهَادَةُ بَيْنِكُمْ إِذَا حَضَرَ‌ أَحَدَكُمُ الْمَوْتُ حِينَ الْوَصِيَّةِ اثْنَانِ ذَوَا عَدْلٍ مِّنكُمْ أَوْ آخَرَ‌انِ مِنْ غَيْرِ‌كُمْ إِنْ أَنتُمْ ضَرَ‌بْتُمْ فِي الْأَرْ‌ضِ فَأَصَابَتْكُم مُّصِيبَةُ الْمَوْتِ</w:t>
      </w:r>
      <w:r w:rsidR="0004393A">
        <w:rPr>
          <w:rtl/>
        </w:rPr>
        <w:t xml:space="preserve"> </w:t>
      </w:r>
      <w:r w:rsidR="0004393A">
        <w:rPr>
          <w:rStyle w:val="libAlaemChar"/>
          <w:rtl/>
        </w:rPr>
        <w:t>)</w:t>
      </w:r>
      <w:r w:rsidRPr="000E609F">
        <w:rPr>
          <w:rtl/>
        </w:rPr>
        <w:t xml:space="preserve"> </w:t>
      </w:r>
      <w:r w:rsidRPr="00D95677">
        <w:rPr>
          <w:rStyle w:val="libFootnotenumChar"/>
          <w:rtl/>
        </w:rPr>
        <w:t>(5)</w:t>
      </w:r>
      <w:r w:rsidRPr="000E609F">
        <w:rPr>
          <w:rtl/>
        </w:rPr>
        <w:t xml:space="preserve"> فأطلق سبحانه شهادة أهل الكتاب</w:t>
      </w:r>
      <w:r>
        <w:rPr>
          <w:rtl/>
        </w:rPr>
        <w:t xml:space="preserve"> </w:t>
      </w:r>
      <w:r w:rsidRPr="000E609F">
        <w:rPr>
          <w:rtl/>
        </w:rPr>
        <w:t>على الوصية فقط</w:t>
      </w:r>
      <w:r w:rsidR="00424FB2">
        <w:rPr>
          <w:rtl/>
        </w:rPr>
        <w:t>،</w:t>
      </w:r>
      <w:r w:rsidRPr="000E609F">
        <w:rPr>
          <w:rtl/>
        </w:rPr>
        <w:t xml:space="preserve"> إذا كان ذلك في السفر</w:t>
      </w:r>
      <w:r w:rsidR="00424FB2">
        <w:rPr>
          <w:rtl/>
        </w:rPr>
        <w:t>،</w:t>
      </w:r>
      <w:r w:rsidRPr="000E609F">
        <w:rPr>
          <w:rtl/>
        </w:rPr>
        <w:t xml:space="preserve"> ولم يجدوا أحدا من المسلمين عند</w:t>
      </w:r>
      <w:r>
        <w:rPr>
          <w:rtl/>
        </w:rPr>
        <w:t xml:space="preserve"> </w:t>
      </w:r>
      <w:r w:rsidRPr="000E609F">
        <w:rPr>
          <w:rtl/>
        </w:rPr>
        <w:t>حضور الموت</w:t>
      </w:r>
      <w:r w:rsidR="00424FB2">
        <w:rPr>
          <w:rtl/>
        </w:rPr>
        <w:t>،</w:t>
      </w:r>
      <w:r w:rsidRPr="000E609F">
        <w:rPr>
          <w:rtl/>
        </w:rPr>
        <w:t xml:space="preserve"> ثم قال الله </w:t>
      </w:r>
      <w:r w:rsidR="0004393A">
        <w:rPr>
          <w:rStyle w:val="libAlaemChar"/>
          <w:rtl/>
        </w:rPr>
        <w:t xml:space="preserve">( </w:t>
      </w:r>
      <w:r w:rsidR="00617C2E" w:rsidRPr="00617C2E">
        <w:rPr>
          <w:rStyle w:val="libAieChar"/>
          <w:rtl/>
        </w:rPr>
        <w:t>تَحْبِسُونَهُمَا مِن بَعْدِ الصَّلَاةِ</w:t>
      </w:r>
      <w:r w:rsidR="0004393A">
        <w:rPr>
          <w:rtl/>
        </w:rPr>
        <w:t xml:space="preserve"> </w:t>
      </w:r>
      <w:r w:rsidR="0004393A">
        <w:rPr>
          <w:rStyle w:val="libAlaemChar"/>
          <w:rtl/>
        </w:rPr>
        <w:t>)</w:t>
      </w:r>
      <w:r w:rsidRPr="000E609F">
        <w:rPr>
          <w:rtl/>
        </w:rPr>
        <w:t xml:space="preserve"> </w:t>
      </w:r>
      <w:r w:rsidRPr="00D95677">
        <w:rPr>
          <w:rStyle w:val="libFootnotenumChar"/>
          <w:rtl/>
        </w:rPr>
        <w:t>(6)</w:t>
      </w:r>
      <w:r w:rsidRPr="000E609F">
        <w:rPr>
          <w:rtl/>
        </w:rPr>
        <w:t xml:space="preserve"> يعني صلاة</w:t>
      </w:r>
      <w:r>
        <w:rPr>
          <w:rtl/>
        </w:rPr>
        <w:t xml:space="preserve"> </w:t>
      </w:r>
      <w:r w:rsidRPr="000E609F">
        <w:rPr>
          <w:rtl/>
        </w:rPr>
        <w:t xml:space="preserve">العصر </w:t>
      </w:r>
      <w:r w:rsidR="0004393A">
        <w:rPr>
          <w:rStyle w:val="libAlaemChar"/>
          <w:rtl/>
        </w:rPr>
        <w:t xml:space="preserve">( </w:t>
      </w:r>
      <w:r w:rsidR="00617C2E" w:rsidRPr="00617C2E">
        <w:rPr>
          <w:rStyle w:val="libAieChar"/>
          <w:rtl/>
        </w:rPr>
        <w:t>فَيُقْسِمَانِ بِاللَّـهِ</w:t>
      </w:r>
      <w:r w:rsidR="0004393A">
        <w:rPr>
          <w:rtl/>
        </w:rPr>
        <w:t xml:space="preserve"> </w:t>
      </w:r>
      <w:r w:rsidR="0004393A">
        <w:rPr>
          <w:rStyle w:val="libAlaemChar"/>
          <w:rtl/>
        </w:rPr>
        <w:t>)</w:t>
      </w:r>
      <w:r w:rsidRPr="000E609F">
        <w:rPr>
          <w:rtl/>
        </w:rPr>
        <w:t xml:space="preserve"> </w:t>
      </w:r>
      <w:r w:rsidRPr="00D95677">
        <w:rPr>
          <w:rStyle w:val="libFootnotenumChar"/>
          <w:rtl/>
        </w:rPr>
        <w:t>(7)</w:t>
      </w:r>
      <w:r w:rsidRPr="000E609F">
        <w:rPr>
          <w:rtl/>
        </w:rPr>
        <w:t xml:space="preserve"> أنهما أحق بذلك يعني تعالى يحلفان بالله أنهما</w:t>
      </w:r>
      <w:r>
        <w:rPr>
          <w:rtl/>
        </w:rPr>
        <w:t xml:space="preserve"> </w:t>
      </w:r>
      <w:r w:rsidRPr="000E609F">
        <w:rPr>
          <w:rtl/>
        </w:rPr>
        <w:t>أحق بهذه الدعوى منهما</w:t>
      </w:r>
      <w:r w:rsidR="00424FB2">
        <w:rPr>
          <w:rtl/>
        </w:rPr>
        <w:t>،</w:t>
      </w:r>
      <w:r w:rsidRPr="000E609F">
        <w:rPr>
          <w:rtl/>
        </w:rPr>
        <w:t xml:space="preserve"> وأنهما كذبا فيما حلفا </w:t>
      </w:r>
      <w:r w:rsidR="0004393A">
        <w:rPr>
          <w:rStyle w:val="libAlaemChar"/>
          <w:rtl/>
        </w:rPr>
        <w:t xml:space="preserve">( </w:t>
      </w:r>
      <w:r w:rsidR="00617C2E" w:rsidRPr="00617C2E">
        <w:rPr>
          <w:rStyle w:val="libAieChar"/>
          <w:rtl/>
        </w:rPr>
        <w:t>لَشَهَادَتُنَا أَحَقُّ مِن شَهَادَتِهِمَا وَمَا اعْتَدَيْنَا إِنَّا إِذًا لَّمِنَ الظَّالِمِينَ</w:t>
      </w:r>
      <w:r w:rsidR="0004393A">
        <w:rPr>
          <w:rtl/>
        </w:rPr>
        <w:t xml:space="preserve"> </w:t>
      </w:r>
      <w:r w:rsidR="0004393A">
        <w:rPr>
          <w:rStyle w:val="libAlaemChar"/>
          <w:rtl/>
        </w:rPr>
        <w:t>)</w:t>
      </w:r>
      <w:r w:rsidRPr="000E609F">
        <w:rPr>
          <w:rtl/>
        </w:rPr>
        <w:t xml:space="preserve"> </w:t>
      </w:r>
      <w:r w:rsidRPr="00D95677">
        <w:rPr>
          <w:rStyle w:val="libFootnotenumChar"/>
          <w:rtl/>
        </w:rPr>
        <w:t>(8)</w:t>
      </w:r>
      <w:r w:rsidRPr="000E609F">
        <w:rPr>
          <w:rtl/>
        </w:rPr>
        <w:t xml:space="preserve"> فأمر رسول الله </w:t>
      </w:r>
      <w:r w:rsidR="00DC3BAA" w:rsidRPr="00DC3BAA">
        <w:rPr>
          <w:rStyle w:val="libAlaemChar"/>
          <w:rtl/>
        </w:rPr>
        <w:t>صلى‌الله‌عليه‌وآله</w:t>
      </w:r>
      <w:r>
        <w:rPr>
          <w:rtl/>
        </w:rPr>
        <w:t xml:space="preserve"> </w:t>
      </w:r>
      <w:r w:rsidRPr="000E609F">
        <w:rPr>
          <w:rtl/>
        </w:rPr>
        <w:t>أولياء تميم أن يحلفوا بالله علما ادعوا</w:t>
      </w:r>
      <w:r w:rsidR="00424FB2">
        <w:rPr>
          <w:rtl/>
        </w:rPr>
        <w:t>،</w:t>
      </w:r>
      <w:r w:rsidRPr="000E609F">
        <w:rPr>
          <w:rtl/>
        </w:rPr>
        <w:t xml:space="preserve"> فحلفوا فلما حلفوا أخذ رسول الله</w:t>
      </w:r>
      <w:r>
        <w:rPr>
          <w:rtl/>
        </w:rPr>
        <w:t xml:space="preserve"> </w:t>
      </w:r>
      <w:r w:rsidR="00DC3BAA" w:rsidRPr="00DC3BAA">
        <w:rPr>
          <w:rStyle w:val="libAlaemChar"/>
          <w:rtl/>
        </w:rPr>
        <w:t>صلى‌الله‌عليه‌وآله</w:t>
      </w:r>
      <w:r w:rsidRPr="000E609F">
        <w:rPr>
          <w:rtl/>
        </w:rPr>
        <w:t xml:space="preserve"> الآنية والقلاد من ابن بندي وابن أبي مارية</w:t>
      </w:r>
      <w:r w:rsidR="00424FB2">
        <w:rPr>
          <w:rtl/>
        </w:rPr>
        <w:t>،</w:t>
      </w:r>
      <w:r w:rsidRPr="000E609F">
        <w:rPr>
          <w:rtl/>
        </w:rPr>
        <w:t xml:space="preserve"> وردهما</w:t>
      </w:r>
      <w:r>
        <w:rPr>
          <w:rtl/>
        </w:rPr>
        <w:t xml:space="preserve"> </w:t>
      </w:r>
      <w:r w:rsidRPr="000E609F">
        <w:rPr>
          <w:rtl/>
        </w:rPr>
        <w:t>إلى أولياء تميم</w:t>
      </w:r>
      <w:r w:rsidR="00424FB2">
        <w:rPr>
          <w:rtl/>
        </w:rPr>
        <w:t>،</w:t>
      </w:r>
      <w:r w:rsidRPr="000E609F">
        <w:rPr>
          <w:rtl/>
        </w:rPr>
        <w:t xml:space="preserve"> ثم قال عز وجل</w:t>
      </w:r>
      <w:r w:rsidR="00424FB2">
        <w:rPr>
          <w:rtl/>
        </w:rPr>
        <w:t>:</w:t>
      </w:r>
      <w:r w:rsidRPr="000E609F">
        <w:rPr>
          <w:rtl/>
        </w:rPr>
        <w:t xml:space="preserve"> </w:t>
      </w:r>
      <w:r w:rsidR="0004393A">
        <w:rPr>
          <w:rStyle w:val="libAlaemChar"/>
          <w:rtl/>
        </w:rPr>
        <w:t xml:space="preserve">( </w:t>
      </w:r>
      <w:r w:rsidR="00617C2E" w:rsidRPr="00617C2E">
        <w:rPr>
          <w:rStyle w:val="libAieChar"/>
          <w:rtl/>
        </w:rPr>
        <w:t>ذَٰلِكَ أَدْنَىٰ</w:t>
      </w:r>
      <w:r w:rsidR="0004393A">
        <w:rPr>
          <w:rtl/>
        </w:rPr>
        <w:t xml:space="preserve"> </w:t>
      </w:r>
      <w:r w:rsidR="0004393A">
        <w:rPr>
          <w:rStyle w:val="libAlaemChar"/>
          <w:rtl/>
        </w:rPr>
        <w:t>)</w:t>
      </w:r>
      <w:r w:rsidRPr="000E609F">
        <w:rPr>
          <w:rtl/>
        </w:rPr>
        <w:t xml:space="preserve"> </w:t>
      </w:r>
      <w:r w:rsidRPr="00D95677">
        <w:rPr>
          <w:rStyle w:val="libFootnotenumChar"/>
          <w:rtl/>
        </w:rPr>
        <w:t>(9)</w:t>
      </w:r>
      <w:r w:rsidRPr="000E609F">
        <w:rPr>
          <w:rtl/>
        </w:rPr>
        <w:t xml:space="preserve"> </w:t>
      </w:r>
      <w:r>
        <w:rPr>
          <w:rFonts w:hint="cs"/>
          <w:rtl/>
        </w:rPr>
        <w:t>»</w:t>
      </w:r>
      <w:r w:rsidRPr="000E609F">
        <w:rPr>
          <w:rtl/>
        </w:rPr>
        <w:t xml:space="preserve"> الآية</w:t>
      </w:r>
      <w:r>
        <w:rPr>
          <w:rtl/>
        </w:rPr>
        <w:t>.</w:t>
      </w:r>
    </w:p>
    <w:p w:rsidR="00D95677" w:rsidRPr="000E609F" w:rsidRDefault="00D95677" w:rsidP="00D95677">
      <w:pPr>
        <w:pStyle w:val="libLine"/>
        <w:rPr>
          <w:rtl/>
        </w:rPr>
      </w:pPr>
      <w:r w:rsidRPr="000E609F">
        <w:rPr>
          <w:rtl/>
        </w:rPr>
        <w:t>__________________</w:t>
      </w:r>
    </w:p>
    <w:p w:rsidR="00D95677" w:rsidRPr="000E609F" w:rsidRDefault="00D95677" w:rsidP="001538AC">
      <w:pPr>
        <w:pStyle w:val="libNormal"/>
        <w:rPr>
          <w:rtl/>
        </w:rPr>
      </w:pPr>
      <w:r w:rsidRPr="00D95677">
        <w:rPr>
          <w:rStyle w:val="libFootnoteChar"/>
          <w:rtl/>
        </w:rPr>
        <w:t>(3) في الحجرية والمصدر</w:t>
      </w:r>
      <w:r w:rsidR="00424FB2">
        <w:rPr>
          <w:rStyle w:val="libFootnoteChar"/>
          <w:rtl/>
        </w:rPr>
        <w:t>:</w:t>
      </w:r>
      <w:r w:rsidRPr="00D95677">
        <w:rPr>
          <w:rStyle w:val="libFootnoteChar"/>
          <w:rtl/>
        </w:rPr>
        <w:t xml:space="preserve"> </w:t>
      </w:r>
      <w:r w:rsidRPr="00D95677">
        <w:rPr>
          <w:rStyle w:val="libFootnoteChar"/>
          <w:rFonts w:hint="cs"/>
          <w:rtl/>
        </w:rPr>
        <w:t>«</w:t>
      </w:r>
      <w:r w:rsidRPr="00D95677">
        <w:rPr>
          <w:rStyle w:val="libFootnoteChar"/>
          <w:rtl/>
        </w:rPr>
        <w:t xml:space="preserve"> و </w:t>
      </w:r>
      <w:r>
        <w:rPr>
          <w:rFonts w:hint="cs"/>
          <w:rtl/>
        </w:rPr>
        <w:t>»</w:t>
      </w:r>
      <w:r w:rsidR="00424FB2">
        <w:rPr>
          <w:rStyle w:val="libFootnoteChar"/>
          <w:rtl/>
        </w:rPr>
        <w:t>،</w:t>
      </w:r>
      <w:r w:rsidRPr="00D95677">
        <w:rPr>
          <w:rStyle w:val="libFootnoteChar"/>
          <w:rtl/>
        </w:rPr>
        <w:t xml:space="preserve"> وما أثبتناه من البحار.</w:t>
      </w:r>
    </w:p>
    <w:p w:rsidR="00D95677" w:rsidRPr="000E609F" w:rsidRDefault="00D95677" w:rsidP="00D95677">
      <w:pPr>
        <w:pStyle w:val="libFootnote"/>
        <w:rPr>
          <w:rtl/>
        </w:rPr>
      </w:pPr>
      <w:r w:rsidRPr="000E609F">
        <w:rPr>
          <w:rtl/>
        </w:rPr>
        <w:t>(4) في الحجرية والمصدر</w:t>
      </w:r>
      <w:r w:rsidR="00424FB2">
        <w:rPr>
          <w:rtl/>
        </w:rPr>
        <w:t>:</w:t>
      </w:r>
      <w:r w:rsidRPr="000E609F">
        <w:rPr>
          <w:rtl/>
        </w:rPr>
        <w:t xml:space="preserve"> أوليائهم</w:t>
      </w:r>
      <w:r w:rsidR="00424FB2">
        <w:rPr>
          <w:rtl/>
        </w:rPr>
        <w:t>،</w:t>
      </w:r>
      <w:r w:rsidRPr="000E609F">
        <w:rPr>
          <w:rtl/>
        </w:rPr>
        <w:t xml:space="preserve"> وكذا في </w:t>
      </w:r>
      <w:r>
        <w:rPr>
          <w:rtl/>
        </w:rPr>
        <w:t>المواضع الأخرى</w:t>
      </w:r>
      <w:r w:rsidR="00424FB2">
        <w:rPr>
          <w:rtl/>
        </w:rPr>
        <w:t>،</w:t>
      </w:r>
      <w:r>
        <w:rPr>
          <w:rtl/>
        </w:rPr>
        <w:t xml:space="preserve"> وما أثبتناه من</w:t>
      </w:r>
      <w:r>
        <w:rPr>
          <w:rFonts w:hint="cs"/>
          <w:rtl/>
        </w:rPr>
        <w:t xml:space="preserve"> </w:t>
      </w:r>
      <w:r w:rsidRPr="000E609F">
        <w:rPr>
          <w:rtl/>
        </w:rPr>
        <w:t>البحار</w:t>
      </w:r>
      <w:r>
        <w:rPr>
          <w:rtl/>
        </w:rPr>
        <w:t>.</w:t>
      </w:r>
    </w:p>
    <w:p w:rsidR="00D95677" w:rsidRPr="000E609F" w:rsidRDefault="00D95677" w:rsidP="00D95677">
      <w:pPr>
        <w:pStyle w:val="libFootnote"/>
        <w:rPr>
          <w:rtl/>
        </w:rPr>
      </w:pPr>
      <w:r w:rsidRPr="000E609F">
        <w:rPr>
          <w:rtl/>
        </w:rPr>
        <w:t>(5) المائدة 5</w:t>
      </w:r>
      <w:r w:rsidR="00424FB2">
        <w:rPr>
          <w:rtl/>
        </w:rPr>
        <w:t>:</w:t>
      </w:r>
      <w:r w:rsidRPr="000E609F">
        <w:rPr>
          <w:rtl/>
        </w:rPr>
        <w:t xml:space="preserve"> 106</w:t>
      </w:r>
      <w:r>
        <w:rPr>
          <w:rtl/>
        </w:rPr>
        <w:t>.</w:t>
      </w:r>
    </w:p>
    <w:p w:rsidR="00D95677" w:rsidRPr="000E609F" w:rsidRDefault="00D95677" w:rsidP="00D95677">
      <w:pPr>
        <w:pStyle w:val="libFootnote"/>
        <w:rPr>
          <w:rtl/>
        </w:rPr>
      </w:pPr>
      <w:r w:rsidRPr="000E609F">
        <w:rPr>
          <w:rtl/>
        </w:rPr>
        <w:t>(6) المائدة 5</w:t>
      </w:r>
      <w:r w:rsidR="00424FB2">
        <w:rPr>
          <w:rtl/>
        </w:rPr>
        <w:t>:</w:t>
      </w:r>
      <w:r w:rsidRPr="000E609F">
        <w:rPr>
          <w:rtl/>
        </w:rPr>
        <w:t xml:space="preserve"> 106</w:t>
      </w:r>
      <w:r>
        <w:rPr>
          <w:rtl/>
        </w:rPr>
        <w:t>.</w:t>
      </w:r>
    </w:p>
    <w:p w:rsidR="00D95677" w:rsidRPr="000E609F" w:rsidRDefault="00D95677" w:rsidP="00D95677">
      <w:pPr>
        <w:pStyle w:val="libFootnote"/>
        <w:rPr>
          <w:rtl/>
        </w:rPr>
      </w:pPr>
      <w:r w:rsidRPr="000E609F">
        <w:rPr>
          <w:rtl/>
        </w:rPr>
        <w:t>(7) المائدة 5</w:t>
      </w:r>
      <w:r w:rsidR="00424FB2">
        <w:rPr>
          <w:rtl/>
        </w:rPr>
        <w:t>:</w:t>
      </w:r>
      <w:r w:rsidRPr="000E609F">
        <w:rPr>
          <w:rtl/>
        </w:rPr>
        <w:t xml:space="preserve"> 106</w:t>
      </w:r>
      <w:r>
        <w:rPr>
          <w:rtl/>
        </w:rPr>
        <w:t>.</w:t>
      </w:r>
    </w:p>
    <w:p w:rsidR="00D95677" w:rsidRPr="000E609F" w:rsidRDefault="00D95677" w:rsidP="00D95677">
      <w:pPr>
        <w:pStyle w:val="libFootnote"/>
        <w:rPr>
          <w:rtl/>
        </w:rPr>
      </w:pPr>
      <w:r w:rsidRPr="000E609F">
        <w:rPr>
          <w:rtl/>
        </w:rPr>
        <w:t>(8) المائدة 5</w:t>
      </w:r>
      <w:r w:rsidR="00424FB2">
        <w:rPr>
          <w:rtl/>
        </w:rPr>
        <w:t>:</w:t>
      </w:r>
      <w:r w:rsidRPr="000E609F">
        <w:rPr>
          <w:rtl/>
        </w:rPr>
        <w:t xml:space="preserve"> 107</w:t>
      </w:r>
      <w:r>
        <w:rPr>
          <w:rtl/>
        </w:rPr>
        <w:t>.</w:t>
      </w:r>
    </w:p>
    <w:p w:rsidR="00D95677" w:rsidRPr="000E609F" w:rsidRDefault="00D95677" w:rsidP="00D95677">
      <w:pPr>
        <w:pStyle w:val="libFootnote"/>
        <w:rPr>
          <w:rtl/>
        </w:rPr>
      </w:pPr>
      <w:r w:rsidRPr="000E609F">
        <w:rPr>
          <w:rtl/>
        </w:rPr>
        <w:t>(9) المائدة 5</w:t>
      </w:r>
      <w:r w:rsidR="00424FB2">
        <w:rPr>
          <w:rtl/>
        </w:rPr>
        <w:t>:</w:t>
      </w:r>
      <w:r w:rsidRPr="000E609F">
        <w:rPr>
          <w:rtl/>
        </w:rPr>
        <w:t xml:space="preserve"> 108</w:t>
      </w:r>
      <w:r>
        <w:rPr>
          <w:rtl/>
        </w:rPr>
        <w:t>.</w:t>
      </w:r>
    </w:p>
    <w:p w:rsidR="00D95677" w:rsidRPr="000E609F" w:rsidRDefault="00D95677" w:rsidP="002646DC">
      <w:pPr>
        <w:pStyle w:val="Heading2Center"/>
        <w:rPr>
          <w:rtl/>
        </w:rPr>
      </w:pPr>
      <w:r>
        <w:rPr>
          <w:rtl/>
        </w:rPr>
        <w:br w:type="page"/>
      </w:r>
      <w:bookmarkStart w:id="218" w:name="_Toc364830726"/>
      <w:bookmarkStart w:id="219" w:name="_Toc379712095"/>
      <w:r w:rsidRPr="000E609F">
        <w:rPr>
          <w:rtl/>
        </w:rPr>
        <w:lastRenderedPageBreak/>
        <w:t>21</w:t>
      </w:r>
      <w:r>
        <w:rPr>
          <w:rtl/>
        </w:rPr>
        <w:t xml:space="preserve"> - </w:t>
      </w:r>
      <w:r w:rsidRPr="002646DC">
        <w:rPr>
          <w:rStyle w:val="libAlaemHeading2Char"/>
          <w:rtl/>
        </w:rPr>
        <w:t>(</w:t>
      </w:r>
      <w:r w:rsidRPr="000E609F">
        <w:rPr>
          <w:rtl/>
        </w:rPr>
        <w:t xml:space="preserve"> باب جواز شهادة المرأة الواحدة في الوصية</w:t>
      </w:r>
      <w:r w:rsidR="00424FB2">
        <w:rPr>
          <w:rtl/>
        </w:rPr>
        <w:t>،</w:t>
      </w:r>
      <w:r w:rsidRPr="000E609F">
        <w:rPr>
          <w:rtl/>
        </w:rPr>
        <w:t xml:space="preserve"> ويثبت</w:t>
      </w:r>
      <w:r>
        <w:rPr>
          <w:rtl/>
        </w:rPr>
        <w:t xml:space="preserve"> </w:t>
      </w:r>
      <w:r w:rsidRPr="000E609F">
        <w:rPr>
          <w:rtl/>
        </w:rPr>
        <w:t xml:space="preserve">بشهادتها الربع </w:t>
      </w:r>
      <w:r w:rsidRPr="002646DC">
        <w:rPr>
          <w:rStyle w:val="libAlaemHeading2Char"/>
          <w:rtl/>
        </w:rPr>
        <w:t>)</w:t>
      </w:r>
      <w:bookmarkEnd w:id="218"/>
      <w:bookmarkEnd w:id="219"/>
    </w:p>
    <w:p w:rsidR="00D95677" w:rsidRPr="000E609F" w:rsidRDefault="002646DC" w:rsidP="001538AC">
      <w:pPr>
        <w:pStyle w:val="libNormal"/>
        <w:rPr>
          <w:rtl/>
        </w:rPr>
      </w:pPr>
      <w:r w:rsidRPr="002646DC">
        <w:rPr>
          <w:rStyle w:val="libNumChar"/>
          <w:rtl/>
        </w:rPr>
        <w:t>[16224]</w:t>
      </w:r>
      <w:r w:rsidR="00D95677" w:rsidRPr="000E609F">
        <w:rPr>
          <w:rtl/>
        </w:rPr>
        <w:t xml:space="preserve"> 1</w:t>
      </w:r>
      <w:r w:rsidR="00D95677">
        <w:rPr>
          <w:rtl/>
        </w:rPr>
        <w:t xml:space="preserve"> - </w:t>
      </w:r>
      <w:r w:rsidR="00D95677" w:rsidRPr="000E609F">
        <w:rPr>
          <w:rtl/>
        </w:rPr>
        <w:t xml:space="preserve">فقه الرضا </w:t>
      </w:r>
      <w:r w:rsidR="00DC3BAA" w:rsidRPr="00DC3BAA">
        <w:rPr>
          <w:rStyle w:val="libAlaemChar"/>
          <w:rtl/>
        </w:rPr>
        <w:t>عليه‌السلام</w:t>
      </w:r>
      <w:r w:rsidR="00424FB2">
        <w:rPr>
          <w:rtl/>
        </w:rPr>
        <w:t>:</w:t>
      </w:r>
      <w:r w:rsidR="00D95677" w:rsidRPr="000E609F">
        <w:rPr>
          <w:rtl/>
        </w:rPr>
        <w:t xml:space="preserve"> « وتجوز شهادة امرأة في ربع الوصية</w:t>
      </w:r>
      <w:r w:rsidR="00424FB2">
        <w:rPr>
          <w:rtl/>
        </w:rPr>
        <w:t>،</w:t>
      </w:r>
      <w:r w:rsidR="00D95677">
        <w:rPr>
          <w:rtl/>
        </w:rPr>
        <w:t xml:space="preserve"> </w:t>
      </w:r>
      <w:r w:rsidR="00D95677" w:rsidRPr="000E609F">
        <w:rPr>
          <w:rtl/>
        </w:rPr>
        <w:t>إذا لم يكن معها غيرها »</w:t>
      </w:r>
      <w:r w:rsidR="00D95677">
        <w:rPr>
          <w:rtl/>
        </w:rPr>
        <w:t>.</w:t>
      </w:r>
    </w:p>
    <w:p w:rsidR="00D95677" w:rsidRPr="000E609F" w:rsidRDefault="00D95677" w:rsidP="001538AC">
      <w:pPr>
        <w:pStyle w:val="libNormal"/>
        <w:rPr>
          <w:rtl/>
        </w:rPr>
      </w:pPr>
      <w:r w:rsidRPr="000E609F">
        <w:rPr>
          <w:rtl/>
        </w:rPr>
        <w:t>الصدوق في المقنع</w:t>
      </w:r>
      <w:r w:rsidR="00424FB2">
        <w:rPr>
          <w:rtl/>
        </w:rPr>
        <w:t>:</w:t>
      </w:r>
      <w:r w:rsidRPr="000E609F">
        <w:rPr>
          <w:rtl/>
        </w:rPr>
        <w:t xml:space="preserve"> </w:t>
      </w:r>
      <w:r w:rsidRPr="00D95677">
        <w:rPr>
          <w:rStyle w:val="libFootnotenumChar"/>
          <w:rtl/>
        </w:rPr>
        <w:t>(1)</w:t>
      </w:r>
      <w:r>
        <w:rPr>
          <w:rtl/>
        </w:rPr>
        <w:t>.</w:t>
      </w:r>
      <w:r w:rsidRPr="000E609F">
        <w:rPr>
          <w:rtl/>
        </w:rPr>
        <w:t xml:space="preserve"> مثله</w:t>
      </w:r>
      <w:r>
        <w:rPr>
          <w:rtl/>
        </w:rPr>
        <w:t>.</w:t>
      </w:r>
    </w:p>
    <w:p w:rsidR="00D95677" w:rsidRDefault="00D95677" w:rsidP="002646DC">
      <w:pPr>
        <w:pStyle w:val="Heading2Center"/>
        <w:rPr>
          <w:rtl/>
        </w:rPr>
      </w:pPr>
      <w:bookmarkStart w:id="220" w:name="_Toc364830727"/>
      <w:bookmarkStart w:id="221" w:name="_Toc379712096"/>
      <w:r w:rsidRPr="000E609F">
        <w:rPr>
          <w:rtl/>
        </w:rPr>
        <w:t>22</w:t>
      </w:r>
      <w:r>
        <w:rPr>
          <w:rtl/>
        </w:rPr>
        <w:t xml:space="preserve"> - </w:t>
      </w:r>
      <w:r w:rsidRPr="002646DC">
        <w:rPr>
          <w:rStyle w:val="libAlaemHeading2Char"/>
          <w:rtl/>
        </w:rPr>
        <w:t>(</w:t>
      </w:r>
      <w:r w:rsidRPr="000E609F">
        <w:rPr>
          <w:rtl/>
        </w:rPr>
        <w:t xml:space="preserve"> باب أن من أوصى إلى غائب تعين عليه القبول</w:t>
      </w:r>
      <w:r w:rsidR="00424FB2">
        <w:rPr>
          <w:rtl/>
        </w:rPr>
        <w:t>،</w:t>
      </w:r>
      <w:r w:rsidRPr="000E609F">
        <w:rPr>
          <w:rtl/>
        </w:rPr>
        <w:t xml:space="preserve"> ومن</w:t>
      </w:r>
      <w:bookmarkStart w:id="222" w:name="_Toc364830728"/>
      <w:bookmarkEnd w:id="220"/>
      <w:r>
        <w:rPr>
          <w:rtl/>
        </w:rPr>
        <w:t xml:space="preserve"> </w:t>
      </w:r>
      <w:r w:rsidRPr="000E609F">
        <w:rPr>
          <w:rtl/>
        </w:rPr>
        <w:t>أوصى إلى حاضر يوجد غيره</w:t>
      </w:r>
      <w:r w:rsidR="00424FB2">
        <w:rPr>
          <w:rtl/>
        </w:rPr>
        <w:t>،</w:t>
      </w:r>
      <w:r>
        <w:rPr>
          <w:rtl/>
        </w:rPr>
        <w:t xml:space="preserve"> جاز له عدم القبول على كراهية </w:t>
      </w:r>
      <w:r w:rsidRPr="002646DC">
        <w:rPr>
          <w:rStyle w:val="libAlaemHeading2Char"/>
          <w:rtl/>
        </w:rPr>
        <w:t>)</w:t>
      </w:r>
      <w:bookmarkEnd w:id="222"/>
      <w:bookmarkEnd w:id="221"/>
    </w:p>
    <w:p w:rsidR="00D95677" w:rsidRPr="000E609F" w:rsidRDefault="002646DC" w:rsidP="001538AC">
      <w:pPr>
        <w:pStyle w:val="libNormal"/>
        <w:rPr>
          <w:rtl/>
        </w:rPr>
      </w:pPr>
      <w:r w:rsidRPr="002646DC">
        <w:rPr>
          <w:rStyle w:val="libNumChar"/>
          <w:rtl/>
        </w:rPr>
        <w:t>[16225]</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أبي عبد الله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Pr>
          <w:rtl/>
        </w:rPr>
        <w:t xml:space="preserve"> </w:t>
      </w:r>
      <w:r w:rsidR="00D95677" w:rsidRPr="000E609F">
        <w:rPr>
          <w:rtl/>
        </w:rPr>
        <w:t xml:space="preserve">« من أوصى إلى رجل </w:t>
      </w:r>
      <w:r w:rsidR="00D95677">
        <w:rPr>
          <w:rtl/>
        </w:rPr>
        <w:t>(</w:t>
      </w:r>
      <w:r w:rsidR="00D95677" w:rsidRPr="000E609F">
        <w:rPr>
          <w:rtl/>
        </w:rPr>
        <w:t xml:space="preserve"> فالموصى إليه ) </w:t>
      </w:r>
      <w:r w:rsidR="00D95677" w:rsidRPr="00D95677">
        <w:rPr>
          <w:rStyle w:val="libFootnotenumChar"/>
          <w:rtl/>
        </w:rPr>
        <w:t>(1)</w:t>
      </w:r>
      <w:r w:rsidR="00D95677" w:rsidRPr="000E609F">
        <w:rPr>
          <w:rtl/>
        </w:rPr>
        <w:t xml:space="preserve"> بالخيار</w:t>
      </w:r>
      <w:r w:rsidR="00424FB2">
        <w:rPr>
          <w:rtl/>
        </w:rPr>
        <w:t>،</w:t>
      </w:r>
      <w:r w:rsidR="00D95677" w:rsidRPr="000E609F">
        <w:rPr>
          <w:rtl/>
        </w:rPr>
        <w:t xml:space="preserve"> في أن يقبل أو يردها</w:t>
      </w:r>
      <w:r w:rsidR="00D95677">
        <w:rPr>
          <w:rtl/>
        </w:rPr>
        <w:t xml:space="preserve"> </w:t>
      </w:r>
      <w:r w:rsidR="00D95677" w:rsidRPr="000E609F">
        <w:rPr>
          <w:rtl/>
        </w:rPr>
        <w:t>إذا كان حاضرا</w:t>
      </w:r>
      <w:r w:rsidR="00424FB2">
        <w:rPr>
          <w:rtl/>
        </w:rPr>
        <w:t>،</w:t>
      </w:r>
      <w:r w:rsidR="00D95677" w:rsidRPr="000E609F">
        <w:rPr>
          <w:rtl/>
        </w:rPr>
        <w:t xml:space="preserve"> فإن ردها بحضرة الموصي لم تلزمه</w:t>
      </w:r>
      <w:r w:rsidR="00424FB2">
        <w:rPr>
          <w:rtl/>
        </w:rPr>
        <w:t>،</w:t>
      </w:r>
      <w:r w:rsidR="00D95677" w:rsidRPr="000E609F">
        <w:rPr>
          <w:rtl/>
        </w:rPr>
        <w:t xml:space="preserve"> إن كان قد أوصى</w:t>
      </w:r>
      <w:r w:rsidR="00D95677">
        <w:rPr>
          <w:rtl/>
        </w:rPr>
        <w:t xml:space="preserve"> </w:t>
      </w:r>
      <w:r w:rsidR="00D95677" w:rsidRPr="000E609F">
        <w:rPr>
          <w:rtl/>
        </w:rPr>
        <w:t>إليه وهو غائب</w:t>
      </w:r>
      <w:r w:rsidR="00424FB2">
        <w:rPr>
          <w:rtl/>
        </w:rPr>
        <w:t>،</w:t>
      </w:r>
      <w:r w:rsidR="00D95677" w:rsidRPr="000E609F">
        <w:rPr>
          <w:rtl/>
        </w:rPr>
        <w:t xml:space="preserve"> ثم مات الموصي فليس ينبغي للموصى إليه أن يرد</w:t>
      </w:r>
      <w:r w:rsidR="00D95677">
        <w:rPr>
          <w:rtl/>
        </w:rPr>
        <w:t xml:space="preserve"> </w:t>
      </w:r>
      <w:r w:rsidR="00D95677" w:rsidRPr="000E609F">
        <w:rPr>
          <w:rtl/>
        </w:rPr>
        <w:t>الوصية</w:t>
      </w:r>
      <w:r w:rsidR="00424FB2">
        <w:rPr>
          <w:rtl/>
        </w:rPr>
        <w:t>،</w:t>
      </w:r>
      <w:r w:rsidR="00D95677" w:rsidRPr="000E609F">
        <w:rPr>
          <w:rtl/>
        </w:rPr>
        <w:t xml:space="preserve"> وقد مات الموصي</w:t>
      </w:r>
      <w:r w:rsidR="00424FB2">
        <w:rPr>
          <w:rtl/>
        </w:rPr>
        <w:t>،</w:t>
      </w:r>
      <w:r w:rsidR="00D95677" w:rsidRPr="000E609F">
        <w:rPr>
          <w:rtl/>
        </w:rPr>
        <w:t xml:space="preserve"> وصار ت حقا من حقوق الله عز وجل »</w:t>
      </w:r>
      <w:r w:rsidR="00D95677">
        <w:rPr>
          <w:rtl/>
        </w:rPr>
        <w:t>.</w:t>
      </w:r>
    </w:p>
    <w:p w:rsidR="00D95677" w:rsidRPr="000E609F" w:rsidRDefault="002646DC" w:rsidP="001538AC">
      <w:pPr>
        <w:pStyle w:val="libNormal"/>
        <w:rPr>
          <w:rtl/>
        </w:rPr>
      </w:pPr>
      <w:r w:rsidRPr="002646DC">
        <w:rPr>
          <w:rStyle w:val="libNumChar"/>
          <w:rtl/>
        </w:rPr>
        <w:t>[16226]</w:t>
      </w:r>
      <w:r w:rsidR="00D95677" w:rsidRPr="000E609F">
        <w:rPr>
          <w:rtl/>
        </w:rPr>
        <w:t xml:space="preserve"> 2</w:t>
      </w:r>
      <w:r w:rsidR="00D95677">
        <w:rPr>
          <w:rtl/>
        </w:rPr>
        <w:t xml:space="preserve"> - </w:t>
      </w:r>
      <w:r w:rsidR="00D95677" w:rsidRPr="000E609F">
        <w:rPr>
          <w:rtl/>
        </w:rPr>
        <w:t xml:space="preserve">فقه الرضا </w:t>
      </w:r>
      <w:r w:rsidR="00DC3BAA" w:rsidRPr="00DC3BAA">
        <w:rPr>
          <w:rStyle w:val="libAlaemChar"/>
          <w:rtl/>
        </w:rPr>
        <w:t>عليه‌السلام</w:t>
      </w:r>
      <w:r w:rsidR="00424FB2">
        <w:rPr>
          <w:rtl/>
        </w:rPr>
        <w:t>:</w:t>
      </w:r>
      <w:r w:rsidR="00D95677" w:rsidRPr="000E609F">
        <w:rPr>
          <w:rtl/>
        </w:rPr>
        <w:t xml:space="preserve"> « وإذا أوصى رجل إلى رجل وهو</w:t>
      </w:r>
      <w:r w:rsidR="00D95677">
        <w:rPr>
          <w:rtl/>
        </w:rPr>
        <w:t xml:space="preserve"> </w:t>
      </w:r>
      <w:r w:rsidR="00D95677" w:rsidRPr="000E609F">
        <w:rPr>
          <w:rtl/>
        </w:rPr>
        <w:t>شاهد</w:t>
      </w:r>
      <w:r w:rsidR="00424FB2">
        <w:rPr>
          <w:rtl/>
        </w:rPr>
        <w:t>،</w:t>
      </w:r>
      <w:r w:rsidR="00D95677" w:rsidRPr="000E609F">
        <w:rPr>
          <w:rtl/>
        </w:rPr>
        <w:t xml:space="preserve"> فله أن يمتنع من قبول الوصية</w:t>
      </w:r>
      <w:r w:rsidR="00424FB2">
        <w:rPr>
          <w:rtl/>
        </w:rPr>
        <w:t>،</w:t>
      </w:r>
      <w:r w:rsidR="00D95677" w:rsidRPr="000E609F">
        <w:rPr>
          <w:rtl/>
        </w:rPr>
        <w:t xml:space="preserve"> فإن كان الموصى إليه غائبا</w:t>
      </w:r>
      <w:r w:rsidR="00424FB2">
        <w:rPr>
          <w:rtl/>
        </w:rPr>
        <w:t>،</w:t>
      </w:r>
      <w:r w:rsidR="00D95677" w:rsidRPr="000E609F">
        <w:rPr>
          <w:rtl/>
        </w:rPr>
        <w:t xml:space="preserve"> ومات</w:t>
      </w:r>
      <w:r w:rsidR="00D95677">
        <w:rPr>
          <w:rtl/>
        </w:rPr>
        <w:t xml:space="preserve"> </w:t>
      </w:r>
      <w:r w:rsidR="00D95677" w:rsidRPr="000E609F">
        <w:rPr>
          <w:rtl/>
        </w:rPr>
        <w:t>الموصي من قبل أن يلتقي مع الموصى إليه</w:t>
      </w:r>
      <w:r w:rsidR="00424FB2">
        <w:rPr>
          <w:rtl/>
        </w:rPr>
        <w:t>،</w:t>
      </w:r>
      <w:r w:rsidR="00D95677" w:rsidRPr="000E609F">
        <w:rPr>
          <w:rtl/>
        </w:rPr>
        <w:t xml:space="preserve"> فإن الوصية لازمة للموصى</w:t>
      </w:r>
      <w:r w:rsidR="00D95677">
        <w:rPr>
          <w:rtl/>
        </w:rPr>
        <w:t xml:space="preserve"> </w:t>
      </w:r>
      <w:r w:rsidR="00D95677" w:rsidRPr="000E609F">
        <w:rPr>
          <w:rtl/>
        </w:rPr>
        <w:t>إليه »</w:t>
      </w:r>
      <w:r w:rsidR="00D95677">
        <w:rPr>
          <w:rtl/>
        </w:rPr>
        <w:t>.</w:t>
      </w:r>
    </w:p>
    <w:p w:rsidR="00D95677" w:rsidRPr="000E609F" w:rsidRDefault="00D95677" w:rsidP="001538AC">
      <w:pPr>
        <w:pStyle w:val="libNormal"/>
        <w:rPr>
          <w:rtl/>
        </w:rPr>
      </w:pPr>
      <w:r w:rsidRPr="000E609F">
        <w:rPr>
          <w:rtl/>
        </w:rPr>
        <w:t>الصدوق في المقنع</w:t>
      </w:r>
      <w:r w:rsidR="00424FB2">
        <w:rPr>
          <w:rtl/>
        </w:rPr>
        <w:t>:</w:t>
      </w:r>
      <w:r w:rsidRPr="000E609F">
        <w:rPr>
          <w:rtl/>
        </w:rPr>
        <w:t xml:space="preserve"> مثله </w:t>
      </w:r>
      <w:r w:rsidRPr="00D95677">
        <w:rPr>
          <w:rStyle w:val="libFootnotenumChar"/>
          <w:rtl/>
        </w:rPr>
        <w:t>(1)</w:t>
      </w:r>
      <w:r>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21</w:t>
      </w:r>
    </w:p>
    <w:p w:rsidR="00D95677" w:rsidRPr="000E609F" w:rsidRDefault="00D95677" w:rsidP="00D95677">
      <w:pPr>
        <w:pStyle w:val="libFootnote0"/>
        <w:rPr>
          <w:rtl/>
        </w:rPr>
      </w:pPr>
      <w:r w:rsidRPr="000E609F">
        <w:rPr>
          <w:rtl/>
        </w:rPr>
        <w:t>1</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40</w:t>
      </w:r>
      <w:r>
        <w:rPr>
          <w:rtl/>
        </w:rPr>
        <w:t>.</w:t>
      </w:r>
    </w:p>
    <w:p w:rsidR="00D95677" w:rsidRPr="000E609F" w:rsidRDefault="00D95677" w:rsidP="00D95677">
      <w:pPr>
        <w:pStyle w:val="libFootnote"/>
        <w:rPr>
          <w:rtl/>
        </w:rPr>
      </w:pPr>
      <w:r w:rsidRPr="000E609F">
        <w:rPr>
          <w:rtl/>
        </w:rPr>
        <w:t>(1) المقنع ص 166</w:t>
      </w:r>
      <w:r>
        <w:rPr>
          <w:rtl/>
        </w:rPr>
        <w:t>.</w:t>
      </w:r>
    </w:p>
    <w:p w:rsidR="00D95677" w:rsidRPr="000E609F" w:rsidRDefault="00D95677" w:rsidP="00D95677">
      <w:pPr>
        <w:pStyle w:val="libFootnoteCenterBold"/>
        <w:rPr>
          <w:rtl/>
        </w:rPr>
      </w:pPr>
      <w:r w:rsidRPr="000E609F">
        <w:rPr>
          <w:rtl/>
        </w:rPr>
        <w:t>الباب 22</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361 ح 1315</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فهو</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40</w:t>
      </w:r>
      <w:r>
        <w:rPr>
          <w:rtl/>
        </w:rPr>
        <w:t>.</w:t>
      </w:r>
    </w:p>
    <w:p w:rsidR="00D95677" w:rsidRPr="000E609F" w:rsidRDefault="00D95677" w:rsidP="00D95677">
      <w:pPr>
        <w:pStyle w:val="libFootnote"/>
        <w:rPr>
          <w:rtl/>
        </w:rPr>
      </w:pPr>
      <w:r w:rsidRPr="000E609F">
        <w:rPr>
          <w:rtl/>
        </w:rPr>
        <w:t>(1) المقنع ص 166</w:t>
      </w:r>
      <w:r>
        <w:rPr>
          <w:rtl/>
        </w:rPr>
        <w:t>.</w:t>
      </w:r>
    </w:p>
    <w:p w:rsidR="00D95677" w:rsidRPr="000E609F" w:rsidRDefault="00D95677" w:rsidP="002646DC">
      <w:pPr>
        <w:pStyle w:val="Heading2Center"/>
        <w:rPr>
          <w:rtl/>
        </w:rPr>
      </w:pPr>
      <w:r>
        <w:rPr>
          <w:rtl/>
        </w:rPr>
        <w:br w:type="page"/>
      </w:r>
      <w:bookmarkStart w:id="223" w:name="_Toc364830729"/>
      <w:bookmarkStart w:id="224" w:name="_Toc379712097"/>
      <w:r w:rsidRPr="000E609F">
        <w:rPr>
          <w:rtl/>
        </w:rPr>
        <w:lastRenderedPageBreak/>
        <w:t>23</w:t>
      </w:r>
      <w:r>
        <w:rPr>
          <w:rtl/>
        </w:rPr>
        <w:t xml:space="preserve"> - </w:t>
      </w:r>
      <w:r w:rsidRPr="002646DC">
        <w:rPr>
          <w:rStyle w:val="libAlaemHeading2Char"/>
          <w:rtl/>
        </w:rPr>
        <w:t>(</w:t>
      </w:r>
      <w:r w:rsidRPr="000E609F">
        <w:rPr>
          <w:rtl/>
        </w:rPr>
        <w:t xml:space="preserve"> باب وجوب قبول الولد وصية والده </w:t>
      </w:r>
      <w:r w:rsidRPr="002646DC">
        <w:rPr>
          <w:rStyle w:val="libAlaemHeading2Char"/>
          <w:rtl/>
        </w:rPr>
        <w:t>)</w:t>
      </w:r>
      <w:bookmarkEnd w:id="223"/>
      <w:bookmarkEnd w:id="224"/>
    </w:p>
    <w:p w:rsidR="00D95677" w:rsidRPr="000E609F" w:rsidRDefault="002646DC" w:rsidP="001538AC">
      <w:pPr>
        <w:pStyle w:val="libNormal"/>
        <w:rPr>
          <w:rtl/>
        </w:rPr>
      </w:pPr>
      <w:r w:rsidRPr="002646DC">
        <w:rPr>
          <w:rStyle w:val="libNumChar"/>
          <w:rtl/>
        </w:rPr>
        <w:t>[16227]</w:t>
      </w:r>
      <w:r w:rsidR="00D95677" w:rsidRPr="000E609F">
        <w:rPr>
          <w:rtl/>
        </w:rPr>
        <w:t xml:space="preserve"> 1</w:t>
      </w:r>
      <w:r w:rsidR="00D95677">
        <w:rPr>
          <w:rtl/>
        </w:rPr>
        <w:t xml:space="preserve"> - </w:t>
      </w:r>
      <w:r w:rsidR="00D95677" w:rsidRPr="000E609F">
        <w:rPr>
          <w:rtl/>
        </w:rPr>
        <w:t>الصدوق في المقنع</w:t>
      </w:r>
      <w:r w:rsidR="00424FB2">
        <w:rPr>
          <w:rtl/>
        </w:rPr>
        <w:t>:</w:t>
      </w:r>
      <w:r w:rsidR="00D95677" w:rsidRPr="000E609F">
        <w:rPr>
          <w:rtl/>
        </w:rPr>
        <w:t xml:space="preserve"> وإذا دعى رجل ابنه إلى قبول وصيته</w:t>
      </w:r>
      <w:r w:rsidR="00424FB2">
        <w:rPr>
          <w:rtl/>
        </w:rPr>
        <w:t>،</w:t>
      </w:r>
      <w:r w:rsidR="00D95677" w:rsidRPr="000E609F">
        <w:rPr>
          <w:rtl/>
        </w:rPr>
        <w:t xml:space="preserve"> فليس</w:t>
      </w:r>
      <w:r w:rsidR="00D95677">
        <w:rPr>
          <w:rtl/>
        </w:rPr>
        <w:t xml:space="preserve"> </w:t>
      </w:r>
      <w:r w:rsidR="00D95677" w:rsidRPr="000E609F">
        <w:rPr>
          <w:rtl/>
        </w:rPr>
        <w:t>له أن يأبى</w:t>
      </w:r>
      <w:r w:rsidR="00D95677">
        <w:rPr>
          <w:rtl/>
        </w:rPr>
        <w:t>.</w:t>
      </w:r>
    </w:p>
    <w:p w:rsidR="00D95677" w:rsidRDefault="00D95677" w:rsidP="002646DC">
      <w:pPr>
        <w:pStyle w:val="Heading2Center"/>
        <w:rPr>
          <w:rtl/>
        </w:rPr>
      </w:pPr>
      <w:bookmarkStart w:id="225" w:name="_Toc364830730"/>
      <w:bookmarkStart w:id="226" w:name="_Toc379712098"/>
      <w:r w:rsidRPr="000E609F">
        <w:rPr>
          <w:rtl/>
        </w:rPr>
        <w:t>24</w:t>
      </w:r>
      <w:r>
        <w:rPr>
          <w:rtl/>
        </w:rPr>
        <w:t xml:space="preserve"> - </w:t>
      </w:r>
      <w:r w:rsidRPr="002646DC">
        <w:rPr>
          <w:rStyle w:val="libAlaemHeading2Char"/>
          <w:rtl/>
        </w:rPr>
        <w:t>(</w:t>
      </w:r>
      <w:r w:rsidRPr="000E609F">
        <w:rPr>
          <w:rtl/>
        </w:rPr>
        <w:t xml:space="preserve"> باب أن من أقر لواحد من اثنين بمال ومات ولم يعين</w:t>
      </w:r>
      <w:r w:rsidR="00424FB2">
        <w:rPr>
          <w:rtl/>
        </w:rPr>
        <w:t>،</w:t>
      </w:r>
      <w:bookmarkStart w:id="227" w:name="_Toc364830731"/>
      <w:bookmarkEnd w:id="225"/>
      <w:r>
        <w:rPr>
          <w:rtl/>
        </w:rPr>
        <w:t xml:space="preserve"> </w:t>
      </w:r>
      <w:r w:rsidRPr="000E609F">
        <w:rPr>
          <w:rtl/>
        </w:rPr>
        <w:t>فأيهما أقام البينة فالمال له</w:t>
      </w:r>
      <w:r w:rsidR="00424FB2">
        <w:rPr>
          <w:rtl/>
        </w:rPr>
        <w:t>،</w:t>
      </w:r>
      <w:r w:rsidRPr="000E609F">
        <w:rPr>
          <w:rtl/>
        </w:rPr>
        <w:t xml:space="preserve"> وإن لم ت</w:t>
      </w:r>
      <w:r>
        <w:rPr>
          <w:rtl/>
        </w:rPr>
        <w:t xml:space="preserve">كن بينة فهو بينهما نصفان </w:t>
      </w:r>
      <w:r w:rsidRPr="002646DC">
        <w:rPr>
          <w:rStyle w:val="libAlaemHeading2Char"/>
          <w:rtl/>
        </w:rPr>
        <w:t>)</w:t>
      </w:r>
      <w:bookmarkEnd w:id="227"/>
      <w:bookmarkEnd w:id="226"/>
    </w:p>
    <w:p w:rsidR="00D95677" w:rsidRPr="000E609F" w:rsidRDefault="002646DC" w:rsidP="001538AC">
      <w:pPr>
        <w:pStyle w:val="libNormal"/>
        <w:rPr>
          <w:rtl/>
        </w:rPr>
      </w:pPr>
      <w:r w:rsidRPr="002646DC">
        <w:rPr>
          <w:rStyle w:val="libNumChar"/>
          <w:rtl/>
        </w:rPr>
        <w:t>[16228]</w:t>
      </w:r>
      <w:r w:rsidR="00D95677" w:rsidRPr="000E609F">
        <w:rPr>
          <w:rtl/>
        </w:rPr>
        <w:t xml:space="preserve"> 1</w:t>
      </w:r>
      <w:r w:rsidR="00D95677">
        <w:rPr>
          <w:rtl/>
        </w:rPr>
        <w:t xml:space="preserve"> - </w:t>
      </w:r>
      <w:r w:rsidR="00D95677" w:rsidRPr="000E609F">
        <w:rPr>
          <w:rtl/>
        </w:rPr>
        <w:t>الصدوق في المقنع</w:t>
      </w:r>
      <w:r w:rsidR="00424FB2">
        <w:rPr>
          <w:rtl/>
        </w:rPr>
        <w:t>:</w:t>
      </w:r>
      <w:r w:rsidR="00D95677" w:rsidRPr="000E609F">
        <w:rPr>
          <w:rtl/>
        </w:rPr>
        <w:t xml:space="preserve"> فإن قال رجل عند موته</w:t>
      </w:r>
      <w:r w:rsidR="00424FB2">
        <w:rPr>
          <w:rtl/>
        </w:rPr>
        <w:t>:</w:t>
      </w:r>
      <w:r w:rsidR="00D95677" w:rsidRPr="000E609F">
        <w:rPr>
          <w:rtl/>
        </w:rPr>
        <w:t xml:space="preserve"> لفلان أو فلان</w:t>
      </w:r>
      <w:r w:rsidR="00D95677">
        <w:rPr>
          <w:rtl/>
        </w:rPr>
        <w:t xml:space="preserve"> </w:t>
      </w:r>
      <w:r w:rsidR="00D95677" w:rsidRPr="000E609F">
        <w:rPr>
          <w:rtl/>
        </w:rPr>
        <w:t>لأحدهما عندي ألف درهم</w:t>
      </w:r>
      <w:r w:rsidR="00424FB2">
        <w:rPr>
          <w:rtl/>
        </w:rPr>
        <w:t>،</w:t>
      </w:r>
      <w:r w:rsidR="00D95677" w:rsidRPr="000E609F">
        <w:rPr>
          <w:rtl/>
        </w:rPr>
        <w:t xml:space="preserve"> ثم مات على تلك الحال</w:t>
      </w:r>
      <w:r w:rsidR="00424FB2">
        <w:rPr>
          <w:rtl/>
        </w:rPr>
        <w:t>،</w:t>
      </w:r>
      <w:r w:rsidR="00D95677" w:rsidRPr="000E609F">
        <w:rPr>
          <w:rtl/>
        </w:rPr>
        <w:t xml:space="preserve"> فأيهما أقام البينة فله</w:t>
      </w:r>
      <w:r w:rsidR="00D95677">
        <w:rPr>
          <w:rtl/>
        </w:rPr>
        <w:t xml:space="preserve"> </w:t>
      </w:r>
      <w:r w:rsidR="00D95677" w:rsidRPr="000E609F">
        <w:rPr>
          <w:rtl/>
        </w:rPr>
        <w:t>المال</w:t>
      </w:r>
      <w:r w:rsidR="00424FB2">
        <w:rPr>
          <w:rtl/>
        </w:rPr>
        <w:t>،</w:t>
      </w:r>
      <w:r w:rsidR="00D95677" w:rsidRPr="000E609F">
        <w:rPr>
          <w:rtl/>
        </w:rPr>
        <w:t xml:space="preserve"> وإن لم يقم أحد منهما البينة فالمال بينهما نصفان</w:t>
      </w:r>
      <w:r w:rsidR="00D95677">
        <w:rPr>
          <w:rtl/>
        </w:rPr>
        <w:t>.</w:t>
      </w:r>
    </w:p>
    <w:p w:rsidR="00D95677" w:rsidRDefault="00D95677" w:rsidP="002646DC">
      <w:pPr>
        <w:pStyle w:val="Heading2Center"/>
        <w:rPr>
          <w:rtl/>
        </w:rPr>
      </w:pPr>
      <w:bookmarkStart w:id="228" w:name="_Toc364830732"/>
      <w:bookmarkStart w:id="229" w:name="_Toc379712099"/>
      <w:r w:rsidRPr="000E609F">
        <w:rPr>
          <w:rtl/>
        </w:rPr>
        <w:t>25</w:t>
      </w:r>
      <w:r>
        <w:rPr>
          <w:rtl/>
        </w:rPr>
        <w:t xml:space="preserve"> - </w:t>
      </w:r>
      <w:r w:rsidRPr="002646DC">
        <w:rPr>
          <w:rStyle w:val="libAlaemHeading2Char"/>
          <w:rtl/>
        </w:rPr>
        <w:t>(</w:t>
      </w:r>
      <w:r w:rsidRPr="000E609F">
        <w:rPr>
          <w:rtl/>
        </w:rPr>
        <w:t xml:space="preserve"> باب أنه إذا أقر واحد من الورثة</w:t>
      </w:r>
      <w:r w:rsidR="00424FB2">
        <w:rPr>
          <w:rtl/>
        </w:rPr>
        <w:t>،</w:t>
      </w:r>
      <w:r w:rsidRPr="000E609F">
        <w:rPr>
          <w:rtl/>
        </w:rPr>
        <w:t xml:space="preserve"> بوارث أو بعتق أو</w:t>
      </w:r>
      <w:bookmarkStart w:id="230" w:name="_Toc364830733"/>
      <w:bookmarkEnd w:id="228"/>
      <w:r>
        <w:rPr>
          <w:rtl/>
        </w:rPr>
        <w:t xml:space="preserve"> </w:t>
      </w:r>
      <w:r w:rsidRPr="000E609F">
        <w:rPr>
          <w:rtl/>
        </w:rPr>
        <w:t>بدين لزمه ذلك بنسبة حصته</w:t>
      </w:r>
      <w:r w:rsidR="00424FB2">
        <w:rPr>
          <w:rtl/>
        </w:rPr>
        <w:t>،</w:t>
      </w:r>
      <w:r w:rsidRPr="000E609F">
        <w:rPr>
          <w:rtl/>
        </w:rPr>
        <w:t xml:space="preserve"> وكذا إذا أقر اثنان غير عدلين</w:t>
      </w:r>
      <w:r w:rsidR="00424FB2">
        <w:rPr>
          <w:rtl/>
        </w:rPr>
        <w:t>،</w:t>
      </w:r>
      <w:r>
        <w:rPr>
          <w:rtl/>
        </w:rPr>
        <w:t xml:space="preserve"> فإن كانا عدلين جاز على الجميع </w:t>
      </w:r>
      <w:r w:rsidRPr="002646DC">
        <w:rPr>
          <w:rStyle w:val="libAlaemHeading2Char"/>
          <w:rFonts w:hint="cs"/>
          <w:rtl/>
        </w:rPr>
        <w:t>)</w:t>
      </w:r>
      <w:bookmarkEnd w:id="230"/>
      <w:bookmarkEnd w:id="229"/>
    </w:p>
    <w:p w:rsidR="00D95677" w:rsidRPr="000E609F" w:rsidRDefault="002646DC" w:rsidP="001538AC">
      <w:pPr>
        <w:pStyle w:val="libNormal"/>
        <w:rPr>
          <w:rtl/>
        </w:rPr>
      </w:pPr>
      <w:r w:rsidRPr="002646DC">
        <w:rPr>
          <w:rStyle w:val="libNumChar"/>
          <w:rtl/>
        </w:rPr>
        <w:t>[16229]</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أبن أبي عمير </w:t>
      </w:r>
      <w:r w:rsidR="00D95677" w:rsidRPr="00D95677">
        <w:rPr>
          <w:rStyle w:val="libFootnotenumChar"/>
          <w:rtl/>
        </w:rPr>
        <w:t>(1)</w:t>
      </w:r>
      <w:r w:rsidR="00424FB2">
        <w:rPr>
          <w:rtl/>
        </w:rPr>
        <w:t>،</w:t>
      </w:r>
      <w:r w:rsidR="00D95677" w:rsidRPr="000E609F">
        <w:rPr>
          <w:rtl/>
        </w:rPr>
        <w:t xml:space="preserve"> أنه قال</w:t>
      </w:r>
      <w:r w:rsidR="00424FB2">
        <w:rPr>
          <w:rtl/>
        </w:rPr>
        <w:t>:</w:t>
      </w:r>
      <w:r w:rsidR="00D95677" w:rsidRPr="000E609F">
        <w:rPr>
          <w:rtl/>
        </w:rPr>
        <w:t xml:space="preserve"> كنت جالسا على</w:t>
      </w:r>
      <w:r w:rsidR="00D95677">
        <w:rPr>
          <w:rtl/>
        </w:rPr>
        <w:t xml:space="preserve"> </w:t>
      </w:r>
      <w:r w:rsidR="00D95677" w:rsidRPr="000E609F">
        <w:rPr>
          <w:rtl/>
        </w:rPr>
        <w:t xml:space="preserve">باب أبي جعفر </w:t>
      </w:r>
      <w:r w:rsidR="00DC3BAA" w:rsidRPr="00DC3BAA">
        <w:rPr>
          <w:rStyle w:val="libAlaemChar"/>
          <w:rtl/>
        </w:rPr>
        <w:t>عليه‌السلام</w:t>
      </w:r>
      <w:r w:rsidR="00424FB2">
        <w:rPr>
          <w:rtl/>
        </w:rPr>
        <w:t>،</w:t>
      </w:r>
      <w:r w:rsidR="00D95677" w:rsidRPr="000E609F">
        <w:rPr>
          <w:rtl/>
        </w:rPr>
        <w:t xml:space="preserve"> إذ أقبلت امرأة فقالت</w:t>
      </w:r>
      <w:r w:rsidR="00424FB2">
        <w:rPr>
          <w:rtl/>
        </w:rPr>
        <w:t>:</w:t>
      </w:r>
      <w:r w:rsidR="00D95677" w:rsidRPr="000E609F">
        <w:rPr>
          <w:rtl/>
        </w:rPr>
        <w:t xml:space="preserve"> استأذن لي على أبي</w:t>
      </w:r>
      <w:r w:rsidR="00D95677">
        <w:rPr>
          <w:rtl/>
        </w:rPr>
        <w:t xml:space="preserve"> </w:t>
      </w:r>
      <w:r w:rsidR="00D95677" w:rsidRPr="000E609F">
        <w:rPr>
          <w:rtl/>
        </w:rPr>
        <w:t xml:space="preserve">جعفر </w:t>
      </w:r>
      <w:r w:rsidR="00DC3BAA" w:rsidRPr="00DC3BAA">
        <w:rPr>
          <w:rStyle w:val="libAlaemChar"/>
          <w:rtl/>
        </w:rPr>
        <w:t>عليه‌السلام</w:t>
      </w:r>
      <w:r w:rsidR="00424FB2">
        <w:rPr>
          <w:rtl/>
        </w:rPr>
        <w:t>،</w:t>
      </w:r>
      <w:r w:rsidR="00D95677" w:rsidRPr="000E609F">
        <w:rPr>
          <w:rtl/>
        </w:rPr>
        <w:t xml:space="preserve"> قيل لها</w:t>
      </w:r>
      <w:r w:rsidR="00424FB2">
        <w:rPr>
          <w:rtl/>
        </w:rPr>
        <w:t>:</w:t>
      </w:r>
      <w:r w:rsidR="00D95677" w:rsidRPr="000E609F">
        <w:rPr>
          <w:rtl/>
        </w:rPr>
        <w:t xml:space="preserve"> وما تريدين منه</w:t>
      </w:r>
      <w:r w:rsidR="00D95677">
        <w:rPr>
          <w:rtl/>
        </w:rPr>
        <w:t>؟</w:t>
      </w:r>
      <w:r w:rsidR="00D95677" w:rsidRPr="000E609F">
        <w:rPr>
          <w:rtl/>
        </w:rPr>
        <w:t xml:space="preserve"> قالت</w:t>
      </w:r>
      <w:r w:rsidR="00424FB2">
        <w:rPr>
          <w:rtl/>
        </w:rPr>
        <w:t>:</w:t>
      </w:r>
      <w:r w:rsidR="00D95677" w:rsidRPr="000E609F">
        <w:rPr>
          <w:rtl/>
        </w:rPr>
        <w:t xml:space="preserve"> أردت أن أسأله</w:t>
      </w:r>
      <w:r w:rsidR="00D95677">
        <w:rPr>
          <w:rtl/>
        </w:rPr>
        <w:t xml:space="preserve"> </w:t>
      </w:r>
      <w:r w:rsidR="00D95677" w:rsidRPr="000E609F">
        <w:rPr>
          <w:rtl/>
        </w:rPr>
        <w:t>عن مسألة</w:t>
      </w:r>
      <w:r w:rsidR="00424FB2">
        <w:rPr>
          <w:rtl/>
        </w:rPr>
        <w:t>،</w:t>
      </w:r>
      <w:r w:rsidR="00D95677" w:rsidRPr="000E609F">
        <w:rPr>
          <w:rtl/>
        </w:rPr>
        <w:t xml:space="preserve"> قيل لها</w:t>
      </w:r>
      <w:r w:rsidR="00424FB2">
        <w:rPr>
          <w:rtl/>
        </w:rPr>
        <w:t>:</w:t>
      </w:r>
      <w:r w:rsidR="00D95677" w:rsidRPr="000E609F">
        <w:rPr>
          <w:rtl/>
        </w:rPr>
        <w:t xml:space="preserve"> هذا لحكم فقيه أهل العراق فاسأليه</w:t>
      </w:r>
      <w:r w:rsidR="00424FB2">
        <w:rPr>
          <w:rtl/>
        </w:rPr>
        <w:t>،</w:t>
      </w:r>
      <w:r w:rsidR="00D95677" w:rsidRPr="000E609F">
        <w:rPr>
          <w:rtl/>
        </w:rPr>
        <w:t xml:space="preserve"> قالت</w:t>
      </w:r>
      <w:r w:rsidR="00424FB2">
        <w:rPr>
          <w:rtl/>
        </w:rPr>
        <w:t>:</w:t>
      </w:r>
      <w:r w:rsidR="00D95677" w:rsidRPr="000E609F">
        <w:rPr>
          <w:rtl/>
        </w:rPr>
        <w:t xml:space="preserve"> إن</w:t>
      </w:r>
      <w:r w:rsidR="00D95677">
        <w:rPr>
          <w:rtl/>
        </w:rPr>
        <w:t xml:space="preserve"> </w:t>
      </w:r>
      <w:r w:rsidR="00D95677" w:rsidRPr="000E609F">
        <w:rPr>
          <w:rtl/>
        </w:rPr>
        <w:t>زوجي هلك وترك ألف درهم</w:t>
      </w:r>
      <w:r w:rsidR="00424FB2">
        <w:rPr>
          <w:rtl/>
        </w:rPr>
        <w:t>،</w:t>
      </w:r>
      <w:r w:rsidR="00D95677" w:rsidRPr="000E609F">
        <w:rPr>
          <w:rtl/>
        </w:rPr>
        <w:t xml:space="preserve"> ولي عليه من صداقي خمسمائة درهم</w:t>
      </w:r>
      <w:r w:rsidR="00424FB2">
        <w:rPr>
          <w:rtl/>
        </w:rPr>
        <w:t>،</w:t>
      </w:r>
      <w:r w:rsidR="00D95677">
        <w:rPr>
          <w:rtl/>
        </w:rPr>
        <w:t xml:space="preserve"> </w:t>
      </w:r>
      <w:r w:rsidR="00D95677" w:rsidRPr="000E609F">
        <w:rPr>
          <w:rtl/>
        </w:rPr>
        <w:t>فأخذت صداقي وأخذت ميراثي</w:t>
      </w:r>
      <w:r w:rsidR="00424FB2">
        <w:rPr>
          <w:rtl/>
        </w:rPr>
        <w:t>،</w:t>
      </w:r>
      <w:r w:rsidR="00D95677" w:rsidRPr="000E609F">
        <w:rPr>
          <w:rtl/>
        </w:rPr>
        <w:t xml:space="preserve"> ثم جاء رجل فقال</w:t>
      </w:r>
      <w:r w:rsidR="00424FB2">
        <w:rPr>
          <w:rtl/>
        </w:rPr>
        <w:t>:</w:t>
      </w:r>
      <w:r w:rsidR="00D95677" w:rsidRPr="000E609F">
        <w:rPr>
          <w:rtl/>
        </w:rPr>
        <w:t xml:space="preserve"> لي عليه ألف درهم</w:t>
      </w:r>
      <w:r w:rsidR="00424FB2">
        <w:rPr>
          <w:rtl/>
        </w:rPr>
        <w:t>،</w:t>
      </w:r>
      <w:r w:rsidR="00D95677">
        <w:rPr>
          <w:rtl/>
        </w:rPr>
        <w:t xml:space="preserve"> </w:t>
      </w:r>
      <w:r w:rsidR="00D95677" w:rsidRPr="000E609F">
        <w:rPr>
          <w:rtl/>
        </w:rPr>
        <w:t>وكنت أعرف ذلك له</w:t>
      </w:r>
      <w:r w:rsidR="00424FB2">
        <w:rPr>
          <w:rtl/>
        </w:rPr>
        <w:t>،</w:t>
      </w:r>
      <w:r w:rsidR="00D95677" w:rsidRPr="000E609F">
        <w:rPr>
          <w:rtl/>
        </w:rPr>
        <w:t xml:space="preserve"> فشهدت بها</w:t>
      </w:r>
      <w:r w:rsidR="00424FB2">
        <w:rPr>
          <w:rtl/>
        </w:rPr>
        <w:t>،</w:t>
      </w:r>
      <w:r w:rsidR="00D95677" w:rsidRPr="000E609F">
        <w:rPr>
          <w:rtl/>
        </w:rPr>
        <w:t xml:space="preserve"> فقال الحكم</w:t>
      </w:r>
      <w:r w:rsidR="00424FB2">
        <w:rPr>
          <w:rtl/>
        </w:rPr>
        <w:t>:</w:t>
      </w:r>
      <w:r w:rsidR="00D95677" w:rsidRPr="000E609F">
        <w:rPr>
          <w:rtl/>
        </w:rPr>
        <w:t xml:space="preserve"> اصبري حتى أتدبر في</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23</w:t>
      </w:r>
    </w:p>
    <w:p w:rsidR="00D95677" w:rsidRPr="000E609F" w:rsidRDefault="00D95677" w:rsidP="00D95677">
      <w:pPr>
        <w:pStyle w:val="libFootnote0"/>
        <w:rPr>
          <w:rtl/>
        </w:rPr>
      </w:pPr>
      <w:r w:rsidRPr="000E609F">
        <w:rPr>
          <w:rtl/>
        </w:rPr>
        <w:t>1</w:t>
      </w:r>
      <w:r>
        <w:rPr>
          <w:rtl/>
        </w:rPr>
        <w:t xml:space="preserve"> - </w:t>
      </w:r>
      <w:r w:rsidRPr="000E609F">
        <w:rPr>
          <w:rtl/>
        </w:rPr>
        <w:t>المقنع ص 164</w:t>
      </w:r>
      <w:r>
        <w:rPr>
          <w:rtl/>
        </w:rPr>
        <w:t>.</w:t>
      </w:r>
    </w:p>
    <w:p w:rsidR="00D95677" w:rsidRPr="000E609F" w:rsidRDefault="00D95677" w:rsidP="00D95677">
      <w:pPr>
        <w:pStyle w:val="libFootnoteCenterBold"/>
        <w:rPr>
          <w:rtl/>
        </w:rPr>
      </w:pPr>
      <w:r w:rsidRPr="000E609F">
        <w:rPr>
          <w:rtl/>
        </w:rPr>
        <w:t>الباب 24</w:t>
      </w:r>
    </w:p>
    <w:p w:rsidR="00D95677" w:rsidRPr="000E609F" w:rsidRDefault="00D95677" w:rsidP="00D95677">
      <w:pPr>
        <w:pStyle w:val="libFootnote0"/>
        <w:rPr>
          <w:rtl/>
        </w:rPr>
      </w:pPr>
      <w:r w:rsidRPr="000E609F">
        <w:rPr>
          <w:rtl/>
        </w:rPr>
        <w:t>1</w:t>
      </w:r>
      <w:r>
        <w:rPr>
          <w:rtl/>
        </w:rPr>
        <w:t xml:space="preserve"> - </w:t>
      </w:r>
      <w:r w:rsidRPr="000E609F">
        <w:rPr>
          <w:rtl/>
        </w:rPr>
        <w:t>المقنع ص 167</w:t>
      </w:r>
    </w:p>
    <w:p w:rsidR="00D95677" w:rsidRPr="000E609F" w:rsidRDefault="00D95677" w:rsidP="00D95677">
      <w:pPr>
        <w:pStyle w:val="libFootnoteCenterBold"/>
        <w:rPr>
          <w:rtl/>
        </w:rPr>
      </w:pPr>
      <w:r w:rsidRPr="000E609F">
        <w:rPr>
          <w:rtl/>
        </w:rPr>
        <w:t>الباب 25</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360 ح 1309</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الحكم بن عيينة</w:t>
      </w:r>
      <w:r w:rsidR="00424FB2">
        <w:rPr>
          <w:rtl/>
        </w:rPr>
        <w:t>،</w:t>
      </w:r>
      <w:r w:rsidRPr="000E609F">
        <w:rPr>
          <w:rtl/>
        </w:rPr>
        <w:t xml:space="preserve"> والظاهر صحة ما في المصدر</w:t>
      </w:r>
      <w:r>
        <w:rPr>
          <w:rtl/>
        </w:rPr>
        <w:t>.</w:t>
      </w:r>
    </w:p>
    <w:p w:rsidR="00D95677" w:rsidRPr="000E609F" w:rsidRDefault="00D95677" w:rsidP="00D95677">
      <w:pPr>
        <w:pStyle w:val="libNormal0"/>
        <w:rPr>
          <w:rtl/>
        </w:rPr>
      </w:pPr>
      <w:r>
        <w:rPr>
          <w:rtl/>
        </w:rPr>
        <w:br w:type="page"/>
      </w:r>
      <w:r w:rsidRPr="000E609F">
        <w:rPr>
          <w:rtl/>
        </w:rPr>
        <w:lastRenderedPageBreak/>
        <w:t>مسألتك وأحسبها</w:t>
      </w:r>
      <w:r w:rsidR="00424FB2">
        <w:rPr>
          <w:rtl/>
        </w:rPr>
        <w:t>،</w:t>
      </w:r>
      <w:r w:rsidRPr="000E609F">
        <w:rPr>
          <w:rtl/>
        </w:rPr>
        <w:t xml:space="preserve"> وجعل يحسب</w:t>
      </w:r>
      <w:r w:rsidR="00424FB2">
        <w:rPr>
          <w:rtl/>
        </w:rPr>
        <w:t>،</w:t>
      </w:r>
      <w:r w:rsidRPr="000E609F">
        <w:rPr>
          <w:rtl/>
        </w:rPr>
        <w:t xml:space="preserve"> فخرج إليه أبو جعفر </w:t>
      </w:r>
      <w:r w:rsidR="00DC3BAA" w:rsidRPr="00DC3BAA">
        <w:rPr>
          <w:rStyle w:val="libAlaemChar"/>
          <w:rtl/>
        </w:rPr>
        <w:t>عليه‌السلام</w:t>
      </w:r>
      <w:r>
        <w:rPr>
          <w:rtl/>
        </w:rPr>
        <w:t xml:space="preserve"> </w:t>
      </w:r>
      <w:r w:rsidRPr="000E609F">
        <w:rPr>
          <w:rtl/>
        </w:rPr>
        <w:t>وهو على ذلك</w:t>
      </w:r>
      <w:r w:rsidR="00424FB2">
        <w:rPr>
          <w:rtl/>
        </w:rPr>
        <w:t>،</w:t>
      </w:r>
      <w:r w:rsidRPr="000E609F">
        <w:rPr>
          <w:rtl/>
        </w:rPr>
        <w:t xml:space="preserve"> فقال</w:t>
      </w:r>
      <w:r w:rsidR="00424FB2">
        <w:rPr>
          <w:rtl/>
        </w:rPr>
        <w:t>:</w:t>
      </w:r>
      <w:r w:rsidRPr="000E609F">
        <w:rPr>
          <w:rtl/>
        </w:rPr>
        <w:t xml:space="preserve"> « ما هذا الذي تحرك به أصابعك يا حكم</w:t>
      </w:r>
      <w:r>
        <w:rPr>
          <w:rtl/>
        </w:rPr>
        <w:t>؟</w:t>
      </w:r>
      <w:r w:rsidRPr="000E609F">
        <w:rPr>
          <w:rtl/>
        </w:rPr>
        <w:t xml:space="preserve"> »</w:t>
      </w:r>
      <w:r>
        <w:rPr>
          <w:rtl/>
        </w:rPr>
        <w:t xml:space="preserve"> </w:t>
      </w:r>
      <w:r w:rsidRPr="000E609F">
        <w:rPr>
          <w:rtl/>
        </w:rPr>
        <w:t>فأخبره</w:t>
      </w:r>
      <w:r w:rsidR="00424FB2">
        <w:rPr>
          <w:rtl/>
        </w:rPr>
        <w:t>،</w:t>
      </w:r>
      <w:r w:rsidRPr="000E609F">
        <w:rPr>
          <w:rtl/>
        </w:rPr>
        <w:t xml:space="preserve"> فما أتم الكلام حتى قال أبو جعفر </w:t>
      </w:r>
      <w:r w:rsidR="00DC3BAA" w:rsidRPr="00DC3BAA">
        <w:rPr>
          <w:rStyle w:val="libAlaemChar"/>
          <w:rtl/>
        </w:rPr>
        <w:t>عليه‌السلام</w:t>
      </w:r>
      <w:r w:rsidR="00424FB2">
        <w:rPr>
          <w:rtl/>
        </w:rPr>
        <w:t>:</w:t>
      </w:r>
      <w:r w:rsidRPr="000E609F">
        <w:rPr>
          <w:rtl/>
        </w:rPr>
        <w:t xml:space="preserve"> « أقرت له</w:t>
      </w:r>
      <w:r>
        <w:rPr>
          <w:rtl/>
        </w:rPr>
        <w:t xml:space="preserve"> </w:t>
      </w:r>
      <w:r w:rsidRPr="000E609F">
        <w:rPr>
          <w:rtl/>
        </w:rPr>
        <w:t>بثلثي ما في يديها</w:t>
      </w:r>
      <w:r w:rsidR="00424FB2">
        <w:rPr>
          <w:rtl/>
        </w:rPr>
        <w:t>،</w:t>
      </w:r>
      <w:r w:rsidRPr="000E609F">
        <w:rPr>
          <w:rtl/>
        </w:rPr>
        <w:t xml:space="preserve"> ولا ميراث لها حتى تقضيه »</w:t>
      </w:r>
      <w:r>
        <w:rPr>
          <w:rtl/>
        </w:rPr>
        <w:t>.</w:t>
      </w:r>
    </w:p>
    <w:p w:rsidR="00D95677" w:rsidRPr="000E609F" w:rsidRDefault="002646DC" w:rsidP="001538AC">
      <w:pPr>
        <w:pStyle w:val="libNormal"/>
        <w:rPr>
          <w:rtl/>
        </w:rPr>
      </w:pPr>
      <w:r w:rsidRPr="002646DC">
        <w:rPr>
          <w:rStyle w:val="libNumChar"/>
          <w:rtl/>
        </w:rPr>
        <w:t>[16230]</w:t>
      </w:r>
      <w:r w:rsidR="00D95677" w:rsidRPr="000E609F">
        <w:rPr>
          <w:rtl/>
        </w:rPr>
        <w:t xml:space="preserve"> 2</w:t>
      </w:r>
      <w:r w:rsidR="00D95677">
        <w:rPr>
          <w:rtl/>
        </w:rPr>
        <w:t xml:space="preserve"> - </w:t>
      </w:r>
      <w:r w:rsidR="00D95677" w:rsidRPr="000E609F">
        <w:rPr>
          <w:rtl/>
        </w:rPr>
        <w:t>كتاب حسين بن عثمان بن شريك</w:t>
      </w:r>
      <w:r w:rsidR="00424FB2">
        <w:rPr>
          <w:rtl/>
        </w:rPr>
        <w:t>:</w:t>
      </w:r>
      <w:r w:rsidR="00D95677" w:rsidRPr="000E609F">
        <w:rPr>
          <w:rtl/>
        </w:rPr>
        <w:t xml:space="preserve"> عن إسحاق بن عمار</w:t>
      </w:r>
      <w:r w:rsidR="00424FB2">
        <w:rPr>
          <w:rtl/>
        </w:rPr>
        <w:t>،</w:t>
      </w:r>
      <w:r w:rsidR="00D95677" w:rsidRPr="000E609F">
        <w:rPr>
          <w:rtl/>
        </w:rPr>
        <w:t xml:space="preserve"> عن</w:t>
      </w:r>
      <w:r w:rsidR="00D95677">
        <w:rPr>
          <w:rtl/>
        </w:rPr>
        <w:t xml:space="preserve"> </w:t>
      </w:r>
      <w:r w:rsidR="00D95677" w:rsidRPr="000E609F">
        <w:rPr>
          <w:rtl/>
        </w:rPr>
        <w:t>عمار</w:t>
      </w:r>
      <w:r w:rsidR="00424FB2">
        <w:rPr>
          <w:rtl/>
        </w:rPr>
        <w:t>،</w:t>
      </w:r>
      <w:r w:rsidR="00D95677" w:rsidRPr="000E609F">
        <w:rPr>
          <w:rtl/>
        </w:rPr>
        <w:t xml:space="preserve"> عن أبي عبد الله </w:t>
      </w:r>
      <w:r w:rsidR="00DC3BAA" w:rsidRPr="00DC3BAA">
        <w:rPr>
          <w:rStyle w:val="libAlaemChar"/>
          <w:rtl/>
        </w:rPr>
        <w:t>عليه‌السلام</w:t>
      </w:r>
      <w:r w:rsidR="00424FB2">
        <w:rPr>
          <w:rtl/>
        </w:rPr>
        <w:t>،</w:t>
      </w:r>
      <w:r w:rsidR="00D95677" w:rsidRPr="000E609F">
        <w:rPr>
          <w:rtl/>
        </w:rPr>
        <w:t xml:space="preserve"> في رجل مات وأقر بعض قرابته </w:t>
      </w:r>
      <w:r w:rsidR="00D95677" w:rsidRPr="00D95677">
        <w:rPr>
          <w:rStyle w:val="libFootnotenumChar"/>
          <w:rtl/>
        </w:rPr>
        <w:t>(1)</w:t>
      </w:r>
      <w:r w:rsidR="00D95677">
        <w:rPr>
          <w:rtl/>
        </w:rPr>
        <w:t xml:space="preserve"> </w:t>
      </w:r>
      <w:r w:rsidR="00D95677" w:rsidRPr="000E609F">
        <w:rPr>
          <w:rtl/>
        </w:rPr>
        <w:t>لرجل بدين</w:t>
      </w:r>
      <w:r w:rsidR="00424FB2">
        <w:rPr>
          <w:rtl/>
        </w:rPr>
        <w:t>،</w:t>
      </w:r>
      <w:r w:rsidR="00D95677" w:rsidRPr="000E609F">
        <w:rPr>
          <w:rtl/>
        </w:rPr>
        <w:t xml:space="preserve"> قال</w:t>
      </w:r>
      <w:r w:rsidR="00424FB2">
        <w:rPr>
          <w:rtl/>
        </w:rPr>
        <w:t>:</w:t>
      </w:r>
      <w:r w:rsidR="00D95677" w:rsidRPr="000E609F">
        <w:rPr>
          <w:rtl/>
        </w:rPr>
        <w:t xml:space="preserve"> « يلزمه في حصته »</w:t>
      </w:r>
      <w:r w:rsidR="00D95677">
        <w:rPr>
          <w:rtl/>
        </w:rPr>
        <w:t>.</w:t>
      </w:r>
    </w:p>
    <w:p w:rsidR="00D95677" w:rsidRDefault="00D95677" w:rsidP="002646DC">
      <w:pPr>
        <w:pStyle w:val="Heading2Center"/>
        <w:rPr>
          <w:rtl/>
        </w:rPr>
      </w:pPr>
      <w:bookmarkStart w:id="231" w:name="_Toc364830734"/>
      <w:bookmarkStart w:id="232" w:name="_Toc379712100"/>
      <w:r w:rsidRPr="000E609F">
        <w:rPr>
          <w:rtl/>
        </w:rPr>
        <w:t>26</w:t>
      </w:r>
      <w:r>
        <w:rPr>
          <w:rtl/>
        </w:rPr>
        <w:t xml:space="preserve"> - </w:t>
      </w:r>
      <w:r w:rsidRPr="002646DC">
        <w:rPr>
          <w:rStyle w:val="libAlaemHeading2Char"/>
          <w:rtl/>
        </w:rPr>
        <w:t>(</w:t>
      </w:r>
      <w:r w:rsidRPr="000E609F">
        <w:rPr>
          <w:rtl/>
        </w:rPr>
        <w:t xml:space="preserve"> باب أن ثمن الكفن من أصل المال</w:t>
      </w:r>
      <w:r w:rsidR="00424FB2">
        <w:rPr>
          <w:rtl/>
        </w:rPr>
        <w:t>،</w:t>
      </w:r>
      <w:r w:rsidRPr="000E609F">
        <w:rPr>
          <w:rtl/>
        </w:rPr>
        <w:t xml:space="preserve"> وأنه مقدم على</w:t>
      </w:r>
      <w:bookmarkStart w:id="233" w:name="_Toc364830735"/>
      <w:bookmarkEnd w:id="231"/>
      <w:r>
        <w:rPr>
          <w:rtl/>
        </w:rPr>
        <w:t xml:space="preserve"> </w:t>
      </w:r>
      <w:r w:rsidRPr="000E609F">
        <w:rPr>
          <w:rtl/>
        </w:rPr>
        <w:t>الدين</w:t>
      </w:r>
      <w:r w:rsidR="00424FB2">
        <w:rPr>
          <w:rtl/>
        </w:rPr>
        <w:t>،</w:t>
      </w:r>
      <w:r w:rsidRPr="000E609F">
        <w:rPr>
          <w:rtl/>
        </w:rPr>
        <w:t xml:space="preserve"> وأن كفن المرأة على زوجها</w:t>
      </w:r>
      <w:r>
        <w:rPr>
          <w:rtl/>
        </w:rPr>
        <w:t xml:space="preserve"> </w:t>
      </w:r>
      <w:r w:rsidRPr="002646DC">
        <w:rPr>
          <w:rStyle w:val="libAlaemHeading2Char"/>
          <w:rtl/>
        </w:rPr>
        <w:t>)</w:t>
      </w:r>
      <w:bookmarkEnd w:id="233"/>
      <w:bookmarkEnd w:id="232"/>
    </w:p>
    <w:p w:rsidR="00D95677" w:rsidRPr="000E609F" w:rsidRDefault="002646DC" w:rsidP="001538AC">
      <w:pPr>
        <w:pStyle w:val="libNormal"/>
        <w:rPr>
          <w:rtl/>
        </w:rPr>
      </w:pPr>
      <w:r w:rsidRPr="002646DC">
        <w:rPr>
          <w:rStyle w:val="libNumChar"/>
          <w:rtl/>
        </w:rPr>
        <w:t>[16231]</w:t>
      </w:r>
      <w:r w:rsidR="00D95677" w:rsidRPr="000E609F">
        <w:rPr>
          <w:rtl/>
        </w:rPr>
        <w:t xml:space="preserve"> 1</w:t>
      </w:r>
      <w:r w:rsidR="00D95677">
        <w:rPr>
          <w:rtl/>
        </w:rPr>
        <w:t xml:space="preserve"> - </w:t>
      </w:r>
      <w:r w:rsidR="00D95677" w:rsidRPr="000E609F">
        <w:rPr>
          <w:rtl/>
        </w:rPr>
        <w:t>دعائم الاسلا</w:t>
      </w:r>
      <w:r w:rsidR="00D95677">
        <w:rPr>
          <w:rtl/>
        </w:rPr>
        <w:t>م</w:t>
      </w:r>
      <w:r w:rsidR="00424FB2">
        <w:rPr>
          <w:rtl/>
        </w:rPr>
        <w:t>:</w:t>
      </w:r>
      <w:r w:rsidR="00D95677">
        <w:rPr>
          <w:rtl/>
        </w:rPr>
        <w:t xml:space="preserve"> عن أمير المؤمنين وأبي عبد ا</w:t>
      </w:r>
      <w:r w:rsidR="00D95677" w:rsidRPr="000E609F">
        <w:rPr>
          <w:rtl/>
        </w:rPr>
        <w:t xml:space="preserve">لله </w:t>
      </w:r>
      <w:r w:rsidR="00DC3BAA" w:rsidRPr="00DC3BAA">
        <w:rPr>
          <w:rStyle w:val="libAlaemChar"/>
          <w:rtl/>
        </w:rPr>
        <w:t>عليهما‌السلام</w:t>
      </w:r>
      <w:r w:rsidR="00424FB2">
        <w:rPr>
          <w:rtl/>
        </w:rPr>
        <w:t>،</w:t>
      </w:r>
      <w:r w:rsidR="00D95677">
        <w:rPr>
          <w:rFonts w:hint="cs"/>
          <w:rtl/>
        </w:rPr>
        <w:t xml:space="preserve"> </w:t>
      </w:r>
      <w:r w:rsidR="00D95677" w:rsidRPr="000E609F">
        <w:rPr>
          <w:rtl/>
        </w:rPr>
        <w:t>أنهما قالا</w:t>
      </w:r>
      <w:r w:rsidR="00424FB2">
        <w:rPr>
          <w:rtl/>
        </w:rPr>
        <w:t>:</w:t>
      </w:r>
      <w:r w:rsidR="00D95677" w:rsidRPr="000E609F">
        <w:rPr>
          <w:rtl/>
        </w:rPr>
        <w:t xml:space="preserve"> « الكفن من جميع ما يخلفه الميت</w:t>
      </w:r>
      <w:r w:rsidR="00424FB2">
        <w:rPr>
          <w:rtl/>
        </w:rPr>
        <w:t>،</w:t>
      </w:r>
      <w:r w:rsidR="00D95677" w:rsidRPr="000E609F">
        <w:rPr>
          <w:rtl/>
        </w:rPr>
        <w:t xml:space="preserve"> لا يبدأ بشئ قبله </w:t>
      </w:r>
      <w:r w:rsidR="00D95677" w:rsidRPr="00D95677">
        <w:rPr>
          <w:rStyle w:val="libFootnotenumChar"/>
          <w:rtl/>
        </w:rPr>
        <w:t>(1)</w:t>
      </w:r>
      <w:r w:rsidR="00D95677" w:rsidRPr="000E609F">
        <w:rPr>
          <w:rtl/>
        </w:rPr>
        <w:t xml:space="preserve"> »</w:t>
      </w:r>
      <w:r w:rsidR="00D95677">
        <w:rPr>
          <w:rtl/>
        </w:rPr>
        <w:t>.</w:t>
      </w:r>
    </w:p>
    <w:p w:rsidR="00D95677" w:rsidRPr="000E609F" w:rsidRDefault="00D95677" w:rsidP="002646DC">
      <w:pPr>
        <w:pStyle w:val="Heading2Center"/>
        <w:rPr>
          <w:rtl/>
        </w:rPr>
      </w:pPr>
      <w:bookmarkStart w:id="234" w:name="_Toc364830736"/>
      <w:bookmarkStart w:id="235" w:name="_Toc379712101"/>
      <w:r w:rsidRPr="000E609F">
        <w:rPr>
          <w:rtl/>
        </w:rPr>
        <w:t>27</w:t>
      </w:r>
      <w:r>
        <w:rPr>
          <w:rtl/>
        </w:rPr>
        <w:t xml:space="preserve"> - </w:t>
      </w:r>
      <w:r w:rsidRPr="002646DC">
        <w:rPr>
          <w:rStyle w:val="libAlaemHeading2Char"/>
          <w:rtl/>
        </w:rPr>
        <w:t>(</w:t>
      </w:r>
      <w:r w:rsidRPr="000E609F">
        <w:rPr>
          <w:rtl/>
        </w:rPr>
        <w:t xml:space="preserve"> باب أنه يجب الابتداء من التركة بعد الكفن بالدين</w:t>
      </w:r>
      <w:r w:rsidR="00424FB2">
        <w:rPr>
          <w:rtl/>
        </w:rPr>
        <w:t>،</w:t>
      </w:r>
      <w:r w:rsidRPr="000E609F">
        <w:rPr>
          <w:rtl/>
        </w:rPr>
        <w:t xml:space="preserve"> ثم</w:t>
      </w:r>
      <w:r>
        <w:rPr>
          <w:rtl/>
        </w:rPr>
        <w:t xml:space="preserve"> </w:t>
      </w:r>
      <w:r w:rsidRPr="000E609F">
        <w:rPr>
          <w:rtl/>
        </w:rPr>
        <w:t>الوصية</w:t>
      </w:r>
      <w:r w:rsidR="00424FB2">
        <w:rPr>
          <w:rtl/>
        </w:rPr>
        <w:t>،</w:t>
      </w:r>
      <w:r w:rsidRPr="000E609F">
        <w:rPr>
          <w:rtl/>
        </w:rPr>
        <w:t xml:space="preserve"> ثم الميراث </w:t>
      </w:r>
      <w:r w:rsidRPr="002646DC">
        <w:rPr>
          <w:rStyle w:val="libAlaemHeading2Char"/>
          <w:rtl/>
        </w:rPr>
        <w:t>)</w:t>
      </w:r>
      <w:bookmarkEnd w:id="234"/>
      <w:bookmarkEnd w:id="235"/>
    </w:p>
    <w:p w:rsidR="00D95677" w:rsidRPr="000E609F" w:rsidRDefault="002646DC" w:rsidP="001538AC">
      <w:pPr>
        <w:pStyle w:val="libNormal"/>
        <w:rPr>
          <w:rtl/>
        </w:rPr>
      </w:pPr>
      <w:r w:rsidRPr="002646DC">
        <w:rPr>
          <w:rStyle w:val="libNumChar"/>
          <w:rtl/>
        </w:rPr>
        <w:t>[16232]</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أخبرنا عبد الله بن محمد قال</w:t>
      </w:r>
      <w:r w:rsidR="00424FB2">
        <w:rPr>
          <w:rtl/>
        </w:rPr>
        <w:t>:</w:t>
      </w:r>
      <w:r w:rsidR="00D95677" w:rsidRPr="000E609F">
        <w:rPr>
          <w:rtl/>
        </w:rPr>
        <w:t xml:space="preserve"> حدثنا محمد بن محمد</w:t>
      </w:r>
      <w:r w:rsidR="00D95677">
        <w:rPr>
          <w:rtl/>
        </w:rPr>
        <w:t xml:space="preserve"> </w:t>
      </w:r>
      <w:r w:rsidR="00D95677" w:rsidRPr="000E609F">
        <w:rPr>
          <w:rtl/>
        </w:rPr>
        <w:t>قال</w:t>
      </w:r>
      <w:r w:rsidR="00424FB2">
        <w:rPr>
          <w:rtl/>
        </w:rPr>
        <w:t>:</w:t>
      </w:r>
      <w:r w:rsidR="00D95677" w:rsidRPr="000E609F">
        <w:rPr>
          <w:rtl/>
        </w:rPr>
        <w:t xml:space="preserve"> حدثني موسى بن إسماعيل قال</w:t>
      </w:r>
      <w:r w:rsidR="00424FB2">
        <w:rPr>
          <w:rtl/>
        </w:rPr>
        <w:t>:</w:t>
      </w:r>
      <w:r w:rsidR="00D95677" w:rsidRPr="000E609F">
        <w:rPr>
          <w:rtl/>
        </w:rPr>
        <w:t xml:space="preserve"> حدثني أبي</w:t>
      </w:r>
      <w:r w:rsidR="00424FB2">
        <w:rPr>
          <w:rtl/>
        </w:rPr>
        <w:t>،</w:t>
      </w:r>
      <w:r w:rsidR="00D95677" w:rsidRPr="000E609F">
        <w:rPr>
          <w:rtl/>
        </w:rPr>
        <w:t xml:space="preserve"> عن أبيه</w:t>
      </w:r>
      <w:r w:rsidR="00424FB2">
        <w:rPr>
          <w:rtl/>
        </w:rPr>
        <w:t>،</w:t>
      </w:r>
      <w:r w:rsidR="00D95677" w:rsidRPr="000E609F">
        <w:rPr>
          <w:rtl/>
        </w:rPr>
        <w:t xml:space="preserve"> عن جده</w:t>
      </w:r>
      <w:r w:rsidR="00D95677">
        <w:rPr>
          <w:rtl/>
        </w:rPr>
        <w:t xml:space="preserve"> </w:t>
      </w:r>
      <w:r w:rsidR="00D95677" w:rsidRPr="000E609F">
        <w:rPr>
          <w:rtl/>
        </w:rPr>
        <w:t>جعفر بن محمد</w:t>
      </w:r>
      <w:r w:rsidR="00424FB2">
        <w:rPr>
          <w:rtl/>
        </w:rPr>
        <w:t>،</w:t>
      </w:r>
      <w:r w:rsidR="00D95677" w:rsidRPr="000E609F">
        <w:rPr>
          <w:rtl/>
        </w:rPr>
        <w:t xml:space="preserve"> عن أبيه</w:t>
      </w:r>
      <w:r w:rsidR="00424FB2">
        <w:rPr>
          <w:rtl/>
        </w:rPr>
        <w:t>،</w:t>
      </w:r>
      <w:r w:rsidR="00D95677" w:rsidRPr="000E609F">
        <w:rPr>
          <w:rtl/>
        </w:rPr>
        <w:t xml:space="preserve"> عن جده علي بن الحسين</w:t>
      </w:r>
      <w:r w:rsidR="00424FB2">
        <w:rPr>
          <w:rtl/>
        </w:rPr>
        <w:t>،</w:t>
      </w:r>
      <w:r w:rsidR="00D95677" w:rsidRPr="000E609F">
        <w:rPr>
          <w:rtl/>
        </w:rPr>
        <w:t xml:space="preserve"> عن أبيه</w:t>
      </w:r>
      <w:r w:rsidR="00424FB2">
        <w:rPr>
          <w:rtl/>
        </w:rPr>
        <w:t>،</w:t>
      </w:r>
      <w:r w:rsidR="00D95677" w:rsidRPr="000E609F">
        <w:rPr>
          <w:rtl/>
        </w:rPr>
        <w:t xml:space="preserve"> عن علي</w:t>
      </w:r>
      <w:r w:rsidR="00D95677">
        <w:rPr>
          <w:rtl/>
        </w:rPr>
        <w:t xml:space="preserve"> </w:t>
      </w:r>
      <w:r w:rsidR="00DC3BAA" w:rsidRPr="00DC3BAA">
        <w:rPr>
          <w:rStyle w:val="libAlaemChar"/>
          <w:rtl/>
        </w:rPr>
        <w:t>عليهم‌السلام</w:t>
      </w:r>
      <w:r w:rsidR="00424FB2">
        <w:rPr>
          <w:rtl/>
        </w:rPr>
        <w:t>،</w:t>
      </w:r>
      <w:r w:rsidR="00D95677" w:rsidRPr="000E609F">
        <w:rPr>
          <w:rtl/>
        </w:rPr>
        <w:t xml:space="preserve"> قال</w:t>
      </w:r>
      <w:r w:rsidR="00424FB2">
        <w:rPr>
          <w:rtl/>
        </w:rPr>
        <w:t>:</w:t>
      </w:r>
      <w:r w:rsidR="00D95677" w:rsidRPr="000E609F">
        <w:rPr>
          <w:rtl/>
        </w:rPr>
        <w:t xml:space="preserve"> « قال رسول الله </w:t>
      </w:r>
      <w:r w:rsidR="00DC3BAA" w:rsidRPr="00DC3BAA">
        <w:rPr>
          <w:rStyle w:val="libAlaemChar"/>
          <w:rtl/>
        </w:rPr>
        <w:t>صلى‌الله‌عليه‌وآله</w:t>
      </w:r>
      <w:r w:rsidR="00424FB2">
        <w:rPr>
          <w:rtl/>
        </w:rPr>
        <w:t>:</w:t>
      </w:r>
      <w:r w:rsidR="00D95677" w:rsidRPr="000E609F">
        <w:rPr>
          <w:rtl/>
        </w:rPr>
        <w:t xml:space="preserve"> أول</w:t>
      </w:r>
      <w:r w:rsidR="00D95677">
        <w:rPr>
          <w:rtl/>
        </w:rPr>
        <w:t xml:space="preserve"> </w:t>
      </w:r>
      <w:r w:rsidR="00D95677" w:rsidRPr="000E609F">
        <w:rPr>
          <w:rtl/>
        </w:rPr>
        <w:t>شئ يبدأ به من المال الكفن</w:t>
      </w:r>
      <w:r w:rsidR="00424FB2">
        <w:rPr>
          <w:rtl/>
        </w:rPr>
        <w:t>،</w:t>
      </w:r>
      <w:r w:rsidR="00D95677" w:rsidRPr="000E609F">
        <w:rPr>
          <w:rtl/>
        </w:rPr>
        <w:t xml:space="preserve"> ثم الدين</w:t>
      </w:r>
      <w:r w:rsidR="00424FB2">
        <w:rPr>
          <w:rtl/>
        </w:rPr>
        <w:t>،</w:t>
      </w:r>
      <w:r w:rsidR="00D95677" w:rsidRPr="000E609F">
        <w:rPr>
          <w:rtl/>
        </w:rPr>
        <w:t xml:space="preserve"> ثم الوصية</w:t>
      </w:r>
      <w:r w:rsidR="00424FB2">
        <w:rPr>
          <w:rtl/>
        </w:rPr>
        <w:t>،</w:t>
      </w:r>
      <w:r w:rsidR="00D95677" w:rsidRPr="000E609F">
        <w:rPr>
          <w:rtl/>
        </w:rPr>
        <w:t xml:space="preserve"> ثم الميراث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w:t>
      </w:r>
      <w:r>
        <w:rPr>
          <w:rtl/>
        </w:rPr>
        <w:t xml:space="preserve"> - </w:t>
      </w:r>
      <w:r w:rsidRPr="000E609F">
        <w:rPr>
          <w:rtl/>
        </w:rPr>
        <w:t>كتاب حسين بن عثمان بن شريك ص 110</w:t>
      </w:r>
      <w:r>
        <w:rPr>
          <w:rtl/>
        </w:rPr>
        <w:t>.</w:t>
      </w:r>
    </w:p>
    <w:p w:rsidR="00D95677" w:rsidRPr="000E609F" w:rsidRDefault="00D95677" w:rsidP="00D95677">
      <w:pPr>
        <w:pStyle w:val="libFootnote"/>
        <w:rPr>
          <w:rtl/>
        </w:rPr>
      </w:pPr>
      <w:r w:rsidRPr="000E609F">
        <w:rPr>
          <w:rtl/>
        </w:rPr>
        <w:t>(1) في الطبعة الحجرية</w:t>
      </w:r>
      <w:r w:rsidR="00424FB2">
        <w:rPr>
          <w:rtl/>
        </w:rPr>
        <w:t>:</w:t>
      </w:r>
      <w:r w:rsidRPr="000E609F">
        <w:rPr>
          <w:rtl/>
        </w:rPr>
        <w:t xml:space="preserve"> قريبه</w:t>
      </w:r>
      <w:r w:rsidR="00424FB2">
        <w:rPr>
          <w:rtl/>
        </w:rPr>
        <w:t>،</w:t>
      </w:r>
      <w:r w:rsidRPr="000E609F">
        <w:rPr>
          <w:rtl/>
        </w:rPr>
        <w:t xml:space="preserve"> وما أثبتناه من المصدر</w:t>
      </w:r>
      <w:r>
        <w:rPr>
          <w:rtl/>
        </w:rPr>
        <w:t>.</w:t>
      </w:r>
    </w:p>
    <w:p w:rsidR="00D95677" w:rsidRPr="000E609F" w:rsidRDefault="00D95677" w:rsidP="00D95677">
      <w:pPr>
        <w:pStyle w:val="libFootnoteCenterBold"/>
        <w:rPr>
          <w:rtl/>
        </w:rPr>
      </w:pPr>
      <w:r w:rsidRPr="000E609F">
        <w:rPr>
          <w:rtl/>
        </w:rPr>
        <w:t>الباب 26</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392 ح 1388</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غيره</w:t>
      </w:r>
      <w:r>
        <w:rPr>
          <w:rtl/>
        </w:rPr>
        <w:t>.</w:t>
      </w:r>
    </w:p>
    <w:p w:rsidR="00D95677" w:rsidRPr="000E609F" w:rsidRDefault="00D95677" w:rsidP="00D95677">
      <w:pPr>
        <w:pStyle w:val="libFootnoteCenterBold"/>
        <w:rPr>
          <w:rtl/>
        </w:rPr>
      </w:pPr>
      <w:r w:rsidRPr="000E609F">
        <w:rPr>
          <w:rtl/>
        </w:rPr>
        <w:t>الباب 27</w:t>
      </w:r>
    </w:p>
    <w:p w:rsidR="00D95677" w:rsidRPr="000E609F" w:rsidRDefault="00D95677" w:rsidP="00D95677">
      <w:pPr>
        <w:pStyle w:val="libFootnote0"/>
        <w:rPr>
          <w:rtl/>
        </w:rPr>
      </w:pPr>
      <w:r w:rsidRPr="000E609F">
        <w:rPr>
          <w:rtl/>
        </w:rPr>
        <w:t>1</w:t>
      </w:r>
      <w:r>
        <w:rPr>
          <w:rtl/>
        </w:rPr>
        <w:t xml:space="preserve"> - </w:t>
      </w:r>
      <w:r w:rsidRPr="000E609F">
        <w:rPr>
          <w:rtl/>
        </w:rPr>
        <w:t>الجعفريات ص 204</w:t>
      </w:r>
      <w:r>
        <w:rPr>
          <w:rtl/>
        </w:rPr>
        <w:t>.</w:t>
      </w:r>
    </w:p>
    <w:p w:rsidR="00D95677" w:rsidRPr="000E609F" w:rsidRDefault="00D95677" w:rsidP="001538AC">
      <w:pPr>
        <w:pStyle w:val="libNormal"/>
        <w:rPr>
          <w:rtl/>
        </w:rPr>
      </w:pPr>
      <w:r>
        <w:rPr>
          <w:rtl/>
        </w:rPr>
        <w:br w:type="page"/>
      </w:r>
      <w:r w:rsidRPr="000E609F">
        <w:rPr>
          <w:rtl/>
        </w:rPr>
        <w:lastRenderedPageBreak/>
        <w:t>دعائم الاسلام</w:t>
      </w:r>
      <w:r w:rsidR="00424FB2">
        <w:rPr>
          <w:rtl/>
        </w:rPr>
        <w:t>:</w:t>
      </w:r>
      <w:r w:rsidRPr="000E609F">
        <w:rPr>
          <w:rtl/>
        </w:rPr>
        <w:t xml:space="preserve"> عن رسول الله </w:t>
      </w:r>
      <w:r w:rsidR="00DC3BAA" w:rsidRPr="00DC3BAA">
        <w:rPr>
          <w:rStyle w:val="libAlaemChar"/>
          <w:rtl/>
        </w:rPr>
        <w:t>صلى‌الله‌عليه‌وآله</w:t>
      </w:r>
      <w:r w:rsidR="00424FB2">
        <w:rPr>
          <w:rtl/>
        </w:rPr>
        <w:t>،</w:t>
      </w:r>
      <w:r w:rsidRPr="000E609F">
        <w:rPr>
          <w:rtl/>
        </w:rPr>
        <w:t xml:space="preserve"> مثله </w:t>
      </w:r>
      <w:r w:rsidRPr="00D95677">
        <w:rPr>
          <w:rStyle w:val="libFootnotenumChar"/>
          <w:rtl/>
        </w:rPr>
        <w:t>(1)</w:t>
      </w:r>
      <w:r>
        <w:rPr>
          <w:rtl/>
        </w:rPr>
        <w:t>.</w:t>
      </w:r>
    </w:p>
    <w:p w:rsidR="00D95677" w:rsidRPr="000E609F" w:rsidRDefault="00D95677" w:rsidP="001538AC">
      <w:pPr>
        <w:pStyle w:val="libNormal"/>
        <w:rPr>
          <w:rtl/>
        </w:rPr>
      </w:pPr>
      <w:r w:rsidRPr="000E609F">
        <w:rPr>
          <w:rtl/>
        </w:rPr>
        <w:t xml:space="preserve">وعن علي </w:t>
      </w:r>
      <w:r w:rsidR="00DC3BAA" w:rsidRPr="00DC3BAA">
        <w:rPr>
          <w:rStyle w:val="libAlaemChar"/>
          <w:rtl/>
        </w:rPr>
        <w:t>عليه‌السلام</w:t>
      </w:r>
      <w:r w:rsidR="00424FB2">
        <w:rPr>
          <w:rtl/>
        </w:rPr>
        <w:t>،</w:t>
      </w:r>
      <w:r w:rsidRPr="000E609F">
        <w:rPr>
          <w:rtl/>
        </w:rPr>
        <w:t xml:space="preserve"> مثله </w:t>
      </w:r>
      <w:r w:rsidRPr="00D95677">
        <w:rPr>
          <w:rStyle w:val="libFootnotenumChar"/>
          <w:rtl/>
        </w:rPr>
        <w:t>(2)</w:t>
      </w:r>
      <w:r w:rsidRPr="000E609F">
        <w:rPr>
          <w:rtl/>
        </w:rPr>
        <w:t xml:space="preserve"> وفيه</w:t>
      </w:r>
      <w:r w:rsidR="00424FB2">
        <w:rPr>
          <w:rtl/>
        </w:rPr>
        <w:t>:</w:t>
      </w:r>
      <w:r w:rsidRPr="000E609F">
        <w:rPr>
          <w:rtl/>
        </w:rPr>
        <w:t xml:space="preserve"> « أول ما يبدأ به من تركة </w:t>
      </w:r>
      <w:r w:rsidRPr="00D95677">
        <w:rPr>
          <w:rStyle w:val="libFootnotenumChar"/>
          <w:rtl/>
        </w:rPr>
        <w:t>(3)</w:t>
      </w:r>
      <w:r>
        <w:rPr>
          <w:rtl/>
        </w:rPr>
        <w:t xml:space="preserve"> </w:t>
      </w:r>
      <w:r w:rsidRPr="000E609F">
        <w:rPr>
          <w:rtl/>
        </w:rPr>
        <w:t>الميت »</w:t>
      </w:r>
      <w:r>
        <w:rPr>
          <w:rtl/>
        </w:rPr>
        <w:t>.</w:t>
      </w:r>
    </w:p>
    <w:p w:rsidR="00D95677" w:rsidRPr="000E609F" w:rsidRDefault="002646DC" w:rsidP="001538AC">
      <w:pPr>
        <w:pStyle w:val="libNormal"/>
        <w:rPr>
          <w:rtl/>
        </w:rPr>
      </w:pPr>
      <w:r w:rsidRPr="002646DC">
        <w:rPr>
          <w:rStyle w:val="libNumChar"/>
          <w:rtl/>
        </w:rPr>
        <w:t>[16233]</w:t>
      </w:r>
      <w:r w:rsidR="00D95677" w:rsidRPr="000E609F">
        <w:rPr>
          <w:rtl/>
        </w:rPr>
        <w:t xml:space="preserve"> 2</w:t>
      </w:r>
      <w:r w:rsidR="00D95677">
        <w:rPr>
          <w:rtl/>
        </w:rPr>
        <w:t xml:space="preserve"> - </w:t>
      </w:r>
      <w:r w:rsidR="00D95677" w:rsidRPr="000E609F">
        <w:rPr>
          <w:rtl/>
        </w:rPr>
        <w:t xml:space="preserve">وعن أمير المؤمنين </w:t>
      </w:r>
      <w:r w:rsidR="00DC3BAA" w:rsidRPr="00DC3BAA">
        <w:rPr>
          <w:rStyle w:val="libAlaemChar"/>
          <w:rtl/>
        </w:rPr>
        <w:t>عليه‌السلام</w:t>
      </w:r>
      <w:r w:rsidR="00424FB2">
        <w:rPr>
          <w:rtl/>
        </w:rPr>
        <w:t>،</w:t>
      </w:r>
      <w:r w:rsidR="00D95677" w:rsidRPr="000E609F">
        <w:rPr>
          <w:rtl/>
        </w:rPr>
        <w:t xml:space="preserve"> « أنه قضى رسول الله </w:t>
      </w:r>
      <w:r w:rsidR="00DC3BAA" w:rsidRPr="00DC3BAA">
        <w:rPr>
          <w:rStyle w:val="libAlaemChar"/>
          <w:rtl/>
        </w:rPr>
        <w:t>صلى‌الله‌عليه‌وآله</w:t>
      </w:r>
      <w:r w:rsidR="00D95677" w:rsidRPr="000E609F">
        <w:rPr>
          <w:rtl/>
        </w:rPr>
        <w:t xml:space="preserve"> بالدين قبل الوصية</w:t>
      </w:r>
      <w:r w:rsidR="00424FB2">
        <w:rPr>
          <w:rtl/>
        </w:rPr>
        <w:t>،</w:t>
      </w:r>
      <w:r w:rsidR="00D95677" w:rsidRPr="000E609F">
        <w:rPr>
          <w:rtl/>
        </w:rPr>
        <w:t xml:space="preserve"> وأنتم تقرؤون</w:t>
      </w:r>
      <w:r w:rsidR="00424FB2">
        <w:rPr>
          <w:rtl/>
        </w:rPr>
        <w:t>:</w:t>
      </w:r>
      <w:r w:rsidR="00D95677" w:rsidRPr="000E609F">
        <w:rPr>
          <w:rtl/>
        </w:rPr>
        <w:t xml:space="preserve"> </w:t>
      </w:r>
      <w:r w:rsidR="0004393A">
        <w:rPr>
          <w:rStyle w:val="libAlaemChar"/>
          <w:rtl/>
        </w:rPr>
        <w:t xml:space="preserve">( </w:t>
      </w:r>
      <w:r w:rsidR="008E30EF" w:rsidRPr="008E30EF">
        <w:rPr>
          <w:rStyle w:val="libAieChar"/>
          <w:rtl/>
        </w:rPr>
        <w:t>مِن بَعْدِ وَصِيَّةٍ يُوصِي بِهَا أَوْ دَيْنٍ</w:t>
      </w:r>
      <w:r w:rsidR="0004393A">
        <w:rPr>
          <w:rStyle w:val="libAieChar"/>
          <w:rtl/>
        </w:rPr>
        <w:t xml:space="preserve"> </w:t>
      </w:r>
      <w:r w:rsidR="0004393A">
        <w:rPr>
          <w:rStyle w:val="libAlaemChar"/>
          <w:rtl/>
        </w:rPr>
        <w:t>)</w:t>
      </w:r>
      <w:r w:rsidR="00D95677" w:rsidRPr="000E609F">
        <w:rPr>
          <w:rtl/>
        </w:rPr>
        <w:t xml:space="preserve"> </w:t>
      </w:r>
      <w:r w:rsidR="00D95677" w:rsidRPr="00D95677">
        <w:rPr>
          <w:rStyle w:val="libFootnotenumChar"/>
          <w:rtl/>
        </w:rPr>
        <w:t>(1)</w:t>
      </w:r>
      <w:r w:rsidR="00D95677" w:rsidRPr="000E609F">
        <w:rPr>
          <w:rtl/>
        </w:rPr>
        <w:t xml:space="preserve"> »</w:t>
      </w:r>
      <w:r w:rsidR="00D95677">
        <w:rPr>
          <w:rtl/>
        </w:rPr>
        <w:t>.</w:t>
      </w:r>
    </w:p>
    <w:p w:rsidR="00D95677" w:rsidRPr="000E609F" w:rsidRDefault="002646DC" w:rsidP="002646DC">
      <w:pPr>
        <w:pStyle w:val="libNormal"/>
        <w:rPr>
          <w:rtl/>
        </w:rPr>
      </w:pPr>
      <w:r w:rsidRPr="002646DC">
        <w:rPr>
          <w:rStyle w:val="libNumChar"/>
          <w:rFonts w:hint="cs"/>
          <w:rtl/>
        </w:rPr>
        <w:t>[</w:t>
      </w:r>
      <w:r w:rsidR="00D95677" w:rsidRPr="002646DC">
        <w:rPr>
          <w:rStyle w:val="libNumChar"/>
          <w:rFonts w:hint="cs"/>
          <w:rtl/>
        </w:rPr>
        <w:t>1</w:t>
      </w:r>
      <w:r w:rsidR="00D95677" w:rsidRPr="002646DC">
        <w:rPr>
          <w:rStyle w:val="libNumChar"/>
          <w:rtl/>
        </w:rPr>
        <w:t>6234</w:t>
      </w:r>
      <w:r w:rsidRPr="002646DC">
        <w:rPr>
          <w:rStyle w:val="libNumChar"/>
          <w:rFonts w:hint="cs"/>
          <w:rtl/>
        </w:rPr>
        <w:t>]</w:t>
      </w:r>
      <w:r w:rsidR="00D95677" w:rsidRPr="000E609F">
        <w:rPr>
          <w:rtl/>
        </w:rPr>
        <w:t xml:space="preserve"> 3</w:t>
      </w:r>
      <w:r w:rsidR="00D95677">
        <w:rPr>
          <w:rtl/>
        </w:rPr>
        <w:t xml:space="preserve"> - </w:t>
      </w:r>
      <w:r w:rsidR="00D95677" w:rsidRPr="000E609F">
        <w:rPr>
          <w:rtl/>
        </w:rPr>
        <w:t>الصدوق في الهداية</w:t>
      </w:r>
      <w:r w:rsidR="00424FB2">
        <w:rPr>
          <w:rtl/>
        </w:rPr>
        <w:t>:</w:t>
      </w:r>
      <w:r w:rsidR="00D95677" w:rsidRPr="000E609F">
        <w:rPr>
          <w:rtl/>
        </w:rPr>
        <w:t xml:space="preserve"> عن رسول الله </w:t>
      </w:r>
      <w:r w:rsidR="00DC3BAA" w:rsidRPr="00DC3BAA">
        <w:rPr>
          <w:rStyle w:val="libAlaemChar"/>
          <w:rtl/>
        </w:rPr>
        <w:t>صلى‌الله‌عليه‌وآله</w:t>
      </w:r>
      <w:r w:rsidR="00424FB2">
        <w:rPr>
          <w:rtl/>
        </w:rPr>
        <w:t>،</w:t>
      </w:r>
      <w:r w:rsidR="00D95677" w:rsidRPr="000E609F">
        <w:rPr>
          <w:rtl/>
        </w:rPr>
        <w:t xml:space="preserve"> أنه</w:t>
      </w:r>
      <w:r w:rsidR="00D95677">
        <w:rPr>
          <w:rtl/>
        </w:rPr>
        <w:t xml:space="preserve"> </w:t>
      </w:r>
      <w:r w:rsidR="00D95677" w:rsidRPr="000E609F">
        <w:rPr>
          <w:rtl/>
        </w:rPr>
        <w:t>قال</w:t>
      </w:r>
      <w:r w:rsidR="00424FB2">
        <w:rPr>
          <w:rtl/>
        </w:rPr>
        <w:t>:</w:t>
      </w:r>
      <w:r w:rsidR="00D95677" w:rsidRPr="000E609F">
        <w:rPr>
          <w:rtl/>
        </w:rPr>
        <w:t xml:space="preserve"> « أول ما يبدأ به من تركة الميت الكفن</w:t>
      </w:r>
      <w:r w:rsidR="00424FB2">
        <w:rPr>
          <w:rtl/>
        </w:rPr>
        <w:t>،</w:t>
      </w:r>
      <w:r w:rsidR="00D95677" w:rsidRPr="000E609F">
        <w:rPr>
          <w:rtl/>
        </w:rPr>
        <w:t xml:space="preserve"> ثم الدين</w:t>
      </w:r>
      <w:r w:rsidR="00424FB2">
        <w:rPr>
          <w:rtl/>
        </w:rPr>
        <w:t>،</w:t>
      </w:r>
      <w:r w:rsidR="00D95677" w:rsidRPr="000E609F">
        <w:rPr>
          <w:rtl/>
        </w:rPr>
        <w:t xml:space="preserve"> ثم الوصية</w:t>
      </w:r>
      <w:r w:rsidR="00424FB2">
        <w:rPr>
          <w:rtl/>
        </w:rPr>
        <w:t>،</w:t>
      </w:r>
      <w:r w:rsidR="00D95677" w:rsidRPr="000E609F">
        <w:rPr>
          <w:rtl/>
        </w:rPr>
        <w:t xml:space="preserve"> ثم</w:t>
      </w:r>
      <w:r w:rsidR="00D95677">
        <w:rPr>
          <w:rtl/>
        </w:rPr>
        <w:t xml:space="preserve"> </w:t>
      </w:r>
      <w:r w:rsidR="00D95677" w:rsidRPr="000E609F">
        <w:rPr>
          <w:rtl/>
        </w:rPr>
        <w:t>الميراث »</w:t>
      </w:r>
      <w:r w:rsidR="00D95677">
        <w:rPr>
          <w:rtl/>
        </w:rPr>
        <w:t>.</w:t>
      </w:r>
    </w:p>
    <w:p w:rsidR="00D95677" w:rsidRPr="000E609F" w:rsidRDefault="002646DC" w:rsidP="001538AC">
      <w:pPr>
        <w:pStyle w:val="libNormal"/>
        <w:rPr>
          <w:rtl/>
        </w:rPr>
      </w:pPr>
      <w:r w:rsidRPr="002646DC">
        <w:rPr>
          <w:rStyle w:val="libNumChar"/>
          <w:rtl/>
        </w:rPr>
        <w:t>[16235]</w:t>
      </w:r>
      <w:r w:rsidR="00D95677" w:rsidRPr="000E609F">
        <w:rPr>
          <w:rtl/>
        </w:rPr>
        <w:t xml:space="preserve"> 4</w:t>
      </w:r>
      <w:r w:rsidR="00D95677">
        <w:rPr>
          <w:rtl/>
        </w:rPr>
        <w:t xml:space="preserve"> - </w:t>
      </w:r>
      <w:r w:rsidR="00D95677" w:rsidRPr="000E609F">
        <w:rPr>
          <w:rtl/>
        </w:rPr>
        <w:t>الشيخ الطوسي في أماليه</w:t>
      </w:r>
      <w:r w:rsidR="00424FB2">
        <w:rPr>
          <w:rtl/>
        </w:rPr>
        <w:t>:</w:t>
      </w:r>
      <w:r w:rsidR="00D95677" w:rsidRPr="000E609F">
        <w:rPr>
          <w:rtl/>
        </w:rPr>
        <w:t xml:space="preserve"> عن المفيد</w:t>
      </w:r>
      <w:r w:rsidR="00424FB2">
        <w:rPr>
          <w:rtl/>
        </w:rPr>
        <w:t>،</w:t>
      </w:r>
      <w:r w:rsidR="00D95677" w:rsidRPr="000E609F">
        <w:rPr>
          <w:rtl/>
        </w:rPr>
        <w:t xml:space="preserve"> عن إبراهيم بن الحسن بن</w:t>
      </w:r>
      <w:r w:rsidR="00D95677">
        <w:rPr>
          <w:rtl/>
        </w:rPr>
        <w:t xml:space="preserve"> </w:t>
      </w:r>
      <w:r w:rsidR="00D95677" w:rsidRPr="000E609F">
        <w:rPr>
          <w:rtl/>
        </w:rPr>
        <w:t>الجمهور</w:t>
      </w:r>
      <w:r w:rsidR="00424FB2">
        <w:rPr>
          <w:rtl/>
        </w:rPr>
        <w:t>،</w:t>
      </w:r>
      <w:r w:rsidR="00D95677" w:rsidRPr="000E609F">
        <w:rPr>
          <w:rtl/>
        </w:rPr>
        <w:t xml:space="preserve"> عن أبي بكر المفيد الجرجاني</w:t>
      </w:r>
      <w:r w:rsidR="00424FB2">
        <w:rPr>
          <w:rtl/>
        </w:rPr>
        <w:t>،</w:t>
      </w:r>
      <w:r w:rsidR="00D95677" w:rsidRPr="000E609F">
        <w:rPr>
          <w:rtl/>
        </w:rPr>
        <w:t xml:space="preserve"> عن أبي الدنيا المعمر المغربي</w:t>
      </w:r>
      <w:r w:rsidR="00424FB2">
        <w:rPr>
          <w:rtl/>
        </w:rPr>
        <w:t>،</w:t>
      </w:r>
      <w:r w:rsidR="00D95677" w:rsidRPr="000E609F">
        <w:rPr>
          <w:rtl/>
        </w:rPr>
        <w:t xml:space="preserve"> عن</w:t>
      </w:r>
      <w:r w:rsidR="00D95677">
        <w:rPr>
          <w:rtl/>
        </w:rPr>
        <w:t xml:space="preserve"> </w:t>
      </w:r>
      <w:r w:rsidR="00D95677" w:rsidRPr="000E609F">
        <w:rPr>
          <w:rtl/>
        </w:rPr>
        <w:t xml:space="preserve">أمير المؤمنين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sidRPr="000E609F">
        <w:rPr>
          <w:rtl/>
        </w:rPr>
        <w:t xml:space="preserve"> « قضى رسول الله </w:t>
      </w:r>
      <w:r w:rsidR="00DC3BAA" w:rsidRPr="00DC3BAA">
        <w:rPr>
          <w:rStyle w:val="libAlaemChar"/>
          <w:rtl/>
        </w:rPr>
        <w:t>صلى‌الله‌عليه‌وآله</w:t>
      </w:r>
      <w:r w:rsidR="00424FB2">
        <w:rPr>
          <w:rtl/>
        </w:rPr>
        <w:t>،</w:t>
      </w:r>
      <w:r w:rsidR="00D95677" w:rsidRPr="000E609F">
        <w:rPr>
          <w:rtl/>
        </w:rPr>
        <w:t xml:space="preserve"> أن الدين قبل الوصية</w:t>
      </w:r>
      <w:r w:rsidR="00424FB2">
        <w:rPr>
          <w:rtl/>
        </w:rPr>
        <w:t>،</w:t>
      </w:r>
      <w:r w:rsidR="00D95677" w:rsidRPr="000E609F">
        <w:rPr>
          <w:rtl/>
        </w:rPr>
        <w:t xml:space="preserve"> وأنتم تقرؤون </w:t>
      </w:r>
      <w:r w:rsidR="0004393A">
        <w:rPr>
          <w:rStyle w:val="libAlaemChar"/>
          <w:rtl/>
        </w:rPr>
        <w:t xml:space="preserve">( </w:t>
      </w:r>
      <w:r w:rsidR="008E30EF" w:rsidRPr="008E30EF">
        <w:rPr>
          <w:rStyle w:val="libAieChar"/>
          <w:rtl/>
        </w:rPr>
        <w:t>مِن بَعْدِ وَصِيَّةٍ يُوصِي بِهَا أَوْ دَيْنٍ</w:t>
      </w:r>
      <w:r w:rsidR="0004393A">
        <w:rPr>
          <w:rStyle w:val="libAieChar"/>
          <w:rtl/>
        </w:rPr>
        <w:t xml:space="preserve"> </w:t>
      </w:r>
      <w:r w:rsidR="0004393A">
        <w:rPr>
          <w:rStyle w:val="libAlaemChar"/>
          <w:rtl/>
        </w:rPr>
        <w:t>)</w:t>
      </w:r>
      <w:r w:rsidR="00D95677" w:rsidRPr="000E609F">
        <w:rPr>
          <w:rtl/>
        </w:rPr>
        <w:t xml:space="preserve"> </w:t>
      </w:r>
      <w:r w:rsidR="00D95677" w:rsidRPr="00D95677">
        <w:rPr>
          <w:rStyle w:val="libFootnotenumChar"/>
          <w:rtl/>
        </w:rPr>
        <w:t>(1)</w:t>
      </w:r>
      <w:r w:rsidR="00D95677" w:rsidRPr="000E609F">
        <w:rPr>
          <w:rtl/>
        </w:rPr>
        <w:t xml:space="preserve">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دعائم الاسلام ج 2 ص 392 ح 1388</w:t>
      </w:r>
      <w:r>
        <w:rPr>
          <w:rtl/>
        </w:rPr>
        <w:t>.</w:t>
      </w:r>
    </w:p>
    <w:p w:rsidR="00D95677" w:rsidRPr="000E609F" w:rsidRDefault="00D95677" w:rsidP="00D95677">
      <w:pPr>
        <w:pStyle w:val="libFootnote"/>
        <w:rPr>
          <w:rtl/>
        </w:rPr>
      </w:pPr>
      <w:r w:rsidRPr="000E609F">
        <w:rPr>
          <w:rtl/>
        </w:rPr>
        <w:t>(2) دعائم الاسلام ج 1 ص 232</w:t>
      </w:r>
      <w:r>
        <w:rPr>
          <w:rtl/>
        </w:rPr>
        <w:t>.</w:t>
      </w:r>
    </w:p>
    <w:p w:rsidR="00D95677" w:rsidRPr="000E609F" w:rsidRDefault="00D95677" w:rsidP="00D95677">
      <w:pPr>
        <w:pStyle w:val="libFootnote"/>
        <w:rPr>
          <w:rtl/>
        </w:rPr>
      </w:pPr>
      <w:r w:rsidRPr="000E609F">
        <w:rPr>
          <w:rtl/>
        </w:rPr>
        <w:t>(3) في المصدر</w:t>
      </w:r>
      <w:r w:rsidR="00424FB2">
        <w:rPr>
          <w:rtl/>
        </w:rPr>
        <w:t>:</w:t>
      </w:r>
      <w:r w:rsidRPr="000E609F">
        <w:rPr>
          <w:rtl/>
        </w:rPr>
        <w:t xml:space="preserve"> مال</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360 ح 1309</w:t>
      </w:r>
      <w:r>
        <w:rPr>
          <w:rtl/>
        </w:rPr>
        <w:t>.</w:t>
      </w:r>
    </w:p>
    <w:p w:rsidR="00D95677" w:rsidRPr="000E609F" w:rsidRDefault="00D95677" w:rsidP="00D95677">
      <w:pPr>
        <w:pStyle w:val="libFootnote"/>
        <w:rPr>
          <w:rtl/>
        </w:rPr>
      </w:pPr>
      <w:r w:rsidRPr="000E609F">
        <w:rPr>
          <w:rtl/>
        </w:rPr>
        <w:t>(1) النساء 4</w:t>
      </w:r>
      <w:r w:rsidR="00424FB2">
        <w:rPr>
          <w:rtl/>
        </w:rPr>
        <w:t>:</w:t>
      </w:r>
      <w:r w:rsidRPr="000E609F">
        <w:rPr>
          <w:rtl/>
        </w:rPr>
        <w:t xml:space="preserve"> 11</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الهداية ص 81</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أمالي الطوسي</w:t>
      </w:r>
      <w:r w:rsidR="00424FB2">
        <w:rPr>
          <w:rtl/>
        </w:rPr>
        <w:t>:</w:t>
      </w:r>
      <w:r w:rsidRPr="000E609F">
        <w:rPr>
          <w:rtl/>
        </w:rPr>
        <w:t xml:space="preserve"> النسخة المطبوعة خالية من هذا الحديث</w:t>
      </w:r>
      <w:r w:rsidR="00424FB2">
        <w:rPr>
          <w:rtl/>
        </w:rPr>
        <w:t>،</w:t>
      </w:r>
      <w:r w:rsidRPr="000E609F">
        <w:rPr>
          <w:rtl/>
        </w:rPr>
        <w:t xml:space="preserve"> وأخرجه العلامة المجلسي</w:t>
      </w:r>
      <w:r>
        <w:rPr>
          <w:rFonts w:hint="cs"/>
          <w:rtl/>
        </w:rPr>
        <w:t xml:space="preserve"> </w:t>
      </w:r>
      <w:r w:rsidRPr="000E609F">
        <w:rPr>
          <w:rtl/>
        </w:rPr>
        <w:t>عنه في البحار ج 103 ص 206 ح 15</w:t>
      </w:r>
      <w:r>
        <w:rPr>
          <w:rtl/>
        </w:rPr>
        <w:t>.</w:t>
      </w:r>
    </w:p>
    <w:p w:rsidR="00D95677" w:rsidRPr="000E609F" w:rsidRDefault="00D95677" w:rsidP="00D95677">
      <w:pPr>
        <w:pStyle w:val="libFootnote"/>
        <w:rPr>
          <w:rtl/>
        </w:rPr>
      </w:pPr>
      <w:r w:rsidRPr="000E609F">
        <w:rPr>
          <w:rtl/>
        </w:rPr>
        <w:t>(1) النساء 4</w:t>
      </w:r>
      <w:r w:rsidR="00424FB2">
        <w:rPr>
          <w:rtl/>
        </w:rPr>
        <w:t>:</w:t>
      </w:r>
      <w:r w:rsidRPr="000E609F">
        <w:rPr>
          <w:rtl/>
        </w:rPr>
        <w:t xml:space="preserve"> 11</w:t>
      </w:r>
      <w:r>
        <w:rPr>
          <w:rtl/>
        </w:rPr>
        <w:t>.</w:t>
      </w:r>
    </w:p>
    <w:p w:rsidR="00D95677" w:rsidRDefault="00D95677" w:rsidP="002646DC">
      <w:pPr>
        <w:pStyle w:val="Heading2Center"/>
        <w:rPr>
          <w:rtl/>
        </w:rPr>
      </w:pPr>
      <w:r>
        <w:rPr>
          <w:rtl/>
        </w:rPr>
        <w:br w:type="page"/>
      </w:r>
      <w:bookmarkStart w:id="236" w:name="_Toc364830737"/>
      <w:bookmarkStart w:id="237" w:name="_Toc379712102"/>
      <w:r w:rsidRPr="000E609F">
        <w:rPr>
          <w:rtl/>
        </w:rPr>
        <w:lastRenderedPageBreak/>
        <w:t>28</w:t>
      </w:r>
      <w:r>
        <w:rPr>
          <w:rtl/>
        </w:rPr>
        <w:t xml:space="preserve"> - </w:t>
      </w:r>
      <w:r w:rsidRPr="002646DC">
        <w:rPr>
          <w:rStyle w:val="libAlaemHeading2Char"/>
          <w:rtl/>
        </w:rPr>
        <w:t>(</w:t>
      </w:r>
      <w:r w:rsidRPr="000E609F">
        <w:rPr>
          <w:rtl/>
        </w:rPr>
        <w:t xml:space="preserve"> باب أن الموصى له إذا مات قبل الموصي ولم يرجع في</w:t>
      </w:r>
      <w:bookmarkStart w:id="238" w:name="_Toc364830738"/>
      <w:bookmarkEnd w:id="236"/>
      <w:r>
        <w:rPr>
          <w:rtl/>
        </w:rPr>
        <w:t xml:space="preserve"> </w:t>
      </w:r>
      <w:r w:rsidRPr="000E609F">
        <w:rPr>
          <w:rtl/>
        </w:rPr>
        <w:t>وصيته</w:t>
      </w:r>
      <w:r w:rsidR="00424FB2">
        <w:rPr>
          <w:rtl/>
        </w:rPr>
        <w:t>،</w:t>
      </w:r>
      <w:r w:rsidRPr="000E609F">
        <w:rPr>
          <w:rtl/>
        </w:rPr>
        <w:t xml:space="preserve"> فهي لوارث المو</w:t>
      </w:r>
      <w:r>
        <w:rPr>
          <w:rtl/>
        </w:rPr>
        <w:t>صى له</w:t>
      </w:r>
      <w:r w:rsidR="00424FB2">
        <w:rPr>
          <w:rtl/>
        </w:rPr>
        <w:t>،</w:t>
      </w:r>
      <w:r>
        <w:rPr>
          <w:rtl/>
        </w:rPr>
        <w:t xml:space="preserve"> وكذا لو مات قبل القبض </w:t>
      </w:r>
      <w:r w:rsidRPr="002646DC">
        <w:rPr>
          <w:rStyle w:val="libAlaemHeading2Char"/>
          <w:rtl/>
        </w:rPr>
        <w:t>)</w:t>
      </w:r>
      <w:bookmarkEnd w:id="238"/>
      <w:bookmarkEnd w:id="237"/>
    </w:p>
    <w:p w:rsidR="00D95677" w:rsidRPr="000E609F" w:rsidRDefault="002646DC" w:rsidP="001538AC">
      <w:pPr>
        <w:pStyle w:val="libNormal"/>
        <w:rPr>
          <w:rtl/>
        </w:rPr>
      </w:pPr>
      <w:r w:rsidRPr="002646DC">
        <w:rPr>
          <w:rStyle w:val="libNumChar"/>
          <w:rtl/>
        </w:rPr>
        <w:t>[16236]</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أبي جعفر وأبي عبد الله </w:t>
      </w:r>
      <w:r w:rsidR="00D95677" w:rsidRPr="00D95677">
        <w:rPr>
          <w:rStyle w:val="libFootnotenumChar"/>
          <w:rtl/>
        </w:rPr>
        <w:t>(1)</w:t>
      </w:r>
      <w:r w:rsidR="00D95677" w:rsidRPr="000E609F">
        <w:rPr>
          <w:rtl/>
        </w:rPr>
        <w:t xml:space="preserve"> </w:t>
      </w:r>
      <w:r w:rsidR="00DC3BAA" w:rsidRPr="00DC3BAA">
        <w:rPr>
          <w:rStyle w:val="libAlaemChar"/>
          <w:rtl/>
        </w:rPr>
        <w:t>عليهما‌السلام</w:t>
      </w:r>
      <w:r w:rsidR="00424FB2">
        <w:rPr>
          <w:rtl/>
        </w:rPr>
        <w:t>،</w:t>
      </w:r>
      <w:r w:rsidR="00D95677">
        <w:rPr>
          <w:rFonts w:hint="cs"/>
          <w:rtl/>
        </w:rPr>
        <w:t xml:space="preserve"> </w:t>
      </w:r>
      <w:r w:rsidR="00D95677" w:rsidRPr="000E609F">
        <w:rPr>
          <w:rtl/>
        </w:rPr>
        <w:t>أنهما قالا في رجل أوصى لرجل غائب بوصية</w:t>
      </w:r>
      <w:r w:rsidR="00424FB2">
        <w:rPr>
          <w:rtl/>
        </w:rPr>
        <w:t>،</w:t>
      </w:r>
      <w:r w:rsidR="00D95677" w:rsidRPr="000E609F">
        <w:rPr>
          <w:rtl/>
        </w:rPr>
        <w:t xml:space="preserve"> فمات على وصيته</w:t>
      </w:r>
      <w:r w:rsidR="00424FB2">
        <w:rPr>
          <w:rtl/>
        </w:rPr>
        <w:t>،</w:t>
      </w:r>
      <w:r w:rsidR="00D95677" w:rsidRPr="000E609F">
        <w:rPr>
          <w:rtl/>
        </w:rPr>
        <w:t xml:space="preserve"> فنظر بعد</w:t>
      </w:r>
      <w:r w:rsidR="00D95677">
        <w:rPr>
          <w:rtl/>
        </w:rPr>
        <w:t xml:space="preserve"> </w:t>
      </w:r>
      <w:r w:rsidR="00D95677" w:rsidRPr="000E609F">
        <w:rPr>
          <w:rtl/>
        </w:rPr>
        <w:t>ذلك فوجد الموصى له قد مات قبل الموصي</w:t>
      </w:r>
      <w:r w:rsidR="00424FB2">
        <w:rPr>
          <w:rtl/>
        </w:rPr>
        <w:t>،</w:t>
      </w:r>
      <w:r w:rsidR="00D95677" w:rsidRPr="000E609F">
        <w:rPr>
          <w:rtl/>
        </w:rPr>
        <w:t xml:space="preserve"> قالا</w:t>
      </w:r>
      <w:r w:rsidR="00424FB2">
        <w:rPr>
          <w:rtl/>
        </w:rPr>
        <w:t>:</w:t>
      </w:r>
      <w:r w:rsidR="00D95677" w:rsidRPr="000E609F">
        <w:rPr>
          <w:rtl/>
        </w:rPr>
        <w:t xml:space="preserve"> « بطلت الوصية</w:t>
      </w:r>
      <w:r w:rsidR="00424FB2">
        <w:rPr>
          <w:rtl/>
        </w:rPr>
        <w:t>،</w:t>
      </w:r>
      <w:r w:rsidR="00D95677" w:rsidRPr="000E609F">
        <w:rPr>
          <w:rtl/>
        </w:rPr>
        <w:t xml:space="preserve"> وإن</w:t>
      </w:r>
      <w:r w:rsidR="00D95677">
        <w:rPr>
          <w:rtl/>
        </w:rPr>
        <w:t xml:space="preserve"> </w:t>
      </w:r>
      <w:r w:rsidR="00D95677" w:rsidRPr="000E609F">
        <w:rPr>
          <w:rtl/>
        </w:rPr>
        <w:t>كان غائبا فأوصى له ثم مات بعده</w:t>
      </w:r>
      <w:r w:rsidR="00424FB2">
        <w:rPr>
          <w:rtl/>
        </w:rPr>
        <w:t>،</w:t>
      </w:r>
      <w:r w:rsidR="00D95677" w:rsidRPr="000E609F">
        <w:rPr>
          <w:rtl/>
        </w:rPr>
        <w:t xml:space="preserve"> نظر فإن كان قبل الوصية فهي لورثته</w:t>
      </w:r>
      <w:r w:rsidR="00424FB2">
        <w:rPr>
          <w:rtl/>
        </w:rPr>
        <w:t>،</w:t>
      </w:r>
      <w:r w:rsidR="00D95677">
        <w:rPr>
          <w:rtl/>
        </w:rPr>
        <w:t xml:space="preserve"> </w:t>
      </w:r>
      <w:r w:rsidR="00D95677" w:rsidRPr="000E609F">
        <w:rPr>
          <w:rtl/>
        </w:rPr>
        <w:t>وإن لم يقبلها فهي لورثة الموصي »</w:t>
      </w:r>
      <w:r w:rsidR="00D95677">
        <w:rPr>
          <w:rtl/>
        </w:rPr>
        <w:t>.</w:t>
      </w:r>
    </w:p>
    <w:p w:rsidR="00D95677" w:rsidRPr="000E609F" w:rsidRDefault="002646DC" w:rsidP="001538AC">
      <w:pPr>
        <w:pStyle w:val="libNormal"/>
        <w:rPr>
          <w:rtl/>
        </w:rPr>
      </w:pPr>
      <w:r w:rsidRPr="002646DC">
        <w:rPr>
          <w:rStyle w:val="libNumChar"/>
          <w:rtl/>
        </w:rPr>
        <w:t>[16237]</w:t>
      </w:r>
      <w:r w:rsidR="00D95677" w:rsidRPr="000E609F">
        <w:rPr>
          <w:rtl/>
        </w:rPr>
        <w:t xml:space="preserve"> 2</w:t>
      </w:r>
      <w:r w:rsidR="00D95677">
        <w:rPr>
          <w:rtl/>
        </w:rPr>
        <w:t xml:space="preserve"> - </w:t>
      </w:r>
      <w:r w:rsidR="00D95677" w:rsidRPr="000E609F">
        <w:rPr>
          <w:rtl/>
        </w:rPr>
        <w:t>الصدوق في المقنع</w:t>
      </w:r>
      <w:r w:rsidR="00424FB2">
        <w:rPr>
          <w:rtl/>
        </w:rPr>
        <w:t>:</w:t>
      </w:r>
      <w:r w:rsidR="00D95677" w:rsidRPr="000E609F">
        <w:rPr>
          <w:rtl/>
        </w:rPr>
        <w:t xml:space="preserve"> ومن أوصى إلى آخر شاهدا كان أم غائبا</w:t>
      </w:r>
      <w:r w:rsidR="00424FB2">
        <w:rPr>
          <w:rtl/>
        </w:rPr>
        <w:t>،</w:t>
      </w:r>
      <w:r w:rsidR="00D95677">
        <w:rPr>
          <w:rtl/>
        </w:rPr>
        <w:t xml:space="preserve"> </w:t>
      </w:r>
      <w:r w:rsidR="00D95677" w:rsidRPr="000E609F">
        <w:rPr>
          <w:rtl/>
        </w:rPr>
        <w:t>فتوفي الموصى له قبل الذي أوصى</w:t>
      </w:r>
      <w:r w:rsidR="00424FB2">
        <w:rPr>
          <w:rtl/>
        </w:rPr>
        <w:t>،</w:t>
      </w:r>
      <w:r w:rsidR="00D95677" w:rsidRPr="000E609F">
        <w:rPr>
          <w:rtl/>
        </w:rPr>
        <w:t xml:space="preserve"> فإن الوصية لوارث الذي أوصى له إن لم</w:t>
      </w:r>
      <w:r w:rsidR="00D95677">
        <w:rPr>
          <w:rtl/>
        </w:rPr>
        <w:t xml:space="preserve"> </w:t>
      </w:r>
      <w:r w:rsidR="00D95677" w:rsidRPr="000E609F">
        <w:rPr>
          <w:rtl/>
        </w:rPr>
        <w:t>يرجع في وصيته قبل أن يموت</w:t>
      </w:r>
      <w:r w:rsidR="00424FB2">
        <w:rPr>
          <w:rtl/>
        </w:rPr>
        <w:t>،</w:t>
      </w:r>
      <w:r w:rsidR="00D95677" w:rsidRPr="000E609F">
        <w:rPr>
          <w:rtl/>
        </w:rPr>
        <w:t xml:space="preserve"> وإذا أوصى لرجل بوصية ومات قبل أن</w:t>
      </w:r>
      <w:r w:rsidR="00D95677">
        <w:rPr>
          <w:rtl/>
        </w:rPr>
        <w:t xml:space="preserve"> </w:t>
      </w:r>
      <w:r w:rsidR="00D95677" w:rsidRPr="000E609F">
        <w:rPr>
          <w:rtl/>
        </w:rPr>
        <w:t>يقبضها</w:t>
      </w:r>
      <w:r w:rsidR="00424FB2">
        <w:rPr>
          <w:rtl/>
        </w:rPr>
        <w:t>،</w:t>
      </w:r>
      <w:r w:rsidR="00D95677" w:rsidRPr="000E609F">
        <w:rPr>
          <w:rtl/>
        </w:rPr>
        <w:t xml:space="preserve"> فاطلب له وارثا واجهد</w:t>
      </w:r>
      <w:r w:rsidR="00424FB2">
        <w:rPr>
          <w:rtl/>
        </w:rPr>
        <w:t>،</w:t>
      </w:r>
      <w:r w:rsidR="00D95677" w:rsidRPr="000E609F">
        <w:rPr>
          <w:rtl/>
        </w:rPr>
        <w:t xml:space="preserve"> فإن لم تجده وعلم الله منك الجهد فتصدق</w:t>
      </w:r>
      <w:r w:rsidR="00D95677">
        <w:rPr>
          <w:rtl/>
        </w:rPr>
        <w:t xml:space="preserve"> </w:t>
      </w:r>
      <w:r w:rsidR="00D95677" w:rsidRPr="000E609F">
        <w:rPr>
          <w:rtl/>
        </w:rPr>
        <w:t>بها</w:t>
      </w:r>
      <w:r w:rsidR="00D95677">
        <w:rPr>
          <w:rtl/>
        </w:rPr>
        <w:t>.</w:t>
      </w:r>
    </w:p>
    <w:p w:rsidR="00D95677" w:rsidRPr="000E609F" w:rsidRDefault="002646DC" w:rsidP="001538AC">
      <w:pPr>
        <w:pStyle w:val="libNormal"/>
        <w:rPr>
          <w:rtl/>
        </w:rPr>
      </w:pPr>
      <w:r w:rsidRPr="002646DC">
        <w:rPr>
          <w:rStyle w:val="libNumChar"/>
          <w:rtl/>
        </w:rPr>
        <w:t>[16238]</w:t>
      </w:r>
      <w:r w:rsidR="00D95677" w:rsidRPr="000E609F">
        <w:rPr>
          <w:rtl/>
        </w:rPr>
        <w:t xml:space="preserve"> 3</w:t>
      </w:r>
      <w:r w:rsidR="00D95677">
        <w:rPr>
          <w:rtl/>
        </w:rPr>
        <w:t xml:space="preserve"> - </w:t>
      </w:r>
      <w:r w:rsidR="00D95677" w:rsidRPr="000E609F">
        <w:rPr>
          <w:rtl/>
        </w:rPr>
        <w:t>العياشي</w:t>
      </w:r>
      <w:r w:rsidR="00424FB2">
        <w:rPr>
          <w:rtl/>
        </w:rPr>
        <w:t>:</w:t>
      </w:r>
      <w:r w:rsidR="00D95677" w:rsidRPr="000E609F">
        <w:rPr>
          <w:rtl/>
        </w:rPr>
        <w:t xml:space="preserve"> عن مثنى بن عبد السلام</w:t>
      </w:r>
      <w:r w:rsidR="00424FB2">
        <w:rPr>
          <w:rtl/>
        </w:rPr>
        <w:t>،</w:t>
      </w:r>
      <w:r w:rsidR="00D95677" w:rsidRPr="000E609F">
        <w:rPr>
          <w:rtl/>
        </w:rPr>
        <w:t xml:space="preserve"> عن أبي عبد الله</w:t>
      </w:r>
      <w:r w:rsidR="00D95677">
        <w:rPr>
          <w:rtl/>
        </w:rPr>
        <w:t xml:space="preserve"> </w:t>
      </w:r>
      <w:r w:rsidR="00DC3BAA" w:rsidRPr="00DC3BAA">
        <w:rPr>
          <w:rStyle w:val="libAlaemChar"/>
          <w:rtl/>
        </w:rPr>
        <w:t>عليه‌السلام</w:t>
      </w:r>
      <w:r w:rsidR="00424FB2">
        <w:rPr>
          <w:rtl/>
        </w:rPr>
        <w:t>،</w:t>
      </w:r>
      <w:r w:rsidR="00D95677">
        <w:rPr>
          <w:rtl/>
        </w:rPr>
        <w:t xml:space="preserve"> قال</w:t>
      </w:r>
      <w:r w:rsidR="00424FB2">
        <w:rPr>
          <w:rtl/>
        </w:rPr>
        <w:t>:</w:t>
      </w:r>
      <w:r w:rsidR="00D95677" w:rsidRPr="000E609F">
        <w:rPr>
          <w:rtl/>
        </w:rPr>
        <w:t xml:space="preserve"> سألته عن رجل أوصي له بوصية فمات قبل أن</w:t>
      </w:r>
      <w:r w:rsidR="00D95677">
        <w:rPr>
          <w:rtl/>
        </w:rPr>
        <w:t xml:space="preserve"> </w:t>
      </w:r>
      <w:r w:rsidR="00D95677" w:rsidRPr="000E609F">
        <w:rPr>
          <w:rtl/>
        </w:rPr>
        <w:t>يقبضها ولم يترك عقبا</w:t>
      </w:r>
      <w:r w:rsidR="00424FB2">
        <w:rPr>
          <w:rtl/>
        </w:rPr>
        <w:t>،</w:t>
      </w:r>
      <w:r w:rsidR="00D95677" w:rsidRPr="000E609F">
        <w:rPr>
          <w:rtl/>
        </w:rPr>
        <w:t xml:space="preserve"> قال</w:t>
      </w:r>
      <w:r w:rsidR="00424FB2">
        <w:rPr>
          <w:rtl/>
        </w:rPr>
        <w:t>:</w:t>
      </w:r>
      <w:r w:rsidR="00D95677" w:rsidRPr="000E609F">
        <w:rPr>
          <w:rtl/>
        </w:rPr>
        <w:t xml:space="preserve"> </w:t>
      </w:r>
      <w:r w:rsidR="00D95677">
        <w:rPr>
          <w:rFonts w:hint="cs"/>
          <w:rtl/>
        </w:rPr>
        <w:t>«</w:t>
      </w:r>
      <w:r w:rsidR="00D95677" w:rsidRPr="000E609F">
        <w:rPr>
          <w:rtl/>
        </w:rPr>
        <w:t xml:space="preserve"> اطلب له وارثا أو مولى فادفعها إليه</w:t>
      </w:r>
      <w:r w:rsidR="00424FB2">
        <w:rPr>
          <w:rtl/>
        </w:rPr>
        <w:t>،</w:t>
      </w:r>
      <w:r w:rsidR="00D95677" w:rsidRPr="000E609F">
        <w:rPr>
          <w:rtl/>
        </w:rPr>
        <w:t xml:space="preserve"> فإن</w:t>
      </w:r>
      <w:r w:rsidR="00D95677">
        <w:rPr>
          <w:rtl/>
        </w:rPr>
        <w:t xml:space="preserve"> </w:t>
      </w:r>
      <w:r w:rsidR="00D95677" w:rsidRPr="000E609F">
        <w:rPr>
          <w:rtl/>
        </w:rPr>
        <w:t>الله يقول</w:t>
      </w:r>
      <w:r w:rsidR="00424FB2">
        <w:rPr>
          <w:rtl/>
        </w:rPr>
        <w:t>:</w:t>
      </w:r>
      <w:r w:rsidR="00D95677" w:rsidRPr="000E609F">
        <w:rPr>
          <w:rtl/>
        </w:rPr>
        <w:t xml:space="preserve"> </w:t>
      </w:r>
      <w:r w:rsidR="0004393A">
        <w:rPr>
          <w:rStyle w:val="libAlaemChar"/>
          <w:rtl/>
        </w:rPr>
        <w:t xml:space="preserve">( </w:t>
      </w:r>
      <w:r w:rsidR="008E30EF" w:rsidRPr="008E30EF">
        <w:rPr>
          <w:rStyle w:val="libAieChar"/>
          <w:rtl/>
        </w:rPr>
        <w:t>فَمَن بَدَّلَهُ بَعْدَ مَا سَمِعَهُ فَإِنَّمَا إِثْمُهُ عَلَى الَّذِينَ يُبَدِّلُونَهُ</w:t>
      </w:r>
      <w:r w:rsidR="0004393A">
        <w:rPr>
          <w:rtl/>
        </w:rPr>
        <w:t xml:space="preserve"> </w:t>
      </w:r>
      <w:r w:rsidR="0004393A">
        <w:rPr>
          <w:rStyle w:val="libAlaemChar"/>
          <w:rtl/>
        </w:rPr>
        <w:t>)</w:t>
      </w:r>
      <w:r w:rsidR="00D95677" w:rsidRPr="000E609F">
        <w:rPr>
          <w:rtl/>
        </w:rPr>
        <w:t xml:space="preserve"> </w:t>
      </w:r>
      <w:r w:rsidR="00D95677" w:rsidRPr="00D95677">
        <w:rPr>
          <w:rStyle w:val="libFootnotenumChar"/>
          <w:rtl/>
        </w:rPr>
        <w:t>(1)</w:t>
      </w:r>
      <w:r w:rsidR="00D95677" w:rsidRPr="000E609F">
        <w:rPr>
          <w:rtl/>
        </w:rPr>
        <w:t xml:space="preserve"> </w:t>
      </w:r>
      <w:r w:rsidR="00D95677">
        <w:rPr>
          <w:rFonts w:hint="cs"/>
          <w:rtl/>
        </w:rPr>
        <w:t>»</w:t>
      </w:r>
      <w:r w:rsidR="00D95677">
        <w:rPr>
          <w:rtl/>
        </w:rPr>
        <w:t xml:space="preserve"> </w:t>
      </w:r>
      <w:r w:rsidR="00D95677" w:rsidRPr="000E609F">
        <w:rPr>
          <w:rtl/>
        </w:rPr>
        <w:t>قلت</w:t>
      </w:r>
      <w:r w:rsidR="00424FB2">
        <w:rPr>
          <w:rtl/>
        </w:rPr>
        <w:t>:</w:t>
      </w:r>
      <w:r w:rsidR="00D95677" w:rsidRPr="000E609F">
        <w:rPr>
          <w:rtl/>
        </w:rPr>
        <w:t xml:space="preserve"> إن الرجل كان من أهل فارس دخل في الاسلام</w:t>
      </w:r>
      <w:r w:rsidR="00424FB2">
        <w:rPr>
          <w:rtl/>
        </w:rPr>
        <w:t>،</w:t>
      </w:r>
      <w:r w:rsidR="00D95677" w:rsidRPr="000E609F">
        <w:rPr>
          <w:rtl/>
        </w:rPr>
        <w:t xml:space="preserve"> لم يسم ولا يعرف</w:t>
      </w:r>
      <w:r w:rsidR="00D95677">
        <w:rPr>
          <w:rtl/>
        </w:rPr>
        <w:t xml:space="preserve"> </w:t>
      </w:r>
      <w:r w:rsidR="00D95677" w:rsidRPr="000E609F">
        <w:rPr>
          <w:rtl/>
        </w:rPr>
        <w:t>له ولي</w:t>
      </w:r>
      <w:r w:rsidR="00424FB2">
        <w:rPr>
          <w:rtl/>
        </w:rPr>
        <w:t>،</w:t>
      </w:r>
      <w:r w:rsidR="00D95677" w:rsidRPr="000E609F">
        <w:rPr>
          <w:rtl/>
        </w:rPr>
        <w:t xml:space="preserve"> قال</w:t>
      </w:r>
      <w:r w:rsidR="00424FB2">
        <w:rPr>
          <w:rtl/>
        </w:rPr>
        <w:t>:</w:t>
      </w:r>
      <w:r w:rsidR="00D95677" w:rsidRPr="000E609F">
        <w:rPr>
          <w:rtl/>
        </w:rPr>
        <w:t xml:space="preserve"> </w:t>
      </w:r>
      <w:r w:rsidR="00D95677">
        <w:rPr>
          <w:rFonts w:hint="cs"/>
          <w:rtl/>
        </w:rPr>
        <w:t>«</w:t>
      </w:r>
      <w:r w:rsidR="00D95677" w:rsidRPr="000E609F">
        <w:rPr>
          <w:rtl/>
        </w:rPr>
        <w:t xml:space="preserve"> أجهد أن تقدر له علي ولي</w:t>
      </w:r>
      <w:r w:rsidR="00424FB2">
        <w:rPr>
          <w:rtl/>
        </w:rPr>
        <w:t>،</w:t>
      </w:r>
      <w:r w:rsidR="00D95677" w:rsidRPr="000E609F">
        <w:rPr>
          <w:rtl/>
        </w:rPr>
        <w:t xml:space="preserve"> فإن لم تجده وعلم الله منك</w:t>
      </w:r>
      <w:r w:rsidR="00D95677">
        <w:rPr>
          <w:rtl/>
        </w:rPr>
        <w:t xml:space="preserve"> </w:t>
      </w:r>
      <w:r w:rsidR="00D95677" w:rsidRPr="000E609F">
        <w:rPr>
          <w:rtl/>
        </w:rPr>
        <w:t xml:space="preserve">الجهد تتصدق بها </w:t>
      </w:r>
      <w:r w:rsidR="00D95677">
        <w:rPr>
          <w:rFonts w:hint="cs"/>
          <w:rtl/>
        </w:rPr>
        <w:t>»</w:t>
      </w:r>
      <w:r w:rsidR="00D95677" w:rsidRPr="000E609F">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28</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360 ح 1310</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عن علي وأبي جعفر</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المقنع ص 166</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تفسير العياشي ج 1 ص 77 ح 171</w:t>
      </w:r>
      <w:r>
        <w:rPr>
          <w:rtl/>
        </w:rPr>
        <w:t>.</w:t>
      </w:r>
    </w:p>
    <w:p w:rsidR="00D95677" w:rsidRPr="000E609F" w:rsidRDefault="00D95677" w:rsidP="00D95677">
      <w:pPr>
        <w:pStyle w:val="libFootnote"/>
        <w:rPr>
          <w:rtl/>
        </w:rPr>
      </w:pPr>
      <w:r w:rsidRPr="000E609F">
        <w:rPr>
          <w:rtl/>
        </w:rPr>
        <w:t>(1) البقرة 2</w:t>
      </w:r>
      <w:r w:rsidR="00424FB2">
        <w:rPr>
          <w:rtl/>
        </w:rPr>
        <w:t>:</w:t>
      </w:r>
      <w:r w:rsidRPr="000E609F">
        <w:rPr>
          <w:rtl/>
        </w:rPr>
        <w:t xml:space="preserve"> 181</w:t>
      </w:r>
      <w:r>
        <w:rPr>
          <w:rtl/>
        </w:rPr>
        <w:t>.</w:t>
      </w:r>
    </w:p>
    <w:p w:rsidR="00D95677" w:rsidRPr="000E609F" w:rsidRDefault="00D95677" w:rsidP="001538AC">
      <w:pPr>
        <w:pStyle w:val="libNormal"/>
        <w:rPr>
          <w:rtl/>
        </w:rPr>
      </w:pPr>
      <w:r>
        <w:rPr>
          <w:rtl/>
        </w:rPr>
        <w:br w:type="page"/>
      </w:r>
      <w:r w:rsidRPr="000E609F">
        <w:rPr>
          <w:rtl/>
        </w:rPr>
        <w:lastRenderedPageBreak/>
        <w:t>قلت</w:t>
      </w:r>
      <w:r w:rsidR="00424FB2">
        <w:rPr>
          <w:rtl/>
        </w:rPr>
        <w:t>:</w:t>
      </w:r>
      <w:r w:rsidRPr="000E609F">
        <w:rPr>
          <w:rtl/>
        </w:rPr>
        <w:t xml:space="preserve"> المسألة مشكلة جدا</w:t>
      </w:r>
      <w:r w:rsidR="00424FB2">
        <w:rPr>
          <w:rtl/>
        </w:rPr>
        <w:t>،</w:t>
      </w:r>
      <w:r w:rsidRPr="000E609F">
        <w:rPr>
          <w:rtl/>
        </w:rPr>
        <w:t xml:space="preserve"> والاخبار متعارضة</w:t>
      </w:r>
      <w:r w:rsidR="00424FB2">
        <w:rPr>
          <w:rtl/>
        </w:rPr>
        <w:t>،</w:t>
      </w:r>
      <w:r w:rsidRPr="000E609F">
        <w:rPr>
          <w:rtl/>
        </w:rPr>
        <w:t xml:space="preserve"> وما تضمنه عنوان</w:t>
      </w:r>
      <w:r>
        <w:rPr>
          <w:rtl/>
        </w:rPr>
        <w:t xml:space="preserve"> </w:t>
      </w:r>
      <w:r w:rsidRPr="000E609F">
        <w:rPr>
          <w:rtl/>
        </w:rPr>
        <w:t>الباب لعله المشهور</w:t>
      </w:r>
      <w:r w:rsidR="00424FB2">
        <w:rPr>
          <w:rtl/>
        </w:rPr>
        <w:t>،</w:t>
      </w:r>
      <w:r w:rsidRPr="000E609F">
        <w:rPr>
          <w:rtl/>
        </w:rPr>
        <w:t xml:space="preserve"> وحمل المعارض على التقية وغيرها</w:t>
      </w:r>
      <w:r>
        <w:rPr>
          <w:rtl/>
        </w:rPr>
        <w:t>.</w:t>
      </w:r>
    </w:p>
    <w:p w:rsidR="00D95677" w:rsidRPr="000E609F" w:rsidRDefault="00D95677" w:rsidP="002646DC">
      <w:pPr>
        <w:pStyle w:val="Heading2Center"/>
        <w:rPr>
          <w:rtl/>
        </w:rPr>
      </w:pPr>
      <w:bookmarkStart w:id="239" w:name="_Toc364830739"/>
      <w:bookmarkStart w:id="240" w:name="_Toc379712103"/>
      <w:r w:rsidRPr="000E609F">
        <w:rPr>
          <w:rtl/>
        </w:rPr>
        <w:t>29</w:t>
      </w:r>
      <w:r>
        <w:rPr>
          <w:rtl/>
        </w:rPr>
        <w:t xml:space="preserve"> - </w:t>
      </w:r>
      <w:r w:rsidRPr="002646DC">
        <w:rPr>
          <w:rStyle w:val="libAlaemHeading2Char"/>
          <w:rtl/>
        </w:rPr>
        <w:t>(</w:t>
      </w:r>
      <w:r w:rsidRPr="000E609F">
        <w:rPr>
          <w:rtl/>
        </w:rPr>
        <w:t xml:space="preserve"> باب وجوب إنفاذ الوصية الشرعية على وجهها</w:t>
      </w:r>
      <w:r w:rsidR="00424FB2">
        <w:rPr>
          <w:rtl/>
        </w:rPr>
        <w:t>،</w:t>
      </w:r>
      <w:r w:rsidRPr="000E609F">
        <w:rPr>
          <w:rtl/>
        </w:rPr>
        <w:t xml:space="preserve"> وعدم</w:t>
      </w:r>
      <w:r>
        <w:rPr>
          <w:rtl/>
        </w:rPr>
        <w:t xml:space="preserve"> </w:t>
      </w:r>
      <w:r w:rsidRPr="000E609F">
        <w:rPr>
          <w:rtl/>
        </w:rPr>
        <w:t xml:space="preserve">جواز تبديلها </w:t>
      </w:r>
      <w:r w:rsidRPr="002646DC">
        <w:rPr>
          <w:rStyle w:val="libAlaemHeading2Char"/>
          <w:rtl/>
        </w:rPr>
        <w:t>)</w:t>
      </w:r>
      <w:bookmarkEnd w:id="239"/>
      <w:bookmarkEnd w:id="240"/>
    </w:p>
    <w:p w:rsidR="00D95677" w:rsidRPr="000E609F" w:rsidRDefault="002646DC" w:rsidP="001538AC">
      <w:pPr>
        <w:pStyle w:val="libNormal"/>
        <w:rPr>
          <w:rtl/>
        </w:rPr>
      </w:pPr>
      <w:r w:rsidRPr="002646DC">
        <w:rPr>
          <w:rStyle w:val="libNumChar"/>
          <w:rtl/>
        </w:rPr>
        <w:t>[16239]</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أمير المؤمنين وأبي جعفر وأبي عبد الله</w:t>
      </w:r>
      <w:r w:rsidR="00D95677">
        <w:rPr>
          <w:rtl/>
        </w:rPr>
        <w:t xml:space="preserve"> </w:t>
      </w:r>
      <w:r w:rsidR="00DC3BAA" w:rsidRPr="00DC3BAA">
        <w:rPr>
          <w:rStyle w:val="libAlaemChar"/>
          <w:rtl/>
        </w:rPr>
        <w:t>عليهم‌السلام</w:t>
      </w:r>
      <w:r w:rsidR="00424FB2">
        <w:rPr>
          <w:rtl/>
        </w:rPr>
        <w:t>،</w:t>
      </w:r>
      <w:r w:rsidR="00D95677" w:rsidRPr="000E609F">
        <w:rPr>
          <w:rtl/>
        </w:rPr>
        <w:t xml:space="preserve"> أنهم قالوا</w:t>
      </w:r>
      <w:r w:rsidR="00424FB2">
        <w:rPr>
          <w:rtl/>
        </w:rPr>
        <w:t>:</w:t>
      </w:r>
      <w:r w:rsidR="00D95677" w:rsidRPr="000E609F">
        <w:rPr>
          <w:rtl/>
        </w:rPr>
        <w:t xml:space="preserve"> « من أوصى بوصية نفذت من ثلثه</w:t>
      </w:r>
      <w:r w:rsidR="00424FB2">
        <w:rPr>
          <w:rtl/>
        </w:rPr>
        <w:t>،</w:t>
      </w:r>
      <w:r w:rsidR="00D95677" w:rsidRPr="000E609F">
        <w:rPr>
          <w:rtl/>
        </w:rPr>
        <w:t xml:space="preserve"> وإن</w:t>
      </w:r>
      <w:r w:rsidR="00D95677">
        <w:rPr>
          <w:rtl/>
        </w:rPr>
        <w:t xml:space="preserve"> </w:t>
      </w:r>
      <w:r w:rsidR="00D95677" w:rsidRPr="000E609F">
        <w:rPr>
          <w:rtl/>
        </w:rPr>
        <w:t>أوصى بها ليهودي أو نصراني</w:t>
      </w:r>
      <w:r w:rsidR="00424FB2">
        <w:rPr>
          <w:rtl/>
        </w:rPr>
        <w:t>،</w:t>
      </w:r>
      <w:r w:rsidR="00D95677" w:rsidRPr="000E609F">
        <w:rPr>
          <w:rtl/>
        </w:rPr>
        <w:t xml:space="preserve"> أو فيما أوصى به فإنه يجعل فيه</w:t>
      </w:r>
      <w:r w:rsidR="00424FB2">
        <w:rPr>
          <w:rtl/>
        </w:rPr>
        <w:t>،</w:t>
      </w:r>
      <w:r w:rsidR="00D95677" w:rsidRPr="000E609F">
        <w:rPr>
          <w:rtl/>
        </w:rPr>
        <w:t xml:space="preserve"> لقول الله عز</w:t>
      </w:r>
      <w:r w:rsidR="00D95677">
        <w:rPr>
          <w:rtl/>
        </w:rPr>
        <w:t xml:space="preserve"> </w:t>
      </w:r>
      <w:r w:rsidR="00D95677" w:rsidRPr="000E609F">
        <w:rPr>
          <w:rtl/>
        </w:rPr>
        <w:t>وجل</w:t>
      </w:r>
      <w:r w:rsidR="00424FB2">
        <w:rPr>
          <w:rtl/>
        </w:rPr>
        <w:t>:</w:t>
      </w:r>
      <w:r w:rsidR="00D95677" w:rsidRPr="000E609F">
        <w:rPr>
          <w:rtl/>
        </w:rPr>
        <w:t xml:space="preserve"> </w:t>
      </w:r>
      <w:r w:rsidR="0004393A">
        <w:rPr>
          <w:rStyle w:val="libAlaemChar"/>
          <w:rtl/>
        </w:rPr>
        <w:t xml:space="preserve">( </w:t>
      </w:r>
      <w:r w:rsidR="00334A32" w:rsidRPr="008E30EF">
        <w:rPr>
          <w:rStyle w:val="libAieChar"/>
          <w:rtl/>
        </w:rPr>
        <w:t>فَمَن بَدَّلَهُ بَعْدَ مَا سَمِعَهُ فَإِنَّمَا إِثْمُهُ عَلَى الَّذِينَ يُبَدِّلُونَهُ</w:t>
      </w:r>
      <w:r w:rsidR="0004393A">
        <w:rPr>
          <w:rtl/>
        </w:rPr>
        <w:t xml:space="preserve"> </w:t>
      </w:r>
      <w:r w:rsidR="0004393A">
        <w:rPr>
          <w:rStyle w:val="libAlaemChar"/>
          <w:rtl/>
        </w:rPr>
        <w:t>)</w:t>
      </w:r>
      <w:r w:rsidR="00D95677" w:rsidRPr="000E609F">
        <w:rPr>
          <w:rtl/>
        </w:rPr>
        <w:t xml:space="preserve"> </w:t>
      </w:r>
      <w:r w:rsidR="00D95677" w:rsidRPr="00D95677">
        <w:rPr>
          <w:rStyle w:val="libFootnotenumChar"/>
          <w:rtl/>
        </w:rPr>
        <w:t>(1)</w:t>
      </w:r>
      <w:r w:rsidR="00D95677" w:rsidRPr="000E609F">
        <w:rPr>
          <w:rtl/>
        </w:rPr>
        <w:t xml:space="preserve"> »</w:t>
      </w:r>
      <w:r w:rsidR="00D95677">
        <w:rPr>
          <w:rtl/>
        </w:rPr>
        <w:t>.</w:t>
      </w:r>
    </w:p>
    <w:p w:rsidR="00D95677" w:rsidRPr="000E609F" w:rsidRDefault="002646DC" w:rsidP="001538AC">
      <w:pPr>
        <w:pStyle w:val="libNormal"/>
        <w:rPr>
          <w:rtl/>
        </w:rPr>
      </w:pPr>
      <w:r w:rsidRPr="002646DC">
        <w:rPr>
          <w:rStyle w:val="libNumChar"/>
          <w:rtl/>
        </w:rPr>
        <w:t>[16240]</w:t>
      </w:r>
      <w:r w:rsidR="00D95677" w:rsidRPr="000E609F">
        <w:rPr>
          <w:rtl/>
        </w:rPr>
        <w:t xml:space="preserve"> 2</w:t>
      </w:r>
      <w:r w:rsidR="00D95677">
        <w:rPr>
          <w:rtl/>
        </w:rPr>
        <w:t xml:space="preserve"> - </w:t>
      </w:r>
      <w:r w:rsidR="00D95677" w:rsidRPr="000E609F">
        <w:rPr>
          <w:rtl/>
        </w:rPr>
        <w:t xml:space="preserve">فقه الرضا </w:t>
      </w:r>
      <w:r w:rsidR="00DC3BAA" w:rsidRPr="00DC3BAA">
        <w:rPr>
          <w:rStyle w:val="libAlaemChar"/>
          <w:rtl/>
        </w:rPr>
        <w:t>عليه‌السلام</w:t>
      </w:r>
      <w:r w:rsidR="00424FB2">
        <w:rPr>
          <w:rtl/>
        </w:rPr>
        <w:t>:</w:t>
      </w:r>
      <w:r w:rsidR="00D95677" w:rsidRPr="000E609F">
        <w:rPr>
          <w:rtl/>
        </w:rPr>
        <w:t xml:space="preserve"> « ومن أوصى بماله أو بعضه في سبيل</w:t>
      </w:r>
      <w:r w:rsidR="00D95677">
        <w:rPr>
          <w:rtl/>
        </w:rPr>
        <w:t xml:space="preserve"> </w:t>
      </w:r>
      <w:r w:rsidR="00D95677" w:rsidRPr="000E609F">
        <w:rPr>
          <w:rtl/>
        </w:rPr>
        <w:t>الله</w:t>
      </w:r>
      <w:r w:rsidR="00424FB2">
        <w:rPr>
          <w:rtl/>
        </w:rPr>
        <w:t>،</w:t>
      </w:r>
      <w:r w:rsidR="00D95677" w:rsidRPr="000E609F">
        <w:rPr>
          <w:rtl/>
        </w:rPr>
        <w:t xml:space="preserve"> من حج أو عتق أو صدقة أو ما كان من أبواب الخير</w:t>
      </w:r>
      <w:r w:rsidR="00424FB2">
        <w:rPr>
          <w:rtl/>
        </w:rPr>
        <w:t>،</w:t>
      </w:r>
      <w:r w:rsidR="00D95677" w:rsidRPr="000E609F">
        <w:rPr>
          <w:rtl/>
        </w:rPr>
        <w:t xml:space="preserve"> فإن الوصية</w:t>
      </w:r>
      <w:r w:rsidR="00D95677">
        <w:rPr>
          <w:rtl/>
        </w:rPr>
        <w:t xml:space="preserve"> </w:t>
      </w:r>
      <w:r w:rsidR="00D95677" w:rsidRPr="000E609F">
        <w:rPr>
          <w:rtl/>
        </w:rPr>
        <w:t>جائزة لا يحل تبديلها</w:t>
      </w:r>
      <w:r w:rsidR="00424FB2">
        <w:rPr>
          <w:rtl/>
        </w:rPr>
        <w:t>،</w:t>
      </w:r>
      <w:r w:rsidR="00D95677" w:rsidRPr="000E609F">
        <w:rPr>
          <w:rtl/>
        </w:rPr>
        <w:t xml:space="preserve"> إن الله يقول</w:t>
      </w:r>
      <w:r w:rsidR="00424FB2">
        <w:rPr>
          <w:rtl/>
        </w:rPr>
        <w:t>:</w:t>
      </w:r>
      <w:r w:rsidR="00D95677" w:rsidRPr="000E609F">
        <w:rPr>
          <w:rtl/>
        </w:rPr>
        <w:t xml:space="preserve"> </w:t>
      </w:r>
      <w:r w:rsidR="0004393A">
        <w:rPr>
          <w:rStyle w:val="libAlaemChar"/>
          <w:rtl/>
        </w:rPr>
        <w:t xml:space="preserve">( </w:t>
      </w:r>
      <w:r w:rsidR="00334A32" w:rsidRPr="00334A32">
        <w:rPr>
          <w:rStyle w:val="libAieChar"/>
          <w:rtl/>
        </w:rPr>
        <w:t>فَمَن بَدَّلَهُ بَعْدَ مَا سَمِعَهُ فَإِنَّمَا إِثْمُهُ عَلَى الَّذِينَ يُبَدِّلُونَهُ إِنَّ اللَّـهَ سَمِيعٌ عَلِيمٌ</w:t>
      </w:r>
      <w:r w:rsidR="0004393A">
        <w:rPr>
          <w:rtl/>
        </w:rPr>
        <w:t xml:space="preserve"> </w:t>
      </w:r>
      <w:r w:rsidR="0004393A">
        <w:rPr>
          <w:rStyle w:val="libAlaemChar"/>
          <w:rtl/>
        </w:rPr>
        <w:t>)</w:t>
      </w:r>
      <w:r w:rsidR="00D95677" w:rsidRPr="000E609F">
        <w:rPr>
          <w:rtl/>
        </w:rPr>
        <w:t xml:space="preserve"> </w:t>
      </w:r>
      <w:r w:rsidR="00D95677" w:rsidRPr="00D95677">
        <w:rPr>
          <w:rStyle w:val="libFootnotenumChar"/>
          <w:rtl/>
        </w:rPr>
        <w:t>(1)</w:t>
      </w:r>
      <w:r w:rsidR="00D95677" w:rsidRPr="000E609F">
        <w:rPr>
          <w:rtl/>
        </w:rPr>
        <w:t xml:space="preserve"> »</w:t>
      </w:r>
      <w:r w:rsidR="00D95677">
        <w:rPr>
          <w:rtl/>
        </w:rPr>
        <w:t>.</w:t>
      </w:r>
    </w:p>
    <w:p w:rsidR="00D95677" w:rsidRPr="000E609F" w:rsidRDefault="002646DC" w:rsidP="001538AC">
      <w:pPr>
        <w:pStyle w:val="libNormal"/>
        <w:rPr>
          <w:rtl/>
        </w:rPr>
      </w:pPr>
      <w:r w:rsidRPr="002646DC">
        <w:rPr>
          <w:rStyle w:val="libNumChar"/>
          <w:rtl/>
        </w:rPr>
        <w:t>[16241]</w:t>
      </w:r>
      <w:r w:rsidR="00D95677" w:rsidRPr="000E609F">
        <w:rPr>
          <w:rtl/>
        </w:rPr>
        <w:t xml:space="preserve"> 3</w:t>
      </w:r>
      <w:r w:rsidR="00D95677">
        <w:rPr>
          <w:rtl/>
        </w:rPr>
        <w:t xml:space="preserve"> - </w:t>
      </w:r>
      <w:r w:rsidR="00D95677" w:rsidRPr="000E609F">
        <w:rPr>
          <w:rtl/>
        </w:rPr>
        <w:t>جامع الأخبار</w:t>
      </w:r>
      <w:r w:rsidR="00424FB2">
        <w:rPr>
          <w:rtl/>
        </w:rPr>
        <w:t>:</w:t>
      </w:r>
      <w:r w:rsidR="00D95677" w:rsidRPr="000E609F">
        <w:rPr>
          <w:rtl/>
        </w:rPr>
        <w:t xml:space="preserve"> قال رسول الله </w:t>
      </w:r>
      <w:r w:rsidR="00DC3BAA" w:rsidRPr="00DC3BAA">
        <w:rPr>
          <w:rStyle w:val="libAlaemChar"/>
          <w:rtl/>
        </w:rPr>
        <w:t>صلى‌الله‌عليه‌وآله</w:t>
      </w:r>
      <w:r w:rsidR="00424FB2">
        <w:rPr>
          <w:rtl/>
        </w:rPr>
        <w:t>:</w:t>
      </w:r>
      <w:r w:rsidR="00D95677" w:rsidRPr="000E609F">
        <w:rPr>
          <w:rtl/>
        </w:rPr>
        <w:t xml:space="preserve"> « فمن</w:t>
      </w:r>
      <w:r w:rsidR="00D95677">
        <w:rPr>
          <w:rtl/>
        </w:rPr>
        <w:t xml:space="preserve"> </w:t>
      </w:r>
      <w:r w:rsidR="00D95677" w:rsidRPr="000E609F">
        <w:rPr>
          <w:rtl/>
        </w:rPr>
        <w:t>ضمن وصية الميت في أمر الحج ثم فرط في ذلك من غير عذر</w:t>
      </w:r>
      <w:r w:rsidR="00424FB2">
        <w:rPr>
          <w:rtl/>
        </w:rPr>
        <w:t>،</w:t>
      </w:r>
      <w:r w:rsidR="00D95677" w:rsidRPr="000E609F">
        <w:rPr>
          <w:rtl/>
        </w:rPr>
        <w:t xml:space="preserve"> لا يقبل الله</w:t>
      </w:r>
      <w:r w:rsidR="00D95677">
        <w:rPr>
          <w:rtl/>
        </w:rPr>
        <w:t xml:space="preserve"> </w:t>
      </w:r>
      <w:r w:rsidR="00D95677" w:rsidRPr="000E609F">
        <w:rPr>
          <w:rtl/>
        </w:rPr>
        <w:t>صلاته ولا صيامه</w:t>
      </w:r>
      <w:r w:rsidR="00424FB2">
        <w:rPr>
          <w:rtl/>
        </w:rPr>
        <w:t>،</w:t>
      </w:r>
      <w:r w:rsidR="00D95677" w:rsidRPr="000E609F">
        <w:rPr>
          <w:rtl/>
        </w:rPr>
        <w:t xml:space="preserve"> ولا يستجاب دعاؤه</w:t>
      </w:r>
      <w:r w:rsidR="00424FB2">
        <w:rPr>
          <w:rtl/>
        </w:rPr>
        <w:t>،</w:t>
      </w:r>
      <w:r w:rsidR="00D95677" w:rsidRPr="000E609F">
        <w:rPr>
          <w:rtl/>
        </w:rPr>
        <w:t xml:space="preserve"> وكتب عليه كل يوم وليلة مائة</w:t>
      </w:r>
      <w:r w:rsidR="00D95677">
        <w:rPr>
          <w:rtl/>
        </w:rPr>
        <w:t xml:space="preserve"> </w:t>
      </w:r>
      <w:r w:rsidR="00D95677" w:rsidRPr="000E609F">
        <w:rPr>
          <w:rtl/>
        </w:rPr>
        <w:t>خطيئة أصغرها كمن زنى بأمه أو بابنته</w:t>
      </w:r>
      <w:r w:rsidR="00424FB2">
        <w:rPr>
          <w:rtl/>
        </w:rPr>
        <w:t>،</w:t>
      </w:r>
      <w:r w:rsidR="00D95677" w:rsidRPr="000E609F">
        <w:rPr>
          <w:rtl/>
        </w:rPr>
        <w:t xml:space="preserve"> وإن قام بها عامة كتب له </w:t>
      </w:r>
      <w:r w:rsidR="00D95677" w:rsidRPr="00D95677">
        <w:rPr>
          <w:rStyle w:val="libFootnotenumChar"/>
          <w:rtl/>
        </w:rPr>
        <w:t>(1)</w:t>
      </w:r>
      <w:r w:rsidR="00D95677" w:rsidRPr="000E609F">
        <w:rPr>
          <w:rtl/>
        </w:rPr>
        <w:t xml:space="preserve"> بكل</w:t>
      </w:r>
      <w:r w:rsidR="00D95677">
        <w:rPr>
          <w:rtl/>
        </w:rPr>
        <w:t xml:space="preserve"> </w:t>
      </w:r>
      <w:r w:rsidR="00D95677" w:rsidRPr="000E609F">
        <w:rPr>
          <w:rtl/>
        </w:rPr>
        <w:t>درهم ثواب حجة وعمرة</w:t>
      </w:r>
      <w:r w:rsidR="00424FB2">
        <w:rPr>
          <w:rtl/>
        </w:rPr>
        <w:t>،</w:t>
      </w:r>
      <w:r w:rsidR="00D95677" w:rsidRPr="000E609F">
        <w:rPr>
          <w:rtl/>
        </w:rPr>
        <w:t xml:space="preserve"> فإن مات ما بينه وبين القابل مات شهيدا</w:t>
      </w:r>
      <w:r w:rsidR="00424FB2">
        <w:rPr>
          <w:rtl/>
        </w:rPr>
        <w:t>،</w:t>
      </w:r>
      <w:r w:rsidR="00D95677" w:rsidRPr="000E609F">
        <w:rPr>
          <w:rtl/>
        </w:rPr>
        <w:t xml:space="preserve"> وكتب</w:t>
      </w:r>
      <w:r w:rsidR="00D95677">
        <w:rPr>
          <w:rtl/>
        </w:rPr>
        <w:t xml:space="preserve"> </w:t>
      </w:r>
      <w:r w:rsidR="00D95677" w:rsidRPr="000E609F">
        <w:rPr>
          <w:rtl/>
        </w:rPr>
        <w:t>له ما بينه وبين القابل كل يوم وليلة ثواب شهيد</w:t>
      </w:r>
      <w:r w:rsidR="00424FB2">
        <w:rPr>
          <w:rtl/>
        </w:rPr>
        <w:t>،</w:t>
      </w:r>
      <w:r w:rsidR="00D95677" w:rsidRPr="000E609F">
        <w:rPr>
          <w:rtl/>
        </w:rPr>
        <w:t xml:space="preserve"> وقضى له حوائج الدنيا</w:t>
      </w:r>
      <w:r w:rsidR="00D95677">
        <w:rPr>
          <w:rtl/>
        </w:rPr>
        <w:t xml:space="preserve"> </w:t>
      </w:r>
      <w:r w:rsidR="00D95677" w:rsidRPr="000E609F">
        <w:rPr>
          <w:rtl/>
        </w:rPr>
        <w:t>والآخرة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29</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361 ح 1312</w:t>
      </w:r>
      <w:r>
        <w:rPr>
          <w:rtl/>
        </w:rPr>
        <w:t>.</w:t>
      </w:r>
    </w:p>
    <w:p w:rsidR="00D95677" w:rsidRPr="000E609F" w:rsidRDefault="00D95677" w:rsidP="00D95677">
      <w:pPr>
        <w:pStyle w:val="libFootnote"/>
        <w:rPr>
          <w:rtl/>
        </w:rPr>
      </w:pPr>
      <w:r w:rsidRPr="000E609F">
        <w:rPr>
          <w:rtl/>
        </w:rPr>
        <w:t>(1) البقرة 2</w:t>
      </w:r>
      <w:r w:rsidR="00424FB2">
        <w:rPr>
          <w:rtl/>
        </w:rPr>
        <w:t>:</w:t>
      </w:r>
      <w:r w:rsidRPr="000E609F">
        <w:rPr>
          <w:rtl/>
        </w:rPr>
        <w:t xml:space="preserve"> 181</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40</w:t>
      </w:r>
      <w:r>
        <w:rPr>
          <w:rtl/>
        </w:rPr>
        <w:t>.</w:t>
      </w:r>
    </w:p>
    <w:p w:rsidR="00D95677" w:rsidRPr="000E609F" w:rsidRDefault="00D95677" w:rsidP="00D95677">
      <w:pPr>
        <w:pStyle w:val="libFootnote"/>
        <w:rPr>
          <w:rtl/>
        </w:rPr>
      </w:pPr>
      <w:r w:rsidRPr="000E609F">
        <w:rPr>
          <w:rtl/>
        </w:rPr>
        <w:t>(1) البقرة 2</w:t>
      </w:r>
      <w:r w:rsidR="00424FB2">
        <w:rPr>
          <w:rtl/>
        </w:rPr>
        <w:t>:</w:t>
      </w:r>
      <w:r w:rsidRPr="000E609F">
        <w:rPr>
          <w:rtl/>
        </w:rPr>
        <w:t xml:space="preserve"> 181</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جامع الأخبار ص 185</w:t>
      </w:r>
      <w:r>
        <w:rPr>
          <w:rtl/>
        </w:rPr>
        <w:t>.</w:t>
      </w:r>
    </w:p>
    <w:p w:rsidR="00D95677" w:rsidRPr="000E609F" w:rsidRDefault="00D95677" w:rsidP="00D95677">
      <w:pPr>
        <w:pStyle w:val="libFootnote"/>
        <w:rPr>
          <w:rtl/>
        </w:rPr>
      </w:pPr>
      <w:r w:rsidRPr="000E609F">
        <w:rPr>
          <w:rtl/>
        </w:rPr>
        <w:t>(1) في المصدر زيادة</w:t>
      </w:r>
      <w:r w:rsidR="00424FB2">
        <w:rPr>
          <w:rtl/>
        </w:rPr>
        <w:t>:</w:t>
      </w:r>
      <w:r w:rsidRPr="000E609F">
        <w:rPr>
          <w:rtl/>
        </w:rPr>
        <w:t xml:space="preserve"> الله</w:t>
      </w:r>
      <w:r>
        <w:rPr>
          <w:rtl/>
        </w:rPr>
        <w:t>.</w:t>
      </w:r>
    </w:p>
    <w:p w:rsidR="00D95677" w:rsidRPr="000E609F" w:rsidRDefault="00D95677" w:rsidP="001538AC">
      <w:pPr>
        <w:pStyle w:val="libNormal"/>
        <w:rPr>
          <w:rtl/>
        </w:rPr>
      </w:pPr>
      <w:r>
        <w:rPr>
          <w:rtl/>
        </w:rPr>
        <w:br w:type="page"/>
      </w:r>
      <w:r w:rsidR="002646DC" w:rsidRPr="002646DC">
        <w:rPr>
          <w:rStyle w:val="libNumChar"/>
          <w:rtl/>
        </w:rPr>
        <w:lastRenderedPageBreak/>
        <w:t>[16242]</w:t>
      </w:r>
      <w:r w:rsidRPr="000E609F">
        <w:rPr>
          <w:rtl/>
        </w:rPr>
        <w:t xml:space="preserve"> 4</w:t>
      </w:r>
      <w:r>
        <w:rPr>
          <w:rtl/>
        </w:rPr>
        <w:t xml:space="preserve"> - </w:t>
      </w:r>
      <w:r w:rsidRPr="000E609F">
        <w:rPr>
          <w:rtl/>
        </w:rPr>
        <w:t xml:space="preserve">وعنه </w:t>
      </w:r>
      <w:r w:rsidR="00DC3BAA" w:rsidRPr="00DC3BAA">
        <w:rPr>
          <w:rStyle w:val="libAlaemChar"/>
          <w:rtl/>
        </w:rPr>
        <w:t>صلى‌الله‌عليه‌وآله</w:t>
      </w:r>
      <w:r w:rsidR="00424FB2">
        <w:rPr>
          <w:rtl/>
        </w:rPr>
        <w:t>،</w:t>
      </w:r>
      <w:r w:rsidRPr="000E609F">
        <w:rPr>
          <w:rtl/>
        </w:rPr>
        <w:t xml:space="preserve"> أ</w:t>
      </w:r>
      <w:r>
        <w:rPr>
          <w:rtl/>
        </w:rPr>
        <w:t>نه قال</w:t>
      </w:r>
      <w:r w:rsidR="00424FB2">
        <w:rPr>
          <w:rtl/>
        </w:rPr>
        <w:t>:</w:t>
      </w:r>
      <w:r>
        <w:rPr>
          <w:rtl/>
        </w:rPr>
        <w:t xml:space="preserve"> « من ضمن وصية الميت ثم</w:t>
      </w:r>
      <w:r>
        <w:rPr>
          <w:rFonts w:hint="cs"/>
          <w:rtl/>
        </w:rPr>
        <w:t xml:space="preserve"> </w:t>
      </w:r>
      <w:r w:rsidRPr="000E609F">
        <w:rPr>
          <w:rtl/>
        </w:rPr>
        <w:t>عجز عنها من غير عذر</w:t>
      </w:r>
      <w:r w:rsidR="00424FB2">
        <w:rPr>
          <w:rtl/>
        </w:rPr>
        <w:t>،</w:t>
      </w:r>
      <w:r w:rsidRPr="000E609F">
        <w:rPr>
          <w:rtl/>
        </w:rPr>
        <w:t xml:space="preserve"> لا يقبل منه </w:t>
      </w:r>
      <w:r w:rsidRPr="00D95677">
        <w:rPr>
          <w:rStyle w:val="libFootnotenumChar"/>
          <w:rtl/>
        </w:rPr>
        <w:t>(1)</w:t>
      </w:r>
      <w:r w:rsidRPr="000E609F">
        <w:rPr>
          <w:rtl/>
        </w:rPr>
        <w:t xml:space="preserve"> صرف ولا عدل</w:t>
      </w:r>
      <w:r w:rsidR="00424FB2">
        <w:rPr>
          <w:rtl/>
        </w:rPr>
        <w:t>،</w:t>
      </w:r>
      <w:r w:rsidRPr="000E609F">
        <w:rPr>
          <w:rtl/>
        </w:rPr>
        <w:t xml:space="preserve"> ولعنه كل ملك</w:t>
      </w:r>
      <w:r>
        <w:rPr>
          <w:rtl/>
        </w:rPr>
        <w:t xml:space="preserve"> </w:t>
      </w:r>
      <w:r w:rsidRPr="000E609F">
        <w:rPr>
          <w:rtl/>
        </w:rPr>
        <w:t>بين السماء والأرض</w:t>
      </w:r>
      <w:r w:rsidR="00424FB2">
        <w:rPr>
          <w:rtl/>
        </w:rPr>
        <w:t>،</w:t>
      </w:r>
      <w:r w:rsidRPr="000E609F">
        <w:rPr>
          <w:rtl/>
        </w:rPr>
        <w:t xml:space="preserve"> ويصبح ويمسي في سخط الله</w:t>
      </w:r>
      <w:r w:rsidR="00424FB2">
        <w:rPr>
          <w:rtl/>
        </w:rPr>
        <w:t>،</w:t>
      </w:r>
      <w:r w:rsidRPr="000E609F">
        <w:rPr>
          <w:rtl/>
        </w:rPr>
        <w:t xml:space="preserve"> وكلما قال</w:t>
      </w:r>
      <w:r w:rsidR="00424FB2">
        <w:rPr>
          <w:rtl/>
        </w:rPr>
        <w:t>:</w:t>
      </w:r>
      <w:r w:rsidRPr="000E609F">
        <w:rPr>
          <w:rtl/>
        </w:rPr>
        <w:t xml:space="preserve"> يا رب</w:t>
      </w:r>
      <w:r w:rsidR="00424FB2">
        <w:rPr>
          <w:rtl/>
        </w:rPr>
        <w:t>،</w:t>
      </w:r>
      <w:r>
        <w:rPr>
          <w:rtl/>
        </w:rPr>
        <w:t xml:space="preserve"> </w:t>
      </w:r>
      <w:r w:rsidRPr="000E609F">
        <w:rPr>
          <w:rtl/>
        </w:rPr>
        <w:t>نزلت عليه اللعنة</w:t>
      </w:r>
      <w:r w:rsidR="00424FB2">
        <w:rPr>
          <w:rtl/>
        </w:rPr>
        <w:t>،</w:t>
      </w:r>
      <w:r w:rsidRPr="000E609F">
        <w:rPr>
          <w:rtl/>
        </w:rPr>
        <w:t xml:space="preserve"> وكتب الله ثواب حسناته كله لذلك الميت</w:t>
      </w:r>
      <w:r w:rsidR="00424FB2">
        <w:rPr>
          <w:rtl/>
        </w:rPr>
        <w:t>،</w:t>
      </w:r>
      <w:r w:rsidRPr="000E609F">
        <w:rPr>
          <w:rtl/>
        </w:rPr>
        <w:t xml:space="preserve"> فإن مات على</w:t>
      </w:r>
      <w:r>
        <w:rPr>
          <w:rtl/>
        </w:rPr>
        <w:t xml:space="preserve"> </w:t>
      </w:r>
      <w:r w:rsidRPr="000E609F">
        <w:rPr>
          <w:rtl/>
        </w:rPr>
        <w:t>حاله دخل النار</w:t>
      </w:r>
      <w:r w:rsidR="00424FB2">
        <w:rPr>
          <w:rtl/>
        </w:rPr>
        <w:t>،</w:t>
      </w:r>
      <w:r w:rsidRPr="000E609F">
        <w:rPr>
          <w:rtl/>
        </w:rPr>
        <w:t xml:space="preserve"> فإن قام به كتب له بكل يوم وليلة عتق رقبة</w:t>
      </w:r>
      <w:r w:rsidR="00424FB2">
        <w:rPr>
          <w:rtl/>
        </w:rPr>
        <w:t>،</w:t>
      </w:r>
      <w:r w:rsidRPr="000E609F">
        <w:rPr>
          <w:rtl/>
        </w:rPr>
        <w:t xml:space="preserve"> وله عند الله</w:t>
      </w:r>
      <w:r>
        <w:rPr>
          <w:rtl/>
        </w:rPr>
        <w:t xml:space="preserve"> </w:t>
      </w:r>
      <w:r w:rsidRPr="000E609F">
        <w:rPr>
          <w:rtl/>
        </w:rPr>
        <w:t>بكل درهم مدينة وستون حوراء</w:t>
      </w:r>
      <w:r w:rsidR="00424FB2">
        <w:rPr>
          <w:rtl/>
        </w:rPr>
        <w:t>:</w:t>
      </w:r>
      <w:r w:rsidRPr="000E609F">
        <w:rPr>
          <w:rtl/>
        </w:rPr>
        <w:t xml:space="preserve"> ويمسي ويصبح وله بابان مفتوحان إلى</w:t>
      </w:r>
      <w:r>
        <w:rPr>
          <w:rtl/>
        </w:rPr>
        <w:t xml:space="preserve"> </w:t>
      </w:r>
      <w:r w:rsidRPr="000E609F">
        <w:rPr>
          <w:rtl/>
        </w:rPr>
        <w:t>الجنة</w:t>
      </w:r>
      <w:r w:rsidR="00424FB2">
        <w:rPr>
          <w:rtl/>
        </w:rPr>
        <w:t>،</w:t>
      </w:r>
      <w:r w:rsidRPr="000E609F">
        <w:rPr>
          <w:rtl/>
        </w:rPr>
        <w:t xml:space="preserve"> فإن مات بينه وبين القابل مات مغفورا وأعطاه الله يوم القيامة مثل</w:t>
      </w:r>
      <w:r>
        <w:rPr>
          <w:rtl/>
        </w:rPr>
        <w:t xml:space="preserve"> </w:t>
      </w:r>
      <w:r w:rsidRPr="000E609F">
        <w:rPr>
          <w:rtl/>
        </w:rPr>
        <w:t>ثواب من حج واعتمر</w:t>
      </w:r>
      <w:r w:rsidR="00424FB2">
        <w:rPr>
          <w:rtl/>
        </w:rPr>
        <w:t>،</w:t>
      </w:r>
      <w:r w:rsidRPr="000E609F">
        <w:rPr>
          <w:rtl/>
        </w:rPr>
        <w:t xml:space="preserve"> ويكون في الجنة رفيق يحيى بن زكريا </w:t>
      </w:r>
      <w:r w:rsidR="00DC3BAA" w:rsidRPr="00DC3BAA">
        <w:rPr>
          <w:rStyle w:val="libAlaemChar"/>
          <w:rtl/>
        </w:rPr>
        <w:t>عليه‌السلام</w:t>
      </w:r>
      <w:r w:rsidRPr="000E609F">
        <w:rPr>
          <w:rtl/>
        </w:rPr>
        <w:t xml:space="preserve"> »</w:t>
      </w:r>
      <w:r>
        <w:rPr>
          <w:rtl/>
        </w:rPr>
        <w:t>.</w:t>
      </w:r>
    </w:p>
    <w:p w:rsidR="00D95677" w:rsidRPr="000E609F" w:rsidRDefault="002646DC" w:rsidP="001538AC">
      <w:pPr>
        <w:pStyle w:val="libNormal"/>
        <w:rPr>
          <w:rtl/>
        </w:rPr>
      </w:pPr>
      <w:r w:rsidRPr="002646DC">
        <w:rPr>
          <w:rStyle w:val="libNumChar"/>
          <w:rtl/>
        </w:rPr>
        <w:t>[16243]</w:t>
      </w:r>
      <w:r w:rsidR="00D95677" w:rsidRPr="000E609F">
        <w:rPr>
          <w:rtl/>
        </w:rPr>
        <w:t xml:space="preserve"> 5</w:t>
      </w:r>
      <w:r w:rsidR="00D95677">
        <w:rPr>
          <w:rtl/>
        </w:rPr>
        <w:t xml:space="preserve"> - </w:t>
      </w:r>
      <w:r w:rsidR="00D95677" w:rsidRPr="000E609F">
        <w:rPr>
          <w:rtl/>
        </w:rPr>
        <w:t xml:space="preserve">وعنه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sidRPr="000E609F">
        <w:rPr>
          <w:rtl/>
        </w:rPr>
        <w:t xml:space="preserve"> « من ضمن وصية الميت</w:t>
      </w:r>
      <w:r w:rsidR="00D95677">
        <w:rPr>
          <w:rtl/>
        </w:rPr>
        <w:t xml:space="preserve"> </w:t>
      </w:r>
      <w:r w:rsidR="00D95677" w:rsidRPr="000E609F">
        <w:rPr>
          <w:rtl/>
        </w:rPr>
        <w:t>من أمر الحج فلا يعجزن فيها</w:t>
      </w:r>
      <w:r w:rsidR="00424FB2">
        <w:rPr>
          <w:rtl/>
        </w:rPr>
        <w:t>،</w:t>
      </w:r>
      <w:r w:rsidR="00D95677" w:rsidRPr="000E609F">
        <w:rPr>
          <w:rtl/>
        </w:rPr>
        <w:t xml:space="preserve"> فإن عقوبتها شديدة وندامتها طويلة</w:t>
      </w:r>
      <w:r w:rsidR="00424FB2">
        <w:rPr>
          <w:rtl/>
        </w:rPr>
        <w:t>،</w:t>
      </w:r>
      <w:r w:rsidR="00D95677" w:rsidRPr="000E609F">
        <w:rPr>
          <w:rtl/>
        </w:rPr>
        <w:t xml:space="preserve"> لا</w:t>
      </w:r>
      <w:r w:rsidR="00D95677">
        <w:rPr>
          <w:rtl/>
        </w:rPr>
        <w:t xml:space="preserve"> </w:t>
      </w:r>
      <w:r w:rsidR="00D95677" w:rsidRPr="000E609F">
        <w:rPr>
          <w:rtl/>
        </w:rPr>
        <w:t>يعجز عن وصية الميت إلا شقي ولا يقوم بها إلا سعيد</w:t>
      </w:r>
      <w:r w:rsidR="00424FB2">
        <w:rPr>
          <w:rtl/>
        </w:rPr>
        <w:t>،</w:t>
      </w:r>
      <w:r w:rsidR="00D95677" w:rsidRPr="000E609F">
        <w:rPr>
          <w:rtl/>
        </w:rPr>
        <w:t xml:space="preserve"> فمن قام بها سريعا</w:t>
      </w:r>
      <w:r w:rsidR="00D95677">
        <w:rPr>
          <w:rtl/>
        </w:rPr>
        <w:t xml:space="preserve"> </w:t>
      </w:r>
      <w:r w:rsidR="00D95677" w:rsidRPr="000E609F">
        <w:rPr>
          <w:rtl/>
        </w:rPr>
        <w:t>حرم الله جسده على النار وأدخله الجنة مع الصديقين والشهداء</w:t>
      </w:r>
      <w:r w:rsidR="00424FB2">
        <w:rPr>
          <w:rtl/>
        </w:rPr>
        <w:t>،</w:t>
      </w:r>
      <w:r w:rsidR="00D95677" w:rsidRPr="000E609F">
        <w:rPr>
          <w:rtl/>
        </w:rPr>
        <w:t xml:space="preserve"> وأكرمه</w:t>
      </w:r>
      <w:r w:rsidR="00D95677">
        <w:rPr>
          <w:rtl/>
        </w:rPr>
        <w:t xml:space="preserve"> </w:t>
      </w:r>
      <w:r w:rsidR="00D95677" w:rsidRPr="000E609F">
        <w:rPr>
          <w:rtl/>
        </w:rPr>
        <w:t>كرامة سبعين شهيدا</w:t>
      </w:r>
      <w:r w:rsidR="00424FB2">
        <w:rPr>
          <w:rtl/>
        </w:rPr>
        <w:t>،</w:t>
      </w:r>
      <w:r w:rsidR="00D95677" w:rsidRPr="000E609F">
        <w:rPr>
          <w:rtl/>
        </w:rPr>
        <w:t xml:space="preserve"> وكتب له ما دام حيا كل يوم ألف حسنة</w:t>
      </w:r>
      <w:r w:rsidR="00424FB2">
        <w:rPr>
          <w:rtl/>
        </w:rPr>
        <w:t>،</w:t>
      </w:r>
      <w:r w:rsidR="00D95677" w:rsidRPr="000E609F">
        <w:rPr>
          <w:rtl/>
        </w:rPr>
        <w:t xml:space="preserve"> ورفع له</w:t>
      </w:r>
      <w:r w:rsidR="00D95677">
        <w:rPr>
          <w:rtl/>
        </w:rPr>
        <w:t xml:space="preserve"> </w:t>
      </w:r>
      <w:r w:rsidR="00D95677" w:rsidRPr="000E609F">
        <w:rPr>
          <w:rtl/>
        </w:rPr>
        <w:t>ألف درجة</w:t>
      </w:r>
      <w:r w:rsidR="00424FB2">
        <w:rPr>
          <w:rtl/>
        </w:rPr>
        <w:t>،</w:t>
      </w:r>
      <w:r w:rsidR="00D95677" w:rsidRPr="000E609F">
        <w:rPr>
          <w:rtl/>
        </w:rPr>
        <w:t xml:space="preserve"> الويل لمن عجز عنها</w:t>
      </w:r>
      <w:r w:rsidR="00424FB2">
        <w:rPr>
          <w:rtl/>
        </w:rPr>
        <w:t>،</w:t>
      </w:r>
      <w:r w:rsidR="00D95677" w:rsidRPr="000E609F">
        <w:rPr>
          <w:rtl/>
        </w:rPr>
        <w:t xml:space="preserve"> كتب عليه كل يوم ألف خطيئة</w:t>
      </w:r>
      <w:r w:rsidR="00424FB2">
        <w:rPr>
          <w:rtl/>
        </w:rPr>
        <w:t>،</w:t>
      </w:r>
      <w:r w:rsidR="00D95677" w:rsidRPr="000E609F">
        <w:rPr>
          <w:rtl/>
        </w:rPr>
        <w:t xml:space="preserve"> ويبنى</w:t>
      </w:r>
      <w:r w:rsidR="00D95677">
        <w:rPr>
          <w:rtl/>
        </w:rPr>
        <w:t xml:space="preserve"> </w:t>
      </w:r>
      <w:r w:rsidR="00D95677" w:rsidRPr="000E609F">
        <w:rPr>
          <w:rtl/>
        </w:rPr>
        <w:t>له بكل قدم بيت في النار</w:t>
      </w:r>
      <w:r w:rsidR="00424FB2">
        <w:rPr>
          <w:rtl/>
        </w:rPr>
        <w:t>،</w:t>
      </w:r>
      <w:r w:rsidR="00D95677" w:rsidRPr="000E609F">
        <w:rPr>
          <w:rtl/>
        </w:rPr>
        <w:t xml:space="preserve"> ولا ينظر الله إليه حيا ولا ميتا</w:t>
      </w:r>
      <w:r w:rsidR="00424FB2">
        <w:rPr>
          <w:rtl/>
        </w:rPr>
        <w:t>،</w:t>
      </w:r>
      <w:r w:rsidR="00D95677" w:rsidRPr="000E609F">
        <w:rPr>
          <w:rtl/>
        </w:rPr>
        <w:t xml:space="preserve"> فإن مات على</w:t>
      </w:r>
      <w:r w:rsidR="00D95677">
        <w:rPr>
          <w:rtl/>
        </w:rPr>
        <w:t xml:space="preserve"> </w:t>
      </w:r>
      <w:r w:rsidR="00D95677" w:rsidRPr="000E609F">
        <w:rPr>
          <w:rtl/>
        </w:rPr>
        <w:t xml:space="preserve">حاله قام من قبره </w:t>
      </w:r>
      <w:r w:rsidR="00D95677">
        <w:rPr>
          <w:rtl/>
        </w:rPr>
        <w:t>مكتوب بين عينيه</w:t>
      </w:r>
      <w:r w:rsidR="00424FB2">
        <w:rPr>
          <w:rtl/>
        </w:rPr>
        <w:t>:</w:t>
      </w:r>
      <w:r w:rsidR="00D95677">
        <w:rPr>
          <w:rtl/>
        </w:rPr>
        <w:t xml:space="preserve"> آيس من رحمة ا</w:t>
      </w:r>
      <w:r w:rsidR="00D95677" w:rsidRPr="000E609F">
        <w:rPr>
          <w:rtl/>
        </w:rPr>
        <w:t>لله »</w:t>
      </w:r>
      <w:r w:rsidR="00D95677">
        <w:rPr>
          <w:rtl/>
        </w:rPr>
        <w:t>.</w:t>
      </w:r>
    </w:p>
    <w:p w:rsidR="00D95677" w:rsidRPr="000E609F" w:rsidRDefault="00D95677" w:rsidP="002646DC">
      <w:pPr>
        <w:pStyle w:val="Heading2Center"/>
        <w:rPr>
          <w:rtl/>
        </w:rPr>
      </w:pPr>
      <w:bookmarkStart w:id="241" w:name="_Toc364830740"/>
      <w:bookmarkStart w:id="242" w:name="_Toc379712104"/>
      <w:r w:rsidRPr="000E609F">
        <w:rPr>
          <w:rtl/>
        </w:rPr>
        <w:t>30</w:t>
      </w:r>
      <w:r>
        <w:rPr>
          <w:rtl/>
        </w:rPr>
        <w:t xml:space="preserve"> - </w:t>
      </w:r>
      <w:r w:rsidRPr="002646DC">
        <w:rPr>
          <w:rStyle w:val="libAlaemHeading2Char"/>
          <w:rtl/>
        </w:rPr>
        <w:t>(</w:t>
      </w:r>
      <w:r w:rsidRPr="000E609F">
        <w:rPr>
          <w:rtl/>
        </w:rPr>
        <w:t xml:space="preserve"> باب حكم المال الذي يوصى به في سبيل الله </w:t>
      </w:r>
      <w:r w:rsidRPr="002646DC">
        <w:rPr>
          <w:rStyle w:val="libAlaemHeading2Char"/>
          <w:rtl/>
        </w:rPr>
        <w:t>)</w:t>
      </w:r>
      <w:bookmarkEnd w:id="241"/>
      <w:bookmarkEnd w:id="242"/>
    </w:p>
    <w:p w:rsidR="00D95677" w:rsidRPr="000E609F" w:rsidRDefault="002646DC" w:rsidP="001538AC">
      <w:pPr>
        <w:pStyle w:val="libNormal"/>
        <w:rPr>
          <w:rtl/>
        </w:rPr>
      </w:pPr>
      <w:r w:rsidRPr="002646DC">
        <w:rPr>
          <w:rStyle w:val="libNumChar"/>
          <w:rtl/>
        </w:rPr>
        <w:t>[16244]</w:t>
      </w:r>
      <w:r w:rsidR="00D95677" w:rsidRPr="000E609F">
        <w:rPr>
          <w:rtl/>
        </w:rPr>
        <w:t xml:space="preserve"> 1</w:t>
      </w:r>
      <w:r w:rsidR="00D95677">
        <w:rPr>
          <w:rtl/>
        </w:rPr>
        <w:t xml:space="preserve"> - </w:t>
      </w:r>
      <w:r w:rsidR="00D95677" w:rsidRPr="000E609F">
        <w:rPr>
          <w:rtl/>
        </w:rPr>
        <w:t>العياشي في تفسيره</w:t>
      </w:r>
      <w:r w:rsidR="00424FB2">
        <w:rPr>
          <w:rtl/>
        </w:rPr>
        <w:t>:</w:t>
      </w:r>
      <w:r w:rsidR="00D95677" w:rsidRPr="000E609F">
        <w:rPr>
          <w:rtl/>
        </w:rPr>
        <w:t xml:space="preserve"> الحسن بن محمد قال</w:t>
      </w:r>
      <w:r w:rsidR="00424FB2">
        <w:rPr>
          <w:rtl/>
        </w:rPr>
        <w:t>:</w:t>
      </w:r>
      <w:r w:rsidR="00D95677" w:rsidRPr="000E609F">
        <w:rPr>
          <w:rtl/>
        </w:rPr>
        <w:t xml:space="preserve"> قلت لأبي عبد الله</w:t>
      </w:r>
      <w:r w:rsidR="00D95677">
        <w:rPr>
          <w:rtl/>
        </w:rPr>
        <w:t xml:space="preserve"> </w:t>
      </w:r>
      <w:r w:rsidR="00DC3BAA" w:rsidRPr="00DC3BAA">
        <w:rPr>
          <w:rStyle w:val="libAlaemChar"/>
          <w:rtl/>
        </w:rPr>
        <w:t>عليه‌السلام</w:t>
      </w:r>
      <w:r w:rsidR="00424FB2">
        <w:rPr>
          <w:rtl/>
        </w:rPr>
        <w:t>:</w:t>
      </w:r>
      <w:r w:rsidR="00D95677" w:rsidRPr="000E609F">
        <w:rPr>
          <w:rtl/>
        </w:rPr>
        <w:t xml:space="preserve"> إن رجلا أوصى </w:t>
      </w:r>
      <w:r w:rsidR="00D95677" w:rsidRPr="00D95677">
        <w:rPr>
          <w:rStyle w:val="libFootnotenumChar"/>
          <w:rtl/>
        </w:rPr>
        <w:t>(1)</w:t>
      </w:r>
      <w:r w:rsidR="00D95677" w:rsidRPr="000E609F">
        <w:rPr>
          <w:rtl/>
        </w:rPr>
        <w:t xml:space="preserve"> في السبيل</w:t>
      </w:r>
      <w:r w:rsidR="00424FB2">
        <w:rPr>
          <w:rtl/>
        </w:rPr>
        <w:t>،</w:t>
      </w:r>
      <w:r w:rsidR="00D95677" w:rsidRPr="000E609F">
        <w:rPr>
          <w:rtl/>
        </w:rPr>
        <w:t xml:space="preserve"> قال</w:t>
      </w:r>
      <w:r w:rsidR="00424FB2">
        <w:rPr>
          <w:rtl/>
        </w:rPr>
        <w:t>:</w:t>
      </w:r>
      <w:r w:rsidR="00D95677" w:rsidRPr="000E609F">
        <w:rPr>
          <w:rtl/>
        </w:rPr>
        <w:t xml:space="preserve"> « اصرفه في الحج »</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4</w:t>
      </w:r>
      <w:r>
        <w:rPr>
          <w:rtl/>
        </w:rPr>
        <w:t xml:space="preserve"> - </w:t>
      </w:r>
      <w:r w:rsidRPr="000E609F">
        <w:rPr>
          <w:rtl/>
        </w:rPr>
        <w:t>جامع الأخبار ص 185</w:t>
      </w:r>
      <w:r>
        <w:rPr>
          <w:rtl/>
        </w:rPr>
        <w:t>.</w:t>
      </w:r>
    </w:p>
    <w:p w:rsidR="00D95677" w:rsidRPr="000E609F" w:rsidRDefault="00D95677" w:rsidP="001538AC">
      <w:pPr>
        <w:pStyle w:val="libNormal"/>
        <w:rPr>
          <w:rtl/>
        </w:rPr>
      </w:pPr>
      <w:r w:rsidRPr="00D95677">
        <w:rPr>
          <w:rStyle w:val="libFootnoteChar"/>
          <w:rtl/>
        </w:rPr>
        <w:t>(1) في الحجرية</w:t>
      </w:r>
      <w:r w:rsidR="00424FB2">
        <w:rPr>
          <w:rStyle w:val="libFootnoteChar"/>
          <w:rtl/>
        </w:rPr>
        <w:t>:</w:t>
      </w:r>
      <w:r w:rsidRPr="00D95677">
        <w:rPr>
          <w:rStyle w:val="libFootnoteChar"/>
          <w:rtl/>
        </w:rPr>
        <w:t xml:space="preserve"> </w:t>
      </w:r>
      <w:r w:rsidRPr="00D95677">
        <w:rPr>
          <w:rStyle w:val="libFootnoteChar"/>
          <w:rFonts w:hint="cs"/>
          <w:rtl/>
        </w:rPr>
        <w:t>«</w:t>
      </w:r>
      <w:r w:rsidRPr="00D95677">
        <w:rPr>
          <w:rStyle w:val="libFootnoteChar"/>
          <w:rtl/>
        </w:rPr>
        <w:t xml:space="preserve"> منها </w:t>
      </w:r>
      <w:r>
        <w:rPr>
          <w:rFonts w:hint="cs"/>
          <w:rtl/>
        </w:rPr>
        <w:t>»</w:t>
      </w:r>
      <w:r w:rsidRPr="00D95677">
        <w:rPr>
          <w:rStyle w:val="libFootnoteChar"/>
          <w:rtl/>
        </w:rPr>
        <w:t xml:space="preserve"> وما أثبتناه من المصدر.</w:t>
      </w:r>
    </w:p>
    <w:p w:rsidR="00D95677" w:rsidRPr="000E609F" w:rsidRDefault="00D95677" w:rsidP="00D95677">
      <w:pPr>
        <w:pStyle w:val="libFootnote0"/>
        <w:rPr>
          <w:rtl/>
        </w:rPr>
      </w:pPr>
      <w:r w:rsidRPr="000E609F">
        <w:rPr>
          <w:rtl/>
        </w:rPr>
        <w:t>5</w:t>
      </w:r>
      <w:r>
        <w:rPr>
          <w:rtl/>
        </w:rPr>
        <w:t xml:space="preserve"> - </w:t>
      </w:r>
      <w:r w:rsidRPr="000E609F">
        <w:rPr>
          <w:rtl/>
        </w:rPr>
        <w:t>جامع الأخبار ص 185</w:t>
      </w:r>
      <w:r>
        <w:rPr>
          <w:rtl/>
        </w:rPr>
        <w:t>.</w:t>
      </w:r>
    </w:p>
    <w:p w:rsidR="00D95677" w:rsidRPr="000E609F" w:rsidRDefault="00D95677" w:rsidP="00D95677">
      <w:pPr>
        <w:pStyle w:val="libFootnoteCenterBold"/>
        <w:rPr>
          <w:rtl/>
        </w:rPr>
      </w:pPr>
      <w:r w:rsidRPr="000E609F">
        <w:rPr>
          <w:rtl/>
        </w:rPr>
        <w:t>الباب 30</w:t>
      </w:r>
    </w:p>
    <w:p w:rsidR="00D95677" w:rsidRPr="000E609F" w:rsidRDefault="00D95677" w:rsidP="00D95677">
      <w:pPr>
        <w:pStyle w:val="libFootnote0"/>
        <w:rPr>
          <w:rtl/>
        </w:rPr>
      </w:pPr>
      <w:r w:rsidRPr="000E609F">
        <w:rPr>
          <w:rtl/>
        </w:rPr>
        <w:t>1</w:t>
      </w:r>
      <w:r>
        <w:rPr>
          <w:rtl/>
        </w:rPr>
        <w:t xml:space="preserve"> - </w:t>
      </w:r>
      <w:r w:rsidRPr="000E609F">
        <w:rPr>
          <w:rtl/>
        </w:rPr>
        <w:t>تفسير العياشي ج 2 ص 95 ح 82</w:t>
      </w:r>
      <w:r>
        <w:rPr>
          <w:rtl/>
        </w:rPr>
        <w:t>.</w:t>
      </w:r>
    </w:p>
    <w:p w:rsidR="00D95677" w:rsidRPr="000E609F" w:rsidRDefault="00D95677" w:rsidP="00D95677">
      <w:pPr>
        <w:pStyle w:val="libFootnote"/>
        <w:rPr>
          <w:rtl/>
        </w:rPr>
      </w:pPr>
      <w:r w:rsidRPr="000E609F">
        <w:rPr>
          <w:rtl/>
        </w:rPr>
        <w:t>(1) في المصدر زيادة</w:t>
      </w:r>
      <w:r w:rsidR="00424FB2">
        <w:rPr>
          <w:rtl/>
        </w:rPr>
        <w:t>:</w:t>
      </w:r>
      <w:r w:rsidRPr="000E609F">
        <w:rPr>
          <w:rtl/>
        </w:rPr>
        <w:t xml:space="preserve"> لي</w:t>
      </w:r>
      <w:r>
        <w:rPr>
          <w:rtl/>
        </w:rPr>
        <w:t>.</w:t>
      </w:r>
    </w:p>
    <w:p w:rsidR="00D95677" w:rsidRPr="000E609F" w:rsidRDefault="00D95677" w:rsidP="00D95677">
      <w:pPr>
        <w:pStyle w:val="libNormal0"/>
        <w:rPr>
          <w:rtl/>
        </w:rPr>
      </w:pPr>
      <w:r>
        <w:rPr>
          <w:rtl/>
        </w:rPr>
        <w:br w:type="page"/>
      </w:r>
      <w:r w:rsidRPr="000E609F">
        <w:rPr>
          <w:rtl/>
        </w:rPr>
        <w:lastRenderedPageBreak/>
        <w:t>قال</w:t>
      </w:r>
      <w:r w:rsidR="00424FB2">
        <w:rPr>
          <w:rtl/>
        </w:rPr>
        <w:t>:</w:t>
      </w:r>
      <w:r w:rsidRPr="000E609F">
        <w:rPr>
          <w:rtl/>
        </w:rPr>
        <w:t xml:space="preserve"> قلت</w:t>
      </w:r>
      <w:r w:rsidR="00424FB2">
        <w:rPr>
          <w:rtl/>
        </w:rPr>
        <w:t>:</w:t>
      </w:r>
      <w:r w:rsidRPr="000E609F">
        <w:rPr>
          <w:rtl/>
        </w:rPr>
        <w:t xml:space="preserve"> إنه أوصى في السبيل</w:t>
      </w:r>
      <w:r w:rsidR="00424FB2">
        <w:rPr>
          <w:rtl/>
        </w:rPr>
        <w:t>،</w:t>
      </w:r>
      <w:r w:rsidRPr="000E609F">
        <w:rPr>
          <w:rtl/>
        </w:rPr>
        <w:t xml:space="preserve"> قال</w:t>
      </w:r>
      <w:r w:rsidR="00424FB2">
        <w:rPr>
          <w:rtl/>
        </w:rPr>
        <w:t>:</w:t>
      </w:r>
      <w:r w:rsidRPr="000E609F">
        <w:rPr>
          <w:rtl/>
        </w:rPr>
        <w:t xml:space="preserve"> « اصرفه في الحج</w:t>
      </w:r>
      <w:r w:rsidR="00424FB2">
        <w:rPr>
          <w:rtl/>
        </w:rPr>
        <w:t>،</w:t>
      </w:r>
      <w:r w:rsidRPr="000E609F">
        <w:rPr>
          <w:rtl/>
        </w:rPr>
        <w:t xml:space="preserve"> فإني لا أعلم</w:t>
      </w:r>
      <w:r>
        <w:rPr>
          <w:rtl/>
        </w:rPr>
        <w:t xml:space="preserve"> </w:t>
      </w:r>
      <w:r w:rsidRPr="000E609F">
        <w:rPr>
          <w:rtl/>
        </w:rPr>
        <w:t>سبيلا من سبيله أفضل من الحج »</w:t>
      </w:r>
      <w:r>
        <w:rPr>
          <w:rtl/>
        </w:rPr>
        <w:t>.</w:t>
      </w:r>
    </w:p>
    <w:p w:rsidR="00D95677" w:rsidRPr="000E609F" w:rsidRDefault="002646DC" w:rsidP="001538AC">
      <w:pPr>
        <w:pStyle w:val="libNormal"/>
        <w:rPr>
          <w:rtl/>
        </w:rPr>
      </w:pPr>
      <w:r w:rsidRPr="002646DC">
        <w:rPr>
          <w:rStyle w:val="libNumChar"/>
          <w:rtl/>
        </w:rPr>
        <w:t>[16245]</w:t>
      </w:r>
      <w:r w:rsidR="00D95677" w:rsidRPr="000E609F">
        <w:rPr>
          <w:rtl/>
        </w:rPr>
        <w:t xml:space="preserve"> 2</w:t>
      </w:r>
      <w:r w:rsidR="00D95677">
        <w:rPr>
          <w:rtl/>
        </w:rPr>
        <w:t xml:space="preserve"> - </w:t>
      </w:r>
      <w:r w:rsidR="00D95677" w:rsidRPr="000E609F">
        <w:rPr>
          <w:rtl/>
        </w:rPr>
        <w:t>وعن الحسن بن راشد</w:t>
      </w:r>
      <w:r w:rsidR="00424FB2">
        <w:rPr>
          <w:rtl/>
        </w:rPr>
        <w:t>:</w:t>
      </w:r>
      <w:r w:rsidR="00D95677" w:rsidRPr="000E609F">
        <w:rPr>
          <w:rtl/>
        </w:rPr>
        <w:t xml:space="preserve"> قال سألت العسكري </w:t>
      </w:r>
      <w:r w:rsidR="00DC3BAA" w:rsidRPr="00DC3BAA">
        <w:rPr>
          <w:rStyle w:val="libAlaemChar"/>
          <w:rtl/>
        </w:rPr>
        <w:t>عليه‌السلام</w:t>
      </w:r>
      <w:r w:rsidR="00D95677">
        <w:rPr>
          <w:rtl/>
        </w:rPr>
        <w:t xml:space="preserve"> </w:t>
      </w:r>
      <w:r w:rsidR="00D95677" w:rsidRPr="000E609F">
        <w:rPr>
          <w:rtl/>
        </w:rPr>
        <w:t>بالمدينة</w:t>
      </w:r>
      <w:r w:rsidR="00424FB2">
        <w:rPr>
          <w:rtl/>
        </w:rPr>
        <w:t>،</w:t>
      </w:r>
      <w:r w:rsidR="00D95677" w:rsidRPr="000E609F">
        <w:rPr>
          <w:rtl/>
        </w:rPr>
        <w:t xml:space="preserve"> عن رجل أوصى بماله في سبيل الله</w:t>
      </w:r>
      <w:r w:rsidR="00424FB2">
        <w:rPr>
          <w:rtl/>
        </w:rPr>
        <w:t>،</w:t>
      </w:r>
      <w:r w:rsidR="00D95677" w:rsidRPr="000E609F">
        <w:rPr>
          <w:rtl/>
        </w:rPr>
        <w:t xml:space="preserve"> فقال</w:t>
      </w:r>
      <w:r w:rsidR="00424FB2">
        <w:rPr>
          <w:rtl/>
        </w:rPr>
        <w:t>:</w:t>
      </w:r>
      <w:r w:rsidR="00D95677" w:rsidRPr="000E609F">
        <w:rPr>
          <w:rtl/>
        </w:rPr>
        <w:t xml:space="preserve"> « سبيل الله شيعتنا »</w:t>
      </w:r>
      <w:r w:rsidR="00D95677">
        <w:rPr>
          <w:rtl/>
        </w:rPr>
        <w:t>.</w:t>
      </w:r>
    </w:p>
    <w:p w:rsidR="00D95677" w:rsidRPr="000E609F" w:rsidRDefault="002646DC" w:rsidP="001538AC">
      <w:pPr>
        <w:pStyle w:val="libNormal"/>
        <w:rPr>
          <w:rtl/>
        </w:rPr>
      </w:pPr>
      <w:r w:rsidRPr="002646DC">
        <w:rPr>
          <w:rStyle w:val="libNumChar"/>
          <w:rtl/>
        </w:rPr>
        <w:t>[16246]</w:t>
      </w:r>
      <w:r w:rsidR="00D95677" w:rsidRPr="000E609F">
        <w:rPr>
          <w:rtl/>
        </w:rPr>
        <w:t xml:space="preserve"> 3</w:t>
      </w:r>
      <w:r w:rsidR="00D95677">
        <w:rPr>
          <w:rtl/>
        </w:rPr>
        <w:t xml:space="preserve"> - </w:t>
      </w:r>
      <w:r w:rsidR="00D95677" w:rsidRPr="000E609F">
        <w:rPr>
          <w:rtl/>
        </w:rPr>
        <w:t xml:space="preserve">فقه الرضا </w:t>
      </w:r>
      <w:r w:rsidR="00DC3BAA" w:rsidRPr="00DC3BAA">
        <w:rPr>
          <w:rStyle w:val="libAlaemChar"/>
          <w:rtl/>
        </w:rPr>
        <w:t>عليه‌السلام</w:t>
      </w:r>
      <w:r w:rsidR="00424FB2">
        <w:rPr>
          <w:rtl/>
        </w:rPr>
        <w:t>:</w:t>
      </w:r>
      <w:r w:rsidR="00D95677" w:rsidRPr="000E609F">
        <w:rPr>
          <w:rtl/>
        </w:rPr>
        <w:t xml:space="preserve"> « فإن أ</w:t>
      </w:r>
      <w:r w:rsidR="00D95677">
        <w:rPr>
          <w:rtl/>
        </w:rPr>
        <w:t>وصى بما له في سبيل الله ولم يسم</w:t>
      </w:r>
      <w:r w:rsidR="00D95677">
        <w:rPr>
          <w:rFonts w:hint="cs"/>
          <w:rtl/>
        </w:rPr>
        <w:t xml:space="preserve"> </w:t>
      </w:r>
      <w:r w:rsidR="00D95677" w:rsidRPr="000E609F">
        <w:rPr>
          <w:rtl/>
        </w:rPr>
        <w:t>السبيل</w:t>
      </w:r>
      <w:r w:rsidR="00424FB2">
        <w:rPr>
          <w:rtl/>
        </w:rPr>
        <w:t>،</w:t>
      </w:r>
      <w:r w:rsidR="00D95677" w:rsidRPr="000E609F">
        <w:rPr>
          <w:rtl/>
        </w:rPr>
        <w:t xml:space="preserve"> فإن شاء جعله لإمام المسلمين</w:t>
      </w:r>
      <w:r w:rsidR="00424FB2">
        <w:rPr>
          <w:rtl/>
        </w:rPr>
        <w:t>،</w:t>
      </w:r>
      <w:r w:rsidR="00D95677" w:rsidRPr="000E609F">
        <w:rPr>
          <w:rtl/>
        </w:rPr>
        <w:t xml:space="preserve"> وإن شاء جعله في حج</w:t>
      </w:r>
      <w:r w:rsidR="00424FB2">
        <w:rPr>
          <w:rtl/>
        </w:rPr>
        <w:t>،</w:t>
      </w:r>
      <w:r w:rsidR="00D95677" w:rsidRPr="000E609F">
        <w:rPr>
          <w:rtl/>
        </w:rPr>
        <w:t xml:space="preserve"> أو فرقه</w:t>
      </w:r>
      <w:r w:rsidR="00D95677">
        <w:rPr>
          <w:rtl/>
        </w:rPr>
        <w:t xml:space="preserve"> </w:t>
      </w:r>
      <w:r w:rsidR="00D95677" w:rsidRPr="000E609F">
        <w:rPr>
          <w:rtl/>
        </w:rPr>
        <w:t>على قوم مؤمنين »</w:t>
      </w:r>
      <w:r w:rsidR="00D95677">
        <w:rPr>
          <w:rtl/>
        </w:rPr>
        <w:t>.</w:t>
      </w:r>
    </w:p>
    <w:p w:rsidR="00D95677" w:rsidRPr="000E609F" w:rsidRDefault="00D95677" w:rsidP="001538AC">
      <w:pPr>
        <w:pStyle w:val="libNormal"/>
        <w:rPr>
          <w:rtl/>
        </w:rPr>
      </w:pPr>
      <w:r w:rsidRPr="000E609F">
        <w:rPr>
          <w:rtl/>
        </w:rPr>
        <w:t>الصدوق في المقنع</w:t>
      </w:r>
      <w:r w:rsidR="00424FB2">
        <w:rPr>
          <w:rtl/>
        </w:rPr>
        <w:t>:</w:t>
      </w:r>
      <w:r w:rsidRPr="000E609F">
        <w:rPr>
          <w:rtl/>
        </w:rPr>
        <w:t xml:space="preserve"> مثله </w:t>
      </w:r>
      <w:r w:rsidRPr="00D95677">
        <w:rPr>
          <w:rStyle w:val="libFootnotenumChar"/>
          <w:rtl/>
        </w:rPr>
        <w:t>(1)</w:t>
      </w:r>
      <w:r>
        <w:rPr>
          <w:rtl/>
        </w:rPr>
        <w:t>.</w:t>
      </w:r>
    </w:p>
    <w:p w:rsidR="00D95677" w:rsidRPr="000E609F" w:rsidRDefault="002646DC" w:rsidP="001538AC">
      <w:pPr>
        <w:pStyle w:val="libNormal"/>
        <w:rPr>
          <w:rtl/>
        </w:rPr>
      </w:pPr>
      <w:r w:rsidRPr="002646DC">
        <w:rPr>
          <w:rStyle w:val="libNumChar"/>
          <w:rtl/>
        </w:rPr>
        <w:t>[16247]</w:t>
      </w:r>
      <w:r w:rsidR="00D95677" w:rsidRPr="000E609F">
        <w:rPr>
          <w:rtl/>
        </w:rPr>
        <w:t xml:space="preserve"> 4 وفي الهداية</w:t>
      </w:r>
      <w:r w:rsidR="00424FB2">
        <w:rPr>
          <w:rtl/>
        </w:rPr>
        <w:t>:</w:t>
      </w:r>
      <w:r w:rsidR="00D95677" w:rsidRPr="000E609F">
        <w:rPr>
          <w:rtl/>
        </w:rPr>
        <w:t xml:space="preserve"> عن الصادق </w:t>
      </w:r>
      <w:r w:rsidR="00DC3BAA" w:rsidRPr="00DC3BAA">
        <w:rPr>
          <w:rStyle w:val="libAlaemChar"/>
          <w:rtl/>
        </w:rPr>
        <w:t>عليه‌السلام</w:t>
      </w:r>
      <w:r w:rsidR="00424FB2">
        <w:rPr>
          <w:rtl/>
        </w:rPr>
        <w:t>،</w:t>
      </w:r>
      <w:r w:rsidR="00D95677" w:rsidRPr="000E609F">
        <w:rPr>
          <w:rtl/>
        </w:rPr>
        <w:t xml:space="preserve"> أنه سئل عن رجل أوصى</w:t>
      </w:r>
      <w:r w:rsidR="00D95677">
        <w:rPr>
          <w:rtl/>
        </w:rPr>
        <w:t xml:space="preserve"> </w:t>
      </w:r>
      <w:r w:rsidR="00D95677" w:rsidRPr="000E609F">
        <w:rPr>
          <w:rtl/>
        </w:rPr>
        <w:t>بماله في سبيل الله</w:t>
      </w:r>
      <w:r w:rsidR="00424FB2">
        <w:rPr>
          <w:rtl/>
        </w:rPr>
        <w:t>:</w:t>
      </w:r>
      <w:r w:rsidR="00D95677" w:rsidRPr="000E609F">
        <w:rPr>
          <w:rtl/>
        </w:rPr>
        <w:t xml:space="preserve"> قال</w:t>
      </w:r>
      <w:r w:rsidR="00424FB2">
        <w:rPr>
          <w:rtl/>
        </w:rPr>
        <w:t>:</w:t>
      </w:r>
      <w:r w:rsidR="00D95677" w:rsidRPr="000E609F">
        <w:rPr>
          <w:rtl/>
        </w:rPr>
        <w:t xml:space="preserve"> « سبيل الله شيعتنا » وروي أنه قال</w:t>
      </w:r>
      <w:r w:rsidR="00424FB2">
        <w:rPr>
          <w:rtl/>
        </w:rPr>
        <w:t>:</w:t>
      </w:r>
      <w:r w:rsidR="00D95677" w:rsidRPr="000E609F">
        <w:rPr>
          <w:rtl/>
        </w:rPr>
        <w:t xml:space="preserve"> « اصرفه في</w:t>
      </w:r>
      <w:r w:rsidR="00D95677">
        <w:rPr>
          <w:rtl/>
        </w:rPr>
        <w:t xml:space="preserve"> </w:t>
      </w:r>
      <w:r w:rsidR="00D95677" w:rsidRPr="000E609F">
        <w:rPr>
          <w:rtl/>
        </w:rPr>
        <w:t>الحج</w:t>
      </w:r>
      <w:r w:rsidR="00424FB2">
        <w:rPr>
          <w:rtl/>
        </w:rPr>
        <w:t>،</w:t>
      </w:r>
      <w:r w:rsidR="00D95677" w:rsidRPr="000E609F">
        <w:rPr>
          <w:rtl/>
        </w:rPr>
        <w:t xml:space="preserve"> فإني لا أعرف سبيلا من سبله </w:t>
      </w:r>
      <w:r w:rsidR="00D95677" w:rsidRPr="00D95677">
        <w:rPr>
          <w:rStyle w:val="libFootnotenumChar"/>
          <w:rtl/>
        </w:rPr>
        <w:t>(1)</w:t>
      </w:r>
      <w:r w:rsidR="00D95677" w:rsidRPr="000E609F">
        <w:rPr>
          <w:rtl/>
        </w:rPr>
        <w:t xml:space="preserve"> أفضل من الحج »</w:t>
      </w:r>
      <w:r w:rsidR="00D95677">
        <w:rPr>
          <w:rtl/>
        </w:rPr>
        <w:t>.</w:t>
      </w:r>
    </w:p>
    <w:p w:rsidR="00D95677" w:rsidRPr="000E609F" w:rsidRDefault="00D95677" w:rsidP="002646DC">
      <w:pPr>
        <w:pStyle w:val="Heading2Center"/>
        <w:rPr>
          <w:rtl/>
        </w:rPr>
      </w:pPr>
      <w:bookmarkStart w:id="243" w:name="_Toc364830741"/>
      <w:bookmarkStart w:id="244" w:name="_Toc379712105"/>
      <w:r w:rsidRPr="000E609F">
        <w:rPr>
          <w:rtl/>
        </w:rPr>
        <w:t>31</w:t>
      </w:r>
      <w:r>
        <w:rPr>
          <w:rtl/>
        </w:rPr>
        <w:t xml:space="preserve"> - </w:t>
      </w:r>
      <w:r w:rsidRPr="002646DC">
        <w:rPr>
          <w:rStyle w:val="libAlaemHeading2Char"/>
          <w:rtl/>
        </w:rPr>
        <w:t>(</w:t>
      </w:r>
      <w:r w:rsidRPr="000E609F">
        <w:rPr>
          <w:rtl/>
        </w:rPr>
        <w:t xml:space="preserve"> باب جواز الوصية من المسلم والذمي للذمي بمال</w:t>
      </w:r>
      <w:r w:rsidR="00424FB2">
        <w:rPr>
          <w:rtl/>
        </w:rPr>
        <w:t>،</w:t>
      </w:r>
      <w:r>
        <w:rPr>
          <w:rtl/>
        </w:rPr>
        <w:t xml:space="preserve"> </w:t>
      </w:r>
      <w:r w:rsidRPr="000E609F">
        <w:rPr>
          <w:rtl/>
        </w:rPr>
        <w:t xml:space="preserve">وعدم جواز دفعه إلى غيره </w:t>
      </w:r>
      <w:r w:rsidRPr="002646DC">
        <w:rPr>
          <w:rStyle w:val="libAlaemHeading2Char"/>
          <w:rtl/>
        </w:rPr>
        <w:t>)</w:t>
      </w:r>
      <w:bookmarkEnd w:id="243"/>
      <w:bookmarkEnd w:id="244"/>
    </w:p>
    <w:p w:rsidR="00D95677" w:rsidRPr="000E609F" w:rsidRDefault="002646DC" w:rsidP="001538AC">
      <w:pPr>
        <w:pStyle w:val="libNormal"/>
        <w:rPr>
          <w:rtl/>
        </w:rPr>
      </w:pPr>
      <w:r w:rsidRPr="002646DC">
        <w:rPr>
          <w:rStyle w:val="libNumChar"/>
          <w:rtl/>
        </w:rPr>
        <w:t>[16248]</w:t>
      </w:r>
      <w:r w:rsidR="00D95677" w:rsidRPr="000E609F">
        <w:rPr>
          <w:rtl/>
        </w:rPr>
        <w:t xml:space="preserve"> 1</w:t>
      </w:r>
      <w:r w:rsidR="00D95677">
        <w:rPr>
          <w:rtl/>
        </w:rPr>
        <w:t xml:space="preserve"> - </w:t>
      </w:r>
      <w:r w:rsidR="00D95677" w:rsidRPr="000E609F">
        <w:rPr>
          <w:rtl/>
        </w:rPr>
        <w:t>العياشي في تفسيره</w:t>
      </w:r>
      <w:r w:rsidR="00424FB2">
        <w:rPr>
          <w:rtl/>
        </w:rPr>
        <w:t>:</w:t>
      </w:r>
      <w:r w:rsidR="00D95677" w:rsidRPr="000E609F">
        <w:rPr>
          <w:rtl/>
        </w:rPr>
        <w:t xml:space="preserve"> عن محمد بن مسلم</w:t>
      </w:r>
      <w:r w:rsidR="00424FB2">
        <w:rPr>
          <w:rtl/>
        </w:rPr>
        <w:t>،</w:t>
      </w:r>
      <w:r w:rsidR="00D95677" w:rsidRPr="000E609F">
        <w:rPr>
          <w:rtl/>
        </w:rPr>
        <w:t xml:space="preserve"> عن أبي جعفر</w:t>
      </w:r>
      <w:r w:rsidR="00D95677">
        <w:rPr>
          <w:rtl/>
        </w:rPr>
        <w:t xml:space="preserve">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sidRPr="000E609F">
        <w:rPr>
          <w:rtl/>
        </w:rPr>
        <w:t xml:space="preserve"> سألته عن رجل أوصى بماله في سبيل الله</w:t>
      </w:r>
      <w:r w:rsidR="00424FB2">
        <w:rPr>
          <w:rtl/>
        </w:rPr>
        <w:t>،</w:t>
      </w:r>
      <w:r w:rsidR="00D95677" w:rsidRPr="000E609F">
        <w:rPr>
          <w:rtl/>
        </w:rPr>
        <w:t xml:space="preserve"> قال</w:t>
      </w:r>
      <w:r w:rsidR="00424FB2">
        <w:rPr>
          <w:rtl/>
        </w:rPr>
        <w:t>:</w:t>
      </w:r>
      <w:r w:rsidR="00D95677">
        <w:rPr>
          <w:rtl/>
        </w:rPr>
        <w:t xml:space="preserve"> </w:t>
      </w:r>
      <w:r w:rsidR="00D95677" w:rsidRPr="000E609F">
        <w:rPr>
          <w:rtl/>
        </w:rPr>
        <w:t>« أعطه لمن أوصى له</w:t>
      </w:r>
      <w:r w:rsidR="00424FB2">
        <w:rPr>
          <w:rtl/>
        </w:rPr>
        <w:t>،</w:t>
      </w:r>
      <w:r w:rsidR="00D95677" w:rsidRPr="000E609F">
        <w:rPr>
          <w:rtl/>
        </w:rPr>
        <w:t xml:space="preserve"> وإن كان يهوديا أو نصرانيا لان الله يقول</w:t>
      </w:r>
      <w:r w:rsidR="00424FB2">
        <w:rPr>
          <w:rtl/>
        </w:rPr>
        <w:t>:</w:t>
      </w:r>
      <w:r w:rsidR="00D95677" w:rsidRPr="000E609F">
        <w:rPr>
          <w:rtl/>
        </w:rPr>
        <w:t xml:space="preserve"> </w:t>
      </w:r>
      <w:r w:rsidR="0004393A">
        <w:rPr>
          <w:rStyle w:val="libAlaemChar"/>
          <w:rtl/>
        </w:rPr>
        <w:t xml:space="preserve">( </w:t>
      </w:r>
      <w:r w:rsidR="00C2349E" w:rsidRPr="008E30EF">
        <w:rPr>
          <w:rStyle w:val="libAieChar"/>
          <w:rtl/>
        </w:rPr>
        <w:t>فَمَن بَدَّلَهُ بَعْدَ مَا سَمِعَهُ فَإِنَّمَا إِثْمُهُ عَلَى الَّذِينَ يُبَدِّلُونَهُ</w:t>
      </w:r>
      <w:r w:rsidR="0004393A">
        <w:rPr>
          <w:rtl/>
        </w:rPr>
        <w:t xml:space="preserve"> </w:t>
      </w:r>
      <w:r w:rsidR="0004393A">
        <w:rPr>
          <w:rStyle w:val="libAlaemChar"/>
          <w:rtl/>
        </w:rPr>
        <w:t>)</w:t>
      </w:r>
      <w:r w:rsidR="00D95677" w:rsidRPr="000E609F">
        <w:rPr>
          <w:rtl/>
        </w:rPr>
        <w:t xml:space="preserve"> </w:t>
      </w:r>
      <w:r w:rsidR="00D95677" w:rsidRPr="00D95677">
        <w:rPr>
          <w:rStyle w:val="libFootnotenumChar"/>
          <w:rtl/>
        </w:rPr>
        <w:t>(1)</w:t>
      </w:r>
      <w:r w:rsidR="00D95677" w:rsidRPr="000E609F">
        <w:rPr>
          <w:rtl/>
        </w:rPr>
        <w:t xml:space="preserve">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w:t>
      </w:r>
      <w:r>
        <w:rPr>
          <w:rtl/>
        </w:rPr>
        <w:t xml:space="preserve"> - </w:t>
      </w:r>
      <w:r w:rsidRPr="000E609F">
        <w:rPr>
          <w:rtl/>
        </w:rPr>
        <w:t>تفسير العياشي ج 2 ص 94 ح 81</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40</w:t>
      </w:r>
      <w:r>
        <w:rPr>
          <w:rtl/>
        </w:rPr>
        <w:t>.</w:t>
      </w:r>
    </w:p>
    <w:p w:rsidR="00D95677" w:rsidRPr="000E609F" w:rsidRDefault="00D95677" w:rsidP="00D95677">
      <w:pPr>
        <w:pStyle w:val="libFootnote"/>
        <w:rPr>
          <w:rtl/>
        </w:rPr>
      </w:pPr>
      <w:r w:rsidRPr="000E609F">
        <w:rPr>
          <w:rtl/>
        </w:rPr>
        <w:t>(1) المقنع ص 164</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الهداية ص 81</w:t>
      </w:r>
      <w:r>
        <w:rPr>
          <w:rtl/>
        </w:rPr>
        <w:t>.</w:t>
      </w:r>
    </w:p>
    <w:p w:rsidR="00D95677" w:rsidRPr="000E609F" w:rsidRDefault="00D95677" w:rsidP="00D95677">
      <w:pPr>
        <w:pStyle w:val="libFootnote"/>
        <w:rPr>
          <w:rtl/>
        </w:rPr>
      </w:pPr>
      <w:r w:rsidRPr="000E609F">
        <w:rPr>
          <w:rtl/>
        </w:rPr>
        <w:t>(1) في الطبعة الحجرية</w:t>
      </w:r>
      <w:r w:rsidR="00424FB2">
        <w:rPr>
          <w:rtl/>
        </w:rPr>
        <w:t>:</w:t>
      </w:r>
      <w:r w:rsidRPr="000E609F">
        <w:rPr>
          <w:rtl/>
        </w:rPr>
        <w:t xml:space="preserve"> سبيله</w:t>
      </w:r>
      <w:r w:rsidR="00424FB2">
        <w:rPr>
          <w:rtl/>
        </w:rPr>
        <w:t>،</w:t>
      </w:r>
      <w:r w:rsidRPr="000E609F">
        <w:rPr>
          <w:rtl/>
        </w:rPr>
        <w:t xml:space="preserve"> وما أثبتناه من المصدر</w:t>
      </w:r>
      <w:r>
        <w:rPr>
          <w:rtl/>
        </w:rPr>
        <w:t>.</w:t>
      </w:r>
    </w:p>
    <w:p w:rsidR="00D95677" w:rsidRPr="000E609F" w:rsidRDefault="00D95677" w:rsidP="00D95677">
      <w:pPr>
        <w:pStyle w:val="libFootnoteCenterBold"/>
        <w:rPr>
          <w:rtl/>
        </w:rPr>
      </w:pPr>
      <w:r w:rsidRPr="000E609F">
        <w:rPr>
          <w:rtl/>
        </w:rPr>
        <w:t>الباب 31</w:t>
      </w:r>
    </w:p>
    <w:p w:rsidR="00D95677" w:rsidRPr="000E609F" w:rsidRDefault="00D95677" w:rsidP="00D95677">
      <w:pPr>
        <w:pStyle w:val="libFootnote0"/>
        <w:rPr>
          <w:rtl/>
        </w:rPr>
      </w:pPr>
      <w:r w:rsidRPr="000E609F">
        <w:rPr>
          <w:rtl/>
        </w:rPr>
        <w:t>1</w:t>
      </w:r>
      <w:r>
        <w:rPr>
          <w:rtl/>
        </w:rPr>
        <w:t xml:space="preserve"> - </w:t>
      </w:r>
      <w:r w:rsidRPr="000E609F">
        <w:rPr>
          <w:rtl/>
        </w:rPr>
        <w:t>تفسير العياشي ج 1 ص 77 ح 179</w:t>
      </w:r>
      <w:r>
        <w:rPr>
          <w:rtl/>
        </w:rPr>
        <w:t>.</w:t>
      </w:r>
    </w:p>
    <w:p w:rsidR="00D95677" w:rsidRPr="000E609F" w:rsidRDefault="00D95677" w:rsidP="00C2349E">
      <w:pPr>
        <w:pStyle w:val="libFootnote"/>
        <w:rPr>
          <w:rtl/>
        </w:rPr>
      </w:pPr>
      <w:r w:rsidRPr="000E609F">
        <w:rPr>
          <w:rtl/>
        </w:rPr>
        <w:t>(1) البقرة 2</w:t>
      </w:r>
      <w:r w:rsidR="00424FB2">
        <w:rPr>
          <w:rtl/>
        </w:rPr>
        <w:t>:</w:t>
      </w:r>
      <w:r w:rsidRPr="000E609F">
        <w:rPr>
          <w:rtl/>
        </w:rPr>
        <w:t xml:space="preserve"> 1</w:t>
      </w:r>
      <w:r w:rsidR="00C2349E">
        <w:rPr>
          <w:rFonts w:hint="cs"/>
          <w:rtl/>
        </w:rPr>
        <w:t>8</w:t>
      </w:r>
      <w:r w:rsidRPr="000E609F">
        <w:rPr>
          <w:rtl/>
        </w:rPr>
        <w:t>1</w:t>
      </w:r>
      <w:r>
        <w:rPr>
          <w:rtl/>
        </w:rPr>
        <w:t>.</w:t>
      </w:r>
    </w:p>
    <w:p w:rsidR="00D95677" w:rsidRPr="000E609F" w:rsidRDefault="00D95677" w:rsidP="001538AC">
      <w:pPr>
        <w:pStyle w:val="libNormal"/>
        <w:rPr>
          <w:rtl/>
        </w:rPr>
      </w:pPr>
      <w:r>
        <w:rPr>
          <w:rtl/>
        </w:rPr>
        <w:br w:type="page"/>
      </w:r>
      <w:r w:rsidR="002646DC" w:rsidRPr="002646DC">
        <w:rPr>
          <w:rStyle w:val="libNumChar"/>
          <w:rtl/>
        </w:rPr>
        <w:lastRenderedPageBreak/>
        <w:t>[16249]</w:t>
      </w:r>
      <w:r w:rsidRPr="000E609F">
        <w:rPr>
          <w:rtl/>
        </w:rPr>
        <w:t xml:space="preserve"> 2</w:t>
      </w:r>
      <w:r>
        <w:rPr>
          <w:rtl/>
        </w:rPr>
        <w:t xml:space="preserve"> - </w:t>
      </w:r>
      <w:r w:rsidRPr="000E609F">
        <w:rPr>
          <w:rtl/>
        </w:rPr>
        <w:t>دعائم الاسلام</w:t>
      </w:r>
      <w:r w:rsidR="00424FB2">
        <w:rPr>
          <w:rtl/>
        </w:rPr>
        <w:t>:</w:t>
      </w:r>
      <w:r w:rsidRPr="000E609F">
        <w:rPr>
          <w:rtl/>
        </w:rPr>
        <w:t xml:space="preserve"> عن أمير المؤمنين وأبي جعفر وأبي عبد الله</w:t>
      </w:r>
      <w:r>
        <w:rPr>
          <w:rtl/>
        </w:rPr>
        <w:t xml:space="preserve"> </w:t>
      </w:r>
      <w:r w:rsidR="00DC3BAA" w:rsidRPr="00DC3BAA">
        <w:rPr>
          <w:rStyle w:val="libAlaemChar"/>
          <w:rtl/>
        </w:rPr>
        <w:t>عليهم‌السلام</w:t>
      </w:r>
      <w:r w:rsidR="00424FB2">
        <w:rPr>
          <w:rtl/>
        </w:rPr>
        <w:t>،</w:t>
      </w:r>
      <w:r w:rsidRPr="000E609F">
        <w:rPr>
          <w:rtl/>
        </w:rPr>
        <w:t xml:space="preserve"> أنهم قالوا</w:t>
      </w:r>
      <w:r w:rsidR="00424FB2">
        <w:rPr>
          <w:rtl/>
        </w:rPr>
        <w:t>:</w:t>
      </w:r>
      <w:r w:rsidRPr="000E609F">
        <w:rPr>
          <w:rtl/>
        </w:rPr>
        <w:t xml:space="preserve"> « من أوصى بوصية نفذت من ثلثه</w:t>
      </w:r>
      <w:r w:rsidR="00424FB2">
        <w:rPr>
          <w:rtl/>
        </w:rPr>
        <w:t>،</w:t>
      </w:r>
      <w:r w:rsidRPr="000E609F">
        <w:rPr>
          <w:rtl/>
        </w:rPr>
        <w:t xml:space="preserve"> وإن</w:t>
      </w:r>
      <w:r>
        <w:rPr>
          <w:rtl/>
        </w:rPr>
        <w:t xml:space="preserve"> </w:t>
      </w:r>
      <w:r w:rsidRPr="000E609F">
        <w:rPr>
          <w:rtl/>
        </w:rPr>
        <w:t>أوصى بها ليهودي أو نصراني</w:t>
      </w:r>
      <w:r w:rsidR="00424FB2">
        <w:rPr>
          <w:rtl/>
        </w:rPr>
        <w:t>،</w:t>
      </w:r>
      <w:r w:rsidRPr="000E609F">
        <w:rPr>
          <w:rtl/>
        </w:rPr>
        <w:t xml:space="preserve"> أو فيما أوصى به</w:t>
      </w:r>
      <w:r w:rsidR="00424FB2">
        <w:rPr>
          <w:rtl/>
        </w:rPr>
        <w:t>،</w:t>
      </w:r>
      <w:r w:rsidRPr="000E609F">
        <w:rPr>
          <w:rtl/>
        </w:rPr>
        <w:t xml:space="preserve"> فإنه يجعل فيه لقول الله عز</w:t>
      </w:r>
      <w:r>
        <w:rPr>
          <w:rtl/>
        </w:rPr>
        <w:t xml:space="preserve"> </w:t>
      </w:r>
      <w:r w:rsidRPr="000E609F">
        <w:rPr>
          <w:rtl/>
        </w:rPr>
        <w:t>وجل</w:t>
      </w:r>
      <w:r w:rsidR="00424FB2">
        <w:rPr>
          <w:rtl/>
        </w:rPr>
        <w:t>:</w:t>
      </w:r>
      <w:r w:rsidRPr="000E609F">
        <w:rPr>
          <w:rtl/>
        </w:rPr>
        <w:t xml:space="preserve"> </w:t>
      </w:r>
      <w:r w:rsidR="0004393A">
        <w:rPr>
          <w:rStyle w:val="libAlaemChar"/>
          <w:rtl/>
        </w:rPr>
        <w:t xml:space="preserve">( </w:t>
      </w:r>
      <w:r w:rsidR="004F4E40" w:rsidRPr="008E30EF">
        <w:rPr>
          <w:rStyle w:val="libAieChar"/>
          <w:rtl/>
        </w:rPr>
        <w:t>فَمَن بَدَّلَهُ بَعْدَ مَا سَمِعَهُ فَإِنَّمَا إِثْمُهُ عَلَى الَّذِينَ يُبَدِّلُونَهُ</w:t>
      </w:r>
      <w:r w:rsidR="0004393A">
        <w:rPr>
          <w:rtl/>
        </w:rPr>
        <w:t xml:space="preserve"> </w:t>
      </w:r>
      <w:r w:rsidR="0004393A">
        <w:rPr>
          <w:rStyle w:val="libAlaemChar"/>
          <w:rtl/>
        </w:rPr>
        <w:t>)</w:t>
      </w:r>
      <w:r w:rsidRPr="000E609F">
        <w:rPr>
          <w:rtl/>
        </w:rPr>
        <w:t xml:space="preserve"> </w:t>
      </w:r>
      <w:r w:rsidRPr="00D95677">
        <w:rPr>
          <w:rStyle w:val="libFootnotenumChar"/>
          <w:rtl/>
        </w:rPr>
        <w:t>(1)</w:t>
      </w:r>
      <w:r w:rsidRPr="000E609F">
        <w:rPr>
          <w:rtl/>
        </w:rPr>
        <w:t xml:space="preserve"> »</w:t>
      </w:r>
      <w:r>
        <w:rPr>
          <w:rtl/>
        </w:rPr>
        <w:t>.</w:t>
      </w:r>
    </w:p>
    <w:p w:rsidR="00D95677" w:rsidRPr="000E609F" w:rsidRDefault="002646DC" w:rsidP="001538AC">
      <w:pPr>
        <w:pStyle w:val="libNormal"/>
        <w:rPr>
          <w:rtl/>
        </w:rPr>
      </w:pPr>
      <w:r w:rsidRPr="002646DC">
        <w:rPr>
          <w:rStyle w:val="libNumChar"/>
          <w:rtl/>
        </w:rPr>
        <w:t>[16250]</w:t>
      </w:r>
      <w:r w:rsidR="00D95677" w:rsidRPr="000E609F">
        <w:rPr>
          <w:rtl/>
        </w:rPr>
        <w:t xml:space="preserve"> 3</w:t>
      </w:r>
      <w:r w:rsidR="00D95677">
        <w:rPr>
          <w:rtl/>
        </w:rPr>
        <w:t xml:space="preserve"> - </w:t>
      </w:r>
      <w:r w:rsidR="00D95677" w:rsidRPr="000E609F">
        <w:rPr>
          <w:rtl/>
        </w:rPr>
        <w:t>الصدوق في المقنع</w:t>
      </w:r>
      <w:r w:rsidR="00424FB2">
        <w:rPr>
          <w:rtl/>
        </w:rPr>
        <w:t>:</w:t>
      </w:r>
      <w:r w:rsidR="00D95677" w:rsidRPr="000E609F">
        <w:rPr>
          <w:rtl/>
        </w:rPr>
        <w:t xml:space="preserve"> وسئل الصادق </w:t>
      </w:r>
      <w:r w:rsidR="00DC3BAA" w:rsidRPr="00DC3BAA">
        <w:rPr>
          <w:rStyle w:val="libAlaemChar"/>
          <w:rtl/>
        </w:rPr>
        <w:t>عليه‌السلام</w:t>
      </w:r>
      <w:r w:rsidR="00D95677">
        <w:rPr>
          <w:rtl/>
        </w:rPr>
        <w:t xml:space="preserve"> عن رجل أوصى</w:t>
      </w:r>
      <w:r w:rsidR="00D95677">
        <w:rPr>
          <w:rFonts w:hint="cs"/>
          <w:rtl/>
        </w:rPr>
        <w:t xml:space="preserve"> </w:t>
      </w:r>
      <w:r w:rsidR="00D95677" w:rsidRPr="000E609F">
        <w:rPr>
          <w:rtl/>
        </w:rPr>
        <w:t>بماله في سبيل الله</w:t>
      </w:r>
      <w:r w:rsidR="00424FB2">
        <w:rPr>
          <w:rtl/>
        </w:rPr>
        <w:t>،</w:t>
      </w:r>
      <w:r w:rsidR="00D95677" w:rsidRPr="000E609F">
        <w:rPr>
          <w:rtl/>
        </w:rPr>
        <w:t xml:space="preserve"> فقال</w:t>
      </w:r>
      <w:r w:rsidR="00424FB2">
        <w:rPr>
          <w:rtl/>
        </w:rPr>
        <w:t>:</w:t>
      </w:r>
      <w:r w:rsidR="00D95677" w:rsidRPr="000E609F">
        <w:rPr>
          <w:rtl/>
        </w:rPr>
        <w:t xml:space="preserve"> « أعطه لمن أوصى له به</w:t>
      </w:r>
      <w:r w:rsidR="00424FB2">
        <w:rPr>
          <w:rtl/>
        </w:rPr>
        <w:t>،</w:t>
      </w:r>
      <w:r w:rsidR="00D95677" w:rsidRPr="000E609F">
        <w:rPr>
          <w:rtl/>
        </w:rPr>
        <w:t xml:space="preserve"> وإن كان يهوديا أو</w:t>
      </w:r>
      <w:r w:rsidR="00D95677">
        <w:rPr>
          <w:rtl/>
        </w:rPr>
        <w:t xml:space="preserve"> </w:t>
      </w:r>
      <w:r w:rsidR="00D95677" w:rsidRPr="000E609F">
        <w:rPr>
          <w:rtl/>
        </w:rPr>
        <w:t>نصرانيا</w:t>
      </w:r>
      <w:r w:rsidR="00424FB2">
        <w:rPr>
          <w:rtl/>
        </w:rPr>
        <w:t>،</w:t>
      </w:r>
      <w:r w:rsidR="00D95677" w:rsidRPr="000E609F">
        <w:rPr>
          <w:rtl/>
        </w:rPr>
        <w:t xml:space="preserve"> فإن الله يقول</w:t>
      </w:r>
      <w:r w:rsidR="00424FB2">
        <w:rPr>
          <w:rtl/>
        </w:rPr>
        <w:t>:</w:t>
      </w:r>
      <w:r w:rsidR="00D95677" w:rsidRPr="000E609F">
        <w:rPr>
          <w:rtl/>
        </w:rPr>
        <w:t xml:space="preserve"> </w:t>
      </w:r>
      <w:r w:rsidR="0004393A">
        <w:rPr>
          <w:rStyle w:val="libAlaemChar"/>
          <w:rtl/>
        </w:rPr>
        <w:t xml:space="preserve">( </w:t>
      </w:r>
      <w:r w:rsidR="004F4E40" w:rsidRPr="008E30EF">
        <w:rPr>
          <w:rStyle w:val="libAieChar"/>
          <w:rtl/>
        </w:rPr>
        <w:t>َمَن بَدَّلَهُ بَعْدَ مَا سَمِعَهُ</w:t>
      </w:r>
      <w:r w:rsidR="0004393A">
        <w:rPr>
          <w:rtl/>
        </w:rPr>
        <w:t xml:space="preserve"> </w:t>
      </w:r>
      <w:r w:rsidR="0004393A">
        <w:rPr>
          <w:rStyle w:val="libAlaemChar"/>
          <w:rtl/>
        </w:rPr>
        <w:t>)</w:t>
      </w:r>
      <w:r w:rsidR="00D95677" w:rsidRPr="000E609F">
        <w:rPr>
          <w:rtl/>
        </w:rPr>
        <w:t xml:space="preserve"> </w:t>
      </w:r>
      <w:r w:rsidR="00D95677" w:rsidRPr="00D95677">
        <w:rPr>
          <w:rStyle w:val="libFootnotenumChar"/>
          <w:rtl/>
        </w:rPr>
        <w:t>(1)</w:t>
      </w:r>
      <w:r w:rsidR="00D95677" w:rsidRPr="000E609F">
        <w:rPr>
          <w:rtl/>
        </w:rPr>
        <w:t xml:space="preserve"> » الآية</w:t>
      </w:r>
      <w:r w:rsidR="00D95677">
        <w:rPr>
          <w:rtl/>
        </w:rPr>
        <w:t>.</w:t>
      </w:r>
    </w:p>
    <w:p w:rsidR="00D95677" w:rsidRDefault="00D95677" w:rsidP="002646DC">
      <w:pPr>
        <w:pStyle w:val="Heading2Center"/>
        <w:rPr>
          <w:rtl/>
        </w:rPr>
      </w:pPr>
      <w:bookmarkStart w:id="245" w:name="_Toc364830742"/>
      <w:bookmarkStart w:id="246" w:name="_Toc379712106"/>
      <w:r w:rsidRPr="000E609F">
        <w:rPr>
          <w:rtl/>
        </w:rPr>
        <w:t>32</w:t>
      </w:r>
      <w:r>
        <w:rPr>
          <w:rtl/>
        </w:rPr>
        <w:t xml:space="preserve"> - </w:t>
      </w:r>
      <w:r w:rsidRPr="002646DC">
        <w:rPr>
          <w:rStyle w:val="libAlaemHeading2Char"/>
          <w:rtl/>
        </w:rPr>
        <w:t>(</w:t>
      </w:r>
      <w:r w:rsidRPr="000E609F">
        <w:rPr>
          <w:rtl/>
        </w:rPr>
        <w:t xml:space="preserve"> باب أن الوصي إذا تمكن من إيصال المال إلى الموصى له</w:t>
      </w:r>
      <w:r w:rsidR="00424FB2">
        <w:rPr>
          <w:rtl/>
        </w:rPr>
        <w:t>،</w:t>
      </w:r>
      <w:bookmarkStart w:id="247" w:name="_Toc364830743"/>
      <w:bookmarkEnd w:id="245"/>
      <w:r>
        <w:rPr>
          <w:rtl/>
        </w:rPr>
        <w:t xml:space="preserve"> </w:t>
      </w:r>
      <w:r w:rsidRPr="000E609F">
        <w:rPr>
          <w:rtl/>
        </w:rPr>
        <w:t>أو الغريم</w:t>
      </w:r>
      <w:r w:rsidR="00424FB2">
        <w:rPr>
          <w:rtl/>
        </w:rPr>
        <w:t>،</w:t>
      </w:r>
      <w:r w:rsidRPr="000E609F">
        <w:rPr>
          <w:rtl/>
        </w:rPr>
        <w:t xml:space="preserve"> </w:t>
      </w:r>
      <w:r>
        <w:rPr>
          <w:rtl/>
        </w:rPr>
        <w:t>أو الوارث</w:t>
      </w:r>
      <w:r w:rsidR="00424FB2">
        <w:rPr>
          <w:rtl/>
        </w:rPr>
        <w:t>،</w:t>
      </w:r>
      <w:r>
        <w:rPr>
          <w:rtl/>
        </w:rPr>
        <w:t xml:space="preserve"> فلم يفعل فهو ضامن </w:t>
      </w:r>
      <w:r w:rsidRPr="002646DC">
        <w:rPr>
          <w:rStyle w:val="libAlaemHeading2Char"/>
          <w:rtl/>
        </w:rPr>
        <w:t>)</w:t>
      </w:r>
      <w:bookmarkEnd w:id="247"/>
      <w:bookmarkEnd w:id="246"/>
    </w:p>
    <w:p w:rsidR="00D95677" w:rsidRPr="000E609F" w:rsidRDefault="002646DC" w:rsidP="001538AC">
      <w:pPr>
        <w:pStyle w:val="libNormal"/>
        <w:rPr>
          <w:rtl/>
        </w:rPr>
      </w:pPr>
      <w:r w:rsidRPr="002646DC">
        <w:rPr>
          <w:rStyle w:val="libNumChar"/>
          <w:rtl/>
        </w:rPr>
        <w:t>[16251]</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الصادق </w:t>
      </w:r>
      <w:r w:rsidR="00DC3BAA" w:rsidRPr="00DC3BAA">
        <w:rPr>
          <w:rStyle w:val="libAlaemChar"/>
          <w:rtl/>
        </w:rPr>
        <w:t>عليه‌السلام</w:t>
      </w:r>
      <w:r w:rsidR="00424FB2">
        <w:rPr>
          <w:rtl/>
        </w:rPr>
        <w:t>،</w:t>
      </w:r>
      <w:r w:rsidR="00D95677" w:rsidRPr="000E609F">
        <w:rPr>
          <w:rtl/>
        </w:rPr>
        <w:t xml:space="preserve"> أنه قال في رجل</w:t>
      </w:r>
      <w:r w:rsidR="00D95677">
        <w:rPr>
          <w:rtl/>
        </w:rPr>
        <w:t xml:space="preserve"> </w:t>
      </w:r>
      <w:r w:rsidR="00D95677" w:rsidRPr="000E609F">
        <w:rPr>
          <w:rtl/>
        </w:rPr>
        <w:t>أوصى إلى رجل وعليه دين</w:t>
      </w:r>
      <w:r w:rsidR="00424FB2">
        <w:rPr>
          <w:rtl/>
        </w:rPr>
        <w:t>،</w:t>
      </w:r>
      <w:r w:rsidR="00D95677" w:rsidRPr="000E609F">
        <w:rPr>
          <w:rtl/>
        </w:rPr>
        <w:t xml:space="preserve"> فأخرج الوصي الدين من رأس </w:t>
      </w:r>
      <w:r w:rsidR="00D95677">
        <w:rPr>
          <w:rtl/>
        </w:rPr>
        <w:t>(</w:t>
      </w:r>
      <w:r w:rsidR="00D95677" w:rsidRPr="000E609F">
        <w:rPr>
          <w:rtl/>
        </w:rPr>
        <w:t xml:space="preserve"> مال ) </w:t>
      </w:r>
      <w:r w:rsidR="00D95677" w:rsidRPr="00D95677">
        <w:rPr>
          <w:rStyle w:val="libFootnotenumChar"/>
          <w:rtl/>
        </w:rPr>
        <w:t>(1)</w:t>
      </w:r>
      <w:r w:rsidR="00D95677">
        <w:rPr>
          <w:rtl/>
        </w:rPr>
        <w:t xml:space="preserve"> </w:t>
      </w:r>
      <w:r w:rsidR="00D95677" w:rsidRPr="000E609F">
        <w:rPr>
          <w:rtl/>
        </w:rPr>
        <w:t>الميت فقبضه إليه وصيره في بيته</w:t>
      </w:r>
      <w:r w:rsidR="00424FB2">
        <w:rPr>
          <w:rtl/>
        </w:rPr>
        <w:t>،</w:t>
      </w:r>
      <w:r w:rsidR="00D95677" w:rsidRPr="000E609F">
        <w:rPr>
          <w:rtl/>
        </w:rPr>
        <w:t xml:space="preserve"> وقسم الباقي على الورثة</w:t>
      </w:r>
      <w:r w:rsidR="00424FB2">
        <w:rPr>
          <w:rtl/>
        </w:rPr>
        <w:t>،</w:t>
      </w:r>
      <w:r w:rsidR="00D95677" w:rsidRPr="000E609F">
        <w:rPr>
          <w:rtl/>
        </w:rPr>
        <w:t xml:space="preserve"> ونفذ الوصايا</w:t>
      </w:r>
      <w:r w:rsidR="00424FB2">
        <w:rPr>
          <w:rtl/>
        </w:rPr>
        <w:t>،</w:t>
      </w:r>
      <w:r w:rsidR="00D95677">
        <w:rPr>
          <w:rtl/>
        </w:rPr>
        <w:t xml:space="preserve"> </w:t>
      </w:r>
      <w:r w:rsidR="00D95677" w:rsidRPr="000E609F">
        <w:rPr>
          <w:rtl/>
        </w:rPr>
        <w:t>ثم سرق المال من بيته</w:t>
      </w:r>
      <w:r w:rsidR="00424FB2">
        <w:rPr>
          <w:rtl/>
        </w:rPr>
        <w:t>،</w:t>
      </w:r>
      <w:r w:rsidR="00D95677" w:rsidRPr="000E609F">
        <w:rPr>
          <w:rtl/>
        </w:rPr>
        <w:t xml:space="preserve"> قال</w:t>
      </w:r>
      <w:r w:rsidR="00424FB2">
        <w:rPr>
          <w:rtl/>
        </w:rPr>
        <w:t>:</w:t>
      </w:r>
      <w:r w:rsidR="00D95677" w:rsidRPr="000E609F">
        <w:rPr>
          <w:rtl/>
        </w:rPr>
        <w:t xml:space="preserve"> « يضمن</w:t>
      </w:r>
      <w:r w:rsidR="00424FB2">
        <w:rPr>
          <w:rtl/>
        </w:rPr>
        <w:t>،</w:t>
      </w:r>
      <w:r w:rsidR="00D95677" w:rsidRPr="000E609F">
        <w:rPr>
          <w:rtl/>
        </w:rPr>
        <w:t xml:space="preserve"> لأنه ليس له أن يقبض مال</w:t>
      </w:r>
      <w:r w:rsidR="00D95677">
        <w:rPr>
          <w:rtl/>
        </w:rPr>
        <w:t xml:space="preserve"> </w:t>
      </w:r>
      <w:r w:rsidR="00D95677" w:rsidRPr="000E609F">
        <w:rPr>
          <w:rtl/>
        </w:rPr>
        <w:t>الغرماء بغير أمرهم »</w:t>
      </w:r>
      <w:r w:rsidR="00D95677">
        <w:rPr>
          <w:rtl/>
        </w:rPr>
        <w:t>.</w:t>
      </w:r>
    </w:p>
    <w:p w:rsidR="00D95677" w:rsidRPr="000E609F" w:rsidRDefault="00D95677" w:rsidP="002646DC">
      <w:pPr>
        <w:pStyle w:val="Heading2Center"/>
        <w:rPr>
          <w:rtl/>
        </w:rPr>
      </w:pPr>
      <w:bookmarkStart w:id="248" w:name="_Toc364830744"/>
      <w:bookmarkStart w:id="249" w:name="_Toc379712107"/>
      <w:r w:rsidRPr="000E609F">
        <w:rPr>
          <w:rtl/>
        </w:rPr>
        <w:t>33</w:t>
      </w:r>
      <w:r>
        <w:rPr>
          <w:rtl/>
        </w:rPr>
        <w:t xml:space="preserve"> - </w:t>
      </w:r>
      <w:r w:rsidRPr="002646DC">
        <w:rPr>
          <w:rStyle w:val="libAlaemHeading2Char"/>
          <w:rtl/>
        </w:rPr>
        <w:t>(</w:t>
      </w:r>
      <w:r w:rsidRPr="000E609F">
        <w:rPr>
          <w:rtl/>
        </w:rPr>
        <w:t xml:space="preserve"> باب أن الوصي إذا كانت الوصية في حق</w:t>
      </w:r>
      <w:bookmarkStart w:id="250" w:name="_Toc364830745"/>
      <w:bookmarkEnd w:id="248"/>
      <w:r>
        <w:rPr>
          <w:rtl/>
        </w:rPr>
        <w:t xml:space="preserve"> </w:t>
      </w:r>
      <w:r w:rsidRPr="000E609F">
        <w:rPr>
          <w:rtl/>
        </w:rPr>
        <w:t xml:space="preserve">فغيرها فهو ضامن </w:t>
      </w:r>
      <w:r w:rsidRPr="002646DC">
        <w:rPr>
          <w:rStyle w:val="libAlaemHeading2Char"/>
          <w:rtl/>
        </w:rPr>
        <w:t>)</w:t>
      </w:r>
      <w:bookmarkEnd w:id="250"/>
      <w:bookmarkEnd w:id="249"/>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361 ح 1312</w:t>
      </w:r>
      <w:r>
        <w:rPr>
          <w:rtl/>
        </w:rPr>
        <w:t>.</w:t>
      </w:r>
    </w:p>
    <w:p w:rsidR="00D95677" w:rsidRPr="000E609F" w:rsidRDefault="00D95677" w:rsidP="00D95677">
      <w:pPr>
        <w:pStyle w:val="libFootnote"/>
        <w:rPr>
          <w:rtl/>
        </w:rPr>
      </w:pPr>
      <w:r w:rsidRPr="000E609F">
        <w:rPr>
          <w:rtl/>
        </w:rPr>
        <w:t>(1) البقرة 2</w:t>
      </w:r>
      <w:r w:rsidR="00424FB2">
        <w:rPr>
          <w:rtl/>
        </w:rPr>
        <w:t>:</w:t>
      </w:r>
      <w:r w:rsidRPr="000E609F">
        <w:rPr>
          <w:rtl/>
        </w:rPr>
        <w:t xml:space="preserve"> 181</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المقنع ص 165</w:t>
      </w:r>
      <w:r>
        <w:rPr>
          <w:rtl/>
        </w:rPr>
        <w:t>.</w:t>
      </w:r>
    </w:p>
    <w:p w:rsidR="00D95677" w:rsidRPr="000E609F" w:rsidRDefault="00D95677" w:rsidP="00D95677">
      <w:pPr>
        <w:pStyle w:val="libFootnote"/>
        <w:rPr>
          <w:rtl/>
        </w:rPr>
      </w:pPr>
      <w:r w:rsidRPr="000E609F">
        <w:rPr>
          <w:rtl/>
        </w:rPr>
        <w:t>(1) البقرة 2</w:t>
      </w:r>
      <w:r w:rsidR="00424FB2">
        <w:rPr>
          <w:rtl/>
        </w:rPr>
        <w:t>:</w:t>
      </w:r>
      <w:r w:rsidRPr="000E609F">
        <w:rPr>
          <w:rtl/>
        </w:rPr>
        <w:t xml:space="preserve"> 181</w:t>
      </w:r>
      <w:r>
        <w:rPr>
          <w:rtl/>
        </w:rPr>
        <w:t>.</w:t>
      </w:r>
    </w:p>
    <w:p w:rsidR="00D95677" w:rsidRPr="000E609F" w:rsidRDefault="00D95677" w:rsidP="00D95677">
      <w:pPr>
        <w:pStyle w:val="libFootnoteCenterBold"/>
        <w:rPr>
          <w:rtl/>
        </w:rPr>
      </w:pPr>
      <w:r w:rsidRPr="000E609F">
        <w:rPr>
          <w:rtl/>
        </w:rPr>
        <w:t>الباب 32</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w:t>
      </w:r>
      <w:r w:rsidR="00424FB2">
        <w:rPr>
          <w:rtl/>
        </w:rPr>
        <w:t>:</w:t>
      </w:r>
      <w:r w:rsidRPr="000E609F">
        <w:rPr>
          <w:rtl/>
        </w:rPr>
        <w:t xml:space="preserve"> ج 2 ص 363 ح 1322</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CenterBold"/>
        <w:rPr>
          <w:rtl/>
        </w:rPr>
      </w:pPr>
      <w:r w:rsidRPr="000E609F">
        <w:rPr>
          <w:rtl/>
        </w:rPr>
        <w:t>الباب 33</w:t>
      </w:r>
    </w:p>
    <w:p w:rsidR="00D95677" w:rsidRPr="000E609F" w:rsidRDefault="00D95677" w:rsidP="001538AC">
      <w:pPr>
        <w:pStyle w:val="libNormal"/>
        <w:rPr>
          <w:rtl/>
        </w:rPr>
      </w:pPr>
      <w:r>
        <w:rPr>
          <w:rtl/>
        </w:rPr>
        <w:br w:type="page"/>
      </w:r>
      <w:r w:rsidR="002646DC" w:rsidRPr="002646DC">
        <w:rPr>
          <w:rStyle w:val="libNumChar"/>
          <w:rtl/>
        </w:rPr>
        <w:lastRenderedPageBreak/>
        <w:t>[16252]</w:t>
      </w:r>
      <w:r w:rsidRPr="000E609F">
        <w:rPr>
          <w:rtl/>
        </w:rPr>
        <w:t xml:space="preserve"> 1</w:t>
      </w:r>
      <w:r>
        <w:rPr>
          <w:rtl/>
        </w:rPr>
        <w:t xml:space="preserve"> - </w:t>
      </w:r>
      <w:r w:rsidRPr="000E609F">
        <w:rPr>
          <w:rtl/>
        </w:rPr>
        <w:t>زيد النرسي في أصله</w:t>
      </w:r>
      <w:r w:rsidR="00424FB2">
        <w:rPr>
          <w:rtl/>
        </w:rPr>
        <w:t>:</w:t>
      </w:r>
      <w:r w:rsidRPr="000E609F">
        <w:rPr>
          <w:rtl/>
        </w:rPr>
        <w:t xml:space="preserve"> عن علي بن مزيد </w:t>
      </w:r>
      <w:r w:rsidRPr="00D95677">
        <w:rPr>
          <w:rStyle w:val="libFootnotenumChar"/>
          <w:rtl/>
        </w:rPr>
        <w:t>(1)</w:t>
      </w:r>
      <w:r w:rsidRPr="000E609F">
        <w:rPr>
          <w:rtl/>
        </w:rPr>
        <w:t xml:space="preserve"> صاحب السابري</w:t>
      </w:r>
      <w:r>
        <w:rPr>
          <w:rtl/>
        </w:rPr>
        <w:t xml:space="preserve"> </w:t>
      </w:r>
      <w:r w:rsidRPr="000E609F">
        <w:rPr>
          <w:rtl/>
        </w:rPr>
        <w:t>قال</w:t>
      </w:r>
      <w:r w:rsidR="00424FB2">
        <w:rPr>
          <w:rtl/>
        </w:rPr>
        <w:t>:</w:t>
      </w:r>
      <w:r w:rsidRPr="000E609F">
        <w:rPr>
          <w:rtl/>
        </w:rPr>
        <w:t xml:space="preserve"> أوصى إلى رجل بتركته</w:t>
      </w:r>
      <w:r w:rsidR="00424FB2">
        <w:rPr>
          <w:rtl/>
        </w:rPr>
        <w:t>،</w:t>
      </w:r>
      <w:r w:rsidRPr="000E609F">
        <w:rPr>
          <w:rtl/>
        </w:rPr>
        <w:t xml:space="preserve"> وأمرني أن أحج بها عنه</w:t>
      </w:r>
      <w:r w:rsidR="00424FB2">
        <w:rPr>
          <w:rtl/>
        </w:rPr>
        <w:t>،</w:t>
      </w:r>
      <w:r w:rsidRPr="000E609F">
        <w:rPr>
          <w:rtl/>
        </w:rPr>
        <w:t xml:space="preserve"> فنظرت في ذلك</w:t>
      </w:r>
      <w:r>
        <w:rPr>
          <w:rtl/>
        </w:rPr>
        <w:t xml:space="preserve"> </w:t>
      </w:r>
      <w:r w:rsidRPr="000E609F">
        <w:rPr>
          <w:rtl/>
        </w:rPr>
        <w:t>فإذا شئ يسير لا يكون للحج</w:t>
      </w:r>
      <w:r w:rsidR="00424FB2">
        <w:rPr>
          <w:rtl/>
        </w:rPr>
        <w:t>،</w:t>
      </w:r>
      <w:r w:rsidRPr="000E609F">
        <w:rPr>
          <w:rtl/>
        </w:rPr>
        <w:t xml:space="preserve"> سألت أبا حنيفة وغيره فقالوا</w:t>
      </w:r>
      <w:r w:rsidR="00424FB2">
        <w:rPr>
          <w:rtl/>
        </w:rPr>
        <w:t>:</w:t>
      </w:r>
      <w:r w:rsidRPr="000E609F">
        <w:rPr>
          <w:rtl/>
        </w:rPr>
        <w:t xml:space="preserve"> تصدق</w:t>
      </w:r>
      <w:r>
        <w:rPr>
          <w:rtl/>
        </w:rPr>
        <w:t xml:space="preserve"> </w:t>
      </w:r>
      <w:r w:rsidRPr="000E609F">
        <w:rPr>
          <w:rtl/>
        </w:rPr>
        <w:t>بها</w:t>
      </w:r>
      <w:r w:rsidR="00424FB2">
        <w:rPr>
          <w:rtl/>
        </w:rPr>
        <w:t>،</w:t>
      </w:r>
      <w:r w:rsidRPr="000E609F">
        <w:rPr>
          <w:rtl/>
        </w:rPr>
        <w:t xml:space="preserve"> فلما حججت لقيت عبد الله بن الحسن في الطواف</w:t>
      </w:r>
      <w:r w:rsidR="00424FB2">
        <w:rPr>
          <w:rtl/>
        </w:rPr>
        <w:t>،</w:t>
      </w:r>
      <w:r w:rsidRPr="000E609F">
        <w:rPr>
          <w:rtl/>
        </w:rPr>
        <w:t xml:space="preserve"> فقلت له ذلك</w:t>
      </w:r>
      <w:r w:rsidR="00424FB2">
        <w:rPr>
          <w:rtl/>
        </w:rPr>
        <w:t>،</w:t>
      </w:r>
      <w:r>
        <w:rPr>
          <w:rtl/>
        </w:rPr>
        <w:t xml:space="preserve"> </w:t>
      </w:r>
      <w:r w:rsidRPr="000E609F">
        <w:rPr>
          <w:rtl/>
        </w:rPr>
        <w:t>فقال لي</w:t>
      </w:r>
      <w:r w:rsidR="00424FB2">
        <w:rPr>
          <w:rtl/>
        </w:rPr>
        <w:t>:</w:t>
      </w:r>
      <w:r w:rsidRPr="000E609F">
        <w:rPr>
          <w:rtl/>
        </w:rPr>
        <w:t xml:space="preserve"> هذا جعفر بن محمد </w:t>
      </w:r>
      <w:r w:rsidR="00DC3BAA" w:rsidRPr="00DC3BAA">
        <w:rPr>
          <w:rStyle w:val="libAlaemChar"/>
          <w:rtl/>
        </w:rPr>
        <w:t>عليهم‌السلام</w:t>
      </w:r>
      <w:r w:rsidRPr="000E609F">
        <w:rPr>
          <w:rtl/>
        </w:rPr>
        <w:t xml:space="preserve"> في الحجر فاسأله</w:t>
      </w:r>
      <w:r w:rsidR="00424FB2">
        <w:rPr>
          <w:rtl/>
        </w:rPr>
        <w:t>،</w:t>
      </w:r>
      <w:r w:rsidRPr="000E609F">
        <w:rPr>
          <w:rtl/>
        </w:rPr>
        <w:t xml:space="preserve"> قال</w:t>
      </w:r>
      <w:r w:rsidR="00424FB2">
        <w:rPr>
          <w:rtl/>
        </w:rPr>
        <w:t>:</w:t>
      </w:r>
      <w:r>
        <w:rPr>
          <w:rtl/>
        </w:rPr>
        <w:t xml:space="preserve"> </w:t>
      </w:r>
      <w:r w:rsidRPr="000E609F">
        <w:rPr>
          <w:rtl/>
        </w:rPr>
        <w:t xml:space="preserve">فدخلت الحجر فإذا أبو عبد الله </w:t>
      </w:r>
      <w:r w:rsidR="00DC3BAA" w:rsidRPr="00DC3BAA">
        <w:rPr>
          <w:rStyle w:val="libAlaemChar"/>
          <w:rtl/>
        </w:rPr>
        <w:t>عليه‌السلام</w:t>
      </w:r>
      <w:r w:rsidRPr="000E609F">
        <w:rPr>
          <w:rtl/>
        </w:rPr>
        <w:t xml:space="preserve"> تحت الميزاب</w:t>
      </w:r>
      <w:r w:rsidR="00424FB2">
        <w:rPr>
          <w:rtl/>
        </w:rPr>
        <w:t>،</w:t>
      </w:r>
      <w:r w:rsidRPr="000E609F">
        <w:rPr>
          <w:rtl/>
        </w:rPr>
        <w:t xml:space="preserve"> مقبل بوجهه</w:t>
      </w:r>
      <w:r>
        <w:rPr>
          <w:rtl/>
        </w:rPr>
        <w:t xml:space="preserve"> </w:t>
      </w:r>
      <w:r w:rsidRPr="000E609F">
        <w:rPr>
          <w:rtl/>
        </w:rPr>
        <w:t>على البيت يدعو</w:t>
      </w:r>
      <w:r w:rsidR="00424FB2">
        <w:rPr>
          <w:rtl/>
        </w:rPr>
        <w:t>،</w:t>
      </w:r>
      <w:r w:rsidRPr="000E609F">
        <w:rPr>
          <w:rtl/>
        </w:rPr>
        <w:t xml:space="preserve"> ثم التفت فرآني</w:t>
      </w:r>
      <w:r w:rsidR="00424FB2">
        <w:rPr>
          <w:rtl/>
        </w:rPr>
        <w:t>،</w:t>
      </w:r>
      <w:r w:rsidRPr="000E609F">
        <w:rPr>
          <w:rtl/>
        </w:rPr>
        <w:t xml:space="preserve"> فقال</w:t>
      </w:r>
      <w:r w:rsidR="00424FB2">
        <w:rPr>
          <w:rtl/>
        </w:rPr>
        <w:t>:</w:t>
      </w:r>
      <w:r w:rsidRPr="000E609F">
        <w:rPr>
          <w:rtl/>
        </w:rPr>
        <w:t xml:space="preserve"> « ما حاجتك</w:t>
      </w:r>
      <w:r>
        <w:rPr>
          <w:rtl/>
        </w:rPr>
        <w:t>؟</w:t>
      </w:r>
      <w:r w:rsidRPr="000E609F">
        <w:rPr>
          <w:rtl/>
        </w:rPr>
        <w:t xml:space="preserve"> » فقلت</w:t>
      </w:r>
      <w:r w:rsidR="00424FB2">
        <w:rPr>
          <w:rtl/>
        </w:rPr>
        <w:t>:</w:t>
      </w:r>
      <w:r>
        <w:rPr>
          <w:rtl/>
        </w:rPr>
        <w:t xml:space="preserve"> </w:t>
      </w:r>
      <w:r w:rsidRPr="000E609F">
        <w:rPr>
          <w:rtl/>
        </w:rPr>
        <w:t>جعلت فداك</w:t>
      </w:r>
      <w:r w:rsidR="00424FB2">
        <w:rPr>
          <w:rtl/>
        </w:rPr>
        <w:t>،</w:t>
      </w:r>
      <w:r w:rsidRPr="000E609F">
        <w:rPr>
          <w:rtl/>
        </w:rPr>
        <w:t xml:space="preserve"> إني رجل من أهل الكوفة من مواليكم</w:t>
      </w:r>
      <w:r w:rsidR="00424FB2">
        <w:rPr>
          <w:rtl/>
        </w:rPr>
        <w:t>،</w:t>
      </w:r>
      <w:r w:rsidRPr="000E609F">
        <w:rPr>
          <w:rtl/>
        </w:rPr>
        <w:t xml:space="preserve"> فقال</w:t>
      </w:r>
      <w:r w:rsidR="00424FB2">
        <w:rPr>
          <w:rtl/>
        </w:rPr>
        <w:t>:</w:t>
      </w:r>
      <w:r w:rsidRPr="000E609F">
        <w:rPr>
          <w:rtl/>
        </w:rPr>
        <w:t xml:space="preserve"> « دع ذا</w:t>
      </w:r>
      <w:r>
        <w:rPr>
          <w:rtl/>
        </w:rPr>
        <w:t xml:space="preserve"> </w:t>
      </w:r>
      <w:r w:rsidRPr="000E609F">
        <w:rPr>
          <w:rtl/>
        </w:rPr>
        <w:t>عنك</w:t>
      </w:r>
      <w:r w:rsidR="00424FB2">
        <w:rPr>
          <w:rtl/>
        </w:rPr>
        <w:t>،</w:t>
      </w:r>
      <w:r w:rsidRPr="000E609F">
        <w:rPr>
          <w:rtl/>
        </w:rPr>
        <w:t xml:space="preserve"> حاجتك » قال</w:t>
      </w:r>
      <w:r w:rsidR="00424FB2">
        <w:rPr>
          <w:rtl/>
        </w:rPr>
        <w:t>:</w:t>
      </w:r>
      <w:r w:rsidRPr="000E609F">
        <w:rPr>
          <w:rtl/>
        </w:rPr>
        <w:t xml:space="preserve"> قلت</w:t>
      </w:r>
      <w:r w:rsidR="00424FB2">
        <w:rPr>
          <w:rtl/>
        </w:rPr>
        <w:t>:</w:t>
      </w:r>
      <w:r w:rsidRPr="000E609F">
        <w:rPr>
          <w:rtl/>
        </w:rPr>
        <w:t xml:space="preserve"> رجل مات وأوصى بتركته إلي</w:t>
      </w:r>
      <w:r w:rsidR="00424FB2">
        <w:rPr>
          <w:rtl/>
        </w:rPr>
        <w:t>،</w:t>
      </w:r>
      <w:r w:rsidRPr="000E609F">
        <w:rPr>
          <w:rtl/>
        </w:rPr>
        <w:t xml:space="preserve"> وأمرني أن</w:t>
      </w:r>
      <w:r>
        <w:rPr>
          <w:rtl/>
        </w:rPr>
        <w:t xml:space="preserve"> </w:t>
      </w:r>
      <w:r w:rsidRPr="000E609F">
        <w:rPr>
          <w:rtl/>
        </w:rPr>
        <w:t>أحج بها عنه</w:t>
      </w:r>
      <w:r w:rsidR="00424FB2">
        <w:rPr>
          <w:rtl/>
        </w:rPr>
        <w:t>،</w:t>
      </w:r>
      <w:r w:rsidRPr="000E609F">
        <w:rPr>
          <w:rtl/>
        </w:rPr>
        <w:t xml:space="preserve"> فنظرت في ذلك فوجدته يسيرا لا يكون للحج</w:t>
      </w:r>
      <w:r w:rsidR="00424FB2">
        <w:rPr>
          <w:rtl/>
        </w:rPr>
        <w:t>،</w:t>
      </w:r>
      <w:r w:rsidRPr="000E609F">
        <w:rPr>
          <w:rtl/>
        </w:rPr>
        <w:t xml:space="preserve"> فسألت من</w:t>
      </w:r>
      <w:r>
        <w:rPr>
          <w:rtl/>
        </w:rPr>
        <w:t xml:space="preserve"> </w:t>
      </w:r>
      <w:r w:rsidRPr="000E609F">
        <w:rPr>
          <w:rtl/>
        </w:rPr>
        <w:t>قبلنا فقالوا لي</w:t>
      </w:r>
      <w:r w:rsidR="00424FB2">
        <w:rPr>
          <w:rtl/>
        </w:rPr>
        <w:t>:</w:t>
      </w:r>
      <w:r w:rsidRPr="000E609F">
        <w:rPr>
          <w:rtl/>
        </w:rPr>
        <w:t xml:space="preserve"> تصدق به</w:t>
      </w:r>
      <w:r w:rsidR="00424FB2">
        <w:rPr>
          <w:rtl/>
        </w:rPr>
        <w:t>،</w:t>
      </w:r>
      <w:r w:rsidRPr="000E609F">
        <w:rPr>
          <w:rtl/>
        </w:rPr>
        <w:t xml:space="preserve"> فقال لي</w:t>
      </w:r>
      <w:r w:rsidR="00424FB2">
        <w:rPr>
          <w:rtl/>
        </w:rPr>
        <w:t>:</w:t>
      </w:r>
      <w:r w:rsidRPr="000E609F">
        <w:rPr>
          <w:rtl/>
        </w:rPr>
        <w:t xml:space="preserve"> « ما صنعت</w:t>
      </w:r>
      <w:r>
        <w:rPr>
          <w:rtl/>
        </w:rPr>
        <w:t>؟</w:t>
      </w:r>
      <w:r w:rsidRPr="000E609F">
        <w:rPr>
          <w:rtl/>
        </w:rPr>
        <w:t xml:space="preserve"> » فقلت</w:t>
      </w:r>
      <w:r w:rsidR="00424FB2">
        <w:rPr>
          <w:rtl/>
        </w:rPr>
        <w:t>:</w:t>
      </w:r>
      <w:r w:rsidRPr="000E609F">
        <w:rPr>
          <w:rtl/>
        </w:rPr>
        <w:t xml:space="preserve"> تصدقت به</w:t>
      </w:r>
      <w:r w:rsidR="00424FB2">
        <w:rPr>
          <w:rtl/>
        </w:rPr>
        <w:t>،</w:t>
      </w:r>
      <w:r>
        <w:rPr>
          <w:rtl/>
        </w:rPr>
        <w:t xml:space="preserve"> </w:t>
      </w:r>
      <w:r w:rsidRPr="000E609F">
        <w:rPr>
          <w:rtl/>
        </w:rPr>
        <w:t>قال لي « ضمنت</w:t>
      </w:r>
      <w:r w:rsidR="00424FB2">
        <w:rPr>
          <w:rtl/>
        </w:rPr>
        <w:t>،</w:t>
      </w:r>
      <w:r w:rsidRPr="000E609F">
        <w:rPr>
          <w:rtl/>
        </w:rPr>
        <w:t xml:space="preserve"> إلا أن لا يكون يبلغ أن يحج به من مكة</w:t>
      </w:r>
      <w:r w:rsidR="00424FB2">
        <w:rPr>
          <w:rtl/>
        </w:rPr>
        <w:t>،</w:t>
      </w:r>
      <w:r w:rsidRPr="000E609F">
        <w:rPr>
          <w:rtl/>
        </w:rPr>
        <w:t xml:space="preserve"> فإن كان</w:t>
      </w:r>
      <w:r>
        <w:rPr>
          <w:rtl/>
        </w:rPr>
        <w:t xml:space="preserve"> </w:t>
      </w:r>
      <w:r w:rsidRPr="000E609F">
        <w:rPr>
          <w:rtl/>
        </w:rPr>
        <w:t>يبلغ أن يحج به من مكة فأنت ضامن</w:t>
      </w:r>
      <w:r w:rsidR="00424FB2">
        <w:rPr>
          <w:rtl/>
        </w:rPr>
        <w:t>،</w:t>
      </w:r>
      <w:r w:rsidRPr="000E609F">
        <w:rPr>
          <w:rtl/>
        </w:rPr>
        <w:t xml:space="preserve"> وأنت لم يكن يبلغ ذلك فليس عليك</w:t>
      </w:r>
      <w:r>
        <w:rPr>
          <w:rtl/>
        </w:rPr>
        <w:t xml:space="preserve"> </w:t>
      </w:r>
      <w:r w:rsidRPr="000E609F">
        <w:rPr>
          <w:rtl/>
        </w:rPr>
        <w:t>ضمان »</w:t>
      </w:r>
      <w:r>
        <w:rPr>
          <w:rtl/>
        </w:rPr>
        <w:t>.</w:t>
      </w:r>
    </w:p>
    <w:p w:rsidR="00D95677" w:rsidRPr="000E609F" w:rsidRDefault="002646DC" w:rsidP="001538AC">
      <w:pPr>
        <w:pStyle w:val="libNormal"/>
        <w:rPr>
          <w:rtl/>
        </w:rPr>
      </w:pPr>
      <w:r w:rsidRPr="002646DC">
        <w:rPr>
          <w:rStyle w:val="libNumChar"/>
          <w:rtl/>
        </w:rPr>
        <w:t>[16253]</w:t>
      </w:r>
      <w:r w:rsidR="00D95677" w:rsidRPr="000E609F">
        <w:rPr>
          <w:rtl/>
        </w:rPr>
        <w:t xml:space="preserve"> 2</w:t>
      </w:r>
      <w:r w:rsidR="00D95677">
        <w:rPr>
          <w:rtl/>
        </w:rPr>
        <w:t xml:space="preserve"> - </w:t>
      </w:r>
      <w:r w:rsidR="00D95677" w:rsidRPr="000E609F">
        <w:rPr>
          <w:rtl/>
        </w:rPr>
        <w:t>دعائم الاسلام</w:t>
      </w:r>
      <w:r w:rsidR="00424FB2">
        <w:rPr>
          <w:rtl/>
        </w:rPr>
        <w:t>:</w:t>
      </w:r>
      <w:r w:rsidR="00D95677" w:rsidRPr="000E609F">
        <w:rPr>
          <w:rtl/>
        </w:rPr>
        <w:t xml:space="preserve"> عن أبي عبد الله </w:t>
      </w:r>
      <w:r w:rsidR="00DC3BAA" w:rsidRPr="00DC3BAA">
        <w:rPr>
          <w:rStyle w:val="libAlaemChar"/>
          <w:rtl/>
        </w:rPr>
        <w:t>عليه‌السلام</w:t>
      </w:r>
      <w:r w:rsidR="00424FB2">
        <w:rPr>
          <w:rtl/>
        </w:rPr>
        <w:t>،</w:t>
      </w:r>
      <w:r w:rsidR="00D95677" w:rsidRPr="000E609F">
        <w:rPr>
          <w:rtl/>
        </w:rPr>
        <w:t xml:space="preserve"> أنه سئل عن</w:t>
      </w:r>
      <w:r w:rsidR="00D95677">
        <w:rPr>
          <w:rtl/>
        </w:rPr>
        <w:t xml:space="preserve"> </w:t>
      </w:r>
      <w:r w:rsidR="00D95677" w:rsidRPr="000E609F">
        <w:rPr>
          <w:rtl/>
        </w:rPr>
        <w:t xml:space="preserve">رجل أوصى بحج فجعل وصيته ذلك في نسمة </w:t>
      </w:r>
      <w:r w:rsidR="00D95677" w:rsidRPr="00D95677">
        <w:rPr>
          <w:rStyle w:val="libFootnotenumChar"/>
          <w:rtl/>
        </w:rPr>
        <w:t>(1)</w:t>
      </w:r>
      <w:r w:rsidR="00424FB2">
        <w:rPr>
          <w:rtl/>
        </w:rPr>
        <w:t>،</w:t>
      </w:r>
      <w:r w:rsidR="00D95677" w:rsidRPr="000E609F">
        <w:rPr>
          <w:rtl/>
        </w:rPr>
        <w:t xml:space="preserve"> قال</w:t>
      </w:r>
      <w:r w:rsidR="00424FB2">
        <w:rPr>
          <w:rtl/>
        </w:rPr>
        <w:t>:</w:t>
      </w:r>
      <w:r w:rsidR="00D95677" w:rsidRPr="000E609F">
        <w:rPr>
          <w:rtl/>
        </w:rPr>
        <w:t xml:space="preserve"> « يغرم الوصي ما</w:t>
      </w:r>
      <w:r w:rsidR="00D95677">
        <w:rPr>
          <w:rtl/>
        </w:rPr>
        <w:t xml:space="preserve"> </w:t>
      </w:r>
      <w:r w:rsidR="00D95677" w:rsidRPr="000E609F">
        <w:rPr>
          <w:rtl/>
        </w:rPr>
        <w:t>خالف فيه</w:t>
      </w:r>
      <w:r w:rsidR="00424FB2">
        <w:rPr>
          <w:rtl/>
        </w:rPr>
        <w:t>،</w:t>
      </w:r>
      <w:r w:rsidR="00D95677" w:rsidRPr="000E609F">
        <w:rPr>
          <w:rtl/>
        </w:rPr>
        <w:t xml:space="preserve"> ويرد إلى ما أمر الوصي به »</w:t>
      </w:r>
      <w:r w:rsidR="00D95677">
        <w:rPr>
          <w:rtl/>
        </w:rPr>
        <w:t>.</w:t>
      </w:r>
    </w:p>
    <w:p w:rsidR="00D95677" w:rsidRPr="000E609F" w:rsidRDefault="002646DC" w:rsidP="001538AC">
      <w:pPr>
        <w:pStyle w:val="libNormal"/>
        <w:rPr>
          <w:rtl/>
        </w:rPr>
      </w:pPr>
      <w:r w:rsidRPr="002646DC">
        <w:rPr>
          <w:rStyle w:val="libNumChar"/>
          <w:rtl/>
        </w:rPr>
        <w:t>[16254]</w:t>
      </w:r>
      <w:r w:rsidR="00D95677" w:rsidRPr="000E609F">
        <w:rPr>
          <w:rtl/>
        </w:rPr>
        <w:t xml:space="preserve"> 3</w:t>
      </w:r>
      <w:r w:rsidR="00D95677">
        <w:rPr>
          <w:rtl/>
        </w:rPr>
        <w:t xml:space="preserve"> - </w:t>
      </w:r>
      <w:r w:rsidR="00D95677" w:rsidRPr="000E609F">
        <w:rPr>
          <w:rtl/>
        </w:rPr>
        <w:t>العياشي في تفسيره</w:t>
      </w:r>
      <w:r w:rsidR="00424FB2">
        <w:rPr>
          <w:rtl/>
        </w:rPr>
        <w:t>:</w:t>
      </w:r>
      <w:r w:rsidR="00D95677" w:rsidRPr="000E609F">
        <w:rPr>
          <w:rtl/>
        </w:rPr>
        <w:t xml:space="preserve"> عن أبي سعيد</w:t>
      </w:r>
      <w:r w:rsidR="00424FB2">
        <w:rPr>
          <w:rtl/>
        </w:rPr>
        <w:t>،</w:t>
      </w:r>
      <w:r w:rsidR="00D95677" w:rsidRPr="000E609F">
        <w:rPr>
          <w:rtl/>
        </w:rPr>
        <w:t xml:space="preserve"> عن أبي عبد الله</w:t>
      </w:r>
      <w:r w:rsidR="00D95677">
        <w:rPr>
          <w:rtl/>
        </w:rPr>
        <w:t xml:space="preserve"> </w:t>
      </w:r>
      <w:r w:rsidR="00DC3BAA" w:rsidRPr="00DC3BAA">
        <w:rPr>
          <w:rStyle w:val="libAlaemChar"/>
          <w:rtl/>
        </w:rPr>
        <w:t>عليه‌السلام</w:t>
      </w:r>
      <w:r w:rsidR="00424FB2">
        <w:rPr>
          <w:rtl/>
        </w:rPr>
        <w:t>،</w:t>
      </w:r>
      <w:r w:rsidR="00D95677" w:rsidRPr="000E609F">
        <w:rPr>
          <w:rtl/>
        </w:rPr>
        <w:t xml:space="preserve"> أنه سئل عن رجل أوصى في حجة فجعلها وصيه في</w:t>
      </w:r>
      <w:r w:rsidR="00D95677">
        <w:rPr>
          <w:rtl/>
        </w:rPr>
        <w:t xml:space="preserve"> </w:t>
      </w:r>
      <w:r w:rsidR="00D95677" w:rsidRPr="000E609F">
        <w:rPr>
          <w:rtl/>
        </w:rPr>
        <w:t>نسمة</w:t>
      </w:r>
      <w:r w:rsidR="00424FB2">
        <w:rPr>
          <w:rtl/>
        </w:rPr>
        <w:t>،</w:t>
      </w:r>
      <w:r w:rsidR="00D95677" w:rsidRPr="000E609F">
        <w:rPr>
          <w:rtl/>
        </w:rPr>
        <w:t xml:space="preserve"> قال</w:t>
      </w:r>
      <w:r w:rsidR="00424FB2">
        <w:rPr>
          <w:rtl/>
        </w:rPr>
        <w:t>:</w:t>
      </w:r>
      <w:r w:rsidR="00D95677" w:rsidRPr="000E609F">
        <w:rPr>
          <w:rtl/>
        </w:rPr>
        <w:t xml:space="preserve"> </w:t>
      </w:r>
      <w:r w:rsidR="00D95677">
        <w:rPr>
          <w:rFonts w:hint="cs"/>
          <w:rtl/>
        </w:rPr>
        <w:t>«</w:t>
      </w:r>
      <w:r w:rsidR="00D95677" w:rsidRPr="000E609F">
        <w:rPr>
          <w:rtl/>
        </w:rPr>
        <w:t xml:space="preserve"> يغرمها وصيه ويجعلها في حجة </w:t>
      </w:r>
      <w:r w:rsidR="00D95677" w:rsidRPr="00D95677">
        <w:rPr>
          <w:rStyle w:val="libFootnotenumChar"/>
          <w:rtl/>
        </w:rPr>
        <w:t>(1)</w:t>
      </w:r>
      <w:r w:rsidR="00424FB2">
        <w:rPr>
          <w:rtl/>
        </w:rPr>
        <w:t>،</w:t>
      </w:r>
      <w:r w:rsidR="00D95677" w:rsidRPr="000E609F">
        <w:rPr>
          <w:rtl/>
        </w:rPr>
        <w:t xml:space="preserve"> كما أوصى</w:t>
      </w:r>
      <w:r w:rsidR="00424FB2">
        <w:rPr>
          <w:rtl/>
        </w:rPr>
        <w:t>،</w:t>
      </w:r>
      <w:r w:rsidR="00D95677" w:rsidRPr="000E609F">
        <w:rPr>
          <w:rtl/>
        </w:rPr>
        <w:t xml:space="preserve"> إن الله</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1</w:t>
      </w:r>
      <w:r>
        <w:rPr>
          <w:rtl/>
        </w:rPr>
        <w:t xml:space="preserve"> - </w:t>
      </w:r>
      <w:r w:rsidRPr="000E609F">
        <w:rPr>
          <w:rtl/>
        </w:rPr>
        <w:t>أصل زيد النرسي ص 48</w:t>
      </w:r>
      <w:r>
        <w:rPr>
          <w:rtl/>
        </w:rPr>
        <w:t>.</w:t>
      </w:r>
    </w:p>
    <w:p w:rsidR="00D95677" w:rsidRPr="000E609F" w:rsidRDefault="00D95677" w:rsidP="001538AC">
      <w:pPr>
        <w:pStyle w:val="libNormal"/>
        <w:rPr>
          <w:rtl/>
        </w:rPr>
      </w:pPr>
      <w:r w:rsidRPr="00D95677">
        <w:rPr>
          <w:rStyle w:val="libFootnoteChar"/>
          <w:rtl/>
        </w:rPr>
        <w:t>(1) في الحجرية</w:t>
      </w:r>
      <w:r w:rsidR="00424FB2">
        <w:rPr>
          <w:rStyle w:val="libFootnoteChar"/>
          <w:rtl/>
        </w:rPr>
        <w:t>:</w:t>
      </w:r>
      <w:r w:rsidRPr="00D95677">
        <w:rPr>
          <w:rStyle w:val="libFootnoteChar"/>
          <w:rtl/>
        </w:rPr>
        <w:t xml:space="preserve"> </w:t>
      </w:r>
      <w:r w:rsidRPr="00D95677">
        <w:rPr>
          <w:rStyle w:val="libFootnoteChar"/>
          <w:rFonts w:hint="cs"/>
          <w:rtl/>
        </w:rPr>
        <w:t>«</w:t>
      </w:r>
      <w:r w:rsidRPr="00D95677">
        <w:rPr>
          <w:rStyle w:val="libFootnoteChar"/>
          <w:rtl/>
        </w:rPr>
        <w:t xml:space="preserve"> مرثد </w:t>
      </w:r>
      <w:r>
        <w:rPr>
          <w:rFonts w:hint="cs"/>
          <w:rtl/>
        </w:rPr>
        <w:t>»</w:t>
      </w:r>
      <w:r w:rsidRPr="00D95677">
        <w:rPr>
          <w:rStyle w:val="libFootnoteChar"/>
          <w:rtl/>
        </w:rPr>
        <w:t xml:space="preserve"> وما أثبتناه من المصدر هو الصواب ( راجع معجم رجال</w:t>
      </w:r>
      <w:r>
        <w:rPr>
          <w:rStyle w:val="libFootnoteChar"/>
          <w:rtl/>
        </w:rPr>
        <w:t xml:space="preserve"> </w:t>
      </w:r>
      <w:r w:rsidRPr="00D95677">
        <w:rPr>
          <w:rStyle w:val="libFootnoteChar"/>
          <w:rtl/>
        </w:rPr>
        <w:t>الحديث ج 12 ص 179 ح 8514 ).</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361 ح 1313</w:t>
      </w:r>
      <w:r>
        <w:rPr>
          <w:rtl/>
        </w:rPr>
        <w:t>.</w:t>
      </w:r>
    </w:p>
    <w:p w:rsidR="00D95677" w:rsidRPr="000E609F" w:rsidRDefault="00D95677" w:rsidP="00D95677">
      <w:pPr>
        <w:pStyle w:val="libFootnote"/>
        <w:rPr>
          <w:rtl/>
        </w:rPr>
      </w:pPr>
      <w:r w:rsidRPr="000E609F">
        <w:rPr>
          <w:rtl/>
        </w:rPr>
        <w:t>(1) النسمة</w:t>
      </w:r>
      <w:r w:rsidR="00424FB2">
        <w:rPr>
          <w:rtl/>
        </w:rPr>
        <w:t>:</w:t>
      </w:r>
      <w:r w:rsidRPr="000E609F">
        <w:rPr>
          <w:rtl/>
        </w:rPr>
        <w:t xml:space="preserve"> النفس والروح</w:t>
      </w:r>
      <w:r w:rsidR="00424FB2">
        <w:rPr>
          <w:rtl/>
        </w:rPr>
        <w:t>،</w:t>
      </w:r>
      <w:r w:rsidRPr="000E609F">
        <w:rPr>
          <w:rtl/>
        </w:rPr>
        <w:t xml:space="preserve"> وكل ذي روح فهو نسمة والمراد هنا</w:t>
      </w:r>
      <w:r w:rsidR="00424FB2">
        <w:rPr>
          <w:rtl/>
        </w:rPr>
        <w:t>:</w:t>
      </w:r>
      <w:r w:rsidRPr="000E609F">
        <w:rPr>
          <w:rtl/>
        </w:rPr>
        <w:t xml:space="preserve"> الانسان المملوك</w:t>
      </w:r>
      <w:r>
        <w:rPr>
          <w:rtl/>
        </w:rPr>
        <w:t xml:space="preserve"> </w:t>
      </w:r>
      <w:r w:rsidRPr="000E609F">
        <w:rPr>
          <w:rtl/>
        </w:rPr>
        <w:t>ذكرا كان أو أنثى ( النهاية ح 5 ص 49 ومجمع البحرين ج 6 ص 175 )</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تفسير العياشي ج 1 ص 77 ح 170</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حجته</w:t>
      </w:r>
      <w:r>
        <w:rPr>
          <w:rtl/>
        </w:rPr>
        <w:t>.</w:t>
      </w:r>
    </w:p>
    <w:p w:rsidR="00D95677" w:rsidRPr="000E609F" w:rsidRDefault="00D95677" w:rsidP="004F4E40">
      <w:pPr>
        <w:pStyle w:val="libNormal0"/>
        <w:rPr>
          <w:rtl/>
        </w:rPr>
      </w:pPr>
      <w:r>
        <w:rPr>
          <w:rtl/>
        </w:rPr>
        <w:br w:type="page"/>
      </w:r>
      <w:r w:rsidRPr="000E609F">
        <w:rPr>
          <w:rtl/>
        </w:rPr>
        <w:lastRenderedPageBreak/>
        <w:t>يقول</w:t>
      </w:r>
      <w:r w:rsidR="00424FB2">
        <w:rPr>
          <w:rtl/>
        </w:rPr>
        <w:t>:</w:t>
      </w:r>
      <w:r w:rsidRPr="000E609F">
        <w:rPr>
          <w:rtl/>
        </w:rPr>
        <w:t xml:space="preserve"> </w:t>
      </w:r>
      <w:r w:rsidR="0004393A">
        <w:rPr>
          <w:rStyle w:val="libAlaemChar"/>
          <w:rtl/>
        </w:rPr>
        <w:t xml:space="preserve">( </w:t>
      </w:r>
      <w:r w:rsidR="004F4E40" w:rsidRPr="008E30EF">
        <w:rPr>
          <w:rStyle w:val="libAieChar"/>
          <w:rtl/>
        </w:rPr>
        <w:t>فَمَن بَدَّلَهُ بَعْدَ مَا سَمِعَهُ فَإِنَّمَا إِثْمُهُ عَلَى الَّذِينَ يُبَدِّلُونَهُ</w:t>
      </w:r>
      <w:r w:rsidR="0004393A">
        <w:rPr>
          <w:rtl/>
        </w:rPr>
        <w:t xml:space="preserve"> </w:t>
      </w:r>
      <w:r w:rsidR="0004393A">
        <w:rPr>
          <w:rStyle w:val="libAlaemChar"/>
          <w:rtl/>
        </w:rPr>
        <w:t>)</w:t>
      </w:r>
      <w:r w:rsidRPr="000E609F">
        <w:rPr>
          <w:rtl/>
        </w:rPr>
        <w:t xml:space="preserve"> </w:t>
      </w:r>
      <w:r w:rsidRPr="00D95677">
        <w:rPr>
          <w:rStyle w:val="libFootnotenumChar"/>
          <w:rtl/>
        </w:rPr>
        <w:t>(2)</w:t>
      </w:r>
      <w:r w:rsidRPr="000E609F">
        <w:rPr>
          <w:rtl/>
        </w:rPr>
        <w:t xml:space="preserve"> </w:t>
      </w:r>
      <w:r>
        <w:rPr>
          <w:rFonts w:hint="cs"/>
          <w:rtl/>
        </w:rPr>
        <w:t>»</w:t>
      </w:r>
      <w:r w:rsidRPr="000E609F">
        <w:rPr>
          <w:rtl/>
        </w:rPr>
        <w:t>.</w:t>
      </w:r>
    </w:p>
    <w:p w:rsidR="00D95677" w:rsidRPr="000E609F" w:rsidRDefault="00D95677" w:rsidP="002646DC">
      <w:pPr>
        <w:pStyle w:val="Heading2Center"/>
        <w:rPr>
          <w:rtl/>
        </w:rPr>
      </w:pPr>
      <w:bookmarkStart w:id="251" w:name="_Toc364830746"/>
      <w:bookmarkStart w:id="252" w:name="_Toc379712108"/>
      <w:r w:rsidRPr="000E609F">
        <w:rPr>
          <w:rtl/>
        </w:rPr>
        <w:t>34</w:t>
      </w:r>
      <w:r>
        <w:rPr>
          <w:rtl/>
        </w:rPr>
        <w:t xml:space="preserve"> - </w:t>
      </w:r>
      <w:r w:rsidRPr="002646DC">
        <w:rPr>
          <w:rStyle w:val="libAlaemHeading2Char"/>
          <w:rtl/>
        </w:rPr>
        <w:t>(</w:t>
      </w:r>
      <w:r w:rsidRPr="000E609F">
        <w:rPr>
          <w:rtl/>
        </w:rPr>
        <w:t xml:space="preserve"> باب أن من حاف في الوصية</w:t>
      </w:r>
      <w:r w:rsidR="00424FB2">
        <w:rPr>
          <w:rtl/>
        </w:rPr>
        <w:t>،</w:t>
      </w:r>
      <w:r w:rsidRPr="000E609F">
        <w:rPr>
          <w:rtl/>
        </w:rPr>
        <w:t xml:space="preserve"> فللوصي ردها إلى الحق </w:t>
      </w:r>
      <w:r w:rsidRPr="002646DC">
        <w:rPr>
          <w:rStyle w:val="libAlaemHeading2Char"/>
          <w:rtl/>
        </w:rPr>
        <w:t>)</w:t>
      </w:r>
      <w:bookmarkEnd w:id="251"/>
      <w:bookmarkEnd w:id="252"/>
    </w:p>
    <w:p w:rsidR="00D95677" w:rsidRPr="000E609F" w:rsidRDefault="002646DC" w:rsidP="001538AC">
      <w:pPr>
        <w:pStyle w:val="libNormal"/>
        <w:rPr>
          <w:rtl/>
        </w:rPr>
      </w:pPr>
      <w:r w:rsidRPr="002646DC">
        <w:rPr>
          <w:rStyle w:val="libNumChar"/>
          <w:rtl/>
        </w:rPr>
        <w:t>[16255]</w:t>
      </w:r>
      <w:r w:rsidR="00D95677" w:rsidRPr="000E609F">
        <w:rPr>
          <w:rtl/>
        </w:rPr>
        <w:t xml:space="preserve"> 1</w:t>
      </w:r>
      <w:r w:rsidR="00D95677">
        <w:rPr>
          <w:rtl/>
        </w:rPr>
        <w:t xml:space="preserve"> - </w:t>
      </w:r>
      <w:r w:rsidR="00D95677" w:rsidRPr="000E609F">
        <w:rPr>
          <w:rtl/>
        </w:rPr>
        <w:t>العياشي في تفسيره</w:t>
      </w:r>
      <w:r w:rsidR="00424FB2">
        <w:rPr>
          <w:rtl/>
        </w:rPr>
        <w:t>:</w:t>
      </w:r>
      <w:r w:rsidR="00D95677" w:rsidRPr="000E609F">
        <w:rPr>
          <w:rtl/>
        </w:rPr>
        <w:t xml:space="preserve"> عن محمد بن سوقة قال</w:t>
      </w:r>
      <w:r w:rsidR="00424FB2">
        <w:rPr>
          <w:rtl/>
        </w:rPr>
        <w:t>:</w:t>
      </w:r>
      <w:r w:rsidR="00D95677" w:rsidRPr="000E609F">
        <w:rPr>
          <w:rtl/>
        </w:rPr>
        <w:t xml:space="preserve"> سألت أبا جعفر</w:t>
      </w:r>
      <w:r w:rsidR="00D95677">
        <w:rPr>
          <w:rtl/>
        </w:rPr>
        <w:t xml:space="preserve"> </w:t>
      </w:r>
      <w:r w:rsidR="00DC3BAA" w:rsidRPr="00DC3BAA">
        <w:rPr>
          <w:rStyle w:val="libAlaemChar"/>
          <w:rtl/>
        </w:rPr>
        <w:t>عليه‌السلام</w:t>
      </w:r>
      <w:r w:rsidR="00424FB2">
        <w:rPr>
          <w:rtl/>
        </w:rPr>
        <w:t>،</w:t>
      </w:r>
      <w:r w:rsidR="00D95677" w:rsidRPr="000E609F">
        <w:rPr>
          <w:rtl/>
        </w:rPr>
        <w:t xml:space="preserve"> عن قول الله عز وجل</w:t>
      </w:r>
      <w:r w:rsidR="00424FB2">
        <w:rPr>
          <w:rtl/>
        </w:rPr>
        <w:t>:</w:t>
      </w:r>
      <w:r w:rsidR="00D95677" w:rsidRPr="000E609F">
        <w:rPr>
          <w:rtl/>
        </w:rPr>
        <w:t xml:space="preserve"> </w:t>
      </w:r>
      <w:r w:rsidR="0004393A">
        <w:rPr>
          <w:rStyle w:val="libAlaemChar"/>
          <w:rtl/>
        </w:rPr>
        <w:t xml:space="preserve">( </w:t>
      </w:r>
      <w:r w:rsidR="004F4E40" w:rsidRPr="008E30EF">
        <w:rPr>
          <w:rStyle w:val="libAieChar"/>
          <w:rtl/>
        </w:rPr>
        <w:t>فَمَن بَدَّلَهُ بَعْدَ مَا سَمِعَهُ فَإِنَّمَا إِثْمُهُ عَلَى الَّذِينَ يُبَدِّلُونَهُ</w:t>
      </w:r>
      <w:r w:rsidR="0004393A">
        <w:rPr>
          <w:rtl/>
        </w:rPr>
        <w:t xml:space="preserve"> </w:t>
      </w:r>
      <w:r w:rsidR="0004393A">
        <w:rPr>
          <w:rStyle w:val="libAlaemChar"/>
          <w:rtl/>
        </w:rPr>
        <w:t>)</w:t>
      </w:r>
      <w:r w:rsidR="00D95677" w:rsidRPr="000E609F">
        <w:rPr>
          <w:rtl/>
        </w:rPr>
        <w:t xml:space="preserve"> </w:t>
      </w:r>
      <w:r w:rsidR="00D95677" w:rsidRPr="00D95677">
        <w:rPr>
          <w:rStyle w:val="libFootnotenumChar"/>
          <w:rtl/>
        </w:rPr>
        <w:t>(1)</w:t>
      </w:r>
      <w:r w:rsidR="00D95677" w:rsidRPr="000E609F">
        <w:rPr>
          <w:rtl/>
        </w:rPr>
        <w:t xml:space="preserve"> قال</w:t>
      </w:r>
      <w:r w:rsidR="00424FB2">
        <w:rPr>
          <w:rtl/>
        </w:rPr>
        <w:t>:</w:t>
      </w:r>
      <w:r w:rsidR="00D95677" w:rsidRPr="000E609F">
        <w:rPr>
          <w:rtl/>
        </w:rPr>
        <w:t xml:space="preserve"> « نسختها التي بعدها </w:t>
      </w:r>
      <w:r w:rsidR="0004393A">
        <w:rPr>
          <w:rStyle w:val="libAlaemChar"/>
          <w:rtl/>
        </w:rPr>
        <w:t xml:space="preserve">( </w:t>
      </w:r>
      <w:r w:rsidR="004F4E40" w:rsidRPr="004F4E40">
        <w:rPr>
          <w:rStyle w:val="libAieChar"/>
          <w:rtl/>
        </w:rPr>
        <w:t>فَمَنْ خَافَ مِن مُّوصٍ جَنَفًا أَوْ إِثْمًا</w:t>
      </w:r>
      <w:r w:rsidR="0004393A">
        <w:rPr>
          <w:rtl/>
        </w:rPr>
        <w:t xml:space="preserve"> </w:t>
      </w:r>
      <w:r w:rsidR="0004393A">
        <w:rPr>
          <w:rStyle w:val="libAlaemChar"/>
          <w:rtl/>
        </w:rPr>
        <w:t>)</w:t>
      </w:r>
      <w:r w:rsidR="00D95677" w:rsidRPr="000E609F">
        <w:rPr>
          <w:rtl/>
        </w:rPr>
        <w:t xml:space="preserve"> </w:t>
      </w:r>
      <w:r w:rsidR="00D95677" w:rsidRPr="00D95677">
        <w:rPr>
          <w:rStyle w:val="libFootnotenumChar"/>
          <w:rtl/>
        </w:rPr>
        <w:t>(2)</w:t>
      </w:r>
      <w:r w:rsidR="00D95677" w:rsidRPr="000E609F">
        <w:rPr>
          <w:rtl/>
        </w:rPr>
        <w:t xml:space="preserve"> يعني الموصى إليه</w:t>
      </w:r>
      <w:r w:rsidR="00424FB2">
        <w:rPr>
          <w:rtl/>
        </w:rPr>
        <w:t>،</w:t>
      </w:r>
      <w:r w:rsidR="00D95677" w:rsidRPr="000E609F">
        <w:rPr>
          <w:rtl/>
        </w:rPr>
        <w:t xml:space="preserve"> إن خاف جنفا من الموصى إليه في ثلثه</w:t>
      </w:r>
      <w:r w:rsidR="00D95677">
        <w:rPr>
          <w:rtl/>
        </w:rPr>
        <w:t xml:space="preserve"> </w:t>
      </w:r>
      <w:r w:rsidR="00D95677" w:rsidRPr="000E609F">
        <w:rPr>
          <w:rtl/>
        </w:rPr>
        <w:t>جمعيا</w:t>
      </w:r>
      <w:r w:rsidR="00424FB2">
        <w:rPr>
          <w:rtl/>
        </w:rPr>
        <w:t>،</w:t>
      </w:r>
      <w:r w:rsidR="00D95677" w:rsidRPr="000E609F">
        <w:rPr>
          <w:rtl/>
        </w:rPr>
        <w:t xml:space="preserve"> فما أوصى به إليه مما لا يرضى الله به في خلاف الحق</w:t>
      </w:r>
      <w:r w:rsidR="00424FB2">
        <w:rPr>
          <w:rtl/>
        </w:rPr>
        <w:t>،</w:t>
      </w:r>
      <w:r w:rsidR="00D95677" w:rsidRPr="000E609F">
        <w:rPr>
          <w:rtl/>
        </w:rPr>
        <w:t xml:space="preserve"> فلا إثم على</w:t>
      </w:r>
      <w:r w:rsidR="00D95677">
        <w:rPr>
          <w:rtl/>
        </w:rPr>
        <w:t xml:space="preserve"> </w:t>
      </w:r>
      <w:r w:rsidR="00D95677" w:rsidRPr="000E609F">
        <w:rPr>
          <w:rtl/>
        </w:rPr>
        <w:t>الموصى إليه أن يبدله إلى الحق</w:t>
      </w:r>
      <w:r w:rsidR="00424FB2">
        <w:rPr>
          <w:rtl/>
        </w:rPr>
        <w:t>،</w:t>
      </w:r>
      <w:r w:rsidR="00D95677" w:rsidRPr="000E609F">
        <w:rPr>
          <w:rtl/>
        </w:rPr>
        <w:t xml:space="preserve"> وإلى ما يرضي الله به من سبيل الخير »</w:t>
      </w:r>
      <w:r w:rsidR="00D95677">
        <w:rPr>
          <w:rtl/>
        </w:rPr>
        <w:t>.</w:t>
      </w:r>
    </w:p>
    <w:p w:rsidR="00D95677" w:rsidRPr="000E609F" w:rsidRDefault="002646DC" w:rsidP="001538AC">
      <w:pPr>
        <w:pStyle w:val="libNormal"/>
        <w:rPr>
          <w:rtl/>
        </w:rPr>
      </w:pPr>
      <w:r w:rsidRPr="002646DC">
        <w:rPr>
          <w:rStyle w:val="libNumChar"/>
          <w:rtl/>
        </w:rPr>
        <w:t>[16256]</w:t>
      </w:r>
      <w:r w:rsidR="00D95677" w:rsidRPr="000E609F">
        <w:rPr>
          <w:rtl/>
        </w:rPr>
        <w:t xml:space="preserve"> 2</w:t>
      </w:r>
      <w:r w:rsidR="00D95677">
        <w:rPr>
          <w:rtl/>
        </w:rPr>
        <w:t xml:space="preserve"> - </w:t>
      </w:r>
      <w:r w:rsidR="00D95677" w:rsidRPr="000E609F">
        <w:rPr>
          <w:rtl/>
        </w:rPr>
        <w:t>دعائم الاسلام</w:t>
      </w:r>
      <w:r w:rsidR="00424FB2">
        <w:rPr>
          <w:rtl/>
        </w:rPr>
        <w:t>:</w:t>
      </w:r>
      <w:r w:rsidR="00D95677" w:rsidRPr="000E609F">
        <w:rPr>
          <w:rtl/>
        </w:rPr>
        <w:t xml:space="preserve"> عن أمير المؤمنين </w:t>
      </w:r>
      <w:r w:rsidR="00DC3BAA" w:rsidRPr="00DC3BAA">
        <w:rPr>
          <w:rStyle w:val="libAlaemChar"/>
          <w:rtl/>
        </w:rPr>
        <w:t>عليه‌السلام</w:t>
      </w:r>
      <w:r w:rsidR="00424FB2">
        <w:rPr>
          <w:rtl/>
        </w:rPr>
        <w:t>،</w:t>
      </w:r>
      <w:r w:rsidR="00D95677" w:rsidRPr="000E609F">
        <w:rPr>
          <w:rtl/>
        </w:rPr>
        <w:t xml:space="preserve"> أنه قال في</w:t>
      </w:r>
      <w:r w:rsidR="00D95677">
        <w:rPr>
          <w:rtl/>
        </w:rPr>
        <w:t xml:space="preserve"> </w:t>
      </w:r>
      <w:r w:rsidR="00D95677" w:rsidRPr="000E609F">
        <w:rPr>
          <w:rtl/>
        </w:rPr>
        <w:t>حديث</w:t>
      </w:r>
      <w:r w:rsidR="00424FB2">
        <w:rPr>
          <w:rtl/>
        </w:rPr>
        <w:t>:</w:t>
      </w:r>
      <w:r w:rsidR="00D95677" w:rsidRPr="000E609F">
        <w:rPr>
          <w:rtl/>
        </w:rPr>
        <w:t xml:space="preserve"> « فمن ظلم نفسه في الوصية وجار </w:t>
      </w:r>
      <w:r w:rsidR="00D95677" w:rsidRPr="00D95677">
        <w:rPr>
          <w:rStyle w:val="libFootnotenumChar"/>
          <w:rtl/>
        </w:rPr>
        <w:t>(1)</w:t>
      </w:r>
      <w:r w:rsidR="00D95677">
        <w:rPr>
          <w:rtl/>
        </w:rPr>
        <w:t xml:space="preserve"> فيها</w:t>
      </w:r>
      <w:r w:rsidR="00424FB2">
        <w:rPr>
          <w:rtl/>
        </w:rPr>
        <w:t>،</w:t>
      </w:r>
      <w:r w:rsidR="00D95677">
        <w:rPr>
          <w:rtl/>
        </w:rPr>
        <w:t xml:space="preserve"> فإنها ترد إلى</w:t>
      </w:r>
      <w:r w:rsidR="00D95677">
        <w:rPr>
          <w:rFonts w:hint="cs"/>
          <w:rtl/>
        </w:rPr>
        <w:t xml:space="preserve"> </w:t>
      </w:r>
      <w:r w:rsidR="00D95677" w:rsidRPr="000E609F">
        <w:rPr>
          <w:rtl/>
        </w:rPr>
        <w:t>المعروف</w:t>
      </w:r>
      <w:r w:rsidR="00424FB2">
        <w:rPr>
          <w:rtl/>
        </w:rPr>
        <w:t>،</w:t>
      </w:r>
      <w:r w:rsidR="00D95677" w:rsidRPr="000E609F">
        <w:rPr>
          <w:rtl/>
        </w:rPr>
        <w:t xml:space="preserve"> ويترك لأهل الميراث حقهم »</w:t>
      </w:r>
      <w:r w:rsidR="00D95677">
        <w:rPr>
          <w:rtl/>
        </w:rPr>
        <w:t>.</w:t>
      </w:r>
    </w:p>
    <w:p w:rsidR="00D95677" w:rsidRPr="000E609F" w:rsidRDefault="002646DC" w:rsidP="001538AC">
      <w:pPr>
        <w:pStyle w:val="libNormal"/>
        <w:rPr>
          <w:rtl/>
        </w:rPr>
      </w:pPr>
      <w:r w:rsidRPr="002646DC">
        <w:rPr>
          <w:rStyle w:val="libNumChar"/>
          <w:rtl/>
        </w:rPr>
        <w:t>[16257]</w:t>
      </w:r>
      <w:r w:rsidR="00D95677" w:rsidRPr="000E609F">
        <w:rPr>
          <w:rtl/>
        </w:rPr>
        <w:t xml:space="preserve"> 3</w:t>
      </w:r>
      <w:r w:rsidR="00D95677">
        <w:rPr>
          <w:rtl/>
        </w:rPr>
        <w:t xml:space="preserve"> - </w:t>
      </w:r>
      <w:r w:rsidR="00D95677" w:rsidRPr="000E609F">
        <w:rPr>
          <w:rtl/>
        </w:rPr>
        <w:t xml:space="preserve">فقه الرضا </w:t>
      </w:r>
      <w:r w:rsidR="00DC3BAA" w:rsidRPr="00DC3BAA">
        <w:rPr>
          <w:rStyle w:val="libAlaemChar"/>
          <w:rtl/>
        </w:rPr>
        <w:t>عليه‌السلام</w:t>
      </w:r>
      <w:r w:rsidR="00424FB2">
        <w:rPr>
          <w:rtl/>
        </w:rPr>
        <w:t>:</w:t>
      </w:r>
      <w:r w:rsidR="00D95677" w:rsidRPr="000E609F">
        <w:rPr>
          <w:rtl/>
        </w:rPr>
        <w:t xml:space="preserve"> « فإن أوصى في غير حق</w:t>
      </w:r>
      <w:r w:rsidR="00424FB2">
        <w:rPr>
          <w:rtl/>
        </w:rPr>
        <w:t>،</w:t>
      </w:r>
      <w:r w:rsidR="00D95677" w:rsidRPr="000E609F">
        <w:rPr>
          <w:rtl/>
        </w:rPr>
        <w:t xml:space="preserve"> أو في غير</w:t>
      </w:r>
      <w:r w:rsidR="00D95677">
        <w:rPr>
          <w:rtl/>
        </w:rPr>
        <w:t xml:space="preserve"> </w:t>
      </w:r>
      <w:r w:rsidR="00D95677" w:rsidRPr="000E609F">
        <w:rPr>
          <w:rtl/>
        </w:rPr>
        <w:t>سنة</w:t>
      </w:r>
      <w:r w:rsidR="00424FB2">
        <w:rPr>
          <w:rtl/>
        </w:rPr>
        <w:t>،</w:t>
      </w:r>
      <w:r w:rsidR="00D95677" w:rsidRPr="000E609F">
        <w:rPr>
          <w:rtl/>
        </w:rPr>
        <w:t xml:space="preserve"> فلا حرج أن يرده إلى حق وسنة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(2) البقرة 2</w:t>
      </w:r>
      <w:r w:rsidR="00424FB2">
        <w:rPr>
          <w:rtl/>
        </w:rPr>
        <w:t>:</w:t>
      </w:r>
      <w:r w:rsidRPr="000E609F">
        <w:rPr>
          <w:rtl/>
        </w:rPr>
        <w:t xml:space="preserve"> 181</w:t>
      </w:r>
      <w:r>
        <w:rPr>
          <w:rtl/>
        </w:rPr>
        <w:t>.</w:t>
      </w:r>
    </w:p>
    <w:p w:rsidR="00D95677" w:rsidRPr="000E609F" w:rsidRDefault="00D95677" w:rsidP="00D95677">
      <w:pPr>
        <w:pStyle w:val="libFootnoteCenterBold"/>
        <w:rPr>
          <w:rtl/>
        </w:rPr>
      </w:pPr>
      <w:r w:rsidRPr="000E609F">
        <w:rPr>
          <w:rtl/>
        </w:rPr>
        <w:t>الباب 34</w:t>
      </w:r>
    </w:p>
    <w:p w:rsidR="00D95677" w:rsidRPr="000E609F" w:rsidRDefault="00D95677" w:rsidP="00D95677">
      <w:pPr>
        <w:pStyle w:val="libFootnote0"/>
        <w:rPr>
          <w:rtl/>
        </w:rPr>
      </w:pPr>
      <w:r w:rsidRPr="000E609F">
        <w:rPr>
          <w:rtl/>
        </w:rPr>
        <w:t>1</w:t>
      </w:r>
      <w:r>
        <w:rPr>
          <w:rtl/>
        </w:rPr>
        <w:t xml:space="preserve"> - </w:t>
      </w:r>
      <w:r w:rsidRPr="000E609F">
        <w:rPr>
          <w:rtl/>
        </w:rPr>
        <w:t>تفسير العياشي ج 1 ص 78 ح 172</w:t>
      </w:r>
      <w:r>
        <w:rPr>
          <w:rtl/>
        </w:rPr>
        <w:t>.</w:t>
      </w:r>
    </w:p>
    <w:p w:rsidR="00D95677" w:rsidRPr="000E609F" w:rsidRDefault="00D95677" w:rsidP="00D95677">
      <w:pPr>
        <w:pStyle w:val="libFootnote"/>
        <w:rPr>
          <w:rtl/>
        </w:rPr>
      </w:pPr>
      <w:r w:rsidRPr="000E609F">
        <w:rPr>
          <w:rtl/>
        </w:rPr>
        <w:t>(1) البقرة 2</w:t>
      </w:r>
      <w:r w:rsidR="00424FB2">
        <w:rPr>
          <w:rtl/>
        </w:rPr>
        <w:t>:</w:t>
      </w:r>
      <w:r w:rsidRPr="000E609F">
        <w:rPr>
          <w:rtl/>
        </w:rPr>
        <w:t xml:space="preserve"> 181</w:t>
      </w:r>
      <w:r>
        <w:rPr>
          <w:rtl/>
        </w:rPr>
        <w:t>.</w:t>
      </w:r>
    </w:p>
    <w:p w:rsidR="00D95677" w:rsidRPr="000E609F" w:rsidRDefault="00D95677" w:rsidP="00D95677">
      <w:pPr>
        <w:pStyle w:val="libFootnote"/>
        <w:rPr>
          <w:rtl/>
        </w:rPr>
      </w:pPr>
      <w:r w:rsidRPr="000E609F">
        <w:rPr>
          <w:rtl/>
        </w:rPr>
        <w:t>(2) البقرة 2</w:t>
      </w:r>
      <w:r w:rsidR="00424FB2">
        <w:rPr>
          <w:rtl/>
        </w:rPr>
        <w:t>:</w:t>
      </w:r>
      <w:r w:rsidRPr="000E609F">
        <w:rPr>
          <w:rtl/>
        </w:rPr>
        <w:t xml:space="preserve"> 182</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357 ح 1301</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خاف</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40</w:t>
      </w:r>
      <w:r>
        <w:rPr>
          <w:rtl/>
        </w:rPr>
        <w:t>.</w:t>
      </w:r>
    </w:p>
    <w:p w:rsidR="00D95677" w:rsidRDefault="00D95677" w:rsidP="002646DC">
      <w:pPr>
        <w:pStyle w:val="Heading2Center"/>
        <w:rPr>
          <w:rtl/>
        </w:rPr>
      </w:pPr>
      <w:r>
        <w:rPr>
          <w:rtl/>
        </w:rPr>
        <w:br w:type="page"/>
      </w:r>
      <w:bookmarkStart w:id="253" w:name="_Toc364830747"/>
      <w:bookmarkStart w:id="254" w:name="_Toc379712109"/>
      <w:r w:rsidRPr="000E609F">
        <w:rPr>
          <w:rtl/>
        </w:rPr>
        <w:lastRenderedPageBreak/>
        <w:t>35</w:t>
      </w:r>
      <w:r>
        <w:rPr>
          <w:rtl/>
        </w:rPr>
        <w:t xml:space="preserve"> - </w:t>
      </w:r>
      <w:r w:rsidRPr="002646DC">
        <w:rPr>
          <w:rStyle w:val="libAlaemHeading2Char"/>
          <w:rtl/>
        </w:rPr>
        <w:t>(</w:t>
      </w:r>
      <w:r w:rsidRPr="000E609F">
        <w:rPr>
          <w:rtl/>
        </w:rPr>
        <w:t xml:space="preserve"> باب من أعتق مملوكا لا يملك غيره</w:t>
      </w:r>
      <w:r w:rsidR="00424FB2">
        <w:rPr>
          <w:rtl/>
        </w:rPr>
        <w:t>،</w:t>
      </w:r>
      <w:r w:rsidRPr="000E609F">
        <w:rPr>
          <w:rtl/>
        </w:rPr>
        <w:t xml:space="preserve"> في مرض الموت</w:t>
      </w:r>
      <w:r>
        <w:rPr>
          <w:rtl/>
        </w:rPr>
        <w:t xml:space="preserve"> </w:t>
      </w:r>
      <w:r w:rsidRPr="000E609F">
        <w:rPr>
          <w:rtl/>
        </w:rPr>
        <w:t>وعليه دين بقدر نصف قيمته</w:t>
      </w:r>
      <w:r w:rsidR="00424FB2">
        <w:rPr>
          <w:rtl/>
        </w:rPr>
        <w:t>،</w:t>
      </w:r>
      <w:r w:rsidRPr="000E609F">
        <w:rPr>
          <w:rtl/>
        </w:rPr>
        <w:t xml:space="preserve"> صح العتق في سدس المملوك</w:t>
      </w:r>
      <w:r>
        <w:rPr>
          <w:rtl/>
        </w:rPr>
        <w:t xml:space="preserve"> </w:t>
      </w:r>
      <w:r w:rsidRPr="000E609F">
        <w:rPr>
          <w:rtl/>
        </w:rPr>
        <w:t>واستسعى</w:t>
      </w:r>
      <w:r w:rsidR="00424FB2">
        <w:rPr>
          <w:rtl/>
        </w:rPr>
        <w:t>،</w:t>
      </w:r>
      <w:r w:rsidRPr="000E609F">
        <w:rPr>
          <w:rtl/>
        </w:rPr>
        <w:t xml:space="preserve"> وإن كا</w:t>
      </w:r>
      <w:r>
        <w:rPr>
          <w:rtl/>
        </w:rPr>
        <w:t xml:space="preserve">ن الدين أكثر من ذلك بطل العتق </w:t>
      </w:r>
      <w:r w:rsidRPr="002646DC">
        <w:rPr>
          <w:rStyle w:val="libAlaemHeading2Char"/>
          <w:rtl/>
        </w:rPr>
        <w:t>)</w:t>
      </w:r>
      <w:bookmarkEnd w:id="253"/>
      <w:bookmarkEnd w:id="254"/>
    </w:p>
    <w:p w:rsidR="00D95677" w:rsidRPr="000E609F" w:rsidRDefault="002646DC" w:rsidP="001538AC">
      <w:pPr>
        <w:pStyle w:val="libNormal"/>
        <w:rPr>
          <w:rtl/>
        </w:rPr>
      </w:pPr>
      <w:r w:rsidRPr="002646DC">
        <w:rPr>
          <w:rStyle w:val="libNumChar"/>
          <w:rtl/>
        </w:rPr>
        <w:t>[16258]</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أبي عبد الله </w:t>
      </w:r>
      <w:r w:rsidR="00DC3BAA" w:rsidRPr="00DC3BAA">
        <w:rPr>
          <w:rStyle w:val="libAlaemChar"/>
          <w:rtl/>
        </w:rPr>
        <w:t>عليه‌السلام</w:t>
      </w:r>
      <w:r w:rsidR="00424FB2">
        <w:rPr>
          <w:rtl/>
        </w:rPr>
        <w:t>،</w:t>
      </w:r>
      <w:r w:rsidR="00D95677" w:rsidRPr="000E609F">
        <w:rPr>
          <w:rtl/>
        </w:rPr>
        <w:t xml:space="preserve"> أنه قيل له</w:t>
      </w:r>
      <w:r w:rsidR="00424FB2">
        <w:rPr>
          <w:rtl/>
        </w:rPr>
        <w:t>:</w:t>
      </w:r>
      <w:r w:rsidR="00D95677">
        <w:rPr>
          <w:rtl/>
        </w:rPr>
        <w:t xml:space="preserve"> </w:t>
      </w:r>
      <w:r w:rsidR="00D95677" w:rsidRPr="000E609F">
        <w:rPr>
          <w:rtl/>
        </w:rPr>
        <w:t>مات مولى لعيسى بن موسى</w:t>
      </w:r>
      <w:r w:rsidR="00424FB2">
        <w:rPr>
          <w:rtl/>
        </w:rPr>
        <w:t>،</w:t>
      </w:r>
      <w:r w:rsidR="00D95677" w:rsidRPr="000E609F">
        <w:rPr>
          <w:rtl/>
        </w:rPr>
        <w:t xml:space="preserve"> وترك عليه دينا كثيرا</w:t>
      </w:r>
      <w:r w:rsidR="00424FB2">
        <w:rPr>
          <w:rtl/>
        </w:rPr>
        <w:t>،</w:t>
      </w:r>
      <w:r w:rsidR="00D95677" w:rsidRPr="000E609F">
        <w:rPr>
          <w:rtl/>
        </w:rPr>
        <w:t xml:space="preserve"> وترك غلمانا يحيط دينه</w:t>
      </w:r>
      <w:r w:rsidR="00D95677">
        <w:rPr>
          <w:rtl/>
        </w:rPr>
        <w:t xml:space="preserve"> </w:t>
      </w:r>
      <w:r w:rsidR="00D95677" w:rsidRPr="000E609F">
        <w:rPr>
          <w:rtl/>
        </w:rPr>
        <w:t>بأثمانهم</w:t>
      </w:r>
      <w:r w:rsidR="00424FB2">
        <w:rPr>
          <w:rtl/>
        </w:rPr>
        <w:t>،</w:t>
      </w:r>
      <w:r w:rsidR="00D95677" w:rsidRPr="000E609F">
        <w:rPr>
          <w:rtl/>
        </w:rPr>
        <w:t xml:space="preserve"> وأعتقهم عند الموت</w:t>
      </w:r>
      <w:r w:rsidR="00424FB2">
        <w:rPr>
          <w:rtl/>
        </w:rPr>
        <w:t>،</w:t>
      </w:r>
      <w:r w:rsidR="00D95677" w:rsidRPr="000E609F">
        <w:rPr>
          <w:rtl/>
        </w:rPr>
        <w:t xml:space="preserve"> فسأل عيسى بن موسى ابن شبرمة وابن أبي</w:t>
      </w:r>
      <w:r w:rsidR="00D95677">
        <w:rPr>
          <w:rtl/>
        </w:rPr>
        <w:t xml:space="preserve"> </w:t>
      </w:r>
      <w:r w:rsidR="00D95677" w:rsidRPr="000E609F">
        <w:rPr>
          <w:rtl/>
        </w:rPr>
        <w:t>ليلى عن ذلك</w:t>
      </w:r>
      <w:r w:rsidR="00424FB2">
        <w:rPr>
          <w:rtl/>
        </w:rPr>
        <w:t>،</w:t>
      </w:r>
      <w:r w:rsidR="00D95677" w:rsidRPr="000E609F">
        <w:rPr>
          <w:rtl/>
        </w:rPr>
        <w:t xml:space="preserve"> فقال </w:t>
      </w:r>
      <w:r w:rsidR="00D95677" w:rsidRPr="00D95677">
        <w:rPr>
          <w:rStyle w:val="libFootnotenumChar"/>
          <w:rtl/>
        </w:rPr>
        <w:t>(1)</w:t>
      </w:r>
      <w:r w:rsidR="00D95677" w:rsidRPr="000E609F">
        <w:rPr>
          <w:rtl/>
        </w:rPr>
        <w:t xml:space="preserve"> ابن شبرمة</w:t>
      </w:r>
      <w:r w:rsidR="00424FB2">
        <w:rPr>
          <w:rtl/>
        </w:rPr>
        <w:t>:</w:t>
      </w:r>
      <w:r w:rsidR="00D95677" w:rsidRPr="000E609F">
        <w:rPr>
          <w:rtl/>
        </w:rPr>
        <w:t xml:space="preserve"> أرى أن تستسعيهم في قيمتهم فتدفعها</w:t>
      </w:r>
      <w:r w:rsidR="00D95677">
        <w:rPr>
          <w:rtl/>
        </w:rPr>
        <w:t xml:space="preserve"> </w:t>
      </w:r>
      <w:r w:rsidR="00D95677" w:rsidRPr="000E609F">
        <w:rPr>
          <w:rtl/>
        </w:rPr>
        <w:t>إلى الغرماء</w:t>
      </w:r>
      <w:r w:rsidR="00424FB2">
        <w:rPr>
          <w:rtl/>
        </w:rPr>
        <w:t>،</w:t>
      </w:r>
      <w:r w:rsidR="00D95677" w:rsidRPr="000E609F">
        <w:rPr>
          <w:rtl/>
        </w:rPr>
        <w:t xml:space="preserve"> فإنه قد أعتقهم عند موته</w:t>
      </w:r>
      <w:r w:rsidR="00424FB2">
        <w:rPr>
          <w:rtl/>
        </w:rPr>
        <w:t>،</w:t>
      </w:r>
      <w:r w:rsidR="00D95677" w:rsidRPr="000E609F">
        <w:rPr>
          <w:rtl/>
        </w:rPr>
        <w:t xml:space="preserve"> وقال ابن أبي ليلى</w:t>
      </w:r>
      <w:r w:rsidR="00424FB2">
        <w:rPr>
          <w:rtl/>
        </w:rPr>
        <w:t>،</w:t>
      </w:r>
      <w:r w:rsidR="00D95677" w:rsidRPr="000E609F">
        <w:rPr>
          <w:rtl/>
        </w:rPr>
        <w:t xml:space="preserve"> أرى أن تبيعهم</w:t>
      </w:r>
      <w:r w:rsidR="00D95677">
        <w:rPr>
          <w:rtl/>
        </w:rPr>
        <w:t xml:space="preserve"> (</w:t>
      </w:r>
      <w:r w:rsidR="00D95677" w:rsidRPr="000E609F">
        <w:rPr>
          <w:rtl/>
        </w:rPr>
        <w:t xml:space="preserve"> فتدفعها ) </w:t>
      </w:r>
      <w:r w:rsidR="00D95677" w:rsidRPr="00D95677">
        <w:rPr>
          <w:rStyle w:val="libFootnotenumChar"/>
          <w:rtl/>
        </w:rPr>
        <w:t>(2)</w:t>
      </w:r>
      <w:r w:rsidR="00D95677" w:rsidRPr="000E609F">
        <w:rPr>
          <w:rtl/>
        </w:rPr>
        <w:t xml:space="preserve"> إلى الغرماء</w:t>
      </w:r>
      <w:r w:rsidR="00424FB2">
        <w:rPr>
          <w:rtl/>
        </w:rPr>
        <w:t>،</w:t>
      </w:r>
      <w:r w:rsidR="00D95677" w:rsidRPr="000E609F">
        <w:rPr>
          <w:rtl/>
        </w:rPr>
        <w:t xml:space="preserve"> فليس له أن يعتقهم وعليه دين يحيط بهم</w:t>
      </w:r>
      <w:r w:rsidR="00424FB2">
        <w:rPr>
          <w:rtl/>
        </w:rPr>
        <w:t>،</w:t>
      </w:r>
      <w:r w:rsidR="00D95677" w:rsidRPr="000E609F">
        <w:rPr>
          <w:rtl/>
        </w:rPr>
        <w:t xml:space="preserve"> فقال</w:t>
      </w:r>
      <w:r w:rsidR="00D95677">
        <w:rPr>
          <w:rtl/>
        </w:rPr>
        <w:t xml:space="preserve"> </w:t>
      </w:r>
      <w:r w:rsidR="00DC3BAA" w:rsidRPr="00DC3BAA">
        <w:rPr>
          <w:rStyle w:val="libAlaemChar"/>
          <w:rtl/>
        </w:rPr>
        <w:t>عليه‌السلام</w:t>
      </w:r>
      <w:r w:rsidR="00424FB2">
        <w:rPr>
          <w:rtl/>
        </w:rPr>
        <w:t>:</w:t>
      </w:r>
      <w:r w:rsidR="00D95677" w:rsidRPr="000E609F">
        <w:rPr>
          <w:rtl/>
        </w:rPr>
        <w:t xml:space="preserve"> </w:t>
      </w:r>
      <w:r w:rsidR="00D95677">
        <w:rPr>
          <w:rFonts w:hint="cs"/>
          <w:rtl/>
        </w:rPr>
        <w:t>«</w:t>
      </w:r>
      <w:r w:rsidR="00D95677" w:rsidRPr="000E609F">
        <w:rPr>
          <w:rtl/>
        </w:rPr>
        <w:t xml:space="preserve"> عن رأي </w:t>
      </w:r>
      <w:r w:rsidR="00D95677">
        <w:rPr>
          <w:rtl/>
        </w:rPr>
        <w:t>(</w:t>
      </w:r>
      <w:r w:rsidR="00D95677" w:rsidRPr="000E609F">
        <w:rPr>
          <w:rtl/>
        </w:rPr>
        <w:t xml:space="preserve"> أيهما صدر ) </w:t>
      </w:r>
      <w:r w:rsidR="00D95677" w:rsidRPr="00D95677">
        <w:rPr>
          <w:rStyle w:val="libFootnotenumChar"/>
          <w:rtl/>
        </w:rPr>
        <w:t>(3)</w:t>
      </w:r>
      <w:r w:rsidR="00D95677">
        <w:rPr>
          <w:rtl/>
        </w:rPr>
        <w:t>؟</w:t>
      </w:r>
      <w:r w:rsidR="00D95677">
        <w:rPr>
          <w:rFonts w:hint="cs"/>
          <w:rtl/>
        </w:rPr>
        <w:t xml:space="preserve"> »</w:t>
      </w:r>
      <w:r w:rsidR="00D95677" w:rsidRPr="000E609F">
        <w:rPr>
          <w:rtl/>
        </w:rPr>
        <w:t xml:space="preserve"> قيل</w:t>
      </w:r>
      <w:r w:rsidR="00424FB2">
        <w:rPr>
          <w:rtl/>
        </w:rPr>
        <w:t>:</w:t>
      </w:r>
      <w:r w:rsidR="00D95677" w:rsidRPr="000E609F">
        <w:rPr>
          <w:rtl/>
        </w:rPr>
        <w:t xml:space="preserve"> عن رأي ابن أبي</w:t>
      </w:r>
      <w:r w:rsidR="00D95677">
        <w:rPr>
          <w:rtl/>
        </w:rPr>
        <w:t xml:space="preserve"> </w:t>
      </w:r>
      <w:r w:rsidR="00D95677" w:rsidRPr="000E609F">
        <w:rPr>
          <w:rtl/>
        </w:rPr>
        <w:t>ليلى</w:t>
      </w:r>
      <w:r w:rsidR="00424FB2">
        <w:rPr>
          <w:rtl/>
        </w:rPr>
        <w:t>،</w:t>
      </w:r>
      <w:r w:rsidR="00D95677" w:rsidRPr="000E609F">
        <w:rPr>
          <w:rtl/>
        </w:rPr>
        <w:t xml:space="preserve"> وكان له في ذلك هوى</w:t>
      </w:r>
      <w:r w:rsidR="00424FB2">
        <w:rPr>
          <w:rtl/>
        </w:rPr>
        <w:t>،</w:t>
      </w:r>
      <w:r w:rsidR="00D95677" w:rsidRPr="000E609F">
        <w:rPr>
          <w:rtl/>
        </w:rPr>
        <w:t xml:space="preserve"> فباعهم وقضى دينه</w:t>
      </w:r>
      <w:r w:rsidR="00424FB2">
        <w:rPr>
          <w:rtl/>
        </w:rPr>
        <w:t>،</w:t>
      </w:r>
      <w:r w:rsidR="00D95677" w:rsidRPr="000E609F">
        <w:rPr>
          <w:rtl/>
        </w:rPr>
        <w:t xml:space="preserve"> فقال</w:t>
      </w:r>
      <w:r w:rsidR="00424FB2">
        <w:rPr>
          <w:rtl/>
        </w:rPr>
        <w:t>:</w:t>
      </w:r>
      <w:r w:rsidR="00D95677">
        <w:rPr>
          <w:rFonts w:hint="cs"/>
          <w:rtl/>
        </w:rPr>
        <w:t xml:space="preserve"> </w:t>
      </w:r>
      <w:r w:rsidR="00D95677">
        <w:rPr>
          <w:rFonts w:hint="cs"/>
          <w:rtl/>
          <w:lang w:bidi="fa-IR"/>
        </w:rPr>
        <w:t>«</w:t>
      </w:r>
      <w:r w:rsidR="00D95677" w:rsidRPr="000E609F">
        <w:rPr>
          <w:rtl/>
        </w:rPr>
        <w:t xml:space="preserve"> أما والله إن</w:t>
      </w:r>
      <w:r w:rsidR="00D95677">
        <w:rPr>
          <w:rtl/>
        </w:rPr>
        <w:t xml:space="preserve"> </w:t>
      </w:r>
      <w:r w:rsidR="00D95677" w:rsidRPr="000E609F">
        <w:rPr>
          <w:rtl/>
        </w:rPr>
        <w:t xml:space="preserve">الحق لفي ما قال ابن أبي ليلى </w:t>
      </w:r>
      <w:r w:rsidR="00D95677">
        <w:rPr>
          <w:rFonts w:hint="cs"/>
          <w:rtl/>
        </w:rPr>
        <w:t>»</w:t>
      </w:r>
      <w:r w:rsidR="00D95677" w:rsidRPr="000E609F">
        <w:rPr>
          <w:rtl/>
        </w:rPr>
        <w:t xml:space="preserve"> وذكر بعد هذا احتجاجا طويلا</w:t>
      </w:r>
      <w:r w:rsidR="00D95677">
        <w:rPr>
          <w:rtl/>
        </w:rPr>
        <w:t>.</w:t>
      </w:r>
    </w:p>
    <w:p w:rsidR="00D95677" w:rsidRPr="000E609F" w:rsidRDefault="002646DC" w:rsidP="001538AC">
      <w:pPr>
        <w:pStyle w:val="libNormal"/>
        <w:rPr>
          <w:rtl/>
        </w:rPr>
      </w:pPr>
      <w:r w:rsidRPr="002646DC">
        <w:rPr>
          <w:rStyle w:val="libNumChar"/>
          <w:rtl/>
        </w:rPr>
        <w:t>[16259]</w:t>
      </w:r>
      <w:r w:rsidR="00D95677" w:rsidRPr="000E609F">
        <w:rPr>
          <w:rtl/>
        </w:rPr>
        <w:t xml:space="preserve"> 2</w:t>
      </w:r>
      <w:r w:rsidR="00D95677">
        <w:rPr>
          <w:rtl/>
        </w:rPr>
        <w:t xml:space="preserve"> - </w:t>
      </w:r>
      <w:r w:rsidR="00D95677" w:rsidRPr="000E609F">
        <w:rPr>
          <w:rtl/>
        </w:rPr>
        <w:t xml:space="preserve">وعن أبي عبد الله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sidRPr="000E609F">
        <w:rPr>
          <w:rtl/>
        </w:rPr>
        <w:t xml:space="preserve"> « من أعتق عبدا له</w:t>
      </w:r>
      <w:r w:rsidR="00D95677">
        <w:rPr>
          <w:rtl/>
        </w:rPr>
        <w:t xml:space="preserve"> </w:t>
      </w:r>
      <w:r w:rsidR="00D95677" w:rsidRPr="000E609F">
        <w:rPr>
          <w:rtl/>
        </w:rPr>
        <w:t>عند الموت وعليه دين يحيط بثمن العبد</w:t>
      </w:r>
      <w:r w:rsidR="00424FB2">
        <w:rPr>
          <w:rtl/>
        </w:rPr>
        <w:t>،</w:t>
      </w:r>
      <w:r w:rsidR="00D95677" w:rsidRPr="000E609F">
        <w:rPr>
          <w:rtl/>
        </w:rPr>
        <w:t xml:space="preserve"> بيع العبد ولم يجز عتقه</w:t>
      </w:r>
      <w:r w:rsidR="00424FB2">
        <w:rPr>
          <w:rtl/>
        </w:rPr>
        <w:t>،</w:t>
      </w:r>
      <w:r w:rsidR="00D95677" w:rsidRPr="000E609F">
        <w:rPr>
          <w:rtl/>
        </w:rPr>
        <w:t xml:space="preserve"> وإن لم يحط</w:t>
      </w:r>
      <w:r w:rsidR="00D95677">
        <w:rPr>
          <w:rtl/>
        </w:rPr>
        <w:t xml:space="preserve"> </w:t>
      </w:r>
      <w:r w:rsidR="00D95677" w:rsidRPr="000E609F">
        <w:rPr>
          <w:rtl/>
        </w:rPr>
        <w:t>الدين به</w:t>
      </w:r>
      <w:r w:rsidR="00424FB2">
        <w:rPr>
          <w:rtl/>
        </w:rPr>
        <w:t>،</w:t>
      </w:r>
      <w:r w:rsidR="00D95677" w:rsidRPr="000E609F">
        <w:rPr>
          <w:rtl/>
        </w:rPr>
        <w:t xml:space="preserve"> وعتق منه سهم من ستة أسهم السدس فما فوقه</w:t>
      </w:r>
      <w:r w:rsidR="00424FB2">
        <w:rPr>
          <w:rtl/>
        </w:rPr>
        <w:t>،</w:t>
      </w:r>
      <w:r w:rsidR="00D95677" w:rsidRPr="000E609F">
        <w:rPr>
          <w:rtl/>
        </w:rPr>
        <w:t xml:space="preserve"> جاز العتق إذا</w:t>
      </w:r>
      <w:r w:rsidR="00D95677">
        <w:rPr>
          <w:rtl/>
        </w:rPr>
        <w:t xml:space="preserve"> </w:t>
      </w:r>
      <w:r w:rsidR="00D95677" w:rsidRPr="000E609F">
        <w:rPr>
          <w:rtl/>
        </w:rPr>
        <w:t>كان الذي يعتق منه يخرج بالقيمة من الثلث بعد الدين »</w:t>
      </w:r>
      <w:r w:rsidR="00D95677">
        <w:rPr>
          <w:rtl/>
        </w:rPr>
        <w:t>.</w:t>
      </w:r>
    </w:p>
    <w:p w:rsidR="00D95677" w:rsidRPr="000E609F" w:rsidRDefault="002646DC" w:rsidP="001538AC">
      <w:pPr>
        <w:pStyle w:val="libNormal"/>
        <w:rPr>
          <w:rtl/>
        </w:rPr>
      </w:pPr>
      <w:r w:rsidRPr="002646DC">
        <w:rPr>
          <w:rStyle w:val="libNumChar"/>
          <w:rtl/>
        </w:rPr>
        <w:t>[16260]</w:t>
      </w:r>
      <w:r w:rsidR="00D95677" w:rsidRPr="000E609F">
        <w:rPr>
          <w:rtl/>
        </w:rPr>
        <w:t xml:space="preserve"> 3</w:t>
      </w:r>
      <w:r w:rsidR="00D95677">
        <w:rPr>
          <w:rtl/>
        </w:rPr>
        <w:t xml:space="preserve"> - </w:t>
      </w:r>
      <w:r w:rsidR="00D95677" w:rsidRPr="000E609F">
        <w:rPr>
          <w:rtl/>
        </w:rPr>
        <w:t xml:space="preserve">وعنه </w:t>
      </w:r>
      <w:r w:rsidR="00DC3BAA" w:rsidRPr="00DC3BAA">
        <w:rPr>
          <w:rStyle w:val="libAlaemChar"/>
          <w:rtl/>
        </w:rPr>
        <w:t>عليه‌السلام</w:t>
      </w:r>
      <w:r w:rsidR="00424FB2">
        <w:rPr>
          <w:rtl/>
        </w:rPr>
        <w:t>،</w:t>
      </w:r>
      <w:r w:rsidR="00D95677" w:rsidRPr="000E609F">
        <w:rPr>
          <w:rtl/>
        </w:rPr>
        <w:t xml:space="preserve"> أنه سئل عن رجل أعتق عند موته عبدا له</w:t>
      </w:r>
      <w:r w:rsidR="00D95677">
        <w:rPr>
          <w:rtl/>
        </w:rPr>
        <w:t xml:space="preserve"> </w:t>
      </w:r>
      <w:r w:rsidR="00D95677" w:rsidRPr="000E609F">
        <w:rPr>
          <w:rtl/>
        </w:rPr>
        <w:t>ليس له مال غيره وعليه دين</w:t>
      </w:r>
      <w:r w:rsidR="00424FB2">
        <w:rPr>
          <w:rtl/>
        </w:rPr>
        <w:t>،</w:t>
      </w:r>
      <w:r w:rsidR="00D95677" w:rsidRPr="000E609F">
        <w:rPr>
          <w:rtl/>
        </w:rPr>
        <w:t xml:space="preserve"> قال</w:t>
      </w:r>
      <w:r w:rsidR="00424FB2">
        <w:rPr>
          <w:rtl/>
        </w:rPr>
        <w:t>:</w:t>
      </w:r>
      <w:r w:rsidR="00D95677" w:rsidRPr="000E609F">
        <w:rPr>
          <w:rtl/>
        </w:rPr>
        <w:t xml:space="preserve"> </w:t>
      </w:r>
      <w:r w:rsidR="00D95677">
        <w:rPr>
          <w:rFonts w:hint="cs"/>
          <w:rtl/>
        </w:rPr>
        <w:t>«</w:t>
      </w:r>
      <w:r w:rsidR="00D95677" w:rsidRPr="000E609F">
        <w:rPr>
          <w:rtl/>
        </w:rPr>
        <w:t xml:space="preserve"> وكم الدين</w:t>
      </w:r>
      <w:r w:rsidR="00D95677">
        <w:rPr>
          <w:rtl/>
        </w:rPr>
        <w:t>؟</w:t>
      </w:r>
      <w:r w:rsidR="00D95677" w:rsidRPr="000E609F">
        <w:rPr>
          <w:rtl/>
        </w:rPr>
        <w:t xml:space="preserve"> قيل</w:t>
      </w:r>
      <w:r w:rsidR="00424FB2">
        <w:rPr>
          <w:rtl/>
        </w:rPr>
        <w:t>:</w:t>
      </w:r>
      <w:r w:rsidR="00D95677" w:rsidRPr="000E609F">
        <w:rPr>
          <w:rtl/>
        </w:rPr>
        <w:t xml:space="preserve"> مثل قيمة العبد</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35</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69 ح 192</w:t>
      </w:r>
      <w:r>
        <w:rPr>
          <w:rtl/>
        </w:rPr>
        <w:t>.</w:t>
      </w:r>
    </w:p>
    <w:p w:rsidR="00D95677" w:rsidRPr="000E609F" w:rsidRDefault="00D95677" w:rsidP="00D95677">
      <w:pPr>
        <w:pStyle w:val="libFootnote"/>
        <w:rPr>
          <w:rtl/>
        </w:rPr>
      </w:pPr>
      <w:r w:rsidRPr="000E609F">
        <w:rPr>
          <w:rtl/>
        </w:rPr>
        <w:t>(1) في المصدر زيادة</w:t>
      </w:r>
      <w:r w:rsidR="00424FB2">
        <w:rPr>
          <w:rtl/>
        </w:rPr>
        <w:t>:</w:t>
      </w:r>
      <w:r w:rsidRPr="000E609F">
        <w:rPr>
          <w:rtl/>
        </w:rPr>
        <w:t xml:space="preserve"> له</w:t>
      </w:r>
      <w:r>
        <w:rPr>
          <w:rtl/>
        </w:rPr>
        <w:t>.</w:t>
      </w:r>
    </w:p>
    <w:p w:rsidR="00D95677" w:rsidRPr="000E609F" w:rsidRDefault="00D95677" w:rsidP="00D95677">
      <w:pPr>
        <w:pStyle w:val="libFootnote"/>
        <w:rPr>
          <w:rtl/>
        </w:rPr>
      </w:pPr>
      <w:r w:rsidRPr="000E609F">
        <w:rPr>
          <w:rtl/>
        </w:rPr>
        <w:t>(2) في المصدر</w:t>
      </w:r>
      <w:r w:rsidR="00424FB2">
        <w:rPr>
          <w:rtl/>
        </w:rPr>
        <w:t>:</w:t>
      </w:r>
      <w:r w:rsidRPr="000E609F">
        <w:rPr>
          <w:rtl/>
        </w:rPr>
        <w:t xml:space="preserve"> وتدفع أثمانهم</w:t>
      </w:r>
      <w:r>
        <w:rPr>
          <w:rtl/>
        </w:rPr>
        <w:t>.</w:t>
      </w:r>
    </w:p>
    <w:p w:rsidR="00D95677" w:rsidRPr="000E609F" w:rsidRDefault="00D95677" w:rsidP="00D95677">
      <w:pPr>
        <w:pStyle w:val="libFootnote"/>
        <w:rPr>
          <w:rtl/>
        </w:rPr>
      </w:pPr>
      <w:r w:rsidRPr="000E609F">
        <w:rPr>
          <w:rtl/>
        </w:rPr>
        <w:t>(3) في المصدر</w:t>
      </w:r>
      <w:r w:rsidR="00424FB2">
        <w:rPr>
          <w:rtl/>
        </w:rPr>
        <w:t>:</w:t>
      </w:r>
      <w:r w:rsidRPr="000E609F">
        <w:rPr>
          <w:rtl/>
        </w:rPr>
        <w:t xml:space="preserve"> أيها أهدر</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305 ح 1147</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دعائم الاسلام ج 2 ص 305 ح 1148</w:t>
      </w:r>
      <w:r>
        <w:rPr>
          <w:rtl/>
        </w:rPr>
        <w:t>.</w:t>
      </w:r>
    </w:p>
    <w:p w:rsidR="00D95677" w:rsidRDefault="00D95677" w:rsidP="00D95677">
      <w:pPr>
        <w:pStyle w:val="libNormal0"/>
        <w:rPr>
          <w:rtl/>
        </w:rPr>
      </w:pPr>
      <w:r>
        <w:rPr>
          <w:rtl/>
        </w:rPr>
        <w:br w:type="page"/>
      </w:r>
      <w:r w:rsidRPr="000E609F">
        <w:rPr>
          <w:rtl/>
        </w:rPr>
        <w:lastRenderedPageBreak/>
        <w:t>أو أكثر</w:t>
      </w:r>
      <w:r w:rsidR="00424FB2">
        <w:rPr>
          <w:rtl/>
        </w:rPr>
        <w:t>،</w:t>
      </w:r>
      <w:r w:rsidRPr="000E609F">
        <w:rPr>
          <w:rtl/>
        </w:rPr>
        <w:t xml:space="preserve"> قال</w:t>
      </w:r>
      <w:r w:rsidR="00424FB2">
        <w:rPr>
          <w:rtl/>
        </w:rPr>
        <w:t>:</w:t>
      </w:r>
      <w:r>
        <w:rPr>
          <w:rtl/>
        </w:rPr>
        <w:t xml:space="preserve"> « </w:t>
      </w:r>
      <w:r w:rsidRPr="000E609F">
        <w:rPr>
          <w:rtl/>
        </w:rPr>
        <w:t xml:space="preserve">إن كان مثل قيمته </w:t>
      </w:r>
      <w:r w:rsidRPr="00D95677">
        <w:rPr>
          <w:rStyle w:val="libFootnotenumChar"/>
          <w:rtl/>
        </w:rPr>
        <w:t>(1)</w:t>
      </w:r>
      <w:r w:rsidRPr="000E609F">
        <w:rPr>
          <w:rtl/>
        </w:rPr>
        <w:t xml:space="preserve"> بيع العبد وقضي الدين</w:t>
      </w:r>
      <w:r w:rsidR="00424FB2">
        <w:rPr>
          <w:rtl/>
        </w:rPr>
        <w:t>،</w:t>
      </w:r>
      <w:r w:rsidRPr="000E609F">
        <w:rPr>
          <w:rtl/>
        </w:rPr>
        <w:t xml:space="preserve"> وإن كان</w:t>
      </w:r>
      <w:r>
        <w:rPr>
          <w:rtl/>
        </w:rPr>
        <w:t xml:space="preserve"> </w:t>
      </w:r>
      <w:r w:rsidRPr="000E609F">
        <w:rPr>
          <w:rtl/>
        </w:rPr>
        <w:t xml:space="preserve">الدين أكثر تتحاص الغرماء في ثمن العبد </w:t>
      </w:r>
      <w:r>
        <w:rPr>
          <w:rFonts w:hint="cs"/>
          <w:rtl/>
        </w:rPr>
        <w:t>»</w:t>
      </w:r>
      <w:r w:rsidRPr="000E609F">
        <w:rPr>
          <w:rtl/>
        </w:rPr>
        <w:t xml:space="preserve"> قيل له</w:t>
      </w:r>
      <w:r w:rsidR="00424FB2">
        <w:rPr>
          <w:rtl/>
        </w:rPr>
        <w:t>:</w:t>
      </w:r>
      <w:r w:rsidRPr="000E609F">
        <w:rPr>
          <w:rtl/>
        </w:rPr>
        <w:t xml:space="preserve"> إن هذا يدخل فيه قال</w:t>
      </w:r>
      <w:r>
        <w:rPr>
          <w:rtl/>
        </w:rPr>
        <w:t xml:space="preserve"> </w:t>
      </w:r>
      <w:r w:rsidRPr="000E609F">
        <w:rPr>
          <w:rtl/>
        </w:rPr>
        <w:t>للقائل</w:t>
      </w:r>
      <w:r w:rsidR="00424FB2">
        <w:rPr>
          <w:rtl/>
        </w:rPr>
        <w:t>:</w:t>
      </w:r>
      <w:r>
        <w:rPr>
          <w:rtl/>
        </w:rPr>
        <w:t xml:space="preserve"> « </w:t>
      </w:r>
      <w:r w:rsidRPr="000E609F">
        <w:rPr>
          <w:rtl/>
        </w:rPr>
        <w:t xml:space="preserve">فادخل أنت فيه ما شئت </w:t>
      </w:r>
      <w:r>
        <w:rPr>
          <w:rFonts w:hint="cs"/>
          <w:rtl/>
        </w:rPr>
        <w:t>»</w:t>
      </w:r>
      <w:r w:rsidRPr="000E609F">
        <w:rPr>
          <w:rtl/>
        </w:rPr>
        <w:t xml:space="preserve"> قال</w:t>
      </w:r>
      <w:r w:rsidR="00424FB2">
        <w:rPr>
          <w:rtl/>
        </w:rPr>
        <w:t>:</w:t>
      </w:r>
      <w:r w:rsidRPr="000E609F">
        <w:rPr>
          <w:rtl/>
        </w:rPr>
        <w:t xml:space="preserve"> ما تقول في العبد إن كانت قيمته</w:t>
      </w:r>
      <w:r>
        <w:rPr>
          <w:rtl/>
        </w:rPr>
        <w:t xml:space="preserve"> </w:t>
      </w:r>
      <w:r w:rsidRPr="000E609F">
        <w:rPr>
          <w:rtl/>
        </w:rPr>
        <w:t>ستمائة والدين خمسمائة</w:t>
      </w:r>
      <w:r>
        <w:rPr>
          <w:rtl/>
        </w:rPr>
        <w:t>؟</w:t>
      </w:r>
      <w:r w:rsidRPr="000E609F">
        <w:rPr>
          <w:rtl/>
        </w:rPr>
        <w:t xml:space="preserve"> قال</w:t>
      </w:r>
      <w:r w:rsidR="00424FB2">
        <w:rPr>
          <w:rtl/>
        </w:rPr>
        <w:t>:</w:t>
      </w:r>
      <w:r>
        <w:rPr>
          <w:rtl/>
        </w:rPr>
        <w:t xml:space="preserve"> « </w:t>
      </w:r>
      <w:r w:rsidRPr="000E609F">
        <w:rPr>
          <w:rtl/>
        </w:rPr>
        <w:t>يباع فيعطى الغرماء خمسمائة ويعطى</w:t>
      </w:r>
      <w:r>
        <w:rPr>
          <w:rtl/>
        </w:rPr>
        <w:t xml:space="preserve"> </w:t>
      </w:r>
      <w:r w:rsidRPr="000E609F">
        <w:rPr>
          <w:rtl/>
        </w:rPr>
        <w:t xml:space="preserve">الورثة المائة </w:t>
      </w:r>
      <w:r>
        <w:rPr>
          <w:rFonts w:hint="cs"/>
          <w:rtl/>
        </w:rPr>
        <w:t>»</w:t>
      </w:r>
      <w:r w:rsidRPr="000E609F">
        <w:rPr>
          <w:rtl/>
        </w:rPr>
        <w:t xml:space="preserve"> قيل</w:t>
      </w:r>
      <w:r w:rsidR="00424FB2">
        <w:rPr>
          <w:rtl/>
        </w:rPr>
        <w:t>:</w:t>
      </w:r>
      <w:r w:rsidRPr="000E609F">
        <w:rPr>
          <w:rtl/>
        </w:rPr>
        <w:t xml:space="preserve"> أليس قد فضل من قيمة العبد مائة ولثلثها وقد أعتق</w:t>
      </w:r>
      <w:r>
        <w:rPr>
          <w:rtl/>
        </w:rPr>
        <w:t xml:space="preserve"> </w:t>
      </w:r>
      <w:r w:rsidRPr="000E609F">
        <w:rPr>
          <w:rtl/>
        </w:rPr>
        <w:t>منه بقدر ذلك</w:t>
      </w:r>
      <w:r>
        <w:rPr>
          <w:rtl/>
        </w:rPr>
        <w:t>؟</w:t>
      </w:r>
      <w:r w:rsidRPr="000E609F">
        <w:rPr>
          <w:rtl/>
        </w:rPr>
        <w:t xml:space="preserve"> فتبسم وقال</w:t>
      </w:r>
      <w:r w:rsidR="00424FB2">
        <w:rPr>
          <w:rtl/>
        </w:rPr>
        <w:t>:</w:t>
      </w:r>
      <w:r>
        <w:rPr>
          <w:rtl/>
        </w:rPr>
        <w:t xml:space="preserve"> « </w:t>
      </w:r>
      <w:r w:rsidRPr="000E609F">
        <w:rPr>
          <w:rtl/>
        </w:rPr>
        <w:t>هذه وصيته</w:t>
      </w:r>
      <w:r w:rsidR="00424FB2">
        <w:rPr>
          <w:rtl/>
        </w:rPr>
        <w:t>،</w:t>
      </w:r>
      <w:r w:rsidRPr="000E609F">
        <w:rPr>
          <w:rtl/>
        </w:rPr>
        <w:t xml:space="preserve"> ولا وصية</w:t>
      </w:r>
      <w:r w:rsidR="00424FB2">
        <w:rPr>
          <w:rtl/>
        </w:rPr>
        <w:t>،</w:t>
      </w:r>
      <w:r w:rsidRPr="000E609F">
        <w:rPr>
          <w:rtl/>
        </w:rPr>
        <w:t xml:space="preserve"> لمملوك </w:t>
      </w:r>
      <w:r w:rsidRPr="00D95677">
        <w:rPr>
          <w:rStyle w:val="libFootnotenumChar"/>
          <w:rtl/>
        </w:rPr>
        <w:t>(2)</w:t>
      </w:r>
      <w:r w:rsidRPr="000E609F">
        <w:rPr>
          <w:rtl/>
        </w:rPr>
        <w:t xml:space="preserve"> </w:t>
      </w:r>
      <w:r>
        <w:rPr>
          <w:rFonts w:hint="cs"/>
          <w:rtl/>
        </w:rPr>
        <w:t>»</w:t>
      </w:r>
      <w:r w:rsidRPr="000E609F">
        <w:rPr>
          <w:rtl/>
        </w:rPr>
        <w:t xml:space="preserve"> قيل</w:t>
      </w:r>
      <w:r w:rsidR="00424FB2">
        <w:rPr>
          <w:rtl/>
        </w:rPr>
        <w:t>:</w:t>
      </w:r>
      <w:r w:rsidRPr="000E609F">
        <w:rPr>
          <w:rtl/>
        </w:rPr>
        <w:t xml:space="preserve"> فإن كانت قيمته ستمائة والدين أربعمائة</w:t>
      </w:r>
      <w:r w:rsidR="00424FB2">
        <w:rPr>
          <w:rtl/>
        </w:rPr>
        <w:t>،</w:t>
      </w:r>
      <w:r w:rsidRPr="000E609F">
        <w:rPr>
          <w:rtl/>
        </w:rPr>
        <w:t xml:space="preserve"> قال </w:t>
      </w:r>
      <w:r w:rsidR="00DC3BAA" w:rsidRPr="00DC3BAA">
        <w:rPr>
          <w:rStyle w:val="libAlaemChar"/>
          <w:rtl/>
        </w:rPr>
        <w:t>عليه‌السلام</w:t>
      </w:r>
      <w:r w:rsidR="00424FB2">
        <w:rPr>
          <w:rtl/>
        </w:rPr>
        <w:t>،</w:t>
      </w:r>
      <w:r w:rsidRPr="000E609F">
        <w:rPr>
          <w:rtl/>
        </w:rPr>
        <w:t xml:space="preserve"> </w:t>
      </w:r>
      <w:r>
        <w:rPr>
          <w:rFonts w:hint="cs"/>
          <w:rtl/>
        </w:rPr>
        <w:t>«</w:t>
      </w:r>
      <w:r w:rsidRPr="000E609F">
        <w:rPr>
          <w:rtl/>
        </w:rPr>
        <w:t xml:space="preserve"> كذلك</w:t>
      </w:r>
      <w:r>
        <w:rPr>
          <w:rtl/>
        </w:rPr>
        <w:t xml:space="preserve"> </w:t>
      </w:r>
      <w:r w:rsidRPr="000E609F">
        <w:rPr>
          <w:rtl/>
        </w:rPr>
        <w:t>يباع ويعطى الغرماء أربعمائة</w:t>
      </w:r>
      <w:r w:rsidR="00424FB2">
        <w:rPr>
          <w:rtl/>
        </w:rPr>
        <w:t>،</w:t>
      </w:r>
      <w:r w:rsidRPr="000E609F">
        <w:rPr>
          <w:rtl/>
        </w:rPr>
        <w:t xml:space="preserve"> وللورثة ما بقي </w:t>
      </w:r>
      <w:r>
        <w:rPr>
          <w:rFonts w:hint="cs"/>
          <w:rtl/>
        </w:rPr>
        <w:t>»</w:t>
      </w:r>
      <w:r w:rsidRPr="000E609F">
        <w:rPr>
          <w:rtl/>
        </w:rPr>
        <w:t xml:space="preserve"> قيل</w:t>
      </w:r>
      <w:r w:rsidR="00424FB2">
        <w:rPr>
          <w:rtl/>
        </w:rPr>
        <w:t>:</w:t>
      </w:r>
      <w:r w:rsidRPr="000E609F">
        <w:rPr>
          <w:rtl/>
        </w:rPr>
        <w:t xml:space="preserve"> فإن كان الدين</w:t>
      </w:r>
      <w:r>
        <w:rPr>
          <w:rtl/>
        </w:rPr>
        <w:t xml:space="preserve"> </w:t>
      </w:r>
      <w:r w:rsidRPr="000E609F">
        <w:rPr>
          <w:rtl/>
        </w:rPr>
        <w:t>ثلاثمائة وقيمة العبد ستمائة</w:t>
      </w:r>
      <w:r w:rsidR="00424FB2">
        <w:rPr>
          <w:rtl/>
        </w:rPr>
        <w:t>،</w:t>
      </w:r>
      <w:r w:rsidRPr="000E609F">
        <w:rPr>
          <w:rtl/>
        </w:rPr>
        <w:t xml:space="preserve"> قال</w:t>
      </w:r>
      <w:r w:rsidR="00424FB2">
        <w:rPr>
          <w:rtl/>
        </w:rPr>
        <w:t>:</w:t>
      </w:r>
      <w:r>
        <w:rPr>
          <w:rtl/>
        </w:rPr>
        <w:t xml:space="preserve"> « </w:t>
      </w:r>
      <w:r w:rsidRPr="000E609F">
        <w:rPr>
          <w:rtl/>
        </w:rPr>
        <w:t>من ها هنا أتيتم</w:t>
      </w:r>
      <w:r w:rsidR="00424FB2">
        <w:rPr>
          <w:rtl/>
        </w:rPr>
        <w:t>،</w:t>
      </w:r>
      <w:r w:rsidRPr="000E609F">
        <w:rPr>
          <w:rtl/>
        </w:rPr>
        <w:t xml:space="preserve"> وجعلتم الأشياء</w:t>
      </w:r>
      <w:r>
        <w:rPr>
          <w:rtl/>
        </w:rPr>
        <w:t xml:space="preserve"> </w:t>
      </w:r>
      <w:r w:rsidRPr="000E609F">
        <w:rPr>
          <w:rtl/>
        </w:rPr>
        <w:t>شيئا واحدا ولم تعرفوا السنة</w:t>
      </w:r>
      <w:r w:rsidR="00424FB2">
        <w:rPr>
          <w:rtl/>
        </w:rPr>
        <w:t>،</w:t>
      </w:r>
      <w:r w:rsidRPr="000E609F">
        <w:rPr>
          <w:rtl/>
        </w:rPr>
        <w:t xml:space="preserve"> إذا اعتدل مال الورثة أو الغرماء</w:t>
      </w:r>
      <w:r w:rsidR="00424FB2">
        <w:rPr>
          <w:rtl/>
        </w:rPr>
        <w:t>،</w:t>
      </w:r>
      <w:r w:rsidRPr="000E609F">
        <w:rPr>
          <w:rtl/>
        </w:rPr>
        <w:t xml:space="preserve"> </w:t>
      </w:r>
      <w:r>
        <w:rPr>
          <w:rtl/>
        </w:rPr>
        <w:t>(</w:t>
      </w:r>
      <w:r w:rsidRPr="000E609F">
        <w:rPr>
          <w:rtl/>
        </w:rPr>
        <w:t xml:space="preserve"> أو ) </w:t>
      </w:r>
      <w:r w:rsidRPr="00D95677">
        <w:rPr>
          <w:rStyle w:val="libFootnotenumChar"/>
          <w:rtl/>
        </w:rPr>
        <w:t>(3)</w:t>
      </w:r>
      <w:r>
        <w:rPr>
          <w:rtl/>
        </w:rPr>
        <w:t xml:space="preserve"> </w:t>
      </w:r>
      <w:r w:rsidRPr="000E609F">
        <w:rPr>
          <w:rtl/>
        </w:rPr>
        <w:t>كان مال الورثة أكثر من مال الغرماء</w:t>
      </w:r>
      <w:r w:rsidR="00424FB2">
        <w:rPr>
          <w:rtl/>
        </w:rPr>
        <w:t>،</w:t>
      </w:r>
      <w:r w:rsidRPr="000E609F">
        <w:rPr>
          <w:rtl/>
        </w:rPr>
        <w:t xml:space="preserve"> جازت الوصية ولم يتهم الرجل على</w:t>
      </w:r>
      <w:r>
        <w:rPr>
          <w:rtl/>
        </w:rPr>
        <w:t xml:space="preserve"> </w:t>
      </w:r>
      <w:r w:rsidRPr="000E609F">
        <w:rPr>
          <w:rtl/>
        </w:rPr>
        <w:t>وصيته</w:t>
      </w:r>
      <w:r w:rsidR="00424FB2">
        <w:rPr>
          <w:rtl/>
        </w:rPr>
        <w:t>،</w:t>
      </w:r>
      <w:r w:rsidRPr="000E609F">
        <w:rPr>
          <w:rtl/>
        </w:rPr>
        <w:t xml:space="preserve"> فالآن يوقف هذا المملوك في ثلاثمائة للغرماء مائتين للور</w:t>
      </w:r>
      <w:r>
        <w:rPr>
          <w:rtl/>
        </w:rPr>
        <w:t>ثة</w:t>
      </w:r>
      <w:r w:rsidR="00424FB2">
        <w:rPr>
          <w:rtl/>
        </w:rPr>
        <w:t>،</w:t>
      </w:r>
      <w:r>
        <w:rPr>
          <w:rtl/>
        </w:rPr>
        <w:t xml:space="preserve"> وقد ملك سدسه</w:t>
      </w:r>
      <w:r w:rsidR="00424FB2">
        <w:rPr>
          <w:rtl/>
        </w:rPr>
        <w:t>،</w:t>
      </w:r>
      <w:r>
        <w:rPr>
          <w:rtl/>
        </w:rPr>
        <w:t xml:space="preserve"> ثم يخرج حرا</w:t>
      </w:r>
      <w:r>
        <w:rPr>
          <w:rFonts w:hint="cs"/>
          <w:rtl/>
        </w:rPr>
        <w:t xml:space="preserve"> ».</w:t>
      </w:r>
    </w:p>
    <w:p w:rsidR="00D95677" w:rsidRPr="000E609F" w:rsidRDefault="002646DC" w:rsidP="001538AC">
      <w:pPr>
        <w:pStyle w:val="libNormal"/>
        <w:rPr>
          <w:rtl/>
        </w:rPr>
      </w:pPr>
      <w:r w:rsidRPr="002646DC">
        <w:rPr>
          <w:rStyle w:val="libNumChar"/>
          <w:rtl/>
        </w:rPr>
        <w:t>[16261]</w:t>
      </w:r>
      <w:r w:rsidR="00D95677" w:rsidRPr="000E609F">
        <w:rPr>
          <w:rtl/>
        </w:rPr>
        <w:t xml:space="preserve"> 4</w:t>
      </w:r>
      <w:r w:rsidR="00D95677">
        <w:rPr>
          <w:rtl/>
        </w:rPr>
        <w:t xml:space="preserve"> - </w:t>
      </w:r>
      <w:r w:rsidR="00D95677" w:rsidRPr="000E609F">
        <w:rPr>
          <w:rtl/>
        </w:rPr>
        <w:t>الصدوق في المقنع وإن أعتق رجل مملوكه عند موته وعليه دين</w:t>
      </w:r>
      <w:r w:rsidR="00424FB2">
        <w:rPr>
          <w:rtl/>
        </w:rPr>
        <w:t>،</w:t>
      </w:r>
      <w:r w:rsidR="00D95677">
        <w:rPr>
          <w:rtl/>
        </w:rPr>
        <w:t xml:space="preserve"> </w:t>
      </w:r>
      <w:r w:rsidR="00D95677" w:rsidRPr="000E609F">
        <w:rPr>
          <w:rtl/>
        </w:rPr>
        <w:t>وقيمة العبد ستمائة درهم</w:t>
      </w:r>
      <w:r w:rsidR="00424FB2">
        <w:rPr>
          <w:rtl/>
        </w:rPr>
        <w:t>،</w:t>
      </w:r>
      <w:r w:rsidR="00D95677" w:rsidRPr="000E609F">
        <w:rPr>
          <w:rtl/>
        </w:rPr>
        <w:t xml:space="preserve"> ودينه خمسمائة</w:t>
      </w:r>
      <w:r w:rsidR="00424FB2">
        <w:rPr>
          <w:rtl/>
        </w:rPr>
        <w:t>،</w:t>
      </w:r>
      <w:r w:rsidR="00D95677" w:rsidRPr="000E609F">
        <w:rPr>
          <w:rtl/>
        </w:rPr>
        <w:t xml:space="preserve"> فإنه يباع العبد فيأخذ الغرماء</w:t>
      </w:r>
      <w:r w:rsidR="00D95677">
        <w:rPr>
          <w:rtl/>
        </w:rPr>
        <w:t xml:space="preserve"> </w:t>
      </w:r>
      <w:r w:rsidR="00D95677" w:rsidRPr="000E609F">
        <w:rPr>
          <w:rtl/>
        </w:rPr>
        <w:t>خمسمائة وتأخذ الورثة مائة</w:t>
      </w:r>
      <w:r w:rsidR="00424FB2">
        <w:rPr>
          <w:rtl/>
        </w:rPr>
        <w:t>،</w:t>
      </w:r>
      <w:r w:rsidR="00D95677" w:rsidRPr="000E609F">
        <w:rPr>
          <w:rtl/>
        </w:rPr>
        <w:t xml:space="preserve"> فإن كانت قيمة العبد ستمائة درهم ودينه</w:t>
      </w:r>
      <w:r w:rsidR="00D95677">
        <w:rPr>
          <w:rtl/>
        </w:rPr>
        <w:t xml:space="preserve"> </w:t>
      </w:r>
      <w:r w:rsidR="00D95677" w:rsidRPr="000E609F">
        <w:rPr>
          <w:rtl/>
        </w:rPr>
        <w:t>أربعمائة درهم</w:t>
      </w:r>
      <w:r w:rsidR="00424FB2">
        <w:rPr>
          <w:rtl/>
        </w:rPr>
        <w:t>،</w:t>
      </w:r>
      <w:r w:rsidR="00D95677" w:rsidRPr="000E609F">
        <w:rPr>
          <w:rtl/>
        </w:rPr>
        <w:t xml:space="preserve"> فيأخذ الغرماء أربعمائة وتأخذ الورثة مائتين</w:t>
      </w:r>
      <w:r w:rsidR="00424FB2">
        <w:rPr>
          <w:rtl/>
        </w:rPr>
        <w:t>،</w:t>
      </w:r>
      <w:r w:rsidR="00D95677" w:rsidRPr="000E609F">
        <w:rPr>
          <w:rtl/>
        </w:rPr>
        <w:t xml:space="preserve"> ولا يكون</w:t>
      </w:r>
      <w:r w:rsidR="00D95677">
        <w:rPr>
          <w:rtl/>
        </w:rPr>
        <w:t xml:space="preserve"> </w:t>
      </w:r>
      <w:r w:rsidR="00D95677" w:rsidRPr="000E609F">
        <w:rPr>
          <w:rtl/>
        </w:rPr>
        <w:t>للعبد شئ</w:t>
      </w:r>
      <w:r w:rsidR="00424FB2">
        <w:rPr>
          <w:rtl/>
        </w:rPr>
        <w:t>،</w:t>
      </w:r>
      <w:r w:rsidR="00D95677" w:rsidRPr="000E609F">
        <w:rPr>
          <w:rtl/>
        </w:rPr>
        <w:t xml:space="preserve"> فإن كانت قيمة العبد ستمائة درهم ودينه ثلاثمائة درهم</w:t>
      </w:r>
      <w:r w:rsidR="00424FB2">
        <w:rPr>
          <w:rtl/>
        </w:rPr>
        <w:t>،</w:t>
      </w:r>
      <w:r w:rsidR="00D95677">
        <w:rPr>
          <w:rtl/>
        </w:rPr>
        <w:t xml:space="preserve"> </w:t>
      </w:r>
      <w:r w:rsidR="00D95677" w:rsidRPr="000E609F">
        <w:rPr>
          <w:rtl/>
        </w:rPr>
        <w:t>واستوى مال الغرماء ومال الورثة</w:t>
      </w:r>
      <w:r w:rsidR="00424FB2">
        <w:rPr>
          <w:rtl/>
        </w:rPr>
        <w:t>،</w:t>
      </w:r>
      <w:r w:rsidR="00D95677" w:rsidRPr="000E609F">
        <w:rPr>
          <w:rtl/>
        </w:rPr>
        <w:t xml:space="preserve"> أو كان مال الورثة أكثر من مال الغرماء</w:t>
      </w:r>
      <w:r w:rsidR="00424FB2">
        <w:rPr>
          <w:rtl/>
        </w:rPr>
        <w:t>،</w:t>
      </w:r>
      <w:r w:rsidR="00D95677">
        <w:rPr>
          <w:rtl/>
        </w:rPr>
        <w:t xml:space="preserve"> </w:t>
      </w:r>
      <w:r w:rsidR="00D95677" w:rsidRPr="000E609F">
        <w:rPr>
          <w:rtl/>
        </w:rPr>
        <w:t>لم يتهم الرجل على وصيته</w:t>
      </w:r>
      <w:r w:rsidR="00424FB2">
        <w:rPr>
          <w:rtl/>
        </w:rPr>
        <w:t>،</w:t>
      </w:r>
      <w:r w:rsidR="00D95677" w:rsidRPr="000E609F">
        <w:rPr>
          <w:rtl/>
        </w:rPr>
        <w:t xml:space="preserve"> وأجيزت على وجهها</w:t>
      </w:r>
      <w:r w:rsidR="00424FB2">
        <w:rPr>
          <w:rtl/>
        </w:rPr>
        <w:t>،</w:t>
      </w:r>
      <w:r w:rsidR="00D95677" w:rsidRPr="000E609F">
        <w:rPr>
          <w:rtl/>
        </w:rPr>
        <w:t xml:space="preserve"> ويوقف العبد فيكون</w:t>
      </w:r>
      <w:r w:rsidR="00D95677">
        <w:rPr>
          <w:rtl/>
        </w:rPr>
        <w:t xml:space="preserve"> </w:t>
      </w:r>
      <w:r w:rsidR="00D95677" w:rsidRPr="000E609F">
        <w:rPr>
          <w:rtl/>
        </w:rPr>
        <w:t>نصفه للغرماء وثلثه للورثة</w:t>
      </w:r>
      <w:r w:rsidR="00424FB2">
        <w:rPr>
          <w:rtl/>
        </w:rPr>
        <w:t>،</w:t>
      </w:r>
      <w:r w:rsidR="00D95677" w:rsidRPr="000E609F">
        <w:rPr>
          <w:rtl/>
        </w:rPr>
        <w:t xml:space="preserve"> ويكون له السدس من نفسه</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في نسخة</w:t>
      </w:r>
      <w:r w:rsidR="00424FB2">
        <w:rPr>
          <w:rtl/>
        </w:rPr>
        <w:t>:</w:t>
      </w:r>
      <w:r w:rsidRPr="000E609F">
        <w:rPr>
          <w:rtl/>
        </w:rPr>
        <w:t xml:space="preserve"> قيمة العبد</w:t>
      </w:r>
      <w:r>
        <w:rPr>
          <w:rtl/>
        </w:rPr>
        <w:t>.</w:t>
      </w:r>
    </w:p>
    <w:p w:rsidR="00D95677" w:rsidRPr="000E609F" w:rsidRDefault="00D95677" w:rsidP="00D95677">
      <w:pPr>
        <w:pStyle w:val="libFootnote"/>
        <w:rPr>
          <w:rtl/>
        </w:rPr>
      </w:pPr>
      <w:r w:rsidRPr="000E609F">
        <w:rPr>
          <w:rtl/>
        </w:rPr>
        <w:t>(2) في نسخة</w:t>
      </w:r>
      <w:r w:rsidR="00424FB2">
        <w:rPr>
          <w:rtl/>
        </w:rPr>
        <w:t>:</w:t>
      </w:r>
      <w:r w:rsidRPr="000E609F">
        <w:rPr>
          <w:rtl/>
        </w:rPr>
        <w:t xml:space="preserve"> للمملوك</w:t>
      </w:r>
      <w:r>
        <w:rPr>
          <w:rtl/>
        </w:rPr>
        <w:t>.</w:t>
      </w:r>
    </w:p>
    <w:p w:rsidR="00D95677" w:rsidRPr="000E609F" w:rsidRDefault="00D95677" w:rsidP="00D95677">
      <w:pPr>
        <w:pStyle w:val="libFootnote"/>
        <w:rPr>
          <w:rtl/>
        </w:rPr>
      </w:pPr>
      <w:r w:rsidRPr="000E609F">
        <w:rPr>
          <w:rtl/>
        </w:rPr>
        <w:t>(3) أثبتناه من المصدر</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المقنع ص 155</w:t>
      </w:r>
      <w:r>
        <w:rPr>
          <w:rtl/>
        </w:rPr>
        <w:t>.</w:t>
      </w:r>
    </w:p>
    <w:p w:rsidR="00D95677" w:rsidRDefault="00D95677" w:rsidP="002646DC">
      <w:pPr>
        <w:pStyle w:val="Heading2Center"/>
        <w:rPr>
          <w:rtl/>
        </w:rPr>
      </w:pPr>
      <w:r>
        <w:rPr>
          <w:rtl/>
        </w:rPr>
        <w:br w:type="page"/>
      </w:r>
      <w:bookmarkStart w:id="255" w:name="_Toc364830748"/>
      <w:bookmarkStart w:id="256" w:name="_Toc379712110"/>
      <w:r w:rsidRPr="000E609F">
        <w:rPr>
          <w:rtl/>
        </w:rPr>
        <w:lastRenderedPageBreak/>
        <w:t>36</w:t>
      </w:r>
      <w:r>
        <w:rPr>
          <w:rtl/>
        </w:rPr>
        <w:t xml:space="preserve"> - </w:t>
      </w:r>
      <w:r w:rsidRPr="002646DC">
        <w:rPr>
          <w:rStyle w:val="libAlaemHeading2Char"/>
          <w:rtl/>
        </w:rPr>
        <w:t>(</w:t>
      </w:r>
      <w:r w:rsidRPr="000E609F">
        <w:rPr>
          <w:rtl/>
        </w:rPr>
        <w:t xml:space="preserve"> باب وجوب اخراج حجة الاسلام من الأصل</w:t>
      </w:r>
      <w:r w:rsidR="00424FB2">
        <w:rPr>
          <w:rtl/>
        </w:rPr>
        <w:t>،</w:t>
      </w:r>
      <w:bookmarkStart w:id="257" w:name="_Toc364830749"/>
      <w:bookmarkEnd w:id="255"/>
      <w:r>
        <w:rPr>
          <w:rtl/>
        </w:rPr>
        <w:t xml:space="preserve"> </w:t>
      </w:r>
      <w:r w:rsidRPr="000E609F">
        <w:rPr>
          <w:rtl/>
        </w:rPr>
        <w:t>والمندوبة من الثلث إن</w:t>
      </w:r>
      <w:r>
        <w:rPr>
          <w:rtl/>
        </w:rPr>
        <w:t xml:space="preserve"> أوصى بها</w:t>
      </w:r>
      <w:r w:rsidR="00424FB2">
        <w:rPr>
          <w:rtl/>
        </w:rPr>
        <w:t>،</w:t>
      </w:r>
      <w:r>
        <w:rPr>
          <w:rtl/>
        </w:rPr>
        <w:t xml:space="preserve"> وحكم الوصية بالحج </w:t>
      </w:r>
      <w:r w:rsidRPr="002646DC">
        <w:rPr>
          <w:rStyle w:val="libAlaemHeading2Char"/>
          <w:rtl/>
        </w:rPr>
        <w:t>)</w:t>
      </w:r>
      <w:bookmarkEnd w:id="257"/>
      <w:bookmarkEnd w:id="256"/>
    </w:p>
    <w:p w:rsidR="00D95677" w:rsidRPr="000E609F" w:rsidRDefault="002646DC" w:rsidP="001538AC">
      <w:pPr>
        <w:pStyle w:val="libNormal"/>
        <w:rPr>
          <w:rtl/>
        </w:rPr>
      </w:pPr>
      <w:r w:rsidRPr="002646DC">
        <w:rPr>
          <w:rStyle w:val="libNumChar"/>
          <w:rtl/>
        </w:rPr>
        <w:t>[16262]</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أخبرنا عبد الله</w:t>
      </w:r>
      <w:r w:rsidR="00424FB2">
        <w:rPr>
          <w:rtl/>
        </w:rPr>
        <w:t>،</w:t>
      </w:r>
      <w:r w:rsidR="00D95677" w:rsidRPr="000E609F">
        <w:rPr>
          <w:rtl/>
        </w:rPr>
        <w:t xml:space="preserve"> أخبرنا محمد</w:t>
      </w:r>
      <w:r w:rsidR="00424FB2">
        <w:rPr>
          <w:rtl/>
        </w:rPr>
        <w:t>،</w:t>
      </w:r>
      <w:r w:rsidR="00D95677" w:rsidRPr="000E609F">
        <w:rPr>
          <w:rtl/>
        </w:rPr>
        <w:t xml:space="preserve"> حدثني موسى قال</w:t>
      </w:r>
      <w:r w:rsidR="00424FB2">
        <w:rPr>
          <w:rtl/>
        </w:rPr>
        <w:t>:</w:t>
      </w:r>
      <w:r w:rsidR="00D95677">
        <w:rPr>
          <w:rtl/>
        </w:rPr>
        <w:t xml:space="preserve"> </w:t>
      </w:r>
      <w:r w:rsidR="00D95677" w:rsidRPr="000E609F">
        <w:rPr>
          <w:rtl/>
        </w:rPr>
        <w:t>حدثنا أبي</w:t>
      </w:r>
      <w:r w:rsidR="00424FB2">
        <w:rPr>
          <w:rtl/>
        </w:rPr>
        <w:t>،</w:t>
      </w:r>
      <w:r w:rsidR="00D95677" w:rsidRPr="000E609F">
        <w:rPr>
          <w:rtl/>
        </w:rPr>
        <w:t xml:space="preserve"> أبيه</w:t>
      </w:r>
      <w:r w:rsidR="00424FB2">
        <w:rPr>
          <w:rtl/>
        </w:rPr>
        <w:t>،</w:t>
      </w:r>
      <w:r w:rsidR="00D95677" w:rsidRPr="000E609F">
        <w:rPr>
          <w:rtl/>
        </w:rPr>
        <w:t xml:space="preserve"> عن جده جعفر بن محمد </w:t>
      </w:r>
      <w:r w:rsidR="00DC3BAA" w:rsidRPr="00DC3BAA">
        <w:rPr>
          <w:rStyle w:val="libAlaemChar"/>
          <w:rtl/>
        </w:rPr>
        <w:t>عليهما‌السلام</w:t>
      </w:r>
      <w:r w:rsidR="00424FB2">
        <w:rPr>
          <w:rtl/>
        </w:rPr>
        <w:t>،</w:t>
      </w:r>
      <w:r w:rsidR="00D95677" w:rsidRPr="000E609F">
        <w:rPr>
          <w:rtl/>
        </w:rPr>
        <w:t xml:space="preserve"> في رجل</w:t>
      </w:r>
      <w:r w:rsidR="00D95677">
        <w:rPr>
          <w:rtl/>
        </w:rPr>
        <w:t xml:space="preserve"> </w:t>
      </w:r>
      <w:r w:rsidR="00D95677" w:rsidRPr="000E609F">
        <w:rPr>
          <w:rtl/>
        </w:rPr>
        <w:t>يحضره الوفاة</w:t>
      </w:r>
      <w:r w:rsidR="00424FB2">
        <w:rPr>
          <w:rtl/>
        </w:rPr>
        <w:t>،</w:t>
      </w:r>
      <w:r w:rsidR="00D95677" w:rsidRPr="000E609F">
        <w:rPr>
          <w:rtl/>
        </w:rPr>
        <w:t xml:space="preserve"> فوصى </w:t>
      </w:r>
      <w:r w:rsidR="00D95677" w:rsidRPr="00D95677">
        <w:rPr>
          <w:rStyle w:val="libFootnotenumChar"/>
          <w:rtl/>
        </w:rPr>
        <w:t>(1)</w:t>
      </w:r>
      <w:r w:rsidR="00D95677" w:rsidRPr="000E609F">
        <w:rPr>
          <w:rtl/>
        </w:rPr>
        <w:t xml:space="preserve"> أن عليه حجة الاسلام وأنه لم يحج</w:t>
      </w:r>
      <w:r w:rsidR="00424FB2">
        <w:rPr>
          <w:rtl/>
        </w:rPr>
        <w:t>،</w:t>
      </w:r>
      <w:r w:rsidR="00D95677" w:rsidRPr="000E609F">
        <w:rPr>
          <w:rtl/>
        </w:rPr>
        <w:t xml:space="preserve"> قال أبو</w:t>
      </w:r>
      <w:r w:rsidR="00D95677">
        <w:rPr>
          <w:rtl/>
        </w:rPr>
        <w:t xml:space="preserve"> </w:t>
      </w:r>
      <w:r w:rsidR="00D95677" w:rsidRPr="000E609F">
        <w:rPr>
          <w:rtl/>
        </w:rPr>
        <w:t xml:space="preserve">عبد الله </w:t>
      </w:r>
      <w:r w:rsidR="00DC3BAA" w:rsidRPr="00DC3BAA">
        <w:rPr>
          <w:rStyle w:val="libAlaemChar"/>
          <w:rtl/>
        </w:rPr>
        <w:t>عليه‌السلام</w:t>
      </w:r>
      <w:r w:rsidR="00424FB2">
        <w:rPr>
          <w:rtl/>
        </w:rPr>
        <w:t>:</w:t>
      </w:r>
      <w:r w:rsidR="00D95677">
        <w:rPr>
          <w:rtl/>
        </w:rPr>
        <w:t xml:space="preserve"> « </w:t>
      </w:r>
      <w:r w:rsidR="00D95677" w:rsidRPr="000E609F">
        <w:rPr>
          <w:rtl/>
        </w:rPr>
        <w:t>إن خلف ما يحج به عنه أخرج ذلك من رأس المال</w:t>
      </w:r>
      <w:r w:rsidR="00424FB2">
        <w:rPr>
          <w:rtl/>
        </w:rPr>
        <w:t>،</w:t>
      </w:r>
      <w:r w:rsidR="00D95677" w:rsidRPr="000E609F">
        <w:rPr>
          <w:rtl/>
        </w:rPr>
        <w:t xml:space="preserve"> وان كانت حجة نافلة أخرجت من الثلث »</w:t>
      </w:r>
      <w:r w:rsidR="00D95677">
        <w:rPr>
          <w:rtl/>
        </w:rPr>
        <w:t>.</w:t>
      </w:r>
    </w:p>
    <w:p w:rsidR="00D95677" w:rsidRPr="000E609F" w:rsidRDefault="002646DC" w:rsidP="001538AC">
      <w:pPr>
        <w:pStyle w:val="libNormal"/>
        <w:rPr>
          <w:rtl/>
        </w:rPr>
      </w:pPr>
      <w:r w:rsidRPr="002646DC">
        <w:rPr>
          <w:rStyle w:val="libNumChar"/>
          <w:rtl/>
        </w:rPr>
        <w:t>[16263]</w:t>
      </w:r>
      <w:r w:rsidR="00D95677" w:rsidRPr="000E609F">
        <w:rPr>
          <w:rtl/>
        </w:rPr>
        <w:t xml:space="preserve"> 2</w:t>
      </w:r>
      <w:r w:rsidR="00D95677">
        <w:rPr>
          <w:rtl/>
        </w:rPr>
        <w:t xml:space="preserve"> - </w:t>
      </w:r>
      <w:r w:rsidR="00D95677" w:rsidRPr="000E609F">
        <w:rPr>
          <w:rtl/>
        </w:rPr>
        <w:t xml:space="preserve">فقه الرضا </w:t>
      </w:r>
      <w:r w:rsidR="00DC3BAA" w:rsidRPr="00DC3BAA">
        <w:rPr>
          <w:rStyle w:val="libAlaemChar"/>
          <w:rtl/>
        </w:rPr>
        <w:t>عليه‌السلام</w:t>
      </w:r>
      <w:r w:rsidR="00424FB2">
        <w:rPr>
          <w:rtl/>
        </w:rPr>
        <w:t>:</w:t>
      </w:r>
      <w:r w:rsidR="00D95677">
        <w:rPr>
          <w:rtl/>
        </w:rPr>
        <w:t xml:space="preserve"> « </w:t>
      </w:r>
      <w:r w:rsidR="00D95677" w:rsidRPr="000E609F">
        <w:rPr>
          <w:rtl/>
        </w:rPr>
        <w:t>وان أوصى بحج وكان صرورة حج</w:t>
      </w:r>
      <w:r w:rsidR="00D95677">
        <w:rPr>
          <w:rtl/>
        </w:rPr>
        <w:t xml:space="preserve"> </w:t>
      </w:r>
      <w:r w:rsidR="00D95677" w:rsidRPr="000E609F">
        <w:rPr>
          <w:rtl/>
        </w:rPr>
        <w:t>عنه من جميع ماله</w:t>
      </w:r>
      <w:r w:rsidR="00424FB2">
        <w:rPr>
          <w:rtl/>
        </w:rPr>
        <w:t>،</w:t>
      </w:r>
      <w:r w:rsidR="00D95677" w:rsidRPr="000E609F">
        <w:rPr>
          <w:rtl/>
        </w:rPr>
        <w:t xml:space="preserve"> وإن كان قد حج فمن الثلث</w:t>
      </w:r>
      <w:r w:rsidR="00424FB2">
        <w:rPr>
          <w:rtl/>
        </w:rPr>
        <w:t>،</w:t>
      </w:r>
      <w:r w:rsidR="00D95677" w:rsidRPr="000E609F">
        <w:rPr>
          <w:rtl/>
        </w:rPr>
        <w:t xml:space="preserve"> فإن لم يبلغ ماله ما يحج</w:t>
      </w:r>
      <w:r w:rsidR="00D95677">
        <w:rPr>
          <w:rtl/>
        </w:rPr>
        <w:t xml:space="preserve"> </w:t>
      </w:r>
      <w:r w:rsidR="00D95677" w:rsidRPr="000E609F">
        <w:rPr>
          <w:rtl/>
        </w:rPr>
        <w:t>عنه من بلده حج عنه من حيث يتهيأ »</w:t>
      </w:r>
      <w:r w:rsidR="00D95677">
        <w:rPr>
          <w:rtl/>
        </w:rPr>
        <w:t>.</w:t>
      </w:r>
    </w:p>
    <w:p w:rsidR="00D95677" w:rsidRDefault="00D95677" w:rsidP="002646DC">
      <w:pPr>
        <w:pStyle w:val="Heading2Center"/>
        <w:rPr>
          <w:rtl/>
        </w:rPr>
      </w:pPr>
      <w:bookmarkStart w:id="258" w:name="_Toc364830750"/>
      <w:bookmarkStart w:id="259" w:name="_Toc379712111"/>
      <w:r w:rsidRPr="000E609F">
        <w:rPr>
          <w:rtl/>
        </w:rPr>
        <w:t>37</w:t>
      </w:r>
      <w:r>
        <w:rPr>
          <w:rtl/>
        </w:rPr>
        <w:t xml:space="preserve"> - </w:t>
      </w:r>
      <w:r w:rsidRPr="002646DC">
        <w:rPr>
          <w:rStyle w:val="libAlaemHeading2Char"/>
          <w:rtl/>
        </w:rPr>
        <w:t>(</w:t>
      </w:r>
      <w:r w:rsidRPr="000E609F">
        <w:rPr>
          <w:rtl/>
        </w:rPr>
        <w:t xml:space="preserve"> باب حكم وصية الصغير ومن بلغ عشر سنين أو ثمان</w:t>
      </w:r>
      <w:bookmarkStart w:id="260" w:name="_Toc364830751"/>
      <w:bookmarkEnd w:id="258"/>
      <w:r>
        <w:rPr>
          <w:rtl/>
        </w:rPr>
        <w:t xml:space="preserve"> </w:t>
      </w:r>
      <w:r w:rsidRPr="000E609F">
        <w:rPr>
          <w:rtl/>
        </w:rPr>
        <w:t>سنين أو سبعا</w:t>
      </w:r>
      <w:r w:rsidR="00424FB2">
        <w:rPr>
          <w:rtl/>
        </w:rPr>
        <w:t>،</w:t>
      </w:r>
      <w:r w:rsidRPr="000E609F">
        <w:rPr>
          <w:rtl/>
        </w:rPr>
        <w:t xml:space="preserve"> وعدم جواز وصية ا</w:t>
      </w:r>
      <w:r>
        <w:rPr>
          <w:rtl/>
        </w:rPr>
        <w:t>لسفيه والمجنون</w:t>
      </w:r>
      <w:r w:rsidR="00424FB2">
        <w:rPr>
          <w:rtl/>
        </w:rPr>
        <w:t>،</w:t>
      </w:r>
      <w:r>
        <w:rPr>
          <w:rtl/>
        </w:rPr>
        <w:t xml:space="preserve"> وحد</w:t>
      </w:r>
      <w:r w:rsidR="00424FB2">
        <w:rPr>
          <w:rtl/>
        </w:rPr>
        <w:t>،</w:t>
      </w:r>
      <w:r>
        <w:rPr>
          <w:rtl/>
        </w:rPr>
        <w:t xml:space="preserve"> البلوغ </w:t>
      </w:r>
      <w:r w:rsidRPr="002646DC">
        <w:rPr>
          <w:rStyle w:val="libAlaemHeading2Char"/>
          <w:rtl/>
        </w:rPr>
        <w:t>)</w:t>
      </w:r>
      <w:bookmarkEnd w:id="260"/>
      <w:bookmarkEnd w:id="259"/>
    </w:p>
    <w:p w:rsidR="00D95677" w:rsidRPr="000E609F" w:rsidRDefault="002646DC" w:rsidP="001538AC">
      <w:pPr>
        <w:pStyle w:val="libNormal"/>
        <w:rPr>
          <w:rtl/>
        </w:rPr>
      </w:pPr>
      <w:r w:rsidRPr="002646DC">
        <w:rPr>
          <w:rStyle w:val="libNumChar"/>
          <w:rtl/>
        </w:rPr>
        <w:t>[16264]</w:t>
      </w:r>
      <w:r w:rsidR="00D95677" w:rsidRPr="000E609F">
        <w:rPr>
          <w:rtl/>
        </w:rPr>
        <w:t xml:space="preserve"> 1</w:t>
      </w:r>
      <w:r w:rsidR="00D95677">
        <w:rPr>
          <w:rtl/>
        </w:rPr>
        <w:t xml:space="preserve"> - </w:t>
      </w:r>
      <w:r w:rsidR="00D95677" w:rsidRPr="000E609F">
        <w:rPr>
          <w:rtl/>
        </w:rPr>
        <w:t>أحمد بن محمد بن عيسى في نوادره</w:t>
      </w:r>
      <w:r w:rsidR="00424FB2">
        <w:rPr>
          <w:rtl/>
        </w:rPr>
        <w:t>:</w:t>
      </w:r>
      <w:r w:rsidR="00D95677" w:rsidRPr="000E609F">
        <w:rPr>
          <w:rtl/>
        </w:rPr>
        <w:t xml:space="preserve"> عن أحمد بن محمد</w:t>
      </w:r>
      <w:r w:rsidR="00424FB2">
        <w:rPr>
          <w:rtl/>
        </w:rPr>
        <w:t>،</w:t>
      </w:r>
      <w:r w:rsidR="00D95677" w:rsidRPr="000E609F">
        <w:rPr>
          <w:rtl/>
        </w:rPr>
        <w:t xml:space="preserve"> عن</w:t>
      </w:r>
      <w:r w:rsidR="00D95677">
        <w:rPr>
          <w:rtl/>
        </w:rPr>
        <w:t xml:space="preserve"> </w:t>
      </w:r>
      <w:r w:rsidR="00D95677" w:rsidRPr="000E609F">
        <w:rPr>
          <w:rtl/>
        </w:rPr>
        <w:t>عبد الله بن سنان</w:t>
      </w:r>
      <w:r w:rsidR="00424FB2">
        <w:rPr>
          <w:rtl/>
        </w:rPr>
        <w:t>،</w:t>
      </w:r>
      <w:r w:rsidR="00D95677" w:rsidRPr="000E609F">
        <w:rPr>
          <w:rtl/>
        </w:rPr>
        <w:t xml:space="preserve"> عن أبي عبد الله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الغلام إذا</w:t>
      </w:r>
      <w:r w:rsidR="00D95677">
        <w:rPr>
          <w:rtl/>
        </w:rPr>
        <w:t xml:space="preserve"> </w:t>
      </w:r>
      <w:r w:rsidR="00D95677" w:rsidRPr="000E609F">
        <w:rPr>
          <w:rtl/>
        </w:rPr>
        <w:t>أدركه الموت ولم يدرك مبلغ الرجال وأوصى</w:t>
      </w:r>
      <w:r w:rsidR="00424FB2">
        <w:rPr>
          <w:rtl/>
        </w:rPr>
        <w:t>،</w:t>
      </w:r>
      <w:r w:rsidR="00D95677" w:rsidRPr="000E609F">
        <w:rPr>
          <w:rtl/>
        </w:rPr>
        <w:t xml:space="preserve"> جازت وصيته لذوي الأرحام</w:t>
      </w:r>
      <w:r w:rsidR="00424FB2">
        <w:rPr>
          <w:rtl/>
        </w:rPr>
        <w:t>،</w:t>
      </w:r>
      <w:r w:rsidR="00D95677">
        <w:rPr>
          <w:rtl/>
        </w:rPr>
        <w:t xml:space="preserve"> </w:t>
      </w:r>
      <w:r w:rsidR="00D95677" w:rsidRPr="000E609F">
        <w:rPr>
          <w:rtl/>
        </w:rPr>
        <w:t>ولم يجز لغيرهم »</w:t>
      </w:r>
      <w:r w:rsidR="00D95677">
        <w:rPr>
          <w:rtl/>
        </w:rPr>
        <w:t>.</w:t>
      </w:r>
    </w:p>
    <w:p w:rsidR="00D95677" w:rsidRPr="000E609F" w:rsidRDefault="002646DC" w:rsidP="001538AC">
      <w:pPr>
        <w:pStyle w:val="libNormal"/>
        <w:rPr>
          <w:rtl/>
        </w:rPr>
      </w:pPr>
      <w:r w:rsidRPr="002646DC">
        <w:rPr>
          <w:rStyle w:val="libNumChar"/>
          <w:rtl/>
        </w:rPr>
        <w:t>[16265]</w:t>
      </w:r>
      <w:r w:rsidR="00D95677" w:rsidRPr="000E609F">
        <w:rPr>
          <w:rtl/>
        </w:rPr>
        <w:t xml:space="preserve"> 2</w:t>
      </w:r>
      <w:r w:rsidR="00D95677">
        <w:rPr>
          <w:rtl/>
        </w:rPr>
        <w:t xml:space="preserve"> - </w:t>
      </w:r>
      <w:r w:rsidR="00D95677" w:rsidRPr="000E609F">
        <w:rPr>
          <w:rtl/>
        </w:rPr>
        <w:t>العياشي في تفسيره</w:t>
      </w:r>
      <w:r w:rsidR="00424FB2">
        <w:rPr>
          <w:rtl/>
        </w:rPr>
        <w:t>:</w:t>
      </w:r>
      <w:r w:rsidR="00D95677" w:rsidRPr="000E609F">
        <w:rPr>
          <w:rtl/>
        </w:rPr>
        <w:t xml:space="preserve"> عن عبد الله بن سنان</w:t>
      </w:r>
      <w:r w:rsidR="00424FB2">
        <w:rPr>
          <w:rtl/>
        </w:rPr>
        <w:t>،</w:t>
      </w:r>
      <w:r w:rsidR="00D95677" w:rsidRPr="000E609F">
        <w:rPr>
          <w:rtl/>
        </w:rPr>
        <w:t xml:space="preserve"> عن أبي عبد الله</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36</w:t>
      </w:r>
    </w:p>
    <w:p w:rsidR="00D95677" w:rsidRPr="000E609F" w:rsidRDefault="00D95677" w:rsidP="00D95677">
      <w:pPr>
        <w:pStyle w:val="libFootnote0"/>
        <w:rPr>
          <w:rtl/>
        </w:rPr>
      </w:pPr>
      <w:r w:rsidRPr="000E609F">
        <w:rPr>
          <w:rtl/>
        </w:rPr>
        <w:t>1</w:t>
      </w:r>
      <w:r>
        <w:rPr>
          <w:rtl/>
        </w:rPr>
        <w:t xml:space="preserve"> - </w:t>
      </w:r>
      <w:r w:rsidRPr="000E609F">
        <w:rPr>
          <w:rtl/>
        </w:rPr>
        <w:t>الجعفريات ص 66</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فيوصي</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40</w:t>
      </w:r>
      <w:r>
        <w:rPr>
          <w:rtl/>
        </w:rPr>
        <w:t>.</w:t>
      </w:r>
    </w:p>
    <w:p w:rsidR="00D95677" w:rsidRPr="000E609F" w:rsidRDefault="00D95677" w:rsidP="00D95677">
      <w:pPr>
        <w:pStyle w:val="libFootnoteCenterBold"/>
        <w:rPr>
          <w:rtl/>
        </w:rPr>
      </w:pPr>
      <w:r w:rsidRPr="000E609F">
        <w:rPr>
          <w:rtl/>
        </w:rPr>
        <w:t>الباب 37</w:t>
      </w:r>
    </w:p>
    <w:p w:rsidR="00D95677" w:rsidRPr="000E609F" w:rsidRDefault="00D95677" w:rsidP="00D95677">
      <w:pPr>
        <w:pStyle w:val="libFootnote0"/>
        <w:rPr>
          <w:rtl/>
        </w:rPr>
      </w:pPr>
      <w:r w:rsidRPr="000E609F">
        <w:rPr>
          <w:rtl/>
        </w:rPr>
        <w:t>1</w:t>
      </w:r>
      <w:r>
        <w:rPr>
          <w:rtl/>
        </w:rPr>
        <w:t xml:space="preserve"> - </w:t>
      </w:r>
      <w:r w:rsidRPr="000E609F">
        <w:rPr>
          <w:rtl/>
        </w:rPr>
        <w:t>نوادر أحمد بن محمد بن عيسى ص 77</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تفسير العياشي ج 2 ص 291 ح 71</w:t>
      </w:r>
      <w:r>
        <w:rPr>
          <w:rtl/>
        </w:rPr>
        <w:t>.</w:t>
      </w:r>
    </w:p>
    <w:p w:rsidR="00D95677" w:rsidRPr="000E609F" w:rsidRDefault="00D95677" w:rsidP="00D95677">
      <w:pPr>
        <w:pStyle w:val="libNormal0"/>
        <w:rPr>
          <w:rtl/>
        </w:rPr>
      </w:pPr>
      <w:r>
        <w:rPr>
          <w:rtl/>
        </w:rPr>
        <w:br w:type="page"/>
      </w:r>
      <w:r w:rsidR="00DC3BAA" w:rsidRPr="00DC3BAA">
        <w:rPr>
          <w:rStyle w:val="libAlaemChar"/>
          <w:rtl/>
        </w:rPr>
        <w:lastRenderedPageBreak/>
        <w:t>عليه‌السلام</w:t>
      </w:r>
      <w:r w:rsidR="00424FB2">
        <w:rPr>
          <w:rtl/>
        </w:rPr>
        <w:t>،</w:t>
      </w:r>
      <w:r w:rsidRPr="000E609F">
        <w:rPr>
          <w:rtl/>
        </w:rPr>
        <w:t xml:space="preserve"> أنه قال في حديث</w:t>
      </w:r>
      <w:r w:rsidR="00424FB2">
        <w:rPr>
          <w:rtl/>
        </w:rPr>
        <w:t>:</w:t>
      </w:r>
      <w:r>
        <w:rPr>
          <w:rtl/>
        </w:rPr>
        <w:t xml:space="preserve"> « </w:t>
      </w:r>
      <w:r w:rsidRPr="000E609F">
        <w:rPr>
          <w:rtl/>
        </w:rPr>
        <w:t>إذا بلغ ثلاث عشرة سنة</w:t>
      </w:r>
      <w:r w:rsidR="00424FB2">
        <w:rPr>
          <w:rtl/>
        </w:rPr>
        <w:t>،</w:t>
      </w:r>
      <w:r w:rsidRPr="000E609F">
        <w:rPr>
          <w:rtl/>
        </w:rPr>
        <w:t xml:space="preserve"> كتب له</w:t>
      </w:r>
      <w:r>
        <w:rPr>
          <w:rtl/>
        </w:rPr>
        <w:t xml:space="preserve"> </w:t>
      </w:r>
      <w:r w:rsidRPr="000E609F">
        <w:rPr>
          <w:rtl/>
        </w:rPr>
        <w:t>الحسن وكتب عليه السئ وجاز أمره إلا أن يكون سفيها أو ضعيفا »</w:t>
      </w:r>
      <w:r>
        <w:rPr>
          <w:rtl/>
        </w:rPr>
        <w:t>.</w:t>
      </w:r>
    </w:p>
    <w:p w:rsidR="00D95677" w:rsidRPr="000E609F" w:rsidRDefault="00D95677" w:rsidP="002646DC">
      <w:pPr>
        <w:pStyle w:val="Heading2Center"/>
        <w:rPr>
          <w:rtl/>
        </w:rPr>
      </w:pPr>
      <w:bookmarkStart w:id="261" w:name="_Toc364830752"/>
      <w:bookmarkStart w:id="262" w:name="_Toc379712112"/>
      <w:r w:rsidRPr="000E609F">
        <w:rPr>
          <w:rtl/>
        </w:rPr>
        <w:t>38</w:t>
      </w:r>
      <w:r>
        <w:rPr>
          <w:rtl/>
        </w:rPr>
        <w:t xml:space="preserve"> - </w:t>
      </w:r>
      <w:r w:rsidRPr="002646DC">
        <w:rPr>
          <w:rStyle w:val="libAlaemHeading2Char"/>
          <w:rtl/>
        </w:rPr>
        <w:t>(</w:t>
      </w:r>
      <w:r w:rsidRPr="000E609F">
        <w:rPr>
          <w:rtl/>
        </w:rPr>
        <w:t xml:space="preserve"> باب عدم جواز دفع الموصي مال اليتيم إليه</w:t>
      </w:r>
      <w:r>
        <w:rPr>
          <w:rtl/>
        </w:rPr>
        <w:t xml:space="preserve"> </w:t>
      </w:r>
      <w:r w:rsidRPr="000E609F">
        <w:rPr>
          <w:rtl/>
        </w:rPr>
        <w:t xml:space="preserve">قبل البلوغ والرشد </w:t>
      </w:r>
      <w:r w:rsidRPr="002646DC">
        <w:rPr>
          <w:rStyle w:val="libAlaemHeading2Char"/>
          <w:rtl/>
        </w:rPr>
        <w:t>)</w:t>
      </w:r>
      <w:bookmarkEnd w:id="261"/>
      <w:bookmarkEnd w:id="262"/>
    </w:p>
    <w:p w:rsidR="00D95677" w:rsidRPr="000E609F" w:rsidRDefault="002646DC" w:rsidP="001538AC">
      <w:pPr>
        <w:pStyle w:val="libNormal"/>
        <w:rPr>
          <w:rtl/>
        </w:rPr>
      </w:pPr>
      <w:r w:rsidRPr="002646DC">
        <w:rPr>
          <w:rStyle w:val="libNumChar"/>
          <w:rtl/>
        </w:rPr>
        <w:t>[16266]</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روينا عن أبي عبد الله </w:t>
      </w:r>
      <w:r w:rsidR="00DC3BAA" w:rsidRPr="00DC3BAA">
        <w:rPr>
          <w:rStyle w:val="libAlaemChar"/>
          <w:rtl/>
        </w:rPr>
        <w:t>عليه‌السلام</w:t>
      </w:r>
      <w:r w:rsidR="00424FB2">
        <w:rPr>
          <w:rtl/>
        </w:rPr>
        <w:t>،</w:t>
      </w:r>
      <w:r w:rsidR="00D95677" w:rsidRPr="000E609F">
        <w:rPr>
          <w:rtl/>
        </w:rPr>
        <w:t xml:space="preserve"> أنه قال في</w:t>
      </w:r>
      <w:r w:rsidR="00D95677">
        <w:rPr>
          <w:rtl/>
        </w:rPr>
        <w:t xml:space="preserve"> </w:t>
      </w:r>
      <w:r w:rsidR="00D95677" w:rsidRPr="000E609F">
        <w:rPr>
          <w:rtl/>
        </w:rPr>
        <w:t>ولي اليتيم</w:t>
      </w:r>
      <w:r w:rsidR="00424FB2">
        <w:rPr>
          <w:rtl/>
        </w:rPr>
        <w:t>:</w:t>
      </w:r>
      <w:r w:rsidR="00D95677">
        <w:rPr>
          <w:rtl/>
        </w:rPr>
        <w:t xml:space="preserve"> « </w:t>
      </w:r>
      <w:r w:rsidR="00D95677" w:rsidRPr="000E609F">
        <w:rPr>
          <w:rtl/>
        </w:rPr>
        <w:t>إذا قرأ القرآن واحتلم وأونس منه الرشد دفع إليه ماله</w:t>
      </w:r>
      <w:r w:rsidR="00424FB2">
        <w:rPr>
          <w:rtl/>
        </w:rPr>
        <w:t>،</w:t>
      </w:r>
      <w:r w:rsidR="00D95677" w:rsidRPr="000E609F">
        <w:rPr>
          <w:rtl/>
        </w:rPr>
        <w:t xml:space="preserve"> وان</w:t>
      </w:r>
      <w:r w:rsidR="00D95677">
        <w:rPr>
          <w:rtl/>
        </w:rPr>
        <w:t xml:space="preserve"> </w:t>
      </w:r>
      <w:r w:rsidR="00D95677" w:rsidRPr="000E609F">
        <w:rPr>
          <w:rtl/>
        </w:rPr>
        <w:t>احتلم ولم يكن له عقل يوثق به لم يدفعه إليه</w:t>
      </w:r>
      <w:r w:rsidR="00424FB2">
        <w:rPr>
          <w:rtl/>
        </w:rPr>
        <w:t>،</w:t>
      </w:r>
      <w:r w:rsidR="00D95677" w:rsidRPr="000E609F">
        <w:rPr>
          <w:rtl/>
        </w:rPr>
        <w:t xml:space="preserve"> وأنفق منه بالمعروف</w:t>
      </w:r>
      <w:r w:rsidR="00D95677">
        <w:rPr>
          <w:rtl/>
        </w:rPr>
        <w:t xml:space="preserve"> (</w:t>
      </w:r>
      <w:r w:rsidR="00D95677" w:rsidRPr="000E609F">
        <w:rPr>
          <w:rtl/>
        </w:rPr>
        <w:t xml:space="preserve"> عليه ) </w:t>
      </w:r>
      <w:r w:rsidR="00D95677" w:rsidRPr="00D95677">
        <w:rPr>
          <w:rStyle w:val="libFootnotenumChar"/>
          <w:rtl/>
        </w:rPr>
        <w:t>(1)</w:t>
      </w:r>
      <w:r w:rsidR="00D95677" w:rsidRPr="000E609F">
        <w:rPr>
          <w:rtl/>
        </w:rPr>
        <w:t xml:space="preserve"> »</w:t>
      </w:r>
      <w:r w:rsidR="00D95677">
        <w:rPr>
          <w:rtl/>
        </w:rPr>
        <w:t>.</w:t>
      </w:r>
    </w:p>
    <w:p w:rsidR="00D95677" w:rsidRPr="000E609F" w:rsidRDefault="002646DC" w:rsidP="001538AC">
      <w:pPr>
        <w:pStyle w:val="libNormal"/>
        <w:rPr>
          <w:rtl/>
        </w:rPr>
      </w:pPr>
      <w:r w:rsidRPr="002646DC">
        <w:rPr>
          <w:rStyle w:val="libNumChar"/>
          <w:rtl/>
        </w:rPr>
        <w:t>[16267]</w:t>
      </w:r>
      <w:r w:rsidR="00D95677" w:rsidRPr="000E609F">
        <w:rPr>
          <w:rtl/>
        </w:rPr>
        <w:t xml:space="preserve"> 2</w:t>
      </w:r>
      <w:r w:rsidR="00D95677">
        <w:rPr>
          <w:rtl/>
        </w:rPr>
        <w:t xml:space="preserve"> - </w:t>
      </w:r>
      <w:r w:rsidR="00D95677" w:rsidRPr="000E609F">
        <w:rPr>
          <w:rtl/>
        </w:rPr>
        <w:t xml:space="preserve">فقه الرضا </w:t>
      </w:r>
      <w:r w:rsidR="00DC3BAA" w:rsidRPr="00DC3BAA">
        <w:rPr>
          <w:rStyle w:val="libAlaemChar"/>
          <w:rtl/>
        </w:rPr>
        <w:t>عليه‌السلام</w:t>
      </w:r>
      <w:r w:rsidR="00424FB2">
        <w:rPr>
          <w:rtl/>
        </w:rPr>
        <w:t>:</w:t>
      </w:r>
      <w:r w:rsidR="00D95677">
        <w:rPr>
          <w:rtl/>
        </w:rPr>
        <w:t xml:space="preserve"> « </w:t>
      </w:r>
      <w:r w:rsidR="00D95677" w:rsidRPr="000E609F">
        <w:rPr>
          <w:rtl/>
        </w:rPr>
        <w:t xml:space="preserve">وأروي عن العالم </w:t>
      </w:r>
      <w:r w:rsidR="00DC3BAA" w:rsidRPr="00DC3BAA">
        <w:rPr>
          <w:rStyle w:val="libAlaemChar"/>
          <w:rtl/>
        </w:rPr>
        <w:t>عليه‌السلام</w:t>
      </w:r>
      <w:r w:rsidR="00424FB2">
        <w:rPr>
          <w:rtl/>
        </w:rPr>
        <w:t>:</w:t>
      </w:r>
      <w:r w:rsidR="00D95677">
        <w:rPr>
          <w:rtl/>
        </w:rPr>
        <w:t xml:space="preserve"> </w:t>
      </w:r>
      <w:r w:rsidR="00D95677" w:rsidRPr="000E609F">
        <w:rPr>
          <w:rtl/>
        </w:rPr>
        <w:t>لا يتم بعد احتلام</w:t>
      </w:r>
      <w:r w:rsidR="00424FB2">
        <w:rPr>
          <w:rtl/>
        </w:rPr>
        <w:t>،</w:t>
      </w:r>
      <w:r w:rsidR="00D95677" w:rsidRPr="000E609F">
        <w:rPr>
          <w:rtl/>
        </w:rPr>
        <w:t xml:space="preserve"> فإذا احتلم امتحن في أمر الصغير والوسط والكبير</w:t>
      </w:r>
      <w:r w:rsidR="00424FB2">
        <w:rPr>
          <w:rtl/>
        </w:rPr>
        <w:t>،</w:t>
      </w:r>
      <w:r w:rsidR="00D95677" w:rsidRPr="000E609F">
        <w:rPr>
          <w:rtl/>
        </w:rPr>
        <w:t xml:space="preserve"> فان</w:t>
      </w:r>
      <w:r w:rsidR="00D95677">
        <w:rPr>
          <w:rtl/>
        </w:rPr>
        <w:t xml:space="preserve"> </w:t>
      </w:r>
      <w:r w:rsidR="00D95677" w:rsidRPr="000E609F">
        <w:rPr>
          <w:rtl/>
        </w:rPr>
        <w:t>أونس منه رشد دلع إليه ماله</w:t>
      </w:r>
      <w:r w:rsidR="00424FB2">
        <w:rPr>
          <w:rtl/>
        </w:rPr>
        <w:t>،</w:t>
      </w:r>
      <w:r w:rsidR="00D95677" w:rsidRPr="000E609F">
        <w:rPr>
          <w:rtl/>
        </w:rPr>
        <w:t xml:space="preserve"> وإن كان على حالته إلا أن يؤنس منه</w:t>
      </w:r>
      <w:r w:rsidR="00D95677">
        <w:rPr>
          <w:rtl/>
        </w:rPr>
        <w:t xml:space="preserve"> </w:t>
      </w:r>
      <w:r w:rsidR="00D95677" w:rsidRPr="000E609F">
        <w:rPr>
          <w:rtl/>
        </w:rPr>
        <w:t>الرشد »</w:t>
      </w:r>
      <w:r w:rsidR="00D95677">
        <w:rPr>
          <w:rtl/>
        </w:rPr>
        <w:t>.</w:t>
      </w:r>
    </w:p>
    <w:p w:rsidR="00D95677" w:rsidRPr="000E609F" w:rsidRDefault="00D95677" w:rsidP="002646DC">
      <w:pPr>
        <w:pStyle w:val="Heading2Center"/>
        <w:rPr>
          <w:rtl/>
        </w:rPr>
      </w:pPr>
      <w:bookmarkStart w:id="263" w:name="_Toc364830753"/>
      <w:bookmarkStart w:id="264" w:name="_Toc379712113"/>
      <w:r w:rsidRPr="000E609F">
        <w:rPr>
          <w:rtl/>
        </w:rPr>
        <w:t>39</w:t>
      </w:r>
      <w:r>
        <w:rPr>
          <w:rtl/>
        </w:rPr>
        <w:t xml:space="preserve"> - </w:t>
      </w:r>
      <w:r w:rsidRPr="002646DC">
        <w:rPr>
          <w:rStyle w:val="libAlaemHeading2Char"/>
          <w:rtl/>
        </w:rPr>
        <w:t>(</w:t>
      </w:r>
      <w:r w:rsidRPr="000E609F">
        <w:rPr>
          <w:rtl/>
        </w:rPr>
        <w:t xml:space="preserve"> باب وجوب تسليم الوصي مال الولد إليه بعد البلوغ</w:t>
      </w:r>
      <w:r>
        <w:rPr>
          <w:rtl/>
        </w:rPr>
        <w:t xml:space="preserve"> </w:t>
      </w:r>
      <w:r w:rsidRPr="000E609F">
        <w:rPr>
          <w:rtl/>
        </w:rPr>
        <w:t>والرشد</w:t>
      </w:r>
      <w:r w:rsidR="00424FB2">
        <w:rPr>
          <w:rtl/>
        </w:rPr>
        <w:t>،</w:t>
      </w:r>
      <w:r w:rsidRPr="000E609F">
        <w:rPr>
          <w:rtl/>
        </w:rPr>
        <w:t xml:space="preserve"> وتحريم منعه </w:t>
      </w:r>
      <w:r w:rsidRPr="002646DC">
        <w:rPr>
          <w:rStyle w:val="libAlaemHeading2Char"/>
          <w:rtl/>
        </w:rPr>
        <w:t>)</w:t>
      </w:r>
      <w:bookmarkEnd w:id="263"/>
      <w:bookmarkEnd w:id="264"/>
    </w:p>
    <w:p w:rsidR="00D95677" w:rsidRPr="000E609F" w:rsidRDefault="002646DC" w:rsidP="001538AC">
      <w:pPr>
        <w:pStyle w:val="libNormal"/>
        <w:rPr>
          <w:rtl/>
        </w:rPr>
      </w:pPr>
      <w:r w:rsidRPr="002646DC">
        <w:rPr>
          <w:rStyle w:val="libNumChar"/>
          <w:rtl/>
        </w:rPr>
        <w:t>[16268]</w:t>
      </w:r>
      <w:r w:rsidR="00D95677" w:rsidRPr="000E609F">
        <w:rPr>
          <w:rtl/>
        </w:rPr>
        <w:t xml:space="preserve"> 1</w:t>
      </w:r>
      <w:r w:rsidR="00D95677">
        <w:rPr>
          <w:rtl/>
        </w:rPr>
        <w:t xml:space="preserve"> - </w:t>
      </w:r>
      <w:r w:rsidR="00D95677" w:rsidRPr="000E609F">
        <w:rPr>
          <w:rtl/>
        </w:rPr>
        <w:t>علي بن إبراه</w:t>
      </w:r>
      <w:r w:rsidR="00D95677">
        <w:rPr>
          <w:rtl/>
        </w:rPr>
        <w:t>يم في تفسيره قوله</w:t>
      </w:r>
      <w:r w:rsidR="00D95677" w:rsidRPr="000E609F">
        <w:rPr>
          <w:rtl/>
        </w:rPr>
        <w:t xml:space="preserve"> تعالى</w:t>
      </w:r>
      <w:r w:rsidR="00424FB2">
        <w:rPr>
          <w:rFonts w:hint="cs"/>
          <w:rtl/>
        </w:rPr>
        <w:t>:</w:t>
      </w:r>
      <w:r w:rsidR="00D95677">
        <w:rPr>
          <w:rFonts w:hint="cs"/>
          <w:rtl/>
        </w:rPr>
        <w:t xml:space="preserve"> </w:t>
      </w:r>
      <w:r w:rsidR="0004393A">
        <w:rPr>
          <w:rStyle w:val="libAlaemChar"/>
          <w:rFonts w:hint="cs"/>
          <w:rtl/>
        </w:rPr>
        <w:t xml:space="preserve">( </w:t>
      </w:r>
      <w:r w:rsidR="00C31B2E" w:rsidRPr="00C31B2E">
        <w:rPr>
          <w:rStyle w:val="libAieChar"/>
          <w:rtl/>
        </w:rPr>
        <w:t>وَابْتَلُوا الْيَتَامَىٰ حَتَّىٰ إِذَا بَلَغُوا النِّكَاحَ فَإِنْ آنَسْتُم مِّنْهُمْ رُ‌شْدًا فَادْفَعُوا إِلَيْهِمْ أَمْوَالَهُمْ</w:t>
      </w:r>
      <w:r w:rsidR="0004393A">
        <w:rPr>
          <w:rStyle w:val="libAieChar"/>
          <w:rtl/>
        </w:rPr>
        <w:t xml:space="preserve"> </w:t>
      </w:r>
      <w:r w:rsidR="0004393A">
        <w:rPr>
          <w:rStyle w:val="libAlaemChar"/>
          <w:rtl/>
        </w:rPr>
        <w:t>)</w:t>
      </w:r>
      <w:r w:rsidR="00D95677" w:rsidRPr="000E609F">
        <w:rPr>
          <w:rtl/>
        </w:rPr>
        <w:t xml:space="preserve"> </w:t>
      </w:r>
      <w:r w:rsidR="00D95677" w:rsidRPr="00D95677">
        <w:rPr>
          <w:rStyle w:val="libFootnotenumChar"/>
          <w:rtl/>
        </w:rPr>
        <w:t>(1)</w:t>
      </w:r>
      <w:r w:rsidR="00D95677" w:rsidRPr="000E609F">
        <w:rPr>
          <w:rtl/>
        </w:rPr>
        <w:t xml:space="preserve"> « قال</w:t>
      </w:r>
      <w:r w:rsidR="00424FB2">
        <w:rPr>
          <w:rtl/>
        </w:rPr>
        <w:t>:</w:t>
      </w:r>
      <w:r w:rsidR="00D95677" w:rsidRPr="000E609F">
        <w:rPr>
          <w:rtl/>
        </w:rPr>
        <w:t xml:space="preserve"> قال يعني</w:t>
      </w:r>
      <w:r w:rsidR="00D95677">
        <w:rPr>
          <w:rtl/>
        </w:rPr>
        <w:t xml:space="preserve"> </w:t>
      </w:r>
      <w:r w:rsidR="00D95677" w:rsidRPr="000E609F">
        <w:rPr>
          <w:rtl/>
        </w:rPr>
        <w:t xml:space="preserve">الصادق </w:t>
      </w:r>
      <w:r w:rsidR="00DC3BAA" w:rsidRPr="00DC3BAA">
        <w:rPr>
          <w:rStyle w:val="libAlaemChar"/>
          <w:rtl/>
        </w:rPr>
        <w:t>عليه‌السلام</w:t>
      </w:r>
      <w:r w:rsidR="00D95677" w:rsidRPr="000E609F">
        <w:rPr>
          <w:rtl/>
        </w:rPr>
        <w:t xml:space="preserve"> كما هو الظاهر</w:t>
      </w:r>
      <w:r w:rsidR="00424FB2">
        <w:rPr>
          <w:rtl/>
        </w:rPr>
        <w:t>:</w:t>
      </w:r>
      <w:r w:rsidR="00D95677" w:rsidRPr="000E609F">
        <w:rPr>
          <w:rtl/>
        </w:rPr>
        <w:t xml:space="preserve"> » من كان في يده مال بعض </w:t>
      </w:r>
      <w:r w:rsidR="00D95677" w:rsidRPr="00D95677">
        <w:rPr>
          <w:rStyle w:val="libFootnotenumChar"/>
          <w:rtl/>
        </w:rPr>
        <w:t>(2)</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38</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66 ح 183</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44</w:t>
      </w:r>
      <w:r>
        <w:rPr>
          <w:rtl/>
        </w:rPr>
        <w:t>.</w:t>
      </w:r>
    </w:p>
    <w:p w:rsidR="00D95677" w:rsidRPr="000E609F" w:rsidRDefault="00D95677" w:rsidP="00D95677">
      <w:pPr>
        <w:pStyle w:val="libFootnoteCenterBold"/>
        <w:rPr>
          <w:rtl/>
        </w:rPr>
      </w:pPr>
      <w:r w:rsidRPr="000E609F">
        <w:rPr>
          <w:rtl/>
        </w:rPr>
        <w:t>الباب 39</w:t>
      </w:r>
    </w:p>
    <w:p w:rsidR="00D95677" w:rsidRPr="000E609F" w:rsidRDefault="00D95677" w:rsidP="00D95677">
      <w:pPr>
        <w:pStyle w:val="libFootnote0"/>
        <w:rPr>
          <w:rtl/>
        </w:rPr>
      </w:pPr>
      <w:r w:rsidRPr="000E609F">
        <w:rPr>
          <w:rtl/>
        </w:rPr>
        <w:t>1</w:t>
      </w:r>
      <w:r>
        <w:rPr>
          <w:rtl/>
        </w:rPr>
        <w:t xml:space="preserve"> - </w:t>
      </w:r>
      <w:r w:rsidRPr="000E609F">
        <w:rPr>
          <w:rtl/>
        </w:rPr>
        <w:t>تفسير القمي ج 1 ص 131</w:t>
      </w:r>
      <w:r>
        <w:rPr>
          <w:rtl/>
        </w:rPr>
        <w:t>.</w:t>
      </w:r>
    </w:p>
    <w:p w:rsidR="00D95677" w:rsidRPr="000E609F" w:rsidRDefault="00D95677" w:rsidP="00D95677">
      <w:pPr>
        <w:pStyle w:val="libFootnote"/>
        <w:rPr>
          <w:rtl/>
        </w:rPr>
      </w:pPr>
      <w:r w:rsidRPr="000E609F">
        <w:rPr>
          <w:rtl/>
        </w:rPr>
        <w:t>(1) النساء 4</w:t>
      </w:r>
      <w:r w:rsidR="00424FB2">
        <w:rPr>
          <w:rtl/>
        </w:rPr>
        <w:t>:</w:t>
      </w:r>
      <w:r w:rsidRPr="000E609F">
        <w:rPr>
          <w:rtl/>
        </w:rPr>
        <w:t xml:space="preserve"> 6</w:t>
      </w:r>
      <w:r>
        <w:rPr>
          <w:rtl/>
        </w:rPr>
        <w:t>.</w:t>
      </w:r>
    </w:p>
    <w:p w:rsidR="00D95677" w:rsidRPr="000E609F" w:rsidRDefault="00D95677" w:rsidP="00D95677">
      <w:pPr>
        <w:pStyle w:val="libFootnote"/>
        <w:rPr>
          <w:rtl/>
        </w:rPr>
      </w:pPr>
      <w:r w:rsidRPr="000E609F">
        <w:rPr>
          <w:rtl/>
        </w:rPr>
        <w:t>(2) بعض</w:t>
      </w:r>
      <w:r w:rsidR="00424FB2">
        <w:rPr>
          <w:rtl/>
        </w:rPr>
        <w:t>:</w:t>
      </w:r>
      <w:r w:rsidRPr="000E609F">
        <w:rPr>
          <w:rtl/>
        </w:rPr>
        <w:t xml:space="preserve"> ليس في المصدر</w:t>
      </w:r>
      <w:r>
        <w:rPr>
          <w:rtl/>
        </w:rPr>
        <w:t>.</w:t>
      </w:r>
    </w:p>
    <w:p w:rsidR="00D95677" w:rsidRPr="000E609F" w:rsidRDefault="00D95677" w:rsidP="00D95677">
      <w:pPr>
        <w:pStyle w:val="libNormal0"/>
        <w:rPr>
          <w:rtl/>
        </w:rPr>
      </w:pPr>
      <w:r>
        <w:rPr>
          <w:rtl/>
        </w:rPr>
        <w:br w:type="page"/>
      </w:r>
      <w:r w:rsidRPr="000E609F">
        <w:rPr>
          <w:rtl/>
        </w:rPr>
        <w:lastRenderedPageBreak/>
        <w:t>اليتامى</w:t>
      </w:r>
      <w:r w:rsidR="00424FB2">
        <w:rPr>
          <w:rtl/>
        </w:rPr>
        <w:t>،</w:t>
      </w:r>
      <w:r w:rsidRPr="000E609F">
        <w:rPr>
          <w:rtl/>
        </w:rPr>
        <w:t xml:space="preserve"> فلا يجوز له أن يعطيه حتى يبلغ النكاح ويحتلم إلى أن قال فإذا</w:t>
      </w:r>
      <w:r>
        <w:rPr>
          <w:rtl/>
        </w:rPr>
        <w:t xml:space="preserve"> </w:t>
      </w:r>
      <w:r w:rsidRPr="000E609F">
        <w:rPr>
          <w:rtl/>
        </w:rPr>
        <w:t>كان ذلك فقد بلغ</w:t>
      </w:r>
      <w:r w:rsidR="00424FB2">
        <w:rPr>
          <w:rtl/>
        </w:rPr>
        <w:t>،</w:t>
      </w:r>
      <w:r w:rsidRPr="000E609F">
        <w:rPr>
          <w:rtl/>
        </w:rPr>
        <w:t xml:space="preserve"> فيدفع إلى ماله إذا كان رشيدا</w:t>
      </w:r>
      <w:r w:rsidR="00424FB2">
        <w:rPr>
          <w:rtl/>
        </w:rPr>
        <w:t>،</w:t>
      </w:r>
      <w:r w:rsidRPr="000E609F">
        <w:rPr>
          <w:rtl/>
        </w:rPr>
        <w:t xml:space="preserve"> ولا يجوز أن يحبس عنه</w:t>
      </w:r>
      <w:r>
        <w:rPr>
          <w:rtl/>
        </w:rPr>
        <w:t xml:space="preserve"> </w:t>
      </w:r>
      <w:r w:rsidRPr="000E609F">
        <w:rPr>
          <w:rtl/>
        </w:rPr>
        <w:t xml:space="preserve">ماله </w:t>
      </w:r>
      <w:r>
        <w:rPr>
          <w:rFonts w:hint="cs"/>
          <w:rtl/>
        </w:rPr>
        <w:t>»</w:t>
      </w:r>
      <w:r w:rsidRPr="000E609F">
        <w:rPr>
          <w:rtl/>
        </w:rPr>
        <w:t>.</w:t>
      </w:r>
    </w:p>
    <w:p w:rsidR="00D95677" w:rsidRPr="000E609F" w:rsidRDefault="002646DC" w:rsidP="001538AC">
      <w:pPr>
        <w:pStyle w:val="libNormal"/>
        <w:rPr>
          <w:rtl/>
        </w:rPr>
      </w:pPr>
      <w:r w:rsidRPr="002646DC">
        <w:rPr>
          <w:rStyle w:val="libNumChar"/>
          <w:rtl/>
        </w:rPr>
        <w:t>[16269]</w:t>
      </w:r>
      <w:r w:rsidR="00D95677" w:rsidRPr="000E609F">
        <w:rPr>
          <w:rtl/>
        </w:rPr>
        <w:t xml:space="preserve"> 2</w:t>
      </w:r>
      <w:r w:rsidR="00D95677">
        <w:rPr>
          <w:rtl/>
        </w:rPr>
        <w:t xml:space="preserve"> - </w:t>
      </w:r>
      <w:r w:rsidR="00D95677" w:rsidRPr="000E609F">
        <w:rPr>
          <w:rtl/>
        </w:rPr>
        <w:t>وعن أبي الجارود</w:t>
      </w:r>
      <w:r w:rsidR="00424FB2">
        <w:rPr>
          <w:rtl/>
        </w:rPr>
        <w:t>،</w:t>
      </w:r>
      <w:r w:rsidR="00D95677" w:rsidRPr="000E609F">
        <w:rPr>
          <w:rtl/>
        </w:rPr>
        <w:t xml:space="preserve"> عن أبي جعفر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Pr>
          <w:rtl/>
        </w:rPr>
        <w:t xml:space="preserve"> « </w:t>
      </w:r>
      <w:r w:rsidR="00D95677" w:rsidRPr="000E609F">
        <w:rPr>
          <w:rtl/>
        </w:rPr>
        <w:t>من</w:t>
      </w:r>
      <w:r w:rsidR="00D95677">
        <w:rPr>
          <w:rtl/>
        </w:rPr>
        <w:t xml:space="preserve"> </w:t>
      </w:r>
      <w:r w:rsidR="00D95677" w:rsidRPr="000E609F">
        <w:rPr>
          <w:rtl/>
        </w:rPr>
        <w:t xml:space="preserve">كان في يده مال بعض </w:t>
      </w:r>
      <w:r w:rsidR="00D95677" w:rsidRPr="00D95677">
        <w:rPr>
          <w:rStyle w:val="libFootnotenumChar"/>
          <w:rtl/>
        </w:rPr>
        <w:t>(1)</w:t>
      </w:r>
      <w:r w:rsidR="00D95677" w:rsidRPr="000E609F">
        <w:rPr>
          <w:rtl/>
        </w:rPr>
        <w:t xml:space="preserve"> اليتامى</w:t>
      </w:r>
      <w:r w:rsidR="00424FB2">
        <w:rPr>
          <w:rtl/>
        </w:rPr>
        <w:t>،</w:t>
      </w:r>
      <w:r w:rsidR="00D95677" w:rsidRPr="000E609F">
        <w:rPr>
          <w:rtl/>
        </w:rPr>
        <w:t xml:space="preserve"> فلا يجوز أن يعطيه حتى يبلغ النكاح</w:t>
      </w:r>
      <w:r w:rsidR="00D95677">
        <w:rPr>
          <w:rtl/>
        </w:rPr>
        <w:t xml:space="preserve"> </w:t>
      </w:r>
      <w:r w:rsidR="00D95677" w:rsidRPr="000E609F">
        <w:rPr>
          <w:rtl/>
        </w:rPr>
        <w:t xml:space="preserve">ويحتلم </w:t>
      </w:r>
      <w:r w:rsidR="00D95677" w:rsidRPr="00D95677">
        <w:rPr>
          <w:rStyle w:val="libFootnotenumChar"/>
          <w:rtl/>
        </w:rPr>
        <w:t>(2)</w:t>
      </w:r>
      <w:r w:rsidR="00424FB2">
        <w:rPr>
          <w:rtl/>
        </w:rPr>
        <w:t>،</w:t>
      </w:r>
      <w:r w:rsidR="00D95677" w:rsidRPr="000E609F">
        <w:rPr>
          <w:rtl/>
        </w:rPr>
        <w:t xml:space="preserve"> فإذا احتلم وجب عليه الحدود وإقامة الفرائض</w:t>
      </w:r>
      <w:r w:rsidR="00424FB2">
        <w:rPr>
          <w:rtl/>
        </w:rPr>
        <w:t>،</w:t>
      </w:r>
      <w:r w:rsidR="00D95677" w:rsidRPr="000E609F">
        <w:rPr>
          <w:rtl/>
        </w:rPr>
        <w:t xml:space="preserve"> ولا يكون</w:t>
      </w:r>
      <w:r w:rsidR="00D95677">
        <w:rPr>
          <w:rtl/>
        </w:rPr>
        <w:t xml:space="preserve"> </w:t>
      </w:r>
      <w:r w:rsidR="00D95677" w:rsidRPr="000E609F">
        <w:rPr>
          <w:rtl/>
        </w:rPr>
        <w:t>مضيعا إلى أن قال دفع إليه المال »</w:t>
      </w:r>
      <w:r w:rsidR="00D95677">
        <w:rPr>
          <w:rtl/>
        </w:rPr>
        <w:t>.</w:t>
      </w:r>
    </w:p>
    <w:p w:rsidR="00D95677" w:rsidRPr="000E609F" w:rsidRDefault="00D95677" w:rsidP="002646DC">
      <w:pPr>
        <w:pStyle w:val="Heading2Center"/>
        <w:rPr>
          <w:rtl/>
        </w:rPr>
      </w:pPr>
      <w:bookmarkStart w:id="265" w:name="_Toc364830754"/>
      <w:bookmarkStart w:id="266" w:name="_Toc379712114"/>
      <w:r w:rsidRPr="000E609F">
        <w:rPr>
          <w:rtl/>
        </w:rPr>
        <w:t>40</w:t>
      </w:r>
      <w:r>
        <w:rPr>
          <w:rtl/>
        </w:rPr>
        <w:t xml:space="preserve"> - </w:t>
      </w:r>
      <w:r w:rsidRPr="002646DC">
        <w:rPr>
          <w:rStyle w:val="libAlaemHeading2Char"/>
          <w:rFonts w:hint="cs"/>
          <w:rtl/>
        </w:rPr>
        <w:t>(</w:t>
      </w:r>
      <w:r>
        <w:rPr>
          <w:rFonts w:hint="cs"/>
          <w:rtl/>
        </w:rPr>
        <w:t xml:space="preserve"> </w:t>
      </w:r>
      <w:r w:rsidRPr="000E609F">
        <w:rPr>
          <w:rtl/>
        </w:rPr>
        <w:t xml:space="preserve">باب جواز الوصية بالكتابة مع تعذر النطق </w:t>
      </w:r>
      <w:r w:rsidRPr="002646DC">
        <w:rPr>
          <w:rStyle w:val="libAlaemHeading2Char"/>
          <w:rtl/>
        </w:rPr>
        <w:t>)</w:t>
      </w:r>
      <w:bookmarkEnd w:id="265"/>
      <w:bookmarkEnd w:id="266"/>
    </w:p>
    <w:p w:rsidR="00D95677" w:rsidRPr="000E609F" w:rsidRDefault="002646DC" w:rsidP="001538AC">
      <w:pPr>
        <w:pStyle w:val="libNormal"/>
        <w:rPr>
          <w:rtl/>
        </w:rPr>
      </w:pPr>
      <w:r w:rsidRPr="002646DC">
        <w:rPr>
          <w:rStyle w:val="libNumChar"/>
          <w:rtl/>
        </w:rPr>
        <w:t>[16270]</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أبي عبد الله </w:t>
      </w:r>
      <w:r w:rsidR="00DC3BAA" w:rsidRPr="00DC3BAA">
        <w:rPr>
          <w:rStyle w:val="libAlaemChar"/>
          <w:rtl/>
        </w:rPr>
        <w:t>عليه‌السلام</w:t>
      </w:r>
      <w:r w:rsidR="00D95677" w:rsidRPr="000E609F">
        <w:rPr>
          <w:rtl/>
        </w:rPr>
        <w:t xml:space="preserve"> أنه قال</w:t>
      </w:r>
      <w:r w:rsidR="00424FB2">
        <w:rPr>
          <w:rtl/>
        </w:rPr>
        <w:t>:</w:t>
      </w:r>
      <w:r w:rsidR="00D95677">
        <w:rPr>
          <w:rtl/>
        </w:rPr>
        <w:t xml:space="preserve"> </w:t>
      </w:r>
      <w:r w:rsidR="00D95677" w:rsidRPr="000E609F">
        <w:rPr>
          <w:rtl/>
        </w:rPr>
        <w:t>« والإشارة بالوصية لمن لا يستطيع الكلام يجور إذا فهمت »</w:t>
      </w:r>
      <w:r w:rsidR="00D95677">
        <w:rPr>
          <w:rtl/>
        </w:rPr>
        <w:t>.</w:t>
      </w:r>
    </w:p>
    <w:p w:rsidR="00D95677" w:rsidRPr="000E609F" w:rsidRDefault="002646DC" w:rsidP="001538AC">
      <w:pPr>
        <w:pStyle w:val="libNormal"/>
        <w:rPr>
          <w:rtl/>
        </w:rPr>
      </w:pPr>
      <w:r w:rsidRPr="002646DC">
        <w:rPr>
          <w:rStyle w:val="libNumChar"/>
          <w:rtl/>
        </w:rPr>
        <w:t>[16271]</w:t>
      </w:r>
      <w:r w:rsidR="00D95677" w:rsidRPr="000E609F">
        <w:rPr>
          <w:rtl/>
        </w:rPr>
        <w:t xml:space="preserve"> 2</w:t>
      </w:r>
      <w:r w:rsidR="00D95677">
        <w:rPr>
          <w:rtl/>
        </w:rPr>
        <w:t xml:space="preserve"> - </w:t>
      </w:r>
      <w:r w:rsidR="00D95677" w:rsidRPr="000E609F">
        <w:rPr>
          <w:rtl/>
        </w:rPr>
        <w:t>أبو عمرو الكشي في رجاله</w:t>
      </w:r>
      <w:r w:rsidR="00424FB2">
        <w:rPr>
          <w:rtl/>
        </w:rPr>
        <w:t>:</w:t>
      </w:r>
      <w:r w:rsidR="00D95677" w:rsidRPr="000E609F">
        <w:rPr>
          <w:rtl/>
        </w:rPr>
        <w:t xml:space="preserve"> عن حمدويه</w:t>
      </w:r>
      <w:r w:rsidR="00424FB2">
        <w:rPr>
          <w:rtl/>
        </w:rPr>
        <w:t>،</w:t>
      </w:r>
      <w:r w:rsidR="00D95677" w:rsidRPr="000E609F">
        <w:rPr>
          <w:rtl/>
        </w:rPr>
        <w:t xml:space="preserve"> عن الحسن بن موسى</w:t>
      </w:r>
      <w:r w:rsidR="00D95677">
        <w:rPr>
          <w:rtl/>
        </w:rPr>
        <w:t xml:space="preserve"> </w:t>
      </w:r>
      <w:r w:rsidR="00D95677" w:rsidRPr="000E609F">
        <w:rPr>
          <w:rtl/>
        </w:rPr>
        <w:t>قال</w:t>
      </w:r>
      <w:r w:rsidR="00424FB2">
        <w:rPr>
          <w:rtl/>
        </w:rPr>
        <w:t>:</w:t>
      </w:r>
      <w:r w:rsidR="00D95677" w:rsidRPr="000E609F">
        <w:rPr>
          <w:rtl/>
        </w:rPr>
        <w:t xml:space="preserve"> روى أصحابنا</w:t>
      </w:r>
      <w:r w:rsidR="00424FB2">
        <w:rPr>
          <w:rtl/>
        </w:rPr>
        <w:t>،</w:t>
      </w:r>
      <w:r w:rsidR="00D95677" w:rsidRPr="000E609F">
        <w:rPr>
          <w:rtl/>
        </w:rPr>
        <w:t xml:space="preserve"> عن عبد الرحمن بن الحجاج قال</w:t>
      </w:r>
      <w:r w:rsidR="00424FB2">
        <w:rPr>
          <w:rtl/>
        </w:rPr>
        <w:t>:</w:t>
      </w:r>
      <w:r w:rsidR="00D95677" w:rsidRPr="000E609F">
        <w:rPr>
          <w:rtl/>
        </w:rPr>
        <w:t xml:space="preserve"> قال أبو عبد الله</w:t>
      </w:r>
      <w:r w:rsidR="00D95677">
        <w:rPr>
          <w:rtl/>
        </w:rPr>
        <w:t xml:space="preserve"> </w:t>
      </w:r>
      <w:r w:rsidR="00DC3BAA" w:rsidRPr="00DC3BAA">
        <w:rPr>
          <w:rStyle w:val="libAlaemChar"/>
          <w:rtl/>
        </w:rPr>
        <w:t>عليه‌السلام</w:t>
      </w:r>
      <w:r w:rsidR="00424FB2">
        <w:rPr>
          <w:rtl/>
        </w:rPr>
        <w:t>:</w:t>
      </w:r>
      <w:r w:rsidR="00D95677">
        <w:rPr>
          <w:rtl/>
        </w:rPr>
        <w:t xml:space="preserve"> « </w:t>
      </w:r>
      <w:r w:rsidR="00D95677" w:rsidRPr="000E609F">
        <w:rPr>
          <w:rtl/>
        </w:rPr>
        <w:t>أتاني ابن عم لي يسألني أن آذن لحيان السرج فأذنت</w:t>
      </w:r>
      <w:r w:rsidR="00D95677">
        <w:rPr>
          <w:rtl/>
        </w:rPr>
        <w:t xml:space="preserve"> </w:t>
      </w:r>
      <w:r w:rsidR="00D95677" w:rsidRPr="000E609F">
        <w:rPr>
          <w:rtl/>
        </w:rPr>
        <w:t>له</w:t>
      </w:r>
      <w:r w:rsidR="00424FB2">
        <w:rPr>
          <w:rtl/>
        </w:rPr>
        <w:t>،</w:t>
      </w:r>
      <w:r w:rsidR="00D95677" w:rsidRPr="000E609F">
        <w:rPr>
          <w:rtl/>
        </w:rPr>
        <w:t xml:space="preserve"> فقال</w:t>
      </w:r>
      <w:r w:rsidR="00424FB2">
        <w:rPr>
          <w:rtl/>
        </w:rPr>
        <w:t>:</w:t>
      </w:r>
      <w:r w:rsidR="00D95677" w:rsidRPr="000E609F">
        <w:rPr>
          <w:rtl/>
        </w:rPr>
        <w:t xml:space="preserve"> يا أبا عبد الله</w:t>
      </w:r>
      <w:r w:rsidR="00424FB2">
        <w:rPr>
          <w:rtl/>
        </w:rPr>
        <w:t>،</w:t>
      </w:r>
      <w:r w:rsidR="00D95677" w:rsidRPr="000E609F">
        <w:rPr>
          <w:rtl/>
        </w:rPr>
        <w:t xml:space="preserve"> إني أريد أن أسألك عن شئ أنا به عالم</w:t>
      </w:r>
      <w:r w:rsidR="00424FB2">
        <w:rPr>
          <w:rtl/>
        </w:rPr>
        <w:t>،</w:t>
      </w:r>
      <w:r w:rsidR="00D95677" w:rsidRPr="000E609F">
        <w:rPr>
          <w:rtl/>
        </w:rPr>
        <w:t xml:space="preserve"> الا</w:t>
      </w:r>
      <w:r w:rsidR="00D95677">
        <w:rPr>
          <w:rtl/>
        </w:rPr>
        <w:t xml:space="preserve"> </w:t>
      </w:r>
      <w:r w:rsidR="00D95677" w:rsidRPr="000E609F">
        <w:rPr>
          <w:rtl/>
        </w:rPr>
        <w:t>أني أحب أن أسألك عنه</w:t>
      </w:r>
      <w:r w:rsidR="00424FB2">
        <w:rPr>
          <w:rtl/>
        </w:rPr>
        <w:t>،</w:t>
      </w:r>
      <w:r w:rsidR="00D95677" w:rsidRPr="000E609F">
        <w:rPr>
          <w:rtl/>
        </w:rPr>
        <w:t xml:space="preserve"> أخبرني عن عمك محمد بن علي </w:t>
      </w:r>
      <w:r w:rsidR="00DC3BAA" w:rsidRPr="00DC3BAA">
        <w:rPr>
          <w:rStyle w:val="libAlaemChar"/>
          <w:rtl/>
        </w:rPr>
        <w:t>عليهما‌السلام</w:t>
      </w:r>
      <w:r w:rsidR="00424FB2">
        <w:rPr>
          <w:rtl/>
        </w:rPr>
        <w:t>،</w:t>
      </w:r>
      <w:r w:rsidR="00D95677" w:rsidRPr="000E609F">
        <w:rPr>
          <w:rtl/>
        </w:rPr>
        <w:t xml:space="preserve"> مات</w:t>
      </w:r>
      <w:r w:rsidR="00D95677">
        <w:rPr>
          <w:rtl/>
        </w:rPr>
        <w:t>؟</w:t>
      </w:r>
      <w:r w:rsidR="00D95677" w:rsidRPr="000E609F">
        <w:rPr>
          <w:rtl/>
        </w:rPr>
        <w:t xml:space="preserve"> قال</w:t>
      </w:r>
      <w:r w:rsidR="00424FB2">
        <w:rPr>
          <w:rtl/>
        </w:rPr>
        <w:t>:</w:t>
      </w:r>
      <w:r w:rsidR="00D95677" w:rsidRPr="000E609F">
        <w:rPr>
          <w:rtl/>
        </w:rPr>
        <w:t xml:space="preserve"> فق</w:t>
      </w:r>
      <w:r w:rsidR="00D95677">
        <w:rPr>
          <w:rtl/>
        </w:rPr>
        <w:t>لت</w:t>
      </w:r>
      <w:r w:rsidR="00424FB2">
        <w:rPr>
          <w:rtl/>
        </w:rPr>
        <w:t>:</w:t>
      </w:r>
      <w:r w:rsidR="00D95677">
        <w:rPr>
          <w:rtl/>
        </w:rPr>
        <w:t xml:space="preserve"> أخبرني أبي أنه كان في ضيعة</w:t>
      </w:r>
      <w:r w:rsidR="00D95677">
        <w:rPr>
          <w:rFonts w:hint="cs"/>
          <w:rtl/>
        </w:rPr>
        <w:t xml:space="preserve"> </w:t>
      </w:r>
      <w:r w:rsidR="00D95677" w:rsidRPr="000E609F">
        <w:rPr>
          <w:rtl/>
        </w:rPr>
        <w:t>له</w:t>
      </w:r>
      <w:r w:rsidR="00424FB2">
        <w:rPr>
          <w:rtl/>
        </w:rPr>
        <w:t>،</w:t>
      </w:r>
      <w:r w:rsidR="00D95677" w:rsidRPr="000E609F">
        <w:rPr>
          <w:rtl/>
        </w:rPr>
        <w:t xml:space="preserve"> فأتي فقيل له أدرك عمك</w:t>
      </w:r>
      <w:r w:rsidR="00424FB2">
        <w:rPr>
          <w:rtl/>
        </w:rPr>
        <w:t>،</w:t>
      </w:r>
      <w:r w:rsidR="00D95677" w:rsidRPr="000E609F">
        <w:rPr>
          <w:rtl/>
        </w:rPr>
        <w:t xml:space="preserve"> قال</w:t>
      </w:r>
      <w:r w:rsidR="00424FB2">
        <w:rPr>
          <w:rtl/>
        </w:rPr>
        <w:t>:</w:t>
      </w:r>
      <w:r w:rsidR="00D95677">
        <w:rPr>
          <w:rtl/>
        </w:rPr>
        <w:t xml:space="preserve"> فأتيت وقد كانت أصابته غشية</w:t>
      </w:r>
      <w:r w:rsidR="00424FB2">
        <w:rPr>
          <w:rtl/>
        </w:rPr>
        <w:t>،</w:t>
      </w:r>
      <w:r w:rsidR="00D95677">
        <w:rPr>
          <w:rFonts w:hint="cs"/>
          <w:rtl/>
        </w:rPr>
        <w:t xml:space="preserve"> </w:t>
      </w:r>
      <w:r w:rsidR="00D95677" w:rsidRPr="000E609F">
        <w:rPr>
          <w:rtl/>
        </w:rPr>
        <w:t>فأفاق فقال لي</w:t>
      </w:r>
      <w:r w:rsidR="00424FB2">
        <w:rPr>
          <w:rtl/>
        </w:rPr>
        <w:t>:</w:t>
      </w:r>
      <w:r w:rsidR="00D95677" w:rsidRPr="000E609F">
        <w:rPr>
          <w:rtl/>
        </w:rPr>
        <w:t xml:space="preserve"> ارجع إلى ضيعتك</w:t>
      </w:r>
      <w:r w:rsidR="00424FB2">
        <w:rPr>
          <w:rtl/>
        </w:rPr>
        <w:t>،</w:t>
      </w:r>
      <w:r w:rsidR="00D95677" w:rsidRPr="000E609F">
        <w:rPr>
          <w:rtl/>
        </w:rPr>
        <w:t xml:space="preserve"> قال فأبيت</w:t>
      </w:r>
      <w:r w:rsidR="00424FB2">
        <w:rPr>
          <w:rtl/>
        </w:rPr>
        <w:t>،</w:t>
      </w:r>
      <w:r w:rsidR="00D95677" w:rsidRPr="000E609F">
        <w:rPr>
          <w:rtl/>
        </w:rPr>
        <w:t xml:space="preserve"> فقال لترجعن</w:t>
      </w:r>
      <w:r w:rsidR="00424FB2">
        <w:rPr>
          <w:rtl/>
        </w:rPr>
        <w:t>،</w:t>
      </w:r>
      <w:r w:rsidR="00D95677">
        <w:rPr>
          <w:rtl/>
        </w:rPr>
        <w:t xml:space="preserve"> </w:t>
      </w:r>
      <w:r w:rsidR="00D95677" w:rsidRPr="000E609F">
        <w:rPr>
          <w:rtl/>
        </w:rPr>
        <w:t>قال</w:t>
      </w:r>
      <w:r w:rsidR="00424FB2">
        <w:rPr>
          <w:rtl/>
        </w:rPr>
        <w:t>:</w:t>
      </w:r>
      <w:r w:rsidR="00D95677" w:rsidRPr="000E609F">
        <w:rPr>
          <w:rtl/>
        </w:rPr>
        <w:t xml:space="preserve"> فانصرفت فما بلغت الضيعة حتى أتوني</w:t>
      </w:r>
      <w:r w:rsidR="00424FB2">
        <w:rPr>
          <w:rtl/>
        </w:rPr>
        <w:t>،</w:t>
      </w:r>
      <w:r w:rsidR="00D95677" w:rsidRPr="000E609F">
        <w:rPr>
          <w:rtl/>
        </w:rPr>
        <w:t xml:space="preserve"> فقالوا</w:t>
      </w:r>
      <w:r w:rsidR="00424FB2">
        <w:rPr>
          <w:rtl/>
        </w:rPr>
        <w:t>:</w:t>
      </w:r>
      <w:r w:rsidR="00D95677" w:rsidRPr="000E609F">
        <w:rPr>
          <w:rtl/>
        </w:rPr>
        <w:t xml:space="preserve"> أدركه</w:t>
      </w:r>
      <w:r w:rsidR="00424FB2">
        <w:rPr>
          <w:rtl/>
        </w:rPr>
        <w:t>،</w:t>
      </w:r>
      <w:r w:rsidR="00D95677" w:rsidRPr="000E609F">
        <w:rPr>
          <w:rtl/>
        </w:rPr>
        <w:t xml:space="preserve"> فأتيته</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w:t>
      </w:r>
      <w:r>
        <w:rPr>
          <w:rtl/>
        </w:rPr>
        <w:t xml:space="preserve"> - </w:t>
      </w:r>
      <w:r w:rsidRPr="000E609F">
        <w:rPr>
          <w:rtl/>
        </w:rPr>
        <w:t>تفسير القمي ج 1 ص 131</w:t>
      </w:r>
      <w:r w:rsidR="00424FB2">
        <w:rPr>
          <w:rtl/>
        </w:rPr>
        <w:t>،</w:t>
      </w:r>
      <w:r w:rsidRPr="000E609F">
        <w:rPr>
          <w:rtl/>
        </w:rPr>
        <w:t xml:space="preserve"> وعنه في البحار ج 103 ص 163 ح 10</w:t>
      </w:r>
      <w:r>
        <w:rPr>
          <w:rtl/>
        </w:rPr>
        <w:t>.</w:t>
      </w:r>
    </w:p>
    <w:p w:rsidR="00D95677" w:rsidRPr="000E609F" w:rsidRDefault="00D95677" w:rsidP="00D95677">
      <w:pPr>
        <w:pStyle w:val="libFootnote"/>
        <w:rPr>
          <w:rtl/>
        </w:rPr>
      </w:pPr>
      <w:r w:rsidRPr="000E609F">
        <w:rPr>
          <w:rtl/>
        </w:rPr>
        <w:t>(1) بعض</w:t>
      </w:r>
      <w:r w:rsidR="00424FB2">
        <w:rPr>
          <w:rtl/>
        </w:rPr>
        <w:t>:</w:t>
      </w:r>
      <w:r w:rsidRPr="000E609F">
        <w:rPr>
          <w:rtl/>
        </w:rPr>
        <w:t xml:space="preserve"> ليس في المصدر</w:t>
      </w:r>
      <w:r>
        <w:rPr>
          <w:rtl/>
        </w:rPr>
        <w:t>.</w:t>
      </w:r>
    </w:p>
    <w:p w:rsidR="00D95677" w:rsidRPr="000E609F" w:rsidRDefault="00D95677" w:rsidP="00D95677">
      <w:pPr>
        <w:pStyle w:val="libFootnote"/>
        <w:rPr>
          <w:rtl/>
        </w:rPr>
      </w:pPr>
      <w:r w:rsidRPr="000E609F">
        <w:rPr>
          <w:rtl/>
        </w:rPr>
        <w:t>(2) ويحتلم</w:t>
      </w:r>
      <w:r w:rsidR="00424FB2">
        <w:rPr>
          <w:rtl/>
        </w:rPr>
        <w:t>:</w:t>
      </w:r>
      <w:r w:rsidRPr="000E609F">
        <w:rPr>
          <w:rtl/>
        </w:rPr>
        <w:t xml:space="preserve"> ليس في المصدر</w:t>
      </w:r>
      <w:r>
        <w:rPr>
          <w:rtl/>
        </w:rPr>
        <w:t>.</w:t>
      </w:r>
    </w:p>
    <w:p w:rsidR="00D95677" w:rsidRPr="000E609F" w:rsidRDefault="00D95677" w:rsidP="00D95677">
      <w:pPr>
        <w:pStyle w:val="libFootnoteCenterBold"/>
        <w:rPr>
          <w:rtl/>
        </w:rPr>
      </w:pPr>
      <w:r w:rsidRPr="000E609F">
        <w:rPr>
          <w:rtl/>
        </w:rPr>
        <w:t>الباب 40</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363 ح 1320</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رجال الكشي ح 2 ص 602 ح 69 5</w:t>
      </w:r>
      <w:r>
        <w:rPr>
          <w:rtl/>
        </w:rPr>
        <w:t>.</w:t>
      </w:r>
    </w:p>
    <w:p w:rsidR="00D95677" w:rsidRPr="000E609F" w:rsidRDefault="00D95677" w:rsidP="00D95677">
      <w:pPr>
        <w:pStyle w:val="libNormal0"/>
        <w:rPr>
          <w:rtl/>
        </w:rPr>
      </w:pPr>
      <w:r>
        <w:rPr>
          <w:rtl/>
        </w:rPr>
        <w:br w:type="page"/>
      </w:r>
      <w:r w:rsidRPr="000E609F">
        <w:rPr>
          <w:rtl/>
        </w:rPr>
        <w:lastRenderedPageBreak/>
        <w:t>فوجدته قد اعتقل لسانه</w:t>
      </w:r>
      <w:r w:rsidR="00424FB2">
        <w:rPr>
          <w:rtl/>
        </w:rPr>
        <w:t>،</w:t>
      </w:r>
      <w:r w:rsidRPr="000E609F">
        <w:rPr>
          <w:rtl/>
        </w:rPr>
        <w:t xml:space="preserve"> فأتوا بطست وجعل يكتب وصيته</w:t>
      </w:r>
      <w:r w:rsidR="00424FB2">
        <w:rPr>
          <w:rtl/>
        </w:rPr>
        <w:t>،</w:t>
      </w:r>
      <w:r w:rsidRPr="000E609F">
        <w:rPr>
          <w:rtl/>
        </w:rPr>
        <w:t xml:space="preserve"> فما رجعت</w:t>
      </w:r>
      <w:r>
        <w:rPr>
          <w:rtl/>
        </w:rPr>
        <w:t xml:space="preserve"> </w:t>
      </w:r>
      <w:r w:rsidRPr="000E609F">
        <w:rPr>
          <w:rtl/>
        </w:rPr>
        <w:t>حتى غمضته وكفنته وغسلته وصليت عليه ودفنته</w:t>
      </w:r>
      <w:r w:rsidR="00424FB2">
        <w:rPr>
          <w:rtl/>
        </w:rPr>
        <w:t>،</w:t>
      </w:r>
      <w:r w:rsidRPr="000E609F">
        <w:rPr>
          <w:rtl/>
        </w:rPr>
        <w:t xml:space="preserve"> فإن كان هذا موتا فقد</w:t>
      </w:r>
      <w:r>
        <w:rPr>
          <w:rtl/>
        </w:rPr>
        <w:t xml:space="preserve"> </w:t>
      </w:r>
      <w:r w:rsidRPr="000E609F">
        <w:rPr>
          <w:rtl/>
        </w:rPr>
        <w:t xml:space="preserve">والله مات </w:t>
      </w:r>
      <w:r>
        <w:rPr>
          <w:rFonts w:hint="cs"/>
          <w:rtl/>
        </w:rPr>
        <w:t>»</w:t>
      </w:r>
      <w:r w:rsidRPr="000E609F">
        <w:rPr>
          <w:rtl/>
        </w:rPr>
        <w:t xml:space="preserve"> قال</w:t>
      </w:r>
      <w:r w:rsidR="00424FB2">
        <w:rPr>
          <w:rtl/>
        </w:rPr>
        <w:t>:</w:t>
      </w:r>
      <w:r w:rsidRPr="000E609F">
        <w:rPr>
          <w:rtl/>
        </w:rPr>
        <w:t xml:space="preserve"> فقال لي</w:t>
      </w:r>
      <w:r w:rsidR="00424FB2">
        <w:rPr>
          <w:rtl/>
        </w:rPr>
        <w:t>:</w:t>
      </w:r>
      <w:r w:rsidRPr="000E609F">
        <w:rPr>
          <w:rtl/>
        </w:rPr>
        <w:t xml:space="preserve"> رحمك الله شبه تصدق </w:t>
      </w:r>
      <w:r w:rsidRPr="00D95677">
        <w:rPr>
          <w:rStyle w:val="libFootnotenumChar"/>
          <w:rtl/>
        </w:rPr>
        <w:t>(1)</w:t>
      </w:r>
      <w:r w:rsidRPr="000E609F">
        <w:rPr>
          <w:rtl/>
        </w:rPr>
        <w:t xml:space="preserve"> على أبيك</w:t>
      </w:r>
      <w:r w:rsidR="00424FB2">
        <w:rPr>
          <w:rtl/>
        </w:rPr>
        <w:t>،</w:t>
      </w:r>
      <w:r w:rsidRPr="000E609F">
        <w:rPr>
          <w:rtl/>
        </w:rPr>
        <w:t xml:space="preserve"> قال</w:t>
      </w:r>
      <w:r w:rsidR="00424FB2">
        <w:rPr>
          <w:rtl/>
        </w:rPr>
        <w:t>:</w:t>
      </w:r>
      <w:r>
        <w:rPr>
          <w:rtl/>
        </w:rPr>
        <w:t xml:space="preserve"> </w:t>
      </w:r>
      <w:r w:rsidRPr="000E609F">
        <w:rPr>
          <w:rtl/>
        </w:rPr>
        <w:t>فقلت</w:t>
      </w:r>
      <w:r w:rsidR="00424FB2">
        <w:rPr>
          <w:rtl/>
        </w:rPr>
        <w:t>:</w:t>
      </w:r>
      <w:r>
        <w:rPr>
          <w:rtl/>
        </w:rPr>
        <w:t xml:space="preserve"> « </w:t>
      </w:r>
      <w:r w:rsidRPr="000E609F">
        <w:rPr>
          <w:rtl/>
        </w:rPr>
        <w:t>يا سبحان الله أنت</w:t>
      </w:r>
      <w:r w:rsidR="00424FB2">
        <w:rPr>
          <w:rtl/>
        </w:rPr>
        <w:t>،</w:t>
      </w:r>
      <w:r w:rsidRPr="000E609F">
        <w:rPr>
          <w:rtl/>
        </w:rPr>
        <w:t xml:space="preserve"> تصدف على قلبك </w:t>
      </w:r>
      <w:r>
        <w:rPr>
          <w:rFonts w:hint="cs"/>
          <w:rtl/>
        </w:rPr>
        <w:t>»</w:t>
      </w:r>
      <w:r w:rsidRPr="000E609F">
        <w:rPr>
          <w:rtl/>
        </w:rPr>
        <w:t xml:space="preserve"> قال</w:t>
      </w:r>
      <w:r w:rsidR="00424FB2">
        <w:rPr>
          <w:rtl/>
        </w:rPr>
        <w:t>:</w:t>
      </w:r>
      <w:r w:rsidRPr="000E609F">
        <w:rPr>
          <w:rtl/>
        </w:rPr>
        <w:t xml:space="preserve"> فقال لي</w:t>
      </w:r>
      <w:r w:rsidR="00424FB2">
        <w:rPr>
          <w:rtl/>
        </w:rPr>
        <w:t>:</w:t>
      </w:r>
      <w:r w:rsidRPr="000E609F">
        <w:rPr>
          <w:rtl/>
        </w:rPr>
        <w:t xml:space="preserve"> ما</w:t>
      </w:r>
      <w:r>
        <w:rPr>
          <w:rtl/>
        </w:rPr>
        <w:t xml:space="preserve"> </w:t>
      </w:r>
      <w:r w:rsidRPr="000E609F">
        <w:rPr>
          <w:rtl/>
        </w:rPr>
        <w:t>الصدف على القلب</w:t>
      </w:r>
      <w:r>
        <w:rPr>
          <w:rtl/>
        </w:rPr>
        <w:t>؟</w:t>
      </w:r>
      <w:r w:rsidRPr="000E609F">
        <w:rPr>
          <w:rtl/>
        </w:rPr>
        <w:t xml:space="preserve"> قال</w:t>
      </w:r>
      <w:r w:rsidR="00424FB2">
        <w:rPr>
          <w:rtl/>
        </w:rPr>
        <w:t>:</w:t>
      </w:r>
      <w:r>
        <w:rPr>
          <w:rtl/>
        </w:rPr>
        <w:t xml:space="preserve"> « </w:t>
      </w:r>
      <w:r w:rsidRPr="000E609F">
        <w:rPr>
          <w:rtl/>
        </w:rPr>
        <w:t>قلت</w:t>
      </w:r>
      <w:r w:rsidR="00424FB2">
        <w:rPr>
          <w:rtl/>
        </w:rPr>
        <w:t>:</w:t>
      </w:r>
      <w:r w:rsidRPr="000E609F">
        <w:rPr>
          <w:rtl/>
        </w:rPr>
        <w:t xml:space="preserve"> الكذب </w:t>
      </w:r>
      <w:r>
        <w:rPr>
          <w:rFonts w:hint="cs"/>
          <w:rtl/>
        </w:rPr>
        <w:t>»</w:t>
      </w:r>
      <w:r>
        <w:rPr>
          <w:rtl/>
        </w:rPr>
        <w:t>.</w:t>
      </w:r>
    </w:p>
    <w:p w:rsidR="00D95677" w:rsidRPr="000E609F" w:rsidRDefault="00D95677" w:rsidP="002646DC">
      <w:pPr>
        <w:pStyle w:val="Heading2Center"/>
        <w:rPr>
          <w:rtl/>
        </w:rPr>
      </w:pPr>
      <w:bookmarkStart w:id="267" w:name="_Toc364830755"/>
      <w:bookmarkStart w:id="268" w:name="_Toc379712115"/>
      <w:r w:rsidRPr="000E609F">
        <w:rPr>
          <w:rtl/>
        </w:rPr>
        <w:t>41</w:t>
      </w:r>
      <w:r>
        <w:rPr>
          <w:rtl/>
        </w:rPr>
        <w:t xml:space="preserve"> - </w:t>
      </w:r>
      <w:r w:rsidRPr="002646DC">
        <w:rPr>
          <w:rStyle w:val="libAlaemHeading2Char"/>
          <w:rFonts w:hint="cs"/>
          <w:rtl/>
        </w:rPr>
        <w:t>(</w:t>
      </w:r>
      <w:r>
        <w:rPr>
          <w:rFonts w:hint="cs"/>
          <w:rtl/>
        </w:rPr>
        <w:t xml:space="preserve"> </w:t>
      </w:r>
      <w:r w:rsidRPr="000E609F">
        <w:rPr>
          <w:rtl/>
        </w:rPr>
        <w:t>باب صحة الوصية بالإشارة في الضرورة</w:t>
      </w:r>
      <w:r w:rsidR="00424FB2">
        <w:rPr>
          <w:rtl/>
        </w:rPr>
        <w:t>،</w:t>
      </w:r>
      <w:r w:rsidRPr="000E609F">
        <w:rPr>
          <w:rtl/>
        </w:rPr>
        <w:t xml:space="preserve"> وانه لا</w:t>
      </w:r>
      <w:r>
        <w:rPr>
          <w:rtl/>
        </w:rPr>
        <w:t xml:space="preserve"> </w:t>
      </w:r>
      <w:r w:rsidRPr="000E609F">
        <w:rPr>
          <w:rtl/>
        </w:rPr>
        <w:t xml:space="preserve">يشترط في صحة وصية المرأة رضاء الزوج </w:t>
      </w:r>
      <w:r w:rsidRPr="002646DC">
        <w:rPr>
          <w:rStyle w:val="libAlaemHeading2Char"/>
          <w:rtl/>
        </w:rPr>
        <w:t>)</w:t>
      </w:r>
      <w:bookmarkEnd w:id="267"/>
      <w:bookmarkEnd w:id="268"/>
    </w:p>
    <w:p w:rsidR="00D95677" w:rsidRPr="000E609F" w:rsidRDefault="002646DC" w:rsidP="001538AC">
      <w:pPr>
        <w:pStyle w:val="libNormal"/>
        <w:rPr>
          <w:rtl/>
        </w:rPr>
      </w:pPr>
      <w:r w:rsidRPr="002646DC">
        <w:rPr>
          <w:rStyle w:val="libNumChar"/>
          <w:rtl/>
        </w:rPr>
        <w:t>[16272]</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أبي عبد الله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Pr>
          <w:rtl/>
        </w:rPr>
        <w:t xml:space="preserve"> « </w:t>
      </w:r>
      <w:r w:rsidR="00D95677" w:rsidRPr="000E609F">
        <w:rPr>
          <w:rtl/>
        </w:rPr>
        <w:t>إن</w:t>
      </w:r>
      <w:r w:rsidR="00D95677">
        <w:rPr>
          <w:rtl/>
        </w:rPr>
        <w:t xml:space="preserve"> </w:t>
      </w:r>
      <w:r w:rsidR="00D95677" w:rsidRPr="000E609F">
        <w:rPr>
          <w:rtl/>
        </w:rPr>
        <w:t xml:space="preserve">امامة بنت أبي العاص بن الربيع بنت زينب بنت رسول الله </w:t>
      </w:r>
      <w:r w:rsidR="00DC3BAA" w:rsidRPr="00DC3BAA">
        <w:rPr>
          <w:rStyle w:val="libAlaemChar"/>
          <w:rtl/>
        </w:rPr>
        <w:t>صلى‌الله‌عليه‌وآله</w:t>
      </w:r>
      <w:r w:rsidR="00424FB2">
        <w:rPr>
          <w:rtl/>
        </w:rPr>
        <w:t>،</w:t>
      </w:r>
      <w:r w:rsidR="00D95677" w:rsidRPr="000E609F">
        <w:rPr>
          <w:rtl/>
        </w:rPr>
        <w:t xml:space="preserve"> كان تزوجها علي </w:t>
      </w:r>
      <w:r w:rsidR="00DC3BAA" w:rsidRPr="00DC3BAA">
        <w:rPr>
          <w:rStyle w:val="libAlaemChar"/>
          <w:rtl/>
        </w:rPr>
        <w:t>عليه‌السلام</w:t>
      </w:r>
      <w:r w:rsidR="00D95677" w:rsidRPr="000E609F">
        <w:rPr>
          <w:rtl/>
        </w:rPr>
        <w:t xml:space="preserve"> بعد فاطمة </w:t>
      </w:r>
      <w:r w:rsidR="00DC3BAA" w:rsidRPr="00DC3BAA">
        <w:rPr>
          <w:rStyle w:val="libAlaemChar"/>
          <w:rtl/>
        </w:rPr>
        <w:t>عليها‌السلام</w:t>
      </w:r>
      <w:r w:rsidR="00424FB2">
        <w:rPr>
          <w:rtl/>
        </w:rPr>
        <w:t>،</w:t>
      </w:r>
      <w:r w:rsidR="00D95677">
        <w:rPr>
          <w:rtl/>
        </w:rPr>
        <w:t xml:space="preserve"> </w:t>
      </w:r>
      <w:r w:rsidR="00D95677" w:rsidRPr="000E609F">
        <w:rPr>
          <w:rtl/>
        </w:rPr>
        <w:t>فتزوجها من بعده المغيرة بن نوفل</w:t>
      </w:r>
      <w:r w:rsidR="00424FB2">
        <w:rPr>
          <w:rtl/>
        </w:rPr>
        <w:t>،</w:t>
      </w:r>
      <w:r w:rsidR="00D95677">
        <w:rPr>
          <w:rtl/>
        </w:rPr>
        <w:t xml:space="preserve"> وأنها مرضت فاعقل لسانها</w:t>
      </w:r>
      <w:r w:rsidR="00424FB2">
        <w:rPr>
          <w:rtl/>
        </w:rPr>
        <w:t>،</w:t>
      </w:r>
      <w:r w:rsidR="00D95677">
        <w:rPr>
          <w:rtl/>
        </w:rPr>
        <w:t xml:space="preserve"> فدخل</w:t>
      </w:r>
      <w:r w:rsidR="00D95677">
        <w:rPr>
          <w:rFonts w:hint="cs"/>
          <w:rtl/>
        </w:rPr>
        <w:t xml:space="preserve"> </w:t>
      </w:r>
      <w:r w:rsidR="00D95677" w:rsidRPr="000E609F">
        <w:rPr>
          <w:rtl/>
        </w:rPr>
        <w:t xml:space="preserve">عليهما الحسن والحسين </w:t>
      </w:r>
      <w:r w:rsidR="00DC3BAA" w:rsidRPr="00DC3BAA">
        <w:rPr>
          <w:rStyle w:val="libAlaemChar"/>
          <w:rtl/>
        </w:rPr>
        <w:t>عليهما‌السلام</w:t>
      </w:r>
      <w:r w:rsidR="00424FB2">
        <w:rPr>
          <w:rtl/>
        </w:rPr>
        <w:t>،</w:t>
      </w:r>
      <w:r w:rsidR="00D95677" w:rsidRPr="000E609F">
        <w:rPr>
          <w:rtl/>
        </w:rPr>
        <w:t xml:space="preserve"> فجعلا يقولان لها والمغيرة </w:t>
      </w:r>
      <w:r w:rsidR="00D95677">
        <w:rPr>
          <w:rtl/>
        </w:rPr>
        <w:t>كاره</w:t>
      </w:r>
      <w:r w:rsidR="00D95677">
        <w:rPr>
          <w:rFonts w:hint="cs"/>
          <w:rtl/>
        </w:rPr>
        <w:t xml:space="preserve"> </w:t>
      </w:r>
      <w:r w:rsidR="00D95677" w:rsidRPr="000E609F">
        <w:rPr>
          <w:rtl/>
        </w:rPr>
        <w:t>لذلك</w:t>
      </w:r>
      <w:r w:rsidR="00424FB2">
        <w:rPr>
          <w:rtl/>
        </w:rPr>
        <w:t>:</w:t>
      </w:r>
      <w:r w:rsidR="00D95677" w:rsidRPr="000E609F">
        <w:rPr>
          <w:rtl/>
        </w:rPr>
        <w:t xml:space="preserve"> أعتقت فلانا وفلانة</w:t>
      </w:r>
      <w:r w:rsidR="00424FB2">
        <w:rPr>
          <w:rtl/>
        </w:rPr>
        <w:t>،</w:t>
      </w:r>
      <w:r w:rsidR="00D95677" w:rsidRPr="000E609F">
        <w:rPr>
          <w:rtl/>
        </w:rPr>
        <w:t xml:space="preserve"> فت</w:t>
      </w:r>
      <w:r w:rsidR="00D95677">
        <w:rPr>
          <w:rtl/>
        </w:rPr>
        <w:t>ومئ برأسها ان نعم</w:t>
      </w:r>
      <w:r w:rsidR="00424FB2">
        <w:rPr>
          <w:rtl/>
        </w:rPr>
        <w:t>،</w:t>
      </w:r>
      <w:r w:rsidR="00D95677">
        <w:rPr>
          <w:rtl/>
        </w:rPr>
        <w:t xml:space="preserve"> ويقولان لها</w:t>
      </w:r>
      <w:r w:rsidR="00424FB2">
        <w:rPr>
          <w:rFonts w:hint="cs"/>
          <w:rtl/>
        </w:rPr>
        <w:t>:</w:t>
      </w:r>
      <w:r w:rsidR="00D95677" w:rsidRPr="000E609F">
        <w:rPr>
          <w:rtl/>
        </w:rPr>
        <w:t xml:space="preserve"> تصدقت بكذا وكذا</w:t>
      </w:r>
      <w:r w:rsidR="00424FB2">
        <w:rPr>
          <w:rtl/>
        </w:rPr>
        <w:t>:</w:t>
      </w:r>
      <w:r w:rsidR="00D95677" w:rsidRPr="000E609F">
        <w:rPr>
          <w:rtl/>
        </w:rPr>
        <w:t xml:space="preserve"> فتومئ برأسها </w:t>
      </w:r>
      <w:r w:rsidR="00D95677">
        <w:rPr>
          <w:rtl/>
        </w:rPr>
        <w:t>(</w:t>
      </w:r>
      <w:r w:rsidR="00D95677" w:rsidRPr="000E609F">
        <w:rPr>
          <w:rtl/>
        </w:rPr>
        <w:t xml:space="preserve"> أن نعم ) </w:t>
      </w:r>
      <w:r w:rsidR="00D95677" w:rsidRPr="00D95677">
        <w:rPr>
          <w:rStyle w:val="libFootnotenumChar"/>
          <w:rtl/>
        </w:rPr>
        <w:t>(1)</w:t>
      </w:r>
      <w:r w:rsidR="00D95677">
        <w:rPr>
          <w:rtl/>
        </w:rPr>
        <w:t xml:space="preserve"> وماتت على ذلك</w:t>
      </w:r>
      <w:r w:rsidR="00424FB2">
        <w:rPr>
          <w:rtl/>
        </w:rPr>
        <w:t>،</w:t>
      </w:r>
      <w:r w:rsidR="00D95677">
        <w:rPr>
          <w:rFonts w:hint="cs"/>
          <w:rtl/>
        </w:rPr>
        <w:t xml:space="preserve"> </w:t>
      </w:r>
      <w:r w:rsidR="00D95677" w:rsidRPr="000E609F">
        <w:rPr>
          <w:rtl/>
        </w:rPr>
        <w:t>فأجازا وصاياها »</w:t>
      </w:r>
      <w:r w:rsidR="00D95677">
        <w:rPr>
          <w:rtl/>
        </w:rPr>
        <w:t>.</w:t>
      </w:r>
    </w:p>
    <w:p w:rsidR="00D95677" w:rsidRDefault="00D95677" w:rsidP="002646DC">
      <w:pPr>
        <w:pStyle w:val="Heading2Center"/>
        <w:rPr>
          <w:rtl/>
        </w:rPr>
      </w:pPr>
      <w:bookmarkStart w:id="269" w:name="_Toc364830756"/>
      <w:bookmarkStart w:id="270" w:name="_Toc379712116"/>
      <w:r w:rsidRPr="000E609F">
        <w:rPr>
          <w:rtl/>
        </w:rPr>
        <w:t>42</w:t>
      </w:r>
      <w:r>
        <w:rPr>
          <w:rtl/>
        </w:rPr>
        <w:t xml:space="preserve"> - </w:t>
      </w:r>
      <w:r w:rsidRPr="002646DC">
        <w:rPr>
          <w:rStyle w:val="libAlaemHeading2Char"/>
          <w:rtl/>
        </w:rPr>
        <w:t>(</w:t>
      </w:r>
      <w:r w:rsidRPr="000E609F">
        <w:rPr>
          <w:rtl/>
        </w:rPr>
        <w:t xml:space="preserve"> باب ان من أوصى إلى صغير وكبير</w:t>
      </w:r>
      <w:r w:rsidR="00424FB2">
        <w:rPr>
          <w:rtl/>
        </w:rPr>
        <w:t>،</w:t>
      </w:r>
      <w:r w:rsidRPr="000E609F">
        <w:rPr>
          <w:rtl/>
        </w:rPr>
        <w:t xml:space="preserve"> وجب على الكبير</w:t>
      </w:r>
      <w:bookmarkStart w:id="271" w:name="_Toc364830757"/>
      <w:bookmarkEnd w:id="269"/>
      <w:r>
        <w:rPr>
          <w:rtl/>
        </w:rPr>
        <w:t xml:space="preserve"> </w:t>
      </w:r>
      <w:r w:rsidRPr="000E609F">
        <w:rPr>
          <w:rtl/>
        </w:rPr>
        <w:t>امضاء الوصية ولا ينتصر بالصغير فإذا بلغ الصغير</w:t>
      </w:r>
      <w:r w:rsidR="00424FB2">
        <w:rPr>
          <w:rtl/>
        </w:rPr>
        <w:t>،</w:t>
      </w:r>
      <w:r w:rsidRPr="000E609F">
        <w:rPr>
          <w:rtl/>
        </w:rPr>
        <w:t xml:space="preserve"> تعين</w:t>
      </w:r>
      <w:r>
        <w:rPr>
          <w:rtl/>
        </w:rPr>
        <w:t xml:space="preserve"> </w:t>
      </w:r>
      <w:r w:rsidRPr="000E609F">
        <w:rPr>
          <w:rtl/>
        </w:rPr>
        <w:t>عليه</w:t>
      </w:r>
      <w:r>
        <w:rPr>
          <w:rtl/>
        </w:rPr>
        <w:t xml:space="preserve"> الرضى</w:t>
      </w:r>
      <w:r w:rsidR="00424FB2">
        <w:rPr>
          <w:rtl/>
        </w:rPr>
        <w:t>،</w:t>
      </w:r>
      <w:r>
        <w:rPr>
          <w:rtl/>
        </w:rPr>
        <w:t xml:space="preserve"> إلا ما كان فيه تغيير </w:t>
      </w:r>
      <w:r w:rsidRPr="002646DC">
        <w:rPr>
          <w:rStyle w:val="libAlaemHeading2Char"/>
          <w:rtl/>
        </w:rPr>
        <w:t>)</w:t>
      </w:r>
      <w:bookmarkEnd w:id="271"/>
      <w:bookmarkEnd w:id="270"/>
    </w:p>
    <w:p w:rsidR="00D95677" w:rsidRPr="000E609F" w:rsidRDefault="002646DC" w:rsidP="001538AC">
      <w:pPr>
        <w:pStyle w:val="libNormal"/>
        <w:rPr>
          <w:rtl/>
        </w:rPr>
      </w:pPr>
      <w:r w:rsidRPr="002646DC">
        <w:rPr>
          <w:rStyle w:val="libNumChar"/>
          <w:rtl/>
        </w:rPr>
        <w:t>[16273]</w:t>
      </w:r>
      <w:r w:rsidR="00D95677" w:rsidRPr="000E609F">
        <w:rPr>
          <w:rtl/>
        </w:rPr>
        <w:t xml:space="preserve"> 1</w:t>
      </w:r>
      <w:r w:rsidR="00D95677">
        <w:rPr>
          <w:rtl/>
        </w:rPr>
        <w:t xml:space="preserve"> - </w:t>
      </w:r>
      <w:r w:rsidR="00D95677" w:rsidRPr="000E609F">
        <w:rPr>
          <w:rtl/>
        </w:rPr>
        <w:t>الصدوق في المقنع</w:t>
      </w:r>
      <w:r w:rsidR="00424FB2">
        <w:rPr>
          <w:rtl/>
        </w:rPr>
        <w:t>:</w:t>
      </w:r>
      <w:r w:rsidR="00D95677" w:rsidRPr="000E609F">
        <w:rPr>
          <w:rtl/>
        </w:rPr>
        <w:t xml:space="preserve"> وإذا أوصى الرجل إلى امرأة وغلام غير</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في نسخة</w:t>
      </w:r>
      <w:r w:rsidR="00424FB2">
        <w:rPr>
          <w:rtl/>
        </w:rPr>
        <w:t>:</w:t>
      </w:r>
      <w:r w:rsidRPr="000E609F">
        <w:rPr>
          <w:rtl/>
        </w:rPr>
        <w:t xml:space="preserve"> الصدوق</w:t>
      </w:r>
      <w:r>
        <w:rPr>
          <w:rtl/>
        </w:rPr>
        <w:t>.</w:t>
      </w:r>
    </w:p>
    <w:p w:rsidR="00D95677" w:rsidRPr="000E609F" w:rsidRDefault="00D95677" w:rsidP="00D95677">
      <w:pPr>
        <w:pStyle w:val="libFootnoteCenterBold"/>
        <w:rPr>
          <w:rtl/>
        </w:rPr>
      </w:pPr>
      <w:r w:rsidRPr="000E609F">
        <w:rPr>
          <w:rtl/>
        </w:rPr>
        <w:t>الباب 41</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362 ح 1320</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CenterBold"/>
        <w:rPr>
          <w:rtl/>
        </w:rPr>
      </w:pPr>
      <w:r w:rsidRPr="000E609F">
        <w:rPr>
          <w:rtl/>
        </w:rPr>
        <w:t>الباب 42</w:t>
      </w:r>
    </w:p>
    <w:p w:rsidR="00D95677" w:rsidRPr="000E609F" w:rsidRDefault="00D95677" w:rsidP="00D95677">
      <w:pPr>
        <w:pStyle w:val="libFootnote0"/>
        <w:rPr>
          <w:rtl/>
        </w:rPr>
      </w:pPr>
      <w:r w:rsidRPr="000E609F">
        <w:rPr>
          <w:rtl/>
        </w:rPr>
        <w:t>1</w:t>
      </w:r>
      <w:r>
        <w:rPr>
          <w:rtl/>
        </w:rPr>
        <w:t xml:space="preserve"> - </w:t>
      </w:r>
      <w:r w:rsidRPr="000E609F">
        <w:rPr>
          <w:rtl/>
        </w:rPr>
        <w:t>المقنع ص 164</w:t>
      </w:r>
      <w:r>
        <w:rPr>
          <w:rtl/>
        </w:rPr>
        <w:t>.</w:t>
      </w:r>
    </w:p>
    <w:p w:rsidR="00D95677" w:rsidRPr="000E609F" w:rsidRDefault="00D95677" w:rsidP="00D95677">
      <w:pPr>
        <w:pStyle w:val="libNormal0"/>
        <w:rPr>
          <w:rtl/>
        </w:rPr>
      </w:pPr>
      <w:r>
        <w:rPr>
          <w:rtl/>
        </w:rPr>
        <w:br w:type="page"/>
      </w:r>
      <w:r w:rsidRPr="000E609F">
        <w:rPr>
          <w:rtl/>
        </w:rPr>
        <w:lastRenderedPageBreak/>
        <w:t>مدرك</w:t>
      </w:r>
      <w:r w:rsidR="00424FB2">
        <w:rPr>
          <w:rtl/>
        </w:rPr>
        <w:t>،</w:t>
      </w:r>
      <w:r w:rsidRPr="000E609F">
        <w:rPr>
          <w:rtl/>
        </w:rPr>
        <w:t xml:space="preserve"> فجائز للمرأة أن تنفذ الوصية ولا تنتظر بلوغ الغلام</w:t>
      </w:r>
      <w:r w:rsidR="00424FB2">
        <w:rPr>
          <w:rtl/>
        </w:rPr>
        <w:t>،</w:t>
      </w:r>
      <w:r w:rsidRPr="000E609F">
        <w:rPr>
          <w:rtl/>
        </w:rPr>
        <w:t xml:space="preserve"> وليس للغلام</w:t>
      </w:r>
      <w:r>
        <w:rPr>
          <w:rtl/>
        </w:rPr>
        <w:t xml:space="preserve"> </w:t>
      </w:r>
      <w:r w:rsidRPr="000E609F">
        <w:rPr>
          <w:rtl/>
        </w:rPr>
        <w:t>إذا أدرك أن يرجع في شئ مما أنفذته المرأة</w:t>
      </w:r>
      <w:r w:rsidR="00424FB2">
        <w:rPr>
          <w:rtl/>
        </w:rPr>
        <w:t>،</w:t>
      </w:r>
      <w:r w:rsidRPr="000E609F">
        <w:rPr>
          <w:rtl/>
        </w:rPr>
        <w:t xml:space="preserve"> إلا ما كان من تغيير أو تبديل</w:t>
      </w:r>
      <w:r w:rsidR="00424FB2">
        <w:rPr>
          <w:rtl/>
        </w:rPr>
        <w:t>،</w:t>
      </w:r>
      <w:r>
        <w:rPr>
          <w:rtl/>
        </w:rPr>
        <w:t xml:space="preserve"> </w:t>
      </w:r>
      <w:r w:rsidRPr="000E609F">
        <w:rPr>
          <w:rtl/>
        </w:rPr>
        <w:t>فان له أن يرده إلى ما أوصى به الميت</w:t>
      </w:r>
      <w:r>
        <w:rPr>
          <w:rtl/>
        </w:rPr>
        <w:t>.</w:t>
      </w:r>
    </w:p>
    <w:p w:rsidR="00D95677" w:rsidRPr="000E609F" w:rsidRDefault="002646DC" w:rsidP="001538AC">
      <w:pPr>
        <w:pStyle w:val="libNormal"/>
        <w:rPr>
          <w:rtl/>
        </w:rPr>
      </w:pPr>
      <w:r w:rsidRPr="002646DC">
        <w:rPr>
          <w:rStyle w:val="libNumChar"/>
          <w:rtl/>
        </w:rPr>
        <w:t>[16274]</w:t>
      </w:r>
      <w:r w:rsidR="00D95677" w:rsidRPr="000E609F">
        <w:rPr>
          <w:rtl/>
        </w:rPr>
        <w:t xml:space="preserve"> 2</w:t>
      </w:r>
      <w:r w:rsidR="00D95677">
        <w:rPr>
          <w:rtl/>
        </w:rPr>
        <w:t xml:space="preserve"> - </w:t>
      </w:r>
      <w:r w:rsidR="00D95677" w:rsidRPr="000E609F">
        <w:rPr>
          <w:rtl/>
        </w:rPr>
        <w:t xml:space="preserve">فقه الرضا </w:t>
      </w:r>
      <w:r w:rsidR="00DC3BAA" w:rsidRPr="00DC3BAA">
        <w:rPr>
          <w:rStyle w:val="libAlaemChar"/>
          <w:rtl/>
        </w:rPr>
        <w:t>عليه‌السلام</w:t>
      </w:r>
      <w:r w:rsidR="00424FB2">
        <w:rPr>
          <w:rtl/>
        </w:rPr>
        <w:t>:</w:t>
      </w:r>
      <w:r w:rsidR="00D95677" w:rsidRPr="000E609F">
        <w:rPr>
          <w:rtl/>
        </w:rPr>
        <w:t xml:space="preserve"> مثله</w:t>
      </w:r>
      <w:r w:rsidR="00424FB2">
        <w:rPr>
          <w:rtl/>
        </w:rPr>
        <w:t>،</w:t>
      </w:r>
      <w:r w:rsidR="00D95677" w:rsidRPr="000E609F">
        <w:rPr>
          <w:rtl/>
        </w:rPr>
        <w:t xml:space="preserve"> إلى قوله</w:t>
      </w:r>
      <w:r w:rsidR="00424FB2">
        <w:rPr>
          <w:rtl/>
        </w:rPr>
        <w:t>:</w:t>
      </w:r>
      <w:r w:rsidR="00D95677" w:rsidRPr="000E609F">
        <w:rPr>
          <w:rtl/>
        </w:rPr>
        <w:t xml:space="preserve"> « تبديل » وفي بعض</w:t>
      </w:r>
      <w:r w:rsidR="00D95677">
        <w:rPr>
          <w:rtl/>
        </w:rPr>
        <w:t xml:space="preserve"> </w:t>
      </w:r>
      <w:r w:rsidR="00D95677" w:rsidRPr="000E609F">
        <w:rPr>
          <w:rtl/>
        </w:rPr>
        <w:t>نسخه</w:t>
      </w:r>
      <w:r w:rsidR="00424FB2">
        <w:rPr>
          <w:rtl/>
        </w:rPr>
        <w:t>:</w:t>
      </w:r>
      <w:r w:rsidR="00D95677" w:rsidRPr="000E609F">
        <w:rPr>
          <w:rtl/>
        </w:rPr>
        <w:t xml:space="preserve"> « وله وغلام » إلى آخره</w:t>
      </w:r>
      <w:r w:rsidR="00D95677">
        <w:rPr>
          <w:rtl/>
        </w:rPr>
        <w:t>.</w:t>
      </w:r>
    </w:p>
    <w:p w:rsidR="00D95677" w:rsidRDefault="00D95677" w:rsidP="002646DC">
      <w:pPr>
        <w:pStyle w:val="Heading2Center"/>
        <w:rPr>
          <w:rtl/>
        </w:rPr>
      </w:pPr>
      <w:bookmarkStart w:id="272" w:name="_Toc364830758"/>
      <w:bookmarkStart w:id="273" w:name="_Toc379712117"/>
      <w:r w:rsidRPr="000E609F">
        <w:rPr>
          <w:rtl/>
        </w:rPr>
        <w:t>43</w:t>
      </w:r>
      <w:r>
        <w:rPr>
          <w:rtl/>
        </w:rPr>
        <w:t xml:space="preserve"> - </w:t>
      </w:r>
      <w:r w:rsidRPr="002646DC">
        <w:rPr>
          <w:rStyle w:val="libAlaemHeading2Char"/>
          <w:rtl/>
        </w:rPr>
        <w:t>(</w:t>
      </w:r>
      <w:r w:rsidRPr="000E609F">
        <w:rPr>
          <w:rtl/>
        </w:rPr>
        <w:t xml:space="preserve"> باب أن من أوصى إلى اثنين</w:t>
      </w:r>
      <w:r w:rsidR="00424FB2">
        <w:rPr>
          <w:rtl/>
        </w:rPr>
        <w:t>،</w:t>
      </w:r>
      <w:r w:rsidRPr="000E609F">
        <w:rPr>
          <w:rtl/>
        </w:rPr>
        <w:t xml:space="preserve"> لم يجز لأحدهما أن ينفرد</w:t>
      </w:r>
      <w:bookmarkStart w:id="274" w:name="_Toc364830759"/>
      <w:bookmarkEnd w:id="272"/>
      <w:r>
        <w:rPr>
          <w:rtl/>
        </w:rPr>
        <w:t xml:space="preserve"> بنصف التركة إلا مع اذن الوصي </w:t>
      </w:r>
      <w:r w:rsidRPr="002646DC">
        <w:rPr>
          <w:rStyle w:val="libAlaemHeading2Char"/>
          <w:rtl/>
        </w:rPr>
        <w:t>)</w:t>
      </w:r>
      <w:bookmarkEnd w:id="274"/>
      <w:bookmarkEnd w:id="273"/>
    </w:p>
    <w:p w:rsidR="00D95677" w:rsidRPr="000E609F" w:rsidRDefault="002646DC" w:rsidP="001538AC">
      <w:pPr>
        <w:pStyle w:val="libNormal"/>
        <w:rPr>
          <w:rtl/>
        </w:rPr>
      </w:pPr>
      <w:r w:rsidRPr="002646DC">
        <w:rPr>
          <w:rStyle w:val="libNumChar"/>
          <w:rtl/>
        </w:rPr>
        <w:t>[16275]</w:t>
      </w:r>
      <w:r w:rsidR="00D95677" w:rsidRPr="000E609F">
        <w:rPr>
          <w:rtl/>
        </w:rPr>
        <w:t xml:space="preserve"> 1</w:t>
      </w:r>
      <w:r w:rsidR="00D95677">
        <w:rPr>
          <w:rtl/>
        </w:rPr>
        <w:t xml:space="preserve"> - </w:t>
      </w:r>
      <w:r w:rsidR="00D95677" w:rsidRPr="000E609F">
        <w:rPr>
          <w:rtl/>
        </w:rPr>
        <w:t xml:space="preserve">فقه الرضا </w:t>
      </w:r>
      <w:r w:rsidR="00DC3BAA" w:rsidRPr="00DC3BAA">
        <w:rPr>
          <w:rStyle w:val="libAlaemChar"/>
          <w:rtl/>
        </w:rPr>
        <w:t>عليه‌السلام</w:t>
      </w:r>
      <w:r w:rsidR="00424FB2">
        <w:rPr>
          <w:rtl/>
        </w:rPr>
        <w:t>:</w:t>
      </w:r>
      <w:r w:rsidR="00D95677">
        <w:rPr>
          <w:rtl/>
        </w:rPr>
        <w:t xml:space="preserve"> « </w:t>
      </w:r>
      <w:r w:rsidR="00D95677" w:rsidRPr="000E609F">
        <w:rPr>
          <w:rtl/>
        </w:rPr>
        <w:t>وإذا أوصى رجل إلى رجلين فليس</w:t>
      </w:r>
      <w:r w:rsidR="00D95677">
        <w:rPr>
          <w:rtl/>
        </w:rPr>
        <w:t xml:space="preserve"> </w:t>
      </w:r>
      <w:r w:rsidR="00D95677" w:rsidRPr="000E609F">
        <w:rPr>
          <w:rtl/>
        </w:rPr>
        <w:t>لهما أن ينفرد كل واحد منهما بنصف التركة</w:t>
      </w:r>
      <w:r w:rsidR="00424FB2">
        <w:rPr>
          <w:rtl/>
        </w:rPr>
        <w:t>،</w:t>
      </w:r>
      <w:r w:rsidR="00D95677" w:rsidRPr="000E609F">
        <w:rPr>
          <w:rtl/>
        </w:rPr>
        <w:t xml:space="preserve"> وعليهما إنفاذ الوصية على ما</w:t>
      </w:r>
      <w:r w:rsidR="00D95677">
        <w:rPr>
          <w:rtl/>
        </w:rPr>
        <w:t xml:space="preserve"> </w:t>
      </w:r>
      <w:r w:rsidR="00D95677" w:rsidRPr="000E609F">
        <w:rPr>
          <w:rtl/>
        </w:rPr>
        <w:t>أوصى الميت »</w:t>
      </w:r>
      <w:r w:rsidR="00D95677">
        <w:rPr>
          <w:rtl/>
        </w:rPr>
        <w:t>.</w:t>
      </w:r>
    </w:p>
    <w:p w:rsidR="00D95677" w:rsidRDefault="00D95677" w:rsidP="002646DC">
      <w:pPr>
        <w:pStyle w:val="Heading2Center"/>
        <w:rPr>
          <w:rtl/>
        </w:rPr>
      </w:pPr>
      <w:bookmarkStart w:id="275" w:name="_Toc364830760"/>
      <w:bookmarkStart w:id="276" w:name="_Toc379712118"/>
      <w:r w:rsidRPr="000E609F">
        <w:rPr>
          <w:rtl/>
        </w:rPr>
        <w:t>44</w:t>
      </w:r>
      <w:r>
        <w:rPr>
          <w:rtl/>
        </w:rPr>
        <w:t xml:space="preserve"> - </w:t>
      </w:r>
      <w:r w:rsidRPr="002646DC">
        <w:rPr>
          <w:rStyle w:val="libAlaemHeading2Char"/>
          <w:rtl/>
        </w:rPr>
        <w:t>(</w:t>
      </w:r>
      <w:r w:rsidRPr="000E609F">
        <w:rPr>
          <w:rtl/>
        </w:rPr>
        <w:t xml:space="preserve"> باب أن من أوصى ثم قتل نفسه صحت وصيته</w:t>
      </w:r>
      <w:r w:rsidR="00424FB2">
        <w:rPr>
          <w:rtl/>
        </w:rPr>
        <w:t>،</w:t>
      </w:r>
      <w:r w:rsidRPr="000E609F">
        <w:rPr>
          <w:rtl/>
        </w:rPr>
        <w:t xml:space="preserve"> فان</w:t>
      </w:r>
      <w:r>
        <w:rPr>
          <w:rtl/>
        </w:rPr>
        <w:t xml:space="preserve"> </w:t>
      </w:r>
      <w:r w:rsidRPr="000E609F">
        <w:rPr>
          <w:rtl/>
        </w:rPr>
        <w:t>جرح نفسه ثم أوصى</w:t>
      </w:r>
      <w:r>
        <w:rPr>
          <w:rtl/>
        </w:rPr>
        <w:t xml:space="preserve"> ثم مات بذلك الجرح بطلت وصيته </w:t>
      </w:r>
      <w:r w:rsidRPr="002646DC">
        <w:rPr>
          <w:rStyle w:val="libAlaemHeading2Char"/>
          <w:rtl/>
        </w:rPr>
        <w:t>)</w:t>
      </w:r>
      <w:bookmarkEnd w:id="275"/>
      <w:bookmarkEnd w:id="276"/>
    </w:p>
    <w:p w:rsidR="00D95677" w:rsidRPr="000E609F" w:rsidRDefault="002646DC" w:rsidP="001538AC">
      <w:pPr>
        <w:pStyle w:val="libNormal"/>
        <w:rPr>
          <w:rtl/>
        </w:rPr>
      </w:pPr>
      <w:r w:rsidRPr="002646DC">
        <w:rPr>
          <w:rStyle w:val="libNumChar"/>
          <w:rtl/>
        </w:rPr>
        <w:t>[16276]</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أبي عبد الله </w:t>
      </w:r>
      <w:r w:rsidR="00DC3BAA" w:rsidRPr="00DC3BAA">
        <w:rPr>
          <w:rStyle w:val="libAlaemChar"/>
          <w:rtl/>
        </w:rPr>
        <w:t>عليه‌السلام</w:t>
      </w:r>
      <w:r w:rsidR="00424FB2">
        <w:rPr>
          <w:rtl/>
        </w:rPr>
        <w:t>،</w:t>
      </w:r>
      <w:r w:rsidR="00D95677" w:rsidRPr="000E609F">
        <w:rPr>
          <w:rtl/>
        </w:rPr>
        <w:t xml:space="preserve"> أنه سئل عن</w:t>
      </w:r>
      <w:r w:rsidR="00D95677">
        <w:rPr>
          <w:rtl/>
        </w:rPr>
        <w:t xml:space="preserve"> </w:t>
      </w:r>
      <w:r w:rsidR="00D95677" w:rsidRPr="000E609F">
        <w:rPr>
          <w:rtl/>
        </w:rPr>
        <w:t>وصية قاتل نفسه</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إذا أوصى بها بعد أن أحدث الحدث في نفسه</w:t>
      </w:r>
      <w:r w:rsidR="00D95677">
        <w:rPr>
          <w:rtl/>
        </w:rPr>
        <w:t xml:space="preserve"> </w:t>
      </w:r>
      <w:r w:rsidR="00D95677" w:rsidRPr="000E609F">
        <w:rPr>
          <w:rtl/>
        </w:rPr>
        <w:t>ومات منه</w:t>
      </w:r>
      <w:r w:rsidR="00424FB2">
        <w:rPr>
          <w:rtl/>
        </w:rPr>
        <w:t>،</w:t>
      </w:r>
      <w:r w:rsidR="00D95677" w:rsidRPr="000E609F">
        <w:rPr>
          <w:rtl/>
        </w:rPr>
        <w:t xml:space="preserve"> لم تجز وصيته »</w:t>
      </w:r>
      <w:r w:rsidR="00D95677">
        <w:rPr>
          <w:rtl/>
        </w:rPr>
        <w:t>.</w:t>
      </w:r>
    </w:p>
    <w:p w:rsidR="00D95677" w:rsidRPr="000E609F" w:rsidRDefault="00D95677" w:rsidP="002646DC">
      <w:pPr>
        <w:pStyle w:val="Heading2Center"/>
        <w:rPr>
          <w:rtl/>
        </w:rPr>
      </w:pPr>
      <w:bookmarkStart w:id="277" w:name="_Toc364830761"/>
      <w:bookmarkStart w:id="278" w:name="_Toc379712119"/>
      <w:r w:rsidRPr="000E609F">
        <w:rPr>
          <w:rtl/>
        </w:rPr>
        <w:t>45</w:t>
      </w:r>
      <w:r>
        <w:rPr>
          <w:rtl/>
        </w:rPr>
        <w:t xml:space="preserve"> - </w:t>
      </w:r>
      <w:r w:rsidRPr="002646DC">
        <w:rPr>
          <w:rStyle w:val="libAlaemHeading2Char"/>
          <w:rtl/>
        </w:rPr>
        <w:t>(</w:t>
      </w:r>
      <w:r w:rsidRPr="000E609F">
        <w:rPr>
          <w:rtl/>
        </w:rPr>
        <w:t xml:space="preserve"> باب جواز الوصية إلى المرأة على كراهية</w:t>
      </w:r>
      <w:r w:rsidR="00424FB2">
        <w:rPr>
          <w:rtl/>
        </w:rPr>
        <w:t>،</w:t>
      </w:r>
      <w:r w:rsidRPr="000E609F">
        <w:rPr>
          <w:rtl/>
        </w:rPr>
        <w:t xml:space="preserve"> وحكم</w:t>
      </w:r>
      <w:r>
        <w:rPr>
          <w:rtl/>
        </w:rPr>
        <w:t xml:space="preserve"> </w:t>
      </w:r>
      <w:r w:rsidRPr="000E609F">
        <w:rPr>
          <w:rtl/>
        </w:rPr>
        <w:t xml:space="preserve">الوصية إلى شارب الخمر </w:t>
      </w:r>
      <w:r w:rsidRPr="002646DC">
        <w:rPr>
          <w:rStyle w:val="libAlaemHeading2Char"/>
          <w:rtl/>
        </w:rPr>
        <w:t>)</w:t>
      </w:r>
      <w:bookmarkEnd w:id="277"/>
      <w:bookmarkEnd w:id="278"/>
    </w:p>
    <w:p w:rsidR="00D95677" w:rsidRPr="000E609F" w:rsidRDefault="002646DC" w:rsidP="001538AC">
      <w:pPr>
        <w:pStyle w:val="libNormal"/>
        <w:rPr>
          <w:rtl/>
        </w:rPr>
      </w:pPr>
      <w:r w:rsidRPr="002646DC">
        <w:rPr>
          <w:rStyle w:val="libNumChar"/>
          <w:rtl/>
        </w:rPr>
        <w:t>[16277]</w:t>
      </w:r>
      <w:r w:rsidR="00D95677" w:rsidRPr="000E609F">
        <w:rPr>
          <w:rtl/>
        </w:rPr>
        <w:t xml:space="preserve"> 1</w:t>
      </w:r>
      <w:r w:rsidR="00D95677">
        <w:rPr>
          <w:rtl/>
        </w:rPr>
        <w:t xml:space="preserve"> - </w:t>
      </w:r>
      <w:r w:rsidR="00D95677" w:rsidRPr="000E609F">
        <w:rPr>
          <w:rtl/>
        </w:rPr>
        <w:t>ثقة الاسلام في الكافي</w:t>
      </w:r>
      <w:r w:rsidR="00424FB2">
        <w:rPr>
          <w:rtl/>
        </w:rPr>
        <w:t>:</w:t>
      </w:r>
      <w:r w:rsidR="00D95677" w:rsidRPr="000E609F">
        <w:rPr>
          <w:rtl/>
        </w:rPr>
        <w:t xml:space="preserve"> عن علي بن محمد</w:t>
      </w:r>
      <w:r w:rsidR="00424FB2">
        <w:rPr>
          <w:rtl/>
        </w:rPr>
        <w:t>،</w:t>
      </w:r>
      <w:r w:rsidR="00D95677" w:rsidRPr="000E609F">
        <w:rPr>
          <w:rtl/>
        </w:rPr>
        <w:t xml:space="preserve"> عن سهل بن زياد أو</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40</w:t>
      </w:r>
      <w:r>
        <w:rPr>
          <w:rtl/>
        </w:rPr>
        <w:t>.</w:t>
      </w:r>
    </w:p>
    <w:p w:rsidR="00D95677" w:rsidRPr="000E609F" w:rsidRDefault="00D95677" w:rsidP="00D95677">
      <w:pPr>
        <w:pStyle w:val="libFootnoteCenterBold"/>
        <w:rPr>
          <w:rtl/>
        </w:rPr>
      </w:pPr>
      <w:r>
        <w:rPr>
          <w:rtl/>
        </w:rPr>
        <w:t>الباب 43</w:t>
      </w:r>
    </w:p>
    <w:p w:rsidR="00D95677" w:rsidRPr="000E609F" w:rsidRDefault="00D95677" w:rsidP="00D95677">
      <w:pPr>
        <w:pStyle w:val="libFootnote0"/>
        <w:rPr>
          <w:rtl/>
        </w:rPr>
      </w:pPr>
      <w:r w:rsidRPr="000E609F">
        <w:rPr>
          <w:rtl/>
        </w:rPr>
        <w:t>1</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40</w:t>
      </w:r>
      <w:r>
        <w:rPr>
          <w:rtl/>
        </w:rPr>
        <w:t>.</w:t>
      </w:r>
    </w:p>
    <w:p w:rsidR="00D95677" w:rsidRPr="000E609F" w:rsidRDefault="00D95677" w:rsidP="00D95677">
      <w:pPr>
        <w:pStyle w:val="libFootnoteCenterBold"/>
        <w:rPr>
          <w:rtl/>
        </w:rPr>
      </w:pPr>
      <w:r w:rsidRPr="000E609F">
        <w:rPr>
          <w:rtl/>
        </w:rPr>
        <w:t>الباب 44</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363 ح 1323</w:t>
      </w:r>
      <w:r>
        <w:rPr>
          <w:rtl/>
        </w:rPr>
        <w:t>.</w:t>
      </w:r>
    </w:p>
    <w:p w:rsidR="00D95677" w:rsidRPr="000E609F" w:rsidRDefault="00D95677" w:rsidP="00D95677">
      <w:pPr>
        <w:pStyle w:val="libFootnoteCenterBold"/>
        <w:rPr>
          <w:rtl/>
        </w:rPr>
      </w:pPr>
      <w:r w:rsidRPr="000E609F">
        <w:rPr>
          <w:rtl/>
        </w:rPr>
        <w:t>الباب 45</w:t>
      </w:r>
    </w:p>
    <w:p w:rsidR="00D95677" w:rsidRPr="000E609F" w:rsidRDefault="00D95677" w:rsidP="00D95677">
      <w:pPr>
        <w:pStyle w:val="libFootnote0"/>
        <w:rPr>
          <w:rtl/>
        </w:rPr>
      </w:pPr>
      <w:r w:rsidRPr="000E609F">
        <w:rPr>
          <w:rtl/>
        </w:rPr>
        <w:t>1</w:t>
      </w:r>
      <w:r>
        <w:rPr>
          <w:rtl/>
        </w:rPr>
        <w:t xml:space="preserve"> - </w:t>
      </w:r>
      <w:r w:rsidRPr="000E609F">
        <w:rPr>
          <w:rtl/>
        </w:rPr>
        <w:t>الكافي ج 1 ص 247 ح 13</w:t>
      </w:r>
      <w:r>
        <w:rPr>
          <w:rtl/>
        </w:rPr>
        <w:t>.</w:t>
      </w:r>
    </w:p>
    <w:p w:rsidR="00D95677" w:rsidRPr="000E609F" w:rsidRDefault="00D95677" w:rsidP="00D95677">
      <w:pPr>
        <w:pStyle w:val="libNormal0"/>
        <w:rPr>
          <w:rtl/>
        </w:rPr>
      </w:pPr>
      <w:r>
        <w:rPr>
          <w:rtl/>
        </w:rPr>
        <w:br w:type="page"/>
      </w:r>
      <w:r w:rsidRPr="000E609F">
        <w:rPr>
          <w:rtl/>
        </w:rPr>
        <w:lastRenderedPageBreak/>
        <w:t>غيره</w:t>
      </w:r>
      <w:r w:rsidR="00424FB2">
        <w:rPr>
          <w:rtl/>
        </w:rPr>
        <w:t>،</w:t>
      </w:r>
      <w:r w:rsidRPr="000E609F">
        <w:rPr>
          <w:rtl/>
        </w:rPr>
        <w:t xml:space="preserve"> عن محمد بن الوليد</w:t>
      </w:r>
      <w:r w:rsidR="00424FB2">
        <w:rPr>
          <w:rtl/>
        </w:rPr>
        <w:t>،</w:t>
      </w:r>
      <w:r w:rsidRPr="000E609F">
        <w:rPr>
          <w:rtl/>
        </w:rPr>
        <w:t xml:space="preserve"> عن يونس</w:t>
      </w:r>
      <w:r w:rsidR="00424FB2">
        <w:rPr>
          <w:rtl/>
        </w:rPr>
        <w:t>،</w:t>
      </w:r>
      <w:r w:rsidRPr="000E609F">
        <w:rPr>
          <w:rtl/>
        </w:rPr>
        <w:t xml:space="preserve"> عن داود بن زربي</w:t>
      </w:r>
      <w:r w:rsidR="00424FB2">
        <w:rPr>
          <w:rtl/>
        </w:rPr>
        <w:t>،</w:t>
      </w:r>
      <w:r w:rsidRPr="000E609F">
        <w:rPr>
          <w:rtl/>
        </w:rPr>
        <w:t xml:space="preserve"> عن أبي أيوب</w:t>
      </w:r>
      <w:r>
        <w:rPr>
          <w:rtl/>
        </w:rPr>
        <w:t xml:space="preserve"> </w:t>
      </w:r>
      <w:r w:rsidRPr="000E609F">
        <w:rPr>
          <w:rtl/>
        </w:rPr>
        <w:t>النحوي</w:t>
      </w:r>
      <w:r w:rsidR="00424FB2">
        <w:rPr>
          <w:rtl/>
        </w:rPr>
        <w:t>،</w:t>
      </w:r>
      <w:r w:rsidRPr="000E609F">
        <w:rPr>
          <w:rtl/>
        </w:rPr>
        <w:t xml:space="preserve"> أنه قال</w:t>
      </w:r>
      <w:r w:rsidR="00424FB2">
        <w:rPr>
          <w:rtl/>
        </w:rPr>
        <w:t>:</w:t>
      </w:r>
      <w:r w:rsidRPr="000E609F">
        <w:rPr>
          <w:rtl/>
        </w:rPr>
        <w:t xml:space="preserve"> بعث إلي أبو جعفر المنصور في جوف الليل</w:t>
      </w:r>
      <w:r w:rsidR="00424FB2">
        <w:rPr>
          <w:rtl/>
        </w:rPr>
        <w:t>،</w:t>
      </w:r>
      <w:r w:rsidRPr="000E609F">
        <w:rPr>
          <w:rtl/>
        </w:rPr>
        <w:t xml:space="preserve"> فأتيته</w:t>
      </w:r>
      <w:r>
        <w:rPr>
          <w:rtl/>
        </w:rPr>
        <w:t xml:space="preserve"> </w:t>
      </w:r>
      <w:r w:rsidRPr="000E609F">
        <w:rPr>
          <w:rtl/>
        </w:rPr>
        <w:t>فدخلت عليه وهو جالس على كرسي</w:t>
      </w:r>
      <w:r w:rsidR="00424FB2">
        <w:rPr>
          <w:rtl/>
        </w:rPr>
        <w:t>،</w:t>
      </w:r>
      <w:r w:rsidRPr="000E609F">
        <w:rPr>
          <w:rtl/>
        </w:rPr>
        <w:t xml:space="preserve"> وبين يديه شمعة وفي يده كتاب</w:t>
      </w:r>
      <w:r w:rsidR="00424FB2">
        <w:rPr>
          <w:rtl/>
        </w:rPr>
        <w:t>،</w:t>
      </w:r>
      <w:r>
        <w:rPr>
          <w:rtl/>
        </w:rPr>
        <w:t xml:space="preserve"> </w:t>
      </w:r>
      <w:r w:rsidRPr="000E609F">
        <w:rPr>
          <w:rtl/>
        </w:rPr>
        <w:t>قال</w:t>
      </w:r>
      <w:r w:rsidR="00424FB2">
        <w:rPr>
          <w:rtl/>
        </w:rPr>
        <w:t>:</w:t>
      </w:r>
      <w:r w:rsidRPr="000E609F">
        <w:rPr>
          <w:rtl/>
        </w:rPr>
        <w:t xml:space="preserve"> فلما سلمت عليه رمى بالكتاب إلي وهو يبكي</w:t>
      </w:r>
      <w:r w:rsidR="00424FB2">
        <w:rPr>
          <w:rtl/>
        </w:rPr>
        <w:t>،</w:t>
      </w:r>
      <w:r w:rsidRPr="000E609F">
        <w:rPr>
          <w:rtl/>
        </w:rPr>
        <w:t xml:space="preserve"> فقال لي</w:t>
      </w:r>
      <w:r w:rsidR="00424FB2">
        <w:rPr>
          <w:rtl/>
        </w:rPr>
        <w:t>:</w:t>
      </w:r>
      <w:r w:rsidRPr="000E609F">
        <w:rPr>
          <w:rtl/>
        </w:rPr>
        <w:t xml:space="preserve"> هذا كتاب</w:t>
      </w:r>
      <w:r>
        <w:rPr>
          <w:rtl/>
        </w:rPr>
        <w:t xml:space="preserve"> </w:t>
      </w:r>
      <w:r w:rsidRPr="000E609F">
        <w:rPr>
          <w:rtl/>
        </w:rPr>
        <w:t>محمد بن سليمان</w:t>
      </w:r>
      <w:r w:rsidR="00424FB2">
        <w:rPr>
          <w:rtl/>
        </w:rPr>
        <w:t>،</w:t>
      </w:r>
      <w:r w:rsidRPr="000E609F">
        <w:rPr>
          <w:rtl/>
        </w:rPr>
        <w:t xml:space="preserve"> يخبرنا أن جعفر بن محمد </w:t>
      </w:r>
      <w:r w:rsidR="00DC3BAA" w:rsidRPr="00DC3BAA">
        <w:rPr>
          <w:rStyle w:val="libAlaemChar"/>
          <w:rtl/>
        </w:rPr>
        <w:t>عليهما‌السلام</w:t>
      </w:r>
      <w:r w:rsidRPr="000E609F">
        <w:rPr>
          <w:rtl/>
        </w:rPr>
        <w:t xml:space="preserve"> قد مات</w:t>
      </w:r>
      <w:r w:rsidR="00424FB2">
        <w:rPr>
          <w:rtl/>
        </w:rPr>
        <w:t>،</w:t>
      </w:r>
      <w:r w:rsidRPr="000E609F">
        <w:rPr>
          <w:rtl/>
        </w:rPr>
        <w:t xml:space="preserve"> فإنا</w:t>
      </w:r>
      <w:r>
        <w:rPr>
          <w:rtl/>
        </w:rPr>
        <w:t xml:space="preserve"> </w:t>
      </w:r>
      <w:r w:rsidRPr="000E609F">
        <w:rPr>
          <w:rtl/>
        </w:rPr>
        <w:t>لله وإنا إليه راجعون</w:t>
      </w:r>
      <w:r w:rsidR="00424FB2">
        <w:rPr>
          <w:rtl/>
        </w:rPr>
        <w:t>،</w:t>
      </w:r>
      <w:r w:rsidRPr="000E609F">
        <w:rPr>
          <w:rtl/>
        </w:rPr>
        <w:t xml:space="preserve"> ثلاثا</w:t>
      </w:r>
      <w:r w:rsidR="00424FB2">
        <w:rPr>
          <w:rtl/>
        </w:rPr>
        <w:t>،</w:t>
      </w:r>
      <w:r w:rsidRPr="000E609F">
        <w:rPr>
          <w:rtl/>
        </w:rPr>
        <w:t xml:space="preserve"> وأين مثل جعفر</w:t>
      </w:r>
      <w:r>
        <w:rPr>
          <w:rtl/>
        </w:rPr>
        <w:t>؟</w:t>
      </w:r>
      <w:r w:rsidRPr="000E609F">
        <w:rPr>
          <w:rtl/>
        </w:rPr>
        <w:t xml:space="preserve"> ثم قال لي</w:t>
      </w:r>
      <w:r w:rsidR="00424FB2">
        <w:rPr>
          <w:rtl/>
        </w:rPr>
        <w:t>:</w:t>
      </w:r>
      <w:r w:rsidRPr="000E609F">
        <w:rPr>
          <w:rtl/>
        </w:rPr>
        <w:t xml:space="preserve"> اكتب</w:t>
      </w:r>
      <w:r w:rsidR="00424FB2">
        <w:rPr>
          <w:rtl/>
        </w:rPr>
        <w:t>،</w:t>
      </w:r>
      <w:r>
        <w:rPr>
          <w:rtl/>
        </w:rPr>
        <w:t xml:space="preserve"> </w:t>
      </w:r>
      <w:r w:rsidRPr="000E609F">
        <w:rPr>
          <w:rtl/>
        </w:rPr>
        <w:t>فكتبت صدر الكتاب</w:t>
      </w:r>
      <w:r w:rsidR="00424FB2">
        <w:rPr>
          <w:rtl/>
        </w:rPr>
        <w:t>،</w:t>
      </w:r>
      <w:r w:rsidRPr="000E609F">
        <w:rPr>
          <w:rtl/>
        </w:rPr>
        <w:t xml:space="preserve"> ثم قال</w:t>
      </w:r>
      <w:r w:rsidR="00424FB2">
        <w:rPr>
          <w:rtl/>
        </w:rPr>
        <w:t>:</w:t>
      </w:r>
      <w:r w:rsidRPr="000E609F">
        <w:rPr>
          <w:rtl/>
        </w:rPr>
        <w:t xml:space="preserve"> أكتب</w:t>
      </w:r>
      <w:r w:rsidR="00424FB2">
        <w:rPr>
          <w:rtl/>
        </w:rPr>
        <w:t>:</w:t>
      </w:r>
      <w:r w:rsidRPr="000E609F">
        <w:rPr>
          <w:rtl/>
        </w:rPr>
        <w:t xml:space="preserve"> إن كان أوصى إلى رجل واحد</w:t>
      </w:r>
      <w:r>
        <w:rPr>
          <w:rtl/>
        </w:rPr>
        <w:t xml:space="preserve"> </w:t>
      </w:r>
      <w:r w:rsidRPr="000E609F">
        <w:rPr>
          <w:rtl/>
        </w:rPr>
        <w:t>بعينه فقدمه واضرب عنقه</w:t>
      </w:r>
      <w:r w:rsidR="00424FB2">
        <w:rPr>
          <w:rtl/>
        </w:rPr>
        <w:t>،</w:t>
      </w:r>
      <w:r w:rsidRPr="000E609F">
        <w:rPr>
          <w:rtl/>
        </w:rPr>
        <w:t xml:space="preserve"> قال</w:t>
      </w:r>
      <w:r w:rsidR="00424FB2">
        <w:rPr>
          <w:rtl/>
        </w:rPr>
        <w:t>:</w:t>
      </w:r>
      <w:r w:rsidRPr="000E609F">
        <w:rPr>
          <w:rtl/>
        </w:rPr>
        <w:t xml:space="preserve"> فرجع إليه الجواب</w:t>
      </w:r>
      <w:r w:rsidR="00424FB2">
        <w:rPr>
          <w:rtl/>
        </w:rPr>
        <w:t>،</w:t>
      </w:r>
      <w:r w:rsidRPr="000E609F">
        <w:rPr>
          <w:rtl/>
        </w:rPr>
        <w:t xml:space="preserve"> أنه قد أوصى إلى</w:t>
      </w:r>
      <w:r>
        <w:rPr>
          <w:rtl/>
        </w:rPr>
        <w:t xml:space="preserve"> </w:t>
      </w:r>
      <w:r w:rsidRPr="000E609F">
        <w:rPr>
          <w:rtl/>
        </w:rPr>
        <w:t>خمسة</w:t>
      </w:r>
      <w:r w:rsidR="00424FB2">
        <w:rPr>
          <w:rtl/>
        </w:rPr>
        <w:t>،</w:t>
      </w:r>
      <w:r w:rsidRPr="000E609F">
        <w:rPr>
          <w:rtl/>
        </w:rPr>
        <w:t xml:space="preserve"> وأحدهم أبو جعفر المنصور</w:t>
      </w:r>
      <w:r w:rsidR="00424FB2">
        <w:rPr>
          <w:rtl/>
        </w:rPr>
        <w:t>،</w:t>
      </w:r>
      <w:r w:rsidRPr="000E609F">
        <w:rPr>
          <w:rtl/>
        </w:rPr>
        <w:t xml:space="preserve"> ومحمد بن سليمان</w:t>
      </w:r>
      <w:r w:rsidR="00424FB2">
        <w:rPr>
          <w:rtl/>
        </w:rPr>
        <w:t>،</w:t>
      </w:r>
      <w:r w:rsidRPr="000E609F">
        <w:rPr>
          <w:rtl/>
        </w:rPr>
        <w:t xml:space="preserve"> وعبد الله</w:t>
      </w:r>
      <w:r w:rsidR="00424FB2">
        <w:rPr>
          <w:rtl/>
        </w:rPr>
        <w:t>،</w:t>
      </w:r>
      <w:r>
        <w:rPr>
          <w:rtl/>
        </w:rPr>
        <w:t xml:space="preserve"> </w:t>
      </w:r>
      <w:r w:rsidRPr="000E609F">
        <w:rPr>
          <w:rtl/>
        </w:rPr>
        <w:t xml:space="preserve">وموسى </w:t>
      </w:r>
      <w:r w:rsidR="00DC3BAA" w:rsidRPr="00DC3BAA">
        <w:rPr>
          <w:rStyle w:val="libAlaemChar"/>
          <w:rtl/>
        </w:rPr>
        <w:t>عليه‌السلام</w:t>
      </w:r>
      <w:r w:rsidR="00424FB2">
        <w:rPr>
          <w:rtl/>
        </w:rPr>
        <w:t>،</w:t>
      </w:r>
      <w:r w:rsidRPr="000E609F">
        <w:rPr>
          <w:rtl/>
        </w:rPr>
        <w:t xml:space="preserve"> وحميدة</w:t>
      </w:r>
      <w:r>
        <w:rPr>
          <w:rtl/>
        </w:rPr>
        <w:t>.</w:t>
      </w:r>
    </w:p>
    <w:p w:rsidR="00D95677" w:rsidRPr="000E609F" w:rsidRDefault="002646DC" w:rsidP="001538AC">
      <w:pPr>
        <w:pStyle w:val="libNormal"/>
        <w:rPr>
          <w:rtl/>
        </w:rPr>
      </w:pPr>
      <w:r w:rsidRPr="002646DC">
        <w:rPr>
          <w:rStyle w:val="libNumChar"/>
          <w:rtl/>
        </w:rPr>
        <w:t>[16278]</w:t>
      </w:r>
      <w:r w:rsidR="00D95677" w:rsidRPr="000E609F">
        <w:rPr>
          <w:rtl/>
        </w:rPr>
        <w:t xml:space="preserve"> 2</w:t>
      </w:r>
      <w:r w:rsidR="00D95677">
        <w:rPr>
          <w:rtl/>
        </w:rPr>
        <w:t xml:space="preserve"> - </w:t>
      </w:r>
      <w:r w:rsidR="00D95677" w:rsidRPr="000E609F">
        <w:rPr>
          <w:rtl/>
        </w:rPr>
        <w:t>الصدوق في المقنع</w:t>
      </w:r>
      <w:r w:rsidR="00424FB2">
        <w:rPr>
          <w:rtl/>
        </w:rPr>
        <w:t>:</w:t>
      </w:r>
      <w:r w:rsidR="00D95677" w:rsidRPr="000E609F">
        <w:rPr>
          <w:rtl/>
        </w:rPr>
        <w:t xml:space="preserve"> وكتب إلى بعض الأئمة </w:t>
      </w:r>
      <w:r w:rsidR="00DC3BAA" w:rsidRPr="00DC3BAA">
        <w:rPr>
          <w:rStyle w:val="libAlaemChar"/>
          <w:rtl/>
        </w:rPr>
        <w:t>عليهما‌السلام</w:t>
      </w:r>
      <w:r w:rsidR="00424FB2">
        <w:rPr>
          <w:rtl/>
        </w:rPr>
        <w:t>:</w:t>
      </w:r>
      <w:r w:rsidR="00D95677">
        <w:rPr>
          <w:rtl/>
        </w:rPr>
        <w:t xml:space="preserve"> </w:t>
      </w:r>
      <w:r w:rsidR="00D95677" w:rsidRPr="000E609F">
        <w:rPr>
          <w:rtl/>
        </w:rPr>
        <w:t>امرأة ماتت وأوصت إلى امرأة</w:t>
      </w:r>
      <w:r w:rsidR="00424FB2">
        <w:rPr>
          <w:rtl/>
        </w:rPr>
        <w:t>،</w:t>
      </w:r>
      <w:r w:rsidR="00D95677" w:rsidRPr="000E609F">
        <w:rPr>
          <w:rtl/>
        </w:rPr>
        <w:t xml:space="preserve"> ودفعت إليها خمسمائة درهم</w:t>
      </w:r>
      <w:r w:rsidR="00424FB2">
        <w:rPr>
          <w:rtl/>
        </w:rPr>
        <w:t>،</w:t>
      </w:r>
      <w:r w:rsidR="00D95677" w:rsidRPr="000E609F">
        <w:rPr>
          <w:rtl/>
        </w:rPr>
        <w:t xml:space="preserve"> ولها زوج</w:t>
      </w:r>
      <w:r w:rsidR="00D95677">
        <w:rPr>
          <w:rtl/>
        </w:rPr>
        <w:t xml:space="preserve"> </w:t>
      </w:r>
      <w:r w:rsidR="00D95677" w:rsidRPr="000E609F">
        <w:rPr>
          <w:rtl/>
        </w:rPr>
        <w:t>وولد</w:t>
      </w:r>
      <w:r w:rsidR="00424FB2">
        <w:rPr>
          <w:rtl/>
        </w:rPr>
        <w:t>،</w:t>
      </w:r>
      <w:r w:rsidR="00D95677" w:rsidRPr="000E609F">
        <w:rPr>
          <w:rtl/>
        </w:rPr>
        <w:t xml:space="preserve"> وأوصتها أن تدفع سهما منها إلى بناتها</w:t>
      </w:r>
      <w:r w:rsidR="00424FB2">
        <w:rPr>
          <w:rtl/>
        </w:rPr>
        <w:t>،</w:t>
      </w:r>
      <w:r w:rsidR="00D95677" w:rsidRPr="000E609F">
        <w:rPr>
          <w:rtl/>
        </w:rPr>
        <w:t xml:space="preserve"> وتصرف الباقي إلى الامام</w:t>
      </w:r>
      <w:r w:rsidR="00424FB2">
        <w:rPr>
          <w:rtl/>
        </w:rPr>
        <w:t>،</w:t>
      </w:r>
      <w:r w:rsidR="00D95677">
        <w:rPr>
          <w:rtl/>
        </w:rPr>
        <w:t xml:space="preserve"> </w:t>
      </w:r>
      <w:r w:rsidR="00D95677" w:rsidRPr="000E609F">
        <w:rPr>
          <w:rtl/>
        </w:rPr>
        <w:t>فكتب</w:t>
      </w:r>
      <w:r w:rsidR="00424FB2">
        <w:rPr>
          <w:rtl/>
        </w:rPr>
        <w:t>:</w:t>
      </w:r>
      <w:r w:rsidR="00D95677">
        <w:rPr>
          <w:rtl/>
        </w:rPr>
        <w:t xml:space="preserve"> « </w:t>
      </w:r>
      <w:r w:rsidR="00D95677" w:rsidRPr="000E609F">
        <w:rPr>
          <w:rtl/>
        </w:rPr>
        <w:t xml:space="preserve">يصرف الثلث من ذلك </w:t>
      </w:r>
      <w:r w:rsidR="00D95677">
        <w:rPr>
          <w:rtl/>
        </w:rPr>
        <w:t>(</w:t>
      </w:r>
      <w:r w:rsidR="00D95677" w:rsidRPr="000E609F">
        <w:rPr>
          <w:rtl/>
        </w:rPr>
        <w:t xml:space="preserve"> إلى الامام ) </w:t>
      </w:r>
      <w:r w:rsidR="00D95677" w:rsidRPr="00D95677">
        <w:rPr>
          <w:rStyle w:val="libFootnotenumChar"/>
          <w:rtl/>
        </w:rPr>
        <w:t>(1)</w:t>
      </w:r>
      <w:r w:rsidR="00D95677" w:rsidRPr="000E609F">
        <w:rPr>
          <w:rtl/>
        </w:rPr>
        <w:t xml:space="preserve"> والباقي يقسم على سهام</w:t>
      </w:r>
      <w:r w:rsidR="00D95677">
        <w:rPr>
          <w:rtl/>
        </w:rPr>
        <w:t xml:space="preserve"> </w:t>
      </w:r>
      <w:r w:rsidR="00D95677" w:rsidRPr="000E609F">
        <w:rPr>
          <w:rtl/>
        </w:rPr>
        <w:t>الله بين الورثة »</w:t>
      </w:r>
      <w:r w:rsidR="00D95677">
        <w:rPr>
          <w:rtl/>
        </w:rPr>
        <w:t>.</w:t>
      </w:r>
    </w:p>
    <w:p w:rsidR="00D95677" w:rsidRPr="000E609F" w:rsidRDefault="002646DC" w:rsidP="001538AC">
      <w:pPr>
        <w:pStyle w:val="libNormal"/>
        <w:rPr>
          <w:rtl/>
        </w:rPr>
      </w:pPr>
      <w:r w:rsidRPr="002646DC">
        <w:rPr>
          <w:rStyle w:val="libNumChar"/>
          <w:rtl/>
        </w:rPr>
        <w:t>[16279]</w:t>
      </w:r>
      <w:r w:rsidR="00D95677" w:rsidRPr="000E609F">
        <w:rPr>
          <w:rtl/>
        </w:rPr>
        <w:t xml:space="preserve"> 3</w:t>
      </w:r>
      <w:r w:rsidR="00D95677">
        <w:rPr>
          <w:rtl/>
        </w:rPr>
        <w:t xml:space="preserve"> - </w:t>
      </w:r>
      <w:r w:rsidR="00D95677" w:rsidRPr="000E609F">
        <w:rPr>
          <w:rtl/>
        </w:rPr>
        <w:t>دعائم الاسلام</w:t>
      </w:r>
      <w:r w:rsidR="00424FB2">
        <w:rPr>
          <w:rtl/>
        </w:rPr>
        <w:t>:</w:t>
      </w:r>
      <w:r w:rsidR="00D95677" w:rsidRPr="000E609F">
        <w:rPr>
          <w:rtl/>
        </w:rPr>
        <w:t xml:space="preserve"> عن أمير المؤمنين </w:t>
      </w:r>
      <w:r w:rsidR="00DC3BAA" w:rsidRPr="00DC3BAA">
        <w:rPr>
          <w:rStyle w:val="libAlaemChar"/>
          <w:rtl/>
        </w:rPr>
        <w:t>عليه‌السلام</w:t>
      </w:r>
      <w:r w:rsidR="00424FB2">
        <w:rPr>
          <w:rtl/>
        </w:rPr>
        <w:t>،</w:t>
      </w:r>
      <w:r w:rsidR="00D95677" w:rsidRPr="000E609F">
        <w:rPr>
          <w:rtl/>
        </w:rPr>
        <w:t xml:space="preserve"> أنه كتب إلى</w:t>
      </w:r>
      <w:r w:rsidR="00D95677">
        <w:rPr>
          <w:rtl/>
        </w:rPr>
        <w:t xml:space="preserve"> </w:t>
      </w:r>
      <w:r w:rsidR="00D95677" w:rsidRPr="000E609F">
        <w:rPr>
          <w:rtl/>
        </w:rPr>
        <w:t>رفاعة لما استقضاه على الأهواز كتابا فيه</w:t>
      </w:r>
      <w:r w:rsidR="00424FB2">
        <w:rPr>
          <w:rtl/>
        </w:rPr>
        <w:t>:</w:t>
      </w:r>
      <w:r w:rsidR="00D95677">
        <w:rPr>
          <w:rtl/>
        </w:rPr>
        <w:t xml:space="preserve"> « </w:t>
      </w:r>
      <w:r w:rsidR="00D95677" w:rsidRPr="000E609F">
        <w:rPr>
          <w:rtl/>
        </w:rPr>
        <w:t xml:space="preserve">ذر </w:t>
      </w:r>
      <w:r w:rsidR="00D95677" w:rsidRPr="00D95677">
        <w:rPr>
          <w:rStyle w:val="libFootnotenumChar"/>
          <w:rtl/>
        </w:rPr>
        <w:t>(1)</w:t>
      </w:r>
      <w:r w:rsidR="00D95677" w:rsidRPr="000E609F">
        <w:rPr>
          <w:rtl/>
        </w:rPr>
        <w:t xml:space="preserve"> المطامع إلى أن قال</w:t>
      </w:r>
      <w:r w:rsidR="00D95677">
        <w:rPr>
          <w:rtl/>
        </w:rPr>
        <w:t xml:space="preserve"> </w:t>
      </w:r>
      <w:r w:rsidR="00DC3BAA" w:rsidRPr="00DC3BAA">
        <w:rPr>
          <w:rStyle w:val="libAlaemChar"/>
          <w:rtl/>
        </w:rPr>
        <w:t>عليه‌السلام</w:t>
      </w:r>
      <w:r w:rsidR="00D95677" w:rsidRPr="000E609F">
        <w:rPr>
          <w:rtl/>
        </w:rPr>
        <w:t xml:space="preserve"> من ائتمن امرأة حمق »</w:t>
      </w:r>
      <w:r w:rsidR="00D95677">
        <w:rPr>
          <w:rtl/>
        </w:rPr>
        <w:t>.</w:t>
      </w:r>
    </w:p>
    <w:p w:rsidR="00D95677" w:rsidRDefault="00D95677" w:rsidP="002646DC">
      <w:pPr>
        <w:pStyle w:val="Heading2Center"/>
        <w:rPr>
          <w:rtl/>
        </w:rPr>
      </w:pPr>
      <w:bookmarkStart w:id="279" w:name="_Toc364830762"/>
      <w:bookmarkStart w:id="280" w:name="_Toc379712120"/>
      <w:r w:rsidRPr="000E609F">
        <w:rPr>
          <w:rtl/>
        </w:rPr>
        <w:t>46</w:t>
      </w:r>
      <w:r>
        <w:rPr>
          <w:rtl/>
        </w:rPr>
        <w:t xml:space="preserve"> - </w:t>
      </w:r>
      <w:r w:rsidRPr="002646DC">
        <w:rPr>
          <w:rStyle w:val="libAlaemHeading2Char"/>
          <w:rtl/>
        </w:rPr>
        <w:t>(</w:t>
      </w:r>
      <w:r>
        <w:rPr>
          <w:rtl/>
        </w:rPr>
        <w:t xml:space="preserve"> باب حكم من أوصى بجز من ماله </w:t>
      </w:r>
      <w:r w:rsidRPr="002646DC">
        <w:rPr>
          <w:rStyle w:val="libAlaemHeading2Char"/>
          <w:rtl/>
        </w:rPr>
        <w:t>)</w:t>
      </w:r>
      <w:bookmarkEnd w:id="279"/>
      <w:bookmarkEnd w:id="280"/>
    </w:p>
    <w:p w:rsidR="00D95677" w:rsidRPr="000E609F" w:rsidRDefault="002646DC" w:rsidP="001538AC">
      <w:pPr>
        <w:pStyle w:val="libNormal"/>
        <w:rPr>
          <w:rtl/>
        </w:rPr>
      </w:pPr>
      <w:r w:rsidRPr="002646DC">
        <w:rPr>
          <w:rStyle w:val="libNumChar"/>
          <w:rtl/>
        </w:rPr>
        <w:t>[16280]</w:t>
      </w:r>
      <w:r w:rsidR="00D95677" w:rsidRPr="000E609F">
        <w:rPr>
          <w:rtl/>
        </w:rPr>
        <w:t xml:space="preserve"> 1</w:t>
      </w:r>
      <w:r w:rsidR="00D95677">
        <w:rPr>
          <w:rtl/>
        </w:rPr>
        <w:t xml:space="preserve"> - </w:t>
      </w:r>
      <w:r w:rsidR="00D95677" w:rsidRPr="000E609F">
        <w:rPr>
          <w:rtl/>
        </w:rPr>
        <w:t>العياشي في تفسيره</w:t>
      </w:r>
      <w:r w:rsidR="00424FB2">
        <w:rPr>
          <w:rtl/>
        </w:rPr>
        <w:t>:</w:t>
      </w:r>
      <w:r w:rsidR="00D95677" w:rsidRPr="000E609F">
        <w:rPr>
          <w:rtl/>
        </w:rPr>
        <w:t xml:space="preserve"> عن علي بن أسباط</w:t>
      </w:r>
      <w:r w:rsidR="00424FB2">
        <w:rPr>
          <w:rtl/>
        </w:rPr>
        <w:t>،</w:t>
      </w:r>
      <w:r w:rsidR="00D95677" w:rsidRPr="000E609F">
        <w:rPr>
          <w:rtl/>
        </w:rPr>
        <w:t xml:space="preserve"> أن أبا الحسن الرضا</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w:t>
      </w:r>
      <w:r>
        <w:rPr>
          <w:rtl/>
        </w:rPr>
        <w:t xml:space="preserve"> - </w:t>
      </w:r>
      <w:r w:rsidRPr="000E609F">
        <w:rPr>
          <w:rtl/>
        </w:rPr>
        <w:t>المقنع ص 167</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دعائم الاسلام ج 2 ص 534 ح 1899</w:t>
      </w:r>
      <w:r>
        <w:rPr>
          <w:rtl/>
        </w:rPr>
        <w:t>.</w:t>
      </w:r>
    </w:p>
    <w:p w:rsidR="00D95677" w:rsidRPr="000E609F" w:rsidRDefault="00D95677" w:rsidP="00D95677">
      <w:pPr>
        <w:pStyle w:val="libFootnote"/>
        <w:rPr>
          <w:rtl/>
        </w:rPr>
      </w:pPr>
      <w:r w:rsidRPr="000E609F">
        <w:rPr>
          <w:rtl/>
        </w:rPr>
        <w:t>(1) في الحجرية</w:t>
      </w:r>
      <w:r w:rsidR="00424FB2">
        <w:rPr>
          <w:rtl/>
        </w:rPr>
        <w:t>:</w:t>
      </w:r>
      <w:r w:rsidRPr="000E609F">
        <w:rPr>
          <w:rtl/>
        </w:rPr>
        <w:t xml:space="preserve"> ذرع</w:t>
      </w:r>
      <w:r w:rsidR="00424FB2">
        <w:rPr>
          <w:rtl/>
        </w:rPr>
        <w:t>،</w:t>
      </w:r>
      <w:r w:rsidRPr="000E609F">
        <w:rPr>
          <w:rtl/>
        </w:rPr>
        <w:t xml:space="preserve"> وما أثبتناه من المصدر</w:t>
      </w:r>
      <w:r>
        <w:rPr>
          <w:rtl/>
        </w:rPr>
        <w:t>.</w:t>
      </w:r>
    </w:p>
    <w:p w:rsidR="00D95677" w:rsidRPr="000E609F" w:rsidRDefault="00D95677" w:rsidP="00D95677">
      <w:pPr>
        <w:pStyle w:val="libFootnoteCenterBold"/>
        <w:rPr>
          <w:rtl/>
        </w:rPr>
      </w:pPr>
      <w:r w:rsidRPr="000E609F">
        <w:rPr>
          <w:rtl/>
        </w:rPr>
        <w:t>الباب 46</w:t>
      </w:r>
    </w:p>
    <w:p w:rsidR="00D95677" w:rsidRPr="000E609F" w:rsidRDefault="00D95677" w:rsidP="00D95677">
      <w:pPr>
        <w:pStyle w:val="libFootnote0"/>
        <w:rPr>
          <w:rtl/>
        </w:rPr>
      </w:pPr>
      <w:r w:rsidRPr="000E609F">
        <w:rPr>
          <w:rtl/>
        </w:rPr>
        <w:t>1</w:t>
      </w:r>
      <w:r>
        <w:rPr>
          <w:rtl/>
        </w:rPr>
        <w:t xml:space="preserve"> - </w:t>
      </w:r>
      <w:r w:rsidRPr="000E609F">
        <w:rPr>
          <w:rtl/>
        </w:rPr>
        <w:t>تفسير العياشي ج 1 ص 143 ح 472</w:t>
      </w:r>
      <w:r>
        <w:rPr>
          <w:rtl/>
        </w:rPr>
        <w:t>.</w:t>
      </w:r>
    </w:p>
    <w:p w:rsidR="00D95677" w:rsidRPr="000E609F" w:rsidRDefault="00D95677" w:rsidP="00C31B2E">
      <w:pPr>
        <w:pStyle w:val="libNormal0"/>
        <w:rPr>
          <w:rtl/>
        </w:rPr>
      </w:pPr>
      <w:r>
        <w:rPr>
          <w:rtl/>
        </w:rPr>
        <w:br w:type="page"/>
      </w:r>
      <w:r w:rsidR="00DC3BAA" w:rsidRPr="00DC3BAA">
        <w:rPr>
          <w:rStyle w:val="libAlaemChar"/>
          <w:rtl/>
        </w:rPr>
        <w:lastRenderedPageBreak/>
        <w:t>عليه‌السلام</w:t>
      </w:r>
      <w:r w:rsidRPr="000E609F">
        <w:rPr>
          <w:rtl/>
        </w:rPr>
        <w:t xml:space="preserve"> سئل عن قول الله</w:t>
      </w:r>
      <w:r w:rsidR="00424FB2">
        <w:rPr>
          <w:rtl/>
        </w:rPr>
        <w:t>:</w:t>
      </w:r>
      <w:r w:rsidRPr="000E609F">
        <w:rPr>
          <w:rtl/>
        </w:rPr>
        <w:t xml:space="preserve"> </w:t>
      </w:r>
      <w:r w:rsidR="0004393A">
        <w:rPr>
          <w:rStyle w:val="libAlaemChar"/>
          <w:rtl/>
        </w:rPr>
        <w:t xml:space="preserve">( </w:t>
      </w:r>
      <w:r w:rsidR="00C31B2E" w:rsidRPr="00C31B2E">
        <w:rPr>
          <w:rStyle w:val="libAieChar"/>
          <w:rtl/>
        </w:rPr>
        <w:t>قَالَ بَلَىٰ وَلَـٰكِن لِّيَطْمَئِنَّ قَلْبِي</w:t>
      </w:r>
      <w:r w:rsidR="0004393A">
        <w:rPr>
          <w:rtl/>
        </w:rPr>
        <w:t xml:space="preserve"> </w:t>
      </w:r>
      <w:r w:rsidR="0004393A">
        <w:rPr>
          <w:rStyle w:val="libAlaemChar"/>
          <w:rtl/>
        </w:rPr>
        <w:t>)</w:t>
      </w:r>
      <w:r w:rsidRPr="000E609F">
        <w:rPr>
          <w:rtl/>
        </w:rPr>
        <w:t xml:space="preserve"> </w:t>
      </w:r>
      <w:r w:rsidRPr="00D95677">
        <w:rPr>
          <w:rStyle w:val="libFootnotenumChar"/>
          <w:rtl/>
        </w:rPr>
        <w:t>(1)</w:t>
      </w:r>
      <w:r>
        <w:rPr>
          <w:rtl/>
        </w:rPr>
        <w:t xml:space="preserve"> </w:t>
      </w:r>
      <w:r w:rsidRPr="000E609F">
        <w:rPr>
          <w:rtl/>
        </w:rPr>
        <w:t>إلى أن قال</w:t>
      </w:r>
      <w:r w:rsidR="00424FB2">
        <w:rPr>
          <w:rtl/>
        </w:rPr>
        <w:t>:</w:t>
      </w:r>
      <w:r w:rsidRPr="000E609F">
        <w:rPr>
          <w:rtl/>
        </w:rPr>
        <w:t xml:space="preserve"> قال </w:t>
      </w:r>
      <w:r w:rsidR="00DC3BAA" w:rsidRPr="00DC3BAA">
        <w:rPr>
          <w:rStyle w:val="libAlaemChar"/>
          <w:rtl/>
        </w:rPr>
        <w:t>عليه‌السلام</w:t>
      </w:r>
      <w:r w:rsidR="00424FB2">
        <w:rPr>
          <w:rtl/>
        </w:rPr>
        <w:t>:</w:t>
      </w:r>
      <w:r>
        <w:rPr>
          <w:rtl/>
        </w:rPr>
        <w:t xml:space="preserve"> « </w:t>
      </w:r>
      <w:r w:rsidRPr="000E609F">
        <w:rPr>
          <w:rtl/>
        </w:rPr>
        <w:t>والجزء واحد من عشرة »</w:t>
      </w:r>
      <w:r>
        <w:rPr>
          <w:rtl/>
        </w:rPr>
        <w:t>.</w:t>
      </w:r>
    </w:p>
    <w:p w:rsidR="00D95677" w:rsidRPr="000E609F" w:rsidRDefault="002646DC" w:rsidP="001538AC">
      <w:pPr>
        <w:pStyle w:val="libNormal"/>
        <w:rPr>
          <w:rtl/>
        </w:rPr>
      </w:pPr>
      <w:r w:rsidRPr="002646DC">
        <w:rPr>
          <w:rStyle w:val="libNumChar"/>
          <w:rtl/>
        </w:rPr>
        <w:t>[16281]</w:t>
      </w:r>
      <w:r w:rsidR="00D95677" w:rsidRPr="000E609F">
        <w:rPr>
          <w:rtl/>
        </w:rPr>
        <w:t xml:space="preserve"> 2</w:t>
      </w:r>
      <w:r w:rsidR="00D95677">
        <w:rPr>
          <w:rtl/>
        </w:rPr>
        <w:t xml:space="preserve"> - </w:t>
      </w:r>
      <w:r w:rsidR="00D95677" w:rsidRPr="000E609F">
        <w:rPr>
          <w:rtl/>
        </w:rPr>
        <w:t>وعن عبد الرحمن بن سيابة قال</w:t>
      </w:r>
      <w:r w:rsidR="00424FB2">
        <w:rPr>
          <w:rtl/>
        </w:rPr>
        <w:t>:</w:t>
      </w:r>
      <w:r w:rsidR="00D95677" w:rsidRPr="000E609F">
        <w:rPr>
          <w:rtl/>
        </w:rPr>
        <w:t xml:space="preserve"> إن امرأة أوصت إلي وقالت لي</w:t>
      </w:r>
      <w:r w:rsidR="00424FB2">
        <w:rPr>
          <w:rtl/>
        </w:rPr>
        <w:t>:</w:t>
      </w:r>
      <w:r w:rsidR="00D95677">
        <w:rPr>
          <w:rtl/>
        </w:rPr>
        <w:t xml:space="preserve"> </w:t>
      </w:r>
      <w:r w:rsidR="00D95677" w:rsidRPr="000E609F">
        <w:rPr>
          <w:rtl/>
        </w:rPr>
        <w:t>ثلثي تقضي به دين ابن أخي</w:t>
      </w:r>
      <w:r w:rsidR="00424FB2">
        <w:rPr>
          <w:rtl/>
        </w:rPr>
        <w:t>،</w:t>
      </w:r>
      <w:r w:rsidR="00D95677" w:rsidRPr="000E609F">
        <w:rPr>
          <w:rtl/>
        </w:rPr>
        <w:t xml:space="preserve"> وجزء منه لفلانة</w:t>
      </w:r>
      <w:r w:rsidR="00424FB2">
        <w:rPr>
          <w:rtl/>
        </w:rPr>
        <w:t>،</w:t>
      </w:r>
      <w:r w:rsidR="00D95677" w:rsidRPr="000E609F">
        <w:rPr>
          <w:rtl/>
        </w:rPr>
        <w:t xml:space="preserve"> فسألت عن ذلك ابن أبي ليلى</w:t>
      </w:r>
      <w:r w:rsidR="00424FB2">
        <w:rPr>
          <w:rtl/>
        </w:rPr>
        <w:t>،</w:t>
      </w:r>
      <w:r w:rsidR="00D95677" w:rsidRPr="000E609F">
        <w:rPr>
          <w:rtl/>
        </w:rPr>
        <w:t xml:space="preserve"> فقال</w:t>
      </w:r>
      <w:r w:rsidR="00424FB2">
        <w:rPr>
          <w:rtl/>
        </w:rPr>
        <w:t>:</w:t>
      </w:r>
      <w:r w:rsidR="00D95677" w:rsidRPr="000E609F">
        <w:rPr>
          <w:rtl/>
        </w:rPr>
        <w:t xml:space="preserve"> ما أرى لها شيئا</w:t>
      </w:r>
      <w:r w:rsidR="00424FB2">
        <w:rPr>
          <w:rtl/>
        </w:rPr>
        <w:t>،</w:t>
      </w:r>
      <w:r w:rsidR="00D95677" w:rsidRPr="000E609F">
        <w:rPr>
          <w:rtl/>
        </w:rPr>
        <w:t xml:space="preserve"> وما أدر</w:t>
      </w:r>
      <w:r w:rsidR="00D95677">
        <w:rPr>
          <w:rtl/>
        </w:rPr>
        <w:t>ي ما الجزء</w:t>
      </w:r>
      <w:r w:rsidR="00424FB2">
        <w:rPr>
          <w:rtl/>
        </w:rPr>
        <w:t>،</w:t>
      </w:r>
      <w:r w:rsidR="00D95677">
        <w:rPr>
          <w:rtl/>
        </w:rPr>
        <w:t xml:space="preserve"> فسألت أبا عبد الله</w:t>
      </w:r>
      <w:r w:rsidR="00D95677">
        <w:rPr>
          <w:rFonts w:hint="cs"/>
          <w:rtl/>
        </w:rPr>
        <w:t xml:space="preserve"> </w:t>
      </w:r>
      <w:r w:rsidR="00DC3BAA" w:rsidRPr="00DC3BAA">
        <w:rPr>
          <w:rStyle w:val="libAlaemChar"/>
          <w:rtl/>
        </w:rPr>
        <w:t>عليه‌السلام</w:t>
      </w:r>
      <w:r w:rsidR="00424FB2">
        <w:rPr>
          <w:rtl/>
        </w:rPr>
        <w:t>،</w:t>
      </w:r>
      <w:r w:rsidR="00D95677" w:rsidRPr="000E609F">
        <w:rPr>
          <w:rtl/>
        </w:rPr>
        <w:t xml:space="preserve"> وأخبرته كيف قالت المرأ</w:t>
      </w:r>
      <w:r w:rsidR="00D95677">
        <w:rPr>
          <w:rtl/>
        </w:rPr>
        <w:t>ة</w:t>
      </w:r>
      <w:r w:rsidR="00424FB2">
        <w:rPr>
          <w:rtl/>
        </w:rPr>
        <w:t>،</w:t>
      </w:r>
      <w:r w:rsidR="00D95677">
        <w:rPr>
          <w:rtl/>
        </w:rPr>
        <w:t xml:space="preserve"> وما قال ابن أبي ليلى</w:t>
      </w:r>
      <w:r w:rsidR="00424FB2">
        <w:rPr>
          <w:rtl/>
        </w:rPr>
        <w:t>،</w:t>
      </w:r>
      <w:r w:rsidR="00D95677">
        <w:rPr>
          <w:rtl/>
        </w:rPr>
        <w:t xml:space="preserve"> فقال</w:t>
      </w:r>
      <w:r w:rsidR="00D95677">
        <w:rPr>
          <w:rFonts w:hint="cs"/>
          <w:rtl/>
        </w:rPr>
        <w:t xml:space="preserve"> </w:t>
      </w:r>
      <w:r w:rsidR="00DC3BAA" w:rsidRPr="00DC3BAA">
        <w:rPr>
          <w:rStyle w:val="libAlaemChar"/>
          <w:rtl/>
        </w:rPr>
        <w:t>عليه‌السلام</w:t>
      </w:r>
      <w:r w:rsidR="00424FB2">
        <w:rPr>
          <w:rtl/>
        </w:rPr>
        <w:t>:</w:t>
      </w:r>
      <w:r w:rsidR="00D95677">
        <w:rPr>
          <w:rtl/>
        </w:rPr>
        <w:t xml:space="preserve"> « </w:t>
      </w:r>
      <w:r w:rsidR="00D95677" w:rsidRPr="000E609F">
        <w:rPr>
          <w:rtl/>
        </w:rPr>
        <w:t>كذب ابن أبي ليلى</w:t>
      </w:r>
      <w:r w:rsidR="00424FB2">
        <w:rPr>
          <w:rtl/>
        </w:rPr>
        <w:t>،</w:t>
      </w:r>
      <w:r w:rsidR="00D95677" w:rsidRPr="000E609F">
        <w:rPr>
          <w:rtl/>
        </w:rPr>
        <w:t xml:space="preserve"> له</w:t>
      </w:r>
      <w:r w:rsidR="00D95677">
        <w:rPr>
          <w:rtl/>
        </w:rPr>
        <w:t>ا عشر الثلث</w:t>
      </w:r>
      <w:r w:rsidR="00424FB2">
        <w:rPr>
          <w:rtl/>
        </w:rPr>
        <w:t>،</w:t>
      </w:r>
      <w:r w:rsidR="00D95677">
        <w:rPr>
          <w:rtl/>
        </w:rPr>
        <w:t xml:space="preserve"> إن الله تعالى أمر</w:t>
      </w:r>
      <w:r w:rsidR="00D95677">
        <w:rPr>
          <w:rFonts w:hint="cs"/>
          <w:rtl/>
        </w:rPr>
        <w:t xml:space="preserve"> </w:t>
      </w:r>
      <w:r w:rsidR="00D95677" w:rsidRPr="000E609F">
        <w:rPr>
          <w:rtl/>
        </w:rPr>
        <w:t xml:space="preserve">إبراهيم </w:t>
      </w:r>
      <w:r w:rsidR="00DC3BAA" w:rsidRPr="00DC3BAA">
        <w:rPr>
          <w:rStyle w:val="libAlaemChar"/>
          <w:rtl/>
        </w:rPr>
        <w:t>عليه‌السلام</w:t>
      </w:r>
      <w:r w:rsidR="00D95677" w:rsidRPr="000E609F">
        <w:rPr>
          <w:rtl/>
        </w:rPr>
        <w:t xml:space="preserve"> فقال</w:t>
      </w:r>
      <w:r w:rsidR="00424FB2">
        <w:rPr>
          <w:rtl/>
        </w:rPr>
        <w:t>:</w:t>
      </w:r>
      <w:r w:rsidR="00D95677" w:rsidRPr="000E609F">
        <w:rPr>
          <w:rtl/>
        </w:rPr>
        <w:t xml:space="preserve"> </w:t>
      </w:r>
      <w:r w:rsidR="0004393A">
        <w:rPr>
          <w:rStyle w:val="libAlaemChar"/>
          <w:rtl/>
        </w:rPr>
        <w:t xml:space="preserve">( </w:t>
      </w:r>
      <w:r w:rsidR="00C31B2E" w:rsidRPr="00C31B2E">
        <w:rPr>
          <w:rStyle w:val="libAieChar"/>
          <w:rtl/>
        </w:rPr>
        <w:t>اجْعَلْ عَلَىٰ كُلِّ جَبَلٍ مِّنْهُنَّ جُزْءًا</w:t>
      </w:r>
      <w:r w:rsidR="0004393A">
        <w:rPr>
          <w:rtl/>
        </w:rPr>
        <w:t xml:space="preserve"> </w:t>
      </w:r>
      <w:r w:rsidR="0004393A">
        <w:rPr>
          <w:rStyle w:val="libAlaemChar"/>
          <w:rtl/>
        </w:rPr>
        <w:t>)</w:t>
      </w:r>
      <w:r w:rsidR="00D95677" w:rsidRPr="000E609F">
        <w:rPr>
          <w:rtl/>
        </w:rPr>
        <w:t xml:space="preserve"> </w:t>
      </w:r>
      <w:r w:rsidR="00D95677" w:rsidRPr="00D95677">
        <w:rPr>
          <w:rStyle w:val="libFootnotenumChar"/>
          <w:rtl/>
        </w:rPr>
        <w:t>(1)</w:t>
      </w:r>
      <w:r w:rsidR="00D95677">
        <w:rPr>
          <w:rFonts w:hint="cs"/>
          <w:rtl/>
        </w:rPr>
        <w:t xml:space="preserve"> </w:t>
      </w:r>
      <w:r w:rsidR="00D95677" w:rsidRPr="000E609F">
        <w:rPr>
          <w:rtl/>
        </w:rPr>
        <w:t>وكانت الجبال يومئذ عشرة وهو العشر من الشئ »</w:t>
      </w:r>
      <w:r w:rsidR="00D95677">
        <w:rPr>
          <w:rtl/>
        </w:rPr>
        <w:t>.</w:t>
      </w:r>
    </w:p>
    <w:p w:rsidR="00D95677" w:rsidRPr="000E609F" w:rsidRDefault="002646DC" w:rsidP="001538AC">
      <w:pPr>
        <w:pStyle w:val="libNormal"/>
        <w:rPr>
          <w:rtl/>
        </w:rPr>
      </w:pPr>
      <w:r w:rsidRPr="002646DC">
        <w:rPr>
          <w:rStyle w:val="libNumChar"/>
          <w:rtl/>
        </w:rPr>
        <w:t>[16282]</w:t>
      </w:r>
      <w:r w:rsidR="00D95677" w:rsidRPr="000E609F">
        <w:rPr>
          <w:rtl/>
        </w:rPr>
        <w:t xml:space="preserve"> 3</w:t>
      </w:r>
      <w:r w:rsidR="00D95677">
        <w:rPr>
          <w:rtl/>
        </w:rPr>
        <w:t xml:space="preserve"> - </w:t>
      </w:r>
      <w:r w:rsidR="00D95677" w:rsidRPr="000E609F">
        <w:rPr>
          <w:rtl/>
        </w:rPr>
        <w:t>وعن أبي بصير</w:t>
      </w:r>
      <w:r w:rsidR="00424FB2">
        <w:rPr>
          <w:rtl/>
        </w:rPr>
        <w:t>،</w:t>
      </w:r>
      <w:r w:rsidR="00D95677" w:rsidRPr="000E609F">
        <w:rPr>
          <w:rtl/>
        </w:rPr>
        <w:t xml:space="preserve"> عن أبي عبد الله </w:t>
      </w:r>
      <w:r w:rsidR="00DC3BAA" w:rsidRPr="00DC3BAA">
        <w:rPr>
          <w:rStyle w:val="libAlaemChar"/>
          <w:rtl/>
        </w:rPr>
        <w:t>عليه‌السلام</w:t>
      </w:r>
      <w:r w:rsidR="00424FB2">
        <w:rPr>
          <w:rtl/>
        </w:rPr>
        <w:t>،</w:t>
      </w:r>
      <w:r w:rsidR="00D95677" w:rsidRPr="000E609F">
        <w:rPr>
          <w:rtl/>
        </w:rPr>
        <w:t xml:space="preserve"> في رجل أوصى</w:t>
      </w:r>
      <w:r w:rsidR="00D95677">
        <w:rPr>
          <w:rtl/>
        </w:rPr>
        <w:t xml:space="preserve"> </w:t>
      </w:r>
      <w:r w:rsidR="00D95677" w:rsidRPr="000E609F">
        <w:rPr>
          <w:rtl/>
        </w:rPr>
        <w:t>بجزء من ماله</w:t>
      </w:r>
      <w:r w:rsidR="00424FB2">
        <w:rPr>
          <w:rtl/>
        </w:rPr>
        <w:t>،</w:t>
      </w:r>
      <w:r w:rsidR="00D95677" w:rsidRPr="000E609F">
        <w:rPr>
          <w:rtl/>
        </w:rPr>
        <w:t xml:space="preserve"> فقال</w:t>
      </w:r>
      <w:r w:rsidR="00424FB2">
        <w:rPr>
          <w:rtl/>
        </w:rPr>
        <w:t>:</w:t>
      </w:r>
      <w:r w:rsidR="00D95677" w:rsidRPr="000E609F">
        <w:rPr>
          <w:rtl/>
        </w:rPr>
        <w:t xml:space="preserve"> « جزء من عشرة</w:t>
      </w:r>
      <w:r w:rsidR="00424FB2">
        <w:rPr>
          <w:rtl/>
        </w:rPr>
        <w:t>،</w:t>
      </w:r>
      <w:r w:rsidR="00D95677" w:rsidRPr="000E609F">
        <w:rPr>
          <w:rtl/>
        </w:rPr>
        <w:t xml:space="preserve"> كانت الجبال عشرة » الخبر</w:t>
      </w:r>
      <w:r w:rsidR="00D95677">
        <w:rPr>
          <w:rtl/>
        </w:rPr>
        <w:t>.</w:t>
      </w:r>
    </w:p>
    <w:p w:rsidR="00D95677" w:rsidRPr="000E609F" w:rsidRDefault="002646DC" w:rsidP="001538AC">
      <w:pPr>
        <w:pStyle w:val="libNormal"/>
        <w:rPr>
          <w:rtl/>
        </w:rPr>
      </w:pPr>
      <w:r w:rsidRPr="002646DC">
        <w:rPr>
          <w:rStyle w:val="libNumChar"/>
          <w:rtl/>
        </w:rPr>
        <w:t>[16283]</w:t>
      </w:r>
      <w:r w:rsidR="00D95677" w:rsidRPr="000E609F">
        <w:rPr>
          <w:rtl/>
        </w:rPr>
        <w:t xml:space="preserve"> 4</w:t>
      </w:r>
      <w:r w:rsidR="00D95677">
        <w:rPr>
          <w:rtl/>
        </w:rPr>
        <w:t xml:space="preserve"> - </w:t>
      </w:r>
      <w:r w:rsidR="00D95677" w:rsidRPr="000E609F">
        <w:rPr>
          <w:rtl/>
        </w:rPr>
        <w:t>وعن إسماعيل بن همام الكوفي قال</w:t>
      </w:r>
      <w:r w:rsidR="00424FB2">
        <w:rPr>
          <w:rtl/>
        </w:rPr>
        <w:t>:</w:t>
      </w:r>
      <w:r w:rsidR="00D95677" w:rsidRPr="000E609F">
        <w:rPr>
          <w:rtl/>
        </w:rPr>
        <w:t xml:space="preserve"> قال الرضا </w:t>
      </w:r>
      <w:r w:rsidR="00DC3BAA" w:rsidRPr="00DC3BAA">
        <w:rPr>
          <w:rStyle w:val="libAlaemChar"/>
          <w:rtl/>
        </w:rPr>
        <w:t>عليه‌السلام</w:t>
      </w:r>
      <w:r w:rsidR="00424FB2">
        <w:rPr>
          <w:rtl/>
        </w:rPr>
        <w:t>،</w:t>
      </w:r>
      <w:r w:rsidR="00D95677">
        <w:rPr>
          <w:rtl/>
        </w:rPr>
        <w:t xml:space="preserve"> </w:t>
      </w:r>
      <w:r w:rsidR="00D95677" w:rsidRPr="000E609F">
        <w:rPr>
          <w:rtl/>
        </w:rPr>
        <w:t>في رجل أوصى بجزء من ماله</w:t>
      </w:r>
      <w:r w:rsidR="00424FB2">
        <w:rPr>
          <w:rtl/>
        </w:rPr>
        <w:t>،</w:t>
      </w:r>
      <w:r w:rsidR="00D95677" w:rsidRPr="000E609F">
        <w:rPr>
          <w:rtl/>
        </w:rPr>
        <w:t xml:space="preserve"> فقال</w:t>
      </w:r>
      <w:r w:rsidR="00424FB2">
        <w:rPr>
          <w:rtl/>
        </w:rPr>
        <w:t>:</w:t>
      </w:r>
      <w:r w:rsidR="00D95677" w:rsidRPr="000E609F">
        <w:rPr>
          <w:rtl/>
        </w:rPr>
        <w:t xml:space="preserve"> « جزء من سبعة</w:t>
      </w:r>
      <w:r w:rsidR="00424FB2">
        <w:rPr>
          <w:rtl/>
        </w:rPr>
        <w:t>،</w:t>
      </w:r>
      <w:r w:rsidR="00D95677" w:rsidRPr="000E609F">
        <w:rPr>
          <w:rtl/>
        </w:rPr>
        <w:t xml:space="preserve"> إن الله يقول في</w:t>
      </w:r>
      <w:r w:rsidR="00D95677">
        <w:rPr>
          <w:rtl/>
        </w:rPr>
        <w:t xml:space="preserve"> </w:t>
      </w:r>
      <w:r w:rsidR="00D95677" w:rsidRPr="000E609F">
        <w:rPr>
          <w:rtl/>
        </w:rPr>
        <w:t>كتابه</w:t>
      </w:r>
      <w:r w:rsidR="00424FB2">
        <w:rPr>
          <w:rtl/>
        </w:rPr>
        <w:t>:</w:t>
      </w:r>
      <w:r w:rsidR="00D95677" w:rsidRPr="000E609F">
        <w:rPr>
          <w:rtl/>
        </w:rPr>
        <w:t xml:space="preserve"> </w:t>
      </w:r>
      <w:r w:rsidR="0004393A">
        <w:rPr>
          <w:rStyle w:val="libAlaemChar"/>
          <w:rtl/>
        </w:rPr>
        <w:t xml:space="preserve">( </w:t>
      </w:r>
      <w:r w:rsidR="00C31B2E" w:rsidRPr="00C31B2E">
        <w:rPr>
          <w:rStyle w:val="libAieChar"/>
          <w:rtl/>
        </w:rPr>
        <w:t>لَهَا سَبْعَةُ أَبْوَابٍ لِّكُلِّ بَابٍ مِّنْهُمْ جُزْءٌ مَّقْسُومٌ</w:t>
      </w:r>
      <w:r w:rsidR="0004393A">
        <w:rPr>
          <w:rtl/>
        </w:rPr>
        <w:t xml:space="preserve"> </w:t>
      </w:r>
      <w:r w:rsidR="0004393A">
        <w:rPr>
          <w:rStyle w:val="libAlaemChar"/>
          <w:rtl/>
        </w:rPr>
        <w:t>)</w:t>
      </w:r>
      <w:r w:rsidR="00D95677" w:rsidRPr="000E609F">
        <w:rPr>
          <w:rtl/>
        </w:rPr>
        <w:t xml:space="preserve"> </w:t>
      </w:r>
      <w:r w:rsidR="00D95677" w:rsidRPr="00D95677">
        <w:rPr>
          <w:rStyle w:val="libFootnotenumChar"/>
          <w:rtl/>
        </w:rPr>
        <w:t>(1)</w:t>
      </w:r>
      <w:r w:rsidR="00D95677" w:rsidRPr="000E609F">
        <w:rPr>
          <w:rtl/>
        </w:rPr>
        <w:t xml:space="preserve"> »</w:t>
      </w:r>
      <w:r w:rsidR="00D95677">
        <w:rPr>
          <w:rtl/>
        </w:rPr>
        <w:t>.</w:t>
      </w:r>
    </w:p>
    <w:p w:rsidR="00D95677" w:rsidRPr="000E609F" w:rsidRDefault="002646DC" w:rsidP="001538AC">
      <w:pPr>
        <w:pStyle w:val="libNormal"/>
        <w:rPr>
          <w:rtl/>
        </w:rPr>
      </w:pPr>
      <w:r w:rsidRPr="002646DC">
        <w:rPr>
          <w:rStyle w:val="libNumChar"/>
          <w:rtl/>
        </w:rPr>
        <w:t>[16284]</w:t>
      </w:r>
      <w:r w:rsidR="00D95677" w:rsidRPr="000E609F">
        <w:rPr>
          <w:rtl/>
        </w:rPr>
        <w:t xml:space="preserve"> 5</w:t>
      </w:r>
      <w:r w:rsidR="00D95677">
        <w:rPr>
          <w:rtl/>
        </w:rPr>
        <w:t xml:space="preserve"> - </w:t>
      </w:r>
      <w:r w:rsidR="00D95677" w:rsidRPr="000E609F">
        <w:rPr>
          <w:rtl/>
        </w:rPr>
        <w:t>دعائم الاسلام</w:t>
      </w:r>
      <w:r w:rsidR="00424FB2">
        <w:rPr>
          <w:rtl/>
        </w:rPr>
        <w:t>:</w:t>
      </w:r>
      <w:r w:rsidR="00D95677" w:rsidRPr="000E609F">
        <w:rPr>
          <w:rtl/>
        </w:rPr>
        <w:t xml:space="preserve"> عن أبي عبد الله </w:t>
      </w:r>
      <w:r w:rsidR="00DC3BAA" w:rsidRPr="00DC3BAA">
        <w:rPr>
          <w:rStyle w:val="libAlaemChar"/>
          <w:rtl/>
        </w:rPr>
        <w:t>عليه‌السلام</w:t>
      </w:r>
      <w:r w:rsidR="00424FB2">
        <w:rPr>
          <w:rtl/>
        </w:rPr>
        <w:t>،</w:t>
      </w:r>
      <w:r w:rsidR="00D95677" w:rsidRPr="000E609F">
        <w:rPr>
          <w:rtl/>
        </w:rPr>
        <w:t xml:space="preserve"> أن رجلا من</w:t>
      </w:r>
      <w:r w:rsidR="00D95677">
        <w:rPr>
          <w:rtl/>
        </w:rPr>
        <w:t xml:space="preserve"> </w:t>
      </w:r>
      <w:r w:rsidR="00D95677" w:rsidRPr="000E609F">
        <w:rPr>
          <w:rtl/>
        </w:rPr>
        <w:t>أصحابه قال له</w:t>
      </w:r>
      <w:r w:rsidR="00424FB2">
        <w:rPr>
          <w:rtl/>
        </w:rPr>
        <w:t>:</w:t>
      </w:r>
      <w:r w:rsidR="00D95677" w:rsidRPr="000E609F">
        <w:rPr>
          <w:rtl/>
        </w:rPr>
        <w:t xml:space="preserve"> إن امرأة عندنا أوصت بثلثها وقالت</w:t>
      </w:r>
      <w:r w:rsidR="00424FB2">
        <w:rPr>
          <w:rtl/>
        </w:rPr>
        <w:t>:</w:t>
      </w:r>
      <w:r w:rsidR="00D95677" w:rsidRPr="000E609F">
        <w:rPr>
          <w:rtl/>
        </w:rPr>
        <w:t xml:space="preserve"> يعطى منه جزء</w:t>
      </w:r>
      <w:r w:rsidR="00D95677">
        <w:rPr>
          <w:rtl/>
        </w:rPr>
        <w:t xml:space="preserve"> </w:t>
      </w:r>
      <w:r w:rsidR="00D95677" w:rsidRPr="000E609F">
        <w:rPr>
          <w:rtl/>
        </w:rPr>
        <w:t>لفلان</w:t>
      </w:r>
      <w:r w:rsidR="00424FB2">
        <w:rPr>
          <w:rtl/>
        </w:rPr>
        <w:t>،</w:t>
      </w:r>
      <w:r w:rsidR="00D95677" w:rsidRPr="000E609F">
        <w:rPr>
          <w:rtl/>
        </w:rPr>
        <w:t xml:space="preserve"> وجزء لفلان</w:t>
      </w:r>
      <w:r w:rsidR="00424FB2">
        <w:rPr>
          <w:rtl/>
        </w:rPr>
        <w:t>،</w:t>
      </w:r>
      <w:r w:rsidR="00D95677" w:rsidRPr="000E609F">
        <w:rPr>
          <w:rtl/>
        </w:rPr>
        <w:t xml:space="preserve"> وان ابن أبي ليلى </w:t>
      </w:r>
      <w:r w:rsidR="00D95677">
        <w:rPr>
          <w:rtl/>
        </w:rPr>
        <w:t>(</w:t>
      </w:r>
      <w:r w:rsidR="00D95677" w:rsidRPr="000E609F">
        <w:rPr>
          <w:rtl/>
        </w:rPr>
        <w:t xml:space="preserve"> رفع ذلك إليه فأبطله ) </w:t>
      </w:r>
      <w:r w:rsidR="00D95677" w:rsidRPr="00D95677">
        <w:rPr>
          <w:rStyle w:val="libFootnotenumChar"/>
          <w:rtl/>
        </w:rPr>
        <w:t>(1)</w:t>
      </w:r>
      <w:r w:rsidR="00424FB2">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البقرة 2</w:t>
      </w:r>
      <w:r w:rsidR="00424FB2">
        <w:rPr>
          <w:rtl/>
        </w:rPr>
        <w:t>:</w:t>
      </w:r>
      <w:r w:rsidRPr="000E609F">
        <w:rPr>
          <w:rtl/>
        </w:rPr>
        <w:t xml:space="preserve"> 260</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تفسير العياشي ج 1 ص 144 ح 474</w:t>
      </w:r>
      <w:r>
        <w:rPr>
          <w:rtl/>
        </w:rPr>
        <w:t>.</w:t>
      </w:r>
    </w:p>
    <w:p w:rsidR="00D95677" w:rsidRPr="000E609F" w:rsidRDefault="00D95677" w:rsidP="00D95677">
      <w:pPr>
        <w:pStyle w:val="libFootnote"/>
        <w:rPr>
          <w:rtl/>
        </w:rPr>
      </w:pPr>
      <w:r w:rsidRPr="000E609F">
        <w:rPr>
          <w:rtl/>
        </w:rPr>
        <w:t>(1) البقرة 2</w:t>
      </w:r>
      <w:r w:rsidR="00424FB2">
        <w:rPr>
          <w:rtl/>
        </w:rPr>
        <w:t>:</w:t>
      </w:r>
      <w:r w:rsidRPr="000E609F">
        <w:rPr>
          <w:rtl/>
        </w:rPr>
        <w:t xml:space="preserve"> 260</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تفسير العياشي ج 1 ص 144 ح 475</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تفسير العياشي ج 2 ص 244 ح 21</w:t>
      </w:r>
      <w:r>
        <w:rPr>
          <w:rtl/>
        </w:rPr>
        <w:t>.</w:t>
      </w:r>
    </w:p>
    <w:p w:rsidR="00D95677" w:rsidRPr="000E609F" w:rsidRDefault="00D95677" w:rsidP="00D95677">
      <w:pPr>
        <w:pStyle w:val="libFootnote"/>
        <w:rPr>
          <w:rtl/>
        </w:rPr>
      </w:pPr>
      <w:r w:rsidRPr="000E609F">
        <w:rPr>
          <w:rtl/>
        </w:rPr>
        <w:t>(1) الحجرة 15</w:t>
      </w:r>
      <w:r w:rsidR="00424FB2">
        <w:rPr>
          <w:rtl/>
        </w:rPr>
        <w:t>:</w:t>
      </w:r>
      <w:r w:rsidRPr="000E609F">
        <w:rPr>
          <w:rtl/>
        </w:rPr>
        <w:t xml:space="preserve"> 44</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دعائم الاسلام ج 2 ص 352 ح 1303</w:t>
      </w:r>
      <w:r>
        <w:rPr>
          <w:rtl/>
        </w:rPr>
        <w:t>.</w:t>
      </w:r>
    </w:p>
    <w:p w:rsidR="00D95677" w:rsidRPr="000E609F" w:rsidRDefault="00D95677" w:rsidP="00D95677">
      <w:pPr>
        <w:pStyle w:val="libFootnote"/>
        <w:rPr>
          <w:rtl/>
        </w:rPr>
      </w:pPr>
      <w:r w:rsidRPr="000E609F">
        <w:rPr>
          <w:rtl/>
        </w:rPr>
        <w:t>(1) في نسخة</w:t>
      </w:r>
      <w:r w:rsidR="00424FB2">
        <w:rPr>
          <w:rtl/>
        </w:rPr>
        <w:t>:</w:t>
      </w:r>
      <w:r w:rsidRPr="000E609F">
        <w:rPr>
          <w:rtl/>
        </w:rPr>
        <w:t xml:space="preserve"> أبطل ذلك لما رفع ذلك إليه</w:t>
      </w:r>
      <w:r>
        <w:rPr>
          <w:rtl/>
        </w:rPr>
        <w:t>.</w:t>
      </w:r>
    </w:p>
    <w:p w:rsidR="00D95677" w:rsidRPr="000E609F" w:rsidRDefault="00D95677" w:rsidP="00D95677">
      <w:pPr>
        <w:pStyle w:val="libNormal0"/>
        <w:rPr>
          <w:rtl/>
        </w:rPr>
      </w:pPr>
      <w:r>
        <w:rPr>
          <w:rtl/>
        </w:rPr>
        <w:br w:type="page"/>
      </w:r>
      <w:r w:rsidRPr="000E609F">
        <w:rPr>
          <w:rtl/>
        </w:rPr>
        <w:lastRenderedPageBreak/>
        <w:t>وقال</w:t>
      </w:r>
      <w:r w:rsidR="00424FB2">
        <w:rPr>
          <w:rtl/>
        </w:rPr>
        <w:t>:</w:t>
      </w:r>
      <w:r w:rsidRPr="000E609F">
        <w:rPr>
          <w:rtl/>
        </w:rPr>
        <w:t xml:space="preserve"> إنما ذكرت شيئا ولم تسمه</w:t>
      </w:r>
      <w:r w:rsidR="00424FB2">
        <w:rPr>
          <w:rtl/>
        </w:rPr>
        <w:t>،</w:t>
      </w:r>
      <w:r w:rsidRPr="000E609F">
        <w:rPr>
          <w:rtl/>
        </w:rPr>
        <w:t xml:space="preserve"> فقال أبو عبد الله </w:t>
      </w:r>
      <w:r w:rsidR="00DC3BAA" w:rsidRPr="00DC3BAA">
        <w:rPr>
          <w:rStyle w:val="libAlaemChar"/>
          <w:rtl/>
        </w:rPr>
        <w:t>عليه‌السلام</w:t>
      </w:r>
      <w:r w:rsidR="00424FB2">
        <w:rPr>
          <w:rtl/>
        </w:rPr>
        <w:t>:</w:t>
      </w:r>
      <w:r>
        <w:rPr>
          <w:rtl/>
        </w:rPr>
        <w:t xml:space="preserve"> « </w:t>
      </w:r>
      <w:r w:rsidRPr="000E609F">
        <w:rPr>
          <w:rtl/>
        </w:rPr>
        <w:t>لم</w:t>
      </w:r>
      <w:r>
        <w:rPr>
          <w:rtl/>
        </w:rPr>
        <w:t xml:space="preserve"> </w:t>
      </w:r>
      <w:r w:rsidRPr="000E609F">
        <w:rPr>
          <w:rtl/>
        </w:rPr>
        <w:t>يدر ابن أبي ليلى وجه الصواب</w:t>
      </w:r>
      <w:r w:rsidR="00424FB2">
        <w:rPr>
          <w:rtl/>
        </w:rPr>
        <w:t>،</w:t>
      </w:r>
      <w:r w:rsidRPr="000E609F">
        <w:rPr>
          <w:rtl/>
        </w:rPr>
        <w:t xml:space="preserve"> الجزء واحد من عشر » يعني </w:t>
      </w:r>
      <w:r>
        <w:rPr>
          <w:rtl/>
        </w:rPr>
        <w:t>(</w:t>
      </w:r>
      <w:r w:rsidRPr="000E609F">
        <w:rPr>
          <w:rtl/>
        </w:rPr>
        <w:t xml:space="preserve"> صلوات الله</w:t>
      </w:r>
      <w:r>
        <w:rPr>
          <w:rtl/>
        </w:rPr>
        <w:t xml:space="preserve"> </w:t>
      </w:r>
      <w:r w:rsidRPr="000E609F">
        <w:rPr>
          <w:rtl/>
        </w:rPr>
        <w:t>عليه )</w:t>
      </w:r>
      <w:r w:rsidR="00424FB2">
        <w:rPr>
          <w:rtl/>
        </w:rPr>
        <w:t>:</w:t>
      </w:r>
      <w:r w:rsidRPr="000E609F">
        <w:rPr>
          <w:rtl/>
        </w:rPr>
        <w:t xml:space="preserve"> أن الاجزاء كلها إنما تتجزأ من عشرة فما دونها</w:t>
      </w:r>
      <w:r w:rsidR="00424FB2">
        <w:rPr>
          <w:rtl/>
        </w:rPr>
        <w:t>،</w:t>
      </w:r>
      <w:r w:rsidRPr="000E609F">
        <w:rPr>
          <w:rtl/>
        </w:rPr>
        <w:t xml:space="preserve"> يقال</w:t>
      </w:r>
      <w:r w:rsidR="00424FB2">
        <w:rPr>
          <w:rtl/>
        </w:rPr>
        <w:t>:</w:t>
      </w:r>
      <w:r w:rsidRPr="000E609F">
        <w:rPr>
          <w:rtl/>
        </w:rPr>
        <w:t xml:space="preserve"> نصف وثلث</w:t>
      </w:r>
      <w:r>
        <w:rPr>
          <w:rtl/>
        </w:rPr>
        <w:t xml:space="preserve"> (</w:t>
      </w:r>
      <w:r w:rsidRPr="000E609F">
        <w:rPr>
          <w:rtl/>
        </w:rPr>
        <w:t xml:space="preserve"> و ) </w:t>
      </w:r>
      <w:r w:rsidRPr="00D95677">
        <w:rPr>
          <w:rStyle w:val="libFootnotenumChar"/>
          <w:rtl/>
        </w:rPr>
        <w:t>(2)</w:t>
      </w:r>
      <w:r w:rsidRPr="000E609F">
        <w:rPr>
          <w:rtl/>
        </w:rPr>
        <w:t xml:space="preserve"> ربع كذلك إلى العشرة</w:t>
      </w:r>
      <w:r w:rsidR="00424FB2">
        <w:rPr>
          <w:rtl/>
        </w:rPr>
        <w:t>،</w:t>
      </w:r>
      <w:r w:rsidRPr="000E609F">
        <w:rPr>
          <w:rtl/>
        </w:rPr>
        <w:t xml:space="preserve"> وليس كذلك فوقها</w:t>
      </w:r>
      <w:r>
        <w:rPr>
          <w:rtl/>
        </w:rPr>
        <w:t>.</w:t>
      </w:r>
    </w:p>
    <w:p w:rsidR="00D95677" w:rsidRPr="000E609F" w:rsidRDefault="002646DC" w:rsidP="001538AC">
      <w:pPr>
        <w:pStyle w:val="libNormal"/>
        <w:rPr>
          <w:rtl/>
        </w:rPr>
      </w:pPr>
      <w:r w:rsidRPr="002646DC">
        <w:rPr>
          <w:rStyle w:val="libNumChar"/>
          <w:rtl/>
        </w:rPr>
        <w:t>[16285]</w:t>
      </w:r>
      <w:r w:rsidR="00D95677" w:rsidRPr="000E609F">
        <w:rPr>
          <w:rtl/>
        </w:rPr>
        <w:t xml:space="preserve"> 6</w:t>
      </w:r>
      <w:r w:rsidR="00D95677">
        <w:rPr>
          <w:rtl/>
        </w:rPr>
        <w:t xml:space="preserve"> - </w:t>
      </w:r>
      <w:r w:rsidR="00D95677" w:rsidRPr="000E609F">
        <w:rPr>
          <w:rtl/>
        </w:rPr>
        <w:t xml:space="preserve">فقه الرضا </w:t>
      </w:r>
      <w:r w:rsidR="00DC3BAA" w:rsidRPr="00DC3BAA">
        <w:rPr>
          <w:rStyle w:val="libAlaemChar"/>
          <w:rtl/>
        </w:rPr>
        <w:t>عليه‌السلام</w:t>
      </w:r>
      <w:r w:rsidR="00424FB2">
        <w:rPr>
          <w:rtl/>
        </w:rPr>
        <w:t>:</w:t>
      </w:r>
      <w:r w:rsidR="00D95677">
        <w:rPr>
          <w:rtl/>
        </w:rPr>
        <w:t xml:space="preserve"> « </w:t>
      </w:r>
      <w:r w:rsidR="00D95677" w:rsidRPr="000E609F">
        <w:rPr>
          <w:rtl/>
        </w:rPr>
        <w:t>إذا أوصى رجل لرجل بجزء من</w:t>
      </w:r>
      <w:r w:rsidR="00D95677">
        <w:rPr>
          <w:rtl/>
        </w:rPr>
        <w:t xml:space="preserve"> </w:t>
      </w:r>
      <w:r w:rsidR="00D95677" w:rsidRPr="000E609F">
        <w:rPr>
          <w:rtl/>
        </w:rPr>
        <w:t>ماله</w:t>
      </w:r>
      <w:r w:rsidR="00424FB2">
        <w:rPr>
          <w:rtl/>
        </w:rPr>
        <w:t>،</w:t>
      </w:r>
      <w:r w:rsidR="00D95677" w:rsidRPr="000E609F">
        <w:rPr>
          <w:rtl/>
        </w:rPr>
        <w:t xml:space="preserve"> فهو واحد من عشرة</w:t>
      </w:r>
      <w:r w:rsidR="00424FB2">
        <w:rPr>
          <w:rtl/>
        </w:rPr>
        <w:t>،</w:t>
      </w:r>
      <w:r w:rsidR="00D95677" w:rsidRPr="000E609F">
        <w:rPr>
          <w:rtl/>
        </w:rPr>
        <w:t xml:space="preserve"> لقول الله</w:t>
      </w:r>
      <w:r w:rsidR="00424FB2">
        <w:rPr>
          <w:rtl/>
        </w:rPr>
        <w:t>:</w:t>
      </w:r>
      <w:r w:rsidR="00D95677" w:rsidRPr="000E609F">
        <w:rPr>
          <w:rtl/>
        </w:rPr>
        <w:t xml:space="preserve"> </w:t>
      </w:r>
      <w:r w:rsidR="0004393A">
        <w:rPr>
          <w:rStyle w:val="libAlaemChar"/>
          <w:rtl/>
        </w:rPr>
        <w:t xml:space="preserve">( </w:t>
      </w:r>
      <w:r w:rsidR="0008675F" w:rsidRPr="0008675F">
        <w:rPr>
          <w:rStyle w:val="libAieChar"/>
          <w:rtl/>
        </w:rPr>
        <w:t>ثُمَّ اجْعَلْ عَلَىٰ كُلِّ جَبَلٍ مِّنْهُنَّ جُزْءًا</w:t>
      </w:r>
      <w:r w:rsidR="0004393A">
        <w:rPr>
          <w:rStyle w:val="libAieChar"/>
          <w:rtl/>
        </w:rPr>
        <w:t xml:space="preserve"> </w:t>
      </w:r>
      <w:r w:rsidR="0004393A">
        <w:rPr>
          <w:rStyle w:val="libAlaemChar"/>
          <w:rtl/>
        </w:rPr>
        <w:t>)</w:t>
      </w:r>
      <w:r w:rsidR="00D95677" w:rsidRPr="000E609F">
        <w:rPr>
          <w:rtl/>
        </w:rPr>
        <w:t xml:space="preserve"> </w:t>
      </w:r>
      <w:r w:rsidR="00D95677" w:rsidRPr="00D95677">
        <w:rPr>
          <w:rStyle w:val="libFootnotenumChar"/>
          <w:rtl/>
        </w:rPr>
        <w:t>(1)</w:t>
      </w:r>
      <w:r w:rsidR="00D95677" w:rsidRPr="000E609F">
        <w:rPr>
          <w:rtl/>
        </w:rPr>
        <w:t xml:space="preserve"> وكانت الجبال عشرة</w:t>
      </w:r>
      <w:r w:rsidR="00424FB2">
        <w:rPr>
          <w:rtl/>
        </w:rPr>
        <w:t>،</w:t>
      </w:r>
      <w:r w:rsidR="00D95677" w:rsidRPr="000E609F">
        <w:rPr>
          <w:rtl/>
        </w:rPr>
        <w:t xml:space="preserve"> وروي جزء من سبعة</w:t>
      </w:r>
      <w:r w:rsidR="00424FB2">
        <w:rPr>
          <w:rtl/>
        </w:rPr>
        <w:t>،</w:t>
      </w:r>
      <w:r w:rsidR="00D95677" w:rsidRPr="000E609F">
        <w:rPr>
          <w:rtl/>
        </w:rPr>
        <w:t xml:space="preserve"> لقول الله عز</w:t>
      </w:r>
      <w:r w:rsidR="00D95677">
        <w:rPr>
          <w:rtl/>
        </w:rPr>
        <w:t xml:space="preserve"> </w:t>
      </w:r>
      <w:r w:rsidR="00D95677" w:rsidRPr="000E609F">
        <w:rPr>
          <w:rtl/>
        </w:rPr>
        <w:t>وجل</w:t>
      </w:r>
      <w:r w:rsidR="00424FB2">
        <w:rPr>
          <w:rtl/>
        </w:rPr>
        <w:t>:</w:t>
      </w:r>
      <w:r w:rsidR="00D95677" w:rsidRPr="000E609F">
        <w:rPr>
          <w:rtl/>
        </w:rPr>
        <w:t xml:space="preserve"> </w:t>
      </w:r>
      <w:r w:rsidR="0004393A">
        <w:rPr>
          <w:rStyle w:val="libAlaemChar"/>
          <w:rtl/>
        </w:rPr>
        <w:t xml:space="preserve">( </w:t>
      </w:r>
      <w:r w:rsidR="0008675F" w:rsidRPr="0008675F">
        <w:rPr>
          <w:rStyle w:val="libAieChar"/>
          <w:rtl/>
        </w:rPr>
        <w:t>لَهَا سَبْعَةُ أَبْوَابٍ لِّكُلِّ بَابٍ مِّنْهُمْ جُزْءٌ مَّقْسُومٌ</w:t>
      </w:r>
      <w:r w:rsidR="0004393A">
        <w:rPr>
          <w:rtl/>
        </w:rPr>
        <w:t xml:space="preserve"> </w:t>
      </w:r>
      <w:r w:rsidR="0004393A">
        <w:rPr>
          <w:rStyle w:val="libAlaemChar"/>
          <w:rtl/>
        </w:rPr>
        <w:t>)</w:t>
      </w:r>
      <w:r w:rsidR="00D95677" w:rsidRPr="000E609F">
        <w:rPr>
          <w:rtl/>
        </w:rPr>
        <w:t xml:space="preserve"> </w:t>
      </w:r>
      <w:r w:rsidR="00D95677" w:rsidRPr="00D95677">
        <w:rPr>
          <w:rStyle w:val="libFootnotenumChar"/>
          <w:rtl/>
        </w:rPr>
        <w:t>(2)</w:t>
      </w:r>
      <w:r w:rsidR="00D95677" w:rsidRPr="000E609F">
        <w:rPr>
          <w:rtl/>
        </w:rPr>
        <w:t xml:space="preserve"> »</w:t>
      </w:r>
      <w:r w:rsidR="00D95677">
        <w:rPr>
          <w:rtl/>
        </w:rPr>
        <w:t>.</w:t>
      </w:r>
    </w:p>
    <w:p w:rsidR="00D95677" w:rsidRPr="000E609F" w:rsidRDefault="002646DC" w:rsidP="001538AC">
      <w:pPr>
        <w:pStyle w:val="libNormal"/>
        <w:rPr>
          <w:rtl/>
        </w:rPr>
      </w:pPr>
      <w:r w:rsidRPr="002646DC">
        <w:rPr>
          <w:rStyle w:val="libNumChar"/>
          <w:rtl/>
        </w:rPr>
        <w:t>[16286]</w:t>
      </w:r>
      <w:r w:rsidR="00D95677" w:rsidRPr="000E609F">
        <w:rPr>
          <w:rtl/>
        </w:rPr>
        <w:t xml:space="preserve"> 7</w:t>
      </w:r>
      <w:r w:rsidR="00D95677">
        <w:rPr>
          <w:rtl/>
        </w:rPr>
        <w:t xml:space="preserve"> - </w:t>
      </w:r>
      <w:r w:rsidR="00D95677" w:rsidRPr="000E609F">
        <w:rPr>
          <w:rtl/>
        </w:rPr>
        <w:t>الصدوق في المقنع</w:t>
      </w:r>
      <w:r w:rsidR="00424FB2">
        <w:rPr>
          <w:rtl/>
        </w:rPr>
        <w:t>:</w:t>
      </w:r>
      <w:r w:rsidR="00D95677" w:rsidRPr="000E609F">
        <w:rPr>
          <w:rtl/>
        </w:rPr>
        <w:t xml:space="preserve"> وان أوصى بجزء من ماله</w:t>
      </w:r>
      <w:r w:rsidR="00424FB2">
        <w:rPr>
          <w:rtl/>
        </w:rPr>
        <w:t>،</w:t>
      </w:r>
      <w:r w:rsidR="00D95677" w:rsidRPr="000E609F">
        <w:rPr>
          <w:rtl/>
        </w:rPr>
        <w:t xml:space="preserve"> فهو واحد من</w:t>
      </w:r>
      <w:r w:rsidR="00D95677">
        <w:rPr>
          <w:rtl/>
        </w:rPr>
        <w:t xml:space="preserve"> </w:t>
      </w:r>
      <w:r w:rsidR="00D95677" w:rsidRPr="000E609F">
        <w:rPr>
          <w:rtl/>
        </w:rPr>
        <w:t>عشرة</w:t>
      </w:r>
      <w:r w:rsidR="00D95677">
        <w:rPr>
          <w:rtl/>
        </w:rPr>
        <w:t>.</w:t>
      </w:r>
    </w:p>
    <w:p w:rsidR="00D95677" w:rsidRPr="000E609F" w:rsidRDefault="00D95677" w:rsidP="002646DC">
      <w:pPr>
        <w:pStyle w:val="Heading2Center"/>
        <w:rPr>
          <w:rtl/>
        </w:rPr>
      </w:pPr>
      <w:bookmarkStart w:id="281" w:name="_Toc364830763"/>
      <w:bookmarkStart w:id="282" w:name="_Toc379712121"/>
      <w:r w:rsidRPr="000E609F">
        <w:rPr>
          <w:rtl/>
        </w:rPr>
        <w:t>47</w:t>
      </w:r>
      <w:r>
        <w:rPr>
          <w:rtl/>
        </w:rPr>
        <w:t xml:space="preserve"> - </w:t>
      </w:r>
      <w:r w:rsidRPr="002646DC">
        <w:rPr>
          <w:rStyle w:val="libAlaemHeading2Char"/>
          <w:rtl/>
        </w:rPr>
        <w:t>(</w:t>
      </w:r>
      <w:r w:rsidRPr="000E609F">
        <w:rPr>
          <w:rtl/>
        </w:rPr>
        <w:t xml:space="preserve"> باب حكم من أوصى بسهم من ماله</w:t>
      </w:r>
      <w:r w:rsidR="00424FB2">
        <w:rPr>
          <w:rtl/>
        </w:rPr>
        <w:t>،</w:t>
      </w:r>
      <w:r w:rsidRPr="000E609F">
        <w:rPr>
          <w:rtl/>
        </w:rPr>
        <w:t xml:space="preserve"> ومن أوصى بعتق</w:t>
      </w:r>
      <w:r>
        <w:rPr>
          <w:rtl/>
        </w:rPr>
        <w:t xml:space="preserve"> </w:t>
      </w:r>
      <w:r w:rsidRPr="000E609F">
        <w:rPr>
          <w:rtl/>
        </w:rPr>
        <w:t xml:space="preserve">كل مملوك قديم في ملكه </w:t>
      </w:r>
      <w:r w:rsidRPr="002646DC">
        <w:rPr>
          <w:rStyle w:val="libAlaemHeading2Char"/>
          <w:rtl/>
        </w:rPr>
        <w:t>)</w:t>
      </w:r>
      <w:bookmarkEnd w:id="281"/>
      <w:bookmarkEnd w:id="282"/>
    </w:p>
    <w:p w:rsidR="00D95677" w:rsidRPr="000E609F" w:rsidRDefault="002646DC" w:rsidP="001538AC">
      <w:pPr>
        <w:pStyle w:val="libNormal"/>
        <w:rPr>
          <w:rtl/>
        </w:rPr>
      </w:pPr>
      <w:r w:rsidRPr="002646DC">
        <w:rPr>
          <w:rStyle w:val="libNumChar"/>
          <w:rtl/>
        </w:rPr>
        <w:t>[16287]</w:t>
      </w:r>
      <w:r w:rsidR="00D95677" w:rsidRPr="000E609F">
        <w:rPr>
          <w:rtl/>
        </w:rPr>
        <w:t xml:space="preserve"> 1</w:t>
      </w:r>
      <w:r w:rsidR="00D95677">
        <w:rPr>
          <w:rtl/>
        </w:rPr>
        <w:t xml:space="preserve"> - </w:t>
      </w:r>
      <w:r w:rsidR="00D95677" w:rsidRPr="000E609F">
        <w:rPr>
          <w:rtl/>
        </w:rPr>
        <w:t>العياشي في تفسيره</w:t>
      </w:r>
      <w:r w:rsidR="00424FB2">
        <w:rPr>
          <w:rtl/>
        </w:rPr>
        <w:t>:</w:t>
      </w:r>
      <w:r w:rsidR="00D95677" w:rsidRPr="000E609F">
        <w:rPr>
          <w:rtl/>
        </w:rPr>
        <w:t xml:space="preserve"> عن أحمد بن محمد بن أبي نصر</w:t>
      </w:r>
      <w:r w:rsidR="00424FB2">
        <w:rPr>
          <w:rtl/>
        </w:rPr>
        <w:t>،</w:t>
      </w:r>
      <w:r w:rsidR="00D95677" w:rsidRPr="000E609F">
        <w:rPr>
          <w:rtl/>
        </w:rPr>
        <w:t xml:space="preserve"> عن أبي</w:t>
      </w:r>
      <w:r w:rsidR="00D95677">
        <w:rPr>
          <w:rtl/>
        </w:rPr>
        <w:t xml:space="preserve"> </w:t>
      </w:r>
      <w:r w:rsidR="00D95677" w:rsidRPr="000E609F">
        <w:rPr>
          <w:rtl/>
        </w:rPr>
        <w:t xml:space="preserve">الحسن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sidRPr="000E609F">
        <w:rPr>
          <w:rtl/>
        </w:rPr>
        <w:t xml:space="preserve"> سألته عن رجل أوصى بسهم من ماله</w:t>
      </w:r>
      <w:r w:rsidR="00424FB2">
        <w:rPr>
          <w:rtl/>
        </w:rPr>
        <w:t>،</w:t>
      </w:r>
      <w:r w:rsidR="00D95677">
        <w:rPr>
          <w:rtl/>
        </w:rPr>
        <w:t xml:space="preserve"> </w:t>
      </w:r>
      <w:r w:rsidR="00D95677" w:rsidRPr="000E609F">
        <w:rPr>
          <w:rtl/>
        </w:rPr>
        <w:t>وليس يدرى أي شئ هو</w:t>
      </w:r>
      <w:r w:rsidR="00424FB2">
        <w:rPr>
          <w:rtl/>
        </w:rPr>
        <w:t>،</w:t>
      </w:r>
      <w:r w:rsidR="00D95677" w:rsidRPr="000E609F">
        <w:rPr>
          <w:rtl/>
        </w:rPr>
        <w:t xml:space="preserve"> قال</w:t>
      </w:r>
      <w:r w:rsidR="00424FB2">
        <w:rPr>
          <w:rtl/>
        </w:rPr>
        <w:t>:</w:t>
      </w:r>
      <w:r w:rsidR="00D95677" w:rsidRPr="000E609F">
        <w:rPr>
          <w:rtl/>
        </w:rPr>
        <w:t xml:space="preserve"> « السهام ثمانية</w:t>
      </w:r>
      <w:r w:rsidR="00424FB2">
        <w:rPr>
          <w:rtl/>
        </w:rPr>
        <w:t>،</w:t>
      </w:r>
      <w:r w:rsidR="00D95677" w:rsidRPr="000E609F">
        <w:rPr>
          <w:rtl/>
        </w:rPr>
        <w:t xml:space="preserve"> وكذلك </w:t>
      </w:r>
      <w:r w:rsidR="00D95677" w:rsidRPr="00D95677">
        <w:rPr>
          <w:rStyle w:val="libFootnotenumChar"/>
          <w:rtl/>
        </w:rPr>
        <w:t>(1)</w:t>
      </w:r>
      <w:r w:rsidR="00D95677" w:rsidRPr="000E609F">
        <w:rPr>
          <w:rtl/>
        </w:rPr>
        <w:t xml:space="preserve"> قسمها</w:t>
      </w:r>
      <w:r w:rsidR="00D95677">
        <w:rPr>
          <w:rtl/>
        </w:rPr>
        <w:t xml:space="preserve"> </w:t>
      </w:r>
      <w:r w:rsidR="00D95677" w:rsidRPr="000E609F">
        <w:rPr>
          <w:rtl/>
        </w:rPr>
        <w:t xml:space="preserve">رسول الله </w:t>
      </w:r>
      <w:r w:rsidR="00DC3BAA" w:rsidRPr="00DC3BAA">
        <w:rPr>
          <w:rStyle w:val="libAlaemChar"/>
          <w:rtl/>
        </w:rPr>
        <w:t>صلى‌الله‌عليه‌وآله</w:t>
      </w:r>
      <w:r w:rsidR="00424FB2">
        <w:rPr>
          <w:rtl/>
        </w:rPr>
        <w:t>،</w:t>
      </w:r>
      <w:r w:rsidR="00D95677" w:rsidRPr="000E609F">
        <w:rPr>
          <w:rtl/>
        </w:rPr>
        <w:t xml:space="preserve"> ثم تلا</w:t>
      </w:r>
      <w:r w:rsidR="00424FB2">
        <w:rPr>
          <w:rtl/>
        </w:rPr>
        <w:t>:</w:t>
      </w:r>
      <w:r w:rsidR="00D95677" w:rsidRPr="000E609F">
        <w:rPr>
          <w:rtl/>
        </w:rPr>
        <w:t xml:space="preserve"> </w:t>
      </w:r>
      <w:r w:rsidR="0004393A">
        <w:rPr>
          <w:rStyle w:val="libAlaemChar"/>
          <w:rtl/>
        </w:rPr>
        <w:t xml:space="preserve">( </w:t>
      </w:r>
      <w:r w:rsidR="0008675F" w:rsidRPr="0008675F">
        <w:rPr>
          <w:rStyle w:val="libAieChar"/>
          <w:rtl/>
        </w:rPr>
        <w:t>إِنَّمَا الصَّدَقَاتُ لِلْفُقَرَ‌اءِ وَالْمَسَاكِينِ</w:t>
      </w:r>
      <w:r w:rsidR="0004393A">
        <w:rPr>
          <w:rtl/>
        </w:rPr>
        <w:t xml:space="preserve"> </w:t>
      </w:r>
      <w:r w:rsidR="0004393A">
        <w:rPr>
          <w:rStyle w:val="libAlaemChar"/>
          <w:rtl/>
        </w:rPr>
        <w:t>)</w:t>
      </w:r>
      <w:r w:rsidR="00D95677" w:rsidRPr="000E609F">
        <w:rPr>
          <w:rtl/>
        </w:rPr>
        <w:t xml:space="preserve"> </w:t>
      </w:r>
      <w:r w:rsidR="00D95677" w:rsidRPr="00D95677">
        <w:rPr>
          <w:rStyle w:val="libFootnotenumChar"/>
          <w:rtl/>
        </w:rPr>
        <w:t>(2)</w:t>
      </w:r>
      <w:r w:rsidR="00D95677" w:rsidRPr="000E609F">
        <w:rPr>
          <w:rtl/>
        </w:rPr>
        <w:t xml:space="preserve"> إلى آخر الآية</w:t>
      </w:r>
      <w:r w:rsidR="00424FB2">
        <w:rPr>
          <w:rtl/>
        </w:rPr>
        <w:t>،</w:t>
      </w:r>
      <w:r w:rsidR="00D95677" w:rsidRPr="000E609F">
        <w:rPr>
          <w:rtl/>
        </w:rPr>
        <w:t xml:space="preserve"> ثم قال</w:t>
      </w:r>
      <w:r w:rsidR="00424FB2">
        <w:rPr>
          <w:rtl/>
        </w:rPr>
        <w:t>:</w:t>
      </w:r>
      <w:r w:rsidR="00D95677" w:rsidRPr="000E609F">
        <w:rPr>
          <w:rtl/>
        </w:rPr>
        <w:t xml:space="preserve"> إن السهم واحد من ثمانية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(2) أثبتناه من المصدر</w:t>
      </w:r>
      <w:r>
        <w:rPr>
          <w:rtl/>
        </w:rPr>
        <w:t>.</w:t>
      </w:r>
    </w:p>
    <w:p w:rsidR="00D95677" w:rsidRPr="000E609F" w:rsidRDefault="00D95677" w:rsidP="00D95677">
      <w:pPr>
        <w:pStyle w:val="libFootnote0"/>
        <w:rPr>
          <w:rtl/>
        </w:rPr>
      </w:pPr>
      <w:r w:rsidRPr="000E609F">
        <w:rPr>
          <w:rtl/>
        </w:rPr>
        <w:t>6</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40</w:t>
      </w:r>
      <w:r>
        <w:rPr>
          <w:rtl/>
        </w:rPr>
        <w:t>.</w:t>
      </w:r>
    </w:p>
    <w:p w:rsidR="00D95677" w:rsidRPr="000E609F" w:rsidRDefault="00D95677" w:rsidP="00D95677">
      <w:pPr>
        <w:pStyle w:val="libFootnote"/>
        <w:rPr>
          <w:rtl/>
        </w:rPr>
      </w:pPr>
      <w:r w:rsidRPr="000E609F">
        <w:rPr>
          <w:rtl/>
        </w:rPr>
        <w:t>(1) البقرة 2</w:t>
      </w:r>
      <w:r w:rsidR="00424FB2">
        <w:rPr>
          <w:rtl/>
        </w:rPr>
        <w:t>:</w:t>
      </w:r>
      <w:r w:rsidRPr="000E609F">
        <w:rPr>
          <w:rtl/>
        </w:rPr>
        <w:t xml:space="preserve"> 260</w:t>
      </w:r>
      <w:r>
        <w:rPr>
          <w:rtl/>
        </w:rPr>
        <w:t>.</w:t>
      </w:r>
    </w:p>
    <w:p w:rsidR="00D95677" w:rsidRPr="000E609F" w:rsidRDefault="00D95677" w:rsidP="00D95677">
      <w:pPr>
        <w:pStyle w:val="libFootnote"/>
        <w:rPr>
          <w:rtl/>
        </w:rPr>
      </w:pPr>
      <w:r w:rsidRPr="000E609F">
        <w:rPr>
          <w:rtl/>
        </w:rPr>
        <w:t>(2) الحجر 15</w:t>
      </w:r>
      <w:r w:rsidR="00424FB2">
        <w:rPr>
          <w:rtl/>
        </w:rPr>
        <w:t>:</w:t>
      </w:r>
      <w:r w:rsidRPr="000E609F">
        <w:rPr>
          <w:rtl/>
        </w:rPr>
        <w:t xml:space="preserve"> 44</w:t>
      </w:r>
      <w:r>
        <w:rPr>
          <w:rtl/>
        </w:rPr>
        <w:t>.</w:t>
      </w:r>
    </w:p>
    <w:p w:rsidR="00D95677" w:rsidRPr="000E609F" w:rsidRDefault="00D95677" w:rsidP="00D95677">
      <w:pPr>
        <w:pStyle w:val="libFootnote0"/>
        <w:rPr>
          <w:rtl/>
        </w:rPr>
      </w:pPr>
      <w:r w:rsidRPr="000E609F">
        <w:rPr>
          <w:rtl/>
        </w:rPr>
        <w:t>7</w:t>
      </w:r>
      <w:r>
        <w:rPr>
          <w:rtl/>
        </w:rPr>
        <w:t xml:space="preserve"> - </w:t>
      </w:r>
      <w:r w:rsidRPr="000E609F">
        <w:rPr>
          <w:rtl/>
        </w:rPr>
        <w:t>المقنع ص 163</w:t>
      </w:r>
      <w:r>
        <w:rPr>
          <w:rtl/>
        </w:rPr>
        <w:t>.</w:t>
      </w:r>
    </w:p>
    <w:p w:rsidR="00D95677" w:rsidRPr="000E609F" w:rsidRDefault="00D95677" w:rsidP="00D95677">
      <w:pPr>
        <w:pStyle w:val="libFootnoteCenterBold"/>
        <w:rPr>
          <w:rtl/>
        </w:rPr>
      </w:pPr>
      <w:r>
        <w:rPr>
          <w:rtl/>
        </w:rPr>
        <w:t>الباب 47</w:t>
      </w:r>
    </w:p>
    <w:p w:rsidR="00D95677" w:rsidRPr="000E609F" w:rsidRDefault="00D95677" w:rsidP="00D95677">
      <w:pPr>
        <w:pStyle w:val="libFootnote0"/>
        <w:rPr>
          <w:rtl/>
        </w:rPr>
      </w:pPr>
      <w:r w:rsidRPr="000E609F">
        <w:rPr>
          <w:rtl/>
        </w:rPr>
        <w:t>1</w:t>
      </w:r>
      <w:r>
        <w:rPr>
          <w:rtl/>
        </w:rPr>
        <w:t xml:space="preserve"> - </w:t>
      </w:r>
      <w:r w:rsidRPr="000E609F">
        <w:rPr>
          <w:rtl/>
        </w:rPr>
        <w:t>تفسير العياشي ج 2 ص 90 ح 66</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لذلك</w:t>
      </w:r>
      <w:r>
        <w:rPr>
          <w:rtl/>
        </w:rPr>
        <w:t>.</w:t>
      </w:r>
    </w:p>
    <w:p w:rsidR="00D95677" w:rsidRPr="000E609F" w:rsidRDefault="00D95677" w:rsidP="00D95677">
      <w:pPr>
        <w:pStyle w:val="libFootnote"/>
        <w:rPr>
          <w:rtl/>
        </w:rPr>
      </w:pPr>
      <w:r w:rsidRPr="000E609F">
        <w:rPr>
          <w:rtl/>
        </w:rPr>
        <w:t>(2) التوبة 9</w:t>
      </w:r>
      <w:r w:rsidR="00424FB2">
        <w:rPr>
          <w:rtl/>
        </w:rPr>
        <w:t>:</w:t>
      </w:r>
      <w:r w:rsidRPr="000E609F">
        <w:rPr>
          <w:rtl/>
        </w:rPr>
        <w:t xml:space="preserve"> 60</w:t>
      </w:r>
      <w:r>
        <w:rPr>
          <w:rtl/>
        </w:rPr>
        <w:t>.</w:t>
      </w:r>
    </w:p>
    <w:p w:rsidR="00D95677" w:rsidRPr="000E609F" w:rsidRDefault="00D95677" w:rsidP="001538AC">
      <w:pPr>
        <w:pStyle w:val="libNormal"/>
        <w:rPr>
          <w:rtl/>
        </w:rPr>
      </w:pPr>
      <w:r>
        <w:rPr>
          <w:rtl/>
        </w:rPr>
        <w:br w:type="page"/>
      </w:r>
      <w:r w:rsidR="002646DC" w:rsidRPr="002646DC">
        <w:rPr>
          <w:rStyle w:val="libNumChar"/>
          <w:rtl/>
        </w:rPr>
        <w:lastRenderedPageBreak/>
        <w:t>[16288]</w:t>
      </w:r>
      <w:r w:rsidRPr="000E609F">
        <w:rPr>
          <w:rtl/>
        </w:rPr>
        <w:t xml:space="preserve"> 2</w:t>
      </w:r>
      <w:r>
        <w:rPr>
          <w:rtl/>
        </w:rPr>
        <w:t xml:space="preserve"> - </w:t>
      </w:r>
      <w:r w:rsidRPr="000E609F">
        <w:rPr>
          <w:rtl/>
        </w:rPr>
        <w:t>دعائم الاسلام</w:t>
      </w:r>
      <w:r w:rsidR="00424FB2">
        <w:rPr>
          <w:rtl/>
        </w:rPr>
        <w:t>:</w:t>
      </w:r>
      <w:r w:rsidRPr="000E609F">
        <w:rPr>
          <w:rtl/>
        </w:rPr>
        <w:t xml:space="preserve"> عن أبي عبد الله </w:t>
      </w:r>
      <w:r w:rsidR="00DC3BAA" w:rsidRPr="00DC3BAA">
        <w:rPr>
          <w:rStyle w:val="libAlaemChar"/>
          <w:rtl/>
        </w:rPr>
        <w:t>عليه‌السلام</w:t>
      </w:r>
      <w:r w:rsidR="00424FB2">
        <w:rPr>
          <w:rtl/>
        </w:rPr>
        <w:t>،</w:t>
      </w:r>
      <w:r w:rsidRPr="000E609F">
        <w:rPr>
          <w:rtl/>
        </w:rPr>
        <w:t xml:space="preserve"> أنه قال في رجل</w:t>
      </w:r>
      <w:r>
        <w:rPr>
          <w:rtl/>
        </w:rPr>
        <w:t xml:space="preserve"> </w:t>
      </w:r>
      <w:r w:rsidRPr="000E609F">
        <w:rPr>
          <w:rtl/>
        </w:rPr>
        <w:t>أوصى لرجل بسهم من ثلثه</w:t>
      </w:r>
      <w:r w:rsidR="00424FB2">
        <w:rPr>
          <w:rtl/>
        </w:rPr>
        <w:t>،</w:t>
      </w:r>
      <w:r w:rsidRPr="000E609F">
        <w:rPr>
          <w:rtl/>
        </w:rPr>
        <w:t xml:space="preserve"> قال</w:t>
      </w:r>
      <w:r w:rsidR="00424FB2">
        <w:rPr>
          <w:rtl/>
        </w:rPr>
        <w:t>:</w:t>
      </w:r>
      <w:r>
        <w:rPr>
          <w:rtl/>
        </w:rPr>
        <w:t xml:space="preserve"> « يعطى سدسه</w:t>
      </w:r>
      <w:r w:rsidR="00424FB2">
        <w:rPr>
          <w:rtl/>
        </w:rPr>
        <w:t>،</w:t>
      </w:r>
      <w:r>
        <w:rPr>
          <w:rtl/>
        </w:rPr>
        <w:t xml:space="preserve"> لان السهام من</w:t>
      </w:r>
      <w:r>
        <w:rPr>
          <w:rFonts w:hint="cs"/>
          <w:rtl/>
        </w:rPr>
        <w:t xml:space="preserve"> </w:t>
      </w:r>
      <w:r w:rsidRPr="000E609F">
        <w:rPr>
          <w:rtl/>
        </w:rPr>
        <w:t>ستة »</w:t>
      </w:r>
      <w:r>
        <w:rPr>
          <w:rtl/>
        </w:rPr>
        <w:t>.</w:t>
      </w:r>
    </w:p>
    <w:p w:rsidR="00D95677" w:rsidRPr="000E609F" w:rsidRDefault="002646DC" w:rsidP="001538AC">
      <w:pPr>
        <w:pStyle w:val="libNormal"/>
        <w:rPr>
          <w:rtl/>
        </w:rPr>
      </w:pPr>
      <w:r w:rsidRPr="002646DC">
        <w:rPr>
          <w:rStyle w:val="libNumChar"/>
          <w:rtl/>
        </w:rPr>
        <w:t>[16289]</w:t>
      </w:r>
      <w:r w:rsidR="00D95677" w:rsidRPr="000E609F">
        <w:rPr>
          <w:rtl/>
        </w:rPr>
        <w:t xml:space="preserve"> 3</w:t>
      </w:r>
      <w:r w:rsidR="00D95677">
        <w:rPr>
          <w:rtl/>
        </w:rPr>
        <w:t xml:space="preserve"> - </w:t>
      </w:r>
      <w:r w:rsidR="00D95677" w:rsidRPr="000E609F">
        <w:rPr>
          <w:rtl/>
        </w:rPr>
        <w:t xml:space="preserve">فقه الرضا </w:t>
      </w:r>
      <w:r w:rsidR="00DC3BAA" w:rsidRPr="00DC3BAA">
        <w:rPr>
          <w:rStyle w:val="libAlaemChar"/>
          <w:rtl/>
        </w:rPr>
        <w:t>عليه‌السلام</w:t>
      </w:r>
      <w:r w:rsidR="00424FB2">
        <w:rPr>
          <w:rtl/>
        </w:rPr>
        <w:t>:</w:t>
      </w:r>
      <w:r w:rsidR="00D95677">
        <w:rPr>
          <w:rtl/>
        </w:rPr>
        <w:t xml:space="preserve"> « </w:t>
      </w:r>
      <w:r w:rsidR="00D95677" w:rsidRPr="000E609F">
        <w:rPr>
          <w:rtl/>
        </w:rPr>
        <w:t>فان أوصى بسهم من ماله</w:t>
      </w:r>
      <w:r w:rsidR="00424FB2">
        <w:rPr>
          <w:rtl/>
        </w:rPr>
        <w:t>،</w:t>
      </w:r>
      <w:r w:rsidR="00D95677" w:rsidRPr="000E609F">
        <w:rPr>
          <w:rtl/>
        </w:rPr>
        <w:t xml:space="preserve"> فهو</w:t>
      </w:r>
      <w:r w:rsidR="00D95677">
        <w:rPr>
          <w:rtl/>
        </w:rPr>
        <w:t xml:space="preserve"> </w:t>
      </w:r>
      <w:r w:rsidR="00D95677" w:rsidRPr="000E609F">
        <w:rPr>
          <w:rtl/>
        </w:rPr>
        <w:t>سهم من ستة أسهم »</w:t>
      </w:r>
      <w:r w:rsidR="00D95677">
        <w:rPr>
          <w:rtl/>
        </w:rPr>
        <w:t>.</w:t>
      </w:r>
    </w:p>
    <w:p w:rsidR="00D95677" w:rsidRPr="000E609F" w:rsidRDefault="002646DC" w:rsidP="001538AC">
      <w:pPr>
        <w:pStyle w:val="libNormal"/>
        <w:rPr>
          <w:rtl/>
        </w:rPr>
      </w:pPr>
      <w:r w:rsidRPr="002646DC">
        <w:rPr>
          <w:rStyle w:val="libNumChar"/>
          <w:rtl/>
        </w:rPr>
        <w:t>[16290]</w:t>
      </w:r>
      <w:r w:rsidR="00D95677" w:rsidRPr="000E609F">
        <w:rPr>
          <w:rtl/>
        </w:rPr>
        <w:t xml:space="preserve"> 4</w:t>
      </w:r>
      <w:r w:rsidR="00D95677">
        <w:rPr>
          <w:rtl/>
        </w:rPr>
        <w:t xml:space="preserve"> - </w:t>
      </w:r>
      <w:r w:rsidR="00D95677" w:rsidRPr="000E609F">
        <w:rPr>
          <w:rtl/>
        </w:rPr>
        <w:t>الصدوق في المقنع</w:t>
      </w:r>
      <w:r w:rsidR="00424FB2">
        <w:rPr>
          <w:rtl/>
        </w:rPr>
        <w:t>:</w:t>
      </w:r>
      <w:r w:rsidR="00D95677" w:rsidRPr="000E609F">
        <w:rPr>
          <w:rtl/>
        </w:rPr>
        <w:t xml:space="preserve"> وان أوصى بسهم من م</w:t>
      </w:r>
      <w:r w:rsidR="00D95677">
        <w:rPr>
          <w:rtl/>
        </w:rPr>
        <w:t>اله</w:t>
      </w:r>
      <w:r w:rsidR="00424FB2">
        <w:rPr>
          <w:rtl/>
        </w:rPr>
        <w:t>،</w:t>
      </w:r>
      <w:r w:rsidR="00D95677">
        <w:rPr>
          <w:rtl/>
        </w:rPr>
        <w:t xml:space="preserve"> فهو واحد من</w:t>
      </w:r>
      <w:r w:rsidR="00D95677">
        <w:rPr>
          <w:rFonts w:hint="cs"/>
          <w:rtl/>
        </w:rPr>
        <w:t xml:space="preserve"> </w:t>
      </w:r>
      <w:r w:rsidR="00D95677" w:rsidRPr="000E609F">
        <w:rPr>
          <w:rtl/>
        </w:rPr>
        <w:t>ستة</w:t>
      </w:r>
      <w:r w:rsidR="00D95677">
        <w:rPr>
          <w:rtl/>
        </w:rPr>
        <w:t>.</w:t>
      </w:r>
    </w:p>
    <w:p w:rsidR="00D95677" w:rsidRPr="000E609F" w:rsidRDefault="00D95677" w:rsidP="001538AC">
      <w:pPr>
        <w:pStyle w:val="libNormal"/>
        <w:rPr>
          <w:rtl/>
        </w:rPr>
      </w:pPr>
      <w:r w:rsidRPr="000E609F">
        <w:rPr>
          <w:rtl/>
        </w:rPr>
        <w:t>وفي الهداية</w:t>
      </w:r>
      <w:r w:rsidR="00424FB2">
        <w:rPr>
          <w:rtl/>
        </w:rPr>
        <w:t>،</w:t>
      </w:r>
      <w:r w:rsidRPr="000E609F">
        <w:rPr>
          <w:rtl/>
        </w:rPr>
        <w:t xml:space="preserve"> مثله </w:t>
      </w:r>
      <w:r w:rsidRPr="00D95677">
        <w:rPr>
          <w:rStyle w:val="libFootnotenumChar"/>
          <w:rtl/>
        </w:rPr>
        <w:t>(1)</w:t>
      </w:r>
      <w:r>
        <w:rPr>
          <w:rtl/>
        </w:rPr>
        <w:t>.</w:t>
      </w:r>
    </w:p>
    <w:p w:rsidR="00D95677" w:rsidRPr="000E609F" w:rsidRDefault="00D95677" w:rsidP="002646DC">
      <w:pPr>
        <w:pStyle w:val="Heading2Center"/>
        <w:rPr>
          <w:rtl/>
        </w:rPr>
      </w:pPr>
      <w:bookmarkStart w:id="283" w:name="_Toc364830764"/>
      <w:bookmarkStart w:id="284" w:name="_Toc379712122"/>
      <w:r w:rsidRPr="000E609F">
        <w:rPr>
          <w:rtl/>
        </w:rPr>
        <w:t>48</w:t>
      </w:r>
      <w:r>
        <w:rPr>
          <w:rtl/>
        </w:rPr>
        <w:t xml:space="preserve"> - </w:t>
      </w:r>
      <w:r w:rsidRPr="002646DC">
        <w:rPr>
          <w:rStyle w:val="libAlaemHeading2Char"/>
          <w:rtl/>
        </w:rPr>
        <w:t>(</w:t>
      </w:r>
      <w:r w:rsidRPr="000E609F">
        <w:rPr>
          <w:rtl/>
        </w:rPr>
        <w:t xml:space="preserve"> باب حكم من أوصى بشئ من ماله</w:t>
      </w:r>
      <w:r w:rsidR="00424FB2">
        <w:rPr>
          <w:rtl/>
        </w:rPr>
        <w:t>،</w:t>
      </w:r>
      <w:r>
        <w:rPr>
          <w:rtl/>
        </w:rPr>
        <w:t xml:space="preserve"> </w:t>
      </w:r>
      <w:r w:rsidRPr="000E609F">
        <w:rPr>
          <w:rtl/>
        </w:rPr>
        <w:t xml:space="preserve">وحكم من أوصى لجيرانه </w:t>
      </w:r>
      <w:r w:rsidRPr="002646DC">
        <w:rPr>
          <w:rStyle w:val="libAlaemHeading2Char"/>
          <w:rtl/>
        </w:rPr>
        <w:t>)</w:t>
      </w:r>
      <w:bookmarkEnd w:id="283"/>
      <w:bookmarkEnd w:id="284"/>
    </w:p>
    <w:p w:rsidR="00D95677" w:rsidRPr="000E609F" w:rsidRDefault="002646DC" w:rsidP="001538AC">
      <w:pPr>
        <w:pStyle w:val="libNormal"/>
        <w:rPr>
          <w:rtl/>
        </w:rPr>
      </w:pPr>
      <w:r w:rsidRPr="002646DC">
        <w:rPr>
          <w:rStyle w:val="libNumChar"/>
          <w:rtl/>
        </w:rPr>
        <w:t>[16291]</w:t>
      </w:r>
      <w:r w:rsidR="00D95677" w:rsidRPr="000E609F">
        <w:rPr>
          <w:rtl/>
        </w:rPr>
        <w:t xml:space="preserve"> 1</w:t>
      </w:r>
      <w:r w:rsidR="00D95677">
        <w:rPr>
          <w:rtl/>
        </w:rPr>
        <w:t xml:space="preserve"> - </w:t>
      </w:r>
      <w:r w:rsidR="00D95677" w:rsidRPr="000E609F">
        <w:rPr>
          <w:rtl/>
        </w:rPr>
        <w:t xml:space="preserve">فقه الرضا </w:t>
      </w:r>
      <w:r w:rsidR="00DC3BAA" w:rsidRPr="00DC3BAA">
        <w:rPr>
          <w:rStyle w:val="libAlaemChar"/>
          <w:rtl/>
        </w:rPr>
        <w:t>عليه‌السلام</w:t>
      </w:r>
      <w:r w:rsidR="00424FB2">
        <w:rPr>
          <w:rtl/>
        </w:rPr>
        <w:t>:</w:t>
      </w:r>
      <w:r w:rsidR="00D95677">
        <w:rPr>
          <w:rtl/>
        </w:rPr>
        <w:t xml:space="preserve"> « </w:t>
      </w:r>
      <w:r w:rsidR="00D95677" w:rsidRPr="000E609F">
        <w:rPr>
          <w:rtl/>
        </w:rPr>
        <w:t>وكذلك إذا أوصى بشئ من ماله</w:t>
      </w:r>
      <w:r w:rsidR="00D95677">
        <w:rPr>
          <w:rtl/>
        </w:rPr>
        <w:t xml:space="preserve"> </w:t>
      </w:r>
      <w:r w:rsidR="00D95677" w:rsidRPr="000E609F">
        <w:rPr>
          <w:rtl/>
        </w:rPr>
        <w:t>غير معلوم</w:t>
      </w:r>
      <w:r w:rsidR="00424FB2">
        <w:rPr>
          <w:rtl/>
        </w:rPr>
        <w:t>،</w:t>
      </w:r>
      <w:r w:rsidR="00D95677" w:rsidRPr="000E609F">
        <w:rPr>
          <w:rtl/>
        </w:rPr>
        <w:t xml:space="preserve"> فهي واحدة من ستة »</w:t>
      </w:r>
      <w:r w:rsidR="00D95677">
        <w:rPr>
          <w:rtl/>
        </w:rPr>
        <w:t>.</w:t>
      </w:r>
    </w:p>
    <w:p w:rsidR="00D95677" w:rsidRPr="000E609F" w:rsidRDefault="00D95677" w:rsidP="001538AC">
      <w:pPr>
        <w:pStyle w:val="libNormal"/>
        <w:rPr>
          <w:rtl/>
        </w:rPr>
      </w:pPr>
      <w:r w:rsidRPr="000E609F">
        <w:rPr>
          <w:rtl/>
        </w:rPr>
        <w:t>الصدوق في الهداية</w:t>
      </w:r>
      <w:r w:rsidR="00424FB2">
        <w:rPr>
          <w:rtl/>
        </w:rPr>
        <w:t>:</w:t>
      </w:r>
      <w:r w:rsidRPr="000E609F">
        <w:rPr>
          <w:rtl/>
        </w:rPr>
        <w:t xml:space="preserve"> مثله </w:t>
      </w:r>
      <w:r w:rsidRPr="00D95677">
        <w:rPr>
          <w:rStyle w:val="libFootnotenumChar"/>
          <w:rtl/>
        </w:rPr>
        <w:t>(1)</w:t>
      </w:r>
      <w:r>
        <w:rPr>
          <w:rtl/>
        </w:rPr>
        <w:t>.</w:t>
      </w:r>
    </w:p>
    <w:p w:rsidR="00D95677" w:rsidRPr="000E609F" w:rsidRDefault="00D95677" w:rsidP="002646DC">
      <w:pPr>
        <w:pStyle w:val="Heading2Center"/>
        <w:rPr>
          <w:rtl/>
        </w:rPr>
      </w:pPr>
      <w:bookmarkStart w:id="285" w:name="_Toc364830765"/>
      <w:bookmarkStart w:id="286" w:name="_Toc379712123"/>
      <w:r w:rsidRPr="000E609F">
        <w:rPr>
          <w:rtl/>
        </w:rPr>
        <w:t>49</w:t>
      </w:r>
      <w:r>
        <w:rPr>
          <w:rtl/>
        </w:rPr>
        <w:t xml:space="preserve"> - </w:t>
      </w:r>
      <w:r w:rsidRPr="002646DC">
        <w:rPr>
          <w:rStyle w:val="libAlaemHeading2Char"/>
          <w:rtl/>
        </w:rPr>
        <w:t>(</w:t>
      </w:r>
      <w:r w:rsidRPr="000E609F">
        <w:rPr>
          <w:rtl/>
        </w:rPr>
        <w:t xml:space="preserve"> باب من أوصى بسيف وفيه حلية دخلت في الوصية </w:t>
      </w:r>
      <w:r w:rsidRPr="002646DC">
        <w:rPr>
          <w:rStyle w:val="libAlaemHeading2Char"/>
          <w:rtl/>
        </w:rPr>
        <w:t>)</w:t>
      </w:r>
      <w:bookmarkEnd w:id="285"/>
      <w:bookmarkEnd w:id="286"/>
    </w:p>
    <w:p w:rsidR="00D95677" w:rsidRPr="000E609F" w:rsidRDefault="002646DC" w:rsidP="001538AC">
      <w:pPr>
        <w:pStyle w:val="libNormal"/>
        <w:rPr>
          <w:rtl/>
        </w:rPr>
      </w:pPr>
      <w:r w:rsidRPr="002646DC">
        <w:rPr>
          <w:rStyle w:val="libNumChar"/>
          <w:rtl/>
        </w:rPr>
        <w:t>[16292]</w:t>
      </w:r>
      <w:r w:rsidR="00D95677" w:rsidRPr="000E609F">
        <w:rPr>
          <w:rtl/>
        </w:rPr>
        <w:t xml:space="preserve"> 1</w:t>
      </w:r>
      <w:r w:rsidR="00D95677">
        <w:rPr>
          <w:rtl/>
        </w:rPr>
        <w:t xml:space="preserve"> - </w:t>
      </w:r>
      <w:r w:rsidR="00D95677" w:rsidRPr="000E609F">
        <w:rPr>
          <w:rtl/>
        </w:rPr>
        <w:t>الصدوق في الهداية</w:t>
      </w:r>
      <w:r w:rsidR="00424FB2">
        <w:rPr>
          <w:rtl/>
        </w:rPr>
        <w:t>:</w:t>
      </w:r>
      <w:r w:rsidR="00D95677" w:rsidRPr="000E609F">
        <w:rPr>
          <w:rtl/>
        </w:rPr>
        <w:t xml:space="preserve"> عن الصادق </w:t>
      </w:r>
      <w:r w:rsidR="00DC3BAA" w:rsidRPr="00DC3BAA">
        <w:rPr>
          <w:rStyle w:val="libAlaemChar"/>
          <w:rtl/>
        </w:rPr>
        <w:t>عليه‌السلام</w:t>
      </w:r>
      <w:r w:rsidR="00424FB2">
        <w:rPr>
          <w:rtl/>
        </w:rPr>
        <w:t>،</w:t>
      </w:r>
      <w:r w:rsidR="00D95677" w:rsidRPr="000E609F">
        <w:rPr>
          <w:rtl/>
        </w:rPr>
        <w:t xml:space="preserve"> أنه سئل عن</w:t>
      </w:r>
      <w:r w:rsidR="00D95677">
        <w:rPr>
          <w:rtl/>
        </w:rPr>
        <w:t xml:space="preserve"> </w:t>
      </w:r>
      <w:r w:rsidR="00D95677" w:rsidRPr="000E609F">
        <w:rPr>
          <w:rtl/>
        </w:rPr>
        <w:t xml:space="preserve">رجل أوصى لرجل بسيف كان </w:t>
      </w:r>
      <w:r w:rsidR="00D95677" w:rsidRPr="00D95677">
        <w:rPr>
          <w:rStyle w:val="libFootnotenumChar"/>
          <w:rtl/>
        </w:rPr>
        <w:t>(1)</w:t>
      </w:r>
      <w:r w:rsidR="00D95677" w:rsidRPr="000E609F">
        <w:rPr>
          <w:rtl/>
        </w:rPr>
        <w:t xml:space="preserve"> في جفنه </w:t>
      </w:r>
      <w:r w:rsidR="00D95677" w:rsidRPr="00D95677">
        <w:rPr>
          <w:rStyle w:val="libFootnotenumChar"/>
          <w:rtl/>
        </w:rPr>
        <w:t>(2)</w:t>
      </w:r>
      <w:r w:rsidR="00D95677" w:rsidRPr="000E609F">
        <w:rPr>
          <w:rtl/>
        </w:rPr>
        <w:t xml:space="preserve"> وعليه حلية</w:t>
      </w:r>
      <w:r w:rsidR="00424FB2">
        <w:rPr>
          <w:rtl/>
        </w:rPr>
        <w:t>،</w:t>
      </w:r>
      <w:r w:rsidR="00D95677" w:rsidRPr="000E609F">
        <w:rPr>
          <w:rtl/>
        </w:rPr>
        <w:t xml:space="preserve"> فقال له الورثة</w:t>
      </w:r>
      <w:r w:rsidR="00424FB2">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358 ح 1394</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40</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المقنع ص 163</w:t>
      </w:r>
      <w:r>
        <w:rPr>
          <w:rtl/>
        </w:rPr>
        <w:t>.</w:t>
      </w:r>
    </w:p>
    <w:p w:rsidR="00D95677" w:rsidRPr="000E609F" w:rsidRDefault="00D95677" w:rsidP="00D95677">
      <w:pPr>
        <w:pStyle w:val="libFootnote"/>
        <w:rPr>
          <w:rtl/>
        </w:rPr>
      </w:pPr>
      <w:r w:rsidRPr="000E609F">
        <w:rPr>
          <w:rtl/>
        </w:rPr>
        <w:t>(1) الهداية ص 81</w:t>
      </w:r>
      <w:r>
        <w:rPr>
          <w:rtl/>
        </w:rPr>
        <w:t>.</w:t>
      </w:r>
    </w:p>
    <w:p w:rsidR="00D95677" w:rsidRPr="000E609F" w:rsidRDefault="00D95677" w:rsidP="00D95677">
      <w:pPr>
        <w:pStyle w:val="libFootnoteCenterBold"/>
        <w:rPr>
          <w:rtl/>
        </w:rPr>
      </w:pPr>
      <w:r w:rsidRPr="000E609F">
        <w:rPr>
          <w:rtl/>
        </w:rPr>
        <w:t>الباب 48</w:t>
      </w:r>
    </w:p>
    <w:p w:rsidR="00D95677" w:rsidRPr="000E609F" w:rsidRDefault="00D95677" w:rsidP="00D95677">
      <w:pPr>
        <w:pStyle w:val="libFootnote0"/>
        <w:rPr>
          <w:rtl/>
        </w:rPr>
      </w:pPr>
      <w:r w:rsidRPr="000E609F">
        <w:rPr>
          <w:rtl/>
        </w:rPr>
        <w:t>1</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40</w:t>
      </w:r>
      <w:r>
        <w:rPr>
          <w:rtl/>
        </w:rPr>
        <w:t>.</w:t>
      </w:r>
    </w:p>
    <w:p w:rsidR="00D95677" w:rsidRPr="000E609F" w:rsidRDefault="00D95677" w:rsidP="00D95677">
      <w:pPr>
        <w:pStyle w:val="libFootnote"/>
        <w:rPr>
          <w:rtl/>
        </w:rPr>
      </w:pPr>
      <w:r w:rsidRPr="000E609F">
        <w:rPr>
          <w:rtl/>
        </w:rPr>
        <w:t>(1) الهداية ص 81</w:t>
      </w:r>
      <w:r>
        <w:rPr>
          <w:rtl/>
        </w:rPr>
        <w:t>.</w:t>
      </w:r>
    </w:p>
    <w:p w:rsidR="00D95677" w:rsidRPr="000E609F" w:rsidRDefault="00D95677" w:rsidP="00D95677">
      <w:pPr>
        <w:pStyle w:val="libFootnoteCenterBold"/>
        <w:rPr>
          <w:rtl/>
        </w:rPr>
      </w:pPr>
      <w:r w:rsidRPr="000E609F">
        <w:rPr>
          <w:rtl/>
        </w:rPr>
        <w:t>الباب 49</w:t>
      </w:r>
    </w:p>
    <w:p w:rsidR="00D95677" w:rsidRPr="000E609F" w:rsidRDefault="00D95677" w:rsidP="00D95677">
      <w:pPr>
        <w:pStyle w:val="libFootnote0"/>
        <w:rPr>
          <w:rtl/>
        </w:rPr>
      </w:pPr>
      <w:r w:rsidRPr="000E609F">
        <w:rPr>
          <w:rtl/>
        </w:rPr>
        <w:t>1</w:t>
      </w:r>
      <w:r>
        <w:rPr>
          <w:rtl/>
        </w:rPr>
        <w:t xml:space="preserve"> - </w:t>
      </w:r>
      <w:r w:rsidRPr="000E609F">
        <w:rPr>
          <w:rtl/>
        </w:rPr>
        <w:t>الهداية ص 82</w:t>
      </w:r>
      <w:r>
        <w:rPr>
          <w:rtl/>
        </w:rPr>
        <w:t>.</w:t>
      </w:r>
    </w:p>
    <w:p w:rsidR="00D95677" w:rsidRPr="000E609F" w:rsidRDefault="00D95677" w:rsidP="00D95677">
      <w:pPr>
        <w:pStyle w:val="libFootnote"/>
        <w:rPr>
          <w:rtl/>
        </w:rPr>
      </w:pPr>
      <w:r w:rsidRPr="000E609F">
        <w:rPr>
          <w:rtl/>
        </w:rPr>
        <w:t>(1) في المصدر زيادة</w:t>
      </w:r>
      <w:r w:rsidR="00424FB2">
        <w:rPr>
          <w:rtl/>
        </w:rPr>
        <w:t>:</w:t>
      </w:r>
      <w:r w:rsidRPr="000E609F">
        <w:rPr>
          <w:rtl/>
        </w:rPr>
        <w:t xml:space="preserve"> له</w:t>
      </w:r>
      <w:r>
        <w:rPr>
          <w:rtl/>
        </w:rPr>
        <w:t>.</w:t>
      </w:r>
    </w:p>
    <w:p w:rsidR="00D95677" w:rsidRPr="000E609F" w:rsidRDefault="00D95677" w:rsidP="00D95677">
      <w:pPr>
        <w:pStyle w:val="libFootnote"/>
        <w:rPr>
          <w:rtl/>
        </w:rPr>
      </w:pPr>
      <w:r w:rsidRPr="000E609F">
        <w:rPr>
          <w:rtl/>
        </w:rPr>
        <w:t>(2) جفن السيف</w:t>
      </w:r>
      <w:r w:rsidR="00424FB2">
        <w:rPr>
          <w:rtl/>
        </w:rPr>
        <w:t>:</w:t>
      </w:r>
      <w:r w:rsidRPr="000E609F">
        <w:rPr>
          <w:rtl/>
        </w:rPr>
        <w:t xml:space="preserve"> غمده ( لسان العرب جفن ج 13 ص 89 )</w:t>
      </w:r>
      <w:r>
        <w:rPr>
          <w:rtl/>
        </w:rPr>
        <w:t>.</w:t>
      </w:r>
    </w:p>
    <w:p w:rsidR="00D95677" w:rsidRPr="000E609F" w:rsidRDefault="00D95677" w:rsidP="00D95677">
      <w:pPr>
        <w:pStyle w:val="libNormal0"/>
        <w:rPr>
          <w:rtl/>
        </w:rPr>
      </w:pPr>
      <w:r>
        <w:rPr>
          <w:rtl/>
        </w:rPr>
        <w:br w:type="page"/>
      </w:r>
      <w:r w:rsidRPr="000E609F">
        <w:rPr>
          <w:rtl/>
        </w:rPr>
        <w:lastRenderedPageBreak/>
        <w:t>إنما لك النصل</w:t>
      </w:r>
      <w:r w:rsidR="00424FB2">
        <w:rPr>
          <w:rtl/>
        </w:rPr>
        <w:t>،</w:t>
      </w:r>
      <w:r w:rsidRPr="000E609F">
        <w:rPr>
          <w:rtl/>
        </w:rPr>
        <w:t xml:space="preserve"> فقال</w:t>
      </w:r>
      <w:r w:rsidR="00424FB2">
        <w:rPr>
          <w:rtl/>
        </w:rPr>
        <w:t>:</w:t>
      </w:r>
      <w:r>
        <w:rPr>
          <w:rtl/>
        </w:rPr>
        <w:t xml:space="preserve"> « </w:t>
      </w:r>
      <w:r w:rsidRPr="000E609F">
        <w:rPr>
          <w:rtl/>
        </w:rPr>
        <w:t>السيف بما فيه له »</w:t>
      </w:r>
      <w:r>
        <w:rPr>
          <w:rtl/>
        </w:rPr>
        <w:t>.</w:t>
      </w:r>
    </w:p>
    <w:p w:rsidR="00D95677" w:rsidRPr="000E609F" w:rsidRDefault="00D95677" w:rsidP="002646DC">
      <w:pPr>
        <w:pStyle w:val="Heading2Center"/>
        <w:rPr>
          <w:rtl/>
        </w:rPr>
      </w:pPr>
      <w:bookmarkStart w:id="287" w:name="_Toc364830766"/>
      <w:bookmarkStart w:id="288" w:name="_Toc379712124"/>
      <w:r w:rsidRPr="000E609F">
        <w:rPr>
          <w:rtl/>
        </w:rPr>
        <w:t>50</w:t>
      </w:r>
      <w:r>
        <w:rPr>
          <w:rtl/>
        </w:rPr>
        <w:t xml:space="preserve"> - </w:t>
      </w:r>
      <w:r w:rsidRPr="002646DC">
        <w:rPr>
          <w:rStyle w:val="libAlaemHeading2Char"/>
          <w:rtl/>
        </w:rPr>
        <w:t>(</w:t>
      </w:r>
      <w:r w:rsidRPr="000E609F">
        <w:rPr>
          <w:rtl/>
        </w:rPr>
        <w:t xml:space="preserve"> باب أن من أوصى لشخص بصندوق فيه مال</w:t>
      </w:r>
      <w:r w:rsidR="00424FB2">
        <w:rPr>
          <w:rtl/>
        </w:rPr>
        <w:t>،</w:t>
      </w:r>
      <w:r w:rsidRPr="000E609F">
        <w:rPr>
          <w:rtl/>
        </w:rPr>
        <w:t xml:space="preserve"> دخل</w:t>
      </w:r>
      <w:r>
        <w:rPr>
          <w:rtl/>
        </w:rPr>
        <w:t xml:space="preserve"> </w:t>
      </w:r>
      <w:r w:rsidRPr="000E609F">
        <w:rPr>
          <w:rtl/>
        </w:rPr>
        <w:t xml:space="preserve">المال في الوصية </w:t>
      </w:r>
      <w:r w:rsidRPr="002646DC">
        <w:rPr>
          <w:rStyle w:val="libAlaemHeading2Char"/>
          <w:rtl/>
        </w:rPr>
        <w:t>)</w:t>
      </w:r>
      <w:bookmarkEnd w:id="287"/>
      <w:bookmarkEnd w:id="288"/>
    </w:p>
    <w:p w:rsidR="00D95677" w:rsidRPr="000E609F" w:rsidRDefault="002646DC" w:rsidP="001538AC">
      <w:pPr>
        <w:pStyle w:val="libNormal"/>
        <w:rPr>
          <w:rtl/>
        </w:rPr>
      </w:pPr>
      <w:r w:rsidRPr="002646DC">
        <w:rPr>
          <w:rStyle w:val="libNumChar"/>
          <w:rtl/>
        </w:rPr>
        <w:t>[16293]</w:t>
      </w:r>
      <w:r w:rsidR="00D95677" w:rsidRPr="000E609F">
        <w:rPr>
          <w:rtl/>
        </w:rPr>
        <w:t xml:space="preserve"> 1</w:t>
      </w:r>
      <w:r w:rsidR="00D95677">
        <w:rPr>
          <w:rtl/>
        </w:rPr>
        <w:t xml:space="preserve"> - </w:t>
      </w:r>
      <w:r w:rsidR="00D95677" w:rsidRPr="000E609F">
        <w:rPr>
          <w:rtl/>
        </w:rPr>
        <w:t xml:space="preserve">فقه الرضا </w:t>
      </w:r>
      <w:r w:rsidR="00DC3BAA" w:rsidRPr="00DC3BAA">
        <w:rPr>
          <w:rStyle w:val="libAlaemChar"/>
          <w:rtl/>
        </w:rPr>
        <w:t>عليه‌السلام</w:t>
      </w:r>
      <w:r w:rsidR="00424FB2">
        <w:rPr>
          <w:rtl/>
        </w:rPr>
        <w:t>:</w:t>
      </w:r>
      <w:r w:rsidR="00D95677">
        <w:rPr>
          <w:rtl/>
        </w:rPr>
        <w:t xml:space="preserve"> « وإذا أوصى رجل لرجل بصندوق أو</w:t>
      </w:r>
      <w:r w:rsidR="00D95677">
        <w:rPr>
          <w:rFonts w:hint="cs"/>
          <w:rtl/>
        </w:rPr>
        <w:t xml:space="preserve"> </w:t>
      </w:r>
      <w:r w:rsidR="00D95677" w:rsidRPr="000E609F">
        <w:rPr>
          <w:rtl/>
        </w:rPr>
        <w:t>سفينة</w:t>
      </w:r>
      <w:r w:rsidR="00424FB2">
        <w:rPr>
          <w:rtl/>
        </w:rPr>
        <w:t>،</w:t>
      </w:r>
      <w:r w:rsidR="00D95677" w:rsidRPr="000E609F">
        <w:rPr>
          <w:rtl/>
        </w:rPr>
        <w:t xml:space="preserve"> وكان في الصندوق أو السفينة متاع أو غيره</w:t>
      </w:r>
      <w:r w:rsidR="00424FB2">
        <w:rPr>
          <w:rtl/>
        </w:rPr>
        <w:t>،</w:t>
      </w:r>
      <w:r w:rsidR="00D95677" w:rsidRPr="000E609F">
        <w:rPr>
          <w:rtl/>
        </w:rPr>
        <w:t xml:space="preserve"> فهو مع ما فيه لمن</w:t>
      </w:r>
      <w:r w:rsidR="00D95677">
        <w:rPr>
          <w:rtl/>
        </w:rPr>
        <w:t xml:space="preserve"> </w:t>
      </w:r>
      <w:r w:rsidR="00D95677" w:rsidRPr="000E609F">
        <w:rPr>
          <w:rtl/>
        </w:rPr>
        <w:t xml:space="preserve">أوصي </w:t>
      </w:r>
      <w:r w:rsidR="00D95677" w:rsidRPr="00D95677">
        <w:rPr>
          <w:rStyle w:val="libFootnotenumChar"/>
          <w:rtl/>
        </w:rPr>
        <w:t>(1)</w:t>
      </w:r>
      <w:r w:rsidR="00424FB2">
        <w:rPr>
          <w:rtl/>
        </w:rPr>
        <w:t>،</w:t>
      </w:r>
      <w:r w:rsidR="00D95677" w:rsidRPr="000E609F">
        <w:rPr>
          <w:rtl/>
        </w:rPr>
        <w:t xml:space="preserve"> إلا أن يكون قد استثنى ما فيه »</w:t>
      </w:r>
      <w:r w:rsidR="00D95677">
        <w:rPr>
          <w:rtl/>
        </w:rPr>
        <w:t>.</w:t>
      </w:r>
    </w:p>
    <w:p w:rsidR="00D95677" w:rsidRPr="000E609F" w:rsidRDefault="002646DC" w:rsidP="001538AC">
      <w:pPr>
        <w:pStyle w:val="libNormal"/>
        <w:rPr>
          <w:rtl/>
        </w:rPr>
      </w:pPr>
      <w:r w:rsidRPr="002646DC">
        <w:rPr>
          <w:rStyle w:val="libNumChar"/>
          <w:rtl/>
        </w:rPr>
        <w:t>[16294]</w:t>
      </w:r>
      <w:r w:rsidR="00D95677" w:rsidRPr="000E609F">
        <w:rPr>
          <w:rtl/>
        </w:rPr>
        <w:t xml:space="preserve"> 2</w:t>
      </w:r>
      <w:r w:rsidR="00D95677">
        <w:rPr>
          <w:rtl/>
        </w:rPr>
        <w:t xml:space="preserve"> - </w:t>
      </w:r>
      <w:r w:rsidR="00D95677" w:rsidRPr="000E609F">
        <w:rPr>
          <w:rtl/>
        </w:rPr>
        <w:t>الصدوق في المقنع</w:t>
      </w:r>
      <w:r w:rsidR="00424FB2">
        <w:rPr>
          <w:rtl/>
        </w:rPr>
        <w:t>:</w:t>
      </w:r>
      <w:r w:rsidR="00D95677" w:rsidRPr="000E609F">
        <w:rPr>
          <w:rtl/>
        </w:rPr>
        <w:t xml:space="preserve"> مثله</w:t>
      </w:r>
      <w:r w:rsidR="00D95677">
        <w:rPr>
          <w:rtl/>
        </w:rPr>
        <w:t>.</w:t>
      </w:r>
    </w:p>
    <w:p w:rsidR="00D95677" w:rsidRPr="000E609F" w:rsidRDefault="00D95677" w:rsidP="001538AC">
      <w:pPr>
        <w:pStyle w:val="libNormal"/>
        <w:rPr>
          <w:rtl/>
        </w:rPr>
      </w:pPr>
      <w:r w:rsidRPr="000E609F">
        <w:rPr>
          <w:rtl/>
        </w:rPr>
        <w:t>وفي الهداية</w:t>
      </w:r>
      <w:r w:rsidR="00424FB2">
        <w:rPr>
          <w:rtl/>
        </w:rPr>
        <w:t>:</w:t>
      </w:r>
      <w:r w:rsidRPr="000E609F">
        <w:rPr>
          <w:rtl/>
        </w:rPr>
        <w:t xml:space="preserve"> عن الصادق </w:t>
      </w:r>
      <w:r w:rsidR="00DC3BAA" w:rsidRPr="00DC3BAA">
        <w:rPr>
          <w:rStyle w:val="libAlaemChar"/>
          <w:rtl/>
        </w:rPr>
        <w:t>عليه‌السلام</w:t>
      </w:r>
      <w:r w:rsidR="00424FB2">
        <w:rPr>
          <w:rtl/>
        </w:rPr>
        <w:t>،</w:t>
      </w:r>
      <w:r w:rsidRPr="000E609F">
        <w:rPr>
          <w:rtl/>
        </w:rPr>
        <w:t xml:space="preserve"> أنه سئل عن رجل أوصى</w:t>
      </w:r>
      <w:r>
        <w:rPr>
          <w:rtl/>
        </w:rPr>
        <w:t xml:space="preserve"> </w:t>
      </w:r>
      <w:r w:rsidRPr="000E609F">
        <w:rPr>
          <w:rtl/>
        </w:rPr>
        <w:t>لرجل بصندوق فيه مال</w:t>
      </w:r>
      <w:r w:rsidR="00424FB2">
        <w:rPr>
          <w:rtl/>
        </w:rPr>
        <w:t>،</w:t>
      </w:r>
      <w:r w:rsidRPr="000E609F">
        <w:rPr>
          <w:rtl/>
        </w:rPr>
        <w:t xml:space="preserve"> فقال</w:t>
      </w:r>
      <w:r w:rsidR="00424FB2">
        <w:rPr>
          <w:rtl/>
        </w:rPr>
        <w:t>:</w:t>
      </w:r>
      <w:r w:rsidRPr="000E609F">
        <w:rPr>
          <w:rtl/>
        </w:rPr>
        <w:t xml:space="preserve"> « الصندوق بما فيه له »</w:t>
      </w:r>
      <w:r>
        <w:rPr>
          <w:rtl/>
        </w:rPr>
        <w:t>.</w:t>
      </w:r>
    </w:p>
    <w:p w:rsidR="00D95677" w:rsidRPr="000E609F" w:rsidRDefault="00D95677" w:rsidP="002646DC">
      <w:pPr>
        <w:pStyle w:val="Heading2Center"/>
        <w:rPr>
          <w:rtl/>
        </w:rPr>
      </w:pPr>
      <w:bookmarkStart w:id="289" w:name="_Toc364830767"/>
      <w:bookmarkStart w:id="290" w:name="_Toc379712125"/>
      <w:r w:rsidRPr="000E609F">
        <w:rPr>
          <w:rtl/>
        </w:rPr>
        <w:t>51</w:t>
      </w:r>
      <w:r>
        <w:rPr>
          <w:rtl/>
        </w:rPr>
        <w:t xml:space="preserve"> - </w:t>
      </w:r>
      <w:r w:rsidRPr="002646DC">
        <w:rPr>
          <w:rStyle w:val="libAlaemHeading2Char"/>
          <w:rtl/>
        </w:rPr>
        <w:t>(</w:t>
      </w:r>
      <w:r w:rsidRPr="000E609F">
        <w:rPr>
          <w:rtl/>
        </w:rPr>
        <w:t xml:space="preserve"> باب أن من أوصى لشخص بسسفينة وفيها طعام</w:t>
      </w:r>
      <w:r w:rsidR="00424FB2">
        <w:rPr>
          <w:rtl/>
        </w:rPr>
        <w:t>،</w:t>
      </w:r>
      <w:r>
        <w:rPr>
          <w:rtl/>
        </w:rPr>
        <w:t xml:space="preserve"> </w:t>
      </w:r>
      <w:r w:rsidRPr="000E609F">
        <w:rPr>
          <w:rtl/>
        </w:rPr>
        <w:t xml:space="preserve">دخل في الوصية </w:t>
      </w:r>
      <w:r w:rsidRPr="002646DC">
        <w:rPr>
          <w:rStyle w:val="libAlaemHeading2Char"/>
          <w:rtl/>
        </w:rPr>
        <w:t>)</w:t>
      </w:r>
      <w:bookmarkEnd w:id="289"/>
      <w:bookmarkEnd w:id="290"/>
    </w:p>
    <w:p w:rsidR="00D95677" w:rsidRPr="000E609F" w:rsidRDefault="00D95677" w:rsidP="001538AC">
      <w:pPr>
        <w:pStyle w:val="libNormal"/>
        <w:rPr>
          <w:rtl/>
        </w:rPr>
      </w:pPr>
      <w:r w:rsidRPr="000E609F">
        <w:rPr>
          <w:rtl/>
        </w:rPr>
        <w:t>تقدم في الباب السابق</w:t>
      </w:r>
      <w:r w:rsidR="00424FB2">
        <w:rPr>
          <w:rtl/>
        </w:rPr>
        <w:t>،</w:t>
      </w:r>
      <w:r w:rsidRPr="000E609F">
        <w:rPr>
          <w:rtl/>
        </w:rPr>
        <w:t xml:space="preserve"> ما يدل عليه</w:t>
      </w:r>
      <w:r>
        <w:rPr>
          <w:rtl/>
        </w:rPr>
        <w:t>.</w:t>
      </w:r>
    </w:p>
    <w:p w:rsidR="00D95677" w:rsidRPr="000E609F" w:rsidRDefault="002646DC" w:rsidP="001538AC">
      <w:pPr>
        <w:pStyle w:val="libNormal"/>
        <w:rPr>
          <w:rtl/>
        </w:rPr>
      </w:pPr>
      <w:r w:rsidRPr="002646DC">
        <w:rPr>
          <w:rStyle w:val="libNumChar"/>
          <w:rtl/>
        </w:rPr>
        <w:t>[16295]</w:t>
      </w:r>
      <w:r w:rsidR="00D95677" w:rsidRPr="000E609F">
        <w:rPr>
          <w:rtl/>
        </w:rPr>
        <w:t xml:space="preserve"> 1</w:t>
      </w:r>
      <w:r w:rsidR="00D95677">
        <w:rPr>
          <w:rtl/>
        </w:rPr>
        <w:t xml:space="preserve"> - </w:t>
      </w:r>
      <w:r w:rsidR="00D95677" w:rsidRPr="000E609F">
        <w:rPr>
          <w:rtl/>
        </w:rPr>
        <w:t>الصدوق في الهداية</w:t>
      </w:r>
      <w:r w:rsidR="00424FB2">
        <w:rPr>
          <w:rtl/>
        </w:rPr>
        <w:t>:</w:t>
      </w:r>
      <w:r w:rsidR="00D95677" w:rsidRPr="000E609F">
        <w:rPr>
          <w:rtl/>
        </w:rPr>
        <w:t xml:space="preserve"> عن الصادق </w:t>
      </w:r>
      <w:r w:rsidR="00DC3BAA" w:rsidRPr="00DC3BAA">
        <w:rPr>
          <w:rStyle w:val="libAlaemChar"/>
          <w:rtl/>
        </w:rPr>
        <w:t>عليه‌السلام</w:t>
      </w:r>
      <w:r w:rsidR="00424FB2">
        <w:rPr>
          <w:rtl/>
        </w:rPr>
        <w:t>،</w:t>
      </w:r>
      <w:r w:rsidR="00D95677" w:rsidRPr="000E609F">
        <w:rPr>
          <w:rtl/>
        </w:rPr>
        <w:t xml:space="preserve"> أنه سئل عن</w:t>
      </w:r>
      <w:r w:rsidR="00D95677">
        <w:rPr>
          <w:rtl/>
        </w:rPr>
        <w:t xml:space="preserve"> </w:t>
      </w:r>
      <w:r w:rsidR="00D95677" w:rsidRPr="000E609F">
        <w:rPr>
          <w:rtl/>
        </w:rPr>
        <w:t>رجل قال</w:t>
      </w:r>
      <w:r w:rsidR="00424FB2">
        <w:rPr>
          <w:rtl/>
        </w:rPr>
        <w:t>:</w:t>
      </w:r>
      <w:r w:rsidR="00D95677" w:rsidRPr="000E609F">
        <w:rPr>
          <w:rtl/>
        </w:rPr>
        <w:t xml:space="preserve"> هذه السفينة لفلان</w:t>
      </w:r>
      <w:r w:rsidR="00424FB2">
        <w:rPr>
          <w:rtl/>
        </w:rPr>
        <w:t>،</w:t>
      </w:r>
      <w:r w:rsidR="00D95677" w:rsidRPr="000E609F">
        <w:rPr>
          <w:rtl/>
        </w:rPr>
        <w:t xml:space="preserve"> ولم يسم ما فيها</w:t>
      </w:r>
      <w:r w:rsidR="00424FB2">
        <w:rPr>
          <w:rtl/>
        </w:rPr>
        <w:t>،</w:t>
      </w:r>
      <w:r w:rsidR="00D95677" w:rsidRPr="000E609F">
        <w:rPr>
          <w:rtl/>
        </w:rPr>
        <w:t xml:space="preserve"> وفيها طعام</w:t>
      </w:r>
      <w:r w:rsidR="00424FB2">
        <w:rPr>
          <w:rtl/>
        </w:rPr>
        <w:t>،</w:t>
      </w:r>
      <w:r w:rsidR="00D95677" w:rsidRPr="000E609F">
        <w:rPr>
          <w:rtl/>
        </w:rPr>
        <w:t xml:space="preserve"> قال</w:t>
      </w:r>
      <w:r w:rsidR="00424FB2">
        <w:rPr>
          <w:rtl/>
        </w:rPr>
        <w:t>:</w:t>
      </w:r>
      <w:r w:rsidR="00D95677">
        <w:rPr>
          <w:rtl/>
        </w:rPr>
        <w:t xml:space="preserve"> </w:t>
      </w:r>
      <w:r w:rsidR="00D95677" w:rsidRPr="000E609F">
        <w:rPr>
          <w:rtl/>
        </w:rPr>
        <w:t>« هي للذي أوصى له بها وبما فيها</w:t>
      </w:r>
      <w:r w:rsidR="00424FB2">
        <w:rPr>
          <w:rtl/>
        </w:rPr>
        <w:t>،</w:t>
      </w:r>
      <w:r w:rsidR="00D95677" w:rsidRPr="000E609F">
        <w:rPr>
          <w:rtl/>
        </w:rPr>
        <w:t xml:space="preserve"> إلا أن يكون صاحبها استثنى ما فيها</w:t>
      </w:r>
      <w:r w:rsidR="00424FB2">
        <w:rPr>
          <w:rtl/>
        </w:rPr>
        <w:t>،</w:t>
      </w:r>
      <w:r w:rsidR="00D95677">
        <w:rPr>
          <w:rtl/>
        </w:rPr>
        <w:t xml:space="preserve"> </w:t>
      </w:r>
      <w:r w:rsidR="00D95677" w:rsidRPr="000E609F">
        <w:rPr>
          <w:rtl/>
        </w:rPr>
        <w:t>وليس للورثة فيها شئ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50</w:t>
      </w:r>
    </w:p>
    <w:p w:rsidR="00D95677" w:rsidRPr="000E609F" w:rsidRDefault="00D95677" w:rsidP="00D95677">
      <w:pPr>
        <w:pStyle w:val="libFootnote0"/>
        <w:rPr>
          <w:rtl/>
        </w:rPr>
      </w:pPr>
      <w:r w:rsidRPr="000E609F">
        <w:rPr>
          <w:rtl/>
        </w:rPr>
        <w:t>1</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40</w:t>
      </w:r>
      <w:r>
        <w:rPr>
          <w:rtl/>
        </w:rPr>
        <w:t>.</w:t>
      </w:r>
    </w:p>
    <w:p w:rsidR="00D95677" w:rsidRPr="000E609F" w:rsidRDefault="00D95677" w:rsidP="00D95677">
      <w:pPr>
        <w:pStyle w:val="libFootnote"/>
        <w:rPr>
          <w:rtl/>
        </w:rPr>
      </w:pPr>
      <w:r w:rsidRPr="000E609F">
        <w:rPr>
          <w:rtl/>
        </w:rPr>
        <w:t>(1) في المصدر زيادة</w:t>
      </w:r>
      <w:r w:rsidR="00424FB2">
        <w:rPr>
          <w:rtl/>
        </w:rPr>
        <w:t>:</w:t>
      </w:r>
      <w:r w:rsidRPr="000E609F">
        <w:rPr>
          <w:rtl/>
        </w:rPr>
        <w:t xml:space="preserve"> له</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المقنع ص 166</w:t>
      </w:r>
      <w:r w:rsidR="00424FB2">
        <w:rPr>
          <w:rtl/>
        </w:rPr>
        <w:t>،</w:t>
      </w:r>
      <w:r w:rsidRPr="000E609F">
        <w:rPr>
          <w:rtl/>
        </w:rPr>
        <w:t xml:space="preserve"> الهداية ص 81</w:t>
      </w:r>
      <w:r>
        <w:rPr>
          <w:rtl/>
        </w:rPr>
        <w:t>.</w:t>
      </w:r>
    </w:p>
    <w:p w:rsidR="00D95677" w:rsidRPr="000E609F" w:rsidRDefault="00D95677" w:rsidP="00D95677">
      <w:pPr>
        <w:pStyle w:val="libFootnoteCenterBold"/>
        <w:rPr>
          <w:rtl/>
        </w:rPr>
      </w:pPr>
      <w:r w:rsidRPr="000E609F">
        <w:rPr>
          <w:rtl/>
        </w:rPr>
        <w:t>الباب 51</w:t>
      </w:r>
    </w:p>
    <w:p w:rsidR="00D95677" w:rsidRPr="000E609F" w:rsidRDefault="00D95677" w:rsidP="00D95677">
      <w:pPr>
        <w:pStyle w:val="libFootnote0"/>
        <w:rPr>
          <w:rtl/>
        </w:rPr>
      </w:pPr>
      <w:r w:rsidRPr="000E609F">
        <w:rPr>
          <w:rtl/>
        </w:rPr>
        <w:t>1</w:t>
      </w:r>
      <w:r>
        <w:rPr>
          <w:rtl/>
        </w:rPr>
        <w:t xml:space="preserve"> - </w:t>
      </w:r>
      <w:r w:rsidRPr="000E609F">
        <w:rPr>
          <w:rtl/>
        </w:rPr>
        <w:t>الهداية ص 81</w:t>
      </w:r>
      <w:r>
        <w:rPr>
          <w:rtl/>
        </w:rPr>
        <w:t>.</w:t>
      </w:r>
    </w:p>
    <w:p w:rsidR="00D95677" w:rsidRDefault="00D95677" w:rsidP="002646DC">
      <w:pPr>
        <w:pStyle w:val="Heading2Center"/>
        <w:rPr>
          <w:rtl/>
        </w:rPr>
      </w:pPr>
      <w:r>
        <w:rPr>
          <w:rtl/>
        </w:rPr>
        <w:br w:type="page"/>
      </w:r>
      <w:bookmarkStart w:id="291" w:name="_Toc364830768"/>
      <w:bookmarkStart w:id="292" w:name="_Toc379712126"/>
      <w:r w:rsidRPr="000E609F">
        <w:rPr>
          <w:rtl/>
        </w:rPr>
        <w:lastRenderedPageBreak/>
        <w:t>52</w:t>
      </w:r>
      <w:r>
        <w:rPr>
          <w:rtl/>
        </w:rPr>
        <w:t xml:space="preserve"> - </w:t>
      </w:r>
      <w:r w:rsidRPr="002646DC">
        <w:rPr>
          <w:rStyle w:val="libAlaemHeading2Char"/>
          <w:rtl/>
        </w:rPr>
        <w:t>(</w:t>
      </w:r>
      <w:r w:rsidRPr="000E609F">
        <w:rPr>
          <w:rtl/>
        </w:rPr>
        <w:t xml:space="preserve"> باب أن من أوصى بماله للكعبة</w:t>
      </w:r>
      <w:r w:rsidR="00424FB2">
        <w:rPr>
          <w:rtl/>
        </w:rPr>
        <w:t>،</w:t>
      </w:r>
      <w:r w:rsidRPr="000E609F">
        <w:rPr>
          <w:rtl/>
        </w:rPr>
        <w:t xml:space="preserve"> وجب صرفه إلى</w:t>
      </w:r>
      <w:bookmarkStart w:id="293" w:name="_Toc364830769"/>
      <w:bookmarkEnd w:id="291"/>
      <w:r>
        <w:rPr>
          <w:rtl/>
        </w:rPr>
        <w:t xml:space="preserve"> </w:t>
      </w:r>
      <w:r w:rsidRPr="000E609F">
        <w:rPr>
          <w:rtl/>
        </w:rPr>
        <w:t>المحتاجين من الح</w:t>
      </w:r>
      <w:r>
        <w:rPr>
          <w:rtl/>
        </w:rPr>
        <w:t>جاج والمعتمرين</w:t>
      </w:r>
      <w:r w:rsidR="00424FB2">
        <w:rPr>
          <w:rtl/>
        </w:rPr>
        <w:t>،</w:t>
      </w:r>
      <w:r>
        <w:rPr>
          <w:rtl/>
        </w:rPr>
        <w:t xml:space="preserve"> لا إلى الخدم </w:t>
      </w:r>
      <w:r w:rsidRPr="002646DC">
        <w:rPr>
          <w:rStyle w:val="libAlaemHeading2Char"/>
          <w:rtl/>
        </w:rPr>
        <w:t>)</w:t>
      </w:r>
      <w:bookmarkEnd w:id="293"/>
      <w:bookmarkEnd w:id="292"/>
    </w:p>
    <w:p w:rsidR="00D95677" w:rsidRPr="000E609F" w:rsidRDefault="002646DC" w:rsidP="001538AC">
      <w:pPr>
        <w:pStyle w:val="libNormal"/>
        <w:rPr>
          <w:rtl/>
        </w:rPr>
      </w:pPr>
      <w:r w:rsidRPr="002646DC">
        <w:rPr>
          <w:rStyle w:val="libNumChar"/>
          <w:rtl/>
        </w:rPr>
        <w:t>[16296]</w:t>
      </w:r>
      <w:r w:rsidR="00D95677" w:rsidRPr="000E609F">
        <w:rPr>
          <w:rtl/>
        </w:rPr>
        <w:t xml:space="preserve"> 1</w:t>
      </w:r>
      <w:r w:rsidR="00D95677">
        <w:rPr>
          <w:rtl/>
        </w:rPr>
        <w:t xml:space="preserve"> - </w:t>
      </w:r>
      <w:r w:rsidR="00D95677" w:rsidRPr="000E609F">
        <w:rPr>
          <w:rtl/>
        </w:rPr>
        <w:t>ابن شهرآشوب في المناقب</w:t>
      </w:r>
      <w:r w:rsidR="00424FB2">
        <w:rPr>
          <w:rtl/>
        </w:rPr>
        <w:t>:</w:t>
      </w:r>
      <w:r w:rsidR="00D95677" w:rsidRPr="000E609F">
        <w:rPr>
          <w:rtl/>
        </w:rPr>
        <w:t xml:space="preserve"> أوصى رجل بألف درهم للكعبة</w:t>
      </w:r>
      <w:r w:rsidR="00424FB2">
        <w:rPr>
          <w:rtl/>
        </w:rPr>
        <w:t>،</w:t>
      </w:r>
      <w:r w:rsidR="00D95677">
        <w:rPr>
          <w:rtl/>
        </w:rPr>
        <w:t xml:space="preserve"> </w:t>
      </w:r>
      <w:r w:rsidR="00D95677" w:rsidRPr="000E609F">
        <w:rPr>
          <w:rtl/>
        </w:rPr>
        <w:t>فجاء الوصي إلى مكة وسأل فدلوه إلى بني شيبة</w:t>
      </w:r>
      <w:r w:rsidR="00424FB2">
        <w:rPr>
          <w:rtl/>
        </w:rPr>
        <w:t>،</w:t>
      </w:r>
      <w:r w:rsidR="00D95677" w:rsidRPr="000E609F">
        <w:rPr>
          <w:rtl/>
        </w:rPr>
        <w:t xml:space="preserve"> فأتاهم فأخبرهم الخبر</w:t>
      </w:r>
      <w:r w:rsidR="00424FB2">
        <w:rPr>
          <w:rtl/>
        </w:rPr>
        <w:t>،</w:t>
      </w:r>
      <w:r w:rsidR="00D95677">
        <w:rPr>
          <w:rtl/>
        </w:rPr>
        <w:t xml:space="preserve"> </w:t>
      </w:r>
      <w:r w:rsidR="00D95677" w:rsidRPr="000E609F">
        <w:rPr>
          <w:rtl/>
        </w:rPr>
        <w:t>فقالوا له</w:t>
      </w:r>
      <w:r w:rsidR="00424FB2">
        <w:rPr>
          <w:rtl/>
        </w:rPr>
        <w:t>:</w:t>
      </w:r>
      <w:r w:rsidR="00D95677" w:rsidRPr="000E609F">
        <w:rPr>
          <w:rtl/>
        </w:rPr>
        <w:t xml:space="preserve"> برئت ذمتك ادفعه الينا</w:t>
      </w:r>
      <w:r w:rsidR="00424FB2">
        <w:rPr>
          <w:rtl/>
        </w:rPr>
        <w:t>،</w:t>
      </w:r>
      <w:r w:rsidR="00D95677" w:rsidRPr="000E609F">
        <w:rPr>
          <w:rtl/>
        </w:rPr>
        <w:t xml:space="preserve"> فقال الناس</w:t>
      </w:r>
      <w:r w:rsidR="00424FB2">
        <w:rPr>
          <w:rtl/>
        </w:rPr>
        <w:t>:</w:t>
      </w:r>
      <w:r w:rsidR="00D95677" w:rsidRPr="000E609F">
        <w:rPr>
          <w:rtl/>
        </w:rPr>
        <w:t xml:space="preserve"> سل أبا جعفر</w:t>
      </w:r>
      <w:r w:rsidR="00D95677">
        <w:rPr>
          <w:rtl/>
        </w:rPr>
        <w:t xml:space="preserve"> </w:t>
      </w:r>
      <w:r w:rsidR="00DC3BAA" w:rsidRPr="00DC3BAA">
        <w:rPr>
          <w:rStyle w:val="libAlaemChar"/>
          <w:rtl/>
        </w:rPr>
        <w:t>عليه‌السلام</w:t>
      </w:r>
      <w:r w:rsidR="00424FB2">
        <w:rPr>
          <w:rtl/>
        </w:rPr>
        <w:t>،</w:t>
      </w:r>
      <w:r w:rsidR="00D95677" w:rsidRPr="000E609F">
        <w:rPr>
          <w:rtl/>
        </w:rPr>
        <w:t xml:space="preserve"> فسأله فقال </w:t>
      </w:r>
      <w:r w:rsidR="00DC3BAA" w:rsidRPr="00DC3BAA">
        <w:rPr>
          <w:rStyle w:val="libAlaemChar"/>
          <w:rtl/>
        </w:rPr>
        <w:t>عليه‌السلام</w:t>
      </w:r>
      <w:r w:rsidR="00424FB2">
        <w:rPr>
          <w:rtl/>
        </w:rPr>
        <w:t>:</w:t>
      </w:r>
      <w:r w:rsidR="00D95677">
        <w:rPr>
          <w:rtl/>
        </w:rPr>
        <w:t xml:space="preserve"> « </w:t>
      </w:r>
      <w:r w:rsidR="00D95677" w:rsidRPr="000E609F">
        <w:rPr>
          <w:rtl/>
        </w:rPr>
        <w:t>إن الكعبة غنية عن هذا</w:t>
      </w:r>
      <w:r w:rsidR="00424FB2">
        <w:rPr>
          <w:rtl/>
        </w:rPr>
        <w:t>،</w:t>
      </w:r>
      <w:r w:rsidR="00D95677">
        <w:rPr>
          <w:rtl/>
        </w:rPr>
        <w:t xml:space="preserve"> </w:t>
      </w:r>
      <w:r w:rsidR="00D95677" w:rsidRPr="000E609F">
        <w:rPr>
          <w:rtl/>
        </w:rPr>
        <w:t>انظر إلى من زار هذا البيت فقطع به</w:t>
      </w:r>
      <w:r w:rsidR="00424FB2">
        <w:rPr>
          <w:rtl/>
        </w:rPr>
        <w:t>،</w:t>
      </w:r>
      <w:r w:rsidR="00D95677" w:rsidRPr="000E609F">
        <w:rPr>
          <w:rtl/>
        </w:rPr>
        <w:t xml:space="preserve"> أو ذهبت نفقته</w:t>
      </w:r>
      <w:r w:rsidR="00424FB2">
        <w:rPr>
          <w:rtl/>
        </w:rPr>
        <w:t>،</w:t>
      </w:r>
      <w:r w:rsidR="00D95677" w:rsidRPr="000E609F">
        <w:rPr>
          <w:rtl/>
        </w:rPr>
        <w:t xml:space="preserve"> أو ضلت راحلته</w:t>
      </w:r>
      <w:r w:rsidR="00424FB2">
        <w:rPr>
          <w:rtl/>
        </w:rPr>
        <w:t>،</w:t>
      </w:r>
      <w:r w:rsidR="00D95677">
        <w:rPr>
          <w:rtl/>
        </w:rPr>
        <w:t xml:space="preserve"> </w:t>
      </w:r>
      <w:r w:rsidR="00D95677" w:rsidRPr="000E609F">
        <w:rPr>
          <w:rtl/>
        </w:rPr>
        <w:t>أو عجز أو يرجع إلى أهله</w:t>
      </w:r>
      <w:r w:rsidR="00424FB2">
        <w:rPr>
          <w:rtl/>
        </w:rPr>
        <w:t>،</w:t>
      </w:r>
      <w:r w:rsidR="00D95677" w:rsidRPr="000E609F">
        <w:rPr>
          <w:rtl/>
        </w:rPr>
        <w:t xml:space="preserve"> فادفعها إلى هؤلاء »</w:t>
      </w:r>
      <w:r w:rsidR="00D95677">
        <w:rPr>
          <w:rtl/>
        </w:rPr>
        <w:t>.</w:t>
      </w:r>
    </w:p>
    <w:p w:rsidR="00D95677" w:rsidRPr="000E609F" w:rsidRDefault="00D95677" w:rsidP="002646DC">
      <w:pPr>
        <w:pStyle w:val="Heading2Center"/>
        <w:rPr>
          <w:rtl/>
        </w:rPr>
      </w:pPr>
      <w:bookmarkStart w:id="294" w:name="_Toc364830770"/>
      <w:bookmarkStart w:id="295" w:name="_Toc379712127"/>
      <w:r w:rsidRPr="000E609F">
        <w:rPr>
          <w:rtl/>
        </w:rPr>
        <w:t>53</w:t>
      </w:r>
      <w:r>
        <w:rPr>
          <w:rtl/>
        </w:rPr>
        <w:t xml:space="preserve"> - </w:t>
      </w:r>
      <w:r w:rsidRPr="002646DC">
        <w:rPr>
          <w:rStyle w:val="libAlaemHeading2Char"/>
          <w:rtl/>
        </w:rPr>
        <w:t>(</w:t>
      </w:r>
      <w:r w:rsidRPr="000E609F">
        <w:rPr>
          <w:rtl/>
        </w:rPr>
        <w:t xml:space="preserve"> باب أن الوصي إذا نسي بعض مصارف الوصية</w:t>
      </w:r>
      <w:r w:rsidR="00424FB2">
        <w:rPr>
          <w:rtl/>
        </w:rPr>
        <w:t>،</w:t>
      </w:r>
      <w:r w:rsidRPr="000E609F">
        <w:rPr>
          <w:rtl/>
        </w:rPr>
        <w:t xml:space="preserve"> صرف</w:t>
      </w:r>
      <w:r>
        <w:rPr>
          <w:rtl/>
        </w:rPr>
        <w:t xml:space="preserve"> </w:t>
      </w:r>
      <w:r w:rsidRPr="000E609F">
        <w:rPr>
          <w:rtl/>
        </w:rPr>
        <w:t xml:space="preserve">ذلك المبلغ إلى البر </w:t>
      </w:r>
      <w:r w:rsidRPr="002646DC">
        <w:rPr>
          <w:rStyle w:val="libAlaemHeading2Char"/>
          <w:rtl/>
        </w:rPr>
        <w:t>)</w:t>
      </w:r>
      <w:bookmarkEnd w:id="294"/>
      <w:bookmarkEnd w:id="295"/>
    </w:p>
    <w:p w:rsidR="00D95677" w:rsidRPr="000E609F" w:rsidRDefault="002646DC" w:rsidP="001538AC">
      <w:pPr>
        <w:pStyle w:val="libNormal"/>
        <w:rPr>
          <w:rtl/>
        </w:rPr>
      </w:pPr>
      <w:r w:rsidRPr="002646DC">
        <w:rPr>
          <w:rStyle w:val="libNumChar"/>
          <w:rtl/>
        </w:rPr>
        <w:t>[16297]</w:t>
      </w:r>
      <w:r w:rsidR="00D95677" w:rsidRPr="000E609F">
        <w:rPr>
          <w:rtl/>
        </w:rPr>
        <w:t xml:space="preserve"> 1</w:t>
      </w:r>
      <w:r w:rsidR="00D95677">
        <w:rPr>
          <w:rtl/>
        </w:rPr>
        <w:t xml:space="preserve"> - </w:t>
      </w:r>
      <w:r w:rsidR="00D95677" w:rsidRPr="000E609F">
        <w:rPr>
          <w:rtl/>
        </w:rPr>
        <w:t>الصدوق في المقنع</w:t>
      </w:r>
      <w:r w:rsidR="00424FB2">
        <w:rPr>
          <w:rtl/>
        </w:rPr>
        <w:t>:</w:t>
      </w:r>
      <w:r w:rsidR="00D95677" w:rsidRPr="000E609F">
        <w:rPr>
          <w:rtl/>
        </w:rPr>
        <w:t xml:space="preserve"> فإن أوصى بوصية ولم يحفظ الوصي إلا بابا</w:t>
      </w:r>
      <w:r w:rsidR="00D95677">
        <w:rPr>
          <w:rtl/>
        </w:rPr>
        <w:t xml:space="preserve"> </w:t>
      </w:r>
      <w:r w:rsidR="00D95677" w:rsidRPr="000E609F">
        <w:rPr>
          <w:rtl/>
        </w:rPr>
        <w:t>واحدا</w:t>
      </w:r>
      <w:r w:rsidR="00424FB2">
        <w:rPr>
          <w:rtl/>
        </w:rPr>
        <w:t>،</w:t>
      </w:r>
      <w:r w:rsidR="00D95677" w:rsidRPr="000E609F">
        <w:rPr>
          <w:rtl/>
        </w:rPr>
        <w:t xml:space="preserve"> فالأبواب الباقية تجعل في البر</w:t>
      </w:r>
      <w:r w:rsidR="00D95677">
        <w:rPr>
          <w:rtl/>
        </w:rPr>
        <w:t>.</w:t>
      </w:r>
    </w:p>
    <w:p w:rsidR="00D95677" w:rsidRDefault="00D95677" w:rsidP="002646DC">
      <w:pPr>
        <w:pStyle w:val="Heading2Center"/>
        <w:rPr>
          <w:rtl/>
        </w:rPr>
      </w:pPr>
      <w:bookmarkStart w:id="296" w:name="_Toc364830771"/>
      <w:bookmarkStart w:id="297" w:name="_Toc379712128"/>
      <w:r w:rsidRPr="000E609F">
        <w:rPr>
          <w:rtl/>
        </w:rPr>
        <w:t>54</w:t>
      </w:r>
      <w:r>
        <w:rPr>
          <w:rtl/>
        </w:rPr>
        <w:t xml:space="preserve"> - </w:t>
      </w:r>
      <w:r w:rsidRPr="002646DC">
        <w:rPr>
          <w:rStyle w:val="libAlaemHeading2Char"/>
          <w:rtl/>
        </w:rPr>
        <w:t>(</w:t>
      </w:r>
      <w:r w:rsidRPr="000E609F">
        <w:rPr>
          <w:rtl/>
        </w:rPr>
        <w:t xml:space="preserve"> باب أن من أوصى بمال للحج والعتق والصدقة</w:t>
      </w:r>
      <w:r w:rsidR="00424FB2">
        <w:rPr>
          <w:rtl/>
        </w:rPr>
        <w:t>،</w:t>
      </w:r>
      <w:r w:rsidRPr="000E609F">
        <w:rPr>
          <w:rtl/>
        </w:rPr>
        <w:t xml:space="preserve"> قدم</w:t>
      </w:r>
      <w:bookmarkStart w:id="298" w:name="_Toc364830772"/>
      <w:bookmarkEnd w:id="296"/>
      <w:r>
        <w:rPr>
          <w:rtl/>
        </w:rPr>
        <w:t xml:space="preserve"> </w:t>
      </w:r>
      <w:r w:rsidRPr="000E609F">
        <w:rPr>
          <w:rtl/>
        </w:rPr>
        <w:t>الحج</w:t>
      </w:r>
      <w:r w:rsidR="00424FB2">
        <w:rPr>
          <w:rtl/>
        </w:rPr>
        <w:t>،</w:t>
      </w:r>
      <w:r w:rsidRPr="000E609F">
        <w:rPr>
          <w:rtl/>
        </w:rPr>
        <w:t xml:space="preserve"> </w:t>
      </w:r>
      <w:r>
        <w:rPr>
          <w:rtl/>
        </w:rPr>
        <w:t xml:space="preserve">وقسم الباقي بين العتق والصدقة </w:t>
      </w:r>
      <w:r w:rsidRPr="002646DC">
        <w:rPr>
          <w:rStyle w:val="libAlaemHeading2Char"/>
          <w:rtl/>
        </w:rPr>
        <w:t>)</w:t>
      </w:r>
      <w:bookmarkEnd w:id="298"/>
      <w:bookmarkEnd w:id="297"/>
    </w:p>
    <w:p w:rsidR="00D95677" w:rsidRPr="000E609F" w:rsidRDefault="002646DC" w:rsidP="001538AC">
      <w:pPr>
        <w:pStyle w:val="libNormal"/>
        <w:rPr>
          <w:rtl/>
        </w:rPr>
      </w:pPr>
      <w:r w:rsidRPr="002646DC">
        <w:rPr>
          <w:rStyle w:val="libNumChar"/>
          <w:rtl/>
        </w:rPr>
        <w:t>[16298]</w:t>
      </w:r>
      <w:r w:rsidR="00D95677" w:rsidRPr="000E609F">
        <w:rPr>
          <w:rtl/>
        </w:rPr>
        <w:t xml:space="preserve"> 1</w:t>
      </w:r>
      <w:r w:rsidR="00D95677">
        <w:rPr>
          <w:rtl/>
        </w:rPr>
        <w:t xml:space="preserve"> - </w:t>
      </w:r>
      <w:r w:rsidR="00D95677" w:rsidRPr="000E609F">
        <w:rPr>
          <w:rtl/>
        </w:rPr>
        <w:t xml:space="preserve">فقه الرضا </w:t>
      </w:r>
      <w:r w:rsidR="00DC3BAA" w:rsidRPr="00DC3BAA">
        <w:rPr>
          <w:rStyle w:val="libAlaemChar"/>
          <w:rtl/>
        </w:rPr>
        <w:t>عليه‌السلام</w:t>
      </w:r>
      <w:r w:rsidR="00424FB2">
        <w:rPr>
          <w:rtl/>
        </w:rPr>
        <w:t>:</w:t>
      </w:r>
      <w:r w:rsidR="00D95677">
        <w:rPr>
          <w:rtl/>
        </w:rPr>
        <w:t xml:space="preserve"> « </w:t>
      </w:r>
      <w:r w:rsidR="00D95677" w:rsidRPr="000E609F">
        <w:rPr>
          <w:rtl/>
        </w:rPr>
        <w:t>فإن أوصى بثلث ماله في حج وعتق</w:t>
      </w:r>
      <w:r w:rsidR="00D95677">
        <w:rPr>
          <w:rtl/>
        </w:rPr>
        <w:t xml:space="preserve"> </w:t>
      </w:r>
      <w:r w:rsidR="00D95677" w:rsidRPr="000E609F">
        <w:rPr>
          <w:rtl/>
        </w:rPr>
        <w:t>وصدقة تمضي وصيته</w:t>
      </w:r>
      <w:r w:rsidR="00424FB2">
        <w:rPr>
          <w:rtl/>
        </w:rPr>
        <w:t>،</w:t>
      </w:r>
      <w:r w:rsidR="00D95677" w:rsidRPr="000E609F">
        <w:rPr>
          <w:rtl/>
        </w:rPr>
        <w:t xml:space="preserve"> فإن لم يبلغ ثلث ماله ما يحج عنه ويعتق ويتصدق</w:t>
      </w:r>
      <w:r w:rsidR="00D95677">
        <w:rPr>
          <w:rtl/>
        </w:rPr>
        <w:t xml:space="preserve"> </w:t>
      </w:r>
      <w:r w:rsidR="00D95677" w:rsidRPr="000E609F">
        <w:rPr>
          <w:rtl/>
        </w:rPr>
        <w:t>منه</w:t>
      </w:r>
      <w:r w:rsidR="00424FB2">
        <w:rPr>
          <w:rtl/>
        </w:rPr>
        <w:t>،</w:t>
      </w:r>
      <w:r w:rsidR="00D95677" w:rsidRPr="000E609F">
        <w:rPr>
          <w:rtl/>
        </w:rPr>
        <w:t xml:space="preserve"> بدئ بالحج فإنه فريضة</w:t>
      </w:r>
      <w:r w:rsidR="00424FB2">
        <w:rPr>
          <w:rtl/>
        </w:rPr>
        <w:t>،</w:t>
      </w:r>
      <w:r w:rsidR="00D95677" w:rsidRPr="000E609F">
        <w:rPr>
          <w:rtl/>
        </w:rPr>
        <w:t xml:space="preserve"> وما</w:t>
      </w:r>
      <w:r w:rsidR="00D95677">
        <w:rPr>
          <w:rtl/>
        </w:rPr>
        <w:t xml:space="preserve"> يبقى جعل في عتق أو صدقة إن شاء</w:t>
      </w:r>
      <w:r w:rsidR="00D95677">
        <w:rPr>
          <w:rFonts w:hint="cs"/>
          <w:rtl/>
        </w:rPr>
        <w:t xml:space="preserve"> </w:t>
      </w:r>
      <w:r w:rsidR="00D95677" w:rsidRPr="000E609F">
        <w:rPr>
          <w:rtl/>
        </w:rPr>
        <w:t>الله »</w:t>
      </w:r>
      <w:r w:rsidR="00D95677">
        <w:rPr>
          <w:rtl/>
        </w:rPr>
        <w:t>.</w:t>
      </w:r>
    </w:p>
    <w:p w:rsidR="00D95677" w:rsidRPr="000E609F" w:rsidRDefault="00D95677" w:rsidP="001538AC">
      <w:pPr>
        <w:pStyle w:val="libNormal"/>
        <w:rPr>
          <w:rtl/>
        </w:rPr>
      </w:pPr>
      <w:r w:rsidRPr="000E609F">
        <w:rPr>
          <w:rtl/>
        </w:rPr>
        <w:t>الصدوق في المقنع</w:t>
      </w:r>
      <w:r w:rsidR="00424FB2">
        <w:rPr>
          <w:rtl/>
        </w:rPr>
        <w:t>:</w:t>
      </w:r>
      <w:r w:rsidRPr="000E609F">
        <w:rPr>
          <w:rtl/>
        </w:rPr>
        <w:t xml:space="preserve"> مثله</w:t>
      </w:r>
      <w:r w:rsidR="00424FB2">
        <w:rPr>
          <w:rtl/>
        </w:rPr>
        <w:t>،</w:t>
      </w:r>
      <w:r w:rsidRPr="000E609F">
        <w:rPr>
          <w:rtl/>
        </w:rPr>
        <w:t xml:space="preserve"> وفيه</w:t>
      </w:r>
      <w:r w:rsidR="00424FB2">
        <w:rPr>
          <w:rtl/>
        </w:rPr>
        <w:t>:</w:t>
      </w:r>
      <w:r w:rsidRPr="000E609F">
        <w:rPr>
          <w:rtl/>
        </w:rPr>
        <w:t xml:space="preserve"> وما يبقى بعضه في العتق</w:t>
      </w:r>
      <w:r w:rsidR="00424FB2">
        <w:rPr>
          <w:rtl/>
        </w:rPr>
        <w:t>،</w:t>
      </w:r>
      <w:r w:rsidRPr="000E609F">
        <w:rPr>
          <w:rtl/>
        </w:rPr>
        <w:t xml:space="preserve"> وبعضه</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52</w:t>
      </w:r>
    </w:p>
    <w:p w:rsidR="00D95677" w:rsidRPr="000E609F" w:rsidRDefault="00D95677" w:rsidP="00D95677">
      <w:pPr>
        <w:pStyle w:val="libFootnote0"/>
        <w:rPr>
          <w:rtl/>
        </w:rPr>
      </w:pPr>
      <w:r w:rsidRPr="000E609F">
        <w:rPr>
          <w:rtl/>
        </w:rPr>
        <w:t>1</w:t>
      </w:r>
      <w:r>
        <w:rPr>
          <w:rtl/>
        </w:rPr>
        <w:t xml:space="preserve"> - </w:t>
      </w:r>
      <w:r w:rsidRPr="000E609F">
        <w:rPr>
          <w:rtl/>
        </w:rPr>
        <w:t>المناقب ج 4 ص 199</w:t>
      </w:r>
      <w:r w:rsidR="00424FB2">
        <w:rPr>
          <w:rtl/>
        </w:rPr>
        <w:t>،</w:t>
      </w:r>
      <w:r w:rsidRPr="000E609F">
        <w:rPr>
          <w:rtl/>
        </w:rPr>
        <w:t xml:space="preserve"> وعنه في البحار ج 103 ص 204 ح 11</w:t>
      </w:r>
      <w:r>
        <w:rPr>
          <w:rtl/>
        </w:rPr>
        <w:t>.</w:t>
      </w:r>
    </w:p>
    <w:p w:rsidR="00D95677" w:rsidRPr="000E609F" w:rsidRDefault="00D95677" w:rsidP="00D95677">
      <w:pPr>
        <w:pStyle w:val="libFootnoteCenterBold"/>
        <w:rPr>
          <w:rtl/>
        </w:rPr>
      </w:pPr>
      <w:r w:rsidRPr="000E609F">
        <w:rPr>
          <w:rtl/>
        </w:rPr>
        <w:t>الباب 53</w:t>
      </w:r>
    </w:p>
    <w:p w:rsidR="00D95677" w:rsidRPr="000E609F" w:rsidRDefault="00D95677" w:rsidP="00D95677">
      <w:pPr>
        <w:pStyle w:val="libFootnote0"/>
        <w:rPr>
          <w:rtl/>
        </w:rPr>
      </w:pPr>
      <w:r w:rsidRPr="000E609F">
        <w:rPr>
          <w:rtl/>
        </w:rPr>
        <w:t>1</w:t>
      </w:r>
      <w:r>
        <w:rPr>
          <w:rtl/>
        </w:rPr>
        <w:t xml:space="preserve"> - </w:t>
      </w:r>
      <w:r w:rsidRPr="000E609F">
        <w:rPr>
          <w:rtl/>
        </w:rPr>
        <w:t>المقنع ص 167</w:t>
      </w:r>
      <w:r>
        <w:rPr>
          <w:rtl/>
        </w:rPr>
        <w:t>.</w:t>
      </w:r>
    </w:p>
    <w:p w:rsidR="00D95677" w:rsidRPr="000E609F" w:rsidRDefault="00D95677" w:rsidP="00D95677">
      <w:pPr>
        <w:pStyle w:val="libFootnoteCenterBold"/>
        <w:rPr>
          <w:rtl/>
        </w:rPr>
      </w:pPr>
      <w:r w:rsidRPr="000E609F">
        <w:rPr>
          <w:rtl/>
        </w:rPr>
        <w:t>الباب 54</w:t>
      </w:r>
    </w:p>
    <w:p w:rsidR="00D95677" w:rsidRPr="000E609F" w:rsidRDefault="00D95677" w:rsidP="00D95677">
      <w:pPr>
        <w:pStyle w:val="libFootnote0"/>
        <w:rPr>
          <w:rtl/>
        </w:rPr>
      </w:pPr>
      <w:r w:rsidRPr="000E609F">
        <w:rPr>
          <w:rtl/>
        </w:rPr>
        <w:t>1</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40</w:t>
      </w:r>
      <w:r>
        <w:rPr>
          <w:rtl/>
        </w:rPr>
        <w:t>.</w:t>
      </w:r>
    </w:p>
    <w:p w:rsidR="00D95677" w:rsidRPr="000E609F" w:rsidRDefault="00D95677" w:rsidP="00D95677">
      <w:pPr>
        <w:pStyle w:val="libNormal0"/>
        <w:rPr>
          <w:rtl/>
        </w:rPr>
      </w:pPr>
      <w:r>
        <w:rPr>
          <w:rtl/>
        </w:rPr>
        <w:br w:type="page"/>
      </w:r>
      <w:r w:rsidRPr="000E609F">
        <w:rPr>
          <w:rtl/>
        </w:rPr>
        <w:lastRenderedPageBreak/>
        <w:t xml:space="preserve">في الصدقة </w:t>
      </w:r>
      <w:r w:rsidRPr="00D95677">
        <w:rPr>
          <w:rStyle w:val="libFootnotenumChar"/>
          <w:rtl/>
        </w:rPr>
        <w:t>(1)</w:t>
      </w:r>
      <w:r>
        <w:rPr>
          <w:rtl/>
        </w:rPr>
        <w:t>.</w:t>
      </w:r>
    </w:p>
    <w:p w:rsidR="00D95677" w:rsidRPr="000E609F" w:rsidRDefault="002646DC" w:rsidP="001538AC">
      <w:pPr>
        <w:pStyle w:val="libNormal"/>
        <w:rPr>
          <w:rtl/>
        </w:rPr>
      </w:pPr>
      <w:r w:rsidRPr="002646DC">
        <w:rPr>
          <w:rStyle w:val="libNumChar"/>
          <w:rtl/>
        </w:rPr>
        <w:t>[16299]</w:t>
      </w:r>
      <w:r w:rsidR="00D95677" w:rsidRPr="000E609F">
        <w:rPr>
          <w:rtl/>
        </w:rPr>
        <w:t xml:space="preserve"> 2</w:t>
      </w:r>
      <w:r w:rsidR="00D95677">
        <w:rPr>
          <w:rtl/>
        </w:rPr>
        <w:t xml:space="preserve"> - </w:t>
      </w:r>
      <w:r w:rsidR="00D95677" w:rsidRPr="000E609F">
        <w:rPr>
          <w:rtl/>
        </w:rPr>
        <w:t>دعائم الاسلام</w:t>
      </w:r>
      <w:r w:rsidR="00424FB2">
        <w:rPr>
          <w:rtl/>
        </w:rPr>
        <w:t>:</w:t>
      </w:r>
      <w:r w:rsidR="00D95677" w:rsidRPr="000E609F">
        <w:rPr>
          <w:rtl/>
        </w:rPr>
        <w:t xml:space="preserve"> عن أبي جعفر وأبي عبد الله </w:t>
      </w:r>
      <w:r w:rsidR="00DC3BAA" w:rsidRPr="00DC3BAA">
        <w:rPr>
          <w:rStyle w:val="libAlaemChar"/>
          <w:rtl/>
        </w:rPr>
        <w:t>عليهما‌السلام</w:t>
      </w:r>
      <w:r w:rsidR="00424FB2">
        <w:rPr>
          <w:rtl/>
        </w:rPr>
        <w:t>،</w:t>
      </w:r>
      <w:r w:rsidR="00D95677">
        <w:rPr>
          <w:rtl/>
        </w:rPr>
        <w:t xml:space="preserve"> </w:t>
      </w:r>
      <w:r w:rsidR="00D95677" w:rsidRPr="000E609F">
        <w:rPr>
          <w:rtl/>
        </w:rPr>
        <w:t>أنهما قالا في حديث</w:t>
      </w:r>
      <w:r w:rsidR="00424FB2">
        <w:rPr>
          <w:rtl/>
        </w:rPr>
        <w:t>:</w:t>
      </w:r>
      <w:r w:rsidR="00D95677" w:rsidRPr="000E609F">
        <w:rPr>
          <w:rtl/>
        </w:rPr>
        <w:t xml:space="preserve"> « وكذلك إن أوصى بأن يحج عنه ولم </w:t>
      </w:r>
      <w:r w:rsidR="00D95677" w:rsidRPr="00D95677">
        <w:rPr>
          <w:rStyle w:val="libFootnotenumChar"/>
          <w:rtl/>
        </w:rPr>
        <w:t>(1)</w:t>
      </w:r>
      <w:r w:rsidR="00D95677" w:rsidRPr="000E609F">
        <w:rPr>
          <w:rtl/>
        </w:rPr>
        <w:t xml:space="preserve"> يكن حج</w:t>
      </w:r>
      <w:r w:rsidR="00424FB2">
        <w:rPr>
          <w:rtl/>
        </w:rPr>
        <w:t>،</w:t>
      </w:r>
      <w:r w:rsidR="00D95677">
        <w:rPr>
          <w:rtl/>
        </w:rPr>
        <w:t xml:space="preserve"> </w:t>
      </w:r>
      <w:r w:rsidR="00D95677" w:rsidRPr="000E609F">
        <w:rPr>
          <w:rtl/>
        </w:rPr>
        <w:t>فإنه يبدأ بالحج على سائر الوصايا »</w:t>
      </w:r>
      <w:r w:rsidR="00D95677">
        <w:rPr>
          <w:rtl/>
        </w:rPr>
        <w:t>.</w:t>
      </w:r>
    </w:p>
    <w:p w:rsidR="00D95677" w:rsidRPr="000E609F" w:rsidRDefault="00D95677" w:rsidP="002646DC">
      <w:pPr>
        <w:pStyle w:val="Heading2Center"/>
        <w:rPr>
          <w:rtl/>
        </w:rPr>
      </w:pPr>
      <w:bookmarkStart w:id="299" w:name="_Toc364830773"/>
      <w:bookmarkStart w:id="300" w:name="_Toc379712129"/>
      <w:r w:rsidRPr="000E609F">
        <w:rPr>
          <w:rtl/>
        </w:rPr>
        <w:t>55</w:t>
      </w:r>
      <w:r>
        <w:rPr>
          <w:rtl/>
        </w:rPr>
        <w:t xml:space="preserve"> - </w:t>
      </w:r>
      <w:r w:rsidRPr="002646DC">
        <w:rPr>
          <w:rStyle w:val="libAlaemHeading2Char"/>
          <w:rtl/>
        </w:rPr>
        <w:t>(</w:t>
      </w:r>
      <w:r w:rsidRPr="000E609F">
        <w:rPr>
          <w:rtl/>
        </w:rPr>
        <w:t xml:space="preserve"> باب أن الوصية إذا تعددت</w:t>
      </w:r>
      <w:r w:rsidR="00424FB2">
        <w:rPr>
          <w:rtl/>
        </w:rPr>
        <w:t>،</w:t>
      </w:r>
      <w:r w:rsidRPr="000E609F">
        <w:rPr>
          <w:rtl/>
        </w:rPr>
        <w:t xml:space="preserve"> وجب الابتداء بالأولى ثم</w:t>
      </w:r>
      <w:bookmarkStart w:id="301" w:name="_Toc364830774"/>
      <w:bookmarkEnd w:id="299"/>
      <w:r>
        <w:rPr>
          <w:rtl/>
        </w:rPr>
        <w:t xml:space="preserve"> </w:t>
      </w:r>
      <w:r w:rsidRPr="000E609F">
        <w:rPr>
          <w:rtl/>
        </w:rPr>
        <w:t>ما بعدها حتى يتم الثلث</w:t>
      </w:r>
      <w:r w:rsidR="00424FB2">
        <w:rPr>
          <w:rtl/>
        </w:rPr>
        <w:t>،</w:t>
      </w:r>
      <w:r w:rsidRPr="000E609F">
        <w:rPr>
          <w:rtl/>
        </w:rPr>
        <w:t xml:space="preserve"> وبطل الزائد</w:t>
      </w:r>
      <w:r>
        <w:rPr>
          <w:rtl/>
        </w:rPr>
        <w:t xml:space="preserve"> </w:t>
      </w:r>
      <w:r w:rsidRPr="000E609F">
        <w:rPr>
          <w:rtl/>
        </w:rPr>
        <w:t xml:space="preserve">مع عدم إجازة الوارث </w:t>
      </w:r>
      <w:r w:rsidRPr="002646DC">
        <w:rPr>
          <w:rStyle w:val="libAlaemHeading2Char"/>
          <w:rtl/>
        </w:rPr>
        <w:t>)</w:t>
      </w:r>
      <w:bookmarkEnd w:id="301"/>
      <w:bookmarkEnd w:id="300"/>
    </w:p>
    <w:p w:rsidR="00D95677" w:rsidRPr="000E609F" w:rsidRDefault="002646DC" w:rsidP="001538AC">
      <w:pPr>
        <w:pStyle w:val="libNormal"/>
        <w:rPr>
          <w:rtl/>
        </w:rPr>
      </w:pPr>
      <w:r w:rsidRPr="002646DC">
        <w:rPr>
          <w:rStyle w:val="libNumChar"/>
          <w:rtl/>
        </w:rPr>
        <w:t>[16300]</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أمير المؤمنين </w:t>
      </w:r>
      <w:r w:rsidR="00DC3BAA" w:rsidRPr="00DC3BAA">
        <w:rPr>
          <w:rStyle w:val="libAlaemChar"/>
          <w:rtl/>
        </w:rPr>
        <w:t>عليه‌السلام</w:t>
      </w:r>
      <w:r w:rsidR="00D95677" w:rsidRPr="000E609F">
        <w:rPr>
          <w:rtl/>
        </w:rPr>
        <w:t xml:space="preserve"> </w:t>
      </w:r>
      <w:r w:rsidR="00D95677" w:rsidRPr="00D95677">
        <w:rPr>
          <w:rStyle w:val="libFootnotenumChar"/>
          <w:rtl/>
        </w:rPr>
        <w:t>(1)</w:t>
      </w:r>
      <w:r w:rsidR="00424FB2">
        <w:rPr>
          <w:rtl/>
        </w:rPr>
        <w:t>،</w:t>
      </w:r>
      <w:r w:rsidR="00D95677" w:rsidRPr="000E609F">
        <w:rPr>
          <w:rtl/>
        </w:rPr>
        <w:t xml:space="preserve"> أنه قال في</w:t>
      </w:r>
      <w:r w:rsidR="00D95677">
        <w:rPr>
          <w:rtl/>
        </w:rPr>
        <w:t xml:space="preserve"> </w:t>
      </w:r>
      <w:r w:rsidR="00D95677" w:rsidRPr="000E609F">
        <w:rPr>
          <w:rtl/>
        </w:rPr>
        <w:t>الرجل يعتق بعض عبيده عند الموت</w:t>
      </w:r>
      <w:r w:rsidR="00424FB2">
        <w:rPr>
          <w:rtl/>
        </w:rPr>
        <w:t>،</w:t>
      </w:r>
      <w:r w:rsidR="00D95677" w:rsidRPr="000E609F">
        <w:rPr>
          <w:rtl/>
        </w:rPr>
        <w:t xml:space="preserve"> وليس له مال غيرهم</w:t>
      </w:r>
      <w:r w:rsidR="00424FB2">
        <w:rPr>
          <w:rtl/>
        </w:rPr>
        <w:t>،</w:t>
      </w:r>
      <w:r w:rsidR="00D95677" w:rsidRPr="000E609F">
        <w:rPr>
          <w:rtl/>
        </w:rPr>
        <w:t xml:space="preserve"> ولم يعلم من</w:t>
      </w:r>
      <w:r w:rsidR="00D95677">
        <w:rPr>
          <w:rtl/>
        </w:rPr>
        <w:t xml:space="preserve"> </w:t>
      </w:r>
      <w:r w:rsidR="00D95677" w:rsidRPr="000E609F">
        <w:rPr>
          <w:rtl/>
        </w:rPr>
        <w:t>أعتق أولا منهم إذا لم يسمه</w:t>
      </w:r>
      <w:r w:rsidR="00424FB2">
        <w:rPr>
          <w:rtl/>
        </w:rPr>
        <w:t>،</w:t>
      </w:r>
      <w:r w:rsidR="00D95677" w:rsidRPr="000E609F">
        <w:rPr>
          <w:rtl/>
        </w:rPr>
        <w:t xml:space="preserve"> قال </w:t>
      </w:r>
      <w:r w:rsidR="00DC3BAA" w:rsidRPr="00DC3BAA">
        <w:rPr>
          <w:rStyle w:val="libAlaemChar"/>
          <w:rtl/>
        </w:rPr>
        <w:t>عليه‌السلام</w:t>
      </w:r>
      <w:r w:rsidR="00424FB2">
        <w:rPr>
          <w:rtl/>
        </w:rPr>
        <w:t>:</w:t>
      </w:r>
      <w:r w:rsidR="00D95677">
        <w:rPr>
          <w:rtl/>
        </w:rPr>
        <w:t xml:space="preserve"> « </w:t>
      </w:r>
      <w:r w:rsidR="00D95677" w:rsidRPr="000E609F">
        <w:rPr>
          <w:rtl/>
        </w:rPr>
        <w:t>يقرع بينهم ويعتق</w:t>
      </w:r>
      <w:r w:rsidR="00D95677">
        <w:rPr>
          <w:rtl/>
        </w:rPr>
        <w:t xml:space="preserve"> </w:t>
      </w:r>
      <w:r w:rsidR="00D95677" w:rsidRPr="000E609F">
        <w:rPr>
          <w:rtl/>
        </w:rPr>
        <w:t xml:space="preserve">الأول فالأول حتى يبلغوا </w:t>
      </w:r>
      <w:r w:rsidR="00D95677" w:rsidRPr="00D95677">
        <w:rPr>
          <w:rStyle w:val="libFootnotenumChar"/>
          <w:rtl/>
        </w:rPr>
        <w:t>(2)</w:t>
      </w:r>
      <w:r w:rsidR="00D95677" w:rsidRPr="000E609F">
        <w:rPr>
          <w:rtl/>
        </w:rPr>
        <w:t xml:space="preserve"> الثلث </w:t>
      </w:r>
      <w:r w:rsidR="00D95677">
        <w:rPr>
          <w:rFonts w:hint="cs"/>
          <w:rtl/>
        </w:rPr>
        <w:t>»</w:t>
      </w:r>
      <w:r w:rsidR="00D95677" w:rsidRPr="000E609F">
        <w:rPr>
          <w:rtl/>
        </w:rPr>
        <w:t xml:space="preserve"> قال أبو جعفر </w:t>
      </w:r>
      <w:r w:rsidR="00DC3BAA" w:rsidRPr="00DC3BAA">
        <w:rPr>
          <w:rStyle w:val="libAlaemChar"/>
          <w:rtl/>
        </w:rPr>
        <w:t>عليه‌السلام</w:t>
      </w:r>
      <w:r w:rsidR="00424FB2">
        <w:rPr>
          <w:rtl/>
        </w:rPr>
        <w:t>:</w:t>
      </w:r>
      <w:r w:rsidR="00D95677" w:rsidRPr="000E609F">
        <w:rPr>
          <w:rtl/>
        </w:rPr>
        <w:t xml:space="preserve"> فان</w:t>
      </w:r>
      <w:r w:rsidR="00D95677">
        <w:rPr>
          <w:rtl/>
        </w:rPr>
        <w:t xml:space="preserve"> </w:t>
      </w:r>
      <w:r w:rsidR="00D95677" w:rsidRPr="000E609F">
        <w:rPr>
          <w:rtl/>
        </w:rPr>
        <w:t>سماهم فقال</w:t>
      </w:r>
      <w:r w:rsidR="00424FB2">
        <w:rPr>
          <w:rtl/>
        </w:rPr>
        <w:t>:</w:t>
      </w:r>
      <w:r w:rsidR="00D95677" w:rsidRPr="000E609F">
        <w:rPr>
          <w:rtl/>
        </w:rPr>
        <w:t xml:space="preserve"> أعتقوا فلانا وفلانا وفلانا</w:t>
      </w:r>
      <w:r w:rsidR="00424FB2">
        <w:rPr>
          <w:rtl/>
        </w:rPr>
        <w:t>،</w:t>
      </w:r>
      <w:r w:rsidR="00D95677" w:rsidRPr="000E609F">
        <w:rPr>
          <w:rtl/>
        </w:rPr>
        <w:t xml:space="preserve"> نظر في ثلثه وفي أثمانهم</w:t>
      </w:r>
      <w:r w:rsidR="00424FB2">
        <w:rPr>
          <w:rtl/>
        </w:rPr>
        <w:t>،</w:t>
      </w:r>
      <w:r w:rsidR="00D95677" w:rsidRPr="000E609F">
        <w:rPr>
          <w:rtl/>
        </w:rPr>
        <w:t xml:space="preserve"> ثم</w:t>
      </w:r>
      <w:r w:rsidR="00D95677">
        <w:rPr>
          <w:rtl/>
        </w:rPr>
        <w:t xml:space="preserve"> </w:t>
      </w:r>
      <w:r w:rsidR="00D95677" w:rsidRPr="000E609F">
        <w:rPr>
          <w:rtl/>
        </w:rPr>
        <w:t>بدئ بعتق من سماه أولا فأولا</w:t>
      </w:r>
      <w:r w:rsidR="00424FB2">
        <w:rPr>
          <w:rtl/>
        </w:rPr>
        <w:t>،</w:t>
      </w:r>
      <w:r w:rsidR="00D95677" w:rsidRPr="000E609F">
        <w:rPr>
          <w:rtl/>
        </w:rPr>
        <w:t xml:space="preserve"> فان خرج الثلث على الرؤوس عتقوا إلى</w:t>
      </w:r>
      <w:r w:rsidR="00D95677">
        <w:rPr>
          <w:rtl/>
        </w:rPr>
        <w:t xml:space="preserve"> </w:t>
      </w:r>
      <w:r w:rsidR="00D95677" w:rsidRPr="000E609F">
        <w:rPr>
          <w:rtl/>
        </w:rPr>
        <w:t xml:space="preserve">أن قال وكان الباقي ميراثا </w:t>
      </w:r>
      <w:r w:rsidR="00D95677">
        <w:rPr>
          <w:rFonts w:hint="cs"/>
          <w:rtl/>
        </w:rPr>
        <w:t>»</w:t>
      </w:r>
      <w:r w:rsidR="00D95677">
        <w:rPr>
          <w:rtl/>
        </w:rPr>
        <w:t>.</w:t>
      </w:r>
    </w:p>
    <w:p w:rsidR="00D95677" w:rsidRPr="000E609F" w:rsidRDefault="00D95677" w:rsidP="002646DC">
      <w:pPr>
        <w:pStyle w:val="Heading2Center"/>
        <w:rPr>
          <w:rtl/>
        </w:rPr>
      </w:pPr>
      <w:bookmarkStart w:id="302" w:name="_Toc364830775"/>
      <w:bookmarkStart w:id="303" w:name="_Toc379712130"/>
      <w:r w:rsidRPr="000E609F">
        <w:rPr>
          <w:rtl/>
        </w:rPr>
        <w:t>56</w:t>
      </w:r>
      <w:r>
        <w:rPr>
          <w:rtl/>
        </w:rPr>
        <w:t xml:space="preserve"> - </w:t>
      </w:r>
      <w:r w:rsidRPr="002646DC">
        <w:rPr>
          <w:rStyle w:val="libAlaemHeading2Char"/>
          <w:rtl/>
        </w:rPr>
        <w:t>(</w:t>
      </w:r>
      <w:r w:rsidRPr="000E609F">
        <w:rPr>
          <w:rtl/>
        </w:rPr>
        <w:t xml:space="preserve"> باب أن من أعتق في مرضه وأوصى بوصية</w:t>
      </w:r>
      <w:r w:rsidR="00424FB2">
        <w:rPr>
          <w:rtl/>
        </w:rPr>
        <w:t>،</w:t>
      </w:r>
      <w:r w:rsidRPr="000E609F">
        <w:rPr>
          <w:rtl/>
        </w:rPr>
        <w:t xml:space="preserve"> قدم العتق</w:t>
      </w:r>
      <w:r>
        <w:rPr>
          <w:rtl/>
        </w:rPr>
        <w:t xml:space="preserve"> </w:t>
      </w:r>
      <w:r w:rsidRPr="000E609F">
        <w:rPr>
          <w:rtl/>
        </w:rPr>
        <w:t xml:space="preserve">وبطل ما زاد على الثلث </w:t>
      </w:r>
      <w:r w:rsidRPr="002646DC">
        <w:rPr>
          <w:rStyle w:val="libAlaemHeading2Char"/>
          <w:rtl/>
        </w:rPr>
        <w:t>)</w:t>
      </w:r>
      <w:bookmarkEnd w:id="302"/>
      <w:bookmarkEnd w:id="303"/>
    </w:p>
    <w:p w:rsidR="00D95677" w:rsidRPr="000E609F" w:rsidRDefault="002646DC" w:rsidP="001538AC">
      <w:pPr>
        <w:pStyle w:val="libNormal"/>
        <w:rPr>
          <w:rtl/>
        </w:rPr>
      </w:pPr>
      <w:r w:rsidRPr="002646DC">
        <w:rPr>
          <w:rStyle w:val="libNumChar"/>
          <w:rtl/>
        </w:rPr>
        <w:t>[16301]</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أبي جعفر وأبي عبد الله </w:t>
      </w:r>
      <w:r w:rsidR="00DC3BAA" w:rsidRPr="00DC3BAA">
        <w:rPr>
          <w:rStyle w:val="libAlaemChar"/>
          <w:rtl/>
        </w:rPr>
        <w:t>عليهما‌السلام</w:t>
      </w:r>
      <w:r w:rsidR="00424FB2">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المقنع ص 164</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357 ح 1302</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من لم</w:t>
      </w:r>
      <w:r>
        <w:rPr>
          <w:rtl/>
        </w:rPr>
        <w:t>.</w:t>
      </w:r>
    </w:p>
    <w:p w:rsidR="00D95677" w:rsidRPr="000E609F" w:rsidRDefault="00D95677" w:rsidP="00D95677">
      <w:pPr>
        <w:pStyle w:val="libFootnoteCenterBold"/>
        <w:rPr>
          <w:rtl/>
        </w:rPr>
      </w:pPr>
      <w:r w:rsidRPr="000E609F">
        <w:rPr>
          <w:rtl/>
        </w:rPr>
        <w:t>الباب 55</w:t>
      </w:r>
    </w:p>
    <w:p w:rsidR="00D95677" w:rsidRPr="000E609F" w:rsidRDefault="00D95677" w:rsidP="00D95677">
      <w:pPr>
        <w:pStyle w:val="libFootnote0"/>
        <w:rPr>
          <w:rtl/>
        </w:rPr>
      </w:pPr>
      <w:r w:rsidRPr="000E609F">
        <w:rPr>
          <w:rtl/>
        </w:rPr>
        <w:t>1</w:t>
      </w:r>
      <w:r>
        <w:rPr>
          <w:rtl/>
        </w:rPr>
        <w:t xml:space="preserve"> - </w:t>
      </w:r>
      <w:r w:rsidRPr="000E609F">
        <w:rPr>
          <w:rtl/>
        </w:rPr>
        <w:t>في المصدر</w:t>
      </w:r>
      <w:r w:rsidR="00424FB2">
        <w:rPr>
          <w:rtl/>
        </w:rPr>
        <w:t>:</w:t>
      </w:r>
      <w:r w:rsidRPr="000E609F">
        <w:rPr>
          <w:rtl/>
        </w:rPr>
        <w:t xml:space="preserve"> عن جعفر بن محمد </w:t>
      </w:r>
      <w:r w:rsidR="00DC3BAA" w:rsidRPr="00DC3BAA">
        <w:rPr>
          <w:rStyle w:val="libAlaemChar"/>
          <w:rtl/>
        </w:rPr>
        <w:t>عليه‌السلام</w:t>
      </w:r>
      <w:r>
        <w:rPr>
          <w:rtl/>
        </w:rPr>
        <w:t>.</w:t>
      </w:r>
    </w:p>
    <w:p w:rsidR="00D95677" w:rsidRPr="000E609F" w:rsidRDefault="00D95677" w:rsidP="00D95677">
      <w:pPr>
        <w:pStyle w:val="libFootnote"/>
        <w:rPr>
          <w:rtl/>
        </w:rPr>
      </w:pPr>
      <w:r w:rsidRPr="000E609F">
        <w:rPr>
          <w:rtl/>
        </w:rPr>
        <w:t>(2) في المصدر</w:t>
      </w:r>
      <w:r w:rsidR="00424FB2">
        <w:rPr>
          <w:rtl/>
        </w:rPr>
        <w:t>:</w:t>
      </w:r>
      <w:r w:rsidRPr="000E609F">
        <w:rPr>
          <w:rtl/>
        </w:rPr>
        <w:t xml:space="preserve"> المبلغ</w:t>
      </w:r>
      <w:r>
        <w:rPr>
          <w:rtl/>
        </w:rPr>
        <w:t>.</w:t>
      </w:r>
    </w:p>
    <w:p w:rsidR="00D95677" w:rsidRPr="000E609F" w:rsidRDefault="00D95677" w:rsidP="00D95677">
      <w:pPr>
        <w:pStyle w:val="libFootnoteCenterBold"/>
        <w:rPr>
          <w:rtl/>
        </w:rPr>
      </w:pPr>
      <w:r w:rsidRPr="000E609F">
        <w:rPr>
          <w:rtl/>
        </w:rPr>
        <w:t>الباب 56</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257 ح 1302</w:t>
      </w:r>
      <w:r>
        <w:rPr>
          <w:rtl/>
        </w:rPr>
        <w:t>.</w:t>
      </w:r>
    </w:p>
    <w:p w:rsidR="00D95677" w:rsidRPr="000E609F" w:rsidRDefault="00D95677" w:rsidP="00D95677">
      <w:pPr>
        <w:pStyle w:val="libNormal0"/>
        <w:rPr>
          <w:rtl/>
        </w:rPr>
      </w:pPr>
      <w:r>
        <w:rPr>
          <w:rtl/>
        </w:rPr>
        <w:br w:type="page"/>
      </w:r>
      <w:r w:rsidRPr="000E609F">
        <w:rPr>
          <w:rtl/>
        </w:rPr>
        <w:lastRenderedPageBreak/>
        <w:t>أنهما قالا</w:t>
      </w:r>
      <w:r w:rsidR="00424FB2">
        <w:rPr>
          <w:rtl/>
        </w:rPr>
        <w:t>:</w:t>
      </w:r>
      <w:r w:rsidRPr="000E609F">
        <w:rPr>
          <w:rtl/>
        </w:rPr>
        <w:t xml:space="preserve"> « من أوصى بوصايا ذكر فيها العتق</w:t>
      </w:r>
      <w:r w:rsidR="00424FB2">
        <w:rPr>
          <w:rtl/>
        </w:rPr>
        <w:t>،</w:t>
      </w:r>
      <w:r w:rsidRPr="000E609F">
        <w:rPr>
          <w:rtl/>
        </w:rPr>
        <w:t xml:space="preserve"> فإنها تخرج من ثلثه ويبدأ</w:t>
      </w:r>
      <w:r>
        <w:rPr>
          <w:rtl/>
        </w:rPr>
        <w:t xml:space="preserve"> </w:t>
      </w:r>
      <w:r w:rsidRPr="000E609F">
        <w:rPr>
          <w:rtl/>
        </w:rPr>
        <w:t>بالعتق</w:t>
      </w:r>
      <w:r w:rsidR="00424FB2">
        <w:rPr>
          <w:rtl/>
        </w:rPr>
        <w:t>،</w:t>
      </w:r>
      <w:r w:rsidRPr="000E609F">
        <w:rPr>
          <w:rtl/>
        </w:rPr>
        <w:t xml:space="preserve"> ويكون ما فضل في الوصايا »</w:t>
      </w:r>
      <w:r>
        <w:rPr>
          <w:rtl/>
        </w:rPr>
        <w:t>.</w:t>
      </w:r>
    </w:p>
    <w:p w:rsidR="00D95677" w:rsidRPr="000E609F" w:rsidRDefault="00D95677" w:rsidP="002646DC">
      <w:pPr>
        <w:pStyle w:val="Heading2Center"/>
        <w:rPr>
          <w:rtl/>
        </w:rPr>
      </w:pPr>
      <w:bookmarkStart w:id="304" w:name="_Toc364830776"/>
      <w:bookmarkStart w:id="305" w:name="_Toc379712131"/>
      <w:r w:rsidRPr="000E609F">
        <w:rPr>
          <w:rtl/>
        </w:rPr>
        <w:t>57</w:t>
      </w:r>
      <w:r>
        <w:rPr>
          <w:rtl/>
        </w:rPr>
        <w:t xml:space="preserve"> - </w:t>
      </w:r>
      <w:r w:rsidRPr="002646DC">
        <w:rPr>
          <w:rStyle w:val="libAlaemHeading2Char"/>
          <w:rtl/>
        </w:rPr>
        <w:t>(</w:t>
      </w:r>
      <w:r w:rsidRPr="000E609F">
        <w:rPr>
          <w:rtl/>
        </w:rPr>
        <w:t xml:space="preserve"> باب حكم من أعتق بعض مملوكه في مرضه</w:t>
      </w:r>
      <w:r w:rsidR="00424FB2">
        <w:rPr>
          <w:rtl/>
        </w:rPr>
        <w:t>،</w:t>
      </w:r>
      <w:r>
        <w:rPr>
          <w:rtl/>
        </w:rPr>
        <w:t xml:space="preserve"> </w:t>
      </w:r>
      <w:r w:rsidRPr="000E609F">
        <w:rPr>
          <w:rtl/>
        </w:rPr>
        <w:t xml:space="preserve">أو حصة منه </w:t>
      </w:r>
      <w:r w:rsidRPr="002646DC">
        <w:rPr>
          <w:rStyle w:val="libAlaemHeading2Char"/>
          <w:rtl/>
        </w:rPr>
        <w:t>)</w:t>
      </w:r>
      <w:bookmarkEnd w:id="304"/>
      <w:bookmarkEnd w:id="305"/>
    </w:p>
    <w:p w:rsidR="00D95677" w:rsidRPr="000E609F" w:rsidRDefault="002646DC" w:rsidP="001538AC">
      <w:pPr>
        <w:pStyle w:val="libNormal"/>
        <w:rPr>
          <w:rtl/>
        </w:rPr>
      </w:pPr>
      <w:r w:rsidRPr="002646DC">
        <w:rPr>
          <w:rStyle w:val="libNumChar"/>
          <w:rtl/>
        </w:rPr>
        <w:t>[16302]</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أبي عبد الله </w:t>
      </w:r>
      <w:r w:rsidR="00DC3BAA" w:rsidRPr="00DC3BAA">
        <w:rPr>
          <w:rStyle w:val="libAlaemChar"/>
          <w:rtl/>
        </w:rPr>
        <w:t>عليه‌السلام</w:t>
      </w:r>
      <w:r w:rsidR="00424FB2">
        <w:rPr>
          <w:rtl/>
        </w:rPr>
        <w:t>،</w:t>
      </w:r>
      <w:r w:rsidR="00D95677" w:rsidRPr="000E609F">
        <w:rPr>
          <w:rtl/>
        </w:rPr>
        <w:t xml:space="preserve"> أنه سئل عمن</w:t>
      </w:r>
      <w:r w:rsidR="00D95677">
        <w:rPr>
          <w:rtl/>
        </w:rPr>
        <w:t xml:space="preserve"> </w:t>
      </w:r>
      <w:r w:rsidR="00D95677" w:rsidRPr="000E609F">
        <w:rPr>
          <w:rtl/>
        </w:rPr>
        <w:t>أعتق ثلث عبده عند الموت</w:t>
      </w:r>
      <w:r w:rsidR="00424FB2">
        <w:rPr>
          <w:rtl/>
        </w:rPr>
        <w:t>،</w:t>
      </w:r>
      <w:r w:rsidR="00D95677" w:rsidRPr="000E609F">
        <w:rPr>
          <w:rtl/>
        </w:rPr>
        <w:t xml:space="preserve"> قال</w:t>
      </w:r>
      <w:r w:rsidR="00424FB2">
        <w:rPr>
          <w:rtl/>
        </w:rPr>
        <w:t>:</w:t>
      </w:r>
      <w:r w:rsidR="00D95677" w:rsidRPr="000E609F">
        <w:rPr>
          <w:rtl/>
        </w:rPr>
        <w:t xml:space="preserve"> « يعتق ثلثه</w:t>
      </w:r>
      <w:r w:rsidR="00424FB2">
        <w:rPr>
          <w:rtl/>
        </w:rPr>
        <w:t>،</w:t>
      </w:r>
      <w:r w:rsidR="00D95677" w:rsidRPr="000E609F">
        <w:rPr>
          <w:rtl/>
        </w:rPr>
        <w:t xml:space="preserve"> ويكون الثلثان للورثة »</w:t>
      </w:r>
      <w:r w:rsidR="00D95677">
        <w:rPr>
          <w:rtl/>
        </w:rPr>
        <w:t>.</w:t>
      </w:r>
    </w:p>
    <w:p w:rsidR="00D95677" w:rsidRPr="000E609F" w:rsidRDefault="002646DC" w:rsidP="001538AC">
      <w:pPr>
        <w:pStyle w:val="libNormal"/>
        <w:rPr>
          <w:rtl/>
        </w:rPr>
      </w:pPr>
      <w:r w:rsidRPr="002646DC">
        <w:rPr>
          <w:rStyle w:val="libNumChar"/>
          <w:rtl/>
        </w:rPr>
        <w:t>[16303]</w:t>
      </w:r>
      <w:r w:rsidR="00D95677" w:rsidRPr="000E609F">
        <w:rPr>
          <w:rtl/>
        </w:rPr>
        <w:t xml:space="preserve"> 2</w:t>
      </w:r>
      <w:r w:rsidR="00D95677">
        <w:rPr>
          <w:rtl/>
        </w:rPr>
        <w:t xml:space="preserve"> - </w:t>
      </w:r>
      <w:r w:rsidR="00D95677" w:rsidRPr="000E609F">
        <w:rPr>
          <w:rtl/>
        </w:rPr>
        <w:t>الصدوق في المقنع</w:t>
      </w:r>
      <w:r w:rsidR="00424FB2">
        <w:rPr>
          <w:rtl/>
        </w:rPr>
        <w:t>:</w:t>
      </w:r>
      <w:r w:rsidR="00D95677" w:rsidRPr="000E609F">
        <w:rPr>
          <w:rtl/>
        </w:rPr>
        <w:t xml:space="preserve"> سئل أبو عبد الله </w:t>
      </w:r>
      <w:r w:rsidR="00DC3BAA" w:rsidRPr="00DC3BAA">
        <w:rPr>
          <w:rStyle w:val="libAlaemChar"/>
          <w:rtl/>
        </w:rPr>
        <w:t>عليه‌السلام</w:t>
      </w:r>
      <w:r w:rsidR="00424FB2">
        <w:rPr>
          <w:rtl/>
        </w:rPr>
        <w:t>،</w:t>
      </w:r>
      <w:r w:rsidR="00D95677" w:rsidRPr="000E609F">
        <w:rPr>
          <w:rtl/>
        </w:rPr>
        <w:t xml:space="preserve"> عن امرأة</w:t>
      </w:r>
      <w:r w:rsidR="00D95677">
        <w:rPr>
          <w:rtl/>
        </w:rPr>
        <w:t xml:space="preserve"> </w:t>
      </w:r>
      <w:r w:rsidR="00D95677" w:rsidRPr="000E609F">
        <w:rPr>
          <w:rtl/>
        </w:rPr>
        <w:t>أعتقت ثلث جاريتها عند موتها</w:t>
      </w:r>
      <w:r w:rsidR="00424FB2">
        <w:rPr>
          <w:rtl/>
        </w:rPr>
        <w:t>،</w:t>
      </w:r>
      <w:r w:rsidR="00D95677" w:rsidRPr="000E609F">
        <w:rPr>
          <w:rtl/>
        </w:rPr>
        <w:t xml:space="preserve"> أعلى أهلها أن يكاتبوها إن شاؤوا أو أبوا</w:t>
      </w:r>
      <w:r w:rsidR="00D95677">
        <w:rPr>
          <w:rtl/>
        </w:rPr>
        <w:t xml:space="preserve">؟ </w:t>
      </w:r>
      <w:r w:rsidR="00D95677" w:rsidRPr="000E609F">
        <w:rPr>
          <w:rtl/>
        </w:rPr>
        <w:t>قال</w:t>
      </w:r>
      <w:r w:rsidR="00424FB2">
        <w:rPr>
          <w:rtl/>
        </w:rPr>
        <w:t>:</w:t>
      </w:r>
      <w:r w:rsidR="00D95677">
        <w:rPr>
          <w:rtl/>
        </w:rPr>
        <w:t xml:space="preserve"> « </w:t>
      </w:r>
      <w:r w:rsidR="00D95677" w:rsidRPr="000E609F">
        <w:rPr>
          <w:rtl/>
        </w:rPr>
        <w:t>لا</w:t>
      </w:r>
      <w:r w:rsidR="00424FB2">
        <w:rPr>
          <w:rtl/>
        </w:rPr>
        <w:t>،</w:t>
      </w:r>
      <w:r w:rsidR="00D95677" w:rsidRPr="000E609F">
        <w:rPr>
          <w:rtl/>
        </w:rPr>
        <w:t xml:space="preserve"> ولكن لها ثلثها</w:t>
      </w:r>
      <w:r w:rsidR="00424FB2">
        <w:rPr>
          <w:rtl/>
        </w:rPr>
        <w:t>،</w:t>
      </w:r>
      <w:r w:rsidR="00D95677" w:rsidRPr="000E609F">
        <w:rPr>
          <w:rtl/>
        </w:rPr>
        <w:t xml:space="preserve"> وللوارث ثلثاها</w:t>
      </w:r>
      <w:r w:rsidR="00424FB2">
        <w:rPr>
          <w:rtl/>
        </w:rPr>
        <w:t>،</w:t>
      </w:r>
      <w:r w:rsidR="00D95677" w:rsidRPr="000E609F">
        <w:rPr>
          <w:rtl/>
        </w:rPr>
        <w:t xml:space="preserve"> يستخدمها بحساب ماله</w:t>
      </w:r>
      <w:r w:rsidR="00424FB2">
        <w:rPr>
          <w:rtl/>
        </w:rPr>
        <w:t>،</w:t>
      </w:r>
      <w:r w:rsidR="00D95677">
        <w:rPr>
          <w:rtl/>
        </w:rPr>
        <w:t xml:space="preserve"> (</w:t>
      </w:r>
      <w:r w:rsidR="00D95677" w:rsidRPr="000E609F">
        <w:rPr>
          <w:rtl/>
        </w:rPr>
        <w:t xml:space="preserve"> فيها ) </w:t>
      </w:r>
      <w:r w:rsidR="00D95677" w:rsidRPr="00D95677">
        <w:rPr>
          <w:rStyle w:val="libFootnotenumChar"/>
          <w:rtl/>
        </w:rPr>
        <w:t>(1)</w:t>
      </w:r>
      <w:r w:rsidR="00D95677" w:rsidRPr="000E609F">
        <w:rPr>
          <w:rtl/>
        </w:rPr>
        <w:t xml:space="preserve"> ويكون لها من نفسها بحساب ما أعتق منها »</w:t>
      </w:r>
      <w:r w:rsidR="00D95677">
        <w:rPr>
          <w:rtl/>
        </w:rPr>
        <w:t>.</w:t>
      </w:r>
    </w:p>
    <w:p w:rsidR="00D95677" w:rsidRPr="000E609F" w:rsidRDefault="002646DC" w:rsidP="001538AC">
      <w:pPr>
        <w:pStyle w:val="libNormal"/>
        <w:rPr>
          <w:rtl/>
        </w:rPr>
      </w:pPr>
      <w:r w:rsidRPr="002646DC">
        <w:rPr>
          <w:rStyle w:val="libNumChar"/>
          <w:rtl/>
        </w:rPr>
        <w:t>[16304]</w:t>
      </w:r>
      <w:r w:rsidR="00D95677" w:rsidRPr="000E609F">
        <w:rPr>
          <w:rtl/>
        </w:rPr>
        <w:t xml:space="preserve"> 3</w:t>
      </w:r>
      <w:r w:rsidR="00D95677">
        <w:rPr>
          <w:rtl/>
        </w:rPr>
        <w:t xml:space="preserve"> - </w:t>
      </w:r>
      <w:r w:rsidR="00D95677" w:rsidRPr="000E609F">
        <w:rPr>
          <w:rtl/>
        </w:rPr>
        <w:t xml:space="preserve">وعنه </w:t>
      </w:r>
      <w:r w:rsidR="00DC3BAA" w:rsidRPr="00DC3BAA">
        <w:rPr>
          <w:rStyle w:val="libAlaemChar"/>
          <w:rtl/>
        </w:rPr>
        <w:t>عليه‌السلام</w:t>
      </w:r>
      <w:r w:rsidR="00424FB2">
        <w:rPr>
          <w:rtl/>
        </w:rPr>
        <w:t>،</w:t>
      </w:r>
      <w:r w:rsidR="00D95677" w:rsidRPr="000E609F">
        <w:rPr>
          <w:rtl/>
        </w:rPr>
        <w:t xml:space="preserve"> أنه قال في رجل توفي وترك جارية أعتق</w:t>
      </w:r>
      <w:r w:rsidR="00D95677">
        <w:rPr>
          <w:rtl/>
        </w:rPr>
        <w:t xml:space="preserve"> </w:t>
      </w:r>
      <w:r w:rsidR="00D95677" w:rsidRPr="000E609F">
        <w:rPr>
          <w:rtl/>
        </w:rPr>
        <w:t>ثلثها</w:t>
      </w:r>
      <w:r w:rsidR="00424FB2">
        <w:rPr>
          <w:rtl/>
        </w:rPr>
        <w:t>،</w:t>
      </w:r>
      <w:r w:rsidR="00D95677" w:rsidRPr="000E609F">
        <w:rPr>
          <w:rtl/>
        </w:rPr>
        <w:t xml:space="preserve"> فتزوجها الوصي قبل أن يقسم شئ من الميراث</w:t>
      </w:r>
      <w:r w:rsidR="00424FB2">
        <w:rPr>
          <w:rtl/>
        </w:rPr>
        <w:t>:</w:t>
      </w:r>
      <w:r w:rsidR="00D95677">
        <w:rPr>
          <w:rtl/>
        </w:rPr>
        <w:t xml:space="preserve"> « </w:t>
      </w:r>
      <w:r w:rsidR="00D95677" w:rsidRPr="000E609F">
        <w:rPr>
          <w:rtl/>
        </w:rPr>
        <w:t>انها تقوم</w:t>
      </w:r>
      <w:r w:rsidR="00D95677">
        <w:rPr>
          <w:rtl/>
        </w:rPr>
        <w:t xml:space="preserve"> </w:t>
      </w:r>
      <w:r w:rsidR="00D95677" w:rsidRPr="000E609F">
        <w:rPr>
          <w:rtl/>
        </w:rPr>
        <w:t>وتستسعي هي وزوجها في بقية ثمنها بعد ما تقوم</w:t>
      </w:r>
      <w:r w:rsidR="00424FB2">
        <w:rPr>
          <w:rtl/>
        </w:rPr>
        <w:t>،</w:t>
      </w:r>
      <w:r w:rsidR="00D95677" w:rsidRPr="000E609F">
        <w:rPr>
          <w:rtl/>
        </w:rPr>
        <w:t xml:space="preserve"> فما أصاب المرأة من رق أو</w:t>
      </w:r>
      <w:r w:rsidR="00D95677">
        <w:rPr>
          <w:rtl/>
        </w:rPr>
        <w:t xml:space="preserve"> </w:t>
      </w:r>
      <w:r w:rsidR="00D95677" w:rsidRPr="000E609F">
        <w:rPr>
          <w:rtl/>
        </w:rPr>
        <w:t>عتق جرى على ولدها »</w:t>
      </w:r>
      <w:r w:rsidR="00D95677">
        <w:rPr>
          <w:rtl/>
        </w:rPr>
        <w:t>.</w:t>
      </w:r>
    </w:p>
    <w:p w:rsidR="00D95677" w:rsidRDefault="00D95677" w:rsidP="002646DC">
      <w:pPr>
        <w:pStyle w:val="Heading2Center"/>
        <w:rPr>
          <w:rtl/>
        </w:rPr>
      </w:pPr>
      <w:bookmarkStart w:id="306" w:name="_Toc364830777"/>
      <w:bookmarkStart w:id="307" w:name="_Toc379712132"/>
      <w:r w:rsidRPr="000E609F">
        <w:rPr>
          <w:rtl/>
        </w:rPr>
        <w:t>58</w:t>
      </w:r>
      <w:r>
        <w:rPr>
          <w:rtl/>
        </w:rPr>
        <w:t xml:space="preserve"> - </w:t>
      </w:r>
      <w:r w:rsidRPr="002646DC">
        <w:rPr>
          <w:rStyle w:val="libAlaemHeading2Char"/>
          <w:rtl/>
        </w:rPr>
        <w:t>(</w:t>
      </w:r>
      <w:r w:rsidRPr="000E609F">
        <w:rPr>
          <w:rtl/>
        </w:rPr>
        <w:t xml:space="preserve"> باب أن من أوصى أن يعتق عنه نسمة بخمسمائة</w:t>
      </w:r>
      <w:r w:rsidR="00424FB2">
        <w:rPr>
          <w:rtl/>
        </w:rPr>
        <w:t>،</w:t>
      </w:r>
      <w:bookmarkStart w:id="308" w:name="_Toc364830778"/>
      <w:bookmarkEnd w:id="306"/>
      <w:r>
        <w:rPr>
          <w:rtl/>
        </w:rPr>
        <w:t xml:space="preserve"> </w:t>
      </w:r>
      <w:r w:rsidRPr="000E609F">
        <w:rPr>
          <w:rtl/>
        </w:rPr>
        <w:t>فاشتريت</w:t>
      </w:r>
      <w:r>
        <w:rPr>
          <w:rtl/>
        </w:rPr>
        <w:t xml:space="preserve"> بأقل</w:t>
      </w:r>
      <w:r w:rsidR="00424FB2">
        <w:rPr>
          <w:rtl/>
        </w:rPr>
        <w:t>،</w:t>
      </w:r>
      <w:r>
        <w:rPr>
          <w:rtl/>
        </w:rPr>
        <w:t xml:space="preserve"> أعطيت الباقي ثم أعتقت </w:t>
      </w:r>
      <w:r w:rsidRPr="002646DC">
        <w:rPr>
          <w:rStyle w:val="libAlaemHeading2Char"/>
          <w:rtl/>
        </w:rPr>
        <w:t>)</w:t>
      </w:r>
      <w:bookmarkEnd w:id="308"/>
      <w:bookmarkEnd w:id="307"/>
    </w:p>
    <w:p w:rsidR="00D95677" w:rsidRPr="000E609F" w:rsidRDefault="002646DC" w:rsidP="001538AC">
      <w:pPr>
        <w:pStyle w:val="libNormal"/>
        <w:rPr>
          <w:rtl/>
        </w:rPr>
      </w:pPr>
      <w:r w:rsidRPr="002646DC">
        <w:rPr>
          <w:rStyle w:val="libNumChar"/>
          <w:rtl/>
        </w:rPr>
        <w:t>[16305]</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أبي عبد الله </w:t>
      </w:r>
      <w:r w:rsidR="00DC3BAA" w:rsidRPr="00DC3BAA">
        <w:rPr>
          <w:rStyle w:val="libAlaemChar"/>
          <w:rtl/>
        </w:rPr>
        <w:t>عليه‌السلام</w:t>
      </w:r>
      <w:r w:rsidR="00424FB2">
        <w:rPr>
          <w:rtl/>
        </w:rPr>
        <w:t>،</w:t>
      </w:r>
      <w:r w:rsidR="00D95677" w:rsidRPr="000E609F">
        <w:rPr>
          <w:rtl/>
        </w:rPr>
        <w:t xml:space="preserve"> أنه قال في رجل</w:t>
      </w:r>
      <w:r w:rsidR="00D95677">
        <w:rPr>
          <w:rtl/>
        </w:rPr>
        <w:t xml:space="preserve"> </w:t>
      </w:r>
      <w:r w:rsidR="00D95677" w:rsidRPr="000E609F">
        <w:rPr>
          <w:rtl/>
        </w:rPr>
        <w:t>أوصى أن تعتق عنه نسمه بمائة دينار</w:t>
      </w:r>
      <w:r w:rsidR="00424FB2">
        <w:rPr>
          <w:rtl/>
        </w:rPr>
        <w:t>،</w:t>
      </w:r>
      <w:r w:rsidR="00D95677" w:rsidRPr="000E609F">
        <w:rPr>
          <w:rtl/>
        </w:rPr>
        <w:t xml:space="preserve"> فوجدوها بأقل</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يرد الفضل</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57</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304 ح 1145</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المقنع ص 158</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المقنع ص 160</w:t>
      </w:r>
      <w:r>
        <w:rPr>
          <w:rtl/>
        </w:rPr>
        <w:t>.</w:t>
      </w:r>
    </w:p>
    <w:p w:rsidR="00D95677" w:rsidRPr="000E609F" w:rsidRDefault="00D95677" w:rsidP="00D95677">
      <w:pPr>
        <w:pStyle w:val="libFootnoteCenterBold"/>
        <w:rPr>
          <w:rtl/>
        </w:rPr>
      </w:pPr>
      <w:r w:rsidRPr="000E609F">
        <w:rPr>
          <w:rtl/>
        </w:rPr>
        <w:t>الباب 58</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363 ح 1321</w:t>
      </w:r>
      <w:r>
        <w:rPr>
          <w:rtl/>
        </w:rPr>
        <w:t>.</w:t>
      </w:r>
    </w:p>
    <w:p w:rsidR="00D95677" w:rsidRPr="000E609F" w:rsidRDefault="00D95677" w:rsidP="00D95677">
      <w:pPr>
        <w:pStyle w:val="libNormal0"/>
        <w:rPr>
          <w:rtl/>
        </w:rPr>
      </w:pPr>
      <w:r>
        <w:rPr>
          <w:rtl/>
        </w:rPr>
        <w:br w:type="page"/>
      </w:r>
      <w:r w:rsidRPr="000E609F">
        <w:rPr>
          <w:rtl/>
        </w:rPr>
        <w:lastRenderedPageBreak/>
        <w:t xml:space="preserve">على النسمة </w:t>
      </w:r>
      <w:r>
        <w:rPr>
          <w:rFonts w:hint="cs"/>
          <w:rtl/>
        </w:rPr>
        <w:t>»</w:t>
      </w:r>
      <w:r w:rsidRPr="000E609F">
        <w:rPr>
          <w:rtl/>
        </w:rPr>
        <w:t>.</w:t>
      </w:r>
    </w:p>
    <w:p w:rsidR="00D95677" w:rsidRPr="000E609F" w:rsidRDefault="002646DC" w:rsidP="001538AC">
      <w:pPr>
        <w:pStyle w:val="libNormal"/>
        <w:rPr>
          <w:rtl/>
        </w:rPr>
      </w:pPr>
      <w:r w:rsidRPr="002646DC">
        <w:rPr>
          <w:rStyle w:val="libNumChar"/>
          <w:rtl/>
        </w:rPr>
        <w:t>[16306]</w:t>
      </w:r>
      <w:r w:rsidR="00D95677" w:rsidRPr="000E609F">
        <w:rPr>
          <w:rtl/>
        </w:rPr>
        <w:t xml:space="preserve"> 2</w:t>
      </w:r>
      <w:r w:rsidR="00D95677">
        <w:rPr>
          <w:rtl/>
        </w:rPr>
        <w:t xml:space="preserve"> - </w:t>
      </w:r>
      <w:r w:rsidR="00D95677" w:rsidRPr="000E609F">
        <w:rPr>
          <w:rtl/>
        </w:rPr>
        <w:t>الصدوق في المقنع</w:t>
      </w:r>
      <w:r w:rsidR="00424FB2">
        <w:rPr>
          <w:rtl/>
        </w:rPr>
        <w:t>:</w:t>
      </w:r>
      <w:r w:rsidR="00D95677" w:rsidRPr="000E609F">
        <w:rPr>
          <w:rtl/>
        </w:rPr>
        <w:t xml:space="preserve"> وان أوصى أن يعتق عنه نسمة </w:t>
      </w:r>
      <w:r w:rsidR="00D95677" w:rsidRPr="00D95677">
        <w:rPr>
          <w:rStyle w:val="libFootnotenumChar"/>
          <w:rtl/>
        </w:rPr>
        <w:t>(1)</w:t>
      </w:r>
      <w:r w:rsidR="00D95677" w:rsidRPr="000E609F">
        <w:rPr>
          <w:rtl/>
        </w:rPr>
        <w:t xml:space="preserve"> بخمسمائة</w:t>
      </w:r>
      <w:r w:rsidR="00D95677">
        <w:rPr>
          <w:rtl/>
        </w:rPr>
        <w:t xml:space="preserve"> </w:t>
      </w:r>
      <w:r w:rsidR="00D95677" w:rsidRPr="000E609F">
        <w:rPr>
          <w:rtl/>
        </w:rPr>
        <w:t>درهم</w:t>
      </w:r>
      <w:r w:rsidR="00424FB2">
        <w:rPr>
          <w:rtl/>
        </w:rPr>
        <w:t>،</w:t>
      </w:r>
      <w:r w:rsidR="00D95677" w:rsidRPr="000E609F">
        <w:rPr>
          <w:rtl/>
        </w:rPr>
        <w:t xml:space="preserve"> فاشترى الوصي نسمة بأقل من خمسمائة درهم</w:t>
      </w:r>
      <w:r w:rsidR="00424FB2">
        <w:rPr>
          <w:rtl/>
        </w:rPr>
        <w:t>،</w:t>
      </w:r>
      <w:r w:rsidR="00D95677" w:rsidRPr="000E609F">
        <w:rPr>
          <w:rtl/>
        </w:rPr>
        <w:t xml:space="preserve"> وفضلت فضلة</w:t>
      </w:r>
      <w:r w:rsidR="00424FB2">
        <w:rPr>
          <w:rtl/>
        </w:rPr>
        <w:t>،</w:t>
      </w:r>
      <w:r w:rsidR="00D95677">
        <w:rPr>
          <w:rtl/>
        </w:rPr>
        <w:t xml:space="preserve"> </w:t>
      </w:r>
      <w:r w:rsidR="00D95677" w:rsidRPr="000E609F">
        <w:rPr>
          <w:rtl/>
        </w:rPr>
        <w:t>فان الفضلة تدفع إلى النسمة من قبل أن تعتق</w:t>
      </w:r>
      <w:r w:rsidR="00D95677">
        <w:rPr>
          <w:rtl/>
        </w:rPr>
        <w:t>.</w:t>
      </w:r>
    </w:p>
    <w:p w:rsidR="00D95677" w:rsidRPr="000E609F" w:rsidRDefault="00D95677" w:rsidP="002646DC">
      <w:pPr>
        <w:pStyle w:val="Heading2Center"/>
        <w:rPr>
          <w:rtl/>
        </w:rPr>
      </w:pPr>
      <w:bookmarkStart w:id="309" w:name="_Toc364830779"/>
      <w:bookmarkStart w:id="310" w:name="_Toc379712133"/>
      <w:r w:rsidRPr="000E609F">
        <w:rPr>
          <w:rtl/>
        </w:rPr>
        <w:t>59</w:t>
      </w:r>
      <w:r>
        <w:rPr>
          <w:rtl/>
        </w:rPr>
        <w:t xml:space="preserve"> - </w:t>
      </w:r>
      <w:r w:rsidRPr="002646DC">
        <w:rPr>
          <w:rStyle w:val="libAlaemHeading2Char"/>
          <w:rtl/>
        </w:rPr>
        <w:t>(</w:t>
      </w:r>
      <w:r w:rsidRPr="000E609F">
        <w:rPr>
          <w:rtl/>
        </w:rPr>
        <w:t xml:space="preserve"> باب أن المملوك لا يجوز له أن يوصي</w:t>
      </w:r>
      <w:r w:rsidR="00424FB2">
        <w:rPr>
          <w:rtl/>
        </w:rPr>
        <w:t>،</w:t>
      </w:r>
      <w:r w:rsidRPr="000E609F">
        <w:rPr>
          <w:rtl/>
        </w:rPr>
        <w:t xml:space="preserve"> ولا تمضي وصيته</w:t>
      </w:r>
      <w:r>
        <w:rPr>
          <w:rtl/>
        </w:rPr>
        <w:t xml:space="preserve"> </w:t>
      </w:r>
      <w:r w:rsidRPr="000E609F">
        <w:rPr>
          <w:rtl/>
        </w:rPr>
        <w:t xml:space="preserve">إلا بإذن سيده </w:t>
      </w:r>
      <w:r w:rsidRPr="002646DC">
        <w:rPr>
          <w:rStyle w:val="libAlaemHeading2Char"/>
          <w:rtl/>
        </w:rPr>
        <w:t>)</w:t>
      </w:r>
      <w:bookmarkEnd w:id="309"/>
      <w:bookmarkEnd w:id="310"/>
    </w:p>
    <w:p w:rsidR="00D95677" w:rsidRPr="000E609F" w:rsidRDefault="002646DC" w:rsidP="001538AC">
      <w:pPr>
        <w:pStyle w:val="libNormal"/>
        <w:rPr>
          <w:rtl/>
        </w:rPr>
      </w:pPr>
      <w:r w:rsidRPr="002646DC">
        <w:rPr>
          <w:rStyle w:val="libNumChar"/>
          <w:rtl/>
        </w:rPr>
        <w:t>[16307]</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أمير المؤمنين وأبي جعفر وأبي عبد الله</w:t>
      </w:r>
      <w:r w:rsidR="00D95677">
        <w:rPr>
          <w:rtl/>
        </w:rPr>
        <w:t xml:space="preserve"> </w:t>
      </w:r>
      <w:r w:rsidR="00DC3BAA" w:rsidRPr="00DC3BAA">
        <w:rPr>
          <w:rStyle w:val="libAlaemChar"/>
          <w:rtl/>
        </w:rPr>
        <w:t>عليهم‌السلام</w:t>
      </w:r>
      <w:r w:rsidR="00D95677" w:rsidRPr="000E609F">
        <w:rPr>
          <w:rtl/>
        </w:rPr>
        <w:t xml:space="preserve"> أنهم قالوا</w:t>
      </w:r>
      <w:r w:rsidR="00424FB2">
        <w:rPr>
          <w:rtl/>
        </w:rPr>
        <w:t>:</w:t>
      </w:r>
      <w:r w:rsidR="00D95677" w:rsidRPr="000E609F">
        <w:rPr>
          <w:rtl/>
        </w:rPr>
        <w:t xml:space="preserve"> « لا وصية للمملوك »</w:t>
      </w:r>
      <w:r w:rsidR="00D95677">
        <w:rPr>
          <w:rtl/>
        </w:rPr>
        <w:t>.</w:t>
      </w:r>
    </w:p>
    <w:p w:rsidR="00D95677" w:rsidRPr="000E609F" w:rsidRDefault="00D95677" w:rsidP="002646DC">
      <w:pPr>
        <w:pStyle w:val="Heading2Center"/>
        <w:rPr>
          <w:rtl/>
        </w:rPr>
      </w:pPr>
      <w:bookmarkStart w:id="311" w:name="_Toc364830780"/>
      <w:bookmarkStart w:id="312" w:name="_Toc379712134"/>
      <w:r w:rsidRPr="000E609F">
        <w:rPr>
          <w:rtl/>
        </w:rPr>
        <w:t>60</w:t>
      </w:r>
      <w:r>
        <w:rPr>
          <w:rtl/>
        </w:rPr>
        <w:t xml:space="preserve"> - </w:t>
      </w:r>
      <w:r w:rsidRPr="002646DC">
        <w:rPr>
          <w:rStyle w:val="libAlaemHeading2Char"/>
          <w:rtl/>
        </w:rPr>
        <w:t>(</w:t>
      </w:r>
      <w:r w:rsidRPr="000E609F">
        <w:rPr>
          <w:rtl/>
        </w:rPr>
        <w:t xml:space="preserve"> باب حكم الوصية للعبد بمال </w:t>
      </w:r>
      <w:r w:rsidRPr="002646DC">
        <w:rPr>
          <w:rStyle w:val="libAlaemHeading2Char"/>
          <w:rtl/>
        </w:rPr>
        <w:t>)</w:t>
      </w:r>
      <w:bookmarkEnd w:id="311"/>
      <w:bookmarkEnd w:id="312"/>
    </w:p>
    <w:p w:rsidR="00D95677" w:rsidRPr="000E609F" w:rsidRDefault="002646DC" w:rsidP="001538AC">
      <w:pPr>
        <w:pStyle w:val="libNormal"/>
        <w:rPr>
          <w:rtl/>
        </w:rPr>
      </w:pPr>
      <w:r w:rsidRPr="002646DC">
        <w:rPr>
          <w:rStyle w:val="libNumChar"/>
          <w:rtl/>
        </w:rPr>
        <w:t>[16308]</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أبي عبد الله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Pr>
          <w:rtl/>
        </w:rPr>
        <w:t xml:space="preserve"> « </w:t>
      </w:r>
      <w:r w:rsidR="00D95677" w:rsidRPr="000E609F">
        <w:rPr>
          <w:rtl/>
        </w:rPr>
        <w:t>من</w:t>
      </w:r>
      <w:r w:rsidR="00D95677">
        <w:rPr>
          <w:rtl/>
        </w:rPr>
        <w:t xml:space="preserve"> </w:t>
      </w:r>
      <w:r w:rsidR="00D95677" w:rsidRPr="000E609F">
        <w:rPr>
          <w:rtl/>
        </w:rPr>
        <w:t>أوصى بثلث ماله لعبده</w:t>
      </w:r>
      <w:r w:rsidR="00424FB2">
        <w:rPr>
          <w:rtl/>
        </w:rPr>
        <w:t>،</w:t>
      </w:r>
      <w:r w:rsidR="00D95677" w:rsidRPr="000E609F">
        <w:rPr>
          <w:rtl/>
        </w:rPr>
        <w:t xml:space="preserve"> فإنه يقوم فإن كان الثلث أقل من قيمة العبد بقدر</w:t>
      </w:r>
      <w:r w:rsidR="00D95677">
        <w:rPr>
          <w:rtl/>
        </w:rPr>
        <w:t xml:space="preserve"> </w:t>
      </w:r>
      <w:r w:rsidR="00D95677" w:rsidRPr="000E609F">
        <w:rPr>
          <w:rtl/>
        </w:rPr>
        <w:t>ربع القيمة</w:t>
      </w:r>
      <w:r w:rsidR="00424FB2">
        <w:rPr>
          <w:rtl/>
        </w:rPr>
        <w:t>،</w:t>
      </w:r>
      <w:r w:rsidR="00D95677" w:rsidRPr="000E609F">
        <w:rPr>
          <w:rtl/>
        </w:rPr>
        <w:t xml:space="preserve"> استسعى العبد في الربع</w:t>
      </w:r>
      <w:r w:rsidR="00424FB2">
        <w:rPr>
          <w:rtl/>
        </w:rPr>
        <w:t>،</w:t>
      </w:r>
      <w:r w:rsidR="00D95677" w:rsidRPr="000E609F">
        <w:rPr>
          <w:rtl/>
        </w:rPr>
        <w:t xml:space="preserve"> وإن كان الثلث أكثر من قيمته أعتق</w:t>
      </w:r>
      <w:r w:rsidR="00D95677">
        <w:rPr>
          <w:rtl/>
        </w:rPr>
        <w:t xml:space="preserve"> </w:t>
      </w:r>
      <w:r w:rsidR="00D95677" w:rsidRPr="000E609F">
        <w:rPr>
          <w:rtl/>
        </w:rPr>
        <w:t>العبد ودفع إليه الفضل</w:t>
      </w:r>
      <w:r w:rsidR="00424FB2">
        <w:rPr>
          <w:rtl/>
        </w:rPr>
        <w:t>،</w:t>
      </w:r>
      <w:r w:rsidR="00D95677" w:rsidRPr="000E609F">
        <w:rPr>
          <w:rtl/>
        </w:rPr>
        <w:t xml:space="preserve"> وإن لم يعتق بالقيمة من الثلث إلا دون السدس منه</w:t>
      </w:r>
      <w:r w:rsidR="00D95677">
        <w:rPr>
          <w:rtl/>
        </w:rPr>
        <w:t xml:space="preserve"> </w:t>
      </w:r>
      <w:r w:rsidR="00D95677" w:rsidRPr="000E609F">
        <w:rPr>
          <w:rtl/>
        </w:rPr>
        <w:t>لم تكن له وصية »</w:t>
      </w:r>
      <w:r w:rsidR="00D95677">
        <w:rPr>
          <w:rtl/>
        </w:rPr>
        <w:t>.</w:t>
      </w:r>
    </w:p>
    <w:p w:rsidR="00D95677" w:rsidRPr="000E609F" w:rsidRDefault="002646DC" w:rsidP="001538AC">
      <w:pPr>
        <w:pStyle w:val="libNormal"/>
        <w:rPr>
          <w:rtl/>
        </w:rPr>
      </w:pPr>
      <w:r w:rsidRPr="002646DC">
        <w:rPr>
          <w:rStyle w:val="libNumChar"/>
          <w:rtl/>
        </w:rPr>
        <w:t>[16309]</w:t>
      </w:r>
      <w:r w:rsidR="00D95677" w:rsidRPr="000E609F">
        <w:rPr>
          <w:rtl/>
        </w:rPr>
        <w:t xml:space="preserve"> 2</w:t>
      </w:r>
      <w:r w:rsidR="00D95677">
        <w:rPr>
          <w:rtl/>
        </w:rPr>
        <w:t xml:space="preserve"> - </w:t>
      </w:r>
      <w:r w:rsidR="00D95677" w:rsidRPr="000E609F">
        <w:rPr>
          <w:rtl/>
        </w:rPr>
        <w:t xml:space="preserve">وعنه </w:t>
      </w:r>
      <w:r w:rsidR="00DC3BAA" w:rsidRPr="00DC3BAA">
        <w:rPr>
          <w:rStyle w:val="libAlaemChar"/>
          <w:rtl/>
        </w:rPr>
        <w:t>عليه‌السلام</w:t>
      </w:r>
      <w:r w:rsidR="00424FB2">
        <w:rPr>
          <w:rtl/>
        </w:rPr>
        <w:t>،</w:t>
      </w:r>
      <w:r w:rsidR="00D95677" w:rsidRPr="000E609F">
        <w:rPr>
          <w:rtl/>
        </w:rPr>
        <w:t xml:space="preserve"> أنه سئل عن رجل أعتق عند موته عبدا له</w:t>
      </w:r>
      <w:r w:rsidR="00D95677">
        <w:rPr>
          <w:rtl/>
        </w:rPr>
        <w:t xml:space="preserve"> </w:t>
      </w:r>
      <w:r w:rsidR="00D95677" w:rsidRPr="000E609F">
        <w:rPr>
          <w:rtl/>
        </w:rPr>
        <w:t xml:space="preserve">ليس له مال غيره وعليه </w:t>
      </w:r>
      <w:r w:rsidR="00D95677">
        <w:rPr>
          <w:rtl/>
        </w:rPr>
        <w:t>(</w:t>
      </w:r>
      <w:r w:rsidR="00D95677" w:rsidRPr="000E609F">
        <w:rPr>
          <w:rtl/>
        </w:rPr>
        <w:t xml:space="preserve"> دين ) </w:t>
      </w:r>
      <w:r w:rsidR="00D95677" w:rsidRPr="00D95677">
        <w:rPr>
          <w:rStyle w:val="libFootnotenumChar"/>
          <w:rtl/>
        </w:rPr>
        <w:t>(1)</w:t>
      </w:r>
      <w:r w:rsidR="00D95677" w:rsidRPr="000E609F">
        <w:rPr>
          <w:rtl/>
        </w:rPr>
        <w:t xml:space="preserve"> قال</w:t>
      </w:r>
      <w:r w:rsidR="00424FB2">
        <w:rPr>
          <w:rtl/>
        </w:rPr>
        <w:t>:</w:t>
      </w:r>
      <w:r w:rsidR="00D95677">
        <w:rPr>
          <w:rtl/>
        </w:rPr>
        <w:t xml:space="preserve"> « </w:t>
      </w:r>
      <w:r w:rsidR="00D95677" w:rsidRPr="000E609F">
        <w:rPr>
          <w:rtl/>
        </w:rPr>
        <w:t>وكم الدين</w:t>
      </w:r>
      <w:r w:rsidR="00D95677">
        <w:rPr>
          <w:rtl/>
        </w:rPr>
        <w:t>؟</w:t>
      </w:r>
      <w:r w:rsidR="00D95677" w:rsidRPr="000E609F">
        <w:rPr>
          <w:rtl/>
        </w:rPr>
        <w:t xml:space="preserve"> </w:t>
      </w:r>
      <w:r w:rsidR="00D95677">
        <w:rPr>
          <w:rFonts w:hint="cs"/>
          <w:rtl/>
        </w:rPr>
        <w:t>»</w:t>
      </w:r>
      <w:r w:rsidR="00D95677" w:rsidRPr="000E609F">
        <w:rPr>
          <w:rtl/>
        </w:rPr>
        <w:t xml:space="preserve"> قيل</w:t>
      </w:r>
      <w:r w:rsidR="00424FB2">
        <w:rPr>
          <w:rtl/>
        </w:rPr>
        <w:t>:</w:t>
      </w:r>
      <w:r w:rsidR="00D95677" w:rsidRPr="000E609F">
        <w:rPr>
          <w:rtl/>
        </w:rPr>
        <w:t xml:space="preserve"> مثل قيمة</w:t>
      </w:r>
      <w:r w:rsidR="00D95677">
        <w:rPr>
          <w:rtl/>
        </w:rPr>
        <w:t xml:space="preserve"> </w:t>
      </w:r>
      <w:r w:rsidR="00D95677" w:rsidRPr="000E609F">
        <w:rPr>
          <w:rtl/>
        </w:rPr>
        <w:t>العبد أو أكثر</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إن كان مثل قيمته بيع العبد وقضي الدين</w:t>
      </w:r>
      <w:r w:rsidR="00424FB2">
        <w:rPr>
          <w:rtl/>
        </w:rPr>
        <w:t>،</w:t>
      </w:r>
      <w:r w:rsidR="00D95677" w:rsidRPr="000E609F">
        <w:rPr>
          <w:rtl/>
        </w:rPr>
        <w:t xml:space="preserve"> فان</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w:t>
      </w:r>
      <w:r>
        <w:rPr>
          <w:rtl/>
        </w:rPr>
        <w:t xml:space="preserve"> - </w:t>
      </w:r>
      <w:r w:rsidRPr="000E609F">
        <w:rPr>
          <w:rtl/>
        </w:rPr>
        <w:t>المقنع ص 165</w:t>
      </w:r>
      <w:r>
        <w:rPr>
          <w:rtl/>
        </w:rPr>
        <w:t>.</w:t>
      </w:r>
    </w:p>
    <w:p w:rsidR="00D95677" w:rsidRPr="000E609F" w:rsidRDefault="00D95677" w:rsidP="00D95677">
      <w:pPr>
        <w:pStyle w:val="libFootnote"/>
        <w:rPr>
          <w:rtl/>
        </w:rPr>
      </w:pPr>
      <w:r w:rsidRPr="000E609F">
        <w:rPr>
          <w:rtl/>
        </w:rPr>
        <w:t>(1) في المصدر زيادة</w:t>
      </w:r>
      <w:r w:rsidR="00424FB2">
        <w:rPr>
          <w:rtl/>
        </w:rPr>
        <w:t>:</w:t>
      </w:r>
      <w:r w:rsidRPr="000E609F">
        <w:rPr>
          <w:rtl/>
        </w:rPr>
        <w:t xml:space="preserve"> من ثلثه</w:t>
      </w:r>
      <w:r>
        <w:rPr>
          <w:rtl/>
        </w:rPr>
        <w:t>.</w:t>
      </w:r>
    </w:p>
    <w:p w:rsidR="00D95677" w:rsidRPr="000E609F" w:rsidRDefault="00D95677" w:rsidP="00D95677">
      <w:pPr>
        <w:pStyle w:val="libFootnoteCenterBold"/>
        <w:rPr>
          <w:rtl/>
        </w:rPr>
      </w:pPr>
      <w:r w:rsidRPr="000E609F">
        <w:rPr>
          <w:rtl/>
        </w:rPr>
        <w:t>الباب 59</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362 ح 1318</w:t>
      </w:r>
      <w:r>
        <w:rPr>
          <w:rtl/>
        </w:rPr>
        <w:t>.</w:t>
      </w:r>
    </w:p>
    <w:p w:rsidR="00D95677" w:rsidRPr="000E609F" w:rsidRDefault="00D95677" w:rsidP="00D95677">
      <w:pPr>
        <w:pStyle w:val="libFootnoteCenterBold"/>
        <w:rPr>
          <w:rtl/>
        </w:rPr>
      </w:pPr>
      <w:r w:rsidRPr="000E609F">
        <w:rPr>
          <w:rtl/>
        </w:rPr>
        <w:t>الباب 60</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362 ح 1316</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305 ح 1148</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Normal0"/>
        <w:rPr>
          <w:rtl/>
        </w:rPr>
      </w:pPr>
      <w:r>
        <w:rPr>
          <w:rtl/>
        </w:rPr>
        <w:br w:type="page"/>
      </w:r>
      <w:r w:rsidRPr="000E609F">
        <w:rPr>
          <w:rtl/>
        </w:rPr>
        <w:lastRenderedPageBreak/>
        <w:t xml:space="preserve">كان الدين أكثر تحاص الغرماء في ثمن العبد </w:t>
      </w:r>
      <w:r>
        <w:rPr>
          <w:rFonts w:hint="cs"/>
          <w:rtl/>
        </w:rPr>
        <w:t>»</w:t>
      </w:r>
      <w:r w:rsidRPr="000E609F">
        <w:rPr>
          <w:rtl/>
        </w:rPr>
        <w:t xml:space="preserve"> قيل</w:t>
      </w:r>
      <w:r w:rsidR="00424FB2">
        <w:rPr>
          <w:rtl/>
        </w:rPr>
        <w:t>:</w:t>
      </w:r>
      <w:r w:rsidRPr="000E609F">
        <w:rPr>
          <w:rtl/>
        </w:rPr>
        <w:t xml:space="preserve"> إن هذا يدخل فيه قال للقائل</w:t>
      </w:r>
      <w:r w:rsidR="00424FB2">
        <w:rPr>
          <w:rtl/>
        </w:rPr>
        <w:t>:</w:t>
      </w:r>
      <w:r w:rsidRPr="000E609F">
        <w:rPr>
          <w:rtl/>
        </w:rPr>
        <w:t xml:space="preserve"> </w:t>
      </w:r>
      <w:r>
        <w:rPr>
          <w:rFonts w:hint="cs"/>
          <w:rtl/>
        </w:rPr>
        <w:t>«</w:t>
      </w:r>
      <w:r w:rsidRPr="000E609F">
        <w:rPr>
          <w:rtl/>
        </w:rPr>
        <w:t xml:space="preserve"> فادخل أنت فيه ما شئت </w:t>
      </w:r>
      <w:r>
        <w:rPr>
          <w:rFonts w:hint="cs"/>
          <w:rtl/>
        </w:rPr>
        <w:t>»</w:t>
      </w:r>
      <w:r w:rsidRPr="000E609F">
        <w:rPr>
          <w:rtl/>
        </w:rPr>
        <w:t xml:space="preserve"> قال</w:t>
      </w:r>
      <w:r w:rsidR="00424FB2">
        <w:rPr>
          <w:rtl/>
        </w:rPr>
        <w:t>:</w:t>
      </w:r>
      <w:r w:rsidRPr="000E609F">
        <w:rPr>
          <w:rtl/>
        </w:rPr>
        <w:t xml:space="preserve"> ما تقول في العبد ان كانت قيمته</w:t>
      </w:r>
      <w:r>
        <w:rPr>
          <w:rtl/>
        </w:rPr>
        <w:t xml:space="preserve"> </w:t>
      </w:r>
      <w:r w:rsidRPr="000E609F">
        <w:rPr>
          <w:rtl/>
        </w:rPr>
        <w:t>ستمائة والدين خمسمائة</w:t>
      </w:r>
      <w:r>
        <w:rPr>
          <w:rtl/>
        </w:rPr>
        <w:t>؟</w:t>
      </w:r>
      <w:r w:rsidRPr="000E609F">
        <w:rPr>
          <w:rtl/>
        </w:rPr>
        <w:t xml:space="preserve"> قال</w:t>
      </w:r>
      <w:r w:rsidR="00424FB2">
        <w:rPr>
          <w:rtl/>
        </w:rPr>
        <w:t>:</w:t>
      </w:r>
      <w:r>
        <w:rPr>
          <w:rtl/>
        </w:rPr>
        <w:t xml:space="preserve"> « </w:t>
      </w:r>
      <w:r w:rsidRPr="000E609F">
        <w:rPr>
          <w:rtl/>
        </w:rPr>
        <w:t>يباع فيعطى الغرماء خمسمائة ويعطى</w:t>
      </w:r>
      <w:r>
        <w:rPr>
          <w:rtl/>
        </w:rPr>
        <w:t xml:space="preserve"> </w:t>
      </w:r>
      <w:r w:rsidRPr="000E609F">
        <w:rPr>
          <w:rtl/>
        </w:rPr>
        <w:t xml:space="preserve">الورثة المائة </w:t>
      </w:r>
      <w:r>
        <w:rPr>
          <w:rFonts w:hint="cs"/>
          <w:rtl/>
        </w:rPr>
        <w:t>»</w:t>
      </w:r>
      <w:r w:rsidRPr="000E609F">
        <w:rPr>
          <w:rtl/>
        </w:rPr>
        <w:t xml:space="preserve"> قيل</w:t>
      </w:r>
      <w:r w:rsidR="00424FB2">
        <w:rPr>
          <w:rtl/>
        </w:rPr>
        <w:t>:</w:t>
      </w:r>
      <w:r>
        <w:rPr>
          <w:rtl/>
        </w:rPr>
        <w:t xml:space="preserve"> « </w:t>
      </w:r>
      <w:r w:rsidRPr="000E609F">
        <w:rPr>
          <w:rtl/>
        </w:rPr>
        <w:t>أليس قد فضل من قيمة العبد مائة وله ثلثها</w:t>
      </w:r>
      <w:r w:rsidR="00424FB2">
        <w:rPr>
          <w:rtl/>
        </w:rPr>
        <w:t>،</w:t>
      </w:r>
      <w:r w:rsidRPr="000E609F">
        <w:rPr>
          <w:rtl/>
        </w:rPr>
        <w:t xml:space="preserve"> وقد أعتق</w:t>
      </w:r>
      <w:r>
        <w:rPr>
          <w:rtl/>
        </w:rPr>
        <w:t xml:space="preserve"> </w:t>
      </w:r>
      <w:r w:rsidRPr="000E609F">
        <w:rPr>
          <w:rtl/>
        </w:rPr>
        <w:t>منه بقدر ذلك</w:t>
      </w:r>
      <w:r>
        <w:rPr>
          <w:rtl/>
        </w:rPr>
        <w:t>؟</w:t>
      </w:r>
      <w:r w:rsidRPr="000E609F">
        <w:rPr>
          <w:rtl/>
        </w:rPr>
        <w:t xml:space="preserve"> فتبسم </w:t>
      </w:r>
      <w:r w:rsidR="00DC3BAA" w:rsidRPr="00DC3BAA">
        <w:rPr>
          <w:rStyle w:val="libAlaemChar"/>
          <w:rtl/>
        </w:rPr>
        <w:t>عليه‌السلام</w:t>
      </w:r>
      <w:r w:rsidRPr="000E609F">
        <w:rPr>
          <w:rtl/>
        </w:rPr>
        <w:t xml:space="preserve"> وقال</w:t>
      </w:r>
      <w:r w:rsidR="00424FB2">
        <w:rPr>
          <w:rtl/>
        </w:rPr>
        <w:t>:</w:t>
      </w:r>
      <w:r>
        <w:rPr>
          <w:rtl/>
        </w:rPr>
        <w:t xml:space="preserve"> « </w:t>
      </w:r>
      <w:r w:rsidRPr="000E609F">
        <w:rPr>
          <w:rtl/>
        </w:rPr>
        <w:t>هذه وصية</w:t>
      </w:r>
      <w:r w:rsidR="00424FB2">
        <w:rPr>
          <w:rtl/>
        </w:rPr>
        <w:t>،</w:t>
      </w:r>
      <w:r w:rsidRPr="000E609F">
        <w:rPr>
          <w:rtl/>
        </w:rPr>
        <w:t xml:space="preserve"> ولا وصية</w:t>
      </w:r>
      <w:r>
        <w:rPr>
          <w:rtl/>
        </w:rPr>
        <w:t xml:space="preserve"> </w:t>
      </w:r>
      <w:r w:rsidRPr="000E609F">
        <w:rPr>
          <w:rtl/>
        </w:rPr>
        <w:t>لمملوك »</w:t>
      </w:r>
      <w:r>
        <w:rPr>
          <w:rtl/>
        </w:rPr>
        <w:t>.</w:t>
      </w:r>
    </w:p>
    <w:p w:rsidR="00D95677" w:rsidRPr="000E609F" w:rsidRDefault="00D95677" w:rsidP="002646DC">
      <w:pPr>
        <w:pStyle w:val="Heading2Center"/>
        <w:rPr>
          <w:rtl/>
        </w:rPr>
      </w:pPr>
      <w:bookmarkStart w:id="313" w:name="_Toc364830781"/>
      <w:bookmarkStart w:id="314" w:name="_Toc379712135"/>
      <w:r w:rsidRPr="000E609F">
        <w:rPr>
          <w:rtl/>
        </w:rPr>
        <w:t>61</w:t>
      </w:r>
      <w:r>
        <w:rPr>
          <w:rtl/>
        </w:rPr>
        <w:t xml:space="preserve"> - </w:t>
      </w:r>
      <w:r w:rsidRPr="002646DC">
        <w:rPr>
          <w:rStyle w:val="libAlaemHeading2Char"/>
          <w:rtl/>
        </w:rPr>
        <w:t>(</w:t>
      </w:r>
      <w:r w:rsidRPr="000E609F">
        <w:rPr>
          <w:rtl/>
        </w:rPr>
        <w:t xml:space="preserve"> باب أن الوصية تصح للمكاتب بقدر</w:t>
      </w:r>
      <w:r>
        <w:rPr>
          <w:rtl/>
        </w:rPr>
        <w:t xml:space="preserve"> </w:t>
      </w:r>
      <w:r w:rsidRPr="000E609F">
        <w:rPr>
          <w:rtl/>
        </w:rPr>
        <w:t xml:space="preserve">ما أعتق منه خاصة </w:t>
      </w:r>
      <w:r w:rsidRPr="002646DC">
        <w:rPr>
          <w:rStyle w:val="libAlaemHeading2Char"/>
          <w:rtl/>
        </w:rPr>
        <w:t>)</w:t>
      </w:r>
      <w:bookmarkEnd w:id="313"/>
      <w:bookmarkEnd w:id="314"/>
    </w:p>
    <w:p w:rsidR="00D95677" w:rsidRPr="000E609F" w:rsidRDefault="002646DC" w:rsidP="001538AC">
      <w:pPr>
        <w:pStyle w:val="libNormal"/>
        <w:rPr>
          <w:rtl/>
        </w:rPr>
      </w:pPr>
      <w:r w:rsidRPr="002646DC">
        <w:rPr>
          <w:rStyle w:val="libNumChar"/>
          <w:rtl/>
        </w:rPr>
        <w:t>[16310]</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أمير المؤمنين </w:t>
      </w:r>
      <w:r w:rsidR="00DC3BAA" w:rsidRPr="00DC3BAA">
        <w:rPr>
          <w:rStyle w:val="libAlaemChar"/>
          <w:rtl/>
        </w:rPr>
        <w:t>عليه‌السلام</w:t>
      </w:r>
      <w:r w:rsidR="00424FB2">
        <w:rPr>
          <w:rtl/>
        </w:rPr>
        <w:t>،</w:t>
      </w:r>
      <w:r w:rsidR="00D95677" w:rsidRPr="000E609F">
        <w:rPr>
          <w:rtl/>
        </w:rPr>
        <w:t xml:space="preserve"> أنه سئل عن</w:t>
      </w:r>
      <w:r w:rsidR="00D95677">
        <w:rPr>
          <w:rtl/>
        </w:rPr>
        <w:t xml:space="preserve"> </w:t>
      </w:r>
      <w:r w:rsidR="00D95677" w:rsidRPr="000E609F">
        <w:rPr>
          <w:rtl/>
        </w:rPr>
        <w:t>الوصية للمكاتب ووصيته</w:t>
      </w:r>
      <w:r w:rsidR="00424FB2">
        <w:rPr>
          <w:rtl/>
        </w:rPr>
        <w:t>،</w:t>
      </w:r>
      <w:r w:rsidR="00D95677" w:rsidRPr="000E609F">
        <w:rPr>
          <w:rtl/>
        </w:rPr>
        <w:t xml:space="preserve"> قال</w:t>
      </w:r>
      <w:r w:rsidR="00424FB2">
        <w:rPr>
          <w:rtl/>
        </w:rPr>
        <w:t>:</w:t>
      </w:r>
      <w:r w:rsidR="00D95677" w:rsidRPr="000E609F">
        <w:rPr>
          <w:rtl/>
        </w:rPr>
        <w:t xml:space="preserve"> « يجوز منها بقدر ما أعتق منه »</w:t>
      </w:r>
      <w:r w:rsidR="00D95677">
        <w:rPr>
          <w:rtl/>
        </w:rPr>
        <w:t>.</w:t>
      </w:r>
    </w:p>
    <w:p w:rsidR="00D95677" w:rsidRPr="000E609F" w:rsidRDefault="00D95677" w:rsidP="002646DC">
      <w:pPr>
        <w:pStyle w:val="Heading2Center"/>
        <w:rPr>
          <w:rtl/>
        </w:rPr>
      </w:pPr>
      <w:bookmarkStart w:id="315" w:name="_Toc364830782"/>
      <w:bookmarkStart w:id="316" w:name="_Toc379712136"/>
      <w:r w:rsidRPr="000E609F">
        <w:rPr>
          <w:rtl/>
        </w:rPr>
        <w:t>62</w:t>
      </w:r>
      <w:r>
        <w:rPr>
          <w:rtl/>
        </w:rPr>
        <w:t xml:space="preserve"> - </w:t>
      </w:r>
      <w:r w:rsidRPr="002646DC">
        <w:rPr>
          <w:rStyle w:val="libAlaemHeading2Char"/>
          <w:rtl/>
        </w:rPr>
        <w:t>(</w:t>
      </w:r>
      <w:r w:rsidRPr="000E609F">
        <w:rPr>
          <w:rtl/>
        </w:rPr>
        <w:t xml:space="preserve"> باب استحباب الوصية للقرابة وإن كان قاطعا </w:t>
      </w:r>
      <w:r w:rsidRPr="002646DC">
        <w:rPr>
          <w:rStyle w:val="libAlaemHeading2Char"/>
          <w:rtl/>
        </w:rPr>
        <w:t>)</w:t>
      </w:r>
      <w:bookmarkEnd w:id="315"/>
      <w:bookmarkEnd w:id="316"/>
    </w:p>
    <w:p w:rsidR="00D95677" w:rsidRPr="00D95677" w:rsidRDefault="002646DC" w:rsidP="001538AC">
      <w:pPr>
        <w:pStyle w:val="libNormal"/>
        <w:rPr>
          <w:rStyle w:val="libAieChar"/>
          <w:rtl/>
        </w:rPr>
      </w:pPr>
      <w:r w:rsidRPr="002646DC">
        <w:rPr>
          <w:rStyle w:val="libNumChar"/>
          <w:rtl/>
        </w:rPr>
        <w:t>[16311]</w:t>
      </w:r>
      <w:r w:rsidR="00D95677" w:rsidRPr="000E609F">
        <w:rPr>
          <w:rtl/>
        </w:rPr>
        <w:t xml:space="preserve"> 1</w:t>
      </w:r>
      <w:r w:rsidR="00D95677">
        <w:rPr>
          <w:rtl/>
        </w:rPr>
        <w:t xml:space="preserve"> - </w:t>
      </w:r>
      <w:r w:rsidR="00D95677" w:rsidRPr="000E609F">
        <w:rPr>
          <w:rtl/>
        </w:rPr>
        <w:t>محمد بن مسعود العياشي في تفسيره قال</w:t>
      </w:r>
      <w:r w:rsidR="00424FB2">
        <w:rPr>
          <w:rtl/>
        </w:rPr>
        <w:t>:</w:t>
      </w:r>
      <w:r w:rsidR="00D95677" w:rsidRPr="000E609F">
        <w:rPr>
          <w:rtl/>
        </w:rPr>
        <w:t xml:space="preserve"> كتب الينا الفضل بن</w:t>
      </w:r>
      <w:r w:rsidR="00D95677">
        <w:rPr>
          <w:rtl/>
        </w:rPr>
        <w:t xml:space="preserve"> </w:t>
      </w:r>
      <w:r w:rsidR="00D95677" w:rsidRPr="000E609F">
        <w:rPr>
          <w:rtl/>
        </w:rPr>
        <w:t>شاذان</w:t>
      </w:r>
      <w:r w:rsidR="00424FB2">
        <w:rPr>
          <w:rtl/>
        </w:rPr>
        <w:t>،</w:t>
      </w:r>
      <w:r w:rsidR="00D95677" w:rsidRPr="000E609F">
        <w:rPr>
          <w:rtl/>
        </w:rPr>
        <w:t xml:space="preserve"> عن أبي عبد الله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sidRPr="000E609F">
        <w:rPr>
          <w:rtl/>
        </w:rPr>
        <w:t xml:space="preserve"> حدثنا إبراهيم بن</w:t>
      </w:r>
      <w:r w:rsidR="00D95677">
        <w:rPr>
          <w:rtl/>
        </w:rPr>
        <w:t xml:space="preserve"> </w:t>
      </w:r>
      <w:r w:rsidR="00D95677" w:rsidRPr="000E609F">
        <w:rPr>
          <w:rtl/>
        </w:rPr>
        <w:t>عبد الحميد</w:t>
      </w:r>
      <w:r w:rsidR="00424FB2">
        <w:rPr>
          <w:rtl/>
        </w:rPr>
        <w:t>،</w:t>
      </w:r>
      <w:r w:rsidR="00D95677" w:rsidRPr="000E609F">
        <w:rPr>
          <w:rtl/>
        </w:rPr>
        <w:t xml:space="preserve"> عن سالمة مولاة أم ولد كانت لأبي عبد الله </w:t>
      </w:r>
      <w:r w:rsidR="00DC3BAA" w:rsidRPr="00DC3BAA">
        <w:rPr>
          <w:rStyle w:val="libAlaemChar"/>
          <w:rtl/>
        </w:rPr>
        <w:t>عليهم‌السلام</w:t>
      </w:r>
      <w:r w:rsidR="00D95677">
        <w:rPr>
          <w:rtl/>
        </w:rPr>
        <w:t xml:space="preserve"> </w:t>
      </w:r>
      <w:r w:rsidR="00D95677" w:rsidRPr="000E609F">
        <w:rPr>
          <w:rtl/>
        </w:rPr>
        <w:t>قالت</w:t>
      </w:r>
      <w:r w:rsidR="00424FB2">
        <w:rPr>
          <w:rtl/>
        </w:rPr>
        <w:t>:</w:t>
      </w:r>
      <w:r w:rsidR="00D95677" w:rsidRPr="000E609F">
        <w:rPr>
          <w:rtl/>
        </w:rPr>
        <w:t xml:space="preserve"> كنت عند أبي عبد الله حين حضرته الوفاة</w:t>
      </w:r>
      <w:r w:rsidR="00424FB2">
        <w:rPr>
          <w:rtl/>
        </w:rPr>
        <w:t>،</w:t>
      </w:r>
      <w:r w:rsidR="00D95677" w:rsidRPr="000E609F">
        <w:rPr>
          <w:rtl/>
        </w:rPr>
        <w:t xml:space="preserve"> فأغمي عليه</w:t>
      </w:r>
      <w:r w:rsidR="00424FB2">
        <w:rPr>
          <w:rtl/>
        </w:rPr>
        <w:t>،</w:t>
      </w:r>
      <w:r w:rsidR="00D95677" w:rsidRPr="000E609F">
        <w:rPr>
          <w:rtl/>
        </w:rPr>
        <w:t xml:space="preserve"> فلما أفاق</w:t>
      </w:r>
      <w:r w:rsidR="00D95677">
        <w:rPr>
          <w:rtl/>
        </w:rPr>
        <w:t xml:space="preserve"> </w:t>
      </w:r>
      <w:r w:rsidR="00D95677" w:rsidRPr="000E609F">
        <w:rPr>
          <w:rtl/>
        </w:rPr>
        <w:t>قال</w:t>
      </w:r>
      <w:r w:rsidR="00424FB2">
        <w:rPr>
          <w:rtl/>
        </w:rPr>
        <w:t>:</w:t>
      </w:r>
      <w:r w:rsidR="00D95677">
        <w:rPr>
          <w:rtl/>
        </w:rPr>
        <w:t xml:space="preserve"> « </w:t>
      </w:r>
      <w:r w:rsidR="00D95677" w:rsidRPr="000E609F">
        <w:rPr>
          <w:rtl/>
        </w:rPr>
        <w:t>أعطوا الحسن بن علي بن علي بن الحسين وه</w:t>
      </w:r>
      <w:r w:rsidR="00D95677">
        <w:rPr>
          <w:rtl/>
        </w:rPr>
        <w:t xml:space="preserve">و الأفطس سبعين دينارا </w:t>
      </w:r>
      <w:r w:rsidR="00D95677">
        <w:rPr>
          <w:rFonts w:hint="cs"/>
          <w:rtl/>
        </w:rPr>
        <w:t>»</w:t>
      </w:r>
      <w:r w:rsidR="00D95677">
        <w:rPr>
          <w:rtl/>
        </w:rPr>
        <w:t xml:space="preserve"> قلت</w:t>
      </w:r>
      <w:r w:rsidR="00424FB2">
        <w:rPr>
          <w:rtl/>
        </w:rPr>
        <w:t>:</w:t>
      </w:r>
      <w:r w:rsidR="00D95677">
        <w:rPr>
          <w:rtl/>
        </w:rPr>
        <w:t xml:space="preserve"> أ</w:t>
      </w:r>
      <w:r w:rsidR="00D95677" w:rsidRPr="000E609F">
        <w:rPr>
          <w:rtl/>
        </w:rPr>
        <w:t xml:space="preserve">تعطي رجلا حمل عليك بالشفرة </w:t>
      </w:r>
      <w:r w:rsidR="00D95677" w:rsidRPr="00D95677">
        <w:rPr>
          <w:rStyle w:val="libFootnotenumChar"/>
          <w:rtl/>
        </w:rPr>
        <w:t>(1)</w:t>
      </w:r>
      <w:r w:rsidR="00D95677">
        <w:rPr>
          <w:rtl/>
        </w:rPr>
        <w:t>؟</w:t>
      </w:r>
      <w:r w:rsidR="00D95677" w:rsidRPr="000E609F">
        <w:rPr>
          <w:rtl/>
        </w:rPr>
        <w:t xml:space="preserve"> قال</w:t>
      </w:r>
      <w:r w:rsidR="00424FB2">
        <w:rPr>
          <w:rtl/>
        </w:rPr>
        <w:t>:</w:t>
      </w:r>
      <w:r w:rsidR="00D95677">
        <w:rPr>
          <w:rtl/>
        </w:rPr>
        <w:t xml:space="preserve"> « </w:t>
      </w:r>
      <w:r w:rsidR="00D95677" w:rsidRPr="000E609F">
        <w:rPr>
          <w:rtl/>
        </w:rPr>
        <w:t>ويحك أما تقرئين</w:t>
      </w:r>
      <w:r w:rsidR="00D95677">
        <w:rPr>
          <w:rtl/>
        </w:rPr>
        <w:t xml:space="preserve"> </w:t>
      </w:r>
      <w:r w:rsidR="00D95677" w:rsidRPr="000E609F">
        <w:rPr>
          <w:rtl/>
        </w:rPr>
        <w:t>القرآن</w:t>
      </w:r>
      <w:r w:rsidR="00D95677">
        <w:rPr>
          <w:rtl/>
        </w:rPr>
        <w:t>؟</w:t>
      </w:r>
      <w:r w:rsidR="00D95677" w:rsidRPr="000E609F">
        <w:rPr>
          <w:rtl/>
        </w:rPr>
        <w:t xml:space="preserve"> </w:t>
      </w:r>
      <w:r w:rsidR="00D95677">
        <w:rPr>
          <w:rFonts w:hint="cs"/>
          <w:rtl/>
        </w:rPr>
        <w:t>»</w:t>
      </w:r>
      <w:r w:rsidR="00D95677" w:rsidRPr="000E609F">
        <w:rPr>
          <w:rtl/>
        </w:rPr>
        <w:t xml:space="preserve"> قلت</w:t>
      </w:r>
      <w:r w:rsidR="00424FB2">
        <w:rPr>
          <w:rtl/>
        </w:rPr>
        <w:t>،</w:t>
      </w:r>
      <w:r w:rsidR="00D95677" w:rsidRPr="000E609F">
        <w:rPr>
          <w:rtl/>
        </w:rPr>
        <w:t xml:space="preserve"> بلى قال</w:t>
      </w:r>
      <w:r w:rsidR="00424FB2">
        <w:rPr>
          <w:rtl/>
        </w:rPr>
        <w:t>:</w:t>
      </w:r>
      <w:r w:rsidR="00D95677">
        <w:rPr>
          <w:rtl/>
        </w:rPr>
        <w:t xml:space="preserve"> « </w:t>
      </w:r>
      <w:r w:rsidR="00D95677" w:rsidRPr="000E609F">
        <w:rPr>
          <w:rtl/>
        </w:rPr>
        <w:t>أما سمعت قول الله تبارك وتعالى</w:t>
      </w:r>
      <w:r w:rsidR="00424FB2">
        <w:rPr>
          <w:rtl/>
        </w:rPr>
        <w:t>:</w:t>
      </w:r>
      <w:r w:rsidR="00D95677">
        <w:rPr>
          <w:rtl/>
        </w:rPr>
        <w:t xml:space="preserve"> </w:t>
      </w:r>
      <w:r w:rsidR="0004393A">
        <w:rPr>
          <w:rStyle w:val="libAlaemChar"/>
          <w:rtl/>
        </w:rPr>
        <w:t xml:space="preserve">( </w:t>
      </w:r>
      <w:r w:rsidR="00A2153E" w:rsidRPr="00A2153E">
        <w:rPr>
          <w:rStyle w:val="libAieChar"/>
          <w:rtl/>
        </w:rPr>
        <w:t>وَالَّذِينَ يَصِلُونَ مَا أَمَرَ‌ اللَّـهُ بِهِ أَن يُوصَلَ وَيَخْشَوْنَ رَ‌بَّهُمْ وَيَخَافُونَ سُوءَ</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61</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362 ح 1317</w:t>
      </w:r>
      <w:r>
        <w:rPr>
          <w:rtl/>
        </w:rPr>
        <w:t>.</w:t>
      </w:r>
    </w:p>
    <w:p w:rsidR="00D95677" w:rsidRPr="000E609F" w:rsidRDefault="00D95677" w:rsidP="00D95677">
      <w:pPr>
        <w:pStyle w:val="libFootnoteCenterBold"/>
        <w:rPr>
          <w:rtl/>
        </w:rPr>
      </w:pPr>
      <w:r w:rsidRPr="000E609F">
        <w:rPr>
          <w:rtl/>
        </w:rPr>
        <w:t>الباب 62</w:t>
      </w:r>
    </w:p>
    <w:p w:rsidR="00D95677" w:rsidRPr="000E609F" w:rsidRDefault="00D95677" w:rsidP="00D95677">
      <w:pPr>
        <w:pStyle w:val="libFootnote0"/>
        <w:rPr>
          <w:rtl/>
        </w:rPr>
      </w:pPr>
      <w:r w:rsidRPr="000E609F">
        <w:rPr>
          <w:rtl/>
        </w:rPr>
        <w:t>1</w:t>
      </w:r>
      <w:r>
        <w:rPr>
          <w:rtl/>
        </w:rPr>
        <w:t xml:space="preserve"> - </w:t>
      </w:r>
      <w:r w:rsidRPr="000E609F">
        <w:rPr>
          <w:rtl/>
        </w:rPr>
        <w:t>تفسير العياشي ج 2 ص 209 ح 32</w:t>
      </w:r>
      <w:r>
        <w:rPr>
          <w:rtl/>
        </w:rPr>
        <w:t>.</w:t>
      </w:r>
    </w:p>
    <w:p w:rsidR="00D95677" w:rsidRPr="000E609F" w:rsidRDefault="00D95677" w:rsidP="00D95677">
      <w:pPr>
        <w:pStyle w:val="libFootnote"/>
        <w:rPr>
          <w:rtl/>
        </w:rPr>
      </w:pPr>
      <w:r w:rsidRPr="000E609F">
        <w:rPr>
          <w:rtl/>
        </w:rPr>
        <w:t>(1) الشفرة</w:t>
      </w:r>
      <w:r w:rsidR="00424FB2">
        <w:rPr>
          <w:rtl/>
        </w:rPr>
        <w:t>:</w:t>
      </w:r>
      <w:r w:rsidRPr="000E609F">
        <w:rPr>
          <w:rtl/>
        </w:rPr>
        <w:t xml:space="preserve"> السكين العريضة العظيمة ( لسان العرب شفر ج 4 ص 320 )</w:t>
      </w:r>
      <w:r>
        <w:rPr>
          <w:rtl/>
        </w:rPr>
        <w:t>.</w:t>
      </w:r>
    </w:p>
    <w:p w:rsidR="00D95677" w:rsidRPr="000E609F" w:rsidRDefault="00D95677" w:rsidP="00A2153E">
      <w:pPr>
        <w:pStyle w:val="libNormal0"/>
        <w:rPr>
          <w:rtl/>
        </w:rPr>
      </w:pPr>
      <w:r>
        <w:rPr>
          <w:rtl/>
        </w:rPr>
        <w:br w:type="page"/>
      </w:r>
      <w:r w:rsidR="00A2153E" w:rsidRPr="00A2153E">
        <w:rPr>
          <w:rStyle w:val="libAieChar"/>
          <w:rtl/>
        </w:rPr>
        <w:lastRenderedPageBreak/>
        <w:t>الْحِسَابِ</w:t>
      </w:r>
      <w:r w:rsidR="0004393A">
        <w:rPr>
          <w:rFonts w:hint="cs"/>
          <w:rtl/>
        </w:rPr>
        <w:t xml:space="preserve"> </w:t>
      </w:r>
      <w:r w:rsidR="0004393A">
        <w:rPr>
          <w:rStyle w:val="libAlaemChar"/>
          <w:rFonts w:hint="cs"/>
          <w:rtl/>
        </w:rPr>
        <w:t>)</w:t>
      </w:r>
      <w:r w:rsidRPr="000E609F">
        <w:rPr>
          <w:rtl/>
        </w:rPr>
        <w:t xml:space="preserve"> </w:t>
      </w:r>
      <w:r w:rsidRPr="00D95677">
        <w:rPr>
          <w:rStyle w:val="libFootnotenumChar"/>
          <w:rtl/>
        </w:rPr>
        <w:t>(2)</w:t>
      </w:r>
      <w:r>
        <w:rPr>
          <w:rtl/>
        </w:rPr>
        <w:t>؟</w:t>
      </w:r>
      <w:r w:rsidRPr="000E609F">
        <w:rPr>
          <w:rtl/>
        </w:rPr>
        <w:t xml:space="preserve"> </w:t>
      </w:r>
      <w:r>
        <w:rPr>
          <w:rFonts w:hint="cs"/>
          <w:rtl/>
        </w:rPr>
        <w:t>»</w:t>
      </w:r>
      <w:r w:rsidRPr="000E609F">
        <w:rPr>
          <w:rtl/>
        </w:rPr>
        <w:t>.</w:t>
      </w:r>
    </w:p>
    <w:p w:rsidR="00D95677" w:rsidRPr="000E609F" w:rsidRDefault="002646DC" w:rsidP="001538AC">
      <w:pPr>
        <w:pStyle w:val="libNormal"/>
        <w:rPr>
          <w:rtl/>
        </w:rPr>
      </w:pPr>
      <w:r w:rsidRPr="002646DC">
        <w:rPr>
          <w:rStyle w:val="libNumChar"/>
          <w:rtl/>
        </w:rPr>
        <w:t>[16312]</w:t>
      </w:r>
      <w:r w:rsidR="00D95677" w:rsidRPr="000E609F">
        <w:rPr>
          <w:rtl/>
        </w:rPr>
        <w:t xml:space="preserve"> 2</w:t>
      </w:r>
      <w:r w:rsidR="00D95677">
        <w:rPr>
          <w:rtl/>
        </w:rPr>
        <w:t xml:space="preserve"> - </w:t>
      </w:r>
      <w:r w:rsidR="00D95677" w:rsidRPr="000E609F">
        <w:rPr>
          <w:rtl/>
        </w:rPr>
        <w:t>وعن السكوني</w:t>
      </w:r>
      <w:r w:rsidR="00424FB2">
        <w:rPr>
          <w:rtl/>
        </w:rPr>
        <w:t>،</w:t>
      </w:r>
      <w:r w:rsidR="00D95677" w:rsidRPr="000E609F">
        <w:rPr>
          <w:rtl/>
        </w:rPr>
        <w:t xml:space="preserve"> عن جعفر بن محمد</w:t>
      </w:r>
      <w:r w:rsidR="00424FB2">
        <w:rPr>
          <w:rtl/>
        </w:rPr>
        <w:t>،</w:t>
      </w:r>
      <w:r w:rsidR="00D95677" w:rsidRPr="000E609F">
        <w:rPr>
          <w:rtl/>
        </w:rPr>
        <w:t xml:space="preserve"> عن أبيه</w:t>
      </w:r>
      <w:r w:rsidR="00424FB2">
        <w:rPr>
          <w:rtl/>
        </w:rPr>
        <w:t>،</w:t>
      </w:r>
      <w:r w:rsidR="00D95677" w:rsidRPr="000E609F">
        <w:rPr>
          <w:rtl/>
        </w:rPr>
        <w:t xml:space="preserve"> عن علي</w:t>
      </w:r>
      <w:r w:rsidR="00D95677">
        <w:rPr>
          <w:rtl/>
        </w:rPr>
        <w:t xml:space="preserve"> </w:t>
      </w:r>
      <w:r w:rsidR="00DC3BAA" w:rsidRPr="00DC3BAA">
        <w:rPr>
          <w:rStyle w:val="libAlaemChar"/>
          <w:rtl/>
        </w:rPr>
        <w:t>عليهم‌السلام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من لم يوص عند موته لذوي قرابته ممن لا</w:t>
      </w:r>
      <w:r w:rsidR="00D95677">
        <w:rPr>
          <w:rtl/>
        </w:rPr>
        <w:t xml:space="preserve"> </w:t>
      </w:r>
      <w:r w:rsidR="00D95677" w:rsidRPr="000E609F">
        <w:rPr>
          <w:rtl/>
        </w:rPr>
        <w:t>يرث</w:t>
      </w:r>
      <w:r w:rsidR="00424FB2">
        <w:rPr>
          <w:rtl/>
        </w:rPr>
        <w:t>،</w:t>
      </w:r>
      <w:r w:rsidR="00D95677" w:rsidRPr="000E609F">
        <w:rPr>
          <w:rtl/>
        </w:rPr>
        <w:t xml:space="preserve"> فقد ختم عمله بمعصية »</w:t>
      </w:r>
      <w:r w:rsidR="00D95677">
        <w:rPr>
          <w:rtl/>
        </w:rPr>
        <w:t>.</w:t>
      </w:r>
    </w:p>
    <w:p w:rsidR="00D95677" w:rsidRPr="000E609F" w:rsidRDefault="002646DC" w:rsidP="001538AC">
      <w:pPr>
        <w:pStyle w:val="libNormal"/>
        <w:rPr>
          <w:rtl/>
        </w:rPr>
      </w:pPr>
      <w:r w:rsidRPr="002646DC">
        <w:rPr>
          <w:rStyle w:val="libNumChar"/>
          <w:rtl/>
        </w:rPr>
        <w:t>[16313]</w:t>
      </w:r>
      <w:r w:rsidR="00D95677" w:rsidRPr="000E609F">
        <w:rPr>
          <w:rtl/>
        </w:rPr>
        <w:t xml:space="preserve"> 3</w:t>
      </w:r>
      <w:r w:rsidR="00D95677">
        <w:rPr>
          <w:rtl/>
        </w:rPr>
        <w:t xml:space="preserve"> - </w:t>
      </w:r>
      <w:r w:rsidR="00D95677" w:rsidRPr="000E609F">
        <w:rPr>
          <w:rtl/>
        </w:rPr>
        <w:t>الشيخ الطوسي في كتاب الغيبة</w:t>
      </w:r>
      <w:r w:rsidR="00424FB2">
        <w:rPr>
          <w:rtl/>
        </w:rPr>
        <w:t>:</w:t>
      </w:r>
      <w:r w:rsidR="00D95677" w:rsidRPr="000E609F">
        <w:rPr>
          <w:rtl/>
        </w:rPr>
        <w:t xml:space="preserve"> عن جماعة</w:t>
      </w:r>
      <w:r w:rsidR="00424FB2">
        <w:rPr>
          <w:rtl/>
        </w:rPr>
        <w:t>،</w:t>
      </w:r>
      <w:r w:rsidR="00D95677" w:rsidRPr="000E609F">
        <w:rPr>
          <w:rtl/>
        </w:rPr>
        <w:t xml:space="preserve"> عن البزوفري</w:t>
      </w:r>
      <w:r w:rsidR="00424FB2">
        <w:rPr>
          <w:rtl/>
        </w:rPr>
        <w:t>،</w:t>
      </w:r>
      <w:r w:rsidR="00D95677" w:rsidRPr="000E609F">
        <w:rPr>
          <w:rtl/>
        </w:rPr>
        <w:t xml:space="preserve"> عن</w:t>
      </w:r>
      <w:r w:rsidR="00D95677">
        <w:rPr>
          <w:rtl/>
        </w:rPr>
        <w:t xml:space="preserve"> </w:t>
      </w:r>
      <w:r w:rsidR="00D95677" w:rsidRPr="000E609F">
        <w:rPr>
          <w:rtl/>
        </w:rPr>
        <w:t>أحمد بن إدريس</w:t>
      </w:r>
      <w:r w:rsidR="00424FB2">
        <w:rPr>
          <w:rtl/>
        </w:rPr>
        <w:t>،</w:t>
      </w:r>
      <w:r w:rsidR="00D95677" w:rsidRPr="000E609F">
        <w:rPr>
          <w:rtl/>
        </w:rPr>
        <w:t xml:space="preserve"> عن أحمد بن محمد بن عيسى</w:t>
      </w:r>
      <w:r w:rsidR="00424FB2">
        <w:rPr>
          <w:rtl/>
        </w:rPr>
        <w:t>،</w:t>
      </w:r>
      <w:r w:rsidR="00D95677" w:rsidRPr="000E609F">
        <w:rPr>
          <w:rtl/>
        </w:rPr>
        <w:t xml:space="preserve"> عن الحسن بن محبوب</w:t>
      </w:r>
      <w:r w:rsidR="00424FB2">
        <w:rPr>
          <w:rtl/>
        </w:rPr>
        <w:t>،</w:t>
      </w:r>
      <w:r w:rsidR="00D95677">
        <w:rPr>
          <w:rtl/>
        </w:rPr>
        <w:t xml:space="preserve"> </w:t>
      </w:r>
      <w:r w:rsidR="00D95677" w:rsidRPr="000E609F">
        <w:rPr>
          <w:rtl/>
        </w:rPr>
        <w:t>عن جميل بن صالح</w:t>
      </w:r>
      <w:r w:rsidR="00424FB2">
        <w:rPr>
          <w:rtl/>
        </w:rPr>
        <w:t>،</w:t>
      </w:r>
      <w:r w:rsidR="00D95677" w:rsidRPr="000E609F">
        <w:rPr>
          <w:rtl/>
        </w:rPr>
        <w:t xml:space="preserve"> عن هشام بن أحمر</w:t>
      </w:r>
      <w:r w:rsidR="00424FB2">
        <w:rPr>
          <w:rtl/>
        </w:rPr>
        <w:t>،</w:t>
      </w:r>
      <w:r w:rsidR="00D95677" w:rsidRPr="000E609F">
        <w:rPr>
          <w:rtl/>
        </w:rPr>
        <w:t xml:space="preserve"> عن سالمة مولاة أبي عبد الله</w:t>
      </w:r>
      <w:r w:rsidR="00D95677">
        <w:rPr>
          <w:rtl/>
        </w:rPr>
        <w:t xml:space="preserve"> </w:t>
      </w:r>
      <w:r w:rsidR="00DC3BAA" w:rsidRPr="00DC3BAA">
        <w:rPr>
          <w:rStyle w:val="libAlaemChar"/>
          <w:rtl/>
        </w:rPr>
        <w:t>عليه‌السلام</w:t>
      </w:r>
      <w:r w:rsidR="00424FB2">
        <w:rPr>
          <w:rtl/>
        </w:rPr>
        <w:t>،</w:t>
      </w:r>
      <w:r w:rsidR="00D95677" w:rsidRPr="000E609F">
        <w:rPr>
          <w:rtl/>
        </w:rPr>
        <w:t xml:space="preserve"> قالت</w:t>
      </w:r>
      <w:r w:rsidR="00424FB2">
        <w:rPr>
          <w:rtl/>
        </w:rPr>
        <w:t>:</w:t>
      </w:r>
      <w:r w:rsidR="00D95677" w:rsidRPr="000E609F">
        <w:rPr>
          <w:rtl/>
        </w:rPr>
        <w:t xml:space="preserve"> كنت عند أبي عبد الله جعفر بن محمد</w:t>
      </w:r>
      <w:r w:rsidR="00D95677">
        <w:rPr>
          <w:rtl/>
        </w:rPr>
        <w:t xml:space="preserve"> </w:t>
      </w:r>
      <w:r w:rsidR="00DC3BAA" w:rsidRPr="00DC3BAA">
        <w:rPr>
          <w:rStyle w:val="libAlaemChar"/>
          <w:rtl/>
        </w:rPr>
        <w:t>عليهما‌السلام</w:t>
      </w:r>
      <w:r w:rsidR="00424FB2">
        <w:rPr>
          <w:rtl/>
        </w:rPr>
        <w:t>،</w:t>
      </w:r>
      <w:r w:rsidR="00D95677" w:rsidRPr="000E609F">
        <w:rPr>
          <w:rtl/>
        </w:rPr>
        <w:t xml:space="preserve"> حين حضرته الوفاة وأغمي عليه</w:t>
      </w:r>
      <w:r w:rsidR="00424FB2">
        <w:rPr>
          <w:rtl/>
        </w:rPr>
        <w:t>،</w:t>
      </w:r>
      <w:r w:rsidR="00D95677" w:rsidRPr="000E609F">
        <w:rPr>
          <w:rtl/>
        </w:rPr>
        <w:t xml:space="preserve"> فلما أفاق قال</w:t>
      </w:r>
      <w:r w:rsidR="00424FB2">
        <w:rPr>
          <w:rtl/>
        </w:rPr>
        <w:t>:</w:t>
      </w:r>
      <w:r w:rsidR="00D95677">
        <w:rPr>
          <w:rtl/>
        </w:rPr>
        <w:t xml:space="preserve"> « </w:t>
      </w:r>
      <w:r w:rsidR="00D95677" w:rsidRPr="000E609F">
        <w:rPr>
          <w:rtl/>
        </w:rPr>
        <w:t>أعطوا</w:t>
      </w:r>
      <w:r w:rsidR="00D95677">
        <w:rPr>
          <w:rtl/>
        </w:rPr>
        <w:t xml:space="preserve"> </w:t>
      </w:r>
      <w:r w:rsidR="00D95677" w:rsidRPr="000E609F">
        <w:rPr>
          <w:rtl/>
        </w:rPr>
        <w:t xml:space="preserve">الحسن بن علي بن علي بن الحسين </w:t>
      </w:r>
      <w:r w:rsidR="00DC3BAA" w:rsidRPr="00DC3BAA">
        <w:rPr>
          <w:rStyle w:val="libAlaemChar"/>
          <w:rtl/>
        </w:rPr>
        <w:t>عليهما‌السلام</w:t>
      </w:r>
      <w:r w:rsidR="00D95677" w:rsidRPr="000E609F">
        <w:rPr>
          <w:rtl/>
        </w:rPr>
        <w:t xml:space="preserve"> وهو الأفطس سبعين</w:t>
      </w:r>
      <w:r w:rsidR="00D95677">
        <w:rPr>
          <w:rtl/>
        </w:rPr>
        <w:t xml:space="preserve"> </w:t>
      </w:r>
      <w:r w:rsidR="00D95677" w:rsidRPr="000E609F">
        <w:rPr>
          <w:rtl/>
        </w:rPr>
        <w:t>دينارا</w:t>
      </w:r>
      <w:r w:rsidR="00424FB2">
        <w:rPr>
          <w:rtl/>
        </w:rPr>
        <w:t>،</w:t>
      </w:r>
      <w:r w:rsidR="00D95677" w:rsidRPr="000E609F">
        <w:rPr>
          <w:rtl/>
        </w:rPr>
        <w:t xml:space="preserve"> وأعطوا </w:t>
      </w:r>
      <w:r w:rsidR="00D95677">
        <w:rPr>
          <w:rtl/>
        </w:rPr>
        <w:t>فلانا كذا وفلانا كذا » فقلت</w:t>
      </w:r>
      <w:r w:rsidR="00424FB2">
        <w:rPr>
          <w:rtl/>
        </w:rPr>
        <w:t>:</w:t>
      </w:r>
      <w:r w:rsidR="00D95677">
        <w:rPr>
          <w:rtl/>
        </w:rPr>
        <w:t xml:space="preserve"> أ</w:t>
      </w:r>
      <w:r w:rsidR="00D95677" w:rsidRPr="000E609F">
        <w:rPr>
          <w:rtl/>
        </w:rPr>
        <w:t>تعطي رجلا حمل عليك</w:t>
      </w:r>
      <w:r w:rsidR="00D95677">
        <w:rPr>
          <w:rtl/>
        </w:rPr>
        <w:t xml:space="preserve"> </w:t>
      </w:r>
      <w:r w:rsidR="00D95677" w:rsidRPr="000E609F">
        <w:rPr>
          <w:rtl/>
        </w:rPr>
        <w:t>بالشفرة يريد يقتلك</w:t>
      </w:r>
      <w:r w:rsidR="00D95677">
        <w:rPr>
          <w:rtl/>
        </w:rPr>
        <w:t>؟</w:t>
      </w:r>
      <w:r w:rsidR="00D95677" w:rsidRPr="000E609F">
        <w:rPr>
          <w:rtl/>
        </w:rPr>
        <w:t xml:space="preserve"> قال</w:t>
      </w:r>
      <w:r w:rsidR="00424FB2">
        <w:rPr>
          <w:rtl/>
        </w:rPr>
        <w:t>:</w:t>
      </w:r>
      <w:r w:rsidR="00D95677">
        <w:rPr>
          <w:rtl/>
        </w:rPr>
        <w:t xml:space="preserve"> « </w:t>
      </w:r>
      <w:r w:rsidR="00D95677" w:rsidRPr="000E609F">
        <w:rPr>
          <w:rtl/>
        </w:rPr>
        <w:t xml:space="preserve">تريدين </w:t>
      </w:r>
      <w:r w:rsidR="00D95677" w:rsidRPr="00D95677">
        <w:rPr>
          <w:rStyle w:val="libFootnotenumChar"/>
          <w:rtl/>
        </w:rPr>
        <w:t>(1)</w:t>
      </w:r>
      <w:r w:rsidR="00D95677" w:rsidRPr="000E609F">
        <w:rPr>
          <w:rtl/>
        </w:rPr>
        <w:t xml:space="preserve"> أن لا أكون من الذين قال الله</w:t>
      </w:r>
      <w:r w:rsidR="00D95677">
        <w:rPr>
          <w:rtl/>
        </w:rPr>
        <w:t xml:space="preserve"> </w:t>
      </w:r>
      <w:r w:rsidR="00D95677" w:rsidRPr="000E609F">
        <w:rPr>
          <w:rtl/>
        </w:rPr>
        <w:t>عز وجل</w:t>
      </w:r>
      <w:r w:rsidR="00424FB2">
        <w:rPr>
          <w:rtl/>
        </w:rPr>
        <w:t>:</w:t>
      </w:r>
      <w:r w:rsidR="00D95677" w:rsidRPr="000E609F">
        <w:rPr>
          <w:rtl/>
        </w:rPr>
        <w:t xml:space="preserve"> </w:t>
      </w:r>
      <w:r w:rsidR="0004393A">
        <w:rPr>
          <w:rStyle w:val="libAlaemChar"/>
          <w:rtl/>
        </w:rPr>
        <w:t xml:space="preserve">( </w:t>
      </w:r>
      <w:r w:rsidR="00A2153E" w:rsidRPr="00A2153E">
        <w:rPr>
          <w:rStyle w:val="libAieChar"/>
          <w:rtl/>
        </w:rPr>
        <w:t>وَالَّذِينَ يَصِلُونَ مَا أَمَرَ‌ اللَّـهُ بِهِ أَن يُوصَلَ وَيَخْشَوْنَ رَ‌بَّهُمْ وَيَخَافُونَ سُوءَ الْحِسَابِ</w:t>
      </w:r>
      <w:r w:rsidR="0004393A">
        <w:rPr>
          <w:rtl/>
        </w:rPr>
        <w:t xml:space="preserve"> </w:t>
      </w:r>
      <w:r w:rsidR="0004393A">
        <w:rPr>
          <w:rStyle w:val="libAlaemChar"/>
          <w:rtl/>
        </w:rPr>
        <w:t>)</w:t>
      </w:r>
      <w:r w:rsidR="00D95677" w:rsidRPr="000E609F">
        <w:rPr>
          <w:rtl/>
        </w:rPr>
        <w:t xml:space="preserve"> </w:t>
      </w:r>
      <w:r w:rsidR="00D95677" w:rsidRPr="00D95677">
        <w:rPr>
          <w:rStyle w:val="libFootnotenumChar"/>
          <w:rtl/>
        </w:rPr>
        <w:t>(2)</w:t>
      </w:r>
      <w:r w:rsidR="00D95677" w:rsidRPr="000E609F">
        <w:rPr>
          <w:rtl/>
        </w:rPr>
        <w:t xml:space="preserve"> نعم يا سالمة</w:t>
      </w:r>
      <w:r w:rsidR="00424FB2">
        <w:rPr>
          <w:rtl/>
        </w:rPr>
        <w:t>،</w:t>
      </w:r>
      <w:r w:rsidR="00D95677" w:rsidRPr="000E609F">
        <w:rPr>
          <w:rtl/>
        </w:rPr>
        <w:t xml:space="preserve"> إن الله عز وجل خلق الجنة فطيبها وطيب</w:t>
      </w:r>
      <w:r w:rsidR="00D95677">
        <w:rPr>
          <w:rtl/>
        </w:rPr>
        <w:t xml:space="preserve"> </w:t>
      </w:r>
      <w:r w:rsidR="00D95677" w:rsidRPr="000E609F">
        <w:rPr>
          <w:rtl/>
        </w:rPr>
        <w:t>ريحها</w:t>
      </w:r>
      <w:r w:rsidR="00424FB2">
        <w:rPr>
          <w:rtl/>
        </w:rPr>
        <w:t>،</w:t>
      </w:r>
      <w:r w:rsidR="00D95677" w:rsidRPr="000E609F">
        <w:rPr>
          <w:rtl/>
        </w:rPr>
        <w:t xml:space="preserve"> وان ريحها ليوجد من مسيرة ألفي عام</w:t>
      </w:r>
      <w:r w:rsidR="00424FB2">
        <w:rPr>
          <w:rtl/>
        </w:rPr>
        <w:t>،</w:t>
      </w:r>
      <w:r w:rsidR="00D95677" w:rsidRPr="000E609F">
        <w:rPr>
          <w:rtl/>
        </w:rPr>
        <w:t xml:space="preserve"> ولا يجد ريحها عاق ولا قاطع</w:t>
      </w:r>
      <w:r w:rsidR="00D95677">
        <w:rPr>
          <w:rtl/>
        </w:rPr>
        <w:t xml:space="preserve"> </w:t>
      </w:r>
      <w:r w:rsidR="00D95677" w:rsidRPr="000E609F">
        <w:rPr>
          <w:rtl/>
        </w:rPr>
        <w:t>رحم »</w:t>
      </w:r>
      <w:r w:rsidR="00D95677">
        <w:rPr>
          <w:rtl/>
        </w:rPr>
        <w:t>.</w:t>
      </w:r>
    </w:p>
    <w:p w:rsidR="00D95677" w:rsidRDefault="00D95677" w:rsidP="002646DC">
      <w:pPr>
        <w:pStyle w:val="Heading2Center"/>
        <w:rPr>
          <w:rtl/>
        </w:rPr>
      </w:pPr>
      <w:bookmarkStart w:id="317" w:name="_Toc364830783"/>
      <w:bookmarkStart w:id="318" w:name="_Toc379712137"/>
      <w:r w:rsidRPr="000E609F">
        <w:rPr>
          <w:rtl/>
        </w:rPr>
        <w:t>63</w:t>
      </w:r>
      <w:r>
        <w:rPr>
          <w:rtl/>
        </w:rPr>
        <w:t xml:space="preserve"> - </w:t>
      </w:r>
      <w:r w:rsidRPr="002646DC">
        <w:rPr>
          <w:rStyle w:val="libAlaemHeading2Char"/>
          <w:rtl/>
        </w:rPr>
        <w:t>(</w:t>
      </w:r>
      <w:r w:rsidRPr="000E609F">
        <w:rPr>
          <w:rtl/>
        </w:rPr>
        <w:t xml:space="preserve"> باب أن من أوصى بمال للحج فلم يبلغ أن يحج به من</w:t>
      </w:r>
      <w:bookmarkStart w:id="319" w:name="_Toc364830784"/>
      <w:bookmarkEnd w:id="317"/>
      <w:r>
        <w:rPr>
          <w:rtl/>
        </w:rPr>
        <w:t xml:space="preserve"> </w:t>
      </w:r>
      <w:r w:rsidRPr="000E609F">
        <w:rPr>
          <w:rtl/>
        </w:rPr>
        <w:t xml:space="preserve">مكة وجب التصدق </w:t>
      </w:r>
      <w:r>
        <w:rPr>
          <w:rtl/>
        </w:rPr>
        <w:t>به</w:t>
      </w:r>
      <w:r w:rsidR="00424FB2">
        <w:rPr>
          <w:rtl/>
        </w:rPr>
        <w:t>،</w:t>
      </w:r>
      <w:r>
        <w:rPr>
          <w:rtl/>
        </w:rPr>
        <w:t xml:space="preserve"> وحكم من أوصى بالحج مبهما </w:t>
      </w:r>
      <w:r w:rsidRPr="002646DC">
        <w:rPr>
          <w:rStyle w:val="libAlaemHeading2Char"/>
          <w:rtl/>
        </w:rPr>
        <w:t>)</w:t>
      </w:r>
      <w:bookmarkEnd w:id="319"/>
      <w:bookmarkEnd w:id="318"/>
    </w:p>
    <w:p w:rsidR="00D95677" w:rsidRPr="000E609F" w:rsidRDefault="002646DC" w:rsidP="001538AC">
      <w:pPr>
        <w:pStyle w:val="libNormal"/>
        <w:rPr>
          <w:rtl/>
        </w:rPr>
      </w:pPr>
      <w:r w:rsidRPr="002646DC">
        <w:rPr>
          <w:rStyle w:val="libNumChar"/>
          <w:rtl/>
        </w:rPr>
        <w:t>[16314]</w:t>
      </w:r>
      <w:r w:rsidR="00D95677" w:rsidRPr="000E609F">
        <w:rPr>
          <w:rtl/>
        </w:rPr>
        <w:t xml:space="preserve"> 1</w:t>
      </w:r>
      <w:r w:rsidR="00D95677">
        <w:rPr>
          <w:rtl/>
        </w:rPr>
        <w:t xml:space="preserve"> - </w:t>
      </w:r>
      <w:r w:rsidR="00D95677" w:rsidRPr="000E609F">
        <w:rPr>
          <w:rtl/>
        </w:rPr>
        <w:t>زيد النرسي في أصله</w:t>
      </w:r>
      <w:r w:rsidR="00424FB2">
        <w:rPr>
          <w:rtl/>
        </w:rPr>
        <w:t>:</w:t>
      </w:r>
      <w:r w:rsidR="00D95677" w:rsidRPr="000E609F">
        <w:rPr>
          <w:rtl/>
        </w:rPr>
        <w:t xml:space="preserve"> عن علي بن مزيد صاحب السابري</w:t>
      </w:r>
      <w:r w:rsidR="00424FB2">
        <w:rPr>
          <w:rtl/>
        </w:rPr>
        <w:t>،</w:t>
      </w:r>
      <w:r w:rsidR="00D95677" w:rsidRPr="000E609F">
        <w:rPr>
          <w:rtl/>
        </w:rPr>
        <w:t xml:space="preserve"> قال</w:t>
      </w:r>
      <w:r w:rsidR="00424FB2">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(2) الرعد 13</w:t>
      </w:r>
      <w:r w:rsidR="00424FB2">
        <w:rPr>
          <w:rtl/>
        </w:rPr>
        <w:t>:</w:t>
      </w:r>
      <w:r w:rsidRPr="000E609F">
        <w:rPr>
          <w:rtl/>
        </w:rPr>
        <w:t xml:space="preserve"> 21</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تفسير العياشي ج 1 ص 76 ح 166</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الغيبة للطوسي ص 119</w:t>
      </w:r>
      <w:r>
        <w:rPr>
          <w:rtl/>
        </w:rPr>
        <w:t>.</w:t>
      </w:r>
    </w:p>
    <w:p w:rsidR="00D95677" w:rsidRPr="000E609F" w:rsidRDefault="00D95677" w:rsidP="001538AC">
      <w:pPr>
        <w:pStyle w:val="libNormal"/>
        <w:rPr>
          <w:rtl/>
        </w:rPr>
      </w:pPr>
      <w:r w:rsidRPr="00D95677">
        <w:rPr>
          <w:rStyle w:val="libFootnoteChar"/>
          <w:rtl/>
        </w:rPr>
        <w:t>(1) في الطبعة الحجرية</w:t>
      </w:r>
      <w:r w:rsidR="00424FB2">
        <w:rPr>
          <w:rStyle w:val="libFootnoteChar"/>
          <w:rtl/>
        </w:rPr>
        <w:t>:</w:t>
      </w:r>
      <w:r w:rsidRPr="00D95677">
        <w:rPr>
          <w:rStyle w:val="libFootnoteChar"/>
          <w:rtl/>
        </w:rPr>
        <w:t xml:space="preserve"> « تريد </w:t>
      </w:r>
      <w:r>
        <w:rPr>
          <w:rFonts w:hint="cs"/>
          <w:rtl/>
        </w:rPr>
        <w:t>»</w:t>
      </w:r>
      <w:r w:rsidRPr="00D95677">
        <w:rPr>
          <w:rStyle w:val="libFootnoteChar"/>
          <w:rtl/>
        </w:rPr>
        <w:t xml:space="preserve"> وما أثبتناه من المصدر.</w:t>
      </w:r>
    </w:p>
    <w:p w:rsidR="00D95677" w:rsidRPr="000E609F" w:rsidRDefault="00D95677" w:rsidP="00D95677">
      <w:pPr>
        <w:pStyle w:val="libFootnote"/>
        <w:rPr>
          <w:rtl/>
        </w:rPr>
      </w:pPr>
      <w:r w:rsidRPr="000E609F">
        <w:rPr>
          <w:rtl/>
        </w:rPr>
        <w:t>(2) الرعد 13</w:t>
      </w:r>
      <w:r w:rsidR="00424FB2">
        <w:rPr>
          <w:rtl/>
        </w:rPr>
        <w:t>:</w:t>
      </w:r>
      <w:r w:rsidRPr="000E609F">
        <w:rPr>
          <w:rtl/>
        </w:rPr>
        <w:t xml:space="preserve"> 21</w:t>
      </w:r>
      <w:r>
        <w:rPr>
          <w:rtl/>
        </w:rPr>
        <w:t>.</w:t>
      </w:r>
    </w:p>
    <w:p w:rsidR="00D95677" w:rsidRPr="000E609F" w:rsidRDefault="00D95677" w:rsidP="00D95677">
      <w:pPr>
        <w:pStyle w:val="libFootnoteCenterBold"/>
        <w:rPr>
          <w:rtl/>
        </w:rPr>
      </w:pPr>
      <w:r w:rsidRPr="000E609F">
        <w:rPr>
          <w:rtl/>
        </w:rPr>
        <w:t>الباب 63</w:t>
      </w:r>
    </w:p>
    <w:p w:rsidR="00D95677" w:rsidRPr="000E609F" w:rsidRDefault="00D95677" w:rsidP="00D95677">
      <w:pPr>
        <w:pStyle w:val="libFootnote0"/>
        <w:rPr>
          <w:rtl/>
        </w:rPr>
      </w:pPr>
      <w:r w:rsidRPr="000E609F">
        <w:rPr>
          <w:rtl/>
        </w:rPr>
        <w:t>1</w:t>
      </w:r>
      <w:r>
        <w:rPr>
          <w:rtl/>
        </w:rPr>
        <w:t xml:space="preserve"> - </w:t>
      </w:r>
      <w:r w:rsidRPr="000E609F">
        <w:rPr>
          <w:rtl/>
        </w:rPr>
        <w:t>أصل زيد النرسي ص 48</w:t>
      </w:r>
      <w:r>
        <w:rPr>
          <w:rtl/>
        </w:rPr>
        <w:t>.</w:t>
      </w:r>
    </w:p>
    <w:p w:rsidR="00D95677" w:rsidRPr="000E609F" w:rsidRDefault="00D95677" w:rsidP="00D95677">
      <w:pPr>
        <w:pStyle w:val="libNormal0"/>
        <w:rPr>
          <w:rtl/>
        </w:rPr>
      </w:pPr>
      <w:r>
        <w:rPr>
          <w:rtl/>
        </w:rPr>
        <w:br w:type="page"/>
      </w:r>
      <w:r w:rsidRPr="000E609F">
        <w:rPr>
          <w:rtl/>
        </w:rPr>
        <w:lastRenderedPageBreak/>
        <w:t>أوصى إلى رجل بتركة وأمرني أن أحج بها عنه</w:t>
      </w:r>
      <w:r w:rsidR="00424FB2">
        <w:rPr>
          <w:rtl/>
        </w:rPr>
        <w:t>،</w:t>
      </w:r>
      <w:r w:rsidRPr="000E609F">
        <w:rPr>
          <w:rtl/>
        </w:rPr>
        <w:t xml:space="preserve"> فنظرت في ذلك فإذا شئ</w:t>
      </w:r>
      <w:r>
        <w:rPr>
          <w:rtl/>
        </w:rPr>
        <w:t xml:space="preserve"> </w:t>
      </w:r>
      <w:r w:rsidRPr="000E609F">
        <w:rPr>
          <w:rtl/>
        </w:rPr>
        <w:t>يسير لا يكون للحج</w:t>
      </w:r>
      <w:r>
        <w:rPr>
          <w:rtl/>
        </w:rPr>
        <w:t xml:space="preserve"> ..</w:t>
      </w:r>
      <w:r w:rsidRPr="000E609F">
        <w:rPr>
          <w:rtl/>
        </w:rPr>
        <w:t xml:space="preserve"> إلى أن ذكر دخوله على أبي عبد الله </w:t>
      </w:r>
      <w:r w:rsidR="00DC3BAA" w:rsidRPr="00DC3BAA">
        <w:rPr>
          <w:rStyle w:val="libAlaemChar"/>
          <w:rtl/>
        </w:rPr>
        <w:t>عليه‌السلام</w:t>
      </w:r>
      <w:r w:rsidR="00424FB2">
        <w:rPr>
          <w:rtl/>
        </w:rPr>
        <w:t>،</w:t>
      </w:r>
      <w:r>
        <w:rPr>
          <w:rtl/>
        </w:rPr>
        <w:t xml:space="preserve"> </w:t>
      </w:r>
      <w:r w:rsidRPr="000E609F">
        <w:rPr>
          <w:rtl/>
        </w:rPr>
        <w:t>قال</w:t>
      </w:r>
      <w:r w:rsidR="00424FB2">
        <w:rPr>
          <w:rtl/>
        </w:rPr>
        <w:t>:</w:t>
      </w:r>
      <w:r w:rsidRPr="000E609F">
        <w:rPr>
          <w:rtl/>
        </w:rPr>
        <w:t xml:space="preserve"> قلت</w:t>
      </w:r>
      <w:r w:rsidR="00424FB2">
        <w:rPr>
          <w:rtl/>
        </w:rPr>
        <w:t>:</w:t>
      </w:r>
      <w:r w:rsidRPr="000E609F">
        <w:rPr>
          <w:rtl/>
        </w:rPr>
        <w:t xml:space="preserve"> رجل مات وأوصى بتركته إلي</w:t>
      </w:r>
      <w:r w:rsidR="00424FB2">
        <w:rPr>
          <w:rtl/>
        </w:rPr>
        <w:t>،</w:t>
      </w:r>
      <w:r w:rsidRPr="000E609F">
        <w:rPr>
          <w:rtl/>
        </w:rPr>
        <w:t xml:space="preserve"> وأمرني أن أحج بها عنه</w:t>
      </w:r>
      <w:r w:rsidR="00424FB2">
        <w:rPr>
          <w:rtl/>
        </w:rPr>
        <w:t>،</w:t>
      </w:r>
      <w:r>
        <w:rPr>
          <w:rtl/>
        </w:rPr>
        <w:t xml:space="preserve"> </w:t>
      </w:r>
      <w:r w:rsidRPr="000E609F">
        <w:rPr>
          <w:rtl/>
        </w:rPr>
        <w:t>فنظرت في ذلك فوجدته يسيرا لا يكون للحج</w:t>
      </w:r>
      <w:r w:rsidR="00424FB2">
        <w:rPr>
          <w:rtl/>
        </w:rPr>
        <w:t>،</w:t>
      </w:r>
      <w:r w:rsidRPr="000E609F">
        <w:rPr>
          <w:rtl/>
        </w:rPr>
        <w:t xml:space="preserve"> فسألت من قبلنا فقالوا لي</w:t>
      </w:r>
      <w:r w:rsidR="00424FB2">
        <w:rPr>
          <w:rtl/>
        </w:rPr>
        <w:t>:</w:t>
      </w:r>
      <w:r>
        <w:rPr>
          <w:rtl/>
        </w:rPr>
        <w:t xml:space="preserve"> </w:t>
      </w:r>
      <w:r w:rsidRPr="000E609F">
        <w:rPr>
          <w:rtl/>
        </w:rPr>
        <w:t>تصدق به</w:t>
      </w:r>
      <w:r w:rsidR="00424FB2">
        <w:rPr>
          <w:rtl/>
        </w:rPr>
        <w:t>،</w:t>
      </w:r>
      <w:r w:rsidRPr="000E609F">
        <w:rPr>
          <w:rtl/>
        </w:rPr>
        <w:t xml:space="preserve"> فقال لي</w:t>
      </w:r>
      <w:r w:rsidR="00424FB2">
        <w:rPr>
          <w:rtl/>
        </w:rPr>
        <w:t>:</w:t>
      </w:r>
      <w:r w:rsidRPr="000E609F">
        <w:rPr>
          <w:rtl/>
        </w:rPr>
        <w:t xml:space="preserve"> « ما صنعت</w:t>
      </w:r>
      <w:r>
        <w:rPr>
          <w:rtl/>
        </w:rPr>
        <w:t>؟</w:t>
      </w:r>
      <w:r w:rsidRPr="000E609F">
        <w:rPr>
          <w:rtl/>
        </w:rPr>
        <w:t xml:space="preserve"> » فقلت</w:t>
      </w:r>
      <w:r w:rsidR="00424FB2">
        <w:rPr>
          <w:rtl/>
        </w:rPr>
        <w:t>:</w:t>
      </w:r>
      <w:r w:rsidRPr="000E609F">
        <w:rPr>
          <w:rtl/>
        </w:rPr>
        <w:t xml:space="preserve"> تصدقت به</w:t>
      </w:r>
      <w:r w:rsidR="00424FB2">
        <w:rPr>
          <w:rtl/>
        </w:rPr>
        <w:t>،</w:t>
      </w:r>
      <w:r w:rsidRPr="000E609F">
        <w:rPr>
          <w:rtl/>
        </w:rPr>
        <w:t xml:space="preserve"> قال لي</w:t>
      </w:r>
      <w:r w:rsidR="00424FB2">
        <w:rPr>
          <w:rtl/>
        </w:rPr>
        <w:t>:</w:t>
      </w:r>
      <w:r>
        <w:rPr>
          <w:rtl/>
        </w:rPr>
        <w:t xml:space="preserve"> </w:t>
      </w:r>
      <w:r w:rsidRPr="000E609F">
        <w:rPr>
          <w:rtl/>
        </w:rPr>
        <w:t>« ضمنت إلا أن لا يكون يبلغ أن يحج به من مكة</w:t>
      </w:r>
      <w:r w:rsidR="00424FB2">
        <w:rPr>
          <w:rtl/>
        </w:rPr>
        <w:t>،</w:t>
      </w:r>
      <w:r w:rsidRPr="000E609F">
        <w:rPr>
          <w:rtl/>
        </w:rPr>
        <w:t xml:space="preserve"> فإن كان يبلغ أن يحج به</w:t>
      </w:r>
      <w:r>
        <w:rPr>
          <w:rtl/>
        </w:rPr>
        <w:t xml:space="preserve"> </w:t>
      </w:r>
      <w:r w:rsidRPr="000E609F">
        <w:rPr>
          <w:rtl/>
        </w:rPr>
        <w:t>من مكة فأنت ضامن</w:t>
      </w:r>
      <w:r w:rsidR="00424FB2">
        <w:rPr>
          <w:rtl/>
        </w:rPr>
        <w:t>،</w:t>
      </w:r>
      <w:r w:rsidRPr="000E609F">
        <w:rPr>
          <w:rtl/>
        </w:rPr>
        <w:t xml:space="preserve"> وإن لم يكن يبلغ ذلك فليس عليك ضمان »</w:t>
      </w:r>
      <w:r>
        <w:rPr>
          <w:rtl/>
        </w:rPr>
        <w:t>.</w:t>
      </w:r>
    </w:p>
    <w:p w:rsidR="00D95677" w:rsidRDefault="00D95677" w:rsidP="002646DC">
      <w:pPr>
        <w:pStyle w:val="Heading2Center"/>
        <w:rPr>
          <w:rtl/>
        </w:rPr>
      </w:pPr>
      <w:bookmarkStart w:id="320" w:name="_Toc364830785"/>
      <w:bookmarkStart w:id="321" w:name="_Toc379712138"/>
      <w:r w:rsidRPr="000E609F">
        <w:rPr>
          <w:rtl/>
        </w:rPr>
        <w:t>64</w:t>
      </w:r>
      <w:r>
        <w:rPr>
          <w:rtl/>
        </w:rPr>
        <w:t xml:space="preserve"> - </w:t>
      </w:r>
      <w:r w:rsidRPr="002646DC">
        <w:rPr>
          <w:rStyle w:val="libAlaemHeading2Char"/>
          <w:rtl/>
        </w:rPr>
        <w:t>(</w:t>
      </w:r>
      <w:r w:rsidRPr="000E609F">
        <w:rPr>
          <w:rtl/>
        </w:rPr>
        <w:t xml:space="preserve"> باب حكم من مات ولم يوص من يتولى بيع جواريه</w:t>
      </w:r>
      <w:r w:rsidR="00424FB2">
        <w:rPr>
          <w:rtl/>
        </w:rPr>
        <w:t>،</w:t>
      </w:r>
      <w:bookmarkStart w:id="322" w:name="_Toc364830786"/>
      <w:bookmarkEnd w:id="320"/>
      <w:r>
        <w:rPr>
          <w:rtl/>
        </w:rPr>
        <w:t xml:space="preserve"> </w:t>
      </w:r>
      <w:r w:rsidRPr="000E609F">
        <w:rPr>
          <w:rtl/>
        </w:rPr>
        <w:t>وقسمة ماليه</w:t>
      </w:r>
      <w:r w:rsidR="00424FB2">
        <w:rPr>
          <w:rtl/>
        </w:rPr>
        <w:t>،</w:t>
      </w:r>
      <w:r w:rsidRPr="000E609F">
        <w:rPr>
          <w:rtl/>
        </w:rPr>
        <w:t xml:space="preserve"> و</w:t>
      </w:r>
      <w:r>
        <w:rPr>
          <w:rtl/>
        </w:rPr>
        <w:t xml:space="preserve">نحو ذلك </w:t>
      </w:r>
      <w:r w:rsidRPr="002646DC">
        <w:rPr>
          <w:rStyle w:val="libAlaemHeading2Char"/>
          <w:rtl/>
        </w:rPr>
        <w:t>)</w:t>
      </w:r>
      <w:bookmarkEnd w:id="322"/>
      <w:bookmarkEnd w:id="321"/>
    </w:p>
    <w:p w:rsidR="00D95677" w:rsidRPr="000E609F" w:rsidRDefault="002646DC" w:rsidP="001538AC">
      <w:pPr>
        <w:pStyle w:val="libNormal"/>
        <w:rPr>
          <w:rtl/>
        </w:rPr>
      </w:pPr>
      <w:r w:rsidRPr="002646DC">
        <w:rPr>
          <w:rStyle w:val="libNumChar"/>
          <w:rtl/>
        </w:rPr>
        <w:t>[16315]</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أمير المؤمنين </w:t>
      </w:r>
      <w:r w:rsidR="00DC3BAA" w:rsidRPr="00DC3BAA">
        <w:rPr>
          <w:rStyle w:val="libAlaemChar"/>
          <w:rtl/>
        </w:rPr>
        <w:t>عليه‌السلام</w:t>
      </w:r>
      <w:r w:rsidR="00424FB2">
        <w:rPr>
          <w:rtl/>
        </w:rPr>
        <w:t>،</w:t>
      </w:r>
      <w:r w:rsidR="00D95677" w:rsidRPr="000E609F">
        <w:rPr>
          <w:rtl/>
        </w:rPr>
        <w:t xml:space="preserve"> أنه قال في</w:t>
      </w:r>
      <w:r w:rsidR="00D95677">
        <w:rPr>
          <w:rtl/>
        </w:rPr>
        <w:t xml:space="preserve"> </w:t>
      </w:r>
      <w:r w:rsidR="00D95677" w:rsidRPr="000E609F">
        <w:rPr>
          <w:rtl/>
        </w:rPr>
        <w:t>حديث</w:t>
      </w:r>
      <w:r w:rsidR="00424FB2">
        <w:rPr>
          <w:rtl/>
        </w:rPr>
        <w:t>:</w:t>
      </w:r>
      <w:r w:rsidR="00D95677">
        <w:rPr>
          <w:rtl/>
        </w:rPr>
        <w:t xml:space="preserve"> « </w:t>
      </w:r>
      <w:r w:rsidR="00D95677" w:rsidRPr="000E609F">
        <w:rPr>
          <w:rtl/>
        </w:rPr>
        <w:t>والسلطان وصي من لا وصي له</w:t>
      </w:r>
      <w:r w:rsidR="00424FB2">
        <w:rPr>
          <w:rtl/>
        </w:rPr>
        <w:t>،</w:t>
      </w:r>
      <w:r w:rsidR="00D95677" w:rsidRPr="000E609F">
        <w:rPr>
          <w:rtl/>
        </w:rPr>
        <w:t xml:space="preserve"> والناظر لمن لا ناظر له »</w:t>
      </w:r>
      <w:r w:rsidR="00D95677">
        <w:rPr>
          <w:rtl/>
        </w:rPr>
        <w:t>.</w:t>
      </w:r>
    </w:p>
    <w:p w:rsidR="00D95677" w:rsidRPr="000E609F" w:rsidRDefault="00D95677" w:rsidP="002646DC">
      <w:pPr>
        <w:pStyle w:val="Heading2Center"/>
        <w:rPr>
          <w:rtl/>
        </w:rPr>
      </w:pPr>
      <w:bookmarkStart w:id="323" w:name="_Toc364830787"/>
      <w:bookmarkStart w:id="324" w:name="_Toc379712139"/>
      <w:r w:rsidRPr="000E609F">
        <w:rPr>
          <w:rtl/>
        </w:rPr>
        <w:t>65</w:t>
      </w:r>
      <w:r>
        <w:rPr>
          <w:rtl/>
        </w:rPr>
        <w:t xml:space="preserve"> - </w:t>
      </w:r>
      <w:r w:rsidRPr="002646DC">
        <w:rPr>
          <w:rStyle w:val="libAlaemHeading2Char"/>
          <w:rtl/>
        </w:rPr>
        <w:t>(</w:t>
      </w:r>
      <w:r w:rsidRPr="000E609F">
        <w:rPr>
          <w:rtl/>
        </w:rPr>
        <w:t xml:space="preserve"> باب براءة ذمة الميت من الدين</w:t>
      </w:r>
      <w:r w:rsidR="00424FB2">
        <w:rPr>
          <w:rtl/>
        </w:rPr>
        <w:t>،</w:t>
      </w:r>
      <w:r w:rsidRPr="000E609F">
        <w:rPr>
          <w:rtl/>
        </w:rPr>
        <w:t xml:space="preserve"> بضمان من يضمنه</w:t>
      </w:r>
      <w:r>
        <w:rPr>
          <w:rtl/>
        </w:rPr>
        <w:t xml:space="preserve"> </w:t>
      </w:r>
      <w:r w:rsidRPr="000E609F">
        <w:rPr>
          <w:rtl/>
        </w:rPr>
        <w:t xml:space="preserve">للغرماء برضاهم </w:t>
      </w:r>
      <w:r w:rsidRPr="002646DC">
        <w:rPr>
          <w:rStyle w:val="libAlaemHeading2Char"/>
          <w:rtl/>
        </w:rPr>
        <w:t>)</w:t>
      </w:r>
      <w:bookmarkEnd w:id="323"/>
      <w:bookmarkEnd w:id="324"/>
    </w:p>
    <w:p w:rsidR="00D95677" w:rsidRPr="000E609F" w:rsidRDefault="002646DC" w:rsidP="001538AC">
      <w:pPr>
        <w:pStyle w:val="libNormal"/>
        <w:rPr>
          <w:rtl/>
        </w:rPr>
      </w:pPr>
      <w:r w:rsidRPr="002646DC">
        <w:rPr>
          <w:rStyle w:val="libNumChar"/>
          <w:rtl/>
        </w:rPr>
        <w:t>[16316]</w:t>
      </w:r>
      <w:r w:rsidR="00D95677" w:rsidRPr="000E609F">
        <w:rPr>
          <w:rtl/>
        </w:rPr>
        <w:t xml:space="preserve"> 1</w:t>
      </w:r>
      <w:r w:rsidR="00D95677">
        <w:rPr>
          <w:rtl/>
        </w:rPr>
        <w:t xml:space="preserve"> - </w:t>
      </w:r>
      <w:r w:rsidR="00D95677" w:rsidRPr="000E609F">
        <w:rPr>
          <w:rtl/>
        </w:rPr>
        <w:t xml:space="preserve">فقه الرضا </w:t>
      </w:r>
      <w:r w:rsidR="00DC3BAA" w:rsidRPr="00DC3BAA">
        <w:rPr>
          <w:rStyle w:val="libAlaemChar"/>
          <w:rtl/>
        </w:rPr>
        <w:t>عليه‌السلام</w:t>
      </w:r>
      <w:r w:rsidR="00424FB2">
        <w:rPr>
          <w:rtl/>
        </w:rPr>
        <w:t>:</w:t>
      </w:r>
      <w:r w:rsidR="00D95677">
        <w:rPr>
          <w:rtl/>
        </w:rPr>
        <w:t xml:space="preserve"> « </w:t>
      </w:r>
      <w:r w:rsidR="00D95677" w:rsidRPr="000E609F">
        <w:rPr>
          <w:rtl/>
        </w:rPr>
        <w:t>وإ</w:t>
      </w:r>
      <w:r w:rsidR="00D95677">
        <w:rPr>
          <w:rtl/>
        </w:rPr>
        <w:t>ن كان لك على رجل مال وضمنه</w:t>
      </w:r>
      <w:r w:rsidR="00D95677">
        <w:rPr>
          <w:rFonts w:hint="cs"/>
          <w:rtl/>
        </w:rPr>
        <w:t xml:space="preserve"> </w:t>
      </w:r>
      <w:r w:rsidR="00D95677" w:rsidRPr="000E609F">
        <w:rPr>
          <w:rtl/>
        </w:rPr>
        <w:t xml:space="preserve">رجل عند موته وقبلت ضمانه </w:t>
      </w:r>
      <w:r w:rsidR="00D95677" w:rsidRPr="00D95677">
        <w:rPr>
          <w:rStyle w:val="libFootnotenumChar"/>
          <w:rtl/>
        </w:rPr>
        <w:t>(1)</w:t>
      </w:r>
      <w:r w:rsidR="00424FB2">
        <w:rPr>
          <w:rtl/>
        </w:rPr>
        <w:t>،</w:t>
      </w:r>
      <w:r w:rsidR="00D95677" w:rsidRPr="000E609F">
        <w:rPr>
          <w:rtl/>
        </w:rPr>
        <w:t xml:space="preserve"> فالميت قد برئ منه</w:t>
      </w:r>
      <w:r w:rsidR="00424FB2">
        <w:rPr>
          <w:rtl/>
        </w:rPr>
        <w:t>،</w:t>
      </w:r>
      <w:r w:rsidR="00D95677" w:rsidRPr="000E609F">
        <w:rPr>
          <w:rtl/>
        </w:rPr>
        <w:t xml:space="preserve"> وقد لزم الضامن</w:t>
      </w:r>
      <w:r w:rsidR="00D95677">
        <w:rPr>
          <w:rtl/>
        </w:rPr>
        <w:t xml:space="preserve"> </w:t>
      </w:r>
      <w:r w:rsidR="00D95677" w:rsidRPr="000E609F">
        <w:rPr>
          <w:rtl/>
        </w:rPr>
        <w:t>رده عليك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64</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363 ح 1325</w:t>
      </w:r>
      <w:r>
        <w:rPr>
          <w:rtl/>
        </w:rPr>
        <w:t>.</w:t>
      </w:r>
    </w:p>
    <w:p w:rsidR="00D95677" w:rsidRPr="000E609F" w:rsidRDefault="00D95677" w:rsidP="00D95677">
      <w:pPr>
        <w:pStyle w:val="libFootnoteCenterBold"/>
        <w:rPr>
          <w:rtl/>
        </w:rPr>
      </w:pPr>
      <w:r w:rsidRPr="000E609F">
        <w:rPr>
          <w:rtl/>
        </w:rPr>
        <w:t>الباب 65</w:t>
      </w:r>
    </w:p>
    <w:p w:rsidR="00D95677" w:rsidRPr="000E609F" w:rsidRDefault="00D95677" w:rsidP="00D95677">
      <w:pPr>
        <w:pStyle w:val="libFootnote0"/>
        <w:rPr>
          <w:rtl/>
        </w:rPr>
      </w:pPr>
      <w:r w:rsidRPr="000E609F">
        <w:rPr>
          <w:rtl/>
        </w:rPr>
        <w:t>1</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36</w:t>
      </w:r>
      <w:r>
        <w:rPr>
          <w:rtl/>
        </w:rPr>
        <w:t>.</w:t>
      </w:r>
    </w:p>
    <w:p w:rsidR="00D95677" w:rsidRPr="000E609F" w:rsidRDefault="00D95677" w:rsidP="001538AC">
      <w:pPr>
        <w:pStyle w:val="libNormal"/>
        <w:rPr>
          <w:rtl/>
        </w:rPr>
      </w:pPr>
      <w:r w:rsidRPr="00D95677">
        <w:rPr>
          <w:rStyle w:val="libFootnoteChar"/>
          <w:rtl/>
        </w:rPr>
        <w:t>(1) في الحجرية</w:t>
      </w:r>
      <w:r w:rsidR="00424FB2">
        <w:rPr>
          <w:rStyle w:val="libFootnoteChar"/>
          <w:rtl/>
        </w:rPr>
        <w:t>:</w:t>
      </w:r>
      <w:r w:rsidRPr="00D95677">
        <w:rPr>
          <w:rStyle w:val="libFootnoteChar"/>
          <w:rtl/>
        </w:rPr>
        <w:t xml:space="preserve"> « ضمانته </w:t>
      </w:r>
      <w:r>
        <w:rPr>
          <w:rFonts w:hint="cs"/>
          <w:rtl/>
        </w:rPr>
        <w:t>»</w:t>
      </w:r>
      <w:r w:rsidRPr="00D95677">
        <w:rPr>
          <w:rStyle w:val="libFootnoteChar"/>
          <w:rtl/>
        </w:rPr>
        <w:t xml:space="preserve"> وما أثبتناه من المصدر.</w:t>
      </w:r>
    </w:p>
    <w:p w:rsidR="00D95677" w:rsidRDefault="00D95677" w:rsidP="002646DC">
      <w:pPr>
        <w:pStyle w:val="Heading2Center"/>
        <w:rPr>
          <w:rtl/>
        </w:rPr>
      </w:pPr>
      <w:r>
        <w:rPr>
          <w:rtl/>
        </w:rPr>
        <w:br w:type="page"/>
      </w:r>
      <w:bookmarkStart w:id="325" w:name="_Toc364830788"/>
      <w:bookmarkStart w:id="326" w:name="_Toc379712140"/>
      <w:r w:rsidRPr="000E609F">
        <w:rPr>
          <w:rtl/>
        </w:rPr>
        <w:lastRenderedPageBreak/>
        <w:t>66</w:t>
      </w:r>
      <w:r>
        <w:rPr>
          <w:rtl/>
        </w:rPr>
        <w:t xml:space="preserve"> - </w:t>
      </w:r>
      <w:r w:rsidRPr="002646DC">
        <w:rPr>
          <w:rStyle w:val="libAlaemHeading2Char"/>
          <w:rtl/>
        </w:rPr>
        <w:t>(</w:t>
      </w:r>
      <w:r w:rsidRPr="000E609F">
        <w:rPr>
          <w:rtl/>
        </w:rPr>
        <w:t xml:space="preserve"> باب أن من أذن لوصيه بالمضاربة بمال ولده الصغار من</w:t>
      </w:r>
      <w:bookmarkStart w:id="327" w:name="_Toc364830789"/>
      <w:bookmarkEnd w:id="325"/>
      <w:r>
        <w:rPr>
          <w:rtl/>
        </w:rPr>
        <w:t xml:space="preserve"> </w:t>
      </w:r>
      <w:r w:rsidRPr="000E609F">
        <w:rPr>
          <w:rtl/>
        </w:rPr>
        <w:t>غ</w:t>
      </w:r>
      <w:r>
        <w:rPr>
          <w:rtl/>
        </w:rPr>
        <w:t>ير ضمان</w:t>
      </w:r>
      <w:r w:rsidR="00424FB2">
        <w:rPr>
          <w:rtl/>
        </w:rPr>
        <w:t>،</w:t>
      </w:r>
      <w:r>
        <w:rPr>
          <w:rtl/>
        </w:rPr>
        <w:t xml:space="preserve"> جاز له ذلك ولم يضمن </w:t>
      </w:r>
      <w:r w:rsidRPr="002646DC">
        <w:rPr>
          <w:rStyle w:val="libAlaemHeading2Char"/>
          <w:rtl/>
        </w:rPr>
        <w:t>)</w:t>
      </w:r>
      <w:bookmarkEnd w:id="327"/>
      <w:bookmarkEnd w:id="326"/>
    </w:p>
    <w:p w:rsidR="00D95677" w:rsidRPr="000E609F" w:rsidRDefault="002646DC" w:rsidP="001538AC">
      <w:pPr>
        <w:pStyle w:val="libNormal"/>
        <w:rPr>
          <w:rtl/>
        </w:rPr>
      </w:pPr>
      <w:r w:rsidRPr="002646DC">
        <w:rPr>
          <w:rStyle w:val="libNumChar"/>
          <w:rtl/>
        </w:rPr>
        <w:t>[16317]</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أبي جعفر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sidRPr="000E609F">
        <w:rPr>
          <w:rtl/>
        </w:rPr>
        <w:t xml:space="preserve"> « إذا</w:t>
      </w:r>
      <w:r w:rsidR="00D95677">
        <w:rPr>
          <w:rtl/>
        </w:rPr>
        <w:t xml:space="preserve"> </w:t>
      </w:r>
      <w:r w:rsidR="00D95677" w:rsidRPr="000E609F">
        <w:rPr>
          <w:rtl/>
        </w:rPr>
        <w:t>أذن الموصي للوصي أن يتجر بمال ولده الأطفال</w:t>
      </w:r>
      <w:r w:rsidR="00424FB2">
        <w:rPr>
          <w:rtl/>
        </w:rPr>
        <w:t>،</w:t>
      </w:r>
      <w:r w:rsidR="00D95677" w:rsidRPr="000E609F">
        <w:rPr>
          <w:rtl/>
        </w:rPr>
        <w:t xml:space="preserve"> فله ذلك ولا ضمان</w:t>
      </w:r>
      <w:r w:rsidR="00D95677">
        <w:rPr>
          <w:rtl/>
        </w:rPr>
        <w:t xml:space="preserve"> </w:t>
      </w:r>
      <w:r w:rsidR="00D95677" w:rsidRPr="000E609F">
        <w:rPr>
          <w:rtl/>
        </w:rPr>
        <w:t xml:space="preserve">عليه </w:t>
      </w:r>
      <w:r w:rsidR="00D95677" w:rsidRPr="00D95677">
        <w:rPr>
          <w:rStyle w:val="libFootnotenumChar"/>
          <w:rtl/>
        </w:rPr>
        <w:t>(1)</w:t>
      </w:r>
      <w:r w:rsidR="00424FB2">
        <w:rPr>
          <w:rtl/>
        </w:rPr>
        <w:t>،</w:t>
      </w:r>
      <w:r w:rsidR="00D95677" w:rsidRPr="000E609F">
        <w:rPr>
          <w:rtl/>
        </w:rPr>
        <w:t xml:space="preserve"> وان شرط له ربحا فيه</w:t>
      </w:r>
      <w:r w:rsidR="00424FB2">
        <w:rPr>
          <w:rtl/>
        </w:rPr>
        <w:t>،</w:t>
      </w:r>
      <w:r w:rsidR="00D95677" w:rsidRPr="000E609F">
        <w:rPr>
          <w:rtl/>
        </w:rPr>
        <w:t xml:space="preserve"> فهو على ما شرطه »</w:t>
      </w:r>
      <w:r w:rsidR="00D95677">
        <w:rPr>
          <w:rtl/>
        </w:rPr>
        <w:t>.</w:t>
      </w:r>
    </w:p>
    <w:p w:rsidR="00D95677" w:rsidRDefault="00D95677" w:rsidP="002646DC">
      <w:pPr>
        <w:pStyle w:val="Heading2Center"/>
        <w:rPr>
          <w:rtl/>
        </w:rPr>
      </w:pPr>
      <w:bookmarkStart w:id="328" w:name="_Toc364830790"/>
      <w:bookmarkStart w:id="329" w:name="_Toc379712141"/>
      <w:r w:rsidRPr="000E609F">
        <w:rPr>
          <w:rtl/>
        </w:rPr>
        <w:t>67</w:t>
      </w:r>
      <w:r>
        <w:rPr>
          <w:rtl/>
        </w:rPr>
        <w:t xml:space="preserve"> - </w:t>
      </w:r>
      <w:r w:rsidRPr="002646DC">
        <w:rPr>
          <w:rStyle w:val="libAlaemHeading2Char"/>
          <w:rtl/>
        </w:rPr>
        <w:t>(</w:t>
      </w:r>
      <w:r w:rsidRPr="000E609F">
        <w:rPr>
          <w:rtl/>
        </w:rPr>
        <w:t xml:space="preserve"> باب استحباب تنجيز الانسان ما يريد أن يوصي به</w:t>
      </w:r>
      <w:r w:rsidR="00424FB2">
        <w:rPr>
          <w:rtl/>
        </w:rPr>
        <w:t>،</w:t>
      </w:r>
      <w:bookmarkStart w:id="330" w:name="_Toc364830791"/>
      <w:bookmarkEnd w:id="328"/>
      <w:r>
        <w:rPr>
          <w:rtl/>
        </w:rPr>
        <w:t xml:space="preserve"> </w:t>
      </w:r>
      <w:r w:rsidRPr="000E609F">
        <w:rPr>
          <w:rtl/>
        </w:rPr>
        <w:t>واختيا</w:t>
      </w:r>
      <w:r>
        <w:rPr>
          <w:rtl/>
        </w:rPr>
        <w:t xml:space="preserve">ر توليته بنفسه على الايصاء به </w:t>
      </w:r>
      <w:r w:rsidRPr="002646DC">
        <w:rPr>
          <w:rStyle w:val="libAlaemHeading2Char"/>
          <w:rtl/>
        </w:rPr>
        <w:t>)</w:t>
      </w:r>
      <w:bookmarkEnd w:id="330"/>
      <w:bookmarkEnd w:id="329"/>
    </w:p>
    <w:p w:rsidR="00D95677" w:rsidRPr="000E609F" w:rsidRDefault="002646DC" w:rsidP="001538AC">
      <w:pPr>
        <w:pStyle w:val="libNormal"/>
        <w:rPr>
          <w:rtl/>
        </w:rPr>
      </w:pPr>
      <w:r w:rsidRPr="002646DC">
        <w:rPr>
          <w:rStyle w:val="libNumChar"/>
          <w:rtl/>
        </w:rPr>
        <w:t>[16318]</w:t>
      </w:r>
      <w:r w:rsidR="00D95677" w:rsidRPr="000E609F">
        <w:rPr>
          <w:rtl/>
        </w:rPr>
        <w:t xml:space="preserve"> 1</w:t>
      </w:r>
      <w:r w:rsidR="00D95677">
        <w:rPr>
          <w:rtl/>
        </w:rPr>
        <w:t xml:space="preserve"> - </w:t>
      </w:r>
      <w:r w:rsidR="00D95677" w:rsidRPr="000E609F">
        <w:rPr>
          <w:rtl/>
        </w:rPr>
        <w:t>نهج البلاغة</w:t>
      </w:r>
      <w:r w:rsidR="00424FB2">
        <w:rPr>
          <w:rtl/>
        </w:rPr>
        <w:t>:</w:t>
      </w:r>
      <w:r w:rsidR="00D95677" w:rsidRPr="000E609F">
        <w:rPr>
          <w:rtl/>
        </w:rPr>
        <w:t xml:space="preserve"> قال أمير المؤمنين </w:t>
      </w:r>
      <w:r w:rsidR="00DC3BAA" w:rsidRPr="00DC3BAA">
        <w:rPr>
          <w:rStyle w:val="libAlaemChar"/>
          <w:rtl/>
        </w:rPr>
        <w:t>عليه‌السلام</w:t>
      </w:r>
      <w:r w:rsidR="00424FB2">
        <w:rPr>
          <w:rtl/>
        </w:rPr>
        <w:t>::</w:t>
      </w:r>
      <w:r w:rsidR="00D95677" w:rsidRPr="000E609F">
        <w:rPr>
          <w:rtl/>
        </w:rPr>
        <w:t xml:space="preserve"> « يا بن آدم</w:t>
      </w:r>
      <w:r w:rsidR="00D95677">
        <w:rPr>
          <w:rtl/>
        </w:rPr>
        <w:t xml:space="preserve"> </w:t>
      </w:r>
      <w:r w:rsidR="00D95677" w:rsidRPr="000E609F">
        <w:rPr>
          <w:rtl/>
        </w:rPr>
        <w:t>كن وصي نفسك</w:t>
      </w:r>
      <w:r w:rsidR="00424FB2">
        <w:rPr>
          <w:rtl/>
        </w:rPr>
        <w:t>،</w:t>
      </w:r>
      <w:r w:rsidR="00D95677" w:rsidRPr="000E609F">
        <w:rPr>
          <w:rtl/>
        </w:rPr>
        <w:t xml:space="preserve"> </w:t>
      </w:r>
      <w:r w:rsidR="00D95677">
        <w:rPr>
          <w:rtl/>
        </w:rPr>
        <w:t>(</w:t>
      </w:r>
      <w:r w:rsidR="00D95677" w:rsidRPr="000E609F">
        <w:rPr>
          <w:rtl/>
        </w:rPr>
        <w:t xml:space="preserve"> واعمل في مالك ) </w:t>
      </w:r>
      <w:r w:rsidR="00D95677" w:rsidRPr="00D95677">
        <w:rPr>
          <w:rStyle w:val="libFootnotenumChar"/>
          <w:rtl/>
        </w:rPr>
        <w:t>(1)</w:t>
      </w:r>
      <w:r w:rsidR="00D95677">
        <w:rPr>
          <w:rtl/>
        </w:rPr>
        <w:t xml:space="preserve"> ما تؤثر أن يعمل فيه</w:t>
      </w:r>
      <w:r w:rsidR="00D95677">
        <w:rPr>
          <w:rFonts w:hint="cs"/>
          <w:rtl/>
        </w:rPr>
        <w:t xml:space="preserve"> </w:t>
      </w:r>
      <w:r w:rsidR="00D95677" w:rsidRPr="000E609F">
        <w:rPr>
          <w:rtl/>
        </w:rPr>
        <w:t xml:space="preserve">بعدك </w:t>
      </w:r>
      <w:r w:rsidR="00D95677" w:rsidRPr="00D95677">
        <w:rPr>
          <w:rStyle w:val="libFootnotenumChar"/>
          <w:rtl/>
        </w:rPr>
        <w:t>(2)</w:t>
      </w:r>
      <w:r w:rsidR="00D95677" w:rsidRPr="000E609F">
        <w:rPr>
          <w:rtl/>
        </w:rPr>
        <w:t xml:space="preserve"> »</w:t>
      </w:r>
      <w:r w:rsidR="00D95677">
        <w:rPr>
          <w:rtl/>
        </w:rPr>
        <w:t>.</w:t>
      </w:r>
    </w:p>
    <w:p w:rsidR="00D95677" w:rsidRPr="000E609F" w:rsidRDefault="00D95677" w:rsidP="002646DC">
      <w:pPr>
        <w:pStyle w:val="Heading2Center"/>
        <w:rPr>
          <w:rtl/>
        </w:rPr>
      </w:pPr>
      <w:bookmarkStart w:id="331" w:name="_Toc364830792"/>
      <w:bookmarkStart w:id="332" w:name="_Toc379712142"/>
      <w:r w:rsidRPr="000E609F">
        <w:rPr>
          <w:rtl/>
        </w:rPr>
        <w:t>68</w:t>
      </w:r>
      <w:r>
        <w:rPr>
          <w:rtl/>
        </w:rPr>
        <w:t xml:space="preserve"> - </w:t>
      </w:r>
      <w:r w:rsidRPr="002646DC">
        <w:rPr>
          <w:rStyle w:val="libAlaemHeading2Char"/>
          <w:rtl/>
        </w:rPr>
        <w:t>(</w:t>
      </w:r>
      <w:r w:rsidRPr="000E609F">
        <w:rPr>
          <w:rtl/>
        </w:rPr>
        <w:t xml:space="preserve"> باب أن من ترك لزوجته نفقة ثم مات</w:t>
      </w:r>
      <w:r w:rsidR="00424FB2">
        <w:rPr>
          <w:rtl/>
        </w:rPr>
        <w:t>،</w:t>
      </w:r>
      <w:r>
        <w:rPr>
          <w:rtl/>
        </w:rPr>
        <w:t xml:space="preserve"> </w:t>
      </w:r>
      <w:r w:rsidRPr="000E609F">
        <w:rPr>
          <w:rtl/>
        </w:rPr>
        <w:t xml:space="preserve">رجع الباقي في الميراث </w:t>
      </w:r>
      <w:r w:rsidRPr="002646DC">
        <w:rPr>
          <w:rStyle w:val="libAlaemHeading2Char"/>
          <w:rtl/>
        </w:rPr>
        <w:t>)</w:t>
      </w:r>
      <w:bookmarkEnd w:id="331"/>
      <w:bookmarkEnd w:id="332"/>
    </w:p>
    <w:p w:rsidR="00D95677" w:rsidRPr="000E609F" w:rsidRDefault="002646DC" w:rsidP="001538AC">
      <w:pPr>
        <w:pStyle w:val="libNormal"/>
        <w:rPr>
          <w:rtl/>
        </w:rPr>
      </w:pPr>
      <w:r w:rsidRPr="002646DC">
        <w:rPr>
          <w:rStyle w:val="libNumChar"/>
          <w:rtl/>
        </w:rPr>
        <w:t>[16319]</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أبي عبد الله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Pr>
          <w:rtl/>
        </w:rPr>
        <w:t xml:space="preserve"> « </w:t>
      </w:r>
      <w:r w:rsidR="00D95677" w:rsidRPr="000E609F">
        <w:rPr>
          <w:rtl/>
        </w:rPr>
        <w:t>من</w:t>
      </w:r>
      <w:r w:rsidR="00D95677">
        <w:rPr>
          <w:rtl/>
        </w:rPr>
        <w:t xml:space="preserve"> </w:t>
      </w:r>
      <w:r w:rsidR="00D95677" w:rsidRPr="000E609F">
        <w:rPr>
          <w:rtl/>
        </w:rPr>
        <w:t xml:space="preserve">أوصى </w:t>
      </w:r>
      <w:r w:rsidR="00D95677">
        <w:rPr>
          <w:rtl/>
        </w:rPr>
        <w:t>(</w:t>
      </w:r>
      <w:r w:rsidR="00D95677" w:rsidRPr="000E609F">
        <w:rPr>
          <w:rtl/>
        </w:rPr>
        <w:t xml:space="preserve"> بوصايا ) </w:t>
      </w:r>
      <w:r w:rsidR="00D95677" w:rsidRPr="00D95677">
        <w:rPr>
          <w:rStyle w:val="libFootnotenumChar"/>
          <w:rtl/>
        </w:rPr>
        <w:t>(1)</w:t>
      </w:r>
      <w:r w:rsidR="00D95677" w:rsidRPr="000E609F">
        <w:rPr>
          <w:rtl/>
        </w:rPr>
        <w:t xml:space="preserve"> ثم مات وقد </w:t>
      </w:r>
      <w:r w:rsidR="00D95677">
        <w:rPr>
          <w:rtl/>
        </w:rPr>
        <w:t>(</w:t>
      </w:r>
      <w:r w:rsidR="00D95677" w:rsidRPr="000E609F">
        <w:rPr>
          <w:rtl/>
        </w:rPr>
        <w:t xml:space="preserve"> كان ) </w:t>
      </w:r>
      <w:r w:rsidR="00D95677" w:rsidRPr="00D95677">
        <w:rPr>
          <w:rStyle w:val="libFootnotenumChar"/>
          <w:rtl/>
        </w:rPr>
        <w:t>(2)</w:t>
      </w:r>
      <w:r w:rsidR="00D95677" w:rsidRPr="000E609F">
        <w:rPr>
          <w:rtl/>
        </w:rPr>
        <w:t xml:space="preserve"> دفع إلى عياله أرزاقهم لمدة</w:t>
      </w:r>
      <w:r w:rsidR="00D95677">
        <w:rPr>
          <w:rtl/>
        </w:rPr>
        <w:t xml:space="preserve"> </w:t>
      </w:r>
      <w:r w:rsidR="00D95677" w:rsidRPr="000E609F">
        <w:rPr>
          <w:rtl/>
        </w:rPr>
        <w:t>فما فضل عن يوم موته فهو تركة والوصية تجري فيه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66</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364 ح 1326</w:t>
      </w:r>
      <w:r>
        <w:rPr>
          <w:rtl/>
        </w:rPr>
        <w:t>.</w:t>
      </w:r>
    </w:p>
    <w:p w:rsidR="00D95677" w:rsidRPr="000E609F" w:rsidRDefault="00D95677" w:rsidP="00D95677">
      <w:pPr>
        <w:pStyle w:val="libFootnote"/>
        <w:rPr>
          <w:rtl/>
        </w:rPr>
      </w:pPr>
      <w:r w:rsidRPr="000E609F">
        <w:rPr>
          <w:rtl/>
        </w:rPr>
        <w:t>(1) في المصدر زيادة</w:t>
      </w:r>
      <w:r w:rsidR="00424FB2">
        <w:rPr>
          <w:rtl/>
        </w:rPr>
        <w:t>:</w:t>
      </w:r>
      <w:r w:rsidRPr="000E609F">
        <w:rPr>
          <w:rtl/>
        </w:rPr>
        <w:t xml:space="preserve"> فيه</w:t>
      </w:r>
      <w:r>
        <w:rPr>
          <w:rtl/>
        </w:rPr>
        <w:t>.</w:t>
      </w:r>
    </w:p>
    <w:p w:rsidR="00D95677" w:rsidRPr="000E609F" w:rsidRDefault="00D95677" w:rsidP="00D95677">
      <w:pPr>
        <w:pStyle w:val="libFootnoteCenterBold"/>
        <w:rPr>
          <w:rtl/>
        </w:rPr>
      </w:pPr>
      <w:r w:rsidRPr="000E609F">
        <w:rPr>
          <w:rtl/>
        </w:rPr>
        <w:t>الباب 67</w:t>
      </w:r>
    </w:p>
    <w:p w:rsidR="00D95677" w:rsidRPr="000E609F" w:rsidRDefault="00D95677" w:rsidP="00D95677">
      <w:pPr>
        <w:pStyle w:val="libFootnote0"/>
        <w:rPr>
          <w:rtl/>
        </w:rPr>
      </w:pPr>
      <w:r w:rsidRPr="000E609F">
        <w:rPr>
          <w:rtl/>
        </w:rPr>
        <w:t>1</w:t>
      </w:r>
      <w:r>
        <w:rPr>
          <w:rtl/>
        </w:rPr>
        <w:t xml:space="preserve"> - </w:t>
      </w:r>
      <w:r w:rsidRPr="000E609F">
        <w:rPr>
          <w:rtl/>
        </w:rPr>
        <w:t>نهج البلاغة ج 3 ص 209 رقم 254</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في مالك واعمل فيه</w:t>
      </w:r>
      <w:r>
        <w:rPr>
          <w:rtl/>
        </w:rPr>
        <w:t>.</w:t>
      </w:r>
    </w:p>
    <w:p w:rsidR="00D95677" w:rsidRPr="000E609F" w:rsidRDefault="00D95677" w:rsidP="00D95677">
      <w:pPr>
        <w:pStyle w:val="libFootnote"/>
        <w:rPr>
          <w:rtl/>
        </w:rPr>
      </w:pPr>
      <w:r w:rsidRPr="000E609F">
        <w:rPr>
          <w:rtl/>
        </w:rPr>
        <w:t>(2) في المصدر</w:t>
      </w:r>
      <w:r w:rsidR="00424FB2">
        <w:rPr>
          <w:rtl/>
        </w:rPr>
        <w:t>:</w:t>
      </w:r>
      <w:r w:rsidRPr="000E609F">
        <w:rPr>
          <w:rtl/>
        </w:rPr>
        <w:t xml:space="preserve"> من بعدك</w:t>
      </w:r>
      <w:r>
        <w:rPr>
          <w:rtl/>
        </w:rPr>
        <w:t>.</w:t>
      </w:r>
    </w:p>
    <w:p w:rsidR="00D95677" w:rsidRPr="000E609F" w:rsidRDefault="00D95677" w:rsidP="00D95677">
      <w:pPr>
        <w:pStyle w:val="libFootnoteCenterBold"/>
        <w:rPr>
          <w:rtl/>
        </w:rPr>
      </w:pPr>
      <w:r w:rsidRPr="000E609F">
        <w:rPr>
          <w:rtl/>
        </w:rPr>
        <w:t>الباب 68</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363 ح 1324</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
        <w:rPr>
          <w:rtl/>
        </w:rPr>
      </w:pPr>
      <w:r w:rsidRPr="000E609F">
        <w:rPr>
          <w:rtl/>
        </w:rPr>
        <w:t>(2) أثبتناه من المصدر</w:t>
      </w:r>
      <w:r>
        <w:rPr>
          <w:rtl/>
        </w:rPr>
        <w:t>.</w:t>
      </w:r>
    </w:p>
    <w:p w:rsidR="00D95677" w:rsidRPr="000E609F" w:rsidRDefault="00D95677" w:rsidP="002646DC">
      <w:pPr>
        <w:pStyle w:val="Heading2Center"/>
        <w:rPr>
          <w:rtl/>
        </w:rPr>
      </w:pPr>
      <w:r>
        <w:rPr>
          <w:rtl/>
        </w:rPr>
        <w:br w:type="page"/>
      </w:r>
      <w:bookmarkStart w:id="333" w:name="_Toc364830793"/>
      <w:bookmarkStart w:id="334" w:name="_Toc379712143"/>
      <w:r w:rsidRPr="000E609F">
        <w:rPr>
          <w:rtl/>
        </w:rPr>
        <w:lastRenderedPageBreak/>
        <w:t>69</w:t>
      </w:r>
      <w:r>
        <w:rPr>
          <w:rtl/>
        </w:rPr>
        <w:t xml:space="preserve"> - </w:t>
      </w:r>
      <w:r w:rsidRPr="002646DC">
        <w:rPr>
          <w:rStyle w:val="libAlaemHeading2Char"/>
          <w:rtl/>
        </w:rPr>
        <w:t>(</w:t>
      </w:r>
      <w:r w:rsidRPr="000E609F">
        <w:rPr>
          <w:rtl/>
        </w:rPr>
        <w:t xml:space="preserve"> باب نوادر ما يتعلق بأبواب كتاب الوصايا </w:t>
      </w:r>
      <w:r w:rsidRPr="002646DC">
        <w:rPr>
          <w:rStyle w:val="libAlaemHeading2Char"/>
          <w:rtl/>
        </w:rPr>
        <w:t>)</w:t>
      </w:r>
      <w:bookmarkEnd w:id="333"/>
      <w:bookmarkEnd w:id="334"/>
    </w:p>
    <w:p w:rsidR="00D95677" w:rsidRPr="000E609F" w:rsidRDefault="002646DC" w:rsidP="001538AC">
      <w:pPr>
        <w:pStyle w:val="libNormal"/>
        <w:rPr>
          <w:rtl/>
        </w:rPr>
      </w:pPr>
      <w:r w:rsidRPr="002646DC">
        <w:rPr>
          <w:rStyle w:val="libNumChar"/>
          <w:rtl/>
        </w:rPr>
        <w:t>[16320]</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روينا عن أبي عبد الله</w:t>
      </w:r>
      <w:r w:rsidR="00424FB2">
        <w:rPr>
          <w:rtl/>
        </w:rPr>
        <w:t>،</w:t>
      </w:r>
      <w:r w:rsidR="00D95677" w:rsidRPr="000E609F">
        <w:rPr>
          <w:rtl/>
        </w:rPr>
        <w:t xml:space="preserve"> عن أبيه</w:t>
      </w:r>
      <w:r w:rsidR="00424FB2">
        <w:rPr>
          <w:rtl/>
        </w:rPr>
        <w:t>،</w:t>
      </w:r>
      <w:r w:rsidR="00D95677" w:rsidRPr="000E609F">
        <w:rPr>
          <w:rtl/>
        </w:rPr>
        <w:t xml:space="preserve"> عن آبائه</w:t>
      </w:r>
      <w:r w:rsidR="00424FB2">
        <w:rPr>
          <w:rtl/>
        </w:rPr>
        <w:t>،</w:t>
      </w:r>
      <w:r w:rsidR="00D95677">
        <w:rPr>
          <w:rtl/>
        </w:rPr>
        <w:t xml:space="preserve"> </w:t>
      </w:r>
      <w:r w:rsidR="00D95677" w:rsidRPr="000E609F">
        <w:rPr>
          <w:rtl/>
        </w:rPr>
        <w:t xml:space="preserve">عن أمير المؤمنين </w:t>
      </w:r>
      <w:r w:rsidR="00DC3BAA" w:rsidRPr="00DC3BAA">
        <w:rPr>
          <w:rStyle w:val="libAlaemChar"/>
          <w:rtl/>
        </w:rPr>
        <w:t>عليه‌السلام</w:t>
      </w:r>
      <w:r w:rsidR="00424FB2">
        <w:rPr>
          <w:rtl/>
        </w:rPr>
        <w:t>،</w:t>
      </w:r>
      <w:r w:rsidR="00D95677" w:rsidRPr="000E609F">
        <w:rPr>
          <w:rtl/>
        </w:rPr>
        <w:t xml:space="preserve"> أنه حضره رجل مقل</w:t>
      </w:r>
      <w:r w:rsidR="00424FB2">
        <w:rPr>
          <w:rtl/>
        </w:rPr>
        <w:t>،</w:t>
      </w:r>
      <w:r w:rsidR="00D95677" w:rsidRPr="000E609F">
        <w:rPr>
          <w:rtl/>
        </w:rPr>
        <w:t xml:space="preserve"> فقال</w:t>
      </w:r>
      <w:r w:rsidR="00424FB2">
        <w:rPr>
          <w:rtl/>
        </w:rPr>
        <w:t>:</w:t>
      </w:r>
      <w:r w:rsidR="00D95677" w:rsidRPr="000E609F">
        <w:rPr>
          <w:rtl/>
        </w:rPr>
        <w:t xml:space="preserve"> ألا</w:t>
      </w:r>
      <w:r w:rsidR="00D95677">
        <w:rPr>
          <w:rtl/>
        </w:rPr>
        <w:t xml:space="preserve"> </w:t>
      </w:r>
      <w:r w:rsidR="00D95677" w:rsidRPr="000E609F">
        <w:rPr>
          <w:rtl/>
        </w:rPr>
        <w:t>أوصي يا أمير المؤمنين</w:t>
      </w:r>
      <w:r w:rsidR="00D95677">
        <w:rPr>
          <w:rtl/>
        </w:rPr>
        <w:t>؟</w:t>
      </w:r>
      <w:r w:rsidR="00D95677" w:rsidRPr="000E609F">
        <w:rPr>
          <w:rtl/>
        </w:rPr>
        <w:t xml:space="preserve"> فقال</w:t>
      </w:r>
      <w:r w:rsidR="00424FB2">
        <w:rPr>
          <w:rtl/>
        </w:rPr>
        <w:t>:</w:t>
      </w:r>
      <w:r w:rsidR="00D95677">
        <w:rPr>
          <w:rtl/>
        </w:rPr>
        <w:t xml:space="preserve"> « </w:t>
      </w:r>
      <w:r w:rsidR="00D95677" w:rsidRPr="000E609F">
        <w:rPr>
          <w:rtl/>
        </w:rPr>
        <w:t>أوص بتقوى الله</w:t>
      </w:r>
      <w:r w:rsidR="00424FB2">
        <w:rPr>
          <w:rtl/>
        </w:rPr>
        <w:t>،</w:t>
      </w:r>
      <w:r w:rsidR="00D95677" w:rsidRPr="000E609F">
        <w:rPr>
          <w:rtl/>
        </w:rPr>
        <w:t xml:space="preserve"> واما المال فدعه</w:t>
      </w:r>
      <w:r w:rsidR="00D95677">
        <w:rPr>
          <w:rtl/>
        </w:rPr>
        <w:t xml:space="preserve"> </w:t>
      </w:r>
      <w:r w:rsidR="00D95677" w:rsidRPr="000E609F">
        <w:rPr>
          <w:rtl/>
        </w:rPr>
        <w:t>لورثتك</w:t>
      </w:r>
      <w:r w:rsidR="00424FB2">
        <w:rPr>
          <w:rtl/>
        </w:rPr>
        <w:t>،</w:t>
      </w:r>
      <w:r w:rsidR="00D95677" w:rsidRPr="000E609F">
        <w:rPr>
          <w:rtl/>
        </w:rPr>
        <w:t xml:space="preserve"> فإنه طفيف يسير</w:t>
      </w:r>
      <w:r w:rsidR="00424FB2">
        <w:rPr>
          <w:rtl/>
        </w:rPr>
        <w:t>،</w:t>
      </w:r>
      <w:r w:rsidR="00D95677" w:rsidRPr="000E609F">
        <w:rPr>
          <w:rtl/>
        </w:rPr>
        <w:t xml:space="preserve"> وإنما قال الله عز وجل</w:t>
      </w:r>
      <w:r w:rsidR="00424FB2">
        <w:rPr>
          <w:rtl/>
        </w:rPr>
        <w:t>:</w:t>
      </w:r>
      <w:r w:rsidR="00D95677" w:rsidRPr="000E609F">
        <w:rPr>
          <w:rtl/>
        </w:rPr>
        <w:t xml:space="preserve"> </w:t>
      </w:r>
      <w:r w:rsidR="00D95677">
        <w:rPr>
          <w:rtl/>
        </w:rPr>
        <w:t>(</w:t>
      </w:r>
      <w:r w:rsidR="00D95677" w:rsidRPr="000E609F">
        <w:rPr>
          <w:rtl/>
        </w:rPr>
        <w:t xml:space="preserve"> </w:t>
      </w:r>
      <w:r w:rsidR="00D95677" w:rsidRPr="00D95677">
        <w:rPr>
          <w:rStyle w:val="libAieChar"/>
          <w:rtl/>
        </w:rPr>
        <w:t>ان ترك خيرا</w:t>
      </w:r>
      <w:r w:rsidR="00D95677" w:rsidRPr="000E609F">
        <w:rPr>
          <w:rtl/>
        </w:rPr>
        <w:t xml:space="preserve"> ) </w:t>
      </w:r>
      <w:r w:rsidR="00D95677" w:rsidRPr="00D95677">
        <w:rPr>
          <w:rStyle w:val="libFootnotenumChar"/>
          <w:rtl/>
        </w:rPr>
        <w:t>(1)</w:t>
      </w:r>
      <w:r w:rsidR="00D95677">
        <w:rPr>
          <w:rtl/>
        </w:rPr>
        <w:t xml:space="preserve"> </w:t>
      </w:r>
      <w:r w:rsidR="00D95677" w:rsidRPr="000E609F">
        <w:rPr>
          <w:rtl/>
        </w:rPr>
        <w:t>وأنت لم تترك خيرا توصي فيه »</w:t>
      </w:r>
      <w:r w:rsidR="00D95677">
        <w:rPr>
          <w:rtl/>
        </w:rPr>
        <w:t>.</w:t>
      </w:r>
    </w:p>
    <w:p w:rsidR="00D95677" w:rsidRPr="000E609F" w:rsidRDefault="002646DC" w:rsidP="001538AC">
      <w:pPr>
        <w:pStyle w:val="libNormal"/>
        <w:rPr>
          <w:rtl/>
        </w:rPr>
      </w:pPr>
      <w:r w:rsidRPr="002646DC">
        <w:rPr>
          <w:rStyle w:val="libNumChar"/>
          <w:rtl/>
        </w:rPr>
        <w:t>[16321]</w:t>
      </w:r>
      <w:r w:rsidR="00D95677" w:rsidRPr="000E609F">
        <w:rPr>
          <w:rtl/>
        </w:rPr>
        <w:t xml:space="preserve"> 2</w:t>
      </w:r>
      <w:r w:rsidR="00D95677">
        <w:rPr>
          <w:rtl/>
        </w:rPr>
        <w:t xml:space="preserve"> - </w:t>
      </w:r>
      <w:r w:rsidR="00D95677" w:rsidRPr="000E609F">
        <w:rPr>
          <w:rtl/>
        </w:rPr>
        <w:t xml:space="preserve">وعنه </w:t>
      </w:r>
      <w:r w:rsidR="00DC3BAA" w:rsidRPr="00DC3BAA">
        <w:rPr>
          <w:rStyle w:val="libAlaemChar"/>
          <w:rtl/>
        </w:rPr>
        <w:t>عليه‌السلام</w:t>
      </w:r>
      <w:r w:rsidR="00D95677" w:rsidRPr="000E609F">
        <w:rPr>
          <w:rtl/>
        </w:rPr>
        <w:t xml:space="preserve"> أنه قال</w:t>
      </w:r>
      <w:r w:rsidR="00424FB2">
        <w:rPr>
          <w:rtl/>
        </w:rPr>
        <w:t>:</w:t>
      </w:r>
      <w:r w:rsidR="00D95677">
        <w:rPr>
          <w:rtl/>
        </w:rPr>
        <w:t xml:space="preserve"> « </w:t>
      </w:r>
      <w:r w:rsidR="00D95677" w:rsidRPr="000E609F">
        <w:rPr>
          <w:rtl/>
        </w:rPr>
        <w:t xml:space="preserve">أوصت فاطمة بنت أسد أم أمير المؤمنين علي </w:t>
      </w:r>
      <w:r w:rsidR="00DC3BAA" w:rsidRPr="00DC3BAA">
        <w:rPr>
          <w:rStyle w:val="libAlaemChar"/>
          <w:rtl/>
        </w:rPr>
        <w:t>عليه‌السلام</w:t>
      </w:r>
      <w:r w:rsidR="00D95677" w:rsidRPr="000E609F">
        <w:rPr>
          <w:rtl/>
        </w:rPr>
        <w:t xml:space="preserve"> إلى رسول الله </w:t>
      </w:r>
      <w:r w:rsidR="00DC3BAA" w:rsidRPr="00DC3BAA">
        <w:rPr>
          <w:rStyle w:val="libAlaemChar"/>
          <w:rtl/>
        </w:rPr>
        <w:t>صلى‌الله‌عليه‌وآله</w:t>
      </w:r>
      <w:r w:rsidR="00424FB2">
        <w:rPr>
          <w:rtl/>
        </w:rPr>
        <w:t>،</w:t>
      </w:r>
      <w:r w:rsidR="00D95677">
        <w:rPr>
          <w:rFonts w:hint="cs"/>
          <w:rtl/>
        </w:rPr>
        <w:t xml:space="preserve"> </w:t>
      </w:r>
      <w:r w:rsidR="00D95677" w:rsidRPr="000E609F">
        <w:rPr>
          <w:rtl/>
        </w:rPr>
        <w:t>وقالت</w:t>
      </w:r>
      <w:r w:rsidR="00424FB2">
        <w:rPr>
          <w:rtl/>
        </w:rPr>
        <w:t>:</w:t>
      </w:r>
      <w:r w:rsidR="00D95677" w:rsidRPr="000E609F">
        <w:rPr>
          <w:rtl/>
        </w:rPr>
        <w:t xml:space="preserve"> يا رسول الله أعتق خادمتي فل</w:t>
      </w:r>
      <w:r w:rsidR="00D95677">
        <w:rPr>
          <w:rtl/>
        </w:rPr>
        <w:t>انة</w:t>
      </w:r>
      <w:r w:rsidR="00424FB2">
        <w:rPr>
          <w:rtl/>
        </w:rPr>
        <w:t>:</w:t>
      </w:r>
      <w:r w:rsidR="00D95677">
        <w:rPr>
          <w:rtl/>
        </w:rPr>
        <w:t xml:space="preserve"> فقال</w:t>
      </w:r>
      <w:r w:rsidR="00424FB2">
        <w:rPr>
          <w:rtl/>
        </w:rPr>
        <w:t>:</w:t>
      </w:r>
      <w:r w:rsidR="00D95677">
        <w:rPr>
          <w:rtl/>
        </w:rPr>
        <w:t xml:space="preserve"> أما انك ما قدمت من</w:t>
      </w:r>
      <w:r w:rsidR="00D95677">
        <w:rPr>
          <w:rFonts w:hint="cs"/>
          <w:rtl/>
        </w:rPr>
        <w:t xml:space="preserve"> </w:t>
      </w:r>
      <w:r w:rsidR="00D95677" w:rsidRPr="000E609F">
        <w:rPr>
          <w:rtl/>
        </w:rPr>
        <w:t>خير تجديه</w:t>
      </w:r>
      <w:r w:rsidR="00424FB2">
        <w:rPr>
          <w:rtl/>
        </w:rPr>
        <w:t>،</w:t>
      </w:r>
      <w:r w:rsidR="00D95677" w:rsidRPr="000E609F">
        <w:rPr>
          <w:rtl/>
        </w:rPr>
        <w:t xml:space="preserve"> فلما توفيت وقف رسول الله </w:t>
      </w:r>
      <w:r w:rsidR="00DC3BAA" w:rsidRPr="00DC3BAA">
        <w:rPr>
          <w:rStyle w:val="libAlaemChar"/>
          <w:rtl/>
        </w:rPr>
        <w:t>صلى‌الله‌عليه‌وآله</w:t>
      </w:r>
      <w:r w:rsidR="00D95677">
        <w:rPr>
          <w:rtl/>
        </w:rPr>
        <w:t xml:space="preserve"> على قبرها من</w:t>
      </w:r>
      <w:r w:rsidR="00D95677">
        <w:rPr>
          <w:rFonts w:hint="cs"/>
          <w:rtl/>
        </w:rPr>
        <w:t xml:space="preserve"> </w:t>
      </w:r>
      <w:r w:rsidR="00D95677" w:rsidRPr="000E609F">
        <w:rPr>
          <w:rtl/>
        </w:rPr>
        <w:t>قبل أن تنزل فيه</w:t>
      </w:r>
      <w:r w:rsidR="00424FB2">
        <w:rPr>
          <w:rtl/>
        </w:rPr>
        <w:t>،</w:t>
      </w:r>
      <w:r w:rsidR="00D95677" w:rsidRPr="000E609F">
        <w:rPr>
          <w:rtl/>
        </w:rPr>
        <w:t xml:space="preserve"> وقال</w:t>
      </w:r>
      <w:r w:rsidR="00424FB2">
        <w:rPr>
          <w:rtl/>
        </w:rPr>
        <w:t>،</w:t>
      </w:r>
      <w:r w:rsidR="00D95677" w:rsidRPr="000E609F">
        <w:rPr>
          <w:rtl/>
        </w:rPr>
        <w:t xml:space="preserve"> اصبروا</w:t>
      </w:r>
      <w:r w:rsidR="00424FB2">
        <w:rPr>
          <w:rtl/>
        </w:rPr>
        <w:t>،</w:t>
      </w:r>
      <w:r w:rsidR="00D95677" w:rsidRPr="000E609F">
        <w:rPr>
          <w:rtl/>
        </w:rPr>
        <w:t xml:space="preserve"> </w:t>
      </w:r>
      <w:r w:rsidR="00D95677">
        <w:rPr>
          <w:rtl/>
        </w:rPr>
        <w:t>ثم نزل فاضطجع في لحدها</w:t>
      </w:r>
      <w:r w:rsidR="00424FB2">
        <w:rPr>
          <w:rtl/>
        </w:rPr>
        <w:t>،</w:t>
      </w:r>
      <w:r w:rsidR="00D95677">
        <w:rPr>
          <w:rtl/>
        </w:rPr>
        <w:t xml:space="preserve"> ثم خرج</w:t>
      </w:r>
      <w:r w:rsidR="00D95677">
        <w:rPr>
          <w:rFonts w:hint="cs"/>
          <w:rtl/>
        </w:rPr>
        <w:t xml:space="preserve"> </w:t>
      </w:r>
      <w:r w:rsidR="00D95677" w:rsidRPr="000E609F">
        <w:rPr>
          <w:rtl/>
        </w:rPr>
        <w:t>وقال</w:t>
      </w:r>
      <w:r w:rsidR="00424FB2">
        <w:rPr>
          <w:rtl/>
        </w:rPr>
        <w:t>:</w:t>
      </w:r>
      <w:r w:rsidR="00D95677" w:rsidRPr="000E609F">
        <w:rPr>
          <w:rtl/>
        </w:rPr>
        <w:t xml:space="preserve"> أنزلوها</w:t>
      </w:r>
      <w:r w:rsidR="00424FB2">
        <w:rPr>
          <w:rtl/>
        </w:rPr>
        <w:t>،</w:t>
      </w:r>
      <w:r w:rsidR="00D95677" w:rsidRPr="000E609F">
        <w:rPr>
          <w:rtl/>
        </w:rPr>
        <w:t xml:space="preserve"> إنما فعلت ما فعلت أرد</w:t>
      </w:r>
      <w:r w:rsidR="00D95677">
        <w:rPr>
          <w:rtl/>
        </w:rPr>
        <w:t>ت أن يوسعه الله عليها</w:t>
      </w:r>
      <w:r w:rsidR="00424FB2">
        <w:rPr>
          <w:rtl/>
        </w:rPr>
        <w:t>،</w:t>
      </w:r>
      <w:r w:rsidR="00D95677">
        <w:rPr>
          <w:rtl/>
        </w:rPr>
        <w:t xml:space="preserve"> فإنه لم</w:t>
      </w:r>
      <w:r w:rsidR="00D95677">
        <w:rPr>
          <w:rFonts w:hint="cs"/>
          <w:rtl/>
        </w:rPr>
        <w:t xml:space="preserve"> </w:t>
      </w:r>
      <w:r w:rsidR="00D95677" w:rsidRPr="000E609F">
        <w:rPr>
          <w:rtl/>
        </w:rPr>
        <w:t>ينفعني أحد نفعها ونفع أبي طالب</w:t>
      </w:r>
      <w:r w:rsidR="00424FB2">
        <w:rPr>
          <w:rtl/>
        </w:rPr>
        <w:t>،</w:t>
      </w:r>
      <w:r w:rsidR="00D95677" w:rsidRPr="000E609F">
        <w:rPr>
          <w:rtl/>
        </w:rPr>
        <w:t xml:space="preserve"> وقام بوصيتها ونفذها على ما أوصت »</w:t>
      </w:r>
      <w:r w:rsidR="00D95677">
        <w:rPr>
          <w:rtl/>
        </w:rPr>
        <w:t>.</w:t>
      </w:r>
    </w:p>
    <w:p w:rsidR="00D95677" w:rsidRPr="000E609F" w:rsidRDefault="002646DC" w:rsidP="001538AC">
      <w:pPr>
        <w:pStyle w:val="libNormal"/>
        <w:rPr>
          <w:rtl/>
        </w:rPr>
      </w:pPr>
      <w:r w:rsidRPr="002646DC">
        <w:rPr>
          <w:rStyle w:val="libNumChar"/>
          <w:rtl/>
        </w:rPr>
        <w:t>[16322]</w:t>
      </w:r>
      <w:r w:rsidR="00D95677" w:rsidRPr="000E609F">
        <w:rPr>
          <w:rtl/>
        </w:rPr>
        <w:t xml:space="preserve"> 3</w:t>
      </w:r>
      <w:r w:rsidR="00D95677">
        <w:rPr>
          <w:rtl/>
        </w:rPr>
        <w:t xml:space="preserve"> - </w:t>
      </w:r>
      <w:r w:rsidR="00D95677" w:rsidRPr="000E609F">
        <w:rPr>
          <w:rtl/>
        </w:rPr>
        <w:t xml:space="preserve">وعن أمير المؤمنين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Pr>
          <w:rtl/>
        </w:rPr>
        <w:t xml:space="preserve"> « </w:t>
      </w:r>
      <w:r w:rsidR="00D95677" w:rsidRPr="000E609F">
        <w:rPr>
          <w:rtl/>
        </w:rPr>
        <w:t xml:space="preserve">لا يزيل الوصي </w:t>
      </w:r>
      <w:r w:rsidR="00D95677">
        <w:rPr>
          <w:rtl/>
        </w:rPr>
        <w:t>( عن</w:t>
      </w:r>
      <w:r w:rsidR="00D95677">
        <w:rPr>
          <w:rFonts w:hint="cs"/>
          <w:rtl/>
        </w:rPr>
        <w:t xml:space="preserve"> </w:t>
      </w:r>
      <w:r w:rsidR="00D95677" w:rsidRPr="000E609F">
        <w:rPr>
          <w:rtl/>
        </w:rPr>
        <w:t xml:space="preserve">الوصية ) </w:t>
      </w:r>
      <w:r w:rsidR="00D95677" w:rsidRPr="00D95677">
        <w:rPr>
          <w:rStyle w:val="libFootnotenumChar"/>
          <w:rtl/>
        </w:rPr>
        <w:t>(1)</w:t>
      </w:r>
      <w:r w:rsidR="00D95677" w:rsidRPr="000E609F">
        <w:rPr>
          <w:rtl/>
        </w:rPr>
        <w:t xml:space="preserve"> إلا زوال العقل </w:t>
      </w:r>
      <w:r w:rsidR="00D95677" w:rsidRPr="00D95677">
        <w:rPr>
          <w:rStyle w:val="libFootnotenumChar"/>
          <w:rtl/>
        </w:rPr>
        <w:t>(2)</w:t>
      </w:r>
      <w:r w:rsidR="00424FB2">
        <w:rPr>
          <w:rtl/>
        </w:rPr>
        <w:t>،</w:t>
      </w:r>
      <w:r w:rsidR="00D95677" w:rsidRPr="000E609F">
        <w:rPr>
          <w:rtl/>
        </w:rPr>
        <w:t xml:space="preserve"> أو ارتداد</w:t>
      </w:r>
      <w:r w:rsidR="00424FB2">
        <w:rPr>
          <w:rtl/>
        </w:rPr>
        <w:t>،</w:t>
      </w:r>
      <w:r w:rsidR="00D95677" w:rsidRPr="000E609F">
        <w:rPr>
          <w:rtl/>
        </w:rPr>
        <w:t xml:space="preserve"> أو تبذير</w:t>
      </w:r>
      <w:r w:rsidR="00424FB2">
        <w:rPr>
          <w:rtl/>
        </w:rPr>
        <w:t>،</w:t>
      </w:r>
      <w:r w:rsidR="00D95677" w:rsidRPr="000E609F">
        <w:rPr>
          <w:rtl/>
        </w:rPr>
        <w:t xml:space="preserve"> أو خيانة</w:t>
      </w:r>
      <w:r w:rsidR="00424FB2">
        <w:rPr>
          <w:rtl/>
        </w:rPr>
        <w:t>،</w:t>
      </w:r>
      <w:r w:rsidR="00D95677" w:rsidRPr="000E609F">
        <w:rPr>
          <w:rtl/>
        </w:rPr>
        <w:t xml:space="preserve"> أو ترك</w:t>
      </w:r>
      <w:r w:rsidR="00D95677">
        <w:rPr>
          <w:rtl/>
        </w:rPr>
        <w:t xml:space="preserve"> </w:t>
      </w:r>
      <w:r w:rsidR="00D95677" w:rsidRPr="000E609F">
        <w:rPr>
          <w:rtl/>
        </w:rPr>
        <w:t>سنة »</w:t>
      </w:r>
      <w:r w:rsidR="00D95677">
        <w:rPr>
          <w:rtl/>
        </w:rPr>
        <w:t>.</w:t>
      </w:r>
    </w:p>
    <w:p w:rsidR="00D95677" w:rsidRPr="000E609F" w:rsidRDefault="002646DC" w:rsidP="001538AC">
      <w:pPr>
        <w:pStyle w:val="libNormal"/>
        <w:rPr>
          <w:rtl/>
        </w:rPr>
      </w:pPr>
      <w:r w:rsidRPr="002646DC">
        <w:rPr>
          <w:rStyle w:val="libNumChar"/>
          <w:rtl/>
        </w:rPr>
        <w:t>[16323]</w:t>
      </w:r>
      <w:r w:rsidR="00D95677" w:rsidRPr="000E609F">
        <w:rPr>
          <w:rtl/>
        </w:rPr>
        <w:t xml:space="preserve"> 4</w:t>
      </w:r>
      <w:r w:rsidR="00D95677">
        <w:rPr>
          <w:rtl/>
        </w:rPr>
        <w:t xml:space="preserve"> - </w:t>
      </w:r>
      <w:r w:rsidR="00D95677" w:rsidRPr="000E609F">
        <w:rPr>
          <w:rtl/>
        </w:rPr>
        <w:t xml:space="preserve">وعن أبي جعفر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Pr>
          <w:rtl/>
        </w:rPr>
        <w:t xml:space="preserve"> « </w:t>
      </w:r>
      <w:r w:rsidR="00D95677" w:rsidRPr="000E609F">
        <w:rPr>
          <w:rtl/>
        </w:rPr>
        <w:t>من أوصى بوصية</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69</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356 ح 1298</w:t>
      </w:r>
      <w:r>
        <w:rPr>
          <w:rtl/>
        </w:rPr>
        <w:t>.</w:t>
      </w:r>
    </w:p>
    <w:p w:rsidR="00D95677" w:rsidRPr="000E609F" w:rsidRDefault="00D95677" w:rsidP="00D95677">
      <w:pPr>
        <w:pStyle w:val="libFootnote"/>
        <w:rPr>
          <w:rtl/>
        </w:rPr>
      </w:pPr>
      <w:r w:rsidRPr="000E609F">
        <w:rPr>
          <w:rtl/>
        </w:rPr>
        <w:t>(1) البقرة 2</w:t>
      </w:r>
      <w:r w:rsidR="00424FB2">
        <w:rPr>
          <w:rtl/>
        </w:rPr>
        <w:t>:</w:t>
      </w:r>
      <w:r w:rsidRPr="000E609F">
        <w:rPr>
          <w:rtl/>
        </w:rPr>
        <w:t xml:space="preserve"> 180</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361 ح 1314</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دعائم الاسلام ج 2 ص 363 و 364 ح 1325</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
        <w:rPr>
          <w:rtl/>
        </w:rPr>
      </w:pPr>
      <w:r w:rsidRPr="000E609F">
        <w:rPr>
          <w:rtl/>
        </w:rPr>
        <w:t>(2) في المصدر</w:t>
      </w:r>
      <w:r w:rsidR="00424FB2">
        <w:rPr>
          <w:rtl/>
        </w:rPr>
        <w:t>:</w:t>
      </w:r>
      <w:r w:rsidRPr="000E609F">
        <w:rPr>
          <w:rtl/>
        </w:rPr>
        <w:t xml:space="preserve"> ذهاب عقله</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دعائم الا سلام ج 2 ص 364 ح 28 13</w:t>
      </w:r>
      <w:r>
        <w:rPr>
          <w:rtl/>
        </w:rPr>
        <w:t>.</w:t>
      </w:r>
    </w:p>
    <w:p w:rsidR="00D95677" w:rsidRPr="000E609F" w:rsidRDefault="00D95677" w:rsidP="00D95677">
      <w:pPr>
        <w:pStyle w:val="libNormal0"/>
        <w:rPr>
          <w:rtl/>
        </w:rPr>
      </w:pPr>
      <w:r>
        <w:rPr>
          <w:rtl/>
        </w:rPr>
        <w:br w:type="page"/>
      </w:r>
      <w:r w:rsidRPr="000E609F">
        <w:rPr>
          <w:rtl/>
        </w:rPr>
        <w:lastRenderedPageBreak/>
        <w:t>وترك ورثة غيابا</w:t>
      </w:r>
      <w:r w:rsidR="00424FB2">
        <w:rPr>
          <w:rtl/>
        </w:rPr>
        <w:t>،</w:t>
      </w:r>
      <w:r w:rsidRPr="000E609F">
        <w:rPr>
          <w:rtl/>
        </w:rPr>
        <w:t xml:space="preserve"> فرفع صاحب الوصية ذلك إلى القاضي</w:t>
      </w:r>
      <w:r w:rsidR="00424FB2">
        <w:rPr>
          <w:rtl/>
        </w:rPr>
        <w:t>،</w:t>
      </w:r>
      <w:r w:rsidRPr="000E609F">
        <w:rPr>
          <w:rtl/>
        </w:rPr>
        <w:t xml:space="preserve"> فان القاضي</w:t>
      </w:r>
      <w:r>
        <w:rPr>
          <w:rtl/>
        </w:rPr>
        <w:t xml:space="preserve"> </w:t>
      </w:r>
      <w:r w:rsidRPr="000E609F">
        <w:rPr>
          <w:rtl/>
        </w:rPr>
        <w:t xml:space="preserve">يوكل وكيلا للغيب يقاسم الوصي </w:t>
      </w:r>
      <w:r>
        <w:rPr>
          <w:rFonts w:hint="cs"/>
          <w:rtl/>
        </w:rPr>
        <w:t>»</w:t>
      </w:r>
      <w:r w:rsidRPr="000E609F">
        <w:rPr>
          <w:rtl/>
        </w:rPr>
        <w:t>.</w:t>
      </w:r>
    </w:p>
    <w:p w:rsidR="00D95677" w:rsidRPr="000E609F" w:rsidRDefault="002646DC" w:rsidP="001538AC">
      <w:pPr>
        <w:pStyle w:val="libNormal"/>
        <w:rPr>
          <w:rtl/>
        </w:rPr>
      </w:pPr>
      <w:r w:rsidRPr="002646DC">
        <w:rPr>
          <w:rStyle w:val="libNumChar"/>
          <w:rtl/>
        </w:rPr>
        <w:t>[16324]</w:t>
      </w:r>
      <w:r w:rsidR="00D95677" w:rsidRPr="000E609F">
        <w:rPr>
          <w:rtl/>
        </w:rPr>
        <w:t xml:space="preserve"> 5</w:t>
      </w:r>
      <w:r w:rsidR="00D95677">
        <w:rPr>
          <w:rtl/>
        </w:rPr>
        <w:t xml:space="preserve"> - </w:t>
      </w:r>
      <w:r w:rsidR="00D95677" w:rsidRPr="000E609F">
        <w:rPr>
          <w:rtl/>
        </w:rPr>
        <w:t>ابن شهرآشوب في المناقب</w:t>
      </w:r>
      <w:r w:rsidR="00424FB2">
        <w:rPr>
          <w:rtl/>
        </w:rPr>
        <w:t>:</w:t>
      </w:r>
      <w:r w:rsidR="00D95677" w:rsidRPr="000E609F">
        <w:rPr>
          <w:rtl/>
        </w:rPr>
        <w:t xml:space="preserve"> عن الأصبغ أنه قال</w:t>
      </w:r>
      <w:r w:rsidR="00424FB2">
        <w:rPr>
          <w:rtl/>
        </w:rPr>
        <w:t>:</w:t>
      </w:r>
      <w:r w:rsidR="00D95677" w:rsidRPr="000E609F">
        <w:rPr>
          <w:rtl/>
        </w:rPr>
        <w:t xml:space="preserve"> أوصى رجل</w:t>
      </w:r>
      <w:r w:rsidR="00D95677">
        <w:rPr>
          <w:rtl/>
        </w:rPr>
        <w:t xml:space="preserve"> </w:t>
      </w:r>
      <w:r w:rsidR="00D95677" w:rsidRPr="000E609F">
        <w:rPr>
          <w:rtl/>
        </w:rPr>
        <w:t>ودفع إلى الوصي عشرة آلاف درهم</w:t>
      </w:r>
      <w:r w:rsidR="00424FB2">
        <w:rPr>
          <w:rtl/>
        </w:rPr>
        <w:t>،</w:t>
      </w:r>
      <w:r w:rsidR="00D95677" w:rsidRPr="000E609F">
        <w:rPr>
          <w:rtl/>
        </w:rPr>
        <w:t xml:space="preserve"> وقال</w:t>
      </w:r>
      <w:r w:rsidR="00424FB2">
        <w:rPr>
          <w:rtl/>
        </w:rPr>
        <w:t>:</w:t>
      </w:r>
      <w:r w:rsidR="00D95677" w:rsidRPr="000E609F">
        <w:rPr>
          <w:rtl/>
        </w:rPr>
        <w:t xml:space="preserve"> إذا أدرك ابني فأعطه ما</w:t>
      </w:r>
      <w:r w:rsidR="00D95677">
        <w:rPr>
          <w:rtl/>
        </w:rPr>
        <w:t xml:space="preserve"> </w:t>
      </w:r>
      <w:r w:rsidR="00D95677" w:rsidRPr="000E609F">
        <w:rPr>
          <w:rtl/>
        </w:rPr>
        <w:t>أحببت منها</w:t>
      </w:r>
      <w:r w:rsidR="00424FB2">
        <w:rPr>
          <w:rtl/>
        </w:rPr>
        <w:t>،</w:t>
      </w:r>
      <w:r w:rsidR="00D95677" w:rsidRPr="000E609F">
        <w:rPr>
          <w:rtl/>
        </w:rPr>
        <w:t xml:space="preserve"> فلما أدرك استعدى </w:t>
      </w:r>
      <w:r w:rsidR="00D95677">
        <w:rPr>
          <w:rtl/>
        </w:rPr>
        <w:t>(</w:t>
      </w:r>
      <w:r w:rsidR="00D95677" w:rsidRPr="000E609F">
        <w:rPr>
          <w:rtl/>
        </w:rPr>
        <w:t xml:space="preserve"> عليه ) </w:t>
      </w:r>
      <w:r w:rsidR="00D95677" w:rsidRPr="00D95677">
        <w:rPr>
          <w:rStyle w:val="libFootnotenumChar"/>
          <w:rtl/>
        </w:rPr>
        <w:t>(1)</w:t>
      </w:r>
      <w:r w:rsidR="00D95677" w:rsidRPr="000E609F">
        <w:rPr>
          <w:rtl/>
        </w:rPr>
        <w:t xml:space="preserve"> أمير المؤمنين </w:t>
      </w:r>
      <w:r w:rsidR="00DC3BAA" w:rsidRPr="00DC3BAA">
        <w:rPr>
          <w:rStyle w:val="libAlaemChar"/>
          <w:rtl/>
        </w:rPr>
        <w:t>عليه‌السلام</w:t>
      </w:r>
      <w:r w:rsidR="00424FB2">
        <w:rPr>
          <w:rtl/>
        </w:rPr>
        <w:t>،</w:t>
      </w:r>
      <w:r w:rsidR="00D95677">
        <w:rPr>
          <w:rtl/>
        </w:rPr>
        <w:t xml:space="preserve"> </w:t>
      </w:r>
      <w:r w:rsidR="00D95677" w:rsidRPr="000E609F">
        <w:rPr>
          <w:rtl/>
        </w:rPr>
        <w:t>قال له</w:t>
      </w:r>
      <w:r w:rsidR="00424FB2">
        <w:rPr>
          <w:rtl/>
        </w:rPr>
        <w:t>:</w:t>
      </w:r>
      <w:r w:rsidR="00D95677">
        <w:rPr>
          <w:rtl/>
        </w:rPr>
        <w:t xml:space="preserve"> « </w:t>
      </w:r>
      <w:r w:rsidR="00D95677" w:rsidRPr="000E609F">
        <w:rPr>
          <w:rtl/>
        </w:rPr>
        <w:t>كم تحب أن تعطيه</w:t>
      </w:r>
      <w:r w:rsidR="00D95677">
        <w:rPr>
          <w:rtl/>
        </w:rPr>
        <w:t>؟</w:t>
      </w:r>
      <w:r w:rsidR="00D95677" w:rsidRPr="000E609F">
        <w:rPr>
          <w:rtl/>
        </w:rPr>
        <w:t xml:space="preserve"> » قال</w:t>
      </w:r>
      <w:r w:rsidR="00424FB2">
        <w:rPr>
          <w:rtl/>
        </w:rPr>
        <w:t>:</w:t>
      </w:r>
      <w:r w:rsidR="00D95677" w:rsidRPr="000E609F">
        <w:rPr>
          <w:rtl/>
        </w:rPr>
        <w:t xml:space="preserve"> ألف درهم</w:t>
      </w:r>
      <w:r w:rsidR="00424FB2">
        <w:rPr>
          <w:rtl/>
        </w:rPr>
        <w:t>،</w:t>
      </w:r>
      <w:r w:rsidR="00D95677" w:rsidRPr="000E609F">
        <w:rPr>
          <w:rtl/>
        </w:rPr>
        <w:t xml:space="preserve"> قال</w:t>
      </w:r>
      <w:r w:rsidR="00424FB2">
        <w:rPr>
          <w:rtl/>
        </w:rPr>
        <w:t>:</w:t>
      </w:r>
      <w:r w:rsidR="00D95677" w:rsidRPr="000E609F">
        <w:rPr>
          <w:rtl/>
        </w:rPr>
        <w:t xml:space="preserve"> « أعطه تسعة</w:t>
      </w:r>
      <w:r w:rsidR="00D95677">
        <w:rPr>
          <w:rtl/>
        </w:rPr>
        <w:t xml:space="preserve"> </w:t>
      </w:r>
      <w:r w:rsidR="00D95677" w:rsidRPr="000E609F">
        <w:rPr>
          <w:rtl/>
        </w:rPr>
        <w:t>آلاف درهم</w:t>
      </w:r>
      <w:r w:rsidR="00424FB2">
        <w:rPr>
          <w:rtl/>
        </w:rPr>
        <w:t>،</w:t>
      </w:r>
      <w:r w:rsidR="00D95677" w:rsidRPr="000E609F">
        <w:rPr>
          <w:rtl/>
        </w:rPr>
        <w:t xml:space="preserve"> فهي التي أحببت</w:t>
      </w:r>
      <w:r w:rsidR="00424FB2">
        <w:rPr>
          <w:rtl/>
        </w:rPr>
        <w:t>،</w:t>
      </w:r>
      <w:r w:rsidR="00D95677" w:rsidRPr="000E609F">
        <w:rPr>
          <w:rtl/>
        </w:rPr>
        <w:t xml:space="preserve"> وخذ الألف »</w:t>
      </w:r>
      <w:r w:rsidR="00D95677">
        <w:rPr>
          <w:rtl/>
        </w:rPr>
        <w:t>.</w:t>
      </w:r>
    </w:p>
    <w:p w:rsidR="00D95677" w:rsidRDefault="002646DC" w:rsidP="001538AC">
      <w:pPr>
        <w:pStyle w:val="libNormal"/>
        <w:rPr>
          <w:rtl/>
        </w:rPr>
      </w:pPr>
      <w:r w:rsidRPr="002646DC">
        <w:rPr>
          <w:rStyle w:val="libNumChar"/>
          <w:rtl/>
        </w:rPr>
        <w:t>[16325]</w:t>
      </w:r>
      <w:r w:rsidR="00D95677" w:rsidRPr="000E609F">
        <w:rPr>
          <w:rtl/>
        </w:rPr>
        <w:t xml:space="preserve"> 6</w:t>
      </w:r>
      <w:r w:rsidR="00D95677">
        <w:rPr>
          <w:rtl/>
        </w:rPr>
        <w:t xml:space="preserve"> - </w:t>
      </w:r>
      <w:r w:rsidR="00D95677" w:rsidRPr="000E609F">
        <w:rPr>
          <w:rtl/>
        </w:rPr>
        <w:t>وعن امتحان الفقهاء</w:t>
      </w:r>
      <w:r w:rsidR="00424FB2">
        <w:rPr>
          <w:rtl/>
        </w:rPr>
        <w:t>:</w:t>
      </w:r>
      <w:r w:rsidR="00D95677" w:rsidRPr="000E609F">
        <w:rPr>
          <w:rtl/>
        </w:rPr>
        <w:t xml:space="preserve"> رجل كان</w:t>
      </w:r>
      <w:r w:rsidR="00D95677">
        <w:rPr>
          <w:rtl/>
        </w:rPr>
        <w:t xml:space="preserve"> له ثلاثة أعبد اسم كل واحد منهم</w:t>
      </w:r>
      <w:r w:rsidR="00D95677">
        <w:rPr>
          <w:rFonts w:hint="cs"/>
          <w:rtl/>
        </w:rPr>
        <w:t xml:space="preserve"> </w:t>
      </w:r>
      <w:r w:rsidR="00D95677" w:rsidRPr="000E609F">
        <w:rPr>
          <w:rtl/>
        </w:rPr>
        <w:t>ميمون</w:t>
      </w:r>
      <w:r w:rsidR="00424FB2">
        <w:rPr>
          <w:rtl/>
        </w:rPr>
        <w:t>،</w:t>
      </w:r>
      <w:r w:rsidR="00D95677" w:rsidRPr="000E609F">
        <w:rPr>
          <w:rtl/>
        </w:rPr>
        <w:t xml:space="preserve"> فلما حضرته الوفاة قال</w:t>
      </w:r>
      <w:r w:rsidR="00424FB2">
        <w:rPr>
          <w:rtl/>
        </w:rPr>
        <w:t>:</w:t>
      </w:r>
      <w:r w:rsidR="00D95677" w:rsidRPr="000E609F">
        <w:rPr>
          <w:rtl/>
        </w:rPr>
        <w:t xml:space="preserve"> ميمون حر</w:t>
      </w:r>
      <w:r w:rsidR="00424FB2">
        <w:rPr>
          <w:rtl/>
        </w:rPr>
        <w:t>،</w:t>
      </w:r>
      <w:r w:rsidR="00D95677" w:rsidRPr="000E609F">
        <w:rPr>
          <w:rtl/>
        </w:rPr>
        <w:t xml:space="preserve"> وميمون عبد</w:t>
      </w:r>
      <w:r w:rsidR="00424FB2">
        <w:rPr>
          <w:rtl/>
        </w:rPr>
        <w:t>،</w:t>
      </w:r>
      <w:r w:rsidR="00D95677" w:rsidRPr="000E609F">
        <w:rPr>
          <w:rtl/>
        </w:rPr>
        <w:t xml:space="preserve"> ولميمون مائة</w:t>
      </w:r>
      <w:r w:rsidR="00D95677">
        <w:rPr>
          <w:rtl/>
        </w:rPr>
        <w:t xml:space="preserve"> </w:t>
      </w:r>
      <w:r w:rsidR="00D95677" w:rsidRPr="000E609F">
        <w:rPr>
          <w:rtl/>
        </w:rPr>
        <w:t>دينار</w:t>
      </w:r>
      <w:r w:rsidR="00424FB2">
        <w:rPr>
          <w:rtl/>
        </w:rPr>
        <w:t>،</w:t>
      </w:r>
      <w:r w:rsidR="00D95677" w:rsidRPr="000E609F">
        <w:rPr>
          <w:rtl/>
        </w:rPr>
        <w:t xml:space="preserve"> من الحر</w:t>
      </w:r>
      <w:r w:rsidR="00D95677">
        <w:rPr>
          <w:rtl/>
        </w:rPr>
        <w:t>؟</w:t>
      </w:r>
      <w:r w:rsidR="00D95677" w:rsidRPr="000E609F">
        <w:rPr>
          <w:rtl/>
        </w:rPr>
        <w:t xml:space="preserve"> ومن العبد</w:t>
      </w:r>
      <w:r w:rsidR="00D95677">
        <w:rPr>
          <w:rtl/>
        </w:rPr>
        <w:t>؟</w:t>
      </w:r>
      <w:r w:rsidR="00D95677" w:rsidRPr="000E609F">
        <w:rPr>
          <w:rtl/>
        </w:rPr>
        <w:t xml:space="preserve"> ولمن المائة دينار</w:t>
      </w:r>
      <w:r w:rsidR="00D95677">
        <w:rPr>
          <w:rtl/>
        </w:rPr>
        <w:t>؟</w:t>
      </w:r>
      <w:r w:rsidR="00D95677" w:rsidRPr="000E609F">
        <w:rPr>
          <w:rtl/>
        </w:rPr>
        <w:t xml:space="preserve"> المعتق من هو أقدم صحبة</w:t>
      </w:r>
      <w:r w:rsidR="00D95677">
        <w:rPr>
          <w:rtl/>
        </w:rPr>
        <w:t xml:space="preserve"> </w:t>
      </w:r>
      <w:r w:rsidR="00D95677" w:rsidRPr="000E609F">
        <w:rPr>
          <w:rtl/>
        </w:rPr>
        <w:t>عند الرجل</w:t>
      </w:r>
      <w:r w:rsidR="00424FB2">
        <w:rPr>
          <w:rtl/>
        </w:rPr>
        <w:t>،</w:t>
      </w:r>
      <w:r w:rsidR="00D95677" w:rsidRPr="000E609F">
        <w:rPr>
          <w:rtl/>
        </w:rPr>
        <w:t xml:space="preserve"> ويقترع الباقيان فأيه وقعت القرعة في سهمه</w:t>
      </w:r>
      <w:r w:rsidR="00424FB2">
        <w:rPr>
          <w:rtl/>
        </w:rPr>
        <w:t>،</w:t>
      </w:r>
      <w:r w:rsidR="00D95677" w:rsidRPr="000E609F">
        <w:rPr>
          <w:rtl/>
        </w:rPr>
        <w:t xml:space="preserve"> فهو عبد للذي</w:t>
      </w:r>
      <w:r w:rsidR="00D95677">
        <w:rPr>
          <w:rtl/>
        </w:rPr>
        <w:t xml:space="preserve"> </w:t>
      </w:r>
      <w:r w:rsidR="00D95677" w:rsidRPr="000E609F">
        <w:rPr>
          <w:rtl/>
        </w:rPr>
        <w:t>صار حرا</w:t>
      </w:r>
      <w:r w:rsidR="00424FB2">
        <w:rPr>
          <w:rtl/>
        </w:rPr>
        <w:t>،</w:t>
      </w:r>
      <w:r w:rsidR="00D95677" w:rsidRPr="000E609F">
        <w:rPr>
          <w:rtl/>
        </w:rPr>
        <w:t xml:space="preserve"> ويبقى الثالث مدبرا لا حر ولا مملوك</w:t>
      </w:r>
      <w:r w:rsidR="00424FB2">
        <w:rPr>
          <w:rtl/>
        </w:rPr>
        <w:t>،</w:t>
      </w:r>
      <w:r w:rsidR="00D95677" w:rsidRPr="000E609F">
        <w:rPr>
          <w:rtl/>
        </w:rPr>
        <w:t xml:space="preserve"> ويدفع إليه مائة دينار</w:t>
      </w:r>
      <w:r w:rsidR="00D95677">
        <w:rPr>
          <w:rtl/>
        </w:rPr>
        <w:t xml:space="preserve"> </w:t>
      </w:r>
      <w:r w:rsidR="00D95677" w:rsidRPr="000E609F">
        <w:rPr>
          <w:rtl/>
        </w:rPr>
        <w:t xml:space="preserve">بالمأثور عن زين العابدين </w:t>
      </w:r>
      <w:r w:rsidR="00DC3BAA" w:rsidRPr="00DC3BAA">
        <w:rPr>
          <w:rStyle w:val="libAlaemChar"/>
          <w:rtl/>
        </w:rPr>
        <w:t>عليه‌السلام</w:t>
      </w:r>
      <w:r w:rsidR="00424FB2">
        <w:rPr>
          <w:rtl/>
        </w:rPr>
        <w:t>:</w:t>
      </w:r>
    </w:p>
    <w:p w:rsidR="00D95677" w:rsidRPr="000E609F" w:rsidRDefault="00D95677" w:rsidP="001538AC">
      <w:pPr>
        <w:pStyle w:val="libNormal"/>
        <w:rPr>
          <w:rtl/>
        </w:rPr>
      </w:pPr>
      <w:r w:rsidRPr="000E609F">
        <w:rPr>
          <w:rtl/>
        </w:rPr>
        <w:t>رجل حضرته الوفاة فقال عند موته</w:t>
      </w:r>
      <w:r w:rsidR="00424FB2">
        <w:rPr>
          <w:rtl/>
        </w:rPr>
        <w:t>:</w:t>
      </w:r>
      <w:r w:rsidRPr="000E609F">
        <w:rPr>
          <w:rtl/>
        </w:rPr>
        <w:t xml:space="preserve"> لفلان عندي ألف درهم إلا</w:t>
      </w:r>
      <w:r>
        <w:rPr>
          <w:rtl/>
        </w:rPr>
        <w:t xml:space="preserve"> </w:t>
      </w:r>
      <w:r w:rsidRPr="000E609F">
        <w:rPr>
          <w:rtl/>
        </w:rPr>
        <w:t>قليلا</w:t>
      </w:r>
      <w:r w:rsidR="00424FB2">
        <w:rPr>
          <w:rtl/>
        </w:rPr>
        <w:t>،</w:t>
      </w:r>
      <w:r w:rsidRPr="000E609F">
        <w:rPr>
          <w:rtl/>
        </w:rPr>
        <w:t xml:space="preserve"> كم القليل</w:t>
      </w:r>
      <w:r>
        <w:rPr>
          <w:rtl/>
        </w:rPr>
        <w:t>؟</w:t>
      </w:r>
      <w:r w:rsidRPr="000E609F">
        <w:rPr>
          <w:rtl/>
        </w:rPr>
        <w:t xml:space="preserve"> </w:t>
      </w:r>
      <w:r>
        <w:rPr>
          <w:rtl/>
        </w:rPr>
        <w:t>(</w:t>
      </w:r>
      <w:r w:rsidRPr="000E609F">
        <w:rPr>
          <w:rtl/>
        </w:rPr>
        <w:t xml:space="preserve"> قال</w:t>
      </w:r>
      <w:r w:rsidR="00424FB2">
        <w:rPr>
          <w:rtl/>
        </w:rPr>
        <w:t>:</w:t>
      </w:r>
      <w:r w:rsidRPr="000E609F">
        <w:rPr>
          <w:rtl/>
        </w:rPr>
        <w:t xml:space="preserve"> القليل ) </w:t>
      </w:r>
      <w:r w:rsidRPr="00D95677">
        <w:rPr>
          <w:rStyle w:val="libFootnotenumChar"/>
          <w:rtl/>
        </w:rPr>
        <w:t>(1)</w:t>
      </w:r>
      <w:r w:rsidRPr="000E609F">
        <w:rPr>
          <w:rtl/>
        </w:rPr>
        <w:t xml:space="preserve"> هو النصف</w:t>
      </w:r>
      <w:r w:rsidR="00424FB2">
        <w:rPr>
          <w:rtl/>
        </w:rPr>
        <w:t>،</w:t>
      </w:r>
      <w:r w:rsidRPr="000E609F">
        <w:rPr>
          <w:rtl/>
        </w:rPr>
        <w:t xml:space="preserve"> لقوله</w:t>
      </w:r>
      <w:r w:rsidR="00424FB2">
        <w:rPr>
          <w:rtl/>
        </w:rPr>
        <w:t>:</w:t>
      </w:r>
      <w:r w:rsidRPr="000E609F">
        <w:rPr>
          <w:rtl/>
        </w:rPr>
        <w:t xml:space="preserve"> </w:t>
      </w:r>
      <w:r w:rsidR="0004393A">
        <w:rPr>
          <w:rStyle w:val="libAlaemChar"/>
          <w:rtl/>
        </w:rPr>
        <w:t xml:space="preserve">( </w:t>
      </w:r>
      <w:r w:rsidR="00A2153E" w:rsidRPr="00A2153E">
        <w:rPr>
          <w:rStyle w:val="libAieChar"/>
          <w:rtl/>
        </w:rPr>
        <w:t>يَا أَيُّهَا الْمُزَّمِّلُ قُمِ اللَّيْلَ إِلَّا قَلِيلًا نِّصْفَهُ</w:t>
      </w:r>
      <w:r w:rsidR="0004393A">
        <w:rPr>
          <w:rStyle w:val="libAieChar"/>
          <w:rtl/>
        </w:rPr>
        <w:t xml:space="preserve"> </w:t>
      </w:r>
      <w:r w:rsidR="0004393A">
        <w:rPr>
          <w:rStyle w:val="libAlaemChar"/>
          <w:rtl/>
        </w:rPr>
        <w:t>)</w:t>
      </w:r>
      <w:r w:rsidRPr="000E609F">
        <w:rPr>
          <w:rtl/>
        </w:rPr>
        <w:t xml:space="preserve"> </w:t>
      </w:r>
      <w:r w:rsidRPr="00D95677">
        <w:rPr>
          <w:rStyle w:val="libFootnotenumChar"/>
          <w:rtl/>
        </w:rPr>
        <w:t>(2)</w:t>
      </w:r>
      <w:r w:rsidRPr="000E609F">
        <w:rPr>
          <w:rtl/>
        </w:rPr>
        <w:t xml:space="preserve"> بالأثر عن الرضا </w:t>
      </w:r>
      <w:r w:rsidR="00DC3BAA" w:rsidRPr="00DC3BAA">
        <w:rPr>
          <w:rStyle w:val="libAlaemChar"/>
          <w:rtl/>
        </w:rPr>
        <w:t>عليه‌السلام</w:t>
      </w:r>
      <w:r w:rsidRPr="000E609F">
        <w:rPr>
          <w:rtl/>
        </w:rPr>
        <w:t xml:space="preserve"> </w:t>
      </w:r>
      <w:r w:rsidRPr="00D95677">
        <w:rPr>
          <w:rStyle w:val="libFootnotenumChar"/>
          <w:rtl/>
        </w:rPr>
        <w:t>(3)</w:t>
      </w:r>
      <w:r>
        <w:rPr>
          <w:rtl/>
        </w:rPr>
        <w:t>.</w:t>
      </w:r>
    </w:p>
    <w:p w:rsidR="00D95677" w:rsidRPr="000E609F" w:rsidRDefault="002646DC" w:rsidP="001538AC">
      <w:pPr>
        <w:pStyle w:val="libNormal"/>
        <w:rPr>
          <w:rtl/>
        </w:rPr>
      </w:pPr>
      <w:r w:rsidRPr="002646DC">
        <w:rPr>
          <w:rStyle w:val="libNumChar"/>
          <w:rtl/>
        </w:rPr>
        <w:t>[16326]</w:t>
      </w:r>
      <w:r w:rsidR="00D95677" w:rsidRPr="000E609F">
        <w:rPr>
          <w:rtl/>
        </w:rPr>
        <w:t xml:space="preserve"> 7</w:t>
      </w:r>
      <w:r w:rsidR="00D95677">
        <w:rPr>
          <w:rtl/>
        </w:rPr>
        <w:t xml:space="preserve"> - </w:t>
      </w:r>
      <w:r w:rsidR="00D95677" w:rsidRPr="000E609F">
        <w:rPr>
          <w:rtl/>
        </w:rPr>
        <w:t>العياشي في تفسيره</w:t>
      </w:r>
      <w:r w:rsidR="00424FB2">
        <w:rPr>
          <w:rtl/>
        </w:rPr>
        <w:t>:</w:t>
      </w:r>
      <w:r w:rsidR="00D95677" w:rsidRPr="000E609F">
        <w:rPr>
          <w:rtl/>
        </w:rPr>
        <w:t xml:space="preserve"> عن سماعة</w:t>
      </w:r>
      <w:r w:rsidR="00424FB2">
        <w:rPr>
          <w:rtl/>
        </w:rPr>
        <w:t>،</w:t>
      </w:r>
      <w:r w:rsidR="00D95677" w:rsidRPr="000E609F">
        <w:rPr>
          <w:rtl/>
        </w:rPr>
        <w:t xml:space="preserve"> عن أبي عبد الله</w:t>
      </w:r>
      <w:r w:rsidR="00D95677">
        <w:rPr>
          <w:rtl/>
        </w:rPr>
        <w:t xml:space="preserve"> </w:t>
      </w:r>
      <w:r w:rsidR="00DC3BAA" w:rsidRPr="00DC3BAA">
        <w:rPr>
          <w:rStyle w:val="libAlaemChar"/>
          <w:rtl/>
        </w:rPr>
        <w:t>عليه‌السلام</w:t>
      </w:r>
      <w:r w:rsidR="00424FB2">
        <w:rPr>
          <w:rtl/>
        </w:rPr>
        <w:t>،</w:t>
      </w:r>
      <w:r w:rsidR="00D95677" w:rsidRPr="000E609F">
        <w:rPr>
          <w:rtl/>
        </w:rPr>
        <w:t xml:space="preserve"> في قوله</w:t>
      </w:r>
      <w:r w:rsidR="00424FB2">
        <w:rPr>
          <w:rtl/>
        </w:rPr>
        <w:t>:</w:t>
      </w:r>
      <w:r w:rsidR="00D95677" w:rsidRPr="000E609F">
        <w:rPr>
          <w:rtl/>
        </w:rPr>
        <w:t xml:space="preserve"> </w:t>
      </w:r>
      <w:r w:rsidR="0004393A">
        <w:rPr>
          <w:rStyle w:val="libAlaemChar"/>
          <w:rtl/>
        </w:rPr>
        <w:t xml:space="preserve">( </w:t>
      </w:r>
      <w:r w:rsidR="00A2153E" w:rsidRPr="00A2153E">
        <w:rPr>
          <w:rStyle w:val="libAieChar"/>
          <w:rtl/>
        </w:rPr>
        <w:t>إِن تَرَ‌كَ خَيْرً‌ا الْوَصِيَّةُ لِلْوَالِدَيْنِ وَالْأَقْرَ‌بِينَ</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5</w:t>
      </w:r>
      <w:r>
        <w:rPr>
          <w:rtl/>
        </w:rPr>
        <w:t xml:space="preserve"> - </w:t>
      </w:r>
      <w:r w:rsidRPr="000E609F">
        <w:rPr>
          <w:rtl/>
        </w:rPr>
        <w:t>المناقب ج 2 ص 381</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0"/>
        <w:rPr>
          <w:rtl/>
        </w:rPr>
      </w:pPr>
      <w:r w:rsidRPr="000E609F">
        <w:rPr>
          <w:rtl/>
        </w:rPr>
        <w:t>6</w:t>
      </w:r>
      <w:r>
        <w:rPr>
          <w:rtl/>
        </w:rPr>
        <w:t xml:space="preserve"> - </w:t>
      </w:r>
      <w:r w:rsidRPr="000E609F">
        <w:rPr>
          <w:rtl/>
        </w:rPr>
        <w:t>المناقب ج 4 ص 160</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
        <w:rPr>
          <w:rtl/>
        </w:rPr>
      </w:pPr>
      <w:r w:rsidRPr="000E609F">
        <w:rPr>
          <w:rtl/>
        </w:rPr>
        <w:t>(2) المزمل 73</w:t>
      </w:r>
      <w:r w:rsidR="00424FB2">
        <w:rPr>
          <w:rtl/>
        </w:rPr>
        <w:t>:</w:t>
      </w:r>
      <w:r w:rsidRPr="000E609F">
        <w:rPr>
          <w:rtl/>
        </w:rPr>
        <w:t xml:space="preserve"> 1</w:t>
      </w:r>
      <w:r>
        <w:rPr>
          <w:rtl/>
        </w:rPr>
        <w:t xml:space="preserve"> - </w:t>
      </w:r>
      <w:r w:rsidRPr="000E609F">
        <w:rPr>
          <w:rtl/>
        </w:rPr>
        <w:t>3</w:t>
      </w:r>
      <w:r>
        <w:rPr>
          <w:rtl/>
        </w:rPr>
        <w:t>.</w:t>
      </w:r>
    </w:p>
    <w:p w:rsidR="00D95677" w:rsidRPr="000E609F" w:rsidRDefault="00D95677" w:rsidP="00D95677">
      <w:pPr>
        <w:pStyle w:val="libFootnote"/>
        <w:rPr>
          <w:rtl/>
        </w:rPr>
      </w:pPr>
      <w:r w:rsidRPr="000E609F">
        <w:rPr>
          <w:rtl/>
        </w:rPr>
        <w:t>(3) نفس المصدر ج 4 ص 358</w:t>
      </w:r>
      <w:r>
        <w:rPr>
          <w:rtl/>
        </w:rPr>
        <w:t>.</w:t>
      </w:r>
    </w:p>
    <w:p w:rsidR="00D95677" w:rsidRPr="000E609F" w:rsidRDefault="00D95677" w:rsidP="00D95677">
      <w:pPr>
        <w:pStyle w:val="libFootnote0"/>
        <w:rPr>
          <w:rtl/>
        </w:rPr>
      </w:pPr>
      <w:r w:rsidRPr="000E609F">
        <w:rPr>
          <w:rtl/>
        </w:rPr>
        <w:t>7</w:t>
      </w:r>
      <w:r>
        <w:rPr>
          <w:rtl/>
        </w:rPr>
        <w:t xml:space="preserve"> - </w:t>
      </w:r>
      <w:r w:rsidRPr="000E609F">
        <w:rPr>
          <w:rtl/>
        </w:rPr>
        <w:t>تفسير العياشي ج 1 ص 77 ح 168</w:t>
      </w:r>
      <w:r>
        <w:rPr>
          <w:rtl/>
        </w:rPr>
        <w:t>.</w:t>
      </w:r>
    </w:p>
    <w:p w:rsidR="00D95677" w:rsidRPr="000E609F" w:rsidRDefault="00D95677" w:rsidP="00A2153E">
      <w:pPr>
        <w:pStyle w:val="libNormal0"/>
        <w:rPr>
          <w:rtl/>
        </w:rPr>
      </w:pPr>
      <w:r>
        <w:rPr>
          <w:rtl/>
        </w:rPr>
        <w:br w:type="page"/>
      </w:r>
      <w:r w:rsidR="00A2153E" w:rsidRPr="00A2153E">
        <w:rPr>
          <w:rStyle w:val="libAieChar"/>
          <w:rtl/>
        </w:rPr>
        <w:lastRenderedPageBreak/>
        <w:t>بِالْمَعْرُ‌وفِ</w:t>
      </w:r>
      <w:r w:rsidR="0004393A">
        <w:rPr>
          <w:rStyle w:val="libAlaemChar"/>
          <w:rtl/>
        </w:rPr>
        <w:t xml:space="preserve"> )</w:t>
      </w:r>
      <w:r w:rsidRPr="000E609F">
        <w:rPr>
          <w:rtl/>
        </w:rPr>
        <w:t xml:space="preserve"> </w:t>
      </w:r>
      <w:r w:rsidRPr="00D95677">
        <w:rPr>
          <w:rStyle w:val="libFootnotenumChar"/>
          <w:rtl/>
        </w:rPr>
        <w:t>(1)</w:t>
      </w:r>
      <w:r w:rsidRPr="000E609F">
        <w:rPr>
          <w:rtl/>
        </w:rPr>
        <w:t xml:space="preserve"> قال</w:t>
      </w:r>
      <w:r w:rsidR="00424FB2">
        <w:rPr>
          <w:rtl/>
        </w:rPr>
        <w:t>:</w:t>
      </w:r>
      <w:r>
        <w:rPr>
          <w:rtl/>
        </w:rPr>
        <w:t xml:space="preserve"> « </w:t>
      </w:r>
      <w:r w:rsidRPr="000E609F">
        <w:rPr>
          <w:rtl/>
        </w:rPr>
        <w:t>شئ جعله الله لصاحب هذا الامر » قال</w:t>
      </w:r>
      <w:r w:rsidR="00424FB2">
        <w:rPr>
          <w:rtl/>
        </w:rPr>
        <w:t>:</w:t>
      </w:r>
      <w:r>
        <w:rPr>
          <w:rtl/>
        </w:rPr>
        <w:t xml:space="preserve"> </w:t>
      </w:r>
      <w:r w:rsidRPr="000E609F">
        <w:rPr>
          <w:rtl/>
        </w:rPr>
        <w:t>قلت</w:t>
      </w:r>
      <w:r w:rsidR="00424FB2">
        <w:rPr>
          <w:rtl/>
        </w:rPr>
        <w:t>:</w:t>
      </w:r>
      <w:r w:rsidRPr="000E609F">
        <w:rPr>
          <w:rtl/>
        </w:rPr>
        <w:t xml:space="preserve"> فهل لذلك حد</w:t>
      </w:r>
      <w:r>
        <w:rPr>
          <w:rtl/>
        </w:rPr>
        <w:t>؟</w:t>
      </w:r>
      <w:r w:rsidRPr="000E609F">
        <w:rPr>
          <w:rtl/>
        </w:rPr>
        <w:t xml:space="preserve"> قال</w:t>
      </w:r>
      <w:r w:rsidR="00424FB2">
        <w:rPr>
          <w:rtl/>
        </w:rPr>
        <w:t>:</w:t>
      </w:r>
      <w:r>
        <w:rPr>
          <w:rtl/>
        </w:rPr>
        <w:t xml:space="preserve"> « </w:t>
      </w:r>
      <w:r w:rsidRPr="000E609F">
        <w:rPr>
          <w:rtl/>
        </w:rPr>
        <w:t>نعم » قلت</w:t>
      </w:r>
      <w:r w:rsidR="00424FB2">
        <w:rPr>
          <w:rtl/>
        </w:rPr>
        <w:t>:</w:t>
      </w:r>
      <w:r w:rsidRPr="000E609F">
        <w:rPr>
          <w:rtl/>
        </w:rPr>
        <w:t xml:space="preserve"> وما هو</w:t>
      </w:r>
      <w:r>
        <w:rPr>
          <w:rtl/>
        </w:rPr>
        <w:t>؟</w:t>
      </w:r>
      <w:r w:rsidRPr="000E609F">
        <w:rPr>
          <w:rtl/>
        </w:rPr>
        <w:t xml:space="preserve"> قال</w:t>
      </w:r>
      <w:r w:rsidR="00424FB2">
        <w:rPr>
          <w:rtl/>
        </w:rPr>
        <w:t>:</w:t>
      </w:r>
      <w:r>
        <w:rPr>
          <w:rtl/>
        </w:rPr>
        <w:t xml:space="preserve"> « </w:t>
      </w:r>
      <w:r w:rsidRPr="000E609F">
        <w:rPr>
          <w:rtl/>
        </w:rPr>
        <w:t>أدنى ما يكون</w:t>
      </w:r>
      <w:r>
        <w:rPr>
          <w:rtl/>
        </w:rPr>
        <w:t xml:space="preserve"> </w:t>
      </w:r>
      <w:r w:rsidRPr="000E609F">
        <w:rPr>
          <w:rtl/>
        </w:rPr>
        <w:t>ثلث الثلث »</w:t>
      </w:r>
      <w:r>
        <w:rPr>
          <w:rtl/>
        </w:rPr>
        <w:t>.</w:t>
      </w:r>
    </w:p>
    <w:p w:rsidR="00D95677" w:rsidRPr="000E609F" w:rsidRDefault="002646DC" w:rsidP="001538AC">
      <w:pPr>
        <w:pStyle w:val="libNormal"/>
        <w:rPr>
          <w:rtl/>
        </w:rPr>
      </w:pPr>
      <w:r w:rsidRPr="002646DC">
        <w:rPr>
          <w:rStyle w:val="libNumChar"/>
          <w:rtl/>
        </w:rPr>
        <w:t>[16327]</w:t>
      </w:r>
      <w:r w:rsidR="00D95677" w:rsidRPr="000E609F">
        <w:rPr>
          <w:rtl/>
        </w:rPr>
        <w:t xml:space="preserve"> 8</w:t>
      </w:r>
      <w:r w:rsidR="00D95677">
        <w:rPr>
          <w:rtl/>
        </w:rPr>
        <w:t xml:space="preserve"> - </w:t>
      </w:r>
      <w:r w:rsidR="00D95677" w:rsidRPr="000E609F">
        <w:rPr>
          <w:rtl/>
        </w:rPr>
        <w:t>وعن عمار بن مروان</w:t>
      </w:r>
      <w:r w:rsidR="00424FB2">
        <w:rPr>
          <w:rtl/>
        </w:rPr>
        <w:t>،</w:t>
      </w:r>
      <w:r w:rsidR="00D95677" w:rsidRPr="000E609F">
        <w:rPr>
          <w:rtl/>
        </w:rPr>
        <w:t xml:space="preserve"> عن أبي عبد الله </w:t>
      </w:r>
      <w:r w:rsidR="00DC3BAA" w:rsidRPr="00DC3BAA">
        <w:rPr>
          <w:rStyle w:val="libAlaemChar"/>
          <w:rtl/>
        </w:rPr>
        <w:t>عليه‌السلام</w:t>
      </w:r>
      <w:r w:rsidR="00D95677" w:rsidRPr="000E609F">
        <w:rPr>
          <w:rtl/>
        </w:rPr>
        <w:t xml:space="preserve"> قال</w:t>
      </w:r>
      <w:r w:rsidR="00424FB2">
        <w:rPr>
          <w:rtl/>
        </w:rPr>
        <w:t>:</w:t>
      </w:r>
      <w:r w:rsidR="00D95677">
        <w:rPr>
          <w:rtl/>
        </w:rPr>
        <w:t xml:space="preserve"> </w:t>
      </w:r>
      <w:r w:rsidR="00D95677" w:rsidRPr="000E609F">
        <w:rPr>
          <w:rtl/>
        </w:rPr>
        <w:t>سألته عن قول الله</w:t>
      </w:r>
      <w:r w:rsidR="00424FB2">
        <w:rPr>
          <w:rtl/>
        </w:rPr>
        <w:t>:</w:t>
      </w:r>
      <w:r w:rsidR="00D95677" w:rsidRPr="000E609F">
        <w:rPr>
          <w:rtl/>
        </w:rPr>
        <w:t xml:space="preserve"> </w:t>
      </w:r>
      <w:r w:rsidR="0004393A">
        <w:rPr>
          <w:rStyle w:val="libAlaemChar"/>
          <w:rtl/>
        </w:rPr>
        <w:t xml:space="preserve">( </w:t>
      </w:r>
      <w:r w:rsidR="00A2153E" w:rsidRPr="00A2153E">
        <w:rPr>
          <w:rStyle w:val="libAieChar"/>
          <w:rtl/>
        </w:rPr>
        <w:t>إِن تَرَ‌كَ خَيْرً‌ا الْوَصِيَّةُ</w:t>
      </w:r>
      <w:r w:rsidR="0004393A">
        <w:rPr>
          <w:rtl/>
        </w:rPr>
        <w:t xml:space="preserve"> </w:t>
      </w:r>
      <w:r w:rsidR="0004393A">
        <w:rPr>
          <w:rStyle w:val="libAlaemChar"/>
          <w:rtl/>
        </w:rPr>
        <w:t>)</w:t>
      </w:r>
      <w:r w:rsidR="00D95677" w:rsidRPr="000E609F">
        <w:rPr>
          <w:rtl/>
        </w:rPr>
        <w:t xml:space="preserve"> </w:t>
      </w:r>
      <w:r w:rsidR="00D95677" w:rsidRPr="00D95677">
        <w:rPr>
          <w:rStyle w:val="libFootnotenumChar"/>
          <w:rtl/>
        </w:rPr>
        <w:t>(1)</w:t>
      </w:r>
      <w:r w:rsidR="00D95677" w:rsidRPr="000E609F">
        <w:rPr>
          <w:rtl/>
        </w:rPr>
        <w:t xml:space="preserve"> قال</w:t>
      </w:r>
      <w:r w:rsidR="00424FB2">
        <w:rPr>
          <w:rtl/>
        </w:rPr>
        <w:t>:</w:t>
      </w:r>
      <w:r w:rsidR="00D95677" w:rsidRPr="000E609F">
        <w:rPr>
          <w:rtl/>
        </w:rPr>
        <w:t xml:space="preserve"> « حق جعله الله في</w:t>
      </w:r>
      <w:r w:rsidR="00D95677">
        <w:rPr>
          <w:rtl/>
        </w:rPr>
        <w:t xml:space="preserve"> </w:t>
      </w:r>
      <w:r w:rsidR="00D95677" w:rsidRPr="000E609F">
        <w:rPr>
          <w:rtl/>
        </w:rPr>
        <w:t>أموال الناس لصاحب هذا الامر » قال قلت</w:t>
      </w:r>
      <w:r w:rsidR="00424FB2">
        <w:rPr>
          <w:rtl/>
        </w:rPr>
        <w:t>:</w:t>
      </w:r>
      <w:r w:rsidR="00D95677" w:rsidRPr="000E609F">
        <w:rPr>
          <w:rtl/>
        </w:rPr>
        <w:t xml:space="preserve"> لذلك حد محدود</w:t>
      </w:r>
      <w:r w:rsidR="00D95677">
        <w:rPr>
          <w:rtl/>
        </w:rPr>
        <w:t>؟</w:t>
      </w:r>
      <w:r w:rsidR="00D95677" w:rsidRPr="000E609F">
        <w:rPr>
          <w:rtl/>
        </w:rPr>
        <w:t xml:space="preserve"> قال</w:t>
      </w:r>
      <w:r w:rsidR="00424FB2">
        <w:rPr>
          <w:rtl/>
        </w:rPr>
        <w:t>:</w:t>
      </w:r>
      <w:r w:rsidR="00D95677">
        <w:rPr>
          <w:rtl/>
        </w:rPr>
        <w:t xml:space="preserve"> </w:t>
      </w:r>
      <w:r w:rsidR="00D95677" w:rsidRPr="000E609F">
        <w:rPr>
          <w:rtl/>
        </w:rPr>
        <w:t>« نعم » قلت</w:t>
      </w:r>
      <w:r w:rsidR="00424FB2">
        <w:rPr>
          <w:rtl/>
        </w:rPr>
        <w:t>:</w:t>
      </w:r>
      <w:r w:rsidR="00D95677" w:rsidRPr="000E609F">
        <w:rPr>
          <w:rtl/>
        </w:rPr>
        <w:t xml:space="preserve"> كم</w:t>
      </w:r>
      <w:r w:rsidR="00D95677">
        <w:rPr>
          <w:rtl/>
        </w:rPr>
        <w:t>؟</w:t>
      </w:r>
      <w:r w:rsidR="00D95677" w:rsidRPr="000E609F">
        <w:rPr>
          <w:rtl/>
        </w:rPr>
        <w:t xml:space="preserve"> قال</w:t>
      </w:r>
      <w:r w:rsidR="00424FB2">
        <w:rPr>
          <w:rtl/>
        </w:rPr>
        <w:t>:</w:t>
      </w:r>
      <w:r w:rsidR="00D95677" w:rsidRPr="000E609F">
        <w:rPr>
          <w:rtl/>
        </w:rPr>
        <w:t xml:space="preserve"> « أدناه السدس</w:t>
      </w:r>
      <w:r w:rsidR="00424FB2">
        <w:rPr>
          <w:rtl/>
        </w:rPr>
        <w:t>،</w:t>
      </w:r>
      <w:r w:rsidR="00D95677" w:rsidRPr="000E609F">
        <w:rPr>
          <w:rtl/>
        </w:rPr>
        <w:t xml:space="preserve"> وأكثره الثلث »</w:t>
      </w:r>
      <w:r w:rsidR="00D95677">
        <w:rPr>
          <w:rtl/>
        </w:rPr>
        <w:t>.</w:t>
      </w:r>
    </w:p>
    <w:p w:rsidR="00D95677" w:rsidRPr="000E609F" w:rsidRDefault="002646DC" w:rsidP="001538AC">
      <w:pPr>
        <w:pStyle w:val="libNormal"/>
        <w:rPr>
          <w:rtl/>
        </w:rPr>
      </w:pPr>
      <w:r w:rsidRPr="002646DC">
        <w:rPr>
          <w:rStyle w:val="libNumChar"/>
          <w:rtl/>
        </w:rPr>
        <w:t>[16328]</w:t>
      </w:r>
      <w:r w:rsidR="00D95677" w:rsidRPr="000E609F">
        <w:rPr>
          <w:rtl/>
        </w:rPr>
        <w:t xml:space="preserve"> 9</w:t>
      </w:r>
      <w:r w:rsidR="00D95677">
        <w:rPr>
          <w:rtl/>
        </w:rPr>
        <w:t xml:space="preserve"> - </w:t>
      </w:r>
      <w:r w:rsidR="00D95677" w:rsidRPr="000E609F">
        <w:rPr>
          <w:rtl/>
        </w:rPr>
        <w:t>أحمد بن محمد السياري في كتاب الت</w:t>
      </w:r>
      <w:r w:rsidR="00D95677">
        <w:rPr>
          <w:rtl/>
        </w:rPr>
        <w:t>نزيل والتحريف</w:t>
      </w:r>
      <w:r w:rsidR="00424FB2">
        <w:rPr>
          <w:rtl/>
        </w:rPr>
        <w:t>:</w:t>
      </w:r>
      <w:r w:rsidR="00D95677">
        <w:rPr>
          <w:rtl/>
        </w:rPr>
        <w:t xml:space="preserve"> في قوله تعالى</w:t>
      </w:r>
      <w:r w:rsidR="00424FB2">
        <w:rPr>
          <w:rtl/>
        </w:rPr>
        <w:t>:</w:t>
      </w:r>
      <w:r w:rsidR="00D95677">
        <w:rPr>
          <w:rFonts w:hint="cs"/>
          <w:rtl/>
        </w:rPr>
        <w:t xml:space="preserve"> </w:t>
      </w:r>
      <w:r w:rsidR="0004393A">
        <w:rPr>
          <w:rStyle w:val="libAlaemChar"/>
          <w:rtl/>
        </w:rPr>
        <w:t xml:space="preserve">( </w:t>
      </w:r>
      <w:r w:rsidR="00A2153E" w:rsidRPr="00A2153E">
        <w:rPr>
          <w:rStyle w:val="libAieChar"/>
          <w:rtl/>
        </w:rPr>
        <w:t>إِن تَرَ‌كَ خَيْرً‌ا الْوَصِيَّةُ</w:t>
      </w:r>
      <w:r w:rsidR="0004393A">
        <w:rPr>
          <w:rStyle w:val="libAlaemChar"/>
          <w:rtl/>
        </w:rPr>
        <w:t xml:space="preserve"> )</w:t>
      </w:r>
      <w:r w:rsidR="00D95677" w:rsidRPr="000E609F">
        <w:rPr>
          <w:rtl/>
        </w:rPr>
        <w:t xml:space="preserve"> </w:t>
      </w:r>
      <w:r w:rsidR="00D95677" w:rsidRPr="00D95677">
        <w:rPr>
          <w:rStyle w:val="libFootnotenumChar"/>
          <w:rtl/>
        </w:rPr>
        <w:t>(1)</w:t>
      </w:r>
      <w:r w:rsidR="00D95677" w:rsidRPr="000E609F">
        <w:rPr>
          <w:rtl/>
        </w:rPr>
        <w:t xml:space="preserve"> قال قال الصادق </w:t>
      </w:r>
      <w:r w:rsidR="00DC3BAA" w:rsidRPr="00DC3BAA">
        <w:rPr>
          <w:rStyle w:val="libAlaemChar"/>
          <w:rtl/>
        </w:rPr>
        <w:t>عليه‌السلام</w:t>
      </w:r>
      <w:r w:rsidR="00424FB2">
        <w:rPr>
          <w:rtl/>
        </w:rPr>
        <w:t>:</w:t>
      </w:r>
      <w:r w:rsidR="00D95677">
        <w:rPr>
          <w:rtl/>
        </w:rPr>
        <w:t xml:space="preserve"> « </w:t>
      </w:r>
      <w:r w:rsidR="00D95677" w:rsidRPr="000E609F">
        <w:rPr>
          <w:rtl/>
        </w:rPr>
        <w:t>وهو</w:t>
      </w:r>
      <w:r w:rsidR="00D95677">
        <w:rPr>
          <w:rtl/>
        </w:rPr>
        <w:t xml:space="preserve"> </w:t>
      </w:r>
      <w:r w:rsidR="00D95677" w:rsidRPr="000E609F">
        <w:rPr>
          <w:rtl/>
        </w:rPr>
        <w:t>حق فرضه الله عز وجل لصاحب هذا الامر من الثلث » قيل له</w:t>
      </w:r>
      <w:r w:rsidR="00424FB2">
        <w:rPr>
          <w:rtl/>
        </w:rPr>
        <w:t>:</w:t>
      </w:r>
      <w:r w:rsidR="00D95677" w:rsidRPr="000E609F">
        <w:rPr>
          <w:rtl/>
        </w:rPr>
        <w:t xml:space="preserve"> كم هو</w:t>
      </w:r>
      <w:r w:rsidR="00D95677">
        <w:rPr>
          <w:rtl/>
        </w:rPr>
        <w:t xml:space="preserve"> </w:t>
      </w:r>
      <w:r w:rsidR="00D95677" w:rsidRPr="000E609F">
        <w:rPr>
          <w:rtl/>
        </w:rPr>
        <w:t>قال</w:t>
      </w:r>
      <w:r w:rsidR="00424FB2">
        <w:rPr>
          <w:rtl/>
        </w:rPr>
        <w:t>:</w:t>
      </w:r>
      <w:r w:rsidR="00D95677" w:rsidRPr="000E609F">
        <w:rPr>
          <w:rtl/>
        </w:rPr>
        <w:t xml:space="preserve"> « أدناه ثلث المال</w:t>
      </w:r>
      <w:r w:rsidR="00424FB2">
        <w:rPr>
          <w:rtl/>
        </w:rPr>
        <w:t>،</w:t>
      </w:r>
      <w:r w:rsidR="00D95677" w:rsidRPr="000E609F">
        <w:rPr>
          <w:rtl/>
        </w:rPr>
        <w:t xml:space="preserve"> والباقي فيما أحب الميت »</w:t>
      </w:r>
      <w:r w:rsidR="00D95677">
        <w:rPr>
          <w:rtl/>
        </w:rPr>
        <w:t>.</w:t>
      </w:r>
    </w:p>
    <w:p w:rsidR="00D95677" w:rsidRPr="000E609F" w:rsidRDefault="002646DC" w:rsidP="001538AC">
      <w:pPr>
        <w:pStyle w:val="libNormal"/>
        <w:rPr>
          <w:rtl/>
        </w:rPr>
      </w:pPr>
      <w:r w:rsidRPr="002646DC">
        <w:rPr>
          <w:rStyle w:val="libNumChar"/>
          <w:rtl/>
        </w:rPr>
        <w:t>[16329]</w:t>
      </w:r>
      <w:r w:rsidR="00D95677" w:rsidRPr="000E609F">
        <w:rPr>
          <w:rtl/>
        </w:rPr>
        <w:t xml:space="preserve"> 10</w:t>
      </w:r>
      <w:r w:rsidR="00D95677">
        <w:rPr>
          <w:rtl/>
        </w:rPr>
        <w:t xml:space="preserve"> - </w:t>
      </w:r>
      <w:r w:rsidR="00D95677" w:rsidRPr="000E609F">
        <w:rPr>
          <w:rtl/>
        </w:rPr>
        <w:t>كتاب عبد الله بن يحيى الكاهلي</w:t>
      </w:r>
      <w:r w:rsidR="00424FB2">
        <w:rPr>
          <w:rtl/>
        </w:rPr>
        <w:t>:</w:t>
      </w:r>
      <w:r w:rsidR="00D95677" w:rsidRPr="000E609F">
        <w:rPr>
          <w:rtl/>
        </w:rPr>
        <w:t xml:space="preserve"> قال</w:t>
      </w:r>
      <w:r w:rsidR="00424FB2">
        <w:rPr>
          <w:rtl/>
        </w:rPr>
        <w:t>:</w:t>
      </w:r>
      <w:r w:rsidR="00D95677" w:rsidRPr="000E609F">
        <w:rPr>
          <w:rtl/>
        </w:rPr>
        <w:t xml:space="preserve"> حدثني عبد الحميد بن</w:t>
      </w:r>
      <w:r w:rsidR="00D95677">
        <w:rPr>
          <w:rtl/>
        </w:rPr>
        <w:t xml:space="preserve"> </w:t>
      </w:r>
      <w:r w:rsidR="00D95677" w:rsidRPr="000E609F">
        <w:rPr>
          <w:rtl/>
        </w:rPr>
        <w:t>غواص الطائي قال</w:t>
      </w:r>
      <w:r w:rsidR="00424FB2">
        <w:rPr>
          <w:rtl/>
        </w:rPr>
        <w:t>:</w:t>
      </w:r>
      <w:r w:rsidR="00D95677" w:rsidRPr="000E609F">
        <w:rPr>
          <w:rtl/>
        </w:rPr>
        <w:t xml:space="preserve"> قلت لأبي عبد الله </w:t>
      </w:r>
      <w:r w:rsidR="00DC3BAA" w:rsidRPr="00DC3BAA">
        <w:rPr>
          <w:rStyle w:val="libAlaemChar"/>
          <w:rtl/>
        </w:rPr>
        <w:t>عليه‌السلام</w:t>
      </w:r>
      <w:r w:rsidR="00424FB2">
        <w:rPr>
          <w:rtl/>
        </w:rPr>
        <w:t>:</w:t>
      </w:r>
      <w:r w:rsidR="00D95677" w:rsidRPr="000E609F">
        <w:rPr>
          <w:rtl/>
        </w:rPr>
        <w:t xml:space="preserve"> ان رجلا أوصى إلي</w:t>
      </w:r>
      <w:r w:rsidR="00D95677">
        <w:rPr>
          <w:rtl/>
        </w:rPr>
        <w:t xml:space="preserve"> </w:t>
      </w:r>
      <w:r w:rsidR="00D95677" w:rsidRPr="000E609F">
        <w:rPr>
          <w:rtl/>
        </w:rPr>
        <w:t>بنسمتين</w:t>
      </w:r>
      <w:r w:rsidR="00424FB2">
        <w:rPr>
          <w:rtl/>
        </w:rPr>
        <w:t>،</w:t>
      </w:r>
      <w:r w:rsidR="00D95677" w:rsidRPr="000E609F">
        <w:rPr>
          <w:rtl/>
        </w:rPr>
        <w:t xml:space="preserve"> فاشتريت واحدة فأعتقتها</w:t>
      </w:r>
      <w:r w:rsidR="00424FB2">
        <w:rPr>
          <w:rtl/>
        </w:rPr>
        <w:t>،</w:t>
      </w:r>
      <w:r w:rsidR="00D95677" w:rsidRPr="000E609F">
        <w:rPr>
          <w:rtl/>
        </w:rPr>
        <w:t xml:space="preserve"> وبقيت الأخرى</w:t>
      </w:r>
      <w:r w:rsidR="00424FB2">
        <w:rPr>
          <w:rtl/>
        </w:rPr>
        <w:t>،</w:t>
      </w:r>
      <w:r w:rsidR="00D95677" w:rsidRPr="000E609F">
        <w:rPr>
          <w:rtl/>
        </w:rPr>
        <w:t xml:space="preserve"> وليس أصبت بما</w:t>
      </w:r>
      <w:r w:rsidR="00D95677">
        <w:rPr>
          <w:rtl/>
        </w:rPr>
        <w:t xml:space="preserve"> </w:t>
      </w:r>
      <w:r w:rsidR="00D95677" w:rsidRPr="000E609F">
        <w:rPr>
          <w:rtl/>
        </w:rPr>
        <w:t>بقي نسمة</w:t>
      </w:r>
      <w:r w:rsidR="00424FB2">
        <w:rPr>
          <w:rtl/>
        </w:rPr>
        <w:t>،</w:t>
      </w:r>
      <w:r w:rsidR="00D95677" w:rsidRPr="000E609F">
        <w:rPr>
          <w:rtl/>
        </w:rPr>
        <w:t xml:space="preserve"> فقال</w:t>
      </w:r>
      <w:r w:rsidR="00424FB2">
        <w:rPr>
          <w:rtl/>
        </w:rPr>
        <w:t>:</w:t>
      </w:r>
      <w:r w:rsidR="00D95677">
        <w:rPr>
          <w:rtl/>
        </w:rPr>
        <w:t xml:space="preserve"> « </w:t>
      </w:r>
      <w:r w:rsidR="00D95677" w:rsidRPr="000E609F">
        <w:rPr>
          <w:rtl/>
        </w:rPr>
        <w:t>انظر مكاتبا فضلت عليه فضلة من نجومه</w:t>
      </w:r>
      <w:r w:rsidR="00424FB2">
        <w:rPr>
          <w:rtl/>
        </w:rPr>
        <w:t>،</w:t>
      </w:r>
      <w:r w:rsidR="00D95677" w:rsidRPr="000E609F">
        <w:rPr>
          <w:rtl/>
        </w:rPr>
        <w:t xml:space="preserve"> ففكه</w:t>
      </w:r>
      <w:r w:rsidR="00D95677">
        <w:rPr>
          <w:rtl/>
        </w:rPr>
        <w:t xml:space="preserve"> </w:t>
      </w:r>
      <w:r w:rsidR="00D95677" w:rsidRPr="000E609F">
        <w:rPr>
          <w:rtl/>
        </w:rPr>
        <w:t>بها »</w:t>
      </w:r>
      <w:r w:rsidR="00D95677">
        <w:rPr>
          <w:rtl/>
        </w:rPr>
        <w:t>.</w:t>
      </w:r>
    </w:p>
    <w:p w:rsidR="00D95677" w:rsidRPr="000E609F" w:rsidRDefault="00D95677" w:rsidP="001538AC">
      <w:pPr>
        <w:pStyle w:val="libNormal"/>
        <w:rPr>
          <w:rtl/>
        </w:rPr>
      </w:pPr>
      <w:r w:rsidRPr="000E609F">
        <w:rPr>
          <w:rtl/>
        </w:rPr>
        <w:t>تم الجزء الرابع من كتاب مستدرك الوسائل ومستنبط المسائل</w:t>
      </w:r>
      <w:r w:rsidR="00424FB2">
        <w:rPr>
          <w:rtl/>
        </w:rPr>
        <w:t>،</w:t>
      </w:r>
      <w:r w:rsidRPr="000E609F">
        <w:rPr>
          <w:rtl/>
        </w:rPr>
        <w:t xml:space="preserve"> بيد مؤلفه</w:t>
      </w:r>
      <w:r>
        <w:rPr>
          <w:rtl/>
        </w:rPr>
        <w:t xml:space="preserve"> </w:t>
      </w:r>
      <w:r w:rsidRPr="000E609F">
        <w:rPr>
          <w:rtl/>
        </w:rPr>
        <w:t xml:space="preserve">العبد المذنب المسئ </w:t>
      </w:r>
      <w:r>
        <w:rPr>
          <w:rtl/>
        </w:rPr>
        <w:t>(</w:t>
      </w:r>
      <w:r w:rsidRPr="000E609F">
        <w:rPr>
          <w:rtl/>
        </w:rPr>
        <w:t xml:space="preserve"> حسين بن محمد تقي النوري الطبرسي ) في آخر نهار</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البقرة 2</w:t>
      </w:r>
      <w:r w:rsidR="00424FB2">
        <w:rPr>
          <w:rtl/>
        </w:rPr>
        <w:t>:</w:t>
      </w:r>
      <w:r w:rsidRPr="000E609F">
        <w:rPr>
          <w:rtl/>
        </w:rPr>
        <w:t xml:space="preserve"> 180</w:t>
      </w:r>
      <w:r>
        <w:rPr>
          <w:rtl/>
        </w:rPr>
        <w:t>.</w:t>
      </w:r>
    </w:p>
    <w:p w:rsidR="00D95677" w:rsidRPr="000E609F" w:rsidRDefault="00D95677" w:rsidP="00D95677">
      <w:pPr>
        <w:pStyle w:val="libFootnote0"/>
        <w:rPr>
          <w:rtl/>
        </w:rPr>
      </w:pPr>
      <w:r w:rsidRPr="000E609F">
        <w:rPr>
          <w:rtl/>
        </w:rPr>
        <w:t>8</w:t>
      </w:r>
      <w:r>
        <w:rPr>
          <w:rtl/>
        </w:rPr>
        <w:t xml:space="preserve"> - </w:t>
      </w:r>
      <w:r w:rsidRPr="000E609F">
        <w:rPr>
          <w:rtl/>
        </w:rPr>
        <w:t>تفسير العياشي ج 1 ص 76 ح 163</w:t>
      </w:r>
      <w:r>
        <w:rPr>
          <w:rtl/>
        </w:rPr>
        <w:t>.</w:t>
      </w:r>
    </w:p>
    <w:p w:rsidR="00D95677" w:rsidRPr="000E609F" w:rsidRDefault="00D95677" w:rsidP="00D95677">
      <w:pPr>
        <w:pStyle w:val="libFootnote"/>
        <w:rPr>
          <w:rtl/>
        </w:rPr>
      </w:pPr>
      <w:r w:rsidRPr="000E609F">
        <w:rPr>
          <w:rtl/>
        </w:rPr>
        <w:t>(1) البقرة 2</w:t>
      </w:r>
      <w:r w:rsidR="00424FB2">
        <w:rPr>
          <w:rtl/>
        </w:rPr>
        <w:t>:</w:t>
      </w:r>
      <w:r w:rsidRPr="000E609F">
        <w:rPr>
          <w:rtl/>
        </w:rPr>
        <w:t xml:space="preserve"> 180</w:t>
      </w:r>
      <w:r>
        <w:rPr>
          <w:rtl/>
        </w:rPr>
        <w:t>.</w:t>
      </w:r>
    </w:p>
    <w:p w:rsidR="00D95677" w:rsidRPr="000E609F" w:rsidRDefault="00D95677" w:rsidP="00D95677">
      <w:pPr>
        <w:pStyle w:val="libFootnote0"/>
        <w:rPr>
          <w:rtl/>
        </w:rPr>
      </w:pPr>
      <w:r w:rsidRPr="000E609F">
        <w:rPr>
          <w:rtl/>
        </w:rPr>
        <w:t>9</w:t>
      </w:r>
      <w:r>
        <w:rPr>
          <w:rtl/>
        </w:rPr>
        <w:t xml:space="preserve"> - </w:t>
      </w:r>
      <w:r w:rsidRPr="000E609F">
        <w:rPr>
          <w:rtl/>
        </w:rPr>
        <w:t>كتاب التنزيل والتحريف ص 12</w:t>
      </w:r>
      <w:r>
        <w:rPr>
          <w:rtl/>
        </w:rPr>
        <w:t>.</w:t>
      </w:r>
    </w:p>
    <w:p w:rsidR="00D95677" w:rsidRDefault="00D95677" w:rsidP="00D95677">
      <w:pPr>
        <w:pStyle w:val="libFootnote"/>
        <w:rPr>
          <w:rtl/>
        </w:rPr>
      </w:pPr>
      <w:r>
        <w:rPr>
          <w:rtl/>
        </w:rPr>
        <w:t>(1) البقرة 2</w:t>
      </w:r>
      <w:r w:rsidR="00424FB2">
        <w:rPr>
          <w:rtl/>
        </w:rPr>
        <w:t>:</w:t>
      </w:r>
      <w:r>
        <w:rPr>
          <w:rtl/>
        </w:rPr>
        <w:t xml:space="preserve"> 180</w:t>
      </w:r>
      <w:r>
        <w:rPr>
          <w:rFonts w:hint="cs"/>
          <w:rtl/>
        </w:rPr>
        <w:t>.</w:t>
      </w:r>
    </w:p>
    <w:p w:rsidR="00D95677" w:rsidRPr="00E377C8" w:rsidRDefault="00D95677" w:rsidP="00D95677">
      <w:pPr>
        <w:pStyle w:val="libFootnote0"/>
        <w:rPr>
          <w:rtl/>
        </w:rPr>
      </w:pPr>
      <w:r w:rsidRPr="00E377C8">
        <w:rPr>
          <w:rtl/>
        </w:rPr>
        <w:t>10</w:t>
      </w:r>
      <w:r>
        <w:rPr>
          <w:rtl/>
        </w:rPr>
        <w:t xml:space="preserve"> - </w:t>
      </w:r>
      <w:r w:rsidRPr="00E377C8">
        <w:rPr>
          <w:rtl/>
        </w:rPr>
        <w:t>كتاب عبد الله بن يحيى الكاهلي ص 115</w:t>
      </w:r>
      <w:r>
        <w:rPr>
          <w:rtl/>
        </w:rPr>
        <w:t>.</w:t>
      </w:r>
    </w:p>
    <w:p w:rsidR="00D95677" w:rsidRPr="000E609F" w:rsidRDefault="00D95677" w:rsidP="00D95677">
      <w:pPr>
        <w:pStyle w:val="libNormal0"/>
        <w:rPr>
          <w:rtl/>
        </w:rPr>
      </w:pPr>
      <w:r>
        <w:rPr>
          <w:rtl/>
        </w:rPr>
        <w:br w:type="page"/>
      </w:r>
      <w:r w:rsidRPr="000E609F">
        <w:rPr>
          <w:rtl/>
        </w:rPr>
        <w:lastRenderedPageBreak/>
        <w:t>يوم الجمعة</w:t>
      </w:r>
      <w:r w:rsidR="00424FB2">
        <w:rPr>
          <w:rtl/>
        </w:rPr>
        <w:t>،</w:t>
      </w:r>
      <w:r w:rsidRPr="000E609F">
        <w:rPr>
          <w:rtl/>
        </w:rPr>
        <w:t xml:space="preserve"> الثامن والعشرين من شهر ذي القعدة الحرام</w:t>
      </w:r>
      <w:r w:rsidR="00424FB2">
        <w:rPr>
          <w:rtl/>
        </w:rPr>
        <w:t>،</w:t>
      </w:r>
      <w:r w:rsidRPr="000E609F">
        <w:rPr>
          <w:rtl/>
        </w:rPr>
        <w:t xml:space="preserve"> من سنة تسع</w:t>
      </w:r>
      <w:r>
        <w:rPr>
          <w:rtl/>
        </w:rPr>
        <w:t xml:space="preserve"> بعد</w:t>
      </w:r>
      <w:r>
        <w:rPr>
          <w:rFonts w:hint="cs"/>
          <w:rtl/>
        </w:rPr>
        <w:t xml:space="preserve"> </w:t>
      </w:r>
      <w:r w:rsidRPr="000E609F">
        <w:rPr>
          <w:rtl/>
        </w:rPr>
        <w:t>ثلاثمائة وألف</w:t>
      </w:r>
      <w:r w:rsidR="00424FB2">
        <w:rPr>
          <w:rtl/>
        </w:rPr>
        <w:t>،</w:t>
      </w:r>
      <w:r w:rsidRPr="000E609F">
        <w:rPr>
          <w:rtl/>
        </w:rPr>
        <w:t xml:space="preserve"> في الناحية المقدسة سر</w:t>
      </w:r>
      <w:r>
        <w:rPr>
          <w:rtl/>
        </w:rPr>
        <w:t xml:space="preserve"> من رأى</w:t>
      </w:r>
      <w:r w:rsidR="00424FB2">
        <w:rPr>
          <w:rtl/>
        </w:rPr>
        <w:t>،</w:t>
      </w:r>
      <w:r>
        <w:rPr>
          <w:rtl/>
        </w:rPr>
        <w:t xml:space="preserve"> حامدا مصليا مستغفرا</w:t>
      </w:r>
      <w:r w:rsidR="00424FB2">
        <w:rPr>
          <w:rtl/>
        </w:rPr>
        <w:t>،</w:t>
      </w:r>
      <w:r>
        <w:rPr>
          <w:rFonts w:hint="cs"/>
          <w:rtl/>
        </w:rPr>
        <w:t xml:space="preserve"> </w:t>
      </w:r>
      <w:r w:rsidRPr="000E609F">
        <w:rPr>
          <w:rtl/>
        </w:rPr>
        <w:t xml:space="preserve">نمقه العبد الاثم الجاني الآبق </w:t>
      </w:r>
      <w:r>
        <w:rPr>
          <w:rtl/>
        </w:rPr>
        <w:t>(</w:t>
      </w:r>
      <w:r w:rsidRPr="000E609F">
        <w:rPr>
          <w:rtl/>
        </w:rPr>
        <w:t xml:space="preserve"> ابن محمد </w:t>
      </w:r>
      <w:r>
        <w:rPr>
          <w:rtl/>
        </w:rPr>
        <w:t>رضا التويسركاني محمد صادق ) عفا</w:t>
      </w:r>
      <w:r>
        <w:rPr>
          <w:rFonts w:hint="cs"/>
          <w:rtl/>
        </w:rPr>
        <w:t xml:space="preserve"> </w:t>
      </w:r>
      <w:r w:rsidRPr="000E609F">
        <w:rPr>
          <w:rtl/>
        </w:rPr>
        <w:t>الله عنهما</w:t>
      </w:r>
      <w:r w:rsidR="00424FB2">
        <w:rPr>
          <w:rtl/>
        </w:rPr>
        <w:t>،</w:t>
      </w:r>
      <w:r w:rsidRPr="000E609F">
        <w:rPr>
          <w:rtl/>
        </w:rPr>
        <w:t xml:space="preserve"> في العشر الأول</w:t>
      </w:r>
      <w:r w:rsidR="00424FB2">
        <w:rPr>
          <w:rtl/>
        </w:rPr>
        <w:t>،</w:t>
      </w:r>
      <w:r w:rsidRPr="000E609F">
        <w:rPr>
          <w:rtl/>
        </w:rPr>
        <w:t xml:space="preserve"> من الش</w:t>
      </w:r>
      <w:r>
        <w:rPr>
          <w:rtl/>
        </w:rPr>
        <w:t>هر الثاني</w:t>
      </w:r>
      <w:r w:rsidR="00424FB2">
        <w:rPr>
          <w:rtl/>
        </w:rPr>
        <w:t>،</w:t>
      </w:r>
      <w:r>
        <w:rPr>
          <w:rtl/>
        </w:rPr>
        <w:t xml:space="preserve"> من السنة التاسعة من</w:t>
      </w:r>
      <w:r>
        <w:rPr>
          <w:rFonts w:hint="cs"/>
          <w:rtl/>
        </w:rPr>
        <w:t xml:space="preserve"> </w:t>
      </w:r>
      <w:r w:rsidRPr="000E609F">
        <w:rPr>
          <w:rtl/>
        </w:rPr>
        <w:t>العشر الثاني</w:t>
      </w:r>
      <w:r w:rsidR="00424FB2">
        <w:rPr>
          <w:rtl/>
        </w:rPr>
        <w:t>،</w:t>
      </w:r>
      <w:r w:rsidRPr="000E609F">
        <w:rPr>
          <w:rtl/>
        </w:rPr>
        <w:t xml:space="preserve"> من المائة الرابعة</w:t>
      </w:r>
      <w:r w:rsidR="00424FB2">
        <w:rPr>
          <w:rtl/>
        </w:rPr>
        <w:t>،</w:t>
      </w:r>
      <w:r w:rsidRPr="000E609F">
        <w:rPr>
          <w:rtl/>
        </w:rPr>
        <w:t xml:space="preserve"> من الأ</w:t>
      </w:r>
      <w:r>
        <w:rPr>
          <w:rtl/>
        </w:rPr>
        <w:t>لف الثاني</w:t>
      </w:r>
      <w:r w:rsidR="00424FB2">
        <w:rPr>
          <w:rtl/>
        </w:rPr>
        <w:t>،</w:t>
      </w:r>
      <w:r>
        <w:rPr>
          <w:rtl/>
        </w:rPr>
        <w:t xml:space="preserve"> من الهجرة المقدسة</w:t>
      </w:r>
      <w:r>
        <w:rPr>
          <w:rFonts w:hint="cs"/>
          <w:rtl/>
        </w:rPr>
        <w:t xml:space="preserve"> </w:t>
      </w:r>
      <w:r w:rsidRPr="000E609F">
        <w:rPr>
          <w:rtl/>
        </w:rPr>
        <w:t>النبوية</w:t>
      </w:r>
      <w:r w:rsidR="00424FB2">
        <w:rPr>
          <w:rtl/>
        </w:rPr>
        <w:t>،</w:t>
      </w:r>
      <w:r w:rsidRPr="000E609F">
        <w:rPr>
          <w:rtl/>
        </w:rPr>
        <w:t xml:space="preserve"> على هاجرها آلاف الثناء والتحية</w:t>
      </w:r>
      <w:r w:rsidR="00424FB2">
        <w:rPr>
          <w:rtl/>
        </w:rPr>
        <w:t>،</w:t>
      </w:r>
      <w:r w:rsidRPr="000E609F">
        <w:rPr>
          <w:rtl/>
        </w:rPr>
        <w:t xml:space="preserve"> في دار الخلافة القاهرة</w:t>
      </w:r>
      <w:r>
        <w:rPr>
          <w:rtl/>
        </w:rPr>
        <w:t>.</w:t>
      </w:r>
    </w:p>
    <w:p w:rsidR="00D95677" w:rsidRPr="000E609F" w:rsidRDefault="00D95677" w:rsidP="00D95677">
      <w:pPr>
        <w:pStyle w:val="Heading1Center"/>
        <w:rPr>
          <w:rtl/>
        </w:rPr>
      </w:pPr>
      <w:r>
        <w:rPr>
          <w:rtl/>
        </w:rPr>
        <w:br w:type="page"/>
      </w:r>
      <w:bookmarkStart w:id="335" w:name="_Toc364830794"/>
      <w:bookmarkStart w:id="336" w:name="_Toc379712144"/>
      <w:r w:rsidRPr="000E609F">
        <w:rPr>
          <w:rtl/>
        </w:rPr>
        <w:lastRenderedPageBreak/>
        <w:t>كتاب النكاح</w:t>
      </w:r>
      <w:bookmarkEnd w:id="335"/>
      <w:bookmarkEnd w:id="336"/>
    </w:p>
    <w:p w:rsidR="00D95677" w:rsidRPr="000E609F" w:rsidRDefault="00D95677" w:rsidP="001538AC">
      <w:pPr>
        <w:pStyle w:val="libNormal"/>
        <w:rPr>
          <w:rtl/>
        </w:rPr>
      </w:pPr>
      <w:r>
        <w:rPr>
          <w:rtl/>
        </w:rPr>
        <w:br w:type="page"/>
      </w:r>
    </w:p>
    <w:p w:rsidR="00D95677" w:rsidRDefault="00D95677" w:rsidP="00D95677">
      <w:pPr>
        <w:pStyle w:val="libCenterBold1"/>
        <w:rPr>
          <w:rtl/>
        </w:rPr>
      </w:pPr>
      <w:r>
        <w:rPr>
          <w:rtl/>
        </w:rPr>
        <w:lastRenderedPageBreak/>
        <w:br w:type="page"/>
      </w:r>
      <w:r>
        <w:rPr>
          <w:rFonts w:hint="cs"/>
          <w:rtl/>
        </w:rPr>
        <w:lastRenderedPageBreak/>
        <w:t>بسم الله الرحمن الرحيم</w:t>
      </w:r>
    </w:p>
    <w:p w:rsidR="00D95677" w:rsidRDefault="00D95677" w:rsidP="001538AC">
      <w:pPr>
        <w:pStyle w:val="libNormal"/>
        <w:rPr>
          <w:rtl/>
        </w:rPr>
      </w:pPr>
      <w:r>
        <w:rPr>
          <w:rFonts w:hint="cs"/>
          <w:rtl/>
        </w:rPr>
        <w:t>الحمدلله</w:t>
      </w:r>
      <w:r w:rsidR="00424FB2">
        <w:rPr>
          <w:rFonts w:hint="cs"/>
          <w:rtl/>
        </w:rPr>
        <w:t>،</w:t>
      </w:r>
      <w:r>
        <w:rPr>
          <w:rFonts w:hint="cs"/>
          <w:rtl/>
        </w:rPr>
        <w:t xml:space="preserve"> وسلام على عبادة المصطفين</w:t>
      </w:r>
      <w:r w:rsidR="00424FB2">
        <w:rPr>
          <w:rFonts w:hint="cs"/>
          <w:rtl/>
        </w:rPr>
        <w:t>،</w:t>
      </w:r>
      <w:r>
        <w:rPr>
          <w:rFonts w:hint="cs"/>
          <w:rtl/>
        </w:rPr>
        <w:t xml:space="preserve"> محمّد وآله أجمعين.</w:t>
      </w:r>
    </w:p>
    <w:p w:rsidR="00D95677" w:rsidRDefault="00D95677" w:rsidP="001538AC">
      <w:pPr>
        <w:pStyle w:val="libNormal"/>
        <w:rPr>
          <w:rtl/>
        </w:rPr>
      </w:pPr>
      <w:r>
        <w:rPr>
          <w:rFonts w:hint="cs"/>
          <w:rtl/>
        </w:rPr>
        <w:t>كتاب النكاح</w:t>
      </w:r>
      <w:r w:rsidR="00424FB2">
        <w:rPr>
          <w:rFonts w:hint="cs"/>
          <w:rtl/>
        </w:rPr>
        <w:t>،</w:t>
      </w:r>
      <w:r>
        <w:rPr>
          <w:rFonts w:hint="cs"/>
          <w:rtl/>
        </w:rPr>
        <w:t xml:space="preserve"> من كتاب مستدرك الوسائل ومستنبط المسائل</w:t>
      </w:r>
      <w:r w:rsidR="00424FB2">
        <w:rPr>
          <w:rFonts w:hint="cs"/>
          <w:rtl/>
        </w:rPr>
        <w:t>،</w:t>
      </w:r>
      <w:r>
        <w:rPr>
          <w:rFonts w:hint="cs"/>
          <w:rtl/>
        </w:rPr>
        <w:t xml:space="preserve"> تأليف العبد المذنب المسيء ( حسين بن محمد تقي النوري الطبرسي ).</w:t>
      </w:r>
    </w:p>
    <w:p w:rsidR="00D95677" w:rsidRDefault="00D95677" w:rsidP="001538AC">
      <w:pPr>
        <w:pStyle w:val="libNormal"/>
        <w:rPr>
          <w:rtl/>
        </w:rPr>
      </w:pPr>
      <w:r>
        <w:rPr>
          <w:rFonts w:hint="cs"/>
          <w:rtl/>
        </w:rPr>
        <w:t>فهرست أنواع الأبواب اجمالاً</w:t>
      </w:r>
      <w:r w:rsidR="00424FB2">
        <w:rPr>
          <w:rFonts w:hint="cs"/>
          <w:rtl/>
        </w:rPr>
        <w:t>:</w:t>
      </w:r>
    </w:p>
    <w:p w:rsidR="00D95677" w:rsidRDefault="00D95677" w:rsidP="001538AC">
      <w:pPr>
        <w:pStyle w:val="libNormal"/>
        <w:rPr>
          <w:rtl/>
        </w:rPr>
      </w:pPr>
      <w:r>
        <w:rPr>
          <w:rFonts w:hint="cs"/>
          <w:rtl/>
        </w:rPr>
        <w:t>أبواب مقدماته وآدابه.</w:t>
      </w:r>
    </w:p>
    <w:p w:rsidR="00D95677" w:rsidRPr="000E609F" w:rsidRDefault="00D95677" w:rsidP="001538AC">
      <w:pPr>
        <w:pStyle w:val="libNormal"/>
        <w:rPr>
          <w:rtl/>
        </w:rPr>
      </w:pPr>
      <w:r>
        <w:rPr>
          <w:rFonts w:hint="cs"/>
          <w:rtl/>
        </w:rPr>
        <w:t>أبواب عقد النكاح وأولياء العقد.</w:t>
      </w:r>
    </w:p>
    <w:p w:rsidR="00D95677" w:rsidRDefault="00D95677" w:rsidP="001538AC">
      <w:pPr>
        <w:pStyle w:val="libNormal"/>
        <w:rPr>
          <w:rtl/>
        </w:rPr>
      </w:pPr>
      <w:r>
        <w:rPr>
          <w:rFonts w:hint="cs"/>
          <w:rtl/>
        </w:rPr>
        <w:t>أبواب</w:t>
      </w:r>
      <w:r>
        <w:rPr>
          <w:rtl/>
        </w:rPr>
        <w:t xml:space="preserve"> </w:t>
      </w:r>
      <w:r>
        <w:rPr>
          <w:rFonts w:hint="cs"/>
          <w:rtl/>
        </w:rPr>
        <w:t>النكاح المحرّم.</w:t>
      </w:r>
    </w:p>
    <w:p w:rsidR="00D95677" w:rsidRDefault="00D95677" w:rsidP="001538AC">
      <w:pPr>
        <w:pStyle w:val="libNormal"/>
        <w:rPr>
          <w:rtl/>
        </w:rPr>
      </w:pPr>
      <w:r>
        <w:rPr>
          <w:rFonts w:hint="cs"/>
          <w:rtl/>
        </w:rPr>
        <w:t>أبواب ما يحرم بالنسب.</w:t>
      </w:r>
    </w:p>
    <w:p w:rsidR="00D95677" w:rsidRDefault="00D95677" w:rsidP="001538AC">
      <w:pPr>
        <w:pStyle w:val="libNormal"/>
        <w:rPr>
          <w:rtl/>
        </w:rPr>
      </w:pPr>
      <w:r>
        <w:rPr>
          <w:rFonts w:hint="cs"/>
          <w:rtl/>
        </w:rPr>
        <w:t>أبواب ما يحرم بالرضاع.</w:t>
      </w:r>
    </w:p>
    <w:p w:rsidR="00D95677" w:rsidRDefault="00D95677" w:rsidP="001538AC">
      <w:pPr>
        <w:pStyle w:val="libNormal"/>
        <w:rPr>
          <w:rtl/>
        </w:rPr>
      </w:pPr>
      <w:r>
        <w:rPr>
          <w:rFonts w:hint="cs"/>
          <w:rtl/>
        </w:rPr>
        <w:t>أبواب ما يحرم بالمصاهرة ونحوها.</w:t>
      </w:r>
    </w:p>
    <w:p w:rsidR="00D95677" w:rsidRDefault="00D95677" w:rsidP="001538AC">
      <w:pPr>
        <w:pStyle w:val="libNormal"/>
        <w:rPr>
          <w:rtl/>
        </w:rPr>
      </w:pPr>
      <w:r>
        <w:rPr>
          <w:rFonts w:hint="cs"/>
          <w:rtl/>
        </w:rPr>
        <w:t>أبواب ما يحرم باستيفاء العدد.</w:t>
      </w:r>
    </w:p>
    <w:p w:rsidR="00D95677" w:rsidRDefault="00D95677" w:rsidP="001538AC">
      <w:pPr>
        <w:pStyle w:val="libNormal"/>
        <w:rPr>
          <w:rtl/>
        </w:rPr>
      </w:pPr>
      <w:r>
        <w:rPr>
          <w:rFonts w:hint="cs"/>
          <w:rtl/>
        </w:rPr>
        <w:t>أبواب ما يحرم بالكفر ونحوه.</w:t>
      </w:r>
    </w:p>
    <w:p w:rsidR="00D95677" w:rsidRDefault="00D95677" w:rsidP="001538AC">
      <w:pPr>
        <w:pStyle w:val="libNormal"/>
        <w:rPr>
          <w:rtl/>
        </w:rPr>
      </w:pPr>
      <w:r>
        <w:rPr>
          <w:rFonts w:hint="cs"/>
          <w:rtl/>
        </w:rPr>
        <w:t>أبواب المتعة.</w:t>
      </w:r>
    </w:p>
    <w:p w:rsidR="00D95677" w:rsidRDefault="00D95677" w:rsidP="001538AC">
      <w:pPr>
        <w:pStyle w:val="libNormal"/>
        <w:rPr>
          <w:rtl/>
        </w:rPr>
      </w:pPr>
      <w:r>
        <w:rPr>
          <w:rFonts w:hint="cs"/>
          <w:rtl/>
        </w:rPr>
        <w:t>أبواب نكاح العبيد والإماء.</w:t>
      </w:r>
    </w:p>
    <w:p w:rsidR="00D95677" w:rsidRDefault="00D95677" w:rsidP="001538AC">
      <w:pPr>
        <w:pStyle w:val="libNormal"/>
        <w:rPr>
          <w:rtl/>
        </w:rPr>
      </w:pPr>
      <w:r>
        <w:rPr>
          <w:rFonts w:hint="cs"/>
          <w:rtl/>
        </w:rPr>
        <w:t>أبواب نكاح العيوب والتدليس.</w:t>
      </w:r>
    </w:p>
    <w:p w:rsidR="00D95677" w:rsidRDefault="00D95677" w:rsidP="001538AC">
      <w:pPr>
        <w:pStyle w:val="libNormal"/>
        <w:rPr>
          <w:rtl/>
        </w:rPr>
      </w:pPr>
      <w:r>
        <w:rPr>
          <w:rFonts w:hint="cs"/>
          <w:rtl/>
        </w:rPr>
        <w:t>أبواب المهور.</w:t>
      </w:r>
    </w:p>
    <w:p w:rsidR="00D95677" w:rsidRDefault="00D95677" w:rsidP="001538AC">
      <w:pPr>
        <w:pStyle w:val="libNormal"/>
        <w:rPr>
          <w:rtl/>
        </w:rPr>
      </w:pPr>
      <w:r>
        <w:rPr>
          <w:rFonts w:hint="cs"/>
          <w:rtl/>
        </w:rPr>
        <w:t>أبواب القسم والنشوز والشّقاق.</w:t>
      </w:r>
    </w:p>
    <w:p w:rsidR="00D95677" w:rsidRDefault="00D95677" w:rsidP="001538AC">
      <w:pPr>
        <w:pStyle w:val="libNormal"/>
        <w:rPr>
          <w:rtl/>
        </w:rPr>
      </w:pPr>
      <w:r>
        <w:rPr>
          <w:rFonts w:hint="cs"/>
          <w:rtl/>
        </w:rPr>
        <w:t>أبواب أحكام الأولاد.</w:t>
      </w:r>
    </w:p>
    <w:p w:rsidR="00D95677" w:rsidRDefault="00D95677" w:rsidP="001538AC">
      <w:pPr>
        <w:pStyle w:val="libNormal"/>
        <w:rPr>
          <w:rtl/>
        </w:rPr>
      </w:pPr>
      <w:r>
        <w:rPr>
          <w:rFonts w:hint="cs"/>
          <w:rtl/>
        </w:rPr>
        <w:t>أبواب النفقات.</w:t>
      </w:r>
    </w:p>
    <w:p w:rsidR="00D95677" w:rsidRPr="000E609F" w:rsidRDefault="00D95677" w:rsidP="001538AC">
      <w:pPr>
        <w:pStyle w:val="libNormal"/>
        <w:rPr>
          <w:rtl/>
        </w:rPr>
      </w:pPr>
      <w:r>
        <w:rPr>
          <w:rtl/>
        </w:rPr>
        <w:br w:type="page"/>
      </w:r>
    </w:p>
    <w:p w:rsidR="00D95677" w:rsidRPr="000E609F" w:rsidRDefault="00D95677" w:rsidP="00D95677">
      <w:pPr>
        <w:pStyle w:val="Heading1Center"/>
        <w:rPr>
          <w:rtl/>
        </w:rPr>
      </w:pPr>
      <w:r>
        <w:rPr>
          <w:rtl/>
        </w:rPr>
        <w:lastRenderedPageBreak/>
        <w:br w:type="page"/>
      </w:r>
      <w:bookmarkStart w:id="337" w:name="_Toc364830795"/>
      <w:bookmarkStart w:id="338" w:name="_Toc379712145"/>
      <w:r>
        <w:rPr>
          <w:rtl/>
        </w:rPr>
        <w:lastRenderedPageBreak/>
        <w:t>أبواب مقدما</w:t>
      </w:r>
      <w:r w:rsidRPr="000E609F">
        <w:rPr>
          <w:rtl/>
        </w:rPr>
        <w:t>ت النكاح</w:t>
      </w:r>
      <w:bookmarkEnd w:id="337"/>
      <w:bookmarkEnd w:id="338"/>
    </w:p>
    <w:p w:rsidR="00D95677" w:rsidRPr="000E609F" w:rsidRDefault="00D95677" w:rsidP="002646DC">
      <w:pPr>
        <w:pStyle w:val="Heading2Center"/>
        <w:rPr>
          <w:rtl/>
        </w:rPr>
      </w:pPr>
      <w:bookmarkStart w:id="339" w:name="_Toc364830796"/>
      <w:bookmarkStart w:id="340" w:name="_Toc379712146"/>
      <w:r w:rsidRPr="000E609F">
        <w:rPr>
          <w:rtl/>
        </w:rPr>
        <w:t>1</w:t>
      </w:r>
      <w:r>
        <w:rPr>
          <w:rtl/>
        </w:rPr>
        <w:t xml:space="preserve"> - </w:t>
      </w:r>
      <w:r w:rsidRPr="002646DC">
        <w:rPr>
          <w:rStyle w:val="libAlaemHeading2Char"/>
          <w:rtl/>
        </w:rPr>
        <w:t>(</w:t>
      </w:r>
      <w:r w:rsidRPr="000E609F">
        <w:rPr>
          <w:rtl/>
        </w:rPr>
        <w:t xml:space="preserve"> باب استحبابه </w:t>
      </w:r>
      <w:r w:rsidRPr="002646DC">
        <w:rPr>
          <w:rStyle w:val="libAlaemHeading2Char"/>
          <w:rtl/>
        </w:rPr>
        <w:t>)</w:t>
      </w:r>
      <w:bookmarkEnd w:id="339"/>
      <w:bookmarkEnd w:id="340"/>
    </w:p>
    <w:p w:rsidR="00D95677" w:rsidRPr="000E609F" w:rsidRDefault="002646DC" w:rsidP="001538AC">
      <w:pPr>
        <w:pStyle w:val="libNormal"/>
        <w:rPr>
          <w:rtl/>
        </w:rPr>
      </w:pPr>
      <w:r w:rsidRPr="002646DC">
        <w:rPr>
          <w:rStyle w:val="libNumChar"/>
          <w:rtl/>
        </w:rPr>
        <w:t>[16330]</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أخبرنا عبد الله</w:t>
      </w:r>
      <w:r w:rsidR="00424FB2">
        <w:rPr>
          <w:rtl/>
        </w:rPr>
        <w:t>،</w:t>
      </w:r>
      <w:r w:rsidR="00D95677" w:rsidRPr="000E609F">
        <w:rPr>
          <w:rtl/>
        </w:rPr>
        <w:t xml:space="preserve"> أخبرنا محمد</w:t>
      </w:r>
      <w:r w:rsidR="00424FB2">
        <w:rPr>
          <w:rtl/>
        </w:rPr>
        <w:t>،</w:t>
      </w:r>
      <w:r w:rsidR="00D95677" w:rsidRPr="000E609F">
        <w:rPr>
          <w:rtl/>
        </w:rPr>
        <w:t xml:space="preserve"> حدثني موسى</w:t>
      </w:r>
      <w:r w:rsidR="00D95677">
        <w:rPr>
          <w:rtl/>
        </w:rPr>
        <w:t xml:space="preserve"> </w:t>
      </w:r>
      <w:r w:rsidR="00D95677" w:rsidRPr="000E609F">
        <w:rPr>
          <w:rtl/>
        </w:rPr>
        <w:t>قال</w:t>
      </w:r>
      <w:r w:rsidR="00424FB2">
        <w:rPr>
          <w:rtl/>
        </w:rPr>
        <w:t>:</w:t>
      </w:r>
      <w:r w:rsidR="00D95677" w:rsidRPr="000E609F">
        <w:rPr>
          <w:rtl/>
        </w:rPr>
        <w:t xml:space="preserve"> حدثنا أبي</w:t>
      </w:r>
      <w:r w:rsidR="00424FB2">
        <w:rPr>
          <w:rtl/>
        </w:rPr>
        <w:t>،</w:t>
      </w:r>
      <w:r w:rsidR="00D95677" w:rsidRPr="000E609F">
        <w:rPr>
          <w:rtl/>
        </w:rPr>
        <w:t xml:space="preserve"> عن أبيه</w:t>
      </w:r>
      <w:r w:rsidR="00424FB2">
        <w:rPr>
          <w:rtl/>
        </w:rPr>
        <w:t>،</w:t>
      </w:r>
      <w:r w:rsidR="00D95677" w:rsidRPr="000E609F">
        <w:rPr>
          <w:rtl/>
        </w:rPr>
        <w:t xml:space="preserve"> عن جده جعفر بن محمد</w:t>
      </w:r>
      <w:r w:rsidR="00424FB2">
        <w:rPr>
          <w:rtl/>
        </w:rPr>
        <w:t>،</w:t>
      </w:r>
      <w:r w:rsidR="00D95677" w:rsidRPr="000E609F">
        <w:rPr>
          <w:rtl/>
        </w:rPr>
        <w:t xml:space="preserve"> عن أبيه</w:t>
      </w:r>
      <w:r w:rsidR="00424FB2">
        <w:rPr>
          <w:rtl/>
        </w:rPr>
        <w:t>،</w:t>
      </w:r>
      <w:r w:rsidR="00D95677" w:rsidRPr="000E609F">
        <w:rPr>
          <w:rtl/>
        </w:rPr>
        <w:t xml:space="preserve"> عن جده</w:t>
      </w:r>
      <w:r w:rsidR="00D95677">
        <w:rPr>
          <w:rtl/>
        </w:rPr>
        <w:t xml:space="preserve"> </w:t>
      </w:r>
      <w:r w:rsidR="00D95677" w:rsidRPr="000E609F">
        <w:rPr>
          <w:rtl/>
        </w:rPr>
        <w:t>علي بن الحسين</w:t>
      </w:r>
      <w:r w:rsidR="00424FB2">
        <w:rPr>
          <w:rtl/>
        </w:rPr>
        <w:t>،</w:t>
      </w:r>
      <w:r w:rsidR="00D95677" w:rsidRPr="000E609F">
        <w:rPr>
          <w:rtl/>
        </w:rPr>
        <w:t xml:space="preserve"> عن أبيه</w:t>
      </w:r>
      <w:r w:rsidR="00424FB2">
        <w:rPr>
          <w:rtl/>
        </w:rPr>
        <w:t>،</w:t>
      </w:r>
      <w:r w:rsidR="00D95677" w:rsidRPr="000E609F">
        <w:rPr>
          <w:rtl/>
        </w:rPr>
        <w:t xml:space="preserve"> عن علي </w:t>
      </w:r>
      <w:r w:rsidR="00DC3BAA" w:rsidRPr="00DC3BAA">
        <w:rPr>
          <w:rStyle w:val="libAlaemChar"/>
          <w:rtl/>
        </w:rPr>
        <w:t>عليهم‌السلام</w:t>
      </w:r>
      <w:r w:rsidR="00D95677" w:rsidRPr="000E609F">
        <w:rPr>
          <w:rtl/>
        </w:rPr>
        <w:t xml:space="preserve"> قال</w:t>
      </w:r>
      <w:r w:rsidR="00424FB2">
        <w:rPr>
          <w:rtl/>
        </w:rPr>
        <w:t>:</w:t>
      </w:r>
      <w:r w:rsidR="00D95677">
        <w:rPr>
          <w:rtl/>
        </w:rPr>
        <w:t xml:space="preserve"> « </w:t>
      </w:r>
      <w:r w:rsidR="00D95677" w:rsidRPr="000E609F">
        <w:rPr>
          <w:rtl/>
        </w:rPr>
        <w:t>قال رسول الله</w:t>
      </w:r>
      <w:r w:rsidR="00D95677">
        <w:rPr>
          <w:rtl/>
        </w:rPr>
        <w:t xml:space="preserve"> </w:t>
      </w:r>
      <w:r w:rsidR="00DC3BAA" w:rsidRPr="00DC3BAA">
        <w:rPr>
          <w:rStyle w:val="libAlaemChar"/>
          <w:rtl/>
        </w:rPr>
        <w:t>صلى‌الله‌عليه‌وآله</w:t>
      </w:r>
      <w:r w:rsidR="00424FB2">
        <w:rPr>
          <w:rtl/>
        </w:rPr>
        <w:t>:</w:t>
      </w:r>
      <w:r w:rsidR="00D95677" w:rsidRPr="000E609F">
        <w:rPr>
          <w:rtl/>
        </w:rPr>
        <w:t xml:space="preserve"> من أحب أن </w:t>
      </w:r>
      <w:r w:rsidR="00D95677">
        <w:rPr>
          <w:rtl/>
        </w:rPr>
        <w:t>يكون على فطرتي</w:t>
      </w:r>
      <w:r w:rsidR="00424FB2">
        <w:rPr>
          <w:rtl/>
        </w:rPr>
        <w:t>،</w:t>
      </w:r>
      <w:r w:rsidR="00D95677">
        <w:rPr>
          <w:rtl/>
        </w:rPr>
        <w:t xml:space="preserve"> فليستن بسنتي</w:t>
      </w:r>
      <w:r w:rsidR="00424FB2">
        <w:rPr>
          <w:rtl/>
        </w:rPr>
        <w:t>،</w:t>
      </w:r>
      <w:r w:rsidR="00D95677">
        <w:rPr>
          <w:rFonts w:hint="cs"/>
          <w:rtl/>
        </w:rPr>
        <w:t xml:space="preserve"> </w:t>
      </w:r>
      <w:r w:rsidR="00D95677" w:rsidRPr="000E609F">
        <w:rPr>
          <w:rtl/>
        </w:rPr>
        <w:t>فإن من سنتي النكاح »</w:t>
      </w:r>
      <w:r w:rsidR="00D95677">
        <w:rPr>
          <w:rtl/>
        </w:rPr>
        <w:t>.</w:t>
      </w:r>
    </w:p>
    <w:p w:rsidR="00D95677" w:rsidRPr="000E609F" w:rsidRDefault="002646DC" w:rsidP="001538AC">
      <w:pPr>
        <w:pStyle w:val="libNormal"/>
        <w:rPr>
          <w:rtl/>
        </w:rPr>
      </w:pPr>
      <w:r w:rsidRPr="002646DC">
        <w:rPr>
          <w:rStyle w:val="libNumChar"/>
          <w:rtl/>
        </w:rPr>
        <w:t>[16331]</w:t>
      </w:r>
      <w:r w:rsidR="00D95677" w:rsidRPr="000E609F">
        <w:rPr>
          <w:rtl/>
        </w:rPr>
        <w:t xml:space="preserve"> 2</w:t>
      </w:r>
      <w:r w:rsidR="00D95677">
        <w:rPr>
          <w:rtl/>
        </w:rPr>
        <w:t xml:space="preserve"> - </w:t>
      </w:r>
      <w:r w:rsidR="00D95677" w:rsidRPr="000E609F">
        <w:rPr>
          <w:rtl/>
        </w:rPr>
        <w:t>وبهذا الاسناد قال</w:t>
      </w:r>
      <w:r w:rsidR="00424FB2">
        <w:rPr>
          <w:rtl/>
        </w:rPr>
        <w:t>:</w:t>
      </w:r>
      <w:r w:rsidR="00D95677">
        <w:rPr>
          <w:rtl/>
        </w:rPr>
        <w:t xml:space="preserve"> « </w:t>
      </w:r>
      <w:r w:rsidR="00D95677" w:rsidRPr="000E609F">
        <w:rPr>
          <w:rtl/>
        </w:rPr>
        <w:t xml:space="preserve">قال رسول الله </w:t>
      </w:r>
      <w:r w:rsidR="00DC3BAA" w:rsidRPr="00DC3BAA">
        <w:rPr>
          <w:rStyle w:val="libAlaemChar"/>
          <w:rtl/>
        </w:rPr>
        <w:t>صلى‌الله‌عليه‌وآله</w:t>
      </w:r>
      <w:r w:rsidR="00424FB2">
        <w:rPr>
          <w:rtl/>
        </w:rPr>
        <w:t>:</w:t>
      </w:r>
      <w:r w:rsidR="00D95677">
        <w:rPr>
          <w:rtl/>
        </w:rPr>
        <w:t xml:space="preserve"> </w:t>
      </w:r>
      <w:r w:rsidR="00D95677" w:rsidRPr="000E609F">
        <w:rPr>
          <w:rtl/>
        </w:rPr>
        <w:t xml:space="preserve">ما من شاب تزوج في حداثة سنه إلا عج </w:t>
      </w:r>
      <w:r w:rsidR="00D95677" w:rsidRPr="00D95677">
        <w:rPr>
          <w:rStyle w:val="libFootnotenumChar"/>
          <w:rtl/>
        </w:rPr>
        <w:t>(1)</w:t>
      </w:r>
      <w:r w:rsidR="00D95677" w:rsidRPr="000E609F">
        <w:rPr>
          <w:rtl/>
        </w:rPr>
        <w:t xml:space="preserve"> شيطانه</w:t>
      </w:r>
      <w:r w:rsidR="00424FB2">
        <w:rPr>
          <w:rtl/>
        </w:rPr>
        <w:t>:</w:t>
      </w:r>
      <w:r w:rsidR="00D95677" w:rsidRPr="000E609F">
        <w:rPr>
          <w:rtl/>
        </w:rPr>
        <w:t xml:space="preserve"> يا ويله عصم مني</w:t>
      </w:r>
      <w:r w:rsidR="00D95677">
        <w:rPr>
          <w:rtl/>
        </w:rPr>
        <w:t xml:space="preserve"> </w:t>
      </w:r>
      <w:r w:rsidR="00D95677" w:rsidRPr="000E609F">
        <w:rPr>
          <w:rtl/>
        </w:rPr>
        <w:t>ثلثي دينه</w:t>
      </w:r>
      <w:r w:rsidR="00424FB2">
        <w:rPr>
          <w:rtl/>
        </w:rPr>
        <w:t>،</w:t>
      </w:r>
      <w:r w:rsidR="00D95677" w:rsidRPr="000E609F">
        <w:rPr>
          <w:rtl/>
        </w:rPr>
        <w:t xml:space="preserve"> فليتق الله العبد في الثلث الباقي </w:t>
      </w:r>
      <w:r w:rsidR="00D95677" w:rsidRPr="00D95677">
        <w:rPr>
          <w:rStyle w:val="libFootnotenumChar"/>
          <w:rtl/>
        </w:rPr>
        <w:t>(2)</w:t>
      </w:r>
      <w:r w:rsidR="00D95677" w:rsidRPr="000E609F">
        <w:rPr>
          <w:rtl/>
        </w:rPr>
        <w:t xml:space="preserve"> »</w:t>
      </w:r>
      <w:r w:rsidR="00D95677">
        <w:rPr>
          <w:rtl/>
        </w:rPr>
        <w:t>.</w:t>
      </w:r>
    </w:p>
    <w:p w:rsidR="00D95677" w:rsidRPr="000E609F" w:rsidRDefault="002646DC" w:rsidP="001538AC">
      <w:pPr>
        <w:pStyle w:val="libNormal"/>
        <w:rPr>
          <w:rtl/>
        </w:rPr>
      </w:pPr>
      <w:r w:rsidRPr="002646DC">
        <w:rPr>
          <w:rStyle w:val="libNumChar"/>
          <w:rtl/>
        </w:rPr>
        <w:t>[16332]</w:t>
      </w:r>
      <w:r w:rsidR="00D95677" w:rsidRPr="000E609F">
        <w:rPr>
          <w:rtl/>
        </w:rPr>
        <w:t xml:space="preserve"> 3</w:t>
      </w:r>
      <w:r w:rsidR="00D95677">
        <w:rPr>
          <w:rtl/>
        </w:rPr>
        <w:t xml:space="preserve"> - </w:t>
      </w:r>
      <w:r w:rsidR="00D95677" w:rsidRPr="000E609F">
        <w:rPr>
          <w:rtl/>
        </w:rPr>
        <w:t>وبهذا الاسناد قال</w:t>
      </w:r>
      <w:r w:rsidR="00424FB2">
        <w:rPr>
          <w:rtl/>
        </w:rPr>
        <w:t>:</w:t>
      </w:r>
      <w:r w:rsidR="00D95677" w:rsidRPr="000E609F">
        <w:rPr>
          <w:rtl/>
        </w:rPr>
        <w:t xml:space="preserve"> « قال رسول الله </w:t>
      </w:r>
      <w:r w:rsidR="00DC3BAA" w:rsidRPr="00DC3BAA">
        <w:rPr>
          <w:rStyle w:val="libAlaemChar"/>
          <w:rtl/>
        </w:rPr>
        <w:t>صلى‌الله‌عليه‌وآله</w:t>
      </w:r>
      <w:r w:rsidR="00424FB2">
        <w:rPr>
          <w:rtl/>
        </w:rPr>
        <w:t>:</w:t>
      </w:r>
      <w:r w:rsidR="00D95677" w:rsidRPr="000E609F">
        <w:rPr>
          <w:rtl/>
        </w:rPr>
        <w:t xml:space="preserve"> من أحب أن يلقى الله تعالى طاهرا مطهرا</w:t>
      </w:r>
      <w:r w:rsidR="00424FB2">
        <w:rPr>
          <w:rtl/>
        </w:rPr>
        <w:t>،</w:t>
      </w:r>
      <w:r w:rsidR="00D95677" w:rsidRPr="000E609F">
        <w:rPr>
          <w:rtl/>
        </w:rPr>
        <w:t xml:space="preserve"> فليلقه بزوجة </w:t>
      </w:r>
      <w:r w:rsidR="00D95677" w:rsidRPr="00D95677">
        <w:rPr>
          <w:rStyle w:val="libFootnotenumChar"/>
          <w:rtl/>
        </w:rPr>
        <w:t>(1)</w:t>
      </w:r>
      <w:r w:rsidR="00D95677" w:rsidRPr="000E609F">
        <w:rPr>
          <w:rtl/>
        </w:rPr>
        <w:t xml:space="preserve"> »</w:t>
      </w:r>
      <w:r w:rsidR="00D95677">
        <w:rPr>
          <w:rtl/>
        </w:rPr>
        <w:t>.</w:t>
      </w:r>
    </w:p>
    <w:p w:rsidR="00D95677" w:rsidRPr="000E609F" w:rsidRDefault="002646DC" w:rsidP="001538AC">
      <w:pPr>
        <w:pStyle w:val="libNormal"/>
        <w:rPr>
          <w:rtl/>
        </w:rPr>
      </w:pPr>
      <w:r w:rsidRPr="002646DC">
        <w:rPr>
          <w:rStyle w:val="libNumChar"/>
          <w:rtl/>
        </w:rPr>
        <w:t>[16333]</w:t>
      </w:r>
      <w:r w:rsidR="00D95677" w:rsidRPr="000E609F">
        <w:rPr>
          <w:rtl/>
        </w:rPr>
        <w:t xml:space="preserve"> 4</w:t>
      </w:r>
      <w:r w:rsidR="00D95677">
        <w:rPr>
          <w:rtl/>
        </w:rPr>
        <w:t xml:space="preserve"> - </w:t>
      </w:r>
      <w:r w:rsidR="00D95677" w:rsidRPr="000E609F">
        <w:rPr>
          <w:rtl/>
        </w:rPr>
        <w:t>وبهذا الاسناد قال</w:t>
      </w:r>
      <w:r w:rsidR="00424FB2">
        <w:rPr>
          <w:rtl/>
        </w:rPr>
        <w:t>:</w:t>
      </w:r>
      <w:r w:rsidR="00D95677">
        <w:rPr>
          <w:rtl/>
        </w:rPr>
        <w:t xml:space="preserve"> « </w:t>
      </w:r>
      <w:r w:rsidR="00D95677" w:rsidRPr="000E609F">
        <w:rPr>
          <w:rtl/>
        </w:rPr>
        <w:t xml:space="preserve">قال رسول الله </w:t>
      </w:r>
      <w:r w:rsidR="00DC3BAA" w:rsidRPr="00DC3BAA">
        <w:rPr>
          <w:rStyle w:val="libAlaemChar"/>
          <w:rtl/>
        </w:rPr>
        <w:t>صلى‌الله‌عليه‌وآله</w:t>
      </w:r>
      <w:r w:rsidR="00424FB2">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أبواب مقدمات النكاح</w:t>
      </w:r>
    </w:p>
    <w:p w:rsidR="00D95677" w:rsidRPr="000E609F" w:rsidRDefault="00D95677" w:rsidP="00D95677">
      <w:pPr>
        <w:pStyle w:val="libFootnoteCenterBold"/>
        <w:rPr>
          <w:rtl/>
        </w:rPr>
      </w:pPr>
      <w:r w:rsidRPr="000E609F">
        <w:rPr>
          <w:rtl/>
        </w:rPr>
        <w:t>الباب 1</w:t>
      </w:r>
    </w:p>
    <w:p w:rsidR="00D95677" w:rsidRPr="000E609F" w:rsidRDefault="00D95677" w:rsidP="00D95677">
      <w:pPr>
        <w:pStyle w:val="libFootnote0"/>
        <w:rPr>
          <w:rtl/>
        </w:rPr>
      </w:pPr>
      <w:r w:rsidRPr="000E609F">
        <w:rPr>
          <w:rtl/>
        </w:rPr>
        <w:t>1</w:t>
      </w:r>
      <w:r>
        <w:rPr>
          <w:rtl/>
        </w:rPr>
        <w:t xml:space="preserve"> - </w:t>
      </w:r>
      <w:r w:rsidRPr="000E609F">
        <w:rPr>
          <w:rtl/>
        </w:rPr>
        <w:t>الجعفريات ص 89</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الجعفريات ص 89</w:t>
      </w:r>
      <w:r>
        <w:rPr>
          <w:rtl/>
        </w:rPr>
        <w:t>.</w:t>
      </w:r>
    </w:p>
    <w:p w:rsidR="00D95677" w:rsidRPr="000E609F" w:rsidRDefault="00D95677" w:rsidP="00D95677">
      <w:pPr>
        <w:pStyle w:val="libFootnote"/>
        <w:rPr>
          <w:rtl/>
        </w:rPr>
      </w:pPr>
      <w:r w:rsidRPr="000E609F">
        <w:rPr>
          <w:rtl/>
        </w:rPr>
        <w:t>(1) عج</w:t>
      </w:r>
      <w:r w:rsidR="00424FB2">
        <w:rPr>
          <w:rtl/>
        </w:rPr>
        <w:t>:</w:t>
      </w:r>
      <w:r w:rsidRPr="000E609F">
        <w:rPr>
          <w:rtl/>
        </w:rPr>
        <w:t xml:space="preserve"> رفع صوته وصاح ( لسان العرب ج 2 ص 318 )</w:t>
      </w:r>
      <w:r>
        <w:rPr>
          <w:rtl/>
        </w:rPr>
        <w:t>.</w:t>
      </w:r>
    </w:p>
    <w:p w:rsidR="00D95677" w:rsidRPr="000E609F" w:rsidRDefault="00D95677" w:rsidP="00D95677">
      <w:pPr>
        <w:pStyle w:val="libFootnote"/>
        <w:rPr>
          <w:rtl/>
        </w:rPr>
      </w:pPr>
      <w:r w:rsidRPr="000E609F">
        <w:rPr>
          <w:rtl/>
        </w:rPr>
        <w:t>(2) في المصدر</w:t>
      </w:r>
      <w:r w:rsidR="00424FB2">
        <w:rPr>
          <w:rtl/>
        </w:rPr>
        <w:t>:</w:t>
      </w:r>
      <w:r w:rsidRPr="000E609F">
        <w:rPr>
          <w:rtl/>
        </w:rPr>
        <w:t xml:space="preserve"> الآخر</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الجعفريات ص 89</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بزوجته</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الجعفريات ص 91</w:t>
      </w:r>
      <w:r>
        <w:rPr>
          <w:rtl/>
        </w:rPr>
        <w:t>.</w:t>
      </w:r>
    </w:p>
    <w:p w:rsidR="00D95677" w:rsidRPr="000E609F" w:rsidRDefault="00D95677" w:rsidP="00D95677">
      <w:pPr>
        <w:pStyle w:val="libNormal0"/>
        <w:rPr>
          <w:rtl/>
        </w:rPr>
      </w:pPr>
      <w:r>
        <w:rPr>
          <w:rtl/>
        </w:rPr>
        <w:br w:type="page"/>
      </w:r>
      <w:r w:rsidRPr="000E609F">
        <w:rPr>
          <w:rtl/>
        </w:rPr>
        <w:lastRenderedPageBreak/>
        <w:t>إنما الدنيا متاع</w:t>
      </w:r>
      <w:r w:rsidR="00424FB2">
        <w:rPr>
          <w:rtl/>
        </w:rPr>
        <w:t>،</w:t>
      </w:r>
      <w:r w:rsidRPr="000E609F">
        <w:rPr>
          <w:rtl/>
        </w:rPr>
        <w:t xml:space="preserve"> وخير متابع الدنيا الزوجة الصالحة </w:t>
      </w:r>
      <w:r>
        <w:rPr>
          <w:rFonts w:hint="cs"/>
          <w:rtl/>
        </w:rPr>
        <w:t>»</w:t>
      </w:r>
      <w:r w:rsidRPr="000E609F">
        <w:rPr>
          <w:rtl/>
        </w:rPr>
        <w:t>.</w:t>
      </w:r>
    </w:p>
    <w:p w:rsidR="00D95677" w:rsidRPr="000E609F" w:rsidRDefault="00D95677" w:rsidP="001538AC">
      <w:pPr>
        <w:pStyle w:val="libNormal"/>
        <w:rPr>
          <w:rtl/>
        </w:rPr>
      </w:pPr>
      <w:r w:rsidRPr="000E609F">
        <w:rPr>
          <w:rtl/>
        </w:rPr>
        <w:t>وروى هذه الأخبار السيد فضل الله الراوندي في نوادره</w:t>
      </w:r>
      <w:r w:rsidR="00424FB2">
        <w:rPr>
          <w:rtl/>
        </w:rPr>
        <w:t>:</w:t>
      </w:r>
      <w:r w:rsidRPr="000E609F">
        <w:rPr>
          <w:rtl/>
        </w:rPr>
        <w:t xml:space="preserve"> بإسناده</w:t>
      </w:r>
      <w:r>
        <w:rPr>
          <w:rtl/>
        </w:rPr>
        <w:t xml:space="preserve"> </w:t>
      </w:r>
      <w:r w:rsidRPr="000E609F">
        <w:rPr>
          <w:rtl/>
        </w:rPr>
        <w:t>الصحيح عن موسى بن جعفر</w:t>
      </w:r>
      <w:r w:rsidR="00424FB2">
        <w:rPr>
          <w:rtl/>
        </w:rPr>
        <w:t>:</w:t>
      </w:r>
      <w:r w:rsidRPr="000E609F">
        <w:rPr>
          <w:rtl/>
        </w:rPr>
        <w:t xml:space="preserve"> عن أبيه</w:t>
      </w:r>
      <w:r w:rsidR="00424FB2">
        <w:rPr>
          <w:rtl/>
        </w:rPr>
        <w:t>،</w:t>
      </w:r>
      <w:r w:rsidRPr="000E609F">
        <w:rPr>
          <w:rtl/>
        </w:rPr>
        <w:t xml:space="preserve"> عن آبائه</w:t>
      </w:r>
      <w:r w:rsidR="00424FB2">
        <w:rPr>
          <w:rtl/>
        </w:rPr>
        <w:t>،</w:t>
      </w:r>
      <w:r w:rsidRPr="000E609F">
        <w:rPr>
          <w:rtl/>
        </w:rPr>
        <w:t xml:space="preserve"> عنه </w:t>
      </w:r>
      <w:r>
        <w:rPr>
          <w:rtl/>
        </w:rPr>
        <w:t>(</w:t>
      </w:r>
      <w:r w:rsidRPr="000E609F">
        <w:rPr>
          <w:rtl/>
        </w:rPr>
        <w:t xml:space="preserve"> صلوات الله</w:t>
      </w:r>
      <w:r>
        <w:rPr>
          <w:rtl/>
        </w:rPr>
        <w:t xml:space="preserve"> </w:t>
      </w:r>
      <w:r w:rsidRPr="000E609F">
        <w:rPr>
          <w:rtl/>
        </w:rPr>
        <w:t>عليهم )</w:t>
      </w:r>
      <w:r w:rsidR="00424FB2">
        <w:rPr>
          <w:rtl/>
        </w:rPr>
        <w:t>،</w:t>
      </w:r>
      <w:r w:rsidRPr="000E609F">
        <w:rPr>
          <w:rtl/>
        </w:rPr>
        <w:t xml:space="preserve"> مثله </w:t>
      </w:r>
      <w:r w:rsidRPr="00D95677">
        <w:rPr>
          <w:rStyle w:val="libFootnotenumChar"/>
          <w:rtl/>
        </w:rPr>
        <w:t>(1)</w:t>
      </w:r>
      <w:r>
        <w:rPr>
          <w:rtl/>
        </w:rPr>
        <w:t>.</w:t>
      </w:r>
    </w:p>
    <w:p w:rsidR="00D95677" w:rsidRPr="000E609F" w:rsidRDefault="002646DC" w:rsidP="001538AC">
      <w:pPr>
        <w:pStyle w:val="libNormal"/>
        <w:rPr>
          <w:rtl/>
        </w:rPr>
      </w:pPr>
      <w:r w:rsidRPr="002646DC">
        <w:rPr>
          <w:rStyle w:val="libNumChar"/>
          <w:rtl/>
        </w:rPr>
        <w:t>[16334]</w:t>
      </w:r>
      <w:r w:rsidR="00D95677" w:rsidRPr="000E609F">
        <w:rPr>
          <w:rtl/>
        </w:rPr>
        <w:t xml:space="preserve"> 5</w:t>
      </w:r>
      <w:r w:rsidR="00D95677">
        <w:rPr>
          <w:rtl/>
        </w:rPr>
        <w:t xml:space="preserve"> - </w:t>
      </w:r>
      <w:r w:rsidR="00D95677" w:rsidRPr="000E609F">
        <w:rPr>
          <w:rtl/>
        </w:rPr>
        <w:t>دعائم الاسلام</w:t>
      </w:r>
      <w:r w:rsidR="00424FB2">
        <w:rPr>
          <w:rtl/>
        </w:rPr>
        <w:t>:</w:t>
      </w:r>
      <w:r w:rsidR="00D95677" w:rsidRPr="000E609F">
        <w:rPr>
          <w:rtl/>
        </w:rPr>
        <w:t xml:space="preserve"> روينا عن جعفر بن محمد</w:t>
      </w:r>
      <w:r w:rsidR="00424FB2">
        <w:rPr>
          <w:rtl/>
        </w:rPr>
        <w:t>،</w:t>
      </w:r>
      <w:r w:rsidR="00D95677" w:rsidRPr="000E609F">
        <w:rPr>
          <w:rtl/>
        </w:rPr>
        <w:t xml:space="preserve"> عن أبيه</w:t>
      </w:r>
      <w:r w:rsidR="00424FB2">
        <w:rPr>
          <w:rtl/>
        </w:rPr>
        <w:t>،</w:t>
      </w:r>
      <w:r w:rsidR="00D95677" w:rsidRPr="000E609F">
        <w:rPr>
          <w:rtl/>
        </w:rPr>
        <w:t xml:space="preserve"> عن</w:t>
      </w:r>
      <w:r w:rsidR="00D95677">
        <w:rPr>
          <w:rtl/>
        </w:rPr>
        <w:t xml:space="preserve"> </w:t>
      </w:r>
      <w:r w:rsidR="00D95677" w:rsidRPr="000E609F">
        <w:rPr>
          <w:rtl/>
        </w:rPr>
        <w:t xml:space="preserve">آبائه </w:t>
      </w:r>
      <w:r w:rsidR="00DC3BAA" w:rsidRPr="00DC3BAA">
        <w:rPr>
          <w:rStyle w:val="libAlaemChar"/>
          <w:rtl/>
        </w:rPr>
        <w:t>عليهم‌السلام</w:t>
      </w:r>
      <w:r w:rsidR="00424FB2">
        <w:rPr>
          <w:rtl/>
        </w:rPr>
        <w:t>:</w:t>
      </w:r>
      <w:r w:rsidR="00D95677">
        <w:rPr>
          <w:rtl/>
        </w:rPr>
        <w:t xml:space="preserve"> « </w:t>
      </w:r>
      <w:r w:rsidR="00D95677" w:rsidRPr="000E609F">
        <w:rPr>
          <w:rtl/>
        </w:rPr>
        <w:t xml:space="preserve">أن رسول الله </w:t>
      </w:r>
      <w:r w:rsidR="00DC3BAA" w:rsidRPr="00DC3BAA">
        <w:rPr>
          <w:rStyle w:val="libAlaemChar"/>
          <w:rtl/>
        </w:rPr>
        <w:t>صلى‌الله‌عليه‌وآله</w:t>
      </w:r>
      <w:r w:rsidR="00424FB2">
        <w:rPr>
          <w:rtl/>
        </w:rPr>
        <w:t>،</w:t>
      </w:r>
      <w:r w:rsidR="00D95677" w:rsidRPr="000E609F">
        <w:rPr>
          <w:rtl/>
        </w:rPr>
        <w:t xml:space="preserve"> قال</w:t>
      </w:r>
      <w:r w:rsidR="00424FB2">
        <w:rPr>
          <w:rtl/>
        </w:rPr>
        <w:t>:</w:t>
      </w:r>
      <w:r w:rsidR="00D95677" w:rsidRPr="000E609F">
        <w:rPr>
          <w:rtl/>
        </w:rPr>
        <w:t xml:space="preserve"> من</w:t>
      </w:r>
      <w:r w:rsidR="00D95677">
        <w:rPr>
          <w:rtl/>
        </w:rPr>
        <w:t xml:space="preserve"> </w:t>
      </w:r>
      <w:r w:rsidR="00D95677" w:rsidRPr="000E609F">
        <w:rPr>
          <w:rtl/>
        </w:rPr>
        <w:t>أحب أن يلقى الله طاهرا مطهرا</w:t>
      </w:r>
      <w:r w:rsidR="00424FB2">
        <w:rPr>
          <w:rtl/>
        </w:rPr>
        <w:t>،</w:t>
      </w:r>
      <w:r w:rsidR="00D95677" w:rsidRPr="000E609F">
        <w:rPr>
          <w:rtl/>
        </w:rPr>
        <w:t xml:space="preserve"> فليتعفف بزوجة »</w:t>
      </w:r>
      <w:r w:rsidR="00D95677">
        <w:rPr>
          <w:rtl/>
        </w:rPr>
        <w:t>.</w:t>
      </w:r>
    </w:p>
    <w:p w:rsidR="00D95677" w:rsidRPr="000E609F" w:rsidRDefault="002646DC" w:rsidP="001538AC">
      <w:pPr>
        <w:pStyle w:val="libNormal"/>
        <w:rPr>
          <w:rtl/>
        </w:rPr>
      </w:pPr>
      <w:r w:rsidRPr="002646DC">
        <w:rPr>
          <w:rStyle w:val="libNumChar"/>
          <w:rtl/>
        </w:rPr>
        <w:t>[16335]</w:t>
      </w:r>
      <w:r w:rsidR="00D95677" w:rsidRPr="000E609F">
        <w:rPr>
          <w:rtl/>
        </w:rPr>
        <w:t xml:space="preserve"> 6</w:t>
      </w:r>
      <w:r w:rsidR="00D95677">
        <w:rPr>
          <w:rtl/>
        </w:rPr>
        <w:t xml:space="preserve"> - </w:t>
      </w:r>
      <w:r w:rsidR="00D95677" w:rsidRPr="000E609F">
        <w:rPr>
          <w:rtl/>
        </w:rPr>
        <w:t xml:space="preserve">وعنه </w:t>
      </w:r>
      <w:r w:rsidR="00DC3BAA" w:rsidRPr="00DC3BAA">
        <w:rPr>
          <w:rStyle w:val="libAlaemChar"/>
          <w:rtl/>
        </w:rPr>
        <w:t>صلى‌الله‌عليه‌وآله</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من أحب أن يكون على</w:t>
      </w:r>
      <w:r w:rsidR="00D95677">
        <w:rPr>
          <w:rtl/>
        </w:rPr>
        <w:t xml:space="preserve"> </w:t>
      </w:r>
      <w:r w:rsidR="00D95677" w:rsidRPr="000E609F">
        <w:rPr>
          <w:rtl/>
        </w:rPr>
        <w:t>فطرتي</w:t>
      </w:r>
      <w:r w:rsidR="00424FB2">
        <w:rPr>
          <w:rtl/>
        </w:rPr>
        <w:t>،</w:t>
      </w:r>
      <w:r w:rsidR="00D95677" w:rsidRPr="000E609F">
        <w:rPr>
          <w:rtl/>
        </w:rPr>
        <w:t xml:space="preserve"> فليستن بسنتي</w:t>
      </w:r>
      <w:r w:rsidR="00424FB2">
        <w:rPr>
          <w:rtl/>
        </w:rPr>
        <w:t>،</w:t>
      </w:r>
      <w:r w:rsidR="00D95677" w:rsidRPr="000E609F">
        <w:rPr>
          <w:rtl/>
        </w:rPr>
        <w:t xml:space="preserve"> فإن من سنتي النكاح »</w:t>
      </w:r>
      <w:r w:rsidR="00D95677">
        <w:rPr>
          <w:rtl/>
        </w:rPr>
        <w:t>.</w:t>
      </w:r>
    </w:p>
    <w:p w:rsidR="00D95677" w:rsidRPr="000E609F" w:rsidRDefault="002646DC" w:rsidP="001538AC">
      <w:pPr>
        <w:pStyle w:val="libNormal"/>
        <w:rPr>
          <w:rtl/>
        </w:rPr>
      </w:pPr>
      <w:r w:rsidRPr="002646DC">
        <w:rPr>
          <w:rStyle w:val="libNumChar"/>
          <w:rtl/>
        </w:rPr>
        <w:t>[16336]</w:t>
      </w:r>
      <w:r w:rsidR="00D95677" w:rsidRPr="000E609F">
        <w:rPr>
          <w:rtl/>
        </w:rPr>
        <w:t xml:space="preserve"> 7</w:t>
      </w:r>
      <w:r w:rsidR="00D95677">
        <w:rPr>
          <w:rtl/>
        </w:rPr>
        <w:t xml:space="preserve"> - </w:t>
      </w:r>
      <w:r w:rsidR="00D95677" w:rsidRPr="000E609F">
        <w:rPr>
          <w:rtl/>
        </w:rPr>
        <w:t xml:space="preserve">وعنه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sidRPr="000E609F">
        <w:rPr>
          <w:rtl/>
        </w:rPr>
        <w:t xml:space="preserve"> « ما من شاب تزوج</w:t>
      </w:r>
      <w:r w:rsidR="00D95677">
        <w:rPr>
          <w:rtl/>
        </w:rPr>
        <w:t xml:space="preserve"> </w:t>
      </w:r>
      <w:r w:rsidR="00D95677" w:rsidRPr="000E609F">
        <w:rPr>
          <w:rtl/>
        </w:rPr>
        <w:t>في حداثة سنه</w:t>
      </w:r>
      <w:r w:rsidR="00424FB2">
        <w:rPr>
          <w:rtl/>
        </w:rPr>
        <w:t>،</w:t>
      </w:r>
      <w:r w:rsidR="00D95677" w:rsidRPr="000E609F">
        <w:rPr>
          <w:rtl/>
        </w:rPr>
        <w:t xml:space="preserve"> إلا عج شيطانه يقول</w:t>
      </w:r>
      <w:r w:rsidR="00424FB2">
        <w:rPr>
          <w:rtl/>
        </w:rPr>
        <w:t>:</w:t>
      </w:r>
      <w:r w:rsidR="00D95677" w:rsidRPr="000E609F">
        <w:rPr>
          <w:rtl/>
        </w:rPr>
        <w:t xml:space="preserve"> يا ويلاه عصم هذا مني ثلثي دينه</w:t>
      </w:r>
      <w:r w:rsidR="00424FB2">
        <w:rPr>
          <w:rtl/>
        </w:rPr>
        <w:t>،</w:t>
      </w:r>
      <w:r w:rsidR="00D95677">
        <w:rPr>
          <w:rtl/>
        </w:rPr>
        <w:t xml:space="preserve"> </w:t>
      </w:r>
      <w:r w:rsidR="00D95677" w:rsidRPr="000E609F">
        <w:rPr>
          <w:rtl/>
        </w:rPr>
        <w:t xml:space="preserve">فليتق الله </w:t>
      </w:r>
      <w:r w:rsidR="00D95677" w:rsidRPr="00D95677">
        <w:rPr>
          <w:rStyle w:val="libFootnotenumChar"/>
          <w:rtl/>
        </w:rPr>
        <w:t>(1)</w:t>
      </w:r>
      <w:r w:rsidR="00D95677" w:rsidRPr="000E609F">
        <w:rPr>
          <w:rtl/>
        </w:rPr>
        <w:t xml:space="preserve"> في الثلث الباقي »</w:t>
      </w:r>
      <w:r w:rsidR="00D95677">
        <w:rPr>
          <w:rtl/>
        </w:rPr>
        <w:t>.</w:t>
      </w:r>
    </w:p>
    <w:p w:rsidR="00D95677" w:rsidRPr="000E609F" w:rsidRDefault="002646DC" w:rsidP="001538AC">
      <w:pPr>
        <w:pStyle w:val="libNormal"/>
        <w:rPr>
          <w:rtl/>
        </w:rPr>
      </w:pPr>
      <w:r w:rsidRPr="002646DC">
        <w:rPr>
          <w:rStyle w:val="libNumChar"/>
          <w:rtl/>
        </w:rPr>
        <w:t>[16337]</w:t>
      </w:r>
      <w:r w:rsidR="00D95677" w:rsidRPr="000E609F">
        <w:rPr>
          <w:rtl/>
        </w:rPr>
        <w:t xml:space="preserve"> 8</w:t>
      </w:r>
      <w:r w:rsidR="00D95677">
        <w:rPr>
          <w:rtl/>
        </w:rPr>
        <w:t xml:space="preserve"> - </w:t>
      </w:r>
      <w:r w:rsidR="00D95677" w:rsidRPr="000E609F">
        <w:rPr>
          <w:rtl/>
        </w:rPr>
        <w:t xml:space="preserve">وعن علي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Pr>
          <w:rtl/>
        </w:rPr>
        <w:t xml:space="preserve"> « </w:t>
      </w:r>
      <w:r w:rsidR="00D95677" w:rsidRPr="000E609F">
        <w:rPr>
          <w:rtl/>
        </w:rPr>
        <w:t xml:space="preserve">لم يكن أحد من أصحاب رسول الله </w:t>
      </w:r>
      <w:r w:rsidR="00DC3BAA" w:rsidRPr="00DC3BAA">
        <w:rPr>
          <w:rStyle w:val="libAlaemChar"/>
          <w:rtl/>
        </w:rPr>
        <w:t>صلى‌الله‌عليه‌وآله</w:t>
      </w:r>
      <w:r w:rsidR="00D95677" w:rsidRPr="000E609F">
        <w:rPr>
          <w:rtl/>
        </w:rPr>
        <w:t xml:space="preserve"> </w:t>
      </w:r>
      <w:r w:rsidR="00D95677">
        <w:rPr>
          <w:rtl/>
        </w:rPr>
        <w:t>(</w:t>
      </w:r>
      <w:r w:rsidR="00D95677" w:rsidRPr="000E609F">
        <w:rPr>
          <w:rtl/>
        </w:rPr>
        <w:t xml:space="preserve"> يتزوج ) </w:t>
      </w:r>
      <w:r w:rsidR="00D95677" w:rsidRPr="00D95677">
        <w:rPr>
          <w:rStyle w:val="libFootnotenumChar"/>
          <w:rtl/>
        </w:rPr>
        <w:t>(1)</w:t>
      </w:r>
      <w:r w:rsidR="00D95677" w:rsidRPr="000E609F">
        <w:rPr>
          <w:rtl/>
        </w:rPr>
        <w:t xml:space="preserve"> إلا قال رسول الله</w:t>
      </w:r>
      <w:r w:rsidR="00D95677">
        <w:rPr>
          <w:rtl/>
        </w:rPr>
        <w:t xml:space="preserve"> (</w:t>
      </w:r>
      <w:r w:rsidR="00D95677" w:rsidRPr="000E609F">
        <w:rPr>
          <w:rtl/>
        </w:rPr>
        <w:t xml:space="preserve"> صلى الله عليه آله )</w:t>
      </w:r>
      <w:r w:rsidR="00424FB2">
        <w:rPr>
          <w:rtl/>
        </w:rPr>
        <w:t>:</w:t>
      </w:r>
      <w:r w:rsidR="00D95677" w:rsidRPr="000E609F">
        <w:rPr>
          <w:rtl/>
        </w:rPr>
        <w:t xml:space="preserve"> كمل دينه »</w:t>
      </w:r>
      <w:r w:rsidR="00D95677">
        <w:rPr>
          <w:rtl/>
        </w:rPr>
        <w:t>.</w:t>
      </w:r>
    </w:p>
    <w:p w:rsidR="00D95677" w:rsidRPr="000E609F" w:rsidRDefault="002646DC" w:rsidP="001538AC">
      <w:pPr>
        <w:pStyle w:val="libNormal"/>
        <w:rPr>
          <w:rtl/>
        </w:rPr>
      </w:pPr>
      <w:r w:rsidRPr="002646DC">
        <w:rPr>
          <w:rStyle w:val="libNumChar"/>
          <w:rtl/>
        </w:rPr>
        <w:t>[16338]</w:t>
      </w:r>
      <w:r w:rsidR="00D95677" w:rsidRPr="000E609F">
        <w:rPr>
          <w:rtl/>
        </w:rPr>
        <w:t xml:space="preserve"> 9</w:t>
      </w:r>
      <w:r w:rsidR="00D95677">
        <w:rPr>
          <w:rtl/>
        </w:rPr>
        <w:t xml:space="preserve"> - </w:t>
      </w:r>
      <w:r w:rsidR="00D95677" w:rsidRPr="000E609F">
        <w:rPr>
          <w:rtl/>
        </w:rPr>
        <w:t xml:space="preserve">وعنه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Pr>
          <w:rtl/>
        </w:rPr>
        <w:t xml:space="preserve"> « </w:t>
      </w:r>
      <w:r w:rsidR="00D95677" w:rsidRPr="000E609F">
        <w:rPr>
          <w:rtl/>
        </w:rPr>
        <w:t>جاء عثمان بن مظعون إلى</w:t>
      </w:r>
      <w:r w:rsidR="00D95677">
        <w:rPr>
          <w:rtl/>
        </w:rPr>
        <w:t xml:space="preserve"> </w:t>
      </w:r>
      <w:r w:rsidR="00D95677" w:rsidRPr="000E609F">
        <w:rPr>
          <w:rtl/>
        </w:rPr>
        <w:t xml:space="preserve">رسول الله </w:t>
      </w:r>
      <w:r w:rsidR="00DC3BAA" w:rsidRPr="00DC3BAA">
        <w:rPr>
          <w:rStyle w:val="libAlaemChar"/>
          <w:rtl/>
        </w:rPr>
        <w:t>صلى‌الله‌عليه‌وآله</w:t>
      </w:r>
      <w:r w:rsidR="00D95677" w:rsidRPr="000E609F">
        <w:rPr>
          <w:rtl/>
        </w:rPr>
        <w:t xml:space="preserve"> فقال</w:t>
      </w:r>
      <w:r w:rsidR="00424FB2">
        <w:rPr>
          <w:rtl/>
        </w:rPr>
        <w:t>:</w:t>
      </w:r>
      <w:r w:rsidR="00D95677" w:rsidRPr="000E609F">
        <w:rPr>
          <w:rtl/>
        </w:rPr>
        <w:t xml:space="preserve"> يا رسول الله إلى أن قال وهممت</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نوادر الراوندي ص 35</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دعائم الاسلام ج 2 ص 189 ح 684</w:t>
      </w:r>
      <w:r>
        <w:rPr>
          <w:rtl/>
        </w:rPr>
        <w:t>.</w:t>
      </w:r>
    </w:p>
    <w:p w:rsidR="00D95677" w:rsidRPr="000E609F" w:rsidRDefault="00D95677" w:rsidP="00D95677">
      <w:pPr>
        <w:pStyle w:val="libFootnote0"/>
        <w:rPr>
          <w:rtl/>
        </w:rPr>
      </w:pPr>
      <w:r w:rsidRPr="000E609F">
        <w:rPr>
          <w:rtl/>
        </w:rPr>
        <w:t>6</w:t>
      </w:r>
      <w:r>
        <w:rPr>
          <w:rtl/>
        </w:rPr>
        <w:t xml:space="preserve"> - </w:t>
      </w:r>
      <w:r w:rsidRPr="000E609F">
        <w:rPr>
          <w:rtl/>
        </w:rPr>
        <w:t>دعائم الاسلام ج 2 ص 189 ح 685</w:t>
      </w:r>
      <w:r>
        <w:rPr>
          <w:rtl/>
        </w:rPr>
        <w:t>.</w:t>
      </w:r>
    </w:p>
    <w:p w:rsidR="00D95677" w:rsidRPr="000E609F" w:rsidRDefault="00D95677" w:rsidP="00D95677">
      <w:pPr>
        <w:pStyle w:val="libFootnote0"/>
        <w:rPr>
          <w:rtl/>
        </w:rPr>
      </w:pPr>
      <w:r w:rsidRPr="000E609F">
        <w:rPr>
          <w:rtl/>
        </w:rPr>
        <w:t>7</w:t>
      </w:r>
      <w:r>
        <w:rPr>
          <w:rtl/>
        </w:rPr>
        <w:t xml:space="preserve"> - </w:t>
      </w:r>
      <w:r w:rsidRPr="000E609F">
        <w:rPr>
          <w:rtl/>
        </w:rPr>
        <w:t>دعائم الاسلام ج 2 ص 190 ح 686</w:t>
      </w:r>
      <w:r>
        <w:rPr>
          <w:rtl/>
        </w:rPr>
        <w:t>.</w:t>
      </w:r>
    </w:p>
    <w:p w:rsidR="00D95677" w:rsidRPr="000E609F" w:rsidRDefault="00D95677" w:rsidP="00D95677">
      <w:pPr>
        <w:pStyle w:val="libFootnote"/>
        <w:rPr>
          <w:rtl/>
        </w:rPr>
      </w:pPr>
      <w:r w:rsidRPr="000E609F">
        <w:rPr>
          <w:rtl/>
        </w:rPr>
        <w:t>(1) في المصدر زيادة</w:t>
      </w:r>
      <w:r w:rsidR="00424FB2">
        <w:rPr>
          <w:rtl/>
        </w:rPr>
        <w:t>:</w:t>
      </w:r>
      <w:r w:rsidRPr="000E609F">
        <w:rPr>
          <w:rtl/>
        </w:rPr>
        <w:t xml:space="preserve"> العبد</w:t>
      </w:r>
      <w:r>
        <w:rPr>
          <w:rtl/>
        </w:rPr>
        <w:t>.</w:t>
      </w:r>
    </w:p>
    <w:p w:rsidR="00D95677" w:rsidRPr="000E609F" w:rsidRDefault="00D95677" w:rsidP="00D95677">
      <w:pPr>
        <w:pStyle w:val="libFootnote0"/>
        <w:rPr>
          <w:rtl/>
        </w:rPr>
      </w:pPr>
      <w:r w:rsidRPr="000E609F">
        <w:rPr>
          <w:rtl/>
        </w:rPr>
        <w:t>8</w:t>
      </w:r>
      <w:r>
        <w:rPr>
          <w:rtl/>
        </w:rPr>
        <w:t xml:space="preserve"> - </w:t>
      </w:r>
      <w:r w:rsidRPr="000E609F">
        <w:rPr>
          <w:rtl/>
        </w:rPr>
        <w:t>دعائم الاسلام ج 2 ص 190 ح 687</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0"/>
        <w:rPr>
          <w:rtl/>
        </w:rPr>
      </w:pPr>
      <w:r w:rsidRPr="000E609F">
        <w:rPr>
          <w:rtl/>
        </w:rPr>
        <w:t>9</w:t>
      </w:r>
      <w:r>
        <w:rPr>
          <w:rtl/>
        </w:rPr>
        <w:t xml:space="preserve"> - </w:t>
      </w:r>
      <w:r w:rsidRPr="000E609F">
        <w:rPr>
          <w:rtl/>
        </w:rPr>
        <w:t>دعائم الاسلام ج 2 ص 190 ح 688</w:t>
      </w:r>
      <w:r>
        <w:rPr>
          <w:rtl/>
        </w:rPr>
        <w:t>.</w:t>
      </w:r>
    </w:p>
    <w:p w:rsidR="00D95677" w:rsidRPr="000E609F" w:rsidRDefault="00D95677" w:rsidP="00D95677">
      <w:pPr>
        <w:pStyle w:val="libNormal0"/>
        <w:rPr>
          <w:rtl/>
        </w:rPr>
      </w:pPr>
      <w:r>
        <w:rPr>
          <w:rtl/>
        </w:rPr>
        <w:br w:type="page"/>
      </w:r>
      <w:r w:rsidRPr="000E609F">
        <w:rPr>
          <w:rtl/>
        </w:rPr>
        <w:lastRenderedPageBreak/>
        <w:t>أن أحرم خولة على نفسي يعني امرأته قال</w:t>
      </w:r>
      <w:r w:rsidR="00424FB2">
        <w:rPr>
          <w:rtl/>
        </w:rPr>
        <w:t>:</w:t>
      </w:r>
      <w:r w:rsidRPr="000E609F">
        <w:rPr>
          <w:rtl/>
        </w:rPr>
        <w:t xml:space="preserve"> لا تفعل يا عثمان</w:t>
      </w:r>
      <w:r w:rsidR="00424FB2">
        <w:rPr>
          <w:rtl/>
        </w:rPr>
        <w:t>،</w:t>
      </w:r>
      <w:r w:rsidRPr="000E609F">
        <w:rPr>
          <w:rtl/>
        </w:rPr>
        <w:t xml:space="preserve"> فإن</w:t>
      </w:r>
      <w:r>
        <w:rPr>
          <w:rtl/>
        </w:rPr>
        <w:t xml:space="preserve"> </w:t>
      </w:r>
      <w:r w:rsidRPr="000E609F">
        <w:rPr>
          <w:rtl/>
        </w:rPr>
        <w:t xml:space="preserve">العبد المؤمن إذا أخذ </w:t>
      </w:r>
      <w:r w:rsidRPr="00D95677">
        <w:rPr>
          <w:rStyle w:val="libFootnotenumChar"/>
          <w:rtl/>
        </w:rPr>
        <w:t>(1)</w:t>
      </w:r>
      <w:r w:rsidRPr="000E609F">
        <w:rPr>
          <w:rtl/>
        </w:rPr>
        <w:t xml:space="preserve"> بيد زوجته كتب الله له عشر حسنات</w:t>
      </w:r>
      <w:r w:rsidR="00424FB2">
        <w:rPr>
          <w:rtl/>
        </w:rPr>
        <w:t>،</w:t>
      </w:r>
      <w:r w:rsidRPr="000E609F">
        <w:rPr>
          <w:rtl/>
        </w:rPr>
        <w:t xml:space="preserve"> ومحا عنه</w:t>
      </w:r>
      <w:r>
        <w:rPr>
          <w:rtl/>
        </w:rPr>
        <w:t xml:space="preserve"> </w:t>
      </w:r>
      <w:r w:rsidRPr="000E609F">
        <w:rPr>
          <w:rtl/>
        </w:rPr>
        <w:t>عشر سيئات</w:t>
      </w:r>
      <w:r w:rsidR="00424FB2">
        <w:rPr>
          <w:rtl/>
        </w:rPr>
        <w:t>،</w:t>
      </w:r>
      <w:r w:rsidRPr="000E609F">
        <w:rPr>
          <w:rtl/>
        </w:rPr>
        <w:t xml:space="preserve"> فإن قبلها كتب الله له مائة حسنة</w:t>
      </w:r>
      <w:r w:rsidR="00424FB2">
        <w:rPr>
          <w:rtl/>
        </w:rPr>
        <w:t>،</w:t>
      </w:r>
      <w:r w:rsidRPr="000E609F">
        <w:rPr>
          <w:rtl/>
        </w:rPr>
        <w:t xml:space="preserve"> ومحا عنه مائة سيئة</w:t>
      </w:r>
      <w:r w:rsidR="00424FB2">
        <w:rPr>
          <w:rtl/>
        </w:rPr>
        <w:t>،</w:t>
      </w:r>
      <w:r w:rsidRPr="000E609F">
        <w:rPr>
          <w:rtl/>
        </w:rPr>
        <w:t xml:space="preserve"> فإن</w:t>
      </w:r>
      <w:r>
        <w:rPr>
          <w:rtl/>
        </w:rPr>
        <w:t xml:space="preserve"> </w:t>
      </w:r>
      <w:r w:rsidRPr="000E609F">
        <w:rPr>
          <w:rtl/>
        </w:rPr>
        <w:t>ألم بها كتب الله له ألف حسنة</w:t>
      </w:r>
      <w:r w:rsidR="00424FB2">
        <w:rPr>
          <w:rtl/>
        </w:rPr>
        <w:t>،</w:t>
      </w:r>
      <w:r w:rsidRPr="000E609F">
        <w:rPr>
          <w:rtl/>
        </w:rPr>
        <w:t xml:space="preserve"> ومحا عنه ألف سيئة</w:t>
      </w:r>
      <w:r w:rsidR="00424FB2">
        <w:rPr>
          <w:rtl/>
        </w:rPr>
        <w:t>،</w:t>
      </w:r>
      <w:r w:rsidRPr="000E609F">
        <w:rPr>
          <w:rtl/>
        </w:rPr>
        <w:t xml:space="preserve"> وحضرتهما الملائكة</w:t>
      </w:r>
      <w:r w:rsidR="00424FB2">
        <w:rPr>
          <w:rtl/>
        </w:rPr>
        <w:t>،</w:t>
      </w:r>
      <w:r>
        <w:rPr>
          <w:rtl/>
        </w:rPr>
        <w:t xml:space="preserve"> </w:t>
      </w:r>
      <w:r w:rsidRPr="000E609F">
        <w:rPr>
          <w:rtl/>
        </w:rPr>
        <w:t xml:space="preserve">فإذا اغتسلا لم يمر الماء على شعرة </w:t>
      </w:r>
      <w:r>
        <w:rPr>
          <w:rtl/>
        </w:rPr>
        <w:t>(</w:t>
      </w:r>
      <w:r w:rsidRPr="000E609F">
        <w:rPr>
          <w:rtl/>
        </w:rPr>
        <w:t xml:space="preserve"> من كل واحد ) </w:t>
      </w:r>
      <w:r w:rsidRPr="00D95677">
        <w:rPr>
          <w:rStyle w:val="libFootnotenumChar"/>
          <w:rtl/>
        </w:rPr>
        <w:t>(2)</w:t>
      </w:r>
      <w:r w:rsidRPr="000E609F">
        <w:rPr>
          <w:rtl/>
        </w:rPr>
        <w:t xml:space="preserve"> منهما</w:t>
      </w:r>
      <w:r w:rsidR="00424FB2">
        <w:rPr>
          <w:rtl/>
        </w:rPr>
        <w:t>،</w:t>
      </w:r>
      <w:r w:rsidRPr="000E609F">
        <w:rPr>
          <w:rtl/>
        </w:rPr>
        <w:t xml:space="preserve"> إلا كتب الله لهما</w:t>
      </w:r>
      <w:r>
        <w:rPr>
          <w:rtl/>
        </w:rPr>
        <w:t xml:space="preserve"> (</w:t>
      </w:r>
      <w:r w:rsidRPr="000E609F">
        <w:rPr>
          <w:rtl/>
        </w:rPr>
        <w:t xml:space="preserve"> بها ) </w:t>
      </w:r>
      <w:r w:rsidRPr="00D95677">
        <w:rPr>
          <w:rStyle w:val="libFootnotenumChar"/>
          <w:rtl/>
        </w:rPr>
        <w:t>(3)</w:t>
      </w:r>
      <w:r w:rsidRPr="000E609F">
        <w:rPr>
          <w:rtl/>
        </w:rPr>
        <w:t xml:space="preserve"> حسنة</w:t>
      </w:r>
      <w:r w:rsidR="00424FB2">
        <w:rPr>
          <w:rtl/>
        </w:rPr>
        <w:t>،</w:t>
      </w:r>
      <w:r w:rsidRPr="000E609F">
        <w:rPr>
          <w:rtl/>
        </w:rPr>
        <w:t xml:space="preserve"> ومحا عنهما </w:t>
      </w:r>
      <w:r>
        <w:rPr>
          <w:rtl/>
        </w:rPr>
        <w:t>(</w:t>
      </w:r>
      <w:r w:rsidRPr="000E609F">
        <w:rPr>
          <w:rtl/>
        </w:rPr>
        <w:t xml:space="preserve"> بها ) </w:t>
      </w:r>
      <w:r w:rsidRPr="00D95677">
        <w:rPr>
          <w:rStyle w:val="libFootnotenumChar"/>
          <w:rtl/>
        </w:rPr>
        <w:t>(4)</w:t>
      </w:r>
      <w:r w:rsidRPr="000E609F">
        <w:rPr>
          <w:rtl/>
        </w:rPr>
        <w:t xml:space="preserve"> سيئة</w:t>
      </w:r>
      <w:r w:rsidR="00424FB2">
        <w:rPr>
          <w:rtl/>
        </w:rPr>
        <w:t>،</w:t>
      </w:r>
      <w:r w:rsidRPr="000E609F">
        <w:rPr>
          <w:rtl/>
        </w:rPr>
        <w:t xml:space="preserve"> فإن كان ذلك في ليلة باردة</w:t>
      </w:r>
      <w:r w:rsidR="00424FB2">
        <w:rPr>
          <w:rtl/>
        </w:rPr>
        <w:t>،</w:t>
      </w:r>
      <w:r>
        <w:rPr>
          <w:rtl/>
        </w:rPr>
        <w:t xml:space="preserve"> </w:t>
      </w:r>
      <w:r w:rsidRPr="000E609F">
        <w:rPr>
          <w:rtl/>
        </w:rPr>
        <w:t>قال الله عز وجل للملائكة</w:t>
      </w:r>
      <w:r w:rsidR="00424FB2">
        <w:rPr>
          <w:rtl/>
        </w:rPr>
        <w:t>:</w:t>
      </w:r>
      <w:r w:rsidRPr="000E609F">
        <w:rPr>
          <w:rtl/>
        </w:rPr>
        <w:t xml:space="preserve"> انظروا إلى عبدي هذين اغتسلا في </w:t>
      </w:r>
      <w:r>
        <w:rPr>
          <w:rtl/>
        </w:rPr>
        <w:t>(</w:t>
      </w:r>
      <w:r w:rsidRPr="000E609F">
        <w:rPr>
          <w:rtl/>
        </w:rPr>
        <w:t xml:space="preserve"> هذه ) </w:t>
      </w:r>
      <w:r w:rsidRPr="00D95677">
        <w:rPr>
          <w:rStyle w:val="libFootnotenumChar"/>
          <w:rtl/>
        </w:rPr>
        <w:t>(5)</w:t>
      </w:r>
      <w:r>
        <w:rPr>
          <w:rtl/>
        </w:rPr>
        <w:t xml:space="preserve"> </w:t>
      </w:r>
      <w:r w:rsidRPr="000E609F">
        <w:rPr>
          <w:rtl/>
        </w:rPr>
        <w:t>الليلة الباردة علما أني ربهما</w:t>
      </w:r>
      <w:r w:rsidR="00424FB2">
        <w:rPr>
          <w:rtl/>
        </w:rPr>
        <w:t>،</w:t>
      </w:r>
      <w:r w:rsidRPr="000E609F">
        <w:rPr>
          <w:rtl/>
        </w:rPr>
        <w:t xml:space="preserve"> أشهدكم أني </w:t>
      </w:r>
      <w:r>
        <w:rPr>
          <w:rtl/>
        </w:rPr>
        <w:t>(</w:t>
      </w:r>
      <w:r w:rsidRPr="000E609F">
        <w:rPr>
          <w:rtl/>
        </w:rPr>
        <w:t xml:space="preserve"> قد ) </w:t>
      </w:r>
      <w:r w:rsidRPr="00D95677">
        <w:rPr>
          <w:rStyle w:val="libFootnotenumChar"/>
          <w:rtl/>
        </w:rPr>
        <w:t>(6)</w:t>
      </w:r>
      <w:r w:rsidRPr="000E609F">
        <w:rPr>
          <w:rtl/>
        </w:rPr>
        <w:t xml:space="preserve"> غفرت لهما</w:t>
      </w:r>
      <w:r w:rsidR="00424FB2">
        <w:rPr>
          <w:rtl/>
        </w:rPr>
        <w:t>،</w:t>
      </w:r>
      <w:r w:rsidRPr="000E609F">
        <w:rPr>
          <w:rtl/>
        </w:rPr>
        <w:t xml:space="preserve"> فإن كان</w:t>
      </w:r>
      <w:r>
        <w:rPr>
          <w:rtl/>
        </w:rPr>
        <w:t xml:space="preserve"> (</w:t>
      </w:r>
      <w:r w:rsidRPr="000E609F">
        <w:rPr>
          <w:rtl/>
        </w:rPr>
        <w:t xml:space="preserve"> لهما ) </w:t>
      </w:r>
      <w:r w:rsidRPr="00D95677">
        <w:rPr>
          <w:rStyle w:val="libFootnotenumChar"/>
          <w:rtl/>
        </w:rPr>
        <w:t>(7)</w:t>
      </w:r>
      <w:r w:rsidRPr="000E609F">
        <w:rPr>
          <w:rtl/>
        </w:rPr>
        <w:t xml:space="preserve"> في وقعتهما تلك ولد</w:t>
      </w:r>
      <w:r w:rsidR="00424FB2">
        <w:rPr>
          <w:rtl/>
        </w:rPr>
        <w:t>،</w:t>
      </w:r>
      <w:r w:rsidRPr="000E609F">
        <w:rPr>
          <w:rtl/>
        </w:rPr>
        <w:t xml:space="preserve"> كان لهما وصيفا في الجنة</w:t>
      </w:r>
      <w:r w:rsidR="00424FB2">
        <w:rPr>
          <w:rtl/>
        </w:rPr>
        <w:t>،</w:t>
      </w:r>
      <w:r w:rsidRPr="000E609F">
        <w:rPr>
          <w:rtl/>
        </w:rPr>
        <w:t xml:space="preserve"> ثم ضرب رسول</w:t>
      </w:r>
      <w:r>
        <w:rPr>
          <w:rtl/>
        </w:rPr>
        <w:t xml:space="preserve"> </w:t>
      </w:r>
      <w:r w:rsidRPr="000E609F">
        <w:rPr>
          <w:rtl/>
        </w:rPr>
        <w:t xml:space="preserve">الله </w:t>
      </w:r>
      <w:r w:rsidR="00DC3BAA" w:rsidRPr="00DC3BAA">
        <w:rPr>
          <w:rStyle w:val="libAlaemChar"/>
          <w:rtl/>
        </w:rPr>
        <w:t>صلى‌الله‌عليه‌وآله</w:t>
      </w:r>
      <w:r w:rsidRPr="000E609F">
        <w:rPr>
          <w:rtl/>
        </w:rPr>
        <w:t xml:space="preserve"> بيده على صدر عثمان وقال</w:t>
      </w:r>
      <w:r w:rsidR="00424FB2">
        <w:rPr>
          <w:rtl/>
        </w:rPr>
        <w:t>:</w:t>
      </w:r>
      <w:r w:rsidRPr="000E609F">
        <w:rPr>
          <w:rtl/>
        </w:rPr>
        <w:t xml:space="preserve"> يا عثمان</w:t>
      </w:r>
      <w:r w:rsidR="00424FB2">
        <w:rPr>
          <w:rtl/>
        </w:rPr>
        <w:t>،</w:t>
      </w:r>
      <w:r w:rsidRPr="000E609F">
        <w:rPr>
          <w:rtl/>
        </w:rPr>
        <w:t xml:space="preserve"> لا ترغب</w:t>
      </w:r>
      <w:r>
        <w:rPr>
          <w:rtl/>
        </w:rPr>
        <w:t xml:space="preserve"> </w:t>
      </w:r>
      <w:r w:rsidRPr="000E609F">
        <w:rPr>
          <w:rtl/>
        </w:rPr>
        <w:t>عن سنتي</w:t>
      </w:r>
      <w:r w:rsidR="00424FB2">
        <w:rPr>
          <w:rtl/>
        </w:rPr>
        <w:t>،</w:t>
      </w:r>
      <w:r w:rsidRPr="000E609F">
        <w:rPr>
          <w:rtl/>
        </w:rPr>
        <w:t xml:space="preserve"> فإن من رغب عن سنتي</w:t>
      </w:r>
      <w:r w:rsidR="00424FB2">
        <w:rPr>
          <w:rtl/>
        </w:rPr>
        <w:t>،</w:t>
      </w:r>
      <w:r w:rsidRPr="000E609F">
        <w:rPr>
          <w:rtl/>
        </w:rPr>
        <w:t xml:space="preserve"> عرضت له الملائكة يوم القيامة</w:t>
      </w:r>
      <w:r w:rsidR="00424FB2">
        <w:rPr>
          <w:rtl/>
        </w:rPr>
        <w:t>،</w:t>
      </w:r>
      <w:r>
        <w:rPr>
          <w:rtl/>
        </w:rPr>
        <w:t xml:space="preserve"> </w:t>
      </w:r>
      <w:r w:rsidRPr="000E609F">
        <w:rPr>
          <w:rtl/>
        </w:rPr>
        <w:t xml:space="preserve">فصرفت وجهه عن حوضي </w:t>
      </w:r>
      <w:r>
        <w:rPr>
          <w:rFonts w:hint="cs"/>
          <w:rtl/>
        </w:rPr>
        <w:t>»</w:t>
      </w:r>
      <w:r w:rsidRPr="000E609F">
        <w:rPr>
          <w:rtl/>
        </w:rPr>
        <w:t>.</w:t>
      </w:r>
    </w:p>
    <w:p w:rsidR="00D95677" w:rsidRPr="000E609F" w:rsidRDefault="002646DC" w:rsidP="001538AC">
      <w:pPr>
        <w:pStyle w:val="libNormal"/>
        <w:rPr>
          <w:rtl/>
        </w:rPr>
      </w:pPr>
      <w:r w:rsidRPr="002646DC">
        <w:rPr>
          <w:rStyle w:val="libNumChar"/>
          <w:rtl/>
        </w:rPr>
        <w:t>[16339]</w:t>
      </w:r>
      <w:r w:rsidR="00D95677" w:rsidRPr="000E609F">
        <w:rPr>
          <w:rtl/>
        </w:rPr>
        <w:t xml:space="preserve"> 10</w:t>
      </w:r>
      <w:r w:rsidR="00D95677">
        <w:rPr>
          <w:rtl/>
        </w:rPr>
        <w:t xml:space="preserve"> - </w:t>
      </w:r>
      <w:r w:rsidR="00D95677" w:rsidRPr="000E609F">
        <w:rPr>
          <w:rtl/>
        </w:rPr>
        <w:t xml:space="preserve">وعن رسول الله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sidRPr="000E609F">
        <w:rPr>
          <w:rtl/>
        </w:rPr>
        <w:t xml:space="preserve"> « أيها</w:t>
      </w:r>
      <w:r w:rsidR="00D95677">
        <w:rPr>
          <w:rtl/>
        </w:rPr>
        <w:t xml:space="preserve"> </w:t>
      </w:r>
      <w:r w:rsidR="00D95677" w:rsidRPr="000E609F">
        <w:rPr>
          <w:rtl/>
        </w:rPr>
        <w:t>الناس</w:t>
      </w:r>
      <w:r w:rsidR="00424FB2">
        <w:rPr>
          <w:rtl/>
        </w:rPr>
        <w:t>،</w:t>
      </w:r>
      <w:r w:rsidR="00D95677" w:rsidRPr="000E609F">
        <w:rPr>
          <w:rtl/>
        </w:rPr>
        <w:t xml:space="preserve"> تزوجوا فإني مكاثر بكم الأمم يوم القيامة » الخبر</w:t>
      </w:r>
      <w:r w:rsidR="00D95677">
        <w:rPr>
          <w:rtl/>
        </w:rPr>
        <w:t>.</w:t>
      </w:r>
    </w:p>
    <w:p w:rsidR="00D95677" w:rsidRPr="000E609F" w:rsidRDefault="002646DC" w:rsidP="001538AC">
      <w:pPr>
        <w:pStyle w:val="libNormal"/>
        <w:rPr>
          <w:rtl/>
        </w:rPr>
      </w:pPr>
      <w:r w:rsidRPr="002646DC">
        <w:rPr>
          <w:rStyle w:val="libNumChar"/>
          <w:rtl/>
        </w:rPr>
        <w:t>[16340]</w:t>
      </w:r>
      <w:r w:rsidR="00D95677" w:rsidRPr="000E609F">
        <w:rPr>
          <w:rtl/>
        </w:rPr>
        <w:t xml:space="preserve"> 11</w:t>
      </w:r>
      <w:r w:rsidR="00D95677">
        <w:rPr>
          <w:rtl/>
        </w:rPr>
        <w:t xml:space="preserve"> - </w:t>
      </w:r>
      <w:r w:rsidR="00D95677" w:rsidRPr="000E609F">
        <w:rPr>
          <w:rtl/>
        </w:rPr>
        <w:t xml:space="preserve">وعنه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Pr>
          <w:rtl/>
        </w:rPr>
        <w:t xml:space="preserve"> « </w:t>
      </w:r>
      <w:r w:rsidR="00D95677" w:rsidRPr="000E609F">
        <w:rPr>
          <w:rtl/>
        </w:rPr>
        <w:t>إذا أقبل الرجل</w:t>
      </w:r>
      <w:r w:rsidR="00D95677">
        <w:rPr>
          <w:rtl/>
        </w:rPr>
        <w:t xml:space="preserve"> </w:t>
      </w:r>
      <w:r w:rsidR="00D95677" w:rsidRPr="000E609F">
        <w:rPr>
          <w:rtl/>
        </w:rPr>
        <w:t>المؤمن على امرأته المؤمنة</w:t>
      </w:r>
      <w:r w:rsidR="00424FB2">
        <w:rPr>
          <w:rtl/>
        </w:rPr>
        <w:t>،</w:t>
      </w:r>
      <w:r w:rsidR="00D95677" w:rsidRPr="000E609F">
        <w:rPr>
          <w:rtl/>
        </w:rPr>
        <w:t xml:space="preserve"> اكتنفه ملكان</w:t>
      </w:r>
      <w:r w:rsidR="00424FB2">
        <w:rPr>
          <w:rtl/>
        </w:rPr>
        <w:t>،</w:t>
      </w:r>
      <w:r w:rsidR="00D95677" w:rsidRPr="000E609F">
        <w:rPr>
          <w:rtl/>
        </w:rPr>
        <w:t xml:space="preserve"> وكان كالشاهر سيفه في سبيل</w:t>
      </w:r>
      <w:r w:rsidR="00D95677">
        <w:rPr>
          <w:rtl/>
        </w:rPr>
        <w:t xml:space="preserve"> </w:t>
      </w:r>
      <w:r w:rsidR="00D95677" w:rsidRPr="000E609F">
        <w:rPr>
          <w:rtl/>
        </w:rPr>
        <w:t>الله</w:t>
      </w:r>
      <w:r w:rsidR="00424FB2">
        <w:rPr>
          <w:rtl/>
        </w:rPr>
        <w:t>،</w:t>
      </w:r>
      <w:r w:rsidR="00D95677" w:rsidRPr="000E609F">
        <w:rPr>
          <w:rtl/>
        </w:rPr>
        <w:t xml:space="preserve"> فإذا فرغ منها تحاتت عنه الذنوب</w:t>
      </w:r>
      <w:r w:rsidR="00424FB2">
        <w:rPr>
          <w:rtl/>
        </w:rPr>
        <w:t>،</w:t>
      </w:r>
      <w:r w:rsidR="00D95677" w:rsidRPr="000E609F">
        <w:rPr>
          <w:rtl/>
        </w:rPr>
        <w:t xml:space="preserve"> كما يتحات ورق الشجر أوان</w:t>
      </w:r>
      <w:r w:rsidR="00D95677">
        <w:rPr>
          <w:rtl/>
        </w:rPr>
        <w:t xml:space="preserve"> </w:t>
      </w:r>
      <w:r w:rsidR="00D95677" w:rsidRPr="000E609F">
        <w:rPr>
          <w:rtl/>
        </w:rPr>
        <w:t>سقوطه</w:t>
      </w:r>
      <w:r w:rsidR="00424FB2">
        <w:rPr>
          <w:rtl/>
        </w:rPr>
        <w:t>،</w:t>
      </w:r>
      <w:r w:rsidR="00D95677" w:rsidRPr="000E609F">
        <w:rPr>
          <w:rtl/>
        </w:rPr>
        <w:t xml:space="preserve"> فإذا هو اغتسل انسلخ من الذنوب </w:t>
      </w:r>
      <w:r w:rsidR="00D95677">
        <w:rPr>
          <w:rFonts w:hint="cs"/>
          <w:rtl/>
        </w:rPr>
        <w:t>»</w:t>
      </w:r>
      <w:r w:rsidR="00D95677" w:rsidRPr="000E609F">
        <w:rPr>
          <w:rtl/>
        </w:rPr>
        <w:t xml:space="preserve"> فقالت امرأة</w:t>
      </w:r>
      <w:r w:rsidR="00424FB2">
        <w:rPr>
          <w:rtl/>
        </w:rPr>
        <w:t>:</w:t>
      </w:r>
      <w:r w:rsidR="00D95677" w:rsidRPr="000E609F">
        <w:rPr>
          <w:rtl/>
        </w:rPr>
        <w:t xml:space="preserve"> بأبي أنت وأمي</w:t>
      </w:r>
      <w:r w:rsidR="00D95677">
        <w:rPr>
          <w:rtl/>
        </w:rPr>
        <w:t xml:space="preserve"> </w:t>
      </w:r>
      <w:r w:rsidR="00D95677" w:rsidRPr="000E609F">
        <w:rPr>
          <w:rtl/>
        </w:rPr>
        <w:t>يا رسول الله</w:t>
      </w:r>
      <w:r w:rsidR="00424FB2">
        <w:rPr>
          <w:rtl/>
        </w:rPr>
        <w:t>،</w:t>
      </w:r>
      <w:r w:rsidR="00D95677" w:rsidRPr="000E609F">
        <w:rPr>
          <w:rtl/>
        </w:rPr>
        <w:t xml:space="preserve"> هذا للرجال</w:t>
      </w:r>
      <w:r w:rsidR="00424FB2">
        <w:rPr>
          <w:rtl/>
        </w:rPr>
        <w:t>،</w:t>
      </w:r>
      <w:r w:rsidR="00D95677" w:rsidRPr="000E609F">
        <w:rPr>
          <w:rtl/>
        </w:rPr>
        <w:t xml:space="preserve"> فما للنساء</w:t>
      </w:r>
      <w:r w:rsidR="00D95677">
        <w:rPr>
          <w:rtl/>
        </w:rPr>
        <w:t>؟</w:t>
      </w:r>
      <w:r w:rsidR="00D95677" w:rsidRPr="000E609F">
        <w:rPr>
          <w:rtl/>
        </w:rPr>
        <w:t xml:space="preserve"> قال</w:t>
      </w:r>
      <w:r w:rsidR="00424FB2">
        <w:rPr>
          <w:rtl/>
        </w:rPr>
        <w:t>:</w:t>
      </w:r>
      <w:r w:rsidR="00D95677">
        <w:rPr>
          <w:rtl/>
        </w:rPr>
        <w:t xml:space="preserve"> « </w:t>
      </w:r>
      <w:r w:rsidR="00D95677" w:rsidRPr="000E609F">
        <w:rPr>
          <w:rtl/>
        </w:rPr>
        <w:t>إذا هي حملت كتب الله لها</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اتخذ</w:t>
      </w:r>
      <w:r>
        <w:rPr>
          <w:rtl/>
        </w:rPr>
        <w:t>.</w:t>
      </w:r>
    </w:p>
    <w:p w:rsidR="00D95677" w:rsidRPr="000E609F" w:rsidRDefault="00D95677" w:rsidP="00D95677">
      <w:pPr>
        <w:pStyle w:val="libFootnote"/>
        <w:rPr>
          <w:rtl/>
        </w:rPr>
      </w:pPr>
      <w:r w:rsidRPr="000E609F">
        <w:rPr>
          <w:rtl/>
        </w:rPr>
        <w:t>(2) أثبتناه من المصدر</w:t>
      </w:r>
      <w:r>
        <w:rPr>
          <w:rtl/>
        </w:rPr>
        <w:t>.</w:t>
      </w:r>
    </w:p>
    <w:p w:rsidR="00D95677" w:rsidRPr="000E609F" w:rsidRDefault="00D95677" w:rsidP="00D95677">
      <w:pPr>
        <w:pStyle w:val="libFootnote"/>
        <w:rPr>
          <w:rtl/>
        </w:rPr>
      </w:pPr>
      <w:r w:rsidRPr="000E609F">
        <w:rPr>
          <w:rtl/>
        </w:rPr>
        <w:t>(3) ليس في المصدر</w:t>
      </w:r>
      <w:r>
        <w:rPr>
          <w:rtl/>
        </w:rPr>
        <w:t>.</w:t>
      </w:r>
    </w:p>
    <w:p w:rsidR="00D95677" w:rsidRPr="000E609F" w:rsidRDefault="00D95677" w:rsidP="00D95677">
      <w:pPr>
        <w:pStyle w:val="libFootnote"/>
        <w:rPr>
          <w:rtl/>
        </w:rPr>
      </w:pPr>
      <w:r w:rsidRPr="000E609F">
        <w:rPr>
          <w:rtl/>
        </w:rPr>
        <w:t>(4) ليس في المصدر</w:t>
      </w:r>
      <w:r>
        <w:rPr>
          <w:rtl/>
        </w:rPr>
        <w:t>.</w:t>
      </w:r>
    </w:p>
    <w:p w:rsidR="00D95677" w:rsidRPr="000E609F" w:rsidRDefault="00D95677" w:rsidP="00D95677">
      <w:pPr>
        <w:pStyle w:val="libFootnote"/>
        <w:rPr>
          <w:rtl/>
        </w:rPr>
      </w:pPr>
      <w:r w:rsidRPr="000E609F">
        <w:rPr>
          <w:rtl/>
        </w:rPr>
        <w:t>(5) أثبتناه من المصدر</w:t>
      </w:r>
      <w:r>
        <w:rPr>
          <w:rtl/>
        </w:rPr>
        <w:t>.</w:t>
      </w:r>
    </w:p>
    <w:p w:rsidR="00D95677" w:rsidRPr="000E609F" w:rsidRDefault="00D95677" w:rsidP="00D95677">
      <w:pPr>
        <w:pStyle w:val="libFootnote"/>
        <w:rPr>
          <w:rtl/>
        </w:rPr>
      </w:pPr>
      <w:r w:rsidRPr="000E609F">
        <w:rPr>
          <w:rtl/>
        </w:rPr>
        <w:t>(6) أثبتناه من المصدر</w:t>
      </w:r>
      <w:r>
        <w:rPr>
          <w:rtl/>
        </w:rPr>
        <w:t>.</w:t>
      </w:r>
    </w:p>
    <w:p w:rsidR="00D95677" w:rsidRPr="000E609F" w:rsidRDefault="00D95677" w:rsidP="00D95677">
      <w:pPr>
        <w:pStyle w:val="libFootnote"/>
        <w:rPr>
          <w:rtl/>
        </w:rPr>
      </w:pPr>
      <w:r w:rsidRPr="000E609F">
        <w:rPr>
          <w:rtl/>
        </w:rPr>
        <w:t>(7) أثبتناه من المصدر</w:t>
      </w:r>
      <w:r>
        <w:rPr>
          <w:rtl/>
        </w:rPr>
        <w:t>.</w:t>
      </w:r>
    </w:p>
    <w:p w:rsidR="00D95677" w:rsidRPr="000E609F" w:rsidRDefault="00D95677" w:rsidP="00D95677">
      <w:pPr>
        <w:pStyle w:val="libFootnote0"/>
        <w:rPr>
          <w:rtl/>
        </w:rPr>
      </w:pPr>
      <w:r w:rsidRPr="000E609F">
        <w:rPr>
          <w:rtl/>
        </w:rPr>
        <w:t>10</w:t>
      </w:r>
      <w:r>
        <w:rPr>
          <w:rtl/>
        </w:rPr>
        <w:t xml:space="preserve"> - </w:t>
      </w:r>
      <w:r w:rsidRPr="000E609F">
        <w:rPr>
          <w:rtl/>
        </w:rPr>
        <w:t>دعائم الاسلام ج 2 ص 191 ح 689</w:t>
      </w:r>
      <w:r>
        <w:rPr>
          <w:rtl/>
        </w:rPr>
        <w:t>.</w:t>
      </w:r>
    </w:p>
    <w:p w:rsidR="00D95677" w:rsidRPr="000E609F" w:rsidRDefault="00D95677" w:rsidP="00D95677">
      <w:pPr>
        <w:pStyle w:val="libFootnote0"/>
        <w:rPr>
          <w:rtl/>
        </w:rPr>
      </w:pPr>
      <w:r w:rsidRPr="000E609F">
        <w:rPr>
          <w:rtl/>
        </w:rPr>
        <w:t>11</w:t>
      </w:r>
      <w:r>
        <w:rPr>
          <w:rtl/>
        </w:rPr>
        <w:t xml:space="preserve"> - </w:t>
      </w:r>
      <w:r w:rsidRPr="000E609F">
        <w:rPr>
          <w:rtl/>
        </w:rPr>
        <w:t>دعائم الاسلام ج 2 ص 191 ح 690</w:t>
      </w:r>
      <w:r>
        <w:rPr>
          <w:rtl/>
        </w:rPr>
        <w:t>.</w:t>
      </w:r>
    </w:p>
    <w:p w:rsidR="00D95677" w:rsidRPr="000E609F" w:rsidRDefault="00D95677" w:rsidP="00D95677">
      <w:pPr>
        <w:pStyle w:val="libNormal0"/>
        <w:rPr>
          <w:rtl/>
        </w:rPr>
      </w:pPr>
      <w:r>
        <w:rPr>
          <w:rtl/>
        </w:rPr>
        <w:br w:type="page"/>
      </w:r>
      <w:r w:rsidRPr="000E609F">
        <w:rPr>
          <w:rtl/>
        </w:rPr>
        <w:lastRenderedPageBreak/>
        <w:t>أجر الصائم القائم</w:t>
      </w:r>
      <w:r w:rsidR="00424FB2">
        <w:rPr>
          <w:rtl/>
        </w:rPr>
        <w:t>،</w:t>
      </w:r>
      <w:r w:rsidRPr="000E609F">
        <w:rPr>
          <w:rtl/>
        </w:rPr>
        <w:t xml:space="preserve"> فإذا أخذها الطلق لم يدر ما لها من الاجر إلا الله</w:t>
      </w:r>
      <w:r w:rsidR="00424FB2">
        <w:rPr>
          <w:rtl/>
        </w:rPr>
        <w:t>،</w:t>
      </w:r>
      <w:r w:rsidRPr="000E609F">
        <w:rPr>
          <w:rtl/>
        </w:rPr>
        <w:t xml:space="preserve"> فإذا</w:t>
      </w:r>
      <w:r>
        <w:rPr>
          <w:rtl/>
        </w:rPr>
        <w:t xml:space="preserve"> </w:t>
      </w:r>
      <w:r w:rsidRPr="000E609F">
        <w:rPr>
          <w:rtl/>
        </w:rPr>
        <w:t xml:space="preserve">وضعت كتب الله لها بكل مصة </w:t>
      </w:r>
      <w:r>
        <w:rPr>
          <w:rtl/>
        </w:rPr>
        <w:t>يعني من الرضاع حسنة</w:t>
      </w:r>
      <w:r w:rsidR="00424FB2">
        <w:rPr>
          <w:rtl/>
        </w:rPr>
        <w:t>،</w:t>
      </w:r>
      <w:r>
        <w:rPr>
          <w:rtl/>
        </w:rPr>
        <w:t xml:space="preserve"> ومحا عنها</w:t>
      </w:r>
      <w:r>
        <w:rPr>
          <w:rFonts w:hint="cs"/>
          <w:rtl/>
        </w:rPr>
        <w:t xml:space="preserve"> </w:t>
      </w:r>
      <w:r w:rsidRPr="000E609F">
        <w:rPr>
          <w:rtl/>
        </w:rPr>
        <w:t xml:space="preserve">سيئة </w:t>
      </w:r>
      <w:r>
        <w:rPr>
          <w:rFonts w:hint="cs"/>
          <w:rtl/>
        </w:rPr>
        <w:t>»</w:t>
      </w:r>
      <w:r w:rsidRPr="000E609F">
        <w:rPr>
          <w:rtl/>
        </w:rPr>
        <w:t>.</w:t>
      </w:r>
    </w:p>
    <w:p w:rsidR="00D95677" w:rsidRPr="000E609F" w:rsidRDefault="002646DC" w:rsidP="001538AC">
      <w:pPr>
        <w:pStyle w:val="libNormal"/>
        <w:rPr>
          <w:rtl/>
        </w:rPr>
      </w:pPr>
      <w:r w:rsidRPr="002646DC">
        <w:rPr>
          <w:rStyle w:val="libNumChar"/>
          <w:rtl/>
        </w:rPr>
        <w:t>[16341]</w:t>
      </w:r>
      <w:r w:rsidR="00D95677" w:rsidRPr="000E609F">
        <w:rPr>
          <w:rtl/>
        </w:rPr>
        <w:t xml:space="preserve"> 12</w:t>
      </w:r>
      <w:r w:rsidR="00D95677">
        <w:rPr>
          <w:rtl/>
        </w:rPr>
        <w:t xml:space="preserve"> - </w:t>
      </w:r>
      <w:r w:rsidR="00D95677" w:rsidRPr="000E609F">
        <w:rPr>
          <w:rtl/>
        </w:rPr>
        <w:t xml:space="preserve">وعن جعفر بن محمد </w:t>
      </w:r>
      <w:r w:rsidR="00DC3BAA" w:rsidRPr="00DC3BAA">
        <w:rPr>
          <w:rStyle w:val="libAlaemChar"/>
          <w:rtl/>
        </w:rPr>
        <w:t>عليهم‌السلام</w:t>
      </w:r>
      <w:r w:rsidR="00424FB2">
        <w:rPr>
          <w:rtl/>
        </w:rPr>
        <w:t>،</w:t>
      </w:r>
      <w:r w:rsidR="00D95677" w:rsidRPr="000E609F">
        <w:rPr>
          <w:rtl/>
        </w:rPr>
        <w:t xml:space="preserve"> أنه قال</w:t>
      </w:r>
      <w:r w:rsidR="00424FB2">
        <w:rPr>
          <w:rtl/>
        </w:rPr>
        <w:t>:</w:t>
      </w:r>
      <w:r w:rsidR="00D95677">
        <w:rPr>
          <w:rtl/>
        </w:rPr>
        <w:t xml:space="preserve"> « </w:t>
      </w:r>
      <w:r w:rsidR="00D95677" w:rsidRPr="000E609F">
        <w:rPr>
          <w:rtl/>
        </w:rPr>
        <w:t>ما من</w:t>
      </w:r>
      <w:r w:rsidR="00D95677">
        <w:rPr>
          <w:rtl/>
        </w:rPr>
        <w:t xml:space="preserve"> </w:t>
      </w:r>
      <w:r w:rsidR="00D95677" w:rsidRPr="000E609F">
        <w:rPr>
          <w:rtl/>
        </w:rPr>
        <w:t>مؤمنين يجتمعان بنكاح حلال</w:t>
      </w:r>
      <w:r w:rsidR="00424FB2">
        <w:rPr>
          <w:rtl/>
        </w:rPr>
        <w:t>،</w:t>
      </w:r>
      <w:r w:rsidR="00D95677" w:rsidRPr="000E609F">
        <w:rPr>
          <w:rtl/>
        </w:rPr>
        <w:t xml:space="preserve"> حتى ينادي مناد من السماء</w:t>
      </w:r>
      <w:r w:rsidR="00424FB2">
        <w:rPr>
          <w:rtl/>
        </w:rPr>
        <w:t>:</w:t>
      </w:r>
      <w:r w:rsidR="00D95677" w:rsidRPr="000E609F">
        <w:rPr>
          <w:rtl/>
        </w:rPr>
        <w:t xml:space="preserve"> ألا إن الله قد</w:t>
      </w:r>
      <w:r w:rsidR="00D95677">
        <w:rPr>
          <w:rtl/>
        </w:rPr>
        <w:t xml:space="preserve"> </w:t>
      </w:r>
      <w:r w:rsidR="00D95677" w:rsidRPr="000E609F">
        <w:rPr>
          <w:rtl/>
        </w:rPr>
        <w:t>زوج فلانة من فلان</w:t>
      </w:r>
      <w:r w:rsidR="00424FB2">
        <w:rPr>
          <w:rtl/>
        </w:rPr>
        <w:t>،</w:t>
      </w:r>
      <w:r w:rsidR="00D95677" w:rsidRPr="000E609F">
        <w:rPr>
          <w:rtl/>
        </w:rPr>
        <w:t xml:space="preserve"> وما يفترق زوجان مؤمنان عن نكاح</w:t>
      </w:r>
      <w:r w:rsidR="00424FB2">
        <w:rPr>
          <w:rtl/>
        </w:rPr>
        <w:t>،</w:t>
      </w:r>
      <w:r w:rsidR="00D95677" w:rsidRPr="000E609F">
        <w:rPr>
          <w:rtl/>
        </w:rPr>
        <w:t xml:space="preserve"> حتى ينادي مناد</w:t>
      </w:r>
      <w:r w:rsidR="00D95677">
        <w:rPr>
          <w:rtl/>
        </w:rPr>
        <w:t xml:space="preserve"> </w:t>
      </w:r>
      <w:r w:rsidR="00D95677" w:rsidRPr="000E609F">
        <w:rPr>
          <w:rtl/>
        </w:rPr>
        <w:t>من السماء</w:t>
      </w:r>
      <w:r w:rsidR="00424FB2">
        <w:rPr>
          <w:rtl/>
        </w:rPr>
        <w:t>:</w:t>
      </w:r>
      <w:r w:rsidR="00D95677" w:rsidRPr="000E609F">
        <w:rPr>
          <w:rtl/>
        </w:rPr>
        <w:t xml:space="preserve"> ألا إن الله أذن بفراق فلانة من فلان »</w:t>
      </w:r>
      <w:r w:rsidR="00D95677">
        <w:rPr>
          <w:rtl/>
        </w:rPr>
        <w:t>.</w:t>
      </w:r>
    </w:p>
    <w:p w:rsidR="00D95677" w:rsidRPr="000E609F" w:rsidRDefault="002646DC" w:rsidP="001538AC">
      <w:pPr>
        <w:pStyle w:val="libNormal"/>
        <w:rPr>
          <w:rtl/>
        </w:rPr>
      </w:pPr>
      <w:r w:rsidRPr="002646DC">
        <w:rPr>
          <w:rStyle w:val="libNumChar"/>
          <w:rtl/>
        </w:rPr>
        <w:t>[16342]</w:t>
      </w:r>
      <w:r w:rsidR="00D95677" w:rsidRPr="000E609F">
        <w:rPr>
          <w:rtl/>
        </w:rPr>
        <w:t xml:space="preserve"> 13</w:t>
      </w:r>
      <w:r w:rsidR="00D95677">
        <w:rPr>
          <w:rtl/>
        </w:rPr>
        <w:t xml:space="preserve"> - </w:t>
      </w:r>
      <w:r w:rsidR="00D95677" w:rsidRPr="000E609F">
        <w:rPr>
          <w:rtl/>
        </w:rPr>
        <w:t xml:space="preserve">وعنه </w:t>
      </w:r>
      <w:r w:rsidR="00DC3BAA" w:rsidRPr="00DC3BAA">
        <w:rPr>
          <w:rStyle w:val="libAlaemChar"/>
          <w:rtl/>
        </w:rPr>
        <w:t>عليه‌السلام</w:t>
      </w:r>
      <w:r w:rsidR="00424FB2">
        <w:rPr>
          <w:rtl/>
        </w:rPr>
        <w:t>،</w:t>
      </w:r>
      <w:r w:rsidR="00D95677">
        <w:rPr>
          <w:rtl/>
        </w:rPr>
        <w:t xml:space="preserve"> أنه قال</w:t>
      </w:r>
      <w:r w:rsidR="00424FB2">
        <w:rPr>
          <w:rtl/>
        </w:rPr>
        <w:t>:</w:t>
      </w:r>
      <w:r w:rsidR="00D95677">
        <w:rPr>
          <w:rtl/>
        </w:rPr>
        <w:t xml:space="preserve"> « أربعة من أخلاق</w:t>
      </w:r>
      <w:r w:rsidR="00D95677">
        <w:rPr>
          <w:rFonts w:hint="cs"/>
          <w:rtl/>
        </w:rPr>
        <w:t xml:space="preserve"> </w:t>
      </w:r>
      <w:r w:rsidR="00D95677" w:rsidRPr="000E609F">
        <w:rPr>
          <w:rtl/>
        </w:rPr>
        <w:t>الأنبياء</w:t>
      </w:r>
      <w:r w:rsidR="00424FB2">
        <w:rPr>
          <w:rtl/>
        </w:rPr>
        <w:t>:</w:t>
      </w:r>
      <w:r w:rsidR="00D95677" w:rsidRPr="000E609F">
        <w:rPr>
          <w:rtl/>
        </w:rPr>
        <w:t xml:space="preserve"> التنظف </w:t>
      </w:r>
      <w:r w:rsidR="00D95677" w:rsidRPr="00D95677">
        <w:rPr>
          <w:rStyle w:val="libFootnotenumChar"/>
          <w:rtl/>
        </w:rPr>
        <w:t>(1)</w:t>
      </w:r>
      <w:r w:rsidR="00424FB2">
        <w:rPr>
          <w:rtl/>
        </w:rPr>
        <w:t>،</w:t>
      </w:r>
      <w:r w:rsidR="00D95677" w:rsidRPr="000E609F">
        <w:rPr>
          <w:rtl/>
        </w:rPr>
        <w:t xml:space="preserve"> والتطيب</w:t>
      </w:r>
      <w:r w:rsidR="00424FB2">
        <w:rPr>
          <w:rtl/>
        </w:rPr>
        <w:t>،</w:t>
      </w:r>
      <w:r w:rsidR="00D95677">
        <w:rPr>
          <w:rtl/>
        </w:rPr>
        <w:t xml:space="preserve"> وحلق الجسد يعني بالنورة وكثرة</w:t>
      </w:r>
      <w:r w:rsidR="00D95677">
        <w:rPr>
          <w:rFonts w:hint="cs"/>
          <w:rtl/>
        </w:rPr>
        <w:t xml:space="preserve"> </w:t>
      </w:r>
      <w:r w:rsidR="00D95677" w:rsidRPr="000E609F">
        <w:rPr>
          <w:rtl/>
        </w:rPr>
        <w:t>الطروقة يعني بالنساء » الخبر</w:t>
      </w:r>
      <w:r w:rsidR="00D95677">
        <w:rPr>
          <w:rtl/>
        </w:rPr>
        <w:t>.</w:t>
      </w:r>
    </w:p>
    <w:p w:rsidR="00D95677" w:rsidRPr="000E609F" w:rsidRDefault="002646DC" w:rsidP="001538AC">
      <w:pPr>
        <w:pStyle w:val="libNormal"/>
        <w:rPr>
          <w:rtl/>
        </w:rPr>
      </w:pPr>
      <w:r w:rsidRPr="002646DC">
        <w:rPr>
          <w:rStyle w:val="libNumChar"/>
          <w:rtl/>
        </w:rPr>
        <w:t>[16343]</w:t>
      </w:r>
      <w:r w:rsidR="00D95677" w:rsidRPr="000E609F">
        <w:rPr>
          <w:rtl/>
        </w:rPr>
        <w:t xml:space="preserve"> 14</w:t>
      </w:r>
      <w:r w:rsidR="00D95677">
        <w:rPr>
          <w:rtl/>
        </w:rPr>
        <w:t xml:space="preserve"> - </w:t>
      </w:r>
      <w:r w:rsidR="00D95677" w:rsidRPr="000E609F">
        <w:rPr>
          <w:rtl/>
        </w:rPr>
        <w:t>الحسن بن فضل الطبرسي في مكارم الأخلاق</w:t>
      </w:r>
      <w:r w:rsidR="00424FB2">
        <w:rPr>
          <w:rtl/>
        </w:rPr>
        <w:t>،</w:t>
      </w:r>
      <w:r w:rsidR="00D95677" w:rsidRPr="000E609F">
        <w:rPr>
          <w:rtl/>
        </w:rPr>
        <w:t xml:space="preserve"> عن النبي</w:t>
      </w:r>
      <w:r w:rsidR="00D95677">
        <w:rPr>
          <w:rtl/>
        </w:rPr>
        <w:t xml:space="preserve">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sidRPr="000E609F">
        <w:rPr>
          <w:rtl/>
        </w:rPr>
        <w:t xml:space="preserve"> « يفتح أبواب السماء </w:t>
      </w:r>
      <w:r w:rsidR="00D95677">
        <w:rPr>
          <w:rtl/>
        </w:rPr>
        <w:t>(</w:t>
      </w:r>
      <w:r w:rsidR="00D95677" w:rsidRPr="000E609F">
        <w:rPr>
          <w:rtl/>
        </w:rPr>
        <w:t xml:space="preserve"> بالرحمة ) </w:t>
      </w:r>
      <w:r w:rsidR="00D95677" w:rsidRPr="00D95677">
        <w:rPr>
          <w:rStyle w:val="libFootnotenumChar"/>
          <w:rtl/>
        </w:rPr>
        <w:t>(1)</w:t>
      </w:r>
      <w:r w:rsidR="00D95677" w:rsidRPr="000E609F">
        <w:rPr>
          <w:rtl/>
        </w:rPr>
        <w:t xml:space="preserve"> في</w:t>
      </w:r>
      <w:r w:rsidR="00D95677">
        <w:rPr>
          <w:rtl/>
        </w:rPr>
        <w:t xml:space="preserve"> </w:t>
      </w:r>
      <w:r w:rsidR="00D95677" w:rsidRPr="000E609F">
        <w:rPr>
          <w:rtl/>
        </w:rPr>
        <w:t>أربع مواضع</w:t>
      </w:r>
      <w:r w:rsidR="00424FB2">
        <w:rPr>
          <w:rtl/>
        </w:rPr>
        <w:t>:</w:t>
      </w:r>
      <w:r w:rsidR="00D95677" w:rsidRPr="000E609F">
        <w:rPr>
          <w:rtl/>
        </w:rPr>
        <w:t xml:space="preserve"> عند نزول المطر</w:t>
      </w:r>
      <w:r w:rsidR="00424FB2">
        <w:rPr>
          <w:rtl/>
        </w:rPr>
        <w:t>،</w:t>
      </w:r>
      <w:r w:rsidR="00D95677" w:rsidRPr="000E609F">
        <w:rPr>
          <w:rtl/>
        </w:rPr>
        <w:t xml:space="preserve"> وعند نظر الولد في وجه الوالد</w:t>
      </w:r>
      <w:r w:rsidR="00424FB2">
        <w:rPr>
          <w:rtl/>
        </w:rPr>
        <w:t>،</w:t>
      </w:r>
      <w:r w:rsidR="00D95677" w:rsidRPr="000E609F">
        <w:rPr>
          <w:rtl/>
        </w:rPr>
        <w:t xml:space="preserve"> عند</w:t>
      </w:r>
      <w:r w:rsidR="00D95677">
        <w:rPr>
          <w:rtl/>
        </w:rPr>
        <w:t xml:space="preserve"> </w:t>
      </w:r>
      <w:r w:rsidR="00D95677" w:rsidRPr="000E609F">
        <w:rPr>
          <w:rtl/>
        </w:rPr>
        <w:t>فتح باب الكعبة</w:t>
      </w:r>
      <w:r w:rsidR="00424FB2">
        <w:rPr>
          <w:rtl/>
        </w:rPr>
        <w:t>،</w:t>
      </w:r>
      <w:r w:rsidR="00D95677" w:rsidRPr="000E609F">
        <w:rPr>
          <w:rtl/>
        </w:rPr>
        <w:t xml:space="preserve"> وعند النكاح »</w:t>
      </w:r>
      <w:r w:rsidR="00D95677">
        <w:rPr>
          <w:rtl/>
        </w:rPr>
        <w:t>.</w:t>
      </w:r>
    </w:p>
    <w:p w:rsidR="00D95677" w:rsidRPr="000E609F" w:rsidRDefault="002646DC" w:rsidP="001538AC">
      <w:pPr>
        <w:pStyle w:val="libNormal"/>
        <w:rPr>
          <w:rtl/>
        </w:rPr>
      </w:pPr>
      <w:r w:rsidRPr="002646DC">
        <w:rPr>
          <w:rStyle w:val="libNumChar"/>
          <w:rtl/>
        </w:rPr>
        <w:t>[16344]</w:t>
      </w:r>
      <w:r w:rsidR="00D95677" w:rsidRPr="000E609F">
        <w:rPr>
          <w:rtl/>
        </w:rPr>
        <w:t xml:space="preserve"> 15</w:t>
      </w:r>
      <w:r w:rsidR="00D95677">
        <w:rPr>
          <w:rtl/>
        </w:rPr>
        <w:t xml:space="preserve"> - </w:t>
      </w:r>
      <w:r w:rsidR="00D95677" w:rsidRPr="000E609F">
        <w:rPr>
          <w:rtl/>
        </w:rPr>
        <w:t>الصدوق في الهداية</w:t>
      </w:r>
      <w:r w:rsidR="00424FB2">
        <w:rPr>
          <w:rtl/>
        </w:rPr>
        <w:t>:</w:t>
      </w:r>
      <w:r w:rsidR="00D95677" w:rsidRPr="000E609F">
        <w:rPr>
          <w:rtl/>
        </w:rPr>
        <w:t xml:space="preserve"> عن النبي </w:t>
      </w:r>
      <w:r w:rsidR="00DC3BAA" w:rsidRPr="00DC3BAA">
        <w:rPr>
          <w:rStyle w:val="libAlaemChar"/>
          <w:rtl/>
        </w:rPr>
        <w:t>صلى‌الله‌عليه‌وآله</w:t>
      </w:r>
      <w:r w:rsidR="00424FB2">
        <w:rPr>
          <w:rtl/>
        </w:rPr>
        <w:t>،</w:t>
      </w:r>
      <w:r w:rsidR="00D95677" w:rsidRPr="000E609F">
        <w:rPr>
          <w:rtl/>
        </w:rPr>
        <w:t xml:space="preserve"> أنه</w:t>
      </w:r>
      <w:r w:rsidR="00D95677">
        <w:rPr>
          <w:rtl/>
        </w:rPr>
        <w:t xml:space="preserve"> </w:t>
      </w:r>
      <w:r w:rsidR="00D95677" w:rsidRPr="000E609F">
        <w:rPr>
          <w:rtl/>
        </w:rPr>
        <w:t>قال</w:t>
      </w:r>
      <w:r w:rsidR="00424FB2">
        <w:rPr>
          <w:rtl/>
        </w:rPr>
        <w:t>:</w:t>
      </w:r>
      <w:r w:rsidR="00D95677">
        <w:rPr>
          <w:rtl/>
        </w:rPr>
        <w:t xml:space="preserve"> « </w:t>
      </w:r>
      <w:r w:rsidR="00D95677" w:rsidRPr="000E609F">
        <w:rPr>
          <w:rtl/>
        </w:rPr>
        <w:t>من سنتي التزويج</w:t>
      </w:r>
      <w:r w:rsidR="00424FB2">
        <w:rPr>
          <w:rtl/>
        </w:rPr>
        <w:t>،</w:t>
      </w:r>
      <w:r w:rsidR="00D95677" w:rsidRPr="000E609F">
        <w:rPr>
          <w:rtl/>
        </w:rPr>
        <w:t xml:space="preserve"> فمن رغب عن سنتي فليس مني »</w:t>
      </w:r>
      <w:r w:rsidR="00D95677">
        <w:rPr>
          <w:rtl/>
        </w:rPr>
        <w:t>.</w:t>
      </w:r>
    </w:p>
    <w:p w:rsidR="00D95677" w:rsidRPr="000E609F" w:rsidRDefault="002646DC" w:rsidP="001538AC">
      <w:pPr>
        <w:pStyle w:val="libNormal"/>
        <w:rPr>
          <w:rtl/>
        </w:rPr>
      </w:pPr>
      <w:r w:rsidRPr="002646DC">
        <w:rPr>
          <w:rStyle w:val="libNumChar"/>
          <w:rtl/>
        </w:rPr>
        <w:t>[16345]</w:t>
      </w:r>
      <w:r w:rsidR="00D95677" w:rsidRPr="000E609F">
        <w:rPr>
          <w:rtl/>
        </w:rPr>
        <w:t xml:space="preserve"> 16</w:t>
      </w:r>
      <w:r w:rsidR="00D95677">
        <w:rPr>
          <w:rtl/>
        </w:rPr>
        <w:t xml:space="preserve"> - </w:t>
      </w:r>
      <w:r w:rsidR="00D95677" w:rsidRPr="000E609F">
        <w:rPr>
          <w:rtl/>
        </w:rPr>
        <w:t xml:space="preserve">وعنه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Pr>
          <w:rtl/>
        </w:rPr>
        <w:t xml:space="preserve"> « </w:t>
      </w:r>
      <w:r w:rsidR="00D95677" w:rsidRPr="000E609F">
        <w:rPr>
          <w:rtl/>
        </w:rPr>
        <w:t>ما بني في الاسلام</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12</w:t>
      </w:r>
      <w:r>
        <w:rPr>
          <w:rtl/>
        </w:rPr>
        <w:t xml:space="preserve"> - </w:t>
      </w:r>
      <w:r w:rsidRPr="000E609F">
        <w:rPr>
          <w:rtl/>
        </w:rPr>
        <w:t>دعائم الاسلام ج 2 ص 191 192 ح 692</w:t>
      </w:r>
      <w:r>
        <w:rPr>
          <w:rtl/>
        </w:rPr>
        <w:t>.</w:t>
      </w:r>
    </w:p>
    <w:p w:rsidR="00D95677" w:rsidRPr="000E609F" w:rsidRDefault="00D95677" w:rsidP="00D95677">
      <w:pPr>
        <w:pStyle w:val="libFootnote0"/>
        <w:rPr>
          <w:rtl/>
        </w:rPr>
      </w:pPr>
      <w:r w:rsidRPr="000E609F">
        <w:rPr>
          <w:rtl/>
        </w:rPr>
        <w:t>13</w:t>
      </w:r>
      <w:r>
        <w:rPr>
          <w:rtl/>
        </w:rPr>
        <w:t xml:space="preserve"> - </w:t>
      </w:r>
      <w:r w:rsidRPr="000E609F">
        <w:rPr>
          <w:rtl/>
        </w:rPr>
        <w:t>دعائم الاسلام ج 2 ص 192 ح 695</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التنظيم</w:t>
      </w:r>
      <w:r>
        <w:rPr>
          <w:rtl/>
        </w:rPr>
        <w:t>.</w:t>
      </w:r>
    </w:p>
    <w:p w:rsidR="00D95677" w:rsidRPr="000E609F" w:rsidRDefault="00D95677" w:rsidP="00D95677">
      <w:pPr>
        <w:pStyle w:val="libFootnote0"/>
        <w:rPr>
          <w:rtl/>
        </w:rPr>
      </w:pPr>
      <w:r w:rsidRPr="000E609F">
        <w:rPr>
          <w:rtl/>
        </w:rPr>
        <w:t>14</w:t>
      </w:r>
      <w:r>
        <w:rPr>
          <w:rtl/>
        </w:rPr>
        <w:t xml:space="preserve"> - </w:t>
      </w:r>
      <w:r w:rsidRPr="000E609F">
        <w:rPr>
          <w:rtl/>
        </w:rPr>
        <w:t>بل جامع الأخبار ص 119</w:t>
      </w:r>
      <w:r w:rsidR="00424FB2">
        <w:rPr>
          <w:rtl/>
        </w:rPr>
        <w:t>،</w:t>
      </w:r>
      <w:r w:rsidRPr="000E609F">
        <w:rPr>
          <w:rtl/>
        </w:rPr>
        <w:t xml:space="preserve"> وعنه في البحار ج 103 ص 221 ح 26</w:t>
      </w:r>
      <w:r>
        <w:rPr>
          <w:rtl/>
        </w:rPr>
        <w:t>.</w:t>
      </w:r>
    </w:p>
    <w:p w:rsidR="00D95677" w:rsidRPr="000E609F" w:rsidRDefault="00D95677" w:rsidP="00D95677">
      <w:pPr>
        <w:pStyle w:val="libFootnote"/>
        <w:rPr>
          <w:rtl/>
        </w:rPr>
      </w:pPr>
      <w:r w:rsidRPr="000E609F">
        <w:rPr>
          <w:rtl/>
        </w:rPr>
        <w:t>(1) أثبتناه من المصدر والبحار</w:t>
      </w:r>
      <w:r>
        <w:rPr>
          <w:rtl/>
        </w:rPr>
        <w:t>.</w:t>
      </w:r>
    </w:p>
    <w:p w:rsidR="00D95677" w:rsidRPr="000E609F" w:rsidRDefault="00D95677" w:rsidP="00D95677">
      <w:pPr>
        <w:pStyle w:val="libFootnote"/>
        <w:rPr>
          <w:rtl/>
        </w:rPr>
      </w:pPr>
      <w:r w:rsidRPr="000E609F">
        <w:rPr>
          <w:rtl/>
        </w:rPr>
        <w:t>(2) وفيهما</w:t>
      </w:r>
      <w:r w:rsidR="00424FB2">
        <w:rPr>
          <w:rtl/>
        </w:rPr>
        <w:t>:</w:t>
      </w:r>
      <w:r w:rsidRPr="000E609F">
        <w:rPr>
          <w:rtl/>
        </w:rPr>
        <w:t xml:space="preserve"> الوالدين</w:t>
      </w:r>
      <w:r>
        <w:rPr>
          <w:rtl/>
        </w:rPr>
        <w:t>.</w:t>
      </w:r>
    </w:p>
    <w:p w:rsidR="00D95677" w:rsidRPr="000E609F" w:rsidRDefault="00D95677" w:rsidP="00D95677">
      <w:pPr>
        <w:pStyle w:val="libFootnote0"/>
        <w:rPr>
          <w:rtl/>
        </w:rPr>
      </w:pPr>
      <w:r w:rsidRPr="000E609F">
        <w:rPr>
          <w:rtl/>
        </w:rPr>
        <w:t>15</w:t>
      </w:r>
      <w:r>
        <w:rPr>
          <w:rtl/>
        </w:rPr>
        <w:t xml:space="preserve"> - </w:t>
      </w:r>
      <w:r w:rsidRPr="000E609F">
        <w:rPr>
          <w:rtl/>
        </w:rPr>
        <w:t>الهداية ص 67 ح 118</w:t>
      </w:r>
      <w:r>
        <w:rPr>
          <w:rtl/>
        </w:rPr>
        <w:t>.</w:t>
      </w:r>
    </w:p>
    <w:p w:rsidR="00D95677" w:rsidRPr="000E609F" w:rsidRDefault="00D95677" w:rsidP="00D95677">
      <w:pPr>
        <w:pStyle w:val="libFootnote0"/>
        <w:rPr>
          <w:rtl/>
        </w:rPr>
      </w:pPr>
      <w:r w:rsidRPr="000E609F">
        <w:rPr>
          <w:rtl/>
        </w:rPr>
        <w:t>16</w:t>
      </w:r>
      <w:r>
        <w:rPr>
          <w:rtl/>
        </w:rPr>
        <w:t xml:space="preserve"> - </w:t>
      </w:r>
      <w:r w:rsidRPr="000E609F">
        <w:rPr>
          <w:rtl/>
        </w:rPr>
        <w:t>الهداية ص 67</w:t>
      </w:r>
      <w:r>
        <w:rPr>
          <w:rtl/>
        </w:rPr>
        <w:t>.</w:t>
      </w:r>
    </w:p>
    <w:p w:rsidR="00D95677" w:rsidRPr="000E609F" w:rsidRDefault="00D95677" w:rsidP="00D95677">
      <w:pPr>
        <w:pStyle w:val="libNormal0"/>
        <w:rPr>
          <w:rtl/>
        </w:rPr>
      </w:pPr>
      <w:r>
        <w:rPr>
          <w:rtl/>
        </w:rPr>
        <w:br w:type="page"/>
      </w:r>
      <w:r w:rsidRPr="000E609F">
        <w:rPr>
          <w:rtl/>
        </w:rPr>
        <w:lastRenderedPageBreak/>
        <w:t xml:space="preserve">بناء أحب إلى الله عز وجل </w:t>
      </w:r>
      <w:r>
        <w:rPr>
          <w:rtl/>
        </w:rPr>
        <w:t>(</w:t>
      </w:r>
      <w:r w:rsidRPr="000E609F">
        <w:rPr>
          <w:rtl/>
        </w:rPr>
        <w:t xml:space="preserve"> وأعز ) </w:t>
      </w:r>
      <w:r w:rsidRPr="00D95677">
        <w:rPr>
          <w:rStyle w:val="libFootnotenumChar"/>
          <w:rtl/>
        </w:rPr>
        <w:t>(1)</w:t>
      </w:r>
      <w:r w:rsidRPr="000E609F">
        <w:rPr>
          <w:rtl/>
        </w:rPr>
        <w:t xml:space="preserve"> من التزويج </w:t>
      </w:r>
      <w:r>
        <w:rPr>
          <w:rFonts w:hint="cs"/>
          <w:rtl/>
        </w:rPr>
        <w:t>»</w:t>
      </w:r>
      <w:r w:rsidRPr="000E609F">
        <w:rPr>
          <w:rtl/>
        </w:rPr>
        <w:t>.</w:t>
      </w:r>
    </w:p>
    <w:p w:rsidR="00D95677" w:rsidRPr="000E609F" w:rsidRDefault="002646DC" w:rsidP="001538AC">
      <w:pPr>
        <w:pStyle w:val="libNormal"/>
        <w:rPr>
          <w:rtl/>
        </w:rPr>
      </w:pPr>
      <w:r w:rsidRPr="002646DC">
        <w:rPr>
          <w:rStyle w:val="libNumChar"/>
          <w:rtl/>
        </w:rPr>
        <w:t>[16346]</w:t>
      </w:r>
      <w:r w:rsidR="00D95677" w:rsidRPr="000E609F">
        <w:rPr>
          <w:rtl/>
        </w:rPr>
        <w:t xml:space="preserve"> 17</w:t>
      </w:r>
      <w:r w:rsidR="00D95677">
        <w:rPr>
          <w:rtl/>
        </w:rPr>
        <w:t xml:space="preserve"> - </w:t>
      </w:r>
      <w:r w:rsidR="00D95677" w:rsidRPr="000E609F">
        <w:rPr>
          <w:rtl/>
        </w:rPr>
        <w:t>ابن أبي جمهور في عوالي اللآلي</w:t>
      </w:r>
      <w:r w:rsidR="00424FB2">
        <w:rPr>
          <w:rtl/>
        </w:rPr>
        <w:t>:</w:t>
      </w:r>
      <w:r w:rsidR="00D95677" w:rsidRPr="000E609F">
        <w:rPr>
          <w:rtl/>
        </w:rPr>
        <w:t xml:space="preserve"> عن النبي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sidRPr="000E609F">
        <w:rPr>
          <w:rtl/>
        </w:rPr>
        <w:t xml:space="preserve"> « تناكحوا تناسلوا</w:t>
      </w:r>
      <w:r w:rsidR="00424FB2">
        <w:rPr>
          <w:rtl/>
        </w:rPr>
        <w:t>،</w:t>
      </w:r>
      <w:r w:rsidR="00D95677" w:rsidRPr="000E609F">
        <w:rPr>
          <w:rtl/>
        </w:rPr>
        <w:t xml:space="preserve"> أباهي بكم الأمم يوم القيامة »</w:t>
      </w:r>
      <w:r w:rsidR="00D95677">
        <w:rPr>
          <w:rtl/>
        </w:rPr>
        <w:t>.</w:t>
      </w:r>
    </w:p>
    <w:p w:rsidR="00D95677" w:rsidRPr="000E609F" w:rsidRDefault="002646DC" w:rsidP="001538AC">
      <w:pPr>
        <w:pStyle w:val="libNormal"/>
        <w:rPr>
          <w:rtl/>
        </w:rPr>
      </w:pPr>
      <w:r w:rsidRPr="002646DC">
        <w:rPr>
          <w:rStyle w:val="libNumChar"/>
          <w:rtl/>
        </w:rPr>
        <w:t>[16347]</w:t>
      </w:r>
      <w:r w:rsidR="00D95677" w:rsidRPr="000E609F">
        <w:rPr>
          <w:rtl/>
        </w:rPr>
        <w:t xml:space="preserve"> 18</w:t>
      </w:r>
      <w:r w:rsidR="00D95677">
        <w:rPr>
          <w:rtl/>
        </w:rPr>
        <w:t xml:space="preserve"> - </w:t>
      </w:r>
      <w:r w:rsidR="00D95677" w:rsidRPr="000E609F">
        <w:rPr>
          <w:rtl/>
        </w:rPr>
        <w:t xml:space="preserve">وعنه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sidRPr="000E609F">
        <w:rPr>
          <w:rtl/>
        </w:rPr>
        <w:t xml:space="preserve"> « النكاح من سنتي</w:t>
      </w:r>
      <w:r w:rsidR="00424FB2">
        <w:rPr>
          <w:rtl/>
        </w:rPr>
        <w:t>،</w:t>
      </w:r>
      <w:r w:rsidR="00D95677">
        <w:rPr>
          <w:rtl/>
        </w:rPr>
        <w:t xml:space="preserve"> </w:t>
      </w:r>
      <w:r w:rsidR="00D95677" w:rsidRPr="000E609F">
        <w:rPr>
          <w:rtl/>
        </w:rPr>
        <w:t>فمن رغب عنه فقد رغب عن سنتي »</w:t>
      </w:r>
      <w:r w:rsidR="00D95677">
        <w:rPr>
          <w:rtl/>
        </w:rPr>
        <w:t>.</w:t>
      </w:r>
    </w:p>
    <w:p w:rsidR="00D95677" w:rsidRPr="000E609F" w:rsidRDefault="002646DC" w:rsidP="001538AC">
      <w:pPr>
        <w:pStyle w:val="libNormal"/>
        <w:rPr>
          <w:rtl/>
        </w:rPr>
      </w:pPr>
      <w:r w:rsidRPr="002646DC">
        <w:rPr>
          <w:rStyle w:val="libNumChar"/>
          <w:rtl/>
        </w:rPr>
        <w:t>[16348]</w:t>
      </w:r>
      <w:r w:rsidR="00D95677" w:rsidRPr="000E609F">
        <w:rPr>
          <w:rtl/>
        </w:rPr>
        <w:t xml:space="preserve"> 19</w:t>
      </w:r>
      <w:r w:rsidR="00D95677">
        <w:rPr>
          <w:rtl/>
        </w:rPr>
        <w:t xml:space="preserve"> - </w:t>
      </w:r>
      <w:r w:rsidR="00D95677" w:rsidRPr="000E609F">
        <w:rPr>
          <w:rtl/>
        </w:rPr>
        <w:t xml:space="preserve">وعنه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sidRPr="000E609F">
        <w:rPr>
          <w:rtl/>
        </w:rPr>
        <w:t xml:space="preserve"> « ولمولود </w:t>
      </w:r>
      <w:r w:rsidR="00D95677" w:rsidRPr="00D95677">
        <w:rPr>
          <w:rStyle w:val="libFootnotenumChar"/>
          <w:rtl/>
        </w:rPr>
        <w:t>(1)</w:t>
      </w:r>
      <w:r w:rsidR="00D95677" w:rsidRPr="000E609F">
        <w:rPr>
          <w:rtl/>
        </w:rPr>
        <w:t xml:space="preserve"> في أمتي</w:t>
      </w:r>
      <w:r w:rsidR="00D95677">
        <w:rPr>
          <w:rtl/>
        </w:rPr>
        <w:t xml:space="preserve"> </w:t>
      </w:r>
      <w:r w:rsidR="00D95677" w:rsidRPr="000E609F">
        <w:rPr>
          <w:rtl/>
        </w:rPr>
        <w:t>أحب إلي مما طلعت عليه الشمس »</w:t>
      </w:r>
      <w:r w:rsidR="00D95677">
        <w:rPr>
          <w:rtl/>
        </w:rPr>
        <w:t>.</w:t>
      </w:r>
    </w:p>
    <w:p w:rsidR="00D95677" w:rsidRPr="000E609F" w:rsidRDefault="002646DC" w:rsidP="001538AC">
      <w:pPr>
        <w:pStyle w:val="libNormal"/>
        <w:rPr>
          <w:rtl/>
        </w:rPr>
      </w:pPr>
      <w:r w:rsidRPr="002646DC">
        <w:rPr>
          <w:rStyle w:val="libNumChar"/>
          <w:rtl/>
        </w:rPr>
        <w:t>[16349]</w:t>
      </w:r>
      <w:r w:rsidR="00D95677" w:rsidRPr="000E609F">
        <w:rPr>
          <w:rtl/>
        </w:rPr>
        <w:t xml:space="preserve"> 20</w:t>
      </w:r>
      <w:r w:rsidR="00D95677">
        <w:rPr>
          <w:rtl/>
        </w:rPr>
        <w:t xml:space="preserve"> - </w:t>
      </w:r>
      <w:r w:rsidR="00D95677" w:rsidRPr="000E609F">
        <w:rPr>
          <w:rtl/>
        </w:rPr>
        <w:t>وعن أبي ذر</w:t>
      </w:r>
      <w:r w:rsidR="00424FB2">
        <w:rPr>
          <w:rtl/>
        </w:rPr>
        <w:t>،</w:t>
      </w:r>
      <w:r w:rsidR="00D95677" w:rsidRPr="000E609F">
        <w:rPr>
          <w:rtl/>
        </w:rPr>
        <w:t xml:space="preserve"> أنه قال لرسول الله </w:t>
      </w:r>
      <w:r w:rsidR="00DC3BAA" w:rsidRPr="00DC3BAA">
        <w:rPr>
          <w:rStyle w:val="libAlaemChar"/>
          <w:rtl/>
        </w:rPr>
        <w:t>صلى‌الله‌عليه‌وآله</w:t>
      </w:r>
      <w:r w:rsidR="00424FB2">
        <w:rPr>
          <w:rtl/>
        </w:rPr>
        <w:t>،</w:t>
      </w:r>
      <w:r w:rsidR="00D95677" w:rsidRPr="000E609F">
        <w:rPr>
          <w:rtl/>
        </w:rPr>
        <w:t xml:space="preserve"> في</w:t>
      </w:r>
      <w:r w:rsidR="00D95677">
        <w:rPr>
          <w:rtl/>
        </w:rPr>
        <w:t xml:space="preserve"> </w:t>
      </w:r>
      <w:r w:rsidR="00D95677" w:rsidRPr="000E609F">
        <w:rPr>
          <w:rtl/>
        </w:rPr>
        <w:t>مباضعة الرجل أهله</w:t>
      </w:r>
      <w:r w:rsidR="00424FB2">
        <w:rPr>
          <w:rtl/>
        </w:rPr>
        <w:t>:</w:t>
      </w:r>
      <w:r w:rsidR="00D95677" w:rsidRPr="000E609F">
        <w:rPr>
          <w:rtl/>
        </w:rPr>
        <w:t xml:space="preserve"> أنلذ يا رسول الله ونؤجر</w:t>
      </w:r>
      <w:r w:rsidR="00D95677">
        <w:rPr>
          <w:rtl/>
        </w:rPr>
        <w:t>؟</w:t>
      </w:r>
      <w:r w:rsidR="00D95677" w:rsidRPr="000E609F">
        <w:rPr>
          <w:rtl/>
        </w:rPr>
        <w:t xml:space="preserve"> قال</w:t>
      </w:r>
      <w:r w:rsidR="00424FB2">
        <w:rPr>
          <w:rtl/>
        </w:rPr>
        <w:t>:</w:t>
      </w:r>
      <w:r w:rsidR="00D95677">
        <w:rPr>
          <w:rtl/>
        </w:rPr>
        <w:t xml:space="preserve"> « أرأيت لو وضعته في حرام</w:t>
      </w:r>
      <w:r w:rsidR="00424FB2">
        <w:rPr>
          <w:rtl/>
        </w:rPr>
        <w:t>،</w:t>
      </w:r>
      <w:r w:rsidR="00D95677">
        <w:rPr>
          <w:rtl/>
        </w:rPr>
        <w:t xml:space="preserve"> أ</w:t>
      </w:r>
      <w:r w:rsidR="00D95677" w:rsidRPr="000E609F">
        <w:rPr>
          <w:rtl/>
        </w:rPr>
        <w:t>كنت تأثم</w:t>
      </w:r>
      <w:r w:rsidR="00D95677">
        <w:rPr>
          <w:rtl/>
        </w:rPr>
        <w:t>؟</w:t>
      </w:r>
      <w:r w:rsidR="00D95677" w:rsidRPr="000E609F">
        <w:rPr>
          <w:rtl/>
        </w:rPr>
        <w:t xml:space="preserve"> » قال</w:t>
      </w:r>
      <w:r w:rsidR="00424FB2">
        <w:rPr>
          <w:rtl/>
        </w:rPr>
        <w:t>:</w:t>
      </w:r>
      <w:r w:rsidR="00D95677" w:rsidRPr="000E609F">
        <w:rPr>
          <w:rtl/>
        </w:rPr>
        <w:t xml:space="preserve"> نعم</w:t>
      </w:r>
      <w:r w:rsidR="00424FB2">
        <w:rPr>
          <w:rtl/>
        </w:rPr>
        <w:t>،</w:t>
      </w:r>
      <w:r w:rsidR="00D95677" w:rsidRPr="000E609F">
        <w:rPr>
          <w:rtl/>
        </w:rPr>
        <w:t xml:space="preserve"> قال</w:t>
      </w:r>
      <w:r w:rsidR="00424FB2">
        <w:rPr>
          <w:rtl/>
        </w:rPr>
        <w:t>:</w:t>
      </w:r>
      <w:r w:rsidR="00D95677" w:rsidRPr="000E609F">
        <w:rPr>
          <w:rtl/>
        </w:rPr>
        <w:t xml:space="preserve"> « فكذلك تؤجر في وضعك في</w:t>
      </w:r>
      <w:r w:rsidR="00D95677">
        <w:rPr>
          <w:rtl/>
        </w:rPr>
        <w:t xml:space="preserve"> </w:t>
      </w:r>
      <w:r w:rsidR="00D95677" w:rsidRPr="000E609F">
        <w:rPr>
          <w:rtl/>
        </w:rPr>
        <w:t>الحلال »</w:t>
      </w:r>
      <w:r w:rsidR="00D95677">
        <w:rPr>
          <w:rtl/>
        </w:rPr>
        <w:t>.</w:t>
      </w:r>
    </w:p>
    <w:p w:rsidR="00D95677" w:rsidRPr="000E609F" w:rsidRDefault="002646DC" w:rsidP="001538AC">
      <w:pPr>
        <w:pStyle w:val="libNormal"/>
        <w:rPr>
          <w:rtl/>
        </w:rPr>
      </w:pPr>
      <w:r w:rsidRPr="002646DC">
        <w:rPr>
          <w:rStyle w:val="libNumChar"/>
          <w:rtl/>
        </w:rPr>
        <w:t>[16350]</w:t>
      </w:r>
      <w:r w:rsidR="00D95677" w:rsidRPr="000E609F">
        <w:rPr>
          <w:rtl/>
        </w:rPr>
        <w:t xml:space="preserve"> 21</w:t>
      </w:r>
      <w:r w:rsidR="00D95677">
        <w:rPr>
          <w:rtl/>
        </w:rPr>
        <w:t xml:space="preserve"> - </w:t>
      </w:r>
      <w:r w:rsidR="00D95677" w:rsidRPr="000E609F">
        <w:rPr>
          <w:rtl/>
        </w:rPr>
        <w:t>وفي درر اللآلي</w:t>
      </w:r>
      <w:r w:rsidR="00424FB2">
        <w:rPr>
          <w:rtl/>
        </w:rPr>
        <w:t>:</w:t>
      </w:r>
      <w:r w:rsidR="00D95677" w:rsidRPr="000E609F">
        <w:rPr>
          <w:rtl/>
        </w:rPr>
        <w:t xml:space="preserve"> عن النبي </w:t>
      </w:r>
      <w:r w:rsidR="00DC3BAA" w:rsidRPr="00DC3BAA">
        <w:rPr>
          <w:rStyle w:val="libAlaemChar"/>
          <w:rtl/>
        </w:rPr>
        <w:t>صلى‌الله‌عليه‌وآله</w:t>
      </w:r>
      <w:r w:rsidR="00424FB2">
        <w:rPr>
          <w:rtl/>
        </w:rPr>
        <w:t>،</w:t>
      </w:r>
      <w:r w:rsidR="00D95677" w:rsidRPr="000E609F">
        <w:rPr>
          <w:rtl/>
        </w:rPr>
        <w:t xml:space="preserve"> أنه</w:t>
      </w:r>
      <w:r w:rsidR="00D95677">
        <w:rPr>
          <w:rtl/>
        </w:rPr>
        <w:t xml:space="preserve"> </w:t>
      </w:r>
      <w:r w:rsidR="00D95677" w:rsidRPr="000E609F">
        <w:rPr>
          <w:rtl/>
        </w:rPr>
        <w:t>قال</w:t>
      </w:r>
      <w:r w:rsidR="00424FB2">
        <w:rPr>
          <w:rtl/>
        </w:rPr>
        <w:t>:</w:t>
      </w:r>
      <w:r w:rsidR="00D95677">
        <w:rPr>
          <w:rtl/>
        </w:rPr>
        <w:t xml:space="preserve"> « </w:t>
      </w:r>
      <w:r w:rsidR="00D95677" w:rsidRPr="000E609F">
        <w:rPr>
          <w:rtl/>
        </w:rPr>
        <w:t>يا معشر الشباب من استطاع منكم الباه فليتزوج</w:t>
      </w:r>
      <w:r w:rsidR="00424FB2">
        <w:rPr>
          <w:rtl/>
        </w:rPr>
        <w:t>،</w:t>
      </w:r>
      <w:r w:rsidR="00D95677" w:rsidRPr="000E609F">
        <w:rPr>
          <w:rtl/>
        </w:rPr>
        <w:t xml:space="preserve"> فإنه أغض</w:t>
      </w:r>
      <w:r w:rsidR="00D95677">
        <w:rPr>
          <w:rtl/>
        </w:rPr>
        <w:t xml:space="preserve"> </w:t>
      </w:r>
      <w:r w:rsidR="00D95677" w:rsidRPr="000E609F">
        <w:rPr>
          <w:rtl/>
        </w:rPr>
        <w:t>للبصر</w:t>
      </w:r>
      <w:r w:rsidR="00424FB2">
        <w:rPr>
          <w:rtl/>
        </w:rPr>
        <w:t>،</w:t>
      </w:r>
      <w:r w:rsidR="00D95677" w:rsidRPr="000E609F">
        <w:rPr>
          <w:rtl/>
        </w:rPr>
        <w:t xml:space="preserve"> وأحصن للفرج</w:t>
      </w:r>
      <w:r w:rsidR="00424FB2">
        <w:rPr>
          <w:rtl/>
        </w:rPr>
        <w:t>،</w:t>
      </w:r>
      <w:r w:rsidR="00D95677" w:rsidRPr="000E609F">
        <w:rPr>
          <w:rtl/>
        </w:rPr>
        <w:t xml:space="preserve"> ومن لم يستطع فليصم</w:t>
      </w:r>
      <w:r w:rsidR="00424FB2">
        <w:rPr>
          <w:rtl/>
        </w:rPr>
        <w:t>،</w:t>
      </w:r>
      <w:r w:rsidR="00D95677" w:rsidRPr="000E609F">
        <w:rPr>
          <w:rtl/>
        </w:rPr>
        <w:t xml:space="preserve"> فإن الصوم له وجاء »</w:t>
      </w:r>
      <w:r w:rsidR="00D95677">
        <w:rPr>
          <w:rtl/>
        </w:rPr>
        <w:t xml:space="preserve"> </w:t>
      </w:r>
      <w:r w:rsidR="00D95677" w:rsidRPr="000E609F">
        <w:rPr>
          <w:rtl/>
        </w:rPr>
        <w:t>والوجاء بالمد وكسر الواو</w:t>
      </w:r>
      <w:r w:rsidR="00424FB2">
        <w:rPr>
          <w:rtl/>
        </w:rPr>
        <w:t>:</w:t>
      </w:r>
      <w:r w:rsidR="00D95677" w:rsidRPr="000E609F">
        <w:rPr>
          <w:rtl/>
        </w:rPr>
        <w:t xml:space="preserve"> عروق الأنثيين حين تنفض</w:t>
      </w:r>
      <w:r w:rsidR="00D95677">
        <w:rPr>
          <w:rtl/>
        </w:rPr>
        <w:t>خ</w:t>
      </w:r>
      <w:r w:rsidR="00424FB2">
        <w:rPr>
          <w:rtl/>
        </w:rPr>
        <w:t>،</w:t>
      </w:r>
      <w:r w:rsidR="00D95677">
        <w:rPr>
          <w:rtl/>
        </w:rPr>
        <w:t xml:space="preserve"> فيكون شبيها</w:t>
      </w:r>
      <w:r w:rsidR="00D95677">
        <w:rPr>
          <w:rFonts w:hint="cs"/>
          <w:rtl/>
        </w:rPr>
        <w:t xml:space="preserve"> </w:t>
      </w:r>
      <w:r w:rsidR="00D95677" w:rsidRPr="000E609F">
        <w:rPr>
          <w:rtl/>
        </w:rPr>
        <w:t>بالخصي</w:t>
      </w:r>
      <w:r w:rsidR="00D95677">
        <w:rPr>
          <w:rtl/>
        </w:rPr>
        <w:t>.</w:t>
      </w:r>
    </w:p>
    <w:p w:rsidR="00D95677" w:rsidRPr="000E609F" w:rsidRDefault="00D95677" w:rsidP="001538AC">
      <w:pPr>
        <w:pStyle w:val="libNormal"/>
        <w:rPr>
          <w:rtl/>
        </w:rPr>
      </w:pPr>
      <w:r w:rsidRPr="000E609F">
        <w:rPr>
          <w:rtl/>
        </w:rPr>
        <w:t xml:space="preserve">وقال </w:t>
      </w:r>
      <w:r w:rsidR="00DC3BAA" w:rsidRPr="00DC3BAA">
        <w:rPr>
          <w:rStyle w:val="libAlaemChar"/>
          <w:rtl/>
        </w:rPr>
        <w:t>صلى‌الله‌عليه‌وآله</w:t>
      </w:r>
      <w:r w:rsidR="00424FB2">
        <w:rPr>
          <w:rtl/>
        </w:rPr>
        <w:t>:</w:t>
      </w:r>
      <w:r>
        <w:rPr>
          <w:rtl/>
        </w:rPr>
        <w:t xml:space="preserve"> « </w:t>
      </w:r>
      <w:r w:rsidRPr="000E609F">
        <w:rPr>
          <w:rtl/>
        </w:rPr>
        <w:t>ما بني بناء في الاسلام أحب إلى الله من</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ليس في المصدر</w:t>
      </w:r>
      <w:r>
        <w:rPr>
          <w:rtl/>
        </w:rPr>
        <w:t>.</w:t>
      </w:r>
    </w:p>
    <w:p w:rsidR="00D95677" w:rsidRPr="000E609F" w:rsidRDefault="00D95677" w:rsidP="00D95677">
      <w:pPr>
        <w:pStyle w:val="libFootnote0"/>
        <w:rPr>
          <w:rtl/>
        </w:rPr>
      </w:pPr>
      <w:r w:rsidRPr="000E609F">
        <w:rPr>
          <w:rtl/>
        </w:rPr>
        <w:t>17</w:t>
      </w:r>
      <w:r>
        <w:rPr>
          <w:rtl/>
        </w:rPr>
        <w:t xml:space="preserve"> - </w:t>
      </w:r>
      <w:r w:rsidRPr="000E609F">
        <w:rPr>
          <w:rtl/>
        </w:rPr>
        <w:t>عوالي اللآلي ج 2 ص 261 ح 1</w:t>
      </w:r>
      <w:r>
        <w:rPr>
          <w:rtl/>
        </w:rPr>
        <w:t>.</w:t>
      </w:r>
    </w:p>
    <w:p w:rsidR="00D95677" w:rsidRPr="000E609F" w:rsidRDefault="00D95677" w:rsidP="00D95677">
      <w:pPr>
        <w:pStyle w:val="libFootnote0"/>
        <w:rPr>
          <w:rtl/>
        </w:rPr>
      </w:pPr>
      <w:r w:rsidRPr="000E609F">
        <w:rPr>
          <w:rtl/>
        </w:rPr>
        <w:t>18</w:t>
      </w:r>
      <w:r>
        <w:rPr>
          <w:rtl/>
        </w:rPr>
        <w:t xml:space="preserve"> - </w:t>
      </w:r>
      <w:r w:rsidRPr="000E609F">
        <w:rPr>
          <w:rtl/>
        </w:rPr>
        <w:t>عوالي اللآلي ج 2 ص 261 ح 3</w:t>
      </w:r>
      <w:r>
        <w:rPr>
          <w:rtl/>
        </w:rPr>
        <w:t>.</w:t>
      </w:r>
    </w:p>
    <w:p w:rsidR="00D95677" w:rsidRPr="000E609F" w:rsidRDefault="00D95677" w:rsidP="00D95677">
      <w:pPr>
        <w:pStyle w:val="libFootnote0"/>
        <w:rPr>
          <w:rtl/>
        </w:rPr>
      </w:pPr>
      <w:r w:rsidRPr="000E609F">
        <w:rPr>
          <w:rtl/>
        </w:rPr>
        <w:t>19</w:t>
      </w:r>
      <w:r>
        <w:rPr>
          <w:rtl/>
        </w:rPr>
        <w:t xml:space="preserve"> - </w:t>
      </w:r>
      <w:r w:rsidRPr="000E609F">
        <w:rPr>
          <w:rtl/>
        </w:rPr>
        <w:t>عوالي اللآلي ج 3 ص 286 ح 30</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والمولود</w:t>
      </w:r>
      <w:r>
        <w:rPr>
          <w:rtl/>
        </w:rPr>
        <w:t>.</w:t>
      </w:r>
    </w:p>
    <w:p w:rsidR="00D95677" w:rsidRPr="000E609F" w:rsidRDefault="00D95677" w:rsidP="00D95677">
      <w:pPr>
        <w:pStyle w:val="libFootnote0"/>
        <w:rPr>
          <w:rtl/>
        </w:rPr>
      </w:pPr>
      <w:r w:rsidRPr="000E609F">
        <w:rPr>
          <w:rtl/>
        </w:rPr>
        <w:t>20</w:t>
      </w:r>
      <w:r>
        <w:rPr>
          <w:rtl/>
        </w:rPr>
        <w:t xml:space="preserve"> - </w:t>
      </w:r>
      <w:r w:rsidRPr="000E609F">
        <w:rPr>
          <w:rtl/>
        </w:rPr>
        <w:t>عوالي اللآلي ج 1 ص 64 ح 106</w:t>
      </w:r>
      <w:r>
        <w:rPr>
          <w:rtl/>
        </w:rPr>
        <w:t>.</w:t>
      </w:r>
    </w:p>
    <w:p w:rsidR="00D95677" w:rsidRPr="000E609F" w:rsidRDefault="00D95677" w:rsidP="00D95677">
      <w:pPr>
        <w:pStyle w:val="libFootnote0"/>
        <w:rPr>
          <w:rtl/>
        </w:rPr>
      </w:pPr>
      <w:r w:rsidRPr="000E609F">
        <w:rPr>
          <w:rtl/>
        </w:rPr>
        <w:t>21</w:t>
      </w:r>
      <w:r>
        <w:rPr>
          <w:rtl/>
        </w:rPr>
        <w:t xml:space="preserve"> - </w:t>
      </w:r>
      <w:r w:rsidRPr="000E609F">
        <w:rPr>
          <w:rtl/>
        </w:rPr>
        <w:t>درر اللآلي ج 1 ص 401</w:t>
      </w:r>
      <w:r>
        <w:rPr>
          <w:rtl/>
        </w:rPr>
        <w:t>.</w:t>
      </w:r>
    </w:p>
    <w:p w:rsidR="00D95677" w:rsidRPr="000E609F" w:rsidRDefault="00D95677" w:rsidP="00D95677">
      <w:pPr>
        <w:pStyle w:val="libNormal0"/>
        <w:rPr>
          <w:rtl/>
        </w:rPr>
      </w:pPr>
      <w:r>
        <w:rPr>
          <w:rtl/>
        </w:rPr>
        <w:br w:type="page"/>
      </w:r>
      <w:r w:rsidRPr="000E609F">
        <w:rPr>
          <w:rtl/>
        </w:rPr>
        <w:lastRenderedPageBreak/>
        <w:t>التزويج</w:t>
      </w:r>
      <w:r>
        <w:rPr>
          <w:rFonts w:hint="cs"/>
          <w:rtl/>
        </w:rPr>
        <w:t xml:space="preserve"> »</w:t>
      </w:r>
      <w:r w:rsidRPr="000E609F">
        <w:rPr>
          <w:rtl/>
        </w:rPr>
        <w:t>.</w:t>
      </w:r>
    </w:p>
    <w:p w:rsidR="00D95677" w:rsidRPr="000E609F" w:rsidRDefault="00D95677" w:rsidP="001538AC">
      <w:pPr>
        <w:pStyle w:val="libNormal"/>
        <w:rPr>
          <w:rtl/>
        </w:rPr>
      </w:pPr>
      <w:r w:rsidRPr="000E609F">
        <w:rPr>
          <w:rtl/>
        </w:rPr>
        <w:t>وقال</w:t>
      </w:r>
      <w:r w:rsidR="00424FB2">
        <w:rPr>
          <w:rtl/>
        </w:rPr>
        <w:t>:</w:t>
      </w:r>
      <w:r>
        <w:rPr>
          <w:rtl/>
        </w:rPr>
        <w:t xml:space="preserve"> « </w:t>
      </w:r>
      <w:r w:rsidRPr="000E609F">
        <w:rPr>
          <w:rtl/>
        </w:rPr>
        <w:t>من سره أن يلقى الله طاهرا مطهرا</w:t>
      </w:r>
      <w:r w:rsidR="00424FB2">
        <w:rPr>
          <w:rtl/>
        </w:rPr>
        <w:t>،</w:t>
      </w:r>
      <w:r w:rsidRPr="000E609F">
        <w:rPr>
          <w:rtl/>
        </w:rPr>
        <w:t xml:space="preserve"> فليلقه بزوجة »</w:t>
      </w:r>
      <w:r>
        <w:rPr>
          <w:rtl/>
        </w:rPr>
        <w:t>.</w:t>
      </w:r>
    </w:p>
    <w:p w:rsidR="00D95677" w:rsidRPr="000E609F" w:rsidRDefault="002646DC" w:rsidP="001538AC">
      <w:pPr>
        <w:pStyle w:val="libNormal"/>
        <w:rPr>
          <w:rtl/>
        </w:rPr>
      </w:pPr>
      <w:r w:rsidRPr="002646DC">
        <w:rPr>
          <w:rStyle w:val="libNumChar"/>
          <w:rtl/>
        </w:rPr>
        <w:t>[16351]</w:t>
      </w:r>
      <w:r w:rsidR="00D95677" w:rsidRPr="000E609F">
        <w:rPr>
          <w:rtl/>
        </w:rPr>
        <w:t xml:space="preserve"> 22</w:t>
      </w:r>
      <w:r w:rsidR="00D95677">
        <w:rPr>
          <w:rtl/>
        </w:rPr>
        <w:t xml:space="preserve"> - </w:t>
      </w:r>
      <w:r w:rsidR="00D95677" w:rsidRPr="000E609F">
        <w:rPr>
          <w:rtl/>
        </w:rPr>
        <w:t>القطب الراوندي في لب اللباب</w:t>
      </w:r>
      <w:r w:rsidR="00424FB2">
        <w:rPr>
          <w:rtl/>
        </w:rPr>
        <w:t>:</w:t>
      </w:r>
      <w:r w:rsidR="00D95677" w:rsidRPr="000E609F">
        <w:rPr>
          <w:rtl/>
        </w:rPr>
        <w:t xml:space="preserve"> عن النبي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sidRPr="000E609F">
        <w:rPr>
          <w:rtl/>
        </w:rPr>
        <w:t xml:space="preserve"> « إذا تزوج الرجل أحرز نصف دينه</w:t>
      </w:r>
      <w:r w:rsidR="00424FB2">
        <w:rPr>
          <w:rtl/>
        </w:rPr>
        <w:t>،</w:t>
      </w:r>
      <w:r w:rsidR="00D95677" w:rsidRPr="000E609F">
        <w:rPr>
          <w:rtl/>
        </w:rPr>
        <w:t xml:space="preserve"> فليتق الله في</w:t>
      </w:r>
      <w:r w:rsidR="00D95677">
        <w:rPr>
          <w:rtl/>
        </w:rPr>
        <w:t xml:space="preserve"> </w:t>
      </w:r>
      <w:r w:rsidR="00D95677" w:rsidRPr="000E609F">
        <w:rPr>
          <w:rtl/>
        </w:rPr>
        <w:t>النصف الا خر »</w:t>
      </w:r>
      <w:r w:rsidR="00D95677">
        <w:rPr>
          <w:rtl/>
        </w:rPr>
        <w:t>.</w:t>
      </w:r>
    </w:p>
    <w:p w:rsidR="00D95677" w:rsidRPr="000E609F" w:rsidRDefault="00D95677" w:rsidP="001538AC">
      <w:pPr>
        <w:pStyle w:val="libNormal"/>
        <w:rPr>
          <w:rtl/>
        </w:rPr>
      </w:pPr>
      <w:r w:rsidRPr="000E609F">
        <w:rPr>
          <w:rtl/>
        </w:rPr>
        <w:t>ورواه في العوالي</w:t>
      </w:r>
      <w:r w:rsidR="00424FB2">
        <w:rPr>
          <w:rtl/>
        </w:rPr>
        <w:t>:</w:t>
      </w:r>
      <w:r w:rsidRPr="000E609F">
        <w:rPr>
          <w:rtl/>
        </w:rPr>
        <w:t xml:space="preserve"> عنه</w:t>
      </w:r>
      <w:r w:rsidR="00424FB2">
        <w:rPr>
          <w:rtl/>
        </w:rPr>
        <w:t>،</w:t>
      </w:r>
      <w:r w:rsidRPr="000E609F">
        <w:rPr>
          <w:rtl/>
        </w:rPr>
        <w:t xml:space="preserve"> مثله وفيه</w:t>
      </w:r>
      <w:r w:rsidR="00424FB2">
        <w:rPr>
          <w:rtl/>
        </w:rPr>
        <w:t>:</w:t>
      </w:r>
      <w:r>
        <w:rPr>
          <w:rtl/>
        </w:rPr>
        <w:t xml:space="preserve"> « </w:t>
      </w:r>
      <w:r w:rsidRPr="000E609F">
        <w:rPr>
          <w:rtl/>
        </w:rPr>
        <w:t xml:space="preserve">النصف الباقي » </w:t>
      </w:r>
      <w:r w:rsidRPr="00D95677">
        <w:rPr>
          <w:rStyle w:val="libFootnotenumChar"/>
          <w:rtl/>
        </w:rPr>
        <w:t>(1)</w:t>
      </w:r>
      <w:r>
        <w:rPr>
          <w:rtl/>
        </w:rPr>
        <w:t>.</w:t>
      </w:r>
    </w:p>
    <w:p w:rsidR="00D95677" w:rsidRPr="000E609F" w:rsidRDefault="002646DC" w:rsidP="002646DC">
      <w:pPr>
        <w:pStyle w:val="libNormal"/>
        <w:rPr>
          <w:rtl/>
        </w:rPr>
      </w:pPr>
      <w:r w:rsidRPr="002646DC">
        <w:rPr>
          <w:rStyle w:val="libNumChar"/>
          <w:rFonts w:hint="cs"/>
          <w:rtl/>
        </w:rPr>
        <w:t>[</w:t>
      </w:r>
      <w:r w:rsidR="00D95677" w:rsidRPr="002646DC">
        <w:rPr>
          <w:rStyle w:val="libNumChar"/>
          <w:rtl/>
        </w:rPr>
        <w:t>1635</w:t>
      </w:r>
      <w:r w:rsidR="00D95677" w:rsidRPr="002646DC">
        <w:rPr>
          <w:rStyle w:val="libNumChar"/>
          <w:rFonts w:hint="cs"/>
          <w:rtl/>
        </w:rPr>
        <w:t>2</w:t>
      </w:r>
      <w:r w:rsidRPr="002646DC">
        <w:rPr>
          <w:rStyle w:val="libNumChar"/>
          <w:rFonts w:hint="cs"/>
          <w:rtl/>
        </w:rPr>
        <w:t>]</w:t>
      </w:r>
      <w:r w:rsidR="00D95677" w:rsidRPr="000E609F">
        <w:rPr>
          <w:rtl/>
        </w:rPr>
        <w:t xml:space="preserve"> 23</w:t>
      </w:r>
      <w:r w:rsidR="00D95677">
        <w:rPr>
          <w:rtl/>
        </w:rPr>
        <w:t xml:space="preserve"> - </w:t>
      </w:r>
      <w:r w:rsidR="00D95677" w:rsidRPr="000E609F">
        <w:rPr>
          <w:rtl/>
        </w:rPr>
        <w:t>وقال</w:t>
      </w:r>
      <w:r w:rsidR="00424FB2">
        <w:rPr>
          <w:rtl/>
        </w:rPr>
        <w:t>:</w:t>
      </w:r>
      <w:r w:rsidR="00D95677">
        <w:rPr>
          <w:rtl/>
        </w:rPr>
        <w:t xml:space="preserve"> « </w:t>
      </w:r>
      <w:r w:rsidR="00D95677" w:rsidRPr="000E609F">
        <w:rPr>
          <w:rtl/>
        </w:rPr>
        <w:t>من تزوج فقد أعطي نصف السعادة »</w:t>
      </w:r>
      <w:r w:rsidR="00D95677">
        <w:rPr>
          <w:rtl/>
        </w:rPr>
        <w:t>.</w:t>
      </w:r>
    </w:p>
    <w:p w:rsidR="00D95677" w:rsidRPr="000E609F" w:rsidRDefault="00D95677" w:rsidP="001538AC">
      <w:pPr>
        <w:pStyle w:val="libNormal"/>
        <w:rPr>
          <w:rtl/>
        </w:rPr>
      </w:pPr>
      <w:r w:rsidRPr="000E609F">
        <w:rPr>
          <w:rtl/>
        </w:rPr>
        <w:t>وقال</w:t>
      </w:r>
      <w:r w:rsidR="00424FB2">
        <w:rPr>
          <w:rtl/>
        </w:rPr>
        <w:t>:</w:t>
      </w:r>
      <w:r w:rsidRPr="000E609F">
        <w:rPr>
          <w:rtl/>
        </w:rPr>
        <w:t xml:space="preserve"> « هو أغض للبصر</w:t>
      </w:r>
      <w:r w:rsidR="00424FB2">
        <w:rPr>
          <w:rtl/>
        </w:rPr>
        <w:t>،</w:t>
      </w:r>
      <w:r w:rsidRPr="000E609F">
        <w:rPr>
          <w:rtl/>
        </w:rPr>
        <w:t xml:space="preserve"> وأعف للفرج</w:t>
      </w:r>
      <w:r w:rsidR="00424FB2">
        <w:rPr>
          <w:rtl/>
        </w:rPr>
        <w:t>،</w:t>
      </w:r>
      <w:r w:rsidRPr="000E609F">
        <w:rPr>
          <w:rtl/>
        </w:rPr>
        <w:t xml:space="preserve"> وأكف وأشرف »</w:t>
      </w:r>
      <w:r>
        <w:rPr>
          <w:rtl/>
        </w:rPr>
        <w:t>.</w:t>
      </w:r>
    </w:p>
    <w:p w:rsidR="00D95677" w:rsidRPr="000E609F" w:rsidRDefault="002646DC" w:rsidP="001538AC">
      <w:pPr>
        <w:pStyle w:val="libNormal"/>
        <w:rPr>
          <w:rtl/>
        </w:rPr>
      </w:pPr>
      <w:r w:rsidRPr="002646DC">
        <w:rPr>
          <w:rStyle w:val="libNumChar"/>
          <w:rtl/>
        </w:rPr>
        <w:t>[16353]</w:t>
      </w:r>
      <w:r w:rsidR="00D95677" w:rsidRPr="000E609F">
        <w:rPr>
          <w:rtl/>
        </w:rPr>
        <w:t xml:space="preserve"> 24</w:t>
      </w:r>
      <w:r w:rsidR="00D95677">
        <w:rPr>
          <w:rtl/>
        </w:rPr>
        <w:t xml:space="preserve"> - </w:t>
      </w:r>
      <w:r w:rsidR="00D95677" w:rsidRPr="000E609F">
        <w:rPr>
          <w:rtl/>
        </w:rPr>
        <w:t xml:space="preserve">وقال </w:t>
      </w:r>
      <w:r w:rsidR="00DC3BAA" w:rsidRPr="00DC3BAA">
        <w:rPr>
          <w:rStyle w:val="libAlaemChar"/>
          <w:rtl/>
        </w:rPr>
        <w:t>صلى‌الله‌عليه‌وآله</w:t>
      </w:r>
      <w:r w:rsidR="00424FB2">
        <w:rPr>
          <w:rtl/>
        </w:rPr>
        <w:t>:</w:t>
      </w:r>
      <w:r w:rsidR="00D95677">
        <w:rPr>
          <w:rtl/>
        </w:rPr>
        <w:t xml:space="preserve"> « </w:t>
      </w:r>
      <w:r w:rsidR="00D95677" w:rsidRPr="000E609F">
        <w:rPr>
          <w:rtl/>
        </w:rPr>
        <w:t>إن من سنتي وسنة الأنبياء</w:t>
      </w:r>
      <w:r w:rsidR="00D95677">
        <w:rPr>
          <w:rtl/>
        </w:rPr>
        <w:t xml:space="preserve"> </w:t>
      </w:r>
      <w:r w:rsidR="00D95677" w:rsidRPr="000E609F">
        <w:rPr>
          <w:rtl/>
        </w:rPr>
        <w:t>قبلي</w:t>
      </w:r>
      <w:r w:rsidR="00424FB2">
        <w:rPr>
          <w:rtl/>
        </w:rPr>
        <w:t>:</w:t>
      </w:r>
      <w:r w:rsidR="00D95677" w:rsidRPr="000E609F">
        <w:rPr>
          <w:rtl/>
        </w:rPr>
        <w:t xml:space="preserve"> النكاح</w:t>
      </w:r>
      <w:r w:rsidR="00424FB2">
        <w:rPr>
          <w:rtl/>
        </w:rPr>
        <w:t>،</w:t>
      </w:r>
      <w:r w:rsidR="00D95677" w:rsidRPr="000E609F">
        <w:rPr>
          <w:rtl/>
        </w:rPr>
        <w:t xml:space="preserve"> والختان</w:t>
      </w:r>
      <w:r w:rsidR="00424FB2">
        <w:rPr>
          <w:rtl/>
        </w:rPr>
        <w:t>،</w:t>
      </w:r>
      <w:r w:rsidR="00D95677" w:rsidRPr="000E609F">
        <w:rPr>
          <w:rtl/>
        </w:rPr>
        <w:t xml:space="preserve"> والسواك</w:t>
      </w:r>
      <w:r w:rsidR="00424FB2">
        <w:rPr>
          <w:rtl/>
        </w:rPr>
        <w:t>،</w:t>
      </w:r>
      <w:r w:rsidR="00D95677" w:rsidRPr="000E609F">
        <w:rPr>
          <w:rtl/>
        </w:rPr>
        <w:t xml:space="preserve"> والعطر »</w:t>
      </w:r>
      <w:r w:rsidR="00D95677">
        <w:rPr>
          <w:rtl/>
        </w:rPr>
        <w:t>.</w:t>
      </w:r>
    </w:p>
    <w:p w:rsidR="00D95677" w:rsidRPr="000E609F" w:rsidRDefault="002646DC" w:rsidP="001538AC">
      <w:pPr>
        <w:pStyle w:val="libNormal"/>
        <w:rPr>
          <w:rtl/>
        </w:rPr>
      </w:pPr>
      <w:r w:rsidRPr="002646DC">
        <w:rPr>
          <w:rStyle w:val="libNumChar"/>
          <w:rtl/>
        </w:rPr>
        <w:t>[16354]</w:t>
      </w:r>
      <w:r w:rsidR="00D95677" w:rsidRPr="000E609F">
        <w:rPr>
          <w:rtl/>
        </w:rPr>
        <w:t xml:space="preserve"> 25</w:t>
      </w:r>
      <w:r w:rsidR="00D95677">
        <w:rPr>
          <w:rtl/>
        </w:rPr>
        <w:t xml:space="preserve"> - </w:t>
      </w:r>
      <w:r w:rsidR="00D95677" w:rsidRPr="000E609F">
        <w:rPr>
          <w:rtl/>
        </w:rPr>
        <w:t>المولى سعيد المزيدي في تحفة الاخوان</w:t>
      </w:r>
      <w:r w:rsidR="00424FB2">
        <w:rPr>
          <w:rtl/>
        </w:rPr>
        <w:t>:</w:t>
      </w:r>
      <w:r w:rsidR="00D95677" w:rsidRPr="000E609F">
        <w:rPr>
          <w:rtl/>
        </w:rPr>
        <w:t xml:space="preserve"> عن أبي بصير</w:t>
      </w:r>
      <w:r w:rsidR="00424FB2">
        <w:rPr>
          <w:rtl/>
        </w:rPr>
        <w:t>،</w:t>
      </w:r>
      <w:r w:rsidR="00D95677" w:rsidRPr="000E609F">
        <w:rPr>
          <w:rtl/>
        </w:rPr>
        <w:t xml:space="preserve"> عن</w:t>
      </w:r>
      <w:r w:rsidR="00D95677">
        <w:rPr>
          <w:rtl/>
        </w:rPr>
        <w:t xml:space="preserve"> </w:t>
      </w:r>
      <w:r w:rsidR="00D95677" w:rsidRPr="000E609F">
        <w:rPr>
          <w:rtl/>
        </w:rPr>
        <w:t xml:space="preserve">جعفر بن محمد </w:t>
      </w:r>
      <w:r w:rsidR="00DC3BAA" w:rsidRPr="00DC3BAA">
        <w:rPr>
          <w:rStyle w:val="libAlaemChar"/>
          <w:rtl/>
        </w:rPr>
        <w:t>عليهما‌السلام</w:t>
      </w:r>
      <w:r w:rsidR="00424FB2">
        <w:rPr>
          <w:rtl/>
        </w:rPr>
        <w:t>،</w:t>
      </w:r>
      <w:r w:rsidR="00D95677" w:rsidRPr="000E609F">
        <w:rPr>
          <w:rtl/>
        </w:rPr>
        <w:t xml:space="preserve"> في حديث طويل</w:t>
      </w:r>
      <w:r w:rsidR="00424FB2">
        <w:rPr>
          <w:rtl/>
        </w:rPr>
        <w:t>:</w:t>
      </w:r>
      <w:r w:rsidR="00D95677">
        <w:rPr>
          <w:rtl/>
        </w:rPr>
        <w:t xml:space="preserve"> « </w:t>
      </w:r>
      <w:r w:rsidR="00D95677" w:rsidRPr="000E609F">
        <w:rPr>
          <w:rtl/>
        </w:rPr>
        <w:t>ليس شئ مباح</w:t>
      </w:r>
      <w:r w:rsidR="00D95677">
        <w:rPr>
          <w:rtl/>
        </w:rPr>
        <w:t xml:space="preserve"> </w:t>
      </w:r>
      <w:r w:rsidR="00D95677" w:rsidRPr="000E609F">
        <w:rPr>
          <w:rtl/>
        </w:rPr>
        <w:t>أحب إلى الله من النكاح</w:t>
      </w:r>
      <w:r w:rsidR="00424FB2">
        <w:rPr>
          <w:rtl/>
        </w:rPr>
        <w:t>،</w:t>
      </w:r>
      <w:r w:rsidR="00D95677" w:rsidRPr="000E609F">
        <w:rPr>
          <w:rtl/>
        </w:rPr>
        <w:t xml:space="preserve"> فإذا اغتسل المؤمن من حلاله</w:t>
      </w:r>
      <w:r w:rsidR="00424FB2">
        <w:rPr>
          <w:rtl/>
        </w:rPr>
        <w:t>،</w:t>
      </w:r>
      <w:r w:rsidR="00D95677" w:rsidRPr="000E609F">
        <w:rPr>
          <w:rtl/>
        </w:rPr>
        <w:t xml:space="preserve"> بكى إبليس</w:t>
      </w:r>
      <w:r w:rsidR="00D95677">
        <w:rPr>
          <w:rtl/>
        </w:rPr>
        <w:t xml:space="preserve"> </w:t>
      </w:r>
      <w:r w:rsidR="00D95677" w:rsidRPr="000E609F">
        <w:rPr>
          <w:rtl/>
        </w:rPr>
        <w:t>وقال</w:t>
      </w:r>
      <w:r w:rsidR="00424FB2">
        <w:rPr>
          <w:rtl/>
        </w:rPr>
        <w:t>:</w:t>
      </w:r>
      <w:r w:rsidR="00D95677" w:rsidRPr="000E609F">
        <w:rPr>
          <w:rtl/>
        </w:rPr>
        <w:t xml:space="preserve"> يا ويلتاه هذا العبد أطاع ربه وغفر له ذنبه »</w:t>
      </w:r>
      <w:r w:rsidR="00D95677">
        <w:rPr>
          <w:rtl/>
        </w:rPr>
        <w:t>.</w:t>
      </w:r>
    </w:p>
    <w:p w:rsidR="00D95677" w:rsidRDefault="00D95677" w:rsidP="002646DC">
      <w:pPr>
        <w:pStyle w:val="Heading2Center"/>
        <w:rPr>
          <w:rtl/>
        </w:rPr>
      </w:pPr>
      <w:bookmarkStart w:id="341" w:name="_Toc364830797"/>
      <w:bookmarkStart w:id="342" w:name="_Toc379712147"/>
      <w:r w:rsidRPr="000E609F">
        <w:rPr>
          <w:rtl/>
        </w:rPr>
        <w:t>2</w:t>
      </w:r>
      <w:r>
        <w:rPr>
          <w:rtl/>
        </w:rPr>
        <w:t xml:space="preserve"> - </w:t>
      </w:r>
      <w:r w:rsidRPr="002646DC">
        <w:rPr>
          <w:rStyle w:val="libAlaemHeading2Char"/>
          <w:rtl/>
        </w:rPr>
        <w:t>(</w:t>
      </w:r>
      <w:r w:rsidRPr="000E609F">
        <w:rPr>
          <w:rtl/>
        </w:rPr>
        <w:t xml:space="preserve"> باب كراهة العزوبة وترك التزويج والتسري</w:t>
      </w:r>
      <w:r w:rsidR="00424FB2">
        <w:rPr>
          <w:rtl/>
        </w:rPr>
        <w:t>،</w:t>
      </w:r>
      <w:r w:rsidRPr="000E609F">
        <w:rPr>
          <w:rtl/>
        </w:rPr>
        <w:t xml:space="preserve"> وإن حلف</w:t>
      </w:r>
      <w:r>
        <w:rPr>
          <w:rtl/>
        </w:rPr>
        <w:t xml:space="preserve"> </w:t>
      </w:r>
      <w:r w:rsidRPr="000E609F">
        <w:rPr>
          <w:rtl/>
        </w:rPr>
        <w:t>على الترك</w:t>
      </w:r>
      <w:r w:rsidR="00424FB2">
        <w:rPr>
          <w:rtl/>
        </w:rPr>
        <w:t>،</w:t>
      </w:r>
      <w:r w:rsidRPr="000E609F">
        <w:rPr>
          <w:rtl/>
        </w:rPr>
        <w:t xml:space="preserve"> واستحبا</w:t>
      </w:r>
      <w:r>
        <w:rPr>
          <w:rtl/>
        </w:rPr>
        <w:t xml:space="preserve">ب تقديمهما على الصلاة إن أمكن </w:t>
      </w:r>
      <w:r w:rsidRPr="002646DC">
        <w:rPr>
          <w:rStyle w:val="libAlaemHeading2Char"/>
          <w:rtl/>
        </w:rPr>
        <w:t>)</w:t>
      </w:r>
      <w:bookmarkEnd w:id="341"/>
      <w:bookmarkEnd w:id="342"/>
    </w:p>
    <w:p w:rsidR="00D95677" w:rsidRPr="000E609F" w:rsidRDefault="002646DC" w:rsidP="001538AC">
      <w:pPr>
        <w:pStyle w:val="libNormal"/>
        <w:rPr>
          <w:rtl/>
        </w:rPr>
      </w:pPr>
      <w:r w:rsidRPr="002646DC">
        <w:rPr>
          <w:rStyle w:val="libNumChar"/>
          <w:rtl/>
        </w:rPr>
        <w:t>[16355]</w:t>
      </w:r>
      <w:r w:rsidR="00D95677" w:rsidRPr="000E609F">
        <w:rPr>
          <w:rtl/>
        </w:rPr>
        <w:t xml:space="preserve"> 1</w:t>
      </w:r>
      <w:r w:rsidR="00D95677">
        <w:rPr>
          <w:rtl/>
        </w:rPr>
        <w:t xml:space="preserve"> - </w:t>
      </w:r>
      <w:r w:rsidR="00D95677" w:rsidRPr="000E609F">
        <w:rPr>
          <w:rtl/>
        </w:rPr>
        <w:t>البحار</w:t>
      </w:r>
      <w:r w:rsidR="00424FB2">
        <w:rPr>
          <w:rtl/>
        </w:rPr>
        <w:t>،</w:t>
      </w:r>
      <w:r w:rsidR="00D95677" w:rsidRPr="000E609F">
        <w:rPr>
          <w:rtl/>
        </w:rPr>
        <w:t xml:space="preserve"> عن كتاب الإمامة والتبصرة لعلي بن بابويه</w:t>
      </w:r>
      <w:r w:rsidR="00424FB2">
        <w:rPr>
          <w:rtl/>
        </w:rPr>
        <w:t>:</w:t>
      </w:r>
      <w:r w:rsidR="00D95677" w:rsidRPr="000E609F">
        <w:rPr>
          <w:rtl/>
        </w:rPr>
        <w:t xml:space="preserve"> عن</w:t>
      </w:r>
      <w:r w:rsidR="00D95677">
        <w:rPr>
          <w:rtl/>
        </w:rPr>
        <w:t xml:space="preserve"> </w:t>
      </w:r>
      <w:r w:rsidR="00D95677" w:rsidRPr="000E609F">
        <w:rPr>
          <w:rtl/>
        </w:rPr>
        <w:t>هارون بن موسى</w:t>
      </w:r>
      <w:r w:rsidR="00424FB2">
        <w:rPr>
          <w:rtl/>
        </w:rPr>
        <w:t>،</w:t>
      </w:r>
      <w:r w:rsidR="00D95677" w:rsidRPr="000E609F">
        <w:rPr>
          <w:rtl/>
        </w:rPr>
        <w:t xml:space="preserve"> عن محمد بن علي</w:t>
      </w:r>
      <w:r w:rsidR="00424FB2">
        <w:rPr>
          <w:rtl/>
        </w:rPr>
        <w:t>،</w:t>
      </w:r>
      <w:r w:rsidR="00D95677" w:rsidRPr="000E609F">
        <w:rPr>
          <w:rtl/>
        </w:rPr>
        <w:t xml:space="preserve"> عن محمد بن الحسين</w:t>
      </w:r>
      <w:r w:rsidR="00424FB2">
        <w:rPr>
          <w:rtl/>
        </w:rPr>
        <w:t>،</w:t>
      </w:r>
      <w:r w:rsidR="00D95677" w:rsidRPr="000E609F">
        <w:rPr>
          <w:rtl/>
        </w:rPr>
        <w:t xml:space="preserve"> عن علي بن</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22</w:t>
      </w:r>
      <w:r>
        <w:rPr>
          <w:rtl/>
        </w:rPr>
        <w:t xml:space="preserve"> - </w:t>
      </w:r>
      <w:r w:rsidRPr="000E609F">
        <w:rPr>
          <w:rtl/>
        </w:rPr>
        <w:t>لب اللباب</w:t>
      </w:r>
      <w:r w:rsidR="00424FB2">
        <w:rPr>
          <w:rtl/>
        </w:rPr>
        <w:t>:</w:t>
      </w:r>
      <w:r w:rsidRPr="000E609F">
        <w:rPr>
          <w:rtl/>
        </w:rPr>
        <w:t xml:space="preserve"> مخطوط</w:t>
      </w:r>
      <w:r>
        <w:rPr>
          <w:rtl/>
        </w:rPr>
        <w:t>.</w:t>
      </w:r>
    </w:p>
    <w:p w:rsidR="00D95677" w:rsidRPr="000E609F" w:rsidRDefault="00D95677" w:rsidP="00D95677">
      <w:pPr>
        <w:pStyle w:val="libFootnote"/>
        <w:rPr>
          <w:rtl/>
        </w:rPr>
      </w:pPr>
      <w:r w:rsidRPr="000E609F">
        <w:rPr>
          <w:rtl/>
        </w:rPr>
        <w:t>(1) عوالي اللآلي ج 3 ص 289 ح 43</w:t>
      </w:r>
      <w:r>
        <w:rPr>
          <w:rtl/>
        </w:rPr>
        <w:t>.</w:t>
      </w:r>
    </w:p>
    <w:p w:rsidR="00D95677" w:rsidRPr="000E609F" w:rsidRDefault="00D95677" w:rsidP="00D95677">
      <w:pPr>
        <w:pStyle w:val="libFootnote0"/>
        <w:rPr>
          <w:rtl/>
        </w:rPr>
      </w:pPr>
      <w:r w:rsidRPr="000E609F">
        <w:rPr>
          <w:rtl/>
        </w:rPr>
        <w:t>23 و 24</w:t>
      </w:r>
      <w:r>
        <w:rPr>
          <w:rtl/>
        </w:rPr>
        <w:t xml:space="preserve"> - </w:t>
      </w:r>
      <w:r w:rsidRPr="000E609F">
        <w:rPr>
          <w:rtl/>
        </w:rPr>
        <w:t>لب اللباب</w:t>
      </w:r>
      <w:r w:rsidR="00424FB2">
        <w:rPr>
          <w:rtl/>
        </w:rPr>
        <w:t>:</w:t>
      </w:r>
      <w:r w:rsidRPr="000E609F">
        <w:rPr>
          <w:rtl/>
        </w:rPr>
        <w:t xml:space="preserve"> مخطوط</w:t>
      </w:r>
      <w:r>
        <w:rPr>
          <w:rtl/>
        </w:rPr>
        <w:t>.</w:t>
      </w:r>
    </w:p>
    <w:p w:rsidR="00D95677" w:rsidRPr="000E609F" w:rsidRDefault="00D95677" w:rsidP="00D95677">
      <w:pPr>
        <w:pStyle w:val="libFootnote0"/>
        <w:rPr>
          <w:rtl/>
        </w:rPr>
      </w:pPr>
      <w:r w:rsidRPr="000E609F">
        <w:rPr>
          <w:rtl/>
        </w:rPr>
        <w:t>25</w:t>
      </w:r>
      <w:r>
        <w:rPr>
          <w:rtl/>
        </w:rPr>
        <w:t xml:space="preserve"> - </w:t>
      </w:r>
      <w:r w:rsidRPr="000E609F">
        <w:rPr>
          <w:rtl/>
        </w:rPr>
        <w:t>تحفة الاخوان ص 67</w:t>
      </w:r>
      <w:r>
        <w:rPr>
          <w:rtl/>
        </w:rPr>
        <w:t>.</w:t>
      </w:r>
    </w:p>
    <w:p w:rsidR="00D95677" w:rsidRPr="000E609F" w:rsidRDefault="00D95677" w:rsidP="00D95677">
      <w:pPr>
        <w:pStyle w:val="libFootnoteCenterBold"/>
        <w:rPr>
          <w:rtl/>
        </w:rPr>
      </w:pPr>
      <w:r w:rsidRPr="000E609F">
        <w:rPr>
          <w:rtl/>
        </w:rPr>
        <w:t>الباب 2</w:t>
      </w:r>
    </w:p>
    <w:p w:rsidR="00D95677" w:rsidRPr="000E609F" w:rsidRDefault="00D95677" w:rsidP="00D95677">
      <w:pPr>
        <w:pStyle w:val="libFootnote0"/>
        <w:rPr>
          <w:rtl/>
        </w:rPr>
      </w:pPr>
      <w:r w:rsidRPr="000E609F">
        <w:rPr>
          <w:rtl/>
        </w:rPr>
        <w:t>1</w:t>
      </w:r>
      <w:r>
        <w:rPr>
          <w:rtl/>
        </w:rPr>
        <w:t xml:space="preserve"> - </w:t>
      </w:r>
      <w:r w:rsidRPr="000E609F">
        <w:rPr>
          <w:rtl/>
        </w:rPr>
        <w:t>البحار ج 103 ص 222 ح 42 بل عن جامع الأحاديث ص 14</w:t>
      </w:r>
      <w:r>
        <w:rPr>
          <w:rtl/>
        </w:rPr>
        <w:t>.</w:t>
      </w:r>
    </w:p>
    <w:p w:rsidR="00D95677" w:rsidRPr="000E609F" w:rsidRDefault="00D95677" w:rsidP="00D95677">
      <w:pPr>
        <w:pStyle w:val="libNormal0"/>
        <w:rPr>
          <w:rtl/>
        </w:rPr>
      </w:pPr>
      <w:r>
        <w:rPr>
          <w:rtl/>
        </w:rPr>
        <w:br w:type="page"/>
      </w:r>
      <w:r w:rsidRPr="000E609F">
        <w:rPr>
          <w:rtl/>
        </w:rPr>
        <w:lastRenderedPageBreak/>
        <w:t>أسباط</w:t>
      </w:r>
      <w:r w:rsidR="00424FB2">
        <w:rPr>
          <w:rtl/>
        </w:rPr>
        <w:t>،</w:t>
      </w:r>
      <w:r w:rsidRPr="000E609F">
        <w:rPr>
          <w:rtl/>
        </w:rPr>
        <w:t xml:space="preserve"> عن ابن فضال</w:t>
      </w:r>
      <w:r w:rsidR="00424FB2">
        <w:rPr>
          <w:rtl/>
        </w:rPr>
        <w:t>،</w:t>
      </w:r>
      <w:r w:rsidRPr="000E609F">
        <w:rPr>
          <w:rtl/>
        </w:rPr>
        <w:t xml:space="preserve"> عن الصادق</w:t>
      </w:r>
      <w:r w:rsidR="00424FB2">
        <w:rPr>
          <w:rtl/>
        </w:rPr>
        <w:t>،</w:t>
      </w:r>
      <w:r w:rsidRPr="000E609F">
        <w:rPr>
          <w:rtl/>
        </w:rPr>
        <w:t xml:space="preserve"> عن أبيه</w:t>
      </w:r>
      <w:r w:rsidR="00424FB2">
        <w:rPr>
          <w:rtl/>
        </w:rPr>
        <w:t>،</w:t>
      </w:r>
      <w:r w:rsidRPr="000E609F">
        <w:rPr>
          <w:rtl/>
        </w:rPr>
        <w:t xml:space="preserve"> عن آبائه</w:t>
      </w:r>
      <w:r>
        <w:rPr>
          <w:rtl/>
        </w:rPr>
        <w:t xml:space="preserve"> </w:t>
      </w:r>
      <w:r w:rsidR="00DC3BAA" w:rsidRPr="00DC3BAA">
        <w:rPr>
          <w:rStyle w:val="libAlaemChar"/>
          <w:rtl/>
        </w:rPr>
        <w:t>عليهم‌السلام</w:t>
      </w:r>
      <w:r w:rsidRPr="000E609F">
        <w:rPr>
          <w:rtl/>
        </w:rPr>
        <w:t xml:space="preserve"> عن النبي </w:t>
      </w:r>
      <w:r w:rsidR="00DC3BAA" w:rsidRPr="00DC3BAA">
        <w:rPr>
          <w:rStyle w:val="libAlaemChar"/>
          <w:rtl/>
        </w:rPr>
        <w:t>صلى‌الله‌عليه‌وآله</w:t>
      </w:r>
      <w:r w:rsidR="00424FB2">
        <w:rPr>
          <w:rtl/>
        </w:rPr>
        <w:t>،</w:t>
      </w:r>
      <w:r w:rsidRPr="000E609F">
        <w:rPr>
          <w:rtl/>
        </w:rPr>
        <w:t xml:space="preserve"> قال</w:t>
      </w:r>
      <w:r w:rsidR="00424FB2">
        <w:rPr>
          <w:rtl/>
        </w:rPr>
        <w:t>:</w:t>
      </w:r>
      <w:r>
        <w:rPr>
          <w:rtl/>
        </w:rPr>
        <w:t xml:space="preserve"> « شرار أمتي</w:t>
      </w:r>
      <w:r>
        <w:rPr>
          <w:rFonts w:hint="cs"/>
          <w:rtl/>
        </w:rPr>
        <w:t xml:space="preserve"> </w:t>
      </w:r>
      <w:r w:rsidRPr="000E609F">
        <w:rPr>
          <w:rtl/>
        </w:rPr>
        <w:t>عزابها »</w:t>
      </w:r>
      <w:r>
        <w:rPr>
          <w:rtl/>
        </w:rPr>
        <w:t>.</w:t>
      </w:r>
    </w:p>
    <w:p w:rsidR="00D95677" w:rsidRPr="000E609F" w:rsidRDefault="002646DC" w:rsidP="001538AC">
      <w:pPr>
        <w:pStyle w:val="libNormal"/>
        <w:rPr>
          <w:rtl/>
        </w:rPr>
      </w:pPr>
      <w:r w:rsidRPr="002646DC">
        <w:rPr>
          <w:rStyle w:val="libNumChar"/>
          <w:rtl/>
        </w:rPr>
        <w:t>[16356]</w:t>
      </w:r>
      <w:r w:rsidR="00D95677" w:rsidRPr="000E609F">
        <w:rPr>
          <w:rtl/>
        </w:rPr>
        <w:t xml:space="preserve"> 2</w:t>
      </w:r>
      <w:r w:rsidR="00D95677">
        <w:rPr>
          <w:rtl/>
        </w:rPr>
        <w:t xml:space="preserve"> - </w:t>
      </w:r>
      <w:r w:rsidR="00D95677" w:rsidRPr="000E609F">
        <w:rPr>
          <w:rtl/>
        </w:rPr>
        <w:t>دعائم الاسلام</w:t>
      </w:r>
      <w:r w:rsidR="00424FB2">
        <w:rPr>
          <w:rtl/>
        </w:rPr>
        <w:t>:</w:t>
      </w:r>
      <w:r w:rsidR="00D95677" w:rsidRPr="000E609F">
        <w:rPr>
          <w:rtl/>
        </w:rPr>
        <w:t xml:space="preserve"> عن رسول الله </w:t>
      </w:r>
      <w:r w:rsidR="00DC3BAA" w:rsidRPr="00DC3BAA">
        <w:rPr>
          <w:rStyle w:val="libAlaemChar"/>
          <w:rtl/>
        </w:rPr>
        <w:t>صلى‌الله‌عليه‌وآله</w:t>
      </w:r>
      <w:r w:rsidR="00424FB2">
        <w:rPr>
          <w:rtl/>
        </w:rPr>
        <w:t>،</w:t>
      </w:r>
      <w:r w:rsidR="00D95677" w:rsidRPr="000E609F">
        <w:rPr>
          <w:rtl/>
        </w:rPr>
        <w:t xml:space="preserve"> أنه</w:t>
      </w:r>
      <w:r w:rsidR="00D95677">
        <w:rPr>
          <w:rtl/>
        </w:rPr>
        <w:t xml:space="preserve"> </w:t>
      </w:r>
      <w:r w:rsidR="00D95677" w:rsidRPr="000E609F">
        <w:rPr>
          <w:rtl/>
        </w:rPr>
        <w:t>نهى عن الترهب وقال</w:t>
      </w:r>
      <w:r w:rsidR="00424FB2">
        <w:rPr>
          <w:rtl/>
        </w:rPr>
        <w:t>:</w:t>
      </w:r>
      <w:r w:rsidR="00D95677" w:rsidRPr="000E609F">
        <w:rPr>
          <w:rtl/>
        </w:rPr>
        <w:t xml:space="preserve"> لا « رهبانية في </w:t>
      </w:r>
      <w:r w:rsidR="00D95677">
        <w:rPr>
          <w:rtl/>
        </w:rPr>
        <w:t>الاسلام</w:t>
      </w:r>
      <w:r w:rsidR="00424FB2">
        <w:rPr>
          <w:rtl/>
        </w:rPr>
        <w:t>،</w:t>
      </w:r>
      <w:r w:rsidR="00D95677">
        <w:rPr>
          <w:rtl/>
        </w:rPr>
        <w:t xml:space="preserve"> تزوجوا فإني مكاثر بكم</w:t>
      </w:r>
      <w:r w:rsidR="00D95677">
        <w:rPr>
          <w:rFonts w:hint="cs"/>
          <w:rtl/>
        </w:rPr>
        <w:t xml:space="preserve"> </w:t>
      </w:r>
      <w:r w:rsidR="00D95677" w:rsidRPr="000E609F">
        <w:rPr>
          <w:rtl/>
        </w:rPr>
        <w:t>الأمم »</w:t>
      </w:r>
      <w:r w:rsidR="00D95677">
        <w:rPr>
          <w:rtl/>
        </w:rPr>
        <w:t>.</w:t>
      </w:r>
    </w:p>
    <w:p w:rsidR="00D95677" w:rsidRPr="000E609F" w:rsidRDefault="002646DC" w:rsidP="001538AC">
      <w:pPr>
        <w:pStyle w:val="libNormal"/>
        <w:rPr>
          <w:rtl/>
        </w:rPr>
      </w:pPr>
      <w:r w:rsidRPr="002646DC">
        <w:rPr>
          <w:rStyle w:val="libNumChar"/>
          <w:rtl/>
        </w:rPr>
        <w:t>[16357]</w:t>
      </w:r>
      <w:r w:rsidR="00D95677" w:rsidRPr="000E609F">
        <w:rPr>
          <w:rtl/>
        </w:rPr>
        <w:t xml:space="preserve"> 3</w:t>
      </w:r>
      <w:r w:rsidR="00D95677">
        <w:rPr>
          <w:rtl/>
        </w:rPr>
        <w:t xml:space="preserve"> - </w:t>
      </w:r>
      <w:r w:rsidR="00D95677" w:rsidRPr="000E609F">
        <w:rPr>
          <w:rtl/>
        </w:rPr>
        <w:t>الحسن بن فضل الطبرسي في مكارم</w:t>
      </w:r>
      <w:r w:rsidR="00D95677">
        <w:rPr>
          <w:rtl/>
        </w:rPr>
        <w:t xml:space="preserve"> الأخلاق</w:t>
      </w:r>
      <w:r w:rsidR="00424FB2">
        <w:rPr>
          <w:rtl/>
        </w:rPr>
        <w:t>:</w:t>
      </w:r>
      <w:r w:rsidR="00D95677">
        <w:rPr>
          <w:rtl/>
        </w:rPr>
        <w:t xml:space="preserve"> عن النبي</w:t>
      </w:r>
      <w:r w:rsidR="00D95677">
        <w:rPr>
          <w:rFonts w:hint="cs"/>
          <w:rtl/>
        </w:rPr>
        <w:t xml:space="preserve"> </w:t>
      </w:r>
      <w:r w:rsidR="00DC3BAA" w:rsidRPr="00DC3BAA">
        <w:rPr>
          <w:rStyle w:val="libAlaemChar"/>
          <w:rtl/>
        </w:rPr>
        <w:t>صلى‌الله‌عليه‌وآله</w:t>
      </w:r>
      <w:r w:rsidR="00D95677" w:rsidRPr="000E609F">
        <w:rPr>
          <w:rtl/>
        </w:rPr>
        <w:t xml:space="preserve"> أنه قال</w:t>
      </w:r>
      <w:r w:rsidR="00424FB2">
        <w:rPr>
          <w:rtl/>
        </w:rPr>
        <w:t>:</w:t>
      </w:r>
      <w:r w:rsidR="00D95677">
        <w:rPr>
          <w:rtl/>
        </w:rPr>
        <w:t xml:space="preserve"> « </w:t>
      </w:r>
      <w:r w:rsidR="00D95677" w:rsidRPr="000E609F">
        <w:rPr>
          <w:rtl/>
        </w:rPr>
        <w:t xml:space="preserve">المتزوج النائم </w:t>
      </w:r>
      <w:r w:rsidR="00D95677" w:rsidRPr="00D95677">
        <w:rPr>
          <w:rStyle w:val="libFootnotenumChar"/>
          <w:rtl/>
        </w:rPr>
        <w:t>(1)</w:t>
      </w:r>
      <w:r w:rsidR="00D95677">
        <w:rPr>
          <w:rtl/>
        </w:rPr>
        <w:t xml:space="preserve"> أفضل عند الله من</w:t>
      </w:r>
      <w:r w:rsidR="00D95677">
        <w:rPr>
          <w:rFonts w:hint="cs"/>
          <w:rtl/>
        </w:rPr>
        <w:t xml:space="preserve"> </w:t>
      </w:r>
      <w:r w:rsidR="00D95677" w:rsidRPr="000E609F">
        <w:rPr>
          <w:rtl/>
        </w:rPr>
        <w:t>الصائم القائم العزب »</w:t>
      </w:r>
      <w:r w:rsidR="00D95677">
        <w:rPr>
          <w:rtl/>
        </w:rPr>
        <w:t>.</w:t>
      </w:r>
    </w:p>
    <w:p w:rsidR="00D95677" w:rsidRPr="000E609F" w:rsidRDefault="002646DC" w:rsidP="001538AC">
      <w:pPr>
        <w:pStyle w:val="libNormal"/>
        <w:rPr>
          <w:rtl/>
        </w:rPr>
      </w:pPr>
      <w:r w:rsidRPr="002646DC">
        <w:rPr>
          <w:rStyle w:val="libNumChar"/>
          <w:rtl/>
        </w:rPr>
        <w:t>[16358]</w:t>
      </w:r>
      <w:r w:rsidR="00D95677" w:rsidRPr="000E609F">
        <w:rPr>
          <w:rtl/>
        </w:rPr>
        <w:t xml:space="preserve"> 4</w:t>
      </w:r>
      <w:r w:rsidR="00D95677">
        <w:rPr>
          <w:rtl/>
        </w:rPr>
        <w:t xml:space="preserve"> - </w:t>
      </w:r>
      <w:r w:rsidR="00D95677" w:rsidRPr="000E609F">
        <w:rPr>
          <w:rtl/>
        </w:rPr>
        <w:t xml:space="preserve">وعنه </w:t>
      </w:r>
      <w:r w:rsidR="00DC3BAA" w:rsidRPr="00DC3BAA">
        <w:rPr>
          <w:rStyle w:val="libAlaemChar"/>
          <w:rtl/>
        </w:rPr>
        <w:t>صلى‌الله‌عليه‌وآله</w:t>
      </w:r>
      <w:r w:rsidR="00424FB2">
        <w:rPr>
          <w:rtl/>
        </w:rPr>
        <w:t>،</w:t>
      </w:r>
      <w:r w:rsidR="00D95677" w:rsidRPr="000E609F">
        <w:rPr>
          <w:rtl/>
        </w:rPr>
        <w:t xml:space="preserve"> أنه قال لرجل </w:t>
      </w:r>
      <w:r w:rsidR="00D95677">
        <w:rPr>
          <w:rtl/>
        </w:rPr>
        <w:t>(</w:t>
      </w:r>
      <w:r w:rsidR="00D95677" w:rsidRPr="000E609F">
        <w:rPr>
          <w:rtl/>
        </w:rPr>
        <w:t xml:space="preserve"> اسمه ) </w:t>
      </w:r>
      <w:r w:rsidR="00D95677" w:rsidRPr="00D95677">
        <w:rPr>
          <w:rStyle w:val="libFootnotenumChar"/>
          <w:rtl/>
        </w:rPr>
        <w:t>(1)</w:t>
      </w:r>
      <w:r w:rsidR="00D95677">
        <w:rPr>
          <w:rtl/>
        </w:rPr>
        <w:t xml:space="preserve"> </w:t>
      </w:r>
      <w:r w:rsidR="00D95677" w:rsidRPr="000E609F">
        <w:rPr>
          <w:rtl/>
        </w:rPr>
        <w:t>عكاف</w:t>
      </w:r>
      <w:r w:rsidR="00424FB2">
        <w:rPr>
          <w:rtl/>
        </w:rPr>
        <w:t>:</w:t>
      </w:r>
      <w:r w:rsidR="00D95677">
        <w:rPr>
          <w:rtl/>
        </w:rPr>
        <w:t xml:space="preserve"> « أ</w:t>
      </w:r>
      <w:r w:rsidR="00D95677" w:rsidRPr="000E609F">
        <w:rPr>
          <w:rtl/>
        </w:rPr>
        <w:t>لك زوجة</w:t>
      </w:r>
      <w:r w:rsidR="00D95677">
        <w:rPr>
          <w:rtl/>
        </w:rPr>
        <w:t>؟</w:t>
      </w:r>
      <w:r w:rsidR="00D95677" w:rsidRPr="000E609F">
        <w:rPr>
          <w:rtl/>
        </w:rPr>
        <w:t xml:space="preserve"> </w:t>
      </w:r>
      <w:r w:rsidR="00D95677">
        <w:rPr>
          <w:rFonts w:hint="cs"/>
          <w:rtl/>
        </w:rPr>
        <w:t>»</w:t>
      </w:r>
      <w:r w:rsidR="00D95677" w:rsidRPr="000E609F">
        <w:rPr>
          <w:rtl/>
        </w:rPr>
        <w:t xml:space="preserve"> قال</w:t>
      </w:r>
      <w:r w:rsidR="00424FB2">
        <w:rPr>
          <w:rtl/>
        </w:rPr>
        <w:t>:</w:t>
      </w:r>
      <w:r w:rsidR="00D95677" w:rsidRPr="000E609F">
        <w:rPr>
          <w:rtl/>
        </w:rPr>
        <w:t xml:space="preserve"> لا يا رسول</w:t>
      </w:r>
      <w:r w:rsidR="00424FB2">
        <w:rPr>
          <w:rtl/>
        </w:rPr>
        <w:t>،</w:t>
      </w:r>
      <w:r w:rsidR="00D95677" w:rsidRPr="000E609F">
        <w:rPr>
          <w:rtl/>
        </w:rPr>
        <w:t xml:space="preserve"> الله قال</w:t>
      </w:r>
      <w:r w:rsidR="00424FB2">
        <w:rPr>
          <w:rtl/>
        </w:rPr>
        <w:t>:</w:t>
      </w:r>
      <w:r w:rsidR="00D95677">
        <w:rPr>
          <w:rtl/>
        </w:rPr>
        <w:t xml:space="preserve"> « </w:t>
      </w:r>
      <w:r w:rsidR="00D95677" w:rsidRPr="000E609F">
        <w:rPr>
          <w:rtl/>
        </w:rPr>
        <w:t>ألك جارية</w:t>
      </w:r>
      <w:r w:rsidR="00D95677">
        <w:rPr>
          <w:rtl/>
        </w:rPr>
        <w:t>؟</w:t>
      </w:r>
      <w:r w:rsidR="00D95677" w:rsidRPr="000E609F">
        <w:rPr>
          <w:rtl/>
        </w:rPr>
        <w:t xml:space="preserve"> </w:t>
      </w:r>
      <w:r w:rsidR="00D95677">
        <w:rPr>
          <w:rFonts w:hint="cs"/>
          <w:rtl/>
        </w:rPr>
        <w:t>»</w:t>
      </w:r>
      <w:r w:rsidR="00D95677" w:rsidRPr="000E609F">
        <w:rPr>
          <w:rtl/>
        </w:rPr>
        <w:t xml:space="preserve"> قال</w:t>
      </w:r>
      <w:r w:rsidR="00424FB2">
        <w:rPr>
          <w:rtl/>
        </w:rPr>
        <w:t>:</w:t>
      </w:r>
      <w:r w:rsidR="00D95677">
        <w:rPr>
          <w:rtl/>
        </w:rPr>
        <w:t xml:space="preserve"> </w:t>
      </w:r>
      <w:r w:rsidR="00D95677" w:rsidRPr="000E609F">
        <w:rPr>
          <w:rtl/>
        </w:rPr>
        <w:t>لا يا رسول الله</w:t>
      </w:r>
      <w:r w:rsidR="00424FB2">
        <w:rPr>
          <w:rtl/>
        </w:rPr>
        <w:t>،</w:t>
      </w:r>
      <w:r w:rsidR="00D95677" w:rsidRPr="000E609F">
        <w:rPr>
          <w:rtl/>
        </w:rPr>
        <w:t xml:space="preserve"> قال</w:t>
      </w:r>
      <w:r w:rsidR="00424FB2">
        <w:rPr>
          <w:rtl/>
        </w:rPr>
        <w:t>:</w:t>
      </w:r>
      <w:r w:rsidR="00D95677">
        <w:rPr>
          <w:rtl/>
        </w:rPr>
        <w:t xml:space="preserve"> « أ</w:t>
      </w:r>
      <w:r w:rsidR="00D95677" w:rsidRPr="000E609F">
        <w:rPr>
          <w:rtl/>
        </w:rPr>
        <w:t>فأنت موسر</w:t>
      </w:r>
      <w:r w:rsidR="00D95677">
        <w:rPr>
          <w:rtl/>
        </w:rPr>
        <w:t>؟</w:t>
      </w:r>
      <w:r w:rsidR="00D95677" w:rsidRPr="000E609F">
        <w:rPr>
          <w:rtl/>
        </w:rPr>
        <w:t xml:space="preserve"> </w:t>
      </w:r>
      <w:r w:rsidR="00D95677">
        <w:rPr>
          <w:rFonts w:hint="cs"/>
          <w:rtl/>
        </w:rPr>
        <w:t>»</w:t>
      </w:r>
      <w:r w:rsidR="00D95677" w:rsidRPr="000E609F">
        <w:rPr>
          <w:rtl/>
        </w:rPr>
        <w:t xml:space="preserve"> قال</w:t>
      </w:r>
      <w:r w:rsidR="00424FB2">
        <w:rPr>
          <w:rtl/>
        </w:rPr>
        <w:t>:</w:t>
      </w:r>
      <w:r w:rsidR="00D95677" w:rsidRPr="000E609F">
        <w:rPr>
          <w:rtl/>
        </w:rPr>
        <w:t xml:space="preserve"> نعم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تزوج وإلا</w:t>
      </w:r>
      <w:r w:rsidR="00D95677">
        <w:rPr>
          <w:rtl/>
        </w:rPr>
        <w:t xml:space="preserve"> </w:t>
      </w:r>
      <w:r w:rsidR="00D95677" w:rsidRPr="000E609F">
        <w:rPr>
          <w:rtl/>
        </w:rPr>
        <w:t xml:space="preserve">فأنت من المذنبين </w:t>
      </w:r>
      <w:r w:rsidR="00D95677">
        <w:rPr>
          <w:rFonts w:hint="cs"/>
          <w:rtl/>
        </w:rPr>
        <w:t>»</w:t>
      </w:r>
      <w:r w:rsidR="00D95677" w:rsidRPr="000E609F">
        <w:rPr>
          <w:rtl/>
        </w:rPr>
        <w:t>.</w:t>
      </w:r>
    </w:p>
    <w:p w:rsidR="00D95677" w:rsidRPr="000E609F" w:rsidRDefault="00D95677" w:rsidP="001538AC">
      <w:pPr>
        <w:pStyle w:val="libNormal"/>
        <w:rPr>
          <w:rtl/>
        </w:rPr>
      </w:pPr>
      <w:r w:rsidRPr="000E609F">
        <w:rPr>
          <w:rtl/>
        </w:rPr>
        <w:t>وفي رواية</w:t>
      </w:r>
      <w:r w:rsidR="00424FB2">
        <w:rPr>
          <w:rtl/>
        </w:rPr>
        <w:t>:</w:t>
      </w:r>
      <w:r w:rsidRPr="000E609F">
        <w:rPr>
          <w:rtl/>
        </w:rPr>
        <w:t xml:space="preserve"> « تزوج وإلا فأنت من رهبان النصارى »</w:t>
      </w:r>
      <w:r>
        <w:rPr>
          <w:rtl/>
        </w:rPr>
        <w:t>.</w:t>
      </w:r>
    </w:p>
    <w:p w:rsidR="00D95677" w:rsidRDefault="00D95677" w:rsidP="001538AC">
      <w:pPr>
        <w:pStyle w:val="libNormal"/>
        <w:rPr>
          <w:rtl/>
        </w:rPr>
      </w:pPr>
      <w:r w:rsidRPr="000E609F">
        <w:rPr>
          <w:rtl/>
        </w:rPr>
        <w:t>وفي رواية « تزو</w:t>
      </w:r>
      <w:r>
        <w:rPr>
          <w:rtl/>
        </w:rPr>
        <w:t>ج وإلا فأنت من إخوان الشياطين »</w:t>
      </w:r>
      <w:r>
        <w:rPr>
          <w:rFonts w:hint="cs"/>
          <w:rtl/>
        </w:rPr>
        <w:t>.</w:t>
      </w:r>
    </w:p>
    <w:p w:rsidR="00D95677" w:rsidRPr="000E609F" w:rsidRDefault="002646DC" w:rsidP="001538AC">
      <w:pPr>
        <w:pStyle w:val="libNormal"/>
        <w:rPr>
          <w:rtl/>
        </w:rPr>
      </w:pPr>
      <w:r w:rsidRPr="002646DC">
        <w:rPr>
          <w:rStyle w:val="libNumChar"/>
          <w:rtl/>
        </w:rPr>
        <w:t>[16359]</w:t>
      </w:r>
      <w:r w:rsidR="00D95677" w:rsidRPr="000E609F">
        <w:rPr>
          <w:rtl/>
        </w:rPr>
        <w:t xml:space="preserve"> 5</w:t>
      </w:r>
      <w:r w:rsidR="00D95677">
        <w:rPr>
          <w:rtl/>
        </w:rPr>
        <w:t xml:space="preserve"> - </w:t>
      </w:r>
      <w:r w:rsidR="00D95677" w:rsidRPr="000E609F">
        <w:rPr>
          <w:rtl/>
        </w:rPr>
        <w:t>الشيخ أبو الفتوح الرازي في تفسيره</w:t>
      </w:r>
      <w:r w:rsidR="00424FB2">
        <w:rPr>
          <w:rtl/>
        </w:rPr>
        <w:t>:</w:t>
      </w:r>
      <w:r w:rsidR="00D95677" w:rsidRPr="000E609F">
        <w:rPr>
          <w:rtl/>
        </w:rPr>
        <w:t xml:space="preserve"> عن عكاف بن وداعة </w:t>
      </w:r>
      <w:r w:rsidR="00D95677" w:rsidRPr="00D95677">
        <w:rPr>
          <w:rStyle w:val="libFootnotenumChar"/>
          <w:rtl/>
        </w:rPr>
        <w:t>(1)</w:t>
      </w:r>
      <w:r w:rsidR="00D95677">
        <w:rPr>
          <w:rtl/>
        </w:rPr>
        <w:t xml:space="preserve"> </w:t>
      </w:r>
      <w:r w:rsidR="00D95677" w:rsidRPr="000E609F">
        <w:rPr>
          <w:rtl/>
        </w:rPr>
        <w:t>الهلالي قال</w:t>
      </w:r>
      <w:r w:rsidR="00424FB2">
        <w:rPr>
          <w:rtl/>
        </w:rPr>
        <w:t>:</w:t>
      </w:r>
      <w:r w:rsidR="00D95677" w:rsidRPr="000E609F">
        <w:rPr>
          <w:rtl/>
        </w:rPr>
        <w:t xml:space="preserve"> أتيت إلى رسول </w:t>
      </w:r>
      <w:r w:rsidR="00D95677">
        <w:rPr>
          <w:rtl/>
        </w:rPr>
        <w:t>(</w:t>
      </w:r>
      <w:r w:rsidR="00D95677" w:rsidRPr="000E609F">
        <w:rPr>
          <w:rtl/>
        </w:rPr>
        <w:t xml:space="preserve"> الله صلى الله عليه وآله ) فقال لي</w:t>
      </w:r>
      <w:r w:rsidR="00424FB2">
        <w:rPr>
          <w:rtl/>
        </w:rPr>
        <w:t>:</w:t>
      </w:r>
      <w:r w:rsidR="00D95677">
        <w:rPr>
          <w:rFonts w:hint="cs"/>
          <w:rtl/>
        </w:rPr>
        <w:t xml:space="preserve"> </w:t>
      </w:r>
      <w:r w:rsidR="00D95677">
        <w:rPr>
          <w:rFonts w:hint="cs"/>
          <w:rtl/>
          <w:lang w:bidi="fa-IR"/>
        </w:rPr>
        <w:t>«</w:t>
      </w:r>
      <w:r w:rsidR="00D95677" w:rsidRPr="000E609F">
        <w:rPr>
          <w:rtl/>
        </w:rPr>
        <w:t xml:space="preserve"> يا</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193 ح 701</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بل جامع الأخبار ص 118</w:t>
      </w:r>
      <w:r w:rsidR="00424FB2">
        <w:rPr>
          <w:rtl/>
        </w:rPr>
        <w:t>،</w:t>
      </w:r>
      <w:r w:rsidRPr="000E609F">
        <w:rPr>
          <w:rtl/>
        </w:rPr>
        <w:t xml:space="preserve"> وعنه في البحار ج 103 ص 221 ح 25</w:t>
      </w:r>
      <w:r>
        <w:rPr>
          <w:rtl/>
        </w:rPr>
        <w:t>.</w:t>
      </w:r>
    </w:p>
    <w:p w:rsidR="00D95677" w:rsidRPr="000E609F" w:rsidRDefault="00D95677" w:rsidP="00D95677">
      <w:pPr>
        <w:pStyle w:val="libFootnote"/>
        <w:rPr>
          <w:rtl/>
        </w:rPr>
      </w:pPr>
      <w:r w:rsidRPr="000E609F">
        <w:rPr>
          <w:rtl/>
        </w:rPr>
        <w:t>(1) في الطبعة الحجرية</w:t>
      </w:r>
      <w:r w:rsidR="00424FB2">
        <w:rPr>
          <w:rtl/>
        </w:rPr>
        <w:t>:</w:t>
      </w:r>
      <w:r>
        <w:rPr>
          <w:rtl/>
        </w:rPr>
        <w:t xml:space="preserve"> « </w:t>
      </w:r>
      <w:r w:rsidRPr="000E609F">
        <w:rPr>
          <w:rtl/>
        </w:rPr>
        <w:t xml:space="preserve">القائم </w:t>
      </w:r>
      <w:r>
        <w:rPr>
          <w:rFonts w:hint="cs"/>
          <w:rtl/>
        </w:rPr>
        <w:t>»</w:t>
      </w:r>
      <w:r w:rsidRPr="000E609F">
        <w:rPr>
          <w:rtl/>
        </w:rPr>
        <w:t xml:space="preserve"> وما أثبتناه من المصدر والبحار</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بل جامع الأخبار ص 119</w:t>
      </w:r>
      <w:r w:rsidR="00424FB2">
        <w:rPr>
          <w:rtl/>
        </w:rPr>
        <w:t>،</w:t>
      </w:r>
      <w:r w:rsidRPr="000E609F">
        <w:rPr>
          <w:rtl/>
        </w:rPr>
        <w:t xml:space="preserve"> وعنه في البحار ج 103 ص 221 ح 27 29</w:t>
      </w:r>
      <w:r>
        <w:rPr>
          <w:rtl/>
        </w:rPr>
        <w:t>.</w:t>
      </w:r>
    </w:p>
    <w:p w:rsidR="00D95677" w:rsidRPr="000E609F" w:rsidRDefault="00D95677" w:rsidP="00D95677">
      <w:pPr>
        <w:pStyle w:val="libFootnote"/>
        <w:rPr>
          <w:rtl/>
        </w:rPr>
      </w:pPr>
      <w:r w:rsidRPr="000E609F">
        <w:rPr>
          <w:rtl/>
        </w:rPr>
        <w:t>(1) أثبتناه من المصدر والبحار</w:t>
      </w:r>
      <w:r>
        <w:rPr>
          <w:rtl/>
        </w:rPr>
        <w:t>.</w:t>
      </w:r>
    </w:p>
    <w:p w:rsidR="00D95677" w:rsidRPr="000E609F" w:rsidRDefault="00D95677" w:rsidP="00D95677">
      <w:pPr>
        <w:pStyle w:val="libFootnote"/>
        <w:rPr>
          <w:rtl/>
        </w:rPr>
      </w:pPr>
      <w:r w:rsidRPr="000E609F">
        <w:rPr>
          <w:rtl/>
        </w:rPr>
        <w:t>(2) أثبتناه من المصدر والبحار</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تفسير أبي الفتوح الرازي ج 4 ص 34</w:t>
      </w:r>
      <w:r w:rsidR="00424FB2">
        <w:rPr>
          <w:rtl/>
        </w:rPr>
        <w:t>،</w:t>
      </w:r>
      <w:r w:rsidRPr="000E609F">
        <w:rPr>
          <w:rtl/>
        </w:rPr>
        <w:t xml:space="preserve"> ونقله ابن الأثير في أسد الغابة ج 4 ص 3</w:t>
      </w:r>
      <w:r>
        <w:rPr>
          <w:rtl/>
        </w:rPr>
        <w:t>.</w:t>
      </w:r>
    </w:p>
    <w:p w:rsidR="00D95677" w:rsidRPr="000E609F" w:rsidRDefault="00D95677" w:rsidP="001538AC">
      <w:pPr>
        <w:pStyle w:val="libNormal"/>
        <w:rPr>
          <w:rtl/>
        </w:rPr>
      </w:pPr>
      <w:r w:rsidRPr="00D95677">
        <w:rPr>
          <w:rStyle w:val="libFootnoteChar"/>
          <w:rtl/>
        </w:rPr>
        <w:t>(1) في الطبعة الحجرية والمصدر</w:t>
      </w:r>
      <w:r w:rsidR="00424FB2">
        <w:rPr>
          <w:rStyle w:val="libFootnoteChar"/>
          <w:rtl/>
        </w:rPr>
        <w:t>:</w:t>
      </w:r>
      <w:r w:rsidRPr="00D95677">
        <w:rPr>
          <w:rStyle w:val="libFootnoteChar"/>
          <w:rtl/>
        </w:rPr>
        <w:t xml:space="preserve"> وادعة والظاهر أن ما أثبتناه هو الصواب </w:t>
      </w:r>
      <w:r w:rsidRPr="00D95677">
        <w:rPr>
          <w:rStyle w:val="libFootnoteChar"/>
          <w:rFonts w:hint="cs"/>
          <w:rtl/>
        </w:rPr>
        <w:t>«</w:t>
      </w:r>
      <w:r w:rsidRPr="00D95677">
        <w:rPr>
          <w:rStyle w:val="libFootnoteChar"/>
          <w:rtl/>
        </w:rPr>
        <w:t xml:space="preserve"> راجع أسد</w:t>
      </w:r>
      <w:r>
        <w:rPr>
          <w:rStyle w:val="libFootnoteChar"/>
          <w:rtl/>
        </w:rPr>
        <w:t xml:space="preserve"> </w:t>
      </w:r>
      <w:r w:rsidRPr="00D95677">
        <w:rPr>
          <w:rStyle w:val="libFootnoteChar"/>
          <w:rtl/>
        </w:rPr>
        <w:t xml:space="preserve">الغابة ج 4 ص 3 </w:t>
      </w:r>
      <w:r>
        <w:rPr>
          <w:rFonts w:hint="cs"/>
          <w:rtl/>
        </w:rPr>
        <w:t>»</w:t>
      </w:r>
      <w:r w:rsidRPr="00D95677">
        <w:rPr>
          <w:rStyle w:val="libFootnoteChar"/>
          <w:rtl/>
        </w:rPr>
        <w:t>.</w:t>
      </w:r>
    </w:p>
    <w:p w:rsidR="00D95677" w:rsidRDefault="00D95677" w:rsidP="00D95677">
      <w:pPr>
        <w:pStyle w:val="libNormal0"/>
        <w:rPr>
          <w:rtl/>
        </w:rPr>
      </w:pPr>
      <w:r>
        <w:rPr>
          <w:rtl/>
        </w:rPr>
        <w:br w:type="page"/>
      </w:r>
      <w:r>
        <w:rPr>
          <w:rtl/>
        </w:rPr>
        <w:lastRenderedPageBreak/>
        <w:t>عكاف أ</w:t>
      </w:r>
      <w:r w:rsidRPr="000E609F">
        <w:rPr>
          <w:rtl/>
        </w:rPr>
        <w:t>لك زوجة</w:t>
      </w:r>
      <w:r>
        <w:rPr>
          <w:rtl/>
        </w:rPr>
        <w:t>؟</w:t>
      </w:r>
      <w:r w:rsidRPr="000E609F">
        <w:rPr>
          <w:rtl/>
        </w:rPr>
        <w:t xml:space="preserve"> </w:t>
      </w:r>
      <w:r>
        <w:rPr>
          <w:rFonts w:hint="cs"/>
          <w:rtl/>
        </w:rPr>
        <w:t>»</w:t>
      </w:r>
      <w:r w:rsidRPr="000E609F">
        <w:rPr>
          <w:rtl/>
        </w:rPr>
        <w:t xml:space="preserve"> قلت</w:t>
      </w:r>
      <w:r w:rsidR="00424FB2">
        <w:rPr>
          <w:rtl/>
        </w:rPr>
        <w:t>:</w:t>
      </w:r>
      <w:r w:rsidRPr="000E609F">
        <w:rPr>
          <w:rtl/>
        </w:rPr>
        <w:t xml:space="preserve"> لا</w:t>
      </w:r>
      <w:r w:rsidR="00424FB2">
        <w:rPr>
          <w:rtl/>
        </w:rPr>
        <w:t>،</w:t>
      </w:r>
      <w:r w:rsidRPr="000E609F">
        <w:rPr>
          <w:rtl/>
        </w:rPr>
        <w:t xml:space="preserve"> قال</w:t>
      </w:r>
      <w:r w:rsidR="00424FB2">
        <w:rPr>
          <w:rtl/>
        </w:rPr>
        <w:t>:</w:t>
      </w:r>
      <w:r>
        <w:rPr>
          <w:rtl/>
        </w:rPr>
        <w:t xml:space="preserve"> « </w:t>
      </w:r>
      <w:r w:rsidRPr="000E609F">
        <w:rPr>
          <w:rtl/>
        </w:rPr>
        <w:t>أ</w:t>
      </w:r>
      <w:r>
        <w:rPr>
          <w:rtl/>
        </w:rPr>
        <w:t>لك جارية؟ « قلت</w:t>
      </w:r>
      <w:r w:rsidR="00424FB2">
        <w:rPr>
          <w:rtl/>
        </w:rPr>
        <w:t>:</w:t>
      </w:r>
      <w:r>
        <w:rPr>
          <w:rtl/>
        </w:rPr>
        <w:t xml:space="preserve"> لا</w:t>
      </w:r>
      <w:r w:rsidR="00424FB2">
        <w:rPr>
          <w:rtl/>
        </w:rPr>
        <w:t>،</w:t>
      </w:r>
      <w:r>
        <w:rPr>
          <w:rtl/>
        </w:rPr>
        <w:t xml:space="preserve"> قال</w:t>
      </w:r>
      <w:r w:rsidR="00424FB2">
        <w:rPr>
          <w:rtl/>
        </w:rPr>
        <w:t>:</w:t>
      </w:r>
      <w:r>
        <w:rPr>
          <w:rtl/>
        </w:rPr>
        <w:t xml:space="preserve"> </w:t>
      </w:r>
      <w:r>
        <w:rPr>
          <w:rFonts w:hint="cs"/>
          <w:rtl/>
          <w:lang w:bidi="fa-IR"/>
        </w:rPr>
        <w:t xml:space="preserve">« </w:t>
      </w:r>
      <w:r w:rsidRPr="000E609F">
        <w:rPr>
          <w:rtl/>
        </w:rPr>
        <w:t>وأنت صحيح موسر</w:t>
      </w:r>
      <w:r>
        <w:rPr>
          <w:rtl/>
        </w:rPr>
        <w:t>؟</w:t>
      </w:r>
      <w:r w:rsidRPr="000E609F">
        <w:rPr>
          <w:rtl/>
        </w:rPr>
        <w:t xml:space="preserve"> </w:t>
      </w:r>
      <w:r>
        <w:rPr>
          <w:rFonts w:hint="cs"/>
          <w:rtl/>
        </w:rPr>
        <w:t>»</w:t>
      </w:r>
      <w:r w:rsidRPr="000E609F">
        <w:rPr>
          <w:rtl/>
        </w:rPr>
        <w:t xml:space="preserve"> قلت</w:t>
      </w:r>
      <w:r w:rsidR="00424FB2">
        <w:rPr>
          <w:rtl/>
        </w:rPr>
        <w:t>:</w:t>
      </w:r>
      <w:r w:rsidRPr="000E609F">
        <w:rPr>
          <w:rtl/>
        </w:rPr>
        <w:t xml:space="preserve"> نعم</w:t>
      </w:r>
      <w:r w:rsidR="00424FB2">
        <w:rPr>
          <w:rtl/>
        </w:rPr>
        <w:t>،</w:t>
      </w:r>
      <w:r w:rsidRPr="000E609F">
        <w:rPr>
          <w:rtl/>
        </w:rPr>
        <w:t xml:space="preserve"> والحمد لله</w:t>
      </w:r>
      <w:r w:rsidR="00424FB2">
        <w:rPr>
          <w:rtl/>
        </w:rPr>
        <w:t>،</w:t>
      </w:r>
      <w:r w:rsidRPr="000E609F">
        <w:rPr>
          <w:rtl/>
        </w:rPr>
        <w:t xml:space="preserve"> قال</w:t>
      </w:r>
      <w:r w:rsidR="00424FB2">
        <w:rPr>
          <w:rtl/>
        </w:rPr>
        <w:t>:</w:t>
      </w:r>
      <w:r>
        <w:rPr>
          <w:rtl/>
        </w:rPr>
        <w:t xml:space="preserve"> « </w:t>
      </w:r>
      <w:r w:rsidRPr="000E609F">
        <w:rPr>
          <w:rtl/>
        </w:rPr>
        <w:t>فإنك إذا</w:t>
      </w:r>
      <w:r>
        <w:rPr>
          <w:rtl/>
        </w:rPr>
        <w:t xml:space="preserve"> </w:t>
      </w:r>
      <w:r w:rsidRPr="000E609F">
        <w:rPr>
          <w:rtl/>
        </w:rPr>
        <w:t>من إخوان الشياطين</w:t>
      </w:r>
      <w:r w:rsidR="00424FB2">
        <w:rPr>
          <w:rtl/>
        </w:rPr>
        <w:t>،</w:t>
      </w:r>
      <w:r w:rsidRPr="000E609F">
        <w:rPr>
          <w:rtl/>
        </w:rPr>
        <w:t xml:space="preserve"> إما أن تكون من رهبان النصارى</w:t>
      </w:r>
      <w:r w:rsidR="00424FB2">
        <w:rPr>
          <w:rtl/>
        </w:rPr>
        <w:t>،</w:t>
      </w:r>
      <w:r w:rsidRPr="000E609F">
        <w:rPr>
          <w:rtl/>
        </w:rPr>
        <w:t xml:space="preserve"> وإما أن تصنع كما</w:t>
      </w:r>
      <w:r>
        <w:rPr>
          <w:rtl/>
        </w:rPr>
        <w:t xml:space="preserve"> </w:t>
      </w:r>
      <w:r w:rsidRPr="000E609F">
        <w:rPr>
          <w:rtl/>
        </w:rPr>
        <w:t>يصنع المسلمون</w:t>
      </w:r>
      <w:r w:rsidR="00424FB2">
        <w:rPr>
          <w:rtl/>
        </w:rPr>
        <w:t>،</w:t>
      </w:r>
      <w:r w:rsidRPr="000E609F">
        <w:rPr>
          <w:rtl/>
        </w:rPr>
        <w:t xml:space="preserve"> وإن من سنتنا النكاح</w:t>
      </w:r>
      <w:r w:rsidR="00424FB2">
        <w:rPr>
          <w:rtl/>
        </w:rPr>
        <w:t>،</w:t>
      </w:r>
      <w:r w:rsidRPr="000E609F">
        <w:rPr>
          <w:rtl/>
        </w:rPr>
        <w:t xml:space="preserve"> شراركم عزابكم</w:t>
      </w:r>
      <w:r w:rsidR="00424FB2">
        <w:rPr>
          <w:rtl/>
        </w:rPr>
        <w:t>،</w:t>
      </w:r>
      <w:r w:rsidRPr="000E609F">
        <w:rPr>
          <w:rtl/>
        </w:rPr>
        <w:t xml:space="preserve"> وأراذل موتاكم</w:t>
      </w:r>
      <w:r>
        <w:rPr>
          <w:rtl/>
        </w:rPr>
        <w:t xml:space="preserve"> </w:t>
      </w:r>
      <w:r w:rsidRPr="000E609F">
        <w:rPr>
          <w:rtl/>
        </w:rPr>
        <w:t>عزابكم إلى أن قال ويحك يا عكاف</w:t>
      </w:r>
      <w:r w:rsidR="00424FB2">
        <w:rPr>
          <w:rtl/>
        </w:rPr>
        <w:t>،</w:t>
      </w:r>
      <w:r w:rsidRPr="000E609F">
        <w:rPr>
          <w:rtl/>
        </w:rPr>
        <w:t xml:space="preserve"> تزوج تزوج فإنك من الخاطئين</w:t>
      </w:r>
      <w:r w:rsidR="00424FB2">
        <w:rPr>
          <w:rtl/>
        </w:rPr>
        <w:t>،</w:t>
      </w:r>
      <w:r>
        <w:rPr>
          <w:rtl/>
        </w:rPr>
        <w:t xml:space="preserve"> </w:t>
      </w:r>
      <w:r w:rsidRPr="000E609F">
        <w:rPr>
          <w:rtl/>
        </w:rPr>
        <w:t>قلت</w:t>
      </w:r>
      <w:r w:rsidR="00424FB2">
        <w:rPr>
          <w:rtl/>
        </w:rPr>
        <w:t>:</w:t>
      </w:r>
      <w:r w:rsidRPr="000E609F">
        <w:rPr>
          <w:rtl/>
        </w:rPr>
        <w:t xml:space="preserve"> يا رسول الله</w:t>
      </w:r>
      <w:r w:rsidR="00424FB2">
        <w:rPr>
          <w:rtl/>
        </w:rPr>
        <w:t>،</w:t>
      </w:r>
      <w:r w:rsidRPr="000E609F">
        <w:rPr>
          <w:rtl/>
        </w:rPr>
        <w:t xml:space="preserve"> زوجني قبل أن أقوم</w:t>
      </w:r>
      <w:r w:rsidR="00424FB2">
        <w:rPr>
          <w:rtl/>
        </w:rPr>
        <w:t>،</w:t>
      </w:r>
      <w:r w:rsidRPr="000E609F">
        <w:rPr>
          <w:rtl/>
        </w:rPr>
        <w:t xml:space="preserve"> فقال </w:t>
      </w:r>
      <w:r w:rsidR="00DC3BAA" w:rsidRPr="00DC3BAA">
        <w:rPr>
          <w:rStyle w:val="libAlaemChar"/>
          <w:rtl/>
        </w:rPr>
        <w:t>صلى‌الله‌عليه‌وآله</w:t>
      </w:r>
      <w:r>
        <w:rPr>
          <w:rtl/>
        </w:rPr>
        <w:t xml:space="preserve"> </w:t>
      </w:r>
      <w:r w:rsidRPr="000E609F">
        <w:rPr>
          <w:rtl/>
        </w:rPr>
        <w:t xml:space="preserve">« </w:t>
      </w:r>
      <w:r>
        <w:rPr>
          <w:rtl/>
        </w:rPr>
        <w:t>زوجتك كريمة بنت كلثوم الحميري »</w:t>
      </w:r>
      <w:r>
        <w:rPr>
          <w:rFonts w:hint="cs"/>
          <w:rtl/>
        </w:rPr>
        <w:t xml:space="preserve">. </w:t>
      </w:r>
    </w:p>
    <w:p w:rsidR="00D95677" w:rsidRPr="000E609F" w:rsidRDefault="00D95677" w:rsidP="001538AC">
      <w:pPr>
        <w:pStyle w:val="libNormal"/>
        <w:rPr>
          <w:rtl/>
        </w:rPr>
      </w:pPr>
      <w:r w:rsidRPr="000E609F">
        <w:rPr>
          <w:rtl/>
        </w:rPr>
        <w:t>ورواه باختصار القطب الراوندي في لب اللباب</w:t>
      </w:r>
      <w:r w:rsidR="00424FB2">
        <w:rPr>
          <w:rtl/>
        </w:rPr>
        <w:t>:</w:t>
      </w:r>
      <w:r w:rsidRPr="000E609F">
        <w:rPr>
          <w:rtl/>
        </w:rPr>
        <w:t xml:space="preserve"> عنه </w:t>
      </w:r>
      <w:r w:rsidR="00DC3BAA" w:rsidRPr="00DC3BAA">
        <w:rPr>
          <w:rStyle w:val="libAlaemChar"/>
          <w:rtl/>
        </w:rPr>
        <w:t>صلى‌الله‌عليه‌وآله</w:t>
      </w:r>
      <w:r w:rsidR="00424FB2">
        <w:rPr>
          <w:rtl/>
        </w:rPr>
        <w:t>،</w:t>
      </w:r>
      <w:r>
        <w:rPr>
          <w:rtl/>
        </w:rPr>
        <w:t xml:space="preserve"> مثله</w:t>
      </w:r>
      <w:r w:rsidRPr="000E609F">
        <w:rPr>
          <w:rtl/>
        </w:rPr>
        <w:t>.</w:t>
      </w:r>
    </w:p>
    <w:p w:rsidR="00D95677" w:rsidRPr="000E609F" w:rsidRDefault="002646DC" w:rsidP="001538AC">
      <w:pPr>
        <w:pStyle w:val="libNormal"/>
        <w:rPr>
          <w:rtl/>
        </w:rPr>
      </w:pPr>
      <w:r w:rsidRPr="002646DC">
        <w:rPr>
          <w:rStyle w:val="libNumChar"/>
          <w:rtl/>
        </w:rPr>
        <w:t>[16360]</w:t>
      </w:r>
      <w:r w:rsidR="00D95677" w:rsidRPr="000E609F">
        <w:rPr>
          <w:rtl/>
        </w:rPr>
        <w:t xml:space="preserve"> 6</w:t>
      </w:r>
      <w:r w:rsidR="00D95677">
        <w:rPr>
          <w:rtl/>
        </w:rPr>
        <w:t xml:space="preserve"> - </w:t>
      </w:r>
      <w:r w:rsidR="00D95677" w:rsidRPr="000E609F">
        <w:rPr>
          <w:rtl/>
        </w:rPr>
        <w:t>وعن أبي أمامة</w:t>
      </w:r>
      <w:r w:rsidR="00424FB2">
        <w:rPr>
          <w:rtl/>
        </w:rPr>
        <w:t>،</w:t>
      </w:r>
      <w:r w:rsidR="00D95677" w:rsidRPr="000E609F">
        <w:rPr>
          <w:rtl/>
        </w:rPr>
        <w:t xml:space="preserve"> عن رسول الله </w:t>
      </w:r>
      <w:r w:rsidR="00DC3BAA" w:rsidRPr="00DC3BAA">
        <w:rPr>
          <w:rStyle w:val="libAlaemChar"/>
          <w:rtl/>
        </w:rPr>
        <w:t>صلى‌الله‌عليه‌وآله</w:t>
      </w:r>
      <w:r w:rsidR="00424FB2">
        <w:rPr>
          <w:rtl/>
        </w:rPr>
        <w:t>،</w:t>
      </w:r>
      <w:r w:rsidR="00D95677" w:rsidRPr="000E609F">
        <w:rPr>
          <w:rtl/>
        </w:rPr>
        <w:t xml:space="preserve"> أنه</w:t>
      </w:r>
      <w:r w:rsidR="00D95677">
        <w:rPr>
          <w:rtl/>
        </w:rPr>
        <w:t xml:space="preserve"> </w:t>
      </w:r>
      <w:r w:rsidR="00D95677" w:rsidRPr="000E609F">
        <w:rPr>
          <w:rtl/>
        </w:rPr>
        <w:t>قال</w:t>
      </w:r>
      <w:r w:rsidR="00424FB2">
        <w:rPr>
          <w:rtl/>
        </w:rPr>
        <w:t>:</w:t>
      </w:r>
      <w:r w:rsidR="00D95677">
        <w:rPr>
          <w:rtl/>
        </w:rPr>
        <w:t xml:space="preserve"> « </w:t>
      </w:r>
      <w:r w:rsidR="00D95677" w:rsidRPr="000E609F">
        <w:rPr>
          <w:rtl/>
        </w:rPr>
        <w:t>أربعة يلعنهم الله من فوق عرشه</w:t>
      </w:r>
      <w:r w:rsidR="00424FB2">
        <w:rPr>
          <w:rtl/>
        </w:rPr>
        <w:t>،</w:t>
      </w:r>
      <w:r w:rsidR="00D95677" w:rsidRPr="000E609F">
        <w:rPr>
          <w:rtl/>
        </w:rPr>
        <w:t xml:space="preserve"> ويؤمنون الملائكة</w:t>
      </w:r>
      <w:r w:rsidR="00424FB2">
        <w:rPr>
          <w:rtl/>
        </w:rPr>
        <w:t>:</w:t>
      </w:r>
      <w:r w:rsidR="00D95677" w:rsidRPr="000E609F">
        <w:rPr>
          <w:rtl/>
        </w:rPr>
        <w:t xml:space="preserve"> رجل يتحفظ</w:t>
      </w:r>
      <w:r w:rsidR="00D95677">
        <w:rPr>
          <w:rtl/>
        </w:rPr>
        <w:t xml:space="preserve"> </w:t>
      </w:r>
      <w:r w:rsidR="00D95677" w:rsidRPr="000E609F">
        <w:rPr>
          <w:rtl/>
        </w:rPr>
        <w:t>نفسه</w:t>
      </w:r>
      <w:r w:rsidR="00424FB2">
        <w:rPr>
          <w:rtl/>
        </w:rPr>
        <w:t>،</w:t>
      </w:r>
      <w:r w:rsidR="00D95677" w:rsidRPr="000E609F">
        <w:rPr>
          <w:rtl/>
        </w:rPr>
        <w:t xml:space="preserve"> ولا يتزوج ولا جارية له</w:t>
      </w:r>
      <w:r w:rsidR="00424FB2">
        <w:rPr>
          <w:rtl/>
        </w:rPr>
        <w:t>،</w:t>
      </w:r>
      <w:r w:rsidR="00D95677" w:rsidRPr="000E609F">
        <w:rPr>
          <w:rtl/>
        </w:rPr>
        <w:t xml:space="preserve"> كيلا يكون له ولد » الخبر</w:t>
      </w:r>
      <w:r w:rsidR="00D95677">
        <w:rPr>
          <w:rtl/>
        </w:rPr>
        <w:t>.</w:t>
      </w:r>
    </w:p>
    <w:p w:rsidR="00D95677" w:rsidRPr="000E609F" w:rsidRDefault="002646DC" w:rsidP="001538AC">
      <w:pPr>
        <w:pStyle w:val="libNormal"/>
        <w:rPr>
          <w:rtl/>
        </w:rPr>
      </w:pPr>
      <w:r w:rsidRPr="002646DC">
        <w:rPr>
          <w:rStyle w:val="libNumChar"/>
          <w:rtl/>
        </w:rPr>
        <w:t>[16361]</w:t>
      </w:r>
      <w:r w:rsidR="00D95677" w:rsidRPr="000E609F">
        <w:rPr>
          <w:rtl/>
        </w:rPr>
        <w:t xml:space="preserve"> 7</w:t>
      </w:r>
      <w:r w:rsidR="00D95677">
        <w:rPr>
          <w:rtl/>
        </w:rPr>
        <w:t xml:space="preserve"> - </w:t>
      </w:r>
      <w:r w:rsidR="00D95677" w:rsidRPr="000E609F">
        <w:rPr>
          <w:rtl/>
        </w:rPr>
        <w:t>جامع الأخبار</w:t>
      </w:r>
      <w:r w:rsidR="00424FB2">
        <w:rPr>
          <w:rtl/>
        </w:rPr>
        <w:t>:</w:t>
      </w:r>
      <w:r w:rsidR="00D95677" w:rsidRPr="000E609F">
        <w:rPr>
          <w:rtl/>
        </w:rPr>
        <w:t xml:space="preserve"> عن النبي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Pr>
          <w:rtl/>
        </w:rPr>
        <w:t xml:space="preserve"> </w:t>
      </w:r>
      <w:r w:rsidR="00D95677" w:rsidRPr="000E609F">
        <w:rPr>
          <w:rtl/>
        </w:rPr>
        <w:t>« شراركم عزابكم</w:t>
      </w:r>
      <w:r w:rsidR="00424FB2">
        <w:rPr>
          <w:rtl/>
        </w:rPr>
        <w:t>،</w:t>
      </w:r>
      <w:r w:rsidR="00D95677" w:rsidRPr="000E609F">
        <w:rPr>
          <w:rtl/>
        </w:rPr>
        <w:t xml:space="preserve"> والعزاب إخوان الشياطين »</w:t>
      </w:r>
      <w:r w:rsidR="00D95677">
        <w:rPr>
          <w:rtl/>
        </w:rPr>
        <w:t>.</w:t>
      </w:r>
    </w:p>
    <w:p w:rsidR="00D95677" w:rsidRPr="000E609F" w:rsidRDefault="00D95677" w:rsidP="001538AC">
      <w:pPr>
        <w:pStyle w:val="libNormal"/>
        <w:rPr>
          <w:rtl/>
        </w:rPr>
      </w:pPr>
      <w:r w:rsidRPr="000E609F">
        <w:rPr>
          <w:rtl/>
        </w:rPr>
        <w:t xml:space="preserve">وقال </w:t>
      </w:r>
      <w:r w:rsidR="00DC3BAA" w:rsidRPr="00DC3BAA">
        <w:rPr>
          <w:rStyle w:val="libAlaemChar"/>
          <w:rtl/>
        </w:rPr>
        <w:t>صلى‌الله‌عليه‌وآله</w:t>
      </w:r>
      <w:r w:rsidR="00424FB2">
        <w:rPr>
          <w:rtl/>
        </w:rPr>
        <w:t>:</w:t>
      </w:r>
      <w:r>
        <w:rPr>
          <w:rtl/>
        </w:rPr>
        <w:t xml:space="preserve"> « </w:t>
      </w:r>
      <w:r w:rsidRPr="000E609F">
        <w:rPr>
          <w:rtl/>
        </w:rPr>
        <w:t>خيار أمتي المتأهلون</w:t>
      </w:r>
      <w:r w:rsidR="00424FB2">
        <w:rPr>
          <w:rtl/>
        </w:rPr>
        <w:t>،</w:t>
      </w:r>
      <w:r w:rsidRPr="000E609F">
        <w:rPr>
          <w:rtl/>
        </w:rPr>
        <w:t xml:space="preserve"> وشرار أمتي</w:t>
      </w:r>
      <w:r>
        <w:rPr>
          <w:rtl/>
        </w:rPr>
        <w:t xml:space="preserve"> </w:t>
      </w:r>
      <w:r w:rsidRPr="000E609F">
        <w:rPr>
          <w:rtl/>
        </w:rPr>
        <w:t>العزاب »</w:t>
      </w:r>
      <w:r>
        <w:rPr>
          <w:rtl/>
        </w:rPr>
        <w:t>.</w:t>
      </w:r>
    </w:p>
    <w:p w:rsidR="00D95677" w:rsidRPr="000E609F" w:rsidRDefault="002646DC" w:rsidP="001538AC">
      <w:pPr>
        <w:pStyle w:val="libNormal"/>
        <w:rPr>
          <w:rtl/>
        </w:rPr>
      </w:pPr>
      <w:r w:rsidRPr="002646DC">
        <w:rPr>
          <w:rStyle w:val="libNumChar"/>
          <w:rtl/>
        </w:rPr>
        <w:t>[16362]</w:t>
      </w:r>
      <w:r w:rsidR="00D95677" w:rsidRPr="000E609F">
        <w:rPr>
          <w:rtl/>
        </w:rPr>
        <w:t xml:space="preserve"> 8</w:t>
      </w:r>
      <w:r w:rsidR="00D95677">
        <w:rPr>
          <w:rtl/>
        </w:rPr>
        <w:t xml:space="preserve"> - </w:t>
      </w:r>
      <w:r w:rsidR="00D95677" w:rsidRPr="000E609F">
        <w:rPr>
          <w:rtl/>
        </w:rPr>
        <w:t>القطب الراوندي في لب اللباب</w:t>
      </w:r>
      <w:r w:rsidR="00424FB2">
        <w:rPr>
          <w:rtl/>
        </w:rPr>
        <w:t>:</w:t>
      </w:r>
      <w:r w:rsidR="00D95677" w:rsidRPr="000E609F">
        <w:rPr>
          <w:rtl/>
        </w:rPr>
        <w:t xml:space="preserve"> عن النبي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sidRPr="000E609F">
        <w:rPr>
          <w:rtl/>
        </w:rPr>
        <w:t xml:space="preserve"> « خير أمتي</w:t>
      </w:r>
      <w:r w:rsidR="00424FB2">
        <w:rPr>
          <w:rtl/>
        </w:rPr>
        <w:t>:</w:t>
      </w:r>
      <w:r w:rsidR="00D95677" w:rsidRPr="000E609F">
        <w:rPr>
          <w:rtl/>
        </w:rPr>
        <w:t xml:space="preserve"> أولها المتزوجون</w:t>
      </w:r>
      <w:r w:rsidR="00424FB2">
        <w:rPr>
          <w:rtl/>
        </w:rPr>
        <w:t>،</w:t>
      </w:r>
      <w:r w:rsidR="00D95677" w:rsidRPr="000E609F">
        <w:rPr>
          <w:rtl/>
        </w:rPr>
        <w:t xml:space="preserve"> وآخرها العزاب »</w:t>
      </w:r>
      <w:r w:rsidR="00D95677">
        <w:rPr>
          <w:rtl/>
        </w:rPr>
        <w:t>.</w:t>
      </w:r>
    </w:p>
    <w:p w:rsidR="00D95677" w:rsidRPr="000E609F" w:rsidRDefault="002646DC" w:rsidP="001538AC">
      <w:pPr>
        <w:pStyle w:val="libNormal"/>
        <w:rPr>
          <w:rtl/>
        </w:rPr>
      </w:pPr>
      <w:r w:rsidRPr="002646DC">
        <w:rPr>
          <w:rStyle w:val="libNumChar"/>
          <w:rtl/>
        </w:rPr>
        <w:t>[16363]</w:t>
      </w:r>
      <w:r w:rsidR="00D95677" w:rsidRPr="000E609F">
        <w:rPr>
          <w:rtl/>
        </w:rPr>
        <w:t xml:space="preserve"> 9</w:t>
      </w:r>
      <w:r w:rsidR="00D95677">
        <w:rPr>
          <w:rtl/>
        </w:rPr>
        <w:t xml:space="preserve"> - </w:t>
      </w:r>
      <w:r w:rsidR="00D95677" w:rsidRPr="000E609F">
        <w:rPr>
          <w:rtl/>
        </w:rPr>
        <w:t>وعن أبي سعيد العصفري عباد</w:t>
      </w:r>
      <w:r w:rsidR="00424FB2">
        <w:rPr>
          <w:rtl/>
        </w:rPr>
        <w:t>:</w:t>
      </w:r>
      <w:r w:rsidR="00D95677" w:rsidRPr="000E609F">
        <w:rPr>
          <w:rtl/>
        </w:rPr>
        <w:t xml:space="preserve"> عن العرزمي</w:t>
      </w:r>
      <w:r w:rsidR="00424FB2">
        <w:rPr>
          <w:rtl/>
        </w:rPr>
        <w:t>،</w:t>
      </w:r>
      <w:r w:rsidR="00D95677" w:rsidRPr="000E609F">
        <w:rPr>
          <w:rtl/>
        </w:rPr>
        <w:t xml:space="preserve"> عن ثوير بن</w:t>
      </w:r>
      <w:r w:rsidR="00D95677">
        <w:rPr>
          <w:rtl/>
        </w:rPr>
        <w:t xml:space="preserve"> </w:t>
      </w:r>
      <w:r w:rsidR="00D95677" w:rsidRPr="000E609F">
        <w:rPr>
          <w:rtl/>
        </w:rPr>
        <w:t>يزيد</w:t>
      </w:r>
      <w:r w:rsidR="00424FB2">
        <w:rPr>
          <w:rtl/>
        </w:rPr>
        <w:t>،</w:t>
      </w:r>
      <w:r w:rsidR="00D95677" w:rsidRPr="000E609F">
        <w:rPr>
          <w:rtl/>
        </w:rPr>
        <w:t xml:space="preserve"> عن خالد بن معدان</w:t>
      </w:r>
      <w:r w:rsidR="00424FB2">
        <w:rPr>
          <w:rtl/>
        </w:rPr>
        <w:t>،</w:t>
      </w:r>
      <w:r w:rsidR="00D95677" w:rsidRPr="000E609F">
        <w:rPr>
          <w:rtl/>
        </w:rPr>
        <w:t xml:space="preserve"> عن جوير بن نعير الحضرمي قال</w:t>
      </w:r>
      <w:r w:rsidR="00424FB2">
        <w:rPr>
          <w:rtl/>
        </w:rPr>
        <w:t>:</w:t>
      </w:r>
      <w:r w:rsidR="00D95677" w:rsidRPr="000E609F">
        <w:rPr>
          <w:rtl/>
        </w:rPr>
        <w:t xml:space="preserve"> قال رسول</w:t>
      </w:r>
      <w:r w:rsidR="00D95677">
        <w:rPr>
          <w:rtl/>
        </w:rPr>
        <w:t xml:space="preserve"> </w:t>
      </w:r>
      <w:r w:rsidR="00D95677" w:rsidRPr="000E609F">
        <w:rPr>
          <w:rtl/>
        </w:rPr>
        <w:t xml:space="preserve">الله </w:t>
      </w:r>
      <w:r w:rsidR="00DC3BAA" w:rsidRPr="00DC3BAA">
        <w:rPr>
          <w:rStyle w:val="libAlaemChar"/>
          <w:rtl/>
        </w:rPr>
        <w:t>صلى‌الله‌عليه‌وآله</w:t>
      </w:r>
      <w:r w:rsidR="00424FB2">
        <w:rPr>
          <w:rtl/>
        </w:rPr>
        <w:t>:</w:t>
      </w:r>
      <w:r w:rsidR="00D95677">
        <w:rPr>
          <w:rtl/>
        </w:rPr>
        <w:t xml:space="preserve"> « </w:t>
      </w:r>
      <w:r w:rsidR="00D95677" w:rsidRPr="000E609F">
        <w:rPr>
          <w:rtl/>
        </w:rPr>
        <w:t>لعن الله وأمنت الملائكة على رجل تأنث</w:t>
      </w:r>
      <w:r w:rsidR="00424FB2">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6</w:t>
      </w:r>
      <w:r>
        <w:rPr>
          <w:rtl/>
        </w:rPr>
        <w:t xml:space="preserve"> - </w:t>
      </w:r>
      <w:r w:rsidRPr="000E609F">
        <w:rPr>
          <w:rtl/>
        </w:rPr>
        <w:t>تفسير أبي الفتوح الرازي ج 4 ص 34</w:t>
      </w:r>
      <w:r>
        <w:rPr>
          <w:rtl/>
        </w:rPr>
        <w:t>.</w:t>
      </w:r>
    </w:p>
    <w:p w:rsidR="00D95677" w:rsidRPr="000E609F" w:rsidRDefault="00D95677" w:rsidP="00D95677">
      <w:pPr>
        <w:pStyle w:val="libFootnote0"/>
        <w:rPr>
          <w:rtl/>
        </w:rPr>
      </w:pPr>
      <w:r w:rsidRPr="000E609F">
        <w:rPr>
          <w:rtl/>
        </w:rPr>
        <w:t>7</w:t>
      </w:r>
      <w:r>
        <w:rPr>
          <w:rtl/>
        </w:rPr>
        <w:t xml:space="preserve"> - </w:t>
      </w:r>
      <w:r w:rsidRPr="000E609F">
        <w:rPr>
          <w:rtl/>
        </w:rPr>
        <w:t>جامع الأخبار ص 119</w:t>
      </w:r>
      <w:r>
        <w:rPr>
          <w:rtl/>
        </w:rPr>
        <w:t>.</w:t>
      </w:r>
    </w:p>
    <w:p w:rsidR="00D95677" w:rsidRPr="000E609F" w:rsidRDefault="00D95677" w:rsidP="00D95677">
      <w:pPr>
        <w:pStyle w:val="libFootnote0"/>
        <w:rPr>
          <w:rtl/>
        </w:rPr>
      </w:pPr>
      <w:r w:rsidRPr="000E609F">
        <w:rPr>
          <w:rtl/>
        </w:rPr>
        <w:t>8 و 9</w:t>
      </w:r>
      <w:r>
        <w:rPr>
          <w:rtl/>
        </w:rPr>
        <w:t xml:space="preserve"> - </w:t>
      </w:r>
      <w:r w:rsidRPr="000E609F">
        <w:rPr>
          <w:rtl/>
        </w:rPr>
        <w:t>لب اللباب</w:t>
      </w:r>
      <w:r w:rsidR="00424FB2">
        <w:rPr>
          <w:rtl/>
        </w:rPr>
        <w:t>:</w:t>
      </w:r>
      <w:r w:rsidRPr="000E609F">
        <w:rPr>
          <w:rtl/>
        </w:rPr>
        <w:t xml:space="preserve"> مخطوط</w:t>
      </w:r>
      <w:r>
        <w:rPr>
          <w:rtl/>
        </w:rPr>
        <w:t>.</w:t>
      </w:r>
    </w:p>
    <w:p w:rsidR="00D95677" w:rsidRPr="000E609F" w:rsidRDefault="00D95677" w:rsidP="00D95677">
      <w:pPr>
        <w:pStyle w:val="libNormal0"/>
        <w:rPr>
          <w:rtl/>
        </w:rPr>
      </w:pPr>
      <w:r>
        <w:rPr>
          <w:rtl/>
        </w:rPr>
        <w:br w:type="page"/>
      </w:r>
      <w:r w:rsidRPr="000E609F">
        <w:rPr>
          <w:rtl/>
        </w:rPr>
        <w:lastRenderedPageBreak/>
        <w:t>وامرأة تذكرت</w:t>
      </w:r>
      <w:r w:rsidR="00424FB2">
        <w:rPr>
          <w:rtl/>
        </w:rPr>
        <w:t>،</w:t>
      </w:r>
      <w:r w:rsidRPr="000E609F">
        <w:rPr>
          <w:rtl/>
        </w:rPr>
        <w:t xml:space="preserve"> ورجل متحصر</w:t>
      </w:r>
      <w:r w:rsidR="00424FB2">
        <w:rPr>
          <w:rtl/>
        </w:rPr>
        <w:t>،</w:t>
      </w:r>
      <w:r w:rsidRPr="000E609F">
        <w:rPr>
          <w:rtl/>
        </w:rPr>
        <w:t xml:space="preserve"> ولا حصور بعد يحيى </w:t>
      </w:r>
      <w:r>
        <w:rPr>
          <w:rFonts w:hint="cs"/>
          <w:rtl/>
        </w:rPr>
        <w:t>»</w:t>
      </w:r>
      <w:r w:rsidRPr="000E609F">
        <w:rPr>
          <w:rtl/>
        </w:rPr>
        <w:t xml:space="preserve"> الخبر</w:t>
      </w:r>
      <w:r>
        <w:rPr>
          <w:rtl/>
        </w:rPr>
        <w:t>.</w:t>
      </w:r>
    </w:p>
    <w:p w:rsidR="00D95677" w:rsidRPr="000E609F" w:rsidRDefault="002646DC" w:rsidP="001538AC">
      <w:pPr>
        <w:pStyle w:val="libNormal"/>
        <w:rPr>
          <w:rtl/>
        </w:rPr>
      </w:pPr>
      <w:r w:rsidRPr="002646DC">
        <w:rPr>
          <w:rStyle w:val="libNumChar"/>
          <w:rtl/>
        </w:rPr>
        <w:t>[16364]</w:t>
      </w:r>
      <w:r w:rsidR="00D95677" w:rsidRPr="000E609F">
        <w:rPr>
          <w:rtl/>
        </w:rPr>
        <w:t xml:space="preserve"> 10</w:t>
      </w:r>
      <w:r w:rsidR="00D95677">
        <w:rPr>
          <w:rtl/>
        </w:rPr>
        <w:t xml:space="preserve"> - </w:t>
      </w:r>
      <w:r w:rsidR="00D95677" w:rsidRPr="000E609F">
        <w:rPr>
          <w:rtl/>
        </w:rPr>
        <w:t>ابن أبي جمهور في عوالي اللآلي</w:t>
      </w:r>
      <w:r w:rsidR="00424FB2">
        <w:rPr>
          <w:rtl/>
        </w:rPr>
        <w:t>:</w:t>
      </w:r>
      <w:r w:rsidR="00D95677" w:rsidRPr="000E609F">
        <w:rPr>
          <w:rtl/>
        </w:rPr>
        <w:t xml:space="preserve"> عن النبي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sidRPr="000E609F">
        <w:rPr>
          <w:rtl/>
        </w:rPr>
        <w:t xml:space="preserve"> « لو خرج العزاب من موتاكم إلى الدنيا لتزوجوا »</w:t>
      </w:r>
      <w:r w:rsidR="00D95677">
        <w:rPr>
          <w:rtl/>
        </w:rPr>
        <w:t>.</w:t>
      </w:r>
    </w:p>
    <w:p w:rsidR="00D95677" w:rsidRPr="000E609F" w:rsidRDefault="00D95677" w:rsidP="001538AC">
      <w:pPr>
        <w:pStyle w:val="libNormal"/>
        <w:rPr>
          <w:rtl/>
        </w:rPr>
      </w:pPr>
      <w:r w:rsidRPr="000E609F">
        <w:rPr>
          <w:rtl/>
        </w:rPr>
        <w:t>وفي درر اللآلي</w:t>
      </w:r>
      <w:r w:rsidR="00424FB2">
        <w:rPr>
          <w:rtl/>
        </w:rPr>
        <w:t>:</w:t>
      </w:r>
      <w:r w:rsidRPr="000E609F">
        <w:rPr>
          <w:rtl/>
        </w:rPr>
        <w:t xml:space="preserve"> عنه </w:t>
      </w:r>
      <w:r w:rsidR="00DC3BAA" w:rsidRPr="00DC3BAA">
        <w:rPr>
          <w:rStyle w:val="libAlaemChar"/>
          <w:rtl/>
        </w:rPr>
        <w:t>صلى‌الله‌عليه‌وآله</w:t>
      </w:r>
      <w:r w:rsidR="00424FB2">
        <w:rPr>
          <w:rtl/>
        </w:rPr>
        <w:t>،</w:t>
      </w:r>
      <w:r w:rsidRPr="000E609F">
        <w:rPr>
          <w:rtl/>
        </w:rPr>
        <w:t xml:space="preserve"> أنه قال</w:t>
      </w:r>
      <w:r w:rsidR="00424FB2">
        <w:rPr>
          <w:rtl/>
        </w:rPr>
        <w:t>:</w:t>
      </w:r>
      <w:r w:rsidRPr="000E609F">
        <w:rPr>
          <w:rtl/>
        </w:rPr>
        <w:t xml:space="preserve"> « أراذل</w:t>
      </w:r>
      <w:r>
        <w:rPr>
          <w:rtl/>
        </w:rPr>
        <w:t xml:space="preserve"> </w:t>
      </w:r>
      <w:r w:rsidRPr="000E609F">
        <w:rPr>
          <w:rtl/>
        </w:rPr>
        <w:t xml:space="preserve">موتاكم العزاب » </w:t>
      </w:r>
      <w:r w:rsidRPr="00D95677">
        <w:rPr>
          <w:rStyle w:val="libFootnotenumChar"/>
          <w:rtl/>
        </w:rPr>
        <w:t>(1)</w:t>
      </w:r>
      <w:r>
        <w:rPr>
          <w:rtl/>
        </w:rPr>
        <w:t>.</w:t>
      </w:r>
    </w:p>
    <w:p w:rsidR="00D95677" w:rsidRPr="000E609F" w:rsidRDefault="00D95677" w:rsidP="002646DC">
      <w:pPr>
        <w:pStyle w:val="Heading2Center"/>
        <w:rPr>
          <w:rtl/>
        </w:rPr>
      </w:pPr>
      <w:bookmarkStart w:id="343" w:name="_Toc364830798"/>
      <w:bookmarkStart w:id="344" w:name="_Toc379712148"/>
      <w:r w:rsidRPr="000E609F">
        <w:rPr>
          <w:rtl/>
        </w:rPr>
        <w:t>3</w:t>
      </w:r>
      <w:r>
        <w:rPr>
          <w:rtl/>
        </w:rPr>
        <w:t xml:space="preserve"> - </w:t>
      </w:r>
      <w:r w:rsidRPr="002646DC">
        <w:rPr>
          <w:rStyle w:val="libAlaemHeading2Char"/>
          <w:rtl/>
        </w:rPr>
        <w:t>(</w:t>
      </w:r>
      <w:r w:rsidRPr="000E609F">
        <w:rPr>
          <w:rtl/>
        </w:rPr>
        <w:t xml:space="preserve"> باب استحباب حب النساء المحللات</w:t>
      </w:r>
      <w:r w:rsidR="00424FB2">
        <w:rPr>
          <w:rtl/>
        </w:rPr>
        <w:t>،</w:t>
      </w:r>
      <w:r w:rsidRPr="000E609F">
        <w:rPr>
          <w:rtl/>
        </w:rPr>
        <w:t xml:space="preserve"> واخبارهن به</w:t>
      </w:r>
      <w:r w:rsidR="00424FB2">
        <w:rPr>
          <w:rtl/>
        </w:rPr>
        <w:t>،</w:t>
      </w:r>
      <w:bookmarkStart w:id="345" w:name="_Toc364830799"/>
      <w:bookmarkEnd w:id="343"/>
      <w:r>
        <w:rPr>
          <w:rtl/>
        </w:rPr>
        <w:t xml:space="preserve"> </w:t>
      </w:r>
      <w:r w:rsidRPr="000E609F">
        <w:rPr>
          <w:rtl/>
        </w:rPr>
        <w:t xml:space="preserve">واختيارهن على سائر اللذات </w:t>
      </w:r>
      <w:r w:rsidRPr="002646DC">
        <w:rPr>
          <w:rStyle w:val="libAlaemHeading2Char"/>
          <w:rtl/>
        </w:rPr>
        <w:t>)</w:t>
      </w:r>
      <w:bookmarkEnd w:id="345"/>
      <w:bookmarkEnd w:id="344"/>
    </w:p>
    <w:p w:rsidR="00D95677" w:rsidRPr="000E609F" w:rsidRDefault="002646DC" w:rsidP="001538AC">
      <w:pPr>
        <w:pStyle w:val="libNormal"/>
        <w:rPr>
          <w:rtl/>
        </w:rPr>
      </w:pPr>
      <w:r w:rsidRPr="002646DC">
        <w:rPr>
          <w:rStyle w:val="libNumChar"/>
          <w:rtl/>
        </w:rPr>
        <w:t>[16365]</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أخبرنا عبد الله</w:t>
      </w:r>
      <w:r w:rsidR="00424FB2">
        <w:rPr>
          <w:rtl/>
        </w:rPr>
        <w:t>،</w:t>
      </w:r>
      <w:r w:rsidR="00D95677" w:rsidRPr="000E609F">
        <w:rPr>
          <w:rtl/>
        </w:rPr>
        <w:t xml:space="preserve"> أخبرنا محمد</w:t>
      </w:r>
      <w:r w:rsidR="00424FB2">
        <w:rPr>
          <w:rtl/>
        </w:rPr>
        <w:t>،</w:t>
      </w:r>
      <w:r w:rsidR="00D95677" w:rsidRPr="000E609F">
        <w:rPr>
          <w:rtl/>
        </w:rPr>
        <w:t xml:space="preserve"> حدثني موسى</w:t>
      </w:r>
      <w:r w:rsidR="00D95677">
        <w:rPr>
          <w:rtl/>
        </w:rPr>
        <w:t xml:space="preserve"> </w:t>
      </w:r>
      <w:r w:rsidR="00D95677" w:rsidRPr="000E609F">
        <w:rPr>
          <w:rtl/>
        </w:rPr>
        <w:t>قال</w:t>
      </w:r>
      <w:r w:rsidR="00424FB2">
        <w:rPr>
          <w:rtl/>
        </w:rPr>
        <w:t>:</w:t>
      </w:r>
      <w:r w:rsidR="00D95677" w:rsidRPr="000E609F">
        <w:rPr>
          <w:rtl/>
        </w:rPr>
        <w:t xml:space="preserve"> حدثنا أبي</w:t>
      </w:r>
      <w:r w:rsidR="00424FB2">
        <w:rPr>
          <w:rtl/>
        </w:rPr>
        <w:t>،</w:t>
      </w:r>
      <w:r w:rsidR="00D95677" w:rsidRPr="000E609F">
        <w:rPr>
          <w:rtl/>
        </w:rPr>
        <w:t xml:space="preserve"> عن أبيه</w:t>
      </w:r>
      <w:r w:rsidR="00424FB2">
        <w:rPr>
          <w:rtl/>
        </w:rPr>
        <w:t>،</w:t>
      </w:r>
      <w:r w:rsidR="00D95677" w:rsidRPr="000E609F">
        <w:rPr>
          <w:rtl/>
        </w:rPr>
        <w:t xml:space="preserve"> عن جده جعفر بن محمد</w:t>
      </w:r>
      <w:r w:rsidR="00424FB2">
        <w:rPr>
          <w:rtl/>
        </w:rPr>
        <w:t>،</w:t>
      </w:r>
      <w:r w:rsidR="00D95677" w:rsidRPr="000E609F">
        <w:rPr>
          <w:rtl/>
        </w:rPr>
        <w:t xml:space="preserve"> عن أبيه</w:t>
      </w:r>
      <w:r w:rsidR="00424FB2">
        <w:rPr>
          <w:rtl/>
        </w:rPr>
        <w:t>،</w:t>
      </w:r>
      <w:r w:rsidR="00D95677" w:rsidRPr="000E609F">
        <w:rPr>
          <w:rtl/>
        </w:rPr>
        <w:t xml:space="preserve"> عن جده</w:t>
      </w:r>
      <w:r w:rsidR="00D95677">
        <w:rPr>
          <w:rtl/>
        </w:rPr>
        <w:t xml:space="preserve"> </w:t>
      </w:r>
      <w:r w:rsidR="00D95677" w:rsidRPr="000E609F">
        <w:rPr>
          <w:rtl/>
        </w:rPr>
        <w:t>علي بن الحسين</w:t>
      </w:r>
      <w:r w:rsidR="00424FB2">
        <w:rPr>
          <w:rtl/>
        </w:rPr>
        <w:t>،</w:t>
      </w:r>
      <w:r w:rsidR="00D95677" w:rsidRPr="000E609F">
        <w:rPr>
          <w:rtl/>
        </w:rPr>
        <w:t xml:space="preserve"> عن أبيه</w:t>
      </w:r>
      <w:r w:rsidR="00424FB2">
        <w:rPr>
          <w:rtl/>
        </w:rPr>
        <w:t>،</w:t>
      </w:r>
      <w:r w:rsidR="00D95677" w:rsidRPr="000E609F">
        <w:rPr>
          <w:rtl/>
        </w:rPr>
        <w:t xml:space="preserve"> عن علي </w:t>
      </w:r>
      <w:r w:rsidR="00DC3BAA" w:rsidRPr="00DC3BAA">
        <w:rPr>
          <w:rStyle w:val="libAlaemChar"/>
          <w:rtl/>
        </w:rPr>
        <w:t>عليهم‌السلام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قال رسول</w:t>
      </w:r>
      <w:r w:rsidR="00D95677">
        <w:rPr>
          <w:rtl/>
        </w:rPr>
        <w:t xml:space="preserve"> </w:t>
      </w:r>
      <w:r w:rsidR="00D95677" w:rsidRPr="000E609F">
        <w:rPr>
          <w:rtl/>
        </w:rPr>
        <w:t xml:space="preserve">الله </w:t>
      </w:r>
      <w:r w:rsidR="00DC3BAA" w:rsidRPr="00DC3BAA">
        <w:rPr>
          <w:rStyle w:val="libAlaemChar"/>
          <w:rtl/>
        </w:rPr>
        <w:t>صلى‌الله‌عليه‌وآله</w:t>
      </w:r>
      <w:r w:rsidR="00424FB2">
        <w:rPr>
          <w:rtl/>
        </w:rPr>
        <w:t>:</w:t>
      </w:r>
      <w:r w:rsidR="00D95677" w:rsidRPr="000E609F">
        <w:rPr>
          <w:rtl/>
        </w:rPr>
        <w:t xml:space="preserve"> كلما ازداد العبد إيمانا</w:t>
      </w:r>
      <w:r w:rsidR="00424FB2">
        <w:rPr>
          <w:rtl/>
        </w:rPr>
        <w:t>،</w:t>
      </w:r>
      <w:r w:rsidR="00D95677" w:rsidRPr="000E609F">
        <w:rPr>
          <w:rtl/>
        </w:rPr>
        <w:t xml:space="preserve"> ازداد حبا للنساء »</w:t>
      </w:r>
      <w:r w:rsidR="00D95677">
        <w:rPr>
          <w:rtl/>
        </w:rPr>
        <w:t>.</w:t>
      </w:r>
    </w:p>
    <w:p w:rsidR="00D95677" w:rsidRPr="000E609F" w:rsidRDefault="002646DC" w:rsidP="001538AC">
      <w:pPr>
        <w:pStyle w:val="libNormal"/>
        <w:rPr>
          <w:rtl/>
        </w:rPr>
      </w:pPr>
      <w:r w:rsidRPr="002646DC">
        <w:rPr>
          <w:rStyle w:val="libNumChar"/>
          <w:rtl/>
        </w:rPr>
        <w:t>[16366]</w:t>
      </w:r>
      <w:r w:rsidR="00D95677" w:rsidRPr="000E609F">
        <w:rPr>
          <w:rtl/>
        </w:rPr>
        <w:t xml:space="preserve"> 2</w:t>
      </w:r>
      <w:r w:rsidR="00D95677">
        <w:rPr>
          <w:rtl/>
        </w:rPr>
        <w:t xml:space="preserve"> - </w:t>
      </w:r>
      <w:r w:rsidR="00D95677" w:rsidRPr="000E609F">
        <w:rPr>
          <w:rtl/>
        </w:rPr>
        <w:t>وبهذا الاسناد قال</w:t>
      </w:r>
      <w:r w:rsidR="00424FB2">
        <w:rPr>
          <w:rtl/>
        </w:rPr>
        <w:t>:</w:t>
      </w:r>
      <w:r w:rsidR="00D95677">
        <w:rPr>
          <w:rtl/>
        </w:rPr>
        <w:t xml:space="preserve"> « </w:t>
      </w:r>
      <w:r w:rsidR="00D95677" w:rsidRPr="000E609F">
        <w:rPr>
          <w:rtl/>
        </w:rPr>
        <w:t xml:space="preserve">قال رسول الله </w:t>
      </w:r>
      <w:r w:rsidR="00DC3BAA" w:rsidRPr="00DC3BAA">
        <w:rPr>
          <w:rStyle w:val="libAlaemChar"/>
          <w:rtl/>
        </w:rPr>
        <w:t>صلى‌الله‌عليه‌وآله</w:t>
      </w:r>
      <w:r w:rsidR="00424FB2">
        <w:rPr>
          <w:rtl/>
        </w:rPr>
        <w:t>:</w:t>
      </w:r>
      <w:r w:rsidR="00D95677">
        <w:rPr>
          <w:rtl/>
        </w:rPr>
        <w:t xml:space="preserve"> </w:t>
      </w:r>
      <w:r w:rsidR="00D95677" w:rsidRPr="000E609F">
        <w:rPr>
          <w:rtl/>
        </w:rPr>
        <w:t>أعطينا أهل البيت سبعة لم يعطهن أحد قبلنا</w:t>
      </w:r>
      <w:r w:rsidR="00424FB2">
        <w:rPr>
          <w:rtl/>
        </w:rPr>
        <w:t>،</w:t>
      </w:r>
      <w:r w:rsidR="00D95677" w:rsidRPr="000E609F">
        <w:rPr>
          <w:rtl/>
        </w:rPr>
        <w:t xml:space="preserve"> ولا يعطاها أحد بعدنا</w:t>
      </w:r>
      <w:r w:rsidR="00424FB2">
        <w:rPr>
          <w:rtl/>
        </w:rPr>
        <w:t>:</w:t>
      </w:r>
      <w:r w:rsidR="00D95677">
        <w:rPr>
          <w:rtl/>
        </w:rPr>
        <w:t xml:space="preserve"> </w:t>
      </w:r>
      <w:r w:rsidR="00D95677" w:rsidRPr="000E609F">
        <w:rPr>
          <w:rtl/>
        </w:rPr>
        <w:t>الصباحة</w:t>
      </w:r>
      <w:r w:rsidR="00424FB2">
        <w:rPr>
          <w:rtl/>
        </w:rPr>
        <w:t>،</w:t>
      </w:r>
      <w:r w:rsidR="00D95677" w:rsidRPr="000E609F">
        <w:rPr>
          <w:rtl/>
        </w:rPr>
        <w:t xml:space="preserve"> والفصاحة</w:t>
      </w:r>
      <w:r w:rsidR="00424FB2">
        <w:rPr>
          <w:rtl/>
        </w:rPr>
        <w:t>:</w:t>
      </w:r>
      <w:r w:rsidR="00D95677" w:rsidRPr="000E609F">
        <w:rPr>
          <w:rtl/>
        </w:rPr>
        <w:t xml:space="preserve"> والسماحة</w:t>
      </w:r>
      <w:r w:rsidR="00424FB2">
        <w:rPr>
          <w:rtl/>
        </w:rPr>
        <w:t>،</w:t>
      </w:r>
      <w:r w:rsidR="00D95677">
        <w:rPr>
          <w:rtl/>
        </w:rPr>
        <w:t xml:space="preserve"> والشجاعة</w:t>
      </w:r>
      <w:r w:rsidR="00424FB2">
        <w:rPr>
          <w:rtl/>
        </w:rPr>
        <w:t>،</w:t>
      </w:r>
      <w:r w:rsidR="00D95677">
        <w:rPr>
          <w:rtl/>
        </w:rPr>
        <w:t xml:space="preserve"> والحلم</w:t>
      </w:r>
      <w:r w:rsidR="00424FB2">
        <w:rPr>
          <w:rtl/>
        </w:rPr>
        <w:t>،</w:t>
      </w:r>
      <w:r w:rsidR="00D95677">
        <w:rPr>
          <w:rtl/>
        </w:rPr>
        <w:t xml:space="preserve"> والعلم</w:t>
      </w:r>
      <w:r w:rsidR="00424FB2">
        <w:rPr>
          <w:rtl/>
        </w:rPr>
        <w:t>،</w:t>
      </w:r>
      <w:r w:rsidR="00D95677">
        <w:rPr>
          <w:rFonts w:hint="cs"/>
          <w:rtl/>
        </w:rPr>
        <w:t xml:space="preserve"> </w:t>
      </w:r>
      <w:r w:rsidR="00D95677" w:rsidRPr="000E609F">
        <w:rPr>
          <w:rtl/>
        </w:rPr>
        <w:t>والمحبة من النساء »</w:t>
      </w:r>
      <w:r w:rsidR="00D95677">
        <w:rPr>
          <w:rtl/>
        </w:rPr>
        <w:t>.</w:t>
      </w:r>
    </w:p>
    <w:p w:rsidR="00D95677" w:rsidRPr="000E609F" w:rsidRDefault="00D95677" w:rsidP="001538AC">
      <w:pPr>
        <w:pStyle w:val="libNormal"/>
        <w:rPr>
          <w:rtl/>
        </w:rPr>
      </w:pPr>
      <w:r w:rsidRPr="000E609F">
        <w:rPr>
          <w:rtl/>
        </w:rPr>
        <w:t>ورواهما السيد فضل الله الراوندي في نوادره</w:t>
      </w:r>
      <w:r w:rsidR="00424FB2">
        <w:rPr>
          <w:rtl/>
        </w:rPr>
        <w:t>:</w:t>
      </w:r>
      <w:r w:rsidRPr="000E609F">
        <w:rPr>
          <w:rtl/>
        </w:rPr>
        <w:t xml:space="preserve"> بإسناده عنه </w:t>
      </w:r>
      <w:r w:rsidR="00DC3BAA" w:rsidRPr="00DC3BAA">
        <w:rPr>
          <w:rStyle w:val="libAlaemChar"/>
          <w:rtl/>
        </w:rPr>
        <w:t>صلى‌الله‌عليه‌وآله</w:t>
      </w:r>
      <w:r w:rsidR="00424FB2">
        <w:rPr>
          <w:rtl/>
        </w:rPr>
        <w:t>،</w:t>
      </w:r>
      <w:r w:rsidRPr="000E609F">
        <w:rPr>
          <w:rtl/>
        </w:rPr>
        <w:t xml:space="preserve"> مثله </w:t>
      </w:r>
      <w:r w:rsidRPr="00D95677">
        <w:rPr>
          <w:rStyle w:val="libFootnotenumChar"/>
          <w:rtl/>
        </w:rPr>
        <w:t>(1)</w:t>
      </w:r>
      <w:r>
        <w:rPr>
          <w:rtl/>
        </w:rPr>
        <w:t>.</w:t>
      </w:r>
    </w:p>
    <w:p w:rsidR="00D95677" w:rsidRPr="000E609F" w:rsidRDefault="002646DC" w:rsidP="001538AC">
      <w:pPr>
        <w:pStyle w:val="libNormal"/>
        <w:rPr>
          <w:rtl/>
        </w:rPr>
      </w:pPr>
      <w:r w:rsidRPr="002646DC">
        <w:rPr>
          <w:rStyle w:val="libNumChar"/>
          <w:rtl/>
        </w:rPr>
        <w:t>[16367]</w:t>
      </w:r>
      <w:r w:rsidR="00D95677" w:rsidRPr="000E609F">
        <w:rPr>
          <w:rtl/>
        </w:rPr>
        <w:t xml:space="preserve"> 3</w:t>
      </w:r>
      <w:r w:rsidR="00D95677">
        <w:rPr>
          <w:rtl/>
        </w:rPr>
        <w:t xml:space="preserve"> - </w:t>
      </w:r>
      <w:r w:rsidR="00D95677" w:rsidRPr="000E609F">
        <w:rPr>
          <w:rtl/>
        </w:rPr>
        <w:t>العياشي في تفسيره</w:t>
      </w:r>
      <w:r w:rsidR="00424FB2">
        <w:rPr>
          <w:rtl/>
        </w:rPr>
        <w:t>:</w:t>
      </w:r>
      <w:r w:rsidR="00D95677" w:rsidRPr="000E609F">
        <w:rPr>
          <w:rtl/>
        </w:rPr>
        <w:t xml:space="preserve"> عن جميل بن دراج قال</w:t>
      </w:r>
      <w:r w:rsidR="00424FB2">
        <w:rPr>
          <w:rtl/>
        </w:rPr>
        <w:t>:</w:t>
      </w:r>
      <w:r w:rsidR="00D95677" w:rsidRPr="000E609F">
        <w:rPr>
          <w:rtl/>
        </w:rPr>
        <w:t xml:space="preserve"> قال أبو عبد الله</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10</w:t>
      </w:r>
      <w:r>
        <w:rPr>
          <w:rtl/>
        </w:rPr>
        <w:t xml:space="preserve"> - </w:t>
      </w:r>
      <w:r w:rsidRPr="000E609F">
        <w:rPr>
          <w:rtl/>
        </w:rPr>
        <w:t>عوالي اللآلي ج 3 ص 283 ح 15</w:t>
      </w:r>
      <w:r>
        <w:rPr>
          <w:rtl/>
        </w:rPr>
        <w:t>.</w:t>
      </w:r>
    </w:p>
    <w:p w:rsidR="00D95677" w:rsidRPr="000E609F" w:rsidRDefault="00D95677" w:rsidP="00D95677">
      <w:pPr>
        <w:pStyle w:val="libFootnote"/>
        <w:rPr>
          <w:rtl/>
        </w:rPr>
      </w:pPr>
      <w:r w:rsidRPr="000E609F">
        <w:rPr>
          <w:rtl/>
        </w:rPr>
        <w:t>(1) درر اللآلي ج 1 ص 419</w:t>
      </w:r>
      <w:r>
        <w:rPr>
          <w:rtl/>
        </w:rPr>
        <w:t>.</w:t>
      </w:r>
    </w:p>
    <w:p w:rsidR="00D95677" w:rsidRPr="000E609F" w:rsidRDefault="00D95677" w:rsidP="00D95677">
      <w:pPr>
        <w:pStyle w:val="libFootnoteCenterBold"/>
        <w:rPr>
          <w:rtl/>
        </w:rPr>
      </w:pPr>
      <w:r w:rsidRPr="000E609F">
        <w:rPr>
          <w:rtl/>
        </w:rPr>
        <w:t>الباب 3</w:t>
      </w:r>
    </w:p>
    <w:p w:rsidR="00D95677" w:rsidRPr="000E609F" w:rsidRDefault="00D95677" w:rsidP="00D95677">
      <w:pPr>
        <w:pStyle w:val="libFootnote0"/>
        <w:rPr>
          <w:rtl/>
        </w:rPr>
      </w:pPr>
      <w:r w:rsidRPr="000E609F">
        <w:rPr>
          <w:rtl/>
        </w:rPr>
        <w:t>1</w:t>
      </w:r>
      <w:r>
        <w:rPr>
          <w:rtl/>
        </w:rPr>
        <w:t xml:space="preserve"> - </w:t>
      </w:r>
      <w:r w:rsidRPr="000E609F">
        <w:rPr>
          <w:rtl/>
        </w:rPr>
        <w:t>الجعفريات ص 90</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الجعفريات ص 182</w:t>
      </w:r>
      <w:r>
        <w:rPr>
          <w:rtl/>
        </w:rPr>
        <w:t>.</w:t>
      </w:r>
    </w:p>
    <w:p w:rsidR="00D95677" w:rsidRPr="000E609F" w:rsidRDefault="00D95677" w:rsidP="00D95677">
      <w:pPr>
        <w:pStyle w:val="libFootnote"/>
        <w:rPr>
          <w:rtl/>
        </w:rPr>
      </w:pPr>
      <w:r w:rsidRPr="000E609F">
        <w:rPr>
          <w:rtl/>
        </w:rPr>
        <w:t>(1) نوادر الراوندي ص 15</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تفسير العياشي ج 1 ص 164 ح 10</w:t>
      </w:r>
      <w:r>
        <w:rPr>
          <w:rtl/>
        </w:rPr>
        <w:t>.</w:t>
      </w:r>
    </w:p>
    <w:p w:rsidR="00D95677" w:rsidRPr="000E609F" w:rsidRDefault="00D95677" w:rsidP="00834032">
      <w:pPr>
        <w:pStyle w:val="libNormal0"/>
        <w:rPr>
          <w:rtl/>
        </w:rPr>
      </w:pPr>
      <w:r>
        <w:rPr>
          <w:rtl/>
        </w:rPr>
        <w:br w:type="page"/>
      </w:r>
      <w:r w:rsidR="00DC3BAA" w:rsidRPr="00DC3BAA">
        <w:rPr>
          <w:rStyle w:val="libAlaemChar"/>
          <w:rtl/>
        </w:rPr>
        <w:lastRenderedPageBreak/>
        <w:t>عليه‌السلام</w:t>
      </w:r>
      <w:r w:rsidR="00424FB2">
        <w:rPr>
          <w:rtl/>
        </w:rPr>
        <w:t>:</w:t>
      </w:r>
      <w:r>
        <w:rPr>
          <w:rtl/>
        </w:rPr>
        <w:t xml:space="preserve"> « </w:t>
      </w:r>
      <w:r w:rsidRPr="000E609F">
        <w:rPr>
          <w:rtl/>
        </w:rPr>
        <w:t xml:space="preserve">ما تلذذ </w:t>
      </w:r>
      <w:r w:rsidRPr="00D95677">
        <w:rPr>
          <w:rStyle w:val="libFootnotenumChar"/>
          <w:rtl/>
        </w:rPr>
        <w:t>(1)</w:t>
      </w:r>
      <w:r w:rsidRPr="000E609F">
        <w:rPr>
          <w:rtl/>
        </w:rPr>
        <w:t xml:space="preserve"> الناس في الدنيا والآخرة </w:t>
      </w:r>
      <w:r>
        <w:rPr>
          <w:rtl/>
        </w:rPr>
        <w:t>(</w:t>
      </w:r>
      <w:r w:rsidRPr="000E609F">
        <w:rPr>
          <w:rtl/>
        </w:rPr>
        <w:t xml:space="preserve"> ولا ) </w:t>
      </w:r>
      <w:r w:rsidRPr="00D95677">
        <w:rPr>
          <w:rStyle w:val="libFootnotenumChar"/>
          <w:rtl/>
        </w:rPr>
        <w:t>(2)</w:t>
      </w:r>
      <w:r w:rsidRPr="000E609F">
        <w:rPr>
          <w:rtl/>
        </w:rPr>
        <w:t xml:space="preserve"> بلذة أكثر</w:t>
      </w:r>
      <w:r>
        <w:rPr>
          <w:rtl/>
        </w:rPr>
        <w:t xml:space="preserve"> </w:t>
      </w:r>
      <w:r w:rsidRPr="000E609F">
        <w:rPr>
          <w:rtl/>
        </w:rPr>
        <w:t>لهم من لذة النساء</w:t>
      </w:r>
      <w:r w:rsidR="00424FB2">
        <w:rPr>
          <w:rtl/>
        </w:rPr>
        <w:t>،</w:t>
      </w:r>
      <w:r w:rsidRPr="000E609F">
        <w:rPr>
          <w:rtl/>
        </w:rPr>
        <w:t xml:space="preserve"> وهو قول الله</w:t>
      </w:r>
      <w:r w:rsidR="00424FB2">
        <w:rPr>
          <w:rtl/>
        </w:rPr>
        <w:t>:</w:t>
      </w:r>
      <w:r w:rsidRPr="000E609F">
        <w:rPr>
          <w:rtl/>
        </w:rPr>
        <w:t xml:space="preserve"> </w:t>
      </w:r>
      <w:r w:rsidR="0004393A">
        <w:rPr>
          <w:rStyle w:val="libAlaemChar"/>
          <w:rtl/>
        </w:rPr>
        <w:t xml:space="preserve">( </w:t>
      </w:r>
      <w:r w:rsidR="00834032" w:rsidRPr="00834032">
        <w:rPr>
          <w:rStyle w:val="libAieChar"/>
          <w:rtl/>
        </w:rPr>
        <w:t>زُيِّنَ لِلنَّاسِ حُبُّ الشَّهَوَاتِ مِنَ النِّسَاءِ وَالْبَنِينَ وَالْقَنَاطِيرِ‌ الْمُقَنطَرَ‌ةِ مِنَ الذَّهَبِ وَالْفِضَّةِ</w:t>
      </w:r>
      <w:r w:rsidR="0004393A">
        <w:rPr>
          <w:rtl/>
        </w:rPr>
        <w:t xml:space="preserve"> </w:t>
      </w:r>
      <w:r w:rsidR="0004393A">
        <w:rPr>
          <w:rStyle w:val="libAlaemChar"/>
          <w:rtl/>
        </w:rPr>
        <w:t>)</w:t>
      </w:r>
      <w:r w:rsidRPr="000E609F">
        <w:rPr>
          <w:rtl/>
        </w:rPr>
        <w:t xml:space="preserve"> </w:t>
      </w:r>
      <w:r w:rsidRPr="00D95677">
        <w:rPr>
          <w:rStyle w:val="libFootnotenumChar"/>
          <w:rtl/>
        </w:rPr>
        <w:t>(3)</w:t>
      </w:r>
      <w:r w:rsidRPr="000E609F">
        <w:rPr>
          <w:rtl/>
        </w:rPr>
        <w:t xml:space="preserve"> إلى آخر</w:t>
      </w:r>
      <w:r>
        <w:rPr>
          <w:rtl/>
        </w:rPr>
        <w:t xml:space="preserve"> </w:t>
      </w:r>
      <w:r w:rsidRPr="000E609F">
        <w:rPr>
          <w:rtl/>
        </w:rPr>
        <w:t>الآية</w:t>
      </w:r>
      <w:r w:rsidR="00424FB2">
        <w:rPr>
          <w:rtl/>
        </w:rPr>
        <w:t>،</w:t>
      </w:r>
      <w:r w:rsidRPr="000E609F">
        <w:rPr>
          <w:rtl/>
        </w:rPr>
        <w:t xml:space="preserve"> ثم قال</w:t>
      </w:r>
      <w:r w:rsidR="00424FB2">
        <w:rPr>
          <w:rtl/>
        </w:rPr>
        <w:t>:</w:t>
      </w:r>
      <w:r w:rsidRPr="000E609F">
        <w:rPr>
          <w:rtl/>
        </w:rPr>
        <w:t xml:space="preserve"> إن أهل الجنة ما يتلذذون بشئ في الجنة</w:t>
      </w:r>
      <w:r w:rsidR="00424FB2">
        <w:rPr>
          <w:rtl/>
        </w:rPr>
        <w:t>،</w:t>
      </w:r>
      <w:r w:rsidRPr="000E609F">
        <w:rPr>
          <w:rtl/>
        </w:rPr>
        <w:t xml:space="preserve"> بأشهى عندهم</w:t>
      </w:r>
      <w:r>
        <w:rPr>
          <w:rtl/>
        </w:rPr>
        <w:t xml:space="preserve"> </w:t>
      </w:r>
      <w:r w:rsidRPr="000E609F">
        <w:rPr>
          <w:rtl/>
        </w:rPr>
        <w:t>من النكاح</w:t>
      </w:r>
      <w:r w:rsidR="00424FB2">
        <w:rPr>
          <w:rtl/>
        </w:rPr>
        <w:t>،</w:t>
      </w:r>
      <w:r w:rsidRPr="000E609F">
        <w:rPr>
          <w:rtl/>
        </w:rPr>
        <w:t xml:space="preserve"> لا طعام ولا شراب »</w:t>
      </w:r>
      <w:r>
        <w:rPr>
          <w:rtl/>
        </w:rPr>
        <w:t>.</w:t>
      </w:r>
    </w:p>
    <w:p w:rsidR="00D95677" w:rsidRPr="000E609F" w:rsidRDefault="002646DC" w:rsidP="001538AC">
      <w:pPr>
        <w:pStyle w:val="libNormal"/>
        <w:rPr>
          <w:rtl/>
        </w:rPr>
      </w:pPr>
      <w:r w:rsidRPr="002646DC">
        <w:rPr>
          <w:rStyle w:val="libNumChar"/>
          <w:rtl/>
        </w:rPr>
        <w:t>[16368]</w:t>
      </w:r>
      <w:r w:rsidR="00D95677" w:rsidRPr="000E609F">
        <w:rPr>
          <w:rtl/>
        </w:rPr>
        <w:t xml:space="preserve"> 4</w:t>
      </w:r>
      <w:r w:rsidR="00D95677">
        <w:rPr>
          <w:rtl/>
        </w:rPr>
        <w:t xml:space="preserve"> - </w:t>
      </w:r>
      <w:r w:rsidR="00D95677" w:rsidRPr="000E609F">
        <w:rPr>
          <w:rtl/>
        </w:rPr>
        <w:t>الصدوق في علل الشرائع</w:t>
      </w:r>
      <w:r w:rsidR="00424FB2">
        <w:rPr>
          <w:rtl/>
        </w:rPr>
        <w:t>:</w:t>
      </w:r>
      <w:r w:rsidR="00D95677" w:rsidRPr="000E609F">
        <w:rPr>
          <w:rtl/>
        </w:rPr>
        <w:t xml:space="preserve"> عن أبيه</w:t>
      </w:r>
      <w:r w:rsidR="00424FB2">
        <w:rPr>
          <w:rtl/>
        </w:rPr>
        <w:t>،</w:t>
      </w:r>
      <w:r w:rsidR="00D95677" w:rsidRPr="000E609F">
        <w:rPr>
          <w:rtl/>
        </w:rPr>
        <w:t xml:space="preserve"> عن سعد بن عبد الله</w:t>
      </w:r>
      <w:r w:rsidR="00424FB2">
        <w:rPr>
          <w:rtl/>
        </w:rPr>
        <w:t>،</w:t>
      </w:r>
      <w:r w:rsidR="00D95677">
        <w:rPr>
          <w:rtl/>
        </w:rPr>
        <w:t xml:space="preserve"> </w:t>
      </w:r>
      <w:r w:rsidR="00D95677" w:rsidRPr="000E609F">
        <w:rPr>
          <w:rtl/>
        </w:rPr>
        <w:t>عن محمد بن الحسن ين بن أبي الخطاب</w:t>
      </w:r>
      <w:r w:rsidR="00424FB2">
        <w:rPr>
          <w:rtl/>
        </w:rPr>
        <w:t>،</w:t>
      </w:r>
      <w:r w:rsidR="00D95677" w:rsidRPr="000E609F">
        <w:rPr>
          <w:rtl/>
        </w:rPr>
        <w:t xml:space="preserve"> عن محمد بن يحيى الخزاز</w:t>
      </w:r>
      <w:r w:rsidR="00424FB2">
        <w:rPr>
          <w:rtl/>
        </w:rPr>
        <w:t>،</w:t>
      </w:r>
      <w:r w:rsidR="00D95677" w:rsidRPr="000E609F">
        <w:rPr>
          <w:rtl/>
        </w:rPr>
        <w:t xml:space="preserve"> عن</w:t>
      </w:r>
      <w:r w:rsidR="00D95677">
        <w:rPr>
          <w:rtl/>
        </w:rPr>
        <w:t xml:space="preserve"> </w:t>
      </w:r>
      <w:r w:rsidR="00D95677" w:rsidRPr="000E609F">
        <w:rPr>
          <w:rtl/>
        </w:rPr>
        <w:t>غياث بن إبراهيم</w:t>
      </w:r>
      <w:r w:rsidR="00424FB2">
        <w:rPr>
          <w:rtl/>
        </w:rPr>
        <w:t>،</w:t>
      </w:r>
      <w:r w:rsidR="00D95677" w:rsidRPr="000E609F">
        <w:rPr>
          <w:rtl/>
        </w:rPr>
        <w:t xml:space="preserve"> عن أبي عبد الله </w:t>
      </w:r>
      <w:r w:rsidR="00DC3BAA" w:rsidRPr="00DC3BAA">
        <w:rPr>
          <w:rStyle w:val="libAlaemChar"/>
          <w:rtl/>
        </w:rPr>
        <w:t>عليه‌السلام</w:t>
      </w:r>
      <w:r w:rsidR="00D95677" w:rsidRPr="000E609F">
        <w:rPr>
          <w:rtl/>
        </w:rPr>
        <w:t xml:space="preserve"> قال</w:t>
      </w:r>
      <w:r w:rsidR="00424FB2">
        <w:rPr>
          <w:rtl/>
        </w:rPr>
        <w:t>،</w:t>
      </w:r>
      <w:r w:rsidR="00D95677" w:rsidRPr="000E609F">
        <w:rPr>
          <w:rtl/>
        </w:rPr>
        <w:t xml:space="preserve"> « إن المرأة خلقت</w:t>
      </w:r>
      <w:r w:rsidR="00D95677">
        <w:rPr>
          <w:rtl/>
        </w:rPr>
        <w:t xml:space="preserve"> </w:t>
      </w:r>
      <w:r w:rsidR="00D95677" w:rsidRPr="000E609F">
        <w:rPr>
          <w:rtl/>
        </w:rPr>
        <w:t>من الرجل</w:t>
      </w:r>
      <w:r w:rsidR="00424FB2">
        <w:rPr>
          <w:rtl/>
        </w:rPr>
        <w:t>،</w:t>
      </w:r>
      <w:r w:rsidR="00D95677" w:rsidRPr="000E609F">
        <w:rPr>
          <w:rtl/>
        </w:rPr>
        <w:t xml:space="preserve"> وإنما همتها في الرجال</w:t>
      </w:r>
      <w:r w:rsidR="00424FB2">
        <w:rPr>
          <w:rtl/>
        </w:rPr>
        <w:t>،</w:t>
      </w:r>
      <w:r w:rsidR="00D95677" w:rsidRPr="000E609F">
        <w:rPr>
          <w:rtl/>
        </w:rPr>
        <w:t xml:space="preserve"> فأحبوا نسائكم » الخبر</w:t>
      </w:r>
      <w:r w:rsidR="00D95677">
        <w:rPr>
          <w:rtl/>
        </w:rPr>
        <w:t>.</w:t>
      </w:r>
    </w:p>
    <w:p w:rsidR="00D95677" w:rsidRPr="000E609F" w:rsidRDefault="00D95677" w:rsidP="002646DC">
      <w:pPr>
        <w:pStyle w:val="Heading2Center"/>
        <w:rPr>
          <w:rtl/>
        </w:rPr>
      </w:pPr>
      <w:bookmarkStart w:id="346" w:name="_Toc364830800"/>
      <w:bookmarkStart w:id="347" w:name="_Toc379712149"/>
      <w:r w:rsidRPr="000E609F">
        <w:rPr>
          <w:rtl/>
        </w:rPr>
        <w:t>4</w:t>
      </w:r>
      <w:r>
        <w:rPr>
          <w:rtl/>
        </w:rPr>
        <w:t xml:space="preserve"> - </w:t>
      </w:r>
      <w:r w:rsidRPr="002646DC">
        <w:rPr>
          <w:rStyle w:val="libAlaemHeading2Char"/>
          <w:rtl/>
        </w:rPr>
        <w:t>(</w:t>
      </w:r>
      <w:r w:rsidRPr="000E609F">
        <w:rPr>
          <w:rtl/>
        </w:rPr>
        <w:t xml:space="preserve"> باب كراهة الافراط في حب النساء</w:t>
      </w:r>
      <w:r w:rsidR="00424FB2">
        <w:rPr>
          <w:rtl/>
        </w:rPr>
        <w:t>،</w:t>
      </w:r>
      <w:r w:rsidRPr="000E609F">
        <w:rPr>
          <w:rtl/>
        </w:rPr>
        <w:t xml:space="preserve"> وتحريم</w:t>
      </w:r>
      <w:r>
        <w:rPr>
          <w:rtl/>
        </w:rPr>
        <w:t xml:space="preserve"> </w:t>
      </w:r>
      <w:r w:rsidRPr="000E609F">
        <w:rPr>
          <w:rtl/>
        </w:rPr>
        <w:t xml:space="preserve">حب النساء المحرمات </w:t>
      </w:r>
      <w:r w:rsidRPr="002646DC">
        <w:rPr>
          <w:rStyle w:val="libAlaemHeading2Char"/>
          <w:rtl/>
        </w:rPr>
        <w:t>)</w:t>
      </w:r>
      <w:bookmarkEnd w:id="346"/>
      <w:bookmarkEnd w:id="347"/>
    </w:p>
    <w:p w:rsidR="00D95677" w:rsidRPr="000E609F" w:rsidRDefault="002646DC" w:rsidP="001538AC">
      <w:pPr>
        <w:pStyle w:val="libNormal"/>
        <w:rPr>
          <w:rtl/>
        </w:rPr>
      </w:pPr>
      <w:r w:rsidRPr="002646DC">
        <w:rPr>
          <w:rStyle w:val="libNumChar"/>
          <w:rtl/>
        </w:rPr>
        <w:t>[16369]</w:t>
      </w:r>
      <w:r w:rsidR="00D95677" w:rsidRPr="000E609F">
        <w:rPr>
          <w:rtl/>
        </w:rPr>
        <w:t xml:space="preserve"> 1</w:t>
      </w:r>
      <w:r w:rsidR="00D95677">
        <w:rPr>
          <w:rtl/>
        </w:rPr>
        <w:t xml:space="preserve"> - </w:t>
      </w:r>
      <w:r w:rsidR="00D95677" w:rsidRPr="000E609F">
        <w:rPr>
          <w:rtl/>
        </w:rPr>
        <w:t>الآمدي في الغرر</w:t>
      </w:r>
      <w:r w:rsidR="00424FB2">
        <w:rPr>
          <w:rtl/>
        </w:rPr>
        <w:t>:</w:t>
      </w:r>
      <w:r w:rsidR="00D95677" w:rsidRPr="000E609F">
        <w:rPr>
          <w:rtl/>
        </w:rPr>
        <w:t xml:space="preserve"> عن أمير المؤمنين </w:t>
      </w:r>
      <w:r w:rsidR="00DC3BAA" w:rsidRPr="00DC3BAA">
        <w:rPr>
          <w:rStyle w:val="libAlaemChar"/>
          <w:rtl/>
        </w:rPr>
        <w:t>عليه‌السلام</w:t>
      </w:r>
      <w:r w:rsidR="00424FB2">
        <w:rPr>
          <w:rtl/>
        </w:rPr>
        <w:t>،</w:t>
      </w:r>
      <w:r w:rsidR="00D95677" w:rsidRPr="000E609F">
        <w:rPr>
          <w:rtl/>
        </w:rPr>
        <w:t xml:space="preserve"> أنه</w:t>
      </w:r>
      <w:r w:rsidR="00D95677">
        <w:rPr>
          <w:rtl/>
        </w:rPr>
        <w:t xml:space="preserve"> </w:t>
      </w:r>
      <w:r w:rsidR="00D95677" w:rsidRPr="000E609F">
        <w:rPr>
          <w:rtl/>
        </w:rPr>
        <w:t>قال</w:t>
      </w:r>
      <w:r w:rsidR="00424FB2">
        <w:rPr>
          <w:rtl/>
        </w:rPr>
        <w:t>:</w:t>
      </w:r>
      <w:r w:rsidR="00D95677">
        <w:rPr>
          <w:rtl/>
        </w:rPr>
        <w:t xml:space="preserve"> « </w:t>
      </w:r>
      <w:r w:rsidR="00D95677" w:rsidRPr="000E609F">
        <w:rPr>
          <w:rtl/>
        </w:rPr>
        <w:t xml:space="preserve">الاستهتار بالنساء شيمة النوكى </w:t>
      </w:r>
      <w:r w:rsidR="00D95677" w:rsidRPr="00D95677">
        <w:rPr>
          <w:rStyle w:val="libFootnotenumChar"/>
          <w:rtl/>
        </w:rPr>
        <w:t>(1)</w:t>
      </w:r>
      <w:r w:rsidR="00D95677" w:rsidRPr="000E609F">
        <w:rPr>
          <w:rtl/>
        </w:rPr>
        <w:t xml:space="preserve"> »</w:t>
      </w:r>
      <w:r w:rsidR="00D95677">
        <w:rPr>
          <w:rtl/>
        </w:rPr>
        <w:t>.</w:t>
      </w:r>
    </w:p>
    <w:p w:rsidR="00D95677" w:rsidRPr="000E609F" w:rsidRDefault="00D95677" w:rsidP="001538AC">
      <w:pPr>
        <w:pStyle w:val="libNormal"/>
        <w:rPr>
          <w:rtl/>
        </w:rPr>
      </w:pPr>
      <w:r w:rsidRPr="000E609F">
        <w:rPr>
          <w:rtl/>
        </w:rPr>
        <w:t xml:space="preserve">وقال </w:t>
      </w:r>
      <w:r w:rsidR="00DC3BAA" w:rsidRPr="00DC3BAA">
        <w:rPr>
          <w:rStyle w:val="libAlaemChar"/>
          <w:rtl/>
        </w:rPr>
        <w:t>عليه‌السلام</w:t>
      </w:r>
      <w:r w:rsidRPr="000E609F">
        <w:rPr>
          <w:rtl/>
        </w:rPr>
        <w:t xml:space="preserve"> </w:t>
      </w:r>
      <w:r w:rsidRPr="00D95677">
        <w:rPr>
          <w:rStyle w:val="libFootnotenumChar"/>
          <w:rtl/>
        </w:rPr>
        <w:t>(2)</w:t>
      </w:r>
      <w:r w:rsidR="00424FB2">
        <w:rPr>
          <w:rtl/>
        </w:rPr>
        <w:t>:</w:t>
      </w:r>
      <w:r>
        <w:rPr>
          <w:rtl/>
        </w:rPr>
        <w:t xml:space="preserve"> « </w:t>
      </w:r>
      <w:r w:rsidRPr="000E609F">
        <w:rPr>
          <w:rtl/>
        </w:rPr>
        <w:t>المرأة عقرب حلوة اللسبة »</w:t>
      </w:r>
      <w:r>
        <w:rPr>
          <w:rtl/>
        </w:rPr>
        <w:t>.</w:t>
      </w:r>
    </w:p>
    <w:p w:rsidR="00D95677" w:rsidRPr="000E609F" w:rsidRDefault="002646DC" w:rsidP="001538AC">
      <w:pPr>
        <w:pStyle w:val="libNormal"/>
        <w:rPr>
          <w:rtl/>
        </w:rPr>
      </w:pPr>
      <w:r w:rsidRPr="002646DC">
        <w:rPr>
          <w:rStyle w:val="libNumChar"/>
          <w:rtl/>
        </w:rPr>
        <w:t>[16370]</w:t>
      </w:r>
      <w:r w:rsidR="00D95677" w:rsidRPr="000E609F">
        <w:rPr>
          <w:rtl/>
        </w:rPr>
        <w:t xml:space="preserve"> 2</w:t>
      </w:r>
      <w:r w:rsidR="00D95677">
        <w:rPr>
          <w:rtl/>
        </w:rPr>
        <w:t xml:space="preserve"> - </w:t>
      </w:r>
      <w:r w:rsidR="00D95677" w:rsidRPr="000E609F">
        <w:rPr>
          <w:rtl/>
        </w:rPr>
        <w:t xml:space="preserve">وقال </w:t>
      </w:r>
      <w:r w:rsidR="00DC3BAA" w:rsidRPr="00DC3BAA">
        <w:rPr>
          <w:rStyle w:val="libAlaemChar"/>
          <w:rtl/>
        </w:rPr>
        <w:t>عليه‌السلام</w:t>
      </w:r>
      <w:r w:rsidR="00424FB2">
        <w:rPr>
          <w:rtl/>
        </w:rPr>
        <w:t>:</w:t>
      </w:r>
      <w:r w:rsidR="00D95677">
        <w:rPr>
          <w:rtl/>
        </w:rPr>
        <w:t xml:space="preserve"> « </w:t>
      </w:r>
      <w:r w:rsidR="00D95677" w:rsidRPr="000E609F">
        <w:rPr>
          <w:rtl/>
        </w:rPr>
        <w:t>إياك وكثرة الوله بالنساء</w:t>
      </w:r>
      <w:r w:rsidR="00424FB2">
        <w:rPr>
          <w:rtl/>
        </w:rPr>
        <w:t>،</w:t>
      </w:r>
      <w:r w:rsidR="00D95677" w:rsidRPr="000E609F">
        <w:rPr>
          <w:rtl/>
        </w:rPr>
        <w:t xml:space="preserve"> والاغترار</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تتلذذ</w:t>
      </w:r>
      <w:r>
        <w:rPr>
          <w:rtl/>
        </w:rPr>
        <w:t>.</w:t>
      </w:r>
    </w:p>
    <w:p w:rsidR="00D95677" w:rsidRPr="000E609F" w:rsidRDefault="00D95677" w:rsidP="00D95677">
      <w:pPr>
        <w:pStyle w:val="libFootnote"/>
        <w:rPr>
          <w:rtl/>
        </w:rPr>
      </w:pPr>
      <w:r w:rsidRPr="000E609F">
        <w:rPr>
          <w:rtl/>
        </w:rPr>
        <w:t>(2) ليس في المصدر</w:t>
      </w:r>
      <w:r>
        <w:rPr>
          <w:rtl/>
        </w:rPr>
        <w:t>.</w:t>
      </w:r>
    </w:p>
    <w:p w:rsidR="00D95677" w:rsidRPr="000E609F" w:rsidRDefault="00D95677" w:rsidP="00D95677">
      <w:pPr>
        <w:pStyle w:val="libFootnote"/>
        <w:rPr>
          <w:rtl/>
        </w:rPr>
      </w:pPr>
      <w:r w:rsidRPr="000E609F">
        <w:rPr>
          <w:rtl/>
        </w:rPr>
        <w:t>(3) آل عمران 3</w:t>
      </w:r>
      <w:r w:rsidR="00424FB2">
        <w:rPr>
          <w:rtl/>
        </w:rPr>
        <w:t>:</w:t>
      </w:r>
      <w:r w:rsidRPr="000E609F">
        <w:rPr>
          <w:rtl/>
        </w:rPr>
        <w:t xml:space="preserve"> 14</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علل الشرائع ص 498 ح 1</w:t>
      </w:r>
      <w:r>
        <w:rPr>
          <w:rtl/>
        </w:rPr>
        <w:t>.</w:t>
      </w:r>
    </w:p>
    <w:p w:rsidR="00D95677" w:rsidRPr="000E609F" w:rsidRDefault="00D95677" w:rsidP="00D95677">
      <w:pPr>
        <w:pStyle w:val="libFootnoteCenterBold"/>
        <w:rPr>
          <w:rtl/>
        </w:rPr>
      </w:pPr>
      <w:r w:rsidRPr="000E609F">
        <w:rPr>
          <w:rtl/>
        </w:rPr>
        <w:t>الباب 4</w:t>
      </w:r>
    </w:p>
    <w:p w:rsidR="00D95677" w:rsidRPr="000E609F" w:rsidRDefault="00D95677" w:rsidP="00D95677">
      <w:pPr>
        <w:pStyle w:val="libFootnote0"/>
        <w:rPr>
          <w:rtl/>
        </w:rPr>
      </w:pPr>
      <w:r w:rsidRPr="000E609F">
        <w:rPr>
          <w:rtl/>
        </w:rPr>
        <w:t>1</w:t>
      </w:r>
      <w:r>
        <w:rPr>
          <w:rtl/>
        </w:rPr>
        <w:t xml:space="preserve"> - </w:t>
      </w:r>
      <w:r w:rsidRPr="000E609F">
        <w:rPr>
          <w:rtl/>
        </w:rPr>
        <w:t>الغرر ج 1 ص 47 ح 1364</w:t>
      </w:r>
      <w:r>
        <w:rPr>
          <w:rtl/>
        </w:rPr>
        <w:t>.</w:t>
      </w:r>
    </w:p>
    <w:p w:rsidR="00D95677" w:rsidRPr="000E609F" w:rsidRDefault="00D95677" w:rsidP="00D95677">
      <w:pPr>
        <w:pStyle w:val="libFootnote"/>
        <w:rPr>
          <w:rtl/>
        </w:rPr>
      </w:pPr>
      <w:r w:rsidRPr="000E609F">
        <w:rPr>
          <w:rtl/>
        </w:rPr>
        <w:t>(1) النوكي</w:t>
      </w:r>
      <w:r w:rsidR="00424FB2">
        <w:rPr>
          <w:rtl/>
        </w:rPr>
        <w:t>:</w:t>
      </w:r>
      <w:r w:rsidRPr="000E609F">
        <w:rPr>
          <w:rtl/>
        </w:rPr>
        <w:t xml:space="preserve"> جمع أنوك</w:t>
      </w:r>
      <w:r w:rsidR="00424FB2">
        <w:rPr>
          <w:rtl/>
        </w:rPr>
        <w:t>:</w:t>
      </w:r>
      <w:r w:rsidRPr="000E609F">
        <w:rPr>
          <w:rtl/>
        </w:rPr>
        <w:t xml:space="preserve"> وهو الأحمق ( القاموس المحيط ج 3 ص 332 )</w:t>
      </w:r>
      <w:r>
        <w:rPr>
          <w:rtl/>
        </w:rPr>
        <w:t>.</w:t>
      </w:r>
    </w:p>
    <w:p w:rsidR="00D95677" w:rsidRPr="000E609F" w:rsidRDefault="00D95677" w:rsidP="00D95677">
      <w:pPr>
        <w:pStyle w:val="libFootnote"/>
        <w:rPr>
          <w:rtl/>
        </w:rPr>
      </w:pPr>
      <w:r w:rsidRPr="000E609F">
        <w:rPr>
          <w:rtl/>
        </w:rPr>
        <w:t>(2) الغرر ج 1 ص 52 ح 1463</w:t>
      </w:r>
      <w:r>
        <w:rPr>
          <w:rtl/>
        </w:rPr>
        <w:t>.</w:t>
      </w:r>
    </w:p>
    <w:p w:rsidR="00D95677" w:rsidRPr="000E609F" w:rsidRDefault="00D95677" w:rsidP="00D95677">
      <w:pPr>
        <w:pStyle w:val="libFootnote"/>
        <w:rPr>
          <w:rtl/>
        </w:rPr>
      </w:pPr>
      <w:r w:rsidRPr="000E609F">
        <w:rPr>
          <w:rtl/>
        </w:rPr>
        <w:t>(3) اللسبة اللدغة</w:t>
      </w:r>
      <w:r w:rsidR="00424FB2">
        <w:rPr>
          <w:rtl/>
        </w:rPr>
        <w:t>،</w:t>
      </w:r>
      <w:r w:rsidRPr="000E609F">
        <w:rPr>
          <w:rtl/>
        </w:rPr>
        <w:t xml:space="preserve"> وأكثر ما يستعمل ا</w:t>
      </w:r>
      <w:r>
        <w:rPr>
          <w:rtl/>
        </w:rPr>
        <w:t>للسب في العقرب ( لسان العرب ح 1</w:t>
      </w:r>
      <w:r>
        <w:rPr>
          <w:rFonts w:hint="cs"/>
          <w:rtl/>
        </w:rPr>
        <w:t xml:space="preserve"> </w:t>
      </w:r>
      <w:r w:rsidRPr="000E609F">
        <w:rPr>
          <w:rtl/>
        </w:rPr>
        <w:t>ص 738 )</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الغرر ح 1 ص 156 ح 90</w:t>
      </w:r>
      <w:r>
        <w:rPr>
          <w:rtl/>
        </w:rPr>
        <w:t>.</w:t>
      </w:r>
    </w:p>
    <w:p w:rsidR="00D95677" w:rsidRPr="000E609F" w:rsidRDefault="00D95677" w:rsidP="00D95677">
      <w:pPr>
        <w:pStyle w:val="libNormal0"/>
        <w:rPr>
          <w:rtl/>
        </w:rPr>
      </w:pPr>
      <w:r>
        <w:rPr>
          <w:rtl/>
        </w:rPr>
        <w:br w:type="page"/>
      </w:r>
      <w:r w:rsidRPr="000E609F">
        <w:rPr>
          <w:rtl/>
        </w:rPr>
        <w:lastRenderedPageBreak/>
        <w:t>بلذات الدنيا</w:t>
      </w:r>
      <w:r w:rsidR="00424FB2">
        <w:rPr>
          <w:rtl/>
        </w:rPr>
        <w:t>،</w:t>
      </w:r>
      <w:r w:rsidRPr="000E609F">
        <w:rPr>
          <w:rtl/>
        </w:rPr>
        <w:t xml:space="preserve"> فإن الوله بالنساء ممتحن</w:t>
      </w:r>
      <w:r w:rsidR="00424FB2">
        <w:rPr>
          <w:rtl/>
        </w:rPr>
        <w:t>،</w:t>
      </w:r>
      <w:r w:rsidRPr="000E609F">
        <w:rPr>
          <w:rtl/>
        </w:rPr>
        <w:t xml:space="preserve"> والغري </w:t>
      </w:r>
      <w:r w:rsidRPr="00D95677">
        <w:rPr>
          <w:rStyle w:val="libFootnotenumChar"/>
          <w:rtl/>
        </w:rPr>
        <w:t>(1)</w:t>
      </w:r>
      <w:r w:rsidRPr="000E609F">
        <w:rPr>
          <w:rtl/>
        </w:rPr>
        <w:t xml:space="preserve"> باللذات ممتهن </w:t>
      </w:r>
      <w:r>
        <w:rPr>
          <w:rFonts w:hint="cs"/>
          <w:rtl/>
        </w:rPr>
        <w:t>»</w:t>
      </w:r>
      <w:r w:rsidRPr="000E609F">
        <w:rPr>
          <w:rtl/>
        </w:rPr>
        <w:t>.</w:t>
      </w:r>
    </w:p>
    <w:p w:rsidR="00D95677" w:rsidRPr="000E609F" w:rsidRDefault="002646DC" w:rsidP="001538AC">
      <w:pPr>
        <w:pStyle w:val="libNormal"/>
        <w:rPr>
          <w:rtl/>
        </w:rPr>
      </w:pPr>
      <w:r w:rsidRPr="002646DC">
        <w:rPr>
          <w:rStyle w:val="libNumChar"/>
          <w:rtl/>
        </w:rPr>
        <w:t>[16371]</w:t>
      </w:r>
      <w:r w:rsidR="00D95677" w:rsidRPr="000E609F">
        <w:rPr>
          <w:rtl/>
        </w:rPr>
        <w:t xml:space="preserve"> 3</w:t>
      </w:r>
      <w:r w:rsidR="00D95677">
        <w:rPr>
          <w:rtl/>
        </w:rPr>
        <w:t xml:space="preserve"> - </w:t>
      </w:r>
      <w:r w:rsidR="00D95677" w:rsidRPr="000E609F">
        <w:rPr>
          <w:rtl/>
        </w:rPr>
        <w:t>الشيخ أبو الفتوح في تفسيره</w:t>
      </w:r>
      <w:r w:rsidR="00424FB2">
        <w:rPr>
          <w:rtl/>
        </w:rPr>
        <w:t>:</w:t>
      </w:r>
      <w:r w:rsidR="00D95677" w:rsidRPr="000E609F">
        <w:rPr>
          <w:rtl/>
        </w:rPr>
        <w:t xml:space="preserve"> عن النبي </w:t>
      </w:r>
      <w:r w:rsidR="00DC3BAA" w:rsidRPr="00DC3BAA">
        <w:rPr>
          <w:rStyle w:val="libAlaemChar"/>
          <w:rtl/>
        </w:rPr>
        <w:t>صلى‌الله‌عليه‌وآله</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النساء حبائل الشيطان »</w:t>
      </w:r>
      <w:r w:rsidR="00D95677">
        <w:rPr>
          <w:rtl/>
        </w:rPr>
        <w:t>.</w:t>
      </w:r>
    </w:p>
    <w:p w:rsidR="00D95677" w:rsidRPr="000E609F" w:rsidRDefault="002646DC" w:rsidP="001538AC">
      <w:pPr>
        <w:pStyle w:val="libNormal"/>
        <w:rPr>
          <w:rtl/>
        </w:rPr>
      </w:pPr>
      <w:r w:rsidRPr="002646DC">
        <w:rPr>
          <w:rStyle w:val="libNumChar"/>
          <w:rtl/>
        </w:rPr>
        <w:t>[16372]</w:t>
      </w:r>
      <w:r w:rsidR="00D95677" w:rsidRPr="000E609F">
        <w:rPr>
          <w:rtl/>
        </w:rPr>
        <w:t xml:space="preserve"> 4</w:t>
      </w:r>
      <w:r w:rsidR="00D95677">
        <w:rPr>
          <w:rtl/>
        </w:rPr>
        <w:t xml:space="preserve"> - </w:t>
      </w:r>
      <w:r w:rsidR="00D95677" w:rsidRPr="000E609F">
        <w:rPr>
          <w:rtl/>
        </w:rPr>
        <w:t>وعن عكاف بن وداعة الهلالي</w:t>
      </w:r>
      <w:r w:rsidR="00424FB2">
        <w:rPr>
          <w:rtl/>
        </w:rPr>
        <w:t>،</w:t>
      </w:r>
      <w:r w:rsidR="00D95677" w:rsidRPr="000E609F">
        <w:rPr>
          <w:rtl/>
        </w:rPr>
        <w:t xml:space="preserve"> عن رسول الله </w:t>
      </w:r>
      <w:r w:rsidR="00DC3BAA" w:rsidRPr="00DC3BAA">
        <w:rPr>
          <w:rStyle w:val="libAlaemChar"/>
          <w:rtl/>
        </w:rPr>
        <w:t>صلى‌الله‌عليه‌وآله</w:t>
      </w:r>
      <w:r w:rsidR="00D95677" w:rsidRPr="000E609F">
        <w:rPr>
          <w:rtl/>
        </w:rPr>
        <w:t xml:space="preserve"> في حديث تقدم صدره قال</w:t>
      </w:r>
      <w:r w:rsidR="00424FB2">
        <w:rPr>
          <w:rtl/>
        </w:rPr>
        <w:t>:</w:t>
      </w:r>
      <w:r w:rsidR="00D95677" w:rsidRPr="000E609F">
        <w:rPr>
          <w:rtl/>
        </w:rPr>
        <w:t xml:space="preserve"> قال </w:t>
      </w:r>
      <w:r w:rsidR="00DC3BAA" w:rsidRPr="00DC3BAA">
        <w:rPr>
          <w:rStyle w:val="libAlaemChar"/>
          <w:rtl/>
        </w:rPr>
        <w:t>صلى‌الله‌عليه‌وآله</w:t>
      </w:r>
      <w:r w:rsidR="00424FB2">
        <w:rPr>
          <w:rtl/>
        </w:rPr>
        <w:t>:</w:t>
      </w:r>
      <w:r w:rsidR="00D95677">
        <w:rPr>
          <w:rtl/>
        </w:rPr>
        <w:t xml:space="preserve"> « </w:t>
      </w:r>
      <w:r w:rsidR="00D95677" w:rsidRPr="000E609F">
        <w:rPr>
          <w:rtl/>
        </w:rPr>
        <w:t>ما</w:t>
      </w:r>
      <w:r w:rsidR="00D95677">
        <w:rPr>
          <w:rtl/>
        </w:rPr>
        <w:t xml:space="preserve"> </w:t>
      </w:r>
      <w:r w:rsidR="00D95677" w:rsidRPr="000E609F">
        <w:rPr>
          <w:rtl/>
        </w:rPr>
        <w:t>للشيطان سلاح أبلغ في الصالحين من النساء</w:t>
      </w:r>
      <w:r w:rsidR="00424FB2">
        <w:rPr>
          <w:rtl/>
        </w:rPr>
        <w:t>،</w:t>
      </w:r>
      <w:r w:rsidR="00D95677" w:rsidRPr="000E609F">
        <w:rPr>
          <w:rtl/>
        </w:rPr>
        <w:t xml:space="preserve"> إلا المتزوجون أولئك المطهرون</w:t>
      </w:r>
      <w:r w:rsidR="00D95677">
        <w:rPr>
          <w:rtl/>
        </w:rPr>
        <w:t xml:space="preserve"> </w:t>
      </w:r>
      <w:r w:rsidR="00D95677" w:rsidRPr="000E609F">
        <w:rPr>
          <w:rtl/>
        </w:rPr>
        <w:t xml:space="preserve">المبرؤون من </w:t>
      </w:r>
      <w:r w:rsidR="00D95677">
        <w:rPr>
          <w:rtl/>
        </w:rPr>
        <w:t>(</w:t>
      </w:r>
      <w:r w:rsidR="00D95677" w:rsidRPr="000E609F">
        <w:rPr>
          <w:rtl/>
        </w:rPr>
        <w:t xml:space="preserve"> الخنا ) </w:t>
      </w:r>
      <w:r w:rsidR="00D95677" w:rsidRPr="00D95677">
        <w:rPr>
          <w:rStyle w:val="libFootnotenumChar"/>
          <w:rtl/>
        </w:rPr>
        <w:t>(1)</w:t>
      </w:r>
      <w:r w:rsidR="00D95677" w:rsidRPr="000E609F">
        <w:rPr>
          <w:rtl/>
        </w:rPr>
        <w:t xml:space="preserve"> ويحك يا عكاف</w:t>
      </w:r>
      <w:r w:rsidR="00424FB2">
        <w:rPr>
          <w:rtl/>
        </w:rPr>
        <w:t>،</w:t>
      </w:r>
      <w:r w:rsidR="00D95677" w:rsidRPr="000E609F">
        <w:rPr>
          <w:rtl/>
        </w:rPr>
        <w:t xml:space="preserve"> إنهن صواحب أيوب وداود</w:t>
      </w:r>
      <w:r w:rsidR="00D95677">
        <w:rPr>
          <w:rtl/>
        </w:rPr>
        <w:t xml:space="preserve"> </w:t>
      </w:r>
      <w:r w:rsidR="00D95677" w:rsidRPr="000E609F">
        <w:rPr>
          <w:rtl/>
        </w:rPr>
        <w:t xml:space="preserve">ويوسف وكرسف </w:t>
      </w:r>
      <w:r w:rsidR="00D95677">
        <w:rPr>
          <w:rFonts w:hint="cs"/>
          <w:rtl/>
        </w:rPr>
        <w:t>»</w:t>
      </w:r>
      <w:r w:rsidR="00D95677" w:rsidRPr="000E609F">
        <w:rPr>
          <w:rtl/>
        </w:rPr>
        <w:t xml:space="preserve"> قلنا</w:t>
      </w:r>
      <w:r w:rsidR="00424FB2">
        <w:rPr>
          <w:rtl/>
        </w:rPr>
        <w:t>:</w:t>
      </w:r>
      <w:r w:rsidR="00D95677" w:rsidRPr="000E609F">
        <w:rPr>
          <w:rtl/>
        </w:rPr>
        <w:t xml:space="preserve"> يا رسول الله</w:t>
      </w:r>
      <w:r w:rsidR="00424FB2">
        <w:rPr>
          <w:rtl/>
        </w:rPr>
        <w:t>،</w:t>
      </w:r>
      <w:r w:rsidR="00D95677" w:rsidRPr="000E609F">
        <w:rPr>
          <w:rtl/>
        </w:rPr>
        <w:t xml:space="preserve"> من كرسف</w:t>
      </w:r>
      <w:r w:rsidR="00D95677">
        <w:rPr>
          <w:rtl/>
        </w:rPr>
        <w:t>؟</w:t>
      </w:r>
      <w:r w:rsidR="00D95677" w:rsidRPr="000E609F">
        <w:rPr>
          <w:rtl/>
        </w:rPr>
        <w:t xml:space="preserve"> قال</w:t>
      </w:r>
      <w:r w:rsidR="00424FB2">
        <w:rPr>
          <w:rtl/>
        </w:rPr>
        <w:t>:</w:t>
      </w:r>
      <w:r w:rsidR="00D95677" w:rsidRPr="000E609F">
        <w:rPr>
          <w:rtl/>
        </w:rPr>
        <w:t xml:space="preserve"> رجل كان</w:t>
      </w:r>
      <w:r w:rsidR="00D95677">
        <w:rPr>
          <w:rtl/>
        </w:rPr>
        <w:t xml:space="preserve"> </w:t>
      </w:r>
      <w:r w:rsidR="00D95677" w:rsidRPr="000E609F">
        <w:rPr>
          <w:rtl/>
        </w:rPr>
        <w:t xml:space="preserve">يعبد الله بساحل البحر ثلاثمائة </w:t>
      </w:r>
      <w:r w:rsidR="00D95677" w:rsidRPr="00D95677">
        <w:rPr>
          <w:rStyle w:val="libFootnotenumChar"/>
          <w:rtl/>
        </w:rPr>
        <w:t>(2)</w:t>
      </w:r>
      <w:r w:rsidR="00D95677" w:rsidRPr="000E609F">
        <w:rPr>
          <w:rtl/>
        </w:rPr>
        <w:t xml:space="preserve"> عام</w:t>
      </w:r>
      <w:r w:rsidR="00424FB2">
        <w:rPr>
          <w:rtl/>
        </w:rPr>
        <w:t>،</w:t>
      </w:r>
      <w:r w:rsidR="00D95677" w:rsidRPr="000E609F">
        <w:rPr>
          <w:rtl/>
        </w:rPr>
        <w:t xml:space="preserve"> يصوم النهار ويقوم الليل</w:t>
      </w:r>
      <w:r w:rsidR="00424FB2">
        <w:rPr>
          <w:rtl/>
        </w:rPr>
        <w:t>،</w:t>
      </w:r>
      <w:r w:rsidR="00D95677" w:rsidRPr="000E609F">
        <w:rPr>
          <w:rtl/>
        </w:rPr>
        <w:t xml:space="preserve"> ثم إنه</w:t>
      </w:r>
      <w:r w:rsidR="00D95677">
        <w:rPr>
          <w:rtl/>
        </w:rPr>
        <w:t xml:space="preserve"> </w:t>
      </w:r>
      <w:r w:rsidR="00D95677" w:rsidRPr="000E609F">
        <w:rPr>
          <w:rtl/>
        </w:rPr>
        <w:t>كفر بالله العظيم في سبب امرأة عشقها وترك ما كان عليه من عبادة الله</w:t>
      </w:r>
      <w:r w:rsidR="00D95677">
        <w:rPr>
          <w:rtl/>
        </w:rPr>
        <w:t xml:space="preserve"> </w:t>
      </w:r>
      <w:r w:rsidR="00D95677" w:rsidRPr="000E609F">
        <w:rPr>
          <w:rtl/>
        </w:rPr>
        <w:t>عز وجل</w:t>
      </w:r>
      <w:r w:rsidR="00424FB2">
        <w:rPr>
          <w:rtl/>
        </w:rPr>
        <w:t>،</w:t>
      </w:r>
      <w:r w:rsidR="00D95677" w:rsidRPr="000E609F">
        <w:rPr>
          <w:rtl/>
        </w:rPr>
        <w:t xml:space="preserve"> ثم استدركه الله ببعض ما كان منه فتاب عليه</w:t>
      </w:r>
      <w:r w:rsidR="00424FB2">
        <w:rPr>
          <w:rtl/>
        </w:rPr>
        <w:t>،</w:t>
      </w:r>
      <w:r w:rsidR="00D95677" w:rsidRPr="000E609F">
        <w:rPr>
          <w:rtl/>
        </w:rPr>
        <w:t xml:space="preserve"> ويحك يا عكاف</w:t>
      </w:r>
      <w:r w:rsidR="00D95677">
        <w:rPr>
          <w:rtl/>
        </w:rPr>
        <w:t xml:space="preserve"> </w:t>
      </w:r>
      <w:r w:rsidR="00D95677" w:rsidRPr="000E609F">
        <w:rPr>
          <w:rtl/>
        </w:rPr>
        <w:t xml:space="preserve">تزوج </w:t>
      </w:r>
      <w:r w:rsidR="00D95677">
        <w:rPr>
          <w:rFonts w:hint="cs"/>
          <w:rtl/>
        </w:rPr>
        <w:t>»</w:t>
      </w:r>
      <w:r w:rsidR="00D95677" w:rsidRPr="000E609F">
        <w:rPr>
          <w:rtl/>
        </w:rPr>
        <w:t xml:space="preserve"> الخبر وقد تقدم باقيه </w:t>
      </w:r>
      <w:r w:rsidR="00D95677" w:rsidRPr="00D95677">
        <w:rPr>
          <w:rStyle w:val="libFootnotenumChar"/>
          <w:rtl/>
        </w:rPr>
        <w:t>(3)</w:t>
      </w:r>
      <w:r w:rsidR="00D95677">
        <w:rPr>
          <w:rtl/>
        </w:rPr>
        <w:t>.</w:t>
      </w:r>
    </w:p>
    <w:p w:rsidR="00D95677" w:rsidRPr="000E609F" w:rsidRDefault="00D95677" w:rsidP="002646DC">
      <w:pPr>
        <w:pStyle w:val="Heading2Center"/>
        <w:rPr>
          <w:rtl/>
        </w:rPr>
      </w:pPr>
      <w:bookmarkStart w:id="348" w:name="_Toc364830801"/>
      <w:bookmarkStart w:id="349" w:name="_Toc379712150"/>
      <w:r w:rsidRPr="000E609F">
        <w:rPr>
          <w:rtl/>
        </w:rPr>
        <w:t>5</w:t>
      </w:r>
      <w:r>
        <w:rPr>
          <w:rtl/>
        </w:rPr>
        <w:t xml:space="preserve"> - </w:t>
      </w:r>
      <w:r w:rsidRPr="002646DC">
        <w:rPr>
          <w:rStyle w:val="libAlaemHeading2Char"/>
          <w:rFonts w:hint="cs"/>
          <w:rtl/>
        </w:rPr>
        <w:t>(</w:t>
      </w:r>
      <w:r>
        <w:rPr>
          <w:rFonts w:hint="cs"/>
          <w:rtl/>
        </w:rPr>
        <w:t xml:space="preserve"> </w:t>
      </w:r>
      <w:r w:rsidRPr="000E609F">
        <w:rPr>
          <w:rtl/>
        </w:rPr>
        <w:t>باب جملة مما يستحب اختياره من النساء</w:t>
      </w:r>
      <w:r>
        <w:rPr>
          <w:rFonts w:hint="cs"/>
          <w:rtl/>
        </w:rPr>
        <w:t xml:space="preserve"> </w:t>
      </w:r>
      <w:r w:rsidRPr="002646DC">
        <w:rPr>
          <w:rStyle w:val="libAlaemHeading2Char"/>
          <w:rFonts w:hint="cs"/>
          <w:rtl/>
        </w:rPr>
        <w:t>)</w:t>
      </w:r>
      <w:bookmarkEnd w:id="348"/>
      <w:bookmarkEnd w:id="349"/>
    </w:p>
    <w:p w:rsidR="00D95677" w:rsidRPr="000E609F" w:rsidRDefault="002646DC" w:rsidP="001538AC">
      <w:pPr>
        <w:pStyle w:val="libNormal"/>
        <w:rPr>
          <w:rtl/>
        </w:rPr>
      </w:pPr>
      <w:r w:rsidRPr="002646DC">
        <w:rPr>
          <w:rStyle w:val="libNumChar"/>
          <w:rtl/>
        </w:rPr>
        <w:t>[16373]</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أخبرنا عبد الله</w:t>
      </w:r>
      <w:r w:rsidR="00424FB2">
        <w:rPr>
          <w:rtl/>
        </w:rPr>
        <w:t>،</w:t>
      </w:r>
      <w:r w:rsidR="00D95677" w:rsidRPr="000E609F">
        <w:rPr>
          <w:rtl/>
        </w:rPr>
        <w:t xml:space="preserve"> أخبرنا محمد</w:t>
      </w:r>
      <w:r w:rsidR="00424FB2">
        <w:rPr>
          <w:rtl/>
        </w:rPr>
        <w:t>،</w:t>
      </w:r>
      <w:r w:rsidR="00D95677" w:rsidRPr="000E609F">
        <w:rPr>
          <w:rtl/>
        </w:rPr>
        <w:t xml:space="preserve"> حدثني موسى</w:t>
      </w:r>
      <w:r w:rsidR="00D95677">
        <w:rPr>
          <w:rtl/>
        </w:rPr>
        <w:t xml:space="preserve"> </w:t>
      </w:r>
      <w:r w:rsidR="00D95677" w:rsidRPr="000E609F">
        <w:rPr>
          <w:rtl/>
        </w:rPr>
        <w:t>قال</w:t>
      </w:r>
      <w:r w:rsidR="00424FB2">
        <w:rPr>
          <w:rtl/>
        </w:rPr>
        <w:t>:</w:t>
      </w:r>
      <w:r w:rsidR="00D95677" w:rsidRPr="000E609F">
        <w:rPr>
          <w:rtl/>
        </w:rPr>
        <w:t xml:space="preserve"> حدثنا أبي</w:t>
      </w:r>
      <w:r w:rsidR="00424FB2">
        <w:rPr>
          <w:rtl/>
        </w:rPr>
        <w:t>،</w:t>
      </w:r>
      <w:r w:rsidR="00D95677" w:rsidRPr="000E609F">
        <w:rPr>
          <w:rtl/>
        </w:rPr>
        <w:t xml:space="preserve"> عن أبيه</w:t>
      </w:r>
      <w:r w:rsidR="00424FB2">
        <w:rPr>
          <w:rtl/>
        </w:rPr>
        <w:t>:</w:t>
      </w:r>
      <w:r w:rsidR="00D95677" w:rsidRPr="000E609F">
        <w:rPr>
          <w:rtl/>
        </w:rPr>
        <w:t xml:space="preserve"> عن جده جعفر بن محمد</w:t>
      </w:r>
      <w:r w:rsidR="00424FB2">
        <w:rPr>
          <w:rtl/>
        </w:rPr>
        <w:t>:</w:t>
      </w:r>
      <w:r w:rsidR="00D95677" w:rsidRPr="000E609F">
        <w:rPr>
          <w:rtl/>
        </w:rPr>
        <w:t xml:space="preserve"> عن أبيه</w:t>
      </w:r>
      <w:r w:rsidR="00424FB2">
        <w:rPr>
          <w:rtl/>
        </w:rPr>
        <w:t>:</w:t>
      </w:r>
      <w:r w:rsidR="00D95677" w:rsidRPr="000E609F">
        <w:rPr>
          <w:rtl/>
        </w:rPr>
        <w:t xml:space="preserve"> عن جده</w:t>
      </w:r>
      <w:r w:rsidR="00D95677">
        <w:rPr>
          <w:rtl/>
        </w:rPr>
        <w:t xml:space="preserve"> </w:t>
      </w:r>
      <w:r w:rsidR="00D95677" w:rsidRPr="000E609F">
        <w:rPr>
          <w:rtl/>
        </w:rPr>
        <w:t>علي بن الحسين</w:t>
      </w:r>
      <w:r w:rsidR="00424FB2">
        <w:rPr>
          <w:rtl/>
        </w:rPr>
        <w:t>،</w:t>
      </w:r>
      <w:r w:rsidR="00D95677" w:rsidRPr="000E609F">
        <w:rPr>
          <w:rtl/>
        </w:rPr>
        <w:t xml:space="preserve"> عن أبيه</w:t>
      </w:r>
      <w:r w:rsidR="00424FB2">
        <w:rPr>
          <w:rtl/>
        </w:rPr>
        <w:t>،</w:t>
      </w:r>
      <w:r w:rsidR="00D95677" w:rsidRPr="000E609F">
        <w:rPr>
          <w:rtl/>
        </w:rPr>
        <w:t xml:space="preserve"> عن علي </w:t>
      </w:r>
      <w:r w:rsidR="00DC3BAA" w:rsidRPr="00DC3BAA">
        <w:rPr>
          <w:rStyle w:val="libAlaemChar"/>
          <w:rtl/>
        </w:rPr>
        <w:t>عليهم‌السلام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قال رسول</w:t>
      </w:r>
      <w:r w:rsidR="00D95677">
        <w:rPr>
          <w:rtl/>
        </w:rPr>
        <w:t xml:space="preserve"> (</w:t>
      </w:r>
      <w:r w:rsidR="00D95677" w:rsidRPr="000E609F">
        <w:rPr>
          <w:rtl/>
        </w:rPr>
        <w:t xml:space="preserve"> الله صلى الله عليه وآله )</w:t>
      </w:r>
      <w:r w:rsidR="00424FB2">
        <w:rPr>
          <w:rtl/>
        </w:rPr>
        <w:t>:</w:t>
      </w:r>
      <w:r w:rsidR="00D95677" w:rsidRPr="000E609F">
        <w:rPr>
          <w:rtl/>
        </w:rPr>
        <w:t xml:space="preserve"> خير نسائكم العفيفة الغلمة</w:t>
      </w:r>
      <w:r w:rsidR="00424FB2">
        <w:rPr>
          <w:rtl/>
        </w:rPr>
        <w:t>،</w:t>
      </w:r>
      <w:r w:rsidR="00D95677" w:rsidRPr="000E609F">
        <w:rPr>
          <w:rtl/>
        </w:rPr>
        <w:t xml:space="preserve"> عفيفة في فرجها</w:t>
      </w:r>
      <w:r w:rsidR="00424FB2">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غري بالشئ</w:t>
      </w:r>
      <w:r w:rsidR="00424FB2">
        <w:rPr>
          <w:rtl/>
        </w:rPr>
        <w:t>:</w:t>
      </w:r>
      <w:r w:rsidRPr="000E609F">
        <w:rPr>
          <w:rtl/>
        </w:rPr>
        <w:t xml:space="preserve"> أولع به</w:t>
      </w:r>
      <w:r w:rsidR="00424FB2">
        <w:rPr>
          <w:rtl/>
        </w:rPr>
        <w:t>،</w:t>
      </w:r>
      <w:r w:rsidRPr="000E609F">
        <w:rPr>
          <w:rtl/>
        </w:rPr>
        <w:t xml:space="preserve"> فهو غري ( القاموس المحيط ج 4 ص 371 )</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تفسير أبي الفتوح الرازي ج 1 ص 520</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تفسير أبي الفتوح الرازي ج 4 ص 34</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
        <w:rPr>
          <w:rtl/>
        </w:rPr>
      </w:pPr>
      <w:r w:rsidRPr="000E609F">
        <w:rPr>
          <w:rtl/>
        </w:rPr>
        <w:t>(2) في المصدر</w:t>
      </w:r>
      <w:r w:rsidR="00424FB2">
        <w:rPr>
          <w:rtl/>
        </w:rPr>
        <w:t>:</w:t>
      </w:r>
      <w:r w:rsidRPr="000E609F">
        <w:rPr>
          <w:rtl/>
        </w:rPr>
        <w:t xml:space="preserve"> ثلاثين</w:t>
      </w:r>
      <w:r>
        <w:rPr>
          <w:rtl/>
        </w:rPr>
        <w:t>.</w:t>
      </w:r>
    </w:p>
    <w:p w:rsidR="00D95677" w:rsidRPr="000E609F" w:rsidRDefault="00D95677" w:rsidP="00D95677">
      <w:pPr>
        <w:pStyle w:val="libFootnote"/>
        <w:rPr>
          <w:rtl/>
        </w:rPr>
      </w:pPr>
      <w:r w:rsidRPr="000E609F">
        <w:rPr>
          <w:rtl/>
        </w:rPr>
        <w:t>(3) تقدم في الحديث 5 من الباب 2 من هذه الأبواب</w:t>
      </w:r>
      <w:r>
        <w:rPr>
          <w:rtl/>
        </w:rPr>
        <w:t>.</w:t>
      </w:r>
    </w:p>
    <w:p w:rsidR="00D95677" w:rsidRPr="000E609F" w:rsidRDefault="00D95677" w:rsidP="00D95677">
      <w:pPr>
        <w:pStyle w:val="libFootnoteCenterBold"/>
        <w:rPr>
          <w:rtl/>
        </w:rPr>
      </w:pPr>
      <w:r w:rsidRPr="000E609F">
        <w:rPr>
          <w:rtl/>
        </w:rPr>
        <w:t>الباب 5</w:t>
      </w:r>
    </w:p>
    <w:p w:rsidR="00D95677" w:rsidRPr="000E609F" w:rsidRDefault="00D95677" w:rsidP="00D95677">
      <w:pPr>
        <w:pStyle w:val="libFootnote0"/>
        <w:rPr>
          <w:rtl/>
        </w:rPr>
      </w:pPr>
      <w:r w:rsidRPr="000E609F">
        <w:rPr>
          <w:rtl/>
        </w:rPr>
        <w:t>1</w:t>
      </w:r>
      <w:r>
        <w:rPr>
          <w:rtl/>
        </w:rPr>
        <w:t xml:space="preserve"> - </w:t>
      </w:r>
      <w:r w:rsidRPr="000E609F">
        <w:rPr>
          <w:rtl/>
        </w:rPr>
        <w:t>الجعفريات ص 92</w:t>
      </w:r>
      <w:r w:rsidR="00424FB2">
        <w:rPr>
          <w:rtl/>
        </w:rPr>
        <w:t>،</w:t>
      </w:r>
      <w:r w:rsidRPr="000E609F">
        <w:rPr>
          <w:rtl/>
        </w:rPr>
        <w:t xml:space="preserve"> ونوادر الراوندي ص 13</w:t>
      </w:r>
      <w:r>
        <w:rPr>
          <w:rtl/>
        </w:rPr>
        <w:t>.</w:t>
      </w:r>
    </w:p>
    <w:p w:rsidR="00D95677" w:rsidRPr="000E609F" w:rsidRDefault="00D95677" w:rsidP="00D95677">
      <w:pPr>
        <w:pStyle w:val="libNormal0"/>
        <w:rPr>
          <w:rtl/>
        </w:rPr>
      </w:pPr>
      <w:r>
        <w:rPr>
          <w:rtl/>
        </w:rPr>
        <w:br w:type="page"/>
      </w:r>
      <w:r w:rsidRPr="000E609F">
        <w:rPr>
          <w:rtl/>
        </w:rPr>
        <w:lastRenderedPageBreak/>
        <w:t xml:space="preserve">غلمة </w:t>
      </w:r>
      <w:r w:rsidRPr="00D95677">
        <w:rPr>
          <w:rStyle w:val="libFootnotenumChar"/>
          <w:rtl/>
        </w:rPr>
        <w:t>(1)</w:t>
      </w:r>
      <w:r w:rsidRPr="000E609F">
        <w:rPr>
          <w:rtl/>
        </w:rPr>
        <w:t xml:space="preserve"> على زوجها </w:t>
      </w:r>
      <w:r>
        <w:rPr>
          <w:rFonts w:hint="cs"/>
          <w:rtl/>
        </w:rPr>
        <w:t>»</w:t>
      </w:r>
      <w:r w:rsidRPr="000E609F">
        <w:rPr>
          <w:rtl/>
        </w:rPr>
        <w:t>.</w:t>
      </w:r>
    </w:p>
    <w:p w:rsidR="00D95677" w:rsidRDefault="00D95677" w:rsidP="001538AC">
      <w:pPr>
        <w:pStyle w:val="libNormal"/>
        <w:rPr>
          <w:rtl/>
        </w:rPr>
      </w:pPr>
      <w:r w:rsidRPr="000E609F">
        <w:rPr>
          <w:rtl/>
        </w:rPr>
        <w:t>ورواه في الدعائم</w:t>
      </w:r>
      <w:r w:rsidR="00424FB2">
        <w:rPr>
          <w:rtl/>
        </w:rPr>
        <w:t>:</w:t>
      </w:r>
      <w:r w:rsidRPr="000E609F">
        <w:rPr>
          <w:rtl/>
        </w:rPr>
        <w:t xml:space="preserve"> عنه </w:t>
      </w:r>
      <w:r w:rsidR="00DC3BAA" w:rsidRPr="00DC3BAA">
        <w:rPr>
          <w:rStyle w:val="libAlaemChar"/>
          <w:rtl/>
        </w:rPr>
        <w:t>صلى‌الله‌عليه‌وآله</w:t>
      </w:r>
      <w:r w:rsidR="00424FB2">
        <w:rPr>
          <w:rtl/>
        </w:rPr>
        <w:t>،</w:t>
      </w:r>
      <w:r w:rsidRPr="000E609F">
        <w:rPr>
          <w:rtl/>
        </w:rPr>
        <w:t xml:space="preserve"> مثله </w:t>
      </w:r>
      <w:r w:rsidRPr="00D95677">
        <w:rPr>
          <w:rStyle w:val="libFootnotenumChar"/>
          <w:rtl/>
        </w:rPr>
        <w:t>(2)</w:t>
      </w:r>
      <w:r>
        <w:rPr>
          <w:rFonts w:hint="cs"/>
          <w:rtl/>
        </w:rPr>
        <w:t>.</w:t>
      </w:r>
    </w:p>
    <w:p w:rsidR="00D95677" w:rsidRPr="000E609F" w:rsidRDefault="002646DC" w:rsidP="001538AC">
      <w:pPr>
        <w:pStyle w:val="libNormal"/>
        <w:rPr>
          <w:rtl/>
        </w:rPr>
      </w:pPr>
      <w:r w:rsidRPr="002646DC">
        <w:rPr>
          <w:rStyle w:val="libNumChar"/>
          <w:rtl/>
        </w:rPr>
        <w:t>[16374]</w:t>
      </w:r>
      <w:r w:rsidR="00D95677" w:rsidRPr="000E609F">
        <w:rPr>
          <w:rtl/>
        </w:rPr>
        <w:t xml:space="preserve"> 2</w:t>
      </w:r>
      <w:r w:rsidR="00D95677">
        <w:rPr>
          <w:rtl/>
        </w:rPr>
        <w:t xml:space="preserve"> - </w:t>
      </w:r>
      <w:r w:rsidR="00D95677" w:rsidRPr="000E609F">
        <w:rPr>
          <w:rtl/>
        </w:rPr>
        <w:t>وبهذا الاسناد قال</w:t>
      </w:r>
      <w:r w:rsidR="00424FB2">
        <w:rPr>
          <w:rtl/>
        </w:rPr>
        <w:t>:</w:t>
      </w:r>
      <w:r w:rsidR="00D95677">
        <w:rPr>
          <w:rtl/>
        </w:rPr>
        <w:t xml:space="preserve"> « </w:t>
      </w:r>
      <w:r w:rsidR="00D95677" w:rsidRPr="000E609F">
        <w:rPr>
          <w:rtl/>
        </w:rPr>
        <w:t xml:space="preserve">قال رسول الله </w:t>
      </w:r>
      <w:r w:rsidR="00DC3BAA" w:rsidRPr="00DC3BAA">
        <w:rPr>
          <w:rStyle w:val="libAlaemChar"/>
          <w:rtl/>
        </w:rPr>
        <w:t>صلى‌الله‌عليه‌وآله</w:t>
      </w:r>
      <w:r w:rsidR="00424FB2">
        <w:rPr>
          <w:rtl/>
        </w:rPr>
        <w:t>:</w:t>
      </w:r>
      <w:r w:rsidR="00D95677">
        <w:rPr>
          <w:rtl/>
        </w:rPr>
        <w:t xml:space="preserve"> </w:t>
      </w:r>
      <w:r w:rsidR="00D95677" w:rsidRPr="000E609F">
        <w:rPr>
          <w:rtl/>
        </w:rPr>
        <w:t>النساء أربع</w:t>
      </w:r>
      <w:r w:rsidR="00424FB2">
        <w:rPr>
          <w:rtl/>
        </w:rPr>
        <w:t>،</w:t>
      </w:r>
      <w:r w:rsidR="00D95677" w:rsidRPr="000E609F">
        <w:rPr>
          <w:rtl/>
        </w:rPr>
        <w:t xml:space="preserve"> ربيع مربع</w:t>
      </w:r>
      <w:r w:rsidR="00424FB2">
        <w:rPr>
          <w:rtl/>
        </w:rPr>
        <w:t>،</w:t>
      </w:r>
      <w:r w:rsidR="00D95677" w:rsidRPr="000E609F">
        <w:rPr>
          <w:rtl/>
        </w:rPr>
        <w:t xml:space="preserve"> وجامع مجمع</w:t>
      </w:r>
      <w:r w:rsidR="00424FB2">
        <w:rPr>
          <w:rtl/>
        </w:rPr>
        <w:t>،</w:t>
      </w:r>
      <w:r w:rsidR="00D95677" w:rsidRPr="000E609F">
        <w:rPr>
          <w:rtl/>
        </w:rPr>
        <w:t xml:space="preserve"> وخرقاء مقمع</w:t>
      </w:r>
      <w:r w:rsidR="00424FB2">
        <w:rPr>
          <w:rtl/>
        </w:rPr>
        <w:t>،</w:t>
      </w:r>
      <w:r w:rsidR="00D95677" w:rsidRPr="000E609F">
        <w:rPr>
          <w:rtl/>
        </w:rPr>
        <w:t xml:space="preserve"> وعاقر »</w:t>
      </w:r>
      <w:r w:rsidR="00D95677">
        <w:rPr>
          <w:rtl/>
        </w:rPr>
        <w:t>.</w:t>
      </w:r>
    </w:p>
    <w:p w:rsidR="00D95677" w:rsidRPr="000E609F" w:rsidRDefault="002646DC" w:rsidP="001538AC">
      <w:pPr>
        <w:pStyle w:val="libNormal"/>
        <w:rPr>
          <w:rtl/>
        </w:rPr>
      </w:pPr>
      <w:r w:rsidRPr="002646DC">
        <w:rPr>
          <w:rStyle w:val="libNumChar"/>
          <w:rtl/>
        </w:rPr>
        <w:t>[16375]</w:t>
      </w:r>
      <w:r w:rsidR="00D95677" w:rsidRPr="000E609F">
        <w:rPr>
          <w:rtl/>
        </w:rPr>
        <w:t xml:space="preserve"> 3</w:t>
      </w:r>
      <w:r w:rsidR="00D95677">
        <w:rPr>
          <w:rtl/>
        </w:rPr>
        <w:t xml:space="preserve"> - </w:t>
      </w:r>
      <w:r w:rsidR="00D95677" w:rsidRPr="000E609F">
        <w:rPr>
          <w:rtl/>
        </w:rPr>
        <w:t>وبهذا الاسناد قال</w:t>
      </w:r>
      <w:r w:rsidR="00424FB2">
        <w:rPr>
          <w:rtl/>
        </w:rPr>
        <w:t>:</w:t>
      </w:r>
      <w:r w:rsidR="00D95677">
        <w:rPr>
          <w:rtl/>
        </w:rPr>
        <w:t xml:space="preserve"> « </w:t>
      </w:r>
      <w:r w:rsidR="00D95677" w:rsidRPr="000E609F">
        <w:rPr>
          <w:rtl/>
        </w:rPr>
        <w:t xml:space="preserve">قال رسول الله </w:t>
      </w:r>
      <w:r w:rsidR="00DC3BAA" w:rsidRPr="00DC3BAA">
        <w:rPr>
          <w:rStyle w:val="libAlaemChar"/>
          <w:rtl/>
        </w:rPr>
        <w:t>صلى‌الله‌عليه‌وآله</w:t>
      </w:r>
      <w:r w:rsidR="00424FB2">
        <w:rPr>
          <w:rtl/>
        </w:rPr>
        <w:t>:</w:t>
      </w:r>
      <w:r w:rsidR="00D95677">
        <w:rPr>
          <w:rtl/>
        </w:rPr>
        <w:t xml:space="preserve"> </w:t>
      </w:r>
      <w:r w:rsidR="00D95677" w:rsidRPr="000E609F">
        <w:rPr>
          <w:rtl/>
        </w:rPr>
        <w:t xml:space="preserve">خير </w:t>
      </w:r>
      <w:r w:rsidR="00D95677" w:rsidRPr="00D95677">
        <w:rPr>
          <w:rStyle w:val="libFootnotenumChar"/>
          <w:rtl/>
        </w:rPr>
        <w:t>(1)</w:t>
      </w:r>
      <w:r w:rsidR="00D95677" w:rsidRPr="000E609F">
        <w:rPr>
          <w:rtl/>
        </w:rPr>
        <w:t xml:space="preserve"> نساء أمتي</w:t>
      </w:r>
      <w:r w:rsidR="00424FB2">
        <w:rPr>
          <w:rtl/>
        </w:rPr>
        <w:t>،</w:t>
      </w:r>
      <w:r w:rsidR="00D95677" w:rsidRPr="000E609F">
        <w:rPr>
          <w:rtl/>
        </w:rPr>
        <w:t xml:space="preserve"> أصبحهن وجها</w:t>
      </w:r>
      <w:r w:rsidR="00424FB2">
        <w:rPr>
          <w:rtl/>
        </w:rPr>
        <w:t>،</w:t>
      </w:r>
      <w:r w:rsidR="00D95677" w:rsidRPr="000E609F">
        <w:rPr>
          <w:rtl/>
        </w:rPr>
        <w:t xml:space="preserve"> وأقلهن مهرا »</w:t>
      </w:r>
      <w:r w:rsidR="00D95677">
        <w:rPr>
          <w:rtl/>
        </w:rPr>
        <w:t>.</w:t>
      </w:r>
    </w:p>
    <w:p w:rsidR="00D95677" w:rsidRPr="000E609F" w:rsidRDefault="00D95677" w:rsidP="001538AC">
      <w:pPr>
        <w:pStyle w:val="libNormal"/>
        <w:rPr>
          <w:rtl/>
        </w:rPr>
      </w:pPr>
      <w:r w:rsidRPr="000E609F">
        <w:rPr>
          <w:rtl/>
        </w:rPr>
        <w:t>وروى هذه الأخبار السيد فضل الله الراوندي في نوادره</w:t>
      </w:r>
      <w:r w:rsidR="00424FB2">
        <w:rPr>
          <w:rtl/>
        </w:rPr>
        <w:t>:</w:t>
      </w:r>
      <w:r w:rsidRPr="000E609F">
        <w:rPr>
          <w:rtl/>
        </w:rPr>
        <w:t xml:space="preserve"> بإسناده عنه</w:t>
      </w:r>
      <w:r>
        <w:rPr>
          <w:rtl/>
        </w:rPr>
        <w:t xml:space="preserve"> </w:t>
      </w:r>
      <w:r w:rsidR="00DC3BAA" w:rsidRPr="00DC3BAA">
        <w:rPr>
          <w:rStyle w:val="libAlaemChar"/>
          <w:rtl/>
        </w:rPr>
        <w:t>صلى‌الله‌عليه‌وآله</w:t>
      </w:r>
      <w:r w:rsidR="00424FB2">
        <w:rPr>
          <w:rtl/>
        </w:rPr>
        <w:t>،</w:t>
      </w:r>
      <w:r w:rsidRPr="000E609F">
        <w:rPr>
          <w:rtl/>
        </w:rPr>
        <w:t xml:space="preserve"> مثله </w:t>
      </w:r>
      <w:r w:rsidRPr="00D95677">
        <w:rPr>
          <w:rStyle w:val="libFootnotenumChar"/>
          <w:rtl/>
        </w:rPr>
        <w:t>(2)</w:t>
      </w:r>
      <w:r>
        <w:rPr>
          <w:rtl/>
        </w:rPr>
        <w:t>.</w:t>
      </w:r>
    </w:p>
    <w:p w:rsidR="00D95677" w:rsidRPr="000E609F" w:rsidRDefault="002646DC" w:rsidP="001538AC">
      <w:pPr>
        <w:pStyle w:val="libNormal"/>
        <w:rPr>
          <w:rtl/>
        </w:rPr>
      </w:pPr>
      <w:r w:rsidRPr="002646DC">
        <w:rPr>
          <w:rStyle w:val="libNumChar"/>
          <w:rtl/>
        </w:rPr>
        <w:t>[16376]</w:t>
      </w:r>
      <w:r w:rsidR="00D95677" w:rsidRPr="000E609F">
        <w:rPr>
          <w:rtl/>
        </w:rPr>
        <w:t xml:space="preserve"> 4</w:t>
      </w:r>
      <w:r w:rsidR="00D95677">
        <w:rPr>
          <w:rtl/>
        </w:rPr>
        <w:t xml:space="preserve"> - </w:t>
      </w:r>
      <w:r w:rsidR="00D95677" w:rsidRPr="000E609F">
        <w:rPr>
          <w:rtl/>
        </w:rPr>
        <w:t>دعائم الاسلام</w:t>
      </w:r>
      <w:r w:rsidR="00424FB2">
        <w:rPr>
          <w:rtl/>
        </w:rPr>
        <w:t>:</w:t>
      </w:r>
      <w:r w:rsidR="00D95677" w:rsidRPr="000E609F">
        <w:rPr>
          <w:rtl/>
        </w:rPr>
        <w:t xml:space="preserve"> عن النبي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Pr>
          <w:rtl/>
        </w:rPr>
        <w:t xml:space="preserve"> </w:t>
      </w:r>
      <w:r w:rsidR="00D95677" w:rsidRPr="000E609F">
        <w:rPr>
          <w:rtl/>
        </w:rPr>
        <w:t>« أفضل نساء أمتي</w:t>
      </w:r>
      <w:r w:rsidR="00424FB2">
        <w:rPr>
          <w:rtl/>
        </w:rPr>
        <w:t>،</w:t>
      </w:r>
      <w:r w:rsidR="00D95677" w:rsidRPr="000E609F">
        <w:rPr>
          <w:rtl/>
        </w:rPr>
        <w:t xml:space="preserve"> أقلهن مهرا</w:t>
      </w:r>
      <w:r w:rsidR="00424FB2">
        <w:rPr>
          <w:rtl/>
        </w:rPr>
        <w:t>،</w:t>
      </w:r>
      <w:r w:rsidR="00D95677" w:rsidRPr="000E609F">
        <w:rPr>
          <w:rtl/>
        </w:rPr>
        <w:t xml:space="preserve"> وأحسنهن وجها </w:t>
      </w:r>
      <w:r w:rsidR="00D95677" w:rsidRPr="00D95677">
        <w:rPr>
          <w:rStyle w:val="libFootnotenumChar"/>
          <w:rtl/>
        </w:rPr>
        <w:t>(1)</w:t>
      </w:r>
      <w:r w:rsidR="00D95677" w:rsidRPr="000E609F">
        <w:rPr>
          <w:rtl/>
        </w:rPr>
        <w:t xml:space="preserve"> »</w:t>
      </w:r>
      <w:r w:rsidR="00D95677">
        <w:rPr>
          <w:rtl/>
        </w:rPr>
        <w:t>.</w:t>
      </w:r>
    </w:p>
    <w:p w:rsidR="00D95677" w:rsidRPr="000E609F" w:rsidRDefault="002646DC" w:rsidP="001538AC">
      <w:pPr>
        <w:pStyle w:val="libNormal"/>
        <w:rPr>
          <w:rtl/>
        </w:rPr>
      </w:pPr>
      <w:r w:rsidRPr="002646DC">
        <w:rPr>
          <w:rStyle w:val="libNumChar"/>
          <w:rtl/>
        </w:rPr>
        <w:t>[16377]</w:t>
      </w:r>
      <w:r w:rsidR="00D95677" w:rsidRPr="000E609F">
        <w:rPr>
          <w:rtl/>
        </w:rPr>
        <w:t xml:space="preserve"> 5</w:t>
      </w:r>
      <w:r w:rsidR="00D95677">
        <w:rPr>
          <w:rtl/>
        </w:rPr>
        <w:t xml:space="preserve"> - </w:t>
      </w:r>
      <w:r w:rsidR="00D95677" w:rsidRPr="000E609F">
        <w:rPr>
          <w:rtl/>
        </w:rPr>
        <w:t xml:space="preserve">وعنه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Pr>
          <w:rFonts w:hint="cs"/>
          <w:rtl/>
        </w:rPr>
        <w:t xml:space="preserve"> </w:t>
      </w:r>
      <w:r w:rsidR="00D95677">
        <w:rPr>
          <w:rFonts w:hint="cs"/>
          <w:rtl/>
          <w:lang w:bidi="fa-IR"/>
        </w:rPr>
        <w:t>«</w:t>
      </w:r>
      <w:r w:rsidR="00D95677" w:rsidRPr="000E609F">
        <w:rPr>
          <w:rtl/>
        </w:rPr>
        <w:t xml:space="preserve"> النساء أربع جامع</w:t>
      </w:r>
      <w:r w:rsidR="00D95677">
        <w:rPr>
          <w:rtl/>
        </w:rPr>
        <w:t xml:space="preserve"> </w:t>
      </w:r>
      <w:r w:rsidR="00D95677" w:rsidRPr="000E609F">
        <w:rPr>
          <w:rtl/>
        </w:rPr>
        <w:t>مجمع وربيع مربع</w:t>
      </w:r>
      <w:r w:rsidR="00424FB2">
        <w:rPr>
          <w:rtl/>
        </w:rPr>
        <w:t>،</w:t>
      </w:r>
      <w:r w:rsidR="00D95677" w:rsidRPr="000E609F">
        <w:rPr>
          <w:rtl/>
        </w:rPr>
        <w:t xml:space="preserve"> وجرب مقمع</w:t>
      </w:r>
      <w:r w:rsidR="00424FB2">
        <w:rPr>
          <w:rtl/>
        </w:rPr>
        <w:t>،</w:t>
      </w:r>
      <w:r w:rsidR="00D95677" w:rsidRPr="000E609F">
        <w:rPr>
          <w:rtl/>
        </w:rPr>
        <w:t xml:space="preserve"> وغل قمل </w:t>
      </w:r>
      <w:r w:rsidR="00D95677">
        <w:rPr>
          <w:rFonts w:hint="cs"/>
          <w:rtl/>
        </w:rPr>
        <w:t>»</w:t>
      </w:r>
      <w:r w:rsidR="00D95677" w:rsidRPr="000E609F">
        <w:rPr>
          <w:rtl/>
        </w:rPr>
        <w:t>.</w:t>
      </w:r>
    </w:p>
    <w:p w:rsidR="00D95677" w:rsidRPr="000E609F" w:rsidRDefault="002646DC" w:rsidP="001538AC">
      <w:pPr>
        <w:pStyle w:val="libNormal"/>
        <w:rPr>
          <w:rtl/>
        </w:rPr>
      </w:pPr>
      <w:r w:rsidRPr="002646DC">
        <w:rPr>
          <w:rStyle w:val="libNumChar"/>
          <w:rtl/>
        </w:rPr>
        <w:t>[16378]</w:t>
      </w:r>
      <w:r w:rsidR="00D95677" w:rsidRPr="000E609F">
        <w:rPr>
          <w:rtl/>
        </w:rPr>
        <w:t xml:space="preserve"> 6</w:t>
      </w:r>
      <w:r w:rsidR="00D95677">
        <w:rPr>
          <w:rtl/>
        </w:rPr>
        <w:t xml:space="preserve"> - </w:t>
      </w:r>
      <w:r w:rsidR="00D95677" w:rsidRPr="000E609F">
        <w:rPr>
          <w:rtl/>
        </w:rPr>
        <w:t>جعفر بن أحمد القمي في كتاب الغايات</w:t>
      </w:r>
      <w:r w:rsidR="00424FB2">
        <w:rPr>
          <w:rtl/>
        </w:rPr>
        <w:t>:</w:t>
      </w:r>
      <w:r w:rsidR="00D95677" w:rsidRPr="000E609F">
        <w:rPr>
          <w:rtl/>
        </w:rPr>
        <w:t xml:space="preserve"> عن رسول الله</w:t>
      </w:r>
      <w:r w:rsidR="00D95677">
        <w:rPr>
          <w:rtl/>
        </w:rPr>
        <w:t xml:space="preserve">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sidRPr="000E609F">
        <w:rPr>
          <w:rtl/>
        </w:rPr>
        <w:t xml:space="preserve"> « خير نسائكم التي إذا دخلت مع زوجها</w:t>
      </w:r>
      <w:r w:rsidR="00D95677">
        <w:rPr>
          <w:rtl/>
        </w:rPr>
        <w:t xml:space="preserve"> </w:t>
      </w:r>
      <w:r w:rsidR="00D95677" w:rsidRPr="000E609F">
        <w:rPr>
          <w:rtl/>
        </w:rPr>
        <w:t>خلعت درع الحياء</w:t>
      </w:r>
      <w:r w:rsidR="00D95677">
        <w:rPr>
          <w:rFonts w:hint="cs"/>
          <w:rtl/>
        </w:rPr>
        <w:t xml:space="preserve"> »</w:t>
      </w:r>
      <w:r w:rsidR="00D95677" w:rsidRPr="000E609F">
        <w:rPr>
          <w:rtl/>
        </w:rPr>
        <w:t xml:space="preserve"> وقال </w:t>
      </w:r>
      <w:r w:rsidR="00DC3BAA" w:rsidRPr="00DC3BAA">
        <w:rPr>
          <w:rStyle w:val="libAlaemChar"/>
          <w:rtl/>
        </w:rPr>
        <w:t>صلى‌الله‌عليه‌وآله</w:t>
      </w:r>
      <w:r w:rsidR="00424FB2">
        <w:rPr>
          <w:rtl/>
        </w:rPr>
        <w:t>،:</w:t>
      </w:r>
      <w:r w:rsidR="00D95677">
        <w:rPr>
          <w:rtl/>
        </w:rPr>
        <w:t xml:space="preserve"> « </w:t>
      </w:r>
      <w:r w:rsidR="00D95677" w:rsidRPr="000E609F">
        <w:rPr>
          <w:rtl/>
        </w:rPr>
        <w:t>التي إن غضبت أو</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الغلمة</w:t>
      </w:r>
      <w:r w:rsidR="00424FB2">
        <w:rPr>
          <w:rtl/>
        </w:rPr>
        <w:t>:</w:t>
      </w:r>
      <w:r w:rsidRPr="000E609F">
        <w:rPr>
          <w:rtl/>
        </w:rPr>
        <w:t xml:space="preserve"> هيجان شهوة النكاح من المرأة والرجل ( النهاية ج 3 ص 382 )</w:t>
      </w:r>
      <w:r>
        <w:rPr>
          <w:rtl/>
        </w:rPr>
        <w:t>.</w:t>
      </w:r>
    </w:p>
    <w:p w:rsidR="00D95677" w:rsidRPr="000E609F" w:rsidRDefault="00D95677" w:rsidP="00D95677">
      <w:pPr>
        <w:pStyle w:val="libFootnote"/>
        <w:rPr>
          <w:rtl/>
        </w:rPr>
      </w:pPr>
      <w:r w:rsidRPr="000E609F">
        <w:rPr>
          <w:rtl/>
        </w:rPr>
        <w:t>(2) دعائم الاسلام ج 2 ص 197 ح 722</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الجعفريات ص 92</w:t>
      </w:r>
      <w:r w:rsidR="00424FB2">
        <w:rPr>
          <w:rtl/>
        </w:rPr>
        <w:t>،</w:t>
      </w:r>
      <w:r w:rsidRPr="000E609F">
        <w:rPr>
          <w:rtl/>
        </w:rPr>
        <w:t xml:space="preserve"> ونوادر الراوندي ص 13</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الجعفريات ص 92</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أفضل</w:t>
      </w:r>
      <w:r>
        <w:rPr>
          <w:rtl/>
        </w:rPr>
        <w:t>.</w:t>
      </w:r>
    </w:p>
    <w:p w:rsidR="00D95677" w:rsidRPr="000E609F" w:rsidRDefault="00D95677" w:rsidP="00D95677">
      <w:pPr>
        <w:pStyle w:val="libFootnote"/>
        <w:rPr>
          <w:rtl/>
        </w:rPr>
      </w:pPr>
      <w:r w:rsidRPr="000E609F">
        <w:rPr>
          <w:rtl/>
        </w:rPr>
        <w:t>(2) نوادر الراوندي ص 36</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دعائم الاسلام ج 2 ص 197 ح 724</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أصبحن</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دعائم الاسلام ج 2 ص 197 ح 725</w:t>
      </w:r>
      <w:r>
        <w:rPr>
          <w:rtl/>
        </w:rPr>
        <w:t>.</w:t>
      </w:r>
    </w:p>
    <w:p w:rsidR="00D95677" w:rsidRPr="000E609F" w:rsidRDefault="00D95677" w:rsidP="00D95677">
      <w:pPr>
        <w:pStyle w:val="libFootnote0"/>
        <w:rPr>
          <w:rtl/>
        </w:rPr>
      </w:pPr>
      <w:r w:rsidRPr="000E609F">
        <w:rPr>
          <w:rtl/>
        </w:rPr>
        <w:t>6</w:t>
      </w:r>
      <w:r>
        <w:rPr>
          <w:rtl/>
        </w:rPr>
        <w:t xml:space="preserve"> - </w:t>
      </w:r>
      <w:r w:rsidRPr="000E609F">
        <w:rPr>
          <w:rtl/>
        </w:rPr>
        <w:t>الغايات ص 90</w:t>
      </w:r>
      <w:r>
        <w:rPr>
          <w:rtl/>
        </w:rPr>
        <w:t>.</w:t>
      </w:r>
    </w:p>
    <w:p w:rsidR="00D95677" w:rsidRPr="000E609F" w:rsidRDefault="00D95677" w:rsidP="00D95677">
      <w:pPr>
        <w:pStyle w:val="libNormal0"/>
        <w:rPr>
          <w:rtl/>
        </w:rPr>
      </w:pPr>
      <w:r>
        <w:rPr>
          <w:rtl/>
        </w:rPr>
        <w:br w:type="page"/>
      </w:r>
      <w:r w:rsidRPr="000E609F">
        <w:rPr>
          <w:rtl/>
        </w:rPr>
        <w:lastRenderedPageBreak/>
        <w:t>غضب زوجها</w:t>
      </w:r>
      <w:r w:rsidR="00424FB2">
        <w:rPr>
          <w:rtl/>
        </w:rPr>
        <w:t>،</w:t>
      </w:r>
      <w:r w:rsidRPr="000E609F">
        <w:rPr>
          <w:rtl/>
        </w:rPr>
        <w:t xml:space="preserve"> تقول لزوجها</w:t>
      </w:r>
      <w:r w:rsidR="00424FB2">
        <w:rPr>
          <w:rtl/>
        </w:rPr>
        <w:t>:</w:t>
      </w:r>
      <w:r w:rsidRPr="000E609F">
        <w:rPr>
          <w:rtl/>
        </w:rPr>
        <w:t xml:space="preserve"> يد</w:t>
      </w:r>
      <w:r>
        <w:rPr>
          <w:rtl/>
        </w:rPr>
        <w:t>ي في يدك لا أكتحل عيني بغمض حتى</w:t>
      </w:r>
      <w:r>
        <w:rPr>
          <w:rFonts w:hint="cs"/>
          <w:rtl/>
        </w:rPr>
        <w:t xml:space="preserve"> </w:t>
      </w:r>
      <w:r w:rsidRPr="000E609F">
        <w:rPr>
          <w:rtl/>
        </w:rPr>
        <w:t>ترضى عني</w:t>
      </w:r>
      <w:r>
        <w:rPr>
          <w:rFonts w:hint="cs"/>
          <w:rtl/>
        </w:rPr>
        <w:t xml:space="preserve"> ».</w:t>
      </w:r>
    </w:p>
    <w:p w:rsidR="00D95677" w:rsidRPr="000E609F" w:rsidRDefault="002646DC" w:rsidP="001538AC">
      <w:pPr>
        <w:pStyle w:val="libNormal"/>
        <w:rPr>
          <w:rtl/>
        </w:rPr>
      </w:pPr>
      <w:r w:rsidRPr="002646DC">
        <w:rPr>
          <w:rStyle w:val="libNumChar"/>
          <w:rtl/>
        </w:rPr>
        <w:t>[16379]</w:t>
      </w:r>
      <w:r w:rsidR="00D95677" w:rsidRPr="000E609F">
        <w:rPr>
          <w:rtl/>
        </w:rPr>
        <w:t xml:space="preserve"> 7</w:t>
      </w:r>
      <w:r w:rsidR="00D95677">
        <w:rPr>
          <w:rtl/>
        </w:rPr>
        <w:t xml:space="preserve"> - </w:t>
      </w:r>
      <w:r w:rsidR="00D95677" w:rsidRPr="000E609F">
        <w:rPr>
          <w:rtl/>
        </w:rPr>
        <w:t xml:space="preserve">وعن الصادق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sidRPr="000E609F">
        <w:rPr>
          <w:rtl/>
        </w:rPr>
        <w:t xml:space="preserve"> « خير نسائكم التي</w:t>
      </w:r>
      <w:r w:rsidR="00D95677">
        <w:rPr>
          <w:rtl/>
        </w:rPr>
        <w:t xml:space="preserve"> </w:t>
      </w:r>
      <w:r w:rsidR="00D95677" w:rsidRPr="000E609F">
        <w:rPr>
          <w:rtl/>
        </w:rPr>
        <w:t>إن أعطيت شكرت</w:t>
      </w:r>
      <w:r w:rsidR="00424FB2">
        <w:rPr>
          <w:rtl/>
        </w:rPr>
        <w:t>،</w:t>
      </w:r>
      <w:r w:rsidR="00D95677" w:rsidRPr="000E609F">
        <w:rPr>
          <w:rtl/>
        </w:rPr>
        <w:t xml:space="preserve"> وإن منعت رضيت »</w:t>
      </w:r>
      <w:r w:rsidR="00D95677">
        <w:rPr>
          <w:rtl/>
        </w:rPr>
        <w:t>.</w:t>
      </w:r>
    </w:p>
    <w:p w:rsidR="00D95677" w:rsidRPr="000E609F" w:rsidRDefault="002646DC" w:rsidP="001538AC">
      <w:pPr>
        <w:pStyle w:val="libNormal"/>
        <w:rPr>
          <w:rtl/>
        </w:rPr>
      </w:pPr>
      <w:r w:rsidRPr="002646DC">
        <w:rPr>
          <w:rStyle w:val="libNumChar"/>
          <w:rtl/>
        </w:rPr>
        <w:t>[16380]</w:t>
      </w:r>
      <w:r w:rsidR="00D95677" w:rsidRPr="000E609F">
        <w:rPr>
          <w:rtl/>
        </w:rPr>
        <w:t xml:space="preserve"> 8</w:t>
      </w:r>
      <w:r w:rsidR="00D95677">
        <w:rPr>
          <w:rtl/>
        </w:rPr>
        <w:t xml:space="preserve"> - </w:t>
      </w:r>
      <w:r w:rsidR="00D95677" w:rsidRPr="000E609F">
        <w:rPr>
          <w:rtl/>
        </w:rPr>
        <w:t xml:space="preserve">وعنه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Pr>
          <w:rtl/>
        </w:rPr>
        <w:t xml:space="preserve"> « </w:t>
      </w:r>
      <w:r w:rsidR="00D95677" w:rsidRPr="000E609F">
        <w:rPr>
          <w:rtl/>
        </w:rPr>
        <w:t>خير نسائكم التي إن</w:t>
      </w:r>
      <w:r w:rsidR="00D95677">
        <w:rPr>
          <w:rtl/>
        </w:rPr>
        <w:t xml:space="preserve"> </w:t>
      </w:r>
      <w:r w:rsidR="00D95677" w:rsidRPr="000E609F">
        <w:rPr>
          <w:rtl/>
        </w:rPr>
        <w:t>أنفقت أنفقت بمعروف</w:t>
      </w:r>
      <w:r w:rsidR="00424FB2">
        <w:rPr>
          <w:rtl/>
        </w:rPr>
        <w:t>،</w:t>
      </w:r>
      <w:r w:rsidR="00D95677" w:rsidRPr="000E609F">
        <w:rPr>
          <w:rtl/>
        </w:rPr>
        <w:t xml:space="preserve"> وإن أمسكت أمسكت بمعروف</w:t>
      </w:r>
      <w:r w:rsidR="00424FB2">
        <w:rPr>
          <w:rtl/>
        </w:rPr>
        <w:t>،</w:t>
      </w:r>
      <w:r w:rsidR="00D95677" w:rsidRPr="000E609F">
        <w:rPr>
          <w:rtl/>
        </w:rPr>
        <w:t xml:space="preserve"> وتلك من ع</w:t>
      </w:r>
      <w:r w:rsidR="00D95677">
        <w:rPr>
          <w:rtl/>
        </w:rPr>
        <w:t>مال الله</w:t>
      </w:r>
      <w:r w:rsidR="00424FB2">
        <w:rPr>
          <w:rtl/>
        </w:rPr>
        <w:t>،</w:t>
      </w:r>
      <w:r w:rsidR="00D95677">
        <w:rPr>
          <w:rtl/>
        </w:rPr>
        <w:t xml:space="preserve"> وعمال الله لا يخيب »</w:t>
      </w:r>
      <w:r w:rsidR="00D95677">
        <w:rPr>
          <w:rFonts w:hint="cs"/>
          <w:rtl/>
        </w:rPr>
        <w:t xml:space="preserve"> </w:t>
      </w:r>
      <w:r w:rsidR="00D95677" w:rsidRPr="000E609F">
        <w:rPr>
          <w:rtl/>
        </w:rPr>
        <w:t xml:space="preserve">وعنه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Pr>
          <w:rtl/>
        </w:rPr>
        <w:t xml:space="preserve"> « خير نسائكم أصبحهن وجها</w:t>
      </w:r>
      <w:r w:rsidR="00424FB2">
        <w:rPr>
          <w:rtl/>
        </w:rPr>
        <w:t>،</w:t>
      </w:r>
      <w:r w:rsidR="00D95677">
        <w:rPr>
          <w:rFonts w:hint="cs"/>
          <w:rtl/>
        </w:rPr>
        <w:t xml:space="preserve"> </w:t>
      </w:r>
      <w:r w:rsidR="00D95677" w:rsidRPr="000E609F">
        <w:rPr>
          <w:rtl/>
        </w:rPr>
        <w:t>وأقلهن مهرا »</w:t>
      </w:r>
      <w:r w:rsidR="00D95677">
        <w:rPr>
          <w:rtl/>
        </w:rPr>
        <w:t>.</w:t>
      </w:r>
    </w:p>
    <w:p w:rsidR="00D95677" w:rsidRPr="000E609F" w:rsidRDefault="002646DC" w:rsidP="001538AC">
      <w:pPr>
        <w:pStyle w:val="libNormal"/>
        <w:rPr>
          <w:rtl/>
        </w:rPr>
      </w:pPr>
      <w:r w:rsidRPr="002646DC">
        <w:rPr>
          <w:rStyle w:val="libNumChar"/>
          <w:rtl/>
        </w:rPr>
        <w:t>[16381]</w:t>
      </w:r>
      <w:r w:rsidR="00D95677" w:rsidRPr="000E609F">
        <w:rPr>
          <w:rtl/>
        </w:rPr>
        <w:t xml:space="preserve"> 9</w:t>
      </w:r>
      <w:r w:rsidR="00D95677">
        <w:rPr>
          <w:rtl/>
        </w:rPr>
        <w:t xml:space="preserve"> - </w:t>
      </w:r>
      <w:r w:rsidR="00D95677" w:rsidRPr="000E609F">
        <w:rPr>
          <w:rtl/>
        </w:rPr>
        <w:t xml:space="preserve">وعن رسول الله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sidRPr="000E609F">
        <w:rPr>
          <w:rtl/>
        </w:rPr>
        <w:t xml:space="preserve"> ألا</w:t>
      </w:r>
      <w:r w:rsidR="00D95677">
        <w:rPr>
          <w:rtl/>
        </w:rPr>
        <w:t xml:space="preserve"> </w:t>
      </w:r>
      <w:r w:rsidR="00D95677" w:rsidRPr="000E609F">
        <w:rPr>
          <w:rtl/>
        </w:rPr>
        <w:t>أخبركم بخير نسائكم</w:t>
      </w:r>
      <w:r w:rsidR="00D95677">
        <w:rPr>
          <w:rtl/>
        </w:rPr>
        <w:t>؟</w:t>
      </w:r>
      <w:r w:rsidR="00D95677" w:rsidRPr="000E609F">
        <w:rPr>
          <w:rtl/>
        </w:rPr>
        <w:t xml:space="preserve"> قلنا</w:t>
      </w:r>
      <w:r w:rsidR="00424FB2">
        <w:rPr>
          <w:rtl/>
        </w:rPr>
        <w:t>:</w:t>
      </w:r>
      <w:r w:rsidR="00D95677" w:rsidRPr="000E609F">
        <w:rPr>
          <w:rtl/>
        </w:rPr>
        <w:t xml:space="preserve"> بلى يا رسول الله</w:t>
      </w:r>
      <w:r w:rsidR="00424FB2">
        <w:rPr>
          <w:rtl/>
        </w:rPr>
        <w:t>،</w:t>
      </w:r>
      <w:r w:rsidR="00D95677" w:rsidRPr="000E609F">
        <w:rPr>
          <w:rtl/>
        </w:rPr>
        <w:t xml:space="preserve"> قال</w:t>
      </w:r>
      <w:r w:rsidR="00424FB2">
        <w:rPr>
          <w:rtl/>
        </w:rPr>
        <w:t>:</w:t>
      </w:r>
      <w:r w:rsidR="00D95677" w:rsidRPr="000E609F">
        <w:rPr>
          <w:rtl/>
        </w:rPr>
        <w:t xml:space="preserve"> « إن من خير</w:t>
      </w:r>
      <w:r w:rsidR="00D95677">
        <w:rPr>
          <w:rtl/>
        </w:rPr>
        <w:t xml:space="preserve"> (</w:t>
      </w:r>
      <w:r w:rsidR="00D95677" w:rsidRPr="000E609F">
        <w:rPr>
          <w:rtl/>
        </w:rPr>
        <w:t xml:space="preserve"> نسائكم ) </w:t>
      </w:r>
      <w:r w:rsidR="00D95677" w:rsidRPr="00D95677">
        <w:rPr>
          <w:rStyle w:val="libFootnotenumChar"/>
          <w:rtl/>
        </w:rPr>
        <w:t>(1)</w:t>
      </w:r>
      <w:r w:rsidR="00D95677" w:rsidRPr="000E609F">
        <w:rPr>
          <w:rtl/>
        </w:rPr>
        <w:t xml:space="preserve"> الولود الودود</w:t>
      </w:r>
      <w:r w:rsidR="00424FB2">
        <w:rPr>
          <w:rtl/>
        </w:rPr>
        <w:t>،</w:t>
      </w:r>
      <w:r w:rsidR="00D95677" w:rsidRPr="000E609F">
        <w:rPr>
          <w:rtl/>
        </w:rPr>
        <w:t xml:space="preserve"> والستيرة </w:t>
      </w:r>
      <w:r w:rsidR="00D95677">
        <w:rPr>
          <w:rtl/>
        </w:rPr>
        <w:t>(</w:t>
      </w:r>
      <w:r w:rsidR="00D95677" w:rsidRPr="000E609F">
        <w:rPr>
          <w:rtl/>
        </w:rPr>
        <w:t xml:space="preserve"> العفيفة ) </w:t>
      </w:r>
      <w:r w:rsidR="00D95677" w:rsidRPr="00D95677">
        <w:rPr>
          <w:rStyle w:val="libFootnotenumChar"/>
          <w:rtl/>
        </w:rPr>
        <w:t>(2)</w:t>
      </w:r>
      <w:r w:rsidR="00D95677" w:rsidRPr="000E609F">
        <w:rPr>
          <w:rtl/>
        </w:rPr>
        <w:t xml:space="preserve"> العزيزة في أهلها</w:t>
      </w:r>
      <w:r w:rsidR="00424FB2">
        <w:rPr>
          <w:rtl/>
        </w:rPr>
        <w:t>،</w:t>
      </w:r>
      <w:r w:rsidR="00D95677">
        <w:rPr>
          <w:rtl/>
        </w:rPr>
        <w:t xml:space="preserve"> </w:t>
      </w:r>
      <w:r w:rsidR="00D95677" w:rsidRPr="000E609F">
        <w:rPr>
          <w:rtl/>
        </w:rPr>
        <w:t>الذليلة مع بعلها</w:t>
      </w:r>
      <w:r w:rsidR="00424FB2">
        <w:rPr>
          <w:rtl/>
        </w:rPr>
        <w:t>،</w:t>
      </w:r>
      <w:r w:rsidR="00D95677" w:rsidRPr="000E609F">
        <w:rPr>
          <w:rtl/>
        </w:rPr>
        <w:t xml:space="preserve"> الحصان </w:t>
      </w:r>
      <w:r w:rsidR="00D95677" w:rsidRPr="00D95677">
        <w:rPr>
          <w:rStyle w:val="libFootnotenumChar"/>
          <w:rtl/>
        </w:rPr>
        <w:t>(3)</w:t>
      </w:r>
      <w:r w:rsidR="00D95677" w:rsidRPr="000E609F">
        <w:rPr>
          <w:rtl/>
        </w:rPr>
        <w:t xml:space="preserve"> مع غيره</w:t>
      </w:r>
      <w:r w:rsidR="00424FB2">
        <w:rPr>
          <w:rtl/>
        </w:rPr>
        <w:t>،</w:t>
      </w:r>
      <w:r w:rsidR="00D95677" w:rsidRPr="000E609F">
        <w:rPr>
          <w:rtl/>
        </w:rPr>
        <w:t xml:space="preserve"> التي تسمع له وتطيع أمره</w:t>
      </w:r>
      <w:r w:rsidR="00424FB2">
        <w:rPr>
          <w:rtl/>
        </w:rPr>
        <w:t>،</w:t>
      </w:r>
      <w:r w:rsidR="00D95677" w:rsidRPr="000E609F">
        <w:rPr>
          <w:rtl/>
        </w:rPr>
        <w:t xml:space="preserve"> إذا</w:t>
      </w:r>
      <w:r w:rsidR="00D95677">
        <w:rPr>
          <w:rtl/>
        </w:rPr>
        <w:t xml:space="preserve"> </w:t>
      </w:r>
      <w:r w:rsidR="00D95677" w:rsidRPr="000E609F">
        <w:rPr>
          <w:rtl/>
        </w:rPr>
        <w:t>خلا بها بذلت ما أراد منها »</w:t>
      </w:r>
      <w:r w:rsidR="00D95677">
        <w:rPr>
          <w:rtl/>
        </w:rPr>
        <w:t>.</w:t>
      </w:r>
    </w:p>
    <w:p w:rsidR="00D95677" w:rsidRPr="000E609F" w:rsidRDefault="002646DC" w:rsidP="001538AC">
      <w:pPr>
        <w:pStyle w:val="libNormal"/>
        <w:rPr>
          <w:rtl/>
        </w:rPr>
      </w:pPr>
      <w:r w:rsidRPr="002646DC">
        <w:rPr>
          <w:rStyle w:val="libNumChar"/>
          <w:rtl/>
        </w:rPr>
        <w:t>[16382]</w:t>
      </w:r>
      <w:r w:rsidR="00D95677" w:rsidRPr="000E609F">
        <w:rPr>
          <w:rtl/>
        </w:rPr>
        <w:t xml:space="preserve"> 10 فقه الرضا </w:t>
      </w:r>
      <w:r w:rsidR="00DC3BAA" w:rsidRPr="00DC3BAA">
        <w:rPr>
          <w:rStyle w:val="libAlaemChar"/>
          <w:rtl/>
        </w:rPr>
        <w:t>عليه‌السلام</w:t>
      </w:r>
      <w:r w:rsidR="00424FB2">
        <w:rPr>
          <w:rtl/>
        </w:rPr>
        <w:t>:</w:t>
      </w:r>
      <w:r w:rsidR="00D95677">
        <w:rPr>
          <w:rFonts w:hint="cs"/>
          <w:rtl/>
        </w:rPr>
        <w:t xml:space="preserve"> </w:t>
      </w:r>
      <w:r w:rsidR="00D95677">
        <w:rPr>
          <w:rFonts w:hint="cs"/>
          <w:rtl/>
          <w:lang w:bidi="fa-IR"/>
        </w:rPr>
        <w:t>«</w:t>
      </w:r>
      <w:r w:rsidR="00D95677" w:rsidRPr="000E609F">
        <w:rPr>
          <w:rtl/>
        </w:rPr>
        <w:t xml:space="preserve"> واعلم أن النساء شتى</w:t>
      </w:r>
      <w:r w:rsidR="00424FB2">
        <w:rPr>
          <w:rtl/>
        </w:rPr>
        <w:t>،</w:t>
      </w:r>
      <w:r w:rsidR="00D95677">
        <w:rPr>
          <w:rtl/>
        </w:rPr>
        <w:t xml:space="preserve"> </w:t>
      </w:r>
      <w:r w:rsidR="00D95677" w:rsidRPr="000E609F">
        <w:rPr>
          <w:rtl/>
        </w:rPr>
        <w:t>فمنهن الغنيمة والغرامة</w:t>
      </w:r>
      <w:r w:rsidR="00424FB2">
        <w:rPr>
          <w:rtl/>
        </w:rPr>
        <w:t>،</w:t>
      </w:r>
      <w:r w:rsidR="00D95677" w:rsidRPr="000E609F">
        <w:rPr>
          <w:rtl/>
        </w:rPr>
        <w:t xml:space="preserve"> وهي المتحببة لزوجها</w:t>
      </w:r>
      <w:r w:rsidR="00424FB2">
        <w:rPr>
          <w:rtl/>
        </w:rPr>
        <w:t>،</w:t>
      </w:r>
      <w:r w:rsidR="00D95677" w:rsidRPr="000E609F">
        <w:rPr>
          <w:rtl/>
        </w:rPr>
        <w:t xml:space="preserve"> والعاشقة له</w:t>
      </w:r>
      <w:r w:rsidR="00424FB2">
        <w:rPr>
          <w:rtl/>
        </w:rPr>
        <w:t>،</w:t>
      </w:r>
      <w:r w:rsidR="00D95677" w:rsidRPr="000E609F">
        <w:rPr>
          <w:rtl/>
        </w:rPr>
        <w:t xml:space="preserve"> ومنهن الهلال</w:t>
      </w:r>
      <w:r w:rsidR="00D95677">
        <w:rPr>
          <w:rtl/>
        </w:rPr>
        <w:t xml:space="preserve"> </w:t>
      </w:r>
      <w:r w:rsidR="00D95677" w:rsidRPr="000E609F">
        <w:rPr>
          <w:rtl/>
        </w:rPr>
        <w:t>إذا تجلى</w:t>
      </w:r>
      <w:r w:rsidR="00424FB2">
        <w:rPr>
          <w:rtl/>
        </w:rPr>
        <w:t>،</w:t>
      </w:r>
      <w:r w:rsidR="00D95677" w:rsidRPr="000E609F">
        <w:rPr>
          <w:rtl/>
        </w:rPr>
        <w:t xml:space="preserve"> ومنهن الظلام الحنديس </w:t>
      </w:r>
      <w:r w:rsidR="00D95677" w:rsidRPr="00D95677">
        <w:rPr>
          <w:rStyle w:val="libFootnotenumChar"/>
          <w:rtl/>
        </w:rPr>
        <w:t>(1)</w:t>
      </w:r>
      <w:r w:rsidR="00D95677" w:rsidRPr="000E609F">
        <w:rPr>
          <w:rtl/>
        </w:rPr>
        <w:t xml:space="preserve"> المقطبة</w:t>
      </w:r>
      <w:r w:rsidR="00424FB2">
        <w:rPr>
          <w:rtl/>
        </w:rPr>
        <w:t>،</w:t>
      </w:r>
      <w:r w:rsidR="00D95677" w:rsidRPr="000E609F">
        <w:rPr>
          <w:rtl/>
        </w:rPr>
        <w:t xml:space="preserve"> فمن ظفر ب</w:t>
      </w:r>
      <w:r w:rsidR="00D95677">
        <w:rPr>
          <w:rtl/>
        </w:rPr>
        <w:t>صالحتهن يسعد ومن وقع في طالحتهن</w:t>
      </w:r>
      <w:r w:rsidR="00D95677">
        <w:rPr>
          <w:rFonts w:hint="cs"/>
          <w:rtl/>
        </w:rPr>
        <w:t xml:space="preserve"> </w:t>
      </w:r>
      <w:r w:rsidR="00D95677" w:rsidRPr="000E609F">
        <w:rPr>
          <w:rtl/>
        </w:rPr>
        <w:t>فقد ابتلي</w:t>
      </w:r>
      <w:r w:rsidR="00424FB2">
        <w:rPr>
          <w:rtl/>
        </w:rPr>
        <w:t>،</w:t>
      </w:r>
      <w:r w:rsidR="00D95677" w:rsidRPr="000E609F">
        <w:rPr>
          <w:rtl/>
        </w:rPr>
        <w:t xml:space="preserve"> وليس له انتقام </w:t>
      </w:r>
      <w:r w:rsidR="00D95677">
        <w:rPr>
          <w:rFonts w:hint="cs"/>
          <w:rtl/>
        </w:rPr>
        <w:t>»</w:t>
      </w:r>
      <w:r w:rsidR="00D95677" w:rsidRPr="000E609F">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7</w:t>
      </w:r>
      <w:r w:rsidR="00424FB2">
        <w:rPr>
          <w:rtl/>
        </w:rPr>
        <w:t>،</w:t>
      </w:r>
      <w:r>
        <w:rPr>
          <w:rFonts w:hint="cs"/>
          <w:rtl/>
        </w:rPr>
        <w:t xml:space="preserve"> 8 - </w:t>
      </w:r>
      <w:r w:rsidRPr="000E609F">
        <w:rPr>
          <w:rtl/>
        </w:rPr>
        <w:t>الغايات ص 90</w:t>
      </w:r>
      <w:r>
        <w:rPr>
          <w:rtl/>
        </w:rPr>
        <w:t>.</w:t>
      </w:r>
    </w:p>
    <w:p w:rsidR="00D95677" w:rsidRPr="000E609F" w:rsidRDefault="00D95677" w:rsidP="00D95677">
      <w:pPr>
        <w:pStyle w:val="libFootnote0"/>
        <w:rPr>
          <w:rtl/>
        </w:rPr>
      </w:pPr>
      <w:r w:rsidRPr="000E609F">
        <w:rPr>
          <w:rtl/>
        </w:rPr>
        <w:t>9</w:t>
      </w:r>
      <w:r>
        <w:rPr>
          <w:rtl/>
        </w:rPr>
        <w:t xml:space="preserve"> - </w:t>
      </w:r>
      <w:r w:rsidRPr="000E609F">
        <w:rPr>
          <w:rtl/>
        </w:rPr>
        <w:t>الغايات ص 90</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
        <w:rPr>
          <w:rtl/>
        </w:rPr>
      </w:pPr>
      <w:r w:rsidRPr="000E609F">
        <w:rPr>
          <w:rtl/>
        </w:rPr>
        <w:t>(2) أثبتناه من المصدر</w:t>
      </w:r>
      <w:r>
        <w:rPr>
          <w:rtl/>
        </w:rPr>
        <w:t>.</w:t>
      </w:r>
    </w:p>
    <w:p w:rsidR="00D95677" w:rsidRPr="000E609F" w:rsidRDefault="00D95677" w:rsidP="00D95677">
      <w:pPr>
        <w:pStyle w:val="libFootnote"/>
        <w:rPr>
          <w:rtl/>
        </w:rPr>
      </w:pPr>
      <w:r w:rsidRPr="000E609F">
        <w:rPr>
          <w:rtl/>
        </w:rPr>
        <w:t>(3) الحصان</w:t>
      </w:r>
      <w:r w:rsidR="00424FB2">
        <w:rPr>
          <w:rtl/>
        </w:rPr>
        <w:t>:</w:t>
      </w:r>
      <w:r w:rsidRPr="000E609F">
        <w:rPr>
          <w:rtl/>
        </w:rPr>
        <w:t xml:space="preserve"> ال</w:t>
      </w:r>
      <w:r>
        <w:rPr>
          <w:rtl/>
        </w:rPr>
        <w:t>عفيفة ( لسان العرب ج 13 ص 120 )</w:t>
      </w:r>
      <w:r>
        <w:rPr>
          <w:rFonts w:hint="cs"/>
          <w:rtl/>
        </w:rPr>
        <w:t xml:space="preserve"> </w:t>
      </w:r>
      <w:r w:rsidRPr="000E609F">
        <w:rPr>
          <w:rtl/>
        </w:rPr>
        <w:t>10 فقه الرضا ( عليه السلام ص 30</w:t>
      </w:r>
      <w:r>
        <w:rPr>
          <w:rtl/>
        </w:rPr>
        <w:t>.</w:t>
      </w:r>
    </w:p>
    <w:p w:rsidR="00D95677" w:rsidRPr="000E609F" w:rsidRDefault="00D95677" w:rsidP="00D95677">
      <w:pPr>
        <w:pStyle w:val="libFootnote"/>
        <w:rPr>
          <w:rtl/>
        </w:rPr>
      </w:pPr>
      <w:r w:rsidRPr="000E609F">
        <w:rPr>
          <w:rtl/>
        </w:rPr>
        <w:t>(1) الحندس</w:t>
      </w:r>
      <w:r w:rsidR="00424FB2">
        <w:rPr>
          <w:rtl/>
        </w:rPr>
        <w:t>:</w:t>
      </w:r>
      <w:r w:rsidRPr="000E609F">
        <w:rPr>
          <w:rtl/>
        </w:rPr>
        <w:t xml:space="preserve"> الظلمة الشديدة</w:t>
      </w:r>
      <w:r w:rsidR="00424FB2">
        <w:rPr>
          <w:rtl/>
        </w:rPr>
        <w:t>،</w:t>
      </w:r>
      <w:r w:rsidRPr="000E609F">
        <w:rPr>
          <w:rtl/>
        </w:rPr>
        <w:t xml:space="preserve"> وأسود حندس</w:t>
      </w:r>
      <w:r w:rsidR="00424FB2">
        <w:rPr>
          <w:rtl/>
        </w:rPr>
        <w:t>:</w:t>
      </w:r>
      <w:r w:rsidRPr="000E609F">
        <w:rPr>
          <w:rtl/>
        </w:rPr>
        <w:t xml:space="preserve"> شديد السواد ( </w:t>
      </w:r>
      <w:r>
        <w:rPr>
          <w:rtl/>
        </w:rPr>
        <w:t>لسان العرب ج 6</w:t>
      </w:r>
      <w:r>
        <w:rPr>
          <w:rFonts w:hint="cs"/>
          <w:rtl/>
        </w:rPr>
        <w:t xml:space="preserve"> </w:t>
      </w:r>
      <w:r w:rsidRPr="000E609F">
        <w:rPr>
          <w:rtl/>
        </w:rPr>
        <w:t>ص 58 )</w:t>
      </w:r>
      <w:r>
        <w:rPr>
          <w:rtl/>
        </w:rPr>
        <w:t>.</w:t>
      </w:r>
    </w:p>
    <w:p w:rsidR="00D95677" w:rsidRDefault="00D95677" w:rsidP="001538AC">
      <w:pPr>
        <w:pStyle w:val="libNormal"/>
        <w:rPr>
          <w:rtl/>
        </w:rPr>
      </w:pPr>
      <w:r>
        <w:rPr>
          <w:rtl/>
        </w:rPr>
        <w:br w:type="page"/>
      </w:r>
      <w:r w:rsidR="002646DC" w:rsidRPr="002646DC">
        <w:rPr>
          <w:rStyle w:val="libNumChar"/>
          <w:rtl/>
        </w:rPr>
        <w:lastRenderedPageBreak/>
        <w:t>[16383]</w:t>
      </w:r>
      <w:r w:rsidRPr="000E609F">
        <w:rPr>
          <w:rtl/>
        </w:rPr>
        <w:t xml:space="preserve"> 11</w:t>
      </w:r>
      <w:r>
        <w:rPr>
          <w:rtl/>
        </w:rPr>
        <w:t xml:space="preserve"> - </w:t>
      </w:r>
      <w:r w:rsidRPr="000E609F">
        <w:rPr>
          <w:rtl/>
        </w:rPr>
        <w:t>الصدوق في المقنع</w:t>
      </w:r>
      <w:r w:rsidR="00424FB2">
        <w:rPr>
          <w:rtl/>
        </w:rPr>
        <w:t>:</w:t>
      </w:r>
      <w:r w:rsidRPr="000E609F">
        <w:rPr>
          <w:rtl/>
        </w:rPr>
        <w:t xml:space="preserve"> واعلم أن النساء أربع</w:t>
      </w:r>
      <w:r w:rsidR="00424FB2">
        <w:rPr>
          <w:rtl/>
        </w:rPr>
        <w:t>:</w:t>
      </w:r>
      <w:r w:rsidRPr="000E609F">
        <w:rPr>
          <w:rtl/>
        </w:rPr>
        <w:t xml:space="preserve"> جامع مجمع</w:t>
      </w:r>
      <w:r w:rsidR="00424FB2">
        <w:rPr>
          <w:rtl/>
        </w:rPr>
        <w:t>،</w:t>
      </w:r>
      <w:r>
        <w:rPr>
          <w:rtl/>
        </w:rPr>
        <w:t xml:space="preserve"> </w:t>
      </w:r>
      <w:r w:rsidRPr="000E609F">
        <w:rPr>
          <w:rtl/>
        </w:rPr>
        <w:t>وربيع مربع</w:t>
      </w:r>
      <w:r w:rsidR="00424FB2">
        <w:rPr>
          <w:rtl/>
        </w:rPr>
        <w:t>،</w:t>
      </w:r>
      <w:r w:rsidRPr="000E609F">
        <w:rPr>
          <w:rtl/>
        </w:rPr>
        <w:t xml:space="preserve"> وكرب مقمع</w:t>
      </w:r>
      <w:r w:rsidR="00424FB2">
        <w:rPr>
          <w:rtl/>
        </w:rPr>
        <w:t>،</w:t>
      </w:r>
      <w:r w:rsidRPr="000E609F">
        <w:rPr>
          <w:rtl/>
        </w:rPr>
        <w:t xml:space="preserve"> وغل قمل </w:t>
      </w:r>
      <w:r w:rsidRPr="00D95677">
        <w:rPr>
          <w:rStyle w:val="libFootnotenumChar"/>
          <w:rtl/>
        </w:rPr>
        <w:t>(1)</w:t>
      </w:r>
      <w:r w:rsidRPr="000E609F">
        <w:rPr>
          <w:rtl/>
        </w:rPr>
        <w:t xml:space="preserve"> جامع مجمع</w:t>
      </w:r>
      <w:r w:rsidR="00424FB2">
        <w:rPr>
          <w:rtl/>
        </w:rPr>
        <w:t>،</w:t>
      </w:r>
      <w:r w:rsidRPr="000E609F">
        <w:rPr>
          <w:rtl/>
        </w:rPr>
        <w:t xml:space="preserve"> أي كثيرة الخير</w:t>
      </w:r>
      <w:r>
        <w:rPr>
          <w:rtl/>
        </w:rPr>
        <w:t xml:space="preserve"> </w:t>
      </w:r>
      <w:r w:rsidRPr="000E609F">
        <w:rPr>
          <w:rtl/>
        </w:rPr>
        <w:t>مخصبة وربيع مربع</w:t>
      </w:r>
      <w:r w:rsidR="00424FB2">
        <w:rPr>
          <w:rtl/>
        </w:rPr>
        <w:t>:</w:t>
      </w:r>
      <w:r w:rsidRPr="000E609F">
        <w:rPr>
          <w:rtl/>
        </w:rPr>
        <w:t xml:space="preserve"> التي في حجرها ولد وفي بطنها آخر</w:t>
      </w:r>
      <w:r w:rsidR="00424FB2">
        <w:rPr>
          <w:rtl/>
        </w:rPr>
        <w:t>،</w:t>
      </w:r>
      <w:r w:rsidRPr="000E609F">
        <w:rPr>
          <w:rtl/>
        </w:rPr>
        <w:t xml:space="preserve"> وكرب مقمع</w:t>
      </w:r>
      <w:r w:rsidR="00424FB2">
        <w:rPr>
          <w:rtl/>
        </w:rPr>
        <w:t>:</w:t>
      </w:r>
      <w:r>
        <w:rPr>
          <w:rtl/>
        </w:rPr>
        <w:t xml:space="preserve"> </w:t>
      </w:r>
      <w:r w:rsidRPr="000E609F">
        <w:rPr>
          <w:rtl/>
        </w:rPr>
        <w:t>أي سيئة الخلق مع زوجها</w:t>
      </w:r>
      <w:r w:rsidR="00424FB2">
        <w:rPr>
          <w:rtl/>
        </w:rPr>
        <w:t>،</w:t>
      </w:r>
      <w:r w:rsidRPr="000E609F">
        <w:rPr>
          <w:rtl/>
        </w:rPr>
        <w:t xml:space="preserve"> وغل قمل</w:t>
      </w:r>
      <w:r w:rsidR="00424FB2">
        <w:rPr>
          <w:rtl/>
        </w:rPr>
        <w:t>:</w:t>
      </w:r>
      <w:r w:rsidRPr="000E609F">
        <w:rPr>
          <w:rtl/>
        </w:rPr>
        <w:t xml:space="preserve"> أي هي عند زوجها كالغل</w:t>
      </w:r>
      <w:r>
        <w:rPr>
          <w:rtl/>
        </w:rPr>
        <w:t xml:space="preserve"> </w:t>
      </w:r>
      <w:r w:rsidRPr="000E609F">
        <w:rPr>
          <w:rtl/>
        </w:rPr>
        <w:t>القمل</w:t>
      </w:r>
      <w:r w:rsidR="00424FB2">
        <w:rPr>
          <w:rtl/>
        </w:rPr>
        <w:t>،</w:t>
      </w:r>
      <w:r w:rsidRPr="000E609F">
        <w:rPr>
          <w:rtl/>
        </w:rPr>
        <w:t xml:space="preserve"> وهو غل من جلد فيه شعر</w:t>
      </w:r>
      <w:r w:rsidR="00424FB2">
        <w:rPr>
          <w:rtl/>
        </w:rPr>
        <w:t>،</w:t>
      </w:r>
      <w:r w:rsidRPr="000E609F">
        <w:rPr>
          <w:rtl/>
        </w:rPr>
        <w:t xml:space="preserve"> يقع فيه القمل فيأكله</w:t>
      </w:r>
      <w:r w:rsidR="00424FB2">
        <w:rPr>
          <w:rtl/>
        </w:rPr>
        <w:t>،</w:t>
      </w:r>
      <w:r w:rsidRPr="000E609F">
        <w:rPr>
          <w:rtl/>
        </w:rPr>
        <w:t xml:space="preserve"> فلا يتهيأ له </w:t>
      </w:r>
      <w:r>
        <w:rPr>
          <w:rtl/>
        </w:rPr>
        <w:t>أن يحك منه شيئا وهو مثل للعرب</w:t>
      </w:r>
      <w:r>
        <w:rPr>
          <w:rFonts w:hint="cs"/>
          <w:rtl/>
        </w:rPr>
        <w:t>.</w:t>
      </w:r>
    </w:p>
    <w:p w:rsidR="00D95677" w:rsidRPr="000E609F" w:rsidRDefault="00D95677" w:rsidP="00D95677">
      <w:pPr>
        <w:pStyle w:val="libCenterBold1"/>
        <w:rPr>
          <w:rtl/>
        </w:rPr>
      </w:pPr>
      <w:r>
        <w:rPr>
          <w:rFonts w:hint="cs"/>
          <w:rtl/>
        </w:rPr>
        <w:t xml:space="preserve">( </w:t>
      </w:r>
      <w:r w:rsidRPr="000E609F">
        <w:rPr>
          <w:rtl/>
        </w:rPr>
        <w:t>شعر</w:t>
      </w:r>
      <w:r>
        <w:rPr>
          <w:rFonts w:hint="cs"/>
          <w:rtl/>
        </w:rPr>
        <w:t xml:space="preserve"> )</w:t>
      </w:r>
    </w:p>
    <w:tbl>
      <w:tblPr>
        <w:bidiVisual/>
        <w:tblW w:w="5000" w:type="pct"/>
        <w:tblLook w:val="01E0"/>
      </w:tblPr>
      <w:tblGrid>
        <w:gridCol w:w="3881"/>
        <w:gridCol w:w="252"/>
        <w:gridCol w:w="3879"/>
      </w:tblGrid>
      <w:tr w:rsidR="00D95677" w:rsidTr="00EA29BD">
        <w:tc>
          <w:tcPr>
            <w:tcW w:w="3785" w:type="dxa"/>
            <w:shd w:val="clear" w:color="auto" w:fill="auto"/>
          </w:tcPr>
          <w:p w:rsidR="00D95677" w:rsidRDefault="00D95677" w:rsidP="00D95677">
            <w:pPr>
              <w:pStyle w:val="libPoem"/>
              <w:rPr>
                <w:rtl/>
              </w:rPr>
            </w:pPr>
            <w:r w:rsidRPr="000E609F">
              <w:rPr>
                <w:rtl/>
              </w:rPr>
              <w:t>ألا إن النساء خلقن شتى</w:t>
            </w:r>
            <w:r w:rsidRPr="00D95677">
              <w:rPr>
                <w:rStyle w:val="libPoemTiniChar0"/>
                <w:rtl/>
              </w:rPr>
              <w:br/>
              <w:t> </w:t>
            </w:r>
          </w:p>
        </w:tc>
        <w:tc>
          <w:tcPr>
            <w:tcW w:w="246" w:type="dxa"/>
            <w:shd w:val="clear" w:color="auto" w:fill="auto"/>
          </w:tcPr>
          <w:p w:rsidR="00D95677" w:rsidRDefault="00D95677" w:rsidP="00EA29BD">
            <w:pPr>
              <w:spacing w:before="100" w:beforeAutospacing="1" w:after="100" w:afterAutospacing="1"/>
              <w:rPr>
                <w:rtl/>
              </w:rPr>
            </w:pPr>
          </w:p>
        </w:tc>
        <w:tc>
          <w:tcPr>
            <w:tcW w:w="3783" w:type="dxa"/>
            <w:shd w:val="clear" w:color="auto" w:fill="auto"/>
          </w:tcPr>
          <w:p w:rsidR="00D95677" w:rsidRDefault="00D95677" w:rsidP="00D95677">
            <w:pPr>
              <w:pStyle w:val="libPoem"/>
              <w:rPr>
                <w:rtl/>
              </w:rPr>
            </w:pPr>
            <w:r w:rsidRPr="000E609F">
              <w:rPr>
                <w:rtl/>
              </w:rPr>
              <w:t>فمنهن الغنيمة والغرام</w:t>
            </w:r>
            <w:r w:rsidRPr="00D95677">
              <w:rPr>
                <w:rStyle w:val="libPoemTiniChar0"/>
                <w:rtl/>
              </w:rPr>
              <w:br/>
              <w:t> </w:t>
            </w:r>
          </w:p>
        </w:tc>
      </w:tr>
      <w:tr w:rsidR="00D95677" w:rsidTr="00EA29BD">
        <w:tc>
          <w:tcPr>
            <w:tcW w:w="3785" w:type="dxa"/>
            <w:shd w:val="clear" w:color="auto" w:fill="auto"/>
          </w:tcPr>
          <w:p w:rsidR="00D95677" w:rsidRDefault="00D95677" w:rsidP="00D95677">
            <w:pPr>
              <w:pStyle w:val="libPoem"/>
              <w:rPr>
                <w:rtl/>
              </w:rPr>
            </w:pPr>
            <w:r w:rsidRPr="000E609F">
              <w:rPr>
                <w:rtl/>
              </w:rPr>
              <w:t>ومنهن الهلال إذا تجلى</w:t>
            </w:r>
            <w:r w:rsidRPr="00D95677">
              <w:rPr>
                <w:rStyle w:val="libPoemTiniChar0"/>
                <w:rtl/>
              </w:rPr>
              <w:br/>
              <w:t> </w:t>
            </w:r>
          </w:p>
        </w:tc>
        <w:tc>
          <w:tcPr>
            <w:tcW w:w="246" w:type="dxa"/>
            <w:shd w:val="clear" w:color="auto" w:fill="auto"/>
          </w:tcPr>
          <w:p w:rsidR="00D95677" w:rsidRDefault="00D95677" w:rsidP="00EA29BD">
            <w:pPr>
              <w:spacing w:before="100" w:beforeAutospacing="1" w:after="100" w:afterAutospacing="1"/>
              <w:rPr>
                <w:rtl/>
              </w:rPr>
            </w:pPr>
          </w:p>
        </w:tc>
        <w:tc>
          <w:tcPr>
            <w:tcW w:w="3783" w:type="dxa"/>
            <w:shd w:val="clear" w:color="auto" w:fill="auto"/>
          </w:tcPr>
          <w:p w:rsidR="00D95677" w:rsidRDefault="00D95677" w:rsidP="00D95677">
            <w:pPr>
              <w:pStyle w:val="libPoem"/>
              <w:rPr>
                <w:rtl/>
              </w:rPr>
            </w:pPr>
            <w:r w:rsidRPr="000E609F">
              <w:rPr>
                <w:rtl/>
              </w:rPr>
              <w:t>لصاحبه ومنهن الظلام</w:t>
            </w:r>
            <w:r w:rsidRPr="00D95677">
              <w:rPr>
                <w:rStyle w:val="libPoemTiniChar0"/>
                <w:rtl/>
              </w:rPr>
              <w:br/>
              <w:t> </w:t>
            </w:r>
          </w:p>
        </w:tc>
      </w:tr>
      <w:tr w:rsidR="00D95677" w:rsidTr="00EA29BD">
        <w:tc>
          <w:tcPr>
            <w:tcW w:w="3785" w:type="dxa"/>
            <w:shd w:val="clear" w:color="auto" w:fill="auto"/>
          </w:tcPr>
          <w:p w:rsidR="00D95677" w:rsidRDefault="00D95677" w:rsidP="00D95677">
            <w:pPr>
              <w:pStyle w:val="libPoem"/>
              <w:rPr>
                <w:rtl/>
              </w:rPr>
            </w:pPr>
            <w:r w:rsidRPr="000E609F">
              <w:rPr>
                <w:rtl/>
              </w:rPr>
              <w:t>فمن يظفر بصالحهن يسعد</w:t>
            </w:r>
            <w:r w:rsidRPr="00D95677">
              <w:rPr>
                <w:rStyle w:val="libPoemTiniChar0"/>
                <w:rtl/>
              </w:rPr>
              <w:br/>
              <w:t> </w:t>
            </w:r>
          </w:p>
        </w:tc>
        <w:tc>
          <w:tcPr>
            <w:tcW w:w="246" w:type="dxa"/>
            <w:shd w:val="clear" w:color="auto" w:fill="auto"/>
          </w:tcPr>
          <w:p w:rsidR="00D95677" w:rsidRDefault="00D95677" w:rsidP="00EA29BD">
            <w:pPr>
              <w:spacing w:before="100" w:beforeAutospacing="1" w:after="100" w:afterAutospacing="1"/>
              <w:rPr>
                <w:rtl/>
              </w:rPr>
            </w:pPr>
          </w:p>
        </w:tc>
        <w:tc>
          <w:tcPr>
            <w:tcW w:w="3783" w:type="dxa"/>
            <w:shd w:val="clear" w:color="auto" w:fill="auto"/>
          </w:tcPr>
          <w:p w:rsidR="00D95677" w:rsidRDefault="00D95677" w:rsidP="00D95677">
            <w:pPr>
              <w:pStyle w:val="libPoem"/>
              <w:rPr>
                <w:rtl/>
              </w:rPr>
            </w:pPr>
            <w:r w:rsidRPr="000E609F">
              <w:rPr>
                <w:rtl/>
              </w:rPr>
              <w:t>ومن يعثر فليس له انتقام</w:t>
            </w:r>
            <w:r w:rsidRPr="00D95677">
              <w:rPr>
                <w:rStyle w:val="libPoemTiniChar0"/>
                <w:rtl/>
              </w:rPr>
              <w:br/>
              <w:t> </w:t>
            </w:r>
          </w:p>
        </w:tc>
      </w:tr>
    </w:tbl>
    <w:p w:rsidR="00D95677" w:rsidRPr="000E609F" w:rsidRDefault="002646DC" w:rsidP="001538AC">
      <w:pPr>
        <w:pStyle w:val="libNormal"/>
        <w:rPr>
          <w:rtl/>
        </w:rPr>
      </w:pPr>
      <w:r w:rsidRPr="002646DC">
        <w:rPr>
          <w:rStyle w:val="libNumChar"/>
          <w:rtl/>
        </w:rPr>
        <w:t>[16384]</w:t>
      </w:r>
      <w:r w:rsidR="00D95677" w:rsidRPr="000E609F">
        <w:rPr>
          <w:rtl/>
        </w:rPr>
        <w:t xml:space="preserve"> 12</w:t>
      </w:r>
      <w:r w:rsidR="00D95677">
        <w:rPr>
          <w:rtl/>
        </w:rPr>
        <w:t xml:space="preserve"> - </w:t>
      </w:r>
      <w:r w:rsidR="00D95677" w:rsidRPr="000E609F">
        <w:rPr>
          <w:rtl/>
        </w:rPr>
        <w:t>القطب الراوندي في لب اللباب</w:t>
      </w:r>
      <w:r w:rsidR="00424FB2">
        <w:rPr>
          <w:rtl/>
        </w:rPr>
        <w:t>:</w:t>
      </w:r>
      <w:r w:rsidR="00D95677" w:rsidRPr="000E609F">
        <w:rPr>
          <w:rtl/>
        </w:rPr>
        <w:t xml:space="preserve"> عن النبي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Pr>
          <w:rFonts w:hint="cs"/>
          <w:rtl/>
        </w:rPr>
        <w:t xml:space="preserve"> </w:t>
      </w:r>
      <w:r w:rsidR="00D95677">
        <w:rPr>
          <w:rFonts w:hint="cs"/>
          <w:rtl/>
          <w:lang w:bidi="fa-IR"/>
        </w:rPr>
        <w:t>«</w:t>
      </w:r>
      <w:r w:rsidR="00D95677" w:rsidRPr="000E609F">
        <w:rPr>
          <w:rtl/>
        </w:rPr>
        <w:t xml:space="preserve"> خير نسائكم الودود الولود المؤاتية</w:t>
      </w:r>
      <w:r w:rsidR="00424FB2">
        <w:rPr>
          <w:rtl/>
        </w:rPr>
        <w:t>،</w:t>
      </w:r>
      <w:r w:rsidR="00D95677" w:rsidRPr="000E609F">
        <w:rPr>
          <w:rtl/>
        </w:rPr>
        <w:t xml:space="preserve"> وشرها اللجوج </w:t>
      </w:r>
      <w:r w:rsidR="00D95677">
        <w:rPr>
          <w:rFonts w:hint="cs"/>
          <w:rtl/>
        </w:rPr>
        <w:t>»</w:t>
      </w:r>
      <w:r w:rsidR="00D95677" w:rsidRPr="000E609F">
        <w:rPr>
          <w:rtl/>
        </w:rPr>
        <w:t>.</w:t>
      </w:r>
    </w:p>
    <w:p w:rsidR="00D95677" w:rsidRPr="000E609F" w:rsidRDefault="00D95677" w:rsidP="001538AC">
      <w:pPr>
        <w:pStyle w:val="libNormal"/>
        <w:rPr>
          <w:rtl/>
        </w:rPr>
      </w:pPr>
      <w:r w:rsidRPr="000E609F">
        <w:rPr>
          <w:rtl/>
        </w:rPr>
        <w:t xml:space="preserve">وقال </w:t>
      </w:r>
      <w:r w:rsidR="00DC3BAA" w:rsidRPr="00DC3BAA">
        <w:rPr>
          <w:rStyle w:val="libAlaemChar"/>
          <w:rtl/>
        </w:rPr>
        <w:t>صلى‌الله‌عليه‌وآله</w:t>
      </w:r>
      <w:r w:rsidR="00424FB2">
        <w:rPr>
          <w:rtl/>
        </w:rPr>
        <w:t>:</w:t>
      </w:r>
      <w:r>
        <w:rPr>
          <w:rtl/>
        </w:rPr>
        <w:t xml:space="preserve"> « </w:t>
      </w:r>
      <w:r w:rsidRPr="000E609F">
        <w:rPr>
          <w:rtl/>
        </w:rPr>
        <w:t>ما استفاد رجل بعد الايمان بالله</w:t>
      </w:r>
      <w:r w:rsidR="00424FB2">
        <w:rPr>
          <w:rtl/>
        </w:rPr>
        <w:t>،</w:t>
      </w:r>
      <w:r>
        <w:rPr>
          <w:rtl/>
        </w:rPr>
        <w:t xml:space="preserve"> </w:t>
      </w:r>
      <w:r w:rsidRPr="000E609F">
        <w:rPr>
          <w:rtl/>
        </w:rPr>
        <w:t>أفضل من زوجة موافقة »</w:t>
      </w:r>
      <w:r>
        <w:rPr>
          <w:rtl/>
        </w:rPr>
        <w:t>.</w:t>
      </w:r>
    </w:p>
    <w:p w:rsidR="00D95677" w:rsidRPr="000E609F" w:rsidRDefault="00D95677" w:rsidP="001538AC">
      <w:pPr>
        <w:pStyle w:val="libNormal"/>
        <w:rPr>
          <w:rtl/>
        </w:rPr>
      </w:pPr>
      <w:r w:rsidRPr="000E609F">
        <w:rPr>
          <w:rtl/>
        </w:rPr>
        <w:t xml:space="preserve">وقال </w:t>
      </w:r>
      <w:r w:rsidR="00DC3BAA" w:rsidRPr="00DC3BAA">
        <w:rPr>
          <w:rStyle w:val="libAlaemChar"/>
          <w:rtl/>
        </w:rPr>
        <w:t>صلى‌الله‌عليه‌وآله</w:t>
      </w:r>
      <w:r w:rsidR="00424FB2">
        <w:rPr>
          <w:rtl/>
        </w:rPr>
        <w:t>:</w:t>
      </w:r>
      <w:r>
        <w:rPr>
          <w:rtl/>
        </w:rPr>
        <w:t xml:space="preserve"> « </w:t>
      </w:r>
      <w:r w:rsidRPr="000E609F">
        <w:rPr>
          <w:rtl/>
        </w:rPr>
        <w:t>أعظم النساء بركة أيسرهن مؤونة »</w:t>
      </w:r>
      <w:r>
        <w:rPr>
          <w:rtl/>
        </w:rPr>
        <w:t>.</w:t>
      </w:r>
    </w:p>
    <w:p w:rsidR="00D95677" w:rsidRPr="000E609F" w:rsidRDefault="00D95677" w:rsidP="002646DC">
      <w:pPr>
        <w:pStyle w:val="Heading2Center"/>
        <w:rPr>
          <w:rtl/>
        </w:rPr>
      </w:pPr>
      <w:bookmarkStart w:id="350" w:name="_Toc364830802"/>
      <w:bookmarkStart w:id="351" w:name="_Toc379712151"/>
      <w:r w:rsidRPr="000E609F">
        <w:rPr>
          <w:rtl/>
        </w:rPr>
        <w:t>6</w:t>
      </w:r>
      <w:r>
        <w:rPr>
          <w:rtl/>
        </w:rPr>
        <w:t xml:space="preserve"> - </w:t>
      </w:r>
      <w:r w:rsidRPr="002646DC">
        <w:rPr>
          <w:rStyle w:val="libAlaemHeading2Char"/>
          <w:rFonts w:hint="cs"/>
          <w:rtl/>
        </w:rPr>
        <w:t>(</w:t>
      </w:r>
      <w:r>
        <w:rPr>
          <w:rFonts w:hint="cs"/>
          <w:rtl/>
        </w:rPr>
        <w:t xml:space="preserve"> </w:t>
      </w:r>
      <w:r w:rsidRPr="000E609F">
        <w:rPr>
          <w:rtl/>
        </w:rPr>
        <w:t>باب جملة مما يستحب اجتنابه من صفات النساء</w:t>
      </w:r>
      <w:r>
        <w:rPr>
          <w:rFonts w:hint="cs"/>
          <w:rtl/>
        </w:rPr>
        <w:t xml:space="preserve"> </w:t>
      </w:r>
      <w:r w:rsidRPr="002646DC">
        <w:rPr>
          <w:rStyle w:val="libAlaemHeading2Char"/>
          <w:rFonts w:hint="cs"/>
          <w:rtl/>
        </w:rPr>
        <w:t>)</w:t>
      </w:r>
      <w:bookmarkEnd w:id="350"/>
      <w:bookmarkEnd w:id="351"/>
    </w:p>
    <w:p w:rsidR="00D95677" w:rsidRPr="000E609F" w:rsidRDefault="002646DC" w:rsidP="001538AC">
      <w:pPr>
        <w:pStyle w:val="libNormal"/>
        <w:rPr>
          <w:rtl/>
        </w:rPr>
      </w:pPr>
      <w:r w:rsidRPr="002646DC">
        <w:rPr>
          <w:rStyle w:val="libNumChar"/>
          <w:rtl/>
        </w:rPr>
        <w:t>[16385]</w:t>
      </w:r>
      <w:r w:rsidR="00D95677" w:rsidRPr="000E609F">
        <w:rPr>
          <w:rtl/>
        </w:rPr>
        <w:t xml:space="preserve"> 1</w:t>
      </w:r>
      <w:r w:rsidR="00D95677">
        <w:rPr>
          <w:rtl/>
        </w:rPr>
        <w:t xml:space="preserve"> - </w:t>
      </w:r>
      <w:r w:rsidR="00D95677" w:rsidRPr="000E609F">
        <w:rPr>
          <w:rtl/>
        </w:rPr>
        <w:t>جامع الأخبار</w:t>
      </w:r>
      <w:r w:rsidR="00424FB2">
        <w:rPr>
          <w:rtl/>
        </w:rPr>
        <w:t>:</w:t>
      </w:r>
      <w:r w:rsidR="00D95677" w:rsidRPr="000E609F">
        <w:rPr>
          <w:rtl/>
        </w:rPr>
        <w:t xml:space="preserve"> قال رسول </w:t>
      </w:r>
      <w:r w:rsidR="00D95677">
        <w:rPr>
          <w:rtl/>
        </w:rPr>
        <w:t>(</w:t>
      </w:r>
      <w:r w:rsidR="00D95677" w:rsidRPr="000E609F">
        <w:rPr>
          <w:rtl/>
        </w:rPr>
        <w:t xml:space="preserve"> الله صلى الله عليه وآله ) لاحد</w:t>
      </w:r>
      <w:r w:rsidR="00D95677">
        <w:rPr>
          <w:rtl/>
        </w:rPr>
        <w:t xml:space="preserve"> </w:t>
      </w:r>
      <w:r w:rsidR="00D95677" w:rsidRPr="000E609F">
        <w:rPr>
          <w:rtl/>
        </w:rPr>
        <w:t>من أصحابه وهو زيد بن ثابت</w:t>
      </w:r>
      <w:r w:rsidR="00424FB2">
        <w:rPr>
          <w:rtl/>
        </w:rPr>
        <w:t>:</w:t>
      </w:r>
      <w:r w:rsidR="00D95677">
        <w:rPr>
          <w:rtl/>
        </w:rPr>
        <w:t xml:space="preserve"> « </w:t>
      </w:r>
      <w:r w:rsidR="00D95677" w:rsidRPr="000E609F">
        <w:rPr>
          <w:rtl/>
        </w:rPr>
        <w:t>تزوج فإن في التزويج بركة</w:t>
      </w:r>
      <w:r w:rsidR="00424FB2">
        <w:rPr>
          <w:rtl/>
        </w:rPr>
        <w:t>،</w:t>
      </w:r>
      <w:r w:rsidR="00D95677" w:rsidRPr="000E609F">
        <w:rPr>
          <w:rtl/>
        </w:rPr>
        <w:t xml:space="preserve"> والتعفف مع</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11</w:t>
      </w:r>
      <w:r>
        <w:rPr>
          <w:rtl/>
        </w:rPr>
        <w:t xml:space="preserve"> - </w:t>
      </w:r>
      <w:r w:rsidRPr="000E609F">
        <w:rPr>
          <w:rtl/>
        </w:rPr>
        <w:t>المقنع ص 99</w:t>
      </w:r>
      <w:r>
        <w:rPr>
          <w:rtl/>
        </w:rPr>
        <w:t>.</w:t>
      </w:r>
    </w:p>
    <w:p w:rsidR="00D95677" w:rsidRPr="000E609F" w:rsidRDefault="00D95677" w:rsidP="00D95677">
      <w:pPr>
        <w:pStyle w:val="libFootnote"/>
        <w:rPr>
          <w:rtl/>
        </w:rPr>
      </w:pPr>
      <w:r w:rsidRPr="000E609F">
        <w:rPr>
          <w:rtl/>
        </w:rPr>
        <w:t>(1) الغل</w:t>
      </w:r>
      <w:r w:rsidR="00424FB2">
        <w:rPr>
          <w:rtl/>
        </w:rPr>
        <w:t>:</w:t>
      </w:r>
      <w:r w:rsidRPr="000E609F">
        <w:rPr>
          <w:rtl/>
        </w:rPr>
        <w:t xml:space="preserve"> قيد عليه الشعر يوضع في رقبة الأسير فإذا يبس اجتمع عليه القمل فتجتمع على الأسير محنتان</w:t>
      </w:r>
      <w:r w:rsidR="00424FB2">
        <w:rPr>
          <w:rtl/>
        </w:rPr>
        <w:t>:</w:t>
      </w:r>
      <w:r w:rsidRPr="000E609F">
        <w:rPr>
          <w:rtl/>
        </w:rPr>
        <w:t xml:space="preserve"> الغل والقمل</w:t>
      </w:r>
      <w:r>
        <w:rPr>
          <w:rtl/>
        </w:rPr>
        <w:t>.</w:t>
      </w:r>
      <w:r w:rsidRPr="000E609F">
        <w:rPr>
          <w:rtl/>
        </w:rPr>
        <w:t xml:space="preserve"> ضربه مثلا للمرأة السيئة الخلق الكثيرة المهر</w:t>
      </w:r>
      <w:r w:rsidR="00424FB2">
        <w:rPr>
          <w:rtl/>
        </w:rPr>
        <w:t>،</w:t>
      </w:r>
      <w:r w:rsidRPr="000E609F">
        <w:rPr>
          <w:rtl/>
        </w:rPr>
        <w:t xml:space="preserve"> لا يجد بعلها م</w:t>
      </w:r>
      <w:r>
        <w:rPr>
          <w:rtl/>
        </w:rPr>
        <w:t>نها مخلصا ( النهاية ج 3 ص 381 )</w:t>
      </w:r>
      <w:r w:rsidRPr="000E609F">
        <w:rPr>
          <w:rtl/>
        </w:rPr>
        <w:t>.</w:t>
      </w:r>
    </w:p>
    <w:p w:rsidR="00D95677" w:rsidRPr="000E609F" w:rsidRDefault="00D95677" w:rsidP="00D95677">
      <w:pPr>
        <w:pStyle w:val="libFootnote0"/>
        <w:rPr>
          <w:rtl/>
        </w:rPr>
      </w:pPr>
      <w:r w:rsidRPr="000E609F">
        <w:rPr>
          <w:rtl/>
        </w:rPr>
        <w:t>12</w:t>
      </w:r>
      <w:r>
        <w:rPr>
          <w:rtl/>
        </w:rPr>
        <w:t xml:space="preserve"> - </w:t>
      </w:r>
      <w:r w:rsidRPr="000E609F">
        <w:rPr>
          <w:rtl/>
        </w:rPr>
        <w:t>لب اللباب</w:t>
      </w:r>
      <w:r w:rsidR="00424FB2">
        <w:rPr>
          <w:rtl/>
        </w:rPr>
        <w:t>:</w:t>
      </w:r>
      <w:r w:rsidRPr="000E609F">
        <w:rPr>
          <w:rtl/>
        </w:rPr>
        <w:t xml:space="preserve"> مخطوط</w:t>
      </w:r>
      <w:r>
        <w:rPr>
          <w:rtl/>
        </w:rPr>
        <w:t>.</w:t>
      </w:r>
    </w:p>
    <w:p w:rsidR="00D95677" w:rsidRPr="000E609F" w:rsidRDefault="00D95677" w:rsidP="00D95677">
      <w:pPr>
        <w:pStyle w:val="libFootnoteCenterBold"/>
        <w:rPr>
          <w:rtl/>
        </w:rPr>
      </w:pPr>
      <w:r w:rsidRPr="000E609F">
        <w:rPr>
          <w:rtl/>
        </w:rPr>
        <w:t>الباب 6</w:t>
      </w:r>
    </w:p>
    <w:p w:rsidR="00D95677" w:rsidRPr="000E609F" w:rsidRDefault="00D95677" w:rsidP="00D95677">
      <w:pPr>
        <w:pStyle w:val="libFootnote0"/>
        <w:rPr>
          <w:rtl/>
        </w:rPr>
      </w:pPr>
      <w:r w:rsidRPr="000E609F">
        <w:rPr>
          <w:rtl/>
        </w:rPr>
        <w:t>1</w:t>
      </w:r>
      <w:r>
        <w:rPr>
          <w:rtl/>
        </w:rPr>
        <w:t xml:space="preserve"> - </w:t>
      </w:r>
      <w:r w:rsidRPr="000E609F">
        <w:rPr>
          <w:rtl/>
        </w:rPr>
        <w:t>جامع الأخبار ص 119</w:t>
      </w:r>
      <w:r>
        <w:rPr>
          <w:rtl/>
        </w:rPr>
        <w:t>.</w:t>
      </w:r>
    </w:p>
    <w:p w:rsidR="00D95677" w:rsidRPr="000E609F" w:rsidRDefault="00D95677" w:rsidP="00D95677">
      <w:pPr>
        <w:pStyle w:val="libNormal0"/>
        <w:rPr>
          <w:rtl/>
        </w:rPr>
      </w:pPr>
      <w:r>
        <w:rPr>
          <w:rtl/>
        </w:rPr>
        <w:br w:type="page"/>
      </w:r>
      <w:r w:rsidRPr="000E609F">
        <w:rPr>
          <w:rtl/>
        </w:rPr>
        <w:lastRenderedPageBreak/>
        <w:t>عفتك</w:t>
      </w:r>
      <w:r w:rsidR="00424FB2">
        <w:rPr>
          <w:rtl/>
        </w:rPr>
        <w:t>،</w:t>
      </w:r>
      <w:r w:rsidRPr="000E609F">
        <w:rPr>
          <w:rtl/>
        </w:rPr>
        <w:t xml:space="preserve"> ولا تزوج اثنتي عشرة نساء « قال</w:t>
      </w:r>
      <w:r w:rsidR="00424FB2">
        <w:rPr>
          <w:rtl/>
        </w:rPr>
        <w:t>:</w:t>
      </w:r>
      <w:r w:rsidRPr="000E609F">
        <w:rPr>
          <w:rtl/>
        </w:rPr>
        <w:t xml:space="preserve"> وما الاثنتا عشرة يا رسول الله</w:t>
      </w:r>
      <w:r>
        <w:rPr>
          <w:rtl/>
        </w:rPr>
        <w:t xml:space="preserve">؟ </w:t>
      </w:r>
      <w:r w:rsidRPr="000E609F">
        <w:rPr>
          <w:rtl/>
        </w:rPr>
        <w:t xml:space="preserve">فقال </w:t>
      </w:r>
      <w:r w:rsidR="00DC3BAA" w:rsidRPr="00DC3BAA">
        <w:rPr>
          <w:rStyle w:val="libAlaemChar"/>
          <w:rtl/>
        </w:rPr>
        <w:t>صلى‌الله‌عليه‌وآله</w:t>
      </w:r>
      <w:r w:rsidR="00424FB2">
        <w:rPr>
          <w:rtl/>
        </w:rPr>
        <w:t>:</w:t>
      </w:r>
      <w:r w:rsidRPr="000E609F">
        <w:rPr>
          <w:rtl/>
        </w:rPr>
        <w:t xml:space="preserve"> لا تزوج هنفصة </w:t>
      </w:r>
      <w:r w:rsidRPr="00D95677">
        <w:rPr>
          <w:rStyle w:val="libFootnotenumChar"/>
          <w:rtl/>
        </w:rPr>
        <w:t>(1)</w:t>
      </w:r>
      <w:r w:rsidR="00424FB2">
        <w:rPr>
          <w:rtl/>
        </w:rPr>
        <w:t>،</w:t>
      </w:r>
      <w:r w:rsidRPr="000E609F">
        <w:rPr>
          <w:rtl/>
        </w:rPr>
        <w:t xml:space="preserve"> ولاعنفضة </w:t>
      </w:r>
      <w:r w:rsidRPr="00D95677">
        <w:rPr>
          <w:rStyle w:val="libFootnotenumChar"/>
          <w:rtl/>
        </w:rPr>
        <w:t>(2)</w:t>
      </w:r>
      <w:r w:rsidR="00424FB2">
        <w:rPr>
          <w:rtl/>
        </w:rPr>
        <w:t>،</w:t>
      </w:r>
      <w:r w:rsidRPr="000E609F">
        <w:rPr>
          <w:rtl/>
        </w:rPr>
        <w:t xml:space="preserve"> ولا</w:t>
      </w:r>
      <w:r>
        <w:rPr>
          <w:rtl/>
        </w:rPr>
        <w:t xml:space="preserve"> </w:t>
      </w:r>
      <w:r w:rsidRPr="000E609F">
        <w:rPr>
          <w:rtl/>
        </w:rPr>
        <w:t>شهبرة</w:t>
      </w:r>
      <w:r w:rsidR="00424FB2">
        <w:rPr>
          <w:rtl/>
        </w:rPr>
        <w:t>،</w:t>
      </w:r>
      <w:r w:rsidRPr="000E609F">
        <w:rPr>
          <w:rtl/>
        </w:rPr>
        <w:t xml:space="preserve"> </w:t>
      </w:r>
      <w:r w:rsidRPr="00D95677">
        <w:rPr>
          <w:rStyle w:val="libFootnotenumChar"/>
          <w:rtl/>
        </w:rPr>
        <w:t>(3)</w:t>
      </w:r>
      <w:r w:rsidRPr="000E609F">
        <w:rPr>
          <w:rtl/>
        </w:rPr>
        <w:t xml:space="preserve"> ولا سلقلقية </w:t>
      </w:r>
      <w:r w:rsidRPr="00D95677">
        <w:rPr>
          <w:rStyle w:val="libFootnotenumChar"/>
          <w:rtl/>
        </w:rPr>
        <w:t>(4)</w:t>
      </w:r>
      <w:r w:rsidR="00424FB2">
        <w:rPr>
          <w:rtl/>
        </w:rPr>
        <w:t>،</w:t>
      </w:r>
      <w:r w:rsidRPr="000E609F">
        <w:rPr>
          <w:rtl/>
        </w:rPr>
        <w:t xml:space="preserve"> ولا مذبوتة </w:t>
      </w:r>
      <w:r w:rsidRPr="00D95677">
        <w:rPr>
          <w:rStyle w:val="libFootnotenumChar"/>
          <w:rtl/>
        </w:rPr>
        <w:t>(5)</w:t>
      </w:r>
      <w:r w:rsidR="00424FB2">
        <w:rPr>
          <w:rtl/>
        </w:rPr>
        <w:t>،</w:t>
      </w:r>
      <w:r w:rsidRPr="000E609F">
        <w:rPr>
          <w:rtl/>
        </w:rPr>
        <w:t xml:space="preserve"> ولا مذموتة </w:t>
      </w:r>
      <w:r w:rsidRPr="00D95677">
        <w:rPr>
          <w:rStyle w:val="libFootnotenumChar"/>
          <w:rtl/>
        </w:rPr>
        <w:t>(6)</w:t>
      </w:r>
      <w:r w:rsidR="00424FB2">
        <w:rPr>
          <w:rtl/>
        </w:rPr>
        <w:t>،</w:t>
      </w:r>
      <w:r w:rsidRPr="000E609F">
        <w:rPr>
          <w:rtl/>
        </w:rPr>
        <w:t xml:space="preserve"> ولا</w:t>
      </w:r>
      <w:r>
        <w:rPr>
          <w:rtl/>
        </w:rPr>
        <w:t xml:space="preserve"> </w:t>
      </w:r>
      <w:r w:rsidRPr="000E609F">
        <w:rPr>
          <w:rtl/>
        </w:rPr>
        <w:t xml:space="preserve">حنانة </w:t>
      </w:r>
      <w:r w:rsidRPr="00D95677">
        <w:rPr>
          <w:rStyle w:val="libFootnotenumChar"/>
          <w:rtl/>
        </w:rPr>
        <w:t>(7)</w:t>
      </w:r>
      <w:r w:rsidR="00424FB2">
        <w:rPr>
          <w:rtl/>
        </w:rPr>
        <w:t>،</w:t>
      </w:r>
      <w:r w:rsidRPr="000E609F">
        <w:rPr>
          <w:rtl/>
        </w:rPr>
        <w:t xml:space="preserve"> ولا منانة </w:t>
      </w:r>
      <w:r w:rsidRPr="00D95677">
        <w:rPr>
          <w:rStyle w:val="libFootnotenumChar"/>
          <w:rtl/>
        </w:rPr>
        <w:t>(8)</w:t>
      </w:r>
      <w:r w:rsidR="00424FB2">
        <w:rPr>
          <w:rtl/>
        </w:rPr>
        <w:t>،</w:t>
      </w:r>
      <w:r w:rsidRPr="000E609F">
        <w:rPr>
          <w:rtl/>
        </w:rPr>
        <w:t xml:space="preserve"> ولا رفثاء </w:t>
      </w:r>
      <w:r w:rsidRPr="00D95677">
        <w:rPr>
          <w:rStyle w:val="libFootnotenumChar"/>
          <w:rtl/>
        </w:rPr>
        <w:t>(9)</w:t>
      </w:r>
      <w:r w:rsidR="00424FB2">
        <w:rPr>
          <w:rtl/>
        </w:rPr>
        <w:t>،</w:t>
      </w:r>
      <w:r w:rsidRPr="000E609F">
        <w:rPr>
          <w:rtl/>
        </w:rPr>
        <w:t xml:space="preserve"> ولا هيدرة </w:t>
      </w:r>
      <w:r w:rsidRPr="00D95677">
        <w:rPr>
          <w:rStyle w:val="libFootnotenumChar"/>
          <w:rtl/>
        </w:rPr>
        <w:t>(10)</w:t>
      </w:r>
      <w:r w:rsidR="00424FB2">
        <w:rPr>
          <w:rtl/>
        </w:rPr>
        <w:t>،</w:t>
      </w:r>
      <w:r w:rsidRPr="000E609F">
        <w:rPr>
          <w:rtl/>
        </w:rPr>
        <w:t xml:space="preserve"> ولا ذقناء </w:t>
      </w:r>
      <w:r w:rsidRPr="00D95677">
        <w:rPr>
          <w:rStyle w:val="libFootnotenumChar"/>
          <w:rtl/>
        </w:rPr>
        <w:t>(11)</w:t>
      </w:r>
      <w:r w:rsidR="00424FB2">
        <w:rPr>
          <w:rtl/>
        </w:rPr>
        <w:t>،</w:t>
      </w:r>
      <w:r w:rsidRPr="000E609F">
        <w:rPr>
          <w:rtl/>
        </w:rPr>
        <w:t xml:space="preserve"> ولا</w:t>
      </w:r>
      <w:r>
        <w:rPr>
          <w:rtl/>
        </w:rPr>
        <w:t xml:space="preserve"> </w:t>
      </w:r>
      <w:r w:rsidRPr="000E609F">
        <w:rPr>
          <w:rtl/>
        </w:rPr>
        <w:t xml:space="preserve">لفوتا </w:t>
      </w:r>
      <w:r w:rsidRPr="00D95677">
        <w:rPr>
          <w:rStyle w:val="libFootnotenumChar"/>
          <w:rtl/>
        </w:rPr>
        <w:t>(12)</w:t>
      </w:r>
      <w:r>
        <w:rPr>
          <w:rtl/>
        </w:rPr>
        <w:t xml:space="preserve"> </w:t>
      </w:r>
      <w:r>
        <w:rPr>
          <w:rFonts w:hint="cs"/>
          <w:rtl/>
        </w:rPr>
        <w:t>»</w:t>
      </w:r>
      <w:r>
        <w:rPr>
          <w:rtl/>
        </w:rPr>
        <w:t xml:space="preserve"> وفي رواية أخرى</w:t>
      </w:r>
      <w:r w:rsidR="00424FB2">
        <w:rPr>
          <w:rtl/>
        </w:rPr>
        <w:t>:</w:t>
      </w:r>
      <w:r>
        <w:rPr>
          <w:rFonts w:hint="cs"/>
          <w:rtl/>
        </w:rPr>
        <w:t xml:space="preserve"> </w:t>
      </w:r>
      <w:r>
        <w:rPr>
          <w:rFonts w:hint="cs"/>
          <w:rtl/>
          <w:lang w:bidi="fa-IR"/>
        </w:rPr>
        <w:t>«</w:t>
      </w:r>
      <w:r>
        <w:rPr>
          <w:rtl/>
        </w:rPr>
        <w:t xml:space="preserve"> و</w:t>
      </w:r>
      <w:r w:rsidRPr="000E609F">
        <w:rPr>
          <w:rtl/>
        </w:rPr>
        <w:t xml:space="preserve">لا لهبرة </w:t>
      </w:r>
      <w:r w:rsidRPr="00D95677">
        <w:rPr>
          <w:rStyle w:val="libFootnotenumChar"/>
          <w:rtl/>
        </w:rPr>
        <w:t>(13)</w:t>
      </w:r>
      <w:r w:rsidRPr="000E609F">
        <w:rPr>
          <w:rtl/>
        </w:rPr>
        <w:t xml:space="preserve"> ولا هنيرة </w:t>
      </w:r>
      <w:r w:rsidRPr="00D95677">
        <w:rPr>
          <w:rStyle w:val="libFootnotenumChar"/>
          <w:rtl/>
        </w:rPr>
        <w:t>(14)</w:t>
      </w:r>
      <w:r w:rsidRPr="000E609F">
        <w:rPr>
          <w:rtl/>
        </w:rPr>
        <w:t xml:space="preserve"> </w:t>
      </w:r>
      <w:r>
        <w:rPr>
          <w:rFonts w:hint="cs"/>
          <w:rtl/>
        </w:rPr>
        <w:t>»</w:t>
      </w:r>
      <w:r w:rsidRPr="000E609F">
        <w:rPr>
          <w:rtl/>
        </w:rPr>
        <w:t>.</w:t>
      </w:r>
    </w:p>
    <w:p w:rsidR="00D95677" w:rsidRPr="000E609F" w:rsidRDefault="00D95677" w:rsidP="00D95677">
      <w:pPr>
        <w:pStyle w:val="libLine"/>
        <w:rPr>
          <w:rtl/>
        </w:rPr>
      </w:pPr>
      <w:r w:rsidRPr="000E609F">
        <w:rPr>
          <w:rtl/>
        </w:rPr>
        <w:t>__________________</w:t>
      </w:r>
    </w:p>
    <w:p w:rsidR="00D95677" w:rsidRPr="000E609F" w:rsidRDefault="00D95677" w:rsidP="001538AC">
      <w:pPr>
        <w:pStyle w:val="libNormal"/>
        <w:rPr>
          <w:rtl/>
        </w:rPr>
      </w:pPr>
      <w:r w:rsidRPr="00D95677">
        <w:rPr>
          <w:rStyle w:val="libFootnoteChar"/>
          <w:rtl/>
        </w:rPr>
        <w:t xml:space="preserve">(1) لعله تصحيف صحته </w:t>
      </w:r>
      <w:r w:rsidRPr="00D95677">
        <w:rPr>
          <w:rStyle w:val="libFootnoteChar"/>
          <w:rFonts w:hint="cs"/>
          <w:rtl/>
        </w:rPr>
        <w:t>«</w:t>
      </w:r>
      <w:r w:rsidRPr="00D95677">
        <w:rPr>
          <w:rStyle w:val="libFootnoteChar"/>
          <w:rtl/>
        </w:rPr>
        <w:t xml:space="preserve"> هنبصة </w:t>
      </w:r>
      <w:r>
        <w:rPr>
          <w:rFonts w:hint="cs"/>
          <w:rtl/>
        </w:rPr>
        <w:t>»</w:t>
      </w:r>
      <w:r w:rsidRPr="00D95677">
        <w:rPr>
          <w:rStyle w:val="libFootnoteChar"/>
          <w:rtl/>
        </w:rPr>
        <w:t xml:space="preserve"> والهنبصة</w:t>
      </w:r>
      <w:r w:rsidR="00424FB2">
        <w:rPr>
          <w:rStyle w:val="libFootnoteChar"/>
          <w:rtl/>
        </w:rPr>
        <w:t>:</w:t>
      </w:r>
      <w:r w:rsidRPr="00D95677">
        <w:rPr>
          <w:rStyle w:val="libFootnoteChar"/>
          <w:rtl/>
        </w:rPr>
        <w:t xml:space="preserve"> الضحك ( لسان العرب ج 7</w:t>
      </w:r>
      <w:r>
        <w:rPr>
          <w:rStyle w:val="libFootnoteChar"/>
          <w:rtl/>
        </w:rPr>
        <w:t xml:space="preserve"> </w:t>
      </w:r>
      <w:r w:rsidRPr="00D95677">
        <w:rPr>
          <w:rStyle w:val="libFootnoteChar"/>
          <w:rtl/>
        </w:rPr>
        <w:t>ص 104 ).</w:t>
      </w:r>
    </w:p>
    <w:p w:rsidR="00D95677" w:rsidRPr="000E609F" w:rsidRDefault="00D95677" w:rsidP="001538AC">
      <w:pPr>
        <w:pStyle w:val="libNormal"/>
        <w:rPr>
          <w:rtl/>
        </w:rPr>
      </w:pPr>
      <w:r w:rsidRPr="00D95677">
        <w:rPr>
          <w:rStyle w:val="libFootnoteChar"/>
          <w:rtl/>
        </w:rPr>
        <w:t>(2) عنفضة</w:t>
      </w:r>
      <w:r w:rsidR="00424FB2">
        <w:rPr>
          <w:rStyle w:val="libFootnoteChar"/>
          <w:rtl/>
        </w:rPr>
        <w:t>:</w:t>
      </w:r>
      <w:r w:rsidRPr="00D95677">
        <w:rPr>
          <w:rStyle w:val="libFootnoteChar"/>
          <w:rtl/>
        </w:rPr>
        <w:t xml:space="preserve"> لعله تصحيف صحته </w:t>
      </w:r>
      <w:r w:rsidRPr="00D95677">
        <w:rPr>
          <w:rStyle w:val="libFootnoteChar"/>
          <w:rFonts w:hint="cs"/>
          <w:rtl/>
        </w:rPr>
        <w:t>«</w:t>
      </w:r>
      <w:r w:rsidRPr="00D95677">
        <w:rPr>
          <w:rStyle w:val="libFootnoteChar"/>
          <w:rtl/>
        </w:rPr>
        <w:t xml:space="preserve"> عنفص </w:t>
      </w:r>
      <w:r>
        <w:rPr>
          <w:rFonts w:hint="cs"/>
          <w:rtl/>
        </w:rPr>
        <w:t>»</w:t>
      </w:r>
      <w:r w:rsidR="00424FB2">
        <w:rPr>
          <w:rStyle w:val="libFootnoteChar"/>
          <w:rtl/>
        </w:rPr>
        <w:t>:</w:t>
      </w:r>
      <w:r w:rsidRPr="00D95677">
        <w:rPr>
          <w:rStyle w:val="libFootnoteChar"/>
          <w:rtl/>
        </w:rPr>
        <w:t xml:space="preserve"> وهي المرأة النحيفة أو الداعرة الخبيثة أو البذيئة القليلة الحياء ( لسان العرب ج 7 ص 58 ).</w:t>
      </w:r>
    </w:p>
    <w:p w:rsidR="00D95677" w:rsidRPr="000E609F" w:rsidRDefault="00D95677" w:rsidP="00D95677">
      <w:pPr>
        <w:pStyle w:val="libFootnote"/>
        <w:rPr>
          <w:rtl/>
        </w:rPr>
      </w:pPr>
      <w:r w:rsidRPr="000E609F">
        <w:rPr>
          <w:rtl/>
        </w:rPr>
        <w:t>(3) الشهبرة</w:t>
      </w:r>
      <w:r w:rsidR="00424FB2">
        <w:rPr>
          <w:rtl/>
        </w:rPr>
        <w:t>:</w:t>
      </w:r>
      <w:r w:rsidRPr="000E609F">
        <w:rPr>
          <w:rtl/>
        </w:rPr>
        <w:t xml:space="preserve"> الكبيرة الفانية ( النهاية ج 2 ص 512 والفائق ج 2 ص 272 )</w:t>
      </w:r>
      <w:r>
        <w:rPr>
          <w:rtl/>
        </w:rPr>
        <w:t>.</w:t>
      </w:r>
    </w:p>
    <w:p w:rsidR="00D95677" w:rsidRPr="000E609F" w:rsidRDefault="00D95677" w:rsidP="00D95677">
      <w:pPr>
        <w:pStyle w:val="libFootnote"/>
        <w:rPr>
          <w:rtl/>
        </w:rPr>
      </w:pPr>
      <w:r w:rsidRPr="000E609F">
        <w:rPr>
          <w:rtl/>
        </w:rPr>
        <w:t>(4) سلقلقية</w:t>
      </w:r>
      <w:r w:rsidR="00424FB2">
        <w:rPr>
          <w:rtl/>
        </w:rPr>
        <w:t>:</w:t>
      </w:r>
      <w:r w:rsidRPr="000E609F">
        <w:rPr>
          <w:rtl/>
        </w:rPr>
        <w:t xml:space="preserve"> هي المرأة التي تحيض من دبرها ( لسان العرب ج 10 ص 163 )</w:t>
      </w:r>
      <w:r>
        <w:rPr>
          <w:rtl/>
        </w:rPr>
        <w:t>.</w:t>
      </w:r>
    </w:p>
    <w:p w:rsidR="00D95677" w:rsidRPr="000E609F" w:rsidRDefault="00D95677" w:rsidP="00D95677">
      <w:pPr>
        <w:pStyle w:val="libFootnote"/>
        <w:rPr>
          <w:rtl/>
        </w:rPr>
      </w:pPr>
      <w:r w:rsidRPr="000E609F">
        <w:rPr>
          <w:rtl/>
        </w:rPr>
        <w:t>(5) في المصدر</w:t>
      </w:r>
      <w:r w:rsidR="00424FB2">
        <w:rPr>
          <w:rtl/>
        </w:rPr>
        <w:t>:</w:t>
      </w:r>
      <w:r w:rsidRPr="000E609F">
        <w:rPr>
          <w:rtl/>
        </w:rPr>
        <w:t xml:space="preserve"> مذبوبة</w:t>
      </w:r>
      <w:r>
        <w:rPr>
          <w:rtl/>
        </w:rPr>
        <w:t>.</w:t>
      </w:r>
    </w:p>
    <w:p w:rsidR="00D95677" w:rsidRPr="000E609F" w:rsidRDefault="00D95677" w:rsidP="00D95677">
      <w:pPr>
        <w:pStyle w:val="libFootnote"/>
        <w:rPr>
          <w:rtl/>
        </w:rPr>
      </w:pPr>
      <w:r w:rsidRPr="000E609F">
        <w:rPr>
          <w:rtl/>
        </w:rPr>
        <w:t>(6) في المصدر</w:t>
      </w:r>
      <w:r w:rsidR="00424FB2">
        <w:rPr>
          <w:rtl/>
        </w:rPr>
        <w:t>:</w:t>
      </w:r>
      <w:r w:rsidRPr="000E609F">
        <w:rPr>
          <w:rtl/>
        </w:rPr>
        <w:t xml:space="preserve"> مذمومة</w:t>
      </w:r>
      <w:r w:rsidR="00424FB2">
        <w:rPr>
          <w:rtl/>
        </w:rPr>
        <w:t>:</w:t>
      </w:r>
      <w:r w:rsidRPr="000E609F">
        <w:rPr>
          <w:rtl/>
        </w:rPr>
        <w:t xml:space="preserve"> الذم نقيض المدح فالذم</w:t>
      </w:r>
      <w:r w:rsidR="00424FB2">
        <w:rPr>
          <w:rtl/>
        </w:rPr>
        <w:t>:</w:t>
      </w:r>
      <w:r w:rsidRPr="000E609F">
        <w:rPr>
          <w:rtl/>
        </w:rPr>
        <w:t xml:space="preserve"> ذكر العيوب</w:t>
      </w:r>
      <w:r w:rsidR="00424FB2">
        <w:rPr>
          <w:rtl/>
        </w:rPr>
        <w:t>،</w:t>
      </w:r>
      <w:r w:rsidRPr="000E609F">
        <w:rPr>
          <w:rtl/>
        </w:rPr>
        <w:t xml:space="preserve"> والمذمومة المذكورة بالعيب عند الناس ( لسان العرب ج 13 ص 220 ) وفي نسخة</w:t>
      </w:r>
      <w:r w:rsidR="00424FB2">
        <w:rPr>
          <w:rtl/>
        </w:rPr>
        <w:t>:</w:t>
      </w:r>
      <w:r w:rsidRPr="000E609F">
        <w:rPr>
          <w:rtl/>
        </w:rPr>
        <w:t xml:space="preserve"> مزمومة</w:t>
      </w:r>
      <w:r>
        <w:rPr>
          <w:rtl/>
        </w:rPr>
        <w:t>.</w:t>
      </w:r>
    </w:p>
    <w:p w:rsidR="00D95677" w:rsidRPr="000E609F" w:rsidRDefault="00D95677" w:rsidP="001538AC">
      <w:pPr>
        <w:pStyle w:val="libNormal"/>
        <w:rPr>
          <w:rtl/>
        </w:rPr>
      </w:pPr>
      <w:r w:rsidRPr="00D95677">
        <w:rPr>
          <w:rStyle w:val="libFootnoteChar"/>
          <w:rtl/>
        </w:rPr>
        <w:t>(7) حنانة</w:t>
      </w:r>
      <w:r w:rsidR="00424FB2">
        <w:rPr>
          <w:rStyle w:val="libFootnoteChar"/>
          <w:rtl/>
        </w:rPr>
        <w:t>:</w:t>
      </w:r>
      <w:r w:rsidRPr="00D95677">
        <w:rPr>
          <w:rStyle w:val="libFootnoteChar"/>
          <w:rtl/>
        </w:rPr>
        <w:t xml:space="preserve"> ومنه حديث</w:t>
      </w:r>
      <w:r w:rsidR="00424FB2">
        <w:rPr>
          <w:rStyle w:val="libFootnoteChar"/>
          <w:rtl/>
        </w:rPr>
        <w:t>:</w:t>
      </w:r>
      <w:r w:rsidRPr="00D95677">
        <w:rPr>
          <w:rStyle w:val="libFootnoteChar"/>
          <w:rtl/>
        </w:rPr>
        <w:t xml:space="preserve"> « لا تتزوج حنانة </w:t>
      </w:r>
      <w:r>
        <w:rPr>
          <w:rFonts w:hint="cs"/>
          <w:rtl/>
        </w:rPr>
        <w:t>»</w:t>
      </w:r>
      <w:r w:rsidR="00424FB2">
        <w:rPr>
          <w:rStyle w:val="libFootnoteChar"/>
          <w:rtl/>
        </w:rPr>
        <w:t>:</w:t>
      </w:r>
      <w:r w:rsidRPr="00D95677">
        <w:rPr>
          <w:rStyle w:val="libFootnoteChar"/>
          <w:rtl/>
        </w:rPr>
        <w:t xml:space="preserve"> هي التي كان لها زوج</w:t>
      </w:r>
      <w:r w:rsidR="00424FB2">
        <w:rPr>
          <w:rStyle w:val="libFootnoteChar"/>
          <w:rtl/>
        </w:rPr>
        <w:t>،</w:t>
      </w:r>
      <w:r w:rsidRPr="00D95677">
        <w:rPr>
          <w:rStyle w:val="libFootnoteChar"/>
          <w:rtl/>
        </w:rPr>
        <w:t xml:space="preserve"> فهي تحن إليه النهاية ج 1 ص</w:t>
      </w:r>
      <w:r w:rsidRPr="00D95677">
        <w:rPr>
          <w:rStyle w:val="libFootnoteChar"/>
          <w:rFonts w:hint="cs"/>
          <w:rtl/>
        </w:rPr>
        <w:t xml:space="preserve"> </w:t>
      </w:r>
      <w:r w:rsidRPr="00D95677">
        <w:rPr>
          <w:rStyle w:val="libFootnoteChar"/>
          <w:rtl/>
        </w:rPr>
        <w:t>452 ).</w:t>
      </w:r>
    </w:p>
    <w:p w:rsidR="00D95677" w:rsidRPr="000E609F" w:rsidRDefault="00D95677" w:rsidP="00D95677">
      <w:pPr>
        <w:pStyle w:val="libFootnote"/>
        <w:rPr>
          <w:rtl/>
        </w:rPr>
      </w:pPr>
      <w:r w:rsidRPr="000E609F">
        <w:rPr>
          <w:rtl/>
        </w:rPr>
        <w:t>(8) منانة</w:t>
      </w:r>
      <w:r w:rsidR="00424FB2">
        <w:rPr>
          <w:rtl/>
        </w:rPr>
        <w:t>:</w:t>
      </w:r>
      <w:r w:rsidRPr="000E609F">
        <w:rPr>
          <w:rtl/>
        </w:rPr>
        <w:t xml:space="preserve"> هي التي يتزوج بها لمالها</w:t>
      </w:r>
      <w:r w:rsidR="00424FB2">
        <w:rPr>
          <w:rtl/>
        </w:rPr>
        <w:t>،</w:t>
      </w:r>
      <w:r w:rsidRPr="000E609F">
        <w:rPr>
          <w:rtl/>
        </w:rPr>
        <w:t xml:space="preserve"> فهي أ</w:t>
      </w:r>
      <w:r>
        <w:rPr>
          <w:rtl/>
        </w:rPr>
        <w:t>بدا تمن على زوجها ( النهاية ج 4</w:t>
      </w:r>
      <w:r>
        <w:rPr>
          <w:rFonts w:hint="cs"/>
          <w:rtl/>
        </w:rPr>
        <w:t xml:space="preserve"> </w:t>
      </w:r>
      <w:r w:rsidRPr="000E609F">
        <w:rPr>
          <w:rtl/>
        </w:rPr>
        <w:t>ص 366 )</w:t>
      </w:r>
      <w:r>
        <w:rPr>
          <w:rtl/>
        </w:rPr>
        <w:t>.</w:t>
      </w:r>
    </w:p>
    <w:p w:rsidR="00D95677" w:rsidRPr="000E609F" w:rsidRDefault="00D95677" w:rsidP="00D95677">
      <w:pPr>
        <w:pStyle w:val="libFootnote"/>
        <w:rPr>
          <w:rtl/>
        </w:rPr>
      </w:pPr>
      <w:r w:rsidRPr="000E609F">
        <w:rPr>
          <w:rtl/>
        </w:rPr>
        <w:t>(9) رفثاء</w:t>
      </w:r>
      <w:r w:rsidR="00424FB2">
        <w:rPr>
          <w:rtl/>
        </w:rPr>
        <w:t>:</w:t>
      </w:r>
      <w:r w:rsidRPr="000E609F">
        <w:rPr>
          <w:rtl/>
        </w:rPr>
        <w:t xml:space="preserve"> الرفث</w:t>
      </w:r>
      <w:r w:rsidR="00424FB2">
        <w:rPr>
          <w:rtl/>
        </w:rPr>
        <w:t>:</w:t>
      </w:r>
      <w:r w:rsidRPr="000E609F">
        <w:rPr>
          <w:rtl/>
        </w:rPr>
        <w:t xml:space="preserve"> الفحش قولا وفع</w:t>
      </w:r>
      <w:r>
        <w:rPr>
          <w:rtl/>
        </w:rPr>
        <w:t>لا ( لسان العرب ج 2 ص 153 ) وفي</w:t>
      </w:r>
      <w:r>
        <w:rPr>
          <w:rFonts w:hint="cs"/>
          <w:rtl/>
        </w:rPr>
        <w:t xml:space="preserve"> </w:t>
      </w:r>
      <w:r w:rsidRPr="000E609F">
        <w:rPr>
          <w:rtl/>
        </w:rPr>
        <w:t>نسخة</w:t>
      </w:r>
      <w:r w:rsidR="00424FB2">
        <w:rPr>
          <w:rtl/>
        </w:rPr>
        <w:t>:</w:t>
      </w:r>
      <w:r w:rsidRPr="000E609F">
        <w:rPr>
          <w:rtl/>
        </w:rPr>
        <w:t xml:space="preserve"> رفشاء</w:t>
      </w:r>
      <w:r>
        <w:rPr>
          <w:rtl/>
        </w:rPr>
        <w:t>.</w:t>
      </w:r>
    </w:p>
    <w:p w:rsidR="00D95677" w:rsidRPr="000E609F" w:rsidRDefault="00D95677" w:rsidP="00D95677">
      <w:pPr>
        <w:pStyle w:val="libFootnote"/>
        <w:rPr>
          <w:rtl/>
        </w:rPr>
      </w:pPr>
      <w:r w:rsidRPr="000E609F">
        <w:rPr>
          <w:rtl/>
        </w:rPr>
        <w:t>(10) هيدرة</w:t>
      </w:r>
      <w:r w:rsidR="00424FB2">
        <w:rPr>
          <w:rtl/>
        </w:rPr>
        <w:t>:</w:t>
      </w:r>
      <w:r w:rsidRPr="000E609F">
        <w:rPr>
          <w:rtl/>
        </w:rPr>
        <w:t xml:space="preserve"> في الحديث</w:t>
      </w:r>
      <w:r w:rsidR="00424FB2">
        <w:rPr>
          <w:rtl/>
        </w:rPr>
        <w:t>:</w:t>
      </w:r>
      <w:r w:rsidRPr="000E609F">
        <w:rPr>
          <w:rtl/>
        </w:rPr>
        <w:t xml:space="preserve"> ( لا تتزوجن هيدرة ) أي</w:t>
      </w:r>
      <w:r w:rsidR="00424FB2">
        <w:rPr>
          <w:rtl/>
        </w:rPr>
        <w:t>:</w:t>
      </w:r>
      <w:r w:rsidRPr="000E609F">
        <w:rPr>
          <w:rtl/>
        </w:rPr>
        <w:t xml:space="preserve"> عجوزا أدبرت شهوتها</w:t>
      </w:r>
      <w:r w:rsidR="00424FB2">
        <w:rPr>
          <w:rtl/>
        </w:rPr>
        <w:t>،</w:t>
      </w:r>
      <w:r w:rsidRPr="000E609F">
        <w:rPr>
          <w:rtl/>
        </w:rPr>
        <w:t xml:space="preserve"> وقيل</w:t>
      </w:r>
      <w:r w:rsidR="00424FB2">
        <w:rPr>
          <w:rtl/>
        </w:rPr>
        <w:t>:</w:t>
      </w:r>
      <w:r w:rsidRPr="000E609F">
        <w:rPr>
          <w:rtl/>
        </w:rPr>
        <w:t xml:space="preserve"> هو بالذال المعجمة</w:t>
      </w:r>
      <w:r w:rsidR="00424FB2">
        <w:rPr>
          <w:rtl/>
        </w:rPr>
        <w:t>،</w:t>
      </w:r>
      <w:r w:rsidRPr="000E609F">
        <w:rPr>
          <w:rtl/>
        </w:rPr>
        <w:t xml:space="preserve"> والهذر</w:t>
      </w:r>
      <w:r w:rsidR="00424FB2">
        <w:rPr>
          <w:rtl/>
        </w:rPr>
        <w:t>:</w:t>
      </w:r>
      <w:r w:rsidRPr="000E609F">
        <w:rPr>
          <w:rtl/>
        </w:rPr>
        <w:t xml:space="preserve"> من الكلام الكثير </w:t>
      </w:r>
      <w:r>
        <w:rPr>
          <w:rtl/>
        </w:rPr>
        <w:t>( النهاية ج 5 ص 287 والفائق ج 2</w:t>
      </w:r>
      <w:r>
        <w:rPr>
          <w:rFonts w:hint="cs"/>
          <w:rtl/>
        </w:rPr>
        <w:t xml:space="preserve"> </w:t>
      </w:r>
      <w:r w:rsidRPr="000E609F">
        <w:rPr>
          <w:rtl/>
        </w:rPr>
        <w:t>ص 272 )</w:t>
      </w:r>
      <w:r>
        <w:rPr>
          <w:rtl/>
        </w:rPr>
        <w:t>.</w:t>
      </w:r>
    </w:p>
    <w:p w:rsidR="00D95677" w:rsidRPr="000E609F" w:rsidRDefault="00D95677" w:rsidP="00D95677">
      <w:pPr>
        <w:pStyle w:val="libFootnote"/>
        <w:rPr>
          <w:rtl/>
        </w:rPr>
      </w:pPr>
      <w:r w:rsidRPr="000E609F">
        <w:rPr>
          <w:rtl/>
        </w:rPr>
        <w:t>(11) ذقناء</w:t>
      </w:r>
      <w:r w:rsidR="00424FB2">
        <w:rPr>
          <w:rtl/>
        </w:rPr>
        <w:t>:</w:t>
      </w:r>
      <w:r w:rsidRPr="000E609F">
        <w:rPr>
          <w:rtl/>
        </w:rPr>
        <w:t xml:space="preserve"> الذقن بتشديد الذاء وسكون القاف</w:t>
      </w:r>
      <w:r w:rsidR="00424FB2">
        <w:rPr>
          <w:rtl/>
        </w:rPr>
        <w:t>:</w:t>
      </w:r>
      <w:r w:rsidRPr="000E609F">
        <w:rPr>
          <w:rtl/>
        </w:rPr>
        <w:t xml:space="preserve"> الشيخ ( لسان العرب ج 13</w:t>
      </w:r>
      <w:r>
        <w:rPr>
          <w:rtl/>
        </w:rPr>
        <w:t xml:space="preserve"> </w:t>
      </w:r>
      <w:r w:rsidRPr="000E609F">
        <w:rPr>
          <w:rtl/>
        </w:rPr>
        <w:t>ص 173 ) فلعل المراد بالذقناء</w:t>
      </w:r>
      <w:r w:rsidR="00424FB2">
        <w:rPr>
          <w:rtl/>
        </w:rPr>
        <w:t>:</w:t>
      </w:r>
      <w:r w:rsidRPr="000E609F">
        <w:rPr>
          <w:rtl/>
        </w:rPr>
        <w:t xml:space="preserve"> الشيخة العجوز</w:t>
      </w:r>
      <w:r>
        <w:rPr>
          <w:rtl/>
        </w:rPr>
        <w:t>.</w:t>
      </w:r>
    </w:p>
    <w:p w:rsidR="00D95677" w:rsidRPr="000E609F" w:rsidRDefault="00D95677" w:rsidP="00D95677">
      <w:pPr>
        <w:pStyle w:val="libFootnote"/>
        <w:rPr>
          <w:rtl/>
        </w:rPr>
      </w:pPr>
      <w:r w:rsidRPr="000E609F">
        <w:rPr>
          <w:rtl/>
        </w:rPr>
        <w:t>(12) لفوت</w:t>
      </w:r>
      <w:r w:rsidR="00424FB2">
        <w:rPr>
          <w:rtl/>
        </w:rPr>
        <w:t>:</w:t>
      </w:r>
      <w:r w:rsidRPr="000E609F">
        <w:rPr>
          <w:rtl/>
        </w:rPr>
        <w:t xml:space="preserve"> التي لها ولد من زوج</w:t>
      </w:r>
      <w:r w:rsidR="00424FB2">
        <w:rPr>
          <w:rtl/>
        </w:rPr>
        <w:t>،</w:t>
      </w:r>
      <w:r w:rsidRPr="000E609F">
        <w:rPr>
          <w:rtl/>
        </w:rPr>
        <w:t xml:space="preserve"> وهي تحت آخر</w:t>
      </w:r>
      <w:r w:rsidR="00424FB2">
        <w:rPr>
          <w:rtl/>
        </w:rPr>
        <w:t>،</w:t>
      </w:r>
      <w:r w:rsidRPr="000E609F">
        <w:rPr>
          <w:rtl/>
        </w:rPr>
        <w:t xml:space="preserve"> فهي تلت</w:t>
      </w:r>
      <w:r>
        <w:rPr>
          <w:rtl/>
        </w:rPr>
        <w:t>فت إلى ولدها ( الفائق ج 2 ص 272</w:t>
      </w:r>
      <w:r>
        <w:rPr>
          <w:rFonts w:hint="cs"/>
          <w:rtl/>
        </w:rPr>
        <w:t xml:space="preserve"> </w:t>
      </w:r>
      <w:r w:rsidRPr="000E609F">
        <w:rPr>
          <w:rtl/>
        </w:rPr>
        <w:t>)</w:t>
      </w:r>
      <w:r>
        <w:rPr>
          <w:rtl/>
        </w:rPr>
        <w:t>.</w:t>
      </w:r>
    </w:p>
    <w:p w:rsidR="00D95677" w:rsidRPr="000E609F" w:rsidRDefault="00D95677" w:rsidP="00D95677">
      <w:pPr>
        <w:pStyle w:val="libFootnote"/>
        <w:rPr>
          <w:rtl/>
        </w:rPr>
      </w:pPr>
      <w:r w:rsidRPr="000E609F">
        <w:rPr>
          <w:rtl/>
        </w:rPr>
        <w:t>(13) لهبرة</w:t>
      </w:r>
      <w:r w:rsidR="00424FB2">
        <w:rPr>
          <w:rtl/>
        </w:rPr>
        <w:t>:</w:t>
      </w:r>
      <w:r w:rsidRPr="000E609F">
        <w:rPr>
          <w:rtl/>
        </w:rPr>
        <w:t xml:space="preserve"> القصيرة الدميمة ( الفائق ج 2 ص 272 )</w:t>
      </w:r>
      <w:r>
        <w:rPr>
          <w:rtl/>
        </w:rPr>
        <w:t>.</w:t>
      </w:r>
    </w:p>
    <w:p w:rsidR="00D95677" w:rsidRPr="000E609F" w:rsidRDefault="00D95677" w:rsidP="00D95677">
      <w:pPr>
        <w:pStyle w:val="libFootnote"/>
        <w:rPr>
          <w:rtl/>
        </w:rPr>
      </w:pPr>
      <w:r w:rsidRPr="000E609F">
        <w:rPr>
          <w:rtl/>
        </w:rPr>
        <w:t>(14) كذا</w:t>
      </w:r>
      <w:r w:rsidR="00424FB2">
        <w:rPr>
          <w:rtl/>
        </w:rPr>
        <w:t>،</w:t>
      </w:r>
      <w:r w:rsidRPr="000E609F">
        <w:rPr>
          <w:rtl/>
        </w:rPr>
        <w:t xml:space="preserve"> والظاهر أن الصحيح</w:t>
      </w:r>
      <w:r w:rsidR="00424FB2">
        <w:rPr>
          <w:rtl/>
        </w:rPr>
        <w:t>:</w:t>
      </w:r>
      <w:r w:rsidRPr="000E609F">
        <w:rPr>
          <w:rtl/>
        </w:rPr>
        <w:t xml:space="preserve"> نهبرة</w:t>
      </w:r>
      <w:r w:rsidR="00424FB2">
        <w:rPr>
          <w:rtl/>
        </w:rPr>
        <w:t>:</w:t>
      </w:r>
      <w:r w:rsidRPr="000E609F">
        <w:rPr>
          <w:rtl/>
        </w:rPr>
        <w:t xml:space="preserve"> أي</w:t>
      </w:r>
      <w:r w:rsidR="00424FB2">
        <w:rPr>
          <w:rtl/>
        </w:rPr>
        <w:t>:</w:t>
      </w:r>
      <w:r w:rsidRPr="000E609F">
        <w:rPr>
          <w:rtl/>
        </w:rPr>
        <w:t xml:space="preserve"> طويلة مهزولة</w:t>
      </w:r>
      <w:r w:rsidR="00424FB2">
        <w:rPr>
          <w:rtl/>
        </w:rPr>
        <w:t>،</w:t>
      </w:r>
      <w:r w:rsidRPr="000E609F">
        <w:rPr>
          <w:rtl/>
        </w:rPr>
        <w:t xml:space="preserve"> وقيل</w:t>
      </w:r>
      <w:r w:rsidR="00424FB2">
        <w:rPr>
          <w:rtl/>
        </w:rPr>
        <w:t>:</w:t>
      </w:r>
      <w:r w:rsidRPr="000E609F">
        <w:rPr>
          <w:rtl/>
        </w:rPr>
        <w:t xml:space="preserve"> هي التي أشرفت</w:t>
      </w:r>
    </w:p>
    <w:p w:rsidR="00D95677" w:rsidRPr="000E609F" w:rsidRDefault="00D95677" w:rsidP="001538AC">
      <w:pPr>
        <w:pStyle w:val="libNormal"/>
        <w:rPr>
          <w:rtl/>
        </w:rPr>
      </w:pPr>
      <w:r>
        <w:rPr>
          <w:rtl/>
        </w:rPr>
        <w:br w:type="page"/>
      </w:r>
      <w:r w:rsidR="002646DC" w:rsidRPr="002646DC">
        <w:rPr>
          <w:rStyle w:val="libNumChar"/>
          <w:rtl/>
        </w:rPr>
        <w:lastRenderedPageBreak/>
        <w:t>[16386]</w:t>
      </w:r>
      <w:r w:rsidRPr="000E609F">
        <w:rPr>
          <w:rtl/>
        </w:rPr>
        <w:t xml:space="preserve"> 2</w:t>
      </w:r>
      <w:r>
        <w:rPr>
          <w:rtl/>
        </w:rPr>
        <w:t xml:space="preserve"> - </w:t>
      </w:r>
      <w:r w:rsidRPr="000E609F">
        <w:rPr>
          <w:rtl/>
        </w:rPr>
        <w:t>الجعفريات</w:t>
      </w:r>
      <w:r w:rsidR="00424FB2">
        <w:rPr>
          <w:rtl/>
        </w:rPr>
        <w:t>:</w:t>
      </w:r>
      <w:r w:rsidRPr="000E609F">
        <w:rPr>
          <w:rtl/>
        </w:rPr>
        <w:t xml:space="preserve"> أخبرنا عبد الله بن محمد قال</w:t>
      </w:r>
      <w:r w:rsidR="00424FB2">
        <w:rPr>
          <w:rtl/>
        </w:rPr>
        <w:t>:</w:t>
      </w:r>
      <w:r w:rsidRPr="000E609F">
        <w:rPr>
          <w:rtl/>
        </w:rPr>
        <w:t xml:space="preserve"> أخبرنا محمد بن</w:t>
      </w:r>
      <w:r>
        <w:rPr>
          <w:rtl/>
        </w:rPr>
        <w:t xml:space="preserve"> </w:t>
      </w:r>
      <w:r w:rsidRPr="000E609F">
        <w:rPr>
          <w:rtl/>
        </w:rPr>
        <w:t>مقال</w:t>
      </w:r>
      <w:r w:rsidR="00424FB2">
        <w:rPr>
          <w:rtl/>
        </w:rPr>
        <w:t>:</w:t>
      </w:r>
      <w:r w:rsidRPr="000E609F">
        <w:rPr>
          <w:rtl/>
        </w:rPr>
        <w:t xml:space="preserve"> حدثني موسى بن إسماعيل قال</w:t>
      </w:r>
      <w:r w:rsidR="00424FB2">
        <w:rPr>
          <w:rtl/>
        </w:rPr>
        <w:t>:</w:t>
      </w:r>
      <w:r w:rsidRPr="000E609F">
        <w:rPr>
          <w:rtl/>
        </w:rPr>
        <w:t xml:space="preserve"> حدثنا أبي</w:t>
      </w:r>
      <w:r w:rsidR="00424FB2">
        <w:rPr>
          <w:rtl/>
        </w:rPr>
        <w:t>،</w:t>
      </w:r>
      <w:r w:rsidRPr="000E609F">
        <w:rPr>
          <w:rtl/>
        </w:rPr>
        <w:t xml:space="preserve"> عن أبيه</w:t>
      </w:r>
      <w:r w:rsidR="00424FB2">
        <w:rPr>
          <w:rtl/>
        </w:rPr>
        <w:t>،</w:t>
      </w:r>
      <w:r w:rsidRPr="000E609F">
        <w:rPr>
          <w:rtl/>
        </w:rPr>
        <w:t xml:space="preserve"> عن</w:t>
      </w:r>
      <w:r>
        <w:rPr>
          <w:rtl/>
        </w:rPr>
        <w:t xml:space="preserve"> </w:t>
      </w:r>
      <w:r w:rsidRPr="000E609F">
        <w:rPr>
          <w:rtl/>
        </w:rPr>
        <w:t>جده جعفر بن محمد عن أبيه</w:t>
      </w:r>
      <w:r w:rsidR="00424FB2">
        <w:rPr>
          <w:rtl/>
        </w:rPr>
        <w:t>،</w:t>
      </w:r>
      <w:r w:rsidRPr="000E609F">
        <w:rPr>
          <w:rtl/>
        </w:rPr>
        <w:t xml:space="preserve"> عن جده علي بن الحسين</w:t>
      </w:r>
      <w:r w:rsidR="00424FB2">
        <w:rPr>
          <w:rtl/>
        </w:rPr>
        <w:t>،</w:t>
      </w:r>
      <w:r w:rsidRPr="000E609F">
        <w:rPr>
          <w:rtl/>
        </w:rPr>
        <w:t xml:space="preserve"> عن أبيه</w:t>
      </w:r>
      <w:r w:rsidR="00424FB2">
        <w:rPr>
          <w:rtl/>
        </w:rPr>
        <w:t>،</w:t>
      </w:r>
      <w:r w:rsidRPr="000E609F">
        <w:rPr>
          <w:rtl/>
        </w:rPr>
        <w:t xml:space="preserve"> عن</w:t>
      </w:r>
      <w:r>
        <w:rPr>
          <w:rtl/>
        </w:rPr>
        <w:t xml:space="preserve"> </w:t>
      </w:r>
      <w:r w:rsidRPr="000E609F">
        <w:rPr>
          <w:rtl/>
        </w:rPr>
        <w:t xml:space="preserve">علي بن أبي طالب </w:t>
      </w:r>
      <w:r w:rsidR="00DC3BAA" w:rsidRPr="00DC3BAA">
        <w:rPr>
          <w:rStyle w:val="libAlaemChar"/>
          <w:rtl/>
        </w:rPr>
        <w:t>عليهم‌السلام</w:t>
      </w:r>
      <w:r w:rsidR="00424FB2">
        <w:rPr>
          <w:rtl/>
        </w:rPr>
        <w:t>:</w:t>
      </w:r>
      <w:r>
        <w:rPr>
          <w:rFonts w:hint="cs"/>
          <w:rtl/>
        </w:rPr>
        <w:t xml:space="preserve"> </w:t>
      </w:r>
      <w:r>
        <w:rPr>
          <w:rFonts w:hint="cs"/>
          <w:rtl/>
          <w:lang w:bidi="fa-IR"/>
        </w:rPr>
        <w:t>«</w:t>
      </w:r>
      <w:r w:rsidRPr="000E609F">
        <w:rPr>
          <w:rtl/>
        </w:rPr>
        <w:t xml:space="preserve"> أن رسول الله </w:t>
      </w:r>
      <w:r w:rsidR="00DC3BAA" w:rsidRPr="00DC3BAA">
        <w:rPr>
          <w:rStyle w:val="libAlaemChar"/>
          <w:rtl/>
        </w:rPr>
        <w:t>صلى‌الله‌عليه‌وآله</w:t>
      </w:r>
      <w:r w:rsidR="00424FB2">
        <w:rPr>
          <w:rtl/>
        </w:rPr>
        <w:t>،</w:t>
      </w:r>
      <w:r w:rsidRPr="000E609F">
        <w:rPr>
          <w:rtl/>
        </w:rPr>
        <w:t xml:space="preserve"> كان يدعو بهذا الدعاء</w:t>
      </w:r>
      <w:r w:rsidR="00424FB2">
        <w:rPr>
          <w:rtl/>
        </w:rPr>
        <w:t>:</w:t>
      </w:r>
      <w:r w:rsidRPr="000E609F">
        <w:rPr>
          <w:rtl/>
        </w:rPr>
        <w:t xml:space="preserve"> اللهم إني أعوذ بك من امرأة تشيبني قبل</w:t>
      </w:r>
      <w:r>
        <w:rPr>
          <w:rtl/>
        </w:rPr>
        <w:t xml:space="preserve"> </w:t>
      </w:r>
      <w:r w:rsidRPr="000E609F">
        <w:rPr>
          <w:rtl/>
        </w:rPr>
        <w:t>المشيب</w:t>
      </w:r>
      <w:r w:rsidR="00424FB2">
        <w:rPr>
          <w:rtl/>
        </w:rPr>
        <w:t>،</w:t>
      </w:r>
      <w:r w:rsidRPr="000E609F">
        <w:rPr>
          <w:rtl/>
        </w:rPr>
        <w:t xml:space="preserve"> وأعوذ بك من ولد يكون علي ربا</w:t>
      </w:r>
      <w:r w:rsidR="00424FB2">
        <w:rPr>
          <w:rtl/>
        </w:rPr>
        <w:t>،</w:t>
      </w:r>
      <w:r w:rsidRPr="000E609F">
        <w:rPr>
          <w:rtl/>
        </w:rPr>
        <w:t xml:space="preserve"> وأعوذ بك من مال يكون علي</w:t>
      </w:r>
      <w:r>
        <w:rPr>
          <w:rtl/>
        </w:rPr>
        <w:t xml:space="preserve"> </w:t>
      </w:r>
      <w:r w:rsidRPr="000E609F">
        <w:rPr>
          <w:rtl/>
        </w:rPr>
        <w:t>عقابا</w:t>
      </w:r>
      <w:r w:rsidR="00424FB2">
        <w:rPr>
          <w:rtl/>
        </w:rPr>
        <w:t>،</w:t>
      </w:r>
      <w:r w:rsidRPr="000E609F">
        <w:rPr>
          <w:rtl/>
        </w:rPr>
        <w:t xml:space="preserve"> وأعوذ بك من صاحب خديعة</w:t>
      </w:r>
      <w:r w:rsidR="00424FB2">
        <w:rPr>
          <w:rtl/>
        </w:rPr>
        <w:t>:</w:t>
      </w:r>
      <w:r w:rsidRPr="000E609F">
        <w:rPr>
          <w:rtl/>
        </w:rPr>
        <w:t xml:space="preserve"> إن رأى حسنة دفنها</w:t>
      </w:r>
      <w:r w:rsidR="00424FB2">
        <w:rPr>
          <w:rtl/>
        </w:rPr>
        <w:t>،</w:t>
      </w:r>
      <w:r w:rsidRPr="000E609F">
        <w:rPr>
          <w:rtl/>
        </w:rPr>
        <w:t xml:space="preserve"> وإن رأى</w:t>
      </w:r>
      <w:r>
        <w:rPr>
          <w:rtl/>
        </w:rPr>
        <w:t xml:space="preserve"> </w:t>
      </w:r>
      <w:r w:rsidRPr="000E609F">
        <w:rPr>
          <w:rtl/>
        </w:rPr>
        <w:t xml:space="preserve">سيئة أفشاها </w:t>
      </w:r>
      <w:r>
        <w:rPr>
          <w:rFonts w:hint="cs"/>
          <w:rtl/>
        </w:rPr>
        <w:t>»</w:t>
      </w:r>
      <w:r>
        <w:rPr>
          <w:rtl/>
        </w:rPr>
        <w:t>.</w:t>
      </w:r>
    </w:p>
    <w:p w:rsidR="00D95677" w:rsidRPr="000E609F" w:rsidRDefault="002646DC" w:rsidP="001538AC">
      <w:pPr>
        <w:pStyle w:val="libNormal"/>
        <w:rPr>
          <w:rtl/>
        </w:rPr>
      </w:pPr>
      <w:r w:rsidRPr="002646DC">
        <w:rPr>
          <w:rStyle w:val="libNumChar"/>
          <w:rtl/>
        </w:rPr>
        <w:t>[16387]</w:t>
      </w:r>
      <w:r w:rsidR="00D95677" w:rsidRPr="000E609F">
        <w:rPr>
          <w:rtl/>
        </w:rPr>
        <w:t xml:space="preserve"> 3</w:t>
      </w:r>
      <w:r w:rsidR="00D95677">
        <w:rPr>
          <w:rtl/>
        </w:rPr>
        <w:t xml:space="preserve"> - </w:t>
      </w:r>
      <w:r w:rsidR="00D95677" w:rsidRPr="000E609F">
        <w:rPr>
          <w:rtl/>
        </w:rPr>
        <w:t>عوالي اللآلي</w:t>
      </w:r>
      <w:r w:rsidR="00424FB2">
        <w:rPr>
          <w:rtl/>
        </w:rPr>
        <w:t>:</w:t>
      </w:r>
      <w:r w:rsidR="00D95677" w:rsidRPr="000E609F">
        <w:rPr>
          <w:rtl/>
        </w:rPr>
        <w:t xml:space="preserve"> عن النبي </w:t>
      </w:r>
      <w:r w:rsidR="00DC3BAA" w:rsidRPr="00DC3BAA">
        <w:rPr>
          <w:rStyle w:val="libAlaemChar"/>
          <w:rtl/>
        </w:rPr>
        <w:t>صلى‌الله‌عليه‌وآله</w:t>
      </w:r>
      <w:r w:rsidR="00D95677" w:rsidRPr="000E609F">
        <w:rPr>
          <w:rtl/>
        </w:rPr>
        <w:t xml:space="preserve"> قال</w:t>
      </w:r>
      <w:r w:rsidR="00424FB2">
        <w:rPr>
          <w:rtl/>
        </w:rPr>
        <w:t>:</w:t>
      </w:r>
      <w:r w:rsidR="00D95677">
        <w:rPr>
          <w:rtl/>
        </w:rPr>
        <w:t xml:space="preserve"> </w:t>
      </w:r>
      <w:r w:rsidR="00D95677" w:rsidRPr="000E609F">
        <w:rPr>
          <w:rtl/>
        </w:rPr>
        <w:t>« إياكم من النساء خمسا لا تتزوجوهن » فقيل « يا رسول الله</w:t>
      </w:r>
      <w:r w:rsidR="00424FB2">
        <w:rPr>
          <w:rtl/>
        </w:rPr>
        <w:t>،</w:t>
      </w:r>
      <w:r w:rsidR="00D95677" w:rsidRPr="000E609F">
        <w:rPr>
          <w:rtl/>
        </w:rPr>
        <w:t xml:space="preserve"> من هن</w:t>
      </w:r>
      <w:r w:rsidR="00D95677">
        <w:rPr>
          <w:rtl/>
        </w:rPr>
        <w:t xml:space="preserve">؟ </w:t>
      </w:r>
      <w:r w:rsidR="00D95677" w:rsidRPr="000E609F">
        <w:rPr>
          <w:rtl/>
        </w:rPr>
        <w:t>قال</w:t>
      </w:r>
      <w:r w:rsidR="00424FB2">
        <w:rPr>
          <w:rtl/>
        </w:rPr>
        <w:t>:</w:t>
      </w:r>
      <w:r w:rsidR="00D95677">
        <w:rPr>
          <w:rtl/>
        </w:rPr>
        <w:t xml:space="preserve"> « </w:t>
      </w:r>
      <w:r w:rsidR="00D95677" w:rsidRPr="000E609F">
        <w:rPr>
          <w:rtl/>
        </w:rPr>
        <w:t>الشهيرة</w:t>
      </w:r>
      <w:r w:rsidR="00424FB2">
        <w:rPr>
          <w:rtl/>
        </w:rPr>
        <w:t>،</w:t>
      </w:r>
      <w:r w:rsidR="00D95677" w:rsidRPr="000E609F">
        <w:rPr>
          <w:rtl/>
        </w:rPr>
        <w:t xml:space="preserve"> والنهيرة</w:t>
      </w:r>
      <w:r w:rsidR="00424FB2">
        <w:rPr>
          <w:rtl/>
        </w:rPr>
        <w:t>،</w:t>
      </w:r>
      <w:r w:rsidR="00D95677" w:rsidRPr="000E609F">
        <w:rPr>
          <w:rtl/>
        </w:rPr>
        <w:t xml:space="preserve"> واللهيرة</w:t>
      </w:r>
      <w:r w:rsidR="00424FB2">
        <w:rPr>
          <w:rtl/>
        </w:rPr>
        <w:t>،</w:t>
      </w:r>
      <w:r w:rsidR="00D95677" w:rsidRPr="000E609F">
        <w:rPr>
          <w:rtl/>
        </w:rPr>
        <w:t xml:space="preserve"> والهيدرة</w:t>
      </w:r>
      <w:r w:rsidR="00424FB2">
        <w:rPr>
          <w:rtl/>
        </w:rPr>
        <w:t>،</w:t>
      </w:r>
      <w:r w:rsidR="00D95677" w:rsidRPr="000E609F">
        <w:rPr>
          <w:rtl/>
        </w:rPr>
        <w:t xml:space="preserve"> واللفوت «</w:t>
      </w:r>
      <w:r w:rsidR="00424FB2">
        <w:rPr>
          <w:rtl/>
        </w:rPr>
        <w:t>،</w:t>
      </w:r>
      <w:r w:rsidR="00D95677" w:rsidRPr="000E609F">
        <w:rPr>
          <w:rtl/>
        </w:rPr>
        <w:t xml:space="preserve"> فقالوا</w:t>
      </w:r>
      <w:r w:rsidR="00424FB2">
        <w:rPr>
          <w:rtl/>
        </w:rPr>
        <w:t>:</w:t>
      </w:r>
      <w:r w:rsidR="00D95677" w:rsidRPr="000E609F">
        <w:rPr>
          <w:rtl/>
        </w:rPr>
        <w:t xml:space="preserve"> يا</w:t>
      </w:r>
      <w:r w:rsidR="00D95677">
        <w:rPr>
          <w:rtl/>
        </w:rPr>
        <w:t xml:space="preserve"> </w:t>
      </w:r>
      <w:r w:rsidR="00D95677" w:rsidRPr="000E609F">
        <w:rPr>
          <w:rtl/>
        </w:rPr>
        <w:t>رسول الله</w:t>
      </w:r>
      <w:r w:rsidR="00424FB2">
        <w:rPr>
          <w:rtl/>
        </w:rPr>
        <w:t>،</w:t>
      </w:r>
      <w:r w:rsidR="00D95677" w:rsidRPr="000E609F">
        <w:rPr>
          <w:rtl/>
        </w:rPr>
        <w:t xml:space="preserve"> ما نعرف مما قلت شيئا</w:t>
      </w:r>
      <w:r w:rsidR="00424FB2">
        <w:rPr>
          <w:rtl/>
        </w:rPr>
        <w:t>،</w:t>
      </w:r>
      <w:r w:rsidR="00D95677" w:rsidRPr="000E609F">
        <w:rPr>
          <w:rtl/>
        </w:rPr>
        <w:t xml:space="preserve"> فقال</w:t>
      </w:r>
      <w:r w:rsidR="00424FB2">
        <w:rPr>
          <w:rtl/>
        </w:rPr>
        <w:t>:</w:t>
      </w:r>
      <w:r w:rsidR="00D95677" w:rsidRPr="000E609F">
        <w:rPr>
          <w:rtl/>
        </w:rPr>
        <w:t xml:space="preserve"> ألستم عربا</w:t>
      </w:r>
      <w:r w:rsidR="00D95677">
        <w:rPr>
          <w:rtl/>
        </w:rPr>
        <w:t>!؟</w:t>
      </w:r>
      <w:r w:rsidR="00D95677" w:rsidRPr="000E609F">
        <w:rPr>
          <w:rtl/>
        </w:rPr>
        <w:t xml:space="preserve"> الشهيرة</w:t>
      </w:r>
      <w:r w:rsidR="00424FB2">
        <w:rPr>
          <w:rtl/>
        </w:rPr>
        <w:t>:</w:t>
      </w:r>
      <w:r w:rsidR="00D95677" w:rsidRPr="000E609F">
        <w:rPr>
          <w:rtl/>
        </w:rPr>
        <w:t xml:space="preserve"> الزرقاء </w:t>
      </w:r>
      <w:r w:rsidR="00D95677" w:rsidRPr="00D95677">
        <w:rPr>
          <w:rStyle w:val="libFootnotenumChar"/>
          <w:rtl/>
        </w:rPr>
        <w:t>(1)</w:t>
      </w:r>
      <w:r w:rsidR="00D95677" w:rsidRPr="000E609F">
        <w:rPr>
          <w:rtl/>
        </w:rPr>
        <w:t xml:space="preserve"> البذية والنهيرة</w:t>
      </w:r>
      <w:r w:rsidR="00424FB2">
        <w:rPr>
          <w:rtl/>
        </w:rPr>
        <w:t>:</w:t>
      </w:r>
      <w:r w:rsidR="00D95677" w:rsidRPr="000E609F">
        <w:rPr>
          <w:rtl/>
        </w:rPr>
        <w:t xml:space="preserve"> العجوز المدبرة </w:t>
      </w:r>
      <w:r w:rsidR="00D95677" w:rsidRPr="00D95677">
        <w:rPr>
          <w:rStyle w:val="libFootnotenumChar"/>
          <w:rtl/>
        </w:rPr>
        <w:t>(2)</w:t>
      </w:r>
      <w:r w:rsidR="00D95677">
        <w:rPr>
          <w:rtl/>
        </w:rPr>
        <w:t xml:space="preserve"> واللهيرة الطويلة</w:t>
      </w:r>
      <w:r w:rsidR="00424FB2">
        <w:rPr>
          <w:rtl/>
        </w:rPr>
        <w:t>:</w:t>
      </w:r>
      <w:r w:rsidR="00D95677">
        <w:rPr>
          <w:rFonts w:hint="cs"/>
          <w:rtl/>
        </w:rPr>
        <w:t xml:space="preserve"> </w:t>
      </w:r>
      <w:r w:rsidR="00D95677" w:rsidRPr="000E609F">
        <w:rPr>
          <w:rtl/>
        </w:rPr>
        <w:t>المهزولة</w:t>
      </w:r>
      <w:r w:rsidR="00424FB2">
        <w:rPr>
          <w:rtl/>
        </w:rPr>
        <w:t>،</w:t>
      </w:r>
      <w:r w:rsidR="00D95677" w:rsidRPr="000E609F">
        <w:rPr>
          <w:rtl/>
        </w:rPr>
        <w:t xml:space="preserve"> والهيدرة</w:t>
      </w:r>
      <w:r w:rsidR="00424FB2">
        <w:rPr>
          <w:rtl/>
        </w:rPr>
        <w:t>:</w:t>
      </w:r>
      <w:r w:rsidR="00D95677" w:rsidRPr="000E609F">
        <w:rPr>
          <w:rtl/>
        </w:rPr>
        <w:t xml:space="preserve"> القصيرة الذميمة</w:t>
      </w:r>
      <w:r w:rsidR="00424FB2">
        <w:rPr>
          <w:rtl/>
        </w:rPr>
        <w:t>،</w:t>
      </w:r>
      <w:r w:rsidR="00D95677" w:rsidRPr="000E609F">
        <w:rPr>
          <w:rtl/>
        </w:rPr>
        <w:t xml:space="preserve"> واللفوت</w:t>
      </w:r>
      <w:r w:rsidR="00424FB2">
        <w:rPr>
          <w:rtl/>
        </w:rPr>
        <w:t>:</w:t>
      </w:r>
      <w:r w:rsidR="00D95677" w:rsidRPr="000E609F">
        <w:rPr>
          <w:rtl/>
        </w:rPr>
        <w:t xml:space="preserve"> ذات الولد من غيرك »</w:t>
      </w:r>
      <w:r w:rsidR="00D95677">
        <w:rPr>
          <w:rtl/>
        </w:rPr>
        <w:t>.</w:t>
      </w:r>
    </w:p>
    <w:p w:rsidR="00D95677" w:rsidRPr="000E609F" w:rsidRDefault="002646DC" w:rsidP="001538AC">
      <w:pPr>
        <w:pStyle w:val="libNormal"/>
        <w:rPr>
          <w:rtl/>
        </w:rPr>
      </w:pPr>
      <w:r w:rsidRPr="002646DC">
        <w:rPr>
          <w:rStyle w:val="libNumChar"/>
          <w:rtl/>
        </w:rPr>
        <w:t>[16388]</w:t>
      </w:r>
      <w:r w:rsidR="00D95677" w:rsidRPr="000E609F">
        <w:rPr>
          <w:rtl/>
        </w:rPr>
        <w:t xml:space="preserve"> 4</w:t>
      </w:r>
      <w:r w:rsidR="00D95677">
        <w:rPr>
          <w:rtl/>
        </w:rPr>
        <w:t xml:space="preserve"> - </w:t>
      </w:r>
      <w:r w:rsidR="00D95677" w:rsidRPr="000E609F">
        <w:rPr>
          <w:rtl/>
        </w:rPr>
        <w:t xml:space="preserve">فقه الرضا </w:t>
      </w:r>
      <w:r w:rsidR="00DC3BAA" w:rsidRPr="00DC3BAA">
        <w:rPr>
          <w:rStyle w:val="libAlaemChar"/>
          <w:rtl/>
        </w:rPr>
        <w:t>عليه‌السلام</w:t>
      </w:r>
      <w:r w:rsidR="00D95677" w:rsidRPr="000E609F">
        <w:rPr>
          <w:rtl/>
        </w:rPr>
        <w:t xml:space="preserve"> </w:t>
      </w:r>
      <w:r w:rsidR="00D95677">
        <w:rPr>
          <w:rFonts w:hint="cs"/>
          <w:rtl/>
        </w:rPr>
        <w:t>«</w:t>
      </w:r>
      <w:r w:rsidR="00D95677" w:rsidRPr="000E609F">
        <w:rPr>
          <w:rtl/>
        </w:rPr>
        <w:t xml:space="preserve"> وهن ثلاث</w:t>
      </w:r>
      <w:r w:rsidR="00424FB2">
        <w:rPr>
          <w:rtl/>
        </w:rPr>
        <w:t>:</w:t>
      </w:r>
      <w:r w:rsidR="00D95677" w:rsidRPr="000E609F">
        <w:rPr>
          <w:rtl/>
        </w:rPr>
        <w:t xml:space="preserve"> فامرأة ولود ودود</w:t>
      </w:r>
      <w:r w:rsidR="00424FB2">
        <w:rPr>
          <w:rtl/>
        </w:rPr>
        <w:t>،</w:t>
      </w:r>
      <w:r w:rsidR="00D95677">
        <w:rPr>
          <w:rtl/>
        </w:rPr>
        <w:t xml:space="preserve"> </w:t>
      </w:r>
      <w:r w:rsidR="00D95677" w:rsidRPr="000E609F">
        <w:rPr>
          <w:rtl/>
        </w:rPr>
        <w:t>تعين زوجها على دهره لدنياه وآخرته</w:t>
      </w:r>
      <w:r w:rsidR="00424FB2">
        <w:rPr>
          <w:rtl/>
        </w:rPr>
        <w:t>،</w:t>
      </w:r>
      <w:r w:rsidR="00D95677" w:rsidRPr="000E609F">
        <w:rPr>
          <w:rtl/>
        </w:rPr>
        <w:t xml:space="preserve"> ولا تعين الدهر عليه</w:t>
      </w:r>
      <w:r w:rsidR="00424FB2">
        <w:rPr>
          <w:rtl/>
        </w:rPr>
        <w:t>،</w:t>
      </w:r>
      <w:r w:rsidR="00D95677" w:rsidRPr="000E609F">
        <w:rPr>
          <w:rtl/>
        </w:rPr>
        <w:t xml:space="preserve"> وامرأة عقيمة</w:t>
      </w:r>
      <w:r w:rsidR="00424FB2">
        <w:rPr>
          <w:rtl/>
        </w:rPr>
        <w:t>،</w:t>
      </w:r>
      <w:r w:rsidR="00D95677">
        <w:rPr>
          <w:rtl/>
        </w:rPr>
        <w:t xml:space="preserve"> </w:t>
      </w:r>
      <w:r w:rsidR="00D95677" w:rsidRPr="000E609F">
        <w:rPr>
          <w:rtl/>
        </w:rPr>
        <w:t>لا ذات ولد</w:t>
      </w:r>
      <w:r w:rsidR="00424FB2">
        <w:rPr>
          <w:rtl/>
        </w:rPr>
        <w:t>،</w:t>
      </w:r>
      <w:r w:rsidR="00D95677" w:rsidRPr="000E609F">
        <w:rPr>
          <w:rtl/>
        </w:rPr>
        <w:t xml:space="preserve"> ولا جمال ولا خلق</w:t>
      </w:r>
      <w:r w:rsidR="00424FB2">
        <w:rPr>
          <w:rtl/>
        </w:rPr>
        <w:t>،</w:t>
      </w:r>
      <w:r w:rsidR="00D95677" w:rsidRPr="000E609F">
        <w:rPr>
          <w:rtl/>
        </w:rPr>
        <w:t xml:space="preserve"> ولا تعين زوجها على خير</w:t>
      </w:r>
      <w:r w:rsidR="00424FB2">
        <w:rPr>
          <w:rtl/>
        </w:rPr>
        <w:t>،</w:t>
      </w:r>
      <w:r w:rsidR="00D95677" w:rsidRPr="000E609F">
        <w:rPr>
          <w:rtl/>
        </w:rPr>
        <w:t xml:space="preserve"> وامرأة</w:t>
      </w:r>
      <w:r w:rsidR="00D95677">
        <w:rPr>
          <w:rtl/>
        </w:rPr>
        <w:t xml:space="preserve"> </w:t>
      </w:r>
      <w:r w:rsidR="00D95677" w:rsidRPr="000E609F">
        <w:rPr>
          <w:rtl/>
        </w:rPr>
        <w:t>صخابة ولاجة همازة</w:t>
      </w:r>
      <w:r w:rsidR="00424FB2">
        <w:rPr>
          <w:rtl/>
        </w:rPr>
        <w:t>،</w:t>
      </w:r>
      <w:r w:rsidR="00D95677" w:rsidRPr="000E609F">
        <w:rPr>
          <w:rtl/>
        </w:rPr>
        <w:t xml:space="preserve"> تستقل الكثير ولا تقبل اليسير</w:t>
      </w:r>
      <w:r w:rsidR="00424FB2">
        <w:rPr>
          <w:rtl/>
        </w:rPr>
        <w:t>،</w:t>
      </w:r>
      <w:r w:rsidR="00D95677" w:rsidRPr="000E609F">
        <w:rPr>
          <w:rtl/>
        </w:rPr>
        <w:t xml:space="preserve"> وإياك أن تغتر بمن</w:t>
      </w:r>
      <w:r w:rsidR="00D95677">
        <w:rPr>
          <w:rtl/>
        </w:rPr>
        <w:t xml:space="preserve"> </w:t>
      </w:r>
      <w:r w:rsidR="00D95677" w:rsidRPr="000E609F">
        <w:rPr>
          <w:rtl/>
        </w:rPr>
        <w:t>هذه صفتها</w:t>
      </w:r>
      <w:r w:rsidR="00424FB2">
        <w:rPr>
          <w:rtl/>
        </w:rPr>
        <w:t>،</w:t>
      </w:r>
      <w:r w:rsidR="00D95677" w:rsidRPr="000E609F">
        <w:rPr>
          <w:rtl/>
        </w:rPr>
        <w:t xml:space="preserve"> فإنه قال رسول الله </w:t>
      </w:r>
      <w:r w:rsidR="00DC3BAA" w:rsidRPr="00DC3BAA">
        <w:rPr>
          <w:rStyle w:val="libAlaemChar"/>
          <w:rtl/>
        </w:rPr>
        <w:t>صلى‌الله‌عليه‌وآله</w:t>
      </w:r>
      <w:r w:rsidR="00424FB2">
        <w:rPr>
          <w:rtl/>
        </w:rPr>
        <w:t>:</w:t>
      </w:r>
      <w:r w:rsidR="00D95677" w:rsidRPr="000E609F">
        <w:rPr>
          <w:rtl/>
        </w:rPr>
        <w:t xml:space="preserve"> إياكم وخضراء</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 xml:space="preserve">على الهلاك ( النهاية ج 5 ص 133 والفائق ج 2 ص 272 </w:t>
      </w:r>
      <w:r>
        <w:rPr>
          <w:rFonts w:hint="cs"/>
          <w:rtl/>
        </w:rPr>
        <w:t xml:space="preserve">) </w:t>
      </w:r>
      <w:r w:rsidRPr="000E609F">
        <w:rPr>
          <w:rtl/>
        </w:rPr>
        <w:t>وفي نسخة</w:t>
      </w:r>
      <w:r w:rsidR="00424FB2">
        <w:rPr>
          <w:rtl/>
        </w:rPr>
        <w:t>:</w:t>
      </w:r>
      <w:r w:rsidRPr="000E609F">
        <w:rPr>
          <w:rtl/>
        </w:rPr>
        <w:t xml:space="preserve"> نهيرة</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الجعفريات ص 219 ح 35</w:t>
      </w:r>
      <w:r>
        <w:rPr>
          <w:rtl/>
        </w:rPr>
        <w:t>.</w:t>
      </w:r>
    </w:p>
    <w:p w:rsidR="00D95677" w:rsidRPr="000E609F" w:rsidRDefault="00D95677" w:rsidP="001538AC">
      <w:pPr>
        <w:pStyle w:val="libNormal"/>
        <w:rPr>
          <w:rtl/>
        </w:rPr>
      </w:pPr>
      <w:r w:rsidRPr="00D95677">
        <w:rPr>
          <w:rStyle w:val="libFootnoteChar"/>
          <w:rtl/>
        </w:rPr>
        <w:t>(1) في الحجرية</w:t>
      </w:r>
      <w:r w:rsidR="00424FB2">
        <w:rPr>
          <w:rStyle w:val="libFootnoteChar"/>
          <w:rtl/>
        </w:rPr>
        <w:t>:</w:t>
      </w:r>
      <w:r w:rsidRPr="00D95677">
        <w:rPr>
          <w:rStyle w:val="libFootnoteChar"/>
          <w:rtl/>
        </w:rPr>
        <w:t xml:space="preserve"> « الورقاء </w:t>
      </w:r>
      <w:r>
        <w:rPr>
          <w:rFonts w:hint="cs"/>
          <w:rtl/>
        </w:rPr>
        <w:t>»</w:t>
      </w:r>
      <w:r w:rsidRPr="00D95677">
        <w:rPr>
          <w:rStyle w:val="libFootnoteChar"/>
          <w:rtl/>
        </w:rPr>
        <w:t xml:space="preserve"> وما أثبتناه من المصدر.</w:t>
      </w:r>
    </w:p>
    <w:p w:rsidR="00D95677" w:rsidRPr="000E609F" w:rsidRDefault="00D95677" w:rsidP="001538AC">
      <w:pPr>
        <w:pStyle w:val="libNormal"/>
        <w:rPr>
          <w:rtl/>
        </w:rPr>
      </w:pPr>
      <w:r w:rsidRPr="00D95677">
        <w:rPr>
          <w:rStyle w:val="libFootnoteChar"/>
          <w:rtl/>
        </w:rPr>
        <w:t>(2) في الحجرية</w:t>
      </w:r>
      <w:r w:rsidR="00424FB2">
        <w:rPr>
          <w:rStyle w:val="libFootnoteChar"/>
          <w:rtl/>
        </w:rPr>
        <w:t>:</w:t>
      </w:r>
      <w:r w:rsidRPr="00D95677">
        <w:rPr>
          <w:rStyle w:val="libFootnoteChar"/>
          <w:rtl/>
        </w:rPr>
        <w:t xml:space="preserve"> « الدبرة </w:t>
      </w:r>
      <w:r>
        <w:rPr>
          <w:rFonts w:hint="cs"/>
          <w:rtl/>
        </w:rPr>
        <w:t>»</w:t>
      </w:r>
      <w:r w:rsidRPr="00D95677">
        <w:rPr>
          <w:rStyle w:val="libFootnoteChar"/>
          <w:rtl/>
        </w:rPr>
        <w:t xml:space="preserve"> وما أثبتناه من المصدر.</w:t>
      </w:r>
    </w:p>
    <w:p w:rsidR="00D95677" w:rsidRPr="000E609F" w:rsidRDefault="00D95677" w:rsidP="00D95677">
      <w:pPr>
        <w:pStyle w:val="libFootnote0"/>
        <w:rPr>
          <w:rtl/>
        </w:rPr>
      </w:pPr>
      <w:r w:rsidRPr="000E609F">
        <w:rPr>
          <w:rtl/>
        </w:rPr>
        <w:t>4</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30</w:t>
      </w:r>
    </w:p>
    <w:p w:rsidR="00D95677" w:rsidRPr="000E609F" w:rsidRDefault="00D95677" w:rsidP="00D95677">
      <w:pPr>
        <w:pStyle w:val="libNormal0"/>
        <w:rPr>
          <w:rtl/>
        </w:rPr>
      </w:pPr>
      <w:r>
        <w:rPr>
          <w:rtl/>
        </w:rPr>
        <w:br w:type="page"/>
      </w:r>
      <w:r w:rsidRPr="000E609F">
        <w:rPr>
          <w:rtl/>
        </w:rPr>
        <w:lastRenderedPageBreak/>
        <w:t xml:space="preserve">الدمن </w:t>
      </w:r>
      <w:r w:rsidRPr="00D95677">
        <w:rPr>
          <w:rStyle w:val="libFootnotenumChar"/>
          <w:rtl/>
        </w:rPr>
        <w:t>(1)</w:t>
      </w:r>
      <w:r w:rsidR="00424FB2">
        <w:rPr>
          <w:rtl/>
        </w:rPr>
        <w:t>،</w:t>
      </w:r>
      <w:r w:rsidRPr="000E609F">
        <w:rPr>
          <w:rtl/>
        </w:rPr>
        <w:t xml:space="preserve"> قيل</w:t>
      </w:r>
      <w:r w:rsidR="00424FB2">
        <w:rPr>
          <w:rtl/>
        </w:rPr>
        <w:t>:</w:t>
      </w:r>
      <w:r w:rsidRPr="000E609F">
        <w:rPr>
          <w:rtl/>
        </w:rPr>
        <w:t xml:space="preserve"> يا رسول الله</w:t>
      </w:r>
      <w:r w:rsidR="00424FB2">
        <w:rPr>
          <w:rtl/>
        </w:rPr>
        <w:t>،</w:t>
      </w:r>
      <w:r w:rsidRPr="000E609F">
        <w:rPr>
          <w:rtl/>
        </w:rPr>
        <w:t xml:space="preserve"> وما خضراء الدمن</w:t>
      </w:r>
      <w:r>
        <w:rPr>
          <w:rtl/>
        </w:rPr>
        <w:t>؟</w:t>
      </w:r>
      <w:r w:rsidRPr="000E609F">
        <w:rPr>
          <w:rtl/>
        </w:rPr>
        <w:t xml:space="preserve"> قال</w:t>
      </w:r>
      <w:r w:rsidR="00424FB2">
        <w:rPr>
          <w:rtl/>
        </w:rPr>
        <w:t>:</w:t>
      </w:r>
      <w:r w:rsidRPr="000E609F">
        <w:rPr>
          <w:rtl/>
        </w:rPr>
        <w:t xml:space="preserve"> المرأة الحسناء</w:t>
      </w:r>
      <w:r>
        <w:rPr>
          <w:rtl/>
        </w:rPr>
        <w:t xml:space="preserve"> </w:t>
      </w:r>
      <w:r w:rsidRPr="000E609F">
        <w:rPr>
          <w:rtl/>
        </w:rPr>
        <w:t xml:space="preserve">في منبت السوء </w:t>
      </w:r>
      <w:r>
        <w:rPr>
          <w:rFonts w:hint="cs"/>
          <w:rtl/>
        </w:rPr>
        <w:t>»</w:t>
      </w:r>
      <w:r>
        <w:rPr>
          <w:rtl/>
        </w:rPr>
        <w:t>.</w:t>
      </w:r>
    </w:p>
    <w:p w:rsidR="00D95677" w:rsidRDefault="002646DC" w:rsidP="001538AC">
      <w:pPr>
        <w:pStyle w:val="libNormal"/>
        <w:rPr>
          <w:rtl/>
        </w:rPr>
      </w:pPr>
      <w:r w:rsidRPr="002646DC">
        <w:rPr>
          <w:rStyle w:val="libNumChar"/>
          <w:rtl/>
        </w:rPr>
        <w:t>[16389]</w:t>
      </w:r>
      <w:r w:rsidR="00D95677" w:rsidRPr="000E609F">
        <w:rPr>
          <w:rtl/>
        </w:rPr>
        <w:t xml:space="preserve"> 5</w:t>
      </w:r>
      <w:r w:rsidR="00D95677">
        <w:rPr>
          <w:rtl/>
        </w:rPr>
        <w:t xml:space="preserve"> - </w:t>
      </w:r>
      <w:r w:rsidR="00D95677" w:rsidRPr="000E609F">
        <w:rPr>
          <w:rtl/>
        </w:rPr>
        <w:t>جعفر بن أحمد القمي في كتاب الغايات</w:t>
      </w:r>
      <w:r w:rsidR="00424FB2">
        <w:rPr>
          <w:rtl/>
        </w:rPr>
        <w:t>:</w:t>
      </w:r>
      <w:r w:rsidR="00D95677" w:rsidRPr="000E609F">
        <w:rPr>
          <w:rtl/>
        </w:rPr>
        <w:t xml:space="preserve"> عن رسول الله</w:t>
      </w:r>
      <w:r w:rsidR="00D95677">
        <w:rPr>
          <w:rtl/>
        </w:rPr>
        <w:t xml:space="preserve">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Pr>
          <w:rtl/>
        </w:rPr>
        <w:t xml:space="preserve"> « </w:t>
      </w:r>
      <w:r w:rsidR="00D95677" w:rsidRPr="000E609F">
        <w:rPr>
          <w:rtl/>
        </w:rPr>
        <w:t>ألا أخبركم بشر نسائكم</w:t>
      </w:r>
      <w:r w:rsidR="00D95677">
        <w:rPr>
          <w:rtl/>
        </w:rPr>
        <w:t>؟</w:t>
      </w:r>
      <w:r w:rsidR="00D95677" w:rsidRPr="000E609F">
        <w:rPr>
          <w:rtl/>
        </w:rPr>
        <w:t xml:space="preserve"> </w:t>
      </w:r>
      <w:r w:rsidR="00D95677">
        <w:rPr>
          <w:rFonts w:hint="cs"/>
          <w:rtl/>
        </w:rPr>
        <w:t>»</w:t>
      </w:r>
      <w:r w:rsidR="00D95677" w:rsidRPr="000E609F">
        <w:rPr>
          <w:rtl/>
        </w:rPr>
        <w:t xml:space="preserve"> قالوا بلى يا</w:t>
      </w:r>
      <w:r w:rsidR="00D95677">
        <w:rPr>
          <w:rtl/>
        </w:rPr>
        <w:t xml:space="preserve"> </w:t>
      </w:r>
      <w:r w:rsidR="00D95677" w:rsidRPr="000E609F">
        <w:rPr>
          <w:rtl/>
        </w:rPr>
        <w:t>رسول الله</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 xml:space="preserve">إن من شر نسائكم العقيم الحقود </w:t>
      </w:r>
      <w:r w:rsidR="00D95677" w:rsidRPr="00D95677">
        <w:rPr>
          <w:rStyle w:val="libFootnotenumChar"/>
          <w:rtl/>
        </w:rPr>
        <w:t>(1)</w:t>
      </w:r>
      <w:r w:rsidR="00424FB2">
        <w:rPr>
          <w:rtl/>
        </w:rPr>
        <w:t>،</w:t>
      </w:r>
      <w:r w:rsidR="00D95677" w:rsidRPr="000E609F">
        <w:rPr>
          <w:rtl/>
        </w:rPr>
        <w:t xml:space="preserve"> التي لا تتورع عن</w:t>
      </w:r>
      <w:r w:rsidR="00D95677">
        <w:rPr>
          <w:rtl/>
        </w:rPr>
        <w:t xml:space="preserve"> </w:t>
      </w:r>
      <w:r w:rsidR="00D95677" w:rsidRPr="000E609F">
        <w:rPr>
          <w:rtl/>
        </w:rPr>
        <w:t>قبيح</w:t>
      </w:r>
      <w:r w:rsidR="00424FB2">
        <w:rPr>
          <w:rtl/>
        </w:rPr>
        <w:t>،</w:t>
      </w:r>
      <w:r w:rsidR="00D95677" w:rsidRPr="000E609F">
        <w:rPr>
          <w:rtl/>
        </w:rPr>
        <w:t xml:space="preserve"> المتبرجة إذا غاب عنها زوجها</w:t>
      </w:r>
      <w:r w:rsidR="00424FB2">
        <w:rPr>
          <w:rtl/>
        </w:rPr>
        <w:t>،</w:t>
      </w:r>
      <w:r w:rsidR="00D95677" w:rsidRPr="000E609F">
        <w:rPr>
          <w:rtl/>
        </w:rPr>
        <w:t xml:space="preserve"> الحصان مع بعلها</w:t>
      </w:r>
      <w:r w:rsidR="00424FB2">
        <w:rPr>
          <w:rtl/>
        </w:rPr>
        <w:t>،</w:t>
      </w:r>
      <w:r w:rsidR="00D95677" w:rsidRPr="000E609F">
        <w:rPr>
          <w:rtl/>
        </w:rPr>
        <w:t xml:space="preserve"> التي لا تسمع</w:t>
      </w:r>
      <w:r w:rsidR="00D95677">
        <w:rPr>
          <w:rtl/>
        </w:rPr>
        <w:t xml:space="preserve"> </w:t>
      </w:r>
      <w:r w:rsidR="00D95677" w:rsidRPr="000E609F">
        <w:rPr>
          <w:rtl/>
        </w:rPr>
        <w:t>قوله ولا تطيع أمره</w:t>
      </w:r>
      <w:r w:rsidR="00424FB2">
        <w:rPr>
          <w:rtl/>
        </w:rPr>
        <w:t>،</w:t>
      </w:r>
      <w:r w:rsidR="00D95677" w:rsidRPr="000E609F">
        <w:rPr>
          <w:rtl/>
        </w:rPr>
        <w:t xml:space="preserve"> إذا خلا بها بعلها تمنعت عليه تمنع الصعب </w:t>
      </w:r>
      <w:r w:rsidR="00D95677" w:rsidRPr="00D95677">
        <w:rPr>
          <w:rStyle w:val="libFootnotenumChar"/>
          <w:rtl/>
        </w:rPr>
        <w:t>(2)</w:t>
      </w:r>
      <w:r w:rsidR="00D95677" w:rsidRPr="000E609F">
        <w:rPr>
          <w:rtl/>
        </w:rPr>
        <w:t xml:space="preserve"> عند</w:t>
      </w:r>
      <w:r w:rsidR="00D95677">
        <w:rPr>
          <w:rtl/>
        </w:rPr>
        <w:t xml:space="preserve"> </w:t>
      </w:r>
      <w:r w:rsidR="00D95677" w:rsidRPr="000E609F">
        <w:rPr>
          <w:rtl/>
        </w:rPr>
        <w:t>ركوبها</w:t>
      </w:r>
      <w:r w:rsidR="00424FB2">
        <w:rPr>
          <w:rtl/>
        </w:rPr>
        <w:t>،</w:t>
      </w:r>
      <w:r w:rsidR="00D95677" w:rsidRPr="000E609F">
        <w:rPr>
          <w:rtl/>
        </w:rPr>
        <w:t xml:space="preserve"> ولا تقبل منه عذرا ولا تغفر له ذنبا </w:t>
      </w:r>
      <w:r w:rsidR="00D95677">
        <w:rPr>
          <w:rFonts w:hint="cs"/>
          <w:rtl/>
        </w:rPr>
        <w:t xml:space="preserve">» </w:t>
      </w:r>
      <w:r w:rsidR="00D95677" w:rsidRPr="000E609F">
        <w:rPr>
          <w:rtl/>
        </w:rPr>
        <w:t xml:space="preserve">وقال </w:t>
      </w:r>
      <w:r w:rsidR="00DC3BAA" w:rsidRPr="00DC3BAA">
        <w:rPr>
          <w:rStyle w:val="libAlaemChar"/>
          <w:rtl/>
        </w:rPr>
        <w:t>صلى‌الله‌عليه‌وآله</w:t>
      </w:r>
      <w:r w:rsidR="00424FB2">
        <w:rPr>
          <w:rtl/>
        </w:rPr>
        <w:t>:</w:t>
      </w:r>
      <w:r w:rsidR="00D95677">
        <w:rPr>
          <w:rtl/>
        </w:rPr>
        <w:t xml:space="preserve"> « شر الأشياء المرأة السوء </w:t>
      </w:r>
      <w:r w:rsidR="00D95677">
        <w:rPr>
          <w:rFonts w:hint="cs"/>
          <w:rtl/>
        </w:rPr>
        <w:t>».</w:t>
      </w:r>
    </w:p>
    <w:p w:rsidR="00D95677" w:rsidRPr="000E609F" w:rsidRDefault="002646DC" w:rsidP="001538AC">
      <w:pPr>
        <w:pStyle w:val="libNormal"/>
        <w:rPr>
          <w:rtl/>
        </w:rPr>
      </w:pPr>
      <w:r w:rsidRPr="002646DC">
        <w:rPr>
          <w:rStyle w:val="libNumChar"/>
          <w:rtl/>
        </w:rPr>
        <w:t>[16390]</w:t>
      </w:r>
      <w:r w:rsidR="00D95677" w:rsidRPr="000E609F">
        <w:rPr>
          <w:rtl/>
        </w:rPr>
        <w:t xml:space="preserve"> 6</w:t>
      </w:r>
      <w:r w:rsidR="00D95677">
        <w:rPr>
          <w:rtl/>
        </w:rPr>
        <w:t xml:space="preserve"> - </w:t>
      </w:r>
      <w:r w:rsidR="00D95677" w:rsidRPr="000E609F">
        <w:rPr>
          <w:rtl/>
        </w:rPr>
        <w:t xml:space="preserve">وعنه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sidRPr="000E609F">
        <w:rPr>
          <w:rtl/>
        </w:rPr>
        <w:t xml:space="preserve"> شر نسائكم الجفة</w:t>
      </w:r>
      <w:r w:rsidR="00D95677">
        <w:rPr>
          <w:rtl/>
        </w:rPr>
        <w:t xml:space="preserve"> </w:t>
      </w:r>
      <w:r w:rsidR="00D95677" w:rsidRPr="000E609F">
        <w:rPr>
          <w:rtl/>
        </w:rPr>
        <w:t xml:space="preserve">الفرتع </w:t>
      </w:r>
      <w:r w:rsidR="00D95677">
        <w:rPr>
          <w:rFonts w:hint="cs"/>
          <w:rtl/>
        </w:rPr>
        <w:t>»</w:t>
      </w:r>
      <w:r w:rsidR="00D95677" w:rsidRPr="000E609F">
        <w:rPr>
          <w:rtl/>
        </w:rPr>
        <w:t xml:space="preserve"> والجفة من الناس </w:t>
      </w:r>
      <w:r w:rsidR="00D95677" w:rsidRPr="00D95677">
        <w:rPr>
          <w:rStyle w:val="libFootnotenumChar"/>
          <w:rtl/>
        </w:rPr>
        <w:t>(1)</w:t>
      </w:r>
      <w:r w:rsidR="00424FB2">
        <w:rPr>
          <w:rtl/>
        </w:rPr>
        <w:t>:</w:t>
      </w:r>
      <w:r w:rsidR="00D95677" w:rsidRPr="000E609F">
        <w:rPr>
          <w:rtl/>
        </w:rPr>
        <w:t xml:space="preserve"> القليلة الحياء</w:t>
      </w:r>
      <w:r w:rsidR="00424FB2">
        <w:rPr>
          <w:rtl/>
        </w:rPr>
        <w:t>،</w:t>
      </w:r>
      <w:r w:rsidR="00D95677" w:rsidRPr="000E609F">
        <w:rPr>
          <w:rtl/>
        </w:rPr>
        <w:t xml:space="preserve"> والفرتع</w:t>
      </w:r>
      <w:r w:rsidR="00424FB2">
        <w:rPr>
          <w:rtl/>
        </w:rPr>
        <w:t>:</w:t>
      </w:r>
      <w:r w:rsidR="00D95677" w:rsidRPr="000E609F">
        <w:rPr>
          <w:rtl/>
        </w:rPr>
        <w:t xml:space="preserve"> العابسة</w:t>
      </w:r>
      <w:r w:rsidR="00D95677">
        <w:rPr>
          <w:rtl/>
        </w:rPr>
        <w:t>.</w:t>
      </w:r>
    </w:p>
    <w:p w:rsidR="00D95677" w:rsidRPr="000E609F" w:rsidRDefault="002646DC" w:rsidP="001538AC">
      <w:pPr>
        <w:pStyle w:val="libNormal"/>
        <w:rPr>
          <w:rtl/>
        </w:rPr>
      </w:pPr>
      <w:r w:rsidRPr="002646DC">
        <w:rPr>
          <w:rStyle w:val="libNumChar"/>
          <w:rtl/>
        </w:rPr>
        <w:t>[16391]</w:t>
      </w:r>
      <w:r w:rsidR="00D95677" w:rsidRPr="000E609F">
        <w:rPr>
          <w:rtl/>
        </w:rPr>
        <w:t xml:space="preserve"> 7</w:t>
      </w:r>
      <w:r w:rsidR="00D95677">
        <w:rPr>
          <w:rtl/>
        </w:rPr>
        <w:t xml:space="preserve"> - </w:t>
      </w:r>
      <w:r w:rsidR="00D95677" w:rsidRPr="000E609F">
        <w:rPr>
          <w:rtl/>
        </w:rPr>
        <w:t xml:space="preserve">وعنه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Pr>
          <w:rFonts w:hint="cs"/>
          <w:rtl/>
        </w:rPr>
        <w:t xml:space="preserve"> </w:t>
      </w:r>
      <w:r w:rsidR="00D95677">
        <w:rPr>
          <w:rFonts w:hint="cs"/>
          <w:rtl/>
          <w:lang w:bidi="fa-IR"/>
        </w:rPr>
        <w:t>«</w:t>
      </w:r>
      <w:r w:rsidR="00D95677" w:rsidRPr="000E609F">
        <w:rPr>
          <w:rtl/>
        </w:rPr>
        <w:t xml:space="preserve"> أغلب أعداء</w:t>
      </w:r>
      <w:r w:rsidR="00D95677">
        <w:rPr>
          <w:rtl/>
        </w:rPr>
        <w:t xml:space="preserve"> </w:t>
      </w:r>
      <w:r w:rsidR="00D95677" w:rsidRPr="000E609F">
        <w:rPr>
          <w:rtl/>
        </w:rPr>
        <w:t xml:space="preserve">المؤمنين زوجة السوء </w:t>
      </w:r>
      <w:r w:rsidR="00D95677">
        <w:rPr>
          <w:rFonts w:hint="cs"/>
          <w:rtl/>
        </w:rPr>
        <w:t>»</w:t>
      </w:r>
      <w:r w:rsidR="00D95677" w:rsidRPr="000E609F">
        <w:rPr>
          <w:rtl/>
        </w:rPr>
        <w:t>.</w:t>
      </w:r>
    </w:p>
    <w:p w:rsidR="00D95677" w:rsidRPr="000E609F" w:rsidRDefault="002646DC" w:rsidP="001538AC">
      <w:pPr>
        <w:pStyle w:val="libNormal"/>
        <w:rPr>
          <w:rtl/>
        </w:rPr>
      </w:pPr>
      <w:r w:rsidRPr="002646DC">
        <w:rPr>
          <w:rStyle w:val="libNumChar"/>
          <w:rtl/>
        </w:rPr>
        <w:t>[16392]</w:t>
      </w:r>
      <w:r w:rsidR="00D95677" w:rsidRPr="000E609F">
        <w:rPr>
          <w:rtl/>
        </w:rPr>
        <w:t xml:space="preserve"> 8</w:t>
      </w:r>
      <w:r w:rsidR="00D95677">
        <w:rPr>
          <w:rtl/>
        </w:rPr>
        <w:t xml:space="preserve"> - </w:t>
      </w:r>
      <w:r w:rsidR="00D95677" w:rsidRPr="000E609F">
        <w:rPr>
          <w:rtl/>
        </w:rPr>
        <w:t>الصدوق في المقنع</w:t>
      </w:r>
      <w:r w:rsidR="00424FB2">
        <w:rPr>
          <w:rtl/>
        </w:rPr>
        <w:t>:</w:t>
      </w:r>
      <w:r w:rsidR="00D95677" w:rsidRPr="000E609F">
        <w:rPr>
          <w:rtl/>
        </w:rPr>
        <w:t xml:space="preserve"> بعد نقل الأبيات المتقدمة</w:t>
      </w:r>
      <w:r w:rsidR="00424FB2">
        <w:rPr>
          <w:rtl/>
        </w:rPr>
        <w:t>،</w:t>
      </w:r>
      <w:r w:rsidR="00D95677" w:rsidRPr="000E609F">
        <w:rPr>
          <w:rtl/>
        </w:rPr>
        <w:t xml:space="preserve"> وهن ثلاث</w:t>
      </w:r>
      <w:r w:rsidR="00424FB2">
        <w:rPr>
          <w:rtl/>
        </w:rPr>
        <w:t>:</w:t>
      </w:r>
      <w:r w:rsidR="00D95677">
        <w:rPr>
          <w:rtl/>
        </w:rPr>
        <w:t xml:space="preserve"> </w:t>
      </w:r>
      <w:r w:rsidR="00D95677" w:rsidRPr="000E609F">
        <w:rPr>
          <w:rtl/>
        </w:rPr>
        <w:t xml:space="preserve">فامرأة ولود ودود </w:t>
      </w:r>
      <w:r w:rsidR="00D95677" w:rsidRPr="00D95677">
        <w:rPr>
          <w:rStyle w:val="libFootnotenumChar"/>
          <w:rtl/>
        </w:rPr>
        <w:t>(1)</w:t>
      </w:r>
      <w:r w:rsidR="00424FB2">
        <w:rPr>
          <w:rtl/>
        </w:rPr>
        <w:t>،</w:t>
      </w:r>
      <w:r w:rsidR="00D95677" w:rsidRPr="000E609F">
        <w:rPr>
          <w:rtl/>
        </w:rPr>
        <w:t xml:space="preserve"> تعين زوجها على دهره لدنياه وآخرته ولا تعين الدهر</w:t>
      </w:r>
      <w:r w:rsidR="00424FB2">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الدمن</w:t>
      </w:r>
      <w:r w:rsidR="00424FB2">
        <w:rPr>
          <w:rtl/>
        </w:rPr>
        <w:t>:</w:t>
      </w:r>
      <w:r w:rsidRPr="000E609F">
        <w:rPr>
          <w:rtl/>
        </w:rPr>
        <w:t xml:space="preserve"> جمع دمنة</w:t>
      </w:r>
      <w:r w:rsidR="00424FB2">
        <w:rPr>
          <w:rtl/>
        </w:rPr>
        <w:t>،</w:t>
      </w:r>
      <w:r w:rsidRPr="000E609F">
        <w:rPr>
          <w:rtl/>
        </w:rPr>
        <w:t xml:space="preserve"> وهي ما تدمنه الإبل والغنم بأبوالها وأبعادها أي تلبده في مرابضها فربما نبت فيها النبات فيها النبات الحسن ( النهاية ج 2 ص 134 )</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الغايات ص 92</w:t>
      </w:r>
      <w:r>
        <w:rPr>
          <w:rtl/>
        </w:rPr>
        <w:t>.</w:t>
      </w:r>
    </w:p>
    <w:p w:rsidR="00D95677" w:rsidRPr="000E609F" w:rsidRDefault="00D95677" w:rsidP="001538AC">
      <w:pPr>
        <w:pStyle w:val="libNormal"/>
        <w:rPr>
          <w:rtl/>
        </w:rPr>
      </w:pPr>
      <w:r w:rsidRPr="00D95677">
        <w:rPr>
          <w:rStyle w:val="libFootnoteChar"/>
          <w:rtl/>
        </w:rPr>
        <w:t>(1) في الطبقة الحجرية</w:t>
      </w:r>
      <w:r w:rsidR="00424FB2">
        <w:rPr>
          <w:rStyle w:val="libFootnoteChar"/>
          <w:rtl/>
        </w:rPr>
        <w:t>:</w:t>
      </w:r>
      <w:r w:rsidRPr="00D95677">
        <w:rPr>
          <w:rStyle w:val="libFootnoteChar"/>
          <w:rtl/>
        </w:rPr>
        <w:t xml:space="preserve"> « العقيمة الحقودة </w:t>
      </w:r>
      <w:r>
        <w:rPr>
          <w:rFonts w:hint="cs"/>
          <w:rtl/>
        </w:rPr>
        <w:t>»</w:t>
      </w:r>
      <w:r w:rsidR="00424FB2">
        <w:rPr>
          <w:rStyle w:val="libFootnoteChar"/>
          <w:rtl/>
        </w:rPr>
        <w:t>،</w:t>
      </w:r>
      <w:r w:rsidRPr="00D95677">
        <w:rPr>
          <w:rStyle w:val="libFootnoteChar"/>
          <w:rtl/>
        </w:rPr>
        <w:t xml:space="preserve"> وما أثبتناه من المصدر.</w:t>
      </w:r>
    </w:p>
    <w:p w:rsidR="00D95677" w:rsidRPr="000E609F" w:rsidRDefault="00D95677" w:rsidP="00D95677">
      <w:pPr>
        <w:pStyle w:val="libFootnote"/>
        <w:rPr>
          <w:rtl/>
        </w:rPr>
      </w:pPr>
      <w:r w:rsidRPr="000E609F">
        <w:rPr>
          <w:rtl/>
        </w:rPr>
        <w:t>(2) الصعب</w:t>
      </w:r>
      <w:r w:rsidR="00424FB2">
        <w:rPr>
          <w:rtl/>
        </w:rPr>
        <w:t>:</w:t>
      </w:r>
      <w:r w:rsidRPr="000E609F">
        <w:rPr>
          <w:rtl/>
        </w:rPr>
        <w:t xml:space="preserve"> نقيض الذلول</w:t>
      </w:r>
      <w:r w:rsidR="00424FB2">
        <w:rPr>
          <w:rtl/>
        </w:rPr>
        <w:t>،</w:t>
      </w:r>
      <w:r w:rsidRPr="000E609F">
        <w:rPr>
          <w:rtl/>
        </w:rPr>
        <w:t xml:space="preserve"> أي الناقة التي لم تذلل للركوب فهي تمنع ظهرها وتمنع على مريد ركوبها ( لسان العرب ج 1 ص 523 )</w:t>
      </w:r>
      <w:r>
        <w:rPr>
          <w:rtl/>
        </w:rPr>
        <w:t>.</w:t>
      </w:r>
    </w:p>
    <w:p w:rsidR="00D95677" w:rsidRPr="000E609F" w:rsidRDefault="00D95677" w:rsidP="00D95677">
      <w:pPr>
        <w:pStyle w:val="libFootnote0"/>
        <w:rPr>
          <w:rtl/>
        </w:rPr>
      </w:pPr>
      <w:r w:rsidRPr="000E609F">
        <w:rPr>
          <w:rtl/>
        </w:rPr>
        <w:t>6</w:t>
      </w:r>
      <w:r>
        <w:rPr>
          <w:rtl/>
        </w:rPr>
        <w:t xml:space="preserve"> - </w:t>
      </w:r>
      <w:r w:rsidRPr="000E609F">
        <w:rPr>
          <w:rtl/>
        </w:rPr>
        <w:t>الغايات ص 91</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النساء</w:t>
      </w:r>
      <w:r>
        <w:rPr>
          <w:rtl/>
        </w:rPr>
        <w:t>.</w:t>
      </w:r>
    </w:p>
    <w:p w:rsidR="00D95677" w:rsidRPr="000E609F" w:rsidRDefault="00D95677" w:rsidP="00D95677">
      <w:pPr>
        <w:pStyle w:val="libFootnote0"/>
        <w:rPr>
          <w:rtl/>
        </w:rPr>
      </w:pPr>
      <w:r w:rsidRPr="000E609F">
        <w:rPr>
          <w:rtl/>
        </w:rPr>
        <w:t>7</w:t>
      </w:r>
      <w:r>
        <w:rPr>
          <w:rtl/>
        </w:rPr>
        <w:t xml:space="preserve"> - </w:t>
      </w:r>
      <w:r w:rsidRPr="000E609F">
        <w:rPr>
          <w:rtl/>
        </w:rPr>
        <w:t>الغايات ص 92</w:t>
      </w:r>
      <w:r>
        <w:rPr>
          <w:rtl/>
        </w:rPr>
        <w:t>.</w:t>
      </w:r>
    </w:p>
    <w:p w:rsidR="00D95677" w:rsidRPr="000E609F" w:rsidRDefault="00D95677" w:rsidP="00D95677">
      <w:pPr>
        <w:pStyle w:val="libFootnote0"/>
        <w:rPr>
          <w:rtl/>
        </w:rPr>
      </w:pPr>
      <w:r w:rsidRPr="000E609F">
        <w:rPr>
          <w:rtl/>
        </w:rPr>
        <w:t>8</w:t>
      </w:r>
      <w:r>
        <w:rPr>
          <w:rtl/>
        </w:rPr>
        <w:t xml:space="preserve"> - </w:t>
      </w:r>
      <w:r w:rsidRPr="000E609F">
        <w:rPr>
          <w:rtl/>
        </w:rPr>
        <w:t>المقنع ص 100</w:t>
      </w:r>
      <w:r>
        <w:rPr>
          <w:rtl/>
        </w:rPr>
        <w:t>.</w:t>
      </w:r>
    </w:p>
    <w:p w:rsidR="00D95677" w:rsidRPr="000E609F" w:rsidRDefault="00D95677" w:rsidP="001538AC">
      <w:pPr>
        <w:pStyle w:val="libNormal"/>
        <w:rPr>
          <w:rtl/>
        </w:rPr>
      </w:pPr>
      <w:r w:rsidRPr="00D95677">
        <w:rPr>
          <w:rStyle w:val="libFootnoteChar"/>
          <w:rtl/>
        </w:rPr>
        <w:t>(1) في الطبعة الحجرية</w:t>
      </w:r>
      <w:r w:rsidR="00424FB2">
        <w:rPr>
          <w:rStyle w:val="libFootnoteChar"/>
          <w:rtl/>
        </w:rPr>
        <w:t>:</w:t>
      </w:r>
      <w:r w:rsidRPr="00D95677">
        <w:rPr>
          <w:rStyle w:val="libFootnoteChar"/>
          <w:rtl/>
        </w:rPr>
        <w:t xml:space="preserve"> « وفود </w:t>
      </w:r>
      <w:r>
        <w:rPr>
          <w:rFonts w:hint="cs"/>
          <w:rtl/>
        </w:rPr>
        <w:t>»</w:t>
      </w:r>
      <w:r w:rsidR="00424FB2">
        <w:rPr>
          <w:rStyle w:val="libFootnoteChar"/>
          <w:rtl/>
        </w:rPr>
        <w:t>،</w:t>
      </w:r>
      <w:r w:rsidRPr="00D95677">
        <w:rPr>
          <w:rStyle w:val="libFootnoteChar"/>
          <w:rtl/>
        </w:rPr>
        <w:t xml:space="preserve"> وما أثبتناه من المصدر.</w:t>
      </w:r>
    </w:p>
    <w:p w:rsidR="00D95677" w:rsidRPr="000E609F" w:rsidRDefault="00D95677" w:rsidP="00D95677">
      <w:pPr>
        <w:pStyle w:val="libNormal0"/>
        <w:rPr>
          <w:rtl/>
        </w:rPr>
      </w:pPr>
      <w:r>
        <w:rPr>
          <w:rtl/>
        </w:rPr>
        <w:br w:type="page"/>
      </w:r>
      <w:r w:rsidRPr="000E609F">
        <w:rPr>
          <w:rtl/>
        </w:rPr>
        <w:lastRenderedPageBreak/>
        <w:t>عليه وامرأة عقيم لا ذات جمال ولا خلق ولا تعين زوجها على خير</w:t>
      </w:r>
      <w:r w:rsidR="00424FB2">
        <w:rPr>
          <w:rtl/>
        </w:rPr>
        <w:t>،</w:t>
      </w:r>
      <w:r>
        <w:rPr>
          <w:rtl/>
        </w:rPr>
        <w:t xml:space="preserve"> </w:t>
      </w:r>
      <w:r w:rsidRPr="000E609F">
        <w:rPr>
          <w:rtl/>
        </w:rPr>
        <w:t xml:space="preserve">وامرأة صخابة </w:t>
      </w:r>
      <w:r w:rsidRPr="00D95677">
        <w:rPr>
          <w:rStyle w:val="libFootnotenumChar"/>
          <w:rtl/>
        </w:rPr>
        <w:t>(2)</w:t>
      </w:r>
      <w:r w:rsidRPr="000E609F">
        <w:rPr>
          <w:rtl/>
        </w:rPr>
        <w:t xml:space="preserve"> وهي التي تخاصم زوجها أبدا</w:t>
      </w:r>
      <w:r w:rsidR="00424FB2">
        <w:rPr>
          <w:rtl/>
        </w:rPr>
        <w:t>،</w:t>
      </w:r>
      <w:r w:rsidRPr="000E609F">
        <w:rPr>
          <w:rtl/>
        </w:rPr>
        <w:t xml:space="preserve"> وامرأة ولاجة وهي المتبرجة</w:t>
      </w:r>
      <w:r>
        <w:rPr>
          <w:rtl/>
        </w:rPr>
        <w:t xml:space="preserve"> </w:t>
      </w:r>
      <w:r w:rsidRPr="000E609F">
        <w:rPr>
          <w:rtl/>
        </w:rPr>
        <w:t>التي لا تستر عن الرجل</w:t>
      </w:r>
      <w:r w:rsidR="00424FB2">
        <w:rPr>
          <w:rtl/>
        </w:rPr>
        <w:t>،</w:t>
      </w:r>
      <w:r w:rsidRPr="000E609F">
        <w:rPr>
          <w:rtl/>
        </w:rPr>
        <w:t xml:space="preserve"> ولا تلزم بيتها</w:t>
      </w:r>
      <w:r w:rsidR="00424FB2">
        <w:rPr>
          <w:rtl/>
        </w:rPr>
        <w:t>،</w:t>
      </w:r>
      <w:r w:rsidRPr="000E609F">
        <w:rPr>
          <w:rtl/>
        </w:rPr>
        <w:t xml:space="preserve"> متى ما طلبها زوجها كانت</w:t>
      </w:r>
      <w:r>
        <w:rPr>
          <w:rtl/>
        </w:rPr>
        <w:t xml:space="preserve"> </w:t>
      </w:r>
      <w:r w:rsidRPr="000E609F">
        <w:rPr>
          <w:rtl/>
        </w:rPr>
        <w:t>خارجة</w:t>
      </w:r>
      <w:r w:rsidR="00424FB2">
        <w:rPr>
          <w:rtl/>
        </w:rPr>
        <w:t>،</w:t>
      </w:r>
      <w:r w:rsidRPr="000E609F">
        <w:rPr>
          <w:rtl/>
        </w:rPr>
        <w:t xml:space="preserve"> وامرأة همازة وهي التي تذكر الناس بالقبيح لا</w:t>
      </w:r>
      <w:r>
        <w:rPr>
          <w:rtl/>
        </w:rPr>
        <w:t>.</w:t>
      </w:r>
    </w:p>
    <w:p w:rsidR="00D95677" w:rsidRDefault="00D95677" w:rsidP="001538AC">
      <w:pPr>
        <w:pStyle w:val="libNormal"/>
        <w:rPr>
          <w:rtl/>
        </w:rPr>
      </w:pPr>
      <w:r w:rsidRPr="000E609F">
        <w:rPr>
          <w:rtl/>
        </w:rPr>
        <w:t xml:space="preserve">وقال النبي </w:t>
      </w:r>
      <w:r w:rsidR="00DC3BAA" w:rsidRPr="00DC3BAA">
        <w:rPr>
          <w:rStyle w:val="libAlaemChar"/>
          <w:rtl/>
        </w:rPr>
        <w:t>صلى‌الله‌عليه‌وآله</w:t>
      </w:r>
      <w:r w:rsidRPr="000E609F">
        <w:rPr>
          <w:rtl/>
        </w:rPr>
        <w:t xml:space="preserve"> « إياكم وخضراء الدمن</w:t>
      </w:r>
      <w:r w:rsidR="00424FB2">
        <w:rPr>
          <w:rtl/>
        </w:rPr>
        <w:t>،</w:t>
      </w:r>
      <w:r w:rsidRPr="000E609F">
        <w:rPr>
          <w:rtl/>
        </w:rPr>
        <w:t xml:space="preserve"> قيل</w:t>
      </w:r>
      <w:r w:rsidR="00424FB2">
        <w:rPr>
          <w:rtl/>
        </w:rPr>
        <w:t>:</w:t>
      </w:r>
      <w:r w:rsidRPr="000E609F">
        <w:rPr>
          <w:rtl/>
        </w:rPr>
        <w:t xml:space="preserve"> يا</w:t>
      </w:r>
      <w:r>
        <w:rPr>
          <w:rtl/>
        </w:rPr>
        <w:t xml:space="preserve"> </w:t>
      </w:r>
      <w:r w:rsidRPr="000E609F">
        <w:rPr>
          <w:rtl/>
        </w:rPr>
        <w:t>رسول الله</w:t>
      </w:r>
      <w:r w:rsidR="00424FB2">
        <w:rPr>
          <w:rtl/>
        </w:rPr>
        <w:t>،</w:t>
      </w:r>
      <w:r w:rsidRPr="000E609F">
        <w:rPr>
          <w:rtl/>
        </w:rPr>
        <w:t xml:space="preserve"> وما خضراء الدمن</w:t>
      </w:r>
      <w:r>
        <w:rPr>
          <w:rtl/>
        </w:rPr>
        <w:t>؟</w:t>
      </w:r>
      <w:r w:rsidRPr="000E609F">
        <w:rPr>
          <w:rtl/>
        </w:rPr>
        <w:t xml:space="preserve"> قال</w:t>
      </w:r>
      <w:r w:rsidR="00424FB2">
        <w:rPr>
          <w:rtl/>
        </w:rPr>
        <w:t>:</w:t>
      </w:r>
      <w:r>
        <w:rPr>
          <w:rFonts w:hint="cs"/>
          <w:rtl/>
        </w:rPr>
        <w:t xml:space="preserve"> </w:t>
      </w:r>
      <w:r>
        <w:rPr>
          <w:rFonts w:hint="cs"/>
          <w:rtl/>
          <w:lang w:bidi="fa-IR"/>
        </w:rPr>
        <w:t>«</w:t>
      </w:r>
      <w:r>
        <w:rPr>
          <w:rtl/>
        </w:rPr>
        <w:t xml:space="preserve"> المرأة الحسناء في منبت السوء »</w:t>
      </w:r>
      <w:r>
        <w:rPr>
          <w:rFonts w:hint="cs"/>
          <w:rtl/>
        </w:rPr>
        <w:t>.</w:t>
      </w:r>
    </w:p>
    <w:p w:rsidR="00D95677" w:rsidRPr="000E609F" w:rsidRDefault="002646DC" w:rsidP="001538AC">
      <w:pPr>
        <w:pStyle w:val="libNormal"/>
        <w:rPr>
          <w:rtl/>
        </w:rPr>
      </w:pPr>
      <w:r w:rsidRPr="002646DC">
        <w:rPr>
          <w:rStyle w:val="libNumChar"/>
          <w:rtl/>
        </w:rPr>
        <w:t>[16393]</w:t>
      </w:r>
      <w:r w:rsidR="00D95677" w:rsidRPr="000E609F">
        <w:rPr>
          <w:rtl/>
        </w:rPr>
        <w:t xml:space="preserve"> 9</w:t>
      </w:r>
      <w:r w:rsidR="00D95677">
        <w:rPr>
          <w:rtl/>
        </w:rPr>
        <w:t xml:space="preserve"> - </w:t>
      </w:r>
      <w:r w:rsidR="00D95677" w:rsidRPr="000E609F">
        <w:rPr>
          <w:rtl/>
        </w:rPr>
        <w:t>محمد بن أحمد الفتال في روضة الواعظين</w:t>
      </w:r>
      <w:r w:rsidR="00424FB2">
        <w:rPr>
          <w:rtl/>
        </w:rPr>
        <w:t>:</w:t>
      </w:r>
      <w:r w:rsidR="00D95677" w:rsidRPr="000E609F">
        <w:rPr>
          <w:rtl/>
        </w:rPr>
        <w:t xml:space="preserve"> عن جابر بن عبد الله</w:t>
      </w:r>
      <w:r w:rsidR="00D95677">
        <w:rPr>
          <w:rtl/>
        </w:rPr>
        <w:t xml:space="preserve"> </w:t>
      </w:r>
      <w:r w:rsidR="00D95677" w:rsidRPr="000E609F">
        <w:rPr>
          <w:rtl/>
        </w:rPr>
        <w:t>الأنصاري قال</w:t>
      </w:r>
      <w:r w:rsidR="00424FB2">
        <w:rPr>
          <w:rtl/>
        </w:rPr>
        <w:t>:</w:t>
      </w:r>
      <w:r w:rsidR="00D95677" w:rsidRPr="000E609F">
        <w:rPr>
          <w:rtl/>
        </w:rPr>
        <w:t xml:space="preserve"> كنا جلوسا عند رسول الله </w:t>
      </w:r>
      <w:r w:rsidR="00DC3BAA" w:rsidRPr="00DC3BAA">
        <w:rPr>
          <w:rStyle w:val="libAlaemChar"/>
          <w:rtl/>
        </w:rPr>
        <w:t>صلى‌الله‌عليه‌وآله</w:t>
      </w:r>
      <w:r w:rsidR="00424FB2">
        <w:rPr>
          <w:rtl/>
        </w:rPr>
        <w:t>،</w:t>
      </w:r>
      <w:r w:rsidR="00D95677" w:rsidRPr="000E609F">
        <w:rPr>
          <w:rtl/>
        </w:rPr>
        <w:t xml:space="preserve"> فذكرنا</w:t>
      </w:r>
      <w:r w:rsidR="00D95677">
        <w:rPr>
          <w:rtl/>
        </w:rPr>
        <w:t xml:space="preserve"> </w:t>
      </w:r>
      <w:r w:rsidR="00D95677" w:rsidRPr="000E609F">
        <w:rPr>
          <w:rtl/>
        </w:rPr>
        <w:t>النساء وفضل بعضهن</w:t>
      </w:r>
      <w:r w:rsidR="00424FB2">
        <w:rPr>
          <w:rtl/>
        </w:rPr>
        <w:t>،</w:t>
      </w:r>
      <w:r w:rsidR="00D95677" w:rsidRPr="000E609F">
        <w:rPr>
          <w:rtl/>
        </w:rPr>
        <w:t xml:space="preserve"> على بعض فقال رسول الله </w:t>
      </w:r>
      <w:r w:rsidR="00DC3BAA" w:rsidRPr="00DC3BAA">
        <w:rPr>
          <w:rStyle w:val="libAlaemChar"/>
          <w:rtl/>
        </w:rPr>
        <w:t>صلى‌الله‌عليه‌وآله</w:t>
      </w:r>
      <w:r w:rsidR="00424FB2">
        <w:rPr>
          <w:rtl/>
        </w:rPr>
        <w:t>:</w:t>
      </w:r>
      <w:r w:rsidR="00D95677">
        <w:rPr>
          <w:rtl/>
        </w:rPr>
        <w:t xml:space="preserve"> </w:t>
      </w:r>
      <w:r w:rsidR="00D95677" w:rsidRPr="000E609F">
        <w:rPr>
          <w:rtl/>
        </w:rPr>
        <w:t>« ألا أخبركم</w:t>
      </w:r>
      <w:r w:rsidR="00D95677">
        <w:rPr>
          <w:rtl/>
        </w:rPr>
        <w:t>؟</w:t>
      </w:r>
      <w:r w:rsidR="00D95677" w:rsidRPr="000E609F">
        <w:rPr>
          <w:rtl/>
        </w:rPr>
        <w:t xml:space="preserve"> » فقلنا</w:t>
      </w:r>
      <w:r w:rsidR="00424FB2">
        <w:rPr>
          <w:rtl/>
        </w:rPr>
        <w:t>:</w:t>
      </w:r>
      <w:r w:rsidR="00D95677" w:rsidRPr="000E609F">
        <w:rPr>
          <w:rtl/>
        </w:rPr>
        <w:t xml:space="preserve"> بلى يا رسول الله</w:t>
      </w:r>
      <w:r w:rsidR="00424FB2">
        <w:rPr>
          <w:rtl/>
        </w:rPr>
        <w:t>،</w:t>
      </w:r>
      <w:r w:rsidR="00D95677" w:rsidRPr="000E609F">
        <w:rPr>
          <w:rtl/>
        </w:rPr>
        <w:t xml:space="preserve"> فأخبرنا فقال</w:t>
      </w:r>
      <w:r w:rsidR="00424FB2">
        <w:rPr>
          <w:rtl/>
        </w:rPr>
        <w:t>:</w:t>
      </w:r>
      <w:r w:rsidR="00D95677">
        <w:rPr>
          <w:rtl/>
        </w:rPr>
        <w:t xml:space="preserve"> « </w:t>
      </w:r>
      <w:r w:rsidR="00D95677" w:rsidRPr="000E609F">
        <w:rPr>
          <w:rtl/>
        </w:rPr>
        <w:t>إن من خير</w:t>
      </w:r>
      <w:r w:rsidR="00D95677">
        <w:rPr>
          <w:rtl/>
        </w:rPr>
        <w:t xml:space="preserve"> </w:t>
      </w:r>
      <w:r w:rsidR="00D95677" w:rsidRPr="000E609F">
        <w:rPr>
          <w:rtl/>
        </w:rPr>
        <w:t>نسائكم الولود الودود والستيرة</w:t>
      </w:r>
      <w:r w:rsidR="00424FB2">
        <w:rPr>
          <w:rtl/>
        </w:rPr>
        <w:t>،</w:t>
      </w:r>
      <w:r w:rsidR="00D95677" w:rsidRPr="000E609F">
        <w:rPr>
          <w:rtl/>
        </w:rPr>
        <w:t xml:space="preserve"> العزيزة في أهلها</w:t>
      </w:r>
      <w:r w:rsidR="00424FB2">
        <w:rPr>
          <w:rtl/>
        </w:rPr>
        <w:t>،</w:t>
      </w:r>
      <w:r w:rsidR="00D95677" w:rsidRPr="000E609F">
        <w:rPr>
          <w:rtl/>
        </w:rPr>
        <w:t xml:space="preserve"> الذليلة مع بعلها</w:t>
      </w:r>
      <w:r w:rsidR="00424FB2">
        <w:rPr>
          <w:rtl/>
        </w:rPr>
        <w:t>،</w:t>
      </w:r>
      <w:r w:rsidR="00D95677">
        <w:rPr>
          <w:rtl/>
        </w:rPr>
        <w:t xml:space="preserve"> </w:t>
      </w:r>
      <w:r w:rsidR="00D95677" w:rsidRPr="000E609F">
        <w:rPr>
          <w:rtl/>
        </w:rPr>
        <w:t>المتبرجة مع زوجها</w:t>
      </w:r>
      <w:r w:rsidR="00424FB2">
        <w:rPr>
          <w:rtl/>
        </w:rPr>
        <w:t>،</w:t>
      </w:r>
      <w:r w:rsidR="00D95677" w:rsidRPr="000E609F">
        <w:rPr>
          <w:rtl/>
        </w:rPr>
        <w:t xml:space="preserve"> الحصان عن غيره</w:t>
      </w:r>
      <w:r w:rsidR="00424FB2">
        <w:rPr>
          <w:rtl/>
        </w:rPr>
        <w:t>،</w:t>
      </w:r>
      <w:r w:rsidR="00D95677" w:rsidRPr="000E609F">
        <w:rPr>
          <w:rtl/>
        </w:rPr>
        <w:t xml:space="preserve"> التي تسمع قوله وتطيع أمره</w:t>
      </w:r>
      <w:r w:rsidR="00424FB2">
        <w:rPr>
          <w:rtl/>
        </w:rPr>
        <w:t>،</w:t>
      </w:r>
      <w:r w:rsidR="00D95677" w:rsidRPr="000E609F">
        <w:rPr>
          <w:rtl/>
        </w:rPr>
        <w:t xml:space="preserve"> وإذا</w:t>
      </w:r>
      <w:r w:rsidR="00D95677">
        <w:rPr>
          <w:rtl/>
        </w:rPr>
        <w:t xml:space="preserve"> </w:t>
      </w:r>
      <w:r w:rsidR="00D95677" w:rsidRPr="000E609F">
        <w:rPr>
          <w:rtl/>
        </w:rPr>
        <w:t>خلا بها بذلت له ما أراد منها</w:t>
      </w:r>
      <w:r w:rsidR="00424FB2">
        <w:rPr>
          <w:rtl/>
        </w:rPr>
        <w:t>،</w:t>
      </w:r>
      <w:r w:rsidR="00D95677" w:rsidRPr="000E609F">
        <w:rPr>
          <w:rtl/>
        </w:rPr>
        <w:t xml:space="preserve"> ولم تبذل له تبذل الرجل</w:t>
      </w:r>
      <w:r w:rsidR="00424FB2">
        <w:rPr>
          <w:rtl/>
        </w:rPr>
        <w:t>،</w:t>
      </w:r>
      <w:r w:rsidR="00D95677" w:rsidRPr="000E609F">
        <w:rPr>
          <w:rtl/>
        </w:rPr>
        <w:t xml:space="preserve"> ثم قال</w:t>
      </w:r>
      <w:r w:rsidR="00424FB2">
        <w:rPr>
          <w:rtl/>
        </w:rPr>
        <w:t>:</w:t>
      </w:r>
      <w:r w:rsidR="00D95677" w:rsidRPr="000E609F">
        <w:rPr>
          <w:rtl/>
        </w:rPr>
        <w:t xml:space="preserve"> ألا</w:t>
      </w:r>
      <w:r w:rsidR="00D95677">
        <w:rPr>
          <w:rtl/>
        </w:rPr>
        <w:t xml:space="preserve"> </w:t>
      </w:r>
      <w:r w:rsidR="00D95677" w:rsidRPr="000E609F">
        <w:rPr>
          <w:rtl/>
        </w:rPr>
        <w:t>أخبركم بشر نسائكم</w:t>
      </w:r>
      <w:r w:rsidR="00D95677">
        <w:rPr>
          <w:rtl/>
        </w:rPr>
        <w:t>؟</w:t>
      </w:r>
      <w:r w:rsidR="00D95677" w:rsidRPr="000E609F">
        <w:rPr>
          <w:rtl/>
        </w:rPr>
        <w:t xml:space="preserve"> » قالوا</w:t>
      </w:r>
      <w:r w:rsidR="00424FB2">
        <w:rPr>
          <w:rtl/>
        </w:rPr>
        <w:t>:</w:t>
      </w:r>
      <w:r w:rsidR="00D95677" w:rsidRPr="000E609F">
        <w:rPr>
          <w:rtl/>
        </w:rPr>
        <w:t xml:space="preserve"> بلى</w:t>
      </w:r>
      <w:r w:rsidR="00424FB2">
        <w:rPr>
          <w:rtl/>
        </w:rPr>
        <w:t>،</w:t>
      </w:r>
      <w:r w:rsidR="00D95677" w:rsidRPr="000E609F">
        <w:rPr>
          <w:rtl/>
        </w:rPr>
        <w:t xml:space="preserve"> قال</w:t>
      </w:r>
      <w:r w:rsidR="00424FB2">
        <w:rPr>
          <w:rtl/>
        </w:rPr>
        <w:t>:</w:t>
      </w:r>
      <w:r w:rsidR="00D95677" w:rsidRPr="000E609F">
        <w:rPr>
          <w:rtl/>
        </w:rPr>
        <w:t xml:space="preserve"> « إن من شر نسائكم الذليلة في أهلها</w:t>
      </w:r>
      <w:r w:rsidR="00424FB2">
        <w:rPr>
          <w:rtl/>
        </w:rPr>
        <w:t>،</w:t>
      </w:r>
      <w:r w:rsidR="00D95677" w:rsidRPr="000E609F">
        <w:rPr>
          <w:rtl/>
        </w:rPr>
        <w:t xml:space="preserve"> العزيزة مع بعلها</w:t>
      </w:r>
      <w:r w:rsidR="00424FB2">
        <w:rPr>
          <w:rtl/>
        </w:rPr>
        <w:t>،</w:t>
      </w:r>
      <w:r w:rsidR="00D95677" w:rsidRPr="000E609F">
        <w:rPr>
          <w:rtl/>
        </w:rPr>
        <w:t xml:space="preserve"> العقيم الحقود</w:t>
      </w:r>
      <w:r w:rsidR="00424FB2">
        <w:rPr>
          <w:rtl/>
        </w:rPr>
        <w:t>،</w:t>
      </w:r>
      <w:r w:rsidR="00D95677" w:rsidRPr="000E609F">
        <w:rPr>
          <w:rtl/>
        </w:rPr>
        <w:t xml:space="preserve"> التي لا تتورع من قبيح</w:t>
      </w:r>
      <w:r w:rsidR="00424FB2">
        <w:rPr>
          <w:rtl/>
        </w:rPr>
        <w:t>،</w:t>
      </w:r>
      <w:r w:rsidR="00D95677">
        <w:rPr>
          <w:rtl/>
        </w:rPr>
        <w:t xml:space="preserve"> </w:t>
      </w:r>
      <w:r w:rsidR="00D95677" w:rsidRPr="000E609F">
        <w:rPr>
          <w:rtl/>
        </w:rPr>
        <w:t>المتبرجة إذا غاب عنها بعلها</w:t>
      </w:r>
      <w:r w:rsidR="00424FB2">
        <w:rPr>
          <w:rtl/>
        </w:rPr>
        <w:t>،</w:t>
      </w:r>
      <w:r w:rsidR="00D95677" w:rsidRPr="000E609F">
        <w:rPr>
          <w:rtl/>
        </w:rPr>
        <w:t xml:space="preserve"> وإذا خلا بها بعلها تمنعت منه تمنع الصعبة عند</w:t>
      </w:r>
      <w:r w:rsidR="00D95677">
        <w:rPr>
          <w:rtl/>
        </w:rPr>
        <w:t xml:space="preserve"> </w:t>
      </w:r>
      <w:r w:rsidR="00D95677" w:rsidRPr="000E609F">
        <w:rPr>
          <w:rtl/>
        </w:rPr>
        <w:t>ركوبها</w:t>
      </w:r>
      <w:r w:rsidR="00424FB2">
        <w:rPr>
          <w:rtl/>
        </w:rPr>
        <w:t>،</w:t>
      </w:r>
      <w:r w:rsidR="00D95677" w:rsidRPr="000E609F">
        <w:rPr>
          <w:rtl/>
        </w:rPr>
        <w:t xml:space="preserve"> ولا تقبل منه عذرا ولا تغفر له ذنبا »</w:t>
      </w:r>
      <w:r w:rsidR="00D95677">
        <w:rPr>
          <w:rtl/>
        </w:rPr>
        <w:t>.</w:t>
      </w:r>
    </w:p>
    <w:p w:rsidR="00D95677" w:rsidRPr="000E609F" w:rsidRDefault="002646DC" w:rsidP="001538AC">
      <w:pPr>
        <w:pStyle w:val="libNormal"/>
        <w:rPr>
          <w:rtl/>
        </w:rPr>
      </w:pPr>
      <w:r w:rsidRPr="002646DC">
        <w:rPr>
          <w:rStyle w:val="libNumChar"/>
          <w:rtl/>
        </w:rPr>
        <w:t>[16394]</w:t>
      </w:r>
      <w:r w:rsidR="00D95677" w:rsidRPr="000E609F">
        <w:rPr>
          <w:rtl/>
        </w:rPr>
        <w:t xml:space="preserve"> 10</w:t>
      </w:r>
      <w:r w:rsidR="00D95677">
        <w:rPr>
          <w:rtl/>
        </w:rPr>
        <w:t xml:space="preserve"> - </w:t>
      </w:r>
      <w:r w:rsidR="00D95677" w:rsidRPr="000E609F">
        <w:rPr>
          <w:rtl/>
        </w:rPr>
        <w:t>ابن أبي جمهور في درر اللآلي</w:t>
      </w:r>
      <w:r w:rsidR="00424FB2">
        <w:rPr>
          <w:rtl/>
        </w:rPr>
        <w:t>:</w:t>
      </w:r>
      <w:r w:rsidR="00D95677" w:rsidRPr="000E609F">
        <w:rPr>
          <w:rtl/>
        </w:rPr>
        <w:t xml:space="preserve"> عن رسول الله </w:t>
      </w:r>
      <w:r w:rsidR="00DC3BAA" w:rsidRPr="00DC3BAA">
        <w:rPr>
          <w:rStyle w:val="libAlaemChar"/>
          <w:rtl/>
        </w:rPr>
        <w:t>صلى‌الله‌عليه‌وآله</w:t>
      </w:r>
      <w:r w:rsidR="00424FB2">
        <w:rPr>
          <w:rtl/>
        </w:rPr>
        <w:t>،</w:t>
      </w:r>
      <w:r w:rsidR="00D95677" w:rsidRPr="000E609F">
        <w:rPr>
          <w:rtl/>
        </w:rPr>
        <w:t xml:space="preserve"> مثله</w:t>
      </w:r>
      <w:r w:rsidR="00424FB2">
        <w:rPr>
          <w:rtl/>
        </w:rPr>
        <w:t>،</w:t>
      </w:r>
      <w:r w:rsidR="00D95677" w:rsidRPr="000E609F">
        <w:rPr>
          <w:rtl/>
        </w:rPr>
        <w:t xml:space="preserve"> وزاد بعد الستيرة</w:t>
      </w:r>
      <w:r w:rsidR="00424FB2">
        <w:rPr>
          <w:rtl/>
        </w:rPr>
        <w:t>:</w:t>
      </w:r>
      <w:r w:rsidR="00D95677">
        <w:rPr>
          <w:rtl/>
        </w:rPr>
        <w:t xml:space="preserve"> « </w:t>
      </w:r>
      <w:r w:rsidR="00D95677" w:rsidRPr="000E609F">
        <w:rPr>
          <w:rtl/>
        </w:rPr>
        <w:t>العفيفة »</w:t>
      </w:r>
      <w:r w:rsidR="00D95677">
        <w:rPr>
          <w:rtl/>
        </w:rPr>
        <w:t>.</w:t>
      </w:r>
    </w:p>
    <w:p w:rsidR="00D95677" w:rsidRPr="000E609F" w:rsidRDefault="002646DC" w:rsidP="001538AC">
      <w:pPr>
        <w:pStyle w:val="libNormal"/>
        <w:rPr>
          <w:rtl/>
        </w:rPr>
      </w:pPr>
      <w:r w:rsidRPr="002646DC">
        <w:rPr>
          <w:rStyle w:val="libNumChar"/>
          <w:rtl/>
        </w:rPr>
        <w:t>[16395]</w:t>
      </w:r>
      <w:r w:rsidR="00D95677" w:rsidRPr="000E609F">
        <w:rPr>
          <w:rtl/>
        </w:rPr>
        <w:t xml:space="preserve"> 11</w:t>
      </w:r>
      <w:r w:rsidR="00D95677">
        <w:rPr>
          <w:rtl/>
        </w:rPr>
        <w:t xml:space="preserve"> - </w:t>
      </w:r>
      <w:r w:rsidR="00D95677" w:rsidRPr="000E609F">
        <w:rPr>
          <w:rtl/>
        </w:rPr>
        <w:t xml:space="preserve">وعنه </w:t>
      </w:r>
      <w:r w:rsidR="00DC3BAA" w:rsidRPr="00DC3BAA">
        <w:rPr>
          <w:rStyle w:val="libAlaemChar"/>
          <w:rtl/>
        </w:rPr>
        <w:t>صلى‌الله‌عليه‌وآله</w:t>
      </w:r>
      <w:r w:rsidR="00424FB2">
        <w:rPr>
          <w:rtl/>
        </w:rPr>
        <w:t>،</w:t>
      </w:r>
      <w:r w:rsidR="00D95677" w:rsidRPr="000E609F">
        <w:rPr>
          <w:rtl/>
        </w:rPr>
        <w:t xml:space="preserve"> أنه قام خطيبا فقال</w:t>
      </w:r>
      <w:r w:rsidR="00424FB2">
        <w:rPr>
          <w:rtl/>
        </w:rPr>
        <w:t>:</w:t>
      </w:r>
      <w:r w:rsidR="00D95677">
        <w:rPr>
          <w:rtl/>
        </w:rPr>
        <w:t xml:space="preserve"> « </w:t>
      </w:r>
      <w:r w:rsidR="00D95677" w:rsidRPr="000E609F">
        <w:rPr>
          <w:rtl/>
        </w:rPr>
        <w:t>أيها</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(2) في الطبة الحجرية</w:t>
      </w:r>
      <w:r w:rsidR="00424FB2">
        <w:rPr>
          <w:rtl/>
        </w:rPr>
        <w:t>:</w:t>
      </w:r>
      <w:r>
        <w:rPr>
          <w:rtl/>
        </w:rPr>
        <w:t xml:space="preserve"> « </w:t>
      </w:r>
      <w:r w:rsidRPr="000E609F">
        <w:rPr>
          <w:rtl/>
        </w:rPr>
        <w:t xml:space="preserve">ضحابة </w:t>
      </w:r>
      <w:r>
        <w:rPr>
          <w:rFonts w:hint="cs"/>
          <w:rtl/>
        </w:rPr>
        <w:t>»</w:t>
      </w:r>
      <w:r w:rsidRPr="000E609F">
        <w:rPr>
          <w:rtl/>
        </w:rPr>
        <w:t xml:space="preserve"> والظاهر أن ما أثبتناه هو الصواب</w:t>
      </w:r>
      <w:r>
        <w:rPr>
          <w:rtl/>
        </w:rPr>
        <w:t>.</w:t>
      </w:r>
    </w:p>
    <w:p w:rsidR="00D95677" w:rsidRPr="000E609F" w:rsidRDefault="00D95677" w:rsidP="00D95677">
      <w:pPr>
        <w:pStyle w:val="libFootnote0"/>
        <w:rPr>
          <w:rtl/>
        </w:rPr>
      </w:pPr>
      <w:r w:rsidRPr="000E609F">
        <w:rPr>
          <w:rtl/>
        </w:rPr>
        <w:t>9</w:t>
      </w:r>
      <w:r>
        <w:rPr>
          <w:rtl/>
        </w:rPr>
        <w:t xml:space="preserve"> - </w:t>
      </w:r>
      <w:r w:rsidRPr="000E609F">
        <w:rPr>
          <w:rtl/>
        </w:rPr>
        <w:t>روضة الواعظين ص 374</w:t>
      </w:r>
      <w:r>
        <w:rPr>
          <w:rtl/>
        </w:rPr>
        <w:t>.</w:t>
      </w:r>
    </w:p>
    <w:p w:rsidR="00D95677" w:rsidRPr="000E609F" w:rsidRDefault="00D95677" w:rsidP="00D95677">
      <w:pPr>
        <w:pStyle w:val="libFootnote0"/>
        <w:rPr>
          <w:rtl/>
        </w:rPr>
      </w:pPr>
      <w:r w:rsidRPr="000E609F">
        <w:rPr>
          <w:rtl/>
        </w:rPr>
        <w:t>10</w:t>
      </w:r>
      <w:r>
        <w:rPr>
          <w:rtl/>
        </w:rPr>
        <w:t xml:space="preserve"> - </w:t>
      </w:r>
      <w:r w:rsidRPr="000E609F">
        <w:rPr>
          <w:rtl/>
        </w:rPr>
        <w:t>درر اللآلي ج 1 ص 401</w:t>
      </w:r>
      <w:r>
        <w:rPr>
          <w:rtl/>
        </w:rPr>
        <w:t>.</w:t>
      </w:r>
    </w:p>
    <w:p w:rsidR="00D95677" w:rsidRPr="000E609F" w:rsidRDefault="00D95677" w:rsidP="00D95677">
      <w:pPr>
        <w:pStyle w:val="libFootnote0"/>
        <w:rPr>
          <w:rtl/>
        </w:rPr>
      </w:pPr>
      <w:r w:rsidRPr="000E609F">
        <w:rPr>
          <w:rtl/>
        </w:rPr>
        <w:t>11</w:t>
      </w:r>
      <w:r>
        <w:rPr>
          <w:rtl/>
        </w:rPr>
        <w:t xml:space="preserve"> - </w:t>
      </w:r>
      <w:r w:rsidRPr="000E609F">
        <w:rPr>
          <w:rtl/>
        </w:rPr>
        <w:t>درر اللآلي ج 1 ص 401</w:t>
      </w:r>
      <w:r>
        <w:rPr>
          <w:rtl/>
        </w:rPr>
        <w:t>.</w:t>
      </w:r>
    </w:p>
    <w:p w:rsidR="00D95677" w:rsidRPr="000E609F" w:rsidRDefault="00D95677" w:rsidP="00D95677">
      <w:pPr>
        <w:pStyle w:val="libNormal0"/>
        <w:rPr>
          <w:rtl/>
        </w:rPr>
      </w:pPr>
      <w:r>
        <w:rPr>
          <w:rtl/>
        </w:rPr>
        <w:br w:type="page"/>
      </w:r>
      <w:r w:rsidRPr="000E609F">
        <w:rPr>
          <w:rtl/>
        </w:rPr>
        <w:lastRenderedPageBreak/>
        <w:t xml:space="preserve">الناس إياكم وخضراء الدمن </w:t>
      </w:r>
      <w:r>
        <w:rPr>
          <w:rFonts w:hint="cs"/>
          <w:rtl/>
        </w:rPr>
        <w:t>»</w:t>
      </w:r>
      <w:r w:rsidRPr="000E609F">
        <w:rPr>
          <w:rtl/>
        </w:rPr>
        <w:t xml:space="preserve"> قيل</w:t>
      </w:r>
      <w:r w:rsidR="00424FB2">
        <w:rPr>
          <w:rtl/>
        </w:rPr>
        <w:t>:</w:t>
      </w:r>
      <w:r w:rsidRPr="000E609F">
        <w:rPr>
          <w:rtl/>
        </w:rPr>
        <w:t xml:space="preserve"> يا رسول الله وما خضراء الدمن</w:t>
      </w:r>
      <w:r>
        <w:rPr>
          <w:rtl/>
        </w:rPr>
        <w:t xml:space="preserve">؟ </w:t>
      </w:r>
      <w:r w:rsidRPr="000E609F">
        <w:rPr>
          <w:rtl/>
        </w:rPr>
        <w:t>قال</w:t>
      </w:r>
      <w:r w:rsidR="00424FB2">
        <w:rPr>
          <w:rtl/>
        </w:rPr>
        <w:t>:</w:t>
      </w:r>
      <w:r>
        <w:rPr>
          <w:rtl/>
        </w:rPr>
        <w:t xml:space="preserve"> « </w:t>
      </w:r>
      <w:r w:rsidRPr="000E609F">
        <w:rPr>
          <w:rtl/>
        </w:rPr>
        <w:t xml:space="preserve">المرأة الحسناء في منبت السوء </w:t>
      </w:r>
      <w:r>
        <w:rPr>
          <w:rFonts w:hint="cs"/>
          <w:rtl/>
        </w:rPr>
        <w:t>».</w:t>
      </w:r>
    </w:p>
    <w:p w:rsidR="00D95677" w:rsidRPr="000E609F" w:rsidRDefault="00D95677" w:rsidP="002646DC">
      <w:pPr>
        <w:pStyle w:val="Heading2Center"/>
        <w:rPr>
          <w:rtl/>
        </w:rPr>
      </w:pPr>
      <w:bookmarkStart w:id="352" w:name="_Toc364830803"/>
      <w:bookmarkStart w:id="353" w:name="_Toc379712152"/>
      <w:r w:rsidRPr="000E609F">
        <w:rPr>
          <w:rtl/>
        </w:rPr>
        <w:t>7</w:t>
      </w:r>
      <w:r>
        <w:rPr>
          <w:rtl/>
        </w:rPr>
        <w:t xml:space="preserve"> - </w:t>
      </w:r>
      <w:r w:rsidRPr="002646DC">
        <w:rPr>
          <w:rStyle w:val="libAlaemHeading2Char"/>
          <w:rtl/>
        </w:rPr>
        <w:t>(</w:t>
      </w:r>
      <w:r w:rsidRPr="000E609F">
        <w:rPr>
          <w:rtl/>
        </w:rPr>
        <w:t xml:space="preserve"> باب استحباب اختيار نساء قريش للتزويج </w:t>
      </w:r>
      <w:r w:rsidRPr="002646DC">
        <w:rPr>
          <w:rStyle w:val="libAlaemHeading2Char"/>
          <w:rtl/>
        </w:rPr>
        <w:t>)</w:t>
      </w:r>
      <w:bookmarkEnd w:id="352"/>
      <w:bookmarkEnd w:id="353"/>
    </w:p>
    <w:p w:rsidR="00D95677" w:rsidRPr="000E609F" w:rsidRDefault="002646DC" w:rsidP="001538AC">
      <w:pPr>
        <w:pStyle w:val="libNormal"/>
        <w:rPr>
          <w:rtl/>
        </w:rPr>
      </w:pPr>
      <w:r w:rsidRPr="002646DC">
        <w:rPr>
          <w:rStyle w:val="libNumChar"/>
          <w:rtl/>
        </w:rPr>
        <w:t>[16396]</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أخبرنا عبد الله</w:t>
      </w:r>
      <w:r w:rsidR="00424FB2">
        <w:rPr>
          <w:rtl/>
        </w:rPr>
        <w:t>،</w:t>
      </w:r>
      <w:r w:rsidR="00D95677" w:rsidRPr="000E609F">
        <w:rPr>
          <w:rtl/>
        </w:rPr>
        <w:t xml:space="preserve"> أخبرنا محمد</w:t>
      </w:r>
      <w:r w:rsidR="00424FB2">
        <w:rPr>
          <w:rtl/>
        </w:rPr>
        <w:t>،</w:t>
      </w:r>
      <w:r w:rsidR="00D95677" w:rsidRPr="000E609F">
        <w:rPr>
          <w:rtl/>
        </w:rPr>
        <w:t xml:space="preserve"> حدثني موسى</w:t>
      </w:r>
      <w:r w:rsidR="00D95677">
        <w:rPr>
          <w:rtl/>
        </w:rPr>
        <w:t xml:space="preserve"> </w:t>
      </w:r>
      <w:r w:rsidR="00D95677" w:rsidRPr="000E609F">
        <w:rPr>
          <w:rtl/>
        </w:rPr>
        <w:t>قال</w:t>
      </w:r>
      <w:r w:rsidR="00424FB2">
        <w:rPr>
          <w:rtl/>
        </w:rPr>
        <w:t>:</w:t>
      </w:r>
      <w:r w:rsidR="00D95677" w:rsidRPr="000E609F">
        <w:rPr>
          <w:rtl/>
        </w:rPr>
        <w:t xml:space="preserve"> حدثنا أبي</w:t>
      </w:r>
      <w:r w:rsidR="00424FB2">
        <w:rPr>
          <w:rtl/>
        </w:rPr>
        <w:t>،</w:t>
      </w:r>
      <w:r w:rsidR="00D95677" w:rsidRPr="000E609F">
        <w:rPr>
          <w:rtl/>
        </w:rPr>
        <w:t xml:space="preserve"> عن أبيه</w:t>
      </w:r>
      <w:r w:rsidR="00424FB2">
        <w:rPr>
          <w:rtl/>
        </w:rPr>
        <w:t>،</w:t>
      </w:r>
      <w:r w:rsidR="00D95677" w:rsidRPr="000E609F">
        <w:rPr>
          <w:rtl/>
        </w:rPr>
        <w:t xml:space="preserve"> عن جده جعفر بن محمد</w:t>
      </w:r>
      <w:r w:rsidR="00424FB2">
        <w:rPr>
          <w:rtl/>
        </w:rPr>
        <w:t>،</w:t>
      </w:r>
      <w:r w:rsidR="00D95677" w:rsidRPr="000E609F">
        <w:rPr>
          <w:rtl/>
        </w:rPr>
        <w:t xml:space="preserve"> عن أبيه</w:t>
      </w:r>
      <w:r w:rsidR="00424FB2">
        <w:rPr>
          <w:rtl/>
        </w:rPr>
        <w:t>،</w:t>
      </w:r>
      <w:r w:rsidR="00D95677" w:rsidRPr="000E609F">
        <w:rPr>
          <w:rtl/>
        </w:rPr>
        <w:t xml:space="preserve"> عن جده</w:t>
      </w:r>
      <w:r w:rsidR="00424FB2">
        <w:rPr>
          <w:rtl/>
        </w:rPr>
        <w:t>،</w:t>
      </w:r>
      <w:r w:rsidR="00D95677">
        <w:rPr>
          <w:rtl/>
        </w:rPr>
        <w:t xml:space="preserve"> </w:t>
      </w:r>
      <w:r w:rsidR="00D95677" w:rsidRPr="000E609F">
        <w:rPr>
          <w:rtl/>
        </w:rPr>
        <w:t>علي بن الحسين</w:t>
      </w:r>
      <w:r w:rsidR="00424FB2">
        <w:rPr>
          <w:rtl/>
        </w:rPr>
        <w:t>،</w:t>
      </w:r>
      <w:r w:rsidR="00D95677" w:rsidRPr="000E609F">
        <w:rPr>
          <w:rtl/>
        </w:rPr>
        <w:t xml:space="preserve"> عن</w:t>
      </w:r>
      <w:r w:rsidR="00424FB2">
        <w:rPr>
          <w:rtl/>
        </w:rPr>
        <w:t>،</w:t>
      </w:r>
      <w:r w:rsidR="00D95677" w:rsidRPr="000E609F">
        <w:rPr>
          <w:rtl/>
        </w:rPr>
        <w:t xml:space="preserve"> أبيه</w:t>
      </w:r>
      <w:r w:rsidR="00424FB2">
        <w:rPr>
          <w:rtl/>
        </w:rPr>
        <w:t>،</w:t>
      </w:r>
      <w:r w:rsidR="00D95677" w:rsidRPr="000E609F">
        <w:rPr>
          <w:rtl/>
        </w:rPr>
        <w:t xml:space="preserve"> عن علي </w:t>
      </w:r>
      <w:r w:rsidR="00DC3BAA" w:rsidRPr="00DC3BAA">
        <w:rPr>
          <w:rStyle w:val="libAlaemChar"/>
          <w:rtl/>
        </w:rPr>
        <w:t>عليهم‌السلام</w:t>
      </w:r>
      <w:r w:rsidR="00D95677" w:rsidRPr="000E609F">
        <w:rPr>
          <w:rtl/>
        </w:rPr>
        <w:t xml:space="preserve"> قال</w:t>
      </w:r>
      <w:r w:rsidR="00424FB2">
        <w:rPr>
          <w:rtl/>
        </w:rPr>
        <w:t>:</w:t>
      </w:r>
      <w:r w:rsidR="00D95677">
        <w:rPr>
          <w:rFonts w:hint="cs"/>
          <w:rtl/>
        </w:rPr>
        <w:t xml:space="preserve"> </w:t>
      </w:r>
      <w:r w:rsidR="00D95677">
        <w:rPr>
          <w:rFonts w:hint="cs"/>
          <w:rtl/>
          <w:lang w:bidi="fa-IR"/>
        </w:rPr>
        <w:t>«</w:t>
      </w:r>
      <w:r w:rsidR="00D95677" w:rsidRPr="000E609F">
        <w:rPr>
          <w:rtl/>
        </w:rPr>
        <w:t xml:space="preserve"> قال رسول</w:t>
      </w:r>
      <w:r w:rsidR="00D95677">
        <w:rPr>
          <w:rtl/>
        </w:rPr>
        <w:t xml:space="preserve"> (</w:t>
      </w:r>
      <w:r w:rsidR="00D95677" w:rsidRPr="000E609F">
        <w:rPr>
          <w:rtl/>
        </w:rPr>
        <w:t xml:space="preserve"> الله صلى الله عليه وآله )</w:t>
      </w:r>
      <w:r w:rsidR="00424FB2">
        <w:rPr>
          <w:rtl/>
        </w:rPr>
        <w:t>:</w:t>
      </w:r>
      <w:r w:rsidR="00D95677" w:rsidRPr="000E609F">
        <w:rPr>
          <w:rtl/>
        </w:rPr>
        <w:t xml:space="preserve"> خير نساء ركبن الإبل نساء قريش</w:t>
      </w:r>
      <w:r w:rsidR="00424FB2">
        <w:rPr>
          <w:rtl/>
        </w:rPr>
        <w:t>،</w:t>
      </w:r>
      <w:r w:rsidR="00D95677" w:rsidRPr="000E609F">
        <w:rPr>
          <w:rtl/>
        </w:rPr>
        <w:t xml:space="preserve"> أعطفهن</w:t>
      </w:r>
      <w:r w:rsidR="00D95677">
        <w:rPr>
          <w:rtl/>
        </w:rPr>
        <w:t xml:space="preserve"> </w:t>
      </w:r>
      <w:r w:rsidR="00D95677" w:rsidRPr="000E609F">
        <w:rPr>
          <w:rtl/>
        </w:rPr>
        <w:t>على زوج</w:t>
      </w:r>
      <w:r w:rsidR="00424FB2">
        <w:rPr>
          <w:rtl/>
        </w:rPr>
        <w:t>،</w:t>
      </w:r>
      <w:r w:rsidR="00D95677" w:rsidRPr="000E609F">
        <w:rPr>
          <w:rtl/>
        </w:rPr>
        <w:t xml:space="preserve"> وأحناهن على ولد </w:t>
      </w:r>
      <w:r w:rsidR="00D95677">
        <w:rPr>
          <w:rFonts w:hint="cs"/>
          <w:rtl/>
        </w:rPr>
        <w:t>»</w:t>
      </w:r>
      <w:r w:rsidR="00D95677" w:rsidRPr="000E609F">
        <w:rPr>
          <w:rtl/>
        </w:rPr>
        <w:t>.</w:t>
      </w:r>
    </w:p>
    <w:p w:rsidR="00D95677" w:rsidRPr="000E609F" w:rsidRDefault="002646DC" w:rsidP="001538AC">
      <w:pPr>
        <w:pStyle w:val="libNormal"/>
        <w:rPr>
          <w:rtl/>
        </w:rPr>
      </w:pPr>
      <w:r w:rsidRPr="002646DC">
        <w:rPr>
          <w:rStyle w:val="libNumChar"/>
          <w:rtl/>
        </w:rPr>
        <w:t>[16397]</w:t>
      </w:r>
      <w:r w:rsidR="00D95677" w:rsidRPr="000E609F">
        <w:rPr>
          <w:rtl/>
        </w:rPr>
        <w:t xml:space="preserve"> 2</w:t>
      </w:r>
      <w:r w:rsidR="00D95677">
        <w:rPr>
          <w:rtl/>
        </w:rPr>
        <w:t xml:space="preserve"> - </w:t>
      </w:r>
      <w:r w:rsidR="00D95677" w:rsidRPr="000E609F">
        <w:rPr>
          <w:rtl/>
        </w:rPr>
        <w:t>دعائم الاسلام</w:t>
      </w:r>
      <w:r w:rsidR="00424FB2">
        <w:rPr>
          <w:rtl/>
        </w:rPr>
        <w:t>:</w:t>
      </w:r>
      <w:r w:rsidR="00D95677" w:rsidRPr="000E609F">
        <w:rPr>
          <w:rtl/>
        </w:rPr>
        <w:t xml:space="preserve"> عن النبي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Pr>
          <w:rtl/>
        </w:rPr>
        <w:t xml:space="preserve"> </w:t>
      </w:r>
      <w:r w:rsidR="00D95677">
        <w:rPr>
          <w:rFonts w:hint="cs"/>
          <w:rtl/>
          <w:lang w:bidi="fa-IR"/>
        </w:rPr>
        <w:t xml:space="preserve">« </w:t>
      </w:r>
      <w:r w:rsidR="00D95677" w:rsidRPr="000E609F">
        <w:rPr>
          <w:rtl/>
        </w:rPr>
        <w:t>خير نسائكم نساء قريش</w:t>
      </w:r>
      <w:r w:rsidR="00424FB2">
        <w:rPr>
          <w:rtl/>
        </w:rPr>
        <w:t>،</w:t>
      </w:r>
      <w:r w:rsidR="00D95677" w:rsidRPr="000E609F">
        <w:rPr>
          <w:rtl/>
        </w:rPr>
        <w:t xml:space="preserve"> أعطفهن على زوج</w:t>
      </w:r>
      <w:r w:rsidR="00424FB2">
        <w:rPr>
          <w:rtl/>
        </w:rPr>
        <w:t>،</w:t>
      </w:r>
      <w:r w:rsidR="00D95677" w:rsidRPr="000E609F">
        <w:rPr>
          <w:rtl/>
        </w:rPr>
        <w:t xml:space="preserve"> وأحناهن على ولد </w:t>
      </w:r>
      <w:r w:rsidR="00D95677">
        <w:rPr>
          <w:rFonts w:hint="cs"/>
          <w:rtl/>
        </w:rPr>
        <w:t>»</w:t>
      </w:r>
      <w:r w:rsidR="00D95677" w:rsidRPr="000E609F">
        <w:rPr>
          <w:rtl/>
        </w:rPr>
        <w:t>.</w:t>
      </w:r>
    </w:p>
    <w:p w:rsidR="00D95677" w:rsidRPr="000E609F" w:rsidRDefault="002646DC" w:rsidP="001538AC">
      <w:pPr>
        <w:pStyle w:val="libNormal"/>
        <w:rPr>
          <w:rtl/>
        </w:rPr>
      </w:pPr>
      <w:r w:rsidRPr="002646DC">
        <w:rPr>
          <w:rStyle w:val="libNumChar"/>
          <w:rtl/>
        </w:rPr>
        <w:t>[16398]</w:t>
      </w:r>
      <w:r w:rsidR="00D95677" w:rsidRPr="000E609F">
        <w:rPr>
          <w:rtl/>
        </w:rPr>
        <w:t xml:space="preserve"> 3</w:t>
      </w:r>
      <w:r w:rsidR="00D95677">
        <w:rPr>
          <w:rtl/>
        </w:rPr>
        <w:t xml:space="preserve"> - </w:t>
      </w:r>
      <w:r w:rsidR="00D95677" w:rsidRPr="000E609F">
        <w:rPr>
          <w:rtl/>
        </w:rPr>
        <w:t>جعفر بن أحمد القمي في كتاب الغايات</w:t>
      </w:r>
      <w:r w:rsidR="00424FB2">
        <w:rPr>
          <w:rtl/>
        </w:rPr>
        <w:t>:</w:t>
      </w:r>
      <w:r w:rsidR="00D95677" w:rsidRPr="000E609F">
        <w:rPr>
          <w:rtl/>
        </w:rPr>
        <w:t xml:space="preserve"> عن النبي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sidRPr="000E609F">
        <w:rPr>
          <w:rtl/>
        </w:rPr>
        <w:t xml:space="preserve"> « خير نسائكم نساء قريش</w:t>
      </w:r>
      <w:r w:rsidR="00424FB2">
        <w:rPr>
          <w:rtl/>
        </w:rPr>
        <w:t>،</w:t>
      </w:r>
      <w:r w:rsidR="00D95677" w:rsidRPr="000E609F">
        <w:rPr>
          <w:rtl/>
        </w:rPr>
        <w:t xml:space="preserve"> ألطفهن بأزواجهن</w:t>
      </w:r>
      <w:r w:rsidR="00424FB2">
        <w:rPr>
          <w:rtl/>
        </w:rPr>
        <w:t>،</w:t>
      </w:r>
      <w:r w:rsidR="00D95677">
        <w:rPr>
          <w:rtl/>
        </w:rPr>
        <w:t xml:space="preserve"> </w:t>
      </w:r>
      <w:r w:rsidR="00D95677" w:rsidRPr="000E609F">
        <w:rPr>
          <w:rtl/>
        </w:rPr>
        <w:t>وأرحمهن بأولادهن</w:t>
      </w:r>
      <w:r w:rsidR="00424FB2">
        <w:rPr>
          <w:rtl/>
        </w:rPr>
        <w:t>،</w:t>
      </w:r>
      <w:r w:rsidR="00D95677" w:rsidRPr="000E609F">
        <w:rPr>
          <w:rtl/>
        </w:rPr>
        <w:t xml:space="preserve"> المجون لزوجها الحصان لغيره » قلنا له</w:t>
      </w:r>
      <w:r w:rsidR="00424FB2">
        <w:rPr>
          <w:rtl/>
        </w:rPr>
        <w:t>:</w:t>
      </w:r>
      <w:r w:rsidR="00D95677" w:rsidRPr="000E609F">
        <w:rPr>
          <w:rtl/>
        </w:rPr>
        <w:t xml:space="preserve"> وما المجنون</w:t>
      </w:r>
      <w:r w:rsidR="00D95677">
        <w:rPr>
          <w:rtl/>
        </w:rPr>
        <w:t xml:space="preserve">؟ </w:t>
      </w:r>
      <w:r w:rsidR="00D95677" w:rsidRPr="000E609F">
        <w:rPr>
          <w:rtl/>
        </w:rPr>
        <w:t>قال</w:t>
      </w:r>
      <w:r w:rsidR="00424FB2">
        <w:rPr>
          <w:rtl/>
        </w:rPr>
        <w:t>:</w:t>
      </w:r>
      <w:r w:rsidR="00D95677">
        <w:rPr>
          <w:rtl/>
        </w:rPr>
        <w:t xml:space="preserve"> « </w:t>
      </w:r>
      <w:r w:rsidR="00D95677" w:rsidRPr="000E609F">
        <w:rPr>
          <w:rtl/>
        </w:rPr>
        <w:t>التي لا تمتنع »</w:t>
      </w:r>
      <w:r w:rsidR="00D95677">
        <w:rPr>
          <w:rtl/>
        </w:rPr>
        <w:t>.</w:t>
      </w:r>
    </w:p>
    <w:p w:rsidR="00D95677" w:rsidRPr="000E609F" w:rsidRDefault="002646DC" w:rsidP="001538AC">
      <w:pPr>
        <w:pStyle w:val="libNormal"/>
        <w:rPr>
          <w:rtl/>
        </w:rPr>
      </w:pPr>
      <w:r w:rsidRPr="002646DC">
        <w:rPr>
          <w:rStyle w:val="libNumChar"/>
          <w:rtl/>
        </w:rPr>
        <w:t>[16399]</w:t>
      </w:r>
      <w:r w:rsidR="00D95677" w:rsidRPr="000E609F">
        <w:rPr>
          <w:rtl/>
        </w:rPr>
        <w:t xml:space="preserve"> 4</w:t>
      </w:r>
      <w:r w:rsidR="00D95677">
        <w:rPr>
          <w:rtl/>
        </w:rPr>
        <w:t xml:space="preserve"> - </w:t>
      </w:r>
      <w:r w:rsidR="00D95677" w:rsidRPr="000E609F">
        <w:rPr>
          <w:rtl/>
        </w:rPr>
        <w:t>أبو الفتح الكراجكي في كنز الفوائد</w:t>
      </w:r>
      <w:r w:rsidR="00424FB2">
        <w:rPr>
          <w:rtl/>
        </w:rPr>
        <w:t>:</w:t>
      </w:r>
      <w:r w:rsidR="00D95677" w:rsidRPr="000E609F">
        <w:rPr>
          <w:rtl/>
        </w:rPr>
        <w:t xml:space="preserve"> عن القاضي السلمي</w:t>
      </w:r>
      <w:r w:rsidR="00D95677">
        <w:rPr>
          <w:rtl/>
        </w:rPr>
        <w:t xml:space="preserve"> </w:t>
      </w:r>
      <w:r w:rsidR="00D95677" w:rsidRPr="000E609F">
        <w:rPr>
          <w:rtl/>
        </w:rPr>
        <w:t>أسد بن إبراهيم قال</w:t>
      </w:r>
      <w:r w:rsidR="00424FB2">
        <w:rPr>
          <w:rtl/>
        </w:rPr>
        <w:t>:</w:t>
      </w:r>
      <w:r w:rsidR="00D95677" w:rsidRPr="000E609F">
        <w:rPr>
          <w:rtl/>
        </w:rPr>
        <w:t xml:space="preserve"> أخبرني العتكي عمر بن علي قال</w:t>
      </w:r>
      <w:r w:rsidR="00424FB2">
        <w:rPr>
          <w:rtl/>
        </w:rPr>
        <w:t>:</w:t>
      </w:r>
      <w:r w:rsidR="00D95677" w:rsidRPr="000E609F">
        <w:rPr>
          <w:rtl/>
        </w:rPr>
        <w:t xml:space="preserve"> حدثني محمد بن</w:t>
      </w:r>
      <w:r w:rsidR="00D95677">
        <w:rPr>
          <w:rtl/>
        </w:rPr>
        <w:t xml:space="preserve"> </w:t>
      </w:r>
      <w:r w:rsidR="00D95677" w:rsidRPr="000E609F">
        <w:rPr>
          <w:rtl/>
        </w:rPr>
        <w:t>إسحاق البغدادي قال</w:t>
      </w:r>
      <w:r w:rsidR="00424FB2">
        <w:rPr>
          <w:rtl/>
        </w:rPr>
        <w:t>:</w:t>
      </w:r>
      <w:r w:rsidR="00D95677" w:rsidRPr="000E609F">
        <w:rPr>
          <w:rtl/>
        </w:rPr>
        <w:t xml:space="preserve"> حدثني الكديمي </w:t>
      </w:r>
      <w:r w:rsidR="00D95677" w:rsidRPr="00D95677">
        <w:rPr>
          <w:rStyle w:val="libFootnotenumChar"/>
          <w:rtl/>
        </w:rPr>
        <w:t>(1)</w:t>
      </w:r>
      <w:r w:rsidR="00D95677" w:rsidRPr="000E609F">
        <w:rPr>
          <w:rtl/>
        </w:rPr>
        <w:t xml:space="preserve"> قال</w:t>
      </w:r>
      <w:r w:rsidR="00424FB2">
        <w:rPr>
          <w:rtl/>
        </w:rPr>
        <w:t>:</w:t>
      </w:r>
      <w:r w:rsidR="00D95677" w:rsidRPr="000E609F">
        <w:rPr>
          <w:rtl/>
        </w:rPr>
        <w:t xml:space="preserve"> حدثني بشر بن صهران</w:t>
      </w:r>
      <w:r w:rsidR="00D95677">
        <w:rPr>
          <w:rtl/>
        </w:rPr>
        <w:t xml:space="preserve"> </w:t>
      </w:r>
      <w:r w:rsidR="00D95677" w:rsidRPr="000E609F">
        <w:rPr>
          <w:rtl/>
        </w:rPr>
        <w:t>قال</w:t>
      </w:r>
      <w:r w:rsidR="00424FB2">
        <w:rPr>
          <w:rtl/>
        </w:rPr>
        <w:t>:</w:t>
      </w:r>
      <w:r w:rsidR="00D95677" w:rsidRPr="000E609F">
        <w:rPr>
          <w:rtl/>
        </w:rPr>
        <w:t xml:space="preserve"> حدثني شريك</w:t>
      </w:r>
      <w:r w:rsidR="00424FB2">
        <w:rPr>
          <w:rtl/>
        </w:rPr>
        <w:t>،</w:t>
      </w:r>
      <w:r w:rsidR="00D95677" w:rsidRPr="000E609F">
        <w:rPr>
          <w:rtl/>
        </w:rPr>
        <w:t xml:space="preserve"> عن شبيب</w:t>
      </w:r>
      <w:r w:rsidR="00424FB2">
        <w:rPr>
          <w:rtl/>
        </w:rPr>
        <w:t>،</w:t>
      </w:r>
      <w:r w:rsidR="00D95677" w:rsidRPr="000E609F">
        <w:rPr>
          <w:rtl/>
        </w:rPr>
        <w:t xml:space="preserve"> عن عرقدة</w:t>
      </w:r>
      <w:r w:rsidR="00424FB2">
        <w:rPr>
          <w:rtl/>
        </w:rPr>
        <w:t>،</w:t>
      </w:r>
      <w:r w:rsidR="00D95677" w:rsidRPr="000E609F">
        <w:rPr>
          <w:rtl/>
        </w:rPr>
        <w:t xml:space="preserve"> عن المستطيل بن حصين</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7</w:t>
      </w:r>
    </w:p>
    <w:p w:rsidR="00D95677" w:rsidRPr="000E609F" w:rsidRDefault="00D95677" w:rsidP="00D95677">
      <w:pPr>
        <w:pStyle w:val="libFootnote0"/>
        <w:rPr>
          <w:rtl/>
        </w:rPr>
      </w:pPr>
      <w:r w:rsidRPr="000E609F">
        <w:rPr>
          <w:rtl/>
        </w:rPr>
        <w:t>1</w:t>
      </w:r>
      <w:r>
        <w:rPr>
          <w:rtl/>
        </w:rPr>
        <w:t xml:space="preserve"> - </w:t>
      </w:r>
      <w:r w:rsidRPr="000E609F">
        <w:rPr>
          <w:rtl/>
        </w:rPr>
        <w:t>الجعفريات ص 90</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195 ح 712</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الغايات ص 90</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كنز الفوائد ص 166</w:t>
      </w:r>
      <w:r>
        <w:rPr>
          <w:rtl/>
        </w:rPr>
        <w:t>.</w:t>
      </w:r>
    </w:p>
    <w:p w:rsidR="00D95677" w:rsidRPr="000E609F" w:rsidRDefault="00D95677" w:rsidP="001538AC">
      <w:pPr>
        <w:pStyle w:val="libNormal"/>
        <w:rPr>
          <w:rtl/>
        </w:rPr>
      </w:pPr>
      <w:r w:rsidRPr="00D95677">
        <w:rPr>
          <w:rStyle w:val="libFootnoteChar"/>
          <w:rtl/>
        </w:rPr>
        <w:t>(1) في الطبعة الحجرية</w:t>
      </w:r>
      <w:r w:rsidR="00424FB2">
        <w:rPr>
          <w:rStyle w:val="libFootnoteChar"/>
          <w:rtl/>
        </w:rPr>
        <w:t>:</w:t>
      </w:r>
      <w:r w:rsidRPr="00D95677">
        <w:rPr>
          <w:rStyle w:val="libFootnoteChar"/>
          <w:rtl/>
        </w:rPr>
        <w:t xml:space="preserve"> « الكذتمي </w:t>
      </w:r>
      <w:r>
        <w:rPr>
          <w:rFonts w:hint="cs"/>
          <w:rtl/>
        </w:rPr>
        <w:t>»</w:t>
      </w:r>
      <w:r w:rsidRPr="00D95677">
        <w:rPr>
          <w:rStyle w:val="libFootnoteChar"/>
          <w:rtl/>
        </w:rPr>
        <w:t xml:space="preserve"> وما أثبتناه من المصدر واسمه</w:t>
      </w:r>
      <w:r w:rsidR="00424FB2">
        <w:rPr>
          <w:rStyle w:val="libFootnoteChar"/>
          <w:rtl/>
        </w:rPr>
        <w:t>:</w:t>
      </w:r>
      <w:r w:rsidRPr="00D95677">
        <w:rPr>
          <w:rStyle w:val="libFootnoteChar"/>
          <w:rtl/>
        </w:rPr>
        <w:t xml:space="preserve"> محمد بن أحمد بن النضر الكديمي </w:t>
      </w:r>
      <w:r w:rsidRPr="00D95677">
        <w:rPr>
          <w:rStyle w:val="libFootnoteChar"/>
          <w:rFonts w:hint="cs"/>
          <w:rtl/>
        </w:rPr>
        <w:t>«</w:t>
      </w:r>
      <w:r w:rsidRPr="00D95677">
        <w:rPr>
          <w:rStyle w:val="libFootnoteChar"/>
          <w:rtl/>
        </w:rPr>
        <w:t xml:space="preserve"> راجع تاريخ بغداد ج 1 ص 253 </w:t>
      </w:r>
      <w:r>
        <w:rPr>
          <w:rFonts w:hint="cs"/>
          <w:rtl/>
        </w:rPr>
        <w:t>»</w:t>
      </w:r>
      <w:r w:rsidRPr="00D95677">
        <w:rPr>
          <w:rStyle w:val="libFootnoteChar"/>
          <w:rtl/>
        </w:rPr>
        <w:t>.</w:t>
      </w:r>
    </w:p>
    <w:p w:rsidR="00D95677" w:rsidRPr="000E609F" w:rsidRDefault="00D95677" w:rsidP="00D95677">
      <w:pPr>
        <w:pStyle w:val="libNormal0"/>
        <w:rPr>
          <w:rtl/>
        </w:rPr>
      </w:pPr>
      <w:r>
        <w:rPr>
          <w:rtl/>
        </w:rPr>
        <w:br w:type="page"/>
      </w:r>
      <w:r w:rsidRPr="000E609F">
        <w:rPr>
          <w:rtl/>
        </w:rPr>
        <w:lastRenderedPageBreak/>
        <w:t>قال</w:t>
      </w:r>
      <w:r w:rsidR="00424FB2">
        <w:rPr>
          <w:rtl/>
        </w:rPr>
        <w:t>:</w:t>
      </w:r>
      <w:r w:rsidRPr="000E609F">
        <w:rPr>
          <w:rtl/>
        </w:rPr>
        <w:t xml:space="preserve"> خطب عمر بن الخطاب إلى علي بن أبي </w:t>
      </w:r>
      <w:r>
        <w:rPr>
          <w:rtl/>
        </w:rPr>
        <w:t>(</w:t>
      </w:r>
      <w:r w:rsidRPr="000E609F">
        <w:rPr>
          <w:rtl/>
        </w:rPr>
        <w:t xml:space="preserve"> طالب عليه السلام ) ابنته</w:t>
      </w:r>
      <w:r>
        <w:rPr>
          <w:rtl/>
        </w:rPr>
        <w:t xml:space="preserve"> </w:t>
      </w:r>
      <w:r w:rsidRPr="000E609F">
        <w:rPr>
          <w:rtl/>
        </w:rPr>
        <w:t>فاعتل بصغرها</w:t>
      </w:r>
      <w:r w:rsidR="00424FB2">
        <w:rPr>
          <w:rtl/>
        </w:rPr>
        <w:t>،</w:t>
      </w:r>
      <w:r w:rsidRPr="000E609F">
        <w:rPr>
          <w:rtl/>
        </w:rPr>
        <w:t xml:space="preserve"> وقال</w:t>
      </w:r>
      <w:r w:rsidR="00424FB2">
        <w:rPr>
          <w:rtl/>
        </w:rPr>
        <w:t>:</w:t>
      </w:r>
      <w:r>
        <w:rPr>
          <w:rtl/>
        </w:rPr>
        <w:t xml:space="preserve"> « </w:t>
      </w:r>
      <w:r w:rsidRPr="000E609F">
        <w:rPr>
          <w:rtl/>
        </w:rPr>
        <w:t>إني أعددتها لابن أخي جعفر » فقال عمر</w:t>
      </w:r>
      <w:r w:rsidR="00424FB2">
        <w:rPr>
          <w:rtl/>
        </w:rPr>
        <w:t>:</w:t>
      </w:r>
      <w:r w:rsidRPr="000E609F">
        <w:rPr>
          <w:rtl/>
        </w:rPr>
        <w:t xml:space="preserve"> إني</w:t>
      </w:r>
      <w:r>
        <w:rPr>
          <w:rtl/>
        </w:rPr>
        <w:t xml:space="preserve"> </w:t>
      </w:r>
      <w:r w:rsidRPr="000E609F">
        <w:rPr>
          <w:rtl/>
        </w:rPr>
        <w:t xml:space="preserve">سمعت رسول الله </w:t>
      </w:r>
      <w:r w:rsidR="00DC3BAA" w:rsidRPr="00DC3BAA">
        <w:rPr>
          <w:rStyle w:val="libAlaemChar"/>
          <w:rtl/>
        </w:rPr>
        <w:t>صلى‌الله‌عليه‌وآله</w:t>
      </w:r>
      <w:r w:rsidRPr="000E609F">
        <w:rPr>
          <w:rtl/>
        </w:rPr>
        <w:t xml:space="preserve"> يقول</w:t>
      </w:r>
      <w:r w:rsidR="00424FB2">
        <w:rPr>
          <w:rtl/>
        </w:rPr>
        <w:t>:</w:t>
      </w:r>
      <w:r>
        <w:rPr>
          <w:rtl/>
        </w:rPr>
        <w:t xml:space="preserve"> « </w:t>
      </w:r>
      <w:r w:rsidRPr="000E609F">
        <w:rPr>
          <w:rtl/>
        </w:rPr>
        <w:t>كل حسب ونسب منقطع</w:t>
      </w:r>
      <w:r>
        <w:rPr>
          <w:rtl/>
        </w:rPr>
        <w:t xml:space="preserve"> </w:t>
      </w:r>
      <w:r w:rsidRPr="000E609F">
        <w:rPr>
          <w:rtl/>
        </w:rPr>
        <w:t>يوم القيامة ما خلا حسبي ونسبي</w:t>
      </w:r>
      <w:r w:rsidR="00424FB2">
        <w:rPr>
          <w:rtl/>
        </w:rPr>
        <w:t>،</w:t>
      </w:r>
      <w:r w:rsidRPr="000E609F">
        <w:rPr>
          <w:rtl/>
        </w:rPr>
        <w:t xml:space="preserve"> وكل بني أنثى عصبتهم </w:t>
      </w:r>
      <w:r w:rsidRPr="00D95677">
        <w:rPr>
          <w:rStyle w:val="libFootnotenumChar"/>
          <w:rtl/>
        </w:rPr>
        <w:t>(2)</w:t>
      </w:r>
      <w:r w:rsidRPr="000E609F">
        <w:rPr>
          <w:rtl/>
        </w:rPr>
        <w:t xml:space="preserve"> لأبيهم</w:t>
      </w:r>
      <w:r w:rsidR="00424FB2">
        <w:rPr>
          <w:rtl/>
        </w:rPr>
        <w:t>،</w:t>
      </w:r>
      <w:r w:rsidRPr="000E609F">
        <w:rPr>
          <w:rtl/>
        </w:rPr>
        <w:t xml:space="preserve"> ما</w:t>
      </w:r>
      <w:r>
        <w:rPr>
          <w:rtl/>
        </w:rPr>
        <w:t xml:space="preserve"> </w:t>
      </w:r>
      <w:r w:rsidRPr="000E609F">
        <w:rPr>
          <w:rtl/>
        </w:rPr>
        <w:t>خلا بني فاطمة</w:t>
      </w:r>
      <w:r w:rsidR="00424FB2">
        <w:rPr>
          <w:rtl/>
        </w:rPr>
        <w:t>،</w:t>
      </w:r>
      <w:r w:rsidRPr="000E609F">
        <w:rPr>
          <w:rtl/>
        </w:rPr>
        <w:t xml:space="preserve"> فإني أنا أبوهم وأنا عصبتهم »</w:t>
      </w:r>
      <w:r>
        <w:rPr>
          <w:rtl/>
        </w:rPr>
        <w:t>.</w:t>
      </w:r>
    </w:p>
    <w:p w:rsidR="00D95677" w:rsidRPr="000E609F" w:rsidRDefault="00D95677" w:rsidP="002646DC">
      <w:pPr>
        <w:pStyle w:val="Heading2Center"/>
        <w:rPr>
          <w:rtl/>
        </w:rPr>
      </w:pPr>
      <w:bookmarkStart w:id="354" w:name="_Toc364830804"/>
      <w:bookmarkStart w:id="355" w:name="_Toc379712153"/>
      <w:r w:rsidRPr="000E609F">
        <w:rPr>
          <w:rtl/>
        </w:rPr>
        <w:t>8</w:t>
      </w:r>
      <w:r>
        <w:rPr>
          <w:rtl/>
        </w:rPr>
        <w:t xml:space="preserve"> - </w:t>
      </w:r>
      <w:r w:rsidRPr="002646DC">
        <w:rPr>
          <w:rStyle w:val="libAlaemHeading2Char"/>
          <w:rtl/>
        </w:rPr>
        <w:t>(</w:t>
      </w:r>
      <w:r w:rsidRPr="000E609F">
        <w:rPr>
          <w:rtl/>
        </w:rPr>
        <w:t xml:space="preserve"> باب استحباب اختيار الزوجة الصالحة المطيعة</w:t>
      </w:r>
      <w:r w:rsidR="00424FB2">
        <w:rPr>
          <w:rtl/>
        </w:rPr>
        <w:t>،</w:t>
      </w:r>
      <w:r w:rsidRPr="000E609F">
        <w:rPr>
          <w:rtl/>
        </w:rPr>
        <w:t xml:space="preserve"> الحافظة</w:t>
      </w:r>
      <w:r>
        <w:rPr>
          <w:rtl/>
        </w:rPr>
        <w:t xml:space="preserve"> </w:t>
      </w:r>
      <w:r w:rsidRPr="000E609F">
        <w:rPr>
          <w:rtl/>
        </w:rPr>
        <w:t xml:space="preserve">لنفسها ومال زوجها </w:t>
      </w:r>
      <w:r w:rsidRPr="002646DC">
        <w:rPr>
          <w:rStyle w:val="libAlaemHeading2Char"/>
          <w:rtl/>
        </w:rPr>
        <w:t>)</w:t>
      </w:r>
      <w:bookmarkEnd w:id="354"/>
      <w:bookmarkEnd w:id="355"/>
    </w:p>
    <w:p w:rsidR="00D95677" w:rsidRPr="000E609F" w:rsidRDefault="002646DC" w:rsidP="001538AC">
      <w:pPr>
        <w:pStyle w:val="libNormal"/>
        <w:rPr>
          <w:rtl/>
        </w:rPr>
      </w:pPr>
      <w:r w:rsidRPr="002646DC">
        <w:rPr>
          <w:rStyle w:val="libNumChar"/>
          <w:rtl/>
        </w:rPr>
        <w:t>[16400]</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أخبرنا عبد الله</w:t>
      </w:r>
      <w:r w:rsidR="00424FB2">
        <w:rPr>
          <w:rtl/>
        </w:rPr>
        <w:t>،</w:t>
      </w:r>
      <w:r w:rsidR="00D95677" w:rsidRPr="000E609F">
        <w:rPr>
          <w:rtl/>
        </w:rPr>
        <w:t xml:space="preserve"> أخبرنا محمد</w:t>
      </w:r>
      <w:r w:rsidR="00424FB2">
        <w:rPr>
          <w:rtl/>
        </w:rPr>
        <w:t>،</w:t>
      </w:r>
      <w:r w:rsidR="00D95677" w:rsidRPr="000E609F">
        <w:rPr>
          <w:rtl/>
        </w:rPr>
        <w:t xml:space="preserve"> حدثني موسى</w:t>
      </w:r>
      <w:r w:rsidR="00D95677">
        <w:rPr>
          <w:rtl/>
        </w:rPr>
        <w:t xml:space="preserve"> </w:t>
      </w:r>
      <w:r w:rsidR="00D95677" w:rsidRPr="000E609F">
        <w:rPr>
          <w:rtl/>
        </w:rPr>
        <w:t>قال</w:t>
      </w:r>
      <w:r w:rsidR="00424FB2">
        <w:rPr>
          <w:rtl/>
        </w:rPr>
        <w:t>:</w:t>
      </w:r>
      <w:r w:rsidR="00D95677" w:rsidRPr="000E609F">
        <w:rPr>
          <w:rtl/>
        </w:rPr>
        <w:t xml:space="preserve"> حدثنا أبي</w:t>
      </w:r>
      <w:r w:rsidR="00424FB2">
        <w:rPr>
          <w:rtl/>
        </w:rPr>
        <w:t>،</w:t>
      </w:r>
      <w:r w:rsidR="00D95677" w:rsidRPr="000E609F">
        <w:rPr>
          <w:rtl/>
        </w:rPr>
        <w:t xml:space="preserve"> عن أبيه</w:t>
      </w:r>
      <w:r w:rsidR="00424FB2">
        <w:rPr>
          <w:rtl/>
        </w:rPr>
        <w:t>،</w:t>
      </w:r>
      <w:r w:rsidR="00D95677" w:rsidRPr="000E609F">
        <w:rPr>
          <w:rtl/>
        </w:rPr>
        <w:t xml:space="preserve"> عن جده جعفر بن محمد</w:t>
      </w:r>
      <w:r w:rsidR="00424FB2">
        <w:rPr>
          <w:rtl/>
        </w:rPr>
        <w:t>،</w:t>
      </w:r>
      <w:r w:rsidR="00D95677" w:rsidRPr="000E609F">
        <w:rPr>
          <w:rtl/>
        </w:rPr>
        <w:t xml:space="preserve"> عن أبيه</w:t>
      </w:r>
      <w:r w:rsidR="00424FB2">
        <w:rPr>
          <w:rtl/>
        </w:rPr>
        <w:t>،</w:t>
      </w:r>
      <w:r w:rsidR="00D95677" w:rsidRPr="000E609F">
        <w:rPr>
          <w:rtl/>
        </w:rPr>
        <w:t xml:space="preserve"> عن جده</w:t>
      </w:r>
      <w:r w:rsidR="00D95677">
        <w:rPr>
          <w:rtl/>
        </w:rPr>
        <w:t xml:space="preserve"> </w:t>
      </w:r>
      <w:r w:rsidR="00D95677" w:rsidRPr="000E609F">
        <w:rPr>
          <w:rtl/>
        </w:rPr>
        <w:t>علي بن الحسين</w:t>
      </w:r>
      <w:r w:rsidR="00424FB2">
        <w:rPr>
          <w:rtl/>
        </w:rPr>
        <w:t>،</w:t>
      </w:r>
      <w:r w:rsidR="00D95677" w:rsidRPr="000E609F">
        <w:rPr>
          <w:rtl/>
        </w:rPr>
        <w:t xml:space="preserve"> عن أبيه</w:t>
      </w:r>
      <w:r w:rsidR="00424FB2">
        <w:rPr>
          <w:rtl/>
        </w:rPr>
        <w:t>،</w:t>
      </w:r>
      <w:r w:rsidR="00D95677" w:rsidRPr="000E609F">
        <w:rPr>
          <w:rtl/>
        </w:rPr>
        <w:t xml:space="preserve"> عن علي </w:t>
      </w:r>
      <w:r w:rsidR="00DC3BAA" w:rsidRPr="00DC3BAA">
        <w:rPr>
          <w:rStyle w:val="libAlaemChar"/>
          <w:rtl/>
        </w:rPr>
        <w:t>عليهم‌السلام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قال رسول</w:t>
      </w:r>
      <w:r w:rsidR="00D95677">
        <w:rPr>
          <w:rtl/>
        </w:rPr>
        <w:t xml:space="preserve"> (</w:t>
      </w:r>
      <w:r w:rsidR="00D95677" w:rsidRPr="000E609F">
        <w:rPr>
          <w:rtl/>
        </w:rPr>
        <w:t xml:space="preserve"> الله صلى الله عليه وآله )</w:t>
      </w:r>
      <w:r w:rsidR="00424FB2">
        <w:rPr>
          <w:rtl/>
        </w:rPr>
        <w:t>:</w:t>
      </w:r>
      <w:r w:rsidR="00D95677" w:rsidRPr="000E609F">
        <w:rPr>
          <w:rtl/>
        </w:rPr>
        <w:t xml:space="preserve"> إنما الدنيا متاع</w:t>
      </w:r>
      <w:r w:rsidR="00424FB2">
        <w:rPr>
          <w:rtl/>
        </w:rPr>
        <w:t>،</w:t>
      </w:r>
      <w:r w:rsidR="00D95677" w:rsidRPr="000E609F">
        <w:rPr>
          <w:rtl/>
        </w:rPr>
        <w:t xml:space="preserve"> وخير متاع الدنيا الزوجة</w:t>
      </w:r>
      <w:r w:rsidR="00D95677">
        <w:rPr>
          <w:rtl/>
        </w:rPr>
        <w:t xml:space="preserve"> </w:t>
      </w:r>
      <w:r w:rsidR="00D95677" w:rsidRPr="000E609F">
        <w:rPr>
          <w:rtl/>
        </w:rPr>
        <w:t>الصالحة »</w:t>
      </w:r>
      <w:r w:rsidR="00D95677">
        <w:rPr>
          <w:rtl/>
        </w:rPr>
        <w:t>.</w:t>
      </w:r>
    </w:p>
    <w:p w:rsidR="00D95677" w:rsidRPr="000E609F" w:rsidRDefault="00D95677" w:rsidP="001538AC">
      <w:pPr>
        <w:pStyle w:val="libNormal"/>
        <w:rPr>
          <w:rtl/>
        </w:rPr>
      </w:pPr>
      <w:r w:rsidRPr="000E609F">
        <w:rPr>
          <w:rtl/>
        </w:rPr>
        <w:t>ورواه في الدعائم</w:t>
      </w:r>
      <w:r w:rsidR="00424FB2">
        <w:rPr>
          <w:rtl/>
        </w:rPr>
        <w:t>:</w:t>
      </w:r>
      <w:r w:rsidRPr="000E609F">
        <w:rPr>
          <w:rtl/>
        </w:rPr>
        <w:t xml:space="preserve"> عنه </w:t>
      </w:r>
      <w:r w:rsidR="00DC3BAA" w:rsidRPr="00DC3BAA">
        <w:rPr>
          <w:rStyle w:val="libAlaemChar"/>
          <w:rtl/>
        </w:rPr>
        <w:t>صلى‌الله‌عليه‌وآله</w:t>
      </w:r>
      <w:r w:rsidR="00424FB2">
        <w:rPr>
          <w:rtl/>
        </w:rPr>
        <w:t>،</w:t>
      </w:r>
      <w:r w:rsidRPr="000E609F">
        <w:rPr>
          <w:rtl/>
        </w:rPr>
        <w:t xml:space="preserve"> مثله </w:t>
      </w:r>
      <w:r w:rsidRPr="00D95677">
        <w:rPr>
          <w:rStyle w:val="libFootnotenumChar"/>
          <w:rtl/>
        </w:rPr>
        <w:t>(1)</w:t>
      </w:r>
      <w:r>
        <w:rPr>
          <w:rtl/>
        </w:rPr>
        <w:t>.</w:t>
      </w:r>
    </w:p>
    <w:p w:rsidR="00D95677" w:rsidRPr="000E609F" w:rsidRDefault="002646DC" w:rsidP="001538AC">
      <w:pPr>
        <w:pStyle w:val="libNormal"/>
        <w:rPr>
          <w:rtl/>
        </w:rPr>
      </w:pPr>
      <w:r w:rsidRPr="002646DC">
        <w:rPr>
          <w:rStyle w:val="libNumChar"/>
          <w:rtl/>
        </w:rPr>
        <w:t>[16401]</w:t>
      </w:r>
      <w:r w:rsidR="00D95677" w:rsidRPr="000E609F">
        <w:rPr>
          <w:rtl/>
        </w:rPr>
        <w:t xml:space="preserve"> 2</w:t>
      </w:r>
      <w:r w:rsidR="00D95677">
        <w:rPr>
          <w:rtl/>
        </w:rPr>
        <w:t xml:space="preserve"> - </w:t>
      </w:r>
      <w:r w:rsidR="00D95677" w:rsidRPr="000E609F">
        <w:rPr>
          <w:rtl/>
        </w:rPr>
        <w:t>وبهذا الاسناد قال</w:t>
      </w:r>
      <w:r w:rsidR="00424FB2">
        <w:rPr>
          <w:rtl/>
        </w:rPr>
        <w:t>:</w:t>
      </w:r>
      <w:r w:rsidR="00D95677">
        <w:rPr>
          <w:rtl/>
        </w:rPr>
        <w:t xml:space="preserve"> « </w:t>
      </w:r>
      <w:r w:rsidR="00D95677" w:rsidRPr="000E609F">
        <w:rPr>
          <w:rtl/>
        </w:rPr>
        <w:t xml:space="preserve">قال رسول الله </w:t>
      </w:r>
      <w:r w:rsidR="00D95677">
        <w:rPr>
          <w:rtl/>
        </w:rPr>
        <w:t>( صلى الله عليه وآله</w:t>
      </w:r>
      <w:r w:rsidR="00424FB2">
        <w:rPr>
          <w:rtl/>
        </w:rPr>
        <w:t>:</w:t>
      </w:r>
      <w:r w:rsidR="00D95677">
        <w:rPr>
          <w:rtl/>
        </w:rPr>
        <w:t xml:space="preserve"> </w:t>
      </w:r>
      <w:r w:rsidR="00D95677" w:rsidRPr="000E609F">
        <w:rPr>
          <w:rtl/>
        </w:rPr>
        <w:t>أربع من أعطيهن فقد أعطي خير الدنيا والآخرة</w:t>
      </w:r>
      <w:r w:rsidR="00424FB2">
        <w:rPr>
          <w:rtl/>
        </w:rPr>
        <w:t>:</w:t>
      </w:r>
      <w:r w:rsidR="00D95677" w:rsidRPr="000E609F">
        <w:rPr>
          <w:rtl/>
        </w:rPr>
        <w:t xml:space="preserve"> بدنا صابرا</w:t>
      </w:r>
      <w:r w:rsidR="00424FB2">
        <w:rPr>
          <w:rtl/>
        </w:rPr>
        <w:t>،</w:t>
      </w:r>
      <w:r w:rsidR="00D95677" w:rsidRPr="000E609F">
        <w:rPr>
          <w:rtl/>
        </w:rPr>
        <w:t xml:space="preserve"> ولسانا</w:t>
      </w:r>
      <w:r w:rsidR="00D95677">
        <w:rPr>
          <w:rtl/>
        </w:rPr>
        <w:t xml:space="preserve"> </w:t>
      </w:r>
      <w:r w:rsidR="00D95677" w:rsidRPr="000E609F">
        <w:rPr>
          <w:rtl/>
        </w:rPr>
        <w:t>ذاكرا</w:t>
      </w:r>
      <w:r w:rsidR="00424FB2">
        <w:rPr>
          <w:rtl/>
        </w:rPr>
        <w:t>،</w:t>
      </w:r>
      <w:r w:rsidR="00D95677" w:rsidRPr="000E609F">
        <w:rPr>
          <w:rtl/>
        </w:rPr>
        <w:t xml:space="preserve"> وقلبا شاكرا</w:t>
      </w:r>
      <w:r w:rsidR="00424FB2">
        <w:rPr>
          <w:rtl/>
        </w:rPr>
        <w:t>،</w:t>
      </w:r>
      <w:r w:rsidR="00D95677" w:rsidRPr="000E609F">
        <w:rPr>
          <w:rtl/>
        </w:rPr>
        <w:t xml:space="preserve"> وزوجة صالحة </w:t>
      </w:r>
      <w:r w:rsidR="00D95677">
        <w:rPr>
          <w:rFonts w:hint="cs"/>
          <w:rtl/>
        </w:rPr>
        <w:t>»</w:t>
      </w:r>
      <w:r w:rsidR="00D95677" w:rsidRPr="000E609F">
        <w:rPr>
          <w:rtl/>
        </w:rPr>
        <w:t>.</w:t>
      </w:r>
    </w:p>
    <w:p w:rsidR="00D95677" w:rsidRPr="000E609F" w:rsidRDefault="002646DC" w:rsidP="001538AC">
      <w:pPr>
        <w:pStyle w:val="libNormal"/>
        <w:rPr>
          <w:rtl/>
        </w:rPr>
      </w:pPr>
      <w:r w:rsidRPr="002646DC">
        <w:rPr>
          <w:rStyle w:val="libNumChar"/>
          <w:rtl/>
        </w:rPr>
        <w:t>[16402]</w:t>
      </w:r>
      <w:r w:rsidR="00D95677" w:rsidRPr="000E609F">
        <w:rPr>
          <w:rtl/>
        </w:rPr>
        <w:t xml:space="preserve"> 3</w:t>
      </w:r>
      <w:r w:rsidR="00D95677">
        <w:rPr>
          <w:rtl/>
        </w:rPr>
        <w:t xml:space="preserve"> - </w:t>
      </w:r>
      <w:r w:rsidR="00D95677" w:rsidRPr="000E609F">
        <w:rPr>
          <w:rtl/>
        </w:rPr>
        <w:t>وبهذا الاسناد قال</w:t>
      </w:r>
      <w:r w:rsidR="00424FB2">
        <w:rPr>
          <w:rtl/>
        </w:rPr>
        <w:t>:</w:t>
      </w:r>
      <w:r w:rsidR="00D95677">
        <w:rPr>
          <w:rtl/>
        </w:rPr>
        <w:t xml:space="preserve"> « </w:t>
      </w:r>
      <w:r w:rsidR="00D95677" w:rsidRPr="000E609F">
        <w:rPr>
          <w:rtl/>
        </w:rPr>
        <w:t xml:space="preserve">قال رسول الله </w:t>
      </w:r>
      <w:r w:rsidR="00DC3BAA" w:rsidRPr="00DC3BAA">
        <w:rPr>
          <w:rStyle w:val="libAlaemChar"/>
          <w:rtl/>
        </w:rPr>
        <w:t>صلى‌الله‌عليه‌وآله</w:t>
      </w:r>
      <w:r w:rsidR="00424FB2">
        <w:rPr>
          <w:rtl/>
        </w:rPr>
        <w:t>:</w:t>
      </w:r>
    </w:p>
    <w:p w:rsidR="00D95677" w:rsidRPr="000E609F" w:rsidRDefault="00D95677" w:rsidP="00D95677">
      <w:pPr>
        <w:pStyle w:val="libLine"/>
        <w:rPr>
          <w:rtl/>
        </w:rPr>
      </w:pPr>
      <w:r w:rsidRPr="000E609F">
        <w:rPr>
          <w:rtl/>
        </w:rPr>
        <w:t>__________________</w:t>
      </w:r>
    </w:p>
    <w:p w:rsidR="00D95677" w:rsidRPr="000E609F" w:rsidRDefault="00D95677" w:rsidP="001538AC">
      <w:pPr>
        <w:pStyle w:val="libNormal"/>
        <w:rPr>
          <w:rtl/>
        </w:rPr>
      </w:pPr>
      <w:r w:rsidRPr="00D95677">
        <w:rPr>
          <w:rStyle w:val="libFootnoteChar"/>
          <w:rtl/>
        </w:rPr>
        <w:t>(2) في المصدر</w:t>
      </w:r>
      <w:r w:rsidR="00424FB2">
        <w:rPr>
          <w:rStyle w:val="libFootnoteChar"/>
          <w:rtl/>
        </w:rPr>
        <w:t>:</w:t>
      </w:r>
      <w:r w:rsidRPr="00D95677">
        <w:rPr>
          <w:rStyle w:val="libFootnoteChar"/>
          <w:rtl/>
        </w:rPr>
        <w:t xml:space="preserve"> « عصبهم </w:t>
      </w:r>
      <w:r>
        <w:rPr>
          <w:rFonts w:hint="cs"/>
          <w:rtl/>
        </w:rPr>
        <w:t>»</w:t>
      </w:r>
      <w:r w:rsidRPr="00D95677">
        <w:rPr>
          <w:rStyle w:val="libFootnoteChar"/>
          <w:rtl/>
        </w:rPr>
        <w:t>. العصبة</w:t>
      </w:r>
      <w:r w:rsidR="00424FB2">
        <w:rPr>
          <w:rStyle w:val="libFootnoteChar"/>
          <w:rtl/>
        </w:rPr>
        <w:t>:</w:t>
      </w:r>
      <w:r w:rsidRPr="00D95677">
        <w:rPr>
          <w:rStyle w:val="libFootnoteChar"/>
          <w:rtl/>
        </w:rPr>
        <w:t xml:space="preserve"> بنو الرجل وقرابته لأبيه</w:t>
      </w:r>
      <w:r w:rsidR="00424FB2">
        <w:rPr>
          <w:rStyle w:val="libFootnoteChar"/>
          <w:rtl/>
        </w:rPr>
        <w:t>،</w:t>
      </w:r>
      <w:r w:rsidRPr="00D95677">
        <w:rPr>
          <w:rStyle w:val="libFootnoteChar"/>
          <w:rtl/>
        </w:rPr>
        <w:t xml:space="preserve"> سموا عصبة لأنهم عصبوا به أي أحاطوا به واشتد بهم جانبه ( النهاية ج 3 ص 245</w:t>
      </w:r>
      <w:r w:rsidR="00424FB2">
        <w:rPr>
          <w:rStyle w:val="libFootnoteChar"/>
          <w:rtl/>
        </w:rPr>
        <w:t>،</w:t>
      </w:r>
      <w:r w:rsidRPr="00D95677">
        <w:rPr>
          <w:rStyle w:val="libFootnoteChar"/>
          <w:rtl/>
        </w:rPr>
        <w:t xml:space="preserve"> مجمع البحرين ج 2</w:t>
      </w:r>
      <w:r w:rsidRPr="00D95677">
        <w:rPr>
          <w:rStyle w:val="libFootnoteChar"/>
          <w:rFonts w:hint="cs"/>
          <w:rtl/>
        </w:rPr>
        <w:t xml:space="preserve"> </w:t>
      </w:r>
      <w:r w:rsidRPr="00D95677">
        <w:rPr>
          <w:rStyle w:val="libFootnoteChar"/>
          <w:rtl/>
        </w:rPr>
        <w:t>ص 122 ).</w:t>
      </w:r>
    </w:p>
    <w:p w:rsidR="00D95677" w:rsidRPr="000E609F" w:rsidRDefault="00D95677" w:rsidP="00D95677">
      <w:pPr>
        <w:pStyle w:val="libFootnoteCenterBold"/>
        <w:rPr>
          <w:rtl/>
        </w:rPr>
      </w:pPr>
      <w:r w:rsidRPr="000E609F">
        <w:rPr>
          <w:rtl/>
        </w:rPr>
        <w:t>الباب 8</w:t>
      </w:r>
    </w:p>
    <w:p w:rsidR="00D95677" w:rsidRPr="000E609F" w:rsidRDefault="00D95677" w:rsidP="00D95677">
      <w:pPr>
        <w:pStyle w:val="libFootnote0"/>
        <w:rPr>
          <w:rtl/>
        </w:rPr>
      </w:pPr>
      <w:r w:rsidRPr="000E609F">
        <w:rPr>
          <w:rtl/>
        </w:rPr>
        <w:t>1</w:t>
      </w:r>
      <w:r>
        <w:rPr>
          <w:rtl/>
        </w:rPr>
        <w:t xml:space="preserve"> - </w:t>
      </w:r>
      <w:r w:rsidRPr="000E609F">
        <w:rPr>
          <w:rtl/>
        </w:rPr>
        <w:t>الجعفريات ص 91</w:t>
      </w:r>
      <w:r>
        <w:rPr>
          <w:rtl/>
        </w:rPr>
        <w:t>.</w:t>
      </w:r>
    </w:p>
    <w:p w:rsidR="00D95677" w:rsidRPr="000E609F" w:rsidRDefault="00D95677" w:rsidP="00D95677">
      <w:pPr>
        <w:pStyle w:val="libFootnote"/>
        <w:rPr>
          <w:rtl/>
        </w:rPr>
      </w:pPr>
      <w:r w:rsidRPr="000E609F">
        <w:rPr>
          <w:rtl/>
        </w:rPr>
        <w:t>(1) دعائم الاسلام ج 2 ص 195 ح 709</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الجعفريات ص 230</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الجعفريات ص 99</w:t>
      </w:r>
      <w:r>
        <w:rPr>
          <w:rtl/>
        </w:rPr>
        <w:t>.</w:t>
      </w:r>
    </w:p>
    <w:p w:rsidR="00D95677" w:rsidRPr="000E609F" w:rsidRDefault="00D95677" w:rsidP="00D95677">
      <w:pPr>
        <w:pStyle w:val="libNormal0"/>
        <w:rPr>
          <w:rtl/>
        </w:rPr>
      </w:pPr>
      <w:r>
        <w:rPr>
          <w:rtl/>
        </w:rPr>
        <w:br w:type="page"/>
      </w:r>
      <w:r w:rsidRPr="000E609F">
        <w:rPr>
          <w:rtl/>
        </w:rPr>
        <w:lastRenderedPageBreak/>
        <w:t>من سعادة المرء المسلم</w:t>
      </w:r>
      <w:r w:rsidR="00424FB2">
        <w:rPr>
          <w:rtl/>
        </w:rPr>
        <w:t>:</w:t>
      </w:r>
      <w:r w:rsidRPr="000E609F">
        <w:rPr>
          <w:rtl/>
        </w:rPr>
        <w:t xml:space="preserve"> الزوجة الص</w:t>
      </w:r>
      <w:r>
        <w:rPr>
          <w:rtl/>
        </w:rPr>
        <w:t>الحة</w:t>
      </w:r>
      <w:r w:rsidR="00424FB2">
        <w:rPr>
          <w:rtl/>
        </w:rPr>
        <w:t>،</w:t>
      </w:r>
      <w:r>
        <w:rPr>
          <w:rtl/>
        </w:rPr>
        <w:t xml:space="preserve"> والمسكن الواسع</w:t>
      </w:r>
      <w:r w:rsidR="00424FB2">
        <w:rPr>
          <w:rtl/>
        </w:rPr>
        <w:t>،</w:t>
      </w:r>
      <w:r>
        <w:rPr>
          <w:rtl/>
        </w:rPr>
        <w:t xml:space="preserve"> والمركب</w:t>
      </w:r>
      <w:r>
        <w:rPr>
          <w:rFonts w:hint="cs"/>
          <w:rtl/>
        </w:rPr>
        <w:t xml:space="preserve"> </w:t>
      </w:r>
      <w:r w:rsidRPr="000E609F">
        <w:rPr>
          <w:rtl/>
        </w:rPr>
        <w:t xml:space="preserve">الهنئ والولد الصالح </w:t>
      </w:r>
      <w:r>
        <w:rPr>
          <w:rFonts w:hint="cs"/>
          <w:rtl/>
        </w:rPr>
        <w:t>»</w:t>
      </w:r>
      <w:r w:rsidRPr="000E609F">
        <w:rPr>
          <w:rtl/>
        </w:rPr>
        <w:t>.</w:t>
      </w:r>
    </w:p>
    <w:p w:rsidR="00D95677" w:rsidRPr="000E609F" w:rsidRDefault="002646DC" w:rsidP="001538AC">
      <w:pPr>
        <w:pStyle w:val="libNormal"/>
        <w:rPr>
          <w:rtl/>
        </w:rPr>
      </w:pPr>
      <w:r w:rsidRPr="002646DC">
        <w:rPr>
          <w:rStyle w:val="libNumChar"/>
          <w:rtl/>
        </w:rPr>
        <w:t>[16403]</w:t>
      </w:r>
      <w:r w:rsidR="00D95677" w:rsidRPr="000E609F">
        <w:rPr>
          <w:rtl/>
        </w:rPr>
        <w:t xml:space="preserve"> 4</w:t>
      </w:r>
      <w:r w:rsidR="00D95677">
        <w:rPr>
          <w:rtl/>
        </w:rPr>
        <w:t xml:space="preserve"> - </w:t>
      </w:r>
      <w:r w:rsidR="00D95677" w:rsidRPr="000E609F">
        <w:rPr>
          <w:rtl/>
        </w:rPr>
        <w:t>وبهذا الاسناد قال</w:t>
      </w:r>
      <w:r w:rsidR="00424FB2">
        <w:rPr>
          <w:rtl/>
        </w:rPr>
        <w:t>:</w:t>
      </w:r>
      <w:r w:rsidR="00D95677" w:rsidRPr="000E609F">
        <w:rPr>
          <w:rtl/>
        </w:rPr>
        <w:t xml:space="preserve"> « قال رسول الله </w:t>
      </w:r>
      <w:r w:rsidR="00DC3BAA" w:rsidRPr="00DC3BAA">
        <w:rPr>
          <w:rStyle w:val="libAlaemChar"/>
          <w:rtl/>
        </w:rPr>
        <w:t>صلى‌الله‌عليه‌وآله</w:t>
      </w:r>
      <w:r w:rsidR="00424FB2">
        <w:rPr>
          <w:rtl/>
        </w:rPr>
        <w:t>:</w:t>
      </w:r>
      <w:r w:rsidR="00D95677">
        <w:rPr>
          <w:rtl/>
        </w:rPr>
        <w:t xml:space="preserve"> </w:t>
      </w:r>
      <w:r w:rsidR="00D95677" w:rsidRPr="000E609F">
        <w:rPr>
          <w:rtl/>
        </w:rPr>
        <w:t>من سعادة المرء</w:t>
      </w:r>
      <w:r w:rsidR="00424FB2">
        <w:rPr>
          <w:rtl/>
        </w:rPr>
        <w:t>:</w:t>
      </w:r>
      <w:r w:rsidR="00D95677" w:rsidRPr="000E609F">
        <w:rPr>
          <w:rtl/>
        </w:rPr>
        <w:t xml:space="preserve"> الخلطاء الصالحون</w:t>
      </w:r>
      <w:r w:rsidR="00424FB2">
        <w:rPr>
          <w:rtl/>
        </w:rPr>
        <w:t>،</w:t>
      </w:r>
      <w:r w:rsidR="00D95677" w:rsidRPr="000E609F">
        <w:rPr>
          <w:rtl/>
        </w:rPr>
        <w:t xml:space="preserve"> والولد البار</w:t>
      </w:r>
      <w:r w:rsidR="00424FB2">
        <w:rPr>
          <w:rtl/>
        </w:rPr>
        <w:t>،</w:t>
      </w:r>
      <w:r w:rsidR="00D95677" w:rsidRPr="000E609F">
        <w:rPr>
          <w:rtl/>
        </w:rPr>
        <w:t xml:space="preserve"> والزوجة المؤاتية</w:t>
      </w:r>
      <w:r w:rsidR="00D95677">
        <w:rPr>
          <w:rtl/>
        </w:rPr>
        <w:t xml:space="preserve"> </w:t>
      </w:r>
      <w:r w:rsidR="00D95677" w:rsidRPr="000E609F">
        <w:rPr>
          <w:rtl/>
        </w:rPr>
        <w:t>وأن يرزق معيشته في بلدته »</w:t>
      </w:r>
      <w:r w:rsidR="00D95677">
        <w:rPr>
          <w:rtl/>
        </w:rPr>
        <w:t>.</w:t>
      </w:r>
    </w:p>
    <w:p w:rsidR="00D95677" w:rsidRDefault="002646DC" w:rsidP="001538AC">
      <w:pPr>
        <w:pStyle w:val="libNormal"/>
        <w:rPr>
          <w:rtl/>
        </w:rPr>
      </w:pPr>
      <w:r w:rsidRPr="002646DC">
        <w:rPr>
          <w:rStyle w:val="libNumChar"/>
          <w:rtl/>
        </w:rPr>
        <w:t>[16404]</w:t>
      </w:r>
      <w:r w:rsidR="00D95677" w:rsidRPr="000E609F">
        <w:rPr>
          <w:rtl/>
        </w:rPr>
        <w:t xml:space="preserve"> 5</w:t>
      </w:r>
      <w:r w:rsidR="00D95677">
        <w:rPr>
          <w:rtl/>
        </w:rPr>
        <w:t xml:space="preserve"> - </w:t>
      </w:r>
      <w:r w:rsidR="00D95677" w:rsidRPr="000E609F">
        <w:rPr>
          <w:rtl/>
        </w:rPr>
        <w:t>القطب الراوندي في لب اللباب</w:t>
      </w:r>
      <w:r w:rsidR="00424FB2">
        <w:rPr>
          <w:rtl/>
        </w:rPr>
        <w:t>:</w:t>
      </w:r>
      <w:r w:rsidR="00D95677" w:rsidRPr="000E609F">
        <w:rPr>
          <w:rtl/>
        </w:rPr>
        <w:t xml:space="preserve"> عن رسول الله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sidRPr="000E609F">
        <w:rPr>
          <w:rtl/>
        </w:rPr>
        <w:t xml:space="preserve"> « ما أفاد رجل بعد الايمان</w:t>
      </w:r>
      <w:r w:rsidR="00424FB2">
        <w:rPr>
          <w:rtl/>
        </w:rPr>
        <w:t>،</w:t>
      </w:r>
      <w:r w:rsidR="00D95677" w:rsidRPr="000E609F">
        <w:rPr>
          <w:rtl/>
        </w:rPr>
        <w:t xml:space="preserve"> خيرا من امرأة ذات دين</w:t>
      </w:r>
      <w:r w:rsidR="00D95677">
        <w:rPr>
          <w:rtl/>
        </w:rPr>
        <w:t xml:space="preserve"> </w:t>
      </w:r>
      <w:r w:rsidR="00D95677" w:rsidRPr="000E609F">
        <w:rPr>
          <w:rtl/>
        </w:rPr>
        <w:t>وجمال</w:t>
      </w:r>
      <w:r w:rsidR="00424FB2">
        <w:rPr>
          <w:rtl/>
        </w:rPr>
        <w:t>،</w:t>
      </w:r>
      <w:r w:rsidR="00D95677" w:rsidRPr="000E609F">
        <w:rPr>
          <w:rtl/>
        </w:rPr>
        <w:t xml:space="preserve"> تسره إذا نظر إليها</w:t>
      </w:r>
      <w:r w:rsidR="00424FB2">
        <w:rPr>
          <w:rtl/>
        </w:rPr>
        <w:t>،</w:t>
      </w:r>
      <w:r w:rsidR="00D95677" w:rsidRPr="000E609F">
        <w:rPr>
          <w:rtl/>
        </w:rPr>
        <w:t xml:space="preserve"> وتطيعه إذا أمرها</w:t>
      </w:r>
      <w:r w:rsidR="00424FB2">
        <w:rPr>
          <w:rtl/>
        </w:rPr>
        <w:t>،</w:t>
      </w:r>
      <w:r w:rsidR="00D95677" w:rsidRPr="000E609F">
        <w:rPr>
          <w:rtl/>
        </w:rPr>
        <w:t xml:space="preserve"> وتحفظه في نفسها وماله إذا</w:t>
      </w:r>
      <w:r w:rsidR="00D95677">
        <w:rPr>
          <w:rtl/>
        </w:rPr>
        <w:t xml:space="preserve"> </w:t>
      </w:r>
      <w:r w:rsidR="00D95677" w:rsidRPr="000E609F">
        <w:rPr>
          <w:rtl/>
        </w:rPr>
        <w:t>غاب عنها</w:t>
      </w:r>
      <w:r w:rsidR="00424FB2">
        <w:rPr>
          <w:rtl/>
        </w:rPr>
        <w:t>،</w:t>
      </w:r>
      <w:r w:rsidR="00D95677" w:rsidRPr="000E609F">
        <w:rPr>
          <w:rtl/>
        </w:rPr>
        <w:t xml:space="preserve"> وأوحي إلى موسى </w:t>
      </w:r>
      <w:r w:rsidR="00DC3BAA" w:rsidRPr="00DC3BAA">
        <w:rPr>
          <w:rStyle w:val="libAlaemChar"/>
          <w:rtl/>
        </w:rPr>
        <w:t>عليه‌السلام</w:t>
      </w:r>
      <w:r w:rsidR="00424FB2">
        <w:rPr>
          <w:rtl/>
        </w:rPr>
        <w:t>:</w:t>
      </w:r>
      <w:r w:rsidR="00D95677" w:rsidRPr="000E609F">
        <w:rPr>
          <w:rtl/>
        </w:rPr>
        <w:t xml:space="preserve"> إني أعطيت فلانا خير الد</w:t>
      </w:r>
      <w:r w:rsidR="00D95677">
        <w:rPr>
          <w:rtl/>
        </w:rPr>
        <w:t>نيا والآخرة</w:t>
      </w:r>
      <w:r w:rsidR="00424FB2">
        <w:rPr>
          <w:rtl/>
        </w:rPr>
        <w:t>،</w:t>
      </w:r>
      <w:r w:rsidR="00D95677">
        <w:rPr>
          <w:rtl/>
        </w:rPr>
        <w:t xml:space="preserve"> وهي امرأة صالحة »</w:t>
      </w:r>
      <w:r w:rsidR="00D95677">
        <w:rPr>
          <w:rFonts w:hint="cs"/>
          <w:rtl/>
        </w:rPr>
        <w:t>.</w:t>
      </w:r>
    </w:p>
    <w:p w:rsidR="00D95677" w:rsidRPr="000E609F" w:rsidRDefault="002646DC" w:rsidP="001538AC">
      <w:pPr>
        <w:pStyle w:val="libNormal"/>
        <w:rPr>
          <w:rtl/>
        </w:rPr>
      </w:pPr>
      <w:r w:rsidRPr="002646DC">
        <w:rPr>
          <w:rStyle w:val="libNumChar"/>
          <w:rtl/>
        </w:rPr>
        <w:t>[16405]</w:t>
      </w:r>
      <w:r w:rsidR="00D95677" w:rsidRPr="000E609F">
        <w:rPr>
          <w:rtl/>
        </w:rPr>
        <w:t xml:space="preserve"> 6</w:t>
      </w:r>
      <w:r w:rsidR="00D95677">
        <w:rPr>
          <w:rtl/>
        </w:rPr>
        <w:t xml:space="preserve"> - </w:t>
      </w:r>
      <w:r w:rsidR="00D95677" w:rsidRPr="000E609F">
        <w:rPr>
          <w:rtl/>
        </w:rPr>
        <w:t>دعائم الاسلام</w:t>
      </w:r>
      <w:r w:rsidR="00424FB2">
        <w:rPr>
          <w:rtl/>
        </w:rPr>
        <w:t>:</w:t>
      </w:r>
      <w:r w:rsidR="00D95677" w:rsidRPr="000E609F">
        <w:rPr>
          <w:rtl/>
        </w:rPr>
        <w:t xml:space="preserve"> عن رسول الله </w:t>
      </w:r>
      <w:r w:rsidR="00DC3BAA" w:rsidRPr="00DC3BAA">
        <w:rPr>
          <w:rStyle w:val="libAlaemChar"/>
          <w:rtl/>
        </w:rPr>
        <w:t>صلى‌الله‌عليه‌وآله</w:t>
      </w:r>
      <w:r w:rsidR="00424FB2">
        <w:rPr>
          <w:rtl/>
        </w:rPr>
        <w:t>،</w:t>
      </w:r>
      <w:r w:rsidR="00D95677" w:rsidRPr="000E609F">
        <w:rPr>
          <w:rtl/>
        </w:rPr>
        <w:t xml:space="preserve"> أنه</w:t>
      </w:r>
      <w:r w:rsidR="00D95677">
        <w:rPr>
          <w:rtl/>
        </w:rPr>
        <w:t xml:space="preserve"> </w:t>
      </w:r>
      <w:r w:rsidR="00D95677" w:rsidRPr="000E609F">
        <w:rPr>
          <w:rtl/>
        </w:rPr>
        <w:t>قال</w:t>
      </w:r>
      <w:r w:rsidR="00424FB2">
        <w:rPr>
          <w:rtl/>
        </w:rPr>
        <w:t>:</w:t>
      </w:r>
      <w:r w:rsidR="00D95677">
        <w:rPr>
          <w:rtl/>
        </w:rPr>
        <w:t xml:space="preserve"> « </w:t>
      </w:r>
      <w:r w:rsidR="00D95677" w:rsidRPr="000E609F">
        <w:rPr>
          <w:rtl/>
        </w:rPr>
        <w:t>يقول الله تبارك وتعالى</w:t>
      </w:r>
      <w:r w:rsidR="00424FB2">
        <w:rPr>
          <w:rtl/>
        </w:rPr>
        <w:t>:</w:t>
      </w:r>
      <w:r w:rsidR="00D95677" w:rsidRPr="000E609F">
        <w:rPr>
          <w:rtl/>
        </w:rPr>
        <w:t xml:space="preserve"> إذا أردت أن أعطي عبدي خير الدنيا والآخرة</w:t>
      </w:r>
      <w:r w:rsidR="00424FB2">
        <w:rPr>
          <w:rtl/>
        </w:rPr>
        <w:t>،</w:t>
      </w:r>
      <w:r w:rsidR="00D95677" w:rsidRPr="000E609F">
        <w:rPr>
          <w:rtl/>
        </w:rPr>
        <w:t xml:space="preserve"> جعلت له لسانا ذاكرا</w:t>
      </w:r>
      <w:r w:rsidR="00424FB2">
        <w:rPr>
          <w:rtl/>
        </w:rPr>
        <w:t>،</w:t>
      </w:r>
      <w:r w:rsidR="00D95677" w:rsidRPr="000E609F">
        <w:rPr>
          <w:rtl/>
        </w:rPr>
        <w:t xml:space="preserve"> وقلبا </w:t>
      </w:r>
      <w:r w:rsidR="00D95677">
        <w:rPr>
          <w:rtl/>
        </w:rPr>
        <w:t>خاشعا</w:t>
      </w:r>
      <w:r w:rsidR="00424FB2">
        <w:rPr>
          <w:rtl/>
        </w:rPr>
        <w:t>،</w:t>
      </w:r>
      <w:r w:rsidR="00D95677">
        <w:rPr>
          <w:rtl/>
        </w:rPr>
        <w:t xml:space="preserve"> وجسدا على البلاء</w:t>
      </w:r>
      <w:r w:rsidR="00D95677">
        <w:rPr>
          <w:rFonts w:hint="cs"/>
          <w:rtl/>
        </w:rPr>
        <w:t xml:space="preserve"> </w:t>
      </w:r>
      <w:r w:rsidR="00D95677" w:rsidRPr="000E609F">
        <w:rPr>
          <w:rtl/>
        </w:rPr>
        <w:t>صابرا</w:t>
      </w:r>
      <w:r w:rsidR="00424FB2">
        <w:rPr>
          <w:rtl/>
        </w:rPr>
        <w:t>،</w:t>
      </w:r>
      <w:r w:rsidR="00D95677" w:rsidRPr="000E609F">
        <w:rPr>
          <w:rtl/>
        </w:rPr>
        <w:t xml:space="preserve"> وزوجة مؤمنة تسره إذا نظر إليها</w:t>
      </w:r>
      <w:r w:rsidR="00424FB2">
        <w:rPr>
          <w:rtl/>
        </w:rPr>
        <w:t>،</w:t>
      </w:r>
      <w:r w:rsidR="00D95677">
        <w:rPr>
          <w:rtl/>
        </w:rPr>
        <w:t xml:space="preserve"> وتحفظه إذا غاب عنها</w:t>
      </w:r>
      <w:r w:rsidR="00424FB2">
        <w:rPr>
          <w:rtl/>
        </w:rPr>
        <w:t>،</w:t>
      </w:r>
      <w:r w:rsidR="00D95677">
        <w:rPr>
          <w:rtl/>
        </w:rPr>
        <w:t xml:space="preserve"> في نفسها</w:t>
      </w:r>
      <w:r w:rsidR="00D95677">
        <w:rPr>
          <w:rFonts w:hint="cs"/>
          <w:rtl/>
        </w:rPr>
        <w:t xml:space="preserve"> </w:t>
      </w:r>
      <w:r w:rsidR="00D95677" w:rsidRPr="000E609F">
        <w:rPr>
          <w:rtl/>
        </w:rPr>
        <w:t>وماله »</w:t>
      </w:r>
      <w:r w:rsidR="00D95677">
        <w:rPr>
          <w:rtl/>
        </w:rPr>
        <w:t>.</w:t>
      </w:r>
    </w:p>
    <w:p w:rsidR="00D95677" w:rsidRPr="000E609F" w:rsidRDefault="002646DC" w:rsidP="001538AC">
      <w:pPr>
        <w:pStyle w:val="libNormal"/>
        <w:rPr>
          <w:rtl/>
        </w:rPr>
      </w:pPr>
      <w:r w:rsidRPr="002646DC">
        <w:rPr>
          <w:rStyle w:val="libNumChar"/>
          <w:rtl/>
        </w:rPr>
        <w:t>[16406]</w:t>
      </w:r>
      <w:r w:rsidR="00D95677" w:rsidRPr="000E609F">
        <w:rPr>
          <w:rtl/>
        </w:rPr>
        <w:t xml:space="preserve"> 7</w:t>
      </w:r>
      <w:r w:rsidR="00D95677">
        <w:rPr>
          <w:rtl/>
        </w:rPr>
        <w:t xml:space="preserve"> - </w:t>
      </w:r>
      <w:r w:rsidR="00D95677" w:rsidRPr="000E609F">
        <w:rPr>
          <w:rtl/>
        </w:rPr>
        <w:t xml:space="preserve">وعنه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Pr>
          <w:rtl/>
        </w:rPr>
        <w:t xml:space="preserve"> « </w:t>
      </w:r>
      <w:r w:rsidR="00D95677" w:rsidRPr="000E609F">
        <w:rPr>
          <w:rtl/>
        </w:rPr>
        <w:t>خمسة من السعادة</w:t>
      </w:r>
      <w:r w:rsidR="00424FB2">
        <w:rPr>
          <w:rtl/>
        </w:rPr>
        <w:t>:</w:t>
      </w:r>
      <w:r w:rsidR="00D95677">
        <w:rPr>
          <w:rtl/>
        </w:rPr>
        <w:t xml:space="preserve"> </w:t>
      </w:r>
      <w:r w:rsidR="00D95677" w:rsidRPr="000E609F">
        <w:rPr>
          <w:rtl/>
        </w:rPr>
        <w:t>الزوجة الصالحة</w:t>
      </w:r>
      <w:r w:rsidR="00424FB2">
        <w:rPr>
          <w:rtl/>
        </w:rPr>
        <w:t>،</w:t>
      </w:r>
      <w:r w:rsidR="00D95677" w:rsidRPr="000E609F">
        <w:rPr>
          <w:rtl/>
        </w:rPr>
        <w:t xml:space="preserve"> والبنون الأبرار</w:t>
      </w:r>
      <w:r w:rsidR="00424FB2">
        <w:rPr>
          <w:rtl/>
        </w:rPr>
        <w:t>،</w:t>
      </w:r>
      <w:r w:rsidR="00D95677" w:rsidRPr="000E609F">
        <w:rPr>
          <w:rtl/>
        </w:rPr>
        <w:t xml:space="preserve"> والخلطاء الصالحون</w:t>
      </w:r>
      <w:r w:rsidR="00424FB2">
        <w:rPr>
          <w:rtl/>
        </w:rPr>
        <w:t>،</w:t>
      </w:r>
      <w:r w:rsidR="00D95677" w:rsidRPr="000E609F">
        <w:rPr>
          <w:rtl/>
        </w:rPr>
        <w:t xml:space="preserve"> ورزق المرء في</w:t>
      </w:r>
      <w:r w:rsidR="00D95677">
        <w:rPr>
          <w:rtl/>
        </w:rPr>
        <w:t xml:space="preserve"> </w:t>
      </w:r>
      <w:r w:rsidR="00D95677" w:rsidRPr="000E609F">
        <w:rPr>
          <w:rtl/>
        </w:rPr>
        <w:t>بلده</w:t>
      </w:r>
      <w:r w:rsidR="00424FB2">
        <w:rPr>
          <w:rtl/>
        </w:rPr>
        <w:t>،</w:t>
      </w:r>
      <w:r w:rsidR="00D95677" w:rsidRPr="000E609F">
        <w:rPr>
          <w:rtl/>
        </w:rPr>
        <w:t xml:space="preserve"> والحب لآل محمد </w:t>
      </w:r>
      <w:r w:rsidR="00DC3BAA" w:rsidRPr="00DC3BAA">
        <w:rPr>
          <w:rStyle w:val="libAlaemChar"/>
          <w:rtl/>
        </w:rPr>
        <w:t>عليهم‌السلام</w:t>
      </w:r>
      <w:r w:rsidR="00D95677">
        <w:rPr>
          <w:rFonts w:hint="cs"/>
          <w:rtl/>
        </w:rPr>
        <w:t xml:space="preserve"> ».</w:t>
      </w:r>
    </w:p>
    <w:p w:rsidR="00D95677" w:rsidRPr="000E609F" w:rsidRDefault="00D95677" w:rsidP="00D95677">
      <w:pPr>
        <w:pStyle w:val="libLine"/>
        <w:rPr>
          <w:rtl/>
        </w:rPr>
      </w:pPr>
      <w:r w:rsidRPr="000E609F">
        <w:rPr>
          <w:rtl/>
        </w:rPr>
        <w:t>__________________</w:t>
      </w:r>
      <w:r>
        <w:rPr>
          <w:rFonts w:hint="cs"/>
          <w:rtl/>
        </w:rPr>
        <w:t xml:space="preserve"> </w:t>
      </w:r>
    </w:p>
    <w:p w:rsidR="00D95677" w:rsidRPr="000E609F" w:rsidRDefault="00D95677" w:rsidP="00D95677">
      <w:pPr>
        <w:pStyle w:val="libFootnote0"/>
        <w:rPr>
          <w:rtl/>
        </w:rPr>
      </w:pPr>
      <w:r w:rsidRPr="000E609F">
        <w:rPr>
          <w:rtl/>
        </w:rPr>
        <w:t>4</w:t>
      </w:r>
      <w:r>
        <w:rPr>
          <w:rtl/>
        </w:rPr>
        <w:t xml:space="preserve"> - </w:t>
      </w:r>
      <w:r w:rsidRPr="000E609F">
        <w:rPr>
          <w:rtl/>
        </w:rPr>
        <w:t>الجعفريات ص 194</w:t>
      </w:r>
      <w:r>
        <w:rPr>
          <w:rtl/>
        </w:rPr>
        <w:t>.</w:t>
      </w:r>
    </w:p>
    <w:p w:rsidR="00D95677" w:rsidRPr="000E609F" w:rsidRDefault="00D95677" w:rsidP="00D95677">
      <w:pPr>
        <w:pStyle w:val="libFootnote"/>
        <w:rPr>
          <w:rtl/>
        </w:rPr>
      </w:pPr>
      <w:r w:rsidRPr="000E609F">
        <w:rPr>
          <w:rtl/>
        </w:rPr>
        <w:t>(1) المؤاتية</w:t>
      </w:r>
      <w:r w:rsidR="00424FB2">
        <w:rPr>
          <w:rtl/>
        </w:rPr>
        <w:t>:</w:t>
      </w:r>
      <w:r w:rsidRPr="000E609F">
        <w:rPr>
          <w:rtl/>
        </w:rPr>
        <w:t xml:space="preserve"> الحسنة المطاوعة والموافقة لزوجها ( النهاية ج 1 ص 22 ومجمع البحرين</w:t>
      </w:r>
      <w:r>
        <w:rPr>
          <w:rtl/>
        </w:rPr>
        <w:t xml:space="preserve"> </w:t>
      </w:r>
      <w:r w:rsidRPr="000E609F">
        <w:rPr>
          <w:rtl/>
        </w:rPr>
        <w:t>ج 1 ص 21 )</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لب اللباب</w:t>
      </w:r>
      <w:r w:rsidR="00424FB2">
        <w:rPr>
          <w:rtl/>
        </w:rPr>
        <w:t>:</w:t>
      </w:r>
      <w:r w:rsidRPr="000E609F">
        <w:rPr>
          <w:rtl/>
        </w:rPr>
        <w:t xml:space="preserve"> مخطوط</w:t>
      </w:r>
      <w:r>
        <w:rPr>
          <w:rtl/>
        </w:rPr>
        <w:t>.</w:t>
      </w:r>
    </w:p>
    <w:p w:rsidR="00D95677" w:rsidRPr="000E609F" w:rsidRDefault="00D95677" w:rsidP="00D95677">
      <w:pPr>
        <w:pStyle w:val="libFootnote0"/>
        <w:rPr>
          <w:rtl/>
        </w:rPr>
      </w:pPr>
      <w:r w:rsidRPr="000E609F">
        <w:rPr>
          <w:rtl/>
        </w:rPr>
        <w:t>6</w:t>
      </w:r>
      <w:r>
        <w:rPr>
          <w:rtl/>
        </w:rPr>
        <w:t xml:space="preserve"> - </w:t>
      </w:r>
      <w:r w:rsidRPr="000E609F">
        <w:rPr>
          <w:rtl/>
        </w:rPr>
        <w:t>دعائم الاسلام ج 2 ص 194 ح 705</w:t>
      </w:r>
      <w:r>
        <w:rPr>
          <w:rtl/>
        </w:rPr>
        <w:t>.</w:t>
      </w:r>
    </w:p>
    <w:p w:rsidR="00D95677" w:rsidRPr="000E609F" w:rsidRDefault="00D95677" w:rsidP="00D95677">
      <w:pPr>
        <w:pStyle w:val="libFootnote0"/>
        <w:rPr>
          <w:rtl/>
        </w:rPr>
      </w:pPr>
      <w:r w:rsidRPr="000E609F">
        <w:rPr>
          <w:rtl/>
        </w:rPr>
        <w:t>7</w:t>
      </w:r>
      <w:r>
        <w:rPr>
          <w:rtl/>
        </w:rPr>
        <w:t xml:space="preserve"> - </w:t>
      </w:r>
      <w:r w:rsidRPr="000E609F">
        <w:rPr>
          <w:rtl/>
        </w:rPr>
        <w:t>دعائم الاسلام ج 2 ص 195 ح 706</w:t>
      </w:r>
      <w:r>
        <w:rPr>
          <w:rtl/>
        </w:rPr>
        <w:t>.</w:t>
      </w:r>
    </w:p>
    <w:p w:rsidR="00D95677" w:rsidRPr="000E609F" w:rsidRDefault="00D95677" w:rsidP="001538AC">
      <w:pPr>
        <w:pStyle w:val="libNormal"/>
        <w:rPr>
          <w:rtl/>
        </w:rPr>
      </w:pPr>
      <w:r>
        <w:rPr>
          <w:rtl/>
        </w:rPr>
        <w:br w:type="page"/>
      </w:r>
      <w:r w:rsidR="002646DC" w:rsidRPr="002646DC">
        <w:rPr>
          <w:rStyle w:val="libNumChar"/>
          <w:rtl/>
        </w:rPr>
        <w:lastRenderedPageBreak/>
        <w:t>[16407]</w:t>
      </w:r>
      <w:r w:rsidRPr="000E609F">
        <w:rPr>
          <w:rtl/>
        </w:rPr>
        <w:t xml:space="preserve"> 8</w:t>
      </w:r>
      <w:r>
        <w:rPr>
          <w:rtl/>
        </w:rPr>
        <w:t xml:space="preserve"> - </w:t>
      </w:r>
      <w:r w:rsidRPr="000E609F">
        <w:rPr>
          <w:rtl/>
        </w:rPr>
        <w:t xml:space="preserve">وعنه </w:t>
      </w:r>
      <w:r w:rsidR="00DC3BAA" w:rsidRPr="00DC3BAA">
        <w:rPr>
          <w:rStyle w:val="libAlaemChar"/>
          <w:rtl/>
        </w:rPr>
        <w:t>صلى‌الله‌عليه‌وآله</w:t>
      </w:r>
      <w:r w:rsidR="00424FB2">
        <w:rPr>
          <w:rtl/>
        </w:rPr>
        <w:t>،</w:t>
      </w:r>
      <w:r w:rsidRPr="000E609F">
        <w:rPr>
          <w:rtl/>
        </w:rPr>
        <w:t xml:space="preserve"> أنه قال</w:t>
      </w:r>
      <w:r w:rsidR="00424FB2">
        <w:rPr>
          <w:rtl/>
        </w:rPr>
        <w:t>:</w:t>
      </w:r>
      <w:r w:rsidRPr="000E609F">
        <w:rPr>
          <w:rtl/>
        </w:rPr>
        <w:t xml:space="preserve"> « المرأة الصالحة مثل</w:t>
      </w:r>
      <w:r>
        <w:rPr>
          <w:rtl/>
        </w:rPr>
        <w:t xml:space="preserve"> </w:t>
      </w:r>
      <w:r w:rsidRPr="000E609F">
        <w:rPr>
          <w:rtl/>
        </w:rPr>
        <w:t>الغراب الأعصم</w:t>
      </w:r>
      <w:r w:rsidR="00424FB2">
        <w:rPr>
          <w:rtl/>
        </w:rPr>
        <w:t>،</w:t>
      </w:r>
      <w:r w:rsidRPr="000E609F">
        <w:rPr>
          <w:rtl/>
        </w:rPr>
        <w:t xml:space="preserve"> ولن يوجد إلا قليلا » والغراب الأعصم هو الأبيض</w:t>
      </w:r>
      <w:r>
        <w:rPr>
          <w:rtl/>
        </w:rPr>
        <w:t xml:space="preserve"> </w:t>
      </w:r>
      <w:r w:rsidRPr="000E609F">
        <w:rPr>
          <w:rtl/>
        </w:rPr>
        <w:t>إحدى الرجلين</w:t>
      </w:r>
      <w:r>
        <w:rPr>
          <w:rtl/>
        </w:rPr>
        <w:t>.</w:t>
      </w:r>
    </w:p>
    <w:p w:rsidR="00D95677" w:rsidRPr="000E609F" w:rsidRDefault="002646DC" w:rsidP="001538AC">
      <w:pPr>
        <w:pStyle w:val="libNormal"/>
        <w:rPr>
          <w:rtl/>
        </w:rPr>
      </w:pPr>
      <w:r w:rsidRPr="002646DC">
        <w:rPr>
          <w:rStyle w:val="libNumChar"/>
          <w:rtl/>
        </w:rPr>
        <w:t>[16408]</w:t>
      </w:r>
      <w:r w:rsidR="00D95677" w:rsidRPr="000E609F">
        <w:rPr>
          <w:rtl/>
        </w:rPr>
        <w:t xml:space="preserve"> 9</w:t>
      </w:r>
      <w:r w:rsidR="00D95677">
        <w:rPr>
          <w:rtl/>
        </w:rPr>
        <w:t xml:space="preserve"> - </w:t>
      </w:r>
      <w:r w:rsidR="00D95677" w:rsidRPr="000E609F">
        <w:rPr>
          <w:rtl/>
        </w:rPr>
        <w:t xml:space="preserve">وعنه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sidRPr="000E609F">
        <w:rPr>
          <w:rtl/>
        </w:rPr>
        <w:t xml:space="preserve"> « من سعادة المرء</w:t>
      </w:r>
      <w:r w:rsidR="00D95677">
        <w:rPr>
          <w:rtl/>
        </w:rPr>
        <w:t xml:space="preserve"> </w:t>
      </w:r>
      <w:r w:rsidR="00D95677" w:rsidRPr="000E609F">
        <w:rPr>
          <w:rtl/>
        </w:rPr>
        <w:t>الزوجة الصالحة</w:t>
      </w:r>
      <w:r w:rsidR="00424FB2">
        <w:rPr>
          <w:rtl/>
        </w:rPr>
        <w:t>،</w:t>
      </w:r>
      <w:r w:rsidR="00D95677" w:rsidRPr="000E609F">
        <w:rPr>
          <w:rtl/>
        </w:rPr>
        <w:t xml:space="preserve"> والمسكن الواسع</w:t>
      </w:r>
      <w:r w:rsidR="00424FB2">
        <w:rPr>
          <w:rtl/>
        </w:rPr>
        <w:t>،</w:t>
      </w:r>
      <w:r w:rsidR="00D95677" w:rsidRPr="000E609F">
        <w:rPr>
          <w:rtl/>
        </w:rPr>
        <w:t xml:space="preserve"> والمراكب الهنئ</w:t>
      </w:r>
      <w:r w:rsidR="00424FB2">
        <w:rPr>
          <w:rtl/>
        </w:rPr>
        <w:t>،</w:t>
      </w:r>
      <w:r w:rsidR="00D95677" w:rsidRPr="000E609F">
        <w:rPr>
          <w:rtl/>
        </w:rPr>
        <w:t xml:space="preserve"> والولد الصالح »</w:t>
      </w:r>
      <w:r w:rsidR="00D95677">
        <w:rPr>
          <w:rtl/>
        </w:rPr>
        <w:t>.</w:t>
      </w:r>
    </w:p>
    <w:p w:rsidR="00D95677" w:rsidRDefault="002646DC" w:rsidP="001538AC">
      <w:pPr>
        <w:pStyle w:val="libNormal"/>
        <w:rPr>
          <w:rtl/>
        </w:rPr>
      </w:pPr>
      <w:r w:rsidRPr="002646DC">
        <w:rPr>
          <w:rStyle w:val="libNumChar"/>
          <w:rtl/>
        </w:rPr>
        <w:t>[16409]</w:t>
      </w:r>
      <w:r w:rsidR="00D95677" w:rsidRPr="000E609F">
        <w:rPr>
          <w:rtl/>
        </w:rPr>
        <w:t xml:space="preserve"> 10</w:t>
      </w:r>
      <w:r w:rsidR="00D95677">
        <w:rPr>
          <w:rtl/>
        </w:rPr>
        <w:t xml:space="preserve"> - </w:t>
      </w:r>
      <w:r w:rsidR="00D95677" w:rsidRPr="000E609F">
        <w:rPr>
          <w:rtl/>
        </w:rPr>
        <w:t>قال</w:t>
      </w:r>
      <w:r w:rsidR="00424FB2">
        <w:rPr>
          <w:rtl/>
        </w:rPr>
        <w:t>:</w:t>
      </w:r>
      <w:r w:rsidR="00D95677" w:rsidRPr="000E609F">
        <w:rPr>
          <w:rtl/>
        </w:rPr>
        <w:t xml:space="preserve"> ولما نزلت هذه الآية يعني قوله تعالى</w:t>
      </w:r>
      <w:r w:rsidR="00424FB2">
        <w:rPr>
          <w:rtl/>
        </w:rPr>
        <w:t>:</w:t>
      </w:r>
      <w:r w:rsidR="00D95677" w:rsidRPr="000E609F">
        <w:rPr>
          <w:rtl/>
        </w:rPr>
        <w:t xml:space="preserve"> </w:t>
      </w:r>
      <w:r w:rsidR="0004393A">
        <w:rPr>
          <w:rStyle w:val="libAlaemChar"/>
          <w:rtl/>
        </w:rPr>
        <w:t xml:space="preserve">( </w:t>
      </w:r>
      <w:r w:rsidR="00834032" w:rsidRPr="00834032">
        <w:rPr>
          <w:rStyle w:val="libAieChar"/>
          <w:rtl/>
        </w:rPr>
        <w:t>وَالَّذِينَ يَكْنِزُونَ الذَّهَبَ وَالْفِضَّةَ</w:t>
      </w:r>
      <w:r w:rsidR="0004393A">
        <w:rPr>
          <w:rtl/>
        </w:rPr>
        <w:t xml:space="preserve"> </w:t>
      </w:r>
      <w:r w:rsidR="0004393A">
        <w:rPr>
          <w:rStyle w:val="libAlaemChar"/>
          <w:rtl/>
        </w:rPr>
        <w:t>)</w:t>
      </w:r>
      <w:r w:rsidR="00D95677" w:rsidRPr="000E609F">
        <w:rPr>
          <w:rtl/>
        </w:rPr>
        <w:t xml:space="preserve"> </w:t>
      </w:r>
      <w:r w:rsidR="00D95677" w:rsidRPr="00D95677">
        <w:rPr>
          <w:rStyle w:val="libFootnotenumChar"/>
          <w:rtl/>
        </w:rPr>
        <w:t>(1)</w:t>
      </w:r>
      <w:r w:rsidR="00D95677" w:rsidRPr="000E609F">
        <w:rPr>
          <w:rtl/>
        </w:rPr>
        <w:t xml:space="preserve"> الآية قالوا</w:t>
      </w:r>
      <w:r w:rsidR="00424FB2">
        <w:rPr>
          <w:rtl/>
        </w:rPr>
        <w:t>:</w:t>
      </w:r>
      <w:r w:rsidR="00D95677" w:rsidRPr="000E609F">
        <w:rPr>
          <w:rtl/>
        </w:rPr>
        <w:t xml:space="preserve"> فأي المال نتخذ</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لسانا ذاكرا</w:t>
      </w:r>
      <w:r w:rsidR="00424FB2">
        <w:rPr>
          <w:rtl/>
        </w:rPr>
        <w:t>،</w:t>
      </w:r>
      <w:r w:rsidR="00D95677">
        <w:rPr>
          <w:rtl/>
        </w:rPr>
        <w:t xml:space="preserve"> </w:t>
      </w:r>
      <w:r w:rsidR="00D95677" w:rsidRPr="000E609F">
        <w:rPr>
          <w:rtl/>
        </w:rPr>
        <w:t>وقلبا</w:t>
      </w:r>
      <w:r w:rsidR="00D95677">
        <w:rPr>
          <w:rtl/>
        </w:rPr>
        <w:t xml:space="preserve"> شاكرا</w:t>
      </w:r>
      <w:r w:rsidR="00424FB2">
        <w:rPr>
          <w:rtl/>
        </w:rPr>
        <w:t>،</w:t>
      </w:r>
      <w:r w:rsidR="00D95677">
        <w:rPr>
          <w:rtl/>
        </w:rPr>
        <w:t xml:space="preserve"> وزوجة تعينك على دينك »</w:t>
      </w:r>
      <w:r w:rsidR="00D95677">
        <w:rPr>
          <w:rFonts w:hint="cs"/>
          <w:rtl/>
        </w:rPr>
        <w:t>.</w:t>
      </w:r>
    </w:p>
    <w:p w:rsidR="00D95677" w:rsidRPr="000E609F" w:rsidRDefault="002646DC" w:rsidP="001538AC">
      <w:pPr>
        <w:pStyle w:val="libNormal"/>
        <w:rPr>
          <w:rtl/>
        </w:rPr>
      </w:pPr>
      <w:r w:rsidRPr="002646DC">
        <w:rPr>
          <w:rStyle w:val="libNumChar"/>
          <w:rtl/>
        </w:rPr>
        <w:t>[16410]</w:t>
      </w:r>
      <w:r w:rsidR="00D95677" w:rsidRPr="000E609F">
        <w:rPr>
          <w:rtl/>
        </w:rPr>
        <w:t xml:space="preserve"> 11</w:t>
      </w:r>
      <w:r w:rsidR="00D95677">
        <w:rPr>
          <w:rtl/>
        </w:rPr>
        <w:t xml:space="preserve"> - </w:t>
      </w:r>
      <w:r w:rsidR="00D95677" w:rsidRPr="000E609F">
        <w:rPr>
          <w:rtl/>
        </w:rPr>
        <w:t>الشيخ الطوسي في أماليه</w:t>
      </w:r>
      <w:r w:rsidR="00424FB2">
        <w:rPr>
          <w:rtl/>
        </w:rPr>
        <w:t>:</w:t>
      </w:r>
      <w:r w:rsidR="00D95677" w:rsidRPr="000E609F">
        <w:rPr>
          <w:rtl/>
        </w:rPr>
        <w:t xml:space="preserve"> عن جماعة</w:t>
      </w:r>
      <w:r w:rsidR="00424FB2">
        <w:rPr>
          <w:rtl/>
        </w:rPr>
        <w:t>،</w:t>
      </w:r>
      <w:r w:rsidR="00D95677" w:rsidRPr="000E609F">
        <w:rPr>
          <w:rtl/>
        </w:rPr>
        <w:t xml:space="preserve"> عن أبي المفضل</w:t>
      </w:r>
      <w:r w:rsidR="00424FB2">
        <w:rPr>
          <w:rtl/>
        </w:rPr>
        <w:t>،</w:t>
      </w:r>
      <w:r w:rsidR="00D95677">
        <w:rPr>
          <w:rtl/>
        </w:rPr>
        <w:t xml:space="preserve"> </w:t>
      </w:r>
      <w:r w:rsidR="00D95677" w:rsidRPr="000E609F">
        <w:rPr>
          <w:rtl/>
        </w:rPr>
        <w:t xml:space="preserve">عن عبيد الله </w:t>
      </w:r>
      <w:r w:rsidR="00D95677" w:rsidRPr="00D95677">
        <w:rPr>
          <w:rStyle w:val="libFootnotenumChar"/>
          <w:rtl/>
        </w:rPr>
        <w:t>(1)</w:t>
      </w:r>
      <w:r w:rsidR="00D95677" w:rsidRPr="000E609F">
        <w:rPr>
          <w:rtl/>
        </w:rPr>
        <w:t xml:space="preserve"> بن الحسين بن إبراهيم العلوي</w:t>
      </w:r>
      <w:r w:rsidR="00424FB2">
        <w:rPr>
          <w:rtl/>
        </w:rPr>
        <w:t>،</w:t>
      </w:r>
      <w:r w:rsidR="00D95677" w:rsidRPr="000E609F">
        <w:rPr>
          <w:rtl/>
        </w:rPr>
        <w:t xml:space="preserve"> عن إبراهيم بن أحمد</w:t>
      </w:r>
      <w:r w:rsidR="00D95677">
        <w:rPr>
          <w:rtl/>
        </w:rPr>
        <w:t xml:space="preserve"> </w:t>
      </w:r>
      <w:r w:rsidR="00D95677" w:rsidRPr="000E609F">
        <w:rPr>
          <w:rtl/>
        </w:rPr>
        <w:t>العلوي</w:t>
      </w:r>
      <w:r w:rsidR="00424FB2">
        <w:rPr>
          <w:rtl/>
        </w:rPr>
        <w:t>،</w:t>
      </w:r>
      <w:r w:rsidR="00D95677" w:rsidRPr="000E609F">
        <w:rPr>
          <w:rtl/>
        </w:rPr>
        <w:t xml:space="preserve"> عن عمه الحسن بن إبراهيم</w:t>
      </w:r>
      <w:r w:rsidR="00424FB2">
        <w:rPr>
          <w:rtl/>
        </w:rPr>
        <w:t>،</w:t>
      </w:r>
      <w:r w:rsidR="00D95677" w:rsidRPr="000E609F">
        <w:rPr>
          <w:rtl/>
        </w:rPr>
        <w:t xml:space="preserve"> </w:t>
      </w:r>
      <w:r w:rsidR="00D95677">
        <w:rPr>
          <w:rtl/>
        </w:rPr>
        <w:t>(</w:t>
      </w:r>
      <w:r w:rsidR="00D95677" w:rsidRPr="000E609F">
        <w:rPr>
          <w:rtl/>
        </w:rPr>
        <w:t xml:space="preserve"> عن أبيه إبراهيم بن إسماعيل ) </w:t>
      </w:r>
      <w:r w:rsidR="00D95677" w:rsidRPr="00D95677">
        <w:rPr>
          <w:rStyle w:val="libFootnotenumChar"/>
          <w:rtl/>
        </w:rPr>
        <w:t>(2)</w:t>
      </w:r>
      <w:r w:rsidR="00424FB2">
        <w:rPr>
          <w:rtl/>
        </w:rPr>
        <w:t>،</w:t>
      </w:r>
      <w:r w:rsidR="00D95677">
        <w:rPr>
          <w:rtl/>
        </w:rPr>
        <w:t xml:space="preserve"> </w:t>
      </w:r>
      <w:r w:rsidR="00D95677" w:rsidRPr="000E609F">
        <w:rPr>
          <w:rtl/>
        </w:rPr>
        <w:t>عن أبيه إسماعيل</w:t>
      </w:r>
      <w:r w:rsidR="00424FB2">
        <w:rPr>
          <w:rtl/>
        </w:rPr>
        <w:t>،</w:t>
      </w:r>
      <w:r w:rsidR="00D95677" w:rsidRPr="000E609F">
        <w:rPr>
          <w:rtl/>
        </w:rPr>
        <w:t xml:space="preserve"> عن أبيه إبراهيم بن الحسن بن الحسن </w:t>
      </w:r>
      <w:r w:rsidR="00DC3BAA" w:rsidRPr="00DC3BAA">
        <w:rPr>
          <w:rStyle w:val="libAlaemChar"/>
          <w:rtl/>
        </w:rPr>
        <w:t>عليه‌السلام</w:t>
      </w:r>
      <w:r w:rsidR="00424FB2">
        <w:rPr>
          <w:rtl/>
        </w:rPr>
        <w:t>،</w:t>
      </w:r>
      <w:r w:rsidR="00D95677">
        <w:rPr>
          <w:rtl/>
        </w:rPr>
        <w:t xml:space="preserve"> </w:t>
      </w:r>
      <w:r w:rsidR="00D95677" w:rsidRPr="000E609F">
        <w:rPr>
          <w:rtl/>
        </w:rPr>
        <w:t>عن أمه فاطمة بنت الحسين</w:t>
      </w:r>
      <w:r w:rsidR="00424FB2">
        <w:rPr>
          <w:rtl/>
        </w:rPr>
        <w:t>،</w:t>
      </w:r>
      <w:r w:rsidR="00D95677" w:rsidRPr="000E609F">
        <w:rPr>
          <w:rtl/>
        </w:rPr>
        <w:t xml:space="preserve"> عن أبيها الحسين بن علي </w:t>
      </w:r>
      <w:r w:rsidR="00DC3BAA" w:rsidRPr="00DC3BAA">
        <w:rPr>
          <w:rStyle w:val="libAlaemChar"/>
          <w:rtl/>
        </w:rPr>
        <w:t>عليهما‌السلام</w:t>
      </w:r>
      <w:r w:rsidR="00D95677">
        <w:rPr>
          <w:rtl/>
        </w:rPr>
        <w:t xml:space="preserve"> </w:t>
      </w:r>
      <w:r w:rsidR="00D95677" w:rsidRPr="000E609F">
        <w:rPr>
          <w:rtl/>
        </w:rPr>
        <w:t xml:space="preserve">عن أبيه علي بن أبي طالب </w:t>
      </w:r>
      <w:r w:rsidR="00DC3BAA" w:rsidRPr="00DC3BAA">
        <w:rPr>
          <w:rStyle w:val="libAlaemChar"/>
          <w:rtl/>
        </w:rPr>
        <w:t>عليه‌السلام</w:t>
      </w:r>
      <w:r w:rsidR="00D95677" w:rsidRPr="000E609F">
        <w:rPr>
          <w:rtl/>
        </w:rPr>
        <w:t xml:space="preserve"> قال</w:t>
      </w:r>
      <w:r w:rsidR="00424FB2">
        <w:rPr>
          <w:rtl/>
        </w:rPr>
        <w:t>:</w:t>
      </w:r>
      <w:r w:rsidR="00D95677">
        <w:rPr>
          <w:rFonts w:hint="cs"/>
          <w:rtl/>
        </w:rPr>
        <w:t xml:space="preserve"> </w:t>
      </w:r>
      <w:r w:rsidR="00D95677">
        <w:rPr>
          <w:rFonts w:hint="cs"/>
          <w:rtl/>
          <w:lang w:bidi="fa-IR"/>
        </w:rPr>
        <w:t>«</w:t>
      </w:r>
      <w:r w:rsidR="00D95677" w:rsidRPr="000E609F">
        <w:rPr>
          <w:rtl/>
        </w:rPr>
        <w:t xml:space="preserve"> قال رسول الله </w:t>
      </w:r>
      <w:r w:rsidR="00DC3BAA" w:rsidRPr="00DC3BAA">
        <w:rPr>
          <w:rStyle w:val="libAlaemChar"/>
          <w:rtl/>
        </w:rPr>
        <w:t>صلى‌الله‌عليه‌وآله</w:t>
      </w:r>
      <w:r w:rsidR="00424FB2">
        <w:rPr>
          <w:rtl/>
        </w:rPr>
        <w:t>:</w:t>
      </w:r>
      <w:r w:rsidR="00D95677" w:rsidRPr="000E609F">
        <w:rPr>
          <w:rtl/>
        </w:rPr>
        <w:t xml:space="preserve"> من أعطي أربع خصال </w:t>
      </w:r>
      <w:r w:rsidR="00D95677" w:rsidRPr="00D95677">
        <w:rPr>
          <w:rStyle w:val="libFootnotenumChar"/>
          <w:rtl/>
        </w:rPr>
        <w:t>(3)</w:t>
      </w:r>
      <w:r w:rsidR="00D95677" w:rsidRPr="000E609F">
        <w:rPr>
          <w:rtl/>
        </w:rPr>
        <w:t xml:space="preserve"> أعطي خير الدنيا والآخرة وفاز بحظه</w:t>
      </w:r>
      <w:r w:rsidR="00D95677">
        <w:rPr>
          <w:rtl/>
        </w:rPr>
        <w:t xml:space="preserve"> </w:t>
      </w:r>
      <w:r w:rsidR="00D95677" w:rsidRPr="000E609F">
        <w:rPr>
          <w:rtl/>
        </w:rPr>
        <w:t>منهما</w:t>
      </w:r>
      <w:r w:rsidR="00424FB2">
        <w:rPr>
          <w:rtl/>
        </w:rPr>
        <w:t>:</w:t>
      </w:r>
      <w:r w:rsidR="00D95677" w:rsidRPr="000E609F">
        <w:rPr>
          <w:rtl/>
        </w:rPr>
        <w:t xml:space="preserve"> ورع يعصمه من محارم الله</w:t>
      </w:r>
      <w:r w:rsidR="00424FB2">
        <w:rPr>
          <w:rtl/>
        </w:rPr>
        <w:t>،</w:t>
      </w:r>
      <w:r w:rsidR="00D95677" w:rsidRPr="000E609F">
        <w:rPr>
          <w:rtl/>
        </w:rPr>
        <w:t xml:space="preserve"> وحسن خلق يعيش به في الناس</w:t>
      </w:r>
      <w:r w:rsidR="00424FB2">
        <w:rPr>
          <w:rtl/>
        </w:rPr>
        <w:t>،</w:t>
      </w:r>
      <w:r w:rsidR="00D95677" w:rsidRPr="000E609F">
        <w:rPr>
          <w:rtl/>
        </w:rPr>
        <w:t xml:space="preserve"> وحلم</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8</w:t>
      </w:r>
      <w:r>
        <w:rPr>
          <w:rtl/>
        </w:rPr>
        <w:t xml:space="preserve"> - </w:t>
      </w:r>
      <w:r w:rsidRPr="000E609F">
        <w:rPr>
          <w:rtl/>
        </w:rPr>
        <w:t>دعائم الاسلام ج 2 ص 195 ح 707</w:t>
      </w:r>
      <w:r>
        <w:rPr>
          <w:rtl/>
        </w:rPr>
        <w:t>.</w:t>
      </w:r>
    </w:p>
    <w:p w:rsidR="00D95677" w:rsidRPr="000E609F" w:rsidRDefault="00D95677" w:rsidP="00D95677">
      <w:pPr>
        <w:pStyle w:val="libFootnote0"/>
        <w:rPr>
          <w:rtl/>
        </w:rPr>
      </w:pPr>
      <w:r w:rsidRPr="000E609F">
        <w:rPr>
          <w:rtl/>
        </w:rPr>
        <w:t>9</w:t>
      </w:r>
      <w:r>
        <w:rPr>
          <w:rtl/>
        </w:rPr>
        <w:t xml:space="preserve"> - </w:t>
      </w:r>
      <w:r w:rsidRPr="000E609F">
        <w:rPr>
          <w:rtl/>
        </w:rPr>
        <w:t>دعائم الاسلام ج 2 ص 195</w:t>
      </w:r>
      <w:r>
        <w:rPr>
          <w:rtl/>
        </w:rPr>
        <w:t>.</w:t>
      </w:r>
    </w:p>
    <w:p w:rsidR="00D95677" w:rsidRPr="000E609F" w:rsidRDefault="00D95677" w:rsidP="00D95677">
      <w:pPr>
        <w:pStyle w:val="libFootnote"/>
        <w:rPr>
          <w:rtl/>
        </w:rPr>
      </w:pPr>
      <w:r w:rsidRPr="000E609F">
        <w:rPr>
          <w:rtl/>
        </w:rPr>
        <w:t>(1) في المصدر زيادة</w:t>
      </w:r>
      <w:r w:rsidR="00424FB2">
        <w:rPr>
          <w:rtl/>
        </w:rPr>
        <w:t>:</w:t>
      </w:r>
      <w:r w:rsidRPr="000E609F">
        <w:rPr>
          <w:rtl/>
        </w:rPr>
        <w:t xml:space="preserve"> المسلم</w:t>
      </w:r>
      <w:r>
        <w:rPr>
          <w:rtl/>
        </w:rPr>
        <w:t>.</w:t>
      </w:r>
    </w:p>
    <w:p w:rsidR="00D95677" w:rsidRPr="000E609F" w:rsidRDefault="00D95677" w:rsidP="00D95677">
      <w:pPr>
        <w:pStyle w:val="libFootnote0"/>
        <w:rPr>
          <w:rtl/>
        </w:rPr>
      </w:pPr>
      <w:r w:rsidRPr="000E609F">
        <w:rPr>
          <w:rtl/>
        </w:rPr>
        <w:t>10</w:t>
      </w:r>
      <w:r>
        <w:rPr>
          <w:rtl/>
        </w:rPr>
        <w:t xml:space="preserve"> - </w:t>
      </w:r>
      <w:r w:rsidRPr="000E609F">
        <w:rPr>
          <w:rtl/>
        </w:rPr>
        <w:t>دعائم الاسلام</w:t>
      </w:r>
      <w:r w:rsidR="00424FB2">
        <w:rPr>
          <w:rtl/>
        </w:rPr>
        <w:t>:</w:t>
      </w:r>
    </w:p>
    <w:p w:rsidR="00D95677" w:rsidRPr="000E609F" w:rsidRDefault="00D95677" w:rsidP="00D95677">
      <w:pPr>
        <w:pStyle w:val="libFootnote"/>
        <w:rPr>
          <w:rtl/>
        </w:rPr>
      </w:pPr>
      <w:r w:rsidRPr="000E609F">
        <w:rPr>
          <w:rtl/>
        </w:rPr>
        <w:t>(1) التوبة 9</w:t>
      </w:r>
      <w:r w:rsidR="00424FB2">
        <w:rPr>
          <w:rtl/>
        </w:rPr>
        <w:t>:</w:t>
      </w:r>
      <w:r w:rsidRPr="000E609F">
        <w:rPr>
          <w:rtl/>
        </w:rPr>
        <w:t xml:space="preserve"> 34</w:t>
      </w:r>
      <w:r>
        <w:rPr>
          <w:rtl/>
        </w:rPr>
        <w:t>.</w:t>
      </w:r>
    </w:p>
    <w:p w:rsidR="00D95677" w:rsidRPr="000E609F" w:rsidRDefault="00D95677" w:rsidP="00D95677">
      <w:pPr>
        <w:pStyle w:val="libFootnote0"/>
        <w:rPr>
          <w:rtl/>
        </w:rPr>
      </w:pPr>
      <w:r w:rsidRPr="000E609F">
        <w:rPr>
          <w:rtl/>
        </w:rPr>
        <w:t>11</w:t>
      </w:r>
      <w:r>
        <w:rPr>
          <w:rtl/>
        </w:rPr>
        <w:t xml:space="preserve"> - </w:t>
      </w:r>
      <w:r w:rsidRPr="000E609F">
        <w:rPr>
          <w:rtl/>
        </w:rPr>
        <w:t>أمالي الطوسي ج 2 ص 189</w:t>
      </w:r>
      <w:r>
        <w:rPr>
          <w:rtl/>
        </w:rPr>
        <w:t>.</w:t>
      </w:r>
    </w:p>
    <w:p w:rsidR="00D95677" w:rsidRPr="000E609F" w:rsidRDefault="00D95677" w:rsidP="001538AC">
      <w:pPr>
        <w:pStyle w:val="libNormal"/>
        <w:rPr>
          <w:rtl/>
        </w:rPr>
      </w:pPr>
      <w:r w:rsidRPr="00D95677">
        <w:rPr>
          <w:rStyle w:val="libFootnoteChar"/>
          <w:rtl/>
        </w:rPr>
        <w:t>(1) في الطبعة الحجرية</w:t>
      </w:r>
      <w:r w:rsidR="00424FB2">
        <w:rPr>
          <w:rStyle w:val="libFootnoteChar"/>
          <w:rtl/>
        </w:rPr>
        <w:t>:</w:t>
      </w:r>
      <w:r w:rsidRPr="00D95677">
        <w:rPr>
          <w:rStyle w:val="libFootnoteChar"/>
          <w:rtl/>
        </w:rPr>
        <w:t xml:space="preserve"> عبد</w:t>
      </w:r>
      <w:r w:rsidR="00424FB2">
        <w:rPr>
          <w:rStyle w:val="libFootnoteChar"/>
          <w:rtl/>
        </w:rPr>
        <w:t>،</w:t>
      </w:r>
      <w:r w:rsidRPr="00D95677">
        <w:rPr>
          <w:rStyle w:val="libFootnoteChar"/>
          <w:rtl/>
        </w:rPr>
        <w:t xml:space="preserve"> وما أثبتناه من المصدر هو الصواب </w:t>
      </w:r>
      <w:r w:rsidRPr="00D95677">
        <w:rPr>
          <w:rStyle w:val="libFootnoteChar"/>
          <w:rFonts w:hint="cs"/>
          <w:rtl/>
        </w:rPr>
        <w:t>«</w:t>
      </w:r>
      <w:r w:rsidRPr="00D95677">
        <w:rPr>
          <w:rStyle w:val="libFootnoteChar"/>
          <w:rtl/>
        </w:rPr>
        <w:t xml:space="preserve"> راجع معجم رجال الحديث ج 11 ص 68 وتاريخ بغداد ج 10 ص 348 </w:t>
      </w:r>
      <w:r>
        <w:rPr>
          <w:rFonts w:hint="cs"/>
          <w:rtl/>
        </w:rPr>
        <w:t>»</w:t>
      </w:r>
      <w:r w:rsidRPr="00D95677">
        <w:rPr>
          <w:rStyle w:val="libFootnoteChar"/>
          <w:rtl/>
        </w:rPr>
        <w:t>.</w:t>
      </w:r>
    </w:p>
    <w:p w:rsidR="00D95677" w:rsidRPr="000E609F" w:rsidRDefault="00D95677" w:rsidP="00D95677">
      <w:pPr>
        <w:pStyle w:val="libFootnote"/>
        <w:rPr>
          <w:rtl/>
        </w:rPr>
      </w:pPr>
      <w:r w:rsidRPr="000E609F">
        <w:rPr>
          <w:rtl/>
        </w:rPr>
        <w:t>(2) أثبتناه من المصدر زيادة</w:t>
      </w:r>
      <w:r w:rsidR="00424FB2">
        <w:rPr>
          <w:rtl/>
        </w:rPr>
        <w:t>:</w:t>
      </w:r>
      <w:r w:rsidRPr="000E609F">
        <w:rPr>
          <w:rtl/>
        </w:rPr>
        <w:t xml:space="preserve"> في الدنيا فقد</w:t>
      </w:r>
      <w:r>
        <w:rPr>
          <w:rtl/>
        </w:rPr>
        <w:t>.</w:t>
      </w:r>
    </w:p>
    <w:p w:rsidR="00D95677" w:rsidRPr="000E609F" w:rsidRDefault="00D95677" w:rsidP="00D95677">
      <w:pPr>
        <w:pStyle w:val="libNormal0"/>
        <w:rPr>
          <w:rtl/>
        </w:rPr>
      </w:pPr>
      <w:r>
        <w:rPr>
          <w:rtl/>
        </w:rPr>
        <w:br w:type="page"/>
      </w:r>
      <w:r w:rsidRPr="000E609F">
        <w:rPr>
          <w:rtl/>
        </w:rPr>
        <w:lastRenderedPageBreak/>
        <w:t>يدفع به جهل الجاهل</w:t>
      </w:r>
      <w:r w:rsidR="00424FB2">
        <w:rPr>
          <w:rtl/>
        </w:rPr>
        <w:t>،</w:t>
      </w:r>
      <w:r w:rsidRPr="000E609F">
        <w:rPr>
          <w:rtl/>
        </w:rPr>
        <w:t xml:space="preserve"> وزوجة صالحة تعينه على أمر الدنيا والآخرة </w:t>
      </w:r>
      <w:r>
        <w:rPr>
          <w:rFonts w:hint="cs"/>
          <w:rtl/>
        </w:rPr>
        <w:t>»</w:t>
      </w:r>
      <w:r w:rsidRPr="000E609F">
        <w:rPr>
          <w:rtl/>
        </w:rPr>
        <w:t>.</w:t>
      </w:r>
    </w:p>
    <w:p w:rsidR="00D95677" w:rsidRPr="000E609F" w:rsidRDefault="002646DC" w:rsidP="001538AC">
      <w:pPr>
        <w:pStyle w:val="libNormal"/>
        <w:rPr>
          <w:rtl/>
        </w:rPr>
      </w:pPr>
      <w:r w:rsidRPr="002646DC">
        <w:rPr>
          <w:rStyle w:val="libNumChar"/>
          <w:rtl/>
        </w:rPr>
        <w:t>[16411]</w:t>
      </w:r>
      <w:r w:rsidR="00D95677" w:rsidRPr="000E609F">
        <w:rPr>
          <w:rtl/>
        </w:rPr>
        <w:t xml:space="preserve"> 12</w:t>
      </w:r>
      <w:r w:rsidR="00D95677">
        <w:rPr>
          <w:rtl/>
        </w:rPr>
        <w:t xml:space="preserve"> - </w:t>
      </w:r>
      <w:r w:rsidR="00D95677" w:rsidRPr="000E609F">
        <w:rPr>
          <w:rtl/>
        </w:rPr>
        <w:t>وبالإسناد عن أبي المفضل</w:t>
      </w:r>
      <w:r w:rsidR="00424FB2">
        <w:rPr>
          <w:rtl/>
        </w:rPr>
        <w:t>،</w:t>
      </w:r>
      <w:r w:rsidR="00D95677" w:rsidRPr="000E609F">
        <w:rPr>
          <w:rtl/>
        </w:rPr>
        <w:t xml:space="preserve"> عن إبراهيم بن جعفر</w:t>
      </w:r>
      <w:r w:rsidR="00D95677">
        <w:rPr>
          <w:rtl/>
        </w:rPr>
        <w:t xml:space="preserve"> </w:t>
      </w:r>
      <w:r w:rsidR="00D95677" w:rsidRPr="000E609F">
        <w:rPr>
          <w:rtl/>
        </w:rPr>
        <w:t>العسكري</w:t>
      </w:r>
      <w:r w:rsidR="00424FB2">
        <w:rPr>
          <w:rtl/>
        </w:rPr>
        <w:t>،</w:t>
      </w:r>
      <w:r w:rsidR="00D95677" w:rsidRPr="000E609F">
        <w:rPr>
          <w:rtl/>
        </w:rPr>
        <w:t xml:space="preserve"> عن عبيد بن هيثم</w:t>
      </w:r>
      <w:r w:rsidR="00424FB2">
        <w:rPr>
          <w:rtl/>
        </w:rPr>
        <w:t>،</w:t>
      </w:r>
      <w:r w:rsidR="00D95677" w:rsidRPr="000E609F">
        <w:rPr>
          <w:rtl/>
        </w:rPr>
        <w:t xml:space="preserve"> عن حسين بن علوان</w:t>
      </w:r>
      <w:r w:rsidR="00424FB2">
        <w:rPr>
          <w:rtl/>
        </w:rPr>
        <w:t>،</w:t>
      </w:r>
      <w:r w:rsidR="00D95677" w:rsidRPr="000E609F">
        <w:rPr>
          <w:rtl/>
        </w:rPr>
        <w:t xml:space="preserve"> عن الصادق</w:t>
      </w:r>
      <w:r w:rsidR="00424FB2">
        <w:rPr>
          <w:rtl/>
        </w:rPr>
        <w:t>،</w:t>
      </w:r>
      <w:r w:rsidR="00D95677" w:rsidRPr="000E609F">
        <w:rPr>
          <w:rtl/>
        </w:rPr>
        <w:t xml:space="preserve"> عن</w:t>
      </w:r>
      <w:r w:rsidR="00D95677">
        <w:rPr>
          <w:rtl/>
        </w:rPr>
        <w:t xml:space="preserve"> </w:t>
      </w:r>
      <w:r w:rsidR="00D95677" w:rsidRPr="000E609F">
        <w:rPr>
          <w:rtl/>
        </w:rPr>
        <w:t>آبائه عليهم السلام قال</w:t>
      </w:r>
      <w:r w:rsidR="00424FB2">
        <w:rPr>
          <w:rtl/>
        </w:rPr>
        <w:t>:</w:t>
      </w:r>
      <w:r w:rsidR="00D95677" w:rsidRPr="000E609F">
        <w:rPr>
          <w:rtl/>
        </w:rPr>
        <w:t xml:space="preserve"> « قال رسول الله </w:t>
      </w:r>
      <w:r w:rsidR="00DC3BAA" w:rsidRPr="00DC3BAA">
        <w:rPr>
          <w:rStyle w:val="libAlaemChar"/>
          <w:rtl/>
        </w:rPr>
        <w:t>صلى‌الله‌عليه‌وآله</w:t>
      </w:r>
      <w:r w:rsidR="00424FB2">
        <w:rPr>
          <w:rtl/>
        </w:rPr>
        <w:t>:</w:t>
      </w:r>
      <w:r w:rsidR="00D95677">
        <w:rPr>
          <w:rtl/>
        </w:rPr>
        <w:t xml:space="preserve"> </w:t>
      </w:r>
      <w:r w:rsidR="00D95677" w:rsidRPr="000E609F">
        <w:rPr>
          <w:rtl/>
        </w:rPr>
        <w:t>حسن البشر نصف العقل</w:t>
      </w:r>
      <w:r w:rsidR="00424FB2">
        <w:rPr>
          <w:rtl/>
        </w:rPr>
        <w:t>،</w:t>
      </w:r>
      <w:r w:rsidR="00D95677" w:rsidRPr="000E609F">
        <w:rPr>
          <w:rtl/>
        </w:rPr>
        <w:t xml:space="preserve"> والتقدير نصف المعيشة</w:t>
      </w:r>
      <w:r w:rsidR="00424FB2">
        <w:rPr>
          <w:rtl/>
        </w:rPr>
        <w:t>،</w:t>
      </w:r>
      <w:r w:rsidR="00D95677" w:rsidRPr="000E609F">
        <w:rPr>
          <w:rtl/>
        </w:rPr>
        <w:t xml:space="preserve"> والمرأة الصالحة أحد</w:t>
      </w:r>
      <w:r w:rsidR="00D95677">
        <w:rPr>
          <w:rtl/>
        </w:rPr>
        <w:t xml:space="preserve"> </w:t>
      </w:r>
      <w:r w:rsidR="00D95677" w:rsidRPr="000E609F">
        <w:rPr>
          <w:rtl/>
        </w:rPr>
        <w:t xml:space="preserve">الكاسبين </w:t>
      </w:r>
      <w:r w:rsidR="00D95677" w:rsidRPr="00D95677">
        <w:rPr>
          <w:rStyle w:val="libFootnotenumChar"/>
          <w:rtl/>
        </w:rPr>
        <w:t>(1)</w:t>
      </w:r>
      <w:r w:rsidR="00D95677" w:rsidRPr="000E609F">
        <w:rPr>
          <w:rtl/>
        </w:rPr>
        <w:t xml:space="preserve"> »</w:t>
      </w:r>
      <w:r w:rsidR="00D95677">
        <w:rPr>
          <w:rtl/>
        </w:rPr>
        <w:t>.</w:t>
      </w:r>
    </w:p>
    <w:p w:rsidR="00D95677" w:rsidRPr="000E609F" w:rsidRDefault="002646DC" w:rsidP="001538AC">
      <w:pPr>
        <w:pStyle w:val="libNormal"/>
        <w:rPr>
          <w:rtl/>
        </w:rPr>
      </w:pPr>
      <w:r w:rsidRPr="002646DC">
        <w:rPr>
          <w:rStyle w:val="libNumChar"/>
          <w:rtl/>
        </w:rPr>
        <w:t>[16412]</w:t>
      </w:r>
      <w:r w:rsidR="00D95677" w:rsidRPr="000E609F">
        <w:rPr>
          <w:rtl/>
        </w:rPr>
        <w:t xml:space="preserve"> 13</w:t>
      </w:r>
      <w:r w:rsidR="00D95677">
        <w:rPr>
          <w:rtl/>
        </w:rPr>
        <w:t xml:space="preserve"> - </w:t>
      </w:r>
      <w:r w:rsidR="00D95677" w:rsidRPr="000E609F">
        <w:rPr>
          <w:rtl/>
        </w:rPr>
        <w:t>القطب الراوندي في دعواته</w:t>
      </w:r>
      <w:r w:rsidR="00424FB2">
        <w:rPr>
          <w:rtl/>
        </w:rPr>
        <w:t>:</w:t>
      </w:r>
      <w:r w:rsidR="00D95677" w:rsidRPr="000E609F">
        <w:rPr>
          <w:rtl/>
        </w:rPr>
        <w:t xml:space="preserve"> عن ربيعة بن كعب</w:t>
      </w:r>
      <w:r w:rsidR="00424FB2">
        <w:rPr>
          <w:rtl/>
        </w:rPr>
        <w:t>،</w:t>
      </w:r>
      <w:r w:rsidR="00D95677" w:rsidRPr="000E609F">
        <w:rPr>
          <w:rtl/>
        </w:rPr>
        <w:t xml:space="preserve"> عن</w:t>
      </w:r>
      <w:r w:rsidR="00D95677">
        <w:rPr>
          <w:rtl/>
        </w:rPr>
        <w:t xml:space="preserve"> </w:t>
      </w:r>
      <w:r w:rsidR="00D95677" w:rsidRPr="000E609F">
        <w:rPr>
          <w:rtl/>
        </w:rPr>
        <w:t xml:space="preserve">النبي </w:t>
      </w:r>
      <w:r w:rsidR="00DC3BAA" w:rsidRPr="00DC3BAA">
        <w:rPr>
          <w:rStyle w:val="libAlaemChar"/>
          <w:rtl/>
        </w:rPr>
        <w:t>صلى‌الله‌عليه‌وآله</w:t>
      </w:r>
      <w:r w:rsidR="00D95677" w:rsidRPr="000E609F">
        <w:rPr>
          <w:rtl/>
        </w:rPr>
        <w:t xml:space="preserve"> قال</w:t>
      </w:r>
      <w:r w:rsidR="00424FB2">
        <w:rPr>
          <w:rtl/>
        </w:rPr>
        <w:t>:</w:t>
      </w:r>
      <w:r w:rsidR="00D95677" w:rsidRPr="000E609F">
        <w:rPr>
          <w:rtl/>
        </w:rPr>
        <w:t xml:space="preserve"> سمعته يقول</w:t>
      </w:r>
      <w:r w:rsidR="00424FB2">
        <w:rPr>
          <w:rtl/>
        </w:rPr>
        <w:t>:</w:t>
      </w:r>
      <w:r w:rsidR="00D95677">
        <w:rPr>
          <w:rtl/>
        </w:rPr>
        <w:t xml:space="preserve"> « </w:t>
      </w:r>
      <w:r w:rsidR="00D95677" w:rsidRPr="000E609F">
        <w:rPr>
          <w:rtl/>
        </w:rPr>
        <w:t>من أعطي خمسا لم</w:t>
      </w:r>
      <w:r w:rsidR="00D95677">
        <w:rPr>
          <w:rtl/>
        </w:rPr>
        <w:t xml:space="preserve"> </w:t>
      </w:r>
      <w:r w:rsidR="00D95677" w:rsidRPr="000E609F">
        <w:rPr>
          <w:rtl/>
        </w:rPr>
        <w:t>يكن له عذر في ترك عمل الآخرة</w:t>
      </w:r>
      <w:r w:rsidR="00424FB2">
        <w:rPr>
          <w:rtl/>
        </w:rPr>
        <w:t>:</w:t>
      </w:r>
      <w:r w:rsidR="00D95677" w:rsidRPr="000E609F">
        <w:rPr>
          <w:rtl/>
        </w:rPr>
        <w:t xml:space="preserve"> زوجة صالحة تعينه على أمر دنياه</w:t>
      </w:r>
      <w:r w:rsidR="00D95677">
        <w:rPr>
          <w:rtl/>
        </w:rPr>
        <w:t xml:space="preserve"> </w:t>
      </w:r>
      <w:r w:rsidR="00D95677" w:rsidRPr="000E609F">
        <w:rPr>
          <w:rtl/>
        </w:rPr>
        <w:t>وآخرته</w:t>
      </w:r>
      <w:r w:rsidR="00424FB2">
        <w:rPr>
          <w:rtl/>
        </w:rPr>
        <w:t>،</w:t>
      </w:r>
      <w:r w:rsidR="00D95677" w:rsidRPr="000E609F">
        <w:rPr>
          <w:rtl/>
        </w:rPr>
        <w:t xml:space="preserve"> وبنون أبرار</w:t>
      </w:r>
      <w:r w:rsidR="00424FB2">
        <w:rPr>
          <w:rtl/>
        </w:rPr>
        <w:t>،</w:t>
      </w:r>
      <w:r w:rsidR="00D95677" w:rsidRPr="000E609F">
        <w:rPr>
          <w:rtl/>
        </w:rPr>
        <w:t xml:space="preserve"> ومعيشة في بلده</w:t>
      </w:r>
      <w:r w:rsidR="00424FB2">
        <w:rPr>
          <w:rtl/>
        </w:rPr>
        <w:t>،</w:t>
      </w:r>
      <w:r w:rsidR="00D95677" w:rsidRPr="000E609F">
        <w:rPr>
          <w:rtl/>
        </w:rPr>
        <w:t xml:space="preserve"> وحسن خلق يداري به الناس</w:t>
      </w:r>
      <w:r w:rsidR="00D95677">
        <w:rPr>
          <w:rtl/>
        </w:rPr>
        <w:t xml:space="preserve"> </w:t>
      </w:r>
      <w:r w:rsidR="00D95677" w:rsidRPr="000E609F">
        <w:rPr>
          <w:rtl/>
        </w:rPr>
        <w:t>وحب أهل بيتي »</w:t>
      </w:r>
      <w:r w:rsidR="00D95677">
        <w:rPr>
          <w:rtl/>
        </w:rPr>
        <w:t>.</w:t>
      </w:r>
    </w:p>
    <w:p w:rsidR="00D95677" w:rsidRDefault="002646DC" w:rsidP="001538AC">
      <w:pPr>
        <w:pStyle w:val="libNormal"/>
        <w:rPr>
          <w:rtl/>
        </w:rPr>
      </w:pPr>
      <w:r w:rsidRPr="002646DC">
        <w:rPr>
          <w:rStyle w:val="libNumChar"/>
          <w:rtl/>
        </w:rPr>
        <w:t>[16413]</w:t>
      </w:r>
      <w:r w:rsidR="00D95677" w:rsidRPr="000E609F">
        <w:rPr>
          <w:rtl/>
        </w:rPr>
        <w:t xml:space="preserve"> 14</w:t>
      </w:r>
      <w:r w:rsidR="00D95677">
        <w:rPr>
          <w:rtl/>
        </w:rPr>
        <w:t xml:space="preserve"> - </w:t>
      </w:r>
      <w:r w:rsidR="00D95677" w:rsidRPr="000E609F">
        <w:rPr>
          <w:rtl/>
        </w:rPr>
        <w:t>عوالي اللآلي</w:t>
      </w:r>
      <w:r w:rsidR="00424FB2">
        <w:rPr>
          <w:rtl/>
        </w:rPr>
        <w:t>:</w:t>
      </w:r>
      <w:r w:rsidR="00D95677" w:rsidRPr="000E609F">
        <w:rPr>
          <w:rtl/>
        </w:rPr>
        <w:t xml:space="preserve"> عن النبي </w:t>
      </w:r>
      <w:r w:rsidR="00DC3BAA" w:rsidRPr="00DC3BAA">
        <w:rPr>
          <w:rStyle w:val="libAlaemChar"/>
          <w:rtl/>
        </w:rPr>
        <w:t>صلى‌الله‌عليه‌وآله</w:t>
      </w:r>
      <w:r w:rsidR="00424FB2">
        <w:rPr>
          <w:rtl/>
        </w:rPr>
        <w:t>،</w:t>
      </w:r>
      <w:r w:rsidR="00D95677" w:rsidRPr="000E609F">
        <w:rPr>
          <w:rtl/>
        </w:rPr>
        <w:t xml:space="preserve"> قال</w:t>
      </w:r>
      <w:r w:rsidR="00424FB2">
        <w:rPr>
          <w:rtl/>
        </w:rPr>
        <w:t>:</w:t>
      </w:r>
      <w:r w:rsidR="00D95677">
        <w:rPr>
          <w:rtl/>
        </w:rPr>
        <w:t xml:space="preserve"> </w:t>
      </w:r>
      <w:r w:rsidR="00D95677" w:rsidRPr="000E609F">
        <w:rPr>
          <w:rtl/>
        </w:rPr>
        <w:t>« ألا أخبركم بخير ما يكنز</w:t>
      </w:r>
      <w:r w:rsidR="00D95677">
        <w:rPr>
          <w:rtl/>
        </w:rPr>
        <w:t>؟</w:t>
      </w:r>
      <w:r w:rsidR="00D95677" w:rsidRPr="000E609F">
        <w:rPr>
          <w:rtl/>
        </w:rPr>
        <w:t xml:space="preserve"> المرأة الصالحة إذا نظر إليها تسره</w:t>
      </w:r>
      <w:r w:rsidR="00424FB2">
        <w:rPr>
          <w:rtl/>
        </w:rPr>
        <w:t>،</w:t>
      </w:r>
      <w:r w:rsidR="00D95677" w:rsidRPr="000E609F">
        <w:rPr>
          <w:rtl/>
        </w:rPr>
        <w:t xml:space="preserve"> وإذا أمرها</w:t>
      </w:r>
      <w:r w:rsidR="00D95677">
        <w:rPr>
          <w:rtl/>
        </w:rPr>
        <w:t xml:space="preserve"> </w:t>
      </w:r>
      <w:r w:rsidR="00D95677" w:rsidRPr="000E609F">
        <w:rPr>
          <w:rtl/>
        </w:rPr>
        <w:t>أط</w:t>
      </w:r>
      <w:r w:rsidR="00D95677">
        <w:rPr>
          <w:rtl/>
        </w:rPr>
        <w:t>اعته</w:t>
      </w:r>
      <w:r w:rsidR="00424FB2">
        <w:rPr>
          <w:rtl/>
        </w:rPr>
        <w:t>،</w:t>
      </w:r>
      <w:r w:rsidR="00D95677">
        <w:rPr>
          <w:rtl/>
        </w:rPr>
        <w:t xml:space="preserve"> وإذا غاب عنها حفظته »</w:t>
      </w:r>
      <w:r w:rsidR="00D95677">
        <w:rPr>
          <w:rFonts w:hint="cs"/>
          <w:rtl/>
        </w:rPr>
        <w:t>.</w:t>
      </w:r>
    </w:p>
    <w:p w:rsidR="00D95677" w:rsidRPr="000E609F" w:rsidRDefault="002646DC" w:rsidP="001538AC">
      <w:pPr>
        <w:pStyle w:val="libNormal"/>
        <w:rPr>
          <w:rtl/>
        </w:rPr>
      </w:pPr>
      <w:r w:rsidRPr="002646DC">
        <w:rPr>
          <w:rStyle w:val="libNumChar"/>
          <w:rtl/>
        </w:rPr>
        <w:t>[16414]</w:t>
      </w:r>
      <w:r w:rsidR="00D95677" w:rsidRPr="000E609F">
        <w:rPr>
          <w:rtl/>
        </w:rPr>
        <w:t xml:space="preserve"> 15</w:t>
      </w:r>
      <w:r w:rsidR="00D95677">
        <w:rPr>
          <w:rtl/>
        </w:rPr>
        <w:t xml:space="preserve"> - </w:t>
      </w:r>
      <w:r w:rsidR="00D95677" w:rsidRPr="000E609F">
        <w:rPr>
          <w:rtl/>
        </w:rPr>
        <w:t xml:space="preserve">وعنه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sidRPr="000E609F">
        <w:rPr>
          <w:rtl/>
        </w:rPr>
        <w:t xml:space="preserve"> لما نزل قول تعالى</w:t>
      </w:r>
      <w:r w:rsidR="00D95677">
        <w:rPr>
          <w:rtl/>
        </w:rPr>
        <w:t xml:space="preserve"> </w:t>
      </w:r>
      <w:r w:rsidR="0004393A">
        <w:rPr>
          <w:rStyle w:val="libAlaemChar"/>
          <w:rtl/>
        </w:rPr>
        <w:t xml:space="preserve">( </w:t>
      </w:r>
      <w:r w:rsidR="00834032" w:rsidRPr="00834032">
        <w:rPr>
          <w:rStyle w:val="libAieChar"/>
          <w:rtl/>
        </w:rPr>
        <w:t>وَالَّذِينَ يَكْنِزُونَ الذَّهَبَ وَالْفِضَّةَ</w:t>
      </w:r>
      <w:r w:rsidR="0004393A">
        <w:rPr>
          <w:rtl/>
        </w:rPr>
        <w:t xml:space="preserve"> </w:t>
      </w:r>
      <w:r w:rsidR="0004393A">
        <w:rPr>
          <w:rStyle w:val="libAlaemChar"/>
          <w:rtl/>
        </w:rPr>
        <w:t>)</w:t>
      </w:r>
      <w:r w:rsidR="00D95677" w:rsidRPr="000E609F">
        <w:rPr>
          <w:rtl/>
        </w:rPr>
        <w:t xml:space="preserve"> </w:t>
      </w:r>
      <w:r w:rsidR="00D95677" w:rsidRPr="00D95677">
        <w:rPr>
          <w:rStyle w:val="libFootnotenumChar"/>
          <w:rtl/>
        </w:rPr>
        <w:t>(1)</w:t>
      </w:r>
      <w:r w:rsidR="00D95677" w:rsidRPr="000E609F">
        <w:rPr>
          <w:rtl/>
        </w:rPr>
        <w:t xml:space="preserve"> الآية</w:t>
      </w:r>
      <w:r w:rsidR="00424FB2">
        <w:rPr>
          <w:rtl/>
        </w:rPr>
        <w:t>،</w:t>
      </w:r>
      <w:r w:rsidR="00D95677" w:rsidRPr="000E609F">
        <w:rPr>
          <w:rtl/>
        </w:rPr>
        <w:t xml:space="preserve"> قال</w:t>
      </w:r>
      <w:r w:rsidR="00424FB2">
        <w:rPr>
          <w:rtl/>
        </w:rPr>
        <w:t>:</w:t>
      </w:r>
      <w:r w:rsidR="00D95677" w:rsidRPr="000E609F">
        <w:rPr>
          <w:rtl/>
        </w:rPr>
        <w:t xml:space="preserve"> « تبا للذهب</w:t>
      </w:r>
      <w:r w:rsidR="00D95677">
        <w:rPr>
          <w:rtl/>
        </w:rPr>
        <w:t xml:space="preserve"> </w:t>
      </w:r>
      <w:r w:rsidR="00D95677" w:rsidRPr="000E609F">
        <w:rPr>
          <w:rtl/>
        </w:rPr>
        <w:t>والفضة » قالها ثلاثا فقالوا</w:t>
      </w:r>
      <w:r w:rsidR="00424FB2">
        <w:rPr>
          <w:rtl/>
        </w:rPr>
        <w:t>:</w:t>
      </w:r>
      <w:r w:rsidR="00D95677" w:rsidRPr="000E609F">
        <w:rPr>
          <w:rtl/>
        </w:rPr>
        <w:t xml:space="preserve"> أي المال نتخذ</w:t>
      </w:r>
      <w:r w:rsidR="00D95677">
        <w:rPr>
          <w:rtl/>
        </w:rPr>
        <w:t>؟</w:t>
      </w:r>
      <w:r w:rsidR="00D95677" w:rsidRPr="000E609F">
        <w:rPr>
          <w:rtl/>
        </w:rPr>
        <w:t xml:space="preserve"> فقال</w:t>
      </w:r>
      <w:r w:rsidR="00424FB2">
        <w:rPr>
          <w:rtl/>
        </w:rPr>
        <w:t>:</w:t>
      </w:r>
      <w:r w:rsidR="00D95677" w:rsidRPr="000E609F">
        <w:rPr>
          <w:rtl/>
        </w:rPr>
        <w:t xml:space="preserve"> « لسانا شاكرا</w:t>
      </w:r>
      <w:r w:rsidR="00424FB2">
        <w:rPr>
          <w:rtl/>
        </w:rPr>
        <w:t>،</w:t>
      </w:r>
      <w:r w:rsidR="00D95677" w:rsidRPr="000E609F">
        <w:rPr>
          <w:rtl/>
        </w:rPr>
        <w:t xml:space="preserve"> وقلبا</w:t>
      </w:r>
      <w:r w:rsidR="00D95677">
        <w:rPr>
          <w:rtl/>
        </w:rPr>
        <w:t xml:space="preserve"> </w:t>
      </w:r>
      <w:r w:rsidR="00D95677" w:rsidRPr="000E609F">
        <w:rPr>
          <w:rtl/>
        </w:rPr>
        <w:t>خاشعا</w:t>
      </w:r>
      <w:r w:rsidR="00424FB2">
        <w:rPr>
          <w:rtl/>
        </w:rPr>
        <w:t>،</w:t>
      </w:r>
      <w:r w:rsidR="00D95677" w:rsidRPr="000E609F">
        <w:rPr>
          <w:rtl/>
        </w:rPr>
        <w:t xml:space="preserve"> وزوجة تعين أحدكم على دينه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12</w:t>
      </w:r>
      <w:r>
        <w:rPr>
          <w:rtl/>
        </w:rPr>
        <w:t xml:space="preserve"> - </w:t>
      </w:r>
      <w:r w:rsidRPr="000E609F">
        <w:rPr>
          <w:rtl/>
        </w:rPr>
        <w:t>أمالي الطوسي ج 2 ص 226</w:t>
      </w:r>
      <w:r>
        <w:rPr>
          <w:rtl/>
        </w:rPr>
        <w:t>.</w:t>
      </w:r>
    </w:p>
    <w:p w:rsidR="00D95677" w:rsidRPr="000E609F" w:rsidRDefault="00D95677" w:rsidP="001538AC">
      <w:pPr>
        <w:pStyle w:val="libNormal"/>
        <w:rPr>
          <w:rtl/>
        </w:rPr>
      </w:pPr>
      <w:r w:rsidRPr="00D95677">
        <w:rPr>
          <w:rStyle w:val="libFootnoteChar"/>
          <w:rtl/>
        </w:rPr>
        <w:t>(1) في الحجرية</w:t>
      </w:r>
      <w:r w:rsidR="00424FB2">
        <w:rPr>
          <w:rStyle w:val="libFootnoteChar"/>
          <w:rtl/>
        </w:rPr>
        <w:t>:</w:t>
      </w:r>
      <w:r w:rsidRPr="00D95677">
        <w:rPr>
          <w:rStyle w:val="libFootnoteChar"/>
          <w:rtl/>
        </w:rPr>
        <w:t xml:space="preserve"> « الكاسيين </w:t>
      </w:r>
      <w:r>
        <w:rPr>
          <w:rFonts w:hint="cs"/>
          <w:rtl/>
        </w:rPr>
        <w:t>»</w:t>
      </w:r>
      <w:r w:rsidRPr="00D95677">
        <w:rPr>
          <w:rStyle w:val="libFootnoteChar"/>
          <w:rtl/>
        </w:rPr>
        <w:t xml:space="preserve"> وما أثبتناه من المصدر والكاسب</w:t>
      </w:r>
      <w:r w:rsidR="00424FB2">
        <w:rPr>
          <w:rStyle w:val="libFootnoteChar"/>
          <w:rtl/>
        </w:rPr>
        <w:t>:</w:t>
      </w:r>
      <w:r w:rsidRPr="00D95677">
        <w:rPr>
          <w:rStyle w:val="libFootnoteChar"/>
          <w:rtl/>
        </w:rPr>
        <w:t xml:space="preserve"> من الكسب وهو طلب</w:t>
      </w:r>
      <w:r w:rsidRPr="00D95677">
        <w:rPr>
          <w:rStyle w:val="libFootnoteChar"/>
          <w:rFonts w:hint="cs"/>
          <w:rtl/>
        </w:rPr>
        <w:t xml:space="preserve"> </w:t>
      </w:r>
      <w:r w:rsidRPr="00D95677">
        <w:rPr>
          <w:rStyle w:val="libFootnoteChar"/>
          <w:rtl/>
        </w:rPr>
        <w:t>الرزق والكد على العيال ( لسان العرب ج 1 ص 716 ).</w:t>
      </w:r>
    </w:p>
    <w:p w:rsidR="00D95677" w:rsidRPr="000E609F" w:rsidRDefault="00D95677" w:rsidP="00D95677">
      <w:pPr>
        <w:pStyle w:val="libFootnote0"/>
        <w:rPr>
          <w:rtl/>
        </w:rPr>
      </w:pPr>
      <w:r w:rsidRPr="000E609F">
        <w:rPr>
          <w:rtl/>
        </w:rPr>
        <w:t>13</w:t>
      </w:r>
      <w:r>
        <w:rPr>
          <w:rtl/>
        </w:rPr>
        <w:t xml:space="preserve"> - </w:t>
      </w:r>
      <w:r w:rsidRPr="000E609F">
        <w:rPr>
          <w:rtl/>
        </w:rPr>
        <w:t>دعوات الراوندي ص 10</w:t>
      </w:r>
      <w:r>
        <w:rPr>
          <w:rtl/>
        </w:rPr>
        <w:t>.</w:t>
      </w:r>
    </w:p>
    <w:p w:rsidR="00D95677" w:rsidRPr="000E609F" w:rsidRDefault="00D95677" w:rsidP="00D95677">
      <w:pPr>
        <w:pStyle w:val="libFootnote0"/>
        <w:rPr>
          <w:rtl/>
        </w:rPr>
      </w:pPr>
      <w:r w:rsidRPr="000E609F">
        <w:rPr>
          <w:rtl/>
        </w:rPr>
        <w:t>14</w:t>
      </w:r>
      <w:r>
        <w:rPr>
          <w:rtl/>
        </w:rPr>
        <w:t xml:space="preserve"> - </w:t>
      </w:r>
      <w:r w:rsidRPr="000E609F">
        <w:rPr>
          <w:rtl/>
        </w:rPr>
        <w:t>عوالي اللآلي ج 1 ص 183 ح 250</w:t>
      </w:r>
      <w:r>
        <w:rPr>
          <w:rtl/>
        </w:rPr>
        <w:t>.</w:t>
      </w:r>
    </w:p>
    <w:p w:rsidR="00D95677" w:rsidRPr="000E609F" w:rsidRDefault="00D95677" w:rsidP="00D95677">
      <w:pPr>
        <w:pStyle w:val="libFootnote0"/>
        <w:rPr>
          <w:rtl/>
        </w:rPr>
      </w:pPr>
      <w:r w:rsidRPr="000E609F">
        <w:rPr>
          <w:rtl/>
        </w:rPr>
        <w:t>15</w:t>
      </w:r>
      <w:r>
        <w:rPr>
          <w:rtl/>
        </w:rPr>
        <w:t xml:space="preserve"> - </w:t>
      </w:r>
      <w:r w:rsidRPr="000E609F">
        <w:rPr>
          <w:rtl/>
        </w:rPr>
        <w:t>عوالي اللآلي ج 2 ص 67 ح 175</w:t>
      </w:r>
      <w:r>
        <w:rPr>
          <w:rtl/>
        </w:rPr>
        <w:t>.</w:t>
      </w:r>
    </w:p>
    <w:p w:rsidR="00D95677" w:rsidRPr="000E609F" w:rsidRDefault="00D95677" w:rsidP="00D95677">
      <w:pPr>
        <w:pStyle w:val="libFootnote"/>
        <w:rPr>
          <w:rtl/>
        </w:rPr>
      </w:pPr>
      <w:r w:rsidRPr="000E609F">
        <w:rPr>
          <w:rtl/>
        </w:rPr>
        <w:t>(1) التوبة 9</w:t>
      </w:r>
      <w:r w:rsidR="00424FB2">
        <w:rPr>
          <w:rtl/>
        </w:rPr>
        <w:t>:</w:t>
      </w:r>
      <w:r w:rsidRPr="000E609F">
        <w:rPr>
          <w:rtl/>
        </w:rPr>
        <w:t xml:space="preserve"> 34</w:t>
      </w:r>
      <w:r>
        <w:rPr>
          <w:rtl/>
        </w:rPr>
        <w:t>.</w:t>
      </w:r>
    </w:p>
    <w:p w:rsidR="00D95677" w:rsidRPr="000E609F" w:rsidRDefault="00D95677" w:rsidP="002646DC">
      <w:pPr>
        <w:pStyle w:val="libNormal"/>
        <w:rPr>
          <w:rtl/>
        </w:rPr>
      </w:pPr>
      <w:r>
        <w:rPr>
          <w:rtl/>
        </w:rPr>
        <w:br w:type="page"/>
      </w:r>
      <w:r w:rsidR="002646DC" w:rsidRPr="002646DC">
        <w:rPr>
          <w:rStyle w:val="libNumChar"/>
          <w:rFonts w:hint="cs"/>
          <w:rtl/>
        </w:rPr>
        <w:lastRenderedPageBreak/>
        <w:t>[</w:t>
      </w:r>
      <w:r w:rsidRPr="002646DC">
        <w:rPr>
          <w:rStyle w:val="libNumChar"/>
          <w:rtl/>
        </w:rPr>
        <w:t>16415</w:t>
      </w:r>
      <w:r w:rsidR="002646DC" w:rsidRPr="002646DC">
        <w:rPr>
          <w:rStyle w:val="libNumChar"/>
          <w:rFonts w:hint="cs"/>
          <w:rtl/>
        </w:rPr>
        <w:t>]</w:t>
      </w:r>
      <w:r>
        <w:rPr>
          <w:rFonts w:hint="cs"/>
          <w:rtl/>
        </w:rPr>
        <w:t xml:space="preserve"> </w:t>
      </w:r>
      <w:r w:rsidRPr="000E609F">
        <w:rPr>
          <w:rtl/>
        </w:rPr>
        <w:t>16</w:t>
      </w:r>
      <w:r>
        <w:rPr>
          <w:rFonts w:hint="cs"/>
          <w:rtl/>
        </w:rPr>
        <w:t xml:space="preserve"> - </w:t>
      </w:r>
      <w:r w:rsidRPr="000E609F">
        <w:rPr>
          <w:rtl/>
        </w:rPr>
        <w:t>الطبرسي في مكارم الأخلاق</w:t>
      </w:r>
      <w:r w:rsidR="00424FB2">
        <w:rPr>
          <w:rtl/>
        </w:rPr>
        <w:t>:</w:t>
      </w:r>
      <w:r w:rsidRPr="000E609F">
        <w:rPr>
          <w:rtl/>
        </w:rPr>
        <w:t xml:space="preserve"> روي عن العالم</w:t>
      </w:r>
      <w:r>
        <w:rPr>
          <w:rtl/>
        </w:rPr>
        <w:t xml:space="preserve"> </w:t>
      </w:r>
      <w:r w:rsidR="00DC3BAA" w:rsidRPr="00DC3BAA">
        <w:rPr>
          <w:rStyle w:val="libAlaemChar"/>
          <w:rtl/>
        </w:rPr>
        <w:t>عليه‌السلام</w:t>
      </w:r>
      <w:r w:rsidR="00424FB2">
        <w:rPr>
          <w:rtl/>
        </w:rPr>
        <w:t>،</w:t>
      </w:r>
      <w:r w:rsidRPr="000E609F">
        <w:rPr>
          <w:rtl/>
        </w:rPr>
        <w:t xml:space="preserve"> أنه قال</w:t>
      </w:r>
      <w:r w:rsidR="00424FB2">
        <w:rPr>
          <w:rtl/>
        </w:rPr>
        <w:t>:</w:t>
      </w:r>
      <w:r>
        <w:rPr>
          <w:rtl/>
        </w:rPr>
        <w:t xml:space="preserve"> « </w:t>
      </w:r>
      <w:r w:rsidRPr="000E609F">
        <w:rPr>
          <w:rtl/>
        </w:rPr>
        <w:t>ثلاثة لا يحاسب عليها المؤمن</w:t>
      </w:r>
      <w:r w:rsidR="00424FB2">
        <w:rPr>
          <w:rtl/>
        </w:rPr>
        <w:t>:</w:t>
      </w:r>
      <w:r w:rsidRPr="000E609F">
        <w:rPr>
          <w:rtl/>
        </w:rPr>
        <w:t xml:space="preserve"> طعام يأكله</w:t>
      </w:r>
      <w:r w:rsidR="00424FB2">
        <w:rPr>
          <w:rtl/>
        </w:rPr>
        <w:t>،</w:t>
      </w:r>
      <w:r w:rsidRPr="000E609F">
        <w:rPr>
          <w:rtl/>
        </w:rPr>
        <w:t xml:space="preserve"> وثوب يلبسه</w:t>
      </w:r>
      <w:r w:rsidR="00424FB2">
        <w:rPr>
          <w:rtl/>
        </w:rPr>
        <w:t>،</w:t>
      </w:r>
      <w:r w:rsidRPr="000E609F">
        <w:rPr>
          <w:rtl/>
        </w:rPr>
        <w:t xml:space="preserve"> وزوجة صالحه تعاونه</w:t>
      </w:r>
      <w:r w:rsidR="00424FB2">
        <w:rPr>
          <w:rtl/>
        </w:rPr>
        <w:t>،</w:t>
      </w:r>
      <w:r w:rsidRPr="000E609F">
        <w:rPr>
          <w:rtl/>
        </w:rPr>
        <w:t xml:space="preserve"> ويحرز بها دينه »</w:t>
      </w:r>
      <w:r>
        <w:rPr>
          <w:rtl/>
        </w:rPr>
        <w:t>.</w:t>
      </w:r>
    </w:p>
    <w:p w:rsidR="00D95677" w:rsidRPr="000E609F" w:rsidRDefault="002646DC" w:rsidP="001538AC">
      <w:pPr>
        <w:pStyle w:val="libNormal"/>
        <w:rPr>
          <w:rtl/>
        </w:rPr>
      </w:pPr>
      <w:r w:rsidRPr="002646DC">
        <w:rPr>
          <w:rStyle w:val="libNumChar"/>
          <w:rtl/>
        </w:rPr>
        <w:t>[16416]</w:t>
      </w:r>
      <w:r w:rsidR="00D95677" w:rsidRPr="000E609F">
        <w:rPr>
          <w:rtl/>
        </w:rPr>
        <w:t xml:space="preserve"> 17</w:t>
      </w:r>
      <w:r w:rsidR="00D95677">
        <w:rPr>
          <w:rtl/>
        </w:rPr>
        <w:t xml:space="preserve"> - </w:t>
      </w:r>
      <w:r w:rsidR="00D95677" w:rsidRPr="000E609F">
        <w:rPr>
          <w:rtl/>
        </w:rPr>
        <w:t>الآمدي في الغرر</w:t>
      </w:r>
      <w:r w:rsidR="00424FB2">
        <w:rPr>
          <w:rtl/>
        </w:rPr>
        <w:t>:</w:t>
      </w:r>
      <w:r w:rsidR="00D95677" w:rsidRPr="000E609F">
        <w:rPr>
          <w:rtl/>
        </w:rPr>
        <w:t xml:space="preserve"> عن أمير المؤمنين </w:t>
      </w:r>
      <w:r w:rsidR="00DC3BAA" w:rsidRPr="00DC3BAA">
        <w:rPr>
          <w:rStyle w:val="libAlaemChar"/>
          <w:rtl/>
        </w:rPr>
        <w:t>عليه‌السلام</w:t>
      </w:r>
      <w:r w:rsidR="00424FB2">
        <w:rPr>
          <w:rtl/>
        </w:rPr>
        <w:t>،</w:t>
      </w:r>
      <w:r w:rsidR="00D95677" w:rsidRPr="000E609F">
        <w:rPr>
          <w:rtl/>
        </w:rPr>
        <w:t xml:space="preserve"> أنه</w:t>
      </w:r>
      <w:r w:rsidR="00D95677">
        <w:rPr>
          <w:rtl/>
        </w:rPr>
        <w:t xml:space="preserve"> </w:t>
      </w:r>
      <w:r w:rsidR="00D95677" w:rsidRPr="000E609F">
        <w:rPr>
          <w:rtl/>
        </w:rPr>
        <w:t>قال</w:t>
      </w:r>
      <w:r w:rsidR="00424FB2">
        <w:rPr>
          <w:rtl/>
        </w:rPr>
        <w:t>:</w:t>
      </w:r>
      <w:r w:rsidR="00D95677">
        <w:rPr>
          <w:rtl/>
        </w:rPr>
        <w:t xml:space="preserve"> « </w:t>
      </w:r>
      <w:r w:rsidR="00D95677" w:rsidRPr="000E609F">
        <w:rPr>
          <w:rtl/>
        </w:rPr>
        <w:t xml:space="preserve">الزوجة الصالحة أحد الكسبين </w:t>
      </w:r>
      <w:r w:rsidR="00D95677" w:rsidRPr="00D95677">
        <w:rPr>
          <w:rStyle w:val="libFootnotenumChar"/>
          <w:rtl/>
        </w:rPr>
        <w:t>(1)</w:t>
      </w:r>
      <w:r w:rsidR="00D95677" w:rsidRPr="000E609F">
        <w:rPr>
          <w:rtl/>
        </w:rPr>
        <w:t xml:space="preserve"> »</w:t>
      </w:r>
      <w:r w:rsidR="00D95677">
        <w:rPr>
          <w:rtl/>
        </w:rPr>
        <w:t>.</w:t>
      </w:r>
    </w:p>
    <w:p w:rsidR="00D95677" w:rsidRPr="000E609F" w:rsidRDefault="00D95677" w:rsidP="001538AC">
      <w:pPr>
        <w:pStyle w:val="libNormal"/>
        <w:rPr>
          <w:rtl/>
        </w:rPr>
      </w:pPr>
      <w:r w:rsidRPr="000E609F">
        <w:rPr>
          <w:rtl/>
        </w:rPr>
        <w:t>وقال</w:t>
      </w:r>
      <w:r w:rsidR="00424FB2">
        <w:rPr>
          <w:rtl/>
        </w:rPr>
        <w:t>:</w:t>
      </w:r>
      <w:r>
        <w:rPr>
          <w:rtl/>
        </w:rPr>
        <w:t xml:space="preserve"> « </w:t>
      </w:r>
      <w:r w:rsidRPr="000E609F">
        <w:rPr>
          <w:rtl/>
        </w:rPr>
        <w:t xml:space="preserve">الزوجة الموافقة إحدى الراحتين » </w:t>
      </w:r>
      <w:r w:rsidRPr="00D95677">
        <w:rPr>
          <w:rStyle w:val="libFootnotenumChar"/>
          <w:rtl/>
        </w:rPr>
        <w:t>(2)</w:t>
      </w:r>
      <w:r>
        <w:rPr>
          <w:rtl/>
        </w:rPr>
        <w:t>.</w:t>
      </w:r>
    </w:p>
    <w:p w:rsidR="00D95677" w:rsidRPr="000E609F" w:rsidRDefault="00D95677" w:rsidP="001538AC">
      <w:pPr>
        <w:pStyle w:val="libNormal"/>
        <w:rPr>
          <w:rtl/>
        </w:rPr>
      </w:pPr>
      <w:r w:rsidRPr="000E609F">
        <w:rPr>
          <w:rtl/>
        </w:rPr>
        <w:t>وقال</w:t>
      </w:r>
      <w:r w:rsidR="00424FB2">
        <w:rPr>
          <w:rtl/>
        </w:rPr>
        <w:t>:</w:t>
      </w:r>
      <w:r>
        <w:rPr>
          <w:rtl/>
        </w:rPr>
        <w:t xml:space="preserve"> « </w:t>
      </w:r>
      <w:r w:rsidRPr="000E609F">
        <w:rPr>
          <w:rtl/>
        </w:rPr>
        <w:t xml:space="preserve">شر الزوجات من لا تؤاتي » </w:t>
      </w:r>
      <w:r w:rsidRPr="00D95677">
        <w:rPr>
          <w:rStyle w:val="libFootnotenumChar"/>
          <w:rtl/>
        </w:rPr>
        <w:t>(3)</w:t>
      </w:r>
      <w:r>
        <w:rPr>
          <w:rtl/>
        </w:rPr>
        <w:t>.</w:t>
      </w:r>
    </w:p>
    <w:p w:rsidR="00D95677" w:rsidRPr="000E609F" w:rsidRDefault="00D95677" w:rsidP="002646DC">
      <w:pPr>
        <w:pStyle w:val="Heading2Center"/>
        <w:rPr>
          <w:rtl/>
        </w:rPr>
      </w:pPr>
      <w:bookmarkStart w:id="356" w:name="_Toc364830805"/>
      <w:bookmarkStart w:id="357" w:name="_Toc379712154"/>
      <w:r w:rsidRPr="000E609F">
        <w:rPr>
          <w:rtl/>
        </w:rPr>
        <w:t>9</w:t>
      </w:r>
      <w:r>
        <w:rPr>
          <w:rtl/>
        </w:rPr>
        <w:t xml:space="preserve"> - </w:t>
      </w:r>
      <w:r w:rsidRPr="002646DC">
        <w:rPr>
          <w:rStyle w:val="libAlaemHeading2Char"/>
          <w:rtl/>
        </w:rPr>
        <w:t>(</w:t>
      </w:r>
      <w:r w:rsidRPr="000E609F">
        <w:rPr>
          <w:rtl/>
        </w:rPr>
        <w:t xml:space="preserve"> باب كراهة ترك التزويج مخافة العيلة </w:t>
      </w:r>
      <w:r w:rsidRPr="002646DC">
        <w:rPr>
          <w:rStyle w:val="libAlaemHeading2Char"/>
          <w:rtl/>
        </w:rPr>
        <w:t>)</w:t>
      </w:r>
      <w:bookmarkEnd w:id="356"/>
      <w:bookmarkEnd w:id="357"/>
    </w:p>
    <w:p w:rsidR="00D95677" w:rsidRDefault="002646DC" w:rsidP="001538AC">
      <w:pPr>
        <w:pStyle w:val="libNormal"/>
        <w:rPr>
          <w:rtl/>
        </w:rPr>
      </w:pPr>
      <w:r w:rsidRPr="002646DC">
        <w:rPr>
          <w:rStyle w:val="libNumChar"/>
          <w:rtl/>
        </w:rPr>
        <w:t>[16417]</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النبي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Pr>
          <w:rtl/>
        </w:rPr>
        <w:t xml:space="preserve"> </w:t>
      </w:r>
      <w:r w:rsidR="00D95677">
        <w:rPr>
          <w:rFonts w:hint="cs"/>
          <w:rtl/>
        </w:rPr>
        <w:t>«</w:t>
      </w:r>
      <w:r w:rsidR="00D95677" w:rsidRPr="000E609F">
        <w:rPr>
          <w:rtl/>
        </w:rPr>
        <w:t xml:space="preserve"> من ترك النكاح مخافة العيلة فقد أساء الظن بربه</w:t>
      </w:r>
      <w:r w:rsidR="00424FB2">
        <w:rPr>
          <w:rtl/>
        </w:rPr>
        <w:t>،،</w:t>
      </w:r>
      <w:r w:rsidR="00D95677" w:rsidRPr="000E609F">
        <w:rPr>
          <w:rtl/>
        </w:rPr>
        <w:t xml:space="preserve"> يقول الله تبارك وتعالى</w:t>
      </w:r>
      <w:r w:rsidR="00424FB2">
        <w:rPr>
          <w:rtl/>
        </w:rPr>
        <w:t>:</w:t>
      </w:r>
      <w:r w:rsidR="00D95677">
        <w:rPr>
          <w:rtl/>
        </w:rPr>
        <w:t xml:space="preserve"> </w:t>
      </w:r>
      <w:r w:rsidR="0004393A">
        <w:rPr>
          <w:rStyle w:val="libAlaemChar"/>
          <w:rtl/>
        </w:rPr>
        <w:t xml:space="preserve">( </w:t>
      </w:r>
      <w:r w:rsidR="00834032" w:rsidRPr="00834032">
        <w:rPr>
          <w:rStyle w:val="libAieChar"/>
          <w:rtl/>
        </w:rPr>
        <w:t>إِن يَكُونُوا فُقَرَ‌اءَ يُغْنِهِمُ اللَّـهُ مِن فَضْلِهِ وَاللَّـهُ وَاسِعٌ عَلِيمٌ</w:t>
      </w:r>
      <w:r w:rsidR="0004393A">
        <w:rPr>
          <w:rtl/>
        </w:rPr>
        <w:t xml:space="preserve"> </w:t>
      </w:r>
      <w:r w:rsidR="0004393A">
        <w:rPr>
          <w:rStyle w:val="libAlaemChar"/>
          <w:rtl/>
        </w:rPr>
        <w:t>)</w:t>
      </w:r>
      <w:r w:rsidR="00D95677">
        <w:rPr>
          <w:rFonts w:hint="cs"/>
          <w:rtl/>
        </w:rPr>
        <w:t xml:space="preserve"> </w:t>
      </w:r>
      <w:r w:rsidR="00D95677" w:rsidRPr="00D95677">
        <w:rPr>
          <w:rStyle w:val="libFootnotenumChar"/>
          <w:rFonts w:hint="cs"/>
          <w:rtl/>
        </w:rPr>
        <w:t>(1)</w:t>
      </w:r>
      <w:r w:rsidR="00D95677">
        <w:rPr>
          <w:rFonts w:hint="cs"/>
          <w:rtl/>
        </w:rPr>
        <w:t xml:space="preserve"> ».</w:t>
      </w:r>
    </w:p>
    <w:p w:rsidR="00D95677" w:rsidRPr="000E609F" w:rsidRDefault="002646DC" w:rsidP="001538AC">
      <w:pPr>
        <w:pStyle w:val="libNormal"/>
        <w:rPr>
          <w:rtl/>
        </w:rPr>
      </w:pPr>
      <w:r w:rsidRPr="002646DC">
        <w:rPr>
          <w:rStyle w:val="libNumChar"/>
          <w:rtl/>
        </w:rPr>
        <w:t>[16418]</w:t>
      </w:r>
      <w:r w:rsidR="00D95677" w:rsidRPr="000E609F">
        <w:rPr>
          <w:rtl/>
        </w:rPr>
        <w:t xml:space="preserve"> 2</w:t>
      </w:r>
      <w:r w:rsidR="00D95677">
        <w:rPr>
          <w:rtl/>
        </w:rPr>
        <w:t xml:space="preserve"> - </w:t>
      </w:r>
      <w:r w:rsidR="00D95677" w:rsidRPr="000E609F">
        <w:rPr>
          <w:rtl/>
        </w:rPr>
        <w:t>ابن أبي جمهور في درر اللآلي</w:t>
      </w:r>
      <w:r w:rsidR="00424FB2">
        <w:rPr>
          <w:rtl/>
        </w:rPr>
        <w:t>:</w:t>
      </w:r>
      <w:r w:rsidR="00D95677" w:rsidRPr="000E609F">
        <w:rPr>
          <w:rtl/>
        </w:rPr>
        <w:t xml:space="preserve"> عن النبي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Pr>
          <w:rtl/>
        </w:rPr>
        <w:t xml:space="preserve"> « </w:t>
      </w:r>
      <w:r w:rsidR="00D95677" w:rsidRPr="000E609F">
        <w:rPr>
          <w:rtl/>
        </w:rPr>
        <w:t>ومن ترك التزويج مخافة العيلة</w:t>
      </w:r>
      <w:r w:rsidR="00424FB2">
        <w:rPr>
          <w:rtl/>
        </w:rPr>
        <w:t>،</w:t>
      </w:r>
      <w:r w:rsidR="00D95677" w:rsidRPr="000E609F">
        <w:rPr>
          <w:rtl/>
        </w:rPr>
        <w:t xml:space="preserve"> فقد أساء الظن بالله عز</w:t>
      </w:r>
      <w:r w:rsidR="00D95677">
        <w:rPr>
          <w:rtl/>
        </w:rPr>
        <w:t xml:space="preserve"> </w:t>
      </w:r>
      <w:r w:rsidR="00D95677" w:rsidRPr="000E609F">
        <w:rPr>
          <w:rtl/>
        </w:rPr>
        <w:t xml:space="preserve">وجل </w:t>
      </w:r>
      <w:r w:rsidR="00D95677">
        <w:rPr>
          <w:rFonts w:hint="cs"/>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16</w:t>
      </w:r>
      <w:r>
        <w:rPr>
          <w:rtl/>
        </w:rPr>
        <w:t xml:space="preserve"> - </w:t>
      </w:r>
      <w:r w:rsidRPr="000E609F">
        <w:rPr>
          <w:rtl/>
        </w:rPr>
        <w:t>مكارم الأخلاق ص 146</w:t>
      </w:r>
      <w:r>
        <w:rPr>
          <w:rtl/>
        </w:rPr>
        <w:t>.</w:t>
      </w:r>
    </w:p>
    <w:p w:rsidR="00D95677" w:rsidRPr="000E609F" w:rsidRDefault="00D95677" w:rsidP="00D95677">
      <w:pPr>
        <w:pStyle w:val="libFootnote0"/>
        <w:rPr>
          <w:rtl/>
        </w:rPr>
      </w:pPr>
      <w:r w:rsidRPr="000E609F">
        <w:rPr>
          <w:rtl/>
        </w:rPr>
        <w:t>17</w:t>
      </w:r>
      <w:r>
        <w:rPr>
          <w:rtl/>
        </w:rPr>
        <w:t xml:space="preserve"> - </w:t>
      </w:r>
      <w:r w:rsidRPr="000E609F">
        <w:rPr>
          <w:rtl/>
        </w:rPr>
        <w:t>غرر الحكم ج 1 ص 62 ح 1646</w:t>
      </w:r>
      <w:r>
        <w:rPr>
          <w:rtl/>
        </w:rPr>
        <w:t>.</w:t>
      </w:r>
    </w:p>
    <w:p w:rsidR="00D95677" w:rsidRPr="000E609F" w:rsidRDefault="00D95677" w:rsidP="001538AC">
      <w:pPr>
        <w:pStyle w:val="libNormal"/>
        <w:rPr>
          <w:rtl/>
        </w:rPr>
      </w:pPr>
      <w:r w:rsidRPr="00D95677">
        <w:rPr>
          <w:rStyle w:val="libFootnoteChar"/>
          <w:rtl/>
        </w:rPr>
        <w:t>(1) في الحجرية</w:t>
      </w:r>
      <w:r w:rsidR="00424FB2">
        <w:rPr>
          <w:rStyle w:val="libFootnoteChar"/>
          <w:rtl/>
        </w:rPr>
        <w:t>:</w:t>
      </w:r>
      <w:r w:rsidRPr="00D95677">
        <w:rPr>
          <w:rStyle w:val="libFootnoteChar"/>
          <w:rtl/>
        </w:rPr>
        <w:t xml:space="preserve"> « الكاسيين </w:t>
      </w:r>
      <w:r>
        <w:rPr>
          <w:rFonts w:hint="cs"/>
          <w:rtl/>
        </w:rPr>
        <w:t>»</w:t>
      </w:r>
      <w:r w:rsidRPr="00D95677">
        <w:rPr>
          <w:rStyle w:val="libFootnoteChar"/>
          <w:rtl/>
        </w:rPr>
        <w:t xml:space="preserve"> وما أثبتناه من المصدر.</w:t>
      </w:r>
    </w:p>
    <w:p w:rsidR="00D95677" w:rsidRPr="000E609F" w:rsidRDefault="00D95677" w:rsidP="00D95677">
      <w:pPr>
        <w:pStyle w:val="libFootnote"/>
        <w:rPr>
          <w:rtl/>
        </w:rPr>
      </w:pPr>
      <w:r w:rsidRPr="000E609F">
        <w:rPr>
          <w:rtl/>
        </w:rPr>
        <w:t>(2) نفس المصدر ج 1 ص 63 ح 1669</w:t>
      </w:r>
      <w:r>
        <w:rPr>
          <w:rtl/>
        </w:rPr>
        <w:t>.</w:t>
      </w:r>
    </w:p>
    <w:p w:rsidR="00D95677" w:rsidRPr="000E609F" w:rsidRDefault="00D95677" w:rsidP="00D95677">
      <w:pPr>
        <w:pStyle w:val="libFootnote"/>
        <w:rPr>
          <w:rtl/>
        </w:rPr>
      </w:pPr>
      <w:r w:rsidRPr="000E609F">
        <w:rPr>
          <w:rtl/>
        </w:rPr>
        <w:t>(3) نفس المصدر ج 1 ص 443 ح 15</w:t>
      </w:r>
      <w:r>
        <w:rPr>
          <w:rtl/>
        </w:rPr>
        <w:t>.</w:t>
      </w:r>
    </w:p>
    <w:p w:rsidR="00D95677" w:rsidRPr="000E609F" w:rsidRDefault="00D95677" w:rsidP="00D95677">
      <w:pPr>
        <w:pStyle w:val="libFootnoteCenterBold"/>
        <w:rPr>
          <w:rtl/>
        </w:rPr>
      </w:pPr>
      <w:r w:rsidRPr="000E609F">
        <w:rPr>
          <w:rtl/>
        </w:rPr>
        <w:t>الباب 9</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191 ح 691</w:t>
      </w:r>
      <w:r>
        <w:rPr>
          <w:rtl/>
        </w:rPr>
        <w:t>.</w:t>
      </w:r>
    </w:p>
    <w:p w:rsidR="00D95677" w:rsidRPr="000E609F" w:rsidRDefault="00D95677" w:rsidP="00D95677">
      <w:pPr>
        <w:pStyle w:val="libFootnote"/>
        <w:rPr>
          <w:rtl/>
        </w:rPr>
      </w:pPr>
      <w:r w:rsidRPr="000E609F">
        <w:rPr>
          <w:rtl/>
        </w:rPr>
        <w:t>(1) النور 24</w:t>
      </w:r>
      <w:r w:rsidR="00424FB2">
        <w:rPr>
          <w:rtl/>
        </w:rPr>
        <w:t>:</w:t>
      </w:r>
      <w:r w:rsidRPr="000E609F">
        <w:rPr>
          <w:rtl/>
        </w:rPr>
        <w:t xml:space="preserve"> 32</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درر اللآلي ج 1 ص 401</w:t>
      </w:r>
      <w:r>
        <w:rPr>
          <w:rtl/>
        </w:rPr>
        <w:t>.</w:t>
      </w:r>
    </w:p>
    <w:p w:rsidR="00D95677" w:rsidRPr="000E609F" w:rsidRDefault="00D95677" w:rsidP="002646DC">
      <w:pPr>
        <w:pStyle w:val="Heading2Center"/>
        <w:rPr>
          <w:rtl/>
        </w:rPr>
      </w:pPr>
      <w:r>
        <w:rPr>
          <w:rtl/>
        </w:rPr>
        <w:br w:type="page"/>
      </w:r>
      <w:bookmarkStart w:id="358" w:name="_Toc364830806"/>
      <w:bookmarkStart w:id="359" w:name="_Toc379712155"/>
      <w:r w:rsidRPr="000E609F">
        <w:rPr>
          <w:rtl/>
        </w:rPr>
        <w:lastRenderedPageBreak/>
        <w:t>10</w:t>
      </w:r>
      <w:r>
        <w:rPr>
          <w:rtl/>
        </w:rPr>
        <w:t xml:space="preserve"> - </w:t>
      </w:r>
      <w:r w:rsidRPr="002646DC">
        <w:rPr>
          <w:rStyle w:val="libAlaemHeading2Char"/>
          <w:rtl/>
        </w:rPr>
        <w:t>(</w:t>
      </w:r>
      <w:r w:rsidRPr="000E609F">
        <w:rPr>
          <w:rtl/>
        </w:rPr>
        <w:t xml:space="preserve"> باب استحباب التزويج ولو عند الاحتياج والفقر </w:t>
      </w:r>
      <w:r w:rsidRPr="002646DC">
        <w:rPr>
          <w:rStyle w:val="libAlaemHeading2Char"/>
          <w:rtl/>
        </w:rPr>
        <w:t>)</w:t>
      </w:r>
      <w:bookmarkEnd w:id="358"/>
      <w:bookmarkEnd w:id="359"/>
    </w:p>
    <w:p w:rsidR="00D95677" w:rsidRPr="000E609F" w:rsidRDefault="002646DC" w:rsidP="001538AC">
      <w:pPr>
        <w:pStyle w:val="libNormal"/>
        <w:rPr>
          <w:rtl/>
        </w:rPr>
      </w:pPr>
      <w:r w:rsidRPr="002646DC">
        <w:rPr>
          <w:rStyle w:val="libNumChar"/>
          <w:rtl/>
        </w:rPr>
        <w:t>[16419]</w:t>
      </w:r>
      <w:r w:rsidR="00D95677" w:rsidRPr="000E609F">
        <w:rPr>
          <w:rtl/>
        </w:rPr>
        <w:t xml:space="preserve"> 1</w:t>
      </w:r>
      <w:r w:rsidR="00D95677">
        <w:rPr>
          <w:rtl/>
        </w:rPr>
        <w:t xml:space="preserve"> - </w:t>
      </w:r>
      <w:r w:rsidR="00D95677" w:rsidRPr="000E609F">
        <w:rPr>
          <w:rtl/>
        </w:rPr>
        <w:t>الشيخ أبو الفتوح في تفسيره</w:t>
      </w:r>
      <w:r w:rsidR="00424FB2">
        <w:rPr>
          <w:rtl/>
        </w:rPr>
        <w:t>:</w:t>
      </w:r>
      <w:r w:rsidR="00D95677" w:rsidRPr="000E609F">
        <w:rPr>
          <w:rtl/>
        </w:rPr>
        <w:t xml:space="preserve"> عن عبد الله بن العباس قال</w:t>
      </w:r>
      <w:r w:rsidR="00424FB2">
        <w:rPr>
          <w:rtl/>
        </w:rPr>
        <w:t>:</w:t>
      </w:r>
      <w:r w:rsidR="00D95677">
        <w:rPr>
          <w:rtl/>
        </w:rPr>
        <w:t xml:space="preserve"> </w:t>
      </w:r>
      <w:r w:rsidR="00D95677" w:rsidRPr="000E609F">
        <w:rPr>
          <w:rtl/>
        </w:rPr>
        <w:t xml:space="preserve">قال رسول الله </w:t>
      </w:r>
      <w:r w:rsidR="00DC3BAA" w:rsidRPr="00DC3BAA">
        <w:rPr>
          <w:rStyle w:val="libAlaemChar"/>
          <w:rtl/>
        </w:rPr>
        <w:t>صلى‌الله‌عليه‌وآله</w:t>
      </w:r>
      <w:r w:rsidR="00424FB2">
        <w:rPr>
          <w:rtl/>
        </w:rPr>
        <w:t>:</w:t>
      </w:r>
      <w:r w:rsidR="00D95677">
        <w:rPr>
          <w:rtl/>
        </w:rPr>
        <w:t xml:space="preserve"> « </w:t>
      </w:r>
      <w:r w:rsidR="00D95677" w:rsidRPr="000E609F">
        <w:rPr>
          <w:rtl/>
        </w:rPr>
        <w:t>التمسوا الرزق بالنكاح »</w:t>
      </w:r>
      <w:r w:rsidR="00D95677">
        <w:rPr>
          <w:rtl/>
        </w:rPr>
        <w:t>.</w:t>
      </w:r>
    </w:p>
    <w:p w:rsidR="00D95677" w:rsidRDefault="00D95677" w:rsidP="002646DC">
      <w:pPr>
        <w:pStyle w:val="Heading2Center"/>
        <w:rPr>
          <w:rtl/>
        </w:rPr>
      </w:pPr>
      <w:bookmarkStart w:id="360" w:name="_Toc364830807"/>
      <w:bookmarkStart w:id="361" w:name="_Toc379712156"/>
      <w:r w:rsidRPr="000E609F">
        <w:rPr>
          <w:rtl/>
        </w:rPr>
        <w:t>11</w:t>
      </w:r>
      <w:r>
        <w:rPr>
          <w:rtl/>
        </w:rPr>
        <w:t xml:space="preserve"> - </w:t>
      </w:r>
      <w:r w:rsidRPr="002646DC">
        <w:rPr>
          <w:rStyle w:val="libAlaemHeading2Char"/>
          <w:rtl/>
        </w:rPr>
        <w:t>(</w:t>
      </w:r>
      <w:r w:rsidRPr="000E609F">
        <w:rPr>
          <w:rtl/>
        </w:rPr>
        <w:t xml:space="preserve"> باب استحباب السعي في التزويج والشفاعة فيه</w:t>
      </w:r>
      <w:r w:rsidR="00424FB2">
        <w:rPr>
          <w:rtl/>
        </w:rPr>
        <w:t>،</w:t>
      </w:r>
      <w:r w:rsidRPr="000E609F">
        <w:rPr>
          <w:rtl/>
        </w:rPr>
        <w:t xml:space="preserve"> وعدم</w:t>
      </w:r>
      <w:r>
        <w:rPr>
          <w:rtl/>
        </w:rPr>
        <w:t xml:space="preserve"> </w:t>
      </w:r>
      <w:r w:rsidRPr="000E609F">
        <w:rPr>
          <w:rtl/>
        </w:rPr>
        <w:t xml:space="preserve">جواز السعي في </w:t>
      </w:r>
      <w:r>
        <w:rPr>
          <w:rtl/>
        </w:rPr>
        <w:t xml:space="preserve">تفريق الزوجين والافساد بينهما </w:t>
      </w:r>
      <w:r w:rsidRPr="002646DC">
        <w:rPr>
          <w:rStyle w:val="libAlaemHeading2Char"/>
          <w:rtl/>
        </w:rPr>
        <w:t>)</w:t>
      </w:r>
      <w:bookmarkEnd w:id="360"/>
      <w:bookmarkEnd w:id="361"/>
    </w:p>
    <w:p w:rsidR="00D95677" w:rsidRPr="000E609F" w:rsidRDefault="002646DC" w:rsidP="001538AC">
      <w:pPr>
        <w:pStyle w:val="libNormal"/>
        <w:rPr>
          <w:rtl/>
        </w:rPr>
      </w:pPr>
      <w:r w:rsidRPr="002646DC">
        <w:rPr>
          <w:rStyle w:val="libNumChar"/>
          <w:rtl/>
        </w:rPr>
        <w:t>[16420]</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بإسناده عن علي بن أبي طالب </w:t>
      </w:r>
      <w:r w:rsidR="00DC3BAA" w:rsidRPr="00DC3BAA">
        <w:rPr>
          <w:rStyle w:val="libAlaemChar"/>
          <w:rtl/>
        </w:rPr>
        <w:t>عليه‌السلام</w:t>
      </w:r>
      <w:r w:rsidR="00424FB2">
        <w:rPr>
          <w:rtl/>
        </w:rPr>
        <w:t>،</w:t>
      </w:r>
      <w:r w:rsidR="00D95677">
        <w:rPr>
          <w:rtl/>
        </w:rPr>
        <w:t xml:space="preserve"> </w:t>
      </w:r>
      <w:r w:rsidR="00D95677" w:rsidRPr="000E609F">
        <w:rPr>
          <w:rtl/>
        </w:rPr>
        <w:t>أنه قال</w:t>
      </w:r>
      <w:r w:rsidR="00424FB2">
        <w:rPr>
          <w:rtl/>
        </w:rPr>
        <w:t>:</w:t>
      </w:r>
      <w:r w:rsidR="00D95677">
        <w:rPr>
          <w:rtl/>
        </w:rPr>
        <w:t xml:space="preserve"> « </w:t>
      </w:r>
      <w:r w:rsidR="00D95677" w:rsidRPr="000E609F">
        <w:rPr>
          <w:rtl/>
        </w:rPr>
        <w:t>إنه من أسرق السراق من سرق لسان الأمير</w:t>
      </w:r>
      <w:r w:rsidR="00424FB2">
        <w:rPr>
          <w:rtl/>
        </w:rPr>
        <w:t>،</w:t>
      </w:r>
      <w:r w:rsidR="00D95677" w:rsidRPr="000E609F">
        <w:rPr>
          <w:rtl/>
        </w:rPr>
        <w:t xml:space="preserve"> وأعظم الخطايا</w:t>
      </w:r>
      <w:r w:rsidR="00D95677">
        <w:rPr>
          <w:rtl/>
        </w:rPr>
        <w:t xml:space="preserve"> </w:t>
      </w:r>
      <w:r w:rsidR="00D95677" w:rsidRPr="000E609F">
        <w:rPr>
          <w:rtl/>
        </w:rPr>
        <w:t xml:space="preserve">اقتطاع مال امرئ مسلم </w:t>
      </w:r>
      <w:r w:rsidR="00D95677">
        <w:rPr>
          <w:rtl/>
        </w:rPr>
        <w:t>(</w:t>
      </w:r>
      <w:r w:rsidR="00D95677" w:rsidRPr="000E609F">
        <w:rPr>
          <w:rtl/>
        </w:rPr>
        <w:t xml:space="preserve"> بغير حق ) </w:t>
      </w:r>
      <w:r w:rsidR="00D95677" w:rsidRPr="00D95677">
        <w:rPr>
          <w:rStyle w:val="libFootnotenumChar"/>
          <w:rtl/>
        </w:rPr>
        <w:t>(1)</w:t>
      </w:r>
      <w:r w:rsidR="00D95677" w:rsidRPr="000E609F">
        <w:rPr>
          <w:rtl/>
        </w:rPr>
        <w:t xml:space="preserve"> وأفضل الشفاعات من تشفع بين اثنين</w:t>
      </w:r>
      <w:r w:rsidR="00D95677">
        <w:rPr>
          <w:rtl/>
        </w:rPr>
        <w:t xml:space="preserve"> (</w:t>
      </w:r>
      <w:r w:rsidR="00D95677" w:rsidRPr="000E609F">
        <w:rPr>
          <w:rtl/>
        </w:rPr>
        <w:t xml:space="preserve"> في نكاح ) </w:t>
      </w:r>
      <w:r w:rsidR="00D95677" w:rsidRPr="00D95677">
        <w:rPr>
          <w:rStyle w:val="libFootnotenumChar"/>
          <w:rtl/>
        </w:rPr>
        <w:t>(1)</w:t>
      </w:r>
      <w:r w:rsidR="00D95677" w:rsidRPr="000E609F">
        <w:rPr>
          <w:rtl/>
        </w:rPr>
        <w:t xml:space="preserve"> حتى يجمع الله شملهما »</w:t>
      </w:r>
      <w:r w:rsidR="00D95677">
        <w:rPr>
          <w:rtl/>
        </w:rPr>
        <w:t>.</w:t>
      </w:r>
    </w:p>
    <w:p w:rsidR="00D95677" w:rsidRDefault="00D95677" w:rsidP="001538AC">
      <w:pPr>
        <w:pStyle w:val="libNormal"/>
        <w:rPr>
          <w:rtl/>
        </w:rPr>
      </w:pPr>
      <w:r w:rsidRPr="000E609F">
        <w:rPr>
          <w:rtl/>
        </w:rPr>
        <w:t>ورواه جعفر بن أحمد القمي في كتاب الغايات</w:t>
      </w:r>
      <w:r w:rsidR="00424FB2">
        <w:rPr>
          <w:rtl/>
        </w:rPr>
        <w:t>:</w:t>
      </w:r>
      <w:r w:rsidRPr="000E609F">
        <w:rPr>
          <w:rtl/>
        </w:rPr>
        <w:t xml:space="preserve"> عنه </w:t>
      </w:r>
      <w:r w:rsidR="00DC3BAA" w:rsidRPr="00DC3BAA">
        <w:rPr>
          <w:rStyle w:val="libAlaemChar"/>
          <w:rtl/>
        </w:rPr>
        <w:t>عليه‌السلام</w:t>
      </w:r>
      <w:r w:rsidR="00424FB2">
        <w:rPr>
          <w:rtl/>
        </w:rPr>
        <w:t>،</w:t>
      </w:r>
      <w:r>
        <w:rPr>
          <w:rtl/>
        </w:rPr>
        <w:t xml:space="preserve"> </w:t>
      </w:r>
      <w:r w:rsidRPr="000E609F">
        <w:rPr>
          <w:rtl/>
        </w:rPr>
        <w:t>مثله</w:t>
      </w:r>
      <w:r w:rsidR="00424FB2">
        <w:rPr>
          <w:rtl/>
        </w:rPr>
        <w:t>،</w:t>
      </w:r>
      <w:r w:rsidRPr="000E609F">
        <w:rPr>
          <w:rtl/>
        </w:rPr>
        <w:t xml:space="preserve"> وفي</w:t>
      </w:r>
      <w:r>
        <w:rPr>
          <w:rtl/>
        </w:rPr>
        <w:t>ه « أن تشفع بين اثنين في نكاح »</w:t>
      </w:r>
      <w:r>
        <w:rPr>
          <w:rFonts w:hint="cs"/>
          <w:rtl/>
        </w:rPr>
        <w:t>.</w:t>
      </w:r>
    </w:p>
    <w:p w:rsidR="00D95677" w:rsidRPr="000E609F" w:rsidRDefault="002646DC" w:rsidP="001538AC">
      <w:pPr>
        <w:pStyle w:val="libNormal"/>
        <w:rPr>
          <w:rtl/>
        </w:rPr>
      </w:pPr>
      <w:r w:rsidRPr="002646DC">
        <w:rPr>
          <w:rStyle w:val="libNumChar"/>
          <w:rtl/>
        </w:rPr>
        <w:t>[16421]</w:t>
      </w:r>
      <w:r w:rsidR="00D95677" w:rsidRPr="000E609F">
        <w:rPr>
          <w:rtl/>
        </w:rPr>
        <w:t xml:space="preserve"> 2</w:t>
      </w:r>
      <w:r w:rsidR="00D95677">
        <w:rPr>
          <w:rtl/>
        </w:rPr>
        <w:t xml:space="preserve"> - </w:t>
      </w:r>
      <w:r w:rsidR="00D95677" w:rsidRPr="000E609F">
        <w:rPr>
          <w:rtl/>
        </w:rPr>
        <w:t>السيد أبو حامد ابن أخ ابن زهرة في الأربعين</w:t>
      </w:r>
      <w:r w:rsidR="00424FB2">
        <w:rPr>
          <w:rtl/>
        </w:rPr>
        <w:t>:</w:t>
      </w:r>
      <w:r w:rsidR="00D95677" w:rsidRPr="000E609F">
        <w:rPr>
          <w:rtl/>
        </w:rPr>
        <w:t xml:space="preserve"> عن شاذان بن</w:t>
      </w:r>
      <w:r w:rsidR="00D95677">
        <w:rPr>
          <w:rtl/>
        </w:rPr>
        <w:t xml:space="preserve"> </w:t>
      </w:r>
      <w:r w:rsidR="00D95677" w:rsidRPr="000E609F">
        <w:rPr>
          <w:rtl/>
        </w:rPr>
        <w:t>جبرئيل</w:t>
      </w:r>
      <w:r w:rsidR="00424FB2">
        <w:rPr>
          <w:rtl/>
        </w:rPr>
        <w:t>،</w:t>
      </w:r>
      <w:r w:rsidR="00D95677" w:rsidRPr="000E609F">
        <w:rPr>
          <w:rtl/>
        </w:rPr>
        <w:t xml:space="preserve"> بإسناده</w:t>
      </w:r>
      <w:r w:rsidR="00424FB2">
        <w:rPr>
          <w:rtl/>
        </w:rPr>
        <w:t>،</w:t>
      </w:r>
      <w:r w:rsidR="00D95677" w:rsidRPr="000E609F">
        <w:rPr>
          <w:rtl/>
        </w:rPr>
        <w:t xml:space="preserve"> عن أبي الفتح الكراجكي</w:t>
      </w:r>
      <w:r w:rsidR="00424FB2">
        <w:rPr>
          <w:rtl/>
        </w:rPr>
        <w:t>،</w:t>
      </w:r>
      <w:r w:rsidR="00D95677" w:rsidRPr="000E609F">
        <w:rPr>
          <w:rtl/>
        </w:rPr>
        <w:t xml:space="preserve"> عن المفيد</w:t>
      </w:r>
      <w:r w:rsidR="00424FB2">
        <w:rPr>
          <w:rtl/>
        </w:rPr>
        <w:t>،</w:t>
      </w:r>
      <w:r w:rsidR="00D95677" w:rsidRPr="000E609F">
        <w:rPr>
          <w:rtl/>
        </w:rPr>
        <w:t xml:space="preserve"> عن جعفر بن</w:t>
      </w:r>
      <w:r w:rsidR="00D95677">
        <w:rPr>
          <w:rtl/>
        </w:rPr>
        <w:t xml:space="preserve"> </w:t>
      </w:r>
      <w:r w:rsidR="00D95677" w:rsidRPr="000E609F">
        <w:rPr>
          <w:rtl/>
        </w:rPr>
        <w:t>قولويه</w:t>
      </w:r>
      <w:r w:rsidR="00424FB2">
        <w:rPr>
          <w:rtl/>
        </w:rPr>
        <w:t>،</w:t>
      </w:r>
      <w:r w:rsidR="00D95677" w:rsidRPr="000E609F">
        <w:rPr>
          <w:rtl/>
        </w:rPr>
        <w:t xml:space="preserve"> عن أبيه محمد</w:t>
      </w:r>
      <w:r w:rsidR="00424FB2">
        <w:rPr>
          <w:rtl/>
        </w:rPr>
        <w:t>،</w:t>
      </w:r>
      <w:r w:rsidR="00D95677" w:rsidRPr="000E609F">
        <w:rPr>
          <w:rtl/>
        </w:rPr>
        <w:t xml:space="preserve"> عن سعد بن عبد الله</w:t>
      </w:r>
      <w:r w:rsidR="00424FB2">
        <w:rPr>
          <w:rtl/>
        </w:rPr>
        <w:t>،</w:t>
      </w:r>
      <w:r w:rsidR="00D95677" w:rsidRPr="000E609F">
        <w:rPr>
          <w:rtl/>
        </w:rPr>
        <w:t xml:space="preserve"> عن أحمد بن محمد بن</w:t>
      </w:r>
      <w:r w:rsidR="00D95677">
        <w:rPr>
          <w:rtl/>
        </w:rPr>
        <w:t xml:space="preserve"> </w:t>
      </w:r>
      <w:r w:rsidR="00D95677" w:rsidRPr="000E609F">
        <w:rPr>
          <w:rtl/>
        </w:rPr>
        <w:t>عيسى</w:t>
      </w:r>
      <w:r w:rsidR="00424FB2">
        <w:rPr>
          <w:rtl/>
        </w:rPr>
        <w:t>،</w:t>
      </w:r>
      <w:r w:rsidR="00D95677" w:rsidRPr="000E609F">
        <w:rPr>
          <w:rtl/>
        </w:rPr>
        <w:t xml:space="preserve"> عن أبيه</w:t>
      </w:r>
      <w:r w:rsidR="00424FB2">
        <w:rPr>
          <w:rtl/>
        </w:rPr>
        <w:t>،</w:t>
      </w:r>
      <w:r w:rsidR="00D95677" w:rsidRPr="000E609F">
        <w:rPr>
          <w:rtl/>
        </w:rPr>
        <w:t xml:space="preserve"> عن عبد الله بن سليمان النوفلي</w:t>
      </w:r>
      <w:r w:rsidR="00424FB2">
        <w:rPr>
          <w:rtl/>
        </w:rPr>
        <w:t>،</w:t>
      </w:r>
      <w:r w:rsidR="00D95677" w:rsidRPr="000E609F">
        <w:rPr>
          <w:rtl/>
        </w:rPr>
        <w:t xml:space="preserve"> عن الصادق</w:t>
      </w:r>
      <w:r w:rsidR="00D95677">
        <w:rPr>
          <w:rtl/>
        </w:rPr>
        <w:t xml:space="preserve"> </w:t>
      </w:r>
      <w:r w:rsidR="00DC3BAA" w:rsidRPr="00DC3BAA">
        <w:rPr>
          <w:rStyle w:val="libAlaemChar"/>
          <w:rtl/>
        </w:rPr>
        <w:t>عليه‌السلام</w:t>
      </w:r>
      <w:r w:rsidR="00D95677" w:rsidRPr="000E609F">
        <w:rPr>
          <w:rtl/>
        </w:rPr>
        <w:t xml:space="preserve"> في حديث طويل أنه كتب إلى عبد الله النجاشي</w:t>
      </w:r>
      <w:r w:rsidR="00424FB2">
        <w:rPr>
          <w:rtl/>
        </w:rPr>
        <w:t>:</w:t>
      </w:r>
      <w:r w:rsidR="00D95677">
        <w:rPr>
          <w:rtl/>
        </w:rPr>
        <w:t xml:space="preserve"> </w:t>
      </w:r>
      <w:r w:rsidR="00D95677" w:rsidRPr="000E609F">
        <w:rPr>
          <w:rtl/>
        </w:rPr>
        <w:t>حدثني أبي</w:t>
      </w:r>
      <w:r w:rsidR="00424FB2">
        <w:rPr>
          <w:rtl/>
        </w:rPr>
        <w:t>،</w:t>
      </w:r>
      <w:r w:rsidR="00D95677" w:rsidRPr="000E609F">
        <w:rPr>
          <w:rtl/>
        </w:rPr>
        <w:t xml:space="preserve"> عن آبائه</w:t>
      </w:r>
      <w:r w:rsidR="00424FB2">
        <w:rPr>
          <w:rtl/>
        </w:rPr>
        <w:t>،</w:t>
      </w:r>
      <w:r w:rsidR="00D95677" w:rsidRPr="000E609F">
        <w:rPr>
          <w:rtl/>
        </w:rPr>
        <w:t xml:space="preserve"> عن علي</w:t>
      </w:r>
      <w:r w:rsidR="00424FB2">
        <w:rPr>
          <w:rtl/>
        </w:rPr>
        <w:t>،</w:t>
      </w:r>
      <w:r w:rsidR="00D95677" w:rsidRPr="000E609F">
        <w:rPr>
          <w:rtl/>
        </w:rPr>
        <w:t xml:space="preserve"> عن النبي </w:t>
      </w:r>
      <w:r w:rsidR="00DC3BAA" w:rsidRPr="00DC3BAA">
        <w:rPr>
          <w:rStyle w:val="libAlaemChar"/>
          <w:rtl/>
        </w:rPr>
        <w:t>صلى‌الله‌عليه‌وآله</w:t>
      </w:r>
      <w:r w:rsidR="00424FB2">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10</w:t>
      </w:r>
    </w:p>
    <w:p w:rsidR="00D95677" w:rsidRPr="000E609F" w:rsidRDefault="00D95677" w:rsidP="00D95677">
      <w:pPr>
        <w:pStyle w:val="libFootnote0"/>
        <w:rPr>
          <w:rtl/>
        </w:rPr>
      </w:pPr>
      <w:r w:rsidRPr="000E609F">
        <w:rPr>
          <w:rtl/>
        </w:rPr>
        <w:t>1</w:t>
      </w:r>
      <w:r>
        <w:rPr>
          <w:rtl/>
        </w:rPr>
        <w:t xml:space="preserve"> - </w:t>
      </w:r>
      <w:r w:rsidRPr="000E609F">
        <w:rPr>
          <w:rtl/>
        </w:rPr>
        <w:t>تفسير أبي الفتوح الرازي ج 4 ص 36</w:t>
      </w:r>
      <w:r>
        <w:rPr>
          <w:rtl/>
        </w:rPr>
        <w:t>.</w:t>
      </w:r>
    </w:p>
    <w:p w:rsidR="00D95677" w:rsidRPr="000E609F" w:rsidRDefault="00D95677" w:rsidP="00D95677">
      <w:pPr>
        <w:pStyle w:val="libFootnoteCenterBold"/>
        <w:rPr>
          <w:rtl/>
        </w:rPr>
      </w:pPr>
      <w:r w:rsidRPr="000E609F">
        <w:rPr>
          <w:rtl/>
        </w:rPr>
        <w:t>الباب 11</w:t>
      </w:r>
    </w:p>
    <w:p w:rsidR="00D95677" w:rsidRPr="000E609F" w:rsidRDefault="00D95677" w:rsidP="00D95677">
      <w:pPr>
        <w:pStyle w:val="libFootnote0"/>
        <w:rPr>
          <w:rtl/>
        </w:rPr>
      </w:pPr>
      <w:r w:rsidRPr="000E609F">
        <w:rPr>
          <w:rtl/>
        </w:rPr>
        <w:t>1</w:t>
      </w:r>
      <w:r>
        <w:rPr>
          <w:rtl/>
        </w:rPr>
        <w:t xml:space="preserve"> - </w:t>
      </w:r>
      <w:r w:rsidRPr="000E609F">
        <w:rPr>
          <w:rtl/>
        </w:rPr>
        <w:t>الجعفريات ص 240</w:t>
      </w:r>
      <w:r>
        <w:rPr>
          <w:rtl/>
        </w:rPr>
        <w:t>.</w:t>
      </w:r>
    </w:p>
    <w:p w:rsidR="00D95677" w:rsidRPr="000E609F" w:rsidRDefault="00D95677" w:rsidP="00D95677">
      <w:pPr>
        <w:pStyle w:val="libFootnote"/>
        <w:rPr>
          <w:rtl/>
        </w:rPr>
      </w:pPr>
      <w:r w:rsidRPr="000E609F">
        <w:rPr>
          <w:rtl/>
        </w:rPr>
        <w:t>(1</w:t>
      </w:r>
      <w:r w:rsidR="00424FB2">
        <w:rPr>
          <w:rFonts w:hint="cs"/>
          <w:rtl/>
        </w:rPr>
        <w:t>،</w:t>
      </w:r>
      <w:r>
        <w:rPr>
          <w:rFonts w:hint="cs"/>
          <w:rtl/>
        </w:rPr>
        <w:t xml:space="preserve"> 2</w:t>
      </w:r>
      <w:r w:rsidRPr="000E609F">
        <w:rPr>
          <w:rtl/>
        </w:rPr>
        <w:t>) أثبتناه من المصدر</w:t>
      </w:r>
      <w:r>
        <w:rPr>
          <w:rtl/>
        </w:rPr>
        <w:t>.</w:t>
      </w:r>
    </w:p>
    <w:p w:rsidR="00D95677" w:rsidRPr="000E609F" w:rsidRDefault="00D95677" w:rsidP="00D95677">
      <w:pPr>
        <w:pStyle w:val="libFootnote"/>
        <w:rPr>
          <w:rtl/>
        </w:rPr>
      </w:pPr>
      <w:r w:rsidRPr="000E609F">
        <w:rPr>
          <w:rtl/>
        </w:rPr>
        <w:t>(3) الغايات ص 86</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أربعين ابن زهرة ص 100</w:t>
      </w:r>
      <w:r>
        <w:rPr>
          <w:rtl/>
        </w:rPr>
        <w:t>.</w:t>
      </w:r>
    </w:p>
    <w:p w:rsidR="00D95677" w:rsidRPr="000E609F" w:rsidRDefault="00D95677" w:rsidP="00D95677">
      <w:pPr>
        <w:pStyle w:val="libNormal0"/>
        <w:rPr>
          <w:rtl/>
        </w:rPr>
      </w:pPr>
      <w:r>
        <w:rPr>
          <w:rtl/>
        </w:rPr>
        <w:br w:type="page"/>
      </w:r>
      <w:r w:rsidRPr="000E609F">
        <w:rPr>
          <w:rtl/>
        </w:rPr>
        <w:lastRenderedPageBreak/>
        <w:t>« ومن زوج أخاه المؤمن امرأة يأنس بها</w:t>
      </w:r>
      <w:r w:rsidR="00424FB2">
        <w:rPr>
          <w:rtl/>
        </w:rPr>
        <w:t>،</w:t>
      </w:r>
      <w:r w:rsidRPr="000E609F">
        <w:rPr>
          <w:rtl/>
        </w:rPr>
        <w:t xml:space="preserve"> وتشد عضده</w:t>
      </w:r>
      <w:r w:rsidR="00424FB2">
        <w:rPr>
          <w:rtl/>
        </w:rPr>
        <w:t>،</w:t>
      </w:r>
      <w:r w:rsidRPr="000E609F">
        <w:rPr>
          <w:rtl/>
        </w:rPr>
        <w:t xml:space="preserve"> ويستريح إليها</w:t>
      </w:r>
      <w:r w:rsidR="00424FB2">
        <w:rPr>
          <w:rtl/>
        </w:rPr>
        <w:t>،</w:t>
      </w:r>
      <w:r>
        <w:rPr>
          <w:rtl/>
        </w:rPr>
        <w:t xml:space="preserve"> </w:t>
      </w:r>
      <w:r w:rsidRPr="000E609F">
        <w:rPr>
          <w:rtl/>
        </w:rPr>
        <w:t>زوجه الله من الحور العين</w:t>
      </w:r>
      <w:r w:rsidR="00424FB2">
        <w:rPr>
          <w:rtl/>
        </w:rPr>
        <w:t>،</w:t>
      </w:r>
      <w:r w:rsidRPr="000E609F">
        <w:rPr>
          <w:rtl/>
        </w:rPr>
        <w:t xml:space="preserve"> وأنسه بمن أحب من الصديقين</w:t>
      </w:r>
      <w:r w:rsidR="00424FB2">
        <w:rPr>
          <w:rtl/>
        </w:rPr>
        <w:t>،</w:t>
      </w:r>
      <w:r w:rsidRPr="000E609F">
        <w:rPr>
          <w:rtl/>
        </w:rPr>
        <w:t xml:space="preserve"> من أهل بيت</w:t>
      </w:r>
      <w:r>
        <w:rPr>
          <w:rtl/>
        </w:rPr>
        <w:t xml:space="preserve"> </w:t>
      </w:r>
      <w:r w:rsidRPr="000E609F">
        <w:rPr>
          <w:rtl/>
        </w:rPr>
        <w:t xml:space="preserve">نبيه </w:t>
      </w:r>
      <w:r w:rsidR="00DC3BAA" w:rsidRPr="00DC3BAA">
        <w:rPr>
          <w:rStyle w:val="libAlaemChar"/>
          <w:rtl/>
        </w:rPr>
        <w:t>صلى‌الله‌عليه‌وآله</w:t>
      </w:r>
      <w:r w:rsidRPr="000E609F">
        <w:rPr>
          <w:rtl/>
        </w:rPr>
        <w:t xml:space="preserve"> وإخوانه</w:t>
      </w:r>
      <w:r w:rsidR="00424FB2">
        <w:rPr>
          <w:rtl/>
        </w:rPr>
        <w:t>،</w:t>
      </w:r>
      <w:r w:rsidRPr="000E609F">
        <w:rPr>
          <w:rtl/>
        </w:rPr>
        <w:t xml:space="preserve"> وآنسهم به » الخبر</w:t>
      </w:r>
      <w:r>
        <w:rPr>
          <w:rtl/>
        </w:rPr>
        <w:t>.</w:t>
      </w:r>
    </w:p>
    <w:p w:rsidR="00D95677" w:rsidRDefault="00D95677" w:rsidP="002646DC">
      <w:pPr>
        <w:pStyle w:val="Heading2Center"/>
        <w:rPr>
          <w:rtl/>
        </w:rPr>
      </w:pPr>
      <w:bookmarkStart w:id="362" w:name="_Toc364830808"/>
      <w:bookmarkStart w:id="363" w:name="_Toc379712157"/>
      <w:r w:rsidRPr="000E609F">
        <w:rPr>
          <w:rtl/>
        </w:rPr>
        <w:t>12</w:t>
      </w:r>
      <w:r>
        <w:rPr>
          <w:rtl/>
        </w:rPr>
        <w:t xml:space="preserve"> - </w:t>
      </w:r>
      <w:r w:rsidRPr="002646DC">
        <w:rPr>
          <w:rStyle w:val="libAlaemHeading2Char"/>
          <w:rtl/>
        </w:rPr>
        <w:t>(</w:t>
      </w:r>
      <w:r w:rsidRPr="000E609F">
        <w:rPr>
          <w:rtl/>
        </w:rPr>
        <w:t xml:space="preserve"> باب استحباب اختيار الزوجة الكريمة الأصل</w:t>
      </w:r>
      <w:r w:rsidR="00424FB2">
        <w:rPr>
          <w:rtl/>
        </w:rPr>
        <w:t>،</w:t>
      </w:r>
      <w:bookmarkStart w:id="364" w:name="_Toc364830809"/>
      <w:bookmarkEnd w:id="362"/>
      <w:r>
        <w:rPr>
          <w:rtl/>
        </w:rPr>
        <w:t xml:space="preserve"> </w:t>
      </w:r>
      <w:r w:rsidRPr="000E609F">
        <w:rPr>
          <w:rtl/>
        </w:rPr>
        <w:t>المحمودة الصفات</w:t>
      </w:r>
      <w:r w:rsidR="00424FB2">
        <w:rPr>
          <w:rtl/>
        </w:rPr>
        <w:t>،</w:t>
      </w:r>
      <w:r w:rsidRPr="000E609F">
        <w:rPr>
          <w:rtl/>
        </w:rPr>
        <w:t xml:space="preserve"> و</w:t>
      </w:r>
      <w:r>
        <w:rPr>
          <w:rtl/>
        </w:rPr>
        <w:t>تزويج الأكفاء</w:t>
      </w:r>
      <w:r w:rsidR="00424FB2">
        <w:rPr>
          <w:rtl/>
        </w:rPr>
        <w:t>،</w:t>
      </w:r>
      <w:r>
        <w:rPr>
          <w:rtl/>
        </w:rPr>
        <w:t xml:space="preserve"> والتزويج فيهم </w:t>
      </w:r>
      <w:r w:rsidRPr="002646DC">
        <w:rPr>
          <w:rStyle w:val="libAlaemHeading2Char"/>
          <w:rtl/>
        </w:rPr>
        <w:t>)</w:t>
      </w:r>
      <w:bookmarkEnd w:id="364"/>
      <w:bookmarkEnd w:id="363"/>
    </w:p>
    <w:p w:rsidR="00D95677" w:rsidRPr="000E609F" w:rsidRDefault="002646DC" w:rsidP="001538AC">
      <w:pPr>
        <w:pStyle w:val="libNormal"/>
        <w:rPr>
          <w:rtl/>
        </w:rPr>
      </w:pPr>
      <w:r w:rsidRPr="002646DC">
        <w:rPr>
          <w:rStyle w:val="libNumChar"/>
          <w:rtl/>
        </w:rPr>
        <w:t>[16422]</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أخبرنا عبد الله</w:t>
      </w:r>
      <w:r w:rsidR="00424FB2">
        <w:rPr>
          <w:rtl/>
        </w:rPr>
        <w:t>،</w:t>
      </w:r>
      <w:r w:rsidR="00D95677" w:rsidRPr="000E609F">
        <w:rPr>
          <w:rtl/>
        </w:rPr>
        <w:t xml:space="preserve"> أخبرنا محمد</w:t>
      </w:r>
      <w:r w:rsidR="00424FB2">
        <w:rPr>
          <w:rtl/>
        </w:rPr>
        <w:t>،</w:t>
      </w:r>
      <w:r w:rsidR="00D95677" w:rsidRPr="000E609F">
        <w:rPr>
          <w:rtl/>
        </w:rPr>
        <w:t xml:space="preserve"> حدثني موسى</w:t>
      </w:r>
      <w:r w:rsidR="00D95677">
        <w:rPr>
          <w:rtl/>
        </w:rPr>
        <w:t xml:space="preserve"> </w:t>
      </w:r>
      <w:r w:rsidR="00D95677" w:rsidRPr="000E609F">
        <w:rPr>
          <w:rtl/>
        </w:rPr>
        <w:t>قال</w:t>
      </w:r>
      <w:r w:rsidR="00424FB2">
        <w:rPr>
          <w:rtl/>
        </w:rPr>
        <w:t>:</w:t>
      </w:r>
      <w:r w:rsidR="00D95677" w:rsidRPr="000E609F">
        <w:rPr>
          <w:rtl/>
        </w:rPr>
        <w:t xml:space="preserve"> حدثنا أبي</w:t>
      </w:r>
      <w:r w:rsidR="00424FB2">
        <w:rPr>
          <w:rtl/>
        </w:rPr>
        <w:t>،</w:t>
      </w:r>
      <w:r w:rsidR="00D95677" w:rsidRPr="000E609F">
        <w:rPr>
          <w:rtl/>
        </w:rPr>
        <w:t xml:space="preserve"> عن أبيه</w:t>
      </w:r>
      <w:r w:rsidR="00424FB2">
        <w:rPr>
          <w:rtl/>
        </w:rPr>
        <w:t>،</w:t>
      </w:r>
      <w:r w:rsidR="00D95677" w:rsidRPr="000E609F">
        <w:rPr>
          <w:rtl/>
        </w:rPr>
        <w:t xml:space="preserve"> عن جده جعفر بن محمد</w:t>
      </w:r>
      <w:r w:rsidR="00424FB2">
        <w:rPr>
          <w:rtl/>
        </w:rPr>
        <w:t>،</w:t>
      </w:r>
      <w:r w:rsidR="00D95677" w:rsidRPr="000E609F">
        <w:rPr>
          <w:rtl/>
        </w:rPr>
        <w:t xml:space="preserve"> عن أبيه</w:t>
      </w:r>
      <w:r w:rsidR="00424FB2">
        <w:rPr>
          <w:rtl/>
        </w:rPr>
        <w:t>،</w:t>
      </w:r>
      <w:r w:rsidR="00D95677" w:rsidRPr="000E609F">
        <w:rPr>
          <w:rtl/>
        </w:rPr>
        <w:t xml:space="preserve"> عن</w:t>
      </w:r>
      <w:r w:rsidR="00D95677">
        <w:rPr>
          <w:rtl/>
        </w:rPr>
        <w:t xml:space="preserve"> </w:t>
      </w:r>
      <w:r w:rsidR="00D95677" w:rsidRPr="000E609F">
        <w:rPr>
          <w:rtl/>
        </w:rPr>
        <w:t>جده</w:t>
      </w:r>
      <w:r w:rsidR="00424FB2">
        <w:rPr>
          <w:rtl/>
        </w:rPr>
        <w:t>،</w:t>
      </w:r>
      <w:r w:rsidR="00D95677" w:rsidRPr="000E609F">
        <w:rPr>
          <w:rtl/>
        </w:rPr>
        <w:t xml:space="preserve"> عن علي بن الحسين</w:t>
      </w:r>
      <w:r w:rsidR="00424FB2">
        <w:rPr>
          <w:rtl/>
        </w:rPr>
        <w:t>،</w:t>
      </w:r>
      <w:r w:rsidR="00D95677" w:rsidRPr="000E609F">
        <w:rPr>
          <w:rtl/>
        </w:rPr>
        <w:t xml:space="preserve"> عن أبيه</w:t>
      </w:r>
      <w:r w:rsidR="00424FB2">
        <w:rPr>
          <w:rtl/>
        </w:rPr>
        <w:t>،</w:t>
      </w:r>
      <w:r w:rsidR="00D95677" w:rsidRPr="000E609F">
        <w:rPr>
          <w:rtl/>
        </w:rPr>
        <w:t xml:space="preserve"> عن علي </w:t>
      </w:r>
      <w:r w:rsidR="00DC3BAA" w:rsidRPr="00DC3BAA">
        <w:rPr>
          <w:rStyle w:val="libAlaemChar"/>
          <w:rtl/>
        </w:rPr>
        <w:t>عليهم‌السلام</w:t>
      </w:r>
      <w:r w:rsidR="00D95677" w:rsidRPr="000E609F">
        <w:rPr>
          <w:rtl/>
        </w:rPr>
        <w:t xml:space="preserve"> قال</w:t>
      </w:r>
      <w:r w:rsidR="00424FB2">
        <w:rPr>
          <w:rtl/>
        </w:rPr>
        <w:t>:</w:t>
      </w:r>
      <w:r w:rsidR="00D95677">
        <w:rPr>
          <w:rtl/>
        </w:rPr>
        <w:t xml:space="preserve"> </w:t>
      </w:r>
      <w:r w:rsidR="00D95677" w:rsidRPr="000E609F">
        <w:rPr>
          <w:rtl/>
        </w:rPr>
        <w:t xml:space="preserve">« قال رسول الله </w:t>
      </w:r>
      <w:r w:rsidR="00DC3BAA" w:rsidRPr="00DC3BAA">
        <w:rPr>
          <w:rStyle w:val="libAlaemChar"/>
          <w:rtl/>
        </w:rPr>
        <w:t>صلى‌الله‌عليه‌وآله</w:t>
      </w:r>
      <w:r w:rsidR="00D95677" w:rsidRPr="000E609F">
        <w:rPr>
          <w:rtl/>
        </w:rPr>
        <w:t xml:space="preserve"> اختاروا لنطفكم</w:t>
      </w:r>
      <w:r w:rsidR="00424FB2">
        <w:rPr>
          <w:rtl/>
        </w:rPr>
        <w:t>،</w:t>
      </w:r>
      <w:r w:rsidR="00D95677" w:rsidRPr="000E609F">
        <w:rPr>
          <w:rtl/>
        </w:rPr>
        <w:t xml:space="preserve"> فإن الخال أحد</w:t>
      </w:r>
      <w:r w:rsidR="00D95677">
        <w:rPr>
          <w:rtl/>
        </w:rPr>
        <w:t xml:space="preserve"> </w:t>
      </w:r>
      <w:r w:rsidR="00D95677" w:rsidRPr="000E609F">
        <w:rPr>
          <w:rtl/>
        </w:rPr>
        <w:t>الضجيعين »</w:t>
      </w:r>
      <w:r w:rsidR="00D95677">
        <w:rPr>
          <w:rtl/>
        </w:rPr>
        <w:t>.</w:t>
      </w:r>
    </w:p>
    <w:p w:rsidR="00D95677" w:rsidRDefault="00D95677" w:rsidP="001538AC">
      <w:pPr>
        <w:pStyle w:val="libNormal"/>
        <w:rPr>
          <w:rtl/>
        </w:rPr>
      </w:pPr>
      <w:r w:rsidRPr="000E609F">
        <w:rPr>
          <w:rtl/>
        </w:rPr>
        <w:t>ورواه في الدعائم</w:t>
      </w:r>
      <w:r w:rsidR="00424FB2">
        <w:rPr>
          <w:rtl/>
        </w:rPr>
        <w:t>:</w:t>
      </w:r>
      <w:r w:rsidRPr="000E609F">
        <w:rPr>
          <w:rtl/>
        </w:rPr>
        <w:t xml:space="preserve"> عنه </w:t>
      </w:r>
      <w:r w:rsidR="00DC3BAA" w:rsidRPr="00DC3BAA">
        <w:rPr>
          <w:rStyle w:val="libAlaemChar"/>
          <w:rtl/>
        </w:rPr>
        <w:t>صلى‌الله‌عليه‌وآله</w:t>
      </w:r>
      <w:r w:rsidRPr="000E609F">
        <w:rPr>
          <w:rtl/>
        </w:rPr>
        <w:t xml:space="preserve"> مثله </w:t>
      </w:r>
      <w:r w:rsidRPr="00D95677">
        <w:rPr>
          <w:rStyle w:val="libFootnotenumChar"/>
          <w:rtl/>
        </w:rPr>
        <w:t>(1)</w:t>
      </w:r>
      <w:r>
        <w:rPr>
          <w:rFonts w:hint="cs"/>
          <w:rtl/>
        </w:rPr>
        <w:t>.</w:t>
      </w:r>
    </w:p>
    <w:p w:rsidR="00D95677" w:rsidRPr="000E609F" w:rsidRDefault="002646DC" w:rsidP="001538AC">
      <w:pPr>
        <w:pStyle w:val="libNormal"/>
        <w:rPr>
          <w:rtl/>
        </w:rPr>
      </w:pPr>
      <w:r w:rsidRPr="002646DC">
        <w:rPr>
          <w:rStyle w:val="libNumChar"/>
          <w:rtl/>
        </w:rPr>
        <w:t>[16423]</w:t>
      </w:r>
      <w:r w:rsidR="00D95677" w:rsidRPr="000E609F">
        <w:rPr>
          <w:rtl/>
        </w:rPr>
        <w:t xml:space="preserve"> 2</w:t>
      </w:r>
      <w:r w:rsidR="00D95677">
        <w:rPr>
          <w:rtl/>
        </w:rPr>
        <w:t xml:space="preserve"> - </w:t>
      </w:r>
      <w:r w:rsidR="00D95677" w:rsidRPr="000E609F">
        <w:rPr>
          <w:rtl/>
        </w:rPr>
        <w:t>وبهذا الاسناد قال</w:t>
      </w:r>
      <w:r w:rsidR="00424FB2">
        <w:rPr>
          <w:rtl/>
        </w:rPr>
        <w:t>:</w:t>
      </w:r>
      <w:r w:rsidR="00D95677">
        <w:rPr>
          <w:rtl/>
        </w:rPr>
        <w:t xml:space="preserve"> « </w:t>
      </w:r>
      <w:r w:rsidR="00D95677" w:rsidRPr="000E609F">
        <w:rPr>
          <w:rtl/>
        </w:rPr>
        <w:t xml:space="preserve">قال رسول الله </w:t>
      </w:r>
      <w:r w:rsidR="00DC3BAA" w:rsidRPr="00DC3BAA">
        <w:rPr>
          <w:rStyle w:val="libAlaemChar"/>
          <w:rtl/>
        </w:rPr>
        <w:t>صلى‌الله‌عليه‌وآله</w:t>
      </w:r>
      <w:r w:rsidR="00424FB2">
        <w:rPr>
          <w:rtl/>
        </w:rPr>
        <w:t>:</w:t>
      </w:r>
      <w:r w:rsidR="00D95677">
        <w:rPr>
          <w:rtl/>
        </w:rPr>
        <w:t xml:space="preserve"> </w:t>
      </w:r>
      <w:r w:rsidR="00D95677" w:rsidRPr="000E609F">
        <w:rPr>
          <w:rtl/>
        </w:rPr>
        <w:t>انكحوا الأكفاء</w:t>
      </w:r>
      <w:r w:rsidR="00424FB2">
        <w:rPr>
          <w:rtl/>
        </w:rPr>
        <w:t>،</w:t>
      </w:r>
      <w:r w:rsidR="00D95677" w:rsidRPr="000E609F">
        <w:rPr>
          <w:rtl/>
        </w:rPr>
        <w:t xml:space="preserve"> وانكحوا منهم</w:t>
      </w:r>
      <w:r w:rsidR="00424FB2">
        <w:rPr>
          <w:rtl/>
        </w:rPr>
        <w:t>،</w:t>
      </w:r>
      <w:r w:rsidR="00D95677" w:rsidRPr="000E609F">
        <w:rPr>
          <w:rtl/>
        </w:rPr>
        <w:t xml:space="preserve"> واختاروا لنطفكم » الخبر</w:t>
      </w:r>
      <w:r w:rsidR="00D95677">
        <w:rPr>
          <w:rtl/>
        </w:rPr>
        <w:t>.</w:t>
      </w:r>
    </w:p>
    <w:p w:rsidR="00D95677" w:rsidRDefault="00D95677" w:rsidP="001538AC">
      <w:pPr>
        <w:pStyle w:val="libNormal"/>
        <w:rPr>
          <w:rtl/>
        </w:rPr>
      </w:pPr>
      <w:r w:rsidRPr="000E609F">
        <w:rPr>
          <w:rtl/>
        </w:rPr>
        <w:t xml:space="preserve">دعائم الاسلام عنه </w:t>
      </w:r>
      <w:r w:rsidR="00DC3BAA" w:rsidRPr="00DC3BAA">
        <w:rPr>
          <w:rStyle w:val="libAlaemChar"/>
          <w:rtl/>
        </w:rPr>
        <w:t>صلى‌الله‌عليه‌وآله</w:t>
      </w:r>
      <w:r w:rsidR="00424FB2">
        <w:rPr>
          <w:rtl/>
        </w:rPr>
        <w:t>،</w:t>
      </w:r>
      <w:r w:rsidRPr="000E609F">
        <w:rPr>
          <w:rtl/>
        </w:rPr>
        <w:t xml:space="preserve"> مثله </w:t>
      </w:r>
      <w:r w:rsidRPr="00D95677">
        <w:rPr>
          <w:rStyle w:val="libFootnotenumChar"/>
          <w:rtl/>
        </w:rPr>
        <w:t>(1)</w:t>
      </w:r>
      <w:r>
        <w:rPr>
          <w:rFonts w:hint="cs"/>
          <w:rtl/>
        </w:rPr>
        <w:t>.</w:t>
      </w:r>
    </w:p>
    <w:p w:rsidR="00D95677" w:rsidRPr="000E609F" w:rsidRDefault="002646DC" w:rsidP="001538AC">
      <w:pPr>
        <w:pStyle w:val="libNormal"/>
        <w:rPr>
          <w:rtl/>
        </w:rPr>
      </w:pPr>
      <w:r w:rsidRPr="002646DC">
        <w:rPr>
          <w:rStyle w:val="libNumChar"/>
          <w:rtl/>
        </w:rPr>
        <w:t>[16424]</w:t>
      </w:r>
      <w:r w:rsidR="00D95677" w:rsidRPr="000E609F">
        <w:rPr>
          <w:rtl/>
        </w:rPr>
        <w:t xml:space="preserve"> 3</w:t>
      </w:r>
      <w:r w:rsidR="00D95677">
        <w:rPr>
          <w:rtl/>
        </w:rPr>
        <w:t xml:space="preserve"> - </w:t>
      </w:r>
      <w:r w:rsidR="00D95677" w:rsidRPr="000E609F">
        <w:rPr>
          <w:rtl/>
        </w:rPr>
        <w:t xml:space="preserve">وعنه </w:t>
      </w:r>
      <w:r w:rsidR="00DC3BAA" w:rsidRPr="00DC3BAA">
        <w:rPr>
          <w:rStyle w:val="libAlaemChar"/>
          <w:rtl/>
        </w:rPr>
        <w:t>صلى‌الله‌عليه‌وآله</w:t>
      </w:r>
      <w:r w:rsidR="00D95677" w:rsidRPr="000E609F">
        <w:rPr>
          <w:rtl/>
        </w:rPr>
        <w:t xml:space="preserve"> أنه قال</w:t>
      </w:r>
      <w:r w:rsidR="00424FB2">
        <w:rPr>
          <w:rtl/>
        </w:rPr>
        <w:t>:</w:t>
      </w:r>
      <w:r w:rsidR="00D95677">
        <w:rPr>
          <w:rtl/>
        </w:rPr>
        <w:t xml:space="preserve"> « </w:t>
      </w:r>
      <w:r w:rsidR="00D95677" w:rsidRPr="000E609F">
        <w:rPr>
          <w:rtl/>
        </w:rPr>
        <w:t xml:space="preserve">ليس لامرأة خطر </w:t>
      </w:r>
      <w:r w:rsidR="00D95677" w:rsidRPr="00D95677">
        <w:rPr>
          <w:rStyle w:val="libFootnotenumChar"/>
          <w:rtl/>
        </w:rPr>
        <w:t>(1)</w:t>
      </w:r>
      <w:r w:rsidR="00424FB2">
        <w:rPr>
          <w:rtl/>
        </w:rPr>
        <w:t>،</w:t>
      </w:r>
      <w:r w:rsidR="00D95677" w:rsidRPr="000E609F">
        <w:rPr>
          <w:rtl/>
        </w:rPr>
        <w:t xml:space="preserve"> لا</w:t>
      </w:r>
      <w:r w:rsidR="00D95677">
        <w:rPr>
          <w:rtl/>
        </w:rPr>
        <w:t xml:space="preserve"> </w:t>
      </w:r>
      <w:r w:rsidR="00D95677" w:rsidRPr="000E609F">
        <w:rPr>
          <w:rtl/>
        </w:rPr>
        <w:t>لصالحتهن ولا لطالحتهن</w:t>
      </w:r>
      <w:r w:rsidR="00424FB2">
        <w:rPr>
          <w:rtl/>
        </w:rPr>
        <w:t>،</w:t>
      </w:r>
      <w:r w:rsidR="00D95677" w:rsidRPr="000E609F">
        <w:rPr>
          <w:rtl/>
        </w:rPr>
        <w:t xml:space="preserve"> أما صالحتهن فليس لها خطر الذهب والفضة</w:t>
      </w:r>
      <w:r w:rsidR="00D95677">
        <w:rPr>
          <w:rtl/>
        </w:rPr>
        <w:t xml:space="preserve"> </w:t>
      </w:r>
      <w:r w:rsidR="00D95677" w:rsidRPr="000E609F">
        <w:rPr>
          <w:rtl/>
        </w:rPr>
        <w:t>وأما طالحتهن فليس لها خطر التراب</w:t>
      </w:r>
      <w:r w:rsidR="00424FB2">
        <w:rPr>
          <w:rtl/>
        </w:rPr>
        <w:t>،</w:t>
      </w:r>
      <w:r w:rsidR="00D95677" w:rsidRPr="000E609F">
        <w:rPr>
          <w:rtl/>
        </w:rPr>
        <w:t xml:space="preserve"> والتراب خير منها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12</w:t>
      </w:r>
    </w:p>
    <w:p w:rsidR="00D95677" w:rsidRPr="000E609F" w:rsidRDefault="00D95677" w:rsidP="00D95677">
      <w:pPr>
        <w:pStyle w:val="libFootnote0"/>
        <w:rPr>
          <w:rtl/>
        </w:rPr>
      </w:pPr>
      <w:r w:rsidRPr="000E609F">
        <w:rPr>
          <w:rtl/>
        </w:rPr>
        <w:t>1</w:t>
      </w:r>
      <w:r>
        <w:rPr>
          <w:rtl/>
        </w:rPr>
        <w:t xml:space="preserve"> - </w:t>
      </w:r>
      <w:r w:rsidRPr="000E609F">
        <w:rPr>
          <w:rtl/>
        </w:rPr>
        <w:t>الجعفريات ص 90</w:t>
      </w:r>
      <w:r>
        <w:rPr>
          <w:rtl/>
        </w:rPr>
        <w:t>.</w:t>
      </w:r>
    </w:p>
    <w:p w:rsidR="00D95677" w:rsidRPr="000E609F" w:rsidRDefault="00D95677" w:rsidP="00D95677">
      <w:pPr>
        <w:pStyle w:val="libFootnote"/>
        <w:rPr>
          <w:rtl/>
        </w:rPr>
      </w:pPr>
      <w:r w:rsidRPr="000E609F">
        <w:rPr>
          <w:rtl/>
        </w:rPr>
        <w:t>(1) دعائم الاسلام ج 2 ص 194 ح 703</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الجعفريات ص 90</w:t>
      </w:r>
      <w:r>
        <w:rPr>
          <w:rtl/>
        </w:rPr>
        <w:t>.</w:t>
      </w:r>
    </w:p>
    <w:p w:rsidR="00D95677" w:rsidRPr="000E609F" w:rsidRDefault="00D95677" w:rsidP="00D95677">
      <w:pPr>
        <w:pStyle w:val="libFootnote"/>
        <w:rPr>
          <w:rtl/>
        </w:rPr>
      </w:pPr>
      <w:r w:rsidRPr="000E609F">
        <w:rPr>
          <w:rtl/>
        </w:rPr>
        <w:t>(1) دعائم الاسلام ج 2 ص 194 ح 704</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دعائم الاسلام ج 2 ص 195 ح 708</w:t>
      </w:r>
      <w:r>
        <w:rPr>
          <w:rtl/>
        </w:rPr>
        <w:t>.</w:t>
      </w:r>
    </w:p>
    <w:p w:rsidR="00D95677" w:rsidRPr="000E609F" w:rsidRDefault="00D95677" w:rsidP="00D95677">
      <w:pPr>
        <w:pStyle w:val="libFootnote"/>
        <w:rPr>
          <w:rtl/>
        </w:rPr>
      </w:pPr>
      <w:r w:rsidRPr="000E609F">
        <w:rPr>
          <w:rtl/>
        </w:rPr>
        <w:t xml:space="preserve">(1) </w:t>
      </w:r>
      <w:r>
        <w:rPr>
          <w:rFonts w:hint="cs"/>
          <w:rtl/>
        </w:rPr>
        <w:t>( ..</w:t>
      </w:r>
      <w:r w:rsidRPr="000E609F">
        <w:rPr>
          <w:rtl/>
        </w:rPr>
        <w:t xml:space="preserve"> إن الجنة لا خطر لها ) أي لا عوض لها ( النهاية ج 2 ص 46 </w:t>
      </w:r>
      <w:r>
        <w:rPr>
          <w:rFonts w:hint="cs"/>
          <w:rtl/>
        </w:rPr>
        <w:t>)</w:t>
      </w:r>
      <w:r w:rsidRPr="000E609F">
        <w:rPr>
          <w:rtl/>
        </w:rPr>
        <w:t>.</w:t>
      </w:r>
    </w:p>
    <w:p w:rsidR="00D95677" w:rsidRPr="000E609F" w:rsidRDefault="00D95677" w:rsidP="001538AC">
      <w:pPr>
        <w:pStyle w:val="libNormal"/>
        <w:rPr>
          <w:rtl/>
        </w:rPr>
      </w:pPr>
      <w:r>
        <w:rPr>
          <w:rtl/>
        </w:rPr>
        <w:br w:type="page"/>
      </w:r>
      <w:r w:rsidR="002646DC" w:rsidRPr="002646DC">
        <w:rPr>
          <w:rStyle w:val="libNumChar"/>
          <w:rtl/>
        </w:rPr>
        <w:lastRenderedPageBreak/>
        <w:t>[16425]</w:t>
      </w:r>
      <w:r w:rsidRPr="000E609F">
        <w:rPr>
          <w:rtl/>
        </w:rPr>
        <w:t xml:space="preserve"> 4 وعنه </w:t>
      </w:r>
      <w:r w:rsidR="00DC3BAA" w:rsidRPr="00DC3BAA">
        <w:rPr>
          <w:rStyle w:val="libAlaemChar"/>
          <w:rtl/>
        </w:rPr>
        <w:t>صلى‌الله‌عليه‌وآله</w:t>
      </w:r>
      <w:r w:rsidR="00424FB2">
        <w:rPr>
          <w:rtl/>
        </w:rPr>
        <w:t>،</w:t>
      </w:r>
      <w:r w:rsidRPr="000E609F">
        <w:rPr>
          <w:rtl/>
        </w:rPr>
        <w:t xml:space="preserve"> أنه قال</w:t>
      </w:r>
      <w:r w:rsidR="00424FB2">
        <w:rPr>
          <w:rtl/>
        </w:rPr>
        <w:t>:</w:t>
      </w:r>
      <w:r>
        <w:rPr>
          <w:rtl/>
        </w:rPr>
        <w:t xml:space="preserve"> « </w:t>
      </w:r>
      <w:r w:rsidRPr="000E609F">
        <w:rPr>
          <w:rtl/>
        </w:rPr>
        <w:t>إنما ا</w:t>
      </w:r>
      <w:r>
        <w:rPr>
          <w:rtl/>
        </w:rPr>
        <w:t>لمرأة قلادة</w:t>
      </w:r>
      <w:r w:rsidR="00424FB2">
        <w:rPr>
          <w:rtl/>
        </w:rPr>
        <w:t>،</w:t>
      </w:r>
      <w:r>
        <w:rPr>
          <w:rtl/>
        </w:rPr>
        <w:t xml:space="preserve"> فلينظر أحدكم</w:t>
      </w:r>
      <w:r>
        <w:rPr>
          <w:rFonts w:hint="cs"/>
          <w:rtl/>
        </w:rPr>
        <w:t xml:space="preserve"> (</w:t>
      </w:r>
      <w:r>
        <w:rPr>
          <w:rtl/>
        </w:rPr>
        <w:t xml:space="preserve"> ما </w:t>
      </w:r>
      <w:r w:rsidRPr="000E609F">
        <w:rPr>
          <w:rtl/>
        </w:rPr>
        <w:t>يقلد</w:t>
      </w:r>
      <w:r>
        <w:rPr>
          <w:rFonts w:hint="cs"/>
          <w:rtl/>
        </w:rPr>
        <w:t xml:space="preserve"> )</w:t>
      </w:r>
      <w:r w:rsidRPr="000E609F">
        <w:rPr>
          <w:rtl/>
        </w:rPr>
        <w:t xml:space="preserve"> </w:t>
      </w:r>
      <w:r w:rsidRPr="00D95677">
        <w:rPr>
          <w:rStyle w:val="libFootnotenumChar"/>
          <w:rtl/>
        </w:rPr>
        <w:t>(1)</w:t>
      </w:r>
      <w:r w:rsidRPr="000E609F">
        <w:rPr>
          <w:rtl/>
        </w:rPr>
        <w:t xml:space="preserve"> </w:t>
      </w:r>
      <w:r>
        <w:rPr>
          <w:rFonts w:hint="cs"/>
          <w:rtl/>
        </w:rPr>
        <w:t>»</w:t>
      </w:r>
      <w:r w:rsidRPr="000E609F">
        <w:rPr>
          <w:rtl/>
        </w:rPr>
        <w:t>.</w:t>
      </w:r>
    </w:p>
    <w:p w:rsidR="00D95677" w:rsidRDefault="00D95677" w:rsidP="002646DC">
      <w:pPr>
        <w:pStyle w:val="Heading2Center"/>
        <w:rPr>
          <w:rtl/>
        </w:rPr>
      </w:pPr>
      <w:bookmarkStart w:id="365" w:name="_Toc364830810"/>
      <w:bookmarkStart w:id="366" w:name="_Toc379712158"/>
      <w:r w:rsidRPr="000E609F">
        <w:rPr>
          <w:rtl/>
        </w:rPr>
        <w:t>13</w:t>
      </w:r>
      <w:r>
        <w:rPr>
          <w:rtl/>
        </w:rPr>
        <w:t xml:space="preserve"> - </w:t>
      </w:r>
      <w:r w:rsidRPr="002646DC">
        <w:rPr>
          <w:rStyle w:val="libAlaemHeading2Char"/>
          <w:rtl/>
        </w:rPr>
        <w:t>(</w:t>
      </w:r>
      <w:r w:rsidRPr="000E609F">
        <w:rPr>
          <w:rtl/>
        </w:rPr>
        <w:t xml:space="preserve"> باب استحباب تزويج المرأة لدينها</w:t>
      </w:r>
      <w:r w:rsidR="00424FB2">
        <w:rPr>
          <w:rtl/>
        </w:rPr>
        <w:t>،</w:t>
      </w:r>
      <w:r w:rsidRPr="000E609F">
        <w:rPr>
          <w:rtl/>
        </w:rPr>
        <w:t xml:space="preserve"> وصلاحها</w:t>
      </w:r>
      <w:r w:rsidR="00424FB2">
        <w:rPr>
          <w:rtl/>
        </w:rPr>
        <w:t>،</w:t>
      </w:r>
      <w:r w:rsidRPr="000E609F">
        <w:rPr>
          <w:rtl/>
        </w:rPr>
        <w:t xml:space="preserve"> ولله</w:t>
      </w:r>
      <w:r w:rsidR="00424FB2">
        <w:rPr>
          <w:rtl/>
        </w:rPr>
        <w:t>،</w:t>
      </w:r>
      <w:bookmarkStart w:id="367" w:name="_Toc364830811"/>
      <w:bookmarkEnd w:id="365"/>
      <w:r>
        <w:rPr>
          <w:rtl/>
        </w:rPr>
        <w:t xml:space="preserve"> </w:t>
      </w:r>
      <w:r w:rsidRPr="000E609F">
        <w:rPr>
          <w:rtl/>
        </w:rPr>
        <w:t>ولصلة الرحم</w:t>
      </w:r>
      <w:r w:rsidR="00424FB2">
        <w:rPr>
          <w:rtl/>
        </w:rPr>
        <w:t>،</w:t>
      </w:r>
      <w:r w:rsidRPr="000E609F">
        <w:rPr>
          <w:rtl/>
        </w:rPr>
        <w:t xml:space="preserve"> وكراهة تزويجها لمالها</w:t>
      </w:r>
      <w:r w:rsidR="00424FB2">
        <w:rPr>
          <w:rtl/>
        </w:rPr>
        <w:t>،</w:t>
      </w:r>
      <w:r w:rsidRPr="000E609F">
        <w:rPr>
          <w:rtl/>
        </w:rPr>
        <w:t xml:space="preserve"> و</w:t>
      </w:r>
      <w:r>
        <w:rPr>
          <w:rtl/>
        </w:rPr>
        <w:t>جمالها</w:t>
      </w:r>
      <w:r w:rsidR="00424FB2">
        <w:rPr>
          <w:rtl/>
        </w:rPr>
        <w:t>،</w:t>
      </w:r>
      <w:r>
        <w:rPr>
          <w:rtl/>
        </w:rPr>
        <w:t xml:space="preserve"> أو للفخر</w:t>
      </w:r>
      <w:r w:rsidR="00424FB2">
        <w:rPr>
          <w:rtl/>
        </w:rPr>
        <w:t>،</w:t>
      </w:r>
      <w:r>
        <w:rPr>
          <w:rtl/>
        </w:rPr>
        <w:t xml:space="preserve"> أو الرياء </w:t>
      </w:r>
      <w:r w:rsidRPr="002646DC">
        <w:rPr>
          <w:rStyle w:val="libAlaemHeading2Char"/>
          <w:rtl/>
        </w:rPr>
        <w:t>)</w:t>
      </w:r>
      <w:bookmarkEnd w:id="367"/>
      <w:bookmarkEnd w:id="366"/>
    </w:p>
    <w:p w:rsidR="00D95677" w:rsidRPr="000E609F" w:rsidRDefault="002646DC" w:rsidP="001538AC">
      <w:pPr>
        <w:pStyle w:val="libNormal"/>
        <w:rPr>
          <w:rtl/>
        </w:rPr>
      </w:pPr>
      <w:r w:rsidRPr="002646DC">
        <w:rPr>
          <w:rStyle w:val="libNumChar"/>
          <w:rtl/>
        </w:rPr>
        <w:t>[16426]</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رسول الله </w:t>
      </w:r>
      <w:r w:rsidR="00DC3BAA" w:rsidRPr="00DC3BAA">
        <w:rPr>
          <w:rStyle w:val="libAlaemChar"/>
          <w:rtl/>
        </w:rPr>
        <w:t>صلى‌الله‌عليه‌وآله</w:t>
      </w:r>
      <w:r w:rsidR="00424FB2">
        <w:rPr>
          <w:rtl/>
        </w:rPr>
        <w:t>،</w:t>
      </w:r>
      <w:r w:rsidR="00D95677" w:rsidRPr="000E609F">
        <w:rPr>
          <w:rtl/>
        </w:rPr>
        <w:t xml:space="preserve"> أنه</w:t>
      </w:r>
      <w:r w:rsidR="00D95677">
        <w:rPr>
          <w:rtl/>
        </w:rPr>
        <w:t xml:space="preserve"> </w:t>
      </w:r>
      <w:r w:rsidR="00D95677" w:rsidRPr="000E609F">
        <w:rPr>
          <w:rtl/>
        </w:rPr>
        <w:t>نهى عن نكاح يراد به غير وجه الله والعفة</w:t>
      </w:r>
      <w:r w:rsidR="00424FB2">
        <w:rPr>
          <w:rtl/>
        </w:rPr>
        <w:t>،</w:t>
      </w:r>
      <w:r w:rsidR="00D95677" w:rsidRPr="000E609F">
        <w:rPr>
          <w:rtl/>
        </w:rPr>
        <w:t xml:space="preserve"> ونهى عن النكاح للرياء </w:t>
      </w:r>
      <w:r w:rsidR="00D95677" w:rsidRPr="00D95677">
        <w:rPr>
          <w:rStyle w:val="libFootnotenumChar"/>
          <w:rtl/>
        </w:rPr>
        <w:t>(1)</w:t>
      </w:r>
      <w:r w:rsidR="00D95677">
        <w:rPr>
          <w:rtl/>
        </w:rPr>
        <w:t xml:space="preserve"> </w:t>
      </w:r>
      <w:r w:rsidR="00D95677" w:rsidRPr="000E609F">
        <w:rPr>
          <w:rtl/>
        </w:rPr>
        <w:t>والسمعة</w:t>
      </w:r>
      <w:r w:rsidR="00D95677">
        <w:rPr>
          <w:rtl/>
        </w:rPr>
        <w:t>.</w:t>
      </w:r>
    </w:p>
    <w:p w:rsidR="00D95677" w:rsidRPr="000E609F" w:rsidRDefault="002646DC" w:rsidP="001538AC">
      <w:pPr>
        <w:pStyle w:val="libNormal"/>
        <w:rPr>
          <w:rtl/>
        </w:rPr>
      </w:pPr>
      <w:r w:rsidRPr="002646DC">
        <w:rPr>
          <w:rStyle w:val="libNumChar"/>
          <w:rtl/>
        </w:rPr>
        <w:t>[16427]</w:t>
      </w:r>
      <w:r w:rsidR="00D95677" w:rsidRPr="000E609F">
        <w:rPr>
          <w:rtl/>
        </w:rPr>
        <w:t xml:space="preserve"> 2</w:t>
      </w:r>
      <w:r w:rsidR="00D95677">
        <w:rPr>
          <w:rtl/>
        </w:rPr>
        <w:t xml:space="preserve"> - </w:t>
      </w:r>
      <w:r w:rsidR="00D95677" w:rsidRPr="000E609F">
        <w:rPr>
          <w:rtl/>
        </w:rPr>
        <w:t xml:space="preserve">وعن جعفر بن محمد </w:t>
      </w:r>
      <w:r w:rsidR="00DC3BAA" w:rsidRPr="00DC3BAA">
        <w:rPr>
          <w:rStyle w:val="libAlaemChar"/>
          <w:rtl/>
        </w:rPr>
        <w:t>عليهما‌السلام</w:t>
      </w:r>
      <w:r w:rsidR="00424FB2">
        <w:rPr>
          <w:rtl/>
        </w:rPr>
        <w:t>،</w:t>
      </w:r>
      <w:r w:rsidR="00D95677" w:rsidRPr="000E609F">
        <w:rPr>
          <w:rtl/>
        </w:rPr>
        <w:t xml:space="preserve"> أنه قال</w:t>
      </w:r>
      <w:r w:rsidR="00424FB2">
        <w:rPr>
          <w:rtl/>
        </w:rPr>
        <w:t>:</w:t>
      </w:r>
      <w:r w:rsidR="00D95677">
        <w:rPr>
          <w:rtl/>
        </w:rPr>
        <w:t xml:space="preserve"> « </w:t>
      </w:r>
      <w:r w:rsidR="00D95677" w:rsidRPr="000E609F">
        <w:rPr>
          <w:rtl/>
        </w:rPr>
        <w:t>إذا تزوج</w:t>
      </w:r>
      <w:r w:rsidR="00D95677">
        <w:rPr>
          <w:rtl/>
        </w:rPr>
        <w:t xml:space="preserve"> </w:t>
      </w:r>
      <w:r w:rsidR="00D95677" w:rsidRPr="000E609F">
        <w:rPr>
          <w:rtl/>
        </w:rPr>
        <w:t>الرجل المرأة لحسنها أو لمالها » وكل إلى ذلك</w:t>
      </w:r>
      <w:r w:rsidR="00424FB2">
        <w:rPr>
          <w:rtl/>
        </w:rPr>
        <w:t>،</w:t>
      </w:r>
      <w:r w:rsidR="00D95677" w:rsidRPr="000E609F">
        <w:rPr>
          <w:rtl/>
        </w:rPr>
        <w:t xml:space="preserve"> وإن تزوجها لدينها وفضلها</w:t>
      </w:r>
      <w:r w:rsidR="00424FB2">
        <w:rPr>
          <w:rtl/>
        </w:rPr>
        <w:t>،</w:t>
      </w:r>
      <w:r w:rsidR="00D95677">
        <w:rPr>
          <w:rtl/>
        </w:rPr>
        <w:t xml:space="preserve"> </w:t>
      </w:r>
      <w:r w:rsidR="00D95677" w:rsidRPr="000E609F">
        <w:rPr>
          <w:rtl/>
        </w:rPr>
        <w:t>رزقه الله الجمال والمال</w:t>
      </w:r>
      <w:r w:rsidR="00424FB2">
        <w:rPr>
          <w:rtl/>
        </w:rPr>
        <w:t>،</w:t>
      </w:r>
      <w:r w:rsidR="00D95677" w:rsidRPr="000E609F">
        <w:rPr>
          <w:rtl/>
        </w:rPr>
        <w:t xml:space="preserve"> قال الله عز وجل</w:t>
      </w:r>
      <w:r w:rsidR="00424FB2">
        <w:rPr>
          <w:rtl/>
        </w:rPr>
        <w:t>:</w:t>
      </w:r>
      <w:r w:rsidR="00D95677" w:rsidRPr="000E609F">
        <w:rPr>
          <w:rtl/>
        </w:rPr>
        <w:t xml:space="preserve"> </w:t>
      </w:r>
      <w:r w:rsidR="0004393A">
        <w:rPr>
          <w:rStyle w:val="libAlaemChar"/>
          <w:rtl/>
        </w:rPr>
        <w:t xml:space="preserve">( </w:t>
      </w:r>
      <w:r w:rsidR="00B7276C" w:rsidRPr="00B7276C">
        <w:rPr>
          <w:rStyle w:val="libAieChar"/>
          <w:rtl/>
        </w:rPr>
        <w:t>وَأَنكِحُوا الْأَيَامَىٰ مِنكُمْ وَالصَّالِحِينَ مِنْ عِبَادِكُمْ وَإِمَائِكُمْ إِن يَكُونُوا فُقَرَ‌اءَ يُغْنِهِمُ اللَّـهُ مِن فَضْلِهِ وَاللَّـهُ وَاسِعٌ عَلِيمٌ</w:t>
      </w:r>
      <w:r w:rsidR="0004393A">
        <w:rPr>
          <w:rtl/>
        </w:rPr>
        <w:t xml:space="preserve"> </w:t>
      </w:r>
      <w:r w:rsidR="0004393A">
        <w:rPr>
          <w:rStyle w:val="libAlaemChar"/>
          <w:rtl/>
        </w:rPr>
        <w:t>)</w:t>
      </w:r>
      <w:r w:rsidR="00D95677">
        <w:rPr>
          <w:rFonts w:hint="cs"/>
          <w:rtl/>
        </w:rPr>
        <w:t>.</w:t>
      </w:r>
    </w:p>
    <w:p w:rsidR="00D95677" w:rsidRPr="000E609F" w:rsidRDefault="002646DC" w:rsidP="001538AC">
      <w:pPr>
        <w:pStyle w:val="libNormal"/>
        <w:rPr>
          <w:rtl/>
        </w:rPr>
      </w:pPr>
      <w:r w:rsidRPr="002646DC">
        <w:rPr>
          <w:rStyle w:val="libNumChar"/>
          <w:rtl/>
        </w:rPr>
        <w:t>[16428]</w:t>
      </w:r>
      <w:r w:rsidR="00D95677" w:rsidRPr="000E609F">
        <w:rPr>
          <w:rtl/>
        </w:rPr>
        <w:t xml:space="preserve"> 3</w:t>
      </w:r>
      <w:r w:rsidR="00D95677">
        <w:rPr>
          <w:rtl/>
        </w:rPr>
        <w:t xml:space="preserve"> - </w:t>
      </w:r>
      <w:r w:rsidR="00D95677" w:rsidRPr="000E609F">
        <w:rPr>
          <w:rtl/>
        </w:rPr>
        <w:t xml:space="preserve">وعنه </w:t>
      </w:r>
      <w:r w:rsidR="00DC3BAA" w:rsidRPr="00DC3BAA">
        <w:rPr>
          <w:rStyle w:val="libAlaemChar"/>
          <w:rtl/>
        </w:rPr>
        <w:t>عليه‌السلام</w:t>
      </w:r>
      <w:r w:rsidR="00424FB2">
        <w:rPr>
          <w:rtl/>
        </w:rPr>
        <w:t>،</w:t>
      </w:r>
      <w:r w:rsidR="00D95677" w:rsidRPr="000E609F">
        <w:rPr>
          <w:rtl/>
        </w:rPr>
        <w:t xml:space="preserve"> أنه نهى أن ينكح الرجل المرأة لمالها أو</w:t>
      </w:r>
      <w:r w:rsidR="00D95677">
        <w:rPr>
          <w:rtl/>
        </w:rPr>
        <w:t xml:space="preserve"> </w:t>
      </w:r>
      <w:r w:rsidR="00D95677" w:rsidRPr="000E609F">
        <w:rPr>
          <w:rtl/>
        </w:rPr>
        <w:t>لجمالها</w:t>
      </w:r>
      <w:r w:rsidR="00424FB2">
        <w:rPr>
          <w:rtl/>
        </w:rPr>
        <w:t>،</w:t>
      </w:r>
      <w:r w:rsidR="00D95677" w:rsidRPr="000E609F">
        <w:rPr>
          <w:rtl/>
        </w:rPr>
        <w:t xml:space="preserve"> وقال</w:t>
      </w:r>
      <w:r w:rsidR="00424FB2">
        <w:rPr>
          <w:rtl/>
        </w:rPr>
        <w:t>:</w:t>
      </w:r>
      <w:r w:rsidR="00D95677">
        <w:rPr>
          <w:rtl/>
        </w:rPr>
        <w:t xml:space="preserve"> « </w:t>
      </w:r>
      <w:r w:rsidR="00D95677" w:rsidRPr="000E609F">
        <w:rPr>
          <w:rtl/>
        </w:rPr>
        <w:t>مالها يطغيها</w:t>
      </w:r>
      <w:r w:rsidR="00424FB2">
        <w:rPr>
          <w:rtl/>
        </w:rPr>
        <w:t>،</w:t>
      </w:r>
      <w:r w:rsidR="00D95677" w:rsidRPr="000E609F">
        <w:rPr>
          <w:rtl/>
        </w:rPr>
        <w:t xml:space="preserve"> وجمالها يرديها</w:t>
      </w:r>
      <w:r w:rsidR="00424FB2">
        <w:rPr>
          <w:rtl/>
        </w:rPr>
        <w:t>،</w:t>
      </w:r>
      <w:r w:rsidR="00D95677" w:rsidRPr="000E609F">
        <w:rPr>
          <w:rtl/>
        </w:rPr>
        <w:t xml:space="preserve"> فعليك بذات الدين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4</w:t>
      </w:r>
      <w:r>
        <w:rPr>
          <w:rtl/>
        </w:rPr>
        <w:t xml:space="preserve"> - </w:t>
      </w:r>
      <w:r w:rsidRPr="000E609F">
        <w:rPr>
          <w:rtl/>
        </w:rPr>
        <w:t>دعائم الاسلام ج 2 ص 198 ح 726</w:t>
      </w:r>
      <w:r>
        <w:rPr>
          <w:rtl/>
        </w:rPr>
        <w:t>.</w:t>
      </w:r>
    </w:p>
    <w:p w:rsidR="00D95677" w:rsidRPr="000E609F" w:rsidRDefault="00D95677" w:rsidP="001538AC">
      <w:pPr>
        <w:pStyle w:val="libNormal"/>
        <w:rPr>
          <w:rtl/>
        </w:rPr>
      </w:pPr>
      <w:r w:rsidRPr="00D95677">
        <w:rPr>
          <w:rStyle w:val="libFootnoteChar"/>
          <w:rtl/>
        </w:rPr>
        <w:t>(1) في المصدر</w:t>
      </w:r>
      <w:r w:rsidR="00424FB2">
        <w:rPr>
          <w:rStyle w:val="libFootnoteChar"/>
          <w:rtl/>
        </w:rPr>
        <w:t>:</w:t>
      </w:r>
      <w:r w:rsidRPr="00D95677">
        <w:rPr>
          <w:rStyle w:val="libFootnoteChar"/>
          <w:rtl/>
        </w:rPr>
        <w:t xml:space="preserve"> « بما يقلده </w:t>
      </w:r>
      <w:r>
        <w:rPr>
          <w:rFonts w:hint="cs"/>
          <w:rtl/>
        </w:rPr>
        <w:t>»</w:t>
      </w:r>
      <w:r w:rsidRPr="00D95677">
        <w:rPr>
          <w:rStyle w:val="libFootnoteChar"/>
          <w:rtl/>
        </w:rPr>
        <w:t>.</w:t>
      </w:r>
    </w:p>
    <w:p w:rsidR="00D95677" w:rsidRPr="000E609F" w:rsidRDefault="00D95677" w:rsidP="00D95677">
      <w:pPr>
        <w:pStyle w:val="libFootnote0"/>
        <w:rPr>
          <w:rtl/>
        </w:rPr>
      </w:pPr>
      <w:r w:rsidRPr="000E609F">
        <w:rPr>
          <w:rtl/>
        </w:rPr>
        <w:t>الباب 13</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196 ح 714</w:t>
      </w:r>
      <w:r>
        <w:rPr>
          <w:rtl/>
        </w:rPr>
        <w:t>.</w:t>
      </w:r>
    </w:p>
    <w:p w:rsidR="00D95677" w:rsidRPr="000E609F" w:rsidRDefault="00D95677" w:rsidP="001538AC">
      <w:pPr>
        <w:pStyle w:val="libNormal"/>
        <w:rPr>
          <w:rtl/>
        </w:rPr>
      </w:pPr>
      <w:r w:rsidRPr="00D95677">
        <w:rPr>
          <w:rStyle w:val="libFootnoteChar"/>
          <w:rtl/>
        </w:rPr>
        <w:t>(1) في المصدر</w:t>
      </w:r>
      <w:r w:rsidR="00424FB2">
        <w:rPr>
          <w:rStyle w:val="libFootnoteChar"/>
          <w:rtl/>
        </w:rPr>
        <w:t>:</w:t>
      </w:r>
      <w:r w:rsidRPr="00D95677">
        <w:rPr>
          <w:rStyle w:val="libFootnoteChar"/>
          <w:rtl/>
        </w:rPr>
        <w:t xml:space="preserve"> « بالرياء </w:t>
      </w:r>
      <w:r>
        <w:rPr>
          <w:rFonts w:hint="cs"/>
          <w:rtl/>
        </w:rPr>
        <w:t>»</w:t>
      </w:r>
      <w:r w:rsidRPr="00D95677">
        <w:rPr>
          <w:rStyle w:val="libFootnoteCha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196 ح 715</w:t>
      </w:r>
      <w:r>
        <w:rPr>
          <w:rtl/>
        </w:rPr>
        <w:t>.</w:t>
      </w:r>
    </w:p>
    <w:p w:rsidR="00D95677" w:rsidRPr="000E609F" w:rsidRDefault="00D95677" w:rsidP="00D95677">
      <w:pPr>
        <w:pStyle w:val="libFootnote"/>
        <w:rPr>
          <w:rtl/>
        </w:rPr>
      </w:pPr>
      <w:r w:rsidRPr="000E609F">
        <w:rPr>
          <w:rtl/>
        </w:rPr>
        <w:t>(1) النور 24</w:t>
      </w:r>
      <w:r w:rsidR="00424FB2">
        <w:rPr>
          <w:rtl/>
        </w:rPr>
        <w:t>:</w:t>
      </w:r>
      <w:r w:rsidRPr="000E609F">
        <w:rPr>
          <w:rtl/>
        </w:rPr>
        <w:t xml:space="preserve"> 32</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دعائم الاسلام ج 2 ص 195 ح 710</w:t>
      </w:r>
      <w:r>
        <w:rPr>
          <w:rtl/>
        </w:rPr>
        <w:t>.</w:t>
      </w:r>
    </w:p>
    <w:p w:rsidR="00D95677" w:rsidRPr="000E609F" w:rsidRDefault="00D95677" w:rsidP="002646DC">
      <w:pPr>
        <w:pStyle w:val="Heading2Center"/>
        <w:rPr>
          <w:rtl/>
        </w:rPr>
      </w:pPr>
      <w:r>
        <w:rPr>
          <w:rtl/>
        </w:rPr>
        <w:br w:type="page"/>
      </w:r>
      <w:bookmarkStart w:id="368" w:name="_Toc364830812"/>
      <w:bookmarkStart w:id="369" w:name="_Toc379712159"/>
      <w:r w:rsidRPr="000E609F">
        <w:rPr>
          <w:rtl/>
        </w:rPr>
        <w:lastRenderedPageBreak/>
        <w:t>14</w:t>
      </w:r>
      <w:r>
        <w:rPr>
          <w:rtl/>
        </w:rPr>
        <w:t xml:space="preserve"> - </w:t>
      </w:r>
      <w:r w:rsidRPr="002646DC">
        <w:rPr>
          <w:rStyle w:val="libAlaemHeading2Char"/>
          <w:rtl/>
        </w:rPr>
        <w:t>(</w:t>
      </w:r>
      <w:r w:rsidRPr="000E609F">
        <w:rPr>
          <w:rtl/>
        </w:rPr>
        <w:t xml:space="preserve"> باب كراهة تزويج الامرأة العاقر</w:t>
      </w:r>
      <w:r w:rsidR="00424FB2">
        <w:rPr>
          <w:rtl/>
        </w:rPr>
        <w:t>،</w:t>
      </w:r>
      <w:r w:rsidRPr="000E609F">
        <w:rPr>
          <w:rtl/>
        </w:rPr>
        <w:t xml:space="preserve"> وإن كانت حسناء</w:t>
      </w:r>
      <w:r>
        <w:rPr>
          <w:rtl/>
        </w:rPr>
        <w:t xml:space="preserve"> </w:t>
      </w:r>
      <w:r w:rsidRPr="000E609F">
        <w:rPr>
          <w:rtl/>
        </w:rPr>
        <w:t xml:space="preserve">ذات رحم ودين </w:t>
      </w:r>
      <w:r w:rsidRPr="002646DC">
        <w:rPr>
          <w:rStyle w:val="libAlaemHeading2Char"/>
          <w:rtl/>
        </w:rPr>
        <w:t>)</w:t>
      </w:r>
      <w:bookmarkEnd w:id="368"/>
      <w:bookmarkEnd w:id="369"/>
    </w:p>
    <w:p w:rsidR="00D95677" w:rsidRPr="000E609F" w:rsidRDefault="002646DC" w:rsidP="001538AC">
      <w:pPr>
        <w:pStyle w:val="libNormal"/>
        <w:rPr>
          <w:rtl/>
        </w:rPr>
      </w:pPr>
      <w:r w:rsidRPr="002646DC">
        <w:rPr>
          <w:rStyle w:val="libNumChar"/>
          <w:rtl/>
        </w:rPr>
        <w:t>[16429]</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النبي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Pr>
          <w:rtl/>
        </w:rPr>
        <w:t xml:space="preserve"> </w:t>
      </w:r>
      <w:r w:rsidR="00D95677" w:rsidRPr="000E609F">
        <w:rPr>
          <w:rtl/>
        </w:rPr>
        <w:t>« تزوجوا سوداء ولودا</w:t>
      </w:r>
      <w:r w:rsidR="00424FB2">
        <w:rPr>
          <w:rtl/>
        </w:rPr>
        <w:t>،</w:t>
      </w:r>
      <w:r w:rsidR="00D95677" w:rsidRPr="000E609F">
        <w:rPr>
          <w:rtl/>
        </w:rPr>
        <w:t xml:space="preserve"> ولا تتزوجوا حسناء جميلا عاقرا</w:t>
      </w:r>
      <w:r w:rsidR="00424FB2">
        <w:rPr>
          <w:rtl/>
        </w:rPr>
        <w:t>،</w:t>
      </w:r>
      <w:r w:rsidR="00D95677" w:rsidRPr="000E609F">
        <w:rPr>
          <w:rtl/>
        </w:rPr>
        <w:t xml:space="preserve"> فإني أباهي بكم</w:t>
      </w:r>
      <w:r w:rsidR="00D95677">
        <w:rPr>
          <w:rtl/>
        </w:rPr>
        <w:t xml:space="preserve"> </w:t>
      </w:r>
      <w:r w:rsidR="00D95677" w:rsidRPr="000E609F">
        <w:rPr>
          <w:rtl/>
        </w:rPr>
        <w:t>الأمم يوم القيامة »</w:t>
      </w:r>
      <w:r w:rsidR="00D95677">
        <w:rPr>
          <w:rtl/>
        </w:rPr>
        <w:t>.</w:t>
      </w:r>
    </w:p>
    <w:p w:rsidR="00D95677" w:rsidRPr="000E609F" w:rsidRDefault="002646DC" w:rsidP="001538AC">
      <w:pPr>
        <w:pStyle w:val="libNormal"/>
        <w:rPr>
          <w:rtl/>
        </w:rPr>
      </w:pPr>
      <w:r w:rsidRPr="002646DC">
        <w:rPr>
          <w:rStyle w:val="libNumChar"/>
          <w:rtl/>
        </w:rPr>
        <w:t>[16430]</w:t>
      </w:r>
      <w:r w:rsidR="00D95677" w:rsidRPr="000E609F">
        <w:rPr>
          <w:rtl/>
        </w:rPr>
        <w:t xml:space="preserve"> 2</w:t>
      </w:r>
      <w:r w:rsidR="00D95677">
        <w:rPr>
          <w:rtl/>
        </w:rPr>
        <w:t xml:space="preserve"> - </w:t>
      </w:r>
      <w:r w:rsidR="00D95677" w:rsidRPr="000E609F">
        <w:rPr>
          <w:rtl/>
        </w:rPr>
        <w:t>الحسن بن فضل الطبرسي في مكارم الأخلاق</w:t>
      </w:r>
      <w:r w:rsidR="00424FB2">
        <w:rPr>
          <w:rtl/>
        </w:rPr>
        <w:t>:</w:t>
      </w:r>
      <w:r w:rsidR="00D95677" w:rsidRPr="000E609F">
        <w:rPr>
          <w:rtl/>
        </w:rPr>
        <w:t xml:space="preserve"> نقلا من كتاب</w:t>
      </w:r>
      <w:r w:rsidR="00D95677">
        <w:rPr>
          <w:rtl/>
        </w:rPr>
        <w:t xml:space="preserve"> </w:t>
      </w:r>
      <w:r w:rsidR="00D95677" w:rsidRPr="000E609F">
        <w:rPr>
          <w:rtl/>
        </w:rPr>
        <w:t>الرياض قال</w:t>
      </w:r>
      <w:r w:rsidR="00424FB2">
        <w:rPr>
          <w:rtl/>
        </w:rPr>
        <w:t>:</w:t>
      </w:r>
      <w:r w:rsidR="00D95677" w:rsidRPr="000E609F">
        <w:rPr>
          <w:rtl/>
        </w:rPr>
        <w:t xml:space="preserve"> قال رسول الله </w:t>
      </w:r>
      <w:r w:rsidR="00DC3BAA" w:rsidRPr="00DC3BAA">
        <w:rPr>
          <w:rStyle w:val="libAlaemChar"/>
          <w:rtl/>
        </w:rPr>
        <w:t>صلى‌الله‌عليه‌وآله</w:t>
      </w:r>
      <w:r w:rsidR="00424FB2">
        <w:rPr>
          <w:rtl/>
        </w:rPr>
        <w:t>:</w:t>
      </w:r>
      <w:r w:rsidR="00D95677">
        <w:rPr>
          <w:rFonts w:hint="cs"/>
          <w:rtl/>
        </w:rPr>
        <w:t xml:space="preserve"> </w:t>
      </w:r>
      <w:r w:rsidR="00D95677">
        <w:rPr>
          <w:rFonts w:hint="cs"/>
          <w:rtl/>
          <w:lang w:bidi="fa-IR"/>
        </w:rPr>
        <w:t>«</w:t>
      </w:r>
      <w:r w:rsidR="00D95677" w:rsidRPr="000E609F">
        <w:rPr>
          <w:rtl/>
        </w:rPr>
        <w:t xml:space="preserve"> ذروا الحسناء</w:t>
      </w:r>
      <w:r w:rsidR="00D95677">
        <w:rPr>
          <w:rtl/>
        </w:rPr>
        <w:t xml:space="preserve"> </w:t>
      </w:r>
      <w:r w:rsidR="00D95677" w:rsidRPr="000E609F">
        <w:rPr>
          <w:rtl/>
        </w:rPr>
        <w:t>العقيم</w:t>
      </w:r>
      <w:r w:rsidR="00424FB2">
        <w:rPr>
          <w:rtl/>
        </w:rPr>
        <w:t>،</w:t>
      </w:r>
      <w:r w:rsidR="00D95677" w:rsidRPr="000E609F">
        <w:rPr>
          <w:rtl/>
        </w:rPr>
        <w:t xml:space="preserve"> وعليكم بالسوداء الولود</w:t>
      </w:r>
      <w:r w:rsidR="00424FB2">
        <w:rPr>
          <w:rtl/>
        </w:rPr>
        <w:t>،</w:t>
      </w:r>
      <w:r w:rsidR="00D95677" w:rsidRPr="000E609F">
        <w:rPr>
          <w:rtl/>
        </w:rPr>
        <w:t xml:space="preserve"> فإني مكاثر بكم الأمم حتى بالسقط </w:t>
      </w:r>
      <w:r w:rsidR="00D95677">
        <w:rPr>
          <w:rFonts w:hint="cs"/>
          <w:rtl/>
        </w:rPr>
        <w:t>»</w:t>
      </w:r>
      <w:r w:rsidR="00D95677">
        <w:rPr>
          <w:rtl/>
        </w:rPr>
        <w:t>.</w:t>
      </w:r>
    </w:p>
    <w:p w:rsidR="00D95677" w:rsidRDefault="002646DC" w:rsidP="001538AC">
      <w:pPr>
        <w:pStyle w:val="libNormal"/>
        <w:rPr>
          <w:rtl/>
        </w:rPr>
      </w:pPr>
      <w:r w:rsidRPr="002646DC">
        <w:rPr>
          <w:rStyle w:val="libNumChar"/>
          <w:rtl/>
        </w:rPr>
        <w:t>[16431]</w:t>
      </w:r>
      <w:r w:rsidR="00D95677" w:rsidRPr="000E609F">
        <w:rPr>
          <w:rtl/>
        </w:rPr>
        <w:t xml:space="preserve"> 3</w:t>
      </w:r>
      <w:r w:rsidR="00D95677">
        <w:rPr>
          <w:rtl/>
        </w:rPr>
        <w:t xml:space="preserve"> - </w:t>
      </w:r>
      <w:r w:rsidR="00D95677" w:rsidRPr="000E609F">
        <w:rPr>
          <w:rtl/>
        </w:rPr>
        <w:t>عوالي اللآلي</w:t>
      </w:r>
      <w:r w:rsidR="00424FB2">
        <w:rPr>
          <w:rtl/>
        </w:rPr>
        <w:t>:</w:t>
      </w:r>
      <w:r w:rsidR="00D95677" w:rsidRPr="000E609F">
        <w:rPr>
          <w:rtl/>
        </w:rPr>
        <w:t xml:space="preserve"> عن النبي </w:t>
      </w:r>
      <w:r w:rsidR="00DC3BAA" w:rsidRPr="00DC3BAA">
        <w:rPr>
          <w:rStyle w:val="libAlaemChar"/>
          <w:rtl/>
        </w:rPr>
        <w:t>صلى‌الله‌عليه‌وآله</w:t>
      </w:r>
      <w:r w:rsidR="00424FB2">
        <w:rPr>
          <w:rtl/>
        </w:rPr>
        <w:t>،</w:t>
      </w:r>
      <w:r w:rsidR="00D95677" w:rsidRPr="000E609F">
        <w:rPr>
          <w:rtl/>
        </w:rPr>
        <w:t xml:space="preserve"> قال</w:t>
      </w:r>
      <w:r w:rsidR="00424FB2">
        <w:rPr>
          <w:rtl/>
        </w:rPr>
        <w:t>:</w:t>
      </w:r>
      <w:r w:rsidR="00D95677">
        <w:rPr>
          <w:rtl/>
        </w:rPr>
        <w:t xml:space="preserve"> </w:t>
      </w:r>
      <w:r w:rsidR="00D95677" w:rsidRPr="000E609F">
        <w:rPr>
          <w:rtl/>
        </w:rPr>
        <w:t>« حصير ملفوف في زا</w:t>
      </w:r>
      <w:r w:rsidR="00D95677">
        <w:rPr>
          <w:rtl/>
        </w:rPr>
        <w:t>وية البيت</w:t>
      </w:r>
      <w:r w:rsidR="00424FB2">
        <w:rPr>
          <w:rtl/>
        </w:rPr>
        <w:t>،</w:t>
      </w:r>
      <w:r w:rsidR="00D95677">
        <w:rPr>
          <w:rtl/>
        </w:rPr>
        <w:t xml:space="preserve"> خير من امرأة عقيم »</w:t>
      </w:r>
      <w:r w:rsidR="00D95677">
        <w:rPr>
          <w:rFonts w:hint="cs"/>
          <w:rtl/>
        </w:rPr>
        <w:t>.</w:t>
      </w:r>
    </w:p>
    <w:p w:rsidR="00D95677" w:rsidRPr="000E609F" w:rsidRDefault="002646DC" w:rsidP="001538AC">
      <w:pPr>
        <w:pStyle w:val="libNormal"/>
        <w:rPr>
          <w:rtl/>
        </w:rPr>
      </w:pPr>
      <w:r w:rsidRPr="002646DC">
        <w:rPr>
          <w:rStyle w:val="libNumChar"/>
          <w:rtl/>
        </w:rPr>
        <w:t>[16432]</w:t>
      </w:r>
      <w:r w:rsidR="00D95677" w:rsidRPr="000E609F">
        <w:rPr>
          <w:rtl/>
        </w:rPr>
        <w:t xml:space="preserve"> 4</w:t>
      </w:r>
      <w:r w:rsidR="00D95677">
        <w:rPr>
          <w:rtl/>
        </w:rPr>
        <w:t xml:space="preserve"> - </w:t>
      </w:r>
      <w:r w:rsidR="00D95677" w:rsidRPr="000E609F">
        <w:rPr>
          <w:rtl/>
        </w:rPr>
        <w:t>الشيخ المفيد في الإختصاص</w:t>
      </w:r>
      <w:r w:rsidR="00424FB2">
        <w:rPr>
          <w:rtl/>
        </w:rPr>
        <w:t>:</w:t>
      </w:r>
      <w:r w:rsidR="00D95677" w:rsidRPr="000E609F">
        <w:rPr>
          <w:rtl/>
        </w:rPr>
        <w:t xml:space="preserve"> عن أحمد</w:t>
      </w:r>
      <w:r w:rsidR="00424FB2">
        <w:rPr>
          <w:rtl/>
        </w:rPr>
        <w:t>،</w:t>
      </w:r>
      <w:r w:rsidR="00D95677" w:rsidRPr="000E609F">
        <w:rPr>
          <w:rtl/>
        </w:rPr>
        <w:t xml:space="preserve"> عن عمرو بن</w:t>
      </w:r>
      <w:r w:rsidR="00D95677">
        <w:rPr>
          <w:rtl/>
        </w:rPr>
        <w:t xml:space="preserve"> </w:t>
      </w:r>
      <w:r w:rsidR="00D95677" w:rsidRPr="000E609F">
        <w:rPr>
          <w:rtl/>
        </w:rPr>
        <w:t>حفص وأبي بصير عن محمد بن الهيثم</w:t>
      </w:r>
      <w:r w:rsidR="00424FB2">
        <w:rPr>
          <w:rtl/>
        </w:rPr>
        <w:t>،</w:t>
      </w:r>
      <w:r w:rsidR="00D95677" w:rsidRPr="000E609F">
        <w:rPr>
          <w:rtl/>
        </w:rPr>
        <w:t xml:space="preserve"> عن إسحاق بن نجيح</w:t>
      </w:r>
      <w:r w:rsidR="00424FB2">
        <w:rPr>
          <w:rtl/>
        </w:rPr>
        <w:t>،</w:t>
      </w:r>
      <w:r w:rsidR="00D95677" w:rsidRPr="000E609F">
        <w:rPr>
          <w:rtl/>
        </w:rPr>
        <w:t xml:space="preserve"> عن</w:t>
      </w:r>
      <w:r w:rsidR="00D95677">
        <w:rPr>
          <w:rtl/>
        </w:rPr>
        <w:t xml:space="preserve"> </w:t>
      </w:r>
      <w:r w:rsidR="00D95677" w:rsidRPr="000E609F">
        <w:rPr>
          <w:rtl/>
        </w:rPr>
        <w:t>حصيف</w:t>
      </w:r>
      <w:r w:rsidR="00424FB2">
        <w:rPr>
          <w:rtl/>
        </w:rPr>
        <w:t>،</w:t>
      </w:r>
      <w:r w:rsidR="00D95677" w:rsidRPr="000E609F">
        <w:rPr>
          <w:rtl/>
        </w:rPr>
        <w:t xml:space="preserve"> عن مجاهد</w:t>
      </w:r>
      <w:r w:rsidR="00424FB2">
        <w:rPr>
          <w:rtl/>
        </w:rPr>
        <w:t>،</w:t>
      </w:r>
      <w:r w:rsidR="00D95677" w:rsidRPr="000E609F">
        <w:rPr>
          <w:rtl/>
        </w:rPr>
        <w:t xml:space="preserve"> عن الخدري</w:t>
      </w:r>
      <w:r w:rsidR="00424FB2">
        <w:rPr>
          <w:rtl/>
        </w:rPr>
        <w:t>،</w:t>
      </w:r>
      <w:r w:rsidR="00D95677" w:rsidRPr="000E609F">
        <w:rPr>
          <w:rtl/>
        </w:rPr>
        <w:t xml:space="preserve"> عن رسول الله </w:t>
      </w:r>
      <w:r w:rsidR="00DC3BAA" w:rsidRPr="00DC3BAA">
        <w:rPr>
          <w:rStyle w:val="libAlaemChar"/>
          <w:rtl/>
        </w:rPr>
        <w:t>صلى‌الله‌عليه‌وآله</w:t>
      </w:r>
      <w:r w:rsidR="00D95677" w:rsidRPr="000E609F">
        <w:rPr>
          <w:rtl/>
        </w:rPr>
        <w:t xml:space="preserve"> في حديث أنه قال لعلي </w:t>
      </w:r>
      <w:r w:rsidR="00DC3BAA" w:rsidRPr="00DC3BAA">
        <w:rPr>
          <w:rStyle w:val="libAlaemChar"/>
          <w:rtl/>
        </w:rPr>
        <w:t>عليه‌السلام</w:t>
      </w:r>
      <w:r w:rsidR="00424FB2">
        <w:rPr>
          <w:rtl/>
        </w:rPr>
        <w:t>:</w:t>
      </w:r>
      <w:r w:rsidR="00D95677">
        <w:rPr>
          <w:rtl/>
        </w:rPr>
        <w:t xml:space="preserve"> « </w:t>
      </w:r>
      <w:r w:rsidR="00D95677" w:rsidRPr="000E609F">
        <w:rPr>
          <w:rtl/>
        </w:rPr>
        <w:t>والحصير في ناحية البيت</w:t>
      </w:r>
      <w:r w:rsidR="00424FB2">
        <w:rPr>
          <w:rtl/>
        </w:rPr>
        <w:t>،</w:t>
      </w:r>
      <w:r w:rsidR="00D95677">
        <w:rPr>
          <w:rtl/>
        </w:rPr>
        <w:t xml:space="preserve"> </w:t>
      </w:r>
      <w:r w:rsidR="00D95677" w:rsidRPr="000E609F">
        <w:rPr>
          <w:rtl/>
        </w:rPr>
        <w:t>خير من امرأة لا تلد » الخبر</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14</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197 ح 721</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مكارم الأخلاق ص 202</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عوالي اللآلي ج 1 ص 258 ح 29</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الاخلاص ص ص 132</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وأبي نصر</w:t>
      </w:r>
      <w:r>
        <w:rPr>
          <w:rtl/>
        </w:rPr>
        <w:t>.</w:t>
      </w:r>
    </w:p>
    <w:p w:rsidR="00D95677" w:rsidRPr="000E609F" w:rsidRDefault="00D95677" w:rsidP="00D95677">
      <w:pPr>
        <w:pStyle w:val="libFootnote"/>
        <w:rPr>
          <w:rtl/>
        </w:rPr>
      </w:pPr>
      <w:r w:rsidRPr="000E609F">
        <w:rPr>
          <w:rtl/>
        </w:rPr>
        <w:t>(2) أثبتناه من المصدر</w:t>
      </w:r>
      <w:r>
        <w:rPr>
          <w:rtl/>
        </w:rPr>
        <w:t>.</w:t>
      </w:r>
    </w:p>
    <w:p w:rsidR="00D95677" w:rsidRPr="000E609F" w:rsidRDefault="00D95677" w:rsidP="001538AC">
      <w:pPr>
        <w:pStyle w:val="libNormal"/>
        <w:rPr>
          <w:rtl/>
        </w:rPr>
      </w:pPr>
      <w:r w:rsidRPr="00D95677">
        <w:rPr>
          <w:rStyle w:val="libFootnoteChar"/>
          <w:rtl/>
        </w:rPr>
        <w:t>(3) في الحجرية</w:t>
      </w:r>
      <w:r w:rsidR="00424FB2">
        <w:rPr>
          <w:rStyle w:val="libFootnoteChar"/>
          <w:rtl/>
        </w:rPr>
        <w:t>:</w:t>
      </w:r>
      <w:r w:rsidRPr="00D95677">
        <w:rPr>
          <w:rStyle w:val="libFootnoteChar"/>
          <w:rtl/>
        </w:rPr>
        <w:t xml:space="preserve"> « الحريري </w:t>
      </w:r>
      <w:r>
        <w:rPr>
          <w:rFonts w:hint="cs"/>
          <w:rtl/>
        </w:rPr>
        <w:t>»</w:t>
      </w:r>
      <w:r w:rsidRPr="00D95677">
        <w:rPr>
          <w:rStyle w:val="libFootnoteChar"/>
          <w:rtl/>
        </w:rPr>
        <w:t xml:space="preserve"> وما أثبتناه من المصدر هو الصواب ( راجع معجم رجال</w:t>
      </w:r>
      <w:r>
        <w:rPr>
          <w:rStyle w:val="libFootnoteChar"/>
          <w:rtl/>
        </w:rPr>
        <w:t xml:space="preserve"> </w:t>
      </w:r>
      <w:r w:rsidRPr="00D95677">
        <w:rPr>
          <w:rStyle w:val="libFootnoteChar"/>
          <w:rtl/>
        </w:rPr>
        <w:t>الحديث ج 14 ص 187</w:t>
      </w:r>
      <w:r w:rsidR="00424FB2">
        <w:rPr>
          <w:rStyle w:val="libFootnoteChar"/>
          <w:rtl/>
        </w:rPr>
        <w:t>،</w:t>
      </w:r>
      <w:r w:rsidRPr="00D95677">
        <w:rPr>
          <w:rStyle w:val="libFootnoteChar"/>
          <w:rtl/>
        </w:rPr>
        <w:t xml:space="preserve"> وتهذيب التهذيب ج 10 ص 42 ).</w:t>
      </w:r>
    </w:p>
    <w:p w:rsidR="00D95677" w:rsidRPr="000E609F" w:rsidRDefault="00D95677" w:rsidP="002646DC">
      <w:pPr>
        <w:pStyle w:val="Heading2Center"/>
        <w:rPr>
          <w:rtl/>
        </w:rPr>
      </w:pPr>
      <w:r>
        <w:rPr>
          <w:rtl/>
        </w:rPr>
        <w:br w:type="page"/>
      </w:r>
      <w:bookmarkStart w:id="370" w:name="_Toc364830813"/>
      <w:bookmarkStart w:id="371" w:name="_Toc379712160"/>
      <w:r w:rsidRPr="000E609F">
        <w:rPr>
          <w:rtl/>
        </w:rPr>
        <w:lastRenderedPageBreak/>
        <w:t>15</w:t>
      </w:r>
      <w:r>
        <w:rPr>
          <w:rtl/>
        </w:rPr>
        <w:t xml:space="preserve"> - </w:t>
      </w:r>
      <w:r w:rsidRPr="002646DC">
        <w:rPr>
          <w:rStyle w:val="libAlaemHeading2Char"/>
          <w:rtl/>
        </w:rPr>
        <w:t>(</w:t>
      </w:r>
      <w:r w:rsidRPr="000E609F">
        <w:rPr>
          <w:rtl/>
        </w:rPr>
        <w:t xml:space="preserve"> باب استحباب اختيار الولود للتزويج</w:t>
      </w:r>
      <w:r w:rsidR="00424FB2">
        <w:rPr>
          <w:rtl/>
        </w:rPr>
        <w:t>،</w:t>
      </w:r>
      <w:r>
        <w:rPr>
          <w:rtl/>
        </w:rPr>
        <w:t xml:space="preserve"> </w:t>
      </w:r>
      <w:r w:rsidRPr="000E609F">
        <w:rPr>
          <w:rtl/>
        </w:rPr>
        <w:t xml:space="preserve">وإن لم تكن حسناء </w:t>
      </w:r>
      <w:r w:rsidRPr="002646DC">
        <w:rPr>
          <w:rStyle w:val="libAlaemHeading2Char"/>
          <w:rtl/>
        </w:rPr>
        <w:t>)</w:t>
      </w:r>
      <w:bookmarkEnd w:id="370"/>
      <w:bookmarkEnd w:id="371"/>
    </w:p>
    <w:p w:rsidR="00D95677" w:rsidRPr="000E609F" w:rsidRDefault="002646DC" w:rsidP="001538AC">
      <w:pPr>
        <w:pStyle w:val="libNormal"/>
        <w:rPr>
          <w:rtl/>
        </w:rPr>
      </w:pPr>
      <w:r w:rsidRPr="002646DC">
        <w:rPr>
          <w:rStyle w:val="libNumChar"/>
          <w:rtl/>
        </w:rPr>
        <w:t>[16433]</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أخبرنا عبد الله أخبرنا محمد</w:t>
      </w:r>
      <w:r w:rsidR="00424FB2">
        <w:rPr>
          <w:rtl/>
        </w:rPr>
        <w:t>،</w:t>
      </w:r>
      <w:r w:rsidR="00D95677" w:rsidRPr="000E609F">
        <w:rPr>
          <w:rtl/>
        </w:rPr>
        <w:t xml:space="preserve"> حدثني موسى</w:t>
      </w:r>
      <w:r w:rsidR="00D95677">
        <w:rPr>
          <w:rtl/>
        </w:rPr>
        <w:t xml:space="preserve"> </w:t>
      </w:r>
      <w:r w:rsidR="00D95677" w:rsidRPr="000E609F">
        <w:rPr>
          <w:rtl/>
        </w:rPr>
        <w:t>قال</w:t>
      </w:r>
      <w:r w:rsidR="00424FB2">
        <w:rPr>
          <w:rtl/>
        </w:rPr>
        <w:t>:</w:t>
      </w:r>
      <w:r w:rsidR="00D95677" w:rsidRPr="000E609F">
        <w:rPr>
          <w:rtl/>
        </w:rPr>
        <w:t xml:space="preserve"> حدثنا أبي</w:t>
      </w:r>
      <w:r w:rsidR="00424FB2">
        <w:rPr>
          <w:rtl/>
        </w:rPr>
        <w:t>،</w:t>
      </w:r>
      <w:r w:rsidR="00D95677" w:rsidRPr="000E609F">
        <w:rPr>
          <w:rtl/>
        </w:rPr>
        <w:t xml:space="preserve"> عن أبيه</w:t>
      </w:r>
      <w:r w:rsidR="00424FB2">
        <w:rPr>
          <w:rtl/>
        </w:rPr>
        <w:t>،</w:t>
      </w:r>
      <w:r w:rsidR="00D95677" w:rsidRPr="000E609F">
        <w:rPr>
          <w:rtl/>
        </w:rPr>
        <w:t xml:space="preserve"> عن جده جعفر بن محمد</w:t>
      </w:r>
      <w:r w:rsidR="00424FB2">
        <w:rPr>
          <w:rtl/>
        </w:rPr>
        <w:t>،</w:t>
      </w:r>
      <w:r w:rsidR="00D95677" w:rsidRPr="000E609F">
        <w:rPr>
          <w:rtl/>
        </w:rPr>
        <w:t xml:space="preserve"> عن أبيه</w:t>
      </w:r>
      <w:r w:rsidR="00424FB2">
        <w:rPr>
          <w:rtl/>
        </w:rPr>
        <w:t>،</w:t>
      </w:r>
      <w:r w:rsidR="00D95677" w:rsidRPr="000E609F">
        <w:rPr>
          <w:rtl/>
        </w:rPr>
        <w:t xml:space="preserve"> عن جده</w:t>
      </w:r>
      <w:r w:rsidR="00D95677">
        <w:rPr>
          <w:rtl/>
        </w:rPr>
        <w:t xml:space="preserve"> </w:t>
      </w:r>
      <w:r w:rsidR="00D95677" w:rsidRPr="000E609F">
        <w:rPr>
          <w:rtl/>
        </w:rPr>
        <w:t>علي بن الحسين</w:t>
      </w:r>
      <w:r w:rsidR="00424FB2">
        <w:rPr>
          <w:rtl/>
        </w:rPr>
        <w:t>،</w:t>
      </w:r>
      <w:r w:rsidR="00D95677" w:rsidRPr="000E609F">
        <w:rPr>
          <w:rtl/>
        </w:rPr>
        <w:t xml:space="preserve"> عن أبيه</w:t>
      </w:r>
      <w:r w:rsidR="00424FB2">
        <w:rPr>
          <w:rtl/>
        </w:rPr>
        <w:t>،</w:t>
      </w:r>
      <w:r w:rsidR="00D95677" w:rsidRPr="000E609F">
        <w:rPr>
          <w:rtl/>
        </w:rPr>
        <w:t xml:space="preserve"> عن علي </w:t>
      </w:r>
      <w:r w:rsidR="00DC3BAA" w:rsidRPr="00DC3BAA">
        <w:rPr>
          <w:rStyle w:val="libAlaemChar"/>
          <w:rtl/>
        </w:rPr>
        <w:t>عليهم‌السلام</w:t>
      </w:r>
      <w:r w:rsidR="00D95677" w:rsidRPr="000E609F">
        <w:rPr>
          <w:rtl/>
        </w:rPr>
        <w:t xml:space="preserve"> قال</w:t>
      </w:r>
      <w:r w:rsidR="00424FB2">
        <w:rPr>
          <w:rtl/>
        </w:rPr>
        <w:t>:</w:t>
      </w:r>
      <w:r w:rsidR="00D95677">
        <w:rPr>
          <w:rtl/>
        </w:rPr>
        <w:t xml:space="preserve"> « </w:t>
      </w:r>
      <w:r w:rsidR="00D95677" w:rsidRPr="000E609F">
        <w:rPr>
          <w:rtl/>
        </w:rPr>
        <w:t>قال رسول</w:t>
      </w:r>
      <w:r w:rsidR="00D95677">
        <w:rPr>
          <w:rtl/>
        </w:rPr>
        <w:t xml:space="preserve"> </w:t>
      </w:r>
      <w:r w:rsidR="00D95677" w:rsidRPr="000E609F">
        <w:rPr>
          <w:rtl/>
        </w:rPr>
        <w:t xml:space="preserve">الله </w:t>
      </w:r>
      <w:r w:rsidR="00DC3BAA" w:rsidRPr="00DC3BAA">
        <w:rPr>
          <w:rStyle w:val="libAlaemChar"/>
          <w:rtl/>
        </w:rPr>
        <w:t>صلى‌الله‌عليه‌وآله</w:t>
      </w:r>
      <w:r w:rsidR="00424FB2">
        <w:rPr>
          <w:rtl/>
        </w:rPr>
        <w:t>:</w:t>
      </w:r>
      <w:r w:rsidR="00D95677" w:rsidRPr="000E609F">
        <w:rPr>
          <w:rtl/>
        </w:rPr>
        <w:t xml:space="preserve"> تزوجوا سوداء ودودا ولودا</w:t>
      </w:r>
      <w:r w:rsidR="00424FB2">
        <w:rPr>
          <w:rtl/>
        </w:rPr>
        <w:t>،</w:t>
      </w:r>
      <w:r w:rsidR="00D95677" w:rsidRPr="000E609F">
        <w:rPr>
          <w:rtl/>
        </w:rPr>
        <w:t xml:space="preserve"> ولا تزوجوا حسناء</w:t>
      </w:r>
      <w:r w:rsidR="00D95677">
        <w:rPr>
          <w:rtl/>
        </w:rPr>
        <w:t xml:space="preserve"> </w:t>
      </w:r>
      <w:r w:rsidR="00D95677" w:rsidRPr="000E609F">
        <w:rPr>
          <w:rtl/>
        </w:rPr>
        <w:t>جميلا عاقرا</w:t>
      </w:r>
      <w:r w:rsidR="00424FB2">
        <w:rPr>
          <w:rtl/>
        </w:rPr>
        <w:t>،</w:t>
      </w:r>
      <w:r w:rsidR="00D95677" w:rsidRPr="000E609F">
        <w:rPr>
          <w:rtl/>
        </w:rPr>
        <w:t xml:space="preserve"> فإني مباه بكم الأمم يوم القيامة</w:t>
      </w:r>
      <w:r w:rsidR="00424FB2">
        <w:rPr>
          <w:rtl/>
        </w:rPr>
        <w:t>،</w:t>
      </w:r>
      <w:r w:rsidR="00D95677" w:rsidRPr="000E609F">
        <w:rPr>
          <w:rtl/>
        </w:rPr>
        <w:t xml:space="preserve"> أو ما علمت أن الولدان تحت</w:t>
      </w:r>
      <w:r w:rsidR="00D95677">
        <w:rPr>
          <w:rtl/>
        </w:rPr>
        <w:t xml:space="preserve"> </w:t>
      </w:r>
      <w:r w:rsidR="00D95677" w:rsidRPr="000E609F">
        <w:rPr>
          <w:rtl/>
        </w:rPr>
        <w:t>عرش الرحمان ليستغفرون لابائهم</w:t>
      </w:r>
      <w:r w:rsidR="00424FB2">
        <w:rPr>
          <w:rtl/>
        </w:rPr>
        <w:t>،</w:t>
      </w:r>
      <w:r w:rsidR="00D95677" w:rsidRPr="000E609F">
        <w:rPr>
          <w:rtl/>
        </w:rPr>
        <w:t xml:space="preserve"> يحضنهم إبراهيم </w:t>
      </w:r>
      <w:r w:rsidR="00DC3BAA" w:rsidRPr="00DC3BAA">
        <w:rPr>
          <w:rStyle w:val="libAlaemChar"/>
          <w:rtl/>
        </w:rPr>
        <w:t>عليه‌السلام</w:t>
      </w:r>
      <w:r w:rsidR="00424FB2">
        <w:rPr>
          <w:rtl/>
        </w:rPr>
        <w:t>،</w:t>
      </w:r>
      <w:r w:rsidR="00D95677">
        <w:rPr>
          <w:rtl/>
        </w:rPr>
        <w:t xml:space="preserve"> </w:t>
      </w:r>
      <w:r w:rsidR="00D95677" w:rsidRPr="000E609F">
        <w:rPr>
          <w:rtl/>
        </w:rPr>
        <w:t>وتربيهم سارة في جبل من مسك وعنبر وزعفران</w:t>
      </w:r>
      <w:r w:rsidR="00D95677">
        <w:rPr>
          <w:rtl/>
        </w:rPr>
        <w:t>!</w:t>
      </w:r>
      <w:r w:rsidR="00D95677" w:rsidRPr="000E609F">
        <w:rPr>
          <w:rtl/>
        </w:rPr>
        <w:t xml:space="preserve"> »</w:t>
      </w:r>
      <w:r w:rsidR="00D95677">
        <w:rPr>
          <w:rtl/>
        </w:rPr>
        <w:t>.</w:t>
      </w:r>
    </w:p>
    <w:p w:rsidR="00D95677" w:rsidRPr="000E609F" w:rsidRDefault="00D95677" w:rsidP="001538AC">
      <w:pPr>
        <w:pStyle w:val="libNormal"/>
        <w:rPr>
          <w:rtl/>
        </w:rPr>
      </w:pPr>
      <w:r w:rsidRPr="000E609F">
        <w:rPr>
          <w:rtl/>
        </w:rPr>
        <w:t>ورواه السيد فضل الله في نوادره</w:t>
      </w:r>
      <w:r w:rsidR="00424FB2">
        <w:rPr>
          <w:rtl/>
        </w:rPr>
        <w:t>:</w:t>
      </w:r>
      <w:r w:rsidRPr="000E609F">
        <w:rPr>
          <w:rtl/>
        </w:rPr>
        <w:t xml:space="preserve"> بإسناده عنه </w:t>
      </w:r>
      <w:r w:rsidR="00DC3BAA" w:rsidRPr="00DC3BAA">
        <w:rPr>
          <w:rStyle w:val="libAlaemChar"/>
          <w:rtl/>
        </w:rPr>
        <w:t>صلى‌الله‌عليه‌وآله</w:t>
      </w:r>
      <w:r w:rsidR="00424FB2">
        <w:rPr>
          <w:rtl/>
        </w:rPr>
        <w:t>،</w:t>
      </w:r>
      <w:r>
        <w:rPr>
          <w:rtl/>
        </w:rPr>
        <w:t xml:space="preserve"> </w:t>
      </w:r>
      <w:r w:rsidRPr="000E609F">
        <w:rPr>
          <w:rtl/>
        </w:rPr>
        <w:t xml:space="preserve">مثله </w:t>
      </w:r>
      <w:r w:rsidRPr="00D95677">
        <w:rPr>
          <w:rStyle w:val="libFootnotenumChar"/>
          <w:rtl/>
        </w:rPr>
        <w:t>(1)</w:t>
      </w:r>
      <w:r>
        <w:rPr>
          <w:rtl/>
        </w:rPr>
        <w:t>.</w:t>
      </w:r>
    </w:p>
    <w:p w:rsidR="00D95677" w:rsidRPr="000E609F" w:rsidRDefault="002646DC" w:rsidP="001538AC">
      <w:pPr>
        <w:pStyle w:val="libNormal"/>
        <w:rPr>
          <w:rtl/>
        </w:rPr>
      </w:pPr>
      <w:r w:rsidRPr="002646DC">
        <w:rPr>
          <w:rStyle w:val="libNumChar"/>
          <w:rtl/>
        </w:rPr>
        <w:t>[16434]</w:t>
      </w:r>
      <w:r w:rsidR="00D95677" w:rsidRPr="000E609F">
        <w:rPr>
          <w:rtl/>
        </w:rPr>
        <w:t xml:space="preserve"> 2</w:t>
      </w:r>
      <w:r w:rsidR="00D95677">
        <w:rPr>
          <w:rtl/>
        </w:rPr>
        <w:t xml:space="preserve"> - </w:t>
      </w:r>
      <w:r w:rsidR="00D95677" w:rsidRPr="000E609F">
        <w:rPr>
          <w:rtl/>
        </w:rPr>
        <w:t>العياشي في تفسيره</w:t>
      </w:r>
      <w:r w:rsidR="00424FB2">
        <w:rPr>
          <w:rtl/>
        </w:rPr>
        <w:t>:</w:t>
      </w:r>
      <w:r w:rsidR="00D95677" w:rsidRPr="000E609F">
        <w:rPr>
          <w:rtl/>
        </w:rPr>
        <w:t xml:space="preserve"> عن علي بن مهزيار</w:t>
      </w:r>
      <w:r w:rsidR="00424FB2">
        <w:rPr>
          <w:rtl/>
        </w:rPr>
        <w:t>،</w:t>
      </w:r>
      <w:r w:rsidR="00D95677" w:rsidRPr="000E609F">
        <w:rPr>
          <w:rtl/>
        </w:rPr>
        <w:t xml:space="preserve"> عن بعض</w:t>
      </w:r>
      <w:r w:rsidR="00D95677">
        <w:rPr>
          <w:rtl/>
        </w:rPr>
        <w:t xml:space="preserve"> </w:t>
      </w:r>
      <w:r w:rsidR="00D95677" w:rsidRPr="000E609F">
        <w:rPr>
          <w:rtl/>
        </w:rPr>
        <w:t>أصحابنا</w:t>
      </w:r>
      <w:r w:rsidR="00424FB2">
        <w:rPr>
          <w:rtl/>
        </w:rPr>
        <w:t>،</w:t>
      </w:r>
      <w:r w:rsidR="00D95677" w:rsidRPr="000E609F">
        <w:rPr>
          <w:rtl/>
        </w:rPr>
        <w:t xml:space="preserve"> عن أبيه</w:t>
      </w:r>
      <w:r w:rsidR="00424FB2">
        <w:rPr>
          <w:rtl/>
        </w:rPr>
        <w:t>،</w:t>
      </w:r>
      <w:r w:rsidR="00D95677" w:rsidRPr="000E609F">
        <w:rPr>
          <w:rtl/>
        </w:rPr>
        <w:t xml:space="preserve"> عن أبي عبد الله </w:t>
      </w:r>
      <w:r w:rsidR="00DC3BAA" w:rsidRPr="00DC3BAA">
        <w:rPr>
          <w:rStyle w:val="libAlaemChar"/>
          <w:rtl/>
        </w:rPr>
        <w:t>عليه‌السلام</w:t>
      </w:r>
      <w:r w:rsidR="00D95677" w:rsidRPr="000E609F">
        <w:rPr>
          <w:rtl/>
        </w:rPr>
        <w:t xml:space="preserve"> في حديث في قصة</w:t>
      </w:r>
      <w:r w:rsidR="00D95677">
        <w:rPr>
          <w:rtl/>
        </w:rPr>
        <w:t xml:space="preserve"> </w:t>
      </w:r>
      <w:r w:rsidR="00D95677" w:rsidRPr="000E609F">
        <w:rPr>
          <w:rtl/>
        </w:rPr>
        <w:t>يوسف قال</w:t>
      </w:r>
      <w:r w:rsidR="00424FB2">
        <w:rPr>
          <w:rtl/>
        </w:rPr>
        <w:t>:</w:t>
      </w:r>
      <w:r w:rsidR="00D95677">
        <w:rPr>
          <w:rtl/>
        </w:rPr>
        <w:t xml:space="preserve"> « </w:t>
      </w:r>
      <w:r w:rsidR="00D95677" w:rsidRPr="000E609F">
        <w:rPr>
          <w:rtl/>
        </w:rPr>
        <w:t>وقد كان هيا لهم طعاما</w:t>
      </w:r>
      <w:r w:rsidR="00424FB2">
        <w:rPr>
          <w:rtl/>
        </w:rPr>
        <w:t>،</w:t>
      </w:r>
      <w:r w:rsidR="00D95677" w:rsidRPr="000E609F">
        <w:rPr>
          <w:rtl/>
        </w:rPr>
        <w:t xml:space="preserve"> فلما دخلوا إليه قال</w:t>
      </w:r>
      <w:r w:rsidR="00424FB2">
        <w:rPr>
          <w:rtl/>
        </w:rPr>
        <w:t>:</w:t>
      </w:r>
      <w:r w:rsidR="00D95677" w:rsidRPr="000E609F">
        <w:rPr>
          <w:rtl/>
        </w:rPr>
        <w:t xml:space="preserve"> ليجلس كل</w:t>
      </w:r>
      <w:r w:rsidR="00D95677">
        <w:rPr>
          <w:rtl/>
        </w:rPr>
        <w:t xml:space="preserve"> </w:t>
      </w:r>
      <w:r w:rsidR="00D95677" w:rsidRPr="000E609F">
        <w:rPr>
          <w:rtl/>
        </w:rPr>
        <w:t>بني أم على مائدة</w:t>
      </w:r>
      <w:r w:rsidR="00424FB2">
        <w:rPr>
          <w:rtl/>
        </w:rPr>
        <w:t>،</w:t>
      </w:r>
      <w:r w:rsidR="00D95677" w:rsidRPr="000E609F">
        <w:rPr>
          <w:rtl/>
        </w:rPr>
        <w:t xml:space="preserve"> قال فجلسوا وبقي ابن يامين قائما</w:t>
      </w:r>
      <w:r w:rsidR="00424FB2">
        <w:rPr>
          <w:rtl/>
        </w:rPr>
        <w:t>،</w:t>
      </w:r>
      <w:r w:rsidR="00D95677" w:rsidRPr="000E609F">
        <w:rPr>
          <w:rtl/>
        </w:rPr>
        <w:t xml:space="preserve"> فقال له يوسف</w:t>
      </w:r>
      <w:r w:rsidR="00424FB2">
        <w:rPr>
          <w:rtl/>
        </w:rPr>
        <w:t>:</w:t>
      </w:r>
      <w:r w:rsidR="00D95677">
        <w:rPr>
          <w:rtl/>
        </w:rPr>
        <w:t xml:space="preserve"> </w:t>
      </w:r>
      <w:r w:rsidR="00D95677" w:rsidRPr="000E609F">
        <w:rPr>
          <w:rtl/>
        </w:rPr>
        <w:t>ما لك لا تجلس</w:t>
      </w:r>
      <w:r w:rsidR="00D95677">
        <w:rPr>
          <w:rtl/>
        </w:rPr>
        <w:t>؟</w:t>
      </w:r>
      <w:r w:rsidR="00D95677" w:rsidRPr="000E609F">
        <w:rPr>
          <w:rtl/>
        </w:rPr>
        <w:t xml:space="preserve"> قال له</w:t>
      </w:r>
      <w:r w:rsidR="00424FB2">
        <w:rPr>
          <w:rtl/>
        </w:rPr>
        <w:t>:</w:t>
      </w:r>
      <w:r w:rsidR="00D95677" w:rsidRPr="000E609F">
        <w:rPr>
          <w:rtl/>
        </w:rPr>
        <w:t xml:space="preserve"> إنك قلت ليجلس كل بني أم</w:t>
      </w:r>
      <w:r w:rsidR="00D95677">
        <w:rPr>
          <w:rtl/>
        </w:rPr>
        <w:t>؟</w:t>
      </w:r>
      <w:r w:rsidR="00D95677" w:rsidRPr="000E609F">
        <w:rPr>
          <w:rtl/>
        </w:rPr>
        <w:t xml:space="preserve"> على مائدة</w:t>
      </w:r>
      <w:r w:rsidR="00424FB2">
        <w:rPr>
          <w:rtl/>
        </w:rPr>
        <w:t>،</w:t>
      </w:r>
      <w:r w:rsidR="00D95677">
        <w:rPr>
          <w:rtl/>
        </w:rPr>
        <w:t xml:space="preserve"> </w:t>
      </w:r>
      <w:r w:rsidR="00D95677" w:rsidRPr="000E609F">
        <w:rPr>
          <w:rtl/>
        </w:rPr>
        <w:t>وليس لي منهم ابن أم</w:t>
      </w:r>
      <w:r w:rsidR="00424FB2">
        <w:rPr>
          <w:rtl/>
        </w:rPr>
        <w:t>،</w:t>
      </w:r>
      <w:r w:rsidR="00D95677" w:rsidRPr="000E609F">
        <w:rPr>
          <w:rtl/>
        </w:rPr>
        <w:t xml:space="preserve"> فقال يوسف أما كان لك ابن أم</w:t>
      </w:r>
      <w:r w:rsidR="00D95677">
        <w:rPr>
          <w:rtl/>
        </w:rPr>
        <w:t>؟</w:t>
      </w:r>
      <w:r w:rsidR="00D95677" w:rsidRPr="000E609F">
        <w:rPr>
          <w:rtl/>
        </w:rPr>
        <w:t xml:space="preserve"> قال له ابن</w:t>
      </w:r>
      <w:r w:rsidR="00D95677">
        <w:rPr>
          <w:rtl/>
        </w:rPr>
        <w:t xml:space="preserve"> </w:t>
      </w:r>
      <w:r w:rsidR="00D95677" w:rsidRPr="000E609F">
        <w:rPr>
          <w:rtl/>
        </w:rPr>
        <w:t>يامين</w:t>
      </w:r>
      <w:r w:rsidR="00424FB2">
        <w:rPr>
          <w:rtl/>
        </w:rPr>
        <w:t>:</w:t>
      </w:r>
      <w:r w:rsidR="00D95677" w:rsidRPr="000E609F">
        <w:rPr>
          <w:rtl/>
        </w:rPr>
        <w:t xml:space="preserve"> بلى</w:t>
      </w:r>
      <w:r w:rsidR="00424FB2">
        <w:rPr>
          <w:rtl/>
        </w:rPr>
        <w:t>،</w:t>
      </w:r>
      <w:r w:rsidR="00D95677" w:rsidRPr="000E609F">
        <w:rPr>
          <w:rtl/>
        </w:rPr>
        <w:t xml:space="preserve"> قال يوسف</w:t>
      </w:r>
      <w:r w:rsidR="00424FB2">
        <w:rPr>
          <w:rtl/>
        </w:rPr>
        <w:t>:</w:t>
      </w:r>
      <w:r w:rsidR="00D95677" w:rsidRPr="000E609F">
        <w:rPr>
          <w:rtl/>
        </w:rPr>
        <w:t xml:space="preserve"> فما فعل</w:t>
      </w:r>
      <w:r w:rsidR="00D95677">
        <w:rPr>
          <w:rtl/>
        </w:rPr>
        <w:t>؟</w:t>
      </w:r>
      <w:r w:rsidR="00D95677" w:rsidRPr="000E609F">
        <w:rPr>
          <w:rtl/>
        </w:rPr>
        <w:t xml:space="preserve"> قال</w:t>
      </w:r>
      <w:r w:rsidR="00424FB2">
        <w:rPr>
          <w:rtl/>
        </w:rPr>
        <w:t>:</w:t>
      </w:r>
      <w:r w:rsidR="00D95677" w:rsidRPr="000E609F">
        <w:rPr>
          <w:rtl/>
        </w:rPr>
        <w:t xml:space="preserve"> زعم هؤلاء أن الذئب أكله</w:t>
      </w:r>
      <w:r w:rsidR="00424FB2">
        <w:rPr>
          <w:rtl/>
        </w:rPr>
        <w:t>،</w:t>
      </w:r>
      <w:r w:rsidR="00D95677">
        <w:rPr>
          <w:rtl/>
        </w:rPr>
        <w:t xml:space="preserve"> </w:t>
      </w:r>
      <w:r w:rsidR="00D95677" w:rsidRPr="000E609F">
        <w:rPr>
          <w:rtl/>
        </w:rPr>
        <w:t>قال</w:t>
      </w:r>
      <w:r w:rsidR="00424FB2">
        <w:rPr>
          <w:rtl/>
        </w:rPr>
        <w:t>:</w:t>
      </w:r>
      <w:r w:rsidR="00D95677" w:rsidRPr="000E609F">
        <w:rPr>
          <w:rtl/>
        </w:rPr>
        <w:t xml:space="preserve"> فما بلغ من حزنك عليه</w:t>
      </w:r>
      <w:r w:rsidR="00D95677">
        <w:rPr>
          <w:rtl/>
        </w:rPr>
        <w:t>؟</w:t>
      </w:r>
      <w:r w:rsidR="00D95677" w:rsidRPr="000E609F">
        <w:rPr>
          <w:rtl/>
        </w:rPr>
        <w:t xml:space="preserve"> قال</w:t>
      </w:r>
      <w:r w:rsidR="00424FB2">
        <w:rPr>
          <w:rtl/>
        </w:rPr>
        <w:t>:</w:t>
      </w:r>
      <w:r w:rsidR="00D95677" w:rsidRPr="000E609F">
        <w:rPr>
          <w:rtl/>
        </w:rPr>
        <w:t xml:space="preserve"> ولد لي أحد عشر أبنا</w:t>
      </w:r>
      <w:r w:rsidR="00424FB2">
        <w:rPr>
          <w:rtl/>
        </w:rPr>
        <w:t>،</w:t>
      </w:r>
      <w:r w:rsidR="00D95677" w:rsidRPr="000E609F">
        <w:rPr>
          <w:rtl/>
        </w:rPr>
        <w:t xml:space="preserve"> كلهم اشتق له</w:t>
      </w:r>
      <w:r w:rsidR="00D95677">
        <w:rPr>
          <w:rtl/>
        </w:rPr>
        <w:t xml:space="preserve"> </w:t>
      </w:r>
      <w:r w:rsidR="00D95677" w:rsidRPr="000E609F">
        <w:rPr>
          <w:rtl/>
        </w:rPr>
        <w:t>اسما من اسمه</w:t>
      </w:r>
      <w:r w:rsidR="00424FB2">
        <w:rPr>
          <w:rtl/>
        </w:rPr>
        <w:t>،</w:t>
      </w:r>
      <w:r w:rsidR="00D95677" w:rsidRPr="000E609F">
        <w:rPr>
          <w:rtl/>
        </w:rPr>
        <w:t xml:space="preserve"> فقال له يوسف</w:t>
      </w:r>
      <w:r w:rsidR="00424FB2">
        <w:rPr>
          <w:rtl/>
        </w:rPr>
        <w:t>:</w:t>
      </w:r>
      <w:r w:rsidR="00D95677" w:rsidRPr="000E609F">
        <w:rPr>
          <w:rtl/>
        </w:rPr>
        <w:t xml:space="preserve"> أراك قد عانقت النساء </w:t>
      </w:r>
      <w:r w:rsidR="00D95677" w:rsidRPr="00D95677">
        <w:rPr>
          <w:rStyle w:val="libFootnotenumChar"/>
          <w:rtl/>
        </w:rPr>
        <w:t>(1)</w:t>
      </w:r>
      <w:r w:rsidR="00D95677" w:rsidRPr="000E609F">
        <w:rPr>
          <w:rtl/>
        </w:rPr>
        <w:t xml:space="preserve"> وشممت الولد</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15</w:t>
      </w:r>
    </w:p>
    <w:p w:rsidR="00D95677" w:rsidRPr="000E609F" w:rsidRDefault="00D95677" w:rsidP="00D95677">
      <w:pPr>
        <w:pStyle w:val="libFootnote0"/>
        <w:rPr>
          <w:rtl/>
        </w:rPr>
      </w:pPr>
      <w:r w:rsidRPr="000E609F">
        <w:rPr>
          <w:rtl/>
        </w:rPr>
        <w:t>1</w:t>
      </w:r>
      <w:r>
        <w:rPr>
          <w:rtl/>
        </w:rPr>
        <w:t xml:space="preserve"> - </w:t>
      </w:r>
      <w:r w:rsidRPr="000E609F">
        <w:rPr>
          <w:rtl/>
        </w:rPr>
        <w:t>الجعفريات ص 92</w:t>
      </w:r>
      <w:r>
        <w:rPr>
          <w:rtl/>
        </w:rPr>
        <w:t>.</w:t>
      </w:r>
    </w:p>
    <w:p w:rsidR="00D95677" w:rsidRPr="000E609F" w:rsidRDefault="00D95677" w:rsidP="00D95677">
      <w:pPr>
        <w:pStyle w:val="libFootnote"/>
        <w:rPr>
          <w:rtl/>
        </w:rPr>
      </w:pPr>
      <w:r w:rsidRPr="000E609F">
        <w:rPr>
          <w:rtl/>
        </w:rPr>
        <w:t>(1) نوادر الراوندي ص 13</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تفسير العياشي ج 2 ص 183 ح 45</w:t>
      </w:r>
      <w:r>
        <w:rPr>
          <w:rtl/>
        </w:rPr>
        <w:t>.</w:t>
      </w:r>
    </w:p>
    <w:p w:rsidR="00D95677" w:rsidRPr="000E609F" w:rsidRDefault="00D95677" w:rsidP="001538AC">
      <w:pPr>
        <w:pStyle w:val="libNormal"/>
        <w:rPr>
          <w:rtl/>
        </w:rPr>
      </w:pPr>
      <w:r w:rsidRPr="00D95677">
        <w:rPr>
          <w:rStyle w:val="libFootnoteChar"/>
          <w:rtl/>
        </w:rPr>
        <w:t>(1) في الطبعة الحجرية</w:t>
      </w:r>
      <w:r w:rsidR="00424FB2">
        <w:rPr>
          <w:rStyle w:val="libFootnoteChar"/>
          <w:rtl/>
        </w:rPr>
        <w:t>:</w:t>
      </w:r>
      <w:r w:rsidRPr="00D95677">
        <w:rPr>
          <w:rStyle w:val="libFootnoteChar"/>
          <w:rtl/>
        </w:rPr>
        <w:t xml:space="preserve"> « عاينت </w:t>
      </w:r>
      <w:r>
        <w:rPr>
          <w:rFonts w:hint="cs"/>
          <w:rtl/>
        </w:rPr>
        <w:t>»</w:t>
      </w:r>
      <w:r w:rsidRPr="00D95677">
        <w:rPr>
          <w:rStyle w:val="libFootnoteChar"/>
          <w:rtl/>
        </w:rPr>
        <w:t xml:space="preserve"> وما أثبتناه من المصدر.</w:t>
      </w:r>
    </w:p>
    <w:p w:rsidR="00D95677" w:rsidRPr="000E609F" w:rsidRDefault="00D95677" w:rsidP="00D95677">
      <w:pPr>
        <w:pStyle w:val="libNormal0"/>
        <w:rPr>
          <w:rtl/>
        </w:rPr>
      </w:pPr>
      <w:r>
        <w:rPr>
          <w:rtl/>
        </w:rPr>
        <w:br w:type="page"/>
      </w:r>
      <w:r w:rsidRPr="000E609F">
        <w:rPr>
          <w:rtl/>
        </w:rPr>
        <w:lastRenderedPageBreak/>
        <w:t>من بعده</w:t>
      </w:r>
      <w:r w:rsidR="00424FB2">
        <w:rPr>
          <w:rtl/>
        </w:rPr>
        <w:t>،</w:t>
      </w:r>
      <w:r w:rsidRPr="000E609F">
        <w:rPr>
          <w:rtl/>
        </w:rPr>
        <w:t xml:space="preserve"> قال له ابن يامين</w:t>
      </w:r>
      <w:r w:rsidR="00424FB2">
        <w:rPr>
          <w:rtl/>
        </w:rPr>
        <w:t>:</w:t>
      </w:r>
      <w:r w:rsidRPr="000E609F">
        <w:rPr>
          <w:rtl/>
        </w:rPr>
        <w:t xml:space="preserve"> إن لي أبا صالحا</w:t>
      </w:r>
      <w:r w:rsidR="00424FB2">
        <w:rPr>
          <w:rtl/>
        </w:rPr>
        <w:t>،</w:t>
      </w:r>
      <w:r w:rsidRPr="000E609F">
        <w:rPr>
          <w:rtl/>
        </w:rPr>
        <w:t xml:space="preserve"> وأنه قال</w:t>
      </w:r>
      <w:r w:rsidR="00424FB2">
        <w:rPr>
          <w:rtl/>
        </w:rPr>
        <w:t>:</w:t>
      </w:r>
      <w:r w:rsidRPr="000E609F">
        <w:rPr>
          <w:rtl/>
        </w:rPr>
        <w:t xml:space="preserve"> تزوج لعل الله</w:t>
      </w:r>
      <w:r>
        <w:rPr>
          <w:rtl/>
        </w:rPr>
        <w:t xml:space="preserve"> </w:t>
      </w:r>
      <w:r w:rsidRPr="000E609F">
        <w:rPr>
          <w:rtl/>
        </w:rPr>
        <w:t xml:space="preserve">أن يخرج منك ذرية تثقل الأرض بالتسبيح </w:t>
      </w:r>
      <w:r>
        <w:rPr>
          <w:rFonts w:hint="cs"/>
          <w:rtl/>
        </w:rPr>
        <w:t>»</w:t>
      </w:r>
      <w:r w:rsidRPr="000E609F">
        <w:rPr>
          <w:rtl/>
        </w:rPr>
        <w:t xml:space="preserve"> الخبر</w:t>
      </w:r>
      <w:r>
        <w:rPr>
          <w:rtl/>
        </w:rPr>
        <w:t>.</w:t>
      </w:r>
    </w:p>
    <w:p w:rsidR="00D95677" w:rsidRPr="000E609F" w:rsidRDefault="002646DC" w:rsidP="001538AC">
      <w:pPr>
        <w:pStyle w:val="libNormal"/>
        <w:rPr>
          <w:rtl/>
        </w:rPr>
      </w:pPr>
      <w:r w:rsidRPr="002646DC">
        <w:rPr>
          <w:rStyle w:val="libNumChar"/>
          <w:rtl/>
        </w:rPr>
        <w:t>[16435]</w:t>
      </w:r>
      <w:r w:rsidR="00D95677" w:rsidRPr="000E609F">
        <w:rPr>
          <w:rtl/>
        </w:rPr>
        <w:t xml:space="preserve"> 3</w:t>
      </w:r>
      <w:r w:rsidR="00D95677">
        <w:rPr>
          <w:rtl/>
        </w:rPr>
        <w:t xml:space="preserve"> - </w:t>
      </w:r>
      <w:r w:rsidR="00D95677" w:rsidRPr="000E609F">
        <w:rPr>
          <w:rtl/>
        </w:rPr>
        <w:t>الحسن بن فضل الطبرسي في كتاب مكارم الأخلاق</w:t>
      </w:r>
      <w:r w:rsidR="00424FB2">
        <w:rPr>
          <w:rtl/>
        </w:rPr>
        <w:t>:</w:t>
      </w:r>
      <w:r w:rsidR="00D95677" w:rsidRPr="000E609F">
        <w:rPr>
          <w:rtl/>
        </w:rPr>
        <w:t xml:space="preserve"> عن</w:t>
      </w:r>
      <w:r w:rsidR="00D95677">
        <w:rPr>
          <w:rtl/>
        </w:rPr>
        <w:t xml:space="preserve"> </w:t>
      </w:r>
      <w:r w:rsidR="00D95677" w:rsidRPr="000E609F">
        <w:rPr>
          <w:rtl/>
        </w:rPr>
        <w:t>كتاب الرياض قال</w:t>
      </w:r>
      <w:r w:rsidR="00424FB2">
        <w:rPr>
          <w:rtl/>
        </w:rPr>
        <w:t>:</w:t>
      </w:r>
      <w:r w:rsidR="00D95677" w:rsidRPr="000E609F">
        <w:rPr>
          <w:rtl/>
        </w:rPr>
        <w:t xml:space="preserve"> قال رسول الله </w:t>
      </w:r>
      <w:r w:rsidR="00DC3BAA" w:rsidRPr="00DC3BAA">
        <w:rPr>
          <w:rStyle w:val="libAlaemChar"/>
          <w:rtl/>
        </w:rPr>
        <w:t>صلى‌الله‌عليه‌وآله</w:t>
      </w:r>
      <w:r w:rsidR="00D95677" w:rsidRPr="000E609F">
        <w:rPr>
          <w:rtl/>
        </w:rPr>
        <w:t xml:space="preserve"> « شوهاء ولود خير من حسناء عقيم »</w:t>
      </w:r>
      <w:r w:rsidR="00D95677">
        <w:rPr>
          <w:rtl/>
        </w:rPr>
        <w:t>.</w:t>
      </w:r>
    </w:p>
    <w:p w:rsidR="00D95677" w:rsidRPr="000E609F" w:rsidRDefault="002646DC" w:rsidP="001538AC">
      <w:pPr>
        <w:pStyle w:val="libNormal"/>
        <w:rPr>
          <w:rtl/>
        </w:rPr>
      </w:pPr>
      <w:r w:rsidRPr="002646DC">
        <w:rPr>
          <w:rStyle w:val="libNumChar"/>
          <w:rtl/>
        </w:rPr>
        <w:t>[16436]</w:t>
      </w:r>
      <w:r w:rsidR="00D95677" w:rsidRPr="000E609F">
        <w:rPr>
          <w:rtl/>
        </w:rPr>
        <w:t xml:space="preserve"> 4</w:t>
      </w:r>
      <w:r w:rsidR="00D95677">
        <w:rPr>
          <w:rtl/>
        </w:rPr>
        <w:t xml:space="preserve"> - </w:t>
      </w:r>
      <w:r w:rsidR="00D95677" w:rsidRPr="000E609F">
        <w:rPr>
          <w:rtl/>
        </w:rPr>
        <w:t>الشيخ أبو الفتوح في تفسيره</w:t>
      </w:r>
      <w:r w:rsidR="00424FB2">
        <w:rPr>
          <w:rtl/>
        </w:rPr>
        <w:t>:</w:t>
      </w:r>
      <w:r w:rsidR="00D95677" w:rsidRPr="000E609F">
        <w:rPr>
          <w:rtl/>
        </w:rPr>
        <w:t xml:space="preserve"> عن عياض بن غنم الأشعري </w:t>
      </w:r>
      <w:r w:rsidR="00D95677" w:rsidRPr="00D95677">
        <w:rPr>
          <w:rStyle w:val="libFootnotenumChar"/>
          <w:rtl/>
        </w:rPr>
        <w:t>(1)</w:t>
      </w:r>
      <w:r w:rsidR="00D95677">
        <w:rPr>
          <w:rtl/>
        </w:rPr>
        <w:t xml:space="preserve"> </w:t>
      </w:r>
      <w:r w:rsidR="00D95677" w:rsidRPr="000E609F">
        <w:rPr>
          <w:rtl/>
        </w:rPr>
        <w:t>قال</w:t>
      </w:r>
      <w:r w:rsidR="00424FB2">
        <w:rPr>
          <w:rtl/>
        </w:rPr>
        <w:t>:</w:t>
      </w:r>
      <w:r w:rsidR="00D95677" w:rsidRPr="000E609F">
        <w:rPr>
          <w:rtl/>
        </w:rPr>
        <w:t xml:space="preserve"> قال رسول الله </w:t>
      </w:r>
      <w:r w:rsidR="00DC3BAA" w:rsidRPr="00DC3BAA">
        <w:rPr>
          <w:rStyle w:val="libAlaemChar"/>
          <w:rtl/>
        </w:rPr>
        <w:t>صلى‌الله‌عليه‌وآله</w:t>
      </w:r>
      <w:r w:rsidR="00424FB2">
        <w:rPr>
          <w:rFonts w:hint="cs"/>
          <w:rtl/>
        </w:rPr>
        <w:t>:</w:t>
      </w:r>
      <w:r w:rsidR="00D95677">
        <w:rPr>
          <w:rFonts w:hint="cs"/>
          <w:rtl/>
        </w:rPr>
        <w:t xml:space="preserve"> </w:t>
      </w:r>
      <w:r w:rsidR="00D95677">
        <w:rPr>
          <w:rFonts w:hint="cs"/>
          <w:rtl/>
          <w:lang w:bidi="fa-IR"/>
        </w:rPr>
        <w:t>«</w:t>
      </w:r>
      <w:r w:rsidR="00D95677" w:rsidRPr="000E609F">
        <w:rPr>
          <w:rtl/>
        </w:rPr>
        <w:t xml:space="preserve"> لاتزوجن عجوزا ولا</w:t>
      </w:r>
      <w:r w:rsidR="00D95677">
        <w:rPr>
          <w:rtl/>
        </w:rPr>
        <w:t xml:space="preserve"> </w:t>
      </w:r>
      <w:r w:rsidR="00D95677" w:rsidRPr="000E609F">
        <w:rPr>
          <w:rtl/>
        </w:rPr>
        <w:t>عاقرا</w:t>
      </w:r>
      <w:r w:rsidR="00424FB2">
        <w:rPr>
          <w:rtl/>
        </w:rPr>
        <w:t>،</w:t>
      </w:r>
      <w:r w:rsidR="00D95677" w:rsidRPr="000E609F">
        <w:rPr>
          <w:rtl/>
        </w:rPr>
        <w:t xml:space="preserve"> فإني مكاثر بكم يوم القيامة </w:t>
      </w:r>
      <w:r w:rsidR="00D95677">
        <w:rPr>
          <w:rFonts w:hint="cs"/>
          <w:rtl/>
        </w:rPr>
        <w:t>»</w:t>
      </w:r>
      <w:r w:rsidR="00D95677">
        <w:rPr>
          <w:rtl/>
        </w:rPr>
        <w:t>.</w:t>
      </w:r>
    </w:p>
    <w:p w:rsidR="00D95677" w:rsidRPr="000E609F" w:rsidRDefault="002646DC" w:rsidP="001538AC">
      <w:pPr>
        <w:pStyle w:val="libNormal"/>
        <w:rPr>
          <w:rtl/>
        </w:rPr>
      </w:pPr>
      <w:r w:rsidRPr="002646DC">
        <w:rPr>
          <w:rStyle w:val="libNumChar"/>
          <w:rtl/>
        </w:rPr>
        <w:t>[16437]</w:t>
      </w:r>
      <w:r w:rsidR="00D95677" w:rsidRPr="000E609F">
        <w:rPr>
          <w:rtl/>
        </w:rPr>
        <w:t xml:space="preserve"> 5</w:t>
      </w:r>
      <w:r w:rsidR="00D95677">
        <w:rPr>
          <w:rtl/>
        </w:rPr>
        <w:t xml:space="preserve"> - </w:t>
      </w:r>
      <w:r w:rsidR="00D95677" w:rsidRPr="000E609F">
        <w:rPr>
          <w:rtl/>
        </w:rPr>
        <w:t xml:space="preserve">وعنه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sidRPr="000E609F">
        <w:rPr>
          <w:rtl/>
        </w:rPr>
        <w:t xml:space="preserve"> « تزوجوا الودود</w:t>
      </w:r>
      <w:r w:rsidR="00D95677">
        <w:rPr>
          <w:rtl/>
        </w:rPr>
        <w:t xml:space="preserve"> </w:t>
      </w:r>
      <w:r w:rsidR="00D95677" w:rsidRPr="000E609F">
        <w:rPr>
          <w:rtl/>
        </w:rPr>
        <w:t>الولود</w:t>
      </w:r>
      <w:r w:rsidR="00424FB2">
        <w:rPr>
          <w:rtl/>
        </w:rPr>
        <w:t>،</w:t>
      </w:r>
      <w:r w:rsidR="00D95677" w:rsidRPr="000E609F">
        <w:rPr>
          <w:rtl/>
        </w:rPr>
        <w:t xml:space="preserve"> فإني مكاثر بكم الأنبياء »</w:t>
      </w:r>
      <w:r w:rsidR="00D95677">
        <w:rPr>
          <w:rtl/>
        </w:rPr>
        <w:t>.</w:t>
      </w:r>
    </w:p>
    <w:p w:rsidR="00D95677" w:rsidRPr="000E609F" w:rsidRDefault="00D95677" w:rsidP="002646DC">
      <w:pPr>
        <w:pStyle w:val="Heading2Center"/>
        <w:rPr>
          <w:rtl/>
        </w:rPr>
      </w:pPr>
      <w:bookmarkStart w:id="372" w:name="_Toc364830814"/>
      <w:bookmarkStart w:id="373" w:name="_Toc379712161"/>
      <w:r w:rsidRPr="000E609F">
        <w:rPr>
          <w:rtl/>
        </w:rPr>
        <w:t>16</w:t>
      </w:r>
      <w:r>
        <w:rPr>
          <w:rtl/>
        </w:rPr>
        <w:t xml:space="preserve"> - </w:t>
      </w:r>
      <w:r w:rsidRPr="002646DC">
        <w:rPr>
          <w:rStyle w:val="libAlaemHeading2Char"/>
          <w:rtl/>
        </w:rPr>
        <w:t>(</w:t>
      </w:r>
      <w:r w:rsidRPr="000E609F">
        <w:rPr>
          <w:rtl/>
        </w:rPr>
        <w:t xml:space="preserve"> باب استحباب اختيار البكر للتزويج </w:t>
      </w:r>
      <w:r w:rsidRPr="002646DC">
        <w:rPr>
          <w:rStyle w:val="libAlaemHeading2Char"/>
          <w:rtl/>
        </w:rPr>
        <w:t>)</w:t>
      </w:r>
      <w:bookmarkEnd w:id="372"/>
      <w:bookmarkEnd w:id="373"/>
    </w:p>
    <w:p w:rsidR="00D95677" w:rsidRPr="000E609F" w:rsidRDefault="002646DC" w:rsidP="001538AC">
      <w:pPr>
        <w:pStyle w:val="libNormal"/>
        <w:rPr>
          <w:rtl/>
        </w:rPr>
      </w:pPr>
      <w:r w:rsidRPr="002646DC">
        <w:rPr>
          <w:rStyle w:val="libNumChar"/>
          <w:rtl/>
        </w:rPr>
        <w:t>[16438]</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أخبرنا عبد الله</w:t>
      </w:r>
      <w:r w:rsidR="00424FB2">
        <w:rPr>
          <w:rtl/>
        </w:rPr>
        <w:t>،</w:t>
      </w:r>
      <w:r w:rsidR="00D95677" w:rsidRPr="000E609F">
        <w:rPr>
          <w:rtl/>
        </w:rPr>
        <w:t xml:space="preserve"> أخبرنا محمد</w:t>
      </w:r>
      <w:r w:rsidR="00424FB2">
        <w:rPr>
          <w:rtl/>
        </w:rPr>
        <w:t>،</w:t>
      </w:r>
      <w:r w:rsidR="00D95677" w:rsidRPr="000E609F">
        <w:rPr>
          <w:rtl/>
        </w:rPr>
        <w:t xml:space="preserve"> حدثني موسى</w:t>
      </w:r>
      <w:r w:rsidR="00D95677">
        <w:rPr>
          <w:rtl/>
        </w:rPr>
        <w:t xml:space="preserve"> </w:t>
      </w:r>
      <w:r w:rsidR="00D95677" w:rsidRPr="000E609F">
        <w:rPr>
          <w:rtl/>
        </w:rPr>
        <w:t>قال</w:t>
      </w:r>
      <w:r w:rsidR="00424FB2">
        <w:rPr>
          <w:rtl/>
        </w:rPr>
        <w:t>:</w:t>
      </w:r>
      <w:r w:rsidR="00D95677" w:rsidRPr="000E609F">
        <w:rPr>
          <w:rtl/>
        </w:rPr>
        <w:t xml:space="preserve"> حدثنا أبي</w:t>
      </w:r>
      <w:r w:rsidR="00424FB2">
        <w:rPr>
          <w:rtl/>
        </w:rPr>
        <w:t>،</w:t>
      </w:r>
      <w:r w:rsidR="00D95677" w:rsidRPr="000E609F">
        <w:rPr>
          <w:rtl/>
        </w:rPr>
        <w:t xml:space="preserve"> عن أبيه</w:t>
      </w:r>
      <w:r w:rsidR="00424FB2">
        <w:rPr>
          <w:rtl/>
        </w:rPr>
        <w:t>،</w:t>
      </w:r>
      <w:r w:rsidR="00D95677" w:rsidRPr="000E609F">
        <w:rPr>
          <w:rtl/>
        </w:rPr>
        <w:t xml:space="preserve"> عن جده جعفر بن محمد</w:t>
      </w:r>
      <w:r w:rsidR="00424FB2">
        <w:rPr>
          <w:rtl/>
        </w:rPr>
        <w:t>،</w:t>
      </w:r>
      <w:r w:rsidR="00D95677" w:rsidRPr="000E609F">
        <w:rPr>
          <w:rtl/>
        </w:rPr>
        <w:t xml:space="preserve"> عن أبيه</w:t>
      </w:r>
      <w:r w:rsidR="00424FB2">
        <w:rPr>
          <w:rtl/>
        </w:rPr>
        <w:t>،</w:t>
      </w:r>
      <w:r w:rsidR="00D95677" w:rsidRPr="000E609F">
        <w:rPr>
          <w:rtl/>
        </w:rPr>
        <w:t xml:space="preserve"> عن جده</w:t>
      </w:r>
      <w:r w:rsidR="00D95677">
        <w:rPr>
          <w:rtl/>
        </w:rPr>
        <w:t xml:space="preserve"> </w:t>
      </w:r>
      <w:r w:rsidR="00D95677" w:rsidRPr="000E609F">
        <w:rPr>
          <w:rtl/>
        </w:rPr>
        <w:t>علي بن الحسين</w:t>
      </w:r>
      <w:r w:rsidR="00424FB2">
        <w:rPr>
          <w:rtl/>
        </w:rPr>
        <w:t>،</w:t>
      </w:r>
      <w:r w:rsidR="00D95677" w:rsidRPr="000E609F">
        <w:rPr>
          <w:rtl/>
        </w:rPr>
        <w:t xml:space="preserve"> عن أبيه</w:t>
      </w:r>
      <w:r w:rsidR="00424FB2">
        <w:rPr>
          <w:rtl/>
        </w:rPr>
        <w:t>،</w:t>
      </w:r>
      <w:r w:rsidR="00D95677" w:rsidRPr="000E609F">
        <w:rPr>
          <w:rtl/>
        </w:rPr>
        <w:t xml:space="preserve"> عن علي </w:t>
      </w:r>
      <w:r w:rsidR="00DC3BAA" w:rsidRPr="00DC3BAA">
        <w:rPr>
          <w:rStyle w:val="libAlaemChar"/>
          <w:rtl/>
        </w:rPr>
        <w:t>عليهم‌السلام</w:t>
      </w:r>
      <w:r w:rsidR="00D95677" w:rsidRPr="000E609F">
        <w:rPr>
          <w:rtl/>
        </w:rPr>
        <w:t xml:space="preserve"> قال</w:t>
      </w:r>
      <w:r w:rsidR="00424FB2">
        <w:rPr>
          <w:rtl/>
        </w:rPr>
        <w:t>:</w:t>
      </w:r>
      <w:r w:rsidR="00D95677" w:rsidRPr="000E609F">
        <w:rPr>
          <w:rtl/>
        </w:rPr>
        <w:t xml:space="preserve"> قال رسول الله</w:t>
      </w:r>
      <w:r w:rsidR="00D95677">
        <w:rPr>
          <w:rtl/>
        </w:rPr>
        <w:t xml:space="preserve"> </w:t>
      </w:r>
      <w:r w:rsidR="00DC3BAA" w:rsidRPr="00DC3BAA">
        <w:rPr>
          <w:rStyle w:val="libAlaemChar"/>
          <w:rtl/>
        </w:rPr>
        <w:t>صلى‌الله‌عليه‌وآله</w:t>
      </w:r>
      <w:r w:rsidR="00424FB2">
        <w:rPr>
          <w:rtl/>
        </w:rPr>
        <w:t>:</w:t>
      </w:r>
      <w:r w:rsidR="00D95677" w:rsidRPr="000E609F">
        <w:rPr>
          <w:rtl/>
        </w:rPr>
        <w:t xml:space="preserve"> تزوجوا الابكار فإنهن أعذب أفواها</w:t>
      </w:r>
      <w:r w:rsidR="00424FB2">
        <w:rPr>
          <w:rtl/>
        </w:rPr>
        <w:t>،</w:t>
      </w:r>
      <w:r w:rsidR="00D95677" w:rsidRPr="000E609F">
        <w:rPr>
          <w:rtl/>
        </w:rPr>
        <w:t xml:space="preserve"> وأفتق </w:t>
      </w:r>
      <w:r w:rsidR="00D95677" w:rsidRPr="00D95677">
        <w:rPr>
          <w:rStyle w:val="libFootnotenumChar"/>
          <w:rtl/>
        </w:rPr>
        <w:t>(1)</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3</w:t>
      </w:r>
      <w:r>
        <w:rPr>
          <w:rtl/>
        </w:rPr>
        <w:t xml:space="preserve"> - </w:t>
      </w:r>
      <w:r w:rsidRPr="000E609F">
        <w:rPr>
          <w:rtl/>
        </w:rPr>
        <w:t>مكارم الأخلاق ص 302</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تفسير أبي الفتوح الرازي ج 4 ص 35</w:t>
      </w:r>
      <w:r>
        <w:rPr>
          <w:rtl/>
        </w:rPr>
        <w:t>.</w:t>
      </w:r>
    </w:p>
    <w:p w:rsidR="00D95677" w:rsidRPr="000E609F" w:rsidRDefault="00D95677" w:rsidP="001538AC">
      <w:pPr>
        <w:pStyle w:val="libNormal"/>
        <w:rPr>
          <w:rtl/>
        </w:rPr>
      </w:pPr>
      <w:r w:rsidRPr="00D95677">
        <w:rPr>
          <w:rStyle w:val="libFootnoteChar"/>
          <w:rtl/>
        </w:rPr>
        <w:t>(1) كذا في الحجرية والمصدر</w:t>
      </w:r>
      <w:r w:rsidR="00424FB2">
        <w:rPr>
          <w:rStyle w:val="libFootnoteChar"/>
          <w:rtl/>
        </w:rPr>
        <w:t>،</w:t>
      </w:r>
      <w:r w:rsidRPr="00D95677">
        <w:rPr>
          <w:rStyle w:val="libFootnoteChar"/>
          <w:rtl/>
        </w:rPr>
        <w:t xml:space="preserve"> والظاهر أن الصحيح</w:t>
      </w:r>
      <w:r w:rsidR="00424FB2">
        <w:rPr>
          <w:rStyle w:val="libFootnoteChar"/>
          <w:rtl/>
        </w:rPr>
        <w:t>:</w:t>
      </w:r>
      <w:r w:rsidRPr="00D95677">
        <w:rPr>
          <w:rStyle w:val="libFootnoteChar"/>
          <w:rtl/>
        </w:rPr>
        <w:t xml:space="preserve"> القرشي </w:t>
      </w:r>
      <w:r w:rsidRPr="00D95677">
        <w:rPr>
          <w:rStyle w:val="libFootnoteChar"/>
          <w:rFonts w:hint="cs"/>
          <w:rtl/>
        </w:rPr>
        <w:t>«</w:t>
      </w:r>
      <w:r w:rsidRPr="00D95677">
        <w:rPr>
          <w:rStyle w:val="libFootnoteChar"/>
          <w:rtl/>
        </w:rPr>
        <w:t xml:space="preserve"> راجع تهذيب الأسماء ج 2 ص 43 وأسد الغابة ج 4 ص 142</w:t>
      </w:r>
      <w:r w:rsidR="00424FB2">
        <w:rPr>
          <w:rStyle w:val="libFootnoteChar"/>
          <w:rtl/>
        </w:rPr>
        <w:t>،</w:t>
      </w:r>
      <w:r w:rsidRPr="00D95677">
        <w:rPr>
          <w:rStyle w:val="libFootnoteChar"/>
          <w:rtl/>
        </w:rPr>
        <w:t xml:space="preserve"> والجرح والتعديل ج 6 ص 407 </w:t>
      </w:r>
      <w:r>
        <w:rPr>
          <w:rFonts w:hint="cs"/>
          <w:rtl/>
        </w:rPr>
        <w:t>»</w:t>
      </w:r>
      <w:r w:rsidRPr="00D95677">
        <w:rPr>
          <w:rStyle w:val="libFootnoteChar"/>
          <w:rtl/>
        </w:rPr>
        <w:t>.</w:t>
      </w:r>
    </w:p>
    <w:p w:rsidR="00D95677" w:rsidRPr="000E609F" w:rsidRDefault="00D95677" w:rsidP="00D95677">
      <w:pPr>
        <w:pStyle w:val="libFootnote0"/>
        <w:rPr>
          <w:rtl/>
        </w:rPr>
      </w:pPr>
      <w:r w:rsidRPr="000E609F">
        <w:rPr>
          <w:rtl/>
        </w:rPr>
        <w:t>5</w:t>
      </w:r>
      <w:r>
        <w:rPr>
          <w:rtl/>
        </w:rPr>
        <w:t xml:space="preserve"> - </w:t>
      </w:r>
      <w:r w:rsidRPr="000E609F">
        <w:rPr>
          <w:rtl/>
        </w:rPr>
        <w:t>تفسير أبي الفتوح الرازي ج 4 ص 35</w:t>
      </w:r>
      <w:r>
        <w:rPr>
          <w:rtl/>
        </w:rPr>
        <w:t>.</w:t>
      </w:r>
    </w:p>
    <w:p w:rsidR="00D95677" w:rsidRPr="000E609F" w:rsidRDefault="00D95677" w:rsidP="00D95677">
      <w:pPr>
        <w:pStyle w:val="libFootnoteCenterBold"/>
        <w:rPr>
          <w:rtl/>
        </w:rPr>
      </w:pPr>
      <w:r w:rsidRPr="000E609F">
        <w:rPr>
          <w:rtl/>
        </w:rPr>
        <w:t>الباب 16</w:t>
      </w:r>
    </w:p>
    <w:p w:rsidR="00D95677" w:rsidRPr="000E609F" w:rsidRDefault="00D95677" w:rsidP="00D95677">
      <w:pPr>
        <w:pStyle w:val="libFootnote0"/>
        <w:rPr>
          <w:rtl/>
        </w:rPr>
      </w:pPr>
      <w:r w:rsidRPr="000E609F">
        <w:rPr>
          <w:rtl/>
        </w:rPr>
        <w:t>1</w:t>
      </w:r>
      <w:r>
        <w:rPr>
          <w:rtl/>
        </w:rPr>
        <w:t xml:space="preserve"> - </w:t>
      </w:r>
      <w:r w:rsidRPr="000E609F">
        <w:rPr>
          <w:rtl/>
        </w:rPr>
        <w:t>الجعفريات ص 91</w:t>
      </w:r>
      <w:r>
        <w:rPr>
          <w:rtl/>
        </w:rPr>
        <w:t>.</w:t>
      </w:r>
    </w:p>
    <w:p w:rsidR="00D95677" w:rsidRPr="000E609F" w:rsidRDefault="00D95677" w:rsidP="001538AC">
      <w:pPr>
        <w:pStyle w:val="libNormal"/>
        <w:rPr>
          <w:rtl/>
        </w:rPr>
      </w:pPr>
      <w:r w:rsidRPr="00D95677">
        <w:rPr>
          <w:rStyle w:val="libFootnoteChar"/>
          <w:rtl/>
        </w:rPr>
        <w:t>(1) ( افتق ) كذا ولعل صحته ( أنتق ) كما في الحديث الرابع من هذا الباب وجاء في</w:t>
      </w:r>
      <w:r>
        <w:rPr>
          <w:rStyle w:val="libFootnoteChar"/>
          <w:rtl/>
        </w:rPr>
        <w:t xml:space="preserve"> </w:t>
      </w:r>
      <w:r w:rsidRPr="00D95677">
        <w:rPr>
          <w:rStyle w:val="libFootnoteChar"/>
          <w:rtl/>
        </w:rPr>
        <w:t>النهاية عند ذكر الحديث</w:t>
      </w:r>
      <w:r w:rsidR="00424FB2">
        <w:rPr>
          <w:rStyle w:val="libFootnoteChar"/>
          <w:rtl/>
        </w:rPr>
        <w:t>:</w:t>
      </w:r>
      <w:r w:rsidRPr="00D95677">
        <w:rPr>
          <w:rStyle w:val="libFootnoteChar"/>
          <w:rtl/>
        </w:rPr>
        <w:t xml:space="preserve"> « انتق أرحاما </w:t>
      </w:r>
      <w:r>
        <w:rPr>
          <w:rFonts w:hint="cs"/>
          <w:rtl/>
        </w:rPr>
        <w:t>»</w:t>
      </w:r>
      <w:r w:rsidRPr="00D95677">
        <w:rPr>
          <w:rStyle w:val="libFootnoteChar"/>
          <w:rtl/>
        </w:rPr>
        <w:t xml:space="preserve"> أي أكثر أولادا يقال للمرأة الكثيرة الولد</w:t>
      </w:r>
      <w:r w:rsidR="00424FB2">
        <w:rPr>
          <w:rStyle w:val="libFootnoteChar"/>
          <w:rtl/>
        </w:rPr>
        <w:t>:</w:t>
      </w:r>
      <w:r>
        <w:rPr>
          <w:rStyle w:val="libFootnoteChar"/>
          <w:rtl/>
        </w:rPr>
        <w:t xml:space="preserve"> </w:t>
      </w:r>
      <w:r w:rsidRPr="00D95677">
        <w:rPr>
          <w:rStyle w:val="libFootnoteChar"/>
          <w:rtl/>
        </w:rPr>
        <w:t>ناتق ( النهاية ج 5 ص 13 وفي مجمع البحرين مثله ج 5 ص 237 ).</w:t>
      </w:r>
    </w:p>
    <w:p w:rsidR="00D95677" w:rsidRPr="000E609F" w:rsidRDefault="00D95677" w:rsidP="00D95677">
      <w:pPr>
        <w:pStyle w:val="libNormal0"/>
        <w:rPr>
          <w:rtl/>
        </w:rPr>
      </w:pPr>
      <w:r>
        <w:rPr>
          <w:rtl/>
        </w:rPr>
        <w:br w:type="page"/>
      </w:r>
      <w:r w:rsidRPr="000E609F">
        <w:rPr>
          <w:rtl/>
        </w:rPr>
        <w:lastRenderedPageBreak/>
        <w:t>أرحاما</w:t>
      </w:r>
      <w:r w:rsidR="00424FB2">
        <w:rPr>
          <w:rtl/>
        </w:rPr>
        <w:t>،</w:t>
      </w:r>
      <w:r w:rsidRPr="000E609F">
        <w:rPr>
          <w:rtl/>
        </w:rPr>
        <w:t xml:space="preserve"> أسرع تعليما وأثبت للمودة </w:t>
      </w:r>
      <w:r>
        <w:rPr>
          <w:rFonts w:hint="cs"/>
          <w:rtl/>
        </w:rPr>
        <w:t>»</w:t>
      </w:r>
      <w:r w:rsidRPr="000E609F">
        <w:rPr>
          <w:rtl/>
        </w:rPr>
        <w:t>.</w:t>
      </w:r>
    </w:p>
    <w:p w:rsidR="00D95677" w:rsidRPr="000E609F" w:rsidRDefault="002646DC" w:rsidP="001538AC">
      <w:pPr>
        <w:pStyle w:val="libNormal"/>
        <w:rPr>
          <w:rtl/>
        </w:rPr>
      </w:pPr>
      <w:r w:rsidRPr="002646DC">
        <w:rPr>
          <w:rStyle w:val="libNumChar"/>
          <w:rtl/>
        </w:rPr>
        <w:t>[16439]</w:t>
      </w:r>
      <w:r w:rsidR="00D95677" w:rsidRPr="000E609F">
        <w:rPr>
          <w:rtl/>
        </w:rPr>
        <w:t xml:space="preserve"> 2</w:t>
      </w:r>
      <w:r w:rsidR="00D95677">
        <w:rPr>
          <w:rtl/>
        </w:rPr>
        <w:t xml:space="preserve"> - </w:t>
      </w:r>
      <w:r w:rsidR="00D95677" w:rsidRPr="000E609F">
        <w:rPr>
          <w:rtl/>
        </w:rPr>
        <w:t>دعائم الاسلام</w:t>
      </w:r>
      <w:r w:rsidR="00424FB2">
        <w:rPr>
          <w:rtl/>
        </w:rPr>
        <w:t>:</w:t>
      </w:r>
      <w:r w:rsidR="00D95677" w:rsidRPr="000E609F">
        <w:rPr>
          <w:rtl/>
        </w:rPr>
        <w:t xml:space="preserve"> عن الله </w:t>
      </w:r>
      <w:r w:rsidR="00DC3BAA" w:rsidRPr="00DC3BAA">
        <w:rPr>
          <w:rStyle w:val="libAlaemChar"/>
          <w:rtl/>
        </w:rPr>
        <w:t>صلى‌الله‌عليه‌وآله</w:t>
      </w:r>
      <w:r w:rsidR="00424FB2">
        <w:rPr>
          <w:rtl/>
        </w:rPr>
        <w:t>،</w:t>
      </w:r>
      <w:r w:rsidR="00D95677" w:rsidRPr="000E609F">
        <w:rPr>
          <w:rtl/>
        </w:rPr>
        <w:t xml:space="preserve"> أنه</w:t>
      </w:r>
      <w:r w:rsidR="00D95677">
        <w:rPr>
          <w:rtl/>
        </w:rPr>
        <w:t xml:space="preserve"> </w:t>
      </w:r>
      <w:r w:rsidR="00D95677" w:rsidRPr="000E609F">
        <w:rPr>
          <w:rtl/>
        </w:rPr>
        <w:t>قال</w:t>
      </w:r>
      <w:r w:rsidR="00424FB2">
        <w:rPr>
          <w:rtl/>
        </w:rPr>
        <w:t>:</w:t>
      </w:r>
      <w:r w:rsidR="00D95677">
        <w:rPr>
          <w:rtl/>
        </w:rPr>
        <w:t xml:space="preserve"> « </w:t>
      </w:r>
      <w:r w:rsidR="00D95677" w:rsidRPr="000E609F">
        <w:rPr>
          <w:rtl/>
        </w:rPr>
        <w:t>تزوجوا الابكار فإنهن أعذب أفواها</w:t>
      </w:r>
      <w:r w:rsidR="00424FB2">
        <w:rPr>
          <w:rtl/>
        </w:rPr>
        <w:t>،</w:t>
      </w:r>
      <w:r w:rsidR="00D95677" w:rsidRPr="000E609F">
        <w:rPr>
          <w:rtl/>
        </w:rPr>
        <w:t xml:space="preserve"> وأنتق </w:t>
      </w:r>
      <w:r w:rsidR="00D95677" w:rsidRPr="00D95677">
        <w:rPr>
          <w:rStyle w:val="libFootnotenumChar"/>
          <w:rtl/>
        </w:rPr>
        <w:t>(1)</w:t>
      </w:r>
      <w:r w:rsidR="00D95677" w:rsidRPr="000E609F">
        <w:rPr>
          <w:rtl/>
        </w:rPr>
        <w:t xml:space="preserve"> أرحاما</w:t>
      </w:r>
      <w:r w:rsidR="00424FB2">
        <w:rPr>
          <w:rtl/>
        </w:rPr>
        <w:t>،</w:t>
      </w:r>
      <w:r w:rsidR="00D95677" w:rsidRPr="000E609F">
        <w:rPr>
          <w:rtl/>
        </w:rPr>
        <w:t xml:space="preserve"> وأسرعهن</w:t>
      </w:r>
      <w:r w:rsidR="00D95677">
        <w:rPr>
          <w:rtl/>
        </w:rPr>
        <w:t xml:space="preserve"> </w:t>
      </w:r>
      <w:r w:rsidR="00D95677" w:rsidRPr="000E609F">
        <w:rPr>
          <w:rtl/>
        </w:rPr>
        <w:t>تعلما</w:t>
      </w:r>
      <w:r w:rsidR="00424FB2">
        <w:rPr>
          <w:rtl/>
        </w:rPr>
        <w:t>،</w:t>
      </w:r>
      <w:r w:rsidR="00D95677" w:rsidRPr="000E609F">
        <w:rPr>
          <w:rtl/>
        </w:rPr>
        <w:t xml:space="preserve"> وأثبتهن مودة </w:t>
      </w:r>
      <w:r w:rsidR="00D95677" w:rsidRPr="00D95677">
        <w:rPr>
          <w:rStyle w:val="libFootnotenumChar"/>
          <w:rtl/>
        </w:rPr>
        <w:t>(2)</w:t>
      </w:r>
      <w:r w:rsidR="00D95677" w:rsidRPr="000E609F">
        <w:rPr>
          <w:rtl/>
        </w:rPr>
        <w:t xml:space="preserve"> » الخبر</w:t>
      </w:r>
      <w:r w:rsidR="00D95677">
        <w:rPr>
          <w:rtl/>
        </w:rPr>
        <w:t>.</w:t>
      </w:r>
    </w:p>
    <w:p w:rsidR="00D95677" w:rsidRPr="000E609F" w:rsidRDefault="002646DC" w:rsidP="001538AC">
      <w:pPr>
        <w:pStyle w:val="libNormal"/>
        <w:rPr>
          <w:rtl/>
        </w:rPr>
      </w:pPr>
      <w:r w:rsidRPr="002646DC">
        <w:rPr>
          <w:rStyle w:val="libNumChar"/>
          <w:rtl/>
        </w:rPr>
        <w:t>[16440]</w:t>
      </w:r>
      <w:r w:rsidR="00D95677" w:rsidRPr="000E609F">
        <w:rPr>
          <w:rtl/>
        </w:rPr>
        <w:t xml:space="preserve"> 3</w:t>
      </w:r>
      <w:r w:rsidR="00D95677">
        <w:rPr>
          <w:rtl/>
        </w:rPr>
        <w:t xml:space="preserve"> - </w:t>
      </w:r>
      <w:r w:rsidR="00D95677" w:rsidRPr="000E609F">
        <w:rPr>
          <w:rtl/>
        </w:rPr>
        <w:t>الحسن بن فضل الطبرسي في مكارم الأخلاق</w:t>
      </w:r>
      <w:r w:rsidR="00424FB2">
        <w:rPr>
          <w:rtl/>
        </w:rPr>
        <w:t>:</w:t>
      </w:r>
      <w:r w:rsidR="00D95677" w:rsidRPr="000E609F">
        <w:rPr>
          <w:rtl/>
        </w:rPr>
        <w:t xml:space="preserve"> عن جابر بن</w:t>
      </w:r>
      <w:r w:rsidR="00D95677">
        <w:rPr>
          <w:rtl/>
        </w:rPr>
        <w:t xml:space="preserve"> </w:t>
      </w:r>
      <w:r w:rsidR="00D95677" w:rsidRPr="000E609F">
        <w:rPr>
          <w:rtl/>
        </w:rPr>
        <w:t>عبد الله في حديث قال</w:t>
      </w:r>
      <w:r w:rsidR="00424FB2">
        <w:rPr>
          <w:rtl/>
        </w:rPr>
        <w:t>:</w:t>
      </w:r>
      <w:r w:rsidR="00D95677" w:rsidRPr="000E609F">
        <w:rPr>
          <w:rtl/>
        </w:rPr>
        <w:t xml:space="preserve"> قال رسول الله </w:t>
      </w:r>
      <w:r w:rsidR="00DC3BAA" w:rsidRPr="00DC3BAA">
        <w:rPr>
          <w:rStyle w:val="libAlaemChar"/>
          <w:rtl/>
        </w:rPr>
        <w:t>صلى‌الله‌عليه‌وآله</w:t>
      </w:r>
      <w:r w:rsidR="00D95677" w:rsidRPr="000E609F">
        <w:rPr>
          <w:rtl/>
        </w:rPr>
        <w:t xml:space="preserve"> « هل</w:t>
      </w:r>
      <w:r w:rsidR="00D95677">
        <w:rPr>
          <w:rtl/>
        </w:rPr>
        <w:t xml:space="preserve"> </w:t>
      </w:r>
      <w:r w:rsidR="00D95677" w:rsidRPr="000E609F">
        <w:rPr>
          <w:rtl/>
        </w:rPr>
        <w:t>تزوجت</w:t>
      </w:r>
      <w:r w:rsidR="00D95677">
        <w:rPr>
          <w:rtl/>
        </w:rPr>
        <w:t>؟</w:t>
      </w:r>
      <w:r w:rsidR="00D95677" w:rsidRPr="000E609F">
        <w:rPr>
          <w:rtl/>
        </w:rPr>
        <w:t xml:space="preserve"> » قلت</w:t>
      </w:r>
      <w:r w:rsidR="00424FB2">
        <w:rPr>
          <w:rtl/>
        </w:rPr>
        <w:t>:</w:t>
      </w:r>
      <w:r w:rsidR="00D95677" w:rsidRPr="000E609F">
        <w:rPr>
          <w:rtl/>
        </w:rPr>
        <w:t xml:space="preserve"> نعم</w:t>
      </w:r>
      <w:r w:rsidR="00424FB2">
        <w:rPr>
          <w:rtl/>
        </w:rPr>
        <w:t>،</w:t>
      </w:r>
      <w:r w:rsidR="00D95677" w:rsidRPr="000E609F">
        <w:rPr>
          <w:rtl/>
        </w:rPr>
        <w:t xml:space="preserve"> قال « بمن</w:t>
      </w:r>
      <w:r w:rsidR="00D95677">
        <w:rPr>
          <w:rtl/>
        </w:rPr>
        <w:t>؟</w:t>
      </w:r>
      <w:r w:rsidR="00D95677" w:rsidRPr="000E609F">
        <w:rPr>
          <w:rtl/>
        </w:rPr>
        <w:t xml:space="preserve"> » قلت</w:t>
      </w:r>
      <w:r w:rsidR="00424FB2">
        <w:rPr>
          <w:rtl/>
        </w:rPr>
        <w:t>:</w:t>
      </w:r>
      <w:r w:rsidR="00D95677" w:rsidRPr="000E609F">
        <w:rPr>
          <w:rtl/>
        </w:rPr>
        <w:t xml:space="preserve"> بفلانة بنت فلان</w:t>
      </w:r>
      <w:r w:rsidR="00424FB2">
        <w:rPr>
          <w:rtl/>
        </w:rPr>
        <w:t>،</w:t>
      </w:r>
      <w:r w:rsidR="00D95677" w:rsidRPr="000E609F">
        <w:rPr>
          <w:rtl/>
        </w:rPr>
        <w:t xml:space="preserve"> بأيم</w:t>
      </w:r>
      <w:r w:rsidR="00D95677">
        <w:rPr>
          <w:rtl/>
        </w:rPr>
        <w:t xml:space="preserve"> </w:t>
      </w:r>
      <w:r w:rsidR="00D95677" w:rsidRPr="000E609F">
        <w:rPr>
          <w:rtl/>
        </w:rPr>
        <w:t>كانت بالمدينة</w:t>
      </w:r>
      <w:r w:rsidR="00424FB2">
        <w:rPr>
          <w:rtl/>
        </w:rPr>
        <w:t>،</w:t>
      </w:r>
      <w:r w:rsidR="00D95677" w:rsidRPr="000E609F">
        <w:rPr>
          <w:rtl/>
        </w:rPr>
        <w:t xml:space="preserve"> قال</w:t>
      </w:r>
      <w:r w:rsidR="00424FB2">
        <w:rPr>
          <w:rtl/>
        </w:rPr>
        <w:t>:</w:t>
      </w:r>
      <w:r w:rsidR="00D95677" w:rsidRPr="000E609F">
        <w:rPr>
          <w:rtl/>
        </w:rPr>
        <w:t xml:space="preserve"> « فهلا فتاة تلاعبها وتلاعبك</w:t>
      </w:r>
      <w:r w:rsidR="00D95677">
        <w:rPr>
          <w:rtl/>
        </w:rPr>
        <w:t>!</w:t>
      </w:r>
      <w:r w:rsidR="00D95677" w:rsidRPr="000E609F">
        <w:rPr>
          <w:rtl/>
        </w:rPr>
        <w:t xml:space="preserve"> » قلت</w:t>
      </w:r>
      <w:r w:rsidR="00424FB2">
        <w:rPr>
          <w:rtl/>
        </w:rPr>
        <w:t>:</w:t>
      </w:r>
      <w:r w:rsidR="00D95677" w:rsidRPr="000E609F">
        <w:rPr>
          <w:rtl/>
        </w:rPr>
        <w:t xml:space="preserve"> يا رسول</w:t>
      </w:r>
      <w:r w:rsidR="00D95677">
        <w:rPr>
          <w:rtl/>
        </w:rPr>
        <w:t xml:space="preserve"> </w:t>
      </w:r>
      <w:r w:rsidR="00D95677" w:rsidRPr="000E609F">
        <w:rPr>
          <w:rtl/>
        </w:rPr>
        <w:t xml:space="preserve">الله كن عندي نسوة خرق </w:t>
      </w:r>
      <w:r w:rsidR="00D95677" w:rsidRPr="00D95677">
        <w:rPr>
          <w:rStyle w:val="libFootnotenumChar"/>
          <w:rtl/>
        </w:rPr>
        <w:t>(1)</w:t>
      </w:r>
      <w:r w:rsidR="00D95677" w:rsidRPr="000E609F">
        <w:rPr>
          <w:rtl/>
        </w:rPr>
        <w:t xml:space="preserve"> يعني أخواته فكرهت أن آتيهن بامرأة</w:t>
      </w:r>
      <w:r w:rsidR="00D95677">
        <w:rPr>
          <w:rtl/>
        </w:rPr>
        <w:t xml:space="preserve"> </w:t>
      </w:r>
      <w:r w:rsidR="00D95677" w:rsidRPr="000E609F">
        <w:rPr>
          <w:rtl/>
        </w:rPr>
        <w:t>خرقاء</w:t>
      </w:r>
      <w:r w:rsidR="00424FB2">
        <w:rPr>
          <w:rtl/>
        </w:rPr>
        <w:t>،</w:t>
      </w:r>
      <w:r w:rsidR="00D95677" w:rsidRPr="000E609F">
        <w:rPr>
          <w:rtl/>
        </w:rPr>
        <w:t xml:space="preserve"> فقلت</w:t>
      </w:r>
      <w:r w:rsidR="00424FB2">
        <w:rPr>
          <w:rtl/>
        </w:rPr>
        <w:t>:</w:t>
      </w:r>
      <w:r w:rsidR="00D95677" w:rsidRPr="000E609F">
        <w:rPr>
          <w:rtl/>
        </w:rPr>
        <w:t xml:space="preserve"> هذه أجمع لأمري</w:t>
      </w:r>
      <w:r w:rsidR="00424FB2">
        <w:rPr>
          <w:rtl/>
        </w:rPr>
        <w:t>،</w:t>
      </w:r>
      <w:r w:rsidR="00D95677" w:rsidRPr="000E609F">
        <w:rPr>
          <w:rtl/>
        </w:rPr>
        <w:t xml:space="preserve"> قال « أصبت ورشدت » الخبر</w:t>
      </w:r>
      <w:r w:rsidR="00D95677">
        <w:rPr>
          <w:rtl/>
        </w:rPr>
        <w:t>.</w:t>
      </w:r>
    </w:p>
    <w:p w:rsidR="00D95677" w:rsidRPr="000E609F" w:rsidRDefault="002646DC" w:rsidP="001538AC">
      <w:pPr>
        <w:pStyle w:val="libNormal"/>
        <w:rPr>
          <w:rtl/>
        </w:rPr>
      </w:pPr>
      <w:r w:rsidRPr="002646DC">
        <w:rPr>
          <w:rStyle w:val="libNumChar"/>
          <w:rtl/>
        </w:rPr>
        <w:t>[16441]</w:t>
      </w:r>
      <w:r w:rsidR="00D95677" w:rsidRPr="000E609F">
        <w:rPr>
          <w:rtl/>
        </w:rPr>
        <w:t xml:space="preserve"> 4</w:t>
      </w:r>
      <w:r w:rsidR="00D95677">
        <w:rPr>
          <w:rtl/>
        </w:rPr>
        <w:t xml:space="preserve"> - </w:t>
      </w:r>
      <w:r w:rsidR="00D95677" w:rsidRPr="000E609F">
        <w:rPr>
          <w:rtl/>
        </w:rPr>
        <w:t>عوالي اللآلي</w:t>
      </w:r>
      <w:r w:rsidR="00424FB2">
        <w:rPr>
          <w:rtl/>
        </w:rPr>
        <w:t>:</w:t>
      </w:r>
      <w:r w:rsidR="00D95677" w:rsidRPr="000E609F">
        <w:rPr>
          <w:rtl/>
        </w:rPr>
        <w:t xml:space="preserve"> عن النبي </w:t>
      </w:r>
      <w:r w:rsidR="00DC3BAA" w:rsidRPr="00DC3BAA">
        <w:rPr>
          <w:rStyle w:val="libAlaemChar"/>
          <w:rtl/>
        </w:rPr>
        <w:t>صلى‌الله‌عليه‌وآله</w:t>
      </w:r>
      <w:r w:rsidR="00D95677" w:rsidRPr="000E609F">
        <w:rPr>
          <w:rtl/>
        </w:rPr>
        <w:t xml:space="preserve"> قال</w:t>
      </w:r>
      <w:r w:rsidR="00424FB2">
        <w:rPr>
          <w:rtl/>
        </w:rPr>
        <w:t>:</w:t>
      </w:r>
      <w:r w:rsidR="00D95677">
        <w:rPr>
          <w:rtl/>
        </w:rPr>
        <w:t xml:space="preserve"> </w:t>
      </w:r>
      <w:r w:rsidR="00D95677" w:rsidRPr="000E609F">
        <w:rPr>
          <w:rtl/>
        </w:rPr>
        <w:t>« عليكم بالابكار من النساء</w:t>
      </w:r>
      <w:r w:rsidR="00424FB2">
        <w:rPr>
          <w:rtl/>
        </w:rPr>
        <w:t>،</w:t>
      </w:r>
      <w:r w:rsidR="00D95677" w:rsidRPr="000E609F">
        <w:rPr>
          <w:rtl/>
        </w:rPr>
        <w:t xml:space="preserve"> فإنهن أعذب أفواها</w:t>
      </w:r>
      <w:r w:rsidR="00424FB2">
        <w:rPr>
          <w:rtl/>
        </w:rPr>
        <w:t>،</w:t>
      </w:r>
      <w:r w:rsidR="00D95677" w:rsidRPr="000E609F">
        <w:rPr>
          <w:rtl/>
        </w:rPr>
        <w:t xml:space="preserve"> وأنتق أرحاما</w:t>
      </w:r>
      <w:r w:rsidR="00424FB2">
        <w:rPr>
          <w:rtl/>
        </w:rPr>
        <w:t>،</w:t>
      </w:r>
      <w:r w:rsidR="00D95677" w:rsidRPr="000E609F">
        <w:rPr>
          <w:rtl/>
        </w:rPr>
        <w:t xml:space="preserve"> وأرضى</w:t>
      </w:r>
      <w:r w:rsidR="00D95677">
        <w:rPr>
          <w:rtl/>
        </w:rPr>
        <w:t xml:space="preserve"> </w:t>
      </w:r>
      <w:r w:rsidR="00D95677" w:rsidRPr="000E609F">
        <w:rPr>
          <w:rtl/>
        </w:rPr>
        <w:t>باليسير »</w:t>
      </w:r>
      <w:r w:rsidR="00D95677">
        <w:rPr>
          <w:rtl/>
        </w:rPr>
        <w:t>.</w:t>
      </w:r>
    </w:p>
    <w:p w:rsidR="00D95677" w:rsidRPr="000E609F" w:rsidRDefault="00D95677" w:rsidP="002646DC">
      <w:pPr>
        <w:pStyle w:val="Heading2Center"/>
        <w:rPr>
          <w:rtl/>
        </w:rPr>
      </w:pPr>
      <w:bookmarkStart w:id="374" w:name="_Toc364830815"/>
      <w:bookmarkStart w:id="375" w:name="_Toc379712162"/>
      <w:r w:rsidRPr="000E609F">
        <w:rPr>
          <w:rtl/>
        </w:rPr>
        <w:t>17</w:t>
      </w:r>
      <w:r>
        <w:rPr>
          <w:rtl/>
        </w:rPr>
        <w:t xml:space="preserve"> - </w:t>
      </w:r>
      <w:r w:rsidRPr="002646DC">
        <w:rPr>
          <w:rStyle w:val="libAlaemHeading2Char"/>
          <w:rtl/>
        </w:rPr>
        <w:t>(</w:t>
      </w:r>
      <w:r w:rsidRPr="000E609F">
        <w:rPr>
          <w:rtl/>
        </w:rPr>
        <w:t xml:space="preserve"> باب استحباب اختيار السمراء العجزاء العيناء</w:t>
      </w:r>
      <w:r>
        <w:rPr>
          <w:rtl/>
        </w:rPr>
        <w:t xml:space="preserve"> </w:t>
      </w:r>
      <w:r w:rsidRPr="000E609F">
        <w:rPr>
          <w:rtl/>
        </w:rPr>
        <w:t xml:space="preserve">المربوعة للتزويج </w:t>
      </w:r>
      <w:r w:rsidRPr="002646DC">
        <w:rPr>
          <w:rStyle w:val="libAlaemHeading2Char"/>
          <w:rtl/>
        </w:rPr>
        <w:t>)</w:t>
      </w:r>
      <w:bookmarkEnd w:id="374"/>
      <w:bookmarkEnd w:id="375"/>
    </w:p>
    <w:p w:rsidR="00D95677" w:rsidRPr="000E609F" w:rsidRDefault="002646DC" w:rsidP="001538AC">
      <w:pPr>
        <w:pStyle w:val="libNormal"/>
        <w:rPr>
          <w:rtl/>
        </w:rPr>
      </w:pPr>
      <w:r w:rsidRPr="002646DC">
        <w:rPr>
          <w:rStyle w:val="libNumChar"/>
          <w:rtl/>
        </w:rPr>
        <w:t>[16442]</w:t>
      </w:r>
      <w:r w:rsidR="00D95677" w:rsidRPr="000E609F">
        <w:rPr>
          <w:rtl/>
        </w:rPr>
        <w:t xml:space="preserve"> 1</w:t>
      </w:r>
      <w:r w:rsidR="00D95677">
        <w:rPr>
          <w:rtl/>
        </w:rPr>
        <w:t xml:space="preserve"> - </w:t>
      </w:r>
      <w:r w:rsidR="00D95677" w:rsidRPr="000E609F">
        <w:rPr>
          <w:rtl/>
        </w:rPr>
        <w:t>الصدوق في المقنع</w:t>
      </w:r>
      <w:r w:rsidR="00424FB2">
        <w:rPr>
          <w:rtl/>
        </w:rPr>
        <w:t>:</w:t>
      </w:r>
      <w:r w:rsidR="00D95677" w:rsidRPr="000E609F">
        <w:rPr>
          <w:rtl/>
        </w:rPr>
        <w:t xml:space="preserve"> عن أمير المؤمنين </w:t>
      </w:r>
      <w:r w:rsidR="00DC3BAA" w:rsidRPr="00DC3BAA">
        <w:rPr>
          <w:rStyle w:val="libAlaemChar"/>
          <w:rtl/>
        </w:rPr>
        <w:t>عليه‌السلام</w:t>
      </w:r>
      <w:r w:rsidR="00D95677" w:rsidRPr="000E609F">
        <w:rPr>
          <w:rtl/>
        </w:rPr>
        <w:t xml:space="preserve"> أنه</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3 ص 196 ح 173</w:t>
      </w:r>
      <w:r>
        <w:rPr>
          <w:rtl/>
        </w:rPr>
        <w:t>.</w:t>
      </w:r>
    </w:p>
    <w:p w:rsidR="00D95677" w:rsidRPr="000E609F" w:rsidRDefault="00D95677" w:rsidP="001538AC">
      <w:pPr>
        <w:pStyle w:val="libNormal"/>
        <w:rPr>
          <w:rtl/>
        </w:rPr>
      </w:pPr>
      <w:r w:rsidRPr="00D95677">
        <w:rPr>
          <w:rStyle w:val="libFootnoteChar"/>
          <w:rtl/>
        </w:rPr>
        <w:t>(1) في الطبعة الحجرية</w:t>
      </w:r>
      <w:r w:rsidR="00424FB2">
        <w:rPr>
          <w:rStyle w:val="libFootnoteChar"/>
          <w:rtl/>
        </w:rPr>
        <w:t>:</w:t>
      </w:r>
      <w:r w:rsidRPr="00D95677">
        <w:rPr>
          <w:rStyle w:val="libFootnoteChar"/>
          <w:rtl/>
        </w:rPr>
        <w:t xml:space="preserve"> « وانشق </w:t>
      </w:r>
      <w:r>
        <w:rPr>
          <w:rFonts w:hint="cs"/>
          <w:rtl/>
        </w:rPr>
        <w:t>»</w:t>
      </w:r>
      <w:r w:rsidRPr="00D95677">
        <w:rPr>
          <w:rStyle w:val="libFootnoteChar"/>
          <w:rtl/>
        </w:rPr>
        <w:t xml:space="preserve"> وما أثبتناه من المصدر.</w:t>
      </w:r>
    </w:p>
    <w:p w:rsidR="00D95677" w:rsidRPr="000E609F" w:rsidRDefault="00D95677" w:rsidP="001538AC">
      <w:pPr>
        <w:pStyle w:val="libNormal"/>
        <w:rPr>
          <w:rtl/>
        </w:rPr>
      </w:pPr>
      <w:r w:rsidRPr="00D95677">
        <w:rPr>
          <w:rStyle w:val="libFootnoteChar"/>
          <w:rtl/>
        </w:rPr>
        <w:t>(2) في المصدر</w:t>
      </w:r>
      <w:r w:rsidR="00424FB2">
        <w:rPr>
          <w:rStyle w:val="libFootnoteChar"/>
          <w:rtl/>
        </w:rPr>
        <w:t>:</w:t>
      </w:r>
      <w:r w:rsidRPr="00D95677">
        <w:rPr>
          <w:rStyle w:val="libFootnoteChar"/>
          <w:rtl/>
        </w:rPr>
        <w:t xml:space="preserve"> « للمودة </w:t>
      </w:r>
      <w:r>
        <w:rPr>
          <w:rFonts w:hint="cs"/>
          <w:rtl/>
        </w:rPr>
        <w:t>»</w:t>
      </w:r>
      <w:r w:rsidRPr="00D95677">
        <w:rPr>
          <w:rStyle w:val="libFootnoteChar"/>
          <w:rtl/>
        </w:rPr>
        <w:t>.</w:t>
      </w:r>
    </w:p>
    <w:p w:rsidR="00D95677" w:rsidRPr="000E609F" w:rsidRDefault="00D95677" w:rsidP="00D95677">
      <w:pPr>
        <w:pStyle w:val="libFootnote0"/>
        <w:rPr>
          <w:rtl/>
        </w:rPr>
      </w:pPr>
      <w:r w:rsidRPr="000E609F">
        <w:rPr>
          <w:rtl/>
        </w:rPr>
        <w:t>3</w:t>
      </w:r>
      <w:r>
        <w:rPr>
          <w:rtl/>
        </w:rPr>
        <w:t xml:space="preserve"> - </w:t>
      </w:r>
      <w:r w:rsidRPr="000E609F">
        <w:rPr>
          <w:rtl/>
        </w:rPr>
        <w:t>مكارم الأخلاق ص 20</w:t>
      </w:r>
      <w:r>
        <w:rPr>
          <w:rtl/>
        </w:rPr>
        <w:t>.</w:t>
      </w:r>
    </w:p>
    <w:p w:rsidR="00D95677" w:rsidRPr="000E609F" w:rsidRDefault="00D95677" w:rsidP="00D95677">
      <w:pPr>
        <w:pStyle w:val="libFootnote"/>
        <w:rPr>
          <w:rtl/>
        </w:rPr>
      </w:pPr>
      <w:r w:rsidRPr="000E609F">
        <w:rPr>
          <w:rtl/>
        </w:rPr>
        <w:t>(1) ومنه حديث جابر</w:t>
      </w:r>
      <w:r w:rsidR="00424FB2">
        <w:rPr>
          <w:rtl/>
        </w:rPr>
        <w:t>:</w:t>
      </w:r>
      <w:r w:rsidRPr="000E609F">
        <w:rPr>
          <w:rtl/>
        </w:rPr>
        <w:t xml:space="preserve"> ( فكرهت أن أجيئهن بخرقاء مثلهن ) أي حمقاء جاهلة</w:t>
      </w:r>
      <w:r>
        <w:rPr>
          <w:rtl/>
        </w:rPr>
        <w:t>.</w:t>
      </w:r>
      <w:r w:rsidRPr="000E609F">
        <w:rPr>
          <w:rtl/>
        </w:rPr>
        <w:t xml:space="preserve"> والجمع خرق</w:t>
      </w:r>
      <w:r>
        <w:rPr>
          <w:rtl/>
        </w:rPr>
        <w:t>.</w:t>
      </w:r>
      <w:r w:rsidRPr="000E609F">
        <w:rPr>
          <w:rtl/>
        </w:rPr>
        <w:t xml:space="preserve"> ( النهاية ج 2 ص 26 )</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عوالي اللآلي ج 1 ص 258 ح 30</w:t>
      </w:r>
      <w:r>
        <w:rPr>
          <w:rtl/>
        </w:rPr>
        <w:t>.</w:t>
      </w:r>
    </w:p>
    <w:p w:rsidR="00D95677" w:rsidRPr="000E609F" w:rsidRDefault="00D95677" w:rsidP="00D95677">
      <w:pPr>
        <w:pStyle w:val="libFootnoteCenterBold"/>
        <w:rPr>
          <w:rtl/>
        </w:rPr>
      </w:pPr>
      <w:r w:rsidRPr="000E609F">
        <w:rPr>
          <w:rtl/>
        </w:rPr>
        <w:t>الباب 17</w:t>
      </w:r>
    </w:p>
    <w:p w:rsidR="00D95677" w:rsidRPr="000E609F" w:rsidRDefault="00D95677" w:rsidP="00D95677">
      <w:pPr>
        <w:pStyle w:val="libFootnote0"/>
        <w:rPr>
          <w:rtl/>
        </w:rPr>
      </w:pPr>
      <w:r w:rsidRPr="000E609F">
        <w:rPr>
          <w:rtl/>
        </w:rPr>
        <w:t>1</w:t>
      </w:r>
      <w:r>
        <w:rPr>
          <w:rtl/>
        </w:rPr>
        <w:t xml:space="preserve"> - </w:t>
      </w:r>
      <w:r w:rsidRPr="000E609F">
        <w:rPr>
          <w:rtl/>
        </w:rPr>
        <w:t>المقنع ص 101</w:t>
      </w:r>
      <w:r>
        <w:rPr>
          <w:rtl/>
        </w:rPr>
        <w:t>.</w:t>
      </w:r>
    </w:p>
    <w:p w:rsidR="00D95677" w:rsidRPr="000E609F" w:rsidRDefault="00D95677" w:rsidP="00D95677">
      <w:pPr>
        <w:pStyle w:val="libNormal0"/>
        <w:rPr>
          <w:rtl/>
        </w:rPr>
      </w:pPr>
      <w:r>
        <w:rPr>
          <w:rtl/>
        </w:rPr>
        <w:br w:type="page"/>
      </w:r>
      <w:r w:rsidRPr="000E609F">
        <w:rPr>
          <w:rtl/>
        </w:rPr>
        <w:lastRenderedPageBreak/>
        <w:t>قال « تزوجوا عيناء سمراء عجزاء</w:t>
      </w:r>
      <w:r w:rsidR="00424FB2">
        <w:rPr>
          <w:rtl/>
        </w:rPr>
        <w:t>،</w:t>
      </w:r>
      <w:r w:rsidRPr="000E609F">
        <w:rPr>
          <w:rtl/>
        </w:rPr>
        <w:t xml:space="preserve"> مربوعة</w:t>
      </w:r>
      <w:r w:rsidR="00424FB2">
        <w:rPr>
          <w:rtl/>
        </w:rPr>
        <w:t>،</w:t>
      </w:r>
      <w:r w:rsidRPr="000E609F">
        <w:rPr>
          <w:rtl/>
        </w:rPr>
        <w:t xml:space="preserve"> فان كرهتها فعلي الصداق »</w:t>
      </w:r>
      <w:r>
        <w:rPr>
          <w:rtl/>
        </w:rPr>
        <w:t>.</w:t>
      </w:r>
    </w:p>
    <w:p w:rsidR="00D95677" w:rsidRPr="000E609F" w:rsidRDefault="002646DC" w:rsidP="002646DC">
      <w:pPr>
        <w:pStyle w:val="libNormal"/>
        <w:rPr>
          <w:rtl/>
        </w:rPr>
      </w:pPr>
      <w:r w:rsidRPr="002646DC">
        <w:rPr>
          <w:rStyle w:val="libNumChar"/>
          <w:rFonts w:hint="cs"/>
          <w:rtl/>
        </w:rPr>
        <w:t>[</w:t>
      </w:r>
      <w:r w:rsidR="00D95677" w:rsidRPr="002646DC">
        <w:rPr>
          <w:rStyle w:val="libNumChar"/>
          <w:rFonts w:hint="cs"/>
          <w:rtl/>
        </w:rPr>
        <w:t>1</w:t>
      </w:r>
      <w:r w:rsidR="00D95677" w:rsidRPr="002646DC">
        <w:rPr>
          <w:rStyle w:val="libNumChar"/>
          <w:rtl/>
        </w:rPr>
        <w:t>6443</w:t>
      </w:r>
      <w:r w:rsidRPr="002646DC">
        <w:rPr>
          <w:rStyle w:val="libNumChar"/>
          <w:rFonts w:hint="cs"/>
          <w:rtl/>
        </w:rPr>
        <w:t>]</w:t>
      </w:r>
      <w:r w:rsidR="00D95677">
        <w:rPr>
          <w:rFonts w:hint="cs"/>
          <w:rtl/>
        </w:rPr>
        <w:t xml:space="preserve"> </w:t>
      </w:r>
      <w:r w:rsidR="00D95677" w:rsidRPr="000E609F">
        <w:rPr>
          <w:rtl/>
        </w:rPr>
        <w:t>2</w:t>
      </w:r>
      <w:r w:rsidR="00D95677">
        <w:rPr>
          <w:rtl/>
        </w:rPr>
        <w:t xml:space="preserve"> - </w:t>
      </w:r>
      <w:r w:rsidR="00D95677" w:rsidRPr="000E609F">
        <w:rPr>
          <w:rtl/>
        </w:rPr>
        <w:t>الحسن بن فضل الطبرسي في مكارم الأخلاق</w:t>
      </w:r>
      <w:r w:rsidR="00424FB2">
        <w:rPr>
          <w:rtl/>
        </w:rPr>
        <w:t>:</w:t>
      </w:r>
      <w:r w:rsidR="00D95677" w:rsidRPr="000E609F">
        <w:rPr>
          <w:rtl/>
        </w:rPr>
        <w:t xml:space="preserve"> نقلا من كتاب</w:t>
      </w:r>
      <w:r w:rsidR="00D95677">
        <w:rPr>
          <w:rtl/>
        </w:rPr>
        <w:t xml:space="preserve"> </w:t>
      </w:r>
      <w:r w:rsidR="00D95677" w:rsidRPr="000E609F">
        <w:rPr>
          <w:rtl/>
        </w:rPr>
        <w:t>نوادر الحكمة</w:t>
      </w:r>
      <w:r w:rsidR="00424FB2">
        <w:rPr>
          <w:rtl/>
        </w:rPr>
        <w:t>،</w:t>
      </w:r>
      <w:r w:rsidR="00D95677" w:rsidRPr="000E609F">
        <w:rPr>
          <w:rtl/>
        </w:rPr>
        <w:t xml:space="preserve"> عن أمير المؤمنين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Pr>
          <w:rtl/>
        </w:rPr>
        <w:t xml:space="preserve"> « </w:t>
      </w:r>
      <w:r w:rsidR="00D95677" w:rsidRPr="000E609F">
        <w:rPr>
          <w:rtl/>
        </w:rPr>
        <w:t>من أراد</w:t>
      </w:r>
      <w:r w:rsidR="00D95677">
        <w:rPr>
          <w:rtl/>
        </w:rPr>
        <w:t xml:space="preserve"> </w:t>
      </w:r>
      <w:r w:rsidR="00D95677" w:rsidRPr="000E609F">
        <w:rPr>
          <w:rtl/>
        </w:rPr>
        <w:t xml:space="preserve">النكاح </w:t>
      </w:r>
      <w:r w:rsidR="00D95677" w:rsidRPr="00D95677">
        <w:rPr>
          <w:rStyle w:val="libFootnotenumChar"/>
          <w:rtl/>
        </w:rPr>
        <w:t>(1)</w:t>
      </w:r>
      <w:r w:rsidR="00D95677" w:rsidRPr="000E609F">
        <w:rPr>
          <w:rtl/>
        </w:rPr>
        <w:t xml:space="preserve"> فليتزوج امرأة قريبة من الأرض</w:t>
      </w:r>
      <w:r w:rsidR="00424FB2">
        <w:rPr>
          <w:rtl/>
        </w:rPr>
        <w:t>،</w:t>
      </w:r>
      <w:r w:rsidR="00D95677" w:rsidRPr="000E609F">
        <w:rPr>
          <w:rtl/>
        </w:rPr>
        <w:t xml:space="preserve"> بعيدة ما بين المنكبين</w:t>
      </w:r>
      <w:r w:rsidR="00424FB2">
        <w:rPr>
          <w:rtl/>
        </w:rPr>
        <w:t>،</w:t>
      </w:r>
      <w:r w:rsidR="00D95677" w:rsidRPr="000E609F">
        <w:rPr>
          <w:rtl/>
        </w:rPr>
        <w:t xml:space="preserve"> سمراء</w:t>
      </w:r>
      <w:r w:rsidR="00D95677">
        <w:rPr>
          <w:rtl/>
        </w:rPr>
        <w:t xml:space="preserve"> </w:t>
      </w:r>
      <w:r w:rsidR="00D95677" w:rsidRPr="000E609F">
        <w:rPr>
          <w:rtl/>
        </w:rPr>
        <w:t>اللون</w:t>
      </w:r>
      <w:r w:rsidR="00424FB2">
        <w:rPr>
          <w:rtl/>
        </w:rPr>
        <w:t>،</w:t>
      </w:r>
      <w:r w:rsidR="00D95677" w:rsidRPr="000E609F">
        <w:rPr>
          <w:rtl/>
        </w:rPr>
        <w:t xml:space="preserve"> فإن لم يحظ بها فعلي مهرها »</w:t>
      </w:r>
      <w:r w:rsidR="00D95677">
        <w:rPr>
          <w:rtl/>
        </w:rPr>
        <w:t>.</w:t>
      </w:r>
    </w:p>
    <w:p w:rsidR="00D95677" w:rsidRPr="000E609F" w:rsidRDefault="00D95677" w:rsidP="002646DC">
      <w:pPr>
        <w:pStyle w:val="Heading2Center"/>
        <w:rPr>
          <w:rtl/>
        </w:rPr>
      </w:pPr>
      <w:bookmarkStart w:id="376" w:name="_Toc364830816"/>
      <w:bookmarkStart w:id="377" w:name="_Toc379712163"/>
      <w:r w:rsidRPr="000E609F">
        <w:rPr>
          <w:rtl/>
        </w:rPr>
        <w:t>18</w:t>
      </w:r>
      <w:r>
        <w:rPr>
          <w:rtl/>
        </w:rPr>
        <w:t xml:space="preserve"> - </w:t>
      </w:r>
      <w:r w:rsidRPr="002646DC">
        <w:rPr>
          <w:rStyle w:val="libAlaemHeading2Char"/>
          <w:rtl/>
        </w:rPr>
        <w:t>(</w:t>
      </w:r>
      <w:r w:rsidRPr="000E609F">
        <w:rPr>
          <w:rtl/>
        </w:rPr>
        <w:t xml:space="preserve"> باب استحباب تزويج المرأة الطيبة الريح</w:t>
      </w:r>
      <w:r>
        <w:rPr>
          <w:rtl/>
        </w:rPr>
        <w:t xml:space="preserve"> </w:t>
      </w:r>
      <w:r w:rsidRPr="000E609F">
        <w:rPr>
          <w:rtl/>
        </w:rPr>
        <w:t xml:space="preserve">الدرماء الكعب </w:t>
      </w:r>
      <w:r w:rsidRPr="002646DC">
        <w:rPr>
          <w:rStyle w:val="libAlaemHeading2Char"/>
          <w:rtl/>
        </w:rPr>
        <w:t>)</w:t>
      </w:r>
      <w:bookmarkEnd w:id="376"/>
      <w:bookmarkEnd w:id="377"/>
    </w:p>
    <w:p w:rsidR="00D95677" w:rsidRPr="000E609F" w:rsidRDefault="002646DC" w:rsidP="001538AC">
      <w:pPr>
        <w:pStyle w:val="libNormal"/>
        <w:rPr>
          <w:rtl/>
        </w:rPr>
      </w:pPr>
      <w:r w:rsidRPr="002646DC">
        <w:rPr>
          <w:rStyle w:val="libNumChar"/>
          <w:rtl/>
        </w:rPr>
        <w:t>[16444]</w:t>
      </w:r>
      <w:r w:rsidR="00D95677" w:rsidRPr="000E609F">
        <w:rPr>
          <w:rtl/>
        </w:rPr>
        <w:t xml:space="preserve"> 1</w:t>
      </w:r>
      <w:r w:rsidR="00D95677">
        <w:rPr>
          <w:rtl/>
        </w:rPr>
        <w:t xml:space="preserve"> - </w:t>
      </w:r>
      <w:r w:rsidR="00D95677" w:rsidRPr="000E609F">
        <w:rPr>
          <w:rtl/>
        </w:rPr>
        <w:t>الصدوق في المقنع</w:t>
      </w:r>
      <w:r w:rsidR="00424FB2">
        <w:rPr>
          <w:rtl/>
        </w:rPr>
        <w:t>:</w:t>
      </w:r>
      <w:r w:rsidR="00D95677" w:rsidRPr="000E609F">
        <w:rPr>
          <w:rtl/>
        </w:rPr>
        <w:t xml:space="preserve"> عن رسول الله </w:t>
      </w:r>
      <w:r w:rsidR="00DC3BAA" w:rsidRPr="00DC3BAA">
        <w:rPr>
          <w:rStyle w:val="libAlaemChar"/>
          <w:rtl/>
        </w:rPr>
        <w:t>صلى‌الله‌عليه‌وآله</w:t>
      </w:r>
      <w:r w:rsidR="00424FB2">
        <w:rPr>
          <w:rtl/>
        </w:rPr>
        <w:t>،</w:t>
      </w:r>
      <w:r w:rsidR="00D95677">
        <w:rPr>
          <w:rtl/>
        </w:rPr>
        <w:t xml:space="preserve"> </w:t>
      </w:r>
      <w:r w:rsidR="00D95677" w:rsidRPr="000E609F">
        <w:rPr>
          <w:rtl/>
        </w:rPr>
        <w:t>أنه كان إذا أراد أن يتزوج امرأة بعث إليها فقال</w:t>
      </w:r>
      <w:r w:rsidR="00424FB2">
        <w:rPr>
          <w:rtl/>
        </w:rPr>
        <w:t>:</w:t>
      </w:r>
      <w:r w:rsidR="00D95677">
        <w:rPr>
          <w:rFonts w:hint="cs"/>
          <w:rtl/>
        </w:rPr>
        <w:t xml:space="preserve"> </w:t>
      </w:r>
      <w:r w:rsidR="00D95677">
        <w:rPr>
          <w:rFonts w:hint="cs"/>
          <w:rtl/>
          <w:lang w:bidi="fa-IR"/>
        </w:rPr>
        <w:t>«</w:t>
      </w:r>
      <w:r w:rsidR="00D95677" w:rsidRPr="000E609F">
        <w:rPr>
          <w:rtl/>
        </w:rPr>
        <w:t xml:space="preserve"> شمي ليتها</w:t>
      </w:r>
      <w:r w:rsidR="00424FB2">
        <w:rPr>
          <w:rtl/>
        </w:rPr>
        <w:t>،</w:t>
      </w:r>
      <w:r w:rsidR="00D95677" w:rsidRPr="000E609F">
        <w:rPr>
          <w:rtl/>
        </w:rPr>
        <w:t xml:space="preserve"> فان طاب</w:t>
      </w:r>
      <w:r w:rsidR="00D95677">
        <w:rPr>
          <w:rtl/>
        </w:rPr>
        <w:t xml:space="preserve"> </w:t>
      </w:r>
      <w:r w:rsidR="00D95677" w:rsidRPr="000E609F">
        <w:rPr>
          <w:rtl/>
        </w:rPr>
        <w:t>ليتها طاب عرفها</w:t>
      </w:r>
      <w:r w:rsidR="00424FB2">
        <w:rPr>
          <w:rtl/>
        </w:rPr>
        <w:t>،</w:t>
      </w:r>
      <w:r w:rsidR="00D95677" w:rsidRPr="000E609F">
        <w:rPr>
          <w:rtl/>
        </w:rPr>
        <w:t xml:space="preserve"> وان درم كعبها عظم كعثبها </w:t>
      </w:r>
      <w:r w:rsidR="00D95677">
        <w:rPr>
          <w:rFonts w:hint="cs"/>
          <w:rtl/>
        </w:rPr>
        <w:t>»</w:t>
      </w:r>
      <w:r w:rsidR="00D95677">
        <w:rPr>
          <w:rtl/>
        </w:rPr>
        <w:t>.</w:t>
      </w:r>
    </w:p>
    <w:p w:rsidR="00D95677" w:rsidRPr="000E609F" w:rsidRDefault="00D95677" w:rsidP="001538AC">
      <w:pPr>
        <w:pStyle w:val="libNormal"/>
        <w:rPr>
          <w:rtl/>
        </w:rPr>
      </w:pPr>
      <w:r w:rsidRPr="000E609F">
        <w:rPr>
          <w:rtl/>
        </w:rPr>
        <w:t>واعلم أن الليت</w:t>
      </w:r>
      <w:r w:rsidR="00424FB2">
        <w:rPr>
          <w:rtl/>
        </w:rPr>
        <w:t>:</w:t>
      </w:r>
      <w:r w:rsidRPr="000E609F">
        <w:rPr>
          <w:rtl/>
        </w:rPr>
        <w:t xml:space="preserve"> صفحة العنق</w:t>
      </w:r>
      <w:r w:rsidR="00424FB2">
        <w:rPr>
          <w:rtl/>
        </w:rPr>
        <w:t>،</w:t>
      </w:r>
      <w:r w:rsidRPr="000E609F">
        <w:rPr>
          <w:rtl/>
        </w:rPr>
        <w:t xml:space="preserve"> والعرف</w:t>
      </w:r>
      <w:r w:rsidR="00424FB2">
        <w:rPr>
          <w:rtl/>
        </w:rPr>
        <w:t>:</w:t>
      </w:r>
      <w:r w:rsidRPr="000E609F">
        <w:rPr>
          <w:rtl/>
        </w:rPr>
        <w:t xml:space="preserve"> رائحة العود وكل شئ</w:t>
      </w:r>
      <w:r>
        <w:rPr>
          <w:rtl/>
        </w:rPr>
        <w:t xml:space="preserve"> </w:t>
      </w:r>
      <w:r w:rsidRPr="000E609F">
        <w:rPr>
          <w:rtl/>
        </w:rPr>
        <w:t>طيب</w:t>
      </w:r>
      <w:r w:rsidR="00424FB2">
        <w:rPr>
          <w:rtl/>
        </w:rPr>
        <w:t>،</w:t>
      </w:r>
      <w:r w:rsidRPr="000E609F">
        <w:rPr>
          <w:rtl/>
        </w:rPr>
        <w:t xml:space="preserve"> ومنه قول الله عز وجل </w:t>
      </w:r>
      <w:r w:rsidR="0004393A">
        <w:rPr>
          <w:rStyle w:val="libAlaemChar"/>
          <w:rtl/>
        </w:rPr>
        <w:t xml:space="preserve">( </w:t>
      </w:r>
      <w:r w:rsidR="00B7276C" w:rsidRPr="00B7276C">
        <w:rPr>
          <w:rStyle w:val="libAieChar"/>
          <w:rtl/>
        </w:rPr>
        <w:t>وَيُدْخِلُهُمُ الْجَنَّةَ عَرَّ‌فَهَا لَهُمْ</w:t>
      </w:r>
      <w:r w:rsidR="0004393A">
        <w:rPr>
          <w:rtl/>
        </w:rPr>
        <w:t xml:space="preserve"> </w:t>
      </w:r>
      <w:r w:rsidR="0004393A">
        <w:rPr>
          <w:rStyle w:val="libAlaemChar"/>
          <w:rtl/>
        </w:rPr>
        <w:t>)</w:t>
      </w:r>
      <w:r w:rsidRPr="000E609F">
        <w:rPr>
          <w:rtl/>
        </w:rPr>
        <w:t xml:space="preserve"> </w:t>
      </w:r>
      <w:r w:rsidRPr="00D95677">
        <w:rPr>
          <w:rStyle w:val="libFootnotenumChar"/>
          <w:rtl/>
        </w:rPr>
        <w:t>(1)</w:t>
      </w:r>
      <w:r w:rsidRPr="000E609F">
        <w:rPr>
          <w:rtl/>
        </w:rPr>
        <w:t xml:space="preserve"> أي طيبها</w:t>
      </w:r>
      <w:r>
        <w:rPr>
          <w:rtl/>
        </w:rPr>
        <w:t xml:space="preserve"> </w:t>
      </w:r>
      <w:r w:rsidRPr="000E609F">
        <w:rPr>
          <w:rtl/>
        </w:rPr>
        <w:t>لهم</w:t>
      </w:r>
      <w:r w:rsidR="00424FB2">
        <w:rPr>
          <w:rtl/>
        </w:rPr>
        <w:t>،</w:t>
      </w:r>
      <w:r w:rsidRPr="000E609F">
        <w:rPr>
          <w:rtl/>
        </w:rPr>
        <w:t xml:space="preserve"> ومعنى قوله</w:t>
      </w:r>
      <w:r w:rsidR="00424FB2">
        <w:rPr>
          <w:rtl/>
        </w:rPr>
        <w:t>:</w:t>
      </w:r>
      <w:r w:rsidRPr="000E609F">
        <w:rPr>
          <w:rtl/>
        </w:rPr>
        <w:t xml:space="preserve"> درم كعبها</w:t>
      </w:r>
      <w:r w:rsidR="00424FB2">
        <w:rPr>
          <w:rtl/>
        </w:rPr>
        <w:t>:</w:t>
      </w:r>
      <w:r w:rsidRPr="000E609F">
        <w:rPr>
          <w:rtl/>
        </w:rPr>
        <w:t xml:space="preserve"> أي كثر لحم كعبها</w:t>
      </w:r>
      <w:r w:rsidR="00424FB2">
        <w:rPr>
          <w:rtl/>
        </w:rPr>
        <w:t>،</w:t>
      </w:r>
      <w:r w:rsidRPr="000E609F">
        <w:rPr>
          <w:rtl/>
        </w:rPr>
        <w:t xml:space="preserve"> ويقال امرأة درماء</w:t>
      </w:r>
      <w:r w:rsidR="00424FB2">
        <w:rPr>
          <w:rtl/>
        </w:rPr>
        <w:t>،</w:t>
      </w:r>
      <w:r>
        <w:rPr>
          <w:rtl/>
        </w:rPr>
        <w:t xml:space="preserve"> </w:t>
      </w:r>
      <w:r w:rsidRPr="000E609F">
        <w:rPr>
          <w:rtl/>
        </w:rPr>
        <w:t>إذا كانت كثيرة لحم القدم والكعب</w:t>
      </w:r>
      <w:r w:rsidR="00424FB2">
        <w:rPr>
          <w:rtl/>
        </w:rPr>
        <w:t>،</w:t>
      </w:r>
      <w:r w:rsidRPr="000E609F">
        <w:rPr>
          <w:rtl/>
        </w:rPr>
        <w:t xml:space="preserve"> والكعثب</w:t>
      </w:r>
      <w:r w:rsidR="00424FB2">
        <w:rPr>
          <w:rtl/>
        </w:rPr>
        <w:t>:</w:t>
      </w:r>
      <w:r w:rsidRPr="000E609F">
        <w:rPr>
          <w:rtl/>
        </w:rPr>
        <w:t xml:space="preserve"> الفرج</w:t>
      </w:r>
      <w:r>
        <w:rPr>
          <w:rtl/>
        </w:rPr>
        <w:t>.</w:t>
      </w:r>
    </w:p>
    <w:p w:rsidR="00D95677" w:rsidRPr="000E609F" w:rsidRDefault="00D95677" w:rsidP="002646DC">
      <w:pPr>
        <w:pStyle w:val="Heading2Center"/>
        <w:rPr>
          <w:rtl/>
        </w:rPr>
      </w:pPr>
      <w:bookmarkStart w:id="378" w:name="_Toc364830817"/>
      <w:bookmarkStart w:id="379" w:name="_Toc379712164"/>
      <w:r w:rsidRPr="000E609F">
        <w:rPr>
          <w:rtl/>
        </w:rPr>
        <w:t>19</w:t>
      </w:r>
      <w:r>
        <w:rPr>
          <w:rtl/>
        </w:rPr>
        <w:t xml:space="preserve"> - </w:t>
      </w:r>
      <w:r w:rsidRPr="002646DC">
        <w:rPr>
          <w:rStyle w:val="libAlaemHeading2Char"/>
          <w:rtl/>
        </w:rPr>
        <w:t>(</w:t>
      </w:r>
      <w:r w:rsidRPr="000E609F">
        <w:rPr>
          <w:rtl/>
        </w:rPr>
        <w:t xml:space="preserve"> باب استحباب تزويج البيضاء والزرقاء </w:t>
      </w:r>
      <w:r w:rsidRPr="002646DC">
        <w:rPr>
          <w:rStyle w:val="libAlaemHeading2Char"/>
          <w:rtl/>
        </w:rPr>
        <w:t>)</w:t>
      </w:r>
      <w:bookmarkEnd w:id="378"/>
      <w:bookmarkEnd w:id="379"/>
    </w:p>
    <w:p w:rsidR="00D95677" w:rsidRPr="000E609F" w:rsidRDefault="002646DC" w:rsidP="001538AC">
      <w:pPr>
        <w:pStyle w:val="libNormal"/>
        <w:rPr>
          <w:rtl/>
        </w:rPr>
      </w:pPr>
      <w:r w:rsidRPr="002646DC">
        <w:rPr>
          <w:rStyle w:val="libNumChar"/>
          <w:rtl/>
        </w:rPr>
        <w:t>[16445]</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أخبرنا عبد الله</w:t>
      </w:r>
      <w:r w:rsidR="00424FB2">
        <w:rPr>
          <w:rtl/>
        </w:rPr>
        <w:t>،</w:t>
      </w:r>
      <w:r w:rsidR="00D95677" w:rsidRPr="000E609F">
        <w:rPr>
          <w:rtl/>
        </w:rPr>
        <w:t xml:space="preserve"> أخبرنا محمد</w:t>
      </w:r>
      <w:r w:rsidR="00424FB2">
        <w:rPr>
          <w:rtl/>
        </w:rPr>
        <w:t>،</w:t>
      </w:r>
      <w:r w:rsidR="00D95677" w:rsidRPr="000E609F">
        <w:rPr>
          <w:rtl/>
        </w:rPr>
        <w:t xml:space="preserve"> حدثني موسى</w:t>
      </w:r>
      <w:r w:rsidR="00D95677">
        <w:rPr>
          <w:rtl/>
        </w:rPr>
        <w:t xml:space="preserve"> </w:t>
      </w:r>
      <w:r w:rsidR="00D95677" w:rsidRPr="000E609F">
        <w:rPr>
          <w:rtl/>
        </w:rPr>
        <w:t>قال</w:t>
      </w:r>
      <w:r w:rsidR="00424FB2">
        <w:rPr>
          <w:rtl/>
        </w:rPr>
        <w:t>:</w:t>
      </w:r>
      <w:r w:rsidR="00D95677" w:rsidRPr="000E609F">
        <w:rPr>
          <w:rtl/>
        </w:rPr>
        <w:t xml:space="preserve"> حدثنا أبي</w:t>
      </w:r>
      <w:r w:rsidR="00424FB2">
        <w:rPr>
          <w:rtl/>
        </w:rPr>
        <w:t>،</w:t>
      </w:r>
      <w:r w:rsidR="00D95677" w:rsidRPr="000E609F">
        <w:rPr>
          <w:rtl/>
        </w:rPr>
        <w:t xml:space="preserve"> عن أبيه</w:t>
      </w:r>
      <w:r w:rsidR="00424FB2">
        <w:rPr>
          <w:rtl/>
        </w:rPr>
        <w:t>،</w:t>
      </w:r>
      <w:r w:rsidR="00D95677" w:rsidRPr="000E609F">
        <w:rPr>
          <w:rtl/>
        </w:rPr>
        <w:t xml:space="preserve"> عن جده جعفر بن محمد</w:t>
      </w:r>
      <w:r w:rsidR="00424FB2">
        <w:rPr>
          <w:rtl/>
        </w:rPr>
        <w:t>،</w:t>
      </w:r>
      <w:r w:rsidR="00D95677" w:rsidRPr="000E609F">
        <w:rPr>
          <w:rtl/>
        </w:rPr>
        <w:t xml:space="preserve"> عن أبيه</w:t>
      </w:r>
      <w:r w:rsidR="00424FB2">
        <w:rPr>
          <w:rtl/>
        </w:rPr>
        <w:t>،</w:t>
      </w:r>
      <w:r w:rsidR="00D95677" w:rsidRPr="000E609F">
        <w:rPr>
          <w:rtl/>
        </w:rPr>
        <w:t xml:space="preserve"> عن جده</w:t>
      </w:r>
      <w:r w:rsidR="00D95677">
        <w:rPr>
          <w:rtl/>
        </w:rPr>
        <w:t xml:space="preserve"> </w:t>
      </w:r>
      <w:r w:rsidR="00D95677" w:rsidRPr="000E609F">
        <w:rPr>
          <w:rtl/>
        </w:rPr>
        <w:t>علي بن الحسين</w:t>
      </w:r>
      <w:r w:rsidR="00424FB2">
        <w:rPr>
          <w:rtl/>
        </w:rPr>
        <w:t>،</w:t>
      </w:r>
      <w:r w:rsidR="00D95677" w:rsidRPr="000E609F">
        <w:rPr>
          <w:rtl/>
        </w:rPr>
        <w:t xml:space="preserve"> عن أبيه</w:t>
      </w:r>
      <w:r w:rsidR="00424FB2">
        <w:rPr>
          <w:rtl/>
        </w:rPr>
        <w:t>،</w:t>
      </w:r>
      <w:r w:rsidR="00D95677" w:rsidRPr="000E609F">
        <w:rPr>
          <w:rtl/>
        </w:rPr>
        <w:t xml:space="preserve"> عن علي </w:t>
      </w:r>
      <w:r w:rsidR="00DC3BAA" w:rsidRPr="00DC3BAA">
        <w:rPr>
          <w:rStyle w:val="libAlaemChar"/>
          <w:rtl/>
        </w:rPr>
        <w:t>عليهم‌السلام</w:t>
      </w:r>
      <w:r w:rsidR="00D95677" w:rsidRPr="000E609F">
        <w:rPr>
          <w:rtl/>
        </w:rPr>
        <w:t xml:space="preserve"> قال</w:t>
      </w:r>
      <w:r w:rsidR="00424FB2">
        <w:rPr>
          <w:rtl/>
        </w:rPr>
        <w:t>:</w:t>
      </w:r>
      <w:r w:rsidR="00D95677">
        <w:rPr>
          <w:rtl/>
        </w:rPr>
        <w:t xml:space="preserve"> « </w:t>
      </w:r>
      <w:r w:rsidR="00D95677" w:rsidRPr="000E609F">
        <w:rPr>
          <w:rtl/>
        </w:rPr>
        <w:t>قال رسول</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w:t>
      </w:r>
      <w:r>
        <w:rPr>
          <w:rtl/>
        </w:rPr>
        <w:t xml:space="preserve"> - </w:t>
      </w:r>
      <w:r w:rsidRPr="000E609F">
        <w:rPr>
          <w:rtl/>
        </w:rPr>
        <w:t>مكارم الأخلاق ص 201</w:t>
      </w:r>
      <w:r>
        <w:rPr>
          <w:rtl/>
        </w:rPr>
        <w:t>.</w:t>
      </w:r>
    </w:p>
    <w:p w:rsidR="00D95677" w:rsidRPr="000E609F" w:rsidRDefault="00D95677" w:rsidP="001538AC">
      <w:pPr>
        <w:pStyle w:val="libNormal"/>
        <w:rPr>
          <w:rtl/>
        </w:rPr>
      </w:pPr>
      <w:r w:rsidRPr="00D95677">
        <w:rPr>
          <w:rStyle w:val="libFootnoteChar"/>
          <w:rtl/>
        </w:rPr>
        <w:t>(1) في المصدر</w:t>
      </w:r>
      <w:r w:rsidR="00424FB2">
        <w:rPr>
          <w:rStyle w:val="libFootnoteChar"/>
          <w:rtl/>
        </w:rPr>
        <w:t>:</w:t>
      </w:r>
      <w:r w:rsidRPr="00D95677">
        <w:rPr>
          <w:rStyle w:val="libFootnoteChar"/>
          <w:rtl/>
        </w:rPr>
        <w:t xml:space="preserve"> « الباءة </w:t>
      </w:r>
      <w:r>
        <w:rPr>
          <w:rFonts w:hint="cs"/>
          <w:rtl/>
        </w:rPr>
        <w:t>»</w:t>
      </w:r>
      <w:r w:rsidRPr="00D95677">
        <w:rPr>
          <w:rStyle w:val="libFootnoteChar"/>
          <w:rtl/>
        </w:rPr>
        <w:t>.</w:t>
      </w:r>
    </w:p>
    <w:p w:rsidR="00D95677" w:rsidRPr="000E609F" w:rsidRDefault="00D95677" w:rsidP="00D95677">
      <w:pPr>
        <w:pStyle w:val="libFootnoteCenterBold"/>
        <w:rPr>
          <w:rtl/>
        </w:rPr>
      </w:pPr>
      <w:r w:rsidRPr="000E609F">
        <w:rPr>
          <w:rtl/>
        </w:rPr>
        <w:t>الباب 18</w:t>
      </w:r>
    </w:p>
    <w:p w:rsidR="00D95677" w:rsidRPr="000E609F" w:rsidRDefault="00D95677" w:rsidP="00D95677">
      <w:pPr>
        <w:pStyle w:val="libFootnote0"/>
        <w:rPr>
          <w:rtl/>
        </w:rPr>
      </w:pPr>
      <w:r w:rsidRPr="000E609F">
        <w:rPr>
          <w:rtl/>
        </w:rPr>
        <w:t>1</w:t>
      </w:r>
      <w:r>
        <w:rPr>
          <w:rtl/>
        </w:rPr>
        <w:t xml:space="preserve"> - </w:t>
      </w:r>
      <w:r w:rsidRPr="000E609F">
        <w:rPr>
          <w:rtl/>
        </w:rPr>
        <w:t>المقنع ص 100</w:t>
      </w:r>
      <w:r>
        <w:rPr>
          <w:rtl/>
        </w:rPr>
        <w:t>.</w:t>
      </w:r>
    </w:p>
    <w:p w:rsidR="00D95677" w:rsidRPr="000E609F" w:rsidRDefault="00D95677" w:rsidP="00D95677">
      <w:pPr>
        <w:pStyle w:val="libFootnote"/>
        <w:rPr>
          <w:rtl/>
        </w:rPr>
      </w:pPr>
      <w:r w:rsidRPr="000E609F">
        <w:rPr>
          <w:rtl/>
        </w:rPr>
        <w:t>(1) محمد 47</w:t>
      </w:r>
      <w:r w:rsidR="00424FB2">
        <w:rPr>
          <w:rtl/>
        </w:rPr>
        <w:t>:</w:t>
      </w:r>
      <w:r w:rsidRPr="000E609F">
        <w:rPr>
          <w:rtl/>
        </w:rPr>
        <w:t xml:space="preserve"> 6</w:t>
      </w:r>
      <w:r>
        <w:rPr>
          <w:rtl/>
        </w:rPr>
        <w:t>.</w:t>
      </w:r>
    </w:p>
    <w:p w:rsidR="00D95677" w:rsidRPr="000E609F" w:rsidRDefault="00D95677" w:rsidP="00D95677">
      <w:pPr>
        <w:pStyle w:val="libFootnoteCenterBold"/>
        <w:rPr>
          <w:rtl/>
        </w:rPr>
      </w:pPr>
      <w:r w:rsidRPr="000E609F">
        <w:rPr>
          <w:rtl/>
        </w:rPr>
        <w:t>الباب 19</w:t>
      </w:r>
    </w:p>
    <w:p w:rsidR="00D95677" w:rsidRPr="000E609F" w:rsidRDefault="00D95677" w:rsidP="00D95677">
      <w:pPr>
        <w:pStyle w:val="libFootnote0"/>
        <w:rPr>
          <w:rtl/>
        </w:rPr>
      </w:pPr>
      <w:r w:rsidRPr="000E609F">
        <w:rPr>
          <w:rtl/>
        </w:rPr>
        <w:t>1</w:t>
      </w:r>
      <w:r>
        <w:rPr>
          <w:rtl/>
        </w:rPr>
        <w:t xml:space="preserve"> - </w:t>
      </w:r>
      <w:r w:rsidRPr="000E609F">
        <w:rPr>
          <w:rtl/>
        </w:rPr>
        <w:t>الجعفريات ص 92</w:t>
      </w:r>
      <w:r>
        <w:rPr>
          <w:rtl/>
        </w:rPr>
        <w:t>.</w:t>
      </w:r>
    </w:p>
    <w:p w:rsidR="00D95677" w:rsidRPr="000E609F" w:rsidRDefault="00D95677" w:rsidP="00D95677">
      <w:pPr>
        <w:pStyle w:val="libNormal0"/>
        <w:rPr>
          <w:rtl/>
        </w:rPr>
      </w:pPr>
      <w:r>
        <w:rPr>
          <w:rtl/>
        </w:rPr>
        <w:br w:type="page"/>
      </w:r>
      <w:r w:rsidRPr="000E609F">
        <w:rPr>
          <w:rtl/>
        </w:rPr>
        <w:lastRenderedPageBreak/>
        <w:t xml:space="preserve">الله </w:t>
      </w:r>
      <w:r w:rsidR="00DC3BAA" w:rsidRPr="00DC3BAA">
        <w:rPr>
          <w:rStyle w:val="libAlaemChar"/>
          <w:rtl/>
        </w:rPr>
        <w:t>صلى‌الله‌عليه‌وآله</w:t>
      </w:r>
      <w:r w:rsidR="00424FB2">
        <w:rPr>
          <w:rtl/>
        </w:rPr>
        <w:t>:</w:t>
      </w:r>
      <w:r w:rsidRPr="000E609F">
        <w:rPr>
          <w:rtl/>
        </w:rPr>
        <w:t xml:space="preserve"> تزوجوا الزرق فإن في تزويجهن يمنا </w:t>
      </w:r>
      <w:r>
        <w:rPr>
          <w:rFonts w:hint="cs"/>
          <w:rtl/>
        </w:rPr>
        <w:t>»</w:t>
      </w:r>
      <w:r w:rsidRPr="000E609F">
        <w:rPr>
          <w:rtl/>
        </w:rPr>
        <w:t>.</w:t>
      </w:r>
    </w:p>
    <w:p w:rsidR="00D95677" w:rsidRPr="000E609F" w:rsidRDefault="002646DC" w:rsidP="001538AC">
      <w:pPr>
        <w:pStyle w:val="libNormal"/>
        <w:rPr>
          <w:rtl/>
        </w:rPr>
      </w:pPr>
      <w:r w:rsidRPr="002646DC">
        <w:rPr>
          <w:rStyle w:val="libNumChar"/>
          <w:rtl/>
        </w:rPr>
        <w:t>[16446]</w:t>
      </w:r>
      <w:r w:rsidR="00D95677" w:rsidRPr="000E609F">
        <w:rPr>
          <w:rtl/>
        </w:rPr>
        <w:t xml:space="preserve"> 2</w:t>
      </w:r>
      <w:r w:rsidR="00D95677">
        <w:rPr>
          <w:rtl/>
        </w:rPr>
        <w:t xml:space="preserve"> - </w:t>
      </w:r>
      <w:r w:rsidR="00D95677" w:rsidRPr="000E609F">
        <w:rPr>
          <w:rtl/>
        </w:rPr>
        <w:t>دعائم الاسلام</w:t>
      </w:r>
      <w:r w:rsidR="00424FB2">
        <w:rPr>
          <w:rtl/>
        </w:rPr>
        <w:t>،</w:t>
      </w:r>
      <w:r w:rsidR="00D95677" w:rsidRPr="000E609F">
        <w:rPr>
          <w:rtl/>
        </w:rPr>
        <w:t xml:space="preserve"> عن رسول الله </w:t>
      </w:r>
      <w:r w:rsidR="00DC3BAA" w:rsidRPr="00DC3BAA">
        <w:rPr>
          <w:rStyle w:val="libAlaemChar"/>
          <w:rtl/>
        </w:rPr>
        <w:t>صلى‌الله‌عليه‌وآله</w:t>
      </w:r>
      <w:r w:rsidR="00424FB2">
        <w:rPr>
          <w:rtl/>
        </w:rPr>
        <w:t>،</w:t>
      </w:r>
      <w:r w:rsidR="00D95677" w:rsidRPr="000E609F">
        <w:rPr>
          <w:rtl/>
        </w:rPr>
        <w:t xml:space="preserve"> أنه</w:t>
      </w:r>
      <w:r w:rsidR="00D95677">
        <w:rPr>
          <w:rtl/>
        </w:rPr>
        <w:t xml:space="preserve"> </w:t>
      </w:r>
      <w:r w:rsidR="00D95677" w:rsidRPr="000E609F">
        <w:rPr>
          <w:rtl/>
        </w:rPr>
        <w:t>قال</w:t>
      </w:r>
      <w:r w:rsidR="00424FB2">
        <w:rPr>
          <w:rtl/>
        </w:rPr>
        <w:t>:</w:t>
      </w:r>
      <w:r w:rsidR="00D95677">
        <w:rPr>
          <w:rtl/>
        </w:rPr>
        <w:t xml:space="preserve"> « </w:t>
      </w:r>
      <w:r w:rsidR="00D95677" w:rsidRPr="000E609F">
        <w:rPr>
          <w:rtl/>
        </w:rPr>
        <w:t>تزوجوا الزرق فإن فيهن يمنا »</w:t>
      </w:r>
      <w:r w:rsidR="00D95677">
        <w:rPr>
          <w:rtl/>
        </w:rPr>
        <w:t>.</w:t>
      </w:r>
    </w:p>
    <w:p w:rsidR="00D95677" w:rsidRPr="000E609F" w:rsidRDefault="00D95677" w:rsidP="002646DC">
      <w:pPr>
        <w:pStyle w:val="Heading2Center"/>
        <w:rPr>
          <w:rtl/>
        </w:rPr>
      </w:pPr>
      <w:bookmarkStart w:id="380" w:name="_Toc364830818"/>
      <w:bookmarkStart w:id="381" w:name="_Toc379712165"/>
      <w:r w:rsidRPr="000E609F">
        <w:rPr>
          <w:rtl/>
        </w:rPr>
        <w:t>20</w:t>
      </w:r>
      <w:r>
        <w:rPr>
          <w:rtl/>
        </w:rPr>
        <w:t xml:space="preserve"> - </w:t>
      </w:r>
      <w:r w:rsidRPr="002646DC">
        <w:rPr>
          <w:rStyle w:val="libAlaemHeading2Char"/>
          <w:rtl/>
        </w:rPr>
        <w:t>(</w:t>
      </w:r>
      <w:r w:rsidRPr="000E609F">
        <w:rPr>
          <w:rtl/>
        </w:rPr>
        <w:t xml:space="preserve"> باب استحباب تزويج الجميلة الضحوك</w:t>
      </w:r>
      <w:r w:rsidR="00424FB2">
        <w:rPr>
          <w:rtl/>
        </w:rPr>
        <w:t>،</w:t>
      </w:r>
      <w:r w:rsidRPr="000E609F">
        <w:rPr>
          <w:rtl/>
        </w:rPr>
        <w:t xml:space="preserve"> الحسناء</w:t>
      </w:r>
      <w:r>
        <w:rPr>
          <w:rtl/>
        </w:rPr>
        <w:t xml:space="preserve"> </w:t>
      </w:r>
      <w:r w:rsidRPr="000E609F">
        <w:rPr>
          <w:rtl/>
        </w:rPr>
        <w:t>الوجه</w:t>
      </w:r>
      <w:r w:rsidR="00424FB2">
        <w:rPr>
          <w:rtl/>
        </w:rPr>
        <w:t>،</w:t>
      </w:r>
      <w:r w:rsidRPr="000E609F">
        <w:rPr>
          <w:rtl/>
        </w:rPr>
        <w:t xml:space="preserve"> الطويلة الشعر </w:t>
      </w:r>
      <w:r w:rsidRPr="002646DC">
        <w:rPr>
          <w:rStyle w:val="libAlaemHeading2Char"/>
          <w:rtl/>
        </w:rPr>
        <w:t>)</w:t>
      </w:r>
      <w:bookmarkEnd w:id="380"/>
      <w:bookmarkEnd w:id="381"/>
    </w:p>
    <w:p w:rsidR="00D95677" w:rsidRPr="000E609F" w:rsidRDefault="002646DC" w:rsidP="001538AC">
      <w:pPr>
        <w:pStyle w:val="libNormal"/>
        <w:rPr>
          <w:rtl/>
        </w:rPr>
      </w:pPr>
      <w:r w:rsidRPr="002646DC">
        <w:rPr>
          <w:rStyle w:val="libNumChar"/>
          <w:rtl/>
        </w:rPr>
        <w:t>[16447]</w:t>
      </w:r>
      <w:r w:rsidR="00D95677" w:rsidRPr="000E609F">
        <w:rPr>
          <w:rtl/>
        </w:rPr>
        <w:t xml:space="preserve"> 1</w:t>
      </w:r>
      <w:r w:rsidR="00D95677">
        <w:rPr>
          <w:rtl/>
        </w:rPr>
        <w:t xml:space="preserve"> - </w:t>
      </w:r>
      <w:r w:rsidR="00D95677" w:rsidRPr="000E609F">
        <w:rPr>
          <w:rtl/>
        </w:rPr>
        <w:t>الصدوق في المقنع</w:t>
      </w:r>
      <w:r w:rsidR="00424FB2">
        <w:rPr>
          <w:rtl/>
        </w:rPr>
        <w:t>:</w:t>
      </w:r>
      <w:r w:rsidR="00D95677" w:rsidRPr="000E609F">
        <w:rPr>
          <w:rtl/>
        </w:rPr>
        <w:t xml:space="preserve"> عن أبي عبد الله </w:t>
      </w:r>
      <w:r w:rsidR="00DC3BAA" w:rsidRPr="00DC3BAA">
        <w:rPr>
          <w:rStyle w:val="libAlaemChar"/>
          <w:rtl/>
        </w:rPr>
        <w:t>عليه‌السلام</w:t>
      </w:r>
      <w:r w:rsidR="00424FB2">
        <w:rPr>
          <w:rtl/>
        </w:rPr>
        <w:t>،</w:t>
      </w:r>
      <w:r w:rsidR="00D95677" w:rsidRPr="000E609F">
        <w:rPr>
          <w:rtl/>
        </w:rPr>
        <w:t xml:space="preserve"> أنه</w:t>
      </w:r>
      <w:r w:rsidR="00D95677">
        <w:rPr>
          <w:rtl/>
        </w:rPr>
        <w:t xml:space="preserve"> </w:t>
      </w:r>
      <w:r w:rsidR="00D95677" w:rsidRPr="000E609F">
        <w:rPr>
          <w:rtl/>
        </w:rPr>
        <w:t>قال</w:t>
      </w:r>
      <w:r w:rsidR="00424FB2">
        <w:rPr>
          <w:rtl/>
        </w:rPr>
        <w:t>:</w:t>
      </w:r>
      <w:r w:rsidR="00D95677">
        <w:rPr>
          <w:rtl/>
        </w:rPr>
        <w:t xml:space="preserve"> « </w:t>
      </w:r>
      <w:r w:rsidR="00D95677" w:rsidRPr="000E609F">
        <w:rPr>
          <w:rtl/>
        </w:rPr>
        <w:t xml:space="preserve">النظر إلى المرأة الجميلة يقطع البلغم يعني </w:t>
      </w:r>
      <w:r w:rsidR="00D95677">
        <w:rPr>
          <w:rtl/>
        </w:rPr>
        <w:t>(</w:t>
      </w:r>
      <w:r w:rsidR="00D95677" w:rsidRPr="000E609F">
        <w:rPr>
          <w:rtl/>
        </w:rPr>
        <w:t xml:space="preserve"> بالمرأة ) </w:t>
      </w:r>
      <w:r w:rsidR="00D95677" w:rsidRPr="00D95677">
        <w:rPr>
          <w:rStyle w:val="libFootnotenumChar"/>
          <w:rtl/>
        </w:rPr>
        <w:t>(1)</w:t>
      </w:r>
      <w:r w:rsidR="00D95677">
        <w:rPr>
          <w:rtl/>
        </w:rPr>
        <w:t xml:space="preserve"> جميلة</w:t>
      </w:r>
      <w:r w:rsidR="00424FB2">
        <w:rPr>
          <w:rtl/>
        </w:rPr>
        <w:t>:</w:t>
      </w:r>
      <w:r w:rsidR="00D95677">
        <w:rPr>
          <w:rFonts w:hint="cs"/>
          <w:rtl/>
        </w:rPr>
        <w:t xml:space="preserve"> </w:t>
      </w:r>
      <w:r w:rsidR="00D95677" w:rsidRPr="000E609F">
        <w:rPr>
          <w:rtl/>
        </w:rPr>
        <w:t>الحسنة الوجه والنظر إلى المرأة السوء يهج المرة السوداء يعني السو</w:t>
      </w:r>
      <w:r w:rsidR="00D95677">
        <w:rPr>
          <w:rtl/>
        </w:rPr>
        <w:t>ء</w:t>
      </w:r>
      <w:r w:rsidR="00424FB2">
        <w:rPr>
          <w:rtl/>
        </w:rPr>
        <w:t>:</w:t>
      </w:r>
      <w:r w:rsidR="00D95677">
        <w:rPr>
          <w:rFonts w:hint="cs"/>
          <w:rtl/>
        </w:rPr>
        <w:t xml:space="preserve"> </w:t>
      </w:r>
      <w:r w:rsidR="00D95677" w:rsidRPr="000E609F">
        <w:rPr>
          <w:rtl/>
        </w:rPr>
        <w:t>السمجة القبيحة الوجه</w:t>
      </w:r>
      <w:r w:rsidR="00D95677">
        <w:rPr>
          <w:rFonts w:hint="cs"/>
          <w:rtl/>
        </w:rPr>
        <w:t xml:space="preserve"> ».</w:t>
      </w:r>
    </w:p>
    <w:p w:rsidR="00D95677" w:rsidRDefault="002646DC" w:rsidP="001538AC">
      <w:pPr>
        <w:pStyle w:val="libNormal"/>
        <w:rPr>
          <w:rtl/>
        </w:rPr>
      </w:pPr>
      <w:r w:rsidRPr="002646DC">
        <w:rPr>
          <w:rStyle w:val="libNumChar"/>
          <w:rtl/>
        </w:rPr>
        <w:t>[16448]</w:t>
      </w:r>
      <w:r w:rsidR="00D95677" w:rsidRPr="000E609F">
        <w:rPr>
          <w:rtl/>
        </w:rPr>
        <w:t xml:space="preserve"> 2</w:t>
      </w:r>
      <w:r w:rsidR="00D95677">
        <w:rPr>
          <w:rtl/>
        </w:rPr>
        <w:t xml:space="preserve"> - </w:t>
      </w:r>
      <w:r w:rsidR="00D95677" w:rsidRPr="000E609F">
        <w:rPr>
          <w:rtl/>
        </w:rPr>
        <w:t>دعائم الاسلام</w:t>
      </w:r>
      <w:r w:rsidR="00424FB2">
        <w:rPr>
          <w:rtl/>
        </w:rPr>
        <w:t>:</w:t>
      </w:r>
      <w:r w:rsidR="00D95677" w:rsidRPr="000E609F">
        <w:rPr>
          <w:rtl/>
        </w:rPr>
        <w:t xml:space="preserve"> عن النبي </w:t>
      </w:r>
      <w:r w:rsidR="00DC3BAA" w:rsidRPr="00DC3BAA">
        <w:rPr>
          <w:rStyle w:val="libAlaemChar"/>
          <w:rtl/>
        </w:rPr>
        <w:t>صلى‌الله‌عليه‌وآله</w:t>
      </w:r>
      <w:r w:rsidR="00D95677" w:rsidRPr="000E609F">
        <w:rPr>
          <w:rtl/>
        </w:rPr>
        <w:t xml:space="preserve"> أنه قال</w:t>
      </w:r>
      <w:r w:rsidR="00424FB2">
        <w:rPr>
          <w:rtl/>
        </w:rPr>
        <w:t>:</w:t>
      </w:r>
      <w:r w:rsidR="00D95677">
        <w:rPr>
          <w:rtl/>
        </w:rPr>
        <w:t xml:space="preserve"> </w:t>
      </w:r>
      <w:r w:rsidR="00D95677" w:rsidRPr="000E609F">
        <w:rPr>
          <w:rtl/>
        </w:rPr>
        <w:t>« إذا أراد أحدكم أن يتزوج امرأة</w:t>
      </w:r>
      <w:r w:rsidR="00424FB2">
        <w:rPr>
          <w:rtl/>
        </w:rPr>
        <w:t>،</w:t>
      </w:r>
      <w:r w:rsidR="00D95677" w:rsidRPr="000E609F">
        <w:rPr>
          <w:rtl/>
        </w:rPr>
        <w:t xml:space="preserve"> فليسأل عن شعرها</w:t>
      </w:r>
      <w:r w:rsidR="00424FB2">
        <w:rPr>
          <w:rtl/>
        </w:rPr>
        <w:t>،</w:t>
      </w:r>
      <w:r w:rsidR="00D95677" w:rsidRPr="000E609F">
        <w:rPr>
          <w:rtl/>
        </w:rPr>
        <w:t xml:space="preserve"> كما يسأل عن</w:t>
      </w:r>
      <w:r w:rsidR="00D95677">
        <w:rPr>
          <w:rtl/>
        </w:rPr>
        <w:t xml:space="preserve"> </w:t>
      </w:r>
      <w:r w:rsidR="00D95677" w:rsidRPr="000E609F">
        <w:rPr>
          <w:rtl/>
        </w:rPr>
        <w:t>و</w:t>
      </w:r>
      <w:r w:rsidR="00D95677">
        <w:rPr>
          <w:rtl/>
        </w:rPr>
        <w:t>جهها</w:t>
      </w:r>
      <w:r w:rsidR="00424FB2">
        <w:rPr>
          <w:rtl/>
        </w:rPr>
        <w:t>،</w:t>
      </w:r>
      <w:r w:rsidR="00D95677">
        <w:rPr>
          <w:rtl/>
        </w:rPr>
        <w:t xml:space="preserve"> فان الشعر أحد الجمالين »</w:t>
      </w:r>
      <w:r w:rsidR="00D95677">
        <w:rPr>
          <w:rFonts w:hint="cs"/>
          <w:rtl/>
        </w:rPr>
        <w:t>.</w:t>
      </w:r>
    </w:p>
    <w:p w:rsidR="00D95677" w:rsidRPr="000E609F" w:rsidRDefault="00D95677" w:rsidP="001538AC">
      <w:pPr>
        <w:pStyle w:val="libNormal"/>
        <w:rPr>
          <w:rtl/>
        </w:rPr>
      </w:pPr>
      <w:r w:rsidRPr="000E609F">
        <w:rPr>
          <w:rtl/>
        </w:rPr>
        <w:t>ورواه في الجعفريات</w:t>
      </w:r>
      <w:r w:rsidR="00424FB2">
        <w:rPr>
          <w:rtl/>
        </w:rPr>
        <w:t>:</w:t>
      </w:r>
      <w:r w:rsidRPr="000E609F">
        <w:rPr>
          <w:rtl/>
        </w:rPr>
        <w:t xml:space="preserve"> بالسند المتقدم</w:t>
      </w:r>
      <w:r w:rsidR="00424FB2">
        <w:rPr>
          <w:rtl/>
        </w:rPr>
        <w:t>،</w:t>
      </w:r>
      <w:r w:rsidRPr="000E609F">
        <w:rPr>
          <w:rtl/>
        </w:rPr>
        <w:t xml:space="preserve"> عنه </w:t>
      </w:r>
      <w:r w:rsidR="00DC3BAA" w:rsidRPr="00DC3BAA">
        <w:rPr>
          <w:rStyle w:val="libAlaemChar"/>
          <w:rtl/>
        </w:rPr>
        <w:t>صلى‌الله‌عليه‌وآله</w:t>
      </w:r>
      <w:r w:rsidR="00424FB2">
        <w:rPr>
          <w:rtl/>
        </w:rPr>
        <w:t>،</w:t>
      </w:r>
      <w:r>
        <w:rPr>
          <w:rtl/>
        </w:rPr>
        <w:t xml:space="preserve"> </w:t>
      </w:r>
      <w:r w:rsidRPr="000E609F">
        <w:rPr>
          <w:rtl/>
        </w:rPr>
        <w:t xml:space="preserve">مثله </w:t>
      </w:r>
      <w:r w:rsidRPr="00D95677">
        <w:rPr>
          <w:rStyle w:val="libFootnotenumChar"/>
          <w:rtl/>
        </w:rPr>
        <w:t>(1)</w:t>
      </w:r>
      <w:r>
        <w:rPr>
          <w:rtl/>
        </w:rPr>
        <w:t>.</w:t>
      </w:r>
    </w:p>
    <w:p w:rsidR="00D95677" w:rsidRDefault="00D95677" w:rsidP="002646DC">
      <w:pPr>
        <w:pStyle w:val="Heading2Center"/>
        <w:rPr>
          <w:rtl/>
        </w:rPr>
      </w:pPr>
      <w:bookmarkStart w:id="382" w:name="_Toc364830819"/>
      <w:bookmarkStart w:id="383" w:name="_Toc379712166"/>
      <w:r w:rsidRPr="000E609F">
        <w:rPr>
          <w:rtl/>
        </w:rPr>
        <w:t>21</w:t>
      </w:r>
      <w:r>
        <w:rPr>
          <w:rtl/>
        </w:rPr>
        <w:t xml:space="preserve"> - </w:t>
      </w:r>
      <w:r w:rsidRPr="002646DC">
        <w:rPr>
          <w:rStyle w:val="libAlaemHeading2Char"/>
          <w:rtl/>
        </w:rPr>
        <w:t>(</w:t>
      </w:r>
      <w:r w:rsidRPr="000E609F">
        <w:rPr>
          <w:rtl/>
        </w:rPr>
        <w:t xml:space="preserve"> باب استحباب حبس المرأة في بيتها أو بيت زوجها</w:t>
      </w:r>
      <w:r w:rsidR="00424FB2">
        <w:rPr>
          <w:rtl/>
        </w:rPr>
        <w:t>،</w:t>
      </w:r>
      <w:r w:rsidRPr="000E609F">
        <w:rPr>
          <w:rtl/>
        </w:rPr>
        <w:t xml:space="preserve"> فلا</w:t>
      </w:r>
      <w:bookmarkStart w:id="384" w:name="_Toc364830820"/>
      <w:bookmarkEnd w:id="382"/>
      <w:r>
        <w:rPr>
          <w:rtl/>
        </w:rPr>
        <w:t xml:space="preserve"> </w:t>
      </w:r>
      <w:r w:rsidRPr="000E609F">
        <w:rPr>
          <w:rtl/>
        </w:rPr>
        <w:t>تخرج لغير حاجة</w:t>
      </w:r>
      <w:r w:rsidR="00424FB2">
        <w:rPr>
          <w:rtl/>
        </w:rPr>
        <w:t>،</w:t>
      </w:r>
      <w:r>
        <w:rPr>
          <w:rtl/>
        </w:rPr>
        <w:t xml:space="preserve"> ولا يدخل عليها أحد من الرجال </w:t>
      </w:r>
      <w:r w:rsidRPr="002646DC">
        <w:rPr>
          <w:rStyle w:val="libAlaemHeading2Char"/>
          <w:rtl/>
        </w:rPr>
        <w:t>)</w:t>
      </w:r>
      <w:bookmarkEnd w:id="384"/>
      <w:bookmarkEnd w:id="383"/>
    </w:p>
    <w:p w:rsidR="00D95677" w:rsidRPr="000E609F" w:rsidRDefault="002646DC" w:rsidP="001538AC">
      <w:pPr>
        <w:pStyle w:val="libNormal"/>
        <w:rPr>
          <w:rtl/>
        </w:rPr>
      </w:pPr>
      <w:r w:rsidRPr="002646DC">
        <w:rPr>
          <w:rStyle w:val="libNumChar"/>
          <w:rtl/>
        </w:rPr>
        <w:t>[16449]</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أخبرنا عبد الله أخبرنا محمد</w:t>
      </w:r>
      <w:r w:rsidR="00424FB2">
        <w:rPr>
          <w:rtl/>
        </w:rPr>
        <w:t>،</w:t>
      </w:r>
      <w:r w:rsidR="00D95677" w:rsidRPr="000E609F">
        <w:rPr>
          <w:rtl/>
        </w:rPr>
        <w:t xml:space="preserve"> حدثني موسى</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3 ص 196 ح 717</w:t>
      </w:r>
      <w:r>
        <w:rPr>
          <w:rtl/>
        </w:rPr>
        <w:t>.</w:t>
      </w:r>
    </w:p>
    <w:p w:rsidR="00D95677" w:rsidRPr="000E609F" w:rsidRDefault="00D95677" w:rsidP="00D95677">
      <w:pPr>
        <w:pStyle w:val="libFootnoteCenterBold"/>
        <w:rPr>
          <w:rtl/>
        </w:rPr>
      </w:pPr>
      <w:r w:rsidRPr="000E609F">
        <w:rPr>
          <w:rtl/>
        </w:rPr>
        <w:t>الباب 20</w:t>
      </w:r>
    </w:p>
    <w:p w:rsidR="00D95677" w:rsidRPr="000E609F" w:rsidRDefault="00D95677" w:rsidP="00D95677">
      <w:pPr>
        <w:pStyle w:val="libFootnote0"/>
        <w:rPr>
          <w:rtl/>
        </w:rPr>
      </w:pPr>
      <w:r w:rsidRPr="000E609F">
        <w:rPr>
          <w:rtl/>
        </w:rPr>
        <w:t>1</w:t>
      </w:r>
      <w:r>
        <w:rPr>
          <w:rtl/>
        </w:rPr>
        <w:t xml:space="preserve"> - </w:t>
      </w:r>
      <w:r w:rsidRPr="000E609F">
        <w:rPr>
          <w:rtl/>
        </w:rPr>
        <w:t>المقنع ص 101</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196 ح 718</w:t>
      </w:r>
      <w:r>
        <w:rPr>
          <w:rtl/>
        </w:rPr>
        <w:t>.</w:t>
      </w:r>
    </w:p>
    <w:p w:rsidR="00D95677" w:rsidRPr="000E609F" w:rsidRDefault="00D95677" w:rsidP="00D95677">
      <w:pPr>
        <w:pStyle w:val="libFootnote"/>
        <w:rPr>
          <w:rtl/>
        </w:rPr>
      </w:pPr>
      <w:r w:rsidRPr="000E609F">
        <w:rPr>
          <w:rtl/>
        </w:rPr>
        <w:t>(1) الجعفريات ص 94</w:t>
      </w:r>
      <w:r>
        <w:rPr>
          <w:rtl/>
        </w:rPr>
        <w:t>.</w:t>
      </w:r>
    </w:p>
    <w:p w:rsidR="00D95677" w:rsidRPr="000E609F" w:rsidRDefault="00D95677" w:rsidP="00D95677">
      <w:pPr>
        <w:pStyle w:val="libFootnoteCenterBold"/>
        <w:rPr>
          <w:rtl/>
        </w:rPr>
      </w:pPr>
      <w:r w:rsidRPr="000E609F">
        <w:rPr>
          <w:rtl/>
        </w:rPr>
        <w:t>الباب 21</w:t>
      </w:r>
    </w:p>
    <w:p w:rsidR="00D95677" w:rsidRPr="000E609F" w:rsidRDefault="00D95677" w:rsidP="00D95677">
      <w:pPr>
        <w:pStyle w:val="libFootnote0"/>
        <w:rPr>
          <w:rtl/>
        </w:rPr>
      </w:pPr>
      <w:r w:rsidRPr="000E609F">
        <w:rPr>
          <w:rtl/>
        </w:rPr>
        <w:t>1</w:t>
      </w:r>
      <w:r>
        <w:rPr>
          <w:rtl/>
        </w:rPr>
        <w:t xml:space="preserve"> - </w:t>
      </w:r>
      <w:r w:rsidRPr="000E609F">
        <w:rPr>
          <w:rtl/>
        </w:rPr>
        <w:t>الجعفريات ص 94</w:t>
      </w:r>
      <w:r w:rsidR="00424FB2">
        <w:rPr>
          <w:rtl/>
        </w:rPr>
        <w:t>،</w:t>
      </w:r>
      <w:r w:rsidRPr="000E609F">
        <w:rPr>
          <w:rtl/>
        </w:rPr>
        <w:t xml:space="preserve"> ونوادر الراوندي ص 36</w:t>
      </w:r>
      <w:r>
        <w:rPr>
          <w:rtl/>
        </w:rPr>
        <w:t>.</w:t>
      </w:r>
    </w:p>
    <w:p w:rsidR="00D95677" w:rsidRPr="000E609F" w:rsidRDefault="00D95677" w:rsidP="00D95677">
      <w:pPr>
        <w:pStyle w:val="libNormal0"/>
        <w:rPr>
          <w:rtl/>
        </w:rPr>
      </w:pPr>
      <w:r>
        <w:rPr>
          <w:rtl/>
        </w:rPr>
        <w:br w:type="page"/>
      </w:r>
      <w:r w:rsidRPr="000E609F">
        <w:rPr>
          <w:rtl/>
        </w:rPr>
        <w:lastRenderedPageBreak/>
        <w:t>قال</w:t>
      </w:r>
      <w:r w:rsidR="00424FB2">
        <w:rPr>
          <w:rtl/>
        </w:rPr>
        <w:t>:</w:t>
      </w:r>
      <w:r w:rsidRPr="000E609F">
        <w:rPr>
          <w:rtl/>
        </w:rPr>
        <w:t xml:space="preserve"> حدثنا أبي</w:t>
      </w:r>
      <w:r w:rsidR="00424FB2">
        <w:rPr>
          <w:rtl/>
        </w:rPr>
        <w:t>،</w:t>
      </w:r>
      <w:r w:rsidRPr="000E609F">
        <w:rPr>
          <w:rtl/>
        </w:rPr>
        <w:t xml:space="preserve"> عن أبيه</w:t>
      </w:r>
      <w:r w:rsidR="00424FB2">
        <w:rPr>
          <w:rtl/>
        </w:rPr>
        <w:t>،</w:t>
      </w:r>
      <w:r w:rsidRPr="000E609F">
        <w:rPr>
          <w:rtl/>
        </w:rPr>
        <w:t xml:space="preserve"> عن جده جعفر بن محمد</w:t>
      </w:r>
      <w:r w:rsidR="00424FB2">
        <w:rPr>
          <w:rtl/>
        </w:rPr>
        <w:t>،</w:t>
      </w:r>
      <w:r w:rsidRPr="000E609F">
        <w:rPr>
          <w:rtl/>
        </w:rPr>
        <w:t xml:space="preserve"> عن أبيه</w:t>
      </w:r>
      <w:r w:rsidR="00424FB2">
        <w:rPr>
          <w:rtl/>
        </w:rPr>
        <w:t>،</w:t>
      </w:r>
      <w:r w:rsidRPr="000E609F">
        <w:rPr>
          <w:rtl/>
        </w:rPr>
        <w:t xml:space="preserve"> عن جده</w:t>
      </w:r>
      <w:r>
        <w:rPr>
          <w:rtl/>
        </w:rPr>
        <w:t xml:space="preserve"> </w:t>
      </w:r>
      <w:r w:rsidRPr="000E609F">
        <w:rPr>
          <w:rtl/>
        </w:rPr>
        <w:t>علي بن الحسين</w:t>
      </w:r>
      <w:r w:rsidR="00424FB2">
        <w:rPr>
          <w:rtl/>
        </w:rPr>
        <w:t>،</w:t>
      </w:r>
      <w:r w:rsidRPr="000E609F">
        <w:rPr>
          <w:rtl/>
        </w:rPr>
        <w:t xml:space="preserve"> عن أبيه</w:t>
      </w:r>
      <w:r w:rsidR="00424FB2">
        <w:rPr>
          <w:rtl/>
        </w:rPr>
        <w:t>،</w:t>
      </w:r>
      <w:r w:rsidRPr="000E609F">
        <w:rPr>
          <w:rtl/>
        </w:rPr>
        <w:t xml:space="preserve"> عن علي </w:t>
      </w:r>
      <w:r w:rsidR="00DC3BAA" w:rsidRPr="00DC3BAA">
        <w:rPr>
          <w:rStyle w:val="libAlaemChar"/>
          <w:rtl/>
        </w:rPr>
        <w:t>عليهم‌السلام</w:t>
      </w:r>
      <w:r w:rsidR="00424FB2">
        <w:rPr>
          <w:rtl/>
        </w:rPr>
        <w:t>،</w:t>
      </w:r>
      <w:r w:rsidRPr="000E609F">
        <w:rPr>
          <w:rtl/>
        </w:rPr>
        <w:t xml:space="preserve"> قال</w:t>
      </w:r>
      <w:r w:rsidR="00424FB2">
        <w:rPr>
          <w:rtl/>
        </w:rPr>
        <w:t>:</w:t>
      </w:r>
      <w:r w:rsidRPr="000E609F">
        <w:rPr>
          <w:rtl/>
        </w:rPr>
        <w:t xml:space="preserve"> قال رسول</w:t>
      </w:r>
      <w:r>
        <w:rPr>
          <w:rtl/>
        </w:rPr>
        <w:t xml:space="preserve"> </w:t>
      </w:r>
      <w:r w:rsidRPr="000E609F">
        <w:rPr>
          <w:rtl/>
        </w:rPr>
        <w:t xml:space="preserve">الله </w:t>
      </w:r>
      <w:r w:rsidR="00DC3BAA" w:rsidRPr="00DC3BAA">
        <w:rPr>
          <w:rStyle w:val="libAlaemChar"/>
          <w:rtl/>
        </w:rPr>
        <w:t>صلى‌الله‌عليه‌وآله</w:t>
      </w:r>
      <w:r w:rsidR="00424FB2">
        <w:rPr>
          <w:rtl/>
        </w:rPr>
        <w:t>،:</w:t>
      </w:r>
      <w:r w:rsidRPr="000E609F">
        <w:rPr>
          <w:rtl/>
        </w:rPr>
        <w:t xml:space="preserve"> النساء عورة فاحبسوهن في البيوت</w:t>
      </w:r>
      <w:r w:rsidR="00424FB2">
        <w:rPr>
          <w:rtl/>
        </w:rPr>
        <w:t>،</w:t>
      </w:r>
      <w:r w:rsidRPr="000E609F">
        <w:rPr>
          <w:rtl/>
        </w:rPr>
        <w:t xml:space="preserve"> واستعينوا</w:t>
      </w:r>
      <w:r>
        <w:rPr>
          <w:rtl/>
        </w:rPr>
        <w:t xml:space="preserve"> </w:t>
      </w:r>
      <w:r w:rsidRPr="000E609F">
        <w:rPr>
          <w:rtl/>
        </w:rPr>
        <w:t xml:space="preserve">عليهن بالعرى </w:t>
      </w:r>
      <w:r>
        <w:rPr>
          <w:rFonts w:hint="cs"/>
          <w:rtl/>
        </w:rPr>
        <w:t>»</w:t>
      </w:r>
      <w:r>
        <w:rPr>
          <w:rtl/>
        </w:rPr>
        <w:t>.</w:t>
      </w:r>
    </w:p>
    <w:p w:rsidR="00D95677" w:rsidRPr="000E609F" w:rsidRDefault="002646DC" w:rsidP="001538AC">
      <w:pPr>
        <w:pStyle w:val="libNormal"/>
        <w:rPr>
          <w:rtl/>
        </w:rPr>
      </w:pPr>
      <w:r w:rsidRPr="002646DC">
        <w:rPr>
          <w:rStyle w:val="libNumChar"/>
          <w:rtl/>
        </w:rPr>
        <w:t>[16450]</w:t>
      </w:r>
      <w:r w:rsidR="00D95677" w:rsidRPr="000E609F">
        <w:rPr>
          <w:rtl/>
        </w:rPr>
        <w:t xml:space="preserve"> 2</w:t>
      </w:r>
      <w:r w:rsidR="00D95677">
        <w:rPr>
          <w:rtl/>
        </w:rPr>
        <w:t xml:space="preserve"> - </w:t>
      </w:r>
      <w:r w:rsidR="00D95677" w:rsidRPr="000E609F">
        <w:rPr>
          <w:rtl/>
        </w:rPr>
        <w:t>وبهذا الاسناد عن جعفر بن محمد</w:t>
      </w:r>
      <w:r w:rsidR="00424FB2">
        <w:rPr>
          <w:rtl/>
        </w:rPr>
        <w:t>،</w:t>
      </w:r>
      <w:r w:rsidR="00D95677" w:rsidRPr="000E609F">
        <w:rPr>
          <w:rtl/>
        </w:rPr>
        <w:t xml:space="preserve"> عن أبيه</w:t>
      </w:r>
      <w:r w:rsidR="00D95677">
        <w:rPr>
          <w:rtl/>
        </w:rPr>
        <w:t xml:space="preserve"> </w:t>
      </w:r>
      <w:r w:rsidR="00DC3BAA" w:rsidRPr="00DC3BAA">
        <w:rPr>
          <w:rStyle w:val="libAlaemChar"/>
          <w:rtl/>
        </w:rPr>
        <w:t>عليهما‌السلام</w:t>
      </w:r>
      <w:r w:rsidR="00424FB2">
        <w:rPr>
          <w:rtl/>
        </w:rPr>
        <w:t>:</w:t>
      </w:r>
      <w:r w:rsidR="00D95677">
        <w:rPr>
          <w:rtl/>
        </w:rPr>
        <w:t xml:space="preserve"> « </w:t>
      </w:r>
      <w:r w:rsidR="00D95677" w:rsidRPr="000E609F">
        <w:rPr>
          <w:rtl/>
        </w:rPr>
        <w:t xml:space="preserve">أن فاطمة بنت رسول الله </w:t>
      </w:r>
      <w:r w:rsidR="00DC3BAA" w:rsidRPr="00DC3BAA">
        <w:rPr>
          <w:rStyle w:val="libAlaemChar"/>
          <w:rtl/>
        </w:rPr>
        <w:t>صلى‌الله‌عليه‌وآله</w:t>
      </w:r>
      <w:r w:rsidR="00D95677" w:rsidRPr="000E609F">
        <w:rPr>
          <w:rtl/>
        </w:rPr>
        <w:t xml:space="preserve"> دخل</w:t>
      </w:r>
      <w:r w:rsidR="00D95677">
        <w:rPr>
          <w:rtl/>
        </w:rPr>
        <w:t xml:space="preserve"> </w:t>
      </w:r>
      <w:r w:rsidR="00D95677" w:rsidRPr="000E609F">
        <w:rPr>
          <w:rtl/>
        </w:rPr>
        <w:t xml:space="preserve">عليها علي </w:t>
      </w:r>
      <w:r w:rsidR="00DC3BAA" w:rsidRPr="00DC3BAA">
        <w:rPr>
          <w:rStyle w:val="libAlaemChar"/>
          <w:rtl/>
        </w:rPr>
        <w:t>عليه‌السلام</w:t>
      </w:r>
      <w:r w:rsidR="00D95677" w:rsidRPr="000E609F">
        <w:rPr>
          <w:rtl/>
        </w:rPr>
        <w:t xml:space="preserve"> وبه كآبة شديدة</w:t>
      </w:r>
      <w:r w:rsidR="00424FB2">
        <w:rPr>
          <w:rtl/>
        </w:rPr>
        <w:t>،</w:t>
      </w:r>
      <w:r w:rsidR="00D95677" w:rsidRPr="000E609F">
        <w:rPr>
          <w:rtl/>
        </w:rPr>
        <w:t xml:space="preserve"> فقالت</w:t>
      </w:r>
      <w:r w:rsidR="00424FB2">
        <w:rPr>
          <w:rtl/>
        </w:rPr>
        <w:t>:</w:t>
      </w:r>
      <w:r w:rsidR="00D95677" w:rsidRPr="000E609F">
        <w:rPr>
          <w:rtl/>
        </w:rPr>
        <w:t xml:space="preserve"> ما هذه الكآبة</w:t>
      </w:r>
      <w:r w:rsidR="00D95677">
        <w:rPr>
          <w:rtl/>
        </w:rPr>
        <w:t xml:space="preserve">؟ </w:t>
      </w:r>
      <w:r w:rsidR="00D95677" w:rsidRPr="000E609F">
        <w:rPr>
          <w:rtl/>
        </w:rPr>
        <w:t>فقال</w:t>
      </w:r>
      <w:r w:rsidR="00424FB2">
        <w:rPr>
          <w:rtl/>
        </w:rPr>
        <w:t>:</w:t>
      </w:r>
      <w:r w:rsidR="00D95677" w:rsidRPr="000E609F">
        <w:rPr>
          <w:rtl/>
        </w:rPr>
        <w:t xml:space="preserve"> سألنا رسول الله </w:t>
      </w:r>
      <w:r w:rsidR="00DC3BAA" w:rsidRPr="00DC3BAA">
        <w:rPr>
          <w:rStyle w:val="libAlaemChar"/>
          <w:rtl/>
        </w:rPr>
        <w:t>صلى‌الله‌عليه‌وآله</w:t>
      </w:r>
      <w:r w:rsidR="00D95677" w:rsidRPr="000E609F">
        <w:rPr>
          <w:rtl/>
        </w:rPr>
        <w:t xml:space="preserve"> عن مسألة ولم يكن عندنا</w:t>
      </w:r>
      <w:r w:rsidR="00D95677">
        <w:rPr>
          <w:rtl/>
        </w:rPr>
        <w:t xml:space="preserve"> </w:t>
      </w:r>
      <w:r w:rsidR="00D95677" w:rsidRPr="000E609F">
        <w:rPr>
          <w:rtl/>
        </w:rPr>
        <w:t>جواب لها</w:t>
      </w:r>
      <w:r w:rsidR="00424FB2">
        <w:rPr>
          <w:rtl/>
        </w:rPr>
        <w:t>،</w:t>
      </w:r>
      <w:r w:rsidR="00D95677" w:rsidRPr="000E609F">
        <w:rPr>
          <w:rtl/>
        </w:rPr>
        <w:t xml:space="preserve"> فقالت</w:t>
      </w:r>
      <w:r w:rsidR="00424FB2">
        <w:rPr>
          <w:rtl/>
        </w:rPr>
        <w:t>:</w:t>
      </w:r>
      <w:r w:rsidR="00D95677" w:rsidRPr="000E609F">
        <w:rPr>
          <w:rtl/>
        </w:rPr>
        <w:t xml:space="preserve"> وما المسألة</w:t>
      </w:r>
      <w:r w:rsidR="00D95677">
        <w:rPr>
          <w:rtl/>
        </w:rPr>
        <w:t>؟</w:t>
      </w:r>
      <w:r w:rsidR="00D95677" w:rsidRPr="000E609F">
        <w:rPr>
          <w:rtl/>
        </w:rPr>
        <w:t xml:space="preserve"> قال</w:t>
      </w:r>
      <w:r w:rsidR="00424FB2">
        <w:rPr>
          <w:rtl/>
        </w:rPr>
        <w:t>:</w:t>
      </w:r>
      <w:r w:rsidR="00D95677" w:rsidRPr="000E609F">
        <w:rPr>
          <w:rtl/>
        </w:rPr>
        <w:t xml:space="preserve"> سألنا عن المرأة</w:t>
      </w:r>
      <w:r w:rsidR="00424FB2">
        <w:rPr>
          <w:rtl/>
        </w:rPr>
        <w:t>،</w:t>
      </w:r>
      <w:r w:rsidR="00D95677" w:rsidRPr="000E609F">
        <w:rPr>
          <w:rtl/>
        </w:rPr>
        <w:t xml:space="preserve"> ما هي</w:t>
      </w:r>
      <w:r w:rsidR="00D95677">
        <w:rPr>
          <w:rtl/>
        </w:rPr>
        <w:t>؟</w:t>
      </w:r>
      <w:r w:rsidR="00D95677" w:rsidRPr="000E609F">
        <w:rPr>
          <w:rtl/>
        </w:rPr>
        <w:t xml:space="preserve"> قلنا</w:t>
      </w:r>
      <w:r w:rsidR="00424FB2">
        <w:rPr>
          <w:rtl/>
        </w:rPr>
        <w:t>:</w:t>
      </w:r>
      <w:r w:rsidR="00D95677">
        <w:rPr>
          <w:rtl/>
        </w:rPr>
        <w:t xml:space="preserve"> </w:t>
      </w:r>
      <w:r w:rsidR="00D95677" w:rsidRPr="000E609F">
        <w:rPr>
          <w:rtl/>
        </w:rPr>
        <w:t>عورة</w:t>
      </w:r>
      <w:r w:rsidR="00424FB2">
        <w:rPr>
          <w:rtl/>
        </w:rPr>
        <w:t>،</w:t>
      </w:r>
      <w:r w:rsidR="00D95677" w:rsidRPr="000E609F">
        <w:rPr>
          <w:rtl/>
        </w:rPr>
        <w:t xml:space="preserve"> قال</w:t>
      </w:r>
      <w:r w:rsidR="00424FB2">
        <w:rPr>
          <w:rtl/>
        </w:rPr>
        <w:t>:</w:t>
      </w:r>
      <w:r w:rsidR="00D95677" w:rsidRPr="000E609F">
        <w:rPr>
          <w:rtl/>
        </w:rPr>
        <w:t xml:space="preserve"> فمتى تكون أدنى من ربها</w:t>
      </w:r>
      <w:r w:rsidR="00D95677">
        <w:rPr>
          <w:rtl/>
        </w:rPr>
        <w:t>؟</w:t>
      </w:r>
      <w:r w:rsidR="00D95677" w:rsidRPr="000E609F">
        <w:rPr>
          <w:rtl/>
        </w:rPr>
        <w:t xml:space="preserve"> فلم ندر</w:t>
      </w:r>
      <w:r w:rsidR="00424FB2">
        <w:rPr>
          <w:rtl/>
        </w:rPr>
        <w:t>،</w:t>
      </w:r>
      <w:r w:rsidR="00D95677" w:rsidRPr="000E609F">
        <w:rPr>
          <w:rtl/>
        </w:rPr>
        <w:t xml:space="preserve"> قالت</w:t>
      </w:r>
      <w:r w:rsidR="00424FB2">
        <w:rPr>
          <w:rtl/>
        </w:rPr>
        <w:t>:</w:t>
      </w:r>
      <w:r w:rsidR="00D95677" w:rsidRPr="000E609F">
        <w:rPr>
          <w:rtl/>
        </w:rPr>
        <w:t xml:space="preserve"> ارجع إليه</w:t>
      </w:r>
      <w:r w:rsidR="00D95677">
        <w:rPr>
          <w:rtl/>
        </w:rPr>
        <w:t xml:space="preserve"> </w:t>
      </w:r>
      <w:r w:rsidR="00D95677" w:rsidRPr="000E609F">
        <w:rPr>
          <w:rtl/>
        </w:rPr>
        <w:t>فأعلمه أن أدنى ما تكون من ربها أن تلزم قعر بيتها</w:t>
      </w:r>
      <w:r w:rsidR="00424FB2">
        <w:rPr>
          <w:rtl/>
        </w:rPr>
        <w:t>،</w:t>
      </w:r>
      <w:r w:rsidR="00D95677" w:rsidRPr="000E609F">
        <w:rPr>
          <w:rtl/>
        </w:rPr>
        <w:t xml:space="preserve"> فانطلق فأخبر النبي</w:t>
      </w:r>
      <w:r w:rsidR="00D95677">
        <w:rPr>
          <w:rtl/>
        </w:rPr>
        <w:t xml:space="preserve"> </w:t>
      </w:r>
      <w:r w:rsidR="00DC3BAA" w:rsidRPr="00DC3BAA">
        <w:rPr>
          <w:rStyle w:val="libAlaemChar"/>
          <w:rtl/>
        </w:rPr>
        <w:t>صلى‌الله‌عليه‌وآله</w:t>
      </w:r>
      <w:r w:rsidR="00D95677" w:rsidRPr="000E609F">
        <w:rPr>
          <w:rtl/>
        </w:rPr>
        <w:t xml:space="preserve"> فقال</w:t>
      </w:r>
      <w:r w:rsidR="00424FB2">
        <w:rPr>
          <w:rtl/>
        </w:rPr>
        <w:t>:</w:t>
      </w:r>
      <w:r w:rsidR="00D95677" w:rsidRPr="000E609F">
        <w:rPr>
          <w:rtl/>
        </w:rPr>
        <w:t xml:space="preserve"> ما ذا من تلقاء نفسك يا علي</w:t>
      </w:r>
      <w:r w:rsidR="00424FB2">
        <w:rPr>
          <w:rtl/>
        </w:rPr>
        <w:t>،</w:t>
      </w:r>
      <w:r w:rsidR="00D95677" w:rsidRPr="000E609F">
        <w:rPr>
          <w:rtl/>
        </w:rPr>
        <w:t xml:space="preserve"> فأخبره أن</w:t>
      </w:r>
      <w:r w:rsidR="00D95677">
        <w:rPr>
          <w:rtl/>
        </w:rPr>
        <w:t xml:space="preserve"> </w:t>
      </w:r>
      <w:r w:rsidR="00D95677" w:rsidRPr="000E609F">
        <w:rPr>
          <w:rtl/>
        </w:rPr>
        <w:t xml:space="preserve">فاطمة </w:t>
      </w:r>
      <w:r w:rsidR="00DC3BAA" w:rsidRPr="00DC3BAA">
        <w:rPr>
          <w:rStyle w:val="libAlaemChar"/>
          <w:rtl/>
        </w:rPr>
        <w:t>عليها‌السلام</w:t>
      </w:r>
      <w:r w:rsidR="00D95677" w:rsidRPr="000E609F">
        <w:rPr>
          <w:rtl/>
        </w:rPr>
        <w:t xml:space="preserve"> أخبرته</w:t>
      </w:r>
      <w:r w:rsidR="00424FB2">
        <w:rPr>
          <w:rtl/>
        </w:rPr>
        <w:t>،</w:t>
      </w:r>
      <w:r w:rsidR="00D95677" w:rsidRPr="000E609F">
        <w:rPr>
          <w:rtl/>
        </w:rPr>
        <w:t xml:space="preserve"> فقال</w:t>
      </w:r>
      <w:r w:rsidR="00424FB2">
        <w:rPr>
          <w:rtl/>
        </w:rPr>
        <w:t>:</w:t>
      </w:r>
      <w:r w:rsidR="00D95677" w:rsidRPr="000E609F">
        <w:rPr>
          <w:rtl/>
        </w:rPr>
        <w:t xml:space="preserve"> صدقت</w:t>
      </w:r>
      <w:r w:rsidR="00424FB2">
        <w:rPr>
          <w:rtl/>
        </w:rPr>
        <w:t>،</w:t>
      </w:r>
      <w:r w:rsidR="00D95677" w:rsidRPr="000E609F">
        <w:rPr>
          <w:rtl/>
        </w:rPr>
        <w:t xml:space="preserve"> ان فاطمة بضعة »</w:t>
      </w:r>
      <w:r w:rsidR="00D95677">
        <w:rPr>
          <w:rtl/>
        </w:rPr>
        <w:t>.</w:t>
      </w:r>
    </w:p>
    <w:p w:rsidR="00D95677" w:rsidRPr="000E609F" w:rsidRDefault="00D95677" w:rsidP="001538AC">
      <w:pPr>
        <w:pStyle w:val="libNormal"/>
        <w:rPr>
          <w:rtl/>
        </w:rPr>
      </w:pPr>
      <w:r w:rsidRPr="000E609F">
        <w:rPr>
          <w:rtl/>
        </w:rPr>
        <w:t>ورواهما السيد فضل الله الراوندي في نوادره</w:t>
      </w:r>
      <w:r w:rsidR="00424FB2">
        <w:rPr>
          <w:rtl/>
        </w:rPr>
        <w:t>:</w:t>
      </w:r>
      <w:r w:rsidRPr="000E609F">
        <w:rPr>
          <w:rtl/>
        </w:rPr>
        <w:t xml:space="preserve"> باسناده عنه </w:t>
      </w:r>
      <w:r w:rsidR="00DC3BAA" w:rsidRPr="00DC3BAA">
        <w:rPr>
          <w:rStyle w:val="libAlaemChar"/>
          <w:rtl/>
        </w:rPr>
        <w:t>صلى‌الله‌عليه‌وآله</w:t>
      </w:r>
      <w:r w:rsidR="00424FB2">
        <w:rPr>
          <w:rtl/>
        </w:rPr>
        <w:t>،</w:t>
      </w:r>
      <w:r w:rsidRPr="000E609F">
        <w:rPr>
          <w:rtl/>
        </w:rPr>
        <w:t xml:space="preserve"> مثله</w:t>
      </w:r>
      <w:r>
        <w:rPr>
          <w:rtl/>
        </w:rPr>
        <w:t>.</w:t>
      </w:r>
    </w:p>
    <w:p w:rsidR="00D95677" w:rsidRPr="000E609F" w:rsidRDefault="002646DC" w:rsidP="001538AC">
      <w:pPr>
        <w:pStyle w:val="libNormal"/>
        <w:rPr>
          <w:rtl/>
        </w:rPr>
      </w:pPr>
      <w:r w:rsidRPr="002646DC">
        <w:rPr>
          <w:rStyle w:val="libNumChar"/>
          <w:rtl/>
        </w:rPr>
        <w:t>[16451]</w:t>
      </w:r>
      <w:r w:rsidR="00D95677" w:rsidRPr="000E609F">
        <w:rPr>
          <w:rtl/>
        </w:rPr>
        <w:t xml:space="preserve"> 3</w:t>
      </w:r>
      <w:r w:rsidR="00D95677">
        <w:rPr>
          <w:rtl/>
        </w:rPr>
        <w:t xml:space="preserve"> - </w:t>
      </w:r>
      <w:r w:rsidR="00D95677" w:rsidRPr="000E609F">
        <w:rPr>
          <w:rtl/>
        </w:rPr>
        <w:t>دعائم الاسلام</w:t>
      </w:r>
      <w:r w:rsidR="00424FB2">
        <w:rPr>
          <w:rtl/>
        </w:rPr>
        <w:t>:</w:t>
      </w:r>
      <w:r w:rsidR="00D95677" w:rsidRPr="000E609F">
        <w:rPr>
          <w:rtl/>
        </w:rPr>
        <w:t xml:space="preserve"> عن رسول الله </w:t>
      </w:r>
      <w:r w:rsidR="00DC3BAA" w:rsidRPr="00DC3BAA">
        <w:rPr>
          <w:rStyle w:val="libAlaemChar"/>
          <w:rtl/>
        </w:rPr>
        <w:t>صلى‌الله‌عليه‌وآله</w:t>
      </w:r>
      <w:r w:rsidR="00424FB2">
        <w:rPr>
          <w:rtl/>
        </w:rPr>
        <w:t>،</w:t>
      </w:r>
      <w:r w:rsidR="00D95677" w:rsidRPr="000E609F">
        <w:rPr>
          <w:rtl/>
        </w:rPr>
        <w:t xml:space="preserve"> أنه</w:t>
      </w:r>
      <w:r w:rsidR="00D95677">
        <w:rPr>
          <w:rtl/>
        </w:rPr>
        <w:t xml:space="preserve"> </w:t>
      </w:r>
      <w:r w:rsidR="00D95677" w:rsidRPr="000E609F">
        <w:rPr>
          <w:rtl/>
        </w:rPr>
        <w:t>قال</w:t>
      </w:r>
      <w:r w:rsidR="00424FB2">
        <w:rPr>
          <w:rtl/>
        </w:rPr>
        <w:t>:</w:t>
      </w:r>
      <w:r w:rsidR="00D95677">
        <w:rPr>
          <w:rtl/>
        </w:rPr>
        <w:t xml:space="preserve"> « </w:t>
      </w:r>
      <w:r w:rsidR="00D95677" w:rsidRPr="000E609F">
        <w:rPr>
          <w:rtl/>
        </w:rPr>
        <w:t>اتقوا الله في النساء فإنهن عي وعورة</w:t>
      </w:r>
      <w:r w:rsidR="00424FB2">
        <w:rPr>
          <w:rtl/>
        </w:rPr>
        <w:t>،</w:t>
      </w:r>
      <w:r w:rsidR="00D95677" w:rsidRPr="000E609F">
        <w:rPr>
          <w:rtl/>
        </w:rPr>
        <w:t xml:space="preserve"> وانكم استحللتموهن بأمانة</w:t>
      </w:r>
      <w:r w:rsidR="00D95677">
        <w:rPr>
          <w:rtl/>
        </w:rPr>
        <w:t xml:space="preserve"> </w:t>
      </w:r>
      <w:r w:rsidR="00D95677" w:rsidRPr="000E609F">
        <w:rPr>
          <w:rtl/>
        </w:rPr>
        <w:t>الله</w:t>
      </w:r>
      <w:r w:rsidR="00424FB2">
        <w:rPr>
          <w:rtl/>
        </w:rPr>
        <w:t>،</w:t>
      </w:r>
      <w:r w:rsidR="00D95677" w:rsidRPr="000E609F">
        <w:rPr>
          <w:rtl/>
        </w:rPr>
        <w:t xml:space="preserve"> وهن عندكم عوان </w:t>
      </w:r>
      <w:r w:rsidR="00D95677" w:rsidRPr="00D95677">
        <w:rPr>
          <w:rStyle w:val="libFootnotenumChar"/>
          <w:rtl/>
        </w:rPr>
        <w:t>(1)</w:t>
      </w:r>
      <w:r w:rsidR="00424FB2">
        <w:rPr>
          <w:rtl/>
        </w:rPr>
        <w:t>،</w:t>
      </w:r>
      <w:r w:rsidR="00D95677" w:rsidRPr="000E609F">
        <w:rPr>
          <w:rtl/>
        </w:rPr>
        <w:t xml:space="preserve"> فادرؤوا </w:t>
      </w:r>
      <w:r w:rsidR="00D95677" w:rsidRPr="00D95677">
        <w:rPr>
          <w:rStyle w:val="libFootnotenumChar"/>
          <w:rtl/>
        </w:rPr>
        <w:t>(2)</w:t>
      </w:r>
      <w:r w:rsidR="00D95677" w:rsidRPr="000E609F">
        <w:rPr>
          <w:rtl/>
        </w:rPr>
        <w:t xml:space="preserve"> عيهن بالسكوت</w:t>
      </w:r>
      <w:r w:rsidR="00424FB2">
        <w:rPr>
          <w:rtl/>
        </w:rPr>
        <w:t>،</w:t>
      </w:r>
      <w:r w:rsidR="00D95677" w:rsidRPr="000E609F">
        <w:rPr>
          <w:rtl/>
        </w:rPr>
        <w:t xml:space="preserve"> وواروا عوراتهن</w:t>
      </w:r>
      <w:r w:rsidR="00D95677">
        <w:rPr>
          <w:rtl/>
        </w:rPr>
        <w:t xml:space="preserve"> </w:t>
      </w:r>
      <w:r w:rsidR="00D95677" w:rsidRPr="000E609F">
        <w:rPr>
          <w:rtl/>
        </w:rPr>
        <w:t>بالبيوت</w:t>
      </w:r>
      <w:r w:rsidR="00D95677">
        <w:rPr>
          <w:rFonts w:hint="cs"/>
          <w:rtl/>
        </w:rPr>
        <w:t xml:space="preserve"> </w:t>
      </w:r>
      <w:r w:rsidR="00D95677" w:rsidRPr="000E609F">
        <w:rPr>
          <w:rtl/>
        </w:rPr>
        <w:t>»</w:t>
      </w:r>
      <w:r w:rsidR="00D95677">
        <w:rPr>
          <w:rtl/>
        </w:rPr>
        <w:t>.</w:t>
      </w:r>
    </w:p>
    <w:p w:rsidR="00D95677" w:rsidRPr="000E609F" w:rsidRDefault="002646DC" w:rsidP="001538AC">
      <w:pPr>
        <w:pStyle w:val="libNormal"/>
        <w:rPr>
          <w:rtl/>
        </w:rPr>
      </w:pPr>
      <w:r w:rsidRPr="002646DC">
        <w:rPr>
          <w:rStyle w:val="libNumChar"/>
          <w:rtl/>
        </w:rPr>
        <w:t>[16452]</w:t>
      </w:r>
      <w:r w:rsidR="00D95677" w:rsidRPr="000E609F">
        <w:rPr>
          <w:rtl/>
        </w:rPr>
        <w:t xml:space="preserve"> 4</w:t>
      </w:r>
      <w:r w:rsidR="00D95677">
        <w:rPr>
          <w:rtl/>
        </w:rPr>
        <w:t xml:space="preserve"> - </w:t>
      </w:r>
      <w:r w:rsidR="00D95677" w:rsidRPr="000E609F">
        <w:rPr>
          <w:rtl/>
        </w:rPr>
        <w:t xml:space="preserve">وعن علي </w:t>
      </w:r>
      <w:r w:rsidR="00DC3BAA" w:rsidRPr="00DC3BAA">
        <w:rPr>
          <w:rStyle w:val="libAlaemChar"/>
          <w:rtl/>
        </w:rPr>
        <w:t>عليه‌السلام</w:t>
      </w:r>
      <w:r w:rsidR="00D95677" w:rsidRPr="000E609F">
        <w:rPr>
          <w:rtl/>
        </w:rPr>
        <w:t xml:space="preserve"> أنه قال</w:t>
      </w:r>
      <w:r w:rsidR="00424FB2">
        <w:rPr>
          <w:rtl/>
        </w:rPr>
        <w:t>:</w:t>
      </w:r>
      <w:r w:rsidR="00D95677">
        <w:rPr>
          <w:rtl/>
        </w:rPr>
        <w:t xml:space="preserve"> « </w:t>
      </w:r>
      <w:r w:rsidR="00D95677" w:rsidRPr="000E609F">
        <w:rPr>
          <w:rtl/>
        </w:rPr>
        <w:t xml:space="preserve">قال لنا رسول الله </w:t>
      </w:r>
      <w:r w:rsidR="00D95677">
        <w:rPr>
          <w:rtl/>
        </w:rPr>
        <w:t>(</w:t>
      </w:r>
      <w:r w:rsidR="00D95677" w:rsidRPr="000E609F">
        <w:rPr>
          <w:rtl/>
        </w:rPr>
        <w:t xml:space="preserve"> صلى</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w:t>
      </w:r>
      <w:r>
        <w:rPr>
          <w:rtl/>
        </w:rPr>
        <w:t xml:space="preserve"> - </w:t>
      </w:r>
      <w:r w:rsidRPr="000E609F">
        <w:rPr>
          <w:rtl/>
        </w:rPr>
        <w:t>الجعفريات ص 95</w:t>
      </w:r>
      <w:r w:rsidR="00424FB2">
        <w:rPr>
          <w:rtl/>
        </w:rPr>
        <w:t>،</w:t>
      </w:r>
      <w:r w:rsidRPr="000E609F">
        <w:rPr>
          <w:rtl/>
        </w:rPr>
        <w:t xml:space="preserve"> ونوادر الراوندي ص 14</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دعائم الاسلام ج 2</w:t>
      </w:r>
      <w:r>
        <w:rPr>
          <w:rFonts w:hint="cs"/>
          <w:rtl/>
        </w:rPr>
        <w:t xml:space="preserve"> ص</w:t>
      </w:r>
      <w:r w:rsidRPr="000E609F">
        <w:rPr>
          <w:rtl/>
        </w:rPr>
        <w:t xml:space="preserve"> 214 ح 789</w:t>
      </w:r>
      <w:r>
        <w:rPr>
          <w:rtl/>
        </w:rPr>
        <w:t>.</w:t>
      </w:r>
    </w:p>
    <w:p w:rsidR="00D95677" w:rsidRPr="000E609F" w:rsidRDefault="00D95677" w:rsidP="00D95677">
      <w:pPr>
        <w:pStyle w:val="libFootnote"/>
        <w:rPr>
          <w:rtl/>
        </w:rPr>
      </w:pPr>
      <w:r w:rsidRPr="000E609F">
        <w:rPr>
          <w:rtl/>
        </w:rPr>
        <w:t>(1) العاني</w:t>
      </w:r>
      <w:r w:rsidR="00424FB2">
        <w:rPr>
          <w:rtl/>
        </w:rPr>
        <w:t>:</w:t>
      </w:r>
      <w:r w:rsidRPr="000E609F">
        <w:rPr>
          <w:rtl/>
        </w:rPr>
        <w:t xml:space="preserve"> الأسير</w:t>
      </w:r>
      <w:r w:rsidR="00424FB2">
        <w:rPr>
          <w:rtl/>
        </w:rPr>
        <w:t>،</w:t>
      </w:r>
      <w:r w:rsidRPr="000E609F">
        <w:rPr>
          <w:rtl/>
        </w:rPr>
        <w:t xml:space="preserve"> وكل من ذل واستكان وخضع</w:t>
      </w:r>
      <w:r w:rsidR="00424FB2">
        <w:rPr>
          <w:rtl/>
        </w:rPr>
        <w:t>،</w:t>
      </w:r>
      <w:r w:rsidRPr="000E609F">
        <w:rPr>
          <w:rtl/>
        </w:rPr>
        <w:t xml:space="preserve"> والمرأة عانية</w:t>
      </w:r>
      <w:r w:rsidR="00424FB2">
        <w:rPr>
          <w:rtl/>
        </w:rPr>
        <w:t>،</w:t>
      </w:r>
      <w:r w:rsidRPr="000E609F">
        <w:rPr>
          <w:rtl/>
        </w:rPr>
        <w:t xml:space="preserve"> والجمع عوان ( النهاية ج 3 ص 314 )</w:t>
      </w:r>
      <w:r>
        <w:rPr>
          <w:rtl/>
        </w:rPr>
        <w:t>.</w:t>
      </w:r>
    </w:p>
    <w:p w:rsidR="00D95677" w:rsidRPr="000E609F" w:rsidRDefault="00D95677" w:rsidP="001538AC">
      <w:pPr>
        <w:pStyle w:val="libNormal"/>
        <w:rPr>
          <w:rtl/>
        </w:rPr>
      </w:pPr>
      <w:r w:rsidRPr="00D95677">
        <w:rPr>
          <w:rStyle w:val="libFootnoteChar"/>
          <w:rtl/>
        </w:rPr>
        <w:t>(2) في المصدر</w:t>
      </w:r>
      <w:r w:rsidR="00424FB2">
        <w:rPr>
          <w:rStyle w:val="libFootnoteChar"/>
          <w:rtl/>
        </w:rPr>
        <w:t>:</w:t>
      </w:r>
      <w:r w:rsidRPr="00D95677">
        <w:rPr>
          <w:rStyle w:val="libFootnoteChar"/>
          <w:rtl/>
        </w:rPr>
        <w:t xml:space="preserve"> « فداووا </w:t>
      </w:r>
      <w:r>
        <w:rPr>
          <w:rFonts w:hint="cs"/>
          <w:rtl/>
        </w:rPr>
        <w:t>»</w:t>
      </w:r>
      <w:r w:rsidRPr="00D95677">
        <w:rPr>
          <w:rStyle w:val="libFootnoteChar"/>
          <w:rtl/>
        </w:rPr>
        <w:t>.</w:t>
      </w:r>
    </w:p>
    <w:p w:rsidR="00D95677" w:rsidRPr="000E609F" w:rsidRDefault="00D95677" w:rsidP="00D95677">
      <w:pPr>
        <w:pStyle w:val="libFootnote0"/>
        <w:rPr>
          <w:rtl/>
        </w:rPr>
      </w:pPr>
      <w:r w:rsidRPr="000E609F">
        <w:rPr>
          <w:rtl/>
        </w:rPr>
        <w:t>4</w:t>
      </w:r>
      <w:r>
        <w:rPr>
          <w:rtl/>
        </w:rPr>
        <w:t xml:space="preserve"> - </w:t>
      </w:r>
      <w:r w:rsidRPr="000E609F">
        <w:rPr>
          <w:rtl/>
        </w:rPr>
        <w:t>المصدر السابق ج 2 ص 215 ح 793</w:t>
      </w:r>
      <w:r>
        <w:rPr>
          <w:rtl/>
        </w:rPr>
        <w:t>.</w:t>
      </w:r>
    </w:p>
    <w:p w:rsidR="00D95677" w:rsidRDefault="00D95677" w:rsidP="00D95677">
      <w:pPr>
        <w:pStyle w:val="libNormal0"/>
        <w:rPr>
          <w:rtl/>
        </w:rPr>
      </w:pPr>
      <w:r>
        <w:rPr>
          <w:rtl/>
        </w:rPr>
        <w:br w:type="page"/>
      </w:r>
      <w:r w:rsidRPr="000E609F">
        <w:rPr>
          <w:rtl/>
        </w:rPr>
        <w:lastRenderedPageBreak/>
        <w:t>الله عليه وآله ) أي شئ خير للمرأة</w:t>
      </w:r>
      <w:r>
        <w:rPr>
          <w:rtl/>
        </w:rPr>
        <w:t>؟</w:t>
      </w:r>
      <w:r w:rsidRPr="000E609F">
        <w:rPr>
          <w:rtl/>
        </w:rPr>
        <w:t xml:space="preserve"> فلم يجبه أحد منا</w:t>
      </w:r>
      <w:r w:rsidR="00424FB2">
        <w:rPr>
          <w:rtl/>
        </w:rPr>
        <w:t>،</w:t>
      </w:r>
      <w:r w:rsidRPr="000E609F">
        <w:rPr>
          <w:rtl/>
        </w:rPr>
        <w:t xml:space="preserve"> فذكرت ذلك</w:t>
      </w:r>
      <w:r>
        <w:rPr>
          <w:rtl/>
        </w:rPr>
        <w:t xml:space="preserve"> </w:t>
      </w:r>
      <w:r w:rsidRPr="000E609F">
        <w:rPr>
          <w:rtl/>
        </w:rPr>
        <w:t xml:space="preserve">لفاطمة </w:t>
      </w:r>
      <w:r w:rsidR="00DC3BAA" w:rsidRPr="00DC3BAA">
        <w:rPr>
          <w:rStyle w:val="libAlaemChar"/>
          <w:rtl/>
        </w:rPr>
        <w:t>عليها‌السلام</w:t>
      </w:r>
      <w:r w:rsidRPr="000E609F">
        <w:rPr>
          <w:rtl/>
        </w:rPr>
        <w:t xml:space="preserve"> فقالت</w:t>
      </w:r>
      <w:r w:rsidR="00424FB2">
        <w:rPr>
          <w:rtl/>
        </w:rPr>
        <w:t>:</w:t>
      </w:r>
      <w:r w:rsidRPr="000E609F">
        <w:rPr>
          <w:rtl/>
        </w:rPr>
        <w:t xml:space="preserve"> ما من شئ خير للمرأة من أن لا ترى</w:t>
      </w:r>
      <w:r>
        <w:rPr>
          <w:rtl/>
        </w:rPr>
        <w:t xml:space="preserve"> </w:t>
      </w:r>
      <w:r w:rsidRPr="000E609F">
        <w:rPr>
          <w:rtl/>
        </w:rPr>
        <w:t>رجلا ولا يراها</w:t>
      </w:r>
      <w:r w:rsidR="00424FB2">
        <w:rPr>
          <w:rtl/>
        </w:rPr>
        <w:t>،</w:t>
      </w:r>
      <w:r w:rsidRPr="000E609F">
        <w:rPr>
          <w:rtl/>
        </w:rPr>
        <w:t xml:space="preserve"> فذكرت ذلك لرسول الله </w:t>
      </w:r>
      <w:r w:rsidR="00DC3BAA" w:rsidRPr="00DC3BAA">
        <w:rPr>
          <w:rStyle w:val="libAlaemChar"/>
          <w:rtl/>
        </w:rPr>
        <w:t>صلى‌الله‌عليه‌وآله</w:t>
      </w:r>
      <w:r>
        <w:rPr>
          <w:rtl/>
        </w:rPr>
        <w:t xml:space="preserve"> فقال</w:t>
      </w:r>
      <w:r w:rsidR="00424FB2">
        <w:rPr>
          <w:rtl/>
        </w:rPr>
        <w:t>:</w:t>
      </w:r>
      <w:r>
        <w:rPr>
          <w:rtl/>
        </w:rPr>
        <w:t xml:space="preserve"> صدقت</w:t>
      </w:r>
      <w:r w:rsidR="00424FB2">
        <w:rPr>
          <w:rtl/>
        </w:rPr>
        <w:t>،</w:t>
      </w:r>
      <w:r>
        <w:rPr>
          <w:rtl/>
        </w:rPr>
        <w:t xml:space="preserve"> إنها بضعة مني </w:t>
      </w:r>
      <w:r>
        <w:rPr>
          <w:rFonts w:hint="cs"/>
          <w:rtl/>
        </w:rPr>
        <w:t>».</w:t>
      </w:r>
    </w:p>
    <w:p w:rsidR="00D95677" w:rsidRPr="000E609F" w:rsidRDefault="002646DC" w:rsidP="00D95677">
      <w:pPr>
        <w:pStyle w:val="libNormal0"/>
        <w:rPr>
          <w:rtl/>
        </w:rPr>
      </w:pPr>
      <w:r w:rsidRPr="002646DC">
        <w:rPr>
          <w:rStyle w:val="libNumChar"/>
          <w:rtl/>
        </w:rPr>
        <w:t>[16453]</w:t>
      </w:r>
      <w:r w:rsidR="00D95677" w:rsidRPr="000E609F">
        <w:rPr>
          <w:rtl/>
        </w:rPr>
        <w:t xml:space="preserve"> 5</w:t>
      </w:r>
      <w:r w:rsidR="00D95677">
        <w:rPr>
          <w:rtl/>
        </w:rPr>
        <w:t xml:space="preserve"> - </w:t>
      </w:r>
      <w:r w:rsidR="00D95677" w:rsidRPr="000E609F">
        <w:rPr>
          <w:rtl/>
        </w:rPr>
        <w:t>السيد علي بن طاووس في كشف المحجة</w:t>
      </w:r>
      <w:r w:rsidR="00424FB2">
        <w:rPr>
          <w:rtl/>
        </w:rPr>
        <w:t>:</w:t>
      </w:r>
      <w:r w:rsidR="00D95677" w:rsidRPr="000E609F">
        <w:rPr>
          <w:rtl/>
        </w:rPr>
        <w:t xml:space="preserve"> نقلا من رسائل</w:t>
      </w:r>
      <w:r w:rsidR="00D95677">
        <w:rPr>
          <w:rtl/>
        </w:rPr>
        <w:t xml:space="preserve"> </w:t>
      </w:r>
      <w:r w:rsidR="00D95677" w:rsidRPr="000E609F">
        <w:rPr>
          <w:rtl/>
        </w:rPr>
        <w:t>الكليني</w:t>
      </w:r>
      <w:r w:rsidR="00424FB2">
        <w:rPr>
          <w:rtl/>
        </w:rPr>
        <w:t>،</w:t>
      </w:r>
      <w:r w:rsidR="00D95677" w:rsidRPr="000E609F">
        <w:rPr>
          <w:rtl/>
        </w:rPr>
        <w:t xml:space="preserve"> باسناده إلى جعفر بن عنبسة</w:t>
      </w:r>
      <w:r w:rsidR="00424FB2">
        <w:rPr>
          <w:rtl/>
        </w:rPr>
        <w:t>،</w:t>
      </w:r>
      <w:r w:rsidR="00D95677" w:rsidRPr="000E609F">
        <w:rPr>
          <w:rtl/>
        </w:rPr>
        <w:t xml:space="preserve"> عن عباد بن زياد الأسدي</w:t>
      </w:r>
      <w:r w:rsidR="00424FB2">
        <w:rPr>
          <w:rtl/>
        </w:rPr>
        <w:t>،</w:t>
      </w:r>
      <w:r w:rsidR="00D95677" w:rsidRPr="000E609F">
        <w:rPr>
          <w:rtl/>
        </w:rPr>
        <w:t xml:space="preserve"> عن</w:t>
      </w:r>
      <w:r w:rsidR="00D95677">
        <w:rPr>
          <w:rtl/>
        </w:rPr>
        <w:t xml:space="preserve"> </w:t>
      </w:r>
      <w:r w:rsidR="00D95677" w:rsidRPr="000E609F">
        <w:rPr>
          <w:rtl/>
        </w:rPr>
        <w:t>عمرو بن أبي المقدام</w:t>
      </w:r>
      <w:r w:rsidR="00424FB2">
        <w:rPr>
          <w:rtl/>
        </w:rPr>
        <w:t>،</w:t>
      </w:r>
      <w:r w:rsidR="00D95677" w:rsidRPr="000E609F">
        <w:rPr>
          <w:rtl/>
        </w:rPr>
        <w:t xml:space="preserve"> عن أبي جعفر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Pr>
          <w:rtl/>
        </w:rPr>
        <w:t xml:space="preserve"> « </w:t>
      </w:r>
      <w:r w:rsidR="00D95677" w:rsidRPr="000E609F">
        <w:rPr>
          <w:rtl/>
        </w:rPr>
        <w:t>قال أمير</w:t>
      </w:r>
      <w:r w:rsidR="00D95677">
        <w:rPr>
          <w:rtl/>
        </w:rPr>
        <w:t xml:space="preserve"> </w:t>
      </w:r>
      <w:r w:rsidR="00D95677" w:rsidRPr="000E609F">
        <w:rPr>
          <w:rtl/>
        </w:rPr>
        <w:t xml:space="preserve">المؤمنين </w:t>
      </w:r>
      <w:r w:rsidR="00DC3BAA" w:rsidRPr="00DC3BAA">
        <w:rPr>
          <w:rStyle w:val="libAlaemChar"/>
          <w:rtl/>
        </w:rPr>
        <w:t>عليه‌السلام</w:t>
      </w:r>
      <w:r w:rsidR="00D95677" w:rsidRPr="000E609F">
        <w:rPr>
          <w:rtl/>
        </w:rPr>
        <w:t xml:space="preserve"> في رسالته إلى ابنه الحسن </w:t>
      </w:r>
      <w:r w:rsidR="00DC3BAA" w:rsidRPr="00DC3BAA">
        <w:rPr>
          <w:rStyle w:val="libAlaemChar"/>
          <w:rtl/>
        </w:rPr>
        <w:t>عليه‌السلام</w:t>
      </w:r>
      <w:r w:rsidR="00D95677" w:rsidRPr="000E609F">
        <w:rPr>
          <w:rtl/>
        </w:rPr>
        <w:t xml:space="preserve"> إياك</w:t>
      </w:r>
      <w:r w:rsidR="00D95677">
        <w:rPr>
          <w:rtl/>
        </w:rPr>
        <w:t xml:space="preserve"> </w:t>
      </w:r>
      <w:r w:rsidR="00D95677" w:rsidRPr="000E609F">
        <w:rPr>
          <w:rtl/>
        </w:rPr>
        <w:t>ومشاورة النساء</w:t>
      </w:r>
      <w:r w:rsidR="00424FB2">
        <w:rPr>
          <w:rtl/>
        </w:rPr>
        <w:t>،</w:t>
      </w:r>
      <w:r w:rsidR="00D95677" w:rsidRPr="000E609F">
        <w:rPr>
          <w:rtl/>
        </w:rPr>
        <w:t xml:space="preserve"> فان رأيهن إلى الأفن </w:t>
      </w:r>
      <w:r w:rsidR="00D95677" w:rsidRPr="00D95677">
        <w:rPr>
          <w:rStyle w:val="libFootnotenumChar"/>
          <w:rtl/>
        </w:rPr>
        <w:t>(2)</w:t>
      </w:r>
      <w:r w:rsidR="00424FB2">
        <w:rPr>
          <w:rtl/>
        </w:rPr>
        <w:t>،</w:t>
      </w:r>
      <w:r w:rsidR="00D95677" w:rsidRPr="000E609F">
        <w:rPr>
          <w:rtl/>
        </w:rPr>
        <w:t xml:space="preserve"> وعزمهن إلى الوهن</w:t>
      </w:r>
      <w:r w:rsidR="00424FB2">
        <w:rPr>
          <w:rtl/>
        </w:rPr>
        <w:t>،</w:t>
      </w:r>
      <w:r w:rsidR="00D95677" w:rsidRPr="000E609F">
        <w:rPr>
          <w:rtl/>
        </w:rPr>
        <w:t xml:space="preserve"> واكفف</w:t>
      </w:r>
      <w:r w:rsidR="00D95677">
        <w:rPr>
          <w:rtl/>
        </w:rPr>
        <w:t xml:space="preserve"> </w:t>
      </w:r>
      <w:r w:rsidR="00D95677" w:rsidRPr="000E609F">
        <w:rPr>
          <w:rtl/>
        </w:rPr>
        <w:t>عليهن من أبصارهن بحجابك إياهن</w:t>
      </w:r>
      <w:r w:rsidR="00424FB2">
        <w:rPr>
          <w:rtl/>
        </w:rPr>
        <w:t>،</w:t>
      </w:r>
      <w:r w:rsidR="00D95677" w:rsidRPr="000E609F">
        <w:rPr>
          <w:rtl/>
        </w:rPr>
        <w:t xml:space="preserve"> فإن شدة الحجاب خير لك ولهن من</w:t>
      </w:r>
      <w:r w:rsidR="00D95677">
        <w:rPr>
          <w:rtl/>
        </w:rPr>
        <w:t xml:space="preserve"> </w:t>
      </w:r>
      <w:r w:rsidR="00D95677" w:rsidRPr="000E609F">
        <w:rPr>
          <w:rtl/>
        </w:rPr>
        <w:t>الارتياب</w:t>
      </w:r>
      <w:r w:rsidR="00424FB2">
        <w:rPr>
          <w:rtl/>
        </w:rPr>
        <w:t>،</w:t>
      </w:r>
      <w:r w:rsidR="00D95677" w:rsidRPr="000E609F">
        <w:rPr>
          <w:rtl/>
        </w:rPr>
        <w:t xml:space="preserve"> وليس خروجهن بأشد من دخول من لا يوثق به عليهن</w:t>
      </w:r>
      <w:r w:rsidR="00424FB2">
        <w:rPr>
          <w:rtl/>
        </w:rPr>
        <w:t>،</w:t>
      </w:r>
      <w:r w:rsidR="00D95677" w:rsidRPr="000E609F">
        <w:rPr>
          <w:rtl/>
        </w:rPr>
        <w:t xml:space="preserve"> فان</w:t>
      </w:r>
      <w:r w:rsidR="00D95677">
        <w:rPr>
          <w:rtl/>
        </w:rPr>
        <w:t xml:space="preserve"> </w:t>
      </w:r>
      <w:r w:rsidR="00D95677" w:rsidRPr="000E609F">
        <w:rPr>
          <w:rtl/>
        </w:rPr>
        <w:t xml:space="preserve">استطعت أن لا يعرفن غيرك من الرجال فافعل </w:t>
      </w:r>
      <w:r w:rsidR="00D95677">
        <w:rPr>
          <w:rFonts w:hint="cs"/>
          <w:rtl/>
        </w:rPr>
        <w:t>»</w:t>
      </w:r>
      <w:r w:rsidR="00D95677" w:rsidRPr="000E609F">
        <w:rPr>
          <w:rtl/>
        </w:rPr>
        <w:t>.</w:t>
      </w:r>
    </w:p>
    <w:p w:rsidR="00D95677" w:rsidRPr="000E609F" w:rsidRDefault="00D95677" w:rsidP="002646DC">
      <w:pPr>
        <w:pStyle w:val="Heading2Center"/>
        <w:rPr>
          <w:rtl/>
        </w:rPr>
      </w:pPr>
      <w:bookmarkStart w:id="385" w:name="_Toc364830821"/>
      <w:bookmarkStart w:id="386" w:name="_Toc379712167"/>
      <w:r w:rsidRPr="000E609F">
        <w:rPr>
          <w:rtl/>
        </w:rPr>
        <w:t>22</w:t>
      </w:r>
      <w:r>
        <w:rPr>
          <w:rtl/>
        </w:rPr>
        <w:t xml:space="preserve"> - </w:t>
      </w:r>
      <w:r w:rsidRPr="002646DC">
        <w:rPr>
          <w:rStyle w:val="libAlaemHeading2Char"/>
          <w:rtl/>
        </w:rPr>
        <w:t>(</w:t>
      </w:r>
      <w:r w:rsidRPr="000E609F">
        <w:rPr>
          <w:rtl/>
        </w:rPr>
        <w:t xml:space="preserve"> باب أنه يجوز لغير الهاشمي تزويج الهاشمية</w:t>
      </w:r>
      <w:r w:rsidR="00424FB2">
        <w:rPr>
          <w:rtl/>
        </w:rPr>
        <w:t>،</w:t>
      </w:r>
      <w:bookmarkStart w:id="387" w:name="_Toc364830822"/>
      <w:bookmarkEnd w:id="385"/>
      <w:r>
        <w:rPr>
          <w:rtl/>
        </w:rPr>
        <w:t xml:space="preserve"> </w:t>
      </w:r>
      <w:r w:rsidRPr="000E609F">
        <w:rPr>
          <w:rtl/>
        </w:rPr>
        <w:t>والأعجمي العربية</w:t>
      </w:r>
      <w:r w:rsidR="00424FB2">
        <w:rPr>
          <w:rtl/>
        </w:rPr>
        <w:t>،</w:t>
      </w:r>
      <w:r w:rsidRPr="000E609F">
        <w:rPr>
          <w:rtl/>
        </w:rPr>
        <w:t xml:space="preserve"> والعربي القرشية</w:t>
      </w:r>
      <w:r w:rsidR="00424FB2">
        <w:rPr>
          <w:rtl/>
        </w:rPr>
        <w:t>،</w:t>
      </w:r>
      <w:r w:rsidRPr="000E609F">
        <w:rPr>
          <w:rtl/>
        </w:rPr>
        <w:t xml:space="preserve"> والقرشي</w:t>
      </w:r>
      <w:r>
        <w:rPr>
          <w:rtl/>
        </w:rPr>
        <w:t xml:space="preserve"> </w:t>
      </w:r>
      <w:r w:rsidRPr="000E609F">
        <w:rPr>
          <w:rtl/>
        </w:rPr>
        <w:t xml:space="preserve">الهاشمية وغير ذلك </w:t>
      </w:r>
      <w:r w:rsidRPr="002646DC">
        <w:rPr>
          <w:rStyle w:val="libAlaemHeading2Char"/>
          <w:rtl/>
        </w:rPr>
        <w:t>)</w:t>
      </w:r>
      <w:bookmarkEnd w:id="387"/>
      <w:bookmarkEnd w:id="386"/>
    </w:p>
    <w:p w:rsidR="00D95677" w:rsidRPr="000E609F" w:rsidRDefault="002646DC" w:rsidP="001538AC">
      <w:pPr>
        <w:pStyle w:val="libNormal"/>
        <w:rPr>
          <w:rtl/>
        </w:rPr>
      </w:pPr>
      <w:r w:rsidRPr="002646DC">
        <w:rPr>
          <w:rStyle w:val="libNumChar"/>
          <w:rtl/>
        </w:rPr>
        <w:t>[16454]</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أبي جعفر محمد بن علي</w:t>
      </w:r>
      <w:r w:rsidR="00D95677">
        <w:rPr>
          <w:rtl/>
        </w:rPr>
        <w:t xml:space="preserve"> </w:t>
      </w:r>
      <w:r w:rsidR="00DC3BAA" w:rsidRPr="00DC3BAA">
        <w:rPr>
          <w:rStyle w:val="libAlaemChar"/>
          <w:rtl/>
        </w:rPr>
        <w:t>عليهما‌السلام</w:t>
      </w:r>
      <w:r w:rsidR="00424FB2">
        <w:rPr>
          <w:rtl/>
        </w:rPr>
        <w:t>،</w:t>
      </w:r>
      <w:r w:rsidR="00D95677" w:rsidRPr="000E609F">
        <w:rPr>
          <w:rtl/>
        </w:rPr>
        <w:t xml:space="preserve"> أنه قال</w:t>
      </w:r>
      <w:r w:rsidR="00424FB2">
        <w:rPr>
          <w:rtl/>
        </w:rPr>
        <w:t>:</w:t>
      </w:r>
      <w:r w:rsidR="00D95677" w:rsidRPr="000E609F">
        <w:rPr>
          <w:rtl/>
        </w:rPr>
        <w:t xml:space="preserve"> خطب رسول الله </w:t>
      </w:r>
      <w:r w:rsidR="00DC3BAA" w:rsidRPr="00DC3BAA">
        <w:rPr>
          <w:rStyle w:val="libAlaemChar"/>
          <w:rtl/>
        </w:rPr>
        <w:t>صلى‌الله‌عليه‌وآله</w:t>
      </w:r>
      <w:r w:rsidR="00D95677" w:rsidRPr="000E609F">
        <w:rPr>
          <w:rtl/>
        </w:rPr>
        <w:t xml:space="preserve"> يوم</w:t>
      </w:r>
      <w:r w:rsidR="00D95677">
        <w:rPr>
          <w:rtl/>
        </w:rPr>
        <w:t xml:space="preserve"> </w:t>
      </w:r>
      <w:r w:rsidR="00D95677" w:rsidRPr="000E609F">
        <w:rPr>
          <w:rtl/>
        </w:rPr>
        <w:t>فتح مكة</w:t>
      </w:r>
      <w:r w:rsidR="00424FB2">
        <w:rPr>
          <w:rtl/>
        </w:rPr>
        <w:t>،</w:t>
      </w:r>
      <w:r w:rsidR="00D95677" w:rsidRPr="000E609F">
        <w:rPr>
          <w:rtl/>
        </w:rPr>
        <w:t xml:space="preserve"> فحمد الله وأثني عليه</w:t>
      </w:r>
      <w:r w:rsidR="00424FB2">
        <w:rPr>
          <w:rtl/>
        </w:rPr>
        <w:t>،</w:t>
      </w:r>
      <w:r w:rsidR="00D95677" w:rsidRPr="000E609F">
        <w:rPr>
          <w:rtl/>
        </w:rPr>
        <w:t xml:space="preserve"> ثم قال</w:t>
      </w:r>
      <w:r w:rsidR="00424FB2">
        <w:rPr>
          <w:rtl/>
        </w:rPr>
        <w:t>:</w:t>
      </w:r>
      <w:r w:rsidR="00D95677" w:rsidRPr="000E609F">
        <w:rPr>
          <w:rtl/>
        </w:rPr>
        <w:t xml:space="preserve"> أيها الناس</w:t>
      </w:r>
      <w:r w:rsidR="00424FB2">
        <w:rPr>
          <w:rtl/>
        </w:rPr>
        <w:t>،</w:t>
      </w:r>
      <w:r w:rsidR="00D95677" w:rsidRPr="000E609F">
        <w:rPr>
          <w:rtl/>
        </w:rPr>
        <w:t xml:space="preserve"> إن الله قد أذهب</w:t>
      </w:r>
      <w:r w:rsidR="00D95677">
        <w:rPr>
          <w:rtl/>
        </w:rPr>
        <w:t xml:space="preserve"> </w:t>
      </w:r>
      <w:r w:rsidR="00D95677" w:rsidRPr="000E609F">
        <w:rPr>
          <w:rtl/>
        </w:rPr>
        <w:t>عنكم نخوة الجاهلية وتفاخرها بابائها</w:t>
      </w:r>
      <w:r w:rsidR="00424FB2">
        <w:rPr>
          <w:rtl/>
        </w:rPr>
        <w:t>،</w:t>
      </w:r>
      <w:r w:rsidR="00D95677" w:rsidRPr="000E609F">
        <w:rPr>
          <w:rtl/>
        </w:rPr>
        <w:t xml:space="preserve"> الا إنكم من ولد آدم وآدم من طين</w:t>
      </w:r>
      <w:r w:rsidR="00424FB2">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5</w:t>
      </w:r>
      <w:r>
        <w:rPr>
          <w:rtl/>
        </w:rPr>
        <w:t xml:space="preserve"> - </w:t>
      </w:r>
      <w:r w:rsidRPr="000E609F">
        <w:rPr>
          <w:rtl/>
        </w:rPr>
        <w:t>كشف المحجة ص 171</w:t>
      </w:r>
      <w:r>
        <w:rPr>
          <w:rtl/>
        </w:rPr>
        <w:t>.</w:t>
      </w:r>
    </w:p>
    <w:p w:rsidR="00D95677" w:rsidRPr="000E609F" w:rsidRDefault="00D95677" w:rsidP="001538AC">
      <w:pPr>
        <w:pStyle w:val="libNormal"/>
        <w:rPr>
          <w:rtl/>
        </w:rPr>
      </w:pPr>
      <w:r w:rsidRPr="00D95677">
        <w:rPr>
          <w:rStyle w:val="libFootnoteChar"/>
          <w:rtl/>
        </w:rPr>
        <w:t>(1) في الحجرية</w:t>
      </w:r>
      <w:r w:rsidR="00424FB2">
        <w:rPr>
          <w:rStyle w:val="libFootnoteChar"/>
          <w:rtl/>
        </w:rPr>
        <w:t>:</w:t>
      </w:r>
      <w:r w:rsidRPr="00D95677">
        <w:rPr>
          <w:rStyle w:val="libFootnoteChar"/>
          <w:rtl/>
        </w:rPr>
        <w:t xml:space="preserve"> « البصري </w:t>
      </w:r>
      <w:r>
        <w:rPr>
          <w:rFonts w:hint="cs"/>
          <w:rtl/>
        </w:rPr>
        <w:t>»</w:t>
      </w:r>
      <w:r w:rsidRPr="00D95677">
        <w:rPr>
          <w:rStyle w:val="libFootnoteChar"/>
          <w:rtl/>
        </w:rPr>
        <w:t xml:space="preserve"> وما أثبتناه من المصدر هو الصواب ( راجع معجم رجال الحديث ج 9 ص 212 و 222 ).</w:t>
      </w:r>
    </w:p>
    <w:p w:rsidR="00D95677" w:rsidRPr="000E609F" w:rsidRDefault="00D95677" w:rsidP="00D95677">
      <w:pPr>
        <w:pStyle w:val="libFootnote"/>
        <w:rPr>
          <w:rtl/>
        </w:rPr>
      </w:pPr>
      <w:r w:rsidRPr="000E609F">
        <w:rPr>
          <w:rtl/>
        </w:rPr>
        <w:t>(2) الأفن</w:t>
      </w:r>
      <w:r w:rsidR="00424FB2">
        <w:rPr>
          <w:rtl/>
        </w:rPr>
        <w:t>:</w:t>
      </w:r>
      <w:r w:rsidRPr="000E609F">
        <w:rPr>
          <w:rtl/>
        </w:rPr>
        <w:t xml:space="preserve"> ضعف العقل والرأي</w:t>
      </w:r>
      <w:r w:rsidR="00424FB2">
        <w:rPr>
          <w:rtl/>
        </w:rPr>
        <w:t>،</w:t>
      </w:r>
      <w:r w:rsidRPr="000E609F">
        <w:rPr>
          <w:rtl/>
        </w:rPr>
        <w:t xml:space="preserve"> والحمق ( لسان العرب ج 13 ص 19 )</w:t>
      </w:r>
      <w:r>
        <w:rPr>
          <w:rtl/>
        </w:rPr>
        <w:t>.</w:t>
      </w:r>
    </w:p>
    <w:p w:rsidR="00D95677" w:rsidRPr="000E609F" w:rsidRDefault="00D95677" w:rsidP="00D95677">
      <w:pPr>
        <w:pStyle w:val="libFootnoteCenterBold"/>
        <w:rPr>
          <w:rtl/>
        </w:rPr>
      </w:pPr>
      <w:r w:rsidRPr="000E609F">
        <w:rPr>
          <w:rtl/>
        </w:rPr>
        <w:t>الباب 22</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198 ح 729</w:t>
      </w:r>
      <w:r>
        <w:rPr>
          <w:rtl/>
        </w:rPr>
        <w:t>.</w:t>
      </w:r>
    </w:p>
    <w:p w:rsidR="00D95677" w:rsidRPr="000E609F" w:rsidRDefault="00D95677" w:rsidP="00D95677">
      <w:pPr>
        <w:pStyle w:val="libNormal0"/>
        <w:rPr>
          <w:rtl/>
        </w:rPr>
      </w:pPr>
      <w:r>
        <w:rPr>
          <w:rtl/>
        </w:rPr>
        <w:br w:type="page"/>
      </w:r>
      <w:r w:rsidRPr="000E609F">
        <w:rPr>
          <w:rtl/>
        </w:rPr>
        <w:lastRenderedPageBreak/>
        <w:t>الا إن خير عباد الله عند الله أتقاهم</w:t>
      </w:r>
      <w:r w:rsidR="00424FB2">
        <w:rPr>
          <w:rtl/>
        </w:rPr>
        <w:t>،</w:t>
      </w:r>
      <w:r w:rsidRPr="000E609F">
        <w:rPr>
          <w:rtl/>
        </w:rPr>
        <w:t xml:space="preserve"> ان العربية ليست بأب والد ولكنها</w:t>
      </w:r>
      <w:r>
        <w:rPr>
          <w:rtl/>
        </w:rPr>
        <w:t xml:space="preserve"> </w:t>
      </w:r>
      <w:r w:rsidRPr="000E609F">
        <w:rPr>
          <w:rtl/>
        </w:rPr>
        <w:t>لسان ناطق</w:t>
      </w:r>
      <w:r w:rsidR="00424FB2">
        <w:rPr>
          <w:rtl/>
        </w:rPr>
        <w:t>،</w:t>
      </w:r>
      <w:r w:rsidRPr="000E609F">
        <w:rPr>
          <w:rtl/>
        </w:rPr>
        <w:t xml:space="preserve"> فمن قصر به عمله لم يبلغه حسبه</w:t>
      </w:r>
      <w:r w:rsidR="00424FB2">
        <w:rPr>
          <w:rtl/>
        </w:rPr>
        <w:t>،</w:t>
      </w:r>
      <w:r w:rsidRPr="000E609F">
        <w:rPr>
          <w:rtl/>
        </w:rPr>
        <w:t xml:space="preserve"> ألا إن كل دم في الجاهلية</w:t>
      </w:r>
      <w:r>
        <w:rPr>
          <w:rtl/>
        </w:rPr>
        <w:t xml:space="preserve"> </w:t>
      </w:r>
      <w:r w:rsidRPr="000E609F">
        <w:rPr>
          <w:rtl/>
        </w:rPr>
        <w:t xml:space="preserve">أو إحنة </w:t>
      </w:r>
      <w:r w:rsidRPr="00D95677">
        <w:rPr>
          <w:rStyle w:val="libFootnotenumChar"/>
          <w:rtl/>
        </w:rPr>
        <w:t>(1)</w:t>
      </w:r>
      <w:r w:rsidRPr="000E609F">
        <w:rPr>
          <w:rtl/>
        </w:rPr>
        <w:t xml:space="preserve"> فهو تحت قدمي إلى يوم القيامة </w:t>
      </w:r>
      <w:r>
        <w:rPr>
          <w:rFonts w:hint="cs"/>
          <w:rtl/>
        </w:rPr>
        <w:t>»</w:t>
      </w:r>
      <w:r w:rsidRPr="000E609F">
        <w:rPr>
          <w:rtl/>
        </w:rPr>
        <w:t>.</w:t>
      </w:r>
    </w:p>
    <w:p w:rsidR="00D95677" w:rsidRPr="000E609F" w:rsidRDefault="002646DC" w:rsidP="001538AC">
      <w:pPr>
        <w:pStyle w:val="libNormal"/>
        <w:rPr>
          <w:rtl/>
        </w:rPr>
      </w:pPr>
      <w:r w:rsidRPr="002646DC">
        <w:rPr>
          <w:rStyle w:val="libNumChar"/>
          <w:rtl/>
        </w:rPr>
        <w:t>[16455]</w:t>
      </w:r>
      <w:r w:rsidR="00D95677" w:rsidRPr="000E609F">
        <w:rPr>
          <w:rtl/>
        </w:rPr>
        <w:t xml:space="preserve"> 2</w:t>
      </w:r>
      <w:r w:rsidR="00D95677">
        <w:rPr>
          <w:rtl/>
        </w:rPr>
        <w:t xml:space="preserve"> - </w:t>
      </w:r>
      <w:r w:rsidR="00D95677" w:rsidRPr="000E609F">
        <w:rPr>
          <w:rtl/>
        </w:rPr>
        <w:t xml:space="preserve">وعن جعفر بن محمد </w:t>
      </w:r>
      <w:r w:rsidR="00DC3BAA" w:rsidRPr="00DC3BAA">
        <w:rPr>
          <w:rStyle w:val="libAlaemChar"/>
          <w:rtl/>
        </w:rPr>
        <w:t>عليهما‌السلام</w:t>
      </w:r>
      <w:r w:rsidR="00424FB2">
        <w:rPr>
          <w:rtl/>
        </w:rPr>
        <w:t>،</w:t>
      </w:r>
      <w:r w:rsidR="00D95677" w:rsidRPr="000E609F">
        <w:rPr>
          <w:rtl/>
        </w:rPr>
        <w:t xml:space="preserve"> أنه قال</w:t>
      </w:r>
      <w:r w:rsidR="00424FB2">
        <w:rPr>
          <w:rtl/>
        </w:rPr>
        <w:t>:</w:t>
      </w:r>
      <w:r w:rsidR="00D95677">
        <w:rPr>
          <w:rtl/>
        </w:rPr>
        <w:t xml:space="preserve"> « </w:t>
      </w:r>
      <w:r w:rsidR="00D95677" w:rsidRPr="000E609F">
        <w:rPr>
          <w:rtl/>
        </w:rPr>
        <w:t>زوج</w:t>
      </w:r>
      <w:r w:rsidR="00D95677">
        <w:rPr>
          <w:rtl/>
        </w:rPr>
        <w:t xml:space="preserve"> </w:t>
      </w:r>
      <w:r w:rsidR="00D95677" w:rsidRPr="000E609F">
        <w:rPr>
          <w:rtl/>
        </w:rPr>
        <w:t xml:space="preserve">رسول الله </w:t>
      </w:r>
      <w:r w:rsidR="00DC3BAA" w:rsidRPr="00DC3BAA">
        <w:rPr>
          <w:rStyle w:val="libAlaemChar"/>
          <w:rtl/>
        </w:rPr>
        <w:t>صلى‌الله‌عليه‌وآله</w:t>
      </w:r>
      <w:r w:rsidR="00D95677" w:rsidRPr="000E609F">
        <w:rPr>
          <w:rtl/>
        </w:rPr>
        <w:t xml:space="preserve"> المقداد بن الأسود ضباعة بنت الزبير بن عبد</w:t>
      </w:r>
      <w:r w:rsidR="00D95677">
        <w:rPr>
          <w:rtl/>
        </w:rPr>
        <w:t xml:space="preserve"> </w:t>
      </w:r>
      <w:r w:rsidR="00D95677" w:rsidRPr="000E609F">
        <w:rPr>
          <w:rtl/>
        </w:rPr>
        <w:t>المطلب</w:t>
      </w:r>
      <w:r w:rsidR="00424FB2">
        <w:rPr>
          <w:rtl/>
        </w:rPr>
        <w:t>،</w:t>
      </w:r>
      <w:r w:rsidR="00D95677" w:rsidRPr="000E609F">
        <w:rPr>
          <w:rtl/>
        </w:rPr>
        <w:t xml:space="preserve"> ثم قال </w:t>
      </w:r>
      <w:r w:rsidR="00DC3BAA" w:rsidRPr="00DC3BAA">
        <w:rPr>
          <w:rStyle w:val="libAlaemChar"/>
          <w:rtl/>
        </w:rPr>
        <w:t>صلى‌الله‌عليه‌وآله</w:t>
      </w:r>
      <w:r w:rsidR="00D95677" w:rsidRPr="000E609F">
        <w:rPr>
          <w:rtl/>
        </w:rPr>
        <w:t xml:space="preserve"> إنما زوجتها المقداد ليتواضع في </w:t>
      </w:r>
      <w:r w:rsidR="00D95677" w:rsidRPr="00D95677">
        <w:rPr>
          <w:rStyle w:val="libFootnotenumChar"/>
          <w:rtl/>
        </w:rPr>
        <w:t>(1)</w:t>
      </w:r>
      <w:r w:rsidR="00D95677">
        <w:rPr>
          <w:rtl/>
        </w:rPr>
        <w:t xml:space="preserve"> </w:t>
      </w:r>
      <w:r w:rsidR="00D95677" w:rsidRPr="000E609F">
        <w:rPr>
          <w:rtl/>
        </w:rPr>
        <w:t>النكاح</w:t>
      </w:r>
      <w:r w:rsidR="00424FB2">
        <w:rPr>
          <w:rtl/>
        </w:rPr>
        <w:t>،</w:t>
      </w:r>
      <w:r w:rsidR="00D95677" w:rsidRPr="000E609F">
        <w:rPr>
          <w:rtl/>
        </w:rPr>
        <w:t xml:space="preserve"> ولتتأسوا </w:t>
      </w:r>
      <w:r w:rsidR="00D95677" w:rsidRPr="00D95677">
        <w:rPr>
          <w:rStyle w:val="libFootnotenumChar"/>
          <w:rtl/>
        </w:rPr>
        <w:t>(2)</w:t>
      </w:r>
      <w:r w:rsidR="00D95677" w:rsidRPr="000E609F">
        <w:rPr>
          <w:rtl/>
        </w:rPr>
        <w:t xml:space="preserve"> برسول </w:t>
      </w:r>
      <w:r w:rsidR="00D95677">
        <w:rPr>
          <w:rtl/>
        </w:rPr>
        <w:t>(</w:t>
      </w:r>
      <w:r w:rsidR="00D95677" w:rsidRPr="000E609F">
        <w:rPr>
          <w:rtl/>
        </w:rPr>
        <w:t xml:space="preserve"> الله صلى الله عليه وآله ) ولتعلموا </w:t>
      </w:r>
      <w:r w:rsidR="00D95677" w:rsidRPr="00D95677">
        <w:rPr>
          <w:rStyle w:val="libFootnotenumChar"/>
          <w:rtl/>
        </w:rPr>
        <w:t>(3)</w:t>
      </w:r>
      <w:r w:rsidR="00D95677" w:rsidRPr="000E609F">
        <w:rPr>
          <w:rtl/>
        </w:rPr>
        <w:t xml:space="preserve"> أن</w:t>
      </w:r>
      <w:r w:rsidR="00D95677">
        <w:rPr>
          <w:rtl/>
        </w:rPr>
        <w:t xml:space="preserve"> </w:t>
      </w:r>
      <w:r w:rsidR="00D95677" w:rsidRPr="000E609F">
        <w:rPr>
          <w:rtl/>
        </w:rPr>
        <w:t xml:space="preserve">أكرمكم عند الله أتقاكم » وكان الزبير أخا عبد الله أبي النبي </w:t>
      </w:r>
      <w:r w:rsidR="00DC3BAA" w:rsidRPr="00DC3BAA">
        <w:rPr>
          <w:rStyle w:val="libAlaemChar"/>
          <w:rtl/>
        </w:rPr>
        <w:t>صلى‌الله‌عليه‌وآله</w:t>
      </w:r>
      <w:r w:rsidR="00D95677" w:rsidRPr="000E609F">
        <w:rPr>
          <w:rtl/>
        </w:rPr>
        <w:t xml:space="preserve"> لأبيه وأمه</w:t>
      </w:r>
      <w:r w:rsidR="00D95677">
        <w:rPr>
          <w:rtl/>
        </w:rPr>
        <w:t>.</w:t>
      </w:r>
    </w:p>
    <w:p w:rsidR="00D95677" w:rsidRPr="000E609F" w:rsidRDefault="002646DC" w:rsidP="001538AC">
      <w:pPr>
        <w:pStyle w:val="libNormal"/>
        <w:rPr>
          <w:rtl/>
        </w:rPr>
      </w:pPr>
      <w:r w:rsidRPr="002646DC">
        <w:rPr>
          <w:rStyle w:val="libNumChar"/>
          <w:rtl/>
        </w:rPr>
        <w:t>[16456]</w:t>
      </w:r>
      <w:r w:rsidR="00D95677" w:rsidRPr="000E609F">
        <w:rPr>
          <w:rtl/>
        </w:rPr>
        <w:t xml:space="preserve"> 3</w:t>
      </w:r>
      <w:r w:rsidR="00D95677">
        <w:rPr>
          <w:rtl/>
        </w:rPr>
        <w:t xml:space="preserve"> - </w:t>
      </w:r>
      <w:r w:rsidR="00D95677" w:rsidRPr="000E609F">
        <w:rPr>
          <w:rtl/>
        </w:rPr>
        <w:t xml:space="preserve">وعنه </w:t>
      </w:r>
      <w:r w:rsidR="00DC3BAA" w:rsidRPr="00DC3BAA">
        <w:rPr>
          <w:rStyle w:val="libAlaemChar"/>
          <w:rtl/>
        </w:rPr>
        <w:t>عليه‌السلام</w:t>
      </w:r>
      <w:r w:rsidR="00D95677" w:rsidRPr="000E609F">
        <w:rPr>
          <w:rtl/>
        </w:rPr>
        <w:t xml:space="preserve"> أن رسول الله </w:t>
      </w:r>
      <w:r w:rsidR="00DC3BAA" w:rsidRPr="00DC3BAA">
        <w:rPr>
          <w:rStyle w:val="libAlaemChar"/>
          <w:rtl/>
        </w:rPr>
        <w:t>صلى‌الله‌عليه‌وآله</w:t>
      </w:r>
      <w:r w:rsidR="00424FB2">
        <w:rPr>
          <w:rtl/>
        </w:rPr>
        <w:t>،</w:t>
      </w:r>
      <w:r w:rsidR="00D95677">
        <w:rPr>
          <w:rtl/>
        </w:rPr>
        <w:t xml:space="preserve"> </w:t>
      </w:r>
      <w:r w:rsidR="00D95677" w:rsidRPr="000E609F">
        <w:rPr>
          <w:rtl/>
        </w:rPr>
        <w:t>زوج الموالي القرشيات</w:t>
      </w:r>
      <w:r w:rsidR="00424FB2">
        <w:rPr>
          <w:rtl/>
        </w:rPr>
        <w:t>،</w:t>
      </w:r>
      <w:r w:rsidR="00D95677" w:rsidRPr="000E609F">
        <w:rPr>
          <w:rtl/>
        </w:rPr>
        <w:t xml:space="preserve"> ليتضع المناكح وليتأسوا فيها جميعا </w:t>
      </w:r>
      <w:r w:rsidR="00D95677" w:rsidRPr="00D95677">
        <w:rPr>
          <w:rStyle w:val="libFootnotenumChar"/>
          <w:rtl/>
        </w:rPr>
        <w:t>(1)</w:t>
      </w:r>
      <w:r w:rsidR="00D95677" w:rsidRPr="000E609F">
        <w:rPr>
          <w:rtl/>
        </w:rPr>
        <w:t xml:space="preserve"> برسول الله</w:t>
      </w:r>
      <w:r w:rsidR="00D95677">
        <w:rPr>
          <w:rtl/>
        </w:rPr>
        <w:t xml:space="preserve"> </w:t>
      </w:r>
      <w:r w:rsidR="00DC3BAA" w:rsidRPr="00DC3BAA">
        <w:rPr>
          <w:rStyle w:val="libAlaemChar"/>
          <w:rtl/>
        </w:rPr>
        <w:t>صلى‌الله‌عليه‌وآله</w:t>
      </w:r>
      <w:r w:rsidR="00424FB2">
        <w:rPr>
          <w:rtl/>
        </w:rPr>
        <w:t>،</w:t>
      </w:r>
      <w:r w:rsidR="00D95677" w:rsidRPr="000E609F">
        <w:rPr>
          <w:rtl/>
        </w:rPr>
        <w:t xml:space="preserve"> زوج رسول الله </w:t>
      </w:r>
      <w:r w:rsidR="00DC3BAA" w:rsidRPr="00DC3BAA">
        <w:rPr>
          <w:rStyle w:val="libAlaemChar"/>
          <w:rtl/>
        </w:rPr>
        <w:t>صلى‌الله‌عليه‌وآله</w:t>
      </w:r>
      <w:r w:rsidR="00D95677" w:rsidRPr="000E609F">
        <w:rPr>
          <w:rtl/>
        </w:rPr>
        <w:t xml:space="preserve"> ضباعة بنت</w:t>
      </w:r>
      <w:r w:rsidR="00D95677">
        <w:rPr>
          <w:rtl/>
        </w:rPr>
        <w:t xml:space="preserve"> </w:t>
      </w:r>
      <w:r w:rsidR="00D95677" w:rsidRPr="000E609F">
        <w:rPr>
          <w:rtl/>
        </w:rPr>
        <w:t>الزبير عبد المطلب المقداد</w:t>
      </w:r>
      <w:r w:rsidR="00424FB2">
        <w:rPr>
          <w:rtl/>
        </w:rPr>
        <w:t>،</w:t>
      </w:r>
      <w:r w:rsidR="00D95677" w:rsidRPr="000E609F">
        <w:rPr>
          <w:rtl/>
        </w:rPr>
        <w:t xml:space="preserve"> وزوج تميم الداري امرأة من بني هاشم بن</w:t>
      </w:r>
      <w:r w:rsidR="00D95677">
        <w:rPr>
          <w:rtl/>
        </w:rPr>
        <w:t xml:space="preserve"> </w:t>
      </w:r>
      <w:r w:rsidR="00D95677" w:rsidRPr="000E609F">
        <w:rPr>
          <w:rtl/>
        </w:rPr>
        <w:t>عبد مناف</w:t>
      </w:r>
      <w:r w:rsidR="00D95677">
        <w:rPr>
          <w:rtl/>
        </w:rPr>
        <w:t>.</w:t>
      </w:r>
    </w:p>
    <w:p w:rsidR="00D95677" w:rsidRPr="000E609F" w:rsidRDefault="002646DC" w:rsidP="001538AC">
      <w:pPr>
        <w:pStyle w:val="libNormal"/>
        <w:rPr>
          <w:rtl/>
        </w:rPr>
      </w:pPr>
      <w:r w:rsidRPr="002646DC">
        <w:rPr>
          <w:rStyle w:val="libNumChar"/>
          <w:rtl/>
        </w:rPr>
        <w:t>[16457]</w:t>
      </w:r>
      <w:r w:rsidR="00D95677" w:rsidRPr="000E609F">
        <w:rPr>
          <w:rtl/>
        </w:rPr>
        <w:t xml:space="preserve"> 4</w:t>
      </w:r>
      <w:r w:rsidR="00D95677">
        <w:rPr>
          <w:rtl/>
        </w:rPr>
        <w:t xml:space="preserve"> - </w:t>
      </w:r>
      <w:r w:rsidR="00D95677" w:rsidRPr="000E609F">
        <w:rPr>
          <w:rtl/>
        </w:rPr>
        <w:t>ابن شهرآشوب في المناقب</w:t>
      </w:r>
      <w:r w:rsidR="00424FB2">
        <w:rPr>
          <w:rtl/>
        </w:rPr>
        <w:t>:</w:t>
      </w:r>
      <w:r w:rsidR="00D95677" w:rsidRPr="000E609F">
        <w:rPr>
          <w:rtl/>
        </w:rPr>
        <w:t xml:space="preserve"> قال بعض الخوارج لهشام بن</w:t>
      </w:r>
      <w:r w:rsidR="00D95677">
        <w:rPr>
          <w:rtl/>
        </w:rPr>
        <w:t xml:space="preserve"> </w:t>
      </w:r>
      <w:r w:rsidR="00D95677" w:rsidRPr="000E609F">
        <w:rPr>
          <w:rtl/>
        </w:rPr>
        <w:t>الحكم</w:t>
      </w:r>
      <w:r w:rsidR="00424FB2">
        <w:rPr>
          <w:rtl/>
        </w:rPr>
        <w:t>:</w:t>
      </w:r>
      <w:r w:rsidR="00D95677" w:rsidRPr="000E609F">
        <w:rPr>
          <w:rtl/>
        </w:rPr>
        <w:t xml:space="preserve"> العجم تتزوج في العرب</w:t>
      </w:r>
      <w:r w:rsidR="00424FB2">
        <w:rPr>
          <w:rtl/>
        </w:rPr>
        <w:t>،</w:t>
      </w:r>
      <w:r w:rsidR="00D95677" w:rsidRPr="000E609F">
        <w:rPr>
          <w:rtl/>
        </w:rPr>
        <w:t xml:space="preserve"> قال</w:t>
      </w:r>
      <w:r w:rsidR="00424FB2">
        <w:rPr>
          <w:rtl/>
        </w:rPr>
        <w:t>:</w:t>
      </w:r>
      <w:r w:rsidR="00D95677" w:rsidRPr="000E609F">
        <w:rPr>
          <w:rtl/>
        </w:rPr>
        <w:t xml:space="preserve"> نعم</w:t>
      </w:r>
      <w:r w:rsidR="00424FB2">
        <w:rPr>
          <w:rtl/>
        </w:rPr>
        <w:t>،</w:t>
      </w:r>
      <w:r w:rsidR="00D95677" w:rsidRPr="000E609F">
        <w:rPr>
          <w:rtl/>
        </w:rPr>
        <w:t xml:space="preserve"> قال</w:t>
      </w:r>
      <w:r w:rsidR="00424FB2">
        <w:rPr>
          <w:rtl/>
        </w:rPr>
        <w:t>:</w:t>
      </w:r>
      <w:r w:rsidR="00D95677" w:rsidRPr="000E609F">
        <w:rPr>
          <w:rtl/>
        </w:rPr>
        <w:t xml:space="preserve"> فالعرب تتزوج في</w:t>
      </w:r>
      <w:r w:rsidR="00D95677">
        <w:rPr>
          <w:rtl/>
        </w:rPr>
        <w:t xml:space="preserve"> </w:t>
      </w:r>
      <w:r w:rsidR="00D95677" w:rsidRPr="000E609F">
        <w:rPr>
          <w:rtl/>
        </w:rPr>
        <w:t>قريش</w:t>
      </w:r>
      <w:r w:rsidR="00424FB2">
        <w:rPr>
          <w:rtl/>
        </w:rPr>
        <w:t>،</w:t>
      </w:r>
      <w:r w:rsidR="00D95677" w:rsidRPr="000E609F">
        <w:rPr>
          <w:rtl/>
        </w:rPr>
        <w:t xml:space="preserve"> قال</w:t>
      </w:r>
      <w:r w:rsidR="00424FB2">
        <w:rPr>
          <w:rtl/>
        </w:rPr>
        <w:t>:</w:t>
      </w:r>
      <w:r w:rsidR="00D95677" w:rsidRPr="000E609F">
        <w:rPr>
          <w:rtl/>
        </w:rPr>
        <w:t xml:space="preserve"> نعم</w:t>
      </w:r>
      <w:r w:rsidR="00424FB2">
        <w:rPr>
          <w:rtl/>
        </w:rPr>
        <w:t>،</w:t>
      </w:r>
      <w:r w:rsidR="00D95677" w:rsidRPr="000E609F">
        <w:rPr>
          <w:rtl/>
        </w:rPr>
        <w:t xml:space="preserve"> قال</w:t>
      </w:r>
      <w:r w:rsidR="00424FB2">
        <w:rPr>
          <w:rtl/>
        </w:rPr>
        <w:t>:</w:t>
      </w:r>
      <w:r w:rsidR="00D95677" w:rsidRPr="000E609F">
        <w:rPr>
          <w:rtl/>
        </w:rPr>
        <w:t xml:space="preserve"> فقريش تتزوج في بني هاشم</w:t>
      </w:r>
      <w:r w:rsidR="00424FB2">
        <w:rPr>
          <w:rtl/>
        </w:rPr>
        <w:t>،</w:t>
      </w:r>
      <w:r w:rsidR="00D95677" w:rsidRPr="000E609F">
        <w:rPr>
          <w:rtl/>
        </w:rPr>
        <w:t xml:space="preserve"> قال</w:t>
      </w:r>
      <w:r w:rsidR="00424FB2">
        <w:rPr>
          <w:rtl/>
        </w:rPr>
        <w:t>:</w:t>
      </w:r>
      <w:r w:rsidR="00D95677" w:rsidRPr="000E609F">
        <w:rPr>
          <w:rtl/>
        </w:rPr>
        <w:t xml:space="preserve"> نعم</w:t>
      </w:r>
      <w:r w:rsidR="00424FB2">
        <w:rPr>
          <w:rtl/>
        </w:rPr>
        <w:t>،</w:t>
      </w:r>
      <w:r w:rsidR="00D95677">
        <w:rPr>
          <w:rtl/>
        </w:rPr>
        <w:t xml:space="preserve"> </w:t>
      </w:r>
      <w:r w:rsidR="00D95677" w:rsidRPr="000E609F">
        <w:rPr>
          <w:rtl/>
        </w:rPr>
        <w:t xml:space="preserve">فجاء الخارجي إلى الصادق </w:t>
      </w:r>
      <w:r w:rsidR="00DC3BAA" w:rsidRPr="00DC3BAA">
        <w:rPr>
          <w:rStyle w:val="libAlaemChar"/>
          <w:rtl/>
        </w:rPr>
        <w:t>عليه‌السلام</w:t>
      </w:r>
      <w:r w:rsidR="00D95677" w:rsidRPr="000E609F">
        <w:rPr>
          <w:rtl/>
        </w:rPr>
        <w:t xml:space="preserve"> فقص عليه</w:t>
      </w:r>
      <w:r w:rsidR="00424FB2">
        <w:rPr>
          <w:rtl/>
        </w:rPr>
        <w:t>،</w:t>
      </w:r>
      <w:r w:rsidR="00D95677" w:rsidRPr="000E609F">
        <w:rPr>
          <w:rtl/>
        </w:rPr>
        <w:t xml:space="preserve"> ثم قال</w:t>
      </w:r>
      <w:r w:rsidR="00424FB2">
        <w:rPr>
          <w:rtl/>
        </w:rPr>
        <w:t>:</w:t>
      </w:r>
      <w:r w:rsidR="00D95677" w:rsidRPr="000E609F">
        <w:rPr>
          <w:rtl/>
        </w:rPr>
        <w:t xml:space="preserve"> أسمعه</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الأجنة</w:t>
      </w:r>
      <w:r w:rsidR="00424FB2">
        <w:rPr>
          <w:rtl/>
        </w:rPr>
        <w:t>:</w:t>
      </w:r>
      <w:r w:rsidRPr="000E609F">
        <w:rPr>
          <w:rtl/>
        </w:rPr>
        <w:t xml:space="preserve"> الحقد والبغضاء ( النهاية ج 1 ص 27 )</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199 ح 730</w:t>
      </w:r>
      <w:r>
        <w:rPr>
          <w:rtl/>
        </w:rPr>
        <w:t>.</w:t>
      </w:r>
    </w:p>
    <w:p w:rsidR="00D95677" w:rsidRPr="000E609F" w:rsidRDefault="00D95677" w:rsidP="00D95677">
      <w:pPr>
        <w:pStyle w:val="libFootnote"/>
        <w:rPr>
          <w:rtl/>
        </w:rPr>
      </w:pPr>
      <w:r w:rsidRPr="000E609F">
        <w:rPr>
          <w:rtl/>
        </w:rPr>
        <w:t>(1) في</w:t>
      </w:r>
      <w:r w:rsidR="00424FB2">
        <w:rPr>
          <w:rtl/>
        </w:rPr>
        <w:t>:</w:t>
      </w:r>
      <w:r w:rsidRPr="000E609F">
        <w:rPr>
          <w:rtl/>
        </w:rPr>
        <w:t xml:space="preserve"> ليس في المصدر</w:t>
      </w:r>
      <w:r>
        <w:rPr>
          <w:rtl/>
        </w:rPr>
        <w:t>.</w:t>
      </w:r>
    </w:p>
    <w:p w:rsidR="00D95677" w:rsidRPr="000E609F" w:rsidRDefault="00D95677" w:rsidP="001538AC">
      <w:pPr>
        <w:pStyle w:val="libNormal"/>
        <w:rPr>
          <w:rtl/>
        </w:rPr>
      </w:pPr>
      <w:r w:rsidRPr="00D95677">
        <w:rPr>
          <w:rStyle w:val="libFootnoteChar"/>
          <w:rtl/>
        </w:rPr>
        <w:t>(2) في المصدر</w:t>
      </w:r>
      <w:r w:rsidR="00424FB2">
        <w:rPr>
          <w:rStyle w:val="libFootnoteChar"/>
          <w:rtl/>
        </w:rPr>
        <w:t>:</w:t>
      </w:r>
      <w:r w:rsidRPr="00D95677">
        <w:rPr>
          <w:rStyle w:val="libFootnoteChar"/>
          <w:rtl/>
        </w:rPr>
        <w:t xml:space="preserve"> « وليتأسوا </w:t>
      </w:r>
      <w:r>
        <w:rPr>
          <w:rFonts w:hint="cs"/>
          <w:rtl/>
        </w:rPr>
        <w:t>»</w:t>
      </w:r>
      <w:r w:rsidRPr="00D95677">
        <w:rPr>
          <w:rStyle w:val="libFootnoteChar"/>
          <w:rtl/>
        </w:rPr>
        <w:t>.</w:t>
      </w:r>
    </w:p>
    <w:p w:rsidR="00D95677" w:rsidRPr="000E609F" w:rsidRDefault="00D95677" w:rsidP="001538AC">
      <w:pPr>
        <w:pStyle w:val="libNormal"/>
        <w:rPr>
          <w:rtl/>
        </w:rPr>
      </w:pPr>
      <w:r w:rsidRPr="00D95677">
        <w:rPr>
          <w:rStyle w:val="libFootnoteChar"/>
          <w:rtl/>
        </w:rPr>
        <w:t>(3) في المصدر</w:t>
      </w:r>
      <w:r w:rsidR="00424FB2">
        <w:rPr>
          <w:rStyle w:val="libFootnoteChar"/>
          <w:rtl/>
        </w:rPr>
        <w:t>:</w:t>
      </w:r>
      <w:r w:rsidRPr="00D95677">
        <w:rPr>
          <w:rStyle w:val="libFootnoteChar"/>
          <w:rtl/>
        </w:rPr>
        <w:t xml:space="preserve"> « وليعلموا </w:t>
      </w:r>
      <w:r>
        <w:rPr>
          <w:rFonts w:hint="cs"/>
          <w:rtl/>
        </w:rPr>
        <w:t>»</w:t>
      </w:r>
      <w:r w:rsidRPr="00D95677">
        <w:rPr>
          <w:rStyle w:val="libFootnoteChar"/>
          <w:rtl/>
        </w:rPr>
        <w:t>.</w:t>
      </w:r>
    </w:p>
    <w:p w:rsidR="00D95677" w:rsidRPr="000E609F" w:rsidRDefault="00D95677" w:rsidP="00D95677">
      <w:pPr>
        <w:pStyle w:val="libFootnote0"/>
        <w:rPr>
          <w:rtl/>
        </w:rPr>
      </w:pPr>
      <w:r w:rsidRPr="000E609F">
        <w:rPr>
          <w:rtl/>
        </w:rPr>
        <w:t>3</w:t>
      </w:r>
      <w:r>
        <w:rPr>
          <w:rtl/>
        </w:rPr>
        <w:t xml:space="preserve"> - </w:t>
      </w:r>
      <w:r w:rsidRPr="000E609F">
        <w:rPr>
          <w:rtl/>
        </w:rPr>
        <w:t>المصدر السابق ج 2 ص 199 ح 131</w:t>
      </w:r>
      <w:r>
        <w:rPr>
          <w:rtl/>
        </w:rPr>
        <w:t>.</w:t>
      </w:r>
    </w:p>
    <w:p w:rsidR="00D95677" w:rsidRPr="000E609F" w:rsidRDefault="00D95677" w:rsidP="00D95677">
      <w:pPr>
        <w:pStyle w:val="libFootnote"/>
        <w:rPr>
          <w:rtl/>
        </w:rPr>
      </w:pPr>
      <w:r w:rsidRPr="000E609F">
        <w:rPr>
          <w:rtl/>
        </w:rPr>
        <w:t>(1) لس في المصدر</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المناقب ج 4 ص 258</w:t>
      </w:r>
      <w:r>
        <w:rPr>
          <w:rtl/>
        </w:rPr>
        <w:t>.</w:t>
      </w:r>
    </w:p>
    <w:p w:rsidR="00D95677" w:rsidRPr="000E609F" w:rsidRDefault="00D95677" w:rsidP="00D95677">
      <w:pPr>
        <w:pStyle w:val="libNormal0"/>
        <w:rPr>
          <w:rtl/>
        </w:rPr>
      </w:pPr>
      <w:r>
        <w:rPr>
          <w:rtl/>
        </w:rPr>
        <w:br w:type="page"/>
      </w:r>
      <w:r w:rsidRPr="000E609F">
        <w:rPr>
          <w:rtl/>
        </w:rPr>
        <w:lastRenderedPageBreak/>
        <w:t>منك</w:t>
      </w:r>
      <w:r>
        <w:rPr>
          <w:rtl/>
        </w:rPr>
        <w:t>؟</w:t>
      </w:r>
      <w:r w:rsidRPr="000E609F">
        <w:rPr>
          <w:rtl/>
        </w:rPr>
        <w:t xml:space="preserve"> فقال</w:t>
      </w:r>
      <w:r w:rsidR="00424FB2">
        <w:rPr>
          <w:rtl/>
        </w:rPr>
        <w:t>:</w:t>
      </w:r>
      <w:r w:rsidRPr="000E609F">
        <w:rPr>
          <w:rtl/>
        </w:rPr>
        <w:t xml:space="preserve"> </w:t>
      </w:r>
      <w:r>
        <w:rPr>
          <w:rtl/>
        </w:rPr>
        <w:t>(</w:t>
      </w:r>
      <w:r w:rsidRPr="000E609F">
        <w:rPr>
          <w:rtl/>
        </w:rPr>
        <w:t xml:space="preserve"> نعم ) </w:t>
      </w:r>
      <w:r w:rsidRPr="00D95677">
        <w:rPr>
          <w:rStyle w:val="libFootnotenumChar"/>
          <w:rtl/>
        </w:rPr>
        <w:t>(1)</w:t>
      </w:r>
      <w:r w:rsidRPr="000E609F">
        <w:rPr>
          <w:rtl/>
        </w:rPr>
        <w:t xml:space="preserve"> « قد قلت ذاك » قال الخارجي</w:t>
      </w:r>
      <w:r w:rsidR="00424FB2">
        <w:rPr>
          <w:rtl/>
        </w:rPr>
        <w:t>:</w:t>
      </w:r>
      <w:r w:rsidRPr="000E609F">
        <w:rPr>
          <w:rtl/>
        </w:rPr>
        <w:t xml:space="preserve"> فها أنا إذا قد</w:t>
      </w:r>
      <w:r>
        <w:rPr>
          <w:rtl/>
        </w:rPr>
        <w:t xml:space="preserve"> </w:t>
      </w:r>
      <w:r w:rsidRPr="000E609F">
        <w:rPr>
          <w:rtl/>
        </w:rPr>
        <w:t>جئتك خاطبا</w:t>
      </w:r>
      <w:r w:rsidR="00424FB2">
        <w:rPr>
          <w:rtl/>
        </w:rPr>
        <w:t>،</w:t>
      </w:r>
      <w:r w:rsidRPr="000E609F">
        <w:rPr>
          <w:rtl/>
        </w:rPr>
        <w:t xml:space="preserve"> فقال له أبو عبد الله </w:t>
      </w:r>
      <w:r w:rsidR="00DC3BAA" w:rsidRPr="00DC3BAA">
        <w:rPr>
          <w:rStyle w:val="libAlaemChar"/>
          <w:rtl/>
        </w:rPr>
        <w:t>عليه‌السلام</w:t>
      </w:r>
      <w:r w:rsidR="00424FB2">
        <w:rPr>
          <w:rtl/>
        </w:rPr>
        <w:t>:</w:t>
      </w:r>
      <w:r>
        <w:rPr>
          <w:rtl/>
        </w:rPr>
        <w:t xml:space="preserve"> « </w:t>
      </w:r>
      <w:r w:rsidRPr="000E609F">
        <w:rPr>
          <w:rtl/>
        </w:rPr>
        <w:t>انك لكفء في دينك</w:t>
      </w:r>
      <w:r w:rsidR="00424FB2">
        <w:rPr>
          <w:rtl/>
        </w:rPr>
        <w:t>،</w:t>
      </w:r>
      <w:r>
        <w:rPr>
          <w:rtl/>
        </w:rPr>
        <w:t xml:space="preserve"> </w:t>
      </w:r>
      <w:r w:rsidRPr="000E609F">
        <w:rPr>
          <w:rtl/>
        </w:rPr>
        <w:t>وحسبك في قومك</w:t>
      </w:r>
      <w:r w:rsidR="00424FB2">
        <w:rPr>
          <w:rtl/>
        </w:rPr>
        <w:t>،</w:t>
      </w:r>
      <w:r w:rsidRPr="000E609F">
        <w:rPr>
          <w:rtl/>
        </w:rPr>
        <w:t xml:space="preserve"> ولكن الله عز وجل صاننا عن الصدقات وهي وأوساخ</w:t>
      </w:r>
      <w:r>
        <w:rPr>
          <w:rtl/>
        </w:rPr>
        <w:t xml:space="preserve"> </w:t>
      </w:r>
      <w:r w:rsidRPr="000E609F">
        <w:rPr>
          <w:rtl/>
        </w:rPr>
        <w:t>أيدي النس فنكره أن نشرك فيما فضلنا الله به من لم يجعل الله له مثل ما جعل لنا » فقام الخارجي وهو يقول</w:t>
      </w:r>
      <w:r w:rsidR="00424FB2">
        <w:rPr>
          <w:rtl/>
        </w:rPr>
        <w:t>:</w:t>
      </w:r>
      <w:r w:rsidRPr="000E609F">
        <w:rPr>
          <w:rtl/>
        </w:rPr>
        <w:t xml:space="preserve"> بالله</w:t>
      </w:r>
      <w:r>
        <w:rPr>
          <w:rtl/>
        </w:rPr>
        <w:t xml:space="preserve"> ما رأيت رجلا مثله</w:t>
      </w:r>
      <w:r w:rsidR="00424FB2">
        <w:rPr>
          <w:rtl/>
        </w:rPr>
        <w:t>،</w:t>
      </w:r>
      <w:r>
        <w:rPr>
          <w:rtl/>
        </w:rPr>
        <w:t xml:space="preserve"> ردني والله</w:t>
      </w:r>
      <w:r>
        <w:rPr>
          <w:rFonts w:hint="cs"/>
          <w:rtl/>
        </w:rPr>
        <w:t xml:space="preserve"> </w:t>
      </w:r>
      <w:r w:rsidRPr="000E609F">
        <w:rPr>
          <w:rtl/>
        </w:rPr>
        <w:t>أقبح رد</w:t>
      </w:r>
      <w:r w:rsidR="00424FB2">
        <w:rPr>
          <w:rtl/>
        </w:rPr>
        <w:t>،</w:t>
      </w:r>
      <w:r w:rsidRPr="000E609F">
        <w:rPr>
          <w:rtl/>
        </w:rPr>
        <w:t xml:space="preserve"> وما خرج من قول صاحبه</w:t>
      </w:r>
      <w:r>
        <w:rPr>
          <w:rtl/>
        </w:rPr>
        <w:t>.</w:t>
      </w:r>
    </w:p>
    <w:p w:rsidR="00D95677" w:rsidRPr="000E609F" w:rsidRDefault="002646DC" w:rsidP="001538AC">
      <w:pPr>
        <w:pStyle w:val="libNormal"/>
        <w:rPr>
          <w:rtl/>
        </w:rPr>
      </w:pPr>
      <w:r w:rsidRPr="002646DC">
        <w:rPr>
          <w:rStyle w:val="libNumChar"/>
          <w:rtl/>
        </w:rPr>
        <w:t>[16458]</w:t>
      </w:r>
      <w:r w:rsidR="00D95677" w:rsidRPr="000E609F">
        <w:rPr>
          <w:rtl/>
        </w:rPr>
        <w:t xml:space="preserve"> 5</w:t>
      </w:r>
      <w:r w:rsidR="00D95677">
        <w:rPr>
          <w:rtl/>
        </w:rPr>
        <w:t xml:space="preserve"> - </w:t>
      </w:r>
      <w:r w:rsidR="00D95677" w:rsidRPr="000E609F">
        <w:rPr>
          <w:rtl/>
        </w:rPr>
        <w:t>الكشي في رجاله</w:t>
      </w:r>
      <w:r w:rsidR="00424FB2">
        <w:rPr>
          <w:rtl/>
        </w:rPr>
        <w:t>:</w:t>
      </w:r>
      <w:r w:rsidR="00D95677" w:rsidRPr="000E609F">
        <w:rPr>
          <w:rtl/>
        </w:rPr>
        <w:t xml:space="preserve"> عن طاهر بن عيسى قال</w:t>
      </w:r>
      <w:r w:rsidR="00424FB2">
        <w:rPr>
          <w:rtl/>
        </w:rPr>
        <w:t>:</w:t>
      </w:r>
      <w:r w:rsidR="00D95677" w:rsidRPr="000E609F">
        <w:rPr>
          <w:rtl/>
        </w:rPr>
        <w:t xml:space="preserve"> حدثني أبو</w:t>
      </w:r>
      <w:r w:rsidR="00D95677">
        <w:rPr>
          <w:rtl/>
        </w:rPr>
        <w:t xml:space="preserve"> </w:t>
      </w:r>
      <w:r w:rsidR="00D95677" w:rsidRPr="000E609F">
        <w:rPr>
          <w:rtl/>
        </w:rPr>
        <w:t>سعيد</w:t>
      </w:r>
      <w:r w:rsidR="00424FB2">
        <w:rPr>
          <w:rtl/>
        </w:rPr>
        <w:t>،</w:t>
      </w:r>
      <w:r w:rsidR="00D95677" w:rsidRPr="000E609F">
        <w:rPr>
          <w:rtl/>
        </w:rPr>
        <w:t xml:space="preserve"> </w:t>
      </w:r>
      <w:r w:rsidR="00D95677">
        <w:rPr>
          <w:rtl/>
        </w:rPr>
        <w:t>(</w:t>
      </w:r>
      <w:r w:rsidR="00D95677" w:rsidRPr="000E609F">
        <w:rPr>
          <w:rtl/>
        </w:rPr>
        <w:t xml:space="preserve"> قال</w:t>
      </w:r>
      <w:r w:rsidR="00424FB2">
        <w:rPr>
          <w:rtl/>
        </w:rPr>
        <w:t>:</w:t>
      </w:r>
      <w:r w:rsidR="00D95677" w:rsidRPr="000E609F">
        <w:rPr>
          <w:rtl/>
        </w:rPr>
        <w:t xml:space="preserve"> حدثني ) الشجاعي</w:t>
      </w:r>
      <w:r w:rsidR="00424FB2">
        <w:rPr>
          <w:rtl/>
        </w:rPr>
        <w:t>،</w:t>
      </w:r>
      <w:r w:rsidR="00D95677" w:rsidRPr="000E609F">
        <w:rPr>
          <w:rtl/>
        </w:rPr>
        <w:t xml:space="preserve"> عن يعقوب بن يزيد</w:t>
      </w:r>
      <w:r w:rsidR="00424FB2">
        <w:rPr>
          <w:rtl/>
        </w:rPr>
        <w:t>،</w:t>
      </w:r>
      <w:r w:rsidR="00D95677" w:rsidRPr="000E609F">
        <w:rPr>
          <w:rtl/>
        </w:rPr>
        <w:t xml:space="preserve"> عن ابن أبي</w:t>
      </w:r>
      <w:r w:rsidR="00D95677">
        <w:rPr>
          <w:rtl/>
        </w:rPr>
        <w:t xml:space="preserve"> </w:t>
      </w:r>
      <w:r w:rsidR="00D95677" w:rsidRPr="000E609F">
        <w:rPr>
          <w:rtl/>
        </w:rPr>
        <w:t>عمير</w:t>
      </w:r>
      <w:r w:rsidR="00424FB2">
        <w:rPr>
          <w:rtl/>
        </w:rPr>
        <w:t>،</w:t>
      </w:r>
      <w:r w:rsidR="00D95677" w:rsidRPr="000E609F">
        <w:rPr>
          <w:rtl/>
        </w:rPr>
        <w:t xml:space="preserve"> عن خزيمة بن ربيعة يرفعه قال</w:t>
      </w:r>
      <w:r w:rsidR="00424FB2">
        <w:rPr>
          <w:rtl/>
        </w:rPr>
        <w:t>:</w:t>
      </w:r>
      <w:r w:rsidR="00D95677" w:rsidRPr="000E609F">
        <w:rPr>
          <w:rtl/>
        </w:rPr>
        <w:t xml:space="preserve"> خطب سلمان </w:t>
      </w:r>
      <w:r w:rsidR="00D95677">
        <w:rPr>
          <w:rtl/>
        </w:rPr>
        <w:t>(</w:t>
      </w:r>
      <w:r w:rsidR="00D95677" w:rsidRPr="000E609F">
        <w:rPr>
          <w:rtl/>
        </w:rPr>
        <w:t xml:space="preserve"> رضي الله عنه ) إلى</w:t>
      </w:r>
      <w:r w:rsidR="00D95677">
        <w:rPr>
          <w:rtl/>
        </w:rPr>
        <w:t xml:space="preserve"> </w:t>
      </w:r>
      <w:r w:rsidR="00D95677" w:rsidRPr="000E609F">
        <w:rPr>
          <w:rtl/>
        </w:rPr>
        <w:t>عمر فرده</w:t>
      </w:r>
      <w:r w:rsidR="00424FB2">
        <w:rPr>
          <w:rtl/>
        </w:rPr>
        <w:t>،</w:t>
      </w:r>
      <w:r w:rsidR="00D95677" w:rsidRPr="000E609F">
        <w:rPr>
          <w:rtl/>
        </w:rPr>
        <w:t xml:space="preserve"> ثم ندم فعاد إليه</w:t>
      </w:r>
      <w:r w:rsidR="00424FB2">
        <w:rPr>
          <w:rtl/>
        </w:rPr>
        <w:t>،</w:t>
      </w:r>
      <w:r w:rsidR="00D95677" w:rsidRPr="000E609F">
        <w:rPr>
          <w:rtl/>
        </w:rPr>
        <w:t xml:space="preserve"> فقال</w:t>
      </w:r>
      <w:r w:rsidR="00424FB2">
        <w:rPr>
          <w:rtl/>
        </w:rPr>
        <w:t>:</w:t>
      </w:r>
      <w:r w:rsidR="00D95677" w:rsidRPr="000E609F">
        <w:rPr>
          <w:rtl/>
        </w:rPr>
        <w:t xml:space="preserve"> إنما أردت أن أعلم ذهبت حمية</w:t>
      </w:r>
      <w:r w:rsidR="00D95677">
        <w:rPr>
          <w:rtl/>
        </w:rPr>
        <w:t xml:space="preserve"> </w:t>
      </w:r>
      <w:r w:rsidR="00D95677" w:rsidRPr="000E609F">
        <w:rPr>
          <w:rtl/>
        </w:rPr>
        <w:t>الجاهلية</w:t>
      </w:r>
      <w:r w:rsidR="00424FB2">
        <w:rPr>
          <w:rtl/>
        </w:rPr>
        <w:t>،</w:t>
      </w:r>
      <w:r w:rsidR="00D95677" w:rsidRPr="000E609F">
        <w:rPr>
          <w:rtl/>
        </w:rPr>
        <w:t xml:space="preserve"> أم هي كما هي</w:t>
      </w:r>
      <w:r w:rsidR="00D95677">
        <w:rPr>
          <w:rtl/>
        </w:rPr>
        <w:t>!؟.</w:t>
      </w:r>
    </w:p>
    <w:p w:rsidR="00D95677" w:rsidRPr="000E609F" w:rsidRDefault="002646DC" w:rsidP="001538AC">
      <w:pPr>
        <w:pStyle w:val="libNormal"/>
        <w:rPr>
          <w:rtl/>
        </w:rPr>
      </w:pPr>
      <w:r w:rsidRPr="002646DC">
        <w:rPr>
          <w:rStyle w:val="libNumChar"/>
          <w:rtl/>
        </w:rPr>
        <w:t>[16459]</w:t>
      </w:r>
      <w:r w:rsidR="00D95677" w:rsidRPr="000E609F">
        <w:rPr>
          <w:rtl/>
        </w:rPr>
        <w:t xml:space="preserve"> 6</w:t>
      </w:r>
      <w:r w:rsidR="00D95677">
        <w:rPr>
          <w:rtl/>
        </w:rPr>
        <w:t xml:space="preserve"> - </w:t>
      </w:r>
      <w:r w:rsidR="00D95677" w:rsidRPr="000E609F">
        <w:rPr>
          <w:rtl/>
        </w:rPr>
        <w:t>وعن أبي صالح خلف بن حماد الكشي قال</w:t>
      </w:r>
      <w:r w:rsidR="00424FB2">
        <w:rPr>
          <w:rtl/>
        </w:rPr>
        <w:t>:</w:t>
      </w:r>
      <w:r w:rsidR="00D95677" w:rsidRPr="000E609F">
        <w:rPr>
          <w:rtl/>
        </w:rPr>
        <w:t xml:space="preserve"> حدثني الحسن بن</w:t>
      </w:r>
      <w:r w:rsidR="00D95677">
        <w:rPr>
          <w:rtl/>
        </w:rPr>
        <w:t xml:space="preserve"> </w:t>
      </w:r>
      <w:r w:rsidR="00D95677" w:rsidRPr="000E609F">
        <w:rPr>
          <w:rtl/>
        </w:rPr>
        <w:t>طلحة المروزي</w:t>
      </w:r>
      <w:r w:rsidR="00424FB2">
        <w:rPr>
          <w:rtl/>
        </w:rPr>
        <w:t>،</w:t>
      </w:r>
      <w:r w:rsidR="00D95677" w:rsidRPr="000E609F">
        <w:rPr>
          <w:rtl/>
        </w:rPr>
        <w:t xml:space="preserve"> يرفعه عن حماد بن عيسى</w:t>
      </w:r>
      <w:r w:rsidR="00424FB2">
        <w:rPr>
          <w:rtl/>
        </w:rPr>
        <w:t>،</w:t>
      </w:r>
      <w:r w:rsidR="00D95677" w:rsidRPr="000E609F">
        <w:rPr>
          <w:rtl/>
        </w:rPr>
        <w:t xml:space="preserve"> عن إبراهيم بن عمرو اليماني</w:t>
      </w:r>
      <w:r w:rsidR="00424FB2">
        <w:rPr>
          <w:rtl/>
        </w:rPr>
        <w:t>،</w:t>
      </w:r>
      <w:r w:rsidR="00D95677">
        <w:rPr>
          <w:rtl/>
        </w:rPr>
        <w:t xml:space="preserve"> </w:t>
      </w:r>
      <w:r w:rsidR="00D95677" w:rsidRPr="000E609F">
        <w:rPr>
          <w:rtl/>
        </w:rPr>
        <w:t xml:space="preserve">عن أبي عبد الله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تزوج سلمان امرأة من بني كندة</w:t>
      </w:r>
      <w:r w:rsidR="00D95677">
        <w:rPr>
          <w:rtl/>
        </w:rPr>
        <w:t xml:space="preserve"> </w:t>
      </w:r>
      <w:r w:rsidR="00D95677" w:rsidRPr="000E609F">
        <w:rPr>
          <w:rtl/>
        </w:rPr>
        <w:t>فدخل بها » الخبر</w:t>
      </w:r>
      <w:r w:rsidR="00D95677">
        <w:rPr>
          <w:rtl/>
        </w:rPr>
        <w:t>.</w:t>
      </w:r>
    </w:p>
    <w:p w:rsidR="00D95677" w:rsidRPr="000E609F" w:rsidRDefault="002646DC" w:rsidP="001538AC">
      <w:pPr>
        <w:pStyle w:val="libNormal"/>
        <w:rPr>
          <w:rtl/>
        </w:rPr>
      </w:pPr>
      <w:r w:rsidRPr="002646DC">
        <w:rPr>
          <w:rStyle w:val="libNumChar"/>
          <w:rtl/>
        </w:rPr>
        <w:t>[16460]</w:t>
      </w:r>
      <w:r w:rsidR="00D95677" w:rsidRPr="000E609F">
        <w:rPr>
          <w:rtl/>
        </w:rPr>
        <w:t xml:space="preserve"> 7</w:t>
      </w:r>
      <w:r w:rsidR="00D95677">
        <w:rPr>
          <w:rtl/>
        </w:rPr>
        <w:t xml:space="preserve"> - </w:t>
      </w:r>
      <w:r w:rsidR="00D95677" w:rsidRPr="000E609F">
        <w:rPr>
          <w:rtl/>
        </w:rPr>
        <w:t>أبو القاسم الكوفي في كتاب الاستغاثة</w:t>
      </w:r>
      <w:r w:rsidR="00424FB2">
        <w:rPr>
          <w:rtl/>
        </w:rPr>
        <w:t>:</w:t>
      </w:r>
      <w:r w:rsidR="00D95677" w:rsidRPr="000E609F">
        <w:rPr>
          <w:rtl/>
        </w:rPr>
        <w:t xml:space="preserve"> عن رسول الله </w:t>
      </w:r>
      <w:r w:rsidR="00DC3BAA" w:rsidRPr="00DC3BAA">
        <w:rPr>
          <w:rStyle w:val="libAlaemChar"/>
          <w:rtl/>
        </w:rPr>
        <w:t>صلى‌الله‌عليه‌وآله</w:t>
      </w:r>
      <w:r w:rsidR="00424FB2">
        <w:rPr>
          <w:rtl/>
        </w:rPr>
        <w:t>،</w:t>
      </w:r>
      <w:r w:rsidR="00D95677" w:rsidRPr="000E609F">
        <w:rPr>
          <w:rtl/>
        </w:rPr>
        <w:t xml:space="preserve"> أنه زوج ابنة عمه ضباعة بنت الزبير بن عبد المطلب من</w:t>
      </w:r>
      <w:r w:rsidR="00D95677">
        <w:rPr>
          <w:rtl/>
        </w:rPr>
        <w:t xml:space="preserve"> </w:t>
      </w:r>
      <w:r w:rsidR="00D95677" w:rsidRPr="000E609F">
        <w:rPr>
          <w:rtl/>
        </w:rPr>
        <w:t>المقداد</w:t>
      </w:r>
      <w:r w:rsidR="00424FB2">
        <w:rPr>
          <w:rtl/>
        </w:rPr>
        <w:t>،</w:t>
      </w:r>
      <w:r w:rsidR="00D95677" w:rsidRPr="000E609F">
        <w:rPr>
          <w:rtl/>
        </w:rPr>
        <w:t xml:space="preserve"> وكان المقداد من موالي كندة</w:t>
      </w:r>
      <w:r w:rsidR="00424FB2">
        <w:rPr>
          <w:rtl/>
        </w:rPr>
        <w:t>،</w:t>
      </w:r>
      <w:r w:rsidR="00D95677" w:rsidRPr="000E609F">
        <w:rPr>
          <w:rtl/>
        </w:rPr>
        <w:t xml:space="preserve"> وقال </w:t>
      </w:r>
      <w:r w:rsidR="00DC3BAA" w:rsidRPr="00DC3BAA">
        <w:rPr>
          <w:rStyle w:val="libAlaemChar"/>
          <w:rtl/>
        </w:rPr>
        <w:t>صلى‌الله‌عليه‌وآله</w:t>
      </w:r>
      <w:r w:rsidR="00424FB2">
        <w:rPr>
          <w:rtl/>
        </w:rPr>
        <w:t>:</w:t>
      </w:r>
      <w:r w:rsidR="00D95677">
        <w:rPr>
          <w:rtl/>
        </w:rPr>
        <w:t xml:space="preserve"> </w:t>
      </w:r>
      <w:r w:rsidR="00D95677" w:rsidRPr="000E609F">
        <w:rPr>
          <w:rtl/>
        </w:rPr>
        <w:t>« أتعلمون لم زوجت المقداد من ضباعة ابنة عمي</w:t>
      </w:r>
      <w:r w:rsidR="00D95677">
        <w:rPr>
          <w:rtl/>
        </w:rPr>
        <w:t>؟</w:t>
      </w:r>
      <w:r w:rsidR="00D95677" w:rsidRPr="000E609F">
        <w:rPr>
          <w:rtl/>
        </w:rPr>
        <w:t xml:space="preserve"> » قالوا</w:t>
      </w:r>
      <w:r w:rsidR="00424FB2">
        <w:rPr>
          <w:rtl/>
        </w:rPr>
        <w:t>:</w:t>
      </w:r>
      <w:r w:rsidR="00D95677" w:rsidRPr="000E609F">
        <w:rPr>
          <w:rtl/>
        </w:rPr>
        <w:t xml:space="preserve"> لا</w:t>
      </w:r>
      <w:r w:rsidR="00424FB2">
        <w:rPr>
          <w:rtl/>
        </w:rPr>
        <w:t>،</w:t>
      </w:r>
      <w:r w:rsidR="00D95677" w:rsidRPr="000E609F">
        <w:rPr>
          <w:rtl/>
        </w:rPr>
        <w:t xml:space="preserve"> قال</w:t>
      </w:r>
      <w:r w:rsidR="00424FB2">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رجال الكشي ج 1 ص 62 ح 35</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0"/>
        <w:rPr>
          <w:rtl/>
        </w:rPr>
      </w:pPr>
      <w:r w:rsidRPr="000E609F">
        <w:rPr>
          <w:rtl/>
        </w:rPr>
        <w:t>6</w:t>
      </w:r>
      <w:r>
        <w:rPr>
          <w:rtl/>
        </w:rPr>
        <w:t xml:space="preserve"> - </w:t>
      </w:r>
      <w:r w:rsidRPr="000E609F">
        <w:rPr>
          <w:rtl/>
        </w:rPr>
        <w:t>المصدر السابق ج 1 ص 68 ح 39</w:t>
      </w:r>
      <w:r>
        <w:rPr>
          <w:rtl/>
        </w:rPr>
        <w:t>.</w:t>
      </w:r>
    </w:p>
    <w:p w:rsidR="00D95677" w:rsidRPr="000E609F" w:rsidRDefault="00D95677" w:rsidP="00D95677">
      <w:pPr>
        <w:pStyle w:val="libFootnote0"/>
        <w:rPr>
          <w:rtl/>
        </w:rPr>
      </w:pPr>
      <w:r w:rsidRPr="000E609F">
        <w:rPr>
          <w:rtl/>
        </w:rPr>
        <w:t>7</w:t>
      </w:r>
      <w:r>
        <w:rPr>
          <w:rtl/>
        </w:rPr>
        <w:t xml:space="preserve"> - </w:t>
      </w:r>
      <w:r w:rsidRPr="000E609F">
        <w:rPr>
          <w:rtl/>
        </w:rPr>
        <w:t>كتاب الاستغاثة ص 54</w:t>
      </w:r>
      <w:r>
        <w:rPr>
          <w:rtl/>
        </w:rPr>
        <w:t>.</w:t>
      </w:r>
    </w:p>
    <w:p w:rsidR="00D95677" w:rsidRPr="000E609F" w:rsidRDefault="00D95677" w:rsidP="00D95677">
      <w:pPr>
        <w:pStyle w:val="libNormal0"/>
        <w:rPr>
          <w:rtl/>
        </w:rPr>
      </w:pPr>
      <w:r>
        <w:rPr>
          <w:rtl/>
        </w:rPr>
        <w:br w:type="page"/>
      </w:r>
      <w:r>
        <w:rPr>
          <w:rFonts w:hint="cs"/>
          <w:rtl/>
          <w:lang w:bidi="fa-IR"/>
        </w:rPr>
        <w:lastRenderedPageBreak/>
        <w:t xml:space="preserve">« </w:t>
      </w:r>
      <w:r w:rsidRPr="000E609F">
        <w:rPr>
          <w:rtl/>
        </w:rPr>
        <w:t xml:space="preserve">ليتسع </w:t>
      </w:r>
      <w:r w:rsidRPr="00D95677">
        <w:rPr>
          <w:rStyle w:val="libFootnotenumChar"/>
          <w:rtl/>
        </w:rPr>
        <w:t>(1)</w:t>
      </w:r>
      <w:r w:rsidRPr="000E609F">
        <w:rPr>
          <w:rtl/>
        </w:rPr>
        <w:t xml:space="preserve"> النكاح فيناله كل منكم </w:t>
      </w:r>
      <w:r w:rsidRPr="00D95677">
        <w:rPr>
          <w:rStyle w:val="libFootnotenumChar"/>
          <w:rtl/>
        </w:rPr>
        <w:t>(2)</w:t>
      </w:r>
      <w:r w:rsidR="00424FB2">
        <w:rPr>
          <w:rtl/>
        </w:rPr>
        <w:t>،</w:t>
      </w:r>
      <w:r>
        <w:rPr>
          <w:rtl/>
        </w:rPr>
        <w:t xml:space="preserve"> وليتعلموا أن أكرمكم عند الله</w:t>
      </w:r>
      <w:r>
        <w:rPr>
          <w:rFonts w:hint="cs"/>
          <w:rtl/>
        </w:rPr>
        <w:t xml:space="preserve"> </w:t>
      </w:r>
      <w:r w:rsidRPr="000E609F">
        <w:rPr>
          <w:rtl/>
        </w:rPr>
        <w:t xml:space="preserve">أتقاكم </w:t>
      </w:r>
      <w:r>
        <w:rPr>
          <w:rFonts w:hint="cs"/>
          <w:rtl/>
        </w:rPr>
        <w:t>»</w:t>
      </w:r>
      <w:r w:rsidRPr="000E609F">
        <w:rPr>
          <w:rtl/>
        </w:rPr>
        <w:t>.</w:t>
      </w:r>
    </w:p>
    <w:p w:rsidR="00D95677" w:rsidRPr="000E609F" w:rsidRDefault="002646DC" w:rsidP="001538AC">
      <w:pPr>
        <w:pStyle w:val="libNormal"/>
        <w:rPr>
          <w:rtl/>
        </w:rPr>
      </w:pPr>
      <w:r w:rsidRPr="002646DC">
        <w:rPr>
          <w:rStyle w:val="libNumChar"/>
          <w:rtl/>
        </w:rPr>
        <w:t>[16461]</w:t>
      </w:r>
      <w:r w:rsidR="00D95677" w:rsidRPr="000E609F">
        <w:rPr>
          <w:rtl/>
        </w:rPr>
        <w:t xml:space="preserve"> 8</w:t>
      </w:r>
      <w:r w:rsidR="00D95677">
        <w:rPr>
          <w:rtl/>
        </w:rPr>
        <w:t xml:space="preserve"> - </w:t>
      </w:r>
      <w:r w:rsidR="00D95677" w:rsidRPr="000E609F">
        <w:rPr>
          <w:rtl/>
        </w:rPr>
        <w:t xml:space="preserve">وقيل لأمير المؤمنين </w:t>
      </w:r>
      <w:r w:rsidR="00DC3BAA" w:rsidRPr="00DC3BAA">
        <w:rPr>
          <w:rStyle w:val="libAlaemChar"/>
          <w:rtl/>
        </w:rPr>
        <w:t>عليه‌السلام</w:t>
      </w:r>
      <w:r w:rsidR="00424FB2">
        <w:rPr>
          <w:rtl/>
        </w:rPr>
        <w:t>:</w:t>
      </w:r>
      <w:r w:rsidR="00D95677">
        <w:rPr>
          <w:rtl/>
        </w:rPr>
        <w:t xml:space="preserve"> أ</w:t>
      </w:r>
      <w:r w:rsidR="00D95677" w:rsidRPr="000E609F">
        <w:rPr>
          <w:rtl/>
        </w:rPr>
        <w:t>يجوز تزويج الموالي من</w:t>
      </w:r>
      <w:r w:rsidR="00D95677">
        <w:rPr>
          <w:rtl/>
        </w:rPr>
        <w:t xml:space="preserve"> </w:t>
      </w:r>
      <w:r w:rsidR="00D95677" w:rsidRPr="000E609F">
        <w:rPr>
          <w:rtl/>
        </w:rPr>
        <w:t>العربيات</w:t>
      </w:r>
      <w:r w:rsidR="00D95677">
        <w:rPr>
          <w:rtl/>
        </w:rPr>
        <w:t>؟</w:t>
      </w:r>
      <w:r w:rsidR="00D95677" w:rsidRPr="000E609F">
        <w:rPr>
          <w:rtl/>
        </w:rPr>
        <w:t xml:space="preserve"> فقال</w:t>
      </w:r>
      <w:r w:rsidR="00424FB2">
        <w:rPr>
          <w:rtl/>
        </w:rPr>
        <w:t>:</w:t>
      </w:r>
      <w:r w:rsidR="00D95677" w:rsidRPr="000E609F">
        <w:rPr>
          <w:rtl/>
        </w:rPr>
        <w:t xml:space="preserve"> « أتتكافأ دماؤكم</w:t>
      </w:r>
      <w:r w:rsidR="00424FB2">
        <w:rPr>
          <w:rtl/>
        </w:rPr>
        <w:t>،</w:t>
      </w:r>
      <w:r w:rsidR="00D95677" w:rsidRPr="000E609F">
        <w:rPr>
          <w:rtl/>
        </w:rPr>
        <w:t xml:space="preserve"> ولا تتكافأ فروجكم</w:t>
      </w:r>
      <w:r w:rsidR="00D95677">
        <w:rPr>
          <w:rtl/>
        </w:rPr>
        <w:t>!؟</w:t>
      </w:r>
      <w:r w:rsidR="00D95677" w:rsidRPr="000E609F">
        <w:rPr>
          <w:rtl/>
        </w:rPr>
        <w:t xml:space="preserve"> »</w:t>
      </w:r>
    </w:p>
    <w:p w:rsidR="00D95677" w:rsidRPr="000E609F" w:rsidRDefault="00D95677" w:rsidP="002646DC">
      <w:pPr>
        <w:pStyle w:val="Heading2Center"/>
        <w:rPr>
          <w:rtl/>
        </w:rPr>
      </w:pPr>
      <w:bookmarkStart w:id="388" w:name="_Toc364830823"/>
      <w:bookmarkStart w:id="389" w:name="_Toc379712168"/>
      <w:r w:rsidRPr="000E609F">
        <w:rPr>
          <w:rtl/>
        </w:rPr>
        <w:t>23</w:t>
      </w:r>
      <w:r>
        <w:rPr>
          <w:rtl/>
        </w:rPr>
        <w:t xml:space="preserve"> - </w:t>
      </w:r>
      <w:r w:rsidRPr="002646DC">
        <w:rPr>
          <w:rStyle w:val="libAlaemHeading2Char"/>
          <w:rtl/>
        </w:rPr>
        <w:t>(</w:t>
      </w:r>
      <w:r w:rsidRPr="000E609F">
        <w:rPr>
          <w:rtl/>
        </w:rPr>
        <w:t xml:space="preserve"> باب أنه يجوز للرجل الشريف الجليل القدر</w:t>
      </w:r>
      <w:r w:rsidR="00424FB2">
        <w:rPr>
          <w:rtl/>
        </w:rPr>
        <w:t>،</w:t>
      </w:r>
      <w:r w:rsidRPr="000E609F">
        <w:rPr>
          <w:rtl/>
        </w:rPr>
        <w:t xml:space="preserve"> أن يتزوج</w:t>
      </w:r>
      <w:bookmarkStart w:id="390" w:name="_Toc364830824"/>
      <w:bookmarkEnd w:id="388"/>
      <w:r>
        <w:rPr>
          <w:rtl/>
        </w:rPr>
        <w:t xml:space="preserve"> </w:t>
      </w:r>
      <w:r w:rsidRPr="000E609F">
        <w:rPr>
          <w:rtl/>
        </w:rPr>
        <w:t>امرأة دونه حسبا ونسبا وشرفا حتى الأمة</w:t>
      </w:r>
      <w:r w:rsidR="00424FB2">
        <w:rPr>
          <w:rtl/>
        </w:rPr>
        <w:t>،</w:t>
      </w:r>
      <w:r>
        <w:rPr>
          <w:rtl/>
        </w:rPr>
        <w:t xml:space="preserve"> </w:t>
      </w:r>
      <w:r w:rsidRPr="000E609F">
        <w:rPr>
          <w:rtl/>
        </w:rPr>
        <w:t xml:space="preserve">بل يستحب ذلك </w:t>
      </w:r>
      <w:r w:rsidRPr="002646DC">
        <w:rPr>
          <w:rStyle w:val="libAlaemHeading2Char"/>
          <w:rtl/>
        </w:rPr>
        <w:t>)</w:t>
      </w:r>
      <w:bookmarkEnd w:id="390"/>
      <w:bookmarkEnd w:id="389"/>
    </w:p>
    <w:p w:rsidR="00D95677" w:rsidRPr="000E609F" w:rsidRDefault="002646DC" w:rsidP="001538AC">
      <w:pPr>
        <w:pStyle w:val="libNormal"/>
        <w:rPr>
          <w:rtl/>
        </w:rPr>
      </w:pPr>
      <w:r w:rsidRPr="002646DC">
        <w:rPr>
          <w:rStyle w:val="libNumChar"/>
          <w:rtl/>
        </w:rPr>
        <w:t>[16462]</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أبي جعفر محمد بن علي</w:t>
      </w:r>
      <w:r w:rsidR="00D95677">
        <w:rPr>
          <w:rtl/>
        </w:rPr>
        <w:t xml:space="preserve"> </w:t>
      </w:r>
      <w:r w:rsidR="00DC3BAA" w:rsidRPr="00DC3BAA">
        <w:rPr>
          <w:rStyle w:val="libAlaemChar"/>
          <w:rtl/>
        </w:rPr>
        <w:t>عليهما‌السلام</w:t>
      </w:r>
      <w:r w:rsidR="00424FB2">
        <w:rPr>
          <w:rtl/>
        </w:rPr>
        <w:t>،</w:t>
      </w:r>
      <w:r w:rsidR="00D95677" w:rsidRPr="000E609F">
        <w:rPr>
          <w:rtl/>
        </w:rPr>
        <w:t xml:space="preserve"> أنه قال</w:t>
      </w:r>
      <w:r w:rsidR="00424FB2">
        <w:rPr>
          <w:rtl/>
        </w:rPr>
        <w:t>:</w:t>
      </w:r>
      <w:r w:rsidR="00D95677">
        <w:rPr>
          <w:rtl/>
        </w:rPr>
        <w:t xml:space="preserve"> « </w:t>
      </w:r>
      <w:r w:rsidR="00D95677" w:rsidRPr="000E609F">
        <w:rPr>
          <w:rtl/>
        </w:rPr>
        <w:t>نظر أبي إلى امرأة في بعض مشاعر مكة</w:t>
      </w:r>
      <w:r w:rsidR="00424FB2">
        <w:rPr>
          <w:rtl/>
        </w:rPr>
        <w:t>،</w:t>
      </w:r>
      <w:r w:rsidR="00D95677" w:rsidRPr="000E609F">
        <w:rPr>
          <w:rtl/>
        </w:rPr>
        <w:t xml:space="preserve"> فرأى</w:t>
      </w:r>
      <w:r w:rsidR="00D95677">
        <w:rPr>
          <w:rtl/>
        </w:rPr>
        <w:t xml:space="preserve"> </w:t>
      </w:r>
      <w:r w:rsidR="00D95677" w:rsidRPr="000E609F">
        <w:rPr>
          <w:rtl/>
        </w:rPr>
        <w:t xml:space="preserve">منها ما أعجب به </w:t>
      </w:r>
      <w:r w:rsidR="00D95677" w:rsidRPr="00D95677">
        <w:rPr>
          <w:rStyle w:val="libFootnotenumChar"/>
          <w:rtl/>
        </w:rPr>
        <w:t>(1)</w:t>
      </w:r>
      <w:r w:rsidR="00D95677" w:rsidRPr="000E609F">
        <w:rPr>
          <w:rtl/>
        </w:rPr>
        <w:t xml:space="preserve"> من حسن خلق</w:t>
      </w:r>
      <w:r w:rsidR="00424FB2">
        <w:rPr>
          <w:rtl/>
        </w:rPr>
        <w:t>،</w:t>
      </w:r>
      <w:r w:rsidR="00D95677" w:rsidRPr="000E609F">
        <w:rPr>
          <w:rtl/>
        </w:rPr>
        <w:t xml:space="preserve"> فسأل عنها هل لها زوج</w:t>
      </w:r>
      <w:r w:rsidR="00D95677">
        <w:rPr>
          <w:rtl/>
        </w:rPr>
        <w:t>؟</w:t>
      </w:r>
      <w:r w:rsidR="00D95677" w:rsidRPr="000E609F">
        <w:rPr>
          <w:rtl/>
        </w:rPr>
        <w:t xml:space="preserve"> فقيل</w:t>
      </w:r>
      <w:r w:rsidR="00424FB2">
        <w:rPr>
          <w:rtl/>
        </w:rPr>
        <w:t>:</w:t>
      </w:r>
      <w:r w:rsidR="00D95677" w:rsidRPr="000E609F">
        <w:rPr>
          <w:rtl/>
        </w:rPr>
        <w:t xml:space="preserve"> لا</w:t>
      </w:r>
      <w:r w:rsidR="00424FB2">
        <w:rPr>
          <w:rtl/>
        </w:rPr>
        <w:t>،</w:t>
      </w:r>
      <w:r w:rsidR="00D95677">
        <w:rPr>
          <w:rtl/>
        </w:rPr>
        <w:t xml:space="preserve"> </w:t>
      </w:r>
      <w:r w:rsidR="00D95677" w:rsidRPr="000E609F">
        <w:rPr>
          <w:rtl/>
        </w:rPr>
        <w:t>فخطبها أبي إلى نفسه</w:t>
      </w:r>
      <w:r w:rsidR="00424FB2">
        <w:rPr>
          <w:rtl/>
        </w:rPr>
        <w:t>،</w:t>
      </w:r>
      <w:r w:rsidR="00D95677" w:rsidRPr="000E609F">
        <w:rPr>
          <w:rtl/>
        </w:rPr>
        <w:t xml:space="preserve"> فتزوجته فدخل بها</w:t>
      </w:r>
      <w:r w:rsidR="00424FB2">
        <w:rPr>
          <w:rtl/>
        </w:rPr>
        <w:t>،</w:t>
      </w:r>
      <w:r w:rsidR="00D95677" w:rsidRPr="000E609F">
        <w:rPr>
          <w:rtl/>
        </w:rPr>
        <w:t xml:space="preserve"> ولم يسأل عن حسبها</w:t>
      </w:r>
      <w:r w:rsidR="00424FB2">
        <w:rPr>
          <w:rtl/>
        </w:rPr>
        <w:t>،</w:t>
      </w:r>
      <w:r w:rsidR="00D95677" w:rsidRPr="000E609F">
        <w:rPr>
          <w:rtl/>
        </w:rPr>
        <w:t xml:space="preserve"> وكان</w:t>
      </w:r>
      <w:r w:rsidR="00D95677">
        <w:rPr>
          <w:rtl/>
        </w:rPr>
        <w:t xml:space="preserve"> </w:t>
      </w:r>
      <w:r w:rsidR="00D95677" w:rsidRPr="000E609F">
        <w:rPr>
          <w:rtl/>
        </w:rPr>
        <w:t>رجل من الأنصار متصل به</w:t>
      </w:r>
      <w:r w:rsidR="00424FB2">
        <w:rPr>
          <w:rtl/>
        </w:rPr>
        <w:t>،</w:t>
      </w:r>
      <w:r w:rsidR="00D95677" w:rsidRPr="000E609F">
        <w:rPr>
          <w:rtl/>
        </w:rPr>
        <w:t xml:space="preserve"> فلما سمع بذلك شق عليه</w:t>
      </w:r>
      <w:r w:rsidR="00424FB2">
        <w:rPr>
          <w:rtl/>
        </w:rPr>
        <w:t>،</w:t>
      </w:r>
      <w:r w:rsidR="00D95677" w:rsidRPr="000E609F">
        <w:rPr>
          <w:rtl/>
        </w:rPr>
        <w:t xml:space="preserve"> كراهة أن تكون</w:t>
      </w:r>
      <w:r w:rsidR="00D95677">
        <w:rPr>
          <w:rtl/>
        </w:rPr>
        <w:t xml:space="preserve"> </w:t>
      </w:r>
      <w:r w:rsidR="00D95677" w:rsidRPr="000E609F">
        <w:rPr>
          <w:rtl/>
        </w:rPr>
        <w:t>غير ذات حسب</w:t>
      </w:r>
      <w:r w:rsidR="00424FB2">
        <w:rPr>
          <w:rtl/>
        </w:rPr>
        <w:t>،</w:t>
      </w:r>
      <w:r w:rsidR="00D95677" w:rsidRPr="000E609F">
        <w:rPr>
          <w:rtl/>
        </w:rPr>
        <w:t xml:space="preserve"> فيقول الناس في ذلك</w:t>
      </w:r>
      <w:r w:rsidR="00424FB2">
        <w:rPr>
          <w:rtl/>
        </w:rPr>
        <w:t>،</w:t>
      </w:r>
      <w:r w:rsidR="00D95677" w:rsidRPr="000E609F">
        <w:rPr>
          <w:rtl/>
        </w:rPr>
        <w:t xml:space="preserve"> فلم يزل يسأل عنها حتى وقف</w:t>
      </w:r>
      <w:r w:rsidR="00D95677">
        <w:rPr>
          <w:rtl/>
        </w:rPr>
        <w:t xml:space="preserve"> </w:t>
      </w:r>
      <w:r w:rsidR="00D95677" w:rsidRPr="000E609F">
        <w:rPr>
          <w:rtl/>
        </w:rPr>
        <w:t>على خبرها</w:t>
      </w:r>
      <w:r w:rsidR="00424FB2">
        <w:rPr>
          <w:rtl/>
        </w:rPr>
        <w:t>،</w:t>
      </w:r>
      <w:r w:rsidR="00D95677" w:rsidRPr="000E609F">
        <w:rPr>
          <w:rtl/>
        </w:rPr>
        <w:t xml:space="preserve"> فوجدها في بيت قومها شيبانية من بني ذي الجدين</w:t>
      </w:r>
      <w:r w:rsidR="00424FB2">
        <w:rPr>
          <w:rtl/>
        </w:rPr>
        <w:t>،</w:t>
      </w:r>
      <w:r w:rsidR="00D95677" w:rsidRPr="000E609F">
        <w:rPr>
          <w:rtl/>
        </w:rPr>
        <w:t xml:space="preserve"> فدخل على</w:t>
      </w:r>
      <w:r w:rsidR="00D95677">
        <w:rPr>
          <w:rtl/>
        </w:rPr>
        <w:t xml:space="preserve"> </w:t>
      </w:r>
      <w:r w:rsidR="00D95677" w:rsidRPr="000E609F">
        <w:rPr>
          <w:rtl/>
        </w:rPr>
        <w:t xml:space="preserve">علي بن الحسين </w:t>
      </w:r>
      <w:r w:rsidR="00DC3BAA" w:rsidRPr="00DC3BAA">
        <w:rPr>
          <w:rStyle w:val="libAlaemChar"/>
          <w:rtl/>
        </w:rPr>
        <w:t>عليهما‌السلام</w:t>
      </w:r>
      <w:r w:rsidR="00D95677" w:rsidRPr="000E609F">
        <w:rPr>
          <w:rtl/>
        </w:rPr>
        <w:t xml:space="preserve"> فذكر له ذلك</w:t>
      </w:r>
      <w:r w:rsidR="00424FB2">
        <w:rPr>
          <w:rtl/>
        </w:rPr>
        <w:t>،</w:t>
      </w:r>
      <w:r w:rsidR="00D95677" w:rsidRPr="000E609F">
        <w:rPr>
          <w:rtl/>
        </w:rPr>
        <w:t xml:space="preserve"> فقال له علي</w:t>
      </w:r>
      <w:r w:rsidR="00D95677">
        <w:rPr>
          <w:rtl/>
        </w:rPr>
        <w:t xml:space="preserve"> </w:t>
      </w:r>
      <w:r w:rsidR="00DC3BAA" w:rsidRPr="00DC3BAA">
        <w:rPr>
          <w:rStyle w:val="libAlaemChar"/>
          <w:rtl/>
        </w:rPr>
        <w:t>عليه‌السلام</w:t>
      </w:r>
      <w:r w:rsidR="00424FB2">
        <w:rPr>
          <w:rtl/>
        </w:rPr>
        <w:t>:</w:t>
      </w:r>
      <w:r w:rsidR="00D95677" w:rsidRPr="000E609F">
        <w:rPr>
          <w:rtl/>
        </w:rPr>
        <w:t xml:space="preserve"> قد كنت أراك أحسن رأيا منك اليوم</w:t>
      </w:r>
      <w:r w:rsidR="00424FB2">
        <w:rPr>
          <w:rtl/>
        </w:rPr>
        <w:t>،</w:t>
      </w:r>
      <w:r w:rsidR="00D95677" w:rsidRPr="000E609F">
        <w:rPr>
          <w:rtl/>
        </w:rPr>
        <w:t xml:space="preserve"> أما علمت أن الله</w:t>
      </w:r>
      <w:r w:rsidR="00D95677">
        <w:rPr>
          <w:rtl/>
        </w:rPr>
        <w:t xml:space="preserve"> </w:t>
      </w:r>
      <w:r w:rsidR="00D95677" w:rsidRPr="000E609F">
        <w:rPr>
          <w:rtl/>
        </w:rPr>
        <w:t xml:space="preserve">عز وجل جاء بالاسلام فرفع به الخسيس </w:t>
      </w:r>
      <w:r w:rsidR="00D95677" w:rsidRPr="00D95677">
        <w:rPr>
          <w:rStyle w:val="libFootnotenumChar"/>
          <w:rtl/>
        </w:rPr>
        <w:t>(2)</w:t>
      </w:r>
      <w:r w:rsidR="00424FB2">
        <w:rPr>
          <w:rtl/>
        </w:rPr>
        <w:t>،</w:t>
      </w:r>
      <w:r w:rsidR="00D95677" w:rsidRPr="000E609F">
        <w:rPr>
          <w:rtl/>
        </w:rPr>
        <w:t xml:space="preserve"> وأتم به الناقص</w:t>
      </w:r>
      <w:r w:rsidR="00424FB2">
        <w:rPr>
          <w:rtl/>
        </w:rPr>
        <w:t>،</w:t>
      </w:r>
      <w:r w:rsidR="00D95677" w:rsidRPr="000E609F">
        <w:rPr>
          <w:rtl/>
        </w:rPr>
        <w:t xml:space="preserve"> وأكرم </w:t>
      </w:r>
      <w:r w:rsidR="00D95677" w:rsidRPr="00D95677">
        <w:rPr>
          <w:rStyle w:val="libFootnotenumChar"/>
          <w:rtl/>
        </w:rPr>
        <w:t>(3)</w:t>
      </w:r>
      <w:r w:rsidR="00D95677" w:rsidRPr="000E609F">
        <w:rPr>
          <w:rtl/>
        </w:rPr>
        <w:t xml:space="preserve"> به</w:t>
      </w:r>
      <w:r w:rsidR="00D95677">
        <w:rPr>
          <w:rtl/>
        </w:rPr>
        <w:t xml:space="preserve"> </w:t>
      </w:r>
      <w:r w:rsidR="00D95677" w:rsidRPr="000E609F">
        <w:rPr>
          <w:rtl/>
        </w:rPr>
        <w:t>اللوم فلا لوم على امرئ مسلم</w:t>
      </w:r>
      <w:r w:rsidR="00424FB2">
        <w:rPr>
          <w:rtl/>
        </w:rPr>
        <w:t>،</w:t>
      </w:r>
      <w:r w:rsidR="00D95677" w:rsidRPr="000E609F">
        <w:rPr>
          <w:rtl/>
        </w:rPr>
        <w:t xml:space="preserve"> وإنما اللوم لوم الجاهلية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ليتضع</w:t>
      </w:r>
      <w:r>
        <w:rPr>
          <w:rtl/>
        </w:rPr>
        <w:t>.</w:t>
      </w:r>
    </w:p>
    <w:p w:rsidR="00D95677" w:rsidRPr="000E609F" w:rsidRDefault="00D95677" w:rsidP="00D95677">
      <w:pPr>
        <w:pStyle w:val="libFootnote"/>
        <w:rPr>
          <w:rtl/>
        </w:rPr>
      </w:pPr>
      <w:r w:rsidRPr="000E609F">
        <w:rPr>
          <w:rtl/>
        </w:rPr>
        <w:t>(2) في المصدر</w:t>
      </w:r>
      <w:r w:rsidR="00424FB2">
        <w:rPr>
          <w:rtl/>
        </w:rPr>
        <w:t>:</w:t>
      </w:r>
      <w:r w:rsidRPr="000E609F">
        <w:rPr>
          <w:rtl/>
        </w:rPr>
        <w:t xml:space="preserve"> مسلم</w:t>
      </w:r>
      <w:r>
        <w:rPr>
          <w:rtl/>
        </w:rPr>
        <w:t>.</w:t>
      </w:r>
    </w:p>
    <w:p w:rsidR="00D95677" w:rsidRPr="000E609F" w:rsidRDefault="00D95677" w:rsidP="00D95677">
      <w:pPr>
        <w:pStyle w:val="libFootnote0"/>
        <w:rPr>
          <w:rtl/>
        </w:rPr>
      </w:pPr>
      <w:r w:rsidRPr="000E609F">
        <w:rPr>
          <w:rtl/>
        </w:rPr>
        <w:t>8</w:t>
      </w:r>
      <w:r>
        <w:rPr>
          <w:rtl/>
        </w:rPr>
        <w:t xml:space="preserve"> - </w:t>
      </w:r>
      <w:r w:rsidRPr="000E609F">
        <w:rPr>
          <w:rtl/>
        </w:rPr>
        <w:t>كتاب الاستغاثة ص 54</w:t>
      </w:r>
      <w:r>
        <w:rPr>
          <w:rtl/>
        </w:rPr>
        <w:t>.</w:t>
      </w:r>
    </w:p>
    <w:p w:rsidR="00D95677" w:rsidRPr="000E609F" w:rsidRDefault="00D95677" w:rsidP="00D95677">
      <w:pPr>
        <w:pStyle w:val="libFootnoteCenterBold"/>
        <w:rPr>
          <w:rtl/>
        </w:rPr>
      </w:pPr>
      <w:r w:rsidRPr="000E609F">
        <w:rPr>
          <w:rtl/>
        </w:rPr>
        <w:t>الباب 23</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198</w:t>
      </w:r>
      <w:r>
        <w:rPr>
          <w:rtl/>
        </w:rPr>
        <w:t>.</w:t>
      </w:r>
      <w:r w:rsidRPr="000E609F">
        <w:rPr>
          <w:rtl/>
        </w:rPr>
        <w:t xml:space="preserve"> باختلاف يسير</w:t>
      </w:r>
      <w:r>
        <w:rPr>
          <w:rtl/>
        </w:rPr>
        <w:t>.</w:t>
      </w:r>
    </w:p>
    <w:p w:rsidR="00D95677" w:rsidRPr="000E609F" w:rsidRDefault="00D95677" w:rsidP="001538AC">
      <w:pPr>
        <w:pStyle w:val="libNormal"/>
        <w:rPr>
          <w:rtl/>
        </w:rPr>
      </w:pPr>
      <w:r w:rsidRPr="00D95677">
        <w:rPr>
          <w:rStyle w:val="libFootnoteChar"/>
          <w:rtl/>
        </w:rPr>
        <w:t>(1) في الحجرية</w:t>
      </w:r>
      <w:r w:rsidR="00424FB2">
        <w:rPr>
          <w:rStyle w:val="libFootnoteChar"/>
          <w:rtl/>
        </w:rPr>
        <w:t>:</w:t>
      </w:r>
      <w:r w:rsidRPr="00D95677">
        <w:rPr>
          <w:rStyle w:val="libFootnoteChar"/>
          <w:rtl/>
        </w:rPr>
        <w:t xml:space="preserve"> « بها </w:t>
      </w:r>
      <w:r>
        <w:rPr>
          <w:rFonts w:hint="cs"/>
          <w:rtl/>
        </w:rPr>
        <w:t>»</w:t>
      </w:r>
      <w:r w:rsidRPr="00D95677">
        <w:rPr>
          <w:rStyle w:val="libFootnoteChar"/>
          <w:rtl/>
        </w:rPr>
        <w:t xml:space="preserve"> وما أثبتناه من المصدر.</w:t>
      </w:r>
    </w:p>
    <w:p w:rsidR="00D95677" w:rsidRPr="000E609F" w:rsidRDefault="00D95677" w:rsidP="001538AC">
      <w:pPr>
        <w:pStyle w:val="libNormal"/>
        <w:rPr>
          <w:rtl/>
        </w:rPr>
      </w:pPr>
      <w:r w:rsidRPr="00D95677">
        <w:rPr>
          <w:rStyle w:val="libFootnoteChar"/>
          <w:rtl/>
        </w:rPr>
        <w:t>(2) في الحجرية</w:t>
      </w:r>
      <w:r w:rsidR="00424FB2">
        <w:rPr>
          <w:rStyle w:val="libFootnoteChar"/>
          <w:rtl/>
        </w:rPr>
        <w:t>:</w:t>
      </w:r>
      <w:r w:rsidRPr="00D95677">
        <w:rPr>
          <w:rStyle w:val="libFootnoteChar"/>
          <w:rtl/>
        </w:rPr>
        <w:t xml:space="preserve"> « بالخسيس </w:t>
      </w:r>
      <w:r>
        <w:rPr>
          <w:rFonts w:hint="cs"/>
          <w:rtl/>
        </w:rPr>
        <w:t>»</w:t>
      </w:r>
      <w:r w:rsidRPr="00D95677">
        <w:rPr>
          <w:rStyle w:val="libFootnoteChar"/>
          <w:rtl/>
        </w:rPr>
        <w:t xml:space="preserve"> وما أثبتناه من المصدر.</w:t>
      </w:r>
    </w:p>
    <w:p w:rsidR="00D95677" w:rsidRPr="000E609F" w:rsidRDefault="00D95677" w:rsidP="001538AC">
      <w:pPr>
        <w:pStyle w:val="libNormal"/>
        <w:rPr>
          <w:rtl/>
        </w:rPr>
      </w:pPr>
      <w:r w:rsidRPr="00D95677">
        <w:rPr>
          <w:rStyle w:val="libFootnoteChar"/>
          <w:rtl/>
        </w:rPr>
        <w:t>(3) في الحجرية</w:t>
      </w:r>
      <w:r w:rsidR="00424FB2">
        <w:rPr>
          <w:rStyle w:val="libFootnoteChar"/>
          <w:rtl/>
        </w:rPr>
        <w:t>:</w:t>
      </w:r>
      <w:r w:rsidRPr="00D95677">
        <w:rPr>
          <w:rStyle w:val="libFootnoteChar"/>
          <w:rtl/>
        </w:rPr>
        <w:t xml:space="preserve"> « فأكرم </w:t>
      </w:r>
      <w:r>
        <w:rPr>
          <w:rFonts w:hint="cs"/>
          <w:rtl/>
        </w:rPr>
        <w:t>»</w:t>
      </w:r>
      <w:r w:rsidRPr="00D95677">
        <w:rPr>
          <w:rStyle w:val="libFootnoteChar"/>
          <w:rtl/>
        </w:rPr>
        <w:t xml:space="preserve"> وما أثبتناه من المصدر.</w:t>
      </w:r>
    </w:p>
    <w:p w:rsidR="00D95677" w:rsidRPr="000E609F" w:rsidRDefault="00D95677" w:rsidP="001538AC">
      <w:pPr>
        <w:pStyle w:val="libNormal"/>
        <w:rPr>
          <w:rtl/>
        </w:rPr>
      </w:pPr>
      <w:r>
        <w:rPr>
          <w:rtl/>
        </w:rPr>
        <w:br w:type="page"/>
      </w:r>
      <w:r w:rsidR="002646DC" w:rsidRPr="002646DC">
        <w:rPr>
          <w:rStyle w:val="libNumChar"/>
          <w:rtl/>
        </w:rPr>
        <w:lastRenderedPageBreak/>
        <w:t>[16463]</w:t>
      </w:r>
      <w:r w:rsidRPr="000E609F">
        <w:rPr>
          <w:rtl/>
        </w:rPr>
        <w:t xml:space="preserve"> 2</w:t>
      </w:r>
      <w:r>
        <w:rPr>
          <w:rtl/>
        </w:rPr>
        <w:t xml:space="preserve"> - </w:t>
      </w:r>
      <w:r w:rsidRPr="000E609F">
        <w:rPr>
          <w:rtl/>
        </w:rPr>
        <w:t xml:space="preserve">وعن جعفر بن محمد </w:t>
      </w:r>
      <w:r w:rsidR="00DC3BAA" w:rsidRPr="00DC3BAA">
        <w:rPr>
          <w:rStyle w:val="libAlaemChar"/>
          <w:rtl/>
        </w:rPr>
        <w:t>عليهما‌السلام</w:t>
      </w:r>
      <w:r w:rsidR="00424FB2">
        <w:rPr>
          <w:rtl/>
        </w:rPr>
        <w:t>،</w:t>
      </w:r>
      <w:r w:rsidRPr="000E609F">
        <w:rPr>
          <w:rtl/>
        </w:rPr>
        <w:t xml:space="preserve"> أنه قال</w:t>
      </w:r>
      <w:r w:rsidR="00424FB2">
        <w:rPr>
          <w:rtl/>
        </w:rPr>
        <w:t>:</w:t>
      </w:r>
      <w:r w:rsidRPr="000E609F">
        <w:rPr>
          <w:rtl/>
        </w:rPr>
        <w:t xml:space="preserve"> كان</w:t>
      </w:r>
      <w:r>
        <w:rPr>
          <w:rtl/>
        </w:rPr>
        <w:t xml:space="preserve"> </w:t>
      </w:r>
      <w:r w:rsidRPr="000E609F">
        <w:rPr>
          <w:rtl/>
        </w:rPr>
        <w:t>بالمدينة رجل من العرب له أم ولد</w:t>
      </w:r>
      <w:r w:rsidR="00424FB2">
        <w:rPr>
          <w:rtl/>
        </w:rPr>
        <w:t>،</w:t>
      </w:r>
      <w:r w:rsidRPr="000E609F">
        <w:rPr>
          <w:rtl/>
        </w:rPr>
        <w:t xml:space="preserve"> فمات عنها فتزوجها علي بن الحسين</w:t>
      </w:r>
      <w:r>
        <w:rPr>
          <w:rtl/>
        </w:rPr>
        <w:t xml:space="preserve"> </w:t>
      </w:r>
      <w:r w:rsidR="00DC3BAA" w:rsidRPr="00DC3BAA">
        <w:rPr>
          <w:rStyle w:val="libAlaemChar"/>
          <w:rtl/>
        </w:rPr>
        <w:t>عليهما‌السلام</w:t>
      </w:r>
      <w:r w:rsidR="00424FB2">
        <w:rPr>
          <w:rtl/>
        </w:rPr>
        <w:t>،</w:t>
      </w:r>
      <w:r w:rsidRPr="000E609F">
        <w:rPr>
          <w:rtl/>
        </w:rPr>
        <w:t xml:space="preserve"> فبلغ ذلك عبد</w:t>
      </w:r>
      <w:r>
        <w:rPr>
          <w:rtl/>
        </w:rPr>
        <w:t xml:space="preserve"> الملك بن مروان</w:t>
      </w:r>
      <w:r w:rsidR="00424FB2">
        <w:rPr>
          <w:rtl/>
        </w:rPr>
        <w:t>،</w:t>
      </w:r>
      <w:r>
        <w:rPr>
          <w:rtl/>
        </w:rPr>
        <w:t xml:space="preserve"> فكتب إليه</w:t>
      </w:r>
      <w:r w:rsidR="00424FB2">
        <w:rPr>
          <w:rtl/>
        </w:rPr>
        <w:t>:</w:t>
      </w:r>
      <w:r>
        <w:rPr>
          <w:rtl/>
        </w:rPr>
        <w:t xml:space="preserve"> أ</w:t>
      </w:r>
      <w:r w:rsidRPr="000E609F">
        <w:rPr>
          <w:rtl/>
        </w:rPr>
        <w:t>ما كان</w:t>
      </w:r>
      <w:r>
        <w:rPr>
          <w:rtl/>
        </w:rPr>
        <w:t xml:space="preserve"> </w:t>
      </w:r>
      <w:r w:rsidRPr="000E609F">
        <w:rPr>
          <w:rtl/>
        </w:rPr>
        <w:t xml:space="preserve">لك في قريش وأفناء العرب </w:t>
      </w:r>
      <w:r w:rsidRPr="00D95677">
        <w:rPr>
          <w:rStyle w:val="libFootnotenumChar"/>
          <w:rtl/>
        </w:rPr>
        <w:t>(1)</w:t>
      </w:r>
      <w:r w:rsidRPr="000E609F">
        <w:rPr>
          <w:rtl/>
        </w:rPr>
        <w:t xml:space="preserve"> كفاية تحجزك عن أم ولد رجل</w:t>
      </w:r>
      <w:r>
        <w:rPr>
          <w:rtl/>
        </w:rPr>
        <w:t>؟</w:t>
      </w:r>
      <w:r w:rsidRPr="000E609F">
        <w:rPr>
          <w:rtl/>
        </w:rPr>
        <w:t xml:space="preserve"> فكتب إليه</w:t>
      </w:r>
      <w:r>
        <w:rPr>
          <w:rtl/>
        </w:rPr>
        <w:t xml:space="preserve"> </w:t>
      </w:r>
      <w:r w:rsidRPr="000E609F">
        <w:rPr>
          <w:rtl/>
        </w:rPr>
        <w:t xml:space="preserve">علي بن الحسين </w:t>
      </w:r>
      <w:r w:rsidR="00DC3BAA" w:rsidRPr="00DC3BAA">
        <w:rPr>
          <w:rStyle w:val="libAlaemChar"/>
          <w:rtl/>
        </w:rPr>
        <w:t>عليهما‌السلام</w:t>
      </w:r>
      <w:r w:rsidRPr="000E609F">
        <w:rPr>
          <w:rtl/>
        </w:rPr>
        <w:t xml:space="preserve"> أما</w:t>
      </w:r>
      <w:r w:rsidR="00424FB2">
        <w:rPr>
          <w:rtl/>
        </w:rPr>
        <w:t>،</w:t>
      </w:r>
      <w:r w:rsidRPr="000E609F">
        <w:rPr>
          <w:rtl/>
        </w:rPr>
        <w:t xml:space="preserve"> بعد فإن الله تبارك وتعالى رفع</w:t>
      </w:r>
      <w:r>
        <w:rPr>
          <w:rtl/>
        </w:rPr>
        <w:t xml:space="preserve"> </w:t>
      </w:r>
      <w:r w:rsidRPr="000E609F">
        <w:rPr>
          <w:rtl/>
        </w:rPr>
        <w:t>بالاسلام الخسيسة</w:t>
      </w:r>
      <w:r w:rsidR="00424FB2">
        <w:rPr>
          <w:rtl/>
        </w:rPr>
        <w:t>،</w:t>
      </w:r>
      <w:r w:rsidRPr="000E609F">
        <w:rPr>
          <w:rtl/>
        </w:rPr>
        <w:t xml:space="preserve"> وأتم به الناقصة</w:t>
      </w:r>
      <w:r w:rsidR="00424FB2">
        <w:rPr>
          <w:rtl/>
        </w:rPr>
        <w:t>،</w:t>
      </w:r>
      <w:r w:rsidRPr="000E609F">
        <w:rPr>
          <w:rtl/>
        </w:rPr>
        <w:t xml:space="preserve"> ولا لوم على امرئ مسلم</w:t>
      </w:r>
      <w:r w:rsidR="00424FB2">
        <w:rPr>
          <w:rtl/>
        </w:rPr>
        <w:t>،</w:t>
      </w:r>
      <w:r w:rsidRPr="000E609F">
        <w:rPr>
          <w:rtl/>
        </w:rPr>
        <w:t xml:space="preserve"> وإنما اللوم</w:t>
      </w:r>
      <w:r>
        <w:rPr>
          <w:rtl/>
        </w:rPr>
        <w:t xml:space="preserve"> </w:t>
      </w:r>
      <w:r w:rsidRPr="000E609F">
        <w:rPr>
          <w:rtl/>
        </w:rPr>
        <w:t>لوم الجاهلية</w:t>
      </w:r>
      <w:r w:rsidR="00424FB2">
        <w:rPr>
          <w:rtl/>
        </w:rPr>
        <w:t>،</w:t>
      </w:r>
      <w:r w:rsidRPr="000E609F">
        <w:rPr>
          <w:rtl/>
        </w:rPr>
        <w:t xml:space="preserve"> وقد أعتق رسول الله </w:t>
      </w:r>
      <w:r w:rsidR="00DC3BAA" w:rsidRPr="00DC3BAA">
        <w:rPr>
          <w:rStyle w:val="libAlaemChar"/>
          <w:rtl/>
        </w:rPr>
        <w:t>صلى‌الله‌عليه‌وآله</w:t>
      </w:r>
      <w:r w:rsidRPr="000E609F">
        <w:rPr>
          <w:rtl/>
        </w:rPr>
        <w:t xml:space="preserve"> أمته وتزوجها</w:t>
      </w:r>
      <w:r w:rsidR="00424FB2">
        <w:rPr>
          <w:rtl/>
        </w:rPr>
        <w:t>،</w:t>
      </w:r>
      <w:r>
        <w:rPr>
          <w:rtl/>
        </w:rPr>
        <w:t xml:space="preserve"> </w:t>
      </w:r>
      <w:r w:rsidRPr="000E609F">
        <w:rPr>
          <w:rtl/>
        </w:rPr>
        <w:t>وعنده نساء من قريش</w:t>
      </w:r>
      <w:r w:rsidR="00424FB2">
        <w:rPr>
          <w:rtl/>
        </w:rPr>
        <w:t>،</w:t>
      </w:r>
      <w:r w:rsidRPr="000E609F">
        <w:rPr>
          <w:rtl/>
        </w:rPr>
        <w:t xml:space="preserve"> وفي رسول الله </w:t>
      </w:r>
      <w:r w:rsidR="00DC3BAA" w:rsidRPr="00DC3BAA">
        <w:rPr>
          <w:rStyle w:val="libAlaemChar"/>
          <w:rtl/>
        </w:rPr>
        <w:t>صلى‌الله‌عليه‌وآله</w:t>
      </w:r>
      <w:r w:rsidRPr="000E609F">
        <w:rPr>
          <w:rtl/>
        </w:rPr>
        <w:t xml:space="preserve"> أسوة حسنة</w:t>
      </w:r>
      <w:r w:rsidR="00424FB2">
        <w:rPr>
          <w:rtl/>
        </w:rPr>
        <w:t>،</w:t>
      </w:r>
      <w:r>
        <w:rPr>
          <w:rtl/>
        </w:rPr>
        <w:t xml:space="preserve"> </w:t>
      </w:r>
      <w:r w:rsidRPr="000E609F">
        <w:rPr>
          <w:rtl/>
        </w:rPr>
        <w:t xml:space="preserve">لمن كان يرجو الله واليوم الآخر </w:t>
      </w:r>
      <w:r>
        <w:rPr>
          <w:rFonts w:hint="cs"/>
          <w:rtl/>
        </w:rPr>
        <w:t>»</w:t>
      </w:r>
      <w:r>
        <w:rPr>
          <w:rtl/>
        </w:rPr>
        <w:t>.</w:t>
      </w:r>
    </w:p>
    <w:p w:rsidR="00D95677" w:rsidRPr="000E609F" w:rsidRDefault="002646DC" w:rsidP="001538AC">
      <w:pPr>
        <w:pStyle w:val="libNormal"/>
        <w:rPr>
          <w:rtl/>
        </w:rPr>
      </w:pPr>
      <w:r w:rsidRPr="002646DC">
        <w:rPr>
          <w:rStyle w:val="libNumChar"/>
          <w:rtl/>
        </w:rPr>
        <w:t>[16464]</w:t>
      </w:r>
      <w:r w:rsidR="00D95677" w:rsidRPr="000E609F">
        <w:rPr>
          <w:rtl/>
        </w:rPr>
        <w:t xml:space="preserve"> 3</w:t>
      </w:r>
      <w:r w:rsidR="00D95677">
        <w:rPr>
          <w:rtl/>
        </w:rPr>
        <w:t xml:space="preserve"> - </w:t>
      </w:r>
      <w:r w:rsidR="00D95677" w:rsidRPr="000E609F">
        <w:rPr>
          <w:rtl/>
        </w:rPr>
        <w:t xml:space="preserve">فقه الرضا </w:t>
      </w:r>
      <w:r w:rsidR="00DC3BAA" w:rsidRPr="00DC3BAA">
        <w:rPr>
          <w:rStyle w:val="libAlaemChar"/>
          <w:rtl/>
        </w:rPr>
        <w:t>عليه‌السلام</w:t>
      </w:r>
      <w:r w:rsidR="00424FB2">
        <w:rPr>
          <w:rtl/>
        </w:rPr>
        <w:t>:</w:t>
      </w:r>
      <w:r w:rsidR="00D95677">
        <w:rPr>
          <w:rtl/>
        </w:rPr>
        <w:t xml:space="preserve"> « </w:t>
      </w:r>
      <w:r w:rsidR="00D95677" w:rsidRPr="000E609F">
        <w:rPr>
          <w:rtl/>
        </w:rPr>
        <w:t xml:space="preserve">نروي أن رسول الله </w:t>
      </w:r>
      <w:r w:rsidR="00DC3BAA" w:rsidRPr="00DC3BAA">
        <w:rPr>
          <w:rStyle w:val="libAlaemChar"/>
          <w:rtl/>
        </w:rPr>
        <w:t>صلى‌الله‌عليه‌وآله</w:t>
      </w:r>
      <w:r w:rsidR="00D95677" w:rsidRPr="000E609F">
        <w:rPr>
          <w:rtl/>
        </w:rPr>
        <w:t xml:space="preserve"> نظر إلى ولدي أمير المؤمنين الحسن والحسين </w:t>
      </w:r>
      <w:r w:rsidR="00DC3BAA" w:rsidRPr="00DC3BAA">
        <w:rPr>
          <w:rStyle w:val="libAlaemChar"/>
          <w:rtl/>
        </w:rPr>
        <w:t>عليهم‌السلام</w:t>
      </w:r>
      <w:r w:rsidR="00424FB2">
        <w:rPr>
          <w:rtl/>
        </w:rPr>
        <w:t>،</w:t>
      </w:r>
      <w:r w:rsidR="00D95677">
        <w:rPr>
          <w:rtl/>
        </w:rPr>
        <w:t xml:space="preserve"> </w:t>
      </w:r>
      <w:r w:rsidR="00D95677" w:rsidRPr="000E609F">
        <w:rPr>
          <w:rtl/>
        </w:rPr>
        <w:t xml:space="preserve">وبنات جعفر بن أبي طالب </w:t>
      </w:r>
      <w:r w:rsidR="00DC3BAA" w:rsidRPr="00DC3BAA">
        <w:rPr>
          <w:rStyle w:val="libAlaemChar"/>
          <w:rtl/>
        </w:rPr>
        <w:t>عليه‌السلام</w:t>
      </w:r>
      <w:r w:rsidR="00424FB2">
        <w:rPr>
          <w:rtl/>
        </w:rPr>
        <w:t>،</w:t>
      </w:r>
      <w:r w:rsidR="00D95677" w:rsidRPr="000E609F">
        <w:rPr>
          <w:rtl/>
        </w:rPr>
        <w:t xml:space="preserve"> فقال</w:t>
      </w:r>
      <w:r w:rsidR="00424FB2">
        <w:rPr>
          <w:rtl/>
        </w:rPr>
        <w:t>:</w:t>
      </w:r>
      <w:r w:rsidR="00D95677" w:rsidRPr="000E609F">
        <w:rPr>
          <w:rtl/>
        </w:rPr>
        <w:t xml:space="preserve"> بنونا لبناتنا وبناتنا</w:t>
      </w:r>
      <w:r w:rsidR="00D95677">
        <w:rPr>
          <w:rtl/>
        </w:rPr>
        <w:t xml:space="preserve"> </w:t>
      </w:r>
      <w:r w:rsidR="00D95677" w:rsidRPr="000E609F">
        <w:rPr>
          <w:rtl/>
        </w:rPr>
        <w:t>لبنينا »</w:t>
      </w:r>
      <w:r w:rsidR="00D95677">
        <w:rPr>
          <w:rtl/>
        </w:rPr>
        <w:t>.</w:t>
      </w:r>
    </w:p>
    <w:p w:rsidR="00D95677" w:rsidRPr="000E609F" w:rsidRDefault="002646DC" w:rsidP="001538AC">
      <w:pPr>
        <w:pStyle w:val="libNormal"/>
        <w:rPr>
          <w:rtl/>
        </w:rPr>
      </w:pPr>
      <w:r w:rsidRPr="002646DC">
        <w:rPr>
          <w:rStyle w:val="libNumChar"/>
          <w:rtl/>
        </w:rPr>
        <w:t>[16465]</w:t>
      </w:r>
      <w:r w:rsidR="00D95677" w:rsidRPr="000E609F">
        <w:rPr>
          <w:rtl/>
        </w:rPr>
        <w:t xml:space="preserve"> 4</w:t>
      </w:r>
      <w:r w:rsidR="00D95677">
        <w:rPr>
          <w:rtl/>
        </w:rPr>
        <w:t xml:space="preserve"> - </w:t>
      </w:r>
      <w:r w:rsidR="00D95677" w:rsidRPr="000E609F">
        <w:rPr>
          <w:rtl/>
        </w:rPr>
        <w:t>البحار</w:t>
      </w:r>
      <w:r w:rsidR="00424FB2">
        <w:rPr>
          <w:rtl/>
        </w:rPr>
        <w:t>،</w:t>
      </w:r>
      <w:r w:rsidR="00D95677" w:rsidRPr="000E609F">
        <w:rPr>
          <w:rtl/>
        </w:rPr>
        <w:t xml:space="preserve"> عن مصباح الأنوار</w:t>
      </w:r>
      <w:r w:rsidR="00424FB2">
        <w:rPr>
          <w:rtl/>
        </w:rPr>
        <w:t>:</w:t>
      </w:r>
      <w:r w:rsidR="00D95677" w:rsidRPr="000E609F">
        <w:rPr>
          <w:rtl/>
        </w:rPr>
        <w:t xml:space="preserve"> عن أبي عبد الله</w:t>
      </w:r>
      <w:r w:rsidR="00D95677">
        <w:rPr>
          <w:rtl/>
        </w:rPr>
        <w:t xml:space="preserve">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Pr>
          <w:rtl/>
        </w:rPr>
        <w:t xml:space="preserve"> « </w:t>
      </w:r>
      <w:r w:rsidR="00D95677" w:rsidRPr="000E609F">
        <w:rPr>
          <w:rtl/>
        </w:rPr>
        <w:t>لولا أن الله تبارك وتعالى خلق أمير المؤمنين</w:t>
      </w:r>
      <w:r w:rsidR="00D95677">
        <w:rPr>
          <w:rtl/>
        </w:rPr>
        <w:t xml:space="preserve"> </w:t>
      </w:r>
      <w:r w:rsidR="00D95677" w:rsidRPr="000E609F">
        <w:rPr>
          <w:rtl/>
        </w:rPr>
        <w:t xml:space="preserve">لفاطمة </w:t>
      </w:r>
      <w:r w:rsidR="00DC3BAA" w:rsidRPr="00DC3BAA">
        <w:rPr>
          <w:rStyle w:val="libAlaemChar"/>
          <w:rtl/>
        </w:rPr>
        <w:t>عليها‌السلام</w:t>
      </w:r>
      <w:r w:rsidR="00424FB2">
        <w:rPr>
          <w:rtl/>
        </w:rPr>
        <w:t>،</w:t>
      </w:r>
      <w:r w:rsidR="00D95677" w:rsidRPr="000E609F">
        <w:rPr>
          <w:rtl/>
        </w:rPr>
        <w:t xml:space="preserve"> ما كان لها كفء على ظهر الأرض »</w:t>
      </w:r>
      <w:r w:rsidR="00D95677">
        <w:rPr>
          <w:rtl/>
        </w:rPr>
        <w:t>.</w:t>
      </w:r>
    </w:p>
    <w:p w:rsidR="00D95677" w:rsidRDefault="00D95677" w:rsidP="002646DC">
      <w:pPr>
        <w:pStyle w:val="Heading2Center"/>
        <w:rPr>
          <w:rtl/>
        </w:rPr>
      </w:pPr>
      <w:bookmarkStart w:id="391" w:name="_Toc364830825"/>
      <w:bookmarkStart w:id="392" w:name="_Toc379712169"/>
      <w:r w:rsidRPr="000E609F">
        <w:rPr>
          <w:rtl/>
        </w:rPr>
        <w:t>24</w:t>
      </w:r>
      <w:r>
        <w:rPr>
          <w:rtl/>
        </w:rPr>
        <w:t xml:space="preserve"> - </w:t>
      </w:r>
      <w:r w:rsidRPr="002646DC">
        <w:rPr>
          <w:rStyle w:val="libAlaemHeading2Char"/>
          <w:rtl/>
        </w:rPr>
        <w:t>(</w:t>
      </w:r>
      <w:r w:rsidRPr="000E609F">
        <w:rPr>
          <w:rtl/>
        </w:rPr>
        <w:t xml:space="preserve"> باب أنه يستحب للمرأة وأهلها اختيار الزوج الذي</w:t>
      </w:r>
      <w:bookmarkStart w:id="393" w:name="_Toc364830826"/>
      <w:bookmarkEnd w:id="391"/>
      <w:r>
        <w:rPr>
          <w:rtl/>
        </w:rPr>
        <w:t xml:space="preserve"> </w:t>
      </w:r>
      <w:r w:rsidRPr="000E609F">
        <w:rPr>
          <w:rtl/>
        </w:rPr>
        <w:t>يرضى خلقه ودينه وأمانته</w:t>
      </w:r>
      <w:r w:rsidR="00424FB2">
        <w:rPr>
          <w:rtl/>
        </w:rPr>
        <w:t>،</w:t>
      </w:r>
      <w:r w:rsidRPr="000E609F">
        <w:rPr>
          <w:rtl/>
        </w:rPr>
        <w:t xml:space="preserve"> ويكون عفيفا ذا</w:t>
      </w:r>
      <w:r>
        <w:rPr>
          <w:rtl/>
        </w:rPr>
        <w:t xml:space="preserve"> يسار</w:t>
      </w:r>
      <w:r w:rsidR="00424FB2">
        <w:rPr>
          <w:rtl/>
        </w:rPr>
        <w:t>،</w:t>
      </w:r>
      <w:r>
        <w:rPr>
          <w:rtl/>
        </w:rPr>
        <w:t xml:space="preserve"> وعدم جواز رده إذا خطب </w:t>
      </w:r>
      <w:r w:rsidRPr="002646DC">
        <w:rPr>
          <w:rStyle w:val="libAlaemHeading2Char"/>
          <w:rtl/>
        </w:rPr>
        <w:t>)</w:t>
      </w:r>
      <w:bookmarkEnd w:id="393"/>
      <w:bookmarkEnd w:id="392"/>
    </w:p>
    <w:p w:rsidR="00D95677" w:rsidRPr="000E609F" w:rsidRDefault="002646DC" w:rsidP="001538AC">
      <w:pPr>
        <w:pStyle w:val="libNormal"/>
        <w:rPr>
          <w:rtl/>
        </w:rPr>
      </w:pPr>
      <w:r w:rsidRPr="002646DC">
        <w:rPr>
          <w:rStyle w:val="libNumChar"/>
          <w:rtl/>
        </w:rPr>
        <w:t>[16466]</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أخبرنا عبد الله</w:t>
      </w:r>
      <w:r w:rsidR="00424FB2">
        <w:rPr>
          <w:rtl/>
        </w:rPr>
        <w:t>،</w:t>
      </w:r>
      <w:r w:rsidR="00D95677" w:rsidRPr="000E609F">
        <w:rPr>
          <w:rtl/>
        </w:rPr>
        <w:t xml:space="preserve"> أخبرنا محمد</w:t>
      </w:r>
      <w:r w:rsidR="00424FB2">
        <w:rPr>
          <w:rtl/>
        </w:rPr>
        <w:t>،</w:t>
      </w:r>
      <w:r w:rsidR="00D95677" w:rsidRPr="000E609F">
        <w:rPr>
          <w:rtl/>
        </w:rPr>
        <w:t xml:space="preserve"> حدثني موسى</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w:t>
      </w:r>
      <w:r w:rsidR="00424FB2">
        <w:rPr>
          <w:rtl/>
        </w:rPr>
        <w:t>:</w:t>
      </w:r>
    </w:p>
    <w:p w:rsidR="00D95677" w:rsidRPr="000E609F" w:rsidRDefault="00D95677" w:rsidP="00D95677">
      <w:pPr>
        <w:pStyle w:val="libFootnote"/>
        <w:rPr>
          <w:rtl/>
        </w:rPr>
      </w:pPr>
      <w:r w:rsidRPr="000E609F">
        <w:rPr>
          <w:rtl/>
        </w:rPr>
        <w:t>(1) أفناء العرب</w:t>
      </w:r>
      <w:r w:rsidR="00424FB2">
        <w:rPr>
          <w:rtl/>
        </w:rPr>
        <w:t>:</w:t>
      </w:r>
      <w:r w:rsidRPr="000E609F">
        <w:rPr>
          <w:rtl/>
        </w:rPr>
        <w:t xml:space="preserve"> جماعة العرب ( أنظر لسان العرب ج 15 ص 165 )</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48</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البحار ج 103 ص 375</w:t>
      </w:r>
      <w:r w:rsidR="00424FB2">
        <w:rPr>
          <w:rtl/>
        </w:rPr>
        <w:t>،</w:t>
      </w:r>
      <w:r w:rsidRPr="000E609F">
        <w:rPr>
          <w:rtl/>
        </w:rPr>
        <w:t xml:space="preserve"> عن مصباح الأنوار ص 228</w:t>
      </w:r>
      <w:r>
        <w:rPr>
          <w:rtl/>
        </w:rPr>
        <w:t>.</w:t>
      </w:r>
    </w:p>
    <w:p w:rsidR="00D95677" w:rsidRPr="000E609F" w:rsidRDefault="00D95677" w:rsidP="00D95677">
      <w:pPr>
        <w:pStyle w:val="libFootnoteCenterBold"/>
        <w:rPr>
          <w:rtl/>
        </w:rPr>
      </w:pPr>
      <w:r w:rsidRPr="000E609F">
        <w:rPr>
          <w:rtl/>
        </w:rPr>
        <w:t>الباب 24</w:t>
      </w:r>
    </w:p>
    <w:p w:rsidR="00D95677" w:rsidRPr="000E609F" w:rsidRDefault="00D95677" w:rsidP="00D95677">
      <w:pPr>
        <w:pStyle w:val="libFootnote0"/>
        <w:rPr>
          <w:rtl/>
        </w:rPr>
      </w:pPr>
      <w:r w:rsidRPr="000E609F">
        <w:rPr>
          <w:rtl/>
        </w:rPr>
        <w:t>1</w:t>
      </w:r>
      <w:r>
        <w:rPr>
          <w:rtl/>
        </w:rPr>
        <w:t xml:space="preserve"> - </w:t>
      </w:r>
      <w:r w:rsidRPr="000E609F">
        <w:rPr>
          <w:rtl/>
        </w:rPr>
        <w:t>الجعفريات ص 89</w:t>
      </w:r>
      <w:r>
        <w:rPr>
          <w:rtl/>
        </w:rPr>
        <w:t>.</w:t>
      </w:r>
    </w:p>
    <w:p w:rsidR="00D95677" w:rsidRDefault="00D95677" w:rsidP="00D95677">
      <w:pPr>
        <w:pStyle w:val="libNormal0"/>
        <w:rPr>
          <w:rtl/>
        </w:rPr>
      </w:pPr>
      <w:r>
        <w:rPr>
          <w:rtl/>
        </w:rPr>
        <w:br w:type="page"/>
      </w:r>
      <w:r w:rsidRPr="000E609F">
        <w:rPr>
          <w:rtl/>
        </w:rPr>
        <w:lastRenderedPageBreak/>
        <w:t>قال</w:t>
      </w:r>
      <w:r w:rsidR="00424FB2">
        <w:rPr>
          <w:rtl/>
        </w:rPr>
        <w:t>:</w:t>
      </w:r>
      <w:r w:rsidRPr="000E609F">
        <w:rPr>
          <w:rtl/>
        </w:rPr>
        <w:t xml:space="preserve"> حدثنا أبي</w:t>
      </w:r>
      <w:r w:rsidR="00424FB2">
        <w:rPr>
          <w:rtl/>
        </w:rPr>
        <w:t>،</w:t>
      </w:r>
      <w:r w:rsidRPr="000E609F">
        <w:rPr>
          <w:rtl/>
        </w:rPr>
        <w:t xml:space="preserve"> عن أبيه</w:t>
      </w:r>
      <w:r w:rsidR="00424FB2">
        <w:rPr>
          <w:rtl/>
        </w:rPr>
        <w:t>،</w:t>
      </w:r>
      <w:r w:rsidRPr="000E609F">
        <w:rPr>
          <w:rtl/>
        </w:rPr>
        <w:t xml:space="preserve"> عن جده جعفر بن محمد</w:t>
      </w:r>
      <w:r w:rsidR="00424FB2">
        <w:rPr>
          <w:rtl/>
        </w:rPr>
        <w:t>،</w:t>
      </w:r>
      <w:r w:rsidRPr="000E609F">
        <w:rPr>
          <w:rtl/>
        </w:rPr>
        <w:t xml:space="preserve"> عن أبيه</w:t>
      </w:r>
      <w:r w:rsidR="00424FB2">
        <w:rPr>
          <w:rtl/>
        </w:rPr>
        <w:t>،</w:t>
      </w:r>
      <w:r w:rsidRPr="000E609F">
        <w:rPr>
          <w:rtl/>
        </w:rPr>
        <w:t xml:space="preserve"> عن جده</w:t>
      </w:r>
      <w:r>
        <w:rPr>
          <w:rtl/>
        </w:rPr>
        <w:t xml:space="preserve"> </w:t>
      </w:r>
      <w:r w:rsidRPr="000E609F">
        <w:rPr>
          <w:rtl/>
        </w:rPr>
        <w:t>علي بن الحسين</w:t>
      </w:r>
      <w:r w:rsidR="00424FB2">
        <w:rPr>
          <w:rtl/>
        </w:rPr>
        <w:t>،</w:t>
      </w:r>
      <w:r w:rsidRPr="000E609F">
        <w:rPr>
          <w:rtl/>
        </w:rPr>
        <w:t xml:space="preserve"> عن أبيه</w:t>
      </w:r>
      <w:r w:rsidR="00424FB2">
        <w:rPr>
          <w:rtl/>
        </w:rPr>
        <w:t>،</w:t>
      </w:r>
      <w:r w:rsidRPr="000E609F">
        <w:rPr>
          <w:rtl/>
        </w:rPr>
        <w:t xml:space="preserve"> عن علي </w:t>
      </w:r>
      <w:r w:rsidR="00DC3BAA" w:rsidRPr="00DC3BAA">
        <w:rPr>
          <w:rStyle w:val="libAlaemChar"/>
          <w:rtl/>
        </w:rPr>
        <w:t>عليهم‌السلام</w:t>
      </w:r>
      <w:r w:rsidRPr="000E609F">
        <w:rPr>
          <w:rtl/>
        </w:rPr>
        <w:t xml:space="preserve"> قال</w:t>
      </w:r>
      <w:r w:rsidR="00424FB2">
        <w:rPr>
          <w:rtl/>
        </w:rPr>
        <w:t>:</w:t>
      </w:r>
      <w:r>
        <w:rPr>
          <w:rtl/>
        </w:rPr>
        <w:t xml:space="preserve"> « </w:t>
      </w:r>
      <w:r w:rsidRPr="000E609F">
        <w:rPr>
          <w:rtl/>
        </w:rPr>
        <w:t>قال رسول</w:t>
      </w:r>
      <w:r>
        <w:rPr>
          <w:rtl/>
        </w:rPr>
        <w:t xml:space="preserve"> </w:t>
      </w:r>
      <w:r w:rsidRPr="000E609F">
        <w:rPr>
          <w:rtl/>
        </w:rPr>
        <w:t xml:space="preserve">الله </w:t>
      </w:r>
      <w:r>
        <w:rPr>
          <w:rtl/>
        </w:rPr>
        <w:t>(</w:t>
      </w:r>
      <w:r w:rsidRPr="000E609F">
        <w:rPr>
          <w:rtl/>
        </w:rPr>
        <w:t xml:space="preserve"> صلى اله عليه وآله )</w:t>
      </w:r>
      <w:r w:rsidR="00424FB2">
        <w:rPr>
          <w:rtl/>
        </w:rPr>
        <w:t>:</w:t>
      </w:r>
      <w:r w:rsidRPr="000E609F">
        <w:rPr>
          <w:rtl/>
        </w:rPr>
        <w:t xml:space="preserve"> إذا أتاكم من ترضون دينه وأمانته فزوجوه</w:t>
      </w:r>
      <w:r w:rsidR="00424FB2">
        <w:rPr>
          <w:rtl/>
        </w:rPr>
        <w:t>،</w:t>
      </w:r>
      <w:r w:rsidRPr="000E609F">
        <w:rPr>
          <w:rtl/>
        </w:rPr>
        <w:t xml:space="preserve"> فإن</w:t>
      </w:r>
      <w:r>
        <w:rPr>
          <w:rtl/>
        </w:rPr>
        <w:t xml:space="preserve"> </w:t>
      </w:r>
      <w:r w:rsidRPr="000E609F">
        <w:rPr>
          <w:rtl/>
        </w:rPr>
        <w:t>لم تفعلوا تكن فتنة في الأرض</w:t>
      </w:r>
      <w:r>
        <w:rPr>
          <w:rtl/>
        </w:rPr>
        <w:t xml:space="preserve"> وفساد كبير </w:t>
      </w:r>
      <w:r>
        <w:rPr>
          <w:rFonts w:hint="cs"/>
          <w:rtl/>
        </w:rPr>
        <w:t>».</w:t>
      </w:r>
    </w:p>
    <w:p w:rsidR="00D95677" w:rsidRDefault="002646DC" w:rsidP="001538AC">
      <w:pPr>
        <w:pStyle w:val="libNormal"/>
        <w:rPr>
          <w:rtl/>
        </w:rPr>
      </w:pPr>
      <w:r w:rsidRPr="002646DC">
        <w:rPr>
          <w:rStyle w:val="libNumChar"/>
          <w:rtl/>
        </w:rPr>
        <w:t>[16467]</w:t>
      </w:r>
      <w:r w:rsidR="00D95677" w:rsidRPr="000E609F">
        <w:rPr>
          <w:rtl/>
        </w:rPr>
        <w:t xml:space="preserve"> 2</w:t>
      </w:r>
      <w:r w:rsidR="00D95677">
        <w:rPr>
          <w:rtl/>
        </w:rPr>
        <w:t xml:space="preserve"> - </w:t>
      </w:r>
      <w:r w:rsidR="00D95677" w:rsidRPr="000E609F">
        <w:rPr>
          <w:rtl/>
        </w:rPr>
        <w:t>دعائم الاسلام</w:t>
      </w:r>
      <w:r w:rsidR="00424FB2">
        <w:rPr>
          <w:rtl/>
        </w:rPr>
        <w:t>:</w:t>
      </w:r>
      <w:r w:rsidR="00D95677" w:rsidRPr="000E609F">
        <w:rPr>
          <w:rtl/>
        </w:rPr>
        <w:t xml:space="preserve"> عن النبي </w:t>
      </w:r>
      <w:r w:rsidR="00DC3BAA" w:rsidRPr="00DC3BAA">
        <w:rPr>
          <w:rStyle w:val="libAlaemChar"/>
          <w:rtl/>
        </w:rPr>
        <w:t>صلى‌الله‌عليه‌وآله</w:t>
      </w:r>
      <w:r w:rsidR="00424FB2">
        <w:rPr>
          <w:rtl/>
        </w:rPr>
        <w:t>،</w:t>
      </w:r>
      <w:r w:rsidR="00D95677" w:rsidRPr="000E609F">
        <w:rPr>
          <w:rtl/>
        </w:rPr>
        <w:t xml:space="preserve"> أنه نهى</w:t>
      </w:r>
      <w:r w:rsidR="00D95677">
        <w:rPr>
          <w:rtl/>
        </w:rPr>
        <w:t xml:space="preserve"> </w:t>
      </w:r>
      <w:r w:rsidR="00D95677" w:rsidRPr="000E609F">
        <w:rPr>
          <w:rtl/>
        </w:rPr>
        <w:t>أن يرد المسلم أخاه المسلم إذا خطب إليه ابنته رضي دينه وقال</w:t>
      </w:r>
      <w:r w:rsidR="00424FB2">
        <w:rPr>
          <w:rtl/>
        </w:rPr>
        <w:t>:</w:t>
      </w:r>
      <w:r w:rsidR="00D95677" w:rsidRPr="000E609F">
        <w:rPr>
          <w:rtl/>
        </w:rPr>
        <w:t xml:space="preserve"> </w:t>
      </w:r>
      <w:r w:rsidR="0004393A">
        <w:rPr>
          <w:rStyle w:val="libAlaemChar"/>
          <w:rtl/>
        </w:rPr>
        <w:t xml:space="preserve">( </w:t>
      </w:r>
      <w:r w:rsidR="00B7276C" w:rsidRPr="00B7276C">
        <w:rPr>
          <w:rStyle w:val="libAieChar"/>
          <w:rtl/>
        </w:rPr>
        <w:t>إِلَّا تَفْعَلُوهُ تَكُن فِتْنَةٌ فِي الْأَرْ‌ضِ وَفَسَادٌ كَبِيرٌ‌</w:t>
      </w:r>
      <w:r w:rsidR="0004393A">
        <w:rPr>
          <w:rtl/>
        </w:rPr>
        <w:t xml:space="preserve"> </w:t>
      </w:r>
      <w:r w:rsidR="0004393A">
        <w:rPr>
          <w:rStyle w:val="libAlaemChar"/>
          <w:rtl/>
        </w:rPr>
        <w:t>)</w:t>
      </w:r>
      <w:r w:rsidR="00D95677" w:rsidRPr="000E609F">
        <w:rPr>
          <w:rtl/>
        </w:rPr>
        <w:t xml:space="preserve"> </w:t>
      </w:r>
      <w:r w:rsidR="00D95677" w:rsidRPr="00D95677">
        <w:rPr>
          <w:rStyle w:val="libFootnotenumChar"/>
          <w:rtl/>
        </w:rPr>
        <w:t>(1)</w:t>
      </w:r>
      <w:r w:rsidR="00D95677">
        <w:rPr>
          <w:rFonts w:hint="cs"/>
          <w:rtl/>
        </w:rPr>
        <w:t xml:space="preserve"> ».</w:t>
      </w:r>
    </w:p>
    <w:p w:rsidR="00D95677" w:rsidRPr="000E609F" w:rsidRDefault="002646DC" w:rsidP="001538AC">
      <w:pPr>
        <w:pStyle w:val="libNormal"/>
        <w:rPr>
          <w:rtl/>
        </w:rPr>
      </w:pPr>
      <w:r w:rsidRPr="002646DC">
        <w:rPr>
          <w:rStyle w:val="libNumChar"/>
          <w:rtl/>
        </w:rPr>
        <w:t>[16468]</w:t>
      </w:r>
      <w:r w:rsidR="00D95677" w:rsidRPr="000E609F">
        <w:rPr>
          <w:rtl/>
        </w:rPr>
        <w:t xml:space="preserve"> 3</w:t>
      </w:r>
      <w:r w:rsidR="00D95677">
        <w:rPr>
          <w:rtl/>
        </w:rPr>
        <w:t xml:space="preserve"> - </w:t>
      </w:r>
      <w:r w:rsidR="00D95677" w:rsidRPr="000E609F">
        <w:rPr>
          <w:rtl/>
        </w:rPr>
        <w:t xml:space="preserve">فقه الرضا </w:t>
      </w:r>
      <w:r w:rsidR="00DC3BAA" w:rsidRPr="00DC3BAA">
        <w:rPr>
          <w:rStyle w:val="libAlaemChar"/>
          <w:rtl/>
        </w:rPr>
        <w:t>عليه‌السلام</w:t>
      </w:r>
      <w:r w:rsidR="00424FB2">
        <w:rPr>
          <w:rtl/>
        </w:rPr>
        <w:t>:</w:t>
      </w:r>
      <w:r w:rsidR="00D95677">
        <w:rPr>
          <w:rtl/>
        </w:rPr>
        <w:t xml:space="preserve"> « </w:t>
      </w:r>
      <w:r w:rsidR="00D95677" w:rsidRPr="000E609F">
        <w:rPr>
          <w:rtl/>
        </w:rPr>
        <w:t>ان خطب إليك رجل رضيت</w:t>
      </w:r>
      <w:r w:rsidR="00D95677">
        <w:rPr>
          <w:rtl/>
        </w:rPr>
        <w:t xml:space="preserve"> </w:t>
      </w:r>
      <w:r w:rsidR="00D95677" w:rsidRPr="000E609F">
        <w:rPr>
          <w:rtl/>
        </w:rPr>
        <w:t>دينه وخلفه فزوجه ولا يمنعك فقره وفاقته</w:t>
      </w:r>
      <w:r w:rsidR="00424FB2">
        <w:rPr>
          <w:rtl/>
        </w:rPr>
        <w:t>،</w:t>
      </w:r>
      <w:r w:rsidR="00D95677" w:rsidRPr="000E609F">
        <w:rPr>
          <w:rtl/>
        </w:rPr>
        <w:t xml:space="preserve"> قال الله تعالى </w:t>
      </w:r>
      <w:r w:rsidR="0004393A">
        <w:rPr>
          <w:rStyle w:val="libAlaemChar"/>
          <w:rtl/>
        </w:rPr>
        <w:t xml:space="preserve">( </w:t>
      </w:r>
      <w:r w:rsidR="00B7276C" w:rsidRPr="00B7276C">
        <w:rPr>
          <w:rStyle w:val="libAieChar"/>
          <w:rtl/>
        </w:rPr>
        <w:t>وَإِن يَتَفَرَّ‌قَا يُغْنِ اللَّـهُ كُلًّا مِّن سَعَتِهِ</w:t>
      </w:r>
      <w:r w:rsidR="0004393A">
        <w:rPr>
          <w:rtl/>
        </w:rPr>
        <w:t xml:space="preserve"> </w:t>
      </w:r>
      <w:r w:rsidR="0004393A">
        <w:rPr>
          <w:rStyle w:val="libAlaemChar"/>
          <w:rtl/>
        </w:rPr>
        <w:t>)</w:t>
      </w:r>
      <w:r w:rsidR="00D95677" w:rsidRPr="000E609F">
        <w:rPr>
          <w:rtl/>
        </w:rPr>
        <w:t xml:space="preserve"> </w:t>
      </w:r>
      <w:r w:rsidR="00D95677" w:rsidRPr="00D95677">
        <w:rPr>
          <w:rStyle w:val="libFootnotenumChar"/>
          <w:rtl/>
        </w:rPr>
        <w:t>(1)</w:t>
      </w:r>
      <w:r w:rsidR="00D95677" w:rsidRPr="000E609F">
        <w:rPr>
          <w:rtl/>
        </w:rPr>
        <w:t xml:space="preserve"> وقال </w:t>
      </w:r>
      <w:r w:rsidR="0004393A">
        <w:rPr>
          <w:rStyle w:val="libAlaemChar"/>
          <w:rtl/>
        </w:rPr>
        <w:t xml:space="preserve">( </w:t>
      </w:r>
      <w:r w:rsidR="00B7276C" w:rsidRPr="00B7276C">
        <w:rPr>
          <w:rStyle w:val="libAieChar"/>
          <w:rtl/>
        </w:rPr>
        <w:t>إِن يَكُونُوا فُقَرَ‌اءَ يُغْنِهِمُ اللَّـهُ مِن فَضْلِهِ وَاللَّـهُ وَاسِعٌ عَلِيمٌ</w:t>
      </w:r>
      <w:r w:rsidR="0004393A">
        <w:rPr>
          <w:rtl/>
        </w:rPr>
        <w:t xml:space="preserve"> </w:t>
      </w:r>
      <w:r w:rsidR="0004393A">
        <w:rPr>
          <w:rStyle w:val="libAlaemChar"/>
          <w:rtl/>
        </w:rPr>
        <w:t>)</w:t>
      </w:r>
      <w:r w:rsidR="00D95677" w:rsidRPr="000E609F">
        <w:rPr>
          <w:rtl/>
        </w:rPr>
        <w:t xml:space="preserve"> </w:t>
      </w:r>
      <w:r w:rsidR="00D95677" w:rsidRPr="00D95677">
        <w:rPr>
          <w:rStyle w:val="libFootnotenumChar"/>
          <w:rtl/>
        </w:rPr>
        <w:t>(2)</w:t>
      </w:r>
      <w:r w:rsidR="00D95677" w:rsidRPr="000E609F">
        <w:rPr>
          <w:rtl/>
        </w:rPr>
        <w:t xml:space="preserve"> </w:t>
      </w:r>
      <w:r w:rsidR="00D95677">
        <w:rPr>
          <w:rFonts w:hint="cs"/>
          <w:rtl/>
        </w:rPr>
        <w:t>»</w:t>
      </w:r>
      <w:r w:rsidR="00D95677" w:rsidRPr="000E609F">
        <w:rPr>
          <w:rtl/>
        </w:rPr>
        <w:t>.</w:t>
      </w:r>
    </w:p>
    <w:p w:rsidR="00D95677" w:rsidRPr="000E609F" w:rsidRDefault="002646DC" w:rsidP="001538AC">
      <w:pPr>
        <w:pStyle w:val="libNormal"/>
        <w:rPr>
          <w:rtl/>
        </w:rPr>
      </w:pPr>
      <w:r w:rsidRPr="002646DC">
        <w:rPr>
          <w:rStyle w:val="libNumChar"/>
          <w:rtl/>
        </w:rPr>
        <w:t>[16469]</w:t>
      </w:r>
      <w:r w:rsidR="00D95677" w:rsidRPr="000E609F">
        <w:rPr>
          <w:rtl/>
        </w:rPr>
        <w:t xml:space="preserve"> 4</w:t>
      </w:r>
      <w:r w:rsidR="00D95677">
        <w:rPr>
          <w:rtl/>
        </w:rPr>
        <w:t xml:space="preserve"> - </w:t>
      </w:r>
      <w:r w:rsidR="00D95677" w:rsidRPr="000E609F">
        <w:rPr>
          <w:rtl/>
        </w:rPr>
        <w:t>الصدوق في معاني الأخبار</w:t>
      </w:r>
      <w:r w:rsidR="00424FB2">
        <w:rPr>
          <w:rtl/>
        </w:rPr>
        <w:t>:</w:t>
      </w:r>
      <w:r w:rsidR="00D95677" w:rsidRPr="000E609F">
        <w:rPr>
          <w:rtl/>
        </w:rPr>
        <w:t xml:space="preserve"> عن أبيه</w:t>
      </w:r>
      <w:r w:rsidR="00424FB2">
        <w:rPr>
          <w:rtl/>
        </w:rPr>
        <w:t>،</w:t>
      </w:r>
      <w:r w:rsidR="00D95677" w:rsidRPr="000E609F">
        <w:rPr>
          <w:rtl/>
        </w:rPr>
        <w:t xml:space="preserve"> عن سعد بن عبد الله</w:t>
      </w:r>
      <w:r w:rsidR="00424FB2">
        <w:rPr>
          <w:rtl/>
        </w:rPr>
        <w:t>،</w:t>
      </w:r>
      <w:r w:rsidR="00D95677" w:rsidRPr="000E609F">
        <w:rPr>
          <w:rtl/>
        </w:rPr>
        <w:t xml:space="preserve"> عن إبراهيم بن هاشم</w:t>
      </w:r>
      <w:r w:rsidR="00424FB2">
        <w:rPr>
          <w:rtl/>
        </w:rPr>
        <w:t>،</w:t>
      </w:r>
      <w:r w:rsidR="00D95677" w:rsidRPr="000E609F">
        <w:rPr>
          <w:rtl/>
        </w:rPr>
        <w:t xml:space="preserve"> عن إسماعيل بن مرار</w:t>
      </w:r>
      <w:r w:rsidR="00424FB2">
        <w:rPr>
          <w:rtl/>
        </w:rPr>
        <w:t>،</w:t>
      </w:r>
      <w:r w:rsidR="00D95677" w:rsidRPr="000E609F">
        <w:rPr>
          <w:rtl/>
        </w:rPr>
        <w:t xml:space="preserve"> عن يونس قال</w:t>
      </w:r>
      <w:r w:rsidR="00424FB2">
        <w:rPr>
          <w:rtl/>
        </w:rPr>
        <w:t>:</w:t>
      </w:r>
      <w:r w:rsidR="00D95677" w:rsidRPr="000E609F">
        <w:rPr>
          <w:rtl/>
        </w:rPr>
        <w:t xml:space="preserve"> حدثني</w:t>
      </w:r>
      <w:r w:rsidR="00D95677">
        <w:rPr>
          <w:rtl/>
        </w:rPr>
        <w:t xml:space="preserve"> </w:t>
      </w:r>
      <w:r w:rsidR="00D95677" w:rsidRPr="000E609F">
        <w:rPr>
          <w:rtl/>
        </w:rPr>
        <w:t>جماعة من أصحابنا</w:t>
      </w:r>
      <w:r w:rsidR="00424FB2">
        <w:rPr>
          <w:rtl/>
        </w:rPr>
        <w:t>،</w:t>
      </w:r>
      <w:r w:rsidR="00D95677" w:rsidRPr="000E609F">
        <w:rPr>
          <w:rtl/>
        </w:rPr>
        <w:t xml:space="preserve"> عن أبي عبد الله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Pr>
          <w:rtl/>
        </w:rPr>
        <w:t xml:space="preserve"> « </w:t>
      </w:r>
      <w:r w:rsidR="00D95677" w:rsidRPr="000E609F">
        <w:rPr>
          <w:rtl/>
        </w:rPr>
        <w:t>الكفء أن</w:t>
      </w:r>
      <w:r w:rsidR="00D95677">
        <w:rPr>
          <w:rtl/>
        </w:rPr>
        <w:t xml:space="preserve"> </w:t>
      </w:r>
      <w:r w:rsidR="00D95677" w:rsidRPr="000E609F">
        <w:rPr>
          <w:rtl/>
        </w:rPr>
        <w:t>يكون عفيفا وعنده يسار »</w:t>
      </w:r>
      <w:r w:rsidR="00D95677">
        <w:rPr>
          <w:rtl/>
        </w:rPr>
        <w:t>.</w:t>
      </w:r>
    </w:p>
    <w:p w:rsidR="00D95677" w:rsidRPr="00D95677" w:rsidRDefault="002646DC" w:rsidP="001538AC">
      <w:pPr>
        <w:pStyle w:val="libNormal"/>
        <w:rPr>
          <w:rStyle w:val="libAieChar"/>
          <w:rtl/>
        </w:rPr>
      </w:pPr>
      <w:r w:rsidRPr="002646DC">
        <w:rPr>
          <w:rStyle w:val="libNumChar"/>
          <w:rtl/>
        </w:rPr>
        <w:t>[16470]</w:t>
      </w:r>
      <w:r w:rsidR="00D95677" w:rsidRPr="000E609F">
        <w:rPr>
          <w:rtl/>
        </w:rPr>
        <w:t xml:space="preserve"> 5</w:t>
      </w:r>
      <w:r w:rsidR="00D95677">
        <w:rPr>
          <w:rtl/>
        </w:rPr>
        <w:t xml:space="preserve"> - </w:t>
      </w:r>
      <w:r w:rsidR="00D95677" w:rsidRPr="000E609F">
        <w:rPr>
          <w:rtl/>
        </w:rPr>
        <w:t>وفي المقنع</w:t>
      </w:r>
      <w:r w:rsidR="00424FB2">
        <w:rPr>
          <w:rtl/>
        </w:rPr>
        <w:t>:</w:t>
      </w:r>
      <w:r w:rsidR="00D95677" w:rsidRPr="000E609F">
        <w:rPr>
          <w:rtl/>
        </w:rPr>
        <w:t xml:space="preserve"> وإذا خطب إليك رجل رضيت دينه </w:t>
      </w:r>
      <w:r w:rsidR="00D95677">
        <w:rPr>
          <w:rtl/>
        </w:rPr>
        <w:t>(</w:t>
      </w:r>
      <w:r w:rsidR="00D95677" w:rsidRPr="000E609F">
        <w:rPr>
          <w:rtl/>
        </w:rPr>
        <w:t xml:space="preserve"> وخلقه ) </w:t>
      </w:r>
      <w:r w:rsidR="00D95677" w:rsidRPr="00D95677">
        <w:rPr>
          <w:rStyle w:val="libFootnotenumChar"/>
          <w:rtl/>
        </w:rPr>
        <w:t>(1)</w:t>
      </w:r>
      <w:r w:rsidR="00D95677">
        <w:rPr>
          <w:rtl/>
        </w:rPr>
        <w:t xml:space="preserve"> </w:t>
      </w:r>
      <w:r w:rsidR="00D95677" w:rsidRPr="000E609F">
        <w:rPr>
          <w:rtl/>
        </w:rPr>
        <w:t>وأمانته فزوجه</w:t>
      </w:r>
      <w:r w:rsidR="00424FB2">
        <w:rPr>
          <w:rtl/>
        </w:rPr>
        <w:t>،</w:t>
      </w:r>
      <w:r w:rsidR="00D95677" w:rsidRPr="000E609F">
        <w:rPr>
          <w:rtl/>
        </w:rPr>
        <w:t xml:space="preserve"> فان الله تعالى يقول </w:t>
      </w:r>
      <w:r w:rsidR="0004393A">
        <w:rPr>
          <w:rStyle w:val="libAlaemChar"/>
          <w:rtl/>
        </w:rPr>
        <w:t xml:space="preserve">( </w:t>
      </w:r>
      <w:r w:rsidR="00B7276C" w:rsidRPr="00B7276C">
        <w:rPr>
          <w:rStyle w:val="libAieChar"/>
          <w:rtl/>
        </w:rPr>
        <w:t>إِن يَكُونُوا فُقَرَ‌اءَ يُغْنِهِمُ اللَّـهُ مِن</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196 ح 714</w:t>
      </w:r>
      <w:r>
        <w:rPr>
          <w:rtl/>
        </w:rPr>
        <w:t>.</w:t>
      </w:r>
    </w:p>
    <w:p w:rsidR="00D95677" w:rsidRPr="000E609F" w:rsidRDefault="00D95677" w:rsidP="00D95677">
      <w:pPr>
        <w:pStyle w:val="libFootnote"/>
        <w:rPr>
          <w:rtl/>
        </w:rPr>
      </w:pPr>
      <w:r w:rsidRPr="000E609F">
        <w:rPr>
          <w:rtl/>
        </w:rPr>
        <w:t>(1) الأنفال 8</w:t>
      </w:r>
      <w:r w:rsidR="00424FB2">
        <w:rPr>
          <w:rtl/>
        </w:rPr>
        <w:t>:</w:t>
      </w:r>
      <w:r w:rsidRPr="000E609F">
        <w:rPr>
          <w:rtl/>
        </w:rPr>
        <w:t xml:space="preserve"> 73</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31</w:t>
      </w:r>
      <w:r>
        <w:rPr>
          <w:rtl/>
        </w:rPr>
        <w:t>.</w:t>
      </w:r>
    </w:p>
    <w:p w:rsidR="00D95677" w:rsidRPr="000E609F" w:rsidRDefault="00D95677" w:rsidP="00D95677">
      <w:pPr>
        <w:pStyle w:val="libFootnote"/>
        <w:rPr>
          <w:rtl/>
        </w:rPr>
      </w:pPr>
      <w:r w:rsidRPr="000E609F">
        <w:rPr>
          <w:rtl/>
        </w:rPr>
        <w:t>(1) النساء 4</w:t>
      </w:r>
      <w:r w:rsidR="00424FB2">
        <w:rPr>
          <w:rtl/>
        </w:rPr>
        <w:t>:</w:t>
      </w:r>
      <w:r w:rsidRPr="000E609F">
        <w:rPr>
          <w:rtl/>
        </w:rPr>
        <w:t xml:space="preserve"> 130</w:t>
      </w:r>
      <w:r>
        <w:rPr>
          <w:rtl/>
        </w:rPr>
        <w:t>.</w:t>
      </w:r>
    </w:p>
    <w:p w:rsidR="00D95677" w:rsidRPr="000E609F" w:rsidRDefault="00D95677" w:rsidP="00D95677">
      <w:pPr>
        <w:pStyle w:val="libFootnote"/>
        <w:rPr>
          <w:rtl/>
        </w:rPr>
      </w:pPr>
      <w:r w:rsidRPr="000E609F">
        <w:rPr>
          <w:rtl/>
        </w:rPr>
        <w:t>(2) النور 24</w:t>
      </w:r>
      <w:r w:rsidR="00424FB2">
        <w:rPr>
          <w:rtl/>
        </w:rPr>
        <w:t>:</w:t>
      </w:r>
      <w:r w:rsidRPr="000E609F">
        <w:rPr>
          <w:rtl/>
        </w:rPr>
        <w:t xml:space="preserve"> 32</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معاني الأخبار ص 239</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المقنع ص 101</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B7276C">
      <w:pPr>
        <w:pStyle w:val="libNormal0"/>
        <w:rPr>
          <w:rtl/>
        </w:rPr>
      </w:pPr>
      <w:r>
        <w:rPr>
          <w:rtl/>
        </w:rPr>
        <w:br w:type="page"/>
      </w:r>
      <w:r w:rsidR="00B7276C" w:rsidRPr="00B7276C">
        <w:rPr>
          <w:rStyle w:val="libAieChar"/>
          <w:rtl/>
        </w:rPr>
        <w:lastRenderedPageBreak/>
        <w:t>فَضْلِهِ</w:t>
      </w:r>
      <w:r w:rsidR="0004393A">
        <w:rPr>
          <w:rtl/>
        </w:rPr>
        <w:t xml:space="preserve"> </w:t>
      </w:r>
      <w:r w:rsidR="0004393A">
        <w:rPr>
          <w:rStyle w:val="libAlaemChar"/>
          <w:rtl/>
        </w:rPr>
        <w:t>)</w:t>
      </w:r>
      <w:r w:rsidR="00B7276C">
        <w:rPr>
          <w:rStyle w:val="libAlaemChar"/>
          <w:rFonts w:hint="cs"/>
          <w:rtl/>
        </w:rPr>
        <w:t xml:space="preserve"> </w:t>
      </w:r>
      <w:r w:rsidR="00B7276C" w:rsidRPr="00D95677">
        <w:rPr>
          <w:rStyle w:val="libFootnotenumChar"/>
          <w:rtl/>
        </w:rPr>
        <w:t>(</w:t>
      </w:r>
      <w:r w:rsidR="00B7276C">
        <w:rPr>
          <w:rStyle w:val="libFootnotenumChar"/>
          <w:rFonts w:hint="cs"/>
          <w:rtl/>
        </w:rPr>
        <w:t>2</w:t>
      </w:r>
      <w:r w:rsidR="00B7276C" w:rsidRPr="00D95677">
        <w:rPr>
          <w:rStyle w:val="libFootnotenumChar"/>
          <w:rtl/>
        </w:rPr>
        <w:t>)</w:t>
      </w:r>
      <w:r w:rsidRPr="000E609F">
        <w:rPr>
          <w:rtl/>
        </w:rPr>
        <w:t xml:space="preserve"> وقال</w:t>
      </w:r>
      <w:r w:rsidR="00424FB2">
        <w:rPr>
          <w:rtl/>
        </w:rPr>
        <w:t>:</w:t>
      </w:r>
      <w:r w:rsidRPr="000E609F">
        <w:rPr>
          <w:rtl/>
        </w:rPr>
        <w:t xml:space="preserve"> أبو جعفر </w:t>
      </w:r>
      <w:r w:rsidR="00DC3BAA" w:rsidRPr="00DC3BAA">
        <w:rPr>
          <w:rStyle w:val="libAlaemChar"/>
          <w:rtl/>
        </w:rPr>
        <w:t>عليه‌السلام</w:t>
      </w:r>
      <w:r w:rsidR="00424FB2">
        <w:rPr>
          <w:rtl/>
        </w:rPr>
        <w:t>:</w:t>
      </w:r>
      <w:r>
        <w:rPr>
          <w:rtl/>
        </w:rPr>
        <w:t xml:space="preserve"> « </w:t>
      </w:r>
      <w:r w:rsidRPr="000E609F">
        <w:rPr>
          <w:rtl/>
        </w:rPr>
        <w:t>إذا خطب إليك رجل</w:t>
      </w:r>
      <w:r>
        <w:rPr>
          <w:rtl/>
        </w:rPr>
        <w:t xml:space="preserve"> </w:t>
      </w:r>
      <w:r w:rsidRPr="000E609F">
        <w:rPr>
          <w:rtl/>
        </w:rPr>
        <w:t xml:space="preserve">فرضيتم </w:t>
      </w:r>
      <w:r w:rsidRPr="00D95677">
        <w:rPr>
          <w:rStyle w:val="libFootnotenumChar"/>
          <w:rtl/>
        </w:rPr>
        <w:t>(3)</w:t>
      </w:r>
      <w:r w:rsidRPr="000E609F">
        <w:rPr>
          <w:rtl/>
        </w:rPr>
        <w:t xml:space="preserve"> دينه وأمانته فزوجوه و </w:t>
      </w:r>
      <w:r w:rsidR="0004393A">
        <w:rPr>
          <w:rStyle w:val="libAlaemChar"/>
          <w:rtl/>
        </w:rPr>
        <w:t xml:space="preserve">( </w:t>
      </w:r>
      <w:r w:rsidR="00B7276C" w:rsidRPr="00B7276C">
        <w:rPr>
          <w:rStyle w:val="libAieChar"/>
          <w:rtl/>
        </w:rPr>
        <w:t>إِلَّا تَفْعَلُوهُ تَكُن فِتْنَةٌ فِي الْأَرْ‌ضِ وَفَسَادٌ كَبِيرٌ‌</w:t>
      </w:r>
      <w:r w:rsidR="0004393A">
        <w:rPr>
          <w:rStyle w:val="libAlaemChar"/>
          <w:rFonts w:hint="cs"/>
          <w:rtl/>
        </w:rPr>
        <w:t xml:space="preserve"> )</w:t>
      </w:r>
      <w:r>
        <w:rPr>
          <w:rFonts w:hint="cs"/>
          <w:rtl/>
        </w:rPr>
        <w:t xml:space="preserve"> </w:t>
      </w:r>
      <w:r w:rsidR="00B7276C" w:rsidRPr="00D95677">
        <w:rPr>
          <w:rStyle w:val="libFootnotenumChar"/>
          <w:rtl/>
        </w:rPr>
        <w:t>(</w:t>
      </w:r>
      <w:r w:rsidR="00B7276C">
        <w:rPr>
          <w:rStyle w:val="libFootnotenumChar"/>
          <w:rFonts w:hint="cs"/>
          <w:rtl/>
        </w:rPr>
        <w:t>4</w:t>
      </w:r>
      <w:r w:rsidR="00B7276C" w:rsidRPr="00D95677">
        <w:rPr>
          <w:rStyle w:val="libFootnotenumChar"/>
          <w:rtl/>
        </w:rPr>
        <w:t>)</w:t>
      </w:r>
      <w:r w:rsidRPr="000E609F">
        <w:rPr>
          <w:rtl/>
        </w:rPr>
        <w:t>»</w:t>
      </w:r>
      <w:r>
        <w:rPr>
          <w:rtl/>
        </w:rPr>
        <w:t>.</w:t>
      </w:r>
    </w:p>
    <w:p w:rsidR="00D95677" w:rsidRPr="000E609F" w:rsidRDefault="002646DC" w:rsidP="001538AC">
      <w:pPr>
        <w:pStyle w:val="libNormal"/>
        <w:rPr>
          <w:rtl/>
        </w:rPr>
      </w:pPr>
      <w:r w:rsidRPr="002646DC">
        <w:rPr>
          <w:rStyle w:val="libNumChar"/>
          <w:rtl/>
        </w:rPr>
        <w:t>[16471]</w:t>
      </w:r>
      <w:r w:rsidR="00D95677" w:rsidRPr="000E609F">
        <w:rPr>
          <w:rtl/>
        </w:rPr>
        <w:t xml:space="preserve"> 6</w:t>
      </w:r>
      <w:r w:rsidR="00D95677">
        <w:rPr>
          <w:rtl/>
        </w:rPr>
        <w:t xml:space="preserve"> - </w:t>
      </w:r>
      <w:r w:rsidR="00D95677" w:rsidRPr="000E609F">
        <w:rPr>
          <w:rtl/>
        </w:rPr>
        <w:t>الحسين بن سعيد في كتاب المؤمن</w:t>
      </w:r>
      <w:r w:rsidR="00424FB2">
        <w:rPr>
          <w:rtl/>
        </w:rPr>
        <w:t>:</w:t>
      </w:r>
      <w:r w:rsidR="00D95677" w:rsidRPr="000E609F">
        <w:rPr>
          <w:rtl/>
        </w:rPr>
        <w:t xml:space="preserve"> عن إبراهيم التيمي</w:t>
      </w:r>
      <w:r w:rsidR="00424FB2">
        <w:rPr>
          <w:rtl/>
        </w:rPr>
        <w:t>،</w:t>
      </w:r>
      <w:r w:rsidR="00D95677" w:rsidRPr="000E609F">
        <w:rPr>
          <w:rtl/>
        </w:rPr>
        <w:t xml:space="preserve"> عن</w:t>
      </w:r>
      <w:r w:rsidR="00D95677">
        <w:rPr>
          <w:rtl/>
        </w:rPr>
        <w:t xml:space="preserve"> </w:t>
      </w:r>
      <w:r w:rsidR="00D95677" w:rsidRPr="000E609F">
        <w:rPr>
          <w:rtl/>
        </w:rPr>
        <w:t xml:space="preserve">أبي عبد الله </w:t>
      </w:r>
      <w:r w:rsidR="00DC3BAA" w:rsidRPr="00DC3BAA">
        <w:rPr>
          <w:rStyle w:val="libAlaemChar"/>
          <w:rtl/>
        </w:rPr>
        <w:t>عليه‌السلام</w:t>
      </w:r>
      <w:r w:rsidR="00424FB2">
        <w:rPr>
          <w:rtl/>
        </w:rPr>
        <w:t>،</w:t>
      </w:r>
      <w:r w:rsidR="00D95677" w:rsidRPr="000E609F">
        <w:rPr>
          <w:rtl/>
        </w:rPr>
        <w:t xml:space="preserve"> في حديث أنه قال</w:t>
      </w:r>
      <w:r w:rsidR="00424FB2">
        <w:rPr>
          <w:rtl/>
        </w:rPr>
        <w:t>:</w:t>
      </w:r>
      <w:r w:rsidR="00D95677" w:rsidRPr="000E609F">
        <w:rPr>
          <w:rtl/>
        </w:rPr>
        <w:t xml:space="preserve"> يا إبراهيم</w:t>
      </w:r>
      <w:r w:rsidR="00424FB2">
        <w:rPr>
          <w:rtl/>
        </w:rPr>
        <w:t>،</w:t>
      </w:r>
      <w:r w:rsidR="00D95677" w:rsidRPr="000E609F">
        <w:rPr>
          <w:rtl/>
        </w:rPr>
        <w:t xml:space="preserve"> ما أفاد مؤمن</w:t>
      </w:r>
      <w:r w:rsidR="00D95677">
        <w:rPr>
          <w:rtl/>
        </w:rPr>
        <w:t xml:space="preserve"> </w:t>
      </w:r>
      <w:r w:rsidR="00D95677" w:rsidRPr="000E609F">
        <w:rPr>
          <w:rtl/>
        </w:rPr>
        <w:t>من فائدة أضر عليه من مال يفيده</w:t>
      </w:r>
      <w:r w:rsidR="00424FB2">
        <w:rPr>
          <w:rtl/>
        </w:rPr>
        <w:t>،</w:t>
      </w:r>
      <w:r w:rsidR="00D95677" w:rsidRPr="000E609F">
        <w:rPr>
          <w:rtl/>
        </w:rPr>
        <w:t xml:space="preserve"> المال أضر عليه من ذئبين ضاريين في غنم</w:t>
      </w:r>
      <w:r w:rsidR="00D95677">
        <w:rPr>
          <w:rtl/>
        </w:rPr>
        <w:t xml:space="preserve"> </w:t>
      </w:r>
      <w:r w:rsidR="00D95677" w:rsidRPr="000E609F">
        <w:rPr>
          <w:rtl/>
        </w:rPr>
        <w:t>قد هلك رعاتها</w:t>
      </w:r>
      <w:r w:rsidR="00424FB2">
        <w:rPr>
          <w:rtl/>
        </w:rPr>
        <w:t>،</w:t>
      </w:r>
      <w:r w:rsidR="00D95677" w:rsidRPr="000E609F">
        <w:rPr>
          <w:rtl/>
        </w:rPr>
        <w:t xml:space="preserve"> واحدة </w:t>
      </w:r>
      <w:r w:rsidR="00D95677" w:rsidRPr="00D95677">
        <w:rPr>
          <w:rStyle w:val="libFootnotenumChar"/>
          <w:rtl/>
        </w:rPr>
        <w:t>(1)</w:t>
      </w:r>
      <w:r w:rsidR="00D95677" w:rsidRPr="000E609F">
        <w:rPr>
          <w:rtl/>
        </w:rPr>
        <w:t xml:space="preserve"> في أولها وواحدة </w:t>
      </w:r>
      <w:r w:rsidR="00D95677" w:rsidRPr="00D95677">
        <w:rPr>
          <w:rStyle w:val="libFootnotenumChar"/>
          <w:rtl/>
        </w:rPr>
        <w:t>(2)</w:t>
      </w:r>
      <w:r w:rsidR="00D95677" w:rsidRPr="000E609F">
        <w:rPr>
          <w:rtl/>
        </w:rPr>
        <w:t xml:space="preserve"> في آخرها</w:t>
      </w:r>
      <w:r w:rsidR="00424FB2">
        <w:rPr>
          <w:rtl/>
        </w:rPr>
        <w:t>،</w:t>
      </w:r>
      <w:r w:rsidR="00D95677" w:rsidRPr="000E609F">
        <w:rPr>
          <w:rtl/>
        </w:rPr>
        <w:t xml:space="preserve"> ثم قال</w:t>
      </w:r>
      <w:r w:rsidR="00424FB2">
        <w:rPr>
          <w:rtl/>
        </w:rPr>
        <w:t>:</w:t>
      </w:r>
      <w:r w:rsidR="00D95677" w:rsidRPr="000E609F">
        <w:rPr>
          <w:rtl/>
        </w:rPr>
        <w:t xml:space="preserve"> فما</w:t>
      </w:r>
      <w:r w:rsidR="00D95677">
        <w:rPr>
          <w:rtl/>
        </w:rPr>
        <w:t xml:space="preserve"> </w:t>
      </w:r>
      <w:r w:rsidR="00D95677" w:rsidRPr="000E609F">
        <w:rPr>
          <w:rtl/>
        </w:rPr>
        <w:t>ظنك بهما</w:t>
      </w:r>
      <w:r w:rsidR="00D95677">
        <w:rPr>
          <w:rtl/>
        </w:rPr>
        <w:t>؟</w:t>
      </w:r>
      <w:r w:rsidR="00D95677" w:rsidRPr="000E609F">
        <w:rPr>
          <w:rtl/>
        </w:rPr>
        <w:t xml:space="preserve"> </w:t>
      </w:r>
      <w:r w:rsidR="00D95677">
        <w:rPr>
          <w:rFonts w:hint="cs"/>
          <w:rtl/>
        </w:rPr>
        <w:t>»</w:t>
      </w:r>
      <w:r w:rsidR="00D95677" w:rsidRPr="000E609F">
        <w:rPr>
          <w:rtl/>
        </w:rPr>
        <w:t xml:space="preserve"> قلت</w:t>
      </w:r>
      <w:r w:rsidR="00424FB2">
        <w:rPr>
          <w:rtl/>
        </w:rPr>
        <w:t>:</w:t>
      </w:r>
      <w:r w:rsidR="00D95677" w:rsidRPr="000E609F">
        <w:rPr>
          <w:rtl/>
        </w:rPr>
        <w:t xml:space="preserve"> يفسدان</w:t>
      </w:r>
      <w:r w:rsidR="00424FB2">
        <w:rPr>
          <w:rtl/>
        </w:rPr>
        <w:t>،</w:t>
      </w:r>
      <w:r w:rsidR="00D95677" w:rsidRPr="000E609F">
        <w:rPr>
          <w:rtl/>
        </w:rPr>
        <w:t xml:space="preserve"> أصلحك الله</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صدقت</w:t>
      </w:r>
      <w:r w:rsidR="00424FB2">
        <w:rPr>
          <w:rtl/>
        </w:rPr>
        <w:t>،</w:t>
      </w:r>
      <w:r w:rsidR="00D95677" w:rsidRPr="000E609F">
        <w:rPr>
          <w:rtl/>
        </w:rPr>
        <w:t xml:space="preserve"> أن أيسر ما</w:t>
      </w:r>
      <w:r w:rsidR="00D95677">
        <w:rPr>
          <w:rtl/>
        </w:rPr>
        <w:t xml:space="preserve"> </w:t>
      </w:r>
      <w:r w:rsidR="00D95677" w:rsidRPr="000E609F">
        <w:rPr>
          <w:rtl/>
        </w:rPr>
        <w:t>يدخل عليه أن يأتيه أخوه المسلم فيقول</w:t>
      </w:r>
      <w:r w:rsidR="00424FB2">
        <w:rPr>
          <w:rtl/>
        </w:rPr>
        <w:t>:</w:t>
      </w:r>
      <w:r w:rsidR="00D95677" w:rsidRPr="000E609F">
        <w:rPr>
          <w:rtl/>
        </w:rPr>
        <w:t xml:space="preserve"> زوجني</w:t>
      </w:r>
      <w:r w:rsidR="00424FB2">
        <w:rPr>
          <w:rtl/>
        </w:rPr>
        <w:t>،</w:t>
      </w:r>
      <w:r w:rsidR="00D95677" w:rsidRPr="000E609F">
        <w:rPr>
          <w:rtl/>
        </w:rPr>
        <w:t xml:space="preserve"> فيقول</w:t>
      </w:r>
      <w:r w:rsidR="00424FB2">
        <w:rPr>
          <w:rtl/>
        </w:rPr>
        <w:t>:</w:t>
      </w:r>
      <w:r w:rsidR="00D95677" w:rsidRPr="000E609F">
        <w:rPr>
          <w:rtl/>
        </w:rPr>
        <w:t xml:space="preserve"> ليس لك</w:t>
      </w:r>
      <w:r w:rsidR="00D95677">
        <w:rPr>
          <w:rtl/>
        </w:rPr>
        <w:t xml:space="preserve"> </w:t>
      </w:r>
      <w:r w:rsidR="00D95677" w:rsidRPr="000E609F">
        <w:rPr>
          <w:rtl/>
        </w:rPr>
        <w:t xml:space="preserve">مال </w:t>
      </w:r>
      <w:r w:rsidR="00D95677">
        <w:rPr>
          <w:rFonts w:hint="cs"/>
          <w:rtl/>
        </w:rPr>
        <w:t>»</w:t>
      </w:r>
      <w:r w:rsidR="00D95677">
        <w:rPr>
          <w:rtl/>
        </w:rPr>
        <w:t>.</w:t>
      </w:r>
    </w:p>
    <w:p w:rsidR="00D95677" w:rsidRDefault="002646DC" w:rsidP="001538AC">
      <w:pPr>
        <w:pStyle w:val="libNormal"/>
        <w:rPr>
          <w:rtl/>
        </w:rPr>
      </w:pPr>
      <w:r w:rsidRPr="002646DC">
        <w:rPr>
          <w:rStyle w:val="libNumChar"/>
          <w:rtl/>
        </w:rPr>
        <w:t>[16472]</w:t>
      </w:r>
      <w:r w:rsidR="00D95677" w:rsidRPr="000E609F">
        <w:rPr>
          <w:rtl/>
        </w:rPr>
        <w:t xml:space="preserve"> 7</w:t>
      </w:r>
      <w:r w:rsidR="00D95677">
        <w:rPr>
          <w:rtl/>
        </w:rPr>
        <w:t xml:space="preserve"> - </w:t>
      </w:r>
      <w:r w:rsidR="00D95677" w:rsidRPr="000E609F">
        <w:rPr>
          <w:rtl/>
        </w:rPr>
        <w:t>أبو القاسم الكوفي في كتاب الاستغاثة</w:t>
      </w:r>
      <w:r w:rsidR="00424FB2">
        <w:rPr>
          <w:rtl/>
        </w:rPr>
        <w:t>:</w:t>
      </w:r>
      <w:r w:rsidR="00D95677" w:rsidRPr="000E609F">
        <w:rPr>
          <w:rtl/>
        </w:rPr>
        <w:t xml:space="preserve"> عن رسول الله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Pr>
          <w:rtl/>
        </w:rPr>
        <w:t xml:space="preserve"> « </w:t>
      </w:r>
      <w:r w:rsidR="00D95677" w:rsidRPr="000E609F">
        <w:rPr>
          <w:rtl/>
        </w:rPr>
        <w:t>من جاءكم خاطبا ترضون دينه وأمانته فزوجوه</w:t>
      </w:r>
      <w:r w:rsidR="00D95677">
        <w:rPr>
          <w:rtl/>
        </w:rPr>
        <w:t xml:space="preserve"> </w:t>
      </w:r>
      <w:r w:rsidR="0004393A">
        <w:rPr>
          <w:rStyle w:val="libAlaemChar"/>
          <w:rtl/>
        </w:rPr>
        <w:t xml:space="preserve">( </w:t>
      </w:r>
      <w:r w:rsidR="00B7276C" w:rsidRPr="00B7276C">
        <w:rPr>
          <w:rStyle w:val="libAieChar"/>
          <w:rtl/>
        </w:rPr>
        <w:t>إِلَّا تَفْعَلُوهُ تَكُن فِتْنَةٌ فِي الْأَرْ‌ضِ وَفَسَادٌ كَبِيرٌ‌</w:t>
      </w:r>
      <w:r w:rsidR="0004393A">
        <w:rPr>
          <w:rtl/>
        </w:rPr>
        <w:t xml:space="preserve"> </w:t>
      </w:r>
      <w:r w:rsidR="0004393A">
        <w:rPr>
          <w:rStyle w:val="libAlaemChar"/>
          <w:rtl/>
        </w:rPr>
        <w:t>)</w:t>
      </w:r>
      <w:r w:rsidR="00D95677">
        <w:rPr>
          <w:rFonts w:hint="cs"/>
          <w:rtl/>
        </w:rPr>
        <w:t xml:space="preserve"> </w:t>
      </w:r>
      <w:r w:rsidR="00D95677" w:rsidRPr="00D95677">
        <w:rPr>
          <w:rStyle w:val="libFootnotenumChar"/>
          <w:rFonts w:hint="cs"/>
          <w:rtl/>
        </w:rPr>
        <w:t>(1)</w:t>
      </w:r>
      <w:r w:rsidR="00D95677">
        <w:rPr>
          <w:rFonts w:hint="cs"/>
          <w:rtl/>
        </w:rPr>
        <w:t xml:space="preserve"> ».</w:t>
      </w:r>
    </w:p>
    <w:p w:rsidR="00D95677" w:rsidRPr="000E609F" w:rsidRDefault="002646DC" w:rsidP="001538AC">
      <w:pPr>
        <w:pStyle w:val="libNormal"/>
        <w:rPr>
          <w:rtl/>
        </w:rPr>
      </w:pPr>
      <w:r w:rsidRPr="002646DC">
        <w:rPr>
          <w:rStyle w:val="libNumChar"/>
          <w:rtl/>
        </w:rPr>
        <w:t>[16473]</w:t>
      </w:r>
      <w:r w:rsidR="00D95677" w:rsidRPr="000E609F">
        <w:rPr>
          <w:rtl/>
        </w:rPr>
        <w:t xml:space="preserve"> 8</w:t>
      </w:r>
      <w:r w:rsidR="00D95677">
        <w:rPr>
          <w:rtl/>
        </w:rPr>
        <w:t xml:space="preserve"> - </w:t>
      </w:r>
      <w:r w:rsidR="00D95677" w:rsidRPr="000E609F">
        <w:rPr>
          <w:rtl/>
        </w:rPr>
        <w:t>الشيخ أبو الفتوح الرازي في تفسيره</w:t>
      </w:r>
      <w:r w:rsidR="00424FB2">
        <w:rPr>
          <w:rtl/>
        </w:rPr>
        <w:t>:</w:t>
      </w:r>
      <w:r w:rsidR="00D95677" w:rsidRPr="000E609F">
        <w:rPr>
          <w:rtl/>
        </w:rPr>
        <w:t xml:space="preserve"> عن أنس بن مالك</w:t>
      </w:r>
      <w:r w:rsidR="00424FB2">
        <w:rPr>
          <w:rtl/>
        </w:rPr>
        <w:t>،</w:t>
      </w:r>
      <w:r w:rsidR="00D95677">
        <w:rPr>
          <w:rtl/>
        </w:rPr>
        <w:t xml:space="preserve"> </w:t>
      </w:r>
      <w:r w:rsidR="00D95677" w:rsidRPr="000E609F">
        <w:rPr>
          <w:rtl/>
        </w:rPr>
        <w:t>قال</w:t>
      </w:r>
      <w:r w:rsidR="00424FB2">
        <w:rPr>
          <w:rtl/>
        </w:rPr>
        <w:t>:</w:t>
      </w:r>
      <w:r w:rsidR="00D95677" w:rsidRPr="000E609F">
        <w:rPr>
          <w:rtl/>
        </w:rPr>
        <w:t xml:space="preserve"> كان رسول الله </w:t>
      </w:r>
      <w:r w:rsidR="00DC3BAA" w:rsidRPr="00DC3BAA">
        <w:rPr>
          <w:rStyle w:val="libAlaemChar"/>
          <w:rtl/>
        </w:rPr>
        <w:t>صلى‌الله‌عليه‌وآله</w:t>
      </w:r>
      <w:r w:rsidR="00D95677" w:rsidRPr="000E609F">
        <w:rPr>
          <w:rtl/>
        </w:rPr>
        <w:t xml:space="preserve"> جالسا يوما</w:t>
      </w:r>
      <w:r w:rsidR="00424FB2">
        <w:rPr>
          <w:rtl/>
        </w:rPr>
        <w:t>،</w:t>
      </w:r>
      <w:r w:rsidR="00D95677" w:rsidRPr="000E609F">
        <w:rPr>
          <w:rtl/>
        </w:rPr>
        <w:t xml:space="preserve"> فدخل أعرا</w:t>
      </w:r>
      <w:r w:rsidR="00D95677">
        <w:rPr>
          <w:rtl/>
        </w:rPr>
        <w:t>بي وسلم وقال</w:t>
      </w:r>
      <w:r w:rsidR="00424FB2">
        <w:rPr>
          <w:rtl/>
        </w:rPr>
        <w:t>:</w:t>
      </w:r>
      <w:r w:rsidR="00D95677">
        <w:rPr>
          <w:rtl/>
        </w:rPr>
        <w:t xml:space="preserve"> يا رسول الله</w:t>
      </w:r>
      <w:r w:rsidR="00424FB2">
        <w:rPr>
          <w:rtl/>
        </w:rPr>
        <w:t>،</w:t>
      </w:r>
      <w:r w:rsidR="00D95677">
        <w:rPr>
          <w:rtl/>
        </w:rPr>
        <w:t xml:space="preserve"> أ</w:t>
      </w:r>
      <w:r w:rsidR="00D95677" w:rsidRPr="000E609F">
        <w:rPr>
          <w:rtl/>
        </w:rPr>
        <w:t>يمنع سوادي ودمامة وجهي من دخول الجنة</w:t>
      </w:r>
      <w:r w:rsidR="00D95677">
        <w:rPr>
          <w:rtl/>
        </w:rPr>
        <w:t xml:space="preserve">؟ </w:t>
      </w:r>
      <w:r w:rsidR="00D95677" w:rsidRPr="000E609F">
        <w:rPr>
          <w:rtl/>
        </w:rPr>
        <w:t xml:space="preserve">قال </w:t>
      </w:r>
      <w:r w:rsidR="00DC3BAA" w:rsidRPr="00DC3BAA">
        <w:rPr>
          <w:rStyle w:val="libAlaemChar"/>
          <w:rtl/>
        </w:rPr>
        <w:t>صلى‌الله‌عليه‌وآله</w:t>
      </w:r>
      <w:r w:rsidR="00D95677" w:rsidRPr="000E609F">
        <w:rPr>
          <w:rtl/>
        </w:rPr>
        <w:t xml:space="preserve"> </w:t>
      </w:r>
      <w:r w:rsidR="00D95677">
        <w:rPr>
          <w:rFonts w:hint="cs"/>
          <w:rtl/>
        </w:rPr>
        <w:t>«</w:t>
      </w:r>
      <w:r w:rsidR="00D95677" w:rsidRPr="000E609F">
        <w:rPr>
          <w:rtl/>
        </w:rPr>
        <w:t xml:space="preserve"> لا ما كنت خائفا من الله ومؤمنا برسوله </w:t>
      </w:r>
      <w:r w:rsidR="00D95677">
        <w:rPr>
          <w:rFonts w:hint="cs"/>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(2) النور 24</w:t>
      </w:r>
      <w:r w:rsidR="00424FB2">
        <w:rPr>
          <w:rtl/>
        </w:rPr>
        <w:t>:</w:t>
      </w:r>
      <w:r w:rsidRPr="000E609F">
        <w:rPr>
          <w:rtl/>
        </w:rPr>
        <w:t xml:space="preserve"> 32</w:t>
      </w:r>
      <w:r>
        <w:rPr>
          <w:rtl/>
        </w:rPr>
        <w:t>.</w:t>
      </w:r>
    </w:p>
    <w:p w:rsidR="00D95677" w:rsidRPr="000E609F" w:rsidRDefault="00D95677" w:rsidP="001538AC">
      <w:pPr>
        <w:pStyle w:val="libNormal"/>
        <w:rPr>
          <w:rtl/>
        </w:rPr>
      </w:pPr>
      <w:r w:rsidRPr="00D95677">
        <w:rPr>
          <w:rStyle w:val="libFootnoteChar"/>
          <w:rtl/>
        </w:rPr>
        <w:t>(3) في الطبعة الحجرية</w:t>
      </w:r>
      <w:r w:rsidR="00424FB2">
        <w:rPr>
          <w:rStyle w:val="libFootnoteChar"/>
          <w:rtl/>
        </w:rPr>
        <w:t>:</w:t>
      </w:r>
      <w:r w:rsidRPr="00D95677">
        <w:rPr>
          <w:rStyle w:val="libFootnoteChar"/>
          <w:rtl/>
        </w:rPr>
        <w:t xml:space="preserve"> « فرضيت </w:t>
      </w:r>
      <w:r>
        <w:rPr>
          <w:rFonts w:hint="cs"/>
          <w:rtl/>
        </w:rPr>
        <w:t>»</w:t>
      </w:r>
      <w:r w:rsidRPr="00D95677">
        <w:rPr>
          <w:rStyle w:val="libFootnoteChar"/>
          <w:rtl/>
        </w:rPr>
        <w:t xml:space="preserve"> وما أثبتناه من المصدر.</w:t>
      </w:r>
    </w:p>
    <w:p w:rsidR="00D95677" w:rsidRPr="000E609F" w:rsidRDefault="00D95677" w:rsidP="00D95677">
      <w:pPr>
        <w:pStyle w:val="libFootnote"/>
        <w:rPr>
          <w:rtl/>
        </w:rPr>
      </w:pPr>
      <w:r w:rsidRPr="000E609F">
        <w:rPr>
          <w:rtl/>
        </w:rPr>
        <w:t>(4) الأنفال 8</w:t>
      </w:r>
      <w:r w:rsidR="00424FB2">
        <w:rPr>
          <w:rtl/>
        </w:rPr>
        <w:t>:</w:t>
      </w:r>
      <w:r w:rsidRPr="000E609F">
        <w:rPr>
          <w:rtl/>
        </w:rPr>
        <w:t xml:space="preserve"> 73</w:t>
      </w:r>
      <w:r>
        <w:rPr>
          <w:rtl/>
        </w:rPr>
        <w:t>.</w:t>
      </w:r>
    </w:p>
    <w:p w:rsidR="00D95677" w:rsidRPr="000E609F" w:rsidRDefault="00D95677" w:rsidP="00D95677">
      <w:pPr>
        <w:pStyle w:val="libFootnote0"/>
        <w:rPr>
          <w:rtl/>
        </w:rPr>
      </w:pPr>
      <w:r w:rsidRPr="000E609F">
        <w:rPr>
          <w:rtl/>
        </w:rPr>
        <w:t>6</w:t>
      </w:r>
      <w:r>
        <w:rPr>
          <w:rtl/>
        </w:rPr>
        <w:t xml:space="preserve"> - </w:t>
      </w:r>
      <w:r w:rsidRPr="000E609F">
        <w:rPr>
          <w:rtl/>
        </w:rPr>
        <w:t>كتاب المؤمن ص 55</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واحد</w:t>
      </w:r>
      <w:r>
        <w:rPr>
          <w:rtl/>
        </w:rPr>
        <w:t>.</w:t>
      </w:r>
    </w:p>
    <w:p w:rsidR="00D95677" w:rsidRPr="000E609F" w:rsidRDefault="00D95677" w:rsidP="00D95677">
      <w:pPr>
        <w:pStyle w:val="libFootnote"/>
        <w:rPr>
          <w:rtl/>
        </w:rPr>
      </w:pPr>
      <w:r w:rsidRPr="000E609F">
        <w:rPr>
          <w:rtl/>
        </w:rPr>
        <w:t>(2) في المصدر</w:t>
      </w:r>
      <w:r w:rsidR="00424FB2">
        <w:rPr>
          <w:rtl/>
        </w:rPr>
        <w:t>:</w:t>
      </w:r>
      <w:r w:rsidRPr="000E609F">
        <w:rPr>
          <w:rtl/>
        </w:rPr>
        <w:t xml:space="preserve"> وآخر</w:t>
      </w:r>
      <w:r>
        <w:rPr>
          <w:rtl/>
        </w:rPr>
        <w:t>.</w:t>
      </w:r>
    </w:p>
    <w:p w:rsidR="00D95677" w:rsidRPr="000E609F" w:rsidRDefault="00D95677" w:rsidP="00D95677">
      <w:pPr>
        <w:pStyle w:val="libFootnote0"/>
        <w:rPr>
          <w:rtl/>
        </w:rPr>
      </w:pPr>
      <w:r w:rsidRPr="000E609F">
        <w:rPr>
          <w:rtl/>
        </w:rPr>
        <w:t>7</w:t>
      </w:r>
      <w:r>
        <w:rPr>
          <w:rtl/>
        </w:rPr>
        <w:t xml:space="preserve"> - </w:t>
      </w:r>
      <w:r w:rsidRPr="000E609F">
        <w:rPr>
          <w:rtl/>
        </w:rPr>
        <w:t>الاستغاثة ص 53</w:t>
      </w:r>
      <w:r>
        <w:rPr>
          <w:rtl/>
        </w:rPr>
        <w:t>.</w:t>
      </w:r>
    </w:p>
    <w:p w:rsidR="00D95677" w:rsidRPr="000E609F" w:rsidRDefault="00D95677" w:rsidP="00D95677">
      <w:pPr>
        <w:pStyle w:val="libFootnote"/>
        <w:rPr>
          <w:rtl/>
        </w:rPr>
      </w:pPr>
      <w:r w:rsidRPr="000E609F">
        <w:rPr>
          <w:rtl/>
        </w:rPr>
        <w:t>(1) الأنفال 8</w:t>
      </w:r>
      <w:r w:rsidR="00424FB2">
        <w:rPr>
          <w:rtl/>
        </w:rPr>
        <w:t>:</w:t>
      </w:r>
      <w:r w:rsidRPr="000E609F">
        <w:rPr>
          <w:rtl/>
        </w:rPr>
        <w:t xml:space="preserve"> 73</w:t>
      </w:r>
      <w:r>
        <w:rPr>
          <w:rtl/>
        </w:rPr>
        <w:t>.</w:t>
      </w:r>
    </w:p>
    <w:p w:rsidR="00D95677" w:rsidRPr="000E609F" w:rsidRDefault="00D95677" w:rsidP="00D95677">
      <w:pPr>
        <w:pStyle w:val="libFootnote0"/>
        <w:rPr>
          <w:rtl/>
        </w:rPr>
      </w:pPr>
      <w:r w:rsidRPr="000E609F">
        <w:rPr>
          <w:rtl/>
        </w:rPr>
        <w:t>8</w:t>
      </w:r>
      <w:r>
        <w:rPr>
          <w:rtl/>
        </w:rPr>
        <w:t xml:space="preserve"> - </w:t>
      </w:r>
      <w:r w:rsidRPr="000E609F">
        <w:rPr>
          <w:rtl/>
        </w:rPr>
        <w:t>تفسير أبي الفتوح الرازي ج 1 ص 369</w:t>
      </w:r>
      <w:r>
        <w:rPr>
          <w:rtl/>
        </w:rPr>
        <w:t>.</w:t>
      </w:r>
    </w:p>
    <w:p w:rsidR="00D95677" w:rsidRPr="000E609F" w:rsidRDefault="00D95677" w:rsidP="00D95677">
      <w:pPr>
        <w:pStyle w:val="libNormal0"/>
        <w:rPr>
          <w:rtl/>
        </w:rPr>
      </w:pPr>
      <w:r>
        <w:rPr>
          <w:rtl/>
        </w:rPr>
        <w:br w:type="page"/>
      </w:r>
      <w:r w:rsidRPr="000E609F">
        <w:rPr>
          <w:rtl/>
        </w:rPr>
        <w:lastRenderedPageBreak/>
        <w:t>فقال</w:t>
      </w:r>
      <w:r w:rsidR="00424FB2">
        <w:rPr>
          <w:rtl/>
        </w:rPr>
        <w:t>:</w:t>
      </w:r>
      <w:r w:rsidRPr="000E609F">
        <w:rPr>
          <w:rtl/>
        </w:rPr>
        <w:t xml:space="preserve"> يا رسول الله</w:t>
      </w:r>
      <w:r w:rsidR="00424FB2">
        <w:rPr>
          <w:rtl/>
        </w:rPr>
        <w:t>،</w:t>
      </w:r>
      <w:r w:rsidRPr="000E609F">
        <w:rPr>
          <w:rtl/>
        </w:rPr>
        <w:t xml:space="preserve"> والله الذي شرفك بالنبوة</w:t>
      </w:r>
      <w:r w:rsidR="00424FB2">
        <w:rPr>
          <w:rtl/>
        </w:rPr>
        <w:t>،</w:t>
      </w:r>
      <w:r w:rsidRPr="000E609F">
        <w:rPr>
          <w:rtl/>
        </w:rPr>
        <w:t xml:space="preserve"> اني قبل ذلك بثمانية أشهر</w:t>
      </w:r>
      <w:r>
        <w:rPr>
          <w:rtl/>
        </w:rPr>
        <w:t xml:space="preserve"> </w:t>
      </w:r>
      <w:r w:rsidRPr="000E609F">
        <w:rPr>
          <w:rtl/>
        </w:rPr>
        <w:t>آمنت وأقررت بأن الله واحد وأنك رسوله بالحق</w:t>
      </w:r>
      <w:r w:rsidR="00424FB2">
        <w:rPr>
          <w:rtl/>
        </w:rPr>
        <w:t>،</w:t>
      </w:r>
      <w:r w:rsidRPr="000E609F">
        <w:rPr>
          <w:rtl/>
        </w:rPr>
        <w:t xml:space="preserve"> فقال رسول الله </w:t>
      </w:r>
      <w:r w:rsidR="00DC3BAA" w:rsidRPr="00DC3BAA">
        <w:rPr>
          <w:rStyle w:val="libAlaemChar"/>
          <w:rtl/>
        </w:rPr>
        <w:t>صلى‌الله‌عليه‌وآله</w:t>
      </w:r>
      <w:r w:rsidR="00424FB2">
        <w:rPr>
          <w:rFonts w:hint="cs"/>
          <w:rtl/>
        </w:rPr>
        <w:t>:</w:t>
      </w:r>
      <w:r w:rsidRPr="000E609F">
        <w:rPr>
          <w:rtl/>
        </w:rPr>
        <w:t xml:space="preserve"> </w:t>
      </w:r>
      <w:r>
        <w:rPr>
          <w:rFonts w:hint="cs"/>
          <w:rtl/>
        </w:rPr>
        <w:t>«</w:t>
      </w:r>
      <w:r w:rsidRPr="000E609F">
        <w:rPr>
          <w:rtl/>
        </w:rPr>
        <w:t xml:space="preserve"> أنت من القوم لك ما لهم وعليك ما عليهم </w:t>
      </w:r>
      <w:r>
        <w:rPr>
          <w:rFonts w:hint="cs"/>
          <w:rtl/>
        </w:rPr>
        <w:t>»</w:t>
      </w:r>
      <w:r w:rsidRPr="000E609F">
        <w:rPr>
          <w:rtl/>
        </w:rPr>
        <w:t xml:space="preserve"> فقال</w:t>
      </w:r>
      <w:r w:rsidR="00424FB2">
        <w:rPr>
          <w:rtl/>
        </w:rPr>
        <w:t>:</w:t>
      </w:r>
      <w:r w:rsidRPr="000E609F">
        <w:rPr>
          <w:rtl/>
        </w:rPr>
        <w:t xml:space="preserve"> فلم</w:t>
      </w:r>
      <w:r>
        <w:rPr>
          <w:rtl/>
        </w:rPr>
        <w:t xml:space="preserve"> </w:t>
      </w:r>
      <w:r w:rsidRPr="000E609F">
        <w:rPr>
          <w:rtl/>
        </w:rPr>
        <w:t>خطبت من هؤلاء الحاضرين فلم يجبني منهم أحد</w:t>
      </w:r>
      <w:r>
        <w:rPr>
          <w:rtl/>
        </w:rPr>
        <w:t>؟</w:t>
      </w:r>
      <w:r w:rsidRPr="000E609F">
        <w:rPr>
          <w:rtl/>
        </w:rPr>
        <w:t xml:space="preserve"> ولا أرى مانعا غير دمامة</w:t>
      </w:r>
      <w:r>
        <w:rPr>
          <w:rtl/>
        </w:rPr>
        <w:t xml:space="preserve"> </w:t>
      </w:r>
      <w:r w:rsidRPr="000E609F">
        <w:rPr>
          <w:rtl/>
        </w:rPr>
        <w:t>الوجه وسواد اللون</w:t>
      </w:r>
      <w:r w:rsidR="00424FB2">
        <w:rPr>
          <w:rtl/>
        </w:rPr>
        <w:t>،</w:t>
      </w:r>
      <w:r w:rsidRPr="000E609F">
        <w:rPr>
          <w:rtl/>
        </w:rPr>
        <w:t xml:space="preserve"> وإلا فأنا في قومي بني سليم ذو حسب وآبائي</w:t>
      </w:r>
      <w:r>
        <w:rPr>
          <w:rtl/>
        </w:rPr>
        <w:t xml:space="preserve"> </w:t>
      </w:r>
      <w:r w:rsidRPr="000E609F">
        <w:rPr>
          <w:rtl/>
        </w:rPr>
        <w:t>معروفون</w:t>
      </w:r>
      <w:r w:rsidR="00424FB2">
        <w:rPr>
          <w:rtl/>
        </w:rPr>
        <w:t>،</w:t>
      </w:r>
      <w:r w:rsidRPr="000E609F">
        <w:rPr>
          <w:rtl/>
        </w:rPr>
        <w:t xml:space="preserve"> ولكن غلبني سواد أخوالي</w:t>
      </w:r>
      <w:r w:rsidR="00424FB2">
        <w:rPr>
          <w:rtl/>
        </w:rPr>
        <w:t>،</w:t>
      </w:r>
      <w:r w:rsidRPr="000E609F">
        <w:rPr>
          <w:rtl/>
        </w:rPr>
        <w:t xml:space="preserve"> فقال رسول الله </w:t>
      </w:r>
      <w:r w:rsidR="00DC3BAA" w:rsidRPr="00DC3BAA">
        <w:rPr>
          <w:rStyle w:val="libAlaemChar"/>
          <w:rtl/>
        </w:rPr>
        <w:t>صلى‌الله‌عليه‌وآله</w:t>
      </w:r>
      <w:r w:rsidR="00424FB2">
        <w:rPr>
          <w:rtl/>
        </w:rPr>
        <w:t>:</w:t>
      </w:r>
      <w:r>
        <w:rPr>
          <w:rtl/>
        </w:rPr>
        <w:t xml:space="preserve"> « </w:t>
      </w:r>
      <w:r w:rsidRPr="000E609F">
        <w:rPr>
          <w:rtl/>
        </w:rPr>
        <w:t xml:space="preserve">ها هنا عمر بن وهب </w:t>
      </w:r>
      <w:r>
        <w:rPr>
          <w:rFonts w:hint="cs"/>
          <w:rtl/>
        </w:rPr>
        <w:t>»</w:t>
      </w:r>
      <w:r w:rsidRPr="000E609F">
        <w:rPr>
          <w:rtl/>
        </w:rPr>
        <w:t xml:space="preserve"> وكان رجلا من ثقيف صعب الجانب وفيه</w:t>
      </w:r>
      <w:r>
        <w:rPr>
          <w:rtl/>
        </w:rPr>
        <w:t xml:space="preserve"> </w:t>
      </w:r>
      <w:r w:rsidRPr="000E609F">
        <w:rPr>
          <w:rtl/>
        </w:rPr>
        <w:t>أنفة</w:t>
      </w:r>
      <w:r w:rsidR="00424FB2">
        <w:rPr>
          <w:rtl/>
        </w:rPr>
        <w:t>،</w:t>
      </w:r>
      <w:r w:rsidRPr="000E609F">
        <w:rPr>
          <w:rtl/>
        </w:rPr>
        <w:t xml:space="preserve"> قالوا</w:t>
      </w:r>
      <w:r w:rsidR="00424FB2">
        <w:rPr>
          <w:rtl/>
        </w:rPr>
        <w:t>:</w:t>
      </w:r>
      <w:r w:rsidRPr="000E609F">
        <w:rPr>
          <w:rtl/>
        </w:rPr>
        <w:t xml:space="preserve"> لا</w:t>
      </w:r>
      <w:r w:rsidR="00424FB2">
        <w:rPr>
          <w:rtl/>
        </w:rPr>
        <w:t>،</w:t>
      </w:r>
      <w:r w:rsidRPr="000E609F">
        <w:rPr>
          <w:rtl/>
        </w:rPr>
        <w:t xml:space="preserve"> يا رسول الله</w:t>
      </w:r>
      <w:r w:rsidR="00424FB2">
        <w:rPr>
          <w:rtl/>
        </w:rPr>
        <w:t>،</w:t>
      </w:r>
      <w:r w:rsidRPr="000E609F">
        <w:rPr>
          <w:rtl/>
        </w:rPr>
        <w:t xml:space="preserve"> فقال للا عرابي</w:t>
      </w:r>
      <w:r w:rsidR="00424FB2">
        <w:rPr>
          <w:rtl/>
        </w:rPr>
        <w:t>:</w:t>
      </w:r>
      <w:r>
        <w:rPr>
          <w:rtl/>
        </w:rPr>
        <w:t xml:space="preserve"> « </w:t>
      </w:r>
      <w:r w:rsidRPr="000E609F">
        <w:rPr>
          <w:rtl/>
        </w:rPr>
        <w:t xml:space="preserve">تعرف داره </w:t>
      </w:r>
      <w:r>
        <w:rPr>
          <w:rFonts w:hint="cs"/>
          <w:rtl/>
        </w:rPr>
        <w:t>»</w:t>
      </w:r>
      <w:r w:rsidRPr="000E609F">
        <w:rPr>
          <w:rtl/>
        </w:rPr>
        <w:t xml:space="preserve"> قال</w:t>
      </w:r>
      <w:r w:rsidR="00424FB2">
        <w:rPr>
          <w:rtl/>
        </w:rPr>
        <w:t>:</w:t>
      </w:r>
      <w:r>
        <w:rPr>
          <w:rtl/>
        </w:rPr>
        <w:t xml:space="preserve"> </w:t>
      </w:r>
      <w:r w:rsidRPr="000E609F">
        <w:rPr>
          <w:rtl/>
        </w:rPr>
        <w:t>نعم</w:t>
      </w:r>
      <w:r w:rsidR="00424FB2">
        <w:rPr>
          <w:rtl/>
        </w:rPr>
        <w:t>،</w:t>
      </w:r>
      <w:r w:rsidRPr="000E609F">
        <w:rPr>
          <w:rtl/>
        </w:rPr>
        <w:t xml:space="preserve"> قال</w:t>
      </w:r>
      <w:r w:rsidR="00424FB2">
        <w:rPr>
          <w:rtl/>
        </w:rPr>
        <w:t>:</w:t>
      </w:r>
      <w:r w:rsidRPr="000E609F">
        <w:rPr>
          <w:rtl/>
        </w:rPr>
        <w:t xml:space="preserve"> اذهب إلى داره ودق الباب دقا رقيقا</w:t>
      </w:r>
      <w:r w:rsidR="00424FB2">
        <w:rPr>
          <w:rtl/>
        </w:rPr>
        <w:t>،</w:t>
      </w:r>
      <w:r w:rsidRPr="000E609F">
        <w:rPr>
          <w:rtl/>
        </w:rPr>
        <w:t xml:space="preserve"> وإذا دخلت فسلم</w:t>
      </w:r>
      <w:r>
        <w:rPr>
          <w:rtl/>
        </w:rPr>
        <w:t xml:space="preserve"> </w:t>
      </w:r>
      <w:r w:rsidRPr="000E609F">
        <w:rPr>
          <w:rtl/>
        </w:rPr>
        <w:t>وقل</w:t>
      </w:r>
      <w:r w:rsidR="00424FB2">
        <w:rPr>
          <w:rtl/>
        </w:rPr>
        <w:t>:</w:t>
      </w:r>
      <w:r w:rsidRPr="000E609F">
        <w:rPr>
          <w:rtl/>
        </w:rPr>
        <w:t xml:space="preserve"> إن رسول الله </w:t>
      </w:r>
      <w:r w:rsidR="00DC3BAA" w:rsidRPr="00DC3BAA">
        <w:rPr>
          <w:rStyle w:val="libAlaemChar"/>
          <w:rtl/>
        </w:rPr>
        <w:t>صلى‌الله‌عليه‌وآله</w:t>
      </w:r>
      <w:r w:rsidRPr="000E609F">
        <w:rPr>
          <w:rtl/>
        </w:rPr>
        <w:t xml:space="preserve"> أعطاني بنتك </w:t>
      </w:r>
      <w:r>
        <w:rPr>
          <w:rFonts w:hint="cs"/>
          <w:rtl/>
        </w:rPr>
        <w:t>»</w:t>
      </w:r>
      <w:r w:rsidRPr="000E609F">
        <w:rPr>
          <w:rtl/>
        </w:rPr>
        <w:t xml:space="preserve"> وكانت له بنت</w:t>
      </w:r>
      <w:r>
        <w:rPr>
          <w:rtl/>
        </w:rPr>
        <w:t xml:space="preserve"> </w:t>
      </w:r>
      <w:r w:rsidRPr="000E609F">
        <w:rPr>
          <w:rtl/>
        </w:rPr>
        <w:t>ذات جمال وعقل وعفاف</w:t>
      </w:r>
      <w:r w:rsidR="00424FB2">
        <w:rPr>
          <w:rtl/>
        </w:rPr>
        <w:t>،</w:t>
      </w:r>
      <w:r w:rsidRPr="000E609F">
        <w:rPr>
          <w:rtl/>
        </w:rPr>
        <w:t xml:space="preserve"> فجاء ودق الباب</w:t>
      </w:r>
      <w:r w:rsidR="00424FB2">
        <w:rPr>
          <w:rtl/>
        </w:rPr>
        <w:t>،</w:t>
      </w:r>
      <w:r w:rsidRPr="000E609F">
        <w:rPr>
          <w:rtl/>
        </w:rPr>
        <w:t xml:space="preserve"> فلما فتح ورأوا سواد وجهه</w:t>
      </w:r>
      <w:r>
        <w:rPr>
          <w:rtl/>
        </w:rPr>
        <w:t xml:space="preserve"> </w:t>
      </w:r>
      <w:r w:rsidRPr="000E609F">
        <w:rPr>
          <w:rtl/>
        </w:rPr>
        <w:t>ودمامته اشمأزوا منه وأظهروا الكراهة</w:t>
      </w:r>
      <w:r w:rsidR="00424FB2">
        <w:rPr>
          <w:rtl/>
        </w:rPr>
        <w:t>،</w:t>
      </w:r>
      <w:r w:rsidRPr="000E609F">
        <w:rPr>
          <w:rtl/>
        </w:rPr>
        <w:t xml:space="preserve"> فقال</w:t>
      </w:r>
      <w:r w:rsidR="00424FB2">
        <w:rPr>
          <w:rtl/>
        </w:rPr>
        <w:t>:</w:t>
      </w:r>
      <w:r w:rsidRPr="000E609F">
        <w:rPr>
          <w:rtl/>
        </w:rPr>
        <w:t xml:space="preserve"> إن رسول الله </w:t>
      </w:r>
      <w:r w:rsidR="00DC3BAA" w:rsidRPr="00DC3BAA">
        <w:rPr>
          <w:rStyle w:val="libAlaemChar"/>
          <w:rtl/>
        </w:rPr>
        <w:t>صلى‌الله‌عليه‌وآله</w:t>
      </w:r>
      <w:r w:rsidRPr="000E609F">
        <w:rPr>
          <w:rtl/>
        </w:rPr>
        <w:t xml:space="preserve"> أعطاني بنت فزجروه وردوه ردا قبيحا</w:t>
      </w:r>
      <w:r w:rsidR="00424FB2">
        <w:rPr>
          <w:rtl/>
        </w:rPr>
        <w:t>،</w:t>
      </w:r>
      <w:r w:rsidRPr="000E609F">
        <w:rPr>
          <w:rtl/>
        </w:rPr>
        <w:t xml:space="preserve"> فقام وخرج</w:t>
      </w:r>
      <w:r w:rsidR="00424FB2">
        <w:rPr>
          <w:rtl/>
        </w:rPr>
        <w:t>،</w:t>
      </w:r>
      <w:r w:rsidRPr="000E609F">
        <w:rPr>
          <w:rtl/>
        </w:rPr>
        <w:t xml:space="preserve"> فلما</w:t>
      </w:r>
      <w:r>
        <w:rPr>
          <w:rtl/>
        </w:rPr>
        <w:t xml:space="preserve"> </w:t>
      </w:r>
      <w:r w:rsidRPr="000E609F">
        <w:rPr>
          <w:rtl/>
        </w:rPr>
        <w:t>خرج قالت البنت لأبيها</w:t>
      </w:r>
      <w:r w:rsidR="00424FB2">
        <w:rPr>
          <w:rtl/>
        </w:rPr>
        <w:t>:</w:t>
      </w:r>
      <w:r w:rsidRPr="000E609F">
        <w:rPr>
          <w:rtl/>
        </w:rPr>
        <w:t xml:space="preserve"> اذهب واستخبر الحال</w:t>
      </w:r>
      <w:r w:rsidR="00424FB2">
        <w:rPr>
          <w:rtl/>
        </w:rPr>
        <w:t>،</w:t>
      </w:r>
      <w:r w:rsidRPr="000E609F">
        <w:rPr>
          <w:rtl/>
        </w:rPr>
        <w:t xml:space="preserve"> فإن كان النبي </w:t>
      </w:r>
      <w:r>
        <w:rPr>
          <w:rtl/>
        </w:rPr>
        <w:t>(</w:t>
      </w:r>
      <w:r w:rsidRPr="000E609F">
        <w:rPr>
          <w:rtl/>
        </w:rPr>
        <w:t xml:space="preserve"> صلى الله</w:t>
      </w:r>
      <w:r>
        <w:rPr>
          <w:rtl/>
        </w:rPr>
        <w:t xml:space="preserve"> (</w:t>
      </w:r>
      <w:r w:rsidRPr="000E609F">
        <w:rPr>
          <w:rtl/>
        </w:rPr>
        <w:t xml:space="preserve"> عليه وآله ) أعطانيه فاني راضية بما فعله رسول الله </w:t>
      </w:r>
      <w:r w:rsidR="00DC3BAA" w:rsidRPr="00DC3BAA">
        <w:rPr>
          <w:rStyle w:val="libAlaemChar"/>
          <w:rtl/>
        </w:rPr>
        <w:t>صلى‌الله‌عليه‌وآله</w:t>
      </w:r>
      <w:r w:rsidR="00424FB2">
        <w:rPr>
          <w:rtl/>
        </w:rPr>
        <w:t>،</w:t>
      </w:r>
      <w:r>
        <w:rPr>
          <w:rtl/>
        </w:rPr>
        <w:t xml:space="preserve"> </w:t>
      </w:r>
      <w:r w:rsidRPr="000E609F">
        <w:rPr>
          <w:rtl/>
        </w:rPr>
        <w:t>فذهب في أثر الرجل</w:t>
      </w:r>
      <w:r w:rsidR="00424FB2">
        <w:rPr>
          <w:rtl/>
        </w:rPr>
        <w:t>،</w:t>
      </w:r>
      <w:r w:rsidRPr="000E609F">
        <w:rPr>
          <w:rtl/>
        </w:rPr>
        <w:t xml:space="preserve"> وأتى رسول الله </w:t>
      </w:r>
      <w:r w:rsidR="00DC3BAA" w:rsidRPr="00DC3BAA">
        <w:rPr>
          <w:rStyle w:val="libAlaemChar"/>
          <w:rtl/>
        </w:rPr>
        <w:t>صلى‌الله‌عليه‌وآله</w:t>
      </w:r>
      <w:r w:rsidR="00424FB2">
        <w:rPr>
          <w:rtl/>
        </w:rPr>
        <w:t>،</w:t>
      </w:r>
      <w:r w:rsidRPr="000E609F">
        <w:rPr>
          <w:rtl/>
        </w:rPr>
        <w:t xml:space="preserve"> وقد كان</w:t>
      </w:r>
      <w:r>
        <w:rPr>
          <w:rtl/>
        </w:rPr>
        <w:t xml:space="preserve"> </w:t>
      </w:r>
      <w:r w:rsidRPr="000E609F">
        <w:rPr>
          <w:rtl/>
        </w:rPr>
        <w:t>الرجل شكاه</w:t>
      </w:r>
      <w:r w:rsidR="00424FB2">
        <w:rPr>
          <w:rtl/>
        </w:rPr>
        <w:t>،</w:t>
      </w:r>
      <w:r w:rsidRPr="000E609F">
        <w:rPr>
          <w:rtl/>
        </w:rPr>
        <w:t xml:space="preserve"> إليه فقال له رسول </w:t>
      </w:r>
      <w:r>
        <w:rPr>
          <w:rtl/>
        </w:rPr>
        <w:t>(</w:t>
      </w:r>
      <w:r w:rsidRPr="000E609F">
        <w:rPr>
          <w:rtl/>
        </w:rPr>
        <w:t xml:space="preserve"> الله صلى الله عليه وآله )</w:t>
      </w:r>
      <w:r w:rsidR="00424FB2">
        <w:rPr>
          <w:rtl/>
        </w:rPr>
        <w:t>:</w:t>
      </w:r>
      <w:r>
        <w:rPr>
          <w:rtl/>
        </w:rPr>
        <w:t xml:space="preserve"> « </w:t>
      </w:r>
      <w:r w:rsidRPr="000E609F">
        <w:rPr>
          <w:rtl/>
        </w:rPr>
        <w:t>يا هذا أنت</w:t>
      </w:r>
      <w:r>
        <w:rPr>
          <w:rtl/>
        </w:rPr>
        <w:t xml:space="preserve"> </w:t>
      </w:r>
      <w:r w:rsidRPr="000E609F">
        <w:rPr>
          <w:rtl/>
        </w:rPr>
        <w:t>الذي رددت رسولي فقال</w:t>
      </w:r>
      <w:r w:rsidR="00424FB2">
        <w:rPr>
          <w:rtl/>
        </w:rPr>
        <w:t>:</w:t>
      </w:r>
      <w:r w:rsidRPr="000E609F">
        <w:rPr>
          <w:rtl/>
        </w:rPr>
        <w:t xml:space="preserve"> يا رسول الله</w:t>
      </w:r>
      <w:r w:rsidR="00424FB2">
        <w:rPr>
          <w:rtl/>
        </w:rPr>
        <w:t>،</w:t>
      </w:r>
      <w:r w:rsidRPr="000E609F">
        <w:rPr>
          <w:rtl/>
        </w:rPr>
        <w:t xml:space="preserve"> فعلت وبئس ما فعلت</w:t>
      </w:r>
      <w:r w:rsidR="00424FB2">
        <w:rPr>
          <w:rtl/>
        </w:rPr>
        <w:t>،</w:t>
      </w:r>
      <w:r w:rsidRPr="000E609F">
        <w:rPr>
          <w:rtl/>
        </w:rPr>
        <w:t xml:space="preserve"> وأنا</w:t>
      </w:r>
      <w:r>
        <w:rPr>
          <w:rtl/>
        </w:rPr>
        <w:t xml:space="preserve"> </w:t>
      </w:r>
      <w:r w:rsidRPr="000E609F">
        <w:rPr>
          <w:rtl/>
        </w:rPr>
        <w:t>أستغفر الله</w:t>
      </w:r>
      <w:r w:rsidR="00424FB2">
        <w:rPr>
          <w:rtl/>
        </w:rPr>
        <w:t>،</w:t>
      </w:r>
      <w:r w:rsidRPr="000E609F">
        <w:rPr>
          <w:rtl/>
        </w:rPr>
        <w:t xml:space="preserve"> وإنما رددته لأنه كان رجلا من العرب ظننته يكذب</w:t>
      </w:r>
      <w:r w:rsidR="00424FB2">
        <w:rPr>
          <w:rtl/>
        </w:rPr>
        <w:t>،</w:t>
      </w:r>
      <w:r w:rsidRPr="000E609F">
        <w:rPr>
          <w:rtl/>
        </w:rPr>
        <w:t xml:space="preserve"> والآن يا</w:t>
      </w:r>
      <w:r>
        <w:rPr>
          <w:rtl/>
        </w:rPr>
        <w:t xml:space="preserve"> </w:t>
      </w:r>
      <w:r w:rsidRPr="000E609F">
        <w:rPr>
          <w:rtl/>
        </w:rPr>
        <w:t>رسول الله فاحكم في نفوسنا وبيوتنا وأموالنا</w:t>
      </w:r>
      <w:r w:rsidR="00424FB2">
        <w:rPr>
          <w:rtl/>
        </w:rPr>
        <w:t>،</w:t>
      </w:r>
      <w:r w:rsidRPr="000E609F">
        <w:rPr>
          <w:rtl/>
        </w:rPr>
        <w:t xml:space="preserve"> وانا نعوذ بالله من غضبه</w:t>
      </w:r>
      <w:r>
        <w:rPr>
          <w:rtl/>
        </w:rPr>
        <w:t xml:space="preserve"> </w:t>
      </w:r>
      <w:r w:rsidRPr="000E609F">
        <w:rPr>
          <w:rtl/>
        </w:rPr>
        <w:t xml:space="preserve">وغضب رسوله </w:t>
      </w:r>
      <w:r w:rsidR="00DC3BAA" w:rsidRPr="00DC3BAA">
        <w:rPr>
          <w:rStyle w:val="libAlaemChar"/>
          <w:rtl/>
        </w:rPr>
        <w:t>صلى‌الله‌عليه‌وآله</w:t>
      </w:r>
      <w:r w:rsidR="00424FB2">
        <w:rPr>
          <w:rtl/>
        </w:rPr>
        <w:t>،</w:t>
      </w:r>
      <w:r w:rsidRPr="000E609F">
        <w:rPr>
          <w:rtl/>
        </w:rPr>
        <w:t xml:space="preserve"> فقال رسول الله </w:t>
      </w:r>
      <w:r w:rsidR="00DC3BAA" w:rsidRPr="00DC3BAA">
        <w:rPr>
          <w:rStyle w:val="libAlaemChar"/>
          <w:rtl/>
        </w:rPr>
        <w:t>صلى‌الله‌عليه‌وآله</w:t>
      </w:r>
      <w:r w:rsidR="00424FB2">
        <w:rPr>
          <w:rtl/>
        </w:rPr>
        <w:t>:</w:t>
      </w:r>
      <w:r w:rsidRPr="000E609F">
        <w:rPr>
          <w:rtl/>
        </w:rPr>
        <w:t xml:space="preserve"> قم يا أعرابي فاني أعطيتك بنته</w:t>
      </w:r>
      <w:r w:rsidR="00424FB2">
        <w:rPr>
          <w:rtl/>
        </w:rPr>
        <w:t>،</w:t>
      </w:r>
      <w:r w:rsidRPr="000E609F">
        <w:rPr>
          <w:rtl/>
        </w:rPr>
        <w:t xml:space="preserve"> فاذهب إلى بيتها </w:t>
      </w:r>
      <w:r>
        <w:rPr>
          <w:rFonts w:hint="cs"/>
          <w:rtl/>
        </w:rPr>
        <w:t>»</w:t>
      </w:r>
      <w:r w:rsidRPr="000E609F">
        <w:rPr>
          <w:rtl/>
        </w:rPr>
        <w:t xml:space="preserve"> فقال الرجل</w:t>
      </w:r>
      <w:r w:rsidR="00424FB2">
        <w:rPr>
          <w:rtl/>
        </w:rPr>
        <w:t>:</w:t>
      </w:r>
      <w:r>
        <w:rPr>
          <w:rtl/>
        </w:rPr>
        <w:t xml:space="preserve"> </w:t>
      </w:r>
      <w:r w:rsidRPr="000E609F">
        <w:rPr>
          <w:rtl/>
        </w:rPr>
        <w:t>يا رسول الله</w:t>
      </w:r>
      <w:r w:rsidR="00424FB2">
        <w:rPr>
          <w:rtl/>
        </w:rPr>
        <w:t>،</w:t>
      </w:r>
      <w:r w:rsidRPr="000E609F">
        <w:rPr>
          <w:rtl/>
        </w:rPr>
        <w:t xml:space="preserve"> أنا رجل من العرب فقير</w:t>
      </w:r>
      <w:r w:rsidR="00424FB2">
        <w:rPr>
          <w:rtl/>
        </w:rPr>
        <w:t>،</w:t>
      </w:r>
      <w:r w:rsidRPr="000E609F">
        <w:rPr>
          <w:rtl/>
        </w:rPr>
        <w:t xml:space="preserve"> وأستحيي أن أدخل بيت المرأة</w:t>
      </w:r>
      <w:r>
        <w:rPr>
          <w:rtl/>
        </w:rPr>
        <w:t xml:space="preserve"> </w:t>
      </w:r>
      <w:r w:rsidRPr="000E609F">
        <w:rPr>
          <w:rtl/>
        </w:rPr>
        <w:t>ويدي صفرة</w:t>
      </w:r>
      <w:r w:rsidR="00424FB2">
        <w:rPr>
          <w:rtl/>
        </w:rPr>
        <w:t>،</w:t>
      </w:r>
      <w:r w:rsidRPr="000E609F">
        <w:rPr>
          <w:rtl/>
        </w:rPr>
        <w:t xml:space="preserve"> فقال له</w:t>
      </w:r>
      <w:r w:rsidR="00424FB2">
        <w:rPr>
          <w:rtl/>
        </w:rPr>
        <w:t>:</w:t>
      </w:r>
      <w:r>
        <w:rPr>
          <w:rtl/>
        </w:rPr>
        <w:t xml:space="preserve"> « </w:t>
      </w:r>
      <w:r w:rsidRPr="000E609F">
        <w:rPr>
          <w:rtl/>
        </w:rPr>
        <w:t>أمرر على ثلاثة من الصحابة</w:t>
      </w:r>
      <w:r w:rsidR="00424FB2">
        <w:rPr>
          <w:rtl/>
        </w:rPr>
        <w:t>،</w:t>
      </w:r>
      <w:r w:rsidRPr="000E609F">
        <w:rPr>
          <w:rtl/>
        </w:rPr>
        <w:t xml:space="preserve"> وخذ منهم ما</w:t>
      </w:r>
      <w:r>
        <w:rPr>
          <w:rtl/>
        </w:rPr>
        <w:t xml:space="preserve"> </w:t>
      </w:r>
      <w:r w:rsidRPr="000E609F">
        <w:rPr>
          <w:rtl/>
        </w:rPr>
        <w:t>تحتاج إليه</w:t>
      </w:r>
      <w:r w:rsidR="00424FB2">
        <w:rPr>
          <w:rtl/>
        </w:rPr>
        <w:t>،</w:t>
      </w:r>
      <w:r w:rsidRPr="000E609F">
        <w:rPr>
          <w:rtl/>
        </w:rPr>
        <w:t xml:space="preserve"> اذهب إلى عند علي </w:t>
      </w:r>
      <w:r w:rsidR="00DC3BAA" w:rsidRPr="00DC3BAA">
        <w:rPr>
          <w:rStyle w:val="libAlaemChar"/>
          <w:rtl/>
        </w:rPr>
        <w:t>عليه‌السلام</w:t>
      </w:r>
      <w:r w:rsidR="00424FB2">
        <w:rPr>
          <w:rtl/>
        </w:rPr>
        <w:t>،</w:t>
      </w:r>
      <w:r w:rsidRPr="000E609F">
        <w:rPr>
          <w:rtl/>
        </w:rPr>
        <w:t xml:space="preserve"> وعند عثمان</w:t>
      </w:r>
      <w:r w:rsidR="00424FB2">
        <w:rPr>
          <w:rtl/>
        </w:rPr>
        <w:t>،</w:t>
      </w:r>
      <w:r w:rsidRPr="000E609F">
        <w:rPr>
          <w:rtl/>
        </w:rPr>
        <w:t xml:space="preserve"> وعند عبد الرحمن بن عوف </w:t>
      </w:r>
      <w:r>
        <w:rPr>
          <w:rFonts w:hint="cs"/>
          <w:rtl/>
        </w:rPr>
        <w:t>»</w:t>
      </w:r>
      <w:r w:rsidRPr="000E609F">
        <w:rPr>
          <w:rtl/>
        </w:rPr>
        <w:t xml:space="preserve"> فأتى عليا </w:t>
      </w:r>
      <w:r w:rsidR="00DC3BAA" w:rsidRPr="00DC3BAA">
        <w:rPr>
          <w:rStyle w:val="libAlaemChar"/>
          <w:rtl/>
        </w:rPr>
        <w:t>عليه‌السلام</w:t>
      </w:r>
      <w:r w:rsidRPr="000E609F">
        <w:rPr>
          <w:rtl/>
        </w:rPr>
        <w:t xml:space="preserve"> فأعطاه مائة درهم</w:t>
      </w:r>
      <w:r w:rsidR="00424FB2">
        <w:rPr>
          <w:rtl/>
        </w:rPr>
        <w:t>،</w:t>
      </w:r>
      <w:r w:rsidRPr="000E609F">
        <w:rPr>
          <w:rtl/>
        </w:rPr>
        <w:t xml:space="preserve"> وكذا</w:t>
      </w:r>
    </w:p>
    <w:p w:rsidR="00D95677" w:rsidRPr="000E609F" w:rsidRDefault="00D95677" w:rsidP="00D95677">
      <w:pPr>
        <w:pStyle w:val="libNormal0"/>
        <w:rPr>
          <w:rtl/>
        </w:rPr>
      </w:pPr>
      <w:r>
        <w:rPr>
          <w:rtl/>
        </w:rPr>
        <w:br w:type="page"/>
      </w:r>
      <w:r w:rsidRPr="000E609F">
        <w:rPr>
          <w:rtl/>
        </w:rPr>
        <w:lastRenderedPageBreak/>
        <w:t>عثمان وعبد الرحمان</w:t>
      </w:r>
      <w:r>
        <w:rPr>
          <w:rtl/>
        </w:rPr>
        <w:t xml:space="preserve"> .....</w:t>
      </w:r>
      <w:r w:rsidRPr="000E609F">
        <w:rPr>
          <w:rtl/>
        </w:rPr>
        <w:t xml:space="preserve"> الخبر</w:t>
      </w:r>
      <w:r>
        <w:rPr>
          <w:rtl/>
        </w:rPr>
        <w:t>.</w:t>
      </w:r>
    </w:p>
    <w:p w:rsidR="00D95677" w:rsidRPr="000E609F" w:rsidRDefault="00D95677" w:rsidP="002646DC">
      <w:pPr>
        <w:pStyle w:val="Heading2Center"/>
        <w:rPr>
          <w:rtl/>
        </w:rPr>
      </w:pPr>
      <w:bookmarkStart w:id="394" w:name="_Toc379712170"/>
      <w:r w:rsidRPr="000E609F">
        <w:rPr>
          <w:rtl/>
        </w:rPr>
        <w:t>25</w:t>
      </w:r>
      <w:r>
        <w:rPr>
          <w:rtl/>
        </w:rPr>
        <w:t xml:space="preserve"> - </w:t>
      </w:r>
      <w:r w:rsidRPr="002646DC">
        <w:rPr>
          <w:rStyle w:val="libAlaemHeading2Char"/>
          <w:rtl/>
        </w:rPr>
        <w:t>(</w:t>
      </w:r>
      <w:r w:rsidRPr="000E609F">
        <w:rPr>
          <w:rtl/>
        </w:rPr>
        <w:t xml:space="preserve"> باب كراهة تزويج شارب الخمر </w:t>
      </w:r>
      <w:r w:rsidRPr="002646DC">
        <w:rPr>
          <w:rStyle w:val="libAlaemHeading2Char"/>
          <w:rtl/>
        </w:rPr>
        <w:t>)</w:t>
      </w:r>
      <w:bookmarkEnd w:id="394"/>
    </w:p>
    <w:p w:rsidR="00D95677" w:rsidRPr="000E609F" w:rsidRDefault="002646DC" w:rsidP="001538AC">
      <w:pPr>
        <w:pStyle w:val="libNormal"/>
        <w:rPr>
          <w:rtl/>
        </w:rPr>
      </w:pPr>
      <w:r w:rsidRPr="002646DC">
        <w:rPr>
          <w:rStyle w:val="libNumChar"/>
          <w:rtl/>
        </w:rPr>
        <w:t>[16474]</w:t>
      </w:r>
      <w:r w:rsidR="00D95677" w:rsidRPr="000E609F">
        <w:rPr>
          <w:rtl/>
        </w:rPr>
        <w:t xml:space="preserve"> 1</w:t>
      </w:r>
      <w:r w:rsidR="00D95677">
        <w:rPr>
          <w:rtl/>
        </w:rPr>
        <w:t xml:space="preserve"> - </w:t>
      </w:r>
      <w:r w:rsidR="00D95677" w:rsidRPr="000E609F">
        <w:rPr>
          <w:rtl/>
        </w:rPr>
        <w:t xml:space="preserve">فقه الرضا </w:t>
      </w:r>
      <w:r w:rsidR="00DC3BAA" w:rsidRPr="00DC3BAA">
        <w:rPr>
          <w:rStyle w:val="libAlaemChar"/>
          <w:rtl/>
        </w:rPr>
        <w:t>عليه‌السلام</w:t>
      </w:r>
      <w:r w:rsidR="00424FB2">
        <w:rPr>
          <w:rtl/>
        </w:rPr>
        <w:t>:</w:t>
      </w:r>
      <w:r w:rsidR="00D95677">
        <w:rPr>
          <w:rtl/>
        </w:rPr>
        <w:t xml:space="preserve"> « </w:t>
      </w:r>
      <w:r w:rsidR="00D95677" w:rsidRPr="000E609F">
        <w:rPr>
          <w:rtl/>
        </w:rPr>
        <w:t>وإياك أن تزوج شارب الخمر</w:t>
      </w:r>
      <w:r w:rsidR="00424FB2">
        <w:rPr>
          <w:rtl/>
        </w:rPr>
        <w:t>،</w:t>
      </w:r>
      <w:r w:rsidR="00D95677">
        <w:rPr>
          <w:rtl/>
        </w:rPr>
        <w:t xml:space="preserve"> </w:t>
      </w:r>
      <w:r w:rsidR="00D95677" w:rsidRPr="000E609F">
        <w:rPr>
          <w:rtl/>
        </w:rPr>
        <w:t>فان زوجته فكأنما قدت إلى الزنى »</w:t>
      </w:r>
      <w:r w:rsidR="00D95677">
        <w:rPr>
          <w:rtl/>
        </w:rPr>
        <w:t>.</w:t>
      </w:r>
    </w:p>
    <w:p w:rsidR="00D95677" w:rsidRPr="000E609F" w:rsidRDefault="00D95677" w:rsidP="001538AC">
      <w:pPr>
        <w:pStyle w:val="libNormal"/>
        <w:rPr>
          <w:rtl/>
        </w:rPr>
      </w:pPr>
      <w:r w:rsidRPr="000E609F">
        <w:rPr>
          <w:rtl/>
        </w:rPr>
        <w:t>وفي موضع آخر</w:t>
      </w:r>
      <w:r w:rsidR="00424FB2">
        <w:rPr>
          <w:rtl/>
        </w:rPr>
        <w:t>:</w:t>
      </w:r>
      <w:r w:rsidRPr="000E609F">
        <w:rPr>
          <w:rtl/>
        </w:rPr>
        <w:t xml:space="preserve"> « ولا يزوج شارب خمر</w:t>
      </w:r>
      <w:r w:rsidR="00424FB2">
        <w:rPr>
          <w:rtl/>
        </w:rPr>
        <w:t>،</w:t>
      </w:r>
      <w:r w:rsidRPr="000E609F">
        <w:rPr>
          <w:rtl/>
        </w:rPr>
        <w:t xml:space="preserve"> فان من فعل فكأنما قادها إلى</w:t>
      </w:r>
      <w:r>
        <w:rPr>
          <w:rtl/>
        </w:rPr>
        <w:t xml:space="preserve"> </w:t>
      </w:r>
      <w:r w:rsidRPr="000E609F">
        <w:rPr>
          <w:rtl/>
        </w:rPr>
        <w:t>الزنى »</w:t>
      </w:r>
      <w:r>
        <w:rPr>
          <w:rtl/>
        </w:rPr>
        <w:t>.</w:t>
      </w:r>
    </w:p>
    <w:p w:rsidR="00D95677" w:rsidRPr="000E609F" w:rsidRDefault="002646DC" w:rsidP="001538AC">
      <w:pPr>
        <w:pStyle w:val="libNormal"/>
        <w:rPr>
          <w:rtl/>
        </w:rPr>
      </w:pPr>
      <w:r w:rsidRPr="002646DC">
        <w:rPr>
          <w:rStyle w:val="libNumChar"/>
          <w:rtl/>
        </w:rPr>
        <w:t>[16475]</w:t>
      </w:r>
      <w:r w:rsidR="00D95677" w:rsidRPr="000E609F">
        <w:rPr>
          <w:rtl/>
        </w:rPr>
        <w:t xml:space="preserve"> 2</w:t>
      </w:r>
      <w:r w:rsidR="00D95677">
        <w:rPr>
          <w:rtl/>
        </w:rPr>
        <w:t xml:space="preserve"> - </w:t>
      </w:r>
      <w:r w:rsidR="00D95677" w:rsidRPr="000E609F">
        <w:rPr>
          <w:rtl/>
        </w:rPr>
        <w:t>جامع الأخبار</w:t>
      </w:r>
      <w:r w:rsidR="00424FB2">
        <w:rPr>
          <w:rtl/>
        </w:rPr>
        <w:t>:</w:t>
      </w:r>
      <w:r w:rsidR="00D95677" w:rsidRPr="000E609F">
        <w:rPr>
          <w:rtl/>
        </w:rPr>
        <w:t xml:space="preserve"> عن النبي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sidRPr="000E609F">
        <w:rPr>
          <w:rtl/>
        </w:rPr>
        <w:t xml:space="preserve"> في</w:t>
      </w:r>
      <w:r w:rsidR="00D95677">
        <w:rPr>
          <w:rtl/>
        </w:rPr>
        <w:t xml:space="preserve"> </w:t>
      </w:r>
      <w:r w:rsidR="00D95677" w:rsidRPr="000E609F">
        <w:rPr>
          <w:rtl/>
        </w:rPr>
        <w:t>حديث</w:t>
      </w:r>
      <w:r w:rsidR="00424FB2">
        <w:rPr>
          <w:rtl/>
        </w:rPr>
        <w:t>:</w:t>
      </w:r>
      <w:r w:rsidR="00D95677" w:rsidRPr="000E609F">
        <w:rPr>
          <w:rtl/>
        </w:rPr>
        <w:t xml:space="preserve"> « ومن شرب الخمر فلا تزوجوه » الخبر</w:t>
      </w:r>
      <w:r w:rsidR="00D95677">
        <w:rPr>
          <w:rtl/>
        </w:rPr>
        <w:t>.</w:t>
      </w:r>
    </w:p>
    <w:p w:rsidR="00D95677" w:rsidRPr="000E609F" w:rsidRDefault="002646DC" w:rsidP="001538AC">
      <w:pPr>
        <w:pStyle w:val="libNormal"/>
        <w:rPr>
          <w:rtl/>
        </w:rPr>
      </w:pPr>
      <w:r w:rsidRPr="002646DC">
        <w:rPr>
          <w:rStyle w:val="libNumChar"/>
          <w:rtl/>
        </w:rPr>
        <w:t>[16476]</w:t>
      </w:r>
      <w:r w:rsidR="00D95677" w:rsidRPr="000E609F">
        <w:rPr>
          <w:rtl/>
        </w:rPr>
        <w:t xml:space="preserve"> 3</w:t>
      </w:r>
      <w:r w:rsidR="00D95677">
        <w:rPr>
          <w:rtl/>
        </w:rPr>
        <w:t xml:space="preserve"> - </w:t>
      </w:r>
      <w:r w:rsidR="00D95677" w:rsidRPr="000E609F">
        <w:rPr>
          <w:rtl/>
        </w:rPr>
        <w:t xml:space="preserve">وعن الصادق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sidRPr="000E609F">
        <w:rPr>
          <w:rtl/>
        </w:rPr>
        <w:t xml:space="preserve"> « شارب الخمر إذا</w:t>
      </w:r>
      <w:r w:rsidR="00D95677">
        <w:rPr>
          <w:rtl/>
        </w:rPr>
        <w:t xml:space="preserve"> </w:t>
      </w:r>
      <w:r w:rsidR="00D95677" w:rsidRPr="000E609F">
        <w:rPr>
          <w:rtl/>
        </w:rPr>
        <w:t>مرض فلا تعودوه إلى أن قال وإذا خطب إليكم فلا تزوجوه</w:t>
      </w:r>
      <w:r w:rsidR="00424FB2">
        <w:rPr>
          <w:rtl/>
        </w:rPr>
        <w:t>،</w:t>
      </w:r>
      <w:r w:rsidR="00D95677" w:rsidRPr="000E609F">
        <w:rPr>
          <w:rtl/>
        </w:rPr>
        <w:t xml:space="preserve"> فإنه من</w:t>
      </w:r>
      <w:r w:rsidR="00D95677">
        <w:rPr>
          <w:rtl/>
        </w:rPr>
        <w:t xml:space="preserve"> </w:t>
      </w:r>
      <w:r w:rsidR="00D95677" w:rsidRPr="000E609F">
        <w:rPr>
          <w:rtl/>
        </w:rPr>
        <w:t>زوج ابنته شارب الخمر</w:t>
      </w:r>
      <w:r w:rsidR="00424FB2">
        <w:rPr>
          <w:rtl/>
        </w:rPr>
        <w:t>،</w:t>
      </w:r>
      <w:r w:rsidR="00D95677" w:rsidRPr="000E609F">
        <w:rPr>
          <w:rtl/>
        </w:rPr>
        <w:t xml:space="preserve"> فكأنما قادها إلى الزنى »</w:t>
      </w:r>
      <w:r w:rsidR="00D95677">
        <w:rPr>
          <w:rtl/>
        </w:rPr>
        <w:t>.</w:t>
      </w:r>
    </w:p>
    <w:p w:rsidR="00D95677" w:rsidRPr="000E609F" w:rsidRDefault="002646DC" w:rsidP="001538AC">
      <w:pPr>
        <w:pStyle w:val="libNormal"/>
        <w:rPr>
          <w:rtl/>
        </w:rPr>
      </w:pPr>
      <w:r w:rsidRPr="002646DC">
        <w:rPr>
          <w:rStyle w:val="libNumChar"/>
          <w:rtl/>
        </w:rPr>
        <w:t>[16477]</w:t>
      </w:r>
      <w:r w:rsidR="00D95677" w:rsidRPr="000E609F">
        <w:rPr>
          <w:rtl/>
        </w:rPr>
        <w:t xml:space="preserve"> 4</w:t>
      </w:r>
      <w:r w:rsidR="00D95677">
        <w:rPr>
          <w:rtl/>
        </w:rPr>
        <w:t xml:space="preserve"> - </w:t>
      </w:r>
      <w:r w:rsidR="00D95677" w:rsidRPr="000E609F">
        <w:rPr>
          <w:rtl/>
        </w:rPr>
        <w:t>القطب الراوندي في لب اللباب « عن الصادق</w:t>
      </w:r>
      <w:r w:rsidR="00D95677">
        <w:rPr>
          <w:rtl/>
        </w:rPr>
        <w:t xml:space="preserve">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sidRPr="000E609F">
        <w:rPr>
          <w:rtl/>
        </w:rPr>
        <w:t xml:space="preserve"> ليس شارب الخمر أهلا أن يزوج</w:t>
      </w:r>
      <w:r w:rsidR="00424FB2">
        <w:rPr>
          <w:rtl/>
        </w:rPr>
        <w:t>،</w:t>
      </w:r>
      <w:r w:rsidR="00D95677" w:rsidRPr="000E609F">
        <w:rPr>
          <w:rtl/>
        </w:rPr>
        <w:t xml:space="preserve"> وأن يؤتمن</w:t>
      </w:r>
      <w:r w:rsidR="00D95677">
        <w:rPr>
          <w:rtl/>
        </w:rPr>
        <w:t xml:space="preserve"> </w:t>
      </w:r>
      <w:r w:rsidR="00D95677" w:rsidRPr="000E609F">
        <w:rPr>
          <w:rtl/>
        </w:rPr>
        <w:t>على أمانة</w:t>
      </w:r>
      <w:r w:rsidR="00424FB2">
        <w:rPr>
          <w:rtl/>
        </w:rPr>
        <w:t>،</w:t>
      </w:r>
      <w:r w:rsidR="00D95677" w:rsidRPr="000E609F">
        <w:rPr>
          <w:rtl/>
        </w:rPr>
        <w:t xml:space="preserve"> لقوله</w:t>
      </w:r>
      <w:r w:rsidR="00424FB2">
        <w:rPr>
          <w:rtl/>
        </w:rPr>
        <w:t>:</w:t>
      </w:r>
      <w:r w:rsidR="00D95677" w:rsidRPr="000E609F">
        <w:rPr>
          <w:rtl/>
        </w:rPr>
        <w:t xml:space="preserve"> </w:t>
      </w:r>
      <w:r w:rsidR="0004393A">
        <w:rPr>
          <w:rStyle w:val="libAlaemChar"/>
          <w:rtl/>
        </w:rPr>
        <w:t xml:space="preserve">( </w:t>
      </w:r>
      <w:r w:rsidR="00984584" w:rsidRPr="00984584">
        <w:rPr>
          <w:rStyle w:val="libAieChar"/>
          <w:rtl/>
        </w:rPr>
        <w:t>وَلَا تُؤْتُوا السُّفَهَاءَ أَمْوَالَكُمُ</w:t>
      </w:r>
      <w:r w:rsidR="0004393A">
        <w:rPr>
          <w:rStyle w:val="libAlaemChar"/>
          <w:rtl/>
        </w:rPr>
        <w:t xml:space="preserve"> )</w:t>
      </w:r>
      <w:r w:rsidR="00D95677" w:rsidRPr="000E609F">
        <w:rPr>
          <w:rtl/>
        </w:rPr>
        <w:t xml:space="preserve"> </w:t>
      </w:r>
      <w:r w:rsidR="00D95677" w:rsidRPr="00D95677">
        <w:rPr>
          <w:rStyle w:val="libFootnotenumChar"/>
          <w:rtl/>
        </w:rPr>
        <w:t>(1)</w:t>
      </w:r>
      <w:r w:rsidR="00D95677" w:rsidRPr="000E609F">
        <w:rPr>
          <w:rtl/>
        </w:rPr>
        <w:t xml:space="preserve"> »</w:t>
      </w:r>
      <w:r w:rsidR="00D95677">
        <w:rPr>
          <w:rtl/>
        </w:rPr>
        <w:t>.</w:t>
      </w:r>
    </w:p>
    <w:p w:rsidR="00D95677" w:rsidRPr="000E609F" w:rsidRDefault="002646DC" w:rsidP="001538AC">
      <w:pPr>
        <w:pStyle w:val="libNormal"/>
        <w:rPr>
          <w:rtl/>
        </w:rPr>
      </w:pPr>
      <w:r w:rsidRPr="002646DC">
        <w:rPr>
          <w:rStyle w:val="libNumChar"/>
          <w:rtl/>
        </w:rPr>
        <w:t>[16478]</w:t>
      </w:r>
      <w:r w:rsidR="00D95677" w:rsidRPr="000E609F">
        <w:rPr>
          <w:rtl/>
        </w:rPr>
        <w:t xml:space="preserve"> 5</w:t>
      </w:r>
      <w:r w:rsidR="00D95677">
        <w:rPr>
          <w:rtl/>
        </w:rPr>
        <w:t xml:space="preserve"> - </w:t>
      </w:r>
      <w:r w:rsidR="00D95677" w:rsidRPr="000E609F">
        <w:rPr>
          <w:rtl/>
        </w:rPr>
        <w:t>عوالي اللآلي</w:t>
      </w:r>
      <w:r w:rsidR="00424FB2">
        <w:rPr>
          <w:rtl/>
        </w:rPr>
        <w:t>:</w:t>
      </w:r>
      <w:r w:rsidR="00D95677" w:rsidRPr="000E609F">
        <w:rPr>
          <w:rtl/>
        </w:rPr>
        <w:t xml:space="preserve"> عن النبي </w:t>
      </w:r>
      <w:r w:rsidR="00DC3BAA" w:rsidRPr="00DC3BAA">
        <w:rPr>
          <w:rStyle w:val="libAlaemChar"/>
          <w:rtl/>
        </w:rPr>
        <w:t>صلى‌الله‌عليه‌وآله</w:t>
      </w:r>
      <w:r w:rsidR="00424FB2">
        <w:rPr>
          <w:rtl/>
        </w:rPr>
        <w:t>،</w:t>
      </w:r>
      <w:r w:rsidR="00D95677" w:rsidRPr="000E609F">
        <w:rPr>
          <w:rtl/>
        </w:rPr>
        <w:t xml:space="preserve"> قال</w:t>
      </w:r>
      <w:r w:rsidR="00424FB2">
        <w:rPr>
          <w:rtl/>
        </w:rPr>
        <w:t>:</w:t>
      </w:r>
      <w:r w:rsidR="00D95677">
        <w:rPr>
          <w:rtl/>
        </w:rPr>
        <w:t xml:space="preserve"> </w:t>
      </w:r>
      <w:r w:rsidR="00D95677" w:rsidRPr="000E609F">
        <w:rPr>
          <w:rtl/>
        </w:rPr>
        <w:t>« من زوج كريمته من شارب الخمر</w:t>
      </w:r>
      <w:r w:rsidR="00424FB2">
        <w:rPr>
          <w:rtl/>
        </w:rPr>
        <w:t>،</w:t>
      </w:r>
      <w:r w:rsidR="00D95677" w:rsidRPr="000E609F">
        <w:rPr>
          <w:rtl/>
        </w:rPr>
        <w:t xml:space="preserve"> فكأنما ساقها إلى الزنى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25</w:t>
      </w:r>
    </w:p>
    <w:p w:rsidR="00D95677" w:rsidRPr="000E609F" w:rsidRDefault="00D95677" w:rsidP="00D95677">
      <w:pPr>
        <w:pStyle w:val="libFootnote0"/>
        <w:rPr>
          <w:rtl/>
        </w:rPr>
      </w:pPr>
      <w:r w:rsidRPr="000E609F">
        <w:rPr>
          <w:rtl/>
        </w:rPr>
        <w:t>1</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38</w:t>
      </w:r>
      <w:r>
        <w:rPr>
          <w:rtl/>
        </w:rPr>
        <w:t>.</w:t>
      </w:r>
    </w:p>
    <w:p w:rsidR="00D95677" w:rsidRPr="000E609F" w:rsidRDefault="00D95677" w:rsidP="00D95677">
      <w:pPr>
        <w:pStyle w:val="libFootnote"/>
        <w:rPr>
          <w:rtl/>
        </w:rPr>
      </w:pPr>
      <w:r w:rsidRPr="000E609F">
        <w:rPr>
          <w:rtl/>
        </w:rPr>
        <w:t>(1) نفس المصدر ص 31</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جامع الأخبار ص 178</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المصدر السابق ص 177</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لب اللباب</w:t>
      </w:r>
      <w:r w:rsidR="00424FB2">
        <w:rPr>
          <w:rtl/>
        </w:rPr>
        <w:t>:</w:t>
      </w:r>
      <w:r w:rsidRPr="000E609F">
        <w:rPr>
          <w:rtl/>
        </w:rPr>
        <w:t xml:space="preserve"> مخطوط</w:t>
      </w:r>
      <w:r>
        <w:rPr>
          <w:rtl/>
        </w:rPr>
        <w:t>.</w:t>
      </w:r>
    </w:p>
    <w:p w:rsidR="00D95677" w:rsidRPr="000E609F" w:rsidRDefault="00D95677" w:rsidP="00D95677">
      <w:pPr>
        <w:pStyle w:val="libFootnote"/>
        <w:rPr>
          <w:rtl/>
        </w:rPr>
      </w:pPr>
      <w:r w:rsidRPr="000E609F">
        <w:rPr>
          <w:rtl/>
        </w:rPr>
        <w:t>(1) النساء 4</w:t>
      </w:r>
      <w:r w:rsidR="00424FB2">
        <w:rPr>
          <w:rtl/>
        </w:rPr>
        <w:t>:</w:t>
      </w:r>
      <w:r w:rsidRPr="000E609F">
        <w:rPr>
          <w:rtl/>
        </w:rPr>
        <w:t xml:space="preserve"> 5</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عوالي اللآلي ج 1 ص 172 ح 92</w:t>
      </w:r>
      <w:r>
        <w:rPr>
          <w:rtl/>
        </w:rPr>
        <w:t>.</w:t>
      </w:r>
    </w:p>
    <w:p w:rsidR="00D95677" w:rsidRPr="000E609F" w:rsidRDefault="00D95677" w:rsidP="001538AC">
      <w:pPr>
        <w:pStyle w:val="libNormal"/>
        <w:rPr>
          <w:rtl/>
        </w:rPr>
      </w:pPr>
      <w:r>
        <w:rPr>
          <w:rtl/>
        </w:rPr>
        <w:br w:type="page"/>
      </w:r>
      <w:r w:rsidR="002646DC" w:rsidRPr="002646DC">
        <w:rPr>
          <w:rStyle w:val="libNumChar"/>
          <w:rtl/>
        </w:rPr>
        <w:lastRenderedPageBreak/>
        <w:t>[16479]</w:t>
      </w:r>
      <w:r w:rsidRPr="000E609F">
        <w:rPr>
          <w:rtl/>
        </w:rPr>
        <w:t xml:space="preserve"> 6</w:t>
      </w:r>
      <w:r>
        <w:rPr>
          <w:rtl/>
        </w:rPr>
        <w:t xml:space="preserve"> - </w:t>
      </w:r>
      <w:r w:rsidRPr="000E609F">
        <w:rPr>
          <w:rtl/>
        </w:rPr>
        <w:t xml:space="preserve">وعنه </w:t>
      </w:r>
      <w:r w:rsidR="00DC3BAA" w:rsidRPr="00DC3BAA">
        <w:rPr>
          <w:rStyle w:val="libAlaemChar"/>
          <w:rtl/>
        </w:rPr>
        <w:t>صلى‌الله‌عليه‌وآله</w:t>
      </w:r>
      <w:r w:rsidR="00424FB2">
        <w:rPr>
          <w:rtl/>
        </w:rPr>
        <w:t>،</w:t>
      </w:r>
      <w:r w:rsidRPr="000E609F">
        <w:rPr>
          <w:rtl/>
        </w:rPr>
        <w:t xml:space="preserve"> قال</w:t>
      </w:r>
      <w:r w:rsidR="00424FB2">
        <w:rPr>
          <w:rtl/>
        </w:rPr>
        <w:t>:</w:t>
      </w:r>
      <w:r>
        <w:rPr>
          <w:rtl/>
        </w:rPr>
        <w:t xml:space="preserve"> « </w:t>
      </w:r>
      <w:r w:rsidRPr="000E609F">
        <w:rPr>
          <w:rtl/>
        </w:rPr>
        <w:t>من زوج كريمته من</w:t>
      </w:r>
      <w:r>
        <w:rPr>
          <w:rtl/>
        </w:rPr>
        <w:t xml:space="preserve"> </w:t>
      </w:r>
      <w:r w:rsidRPr="000E609F">
        <w:rPr>
          <w:rtl/>
        </w:rPr>
        <w:t>فاسق</w:t>
      </w:r>
      <w:r w:rsidR="00424FB2">
        <w:rPr>
          <w:rtl/>
        </w:rPr>
        <w:t>،</w:t>
      </w:r>
      <w:r w:rsidRPr="000E609F">
        <w:rPr>
          <w:rtl/>
        </w:rPr>
        <w:t xml:space="preserve"> نزل عليه كل يوم ألف لعنة »</w:t>
      </w:r>
      <w:r>
        <w:rPr>
          <w:rtl/>
        </w:rPr>
        <w:t>.</w:t>
      </w:r>
    </w:p>
    <w:p w:rsidR="00D95677" w:rsidRPr="000E609F" w:rsidRDefault="00D95677" w:rsidP="002646DC">
      <w:pPr>
        <w:pStyle w:val="Heading2Center"/>
        <w:rPr>
          <w:rtl/>
        </w:rPr>
      </w:pPr>
      <w:bookmarkStart w:id="395" w:name="_Toc364830827"/>
      <w:bookmarkStart w:id="396" w:name="_Toc379712171"/>
      <w:r w:rsidRPr="000E609F">
        <w:rPr>
          <w:rtl/>
        </w:rPr>
        <w:t>26</w:t>
      </w:r>
      <w:r>
        <w:rPr>
          <w:rtl/>
        </w:rPr>
        <w:t xml:space="preserve"> - </w:t>
      </w:r>
      <w:r w:rsidRPr="002646DC">
        <w:rPr>
          <w:rStyle w:val="libAlaemHeading2Char"/>
          <w:rtl/>
        </w:rPr>
        <w:t>(</w:t>
      </w:r>
      <w:r w:rsidRPr="000E609F">
        <w:rPr>
          <w:rtl/>
        </w:rPr>
        <w:t xml:space="preserve"> باب كراهة تزويج سئ الخلق والمخنث </w:t>
      </w:r>
      <w:r w:rsidRPr="002646DC">
        <w:rPr>
          <w:rStyle w:val="libAlaemHeading2Char"/>
          <w:rtl/>
        </w:rPr>
        <w:t>)</w:t>
      </w:r>
      <w:bookmarkEnd w:id="395"/>
      <w:bookmarkEnd w:id="396"/>
    </w:p>
    <w:p w:rsidR="00D95677" w:rsidRPr="000E609F" w:rsidRDefault="002646DC" w:rsidP="001538AC">
      <w:pPr>
        <w:pStyle w:val="libNormal"/>
        <w:rPr>
          <w:rtl/>
        </w:rPr>
      </w:pPr>
      <w:r w:rsidRPr="002646DC">
        <w:rPr>
          <w:rStyle w:val="libNumChar"/>
          <w:rtl/>
        </w:rPr>
        <w:t>[16480]</w:t>
      </w:r>
      <w:r w:rsidR="00D95677" w:rsidRPr="000E609F">
        <w:rPr>
          <w:rtl/>
        </w:rPr>
        <w:t xml:space="preserve"> 1</w:t>
      </w:r>
      <w:r w:rsidR="00D95677">
        <w:rPr>
          <w:rtl/>
        </w:rPr>
        <w:t xml:space="preserve"> - </w:t>
      </w:r>
      <w:r w:rsidR="00D95677" w:rsidRPr="000E609F">
        <w:rPr>
          <w:rtl/>
        </w:rPr>
        <w:t>الحسن بن فضل الطبرسي في مكارم الأخلاق</w:t>
      </w:r>
      <w:r w:rsidR="00424FB2">
        <w:rPr>
          <w:rtl/>
        </w:rPr>
        <w:t>:</w:t>
      </w:r>
      <w:r w:rsidR="00D95677" w:rsidRPr="000E609F">
        <w:rPr>
          <w:rtl/>
        </w:rPr>
        <w:t xml:space="preserve"> عن كتاب</w:t>
      </w:r>
      <w:r w:rsidR="00D95677">
        <w:rPr>
          <w:rtl/>
        </w:rPr>
        <w:t xml:space="preserve"> </w:t>
      </w:r>
      <w:r w:rsidR="00D95677" w:rsidRPr="000E609F">
        <w:rPr>
          <w:rtl/>
        </w:rPr>
        <w:t>نوادر الحكمة</w:t>
      </w:r>
      <w:r w:rsidR="00424FB2">
        <w:rPr>
          <w:rtl/>
        </w:rPr>
        <w:t>،</w:t>
      </w:r>
      <w:r w:rsidR="00D95677" w:rsidRPr="000E609F">
        <w:rPr>
          <w:rtl/>
        </w:rPr>
        <w:t xml:space="preserve"> عن الحسين بن بشار قال</w:t>
      </w:r>
      <w:r w:rsidR="00424FB2">
        <w:rPr>
          <w:rtl/>
        </w:rPr>
        <w:t>:</w:t>
      </w:r>
      <w:r w:rsidR="00D95677" w:rsidRPr="000E609F">
        <w:rPr>
          <w:rtl/>
        </w:rPr>
        <w:t xml:space="preserve"> كتبت إلى أبي الحسن</w:t>
      </w:r>
      <w:r w:rsidR="00D95677">
        <w:rPr>
          <w:rtl/>
        </w:rPr>
        <w:t xml:space="preserve"> </w:t>
      </w:r>
      <w:r w:rsidR="00DC3BAA" w:rsidRPr="00DC3BAA">
        <w:rPr>
          <w:rStyle w:val="libAlaemChar"/>
          <w:rtl/>
        </w:rPr>
        <w:t>عليه‌السلام</w:t>
      </w:r>
      <w:r w:rsidR="00424FB2">
        <w:rPr>
          <w:rtl/>
        </w:rPr>
        <w:t>:</w:t>
      </w:r>
      <w:r w:rsidR="00D95677" w:rsidRPr="000E609F">
        <w:rPr>
          <w:rtl/>
        </w:rPr>
        <w:t xml:space="preserve"> أن لي قرابة قد خطب إلي وفي خلقه سوء</w:t>
      </w:r>
      <w:r w:rsidR="00424FB2">
        <w:rPr>
          <w:rtl/>
        </w:rPr>
        <w:t>،</w:t>
      </w:r>
      <w:r w:rsidR="00D95677" w:rsidRPr="000E609F">
        <w:rPr>
          <w:rtl/>
        </w:rPr>
        <w:t xml:space="preserve"> قال</w:t>
      </w:r>
      <w:r w:rsidR="00424FB2">
        <w:rPr>
          <w:rtl/>
        </w:rPr>
        <w:t>:</w:t>
      </w:r>
      <w:r w:rsidR="00D95677" w:rsidRPr="000E609F">
        <w:rPr>
          <w:rtl/>
        </w:rPr>
        <w:t xml:space="preserve"> « لا</w:t>
      </w:r>
      <w:r w:rsidR="00D95677">
        <w:rPr>
          <w:rtl/>
        </w:rPr>
        <w:t xml:space="preserve"> </w:t>
      </w:r>
      <w:r w:rsidR="00D95677" w:rsidRPr="000E609F">
        <w:rPr>
          <w:rtl/>
        </w:rPr>
        <w:t>تزوجه إن كان سئ الخلق »</w:t>
      </w:r>
      <w:r w:rsidR="00D95677">
        <w:rPr>
          <w:rtl/>
        </w:rPr>
        <w:t>.</w:t>
      </w:r>
    </w:p>
    <w:p w:rsidR="00D95677" w:rsidRPr="000E609F" w:rsidRDefault="00D95677" w:rsidP="002646DC">
      <w:pPr>
        <w:pStyle w:val="Heading2Center"/>
        <w:rPr>
          <w:rtl/>
        </w:rPr>
      </w:pPr>
      <w:bookmarkStart w:id="397" w:name="_Toc364830828"/>
      <w:bookmarkStart w:id="398" w:name="_Toc379712172"/>
      <w:r w:rsidRPr="000E609F">
        <w:rPr>
          <w:rtl/>
        </w:rPr>
        <w:t>27</w:t>
      </w:r>
      <w:r>
        <w:rPr>
          <w:rtl/>
        </w:rPr>
        <w:t xml:space="preserve"> - </w:t>
      </w:r>
      <w:r w:rsidRPr="002646DC">
        <w:rPr>
          <w:rStyle w:val="libAlaemHeading2Char"/>
          <w:rtl/>
        </w:rPr>
        <w:t>(</w:t>
      </w:r>
      <w:r w:rsidRPr="000E609F">
        <w:rPr>
          <w:rtl/>
        </w:rPr>
        <w:t xml:space="preserve"> باب كراهة مناكحة الزنج والخزر والخوز والسند والهند</w:t>
      </w:r>
      <w:bookmarkStart w:id="399" w:name="_Toc364830829"/>
      <w:bookmarkEnd w:id="397"/>
      <w:r>
        <w:rPr>
          <w:rtl/>
        </w:rPr>
        <w:t xml:space="preserve"> </w:t>
      </w:r>
      <w:r w:rsidRPr="000E609F">
        <w:rPr>
          <w:rtl/>
        </w:rPr>
        <w:t xml:space="preserve">والقند النبط </w:t>
      </w:r>
      <w:r w:rsidRPr="002646DC">
        <w:rPr>
          <w:rStyle w:val="libAlaemHeading2Char"/>
          <w:rtl/>
        </w:rPr>
        <w:t>)</w:t>
      </w:r>
      <w:bookmarkEnd w:id="399"/>
      <w:bookmarkEnd w:id="398"/>
    </w:p>
    <w:p w:rsidR="00D95677" w:rsidRPr="000E609F" w:rsidRDefault="002646DC" w:rsidP="001538AC">
      <w:pPr>
        <w:pStyle w:val="libNormal"/>
        <w:rPr>
          <w:rtl/>
        </w:rPr>
      </w:pPr>
      <w:r w:rsidRPr="002646DC">
        <w:rPr>
          <w:rStyle w:val="libNumChar"/>
          <w:rtl/>
        </w:rPr>
        <w:t>[16481]</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أخبرنا عبد الله</w:t>
      </w:r>
      <w:r w:rsidR="00424FB2">
        <w:rPr>
          <w:rtl/>
        </w:rPr>
        <w:t>،</w:t>
      </w:r>
      <w:r w:rsidR="00D95677" w:rsidRPr="000E609F">
        <w:rPr>
          <w:rtl/>
        </w:rPr>
        <w:t xml:space="preserve"> أخبرنا محمد</w:t>
      </w:r>
      <w:r w:rsidR="00424FB2">
        <w:rPr>
          <w:rtl/>
        </w:rPr>
        <w:t>،</w:t>
      </w:r>
      <w:r w:rsidR="00D95677" w:rsidRPr="000E609F">
        <w:rPr>
          <w:rtl/>
        </w:rPr>
        <w:t xml:space="preserve"> حدثني موسى</w:t>
      </w:r>
      <w:r w:rsidR="00D95677">
        <w:rPr>
          <w:rtl/>
        </w:rPr>
        <w:t xml:space="preserve"> </w:t>
      </w:r>
      <w:r w:rsidR="00D95677" w:rsidRPr="000E609F">
        <w:rPr>
          <w:rtl/>
        </w:rPr>
        <w:t>قال</w:t>
      </w:r>
      <w:r w:rsidR="00424FB2">
        <w:rPr>
          <w:rtl/>
        </w:rPr>
        <w:t>:</w:t>
      </w:r>
      <w:r w:rsidR="00D95677" w:rsidRPr="000E609F">
        <w:rPr>
          <w:rtl/>
        </w:rPr>
        <w:t xml:space="preserve"> حدثنا أبي</w:t>
      </w:r>
      <w:r w:rsidR="00424FB2">
        <w:rPr>
          <w:rtl/>
        </w:rPr>
        <w:t>،</w:t>
      </w:r>
      <w:r w:rsidR="00D95677" w:rsidRPr="000E609F">
        <w:rPr>
          <w:rtl/>
        </w:rPr>
        <w:t xml:space="preserve"> عن أبيه</w:t>
      </w:r>
      <w:r w:rsidR="00424FB2">
        <w:rPr>
          <w:rtl/>
        </w:rPr>
        <w:t>،</w:t>
      </w:r>
      <w:r w:rsidR="00D95677" w:rsidRPr="000E609F">
        <w:rPr>
          <w:rtl/>
        </w:rPr>
        <w:t xml:space="preserve"> عن جده جعفر بن محمد</w:t>
      </w:r>
      <w:r w:rsidR="00424FB2">
        <w:rPr>
          <w:rtl/>
        </w:rPr>
        <w:t>،</w:t>
      </w:r>
      <w:r w:rsidR="00D95677" w:rsidRPr="000E609F">
        <w:rPr>
          <w:rtl/>
        </w:rPr>
        <w:t xml:space="preserve"> عن أبيه</w:t>
      </w:r>
      <w:r w:rsidR="00424FB2">
        <w:rPr>
          <w:rtl/>
        </w:rPr>
        <w:t>،</w:t>
      </w:r>
      <w:r w:rsidR="00D95677" w:rsidRPr="000E609F">
        <w:rPr>
          <w:rtl/>
        </w:rPr>
        <w:t xml:space="preserve"> عن جده</w:t>
      </w:r>
      <w:r w:rsidR="00D95677">
        <w:rPr>
          <w:rtl/>
        </w:rPr>
        <w:t xml:space="preserve"> </w:t>
      </w:r>
      <w:r w:rsidR="00D95677" w:rsidRPr="000E609F">
        <w:rPr>
          <w:rtl/>
        </w:rPr>
        <w:t>علي بن الحسين</w:t>
      </w:r>
      <w:r w:rsidR="00424FB2">
        <w:rPr>
          <w:rtl/>
        </w:rPr>
        <w:t>،</w:t>
      </w:r>
      <w:r w:rsidR="00D95677" w:rsidRPr="000E609F">
        <w:rPr>
          <w:rtl/>
        </w:rPr>
        <w:t xml:space="preserve"> عن أبيه</w:t>
      </w:r>
      <w:r w:rsidR="00424FB2">
        <w:rPr>
          <w:rtl/>
        </w:rPr>
        <w:t>،</w:t>
      </w:r>
      <w:r w:rsidR="00D95677" w:rsidRPr="000E609F">
        <w:rPr>
          <w:rtl/>
        </w:rPr>
        <w:t xml:space="preserve"> عن علي </w:t>
      </w:r>
      <w:r w:rsidR="00DC3BAA" w:rsidRPr="00DC3BAA">
        <w:rPr>
          <w:rStyle w:val="libAlaemChar"/>
          <w:rtl/>
        </w:rPr>
        <w:t>عليهم‌السلام</w:t>
      </w:r>
      <w:r w:rsidR="00D95677" w:rsidRPr="000E609F">
        <w:rPr>
          <w:rtl/>
        </w:rPr>
        <w:t xml:space="preserve"> قال</w:t>
      </w:r>
      <w:r w:rsidR="00424FB2">
        <w:rPr>
          <w:rtl/>
        </w:rPr>
        <w:t>:</w:t>
      </w:r>
      <w:r w:rsidR="00D95677">
        <w:rPr>
          <w:rtl/>
        </w:rPr>
        <w:t xml:space="preserve"> « </w:t>
      </w:r>
      <w:r w:rsidR="00D95677" w:rsidRPr="000E609F">
        <w:rPr>
          <w:rtl/>
        </w:rPr>
        <w:t>قال رسول</w:t>
      </w:r>
      <w:r w:rsidR="00D95677">
        <w:rPr>
          <w:rtl/>
        </w:rPr>
        <w:t xml:space="preserve"> (</w:t>
      </w:r>
      <w:r w:rsidR="00D95677" w:rsidRPr="000E609F">
        <w:rPr>
          <w:rtl/>
        </w:rPr>
        <w:t xml:space="preserve"> الله صلى الله عليه وآله )</w:t>
      </w:r>
      <w:r w:rsidR="00424FB2">
        <w:rPr>
          <w:rtl/>
        </w:rPr>
        <w:t>:</w:t>
      </w:r>
      <w:r w:rsidR="00D95677" w:rsidRPr="000E609F">
        <w:rPr>
          <w:rtl/>
        </w:rPr>
        <w:t xml:space="preserve"> وإياكم ونكاح الزنج</w:t>
      </w:r>
      <w:r w:rsidR="00424FB2">
        <w:rPr>
          <w:rtl/>
        </w:rPr>
        <w:t>،</w:t>
      </w:r>
      <w:r w:rsidR="00D95677" w:rsidRPr="000E609F">
        <w:rPr>
          <w:rtl/>
        </w:rPr>
        <w:t xml:space="preserve"> فإنه خلق مشوه »</w:t>
      </w:r>
      <w:r w:rsidR="00D95677">
        <w:rPr>
          <w:rtl/>
        </w:rPr>
        <w:t>.</w:t>
      </w:r>
    </w:p>
    <w:p w:rsidR="00D95677" w:rsidRPr="000E609F" w:rsidRDefault="00D95677" w:rsidP="001538AC">
      <w:pPr>
        <w:pStyle w:val="libNormal"/>
        <w:rPr>
          <w:rtl/>
        </w:rPr>
      </w:pPr>
      <w:r w:rsidRPr="000E609F">
        <w:rPr>
          <w:rtl/>
        </w:rPr>
        <w:t>ورواه في الدعائم</w:t>
      </w:r>
      <w:r w:rsidR="00424FB2">
        <w:rPr>
          <w:rtl/>
        </w:rPr>
        <w:t>:</w:t>
      </w:r>
      <w:r w:rsidRPr="000E609F">
        <w:rPr>
          <w:rtl/>
        </w:rPr>
        <w:t xml:space="preserve"> عنه </w:t>
      </w:r>
      <w:r w:rsidR="00DC3BAA" w:rsidRPr="00DC3BAA">
        <w:rPr>
          <w:rStyle w:val="libAlaemChar"/>
          <w:rtl/>
        </w:rPr>
        <w:t>صلى‌الله‌عليه‌وآله</w:t>
      </w:r>
      <w:r w:rsidRPr="000E609F">
        <w:rPr>
          <w:rtl/>
        </w:rPr>
        <w:t xml:space="preserve"> مثله </w:t>
      </w:r>
      <w:r w:rsidRPr="00D95677">
        <w:rPr>
          <w:rStyle w:val="libFootnotenumChar"/>
          <w:rtl/>
        </w:rPr>
        <w:t>(1)</w:t>
      </w:r>
    </w:p>
    <w:p w:rsidR="00D95677" w:rsidRPr="000E609F" w:rsidRDefault="00D95677" w:rsidP="002646DC">
      <w:pPr>
        <w:pStyle w:val="Heading2Center"/>
        <w:rPr>
          <w:rtl/>
        </w:rPr>
      </w:pPr>
      <w:bookmarkStart w:id="400" w:name="_Toc364830830"/>
      <w:bookmarkStart w:id="401" w:name="_Toc379712173"/>
      <w:r w:rsidRPr="000E609F">
        <w:rPr>
          <w:rtl/>
        </w:rPr>
        <w:t>28</w:t>
      </w:r>
      <w:r>
        <w:rPr>
          <w:rtl/>
        </w:rPr>
        <w:t xml:space="preserve"> - </w:t>
      </w:r>
      <w:r w:rsidRPr="002646DC">
        <w:rPr>
          <w:rStyle w:val="libAlaemHeading2Char"/>
          <w:rtl/>
        </w:rPr>
        <w:t>(</w:t>
      </w:r>
      <w:r w:rsidRPr="000E609F">
        <w:rPr>
          <w:rtl/>
        </w:rPr>
        <w:t xml:space="preserve"> باب كراهة تزويج الحمقاء دون الأحمق </w:t>
      </w:r>
      <w:r w:rsidRPr="002646DC">
        <w:rPr>
          <w:rStyle w:val="libAlaemHeading2Char"/>
          <w:rtl/>
        </w:rPr>
        <w:t>)</w:t>
      </w:r>
      <w:bookmarkEnd w:id="400"/>
      <w:bookmarkEnd w:id="401"/>
    </w:p>
    <w:p w:rsidR="00D95677" w:rsidRPr="000E609F" w:rsidRDefault="002646DC" w:rsidP="001538AC">
      <w:pPr>
        <w:pStyle w:val="libNormal"/>
        <w:rPr>
          <w:rtl/>
        </w:rPr>
      </w:pPr>
      <w:r w:rsidRPr="002646DC">
        <w:rPr>
          <w:rStyle w:val="libNumChar"/>
          <w:rtl/>
        </w:rPr>
        <w:t>[16482]</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بالسند المتقدم</w:t>
      </w:r>
      <w:r w:rsidR="00424FB2">
        <w:rPr>
          <w:rtl/>
        </w:rPr>
        <w:t>،</w:t>
      </w:r>
      <w:r w:rsidR="00D95677" w:rsidRPr="000E609F">
        <w:rPr>
          <w:rtl/>
        </w:rPr>
        <w:t xml:space="preserve"> عن علي </w:t>
      </w:r>
      <w:r w:rsidR="00DC3BAA" w:rsidRPr="00DC3BAA">
        <w:rPr>
          <w:rStyle w:val="libAlaemChar"/>
          <w:rtl/>
        </w:rPr>
        <w:t>عليه‌السلام</w:t>
      </w:r>
      <w:r w:rsidR="00D95677" w:rsidRPr="000E609F">
        <w:rPr>
          <w:rtl/>
        </w:rPr>
        <w:t xml:space="preserve"> قال</w:t>
      </w:r>
      <w:r w:rsidR="00424FB2">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6</w:t>
      </w:r>
      <w:r>
        <w:rPr>
          <w:rtl/>
        </w:rPr>
        <w:t xml:space="preserve"> - </w:t>
      </w:r>
      <w:r w:rsidRPr="000E609F">
        <w:rPr>
          <w:rtl/>
        </w:rPr>
        <w:t>عوالي اللآلي ج 1 ص 272 ح 91</w:t>
      </w:r>
      <w:r>
        <w:rPr>
          <w:rtl/>
        </w:rPr>
        <w:t>.</w:t>
      </w:r>
    </w:p>
    <w:p w:rsidR="00D95677" w:rsidRPr="000E609F" w:rsidRDefault="00D95677" w:rsidP="00D95677">
      <w:pPr>
        <w:pStyle w:val="libFootnoteCenterBold"/>
        <w:rPr>
          <w:rtl/>
        </w:rPr>
      </w:pPr>
      <w:r w:rsidRPr="000E609F">
        <w:rPr>
          <w:rtl/>
        </w:rPr>
        <w:t>الباب 26</w:t>
      </w:r>
    </w:p>
    <w:p w:rsidR="00D95677" w:rsidRPr="000E609F" w:rsidRDefault="00D95677" w:rsidP="00D95677">
      <w:pPr>
        <w:pStyle w:val="libFootnote0"/>
        <w:rPr>
          <w:rtl/>
        </w:rPr>
      </w:pPr>
      <w:r w:rsidRPr="000E609F">
        <w:rPr>
          <w:rtl/>
        </w:rPr>
        <w:t>1</w:t>
      </w:r>
      <w:r>
        <w:rPr>
          <w:rtl/>
        </w:rPr>
        <w:t xml:space="preserve"> - </w:t>
      </w:r>
      <w:r w:rsidRPr="000E609F">
        <w:rPr>
          <w:rtl/>
        </w:rPr>
        <w:t>مكارم الأخلاق ص 203</w:t>
      </w:r>
      <w:r>
        <w:rPr>
          <w:rtl/>
        </w:rPr>
        <w:t>.</w:t>
      </w:r>
    </w:p>
    <w:p w:rsidR="00D95677" w:rsidRPr="000E609F" w:rsidRDefault="00D95677" w:rsidP="00D95677">
      <w:pPr>
        <w:pStyle w:val="libFootnoteCenterBold"/>
        <w:rPr>
          <w:rtl/>
        </w:rPr>
      </w:pPr>
      <w:r w:rsidRPr="000E609F">
        <w:rPr>
          <w:rtl/>
        </w:rPr>
        <w:t>الباب 27</w:t>
      </w:r>
    </w:p>
    <w:p w:rsidR="00D95677" w:rsidRPr="000E609F" w:rsidRDefault="00D95677" w:rsidP="00D95677">
      <w:pPr>
        <w:pStyle w:val="libFootnote0"/>
        <w:rPr>
          <w:rtl/>
        </w:rPr>
      </w:pPr>
      <w:r w:rsidRPr="000E609F">
        <w:rPr>
          <w:rtl/>
        </w:rPr>
        <w:t>1</w:t>
      </w:r>
      <w:r>
        <w:rPr>
          <w:rtl/>
        </w:rPr>
        <w:t xml:space="preserve"> - </w:t>
      </w:r>
      <w:r w:rsidRPr="000E609F">
        <w:rPr>
          <w:rtl/>
        </w:rPr>
        <w:t>الجعفريات ص 90</w:t>
      </w:r>
      <w:r>
        <w:rPr>
          <w:rtl/>
        </w:rPr>
        <w:t>.</w:t>
      </w:r>
    </w:p>
    <w:p w:rsidR="00D95677" w:rsidRPr="000E609F" w:rsidRDefault="00D95677" w:rsidP="00D95677">
      <w:pPr>
        <w:pStyle w:val="libFootnote"/>
        <w:rPr>
          <w:rtl/>
        </w:rPr>
      </w:pPr>
      <w:r w:rsidRPr="000E609F">
        <w:rPr>
          <w:rtl/>
        </w:rPr>
        <w:t>(1) دعائم الاسلام ج 2 ص 194</w:t>
      </w:r>
      <w:r>
        <w:rPr>
          <w:rtl/>
        </w:rPr>
        <w:t>.</w:t>
      </w:r>
    </w:p>
    <w:p w:rsidR="00D95677" w:rsidRPr="000E609F" w:rsidRDefault="00D95677" w:rsidP="00D95677">
      <w:pPr>
        <w:pStyle w:val="libFootnoteCenterBold"/>
        <w:rPr>
          <w:rtl/>
        </w:rPr>
      </w:pPr>
      <w:r w:rsidRPr="000E609F">
        <w:rPr>
          <w:rtl/>
        </w:rPr>
        <w:t>الباب 28</w:t>
      </w:r>
    </w:p>
    <w:p w:rsidR="00D95677" w:rsidRPr="000E609F" w:rsidRDefault="00D95677" w:rsidP="00D95677">
      <w:pPr>
        <w:pStyle w:val="libFootnote0"/>
        <w:rPr>
          <w:rtl/>
        </w:rPr>
      </w:pPr>
      <w:r w:rsidRPr="000E609F">
        <w:rPr>
          <w:rtl/>
        </w:rPr>
        <w:t>1</w:t>
      </w:r>
      <w:r>
        <w:rPr>
          <w:rtl/>
        </w:rPr>
        <w:t xml:space="preserve"> - </w:t>
      </w:r>
      <w:r w:rsidRPr="000E609F">
        <w:rPr>
          <w:rtl/>
        </w:rPr>
        <w:t>الجعفريات ص 92</w:t>
      </w:r>
      <w:r>
        <w:rPr>
          <w:rtl/>
        </w:rPr>
        <w:t>.</w:t>
      </w:r>
    </w:p>
    <w:p w:rsidR="00D95677" w:rsidRPr="000E609F" w:rsidRDefault="00D95677" w:rsidP="00D95677">
      <w:pPr>
        <w:pStyle w:val="libNormal0"/>
        <w:rPr>
          <w:rtl/>
        </w:rPr>
      </w:pPr>
      <w:r>
        <w:rPr>
          <w:rtl/>
        </w:rPr>
        <w:br w:type="page"/>
      </w:r>
      <w:r w:rsidRPr="000E609F">
        <w:rPr>
          <w:rtl/>
        </w:rPr>
        <w:lastRenderedPageBreak/>
        <w:t xml:space="preserve">« قال رسول الله </w:t>
      </w:r>
      <w:r w:rsidR="00DC3BAA" w:rsidRPr="00DC3BAA">
        <w:rPr>
          <w:rStyle w:val="libAlaemChar"/>
          <w:rtl/>
        </w:rPr>
        <w:t>صلى‌الله‌عليه‌وآله</w:t>
      </w:r>
      <w:r w:rsidR="00424FB2">
        <w:rPr>
          <w:rtl/>
        </w:rPr>
        <w:t>:</w:t>
      </w:r>
      <w:r w:rsidRPr="000E609F">
        <w:rPr>
          <w:rtl/>
        </w:rPr>
        <w:t xml:space="preserve"> وإياكم وتزويج الحمقاء</w:t>
      </w:r>
      <w:r w:rsidR="00424FB2">
        <w:rPr>
          <w:rtl/>
        </w:rPr>
        <w:t>،</w:t>
      </w:r>
      <w:r w:rsidRPr="000E609F">
        <w:rPr>
          <w:rtl/>
        </w:rPr>
        <w:t xml:space="preserve"> فان</w:t>
      </w:r>
      <w:r>
        <w:rPr>
          <w:rtl/>
        </w:rPr>
        <w:t xml:space="preserve"> </w:t>
      </w:r>
      <w:r w:rsidRPr="000E609F">
        <w:rPr>
          <w:rtl/>
        </w:rPr>
        <w:t>صحبتها بلاء</w:t>
      </w:r>
      <w:r w:rsidR="00424FB2">
        <w:rPr>
          <w:rtl/>
        </w:rPr>
        <w:t>،</w:t>
      </w:r>
      <w:r w:rsidRPr="000E609F">
        <w:rPr>
          <w:rtl/>
        </w:rPr>
        <w:t xml:space="preserve"> وولدها ضياع »</w:t>
      </w:r>
      <w:r>
        <w:rPr>
          <w:rtl/>
        </w:rPr>
        <w:t>.</w:t>
      </w:r>
    </w:p>
    <w:p w:rsidR="00D95677" w:rsidRPr="000E609F" w:rsidRDefault="00D95677" w:rsidP="002646DC">
      <w:pPr>
        <w:pStyle w:val="Heading2Center"/>
        <w:rPr>
          <w:rtl/>
        </w:rPr>
      </w:pPr>
      <w:bookmarkStart w:id="402" w:name="_Toc364830831"/>
      <w:bookmarkStart w:id="403" w:name="_Toc379712174"/>
      <w:r w:rsidRPr="000E609F">
        <w:rPr>
          <w:rtl/>
        </w:rPr>
        <w:t>29</w:t>
      </w:r>
      <w:r>
        <w:rPr>
          <w:rtl/>
        </w:rPr>
        <w:t xml:space="preserve"> - </w:t>
      </w:r>
      <w:r w:rsidRPr="002646DC">
        <w:rPr>
          <w:rStyle w:val="libAlaemHeading2Char"/>
          <w:rtl/>
        </w:rPr>
        <w:t>(</w:t>
      </w:r>
      <w:r w:rsidRPr="000E609F">
        <w:rPr>
          <w:rtl/>
        </w:rPr>
        <w:t xml:space="preserve"> باب أن النكاح الحلال ثلاثة أقسام</w:t>
      </w:r>
      <w:r w:rsidR="00424FB2">
        <w:rPr>
          <w:rtl/>
        </w:rPr>
        <w:t>:</w:t>
      </w:r>
      <w:r w:rsidRPr="000E609F">
        <w:rPr>
          <w:rtl/>
        </w:rPr>
        <w:t xml:space="preserve"> دائم ومنقطع</w:t>
      </w:r>
      <w:r w:rsidR="00424FB2">
        <w:rPr>
          <w:rtl/>
        </w:rPr>
        <w:t>،</w:t>
      </w:r>
      <w:r w:rsidRPr="000E609F">
        <w:rPr>
          <w:rtl/>
        </w:rPr>
        <w:t xml:space="preserve"> وملك يمين</w:t>
      </w:r>
      <w:r w:rsidR="00424FB2">
        <w:rPr>
          <w:rtl/>
        </w:rPr>
        <w:t>،</w:t>
      </w:r>
      <w:r w:rsidRPr="000E609F">
        <w:rPr>
          <w:rtl/>
        </w:rPr>
        <w:t xml:space="preserve"> عينا أو منفعة </w:t>
      </w:r>
      <w:r w:rsidRPr="002646DC">
        <w:rPr>
          <w:rStyle w:val="libAlaemHeading2Char"/>
          <w:rtl/>
        </w:rPr>
        <w:t>)</w:t>
      </w:r>
      <w:bookmarkEnd w:id="402"/>
      <w:bookmarkEnd w:id="403"/>
    </w:p>
    <w:p w:rsidR="00D95677" w:rsidRPr="000E609F" w:rsidRDefault="002646DC" w:rsidP="001538AC">
      <w:pPr>
        <w:pStyle w:val="libNormal"/>
        <w:rPr>
          <w:rtl/>
        </w:rPr>
      </w:pPr>
      <w:r w:rsidRPr="002646DC">
        <w:rPr>
          <w:rStyle w:val="libNumChar"/>
          <w:rtl/>
        </w:rPr>
        <w:t>[16483]</w:t>
      </w:r>
      <w:r w:rsidR="00D95677" w:rsidRPr="000E609F">
        <w:rPr>
          <w:rtl/>
        </w:rPr>
        <w:t xml:space="preserve"> 1</w:t>
      </w:r>
      <w:r w:rsidR="00D95677">
        <w:rPr>
          <w:rtl/>
        </w:rPr>
        <w:t xml:space="preserve"> - </w:t>
      </w:r>
      <w:r w:rsidR="00D95677" w:rsidRPr="000E609F">
        <w:rPr>
          <w:rtl/>
        </w:rPr>
        <w:t xml:space="preserve">فقه الرضا </w:t>
      </w:r>
      <w:r w:rsidR="00DC3BAA" w:rsidRPr="00DC3BAA">
        <w:rPr>
          <w:rStyle w:val="libAlaemChar"/>
          <w:rtl/>
        </w:rPr>
        <w:t>عليه‌السلام</w:t>
      </w:r>
      <w:r w:rsidR="00424FB2">
        <w:rPr>
          <w:rtl/>
        </w:rPr>
        <w:t>:</w:t>
      </w:r>
      <w:r w:rsidR="00D95677" w:rsidRPr="000E609F">
        <w:rPr>
          <w:rtl/>
        </w:rPr>
        <w:t xml:space="preserve"> اعلم يرحمك الله أن وجوه</w:t>
      </w:r>
      <w:r w:rsidR="00D95677">
        <w:rPr>
          <w:rtl/>
        </w:rPr>
        <w:t xml:space="preserve"> </w:t>
      </w:r>
      <w:r w:rsidR="00D95677" w:rsidRPr="000E609F">
        <w:rPr>
          <w:rtl/>
        </w:rPr>
        <w:t>النكاح الذي أمر الله عز وجل بها أربعة أوجه</w:t>
      </w:r>
      <w:r w:rsidR="00424FB2">
        <w:rPr>
          <w:rtl/>
        </w:rPr>
        <w:t>:</w:t>
      </w:r>
      <w:r w:rsidR="00D95677" w:rsidRPr="000E609F">
        <w:rPr>
          <w:rtl/>
        </w:rPr>
        <w:t xml:space="preserve"> نكاح ميراث إلى أن</w:t>
      </w:r>
      <w:r w:rsidR="00D95677">
        <w:rPr>
          <w:rtl/>
        </w:rPr>
        <w:t xml:space="preserve"> </w:t>
      </w:r>
      <w:r w:rsidR="00D95677" w:rsidRPr="000E609F">
        <w:rPr>
          <w:rtl/>
        </w:rPr>
        <w:t>قال الوجه الثاني</w:t>
      </w:r>
      <w:r w:rsidR="00424FB2">
        <w:rPr>
          <w:rtl/>
        </w:rPr>
        <w:t>:</w:t>
      </w:r>
      <w:r w:rsidR="00D95677" w:rsidRPr="000E609F">
        <w:rPr>
          <w:rtl/>
        </w:rPr>
        <w:t xml:space="preserve"> نكاح بغير شهود ولا ميراث</w:t>
      </w:r>
      <w:r w:rsidR="00424FB2">
        <w:rPr>
          <w:rtl/>
        </w:rPr>
        <w:t>:</w:t>
      </w:r>
      <w:r w:rsidR="00D95677" w:rsidRPr="000E609F">
        <w:rPr>
          <w:rtl/>
        </w:rPr>
        <w:t xml:space="preserve"> وهي نكاح المتعة إلى أن</w:t>
      </w:r>
      <w:r w:rsidR="00D95677">
        <w:rPr>
          <w:rtl/>
        </w:rPr>
        <w:t xml:space="preserve"> </w:t>
      </w:r>
      <w:r w:rsidR="00D95677" w:rsidRPr="000E609F">
        <w:rPr>
          <w:rtl/>
        </w:rPr>
        <w:t>قال والوجه الثالث</w:t>
      </w:r>
      <w:r w:rsidR="00424FB2">
        <w:rPr>
          <w:rtl/>
        </w:rPr>
        <w:t>:</w:t>
      </w:r>
      <w:r w:rsidR="00D95677" w:rsidRPr="000E609F">
        <w:rPr>
          <w:rtl/>
        </w:rPr>
        <w:t xml:space="preserve"> نكاح ملك المين إلى أن قال والوجه الرابع</w:t>
      </w:r>
      <w:r w:rsidR="00424FB2">
        <w:rPr>
          <w:rtl/>
        </w:rPr>
        <w:t>:</w:t>
      </w:r>
      <w:r w:rsidR="00D95677">
        <w:rPr>
          <w:rtl/>
        </w:rPr>
        <w:t xml:space="preserve"> </w:t>
      </w:r>
      <w:r w:rsidR="00D95677" w:rsidRPr="000E609F">
        <w:rPr>
          <w:rtl/>
        </w:rPr>
        <w:t xml:space="preserve">نكاح تحليل المحلل </w:t>
      </w:r>
      <w:r w:rsidR="00D95677">
        <w:rPr>
          <w:rFonts w:hint="cs"/>
          <w:rtl/>
        </w:rPr>
        <w:t>»</w:t>
      </w:r>
      <w:r w:rsidR="00D95677" w:rsidRPr="000E609F">
        <w:rPr>
          <w:rtl/>
        </w:rPr>
        <w:t xml:space="preserve"> إلى آخره</w:t>
      </w:r>
      <w:r w:rsidR="00D95677">
        <w:rPr>
          <w:rtl/>
        </w:rPr>
        <w:t>.</w:t>
      </w:r>
    </w:p>
    <w:p w:rsidR="00D95677" w:rsidRPr="000E609F" w:rsidRDefault="00D95677" w:rsidP="002646DC">
      <w:pPr>
        <w:pStyle w:val="Heading2Center"/>
        <w:rPr>
          <w:rtl/>
        </w:rPr>
      </w:pPr>
      <w:bookmarkStart w:id="404" w:name="_Toc364830832"/>
      <w:bookmarkStart w:id="405" w:name="_Toc379712175"/>
      <w:r w:rsidRPr="000E609F">
        <w:rPr>
          <w:rtl/>
        </w:rPr>
        <w:t>30</w:t>
      </w:r>
      <w:r>
        <w:rPr>
          <w:rtl/>
        </w:rPr>
        <w:t xml:space="preserve"> - </w:t>
      </w:r>
      <w:r w:rsidRPr="002646DC">
        <w:rPr>
          <w:rStyle w:val="libAlaemHeading2Char"/>
          <w:rtl/>
        </w:rPr>
        <w:t>(</w:t>
      </w:r>
      <w:r w:rsidRPr="000E609F">
        <w:rPr>
          <w:rtl/>
        </w:rPr>
        <w:t xml:space="preserve"> باب أنه يجوز للرجل النظر إلى وجه امرأة يريد</w:t>
      </w:r>
      <w:bookmarkStart w:id="406" w:name="_Toc364830833"/>
      <w:bookmarkEnd w:id="404"/>
      <w:r>
        <w:rPr>
          <w:rtl/>
        </w:rPr>
        <w:t xml:space="preserve"> </w:t>
      </w:r>
      <w:r w:rsidRPr="000E609F">
        <w:rPr>
          <w:rtl/>
        </w:rPr>
        <w:t>تزويجها</w:t>
      </w:r>
      <w:r w:rsidR="00424FB2">
        <w:rPr>
          <w:rtl/>
        </w:rPr>
        <w:t>،</w:t>
      </w:r>
      <w:r w:rsidRPr="000E609F">
        <w:rPr>
          <w:rtl/>
        </w:rPr>
        <w:t xml:space="preserve"> ويديها وشعرها ومحاسنها</w:t>
      </w:r>
      <w:r w:rsidR="00424FB2">
        <w:rPr>
          <w:rtl/>
        </w:rPr>
        <w:t>،</w:t>
      </w:r>
      <w:r w:rsidRPr="000E609F">
        <w:rPr>
          <w:rtl/>
        </w:rPr>
        <w:t xml:space="preserve"> قاعدة وقائمة</w:t>
      </w:r>
      <w:r w:rsidR="00424FB2">
        <w:rPr>
          <w:rtl/>
        </w:rPr>
        <w:t>،</w:t>
      </w:r>
      <w:r w:rsidRPr="000E609F">
        <w:rPr>
          <w:rtl/>
        </w:rPr>
        <w:t xml:space="preserve"> وأن</w:t>
      </w:r>
      <w:r>
        <w:rPr>
          <w:rtl/>
        </w:rPr>
        <w:t xml:space="preserve"> </w:t>
      </w:r>
      <w:r w:rsidRPr="000E609F">
        <w:rPr>
          <w:rtl/>
        </w:rPr>
        <w:t>يتأملها بغير تلذذ</w:t>
      </w:r>
      <w:r w:rsidR="00424FB2">
        <w:rPr>
          <w:rtl/>
        </w:rPr>
        <w:t>،</w:t>
      </w:r>
      <w:r w:rsidRPr="000E609F">
        <w:rPr>
          <w:rtl/>
        </w:rPr>
        <w:t xml:space="preserve"> وكراهة مشيها بين يديه</w:t>
      </w:r>
      <w:r w:rsidR="00424FB2">
        <w:rPr>
          <w:rtl/>
        </w:rPr>
        <w:t>،</w:t>
      </w:r>
      <w:r w:rsidRPr="000E609F">
        <w:rPr>
          <w:rtl/>
        </w:rPr>
        <w:t xml:space="preserve"> وكذا</w:t>
      </w:r>
      <w:r>
        <w:rPr>
          <w:rtl/>
        </w:rPr>
        <w:t xml:space="preserve"> </w:t>
      </w:r>
      <w:r w:rsidRPr="000E609F">
        <w:rPr>
          <w:rtl/>
        </w:rPr>
        <w:t xml:space="preserve">الأمة التي يريد شراءها </w:t>
      </w:r>
      <w:r w:rsidRPr="002646DC">
        <w:rPr>
          <w:rStyle w:val="libAlaemHeading2Char"/>
          <w:rtl/>
        </w:rPr>
        <w:t>)</w:t>
      </w:r>
      <w:bookmarkEnd w:id="406"/>
      <w:bookmarkEnd w:id="405"/>
    </w:p>
    <w:p w:rsidR="00D95677" w:rsidRPr="000E609F" w:rsidRDefault="002646DC" w:rsidP="001538AC">
      <w:pPr>
        <w:pStyle w:val="libNormal"/>
        <w:rPr>
          <w:rtl/>
        </w:rPr>
      </w:pPr>
      <w:r w:rsidRPr="002646DC">
        <w:rPr>
          <w:rStyle w:val="libNumChar"/>
          <w:rtl/>
        </w:rPr>
        <w:t>[16484]</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أخبرنا عبد الله</w:t>
      </w:r>
      <w:r w:rsidR="00424FB2">
        <w:rPr>
          <w:rtl/>
        </w:rPr>
        <w:t>،</w:t>
      </w:r>
      <w:r w:rsidR="00D95677" w:rsidRPr="000E609F">
        <w:rPr>
          <w:rtl/>
        </w:rPr>
        <w:t xml:space="preserve"> أخبرنا محمد</w:t>
      </w:r>
      <w:r w:rsidR="00424FB2">
        <w:rPr>
          <w:rtl/>
        </w:rPr>
        <w:t>،</w:t>
      </w:r>
      <w:r w:rsidR="00D95677" w:rsidRPr="000E609F">
        <w:rPr>
          <w:rtl/>
        </w:rPr>
        <w:t xml:space="preserve"> حدثني موسى</w:t>
      </w:r>
      <w:r w:rsidR="00D95677">
        <w:rPr>
          <w:rtl/>
        </w:rPr>
        <w:t xml:space="preserve"> </w:t>
      </w:r>
      <w:r w:rsidR="00D95677" w:rsidRPr="000E609F">
        <w:rPr>
          <w:rtl/>
        </w:rPr>
        <w:t>قال</w:t>
      </w:r>
      <w:r w:rsidR="00424FB2">
        <w:rPr>
          <w:rtl/>
        </w:rPr>
        <w:t>:</w:t>
      </w:r>
      <w:r w:rsidR="00D95677" w:rsidRPr="000E609F">
        <w:rPr>
          <w:rtl/>
        </w:rPr>
        <w:t xml:space="preserve"> حدثنا أبي</w:t>
      </w:r>
      <w:r w:rsidR="00424FB2">
        <w:rPr>
          <w:rtl/>
        </w:rPr>
        <w:t>،</w:t>
      </w:r>
      <w:r w:rsidR="00D95677" w:rsidRPr="000E609F">
        <w:rPr>
          <w:rtl/>
        </w:rPr>
        <w:t xml:space="preserve"> عن أبيه</w:t>
      </w:r>
      <w:r w:rsidR="00424FB2">
        <w:rPr>
          <w:rtl/>
        </w:rPr>
        <w:t>،</w:t>
      </w:r>
      <w:r w:rsidR="00D95677" w:rsidRPr="000E609F">
        <w:rPr>
          <w:rtl/>
        </w:rPr>
        <w:t xml:space="preserve"> عن جده جعفر بن محمد</w:t>
      </w:r>
      <w:r w:rsidR="00424FB2">
        <w:rPr>
          <w:rtl/>
        </w:rPr>
        <w:t>،</w:t>
      </w:r>
      <w:r w:rsidR="00D95677" w:rsidRPr="000E609F">
        <w:rPr>
          <w:rtl/>
        </w:rPr>
        <w:t xml:space="preserve"> عن أبيه</w:t>
      </w:r>
      <w:r w:rsidR="00424FB2">
        <w:rPr>
          <w:rtl/>
        </w:rPr>
        <w:t>،</w:t>
      </w:r>
      <w:r w:rsidR="00D95677" w:rsidRPr="000E609F">
        <w:rPr>
          <w:rtl/>
        </w:rPr>
        <w:t xml:space="preserve"> عن جده</w:t>
      </w:r>
      <w:r w:rsidR="00D95677">
        <w:rPr>
          <w:rtl/>
        </w:rPr>
        <w:t xml:space="preserve"> </w:t>
      </w:r>
      <w:r w:rsidR="00D95677" w:rsidRPr="000E609F">
        <w:rPr>
          <w:rtl/>
        </w:rPr>
        <w:t>علي بن الحسين</w:t>
      </w:r>
      <w:r w:rsidR="00424FB2">
        <w:rPr>
          <w:rtl/>
        </w:rPr>
        <w:t>،</w:t>
      </w:r>
      <w:r w:rsidR="00D95677" w:rsidRPr="000E609F">
        <w:rPr>
          <w:rtl/>
        </w:rPr>
        <w:t xml:space="preserve"> </w:t>
      </w:r>
      <w:r w:rsidR="00D95677">
        <w:rPr>
          <w:rtl/>
        </w:rPr>
        <w:t>(</w:t>
      </w:r>
      <w:r w:rsidR="00D95677" w:rsidRPr="000E609F">
        <w:rPr>
          <w:rtl/>
        </w:rPr>
        <w:t xml:space="preserve"> عن أبيه ) </w:t>
      </w:r>
      <w:r w:rsidR="00D95677" w:rsidRPr="00D95677">
        <w:rPr>
          <w:rStyle w:val="libFootnotenumChar"/>
          <w:rtl/>
        </w:rPr>
        <w:t>(1)</w:t>
      </w:r>
      <w:r w:rsidR="00424FB2">
        <w:rPr>
          <w:rtl/>
        </w:rPr>
        <w:t>،</w:t>
      </w:r>
      <w:r w:rsidR="00D95677" w:rsidRPr="000E609F">
        <w:rPr>
          <w:rtl/>
        </w:rPr>
        <w:t xml:space="preserve"> عن علي </w:t>
      </w:r>
      <w:r w:rsidR="00DC3BAA" w:rsidRPr="00DC3BAA">
        <w:rPr>
          <w:rStyle w:val="libAlaemChar"/>
          <w:rtl/>
        </w:rPr>
        <w:t>عليهم‌السلام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قال</w:t>
      </w:r>
      <w:r w:rsidR="00D95677">
        <w:rPr>
          <w:rtl/>
        </w:rPr>
        <w:t xml:space="preserve"> </w:t>
      </w:r>
      <w:r w:rsidR="00D95677" w:rsidRPr="000E609F">
        <w:rPr>
          <w:rtl/>
        </w:rPr>
        <w:t xml:space="preserve">رسول الله </w:t>
      </w:r>
      <w:r w:rsidR="00DC3BAA" w:rsidRPr="00DC3BAA">
        <w:rPr>
          <w:rStyle w:val="libAlaemChar"/>
          <w:rtl/>
        </w:rPr>
        <w:t>صلى‌الله‌عليه‌وآله</w:t>
      </w:r>
      <w:r w:rsidR="00424FB2">
        <w:rPr>
          <w:rtl/>
        </w:rPr>
        <w:t>:</w:t>
      </w:r>
      <w:r w:rsidR="00D95677">
        <w:rPr>
          <w:rtl/>
        </w:rPr>
        <w:t xml:space="preserve"> « </w:t>
      </w:r>
      <w:r w:rsidR="00D95677" w:rsidRPr="000E609F">
        <w:rPr>
          <w:rtl/>
        </w:rPr>
        <w:t>إذا أراد أحدكم أن يتزوج المرأة</w:t>
      </w:r>
      <w:r w:rsidR="00424FB2">
        <w:rPr>
          <w:rtl/>
        </w:rPr>
        <w:t>،</w:t>
      </w:r>
      <w:r w:rsidR="00D95677" w:rsidRPr="000E609F">
        <w:rPr>
          <w:rtl/>
        </w:rPr>
        <w:t xml:space="preserve"> فلا</w:t>
      </w:r>
      <w:r w:rsidR="00D95677">
        <w:rPr>
          <w:rtl/>
        </w:rPr>
        <w:t xml:space="preserve"> </w:t>
      </w:r>
      <w:r w:rsidR="00D95677" w:rsidRPr="000E609F">
        <w:rPr>
          <w:rtl/>
        </w:rPr>
        <w:t>بأس أن يولج بصره</w:t>
      </w:r>
      <w:r w:rsidR="00424FB2">
        <w:rPr>
          <w:rtl/>
        </w:rPr>
        <w:t>،</w:t>
      </w:r>
      <w:r w:rsidR="00D95677" w:rsidRPr="000E609F">
        <w:rPr>
          <w:rtl/>
        </w:rPr>
        <w:t xml:space="preserve"> فإنما هو مشتر </w:t>
      </w:r>
      <w:r w:rsidR="00D95677">
        <w:rPr>
          <w:rFonts w:hint="cs"/>
          <w:rtl/>
        </w:rPr>
        <w:t>»</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29</w:t>
      </w:r>
    </w:p>
    <w:p w:rsidR="00D95677" w:rsidRPr="000E609F" w:rsidRDefault="00D95677" w:rsidP="00D95677">
      <w:pPr>
        <w:pStyle w:val="libFootnote0"/>
        <w:rPr>
          <w:rtl/>
        </w:rPr>
      </w:pPr>
      <w:r w:rsidRPr="000E609F">
        <w:rPr>
          <w:rtl/>
        </w:rPr>
        <w:t>1</w:t>
      </w:r>
      <w:r>
        <w:rPr>
          <w:rtl/>
        </w:rPr>
        <w:t xml:space="preserve"> - </w:t>
      </w:r>
      <w:r w:rsidRPr="000E609F">
        <w:rPr>
          <w:rtl/>
        </w:rPr>
        <w:t xml:space="preserve">فقه </w:t>
      </w:r>
      <w:r w:rsidR="00DC3BAA" w:rsidRPr="00DC3BAA">
        <w:rPr>
          <w:rStyle w:val="libAlaemChar"/>
          <w:rtl/>
        </w:rPr>
        <w:t>عليه‌السلام</w:t>
      </w:r>
      <w:r w:rsidRPr="000E609F">
        <w:rPr>
          <w:rtl/>
        </w:rPr>
        <w:t xml:space="preserve"> ص 30</w:t>
      </w:r>
      <w:r>
        <w:rPr>
          <w:rtl/>
        </w:rPr>
        <w:t>.</w:t>
      </w:r>
    </w:p>
    <w:p w:rsidR="00D95677" w:rsidRPr="000E609F" w:rsidRDefault="00D95677" w:rsidP="00D95677">
      <w:pPr>
        <w:pStyle w:val="libFootnoteCenterBold"/>
        <w:rPr>
          <w:rtl/>
        </w:rPr>
      </w:pPr>
      <w:r w:rsidRPr="000E609F">
        <w:rPr>
          <w:rtl/>
        </w:rPr>
        <w:t>الباب 30</w:t>
      </w:r>
    </w:p>
    <w:p w:rsidR="00D95677" w:rsidRPr="000E609F" w:rsidRDefault="00D95677" w:rsidP="00D95677">
      <w:pPr>
        <w:pStyle w:val="libFootnote0"/>
        <w:rPr>
          <w:rtl/>
        </w:rPr>
      </w:pPr>
      <w:r w:rsidRPr="000E609F">
        <w:rPr>
          <w:rtl/>
        </w:rPr>
        <w:t>1</w:t>
      </w:r>
      <w:r>
        <w:rPr>
          <w:rtl/>
        </w:rPr>
        <w:t xml:space="preserve"> - </w:t>
      </w:r>
      <w:r w:rsidRPr="000E609F">
        <w:rPr>
          <w:rtl/>
        </w:rPr>
        <w:t>الجعفريات ص 93</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1538AC">
      <w:pPr>
        <w:pStyle w:val="libNormal"/>
        <w:rPr>
          <w:rtl/>
        </w:rPr>
      </w:pPr>
      <w:r>
        <w:rPr>
          <w:rtl/>
        </w:rPr>
        <w:br w:type="page"/>
      </w:r>
      <w:r w:rsidRPr="000E609F">
        <w:rPr>
          <w:rtl/>
        </w:rPr>
        <w:lastRenderedPageBreak/>
        <w:t>ورواه في الدعائم</w:t>
      </w:r>
      <w:r w:rsidR="00424FB2">
        <w:rPr>
          <w:rtl/>
        </w:rPr>
        <w:t>:</w:t>
      </w:r>
      <w:r w:rsidRPr="000E609F">
        <w:rPr>
          <w:rtl/>
        </w:rPr>
        <w:t xml:space="preserve"> عنه</w:t>
      </w:r>
      <w:r w:rsidR="00424FB2">
        <w:rPr>
          <w:rtl/>
        </w:rPr>
        <w:t>،</w:t>
      </w:r>
      <w:r w:rsidRPr="000E609F">
        <w:rPr>
          <w:rtl/>
        </w:rPr>
        <w:t xml:space="preserve"> مثله </w:t>
      </w:r>
      <w:r w:rsidRPr="00D95677">
        <w:rPr>
          <w:rStyle w:val="libFootnotenumChar"/>
          <w:rtl/>
        </w:rPr>
        <w:t>(2)</w:t>
      </w:r>
      <w:r>
        <w:rPr>
          <w:rtl/>
        </w:rPr>
        <w:t>.</w:t>
      </w:r>
    </w:p>
    <w:p w:rsidR="00D95677" w:rsidRPr="000E609F" w:rsidRDefault="002646DC" w:rsidP="001538AC">
      <w:pPr>
        <w:pStyle w:val="libNormal"/>
        <w:rPr>
          <w:rtl/>
        </w:rPr>
      </w:pPr>
      <w:r w:rsidRPr="002646DC">
        <w:rPr>
          <w:rStyle w:val="libNumChar"/>
          <w:rtl/>
        </w:rPr>
        <w:t>[16485]</w:t>
      </w:r>
      <w:r w:rsidR="00D95677" w:rsidRPr="000E609F">
        <w:rPr>
          <w:rtl/>
        </w:rPr>
        <w:t xml:space="preserve"> 2</w:t>
      </w:r>
      <w:r w:rsidR="00D95677">
        <w:rPr>
          <w:rtl/>
        </w:rPr>
        <w:t xml:space="preserve"> - </w:t>
      </w:r>
      <w:r w:rsidR="00D95677" w:rsidRPr="000E609F">
        <w:rPr>
          <w:rtl/>
        </w:rPr>
        <w:t>وبهذا الاسناد قال</w:t>
      </w:r>
      <w:r w:rsidR="00424FB2">
        <w:rPr>
          <w:rtl/>
        </w:rPr>
        <w:t>:</w:t>
      </w:r>
      <w:r w:rsidR="00D95677">
        <w:rPr>
          <w:rtl/>
        </w:rPr>
        <w:t xml:space="preserve"> « </w:t>
      </w:r>
      <w:r w:rsidR="00D95677" w:rsidRPr="000E609F">
        <w:rPr>
          <w:rtl/>
        </w:rPr>
        <w:t xml:space="preserve">قال رسول الله </w:t>
      </w:r>
      <w:r w:rsidR="00DC3BAA" w:rsidRPr="00DC3BAA">
        <w:rPr>
          <w:rStyle w:val="libAlaemChar"/>
          <w:rtl/>
        </w:rPr>
        <w:t>صلى‌الله‌عليه‌وآله</w:t>
      </w:r>
      <w:r w:rsidR="00424FB2">
        <w:rPr>
          <w:rtl/>
        </w:rPr>
        <w:t>:</w:t>
      </w:r>
      <w:r w:rsidR="00D95677">
        <w:rPr>
          <w:rtl/>
        </w:rPr>
        <w:t xml:space="preserve"> </w:t>
      </w:r>
      <w:r w:rsidR="00D95677">
        <w:rPr>
          <w:rFonts w:hint="cs"/>
          <w:rtl/>
        </w:rPr>
        <w:t>«</w:t>
      </w:r>
      <w:r w:rsidR="00D95677" w:rsidRPr="000E609F">
        <w:rPr>
          <w:rtl/>
        </w:rPr>
        <w:t xml:space="preserve"> إذا أراد أحدكم أن يتزوج المرأة</w:t>
      </w:r>
      <w:r w:rsidR="00424FB2">
        <w:rPr>
          <w:rtl/>
        </w:rPr>
        <w:t>،</w:t>
      </w:r>
      <w:r w:rsidR="00D95677" w:rsidRPr="000E609F">
        <w:rPr>
          <w:rtl/>
        </w:rPr>
        <w:t xml:space="preserve"> فلا بأس أن ينظر إلى ما يدعوه إليه منها </w:t>
      </w:r>
      <w:r w:rsidR="00D95677">
        <w:rPr>
          <w:rFonts w:hint="cs"/>
          <w:rtl/>
        </w:rPr>
        <w:t>»</w:t>
      </w:r>
      <w:r w:rsidR="00D95677">
        <w:rPr>
          <w:rtl/>
        </w:rPr>
        <w:t xml:space="preserve"> </w:t>
      </w:r>
      <w:r w:rsidR="00D95677" w:rsidRPr="000E609F">
        <w:rPr>
          <w:rtl/>
        </w:rPr>
        <w:t xml:space="preserve">قال جعفر بن محمد </w:t>
      </w:r>
      <w:r w:rsidR="00DC3BAA" w:rsidRPr="00DC3BAA">
        <w:rPr>
          <w:rStyle w:val="libAlaemChar"/>
          <w:rtl/>
        </w:rPr>
        <w:t>عليهما‌السلام</w:t>
      </w:r>
      <w:r w:rsidR="00424FB2">
        <w:rPr>
          <w:rtl/>
        </w:rPr>
        <w:t>:</w:t>
      </w:r>
      <w:r w:rsidR="00D95677">
        <w:rPr>
          <w:rtl/>
        </w:rPr>
        <w:t xml:space="preserve"> « </w:t>
      </w:r>
      <w:r w:rsidR="00D95677" w:rsidRPr="000E609F">
        <w:rPr>
          <w:rtl/>
        </w:rPr>
        <w:t>قال لنا أبي</w:t>
      </w:r>
      <w:r w:rsidR="00424FB2">
        <w:rPr>
          <w:rtl/>
        </w:rPr>
        <w:t>:</w:t>
      </w:r>
      <w:r w:rsidR="00D95677" w:rsidRPr="000E609F">
        <w:rPr>
          <w:rtl/>
        </w:rPr>
        <w:t xml:space="preserve"> ذكرت هذا لجابر بن</w:t>
      </w:r>
      <w:r w:rsidR="00D95677">
        <w:rPr>
          <w:rtl/>
        </w:rPr>
        <w:t xml:space="preserve"> </w:t>
      </w:r>
      <w:r w:rsidR="00D95677" w:rsidRPr="000E609F">
        <w:rPr>
          <w:rtl/>
        </w:rPr>
        <w:t>عبد الله الأنصاري</w:t>
      </w:r>
      <w:r w:rsidR="00424FB2">
        <w:rPr>
          <w:rtl/>
        </w:rPr>
        <w:t>،</w:t>
      </w:r>
      <w:r w:rsidR="00D95677" w:rsidRPr="000E609F">
        <w:rPr>
          <w:rtl/>
        </w:rPr>
        <w:t xml:space="preserve"> فقال لنا جابر</w:t>
      </w:r>
      <w:r w:rsidR="00424FB2">
        <w:rPr>
          <w:rtl/>
        </w:rPr>
        <w:t>:</w:t>
      </w:r>
      <w:r w:rsidR="00D95677" w:rsidRPr="000E609F">
        <w:rPr>
          <w:rtl/>
        </w:rPr>
        <w:t xml:space="preserve"> لما سمعت هذا الحديث عن رسول الله</w:t>
      </w:r>
      <w:r w:rsidR="00D95677">
        <w:rPr>
          <w:rtl/>
        </w:rPr>
        <w:t xml:space="preserve"> </w:t>
      </w:r>
      <w:r w:rsidR="00DC3BAA" w:rsidRPr="00DC3BAA">
        <w:rPr>
          <w:rStyle w:val="libAlaemChar"/>
          <w:rtl/>
        </w:rPr>
        <w:t>صلى‌الله‌عليه‌وآله</w:t>
      </w:r>
      <w:r w:rsidR="00D95677" w:rsidRPr="000E609F">
        <w:rPr>
          <w:rtl/>
        </w:rPr>
        <w:t xml:space="preserve"> اختبأت لجارية من الأنصار في حائط </w:t>
      </w:r>
      <w:r w:rsidR="00D95677" w:rsidRPr="00D95677">
        <w:rPr>
          <w:rStyle w:val="libFootnotenumChar"/>
          <w:rtl/>
        </w:rPr>
        <w:t>(1)</w:t>
      </w:r>
      <w:r w:rsidR="00D95677" w:rsidRPr="000E609F">
        <w:rPr>
          <w:rtl/>
        </w:rPr>
        <w:t xml:space="preserve"> لأبيها</w:t>
      </w:r>
      <w:r w:rsidR="00424FB2">
        <w:rPr>
          <w:rtl/>
        </w:rPr>
        <w:t>،</w:t>
      </w:r>
      <w:r w:rsidR="00D95677">
        <w:rPr>
          <w:rtl/>
        </w:rPr>
        <w:t xml:space="preserve"> </w:t>
      </w:r>
      <w:r w:rsidR="00D95677" w:rsidRPr="000E609F">
        <w:rPr>
          <w:rtl/>
        </w:rPr>
        <w:t xml:space="preserve">فنظرت إلى ما أرد ت وإلى ما لم أرد </w:t>
      </w:r>
      <w:r w:rsidR="00D95677">
        <w:rPr>
          <w:rFonts w:hint="cs"/>
          <w:rtl/>
        </w:rPr>
        <w:t>»</w:t>
      </w:r>
      <w:r w:rsidR="00D95677" w:rsidRPr="000E609F">
        <w:rPr>
          <w:rtl/>
        </w:rPr>
        <w:t>.</w:t>
      </w:r>
    </w:p>
    <w:p w:rsidR="00D95677" w:rsidRPr="000E609F" w:rsidRDefault="00D95677" w:rsidP="001538AC">
      <w:pPr>
        <w:pStyle w:val="libNormal"/>
        <w:rPr>
          <w:rtl/>
        </w:rPr>
      </w:pPr>
      <w:r w:rsidRPr="000E609F">
        <w:rPr>
          <w:rtl/>
        </w:rPr>
        <w:t>ورواه الراوندي في نوادره</w:t>
      </w:r>
      <w:r w:rsidR="00424FB2">
        <w:rPr>
          <w:rtl/>
        </w:rPr>
        <w:t>:</w:t>
      </w:r>
      <w:r w:rsidRPr="000E609F">
        <w:rPr>
          <w:rtl/>
        </w:rPr>
        <w:t xml:space="preserve"> بإسناده عن موسى بن جعفر</w:t>
      </w:r>
      <w:r w:rsidR="00424FB2">
        <w:rPr>
          <w:rtl/>
        </w:rPr>
        <w:t>،</w:t>
      </w:r>
      <w:r w:rsidRPr="000E609F">
        <w:rPr>
          <w:rtl/>
        </w:rPr>
        <w:t xml:space="preserve"> عن آبائه</w:t>
      </w:r>
      <w:r>
        <w:rPr>
          <w:rtl/>
        </w:rPr>
        <w:t xml:space="preserve"> </w:t>
      </w:r>
      <w:r w:rsidR="00DC3BAA" w:rsidRPr="00DC3BAA">
        <w:rPr>
          <w:rStyle w:val="libAlaemChar"/>
          <w:rtl/>
        </w:rPr>
        <w:t>عليهم‌السلام</w:t>
      </w:r>
      <w:r w:rsidR="00424FB2">
        <w:rPr>
          <w:rtl/>
        </w:rPr>
        <w:t>،</w:t>
      </w:r>
      <w:r w:rsidRPr="000E609F">
        <w:rPr>
          <w:rtl/>
        </w:rPr>
        <w:t xml:space="preserve"> عنه </w:t>
      </w:r>
      <w:r w:rsidR="00DC3BAA" w:rsidRPr="00DC3BAA">
        <w:rPr>
          <w:rStyle w:val="libAlaemChar"/>
          <w:rtl/>
        </w:rPr>
        <w:t>صلى‌الله‌عليه‌وآله</w:t>
      </w:r>
      <w:r w:rsidRPr="000E609F">
        <w:rPr>
          <w:rtl/>
        </w:rPr>
        <w:t xml:space="preserve"> مثله </w:t>
      </w:r>
      <w:r w:rsidRPr="00D95677">
        <w:rPr>
          <w:rStyle w:val="libFootnotenumChar"/>
          <w:rtl/>
        </w:rPr>
        <w:t>(2)</w:t>
      </w:r>
      <w:r>
        <w:rPr>
          <w:rtl/>
        </w:rPr>
        <w:t>.</w:t>
      </w:r>
    </w:p>
    <w:p w:rsidR="00D95677" w:rsidRPr="000E609F" w:rsidRDefault="002646DC" w:rsidP="001538AC">
      <w:pPr>
        <w:pStyle w:val="libNormal"/>
        <w:rPr>
          <w:rtl/>
        </w:rPr>
      </w:pPr>
      <w:r w:rsidRPr="002646DC">
        <w:rPr>
          <w:rStyle w:val="libNumChar"/>
          <w:rtl/>
        </w:rPr>
        <w:t>[16486]</w:t>
      </w:r>
      <w:r w:rsidR="00D95677" w:rsidRPr="000E609F">
        <w:rPr>
          <w:rtl/>
        </w:rPr>
        <w:t xml:space="preserve"> 3</w:t>
      </w:r>
      <w:r w:rsidR="00D95677">
        <w:rPr>
          <w:rtl/>
        </w:rPr>
        <w:t xml:space="preserve"> - </w:t>
      </w:r>
      <w:r w:rsidR="00D95677" w:rsidRPr="000E609F">
        <w:rPr>
          <w:rtl/>
        </w:rPr>
        <w:t>عوالي اللآلي</w:t>
      </w:r>
      <w:r w:rsidR="00424FB2">
        <w:rPr>
          <w:rtl/>
        </w:rPr>
        <w:t>:</w:t>
      </w:r>
      <w:r w:rsidR="00D95677" w:rsidRPr="000E609F">
        <w:rPr>
          <w:rtl/>
        </w:rPr>
        <w:t xml:space="preserve"> عن النبي </w:t>
      </w:r>
      <w:r w:rsidR="00DC3BAA" w:rsidRPr="00DC3BAA">
        <w:rPr>
          <w:rStyle w:val="libAlaemChar"/>
          <w:rtl/>
        </w:rPr>
        <w:t>صلى‌الله‌عليه‌وآله</w:t>
      </w:r>
      <w:r w:rsidR="00D95677" w:rsidRPr="000E609F">
        <w:rPr>
          <w:rtl/>
        </w:rPr>
        <w:t xml:space="preserve"> أنه قال</w:t>
      </w:r>
      <w:r w:rsidR="00424FB2">
        <w:rPr>
          <w:rtl/>
        </w:rPr>
        <w:t>:</w:t>
      </w:r>
      <w:r w:rsidR="00D95677">
        <w:rPr>
          <w:rtl/>
        </w:rPr>
        <w:t xml:space="preserve"> </w:t>
      </w:r>
      <w:r w:rsidR="00D95677" w:rsidRPr="000E609F">
        <w:rPr>
          <w:rtl/>
        </w:rPr>
        <w:t>« من تاقت نفسه إلى نكاح امرأة</w:t>
      </w:r>
      <w:r w:rsidR="00424FB2">
        <w:rPr>
          <w:rtl/>
        </w:rPr>
        <w:t>،</w:t>
      </w:r>
      <w:r w:rsidR="00D95677" w:rsidRPr="000E609F">
        <w:rPr>
          <w:rtl/>
        </w:rPr>
        <w:t xml:space="preserve"> فلينظر منها </w:t>
      </w:r>
      <w:r w:rsidR="00D95677">
        <w:rPr>
          <w:rtl/>
        </w:rPr>
        <w:t>(</w:t>
      </w:r>
      <w:r w:rsidR="00D95677" w:rsidRPr="000E609F">
        <w:rPr>
          <w:rtl/>
        </w:rPr>
        <w:t xml:space="preserve"> إلى ) </w:t>
      </w:r>
      <w:r w:rsidR="00D95677" w:rsidRPr="00D95677">
        <w:rPr>
          <w:rStyle w:val="libFootnotenumChar"/>
          <w:rtl/>
        </w:rPr>
        <w:t>(1)</w:t>
      </w:r>
      <w:r w:rsidR="00D95677" w:rsidRPr="000E609F">
        <w:rPr>
          <w:rtl/>
        </w:rPr>
        <w:t xml:space="preserve"> ما يدعوه إلى</w:t>
      </w:r>
      <w:r w:rsidR="00D95677">
        <w:rPr>
          <w:rtl/>
        </w:rPr>
        <w:t xml:space="preserve"> </w:t>
      </w:r>
      <w:r w:rsidR="00D95677" w:rsidRPr="000E609F">
        <w:rPr>
          <w:rtl/>
        </w:rPr>
        <w:t>نكاحها »</w:t>
      </w:r>
      <w:r w:rsidR="00D95677">
        <w:rPr>
          <w:rtl/>
        </w:rPr>
        <w:t>.</w:t>
      </w:r>
    </w:p>
    <w:p w:rsidR="00D95677" w:rsidRPr="000E609F" w:rsidRDefault="002646DC" w:rsidP="001538AC">
      <w:pPr>
        <w:pStyle w:val="libNormal"/>
        <w:rPr>
          <w:rtl/>
        </w:rPr>
      </w:pPr>
      <w:r w:rsidRPr="002646DC">
        <w:rPr>
          <w:rStyle w:val="libNumChar"/>
          <w:rtl/>
        </w:rPr>
        <w:t>[16487]</w:t>
      </w:r>
      <w:r w:rsidR="00D95677" w:rsidRPr="000E609F">
        <w:rPr>
          <w:rtl/>
        </w:rPr>
        <w:t xml:space="preserve"> 4</w:t>
      </w:r>
      <w:r w:rsidR="00D95677">
        <w:rPr>
          <w:rtl/>
        </w:rPr>
        <w:t xml:space="preserve"> - </w:t>
      </w:r>
      <w:r w:rsidR="00D95677" w:rsidRPr="000E609F">
        <w:rPr>
          <w:rtl/>
        </w:rPr>
        <w:t xml:space="preserve">وعنه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sidRPr="000E609F">
        <w:rPr>
          <w:rtl/>
        </w:rPr>
        <w:t xml:space="preserve"> لصحابي خطب امرأة</w:t>
      </w:r>
      <w:r w:rsidR="00424FB2">
        <w:rPr>
          <w:rtl/>
        </w:rPr>
        <w:t>:</w:t>
      </w:r>
      <w:r w:rsidR="00D95677">
        <w:rPr>
          <w:rtl/>
        </w:rPr>
        <w:t xml:space="preserve"> </w:t>
      </w:r>
      <w:r w:rsidR="00D95677" w:rsidRPr="000E609F">
        <w:rPr>
          <w:rtl/>
        </w:rPr>
        <w:t>« أنظر إلى وجهها وكفيها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(2) دعائم الاسلام ج 2 ص 201 ح 736</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الجعفريات ص 93</w:t>
      </w:r>
      <w:r>
        <w:rPr>
          <w:rtl/>
        </w:rPr>
        <w:t>.</w:t>
      </w:r>
    </w:p>
    <w:p w:rsidR="00D95677" w:rsidRPr="000E609F" w:rsidRDefault="00D95677" w:rsidP="00D95677">
      <w:pPr>
        <w:pStyle w:val="libFootnote"/>
        <w:rPr>
          <w:rtl/>
        </w:rPr>
      </w:pPr>
      <w:r w:rsidRPr="000E609F">
        <w:rPr>
          <w:rtl/>
        </w:rPr>
        <w:t>(1) الحائط</w:t>
      </w:r>
      <w:r w:rsidR="00424FB2">
        <w:rPr>
          <w:rtl/>
        </w:rPr>
        <w:t>:</w:t>
      </w:r>
      <w:r w:rsidRPr="000E609F">
        <w:rPr>
          <w:rtl/>
        </w:rPr>
        <w:t xml:space="preserve"> البستان من النخيل وغيرها ( النهاية ج 1 ص 462 )</w:t>
      </w:r>
      <w:r>
        <w:rPr>
          <w:rtl/>
        </w:rPr>
        <w:t>.</w:t>
      </w:r>
    </w:p>
    <w:p w:rsidR="00D95677" w:rsidRPr="00F846A4" w:rsidRDefault="00D95677" w:rsidP="00D95677">
      <w:pPr>
        <w:pStyle w:val="libFootnote"/>
        <w:rPr>
          <w:rtl/>
        </w:rPr>
      </w:pPr>
      <w:r w:rsidRPr="00F846A4">
        <w:rPr>
          <w:rFonts w:hint="cs"/>
          <w:rtl/>
        </w:rPr>
        <w:t>(2)</w:t>
      </w:r>
      <w:r w:rsidRPr="00F846A4">
        <w:rPr>
          <w:rtl/>
        </w:rPr>
        <w:t xml:space="preserve"> نوادر الراوندي ص 13</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عوالي اللآلي ج 2 ص 262</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عوالي اللآلي ج 2 ص 262</w:t>
      </w:r>
      <w:r>
        <w:rPr>
          <w:rtl/>
        </w:rPr>
        <w:t>.</w:t>
      </w:r>
    </w:p>
    <w:p w:rsidR="00D95677" w:rsidRPr="000E609F" w:rsidRDefault="00D95677" w:rsidP="002646DC">
      <w:pPr>
        <w:pStyle w:val="Heading2Center"/>
        <w:rPr>
          <w:rtl/>
        </w:rPr>
      </w:pPr>
      <w:r>
        <w:rPr>
          <w:rtl/>
        </w:rPr>
        <w:br w:type="page"/>
      </w:r>
      <w:bookmarkStart w:id="407" w:name="_Toc364830834"/>
      <w:bookmarkStart w:id="408" w:name="_Toc379712176"/>
      <w:r w:rsidRPr="000E609F">
        <w:rPr>
          <w:rtl/>
        </w:rPr>
        <w:lastRenderedPageBreak/>
        <w:t>31</w:t>
      </w:r>
      <w:r>
        <w:rPr>
          <w:rtl/>
        </w:rPr>
        <w:t xml:space="preserve"> - </w:t>
      </w:r>
      <w:r w:rsidRPr="002646DC">
        <w:rPr>
          <w:rStyle w:val="libAlaemHeading2Char"/>
          <w:rtl/>
        </w:rPr>
        <w:t>(</w:t>
      </w:r>
      <w:r w:rsidRPr="000E609F">
        <w:rPr>
          <w:rtl/>
        </w:rPr>
        <w:t xml:space="preserve"> باب استحباب التزويج وزفاف العرائس ليلا</w:t>
      </w:r>
      <w:r w:rsidR="00424FB2">
        <w:rPr>
          <w:rtl/>
        </w:rPr>
        <w:t>،</w:t>
      </w:r>
      <w:r w:rsidRPr="000E609F">
        <w:rPr>
          <w:rtl/>
        </w:rPr>
        <w:t xml:space="preserve"> والتكبير</w:t>
      </w:r>
      <w:bookmarkStart w:id="409" w:name="_Toc364830835"/>
      <w:bookmarkEnd w:id="407"/>
      <w:r>
        <w:rPr>
          <w:rtl/>
        </w:rPr>
        <w:t xml:space="preserve"> </w:t>
      </w:r>
      <w:r w:rsidRPr="000E609F">
        <w:rPr>
          <w:rtl/>
        </w:rPr>
        <w:t xml:space="preserve">عند الزفاف وركوب العروس </w:t>
      </w:r>
      <w:r w:rsidRPr="002646DC">
        <w:rPr>
          <w:rStyle w:val="libAlaemHeading2Char"/>
          <w:rtl/>
        </w:rPr>
        <w:t>)</w:t>
      </w:r>
      <w:bookmarkEnd w:id="409"/>
      <w:bookmarkEnd w:id="408"/>
    </w:p>
    <w:p w:rsidR="00D95677" w:rsidRPr="000E609F" w:rsidRDefault="002646DC" w:rsidP="001538AC">
      <w:pPr>
        <w:pStyle w:val="libNormal"/>
        <w:rPr>
          <w:rtl/>
        </w:rPr>
      </w:pPr>
      <w:r w:rsidRPr="002646DC">
        <w:rPr>
          <w:rStyle w:val="libNumChar"/>
          <w:rtl/>
        </w:rPr>
        <w:t>[16488]</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بالاسناد المتقدم قال</w:t>
      </w:r>
      <w:r w:rsidR="00424FB2">
        <w:rPr>
          <w:rtl/>
        </w:rPr>
        <w:t>:</w:t>
      </w:r>
      <w:r w:rsidR="00D95677" w:rsidRPr="000E609F">
        <w:rPr>
          <w:rtl/>
        </w:rPr>
        <w:t xml:space="preserve"> « قال رسول الله </w:t>
      </w:r>
      <w:r w:rsidR="00DC3BAA" w:rsidRPr="00DC3BAA">
        <w:rPr>
          <w:rStyle w:val="libAlaemChar"/>
          <w:rtl/>
        </w:rPr>
        <w:t>صلى‌الله‌عليه‌وآله</w:t>
      </w:r>
      <w:r w:rsidR="00424FB2">
        <w:rPr>
          <w:rtl/>
        </w:rPr>
        <w:t>:</w:t>
      </w:r>
      <w:r w:rsidR="00D95677" w:rsidRPr="000E609F">
        <w:rPr>
          <w:rtl/>
        </w:rPr>
        <w:t xml:space="preserve"> زفوا عرائسكم ليلا</w:t>
      </w:r>
      <w:r w:rsidR="00424FB2">
        <w:rPr>
          <w:rtl/>
        </w:rPr>
        <w:t>،</w:t>
      </w:r>
      <w:r w:rsidR="00D95677" w:rsidRPr="000E609F">
        <w:rPr>
          <w:rtl/>
        </w:rPr>
        <w:t xml:space="preserve"> وأطعموا ضحى »</w:t>
      </w:r>
      <w:r w:rsidR="00D95677">
        <w:rPr>
          <w:rtl/>
        </w:rPr>
        <w:t>.</w:t>
      </w:r>
    </w:p>
    <w:p w:rsidR="00D95677" w:rsidRPr="000E609F" w:rsidRDefault="002646DC" w:rsidP="001538AC">
      <w:pPr>
        <w:pStyle w:val="libNormal"/>
        <w:rPr>
          <w:rtl/>
        </w:rPr>
      </w:pPr>
      <w:r w:rsidRPr="002646DC">
        <w:rPr>
          <w:rStyle w:val="libNumChar"/>
          <w:rtl/>
        </w:rPr>
        <w:t>[16489]</w:t>
      </w:r>
      <w:r w:rsidR="00D95677" w:rsidRPr="000E609F">
        <w:rPr>
          <w:rtl/>
        </w:rPr>
        <w:t xml:space="preserve"> 2</w:t>
      </w:r>
      <w:r w:rsidR="00D95677">
        <w:rPr>
          <w:rtl/>
        </w:rPr>
        <w:t xml:space="preserve"> - </w:t>
      </w:r>
      <w:r w:rsidR="00D95677" w:rsidRPr="000E609F">
        <w:rPr>
          <w:rtl/>
        </w:rPr>
        <w:t>وبهذا الاسناد قال</w:t>
      </w:r>
      <w:r w:rsidR="00424FB2">
        <w:rPr>
          <w:rtl/>
        </w:rPr>
        <w:t>:</w:t>
      </w:r>
      <w:r w:rsidR="00D95677" w:rsidRPr="000E609F">
        <w:rPr>
          <w:rtl/>
        </w:rPr>
        <w:t xml:space="preserve"> « قال رسول الله </w:t>
      </w:r>
      <w:r w:rsidR="00DC3BAA" w:rsidRPr="00DC3BAA">
        <w:rPr>
          <w:rStyle w:val="libAlaemChar"/>
          <w:rtl/>
        </w:rPr>
        <w:t>صلى‌الله‌عليه‌وآله</w:t>
      </w:r>
      <w:r w:rsidR="00424FB2">
        <w:rPr>
          <w:rtl/>
        </w:rPr>
        <w:t>:</w:t>
      </w:r>
      <w:r w:rsidR="00D95677" w:rsidRPr="000E609F">
        <w:rPr>
          <w:rtl/>
        </w:rPr>
        <w:t xml:space="preserve"> لا</w:t>
      </w:r>
      <w:r w:rsidR="00D95677">
        <w:rPr>
          <w:rtl/>
        </w:rPr>
        <w:t xml:space="preserve"> </w:t>
      </w:r>
      <w:r w:rsidR="00D95677" w:rsidRPr="000E609F">
        <w:rPr>
          <w:rtl/>
        </w:rPr>
        <w:t>سهر الا في ثلاث</w:t>
      </w:r>
      <w:r w:rsidR="00424FB2">
        <w:rPr>
          <w:rtl/>
        </w:rPr>
        <w:t>:</w:t>
      </w:r>
      <w:r w:rsidR="00D95677" w:rsidRPr="000E609F">
        <w:rPr>
          <w:rtl/>
        </w:rPr>
        <w:t xml:space="preserve"> متهجد بالقرآن</w:t>
      </w:r>
      <w:r w:rsidR="00424FB2">
        <w:rPr>
          <w:rtl/>
        </w:rPr>
        <w:t>،</w:t>
      </w:r>
      <w:r w:rsidR="00D95677" w:rsidRPr="000E609F">
        <w:rPr>
          <w:rtl/>
        </w:rPr>
        <w:t xml:space="preserve"> أو طالب العلم</w:t>
      </w:r>
      <w:r w:rsidR="00424FB2">
        <w:rPr>
          <w:rtl/>
        </w:rPr>
        <w:t>،</w:t>
      </w:r>
      <w:r w:rsidR="00D95677" w:rsidRPr="000E609F">
        <w:rPr>
          <w:rtl/>
        </w:rPr>
        <w:t xml:space="preserve"> أو عروس تهدى إلى</w:t>
      </w:r>
      <w:r w:rsidR="00D95677">
        <w:rPr>
          <w:rtl/>
        </w:rPr>
        <w:t xml:space="preserve"> </w:t>
      </w:r>
      <w:r w:rsidR="00D95677" w:rsidRPr="000E609F">
        <w:rPr>
          <w:rtl/>
        </w:rPr>
        <w:t>زوجها »</w:t>
      </w:r>
      <w:r w:rsidR="00D95677">
        <w:rPr>
          <w:rtl/>
        </w:rPr>
        <w:t>.</w:t>
      </w:r>
    </w:p>
    <w:p w:rsidR="00D95677" w:rsidRPr="000E609F" w:rsidRDefault="00D95677" w:rsidP="001538AC">
      <w:pPr>
        <w:pStyle w:val="libNormal"/>
        <w:rPr>
          <w:rtl/>
        </w:rPr>
      </w:pPr>
      <w:r w:rsidRPr="000E609F">
        <w:rPr>
          <w:rtl/>
        </w:rPr>
        <w:t>ورواهما في الدعائم</w:t>
      </w:r>
      <w:r w:rsidR="00424FB2">
        <w:rPr>
          <w:rtl/>
        </w:rPr>
        <w:t>:</w:t>
      </w:r>
      <w:r w:rsidRPr="000E609F">
        <w:rPr>
          <w:rtl/>
        </w:rPr>
        <w:t xml:space="preserve"> عنه </w:t>
      </w:r>
      <w:r w:rsidR="00DC3BAA" w:rsidRPr="00DC3BAA">
        <w:rPr>
          <w:rStyle w:val="libAlaemChar"/>
          <w:rtl/>
        </w:rPr>
        <w:t>صلى‌الله‌عليه‌وآله</w:t>
      </w:r>
      <w:r w:rsidR="00424FB2">
        <w:rPr>
          <w:rtl/>
        </w:rPr>
        <w:t>،</w:t>
      </w:r>
      <w:r w:rsidRPr="000E609F">
        <w:rPr>
          <w:rtl/>
        </w:rPr>
        <w:t xml:space="preserve"> مثله </w:t>
      </w:r>
      <w:r w:rsidRPr="00D95677">
        <w:rPr>
          <w:rStyle w:val="libFootnotenumChar"/>
          <w:rtl/>
        </w:rPr>
        <w:t>(1)</w:t>
      </w:r>
      <w:r>
        <w:rPr>
          <w:rtl/>
        </w:rPr>
        <w:t>.</w:t>
      </w:r>
    </w:p>
    <w:p w:rsidR="00D95677" w:rsidRPr="000E609F" w:rsidRDefault="00D95677" w:rsidP="001538AC">
      <w:pPr>
        <w:pStyle w:val="libNormal"/>
        <w:rPr>
          <w:rtl/>
        </w:rPr>
      </w:pPr>
      <w:r w:rsidRPr="000E609F">
        <w:rPr>
          <w:rtl/>
        </w:rPr>
        <w:t>ورواهما الراوندي في نوادره</w:t>
      </w:r>
      <w:r w:rsidR="00424FB2">
        <w:rPr>
          <w:rtl/>
        </w:rPr>
        <w:t>:</w:t>
      </w:r>
      <w:r w:rsidRPr="000E609F">
        <w:rPr>
          <w:rtl/>
        </w:rPr>
        <w:t xml:space="preserve"> عنه </w:t>
      </w:r>
      <w:r w:rsidR="00DC3BAA" w:rsidRPr="00DC3BAA">
        <w:rPr>
          <w:rStyle w:val="libAlaemChar"/>
          <w:rtl/>
        </w:rPr>
        <w:t>صلى‌الله‌عليه‌وآله</w:t>
      </w:r>
      <w:r w:rsidR="00424FB2">
        <w:rPr>
          <w:rtl/>
        </w:rPr>
        <w:t>،</w:t>
      </w:r>
      <w:r w:rsidRPr="000E609F">
        <w:rPr>
          <w:rtl/>
        </w:rPr>
        <w:t xml:space="preserve"> مثله </w:t>
      </w:r>
      <w:r w:rsidRPr="00D95677">
        <w:rPr>
          <w:rStyle w:val="libFootnotenumChar"/>
          <w:rtl/>
        </w:rPr>
        <w:t>(2)</w:t>
      </w:r>
      <w:r>
        <w:rPr>
          <w:rtl/>
        </w:rPr>
        <w:t>.</w:t>
      </w:r>
    </w:p>
    <w:p w:rsidR="00D95677" w:rsidRPr="000E609F" w:rsidRDefault="002646DC" w:rsidP="001538AC">
      <w:pPr>
        <w:pStyle w:val="libNormal"/>
        <w:rPr>
          <w:rtl/>
        </w:rPr>
      </w:pPr>
      <w:r w:rsidRPr="002646DC">
        <w:rPr>
          <w:rStyle w:val="libNumChar"/>
          <w:rtl/>
        </w:rPr>
        <w:t>[16490]</w:t>
      </w:r>
      <w:r w:rsidR="00D95677" w:rsidRPr="000E609F">
        <w:rPr>
          <w:rtl/>
        </w:rPr>
        <w:t xml:space="preserve"> 3</w:t>
      </w:r>
      <w:r w:rsidR="00D95677">
        <w:rPr>
          <w:rtl/>
        </w:rPr>
        <w:t xml:space="preserve"> - </w:t>
      </w:r>
      <w:r w:rsidR="00D95677" w:rsidRPr="000E609F">
        <w:rPr>
          <w:rtl/>
        </w:rPr>
        <w:t>البحار</w:t>
      </w:r>
      <w:r w:rsidR="00424FB2">
        <w:rPr>
          <w:rtl/>
        </w:rPr>
        <w:t>،</w:t>
      </w:r>
      <w:r w:rsidR="00D95677" w:rsidRPr="000E609F">
        <w:rPr>
          <w:rtl/>
        </w:rPr>
        <w:t xml:space="preserve"> عن كتاب الإمامة والتبصرة لعلي بن بابويه</w:t>
      </w:r>
      <w:r w:rsidR="00424FB2">
        <w:rPr>
          <w:rtl/>
        </w:rPr>
        <w:t>:</w:t>
      </w:r>
      <w:r w:rsidR="00D95677" w:rsidRPr="000E609F">
        <w:rPr>
          <w:rtl/>
        </w:rPr>
        <w:t xml:space="preserve"> عن</w:t>
      </w:r>
      <w:r w:rsidR="00D95677">
        <w:rPr>
          <w:rtl/>
        </w:rPr>
        <w:t xml:space="preserve"> </w:t>
      </w:r>
      <w:r w:rsidR="00D95677" w:rsidRPr="000E609F">
        <w:rPr>
          <w:rtl/>
        </w:rPr>
        <w:t>محمد بن جعفر الرزاز</w:t>
      </w:r>
      <w:r w:rsidR="00424FB2">
        <w:rPr>
          <w:rtl/>
        </w:rPr>
        <w:t>،</w:t>
      </w:r>
      <w:r w:rsidR="00D95677" w:rsidRPr="000E609F">
        <w:rPr>
          <w:rtl/>
        </w:rPr>
        <w:t xml:space="preserve"> عن خاله علي بن محمد</w:t>
      </w:r>
      <w:r w:rsidR="00424FB2">
        <w:rPr>
          <w:rtl/>
        </w:rPr>
        <w:t>،</w:t>
      </w:r>
      <w:r w:rsidR="00D95677" w:rsidRPr="000E609F">
        <w:rPr>
          <w:rtl/>
        </w:rPr>
        <w:t xml:space="preserve"> عن عمرو بن عثمان</w:t>
      </w:r>
      <w:r w:rsidR="00D95677">
        <w:rPr>
          <w:rtl/>
        </w:rPr>
        <w:t xml:space="preserve"> </w:t>
      </w:r>
      <w:r w:rsidR="00D95677" w:rsidRPr="000E609F">
        <w:rPr>
          <w:rtl/>
        </w:rPr>
        <w:t>الخزاز</w:t>
      </w:r>
      <w:r w:rsidR="00424FB2">
        <w:rPr>
          <w:rtl/>
        </w:rPr>
        <w:t>،</w:t>
      </w:r>
      <w:r w:rsidR="00D95677" w:rsidRPr="000E609F">
        <w:rPr>
          <w:rtl/>
        </w:rPr>
        <w:t xml:space="preserve"> عن النوفلي عن السكوني</w:t>
      </w:r>
      <w:r w:rsidR="00424FB2">
        <w:rPr>
          <w:rtl/>
        </w:rPr>
        <w:t>،</w:t>
      </w:r>
      <w:r w:rsidR="00D95677" w:rsidRPr="000E609F">
        <w:rPr>
          <w:rtl/>
        </w:rPr>
        <w:t xml:space="preserve"> عن جعفر بن محمد عن أبيه</w:t>
      </w:r>
      <w:r w:rsidR="00424FB2">
        <w:rPr>
          <w:rtl/>
        </w:rPr>
        <w:t>،</w:t>
      </w:r>
      <w:r w:rsidR="00D95677" w:rsidRPr="000E609F">
        <w:rPr>
          <w:rtl/>
        </w:rPr>
        <w:t xml:space="preserve"> عن</w:t>
      </w:r>
      <w:r w:rsidR="00D95677">
        <w:rPr>
          <w:rtl/>
        </w:rPr>
        <w:t xml:space="preserve"> </w:t>
      </w:r>
      <w:r w:rsidR="00D95677" w:rsidRPr="000E609F">
        <w:rPr>
          <w:rtl/>
        </w:rPr>
        <w:t xml:space="preserve">آبائه </w:t>
      </w:r>
      <w:r w:rsidR="00DC3BAA" w:rsidRPr="00DC3BAA">
        <w:rPr>
          <w:rStyle w:val="libAlaemChar"/>
          <w:rtl/>
        </w:rPr>
        <w:t>عليهم‌السلام</w:t>
      </w:r>
      <w:r w:rsidR="00D95677" w:rsidRPr="000E609F">
        <w:rPr>
          <w:rtl/>
        </w:rPr>
        <w:t xml:space="preserve"> قال</w:t>
      </w:r>
      <w:r w:rsidR="00424FB2">
        <w:rPr>
          <w:rtl/>
        </w:rPr>
        <w:t>:</w:t>
      </w:r>
      <w:r w:rsidR="00D95677">
        <w:rPr>
          <w:rtl/>
        </w:rPr>
        <w:t xml:space="preserve"> « </w:t>
      </w:r>
      <w:r w:rsidR="00D95677" w:rsidRPr="000E609F">
        <w:rPr>
          <w:rtl/>
        </w:rPr>
        <w:t xml:space="preserve">قال رسول الله </w:t>
      </w:r>
      <w:r w:rsidR="00DC3BAA" w:rsidRPr="00DC3BAA">
        <w:rPr>
          <w:rStyle w:val="libAlaemChar"/>
          <w:rtl/>
        </w:rPr>
        <w:t>صلى‌الله‌عليه‌وآله</w:t>
      </w:r>
      <w:r w:rsidR="00D95677" w:rsidRPr="000E609F">
        <w:rPr>
          <w:rtl/>
        </w:rPr>
        <w:t xml:space="preserve"> زفوا</w:t>
      </w:r>
      <w:r w:rsidR="00D95677">
        <w:rPr>
          <w:rtl/>
        </w:rPr>
        <w:t xml:space="preserve"> </w:t>
      </w:r>
      <w:r w:rsidR="00D95677" w:rsidRPr="000E609F">
        <w:rPr>
          <w:rtl/>
        </w:rPr>
        <w:t>عرائسكم ليلا</w:t>
      </w:r>
      <w:r w:rsidR="00424FB2">
        <w:rPr>
          <w:rtl/>
        </w:rPr>
        <w:t>،</w:t>
      </w:r>
      <w:r w:rsidR="00D95677" w:rsidRPr="000E609F">
        <w:rPr>
          <w:rtl/>
        </w:rPr>
        <w:t xml:space="preserve"> وأطعموا ضحى »</w:t>
      </w:r>
      <w:r w:rsidR="00D95677">
        <w:rPr>
          <w:rtl/>
        </w:rPr>
        <w:t>.</w:t>
      </w:r>
    </w:p>
    <w:p w:rsidR="00D95677" w:rsidRPr="000E609F" w:rsidRDefault="002646DC" w:rsidP="001538AC">
      <w:pPr>
        <w:pStyle w:val="libNormal"/>
        <w:rPr>
          <w:rtl/>
        </w:rPr>
      </w:pPr>
      <w:r w:rsidRPr="002646DC">
        <w:rPr>
          <w:rStyle w:val="libNumChar"/>
          <w:rtl/>
        </w:rPr>
        <w:t>[16491]</w:t>
      </w:r>
      <w:r w:rsidR="00D95677" w:rsidRPr="000E609F">
        <w:rPr>
          <w:rtl/>
        </w:rPr>
        <w:t xml:space="preserve"> 4</w:t>
      </w:r>
      <w:r w:rsidR="00D95677">
        <w:rPr>
          <w:rtl/>
        </w:rPr>
        <w:t xml:space="preserve"> - </w:t>
      </w:r>
      <w:r w:rsidR="00D95677" w:rsidRPr="000E609F">
        <w:rPr>
          <w:rtl/>
        </w:rPr>
        <w:t>العياشي في تفسيره</w:t>
      </w:r>
      <w:r w:rsidR="00424FB2">
        <w:rPr>
          <w:rtl/>
        </w:rPr>
        <w:t>:</w:t>
      </w:r>
      <w:r w:rsidR="00D95677" w:rsidRPr="000E609F">
        <w:rPr>
          <w:rtl/>
        </w:rPr>
        <w:t xml:space="preserve"> عن عبد الله بن الفضل النوفلي</w:t>
      </w:r>
      <w:r w:rsidR="00424FB2">
        <w:rPr>
          <w:rtl/>
        </w:rPr>
        <w:t>،</w:t>
      </w:r>
      <w:r w:rsidR="00D95677" w:rsidRPr="000E609F">
        <w:rPr>
          <w:rtl/>
        </w:rPr>
        <w:t xml:space="preserve"> عمن </w:t>
      </w:r>
      <w:r w:rsidR="00D95677" w:rsidRPr="00D95677">
        <w:rPr>
          <w:rStyle w:val="libFootnotenumChar"/>
          <w:rtl/>
        </w:rPr>
        <w:t>(1)</w:t>
      </w:r>
      <w:r w:rsidR="00D95677">
        <w:rPr>
          <w:rtl/>
        </w:rPr>
        <w:t xml:space="preserve"> </w:t>
      </w:r>
      <w:r w:rsidR="00D95677" w:rsidRPr="000E609F">
        <w:rPr>
          <w:rtl/>
        </w:rPr>
        <w:t xml:space="preserve">رفعه إلى أبي جعفر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إذا طلبتم الحوائج فاطلبوها</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Pr>
          <w:rtl/>
        </w:rPr>
        <w:t>البا</w:t>
      </w:r>
      <w:r w:rsidRPr="000E609F">
        <w:rPr>
          <w:rtl/>
        </w:rPr>
        <w:t>ب 31</w:t>
      </w:r>
    </w:p>
    <w:p w:rsidR="00D95677" w:rsidRPr="000E609F" w:rsidRDefault="00D95677" w:rsidP="00D95677">
      <w:pPr>
        <w:pStyle w:val="libFootnote0"/>
        <w:rPr>
          <w:rtl/>
        </w:rPr>
      </w:pPr>
      <w:r w:rsidRPr="000E609F">
        <w:rPr>
          <w:rtl/>
        </w:rPr>
        <w:t>1</w:t>
      </w:r>
      <w:r>
        <w:rPr>
          <w:rtl/>
        </w:rPr>
        <w:t xml:space="preserve"> - </w:t>
      </w:r>
      <w:r w:rsidRPr="000E609F">
        <w:rPr>
          <w:rtl/>
        </w:rPr>
        <w:t>الجعفريات ص 110</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الجعفريات ص 94</w:t>
      </w:r>
      <w:r>
        <w:rPr>
          <w:rtl/>
        </w:rPr>
        <w:t>.</w:t>
      </w:r>
    </w:p>
    <w:p w:rsidR="00D95677" w:rsidRPr="000E609F" w:rsidRDefault="00D95677" w:rsidP="00D95677">
      <w:pPr>
        <w:pStyle w:val="libFootnote"/>
        <w:rPr>
          <w:rtl/>
        </w:rPr>
      </w:pPr>
      <w:r w:rsidRPr="000E609F">
        <w:rPr>
          <w:rtl/>
        </w:rPr>
        <w:t>(1) دعائم الاسلام ج 2 ص 210 ح 771</w:t>
      </w:r>
      <w:r>
        <w:rPr>
          <w:rtl/>
        </w:rPr>
        <w:t>.</w:t>
      </w:r>
    </w:p>
    <w:p w:rsidR="00D95677" w:rsidRPr="000E609F" w:rsidRDefault="00D95677" w:rsidP="00D95677">
      <w:pPr>
        <w:pStyle w:val="libFootnote"/>
        <w:rPr>
          <w:rtl/>
        </w:rPr>
      </w:pPr>
      <w:r w:rsidRPr="000E609F">
        <w:rPr>
          <w:rtl/>
        </w:rPr>
        <w:t>(2) نوادر الراوندي ص 13</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البحار ج 103 ص 266 ح 10 بل عن جامع الأحاديث ص 12</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تفسير العياشي ج ص 370 ح 66</w:t>
      </w:r>
      <w:r>
        <w:rPr>
          <w:rtl/>
        </w:rPr>
        <w:t>.</w:t>
      </w:r>
    </w:p>
    <w:p w:rsidR="00D95677" w:rsidRPr="000E609F" w:rsidRDefault="00D95677" w:rsidP="001538AC">
      <w:pPr>
        <w:pStyle w:val="libNormal"/>
        <w:rPr>
          <w:rtl/>
        </w:rPr>
      </w:pPr>
      <w:r w:rsidRPr="00D95677">
        <w:rPr>
          <w:rStyle w:val="libFootnoteChar"/>
          <w:rtl/>
        </w:rPr>
        <w:t>(1) في الحجرية</w:t>
      </w:r>
      <w:r w:rsidR="00424FB2">
        <w:rPr>
          <w:rStyle w:val="libFootnoteChar"/>
          <w:rtl/>
        </w:rPr>
        <w:t>:</w:t>
      </w:r>
      <w:r w:rsidRPr="00D95677">
        <w:rPr>
          <w:rStyle w:val="libFootnoteChar"/>
          <w:rtl/>
        </w:rPr>
        <w:t xml:space="preserve"> « عن السكوني </w:t>
      </w:r>
      <w:r>
        <w:rPr>
          <w:rFonts w:hint="cs"/>
          <w:rtl/>
        </w:rPr>
        <w:t>»</w:t>
      </w:r>
      <w:r w:rsidRPr="00D95677">
        <w:rPr>
          <w:rStyle w:val="libFootnoteChar"/>
          <w:rtl/>
        </w:rPr>
        <w:t xml:space="preserve"> وما أثبتناه من المصدر هو الصواب </w:t>
      </w:r>
      <w:r w:rsidRPr="00D95677">
        <w:rPr>
          <w:rStyle w:val="libFootnoteChar"/>
          <w:rFonts w:hint="cs"/>
          <w:rtl/>
        </w:rPr>
        <w:t>«</w:t>
      </w:r>
      <w:r w:rsidRPr="00D95677">
        <w:rPr>
          <w:rStyle w:val="libFootnoteChar"/>
          <w:rtl/>
        </w:rPr>
        <w:t xml:space="preserve"> راجع معجم</w:t>
      </w:r>
      <w:r>
        <w:rPr>
          <w:rStyle w:val="libFootnoteChar"/>
          <w:rtl/>
        </w:rPr>
        <w:t xml:space="preserve"> </w:t>
      </w:r>
      <w:r w:rsidRPr="00D95677">
        <w:rPr>
          <w:rStyle w:val="libFootnoteChar"/>
          <w:rtl/>
        </w:rPr>
        <w:t xml:space="preserve">رجال الحديث ج 10 ص 276 </w:t>
      </w:r>
      <w:r>
        <w:rPr>
          <w:rFonts w:hint="cs"/>
          <w:rtl/>
        </w:rPr>
        <w:t>»</w:t>
      </w:r>
      <w:r w:rsidRPr="00D95677">
        <w:rPr>
          <w:rStyle w:val="libFootnoteChar"/>
          <w:rtl/>
        </w:rPr>
        <w:t>.</w:t>
      </w:r>
    </w:p>
    <w:p w:rsidR="00D95677" w:rsidRPr="000E609F" w:rsidRDefault="00D95677" w:rsidP="00D95677">
      <w:pPr>
        <w:pStyle w:val="libNormal0"/>
        <w:rPr>
          <w:rtl/>
        </w:rPr>
      </w:pPr>
      <w:r>
        <w:rPr>
          <w:rtl/>
        </w:rPr>
        <w:br w:type="page"/>
      </w:r>
      <w:r w:rsidRPr="000E609F">
        <w:rPr>
          <w:rtl/>
        </w:rPr>
        <w:lastRenderedPageBreak/>
        <w:t>بالنهار</w:t>
      </w:r>
      <w:r w:rsidR="00424FB2">
        <w:rPr>
          <w:rtl/>
        </w:rPr>
        <w:t>،</w:t>
      </w:r>
      <w:r w:rsidRPr="000E609F">
        <w:rPr>
          <w:rtl/>
        </w:rPr>
        <w:t xml:space="preserve"> فإن الله جعل الحياء العينين</w:t>
      </w:r>
      <w:r w:rsidR="00424FB2">
        <w:rPr>
          <w:rtl/>
        </w:rPr>
        <w:t>،</w:t>
      </w:r>
      <w:r w:rsidRPr="000E609F">
        <w:rPr>
          <w:rtl/>
        </w:rPr>
        <w:t xml:space="preserve"> وإذا تزوجتم فتزوجوا بالليل</w:t>
      </w:r>
      <w:r w:rsidR="00424FB2">
        <w:rPr>
          <w:rtl/>
        </w:rPr>
        <w:t>،</w:t>
      </w:r>
      <w:r>
        <w:rPr>
          <w:rtl/>
        </w:rPr>
        <w:t xml:space="preserve"> </w:t>
      </w:r>
      <w:r w:rsidRPr="000E609F">
        <w:rPr>
          <w:rtl/>
        </w:rPr>
        <w:t xml:space="preserve">فإن الله جعل الليل سكنا </w:t>
      </w:r>
      <w:r>
        <w:rPr>
          <w:rFonts w:hint="cs"/>
          <w:rtl/>
        </w:rPr>
        <w:t>»</w:t>
      </w:r>
      <w:r w:rsidRPr="000E609F">
        <w:rPr>
          <w:rtl/>
        </w:rPr>
        <w:t>.</w:t>
      </w:r>
    </w:p>
    <w:p w:rsidR="00D95677" w:rsidRPr="000E609F" w:rsidRDefault="002646DC" w:rsidP="001538AC">
      <w:pPr>
        <w:pStyle w:val="libNormal"/>
        <w:rPr>
          <w:rtl/>
        </w:rPr>
      </w:pPr>
      <w:r w:rsidRPr="002646DC">
        <w:rPr>
          <w:rStyle w:val="libNumChar"/>
          <w:rtl/>
        </w:rPr>
        <w:t>[16492]</w:t>
      </w:r>
      <w:r w:rsidR="00D95677" w:rsidRPr="000E609F">
        <w:rPr>
          <w:rtl/>
        </w:rPr>
        <w:t xml:space="preserve"> 5</w:t>
      </w:r>
      <w:r w:rsidR="00D95677">
        <w:rPr>
          <w:rtl/>
        </w:rPr>
        <w:t xml:space="preserve"> - </w:t>
      </w:r>
      <w:r w:rsidR="00D95677" w:rsidRPr="000E609F">
        <w:rPr>
          <w:rtl/>
        </w:rPr>
        <w:t>وعن الحسن علي بن بنت الياس قال</w:t>
      </w:r>
      <w:r w:rsidR="00424FB2">
        <w:rPr>
          <w:rtl/>
        </w:rPr>
        <w:t>:</w:t>
      </w:r>
      <w:r w:rsidR="00D95677" w:rsidRPr="000E609F">
        <w:rPr>
          <w:rtl/>
        </w:rPr>
        <w:t xml:space="preserve"> سمعت أبا الحسن</w:t>
      </w:r>
      <w:r w:rsidR="00D95677">
        <w:rPr>
          <w:rtl/>
        </w:rPr>
        <w:t xml:space="preserve"> </w:t>
      </w:r>
      <w:r w:rsidR="00D95677" w:rsidRPr="000E609F">
        <w:rPr>
          <w:rtl/>
        </w:rPr>
        <w:t xml:space="preserve">الرضا </w:t>
      </w:r>
      <w:r w:rsidR="00DC3BAA" w:rsidRPr="00DC3BAA">
        <w:rPr>
          <w:rStyle w:val="libAlaemChar"/>
          <w:rtl/>
        </w:rPr>
        <w:t>عليه‌السلام</w:t>
      </w:r>
      <w:r w:rsidR="00D95677" w:rsidRPr="000E609F">
        <w:rPr>
          <w:rtl/>
        </w:rPr>
        <w:t xml:space="preserve"> يقول</w:t>
      </w:r>
      <w:r w:rsidR="00424FB2">
        <w:rPr>
          <w:rtl/>
        </w:rPr>
        <w:t>:</w:t>
      </w:r>
      <w:r w:rsidR="00D95677">
        <w:rPr>
          <w:rFonts w:hint="cs"/>
          <w:rtl/>
        </w:rPr>
        <w:t xml:space="preserve"> </w:t>
      </w:r>
      <w:r w:rsidR="00D95677">
        <w:rPr>
          <w:rFonts w:hint="cs"/>
          <w:rtl/>
          <w:lang w:bidi="fa-IR"/>
        </w:rPr>
        <w:t>«</w:t>
      </w:r>
      <w:r w:rsidR="00D95677" w:rsidRPr="000E609F">
        <w:rPr>
          <w:rtl/>
        </w:rPr>
        <w:t xml:space="preserve"> إن الله جعل الليل سكنا</w:t>
      </w:r>
      <w:r w:rsidR="00424FB2">
        <w:rPr>
          <w:rtl/>
        </w:rPr>
        <w:t>،</w:t>
      </w:r>
      <w:r w:rsidR="00D95677" w:rsidRPr="000E609F">
        <w:rPr>
          <w:rtl/>
        </w:rPr>
        <w:t xml:space="preserve"> وجعل النساء</w:t>
      </w:r>
      <w:r w:rsidR="00D95677">
        <w:rPr>
          <w:rtl/>
        </w:rPr>
        <w:t xml:space="preserve"> </w:t>
      </w:r>
      <w:r w:rsidR="00D95677" w:rsidRPr="000E609F">
        <w:rPr>
          <w:rtl/>
        </w:rPr>
        <w:t>سكنا</w:t>
      </w:r>
      <w:r w:rsidR="00424FB2">
        <w:rPr>
          <w:rtl/>
        </w:rPr>
        <w:t>،</w:t>
      </w:r>
      <w:r w:rsidR="00D95677" w:rsidRPr="000E609F">
        <w:rPr>
          <w:rtl/>
        </w:rPr>
        <w:t xml:space="preserve"> ومن السنة التزويج بالليل</w:t>
      </w:r>
      <w:r w:rsidR="00424FB2">
        <w:rPr>
          <w:rtl/>
        </w:rPr>
        <w:t>،</w:t>
      </w:r>
      <w:r w:rsidR="00D95677" w:rsidRPr="000E609F">
        <w:rPr>
          <w:rtl/>
        </w:rPr>
        <w:t xml:space="preserve"> واطعام الطعام </w:t>
      </w:r>
      <w:r w:rsidR="00D95677">
        <w:rPr>
          <w:rFonts w:hint="cs"/>
          <w:rtl/>
        </w:rPr>
        <w:t>»</w:t>
      </w:r>
      <w:r w:rsidR="00D95677">
        <w:rPr>
          <w:rtl/>
        </w:rPr>
        <w:t>.</w:t>
      </w:r>
    </w:p>
    <w:p w:rsidR="00D95677" w:rsidRPr="000E609F" w:rsidRDefault="002646DC" w:rsidP="001538AC">
      <w:pPr>
        <w:pStyle w:val="libNormal"/>
        <w:rPr>
          <w:rtl/>
        </w:rPr>
      </w:pPr>
      <w:r w:rsidRPr="002646DC">
        <w:rPr>
          <w:rStyle w:val="libNumChar"/>
          <w:rtl/>
        </w:rPr>
        <w:t>[16493]</w:t>
      </w:r>
      <w:r w:rsidR="00D95677" w:rsidRPr="000E609F">
        <w:rPr>
          <w:rtl/>
        </w:rPr>
        <w:t xml:space="preserve"> 6</w:t>
      </w:r>
      <w:r w:rsidR="00D95677">
        <w:rPr>
          <w:rtl/>
        </w:rPr>
        <w:t xml:space="preserve"> - </w:t>
      </w:r>
      <w:r w:rsidR="00D95677" w:rsidRPr="000E609F">
        <w:rPr>
          <w:rtl/>
        </w:rPr>
        <w:t>وعن علي بن عقبة</w:t>
      </w:r>
      <w:r w:rsidR="00424FB2">
        <w:rPr>
          <w:rtl/>
        </w:rPr>
        <w:t>،</w:t>
      </w:r>
      <w:r w:rsidR="00D95677" w:rsidRPr="000E609F">
        <w:rPr>
          <w:rtl/>
        </w:rPr>
        <w:t xml:space="preserve"> عن أبي عبد الله </w:t>
      </w:r>
      <w:r w:rsidR="00DC3BAA" w:rsidRPr="00DC3BAA">
        <w:rPr>
          <w:rStyle w:val="libAlaemChar"/>
          <w:rtl/>
        </w:rPr>
        <w:t>عليه‌السلام</w:t>
      </w:r>
      <w:r w:rsidR="00D95677" w:rsidRPr="000E609F">
        <w:rPr>
          <w:rtl/>
        </w:rPr>
        <w:t xml:space="preserve"> قال</w:t>
      </w:r>
      <w:r w:rsidR="00424FB2">
        <w:rPr>
          <w:rtl/>
        </w:rPr>
        <w:t>:</w:t>
      </w:r>
      <w:r w:rsidR="00D95677">
        <w:rPr>
          <w:rtl/>
        </w:rPr>
        <w:t xml:space="preserve"> </w:t>
      </w:r>
      <w:r w:rsidR="00D95677" w:rsidRPr="000E609F">
        <w:rPr>
          <w:rtl/>
        </w:rPr>
        <w:t>« تزوجوا بالليل</w:t>
      </w:r>
      <w:r w:rsidR="00424FB2">
        <w:rPr>
          <w:rtl/>
        </w:rPr>
        <w:t>،</w:t>
      </w:r>
      <w:r w:rsidR="00D95677" w:rsidRPr="000E609F">
        <w:rPr>
          <w:rtl/>
        </w:rPr>
        <w:t xml:space="preserve"> فإن الله جعله سكنا »</w:t>
      </w:r>
      <w:r w:rsidR="00D95677">
        <w:rPr>
          <w:rtl/>
        </w:rPr>
        <w:t>.</w:t>
      </w:r>
    </w:p>
    <w:p w:rsidR="00D95677" w:rsidRPr="000E609F" w:rsidRDefault="002646DC" w:rsidP="001538AC">
      <w:pPr>
        <w:pStyle w:val="libNormal"/>
        <w:rPr>
          <w:rtl/>
        </w:rPr>
      </w:pPr>
      <w:r w:rsidRPr="002646DC">
        <w:rPr>
          <w:rStyle w:val="libNumChar"/>
          <w:rtl/>
        </w:rPr>
        <w:t>[16494]</w:t>
      </w:r>
      <w:r w:rsidR="00D95677" w:rsidRPr="000E609F">
        <w:rPr>
          <w:rtl/>
        </w:rPr>
        <w:t xml:space="preserve"> 7</w:t>
      </w:r>
      <w:r w:rsidR="00D95677">
        <w:rPr>
          <w:rtl/>
        </w:rPr>
        <w:t xml:space="preserve"> - </w:t>
      </w:r>
      <w:r w:rsidR="00D95677" w:rsidRPr="000E609F">
        <w:rPr>
          <w:rtl/>
        </w:rPr>
        <w:t>السيد هاشم التوبلي في مدينة المعاجز</w:t>
      </w:r>
      <w:r w:rsidR="00424FB2">
        <w:rPr>
          <w:rtl/>
        </w:rPr>
        <w:t>:</w:t>
      </w:r>
      <w:r w:rsidR="00D95677" w:rsidRPr="000E609F">
        <w:rPr>
          <w:rtl/>
        </w:rPr>
        <w:t xml:space="preserve"> نقلا عن كتاب مسند</w:t>
      </w:r>
      <w:r w:rsidR="00D95677">
        <w:rPr>
          <w:rtl/>
        </w:rPr>
        <w:t xml:space="preserve"> </w:t>
      </w:r>
      <w:r w:rsidR="00D95677" w:rsidRPr="000E609F">
        <w:rPr>
          <w:rtl/>
        </w:rPr>
        <w:t>فاطمة قال</w:t>
      </w:r>
      <w:r w:rsidR="00424FB2">
        <w:rPr>
          <w:rtl/>
        </w:rPr>
        <w:t>:</w:t>
      </w:r>
      <w:r w:rsidR="00D95677" w:rsidRPr="000E609F">
        <w:rPr>
          <w:rtl/>
        </w:rPr>
        <w:t xml:space="preserve"> حدثنا أبو المفضل محمد بن عبد الله قال</w:t>
      </w:r>
      <w:r w:rsidR="00424FB2">
        <w:rPr>
          <w:rtl/>
        </w:rPr>
        <w:t>:</w:t>
      </w:r>
      <w:r w:rsidR="00D95677" w:rsidRPr="000E609F">
        <w:rPr>
          <w:rtl/>
        </w:rPr>
        <w:t xml:space="preserve"> حدثنا أبو العباس</w:t>
      </w:r>
      <w:r w:rsidR="00D95677">
        <w:rPr>
          <w:rtl/>
        </w:rPr>
        <w:t xml:space="preserve"> </w:t>
      </w:r>
      <w:r w:rsidR="00D95677" w:rsidRPr="000E609F">
        <w:rPr>
          <w:rtl/>
        </w:rPr>
        <w:t>أحمد بن محمد بن سعيد الهمداني قال</w:t>
      </w:r>
      <w:r w:rsidR="00424FB2">
        <w:rPr>
          <w:rtl/>
        </w:rPr>
        <w:t>:</w:t>
      </w:r>
      <w:r w:rsidR="00D95677" w:rsidRPr="000E609F">
        <w:rPr>
          <w:rtl/>
        </w:rPr>
        <w:t xml:space="preserve"> حدثنا موسى بن إبراهيم المروزي</w:t>
      </w:r>
      <w:r w:rsidR="00D95677">
        <w:rPr>
          <w:rtl/>
        </w:rPr>
        <w:t xml:space="preserve"> </w:t>
      </w:r>
      <w:r w:rsidR="00D95677" w:rsidRPr="000E609F">
        <w:rPr>
          <w:rtl/>
        </w:rPr>
        <w:t>قال حدثنا</w:t>
      </w:r>
      <w:r w:rsidR="00424FB2">
        <w:rPr>
          <w:rtl/>
        </w:rPr>
        <w:t>:</w:t>
      </w:r>
      <w:r w:rsidR="00D95677" w:rsidRPr="000E609F">
        <w:rPr>
          <w:rtl/>
        </w:rPr>
        <w:t xml:space="preserve"> موسى بن جعفر</w:t>
      </w:r>
      <w:r w:rsidR="00424FB2">
        <w:rPr>
          <w:rtl/>
        </w:rPr>
        <w:t>،</w:t>
      </w:r>
      <w:r w:rsidR="00D95677" w:rsidRPr="000E609F">
        <w:rPr>
          <w:rtl/>
        </w:rPr>
        <w:t xml:space="preserve"> عن أبيه</w:t>
      </w:r>
      <w:r w:rsidR="00424FB2">
        <w:rPr>
          <w:rtl/>
        </w:rPr>
        <w:t>،</w:t>
      </w:r>
      <w:r w:rsidR="00D95677" w:rsidRPr="000E609F">
        <w:rPr>
          <w:rtl/>
        </w:rPr>
        <w:t xml:space="preserve"> عن جده </w:t>
      </w:r>
      <w:r w:rsidR="00DC3BAA" w:rsidRPr="00DC3BAA">
        <w:rPr>
          <w:rStyle w:val="libAlaemChar"/>
          <w:rtl/>
        </w:rPr>
        <w:t>عليهم‌السلام</w:t>
      </w:r>
      <w:r w:rsidR="00424FB2">
        <w:rPr>
          <w:rtl/>
        </w:rPr>
        <w:t>،</w:t>
      </w:r>
      <w:r w:rsidR="00D95677" w:rsidRPr="000E609F">
        <w:rPr>
          <w:rtl/>
        </w:rPr>
        <w:t xml:space="preserve"> عن</w:t>
      </w:r>
      <w:r w:rsidR="00D95677">
        <w:rPr>
          <w:rtl/>
        </w:rPr>
        <w:t xml:space="preserve"> </w:t>
      </w:r>
      <w:r w:rsidR="00D95677" w:rsidRPr="000E609F">
        <w:rPr>
          <w:rtl/>
        </w:rPr>
        <w:t>جابر بن عبد الله الأنصاري قال</w:t>
      </w:r>
      <w:r w:rsidR="00424FB2">
        <w:rPr>
          <w:rtl/>
        </w:rPr>
        <w:t>:</w:t>
      </w:r>
      <w:r w:rsidR="00D95677" w:rsidRPr="000E609F">
        <w:rPr>
          <w:rtl/>
        </w:rPr>
        <w:t xml:space="preserve"> لما زوج رسول الله </w:t>
      </w:r>
      <w:r w:rsidR="00DC3BAA" w:rsidRPr="00DC3BAA">
        <w:rPr>
          <w:rStyle w:val="libAlaemChar"/>
          <w:rtl/>
        </w:rPr>
        <w:t>صلى‌الله‌عليه‌وآله</w:t>
      </w:r>
      <w:r w:rsidR="00D95677">
        <w:rPr>
          <w:rtl/>
        </w:rPr>
        <w:t xml:space="preserve"> </w:t>
      </w:r>
      <w:r w:rsidR="00D95677" w:rsidRPr="000E609F">
        <w:rPr>
          <w:rtl/>
        </w:rPr>
        <w:t xml:space="preserve">فاطمة من علي </w:t>
      </w:r>
      <w:r w:rsidR="00DC3BAA" w:rsidRPr="00DC3BAA">
        <w:rPr>
          <w:rStyle w:val="libAlaemChar"/>
          <w:rtl/>
        </w:rPr>
        <w:t>عليهما‌السلام</w:t>
      </w:r>
      <w:r w:rsidR="00424FB2">
        <w:rPr>
          <w:rtl/>
        </w:rPr>
        <w:t>،</w:t>
      </w:r>
      <w:r w:rsidR="00D95677" w:rsidRPr="000E609F">
        <w:rPr>
          <w:rtl/>
        </w:rPr>
        <w:t xml:space="preserve"> أتاه ناس من قريش فقالوا</w:t>
      </w:r>
      <w:r w:rsidR="00424FB2">
        <w:rPr>
          <w:rtl/>
        </w:rPr>
        <w:t>:</w:t>
      </w:r>
      <w:r w:rsidR="00D95677" w:rsidRPr="000E609F">
        <w:rPr>
          <w:rtl/>
        </w:rPr>
        <w:t xml:space="preserve"> انك زوجت</w:t>
      </w:r>
      <w:r w:rsidR="00D95677">
        <w:rPr>
          <w:rtl/>
        </w:rPr>
        <w:t xml:space="preserve"> </w:t>
      </w:r>
      <w:r w:rsidR="00D95677" w:rsidRPr="000E609F">
        <w:rPr>
          <w:rtl/>
        </w:rPr>
        <w:t>عليا بمهر قليل</w:t>
      </w:r>
      <w:r w:rsidR="00424FB2">
        <w:rPr>
          <w:rtl/>
        </w:rPr>
        <w:t>،</w:t>
      </w:r>
      <w:r w:rsidR="00D95677" w:rsidRPr="000E609F">
        <w:rPr>
          <w:rtl/>
        </w:rPr>
        <w:t xml:space="preserve"> فقال</w:t>
      </w:r>
      <w:r w:rsidR="00424FB2">
        <w:rPr>
          <w:rtl/>
        </w:rPr>
        <w:t>:</w:t>
      </w:r>
      <w:r w:rsidR="00D95677" w:rsidRPr="000E609F">
        <w:rPr>
          <w:rtl/>
        </w:rPr>
        <w:t xml:space="preserve"> ما أنا زوجت عليا </w:t>
      </w:r>
      <w:r w:rsidR="00DC3BAA" w:rsidRPr="00DC3BAA">
        <w:rPr>
          <w:rStyle w:val="libAlaemChar"/>
          <w:rtl/>
        </w:rPr>
        <w:t>عليه‌السلام</w:t>
      </w:r>
      <w:r w:rsidR="00D95677" w:rsidRPr="000E609F">
        <w:rPr>
          <w:rtl/>
        </w:rPr>
        <w:t xml:space="preserve"> ولكن الله</w:t>
      </w:r>
      <w:r w:rsidR="00D95677">
        <w:rPr>
          <w:rtl/>
        </w:rPr>
        <w:t xml:space="preserve"> </w:t>
      </w:r>
      <w:r w:rsidR="00D95677" w:rsidRPr="000E609F">
        <w:rPr>
          <w:rtl/>
        </w:rPr>
        <w:t>زوجه ليلة أسري بي إلى السماء إلى أن قال فلما كانت ليلة الزفاف</w:t>
      </w:r>
      <w:r w:rsidR="00424FB2">
        <w:rPr>
          <w:rtl/>
        </w:rPr>
        <w:t>،</w:t>
      </w:r>
      <w:r w:rsidR="00D95677" w:rsidRPr="000E609F">
        <w:rPr>
          <w:rtl/>
        </w:rPr>
        <w:t xml:space="preserve"> أتى</w:t>
      </w:r>
      <w:r w:rsidR="00D95677">
        <w:rPr>
          <w:rtl/>
        </w:rPr>
        <w:t xml:space="preserve"> </w:t>
      </w:r>
      <w:r w:rsidR="00D95677" w:rsidRPr="000E609F">
        <w:rPr>
          <w:rtl/>
        </w:rPr>
        <w:t xml:space="preserve">النبي </w:t>
      </w:r>
      <w:r w:rsidR="00DC3BAA" w:rsidRPr="00DC3BAA">
        <w:rPr>
          <w:rStyle w:val="libAlaemChar"/>
          <w:rtl/>
        </w:rPr>
        <w:t>صلى‌الله‌عليه‌وآله</w:t>
      </w:r>
      <w:r w:rsidR="00D95677" w:rsidRPr="000E609F">
        <w:rPr>
          <w:rtl/>
        </w:rPr>
        <w:t xml:space="preserve"> ببغلته الشهباء</w:t>
      </w:r>
      <w:r w:rsidR="00424FB2">
        <w:rPr>
          <w:rtl/>
        </w:rPr>
        <w:t>،</w:t>
      </w:r>
      <w:r w:rsidR="00D95677" w:rsidRPr="000E609F">
        <w:rPr>
          <w:rtl/>
        </w:rPr>
        <w:t xml:space="preserve"> وثنى عليه قطيفة</w:t>
      </w:r>
      <w:r w:rsidR="00424FB2">
        <w:rPr>
          <w:rtl/>
        </w:rPr>
        <w:t>،</w:t>
      </w:r>
      <w:r w:rsidR="00D95677" w:rsidRPr="000E609F">
        <w:rPr>
          <w:rtl/>
        </w:rPr>
        <w:t xml:space="preserve"> وقال لفاطمة</w:t>
      </w:r>
      <w:r w:rsidR="00D95677">
        <w:rPr>
          <w:rtl/>
        </w:rPr>
        <w:t xml:space="preserve"> </w:t>
      </w:r>
      <w:r w:rsidR="00DC3BAA" w:rsidRPr="00DC3BAA">
        <w:rPr>
          <w:rStyle w:val="libAlaemChar"/>
          <w:rtl/>
        </w:rPr>
        <w:t>عليها‌السلام</w:t>
      </w:r>
      <w:r w:rsidR="00D95677" w:rsidRPr="000E609F">
        <w:rPr>
          <w:rtl/>
        </w:rPr>
        <w:t xml:space="preserve"> اركبي</w:t>
      </w:r>
      <w:r w:rsidR="00424FB2">
        <w:rPr>
          <w:rtl/>
        </w:rPr>
        <w:t>،</w:t>
      </w:r>
      <w:r w:rsidR="00D95677" w:rsidRPr="000E609F">
        <w:rPr>
          <w:rtl/>
        </w:rPr>
        <w:t xml:space="preserve"> وأمر سلمان أن يقودها</w:t>
      </w:r>
      <w:r w:rsidR="00424FB2">
        <w:rPr>
          <w:rtl/>
        </w:rPr>
        <w:t>،</w:t>
      </w:r>
      <w:r w:rsidR="00D95677" w:rsidRPr="000E609F">
        <w:rPr>
          <w:rtl/>
        </w:rPr>
        <w:t xml:space="preserve"> والنبي </w:t>
      </w:r>
      <w:r w:rsidR="00DC3BAA" w:rsidRPr="00DC3BAA">
        <w:rPr>
          <w:rStyle w:val="libAlaemChar"/>
          <w:rtl/>
        </w:rPr>
        <w:t>صلى‌الله‌عليه‌وآله</w:t>
      </w:r>
      <w:r w:rsidR="00D95677" w:rsidRPr="000E609F">
        <w:rPr>
          <w:rtl/>
        </w:rPr>
        <w:t xml:space="preserve"> يسوقها</w:t>
      </w:r>
      <w:r w:rsidR="00424FB2">
        <w:rPr>
          <w:rtl/>
        </w:rPr>
        <w:t>،</w:t>
      </w:r>
      <w:r w:rsidR="00D95677" w:rsidRPr="000E609F">
        <w:rPr>
          <w:rtl/>
        </w:rPr>
        <w:t xml:space="preserve"> فبينا هم في بعض الطريق إذ سمع النبي </w:t>
      </w:r>
      <w:r w:rsidR="00DC3BAA" w:rsidRPr="00DC3BAA">
        <w:rPr>
          <w:rStyle w:val="libAlaemChar"/>
          <w:rtl/>
        </w:rPr>
        <w:t>صلى‌الله‌عليه‌وآله</w:t>
      </w:r>
      <w:r w:rsidR="00D95677" w:rsidRPr="000E609F">
        <w:rPr>
          <w:rtl/>
        </w:rPr>
        <w:t xml:space="preserve"> وجبة</w:t>
      </w:r>
      <w:r w:rsidR="00424FB2">
        <w:rPr>
          <w:rtl/>
        </w:rPr>
        <w:t>،</w:t>
      </w:r>
      <w:r w:rsidR="00D95677" w:rsidRPr="000E609F">
        <w:rPr>
          <w:rtl/>
        </w:rPr>
        <w:t xml:space="preserve"> فإذا هو جبرئيل في سبعين ألف</w:t>
      </w:r>
      <w:r w:rsidR="00424FB2">
        <w:rPr>
          <w:rtl/>
        </w:rPr>
        <w:t>،</w:t>
      </w:r>
      <w:r w:rsidR="00D95677" w:rsidRPr="000E609F">
        <w:rPr>
          <w:rtl/>
        </w:rPr>
        <w:t xml:space="preserve"> وميكائيل في سبعين ألف</w:t>
      </w:r>
      <w:r w:rsidR="00424FB2">
        <w:rPr>
          <w:rtl/>
        </w:rPr>
        <w:t>،</w:t>
      </w:r>
      <w:r w:rsidR="00D95677">
        <w:rPr>
          <w:rtl/>
        </w:rPr>
        <w:t xml:space="preserve"> </w:t>
      </w:r>
      <w:r w:rsidR="00D95677" w:rsidRPr="000E609F">
        <w:rPr>
          <w:rtl/>
        </w:rPr>
        <w:t>قال</w:t>
      </w:r>
      <w:r w:rsidR="00424FB2">
        <w:rPr>
          <w:rtl/>
        </w:rPr>
        <w:t>:</w:t>
      </w:r>
      <w:r w:rsidR="00D95677" w:rsidRPr="000E609F">
        <w:rPr>
          <w:rtl/>
        </w:rPr>
        <w:t xml:space="preserve"> النبي </w:t>
      </w:r>
      <w:r w:rsidR="00DC3BAA" w:rsidRPr="00DC3BAA">
        <w:rPr>
          <w:rStyle w:val="libAlaemChar"/>
          <w:rtl/>
        </w:rPr>
        <w:t>صلى‌الله‌عليه‌وآله</w:t>
      </w:r>
      <w:r w:rsidR="00D95677" w:rsidRPr="000E609F">
        <w:rPr>
          <w:rtl/>
        </w:rPr>
        <w:t xml:space="preserve"> ما أهبطكم إلى الأرض</w:t>
      </w:r>
      <w:r w:rsidR="00D95677">
        <w:rPr>
          <w:rtl/>
        </w:rPr>
        <w:t>؟</w:t>
      </w:r>
      <w:r w:rsidR="00D95677" w:rsidRPr="000E609F">
        <w:rPr>
          <w:rtl/>
        </w:rPr>
        <w:t xml:space="preserve"> قالوا</w:t>
      </w:r>
      <w:r w:rsidR="00424FB2">
        <w:rPr>
          <w:rtl/>
        </w:rPr>
        <w:t>:</w:t>
      </w:r>
      <w:r w:rsidR="00D95677" w:rsidRPr="000E609F">
        <w:rPr>
          <w:rtl/>
        </w:rPr>
        <w:t xml:space="preserve"> جئنا</w:t>
      </w:r>
      <w:r w:rsidR="00D95677">
        <w:rPr>
          <w:rtl/>
        </w:rPr>
        <w:t xml:space="preserve"> </w:t>
      </w:r>
      <w:r w:rsidR="00D95677" w:rsidRPr="000E609F">
        <w:rPr>
          <w:rtl/>
        </w:rPr>
        <w:t xml:space="preserve">نزف فاطمة </w:t>
      </w:r>
      <w:r w:rsidR="00DC3BAA" w:rsidRPr="00DC3BAA">
        <w:rPr>
          <w:rStyle w:val="libAlaemChar"/>
          <w:rtl/>
        </w:rPr>
        <w:t>عليها‌السلام</w:t>
      </w:r>
      <w:r w:rsidR="00D95677" w:rsidRPr="000E609F">
        <w:rPr>
          <w:rtl/>
        </w:rPr>
        <w:t xml:space="preserve"> إلى زوجها علي بن أبي طالب </w:t>
      </w:r>
      <w:r w:rsidR="00DC3BAA" w:rsidRPr="00DC3BAA">
        <w:rPr>
          <w:rStyle w:val="libAlaemChar"/>
          <w:rtl/>
        </w:rPr>
        <w:t>عليه‌السلام</w:t>
      </w:r>
      <w:r w:rsidR="00D95677">
        <w:rPr>
          <w:rtl/>
        </w:rPr>
        <w:t xml:space="preserve"> </w:t>
      </w:r>
      <w:r w:rsidR="00D95677" w:rsidRPr="000E609F">
        <w:rPr>
          <w:rtl/>
        </w:rPr>
        <w:t>فكبر جبرئيل وميكائيل</w:t>
      </w:r>
      <w:r w:rsidR="00424FB2">
        <w:rPr>
          <w:rtl/>
        </w:rPr>
        <w:t>،</w:t>
      </w:r>
      <w:r w:rsidR="00D95677" w:rsidRPr="000E609F">
        <w:rPr>
          <w:rtl/>
        </w:rPr>
        <w:t xml:space="preserve"> وكبرت الملائكة وكبر محمد </w:t>
      </w:r>
      <w:r w:rsidR="00DC3BAA" w:rsidRPr="00DC3BAA">
        <w:rPr>
          <w:rStyle w:val="libAlaemChar"/>
          <w:rtl/>
        </w:rPr>
        <w:t>صلى‌الله‌عليه‌وآله</w:t>
      </w:r>
      <w:r w:rsidR="00424FB2">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5</w:t>
      </w:r>
      <w:r>
        <w:rPr>
          <w:rtl/>
        </w:rPr>
        <w:t xml:space="preserve"> - </w:t>
      </w:r>
      <w:r w:rsidRPr="000E609F">
        <w:rPr>
          <w:rtl/>
        </w:rPr>
        <w:t>تفسير العياشي ج 1 ص 371 ح 67</w:t>
      </w:r>
      <w:r>
        <w:rPr>
          <w:rtl/>
        </w:rPr>
        <w:t>.</w:t>
      </w:r>
    </w:p>
    <w:p w:rsidR="00D95677" w:rsidRPr="000E609F" w:rsidRDefault="00D95677" w:rsidP="00D95677">
      <w:pPr>
        <w:pStyle w:val="libFootnote0"/>
        <w:rPr>
          <w:rtl/>
        </w:rPr>
      </w:pPr>
      <w:r w:rsidRPr="000E609F">
        <w:rPr>
          <w:rtl/>
        </w:rPr>
        <w:t>6</w:t>
      </w:r>
      <w:r>
        <w:rPr>
          <w:rtl/>
        </w:rPr>
        <w:t xml:space="preserve"> - </w:t>
      </w:r>
      <w:r w:rsidRPr="000E609F">
        <w:rPr>
          <w:rtl/>
        </w:rPr>
        <w:t>تفسير العياشي ج 1 ص 371 ح 68</w:t>
      </w:r>
      <w:r>
        <w:rPr>
          <w:rtl/>
        </w:rPr>
        <w:t>.</w:t>
      </w:r>
    </w:p>
    <w:p w:rsidR="00D95677" w:rsidRPr="000E609F" w:rsidRDefault="00D95677" w:rsidP="00D95677">
      <w:pPr>
        <w:pStyle w:val="libFootnote0"/>
        <w:rPr>
          <w:rtl/>
        </w:rPr>
      </w:pPr>
      <w:r w:rsidRPr="000E609F">
        <w:rPr>
          <w:rtl/>
        </w:rPr>
        <w:t>7</w:t>
      </w:r>
      <w:r>
        <w:rPr>
          <w:rtl/>
        </w:rPr>
        <w:t xml:space="preserve"> - </w:t>
      </w:r>
      <w:r w:rsidRPr="000E609F">
        <w:rPr>
          <w:rtl/>
        </w:rPr>
        <w:t>مدينة المعاجز ص 148</w:t>
      </w:r>
      <w:r>
        <w:rPr>
          <w:rtl/>
        </w:rPr>
        <w:t>.</w:t>
      </w:r>
    </w:p>
    <w:p w:rsidR="00D95677" w:rsidRPr="000E609F" w:rsidRDefault="00D95677" w:rsidP="00D95677">
      <w:pPr>
        <w:pStyle w:val="libNormal0"/>
        <w:rPr>
          <w:rtl/>
        </w:rPr>
      </w:pPr>
      <w:r>
        <w:rPr>
          <w:rtl/>
        </w:rPr>
        <w:br w:type="page"/>
      </w:r>
      <w:r w:rsidRPr="000E609F">
        <w:rPr>
          <w:rtl/>
        </w:rPr>
        <w:lastRenderedPageBreak/>
        <w:t xml:space="preserve">فوقع التكبير على العرائس من تلك الليلة </w:t>
      </w:r>
      <w:r>
        <w:rPr>
          <w:rFonts w:hint="cs"/>
          <w:rtl/>
        </w:rPr>
        <w:t>»</w:t>
      </w:r>
      <w:r w:rsidRPr="000E609F">
        <w:rPr>
          <w:rtl/>
        </w:rPr>
        <w:t>. الخبر</w:t>
      </w:r>
      <w:r>
        <w:rPr>
          <w:rtl/>
        </w:rPr>
        <w:t>.</w:t>
      </w:r>
    </w:p>
    <w:p w:rsidR="00D95677" w:rsidRPr="000E609F" w:rsidRDefault="002646DC" w:rsidP="001538AC">
      <w:pPr>
        <w:pStyle w:val="libNormal"/>
        <w:rPr>
          <w:rtl/>
        </w:rPr>
      </w:pPr>
      <w:r w:rsidRPr="002646DC">
        <w:rPr>
          <w:rStyle w:val="libNumChar"/>
          <w:rtl/>
        </w:rPr>
        <w:t>[16495]</w:t>
      </w:r>
      <w:r w:rsidR="00D95677" w:rsidRPr="000E609F">
        <w:rPr>
          <w:rtl/>
        </w:rPr>
        <w:t xml:space="preserve"> 8</w:t>
      </w:r>
      <w:r w:rsidR="00D95677">
        <w:rPr>
          <w:rtl/>
        </w:rPr>
        <w:t xml:space="preserve"> - </w:t>
      </w:r>
      <w:r w:rsidR="00D95677" w:rsidRPr="000E609F">
        <w:rPr>
          <w:rtl/>
        </w:rPr>
        <w:t>وعنه قال</w:t>
      </w:r>
      <w:r w:rsidR="00424FB2">
        <w:rPr>
          <w:rtl/>
        </w:rPr>
        <w:t>:</w:t>
      </w:r>
      <w:r w:rsidR="00D95677" w:rsidRPr="000E609F">
        <w:rPr>
          <w:rtl/>
        </w:rPr>
        <w:t xml:space="preserve"> حدثني أبو الحسن محمد بن هارون بن موسى</w:t>
      </w:r>
      <w:r w:rsidR="00D95677">
        <w:rPr>
          <w:rtl/>
        </w:rPr>
        <w:t xml:space="preserve"> </w:t>
      </w:r>
      <w:r w:rsidR="00D95677" w:rsidRPr="000E609F">
        <w:rPr>
          <w:rtl/>
        </w:rPr>
        <w:t>التعلكبري</w:t>
      </w:r>
      <w:r w:rsidR="00424FB2">
        <w:rPr>
          <w:rtl/>
        </w:rPr>
        <w:t>،</w:t>
      </w:r>
      <w:r w:rsidR="00D95677" w:rsidRPr="000E609F">
        <w:rPr>
          <w:rtl/>
        </w:rPr>
        <w:t xml:space="preserve"> قال</w:t>
      </w:r>
      <w:r w:rsidR="00424FB2">
        <w:rPr>
          <w:rtl/>
        </w:rPr>
        <w:t>:</w:t>
      </w:r>
      <w:r w:rsidR="00D95677" w:rsidRPr="000E609F">
        <w:rPr>
          <w:rtl/>
        </w:rPr>
        <w:t xml:space="preserve"> حدثنا أبي قال</w:t>
      </w:r>
      <w:r w:rsidR="00424FB2">
        <w:rPr>
          <w:rtl/>
        </w:rPr>
        <w:t>:</w:t>
      </w:r>
      <w:r w:rsidR="00D95677" w:rsidRPr="000E609F">
        <w:rPr>
          <w:rtl/>
        </w:rPr>
        <w:t xml:space="preserve"> حدثنا أحمد بن علي بن مهدي قال</w:t>
      </w:r>
      <w:r w:rsidR="00424FB2">
        <w:rPr>
          <w:rtl/>
        </w:rPr>
        <w:t>:</w:t>
      </w:r>
      <w:r w:rsidR="00D95677">
        <w:rPr>
          <w:rtl/>
        </w:rPr>
        <w:t xml:space="preserve"> </w:t>
      </w:r>
      <w:r w:rsidR="00D95677" w:rsidRPr="000E609F">
        <w:rPr>
          <w:rtl/>
        </w:rPr>
        <w:t>حدثنا أبي قال</w:t>
      </w:r>
      <w:r w:rsidR="00424FB2">
        <w:rPr>
          <w:rtl/>
        </w:rPr>
        <w:t>:</w:t>
      </w:r>
      <w:r w:rsidR="00D95677" w:rsidRPr="000E609F">
        <w:rPr>
          <w:rtl/>
        </w:rPr>
        <w:t xml:space="preserve"> حدثنا علي بن موسى الرضا</w:t>
      </w:r>
      <w:r w:rsidR="00424FB2">
        <w:rPr>
          <w:rtl/>
        </w:rPr>
        <w:t>،</w:t>
      </w:r>
      <w:r w:rsidR="00D95677" w:rsidRPr="000E609F">
        <w:rPr>
          <w:rtl/>
        </w:rPr>
        <w:t xml:space="preserve"> عن أبيه جعفر</w:t>
      </w:r>
      <w:r w:rsidR="00424FB2">
        <w:rPr>
          <w:rtl/>
        </w:rPr>
        <w:t>،</w:t>
      </w:r>
      <w:r w:rsidR="00D95677" w:rsidRPr="000E609F">
        <w:rPr>
          <w:rtl/>
        </w:rPr>
        <w:t xml:space="preserve"> عن</w:t>
      </w:r>
      <w:r w:rsidR="00D95677">
        <w:rPr>
          <w:rtl/>
        </w:rPr>
        <w:t xml:space="preserve"> </w:t>
      </w:r>
      <w:r w:rsidR="00D95677" w:rsidRPr="000E609F">
        <w:rPr>
          <w:rtl/>
        </w:rPr>
        <w:t xml:space="preserve">أبيه الباقر </w:t>
      </w:r>
      <w:r w:rsidR="00DC3BAA" w:rsidRPr="00DC3BAA">
        <w:rPr>
          <w:rStyle w:val="libAlaemChar"/>
          <w:rtl/>
        </w:rPr>
        <w:t>عليهم‌السلام</w:t>
      </w:r>
      <w:r w:rsidR="00D95677" w:rsidRPr="000E609F">
        <w:rPr>
          <w:rtl/>
        </w:rPr>
        <w:t xml:space="preserve"> قال</w:t>
      </w:r>
      <w:r w:rsidR="00424FB2">
        <w:rPr>
          <w:rtl/>
        </w:rPr>
        <w:t>:</w:t>
      </w:r>
      <w:r w:rsidR="00D95677">
        <w:rPr>
          <w:rFonts w:hint="cs"/>
          <w:rtl/>
        </w:rPr>
        <w:t xml:space="preserve"> </w:t>
      </w:r>
      <w:r w:rsidR="00D95677">
        <w:rPr>
          <w:rFonts w:hint="cs"/>
          <w:rtl/>
          <w:lang w:bidi="fa-IR"/>
        </w:rPr>
        <w:t>«</w:t>
      </w:r>
      <w:r w:rsidR="00D95677" w:rsidRPr="000E609F">
        <w:rPr>
          <w:rtl/>
        </w:rPr>
        <w:t xml:space="preserve"> حدثني جابر بن عبد الله الأنصاري قال</w:t>
      </w:r>
      <w:r w:rsidR="00424FB2">
        <w:rPr>
          <w:rtl/>
        </w:rPr>
        <w:t>:</w:t>
      </w:r>
      <w:r w:rsidR="00D95677" w:rsidRPr="000E609F">
        <w:rPr>
          <w:rtl/>
        </w:rPr>
        <w:t xml:space="preserve"> لما كانت الليلة التي اهدى </w:t>
      </w:r>
      <w:r w:rsidR="00D95677">
        <w:rPr>
          <w:rtl/>
        </w:rPr>
        <w:t>(</w:t>
      </w:r>
      <w:r w:rsidR="00D95677" w:rsidRPr="000E609F">
        <w:rPr>
          <w:rtl/>
        </w:rPr>
        <w:t xml:space="preserve"> رسول الله ) </w:t>
      </w:r>
      <w:r w:rsidR="00D95677" w:rsidRPr="00D95677">
        <w:rPr>
          <w:rStyle w:val="libFootnotenumChar"/>
          <w:rtl/>
        </w:rPr>
        <w:t>(1)</w:t>
      </w:r>
      <w:r w:rsidR="00D95677">
        <w:rPr>
          <w:rtl/>
        </w:rPr>
        <w:t xml:space="preserve"> فاطمة إلى علي</w:t>
      </w:r>
      <w:r w:rsidR="00D95677">
        <w:rPr>
          <w:rFonts w:hint="cs"/>
          <w:rtl/>
        </w:rPr>
        <w:t xml:space="preserve"> </w:t>
      </w:r>
      <w:r w:rsidR="00DC3BAA" w:rsidRPr="00DC3BAA">
        <w:rPr>
          <w:rStyle w:val="libAlaemChar"/>
          <w:rtl/>
        </w:rPr>
        <w:t>عليهما‌السلام</w:t>
      </w:r>
      <w:r w:rsidR="00424FB2">
        <w:rPr>
          <w:rtl/>
        </w:rPr>
        <w:t>،</w:t>
      </w:r>
      <w:r w:rsidR="00D95677" w:rsidRPr="000E609F">
        <w:rPr>
          <w:rtl/>
        </w:rPr>
        <w:t xml:space="preserve"> دعا بعلي </w:t>
      </w:r>
      <w:r w:rsidR="00DC3BAA" w:rsidRPr="00DC3BAA">
        <w:rPr>
          <w:rStyle w:val="libAlaemChar"/>
          <w:rtl/>
        </w:rPr>
        <w:t>عليه‌السلام</w:t>
      </w:r>
      <w:r w:rsidR="00D95677">
        <w:rPr>
          <w:rtl/>
        </w:rPr>
        <w:t xml:space="preserve"> فأجلسه عن يمينه</w:t>
      </w:r>
      <w:r w:rsidR="00424FB2">
        <w:rPr>
          <w:rtl/>
        </w:rPr>
        <w:t>،</w:t>
      </w:r>
      <w:r w:rsidR="00D95677">
        <w:rPr>
          <w:rtl/>
        </w:rPr>
        <w:t xml:space="preserve"> ودعا بها</w:t>
      </w:r>
      <w:r w:rsidR="00D95677">
        <w:rPr>
          <w:rFonts w:hint="cs"/>
          <w:rtl/>
        </w:rPr>
        <w:t xml:space="preserve"> </w:t>
      </w:r>
      <w:r w:rsidR="00D95677" w:rsidRPr="000E609F">
        <w:rPr>
          <w:rtl/>
        </w:rPr>
        <w:t>فأجلسها عن شماله</w:t>
      </w:r>
      <w:r w:rsidR="00424FB2">
        <w:rPr>
          <w:rtl/>
        </w:rPr>
        <w:t>،</w:t>
      </w:r>
      <w:r w:rsidR="00D95677" w:rsidRPr="000E609F">
        <w:rPr>
          <w:rtl/>
        </w:rPr>
        <w:t xml:space="preserve"> ثم جمع رأسيهما ثم قام</w:t>
      </w:r>
      <w:r w:rsidR="00D95677">
        <w:rPr>
          <w:rtl/>
        </w:rPr>
        <w:t xml:space="preserve"> وقاما وهو بينهما يريد منزل علي</w:t>
      </w:r>
      <w:r w:rsidR="00D95677">
        <w:rPr>
          <w:rFonts w:hint="cs"/>
          <w:rtl/>
        </w:rPr>
        <w:t xml:space="preserve"> </w:t>
      </w:r>
      <w:r w:rsidR="00DC3BAA" w:rsidRPr="00DC3BAA">
        <w:rPr>
          <w:rStyle w:val="libAlaemChar"/>
          <w:rtl/>
        </w:rPr>
        <w:t>عليه‌السلام</w:t>
      </w:r>
      <w:r w:rsidR="00424FB2">
        <w:rPr>
          <w:rtl/>
        </w:rPr>
        <w:t>،</w:t>
      </w:r>
      <w:r w:rsidR="00D95677" w:rsidRPr="000E609F">
        <w:rPr>
          <w:rtl/>
        </w:rPr>
        <w:t xml:space="preserve"> فكبر جبرئيل في الملائكة</w:t>
      </w:r>
      <w:r w:rsidR="00424FB2">
        <w:rPr>
          <w:rtl/>
        </w:rPr>
        <w:t>،</w:t>
      </w:r>
      <w:r w:rsidR="00D95677" w:rsidRPr="000E609F">
        <w:rPr>
          <w:rtl/>
        </w:rPr>
        <w:t xml:space="preserve"> فسمع النبي </w:t>
      </w:r>
      <w:r w:rsidR="00DC3BAA" w:rsidRPr="00DC3BAA">
        <w:rPr>
          <w:rStyle w:val="libAlaemChar"/>
          <w:rtl/>
        </w:rPr>
        <w:t>صلى‌الله‌عليه‌وآله</w:t>
      </w:r>
      <w:r w:rsidR="00D95677" w:rsidRPr="000E609F">
        <w:rPr>
          <w:rtl/>
        </w:rPr>
        <w:t xml:space="preserve"> فكبر</w:t>
      </w:r>
      <w:r w:rsidR="00424FB2">
        <w:rPr>
          <w:rtl/>
        </w:rPr>
        <w:t>،</w:t>
      </w:r>
      <w:r w:rsidR="00D95677" w:rsidRPr="000E609F">
        <w:rPr>
          <w:rtl/>
        </w:rPr>
        <w:t xml:space="preserve"> وكبر المسلمون</w:t>
      </w:r>
      <w:r w:rsidR="00424FB2">
        <w:rPr>
          <w:rtl/>
        </w:rPr>
        <w:t>،</w:t>
      </w:r>
      <w:r w:rsidR="00D95677" w:rsidRPr="000E609F">
        <w:rPr>
          <w:rtl/>
        </w:rPr>
        <w:t xml:space="preserve"> وهو أول تكبير كان في زفاف فصارت سنة </w:t>
      </w:r>
      <w:r w:rsidR="00D95677">
        <w:rPr>
          <w:rFonts w:hint="cs"/>
          <w:rtl/>
        </w:rPr>
        <w:t>»</w:t>
      </w:r>
      <w:r w:rsidR="00D95677" w:rsidRPr="000E609F">
        <w:rPr>
          <w:rtl/>
        </w:rPr>
        <w:t>.</w:t>
      </w:r>
    </w:p>
    <w:p w:rsidR="00D95677" w:rsidRPr="000E609F" w:rsidRDefault="002646DC" w:rsidP="001538AC">
      <w:pPr>
        <w:pStyle w:val="libNormal"/>
        <w:rPr>
          <w:rtl/>
        </w:rPr>
      </w:pPr>
      <w:r w:rsidRPr="002646DC">
        <w:rPr>
          <w:rStyle w:val="libNumChar"/>
          <w:rtl/>
        </w:rPr>
        <w:t>[16496]</w:t>
      </w:r>
      <w:r w:rsidR="00D95677" w:rsidRPr="000E609F">
        <w:rPr>
          <w:rtl/>
        </w:rPr>
        <w:t xml:space="preserve"> 9</w:t>
      </w:r>
      <w:r w:rsidR="00D95677">
        <w:rPr>
          <w:rtl/>
        </w:rPr>
        <w:t xml:space="preserve"> - </w:t>
      </w:r>
      <w:r w:rsidR="00D95677" w:rsidRPr="000E609F">
        <w:rPr>
          <w:rtl/>
        </w:rPr>
        <w:t>وعنه قال</w:t>
      </w:r>
      <w:r w:rsidR="00424FB2">
        <w:rPr>
          <w:rtl/>
        </w:rPr>
        <w:t>:</w:t>
      </w:r>
      <w:r w:rsidR="00D95677" w:rsidRPr="000E609F">
        <w:rPr>
          <w:rtl/>
        </w:rPr>
        <w:t xml:space="preserve"> حدثنا أبو الحسن أحمد بن الفرج بن منصور قال</w:t>
      </w:r>
      <w:r w:rsidR="00424FB2">
        <w:rPr>
          <w:rtl/>
        </w:rPr>
        <w:t>:</w:t>
      </w:r>
      <w:r w:rsidR="00D95677">
        <w:rPr>
          <w:rtl/>
        </w:rPr>
        <w:t xml:space="preserve"> </w:t>
      </w:r>
      <w:r w:rsidR="00D95677" w:rsidRPr="000E609F">
        <w:rPr>
          <w:rtl/>
        </w:rPr>
        <w:t>حدثنا أبو الحسن علي بن الحسين بن موسى قال</w:t>
      </w:r>
      <w:r w:rsidR="00424FB2">
        <w:rPr>
          <w:rtl/>
        </w:rPr>
        <w:t>:</w:t>
      </w:r>
      <w:r w:rsidR="00D95677" w:rsidRPr="000E609F">
        <w:rPr>
          <w:rtl/>
        </w:rPr>
        <w:t xml:space="preserve"> حدثنا سعد بن عبد الله</w:t>
      </w:r>
      <w:r w:rsidR="00424FB2">
        <w:rPr>
          <w:rtl/>
        </w:rPr>
        <w:t>،</w:t>
      </w:r>
      <w:r w:rsidR="00D95677" w:rsidRPr="000E609F">
        <w:rPr>
          <w:rtl/>
        </w:rPr>
        <w:t xml:space="preserve"> عن أبي إسحاق إبراهيم بن محمد بن سعيد الثقفي قال</w:t>
      </w:r>
      <w:r w:rsidR="00424FB2">
        <w:rPr>
          <w:rtl/>
        </w:rPr>
        <w:t>:</w:t>
      </w:r>
      <w:r w:rsidR="00D95677" w:rsidRPr="000E609F">
        <w:rPr>
          <w:rtl/>
        </w:rPr>
        <w:t xml:space="preserve"> حدثنا أبو الحسن</w:t>
      </w:r>
      <w:r w:rsidR="00D95677">
        <w:rPr>
          <w:rtl/>
        </w:rPr>
        <w:t xml:space="preserve"> </w:t>
      </w:r>
      <w:r w:rsidR="00D95677" w:rsidRPr="000E609F">
        <w:rPr>
          <w:rtl/>
        </w:rPr>
        <w:t>الأسدي قال</w:t>
      </w:r>
      <w:r w:rsidR="00424FB2">
        <w:rPr>
          <w:rtl/>
        </w:rPr>
        <w:t>:</w:t>
      </w:r>
      <w:r w:rsidR="00D95677" w:rsidRPr="000E609F">
        <w:rPr>
          <w:rtl/>
        </w:rPr>
        <w:t xml:space="preserve"> حدثنا الحسن بن علي بن أبي حمزة قال</w:t>
      </w:r>
      <w:r w:rsidR="00424FB2">
        <w:rPr>
          <w:rtl/>
        </w:rPr>
        <w:t>:</w:t>
      </w:r>
      <w:r w:rsidR="00D95677" w:rsidRPr="000E609F">
        <w:rPr>
          <w:rtl/>
        </w:rPr>
        <w:t xml:space="preserve"> حدثني أبي</w:t>
      </w:r>
      <w:r w:rsidR="00424FB2">
        <w:rPr>
          <w:rtl/>
        </w:rPr>
        <w:t>،</w:t>
      </w:r>
      <w:r w:rsidR="00D95677" w:rsidRPr="000E609F">
        <w:rPr>
          <w:rtl/>
        </w:rPr>
        <w:t xml:space="preserve"> عن</w:t>
      </w:r>
      <w:r w:rsidR="00D95677">
        <w:rPr>
          <w:rtl/>
        </w:rPr>
        <w:t xml:space="preserve"> </w:t>
      </w:r>
      <w:r w:rsidR="00D95677" w:rsidRPr="000E609F">
        <w:rPr>
          <w:rtl/>
        </w:rPr>
        <w:t>علي بن عبد الله</w:t>
      </w:r>
      <w:r w:rsidR="00424FB2">
        <w:rPr>
          <w:rtl/>
        </w:rPr>
        <w:t>،</w:t>
      </w:r>
      <w:r w:rsidR="00D95677" w:rsidRPr="000E609F">
        <w:rPr>
          <w:rtl/>
        </w:rPr>
        <w:t xml:space="preserve"> عن أبي عبد الله جعفر بن محمد </w:t>
      </w:r>
      <w:r w:rsidR="00DC3BAA" w:rsidRPr="00DC3BAA">
        <w:rPr>
          <w:rStyle w:val="libAlaemChar"/>
          <w:rtl/>
        </w:rPr>
        <w:t>عليهما‌السلام</w:t>
      </w:r>
      <w:r w:rsidR="00D95677" w:rsidRPr="000E609F">
        <w:rPr>
          <w:rtl/>
        </w:rPr>
        <w:t xml:space="preserve"> قال</w:t>
      </w:r>
      <w:r w:rsidR="00424FB2">
        <w:rPr>
          <w:rtl/>
        </w:rPr>
        <w:t>:</w:t>
      </w:r>
      <w:r w:rsidR="00D95677">
        <w:rPr>
          <w:rtl/>
        </w:rPr>
        <w:t xml:space="preserve"> </w:t>
      </w:r>
      <w:r w:rsidR="00D95677">
        <w:rPr>
          <w:rFonts w:hint="cs"/>
          <w:rtl/>
        </w:rPr>
        <w:t>«</w:t>
      </w:r>
      <w:r w:rsidR="00D95677" w:rsidRPr="000E609F">
        <w:rPr>
          <w:rtl/>
        </w:rPr>
        <w:t xml:space="preserve"> لما زفت فاطمة إلى علي </w:t>
      </w:r>
      <w:r w:rsidR="00DC3BAA" w:rsidRPr="00DC3BAA">
        <w:rPr>
          <w:rStyle w:val="libAlaemChar"/>
          <w:rtl/>
        </w:rPr>
        <w:t>عليهما‌السلام</w:t>
      </w:r>
      <w:r w:rsidR="00D95677" w:rsidRPr="000E609F">
        <w:rPr>
          <w:rtl/>
        </w:rPr>
        <w:t xml:space="preserve"> نزل جبرئيل وميكائيل وإسرافيل</w:t>
      </w:r>
      <w:r w:rsidR="00D95677">
        <w:rPr>
          <w:rtl/>
        </w:rPr>
        <w:t xml:space="preserve"> </w:t>
      </w:r>
      <w:r w:rsidR="00D95677" w:rsidRPr="000E609F">
        <w:rPr>
          <w:rtl/>
        </w:rPr>
        <w:t>ونزل معهم سبعون ألف</w:t>
      </w:r>
      <w:r w:rsidR="00424FB2">
        <w:rPr>
          <w:rtl/>
        </w:rPr>
        <w:t>،</w:t>
      </w:r>
      <w:r w:rsidR="00D95677" w:rsidRPr="000E609F">
        <w:rPr>
          <w:rtl/>
        </w:rPr>
        <w:t xml:space="preserve"> ملك فقال</w:t>
      </w:r>
      <w:r w:rsidR="00424FB2">
        <w:rPr>
          <w:rtl/>
        </w:rPr>
        <w:t>:</w:t>
      </w:r>
      <w:r w:rsidR="00D95677" w:rsidRPr="000E609F">
        <w:rPr>
          <w:rtl/>
        </w:rPr>
        <w:t xml:space="preserve"> قدمت بغلة رسول الله </w:t>
      </w:r>
      <w:r w:rsidR="00DC3BAA" w:rsidRPr="00DC3BAA">
        <w:rPr>
          <w:rStyle w:val="libAlaemChar"/>
          <w:rtl/>
        </w:rPr>
        <w:t>صلى‌الله‌عليه‌وآله</w:t>
      </w:r>
      <w:r w:rsidR="00D95677" w:rsidRPr="000E609F">
        <w:rPr>
          <w:rtl/>
        </w:rPr>
        <w:t xml:space="preserve"> ذلول </w:t>
      </w:r>
      <w:r w:rsidR="00D95677" w:rsidRPr="00D95677">
        <w:rPr>
          <w:rStyle w:val="libFootnotenumChar"/>
          <w:rtl/>
        </w:rPr>
        <w:t>(1)</w:t>
      </w:r>
      <w:r w:rsidR="00D95677" w:rsidRPr="000E609F">
        <w:rPr>
          <w:rtl/>
        </w:rPr>
        <w:t xml:space="preserve"> وعليها شملة</w:t>
      </w:r>
      <w:r w:rsidR="00424FB2">
        <w:rPr>
          <w:rtl/>
        </w:rPr>
        <w:t>،</w:t>
      </w:r>
      <w:r w:rsidR="00D95677" w:rsidRPr="000E609F">
        <w:rPr>
          <w:rtl/>
        </w:rPr>
        <w:t xml:space="preserve"> فأمسك جبرئيل باللجام</w:t>
      </w:r>
      <w:r w:rsidR="00424FB2">
        <w:rPr>
          <w:rtl/>
        </w:rPr>
        <w:t>،</w:t>
      </w:r>
      <w:r w:rsidR="00D95677" w:rsidRPr="000E609F">
        <w:rPr>
          <w:rtl/>
        </w:rPr>
        <w:t xml:space="preserve"> وأمسك</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8</w:t>
      </w:r>
      <w:r>
        <w:rPr>
          <w:rtl/>
        </w:rPr>
        <w:t xml:space="preserve"> - </w:t>
      </w:r>
      <w:r w:rsidRPr="000E609F">
        <w:rPr>
          <w:rtl/>
        </w:rPr>
        <w:t>مدينة المعاجز ص 148</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0"/>
        <w:rPr>
          <w:rtl/>
        </w:rPr>
      </w:pPr>
      <w:r w:rsidRPr="000E609F">
        <w:rPr>
          <w:rtl/>
        </w:rPr>
        <w:t>9</w:t>
      </w:r>
      <w:r>
        <w:rPr>
          <w:rtl/>
        </w:rPr>
        <w:t xml:space="preserve"> - </w:t>
      </w:r>
      <w:r w:rsidRPr="000E609F">
        <w:rPr>
          <w:rtl/>
        </w:rPr>
        <w:t>مدينة المعاجز ص 148</w:t>
      </w:r>
      <w:r>
        <w:rPr>
          <w:rtl/>
        </w:rPr>
        <w:t>.</w:t>
      </w:r>
    </w:p>
    <w:p w:rsidR="00D95677" w:rsidRPr="000E609F" w:rsidRDefault="00D95677" w:rsidP="00D95677">
      <w:pPr>
        <w:pStyle w:val="libFootnote"/>
        <w:rPr>
          <w:rtl/>
        </w:rPr>
      </w:pPr>
      <w:r w:rsidRPr="000E609F">
        <w:rPr>
          <w:rtl/>
        </w:rPr>
        <w:t xml:space="preserve">(1) كذا ولعل الصواب ( دلدل ) كما هو المعروف من اسم بغلة الرسول الأكرم </w:t>
      </w:r>
      <w:r w:rsidR="00DC3BAA" w:rsidRPr="00DC3BAA">
        <w:rPr>
          <w:rStyle w:val="libAlaemChar"/>
          <w:rtl/>
        </w:rPr>
        <w:t>صلى‌الله‌عليه‌وآله</w:t>
      </w:r>
      <w:r w:rsidRPr="000E609F">
        <w:rPr>
          <w:rtl/>
        </w:rPr>
        <w:t xml:space="preserve"> قال ابن الأثير</w:t>
      </w:r>
      <w:r w:rsidR="00424FB2">
        <w:rPr>
          <w:rtl/>
        </w:rPr>
        <w:t>:</w:t>
      </w:r>
      <w:r w:rsidRPr="000E609F">
        <w:rPr>
          <w:rtl/>
        </w:rPr>
        <w:t xml:space="preserve"> ومنه الحديث</w:t>
      </w:r>
      <w:r w:rsidR="00424FB2">
        <w:rPr>
          <w:rtl/>
        </w:rPr>
        <w:t>:</w:t>
      </w:r>
      <w:r w:rsidRPr="000E609F">
        <w:rPr>
          <w:rtl/>
        </w:rPr>
        <w:t xml:space="preserve"> ( كان اسم بغلته </w:t>
      </w:r>
      <w:r w:rsidR="00DC3BAA" w:rsidRPr="00DC3BAA">
        <w:rPr>
          <w:rStyle w:val="libAlaemChar"/>
          <w:rtl/>
        </w:rPr>
        <w:t>عليه‌السلام</w:t>
      </w:r>
      <w:r w:rsidRPr="000E609F">
        <w:rPr>
          <w:rtl/>
        </w:rPr>
        <w:t xml:space="preserve"> دلدلا ) ( النهاية ج 2 ص 129 )</w:t>
      </w:r>
      <w:r>
        <w:rPr>
          <w:rtl/>
        </w:rPr>
        <w:t>.</w:t>
      </w:r>
    </w:p>
    <w:p w:rsidR="00D95677" w:rsidRPr="000E609F" w:rsidRDefault="00D95677" w:rsidP="00921C47">
      <w:pPr>
        <w:pStyle w:val="libFootnote0"/>
        <w:rPr>
          <w:rtl/>
        </w:rPr>
      </w:pPr>
      <w:r w:rsidRPr="000E609F">
        <w:rPr>
          <w:rtl/>
        </w:rPr>
        <w:t>وقال الطريحي</w:t>
      </w:r>
      <w:r w:rsidR="00424FB2">
        <w:rPr>
          <w:rtl/>
        </w:rPr>
        <w:t>:</w:t>
      </w:r>
      <w:r w:rsidRPr="000E609F">
        <w:rPr>
          <w:rtl/>
        </w:rPr>
        <w:t xml:space="preserve"> والدلدل</w:t>
      </w:r>
      <w:r w:rsidR="00424FB2">
        <w:rPr>
          <w:rtl/>
        </w:rPr>
        <w:t>،،</w:t>
      </w:r>
      <w:r w:rsidRPr="000E609F">
        <w:rPr>
          <w:rtl/>
        </w:rPr>
        <w:t xml:space="preserve"> به سميت بغلة النبي </w:t>
      </w:r>
      <w:r w:rsidR="00921C47" w:rsidRPr="00DC3BAA">
        <w:rPr>
          <w:rStyle w:val="libAlaemChar"/>
          <w:rtl/>
        </w:rPr>
        <w:t>صلى‌الله‌عليه‌وآله</w:t>
      </w:r>
      <w:r w:rsidR="00921C47" w:rsidRPr="000E609F">
        <w:rPr>
          <w:rtl/>
        </w:rPr>
        <w:t xml:space="preserve"> </w:t>
      </w:r>
      <w:r w:rsidRPr="000E609F">
        <w:rPr>
          <w:rtl/>
        </w:rPr>
        <w:t xml:space="preserve">التي أهديت إليه </w:t>
      </w:r>
      <w:r>
        <w:rPr>
          <w:rtl/>
        </w:rPr>
        <w:t>(</w:t>
      </w:r>
      <w:r w:rsidRPr="000E609F">
        <w:rPr>
          <w:rtl/>
        </w:rPr>
        <w:t xml:space="preserve"> مجمع البحرين ج 5 ص 373 )</w:t>
      </w:r>
      <w:r>
        <w:rPr>
          <w:rtl/>
        </w:rPr>
        <w:t>.</w:t>
      </w:r>
    </w:p>
    <w:p w:rsidR="00D95677" w:rsidRPr="000E609F" w:rsidRDefault="00D95677" w:rsidP="00D95677">
      <w:pPr>
        <w:pStyle w:val="libNormal0"/>
        <w:rPr>
          <w:rtl/>
        </w:rPr>
      </w:pPr>
      <w:r>
        <w:rPr>
          <w:rtl/>
        </w:rPr>
        <w:br w:type="page"/>
      </w:r>
      <w:r w:rsidRPr="000E609F">
        <w:rPr>
          <w:rtl/>
        </w:rPr>
        <w:lastRenderedPageBreak/>
        <w:t>إسرافيل بالركاب</w:t>
      </w:r>
      <w:r w:rsidR="00424FB2">
        <w:rPr>
          <w:rtl/>
        </w:rPr>
        <w:t>،</w:t>
      </w:r>
      <w:r w:rsidRPr="000E609F">
        <w:rPr>
          <w:rtl/>
        </w:rPr>
        <w:t xml:space="preserve"> أمسك ميكائيل بالثفر </w:t>
      </w:r>
      <w:r w:rsidRPr="00D95677">
        <w:rPr>
          <w:rStyle w:val="libFootnotenumChar"/>
          <w:rtl/>
        </w:rPr>
        <w:t>(2)</w:t>
      </w:r>
      <w:r w:rsidRPr="000E609F">
        <w:rPr>
          <w:rtl/>
        </w:rPr>
        <w:t xml:space="preserve"> ورسول الله </w:t>
      </w:r>
      <w:r w:rsidR="00DC3BAA" w:rsidRPr="00DC3BAA">
        <w:rPr>
          <w:rStyle w:val="libAlaemChar"/>
          <w:rtl/>
        </w:rPr>
        <w:t>صلى‌الله‌عليه‌وآله</w:t>
      </w:r>
      <w:r w:rsidRPr="000E609F">
        <w:rPr>
          <w:rtl/>
        </w:rPr>
        <w:t xml:space="preserve"> يسوي عليها ثيابها</w:t>
      </w:r>
      <w:r w:rsidR="00424FB2">
        <w:rPr>
          <w:rtl/>
        </w:rPr>
        <w:t>،</w:t>
      </w:r>
      <w:r w:rsidRPr="000E609F">
        <w:rPr>
          <w:rtl/>
        </w:rPr>
        <w:t xml:space="preserve"> فكبر جبرئيل</w:t>
      </w:r>
      <w:r w:rsidR="00424FB2">
        <w:rPr>
          <w:rtl/>
        </w:rPr>
        <w:t>،</w:t>
      </w:r>
      <w:r w:rsidRPr="000E609F">
        <w:rPr>
          <w:rtl/>
        </w:rPr>
        <w:t xml:space="preserve"> وكبر إسرافيل</w:t>
      </w:r>
      <w:r w:rsidR="00424FB2">
        <w:rPr>
          <w:rtl/>
        </w:rPr>
        <w:t>،</w:t>
      </w:r>
      <w:r w:rsidRPr="000E609F">
        <w:rPr>
          <w:rtl/>
        </w:rPr>
        <w:t xml:space="preserve"> وكبر ميكائيل</w:t>
      </w:r>
      <w:r w:rsidR="00424FB2">
        <w:rPr>
          <w:rtl/>
        </w:rPr>
        <w:t>،</w:t>
      </w:r>
      <w:r>
        <w:rPr>
          <w:rtl/>
        </w:rPr>
        <w:t xml:space="preserve"> </w:t>
      </w:r>
      <w:r w:rsidRPr="000E609F">
        <w:rPr>
          <w:rtl/>
        </w:rPr>
        <w:t>فكبرت الملائكة</w:t>
      </w:r>
      <w:r w:rsidR="00424FB2">
        <w:rPr>
          <w:rtl/>
        </w:rPr>
        <w:t>،</w:t>
      </w:r>
      <w:r w:rsidRPr="000E609F">
        <w:rPr>
          <w:rtl/>
        </w:rPr>
        <w:t xml:space="preserve"> وجرت السنة بالتكبير في الزفاف إلى يوم القيامة </w:t>
      </w:r>
      <w:r>
        <w:rPr>
          <w:rFonts w:hint="cs"/>
          <w:rtl/>
        </w:rPr>
        <w:t>»</w:t>
      </w:r>
      <w:r w:rsidRPr="000E609F">
        <w:rPr>
          <w:rtl/>
        </w:rPr>
        <w:t>.</w:t>
      </w:r>
    </w:p>
    <w:p w:rsidR="00D95677" w:rsidRPr="000E609F" w:rsidRDefault="002646DC" w:rsidP="001538AC">
      <w:pPr>
        <w:pStyle w:val="libNormal"/>
        <w:rPr>
          <w:rtl/>
        </w:rPr>
      </w:pPr>
      <w:r w:rsidRPr="002646DC">
        <w:rPr>
          <w:rStyle w:val="libNumChar"/>
          <w:rtl/>
        </w:rPr>
        <w:t>[16497]</w:t>
      </w:r>
      <w:r w:rsidR="00D95677" w:rsidRPr="000E609F">
        <w:rPr>
          <w:rtl/>
        </w:rPr>
        <w:t xml:space="preserve"> 10</w:t>
      </w:r>
      <w:r w:rsidR="00D95677">
        <w:rPr>
          <w:rtl/>
        </w:rPr>
        <w:t xml:space="preserve"> - </w:t>
      </w:r>
      <w:r w:rsidR="00D95677" w:rsidRPr="000E609F">
        <w:rPr>
          <w:rtl/>
        </w:rPr>
        <w:t>ابن شهرآشوب في المناقب</w:t>
      </w:r>
      <w:r w:rsidR="00424FB2">
        <w:rPr>
          <w:rtl/>
        </w:rPr>
        <w:t>:</w:t>
      </w:r>
      <w:r w:rsidR="00D95677" w:rsidRPr="000E609F">
        <w:rPr>
          <w:rtl/>
        </w:rPr>
        <w:t xml:space="preserve"> عن كتاب مولد فاطمة</w:t>
      </w:r>
      <w:r w:rsidR="00D95677">
        <w:rPr>
          <w:rtl/>
        </w:rPr>
        <w:t xml:space="preserve"> </w:t>
      </w:r>
      <w:r w:rsidR="00DC3BAA" w:rsidRPr="00DC3BAA">
        <w:rPr>
          <w:rStyle w:val="libAlaemChar"/>
          <w:rtl/>
        </w:rPr>
        <w:t>عليها‌السلام</w:t>
      </w:r>
      <w:r w:rsidR="00424FB2">
        <w:rPr>
          <w:rtl/>
        </w:rPr>
        <w:t>،</w:t>
      </w:r>
      <w:r w:rsidR="00D95677" w:rsidRPr="000E609F">
        <w:rPr>
          <w:rtl/>
        </w:rPr>
        <w:t xml:space="preserve"> في خبر أمر النبي </w:t>
      </w:r>
      <w:r w:rsidR="00DC3BAA" w:rsidRPr="00DC3BAA">
        <w:rPr>
          <w:rStyle w:val="libAlaemChar"/>
          <w:rtl/>
        </w:rPr>
        <w:t>صلى‌الله‌عليه‌وآله</w:t>
      </w:r>
      <w:r w:rsidR="00D95677" w:rsidRPr="000E609F">
        <w:rPr>
          <w:rtl/>
        </w:rPr>
        <w:t xml:space="preserve"> بنات عبد</w:t>
      </w:r>
      <w:r w:rsidR="00D95677">
        <w:rPr>
          <w:rtl/>
        </w:rPr>
        <w:t xml:space="preserve"> </w:t>
      </w:r>
      <w:r w:rsidR="00D95677" w:rsidRPr="000E609F">
        <w:rPr>
          <w:rtl/>
        </w:rPr>
        <w:t>المطلب</w:t>
      </w:r>
      <w:r w:rsidR="00424FB2">
        <w:rPr>
          <w:rtl/>
        </w:rPr>
        <w:t>،</w:t>
      </w:r>
      <w:r w:rsidR="00D95677" w:rsidRPr="000E609F">
        <w:rPr>
          <w:rtl/>
        </w:rPr>
        <w:t xml:space="preserve"> ونساء المهاجرين والأنصار</w:t>
      </w:r>
      <w:r w:rsidR="00424FB2">
        <w:rPr>
          <w:rtl/>
        </w:rPr>
        <w:t>،</w:t>
      </w:r>
      <w:r w:rsidR="00D95677" w:rsidRPr="000E609F">
        <w:rPr>
          <w:rtl/>
        </w:rPr>
        <w:t xml:space="preserve"> أن يمضين في صحبة فاطمة</w:t>
      </w:r>
      <w:r w:rsidR="00D95677">
        <w:rPr>
          <w:rtl/>
        </w:rPr>
        <w:t xml:space="preserve"> </w:t>
      </w:r>
      <w:r w:rsidR="00DC3BAA" w:rsidRPr="00DC3BAA">
        <w:rPr>
          <w:rStyle w:val="libAlaemChar"/>
          <w:rtl/>
        </w:rPr>
        <w:t>عليها‌السلام</w:t>
      </w:r>
      <w:r w:rsidR="00424FB2">
        <w:rPr>
          <w:rtl/>
        </w:rPr>
        <w:t>،</w:t>
      </w:r>
      <w:r w:rsidR="00D95677" w:rsidRPr="000E609F">
        <w:rPr>
          <w:rtl/>
        </w:rPr>
        <w:t xml:space="preserve"> وأن يفرحن ويرجزن ويكبرن ويحمدن</w:t>
      </w:r>
      <w:r w:rsidR="00424FB2">
        <w:rPr>
          <w:rtl/>
        </w:rPr>
        <w:t>،</w:t>
      </w:r>
      <w:r w:rsidR="00D95677" w:rsidRPr="000E609F">
        <w:rPr>
          <w:rtl/>
        </w:rPr>
        <w:t xml:space="preserve"> ولا يقلن مالا</w:t>
      </w:r>
      <w:r w:rsidR="00D95677">
        <w:rPr>
          <w:rtl/>
        </w:rPr>
        <w:t xml:space="preserve"> </w:t>
      </w:r>
      <w:r w:rsidR="00D95677" w:rsidRPr="000E609F">
        <w:rPr>
          <w:rtl/>
        </w:rPr>
        <w:t>يرضي الله</w:t>
      </w:r>
      <w:r w:rsidR="00D95677">
        <w:rPr>
          <w:rtl/>
        </w:rPr>
        <w:t>.</w:t>
      </w:r>
    </w:p>
    <w:p w:rsidR="00D95677" w:rsidRPr="000E609F" w:rsidRDefault="00D95677" w:rsidP="002646DC">
      <w:pPr>
        <w:pStyle w:val="Heading2Center"/>
        <w:rPr>
          <w:rtl/>
        </w:rPr>
      </w:pPr>
      <w:bookmarkStart w:id="410" w:name="_Toc364830836"/>
      <w:bookmarkStart w:id="411" w:name="_Toc379712177"/>
      <w:r w:rsidRPr="000E609F">
        <w:rPr>
          <w:rtl/>
        </w:rPr>
        <w:t>32</w:t>
      </w:r>
      <w:r>
        <w:rPr>
          <w:rtl/>
        </w:rPr>
        <w:t xml:space="preserve"> - </w:t>
      </w:r>
      <w:r w:rsidRPr="002646DC">
        <w:rPr>
          <w:rStyle w:val="libAlaemHeading2Char"/>
          <w:rtl/>
        </w:rPr>
        <w:t>(</w:t>
      </w:r>
      <w:r w:rsidRPr="000E609F">
        <w:rPr>
          <w:rtl/>
        </w:rPr>
        <w:t xml:space="preserve"> باب استحباب الاطعام عند التزويج يوما أو يومين</w:t>
      </w:r>
      <w:r w:rsidR="00424FB2">
        <w:rPr>
          <w:rtl/>
        </w:rPr>
        <w:t>،</w:t>
      </w:r>
      <w:r>
        <w:rPr>
          <w:rtl/>
        </w:rPr>
        <w:t xml:space="preserve"> </w:t>
      </w:r>
      <w:r w:rsidRPr="000E609F">
        <w:rPr>
          <w:rtl/>
        </w:rPr>
        <w:t xml:space="preserve">وكراهة ما زاد </w:t>
      </w:r>
      <w:r w:rsidRPr="002646DC">
        <w:rPr>
          <w:rStyle w:val="libAlaemHeading2Char"/>
          <w:rtl/>
        </w:rPr>
        <w:t>)</w:t>
      </w:r>
      <w:bookmarkEnd w:id="410"/>
      <w:bookmarkEnd w:id="411"/>
    </w:p>
    <w:p w:rsidR="00D95677" w:rsidRPr="000E609F" w:rsidRDefault="002646DC" w:rsidP="001538AC">
      <w:pPr>
        <w:pStyle w:val="libNormal"/>
        <w:rPr>
          <w:rtl/>
        </w:rPr>
      </w:pPr>
      <w:r w:rsidRPr="002646DC">
        <w:rPr>
          <w:rStyle w:val="libNumChar"/>
          <w:rtl/>
        </w:rPr>
        <w:t>[16498]</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روينا عن جعفر بن محمد</w:t>
      </w:r>
      <w:r w:rsidR="00424FB2">
        <w:rPr>
          <w:rtl/>
        </w:rPr>
        <w:t>،</w:t>
      </w:r>
      <w:r w:rsidR="00D95677" w:rsidRPr="000E609F">
        <w:rPr>
          <w:rtl/>
        </w:rPr>
        <w:t xml:space="preserve"> عن أبيه</w:t>
      </w:r>
      <w:r w:rsidR="00424FB2">
        <w:rPr>
          <w:rtl/>
        </w:rPr>
        <w:t>،</w:t>
      </w:r>
      <w:r w:rsidR="00D95677" w:rsidRPr="000E609F">
        <w:rPr>
          <w:rtl/>
        </w:rPr>
        <w:t xml:space="preserve"> عن</w:t>
      </w:r>
      <w:r w:rsidR="00D95677">
        <w:rPr>
          <w:rtl/>
        </w:rPr>
        <w:t xml:space="preserve"> </w:t>
      </w:r>
      <w:r w:rsidR="00D95677" w:rsidRPr="000E609F">
        <w:rPr>
          <w:rtl/>
        </w:rPr>
        <w:t>آبائه</w:t>
      </w:r>
      <w:r w:rsidR="00424FB2">
        <w:rPr>
          <w:rFonts w:hint="cs"/>
          <w:rtl/>
        </w:rPr>
        <w:t>:</w:t>
      </w:r>
      <w:r w:rsidR="00D95677">
        <w:rPr>
          <w:rFonts w:hint="cs"/>
          <w:rtl/>
        </w:rPr>
        <w:t xml:space="preserve"> </w:t>
      </w:r>
      <w:r w:rsidR="00D95677">
        <w:rPr>
          <w:rFonts w:hint="cs"/>
          <w:rtl/>
          <w:lang w:bidi="fa-IR"/>
        </w:rPr>
        <w:t>«</w:t>
      </w:r>
      <w:r w:rsidR="00D95677" w:rsidRPr="000E609F">
        <w:rPr>
          <w:rtl/>
        </w:rPr>
        <w:t xml:space="preserve"> أن رسول اله </w:t>
      </w:r>
      <w:r w:rsidR="00DC3BAA" w:rsidRPr="00DC3BAA">
        <w:rPr>
          <w:rStyle w:val="libAlaemChar"/>
          <w:rtl/>
        </w:rPr>
        <w:t>صلى‌الله‌عليه‌وآله</w:t>
      </w:r>
      <w:r w:rsidR="00424FB2">
        <w:rPr>
          <w:rtl/>
        </w:rPr>
        <w:t>،</w:t>
      </w:r>
      <w:r w:rsidR="00D95677" w:rsidRPr="000E609F">
        <w:rPr>
          <w:rtl/>
        </w:rPr>
        <w:t xml:space="preserve"> لما تزوج بميمونة ابنة الحارث</w:t>
      </w:r>
      <w:r w:rsidR="00424FB2">
        <w:rPr>
          <w:rtl/>
        </w:rPr>
        <w:t>،</w:t>
      </w:r>
      <w:r w:rsidR="00D95677" w:rsidRPr="000E609F">
        <w:rPr>
          <w:rtl/>
        </w:rPr>
        <w:t xml:space="preserve"> أولم عليها</w:t>
      </w:r>
      <w:r w:rsidR="00D95677">
        <w:rPr>
          <w:rtl/>
        </w:rPr>
        <w:t xml:space="preserve"> </w:t>
      </w:r>
      <w:r w:rsidR="00D95677" w:rsidRPr="000E609F">
        <w:rPr>
          <w:rtl/>
        </w:rPr>
        <w:t xml:space="preserve">وأطعم الحيس </w:t>
      </w:r>
      <w:r w:rsidR="00D95677">
        <w:rPr>
          <w:rFonts w:hint="cs"/>
          <w:rtl/>
        </w:rPr>
        <w:t>»</w:t>
      </w:r>
      <w:r w:rsidR="00D95677" w:rsidRPr="000E609F">
        <w:rPr>
          <w:rtl/>
        </w:rPr>
        <w:t xml:space="preserve"> </w:t>
      </w:r>
      <w:r w:rsidR="00D95677" w:rsidRPr="00D95677">
        <w:rPr>
          <w:rStyle w:val="libFootnotenumChar"/>
          <w:rtl/>
        </w:rPr>
        <w:t>(1)</w:t>
      </w:r>
      <w:r w:rsidR="00D95677">
        <w:rPr>
          <w:rtl/>
        </w:rPr>
        <w:t>.</w:t>
      </w:r>
    </w:p>
    <w:p w:rsidR="00D95677" w:rsidRPr="000E609F" w:rsidRDefault="002646DC" w:rsidP="001538AC">
      <w:pPr>
        <w:pStyle w:val="libNormal"/>
        <w:rPr>
          <w:rtl/>
        </w:rPr>
      </w:pPr>
      <w:r w:rsidRPr="002646DC">
        <w:rPr>
          <w:rStyle w:val="libNumChar"/>
          <w:rtl/>
        </w:rPr>
        <w:t>[16499]</w:t>
      </w:r>
      <w:r w:rsidR="00D95677" w:rsidRPr="000E609F">
        <w:rPr>
          <w:rtl/>
        </w:rPr>
        <w:t xml:space="preserve"> 2</w:t>
      </w:r>
      <w:r w:rsidR="00D95677">
        <w:rPr>
          <w:rtl/>
        </w:rPr>
        <w:t xml:space="preserve"> - </w:t>
      </w:r>
      <w:r w:rsidR="00D95677" w:rsidRPr="000E609F">
        <w:rPr>
          <w:rtl/>
        </w:rPr>
        <w:t xml:space="preserve">وعنه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sidRPr="000E609F">
        <w:rPr>
          <w:rtl/>
        </w:rPr>
        <w:t xml:space="preserve"> « الوليمة أو يوم</w:t>
      </w:r>
      <w:r w:rsidR="00D95677">
        <w:rPr>
          <w:rtl/>
        </w:rPr>
        <w:t xml:space="preserve"> </w:t>
      </w:r>
      <w:r w:rsidR="00D95677" w:rsidRPr="000E609F">
        <w:rPr>
          <w:rtl/>
        </w:rPr>
        <w:t>حق</w:t>
      </w:r>
      <w:r w:rsidR="00424FB2">
        <w:rPr>
          <w:rtl/>
        </w:rPr>
        <w:t>،</w:t>
      </w:r>
      <w:r w:rsidR="00D95677" w:rsidRPr="000E609F">
        <w:rPr>
          <w:rtl/>
        </w:rPr>
        <w:t xml:space="preserve"> والثاني معروف</w:t>
      </w:r>
      <w:r w:rsidR="00424FB2">
        <w:rPr>
          <w:rtl/>
        </w:rPr>
        <w:t>،</w:t>
      </w:r>
      <w:r w:rsidR="00D95677" w:rsidRPr="000E609F">
        <w:rPr>
          <w:rtl/>
        </w:rPr>
        <w:t xml:space="preserve"> وما كان بعد ذلك فهو رياء وسمعة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(2) الثفر</w:t>
      </w:r>
      <w:r w:rsidR="00424FB2">
        <w:rPr>
          <w:rtl/>
        </w:rPr>
        <w:t>:</w:t>
      </w:r>
      <w:r w:rsidRPr="000E609F">
        <w:rPr>
          <w:rtl/>
        </w:rPr>
        <w:t xml:space="preserve"> سير من جلد يكون في مؤخرة سرج الدابة ( لسان العرب ج 4 ص 105 )</w:t>
      </w:r>
      <w:r>
        <w:rPr>
          <w:rtl/>
        </w:rPr>
        <w:t>.</w:t>
      </w:r>
    </w:p>
    <w:p w:rsidR="00D95677" w:rsidRPr="000E609F" w:rsidRDefault="00D95677" w:rsidP="00D95677">
      <w:pPr>
        <w:pStyle w:val="libFootnote0"/>
        <w:rPr>
          <w:rtl/>
        </w:rPr>
      </w:pPr>
      <w:r w:rsidRPr="000E609F">
        <w:rPr>
          <w:rtl/>
        </w:rPr>
        <w:t>10</w:t>
      </w:r>
      <w:r>
        <w:rPr>
          <w:rtl/>
        </w:rPr>
        <w:t xml:space="preserve"> - </w:t>
      </w:r>
      <w:r w:rsidRPr="000E609F">
        <w:rPr>
          <w:rtl/>
        </w:rPr>
        <w:t>المناقب ج 3 ص 354</w:t>
      </w:r>
      <w:r>
        <w:rPr>
          <w:rtl/>
        </w:rPr>
        <w:t>.</w:t>
      </w:r>
    </w:p>
    <w:p w:rsidR="00D95677" w:rsidRPr="000E609F" w:rsidRDefault="00D95677" w:rsidP="00D95677">
      <w:pPr>
        <w:pStyle w:val="libFootnoteCenterBold"/>
        <w:rPr>
          <w:rtl/>
        </w:rPr>
      </w:pPr>
      <w:r w:rsidRPr="000E609F">
        <w:rPr>
          <w:rtl/>
        </w:rPr>
        <w:t>الباب 32</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204 ح 746</w:t>
      </w:r>
      <w:r>
        <w:rPr>
          <w:rtl/>
        </w:rPr>
        <w:t>.</w:t>
      </w:r>
    </w:p>
    <w:p w:rsidR="00D95677" w:rsidRPr="000E609F" w:rsidRDefault="00D95677" w:rsidP="00D95677">
      <w:pPr>
        <w:pStyle w:val="libFootnote"/>
        <w:rPr>
          <w:rtl/>
        </w:rPr>
      </w:pPr>
      <w:r w:rsidRPr="000E609F">
        <w:rPr>
          <w:rtl/>
        </w:rPr>
        <w:t>(1) الحيس</w:t>
      </w:r>
      <w:r w:rsidR="00424FB2">
        <w:rPr>
          <w:rtl/>
        </w:rPr>
        <w:t>:</w:t>
      </w:r>
      <w:r w:rsidRPr="000E609F">
        <w:rPr>
          <w:rtl/>
        </w:rPr>
        <w:t xml:space="preserve"> الخلط</w:t>
      </w:r>
      <w:r w:rsidR="00424FB2">
        <w:rPr>
          <w:rtl/>
        </w:rPr>
        <w:t>،</w:t>
      </w:r>
      <w:r w:rsidRPr="000E609F">
        <w:rPr>
          <w:rtl/>
        </w:rPr>
        <w:t xml:space="preserve"> ومنه سمي الطعام المتخذ من التمر والسمن </w:t>
      </w:r>
      <w:r>
        <w:rPr>
          <w:rtl/>
        </w:rPr>
        <w:t>والدقيق ( لسان العرب ج 6 ص 61 )</w:t>
      </w:r>
      <w:r w:rsidRPr="000E609F">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205 ح 748</w:t>
      </w:r>
      <w:r>
        <w:rPr>
          <w:rtl/>
        </w:rPr>
        <w:t>.</w:t>
      </w:r>
    </w:p>
    <w:p w:rsidR="00D95677" w:rsidRPr="000E609F" w:rsidRDefault="00D95677" w:rsidP="001538AC">
      <w:pPr>
        <w:pStyle w:val="libNormal"/>
        <w:rPr>
          <w:rtl/>
        </w:rPr>
      </w:pPr>
      <w:r>
        <w:rPr>
          <w:rtl/>
        </w:rPr>
        <w:br w:type="page"/>
      </w:r>
      <w:r w:rsidR="002646DC" w:rsidRPr="002646DC">
        <w:rPr>
          <w:rStyle w:val="libNumChar"/>
          <w:rtl/>
        </w:rPr>
        <w:lastRenderedPageBreak/>
        <w:t>[16500]</w:t>
      </w:r>
      <w:r w:rsidRPr="000E609F">
        <w:rPr>
          <w:rtl/>
        </w:rPr>
        <w:t xml:space="preserve"> 3</w:t>
      </w:r>
      <w:r>
        <w:rPr>
          <w:rtl/>
        </w:rPr>
        <w:t xml:space="preserve"> - </w:t>
      </w:r>
      <w:r w:rsidRPr="000E609F">
        <w:rPr>
          <w:rtl/>
        </w:rPr>
        <w:t xml:space="preserve">وعنه </w:t>
      </w:r>
      <w:r w:rsidR="00DC3BAA" w:rsidRPr="00DC3BAA">
        <w:rPr>
          <w:rStyle w:val="libAlaemChar"/>
          <w:rtl/>
        </w:rPr>
        <w:t>صلى‌الله‌عليه‌وآله</w:t>
      </w:r>
      <w:r w:rsidR="00424FB2">
        <w:rPr>
          <w:rtl/>
        </w:rPr>
        <w:t>،</w:t>
      </w:r>
      <w:r w:rsidRPr="000E609F">
        <w:rPr>
          <w:rtl/>
        </w:rPr>
        <w:t xml:space="preserve"> أنه مر ببني زريق </w:t>
      </w:r>
      <w:r w:rsidRPr="00D95677">
        <w:rPr>
          <w:rStyle w:val="libFootnotenumChar"/>
          <w:rtl/>
        </w:rPr>
        <w:t>(1)</w:t>
      </w:r>
      <w:r w:rsidRPr="000E609F">
        <w:rPr>
          <w:rtl/>
        </w:rPr>
        <w:t xml:space="preserve"> فسمع</w:t>
      </w:r>
      <w:r>
        <w:rPr>
          <w:rtl/>
        </w:rPr>
        <w:t xml:space="preserve"> </w:t>
      </w:r>
      <w:r w:rsidRPr="000E609F">
        <w:rPr>
          <w:rtl/>
        </w:rPr>
        <w:t>عزفا</w:t>
      </w:r>
      <w:r w:rsidR="00424FB2">
        <w:rPr>
          <w:rtl/>
        </w:rPr>
        <w:t>،</w:t>
      </w:r>
      <w:r w:rsidRPr="000E609F">
        <w:rPr>
          <w:rtl/>
        </w:rPr>
        <w:t xml:space="preserve"> فقال</w:t>
      </w:r>
      <w:r w:rsidR="00424FB2">
        <w:rPr>
          <w:rtl/>
        </w:rPr>
        <w:t>:</w:t>
      </w:r>
      <w:r>
        <w:rPr>
          <w:rtl/>
        </w:rPr>
        <w:t xml:space="preserve"> « </w:t>
      </w:r>
      <w:r w:rsidRPr="000E609F">
        <w:rPr>
          <w:rtl/>
        </w:rPr>
        <w:t>ما هذا</w:t>
      </w:r>
      <w:r>
        <w:rPr>
          <w:rtl/>
        </w:rPr>
        <w:t>؟</w:t>
      </w:r>
      <w:r w:rsidRPr="000E609F">
        <w:rPr>
          <w:rtl/>
        </w:rPr>
        <w:t xml:space="preserve"> </w:t>
      </w:r>
      <w:r>
        <w:rPr>
          <w:rFonts w:hint="cs"/>
          <w:rtl/>
        </w:rPr>
        <w:t>»</w:t>
      </w:r>
      <w:r w:rsidR="00424FB2">
        <w:rPr>
          <w:rtl/>
        </w:rPr>
        <w:t>:</w:t>
      </w:r>
      <w:r w:rsidRPr="000E609F">
        <w:rPr>
          <w:rtl/>
        </w:rPr>
        <w:t xml:space="preserve"> قالوا</w:t>
      </w:r>
      <w:r w:rsidR="00424FB2">
        <w:rPr>
          <w:rtl/>
        </w:rPr>
        <w:t>:</w:t>
      </w:r>
      <w:r w:rsidRPr="000E609F">
        <w:rPr>
          <w:rtl/>
        </w:rPr>
        <w:t xml:space="preserve"> يا رسول الله نكح فلان</w:t>
      </w:r>
      <w:r w:rsidR="00424FB2">
        <w:rPr>
          <w:rtl/>
        </w:rPr>
        <w:t>،</w:t>
      </w:r>
      <w:r w:rsidRPr="000E609F">
        <w:rPr>
          <w:rtl/>
        </w:rPr>
        <w:t xml:space="preserve"> فقال كمل</w:t>
      </w:r>
      <w:r>
        <w:rPr>
          <w:rtl/>
        </w:rPr>
        <w:t xml:space="preserve"> </w:t>
      </w:r>
      <w:r w:rsidRPr="000E609F">
        <w:rPr>
          <w:rtl/>
        </w:rPr>
        <w:t>دينه هذا النكاح لا السفاح</w:t>
      </w:r>
      <w:r w:rsidR="00424FB2">
        <w:rPr>
          <w:rtl/>
        </w:rPr>
        <w:t>،</w:t>
      </w:r>
      <w:r w:rsidRPr="000E609F">
        <w:rPr>
          <w:rtl/>
        </w:rPr>
        <w:t xml:space="preserve"> ولا </w:t>
      </w:r>
      <w:r>
        <w:rPr>
          <w:rtl/>
        </w:rPr>
        <w:t>(</w:t>
      </w:r>
      <w:r w:rsidRPr="000E609F">
        <w:rPr>
          <w:rtl/>
        </w:rPr>
        <w:t xml:space="preserve"> يكون ) </w:t>
      </w:r>
      <w:r w:rsidRPr="00D95677">
        <w:rPr>
          <w:rStyle w:val="libFootnotenumChar"/>
          <w:rtl/>
        </w:rPr>
        <w:t>(2)</w:t>
      </w:r>
      <w:r w:rsidRPr="000E609F">
        <w:rPr>
          <w:rtl/>
        </w:rPr>
        <w:t xml:space="preserve"> نكاح في السر</w:t>
      </w:r>
      <w:r w:rsidR="00424FB2">
        <w:rPr>
          <w:rtl/>
        </w:rPr>
        <w:t>،</w:t>
      </w:r>
      <w:r w:rsidRPr="000E609F">
        <w:rPr>
          <w:rtl/>
        </w:rPr>
        <w:t xml:space="preserve"> حتى يرى</w:t>
      </w:r>
      <w:r>
        <w:rPr>
          <w:rtl/>
        </w:rPr>
        <w:t xml:space="preserve"> </w:t>
      </w:r>
      <w:r w:rsidRPr="000E609F">
        <w:rPr>
          <w:rtl/>
        </w:rPr>
        <w:t>دخان</w:t>
      </w:r>
      <w:r w:rsidR="00424FB2">
        <w:rPr>
          <w:rtl/>
        </w:rPr>
        <w:t>،</w:t>
      </w:r>
      <w:r w:rsidRPr="000E609F">
        <w:rPr>
          <w:rtl/>
        </w:rPr>
        <w:t xml:space="preserve"> أو يسمع حس دف </w:t>
      </w:r>
      <w:r>
        <w:rPr>
          <w:rFonts w:hint="cs"/>
          <w:rtl/>
        </w:rPr>
        <w:t>»</w:t>
      </w:r>
      <w:r>
        <w:rPr>
          <w:rtl/>
        </w:rPr>
        <w:t>.</w:t>
      </w:r>
    </w:p>
    <w:p w:rsidR="00D95677" w:rsidRDefault="002646DC" w:rsidP="001538AC">
      <w:pPr>
        <w:pStyle w:val="libNormal"/>
        <w:rPr>
          <w:rtl/>
        </w:rPr>
      </w:pPr>
      <w:r w:rsidRPr="002646DC">
        <w:rPr>
          <w:rStyle w:val="libNumChar"/>
          <w:rtl/>
        </w:rPr>
        <w:t>[16501]</w:t>
      </w:r>
      <w:r w:rsidR="00D95677" w:rsidRPr="000E609F">
        <w:rPr>
          <w:rtl/>
        </w:rPr>
        <w:t xml:space="preserve"> 4</w:t>
      </w:r>
      <w:r w:rsidR="00D95677">
        <w:rPr>
          <w:rtl/>
        </w:rPr>
        <w:t xml:space="preserve"> - </w:t>
      </w:r>
      <w:r w:rsidR="00D95677" w:rsidRPr="000E609F">
        <w:rPr>
          <w:rtl/>
        </w:rPr>
        <w:t>الجعفريات</w:t>
      </w:r>
      <w:r w:rsidR="00424FB2">
        <w:rPr>
          <w:rtl/>
        </w:rPr>
        <w:t>:</w:t>
      </w:r>
      <w:r w:rsidR="00D95677" w:rsidRPr="000E609F">
        <w:rPr>
          <w:rtl/>
        </w:rPr>
        <w:t xml:space="preserve"> بإسناده عن جعفر بن محمد</w:t>
      </w:r>
      <w:r w:rsidR="00424FB2">
        <w:rPr>
          <w:rtl/>
        </w:rPr>
        <w:t>،</w:t>
      </w:r>
      <w:r w:rsidR="00D95677" w:rsidRPr="000E609F">
        <w:rPr>
          <w:rtl/>
        </w:rPr>
        <w:t xml:space="preserve"> عن أبيه</w:t>
      </w:r>
      <w:r w:rsidR="00424FB2">
        <w:rPr>
          <w:rtl/>
        </w:rPr>
        <w:t>،</w:t>
      </w:r>
      <w:r w:rsidR="00D95677" w:rsidRPr="000E609F">
        <w:rPr>
          <w:rtl/>
        </w:rPr>
        <w:t xml:space="preserve"> عن جده</w:t>
      </w:r>
      <w:r w:rsidR="00D95677">
        <w:rPr>
          <w:rtl/>
        </w:rPr>
        <w:t xml:space="preserve"> </w:t>
      </w:r>
      <w:r w:rsidR="00D95677" w:rsidRPr="000E609F">
        <w:rPr>
          <w:rtl/>
        </w:rPr>
        <w:t>علي بن الحسين</w:t>
      </w:r>
      <w:r w:rsidR="00424FB2">
        <w:rPr>
          <w:rtl/>
        </w:rPr>
        <w:t>،</w:t>
      </w:r>
      <w:r w:rsidR="00D95677" w:rsidRPr="000E609F">
        <w:rPr>
          <w:rtl/>
        </w:rPr>
        <w:t xml:space="preserve"> عن أبيه</w:t>
      </w:r>
      <w:r w:rsidR="00424FB2">
        <w:rPr>
          <w:rtl/>
        </w:rPr>
        <w:t>،</w:t>
      </w:r>
      <w:r w:rsidR="00D95677" w:rsidRPr="000E609F">
        <w:rPr>
          <w:rtl/>
        </w:rPr>
        <w:t xml:space="preserve"> عن علي </w:t>
      </w:r>
      <w:r w:rsidR="00DC3BAA" w:rsidRPr="00DC3BAA">
        <w:rPr>
          <w:rStyle w:val="libAlaemChar"/>
          <w:rtl/>
        </w:rPr>
        <w:t>عليهم‌السلام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قال رسول</w:t>
      </w:r>
      <w:r w:rsidR="00D95677">
        <w:rPr>
          <w:rtl/>
        </w:rPr>
        <w:t xml:space="preserve"> </w:t>
      </w:r>
      <w:r w:rsidR="00D95677" w:rsidRPr="000E609F">
        <w:rPr>
          <w:rtl/>
        </w:rPr>
        <w:t xml:space="preserve">الله </w:t>
      </w:r>
      <w:r w:rsidR="00DC3BAA" w:rsidRPr="00DC3BAA">
        <w:rPr>
          <w:rStyle w:val="libAlaemChar"/>
          <w:rtl/>
        </w:rPr>
        <w:t>صلى‌الله‌عليه‌وآله</w:t>
      </w:r>
      <w:r w:rsidR="00424FB2">
        <w:rPr>
          <w:rtl/>
        </w:rPr>
        <w:t>:</w:t>
      </w:r>
      <w:r w:rsidR="00D95677" w:rsidRPr="000E609F">
        <w:rPr>
          <w:rtl/>
        </w:rPr>
        <w:t xml:space="preserve"> الوليمة أول يوم حق</w:t>
      </w:r>
      <w:r w:rsidR="00424FB2">
        <w:rPr>
          <w:rtl/>
        </w:rPr>
        <w:t>،</w:t>
      </w:r>
      <w:r w:rsidR="00D95677" w:rsidRPr="000E609F">
        <w:rPr>
          <w:rtl/>
        </w:rPr>
        <w:t xml:space="preserve"> والثاني معروف</w:t>
      </w:r>
      <w:r w:rsidR="00424FB2">
        <w:rPr>
          <w:rtl/>
        </w:rPr>
        <w:t>،</w:t>
      </w:r>
      <w:r w:rsidR="00D95677" w:rsidRPr="000E609F">
        <w:rPr>
          <w:rtl/>
        </w:rPr>
        <w:t xml:space="preserve"> فما كان</w:t>
      </w:r>
      <w:r w:rsidR="00D95677">
        <w:rPr>
          <w:rtl/>
        </w:rPr>
        <w:t xml:space="preserve"> </w:t>
      </w:r>
      <w:r w:rsidR="00D95677" w:rsidRPr="000E609F">
        <w:rPr>
          <w:rtl/>
        </w:rPr>
        <w:t xml:space="preserve">فوق ذلك فهو رياء وسمعة » قال جعفر بن محمد </w:t>
      </w:r>
      <w:r w:rsidR="00DC3BAA" w:rsidRPr="00DC3BAA">
        <w:rPr>
          <w:rStyle w:val="libAlaemChar"/>
          <w:rtl/>
        </w:rPr>
        <w:t>عليهما‌السلام</w:t>
      </w:r>
      <w:r w:rsidR="00D95677" w:rsidRPr="000E609F">
        <w:rPr>
          <w:rtl/>
        </w:rPr>
        <w:t xml:space="preserve"> « وأخبرني</w:t>
      </w:r>
      <w:r w:rsidR="00D95677">
        <w:rPr>
          <w:rtl/>
        </w:rPr>
        <w:t xml:space="preserve"> </w:t>
      </w:r>
      <w:r w:rsidR="00D95677" w:rsidRPr="000E609F">
        <w:rPr>
          <w:rtl/>
        </w:rPr>
        <w:t>أبي قال</w:t>
      </w:r>
      <w:r w:rsidR="00424FB2">
        <w:rPr>
          <w:rtl/>
        </w:rPr>
        <w:t>:</w:t>
      </w:r>
      <w:r w:rsidR="00D95677" w:rsidRPr="000E609F">
        <w:rPr>
          <w:rtl/>
        </w:rPr>
        <w:t xml:space="preserve"> دعي أبي الوليمة أول يوم فأجاب</w:t>
      </w:r>
      <w:r w:rsidR="00424FB2">
        <w:rPr>
          <w:rtl/>
        </w:rPr>
        <w:t>،</w:t>
      </w:r>
      <w:r w:rsidR="00D95677" w:rsidRPr="000E609F">
        <w:rPr>
          <w:rtl/>
        </w:rPr>
        <w:t xml:space="preserve"> ثم دعي في اليوم الثاني</w:t>
      </w:r>
      <w:r w:rsidR="00D95677">
        <w:rPr>
          <w:rtl/>
        </w:rPr>
        <w:t xml:space="preserve"> </w:t>
      </w:r>
      <w:r w:rsidR="00D95677" w:rsidRPr="000E609F">
        <w:rPr>
          <w:rtl/>
        </w:rPr>
        <w:t>فأجاب</w:t>
      </w:r>
      <w:r w:rsidR="00424FB2">
        <w:rPr>
          <w:rtl/>
        </w:rPr>
        <w:t>،</w:t>
      </w:r>
      <w:r w:rsidR="00D95677" w:rsidRPr="000E609F">
        <w:rPr>
          <w:rtl/>
        </w:rPr>
        <w:t xml:space="preserve"> ثم دعي في اليوم الثال</w:t>
      </w:r>
      <w:r w:rsidR="00D95677">
        <w:rPr>
          <w:rtl/>
        </w:rPr>
        <w:t>ث فأمر بالرسول فطرد حتى توارى »</w:t>
      </w:r>
      <w:r w:rsidR="00D95677">
        <w:rPr>
          <w:rFonts w:hint="cs"/>
          <w:rtl/>
        </w:rPr>
        <w:t>.</w:t>
      </w:r>
    </w:p>
    <w:p w:rsidR="00D95677" w:rsidRPr="000E609F" w:rsidRDefault="002646DC" w:rsidP="001538AC">
      <w:pPr>
        <w:pStyle w:val="libNormal"/>
        <w:rPr>
          <w:rtl/>
        </w:rPr>
      </w:pPr>
      <w:r w:rsidRPr="002646DC">
        <w:rPr>
          <w:rStyle w:val="libNumChar"/>
          <w:rtl/>
        </w:rPr>
        <w:t>[16502]</w:t>
      </w:r>
      <w:r w:rsidR="00D95677" w:rsidRPr="000E609F">
        <w:rPr>
          <w:rtl/>
        </w:rPr>
        <w:t xml:space="preserve"> 5</w:t>
      </w:r>
      <w:r w:rsidR="00D95677">
        <w:rPr>
          <w:rtl/>
        </w:rPr>
        <w:t xml:space="preserve"> - </w:t>
      </w:r>
      <w:r w:rsidR="00D95677" w:rsidRPr="000E609F">
        <w:rPr>
          <w:rtl/>
        </w:rPr>
        <w:t>السيد هاشم التوبلي في مدينة المعاجز</w:t>
      </w:r>
      <w:r w:rsidR="00424FB2">
        <w:rPr>
          <w:rtl/>
        </w:rPr>
        <w:t>:</w:t>
      </w:r>
      <w:r w:rsidR="00D95677" w:rsidRPr="000E609F">
        <w:rPr>
          <w:rtl/>
        </w:rPr>
        <w:t xml:space="preserve"> نقد عن مسند فاطمة</w:t>
      </w:r>
      <w:r w:rsidR="00D95677">
        <w:rPr>
          <w:rtl/>
        </w:rPr>
        <w:t xml:space="preserve"> </w:t>
      </w:r>
      <w:r w:rsidR="00DC3BAA" w:rsidRPr="00DC3BAA">
        <w:rPr>
          <w:rStyle w:val="libAlaemChar"/>
          <w:rtl/>
        </w:rPr>
        <w:t>عليها‌السلام</w:t>
      </w:r>
      <w:r w:rsidR="00D95677" w:rsidRPr="000E609F">
        <w:rPr>
          <w:rtl/>
        </w:rPr>
        <w:t xml:space="preserve"> قال</w:t>
      </w:r>
      <w:r w:rsidR="00424FB2">
        <w:rPr>
          <w:rtl/>
        </w:rPr>
        <w:t>:</w:t>
      </w:r>
      <w:r w:rsidR="00D95677" w:rsidRPr="000E609F">
        <w:rPr>
          <w:rtl/>
        </w:rPr>
        <w:t xml:space="preserve"> حدثني أبو الحسين محمد بن هارون بن موسى قال</w:t>
      </w:r>
      <w:r w:rsidR="00424FB2">
        <w:rPr>
          <w:rtl/>
        </w:rPr>
        <w:t>:</w:t>
      </w:r>
      <w:r w:rsidR="00D95677">
        <w:rPr>
          <w:rtl/>
        </w:rPr>
        <w:t xml:space="preserve"> </w:t>
      </w:r>
      <w:r w:rsidR="00D95677" w:rsidRPr="000E609F">
        <w:rPr>
          <w:rtl/>
        </w:rPr>
        <w:t>حدثنا أبي قال</w:t>
      </w:r>
      <w:r w:rsidR="00424FB2">
        <w:rPr>
          <w:rtl/>
        </w:rPr>
        <w:t>:</w:t>
      </w:r>
      <w:r w:rsidR="00D95677" w:rsidRPr="000E609F">
        <w:rPr>
          <w:rtl/>
        </w:rPr>
        <w:t xml:space="preserve"> حدثنا أحمد بن محمد بن سعيد قال</w:t>
      </w:r>
      <w:r w:rsidR="00424FB2">
        <w:rPr>
          <w:rtl/>
        </w:rPr>
        <w:t>:</w:t>
      </w:r>
      <w:r w:rsidR="00D95677" w:rsidRPr="000E609F">
        <w:rPr>
          <w:rtl/>
        </w:rPr>
        <w:t xml:space="preserve"> حدثني يحيى بن</w:t>
      </w:r>
      <w:r w:rsidR="00D95677">
        <w:rPr>
          <w:rtl/>
        </w:rPr>
        <w:t xml:space="preserve"> </w:t>
      </w:r>
      <w:r w:rsidR="00D95677" w:rsidRPr="000E609F">
        <w:rPr>
          <w:rtl/>
        </w:rPr>
        <w:t>زكريا بن شيبا قال</w:t>
      </w:r>
      <w:r w:rsidR="00424FB2">
        <w:rPr>
          <w:rtl/>
        </w:rPr>
        <w:t>:</w:t>
      </w:r>
      <w:r w:rsidR="00D95677" w:rsidRPr="000E609F">
        <w:rPr>
          <w:rtl/>
        </w:rPr>
        <w:t xml:space="preserve"> حدثنا محمد بن جعفر</w:t>
      </w:r>
      <w:r w:rsidR="00424FB2">
        <w:rPr>
          <w:rtl/>
        </w:rPr>
        <w:t>،</w:t>
      </w:r>
      <w:r w:rsidR="00D95677" w:rsidRPr="000E609F">
        <w:rPr>
          <w:rtl/>
        </w:rPr>
        <w:t xml:space="preserve"> عن أبي عبد الله جعفر بن محمد</w:t>
      </w:r>
      <w:r w:rsidR="00D95677">
        <w:rPr>
          <w:rtl/>
        </w:rPr>
        <w:t xml:space="preserve"> </w:t>
      </w:r>
      <w:r w:rsidR="00DC3BAA" w:rsidRPr="00DC3BAA">
        <w:rPr>
          <w:rStyle w:val="libAlaemChar"/>
          <w:rtl/>
        </w:rPr>
        <w:t>عليهما‌السلام</w:t>
      </w:r>
      <w:r w:rsidR="00D95677" w:rsidRPr="000E609F">
        <w:rPr>
          <w:rtl/>
        </w:rPr>
        <w:t xml:space="preserve"> قال</w:t>
      </w:r>
      <w:r w:rsidR="00424FB2">
        <w:rPr>
          <w:rtl/>
        </w:rPr>
        <w:t>:</w:t>
      </w:r>
      <w:r w:rsidR="00D95677" w:rsidRPr="000E609F">
        <w:rPr>
          <w:rtl/>
        </w:rPr>
        <w:t xml:space="preserve"> لما زوج رسول الله </w:t>
      </w:r>
      <w:r w:rsidR="00DC3BAA" w:rsidRPr="00DC3BAA">
        <w:rPr>
          <w:rStyle w:val="libAlaemChar"/>
          <w:rtl/>
        </w:rPr>
        <w:t>صلى‌الله‌عليه‌وآله</w:t>
      </w:r>
      <w:r w:rsidR="00D95677" w:rsidRPr="000E609F">
        <w:rPr>
          <w:rtl/>
        </w:rPr>
        <w:t xml:space="preserve"> فاطمة</w:t>
      </w:r>
      <w:r w:rsidR="00D95677">
        <w:rPr>
          <w:rtl/>
        </w:rPr>
        <w:t xml:space="preserve"> </w:t>
      </w:r>
      <w:r w:rsidR="00D95677" w:rsidRPr="000E609F">
        <w:rPr>
          <w:rtl/>
        </w:rPr>
        <w:t xml:space="preserve">بعلي </w:t>
      </w:r>
      <w:r w:rsidR="00DC3BAA" w:rsidRPr="00DC3BAA">
        <w:rPr>
          <w:rStyle w:val="libAlaemChar"/>
          <w:rtl/>
        </w:rPr>
        <w:t>عليهما‌السلام</w:t>
      </w:r>
      <w:r w:rsidR="00D95677" w:rsidRPr="000E609F">
        <w:rPr>
          <w:rtl/>
        </w:rPr>
        <w:t xml:space="preserve"> قال حين عقد العقد</w:t>
      </w:r>
      <w:r w:rsidR="00424FB2">
        <w:rPr>
          <w:rtl/>
        </w:rPr>
        <w:t>:</w:t>
      </w:r>
      <w:r w:rsidR="00D95677" w:rsidRPr="000E609F">
        <w:rPr>
          <w:rtl/>
        </w:rPr>
        <w:t xml:space="preserve"> محضر نكاح علي</w:t>
      </w:r>
      <w:r w:rsidR="00D95677">
        <w:rPr>
          <w:rtl/>
        </w:rPr>
        <w:t xml:space="preserve"> </w:t>
      </w:r>
      <w:r w:rsidR="00DC3BAA" w:rsidRPr="00DC3BAA">
        <w:rPr>
          <w:rStyle w:val="libAlaemChar"/>
          <w:rtl/>
        </w:rPr>
        <w:t>عليه‌السلام</w:t>
      </w:r>
      <w:r w:rsidR="00D95677" w:rsidRPr="000E609F">
        <w:rPr>
          <w:rtl/>
        </w:rPr>
        <w:t xml:space="preserve"> فليحضر إلى طعامه</w:t>
      </w:r>
      <w:r w:rsidR="00424FB2">
        <w:rPr>
          <w:rtl/>
        </w:rPr>
        <w:t>،</w:t>
      </w:r>
      <w:r w:rsidR="00D95677" w:rsidRPr="000E609F">
        <w:rPr>
          <w:rtl/>
        </w:rPr>
        <w:t xml:space="preserve"> قال</w:t>
      </w:r>
      <w:r w:rsidR="00424FB2">
        <w:rPr>
          <w:rtl/>
        </w:rPr>
        <w:t>:</w:t>
      </w:r>
      <w:r w:rsidR="00D95677" w:rsidRPr="000E609F">
        <w:rPr>
          <w:rtl/>
        </w:rPr>
        <w:t xml:space="preserve"> فضحك المنافقون وقالوا</w:t>
      </w:r>
      <w:r w:rsidR="00424FB2">
        <w:rPr>
          <w:rtl/>
        </w:rPr>
        <w:t>:</w:t>
      </w:r>
      <w:r w:rsidR="00D95677" w:rsidRPr="000E609F">
        <w:rPr>
          <w:rtl/>
        </w:rPr>
        <w:t xml:space="preserve"> ان</w:t>
      </w:r>
      <w:r w:rsidR="00D95677">
        <w:rPr>
          <w:rtl/>
        </w:rPr>
        <w:t xml:space="preserve"> </w:t>
      </w:r>
      <w:r w:rsidR="00D95677" w:rsidRPr="000E609F">
        <w:rPr>
          <w:rtl/>
        </w:rPr>
        <w:t xml:space="preserve">محمد </w:t>
      </w:r>
      <w:r w:rsidR="00DC3BAA" w:rsidRPr="00DC3BAA">
        <w:rPr>
          <w:rStyle w:val="libAlaemChar"/>
          <w:rtl/>
        </w:rPr>
        <w:t>صلى‌الله‌عليه‌وآله</w:t>
      </w:r>
      <w:r w:rsidR="00D95677" w:rsidRPr="000E609F">
        <w:rPr>
          <w:rtl/>
        </w:rPr>
        <w:t xml:space="preserve"> قد صنع طعاما ما يكفي عشرة أناس</w:t>
      </w:r>
      <w:r w:rsidR="00424FB2">
        <w:rPr>
          <w:rtl/>
        </w:rPr>
        <w:t>،</w:t>
      </w:r>
      <w:r w:rsidR="00D95677" w:rsidRPr="000E609F">
        <w:rPr>
          <w:rtl/>
        </w:rPr>
        <w:t xml:space="preserve"> وحشر</w:t>
      </w:r>
      <w:r w:rsidR="00D95677">
        <w:rPr>
          <w:rtl/>
        </w:rPr>
        <w:t xml:space="preserve"> </w:t>
      </w:r>
      <w:r w:rsidR="00D95677" w:rsidRPr="000E609F">
        <w:rPr>
          <w:rtl/>
        </w:rPr>
        <w:t>الناس</w:t>
      </w:r>
      <w:r w:rsidR="00424FB2">
        <w:rPr>
          <w:rtl/>
        </w:rPr>
        <w:t>،</w:t>
      </w:r>
      <w:r w:rsidR="00D95677" w:rsidRPr="000E609F">
        <w:rPr>
          <w:rtl/>
        </w:rPr>
        <w:t xml:space="preserve"> اليوم يفتضح محمد </w:t>
      </w:r>
      <w:r w:rsidR="00DC3BAA" w:rsidRPr="00DC3BAA">
        <w:rPr>
          <w:rStyle w:val="libAlaemChar"/>
          <w:rtl/>
        </w:rPr>
        <w:t>صلى‌الله‌عليه‌وآله</w:t>
      </w:r>
      <w:r w:rsidR="00424FB2">
        <w:rPr>
          <w:rtl/>
        </w:rPr>
        <w:t>،</w:t>
      </w:r>
      <w:r w:rsidR="00D95677" w:rsidRPr="000E609F">
        <w:rPr>
          <w:rtl/>
        </w:rPr>
        <w:t xml:space="preserve"> وبلغ ذلك إليه فدعا</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3</w:t>
      </w:r>
      <w:r>
        <w:rPr>
          <w:rtl/>
        </w:rPr>
        <w:t xml:space="preserve"> - </w:t>
      </w:r>
      <w:r w:rsidRPr="000E609F">
        <w:rPr>
          <w:rtl/>
        </w:rPr>
        <w:t>دعائم الاسلام ج 2 ص 295 ح 749</w:t>
      </w:r>
      <w:r>
        <w:rPr>
          <w:rtl/>
        </w:rPr>
        <w:t>.</w:t>
      </w:r>
    </w:p>
    <w:p w:rsidR="00D95677" w:rsidRPr="000E609F" w:rsidRDefault="00D95677" w:rsidP="001538AC">
      <w:pPr>
        <w:pStyle w:val="libNormal"/>
        <w:rPr>
          <w:rtl/>
        </w:rPr>
      </w:pPr>
      <w:r w:rsidRPr="00D95677">
        <w:rPr>
          <w:rStyle w:val="libFootnoteChar"/>
          <w:rtl/>
        </w:rPr>
        <w:t>(1) في الحجرية</w:t>
      </w:r>
      <w:r w:rsidR="00424FB2">
        <w:rPr>
          <w:rStyle w:val="libFootnoteChar"/>
          <w:rtl/>
        </w:rPr>
        <w:t>:</w:t>
      </w:r>
      <w:r w:rsidRPr="00D95677">
        <w:rPr>
          <w:rStyle w:val="libFootnoteChar"/>
          <w:rtl/>
        </w:rPr>
        <w:t xml:space="preserve"> « رزيق </w:t>
      </w:r>
      <w:r>
        <w:rPr>
          <w:rFonts w:hint="cs"/>
          <w:rtl/>
        </w:rPr>
        <w:t>»</w:t>
      </w:r>
      <w:r w:rsidRPr="00D95677">
        <w:rPr>
          <w:rStyle w:val="libFootnoteChar"/>
          <w:rtl/>
        </w:rPr>
        <w:t xml:space="preserve"> وما أثبتناه من المصدر هو الصواب </w:t>
      </w:r>
      <w:r w:rsidRPr="00D95677">
        <w:rPr>
          <w:rStyle w:val="libFootnoteChar"/>
          <w:rFonts w:hint="cs"/>
          <w:rtl/>
        </w:rPr>
        <w:t>«</w:t>
      </w:r>
      <w:r w:rsidRPr="00D95677">
        <w:rPr>
          <w:rStyle w:val="libFootnoteChar"/>
          <w:rtl/>
        </w:rPr>
        <w:t xml:space="preserve"> راجع المغازي للواقدي ج 1 ص 146 و 171 و 306 </w:t>
      </w:r>
      <w:r>
        <w:rPr>
          <w:rFonts w:hint="cs"/>
          <w:rtl/>
        </w:rPr>
        <w:t>»</w:t>
      </w:r>
      <w:r w:rsidRPr="00D95677">
        <w:rPr>
          <w:rStyle w:val="libFootnoteChar"/>
          <w:rtl/>
        </w:rPr>
        <w:t>.</w:t>
      </w:r>
    </w:p>
    <w:p w:rsidR="00D95677" w:rsidRPr="000E609F" w:rsidRDefault="00D95677" w:rsidP="00D95677">
      <w:pPr>
        <w:pStyle w:val="libFootnote"/>
        <w:rPr>
          <w:rtl/>
        </w:rPr>
      </w:pPr>
      <w:r w:rsidRPr="000E609F">
        <w:rPr>
          <w:rtl/>
        </w:rPr>
        <w:t>(2) أثبتناه من المصدر</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الجعفريات ص 164</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مدينة المعاجز ص 174</w:t>
      </w:r>
      <w:r>
        <w:rPr>
          <w:rtl/>
        </w:rPr>
        <w:t>.</w:t>
      </w:r>
    </w:p>
    <w:p w:rsidR="00D95677" w:rsidRPr="000E609F" w:rsidRDefault="00D95677" w:rsidP="00D95677">
      <w:pPr>
        <w:pStyle w:val="libNormal0"/>
        <w:rPr>
          <w:rtl/>
        </w:rPr>
      </w:pPr>
      <w:r>
        <w:rPr>
          <w:rtl/>
        </w:rPr>
        <w:br w:type="page"/>
      </w:r>
      <w:r w:rsidRPr="000E609F">
        <w:rPr>
          <w:rtl/>
        </w:rPr>
        <w:lastRenderedPageBreak/>
        <w:t>بعميه حمزة والعباس</w:t>
      </w:r>
      <w:r w:rsidR="00424FB2">
        <w:rPr>
          <w:rtl/>
        </w:rPr>
        <w:t>،</w:t>
      </w:r>
      <w:r w:rsidRPr="000E609F">
        <w:rPr>
          <w:rtl/>
        </w:rPr>
        <w:t xml:space="preserve"> فأقامهما على باب داره وقال</w:t>
      </w:r>
      <w:r w:rsidR="00424FB2">
        <w:rPr>
          <w:rtl/>
        </w:rPr>
        <w:t>:</w:t>
      </w:r>
      <w:r w:rsidRPr="000E609F">
        <w:rPr>
          <w:rtl/>
        </w:rPr>
        <w:t xml:space="preserve"> أدخل الناس عشرة</w:t>
      </w:r>
      <w:r>
        <w:rPr>
          <w:rtl/>
        </w:rPr>
        <w:t xml:space="preserve"> </w:t>
      </w:r>
      <w:r w:rsidRPr="000E609F">
        <w:rPr>
          <w:rtl/>
        </w:rPr>
        <w:t>عشرة</w:t>
      </w:r>
      <w:r w:rsidR="00424FB2">
        <w:rPr>
          <w:rtl/>
        </w:rPr>
        <w:t>،</w:t>
      </w:r>
      <w:r w:rsidRPr="000E609F">
        <w:rPr>
          <w:rtl/>
        </w:rPr>
        <w:t xml:space="preserve"> وأقبل على علي </w:t>
      </w:r>
      <w:r w:rsidR="00DC3BAA" w:rsidRPr="00DC3BAA">
        <w:rPr>
          <w:rStyle w:val="libAlaemChar"/>
          <w:rtl/>
        </w:rPr>
        <w:t>عليه‌السلام</w:t>
      </w:r>
      <w:r w:rsidRPr="000E609F">
        <w:rPr>
          <w:rtl/>
        </w:rPr>
        <w:t xml:space="preserve"> وعقيل فوزرهما ببردين يمانيين</w:t>
      </w:r>
      <w:r w:rsidR="00424FB2">
        <w:rPr>
          <w:rtl/>
        </w:rPr>
        <w:t>،</w:t>
      </w:r>
      <w:r>
        <w:rPr>
          <w:rtl/>
        </w:rPr>
        <w:t xml:space="preserve"> </w:t>
      </w:r>
      <w:r w:rsidRPr="000E609F">
        <w:rPr>
          <w:rtl/>
        </w:rPr>
        <w:t>وقال</w:t>
      </w:r>
      <w:r w:rsidR="00424FB2">
        <w:rPr>
          <w:rtl/>
        </w:rPr>
        <w:t>:</w:t>
      </w:r>
      <w:r w:rsidRPr="000E609F">
        <w:rPr>
          <w:rtl/>
        </w:rPr>
        <w:t xml:space="preserve"> انقلا إلى أهل التوحيد الماء</w:t>
      </w:r>
      <w:r w:rsidR="00424FB2">
        <w:rPr>
          <w:rtl/>
        </w:rPr>
        <w:t>،</w:t>
      </w:r>
      <w:r w:rsidRPr="000E609F">
        <w:rPr>
          <w:rtl/>
        </w:rPr>
        <w:t xml:space="preserve"> واعلم يا علي أن خدمتك للمسلمين</w:t>
      </w:r>
      <w:r>
        <w:rPr>
          <w:rtl/>
        </w:rPr>
        <w:t xml:space="preserve"> </w:t>
      </w:r>
      <w:r w:rsidRPr="000E609F">
        <w:rPr>
          <w:rtl/>
        </w:rPr>
        <w:t>أفضل من كرامتك لهم</w:t>
      </w:r>
      <w:r w:rsidR="00424FB2">
        <w:rPr>
          <w:rtl/>
        </w:rPr>
        <w:t>،</w:t>
      </w:r>
      <w:r w:rsidRPr="000E609F">
        <w:rPr>
          <w:rtl/>
        </w:rPr>
        <w:t xml:space="preserve"> قال</w:t>
      </w:r>
      <w:r w:rsidR="00424FB2">
        <w:rPr>
          <w:rtl/>
        </w:rPr>
        <w:t>:</w:t>
      </w:r>
      <w:r w:rsidRPr="000E609F">
        <w:rPr>
          <w:rtl/>
        </w:rPr>
        <w:t xml:space="preserve"> وجعل الناس يردون عشرة عشر</w:t>
      </w:r>
      <w:r w:rsidR="00424FB2">
        <w:rPr>
          <w:rtl/>
        </w:rPr>
        <w:t>،</w:t>
      </w:r>
      <w:r w:rsidRPr="000E609F">
        <w:rPr>
          <w:rtl/>
        </w:rPr>
        <w:t xml:space="preserve"> فيأكلون</w:t>
      </w:r>
      <w:r>
        <w:rPr>
          <w:rtl/>
        </w:rPr>
        <w:t xml:space="preserve"> </w:t>
      </w:r>
      <w:r w:rsidRPr="000E609F">
        <w:rPr>
          <w:rtl/>
        </w:rPr>
        <w:t>ويصدرون</w:t>
      </w:r>
      <w:r w:rsidR="00424FB2">
        <w:rPr>
          <w:rtl/>
        </w:rPr>
        <w:t>،</w:t>
      </w:r>
      <w:r w:rsidRPr="000E609F">
        <w:rPr>
          <w:rtl/>
        </w:rPr>
        <w:t xml:space="preserve"> حتى أكل من طعام إملاك علي </w:t>
      </w:r>
      <w:r w:rsidR="00DC3BAA" w:rsidRPr="00DC3BAA">
        <w:rPr>
          <w:rStyle w:val="libAlaemChar"/>
          <w:rtl/>
        </w:rPr>
        <w:t>عليه‌السلام</w:t>
      </w:r>
      <w:r w:rsidRPr="000E609F">
        <w:rPr>
          <w:rtl/>
        </w:rPr>
        <w:t xml:space="preserve"> من الناس ثلاثة</w:t>
      </w:r>
      <w:r>
        <w:rPr>
          <w:rtl/>
        </w:rPr>
        <w:t xml:space="preserve"> </w:t>
      </w:r>
      <w:r w:rsidRPr="000E609F">
        <w:rPr>
          <w:rtl/>
        </w:rPr>
        <w:t>أيام</w:t>
      </w:r>
      <w:r w:rsidR="00424FB2">
        <w:rPr>
          <w:rtl/>
        </w:rPr>
        <w:t>،</w:t>
      </w:r>
      <w:r w:rsidRPr="000E609F">
        <w:rPr>
          <w:rtl/>
        </w:rPr>
        <w:t xml:space="preserve"> والنبي </w:t>
      </w:r>
      <w:r w:rsidR="00DC3BAA" w:rsidRPr="00DC3BAA">
        <w:rPr>
          <w:rStyle w:val="libAlaemChar"/>
          <w:rtl/>
        </w:rPr>
        <w:t>صلى‌الله‌عليه‌وآله</w:t>
      </w:r>
      <w:r w:rsidRPr="000E609F">
        <w:rPr>
          <w:rtl/>
        </w:rPr>
        <w:t xml:space="preserve"> يجمع بين الصلاتين الظهر والعصر</w:t>
      </w:r>
      <w:r w:rsidR="00424FB2">
        <w:rPr>
          <w:rtl/>
        </w:rPr>
        <w:t>،</w:t>
      </w:r>
      <w:r>
        <w:rPr>
          <w:rtl/>
        </w:rPr>
        <w:t xml:space="preserve"> </w:t>
      </w:r>
      <w:r w:rsidRPr="000E609F">
        <w:rPr>
          <w:rtl/>
        </w:rPr>
        <w:t>والمغرب والعشاء الآخرة</w:t>
      </w:r>
      <w:r w:rsidR="00424FB2">
        <w:rPr>
          <w:rtl/>
        </w:rPr>
        <w:t>،</w:t>
      </w:r>
      <w:r w:rsidRPr="000E609F">
        <w:rPr>
          <w:rtl/>
        </w:rPr>
        <w:t xml:space="preserve"> وجعل الناس يصدرون ولا يردون</w:t>
      </w:r>
      <w:r w:rsidR="00424FB2">
        <w:rPr>
          <w:rtl/>
        </w:rPr>
        <w:t>،</w:t>
      </w:r>
      <w:r w:rsidRPr="000E609F">
        <w:rPr>
          <w:rtl/>
        </w:rPr>
        <w:t xml:space="preserve"> قال</w:t>
      </w:r>
      <w:r w:rsidR="00424FB2">
        <w:rPr>
          <w:rtl/>
        </w:rPr>
        <w:t>:</w:t>
      </w:r>
      <w:r w:rsidRPr="000E609F">
        <w:rPr>
          <w:rtl/>
        </w:rPr>
        <w:t xml:space="preserve"> يا بن</w:t>
      </w:r>
      <w:r>
        <w:rPr>
          <w:rtl/>
        </w:rPr>
        <w:t xml:space="preserve"> </w:t>
      </w:r>
      <w:r w:rsidRPr="000E609F">
        <w:rPr>
          <w:rtl/>
        </w:rPr>
        <w:t>أخي ما في المدينة أحد أو قد أكل من طعامك</w:t>
      </w:r>
      <w:r w:rsidR="00424FB2">
        <w:rPr>
          <w:rtl/>
        </w:rPr>
        <w:t>،</w:t>
      </w:r>
      <w:r w:rsidRPr="000E609F">
        <w:rPr>
          <w:rtl/>
        </w:rPr>
        <w:t xml:space="preserve"> حتى أن جماعة من</w:t>
      </w:r>
      <w:r>
        <w:rPr>
          <w:rtl/>
        </w:rPr>
        <w:t xml:space="preserve"> </w:t>
      </w:r>
      <w:r w:rsidRPr="000E609F">
        <w:rPr>
          <w:rtl/>
        </w:rPr>
        <w:t>المشركين دخلوا في عداد المؤمنين</w:t>
      </w:r>
      <w:r w:rsidR="00424FB2">
        <w:rPr>
          <w:rtl/>
        </w:rPr>
        <w:t>،</w:t>
      </w:r>
      <w:r w:rsidRPr="000E609F">
        <w:rPr>
          <w:rtl/>
        </w:rPr>
        <w:t xml:space="preserve"> فأحببنا أن لا نمنعهم ليروا ما أعطاك الله من المنزلة العظيمة والدرجة الرفيعة</w:t>
      </w:r>
      <w:r w:rsidR="00424FB2">
        <w:rPr>
          <w:rtl/>
        </w:rPr>
        <w:t>،</w:t>
      </w:r>
      <w:r w:rsidRPr="000E609F">
        <w:rPr>
          <w:rtl/>
        </w:rPr>
        <w:t xml:space="preserve"> قال</w:t>
      </w:r>
      <w:r w:rsidR="00424FB2">
        <w:rPr>
          <w:rtl/>
        </w:rPr>
        <w:t>:</w:t>
      </w:r>
      <w:r w:rsidRPr="000E609F">
        <w:rPr>
          <w:rtl/>
        </w:rPr>
        <w:t xml:space="preserve"> النبي </w:t>
      </w:r>
      <w:r w:rsidR="00DC3BAA" w:rsidRPr="00DC3BAA">
        <w:rPr>
          <w:rStyle w:val="libAlaemChar"/>
          <w:rtl/>
        </w:rPr>
        <w:t>صلى‌الله‌عليه‌وآله</w:t>
      </w:r>
      <w:r w:rsidR="00424FB2">
        <w:rPr>
          <w:rtl/>
        </w:rPr>
        <w:t>:</w:t>
      </w:r>
      <w:r w:rsidRPr="000E609F">
        <w:rPr>
          <w:rtl/>
        </w:rPr>
        <w:t xml:space="preserve"> يا بن</w:t>
      </w:r>
      <w:r>
        <w:rPr>
          <w:rtl/>
        </w:rPr>
        <w:t xml:space="preserve"> </w:t>
      </w:r>
      <w:r w:rsidRPr="000E609F">
        <w:rPr>
          <w:rtl/>
        </w:rPr>
        <w:t>عم تعرف عدد القوم قال</w:t>
      </w:r>
      <w:r w:rsidR="00424FB2">
        <w:rPr>
          <w:rtl/>
        </w:rPr>
        <w:t>:</w:t>
      </w:r>
      <w:r w:rsidRPr="000E609F">
        <w:rPr>
          <w:rtl/>
        </w:rPr>
        <w:t xml:space="preserve"> لا علم لي</w:t>
      </w:r>
      <w:r w:rsidR="00424FB2">
        <w:rPr>
          <w:rtl/>
        </w:rPr>
        <w:t>،</w:t>
      </w:r>
      <w:r w:rsidRPr="000E609F">
        <w:rPr>
          <w:rtl/>
        </w:rPr>
        <w:t xml:space="preserve"> قال</w:t>
      </w:r>
      <w:r w:rsidR="00424FB2">
        <w:rPr>
          <w:rtl/>
        </w:rPr>
        <w:t>:</w:t>
      </w:r>
      <w:r w:rsidRPr="000E609F">
        <w:rPr>
          <w:rtl/>
        </w:rPr>
        <w:t xml:space="preserve"> ولكن ان أردت أو</w:t>
      </w:r>
      <w:r>
        <w:rPr>
          <w:rtl/>
        </w:rPr>
        <w:t xml:space="preserve"> </w:t>
      </w:r>
      <w:r w:rsidRPr="000E609F">
        <w:rPr>
          <w:rtl/>
        </w:rPr>
        <w:t>أحببت أن تعرف عدد القوم فعليك بعمك حمزة</w:t>
      </w:r>
      <w:r w:rsidR="00424FB2">
        <w:rPr>
          <w:rtl/>
        </w:rPr>
        <w:t>،</w:t>
      </w:r>
      <w:r w:rsidRPr="000E609F">
        <w:rPr>
          <w:rtl/>
        </w:rPr>
        <w:t xml:space="preserve"> فنادى النبي </w:t>
      </w:r>
      <w:r w:rsidR="00DC3BAA" w:rsidRPr="00DC3BAA">
        <w:rPr>
          <w:rStyle w:val="libAlaemChar"/>
          <w:rtl/>
        </w:rPr>
        <w:t>صلى‌الله‌عليه‌وآله</w:t>
      </w:r>
      <w:r w:rsidRPr="000E609F">
        <w:rPr>
          <w:rtl/>
        </w:rPr>
        <w:t xml:space="preserve"> أين عمي حمزة</w:t>
      </w:r>
      <w:r>
        <w:rPr>
          <w:rtl/>
        </w:rPr>
        <w:t>؟</w:t>
      </w:r>
      <w:r w:rsidRPr="000E609F">
        <w:rPr>
          <w:rtl/>
        </w:rPr>
        <w:t xml:space="preserve"> فأقبل يسعى وهو يجر سيفه على الصفا</w:t>
      </w:r>
      <w:r w:rsidR="00424FB2">
        <w:rPr>
          <w:rtl/>
        </w:rPr>
        <w:t>،</w:t>
      </w:r>
      <w:r w:rsidRPr="000E609F">
        <w:rPr>
          <w:rtl/>
        </w:rPr>
        <w:t xml:space="preserve"> وكان</w:t>
      </w:r>
      <w:r>
        <w:rPr>
          <w:rtl/>
        </w:rPr>
        <w:t xml:space="preserve"> </w:t>
      </w:r>
      <w:r w:rsidRPr="000E609F">
        <w:rPr>
          <w:rtl/>
        </w:rPr>
        <w:t>لا يفارقه سيفه شفقة على دين الله</w:t>
      </w:r>
      <w:r w:rsidR="00424FB2">
        <w:rPr>
          <w:rtl/>
        </w:rPr>
        <w:t>،</w:t>
      </w:r>
      <w:r w:rsidRPr="000E609F">
        <w:rPr>
          <w:rtl/>
        </w:rPr>
        <w:t xml:space="preserve"> فلما دخل على النبي </w:t>
      </w:r>
      <w:r w:rsidR="00DC3BAA" w:rsidRPr="00DC3BAA">
        <w:rPr>
          <w:rStyle w:val="libAlaemChar"/>
          <w:rtl/>
        </w:rPr>
        <w:t>صلى‌الله‌عليه‌وآله</w:t>
      </w:r>
      <w:r w:rsidRPr="000E609F">
        <w:rPr>
          <w:rtl/>
        </w:rPr>
        <w:t xml:space="preserve"> فرآه ضاحكا</w:t>
      </w:r>
      <w:r w:rsidR="00424FB2">
        <w:rPr>
          <w:rtl/>
        </w:rPr>
        <w:t>،</w:t>
      </w:r>
      <w:r w:rsidRPr="000E609F">
        <w:rPr>
          <w:rtl/>
        </w:rPr>
        <w:t xml:space="preserve"> فقال له النبي </w:t>
      </w:r>
      <w:r w:rsidR="00DC3BAA" w:rsidRPr="00DC3BAA">
        <w:rPr>
          <w:rStyle w:val="libAlaemChar"/>
          <w:rtl/>
        </w:rPr>
        <w:t>صلى‌الله‌عليه‌وآله</w:t>
      </w:r>
      <w:r w:rsidRPr="000E609F">
        <w:rPr>
          <w:rtl/>
        </w:rPr>
        <w:t xml:space="preserve"> ما لي أرى الناس</w:t>
      </w:r>
      <w:r>
        <w:rPr>
          <w:rtl/>
        </w:rPr>
        <w:t xml:space="preserve"> </w:t>
      </w:r>
      <w:r w:rsidRPr="000E609F">
        <w:rPr>
          <w:rtl/>
        </w:rPr>
        <w:t>يصدرون ولا يردون</w:t>
      </w:r>
      <w:r w:rsidR="00424FB2">
        <w:rPr>
          <w:rtl/>
        </w:rPr>
        <w:t>:</w:t>
      </w:r>
      <w:r w:rsidRPr="000E609F">
        <w:rPr>
          <w:rtl/>
        </w:rPr>
        <w:t xml:space="preserve"> قال</w:t>
      </w:r>
      <w:r w:rsidR="00424FB2">
        <w:rPr>
          <w:rtl/>
        </w:rPr>
        <w:t>:</w:t>
      </w:r>
      <w:r w:rsidRPr="000E609F">
        <w:rPr>
          <w:rtl/>
        </w:rPr>
        <w:t xml:space="preserve"> لكرامتك على ربك أطعم الناس من طعامك</w:t>
      </w:r>
      <w:r>
        <w:rPr>
          <w:rtl/>
        </w:rPr>
        <w:t xml:space="preserve"> </w:t>
      </w:r>
      <w:r w:rsidRPr="000E609F">
        <w:rPr>
          <w:rtl/>
        </w:rPr>
        <w:t xml:space="preserve">حتى ما تخلف موحد ولا </w:t>
      </w:r>
      <w:r>
        <w:rPr>
          <w:rtl/>
        </w:rPr>
        <w:t>ملحد</w:t>
      </w:r>
      <w:r w:rsidR="00424FB2">
        <w:rPr>
          <w:rtl/>
        </w:rPr>
        <w:t>،</w:t>
      </w:r>
      <w:r>
        <w:rPr>
          <w:rtl/>
        </w:rPr>
        <w:t xml:space="preserve"> قال كم طعم منهم</w:t>
      </w:r>
      <w:r w:rsidR="00424FB2">
        <w:rPr>
          <w:rtl/>
        </w:rPr>
        <w:t>،</w:t>
      </w:r>
      <w:r>
        <w:rPr>
          <w:rtl/>
        </w:rPr>
        <w:t xml:space="preserve"> هل تعر</w:t>
      </w:r>
      <w:r w:rsidRPr="000E609F">
        <w:rPr>
          <w:rtl/>
        </w:rPr>
        <w:t>ف عددهم</w:t>
      </w:r>
      <w:r>
        <w:rPr>
          <w:rtl/>
        </w:rPr>
        <w:t xml:space="preserve">؟ </w:t>
      </w:r>
      <w:r w:rsidRPr="000E609F">
        <w:rPr>
          <w:rtl/>
        </w:rPr>
        <w:t>قال</w:t>
      </w:r>
      <w:r w:rsidR="00424FB2">
        <w:rPr>
          <w:rtl/>
        </w:rPr>
        <w:t>:</w:t>
      </w:r>
      <w:r w:rsidRPr="000E609F">
        <w:rPr>
          <w:rtl/>
        </w:rPr>
        <w:t xml:space="preserve"> والله أنا على رجل واحد أكل من طعامك في أيامك تلك ثلاثة آلاف</w:t>
      </w:r>
      <w:r>
        <w:rPr>
          <w:rtl/>
        </w:rPr>
        <w:t xml:space="preserve"> </w:t>
      </w:r>
      <w:r w:rsidRPr="000E609F">
        <w:rPr>
          <w:rtl/>
        </w:rPr>
        <w:t>وعشرة من المسلمين</w:t>
      </w:r>
      <w:r w:rsidR="00424FB2">
        <w:rPr>
          <w:rtl/>
        </w:rPr>
        <w:t>،</w:t>
      </w:r>
      <w:r w:rsidRPr="000E609F">
        <w:rPr>
          <w:rtl/>
        </w:rPr>
        <w:t xml:space="preserve"> فضحك النبي </w:t>
      </w:r>
      <w:r w:rsidR="00DC3BAA" w:rsidRPr="00DC3BAA">
        <w:rPr>
          <w:rStyle w:val="libAlaemChar"/>
          <w:rtl/>
        </w:rPr>
        <w:t>صلى‌الله‌عليه‌وآله</w:t>
      </w:r>
      <w:r w:rsidRPr="000E609F">
        <w:rPr>
          <w:rtl/>
        </w:rPr>
        <w:t xml:space="preserve"> حتى بدت</w:t>
      </w:r>
      <w:r>
        <w:rPr>
          <w:rtl/>
        </w:rPr>
        <w:t xml:space="preserve"> </w:t>
      </w:r>
      <w:r w:rsidRPr="000E609F">
        <w:rPr>
          <w:rtl/>
        </w:rPr>
        <w:t>نواجذه</w:t>
      </w:r>
      <w:r w:rsidR="00424FB2">
        <w:rPr>
          <w:rtl/>
        </w:rPr>
        <w:t>،</w:t>
      </w:r>
      <w:r w:rsidRPr="000E609F">
        <w:rPr>
          <w:rtl/>
        </w:rPr>
        <w:t xml:space="preserve"> ثم دعا بصحاف وجعل يغرف فيها</w:t>
      </w:r>
      <w:r w:rsidR="00424FB2">
        <w:rPr>
          <w:rtl/>
        </w:rPr>
        <w:t>،</w:t>
      </w:r>
      <w:r w:rsidRPr="000E609F">
        <w:rPr>
          <w:rtl/>
        </w:rPr>
        <w:t xml:space="preserve"> ويبعث به مع عبد الله بن الزبير</w:t>
      </w:r>
      <w:r>
        <w:rPr>
          <w:rtl/>
        </w:rPr>
        <w:t xml:space="preserve"> </w:t>
      </w:r>
      <w:r w:rsidRPr="000E609F">
        <w:rPr>
          <w:rtl/>
        </w:rPr>
        <w:t>وعبد الله بن عقبة إلى بيوت الأرامل والضعفاء من المساكين</w:t>
      </w:r>
      <w:r w:rsidR="00424FB2">
        <w:rPr>
          <w:rtl/>
        </w:rPr>
        <w:t>،</w:t>
      </w:r>
      <w:r w:rsidRPr="000E609F">
        <w:rPr>
          <w:rtl/>
        </w:rPr>
        <w:t xml:space="preserve"> والمسلمين</w:t>
      </w:r>
      <w:r>
        <w:rPr>
          <w:rtl/>
        </w:rPr>
        <w:t xml:space="preserve"> </w:t>
      </w:r>
      <w:r w:rsidRPr="000E609F">
        <w:rPr>
          <w:rtl/>
        </w:rPr>
        <w:t>والمسلمات</w:t>
      </w:r>
      <w:r w:rsidR="00424FB2">
        <w:rPr>
          <w:rtl/>
        </w:rPr>
        <w:t>،</w:t>
      </w:r>
      <w:r w:rsidRPr="000E609F">
        <w:rPr>
          <w:rtl/>
        </w:rPr>
        <w:t xml:space="preserve"> والمعاهدين والمعاهدات</w:t>
      </w:r>
      <w:r w:rsidR="00424FB2">
        <w:rPr>
          <w:rtl/>
        </w:rPr>
        <w:t>،</w:t>
      </w:r>
      <w:r w:rsidRPr="000E609F">
        <w:rPr>
          <w:rtl/>
        </w:rPr>
        <w:t xml:space="preserve"> حتى لم يبق يومئذ بالمدينة دار ولا منزل</w:t>
      </w:r>
      <w:r>
        <w:rPr>
          <w:rtl/>
        </w:rPr>
        <w:t xml:space="preserve"> </w:t>
      </w:r>
      <w:r w:rsidRPr="000E609F">
        <w:rPr>
          <w:rtl/>
        </w:rPr>
        <w:t xml:space="preserve">الا ودخل إليه من طعام النبي </w:t>
      </w:r>
      <w:r w:rsidR="00DC3BAA" w:rsidRPr="00DC3BAA">
        <w:rPr>
          <w:rStyle w:val="libAlaemChar"/>
          <w:rtl/>
        </w:rPr>
        <w:t>صلى‌الله‌عليه‌وآله</w:t>
      </w:r>
      <w:r w:rsidRPr="000E609F">
        <w:rPr>
          <w:rtl/>
        </w:rPr>
        <w:t xml:space="preserve"> الخبر </w:t>
      </w:r>
      <w:r>
        <w:rPr>
          <w:rFonts w:hint="cs"/>
          <w:rtl/>
        </w:rPr>
        <w:t>»</w:t>
      </w:r>
      <w:r w:rsidRPr="000E609F">
        <w:rPr>
          <w:rtl/>
        </w:rPr>
        <w:t>.</w:t>
      </w:r>
    </w:p>
    <w:p w:rsidR="00D95677" w:rsidRPr="000E609F" w:rsidRDefault="002646DC" w:rsidP="001538AC">
      <w:pPr>
        <w:pStyle w:val="libNormal"/>
        <w:rPr>
          <w:rtl/>
        </w:rPr>
      </w:pPr>
      <w:r w:rsidRPr="002646DC">
        <w:rPr>
          <w:rStyle w:val="libNumChar"/>
          <w:rtl/>
        </w:rPr>
        <w:t>[16503]</w:t>
      </w:r>
      <w:r w:rsidR="00D95677" w:rsidRPr="000E609F">
        <w:rPr>
          <w:rtl/>
        </w:rPr>
        <w:t xml:space="preserve"> 6</w:t>
      </w:r>
      <w:r w:rsidR="00D95677">
        <w:rPr>
          <w:rtl/>
        </w:rPr>
        <w:t xml:space="preserve"> - </w:t>
      </w:r>
      <w:r w:rsidR="00D95677" w:rsidRPr="000E609F">
        <w:rPr>
          <w:rtl/>
        </w:rPr>
        <w:t>وروى الشيخ أبو الفتوح في تفسيره حديثا طويلا في تزويج</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6</w:t>
      </w:r>
      <w:r>
        <w:rPr>
          <w:rtl/>
        </w:rPr>
        <w:t xml:space="preserve"> - </w:t>
      </w:r>
      <w:r w:rsidRPr="000E609F">
        <w:rPr>
          <w:rtl/>
        </w:rPr>
        <w:t>تفسير أبي الفتوح ج 4 ص 97</w:t>
      </w:r>
      <w:r>
        <w:rPr>
          <w:rtl/>
        </w:rPr>
        <w:t>.</w:t>
      </w:r>
    </w:p>
    <w:p w:rsidR="00D95677" w:rsidRPr="000E609F" w:rsidRDefault="00D95677" w:rsidP="00D95677">
      <w:pPr>
        <w:pStyle w:val="libNormal0"/>
        <w:rPr>
          <w:rtl/>
        </w:rPr>
      </w:pPr>
      <w:r>
        <w:rPr>
          <w:rtl/>
        </w:rPr>
        <w:br w:type="page"/>
      </w:r>
      <w:r w:rsidRPr="000E609F">
        <w:rPr>
          <w:rtl/>
        </w:rPr>
        <w:lastRenderedPageBreak/>
        <w:t xml:space="preserve">فاطمة </w:t>
      </w:r>
      <w:r w:rsidR="00DC3BAA" w:rsidRPr="00DC3BAA">
        <w:rPr>
          <w:rStyle w:val="libAlaemChar"/>
          <w:rtl/>
        </w:rPr>
        <w:t>عليها‌السلام</w:t>
      </w:r>
      <w:r w:rsidRPr="000E609F">
        <w:rPr>
          <w:rtl/>
        </w:rPr>
        <w:t xml:space="preserve"> وفيه معاجز غريبة</w:t>
      </w:r>
      <w:r w:rsidR="00424FB2">
        <w:rPr>
          <w:rtl/>
        </w:rPr>
        <w:t>،</w:t>
      </w:r>
      <w:r>
        <w:rPr>
          <w:rtl/>
        </w:rPr>
        <w:t xml:space="preserve"> وفيه</w:t>
      </w:r>
      <w:r w:rsidR="00424FB2">
        <w:rPr>
          <w:rtl/>
        </w:rPr>
        <w:t>:</w:t>
      </w:r>
      <w:r>
        <w:rPr>
          <w:rtl/>
        </w:rPr>
        <w:t xml:space="preserve"> أن الوليمة كانت ثلاثة</w:t>
      </w:r>
      <w:r>
        <w:rPr>
          <w:rFonts w:hint="cs"/>
          <w:rtl/>
        </w:rPr>
        <w:t xml:space="preserve"> </w:t>
      </w:r>
      <w:r w:rsidRPr="000E609F">
        <w:rPr>
          <w:rtl/>
        </w:rPr>
        <w:t>أيام</w:t>
      </w:r>
      <w:r>
        <w:rPr>
          <w:rFonts w:hint="cs"/>
          <w:rtl/>
        </w:rPr>
        <w:t>.</w:t>
      </w:r>
    </w:p>
    <w:p w:rsidR="00D95677" w:rsidRPr="000E609F" w:rsidRDefault="002646DC" w:rsidP="001538AC">
      <w:pPr>
        <w:pStyle w:val="libNormal"/>
        <w:rPr>
          <w:rtl/>
        </w:rPr>
      </w:pPr>
      <w:r w:rsidRPr="002646DC">
        <w:rPr>
          <w:rStyle w:val="libNumChar"/>
          <w:rtl/>
        </w:rPr>
        <w:t>[16504]</w:t>
      </w:r>
      <w:r w:rsidR="00D95677" w:rsidRPr="000E609F">
        <w:rPr>
          <w:rtl/>
        </w:rPr>
        <w:t xml:space="preserve"> 7</w:t>
      </w:r>
      <w:r w:rsidR="00D95677">
        <w:rPr>
          <w:rtl/>
        </w:rPr>
        <w:t xml:space="preserve"> - </w:t>
      </w:r>
      <w:r w:rsidR="00D95677" w:rsidRPr="000E609F">
        <w:rPr>
          <w:rtl/>
        </w:rPr>
        <w:t>علي بن إبراهيم في تفسيره</w:t>
      </w:r>
      <w:r w:rsidR="00424FB2">
        <w:rPr>
          <w:rtl/>
        </w:rPr>
        <w:t>:</w:t>
      </w:r>
      <w:r w:rsidR="00D95677" w:rsidRPr="000E609F">
        <w:rPr>
          <w:rtl/>
        </w:rPr>
        <w:t xml:space="preserve"> في قوله تعالى</w:t>
      </w:r>
      <w:r w:rsidR="00424FB2">
        <w:rPr>
          <w:rtl/>
        </w:rPr>
        <w:t>:</w:t>
      </w:r>
      <w:r w:rsidR="00D95677" w:rsidRPr="000E609F">
        <w:rPr>
          <w:rtl/>
        </w:rPr>
        <w:t xml:space="preserve"> </w:t>
      </w:r>
      <w:r w:rsidR="0004393A">
        <w:rPr>
          <w:rStyle w:val="libAlaemChar"/>
          <w:rtl/>
        </w:rPr>
        <w:t xml:space="preserve">( </w:t>
      </w:r>
      <w:r w:rsidR="00984584" w:rsidRPr="00984584">
        <w:rPr>
          <w:rStyle w:val="libAieChar"/>
          <w:rtl/>
        </w:rPr>
        <w:t>يَا أَيُّهَا الَّذِينَ آمَنُوا لَا تَدْخُلُوا بُيُوتَ النَّبِيِّ</w:t>
      </w:r>
      <w:r w:rsidR="0004393A">
        <w:rPr>
          <w:rtl/>
        </w:rPr>
        <w:t xml:space="preserve"> </w:t>
      </w:r>
      <w:r w:rsidR="0004393A">
        <w:rPr>
          <w:rStyle w:val="libAlaemChar"/>
          <w:rtl/>
        </w:rPr>
        <w:t>)</w:t>
      </w:r>
      <w:r w:rsidR="00D95677" w:rsidRPr="000E609F">
        <w:rPr>
          <w:rtl/>
        </w:rPr>
        <w:t xml:space="preserve"> </w:t>
      </w:r>
      <w:r w:rsidR="00D95677" w:rsidRPr="00D95677">
        <w:rPr>
          <w:rStyle w:val="libFootnotenumChar"/>
          <w:rtl/>
        </w:rPr>
        <w:t>(1)</w:t>
      </w:r>
      <w:r w:rsidR="00D95677" w:rsidRPr="000E609F">
        <w:rPr>
          <w:rtl/>
        </w:rPr>
        <w:t xml:space="preserve"> الآية</w:t>
      </w:r>
      <w:r w:rsidR="00424FB2">
        <w:rPr>
          <w:rtl/>
        </w:rPr>
        <w:t>،</w:t>
      </w:r>
      <w:r w:rsidR="00D95677" w:rsidRPr="000E609F">
        <w:rPr>
          <w:rtl/>
        </w:rPr>
        <w:t xml:space="preserve"> قال</w:t>
      </w:r>
      <w:r w:rsidR="00424FB2">
        <w:rPr>
          <w:rtl/>
        </w:rPr>
        <w:t>:</w:t>
      </w:r>
      <w:r w:rsidR="00D95677" w:rsidRPr="000E609F">
        <w:rPr>
          <w:rtl/>
        </w:rPr>
        <w:t xml:space="preserve"> فإنه لما أن تزوج رسول الله</w:t>
      </w:r>
      <w:r w:rsidR="00D95677">
        <w:rPr>
          <w:rtl/>
        </w:rPr>
        <w:t xml:space="preserve"> </w:t>
      </w:r>
      <w:r w:rsidR="00DC3BAA" w:rsidRPr="00DC3BAA">
        <w:rPr>
          <w:rStyle w:val="libAlaemChar"/>
          <w:rtl/>
        </w:rPr>
        <w:t>صلى‌الله‌عليه‌وآله</w:t>
      </w:r>
      <w:r w:rsidR="00D95677" w:rsidRPr="000E609F">
        <w:rPr>
          <w:rtl/>
        </w:rPr>
        <w:t xml:space="preserve"> بزينب </w:t>
      </w:r>
      <w:r w:rsidR="00D95677">
        <w:rPr>
          <w:rtl/>
        </w:rPr>
        <w:t>بنت جحش وكان يحبها</w:t>
      </w:r>
      <w:r w:rsidR="00424FB2">
        <w:rPr>
          <w:rtl/>
        </w:rPr>
        <w:t>،</w:t>
      </w:r>
      <w:r w:rsidR="00D95677">
        <w:rPr>
          <w:rtl/>
        </w:rPr>
        <w:t xml:space="preserve"> فأولم ودعا</w:t>
      </w:r>
      <w:r w:rsidR="00D95677">
        <w:rPr>
          <w:rFonts w:hint="cs"/>
          <w:rtl/>
        </w:rPr>
        <w:t xml:space="preserve"> </w:t>
      </w:r>
      <w:r w:rsidR="00D95677" w:rsidRPr="000E609F">
        <w:rPr>
          <w:rtl/>
        </w:rPr>
        <w:t>أصحابه</w:t>
      </w:r>
      <w:r w:rsidR="00D95677">
        <w:rPr>
          <w:rtl/>
        </w:rPr>
        <w:t xml:space="preserve"> ..</w:t>
      </w:r>
      <w:r w:rsidR="00D95677" w:rsidRPr="000E609F">
        <w:rPr>
          <w:rtl/>
        </w:rPr>
        <w:t xml:space="preserve"> الخبر</w:t>
      </w:r>
      <w:r w:rsidR="00D95677">
        <w:rPr>
          <w:rtl/>
        </w:rPr>
        <w:t>.</w:t>
      </w:r>
    </w:p>
    <w:p w:rsidR="00D95677" w:rsidRPr="000E609F" w:rsidRDefault="002646DC" w:rsidP="001538AC">
      <w:pPr>
        <w:pStyle w:val="libNormal"/>
        <w:rPr>
          <w:rtl/>
        </w:rPr>
      </w:pPr>
      <w:r w:rsidRPr="002646DC">
        <w:rPr>
          <w:rStyle w:val="libNumChar"/>
          <w:rtl/>
        </w:rPr>
        <w:t>[16505]</w:t>
      </w:r>
      <w:r w:rsidR="00D95677" w:rsidRPr="000E609F">
        <w:rPr>
          <w:rtl/>
        </w:rPr>
        <w:t xml:space="preserve"> 8</w:t>
      </w:r>
      <w:r w:rsidR="00D95677">
        <w:rPr>
          <w:rtl/>
        </w:rPr>
        <w:t xml:space="preserve"> - </w:t>
      </w:r>
      <w:r w:rsidR="00D95677" w:rsidRPr="000E609F">
        <w:rPr>
          <w:rtl/>
        </w:rPr>
        <w:t>الحسن بن فضل الطبرسي في مكارم الأخلاق</w:t>
      </w:r>
      <w:r w:rsidR="00424FB2">
        <w:rPr>
          <w:rtl/>
        </w:rPr>
        <w:t>:</w:t>
      </w:r>
      <w:r w:rsidR="00D95677" w:rsidRPr="000E609F">
        <w:rPr>
          <w:rtl/>
        </w:rPr>
        <w:t xml:space="preserve"> عن أنس أن</w:t>
      </w:r>
      <w:r w:rsidR="00D95677">
        <w:rPr>
          <w:rtl/>
        </w:rPr>
        <w:t xml:space="preserve"> </w:t>
      </w:r>
      <w:r w:rsidR="00D95677" w:rsidRPr="000E609F">
        <w:rPr>
          <w:rtl/>
        </w:rPr>
        <w:t xml:space="preserve">النبي </w:t>
      </w:r>
      <w:r w:rsidR="00DC3BAA" w:rsidRPr="00DC3BAA">
        <w:rPr>
          <w:rStyle w:val="libAlaemChar"/>
          <w:rtl/>
        </w:rPr>
        <w:t>صلى‌الله‌عليه‌وآله</w:t>
      </w:r>
      <w:r w:rsidR="00D95677" w:rsidRPr="000E609F">
        <w:rPr>
          <w:rtl/>
        </w:rPr>
        <w:t xml:space="preserve"> تزوج حفصة أو بعض أزواجه</w:t>
      </w:r>
      <w:r w:rsidR="00424FB2">
        <w:rPr>
          <w:rtl/>
        </w:rPr>
        <w:t>،</w:t>
      </w:r>
      <w:r w:rsidR="00D95677" w:rsidRPr="000E609F">
        <w:rPr>
          <w:rtl/>
        </w:rPr>
        <w:t xml:space="preserve"> فأولم عليها بتمر</w:t>
      </w:r>
      <w:r w:rsidR="00D95677">
        <w:rPr>
          <w:rtl/>
        </w:rPr>
        <w:t xml:space="preserve"> </w:t>
      </w:r>
      <w:r w:rsidR="00D95677" w:rsidRPr="000E609F">
        <w:rPr>
          <w:rtl/>
        </w:rPr>
        <w:t>وسويق</w:t>
      </w:r>
      <w:r w:rsidR="00D95677">
        <w:rPr>
          <w:rtl/>
        </w:rPr>
        <w:t>.</w:t>
      </w:r>
    </w:p>
    <w:p w:rsidR="00D95677" w:rsidRPr="000E609F" w:rsidRDefault="002646DC" w:rsidP="001538AC">
      <w:pPr>
        <w:pStyle w:val="libNormal"/>
        <w:rPr>
          <w:rtl/>
        </w:rPr>
      </w:pPr>
      <w:r w:rsidRPr="002646DC">
        <w:rPr>
          <w:rStyle w:val="libNumChar"/>
          <w:rtl/>
        </w:rPr>
        <w:t>[16506]</w:t>
      </w:r>
      <w:r w:rsidR="00D95677" w:rsidRPr="000E609F">
        <w:rPr>
          <w:rtl/>
        </w:rPr>
        <w:t xml:space="preserve"> 9</w:t>
      </w:r>
      <w:r w:rsidR="00D95677">
        <w:rPr>
          <w:rtl/>
        </w:rPr>
        <w:t xml:space="preserve"> - </w:t>
      </w:r>
      <w:r w:rsidR="00D95677" w:rsidRPr="000E609F">
        <w:rPr>
          <w:rtl/>
        </w:rPr>
        <w:t>وعنه أيضا قال</w:t>
      </w:r>
      <w:r w:rsidR="00424FB2">
        <w:rPr>
          <w:rtl/>
        </w:rPr>
        <w:t>:</w:t>
      </w:r>
      <w:r w:rsidR="00D95677" w:rsidRPr="000E609F">
        <w:rPr>
          <w:rtl/>
        </w:rPr>
        <w:t xml:space="preserve"> حضرت لرسول الله </w:t>
      </w:r>
      <w:r w:rsidR="00DC3BAA" w:rsidRPr="00DC3BAA">
        <w:rPr>
          <w:rStyle w:val="libAlaemChar"/>
          <w:rtl/>
        </w:rPr>
        <w:t>صلى‌الله‌عليه‌وآله</w:t>
      </w:r>
      <w:r w:rsidR="00D95677">
        <w:rPr>
          <w:rtl/>
        </w:rPr>
        <w:t xml:space="preserve"> </w:t>
      </w:r>
      <w:r w:rsidR="00D95677" w:rsidRPr="000E609F">
        <w:rPr>
          <w:rtl/>
        </w:rPr>
        <w:t>وليمة ليس فيها خبز ولا لحم</w:t>
      </w:r>
      <w:r w:rsidR="00424FB2">
        <w:rPr>
          <w:rtl/>
        </w:rPr>
        <w:t>،</w:t>
      </w:r>
      <w:r w:rsidR="00D95677" w:rsidRPr="000E609F">
        <w:rPr>
          <w:rtl/>
        </w:rPr>
        <w:t xml:space="preserve"> </w:t>
      </w:r>
      <w:r w:rsidR="00D95677" w:rsidRPr="00D95677">
        <w:rPr>
          <w:rStyle w:val="libFootnotenumChar"/>
          <w:rtl/>
        </w:rPr>
        <w:t>(1)</w:t>
      </w:r>
      <w:r w:rsidR="00424FB2">
        <w:rPr>
          <w:rtl/>
        </w:rPr>
        <w:t>،</w:t>
      </w:r>
      <w:r w:rsidR="00D95677" w:rsidRPr="000E609F">
        <w:rPr>
          <w:rtl/>
        </w:rPr>
        <w:t xml:space="preserve"> أتي بالأنطاع فبسطت</w:t>
      </w:r>
      <w:r w:rsidR="00424FB2">
        <w:rPr>
          <w:rtl/>
        </w:rPr>
        <w:t>،</w:t>
      </w:r>
      <w:r w:rsidR="00D95677" w:rsidRPr="000E609F">
        <w:rPr>
          <w:rtl/>
        </w:rPr>
        <w:t xml:space="preserve"> ثم أتي بتمر وسمن</w:t>
      </w:r>
      <w:r w:rsidR="00D95677">
        <w:rPr>
          <w:rtl/>
        </w:rPr>
        <w:t xml:space="preserve"> </w:t>
      </w:r>
      <w:r w:rsidR="00D95677" w:rsidRPr="000E609F">
        <w:rPr>
          <w:rtl/>
        </w:rPr>
        <w:t>فأكلوا</w:t>
      </w:r>
      <w:r w:rsidR="00424FB2">
        <w:rPr>
          <w:rtl/>
        </w:rPr>
        <w:t>،</w:t>
      </w:r>
      <w:r w:rsidR="00D95677" w:rsidRPr="000E609F">
        <w:rPr>
          <w:rtl/>
        </w:rPr>
        <w:t xml:space="preserve"> وليس التمر لرسول </w:t>
      </w:r>
      <w:r w:rsidR="00D95677">
        <w:rPr>
          <w:rtl/>
        </w:rPr>
        <w:t>(</w:t>
      </w:r>
      <w:r w:rsidR="00D95677" w:rsidRPr="000E609F">
        <w:rPr>
          <w:rtl/>
        </w:rPr>
        <w:t xml:space="preserve"> الله صلى الله عليه وآله ) كثيرا</w:t>
      </w:r>
      <w:r w:rsidR="00D95677">
        <w:rPr>
          <w:rtl/>
        </w:rPr>
        <w:t>.</w:t>
      </w:r>
    </w:p>
    <w:p w:rsidR="00D95677" w:rsidRPr="000E609F" w:rsidRDefault="00D95677" w:rsidP="002646DC">
      <w:pPr>
        <w:pStyle w:val="Heading2Center"/>
        <w:rPr>
          <w:rtl/>
        </w:rPr>
      </w:pPr>
      <w:bookmarkStart w:id="412" w:name="_Toc364830837"/>
      <w:bookmarkStart w:id="413" w:name="_Toc379712178"/>
      <w:r w:rsidRPr="000E609F">
        <w:rPr>
          <w:rtl/>
        </w:rPr>
        <w:t>33</w:t>
      </w:r>
      <w:r>
        <w:rPr>
          <w:rtl/>
        </w:rPr>
        <w:t xml:space="preserve"> - </w:t>
      </w:r>
      <w:r w:rsidRPr="002646DC">
        <w:rPr>
          <w:rStyle w:val="libAlaemHeading2Char"/>
          <w:rtl/>
        </w:rPr>
        <w:t>(</w:t>
      </w:r>
      <w:r w:rsidRPr="000E609F">
        <w:rPr>
          <w:rtl/>
        </w:rPr>
        <w:t xml:space="preserve"> باب استحباب الخطبة للتزويج </w:t>
      </w:r>
      <w:r w:rsidRPr="002646DC">
        <w:rPr>
          <w:rStyle w:val="libAlaemHeading2Char"/>
          <w:rtl/>
        </w:rPr>
        <w:t>)</w:t>
      </w:r>
      <w:bookmarkEnd w:id="412"/>
      <w:bookmarkEnd w:id="413"/>
    </w:p>
    <w:p w:rsidR="00D95677" w:rsidRPr="000E609F" w:rsidRDefault="002646DC" w:rsidP="001538AC">
      <w:pPr>
        <w:pStyle w:val="libNormal"/>
        <w:rPr>
          <w:rtl/>
        </w:rPr>
      </w:pPr>
      <w:r w:rsidRPr="002646DC">
        <w:rPr>
          <w:rStyle w:val="libNumChar"/>
          <w:rtl/>
        </w:rPr>
        <w:t>[16507]</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رسول الله </w:t>
      </w:r>
      <w:r w:rsidR="00DC3BAA" w:rsidRPr="00DC3BAA">
        <w:rPr>
          <w:rStyle w:val="libAlaemChar"/>
          <w:rtl/>
        </w:rPr>
        <w:t>صلى‌الله‌عليه‌وآله</w:t>
      </w:r>
      <w:r w:rsidR="00424FB2">
        <w:rPr>
          <w:rtl/>
        </w:rPr>
        <w:t>،</w:t>
      </w:r>
      <w:r w:rsidR="00D95677" w:rsidRPr="000E609F">
        <w:rPr>
          <w:rtl/>
        </w:rPr>
        <w:t xml:space="preserve"> أنه</w:t>
      </w:r>
      <w:r w:rsidR="00D95677">
        <w:rPr>
          <w:rtl/>
        </w:rPr>
        <w:t xml:space="preserve"> </w:t>
      </w:r>
      <w:r w:rsidR="00D95677" w:rsidRPr="000E609F">
        <w:rPr>
          <w:rtl/>
        </w:rPr>
        <w:t>قال</w:t>
      </w:r>
      <w:r w:rsidR="00424FB2">
        <w:rPr>
          <w:rtl/>
        </w:rPr>
        <w:t>:</w:t>
      </w:r>
      <w:r w:rsidR="00D95677">
        <w:rPr>
          <w:rtl/>
        </w:rPr>
        <w:t xml:space="preserve"> « </w:t>
      </w:r>
      <w:r w:rsidR="00D95677" w:rsidRPr="000E609F">
        <w:rPr>
          <w:rtl/>
        </w:rPr>
        <w:t>كل نكاح لا خطبة فيه</w:t>
      </w:r>
      <w:r w:rsidR="00424FB2">
        <w:rPr>
          <w:rtl/>
        </w:rPr>
        <w:t>،</w:t>
      </w:r>
      <w:r w:rsidR="00D95677" w:rsidRPr="000E609F">
        <w:rPr>
          <w:rtl/>
        </w:rPr>
        <w:t xml:space="preserve"> فهو كاليد الجذاء » </w:t>
      </w:r>
      <w:r w:rsidR="00D95677" w:rsidRPr="00D95677">
        <w:rPr>
          <w:rStyle w:val="libFootnotenumChar"/>
          <w:rtl/>
        </w:rPr>
        <w:t>(1)</w:t>
      </w:r>
      <w:r w:rsidR="00D95677">
        <w:rPr>
          <w:rtl/>
        </w:rPr>
        <w:t>.</w:t>
      </w:r>
    </w:p>
    <w:p w:rsidR="00D95677" w:rsidRPr="000E609F" w:rsidRDefault="002646DC" w:rsidP="001538AC">
      <w:pPr>
        <w:pStyle w:val="libNormal"/>
        <w:rPr>
          <w:rtl/>
        </w:rPr>
      </w:pPr>
      <w:r w:rsidRPr="002646DC">
        <w:rPr>
          <w:rStyle w:val="libNumChar"/>
          <w:rtl/>
        </w:rPr>
        <w:t>[16508]</w:t>
      </w:r>
      <w:r w:rsidR="00D95677" w:rsidRPr="000E609F">
        <w:rPr>
          <w:rtl/>
        </w:rPr>
        <w:t xml:space="preserve"> 2</w:t>
      </w:r>
      <w:r w:rsidR="00D95677">
        <w:rPr>
          <w:rtl/>
        </w:rPr>
        <w:t xml:space="preserve"> - </w:t>
      </w:r>
      <w:r w:rsidR="00D95677" w:rsidRPr="000E609F">
        <w:rPr>
          <w:rtl/>
        </w:rPr>
        <w:t>الجعفريات</w:t>
      </w:r>
      <w:r w:rsidR="00424FB2">
        <w:rPr>
          <w:rtl/>
        </w:rPr>
        <w:t>:</w:t>
      </w:r>
      <w:r w:rsidR="00D95677" w:rsidRPr="000E609F">
        <w:rPr>
          <w:rtl/>
        </w:rPr>
        <w:t xml:space="preserve"> أخبرنا عبد الله أخبرنا محمد حدثني موسى</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7</w:t>
      </w:r>
      <w:r>
        <w:rPr>
          <w:rtl/>
        </w:rPr>
        <w:t xml:space="preserve"> - </w:t>
      </w:r>
      <w:r w:rsidRPr="000E609F">
        <w:rPr>
          <w:rtl/>
        </w:rPr>
        <w:t>تفسير القمي ج 2 ص 195</w:t>
      </w:r>
      <w:r>
        <w:rPr>
          <w:rtl/>
        </w:rPr>
        <w:t>.</w:t>
      </w:r>
    </w:p>
    <w:p w:rsidR="00D95677" w:rsidRPr="000E609F" w:rsidRDefault="00D95677" w:rsidP="00D95677">
      <w:pPr>
        <w:pStyle w:val="libFootnote"/>
        <w:rPr>
          <w:rtl/>
        </w:rPr>
      </w:pPr>
      <w:r w:rsidRPr="000E609F">
        <w:rPr>
          <w:rtl/>
        </w:rPr>
        <w:t>(1) الأحزاب 33</w:t>
      </w:r>
      <w:r w:rsidR="00424FB2">
        <w:rPr>
          <w:rtl/>
        </w:rPr>
        <w:t>:</w:t>
      </w:r>
      <w:r w:rsidRPr="000E609F">
        <w:rPr>
          <w:rtl/>
        </w:rPr>
        <w:t xml:space="preserve"> 53</w:t>
      </w:r>
      <w:r>
        <w:rPr>
          <w:rtl/>
        </w:rPr>
        <w:t>.</w:t>
      </w:r>
    </w:p>
    <w:p w:rsidR="00D95677" w:rsidRPr="000E609F" w:rsidRDefault="00D95677" w:rsidP="00D95677">
      <w:pPr>
        <w:pStyle w:val="libFootnote0"/>
        <w:rPr>
          <w:rtl/>
        </w:rPr>
      </w:pPr>
      <w:r w:rsidRPr="000E609F">
        <w:rPr>
          <w:rtl/>
        </w:rPr>
        <w:t>8</w:t>
      </w:r>
      <w:r>
        <w:rPr>
          <w:rtl/>
        </w:rPr>
        <w:t xml:space="preserve"> - </w:t>
      </w:r>
      <w:r w:rsidRPr="000E609F">
        <w:rPr>
          <w:rtl/>
        </w:rPr>
        <w:t>مكارم الأخلاق ص 212</w:t>
      </w:r>
      <w:r>
        <w:rPr>
          <w:rtl/>
        </w:rPr>
        <w:t>.</w:t>
      </w:r>
    </w:p>
    <w:p w:rsidR="00D95677" w:rsidRPr="000E609F" w:rsidRDefault="00D95677" w:rsidP="00D95677">
      <w:pPr>
        <w:pStyle w:val="libFootnote0"/>
        <w:rPr>
          <w:rtl/>
        </w:rPr>
      </w:pPr>
      <w:r w:rsidRPr="000E609F">
        <w:rPr>
          <w:rtl/>
        </w:rPr>
        <w:t>9</w:t>
      </w:r>
      <w:r>
        <w:rPr>
          <w:rtl/>
        </w:rPr>
        <w:t xml:space="preserve"> - </w:t>
      </w:r>
      <w:r w:rsidRPr="000E609F">
        <w:rPr>
          <w:rtl/>
        </w:rPr>
        <w:t>مكارم الأخلاق ص 212</w:t>
      </w:r>
      <w:r>
        <w:rPr>
          <w:rtl/>
        </w:rPr>
        <w:t>.</w:t>
      </w:r>
    </w:p>
    <w:p w:rsidR="00D95677" w:rsidRPr="000E609F" w:rsidRDefault="00D95677" w:rsidP="00D95677">
      <w:pPr>
        <w:pStyle w:val="libFootnote"/>
        <w:rPr>
          <w:rtl/>
        </w:rPr>
      </w:pPr>
      <w:r w:rsidRPr="000E609F">
        <w:rPr>
          <w:rtl/>
        </w:rPr>
        <w:t>(1) في المصدر زيادة</w:t>
      </w:r>
      <w:r w:rsidR="00424FB2">
        <w:rPr>
          <w:rtl/>
        </w:rPr>
        <w:t>:</w:t>
      </w:r>
      <w:r w:rsidRPr="000E609F">
        <w:rPr>
          <w:rtl/>
        </w:rPr>
        <w:t xml:space="preserve"> قيل</w:t>
      </w:r>
      <w:r w:rsidR="00424FB2">
        <w:rPr>
          <w:rtl/>
        </w:rPr>
        <w:t>:</w:t>
      </w:r>
      <w:r w:rsidRPr="000E609F">
        <w:rPr>
          <w:rtl/>
        </w:rPr>
        <w:t xml:space="preserve"> فماذا كان</w:t>
      </w:r>
      <w:r>
        <w:rPr>
          <w:rtl/>
        </w:rPr>
        <w:t>؟</w:t>
      </w:r>
      <w:r w:rsidRPr="000E609F">
        <w:rPr>
          <w:rtl/>
        </w:rPr>
        <w:t xml:space="preserve"> قال</w:t>
      </w:r>
      <w:r>
        <w:rPr>
          <w:rtl/>
        </w:rPr>
        <w:t>.</w:t>
      </w:r>
    </w:p>
    <w:p w:rsidR="00D95677" w:rsidRPr="000E609F" w:rsidRDefault="00D95677" w:rsidP="00D95677">
      <w:pPr>
        <w:pStyle w:val="libFootnoteCenterBold"/>
        <w:rPr>
          <w:rtl/>
        </w:rPr>
      </w:pPr>
      <w:r w:rsidRPr="000E609F">
        <w:rPr>
          <w:rtl/>
        </w:rPr>
        <w:t>الباب 33</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203 ح 743</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الجذماء</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الجعفريات ص 92</w:t>
      </w:r>
      <w:r>
        <w:rPr>
          <w:rtl/>
        </w:rPr>
        <w:t>.</w:t>
      </w:r>
    </w:p>
    <w:p w:rsidR="00D95677" w:rsidRDefault="00D95677" w:rsidP="00D95677">
      <w:pPr>
        <w:pStyle w:val="libNormal0"/>
        <w:rPr>
          <w:rtl/>
        </w:rPr>
      </w:pPr>
      <w:r>
        <w:rPr>
          <w:rtl/>
        </w:rPr>
        <w:br w:type="page"/>
      </w:r>
      <w:r w:rsidRPr="000E609F">
        <w:rPr>
          <w:rtl/>
        </w:rPr>
        <w:lastRenderedPageBreak/>
        <w:t>قال</w:t>
      </w:r>
      <w:r w:rsidR="00424FB2">
        <w:rPr>
          <w:rtl/>
        </w:rPr>
        <w:t>:</w:t>
      </w:r>
      <w:r w:rsidRPr="000E609F">
        <w:rPr>
          <w:rtl/>
        </w:rPr>
        <w:t xml:space="preserve"> حدثنا أبي</w:t>
      </w:r>
      <w:r w:rsidR="00424FB2">
        <w:rPr>
          <w:rtl/>
        </w:rPr>
        <w:t>،</w:t>
      </w:r>
      <w:r w:rsidRPr="000E609F">
        <w:rPr>
          <w:rtl/>
        </w:rPr>
        <w:t xml:space="preserve"> عن أبيه</w:t>
      </w:r>
      <w:r w:rsidR="00424FB2">
        <w:rPr>
          <w:rtl/>
        </w:rPr>
        <w:t>،</w:t>
      </w:r>
      <w:r w:rsidRPr="000E609F">
        <w:rPr>
          <w:rtl/>
        </w:rPr>
        <w:t xml:space="preserve"> عن جده جعفر بن محمد </w:t>
      </w:r>
      <w:r w:rsidR="00DC3BAA" w:rsidRPr="00DC3BAA">
        <w:rPr>
          <w:rStyle w:val="libAlaemChar"/>
          <w:rtl/>
        </w:rPr>
        <w:t>عليهما‌السلام</w:t>
      </w:r>
      <w:r>
        <w:rPr>
          <w:rFonts w:hint="cs"/>
          <w:rtl/>
        </w:rPr>
        <w:t xml:space="preserve"> </w:t>
      </w:r>
      <w:r w:rsidRPr="000E609F">
        <w:rPr>
          <w:rtl/>
        </w:rPr>
        <w:t>قال</w:t>
      </w:r>
      <w:r w:rsidR="00424FB2">
        <w:rPr>
          <w:rtl/>
        </w:rPr>
        <w:t>:</w:t>
      </w:r>
      <w:r>
        <w:rPr>
          <w:rtl/>
        </w:rPr>
        <w:t xml:space="preserve"> « كان أبي إذا زوج أو تزوج يقول</w:t>
      </w:r>
      <w:r w:rsidR="00424FB2">
        <w:rPr>
          <w:rtl/>
        </w:rPr>
        <w:t>:</w:t>
      </w:r>
    </w:p>
    <w:p w:rsidR="00D95677" w:rsidRPr="000E609F" w:rsidRDefault="00D95677" w:rsidP="001538AC">
      <w:pPr>
        <w:pStyle w:val="libNormal"/>
        <w:rPr>
          <w:rtl/>
        </w:rPr>
      </w:pPr>
      <w:r>
        <w:rPr>
          <w:rtl/>
        </w:rPr>
        <w:t>الحمد لله نحمد</w:t>
      </w:r>
      <w:r w:rsidRPr="000E609F">
        <w:rPr>
          <w:rtl/>
        </w:rPr>
        <w:t>ه ونستعينه ونستغفره</w:t>
      </w:r>
      <w:r w:rsidR="00424FB2">
        <w:rPr>
          <w:rtl/>
        </w:rPr>
        <w:t>،</w:t>
      </w:r>
      <w:r w:rsidRPr="000E609F">
        <w:rPr>
          <w:rtl/>
        </w:rPr>
        <w:t xml:space="preserve"> ونعوذ به ومن شرور أنفسنا</w:t>
      </w:r>
      <w:r w:rsidR="00424FB2">
        <w:rPr>
          <w:rtl/>
        </w:rPr>
        <w:t>،</w:t>
      </w:r>
      <w:r w:rsidRPr="000E609F">
        <w:rPr>
          <w:rtl/>
        </w:rPr>
        <w:t xml:space="preserve"> من</w:t>
      </w:r>
      <w:r>
        <w:rPr>
          <w:rtl/>
        </w:rPr>
        <w:t xml:space="preserve"> </w:t>
      </w:r>
      <w:r w:rsidRPr="000E609F">
        <w:rPr>
          <w:rtl/>
        </w:rPr>
        <w:t>يهده الله فلا مضل له</w:t>
      </w:r>
      <w:r w:rsidR="00424FB2">
        <w:rPr>
          <w:rtl/>
        </w:rPr>
        <w:t>،</w:t>
      </w:r>
      <w:r w:rsidRPr="000E609F">
        <w:rPr>
          <w:rtl/>
        </w:rPr>
        <w:t xml:space="preserve"> ومن يضلل الله فما له من هاد</w:t>
      </w:r>
      <w:r w:rsidR="00424FB2">
        <w:rPr>
          <w:rtl/>
        </w:rPr>
        <w:t>،</w:t>
      </w:r>
      <w:r w:rsidRPr="000E609F">
        <w:rPr>
          <w:rtl/>
        </w:rPr>
        <w:t xml:space="preserve"> وأشهد أن لا إله الا</w:t>
      </w:r>
      <w:r>
        <w:rPr>
          <w:rtl/>
        </w:rPr>
        <w:t xml:space="preserve"> </w:t>
      </w:r>
      <w:r w:rsidRPr="000E609F">
        <w:rPr>
          <w:rtl/>
        </w:rPr>
        <w:t>هو وحده لا شريك له</w:t>
      </w:r>
      <w:r w:rsidR="00424FB2">
        <w:rPr>
          <w:rtl/>
        </w:rPr>
        <w:t>،</w:t>
      </w:r>
      <w:r w:rsidRPr="000E609F">
        <w:rPr>
          <w:rtl/>
        </w:rPr>
        <w:t xml:space="preserve"> وأشهد أن محمدا عبده ورسوله</w:t>
      </w:r>
      <w:r w:rsidR="00424FB2">
        <w:rPr>
          <w:rtl/>
        </w:rPr>
        <w:t>،</w:t>
      </w:r>
      <w:r w:rsidRPr="000E609F">
        <w:rPr>
          <w:rtl/>
        </w:rPr>
        <w:t xml:space="preserve"> يا أيها الذين</w:t>
      </w:r>
      <w:r>
        <w:rPr>
          <w:rtl/>
        </w:rPr>
        <w:t xml:space="preserve"> </w:t>
      </w:r>
      <w:r w:rsidRPr="000E609F">
        <w:rPr>
          <w:rtl/>
        </w:rPr>
        <w:t>آمنوا اتقوا الله الذي تساءلون به والأرحام ان الله كان عليكم رقيبا</w:t>
      </w:r>
      <w:r>
        <w:rPr>
          <w:rtl/>
        </w:rPr>
        <w:t xml:space="preserve"> </w:t>
      </w:r>
      <w:r w:rsidR="0004393A">
        <w:rPr>
          <w:rStyle w:val="libAlaemChar"/>
          <w:rtl/>
        </w:rPr>
        <w:t xml:space="preserve">( </w:t>
      </w:r>
      <w:r w:rsidR="00984584" w:rsidRPr="00984584">
        <w:rPr>
          <w:rStyle w:val="libAieChar"/>
          <w:rtl/>
        </w:rPr>
        <w:t>يَا أَيُّهَا الَّذِينَ آمَنُوا اتَّقُوا اللَّـهَ حَقَّ تُقَاتِهِ وَلَا تَمُوتُنَّ إِلَّا وَأَنتُم مُّسْلِمُونَ</w:t>
      </w:r>
      <w:r w:rsidR="0004393A">
        <w:rPr>
          <w:rStyle w:val="libAlaemChar"/>
          <w:rtl/>
        </w:rPr>
        <w:t xml:space="preserve"> )</w:t>
      </w:r>
      <w:r w:rsidRPr="000E609F">
        <w:rPr>
          <w:rtl/>
        </w:rPr>
        <w:t xml:space="preserve"> </w:t>
      </w:r>
      <w:r w:rsidRPr="00D95677">
        <w:rPr>
          <w:rStyle w:val="libFootnotenumChar"/>
          <w:rtl/>
        </w:rPr>
        <w:t>(1)</w:t>
      </w:r>
      <w:r w:rsidRPr="000E609F">
        <w:rPr>
          <w:rtl/>
        </w:rPr>
        <w:t xml:space="preserve"> </w:t>
      </w:r>
      <w:r w:rsidR="0004393A">
        <w:rPr>
          <w:rStyle w:val="libAlaemChar"/>
          <w:rtl/>
        </w:rPr>
        <w:t xml:space="preserve">( </w:t>
      </w:r>
      <w:r w:rsidR="00984584" w:rsidRPr="00984584">
        <w:rPr>
          <w:rStyle w:val="libAieChar"/>
          <w:rtl/>
        </w:rPr>
        <w:t>يَا أَيُّهَا الَّذِينَ آمَنُوا اتَّقُوا اللَّـهَ وَقُولُوا قَوْلًا سَدِيدًا</w:t>
      </w:r>
      <w:r w:rsidRPr="00D95677">
        <w:rPr>
          <w:rStyle w:val="libAieChar"/>
          <w:rtl/>
        </w:rPr>
        <w:t xml:space="preserve"> </w:t>
      </w:r>
      <w:r w:rsidRPr="00D95677">
        <w:rPr>
          <w:rStyle w:val="libAieChar"/>
          <w:rFonts w:hint="cs"/>
          <w:rtl/>
        </w:rPr>
        <w:t xml:space="preserve">* </w:t>
      </w:r>
      <w:r w:rsidR="00984584" w:rsidRPr="00984584">
        <w:rPr>
          <w:rStyle w:val="libAieChar"/>
          <w:rtl/>
        </w:rPr>
        <w:t>يُصْلِحْ لَكُمْ أَعْمَالَكُمْ وَيَغْفِرْ‌ لَكُمْ ذُنُوبَكُمْ وَمَن يُطِعِ اللَّـهَ وَرَ‌سُولَهُ فَقَدْ فَازَ فَوْزًا عَظِيمًا</w:t>
      </w:r>
      <w:r w:rsidR="0004393A">
        <w:rPr>
          <w:rStyle w:val="libAlaemChar"/>
          <w:rtl/>
        </w:rPr>
        <w:t xml:space="preserve"> )</w:t>
      </w:r>
      <w:r w:rsidRPr="000E609F">
        <w:rPr>
          <w:rtl/>
        </w:rPr>
        <w:t xml:space="preserve"> </w:t>
      </w:r>
      <w:r w:rsidRPr="00D95677">
        <w:rPr>
          <w:rStyle w:val="libFootnotenumChar"/>
          <w:rtl/>
        </w:rPr>
        <w:t>(2)</w:t>
      </w:r>
      <w:r w:rsidRPr="000E609F">
        <w:rPr>
          <w:rtl/>
        </w:rPr>
        <w:t xml:space="preserve"> إن فلان بن</w:t>
      </w:r>
      <w:r>
        <w:rPr>
          <w:rtl/>
        </w:rPr>
        <w:t xml:space="preserve"> </w:t>
      </w:r>
      <w:r w:rsidRPr="000E609F">
        <w:rPr>
          <w:rtl/>
        </w:rPr>
        <w:t>فلان قد ذكر فلانة بنت فلان</w:t>
      </w:r>
      <w:r w:rsidR="00424FB2">
        <w:rPr>
          <w:rtl/>
        </w:rPr>
        <w:t>،</w:t>
      </w:r>
      <w:r w:rsidRPr="000E609F">
        <w:rPr>
          <w:rtl/>
        </w:rPr>
        <w:t xml:space="preserve"> فزوجوه على ما أمر الله به من إمساك بمعروف</w:t>
      </w:r>
      <w:r>
        <w:rPr>
          <w:rtl/>
        </w:rPr>
        <w:t xml:space="preserve"> </w:t>
      </w:r>
      <w:r w:rsidRPr="000E609F">
        <w:rPr>
          <w:rtl/>
        </w:rPr>
        <w:t>أو تسريح باحسان</w:t>
      </w:r>
      <w:r w:rsidR="00424FB2">
        <w:rPr>
          <w:rtl/>
        </w:rPr>
        <w:t>،</w:t>
      </w:r>
      <w:r w:rsidRPr="000E609F">
        <w:rPr>
          <w:rtl/>
        </w:rPr>
        <w:t xml:space="preserve"> أقول قولي هذا واستغفر الله لي ولكم</w:t>
      </w:r>
      <w:r w:rsidR="00424FB2">
        <w:rPr>
          <w:rtl/>
        </w:rPr>
        <w:t>،</w:t>
      </w:r>
      <w:r w:rsidRPr="000E609F">
        <w:rPr>
          <w:rtl/>
        </w:rPr>
        <w:t xml:space="preserve"> قال جعفر بن</w:t>
      </w:r>
      <w:r>
        <w:rPr>
          <w:rtl/>
        </w:rPr>
        <w:t xml:space="preserve"> </w:t>
      </w:r>
      <w:r w:rsidRPr="000E609F">
        <w:rPr>
          <w:rtl/>
        </w:rPr>
        <w:t xml:space="preserve">محمد </w:t>
      </w:r>
      <w:r w:rsidR="00DC3BAA" w:rsidRPr="00DC3BAA">
        <w:rPr>
          <w:rStyle w:val="libAlaemChar"/>
          <w:rtl/>
        </w:rPr>
        <w:t>عليهما‌السلام</w:t>
      </w:r>
      <w:r w:rsidR="00424FB2">
        <w:rPr>
          <w:rtl/>
        </w:rPr>
        <w:t>:</w:t>
      </w:r>
      <w:r w:rsidRPr="000E609F">
        <w:rPr>
          <w:rtl/>
        </w:rPr>
        <w:t xml:space="preserve"> وربما اختصر</w:t>
      </w:r>
      <w:r w:rsidR="00424FB2">
        <w:rPr>
          <w:rtl/>
        </w:rPr>
        <w:t>،</w:t>
      </w:r>
      <w:r w:rsidRPr="000E609F">
        <w:rPr>
          <w:rtl/>
        </w:rPr>
        <w:t xml:space="preserve"> فتكلم وتشهد وصلى على النبي </w:t>
      </w:r>
      <w:r w:rsidR="00DC3BAA" w:rsidRPr="00DC3BAA">
        <w:rPr>
          <w:rStyle w:val="libAlaemChar"/>
          <w:rtl/>
        </w:rPr>
        <w:t>صلى‌الله‌عليه‌وآله</w:t>
      </w:r>
      <w:r>
        <w:rPr>
          <w:rFonts w:hint="cs"/>
          <w:rtl/>
        </w:rPr>
        <w:t xml:space="preserve"> </w:t>
      </w:r>
      <w:r w:rsidRPr="000E609F">
        <w:rPr>
          <w:rtl/>
        </w:rPr>
        <w:t>ولم يقرأ »</w:t>
      </w:r>
      <w:r>
        <w:rPr>
          <w:rtl/>
        </w:rPr>
        <w:t>.</w:t>
      </w:r>
    </w:p>
    <w:p w:rsidR="00D95677" w:rsidRPr="000E609F" w:rsidRDefault="002646DC" w:rsidP="001538AC">
      <w:pPr>
        <w:pStyle w:val="libNormal"/>
        <w:rPr>
          <w:rtl/>
        </w:rPr>
      </w:pPr>
      <w:r w:rsidRPr="002646DC">
        <w:rPr>
          <w:rStyle w:val="libNumChar"/>
          <w:rtl/>
        </w:rPr>
        <w:t>[16509]</w:t>
      </w:r>
      <w:r w:rsidR="00D95677" w:rsidRPr="000E609F">
        <w:rPr>
          <w:rtl/>
        </w:rPr>
        <w:t xml:space="preserve"> 3</w:t>
      </w:r>
      <w:r w:rsidR="00D95677">
        <w:rPr>
          <w:rtl/>
        </w:rPr>
        <w:t xml:space="preserve"> - </w:t>
      </w:r>
      <w:r w:rsidR="00D95677" w:rsidRPr="000E609F">
        <w:rPr>
          <w:rtl/>
        </w:rPr>
        <w:t>الشيخ المفيد في رسالة المهر</w:t>
      </w:r>
      <w:r w:rsidR="00424FB2">
        <w:rPr>
          <w:rtl/>
        </w:rPr>
        <w:t>،</w:t>
      </w:r>
      <w:r w:rsidR="00D95677" w:rsidRPr="000E609F">
        <w:rPr>
          <w:rtl/>
        </w:rPr>
        <w:t xml:space="preserve"> والصدوق في الفقيه</w:t>
      </w:r>
      <w:r w:rsidR="00424FB2">
        <w:rPr>
          <w:rtl/>
        </w:rPr>
        <w:t>:</w:t>
      </w:r>
      <w:r w:rsidR="00D95677" w:rsidRPr="000E609F">
        <w:rPr>
          <w:rtl/>
        </w:rPr>
        <w:t xml:space="preserve"> خطب أبو</w:t>
      </w:r>
      <w:r w:rsidR="00D95677">
        <w:rPr>
          <w:rtl/>
        </w:rPr>
        <w:t xml:space="preserve"> </w:t>
      </w:r>
      <w:r w:rsidR="00D95677" w:rsidRPr="000E609F">
        <w:rPr>
          <w:rtl/>
        </w:rPr>
        <w:t xml:space="preserve">طالب </w:t>
      </w:r>
      <w:r w:rsidR="00DC3BAA" w:rsidRPr="00DC3BAA">
        <w:rPr>
          <w:rStyle w:val="libAlaemChar"/>
          <w:rtl/>
        </w:rPr>
        <w:t>عليه‌السلام</w:t>
      </w:r>
      <w:r w:rsidR="00D95677" w:rsidRPr="000E609F">
        <w:rPr>
          <w:rtl/>
        </w:rPr>
        <w:t xml:space="preserve"> لما تزوج النبي </w:t>
      </w:r>
      <w:r w:rsidR="00DC3BAA" w:rsidRPr="00DC3BAA">
        <w:rPr>
          <w:rStyle w:val="libAlaemChar"/>
          <w:rtl/>
        </w:rPr>
        <w:t>صلى‌الله‌عليه‌وآله</w:t>
      </w:r>
      <w:r w:rsidR="00D95677" w:rsidRPr="000E609F">
        <w:rPr>
          <w:rtl/>
        </w:rPr>
        <w:t xml:space="preserve"> بخديجة بنت</w:t>
      </w:r>
      <w:r w:rsidR="00D95677">
        <w:rPr>
          <w:rtl/>
        </w:rPr>
        <w:t xml:space="preserve"> </w:t>
      </w:r>
      <w:r w:rsidR="00D95677" w:rsidRPr="000E609F">
        <w:rPr>
          <w:rtl/>
        </w:rPr>
        <w:t>خويلد</w:t>
      </w:r>
      <w:r w:rsidR="00424FB2">
        <w:rPr>
          <w:rtl/>
        </w:rPr>
        <w:t>،</w:t>
      </w:r>
      <w:r w:rsidR="00D95677" w:rsidRPr="000E609F">
        <w:rPr>
          <w:rtl/>
        </w:rPr>
        <w:t xml:space="preserve"> أن خطبها إلى أبيها ومن الناس من يقول</w:t>
      </w:r>
      <w:r w:rsidR="00424FB2">
        <w:rPr>
          <w:rtl/>
        </w:rPr>
        <w:t>:</w:t>
      </w:r>
      <w:r w:rsidR="00D95677" w:rsidRPr="000E609F">
        <w:rPr>
          <w:rtl/>
        </w:rPr>
        <w:t xml:space="preserve"> إلى عمها فأخذ</w:t>
      </w:r>
      <w:r w:rsidR="00D95677">
        <w:rPr>
          <w:rtl/>
        </w:rPr>
        <w:t xml:space="preserve"> </w:t>
      </w:r>
      <w:r w:rsidR="00D95677" w:rsidRPr="000E609F">
        <w:rPr>
          <w:rtl/>
        </w:rPr>
        <w:t>بعضادتي الباب</w:t>
      </w:r>
      <w:r w:rsidR="00424FB2">
        <w:rPr>
          <w:rtl/>
        </w:rPr>
        <w:t>،</w:t>
      </w:r>
      <w:r w:rsidR="00D95677" w:rsidRPr="000E609F">
        <w:rPr>
          <w:rtl/>
        </w:rPr>
        <w:t xml:space="preserve"> ومن شاهده من قريش حضور</w:t>
      </w:r>
      <w:r w:rsidR="00424FB2">
        <w:rPr>
          <w:rtl/>
        </w:rPr>
        <w:t>،</w:t>
      </w:r>
      <w:r w:rsidR="00D95677" w:rsidRPr="000E609F">
        <w:rPr>
          <w:rtl/>
        </w:rPr>
        <w:t xml:space="preserve"> فقال</w:t>
      </w:r>
      <w:r w:rsidR="00424FB2">
        <w:rPr>
          <w:rtl/>
        </w:rPr>
        <w:t>:</w:t>
      </w:r>
      <w:r w:rsidR="00D95677" w:rsidRPr="000E609F">
        <w:rPr>
          <w:rtl/>
        </w:rPr>
        <w:t xml:space="preserve"> الحمد لله الذي</w:t>
      </w:r>
      <w:r w:rsidR="00D95677">
        <w:rPr>
          <w:rtl/>
        </w:rPr>
        <w:t xml:space="preserve"> </w:t>
      </w:r>
      <w:r w:rsidR="00D95677" w:rsidRPr="000E609F">
        <w:rPr>
          <w:rtl/>
        </w:rPr>
        <w:t>جعلنا من زرع إبراهيم</w:t>
      </w:r>
      <w:r w:rsidR="00424FB2">
        <w:rPr>
          <w:rtl/>
        </w:rPr>
        <w:t>،</w:t>
      </w:r>
      <w:r w:rsidR="00D95677" w:rsidRPr="000E609F">
        <w:rPr>
          <w:rtl/>
        </w:rPr>
        <w:t xml:space="preserve"> وذرية إسماعيل</w:t>
      </w:r>
      <w:r w:rsidR="00424FB2">
        <w:rPr>
          <w:rtl/>
        </w:rPr>
        <w:t>،</w:t>
      </w:r>
      <w:r w:rsidR="00D95677" w:rsidRPr="000E609F">
        <w:rPr>
          <w:rtl/>
        </w:rPr>
        <w:t xml:space="preserve"> وجعل لنا بيتا محجوجا</w:t>
      </w:r>
      <w:r w:rsidR="00424FB2">
        <w:rPr>
          <w:rtl/>
        </w:rPr>
        <w:t>،</w:t>
      </w:r>
      <w:r w:rsidR="00D95677" w:rsidRPr="000E609F">
        <w:rPr>
          <w:rtl/>
        </w:rPr>
        <w:t xml:space="preserve"> وحرما</w:t>
      </w:r>
      <w:r w:rsidR="00D95677">
        <w:rPr>
          <w:rtl/>
        </w:rPr>
        <w:t xml:space="preserve"> </w:t>
      </w:r>
      <w:r w:rsidR="00D95677" w:rsidRPr="000E609F">
        <w:rPr>
          <w:rtl/>
        </w:rPr>
        <w:t>آمنا يجبى إليه ثمرات كل شئ</w:t>
      </w:r>
      <w:r w:rsidR="00424FB2">
        <w:rPr>
          <w:rtl/>
        </w:rPr>
        <w:t>،</w:t>
      </w:r>
      <w:r w:rsidR="00D95677" w:rsidRPr="000E609F">
        <w:rPr>
          <w:rtl/>
        </w:rPr>
        <w:t xml:space="preserve"> وجعلنا الحكام على الناس في بلدنا الذي</w:t>
      </w:r>
      <w:r w:rsidR="00D95677">
        <w:rPr>
          <w:rtl/>
        </w:rPr>
        <w:t xml:space="preserve"> </w:t>
      </w:r>
      <w:r w:rsidR="00D95677" w:rsidRPr="000E609F">
        <w:rPr>
          <w:rtl/>
        </w:rPr>
        <w:t>نحن فيه</w:t>
      </w:r>
      <w:r w:rsidR="00424FB2">
        <w:rPr>
          <w:rtl/>
        </w:rPr>
        <w:t>،</w:t>
      </w:r>
      <w:r w:rsidR="00D95677" w:rsidRPr="000E609F">
        <w:rPr>
          <w:rtl/>
        </w:rPr>
        <w:t xml:space="preserve"> ثم إن ابن أخي محمد بن عبد الله بن عبد المطلب </w:t>
      </w:r>
      <w:r w:rsidR="00D95677">
        <w:rPr>
          <w:rtl/>
        </w:rPr>
        <w:t>(</w:t>
      </w:r>
      <w:r w:rsidR="00D95677" w:rsidRPr="000E609F">
        <w:rPr>
          <w:rtl/>
        </w:rPr>
        <w:t xml:space="preserve"> صلى الله عليه</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آل عمران 3</w:t>
      </w:r>
      <w:r w:rsidR="00424FB2">
        <w:rPr>
          <w:rtl/>
        </w:rPr>
        <w:t>:</w:t>
      </w:r>
      <w:r w:rsidRPr="000E609F">
        <w:rPr>
          <w:rtl/>
        </w:rPr>
        <w:t xml:space="preserve"> 102</w:t>
      </w:r>
      <w:r>
        <w:rPr>
          <w:rtl/>
        </w:rPr>
        <w:t>.</w:t>
      </w:r>
    </w:p>
    <w:p w:rsidR="00D95677" w:rsidRPr="000E609F" w:rsidRDefault="00D95677" w:rsidP="00D95677">
      <w:pPr>
        <w:pStyle w:val="libFootnote"/>
        <w:rPr>
          <w:rtl/>
        </w:rPr>
      </w:pPr>
      <w:r w:rsidRPr="000E609F">
        <w:rPr>
          <w:rtl/>
        </w:rPr>
        <w:t>(2) الأحزاب 33</w:t>
      </w:r>
      <w:r w:rsidR="00424FB2">
        <w:rPr>
          <w:rtl/>
        </w:rPr>
        <w:t>:</w:t>
      </w:r>
      <w:r w:rsidRPr="000E609F">
        <w:rPr>
          <w:rtl/>
        </w:rPr>
        <w:t xml:space="preserve"> 70</w:t>
      </w:r>
      <w:r w:rsidR="00424FB2">
        <w:rPr>
          <w:rtl/>
        </w:rPr>
        <w:t>،</w:t>
      </w:r>
      <w:r w:rsidRPr="000E609F">
        <w:rPr>
          <w:rtl/>
        </w:rPr>
        <w:t xml:space="preserve"> 71</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رسالة المهر للمفيد ص 10</w:t>
      </w:r>
      <w:r w:rsidR="00424FB2">
        <w:rPr>
          <w:rtl/>
        </w:rPr>
        <w:t>،</w:t>
      </w:r>
      <w:r w:rsidRPr="000E609F">
        <w:rPr>
          <w:rtl/>
        </w:rPr>
        <w:t xml:space="preserve"> والفقيه ج 3 ص 251 ح 1198</w:t>
      </w:r>
      <w:r>
        <w:rPr>
          <w:rtl/>
        </w:rPr>
        <w:t>.</w:t>
      </w:r>
    </w:p>
    <w:p w:rsidR="00D95677" w:rsidRPr="000E609F" w:rsidRDefault="00D95677" w:rsidP="00D95677">
      <w:pPr>
        <w:pStyle w:val="libNormal0"/>
        <w:rPr>
          <w:rtl/>
        </w:rPr>
      </w:pPr>
      <w:r>
        <w:rPr>
          <w:rtl/>
        </w:rPr>
        <w:br w:type="page"/>
      </w:r>
      <w:r w:rsidRPr="000E609F">
        <w:rPr>
          <w:rtl/>
        </w:rPr>
        <w:lastRenderedPageBreak/>
        <w:t>وآله )</w:t>
      </w:r>
      <w:r w:rsidR="00424FB2">
        <w:rPr>
          <w:rtl/>
        </w:rPr>
        <w:t>،</w:t>
      </w:r>
      <w:r w:rsidRPr="000E609F">
        <w:rPr>
          <w:rtl/>
        </w:rPr>
        <w:t xml:space="preserve"> لا يوزن برجل من قريش إلا رجح</w:t>
      </w:r>
      <w:r w:rsidR="00424FB2">
        <w:rPr>
          <w:rtl/>
        </w:rPr>
        <w:t>،</w:t>
      </w:r>
      <w:r w:rsidRPr="000E609F">
        <w:rPr>
          <w:rtl/>
        </w:rPr>
        <w:t xml:space="preserve"> ولا يقاس بأحد منهم </w:t>
      </w:r>
      <w:r w:rsidRPr="00D95677">
        <w:rPr>
          <w:rStyle w:val="libFootnotenumChar"/>
          <w:rtl/>
        </w:rPr>
        <w:t>(1)</w:t>
      </w:r>
      <w:r w:rsidRPr="000E609F">
        <w:rPr>
          <w:rtl/>
        </w:rPr>
        <w:t xml:space="preserve"> إلا عظم</w:t>
      </w:r>
      <w:r>
        <w:rPr>
          <w:rtl/>
        </w:rPr>
        <w:t xml:space="preserve"> </w:t>
      </w:r>
      <w:r w:rsidRPr="000E609F">
        <w:rPr>
          <w:rtl/>
        </w:rPr>
        <w:t>عنه</w:t>
      </w:r>
      <w:r w:rsidR="00424FB2">
        <w:rPr>
          <w:rtl/>
        </w:rPr>
        <w:t>،</w:t>
      </w:r>
      <w:r w:rsidRPr="000E609F">
        <w:rPr>
          <w:rtl/>
        </w:rPr>
        <w:t xml:space="preserve"> وإن كان في المال قل فان المال رزق سائل </w:t>
      </w:r>
      <w:r w:rsidRPr="00D95677">
        <w:rPr>
          <w:rStyle w:val="libFootnotenumChar"/>
          <w:rtl/>
        </w:rPr>
        <w:t>(2)</w:t>
      </w:r>
      <w:r w:rsidRPr="000E609F">
        <w:rPr>
          <w:rtl/>
        </w:rPr>
        <w:t xml:space="preserve"> وظل زائل</w:t>
      </w:r>
      <w:r w:rsidR="00424FB2">
        <w:rPr>
          <w:rtl/>
        </w:rPr>
        <w:t>،</w:t>
      </w:r>
      <w:r w:rsidRPr="000E609F">
        <w:rPr>
          <w:rtl/>
        </w:rPr>
        <w:t xml:space="preserve"> وله في</w:t>
      </w:r>
      <w:r>
        <w:rPr>
          <w:rtl/>
        </w:rPr>
        <w:t xml:space="preserve"> </w:t>
      </w:r>
      <w:r w:rsidRPr="000E609F">
        <w:rPr>
          <w:rtl/>
        </w:rPr>
        <w:t xml:space="preserve">خديجة رغبة </w:t>
      </w:r>
      <w:r w:rsidRPr="00D95677">
        <w:rPr>
          <w:rStyle w:val="libFootnotenumChar"/>
          <w:rtl/>
        </w:rPr>
        <w:t>(3)</w:t>
      </w:r>
      <w:r w:rsidRPr="000E609F">
        <w:rPr>
          <w:rtl/>
        </w:rPr>
        <w:t xml:space="preserve"> لها فيه رغبة </w:t>
      </w:r>
      <w:r w:rsidRPr="00D95677">
        <w:rPr>
          <w:rStyle w:val="libFootnotenumChar"/>
          <w:rtl/>
        </w:rPr>
        <w:t>(4)</w:t>
      </w:r>
      <w:r w:rsidR="00424FB2">
        <w:rPr>
          <w:rtl/>
        </w:rPr>
        <w:t>،</w:t>
      </w:r>
      <w:r w:rsidRPr="000E609F">
        <w:rPr>
          <w:rtl/>
        </w:rPr>
        <w:t xml:space="preserve"> والصداق ما سألتم</w:t>
      </w:r>
      <w:r w:rsidR="00424FB2">
        <w:rPr>
          <w:rtl/>
        </w:rPr>
        <w:t>،</w:t>
      </w:r>
      <w:r w:rsidRPr="000E609F">
        <w:rPr>
          <w:rtl/>
        </w:rPr>
        <w:t xml:space="preserve"> عاجله وآجله من</w:t>
      </w:r>
      <w:r>
        <w:rPr>
          <w:rtl/>
        </w:rPr>
        <w:t xml:space="preserve"> </w:t>
      </w:r>
      <w:r w:rsidRPr="000E609F">
        <w:rPr>
          <w:rtl/>
        </w:rPr>
        <w:t>مالي</w:t>
      </w:r>
      <w:r w:rsidR="00424FB2">
        <w:rPr>
          <w:rtl/>
        </w:rPr>
        <w:t>،</w:t>
      </w:r>
      <w:r w:rsidRPr="000E609F">
        <w:rPr>
          <w:rtl/>
        </w:rPr>
        <w:t xml:space="preserve"> وله خطر عظيم وشأن رفيع</w:t>
      </w:r>
      <w:r w:rsidR="00424FB2">
        <w:rPr>
          <w:rtl/>
        </w:rPr>
        <w:t>،</w:t>
      </w:r>
      <w:r w:rsidRPr="000E609F">
        <w:rPr>
          <w:rtl/>
        </w:rPr>
        <w:t xml:space="preserve"> لسان شفيع جسيم</w:t>
      </w:r>
      <w:r>
        <w:rPr>
          <w:rtl/>
        </w:rPr>
        <w:t xml:space="preserve"> ..</w:t>
      </w:r>
      <w:r w:rsidRPr="000E609F">
        <w:rPr>
          <w:rtl/>
        </w:rPr>
        <w:t xml:space="preserve"> الخبر</w:t>
      </w:r>
      <w:r>
        <w:rPr>
          <w:rtl/>
        </w:rPr>
        <w:t>.</w:t>
      </w:r>
    </w:p>
    <w:p w:rsidR="00D95677" w:rsidRPr="000E609F" w:rsidRDefault="002646DC" w:rsidP="001538AC">
      <w:pPr>
        <w:pStyle w:val="libNormal"/>
        <w:rPr>
          <w:rtl/>
        </w:rPr>
      </w:pPr>
      <w:r w:rsidRPr="002646DC">
        <w:rPr>
          <w:rStyle w:val="libNumChar"/>
          <w:rtl/>
        </w:rPr>
        <w:t>[16510]</w:t>
      </w:r>
      <w:r w:rsidR="00D95677" w:rsidRPr="000E609F">
        <w:rPr>
          <w:rtl/>
        </w:rPr>
        <w:t xml:space="preserve"> 4</w:t>
      </w:r>
      <w:r w:rsidR="00D95677">
        <w:rPr>
          <w:rtl/>
        </w:rPr>
        <w:t xml:space="preserve"> - </w:t>
      </w:r>
      <w:r w:rsidR="00D95677" w:rsidRPr="000E609F">
        <w:rPr>
          <w:rtl/>
        </w:rPr>
        <w:t>وروى هذه الخطبة ابن شهرآشوب في مناقبه</w:t>
      </w:r>
      <w:r w:rsidR="00424FB2">
        <w:rPr>
          <w:rtl/>
        </w:rPr>
        <w:t>:</w:t>
      </w:r>
      <w:r w:rsidR="00D95677" w:rsidRPr="000E609F">
        <w:rPr>
          <w:rtl/>
        </w:rPr>
        <w:t xml:space="preserve"> عن جماعة</w:t>
      </w:r>
      <w:r w:rsidR="00D95677">
        <w:rPr>
          <w:rtl/>
        </w:rPr>
        <w:t xml:space="preserve"> </w:t>
      </w:r>
      <w:r w:rsidR="00D95677" w:rsidRPr="000E609F">
        <w:rPr>
          <w:rtl/>
        </w:rPr>
        <w:t>كثيرة</w:t>
      </w:r>
      <w:r w:rsidR="00424FB2">
        <w:rPr>
          <w:rtl/>
        </w:rPr>
        <w:t>،</w:t>
      </w:r>
      <w:r w:rsidR="00D95677" w:rsidRPr="000E609F">
        <w:rPr>
          <w:rtl/>
        </w:rPr>
        <w:t xml:space="preserve"> هكذا الحمد لله الذي جعلنا من زرع إبراهيم</w:t>
      </w:r>
      <w:r w:rsidR="00424FB2">
        <w:rPr>
          <w:rtl/>
        </w:rPr>
        <w:t>،</w:t>
      </w:r>
      <w:r w:rsidR="00D95677" w:rsidRPr="000E609F">
        <w:rPr>
          <w:rtl/>
        </w:rPr>
        <w:t xml:space="preserve"> الخليل</w:t>
      </w:r>
      <w:r w:rsidR="00424FB2">
        <w:rPr>
          <w:rtl/>
        </w:rPr>
        <w:t>،</w:t>
      </w:r>
      <w:r w:rsidR="00D95677" w:rsidRPr="000E609F">
        <w:rPr>
          <w:rtl/>
        </w:rPr>
        <w:t xml:space="preserve"> ومن ذرية</w:t>
      </w:r>
      <w:r w:rsidR="00D95677">
        <w:rPr>
          <w:rtl/>
        </w:rPr>
        <w:t xml:space="preserve"> </w:t>
      </w:r>
      <w:r w:rsidR="00D95677" w:rsidRPr="000E609F">
        <w:rPr>
          <w:rtl/>
        </w:rPr>
        <w:t>الصفي إسماعيل</w:t>
      </w:r>
      <w:r w:rsidR="00424FB2">
        <w:rPr>
          <w:rtl/>
        </w:rPr>
        <w:t>،</w:t>
      </w:r>
      <w:r w:rsidR="00D95677" w:rsidRPr="000E609F">
        <w:rPr>
          <w:rtl/>
        </w:rPr>
        <w:t xml:space="preserve"> وضئضئ </w:t>
      </w:r>
      <w:r w:rsidR="00D95677" w:rsidRPr="00D95677">
        <w:rPr>
          <w:rStyle w:val="libFootnotenumChar"/>
          <w:rtl/>
        </w:rPr>
        <w:t>(1)</w:t>
      </w:r>
      <w:r w:rsidR="00D95677" w:rsidRPr="000E609F">
        <w:rPr>
          <w:rtl/>
        </w:rPr>
        <w:t xml:space="preserve"> معد</w:t>
      </w:r>
      <w:r w:rsidR="00424FB2">
        <w:rPr>
          <w:rtl/>
        </w:rPr>
        <w:t>،</w:t>
      </w:r>
      <w:r w:rsidR="00D95677" w:rsidRPr="000E609F">
        <w:rPr>
          <w:rtl/>
        </w:rPr>
        <w:t xml:space="preserve"> وعنصر مضر</w:t>
      </w:r>
      <w:r w:rsidR="00424FB2">
        <w:rPr>
          <w:rtl/>
        </w:rPr>
        <w:t>،</w:t>
      </w:r>
      <w:r w:rsidR="00D95677" w:rsidRPr="000E609F">
        <w:rPr>
          <w:rtl/>
        </w:rPr>
        <w:t xml:space="preserve"> وجعلنا خزنة </w:t>
      </w:r>
      <w:r w:rsidR="00D95677" w:rsidRPr="00D95677">
        <w:rPr>
          <w:rStyle w:val="libFootnotenumChar"/>
          <w:rtl/>
        </w:rPr>
        <w:t>(1)</w:t>
      </w:r>
      <w:r w:rsidR="00D95677" w:rsidRPr="000E609F">
        <w:rPr>
          <w:rtl/>
        </w:rPr>
        <w:t xml:space="preserve"> بيته</w:t>
      </w:r>
      <w:r w:rsidR="00D95677">
        <w:rPr>
          <w:rtl/>
        </w:rPr>
        <w:t xml:space="preserve"> </w:t>
      </w:r>
      <w:r w:rsidR="00D95677" w:rsidRPr="000E609F">
        <w:rPr>
          <w:rtl/>
        </w:rPr>
        <w:t>وسواس حرمه</w:t>
      </w:r>
      <w:r w:rsidR="00424FB2">
        <w:rPr>
          <w:rtl/>
        </w:rPr>
        <w:t>،</w:t>
      </w:r>
      <w:r w:rsidR="00D95677" w:rsidRPr="000E609F">
        <w:rPr>
          <w:rtl/>
        </w:rPr>
        <w:t xml:space="preserve"> وجعل مسكننا بيتا محجوجا وحرما آمنا</w:t>
      </w:r>
      <w:r w:rsidR="00424FB2">
        <w:rPr>
          <w:rtl/>
        </w:rPr>
        <w:t>،</w:t>
      </w:r>
      <w:r w:rsidR="00D95677" w:rsidRPr="000E609F">
        <w:rPr>
          <w:rtl/>
        </w:rPr>
        <w:t xml:space="preserve"> وجعلنا الحكام</w:t>
      </w:r>
      <w:r w:rsidR="00D95677">
        <w:rPr>
          <w:rtl/>
        </w:rPr>
        <w:t xml:space="preserve"> </w:t>
      </w:r>
      <w:r w:rsidR="00D95677" w:rsidRPr="000E609F">
        <w:rPr>
          <w:rtl/>
        </w:rPr>
        <w:t>على الناس</w:t>
      </w:r>
      <w:r w:rsidR="00D95677">
        <w:rPr>
          <w:rtl/>
        </w:rPr>
        <w:t xml:space="preserve"> ...</w:t>
      </w:r>
      <w:r w:rsidR="00D95677" w:rsidRPr="000E609F">
        <w:rPr>
          <w:rtl/>
        </w:rPr>
        <w:t xml:space="preserve"> وساق الباقي قريبا منه</w:t>
      </w:r>
      <w:r w:rsidR="00D95677">
        <w:rPr>
          <w:rtl/>
        </w:rPr>
        <w:t>.</w:t>
      </w:r>
    </w:p>
    <w:p w:rsidR="00D95677" w:rsidRPr="000E609F" w:rsidRDefault="002646DC" w:rsidP="001538AC">
      <w:pPr>
        <w:pStyle w:val="libNormal"/>
        <w:rPr>
          <w:rtl/>
        </w:rPr>
      </w:pPr>
      <w:r w:rsidRPr="002646DC">
        <w:rPr>
          <w:rStyle w:val="libNumChar"/>
          <w:rtl/>
        </w:rPr>
        <w:t>[16511]</w:t>
      </w:r>
      <w:r w:rsidR="00D95677" w:rsidRPr="000E609F">
        <w:rPr>
          <w:rtl/>
        </w:rPr>
        <w:t xml:space="preserve"> 5</w:t>
      </w:r>
      <w:r w:rsidR="00D95677">
        <w:rPr>
          <w:rtl/>
        </w:rPr>
        <w:t xml:space="preserve"> - </w:t>
      </w:r>
      <w:r w:rsidR="00D95677" w:rsidRPr="000E609F">
        <w:rPr>
          <w:rtl/>
        </w:rPr>
        <w:t>الشيخ أبو الحسن البكري في الأنوار</w:t>
      </w:r>
      <w:r w:rsidR="00424FB2">
        <w:rPr>
          <w:rtl/>
        </w:rPr>
        <w:t>:</w:t>
      </w:r>
      <w:r w:rsidR="00D95677" w:rsidRPr="000E609F">
        <w:rPr>
          <w:rtl/>
        </w:rPr>
        <w:t xml:space="preserve"> في خبر طويل في تزويج</w:t>
      </w:r>
      <w:r w:rsidR="00D95677">
        <w:rPr>
          <w:rtl/>
        </w:rPr>
        <w:t xml:space="preserve"> </w:t>
      </w:r>
      <w:r w:rsidR="00D95677" w:rsidRPr="000E609F">
        <w:rPr>
          <w:rtl/>
        </w:rPr>
        <w:t>خديجة إلى أن قال فقال خويلد</w:t>
      </w:r>
      <w:r w:rsidR="00424FB2">
        <w:rPr>
          <w:rtl/>
        </w:rPr>
        <w:t>:</w:t>
      </w:r>
      <w:r w:rsidR="00D95677" w:rsidRPr="000E609F">
        <w:rPr>
          <w:rtl/>
        </w:rPr>
        <w:t xml:space="preserve"> ما الانتظار عما طلبتم</w:t>
      </w:r>
      <w:r w:rsidR="00D95677">
        <w:rPr>
          <w:rtl/>
        </w:rPr>
        <w:t>؟</w:t>
      </w:r>
      <w:r w:rsidR="00D95677" w:rsidRPr="000E609F">
        <w:rPr>
          <w:rtl/>
        </w:rPr>
        <w:t xml:space="preserve"> اقضوا الامر</w:t>
      </w:r>
      <w:r w:rsidR="00424FB2">
        <w:rPr>
          <w:rtl/>
        </w:rPr>
        <w:t>،</w:t>
      </w:r>
      <w:r w:rsidR="00D95677">
        <w:rPr>
          <w:rtl/>
        </w:rPr>
        <w:t xml:space="preserve"> </w:t>
      </w:r>
      <w:r w:rsidR="00D95677" w:rsidRPr="000E609F">
        <w:rPr>
          <w:rtl/>
        </w:rPr>
        <w:t>فإن الحكم لكم وأنتم الرؤساء والخطباء والبلغاء والفصحاء</w:t>
      </w:r>
      <w:r w:rsidR="00424FB2">
        <w:rPr>
          <w:rtl/>
        </w:rPr>
        <w:t>،</w:t>
      </w:r>
      <w:r w:rsidR="00D95677" w:rsidRPr="000E609F">
        <w:rPr>
          <w:rtl/>
        </w:rPr>
        <w:t xml:space="preserve"> فليخطب</w:t>
      </w:r>
      <w:r w:rsidR="00D95677">
        <w:rPr>
          <w:rtl/>
        </w:rPr>
        <w:t xml:space="preserve"> </w:t>
      </w:r>
      <w:r w:rsidR="00D95677" w:rsidRPr="000E609F">
        <w:rPr>
          <w:rtl/>
        </w:rPr>
        <w:t>خطيبكم ويكون العقد لنا ولكم</w:t>
      </w:r>
      <w:r w:rsidR="00424FB2">
        <w:rPr>
          <w:rtl/>
        </w:rPr>
        <w:t>،</w:t>
      </w:r>
      <w:r w:rsidR="00D95677" w:rsidRPr="000E609F">
        <w:rPr>
          <w:rtl/>
        </w:rPr>
        <w:t xml:space="preserve"> فقام أبو طالب </w:t>
      </w:r>
      <w:r w:rsidR="00DC3BAA" w:rsidRPr="00DC3BAA">
        <w:rPr>
          <w:rStyle w:val="libAlaemChar"/>
          <w:rtl/>
        </w:rPr>
        <w:t>عليه‌السلام</w:t>
      </w:r>
      <w:r w:rsidR="00424FB2">
        <w:rPr>
          <w:rtl/>
        </w:rPr>
        <w:t>،</w:t>
      </w:r>
      <w:r w:rsidR="00D95677" w:rsidRPr="000E609F">
        <w:rPr>
          <w:rtl/>
        </w:rPr>
        <w:t xml:space="preserve"> فأشار</w:t>
      </w:r>
      <w:r w:rsidR="00D95677">
        <w:rPr>
          <w:rtl/>
        </w:rPr>
        <w:t xml:space="preserve"> </w:t>
      </w:r>
      <w:r w:rsidR="00D95677" w:rsidRPr="000E609F">
        <w:rPr>
          <w:rtl/>
        </w:rPr>
        <w:t>إلى الناس ان انصتوا فأنصتوا</w:t>
      </w:r>
      <w:r w:rsidR="00424FB2">
        <w:rPr>
          <w:rtl/>
        </w:rPr>
        <w:t>،</w:t>
      </w:r>
      <w:r w:rsidR="00D95677" w:rsidRPr="000E609F">
        <w:rPr>
          <w:rtl/>
        </w:rPr>
        <w:t xml:space="preserve"> فقال</w:t>
      </w:r>
      <w:r w:rsidR="00424FB2">
        <w:rPr>
          <w:rtl/>
        </w:rPr>
        <w:t>:</w:t>
      </w:r>
      <w:r w:rsidR="00D95677" w:rsidRPr="000E609F">
        <w:rPr>
          <w:rtl/>
        </w:rPr>
        <w:t xml:space="preserve"> الحمد لله الذي جعلنا من نسل</w:t>
      </w:r>
      <w:r w:rsidR="00D95677">
        <w:rPr>
          <w:rtl/>
        </w:rPr>
        <w:t xml:space="preserve"> </w:t>
      </w:r>
      <w:r w:rsidR="00D95677" w:rsidRPr="000E609F">
        <w:rPr>
          <w:rtl/>
        </w:rPr>
        <w:t>إبراهيم الخليل</w:t>
      </w:r>
      <w:r w:rsidR="00424FB2">
        <w:rPr>
          <w:rtl/>
        </w:rPr>
        <w:t>،</w:t>
      </w:r>
      <w:r w:rsidR="00D95677" w:rsidRPr="000E609F">
        <w:rPr>
          <w:rtl/>
        </w:rPr>
        <w:t xml:space="preserve"> وأخرجنا من سلالة إسماعيل</w:t>
      </w:r>
      <w:r w:rsidR="00424FB2">
        <w:rPr>
          <w:rtl/>
        </w:rPr>
        <w:t>،</w:t>
      </w:r>
      <w:r w:rsidR="00D95677" w:rsidRPr="000E609F">
        <w:rPr>
          <w:rtl/>
        </w:rPr>
        <w:t xml:space="preserve"> وفضلنا وشرفنا على جميع</w:t>
      </w:r>
      <w:r w:rsidR="00D95677">
        <w:rPr>
          <w:rtl/>
        </w:rPr>
        <w:t xml:space="preserve"> </w:t>
      </w:r>
      <w:r w:rsidR="00D95677" w:rsidRPr="000E609F">
        <w:rPr>
          <w:rtl/>
        </w:rPr>
        <w:t>العرب</w:t>
      </w:r>
      <w:r w:rsidR="00424FB2">
        <w:rPr>
          <w:rtl/>
        </w:rPr>
        <w:t>،</w:t>
      </w:r>
      <w:r w:rsidR="00D95677" w:rsidRPr="000E609F">
        <w:rPr>
          <w:rtl/>
        </w:rPr>
        <w:t xml:space="preserve"> وجعلنا في حرمه</w:t>
      </w:r>
      <w:r w:rsidR="00424FB2">
        <w:rPr>
          <w:rtl/>
        </w:rPr>
        <w:t>،</w:t>
      </w:r>
      <w:r w:rsidR="00D95677" w:rsidRPr="000E609F">
        <w:rPr>
          <w:rtl/>
        </w:rPr>
        <w:t xml:space="preserve"> وأسبغ علينا من نعمه</w:t>
      </w:r>
      <w:r w:rsidR="00424FB2">
        <w:rPr>
          <w:rtl/>
        </w:rPr>
        <w:t>،</w:t>
      </w:r>
      <w:r w:rsidR="00D95677" w:rsidRPr="000E609F">
        <w:rPr>
          <w:rtl/>
        </w:rPr>
        <w:t xml:space="preserve"> وصرف عنا شر نقمته</w:t>
      </w:r>
      <w:r w:rsidR="00424FB2">
        <w:rPr>
          <w:rtl/>
        </w:rPr>
        <w:t>،</w:t>
      </w:r>
      <w:r w:rsidR="00D95677">
        <w:rPr>
          <w:rtl/>
        </w:rPr>
        <w:t xml:space="preserve"> </w:t>
      </w:r>
      <w:r w:rsidR="00D95677" w:rsidRPr="000E609F">
        <w:rPr>
          <w:rtl/>
        </w:rPr>
        <w:t>وساق الينا الرزق من كل فج عميق ومكان سحيق</w:t>
      </w:r>
      <w:r w:rsidR="00424FB2">
        <w:rPr>
          <w:rtl/>
        </w:rPr>
        <w:t>،</w:t>
      </w:r>
      <w:r w:rsidR="00D95677" w:rsidRPr="000E609F">
        <w:rPr>
          <w:rtl/>
        </w:rPr>
        <w:t xml:space="preserve"> والحمد لله على ما</w:t>
      </w:r>
      <w:r w:rsidR="00D95677">
        <w:rPr>
          <w:rtl/>
        </w:rPr>
        <w:t xml:space="preserve"> </w:t>
      </w:r>
      <w:r w:rsidR="00D95677" w:rsidRPr="000E609F">
        <w:rPr>
          <w:rtl/>
        </w:rPr>
        <w:t>أولانا</w:t>
      </w:r>
      <w:r w:rsidR="00424FB2">
        <w:rPr>
          <w:rtl/>
        </w:rPr>
        <w:t>،</w:t>
      </w:r>
      <w:r w:rsidR="00D95677" w:rsidRPr="000E609F">
        <w:rPr>
          <w:rtl/>
        </w:rPr>
        <w:t xml:space="preserve"> وله الشكر على ما أعطانا</w:t>
      </w:r>
      <w:r w:rsidR="00424FB2">
        <w:rPr>
          <w:rtl/>
        </w:rPr>
        <w:t>،</w:t>
      </w:r>
      <w:r w:rsidR="00D95677" w:rsidRPr="000E609F">
        <w:rPr>
          <w:rtl/>
        </w:rPr>
        <w:t xml:space="preserve"> وما به حبانا</w:t>
      </w:r>
      <w:r w:rsidR="00424FB2">
        <w:rPr>
          <w:rtl/>
        </w:rPr>
        <w:t>،</w:t>
      </w:r>
      <w:r w:rsidR="00D95677" w:rsidRPr="000E609F">
        <w:rPr>
          <w:rtl/>
        </w:rPr>
        <w:t xml:space="preserve"> وفضلنا على الأنام</w:t>
      </w:r>
      <w:r w:rsidR="00424FB2">
        <w:rPr>
          <w:rtl/>
        </w:rPr>
        <w:t>،</w:t>
      </w:r>
    </w:p>
    <w:p w:rsidR="00D95677" w:rsidRPr="000E609F" w:rsidRDefault="00D95677" w:rsidP="00D95677">
      <w:pPr>
        <w:pStyle w:val="libLine"/>
        <w:rPr>
          <w:rtl/>
        </w:rPr>
      </w:pPr>
      <w:r w:rsidRPr="000E609F">
        <w:rPr>
          <w:rtl/>
        </w:rPr>
        <w:t>__________________</w:t>
      </w:r>
    </w:p>
    <w:p w:rsidR="00D95677" w:rsidRPr="000E609F" w:rsidRDefault="00D95677" w:rsidP="001538AC">
      <w:pPr>
        <w:pStyle w:val="libNormal"/>
        <w:rPr>
          <w:rtl/>
        </w:rPr>
      </w:pPr>
      <w:r w:rsidRPr="00D95677">
        <w:rPr>
          <w:rStyle w:val="libFootnoteChar"/>
          <w:rtl/>
        </w:rPr>
        <w:t>(1) في الحجرية</w:t>
      </w:r>
      <w:r w:rsidR="00424FB2">
        <w:rPr>
          <w:rStyle w:val="libFootnoteChar"/>
          <w:rtl/>
        </w:rPr>
        <w:t>:</w:t>
      </w:r>
      <w:r w:rsidRPr="00D95677">
        <w:rPr>
          <w:rStyle w:val="libFootnoteChar"/>
          <w:rtl/>
        </w:rPr>
        <w:t xml:space="preserve"> « رعيته </w:t>
      </w:r>
      <w:r>
        <w:rPr>
          <w:rFonts w:hint="cs"/>
          <w:rtl/>
        </w:rPr>
        <w:t>»</w:t>
      </w:r>
      <w:r w:rsidRPr="00D95677">
        <w:rPr>
          <w:rStyle w:val="libFootnoteChar"/>
          <w:rtl/>
        </w:rPr>
        <w:t xml:space="preserve"> وما أثبتناه من المصدرين.</w:t>
      </w:r>
    </w:p>
    <w:p w:rsidR="00D95677" w:rsidRPr="000E609F" w:rsidRDefault="00D95677" w:rsidP="00D95677">
      <w:pPr>
        <w:pStyle w:val="libFootnote"/>
        <w:rPr>
          <w:rtl/>
        </w:rPr>
      </w:pPr>
      <w:r w:rsidRPr="000E609F">
        <w:rPr>
          <w:rtl/>
        </w:rPr>
        <w:t>(2) في الفقيه</w:t>
      </w:r>
      <w:r w:rsidR="00424FB2">
        <w:rPr>
          <w:rtl/>
        </w:rPr>
        <w:t>:</w:t>
      </w:r>
      <w:r w:rsidRPr="000E609F">
        <w:rPr>
          <w:rtl/>
        </w:rPr>
        <w:t xml:space="preserve"> عائل</w:t>
      </w:r>
      <w:r w:rsidR="00424FB2">
        <w:rPr>
          <w:rtl/>
        </w:rPr>
        <w:t>،</w:t>
      </w:r>
      <w:r w:rsidRPr="000E609F">
        <w:rPr>
          <w:rtl/>
        </w:rPr>
        <w:t xml:space="preserve"> وفي رسالة المهر</w:t>
      </w:r>
      <w:r w:rsidR="00424FB2">
        <w:rPr>
          <w:rtl/>
        </w:rPr>
        <w:t>:</w:t>
      </w:r>
      <w:r w:rsidRPr="000E609F">
        <w:rPr>
          <w:rtl/>
        </w:rPr>
        <w:t xml:space="preserve"> حائل</w:t>
      </w:r>
      <w:r>
        <w:rPr>
          <w:rtl/>
        </w:rPr>
        <w:t>.</w:t>
      </w:r>
    </w:p>
    <w:p w:rsidR="00D95677" w:rsidRPr="000E609F" w:rsidRDefault="00D95677" w:rsidP="001538AC">
      <w:pPr>
        <w:pStyle w:val="libNormal"/>
        <w:rPr>
          <w:rtl/>
        </w:rPr>
      </w:pPr>
      <w:r w:rsidRPr="00D95677">
        <w:rPr>
          <w:rStyle w:val="libFootnoteChar"/>
          <w:rtl/>
        </w:rPr>
        <w:t>(3</w:t>
      </w:r>
      <w:r w:rsidR="00424FB2">
        <w:rPr>
          <w:rStyle w:val="libFootnoteChar"/>
          <w:rFonts w:hint="cs"/>
          <w:rtl/>
        </w:rPr>
        <w:t>،</w:t>
      </w:r>
      <w:r w:rsidRPr="00D95677">
        <w:rPr>
          <w:rStyle w:val="libFootnoteChar"/>
          <w:rFonts w:hint="cs"/>
          <w:rtl/>
        </w:rPr>
        <w:t xml:space="preserve"> 4</w:t>
      </w:r>
      <w:r w:rsidRPr="00D95677">
        <w:rPr>
          <w:rStyle w:val="libFootnoteChar"/>
          <w:rtl/>
        </w:rPr>
        <w:t>) في الحجرية</w:t>
      </w:r>
      <w:r w:rsidR="00424FB2">
        <w:rPr>
          <w:rStyle w:val="libFootnoteChar"/>
          <w:rtl/>
        </w:rPr>
        <w:t>:</w:t>
      </w:r>
      <w:r w:rsidRPr="00D95677">
        <w:rPr>
          <w:rStyle w:val="libFootnoteChar"/>
          <w:rtl/>
        </w:rPr>
        <w:t xml:space="preserve"> « رغبته </w:t>
      </w:r>
      <w:r>
        <w:rPr>
          <w:rFonts w:hint="cs"/>
          <w:rtl/>
        </w:rPr>
        <w:t xml:space="preserve">» </w:t>
      </w:r>
      <w:r w:rsidRPr="00D95677">
        <w:rPr>
          <w:rStyle w:val="libFootnoteChar"/>
          <w:rtl/>
        </w:rPr>
        <w:t>وما أثبتناه من المصدرين.</w:t>
      </w:r>
    </w:p>
    <w:p w:rsidR="00D95677" w:rsidRPr="000E609F" w:rsidRDefault="00D95677" w:rsidP="00D95677">
      <w:pPr>
        <w:pStyle w:val="libFootnote0"/>
        <w:rPr>
          <w:rtl/>
        </w:rPr>
      </w:pPr>
      <w:r w:rsidRPr="000E609F">
        <w:rPr>
          <w:rtl/>
        </w:rPr>
        <w:t>4</w:t>
      </w:r>
      <w:r>
        <w:rPr>
          <w:rtl/>
        </w:rPr>
        <w:t xml:space="preserve"> - </w:t>
      </w:r>
      <w:r w:rsidRPr="000E609F">
        <w:rPr>
          <w:rtl/>
        </w:rPr>
        <w:t>المناقب ج 1 ص 42</w:t>
      </w:r>
      <w:r>
        <w:rPr>
          <w:rtl/>
        </w:rPr>
        <w:t>.</w:t>
      </w:r>
    </w:p>
    <w:p w:rsidR="00D95677" w:rsidRPr="000E609F" w:rsidRDefault="00D95677" w:rsidP="001538AC">
      <w:pPr>
        <w:pStyle w:val="libNormal"/>
        <w:rPr>
          <w:rtl/>
        </w:rPr>
      </w:pPr>
      <w:r w:rsidRPr="00D95677">
        <w:rPr>
          <w:rStyle w:val="libFootnoteChar"/>
          <w:rtl/>
        </w:rPr>
        <w:t>(1) في الحجرية</w:t>
      </w:r>
      <w:r w:rsidR="00424FB2">
        <w:rPr>
          <w:rStyle w:val="libFootnoteChar"/>
          <w:rtl/>
        </w:rPr>
        <w:t>:</w:t>
      </w:r>
      <w:r w:rsidRPr="00D95677">
        <w:rPr>
          <w:rStyle w:val="libFootnoteChar"/>
          <w:rtl/>
        </w:rPr>
        <w:t xml:space="preserve"> « وضيفئ </w:t>
      </w:r>
      <w:r>
        <w:rPr>
          <w:rFonts w:hint="cs"/>
          <w:rtl/>
        </w:rPr>
        <w:t>»</w:t>
      </w:r>
      <w:r w:rsidRPr="00D95677">
        <w:rPr>
          <w:rStyle w:val="libFootnoteChar"/>
          <w:rtl/>
        </w:rPr>
        <w:t xml:space="preserve"> وما أثبتناه من المصدر والضئضئ</w:t>
      </w:r>
      <w:r w:rsidR="00424FB2">
        <w:rPr>
          <w:rStyle w:val="libFootnoteChar"/>
          <w:rtl/>
        </w:rPr>
        <w:t>:</w:t>
      </w:r>
      <w:r w:rsidRPr="00D95677">
        <w:rPr>
          <w:rStyle w:val="libFootnoteChar"/>
          <w:rtl/>
        </w:rPr>
        <w:t xml:space="preserve"> النسل والعقب</w:t>
      </w:r>
      <w:r>
        <w:rPr>
          <w:rStyle w:val="libFootnoteChar"/>
          <w:rtl/>
        </w:rPr>
        <w:t xml:space="preserve"> </w:t>
      </w:r>
      <w:r w:rsidRPr="00D95677">
        <w:rPr>
          <w:rStyle w:val="libFootnoteChar"/>
          <w:rtl/>
        </w:rPr>
        <w:t>( النهاية ج 3 ص 69 ومجمع البحرين ج 1 ص 272 ).</w:t>
      </w:r>
    </w:p>
    <w:p w:rsidR="00D95677" w:rsidRPr="000E609F" w:rsidRDefault="00D95677" w:rsidP="00D95677">
      <w:pPr>
        <w:pStyle w:val="libFootnote"/>
        <w:rPr>
          <w:rtl/>
        </w:rPr>
      </w:pPr>
      <w:r w:rsidRPr="000E609F">
        <w:rPr>
          <w:rtl/>
        </w:rPr>
        <w:t>(2) في المصدر</w:t>
      </w:r>
      <w:r w:rsidR="00424FB2">
        <w:rPr>
          <w:rtl/>
        </w:rPr>
        <w:t>:</w:t>
      </w:r>
      <w:r w:rsidRPr="000E609F">
        <w:rPr>
          <w:rtl/>
        </w:rPr>
        <w:t xml:space="preserve"> حضنة</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الأنوار ص 334 باختلاف في اللفظ</w:t>
      </w:r>
      <w:r>
        <w:rPr>
          <w:rtl/>
        </w:rPr>
        <w:t>.</w:t>
      </w:r>
    </w:p>
    <w:p w:rsidR="00D95677" w:rsidRDefault="00D95677" w:rsidP="00D95677">
      <w:pPr>
        <w:pStyle w:val="libNormal0"/>
        <w:rPr>
          <w:rtl/>
        </w:rPr>
      </w:pPr>
      <w:r>
        <w:rPr>
          <w:rtl/>
        </w:rPr>
        <w:br w:type="page"/>
      </w:r>
      <w:r w:rsidRPr="000E609F">
        <w:rPr>
          <w:rtl/>
        </w:rPr>
        <w:lastRenderedPageBreak/>
        <w:t>وعصمنا عن الحرام</w:t>
      </w:r>
      <w:r w:rsidR="00424FB2">
        <w:rPr>
          <w:rtl/>
        </w:rPr>
        <w:t>،</w:t>
      </w:r>
      <w:r w:rsidRPr="000E609F">
        <w:rPr>
          <w:rtl/>
        </w:rPr>
        <w:t xml:space="preserve"> وأمرنا بالمقارنة والوصل</w:t>
      </w:r>
      <w:r w:rsidR="00424FB2">
        <w:rPr>
          <w:rtl/>
        </w:rPr>
        <w:t>،</w:t>
      </w:r>
      <w:r w:rsidRPr="000E609F">
        <w:rPr>
          <w:rtl/>
        </w:rPr>
        <w:t xml:space="preserve"> وذلك ليكثر منا النسل</w:t>
      </w:r>
      <w:r w:rsidR="00424FB2">
        <w:rPr>
          <w:rtl/>
        </w:rPr>
        <w:t>،</w:t>
      </w:r>
      <w:r>
        <w:rPr>
          <w:rtl/>
        </w:rPr>
        <w:t xml:space="preserve"> </w:t>
      </w:r>
      <w:r w:rsidRPr="000E609F">
        <w:rPr>
          <w:rtl/>
        </w:rPr>
        <w:t>وبعد</w:t>
      </w:r>
      <w:r w:rsidR="00424FB2">
        <w:rPr>
          <w:rtl/>
        </w:rPr>
        <w:t>:</w:t>
      </w:r>
      <w:r w:rsidRPr="000E609F">
        <w:rPr>
          <w:rtl/>
        </w:rPr>
        <w:t xml:space="preserve"> فاعلموا يا معاشر من حضر</w:t>
      </w:r>
      <w:r w:rsidR="00424FB2">
        <w:rPr>
          <w:rtl/>
        </w:rPr>
        <w:t>،</w:t>
      </w:r>
      <w:r w:rsidRPr="000E609F">
        <w:rPr>
          <w:rtl/>
        </w:rPr>
        <w:t xml:space="preserve"> أن ابن أخينا محمد بن عبد الله </w:t>
      </w:r>
      <w:r w:rsidR="00DC3BAA" w:rsidRPr="00DC3BAA">
        <w:rPr>
          <w:rStyle w:val="libAlaemChar"/>
          <w:rtl/>
        </w:rPr>
        <w:t>صلى‌الله‌عليه‌وآله</w:t>
      </w:r>
      <w:r w:rsidRPr="000E609F">
        <w:rPr>
          <w:rtl/>
        </w:rPr>
        <w:t xml:space="preserve"> خاطب كريمتكم الموصوفة بالسخاء والعفة</w:t>
      </w:r>
      <w:r w:rsidR="00424FB2">
        <w:rPr>
          <w:rtl/>
        </w:rPr>
        <w:t>،</w:t>
      </w:r>
      <w:r w:rsidRPr="000E609F">
        <w:rPr>
          <w:rtl/>
        </w:rPr>
        <w:t xml:space="preserve"> وهي فتاتكم</w:t>
      </w:r>
      <w:r>
        <w:rPr>
          <w:rtl/>
        </w:rPr>
        <w:t xml:space="preserve"> </w:t>
      </w:r>
      <w:r w:rsidRPr="000E609F">
        <w:rPr>
          <w:rtl/>
        </w:rPr>
        <w:t>المعروفة</w:t>
      </w:r>
      <w:r w:rsidR="00424FB2">
        <w:rPr>
          <w:rtl/>
        </w:rPr>
        <w:t>،</w:t>
      </w:r>
      <w:r w:rsidRPr="000E609F">
        <w:rPr>
          <w:rtl/>
        </w:rPr>
        <w:t xml:space="preserve"> المذكور فضلها الشامخ</w:t>
      </w:r>
      <w:r w:rsidR="00424FB2">
        <w:rPr>
          <w:rtl/>
        </w:rPr>
        <w:t>،</w:t>
      </w:r>
      <w:r w:rsidRPr="000E609F">
        <w:rPr>
          <w:rtl/>
        </w:rPr>
        <w:t xml:space="preserve"> وهو قد خطبها من أبيها خويلد</w:t>
      </w:r>
      <w:r>
        <w:rPr>
          <w:rtl/>
        </w:rPr>
        <w:t xml:space="preserve"> </w:t>
      </w:r>
      <w:r w:rsidRPr="000E609F">
        <w:rPr>
          <w:rtl/>
        </w:rPr>
        <w:t>على ما تحب من المال</w:t>
      </w:r>
      <w:r w:rsidR="00424FB2">
        <w:rPr>
          <w:rtl/>
        </w:rPr>
        <w:t>،</w:t>
      </w:r>
      <w:r w:rsidRPr="000E609F">
        <w:rPr>
          <w:rtl/>
        </w:rPr>
        <w:t xml:space="preserve"> ثم نهض ورقة وكان إلى جانب أخيه خويلد وقال</w:t>
      </w:r>
      <w:r w:rsidR="00424FB2">
        <w:rPr>
          <w:rtl/>
        </w:rPr>
        <w:t>:</w:t>
      </w:r>
      <w:r>
        <w:rPr>
          <w:rtl/>
        </w:rPr>
        <w:t xml:space="preserve"> </w:t>
      </w:r>
      <w:r w:rsidRPr="000E609F">
        <w:rPr>
          <w:rtl/>
        </w:rPr>
        <w:t>يزيد مهرها المعجل دون المؤجل</w:t>
      </w:r>
      <w:r w:rsidR="00424FB2">
        <w:rPr>
          <w:rtl/>
        </w:rPr>
        <w:t>،</w:t>
      </w:r>
      <w:r w:rsidRPr="000E609F">
        <w:rPr>
          <w:rtl/>
        </w:rPr>
        <w:t xml:space="preserve"> أربعة آلاف دينار ذهبا</w:t>
      </w:r>
      <w:r w:rsidR="00424FB2">
        <w:rPr>
          <w:rtl/>
        </w:rPr>
        <w:t>،</w:t>
      </w:r>
      <w:r w:rsidRPr="000E609F">
        <w:rPr>
          <w:rtl/>
        </w:rPr>
        <w:t xml:space="preserve"> ومائة ناقة سود</w:t>
      </w:r>
      <w:r>
        <w:rPr>
          <w:rtl/>
        </w:rPr>
        <w:t xml:space="preserve"> </w:t>
      </w:r>
      <w:r w:rsidRPr="000E609F">
        <w:rPr>
          <w:rtl/>
        </w:rPr>
        <w:t>الحدق حمر الوبر</w:t>
      </w:r>
      <w:r w:rsidR="00424FB2">
        <w:rPr>
          <w:rtl/>
        </w:rPr>
        <w:t>،</w:t>
      </w:r>
      <w:r w:rsidRPr="000E609F">
        <w:rPr>
          <w:rtl/>
        </w:rPr>
        <w:t xml:space="preserve"> وعشر حلل</w:t>
      </w:r>
      <w:r w:rsidR="00424FB2">
        <w:rPr>
          <w:rtl/>
        </w:rPr>
        <w:t>،</w:t>
      </w:r>
      <w:r w:rsidRPr="000E609F">
        <w:rPr>
          <w:rtl/>
        </w:rPr>
        <w:t xml:space="preserve"> وثمانية وعشرين عبدا</w:t>
      </w:r>
      <w:r w:rsidR="00424FB2">
        <w:rPr>
          <w:rtl/>
        </w:rPr>
        <w:t>،</w:t>
      </w:r>
      <w:r w:rsidRPr="000E609F">
        <w:rPr>
          <w:rtl/>
        </w:rPr>
        <w:t xml:space="preserve"> وأمة وليس ذلك</w:t>
      </w:r>
      <w:r>
        <w:rPr>
          <w:rtl/>
        </w:rPr>
        <w:t xml:space="preserve"> </w:t>
      </w:r>
      <w:r w:rsidRPr="000E609F">
        <w:rPr>
          <w:rtl/>
        </w:rPr>
        <w:t>بكثير عليكم</w:t>
      </w:r>
      <w:r w:rsidR="00424FB2">
        <w:rPr>
          <w:rtl/>
        </w:rPr>
        <w:t>،</w:t>
      </w:r>
      <w:r w:rsidRPr="000E609F">
        <w:rPr>
          <w:rtl/>
        </w:rPr>
        <w:t xml:space="preserve"> قال له أبو طالب</w:t>
      </w:r>
      <w:r w:rsidR="00424FB2">
        <w:rPr>
          <w:rtl/>
        </w:rPr>
        <w:t>،</w:t>
      </w:r>
      <w:r w:rsidRPr="000E609F">
        <w:rPr>
          <w:rtl/>
        </w:rPr>
        <w:t xml:space="preserve"> رضينا بذلك</w:t>
      </w:r>
      <w:r w:rsidR="00424FB2">
        <w:rPr>
          <w:rtl/>
        </w:rPr>
        <w:t>،</w:t>
      </w:r>
      <w:r w:rsidRPr="000E609F">
        <w:rPr>
          <w:rtl/>
        </w:rPr>
        <w:t xml:space="preserve"> فقال خويلد</w:t>
      </w:r>
      <w:r w:rsidR="00424FB2">
        <w:rPr>
          <w:rtl/>
        </w:rPr>
        <w:t>:</w:t>
      </w:r>
      <w:r w:rsidRPr="000E609F">
        <w:rPr>
          <w:rtl/>
        </w:rPr>
        <w:t xml:space="preserve"> قد رضيت</w:t>
      </w:r>
      <w:r>
        <w:rPr>
          <w:rtl/>
        </w:rPr>
        <w:t xml:space="preserve"> </w:t>
      </w:r>
      <w:r w:rsidRPr="000E609F">
        <w:rPr>
          <w:rtl/>
        </w:rPr>
        <w:t xml:space="preserve">وزوجت خديجة بمحمد </w:t>
      </w:r>
      <w:r w:rsidR="00DC3BAA" w:rsidRPr="00DC3BAA">
        <w:rPr>
          <w:rStyle w:val="libAlaemChar"/>
          <w:rtl/>
        </w:rPr>
        <w:t>صلى‌الله‌عليه‌وآله</w:t>
      </w:r>
      <w:r w:rsidRPr="000E609F">
        <w:rPr>
          <w:rtl/>
        </w:rPr>
        <w:t xml:space="preserve"> فقبل النبي </w:t>
      </w:r>
      <w:r w:rsidR="00DC3BAA" w:rsidRPr="00DC3BAA">
        <w:rPr>
          <w:rStyle w:val="libAlaemChar"/>
          <w:rtl/>
        </w:rPr>
        <w:t>صلى‌الله‌عليه‌وآله</w:t>
      </w:r>
      <w:r w:rsidRPr="000E609F">
        <w:rPr>
          <w:rtl/>
        </w:rPr>
        <w:t xml:space="preserve"> عقد النكاح</w:t>
      </w:r>
      <w:r>
        <w:rPr>
          <w:rtl/>
        </w:rPr>
        <w:t xml:space="preserve"> ...</w:t>
      </w:r>
      <w:r w:rsidRPr="000E609F">
        <w:rPr>
          <w:rtl/>
        </w:rPr>
        <w:t xml:space="preserve"> الخبر</w:t>
      </w:r>
      <w:r>
        <w:rPr>
          <w:rtl/>
        </w:rPr>
        <w:t>.</w:t>
      </w:r>
      <w:r w:rsidRPr="000E609F">
        <w:rPr>
          <w:rtl/>
        </w:rPr>
        <w:t xml:space="preserve"> </w:t>
      </w:r>
    </w:p>
    <w:p w:rsidR="00D95677" w:rsidRPr="000E609F" w:rsidRDefault="002646DC" w:rsidP="001538AC">
      <w:pPr>
        <w:pStyle w:val="libNormal"/>
        <w:rPr>
          <w:rtl/>
        </w:rPr>
      </w:pPr>
      <w:r w:rsidRPr="002646DC">
        <w:rPr>
          <w:rStyle w:val="libNumChar"/>
          <w:rtl/>
        </w:rPr>
        <w:t>[15612]</w:t>
      </w:r>
      <w:r w:rsidR="00D95677" w:rsidRPr="000E609F">
        <w:rPr>
          <w:rtl/>
        </w:rPr>
        <w:t xml:space="preserve"> 6</w:t>
      </w:r>
      <w:r w:rsidR="00D95677">
        <w:rPr>
          <w:rtl/>
        </w:rPr>
        <w:t xml:space="preserve"> - </w:t>
      </w:r>
      <w:r w:rsidR="00D95677" w:rsidRPr="000E609F">
        <w:rPr>
          <w:rtl/>
        </w:rPr>
        <w:t>السيد المحدث التوبلي في مدينة المعاجز</w:t>
      </w:r>
      <w:r w:rsidR="00424FB2">
        <w:rPr>
          <w:rtl/>
        </w:rPr>
        <w:t>:</w:t>
      </w:r>
      <w:r w:rsidR="00D95677" w:rsidRPr="000E609F">
        <w:rPr>
          <w:rtl/>
        </w:rPr>
        <w:t xml:space="preserve"> نقلا من مسند فاطمة</w:t>
      </w:r>
      <w:r w:rsidR="00D95677">
        <w:rPr>
          <w:rtl/>
        </w:rPr>
        <w:t xml:space="preserve"> </w:t>
      </w:r>
      <w:r w:rsidR="00DC3BAA" w:rsidRPr="00DC3BAA">
        <w:rPr>
          <w:rStyle w:val="libAlaemChar"/>
          <w:rtl/>
        </w:rPr>
        <w:t>عليها‌السلام</w:t>
      </w:r>
      <w:r w:rsidR="00D95677" w:rsidRPr="000E609F">
        <w:rPr>
          <w:rtl/>
        </w:rPr>
        <w:t xml:space="preserve"> عن الشريف أبي محمد الحسن بن محمد العلوي المحمدي</w:t>
      </w:r>
      <w:r w:rsidR="00D95677">
        <w:rPr>
          <w:rtl/>
        </w:rPr>
        <w:t xml:space="preserve"> </w:t>
      </w:r>
      <w:r w:rsidR="00D95677" w:rsidRPr="000E609F">
        <w:rPr>
          <w:rtl/>
        </w:rPr>
        <w:t>النقيب قال</w:t>
      </w:r>
      <w:r w:rsidR="00424FB2">
        <w:rPr>
          <w:rtl/>
        </w:rPr>
        <w:t>،</w:t>
      </w:r>
      <w:r w:rsidR="00D95677" w:rsidRPr="000E609F">
        <w:rPr>
          <w:rtl/>
        </w:rPr>
        <w:t xml:space="preserve"> حدثني أبو الحسن محمد بن هارون التلعكبري قال</w:t>
      </w:r>
      <w:r w:rsidR="00424FB2">
        <w:rPr>
          <w:rtl/>
        </w:rPr>
        <w:t>:</w:t>
      </w:r>
      <w:r w:rsidR="00D95677" w:rsidRPr="000E609F">
        <w:rPr>
          <w:rtl/>
        </w:rPr>
        <w:t xml:space="preserve"> حدثني أبي</w:t>
      </w:r>
      <w:r w:rsidR="00D95677">
        <w:rPr>
          <w:rtl/>
        </w:rPr>
        <w:t xml:space="preserve"> (</w:t>
      </w:r>
      <w:r w:rsidR="00D95677" w:rsidRPr="000E609F">
        <w:rPr>
          <w:rtl/>
        </w:rPr>
        <w:t xml:space="preserve"> رضي الله عنه ) قال</w:t>
      </w:r>
      <w:r w:rsidR="00424FB2">
        <w:rPr>
          <w:rtl/>
        </w:rPr>
        <w:t>:</w:t>
      </w:r>
      <w:r w:rsidR="00D95677" w:rsidRPr="000E609F">
        <w:rPr>
          <w:rtl/>
        </w:rPr>
        <w:t xml:space="preserve"> أخبرني أبو الحسن أحمد بن محمد بن أبي الغريب</w:t>
      </w:r>
      <w:r w:rsidR="00D95677">
        <w:rPr>
          <w:rtl/>
        </w:rPr>
        <w:t xml:space="preserve"> </w:t>
      </w:r>
      <w:r w:rsidR="00D95677" w:rsidRPr="000E609F">
        <w:rPr>
          <w:rtl/>
        </w:rPr>
        <w:t xml:space="preserve">الضبي </w:t>
      </w:r>
      <w:r w:rsidR="00D95677" w:rsidRPr="00D95677">
        <w:rPr>
          <w:rStyle w:val="libFootnotenumChar"/>
          <w:rtl/>
        </w:rPr>
        <w:t>(1)</w:t>
      </w:r>
      <w:r w:rsidR="00D95677" w:rsidRPr="000E609F">
        <w:rPr>
          <w:rtl/>
        </w:rPr>
        <w:t xml:space="preserve"> قال حدثنا محمد بن زكريا بن دينار العاني قال</w:t>
      </w:r>
      <w:r w:rsidR="00424FB2">
        <w:rPr>
          <w:rtl/>
        </w:rPr>
        <w:t>:</w:t>
      </w:r>
      <w:r w:rsidR="00D95677" w:rsidRPr="000E609F">
        <w:rPr>
          <w:rtl/>
        </w:rPr>
        <w:t xml:space="preserve"> حدثنا شعيب بن</w:t>
      </w:r>
      <w:r w:rsidR="00D95677">
        <w:rPr>
          <w:rtl/>
        </w:rPr>
        <w:t xml:space="preserve"> </w:t>
      </w:r>
      <w:r w:rsidR="00D95677" w:rsidRPr="000E609F">
        <w:rPr>
          <w:rtl/>
        </w:rPr>
        <w:t>واقد</w:t>
      </w:r>
      <w:r w:rsidR="00424FB2">
        <w:rPr>
          <w:rtl/>
        </w:rPr>
        <w:t>،</w:t>
      </w:r>
      <w:r w:rsidR="00D95677" w:rsidRPr="000E609F">
        <w:rPr>
          <w:rtl/>
        </w:rPr>
        <w:t xml:space="preserve"> عن الليث</w:t>
      </w:r>
      <w:r w:rsidR="00424FB2">
        <w:rPr>
          <w:rtl/>
        </w:rPr>
        <w:t>،</w:t>
      </w:r>
      <w:r w:rsidR="00D95677" w:rsidRPr="000E609F">
        <w:rPr>
          <w:rtl/>
        </w:rPr>
        <w:t xml:space="preserve"> عن جعفر بن محمد</w:t>
      </w:r>
      <w:r w:rsidR="00424FB2">
        <w:rPr>
          <w:rtl/>
        </w:rPr>
        <w:t>،</w:t>
      </w:r>
      <w:r w:rsidR="00D95677" w:rsidRPr="000E609F">
        <w:rPr>
          <w:rtl/>
        </w:rPr>
        <w:t xml:space="preserve"> عن أبيه</w:t>
      </w:r>
      <w:r w:rsidR="00424FB2">
        <w:rPr>
          <w:rtl/>
        </w:rPr>
        <w:t>،</w:t>
      </w:r>
      <w:r w:rsidR="00D95677" w:rsidRPr="000E609F">
        <w:rPr>
          <w:rtl/>
        </w:rPr>
        <w:t xml:space="preserve"> عن جده</w:t>
      </w:r>
      <w:r w:rsidR="00D95677">
        <w:rPr>
          <w:rtl/>
        </w:rPr>
        <w:t xml:space="preserve"> </w:t>
      </w:r>
      <w:r w:rsidR="00D95677" w:rsidRPr="000E609F">
        <w:rPr>
          <w:rtl/>
        </w:rPr>
        <w:t>عليهم السلام )</w:t>
      </w:r>
      <w:r w:rsidR="00424FB2">
        <w:rPr>
          <w:rtl/>
        </w:rPr>
        <w:t>،</w:t>
      </w:r>
      <w:r w:rsidR="00D95677" w:rsidRPr="000E609F">
        <w:rPr>
          <w:rtl/>
        </w:rPr>
        <w:t xml:space="preserve"> عن جابر قال</w:t>
      </w:r>
      <w:r w:rsidR="00424FB2">
        <w:rPr>
          <w:rtl/>
        </w:rPr>
        <w:t>:</w:t>
      </w:r>
      <w:r w:rsidR="00D95677">
        <w:rPr>
          <w:rFonts w:hint="cs"/>
          <w:rtl/>
        </w:rPr>
        <w:t xml:space="preserve"> </w:t>
      </w:r>
      <w:r w:rsidR="00D95677">
        <w:rPr>
          <w:rFonts w:hint="cs"/>
          <w:rtl/>
          <w:lang w:bidi="fa-IR"/>
        </w:rPr>
        <w:t>«</w:t>
      </w:r>
      <w:r w:rsidR="00D95677" w:rsidRPr="000E609F">
        <w:rPr>
          <w:rtl/>
        </w:rPr>
        <w:t xml:space="preserve"> لما أراد رسول الله </w:t>
      </w:r>
      <w:r w:rsidR="00DC3BAA" w:rsidRPr="00DC3BAA">
        <w:rPr>
          <w:rStyle w:val="libAlaemChar"/>
          <w:rtl/>
        </w:rPr>
        <w:t>صلى‌الله‌عليه‌وآله</w:t>
      </w:r>
      <w:r w:rsidR="00D95677" w:rsidRPr="000E609F">
        <w:rPr>
          <w:rtl/>
        </w:rPr>
        <w:t xml:space="preserve"> أن يزوج فاطمة عليا </w:t>
      </w:r>
      <w:r w:rsidR="00DC3BAA" w:rsidRPr="00DC3BAA">
        <w:rPr>
          <w:rStyle w:val="libAlaemChar"/>
          <w:rtl/>
        </w:rPr>
        <w:t>عليهما‌السلام</w:t>
      </w:r>
      <w:r w:rsidR="00D95677" w:rsidRPr="000E609F">
        <w:rPr>
          <w:rtl/>
        </w:rPr>
        <w:t xml:space="preserve"> قال</w:t>
      </w:r>
      <w:r w:rsidR="00424FB2">
        <w:rPr>
          <w:rtl/>
        </w:rPr>
        <w:t>:</w:t>
      </w:r>
      <w:r w:rsidR="00D95677" w:rsidRPr="000E609F">
        <w:rPr>
          <w:rtl/>
        </w:rPr>
        <w:t xml:space="preserve"> له أخرج يا أبا الحسن</w:t>
      </w:r>
      <w:r w:rsidR="00D95677">
        <w:rPr>
          <w:rtl/>
        </w:rPr>
        <w:t xml:space="preserve"> </w:t>
      </w:r>
      <w:r w:rsidR="00D95677" w:rsidRPr="000E609F">
        <w:rPr>
          <w:rtl/>
        </w:rPr>
        <w:t>إلى المسجد</w:t>
      </w:r>
      <w:r w:rsidR="00424FB2">
        <w:rPr>
          <w:rtl/>
        </w:rPr>
        <w:t>،</w:t>
      </w:r>
      <w:r w:rsidR="00D95677" w:rsidRPr="000E609F">
        <w:rPr>
          <w:rtl/>
        </w:rPr>
        <w:t xml:space="preserve"> فإني خارج في أثرك فمزوجك بحضرة الناس</w:t>
      </w:r>
      <w:r w:rsidR="00424FB2">
        <w:rPr>
          <w:rtl/>
        </w:rPr>
        <w:t>،</w:t>
      </w:r>
      <w:r w:rsidR="00D95677" w:rsidRPr="000E609F">
        <w:rPr>
          <w:rtl/>
        </w:rPr>
        <w:t xml:space="preserve"> وذاكر من</w:t>
      </w:r>
      <w:r w:rsidR="00D95677">
        <w:rPr>
          <w:rtl/>
        </w:rPr>
        <w:t xml:space="preserve"> </w:t>
      </w:r>
      <w:r w:rsidR="00D95677" w:rsidRPr="000E609F">
        <w:rPr>
          <w:rtl/>
        </w:rPr>
        <w:t>فضلك ما تقر به عينك</w:t>
      </w:r>
      <w:r w:rsidR="00424FB2">
        <w:rPr>
          <w:rtl/>
        </w:rPr>
        <w:t>،</w:t>
      </w:r>
      <w:r w:rsidR="00D95677" w:rsidRPr="000E609F">
        <w:rPr>
          <w:rtl/>
        </w:rPr>
        <w:t xml:space="preserve"> قال علي </w:t>
      </w:r>
      <w:r w:rsidR="00DC3BAA" w:rsidRPr="00DC3BAA">
        <w:rPr>
          <w:rStyle w:val="libAlaemChar"/>
          <w:rtl/>
        </w:rPr>
        <w:t>عليه‌السلام</w:t>
      </w:r>
      <w:r w:rsidR="00424FB2">
        <w:rPr>
          <w:rtl/>
        </w:rPr>
        <w:t>:</w:t>
      </w:r>
      <w:r w:rsidR="00D95677" w:rsidRPr="000E609F">
        <w:rPr>
          <w:rtl/>
        </w:rPr>
        <w:t xml:space="preserve"> فخرجت من عند رسول</w:t>
      </w:r>
      <w:r w:rsidR="00D95677">
        <w:rPr>
          <w:rtl/>
        </w:rPr>
        <w:t xml:space="preserve"> (</w:t>
      </w:r>
      <w:r w:rsidR="00D95677" w:rsidRPr="000E609F">
        <w:rPr>
          <w:rtl/>
        </w:rPr>
        <w:t xml:space="preserve"> الله</w:t>
      </w:r>
      <w:r w:rsidR="00D95677">
        <w:rPr>
          <w:rtl/>
        </w:rPr>
        <w:t xml:space="preserve"> صلى الله عليه وآله ) وأنا لا أ</w:t>
      </w:r>
      <w:r w:rsidR="00D95677" w:rsidRPr="000E609F">
        <w:rPr>
          <w:rtl/>
        </w:rPr>
        <w:t>عقل فرحا وسرورا</w:t>
      </w:r>
      <w:r w:rsidR="00424FB2">
        <w:rPr>
          <w:rtl/>
        </w:rPr>
        <w:t>،</w:t>
      </w:r>
      <w:r w:rsidR="00D95677" w:rsidRPr="000E609F">
        <w:rPr>
          <w:rtl/>
        </w:rPr>
        <w:t xml:space="preserve"> واستقبله أبو بكر</w:t>
      </w:r>
      <w:r w:rsidR="00D95677">
        <w:rPr>
          <w:rtl/>
        </w:rPr>
        <w:t xml:space="preserve"> </w:t>
      </w:r>
      <w:r w:rsidR="00D95677" w:rsidRPr="000E609F">
        <w:rPr>
          <w:rtl/>
        </w:rPr>
        <w:t>وعمر قالا</w:t>
      </w:r>
      <w:r w:rsidR="00424FB2">
        <w:rPr>
          <w:rtl/>
        </w:rPr>
        <w:t>:</w:t>
      </w:r>
      <w:r w:rsidR="00D95677" w:rsidRPr="000E609F">
        <w:rPr>
          <w:rtl/>
        </w:rPr>
        <w:t xml:space="preserve"> ما وراءك يا أبا الحسن</w:t>
      </w:r>
      <w:r w:rsidR="00D95677">
        <w:rPr>
          <w:rtl/>
        </w:rPr>
        <w:t>؟</w:t>
      </w:r>
      <w:r w:rsidR="00D95677" w:rsidRPr="000E609F">
        <w:rPr>
          <w:rtl/>
        </w:rPr>
        <w:t xml:space="preserve"> فقلت</w:t>
      </w:r>
      <w:r w:rsidR="00424FB2">
        <w:rPr>
          <w:rtl/>
        </w:rPr>
        <w:t>:</w:t>
      </w:r>
      <w:r w:rsidR="00D95677" w:rsidRPr="000E609F">
        <w:rPr>
          <w:rtl/>
        </w:rPr>
        <w:t xml:space="preserve"> يزوجني رسول الله </w:t>
      </w:r>
      <w:r w:rsidR="00D95677">
        <w:rPr>
          <w:rtl/>
        </w:rPr>
        <w:t>(</w:t>
      </w:r>
      <w:r w:rsidR="00D95677" w:rsidRPr="000E609F">
        <w:rPr>
          <w:rtl/>
        </w:rPr>
        <w:t xml:space="preserve"> صلى الله</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6</w:t>
      </w:r>
      <w:r>
        <w:rPr>
          <w:rtl/>
        </w:rPr>
        <w:t xml:space="preserve"> - </w:t>
      </w:r>
      <w:r w:rsidRPr="000E609F">
        <w:rPr>
          <w:rtl/>
        </w:rPr>
        <w:t>مدينة المعاجز ص 145</w:t>
      </w:r>
      <w:r>
        <w:rPr>
          <w:rtl/>
        </w:rPr>
        <w:t>.</w:t>
      </w:r>
    </w:p>
    <w:p w:rsidR="00D95677" w:rsidRPr="000E609F" w:rsidRDefault="00D95677" w:rsidP="001538AC">
      <w:pPr>
        <w:pStyle w:val="libNormal"/>
        <w:rPr>
          <w:rtl/>
        </w:rPr>
      </w:pPr>
      <w:r w:rsidRPr="00D95677">
        <w:rPr>
          <w:rStyle w:val="libFootnoteChar"/>
          <w:rtl/>
        </w:rPr>
        <w:t>(1) في الطبعة الحجرية</w:t>
      </w:r>
      <w:r w:rsidR="00424FB2">
        <w:rPr>
          <w:rStyle w:val="libFootnoteChar"/>
          <w:rtl/>
        </w:rPr>
        <w:t>:</w:t>
      </w:r>
      <w:r w:rsidRPr="00D95677">
        <w:rPr>
          <w:rStyle w:val="libFootnoteChar"/>
          <w:rtl/>
        </w:rPr>
        <w:t xml:space="preserve"> الصبي</w:t>
      </w:r>
      <w:r w:rsidR="00424FB2">
        <w:rPr>
          <w:rStyle w:val="libFootnoteChar"/>
          <w:rtl/>
        </w:rPr>
        <w:t>،</w:t>
      </w:r>
      <w:r w:rsidRPr="00D95677">
        <w:rPr>
          <w:rStyle w:val="libFootnoteChar"/>
          <w:rtl/>
        </w:rPr>
        <w:t xml:space="preserve"> وقد ورد استظهار</w:t>
      </w:r>
      <w:r w:rsidR="00424FB2">
        <w:rPr>
          <w:rStyle w:val="libFootnoteChar"/>
          <w:rtl/>
        </w:rPr>
        <w:t>:</w:t>
      </w:r>
      <w:r w:rsidRPr="00D95677">
        <w:rPr>
          <w:rStyle w:val="libFootnoteChar"/>
          <w:rtl/>
        </w:rPr>
        <w:t xml:space="preserve"> الضبي وهو الصواب </w:t>
      </w:r>
      <w:r w:rsidRPr="00D95677">
        <w:rPr>
          <w:rStyle w:val="libFootnoteChar"/>
          <w:rFonts w:hint="cs"/>
          <w:rtl/>
        </w:rPr>
        <w:t>«</w:t>
      </w:r>
      <w:r w:rsidRPr="00D95677">
        <w:rPr>
          <w:rStyle w:val="libFootnoteChar"/>
          <w:rtl/>
        </w:rPr>
        <w:t xml:space="preserve"> راجع معجم رجال الحديث ج 2 ص 230 </w:t>
      </w:r>
      <w:r>
        <w:rPr>
          <w:rFonts w:hint="cs"/>
          <w:rtl/>
        </w:rPr>
        <w:t>»</w:t>
      </w:r>
      <w:r w:rsidRPr="00D95677">
        <w:rPr>
          <w:rStyle w:val="libFootnoteChar"/>
          <w:rtl/>
        </w:rPr>
        <w:t>.</w:t>
      </w:r>
    </w:p>
    <w:p w:rsidR="00D95677" w:rsidRPr="000E609F" w:rsidRDefault="00D95677" w:rsidP="004B7DCF">
      <w:pPr>
        <w:pStyle w:val="libNormal0"/>
        <w:rPr>
          <w:rtl/>
        </w:rPr>
      </w:pPr>
      <w:r>
        <w:rPr>
          <w:rtl/>
        </w:rPr>
        <w:br w:type="page"/>
      </w:r>
      <w:r w:rsidRPr="000E609F">
        <w:rPr>
          <w:rtl/>
        </w:rPr>
        <w:lastRenderedPageBreak/>
        <w:t xml:space="preserve">عليه وآله ) فاطمة </w:t>
      </w:r>
      <w:r w:rsidR="00DC3BAA" w:rsidRPr="00DC3BAA">
        <w:rPr>
          <w:rStyle w:val="libAlaemChar"/>
          <w:rtl/>
        </w:rPr>
        <w:t>عليها‌السلام</w:t>
      </w:r>
      <w:r w:rsidR="00424FB2">
        <w:rPr>
          <w:rtl/>
        </w:rPr>
        <w:t>،</w:t>
      </w:r>
      <w:r w:rsidRPr="000E609F">
        <w:rPr>
          <w:rtl/>
        </w:rPr>
        <w:t xml:space="preserve"> وأخبرني أن الله قد زوجنيها</w:t>
      </w:r>
      <w:r w:rsidR="00424FB2">
        <w:rPr>
          <w:rtl/>
        </w:rPr>
        <w:t>،</w:t>
      </w:r>
      <w:r w:rsidRPr="000E609F">
        <w:rPr>
          <w:rtl/>
        </w:rPr>
        <w:t xml:space="preserve"> وهذا</w:t>
      </w:r>
      <w:r>
        <w:rPr>
          <w:rtl/>
        </w:rPr>
        <w:t xml:space="preserve"> </w:t>
      </w:r>
      <w:r w:rsidRPr="000E609F">
        <w:rPr>
          <w:rtl/>
        </w:rPr>
        <w:t xml:space="preserve">رسول الله </w:t>
      </w:r>
      <w:r w:rsidR="00DC3BAA" w:rsidRPr="00DC3BAA">
        <w:rPr>
          <w:rStyle w:val="libAlaemChar"/>
          <w:rtl/>
        </w:rPr>
        <w:t>صلى‌الله‌عليه‌وآله</w:t>
      </w:r>
      <w:r w:rsidRPr="000E609F">
        <w:rPr>
          <w:rtl/>
        </w:rPr>
        <w:t xml:space="preserve"> خارج في أثري</w:t>
      </w:r>
      <w:r w:rsidR="00424FB2">
        <w:rPr>
          <w:rtl/>
        </w:rPr>
        <w:t>،</w:t>
      </w:r>
      <w:r w:rsidRPr="000E609F">
        <w:rPr>
          <w:rtl/>
        </w:rPr>
        <w:t xml:space="preserve"> ليذكر بحضرة الناس</w:t>
      </w:r>
      <w:r w:rsidR="00424FB2">
        <w:rPr>
          <w:rtl/>
        </w:rPr>
        <w:t>،</w:t>
      </w:r>
      <w:r>
        <w:rPr>
          <w:rtl/>
        </w:rPr>
        <w:t xml:space="preserve"> </w:t>
      </w:r>
      <w:r w:rsidRPr="000E609F">
        <w:rPr>
          <w:rtl/>
        </w:rPr>
        <w:t>ففرحا وسرا</w:t>
      </w:r>
      <w:r w:rsidR="00424FB2">
        <w:rPr>
          <w:rtl/>
        </w:rPr>
        <w:t>،</w:t>
      </w:r>
      <w:r w:rsidRPr="000E609F">
        <w:rPr>
          <w:rtl/>
        </w:rPr>
        <w:t xml:space="preserve"> فدخلا معي في المسجد</w:t>
      </w:r>
      <w:r w:rsidR="00424FB2">
        <w:rPr>
          <w:rtl/>
        </w:rPr>
        <w:t>،</w:t>
      </w:r>
      <w:r w:rsidRPr="000E609F">
        <w:rPr>
          <w:rtl/>
        </w:rPr>
        <w:t xml:space="preserve"> قال علي </w:t>
      </w:r>
      <w:r w:rsidR="00DC3BAA" w:rsidRPr="00DC3BAA">
        <w:rPr>
          <w:rStyle w:val="libAlaemChar"/>
          <w:rtl/>
        </w:rPr>
        <w:t>عليه‌السلام</w:t>
      </w:r>
      <w:r w:rsidR="00424FB2">
        <w:rPr>
          <w:rtl/>
        </w:rPr>
        <w:t>:</w:t>
      </w:r>
      <w:r w:rsidRPr="000E609F">
        <w:rPr>
          <w:rtl/>
        </w:rPr>
        <w:t xml:space="preserve"> فوالله ما</w:t>
      </w:r>
      <w:r>
        <w:rPr>
          <w:rtl/>
        </w:rPr>
        <w:t xml:space="preserve"> </w:t>
      </w:r>
      <w:r w:rsidRPr="000E609F">
        <w:rPr>
          <w:rtl/>
        </w:rPr>
        <w:t xml:space="preserve">توسطناه حتى لحق بنا رسول الله </w:t>
      </w:r>
      <w:r w:rsidR="00DC3BAA" w:rsidRPr="00DC3BAA">
        <w:rPr>
          <w:rStyle w:val="libAlaemChar"/>
          <w:rtl/>
        </w:rPr>
        <w:t>صلى‌الله‌عليه‌وآله</w:t>
      </w:r>
      <w:r w:rsidRPr="000E609F">
        <w:rPr>
          <w:rtl/>
        </w:rPr>
        <w:t xml:space="preserve"> وأن وجهه يتهلل</w:t>
      </w:r>
      <w:r>
        <w:rPr>
          <w:rtl/>
        </w:rPr>
        <w:t xml:space="preserve"> </w:t>
      </w:r>
      <w:r w:rsidRPr="000E609F">
        <w:rPr>
          <w:rtl/>
        </w:rPr>
        <w:t>فرحا وسرورا</w:t>
      </w:r>
      <w:r w:rsidR="00424FB2">
        <w:rPr>
          <w:rtl/>
        </w:rPr>
        <w:t>،</w:t>
      </w:r>
      <w:r w:rsidRPr="000E609F">
        <w:rPr>
          <w:rtl/>
        </w:rPr>
        <w:t xml:space="preserve"> فقال</w:t>
      </w:r>
      <w:r w:rsidR="00424FB2">
        <w:rPr>
          <w:rtl/>
        </w:rPr>
        <w:t>:</w:t>
      </w:r>
      <w:r w:rsidRPr="000E609F">
        <w:rPr>
          <w:rtl/>
        </w:rPr>
        <w:t xml:space="preserve"> أين بلال</w:t>
      </w:r>
      <w:r>
        <w:rPr>
          <w:rtl/>
        </w:rPr>
        <w:t>؟</w:t>
      </w:r>
      <w:r w:rsidRPr="000E609F">
        <w:rPr>
          <w:rtl/>
        </w:rPr>
        <w:t xml:space="preserve"> قال</w:t>
      </w:r>
      <w:r w:rsidR="00424FB2">
        <w:rPr>
          <w:rtl/>
        </w:rPr>
        <w:t>:</w:t>
      </w:r>
      <w:r w:rsidRPr="000E609F">
        <w:rPr>
          <w:rtl/>
        </w:rPr>
        <w:t xml:space="preserve"> لبيك وسعديك يا رسول الله</w:t>
      </w:r>
      <w:r w:rsidR="00424FB2">
        <w:rPr>
          <w:rtl/>
        </w:rPr>
        <w:t>،</w:t>
      </w:r>
      <w:r w:rsidRPr="000E609F">
        <w:rPr>
          <w:rtl/>
        </w:rPr>
        <w:t xml:space="preserve"> ثم</w:t>
      </w:r>
      <w:r>
        <w:rPr>
          <w:rtl/>
        </w:rPr>
        <w:t xml:space="preserve"> </w:t>
      </w:r>
      <w:r w:rsidRPr="000E609F">
        <w:rPr>
          <w:rtl/>
        </w:rPr>
        <w:t>قال</w:t>
      </w:r>
      <w:r w:rsidR="00424FB2">
        <w:rPr>
          <w:rtl/>
        </w:rPr>
        <w:t>:</w:t>
      </w:r>
      <w:r w:rsidRPr="000E609F">
        <w:rPr>
          <w:rtl/>
        </w:rPr>
        <w:t xml:space="preserve"> أين المقداد</w:t>
      </w:r>
      <w:r>
        <w:rPr>
          <w:rtl/>
        </w:rPr>
        <w:t>؟</w:t>
      </w:r>
      <w:r w:rsidRPr="000E609F">
        <w:rPr>
          <w:rtl/>
        </w:rPr>
        <w:t xml:space="preserve"> فأجاب</w:t>
      </w:r>
      <w:r w:rsidR="00424FB2">
        <w:rPr>
          <w:rtl/>
        </w:rPr>
        <w:t>:</w:t>
      </w:r>
      <w:r w:rsidRPr="000E609F">
        <w:rPr>
          <w:rtl/>
        </w:rPr>
        <w:t xml:space="preserve"> لبيك يا رسول الله</w:t>
      </w:r>
      <w:r w:rsidR="00424FB2">
        <w:rPr>
          <w:rtl/>
        </w:rPr>
        <w:t>،</w:t>
      </w:r>
      <w:r w:rsidRPr="000E609F">
        <w:rPr>
          <w:rtl/>
        </w:rPr>
        <w:t xml:space="preserve"> ثم قال</w:t>
      </w:r>
      <w:r w:rsidR="00424FB2">
        <w:rPr>
          <w:rtl/>
        </w:rPr>
        <w:t>:</w:t>
      </w:r>
      <w:r w:rsidRPr="000E609F">
        <w:rPr>
          <w:rtl/>
        </w:rPr>
        <w:t xml:space="preserve"> أين سلمان</w:t>
      </w:r>
      <w:r>
        <w:rPr>
          <w:rtl/>
        </w:rPr>
        <w:t xml:space="preserve"> </w:t>
      </w:r>
      <w:r w:rsidRPr="000E609F">
        <w:rPr>
          <w:rtl/>
        </w:rPr>
        <w:t>فأجاب</w:t>
      </w:r>
      <w:r w:rsidR="00424FB2">
        <w:rPr>
          <w:rtl/>
        </w:rPr>
        <w:t>:</w:t>
      </w:r>
      <w:r w:rsidRPr="000E609F">
        <w:rPr>
          <w:rtl/>
        </w:rPr>
        <w:t xml:space="preserve"> لبيك يا رسول</w:t>
      </w:r>
      <w:r w:rsidR="00424FB2">
        <w:rPr>
          <w:rtl/>
        </w:rPr>
        <w:t>،</w:t>
      </w:r>
      <w:r w:rsidRPr="000E609F">
        <w:rPr>
          <w:rtl/>
        </w:rPr>
        <w:t xml:space="preserve"> الله ثم قال</w:t>
      </w:r>
      <w:r w:rsidR="00424FB2">
        <w:rPr>
          <w:rtl/>
        </w:rPr>
        <w:t>:</w:t>
      </w:r>
      <w:r w:rsidRPr="000E609F">
        <w:rPr>
          <w:rtl/>
        </w:rPr>
        <w:t xml:space="preserve"> أين أبو ذر</w:t>
      </w:r>
      <w:r>
        <w:rPr>
          <w:rtl/>
        </w:rPr>
        <w:t>؟</w:t>
      </w:r>
      <w:r w:rsidRPr="000E609F">
        <w:rPr>
          <w:rtl/>
        </w:rPr>
        <w:t xml:space="preserve"> فأجاب</w:t>
      </w:r>
      <w:r w:rsidR="00424FB2">
        <w:rPr>
          <w:rtl/>
        </w:rPr>
        <w:t>:</w:t>
      </w:r>
      <w:r w:rsidRPr="000E609F">
        <w:rPr>
          <w:rtl/>
        </w:rPr>
        <w:t xml:space="preserve"> لبيك يا</w:t>
      </w:r>
      <w:r>
        <w:rPr>
          <w:rtl/>
        </w:rPr>
        <w:t xml:space="preserve"> </w:t>
      </w:r>
      <w:r w:rsidRPr="000E609F">
        <w:rPr>
          <w:rtl/>
        </w:rPr>
        <w:t>رسول الله</w:t>
      </w:r>
      <w:r w:rsidR="00424FB2">
        <w:rPr>
          <w:rtl/>
        </w:rPr>
        <w:t>،</w:t>
      </w:r>
      <w:r w:rsidRPr="000E609F">
        <w:rPr>
          <w:rtl/>
        </w:rPr>
        <w:t xml:space="preserve"> فلما مثلوا بين يديه قال</w:t>
      </w:r>
      <w:r w:rsidR="00424FB2">
        <w:rPr>
          <w:rtl/>
        </w:rPr>
        <w:t>:</w:t>
      </w:r>
      <w:r w:rsidRPr="000E609F">
        <w:rPr>
          <w:rtl/>
        </w:rPr>
        <w:t xml:space="preserve"> انطلقوا بأجمعكم فقوموا في جنبات</w:t>
      </w:r>
      <w:r>
        <w:rPr>
          <w:rtl/>
        </w:rPr>
        <w:t xml:space="preserve"> </w:t>
      </w:r>
      <w:r w:rsidRPr="000E609F">
        <w:rPr>
          <w:rtl/>
        </w:rPr>
        <w:t>المدينة</w:t>
      </w:r>
      <w:r w:rsidR="00424FB2">
        <w:rPr>
          <w:rtl/>
        </w:rPr>
        <w:t>،</w:t>
      </w:r>
      <w:r w:rsidRPr="000E609F">
        <w:rPr>
          <w:rtl/>
        </w:rPr>
        <w:t xml:space="preserve"> واجمعوا المهاجرين والأنصار والمسلمين</w:t>
      </w:r>
      <w:r w:rsidR="00424FB2">
        <w:rPr>
          <w:rtl/>
        </w:rPr>
        <w:t>،</w:t>
      </w:r>
      <w:r w:rsidRPr="000E609F">
        <w:rPr>
          <w:rtl/>
        </w:rPr>
        <w:t xml:space="preserve"> فانطلقوا لامر رسول الله</w:t>
      </w:r>
      <w:r>
        <w:rPr>
          <w:rtl/>
        </w:rPr>
        <w:t xml:space="preserve"> </w:t>
      </w:r>
      <w:r w:rsidR="00DC3BAA" w:rsidRPr="00DC3BAA">
        <w:rPr>
          <w:rStyle w:val="libAlaemChar"/>
          <w:rtl/>
        </w:rPr>
        <w:t>صلى‌الله‌عليه‌وآله</w:t>
      </w:r>
      <w:r w:rsidRPr="000E609F">
        <w:rPr>
          <w:rtl/>
        </w:rPr>
        <w:t xml:space="preserve"> فجلس على أعلى درجة منبره</w:t>
      </w:r>
      <w:r w:rsidR="00424FB2">
        <w:rPr>
          <w:rtl/>
        </w:rPr>
        <w:t>،</w:t>
      </w:r>
      <w:r w:rsidRPr="000E609F">
        <w:rPr>
          <w:rtl/>
        </w:rPr>
        <w:t xml:space="preserve"> فلما حشد المسجد</w:t>
      </w:r>
      <w:r>
        <w:rPr>
          <w:rtl/>
        </w:rPr>
        <w:t xml:space="preserve"> </w:t>
      </w:r>
      <w:r w:rsidRPr="000E609F">
        <w:rPr>
          <w:rtl/>
        </w:rPr>
        <w:t>بأهله</w:t>
      </w:r>
      <w:r w:rsidR="00424FB2">
        <w:rPr>
          <w:rtl/>
        </w:rPr>
        <w:t>،</w:t>
      </w:r>
      <w:r w:rsidRPr="000E609F">
        <w:rPr>
          <w:rtl/>
        </w:rPr>
        <w:t xml:space="preserve"> قام رسول الله </w:t>
      </w:r>
      <w:r w:rsidR="00DC3BAA" w:rsidRPr="00DC3BAA">
        <w:rPr>
          <w:rStyle w:val="libAlaemChar"/>
          <w:rtl/>
        </w:rPr>
        <w:t>صلى‌الله‌عليه‌وآله</w:t>
      </w:r>
      <w:r w:rsidRPr="000E609F">
        <w:rPr>
          <w:rtl/>
        </w:rPr>
        <w:t xml:space="preserve"> فحمد الله وأثنى عليه</w:t>
      </w:r>
      <w:r w:rsidR="00424FB2">
        <w:rPr>
          <w:rtl/>
        </w:rPr>
        <w:t>،</w:t>
      </w:r>
      <w:r w:rsidRPr="000E609F">
        <w:rPr>
          <w:rtl/>
        </w:rPr>
        <w:t xml:space="preserve"> فقال</w:t>
      </w:r>
      <w:r w:rsidR="00424FB2">
        <w:rPr>
          <w:rtl/>
        </w:rPr>
        <w:t>:</w:t>
      </w:r>
      <w:r>
        <w:rPr>
          <w:rtl/>
        </w:rPr>
        <w:t xml:space="preserve"> </w:t>
      </w:r>
      <w:r w:rsidRPr="000E609F">
        <w:rPr>
          <w:rtl/>
        </w:rPr>
        <w:t>الحمد لله الذي رفع السماء فبناها</w:t>
      </w:r>
      <w:r w:rsidR="00424FB2">
        <w:rPr>
          <w:rtl/>
        </w:rPr>
        <w:t>،</w:t>
      </w:r>
      <w:r w:rsidRPr="000E609F">
        <w:rPr>
          <w:rtl/>
        </w:rPr>
        <w:t xml:space="preserve"> وبسط الأرض فدحاها</w:t>
      </w:r>
      <w:r w:rsidR="00424FB2">
        <w:rPr>
          <w:rtl/>
        </w:rPr>
        <w:t>،</w:t>
      </w:r>
      <w:r w:rsidRPr="000E609F">
        <w:rPr>
          <w:rtl/>
        </w:rPr>
        <w:t xml:space="preserve"> فأثبتها بالجبال</w:t>
      </w:r>
      <w:r>
        <w:rPr>
          <w:rtl/>
        </w:rPr>
        <w:t xml:space="preserve"> </w:t>
      </w:r>
      <w:r w:rsidRPr="000E609F">
        <w:rPr>
          <w:rtl/>
        </w:rPr>
        <w:t>فأرساها</w:t>
      </w:r>
      <w:r w:rsidR="00424FB2">
        <w:rPr>
          <w:rtl/>
        </w:rPr>
        <w:t>،</w:t>
      </w:r>
      <w:r w:rsidRPr="000E609F">
        <w:rPr>
          <w:rtl/>
        </w:rPr>
        <w:t xml:space="preserve"> أخرج منها ماءها ومرعاها</w:t>
      </w:r>
      <w:r w:rsidR="00424FB2">
        <w:rPr>
          <w:rtl/>
        </w:rPr>
        <w:t>،</w:t>
      </w:r>
      <w:r w:rsidRPr="000E609F">
        <w:rPr>
          <w:rtl/>
        </w:rPr>
        <w:t xml:space="preserve"> الذي تعاظم عن صفات الواصفين</w:t>
      </w:r>
      <w:r w:rsidR="00424FB2">
        <w:rPr>
          <w:rtl/>
        </w:rPr>
        <w:t>،</w:t>
      </w:r>
      <w:r>
        <w:rPr>
          <w:rtl/>
        </w:rPr>
        <w:t xml:space="preserve"> </w:t>
      </w:r>
      <w:r w:rsidRPr="000E609F">
        <w:rPr>
          <w:rtl/>
        </w:rPr>
        <w:t>وتجلل عن تعبير لغات الناطقين</w:t>
      </w:r>
      <w:r w:rsidR="00424FB2">
        <w:rPr>
          <w:rtl/>
        </w:rPr>
        <w:t>،</w:t>
      </w:r>
      <w:r w:rsidRPr="000E609F">
        <w:rPr>
          <w:rtl/>
        </w:rPr>
        <w:t xml:space="preserve"> وجعل الجنة ثواب المتقين</w:t>
      </w:r>
      <w:r w:rsidR="00424FB2">
        <w:rPr>
          <w:rtl/>
        </w:rPr>
        <w:t>،</w:t>
      </w:r>
      <w:r w:rsidRPr="000E609F">
        <w:rPr>
          <w:rtl/>
        </w:rPr>
        <w:t xml:space="preserve"> والنار عقاب</w:t>
      </w:r>
      <w:r>
        <w:rPr>
          <w:rtl/>
        </w:rPr>
        <w:t xml:space="preserve"> </w:t>
      </w:r>
      <w:r w:rsidRPr="000E609F">
        <w:rPr>
          <w:rtl/>
        </w:rPr>
        <w:t>الظالمين</w:t>
      </w:r>
      <w:r w:rsidR="00424FB2">
        <w:rPr>
          <w:rtl/>
        </w:rPr>
        <w:t>،</w:t>
      </w:r>
      <w:r w:rsidRPr="000E609F">
        <w:rPr>
          <w:rtl/>
        </w:rPr>
        <w:t xml:space="preserve"> وجعلني نقمة للكافرين ورحمة ورأفة للمؤمنين</w:t>
      </w:r>
      <w:r w:rsidR="00424FB2">
        <w:rPr>
          <w:rtl/>
        </w:rPr>
        <w:t>،</w:t>
      </w:r>
      <w:r w:rsidRPr="000E609F">
        <w:rPr>
          <w:rtl/>
        </w:rPr>
        <w:t xml:space="preserve"> عباد الله</w:t>
      </w:r>
      <w:r>
        <w:rPr>
          <w:rtl/>
        </w:rPr>
        <w:t xml:space="preserve"> </w:t>
      </w:r>
      <w:r w:rsidRPr="000E609F">
        <w:rPr>
          <w:rtl/>
        </w:rPr>
        <w:t>انكم في دار أمل</w:t>
      </w:r>
      <w:r w:rsidR="00424FB2">
        <w:rPr>
          <w:rtl/>
        </w:rPr>
        <w:t>،</w:t>
      </w:r>
      <w:r w:rsidRPr="000E609F">
        <w:rPr>
          <w:rtl/>
        </w:rPr>
        <w:t xml:space="preserve"> وعد وأجل</w:t>
      </w:r>
      <w:r w:rsidR="00424FB2">
        <w:rPr>
          <w:rtl/>
        </w:rPr>
        <w:t>،</w:t>
      </w:r>
      <w:r w:rsidRPr="000E609F">
        <w:rPr>
          <w:rtl/>
        </w:rPr>
        <w:t xml:space="preserve"> وصحة وعلل</w:t>
      </w:r>
      <w:r w:rsidR="00424FB2">
        <w:rPr>
          <w:rtl/>
        </w:rPr>
        <w:t>،</w:t>
      </w:r>
      <w:r w:rsidRPr="000E609F">
        <w:rPr>
          <w:rtl/>
        </w:rPr>
        <w:t xml:space="preserve"> دار زوال وتقلب أحوال</w:t>
      </w:r>
      <w:r w:rsidR="00424FB2">
        <w:rPr>
          <w:rtl/>
        </w:rPr>
        <w:t>،</w:t>
      </w:r>
      <w:r>
        <w:rPr>
          <w:rtl/>
        </w:rPr>
        <w:t xml:space="preserve"> </w:t>
      </w:r>
      <w:r w:rsidRPr="000E609F">
        <w:rPr>
          <w:rtl/>
        </w:rPr>
        <w:t>جعلت سببا للارتحال</w:t>
      </w:r>
      <w:r w:rsidR="00424FB2">
        <w:rPr>
          <w:rtl/>
        </w:rPr>
        <w:t>،</w:t>
      </w:r>
      <w:r w:rsidRPr="000E609F">
        <w:rPr>
          <w:rtl/>
        </w:rPr>
        <w:t xml:space="preserve"> فرحم الله امرء قصر من أمله</w:t>
      </w:r>
      <w:r w:rsidR="00424FB2">
        <w:rPr>
          <w:rtl/>
        </w:rPr>
        <w:t>،</w:t>
      </w:r>
      <w:r w:rsidRPr="000E609F">
        <w:rPr>
          <w:rtl/>
        </w:rPr>
        <w:t xml:space="preserve"> وجد في عمله</w:t>
      </w:r>
      <w:r w:rsidR="00424FB2">
        <w:rPr>
          <w:rtl/>
        </w:rPr>
        <w:t>:</w:t>
      </w:r>
      <w:r>
        <w:rPr>
          <w:rtl/>
        </w:rPr>
        <w:t xml:space="preserve"> </w:t>
      </w:r>
      <w:r w:rsidRPr="000E609F">
        <w:rPr>
          <w:rtl/>
        </w:rPr>
        <w:t>وأنفق الفضل من ماله</w:t>
      </w:r>
      <w:r w:rsidR="00424FB2">
        <w:rPr>
          <w:rtl/>
        </w:rPr>
        <w:t>،</w:t>
      </w:r>
      <w:r w:rsidRPr="000E609F">
        <w:rPr>
          <w:rtl/>
        </w:rPr>
        <w:t xml:space="preserve"> وأمسك الفضل من قوته</w:t>
      </w:r>
      <w:r w:rsidR="00424FB2">
        <w:rPr>
          <w:rtl/>
        </w:rPr>
        <w:t>،</w:t>
      </w:r>
      <w:r w:rsidRPr="000E609F">
        <w:rPr>
          <w:rtl/>
        </w:rPr>
        <w:t xml:space="preserve"> ليوم فاقته</w:t>
      </w:r>
      <w:r w:rsidR="00424FB2">
        <w:rPr>
          <w:rtl/>
        </w:rPr>
        <w:t>،</w:t>
      </w:r>
      <w:r w:rsidRPr="000E609F">
        <w:rPr>
          <w:rtl/>
        </w:rPr>
        <w:t xml:space="preserve"> يوم يحشر</w:t>
      </w:r>
      <w:r>
        <w:rPr>
          <w:rtl/>
        </w:rPr>
        <w:t xml:space="preserve"> </w:t>
      </w:r>
      <w:r w:rsidRPr="000E609F">
        <w:rPr>
          <w:rtl/>
        </w:rPr>
        <w:t>فيه الأموات وتخشع له الأصوات</w:t>
      </w:r>
      <w:r w:rsidR="00424FB2">
        <w:rPr>
          <w:rtl/>
        </w:rPr>
        <w:t>،</w:t>
      </w:r>
      <w:r w:rsidRPr="000E609F">
        <w:rPr>
          <w:rtl/>
        </w:rPr>
        <w:t xml:space="preserve"> وتذكر الأولاد والأمهات</w:t>
      </w:r>
      <w:r w:rsidR="00424FB2">
        <w:rPr>
          <w:rtl/>
        </w:rPr>
        <w:t>،</w:t>
      </w:r>
      <w:r w:rsidRPr="000E609F">
        <w:rPr>
          <w:rtl/>
        </w:rPr>
        <w:t xml:space="preserve"> وترى الناس</w:t>
      </w:r>
      <w:r>
        <w:rPr>
          <w:rtl/>
        </w:rPr>
        <w:t xml:space="preserve"> </w:t>
      </w:r>
      <w:r w:rsidRPr="000E609F">
        <w:rPr>
          <w:rtl/>
        </w:rPr>
        <w:t>سكارى وما هم بسكارى يوم يوفيهم الله دينهم الحق ويعلمون أن الله هو الحق</w:t>
      </w:r>
      <w:r>
        <w:rPr>
          <w:rtl/>
        </w:rPr>
        <w:t xml:space="preserve"> </w:t>
      </w:r>
      <w:r w:rsidRPr="000E609F">
        <w:rPr>
          <w:rtl/>
        </w:rPr>
        <w:t xml:space="preserve">المبين </w:t>
      </w:r>
      <w:r w:rsidR="0004393A">
        <w:rPr>
          <w:rStyle w:val="libAlaemChar"/>
          <w:rtl/>
        </w:rPr>
        <w:t xml:space="preserve">( </w:t>
      </w:r>
      <w:r w:rsidR="004B7DCF" w:rsidRPr="004B7DCF">
        <w:rPr>
          <w:rStyle w:val="libAieChar"/>
          <w:rtl/>
        </w:rPr>
        <w:t>يَوْمَ تَجِدُ كُلُّ نَفْسٍ مَّا عَمِلَتْ مِنْ خَيْرٍ‌ مُّحْضَرً‌ا وَمَا عَمِلَتْ مِن سُوءٍ تَوَدُّ لَوْ أَنَّ بَيْنَهَا وَبَيْنَهُ أَمَدًا بَعِيدًا</w:t>
      </w:r>
      <w:r w:rsidR="0004393A">
        <w:rPr>
          <w:rStyle w:val="libAlaemChar"/>
          <w:rtl/>
        </w:rPr>
        <w:t xml:space="preserve"> )</w:t>
      </w:r>
      <w:r w:rsidRPr="000E609F">
        <w:rPr>
          <w:rtl/>
        </w:rPr>
        <w:t xml:space="preserve"> </w:t>
      </w:r>
      <w:r w:rsidRPr="00D95677">
        <w:rPr>
          <w:rStyle w:val="libFootnotenumChar"/>
          <w:rtl/>
        </w:rPr>
        <w:t>(2)</w:t>
      </w:r>
      <w:r w:rsidRPr="000E609F">
        <w:rPr>
          <w:rtl/>
        </w:rPr>
        <w:t xml:space="preserve"> </w:t>
      </w:r>
      <w:r w:rsidR="0004393A">
        <w:rPr>
          <w:rStyle w:val="libAlaemChar"/>
          <w:rtl/>
        </w:rPr>
        <w:t xml:space="preserve">( </w:t>
      </w:r>
      <w:r w:rsidR="004B7DCF" w:rsidRPr="004B7DCF">
        <w:rPr>
          <w:rStyle w:val="libAieChar"/>
          <w:rtl/>
        </w:rPr>
        <w:t>فَمَن يَعْمَلْ مِثْقَالَ ذَرَّ‌ةٍ خَيْرً‌ا يَرَ‌هُ ﴿٧﴾ وَمَن يَعْمَلْ مِثْقَالَ ذَرَّ‌ةٍ شَرًّ‌ا يَرَ‌هُ</w:t>
      </w:r>
      <w:r w:rsidR="0004393A">
        <w:rPr>
          <w:rStyle w:val="libAlaemChar"/>
          <w:rtl/>
        </w:rPr>
        <w:t xml:space="preserve"> )</w:t>
      </w:r>
      <w:r w:rsidRPr="000E609F">
        <w:rPr>
          <w:rtl/>
        </w:rPr>
        <w:t xml:space="preserve"> </w:t>
      </w:r>
      <w:r w:rsidRPr="00D95677">
        <w:rPr>
          <w:rStyle w:val="libFootnotenumChar"/>
          <w:rtl/>
        </w:rPr>
        <w:t>(3)</w:t>
      </w:r>
      <w:r w:rsidRPr="000E609F">
        <w:rPr>
          <w:rtl/>
        </w:rPr>
        <w:t xml:space="preserve"> يوم يبطل فيه الأنساب</w:t>
      </w:r>
      <w:r w:rsidR="00424FB2">
        <w:rPr>
          <w:rtl/>
        </w:rPr>
        <w:t>،</w:t>
      </w:r>
      <w:r w:rsidRPr="000E609F">
        <w:rPr>
          <w:rtl/>
        </w:rPr>
        <w:t xml:space="preserve"> ويقطع فيه الأسباب</w:t>
      </w:r>
      <w:r w:rsidR="00424FB2">
        <w:rPr>
          <w:rtl/>
        </w:rPr>
        <w:t>،</w:t>
      </w:r>
      <w:r w:rsidRPr="000E609F">
        <w:rPr>
          <w:rtl/>
        </w:rPr>
        <w:t xml:space="preserve"> ويشتد فيه على</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(2) آل عمران 3</w:t>
      </w:r>
      <w:r w:rsidR="00424FB2">
        <w:rPr>
          <w:rtl/>
        </w:rPr>
        <w:t>:</w:t>
      </w:r>
      <w:r w:rsidRPr="000E609F">
        <w:rPr>
          <w:rtl/>
        </w:rPr>
        <w:t xml:space="preserve"> 30</w:t>
      </w:r>
      <w:r>
        <w:rPr>
          <w:rtl/>
        </w:rPr>
        <w:t>.</w:t>
      </w:r>
    </w:p>
    <w:p w:rsidR="00D95677" w:rsidRPr="000E609F" w:rsidRDefault="00D95677" w:rsidP="00D95677">
      <w:pPr>
        <w:pStyle w:val="libFootnote"/>
        <w:rPr>
          <w:rtl/>
        </w:rPr>
      </w:pPr>
      <w:r w:rsidRPr="000E609F">
        <w:rPr>
          <w:rtl/>
        </w:rPr>
        <w:t>(3) الزلزال 99</w:t>
      </w:r>
      <w:r w:rsidR="00424FB2">
        <w:rPr>
          <w:rtl/>
        </w:rPr>
        <w:t>:</w:t>
      </w:r>
      <w:r w:rsidRPr="000E609F">
        <w:rPr>
          <w:rtl/>
        </w:rPr>
        <w:t xml:space="preserve"> 7</w:t>
      </w:r>
      <w:r w:rsidR="00424FB2">
        <w:rPr>
          <w:rtl/>
        </w:rPr>
        <w:t>،</w:t>
      </w:r>
      <w:r w:rsidRPr="000E609F">
        <w:rPr>
          <w:rtl/>
        </w:rPr>
        <w:t xml:space="preserve"> 8</w:t>
      </w:r>
      <w:r>
        <w:rPr>
          <w:rtl/>
        </w:rPr>
        <w:t>.</w:t>
      </w:r>
    </w:p>
    <w:p w:rsidR="00D95677" w:rsidRPr="000E609F" w:rsidRDefault="00D95677" w:rsidP="004B7DCF">
      <w:pPr>
        <w:pStyle w:val="libNormal0"/>
        <w:rPr>
          <w:rtl/>
        </w:rPr>
      </w:pPr>
      <w:r>
        <w:rPr>
          <w:rtl/>
        </w:rPr>
        <w:br w:type="page"/>
      </w:r>
      <w:r w:rsidRPr="000E609F">
        <w:rPr>
          <w:rtl/>
        </w:rPr>
        <w:lastRenderedPageBreak/>
        <w:t>المؤمنين الحساب</w:t>
      </w:r>
      <w:r w:rsidR="00424FB2">
        <w:rPr>
          <w:rtl/>
        </w:rPr>
        <w:t>،</w:t>
      </w:r>
      <w:r w:rsidRPr="000E609F">
        <w:rPr>
          <w:rtl/>
        </w:rPr>
        <w:t xml:space="preserve"> ويدفعون عن العذاب </w:t>
      </w:r>
      <w:r w:rsidR="0004393A">
        <w:rPr>
          <w:rStyle w:val="libAlaemChar"/>
          <w:rtl/>
        </w:rPr>
        <w:t xml:space="preserve">( </w:t>
      </w:r>
      <w:r w:rsidR="004B7DCF" w:rsidRPr="004B7DCF">
        <w:rPr>
          <w:rStyle w:val="libAieChar"/>
          <w:rtl/>
        </w:rPr>
        <w:t>فَمَن زُحْزِحَ عَنِ النَّارِ‌ وَأُدْخِلَ الْجَنَّةَ فَقَدْ فَازَ وَمَا الْحَيَاةُ الدُّنْيَا إِلَّا مَتَاعُ الْغُرُ‌ورِ‌</w:t>
      </w:r>
      <w:r w:rsidR="0004393A">
        <w:rPr>
          <w:rStyle w:val="libAlaemChar"/>
          <w:rtl/>
        </w:rPr>
        <w:t xml:space="preserve"> )</w:t>
      </w:r>
      <w:r w:rsidRPr="000E609F">
        <w:rPr>
          <w:rtl/>
        </w:rPr>
        <w:t xml:space="preserve"> </w:t>
      </w:r>
      <w:r w:rsidRPr="00D95677">
        <w:rPr>
          <w:rStyle w:val="libFootnotenumChar"/>
          <w:rtl/>
        </w:rPr>
        <w:t>(</w:t>
      </w:r>
      <w:r w:rsidR="004B7DCF">
        <w:rPr>
          <w:rStyle w:val="libFootnotenumChar"/>
          <w:rFonts w:hint="cs"/>
          <w:rtl/>
        </w:rPr>
        <w:t>4</w:t>
      </w:r>
      <w:r w:rsidRPr="00D95677">
        <w:rPr>
          <w:rStyle w:val="libFootnotenumChar"/>
          <w:rtl/>
        </w:rPr>
        <w:t>)</w:t>
      </w:r>
      <w:r w:rsidRPr="000E609F">
        <w:rPr>
          <w:rtl/>
        </w:rPr>
        <w:t xml:space="preserve"> أيها الناس</w:t>
      </w:r>
      <w:r w:rsidR="00424FB2">
        <w:rPr>
          <w:rtl/>
        </w:rPr>
        <w:t>،</w:t>
      </w:r>
      <w:r w:rsidRPr="000E609F">
        <w:rPr>
          <w:rtl/>
        </w:rPr>
        <w:t xml:space="preserve"> ان الأنبياء</w:t>
      </w:r>
      <w:r>
        <w:rPr>
          <w:rtl/>
        </w:rPr>
        <w:t xml:space="preserve"> </w:t>
      </w:r>
      <w:r w:rsidRPr="000E609F">
        <w:rPr>
          <w:rtl/>
        </w:rPr>
        <w:t>حجج الله في أرضه</w:t>
      </w:r>
      <w:r w:rsidR="00424FB2">
        <w:rPr>
          <w:rtl/>
        </w:rPr>
        <w:t>،</w:t>
      </w:r>
      <w:r w:rsidRPr="000E609F">
        <w:rPr>
          <w:rtl/>
        </w:rPr>
        <w:t xml:space="preserve"> الناطقون بكتابه</w:t>
      </w:r>
      <w:r w:rsidR="00424FB2">
        <w:rPr>
          <w:rtl/>
        </w:rPr>
        <w:t>،</w:t>
      </w:r>
      <w:r w:rsidRPr="000E609F">
        <w:rPr>
          <w:rtl/>
        </w:rPr>
        <w:t xml:space="preserve"> العاملون بوحيه</w:t>
      </w:r>
      <w:r w:rsidR="00424FB2">
        <w:rPr>
          <w:rtl/>
        </w:rPr>
        <w:t>،</w:t>
      </w:r>
      <w:r w:rsidRPr="000E609F">
        <w:rPr>
          <w:rtl/>
        </w:rPr>
        <w:t xml:space="preserve"> وان الله عزو جل</w:t>
      </w:r>
      <w:r>
        <w:rPr>
          <w:rtl/>
        </w:rPr>
        <w:t xml:space="preserve"> </w:t>
      </w:r>
      <w:r w:rsidRPr="000E609F">
        <w:rPr>
          <w:rtl/>
        </w:rPr>
        <w:t>أمرني أن أزوج كريمتي فاطمة بأخي وابن عمي وأولى الناس بي</w:t>
      </w:r>
      <w:r w:rsidR="00424FB2">
        <w:rPr>
          <w:rtl/>
        </w:rPr>
        <w:t>،</w:t>
      </w:r>
      <w:r w:rsidRPr="000E609F">
        <w:rPr>
          <w:rtl/>
        </w:rPr>
        <w:t xml:space="preserve"> علي بن أبي</w:t>
      </w:r>
      <w:r>
        <w:rPr>
          <w:rtl/>
        </w:rPr>
        <w:t xml:space="preserve"> </w:t>
      </w:r>
      <w:r w:rsidRPr="000E609F">
        <w:rPr>
          <w:rtl/>
        </w:rPr>
        <w:t xml:space="preserve">طالب </w:t>
      </w:r>
      <w:r>
        <w:rPr>
          <w:rtl/>
        </w:rPr>
        <w:t>(</w:t>
      </w:r>
      <w:r w:rsidRPr="000E609F">
        <w:rPr>
          <w:rtl/>
        </w:rPr>
        <w:t xml:space="preserve"> عليه لاسلام ) وأن الله قد زوجه في السماء بشهادة الملائكة</w:t>
      </w:r>
      <w:r w:rsidR="00424FB2">
        <w:rPr>
          <w:rtl/>
        </w:rPr>
        <w:t>،</w:t>
      </w:r>
      <w:r>
        <w:rPr>
          <w:rtl/>
        </w:rPr>
        <w:t xml:space="preserve"> </w:t>
      </w:r>
      <w:r w:rsidRPr="000E609F">
        <w:rPr>
          <w:rtl/>
        </w:rPr>
        <w:t>وأمرني أن أزوجه وأشهدكم على ذلك</w:t>
      </w:r>
      <w:r w:rsidR="00424FB2">
        <w:rPr>
          <w:rtl/>
        </w:rPr>
        <w:t>،</w:t>
      </w:r>
      <w:r w:rsidRPr="000E609F">
        <w:rPr>
          <w:rtl/>
        </w:rPr>
        <w:t xml:space="preserve"> ثم جلس رسول الله </w:t>
      </w:r>
      <w:r w:rsidR="00DC3BAA" w:rsidRPr="00DC3BAA">
        <w:rPr>
          <w:rStyle w:val="libAlaemChar"/>
          <w:rtl/>
        </w:rPr>
        <w:t>صلى‌الله‌عليه‌وآله</w:t>
      </w:r>
      <w:r w:rsidRPr="000E609F">
        <w:rPr>
          <w:rtl/>
        </w:rPr>
        <w:t xml:space="preserve"> ثم قال</w:t>
      </w:r>
      <w:r w:rsidR="00424FB2">
        <w:rPr>
          <w:rtl/>
        </w:rPr>
        <w:t>:</w:t>
      </w:r>
      <w:r w:rsidRPr="000E609F">
        <w:rPr>
          <w:rtl/>
        </w:rPr>
        <w:t xml:space="preserve"> قم يا علي فاخطب لنفسك</w:t>
      </w:r>
      <w:r w:rsidR="00424FB2">
        <w:rPr>
          <w:rtl/>
        </w:rPr>
        <w:t>،</w:t>
      </w:r>
      <w:r w:rsidRPr="000E609F">
        <w:rPr>
          <w:rtl/>
        </w:rPr>
        <w:t xml:space="preserve"> قال</w:t>
      </w:r>
      <w:r w:rsidR="00424FB2">
        <w:rPr>
          <w:rtl/>
        </w:rPr>
        <w:t>:</w:t>
      </w:r>
      <w:r w:rsidRPr="000E609F">
        <w:rPr>
          <w:rtl/>
        </w:rPr>
        <w:t xml:space="preserve"> يا رسول الله أخطب</w:t>
      </w:r>
      <w:r>
        <w:rPr>
          <w:rtl/>
        </w:rPr>
        <w:t xml:space="preserve"> </w:t>
      </w:r>
      <w:r w:rsidRPr="000E609F">
        <w:rPr>
          <w:rtl/>
        </w:rPr>
        <w:t>وأنت حاضر</w:t>
      </w:r>
      <w:r w:rsidR="00424FB2">
        <w:rPr>
          <w:rtl/>
        </w:rPr>
        <w:t>،</w:t>
      </w:r>
      <w:r w:rsidRPr="000E609F">
        <w:rPr>
          <w:rtl/>
        </w:rPr>
        <w:t xml:space="preserve"> قال</w:t>
      </w:r>
      <w:r w:rsidR="00424FB2">
        <w:rPr>
          <w:rtl/>
        </w:rPr>
        <w:t>:</w:t>
      </w:r>
      <w:r w:rsidRPr="000E609F">
        <w:rPr>
          <w:rtl/>
        </w:rPr>
        <w:t xml:space="preserve"> اخطب فهكذا أمرني ربي</w:t>
      </w:r>
      <w:r w:rsidR="00424FB2">
        <w:rPr>
          <w:rtl/>
        </w:rPr>
        <w:t>،</w:t>
      </w:r>
      <w:r w:rsidRPr="000E609F">
        <w:rPr>
          <w:rtl/>
        </w:rPr>
        <w:t xml:space="preserve"> أن آمرك أن تخطب لنفسك</w:t>
      </w:r>
      <w:r w:rsidR="00424FB2">
        <w:rPr>
          <w:rtl/>
        </w:rPr>
        <w:t>،</w:t>
      </w:r>
      <w:r>
        <w:rPr>
          <w:rtl/>
        </w:rPr>
        <w:t xml:space="preserve"> </w:t>
      </w:r>
      <w:r w:rsidRPr="000E609F">
        <w:rPr>
          <w:rtl/>
        </w:rPr>
        <w:t>ولولا أن الخطيب في الجنان داود</w:t>
      </w:r>
      <w:r w:rsidR="00424FB2">
        <w:rPr>
          <w:rtl/>
        </w:rPr>
        <w:t>،</w:t>
      </w:r>
      <w:r w:rsidRPr="000E609F">
        <w:rPr>
          <w:rtl/>
        </w:rPr>
        <w:t xml:space="preserve"> لكنت أنت يا علي</w:t>
      </w:r>
      <w:r w:rsidR="00424FB2">
        <w:rPr>
          <w:rtl/>
        </w:rPr>
        <w:t>،</w:t>
      </w:r>
      <w:r w:rsidRPr="000E609F">
        <w:rPr>
          <w:rtl/>
        </w:rPr>
        <w:t xml:space="preserve"> ثم قال</w:t>
      </w:r>
      <w:r w:rsidR="00424FB2">
        <w:rPr>
          <w:rtl/>
        </w:rPr>
        <w:t>:</w:t>
      </w:r>
      <w:r w:rsidRPr="000E609F">
        <w:rPr>
          <w:rtl/>
        </w:rPr>
        <w:t xml:space="preserve"> النبي </w:t>
      </w:r>
      <w:r w:rsidR="00DC3BAA" w:rsidRPr="00DC3BAA">
        <w:rPr>
          <w:rStyle w:val="libAlaemChar"/>
          <w:rtl/>
        </w:rPr>
        <w:t>صلى‌الله‌عليه‌وآله</w:t>
      </w:r>
      <w:r w:rsidR="00424FB2">
        <w:rPr>
          <w:rtl/>
        </w:rPr>
        <w:t>:</w:t>
      </w:r>
      <w:r w:rsidRPr="000E609F">
        <w:rPr>
          <w:rtl/>
        </w:rPr>
        <w:t xml:space="preserve"> أيها الناس اسمعوا</w:t>
      </w:r>
      <w:r w:rsidR="00424FB2">
        <w:rPr>
          <w:rtl/>
        </w:rPr>
        <w:t>،</w:t>
      </w:r>
      <w:r w:rsidRPr="000E609F">
        <w:rPr>
          <w:rtl/>
        </w:rPr>
        <w:t xml:space="preserve"> قول نبيكم إن الله بعث أربعة آلاف نبي</w:t>
      </w:r>
      <w:r>
        <w:rPr>
          <w:rtl/>
        </w:rPr>
        <w:t xml:space="preserve"> </w:t>
      </w:r>
      <w:r w:rsidRPr="000E609F">
        <w:rPr>
          <w:rtl/>
        </w:rPr>
        <w:t>لكل نبي وصي</w:t>
      </w:r>
      <w:r w:rsidR="00424FB2">
        <w:rPr>
          <w:rtl/>
        </w:rPr>
        <w:t>،</w:t>
      </w:r>
      <w:r w:rsidRPr="000E609F">
        <w:rPr>
          <w:rtl/>
        </w:rPr>
        <w:t xml:space="preserve"> وأنا خير الأنبياء ووصيي خير الأوصياء</w:t>
      </w:r>
      <w:r w:rsidR="00424FB2">
        <w:rPr>
          <w:rtl/>
        </w:rPr>
        <w:t>،</w:t>
      </w:r>
      <w:r w:rsidRPr="000E609F">
        <w:rPr>
          <w:rtl/>
        </w:rPr>
        <w:t xml:space="preserve"> ثم أمسك رسول</w:t>
      </w:r>
      <w:r>
        <w:rPr>
          <w:rtl/>
        </w:rPr>
        <w:t xml:space="preserve"> </w:t>
      </w:r>
      <w:r w:rsidRPr="000E609F">
        <w:rPr>
          <w:rtl/>
        </w:rPr>
        <w:t xml:space="preserve">الله </w:t>
      </w:r>
      <w:r w:rsidR="00DC3BAA" w:rsidRPr="00DC3BAA">
        <w:rPr>
          <w:rStyle w:val="libAlaemChar"/>
          <w:rtl/>
        </w:rPr>
        <w:t>صلى‌الله‌عليه‌وآله</w:t>
      </w:r>
      <w:r w:rsidRPr="000E609F">
        <w:rPr>
          <w:rtl/>
        </w:rPr>
        <w:t xml:space="preserve"> وابتدأ علي </w:t>
      </w:r>
      <w:r w:rsidR="00DC3BAA" w:rsidRPr="00DC3BAA">
        <w:rPr>
          <w:rStyle w:val="libAlaemChar"/>
          <w:rtl/>
        </w:rPr>
        <w:t>عليه‌السلام</w:t>
      </w:r>
      <w:r w:rsidRPr="000E609F">
        <w:rPr>
          <w:rtl/>
        </w:rPr>
        <w:t xml:space="preserve"> فقال</w:t>
      </w:r>
      <w:r w:rsidR="00424FB2">
        <w:rPr>
          <w:rtl/>
        </w:rPr>
        <w:t>:</w:t>
      </w:r>
      <w:r w:rsidRPr="000E609F">
        <w:rPr>
          <w:rtl/>
        </w:rPr>
        <w:t xml:space="preserve"> الحمد لله</w:t>
      </w:r>
      <w:r>
        <w:rPr>
          <w:rtl/>
        </w:rPr>
        <w:t xml:space="preserve"> </w:t>
      </w:r>
      <w:r w:rsidRPr="000E609F">
        <w:rPr>
          <w:rtl/>
        </w:rPr>
        <w:t>الذي ألهم بفواتح علمه الناطقين</w:t>
      </w:r>
      <w:r w:rsidR="00424FB2">
        <w:rPr>
          <w:rtl/>
        </w:rPr>
        <w:t>،</w:t>
      </w:r>
      <w:r w:rsidRPr="000E609F">
        <w:rPr>
          <w:rtl/>
        </w:rPr>
        <w:t xml:space="preserve"> وأنار بثواقب عظمته قلوب المتقين</w:t>
      </w:r>
      <w:r w:rsidR="00424FB2">
        <w:rPr>
          <w:rtl/>
        </w:rPr>
        <w:t>،</w:t>
      </w:r>
      <w:r>
        <w:rPr>
          <w:rtl/>
        </w:rPr>
        <w:t xml:space="preserve"> </w:t>
      </w:r>
      <w:r w:rsidRPr="000E609F">
        <w:rPr>
          <w:rtl/>
        </w:rPr>
        <w:t>وأوضح بدلائل أحكامه طرق الفاضلين وأنهج بابن عمي المصطفى العالمين</w:t>
      </w:r>
      <w:r w:rsidR="00424FB2">
        <w:rPr>
          <w:rtl/>
        </w:rPr>
        <w:t>،</w:t>
      </w:r>
      <w:r>
        <w:rPr>
          <w:rtl/>
        </w:rPr>
        <w:t xml:space="preserve"> </w:t>
      </w:r>
      <w:r w:rsidRPr="000E609F">
        <w:rPr>
          <w:rtl/>
        </w:rPr>
        <w:t>وعلت دعوته دواعي الملحدين</w:t>
      </w:r>
      <w:r w:rsidR="00424FB2">
        <w:rPr>
          <w:rtl/>
        </w:rPr>
        <w:t>،</w:t>
      </w:r>
      <w:r w:rsidRPr="000E609F">
        <w:rPr>
          <w:rtl/>
        </w:rPr>
        <w:t xml:space="preserve"> واستظهرت كلمته على بواطل المبطلين</w:t>
      </w:r>
      <w:r w:rsidR="00424FB2">
        <w:rPr>
          <w:rtl/>
        </w:rPr>
        <w:t>،</w:t>
      </w:r>
      <w:r>
        <w:rPr>
          <w:rtl/>
        </w:rPr>
        <w:t xml:space="preserve"> </w:t>
      </w:r>
      <w:r w:rsidRPr="000E609F">
        <w:rPr>
          <w:rtl/>
        </w:rPr>
        <w:t>وجعله خاتم النبيين وسيد المرسلين</w:t>
      </w:r>
      <w:r w:rsidR="00424FB2">
        <w:rPr>
          <w:rtl/>
        </w:rPr>
        <w:t>،</w:t>
      </w:r>
      <w:r w:rsidRPr="000E609F">
        <w:rPr>
          <w:rtl/>
        </w:rPr>
        <w:t xml:space="preserve"> فبلغ رسالة ربه وصدع بأمره</w:t>
      </w:r>
      <w:r w:rsidR="00424FB2">
        <w:rPr>
          <w:rtl/>
        </w:rPr>
        <w:t>،</w:t>
      </w:r>
      <w:r w:rsidRPr="000E609F">
        <w:rPr>
          <w:rtl/>
        </w:rPr>
        <w:t xml:space="preserve"> وبلغ</w:t>
      </w:r>
      <w:r>
        <w:rPr>
          <w:rtl/>
        </w:rPr>
        <w:t xml:space="preserve"> </w:t>
      </w:r>
      <w:r w:rsidRPr="000E609F">
        <w:rPr>
          <w:rtl/>
        </w:rPr>
        <w:t>عن الله آياته</w:t>
      </w:r>
      <w:r w:rsidR="00424FB2">
        <w:rPr>
          <w:rtl/>
        </w:rPr>
        <w:t>،</w:t>
      </w:r>
      <w:r w:rsidRPr="000E609F">
        <w:rPr>
          <w:rtl/>
        </w:rPr>
        <w:t xml:space="preserve"> والحمد لله الذي خلق العباد بقدرته</w:t>
      </w:r>
      <w:r w:rsidR="00424FB2">
        <w:rPr>
          <w:rtl/>
        </w:rPr>
        <w:t>،</w:t>
      </w:r>
      <w:r w:rsidRPr="000E609F">
        <w:rPr>
          <w:rtl/>
        </w:rPr>
        <w:t xml:space="preserve"> وأعزهم بدينة</w:t>
      </w:r>
      <w:r w:rsidR="00424FB2">
        <w:rPr>
          <w:rtl/>
        </w:rPr>
        <w:t>،</w:t>
      </w:r>
      <w:r>
        <w:rPr>
          <w:rtl/>
        </w:rPr>
        <w:t xml:space="preserve"> </w:t>
      </w:r>
      <w:r w:rsidRPr="000E609F">
        <w:rPr>
          <w:rtl/>
        </w:rPr>
        <w:t xml:space="preserve">وأكرمهم بنبيه محمد </w:t>
      </w:r>
      <w:r w:rsidR="00DC3BAA" w:rsidRPr="00DC3BAA">
        <w:rPr>
          <w:rStyle w:val="libAlaemChar"/>
          <w:rtl/>
        </w:rPr>
        <w:t>صلى‌الله‌عليه‌وآله</w:t>
      </w:r>
      <w:r w:rsidRPr="000E609F">
        <w:rPr>
          <w:rtl/>
        </w:rPr>
        <w:t xml:space="preserve"> ورحم وكرم وشرف وعظم</w:t>
      </w:r>
      <w:r w:rsidR="00424FB2">
        <w:rPr>
          <w:rtl/>
        </w:rPr>
        <w:t>،</w:t>
      </w:r>
      <w:r>
        <w:rPr>
          <w:rtl/>
        </w:rPr>
        <w:t xml:space="preserve"> </w:t>
      </w:r>
      <w:r w:rsidRPr="000E609F">
        <w:rPr>
          <w:rtl/>
        </w:rPr>
        <w:t>والحمد لله على نعمائه وأياديه</w:t>
      </w:r>
      <w:r w:rsidR="00424FB2">
        <w:rPr>
          <w:rtl/>
        </w:rPr>
        <w:t>،</w:t>
      </w:r>
      <w:r w:rsidRPr="000E609F">
        <w:rPr>
          <w:rtl/>
        </w:rPr>
        <w:t xml:space="preserve"> وأشهد أن لا إله إلا الله</w:t>
      </w:r>
      <w:r w:rsidR="00424FB2">
        <w:rPr>
          <w:rtl/>
        </w:rPr>
        <w:t>،</w:t>
      </w:r>
      <w:r w:rsidRPr="000E609F">
        <w:rPr>
          <w:rtl/>
        </w:rPr>
        <w:t xml:space="preserve"> شهادة تبلغه</w:t>
      </w:r>
      <w:r>
        <w:rPr>
          <w:rtl/>
        </w:rPr>
        <w:t xml:space="preserve"> </w:t>
      </w:r>
      <w:r w:rsidRPr="000E609F">
        <w:rPr>
          <w:rtl/>
        </w:rPr>
        <w:t>وترضيه</w:t>
      </w:r>
      <w:r w:rsidR="00424FB2">
        <w:rPr>
          <w:rtl/>
        </w:rPr>
        <w:t>،</w:t>
      </w:r>
      <w:r w:rsidRPr="000E609F">
        <w:rPr>
          <w:rtl/>
        </w:rPr>
        <w:t xml:space="preserve"> وصلى الله على محمد وآل محمد صلاة تربحه وتحظيه </w:t>
      </w:r>
      <w:r w:rsidRPr="00D95677">
        <w:rPr>
          <w:rStyle w:val="libFootnotenumChar"/>
          <w:rtl/>
        </w:rPr>
        <w:t>(5)</w:t>
      </w:r>
      <w:r w:rsidRPr="000E609F">
        <w:rPr>
          <w:rtl/>
        </w:rPr>
        <w:t xml:space="preserve"> </w:t>
      </w:r>
      <w:r>
        <w:rPr>
          <w:rFonts w:hint="cs"/>
          <w:rtl/>
        </w:rPr>
        <w:t>»</w:t>
      </w:r>
      <w:r w:rsidRPr="000E609F">
        <w:rPr>
          <w:rtl/>
        </w:rPr>
        <w:t xml:space="preserve"> الخبر</w:t>
      </w:r>
      <w:r>
        <w:rPr>
          <w:rtl/>
        </w:rPr>
        <w:t>.</w:t>
      </w:r>
    </w:p>
    <w:p w:rsidR="00D95677" w:rsidRPr="000E609F" w:rsidRDefault="002646DC" w:rsidP="001538AC">
      <w:pPr>
        <w:pStyle w:val="libNormal"/>
        <w:rPr>
          <w:rtl/>
        </w:rPr>
      </w:pPr>
      <w:r w:rsidRPr="002646DC">
        <w:rPr>
          <w:rStyle w:val="libNumChar"/>
          <w:rtl/>
        </w:rPr>
        <w:t>[16513]</w:t>
      </w:r>
      <w:r w:rsidR="00D95677" w:rsidRPr="000E609F">
        <w:rPr>
          <w:rtl/>
        </w:rPr>
        <w:t xml:space="preserve"> 7</w:t>
      </w:r>
      <w:r w:rsidR="00D95677">
        <w:rPr>
          <w:rtl/>
        </w:rPr>
        <w:t xml:space="preserve"> - </w:t>
      </w:r>
      <w:r w:rsidR="00D95677" w:rsidRPr="000E609F">
        <w:rPr>
          <w:rtl/>
        </w:rPr>
        <w:t>ابن شهرآشوب في المناقب</w:t>
      </w:r>
      <w:r w:rsidR="00424FB2">
        <w:rPr>
          <w:rtl/>
        </w:rPr>
        <w:t>:</w:t>
      </w:r>
      <w:r w:rsidR="00D95677" w:rsidRPr="000E609F">
        <w:rPr>
          <w:rtl/>
        </w:rPr>
        <w:t xml:space="preserve"> خطب النبي </w:t>
      </w:r>
      <w:r w:rsidR="00DC3BAA" w:rsidRPr="00DC3BAA">
        <w:rPr>
          <w:rStyle w:val="libAlaemChar"/>
          <w:rtl/>
        </w:rPr>
        <w:t>صلى‌الله‌عليه‌وآله</w:t>
      </w:r>
      <w:r w:rsidR="00D95677" w:rsidRPr="000E609F">
        <w:rPr>
          <w:rtl/>
        </w:rPr>
        <w:t xml:space="preserve"> على المنبر في تزويج فاطمة </w:t>
      </w:r>
      <w:r w:rsidR="00DC3BAA" w:rsidRPr="00DC3BAA">
        <w:rPr>
          <w:rStyle w:val="libAlaemChar"/>
          <w:rtl/>
        </w:rPr>
        <w:t>عليها‌السلام</w:t>
      </w:r>
      <w:r w:rsidR="00D95677" w:rsidRPr="000E609F">
        <w:rPr>
          <w:rtl/>
        </w:rPr>
        <w:t xml:space="preserve"> خطبة رواها يحيى بن</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(4) آل عمران 3</w:t>
      </w:r>
      <w:r w:rsidR="00424FB2">
        <w:rPr>
          <w:rtl/>
        </w:rPr>
        <w:t>:</w:t>
      </w:r>
      <w:r w:rsidRPr="000E609F">
        <w:rPr>
          <w:rtl/>
        </w:rPr>
        <w:t xml:space="preserve"> 185</w:t>
      </w:r>
      <w:r>
        <w:rPr>
          <w:rtl/>
        </w:rPr>
        <w:t>.</w:t>
      </w:r>
    </w:p>
    <w:p w:rsidR="00D95677" w:rsidRPr="000E609F" w:rsidRDefault="00D95677" w:rsidP="00D95677">
      <w:pPr>
        <w:pStyle w:val="libFootnote"/>
        <w:rPr>
          <w:rtl/>
        </w:rPr>
      </w:pPr>
      <w:r w:rsidRPr="000E609F">
        <w:rPr>
          <w:rtl/>
        </w:rPr>
        <w:t>(5) من الحظوة</w:t>
      </w:r>
      <w:r w:rsidR="00424FB2">
        <w:rPr>
          <w:rtl/>
        </w:rPr>
        <w:t>:</w:t>
      </w:r>
      <w:r w:rsidRPr="000E609F">
        <w:rPr>
          <w:rtl/>
        </w:rPr>
        <w:t xml:space="preserve"> أي تقربه إليك وتسعده بك ( النهاية ج 1 ص 405 )</w:t>
      </w:r>
      <w:r>
        <w:rPr>
          <w:rtl/>
        </w:rPr>
        <w:t>.</w:t>
      </w:r>
    </w:p>
    <w:p w:rsidR="00D95677" w:rsidRPr="000E609F" w:rsidRDefault="00D95677" w:rsidP="00D95677">
      <w:pPr>
        <w:pStyle w:val="libFootnote0"/>
        <w:rPr>
          <w:rtl/>
        </w:rPr>
      </w:pPr>
      <w:r w:rsidRPr="000E609F">
        <w:rPr>
          <w:rtl/>
        </w:rPr>
        <w:t>7</w:t>
      </w:r>
      <w:r>
        <w:rPr>
          <w:rtl/>
        </w:rPr>
        <w:t xml:space="preserve"> - </w:t>
      </w:r>
      <w:r w:rsidRPr="000E609F">
        <w:rPr>
          <w:rtl/>
        </w:rPr>
        <w:t>المناقب ج 3 ص 350</w:t>
      </w:r>
      <w:r>
        <w:rPr>
          <w:rtl/>
        </w:rPr>
        <w:t>.</w:t>
      </w:r>
    </w:p>
    <w:p w:rsidR="00D95677" w:rsidRPr="000E609F" w:rsidRDefault="00D95677" w:rsidP="004B7DCF">
      <w:pPr>
        <w:pStyle w:val="libNormal0"/>
        <w:rPr>
          <w:rtl/>
        </w:rPr>
      </w:pPr>
      <w:r>
        <w:rPr>
          <w:rtl/>
        </w:rPr>
        <w:br w:type="page"/>
      </w:r>
      <w:r w:rsidRPr="000E609F">
        <w:rPr>
          <w:rtl/>
        </w:rPr>
        <w:lastRenderedPageBreak/>
        <w:t>معين في أماليه</w:t>
      </w:r>
      <w:r w:rsidR="00424FB2">
        <w:rPr>
          <w:rtl/>
        </w:rPr>
        <w:t>،</w:t>
      </w:r>
      <w:r w:rsidRPr="000E609F">
        <w:rPr>
          <w:rtl/>
        </w:rPr>
        <w:t xml:space="preserve"> وابن بطة في الإبانة</w:t>
      </w:r>
      <w:r w:rsidR="00424FB2">
        <w:rPr>
          <w:rtl/>
        </w:rPr>
        <w:t>،</w:t>
      </w:r>
      <w:r w:rsidRPr="000E609F">
        <w:rPr>
          <w:rtl/>
        </w:rPr>
        <w:t xml:space="preserve"> باسنادهما عن أنس بن لمالك مرفوعا</w:t>
      </w:r>
      <w:r w:rsidR="00424FB2">
        <w:rPr>
          <w:rtl/>
        </w:rPr>
        <w:t>،</w:t>
      </w:r>
      <w:r>
        <w:rPr>
          <w:rtl/>
        </w:rPr>
        <w:t xml:space="preserve"> </w:t>
      </w:r>
      <w:r w:rsidRPr="000E609F">
        <w:rPr>
          <w:rtl/>
        </w:rPr>
        <w:t xml:space="preserve">ورويناها عن الرضا </w:t>
      </w:r>
      <w:r w:rsidR="00DC3BAA" w:rsidRPr="00DC3BAA">
        <w:rPr>
          <w:rStyle w:val="libAlaemChar"/>
          <w:rtl/>
        </w:rPr>
        <w:t>عليه‌السلام</w:t>
      </w:r>
      <w:r w:rsidRPr="000E609F">
        <w:rPr>
          <w:rtl/>
        </w:rPr>
        <w:t xml:space="preserve"> </w:t>
      </w:r>
      <w:r w:rsidRPr="00D95677">
        <w:rPr>
          <w:rStyle w:val="libFootnotenumChar"/>
          <w:rtl/>
        </w:rPr>
        <w:t>(1)</w:t>
      </w:r>
      <w:r w:rsidR="00424FB2">
        <w:rPr>
          <w:rtl/>
        </w:rPr>
        <w:t>:</w:t>
      </w:r>
      <w:r>
        <w:rPr>
          <w:rtl/>
        </w:rPr>
        <w:t xml:space="preserve"> « </w:t>
      </w:r>
      <w:r w:rsidRPr="000E609F">
        <w:rPr>
          <w:rtl/>
        </w:rPr>
        <w:t>الحمد لله المحمود بنعمته</w:t>
      </w:r>
      <w:r w:rsidR="00424FB2">
        <w:rPr>
          <w:rtl/>
        </w:rPr>
        <w:t>،</w:t>
      </w:r>
      <w:r w:rsidRPr="000E609F">
        <w:rPr>
          <w:rtl/>
        </w:rPr>
        <w:t xml:space="preserve"> المعبود</w:t>
      </w:r>
      <w:r>
        <w:rPr>
          <w:rtl/>
        </w:rPr>
        <w:t xml:space="preserve"> </w:t>
      </w:r>
      <w:r w:rsidRPr="000E609F">
        <w:rPr>
          <w:rtl/>
        </w:rPr>
        <w:t>بقدرته</w:t>
      </w:r>
      <w:r w:rsidR="00424FB2">
        <w:rPr>
          <w:rtl/>
        </w:rPr>
        <w:t>،</w:t>
      </w:r>
      <w:r w:rsidRPr="000E609F">
        <w:rPr>
          <w:rtl/>
        </w:rPr>
        <w:t xml:space="preserve"> المطاع بسلطانه</w:t>
      </w:r>
      <w:r w:rsidR="00424FB2">
        <w:rPr>
          <w:rtl/>
        </w:rPr>
        <w:t>،</w:t>
      </w:r>
      <w:r w:rsidRPr="000E609F">
        <w:rPr>
          <w:rtl/>
        </w:rPr>
        <w:t xml:space="preserve"> المرهوب من عذابه</w:t>
      </w:r>
      <w:r w:rsidR="00424FB2">
        <w:rPr>
          <w:rtl/>
        </w:rPr>
        <w:t>،</w:t>
      </w:r>
      <w:r w:rsidRPr="000E609F">
        <w:rPr>
          <w:rtl/>
        </w:rPr>
        <w:t xml:space="preserve"> المرغوب إليه فيما عنده</w:t>
      </w:r>
      <w:r w:rsidR="00424FB2">
        <w:rPr>
          <w:rtl/>
        </w:rPr>
        <w:t>،</w:t>
      </w:r>
      <w:r>
        <w:rPr>
          <w:rtl/>
        </w:rPr>
        <w:t xml:space="preserve"> </w:t>
      </w:r>
      <w:r w:rsidRPr="000E609F">
        <w:rPr>
          <w:rtl/>
        </w:rPr>
        <w:t>النافذ أمره في أرضه وسمائه</w:t>
      </w:r>
      <w:r w:rsidR="00424FB2">
        <w:rPr>
          <w:rtl/>
        </w:rPr>
        <w:t>،</w:t>
      </w:r>
      <w:r w:rsidRPr="000E609F">
        <w:rPr>
          <w:rtl/>
        </w:rPr>
        <w:t xml:space="preserve"> الذي خلق الخلق بقدرته</w:t>
      </w:r>
      <w:r w:rsidR="00424FB2">
        <w:rPr>
          <w:rtl/>
        </w:rPr>
        <w:t>،</w:t>
      </w:r>
      <w:r w:rsidRPr="000E609F">
        <w:rPr>
          <w:rtl/>
        </w:rPr>
        <w:t xml:space="preserve"> وميزهم بأحكامه</w:t>
      </w:r>
      <w:r w:rsidR="00424FB2">
        <w:rPr>
          <w:rtl/>
        </w:rPr>
        <w:t>،</w:t>
      </w:r>
      <w:r>
        <w:rPr>
          <w:rtl/>
        </w:rPr>
        <w:t xml:space="preserve"> </w:t>
      </w:r>
      <w:r w:rsidRPr="000E609F">
        <w:rPr>
          <w:rtl/>
        </w:rPr>
        <w:t>وأعزهم بدينه</w:t>
      </w:r>
      <w:r w:rsidR="00424FB2">
        <w:rPr>
          <w:rtl/>
        </w:rPr>
        <w:t>،</w:t>
      </w:r>
      <w:r w:rsidRPr="000E609F">
        <w:rPr>
          <w:rtl/>
        </w:rPr>
        <w:t xml:space="preserve"> وأكرمهم بنبيه محمد </w:t>
      </w:r>
      <w:r w:rsidR="00DC3BAA" w:rsidRPr="00DC3BAA">
        <w:rPr>
          <w:rStyle w:val="libAlaemChar"/>
          <w:rtl/>
        </w:rPr>
        <w:t>صلى‌الله‌عليه‌وآله</w:t>
      </w:r>
      <w:r w:rsidR="00424FB2">
        <w:rPr>
          <w:rtl/>
        </w:rPr>
        <w:t>،</w:t>
      </w:r>
      <w:r w:rsidRPr="000E609F">
        <w:rPr>
          <w:rtl/>
        </w:rPr>
        <w:t xml:space="preserve"> ثم إن الله</w:t>
      </w:r>
      <w:r>
        <w:rPr>
          <w:rtl/>
        </w:rPr>
        <w:t xml:space="preserve"> </w:t>
      </w:r>
      <w:r w:rsidRPr="000E609F">
        <w:rPr>
          <w:rtl/>
        </w:rPr>
        <w:t>جعل المصاهرة نسبا لاحقا</w:t>
      </w:r>
      <w:r w:rsidR="00424FB2">
        <w:rPr>
          <w:rtl/>
        </w:rPr>
        <w:t>،</w:t>
      </w:r>
      <w:r w:rsidRPr="000E609F">
        <w:rPr>
          <w:rtl/>
        </w:rPr>
        <w:t xml:space="preserve"> وأمرا مفترضا وشج </w:t>
      </w:r>
      <w:r w:rsidRPr="00D95677">
        <w:rPr>
          <w:rStyle w:val="libFootnotenumChar"/>
          <w:rtl/>
        </w:rPr>
        <w:t>(2)</w:t>
      </w:r>
      <w:r w:rsidRPr="000E609F">
        <w:rPr>
          <w:rtl/>
        </w:rPr>
        <w:t xml:space="preserve"> بها الأرحام</w:t>
      </w:r>
      <w:r w:rsidR="00424FB2">
        <w:rPr>
          <w:rtl/>
        </w:rPr>
        <w:t>،</w:t>
      </w:r>
      <w:r w:rsidRPr="000E609F">
        <w:rPr>
          <w:rtl/>
        </w:rPr>
        <w:t xml:space="preserve"> وألزمها</w:t>
      </w:r>
      <w:r>
        <w:rPr>
          <w:rtl/>
        </w:rPr>
        <w:t xml:space="preserve"> </w:t>
      </w:r>
      <w:r w:rsidRPr="000E609F">
        <w:rPr>
          <w:rtl/>
        </w:rPr>
        <w:t>الأنام</w:t>
      </w:r>
      <w:r w:rsidR="00424FB2">
        <w:rPr>
          <w:rtl/>
        </w:rPr>
        <w:t>،</w:t>
      </w:r>
      <w:r w:rsidRPr="000E609F">
        <w:rPr>
          <w:rtl/>
        </w:rPr>
        <w:t xml:space="preserve"> فقال تبارك اسمه وتعالى جده</w:t>
      </w:r>
      <w:r w:rsidR="00424FB2">
        <w:rPr>
          <w:rtl/>
        </w:rPr>
        <w:t>:</w:t>
      </w:r>
      <w:r w:rsidRPr="000E609F">
        <w:rPr>
          <w:rtl/>
        </w:rPr>
        <w:t xml:space="preserve"> </w:t>
      </w:r>
      <w:r w:rsidR="0004393A">
        <w:rPr>
          <w:rStyle w:val="libAlaemChar"/>
          <w:rtl/>
        </w:rPr>
        <w:t xml:space="preserve">( </w:t>
      </w:r>
      <w:r w:rsidR="004B7DCF" w:rsidRPr="004B7DCF">
        <w:rPr>
          <w:rStyle w:val="libAieChar"/>
          <w:rtl/>
        </w:rPr>
        <w:t>وَهُوَ الَّذِي خَلَقَ مِنَ الْمَاءِ بَشَرً‌ا فَجَعَلَهُ نَسَبًا وَصِهْرً‌ا وَكَانَ رَ‌بُّكَ قَدِيرً‌ا</w:t>
      </w:r>
      <w:r w:rsidR="0004393A">
        <w:rPr>
          <w:rtl/>
        </w:rPr>
        <w:t xml:space="preserve"> </w:t>
      </w:r>
      <w:r w:rsidR="0004393A">
        <w:rPr>
          <w:rStyle w:val="libAlaemChar"/>
          <w:rtl/>
        </w:rPr>
        <w:t>)</w:t>
      </w:r>
      <w:r w:rsidRPr="000E609F">
        <w:rPr>
          <w:rtl/>
        </w:rPr>
        <w:t xml:space="preserve"> </w:t>
      </w:r>
      <w:r w:rsidRPr="00D95677">
        <w:rPr>
          <w:rStyle w:val="libFootnotenumChar"/>
          <w:rtl/>
        </w:rPr>
        <w:t>(3)</w:t>
      </w:r>
      <w:r w:rsidRPr="000E609F">
        <w:rPr>
          <w:rtl/>
        </w:rPr>
        <w:t xml:space="preserve"> فأمر الله يجري إلى قضائه</w:t>
      </w:r>
      <w:r w:rsidR="00424FB2">
        <w:rPr>
          <w:rtl/>
        </w:rPr>
        <w:t>،</w:t>
      </w:r>
      <w:r>
        <w:rPr>
          <w:rtl/>
        </w:rPr>
        <w:t xml:space="preserve"> </w:t>
      </w:r>
      <w:r w:rsidRPr="000E609F">
        <w:rPr>
          <w:rtl/>
        </w:rPr>
        <w:t>وقضاؤه</w:t>
      </w:r>
      <w:r w:rsidR="00424FB2">
        <w:rPr>
          <w:rtl/>
        </w:rPr>
        <w:t>،</w:t>
      </w:r>
      <w:r w:rsidRPr="000E609F">
        <w:rPr>
          <w:rtl/>
        </w:rPr>
        <w:t xml:space="preserve"> يجري إلى قدره</w:t>
      </w:r>
      <w:r w:rsidR="00424FB2">
        <w:rPr>
          <w:rtl/>
        </w:rPr>
        <w:t>،</w:t>
      </w:r>
      <w:r w:rsidRPr="000E609F">
        <w:rPr>
          <w:rtl/>
        </w:rPr>
        <w:t xml:space="preserve"> ولكل قدر أجل</w:t>
      </w:r>
      <w:r w:rsidR="00424FB2">
        <w:rPr>
          <w:rtl/>
        </w:rPr>
        <w:t>،</w:t>
      </w:r>
      <w:r w:rsidRPr="000E609F">
        <w:rPr>
          <w:rtl/>
        </w:rPr>
        <w:t xml:space="preserve"> كتاب </w:t>
      </w:r>
      <w:r w:rsidR="0004393A">
        <w:rPr>
          <w:rStyle w:val="libAlaemChar"/>
          <w:rtl/>
        </w:rPr>
        <w:t xml:space="preserve">( </w:t>
      </w:r>
      <w:r w:rsidR="004B7DCF" w:rsidRPr="004B7DCF">
        <w:rPr>
          <w:rStyle w:val="libAieChar"/>
          <w:rtl/>
        </w:rPr>
        <w:t>يَمْحُو اللَّـهُ مَا يَشَاءُ وَيُثْبِتُ وَعِندَهُ أُمُّ الْكِتَابِ</w:t>
      </w:r>
      <w:r w:rsidR="0004393A">
        <w:rPr>
          <w:rStyle w:val="libAlaemChar"/>
          <w:rtl/>
        </w:rPr>
        <w:t xml:space="preserve"> )</w:t>
      </w:r>
      <w:r>
        <w:rPr>
          <w:rFonts w:hint="cs"/>
          <w:rtl/>
        </w:rPr>
        <w:t xml:space="preserve"> </w:t>
      </w:r>
      <w:r w:rsidRPr="00D95677">
        <w:rPr>
          <w:rStyle w:val="libFootnotenumChar"/>
          <w:rFonts w:hint="cs"/>
          <w:rtl/>
        </w:rPr>
        <w:t>(4)</w:t>
      </w:r>
      <w:r>
        <w:rPr>
          <w:rFonts w:hint="cs"/>
          <w:rtl/>
        </w:rPr>
        <w:t xml:space="preserve"> »</w:t>
      </w:r>
      <w:r w:rsidRPr="000E609F">
        <w:rPr>
          <w:rtl/>
        </w:rPr>
        <w:t xml:space="preserve"> الخبر</w:t>
      </w:r>
      <w:r>
        <w:rPr>
          <w:rtl/>
        </w:rPr>
        <w:t>.</w:t>
      </w:r>
    </w:p>
    <w:p w:rsidR="00D95677" w:rsidRPr="00D95677" w:rsidRDefault="002646DC" w:rsidP="001538AC">
      <w:pPr>
        <w:pStyle w:val="libNormal"/>
        <w:rPr>
          <w:rStyle w:val="libAieChar"/>
          <w:rtl/>
        </w:rPr>
      </w:pPr>
      <w:r w:rsidRPr="002646DC">
        <w:rPr>
          <w:rStyle w:val="libNumChar"/>
          <w:rtl/>
        </w:rPr>
        <w:t>[16514]</w:t>
      </w:r>
      <w:r w:rsidR="00D95677" w:rsidRPr="000E609F">
        <w:rPr>
          <w:rtl/>
        </w:rPr>
        <w:t xml:space="preserve"> 8</w:t>
      </w:r>
      <w:r w:rsidR="00D95677">
        <w:rPr>
          <w:rtl/>
        </w:rPr>
        <w:t xml:space="preserve"> - </w:t>
      </w:r>
      <w:r w:rsidR="00D95677" w:rsidRPr="000E609F">
        <w:rPr>
          <w:rtl/>
        </w:rPr>
        <w:t>الشيخ أبو الفتوح الرازي في تفسيره</w:t>
      </w:r>
      <w:r w:rsidR="00424FB2">
        <w:rPr>
          <w:rtl/>
        </w:rPr>
        <w:t>:</w:t>
      </w:r>
      <w:r w:rsidR="00D95677" w:rsidRPr="000E609F">
        <w:rPr>
          <w:rtl/>
        </w:rPr>
        <w:t xml:space="preserve"> مثله</w:t>
      </w:r>
      <w:r w:rsidR="00424FB2">
        <w:rPr>
          <w:rtl/>
        </w:rPr>
        <w:t>،</w:t>
      </w:r>
      <w:r w:rsidR="00D95677" w:rsidRPr="000E609F">
        <w:rPr>
          <w:rtl/>
        </w:rPr>
        <w:t xml:space="preserve"> وقال</w:t>
      </w:r>
      <w:r w:rsidR="00424FB2">
        <w:rPr>
          <w:rtl/>
        </w:rPr>
        <w:t>:</w:t>
      </w:r>
      <w:r w:rsidR="00D95677" w:rsidRPr="000E609F">
        <w:rPr>
          <w:rtl/>
        </w:rPr>
        <w:t xml:space="preserve"> ثم جلس</w:t>
      </w:r>
      <w:r w:rsidR="00D95677">
        <w:rPr>
          <w:rtl/>
        </w:rPr>
        <w:t xml:space="preserve"> </w:t>
      </w:r>
      <w:r w:rsidR="00D95677" w:rsidRPr="000E609F">
        <w:rPr>
          <w:rtl/>
        </w:rPr>
        <w:t xml:space="preserve">النبي </w:t>
      </w:r>
      <w:r w:rsidR="00DC3BAA" w:rsidRPr="00DC3BAA">
        <w:rPr>
          <w:rStyle w:val="libAlaemChar"/>
          <w:rtl/>
        </w:rPr>
        <w:t>صلى‌الله‌عليه‌وآله</w:t>
      </w:r>
      <w:r w:rsidR="00D95677" w:rsidRPr="000E609F">
        <w:rPr>
          <w:rtl/>
        </w:rPr>
        <w:t xml:space="preserve"> وقال</w:t>
      </w:r>
      <w:r w:rsidR="00424FB2">
        <w:rPr>
          <w:rtl/>
        </w:rPr>
        <w:t>:</w:t>
      </w:r>
      <w:r w:rsidR="00D95677">
        <w:rPr>
          <w:rtl/>
        </w:rPr>
        <w:t xml:space="preserve"> « </w:t>
      </w:r>
      <w:r w:rsidR="00D95677" w:rsidRPr="000E609F">
        <w:rPr>
          <w:rtl/>
        </w:rPr>
        <w:t>يا علي قم واخطب لنفسك فقام</w:t>
      </w:r>
      <w:r w:rsidR="00D95677">
        <w:rPr>
          <w:rtl/>
        </w:rPr>
        <w:t xml:space="preserve"> </w:t>
      </w:r>
      <w:r w:rsidR="00D95677" w:rsidRPr="000E609F">
        <w:rPr>
          <w:rtl/>
        </w:rPr>
        <w:t xml:space="preserve">أمير المؤمنين علي </w:t>
      </w:r>
      <w:r w:rsidR="00DC3BAA" w:rsidRPr="00DC3BAA">
        <w:rPr>
          <w:rStyle w:val="libAlaemChar"/>
          <w:rtl/>
        </w:rPr>
        <w:t>عليه‌السلام</w:t>
      </w:r>
      <w:r w:rsidR="00D95677" w:rsidRPr="000E609F">
        <w:rPr>
          <w:rtl/>
        </w:rPr>
        <w:t xml:space="preserve"> وخطب بهذه الخطبة</w:t>
      </w:r>
      <w:r w:rsidR="00424FB2">
        <w:rPr>
          <w:rtl/>
        </w:rPr>
        <w:t>:</w:t>
      </w:r>
      <w:r w:rsidR="00D95677" w:rsidRPr="000E609F">
        <w:rPr>
          <w:rtl/>
        </w:rPr>
        <w:t xml:space="preserve"> </w:t>
      </w:r>
      <w:r w:rsidR="00D95677">
        <w:rPr>
          <w:rFonts w:hint="cs"/>
          <w:rtl/>
        </w:rPr>
        <w:t>«</w:t>
      </w:r>
      <w:r w:rsidR="00D95677" w:rsidRPr="000E609F">
        <w:rPr>
          <w:rtl/>
        </w:rPr>
        <w:t xml:space="preserve"> الحمد لله الذي قرب من</w:t>
      </w:r>
      <w:r w:rsidR="00D95677">
        <w:rPr>
          <w:rtl/>
        </w:rPr>
        <w:t xml:space="preserve"> </w:t>
      </w:r>
      <w:r w:rsidR="00D95677" w:rsidRPr="000E609F">
        <w:rPr>
          <w:rtl/>
        </w:rPr>
        <w:t>حامديه</w:t>
      </w:r>
      <w:r w:rsidR="00424FB2">
        <w:rPr>
          <w:rtl/>
        </w:rPr>
        <w:t>،</w:t>
      </w:r>
      <w:r w:rsidR="00D95677" w:rsidRPr="000E609F">
        <w:rPr>
          <w:rtl/>
        </w:rPr>
        <w:t xml:space="preserve"> ودنا من سائليه</w:t>
      </w:r>
      <w:r w:rsidR="00424FB2">
        <w:rPr>
          <w:rtl/>
        </w:rPr>
        <w:t>،</w:t>
      </w:r>
      <w:r w:rsidR="00D95677" w:rsidRPr="000E609F">
        <w:rPr>
          <w:rtl/>
        </w:rPr>
        <w:t xml:space="preserve"> ووعد الجنة من يتقيه</w:t>
      </w:r>
      <w:r w:rsidR="00424FB2">
        <w:rPr>
          <w:rtl/>
        </w:rPr>
        <w:t>،</w:t>
      </w:r>
      <w:r w:rsidR="00D95677" w:rsidRPr="000E609F">
        <w:rPr>
          <w:rtl/>
        </w:rPr>
        <w:t xml:space="preserve"> وانذر بالناس من</w:t>
      </w:r>
      <w:r w:rsidR="00D95677">
        <w:rPr>
          <w:rtl/>
        </w:rPr>
        <w:t xml:space="preserve"> </w:t>
      </w:r>
      <w:r w:rsidR="00D95677" w:rsidRPr="000E609F">
        <w:rPr>
          <w:rtl/>
        </w:rPr>
        <w:t>يعصيه</w:t>
      </w:r>
      <w:r w:rsidR="00424FB2">
        <w:rPr>
          <w:rtl/>
        </w:rPr>
        <w:t>،</w:t>
      </w:r>
      <w:r w:rsidR="00D95677" w:rsidRPr="000E609F">
        <w:rPr>
          <w:rtl/>
        </w:rPr>
        <w:t xml:space="preserve"> نحمده على قديم احسانه وأياديه</w:t>
      </w:r>
      <w:r w:rsidR="00424FB2">
        <w:rPr>
          <w:rtl/>
        </w:rPr>
        <w:t>،</w:t>
      </w:r>
      <w:r w:rsidR="00D95677" w:rsidRPr="000E609F">
        <w:rPr>
          <w:rtl/>
        </w:rPr>
        <w:t xml:space="preserve"> حمد من يعلم أنه خالقه وبارئه</w:t>
      </w:r>
      <w:r w:rsidR="00424FB2">
        <w:rPr>
          <w:rtl/>
        </w:rPr>
        <w:t>،</w:t>
      </w:r>
      <w:r w:rsidR="00D95677">
        <w:rPr>
          <w:rtl/>
        </w:rPr>
        <w:t xml:space="preserve"> </w:t>
      </w:r>
      <w:r w:rsidR="00D95677" w:rsidRPr="000E609F">
        <w:rPr>
          <w:rtl/>
        </w:rPr>
        <w:t>ومميته ومحييه</w:t>
      </w:r>
      <w:r w:rsidR="00424FB2">
        <w:rPr>
          <w:rtl/>
        </w:rPr>
        <w:t>،</w:t>
      </w:r>
      <w:r w:rsidR="00D95677" w:rsidRPr="000E609F">
        <w:rPr>
          <w:rtl/>
        </w:rPr>
        <w:t xml:space="preserve"> وسائله عن مساويه</w:t>
      </w:r>
      <w:r w:rsidR="00424FB2">
        <w:rPr>
          <w:rtl/>
        </w:rPr>
        <w:t>،</w:t>
      </w:r>
      <w:r w:rsidR="00D95677" w:rsidRPr="000E609F">
        <w:rPr>
          <w:rtl/>
        </w:rPr>
        <w:t xml:space="preserve"> ونستعينه ونستهديه</w:t>
      </w:r>
      <w:r w:rsidR="00424FB2">
        <w:rPr>
          <w:rtl/>
        </w:rPr>
        <w:t>،</w:t>
      </w:r>
      <w:r w:rsidR="00D95677" w:rsidRPr="000E609F">
        <w:rPr>
          <w:rtl/>
        </w:rPr>
        <w:t xml:space="preserve"> ونؤمن به</w:t>
      </w:r>
      <w:r w:rsidR="00D95677">
        <w:rPr>
          <w:rtl/>
        </w:rPr>
        <w:t xml:space="preserve"> </w:t>
      </w:r>
      <w:r w:rsidR="00D95677" w:rsidRPr="000E609F">
        <w:rPr>
          <w:rtl/>
        </w:rPr>
        <w:t>ونستكفيه</w:t>
      </w:r>
      <w:r w:rsidR="00424FB2">
        <w:rPr>
          <w:rtl/>
        </w:rPr>
        <w:t>،</w:t>
      </w:r>
      <w:r w:rsidR="00D95677" w:rsidRPr="000E609F">
        <w:rPr>
          <w:rtl/>
        </w:rPr>
        <w:t xml:space="preserve"> ونشهد أن لا إله إلا الله وحده لا شريك له</w:t>
      </w:r>
      <w:r w:rsidR="00424FB2">
        <w:rPr>
          <w:rtl/>
        </w:rPr>
        <w:t>،</w:t>
      </w:r>
      <w:r w:rsidR="00D95677" w:rsidRPr="000E609F">
        <w:rPr>
          <w:rtl/>
        </w:rPr>
        <w:t xml:space="preserve"> شهادة تبلغه</w:t>
      </w:r>
      <w:r w:rsidR="00D95677">
        <w:rPr>
          <w:rtl/>
        </w:rPr>
        <w:t xml:space="preserve"> </w:t>
      </w:r>
      <w:r w:rsidR="00D95677" w:rsidRPr="000E609F">
        <w:rPr>
          <w:rtl/>
        </w:rPr>
        <w:t>وترضيه</w:t>
      </w:r>
      <w:r w:rsidR="00424FB2">
        <w:rPr>
          <w:rtl/>
        </w:rPr>
        <w:t>،</w:t>
      </w:r>
      <w:r w:rsidR="00D95677" w:rsidRPr="000E609F">
        <w:rPr>
          <w:rtl/>
        </w:rPr>
        <w:t xml:space="preserve"> وأن محمدا عبده ورسوله</w:t>
      </w:r>
      <w:r w:rsidR="00424FB2">
        <w:rPr>
          <w:rtl/>
        </w:rPr>
        <w:t>،</w:t>
      </w:r>
      <w:r w:rsidR="00D95677" w:rsidRPr="000E609F">
        <w:rPr>
          <w:rtl/>
        </w:rPr>
        <w:t xml:space="preserve"> صلاة تزلفه وتجليه</w:t>
      </w:r>
      <w:r w:rsidR="00424FB2">
        <w:rPr>
          <w:rtl/>
        </w:rPr>
        <w:t>،</w:t>
      </w:r>
      <w:r w:rsidR="00D95677" w:rsidRPr="000E609F">
        <w:rPr>
          <w:rtl/>
        </w:rPr>
        <w:t xml:space="preserve"> وترفعه وتصطفيه</w:t>
      </w:r>
      <w:r w:rsidR="00424FB2">
        <w:rPr>
          <w:rtl/>
        </w:rPr>
        <w:t>،</w:t>
      </w:r>
      <w:r w:rsidR="00D95677">
        <w:rPr>
          <w:rtl/>
        </w:rPr>
        <w:t xml:space="preserve"> </w:t>
      </w:r>
      <w:r w:rsidR="00D95677" w:rsidRPr="000E609F">
        <w:rPr>
          <w:rtl/>
        </w:rPr>
        <w:t>إن خير ما أفتتح به وأختتم قول الله تعالى</w:t>
      </w:r>
      <w:r w:rsidR="00424FB2">
        <w:rPr>
          <w:rtl/>
        </w:rPr>
        <w:t>:</w:t>
      </w:r>
      <w:r w:rsidR="00D95677" w:rsidRPr="000E609F">
        <w:rPr>
          <w:rtl/>
        </w:rPr>
        <w:t xml:space="preserve"> </w:t>
      </w:r>
      <w:r w:rsidR="0004393A">
        <w:rPr>
          <w:rStyle w:val="libAlaemChar"/>
          <w:rtl/>
        </w:rPr>
        <w:t xml:space="preserve">( </w:t>
      </w:r>
      <w:r w:rsidR="004B7DCF" w:rsidRPr="004B7DCF">
        <w:rPr>
          <w:rStyle w:val="libAieChar"/>
          <w:rtl/>
        </w:rPr>
        <w:t>وَأَنكِحُوا الْأَيَامَىٰ مِنكُمْ</w:t>
      </w:r>
    </w:p>
    <w:p w:rsidR="00D95677" w:rsidRPr="000E609F" w:rsidRDefault="00D95677" w:rsidP="00D95677">
      <w:pPr>
        <w:pStyle w:val="libLine"/>
        <w:rPr>
          <w:rtl/>
        </w:rPr>
      </w:pPr>
      <w:r w:rsidRPr="000E609F">
        <w:rPr>
          <w:rtl/>
        </w:rPr>
        <w:t>__________________</w:t>
      </w:r>
    </w:p>
    <w:p w:rsidR="00D95677" w:rsidRPr="00305D7D" w:rsidRDefault="00D95677" w:rsidP="00D95677">
      <w:pPr>
        <w:pStyle w:val="libFootnote"/>
        <w:rPr>
          <w:rtl/>
        </w:rPr>
      </w:pPr>
      <w:r w:rsidRPr="00305D7D">
        <w:rPr>
          <w:rFonts w:hint="cs"/>
          <w:rtl/>
        </w:rPr>
        <w:t xml:space="preserve">(1) </w:t>
      </w:r>
      <w:r w:rsidRPr="00305D7D">
        <w:rPr>
          <w:rtl/>
        </w:rPr>
        <w:t>في المصدر زيادة</w:t>
      </w:r>
      <w:r w:rsidR="00424FB2">
        <w:rPr>
          <w:rtl/>
        </w:rPr>
        <w:t>:</w:t>
      </w:r>
      <w:r w:rsidRPr="00305D7D">
        <w:rPr>
          <w:rtl/>
        </w:rPr>
        <w:t xml:space="preserve"> فقال</w:t>
      </w:r>
      <w:r>
        <w:rPr>
          <w:rtl/>
        </w:rPr>
        <w:t>.</w:t>
      </w:r>
    </w:p>
    <w:p w:rsidR="00D95677" w:rsidRPr="000E609F" w:rsidRDefault="00D95677" w:rsidP="00D95677">
      <w:pPr>
        <w:pStyle w:val="libFootnote"/>
        <w:rPr>
          <w:rtl/>
        </w:rPr>
      </w:pPr>
      <w:r w:rsidRPr="000E609F">
        <w:rPr>
          <w:rtl/>
        </w:rPr>
        <w:t>(2) في الحجرية</w:t>
      </w:r>
      <w:r w:rsidR="00424FB2">
        <w:rPr>
          <w:rtl/>
        </w:rPr>
        <w:t>:</w:t>
      </w:r>
      <w:r w:rsidRPr="000E609F">
        <w:rPr>
          <w:rtl/>
        </w:rPr>
        <w:t xml:space="preserve"> ويثح</w:t>
      </w:r>
      <w:r w:rsidR="00424FB2">
        <w:rPr>
          <w:rtl/>
        </w:rPr>
        <w:t>،</w:t>
      </w:r>
      <w:r w:rsidRPr="000E609F">
        <w:rPr>
          <w:rtl/>
        </w:rPr>
        <w:t xml:space="preserve"> وفي نسخة</w:t>
      </w:r>
      <w:r w:rsidR="00424FB2">
        <w:rPr>
          <w:rtl/>
        </w:rPr>
        <w:t>:</w:t>
      </w:r>
      <w:r w:rsidRPr="000E609F">
        <w:rPr>
          <w:rtl/>
        </w:rPr>
        <w:t xml:space="preserve"> وينتج</w:t>
      </w:r>
      <w:r w:rsidR="00424FB2">
        <w:rPr>
          <w:rtl/>
        </w:rPr>
        <w:t>،</w:t>
      </w:r>
      <w:r w:rsidRPr="000E609F">
        <w:rPr>
          <w:rtl/>
        </w:rPr>
        <w:t xml:space="preserve"> وفي المصدر</w:t>
      </w:r>
      <w:r w:rsidR="00424FB2">
        <w:rPr>
          <w:rtl/>
        </w:rPr>
        <w:t>:</w:t>
      </w:r>
      <w:r w:rsidRPr="000E609F">
        <w:rPr>
          <w:rtl/>
        </w:rPr>
        <w:t xml:space="preserve"> وشح والظاهر أن الصواب ما أثبتناه</w:t>
      </w:r>
      <w:r w:rsidR="00424FB2">
        <w:rPr>
          <w:rtl/>
        </w:rPr>
        <w:t>،</w:t>
      </w:r>
      <w:r w:rsidRPr="000E609F">
        <w:rPr>
          <w:rtl/>
        </w:rPr>
        <w:t xml:space="preserve"> والمراد اشتباك الأرحام وترابطها</w:t>
      </w:r>
      <w:r w:rsidR="00424FB2">
        <w:rPr>
          <w:rtl/>
        </w:rPr>
        <w:t>،</w:t>
      </w:r>
      <w:r w:rsidRPr="000E609F">
        <w:rPr>
          <w:rtl/>
        </w:rPr>
        <w:t xml:space="preserve"> جاء في لسان العرب ج 2</w:t>
      </w:r>
    </w:p>
    <w:p w:rsidR="00D95677" w:rsidRPr="000E609F" w:rsidRDefault="00D95677" w:rsidP="00D95677">
      <w:pPr>
        <w:pStyle w:val="libFootnote"/>
        <w:rPr>
          <w:rtl/>
        </w:rPr>
      </w:pPr>
      <w:r w:rsidRPr="000E609F">
        <w:rPr>
          <w:rtl/>
        </w:rPr>
        <w:t>(3) الفرقان 25</w:t>
      </w:r>
      <w:r w:rsidR="00424FB2">
        <w:rPr>
          <w:rtl/>
        </w:rPr>
        <w:t>:</w:t>
      </w:r>
      <w:r w:rsidRPr="000E609F">
        <w:rPr>
          <w:rtl/>
        </w:rPr>
        <w:t xml:space="preserve"> 54</w:t>
      </w:r>
      <w:r>
        <w:rPr>
          <w:rtl/>
        </w:rPr>
        <w:t>.</w:t>
      </w:r>
    </w:p>
    <w:p w:rsidR="00D95677" w:rsidRPr="000E609F" w:rsidRDefault="00D95677" w:rsidP="00D95677">
      <w:pPr>
        <w:pStyle w:val="libFootnote"/>
        <w:rPr>
          <w:rtl/>
        </w:rPr>
      </w:pPr>
      <w:r w:rsidRPr="000E609F">
        <w:rPr>
          <w:rtl/>
        </w:rPr>
        <w:t>(4) الرعد 13</w:t>
      </w:r>
      <w:r w:rsidR="00424FB2">
        <w:rPr>
          <w:rtl/>
        </w:rPr>
        <w:t>:</w:t>
      </w:r>
      <w:r w:rsidRPr="000E609F">
        <w:rPr>
          <w:rtl/>
        </w:rPr>
        <w:t xml:space="preserve"> 39</w:t>
      </w:r>
      <w:r>
        <w:rPr>
          <w:rtl/>
        </w:rPr>
        <w:t>.</w:t>
      </w:r>
    </w:p>
    <w:p w:rsidR="00D95677" w:rsidRPr="000E609F" w:rsidRDefault="00D95677" w:rsidP="00D95677">
      <w:pPr>
        <w:pStyle w:val="libFootnote0"/>
        <w:rPr>
          <w:rtl/>
        </w:rPr>
      </w:pPr>
      <w:r w:rsidRPr="000E609F">
        <w:rPr>
          <w:rtl/>
        </w:rPr>
        <w:t>8</w:t>
      </w:r>
      <w:r>
        <w:rPr>
          <w:rtl/>
        </w:rPr>
        <w:t xml:space="preserve"> - </w:t>
      </w:r>
      <w:r w:rsidRPr="000E609F">
        <w:rPr>
          <w:rtl/>
        </w:rPr>
        <w:t>تفسير أبي الفتوح الرازي ج 4 ص 95</w:t>
      </w:r>
      <w:r>
        <w:rPr>
          <w:rtl/>
        </w:rPr>
        <w:t>.</w:t>
      </w:r>
    </w:p>
    <w:p w:rsidR="00D95677" w:rsidRPr="000E609F" w:rsidRDefault="00D95677" w:rsidP="004B7DCF">
      <w:pPr>
        <w:pStyle w:val="libNormal0"/>
        <w:rPr>
          <w:rtl/>
        </w:rPr>
      </w:pPr>
      <w:r>
        <w:rPr>
          <w:rtl/>
        </w:rPr>
        <w:br w:type="page"/>
      </w:r>
      <w:r w:rsidR="004B7DCF" w:rsidRPr="004B7DCF">
        <w:rPr>
          <w:rStyle w:val="libAieChar"/>
          <w:rtl/>
        </w:rPr>
        <w:lastRenderedPageBreak/>
        <w:t>وَالصَّالِحِينَ مِنْ عِبَادِكُمْ وَإِمَائِكُمْ</w:t>
      </w:r>
      <w:r w:rsidR="0004393A">
        <w:rPr>
          <w:rStyle w:val="libAlaemChar"/>
          <w:rtl/>
        </w:rPr>
        <w:t xml:space="preserve"> )</w:t>
      </w:r>
      <w:r w:rsidRPr="000E609F">
        <w:rPr>
          <w:rtl/>
        </w:rPr>
        <w:t xml:space="preserve"> </w:t>
      </w:r>
      <w:r w:rsidRPr="00D95677">
        <w:rPr>
          <w:rStyle w:val="libFootnotenumChar"/>
          <w:rtl/>
        </w:rPr>
        <w:t>(1)</w:t>
      </w:r>
      <w:r w:rsidRPr="000E609F">
        <w:rPr>
          <w:rtl/>
        </w:rPr>
        <w:t xml:space="preserve"> الآية </w:t>
      </w:r>
      <w:r>
        <w:rPr>
          <w:rFonts w:hint="cs"/>
          <w:rtl/>
        </w:rPr>
        <w:t>»</w:t>
      </w:r>
      <w:r w:rsidRPr="000E609F">
        <w:rPr>
          <w:rtl/>
        </w:rPr>
        <w:t xml:space="preserve"> الخبر</w:t>
      </w:r>
      <w:r>
        <w:rPr>
          <w:rtl/>
        </w:rPr>
        <w:t>.</w:t>
      </w:r>
    </w:p>
    <w:p w:rsidR="00D95677" w:rsidRPr="000E609F" w:rsidRDefault="002646DC" w:rsidP="001538AC">
      <w:pPr>
        <w:pStyle w:val="libNormal"/>
        <w:rPr>
          <w:rtl/>
        </w:rPr>
      </w:pPr>
      <w:r w:rsidRPr="002646DC">
        <w:rPr>
          <w:rStyle w:val="libNumChar"/>
          <w:rtl/>
        </w:rPr>
        <w:t>[16515]</w:t>
      </w:r>
      <w:r w:rsidR="00D95677" w:rsidRPr="000E609F">
        <w:rPr>
          <w:rtl/>
        </w:rPr>
        <w:t xml:space="preserve"> 9</w:t>
      </w:r>
      <w:r w:rsidR="00D95677">
        <w:rPr>
          <w:rtl/>
        </w:rPr>
        <w:t xml:space="preserve"> - </w:t>
      </w:r>
      <w:r w:rsidR="00D95677" w:rsidRPr="000E609F">
        <w:rPr>
          <w:rtl/>
        </w:rPr>
        <w:t>الصدوق في الأمالي</w:t>
      </w:r>
      <w:r w:rsidR="00424FB2">
        <w:rPr>
          <w:rtl/>
        </w:rPr>
        <w:t>:</w:t>
      </w:r>
      <w:r w:rsidR="00D95677" w:rsidRPr="000E609F">
        <w:rPr>
          <w:rtl/>
        </w:rPr>
        <w:t xml:space="preserve"> عن محمد بن الحسن بن الوليد</w:t>
      </w:r>
      <w:r w:rsidR="00424FB2">
        <w:rPr>
          <w:rtl/>
        </w:rPr>
        <w:t>،</w:t>
      </w:r>
      <w:r w:rsidR="00D95677" w:rsidRPr="000E609F">
        <w:rPr>
          <w:rtl/>
        </w:rPr>
        <w:t xml:space="preserve"> عن</w:t>
      </w:r>
      <w:r w:rsidR="00D95677">
        <w:rPr>
          <w:rtl/>
        </w:rPr>
        <w:t xml:space="preserve"> </w:t>
      </w:r>
      <w:r w:rsidR="00D95677" w:rsidRPr="000E609F">
        <w:rPr>
          <w:rtl/>
        </w:rPr>
        <w:t>محمد بن الحسن الصفار</w:t>
      </w:r>
      <w:r w:rsidR="00424FB2">
        <w:rPr>
          <w:rtl/>
        </w:rPr>
        <w:t>،</w:t>
      </w:r>
      <w:r w:rsidR="00D95677" w:rsidRPr="000E609F">
        <w:rPr>
          <w:rtl/>
        </w:rPr>
        <w:t xml:space="preserve"> عن سلمة بن الخطاب</w:t>
      </w:r>
      <w:r w:rsidR="00424FB2">
        <w:rPr>
          <w:rtl/>
        </w:rPr>
        <w:t>،</w:t>
      </w:r>
      <w:r w:rsidR="00D95677" w:rsidRPr="000E609F">
        <w:rPr>
          <w:rtl/>
        </w:rPr>
        <w:t xml:space="preserve"> عن إبراهيم بن</w:t>
      </w:r>
      <w:r w:rsidR="00D95677">
        <w:rPr>
          <w:rtl/>
        </w:rPr>
        <w:t xml:space="preserve"> </w:t>
      </w:r>
      <w:r w:rsidR="00D95677" w:rsidRPr="000E609F">
        <w:rPr>
          <w:rtl/>
        </w:rPr>
        <w:t>مقاتل</w:t>
      </w:r>
      <w:r w:rsidR="00424FB2">
        <w:rPr>
          <w:rtl/>
        </w:rPr>
        <w:t>،</w:t>
      </w:r>
      <w:r w:rsidR="00D95677" w:rsidRPr="000E609F">
        <w:rPr>
          <w:rtl/>
        </w:rPr>
        <w:t xml:space="preserve"> عن حامد بن محمد</w:t>
      </w:r>
      <w:r w:rsidR="00424FB2">
        <w:rPr>
          <w:rtl/>
        </w:rPr>
        <w:t>،</w:t>
      </w:r>
      <w:r w:rsidR="00D95677" w:rsidRPr="000E609F">
        <w:rPr>
          <w:rtl/>
        </w:rPr>
        <w:t xml:space="preserve"> عن عمر بن هارون</w:t>
      </w:r>
      <w:r w:rsidR="00424FB2">
        <w:rPr>
          <w:rtl/>
        </w:rPr>
        <w:t>،</w:t>
      </w:r>
      <w:r w:rsidR="00D95677" w:rsidRPr="000E609F">
        <w:rPr>
          <w:rtl/>
        </w:rPr>
        <w:t xml:space="preserve"> عن الصادق</w:t>
      </w:r>
      <w:r w:rsidR="00424FB2">
        <w:rPr>
          <w:rtl/>
        </w:rPr>
        <w:t>،</w:t>
      </w:r>
      <w:r w:rsidR="00D95677" w:rsidRPr="000E609F">
        <w:rPr>
          <w:rtl/>
        </w:rPr>
        <w:t xml:space="preserve"> عن</w:t>
      </w:r>
      <w:r w:rsidR="00D95677">
        <w:rPr>
          <w:rtl/>
        </w:rPr>
        <w:t xml:space="preserve"> </w:t>
      </w:r>
      <w:r w:rsidR="00D95677" w:rsidRPr="000E609F">
        <w:rPr>
          <w:rtl/>
        </w:rPr>
        <w:t>آبائه</w:t>
      </w:r>
      <w:r w:rsidR="00424FB2">
        <w:rPr>
          <w:rtl/>
        </w:rPr>
        <w:t>،</w:t>
      </w:r>
      <w:r w:rsidR="00D95677" w:rsidRPr="000E609F">
        <w:rPr>
          <w:rtl/>
        </w:rPr>
        <w:t xml:space="preserve"> عن علي </w:t>
      </w:r>
      <w:r w:rsidR="00DC3BAA" w:rsidRPr="00DC3BAA">
        <w:rPr>
          <w:rStyle w:val="libAlaemChar"/>
          <w:rtl/>
        </w:rPr>
        <w:t>عليهم‌السلام</w:t>
      </w:r>
      <w:r w:rsidR="00424FB2">
        <w:rPr>
          <w:rtl/>
        </w:rPr>
        <w:t>،</w:t>
      </w:r>
      <w:r w:rsidR="00D95677" w:rsidRPr="000E609F">
        <w:rPr>
          <w:rtl/>
        </w:rPr>
        <w:t xml:space="preserve"> قال</w:t>
      </w:r>
      <w:r w:rsidR="00424FB2">
        <w:rPr>
          <w:rtl/>
        </w:rPr>
        <w:t>:</w:t>
      </w:r>
      <w:r w:rsidR="00D95677">
        <w:rPr>
          <w:rFonts w:hint="cs"/>
          <w:rtl/>
        </w:rPr>
        <w:t xml:space="preserve"> </w:t>
      </w:r>
      <w:r w:rsidR="00D95677">
        <w:rPr>
          <w:rFonts w:hint="cs"/>
          <w:rtl/>
          <w:lang w:bidi="fa-IR"/>
        </w:rPr>
        <w:t>«</w:t>
      </w:r>
      <w:r w:rsidR="00D95677" w:rsidRPr="000E609F">
        <w:rPr>
          <w:rtl/>
        </w:rPr>
        <w:t xml:space="preserve"> لقد هممت بتزويج فاطمة ابنة</w:t>
      </w:r>
      <w:r w:rsidR="00D95677">
        <w:rPr>
          <w:rtl/>
        </w:rPr>
        <w:t xml:space="preserve"> </w:t>
      </w:r>
      <w:r w:rsidR="00D95677" w:rsidRPr="000E609F">
        <w:rPr>
          <w:rtl/>
        </w:rPr>
        <w:t xml:space="preserve">محمد </w:t>
      </w:r>
      <w:r w:rsidR="00DC3BAA" w:rsidRPr="00DC3BAA">
        <w:rPr>
          <w:rStyle w:val="libAlaemChar"/>
          <w:rtl/>
        </w:rPr>
        <w:t>صلى‌الله‌عليه‌وآله</w:t>
      </w:r>
      <w:r w:rsidR="00D95677" w:rsidRPr="000E609F">
        <w:rPr>
          <w:rtl/>
        </w:rPr>
        <w:t xml:space="preserve"> إلى أن قال ثم أمر الله ملكا من ملائكة الجنة</w:t>
      </w:r>
      <w:r w:rsidR="00D95677">
        <w:rPr>
          <w:rtl/>
        </w:rPr>
        <w:t xml:space="preserve"> </w:t>
      </w:r>
      <w:r w:rsidR="00D95677" w:rsidRPr="000E609F">
        <w:rPr>
          <w:rtl/>
        </w:rPr>
        <w:t>يقال له</w:t>
      </w:r>
      <w:r w:rsidR="00424FB2">
        <w:rPr>
          <w:rtl/>
        </w:rPr>
        <w:t>:</w:t>
      </w:r>
      <w:r w:rsidR="00D95677" w:rsidRPr="000E609F">
        <w:rPr>
          <w:rtl/>
        </w:rPr>
        <w:t xml:space="preserve"> راحيل</w:t>
      </w:r>
      <w:r w:rsidR="00424FB2">
        <w:rPr>
          <w:rtl/>
        </w:rPr>
        <w:t>،</w:t>
      </w:r>
      <w:r w:rsidR="00D95677" w:rsidRPr="000E609F">
        <w:rPr>
          <w:rtl/>
        </w:rPr>
        <w:t xml:space="preserve"> ليس في الملائكة أبلغ منه</w:t>
      </w:r>
      <w:r w:rsidR="00424FB2">
        <w:rPr>
          <w:rtl/>
        </w:rPr>
        <w:t>،</w:t>
      </w:r>
      <w:r w:rsidR="00D95677" w:rsidRPr="000E609F">
        <w:rPr>
          <w:rtl/>
        </w:rPr>
        <w:t xml:space="preserve"> فقال</w:t>
      </w:r>
      <w:r w:rsidR="00424FB2">
        <w:rPr>
          <w:rtl/>
        </w:rPr>
        <w:t>:</w:t>
      </w:r>
      <w:r w:rsidR="00D95677" w:rsidRPr="000E609F">
        <w:rPr>
          <w:rtl/>
        </w:rPr>
        <w:t xml:space="preserve"> اخطب يا راحيل</w:t>
      </w:r>
      <w:r w:rsidR="00424FB2">
        <w:rPr>
          <w:rtl/>
        </w:rPr>
        <w:t>،</w:t>
      </w:r>
      <w:r w:rsidR="00D95677">
        <w:rPr>
          <w:rtl/>
        </w:rPr>
        <w:t xml:space="preserve"> </w:t>
      </w:r>
      <w:r w:rsidR="00D95677" w:rsidRPr="000E609F">
        <w:rPr>
          <w:rtl/>
        </w:rPr>
        <w:t xml:space="preserve">فخطب بخطبة لم يسمع بمثلها أهل السماء ولا أهل الأرض </w:t>
      </w:r>
      <w:r w:rsidR="00D95677">
        <w:rPr>
          <w:rFonts w:hint="cs"/>
          <w:rtl/>
        </w:rPr>
        <w:t>»</w:t>
      </w:r>
      <w:r w:rsidR="00D95677" w:rsidRPr="000E609F">
        <w:rPr>
          <w:rtl/>
        </w:rPr>
        <w:t xml:space="preserve"> الخبر</w:t>
      </w:r>
      <w:r w:rsidR="00D95677">
        <w:rPr>
          <w:rtl/>
        </w:rPr>
        <w:t>.</w:t>
      </w:r>
    </w:p>
    <w:p w:rsidR="00D95677" w:rsidRPr="000E609F" w:rsidRDefault="002646DC" w:rsidP="001538AC">
      <w:pPr>
        <w:pStyle w:val="libNormal"/>
        <w:rPr>
          <w:rtl/>
        </w:rPr>
      </w:pPr>
      <w:r w:rsidRPr="002646DC">
        <w:rPr>
          <w:rStyle w:val="libNumChar"/>
          <w:rtl/>
        </w:rPr>
        <w:t>[16516]</w:t>
      </w:r>
      <w:r w:rsidR="00D95677" w:rsidRPr="000E609F">
        <w:rPr>
          <w:rtl/>
        </w:rPr>
        <w:t xml:space="preserve"> 10</w:t>
      </w:r>
      <w:r w:rsidR="00D95677">
        <w:rPr>
          <w:rtl/>
        </w:rPr>
        <w:t xml:space="preserve"> - </w:t>
      </w:r>
      <w:r w:rsidR="00D95677" w:rsidRPr="000E609F">
        <w:rPr>
          <w:rtl/>
        </w:rPr>
        <w:t>وفي تفسيره الشيخ أبي الفتوح</w:t>
      </w:r>
      <w:r w:rsidR="00424FB2">
        <w:rPr>
          <w:rtl/>
        </w:rPr>
        <w:t>:</w:t>
      </w:r>
      <w:r w:rsidR="00D95677" w:rsidRPr="000E609F">
        <w:rPr>
          <w:rtl/>
        </w:rPr>
        <w:t xml:space="preserve"> أن الله تعالى أمر أن ينصب</w:t>
      </w:r>
      <w:r w:rsidR="00D95677">
        <w:rPr>
          <w:rtl/>
        </w:rPr>
        <w:t xml:space="preserve"> </w:t>
      </w:r>
      <w:r w:rsidR="00D95677" w:rsidRPr="000E609F">
        <w:rPr>
          <w:rtl/>
        </w:rPr>
        <w:t>منبر الكرامة في البيت المعمور</w:t>
      </w:r>
      <w:r w:rsidR="00424FB2">
        <w:rPr>
          <w:rtl/>
        </w:rPr>
        <w:t>،</w:t>
      </w:r>
      <w:r w:rsidR="00D95677" w:rsidRPr="000E609F">
        <w:rPr>
          <w:rtl/>
        </w:rPr>
        <w:t xml:space="preserve"> وهو المنبر الذي خطب عليه آدم يوم علمه</w:t>
      </w:r>
      <w:r w:rsidR="00D95677">
        <w:rPr>
          <w:rtl/>
        </w:rPr>
        <w:t xml:space="preserve"> </w:t>
      </w:r>
      <w:r w:rsidR="00D95677" w:rsidRPr="000E609F">
        <w:rPr>
          <w:rtl/>
        </w:rPr>
        <w:t>الله الأسماء</w:t>
      </w:r>
      <w:r w:rsidR="00424FB2">
        <w:rPr>
          <w:rtl/>
        </w:rPr>
        <w:t>،</w:t>
      </w:r>
      <w:r w:rsidR="00D95677" w:rsidRPr="000E609F">
        <w:rPr>
          <w:rtl/>
        </w:rPr>
        <w:t xml:space="preserve"> وأن ينزل إليه ملائكة السماء السابعة والسادسة</w:t>
      </w:r>
      <w:r w:rsidR="00424FB2">
        <w:rPr>
          <w:rtl/>
        </w:rPr>
        <w:t>،</w:t>
      </w:r>
      <w:r w:rsidR="00D95677" w:rsidRPr="000E609F">
        <w:rPr>
          <w:rtl/>
        </w:rPr>
        <w:t xml:space="preserve"> وأن يصعد</w:t>
      </w:r>
      <w:r w:rsidR="00D95677">
        <w:rPr>
          <w:rtl/>
        </w:rPr>
        <w:t xml:space="preserve"> </w:t>
      </w:r>
      <w:r w:rsidR="00D95677" w:rsidRPr="000E609F">
        <w:rPr>
          <w:rtl/>
        </w:rPr>
        <w:t>إليه ملائكة السماء الدنيا والثانية والثالثة</w:t>
      </w:r>
      <w:r w:rsidR="00D95677">
        <w:rPr>
          <w:rtl/>
        </w:rPr>
        <w:t>.</w:t>
      </w:r>
    </w:p>
    <w:p w:rsidR="00D95677" w:rsidRPr="000E609F" w:rsidRDefault="002646DC" w:rsidP="001538AC">
      <w:pPr>
        <w:pStyle w:val="libNormal"/>
        <w:rPr>
          <w:rtl/>
        </w:rPr>
      </w:pPr>
      <w:r w:rsidRPr="002646DC">
        <w:rPr>
          <w:rStyle w:val="libNumChar"/>
          <w:rtl/>
        </w:rPr>
        <w:t>[16517]</w:t>
      </w:r>
      <w:r w:rsidR="00D95677" w:rsidRPr="000E609F">
        <w:rPr>
          <w:rtl/>
        </w:rPr>
        <w:t xml:space="preserve"> 11</w:t>
      </w:r>
      <w:r w:rsidR="00D95677">
        <w:rPr>
          <w:rtl/>
        </w:rPr>
        <w:t xml:space="preserve"> - </w:t>
      </w:r>
      <w:r w:rsidR="00D95677" w:rsidRPr="000E609F">
        <w:rPr>
          <w:rtl/>
        </w:rPr>
        <w:t>وفيه</w:t>
      </w:r>
      <w:r w:rsidR="00424FB2">
        <w:rPr>
          <w:rtl/>
        </w:rPr>
        <w:t>:</w:t>
      </w:r>
      <w:r w:rsidR="00D95677" w:rsidRPr="000E609F">
        <w:rPr>
          <w:rtl/>
        </w:rPr>
        <w:t xml:space="preserve"> وفي مناقب ابن شهرآشوب</w:t>
      </w:r>
      <w:r w:rsidR="00424FB2">
        <w:rPr>
          <w:rtl/>
        </w:rPr>
        <w:t>:</w:t>
      </w:r>
      <w:r w:rsidR="00D95677" w:rsidRPr="000E609F">
        <w:rPr>
          <w:rtl/>
        </w:rPr>
        <w:t xml:space="preserve"> وقد جاء في بعض الكتب</w:t>
      </w:r>
      <w:r w:rsidR="00D95677">
        <w:rPr>
          <w:rtl/>
        </w:rPr>
        <w:t xml:space="preserve"> </w:t>
      </w:r>
      <w:r w:rsidR="00D95677" w:rsidRPr="000E609F">
        <w:rPr>
          <w:rtl/>
        </w:rPr>
        <w:t>أنه خطب راحيل في البيت المعمور</w:t>
      </w:r>
      <w:r w:rsidR="00424FB2">
        <w:rPr>
          <w:rtl/>
        </w:rPr>
        <w:t>،</w:t>
      </w:r>
      <w:r w:rsidR="00D95677" w:rsidRPr="000E609F">
        <w:rPr>
          <w:rtl/>
        </w:rPr>
        <w:t xml:space="preserve"> في جمع من أهل السماوات السبع</w:t>
      </w:r>
      <w:r w:rsidR="00424FB2">
        <w:rPr>
          <w:rtl/>
        </w:rPr>
        <w:t>،</w:t>
      </w:r>
      <w:r w:rsidR="00D95677">
        <w:rPr>
          <w:rtl/>
        </w:rPr>
        <w:t xml:space="preserve"> </w:t>
      </w:r>
      <w:r w:rsidR="00D95677" w:rsidRPr="000E609F">
        <w:rPr>
          <w:rtl/>
        </w:rPr>
        <w:t>فقال</w:t>
      </w:r>
      <w:r w:rsidR="00424FB2">
        <w:rPr>
          <w:rtl/>
        </w:rPr>
        <w:t>:</w:t>
      </w:r>
      <w:r w:rsidR="00D95677" w:rsidRPr="000E609F">
        <w:rPr>
          <w:rtl/>
        </w:rPr>
        <w:t xml:space="preserve"> الحمد لله الأول قبل أولية الأولين</w:t>
      </w:r>
      <w:r w:rsidR="00424FB2">
        <w:rPr>
          <w:rtl/>
        </w:rPr>
        <w:t>:</w:t>
      </w:r>
      <w:r w:rsidR="00D95677" w:rsidRPr="000E609F">
        <w:rPr>
          <w:rtl/>
        </w:rPr>
        <w:t xml:space="preserve"> الباقي بعد فناء الباقين </w:t>
      </w:r>
      <w:r w:rsidR="00D95677" w:rsidRPr="00D95677">
        <w:rPr>
          <w:rStyle w:val="libFootnotenumChar"/>
          <w:rtl/>
        </w:rPr>
        <w:t>(1)</w:t>
      </w:r>
      <w:r w:rsidR="00424FB2">
        <w:rPr>
          <w:rtl/>
        </w:rPr>
        <w:t>،</w:t>
      </w:r>
      <w:r w:rsidR="00D95677">
        <w:rPr>
          <w:rtl/>
        </w:rPr>
        <w:t xml:space="preserve"> </w:t>
      </w:r>
      <w:r w:rsidR="00D95677" w:rsidRPr="000E609F">
        <w:rPr>
          <w:rtl/>
        </w:rPr>
        <w:t>نحمده إذ جعلنا ملائكة روحانيين وبربوبيته مذعنين</w:t>
      </w:r>
      <w:r w:rsidR="00424FB2">
        <w:rPr>
          <w:rtl/>
        </w:rPr>
        <w:t>،</w:t>
      </w:r>
      <w:r w:rsidR="00D95677" w:rsidRPr="000E609F">
        <w:rPr>
          <w:rtl/>
        </w:rPr>
        <w:t xml:space="preserve"> وله على ما أنعم علينا</w:t>
      </w:r>
      <w:r w:rsidR="00D95677">
        <w:rPr>
          <w:rtl/>
        </w:rPr>
        <w:t xml:space="preserve"> </w:t>
      </w:r>
      <w:r w:rsidR="00D95677" w:rsidRPr="000E609F">
        <w:rPr>
          <w:rtl/>
        </w:rPr>
        <w:t>شاكرين</w:t>
      </w:r>
      <w:r w:rsidR="00424FB2">
        <w:rPr>
          <w:rtl/>
        </w:rPr>
        <w:t>،</w:t>
      </w:r>
      <w:r w:rsidR="00D95677" w:rsidRPr="000E609F">
        <w:rPr>
          <w:rtl/>
        </w:rPr>
        <w:t xml:space="preserve"> حجبنا من الذنوب</w:t>
      </w:r>
      <w:r w:rsidR="00424FB2">
        <w:rPr>
          <w:rtl/>
        </w:rPr>
        <w:t>،</w:t>
      </w:r>
      <w:r w:rsidR="00D95677" w:rsidRPr="000E609F">
        <w:rPr>
          <w:rtl/>
        </w:rPr>
        <w:t xml:space="preserve"> وسترنا من العيوب</w:t>
      </w:r>
      <w:r w:rsidR="00424FB2">
        <w:rPr>
          <w:rtl/>
        </w:rPr>
        <w:t>،</w:t>
      </w:r>
      <w:r w:rsidR="00D95677" w:rsidRPr="000E609F">
        <w:rPr>
          <w:rtl/>
        </w:rPr>
        <w:t xml:space="preserve"> وأسكننا في</w:t>
      </w:r>
      <w:r w:rsidR="00D95677">
        <w:rPr>
          <w:rtl/>
        </w:rPr>
        <w:t xml:space="preserve"> </w:t>
      </w:r>
      <w:r w:rsidR="00D95677" w:rsidRPr="000E609F">
        <w:rPr>
          <w:rtl/>
        </w:rPr>
        <w:t>السماوات</w:t>
      </w:r>
      <w:r w:rsidR="00424FB2">
        <w:rPr>
          <w:rtl/>
        </w:rPr>
        <w:t>،</w:t>
      </w:r>
      <w:r w:rsidR="00D95677" w:rsidRPr="000E609F">
        <w:rPr>
          <w:rtl/>
        </w:rPr>
        <w:t xml:space="preserve"> وقربنا إلى السرادقات</w:t>
      </w:r>
      <w:r w:rsidR="00424FB2">
        <w:rPr>
          <w:rtl/>
        </w:rPr>
        <w:t>،</w:t>
      </w:r>
      <w:r w:rsidR="00D95677" w:rsidRPr="000E609F">
        <w:rPr>
          <w:rtl/>
        </w:rPr>
        <w:t xml:space="preserve"> وحجب عنا النهم للشهوات</w:t>
      </w:r>
      <w:r w:rsidR="00424FB2">
        <w:rPr>
          <w:rtl/>
        </w:rPr>
        <w:t>،</w:t>
      </w:r>
      <w:r w:rsidR="00D95677" w:rsidRPr="000E609F">
        <w:rPr>
          <w:rtl/>
        </w:rPr>
        <w:t xml:space="preserve"> وجعل</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النور 24</w:t>
      </w:r>
      <w:r w:rsidR="00424FB2">
        <w:rPr>
          <w:rtl/>
        </w:rPr>
        <w:t>:</w:t>
      </w:r>
      <w:r w:rsidRPr="000E609F">
        <w:rPr>
          <w:rtl/>
        </w:rPr>
        <w:t xml:space="preserve"> 32</w:t>
      </w:r>
      <w:r>
        <w:rPr>
          <w:rtl/>
        </w:rPr>
        <w:t>.</w:t>
      </w:r>
    </w:p>
    <w:p w:rsidR="00D95677" w:rsidRPr="000E609F" w:rsidRDefault="00D95677" w:rsidP="00D95677">
      <w:pPr>
        <w:pStyle w:val="libFootnote0"/>
        <w:rPr>
          <w:rtl/>
        </w:rPr>
      </w:pPr>
      <w:r w:rsidRPr="000E609F">
        <w:rPr>
          <w:rtl/>
        </w:rPr>
        <w:t>) أمالي الصدوق ص 448 ح 1</w:t>
      </w:r>
      <w:r>
        <w:rPr>
          <w:rtl/>
        </w:rPr>
        <w:t>.</w:t>
      </w:r>
    </w:p>
    <w:p w:rsidR="00D95677" w:rsidRPr="000E609F" w:rsidRDefault="00D95677" w:rsidP="001538AC">
      <w:pPr>
        <w:pStyle w:val="libNormal"/>
        <w:rPr>
          <w:rtl/>
        </w:rPr>
      </w:pPr>
      <w:r w:rsidRPr="00D95677">
        <w:rPr>
          <w:rStyle w:val="libFootnoteChar"/>
          <w:rtl/>
        </w:rPr>
        <w:t>(1) في الحجرية</w:t>
      </w:r>
      <w:r w:rsidR="00424FB2">
        <w:rPr>
          <w:rStyle w:val="libFootnoteChar"/>
          <w:rtl/>
        </w:rPr>
        <w:t>:</w:t>
      </w:r>
      <w:r w:rsidRPr="00D95677">
        <w:rPr>
          <w:rStyle w:val="libFootnoteChar"/>
          <w:rtl/>
        </w:rPr>
        <w:t xml:space="preserve"> « سلمة بن كهيل </w:t>
      </w:r>
      <w:r>
        <w:rPr>
          <w:rFonts w:hint="cs"/>
          <w:rtl/>
        </w:rPr>
        <w:t>»</w:t>
      </w:r>
      <w:r w:rsidRPr="00D95677">
        <w:rPr>
          <w:rStyle w:val="libFootnoteChar"/>
          <w:rtl/>
        </w:rPr>
        <w:t xml:space="preserve"> وما أثبتناه من المصدر هو الصواب </w:t>
      </w:r>
      <w:r w:rsidRPr="00D95677">
        <w:rPr>
          <w:rStyle w:val="libFootnoteChar"/>
          <w:rFonts w:hint="cs"/>
          <w:rtl/>
        </w:rPr>
        <w:t>«</w:t>
      </w:r>
      <w:r w:rsidRPr="00D95677">
        <w:rPr>
          <w:rStyle w:val="libFootnoteChar"/>
          <w:rtl/>
        </w:rPr>
        <w:t xml:space="preserve"> راجع معجم</w:t>
      </w:r>
      <w:r>
        <w:rPr>
          <w:rStyle w:val="libFootnoteChar"/>
          <w:rtl/>
        </w:rPr>
        <w:t xml:space="preserve"> </w:t>
      </w:r>
      <w:r w:rsidRPr="00D95677">
        <w:rPr>
          <w:rStyle w:val="libFootnoteChar"/>
          <w:rtl/>
        </w:rPr>
        <w:t xml:space="preserve">رجال الحديث ج 8 ص 205 و ج 15 ص 217 وجامع الرواة ج 1 ص 372 </w:t>
      </w:r>
      <w:r w:rsidRPr="00D95677">
        <w:rPr>
          <w:rStyle w:val="libFootnoteChar"/>
          <w:rFonts w:hint="cs"/>
          <w:rtl/>
        </w:rPr>
        <w:t>»</w:t>
      </w:r>
      <w:r w:rsidRPr="00D95677">
        <w:rPr>
          <w:rStyle w:val="libFootnoteChar"/>
          <w:rtl/>
        </w:rPr>
        <w:t>.</w:t>
      </w:r>
    </w:p>
    <w:p w:rsidR="00D95677" w:rsidRPr="000E609F" w:rsidRDefault="00D95677" w:rsidP="00D95677">
      <w:pPr>
        <w:pStyle w:val="libFootnote0"/>
        <w:rPr>
          <w:rtl/>
        </w:rPr>
      </w:pPr>
      <w:r w:rsidRPr="000E609F">
        <w:rPr>
          <w:rtl/>
        </w:rPr>
        <w:t>10</w:t>
      </w:r>
      <w:r>
        <w:rPr>
          <w:rtl/>
        </w:rPr>
        <w:t xml:space="preserve"> - </w:t>
      </w:r>
      <w:r w:rsidRPr="000E609F">
        <w:rPr>
          <w:rtl/>
        </w:rPr>
        <w:t>تفسير أبي الفتوح ج 4 ص 92 باختلاف يسير</w:t>
      </w:r>
      <w:r>
        <w:rPr>
          <w:rtl/>
        </w:rPr>
        <w:t>.</w:t>
      </w:r>
    </w:p>
    <w:p w:rsidR="00D95677" w:rsidRPr="000E609F" w:rsidRDefault="00D95677" w:rsidP="00D95677">
      <w:pPr>
        <w:pStyle w:val="libFootnote0"/>
        <w:rPr>
          <w:rtl/>
        </w:rPr>
      </w:pPr>
      <w:r w:rsidRPr="000E609F">
        <w:rPr>
          <w:rtl/>
        </w:rPr>
        <w:t>11</w:t>
      </w:r>
      <w:r>
        <w:rPr>
          <w:rtl/>
        </w:rPr>
        <w:t xml:space="preserve"> - </w:t>
      </w:r>
      <w:r w:rsidRPr="000E609F">
        <w:rPr>
          <w:rtl/>
        </w:rPr>
        <w:t>المناقب ج 3 ص 347</w:t>
      </w:r>
      <w:r w:rsidR="00424FB2">
        <w:rPr>
          <w:rtl/>
        </w:rPr>
        <w:t>،</w:t>
      </w:r>
      <w:r w:rsidRPr="000E609F">
        <w:rPr>
          <w:rtl/>
        </w:rPr>
        <w:t xml:space="preserve"> وتفسير أبي الفتوح ج 4 ص 92</w:t>
      </w:r>
      <w:r>
        <w:rPr>
          <w:rtl/>
        </w:rPr>
        <w:t>.</w:t>
      </w:r>
    </w:p>
    <w:p w:rsidR="00D95677" w:rsidRPr="000E609F" w:rsidRDefault="00D95677" w:rsidP="00D95677">
      <w:pPr>
        <w:pStyle w:val="libFootnote"/>
        <w:rPr>
          <w:rtl/>
        </w:rPr>
      </w:pPr>
      <w:r w:rsidRPr="000E609F">
        <w:rPr>
          <w:rtl/>
        </w:rPr>
        <w:t>(1) في المناقب</w:t>
      </w:r>
      <w:r w:rsidR="00424FB2">
        <w:rPr>
          <w:rtl/>
        </w:rPr>
        <w:t>:</w:t>
      </w:r>
      <w:r w:rsidRPr="000E609F">
        <w:rPr>
          <w:rtl/>
        </w:rPr>
        <w:t xml:space="preserve"> العالمين</w:t>
      </w:r>
      <w:r>
        <w:rPr>
          <w:rtl/>
        </w:rPr>
        <w:t>.</w:t>
      </w:r>
    </w:p>
    <w:p w:rsidR="00D95677" w:rsidRPr="000E609F" w:rsidRDefault="00D95677" w:rsidP="00D95677">
      <w:pPr>
        <w:pStyle w:val="libNormal0"/>
        <w:rPr>
          <w:rtl/>
        </w:rPr>
      </w:pPr>
      <w:r>
        <w:rPr>
          <w:rtl/>
        </w:rPr>
        <w:br w:type="page"/>
      </w:r>
      <w:r w:rsidRPr="000E609F">
        <w:rPr>
          <w:rtl/>
        </w:rPr>
        <w:lastRenderedPageBreak/>
        <w:t>نهمتنا وشهوتنا في تهليله وتسبيحه</w:t>
      </w:r>
      <w:r w:rsidR="00424FB2">
        <w:rPr>
          <w:rtl/>
        </w:rPr>
        <w:t>،</w:t>
      </w:r>
      <w:r w:rsidRPr="000E609F">
        <w:rPr>
          <w:rtl/>
        </w:rPr>
        <w:t xml:space="preserve"> الباسط رحمته</w:t>
      </w:r>
      <w:r w:rsidR="00424FB2">
        <w:rPr>
          <w:rtl/>
        </w:rPr>
        <w:t>،</w:t>
      </w:r>
      <w:r w:rsidRPr="000E609F">
        <w:rPr>
          <w:rtl/>
        </w:rPr>
        <w:t xml:space="preserve"> الواهب نعمته</w:t>
      </w:r>
      <w:r w:rsidR="00424FB2">
        <w:rPr>
          <w:rtl/>
        </w:rPr>
        <w:t>،</w:t>
      </w:r>
      <w:r w:rsidRPr="000E609F">
        <w:rPr>
          <w:rtl/>
        </w:rPr>
        <w:t xml:space="preserve"> جل عن</w:t>
      </w:r>
      <w:r>
        <w:rPr>
          <w:rtl/>
        </w:rPr>
        <w:t xml:space="preserve"> </w:t>
      </w:r>
      <w:r w:rsidRPr="000E609F">
        <w:rPr>
          <w:rtl/>
        </w:rPr>
        <w:t>إلحاد أهل الأرض من المشركين</w:t>
      </w:r>
      <w:r w:rsidR="00424FB2">
        <w:rPr>
          <w:rtl/>
        </w:rPr>
        <w:t>،</w:t>
      </w:r>
      <w:r w:rsidRPr="000E609F">
        <w:rPr>
          <w:rtl/>
        </w:rPr>
        <w:t xml:space="preserve"> وتعالى بعظمته عن إفك الملحدين</w:t>
      </w:r>
      <w:r w:rsidR="00424FB2">
        <w:rPr>
          <w:rtl/>
        </w:rPr>
        <w:t>،</w:t>
      </w:r>
      <w:r>
        <w:rPr>
          <w:rtl/>
        </w:rPr>
        <w:t xml:space="preserve"> (</w:t>
      </w:r>
      <w:r w:rsidRPr="000E609F">
        <w:rPr>
          <w:rtl/>
        </w:rPr>
        <w:t xml:space="preserve"> أنذرنا بأسه</w:t>
      </w:r>
      <w:r w:rsidR="00424FB2">
        <w:rPr>
          <w:rtl/>
        </w:rPr>
        <w:t>،</w:t>
      </w:r>
      <w:r w:rsidRPr="000E609F">
        <w:rPr>
          <w:rtl/>
        </w:rPr>
        <w:t xml:space="preserve"> وعرفنا سلطانه</w:t>
      </w:r>
      <w:r w:rsidR="00424FB2">
        <w:rPr>
          <w:rtl/>
        </w:rPr>
        <w:t>،</w:t>
      </w:r>
      <w:r w:rsidRPr="000E609F">
        <w:rPr>
          <w:rtl/>
        </w:rPr>
        <w:t xml:space="preserve"> توحد فعلا في الملكوت الأعلى</w:t>
      </w:r>
      <w:r w:rsidR="00424FB2">
        <w:rPr>
          <w:rtl/>
        </w:rPr>
        <w:t>،</w:t>
      </w:r>
      <w:r w:rsidRPr="000E609F">
        <w:rPr>
          <w:rtl/>
        </w:rPr>
        <w:t xml:space="preserve"> واحتجب</w:t>
      </w:r>
      <w:r>
        <w:rPr>
          <w:rtl/>
        </w:rPr>
        <w:t xml:space="preserve"> </w:t>
      </w:r>
      <w:r w:rsidRPr="000E609F">
        <w:rPr>
          <w:rtl/>
        </w:rPr>
        <w:t>عن الابصار</w:t>
      </w:r>
      <w:r w:rsidR="00424FB2">
        <w:rPr>
          <w:rtl/>
        </w:rPr>
        <w:t>،</w:t>
      </w:r>
      <w:r w:rsidRPr="000E609F">
        <w:rPr>
          <w:rtl/>
        </w:rPr>
        <w:t xml:space="preserve"> وأظلم نور عزته الأنوار</w:t>
      </w:r>
      <w:r w:rsidR="00424FB2">
        <w:rPr>
          <w:rtl/>
        </w:rPr>
        <w:t>،</w:t>
      </w:r>
      <w:r w:rsidRPr="000E609F">
        <w:rPr>
          <w:rtl/>
        </w:rPr>
        <w:t xml:space="preserve"> وكان من إسباغ نعمته واتمام</w:t>
      </w:r>
      <w:r>
        <w:rPr>
          <w:rtl/>
        </w:rPr>
        <w:t xml:space="preserve"> </w:t>
      </w:r>
      <w:r w:rsidRPr="000E609F">
        <w:rPr>
          <w:rtl/>
        </w:rPr>
        <w:t>قضيته</w:t>
      </w:r>
      <w:r w:rsidR="00424FB2">
        <w:rPr>
          <w:rtl/>
        </w:rPr>
        <w:t>،</w:t>
      </w:r>
      <w:r w:rsidRPr="000E609F">
        <w:rPr>
          <w:rtl/>
        </w:rPr>
        <w:t xml:space="preserve"> أن ركب الشهوات في بني آدم</w:t>
      </w:r>
      <w:r w:rsidR="00424FB2">
        <w:rPr>
          <w:rtl/>
        </w:rPr>
        <w:t>،</w:t>
      </w:r>
      <w:r w:rsidRPr="000E609F">
        <w:rPr>
          <w:rtl/>
        </w:rPr>
        <w:t xml:space="preserve"> وخصهم بالأمر اللازم</w:t>
      </w:r>
      <w:r w:rsidR="00424FB2">
        <w:rPr>
          <w:rtl/>
        </w:rPr>
        <w:t>،</w:t>
      </w:r>
      <w:r w:rsidRPr="000E609F">
        <w:rPr>
          <w:rtl/>
        </w:rPr>
        <w:t xml:space="preserve"> ينشر لهم</w:t>
      </w:r>
      <w:r>
        <w:rPr>
          <w:rtl/>
        </w:rPr>
        <w:t xml:space="preserve"> </w:t>
      </w:r>
      <w:r w:rsidRPr="000E609F">
        <w:rPr>
          <w:rtl/>
        </w:rPr>
        <w:t>الأولاد</w:t>
      </w:r>
      <w:r w:rsidR="00424FB2">
        <w:rPr>
          <w:rtl/>
        </w:rPr>
        <w:t>،</w:t>
      </w:r>
      <w:r w:rsidRPr="000E609F">
        <w:rPr>
          <w:rtl/>
        </w:rPr>
        <w:t xml:space="preserve"> وينشئ لهم البلاد</w:t>
      </w:r>
      <w:r w:rsidR="00424FB2">
        <w:rPr>
          <w:rtl/>
        </w:rPr>
        <w:t>،</w:t>
      </w:r>
      <w:r w:rsidRPr="000E609F">
        <w:rPr>
          <w:rtl/>
        </w:rPr>
        <w:t xml:space="preserve"> فجعل الحياة سبيل ألفتهم</w:t>
      </w:r>
      <w:r w:rsidR="00424FB2">
        <w:rPr>
          <w:rtl/>
        </w:rPr>
        <w:t>،</w:t>
      </w:r>
      <w:r w:rsidRPr="000E609F">
        <w:rPr>
          <w:rtl/>
        </w:rPr>
        <w:t xml:space="preserve"> والموت غاية</w:t>
      </w:r>
      <w:r>
        <w:rPr>
          <w:rtl/>
        </w:rPr>
        <w:t xml:space="preserve"> </w:t>
      </w:r>
      <w:r w:rsidRPr="000E609F">
        <w:rPr>
          <w:rtl/>
        </w:rPr>
        <w:t>فرقتهم</w:t>
      </w:r>
      <w:r w:rsidR="00424FB2">
        <w:rPr>
          <w:rtl/>
        </w:rPr>
        <w:t>،</w:t>
      </w:r>
      <w:r w:rsidRPr="000E609F">
        <w:rPr>
          <w:rtl/>
        </w:rPr>
        <w:t xml:space="preserve"> وإلى الله المصير </w:t>
      </w:r>
      <w:r w:rsidRPr="00D95677">
        <w:rPr>
          <w:rStyle w:val="libFootnotenumChar"/>
          <w:rtl/>
        </w:rPr>
        <w:t>(1)</w:t>
      </w:r>
      <w:r w:rsidR="00424FB2">
        <w:rPr>
          <w:rtl/>
        </w:rPr>
        <w:t>،</w:t>
      </w:r>
      <w:r w:rsidRPr="000E609F">
        <w:rPr>
          <w:rtl/>
        </w:rPr>
        <w:t xml:space="preserve"> اختار الملك الجبار صفوة كرمه وعظمته</w:t>
      </w:r>
      <w:r w:rsidR="00424FB2">
        <w:rPr>
          <w:rtl/>
        </w:rPr>
        <w:t>،</w:t>
      </w:r>
      <w:r>
        <w:rPr>
          <w:rtl/>
        </w:rPr>
        <w:t xml:space="preserve"> </w:t>
      </w:r>
      <w:r w:rsidRPr="000E609F">
        <w:rPr>
          <w:rtl/>
        </w:rPr>
        <w:t>لامته سيدة النساء</w:t>
      </w:r>
      <w:r w:rsidR="00424FB2">
        <w:rPr>
          <w:rtl/>
        </w:rPr>
        <w:t>،</w:t>
      </w:r>
      <w:r w:rsidRPr="000E609F">
        <w:rPr>
          <w:rtl/>
        </w:rPr>
        <w:t xml:space="preserve"> بنت خير النبيين</w:t>
      </w:r>
      <w:r w:rsidR="00424FB2">
        <w:rPr>
          <w:rtl/>
        </w:rPr>
        <w:t>،</w:t>
      </w:r>
      <w:r w:rsidRPr="000E609F">
        <w:rPr>
          <w:rtl/>
        </w:rPr>
        <w:t xml:space="preserve"> وسيد المرسلين</w:t>
      </w:r>
      <w:r w:rsidR="00424FB2">
        <w:rPr>
          <w:rtl/>
        </w:rPr>
        <w:t>،</w:t>
      </w:r>
      <w:r w:rsidRPr="000E609F">
        <w:rPr>
          <w:rtl/>
        </w:rPr>
        <w:t xml:space="preserve"> وإمام المتقين</w:t>
      </w:r>
      <w:r w:rsidR="00424FB2">
        <w:rPr>
          <w:rtl/>
        </w:rPr>
        <w:t>،</w:t>
      </w:r>
      <w:r>
        <w:rPr>
          <w:rtl/>
        </w:rPr>
        <w:t xml:space="preserve"> </w:t>
      </w:r>
      <w:r w:rsidRPr="000E609F">
        <w:rPr>
          <w:rtl/>
        </w:rPr>
        <w:t>صاحب المقام المحمود</w:t>
      </w:r>
      <w:r w:rsidR="00424FB2">
        <w:rPr>
          <w:rtl/>
        </w:rPr>
        <w:t>،</w:t>
      </w:r>
      <w:r w:rsidRPr="000E609F">
        <w:rPr>
          <w:rtl/>
        </w:rPr>
        <w:t xml:space="preserve"> واليوم المشهود</w:t>
      </w:r>
      <w:r w:rsidR="00424FB2">
        <w:rPr>
          <w:rtl/>
        </w:rPr>
        <w:t>،</w:t>
      </w:r>
      <w:r w:rsidRPr="000E609F">
        <w:rPr>
          <w:rtl/>
        </w:rPr>
        <w:t xml:space="preserve"> والحوض المورود</w:t>
      </w:r>
      <w:r w:rsidR="00424FB2">
        <w:rPr>
          <w:rtl/>
        </w:rPr>
        <w:t>،</w:t>
      </w:r>
      <w:r w:rsidRPr="000E609F">
        <w:rPr>
          <w:rtl/>
        </w:rPr>
        <w:t xml:space="preserve"> فوصل حبله</w:t>
      </w:r>
      <w:r>
        <w:rPr>
          <w:rtl/>
        </w:rPr>
        <w:t xml:space="preserve"> </w:t>
      </w:r>
      <w:r w:rsidRPr="000E609F">
        <w:rPr>
          <w:rtl/>
        </w:rPr>
        <w:t>بحبل رجل</w:t>
      </w:r>
      <w:r w:rsidR="00424FB2">
        <w:rPr>
          <w:rtl/>
        </w:rPr>
        <w:t>،</w:t>
      </w:r>
      <w:r w:rsidRPr="000E609F">
        <w:rPr>
          <w:rtl/>
        </w:rPr>
        <w:t xml:space="preserve"> من أهله صاحبه المصدق دعوته</w:t>
      </w:r>
      <w:r w:rsidR="00424FB2">
        <w:rPr>
          <w:rtl/>
        </w:rPr>
        <w:t>،</w:t>
      </w:r>
      <w:r w:rsidRPr="000E609F">
        <w:rPr>
          <w:rtl/>
        </w:rPr>
        <w:t xml:space="preserve"> المبادر إلى كلمته علي</w:t>
      </w:r>
      <w:r>
        <w:rPr>
          <w:rtl/>
        </w:rPr>
        <w:t xml:space="preserve"> </w:t>
      </w:r>
      <w:r w:rsidRPr="000E609F">
        <w:rPr>
          <w:rtl/>
        </w:rPr>
        <w:t xml:space="preserve">الوصول بفاطمة البتول بنت الرسول </w:t>
      </w:r>
      <w:r w:rsidR="00DC3BAA" w:rsidRPr="00DC3BAA">
        <w:rPr>
          <w:rStyle w:val="libAlaemChar"/>
          <w:rtl/>
        </w:rPr>
        <w:t>صلى‌الله‌عليه‌وآله</w:t>
      </w:r>
      <w:r w:rsidRPr="000E609F">
        <w:rPr>
          <w:rtl/>
        </w:rPr>
        <w:t xml:space="preserve"> قال الله عز</w:t>
      </w:r>
      <w:r>
        <w:rPr>
          <w:rtl/>
        </w:rPr>
        <w:t xml:space="preserve"> </w:t>
      </w:r>
      <w:r w:rsidRPr="000E609F">
        <w:rPr>
          <w:rtl/>
        </w:rPr>
        <w:t>وجل</w:t>
      </w:r>
      <w:r w:rsidR="00424FB2">
        <w:rPr>
          <w:rtl/>
        </w:rPr>
        <w:t>:</w:t>
      </w:r>
      <w:r w:rsidRPr="000E609F">
        <w:rPr>
          <w:rtl/>
        </w:rPr>
        <w:t xml:space="preserve"> زوجت عبدي من أمتي </w:t>
      </w:r>
      <w:r w:rsidRPr="00D95677">
        <w:rPr>
          <w:rStyle w:val="libFootnotenumChar"/>
          <w:rtl/>
        </w:rPr>
        <w:t>(3)</w:t>
      </w:r>
      <w:r w:rsidRPr="000E609F">
        <w:rPr>
          <w:rtl/>
        </w:rPr>
        <w:t xml:space="preserve"> فاشهدوا ملائكتي</w:t>
      </w:r>
      <w:r>
        <w:rPr>
          <w:rtl/>
        </w:rPr>
        <w:t>.</w:t>
      </w:r>
    </w:p>
    <w:p w:rsidR="00D95677" w:rsidRDefault="002646DC" w:rsidP="001538AC">
      <w:pPr>
        <w:pStyle w:val="libNormal"/>
        <w:rPr>
          <w:rtl/>
        </w:rPr>
      </w:pPr>
      <w:r w:rsidRPr="002646DC">
        <w:rPr>
          <w:rStyle w:val="libNumChar"/>
          <w:rtl/>
        </w:rPr>
        <w:t>[16518]</w:t>
      </w:r>
      <w:r w:rsidR="00D95677" w:rsidRPr="000E609F">
        <w:rPr>
          <w:rtl/>
        </w:rPr>
        <w:t xml:space="preserve"> 12</w:t>
      </w:r>
      <w:r w:rsidR="00D95677">
        <w:rPr>
          <w:rtl/>
        </w:rPr>
        <w:t xml:space="preserve"> - </w:t>
      </w:r>
      <w:r w:rsidR="00D95677" w:rsidRPr="000E609F">
        <w:rPr>
          <w:rtl/>
        </w:rPr>
        <w:t>بعض المناقب القديمة من بعض معاصري الكليني</w:t>
      </w:r>
      <w:r w:rsidR="00424FB2">
        <w:rPr>
          <w:rtl/>
        </w:rPr>
        <w:t>،</w:t>
      </w:r>
      <w:r w:rsidR="00D95677" w:rsidRPr="000E609F">
        <w:rPr>
          <w:rtl/>
        </w:rPr>
        <w:t xml:space="preserve"> في خبر</w:t>
      </w:r>
      <w:r w:rsidR="00D95677">
        <w:rPr>
          <w:rtl/>
        </w:rPr>
        <w:t xml:space="preserve"> </w:t>
      </w:r>
      <w:r w:rsidR="00D95677" w:rsidRPr="000E609F">
        <w:rPr>
          <w:rtl/>
        </w:rPr>
        <w:t xml:space="preserve">سبي الفرس وتزويج شهر بانويه من أبي عبد الله </w:t>
      </w:r>
      <w:r w:rsidR="00DC3BAA" w:rsidRPr="00DC3BAA">
        <w:rPr>
          <w:rStyle w:val="libAlaemChar"/>
          <w:rtl/>
        </w:rPr>
        <w:t>عليه‌السلام</w:t>
      </w:r>
      <w:r w:rsidR="00D95677" w:rsidRPr="000E609F">
        <w:rPr>
          <w:rtl/>
        </w:rPr>
        <w:t xml:space="preserve"> إلى أن</w:t>
      </w:r>
      <w:r w:rsidR="00D95677">
        <w:rPr>
          <w:rtl/>
        </w:rPr>
        <w:t xml:space="preserve"> </w:t>
      </w:r>
      <w:r w:rsidR="00D95677" w:rsidRPr="000E609F">
        <w:rPr>
          <w:rtl/>
        </w:rPr>
        <w:t xml:space="preserve">قال فقال أمير المؤمنين </w:t>
      </w:r>
      <w:r w:rsidR="00DC3BAA" w:rsidRPr="00DC3BAA">
        <w:rPr>
          <w:rStyle w:val="libAlaemChar"/>
          <w:rtl/>
        </w:rPr>
        <w:t>عليه‌السلام</w:t>
      </w:r>
      <w:r w:rsidR="00D95677" w:rsidRPr="000E609F">
        <w:rPr>
          <w:rtl/>
        </w:rPr>
        <w:t xml:space="preserve"> لحذيفة بن اليمان</w:t>
      </w:r>
      <w:r w:rsidR="00424FB2">
        <w:rPr>
          <w:rtl/>
        </w:rPr>
        <w:t>،</w:t>
      </w:r>
      <w:r w:rsidR="00D95677" w:rsidRPr="000E609F">
        <w:rPr>
          <w:rtl/>
        </w:rPr>
        <w:t xml:space="preserve"> وكان كبير القوم</w:t>
      </w:r>
      <w:r w:rsidR="00D95677">
        <w:rPr>
          <w:rtl/>
        </w:rPr>
        <w:t xml:space="preserve"> </w:t>
      </w:r>
      <w:r w:rsidR="00D95677" w:rsidRPr="000E609F">
        <w:rPr>
          <w:rtl/>
        </w:rPr>
        <w:t>في المجلس</w:t>
      </w:r>
      <w:r w:rsidR="00424FB2">
        <w:rPr>
          <w:rtl/>
        </w:rPr>
        <w:t>:</w:t>
      </w:r>
      <w:r w:rsidR="00D95677">
        <w:rPr>
          <w:rtl/>
        </w:rPr>
        <w:t xml:space="preserve"> « </w:t>
      </w:r>
      <w:r w:rsidR="00D95677" w:rsidRPr="000E609F">
        <w:rPr>
          <w:rtl/>
        </w:rPr>
        <w:t xml:space="preserve">أتخطب يا حذيفة فخطب » وزوجت من الحسين </w:t>
      </w:r>
      <w:r w:rsidR="00DC3BAA" w:rsidRPr="00DC3BAA">
        <w:rPr>
          <w:rStyle w:val="libAlaemChar"/>
          <w:rtl/>
        </w:rPr>
        <w:t>عليه‌السلام</w:t>
      </w:r>
      <w:r w:rsidR="00D95677">
        <w:rPr>
          <w:rFonts w:hint="cs"/>
          <w:rtl/>
        </w:rPr>
        <w:t>.</w:t>
      </w:r>
    </w:p>
    <w:p w:rsidR="00D95677" w:rsidRPr="000E609F" w:rsidRDefault="002646DC" w:rsidP="001538AC">
      <w:pPr>
        <w:pStyle w:val="libNormal"/>
        <w:rPr>
          <w:rtl/>
        </w:rPr>
      </w:pPr>
      <w:r w:rsidRPr="002646DC">
        <w:rPr>
          <w:rStyle w:val="libNumChar"/>
          <w:rtl/>
        </w:rPr>
        <w:t>[16519]</w:t>
      </w:r>
      <w:r w:rsidR="00D95677" w:rsidRPr="000E609F">
        <w:rPr>
          <w:rtl/>
        </w:rPr>
        <w:t xml:space="preserve"> 13</w:t>
      </w:r>
      <w:r w:rsidR="00D95677">
        <w:rPr>
          <w:rtl/>
        </w:rPr>
        <w:t xml:space="preserve"> - </w:t>
      </w:r>
      <w:r w:rsidR="00D95677" w:rsidRPr="000E609F">
        <w:rPr>
          <w:rtl/>
        </w:rPr>
        <w:t>أحمد بن أبي طالب الطبرسي في الاحتجاج</w:t>
      </w:r>
      <w:r w:rsidR="00424FB2">
        <w:rPr>
          <w:rtl/>
        </w:rPr>
        <w:t>:</w:t>
      </w:r>
      <w:r w:rsidR="00D95677" w:rsidRPr="000E609F">
        <w:rPr>
          <w:rtl/>
        </w:rPr>
        <w:t xml:space="preserve"> عن الريان بن شبيب قال</w:t>
      </w:r>
      <w:r w:rsidR="00424FB2">
        <w:rPr>
          <w:rtl/>
        </w:rPr>
        <w:t>:</w:t>
      </w:r>
      <w:r w:rsidR="00D95677" w:rsidRPr="000E609F">
        <w:rPr>
          <w:rtl/>
        </w:rPr>
        <w:t xml:space="preserve"> لما أراد المأمون أن يزوج ابنته أم الفضل</w:t>
      </w:r>
      <w:r w:rsidR="00424FB2">
        <w:rPr>
          <w:rtl/>
        </w:rPr>
        <w:t>:</w:t>
      </w:r>
      <w:r w:rsidR="00D95677" w:rsidRPr="000E609F">
        <w:rPr>
          <w:rtl/>
        </w:rPr>
        <w:t xml:space="preserve"> أبا جعفر محمد بن</w:t>
      </w:r>
      <w:r w:rsidR="00D95677">
        <w:rPr>
          <w:rtl/>
        </w:rPr>
        <w:t xml:space="preserve"> </w:t>
      </w:r>
      <w:r w:rsidR="00D95677" w:rsidRPr="000E609F">
        <w:rPr>
          <w:rtl/>
        </w:rPr>
        <w:t xml:space="preserve">علي </w:t>
      </w:r>
      <w:r w:rsidR="00DC3BAA" w:rsidRPr="00DC3BAA">
        <w:rPr>
          <w:rStyle w:val="libAlaemChar"/>
          <w:rtl/>
        </w:rPr>
        <w:t>عليهما‌السلام</w:t>
      </w:r>
      <w:r w:rsidR="00424FB2">
        <w:rPr>
          <w:rtl/>
        </w:rPr>
        <w:t>،</w:t>
      </w:r>
      <w:r w:rsidR="00D95677" w:rsidRPr="000E609F">
        <w:rPr>
          <w:rtl/>
        </w:rPr>
        <w:t xml:space="preserve"> بلغ ذلك العباسيين فغلظ عليهم إلى أن قال ثم</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(2) ما بين القوسين ليس في المناقب</w:t>
      </w:r>
      <w:r>
        <w:rPr>
          <w:rtl/>
        </w:rPr>
        <w:t>.</w:t>
      </w:r>
    </w:p>
    <w:p w:rsidR="00D95677" w:rsidRPr="000E609F" w:rsidRDefault="00D95677" w:rsidP="00D95677">
      <w:pPr>
        <w:pStyle w:val="libFootnote"/>
        <w:rPr>
          <w:rtl/>
        </w:rPr>
      </w:pPr>
      <w:r w:rsidRPr="000E609F">
        <w:rPr>
          <w:rtl/>
        </w:rPr>
        <w:t>(3) في المناقب</w:t>
      </w:r>
      <w:r w:rsidR="00424FB2">
        <w:rPr>
          <w:rtl/>
        </w:rPr>
        <w:t>:</w:t>
      </w:r>
      <w:r w:rsidRPr="000E609F">
        <w:rPr>
          <w:rtl/>
        </w:rPr>
        <w:t xml:space="preserve"> زوجت فاطمة أمتي من علي صفوتي</w:t>
      </w:r>
      <w:r>
        <w:rPr>
          <w:rtl/>
        </w:rPr>
        <w:t>.</w:t>
      </w:r>
    </w:p>
    <w:p w:rsidR="00D95677" w:rsidRPr="000E609F" w:rsidRDefault="00D95677" w:rsidP="00D95677">
      <w:pPr>
        <w:pStyle w:val="libFootnote0"/>
        <w:rPr>
          <w:rtl/>
        </w:rPr>
      </w:pPr>
      <w:r w:rsidRPr="000E609F">
        <w:rPr>
          <w:rtl/>
        </w:rPr>
        <w:t>12</w:t>
      </w:r>
      <w:r>
        <w:rPr>
          <w:rtl/>
        </w:rPr>
        <w:t xml:space="preserve"> - </w:t>
      </w:r>
      <w:r w:rsidRPr="000E609F">
        <w:rPr>
          <w:rtl/>
        </w:rPr>
        <w:t>رواه ابن شهرآشوب في مناقبه ج 4 ص 48</w:t>
      </w:r>
      <w:r w:rsidR="00424FB2">
        <w:rPr>
          <w:rtl/>
        </w:rPr>
        <w:t>،</w:t>
      </w:r>
      <w:r w:rsidRPr="000E609F">
        <w:rPr>
          <w:rtl/>
        </w:rPr>
        <w:t xml:space="preserve"> وعنه في البحار ج 45 ص 330 ح 3</w:t>
      </w:r>
      <w:r>
        <w:rPr>
          <w:rtl/>
        </w:rPr>
        <w:t xml:space="preserve"> </w:t>
      </w:r>
      <w:r w:rsidRPr="000E609F">
        <w:rPr>
          <w:rtl/>
        </w:rPr>
        <w:t>ورواه الطبري في دلائل الإمامة ص 82</w:t>
      </w:r>
      <w:r>
        <w:rPr>
          <w:rtl/>
        </w:rPr>
        <w:t>.</w:t>
      </w:r>
    </w:p>
    <w:p w:rsidR="00D95677" w:rsidRPr="000E609F" w:rsidRDefault="00D95677" w:rsidP="00D95677">
      <w:pPr>
        <w:pStyle w:val="libFootnote0"/>
        <w:rPr>
          <w:rtl/>
        </w:rPr>
      </w:pPr>
      <w:r w:rsidRPr="000E609F">
        <w:rPr>
          <w:rtl/>
        </w:rPr>
        <w:t>13</w:t>
      </w:r>
      <w:r>
        <w:rPr>
          <w:rtl/>
        </w:rPr>
        <w:t xml:space="preserve"> - </w:t>
      </w:r>
      <w:r w:rsidRPr="000E609F">
        <w:rPr>
          <w:rtl/>
        </w:rPr>
        <w:t>الاحتجاج ص 443</w:t>
      </w:r>
      <w:r>
        <w:rPr>
          <w:rtl/>
        </w:rPr>
        <w:t>.</w:t>
      </w:r>
    </w:p>
    <w:p w:rsidR="00D95677" w:rsidRPr="000E609F" w:rsidRDefault="00D95677" w:rsidP="004B7DCF">
      <w:pPr>
        <w:pStyle w:val="libNormal0"/>
        <w:rPr>
          <w:rtl/>
        </w:rPr>
      </w:pPr>
      <w:r>
        <w:rPr>
          <w:rtl/>
        </w:rPr>
        <w:br w:type="page"/>
      </w:r>
      <w:r w:rsidRPr="000E609F">
        <w:rPr>
          <w:rtl/>
        </w:rPr>
        <w:lastRenderedPageBreak/>
        <w:t xml:space="preserve">أقبل يعني المأمون إلى أبي جعفر </w:t>
      </w:r>
      <w:r w:rsidR="00DC3BAA" w:rsidRPr="00DC3BAA">
        <w:rPr>
          <w:rStyle w:val="libAlaemChar"/>
          <w:rtl/>
        </w:rPr>
        <w:t>عليه‌السلام</w:t>
      </w:r>
      <w:r w:rsidRPr="000E609F">
        <w:rPr>
          <w:rtl/>
        </w:rPr>
        <w:t xml:space="preserve"> فقال له</w:t>
      </w:r>
      <w:r w:rsidR="00424FB2">
        <w:rPr>
          <w:rtl/>
        </w:rPr>
        <w:t>:</w:t>
      </w:r>
      <w:r w:rsidRPr="000E609F">
        <w:rPr>
          <w:rtl/>
        </w:rPr>
        <w:t xml:space="preserve"> أتخطب يا أبا</w:t>
      </w:r>
      <w:r>
        <w:rPr>
          <w:rtl/>
        </w:rPr>
        <w:t xml:space="preserve"> </w:t>
      </w:r>
      <w:r w:rsidRPr="000E609F">
        <w:rPr>
          <w:rtl/>
        </w:rPr>
        <w:t>جعفر</w:t>
      </w:r>
      <w:r>
        <w:rPr>
          <w:rtl/>
        </w:rPr>
        <w:t>؟</w:t>
      </w:r>
      <w:r w:rsidRPr="000E609F">
        <w:rPr>
          <w:rtl/>
        </w:rPr>
        <w:t xml:space="preserve"> فقال</w:t>
      </w:r>
      <w:r w:rsidR="00424FB2">
        <w:rPr>
          <w:rtl/>
        </w:rPr>
        <w:t>:</w:t>
      </w:r>
      <w:r>
        <w:rPr>
          <w:rtl/>
        </w:rPr>
        <w:t xml:space="preserve"> « </w:t>
      </w:r>
      <w:r w:rsidRPr="000E609F">
        <w:rPr>
          <w:rtl/>
        </w:rPr>
        <w:t>نعم يا أمير المؤمنين » فقال له المأمون</w:t>
      </w:r>
      <w:r w:rsidR="00424FB2">
        <w:rPr>
          <w:rtl/>
        </w:rPr>
        <w:t>:</w:t>
      </w:r>
      <w:r w:rsidRPr="000E609F">
        <w:rPr>
          <w:rtl/>
        </w:rPr>
        <w:t xml:space="preserve"> اخطب لنفسك</w:t>
      </w:r>
      <w:r>
        <w:rPr>
          <w:rtl/>
        </w:rPr>
        <w:t xml:space="preserve"> </w:t>
      </w:r>
      <w:r w:rsidRPr="000E609F">
        <w:rPr>
          <w:rtl/>
        </w:rPr>
        <w:t>جعلت فداك فقد رضيت لنفسي</w:t>
      </w:r>
      <w:r w:rsidR="00424FB2">
        <w:rPr>
          <w:rtl/>
        </w:rPr>
        <w:t>،</w:t>
      </w:r>
      <w:r w:rsidRPr="000E609F">
        <w:rPr>
          <w:rtl/>
        </w:rPr>
        <w:t xml:space="preserve"> وأنا مزوجك أم الفضل ابنتي</w:t>
      </w:r>
      <w:r w:rsidR="00424FB2">
        <w:rPr>
          <w:rtl/>
        </w:rPr>
        <w:t>،</w:t>
      </w:r>
      <w:r w:rsidRPr="000E609F">
        <w:rPr>
          <w:rtl/>
        </w:rPr>
        <w:t xml:space="preserve"> وإن</w:t>
      </w:r>
      <w:r>
        <w:rPr>
          <w:rtl/>
        </w:rPr>
        <w:t xml:space="preserve"> </w:t>
      </w:r>
      <w:r w:rsidRPr="000E609F">
        <w:rPr>
          <w:rtl/>
        </w:rPr>
        <w:t xml:space="preserve">رغم </w:t>
      </w:r>
      <w:r w:rsidRPr="00D95677">
        <w:rPr>
          <w:rStyle w:val="libFootnotenumChar"/>
          <w:rtl/>
        </w:rPr>
        <w:t>(1)</w:t>
      </w:r>
      <w:r w:rsidRPr="000E609F">
        <w:rPr>
          <w:rtl/>
        </w:rPr>
        <w:t xml:space="preserve"> </w:t>
      </w:r>
      <w:r>
        <w:rPr>
          <w:rtl/>
        </w:rPr>
        <w:t>(</w:t>
      </w:r>
      <w:r w:rsidRPr="000E609F">
        <w:rPr>
          <w:rtl/>
        </w:rPr>
        <w:t xml:space="preserve"> أنوف ) </w:t>
      </w:r>
      <w:r w:rsidRPr="00D95677">
        <w:rPr>
          <w:rStyle w:val="libFootnotenumChar"/>
          <w:rtl/>
        </w:rPr>
        <w:t>(2)</w:t>
      </w:r>
      <w:r w:rsidRPr="000E609F">
        <w:rPr>
          <w:rtl/>
        </w:rPr>
        <w:t xml:space="preserve"> قوم لذلك</w:t>
      </w:r>
      <w:r w:rsidR="00424FB2">
        <w:rPr>
          <w:rtl/>
        </w:rPr>
        <w:t>،</w:t>
      </w:r>
      <w:r w:rsidRPr="000E609F">
        <w:rPr>
          <w:rtl/>
        </w:rPr>
        <w:t xml:space="preserve"> فقال أبو جعفر </w:t>
      </w:r>
      <w:r w:rsidR="00DC3BAA" w:rsidRPr="00DC3BAA">
        <w:rPr>
          <w:rStyle w:val="libAlaemChar"/>
          <w:rtl/>
        </w:rPr>
        <w:t>عليه‌السلام</w:t>
      </w:r>
      <w:r w:rsidR="00424FB2">
        <w:rPr>
          <w:rtl/>
        </w:rPr>
        <w:t>:</w:t>
      </w:r>
      <w:r>
        <w:rPr>
          <w:rtl/>
        </w:rPr>
        <w:t xml:space="preserve"> « </w:t>
      </w:r>
      <w:r w:rsidRPr="000E609F">
        <w:rPr>
          <w:rtl/>
        </w:rPr>
        <w:t>الحمد لله</w:t>
      </w:r>
      <w:r>
        <w:rPr>
          <w:rtl/>
        </w:rPr>
        <w:t xml:space="preserve"> </w:t>
      </w:r>
      <w:r w:rsidRPr="000E609F">
        <w:rPr>
          <w:rtl/>
        </w:rPr>
        <w:t>إقرارا بنعمته</w:t>
      </w:r>
      <w:r w:rsidR="00424FB2">
        <w:rPr>
          <w:rtl/>
        </w:rPr>
        <w:t>،</w:t>
      </w:r>
      <w:r w:rsidRPr="000E609F">
        <w:rPr>
          <w:rtl/>
        </w:rPr>
        <w:t xml:space="preserve"> ولا إله إلا الله إخلاصا لوحدانيته</w:t>
      </w:r>
      <w:r w:rsidR="00424FB2">
        <w:rPr>
          <w:rtl/>
        </w:rPr>
        <w:t>،</w:t>
      </w:r>
      <w:r w:rsidRPr="000E609F">
        <w:rPr>
          <w:rtl/>
        </w:rPr>
        <w:t xml:space="preserve"> وصلى الله على محمد سيد</w:t>
      </w:r>
      <w:r>
        <w:rPr>
          <w:rtl/>
        </w:rPr>
        <w:t xml:space="preserve"> </w:t>
      </w:r>
      <w:r w:rsidRPr="000E609F">
        <w:rPr>
          <w:rtl/>
        </w:rPr>
        <w:t>بريته</w:t>
      </w:r>
      <w:r w:rsidR="00424FB2">
        <w:rPr>
          <w:rtl/>
        </w:rPr>
        <w:t>،</w:t>
      </w:r>
      <w:r w:rsidRPr="000E609F">
        <w:rPr>
          <w:rtl/>
        </w:rPr>
        <w:t xml:space="preserve"> والأصفياء من عترته</w:t>
      </w:r>
      <w:r w:rsidR="00424FB2">
        <w:rPr>
          <w:rtl/>
        </w:rPr>
        <w:t>،</w:t>
      </w:r>
      <w:r w:rsidRPr="000E609F">
        <w:rPr>
          <w:rtl/>
        </w:rPr>
        <w:t xml:space="preserve"> أما بعد فقد كان من فضل الله على الأنام</w:t>
      </w:r>
      <w:r w:rsidR="00424FB2">
        <w:rPr>
          <w:rtl/>
        </w:rPr>
        <w:t>،</w:t>
      </w:r>
      <w:r w:rsidRPr="000E609F">
        <w:rPr>
          <w:rtl/>
        </w:rPr>
        <w:t xml:space="preserve"> أن</w:t>
      </w:r>
      <w:r>
        <w:rPr>
          <w:rtl/>
        </w:rPr>
        <w:t xml:space="preserve"> </w:t>
      </w:r>
      <w:r w:rsidRPr="000E609F">
        <w:rPr>
          <w:rtl/>
        </w:rPr>
        <w:t>أغناهم بالحلال عن الحرام</w:t>
      </w:r>
      <w:r w:rsidR="00424FB2">
        <w:rPr>
          <w:rtl/>
        </w:rPr>
        <w:t>،</w:t>
      </w:r>
      <w:r w:rsidRPr="000E609F">
        <w:rPr>
          <w:rtl/>
        </w:rPr>
        <w:t xml:space="preserve"> فقال سبحانه </w:t>
      </w:r>
      <w:r w:rsidR="0004393A">
        <w:rPr>
          <w:rStyle w:val="libAlaemChar"/>
          <w:rtl/>
        </w:rPr>
        <w:t xml:space="preserve">( </w:t>
      </w:r>
      <w:r w:rsidR="004B7DCF" w:rsidRPr="004B7DCF">
        <w:rPr>
          <w:rStyle w:val="libAieChar"/>
          <w:rtl/>
        </w:rPr>
        <w:t>وَأَنكِحُوا الْأَيَامَىٰ مِنكُمْ وَالصَّالِحِينَ مِنْ عِبَادِكُمْ وَإِمَائِكُمْ إِن يَكُونُوا فُقَرَ‌اءَ يُغْنِهِمُ اللَّـهُ مِن فَضْلِهِ وَاللَّـهُ وَاسِعٌ عَلِيمٌ</w:t>
      </w:r>
      <w:r w:rsidR="0004393A">
        <w:rPr>
          <w:rStyle w:val="libAlaemChar"/>
          <w:rtl/>
        </w:rPr>
        <w:t xml:space="preserve"> )</w:t>
      </w:r>
      <w:r w:rsidRPr="000E609F">
        <w:rPr>
          <w:rtl/>
        </w:rPr>
        <w:t xml:space="preserve"> </w:t>
      </w:r>
      <w:r w:rsidRPr="00D95677">
        <w:rPr>
          <w:rStyle w:val="libFootnotenumChar"/>
          <w:rtl/>
        </w:rPr>
        <w:t>(3)</w:t>
      </w:r>
      <w:r w:rsidRPr="000E609F">
        <w:rPr>
          <w:rtl/>
        </w:rPr>
        <w:t xml:space="preserve"> ثم إن محمد بن </w:t>
      </w:r>
      <w:r>
        <w:rPr>
          <w:rtl/>
        </w:rPr>
        <w:t>علي بن موسى</w:t>
      </w:r>
      <w:r w:rsidR="00424FB2">
        <w:rPr>
          <w:rtl/>
        </w:rPr>
        <w:t>،</w:t>
      </w:r>
      <w:r>
        <w:rPr>
          <w:rtl/>
        </w:rPr>
        <w:t xml:space="preserve"> يخطب أم الفضل بنت</w:t>
      </w:r>
      <w:r>
        <w:rPr>
          <w:rFonts w:hint="cs"/>
          <w:rtl/>
        </w:rPr>
        <w:t xml:space="preserve"> </w:t>
      </w:r>
      <w:r w:rsidRPr="000E609F">
        <w:rPr>
          <w:rtl/>
        </w:rPr>
        <w:t>عبد الله المأمون</w:t>
      </w:r>
      <w:r w:rsidR="00424FB2">
        <w:rPr>
          <w:rtl/>
        </w:rPr>
        <w:t>،</w:t>
      </w:r>
      <w:r w:rsidRPr="000E609F">
        <w:rPr>
          <w:rtl/>
        </w:rPr>
        <w:t xml:space="preserve"> وقد بذل لها من الصداق مهر جدته فاطمة بنت محمد </w:t>
      </w:r>
      <w:r w:rsidR="00DC3BAA" w:rsidRPr="00DC3BAA">
        <w:rPr>
          <w:rStyle w:val="libAlaemChar"/>
          <w:rtl/>
        </w:rPr>
        <w:t>صلى‌الله‌عليه‌وآله</w:t>
      </w:r>
      <w:r w:rsidR="00424FB2">
        <w:rPr>
          <w:rtl/>
        </w:rPr>
        <w:t>،</w:t>
      </w:r>
      <w:r w:rsidRPr="000E609F">
        <w:rPr>
          <w:rtl/>
        </w:rPr>
        <w:t xml:space="preserve"> وهو خمسمائة درهم جيادا</w:t>
      </w:r>
      <w:r w:rsidR="00424FB2">
        <w:rPr>
          <w:rtl/>
        </w:rPr>
        <w:t>،</w:t>
      </w:r>
      <w:r>
        <w:rPr>
          <w:rtl/>
        </w:rPr>
        <w:t xml:space="preserve"> فهل زوجته يا أمير المؤمنين بها</w:t>
      </w:r>
      <w:r>
        <w:rPr>
          <w:rFonts w:hint="cs"/>
          <w:rtl/>
        </w:rPr>
        <w:t xml:space="preserve"> </w:t>
      </w:r>
      <w:r w:rsidRPr="000E609F">
        <w:rPr>
          <w:rtl/>
        </w:rPr>
        <w:t>على هذا الصداق</w:t>
      </w:r>
      <w:r>
        <w:rPr>
          <w:rtl/>
        </w:rPr>
        <w:t>؟</w:t>
      </w:r>
      <w:r w:rsidRPr="000E609F">
        <w:rPr>
          <w:rtl/>
        </w:rPr>
        <w:t xml:space="preserve"> » فقال المأمون</w:t>
      </w:r>
      <w:r w:rsidR="00424FB2">
        <w:rPr>
          <w:rtl/>
        </w:rPr>
        <w:t>:</w:t>
      </w:r>
      <w:r w:rsidRPr="000E609F">
        <w:rPr>
          <w:rtl/>
        </w:rPr>
        <w:t xml:space="preserve"> نعم</w:t>
      </w:r>
      <w:r w:rsidR="00424FB2">
        <w:rPr>
          <w:rtl/>
        </w:rPr>
        <w:t>،</w:t>
      </w:r>
      <w:r w:rsidRPr="000E609F">
        <w:rPr>
          <w:rtl/>
        </w:rPr>
        <w:t xml:space="preserve"> فزوجتك يا أبا جعفر أم الفضل</w:t>
      </w:r>
      <w:r>
        <w:rPr>
          <w:rtl/>
        </w:rPr>
        <w:t xml:space="preserve"> </w:t>
      </w:r>
      <w:r w:rsidRPr="000E609F">
        <w:rPr>
          <w:rtl/>
        </w:rPr>
        <w:t>ابنتي على الصداق المذكور</w:t>
      </w:r>
      <w:r w:rsidR="00424FB2">
        <w:rPr>
          <w:rtl/>
        </w:rPr>
        <w:t>،</w:t>
      </w:r>
      <w:r w:rsidRPr="000E609F">
        <w:rPr>
          <w:rtl/>
        </w:rPr>
        <w:t xml:space="preserve"> فهل قبلت النكاح</w:t>
      </w:r>
      <w:r>
        <w:rPr>
          <w:rtl/>
        </w:rPr>
        <w:t>؟</w:t>
      </w:r>
      <w:r w:rsidRPr="000E609F">
        <w:rPr>
          <w:rtl/>
        </w:rPr>
        <w:t xml:space="preserve"> فقال أبو جعفر</w:t>
      </w:r>
      <w:r>
        <w:rPr>
          <w:rtl/>
        </w:rPr>
        <w:t xml:space="preserve"> </w:t>
      </w:r>
      <w:r w:rsidR="00DC3BAA" w:rsidRPr="00DC3BAA">
        <w:rPr>
          <w:rStyle w:val="libAlaemChar"/>
          <w:rtl/>
        </w:rPr>
        <w:t>عليه‌السلام</w:t>
      </w:r>
      <w:r w:rsidR="00424FB2">
        <w:rPr>
          <w:rtl/>
        </w:rPr>
        <w:t>:</w:t>
      </w:r>
      <w:r>
        <w:rPr>
          <w:rtl/>
        </w:rPr>
        <w:t xml:space="preserve"> « </w:t>
      </w:r>
      <w:r w:rsidRPr="000E609F">
        <w:rPr>
          <w:rtl/>
        </w:rPr>
        <w:t>قد قبلت ذلك ورضيت به » الخبر</w:t>
      </w:r>
      <w:r>
        <w:rPr>
          <w:rtl/>
        </w:rPr>
        <w:t>.</w:t>
      </w:r>
    </w:p>
    <w:p w:rsidR="00D95677" w:rsidRPr="000E609F" w:rsidRDefault="00D95677" w:rsidP="001538AC">
      <w:pPr>
        <w:pStyle w:val="libNormal"/>
        <w:rPr>
          <w:rtl/>
        </w:rPr>
      </w:pPr>
      <w:r w:rsidRPr="000E609F">
        <w:rPr>
          <w:rtl/>
        </w:rPr>
        <w:t>ورواه علي بن إبراهيم في تفسيره</w:t>
      </w:r>
      <w:r w:rsidR="00424FB2">
        <w:rPr>
          <w:rtl/>
        </w:rPr>
        <w:t>:</w:t>
      </w:r>
      <w:r w:rsidRPr="000E609F">
        <w:rPr>
          <w:rtl/>
        </w:rPr>
        <w:t xml:space="preserve"> عن محمد بن الحسن</w:t>
      </w:r>
      <w:r w:rsidR="00424FB2">
        <w:rPr>
          <w:rtl/>
        </w:rPr>
        <w:t>،</w:t>
      </w:r>
      <w:r w:rsidRPr="000E609F">
        <w:rPr>
          <w:rtl/>
        </w:rPr>
        <w:t xml:space="preserve"> عن محمد بن</w:t>
      </w:r>
      <w:r>
        <w:rPr>
          <w:rtl/>
        </w:rPr>
        <w:t xml:space="preserve"> </w:t>
      </w:r>
      <w:r w:rsidRPr="000E609F">
        <w:rPr>
          <w:rtl/>
        </w:rPr>
        <w:t>عون النصيبي قال</w:t>
      </w:r>
      <w:r w:rsidR="00424FB2">
        <w:rPr>
          <w:rtl/>
        </w:rPr>
        <w:t>:</w:t>
      </w:r>
      <w:r w:rsidRPr="000E609F">
        <w:rPr>
          <w:rtl/>
        </w:rPr>
        <w:t xml:space="preserve"> لما أراد المأمون إلى</w:t>
      </w:r>
      <w:r>
        <w:rPr>
          <w:rtl/>
        </w:rPr>
        <w:t xml:space="preserve"> ....</w:t>
      </w:r>
      <w:r w:rsidRPr="000E609F">
        <w:rPr>
          <w:rtl/>
        </w:rPr>
        <w:t xml:space="preserve"> آخره </w:t>
      </w:r>
      <w:r w:rsidRPr="00D95677">
        <w:rPr>
          <w:rStyle w:val="libFootnotenumChar"/>
          <w:rtl/>
        </w:rPr>
        <w:t>(4)</w:t>
      </w:r>
      <w:r>
        <w:rPr>
          <w:rFonts w:hint="cs"/>
          <w:rtl/>
        </w:rPr>
        <w:t xml:space="preserve"> </w:t>
      </w:r>
      <w:r w:rsidRPr="000E609F">
        <w:rPr>
          <w:rtl/>
        </w:rPr>
        <w:t>ورواه المفيد في الارشاد</w:t>
      </w:r>
      <w:r w:rsidR="00424FB2">
        <w:rPr>
          <w:rtl/>
        </w:rPr>
        <w:t>:</w:t>
      </w:r>
      <w:r w:rsidRPr="000E609F">
        <w:rPr>
          <w:rtl/>
        </w:rPr>
        <w:t xml:space="preserve"> عن ال</w:t>
      </w:r>
      <w:r>
        <w:rPr>
          <w:rtl/>
        </w:rPr>
        <w:t>حسن بن محمد بن سليمان</w:t>
      </w:r>
      <w:r w:rsidR="00424FB2">
        <w:rPr>
          <w:rtl/>
        </w:rPr>
        <w:t>،</w:t>
      </w:r>
      <w:r>
        <w:rPr>
          <w:rtl/>
        </w:rPr>
        <w:t xml:space="preserve"> عن أبيه</w:t>
      </w:r>
      <w:r w:rsidR="00424FB2">
        <w:rPr>
          <w:rFonts w:hint="cs"/>
          <w:rtl/>
        </w:rPr>
        <w:t>،</w:t>
      </w:r>
      <w:r w:rsidRPr="000E609F">
        <w:rPr>
          <w:rtl/>
        </w:rPr>
        <w:t xml:space="preserve"> عن الريان بن شبيب</w:t>
      </w:r>
      <w:r w:rsidR="00424FB2">
        <w:rPr>
          <w:rtl/>
        </w:rPr>
        <w:t>،</w:t>
      </w:r>
      <w:r w:rsidRPr="000E609F">
        <w:rPr>
          <w:rtl/>
        </w:rPr>
        <w:t xml:space="preserve"> مثله </w:t>
      </w:r>
      <w:r w:rsidRPr="00D95677">
        <w:rPr>
          <w:rStyle w:val="libFootnotenumChar"/>
          <w:rtl/>
        </w:rPr>
        <w:t>(5)</w:t>
      </w:r>
      <w:r>
        <w:rPr>
          <w:rtl/>
        </w:rPr>
        <w:t>.</w:t>
      </w:r>
    </w:p>
    <w:p w:rsidR="00D95677" w:rsidRPr="000E609F" w:rsidRDefault="002646DC" w:rsidP="001538AC">
      <w:pPr>
        <w:pStyle w:val="libNormal"/>
        <w:rPr>
          <w:rtl/>
        </w:rPr>
      </w:pPr>
      <w:r w:rsidRPr="002646DC">
        <w:rPr>
          <w:rStyle w:val="libNumChar"/>
          <w:rtl/>
        </w:rPr>
        <w:t>[16520]</w:t>
      </w:r>
      <w:r w:rsidR="00D95677" w:rsidRPr="000E609F">
        <w:rPr>
          <w:rtl/>
        </w:rPr>
        <w:t xml:space="preserve"> 14</w:t>
      </w:r>
      <w:r w:rsidR="00D95677">
        <w:rPr>
          <w:rtl/>
        </w:rPr>
        <w:t xml:space="preserve"> - </w:t>
      </w:r>
      <w:r w:rsidR="00D95677" w:rsidRPr="000E609F">
        <w:rPr>
          <w:rtl/>
        </w:rPr>
        <w:t>علي بن الحسين المسعودي في إثبات الوصية</w:t>
      </w:r>
      <w:r w:rsidR="00424FB2">
        <w:rPr>
          <w:rtl/>
        </w:rPr>
        <w:t>:</w:t>
      </w:r>
      <w:r w:rsidR="00D95677" w:rsidRPr="000E609F">
        <w:rPr>
          <w:rtl/>
        </w:rPr>
        <w:t xml:space="preserve"> عن علي بن</w:t>
      </w:r>
    </w:p>
    <w:p w:rsidR="00D95677" w:rsidRPr="000E609F" w:rsidRDefault="00D95677" w:rsidP="00D95677">
      <w:pPr>
        <w:pStyle w:val="libLine"/>
        <w:rPr>
          <w:rtl/>
        </w:rPr>
      </w:pPr>
      <w:r w:rsidRPr="000E609F">
        <w:rPr>
          <w:rtl/>
        </w:rPr>
        <w:t>__________________</w:t>
      </w:r>
    </w:p>
    <w:p w:rsidR="00D95677" w:rsidRPr="000E609F" w:rsidRDefault="00D95677" w:rsidP="001538AC">
      <w:pPr>
        <w:pStyle w:val="libNormal"/>
        <w:rPr>
          <w:rtl/>
        </w:rPr>
      </w:pPr>
      <w:r w:rsidRPr="00D95677">
        <w:rPr>
          <w:rStyle w:val="libFootnoteChar"/>
          <w:rtl/>
        </w:rPr>
        <w:t>(1) في الحجرية</w:t>
      </w:r>
      <w:r w:rsidR="00424FB2">
        <w:rPr>
          <w:rStyle w:val="libFootnoteChar"/>
          <w:rtl/>
        </w:rPr>
        <w:t>:</w:t>
      </w:r>
      <w:r w:rsidRPr="00D95677">
        <w:rPr>
          <w:rStyle w:val="libFootnoteChar"/>
          <w:rtl/>
        </w:rPr>
        <w:t xml:space="preserve"> « رعم </w:t>
      </w:r>
      <w:r>
        <w:rPr>
          <w:rFonts w:hint="cs"/>
          <w:rtl/>
        </w:rPr>
        <w:t>»</w:t>
      </w:r>
      <w:r w:rsidRPr="00D95677">
        <w:rPr>
          <w:rStyle w:val="libFootnoteChar"/>
          <w:rtl/>
        </w:rPr>
        <w:t xml:space="preserve"> وما أثبتناه من المصدر.</w:t>
      </w:r>
    </w:p>
    <w:p w:rsidR="00D95677" w:rsidRPr="000E609F" w:rsidRDefault="00D95677" w:rsidP="00D95677">
      <w:pPr>
        <w:pStyle w:val="libFootnote"/>
        <w:rPr>
          <w:rtl/>
        </w:rPr>
      </w:pPr>
      <w:r w:rsidRPr="000E609F">
        <w:rPr>
          <w:rtl/>
        </w:rPr>
        <w:t>(2) أثبتناه من المصدر</w:t>
      </w:r>
      <w:r>
        <w:rPr>
          <w:rtl/>
        </w:rPr>
        <w:t>.</w:t>
      </w:r>
    </w:p>
    <w:p w:rsidR="00D95677" w:rsidRPr="000E609F" w:rsidRDefault="00D95677" w:rsidP="00D95677">
      <w:pPr>
        <w:pStyle w:val="libFootnote"/>
        <w:rPr>
          <w:rtl/>
        </w:rPr>
      </w:pPr>
      <w:r w:rsidRPr="000E609F">
        <w:rPr>
          <w:rtl/>
        </w:rPr>
        <w:t>(3) النور 24</w:t>
      </w:r>
      <w:r w:rsidR="00424FB2">
        <w:rPr>
          <w:rtl/>
        </w:rPr>
        <w:t>:</w:t>
      </w:r>
      <w:r w:rsidRPr="000E609F">
        <w:rPr>
          <w:rtl/>
        </w:rPr>
        <w:t xml:space="preserve"> 32</w:t>
      </w:r>
      <w:r>
        <w:rPr>
          <w:rtl/>
        </w:rPr>
        <w:t>.</w:t>
      </w:r>
    </w:p>
    <w:p w:rsidR="00D95677" w:rsidRPr="000E609F" w:rsidRDefault="00D95677" w:rsidP="00D95677">
      <w:pPr>
        <w:pStyle w:val="libFootnote"/>
        <w:rPr>
          <w:rtl/>
        </w:rPr>
      </w:pPr>
      <w:r w:rsidRPr="000E609F">
        <w:rPr>
          <w:rtl/>
        </w:rPr>
        <w:t>(4) تفسير القمي ج 1 ص 182</w:t>
      </w:r>
      <w:r>
        <w:rPr>
          <w:rtl/>
        </w:rPr>
        <w:t>.</w:t>
      </w:r>
    </w:p>
    <w:p w:rsidR="00D95677" w:rsidRPr="000E609F" w:rsidRDefault="00D95677" w:rsidP="00D95677">
      <w:pPr>
        <w:pStyle w:val="libFootnote"/>
        <w:rPr>
          <w:rtl/>
        </w:rPr>
      </w:pPr>
      <w:r w:rsidRPr="000E609F">
        <w:rPr>
          <w:rtl/>
        </w:rPr>
        <w:t>(5) ارشاد المفيد ص 319</w:t>
      </w:r>
      <w:r>
        <w:rPr>
          <w:rtl/>
        </w:rPr>
        <w:t>.</w:t>
      </w:r>
    </w:p>
    <w:p w:rsidR="00D95677" w:rsidRPr="000E609F" w:rsidRDefault="00D95677" w:rsidP="00D95677">
      <w:pPr>
        <w:pStyle w:val="libFootnote0"/>
        <w:rPr>
          <w:rtl/>
        </w:rPr>
      </w:pPr>
      <w:r w:rsidRPr="000E609F">
        <w:rPr>
          <w:rtl/>
        </w:rPr>
        <w:t>15</w:t>
      </w:r>
      <w:r>
        <w:rPr>
          <w:rtl/>
        </w:rPr>
        <w:t xml:space="preserve"> - </w:t>
      </w:r>
      <w:r w:rsidRPr="000E609F">
        <w:rPr>
          <w:rtl/>
        </w:rPr>
        <w:t>إثبات الوصية ص 189</w:t>
      </w:r>
      <w:r>
        <w:rPr>
          <w:rtl/>
        </w:rPr>
        <w:t>.</w:t>
      </w:r>
    </w:p>
    <w:p w:rsidR="00D95677" w:rsidRPr="000E609F" w:rsidRDefault="00D95677" w:rsidP="004B7DCF">
      <w:pPr>
        <w:pStyle w:val="libNormal0"/>
        <w:rPr>
          <w:rtl/>
        </w:rPr>
      </w:pPr>
      <w:r>
        <w:rPr>
          <w:rtl/>
        </w:rPr>
        <w:br w:type="page"/>
      </w:r>
      <w:r w:rsidRPr="000E609F">
        <w:rPr>
          <w:rtl/>
        </w:rPr>
        <w:lastRenderedPageBreak/>
        <w:t>إبراهيم</w:t>
      </w:r>
      <w:r w:rsidR="00424FB2">
        <w:rPr>
          <w:rtl/>
        </w:rPr>
        <w:t>،</w:t>
      </w:r>
      <w:r w:rsidRPr="000E609F">
        <w:rPr>
          <w:rtl/>
        </w:rPr>
        <w:t xml:space="preserve"> عن هاشم</w:t>
      </w:r>
      <w:r w:rsidR="00424FB2">
        <w:rPr>
          <w:rtl/>
        </w:rPr>
        <w:t>،</w:t>
      </w:r>
      <w:r w:rsidRPr="000E609F">
        <w:rPr>
          <w:rtl/>
        </w:rPr>
        <w:t xml:space="preserve"> عن أبيه</w:t>
      </w:r>
      <w:r w:rsidR="00424FB2">
        <w:rPr>
          <w:rtl/>
        </w:rPr>
        <w:t>،</w:t>
      </w:r>
      <w:r w:rsidRPr="000E609F">
        <w:rPr>
          <w:rtl/>
        </w:rPr>
        <w:t xml:space="preserve"> عن الريان بن شبيب خال المأمون قال</w:t>
      </w:r>
      <w:r w:rsidR="00424FB2">
        <w:rPr>
          <w:rtl/>
        </w:rPr>
        <w:t>:</w:t>
      </w:r>
      <w:r w:rsidRPr="000E609F">
        <w:rPr>
          <w:rtl/>
        </w:rPr>
        <w:t xml:space="preserve"> لما</w:t>
      </w:r>
      <w:r>
        <w:rPr>
          <w:rtl/>
        </w:rPr>
        <w:t xml:space="preserve"> </w:t>
      </w:r>
      <w:r w:rsidRPr="000E609F">
        <w:rPr>
          <w:rtl/>
        </w:rPr>
        <w:t xml:space="preserve">أراد المأمون أن يزوج أبا جعفر </w:t>
      </w:r>
      <w:r w:rsidR="00DC3BAA" w:rsidRPr="00DC3BAA">
        <w:rPr>
          <w:rStyle w:val="libAlaemChar"/>
          <w:rtl/>
        </w:rPr>
        <w:t>عليه‌السلام</w:t>
      </w:r>
      <w:r w:rsidRPr="000E609F">
        <w:rPr>
          <w:rtl/>
        </w:rPr>
        <w:t xml:space="preserve"> ابنته إلى أن قال وقال</w:t>
      </w:r>
      <w:r>
        <w:rPr>
          <w:rtl/>
        </w:rPr>
        <w:t xml:space="preserve"> </w:t>
      </w:r>
      <w:r w:rsidRPr="000E609F">
        <w:rPr>
          <w:rtl/>
        </w:rPr>
        <w:t>المأمون</w:t>
      </w:r>
      <w:r w:rsidR="00424FB2">
        <w:rPr>
          <w:rtl/>
        </w:rPr>
        <w:t>:</w:t>
      </w:r>
      <w:r w:rsidRPr="000E609F">
        <w:rPr>
          <w:rtl/>
        </w:rPr>
        <w:t xml:space="preserve"> تخطب يا أبا جعفر لنفسك</w:t>
      </w:r>
      <w:r w:rsidR="00424FB2">
        <w:rPr>
          <w:rtl/>
        </w:rPr>
        <w:t>،</w:t>
      </w:r>
      <w:r w:rsidRPr="000E609F">
        <w:rPr>
          <w:rtl/>
        </w:rPr>
        <w:t xml:space="preserve"> فقام </w:t>
      </w:r>
      <w:r w:rsidR="00DC3BAA" w:rsidRPr="00DC3BAA">
        <w:rPr>
          <w:rStyle w:val="libAlaemChar"/>
          <w:rtl/>
        </w:rPr>
        <w:t>عليه‌السلام</w:t>
      </w:r>
      <w:r w:rsidRPr="000E609F">
        <w:rPr>
          <w:rtl/>
        </w:rPr>
        <w:t xml:space="preserve"> فقال</w:t>
      </w:r>
      <w:r w:rsidR="00424FB2">
        <w:rPr>
          <w:rtl/>
        </w:rPr>
        <w:t>:</w:t>
      </w:r>
      <w:r w:rsidRPr="000E609F">
        <w:rPr>
          <w:rtl/>
        </w:rPr>
        <w:t xml:space="preserve"> الحمد</w:t>
      </w:r>
      <w:r>
        <w:rPr>
          <w:rtl/>
        </w:rPr>
        <w:t xml:space="preserve"> </w:t>
      </w:r>
      <w:r w:rsidRPr="000E609F">
        <w:rPr>
          <w:rtl/>
        </w:rPr>
        <w:t>لله منعم النعم بنعمته</w:t>
      </w:r>
      <w:r w:rsidR="00424FB2">
        <w:rPr>
          <w:rtl/>
        </w:rPr>
        <w:t>،</w:t>
      </w:r>
      <w:r w:rsidRPr="000E609F">
        <w:rPr>
          <w:rtl/>
        </w:rPr>
        <w:t xml:space="preserve"> والهادي إلى فضله بمنه</w:t>
      </w:r>
      <w:r w:rsidR="00424FB2">
        <w:rPr>
          <w:rtl/>
        </w:rPr>
        <w:t>،</w:t>
      </w:r>
      <w:r w:rsidRPr="000E609F">
        <w:rPr>
          <w:rtl/>
        </w:rPr>
        <w:t xml:space="preserve"> وصلى الله على محمد خير</w:t>
      </w:r>
      <w:r>
        <w:rPr>
          <w:rtl/>
        </w:rPr>
        <w:t xml:space="preserve"> </w:t>
      </w:r>
      <w:r w:rsidRPr="000E609F">
        <w:rPr>
          <w:rtl/>
        </w:rPr>
        <w:t>خلقه</w:t>
      </w:r>
      <w:r w:rsidR="00424FB2">
        <w:rPr>
          <w:rtl/>
        </w:rPr>
        <w:t>،</w:t>
      </w:r>
      <w:r w:rsidRPr="000E609F">
        <w:rPr>
          <w:rtl/>
        </w:rPr>
        <w:t xml:space="preserve"> الذي جمع فيه من الفضل ما فرقه في الرسل قبله</w:t>
      </w:r>
      <w:r w:rsidR="00424FB2">
        <w:rPr>
          <w:rtl/>
        </w:rPr>
        <w:t>،</w:t>
      </w:r>
      <w:r w:rsidRPr="000E609F">
        <w:rPr>
          <w:rtl/>
        </w:rPr>
        <w:t xml:space="preserve"> وجعله تراثه إلى</w:t>
      </w:r>
      <w:r>
        <w:rPr>
          <w:rtl/>
        </w:rPr>
        <w:t xml:space="preserve"> </w:t>
      </w:r>
      <w:r w:rsidRPr="000E609F">
        <w:rPr>
          <w:rtl/>
        </w:rPr>
        <w:t>ما خصه بخلافته</w:t>
      </w:r>
      <w:r w:rsidR="00424FB2">
        <w:rPr>
          <w:rtl/>
        </w:rPr>
        <w:t>،</w:t>
      </w:r>
      <w:r w:rsidRPr="000E609F">
        <w:rPr>
          <w:rtl/>
        </w:rPr>
        <w:t xml:space="preserve"> وسلم تسليما وهذا أمير المؤمنين زوجني ابنته</w:t>
      </w:r>
      <w:r w:rsidR="00424FB2">
        <w:rPr>
          <w:rtl/>
        </w:rPr>
        <w:t>،</w:t>
      </w:r>
      <w:r w:rsidRPr="000E609F">
        <w:rPr>
          <w:rtl/>
        </w:rPr>
        <w:t xml:space="preserve"> على ما</w:t>
      </w:r>
      <w:r>
        <w:rPr>
          <w:rtl/>
        </w:rPr>
        <w:t xml:space="preserve"> </w:t>
      </w:r>
      <w:r w:rsidRPr="000E609F">
        <w:rPr>
          <w:rtl/>
        </w:rPr>
        <w:t>جعل الله للمسلمات على المسلمين</w:t>
      </w:r>
      <w:r w:rsidR="00424FB2">
        <w:rPr>
          <w:rtl/>
        </w:rPr>
        <w:t>،</w:t>
      </w:r>
      <w:r w:rsidRPr="000E609F">
        <w:rPr>
          <w:rtl/>
        </w:rPr>
        <w:t xml:space="preserve"> إمساك بمعروف أو تسريح بإحسان</w:t>
      </w:r>
      <w:r w:rsidR="00424FB2">
        <w:rPr>
          <w:rtl/>
        </w:rPr>
        <w:t>،</w:t>
      </w:r>
      <w:r>
        <w:rPr>
          <w:rtl/>
        </w:rPr>
        <w:t xml:space="preserve"> </w:t>
      </w:r>
      <w:r w:rsidRPr="000E609F">
        <w:rPr>
          <w:rtl/>
        </w:rPr>
        <w:t xml:space="preserve">وقد بذلت لها من الصداق ما بذله رسول الله </w:t>
      </w:r>
      <w:r w:rsidR="00DC3BAA" w:rsidRPr="00DC3BAA">
        <w:rPr>
          <w:rStyle w:val="libAlaemChar"/>
          <w:rtl/>
        </w:rPr>
        <w:t>صلى‌الله‌عليه‌وآله</w:t>
      </w:r>
      <w:r>
        <w:rPr>
          <w:rtl/>
        </w:rPr>
        <w:t xml:space="preserve"> </w:t>
      </w:r>
      <w:r w:rsidRPr="000E609F">
        <w:rPr>
          <w:rtl/>
        </w:rPr>
        <w:t>لأزواجه</w:t>
      </w:r>
      <w:r w:rsidR="00424FB2">
        <w:rPr>
          <w:rtl/>
        </w:rPr>
        <w:t>،</w:t>
      </w:r>
      <w:r w:rsidRPr="000E609F">
        <w:rPr>
          <w:rtl/>
        </w:rPr>
        <w:t xml:space="preserve"> وهو خمسمائة درهم</w:t>
      </w:r>
      <w:r w:rsidR="00424FB2">
        <w:rPr>
          <w:rtl/>
        </w:rPr>
        <w:t>،</w:t>
      </w:r>
      <w:r w:rsidRPr="000E609F">
        <w:rPr>
          <w:rtl/>
        </w:rPr>
        <w:t xml:space="preserve"> ونحلتها من مالي مائة ألف ألف درهم</w:t>
      </w:r>
      <w:r w:rsidR="00424FB2">
        <w:rPr>
          <w:rtl/>
        </w:rPr>
        <w:t>،</w:t>
      </w:r>
      <w:r>
        <w:rPr>
          <w:rtl/>
        </w:rPr>
        <w:t xml:space="preserve"> </w:t>
      </w:r>
      <w:r w:rsidRPr="000E609F">
        <w:rPr>
          <w:rtl/>
        </w:rPr>
        <w:t>زوجني يا أمير المؤمنين « فروي أن المأمون قال</w:t>
      </w:r>
      <w:r w:rsidR="00424FB2">
        <w:rPr>
          <w:rtl/>
        </w:rPr>
        <w:t>:</w:t>
      </w:r>
      <w:r w:rsidRPr="000E609F">
        <w:rPr>
          <w:rtl/>
        </w:rPr>
        <w:t xml:space="preserve"> الحمد لله إقرارا بنعمته</w:t>
      </w:r>
      <w:r w:rsidR="00424FB2">
        <w:rPr>
          <w:rtl/>
        </w:rPr>
        <w:t>،</w:t>
      </w:r>
      <w:r w:rsidRPr="000E609F">
        <w:rPr>
          <w:rtl/>
        </w:rPr>
        <w:t xml:space="preserve"> ولا</w:t>
      </w:r>
      <w:r>
        <w:rPr>
          <w:rtl/>
        </w:rPr>
        <w:t xml:space="preserve"> </w:t>
      </w:r>
      <w:r w:rsidRPr="000E609F">
        <w:rPr>
          <w:rtl/>
        </w:rPr>
        <w:t>إله إلا الله إخلاصا لعظمته</w:t>
      </w:r>
      <w:r w:rsidR="00424FB2">
        <w:rPr>
          <w:rtl/>
        </w:rPr>
        <w:t>،</w:t>
      </w:r>
      <w:r w:rsidRPr="000E609F">
        <w:rPr>
          <w:rtl/>
        </w:rPr>
        <w:t xml:space="preserve"> وصلى الله على محمد عبده وخيرته</w:t>
      </w:r>
      <w:r w:rsidR="00424FB2">
        <w:rPr>
          <w:rtl/>
        </w:rPr>
        <w:t>،</w:t>
      </w:r>
      <w:r w:rsidRPr="000E609F">
        <w:rPr>
          <w:rtl/>
        </w:rPr>
        <w:t xml:space="preserve"> وكان من</w:t>
      </w:r>
      <w:r>
        <w:rPr>
          <w:rtl/>
        </w:rPr>
        <w:t xml:space="preserve"> </w:t>
      </w:r>
      <w:r w:rsidRPr="000E609F">
        <w:rPr>
          <w:rtl/>
        </w:rPr>
        <w:t>قضاء الله على الأنام</w:t>
      </w:r>
      <w:r w:rsidR="00424FB2">
        <w:rPr>
          <w:rtl/>
        </w:rPr>
        <w:t>،</w:t>
      </w:r>
      <w:r w:rsidRPr="000E609F">
        <w:rPr>
          <w:rtl/>
        </w:rPr>
        <w:t xml:space="preserve"> أن أغناهم بالحلال عن الحرام</w:t>
      </w:r>
      <w:r w:rsidR="00424FB2">
        <w:rPr>
          <w:rtl/>
        </w:rPr>
        <w:t>،</w:t>
      </w:r>
      <w:r w:rsidRPr="000E609F">
        <w:rPr>
          <w:rtl/>
        </w:rPr>
        <w:t xml:space="preserve"> فقال</w:t>
      </w:r>
      <w:r w:rsidR="00424FB2">
        <w:rPr>
          <w:rtl/>
        </w:rPr>
        <w:t>:</w:t>
      </w:r>
      <w:r w:rsidRPr="000E609F">
        <w:rPr>
          <w:rtl/>
        </w:rPr>
        <w:t xml:space="preserve"> </w:t>
      </w:r>
      <w:r w:rsidR="0004393A">
        <w:rPr>
          <w:rStyle w:val="libAlaemChar"/>
          <w:rtl/>
        </w:rPr>
        <w:t xml:space="preserve">( </w:t>
      </w:r>
      <w:r w:rsidR="004B7DCF" w:rsidRPr="004B7DCF">
        <w:rPr>
          <w:rStyle w:val="libAieChar"/>
          <w:rtl/>
        </w:rPr>
        <w:t>وَأَنكِحُوا الْأَيَامَىٰ مِنكُمْ</w:t>
      </w:r>
      <w:r w:rsidR="0004393A">
        <w:rPr>
          <w:rStyle w:val="libAlaemChar"/>
          <w:rtl/>
        </w:rPr>
        <w:t xml:space="preserve"> )</w:t>
      </w:r>
      <w:r w:rsidRPr="000E609F">
        <w:rPr>
          <w:rtl/>
        </w:rPr>
        <w:t xml:space="preserve"> </w:t>
      </w:r>
      <w:r w:rsidRPr="00D95677">
        <w:rPr>
          <w:rStyle w:val="libFootnotenumChar"/>
          <w:rtl/>
        </w:rPr>
        <w:t>(1)</w:t>
      </w:r>
      <w:r w:rsidRPr="000E609F">
        <w:rPr>
          <w:rtl/>
        </w:rPr>
        <w:t xml:space="preserve"> الآية</w:t>
      </w:r>
      <w:r w:rsidR="00424FB2">
        <w:rPr>
          <w:rtl/>
        </w:rPr>
        <w:t>،</w:t>
      </w:r>
      <w:r w:rsidRPr="000E609F">
        <w:rPr>
          <w:rtl/>
        </w:rPr>
        <w:t xml:space="preserve"> ثم إن محمد بن علي </w:t>
      </w:r>
      <w:r w:rsidR="00DC3BAA" w:rsidRPr="00DC3BAA">
        <w:rPr>
          <w:rStyle w:val="libAlaemChar"/>
          <w:rtl/>
        </w:rPr>
        <w:t>عليه‌السلام</w:t>
      </w:r>
      <w:r w:rsidRPr="000E609F">
        <w:rPr>
          <w:rtl/>
        </w:rPr>
        <w:t xml:space="preserve"> خطب أم</w:t>
      </w:r>
      <w:r>
        <w:rPr>
          <w:rtl/>
        </w:rPr>
        <w:t xml:space="preserve"> </w:t>
      </w:r>
      <w:r w:rsidRPr="000E609F">
        <w:rPr>
          <w:rtl/>
        </w:rPr>
        <w:t>الفضل بنت عبد الله</w:t>
      </w:r>
      <w:r w:rsidR="00424FB2">
        <w:rPr>
          <w:rtl/>
        </w:rPr>
        <w:t>،</w:t>
      </w:r>
      <w:r w:rsidRPr="000E609F">
        <w:rPr>
          <w:rtl/>
        </w:rPr>
        <w:t xml:space="preserve"> وبذل لها من الصداق خمسمائة درهم</w:t>
      </w:r>
      <w:r w:rsidR="00424FB2">
        <w:rPr>
          <w:rtl/>
        </w:rPr>
        <w:t>،</w:t>
      </w:r>
      <w:r w:rsidRPr="000E609F">
        <w:rPr>
          <w:rtl/>
        </w:rPr>
        <w:t xml:space="preserve"> وقد زوجته</w:t>
      </w:r>
      <w:r w:rsidR="00424FB2">
        <w:rPr>
          <w:rtl/>
        </w:rPr>
        <w:t>،</w:t>
      </w:r>
      <w:r>
        <w:rPr>
          <w:rtl/>
        </w:rPr>
        <w:t xml:space="preserve"> </w:t>
      </w:r>
      <w:r w:rsidRPr="000E609F">
        <w:rPr>
          <w:rtl/>
        </w:rPr>
        <w:t>فهل قبلت يا أبا جعفر</w:t>
      </w:r>
      <w:r>
        <w:rPr>
          <w:rtl/>
        </w:rPr>
        <w:t>؟</w:t>
      </w:r>
      <w:r w:rsidRPr="000E609F">
        <w:rPr>
          <w:rtl/>
        </w:rPr>
        <w:t xml:space="preserve"> فقال أبو جعفر </w:t>
      </w:r>
      <w:r w:rsidR="00DC3BAA" w:rsidRPr="00DC3BAA">
        <w:rPr>
          <w:rStyle w:val="libAlaemChar"/>
          <w:rtl/>
        </w:rPr>
        <w:t>عليه‌السلام</w:t>
      </w:r>
      <w:r w:rsidR="00424FB2">
        <w:rPr>
          <w:rtl/>
        </w:rPr>
        <w:t>:</w:t>
      </w:r>
      <w:r w:rsidRPr="000E609F">
        <w:rPr>
          <w:rtl/>
        </w:rPr>
        <w:t xml:space="preserve"> قد قبلت هذا</w:t>
      </w:r>
      <w:r>
        <w:rPr>
          <w:rtl/>
        </w:rPr>
        <w:t xml:space="preserve"> </w:t>
      </w:r>
      <w:r w:rsidRPr="000E609F">
        <w:rPr>
          <w:rtl/>
        </w:rPr>
        <w:t>التزويج بهذا الصداق » الخبر</w:t>
      </w:r>
      <w:r>
        <w:rPr>
          <w:rtl/>
        </w:rPr>
        <w:t>.</w:t>
      </w:r>
    </w:p>
    <w:p w:rsidR="00D95677" w:rsidRPr="000E609F" w:rsidRDefault="002646DC" w:rsidP="001538AC">
      <w:pPr>
        <w:pStyle w:val="libNormal"/>
        <w:rPr>
          <w:rtl/>
        </w:rPr>
      </w:pPr>
      <w:r w:rsidRPr="002646DC">
        <w:rPr>
          <w:rStyle w:val="libNumChar"/>
          <w:rtl/>
        </w:rPr>
        <w:t>[16521]</w:t>
      </w:r>
      <w:r w:rsidR="00D95677" w:rsidRPr="000E609F">
        <w:rPr>
          <w:rtl/>
        </w:rPr>
        <w:t xml:space="preserve"> 15</w:t>
      </w:r>
      <w:r w:rsidR="00D95677">
        <w:rPr>
          <w:rtl/>
        </w:rPr>
        <w:t xml:space="preserve"> - </w:t>
      </w:r>
      <w:r w:rsidR="00D95677" w:rsidRPr="000E609F">
        <w:rPr>
          <w:rtl/>
        </w:rPr>
        <w:t>الحسن الطبرسي في المكارم</w:t>
      </w:r>
      <w:r w:rsidR="00424FB2">
        <w:rPr>
          <w:rtl/>
        </w:rPr>
        <w:t>:</w:t>
      </w:r>
      <w:r w:rsidR="00D95677" w:rsidRPr="000E609F">
        <w:rPr>
          <w:rtl/>
        </w:rPr>
        <w:t xml:space="preserve"> ويستحب أن تخطب بخطبة الرضا</w:t>
      </w:r>
      <w:r w:rsidR="00D95677">
        <w:rPr>
          <w:rtl/>
        </w:rPr>
        <w:t xml:space="preserve"> </w:t>
      </w:r>
      <w:r w:rsidR="00DC3BAA" w:rsidRPr="00DC3BAA">
        <w:rPr>
          <w:rStyle w:val="libAlaemChar"/>
          <w:rtl/>
        </w:rPr>
        <w:t>عليه‌السلام</w:t>
      </w:r>
      <w:r w:rsidR="00D95677" w:rsidRPr="000E609F">
        <w:rPr>
          <w:rtl/>
        </w:rPr>
        <w:t xml:space="preserve"> تبركا لأنها جامعة في معناها</w:t>
      </w:r>
      <w:r w:rsidR="00424FB2">
        <w:rPr>
          <w:rtl/>
        </w:rPr>
        <w:t>،</w:t>
      </w:r>
      <w:r w:rsidR="00D95677" w:rsidRPr="000E609F">
        <w:rPr>
          <w:rtl/>
        </w:rPr>
        <w:t xml:space="preserve"> وهي</w:t>
      </w:r>
      <w:r w:rsidR="00D95677">
        <w:rPr>
          <w:rFonts w:hint="cs"/>
          <w:rtl/>
        </w:rPr>
        <w:t xml:space="preserve"> </w:t>
      </w:r>
      <w:r w:rsidR="00D95677" w:rsidRPr="00D95677">
        <w:rPr>
          <w:rStyle w:val="libFootnotenumChar"/>
          <w:rFonts w:hint="cs"/>
          <w:rtl/>
        </w:rPr>
        <w:t>(1)</w:t>
      </w:r>
      <w:r w:rsidR="00424FB2">
        <w:rPr>
          <w:rFonts w:hint="cs"/>
          <w:rtl/>
        </w:rPr>
        <w:t>:</w:t>
      </w:r>
      <w:r w:rsidR="00D95677">
        <w:rPr>
          <w:rFonts w:hint="cs"/>
          <w:rtl/>
        </w:rPr>
        <w:t xml:space="preserve"> </w:t>
      </w:r>
      <w:r w:rsidR="00D95677">
        <w:rPr>
          <w:rFonts w:hint="cs"/>
          <w:rtl/>
          <w:lang w:bidi="fa-IR"/>
        </w:rPr>
        <w:t>«</w:t>
      </w:r>
      <w:r w:rsidR="00D95677" w:rsidRPr="000E609F">
        <w:rPr>
          <w:rtl/>
        </w:rPr>
        <w:t xml:space="preserve"> الحمد الله</w:t>
      </w:r>
      <w:r w:rsidR="00D95677">
        <w:rPr>
          <w:rtl/>
        </w:rPr>
        <w:t xml:space="preserve"> الذي حمد في الكتاب نفسه</w:t>
      </w:r>
      <w:r w:rsidR="00424FB2">
        <w:rPr>
          <w:rtl/>
        </w:rPr>
        <w:t>،</w:t>
      </w:r>
      <w:r w:rsidR="00D95677">
        <w:rPr>
          <w:rFonts w:hint="cs"/>
          <w:rtl/>
        </w:rPr>
        <w:t xml:space="preserve"> </w:t>
      </w:r>
      <w:r w:rsidR="00D95677" w:rsidRPr="000E609F">
        <w:rPr>
          <w:rtl/>
        </w:rPr>
        <w:t>وافتتح بالحمد كتابه</w:t>
      </w:r>
      <w:r w:rsidR="00424FB2">
        <w:rPr>
          <w:rtl/>
        </w:rPr>
        <w:t>،</w:t>
      </w:r>
      <w:r w:rsidR="00D95677" w:rsidRPr="000E609F">
        <w:rPr>
          <w:rtl/>
        </w:rPr>
        <w:t xml:space="preserve"> وجعل الحمد أول محل </w:t>
      </w:r>
      <w:r w:rsidR="00D95677" w:rsidRPr="00D95677">
        <w:rPr>
          <w:rStyle w:val="libFootnotenumChar"/>
          <w:rtl/>
        </w:rPr>
        <w:t>(1)</w:t>
      </w:r>
      <w:r w:rsidR="00D95677">
        <w:rPr>
          <w:rtl/>
        </w:rPr>
        <w:t xml:space="preserve"> </w:t>
      </w:r>
      <w:r w:rsidR="00D95677" w:rsidRPr="000E609F">
        <w:rPr>
          <w:rtl/>
        </w:rPr>
        <w:t>نعمته</w:t>
      </w:r>
      <w:r w:rsidR="00424FB2">
        <w:rPr>
          <w:rtl/>
        </w:rPr>
        <w:t>،</w:t>
      </w:r>
      <w:r w:rsidR="00D95677" w:rsidRPr="000E609F">
        <w:rPr>
          <w:rtl/>
        </w:rPr>
        <w:t xml:space="preserve"> واخر جزاء أهل طاعته</w:t>
      </w:r>
      <w:r w:rsidR="00424FB2">
        <w:rPr>
          <w:rtl/>
        </w:rPr>
        <w:t>،</w:t>
      </w:r>
      <w:r w:rsidR="00D95677" w:rsidRPr="000E609F">
        <w:rPr>
          <w:rtl/>
        </w:rPr>
        <w:t xml:space="preserve"> وصلى الله على محمد خير البرية</w:t>
      </w:r>
      <w:r w:rsidR="00424FB2">
        <w:rPr>
          <w:rtl/>
        </w:rPr>
        <w:t>،</w:t>
      </w:r>
      <w:r w:rsidR="00D95677" w:rsidRPr="000E609F">
        <w:rPr>
          <w:rtl/>
        </w:rPr>
        <w:t xml:space="preserve"> وعلى آله</w:t>
      </w:r>
      <w:r w:rsidR="00D95677">
        <w:rPr>
          <w:rtl/>
        </w:rPr>
        <w:t xml:space="preserve"> </w:t>
      </w:r>
      <w:r w:rsidR="00D95677" w:rsidRPr="000E609F">
        <w:rPr>
          <w:rtl/>
        </w:rPr>
        <w:t>أئمة الرحمة ومعادن الحكمة</w:t>
      </w:r>
      <w:r w:rsidR="00424FB2">
        <w:rPr>
          <w:rtl/>
        </w:rPr>
        <w:t>،</w:t>
      </w:r>
      <w:r w:rsidR="00D95677" w:rsidRPr="000E609F">
        <w:rPr>
          <w:rtl/>
        </w:rPr>
        <w:t xml:space="preserve"> والحمد لله الذي كان في بيانه الصادق وكتابه</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النور 24</w:t>
      </w:r>
      <w:r w:rsidR="00424FB2">
        <w:rPr>
          <w:rtl/>
        </w:rPr>
        <w:t>:</w:t>
      </w:r>
      <w:r w:rsidRPr="000E609F">
        <w:rPr>
          <w:rtl/>
        </w:rPr>
        <w:t xml:space="preserve"> 32</w:t>
      </w:r>
      <w:r>
        <w:rPr>
          <w:rtl/>
        </w:rPr>
        <w:t>.</w:t>
      </w:r>
    </w:p>
    <w:p w:rsidR="00D95677" w:rsidRPr="000E609F" w:rsidRDefault="00D95677" w:rsidP="00D95677">
      <w:pPr>
        <w:pStyle w:val="libFootnote0"/>
        <w:rPr>
          <w:rtl/>
        </w:rPr>
      </w:pPr>
      <w:r w:rsidRPr="000E609F">
        <w:rPr>
          <w:rtl/>
        </w:rPr>
        <w:t>15 مكارم الأخلاق ص 206 باختلاف يسير</w:t>
      </w:r>
      <w:r>
        <w:rPr>
          <w:rtl/>
        </w:rPr>
        <w:t>.</w:t>
      </w:r>
    </w:p>
    <w:p w:rsidR="00D95677" w:rsidRPr="000E609F" w:rsidRDefault="00D95677" w:rsidP="001538AC">
      <w:pPr>
        <w:pStyle w:val="libNormal"/>
        <w:rPr>
          <w:rtl/>
        </w:rPr>
      </w:pPr>
      <w:r w:rsidRPr="00D95677">
        <w:rPr>
          <w:rStyle w:val="libFootnoteChar"/>
          <w:rtl/>
        </w:rPr>
        <w:t>(1) في الحجرية</w:t>
      </w:r>
      <w:r w:rsidR="00424FB2">
        <w:rPr>
          <w:rStyle w:val="libFootnoteChar"/>
          <w:rtl/>
        </w:rPr>
        <w:t>:</w:t>
      </w:r>
      <w:r w:rsidRPr="00D95677">
        <w:rPr>
          <w:rStyle w:val="libFootnoteChar"/>
          <w:rtl/>
        </w:rPr>
        <w:t xml:space="preserve"> « وهو </w:t>
      </w:r>
      <w:r>
        <w:rPr>
          <w:rFonts w:hint="cs"/>
          <w:rtl/>
        </w:rPr>
        <w:t>»</w:t>
      </w:r>
      <w:r w:rsidRPr="00D95677">
        <w:rPr>
          <w:rStyle w:val="libFootnoteChar"/>
          <w:rtl/>
        </w:rPr>
        <w:t xml:space="preserve"> وما أثبتناه من المصدر.</w:t>
      </w:r>
    </w:p>
    <w:p w:rsidR="00D95677" w:rsidRPr="000E609F" w:rsidRDefault="00D95677" w:rsidP="00D95677">
      <w:pPr>
        <w:pStyle w:val="libFootnote"/>
        <w:rPr>
          <w:rtl/>
        </w:rPr>
      </w:pPr>
      <w:r w:rsidRPr="000E609F">
        <w:rPr>
          <w:rtl/>
        </w:rPr>
        <w:t>(2) في نسخة</w:t>
      </w:r>
      <w:r w:rsidR="00424FB2">
        <w:rPr>
          <w:rtl/>
        </w:rPr>
        <w:t>:</w:t>
      </w:r>
      <w:r w:rsidRPr="000E609F">
        <w:rPr>
          <w:rtl/>
        </w:rPr>
        <w:t xml:space="preserve"> جزاء</w:t>
      </w:r>
      <w:r>
        <w:rPr>
          <w:rtl/>
        </w:rPr>
        <w:t>.</w:t>
      </w:r>
    </w:p>
    <w:p w:rsidR="00D95677" w:rsidRPr="000E609F" w:rsidRDefault="00D95677" w:rsidP="004B7DCF">
      <w:pPr>
        <w:pStyle w:val="libNormal0"/>
        <w:rPr>
          <w:rtl/>
        </w:rPr>
      </w:pPr>
      <w:r>
        <w:rPr>
          <w:rtl/>
        </w:rPr>
        <w:br w:type="page"/>
      </w:r>
      <w:r w:rsidRPr="000E609F">
        <w:rPr>
          <w:rtl/>
        </w:rPr>
        <w:lastRenderedPageBreak/>
        <w:t>الناطق</w:t>
      </w:r>
      <w:r w:rsidR="00424FB2">
        <w:rPr>
          <w:rtl/>
        </w:rPr>
        <w:t>،</w:t>
      </w:r>
      <w:r w:rsidRPr="000E609F">
        <w:rPr>
          <w:rtl/>
        </w:rPr>
        <w:t xml:space="preserve"> أن من أحق الأسباب بالصلة وأولى الأمور </w:t>
      </w:r>
      <w:r w:rsidRPr="00D95677">
        <w:rPr>
          <w:rStyle w:val="libFootnotenumChar"/>
          <w:rtl/>
        </w:rPr>
        <w:t>(3)</w:t>
      </w:r>
      <w:r w:rsidRPr="000E609F">
        <w:rPr>
          <w:rtl/>
        </w:rPr>
        <w:t xml:space="preserve"> بالتقدمة</w:t>
      </w:r>
      <w:r w:rsidR="00424FB2">
        <w:rPr>
          <w:rtl/>
        </w:rPr>
        <w:t>،</w:t>
      </w:r>
      <w:r w:rsidRPr="000E609F">
        <w:rPr>
          <w:rtl/>
        </w:rPr>
        <w:t xml:space="preserve"> سببا</w:t>
      </w:r>
      <w:r>
        <w:rPr>
          <w:rtl/>
        </w:rPr>
        <w:t xml:space="preserve"> </w:t>
      </w:r>
      <w:r w:rsidRPr="000E609F">
        <w:rPr>
          <w:rtl/>
        </w:rPr>
        <w:t>أوجب نسبا</w:t>
      </w:r>
      <w:r w:rsidR="00424FB2">
        <w:rPr>
          <w:rtl/>
        </w:rPr>
        <w:t>،</w:t>
      </w:r>
      <w:r w:rsidRPr="000E609F">
        <w:rPr>
          <w:rtl/>
        </w:rPr>
        <w:t xml:space="preserve"> وأمرا أعقب غنى</w:t>
      </w:r>
      <w:r w:rsidR="00424FB2">
        <w:rPr>
          <w:rtl/>
        </w:rPr>
        <w:t>،</w:t>
      </w:r>
      <w:r w:rsidRPr="000E609F">
        <w:rPr>
          <w:rtl/>
        </w:rPr>
        <w:t xml:space="preserve"> فقال جل ثناؤه</w:t>
      </w:r>
      <w:r w:rsidR="00424FB2">
        <w:rPr>
          <w:rtl/>
        </w:rPr>
        <w:t>:</w:t>
      </w:r>
      <w:r w:rsidRPr="000E609F">
        <w:rPr>
          <w:rtl/>
        </w:rPr>
        <w:t xml:space="preserve"> </w:t>
      </w:r>
      <w:r w:rsidR="0004393A">
        <w:rPr>
          <w:rStyle w:val="libAlaemChar"/>
          <w:rtl/>
        </w:rPr>
        <w:t xml:space="preserve">( </w:t>
      </w:r>
      <w:r w:rsidR="004B7DCF" w:rsidRPr="004B7DCF">
        <w:rPr>
          <w:rStyle w:val="libAieChar"/>
          <w:rtl/>
        </w:rPr>
        <w:t>وَهُوَ الَّذِي خَلَقَ مِنَ الْمَاءِ بَشَرً‌ا فَجَعَلَهُ نَسَبًا وَصِهْرً‌ا وَكَانَ رَ‌بُّكَ قَدِيرً‌ا</w:t>
      </w:r>
      <w:r w:rsidR="0004393A">
        <w:rPr>
          <w:rStyle w:val="libAlaemChar"/>
          <w:rtl/>
        </w:rPr>
        <w:t xml:space="preserve"> )</w:t>
      </w:r>
      <w:r w:rsidRPr="000E609F">
        <w:rPr>
          <w:rtl/>
        </w:rPr>
        <w:t xml:space="preserve"> وقال جل ثناؤه</w:t>
      </w:r>
      <w:r w:rsidR="00424FB2">
        <w:rPr>
          <w:rtl/>
        </w:rPr>
        <w:t>:</w:t>
      </w:r>
      <w:r>
        <w:rPr>
          <w:rtl/>
        </w:rPr>
        <w:t xml:space="preserve"> </w:t>
      </w:r>
      <w:r w:rsidR="0004393A">
        <w:rPr>
          <w:rStyle w:val="libAlaemChar"/>
          <w:rtl/>
        </w:rPr>
        <w:t xml:space="preserve">( </w:t>
      </w:r>
      <w:r w:rsidR="004B7DCF" w:rsidRPr="004B7DCF">
        <w:rPr>
          <w:rStyle w:val="libAieChar"/>
          <w:rtl/>
        </w:rPr>
        <w:t>وَأَنكِحُوا الْأَيَامَىٰ مِنكُمْ وَالصَّالِحِينَ مِنْ عِبَادِكُمْ وَإِمَائِكُمْ إِن يَكُونُوا فُقَرَ‌اءَ يُغْنِهِمُ اللَّـهُ مِن فَضْلِهِ وَاللَّـهُ وَاسِعٌ عَلِيمٌ</w:t>
      </w:r>
      <w:r w:rsidR="0004393A">
        <w:rPr>
          <w:rStyle w:val="libAlaemChar"/>
          <w:rtl/>
        </w:rPr>
        <w:t xml:space="preserve"> )</w:t>
      </w:r>
      <w:r w:rsidRPr="000E609F">
        <w:rPr>
          <w:rtl/>
        </w:rPr>
        <w:t xml:space="preserve"> </w:t>
      </w:r>
      <w:r w:rsidRPr="00D95677">
        <w:rPr>
          <w:rStyle w:val="libFootnotenumChar"/>
          <w:rtl/>
        </w:rPr>
        <w:t>(5)</w:t>
      </w:r>
      <w:r w:rsidRPr="000E609F">
        <w:rPr>
          <w:rtl/>
        </w:rPr>
        <w:t xml:space="preserve"> ولو لم يكن في المناكحة والمصاهرة</w:t>
      </w:r>
      <w:r>
        <w:rPr>
          <w:rtl/>
        </w:rPr>
        <w:t xml:space="preserve"> </w:t>
      </w:r>
      <w:r w:rsidRPr="000E609F">
        <w:rPr>
          <w:rtl/>
        </w:rPr>
        <w:t>آية منزلة ولا سنة متبعة</w:t>
      </w:r>
      <w:r w:rsidR="00424FB2">
        <w:rPr>
          <w:rtl/>
        </w:rPr>
        <w:t>،</w:t>
      </w:r>
      <w:r w:rsidRPr="000E609F">
        <w:rPr>
          <w:rtl/>
        </w:rPr>
        <w:t xml:space="preserve"> لكان ما جعل الله فيه من بر القريب وتالف</w:t>
      </w:r>
      <w:r>
        <w:rPr>
          <w:rtl/>
        </w:rPr>
        <w:t xml:space="preserve"> </w:t>
      </w:r>
      <w:r w:rsidRPr="000E609F">
        <w:rPr>
          <w:rtl/>
        </w:rPr>
        <w:t>البعيد</w:t>
      </w:r>
      <w:r w:rsidR="00424FB2">
        <w:rPr>
          <w:rtl/>
        </w:rPr>
        <w:t>،</w:t>
      </w:r>
      <w:r w:rsidRPr="000E609F">
        <w:rPr>
          <w:rtl/>
        </w:rPr>
        <w:t xml:space="preserve"> ما رغب فيه العاقل اللبيب</w:t>
      </w:r>
      <w:r w:rsidR="00424FB2">
        <w:rPr>
          <w:rtl/>
        </w:rPr>
        <w:t>،</w:t>
      </w:r>
      <w:r w:rsidRPr="000E609F">
        <w:rPr>
          <w:rtl/>
        </w:rPr>
        <w:t xml:space="preserve"> وسارع إليه الموفق المصيب</w:t>
      </w:r>
      <w:r w:rsidR="00424FB2">
        <w:rPr>
          <w:rtl/>
        </w:rPr>
        <w:t>،</w:t>
      </w:r>
      <w:r w:rsidRPr="000E609F">
        <w:rPr>
          <w:rtl/>
        </w:rPr>
        <w:t xml:space="preserve"> فأولى</w:t>
      </w:r>
      <w:r>
        <w:rPr>
          <w:rtl/>
        </w:rPr>
        <w:t xml:space="preserve"> </w:t>
      </w:r>
      <w:r w:rsidRPr="000E609F">
        <w:rPr>
          <w:rtl/>
        </w:rPr>
        <w:t>الناس بالله من اتبع أمره</w:t>
      </w:r>
      <w:r w:rsidR="00424FB2">
        <w:rPr>
          <w:rtl/>
        </w:rPr>
        <w:t>،</w:t>
      </w:r>
      <w:r w:rsidRPr="000E609F">
        <w:rPr>
          <w:rtl/>
        </w:rPr>
        <w:t xml:space="preserve"> وأنفذ حكمه</w:t>
      </w:r>
      <w:r w:rsidR="00424FB2">
        <w:rPr>
          <w:rtl/>
        </w:rPr>
        <w:t>،</w:t>
      </w:r>
      <w:r w:rsidRPr="000E609F">
        <w:rPr>
          <w:rtl/>
        </w:rPr>
        <w:t xml:space="preserve"> وأمضى قضاءه</w:t>
      </w:r>
      <w:r w:rsidR="00424FB2">
        <w:rPr>
          <w:rtl/>
        </w:rPr>
        <w:t>،</w:t>
      </w:r>
      <w:r w:rsidRPr="000E609F">
        <w:rPr>
          <w:rtl/>
        </w:rPr>
        <w:t xml:space="preserve"> ورجا</w:t>
      </w:r>
      <w:r>
        <w:rPr>
          <w:rtl/>
        </w:rPr>
        <w:t xml:space="preserve"> </w:t>
      </w:r>
      <w:r w:rsidRPr="000E609F">
        <w:rPr>
          <w:rtl/>
        </w:rPr>
        <w:t>جزاءه</w:t>
      </w:r>
      <w:r w:rsidR="00424FB2">
        <w:rPr>
          <w:rtl/>
        </w:rPr>
        <w:t>،</w:t>
      </w:r>
      <w:r w:rsidRPr="000E609F">
        <w:rPr>
          <w:rtl/>
        </w:rPr>
        <w:t xml:space="preserve"> ونحن نسأل الله تعالى أن يعزم لنا ولكم على أوفق الأمور</w:t>
      </w:r>
      <w:r w:rsidR="00424FB2">
        <w:rPr>
          <w:rtl/>
        </w:rPr>
        <w:t>،</w:t>
      </w:r>
      <w:r w:rsidRPr="000E609F">
        <w:rPr>
          <w:rtl/>
        </w:rPr>
        <w:t xml:space="preserve"> ثم إن</w:t>
      </w:r>
      <w:r>
        <w:rPr>
          <w:rtl/>
        </w:rPr>
        <w:t xml:space="preserve"> </w:t>
      </w:r>
      <w:r w:rsidRPr="000E609F">
        <w:rPr>
          <w:rtl/>
        </w:rPr>
        <w:t>فلان بن فلان</w:t>
      </w:r>
      <w:r w:rsidR="00424FB2">
        <w:rPr>
          <w:rtl/>
        </w:rPr>
        <w:t>،</w:t>
      </w:r>
      <w:r w:rsidRPr="000E609F">
        <w:rPr>
          <w:rtl/>
        </w:rPr>
        <w:t xml:space="preserve"> من قد عرفتم مروءته وعقله وصلاحه ونيته وفضله</w:t>
      </w:r>
      <w:r w:rsidR="00424FB2">
        <w:rPr>
          <w:rtl/>
        </w:rPr>
        <w:t>،</w:t>
      </w:r>
      <w:r w:rsidRPr="000E609F">
        <w:rPr>
          <w:rtl/>
        </w:rPr>
        <w:t xml:space="preserve"> وقد</w:t>
      </w:r>
      <w:r>
        <w:rPr>
          <w:rtl/>
        </w:rPr>
        <w:t xml:space="preserve"> </w:t>
      </w:r>
      <w:r w:rsidRPr="000E609F">
        <w:rPr>
          <w:rtl/>
        </w:rPr>
        <w:t>أحب شركتكم</w:t>
      </w:r>
      <w:r w:rsidR="00424FB2">
        <w:rPr>
          <w:rtl/>
        </w:rPr>
        <w:t>،</w:t>
      </w:r>
      <w:r w:rsidRPr="000E609F">
        <w:rPr>
          <w:rtl/>
        </w:rPr>
        <w:t xml:space="preserve"> وخطب كريمتكم فلانة</w:t>
      </w:r>
      <w:r w:rsidR="00424FB2">
        <w:rPr>
          <w:rtl/>
        </w:rPr>
        <w:t>،</w:t>
      </w:r>
      <w:r w:rsidRPr="000E609F">
        <w:rPr>
          <w:rtl/>
        </w:rPr>
        <w:t xml:space="preserve"> وبذل لها من الصداق كذا</w:t>
      </w:r>
      <w:r w:rsidR="00424FB2">
        <w:rPr>
          <w:rtl/>
        </w:rPr>
        <w:t>،</w:t>
      </w:r>
      <w:r>
        <w:rPr>
          <w:rtl/>
        </w:rPr>
        <w:t xml:space="preserve"> </w:t>
      </w:r>
      <w:r w:rsidRPr="000E609F">
        <w:rPr>
          <w:rtl/>
        </w:rPr>
        <w:t>فشفعوا شافعكم وانكحوا خاطبكم</w:t>
      </w:r>
      <w:r w:rsidR="00424FB2">
        <w:rPr>
          <w:rtl/>
        </w:rPr>
        <w:t>،</w:t>
      </w:r>
      <w:r w:rsidRPr="000E609F">
        <w:rPr>
          <w:rtl/>
        </w:rPr>
        <w:t xml:space="preserve"> في يسر غير عسر</w:t>
      </w:r>
      <w:r w:rsidR="00424FB2">
        <w:rPr>
          <w:rtl/>
        </w:rPr>
        <w:t>،</w:t>
      </w:r>
      <w:r w:rsidRPr="000E609F">
        <w:rPr>
          <w:rtl/>
        </w:rPr>
        <w:t xml:space="preserve"> أقول قولي هذا</w:t>
      </w:r>
      <w:r>
        <w:rPr>
          <w:rtl/>
        </w:rPr>
        <w:t xml:space="preserve"> </w:t>
      </w:r>
      <w:r w:rsidRPr="000E609F">
        <w:rPr>
          <w:rtl/>
        </w:rPr>
        <w:t xml:space="preserve">واستغفر الله لي ولكم </w:t>
      </w:r>
      <w:r>
        <w:rPr>
          <w:rFonts w:hint="cs"/>
          <w:rtl/>
        </w:rPr>
        <w:t>»</w:t>
      </w:r>
      <w:r w:rsidRPr="000E609F">
        <w:rPr>
          <w:rtl/>
        </w:rPr>
        <w:t>.</w:t>
      </w:r>
    </w:p>
    <w:p w:rsidR="00D95677" w:rsidRPr="000E609F" w:rsidRDefault="00D95677" w:rsidP="002646DC">
      <w:pPr>
        <w:pStyle w:val="Heading2Center"/>
        <w:rPr>
          <w:rtl/>
        </w:rPr>
      </w:pPr>
      <w:bookmarkStart w:id="414" w:name="_Toc364830838"/>
      <w:bookmarkStart w:id="415" w:name="_Toc379712179"/>
      <w:r w:rsidRPr="000E609F">
        <w:rPr>
          <w:rtl/>
        </w:rPr>
        <w:t>34</w:t>
      </w:r>
      <w:r>
        <w:rPr>
          <w:rtl/>
        </w:rPr>
        <w:t xml:space="preserve"> - </w:t>
      </w:r>
      <w:r w:rsidRPr="002646DC">
        <w:rPr>
          <w:rStyle w:val="libAlaemHeading2Char"/>
          <w:rtl/>
        </w:rPr>
        <w:t>(</w:t>
      </w:r>
      <w:r w:rsidRPr="000E609F">
        <w:rPr>
          <w:rtl/>
        </w:rPr>
        <w:t xml:space="preserve"> باب جواز التزويج بغير بينة</w:t>
      </w:r>
      <w:r w:rsidR="00424FB2">
        <w:rPr>
          <w:rtl/>
        </w:rPr>
        <w:t>،</w:t>
      </w:r>
      <w:r w:rsidRPr="000E609F">
        <w:rPr>
          <w:rtl/>
        </w:rPr>
        <w:t xml:space="preserve"> في الدائم والمنقطع</w:t>
      </w:r>
      <w:bookmarkStart w:id="416" w:name="_Toc364830839"/>
      <w:bookmarkEnd w:id="414"/>
      <w:r>
        <w:rPr>
          <w:rtl/>
        </w:rPr>
        <w:t xml:space="preserve"> </w:t>
      </w:r>
      <w:r w:rsidRPr="000E609F">
        <w:rPr>
          <w:rtl/>
        </w:rPr>
        <w:t xml:space="preserve">واستحباب الاشهاد والاعلان </w:t>
      </w:r>
      <w:r w:rsidRPr="002646DC">
        <w:rPr>
          <w:rStyle w:val="libAlaemHeading2Char"/>
          <w:rtl/>
        </w:rPr>
        <w:t>)</w:t>
      </w:r>
      <w:bookmarkEnd w:id="416"/>
      <w:bookmarkEnd w:id="415"/>
    </w:p>
    <w:p w:rsidR="00D95677" w:rsidRPr="000E609F" w:rsidRDefault="002646DC" w:rsidP="001538AC">
      <w:pPr>
        <w:pStyle w:val="libNormal"/>
        <w:rPr>
          <w:rtl/>
        </w:rPr>
      </w:pPr>
      <w:r w:rsidRPr="002646DC">
        <w:rPr>
          <w:rStyle w:val="libNumChar"/>
          <w:rtl/>
        </w:rPr>
        <w:t>[16522]</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أبي جعفر محمد بن علي</w:t>
      </w:r>
      <w:r w:rsidR="00D95677">
        <w:rPr>
          <w:rtl/>
        </w:rPr>
        <w:t xml:space="preserve"> </w:t>
      </w:r>
      <w:r w:rsidR="00DC3BAA" w:rsidRPr="00DC3BAA">
        <w:rPr>
          <w:rStyle w:val="libAlaemChar"/>
          <w:rtl/>
        </w:rPr>
        <w:t>عليهما‌السلام</w:t>
      </w:r>
      <w:r w:rsidR="00424FB2">
        <w:rPr>
          <w:rtl/>
        </w:rPr>
        <w:t>،</w:t>
      </w:r>
      <w:r w:rsidR="00D95677" w:rsidRPr="000E609F">
        <w:rPr>
          <w:rtl/>
        </w:rPr>
        <w:t xml:space="preserve"> أنه سئل عن عقد النكاح بغير شهود</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إنما ذكر</w:t>
      </w:r>
      <w:r w:rsidR="00D95677">
        <w:rPr>
          <w:rtl/>
        </w:rPr>
        <w:t xml:space="preserve"> </w:t>
      </w:r>
      <w:r w:rsidR="00D95677" w:rsidRPr="000E609F">
        <w:rPr>
          <w:rtl/>
        </w:rPr>
        <w:t>الله الشهود في الطلاق</w:t>
      </w:r>
      <w:r w:rsidR="00424FB2">
        <w:rPr>
          <w:rtl/>
        </w:rPr>
        <w:t>،</w:t>
      </w:r>
      <w:r w:rsidR="00D95677" w:rsidRPr="000E609F">
        <w:rPr>
          <w:rtl/>
        </w:rPr>
        <w:t xml:space="preserve"> فإن لم يشهد في النكاح فليس شئ فيما بينه</w:t>
      </w:r>
      <w:r w:rsidR="00D95677">
        <w:rPr>
          <w:rtl/>
        </w:rPr>
        <w:t xml:space="preserve"> </w:t>
      </w:r>
      <w:r w:rsidR="00D95677" w:rsidRPr="000E609F">
        <w:rPr>
          <w:rtl/>
        </w:rPr>
        <w:t>وبين الله</w:t>
      </w:r>
      <w:r w:rsidR="00424FB2">
        <w:rPr>
          <w:rtl/>
        </w:rPr>
        <w:t>،</w:t>
      </w:r>
      <w:r w:rsidR="00D95677" w:rsidRPr="000E609F">
        <w:rPr>
          <w:rtl/>
        </w:rPr>
        <w:t xml:space="preserve"> ومن أشهد فقد توثق للمواريث</w:t>
      </w:r>
      <w:r w:rsidR="00424FB2">
        <w:rPr>
          <w:rtl/>
        </w:rPr>
        <w:t>،</w:t>
      </w:r>
      <w:r w:rsidR="00D95677" w:rsidRPr="000E609F">
        <w:rPr>
          <w:rtl/>
        </w:rPr>
        <w:t xml:space="preserve"> وأمن </w:t>
      </w:r>
      <w:r w:rsidR="00D95677" w:rsidRPr="00D95677">
        <w:rPr>
          <w:rStyle w:val="libFootnotenumChar"/>
          <w:rtl/>
        </w:rPr>
        <w:t>(1)</w:t>
      </w:r>
      <w:r w:rsidR="00D95677" w:rsidRPr="000E609F">
        <w:rPr>
          <w:rtl/>
        </w:rPr>
        <w:t xml:space="preserve"> خوف عقوبة</w:t>
      </w:r>
    </w:p>
    <w:p w:rsidR="00D95677" w:rsidRPr="000E609F" w:rsidRDefault="00D95677" w:rsidP="00D95677">
      <w:pPr>
        <w:pStyle w:val="libLine"/>
        <w:rPr>
          <w:rtl/>
        </w:rPr>
      </w:pPr>
      <w:r w:rsidRPr="000E609F">
        <w:rPr>
          <w:rtl/>
        </w:rPr>
        <w:t>__________________</w:t>
      </w:r>
    </w:p>
    <w:p w:rsidR="00D95677" w:rsidRPr="000E609F" w:rsidRDefault="00D95677" w:rsidP="001538AC">
      <w:pPr>
        <w:pStyle w:val="libNormal"/>
        <w:rPr>
          <w:rtl/>
        </w:rPr>
      </w:pPr>
      <w:r w:rsidRPr="00D95677">
        <w:rPr>
          <w:rStyle w:val="libFootnoteChar"/>
          <w:rtl/>
        </w:rPr>
        <w:t>(3) في الحجرية</w:t>
      </w:r>
      <w:r w:rsidR="00424FB2">
        <w:rPr>
          <w:rStyle w:val="libFootnoteChar"/>
          <w:rtl/>
        </w:rPr>
        <w:t>:</w:t>
      </w:r>
      <w:r w:rsidRPr="00D95677">
        <w:rPr>
          <w:rStyle w:val="libFootnoteChar"/>
          <w:rtl/>
        </w:rPr>
        <w:t xml:space="preserve"> « الامر </w:t>
      </w:r>
      <w:r>
        <w:rPr>
          <w:rFonts w:hint="cs"/>
          <w:rtl/>
        </w:rPr>
        <w:t>»</w:t>
      </w:r>
      <w:r w:rsidRPr="00D95677">
        <w:rPr>
          <w:rStyle w:val="libFootnoteChar"/>
          <w:rtl/>
        </w:rPr>
        <w:t xml:space="preserve"> وما أثبتناه من المصدر.</w:t>
      </w:r>
    </w:p>
    <w:p w:rsidR="00D95677" w:rsidRPr="000E609F" w:rsidRDefault="00D95677" w:rsidP="00D95677">
      <w:pPr>
        <w:pStyle w:val="libFootnote"/>
        <w:rPr>
          <w:rtl/>
        </w:rPr>
      </w:pPr>
      <w:r w:rsidRPr="000E609F">
        <w:rPr>
          <w:rtl/>
        </w:rPr>
        <w:t>(4) الفرقان 25</w:t>
      </w:r>
      <w:r w:rsidR="00424FB2">
        <w:rPr>
          <w:rtl/>
        </w:rPr>
        <w:t>:</w:t>
      </w:r>
      <w:r w:rsidRPr="000E609F">
        <w:rPr>
          <w:rtl/>
        </w:rPr>
        <w:t xml:space="preserve"> 54</w:t>
      </w:r>
      <w:r>
        <w:rPr>
          <w:rtl/>
        </w:rPr>
        <w:t>.</w:t>
      </w:r>
    </w:p>
    <w:p w:rsidR="00D95677" w:rsidRPr="000E609F" w:rsidRDefault="00D95677" w:rsidP="00D95677">
      <w:pPr>
        <w:pStyle w:val="libFootnote"/>
        <w:rPr>
          <w:rtl/>
        </w:rPr>
      </w:pPr>
      <w:r w:rsidRPr="000E609F">
        <w:rPr>
          <w:rtl/>
        </w:rPr>
        <w:t>(5) النور 24</w:t>
      </w:r>
      <w:r w:rsidR="00424FB2">
        <w:rPr>
          <w:rtl/>
        </w:rPr>
        <w:t>:</w:t>
      </w:r>
      <w:r w:rsidRPr="000E609F">
        <w:rPr>
          <w:rtl/>
        </w:rPr>
        <w:t xml:space="preserve"> 32</w:t>
      </w:r>
      <w:r>
        <w:rPr>
          <w:rtl/>
        </w:rPr>
        <w:t>.</w:t>
      </w:r>
    </w:p>
    <w:p w:rsidR="00D95677" w:rsidRPr="000E609F" w:rsidRDefault="00D95677" w:rsidP="00D95677">
      <w:pPr>
        <w:pStyle w:val="libFootnoteCenterBold"/>
        <w:rPr>
          <w:rtl/>
        </w:rPr>
      </w:pPr>
      <w:r w:rsidRPr="000E609F">
        <w:rPr>
          <w:rtl/>
        </w:rPr>
        <w:t>الباب 34</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219 ح 817</w:t>
      </w:r>
      <w:r>
        <w:rPr>
          <w:rtl/>
        </w:rPr>
        <w:t>.</w:t>
      </w:r>
    </w:p>
    <w:p w:rsidR="00D95677" w:rsidRPr="000E609F" w:rsidRDefault="00D95677" w:rsidP="001538AC">
      <w:pPr>
        <w:pStyle w:val="libNormal"/>
        <w:rPr>
          <w:rtl/>
        </w:rPr>
      </w:pPr>
      <w:r w:rsidRPr="00D95677">
        <w:rPr>
          <w:rStyle w:val="libFootnoteChar"/>
          <w:rtl/>
        </w:rPr>
        <w:t>(1) في الحجرية</w:t>
      </w:r>
      <w:r w:rsidR="00424FB2">
        <w:rPr>
          <w:rStyle w:val="libFootnoteChar"/>
          <w:rtl/>
        </w:rPr>
        <w:t>:</w:t>
      </w:r>
      <w:r w:rsidRPr="00D95677">
        <w:rPr>
          <w:rStyle w:val="libFootnoteChar"/>
          <w:rtl/>
        </w:rPr>
        <w:t xml:space="preserve"> « ومن </w:t>
      </w:r>
      <w:r>
        <w:rPr>
          <w:rFonts w:hint="cs"/>
          <w:rtl/>
        </w:rPr>
        <w:t>»</w:t>
      </w:r>
      <w:r w:rsidRPr="00D95677">
        <w:rPr>
          <w:rStyle w:val="libFootnoteChar"/>
          <w:rtl/>
        </w:rPr>
        <w:t xml:space="preserve"> وما أثبتناه من المصدر.</w:t>
      </w:r>
    </w:p>
    <w:p w:rsidR="00D95677" w:rsidRPr="000E609F" w:rsidRDefault="00D95677" w:rsidP="00D95677">
      <w:pPr>
        <w:pStyle w:val="libNormal0"/>
        <w:rPr>
          <w:rtl/>
        </w:rPr>
      </w:pPr>
      <w:r>
        <w:rPr>
          <w:rtl/>
        </w:rPr>
        <w:br w:type="page"/>
      </w:r>
      <w:r w:rsidRPr="000E609F">
        <w:rPr>
          <w:rtl/>
        </w:rPr>
        <w:lastRenderedPageBreak/>
        <w:t>السلطان</w:t>
      </w:r>
      <w:r w:rsidR="00424FB2">
        <w:rPr>
          <w:rtl/>
        </w:rPr>
        <w:t>،</w:t>
      </w:r>
      <w:r w:rsidRPr="000E609F">
        <w:rPr>
          <w:rtl/>
        </w:rPr>
        <w:t xml:space="preserve"> والشهادة في النكاح أوثق وأعدل وعليه العمل </w:t>
      </w:r>
      <w:r>
        <w:rPr>
          <w:rFonts w:hint="cs"/>
          <w:rtl/>
        </w:rPr>
        <w:t>»</w:t>
      </w:r>
      <w:r>
        <w:rPr>
          <w:rtl/>
        </w:rPr>
        <w:t>.</w:t>
      </w:r>
    </w:p>
    <w:p w:rsidR="00D95677" w:rsidRPr="000E609F" w:rsidRDefault="002646DC" w:rsidP="002646DC">
      <w:pPr>
        <w:pStyle w:val="libNormal"/>
        <w:rPr>
          <w:rtl/>
        </w:rPr>
      </w:pPr>
      <w:r w:rsidRPr="002646DC">
        <w:rPr>
          <w:rStyle w:val="libNumChar"/>
          <w:rFonts w:hint="cs"/>
          <w:rtl/>
        </w:rPr>
        <w:t>[</w:t>
      </w:r>
      <w:r w:rsidR="00D95677" w:rsidRPr="002646DC">
        <w:rPr>
          <w:rStyle w:val="libNumChar"/>
          <w:rtl/>
        </w:rPr>
        <w:t>16523</w:t>
      </w:r>
      <w:r w:rsidRPr="002646DC">
        <w:rPr>
          <w:rStyle w:val="libNumChar"/>
          <w:rFonts w:hint="cs"/>
          <w:rtl/>
        </w:rPr>
        <w:t>]</w:t>
      </w:r>
      <w:r w:rsidR="00D95677" w:rsidRPr="000E609F">
        <w:rPr>
          <w:rtl/>
        </w:rPr>
        <w:t xml:space="preserve"> 2</w:t>
      </w:r>
      <w:r w:rsidR="00D95677">
        <w:rPr>
          <w:rtl/>
        </w:rPr>
        <w:t xml:space="preserve"> - </w:t>
      </w:r>
      <w:r w:rsidR="00D95677" w:rsidRPr="000E609F">
        <w:rPr>
          <w:rtl/>
        </w:rPr>
        <w:t xml:space="preserve">وعن رسول الله </w:t>
      </w:r>
      <w:r w:rsidR="00DC3BAA" w:rsidRPr="00DC3BAA">
        <w:rPr>
          <w:rStyle w:val="libAlaemChar"/>
          <w:rtl/>
        </w:rPr>
        <w:t>صلى‌الله‌عليه‌وآله</w:t>
      </w:r>
      <w:r w:rsidR="00424FB2">
        <w:rPr>
          <w:rtl/>
        </w:rPr>
        <w:t>،</w:t>
      </w:r>
      <w:r w:rsidR="00D95677" w:rsidRPr="000E609F">
        <w:rPr>
          <w:rtl/>
        </w:rPr>
        <w:t xml:space="preserve"> أنه مر ببني زريق</w:t>
      </w:r>
      <w:r w:rsidR="00D95677">
        <w:rPr>
          <w:rtl/>
        </w:rPr>
        <w:t xml:space="preserve"> </w:t>
      </w:r>
      <w:r w:rsidR="00D95677" w:rsidRPr="000E609F">
        <w:rPr>
          <w:rtl/>
        </w:rPr>
        <w:t>فسمع عزفا</w:t>
      </w:r>
      <w:r w:rsidR="00424FB2">
        <w:rPr>
          <w:rtl/>
        </w:rPr>
        <w:t>،</w:t>
      </w:r>
      <w:r w:rsidR="00D95677" w:rsidRPr="000E609F">
        <w:rPr>
          <w:rtl/>
        </w:rPr>
        <w:t xml:space="preserve"> فقال</w:t>
      </w:r>
      <w:r w:rsidR="00424FB2">
        <w:rPr>
          <w:rtl/>
        </w:rPr>
        <w:t>:</w:t>
      </w:r>
      <w:r w:rsidR="00D95677">
        <w:rPr>
          <w:rtl/>
        </w:rPr>
        <w:t xml:space="preserve"> « </w:t>
      </w:r>
      <w:r w:rsidR="00D95677" w:rsidRPr="000E609F">
        <w:rPr>
          <w:rtl/>
        </w:rPr>
        <w:t>ما هذا</w:t>
      </w:r>
      <w:r w:rsidR="00D95677">
        <w:rPr>
          <w:rtl/>
        </w:rPr>
        <w:t>؟</w:t>
      </w:r>
      <w:r w:rsidR="00D95677" w:rsidRPr="000E609F">
        <w:rPr>
          <w:rtl/>
        </w:rPr>
        <w:t xml:space="preserve"> </w:t>
      </w:r>
      <w:r w:rsidR="00D95677">
        <w:rPr>
          <w:rFonts w:hint="cs"/>
          <w:rtl/>
        </w:rPr>
        <w:t>»</w:t>
      </w:r>
      <w:r w:rsidR="00D95677" w:rsidRPr="000E609F">
        <w:rPr>
          <w:rtl/>
        </w:rPr>
        <w:t xml:space="preserve"> فقالوا</w:t>
      </w:r>
      <w:r w:rsidR="00424FB2">
        <w:rPr>
          <w:rtl/>
        </w:rPr>
        <w:t>:</w:t>
      </w:r>
      <w:r w:rsidR="00D95677" w:rsidRPr="000E609F">
        <w:rPr>
          <w:rtl/>
        </w:rPr>
        <w:t xml:space="preserve"> يا رسول الله</w:t>
      </w:r>
      <w:r w:rsidR="00424FB2">
        <w:rPr>
          <w:rtl/>
        </w:rPr>
        <w:t>،</w:t>
      </w:r>
      <w:r w:rsidR="00D95677" w:rsidRPr="000E609F">
        <w:rPr>
          <w:rtl/>
        </w:rPr>
        <w:t xml:space="preserve"> نكح فلان</w:t>
      </w:r>
      <w:r w:rsidR="00424FB2">
        <w:rPr>
          <w:rtl/>
        </w:rPr>
        <w:t>،</w:t>
      </w:r>
      <w:r w:rsidR="00D95677">
        <w:rPr>
          <w:rtl/>
        </w:rPr>
        <w:t xml:space="preserve"> </w:t>
      </w:r>
      <w:r w:rsidR="00D95677" w:rsidRPr="000E609F">
        <w:rPr>
          <w:rtl/>
        </w:rPr>
        <w:t>فقال</w:t>
      </w:r>
      <w:r w:rsidR="00424FB2">
        <w:rPr>
          <w:rtl/>
        </w:rPr>
        <w:t>:</w:t>
      </w:r>
      <w:r w:rsidR="00D95677" w:rsidRPr="000E609F">
        <w:rPr>
          <w:rtl/>
        </w:rPr>
        <w:t xml:space="preserve"> كمل دينه</w:t>
      </w:r>
      <w:r w:rsidR="00424FB2">
        <w:rPr>
          <w:rtl/>
        </w:rPr>
        <w:t>،</w:t>
      </w:r>
      <w:r w:rsidR="00D95677" w:rsidRPr="000E609F">
        <w:rPr>
          <w:rtl/>
        </w:rPr>
        <w:t xml:space="preserve"> هذا النكاح لا السفاح</w:t>
      </w:r>
      <w:r w:rsidR="00424FB2">
        <w:rPr>
          <w:rtl/>
        </w:rPr>
        <w:t>،</w:t>
      </w:r>
      <w:r w:rsidR="00D95677" w:rsidRPr="000E609F">
        <w:rPr>
          <w:rtl/>
        </w:rPr>
        <w:t xml:space="preserve"> ولا نكاح في السر</w:t>
      </w:r>
      <w:r w:rsidR="00424FB2">
        <w:rPr>
          <w:rtl/>
        </w:rPr>
        <w:t>،</w:t>
      </w:r>
      <w:r w:rsidR="00D95677" w:rsidRPr="000E609F">
        <w:rPr>
          <w:rtl/>
        </w:rPr>
        <w:t xml:space="preserve"> حتى يرى</w:t>
      </w:r>
      <w:r w:rsidR="00D95677">
        <w:rPr>
          <w:rtl/>
        </w:rPr>
        <w:t xml:space="preserve"> </w:t>
      </w:r>
      <w:r w:rsidR="00D95677" w:rsidRPr="000E609F">
        <w:rPr>
          <w:rtl/>
        </w:rPr>
        <w:t>دخان</w:t>
      </w:r>
      <w:r w:rsidR="00424FB2">
        <w:rPr>
          <w:rtl/>
        </w:rPr>
        <w:t>،</w:t>
      </w:r>
      <w:r w:rsidR="00D95677" w:rsidRPr="000E609F">
        <w:rPr>
          <w:rtl/>
        </w:rPr>
        <w:t xml:space="preserve"> أو يسمع حس دف </w:t>
      </w:r>
      <w:r w:rsidR="00D95677">
        <w:rPr>
          <w:rFonts w:hint="cs"/>
          <w:rtl/>
        </w:rPr>
        <w:t>»</w:t>
      </w:r>
      <w:r w:rsidR="00D95677">
        <w:rPr>
          <w:rtl/>
        </w:rPr>
        <w:t>.</w:t>
      </w:r>
    </w:p>
    <w:p w:rsidR="00D95677" w:rsidRPr="000E609F" w:rsidRDefault="00D95677" w:rsidP="002646DC">
      <w:pPr>
        <w:pStyle w:val="Heading2Center"/>
        <w:rPr>
          <w:rtl/>
        </w:rPr>
      </w:pPr>
      <w:bookmarkStart w:id="417" w:name="_Toc364830840"/>
      <w:bookmarkStart w:id="418" w:name="_Toc379712180"/>
      <w:r w:rsidRPr="000E609F">
        <w:rPr>
          <w:rtl/>
        </w:rPr>
        <w:t>35</w:t>
      </w:r>
      <w:r>
        <w:rPr>
          <w:rtl/>
        </w:rPr>
        <w:t xml:space="preserve"> - </w:t>
      </w:r>
      <w:r w:rsidRPr="002646DC">
        <w:rPr>
          <w:rStyle w:val="libAlaemHeading2Char"/>
          <w:rtl/>
        </w:rPr>
        <w:t>(</w:t>
      </w:r>
      <w:r w:rsidRPr="000E609F">
        <w:rPr>
          <w:rtl/>
        </w:rPr>
        <w:t xml:space="preserve"> باب جواز التزويج بغير ولي </w:t>
      </w:r>
      <w:r w:rsidRPr="002646DC">
        <w:rPr>
          <w:rStyle w:val="libAlaemHeading2Char"/>
          <w:rtl/>
        </w:rPr>
        <w:t>)</w:t>
      </w:r>
      <w:bookmarkEnd w:id="417"/>
      <w:bookmarkEnd w:id="418"/>
    </w:p>
    <w:p w:rsidR="00D95677" w:rsidRPr="000E609F" w:rsidRDefault="002646DC" w:rsidP="001538AC">
      <w:pPr>
        <w:pStyle w:val="libNormal"/>
        <w:rPr>
          <w:rtl/>
        </w:rPr>
      </w:pPr>
      <w:r w:rsidRPr="002646DC">
        <w:rPr>
          <w:rStyle w:val="libNumChar"/>
          <w:rtl/>
        </w:rPr>
        <w:t>[16524]</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أخبرنا عبد الله</w:t>
      </w:r>
      <w:r w:rsidR="00424FB2">
        <w:rPr>
          <w:rtl/>
        </w:rPr>
        <w:t>،</w:t>
      </w:r>
      <w:r w:rsidR="00D95677" w:rsidRPr="000E609F">
        <w:rPr>
          <w:rtl/>
        </w:rPr>
        <w:t xml:space="preserve"> أخبرنا محمد حدثني موسى</w:t>
      </w:r>
      <w:r w:rsidR="00D95677">
        <w:rPr>
          <w:rtl/>
        </w:rPr>
        <w:t xml:space="preserve"> </w:t>
      </w:r>
      <w:r w:rsidR="00D95677" w:rsidRPr="000E609F">
        <w:rPr>
          <w:rtl/>
        </w:rPr>
        <w:t>قال</w:t>
      </w:r>
      <w:r w:rsidR="00424FB2">
        <w:rPr>
          <w:rtl/>
        </w:rPr>
        <w:t>:</w:t>
      </w:r>
      <w:r w:rsidR="00D95677" w:rsidRPr="000E609F">
        <w:rPr>
          <w:rtl/>
        </w:rPr>
        <w:t xml:space="preserve"> حدثنا أبي</w:t>
      </w:r>
      <w:r w:rsidR="00424FB2">
        <w:rPr>
          <w:rtl/>
        </w:rPr>
        <w:t>،</w:t>
      </w:r>
      <w:r w:rsidR="00D95677" w:rsidRPr="000E609F">
        <w:rPr>
          <w:rtl/>
        </w:rPr>
        <w:t xml:space="preserve"> عن أبيه</w:t>
      </w:r>
      <w:r w:rsidR="00424FB2">
        <w:rPr>
          <w:rtl/>
        </w:rPr>
        <w:t>،</w:t>
      </w:r>
      <w:r w:rsidR="00D95677" w:rsidRPr="000E609F">
        <w:rPr>
          <w:rtl/>
        </w:rPr>
        <w:t xml:space="preserve"> عن جعفر بن محمد</w:t>
      </w:r>
      <w:r w:rsidR="00424FB2">
        <w:rPr>
          <w:rtl/>
        </w:rPr>
        <w:t>،</w:t>
      </w:r>
      <w:r w:rsidR="00D95677" w:rsidRPr="000E609F">
        <w:rPr>
          <w:rtl/>
        </w:rPr>
        <w:t xml:space="preserve"> عن أبيه</w:t>
      </w:r>
      <w:r w:rsidR="00424FB2">
        <w:rPr>
          <w:rtl/>
        </w:rPr>
        <w:t>،</w:t>
      </w:r>
      <w:r w:rsidR="00D95677" w:rsidRPr="000E609F">
        <w:rPr>
          <w:rtl/>
        </w:rPr>
        <w:t xml:space="preserve"> عن جده</w:t>
      </w:r>
      <w:r w:rsidR="00D95677">
        <w:rPr>
          <w:rtl/>
        </w:rPr>
        <w:t xml:space="preserve"> </w:t>
      </w:r>
      <w:r w:rsidR="00D95677" w:rsidRPr="000E609F">
        <w:rPr>
          <w:rtl/>
        </w:rPr>
        <w:t>علي بن الحسين</w:t>
      </w:r>
      <w:r w:rsidR="00424FB2">
        <w:rPr>
          <w:rtl/>
        </w:rPr>
        <w:t>،</w:t>
      </w:r>
      <w:r w:rsidR="00D95677" w:rsidRPr="000E609F">
        <w:rPr>
          <w:rtl/>
        </w:rPr>
        <w:t xml:space="preserve"> عن أبيه</w:t>
      </w:r>
      <w:r w:rsidR="00424FB2">
        <w:rPr>
          <w:rtl/>
        </w:rPr>
        <w:t>،</w:t>
      </w:r>
      <w:r w:rsidR="00D95677" w:rsidRPr="000E609F">
        <w:rPr>
          <w:rtl/>
        </w:rPr>
        <w:t xml:space="preserve"> عن علي </w:t>
      </w:r>
      <w:r w:rsidR="00DC3BAA" w:rsidRPr="00DC3BAA">
        <w:rPr>
          <w:rStyle w:val="libAlaemChar"/>
          <w:rtl/>
        </w:rPr>
        <w:t>عليه‌السلام</w:t>
      </w:r>
      <w:r w:rsidR="00D95677" w:rsidRPr="000E609F">
        <w:rPr>
          <w:rtl/>
        </w:rPr>
        <w:t xml:space="preserve"> أنه قال</w:t>
      </w:r>
      <w:r w:rsidR="00424FB2">
        <w:rPr>
          <w:rtl/>
        </w:rPr>
        <w:t>:</w:t>
      </w:r>
      <w:r w:rsidR="00D95677" w:rsidRPr="000E609F">
        <w:rPr>
          <w:rtl/>
        </w:rPr>
        <w:t xml:space="preserve"> في رجل</w:t>
      </w:r>
      <w:r w:rsidR="00D95677">
        <w:rPr>
          <w:rtl/>
        </w:rPr>
        <w:t xml:space="preserve"> </w:t>
      </w:r>
      <w:r w:rsidR="00D95677" w:rsidRPr="000E609F">
        <w:rPr>
          <w:rtl/>
        </w:rPr>
        <w:t>تزوج امرأة بغير ولي</w:t>
      </w:r>
      <w:r w:rsidR="00424FB2">
        <w:rPr>
          <w:rtl/>
        </w:rPr>
        <w:t>،</w:t>
      </w:r>
      <w:r w:rsidR="00D95677" w:rsidRPr="000E609F">
        <w:rPr>
          <w:rtl/>
        </w:rPr>
        <w:t xml:space="preserve"> ولكن تزوجها بشاهدين</w:t>
      </w:r>
      <w:r w:rsidR="00424FB2">
        <w:rPr>
          <w:rtl/>
        </w:rPr>
        <w:t>،</w:t>
      </w:r>
      <w:r w:rsidR="00D95677" w:rsidRPr="000E609F">
        <w:rPr>
          <w:rtl/>
        </w:rPr>
        <w:t xml:space="preserve"> فقال علي </w:t>
      </w:r>
      <w:r w:rsidR="00DC3BAA" w:rsidRPr="00DC3BAA">
        <w:rPr>
          <w:rStyle w:val="libAlaemChar"/>
          <w:rtl/>
        </w:rPr>
        <w:t>عليه‌السلام</w:t>
      </w:r>
      <w:r w:rsidR="00424FB2">
        <w:rPr>
          <w:rtl/>
        </w:rPr>
        <w:t>:</w:t>
      </w:r>
      <w:r w:rsidR="00D95677">
        <w:rPr>
          <w:rtl/>
        </w:rPr>
        <w:t xml:space="preserve"> </w:t>
      </w:r>
      <w:r w:rsidR="00D95677" w:rsidRPr="000E609F">
        <w:rPr>
          <w:rtl/>
        </w:rPr>
        <w:t>« النكاح جائز صحيح</w:t>
      </w:r>
      <w:r w:rsidR="00424FB2">
        <w:rPr>
          <w:rtl/>
        </w:rPr>
        <w:t>،</w:t>
      </w:r>
      <w:r w:rsidR="00D95677" w:rsidRPr="000E609F">
        <w:rPr>
          <w:rtl/>
        </w:rPr>
        <w:t xml:space="preserve"> إنما جعل الولي ليثبت الصداق »</w:t>
      </w:r>
      <w:r w:rsidR="00D95677">
        <w:rPr>
          <w:rtl/>
        </w:rPr>
        <w:t>.</w:t>
      </w:r>
    </w:p>
    <w:p w:rsidR="00D95677" w:rsidRPr="000E609F" w:rsidRDefault="00D95677" w:rsidP="002646DC">
      <w:pPr>
        <w:pStyle w:val="Heading2Center"/>
        <w:rPr>
          <w:rtl/>
        </w:rPr>
      </w:pPr>
      <w:bookmarkStart w:id="419" w:name="_Toc364830841"/>
      <w:bookmarkStart w:id="420" w:name="_Toc379712181"/>
      <w:r w:rsidRPr="000E609F">
        <w:rPr>
          <w:rtl/>
        </w:rPr>
        <w:t>36</w:t>
      </w:r>
      <w:r>
        <w:rPr>
          <w:rtl/>
        </w:rPr>
        <w:t xml:space="preserve"> - </w:t>
      </w:r>
      <w:r w:rsidRPr="002646DC">
        <w:rPr>
          <w:rStyle w:val="libAlaemHeading2Char"/>
          <w:rtl/>
        </w:rPr>
        <w:t>(</w:t>
      </w:r>
      <w:r w:rsidRPr="000E609F">
        <w:rPr>
          <w:rtl/>
        </w:rPr>
        <w:t xml:space="preserve"> باب أنه لا يجوز الدخول بالزوجة حتى تبلغ تسع سنين</w:t>
      </w:r>
      <w:r w:rsidR="00424FB2">
        <w:rPr>
          <w:rtl/>
        </w:rPr>
        <w:t>،</w:t>
      </w:r>
      <w:bookmarkStart w:id="421" w:name="_Toc364830842"/>
      <w:bookmarkEnd w:id="419"/>
      <w:r>
        <w:rPr>
          <w:rtl/>
        </w:rPr>
        <w:t xml:space="preserve"> </w:t>
      </w:r>
      <w:r w:rsidRPr="000E609F">
        <w:rPr>
          <w:rtl/>
        </w:rPr>
        <w:t>فإن فعل قبل ذلك فعيب أو أفضاها ضمن</w:t>
      </w:r>
      <w:r w:rsidR="00424FB2">
        <w:rPr>
          <w:rtl/>
        </w:rPr>
        <w:t>،</w:t>
      </w:r>
      <w:r w:rsidRPr="000E609F">
        <w:rPr>
          <w:rtl/>
        </w:rPr>
        <w:t xml:space="preserve"> وحكم الدخول</w:t>
      </w:r>
      <w:r>
        <w:rPr>
          <w:rtl/>
        </w:rPr>
        <w:t xml:space="preserve"> </w:t>
      </w:r>
      <w:r w:rsidRPr="000E609F">
        <w:rPr>
          <w:rtl/>
        </w:rPr>
        <w:t xml:space="preserve">بالأمة قبل ذلك </w:t>
      </w:r>
      <w:r w:rsidRPr="002646DC">
        <w:rPr>
          <w:rStyle w:val="libAlaemHeading2Char"/>
          <w:rtl/>
        </w:rPr>
        <w:t>)</w:t>
      </w:r>
      <w:bookmarkEnd w:id="421"/>
      <w:bookmarkEnd w:id="420"/>
    </w:p>
    <w:p w:rsidR="00D95677" w:rsidRPr="000E609F" w:rsidRDefault="002646DC" w:rsidP="001538AC">
      <w:pPr>
        <w:pStyle w:val="libNormal"/>
        <w:rPr>
          <w:rtl/>
        </w:rPr>
      </w:pPr>
      <w:r w:rsidRPr="002646DC">
        <w:rPr>
          <w:rStyle w:val="libNumChar"/>
          <w:rtl/>
        </w:rPr>
        <w:t>[16525]</w:t>
      </w:r>
      <w:r w:rsidR="00D95677" w:rsidRPr="000E609F">
        <w:rPr>
          <w:rtl/>
        </w:rPr>
        <w:t xml:space="preserve"> 1</w:t>
      </w:r>
      <w:r w:rsidR="00D95677">
        <w:rPr>
          <w:rtl/>
        </w:rPr>
        <w:t xml:space="preserve"> - </w:t>
      </w:r>
      <w:r w:rsidR="00D95677" w:rsidRPr="000E609F">
        <w:rPr>
          <w:rtl/>
        </w:rPr>
        <w:t>أحمد بن محمد بن عيسى في نوادره</w:t>
      </w:r>
      <w:r w:rsidR="00424FB2">
        <w:rPr>
          <w:rtl/>
        </w:rPr>
        <w:t>:</w:t>
      </w:r>
      <w:r w:rsidR="00D95677" w:rsidRPr="000E609F">
        <w:rPr>
          <w:rtl/>
        </w:rPr>
        <w:t xml:space="preserve"> عن عبد الكريم</w:t>
      </w:r>
      <w:r w:rsidR="00424FB2">
        <w:rPr>
          <w:rtl/>
        </w:rPr>
        <w:t>،</w:t>
      </w:r>
      <w:r w:rsidR="00D95677" w:rsidRPr="000E609F">
        <w:rPr>
          <w:rtl/>
        </w:rPr>
        <w:t xml:space="preserve"> عن أبي</w:t>
      </w:r>
      <w:r w:rsidR="00D95677">
        <w:rPr>
          <w:rtl/>
        </w:rPr>
        <w:t xml:space="preserve"> </w:t>
      </w:r>
      <w:r w:rsidR="00D95677" w:rsidRPr="000E609F">
        <w:rPr>
          <w:rtl/>
        </w:rPr>
        <w:t>بصير قال</w:t>
      </w:r>
      <w:r w:rsidR="00424FB2">
        <w:rPr>
          <w:rtl/>
        </w:rPr>
        <w:t>:</w:t>
      </w:r>
      <w:r w:rsidR="00D95677" w:rsidRPr="000E609F">
        <w:rPr>
          <w:rtl/>
        </w:rPr>
        <w:t xml:space="preserve"> سمعت أبا جعفر </w:t>
      </w:r>
      <w:r w:rsidR="00DC3BAA" w:rsidRPr="00DC3BAA">
        <w:rPr>
          <w:rStyle w:val="libAlaemChar"/>
          <w:rtl/>
        </w:rPr>
        <w:t>عليه‌السلام</w:t>
      </w:r>
      <w:r w:rsidR="00D95677" w:rsidRPr="000E609F">
        <w:rPr>
          <w:rtl/>
        </w:rPr>
        <w:t xml:space="preserve"> يقول</w:t>
      </w:r>
      <w:r w:rsidR="00424FB2">
        <w:rPr>
          <w:rtl/>
        </w:rPr>
        <w:t>:</w:t>
      </w:r>
      <w:r w:rsidR="00D95677">
        <w:rPr>
          <w:rtl/>
        </w:rPr>
        <w:t xml:space="preserve"> « </w:t>
      </w:r>
      <w:r w:rsidR="00D95677" w:rsidRPr="000E609F">
        <w:rPr>
          <w:rtl/>
        </w:rPr>
        <w:t>لا تدخل المرأة على</w:t>
      </w:r>
      <w:r w:rsidR="00D95677">
        <w:rPr>
          <w:rtl/>
        </w:rPr>
        <w:t xml:space="preserve"> </w:t>
      </w:r>
      <w:r w:rsidR="00D95677" w:rsidRPr="000E609F">
        <w:rPr>
          <w:rtl/>
        </w:rPr>
        <w:t>زوجها حتى يأتي لها تسع سنين أم عشر »</w:t>
      </w:r>
      <w:r w:rsidR="00D95677">
        <w:rPr>
          <w:rtl/>
        </w:rPr>
        <w:t>.</w:t>
      </w:r>
    </w:p>
    <w:p w:rsidR="00D95677" w:rsidRPr="000E609F" w:rsidRDefault="002646DC" w:rsidP="001538AC">
      <w:pPr>
        <w:pStyle w:val="libNormal"/>
        <w:rPr>
          <w:rtl/>
        </w:rPr>
      </w:pPr>
      <w:r w:rsidRPr="002646DC">
        <w:rPr>
          <w:rStyle w:val="libNumChar"/>
          <w:rtl/>
        </w:rPr>
        <w:t>[16526]</w:t>
      </w:r>
      <w:r w:rsidR="00D95677" w:rsidRPr="000E609F">
        <w:rPr>
          <w:rtl/>
        </w:rPr>
        <w:t xml:space="preserve"> 2</w:t>
      </w:r>
      <w:r w:rsidR="00D95677">
        <w:rPr>
          <w:rtl/>
        </w:rPr>
        <w:t xml:space="preserve"> - </w:t>
      </w:r>
      <w:r w:rsidR="00D95677" w:rsidRPr="000E609F">
        <w:rPr>
          <w:rtl/>
        </w:rPr>
        <w:t>وعن ابن أبي عمير</w:t>
      </w:r>
      <w:r w:rsidR="00424FB2">
        <w:rPr>
          <w:rtl/>
        </w:rPr>
        <w:t>،</w:t>
      </w:r>
      <w:r w:rsidR="00D95677" w:rsidRPr="000E609F">
        <w:rPr>
          <w:rtl/>
        </w:rPr>
        <w:t xml:space="preserve"> عن حماد</w:t>
      </w:r>
      <w:r w:rsidR="00424FB2">
        <w:rPr>
          <w:rtl/>
        </w:rPr>
        <w:t>،</w:t>
      </w:r>
      <w:r w:rsidR="00D95677" w:rsidRPr="000E609F">
        <w:rPr>
          <w:rtl/>
        </w:rPr>
        <w:t xml:space="preserve"> عن الحلبي</w:t>
      </w:r>
      <w:r w:rsidR="00424FB2">
        <w:rPr>
          <w:rtl/>
        </w:rPr>
        <w:t>،</w:t>
      </w:r>
      <w:r w:rsidR="00D95677" w:rsidRPr="000E609F">
        <w:rPr>
          <w:rtl/>
        </w:rPr>
        <w:t xml:space="preserve"> عن أبي عبد الله</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205 ح 749</w:t>
      </w:r>
      <w:r>
        <w:rPr>
          <w:rtl/>
        </w:rPr>
        <w:t>.</w:t>
      </w:r>
    </w:p>
    <w:p w:rsidR="00D95677" w:rsidRPr="000E609F" w:rsidRDefault="00D95677" w:rsidP="00D95677">
      <w:pPr>
        <w:pStyle w:val="libFootnoteCenterBold"/>
        <w:rPr>
          <w:rtl/>
        </w:rPr>
      </w:pPr>
      <w:r w:rsidRPr="000E609F">
        <w:rPr>
          <w:rtl/>
        </w:rPr>
        <w:t>الباب 35</w:t>
      </w:r>
    </w:p>
    <w:p w:rsidR="00D95677" w:rsidRPr="000E609F" w:rsidRDefault="00D95677" w:rsidP="00D95677">
      <w:pPr>
        <w:pStyle w:val="libFootnote0"/>
        <w:rPr>
          <w:rtl/>
        </w:rPr>
      </w:pPr>
      <w:r w:rsidRPr="000E609F">
        <w:rPr>
          <w:rtl/>
        </w:rPr>
        <w:t>1</w:t>
      </w:r>
      <w:r>
        <w:rPr>
          <w:rtl/>
        </w:rPr>
        <w:t xml:space="preserve"> - </w:t>
      </w:r>
      <w:r w:rsidRPr="000E609F">
        <w:rPr>
          <w:rtl/>
        </w:rPr>
        <w:t>الجعفريات ص 100</w:t>
      </w:r>
    </w:p>
    <w:p w:rsidR="00D95677" w:rsidRPr="000E609F" w:rsidRDefault="00D95677" w:rsidP="00D95677">
      <w:pPr>
        <w:pStyle w:val="libFootnoteCenterBold"/>
        <w:rPr>
          <w:rtl/>
        </w:rPr>
      </w:pPr>
      <w:r w:rsidRPr="000E609F">
        <w:rPr>
          <w:rtl/>
        </w:rPr>
        <w:t>الباب 36</w:t>
      </w:r>
    </w:p>
    <w:p w:rsidR="00D95677" w:rsidRPr="000E609F" w:rsidRDefault="00D95677" w:rsidP="00D95677">
      <w:pPr>
        <w:pStyle w:val="libFootnote0"/>
        <w:rPr>
          <w:rtl/>
        </w:rPr>
      </w:pPr>
      <w:r w:rsidRPr="000E609F">
        <w:rPr>
          <w:rtl/>
        </w:rPr>
        <w:t>1</w:t>
      </w:r>
      <w:r>
        <w:rPr>
          <w:rtl/>
        </w:rPr>
        <w:t xml:space="preserve"> - </w:t>
      </w:r>
      <w:r w:rsidRPr="000E609F">
        <w:rPr>
          <w:rtl/>
        </w:rPr>
        <w:t>نوادر أحمد بن محمد بن عيسى ص 71</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نوادر أحمد بن محمد بن عيسى ص 71</w:t>
      </w:r>
      <w:r>
        <w:rPr>
          <w:rtl/>
        </w:rPr>
        <w:t>.</w:t>
      </w:r>
    </w:p>
    <w:p w:rsidR="00D95677" w:rsidRPr="000E609F" w:rsidRDefault="00D95677" w:rsidP="00D95677">
      <w:pPr>
        <w:pStyle w:val="libNormal0"/>
        <w:rPr>
          <w:rtl/>
        </w:rPr>
      </w:pPr>
      <w:r>
        <w:rPr>
          <w:rtl/>
        </w:rPr>
        <w:br w:type="page"/>
      </w:r>
      <w:r w:rsidR="00DC3BAA" w:rsidRPr="00DC3BAA">
        <w:rPr>
          <w:rStyle w:val="libAlaemChar"/>
          <w:rtl/>
        </w:rPr>
        <w:lastRenderedPageBreak/>
        <w:t>عليه‌السلام</w:t>
      </w:r>
      <w:r w:rsidR="00424FB2">
        <w:rPr>
          <w:rtl/>
        </w:rPr>
        <w:t>،</w:t>
      </w:r>
      <w:r w:rsidRPr="000E609F">
        <w:rPr>
          <w:rtl/>
        </w:rPr>
        <w:t xml:space="preserve"> قال</w:t>
      </w:r>
      <w:r w:rsidR="00424FB2">
        <w:rPr>
          <w:rtl/>
        </w:rPr>
        <w:t>:</w:t>
      </w:r>
      <w:r>
        <w:rPr>
          <w:rFonts w:hint="cs"/>
          <w:rtl/>
        </w:rPr>
        <w:t xml:space="preserve"> </w:t>
      </w:r>
      <w:r>
        <w:rPr>
          <w:rFonts w:hint="cs"/>
          <w:rtl/>
          <w:lang w:bidi="fa-IR"/>
        </w:rPr>
        <w:t>«</w:t>
      </w:r>
      <w:r w:rsidRPr="000E609F">
        <w:rPr>
          <w:rtl/>
        </w:rPr>
        <w:t xml:space="preserve"> إذا تزوج الرجل بالجارية وهي صغيرة</w:t>
      </w:r>
      <w:r w:rsidR="00424FB2">
        <w:rPr>
          <w:rtl/>
        </w:rPr>
        <w:t>،</w:t>
      </w:r>
      <w:r w:rsidRPr="000E609F">
        <w:rPr>
          <w:rtl/>
        </w:rPr>
        <w:t xml:space="preserve"> فلا</w:t>
      </w:r>
      <w:r>
        <w:rPr>
          <w:rtl/>
        </w:rPr>
        <w:t xml:space="preserve"> </w:t>
      </w:r>
      <w:r w:rsidRPr="000E609F">
        <w:rPr>
          <w:rtl/>
        </w:rPr>
        <w:t xml:space="preserve">يدخل بها حتى يكون لها تسع سنين </w:t>
      </w:r>
      <w:r>
        <w:rPr>
          <w:rFonts w:hint="cs"/>
          <w:rtl/>
        </w:rPr>
        <w:t>»</w:t>
      </w:r>
      <w:r w:rsidRPr="000E609F">
        <w:rPr>
          <w:rtl/>
        </w:rPr>
        <w:t>.</w:t>
      </w:r>
    </w:p>
    <w:p w:rsidR="00D95677" w:rsidRPr="000E609F" w:rsidRDefault="002646DC" w:rsidP="001538AC">
      <w:pPr>
        <w:pStyle w:val="libNormal"/>
        <w:rPr>
          <w:rtl/>
        </w:rPr>
      </w:pPr>
      <w:r w:rsidRPr="002646DC">
        <w:rPr>
          <w:rStyle w:val="libNumChar"/>
          <w:rtl/>
        </w:rPr>
        <w:t>[16527]</w:t>
      </w:r>
      <w:r w:rsidR="00D95677" w:rsidRPr="000E609F">
        <w:rPr>
          <w:rtl/>
        </w:rPr>
        <w:t xml:space="preserve"> 3</w:t>
      </w:r>
      <w:r w:rsidR="00D95677">
        <w:rPr>
          <w:rtl/>
        </w:rPr>
        <w:t xml:space="preserve"> - </w:t>
      </w:r>
      <w:r w:rsidR="00D95677" w:rsidRPr="000E609F">
        <w:rPr>
          <w:rtl/>
        </w:rPr>
        <w:t>وعن النصر</w:t>
      </w:r>
      <w:r w:rsidR="00424FB2">
        <w:rPr>
          <w:rtl/>
        </w:rPr>
        <w:t>،</w:t>
      </w:r>
      <w:r w:rsidR="00D95677" w:rsidRPr="000E609F">
        <w:rPr>
          <w:rtl/>
        </w:rPr>
        <w:t xml:space="preserve"> عن موسى بن بكر</w:t>
      </w:r>
      <w:r w:rsidR="00424FB2">
        <w:rPr>
          <w:rtl/>
        </w:rPr>
        <w:t>،</w:t>
      </w:r>
      <w:r w:rsidR="00D95677" w:rsidRPr="000E609F">
        <w:rPr>
          <w:rtl/>
        </w:rPr>
        <w:t xml:space="preserve"> عن زرارة</w:t>
      </w:r>
      <w:r w:rsidR="00424FB2">
        <w:rPr>
          <w:rtl/>
        </w:rPr>
        <w:t>،</w:t>
      </w:r>
      <w:r w:rsidR="00D95677" w:rsidRPr="000E609F">
        <w:rPr>
          <w:rtl/>
        </w:rPr>
        <w:t xml:space="preserve"> عن أبي جعفر</w:t>
      </w:r>
      <w:r w:rsidR="00D95677">
        <w:rPr>
          <w:rtl/>
        </w:rPr>
        <w:t xml:space="preserve">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Pr>
          <w:rFonts w:hint="cs"/>
          <w:rtl/>
        </w:rPr>
        <w:t xml:space="preserve"> </w:t>
      </w:r>
      <w:r w:rsidR="00D95677">
        <w:rPr>
          <w:rFonts w:hint="cs"/>
          <w:rtl/>
          <w:lang w:bidi="fa-IR"/>
        </w:rPr>
        <w:t>«</w:t>
      </w:r>
      <w:r w:rsidR="00D95677" w:rsidRPr="000E609F">
        <w:rPr>
          <w:rtl/>
        </w:rPr>
        <w:t xml:space="preserve"> لا يدخل بالجارية</w:t>
      </w:r>
      <w:r w:rsidR="00424FB2">
        <w:rPr>
          <w:rtl/>
        </w:rPr>
        <w:t>،</w:t>
      </w:r>
      <w:r w:rsidR="00D95677" w:rsidRPr="000E609F">
        <w:rPr>
          <w:rtl/>
        </w:rPr>
        <w:t xml:space="preserve"> حتى يأتي لها تسع سنين أو</w:t>
      </w:r>
      <w:r w:rsidR="00D95677">
        <w:rPr>
          <w:rtl/>
        </w:rPr>
        <w:t xml:space="preserve"> </w:t>
      </w:r>
      <w:r w:rsidR="00D95677" w:rsidRPr="000E609F">
        <w:rPr>
          <w:rtl/>
        </w:rPr>
        <w:t xml:space="preserve">عشر </w:t>
      </w:r>
      <w:r w:rsidR="00D95677">
        <w:rPr>
          <w:rFonts w:hint="cs"/>
          <w:rtl/>
        </w:rPr>
        <w:t>»</w:t>
      </w:r>
      <w:r w:rsidR="00D95677">
        <w:rPr>
          <w:rtl/>
        </w:rPr>
        <w:t>.</w:t>
      </w:r>
    </w:p>
    <w:p w:rsidR="00D95677" w:rsidRPr="000E609F" w:rsidRDefault="002646DC" w:rsidP="001538AC">
      <w:pPr>
        <w:pStyle w:val="libNormal"/>
        <w:rPr>
          <w:rtl/>
        </w:rPr>
      </w:pPr>
      <w:r w:rsidRPr="002646DC">
        <w:rPr>
          <w:rStyle w:val="libNumChar"/>
          <w:rtl/>
        </w:rPr>
        <w:t>[16528]</w:t>
      </w:r>
      <w:r w:rsidR="00D95677" w:rsidRPr="000E609F">
        <w:rPr>
          <w:rtl/>
        </w:rPr>
        <w:t xml:space="preserve"> 4</w:t>
      </w:r>
      <w:r w:rsidR="00D95677">
        <w:rPr>
          <w:rtl/>
        </w:rPr>
        <w:t xml:space="preserve"> - </w:t>
      </w:r>
      <w:r w:rsidR="00D95677" w:rsidRPr="000E609F">
        <w:rPr>
          <w:rtl/>
        </w:rPr>
        <w:t>دعائم الاسلام</w:t>
      </w:r>
      <w:r w:rsidR="00424FB2">
        <w:rPr>
          <w:rtl/>
        </w:rPr>
        <w:t>:</w:t>
      </w:r>
      <w:r w:rsidR="00D95677" w:rsidRPr="000E609F">
        <w:rPr>
          <w:rtl/>
        </w:rPr>
        <w:t xml:space="preserve"> عن جعفر بن محمد </w:t>
      </w:r>
      <w:r w:rsidR="00DC3BAA" w:rsidRPr="00DC3BAA">
        <w:rPr>
          <w:rStyle w:val="libAlaemChar"/>
          <w:rtl/>
        </w:rPr>
        <w:t>عليه‌السلام</w:t>
      </w:r>
      <w:r w:rsidR="00424FB2">
        <w:rPr>
          <w:rtl/>
        </w:rPr>
        <w:t>،</w:t>
      </w:r>
      <w:r w:rsidR="00D95677" w:rsidRPr="000E609F">
        <w:rPr>
          <w:rtl/>
        </w:rPr>
        <w:t xml:space="preserve"> أنه</w:t>
      </w:r>
      <w:r w:rsidR="00D95677">
        <w:rPr>
          <w:rtl/>
        </w:rPr>
        <w:t xml:space="preserve"> </w:t>
      </w:r>
      <w:r w:rsidR="00D95677" w:rsidRPr="000E609F">
        <w:rPr>
          <w:rtl/>
        </w:rPr>
        <w:t>قال</w:t>
      </w:r>
      <w:r w:rsidR="00424FB2">
        <w:rPr>
          <w:rtl/>
        </w:rPr>
        <w:t>:</w:t>
      </w:r>
      <w:r w:rsidR="00D95677">
        <w:rPr>
          <w:rtl/>
        </w:rPr>
        <w:t xml:space="preserve"> « </w:t>
      </w:r>
      <w:r w:rsidR="00D95677" w:rsidRPr="000E609F">
        <w:rPr>
          <w:rtl/>
        </w:rPr>
        <w:t>من تزوج جارية صغيرة</w:t>
      </w:r>
      <w:r w:rsidR="00424FB2">
        <w:rPr>
          <w:rtl/>
        </w:rPr>
        <w:t>،</w:t>
      </w:r>
      <w:r w:rsidR="00D95677" w:rsidRPr="000E609F">
        <w:rPr>
          <w:rtl/>
        </w:rPr>
        <w:t xml:space="preserve"> فلا يطأها حتى تبلغ تسع سنين »</w:t>
      </w:r>
      <w:r w:rsidR="00D95677">
        <w:rPr>
          <w:rtl/>
        </w:rPr>
        <w:t>.</w:t>
      </w:r>
    </w:p>
    <w:p w:rsidR="00D95677" w:rsidRPr="000E609F" w:rsidRDefault="002646DC" w:rsidP="001538AC">
      <w:pPr>
        <w:pStyle w:val="libNormal"/>
        <w:rPr>
          <w:rtl/>
        </w:rPr>
      </w:pPr>
      <w:r w:rsidRPr="002646DC">
        <w:rPr>
          <w:rStyle w:val="libNumChar"/>
          <w:rtl/>
        </w:rPr>
        <w:t>[16529]</w:t>
      </w:r>
      <w:r w:rsidR="00D95677" w:rsidRPr="000E609F">
        <w:rPr>
          <w:rtl/>
        </w:rPr>
        <w:t xml:space="preserve"> 5</w:t>
      </w:r>
      <w:r w:rsidR="00D95677">
        <w:rPr>
          <w:rtl/>
        </w:rPr>
        <w:t xml:space="preserve"> - </w:t>
      </w:r>
      <w:r w:rsidR="00D95677" w:rsidRPr="000E609F">
        <w:rPr>
          <w:rtl/>
        </w:rPr>
        <w:t>أبو علي في أماليه</w:t>
      </w:r>
      <w:r w:rsidR="00424FB2">
        <w:rPr>
          <w:rtl/>
        </w:rPr>
        <w:t>:</w:t>
      </w:r>
      <w:r w:rsidR="00D95677" w:rsidRPr="000E609F">
        <w:rPr>
          <w:rtl/>
        </w:rPr>
        <w:t xml:space="preserve"> عن أبيه الشيخ الطوسي</w:t>
      </w:r>
      <w:r w:rsidR="00424FB2">
        <w:rPr>
          <w:rtl/>
        </w:rPr>
        <w:t>،</w:t>
      </w:r>
      <w:r w:rsidR="00D95677" w:rsidRPr="000E609F">
        <w:rPr>
          <w:rtl/>
        </w:rPr>
        <w:t xml:space="preserve"> عن الحسين بن</w:t>
      </w:r>
      <w:r w:rsidR="00D95677">
        <w:rPr>
          <w:rtl/>
        </w:rPr>
        <w:t xml:space="preserve"> </w:t>
      </w:r>
      <w:r w:rsidR="00D95677" w:rsidRPr="000E609F">
        <w:rPr>
          <w:rtl/>
        </w:rPr>
        <w:t>عبيد الله الغضائري</w:t>
      </w:r>
      <w:r w:rsidR="00424FB2">
        <w:rPr>
          <w:rtl/>
        </w:rPr>
        <w:t>،</w:t>
      </w:r>
      <w:r w:rsidR="00D95677" w:rsidRPr="000E609F">
        <w:rPr>
          <w:rtl/>
        </w:rPr>
        <w:t xml:space="preserve"> عن الصدوق</w:t>
      </w:r>
      <w:r w:rsidR="00424FB2">
        <w:rPr>
          <w:rtl/>
        </w:rPr>
        <w:t>،</w:t>
      </w:r>
      <w:r w:rsidR="00D95677" w:rsidRPr="000E609F">
        <w:rPr>
          <w:rtl/>
        </w:rPr>
        <w:t xml:space="preserve"> عن أبيه</w:t>
      </w:r>
      <w:r w:rsidR="00424FB2">
        <w:rPr>
          <w:rtl/>
        </w:rPr>
        <w:t>،</w:t>
      </w:r>
      <w:r w:rsidR="00D95677" w:rsidRPr="000E609F">
        <w:rPr>
          <w:rtl/>
        </w:rPr>
        <w:t xml:space="preserve"> عن محمد بن يحيى</w:t>
      </w:r>
      <w:r w:rsidR="00D95677">
        <w:rPr>
          <w:rtl/>
        </w:rPr>
        <w:t xml:space="preserve"> </w:t>
      </w:r>
      <w:r w:rsidR="00D95677" w:rsidRPr="000E609F">
        <w:rPr>
          <w:rtl/>
        </w:rPr>
        <w:t>العطار</w:t>
      </w:r>
      <w:r w:rsidR="00424FB2">
        <w:rPr>
          <w:rtl/>
        </w:rPr>
        <w:t>،</w:t>
      </w:r>
      <w:r w:rsidR="00D95677" w:rsidRPr="000E609F">
        <w:rPr>
          <w:rtl/>
        </w:rPr>
        <w:t xml:space="preserve"> عن أحمد بن محمد بن عيسى</w:t>
      </w:r>
      <w:r w:rsidR="00424FB2">
        <w:rPr>
          <w:rtl/>
        </w:rPr>
        <w:t>،</w:t>
      </w:r>
      <w:r w:rsidR="00D95677" w:rsidRPr="000E609F">
        <w:rPr>
          <w:rtl/>
        </w:rPr>
        <w:t xml:space="preserve"> عن أبيه</w:t>
      </w:r>
      <w:r w:rsidR="00424FB2">
        <w:rPr>
          <w:rtl/>
        </w:rPr>
        <w:t>،</w:t>
      </w:r>
      <w:r w:rsidR="00D95677" w:rsidRPr="000E609F">
        <w:rPr>
          <w:rtl/>
        </w:rPr>
        <w:t xml:space="preserve"> عن صفوان</w:t>
      </w:r>
      <w:r w:rsidR="00424FB2">
        <w:rPr>
          <w:rtl/>
        </w:rPr>
        <w:t>،</w:t>
      </w:r>
      <w:r w:rsidR="00D95677" w:rsidRPr="000E609F">
        <w:rPr>
          <w:rtl/>
        </w:rPr>
        <w:t xml:space="preserve"> عن</w:t>
      </w:r>
      <w:r w:rsidR="00D95677">
        <w:rPr>
          <w:rtl/>
        </w:rPr>
        <w:t xml:space="preserve"> </w:t>
      </w:r>
      <w:r w:rsidR="00D95677" w:rsidRPr="000E609F">
        <w:rPr>
          <w:rtl/>
        </w:rPr>
        <w:t>موسى بن بكير</w:t>
      </w:r>
      <w:r w:rsidR="00424FB2">
        <w:rPr>
          <w:rtl/>
        </w:rPr>
        <w:t>،</w:t>
      </w:r>
      <w:r w:rsidR="00D95677" w:rsidRPr="000E609F">
        <w:rPr>
          <w:rtl/>
        </w:rPr>
        <w:t xml:space="preserve"> عن زرارة</w:t>
      </w:r>
      <w:r w:rsidR="00424FB2">
        <w:rPr>
          <w:rtl/>
        </w:rPr>
        <w:t>،</w:t>
      </w:r>
      <w:r w:rsidR="00D95677" w:rsidRPr="000E609F">
        <w:rPr>
          <w:rtl/>
        </w:rPr>
        <w:t xml:space="preserve"> عن أبي جعفر </w:t>
      </w:r>
      <w:r w:rsidR="00DC3BAA" w:rsidRPr="00DC3BAA">
        <w:rPr>
          <w:rStyle w:val="libAlaemChar"/>
          <w:rtl/>
        </w:rPr>
        <w:t>عليه‌السلام</w:t>
      </w:r>
      <w:r w:rsidR="00D95677" w:rsidRPr="000E609F">
        <w:rPr>
          <w:rtl/>
        </w:rPr>
        <w:t xml:space="preserve"> قال</w:t>
      </w:r>
      <w:r w:rsidR="00424FB2">
        <w:rPr>
          <w:rtl/>
        </w:rPr>
        <w:t>:</w:t>
      </w:r>
      <w:r w:rsidR="00D95677">
        <w:rPr>
          <w:rtl/>
        </w:rPr>
        <w:t xml:space="preserve"> « </w:t>
      </w:r>
      <w:r w:rsidR="00D95677" w:rsidRPr="000E609F">
        <w:rPr>
          <w:rtl/>
        </w:rPr>
        <w:t>لا</w:t>
      </w:r>
      <w:r w:rsidR="00D95677">
        <w:rPr>
          <w:rtl/>
        </w:rPr>
        <w:t xml:space="preserve"> </w:t>
      </w:r>
      <w:r w:rsidR="00D95677" w:rsidRPr="000E609F">
        <w:rPr>
          <w:rtl/>
        </w:rPr>
        <w:t>تدخل بالجارية حتى تتم لها تسع سنين أو عشر سنين »</w:t>
      </w:r>
      <w:r w:rsidR="00D95677">
        <w:rPr>
          <w:rtl/>
        </w:rPr>
        <w:t>.</w:t>
      </w:r>
      <w:r w:rsidR="00D95677" w:rsidRPr="000E609F">
        <w:rPr>
          <w:rtl/>
        </w:rPr>
        <w:t xml:space="preserve"> وقال سمعته يقول</w:t>
      </w:r>
      <w:r w:rsidR="00424FB2">
        <w:rPr>
          <w:rtl/>
        </w:rPr>
        <w:t>:</w:t>
      </w:r>
      <w:r w:rsidR="00D95677">
        <w:rPr>
          <w:rtl/>
        </w:rPr>
        <w:t xml:space="preserve"> </w:t>
      </w:r>
      <w:r w:rsidR="00D95677" w:rsidRPr="000E609F">
        <w:rPr>
          <w:rtl/>
        </w:rPr>
        <w:t>« تسع أو عشر »</w:t>
      </w:r>
      <w:r w:rsidR="00D95677">
        <w:rPr>
          <w:rtl/>
        </w:rPr>
        <w:t>.</w:t>
      </w:r>
    </w:p>
    <w:p w:rsidR="00D95677" w:rsidRPr="000E609F" w:rsidRDefault="00D95677" w:rsidP="002646DC">
      <w:pPr>
        <w:pStyle w:val="Heading2Center"/>
        <w:rPr>
          <w:rtl/>
        </w:rPr>
      </w:pPr>
      <w:bookmarkStart w:id="422" w:name="_Toc364830843"/>
      <w:bookmarkStart w:id="423" w:name="_Toc379712182"/>
      <w:r w:rsidRPr="000E609F">
        <w:rPr>
          <w:rtl/>
        </w:rPr>
        <w:t>37</w:t>
      </w:r>
      <w:r>
        <w:rPr>
          <w:rtl/>
        </w:rPr>
        <w:t xml:space="preserve"> - </w:t>
      </w:r>
      <w:r w:rsidRPr="002646DC">
        <w:rPr>
          <w:rStyle w:val="libAlaemHeading2Char"/>
          <w:rtl/>
        </w:rPr>
        <w:t>(</w:t>
      </w:r>
      <w:r w:rsidRPr="000E609F">
        <w:rPr>
          <w:rtl/>
        </w:rPr>
        <w:t xml:space="preserve"> باب كراهة الرهبانية</w:t>
      </w:r>
      <w:r w:rsidR="00424FB2">
        <w:rPr>
          <w:rtl/>
        </w:rPr>
        <w:t>،</w:t>
      </w:r>
      <w:r w:rsidRPr="000E609F">
        <w:rPr>
          <w:rtl/>
        </w:rPr>
        <w:t xml:space="preserve"> وترك الباه</w:t>
      </w:r>
      <w:r w:rsidR="00424FB2">
        <w:rPr>
          <w:rtl/>
        </w:rPr>
        <w:t>،</w:t>
      </w:r>
      <w:bookmarkStart w:id="424" w:name="_Toc364830844"/>
      <w:bookmarkEnd w:id="422"/>
      <w:r>
        <w:rPr>
          <w:rtl/>
        </w:rPr>
        <w:t xml:space="preserve"> </w:t>
      </w:r>
      <w:r w:rsidRPr="000E609F">
        <w:rPr>
          <w:rtl/>
        </w:rPr>
        <w:t xml:space="preserve">كذا اللحم والطيب </w:t>
      </w:r>
      <w:r w:rsidRPr="002646DC">
        <w:rPr>
          <w:rStyle w:val="libAlaemHeading2Char"/>
          <w:rtl/>
        </w:rPr>
        <w:t>)</w:t>
      </w:r>
      <w:bookmarkEnd w:id="424"/>
      <w:bookmarkEnd w:id="423"/>
    </w:p>
    <w:p w:rsidR="00D95677" w:rsidRPr="000E609F" w:rsidRDefault="002646DC" w:rsidP="001538AC">
      <w:pPr>
        <w:pStyle w:val="libNormal"/>
        <w:rPr>
          <w:rtl/>
        </w:rPr>
      </w:pPr>
      <w:r w:rsidRPr="002646DC">
        <w:rPr>
          <w:rStyle w:val="libNumChar"/>
          <w:rtl/>
        </w:rPr>
        <w:t>[16530]</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علي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Pr>
          <w:rtl/>
        </w:rPr>
        <w:t xml:space="preserve"> « </w:t>
      </w:r>
      <w:r w:rsidR="00D95677" w:rsidRPr="000E609F">
        <w:rPr>
          <w:rtl/>
        </w:rPr>
        <w:t>جاء</w:t>
      </w:r>
      <w:r w:rsidR="00D95677">
        <w:rPr>
          <w:rtl/>
        </w:rPr>
        <w:t xml:space="preserve"> </w:t>
      </w:r>
      <w:r w:rsidR="00D95677" w:rsidRPr="000E609F">
        <w:rPr>
          <w:rtl/>
        </w:rPr>
        <w:t xml:space="preserve">عثمان بن مظعون إلى رسول الله </w:t>
      </w:r>
      <w:r w:rsidR="00DC3BAA" w:rsidRPr="00DC3BAA">
        <w:rPr>
          <w:rStyle w:val="libAlaemChar"/>
          <w:rtl/>
        </w:rPr>
        <w:t>صلى‌الله‌عليه‌وآله</w:t>
      </w:r>
      <w:r w:rsidR="00424FB2">
        <w:rPr>
          <w:rtl/>
        </w:rPr>
        <w:t>،</w:t>
      </w:r>
      <w:r w:rsidR="00D95677" w:rsidRPr="000E609F">
        <w:rPr>
          <w:rtl/>
        </w:rPr>
        <w:t xml:space="preserve"> فقال</w:t>
      </w:r>
      <w:r w:rsidR="00424FB2">
        <w:rPr>
          <w:rtl/>
        </w:rPr>
        <w:t>:</w:t>
      </w:r>
      <w:r w:rsidR="00D95677" w:rsidRPr="000E609F">
        <w:rPr>
          <w:rtl/>
        </w:rPr>
        <w:t xml:space="preserve"> يا رسول</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3</w:t>
      </w:r>
      <w:r>
        <w:rPr>
          <w:rtl/>
        </w:rPr>
        <w:t xml:space="preserve"> - </w:t>
      </w:r>
      <w:r w:rsidRPr="000E609F">
        <w:rPr>
          <w:rtl/>
        </w:rPr>
        <w:t>نوادر أحمد بن محمد بن عيسى ص 71</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دعائم الاسلام ج 2 ص 214 ح 786</w:t>
      </w:r>
      <w:r>
        <w:rPr>
          <w:rtl/>
        </w:rPr>
        <w:t>.</w:t>
      </w:r>
      <w:r w:rsidRPr="000E609F">
        <w:rPr>
          <w:rtl/>
        </w:rPr>
        <w:t xml:space="preserve"> 5 بل الصدوق في الخصال ص 320</w:t>
      </w:r>
      <w:r w:rsidR="00424FB2">
        <w:rPr>
          <w:rtl/>
        </w:rPr>
        <w:t>،</w:t>
      </w:r>
      <w:r w:rsidRPr="000E609F">
        <w:rPr>
          <w:rtl/>
        </w:rPr>
        <w:t xml:space="preserve"> وعنه في البحار ج 103 ص 288</w:t>
      </w:r>
      <w:r w:rsidR="00424FB2">
        <w:rPr>
          <w:rtl/>
        </w:rPr>
        <w:t>،</w:t>
      </w:r>
      <w:r w:rsidRPr="000E609F">
        <w:rPr>
          <w:rtl/>
        </w:rPr>
        <w:t xml:space="preserve"> علما بأن الحديث الذي قبله في البحار عن أمالي الطوسي</w:t>
      </w:r>
      <w:r w:rsidR="00424FB2">
        <w:rPr>
          <w:rtl/>
        </w:rPr>
        <w:t>،</w:t>
      </w:r>
      <w:r w:rsidRPr="000E609F">
        <w:rPr>
          <w:rtl/>
        </w:rPr>
        <w:t xml:space="preserve"> والسند المذكور أعلاه ملفق من الحديثين</w:t>
      </w:r>
      <w:r w:rsidR="00424FB2">
        <w:rPr>
          <w:rtl/>
        </w:rPr>
        <w:t>،</w:t>
      </w:r>
      <w:r>
        <w:rPr>
          <w:rtl/>
        </w:rPr>
        <w:t xml:space="preserve"> </w:t>
      </w:r>
      <w:r w:rsidRPr="000E609F">
        <w:rPr>
          <w:rtl/>
        </w:rPr>
        <w:t>فراجع</w:t>
      </w:r>
      <w:r>
        <w:rPr>
          <w:rtl/>
        </w:rPr>
        <w:t>.</w:t>
      </w:r>
    </w:p>
    <w:p w:rsidR="00D95677" w:rsidRPr="000E609F" w:rsidRDefault="00D95677" w:rsidP="00D95677">
      <w:pPr>
        <w:pStyle w:val="libFootnoteCenterBold"/>
        <w:rPr>
          <w:rtl/>
        </w:rPr>
      </w:pPr>
      <w:r w:rsidRPr="000E609F">
        <w:rPr>
          <w:rtl/>
        </w:rPr>
        <w:t>الباب 37</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190 ح 688</w:t>
      </w:r>
      <w:r>
        <w:rPr>
          <w:rtl/>
        </w:rPr>
        <w:t>.</w:t>
      </w:r>
    </w:p>
    <w:p w:rsidR="00D95677" w:rsidRPr="000E609F" w:rsidRDefault="00D95677" w:rsidP="00D95677">
      <w:pPr>
        <w:pStyle w:val="libNormal0"/>
        <w:rPr>
          <w:rtl/>
        </w:rPr>
      </w:pPr>
      <w:r>
        <w:rPr>
          <w:rtl/>
        </w:rPr>
        <w:br w:type="page"/>
      </w:r>
      <w:r w:rsidRPr="000E609F">
        <w:rPr>
          <w:rtl/>
        </w:rPr>
        <w:lastRenderedPageBreak/>
        <w:t>الله</w:t>
      </w:r>
      <w:r w:rsidR="00424FB2">
        <w:rPr>
          <w:rtl/>
        </w:rPr>
        <w:t>،</w:t>
      </w:r>
      <w:r w:rsidRPr="000E609F">
        <w:rPr>
          <w:rtl/>
        </w:rPr>
        <w:t xml:space="preserve"> قد غلبني حديث النفس</w:t>
      </w:r>
      <w:r w:rsidR="00424FB2">
        <w:rPr>
          <w:rtl/>
        </w:rPr>
        <w:t>،</w:t>
      </w:r>
      <w:r w:rsidRPr="000E609F">
        <w:rPr>
          <w:rtl/>
        </w:rPr>
        <w:t xml:space="preserve"> ولم أحدث شيئا حتى أستأمرك </w:t>
      </w:r>
      <w:r w:rsidRPr="00D95677">
        <w:rPr>
          <w:rStyle w:val="libFootnotenumChar"/>
          <w:rtl/>
        </w:rPr>
        <w:t>(1)</w:t>
      </w:r>
      <w:r w:rsidR="00424FB2">
        <w:rPr>
          <w:rtl/>
        </w:rPr>
        <w:t>،</w:t>
      </w:r>
      <w:r w:rsidRPr="000E609F">
        <w:rPr>
          <w:rtl/>
        </w:rPr>
        <w:t xml:space="preserve"> قال</w:t>
      </w:r>
      <w:r w:rsidR="00424FB2">
        <w:rPr>
          <w:rtl/>
        </w:rPr>
        <w:t>:</w:t>
      </w:r>
      <w:r>
        <w:rPr>
          <w:rtl/>
        </w:rPr>
        <w:t xml:space="preserve"> </w:t>
      </w:r>
      <w:r w:rsidRPr="000E609F">
        <w:rPr>
          <w:rtl/>
        </w:rPr>
        <w:t>بم حدثتك نفسك يا عثمان</w:t>
      </w:r>
      <w:r>
        <w:rPr>
          <w:rtl/>
        </w:rPr>
        <w:t>؟</w:t>
      </w:r>
      <w:r w:rsidRPr="000E609F">
        <w:rPr>
          <w:rtl/>
        </w:rPr>
        <w:t xml:space="preserve"> قال</w:t>
      </w:r>
      <w:r w:rsidR="00424FB2">
        <w:rPr>
          <w:rtl/>
        </w:rPr>
        <w:t>:</w:t>
      </w:r>
      <w:r w:rsidRPr="000E609F">
        <w:rPr>
          <w:rtl/>
        </w:rPr>
        <w:t xml:space="preserve"> هممت أن أسيح في الأرض</w:t>
      </w:r>
      <w:r w:rsidR="00424FB2">
        <w:rPr>
          <w:rtl/>
        </w:rPr>
        <w:t>،</w:t>
      </w:r>
      <w:r w:rsidRPr="000E609F">
        <w:rPr>
          <w:rtl/>
        </w:rPr>
        <w:t xml:space="preserve"> قال</w:t>
      </w:r>
      <w:r w:rsidR="00424FB2">
        <w:rPr>
          <w:rtl/>
        </w:rPr>
        <w:t>:</w:t>
      </w:r>
      <w:r w:rsidRPr="000E609F">
        <w:rPr>
          <w:rtl/>
        </w:rPr>
        <w:t xml:space="preserve"> فلا</w:t>
      </w:r>
      <w:r>
        <w:rPr>
          <w:rtl/>
        </w:rPr>
        <w:t xml:space="preserve"> </w:t>
      </w:r>
      <w:r w:rsidRPr="000E609F">
        <w:rPr>
          <w:rtl/>
        </w:rPr>
        <w:t>تسح فيها</w:t>
      </w:r>
      <w:r w:rsidR="00424FB2">
        <w:rPr>
          <w:rtl/>
        </w:rPr>
        <w:t>،</w:t>
      </w:r>
      <w:r w:rsidRPr="000E609F">
        <w:rPr>
          <w:rtl/>
        </w:rPr>
        <w:t xml:space="preserve"> فإن سياحة أمتي المساجد</w:t>
      </w:r>
      <w:r w:rsidR="00424FB2">
        <w:rPr>
          <w:rtl/>
        </w:rPr>
        <w:t>،</w:t>
      </w:r>
      <w:r w:rsidRPr="000E609F">
        <w:rPr>
          <w:rtl/>
        </w:rPr>
        <w:t xml:space="preserve"> قال</w:t>
      </w:r>
      <w:r w:rsidR="00424FB2">
        <w:rPr>
          <w:rtl/>
        </w:rPr>
        <w:t>:</w:t>
      </w:r>
      <w:r w:rsidRPr="000E609F">
        <w:rPr>
          <w:rtl/>
        </w:rPr>
        <w:t xml:space="preserve"> هممت أن أحرم اللحم على</w:t>
      </w:r>
      <w:r>
        <w:rPr>
          <w:rtl/>
        </w:rPr>
        <w:t xml:space="preserve"> </w:t>
      </w:r>
      <w:r w:rsidRPr="000E609F">
        <w:rPr>
          <w:rtl/>
        </w:rPr>
        <w:t>نفسي</w:t>
      </w:r>
      <w:r w:rsidR="00424FB2">
        <w:rPr>
          <w:rtl/>
        </w:rPr>
        <w:t>،</w:t>
      </w:r>
      <w:r w:rsidRPr="000E609F">
        <w:rPr>
          <w:rtl/>
        </w:rPr>
        <w:t xml:space="preserve"> فقال</w:t>
      </w:r>
      <w:r w:rsidR="00424FB2">
        <w:rPr>
          <w:rtl/>
        </w:rPr>
        <w:t>:</w:t>
      </w:r>
      <w:r w:rsidRPr="000E609F">
        <w:rPr>
          <w:rtl/>
        </w:rPr>
        <w:t xml:space="preserve"> فلا تفعل</w:t>
      </w:r>
      <w:r w:rsidR="00424FB2">
        <w:rPr>
          <w:rtl/>
        </w:rPr>
        <w:t>،</w:t>
      </w:r>
      <w:r w:rsidRPr="000E609F">
        <w:rPr>
          <w:rtl/>
        </w:rPr>
        <w:t xml:space="preserve"> فإني لأشتهيه وآكله</w:t>
      </w:r>
      <w:r w:rsidR="00424FB2">
        <w:rPr>
          <w:rtl/>
        </w:rPr>
        <w:t>،</w:t>
      </w:r>
      <w:r w:rsidRPr="000E609F">
        <w:rPr>
          <w:rtl/>
        </w:rPr>
        <w:t xml:space="preserve"> ولو سألت الله أن يطعمنيه</w:t>
      </w:r>
      <w:r>
        <w:rPr>
          <w:rtl/>
        </w:rPr>
        <w:t xml:space="preserve"> </w:t>
      </w:r>
      <w:r w:rsidRPr="000E609F">
        <w:rPr>
          <w:rtl/>
        </w:rPr>
        <w:t>كل يوم لفعل</w:t>
      </w:r>
      <w:r w:rsidR="00424FB2">
        <w:rPr>
          <w:rtl/>
        </w:rPr>
        <w:t>،</w:t>
      </w:r>
      <w:r w:rsidRPr="000E609F">
        <w:rPr>
          <w:rtl/>
        </w:rPr>
        <w:t xml:space="preserve"> قال</w:t>
      </w:r>
      <w:r w:rsidR="00424FB2">
        <w:rPr>
          <w:rtl/>
        </w:rPr>
        <w:t>:</w:t>
      </w:r>
      <w:r w:rsidRPr="000E609F">
        <w:rPr>
          <w:rtl/>
        </w:rPr>
        <w:t xml:space="preserve"> وهممت أن أجب </w:t>
      </w:r>
      <w:r w:rsidRPr="00D95677">
        <w:rPr>
          <w:rStyle w:val="libFootnotenumChar"/>
          <w:rtl/>
        </w:rPr>
        <w:t>(1)</w:t>
      </w:r>
      <w:r w:rsidRPr="000E609F">
        <w:rPr>
          <w:rtl/>
        </w:rPr>
        <w:t xml:space="preserve"> نفسي</w:t>
      </w:r>
      <w:r w:rsidR="00424FB2">
        <w:rPr>
          <w:rtl/>
        </w:rPr>
        <w:t>،</w:t>
      </w:r>
      <w:r w:rsidRPr="000E609F">
        <w:rPr>
          <w:rtl/>
        </w:rPr>
        <w:t xml:space="preserve"> قال</w:t>
      </w:r>
      <w:r w:rsidR="00424FB2">
        <w:rPr>
          <w:rtl/>
        </w:rPr>
        <w:t>:</w:t>
      </w:r>
      <w:r w:rsidRPr="000E609F">
        <w:rPr>
          <w:rtl/>
        </w:rPr>
        <w:t xml:space="preserve"> يا عثمان ليس منا</w:t>
      </w:r>
      <w:r>
        <w:rPr>
          <w:rtl/>
        </w:rPr>
        <w:t xml:space="preserve"> </w:t>
      </w:r>
      <w:r w:rsidRPr="000E609F">
        <w:rPr>
          <w:rtl/>
        </w:rPr>
        <w:t>من فعل ذلك بنفسه ولا بأحد</w:t>
      </w:r>
      <w:r w:rsidR="00424FB2">
        <w:rPr>
          <w:rtl/>
        </w:rPr>
        <w:t>،</w:t>
      </w:r>
      <w:r w:rsidRPr="000E609F">
        <w:rPr>
          <w:rtl/>
        </w:rPr>
        <w:t xml:space="preserve"> إن وجاء </w:t>
      </w:r>
      <w:r w:rsidRPr="00D95677">
        <w:rPr>
          <w:rStyle w:val="libFootnotenumChar"/>
          <w:rtl/>
        </w:rPr>
        <w:t>(3)</w:t>
      </w:r>
      <w:r w:rsidRPr="000E609F">
        <w:rPr>
          <w:rtl/>
        </w:rPr>
        <w:t xml:space="preserve"> أمتي الصيام</w:t>
      </w:r>
      <w:r w:rsidR="00424FB2">
        <w:rPr>
          <w:rtl/>
        </w:rPr>
        <w:t>،</w:t>
      </w:r>
      <w:r w:rsidRPr="000E609F">
        <w:rPr>
          <w:rtl/>
        </w:rPr>
        <w:t xml:space="preserve"> قال</w:t>
      </w:r>
      <w:r w:rsidR="00424FB2">
        <w:rPr>
          <w:rtl/>
        </w:rPr>
        <w:t>:</w:t>
      </w:r>
      <w:r w:rsidRPr="000E609F">
        <w:rPr>
          <w:rtl/>
        </w:rPr>
        <w:t xml:space="preserve"> وهممت أن</w:t>
      </w:r>
      <w:r>
        <w:rPr>
          <w:rtl/>
        </w:rPr>
        <w:t xml:space="preserve"> </w:t>
      </w:r>
      <w:r w:rsidRPr="000E609F">
        <w:rPr>
          <w:rtl/>
        </w:rPr>
        <w:t>أحرم خولة على نفسي يعني امرأته قال</w:t>
      </w:r>
      <w:r w:rsidR="00424FB2">
        <w:rPr>
          <w:rtl/>
        </w:rPr>
        <w:t>:</w:t>
      </w:r>
      <w:r w:rsidRPr="000E609F">
        <w:rPr>
          <w:rtl/>
        </w:rPr>
        <w:t xml:space="preserve"> لا تفعل يا عثمان </w:t>
      </w:r>
      <w:r>
        <w:rPr>
          <w:rFonts w:hint="cs"/>
          <w:rtl/>
        </w:rPr>
        <w:t>»</w:t>
      </w:r>
      <w:r w:rsidRPr="000E609F">
        <w:rPr>
          <w:rtl/>
        </w:rPr>
        <w:t xml:space="preserve"> الخبر</w:t>
      </w:r>
      <w:r>
        <w:rPr>
          <w:rtl/>
        </w:rPr>
        <w:t>.</w:t>
      </w:r>
    </w:p>
    <w:p w:rsidR="00D95677" w:rsidRPr="000E609F" w:rsidRDefault="002646DC" w:rsidP="001538AC">
      <w:pPr>
        <w:pStyle w:val="libNormal"/>
        <w:rPr>
          <w:rtl/>
        </w:rPr>
      </w:pPr>
      <w:r w:rsidRPr="002646DC">
        <w:rPr>
          <w:rStyle w:val="libNumChar"/>
          <w:rtl/>
        </w:rPr>
        <w:t>[16531]</w:t>
      </w:r>
      <w:r w:rsidR="00D95677" w:rsidRPr="000E609F">
        <w:rPr>
          <w:rtl/>
        </w:rPr>
        <w:t xml:space="preserve"> 2</w:t>
      </w:r>
      <w:r w:rsidR="00D95677">
        <w:rPr>
          <w:rtl/>
        </w:rPr>
        <w:t xml:space="preserve"> - </w:t>
      </w:r>
      <w:r w:rsidR="00D95677" w:rsidRPr="000E609F">
        <w:rPr>
          <w:rtl/>
        </w:rPr>
        <w:t xml:space="preserve">وعن جعفر بن محمد </w:t>
      </w:r>
      <w:r w:rsidR="00DC3BAA" w:rsidRPr="00DC3BAA">
        <w:rPr>
          <w:rStyle w:val="libAlaemChar"/>
          <w:rtl/>
        </w:rPr>
        <w:t>عليه‌السلام</w:t>
      </w:r>
      <w:r w:rsidR="00424FB2">
        <w:rPr>
          <w:rtl/>
        </w:rPr>
        <w:t>،</w:t>
      </w:r>
      <w:r w:rsidR="00D95677" w:rsidRPr="000E609F">
        <w:rPr>
          <w:rtl/>
        </w:rPr>
        <w:t xml:space="preserve"> أنه سئل عن رجل دخله الخوف من الله</w:t>
      </w:r>
      <w:r w:rsidR="00424FB2">
        <w:rPr>
          <w:rtl/>
        </w:rPr>
        <w:t>،</w:t>
      </w:r>
      <w:r w:rsidR="00D95677" w:rsidRPr="000E609F">
        <w:rPr>
          <w:rtl/>
        </w:rPr>
        <w:t xml:space="preserve"> حتى ترك النساء والطعام الطيب</w:t>
      </w:r>
      <w:r w:rsidR="00424FB2">
        <w:rPr>
          <w:rtl/>
        </w:rPr>
        <w:t>،</w:t>
      </w:r>
      <w:r w:rsidR="00D95677" w:rsidRPr="000E609F">
        <w:rPr>
          <w:rtl/>
        </w:rPr>
        <w:t xml:space="preserve"> ولا يقدر على أن</w:t>
      </w:r>
      <w:r w:rsidR="00D95677">
        <w:rPr>
          <w:rtl/>
        </w:rPr>
        <w:t xml:space="preserve"> </w:t>
      </w:r>
      <w:r w:rsidR="00D95677" w:rsidRPr="000E609F">
        <w:rPr>
          <w:rtl/>
        </w:rPr>
        <w:t>يرفع رأسه إلى السماء تعظيما لله</w:t>
      </w:r>
      <w:r w:rsidR="00424FB2">
        <w:rPr>
          <w:rtl/>
        </w:rPr>
        <w:t>،</w:t>
      </w:r>
      <w:r w:rsidR="00D95677" w:rsidRPr="000E609F">
        <w:rPr>
          <w:rtl/>
        </w:rPr>
        <w:t xml:space="preserve"> فقال </w:t>
      </w:r>
      <w:r w:rsidR="00DC3BAA" w:rsidRPr="00DC3BAA">
        <w:rPr>
          <w:rStyle w:val="libAlaemChar"/>
          <w:rtl/>
        </w:rPr>
        <w:t>عليه‌السلام</w:t>
      </w:r>
      <w:r w:rsidR="00424FB2">
        <w:rPr>
          <w:rtl/>
        </w:rPr>
        <w:t>:</w:t>
      </w:r>
      <w:r w:rsidR="00D95677">
        <w:rPr>
          <w:rtl/>
        </w:rPr>
        <w:t xml:space="preserve"> « </w:t>
      </w:r>
      <w:r w:rsidR="00D95677" w:rsidRPr="000E609F">
        <w:rPr>
          <w:rtl/>
        </w:rPr>
        <w:t>أما قولك في ترك</w:t>
      </w:r>
      <w:r w:rsidR="00D95677">
        <w:rPr>
          <w:rtl/>
        </w:rPr>
        <w:t xml:space="preserve"> </w:t>
      </w:r>
      <w:r w:rsidR="00D95677" w:rsidRPr="000E609F">
        <w:rPr>
          <w:rtl/>
        </w:rPr>
        <w:t>النساء</w:t>
      </w:r>
      <w:r w:rsidR="00424FB2">
        <w:rPr>
          <w:rtl/>
        </w:rPr>
        <w:t>،</w:t>
      </w:r>
      <w:r w:rsidR="00D95677" w:rsidRPr="000E609F">
        <w:rPr>
          <w:rtl/>
        </w:rPr>
        <w:t xml:space="preserve"> فقد علمت ما كان لرسول الله </w:t>
      </w:r>
      <w:r w:rsidR="00DC3BAA" w:rsidRPr="00DC3BAA">
        <w:rPr>
          <w:rStyle w:val="libAlaemChar"/>
          <w:rtl/>
        </w:rPr>
        <w:t>صلى‌الله‌عليه‌وآله</w:t>
      </w:r>
      <w:r w:rsidR="00D95677" w:rsidRPr="000E609F">
        <w:rPr>
          <w:rtl/>
        </w:rPr>
        <w:t xml:space="preserve"> منهن</w:t>
      </w:r>
      <w:r w:rsidR="00424FB2">
        <w:rPr>
          <w:rtl/>
        </w:rPr>
        <w:t>،</w:t>
      </w:r>
      <w:r w:rsidR="00D95677" w:rsidRPr="000E609F">
        <w:rPr>
          <w:rtl/>
        </w:rPr>
        <w:t xml:space="preserve"> وأما</w:t>
      </w:r>
      <w:r w:rsidR="00D95677">
        <w:rPr>
          <w:rtl/>
        </w:rPr>
        <w:t xml:space="preserve"> </w:t>
      </w:r>
      <w:r w:rsidR="00D95677" w:rsidRPr="000E609F">
        <w:rPr>
          <w:rtl/>
        </w:rPr>
        <w:t>قولك في ترك الطعام والطيب</w:t>
      </w:r>
      <w:r w:rsidR="00424FB2">
        <w:rPr>
          <w:rtl/>
        </w:rPr>
        <w:t>،</w:t>
      </w:r>
      <w:r w:rsidR="00D95677" w:rsidRPr="000E609F">
        <w:rPr>
          <w:rtl/>
        </w:rPr>
        <w:t xml:space="preserve"> فقد كان رسول الله </w:t>
      </w:r>
      <w:r w:rsidR="00DC3BAA" w:rsidRPr="00DC3BAA">
        <w:rPr>
          <w:rStyle w:val="libAlaemChar"/>
          <w:rtl/>
        </w:rPr>
        <w:t>صلى‌الله‌عليه‌وآله</w:t>
      </w:r>
      <w:r w:rsidR="00D95677">
        <w:rPr>
          <w:rtl/>
        </w:rPr>
        <w:t xml:space="preserve"> </w:t>
      </w:r>
      <w:r w:rsidR="00D95677" w:rsidRPr="000E609F">
        <w:rPr>
          <w:rtl/>
        </w:rPr>
        <w:t>يأكل اللحم والعسل</w:t>
      </w:r>
      <w:r w:rsidR="00424FB2">
        <w:rPr>
          <w:rtl/>
        </w:rPr>
        <w:t>،</w:t>
      </w:r>
      <w:r w:rsidR="00D95677" w:rsidRPr="000E609F">
        <w:rPr>
          <w:rtl/>
        </w:rPr>
        <w:t xml:space="preserve"> وأما قولك أنه دخله الخوف من الله حتى لا يستطيع</w:t>
      </w:r>
      <w:r w:rsidR="00D95677">
        <w:rPr>
          <w:rtl/>
        </w:rPr>
        <w:t xml:space="preserve"> </w:t>
      </w:r>
      <w:r w:rsidR="00D95677" w:rsidRPr="000E609F">
        <w:rPr>
          <w:rtl/>
        </w:rPr>
        <w:t xml:space="preserve">أن يرفع رأسه </w:t>
      </w:r>
      <w:r w:rsidR="00D95677" w:rsidRPr="00D95677">
        <w:rPr>
          <w:rStyle w:val="libFootnotenumChar"/>
          <w:rtl/>
        </w:rPr>
        <w:t>(1)</w:t>
      </w:r>
      <w:r w:rsidR="00424FB2">
        <w:rPr>
          <w:rtl/>
        </w:rPr>
        <w:t>،</w:t>
      </w:r>
      <w:r w:rsidR="00D95677" w:rsidRPr="000E609F">
        <w:rPr>
          <w:rtl/>
        </w:rPr>
        <w:t xml:space="preserve"> فإنما الخشوع في القلب</w:t>
      </w:r>
      <w:r w:rsidR="00424FB2">
        <w:rPr>
          <w:rtl/>
        </w:rPr>
        <w:t>،</w:t>
      </w:r>
      <w:r w:rsidR="00D95677" w:rsidRPr="000E609F">
        <w:rPr>
          <w:rtl/>
        </w:rPr>
        <w:t xml:space="preserve"> ومن ذا يكون أخشع وأخوف لله</w:t>
      </w:r>
      <w:r w:rsidR="00D95677">
        <w:rPr>
          <w:rtl/>
        </w:rPr>
        <w:t xml:space="preserve"> </w:t>
      </w:r>
      <w:r w:rsidR="00D95677" w:rsidRPr="000E609F">
        <w:rPr>
          <w:rtl/>
        </w:rPr>
        <w:t xml:space="preserve">من رسول الله </w:t>
      </w:r>
      <w:r w:rsidR="00DC3BAA" w:rsidRPr="00DC3BAA">
        <w:rPr>
          <w:rStyle w:val="libAlaemChar"/>
          <w:rtl/>
        </w:rPr>
        <w:t>صلى‌الله‌عليه‌وآله</w:t>
      </w:r>
      <w:r w:rsidR="00424FB2">
        <w:rPr>
          <w:rtl/>
        </w:rPr>
        <w:t>،</w:t>
      </w:r>
      <w:r w:rsidR="00D95677" w:rsidRPr="000E609F">
        <w:rPr>
          <w:rtl/>
        </w:rPr>
        <w:t xml:space="preserve"> فما كان يفعل هذا</w:t>
      </w:r>
      <w:r w:rsidR="00424FB2">
        <w:rPr>
          <w:rtl/>
        </w:rPr>
        <w:t>،</w:t>
      </w:r>
      <w:r w:rsidR="00D95677" w:rsidRPr="000E609F">
        <w:rPr>
          <w:rtl/>
        </w:rPr>
        <w:t xml:space="preserve"> وقد قال الله عز</w:t>
      </w:r>
      <w:r w:rsidR="00D95677">
        <w:rPr>
          <w:rtl/>
        </w:rPr>
        <w:t xml:space="preserve"> </w:t>
      </w:r>
      <w:r w:rsidR="00D95677" w:rsidRPr="000E609F">
        <w:rPr>
          <w:rtl/>
        </w:rPr>
        <w:t xml:space="preserve">وجل </w:t>
      </w:r>
      <w:r w:rsidR="0004393A">
        <w:rPr>
          <w:rStyle w:val="libAlaemChar"/>
          <w:rtl/>
        </w:rPr>
        <w:t xml:space="preserve">( </w:t>
      </w:r>
      <w:r w:rsidR="004B7DCF" w:rsidRPr="004B7DCF">
        <w:rPr>
          <w:rStyle w:val="libAieChar"/>
          <w:rtl/>
        </w:rPr>
        <w:t>لَّقَدْ كَانَ لَكُمْ فِي رَ‌سُولِ اللَّـهِ أُسْوَةٌ حَسَنَةٌ لِّمَن كَانَ يَرْ‌جُو اللَّـهَ وَالْيَوْمَ الْآخِرَ‌</w:t>
      </w:r>
      <w:r w:rsidR="0004393A">
        <w:rPr>
          <w:rStyle w:val="libAlaemChar"/>
          <w:rtl/>
        </w:rPr>
        <w:t xml:space="preserve"> )</w:t>
      </w:r>
      <w:r w:rsidR="00D95677" w:rsidRPr="000E609F">
        <w:rPr>
          <w:rtl/>
        </w:rPr>
        <w:t xml:space="preserve"> </w:t>
      </w:r>
      <w:r w:rsidR="00D95677" w:rsidRPr="00D95677">
        <w:rPr>
          <w:rStyle w:val="libFootnotenumChar"/>
          <w:rtl/>
        </w:rPr>
        <w:t>(2)</w:t>
      </w:r>
      <w:r w:rsidR="00D95677" w:rsidRPr="000E609F">
        <w:rPr>
          <w:rtl/>
        </w:rPr>
        <w:t xml:space="preserve">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1538AC">
      <w:pPr>
        <w:pStyle w:val="libNormal"/>
        <w:rPr>
          <w:rtl/>
        </w:rPr>
      </w:pPr>
      <w:r w:rsidRPr="00D95677">
        <w:rPr>
          <w:rStyle w:val="libFootnoteChar"/>
          <w:rtl/>
        </w:rPr>
        <w:t>(1) في الحجرية</w:t>
      </w:r>
      <w:r w:rsidR="00424FB2">
        <w:rPr>
          <w:rStyle w:val="libFootnoteChar"/>
          <w:rtl/>
        </w:rPr>
        <w:t>:</w:t>
      </w:r>
      <w:r w:rsidRPr="00D95677">
        <w:rPr>
          <w:rStyle w:val="libFootnoteChar"/>
          <w:rtl/>
        </w:rPr>
        <w:t xml:space="preserve"> « استأمرك </w:t>
      </w:r>
      <w:r>
        <w:rPr>
          <w:rFonts w:hint="cs"/>
          <w:rtl/>
        </w:rPr>
        <w:t>»</w:t>
      </w:r>
      <w:r w:rsidRPr="00D95677">
        <w:rPr>
          <w:rStyle w:val="libFootnoteChar"/>
          <w:rtl/>
        </w:rPr>
        <w:t xml:space="preserve"> وما أثبتناه من المصدر.</w:t>
      </w:r>
    </w:p>
    <w:p w:rsidR="00D95677" w:rsidRPr="000E609F" w:rsidRDefault="00D95677" w:rsidP="00D95677">
      <w:pPr>
        <w:pStyle w:val="libFootnote"/>
        <w:rPr>
          <w:rtl/>
        </w:rPr>
      </w:pPr>
      <w:r w:rsidRPr="000E609F">
        <w:rPr>
          <w:rtl/>
        </w:rPr>
        <w:t>(2) الجب بفتح الجيم وتشديد الباء</w:t>
      </w:r>
      <w:r w:rsidR="00424FB2">
        <w:rPr>
          <w:rtl/>
        </w:rPr>
        <w:t>:</w:t>
      </w:r>
      <w:r w:rsidRPr="000E609F">
        <w:rPr>
          <w:rtl/>
        </w:rPr>
        <w:t xml:space="preserve"> قطع الذكر ( النهاية ج 1 ص 233 )</w:t>
      </w:r>
      <w:r>
        <w:rPr>
          <w:rtl/>
        </w:rPr>
        <w:t>.</w:t>
      </w:r>
    </w:p>
    <w:p w:rsidR="00D95677" w:rsidRPr="000E609F" w:rsidRDefault="00D95677" w:rsidP="00D95677">
      <w:pPr>
        <w:pStyle w:val="libFootnote"/>
        <w:rPr>
          <w:rtl/>
        </w:rPr>
      </w:pPr>
      <w:r w:rsidRPr="000E609F">
        <w:rPr>
          <w:rtl/>
        </w:rPr>
        <w:t>(3) الوجاء</w:t>
      </w:r>
      <w:r w:rsidR="00424FB2">
        <w:rPr>
          <w:rtl/>
        </w:rPr>
        <w:t>:</w:t>
      </w:r>
      <w:r w:rsidRPr="000E609F">
        <w:rPr>
          <w:rtl/>
        </w:rPr>
        <w:t xml:space="preserve"> الخصاء</w:t>
      </w:r>
      <w:r w:rsidR="00424FB2">
        <w:rPr>
          <w:rtl/>
        </w:rPr>
        <w:t>،</w:t>
      </w:r>
      <w:r w:rsidRPr="000E609F">
        <w:rPr>
          <w:rtl/>
        </w:rPr>
        <w:t xml:space="preserve"> شبه الصوم به لأنه يكسر الشهوة ( النهاية ج 5 ص 152 ومجمع</w:t>
      </w:r>
      <w:r>
        <w:rPr>
          <w:rtl/>
        </w:rPr>
        <w:t xml:space="preserve"> </w:t>
      </w:r>
      <w:r w:rsidRPr="000E609F">
        <w:rPr>
          <w:rtl/>
        </w:rPr>
        <w:t>البحرين ج 1 ص 430 )</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193 ح 702</w:t>
      </w:r>
      <w:r>
        <w:rPr>
          <w:rtl/>
        </w:rPr>
        <w:t>.</w:t>
      </w:r>
    </w:p>
    <w:p w:rsidR="00D95677" w:rsidRPr="000E609F" w:rsidRDefault="00D95677" w:rsidP="00D95677">
      <w:pPr>
        <w:pStyle w:val="libFootnote"/>
        <w:rPr>
          <w:rtl/>
        </w:rPr>
      </w:pPr>
      <w:r w:rsidRPr="000E609F">
        <w:rPr>
          <w:rtl/>
        </w:rPr>
        <w:t>(1) في المصدر زيادة</w:t>
      </w:r>
      <w:r w:rsidR="00424FB2">
        <w:rPr>
          <w:rtl/>
        </w:rPr>
        <w:t>:</w:t>
      </w:r>
      <w:r w:rsidRPr="000E609F">
        <w:rPr>
          <w:rtl/>
        </w:rPr>
        <w:t xml:space="preserve"> إلى السماء</w:t>
      </w:r>
      <w:r>
        <w:rPr>
          <w:rtl/>
        </w:rPr>
        <w:t>.</w:t>
      </w:r>
    </w:p>
    <w:p w:rsidR="00D95677" w:rsidRPr="000E609F" w:rsidRDefault="00D95677" w:rsidP="00D95677">
      <w:pPr>
        <w:pStyle w:val="libFootnote"/>
        <w:rPr>
          <w:rtl/>
        </w:rPr>
      </w:pPr>
      <w:r w:rsidRPr="000E609F">
        <w:rPr>
          <w:rtl/>
        </w:rPr>
        <w:t>(2) الأحزاب 33</w:t>
      </w:r>
      <w:r w:rsidR="00424FB2">
        <w:rPr>
          <w:rtl/>
        </w:rPr>
        <w:t>:</w:t>
      </w:r>
      <w:r w:rsidRPr="000E609F">
        <w:rPr>
          <w:rtl/>
        </w:rPr>
        <w:t xml:space="preserve"> 21</w:t>
      </w:r>
      <w:r>
        <w:rPr>
          <w:rtl/>
        </w:rPr>
        <w:t>.</w:t>
      </w:r>
    </w:p>
    <w:p w:rsidR="00D95677" w:rsidRPr="000E609F" w:rsidRDefault="00D95677" w:rsidP="002646DC">
      <w:pPr>
        <w:pStyle w:val="Heading2Center"/>
        <w:rPr>
          <w:rtl/>
        </w:rPr>
      </w:pPr>
      <w:r>
        <w:rPr>
          <w:rtl/>
        </w:rPr>
        <w:br w:type="page"/>
      </w:r>
      <w:bookmarkStart w:id="425" w:name="_Toc364830845"/>
      <w:bookmarkStart w:id="426" w:name="_Toc379712183"/>
      <w:r w:rsidRPr="000E609F">
        <w:rPr>
          <w:rtl/>
        </w:rPr>
        <w:lastRenderedPageBreak/>
        <w:t>38</w:t>
      </w:r>
      <w:r>
        <w:rPr>
          <w:rtl/>
        </w:rPr>
        <w:t xml:space="preserve"> - </w:t>
      </w:r>
      <w:r w:rsidRPr="002646DC">
        <w:rPr>
          <w:rStyle w:val="libAlaemHeading2Char"/>
          <w:rtl/>
        </w:rPr>
        <w:t>(</w:t>
      </w:r>
      <w:r w:rsidRPr="000E609F">
        <w:rPr>
          <w:rtl/>
        </w:rPr>
        <w:t xml:space="preserve"> باب استحباب تخفيف مؤونة التزويج</w:t>
      </w:r>
      <w:r w:rsidR="00424FB2">
        <w:rPr>
          <w:rtl/>
        </w:rPr>
        <w:t>،</w:t>
      </w:r>
      <w:r w:rsidRPr="000E609F">
        <w:rPr>
          <w:rtl/>
        </w:rPr>
        <w:t xml:space="preserve"> وتقليل</w:t>
      </w:r>
      <w:r>
        <w:rPr>
          <w:rtl/>
        </w:rPr>
        <w:t xml:space="preserve"> </w:t>
      </w:r>
      <w:r w:rsidRPr="000E609F">
        <w:rPr>
          <w:rtl/>
        </w:rPr>
        <w:t>المهر</w:t>
      </w:r>
      <w:r w:rsidR="00424FB2">
        <w:rPr>
          <w:rtl/>
        </w:rPr>
        <w:t>،</w:t>
      </w:r>
      <w:r w:rsidRPr="000E609F">
        <w:rPr>
          <w:rtl/>
        </w:rPr>
        <w:t xml:space="preserve"> وكراهة تكثيره </w:t>
      </w:r>
      <w:r w:rsidRPr="002646DC">
        <w:rPr>
          <w:rStyle w:val="libAlaemHeading2Char"/>
          <w:rtl/>
        </w:rPr>
        <w:t>)</w:t>
      </w:r>
      <w:bookmarkEnd w:id="425"/>
      <w:bookmarkEnd w:id="426"/>
    </w:p>
    <w:p w:rsidR="00D95677" w:rsidRPr="000E609F" w:rsidRDefault="002646DC" w:rsidP="001538AC">
      <w:pPr>
        <w:pStyle w:val="libNormal"/>
        <w:rPr>
          <w:rtl/>
        </w:rPr>
      </w:pPr>
      <w:r w:rsidRPr="002646DC">
        <w:rPr>
          <w:rStyle w:val="libNumChar"/>
          <w:rtl/>
        </w:rPr>
        <w:t>[16532]</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علي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sidRPr="000E609F">
        <w:rPr>
          <w:rtl/>
        </w:rPr>
        <w:t xml:space="preserve"> من</w:t>
      </w:r>
      <w:r w:rsidR="00D95677">
        <w:rPr>
          <w:rtl/>
        </w:rPr>
        <w:t xml:space="preserve"> </w:t>
      </w:r>
      <w:r w:rsidR="00D95677" w:rsidRPr="000E609F">
        <w:rPr>
          <w:rtl/>
        </w:rPr>
        <w:t>« يمن المرأة تيسير نكاحها</w:t>
      </w:r>
      <w:r w:rsidR="00424FB2">
        <w:rPr>
          <w:rtl/>
        </w:rPr>
        <w:t>،</w:t>
      </w:r>
      <w:r w:rsidR="00D95677" w:rsidRPr="000E609F">
        <w:rPr>
          <w:rtl/>
        </w:rPr>
        <w:t xml:space="preserve"> وتيسير رحمها »</w:t>
      </w:r>
      <w:r w:rsidR="00D95677">
        <w:rPr>
          <w:rtl/>
        </w:rPr>
        <w:t>.</w:t>
      </w:r>
    </w:p>
    <w:p w:rsidR="00D95677" w:rsidRPr="000E609F" w:rsidRDefault="002646DC" w:rsidP="001538AC">
      <w:pPr>
        <w:pStyle w:val="libNormal"/>
        <w:rPr>
          <w:rtl/>
        </w:rPr>
      </w:pPr>
      <w:r w:rsidRPr="002646DC">
        <w:rPr>
          <w:rStyle w:val="libNumChar"/>
          <w:rtl/>
        </w:rPr>
        <w:t>[16533]</w:t>
      </w:r>
      <w:r w:rsidR="00D95677" w:rsidRPr="000E609F">
        <w:rPr>
          <w:rtl/>
        </w:rPr>
        <w:t xml:space="preserve"> 2</w:t>
      </w:r>
      <w:r w:rsidR="00D95677">
        <w:rPr>
          <w:rtl/>
        </w:rPr>
        <w:t xml:space="preserve"> - </w:t>
      </w:r>
      <w:r w:rsidR="00D95677" w:rsidRPr="000E609F">
        <w:rPr>
          <w:rtl/>
        </w:rPr>
        <w:t xml:space="preserve">وعن رسول الله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sidRPr="000E609F">
        <w:rPr>
          <w:rtl/>
        </w:rPr>
        <w:t xml:space="preserve"> « أفضل</w:t>
      </w:r>
      <w:r w:rsidR="00D95677">
        <w:rPr>
          <w:rtl/>
        </w:rPr>
        <w:t xml:space="preserve"> </w:t>
      </w:r>
      <w:r w:rsidR="00D95677" w:rsidRPr="000E609F">
        <w:rPr>
          <w:rtl/>
        </w:rPr>
        <w:t>نساء أمتي أقلهن مهرا</w:t>
      </w:r>
      <w:r w:rsidR="00424FB2">
        <w:rPr>
          <w:rtl/>
        </w:rPr>
        <w:t>،</w:t>
      </w:r>
      <w:r w:rsidR="00D95677" w:rsidRPr="000E609F">
        <w:rPr>
          <w:rtl/>
        </w:rPr>
        <w:t xml:space="preserve"> وأحسنهن وجها وعفة </w:t>
      </w:r>
      <w:r w:rsidR="00D95677" w:rsidRPr="00D95677">
        <w:rPr>
          <w:rStyle w:val="libFootnotenumChar"/>
          <w:rtl/>
        </w:rPr>
        <w:t>(1)</w:t>
      </w:r>
      <w:r w:rsidR="00D95677" w:rsidRPr="000E609F">
        <w:rPr>
          <w:rtl/>
        </w:rPr>
        <w:t xml:space="preserve"> »</w:t>
      </w:r>
      <w:r w:rsidR="00D95677">
        <w:rPr>
          <w:rtl/>
        </w:rPr>
        <w:t>.</w:t>
      </w:r>
    </w:p>
    <w:p w:rsidR="00D95677" w:rsidRPr="000E609F" w:rsidRDefault="002646DC" w:rsidP="001538AC">
      <w:pPr>
        <w:pStyle w:val="libNormal"/>
        <w:rPr>
          <w:rtl/>
        </w:rPr>
      </w:pPr>
      <w:r w:rsidRPr="002646DC">
        <w:rPr>
          <w:rStyle w:val="libNumChar"/>
          <w:rtl/>
        </w:rPr>
        <w:t>[16534]</w:t>
      </w:r>
      <w:r w:rsidR="00D95677" w:rsidRPr="000E609F">
        <w:rPr>
          <w:rtl/>
        </w:rPr>
        <w:t xml:space="preserve"> 3</w:t>
      </w:r>
      <w:r w:rsidR="00D95677">
        <w:rPr>
          <w:rtl/>
        </w:rPr>
        <w:t xml:space="preserve"> - </w:t>
      </w:r>
      <w:r w:rsidR="00D95677" w:rsidRPr="000E609F">
        <w:rPr>
          <w:rtl/>
        </w:rPr>
        <w:t xml:space="preserve">وعنه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sidRPr="000E609F">
        <w:rPr>
          <w:rtl/>
        </w:rPr>
        <w:t xml:space="preserve"> « إن كان الشؤم في</w:t>
      </w:r>
      <w:r w:rsidR="00D95677">
        <w:rPr>
          <w:rtl/>
        </w:rPr>
        <w:t xml:space="preserve"> </w:t>
      </w:r>
      <w:r w:rsidR="00D95677" w:rsidRPr="000E609F">
        <w:rPr>
          <w:rtl/>
        </w:rPr>
        <w:t>شئ</w:t>
      </w:r>
      <w:r w:rsidR="00424FB2">
        <w:rPr>
          <w:rtl/>
        </w:rPr>
        <w:t>،</w:t>
      </w:r>
      <w:r w:rsidR="00D95677" w:rsidRPr="000E609F">
        <w:rPr>
          <w:rtl/>
        </w:rPr>
        <w:t xml:space="preserve"> ففي المرأة والدار والدابة »</w:t>
      </w:r>
      <w:r w:rsidR="00D95677">
        <w:rPr>
          <w:rtl/>
        </w:rPr>
        <w:t>.</w:t>
      </w:r>
    </w:p>
    <w:p w:rsidR="00D95677" w:rsidRPr="000E609F" w:rsidRDefault="002646DC" w:rsidP="001538AC">
      <w:pPr>
        <w:pStyle w:val="libNormal"/>
        <w:rPr>
          <w:rtl/>
        </w:rPr>
      </w:pPr>
      <w:r w:rsidRPr="002646DC">
        <w:rPr>
          <w:rStyle w:val="libNumChar"/>
          <w:rtl/>
        </w:rPr>
        <w:t>[16535]</w:t>
      </w:r>
      <w:r w:rsidR="00D95677" w:rsidRPr="000E609F">
        <w:rPr>
          <w:rtl/>
        </w:rPr>
        <w:t xml:space="preserve"> 4</w:t>
      </w:r>
      <w:r w:rsidR="00D95677">
        <w:rPr>
          <w:rtl/>
        </w:rPr>
        <w:t xml:space="preserve"> - </w:t>
      </w:r>
      <w:r w:rsidR="00D95677" w:rsidRPr="000E609F">
        <w:rPr>
          <w:rtl/>
        </w:rPr>
        <w:t>الجعفريات</w:t>
      </w:r>
      <w:r w:rsidR="00424FB2">
        <w:rPr>
          <w:rtl/>
        </w:rPr>
        <w:t>:</w:t>
      </w:r>
      <w:r w:rsidR="00D95677" w:rsidRPr="000E609F">
        <w:rPr>
          <w:rtl/>
        </w:rPr>
        <w:t xml:space="preserve"> أخبرنا عبد الله</w:t>
      </w:r>
      <w:r w:rsidR="00424FB2">
        <w:rPr>
          <w:rtl/>
        </w:rPr>
        <w:t>،</w:t>
      </w:r>
      <w:r w:rsidR="00D95677" w:rsidRPr="000E609F">
        <w:rPr>
          <w:rtl/>
        </w:rPr>
        <w:t xml:space="preserve"> أخبرنا محمد</w:t>
      </w:r>
      <w:r w:rsidR="00424FB2">
        <w:rPr>
          <w:rtl/>
        </w:rPr>
        <w:t>،</w:t>
      </w:r>
      <w:r w:rsidR="00D95677" w:rsidRPr="000E609F">
        <w:rPr>
          <w:rtl/>
        </w:rPr>
        <w:t xml:space="preserve"> حدثني موسى</w:t>
      </w:r>
      <w:r w:rsidR="00D95677">
        <w:rPr>
          <w:rtl/>
        </w:rPr>
        <w:t xml:space="preserve"> </w:t>
      </w:r>
      <w:r w:rsidR="00D95677" w:rsidRPr="000E609F">
        <w:rPr>
          <w:rtl/>
        </w:rPr>
        <w:t>قال</w:t>
      </w:r>
      <w:r w:rsidR="00424FB2">
        <w:rPr>
          <w:rtl/>
        </w:rPr>
        <w:t>:</w:t>
      </w:r>
      <w:r w:rsidR="00D95677" w:rsidRPr="000E609F">
        <w:rPr>
          <w:rtl/>
        </w:rPr>
        <w:t xml:space="preserve"> حدثنا أبي</w:t>
      </w:r>
      <w:r w:rsidR="00424FB2">
        <w:rPr>
          <w:rtl/>
        </w:rPr>
        <w:t>،</w:t>
      </w:r>
      <w:r w:rsidR="00D95677" w:rsidRPr="000E609F">
        <w:rPr>
          <w:rtl/>
        </w:rPr>
        <w:t xml:space="preserve"> عن أبيه</w:t>
      </w:r>
      <w:r w:rsidR="00424FB2">
        <w:rPr>
          <w:rtl/>
        </w:rPr>
        <w:t>،</w:t>
      </w:r>
      <w:r w:rsidR="00D95677" w:rsidRPr="000E609F">
        <w:rPr>
          <w:rtl/>
        </w:rPr>
        <w:t xml:space="preserve"> عن جده جعفر بن محمد</w:t>
      </w:r>
      <w:r w:rsidR="00424FB2">
        <w:rPr>
          <w:rtl/>
        </w:rPr>
        <w:t>،</w:t>
      </w:r>
      <w:r w:rsidR="00D95677" w:rsidRPr="000E609F">
        <w:rPr>
          <w:rtl/>
        </w:rPr>
        <w:t xml:space="preserve"> عن أبيه</w:t>
      </w:r>
      <w:r w:rsidR="00424FB2">
        <w:rPr>
          <w:rtl/>
        </w:rPr>
        <w:t>،</w:t>
      </w:r>
      <w:r w:rsidR="00D95677" w:rsidRPr="000E609F">
        <w:rPr>
          <w:rtl/>
        </w:rPr>
        <w:t xml:space="preserve"> عن جده</w:t>
      </w:r>
      <w:r w:rsidR="00D95677">
        <w:rPr>
          <w:rtl/>
        </w:rPr>
        <w:t xml:space="preserve"> </w:t>
      </w:r>
      <w:r w:rsidR="00D95677" w:rsidRPr="000E609F">
        <w:rPr>
          <w:rtl/>
        </w:rPr>
        <w:t>علي بن الحسين</w:t>
      </w:r>
      <w:r w:rsidR="00424FB2">
        <w:rPr>
          <w:rtl/>
        </w:rPr>
        <w:t>،</w:t>
      </w:r>
      <w:r w:rsidR="00D95677" w:rsidRPr="000E609F">
        <w:rPr>
          <w:rtl/>
        </w:rPr>
        <w:t xml:space="preserve"> عن أبيه</w:t>
      </w:r>
      <w:r w:rsidR="00424FB2">
        <w:rPr>
          <w:rtl/>
        </w:rPr>
        <w:t>،</w:t>
      </w:r>
      <w:r w:rsidR="00D95677" w:rsidRPr="000E609F">
        <w:rPr>
          <w:rtl/>
        </w:rPr>
        <w:t xml:space="preserve"> عن علي </w:t>
      </w:r>
      <w:r w:rsidR="00DC3BAA" w:rsidRPr="00DC3BAA">
        <w:rPr>
          <w:rStyle w:val="libAlaemChar"/>
          <w:rtl/>
        </w:rPr>
        <w:t>عليهم‌السلام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قال رسول</w:t>
      </w:r>
      <w:r w:rsidR="00D95677">
        <w:rPr>
          <w:rtl/>
        </w:rPr>
        <w:t xml:space="preserve"> </w:t>
      </w:r>
      <w:r w:rsidR="00D95677" w:rsidRPr="000E609F">
        <w:rPr>
          <w:rtl/>
        </w:rPr>
        <w:t xml:space="preserve">الله </w:t>
      </w:r>
      <w:r w:rsidR="00DC3BAA" w:rsidRPr="00DC3BAA">
        <w:rPr>
          <w:rStyle w:val="libAlaemChar"/>
          <w:rtl/>
        </w:rPr>
        <w:t>صلى‌الله‌عليه‌وآله</w:t>
      </w:r>
      <w:r w:rsidR="00D95677" w:rsidRPr="000E609F">
        <w:rPr>
          <w:rtl/>
        </w:rPr>
        <w:t xml:space="preserve"> أفضل</w:t>
      </w:r>
      <w:r w:rsidR="00D95677">
        <w:rPr>
          <w:rtl/>
        </w:rPr>
        <w:t xml:space="preserve"> نساء أمتي</w:t>
      </w:r>
      <w:r w:rsidR="00424FB2">
        <w:rPr>
          <w:rtl/>
        </w:rPr>
        <w:t>،</w:t>
      </w:r>
      <w:r w:rsidR="00D95677">
        <w:rPr>
          <w:rtl/>
        </w:rPr>
        <w:t xml:space="preserve"> أصبحهن وجها وأقلهن</w:t>
      </w:r>
      <w:r w:rsidR="00D95677">
        <w:rPr>
          <w:rFonts w:hint="cs"/>
          <w:rtl/>
        </w:rPr>
        <w:t xml:space="preserve"> </w:t>
      </w:r>
      <w:r w:rsidR="00D95677" w:rsidRPr="000E609F">
        <w:rPr>
          <w:rtl/>
        </w:rPr>
        <w:t>مهرا »</w:t>
      </w:r>
      <w:r w:rsidR="00D95677">
        <w:rPr>
          <w:rtl/>
        </w:rPr>
        <w:t>.</w:t>
      </w:r>
    </w:p>
    <w:p w:rsidR="00D95677" w:rsidRDefault="00D95677" w:rsidP="002646DC">
      <w:pPr>
        <w:pStyle w:val="Heading2Center"/>
        <w:rPr>
          <w:rtl/>
        </w:rPr>
      </w:pPr>
      <w:bookmarkStart w:id="427" w:name="_Toc364830846"/>
      <w:bookmarkStart w:id="428" w:name="_Toc379712184"/>
      <w:r w:rsidRPr="000E609F">
        <w:rPr>
          <w:rtl/>
        </w:rPr>
        <w:t>39</w:t>
      </w:r>
      <w:r>
        <w:rPr>
          <w:rtl/>
        </w:rPr>
        <w:t xml:space="preserve"> - </w:t>
      </w:r>
      <w:r w:rsidRPr="002646DC">
        <w:rPr>
          <w:rStyle w:val="libAlaemHeading2Char"/>
          <w:rtl/>
        </w:rPr>
        <w:t>(</w:t>
      </w:r>
      <w:r w:rsidRPr="000E609F">
        <w:rPr>
          <w:rtl/>
        </w:rPr>
        <w:t xml:space="preserve"> باب استحباب صلاة ركعتين لمن أراد التزويج</w:t>
      </w:r>
      <w:r w:rsidR="00424FB2">
        <w:rPr>
          <w:rtl/>
        </w:rPr>
        <w:t>،</w:t>
      </w:r>
      <w:bookmarkStart w:id="429" w:name="_Toc364830847"/>
      <w:bookmarkEnd w:id="427"/>
      <w:r>
        <w:rPr>
          <w:rtl/>
        </w:rPr>
        <w:t xml:space="preserve"> </w:t>
      </w:r>
      <w:r w:rsidRPr="000E609F">
        <w:rPr>
          <w:rtl/>
        </w:rPr>
        <w:t xml:space="preserve">والدعاء بالمأثور </w:t>
      </w:r>
      <w:r>
        <w:rPr>
          <w:rtl/>
        </w:rPr>
        <w:t>عند ذلك</w:t>
      </w:r>
      <w:r w:rsidR="00424FB2">
        <w:rPr>
          <w:rtl/>
        </w:rPr>
        <w:t>،</w:t>
      </w:r>
      <w:r>
        <w:rPr>
          <w:rtl/>
        </w:rPr>
        <w:t xml:space="preserve"> والتسمية عند الجماع </w:t>
      </w:r>
      <w:r w:rsidRPr="002646DC">
        <w:rPr>
          <w:rStyle w:val="libAlaemHeading2Char"/>
          <w:rtl/>
        </w:rPr>
        <w:t>)</w:t>
      </w:r>
      <w:bookmarkEnd w:id="429"/>
      <w:bookmarkEnd w:id="428"/>
    </w:p>
    <w:p w:rsidR="00D95677" w:rsidRPr="000E609F" w:rsidRDefault="002646DC" w:rsidP="001538AC">
      <w:pPr>
        <w:pStyle w:val="libNormal"/>
        <w:rPr>
          <w:rtl/>
        </w:rPr>
      </w:pPr>
      <w:r w:rsidRPr="002646DC">
        <w:rPr>
          <w:rStyle w:val="libNumChar"/>
          <w:rtl/>
        </w:rPr>
        <w:t>[16536]</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أخبرنا عبد الله أخبرنا محمد</w:t>
      </w:r>
      <w:r w:rsidR="00424FB2">
        <w:rPr>
          <w:rtl/>
        </w:rPr>
        <w:t>،</w:t>
      </w:r>
      <w:r w:rsidR="00D95677" w:rsidRPr="000E609F">
        <w:rPr>
          <w:rtl/>
        </w:rPr>
        <w:t xml:space="preserve"> حدثي موسى</w:t>
      </w:r>
      <w:r w:rsidR="00424FB2">
        <w:rPr>
          <w:rtl/>
        </w:rPr>
        <w:t>،</w:t>
      </w:r>
      <w:r w:rsidR="00D95677">
        <w:rPr>
          <w:rtl/>
        </w:rPr>
        <w:t xml:space="preserve"> </w:t>
      </w:r>
      <w:r w:rsidR="00D95677" w:rsidRPr="000E609F">
        <w:rPr>
          <w:rtl/>
        </w:rPr>
        <w:t>قال</w:t>
      </w:r>
      <w:r w:rsidR="00424FB2">
        <w:rPr>
          <w:rtl/>
        </w:rPr>
        <w:t>:</w:t>
      </w:r>
      <w:r w:rsidR="00D95677" w:rsidRPr="000E609F">
        <w:rPr>
          <w:rtl/>
        </w:rPr>
        <w:t xml:space="preserve"> حدثنا أبي</w:t>
      </w:r>
      <w:r w:rsidR="00424FB2">
        <w:rPr>
          <w:rtl/>
        </w:rPr>
        <w:t>،</w:t>
      </w:r>
      <w:r w:rsidR="00D95677" w:rsidRPr="000E609F">
        <w:rPr>
          <w:rtl/>
        </w:rPr>
        <w:t xml:space="preserve"> عن أبيه</w:t>
      </w:r>
      <w:r w:rsidR="00424FB2">
        <w:rPr>
          <w:rtl/>
        </w:rPr>
        <w:t>،</w:t>
      </w:r>
      <w:r w:rsidR="00D95677" w:rsidRPr="000E609F">
        <w:rPr>
          <w:rtl/>
        </w:rPr>
        <w:t xml:space="preserve"> عن جده جعفر بن محمد</w:t>
      </w:r>
      <w:r w:rsidR="00424FB2">
        <w:rPr>
          <w:rtl/>
        </w:rPr>
        <w:t>،</w:t>
      </w:r>
      <w:r w:rsidR="00D95677" w:rsidRPr="000E609F">
        <w:rPr>
          <w:rtl/>
        </w:rPr>
        <w:t xml:space="preserve"> عن أبيه عن جده</w:t>
      </w:r>
    </w:p>
    <w:p w:rsidR="00D95677" w:rsidRPr="000E609F" w:rsidRDefault="00D95677" w:rsidP="00D95677">
      <w:pPr>
        <w:pStyle w:val="libLine"/>
        <w:rPr>
          <w:rtl/>
        </w:rPr>
      </w:pPr>
      <w:r w:rsidRPr="000E609F">
        <w:rPr>
          <w:rtl/>
        </w:rPr>
        <w:t>__________________</w:t>
      </w:r>
    </w:p>
    <w:p w:rsidR="00D95677" w:rsidRDefault="00D95677" w:rsidP="00D95677">
      <w:pPr>
        <w:pStyle w:val="libFootnoteCenterBold"/>
        <w:rPr>
          <w:rtl/>
        </w:rPr>
      </w:pPr>
      <w:r w:rsidRPr="000E609F">
        <w:rPr>
          <w:rtl/>
        </w:rPr>
        <w:t>الباب 38</w:t>
      </w:r>
    </w:p>
    <w:p w:rsidR="00D95677" w:rsidRPr="000E609F" w:rsidRDefault="00D95677" w:rsidP="00D95677">
      <w:pPr>
        <w:pStyle w:val="libFootnote0"/>
        <w:rPr>
          <w:rtl/>
        </w:rPr>
      </w:pPr>
      <w:r>
        <w:rPr>
          <w:rFonts w:hint="cs"/>
          <w:rtl/>
        </w:rPr>
        <w:t xml:space="preserve">1 - </w:t>
      </w:r>
      <w:r w:rsidRPr="000E609F">
        <w:rPr>
          <w:rtl/>
        </w:rPr>
        <w:t>دعائم الاسلام ج 2 ص 221 ح 825</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197 ح 724</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أصبحهن وجها</w:t>
      </w:r>
      <w:r w:rsidR="00424FB2">
        <w:rPr>
          <w:rtl/>
        </w:rPr>
        <w:t>،</w:t>
      </w:r>
      <w:r w:rsidRPr="000E609F">
        <w:rPr>
          <w:rtl/>
        </w:rPr>
        <w:t xml:space="preserve"> وأقلهن مهرا</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دعائم الاسلام ج 2 ص 198 ح 727</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الجعفريات ص 92</w:t>
      </w:r>
      <w:r>
        <w:rPr>
          <w:rtl/>
        </w:rPr>
        <w:t>.</w:t>
      </w:r>
    </w:p>
    <w:p w:rsidR="00D95677" w:rsidRPr="000E609F" w:rsidRDefault="00D95677" w:rsidP="00D95677">
      <w:pPr>
        <w:pStyle w:val="libFootnoteCenterBold"/>
        <w:rPr>
          <w:rtl/>
        </w:rPr>
      </w:pPr>
      <w:r w:rsidRPr="000E609F">
        <w:rPr>
          <w:rtl/>
        </w:rPr>
        <w:t>الباب 39</w:t>
      </w:r>
    </w:p>
    <w:p w:rsidR="00D95677" w:rsidRPr="000E609F" w:rsidRDefault="00D95677" w:rsidP="00D95677">
      <w:pPr>
        <w:pStyle w:val="libFootnote0"/>
        <w:rPr>
          <w:rtl/>
        </w:rPr>
      </w:pPr>
      <w:r w:rsidRPr="000E609F">
        <w:rPr>
          <w:rtl/>
        </w:rPr>
        <w:t>1</w:t>
      </w:r>
      <w:r>
        <w:rPr>
          <w:rtl/>
        </w:rPr>
        <w:t xml:space="preserve"> - </w:t>
      </w:r>
      <w:r w:rsidRPr="000E609F">
        <w:rPr>
          <w:rtl/>
        </w:rPr>
        <w:t>الجعفريات ص 109</w:t>
      </w:r>
      <w:r>
        <w:rPr>
          <w:rtl/>
        </w:rPr>
        <w:t>.</w:t>
      </w:r>
    </w:p>
    <w:p w:rsidR="00D95677" w:rsidRPr="000E609F" w:rsidRDefault="00D95677" w:rsidP="00D95677">
      <w:pPr>
        <w:pStyle w:val="libNormal0"/>
        <w:rPr>
          <w:rtl/>
        </w:rPr>
      </w:pPr>
      <w:r>
        <w:rPr>
          <w:rtl/>
        </w:rPr>
        <w:br w:type="page"/>
      </w:r>
      <w:r w:rsidRPr="000E609F">
        <w:rPr>
          <w:rtl/>
        </w:rPr>
        <w:lastRenderedPageBreak/>
        <w:t>علي بن الحسين</w:t>
      </w:r>
      <w:r w:rsidR="00424FB2">
        <w:rPr>
          <w:rtl/>
        </w:rPr>
        <w:t>،</w:t>
      </w:r>
      <w:r w:rsidRPr="000E609F">
        <w:rPr>
          <w:rtl/>
        </w:rPr>
        <w:t xml:space="preserve"> عن أبيه</w:t>
      </w:r>
      <w:r w:rsidR="00424FB2">
        <w:rPr>
          <w:rtl/>
        </w:rPr>
        <w:t>،</w:t>
      </w:r>
      <w:r w:rsidRPr="000E609F">
        <w:rPr>
          <w:rtl/>
        </w:rPr>
        <w:t xml:space="preserve"> عن علي </w:t>
      </w:r>
      <w:r w:rsidR="00DC3BAA" w:rsidRPr="00DC3BAA">
        <w:rPr>
          <w:rStyle w:val="libAlaemChar"/>
          <w:rtl/>
        </w:rPr>
        <w:t>عليهم‌السلام</w:t>
      </w:r>
      <w:r w:rsidR="00424FB2">
        <w:rPr>
          <w:rtl/>
        </w:rPr>
        <w:t>،</w:t>
      </w:r>
      <w:r w:rsidRPr="000E609F">
        <w:rPr>
          <w:rtl/>
        </w:rPr>
        <w:t xml:space="preserve"> قال</w:t>
      </w:r>
      <w:r w:rsidR="00424FB2">
        <w:rPr>
          <w:rtl/>
        </w:rPr>
        <w:t>:</w:t>
      </w:r>
      <w:r>
        <w:rPr>
          <w:rtl/>
        </w:rPr>
        <w:t xml:space="preserve"> « </w:t>
      </w:r>
      <w:r w:rsidRPr="000E609F">
        <w:rPr>
          <w:rtl/>
        </w:rPr>
        <w:t>من أراد</w:t>
      </w:r>
      <w:r>
        <w:rPr>
          <w:rtl/>
        </w:rPr>
        <w:t xml:space="preserve"> </w:t>
      </w:r>
      <w:r w:rsidRPr="000E609F">
        <w:rPr>
          <w:rtl/>
        </w:rPr>
        <w:t>منكم التزويج فليصل ركعتين</w:t>
      </w:r>
      <w:r w:rsidR="00424FB2">
        <w:rPr>
          <w:rtl/>
        </w:rPr>
        <w:t>،</w:t>
      </w:r>
      <w:r w:rsidRPr="000E609F">
        <w:rPr>
          <w:rtl/>
        </w:rPr>
        <w:t xml:space="preserve"> فليقرأ فيهما فاتحة الكتاب ويس</w:t>
      </w:r>
      <w:r w:rsidR="00424FB2">
        <w:rPr>
          <w:rtl/>
        </w:rPr>
        <w:t>،</w:t>
      </w:r>
      <w:r w:rsidRPr="000E609F">
        <w:rPr>
          <w:rtl/>
        </w:rPr>
        <w:t xml:space="preserve"> فإذا فرغ</w:t>
      </w:r>
      <w:r>
        <w:rPr>
          <w:rtl/>
        </w:rPr>
        <w:t xml:space="preserve"> </w:t>
      </w:r>
      <w:r w:rsidRPr="000E609F">
        <w:rPr>
          <w:rtl/>
        </w:rPr>
        <w:t>من الصلاة فليحمد الله تعالى وليثن عليه</w:t>
      </w:r>
      <w:r w:rsidR="00424FB2">
        <w:rPr>
          <w:rtl/>
        </w:rPr>
        <w:t>،</w:t>
      </w:r>
      <w:r w:rsidRPr="000E609F">
        <w:rPr>
          <w:rtl/>
        </w:rPr>
        <w:t xml:space="preserve"> وليقل</w:t>
      </w:r>
      <w:r w:rsidR="00424FB2">
        <w:rPr>
          <w:rtl/>
        </w:rPr>
        <w:t>:</w:t>
      </w:r>
      <w:r w:rsidRPr="000E609F">
        <w:rPr>
          <w:rtl/>
        </w:rPr>
        <w:t xml:space="preserve"> اللهم ارزقني زوجة</w:t>
      </w:r>
      <w:r>
        <w:rPr>
          <w:rtl/>
        </w:rPr>
        <w:t xml:space="preserve"> </w:t>
      </w:r>
      <w:r w:rsidRPr="000E609F">
        <w:rPr>
          <w:rtl/>
        </w:rPr>
        <w:t>ودودا ولودا شكورا غيورا</w:t>
      </w:r>
      <w:r w:rsidR="00424FB2">
        <w:rPr>
          <w:rtl/>
        </w:rPr>
        <w:t>،</w:t>
      </w:r>
      <w:r w:rsidRPr="000E609F">
        <w:rPr>
          <w:rtl/>
        </w:rPr>
        <w:t xml:space="preserve"> إن أحسنت شكرت</w:t>
      </w:r>
      <w:r w:rsidR="00424FB2">
        <w:rPr>
          <w:rtl/>
        </w:rPr>
        <w:t>،</w:t>
      </w:r>
      <w:r w:rsidRPr="000E609F">
        <w:rPr>
          <w:rtl/>
        </w:rPr>
        <w:t xml:space="preserve"> وإن أسأت غفرت</w:t>
      </w:r>
      <w:r w:rsidR="00424FB2">
        <w:rPr>
          <w:rtl/>
        </w:rPr>
        <w:t>،</w:t>
      </w:r>
      <w:r w:rsidRPr="000E609F">
        <w:rPr>
          <w:rtl/>
        </w:rPr>
        <w:t xml:space="preserve"> وإن</w:t>
      </w:r>
      <w:r>
        <w:rPr>
          <w:rtl/>
        </w:rPr>
        <w:t xml:space="preserve"> </w:t>
      </w:r>
      <w:r w:rsidRPr="000E609F">
        <w:rPr>
          <w:rtl/>
        </w:rPr>
        <w:t>ذكرت الله تعالى أعانت</w:t>
      </w:r>
      <w:r w:rsidR="00424FB2">
        <w:rPr>
          <w:rtl/>
        </w:rPr>
        <w:t>،</w:t>
      </w:r>
      <w:r w:rsidRPr="000E609F">
        <w:rPr>
          <w:rtl/>
        </w:rPr>
        <w:t xml:space="preserve"> وإن نسيت ذكرت</w:t>
      </w:r>
      <w:r w:rsidR="00424FB2">
        <w:rPr>
          <w:rtl/>
        </w:rPr>
        <w:t>،</w:t>
      </w:r>
      <w:r w:rsidRPr="000E609F">
        <w:rPr>
          <w:rtl/>
        </w:rPr>
        <w:t xml:space="preserve"> وإن خرجت من عندها</w:t>
      </w:r>
      <w:r>
        <w:rPr>
          <w:rtl/>
        </w:rPr>
        <w:t xml:space="preserve"> </w:t>
      </w:r>
      <w:r w:rsidRPr="000E609F">
        <w:rPr>
          <w:rtl/>
        </w:rPr>
        <w:t>حفظت</w:t>
      </w:r>
      <w:r w:rsidR="00424FB2">
        <w:rPr>
          <w:rtl/>
        </w:rPr>
        <w:t>،</w:t>
      </w:r>
      <w:r w:rsidRPr="000E609F">
        <w:rPr>
          <w:rtl/>
        </w:rPr>
        <w:t xml:space="preserve"> وإن دخلت عليها سرتني</w:t>
      </w:r>
      <w:r w:rsidR="00424FB2">
        <w:rPr>
          <w:rtl/>
        </w:rPr>
        <w:t>،</w:t>
      </w:r>
      <w:r w:rsidRPr="000E609F">
        <w:rPr>
          <w:rtl/>
        </w:rPr>
        <w:t xml:space="preserve"> وإن أمرتها أطاعتني</w:t>
      </w:r>
      <w:r w:rsidR="00424FB2">
        <w:rPr>
          <w:rtl/>
        </w:rPr>
        <w:t>،</w:t>
      </w:r>
      <w:r w:rsidRPr="000E609F">
        <w:rPr>
          <w:rtl/>
        </w:rPr>
        <w:t xml:space="preserve"> وإن أقسمت</w:t>
      </w:r>
      <w:r>
        <w:rPr>
          <w:rtl/>
        </w:rPr>
        <w:t xml:space="preserve"> </w:t>
      </w:r>
      <w:r w:rsidRPr="000E609F">
        <w:rPr>
          <w:rtl/>
        </w:rPr>
        <w:t>عليها أبرت قسمي</w:t>
      </w:r>
      <w:r w:rsidR="00424FB2">
        <w:rPr>
          <w:rtl/>
        </w:rPr>
        <w:t>،</w:t>
      </w:r>
      <w:r w:rsidRPr="000E609F">
        <w:rPr>
          <w:rtl/>
        </w:rPr>
        <w:t xml:space="preserve"> وإن غضبت عليها أرضتني</w:t>
      </w:r>
      <w:r w:rsidR="00424FB2">
        <w:rPr>
          <w:rtl/>
        </w:rPr>
        <w:t>،</w:t>
      </w:r>
      <w:r w:rsidRPr="000E609F">
        <w:rPr>
          <w:rtl/>
        </w:rPr>
        <w:t xml:space="preserve"> يا ذا الجلال والاكرام</w:t>
      </w:r>
      <w:r w:rsidR="00424FB2">
        <w:rPr>
          <w:rtl/>
        </w:rPr>
        <w:t>،</w:t>
      </w:r>
      <w:r>
        <w:rPr>
          <w:rtl/>
        </w:rPr>
        <w:t xml:space="preserve"> </w:t>
      </w:r>
      <w:r w:rsidRPr="000E609F">
        <w:rPr>
          <w:rtl/>
        </w:rPr>
        <w:t>هب لي ذلك فإنما أسألكه ولا آخذ إلا ما مننت وأعطيت</w:t>
      </w:r>
      <w:r w:rsidR="00424FB2">
        <w:rPr>
          <w:rtl/>
        </w:rPr>
        <w:t>،</w:t>
      </w:r>
      <w:r w:rsidRPr="000E609F">
        <w:rPr>
          <w:rtl/>
        </w:rPr>
        <w:t xml:space="preserve"> وقال</w:t>
      </w:r>
      <w:r w:rsidR="00424FB2">
        <w:rPr>
          <w:rtl/>
        </w:rPr>
        <w:t>:</w:t>
      </w:r>
      <w:r w:rsidRPr="000E609F">
        <w:rPr>
          <w:rtl/>
        </w:rPr>
        <w:t xml:space="preserve"> من فعل</w:t>
      </w:r>
      <w:r>
        <w:rPr>
          <w:rtl/>
        </w:rPr>
        <w:t xml:space="preserve"> </w:t>
      </w:r>
      <w:r w:rsidRPr="000E609F">
        <w:rPr>
          <w:rtl/>
        </w:rPr>
        <w:t>ذلك أعطاه الله ما سأل » الخبر</w:t>
      </w:r>
      <w:r>
        <w:rPr>
          <w:rtl/>
        </w:rPr>
        <w:t>.</w:t>
      </w:r>
    </w:p>
    <w:p w:rsidR="00D95677" w:rsidRPr="000E609F" w:rsidRDefault="002646DC" w:rsidP="001538AC">
      <w:pPr>
        <w:pStyle w:val="libNormal"/>
        <w:rPr>
          <w:rtl/>
        </w:rPr>
      </w:pPr>
      <w:r w:rsidRPr="002646DC">
        <w:rPr>
          <w:rStyle w:val="libNumChar"/>
          <w:rtl/>
        </w:rPr>
        <w:t>[16537]</w:t>
      </w:r>
      <w:r w:rsidR="00D95677" w:rsidRPr="000E609F">
        <w:rPr>
          <w:rtl/>
        </w:rPr>
        <w:t xml:space="preserve"> 2</w:t>
      </w:r>
      <w:r w:rsidR="00D95677">
        <w:rPr>
          <w:rtl/>
        </w:rPr>
        <w:t xml:space="preserve"> - </w:t>
      </w:r>
      <w:r w:rsidR="00D95677" w:rsidRPr="000E609F">
        <w:rPr>
          <w:rtl/>
        </w:rPr>
        <w:t>الصدوق في المقنع</w:t>
      </w:r>
      <w:r w:rsidR="00424FB2">
        <w:rPr>
          <w:rtl/>
        </w:rPr>
        <w:t>:</w:t>
      </w:r>
      <w:r w:rsidR="00D95677" w:rsidRPr="000E609F">
        <w:rPr>
          <w:rtl/>
        </w:rPr>
        <w:t xml:space="preserve"> فإذا أردت التزويج فصل ركعتين</w:t>
      </w:r>
      <w:r w:rsidR="00424FB2">
        <w:rPr>
          <w:rtl/>
        </w:rPr>
        <w:t>،</w:t>
      </w:r>
      <w:r w:rsidR="00D95677" w:rsidRPr="000E609F">
        <w:rPr>
          <w:rtl/>
        </w:rPr>
        <w:t xml:space="preserve"> واحمد</w:t>
      </w:r>
      <w:r w:rsidR="00D95677">
        <w:rPr>
          <w:rtl/>
        </w:rPr>
        <w:t xml:space="preserve"> </w:t>
      </w:r>
      <w:r w:rsidR="00D95677" w:rsidRPr="000E609F">
        <w:rPr>
          <w:rtl/>
        </w:rPr>
        <w:t>الله وارفع يديك وقل</w:t>
      </w:r>
      <w:r w:rsidR="00424FB2">
        <w:rPr>
          <w:rtl/>
        </w:rPr>
        <w:t>:</w:t>
      </w:r>
      <w:r w:rsidR="00D95677" w:rsidRPr="000E609F">
        <w:rPr>
          <w:rtl/>
        </w:rPr>
        <w:t xml:space="preserve"> اللهم إني أريد أن أتزوج</w:t>
      </w:r>
      <w:r w:rsidR="00424FB2">
        <w:rPr>
          <w:rtl/>
        </w:rPr>
        <w:t>،</w:t>
      </w:r>
      <w:r w:rsidR="00D95677" w:rsidRPr="000E609F">
        <w:rPr>
          <w:rtl/>
        </w:rPr>
        <w:t xml:space="preserve"> فقدر لي من النساء</w:t>
      </w:r>
      <w:r w:rsidR="00D95677">
        <w:rPr>
          <w:rtl/>
        </w:rPr>
        <w:t xml:space="preserve"> </w:t>
      </w:r>
      <w:r w:rsidR="00D95677" w:rsidRPr="000E609F">
        <w:rPr>
          <w:rtl/>
        </w:rPr>
        <w:t>أعفهن فرجا</w:t>
      </w:r>
      <w:r w:rsidR="00424FB2">
        <w:rPr>
          <w:rtl/>
        </w:rPr>
        <w:t>،</w:t>
      </w:r>
      <w:r w:rsidR="00D95677" w:rsidRPr="000E609F">
        <w:rPr>
          <w:rtl/>
        </w:rPr>
        <w:t xml:space="preserve"> وأحسنهن خلقا</w:t>
      </w:r>
      <w:r w:rsidR="00424FB2">
        <w:rPr>
          <w:rtl/>
        </w:rPr>
        <w:t>،</w:t>
      </w:r>
      <w:r w:rsidR="00D95677" w:rsidRPr="000E609F">
        <w:rPr>
          <w:rtl/>
        </w:rPr>
        <w:t xml:space="preserve"> وأحفظهن لي في نفسها ومالي</w:t>
      </w:r>
      <w:r w:rsidR="00424FB2">
        <w:rPr>
          <w:rtl/>
        </w:rPr>
        <w:t>،</w:t>
      </w:r>
      <w:r w:rsidR="00D95677" w:rsidRPr="000E609F">
        <w:rPr>
          <w:rtl/>
        </w:rPr>
        <w:t xml:space="preserve"> وأوسعهن</w:t>
      </w:r>
      <w:r w:rsidR="00D95677">
        <w:rPr>
          <w:rtl/>
        </w:rPr>
        <w:t xml:space="preserve"> </w:t>
      </w:r>
      <w:r w:rsidR="00D95677" w:rsidRPr="000E609F">
        <w:rPr>
          <w:rtl/>
        </w:rPr>
        <w:t>رزقا</w:t>
      </w:r>
      <w:r w:rsidR="00424FB2">
        <w:rPr>
          <w:rtl/>
        </w:rPr>
        <w:t>،</w:t>
      </w:r>
      <w:r w:rsidR="00D95677" w:rsidRPr="000E609F">
        <w:rPr>
          <w:rtl/>
        </w:rPr>
        <w:t xml:space="preserve"> وأعظمهن بركة</w:t>
      </w:r>
      <w:r w:rsidR="00424FB2">
        <w:rPr>
          <w:rtl/>
        </w:rPr>
        <w:t>،</w:t>
      </w:r>
      <w:r w:rsidR="00D95677" w:rsidRPr="000E609F">
        <w:rPr>
          <w:rtl/>
        </w:rPr>
        <w:t xml:space="preserve"> وقيض لي منها ولدا طيبا</w:t>
      </w:r>
      <w:r w:rsidR="00424FB2">
        <w:rPr>
          <w:rtl/>
        </w:rPr>
        <w:t>،</w:t>
      </w:r>
      <w:r w:rsidR="00D95677" w:rsidRPr="000E609F">
        <w:rPr>
          <w:rtl/>
        </w:rPr>
        <w:t xml:space="preserve"> تجعله لي خلفا صالحا في</w:t>
      </w:r>
      <w:r w:rsidR="00D95677">
        <w:rPr>
          <w:rtl/>
        </w:rPr>
        <w:t xml:space="preserve"> </w:t>
      </w:r>
      <w:r w:rsidR="00D95677" w:rsidRPr="000E609F">
        <w:rPr>
          <w:rtl/>
        </w:rPr>
        <w:t>حياتي وبعد موتي</w:t>
      </w:r>
      <w:r w:rsidR="00424FB2">
        <w:rPr>
          <w:rtl/>
        </w:rPr>
        <w:t>،</w:t>
      </w:r>
      <w:r w:rsidR="00D95677" w:rsidRPr="000E609F">
        <w:rPr>
          <w:rtl/>
        </w:rPr>
        <w:t xml:space="preserve"> وإذا دخلت عليك فخذ بناصيتها واستقبل بها القبلة</w:t>
      </w:r>
      <w:r w:rsidR="00D95677">
        <w:rPr>
          <w:rtl/>
        </w:rPr>
        <w:t xml:space="preserve"> </w:t>
      </w:r>
      <w:r w:rsidR="00D95677" w:rsidRPr="000E609F">
        <w:rPr>
          <w:rtl/>
        </w:rPr>
        <w:t>فقل</w:t>
      </w:r>
      <w:r w:rsidR="00424FB2">
        <w:rPr>
          <w:rtl/>
        </w:rPr>
        <w:t>:</w:t>
      </w:r>
      <w:r w:rsidR="00D95677" w:rsidRPr="000E609F">
        <w:rPr>
          <w:rtl/>
        </w:rPr>
        <w:t xml:space="preserve"> اللهم بأمانتك أخذتها</w:t>
      </w:r>
      <w:r w:rsidR="00424FB2">
        <w:rPr>
          <w:rtl/>
        </w:rPr>
        <w:t>،</w:t>
      </w:r>
      <w:r w:rsidR="00D95677" w:rsidRPr="000E609F">
        <w:rPr>
          <w:rtl/>
        </w:rPr>
        <w:t xml:space="preserve"> وبكلماتك استحللت فرجها</w:t>
      </w:r>
      <w:r w:rsidR="00424FB2">
        <w:rPr>
          <w:rtl/>
        </w:rPr>
        <w:t>،</w:t>
      </w:r>
      <w:r w:rsidR="00D95677" w:rsidRPr="000E609F">
        <w:rPr>
          <w:rtl/>
        </w:rPr>
        <w:t xml:space="preserve"> فإن قضيت لي</w:t>
      </w:r>
      <w:r w:rsidR="00D95677">
        <w:rPr>
          <w:rtl/>
        </w:rPr>
        <w:t xml:space="preserve"> </w:t>
      </w:r>
      <w:r w:rsidR="00D95677" w:rsidRPr="000E609F">
        <w:rPr>
          <w:rtl/>
        </w:rPr>
        <w:t>منها ولدا فاجعله مباركا تقيا</w:t>
      </w:r>
      <w:r w:rsidR="00424FB2">
        <w:rPr>
          <w:rtl/>
        </w:rPr>
        <w:t>،</w:t>
      </w:r>
      <w:r w:rsidR="00D95677" w:rsidRPr="000E609F">
        <w:rPr>
          <w:rtl/>
        </w:rPr>
        <w:t xml:space="preserve"> من شيعة آل محمد </w:t>
      </w:r>
      <w:r w:rsidR="00DC3BAA" w:rsidRPr="00DC3BAA">
        <w:rPr>
          <w:rStyle w:val="libAlaemChar"/>
          <w:rtl/>
        </w:rPr>
        <w:t>عليهم‌السلام</w:t>
      </w:r>
      <w:r w:rsidR="00424FB2">
        <w:rPr>
          <w:rtl/>
        </w:rPr>
        <w:t>،</w:t>
      </w:r>
      <w:r w:rsidR="00D95677" w:rsidRPr="000E609F">
        <w:rPr>
          <w:rtl/>
        </w:rPr>
        <w:t xml:space="preserve"> ولا</w:t>
      </w:r>
      <w:r w:rsidR="00D95677">
        <w:rPr>
          <w:rtl/>
        </w:rPr>
        <w:t xml:space="preserve"> </w:t>
      </w:r>
      <w:r w:rsidR="00D95677" w:rsidRPr="000E609F">
        <w:rPr>
          <w:rtl/>
        </w:rPr>
        <w:t>تجعل للشيطان فيه شركا ولا نصيبا</w:t>
      </w:r>
      <w:r w:rsidR="00D95677">
        <w:rPr>
          <w:rtl/>
        </w:rPr>
        <w:t>.</w:t>
      </w:r>
    </w:p>
    <w:p w:rsidR="00D95677" w:rsidRPr="000E609F" w:rsidRDefault="002646DC" w:rsidP="001538AC">
      <w:pPr>
        <w:pStyle w:val="libNormal"/>
        <w:rPr>
          <w:rtl/>
        </w:rPr>
      </w:pPr>
      <w:r w:rsidRPr="002646DC">
        <w:rPr>
          <w:rStyle w:val="libNumChar"/>
          <w:rtl/>
        </w:rPr>
        <w:t>[16538]</w:t>
      </w:r>
      <w:r w:rsidR="00D95677" w:rsidRPr="000E609F">
        <w:rPr>
          <w:rtl/>
        </w:rPr>
        <w:t xml:space="preserve"> 3</w:t>
      </w:r>
      <w:r w:rsidR="00D95677">
        <w:rPr>
          <w:rtl/>
        </w:rPr>
        <w:t xml:space="preserve"> - </w:t>
      </w:r>
      <w:r w:rsidR="00D95677" w:rsidRPr="000E609F">
        <w:rPr>
          <w:rtl/>
        </w:rPr>
        <w:t>الشيخ إبراهيم الكفعمي في الجنة</w:t>
      </w:r>
      <w:r w:rsidR="00424FB2">
        <w:rPr>
          <w:rtl/>
        </w:rPr>
        <w:t>:</w:t>
      </w:r>
      <w:r w:rsidR="00D95677" w:rsidRPr="000E609F">
        <w:rPr>
          <w:rtl/>
        </w:rPr>
        <w:t xml:space="preserve"> في خواص سورة الفرقان</w:t>
      </w:r>
      <w:r w:rsidR="00D95677">
        <w:rPr>
          <w:rtl/>
        </w:rPr>
        <w:t xml:space="preserve"> </w:t>
      </w:r>
      <w:r w:rsidR="00D95677" w:rsidRPr="000E609F">
        <w:rPr>
          <w:rtl/>
        </w:rPr>
        <w:t>قال</w:t>
      </w:r>
      <w:r w:rsidR="00424FB2">
        <w:rPr>
          <w:rtl/>
        </w:rPr>
        <w:t>:</w:t>
      </w:r>
      <w:r w:rsidR="00D95677" w:rsidRPr="000E609F">
        <w:rPr>
          <w:rtl/>
        </w:rPr>
        <w:t xml:space="preserve"> من كتب منها قوله</w:t>
      </w:r>
      <w:r w:rsidR="00424FB2">
        <w:rPr>
          <w:rtl/>
        </w:rPr>
        <w:t>:</w:t>
      </w:r>
      <w:r w:rsidR="00D95677" w:rsidRPr="000E609F">
        <w:rPr>
          <w:rtl/>
        </w:rPr>
        <w:t xml:space="preserve"> </w:t>
      </w:r>
      <w:r w:rsidR="0004393A">
        <w:rPr>
          <w:rStyle w:val="libAlaemChar"/>
          <w:rtl/>
        </w:rPr>
        <w:t xml:space="preserve">( </w:t>
      </w:r>
      <w:r w:rsidR="004B7DCF" w:rsidRPr="004B7DCF">
        <w:rPr>
          <w:rStyle w:val="libAieChar"/>
          <w:rtl/>
        </w:rPr>
        <w:t>رَ‌بَّنَا هَبْ لَنَا مِنْ أَزْوَاجِنَا وَذُرِّ‌يَّاتِنَا قُرَّ‌ةَ أَعْيُنٍ وَاجْ</w:t>
      </w:r>
      <w:r w:rsidR="004B7DCF">
        <w:rPr>
          <w:rStyle w:val="libAieChar"/>
          <w:rtl/>
        </w:rPr>
        <w:t>عَلْنَا لِلْمُتَّقِينَ إِمَامًا</w:t>
      </w:r>
      <w:r w:rsidR="004B7DCF" w:rsidRPr="004B7DCF">
        <w:rPr>
          <w:rStyle w:val="libAieChar"/>
          <w:rtl/>
        </w:rPr>
        <w:t xml:space="preserve"> أُولَـٰئِكَ يُجْزَوْنَ الْغُرْ‌فَةَ بِمَا صَبَرُ‌وا وَيُلَقَّوْنَ فِيهَا تَحِيَّةً وَسَلَامًا خَالِدِينَ فِيهَا حَسُنَتْ مُسْتَقَرًّ‌ا وَمُقَامًا</w:t>
      </w:r>
      <w:r w:rsidR="0004393A">
        <w:rPr>
          <w:rStyle w:val="libAlaemChar"/>
          <w:rtl/>
        </w:rPr>
        <w:t xml:space="preserve"> )</w:t>
      </w:r>
      <w:r w:rsidR="00D95677" w:rsidRPr="000E609F">
        <w:rPr>
          <w:rtl/>
        </w:rPr>
        <w:t xml:space="preserve"> </w:t>
      </w:r>
      <w:r w:rsidR="00D95677" w:rsidRPr="00D95677">
        <w:rPr>
          <w:rStyle w:val="libFootnotenumChar"/>
          <w:rtl/>
        </w:rPr>
        <w:t>(1)</w:t>
      </w:r>
      <w:r w:rsidR="00D95677" w:rsidRPr="000E609F">
        <w:rPr>
          <w:rtl/>
        </w:rPr>
        <w:t xml:space="preserve"> من كان عزبا وأراد</w:t>
      </w:r>
      <w:r w:rsidR="00D95677">
        <w:rPr>
          <w:rtl/>
        </w:rPr>
        <w:t xml:space="preserve"> </w:t>
      </w:r>
      <w:r w:rsidR="00D95677" w:rsidRPr="000E609F">
        <w:rPr>
          <w:rtl/>
        </w:rPr>
        <w:t>التزويج</w:t>
      </w:r>
      <w:r w:rsidR="00424FB2">
        <w:rPr>
          <w:rtl/>
        </w:rPr>
        <w:t>،</w:t>
      </w:r>
      <w:r w:rsidR="00D95677" w:rsidRPr="000E609F">
        <w:rPr>
          <w:rtl/>
        </w:rPr>
        <w:t xml:space="preserve"> فليصم ثلاثة أيام</w:t>
      </w:r>
      <w:r w:rsidR="00424FB2">
        <w:rPr>
          <w:rtl/>
        </w:rPr>
        <w:t>،</w:t>
      </w:r>
      <w:r w:rsidR="00D95677" w:rsidRPr="000E609F">
        <w:rPr>
          <w:rtl/>
        </w:rPr>
        <w:t xml:space="preserve"> ويقرأ كل ليلة عند أخذ مضجعة الآيات</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w:t>
      </w:r>
      <w:r>
        <w:rPr>
          <w:rtl/>
        </w:rPr>
        <w:t xml:space="preserve"> - </w:t>
      </w:r>
      <w:r w:rsidRPr="000E609F">
        <w:rPr>
          <w:rtl/>
        </w:rPr>
        <w:t>المقنع ص 98</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مصباح الكفعمي ص 457</w:t>
      </w:r>
      <w:r>
        <w:rPr>
          <w:rtl/>
        </w:rPr>
        <w:t>.</w:t>
      </w:r>
    </w:p>
    <w:p w:rsidR="00D95677" w:rsidRPr="000E609F" w:rsidRDefault="00D95677" w:rsidP="00D95677">
      <w:pPr>
        <w:pStyle w:val="libFootnote"/>
        <w:rPr>
          <w:rtl/>
        </w:rPr>
      </w:pPr>
      <w:r w:rsidRPr="000E609F">
        <w:rPr>
          <w:rtl/>
        </w:rPr>
        <w:t>(1) الفرقان 25</w:t>
      </w:r>
      <w:r w:rsidR="00424FB2">
        <w:rPr>
          <w:rtl/>
        </w:rPr>
        <w:t>:</w:t>
      </w:r>
      <w:r w:rsidRPr="000E609F">
        <w:rPr>
          <w:rtl/>
        </w:rPr>
        <w:t xml:space="preserve"> 74 76</w:t>
      </w:r>
      <w:r>
        <w:rPr>
          <w:rtl/>
        </w:rPr>
        <w:t>.</w:t>
      </w:r>
    </w:p>
    <w:p w:rsidR="00D95677" w:rsidRPr="000E609F" w:rsidRDefault="00D95677" w:rsidP="00D95677">
      <w:pPr>
        <w:pStyle w:val="libNormal0"/>
        <w:rPr>
          <w:rtl/>
        </w:rPr>
      </w:pPr>
      <w:r>
        <w:rPr>
          <w:rtl/>
        </w:rPr>
        <w:br w:type="page"/>
      </w:r>
      <w:r w:rsidRPr="000E609F">
        <w:rPr>
          <w:rtl/>
        </w:rPr>
        <w:lastRenderedPageBreak/>
        <w:t>احدى وعشرين مرة</w:t>
      </w:r>
      <w:r w:rsidR="00424FB2">
        <w:rPr>
          <w:rtl/>
        </w:rPr>
        <w:t>،</w:t>
      </w:r>
      <w:r w:rsidRPr="000E609F">
        <w:rPr>
          <w:rtl/>
        </w:rPr>
        <w:t xml:space="preserve"> ويسأل الله تعالى الإجابة يقول ذلك كل شهر</w:t>
      </w:r>
      <w:r w:rsidR="00424FB2">
        <w:rPr>
          <w:rtl/>
        </w:rPr>
        <w:t>،</w:t>
      </w:r>
      <w:r>
        <w:rPr>
          <w:rtl/>
        </w:rPr>
        <w:t xml:space="preserve"> </w:t>
      </w:r>
      <w:r w:rsidRPr="000E609F">
        <w:rPr>
          <w:rtl/>
        </w:rPr>
        <w:t>فإنه سبحانه يسهل له التزويج</w:t>
      </w:r>
      <w:r>
        <w:rPr>
          <w:rtl/>
        </w:rPr>
        <w:t>.</w:t>
      </w:r>
    </w:p>
    <w:p w:rsidR="00D95677" w:rsidRPr="000E609F" w:rsidRDefault="002646DC" w:rsidP="001538AC">
      <w:pPr>
        <w:pStyle w:val="libNormal"/>
        <w:rPr>
          <w:rtl/>
        </w:rPr>
      </w:pPr>
      <w:r w:rsidRPr="002646DC">
        <w:rPr>
          <w:rStyle w:val="libNumChar"/>
          <w:rtl/>
        </w:rPr>
        <w:t>[16539]</w:t>
      </w:r>
      <w:r w:rsidR="00D95677" w:rsidRPr="000E609F">
        <w:rPr>
          <w:rtl/>
        </w:rPr>
        <w:t xml:space="preserve"> 4</w:t>
      </w:r>
      <w:r w:rsidR="00D95677">
        <w:rPr>
          <w:rtl/>
        </w:rPr>
        <w:t xml:space="preserve"> - </w:t>
      </w:r>
      <w:r w:rsidR="00D95677" w:rsidRPr="000E609F">
        <w:rPr>
          <w:rtl/>
        </w:rPr>
        <w:t>وقال في سورة طه</w:t>
      </w:r>
      <w:r w:rsidR="00424FB2">
        <w:rPr>
          <w:rtl/>
        </w:rPr>
        <w:t>:</w:t>
      </w:r>
      <w:r w:rsidR="00D95677" w:rsidRPr="000E609F">
        <w:rPr>
          <w:rtl/>
        </w:rPr>
        <w:t xml:space="preserve"> من جعلها معه</w:t>
      </w:r>
      <w:r w:rsidR="00424FB2">
        <w:rPr>
          <w:rtl/>
        </w:rPr>
        <w:t>،</w:t>
      </w:r>
      <w:r w:rsidR="00D95677" w:rsidRPr="000E609F">
        <w:rPr>
          <w:rtl/>
        </w:rPr>
        <w:t xml:space="preserve"> ومضى إلى قوم يريد</w:t>
      </w:r>
      <w:r w:rsidR="00D95677">
        <w:rPr>
          <w:rtl/>
        </w:rPr>
        <w:t xml:space="preserve"> </w:t>
      </w:r>
      <w:r w:rsidR="00D95677" w:rsidRPr="000E609F">
        <w:rPr>
          <w:rtl/>
        </w:rPr>
        <w:t>التزويج منهم زوجوه</w:t>
      </w:r>
      <w:r w:rsidR="00D95677">
        <w:rPr>
          <w:rtl/>
        </w:rPr>
        <w:t>.</w:t>
      </w:r>
    </w:p>
    <w:p w:rsidR="00D95677" w:rsidRPr="000E609F" w:rsidRDefault="00D95677" w:rsidP="001538AC">
      <w:pPr>
        <w:pStyle w:val="libNormal"/>
        <w:rPr>
          <w:rtl/>
        </w:rPr>
      </w:pPr>
      <w:r w:rsidRPr="000E609F">
        <w:rPr>
          <w:rtl/>
        </w:rPr>
        <w:t>قلت</w:t>
      </w:r>
      <w:r w:rsidR="00424FB2">
        <w:rPr>
          <w:rtl/>
        </w:rPr>
        <w:t>:</w:t>
      </w:r>
      <w:r w:rsidRPr="000E609F">
        <w:rPr>
          <w:rtl/>
        </w:rPr>
        <w:t xml:space="preserve"> ويظهر من مجموعة الشهيد وغيرها</w:t>
      </w:r>
      <w:r w:rsidR="00424FB2">
        <w:rPr>
          <w:rtl/>
        </w:rPr>
        <w:t>،</w:t>
      </w:r>
      <w:r w:rsidRPr="000E609F">
        <w:rPr>
          <w:rtl/>
        </w:rPr>
        <w:t xml:space="preserve"> أن ما نقل من الخواص</w:t>
      </w:r>
      <w:r w:rsidR="00424FB2">
        <w:rPr>
          <w:rtl/>
        </w:rPr>
        <w:t>،</w:t>
      </w:r>
      <w:r>
        <w:rPr>
          <w:rtl/>
        </w:rPr>
        <w:t xml:space="preserve"> </w:t>
      </w:r>
      <w:r w:rsidRPr="000E609F">
        <w:rPr>
          <w:rtl/>
        </w:rPr>
        <w:t xml:space="preserve">مروي من الصادق </w:t>
      </w:r>
      <w:r w:rsidR="00DC3BAA" w:rsidRPr="00DC3BAA">
        <w:rPr>
          <w:rStyle w:val="libAlaemChar"/>
          <w:rtl/>
        </w:rPr>
        <w:t>عليه‌السلام</w:t>
      </w:r>
      <w:r w:rsidRPr="000E609F">
        <w:rPr>
          <w:rtl/>
        </w:rPr>
        <w:t xml:space="preserve"> والله العالم</w:t>
      </w:r>
      <w:r>
        <w:rPr>
          <w:rtl/>
        </w:rPr>
        <w:t>.</w:t>
      </w:r>
    </w:p>
    <w:p w:rsidR="00D95677" w:rsidRPr="000E609F" w:rsidRDefault="00D95677" w:rsidP="002646DC">
      <w:pPr>
        <w:pStyle w:val="Heading2Center"/>
        <w:rPr>
          <w:rtl/>
        </w:rPr>
      </w:pPr>
      <w:bookmarkStart w:id="430" w:name="_Toc364830848"/>
      <w:bookmarkStart w:id="431" w:name="_Toc379712185"/>
      <w:r w:rsidRPr="000E609F">
        <w:rPr>
          <w:rtl/>
        </w:rPr>
        <w:t>40</w:t>
      </w:r>
      <w:r>
        <w:rPr>
          <w:rtl/>
        </w:rPr>
        <w:t xml:space="preserve"> - </w:t>
      </w:r>
      <w:r w:rsidRPr="002646DC">
        <w:rPr>
          <w:rStyle w:val="libAlaemHeading2Char"/>
          <w:rtl/>
        </w:rPr>
        <w:t>(</w:t>
      </w:r>
      <w:r w:rsidRPr="000E609F">
        <w:rPr>
          <w:rtl/>
        </w:rPr>
        <w:t xml:space="preserve"> باب كراهة التزويج والقمر في العقرب</w:t>
      </w:r>
      <w:r w:rsidR="00424FB2">
        <w:rPr>
          <w:rtl/>
        </w:rPr>
        <w:t>،</w:t>
      </w:r>
      <w:r w:rsidRPr="000E609F">
        <w:rPr>
          <w:rtl/>
        </w:rPr>
        <w:t xml:space="preserve"> وفي المحاق </w:t>
      </w:r>
      <w:r w:rsidRPr="002646DC">
        <w:rPr>
          <w:rStyle w:val="libAlaemHeading2Char"/>
          <w:rtl/>
        </w:rPr>
        <w:t>)</w:t>
      </w:r>
      <w:bookmarkEnd w:id="430"/>
      <w:bookmarkEnd w:id="431"/>
    </w:p>
    <w:p w:rsidR="00D95677" w:rsidRPr="000E609F" w:rsidRDefault="002646DC" w:rsidP="001538AC">
      <w:pPr>
        <w:pStyle w:val="libNormal"/>
        <w:rPr>
          <w:rtl/>
        </w:rPr>
      </w:pPr>
      <w:r w:rsidRPr="002646DC">
        <w:rPr>
          <w:rStyle w:val="libNumChar"/>
          <w:rtl/>
        </w:rPr>
        <w:t>[16540]</w:t>
      </w:r>
      <w:r w:rsidR="00D95677" w:rsidRPr="000E609F">
        <w:rPr>
          <w:rtl/>
        </w:rPr>
        <w:t xml:space="preserve"> 1</w:t>
      </w:r>
      <w:r w:rsidR="00D95677">
        <w:rPr>
          <w:rtl/>
        </w:rPr>
        <w:t xml:space="preserve"> - </w:t>
      </w:r>
      <w:r w:rsidR="00D95677" w:rsidRPr="000E609F">
        <w:rPr>
          <w:rtl/>
        </w:rPr>
        <w:t>علي بن أسباط في نوادره</w:t>
      </w:r>
      <w:r w:rsidR="00424FB2">
        <w:rPr>
          <w:rtl/>
        </w:rPr>
        <w:t>:</w:t>
      </w:r>
      <w:r w:rsidR="00D95677" w:rsidRPr="000E609F">
        <w:rPr>
          <w:rtl/>
        </w:rPr>
        <w:t xml:space="preserve"> عن إبراهيم بن محمد بن حمران</w:t>
      </w:r>
      <w:r w:rsidR="00424FB2">
        <w:rPr>
          <w:rtl/>
        </w:rPr>
        <w:t>،</w:t>
      </w:r>
      <w:r w:rsidR="00D95677" w:rsidRPr="000E609F">
        <w:rPr>
          <w:rtl/>
        </w:rPr>
        <w:t xml:space="preserve"> عن</w:t>
      </w:r>
      <w:r w:rsidR="00D95677">
        <w:rPr>
          <w:rtl/>
        </w:rPr>
        <w:t xml:space="preserve"> </w:t>
      </w:r>
      <w:r w:rsidR="00D95677" w:rsidRPr="000E609F">
        <w:rPr>
          <w:rtl/>
        </w:rPr>
        <w:t>أبيه</w:t>
      </w:r>
      <w:r w:rsidR="00424FB2">
        <w:rPr>
          <w:rtl/>
        </w:rPr>
        <w:t>،</w:t>
      </w:r>
      <w:r w:rsidR="00D95677" w:rsidRPr="000E609F">
        <w:rPr>
          <w:rtl/>
        </w:rPr>
        <w:t xml:space="preserve"> عن أبي عبد الله </w:t>
      </w:r>
      <w:r w:rsidR="00DC3BAA" w:rsidRPr="00DC3BAA">
        <w:rPr>
          <w:rStyle w:val="libAlaemChar"/>
          <w:rtl/>
        </w:rPr>
        <w:t>عليه‌السلام</w:t>
      </w:r>
      <w:r w:rsidR="00D95677" w:rsidRPr="000E609F">
        <w:rPr>
          <w:rtl/>
        </w:rPr>
        <w:t xml:space="preserve"> قال</w:t>
      </w:r>
      <w:r w:rsidR="00424FB2">
        <w:rPr>
          <w:rtl/>
        </w:rPr>
        <w:t>:</w:t>
      </w:r>
      <w:r w:rsidR="00D95677">
        <w:rPr>
          <w:rtl/>
        </w:rPr>
        <w:t xml:space="preserve"> « من سافر وتزوج والقمر في</w:t>
      </w:r>
      <w:r w:rsidR="00D95677">
        <w:rPr>
          <w:rFonts w:hint="cs"/>
          <w:rtl/>
        </w:rPr>
        <w:t xml:space="preserve"> </w:t>
      </w:r>
      <w:r w:rsidR="00D95677" w:rsidRPr="000E609F">
        <w:rPr>
          <w:rtl/>
        </w:rPr>
        <w:t>العقرب</w:t>
      </w:r>
      <w:r w:rsidR="00424FB2">
        <w:rPr>
          <w:rtl/>
        </w:rPr>
        <w:t>،</w:t>
      </w:r>
      <w:r w:rsidR="00D95677" w:rsidRPr="000E609F">
        <w:rPr>
          <w:rtl/>
        </w:rPr>
        <w:t xml:space="preserve"> لم ير الحسنى »</w:t>
      </w:r>
      <w:r w:rsidR="00D95677">
        <w:rPr>
          <w:rtl/>
        </w:rPr>
        <w:t>.</w:t>
      </w:r>
    </w:p>
    <w:p w:rsidR="00D95677" w:rsidRPr="000E609F" w:rsidRDefault="002646DC" w:rsidP="001538AC">
      <w:pPr>
        <w:pStyle w:val="libNormal"/>
        <w:rPr>
          <w:rtl/>
        </w:rPr>
      </w:pPr>
      <w:r w:rsidRPr="002646DC">
        <w:rPr>
          <w:rStyle w:val="libNumChar"/>
          <w:rtl/>
        </w:rPr>
        <w:t>[16541]</w:t>
      </w:r>
      <w:r w:rsidR="00D95677" w:rsidRPr="000E609F">
        <w:rPr>
          <w:rtl/>
        </w:rPr>
        <w:t xml:space="preserve"> 2</w:t>
      </w:r>
      <w:r w:rsidR="00D95677">
        <w:rPr>
          <w:rtl/>
        </w:rPr>
        <w:t xml:space="preserve"> - </w:t>
      </w:r>
      <w:r w:rsidR="00D95677" w:rsidRPr="000E609F">
        <w:rPr>
          <w:rtl/>
        </w:rPr>
        <w:t>الصدوق في المقنع</w:t>
      </w:r>
      <w:r w:rsidR="00424FB2">
        <w:rPr>
          <w:rtl/>
        </w:rPr>
        <w:t>:</w:t>
      </w:r>
      <w:r w:rsidR="00D95677" w:rsidRPr="000E609F">
        <w:rPr>
          <w:rtl/>
        </w:rPr>
        <w:t xml:space="preserve"> ولا تتزوج والقمر في العقرب</w:t>
      </w:r>
      <w:r w:rsidR="00424FB2">
        <w:rPr>
          <w:rtl/>
        </w:rPr>
        <w:t>،</w:t>
      </w:r>
      <w:r w:rsidR="00D95677" w:rsidRPr="000E609F">
        <w:rPr>
          <w:rtl/>
        </w:rPr>
        <w:t xml:space="preserve"> فإنه من</w:t>
      </w:r>
      <w:r w:rsidR="00D95677">
        <w:rPr>
          <w:rtl/>
        </w:rPr>
        <w:t xml:space="preserve"> </w:t>
      </w:r>
      <w:r w:rsidR="00D95677" w:rsidRPr="000E609F">
        <w:rPr>
          <w:rtl/>
        </w:rPr>
        <w:t>فعل ذلك لم ير الحسنى</w:t>
      </w:r>
      <w:r w:rsidR="00D95677">
        <w:rPr>
          <w:rtl/>
        </w:rPr>
        <w:t>.</w:t>
      </w:r>
    </w:p>
    <w:p w:rsidR="00D95677" w:rsidRPr="000E609F" w:rsidRDefault="002646DC" w:rsidP="001538AC">
      <w:pPr>
        <w:pStyle w:val="libNormal"/>
        <w:rPr>
          <w:rtl/>
        </w:rPr>
      </w:pPr>
      <w:r w:rsidRPr="002646DC">
        <w:rPr>
          <w:rStyle w:val="libNumChar"/>
          <w:rtl/>
        </w:rPr>
        <w:t>[16542]</w:t>
      </w:r>
      <w:r w:rsidR="00D95677" w:rsidRPr="000E609F">
        <w:rPr>
          <w:rtl/>
        </w:rPr>
        <w:t xml:space="preserve"> 3</w:t>
      </w:r>
      <w:r w:rsidR="00D95677">
        <w:rPr>
          <w:rtl/>
        </w:rPr>
        <w:t xml:space="preserve"> - </w:t>
      </w:r>
      <w:r w:rsidR="00D95677" w:rsidRPr="000E609F">
        <w:rPr>
          <w:rtl/>
        </w:rPr>
        <w:t xml:space="preserve">فقه الرضا </w:t>
      </w:r>
      <w:r w:rsidR="00DC3BAA" w:rsidRPr="00DC3BAA">
        <w:rPr>
          <w:rStyle w:val="libAlaemChar"/>
          <w:rtl/>
        </w:rPr>
        <w:t>عليه‌السلام</w:t>
      </w:r>
      <w:r w:rsidR="00D95677" w:rsidRPr="000E609F">
        <w:rPr>
          <w:rtl/>
        </w:rPr>
        <w:t xml:space="preserve"> « واتق التزويج إذا كان القمر في</w:t>
      </w:r>
      <w:r w:rsidR="00D95677">
        <w:rPr>
          <w:rtl/>
        </w:rPr>
        <w:t xml:space="preserve"> </w:t>
      </w:r>
      <w:r w:rsidR="00D95677" w:rsidRPr="000E609F">
        <w:rPr>
          <w:rtl/>
        </w:rPr>
        <w:t>العقرب</w:t>
      </w:r>
      <w:r w:rsidR="00424FB2">
        <w:rPr>
          <w:rtl/>
        </w:rPr>
        <w:t>،</w:t>
      </w:r>
      <w:r w:rsidR="00D95677" w:rsidRPr="000E609F">
        <w:rPr>
          <w:rtl/>
        </w:rPr>
        <w:t xml:space="preserve"> فإن أبا عبد الله </w:t>
      </w:r>
      <w:r w:rsidR="00DC3BAA" w:rsidRPr="00DC3BAA">
        <w:rPr>
          <w:rStyle w:val="libAlaemChar"/>
          <w:rtl/>
        </w:rPr>
        <w:t>عليه‌السلام</w:t>
      </w:r>
      <w:r w:rsidR="00D95677" w:rsidRPr="000E609F">
        <w:rPr>
          <w:rtl/>
        </w:rPr>
        <w:t xml:space="preserve"> قال</w:t>
      </w:r>
      <w:r w:rsidR="00424FB2">
        <w:rPr>
          <w:rtl/>
        </w:rPr>
        <w:t>:</w:t>
      </w:r>
      <w:r w:rsidR="00D95677" w:rsidRPr="000E609F">
        <w:rPr>
          <w:rtl/>
        </w:rPr>
        <w:t xml:space="preserve"> من تزوج والقمر في العقرب</w:t>
      </w:r>
      <w:r w:rsidR="00424FB2">
        <w:rPr>
          <w:rtl/>
        </w:rPr>
        <w:t>،</w:t>
      </w:r>
      <w:r w:rsidR="00D95677">
        <w:rPr>
          <w:rtl/>
        </w:rPr>
        <w:t xml:space="preserve"> </w:t>
      </w:r>
      <w:r w:rsidR="00D95677" w:rsidRPr="000E609F">
        <w:rPr>
          <w:rtl/>
        </w:rPr>
        <w:t>لم ير خيرا أبدا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4</w:t>
      </w:r>
      <w:r>
        <w:rPr>
          <w:rtl/>
        </w:rPr>
        <w:t xml:space="preserve"> - </w:t>
      </w:r>
      <w:r w:rsidRPr="000E609F">
        <w:rPr>
          <w:rtl/>
        </w:rPr>
        <w:t>مصباح الكفعمي ص 455</w:t>
      </w:r>
      <w:r>
        <w:rPr>
          <w:rtl/>
        </w:rPr>
        <w:t>.</w:t>
      </w:r>
    </w:p>
    <w:p w:rsidR="00D95677" w:rsidRPr="000E609F" w:rsidRDefault="00D95677" w:rsidP="00D95677">
      <w:pPr>
        <w:pStyle w:val="libFootnoteCenterBold"/>
        <w:rPr>
          <w:rtl/>
        </w:rPr>
      </w:pPr>
      <w:r w:rsidRPr="000E609F">
        <w:rPr>
          <w:rtl/>
        </w:rPr>
        <w:t>الباب 40</w:t>
      </w:r>
    </w:p>
    <w:p w:rsidR="00D95677" w:rsidRPr="000E609F" w:rsidRDefault="00D95677" w:rsidP="00D95677">
      <w:pPr>
        <w:pStyle w:val="libFootnote0"/>
        <w:rPr>
          <w:rtl/>
        </w:rPr>
      </w:pPr>
      <w:r w:rsidRPr="000E609F">
        <w:rPr>
          <w:rtl/>
        </w:rPr>
        <w:t>1</w:t>
      </w:r>
      <w:r>
        <w:rPr>
          <w:rtl/>
        </w:rPr>
        <w:t xml:space="preserve"> - </w:t>
      </w:r>
      <w:r w:rsidRPr="000E609F">
        <w:rPr>
          <w:rtl/>
        </w:rPr>
        <w:t>نوادر علي بن أسباط ص 124</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المقنع ص 106</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31</w:t>
      </w:r>
      <w:r>
        <w:rPr>
          <w:rtl/>
        </w:rPr>
        <w:t>.</w:t>
      </w:r>
    </w:p>
    <w:p w:rsidR="00D95677" w:rsidRPr="000E609F" w:rsidRDefault="00D95677" w:rsidP="002646DC">
      <w:pPr>
        <w:pStyle w:val="Heading2Center"/>
        <w:rPr>
          <w:rtl/>
        </w:rPr>
      </w:pPr>
      <w:r>
        <w:rPr>
          <w:rtl/>
        </w:rPr>
        <w:br w:type="page"/>
      </w:r>
      <w:bookmarkStart w:id="432" w:name="_Toc364830849"/>
      <w:bookmarkStart w:id="433" w:name="_Toc379712186"/>
      <w:r w:rsidRPr="000E609F">
        <w:rPr>
          <w:rtl/>
        </w:rPr>
        <w:lastRenderedPageBreak/>
        <w:t>41</w:t>
      </w:r>
      <w:r>
        <w:rPr>
          <w:rtl/>
        </w:rPr>
        <w:t xml:space="preserve"> - </w:t>
      </w:r>
      <w:r w:rsidRPr="002646DC">
        <w:rPr>
          <w:rStyle w:val="libAlaemHeading2Char"/>
          <w:rtl/>
        </w:rPr>
        <w:t>(</w:t>
      </w:r>
      <w:r w:rsidRPr="000E609F">
        <w:rPr>
          <w:rtl/>
        </w:rPr>
        <w:t xml:space="preserve"> باب استحباب الدخول على طهر</w:t>
      </w:r>
      <w:r w:rsidR="00424FB2">
        <w:rPr>
          <w:rtl/>
        </w:rPr>
        <w:t>،</w:t>
      </w:r>
      <w:r w:rsidRPr="000E609F">
        <w:rPr>
          <w:rtl/>
        </w:rPr>
        <w:t xml:space="preserve"> وصلاة ركعتين</w:t>
      </w:r>
      <w:bookmarkStart w:id="434" w:name="_Toc364830850"/>
      <w:bookmarkEnd w:id="432"/>
      <w:r>
        <w:rPr>
          <w:rtl/>
        </w:rPr>
        <w:t xml:space="preserve"> </w:t>
      </w:r>
      <w:r w:rsidRPr="000E609F">
        <w:rPr>
          <w:rtl/>
        </w:rPr>
        <w:t>والدعاء بالمأثور</w:t>
      </w:r>
      <w:r w:rsidR="00424FB2">
        <w:rPr>
          <w:rtl/>
        </w:rPr>
        <w:t>،</w:t>
      </w:r>
      <w:r w:rsidRPr="000E609F">
        <w:rPr>
          <w:rtl/>
        </w:rPr>
        <w:t xml:space="preserve"> ووضع اليد على ناصيتها</w:t>
      </w:r>
      <w:r w:rsidR="00424FB2">
        <w:rPr>
          <w:rtl/>
        </w:rPr>
        <w:t>،</w:t>
      </w:r>
      <w:r w:rsidRPr="000E609F">
        <w:rPr>
          <w:rtl/>
        </w:rPr>
        <w:t xml:space="preserve"> واستقبال القبلة</w:t>
      </w:r>
      <w:r>
        <w:rPr>
          <w:rtl/>
        </w:rPr>
        <w:t xml:space="preserve"> </w:t>
      </w:r>
      <w:r w:rsidRPr="000E609F">
        <w:rPr>
          <w:rtl/>
        </w:rPr>
        <w:t xml:space="preserve">حال الدعاء </w:t>
      </w:r>
      <w:r w:rsidRPr="002646DC">
        <w:rPr>
          <w:rStyle w:val="libAlaemHeading2Char"/>
          <w:rtl/>
        </w:rPr>
        <w:t>)</w:t>
      </w:r>
      <w:bookmarkEnd w:id="434"/>
      <w:bookmarkEnd w:id="433"/>
    </w:p>
    <w:p w:rsidR="00D95677" w:rsidRPr="000E609F" w:rsidRDefault="002646DC" w:rsidP="001538AC">
      <w:pPr>
        <w:pStyle w:val="libNormal"/>
        <w:rPr>
          <w:rtl/>
        </w:rPr>
      </w:pPr>
      <w:r w:rsidRPr="002646DC">
        <w:rPr>
          <w:rStyle w:val="libNumChar"/>
          <w:rtl/>
        </w:rPr>
        <w:t>[16543]</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أبي جعفر محمد بن علي</w:t>
      </w:r>
      <w:r w:rsidR="00D95677">
        <w:rPr>
          <w:rtl/>
        </w:rPr>
        <w:t xml:space="preserve"> </w:t>
      </w:r>
      <w:r w:rsidR="00DC3BAA" w:rsidRPr="00DC3BAA">
        <w:rPr>
          <w:rStyle w:val="libAlaemChar"/>
          <w:rtl/>
        </w:rPr>
        <w:t>عليه‌السلام</w:t>
      </w:r>
      <w:r w:rsidR="00424FB2">
        <w:rPr>
          <w:rtl/>
        </w:rPr>
        <w:t>،</w:t>
      </w:r>
      <w:r w:rsidR="00D95677" w:rsidRPr="000E609F">
        <w:rPr>
          <w:rtl/>
        </w:rPr>
        <w:t xml:space="preserve"> أن رجلا قال له</w:t>
      </w:r>
      <w:r w:rsidR="00424FB2">
        <w:rPr>
          <w:rtl/>
        </w:rPr>
        <w:t>:</w:t>
      </w:r>
      <w:r w:rsidR="00D95677" w:rsidRPr="000E609F">
        <w:rPr>
          <w:rtl/>
        </w:rPr>
        <w:t xml:space="preserve"> يا بن رسول الله جعلت فداك إني</w:t>
      </w:r>
      <w:r w:rsidR="00D95677">
        <w:rPr>
          <w:rtl/>
        </w:rPr>
        <w:t xml:space="preserve"> </w:t>
      </w:r>
      <w:r w:rsidR="00D95677" w:rsidRPr="000E609F">
        <w:rPr>
          <w:rtl/>
        </w:rPr>
        <w:t xml:space="preserve">رجل كبير </w:t>
      </w:r>
      <w:r w:rsidR="00D95677" w:rsidRPr="00D95677">
        <w:rPr>
          <w:rStyle w:val="libFootnotenumChar"/>
          <w:rtl/>
        </w:rPr>
        <w:t>(1)</w:t>
      </w:r>
      <w:r w:rsidR="00D95677" w:rsidRPr="000E609F">
        <w:rPr>
          <w:rtl/>
        </w:rPr>
        <w:t xml:space="preserve"> السن كما ترى</w:t>
      </w:r>
      <w:r w:rsidR="00424FB2">
        <w:rPr>
          <w:rtl/>
        </w:rPr>
        <w:t>،</w:t>
      </w:r>
      <w:r w:rsidR="00D95677" w:rsidRPr="000E609F">
        <w:rPr>
          <w:rtl/>
        </w:rPr>
        <w:t xml:space="preserve"> وقد تزوجت امرأة بكرا صغيرة ولم أدخل بها</w:t>
      </w:r>
      <w:r w:rsidR="00424FB2">
        <w:rPr>
          <w:rtl/>
        </w:rPr>
        <w:t>،</w:t>
      </w:r>
      <w:r w:rsidR="00D95677">
        <w:rPr>
          <w:rtl/>
        </w:rPr>
        <w:t xml:space="preserve"> </w:t>
      </w:r>
      <w:r w:rsidR="00D95677" w:rsidRPr="000E609F">
        <w:rPr>
          <w:rtl/>
        </w:rPr>
        <w:t xml:space="preserve">وأنا أخاف إن دخلت </w:t>
      </w:r>
      <w:r w:rsidR="00D95677">
        <w:rPr>
          <w:rtl/>
        </w:rPr>
        <w:t>(</w:t>
      </w:r>
      <w:r w:rsidR="00D95677" w:rsidRPr="000E609F">
        <w:rPr>
          <w:rtl/>
        </w:rPr>
        <w:t xml:space="preserve"> على فراشي ) </w:t>
      </w:r>
      <w:r w:rsidR="00D95677" w:rsidRPr="00D95677">
        <w:rPr>
          <w:rStyle w:val="libFootnotenumChar"/>
          <w:rtl/>
        </w:rPr>
        <w:t>(2)</w:t>
      </w:r>
      <w:r w:rsidR="00D95677" w:rsidRPr="000E609F">
        <w:rPr>
          <w:rtl/>
        </w:rPr>
        <w:t xml:space="preserve"> أن تكرهني لكبري</w:t>
      </w:r>
      <w:r w:rsidR="00424FB2">
        <w:rPr>
          <w:rtl/>
        </w:rPr>
        <w:t>،</w:t>
      </w:r>
      <w:r w:rsidR="00D95677" w:rsidRPr="000E609F">
        <w:rPr>
          <w:rtl/>
        </w:rPr>
        <w:t xml:space="preserve"> قال أبو جعفر</w:t>
      </w:r>
      <w:r w:rsidR="00D95677">
        <w:rPr>
          <w:rtl/>
        </w:rPr>
        <w:t xml:space="preserve"> </w:t>
      </w:r>
      <w:r w:rsidR="00DC3BAA" w:rsidRPr="00DC3BAA">
        <w:rPr>
          <w:rStyle w:val="libAlaemChar"/>
          <w:rtl/>
        </w:rPr>
        <w:t>عليه‌السلام</w:t>
      </w:r>
      <w:r w:rsidR="00D95677" w:rsidRPr="000E609F">
        <w:rPr>
          <w:rtl/>
        </w:rPr>
        <w:t xml:space="preserve"> إذا دخلت عليك فمرها قبل ذلك أن تكون على طهارة</w:t>
      </w:r>
      <w:r w:rsidR="00424FB2">
        <w:rPr>
          <w:rtl/>
        </w:rPr>
        <w:t>،</w:t>
      </w:r>
      <w:r w:rsidR="00D95677">
        <w:rPr>
          <w:rtl/>
        </w:rPr>
        <w:t xml:space="preserve"> </w:t>
      </w:r>
      <w:r w:rsidR="00D95677" w:rsidRPr="000E609F">
        <w:rPr>
          <w:rtl/>
        </w:rPr>
        <w:t>وكن أنت كذلك</w:t>
      </w:r>
      <w:r w:rsidR="00424FB2">
        <w:rPr>
          <w:rtl/>
        </w:rPr>
        <w:t>،</w:t>
      </w:r>
      <w:r w:rsidR="00D95677" w:rsidRPr="000E609F">
        <w:rPr>
          <w:rtl/>
        </w:rPr>
        <w:t xml:space="preserve"> ثم لا تقربها حتى تصلي ركعتين </w:t>
      </w:r>
      <w:r w:rsidR="00D95677" w:rsidRPr="00D95677">
        <w:rPr>
          <w:rStyle w:val="libFootnotenumChar"/>
          <w:rtl/>
        </w:rPr>
        <w:t>(3)</w:t>
      </w:r>
      <w:r w:rsidR="00D95677" w:rsidRPr="000E609F">
        <w:rPr>
          <w:rtl/>
        </w:rPr>
        <w:t xml:space="preserve"> ثم احمد الله وصل</w:t>
      </w:r>
      <w:r w:rsidR="00D95677">
        <w:rPr>
          <w:rtl/>
        </w:rPr>
        <w:t xml:space="preserve"> </w:t>
      </w:r>
      <w:r w:rsidR="00D95677" w:rsidRPr="000E609F">
        <w:rPr>
          <w:rtl/>
        </w:rPr>
        <w:t>على رسوله وعلى أهل بيته</w:t>
      </w:r>
      <w:r w:rsidR="00424FB2">
        <w:rPr>
          <w:rtl/>
        </w:rPr>
        <w:t>،</w:t>
      </w:r>
      <w:r w:rsidR="00D95677" w:rsidRPr="000E609F">
        <w:rPr>
          <w:rtl/>
        </w:rPr>
        <w:t xml:space="preserve"> وادع ومرهم أن يؤمنوا على دعائك</w:t>
      </w:r>
      <w:r w:rsidR="00424FB2">
        <w:rPr>
          <w:rtl/>
        </w:rPr>
        <w:t>،</w:t>
      </w:r>
      <w:r w:rsidR="00D95677" w:rsidRPr="000E609F">
        <w:rPr>
          <w:rtl/>
        </w:rPr>
        <w:t xml:space="preserve"> وقل</w:t>
      </w:r>
      <w:r w:rsidR="00424FB2">
        <w:rPr>
          <w:rtl/>
        </w:rPr>
        <w:t>:</w:t>
      </w:r>
      <w:r w:rsidR="00D95677" w:rsidRPr="000E609F">
        <w:rPr>
          <w:rtl/>
        </w:rPr>
        <w:t xml:space="preserve"> اللهم ارزقني ألفها وودها ورضاها بي</w:t>
      </w:r>
      <w:r w:rsidR="00424FB2">
        <w:rPr>
          <w:rtl/>
        </w:rPr>
        <w:t>،</w:t>
      </w:r>
      <w:r w:rsidR="00D95677" w:rsidRPr="000E609F">
        <w:rPr>
          <w:rtl/>
        </w:rPr>
        <w:t xml:space="preserve"> وارزقها ذلك منى</w:t>
      </w:r>
      <w:r w:rsidR="00424FB2">
        <w:rPr>
          <w:rtl/>
        </w:rPr>
        <w:t>،</w:t>
      </w:r>
      <w:r w:rsidR="00D95677" w:rsidRPr="000E609F">
        <w:rPr>
          <w:rtl/>
        </w:rPr>
        <w:t xml:space="preserve"> واجمع بيننا على</w:t>
      </w:r>
      <w:r w:rsidR="00D95677">
        <w:rPr>
          <w:rtl/>
        </w:rPr>
        <w:t xml:space="preserve"> </w:t>
      </w:r>
      <w:r w:rsidR="00D95677" w:rsidRPr="000E609F">
        <w:rPr>
          <w:rtl/>
        </w:rPr>
        <w:t>أحسن اجتماع</w:t>
      </w:r>
      <w:r w:rsidR="00424FB2">
        <w:rPr>
          <w:rtl/>
        </w:rPr>
        <w:t>،</w:t>
      </w:r>
      <w:r w:rsidR="00D95677" w:rsidRPr="000E609F">
        <w:rPr>
          <w:rtl/>
        </w:rPr>
        <w:t xml:space="preserve"> وأيمن ائتلاف</w:t>
      </w:r>
      <w:r w:rsidR="00424FB2">
        <w:rPr>
          <w:rtl/>
        </w:rPr>
        <w:t>،</w:t>
      </w:r>
      <w:r w:rsidR="00D95677" w:rsidRPr="000E609F">
        <w:rPr>
          <w:rtl/>
        </w:rPr>
        <w:t xml:space="preserve"> فإنك تحب الحلال وتكره الحرام</w:t>
      </w:r>
      <w:r w:rsidR="00D95677">
        <w:rPr>
          <w:rtl/>
        </w:rPr>
        <w:t xml:space="preserve"> </w:t>
      </w:r>
      <w:r w:rsidR="00D95677" w:rsidRPr="000E609F">
        <w:rPr>
          <w:rtl/>
        </w:rPr>
        <w:t xml:space="preserve">والخلاف </w:t>
      </w:r>
      <w:r w:rsidR="00D95677">
        <w:rPr>
          <w:rFonts w:hint="cs"/>
          <w:rtl/>
        </w:rPr>
        <w:t>»</w:t>
      </w:r>
      <w:r w:rsidR="00D95677" w:rsidRPr="000E609F">
        <w:rPr>
          <w:rtl/>
        </w:rPr>
        <w:t>.</w:t>
      </w:r>
    </w:p>
    <w:p w:rsidR="00D95677" w:rsidRPr="000E609F" w:rsidRDefault="002646DC" w:rsidP="001538AC">
      <w:pPr>
        <w:pStyle w:val="libNormal"/>
        <w:rPr>
          <w:rtl/>
        </w:rPr>
      </w:pPr>
      <w:r w:rsidRPr="002646DC">
        <w:rPr>
          <w:rStyle w:val="libNumChar"/>
          <w:rtl/>
        </w:rPr>
        <w:t>[16544]</w:t>
      </w:r>
      <w:r w:rsidR="00D95677" w:rsidRPr="000E609F">
        <w:rPr>
          <w:rtl/>
        </w:rPr>
        <w:t xml:space="preserve"> 2</w:t>
      </w:r>
      <w:r w:rsidR="00D95677">
        <w:rPr>
          <w:rtl/>
        </w:rPr>
        <w:t xml:space="preserve"> - </w:t>
      </w:r>
      <w:r w:rsidR="00D95677" w:rsidRPr="000E609F">
        <w:rPr>
          <w:rtl/>
        </w:rPr>
        <w:t xml:space="preserve">وعن رسول الله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Pr>
          <w:rtl/>
        </w:rPr>
        <w:t xml:space="preserve"> « </w:t>
      </w:r>
      <w:r w:rsidR="00D95677" w:rsidRPr="000E609F">
        <w:rPr>
          <w:rtl/>
        </w:rPr>
        <w:t>إذا زفت</w:t>
      </w:r>
      <w:r w:rsidR="00D95677">
        <w:rPr>
          <w:rtl/>
        </w:rPr>
        <w:t xml:space="preserve"> </w:t>
      </w:r>
      <w:r w:rsidR="00D95677" w:rsidRPr="000E609F">
        <w:rPr>
          <w:rtl/>
        </w:rPr>
        <w:t xml:space="preserve">إلى الرجل زوجته وأدخلت </w:t>
      </w:r>
      <w:r w:rsidR="00D95677" w:rsidRPr="00D95677">
        <w:rPr>
          <w:rStyle w:val="libFootnotenumChar"/>
          <w:rtl/>
        </w:rPr>
        <w:t>(1)</w:t>
      </w:r>
      <w:r w:rsidR="00D95677" w:rsidRPr="000E609F">
        <w:rPr>
          <w:rtl/>
        </w:rPr>
        <w:t xml:space="preserve"> إليه</w:t>
      </w:r>
      <w:r w:rsidR="00424FB2">
        <w:rPr>
          <w:rtl/>
        </w:rPr>
        <w:t>،</w:t>
      </w:r>
      <w:r w:rsidR="00D95677" w:rsidRPr="000E609F">
        <w:rPr>
          <w:rtl/>
        </w:rPr>
        <w:t xml:space="preserve"> فليصل ركعتين</w:t>
      </w:r>
      <w:r w:rsidR="00424FB2">
        <w:rPr>
          <w:rtl/>
        </w:rPr>
        <w:t>،</w:t>
      </w:r>
      <w:r w:rsidR="00D95677" w:rsidRPr="000E609F">
        <w:rPr>
          <w:rtl/>
        </w:rPr>
        <w:t xml:space="preserve"> وليمسح على</w:t>
      </w:r>
      <w:r w:rsidR="00D95677">
        <w:rPr>
          <w:rtl/>
        </w:rPr>
        <w:t xml:space="preserve"> </w:t>
      </w:r>
      <w:r w:rsidR="00D95677" w:rsidRPr="000E609F">
        <w:rPr>
          <w:rtl/>
        </w:rPr>
        <w:t>ناصيتها</w:t>
      </w:r>
      <w:r w:rsidR="00424FB2">
        <w:rPr>
          <w:rtl/>
        </w:rPr>
        <w:t>،</w:t>
      </w:r>
      <w:r w:rsidR="00D95677" w:rsidRPr="000E609F">
        <w:rPr>
          <w:rtl/>
        </w:rPr>
        <w:t xml:space="preserve"> ثم ليقل</w:t>
      </w:r>
      <w:r w:rsidR="00424FB2">
        <w:rPr>
          <w:rtl/>
        </w:rPr>
        <w:t>:</w:t>
      </w:r>
      <w:r w:rsidR="00D95677" w:rsidRPr="000E609F">
        <w:rPr>
          <w:rtl/>
        </w:rPr>
        <w:t xml:space="preserve"> اللهم بارك لي فيها ولها في</w:t>
      </w:r>
      <w:r w:rsidR="00424FB2">
        <w:rPr>
          <w:rtl/>
        </w:rPr>
        <w:t>،</w:t>
      </w:r>
      <w:r w:rsidR="00D95677" w:rsidRPr="000E609F">
        <w:rPr>
          <w:rtl/>
        </w:rPr>
        <w:t xml:space="preserve"> وما جمعت بيننا فاجمع بيننا</w:t>
      </w:r>
      <w:r w:rsidR="00D95677">
        <w:rPr>
          <w:rtl/>
        </w:rPr>
        <w:t xml:space="preserve"> </w:t>
      </w:r>
      <w:r w:rsidR="00D95677" w:rsidRPr="000E609F">
        <w:rPr>
          <w:rtl/>
        </w:rPr>
        <w:t>في خير ويمن وبركة وسعادة وعافية</w:t>
      </w:r>
      <w:r w:rsidR="00424FB2">
        <w:rPr>
          <w:rtl/>
        </w:rPr>
        <w:t>،</w:t>
      </w:r>
      <w:r w:rsidR="00D95677" w:rsidRPr="000E609F">
        <w:rPr>
          <w:rtl/>
        </w:rPr>
        <w:t xml:space="preserve"> وإذا جعلتها فرقة فاجعلها فرقة إلى كل</w:t>
      </w:r>
      <w:r w:rsidR="00D95677">
        <w:rPr>
          <w:rtl/>
        </w:rPr>
        <w:t xml:space="preserve"> </w:t>
      </w:r>
      <w:r w:rsidR="00D95677" w:rsidRPr="000E609F">
        <w:rPr>
          <w:rtl/>
        </w:rPr>
        <w:t xml:space="preserve">خير </w:t>
      </w:r>
      <w:r w:rsidR="00D95677" w:rsidRPr="00D95677">
        <w:rPr>
          <w:rStyle w:val="libFootnotenumChar"/>
          <w:rtl/>
        </w:rPr>
        <w:t>(2)</w:t>
      </w:r>
      <w:r w:rsidR="00424FB2">
        <w:rPr>
          <w:rtl/>
        </w:rPr>
        <w:t>،</w:t>
      </w:r>
      <w:r w:rsidR="00D95677" w:rsidRPr="000E609F">
        <w:rPr>
          <w:rtl/>
        </w:rPr>
        <w:t xml:space="preserve"> الحمد لله الذي هدى ضلالتي</w:t>
      </w:r>
      <w:r w:rsidR="00424FB2">
        <w:rPr>
          <w:rtl/>
        </w:rPr>
        <w:t>،</w:t>
      </w:r>
      <w:r w:rsidR="00D95677" w:rsidRPr="000E609F">
        <w:rPr>
          <w:rtl/>
        </w:rPr>
        <w:t xml:space="preserve"> وأغنى فقري</w:t>
      </w:r>
      <w:r w:rsidR="00424FB2">
        <w:rPr>
          <w:rtl/>
        </w:rPr>
        <w:t>،</w:t>
      </w:r>
      <w:r w:rsidR="00D95677" w:rsidRPr="000E609F">
        <w:rPr>
          <w:rtl/>
        </w:rPr>
        <w:t xml:space="preserve"> ونعش خمولي</w:t>
      </w:r>
      <w:r w:rsidR="00424FB2">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41</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211 ح 773</w:t>
      </w:r>
      <w:r>
        <w:rPr>
          <w:rtl/>
        </w:rPr>
        <w:t>.</w:t>
      </w:r>
    </w:p>
    <w:p w:rsidR="00D95677" w:rsidRPr="000E609F" w:rsidRDefault="00D95677" w:rsidP="001538AC">
      <w:pPr>
        <w:pStyle w:val="libNormal"/>
        <w:rPr>
          <w:rtl/>
        </w:rPr>
      </w:pPr>
      <w:r w:rsidRPr="00D95677">
        <w:rPr>
          <w:rStyle w:val="libFootnoteChar"/>
          <w:rtl/>
        </w:rPr>
        <w:t>(1) في الحجرية</w:t>
      </w:r>
      <w:r w:rsidR="00424FB2">
        <w:rPr>
          <w:rStyle w:val="libFootnoteChar"/>
          <w:rtl/>
        </w:rPr>
        <w:t>:</w:t>
      </w:r>
      <w:r w:rsidRPr="00D95677">
        <w:rPr>
          <w:rStyle w:val="libFootnoteChar"/>
          <w:rtl/>
        </w:rPr>
        <w:t xml:space="preserve"> « كثير </w:t>
      </w:r>
      <w:r>
        <w:rPr>
          <w:rFonts w:hint="cs"/>
          <w:rtl/>
        </w:rPr>
        <w:t>»</w:t>
      </w:r>
      <w:r w:rsidRPr="00D95677">
        <w:rPr>
          <w:rStyle w:val="libFootnoteChar"/>
          <w:rtl/>
        </w:rPr>
        <w:t xml:space="preserve"> وما أثبتناه من المصدر.</w:t>
      </w:r>
    </w:p>
    <w:p w:rsidR="00D95677" w:rsidRPr="000E609F" w:rsidRDefault="00D95677" w:rsidP="00D95677">
      <w:pPr>
        <w:pStyle w:val="libFootnote"/>
        <w:rPr>
          <w:rtl/>
        </w:rPr>
      </w:pPr>
      <w:r w:rsidRPr="000E609F">
        <w:rPr>
          <w:rtl/>
        </w:rPr>
        <w:t>(2) في المصدر</w:t>
      </w:r>
      <w:r w:rsidR="00424FB2">
        <w:rPr>
          <w:rtl/>
        </w:rPr>
        <w:t>:</w:t>
      </w:r>
      <w:r w:rsidRPr="000E609F">
        <w:rPr>
          <w:rtl/>
        </w:rPr>
        <w:t xml:space="preserve"> علي فرأتني</w:t>
      </w:r>
      <w:r>
        <w:rPr>
          <w:rtl/>
        </w:rPr>
        <w:t>.</w:t>
      </w:r>
    </w:p>
    <w:p w:rsidR="00D95677" w:rsidRPr="000E609F" w:rsidRDefault="00D95677" w:rsidP="00D95677">
      <w:pPr>
        <w:pStyle w:val="libFootnote"/>
        <w:rPr>
          <w:rtl/>
        </w:rPr>
      </w:pPr>
      <w:r w:rsidRPr="000E609F">
        <w:rPr>
          <w:rtl/>
        </w:rPr>
        <w:t>(3) في المصدر زيادة</w:t>
      </w:r>
      <w:r w:rsidR="00424FB2">
        <w:rPr>
          <w:rtl/>
        </w:rPr>
        <w:t>:</w:t>
      </w:r>
      <w:r w:rsidRPr="000E609F">
        <w:rPr>
          <w:rtl/>
        </w:rPr>
        <w:t xml:space="preserve"> ومرهم أن يأمروها أيضا أن تصلي ركعتين</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210 ح 772</w:t>
      </w:r>
      <w:r>
        <w:rPr>
          <w:rtl/>
        </w:rPr>
        <w:t>.</w:t>
      </w:r>
    </w:p>
    <w:p w:rsidR="00D95677" w:rsidRPr="000E609F" w:rsidRDefault="00D95677" w:rsidP="001538AC">
      <w:pPr>
        <w:pStyle w:val="libNormal"/>
        <w:rPr>
          <w:rtl/>
        </w:rPr>
      </w:pPr>
      <w:r w:rsidRPr="00D95677">
        <w:rPr>
          <w:rStyle w:val="libFootnoteChar"/>
          <w:rtl/>
        </w:rPr>
        <w:t>(1) في الحجرية</w:t>
      </w:r>
      <w:r w:rsidR="00424FB2">
        <w:rPr>
          <w:rStyle w:val="libFootnoteChar"/>
          <w:rtl/>
        </w:rPr>
        <w:t>:</w:t>
      </w:r>
      <w:r w:rsidRPr="00D95677">
        <w:rPr>
          <w:rStyle w:val="libFootnoteChar"/>
          <w:rtl/>
        </w:rPr>
        <w:t xml:space="preserve"> « ودخلت </w:t>
      </w:r>
      <w:r>
        <w:rPr>
          <w:rFonts w:hint="cs"/>
          <w:rtl/>
        </w:rPr>
        <w:t>»</w:t>
      </w:r>
      <w:r w:rsidRPr="00D95677">
        <w:rPr>
          <w:rStyle w:val="libFootnoteChar"/>
          <w:rtl/>
        </w:rPr>
        <w:t xml:space="preserve"> وما أثبتناه من المصدر.</w:t>
      </w:r>
    </w:p>
    <w:p w:rsidR="00D95677" w:rsidRPr="000E609F" w:rsidRDefault="00D95677" w:rsidP="00D95677">
      <w:pPr>
        <w:pStyle w:val="libFootnote"/>
        <w:rPr>
          <w:rtl/>
        </w:rPr>
      </w:pPr>
      <w:r w:rsidRPr="000E609F">
        <w:rPr>
          <w:rtl/>
        </w:rPr>
        <w:t>(2) في المصدر زيادة</w:t>
      </w:r>
      <w:r w:rsidR="00424FB2">
        <w:rPr>
          <w:rtl/>
        </w:rPr>
        <w:t>:</w:t>
      </w:r>
      <w:r w:rsidRPr="000E609F">
        <w:rPr>
          <w:rtl/>
        </w:rPr>
        <w:t xml:space="preserve"> ثم ليقل</w:t>
      </w:r>
      <w:r>
        <w:rPr>
          <w:rtl/>
        </w:rPr>
        <w:t>.</w:t>
      </w:r>
    </w:p>
    <w:p w:rsidR="00D95677" w:rsidRPr="000E609F" w:rsidRDefault="00D95677" w:rsidP="00D95677">
      <w:pPr>
        <w:pStyle w:val="libNormal0"/>
        <w:rPr>
          <w:rtl/>
        </w:rPr>
      </w:pPr>
      <w:r>
        <w:rPr>
          <w:rtl/>
        </w:rPr>
        <w:br w:type="page"/>
      </w:r>
      <w:r w:rsidRPr="000E609F">
        <w:rPr>
          <w:rtl/>
        </w:rPr>
        <w:lastRenderedPageBreak/>
        <w:t>وأعز ذلتي</w:t>
      </w:r>
      <w:r w:rsidR="00424FB2">
        <w:rPr>
          <w:rtl/>
        </w:rPr>
        <w:t>،</w:t>
      </w:r>
      <w:r w:rsidRPr="000E609F">
        <w:rPr>
          <w:rtl/>
        </w:rPr>
        <w:t xml:space="preserve"> وآوى عيلتي</w:t>
      </w:r>
      <w:r w:rsidR="00424FB2">
        <w:rPr>
          <w:rtl/>
        </w:rPr>
        <w:t>،</w:t>
      </w:r>
      <w:r w:rsidRPr="000E609F">
        <w:rPr>
          <w:rtl/>
        </w:rPr>
        <w:t xml:space="preserve"> وزوج عزبتي</w:t>
      </w:r>
      <w:r w:rsidR="00424FB2">
        <w:rPr>
          <w:rtl/>
        </w:rPr>
        <w:t>،</w:t>
      </w:r>
      <w:r w:rsidRPr="000E609F">
        <w:rPr>
          <w:rtl/>
        </w:rPr>
        <w:t xml:space="preserve"> وأخدم مهنتي</w:t>
      </w:r>
      <w:r w:rsidR="00424FB2">
        <w:rPr>
          <w:rtl/>
        </w:rPr>
        <w:t>،</w:t>
      </w:r>
      <w:r w:rsidRPr="000E609F">
        <w:rPr>
          <w:rtl/>
        </w:rPr>
        <w:t xml:space="preserve"> وآنس وحشتي</w:t>
      </w:r>
      <w:r w:rsidR="00424FB2">
        <w:rPr>
          <w:rtl/>
        </w:rPr>
        <w:t>،</w:t>
      </w:r>
      <w:r>
        <w:rPr>
          <w:rtl/>
        </w:rPr>
        <w:t xml:space="preserve"> </w:t>
      </w:r>
      <w:r w:rsidRPr="000E609F">
        <w:rPr>
          <w:rtl/>
        </w:rPr>
        <w:t>رفع خسيستي</w:t>
      </w:r>
      <w:r w:rsidR="00424FB2">
        <w:rPr>
          <w:rtl/>
        </w:rPr>
        <w:t>،</w:t>
      </w:r>
      <w:r w:rsidRPr="000E609F">
        <w:rPr>
          <w:rtl/>
        </w:rPr>
        <w:t xml:space="preserve"> حمدا كثيرا طيبا مباركا على ما أعطيت يا رب</w:t>
      </w:r>
      <w:r w:rsidR="00424FB2">
        <w:rPr>
          <w:rtl/>
        </w:rPr>
        <w:t>،</w:t>
      </w:r>
      <w:r w:rsidRPr="000E609F">
        <w:rPr>
          <w:rtl/>
        </w:rPr>
        <w:t xml:space="preserve"> وعلى ما</w:t>
      </w:r>
      <w:r>
        <w:rPr>
          <w:rtl/>
        </w:rPr>
        <w:t xml:space="preserve"> </w:t>
      </w:r>
      <w:r w:rsidRPr="000E609F">
        <w:rPr>
          <w:rtl/>
        </w:rPr>
        <w:t>قسمت</w:t>
      </w:r>
      <w:r w:rsidR="00424FB2">
        <w:rPr>
          <w:rtl/>
        </w:rPr>
        <w:t>،</w:t>
      </w:r>
      <w:r w:rsidRPr="000E609F">
        <w:rPr>
          <w:rtl/>
        </w:rPr>
        <w:t xml:space="preserve"> وعلى ما أكرمت </w:t>
      </w:r>
      <w:r>
        <w:rPr>
          <w:rFonts w:hint="cs"/>
          <w:rtl/>
        </w:rPr>
        <w:t>»</w:t>
      </w:r>
      <w:r>
        <w:rPr>
          <w:rtl/>
        </w:rPr>
        <w:t>.</w:t>
      </w:r>
    </w:p>
    <w:p w:rsidR="00D95677" w:rsidRPr="000E609F" w:rsidRDefault="002646DC" w:rsidP="001538AC">
      <w:pPr>
        <w:pStyle w:val="libNormal"/>
        <w:rPr>
          <w:rtl/>
        </w:rPr>
      </w:pPr>
      <w:r w:rsidRPr="002646DC">
        <w:rPr>
          <w:rStyle w:val="libNumChar"/>
          <w:rtl/>
        </w:rPr>
        <w:t>[16545]</w:t>
      </w:r>
      <w:r w:rsidR="00D95677" w:rsidRPr="000E609F">
        <w:rPr>
          <w:rtl/>
        </w:rPr>
        <w:t xml:space="preserve"> 3</w:t>
      </w:r>
      <w:r w:rsidR="00D95677">
        <w:rPr>
          <w:rtl/>
        </w:rPr>
        <w:t xml:space="preserve"> - </w:t>
      </w:r>
      <w:r w:rsidR="00D95677" w:rsidRPr="000E609F">
        <w:rPr>
          <w:rtl/>
        </w:rPr>
        <w:t xml:space="preserve">فقه الرضا </w:t>
      </w:r>
      <w:r w:rsidR="00DC3BAA" w:rsidRPr="00DC3BAA">
        <w:rPr>
          <w:rStyle w:val="libAlaemChar"/>
          <w:rtl/>
        </w:rPr>
        <w:t>عليه‌السلام</w:t>
      </w:r>
      <w:r w:rsidR="00424FB2">
        <w:rPr>
          <w:rtl/>
        </w:rPr>
        <w:t>:</w:t>
      </w:r>
      <w:r w:rsidR="00D95677">
        <w:rPr>
          <w:rtl/>
        </w:rPr>
        <w:t xml:space="preserve"> « </w:t>
      </w:r>
      <w:r w:rsidR="00D95677" w:rsidRPr="000E609F">
        <w:rPr>
          <w:rtl/>
        </w:rPr>
        <w:t>فإذا دخلت عليك فخذ بناصيتها</w:t>
      </w:r>
      <w:r w:rsidR="00D95677">
        <w:rPr>
          <w:rtl/>
        </w:rPr>
        <w:t xml:space="preserve"> </w:t>
      </w:r>
      <w:r w:rsidR="00D95677" w:rsidRPr="000E609F">
        <w:rPr>
          <w:rtl/>
        </w:rPr>
        <w:t>واستقبل القبلة بها</w:t>
      </w:r>
      <w:r w:rsidR="00424FB2">
        <w:rPr>
          <w:rtl/>
        </w:rPr>
        <w:t>،</w:t>
      </w:r>
      <w:r w:rsidR="00D95677" w:rsidRPr="000E609F">
        <w:rPr>
          <w:rtl/>
        </w:rPr>
        <w:t xml:space="preserve"> وقل اللهم بأمانتي أخذتها</w:t>
      </w:r>
      <w:r w:rsidR="00424FB2">
        <w:rPr>
          <w:rtl/>
        </w:rPr>
        <w:t>،</w:t>
      </w:r>
      <w:r w:rsidR="00D95677" w:rsidRPr="000E609F">
        <w:rPr>
          <w:rtl/>
        </w:rPr>
        <w:t xml:space="preserve"> وبميثاقي استحللت</w:t>
      </w:r>
      <w:r w:rsidR="00D95677">
        <w:rPr>
          <w:rtl/>
        </w:rPr>
        <w:t xml:space="preserve"> </w:t>
      </w:r>
      <w:r w:rsidR="00D95677" w:rsidRPr="000E609F">
        <w:rPr>
          <w:rtl/>
        </w:rPr>
        <w:t>فرجها</w:t>
      </w:r>
      <w:r w:rsidR="00424FB2">
        <w:rPr>
          <w:rtl/>
        </w:rPr>
        <w:t>،</w:t>
      </w:r>
      <w:r w:rsidR="00D95677" w:rsidRPr="000E609F">
        <w:rPr>
          <w:rtl/>
        </w:rPr>
        <w:t xml:space="preserve"> اللهم فارزقني منها ولدا مباركا سويا</w:t>
      </w:r>
      <w:r w:rsidR="00424FB2">
        <w:rPr>
          <w:rtl/>
        </w:rPr>
        <w:t>،</w:t>
      </w:r>
      <w:r w:rsidR="00D95677" w:rsidRPr="000E609F">
        <w:rPr>
          <w:rtl/>
        </w:rPr>
        <w:t xml:space="preserve"> ولا تجعل للشيطان فيه شركا</w:t>
      </w:r>
      <w:r w:rsidR="00D95677">
        <w:rPr>
          <w:rtl/>
        </w:rPr>
        <w:t xml:space="preserve"> </w:t>
      </w:r>
      <w:r w:rsidR="00D95677" w:rsidRPr="000E609F">
        <w:rPr>
          <w:rtl/>
        </w:rPr>
        <w:t>ولا نصيبا »</w:t>
      </w:r>
      <w:r w:rsidR="00D95677">
        <w:rPr>
          <w:rtl/>
        </w:rPr>
        <w:t>.</w:t>
      </w:r>
    </w:p>
    <w:p w:rsidR="00D95677" w:rsidRPr="000E609F" w:rsidRDefault="002646DC" w:rsidP="001538AC">
      <w:pPr>
        <w:pStyle w:val="libNormal"/>
        <w:rPr>
          <w:rtl/>
        </w:rPr>
      </w:pPr>
      <w:r w:rsidRPr="002646DC">
        <w:rPr>
          <w:rStyle w:val="libNumChar"/>
          <w:rtl/>
        </w:rPr>
        <w:t>[16546]</w:t>
      </w:r>
      <w:r w:rsidR="00D95677" w:rsidRPr="000E609F">
        <w:rPr>
          <w:rtl/>
        </w:rPr>
        <w:t xml:space="preserve"> 4</w:t>
      </w:r>
      <w:r w:rsidR="00D95677">
        <w:rPr>
          <w:rtl/>
        </w:rPr>
        <w:t xml:space="preserve"> - </w:t>
      </w:r>
      <w:r w:rsidR="00D95677" w:rsidRPr="000E609F">
        <w:rPr>
          <w:rtl/>
        </w:rPr>
        <w:t>الجعفريات</w:t>
      </w:r>
      <w:r w:rsidR="00424FB2">
        <w:rPr>
          <w:rtl/>
        </w:rPr>
        <w:t>:</w:t>
      </w:r>
      <w:r w:rsidR="00D95677" w:rsidRPr="000E609F">
        <w:rPr>
          <w:rtl/>
        </w:rPr>
        <w:t xml:space="preserve"> أخبرنا عبد الله</w:t>
      </w:r>
      <w:r w:rsidR="00424FB2">
        <w:rPr>
          <w:rtl/>
        </w:rPr>
        <w:t>،</w:t>
      </w:r>
      <w:r w:rsidR="00D95677" w:rsidRPr="000E609F">
        <w:rPr>
          <w:rtl/>
        </w:rPr>
        <w:t xml:space="preserve"> أخبرنا محمد</w:t>
      </w:r>
      <w:r w:rsidR="00424FB2">
        <w:rPr>
          <w:rtl/>
        </w:rPr>
        <w:t>،</w:t>
      </w:r>
      <w:r w:rsidR="00D95677" w:rsidRPr="000E609F">
        <w:rPr>
          <w:rtl/>
        </w:rPr>
        <w:t xml:space="preserve"> حدثني موسى</w:t>
      </w:r>
      <w:r w:rsidR="00D95677">
        <w:rPr>
          <w:rtl/>
        </w:rPr>
        <w:t xml:space="preserve"> </w:t>
      </w:r>
      <w:r w:rsidR="00D95677" w:rsidRPr="000E609F">
        <w:rPr>
          <w:rtl/>
        </w:rPr>
        <w:t>قال</w:t>
      </w:r>
      <w:r w:rsidR="00424FB2">
        <w:rPr>
          <w:rtl/>
        </w:rPr>
        <w:t>:</w:t>
      </w:r>
      <w:r w:rsidR="00D95677" w:rsidRPr="000E609F">
        <w:rPr>
          <w:rtl/>
        </w:rPr>
        <w:t xml:space="preserve"> حدثنا أبي</w:t>
      </w:r>
      <w:r w:rsidR="00424FB2">
        <w:rPr>
          <w:rtl/>
        </w:rPr>
        <w:t>،</w:t>
      </w:r>
      <w:r w:rsidR="00D95677" w:rsidRPr="000E609F">
        <w:rPr>
          <w:rtl/>
        </w:rPr>
        <w:t xml:space="preserve"> عن أبيه</w:t>
      </w:r>
      <w:r w:rsidR="00424FB2">
        <w:rPr>
          <w:rtl/>
        </w:rPr>
        <w:t>،</w:t>
      </w:r>
      <w:r w:rsidR="00D95677" w:rsidRPr="000E609F">
        <w:rPr>
          <w:rtl/>
        </w:rPr>
        <w:t xml:space="preserve"> عن جده جعفر بن محمد</w:t>
      </w:r>
      <w:r w:rsidR="00424FB2">
        <w:rPr>
          <w:rtl/>
        </w:rPr>
        <w:t>،</w:t>
      </w:r>
      <w:r w:rsidR="00D95677" w:rsidRPr="000E609F">
        <w:rPr>
          <w:rtl/>
        </w:rPr>
        <w:t xml:space="preserve"> عن أبيه</w:t>
      </w:r>
      <w:r w:rsidR="00424FB2">
        <w:rPr>
          <w:rtl/>
        </w:rPr>
        <w:t>،</w:t>
      </w:r>
      <w:r w:rsidR="00D95677" w:rsidRPr="000E609F">
        <w:rPr>
          <w:rtl/>
        </w:rPr>
        <w:t xml:space="preserve"> عن</w:t>
      </w:r>
      <w:r w:rsidR="00D95677">
        <w:rPr>
          <w:rtl/>
        </w:rPr>
        <w:t xml:space="preserve"> </w:t>
      </w:r>
      <w:r w:rsidR="00D95677" w:rsidRPr="000E609F">
        <w:rPr>
          <w:rtl/>
        </w:rPr>
        <w:t>جده</w:t>
      </w:r>
      <w:r w:rsidR="00424FB2">
        <w:rPr>
          <w:rtl/>
        </w:rPr>
        <w:t>،</w:t>
      </w:r>
      <w:r w:rsidR="00D95677" w:rsidRPr="000E609F">
        <w:rPr>
          <w:rtl/>
        </w:rPr>
        <w:t xml:space="preserve"> عن علي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من أراد منكم التزويج إلى أن</w:t>
      </w:r>
      <w:r w:rsidR="00D95677">
        <w:rPr>
          <w:rtl/>
        </w:rPr>
        <w:t xml:space="preserve"> </w:t>
      </w:r>
      <w:r w:rsidR="00D95677" w:rsidRPr="000E609F">
        <w:rPr>
          <w:rtl/>
        </w:rPr>
        <w:t>قال فإذا زفت زوجته ودخلت عليه</w:t>
      </w:r>
      <w:r w:rsidR="00424FB2">
        <w:rPr>
          <w:rtl/>
        </w:rPr>
        <w:t>،</w:t>
      </w:r>
      <w:r w:rsidR="00D95677" w:rsidRPr="000E609F">
        <w:rPr>
          <w:rtl/>
        </w:rPr>
        <w:t xml:space="preserve"> فليصل ركعتين ثم ليمسح يده على</w:t>
      </w:r>
      <w:r w:rsidR="00D95677">
        <w:rPr>
          <w:rtl/>
        </w:rPr>
        <w:t xml:space="preserve"> </w:t>
      </w:r>
      <w:r w:rsidR="00D95677" w:rsidRPr="000E609F">
        <w:rPr>
          <w:rtl/>
        </w:rPr>
        <w:t>ناصيتها</w:t>
      </w:r>
      <w:r w:rsidR="00424FB2">
        <w:rPr>
          <w:rtl/>
        </w:rPr>
        <w:t>،</w:t>
      </w:r>
      <w:r w:rsidR="00D95677" w:rsidRPr="000E609F">
        <w:rPr>
          <w:rtl/>
        </w:rPr>
        <w:t xml:space="preserve"> ثم ليقل</w:t>
      </w:r>
      <w:r w:rsidR="00424FB2">
        <w:rPr>
          <w:rtl/>
        </w:rPr>
        <w:t>:</w:t>
      </w:r>
      <w:r w:rsidR="00D95677" w:rsidRPr="000E609F">
        <w:rPr>
          <w:rtl/>
        </w:rPr>
        <w:t xml:space="preserve"> اللهم بارك لي في أهلي وبارك لهم في</w:t>
      </w:r>
      <w:r w:rsidR="00424FB2">
        <w:rPr>
          <w:rtl/>
        </w:rPr>
        <w:t>،</w:t>
      </w:r>
      <w:r w:rsidR="00D95677" w:rsidRPr="000E609F">
        <w:rPr>
          <w:rtl/>
        </w:rPr>
        <w:t xml:space="preserve"> وما جمعت بيننا</w:t>
      </w:r>
      <w:r w:rsidR="00D95677">
        <w:rPr>
          <w:rtl/>
        </w:rPr>
        <w:t xml:space="preserve"> </w:t>
      </w:r>
      <w:r w:rsidR="00D95677" w:rsidRPr="000E609F">
        <w:rPr>
          <w:rtl/>
        </w:rPr>
        <w:t>فاجمع بيننا في خير ويمن وبركة</w:t>
      </w:r>
      <w:r w:rsidR="00424FB2">
        <w:rPr>
          <w:rtl/>
        </w:rPr>
        <w:t>،</w:t>
      </w:r>
      <w:r w:rsidR="00D95677" w:rsidRPr="000E609F">
        <w:rPr>
          <w:rtl/>
        </w:rPr>
        <w:t xml:space="preserve"> وإذا جعلتها فرقة فاجعلها فرقة إلى خير</w:t>
      </w:r>
      <w:r w:rsidR="00424FB2">
        <w:rPr>
          <w:rtl/>
        </w:rPr>
        <w:t>،</w:t>
      </w:r>
      <w:r w:rsidR="00D95677">
        <w:rPr>
          <w:rtl/>
        </w:rPr>
        <w:t xml:space="preserve"> </w:t>
      </w:r>
      <w:r w:rsidR="00D95677" w:rsidRPr="000E609F">
        <w:rPr>
          <w:rtl/>
        </w:rPr>
        <w:t>فإذا جلس إلى جانبها فليمسح بناصيتها ثم ليقل</w:t>
      </w:r>
      <w:r w:rsidR="00424FB2">
        <w:rPr>
          <w:rtl/>
        </w:rPr>
        <w:t>:</w:t>
      </w:r>
      <w:r w:rsidR="00D95677" w:rsidRPr="000E609F">
        <w:rPr>
          <w:rtl/>
        </w:rPr>
        <w:t xml:space="preserve"> الحمد لله الذي هدى</w:t>
      </w:r>
      <w:r w:rsidR="00D95677">
        <w:rPr>
          <w:rtl/>
        </w:rPr>
        <w:t xml:space="preserve"> </w:t>
      </w:r>
      <w:r w:rsidR="00D95677" w:rsidRPr="000E609F">
        <w:rPr>
          <w:rtl/>
        </w:rPr>
        <w:t>ضلالتي</w:t>
      </w:r>
      <w:r w:rsidR="00424FB2">
        <w:rPr>
          <w:rtl/>
        </w:rPr>
        <w:t>،</w:t>
      </w:r>
      <w:r w:rsidR="00D95677" w:rsidRPr="000E609F">
        <w:rPr>
          <w:rtl/>
        </w:rPr>
        <w:t xml:space="preserve"> وأغني فقري</w:t>
      </w:r>
      <w:r w:rsidR="00424FB2">
        <w:rPr>
          <w:rtl/>
        </w:rPr>
        <w:t>،</w:t>
      </w:r>
      <w:r w:rsidR="00D95677" w:rsidRPr="000E609F">
        <w:rPr>
          <w:rtl/>
        </w:rPr>
        <w:t xml:space="preserve"> ونعش خمولي</w:t>
      </w:r>
      <w:r w:rsidR="00424FB2">
        <w:rPr>
          <w:rtl/>
        </w:rPr>
        <w:t>،</w:t>
      </w:r>
      <w:r w:rsidR="00D95677" w:rsidRPr="000E609F">
        <w:rPr>
          <w:rtl/>
        </w:rPr>
        <w:t xml:space="preserve"> وأعز ديني </w:t>
      </w:r>
      <w:r w:rsidR="00D95677" w:rsidRPr="00D95677">
        <w:rPr>
          <w:rStyle w:val="libFootnotenumChar"/>
          <w:rtl/>
        </w:rPr>
        <w:t>(1)</w:t>
      </w:r>
      <w:r w:rsidR="00D95677" w:rsidRPr="000E609F">
        <w:rPr>
          <w:rtl/>
        </w:rPr>
        <w:t xml:space="preserve"> وآوى عيلتي</w:t>
      </w:r>
      <w:r w:rsidR="00424FB2">
        <w:rPr>
          <w:rtl/>
        </w:rPr>
        <w:t>،</w:t>
      </w:r>
      <w:r w:rsidR="00D95677">
        <w:rPr>
          <w:rtl/>
        </w:rPr>
        <w:t xml:space="preserve"> </w:t>
      </w:r>
      <w:r w:rsidR="00D95677" w:rsidRPr="000E609F">
        <w:rPr>
          <w:rtl/>
        </w:rPr>
        <w:t>وزوج أيمتي</w:t>
      </w:r>
      <w:r w:rsidR="00424FB2">
        <w:rPr>
          <w:rtl/>
        </w:rPr>
        <w:t>،</w:t>
      </w:r>
      <w:r w:rsidR="00D95677" w:rsidRPr="000E609F">
        <w:rPr>
          <w:rtl/>
        </w:rPr>
        <w:t xml:space="preserve"> وحمل رحلي</w:t>
      </w:r>
      <w:r w:rsidR="00424FB2">
        <w:rPr>
          <w:rtl/>
        </w:rPr>
        <w:t>،</w:t>
      </w:r>
      <w:r w:rsidR="00D95677" w:rsidRPr="000E609F">
        <w:rPr>
          <w:rtl/>
        </w:rPr>
        <w:t xml:space="preserve"> وأخدم مهنتي</w:t>
      </w:r>
      <w:r w:rsidR="00424FB2">
        <w:rPr>
          <w:rtl/>
        </w:rPr>
        <w:t>،</w:t>
      </w:r>
      <w:r w:rsidR="00D95677" w:rsidRPr="000E609F">
        <w:rPr>
          <w:rtl/>
        </w:rPr>
        <w:t xml:space="preserve"> وآنس وحشتي</w:t>
      </w:r>
      <w:r w:rsidR="00424FB2">
        <w:rPr>
          <w:rtl/>
        </w:rPr>
        <w:t>،</w:t>
      </w:r>
      <w:r w:rsidR="00D95677" w:rsidRPr="000E609F">
        <w:rPr>
          <w:rtl/>
        </w:rPr>
        <w:t xml:space="preserve"> ورفع</w:t>
      </w:r>
      <w:r w:rsidR="00D95677">
        <w:rPr>
          <w:rtl/>
        </w:rPr>
        <w:t xml:space="preserve"> </w:t>
      </w:r>
      <w:r w:rsidR="00D95677" w:rsidRPr="000E609F">
        <w:rPr>
          <w:rtl/>
        </w:rPr>
        <w:t>خسيستي</w:t>
      </w:r>
      <w:r w:rsidR="00424FB2">
        <w:rPr>
          <w:rtl/>
        </w:rPr>
        <w:t>،</w:t>
      </w:r>
      <w:r w:rsidR="00D95677" w:rsidRPr="000E609F">
        <w:rPr>
          <w:rtl/>
        </w:rPr>
        <w:t xml:space="preserve"> حمدا كثيرا طيبا مباركا فيه على ما أعطيت</w:t>
      </w:r>
      <w:r w:rsidR="00424FB2">
        <w:rPr>
          <w:rtl/>
        </w:rPr>
        <w:t>،</w:t>
      </w:r>
      <w:r w:rsidR="00D95677" w:rsidRPr="000E609F">
        <w:rPr>
          <w:rtl/>
        </w:rPr>
        <w:t xml:space="preserve"> وعلى ما قسمت</w:t>
      </w:r>
      <w:r w:rsidR="00424FB2">
        <w:rPr>
          <w:rtl/>
        </w:rPr>
        <w:t>،</w:t>
      </w:r>
      <w:r w:rsidR="00D95677">
        <w:rPr>
          <w:rtl/>
        </w:rPr>
        <w:t xml:space="preserve"> </w:t>
      </w:r>
      <w:r w:rsidR="00D95677" w:rsidRPr="000E609F">
        <w:rPr>
          <w:rtl/>
        </w:rPr>
        <w:t>وعلى ما وهبت</w:t>
      </w:r>
      <w:r w:rsidR="00424FB2">
        <w:rPr>
          <w:rtl/>
        </w:rPr>
        <w:t>،</w:t>
      </w:r>
      <w:r w:rsidR="00D95677" w:rsidRPr="000E609F">
        <w:rPr>
          <w:rtl/>
        </w:rPr>
        <w:t xml:space="preserve"> وعلى ما أكرمت </w:t>
      </w:r>
      <w:r w:rsidR="00D95677" w:rsidRPr="00D95677">
        <w:rPr>
          <w:rStyle w:val="libFootnotenumChar"/>
          <w:rtl/>
        </w:rPr>
        <w:t>(2)</w:t>
      </w:r>
      <w:r w:rsidR="00D95677" w:rsidRPr="000E609F">
        <w:rPr>
          <w:rtl/>
        </w:rPr>
        <w:t xml:space="preserve"> »</w:t>
      </w:r>
      <w:r w:rsidR="00D95677">
        <w:rPr>
          <w:rtl/>
        </w:rPr>
        <w:t>.</w:t>
      </w:r>
    </w:p>
    <w:p w:rsidR="00D95677" w:rsidRPr="000E609F" w:rsidRDefault="002646DC" w:rsidP="001538AC">
      <w:pPr>
        <w:pStyle w:val="libNormal"/>
        <w:rPr>
          <w:rtl/>
        </w:rPr>
      </w:pPr>
      <w:r w:rsidRPr="002646DC">
        <w:rPr>
          <w:rStyle w:val="libNumChar"/>
          <w:rtl/>
        </w:rPr>
        <w:t>[16547]</w:t>
      </w:r>
      <w:r w:rsidR="00D95677" w:rsidRPr="000E609F">
        <w:rPr>
          <w:rtl/>
        </w:rPr>
        <w:t xml:space="preserve"> 5</w:t>
      </w:r>
      <w:r w:rsidR="00D95677">
        <w:rPr>
          <w:rtl/>
        </w:rPr>
        <w:t xml:space="preserve"> - </w:t>
      </w:r>
      <w:r w:rsidR="00D95677" w:rsidRPr="000E609F">
        <w:rPr>
          <w:rtl/>
        </w:rPr>
        <w:t>السيد فضل الله الراوندي في نوادره</w:t>
      </w:r>
      <w:r w:rsidR="00424FB2">
        <w:rPr>
          <w:rtl/>
        </w:rPr>
        <w:t>:</w:t>
      </w:r>
      <w:r w:rsidR="00D95677" w:rsidRPr="000E609F">
        <w:rPr>
          <w:rtl/>
        </w:rPr>
        <w:t xml:space="preserve"> بإسناده عنه</w:t>
      </w:r>
      <w:r w:rsidR="00D95677">
        <w:rPr>
          <w:rtl/>
        </w:rPr>
        <w:t xml:space="preserve"> </w:t>
      </w:r>
      <w:r w:rsidR="00DC3BAA" w:rsidRPr="00DC3BAA">
        <w:rPr>
          <w:rStyle w:val="libAlaemChar"/>
          <w:rtl/>
        </w:rPr>
        <w:t>عليه‌السلام</w:t>
      </w:r>
      <w:r w:rsidR="00424FB2">
        <w:rPr>
          <w:rtl/>
        </w:rPr>
        <w:t>،</w:t>
      </w:r>
      <w:r w:rsidR="00D95677" w:rsidRPr="000E609F">
        <w:rPr>
          <w:rtl/>
        </w:rPr>
        <w:t xml:space="preserve"> مثله إلى قوله</w:t>
      </w:r>
      <w:r w:rsidR="00424FB2">
        <w:rPr>
          <w:rtl/>
        </w:rPr>
        <w:t>:</w:t>
      </w:r>
      <w:r w:rsidR="00D95677" w:rsidRPr="000E609F">
        <w:rPr>
          <w:rtl/>
        </w:rPr>
        <w:t xml:space="preserve"> « إلى خير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3</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31</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الجعفريات ص 109</w:t>
      </w:r>
      <w:r>
        <w:rPr>
          <w:rtl/>
        </w:rPr>
        <w:t>.</w:t>
      </w:r>
    </w:p>
    <w:p w:rsidR="00D95677" w:rsidRPr="000E609F" w:rsidRDefault="00D95677" w:rsidP="00D95677">
      <w:pPr>
        <w:pStyle w:val="libFootnote"/>
        <w:rPr>
          <w:rtl/>
        </w:rPr>
      </w:pPr>
      <w:r w:rsidRPr="000E609F">
        <w:rPr>
          <w:rtl/>
        </w:rPr>
        <w:t>(1) في نسخة</w:t>
      </w:r>
      <w:r w:rsidR="00424FB2">
        <w:rPr>
          <w:rtl/>
        </w:rPr>
        <w:t>:</w:t>
      </w:r>
      <w:r w:rsidRPr="000E609F">
        <w:rPr>
          <w:rtl/>
        </w:rPr>
        <w:t xml:space="preserve"> ذلتي</w:t>
      </w:r>
      <w:r>
        <w:rPr>
          <w:rtl/>
        </w:rPr>
        <w:t>.</w:t>
      </w:r>
    </w:p>
    <w:p w:rsidR="00D95677" w:rsidRPr="000E609F" w:rsidRDefault="00D95677" w:rsidP="00D95677">
      <w:pPr>
        <w:pStyle w:val="libFootnote"/>
        <w:rPr>
          <w:rtl/>
        </w:rPr>
      </w:pPr>
      <w:r w:rsidRPr="000E609F">
        <w:rPr>
          <w:rtl/>
        </w:rPr>
        <w:t>(2) في الحجرية</w:t>
      </w:r>
      <w:r w:rsidR="00424FB2">
        <w:rPr>
          <w:rtl/>
        </w:rPr>
        <w:t>:</w:t>
      </w:r>
      <w:r>
        <w:rPr>
          <w:rtl/>
        </w:rPr>
        <w:t xml:space="preserve"> « </w:t>
      </w:r>
      <w:r w:rsidRPr="000E609F">
        <w:rPr>
          <w:rtl/>
        </w:rPr>
        <w:t xml:space="preserve">ما أكرهت </w:t>
      </w:r>
      <w:r>
        <w:rPr>
          <w:rFonts w:hint="cs"/>
          <w:rtl/>
        </w:rPr>
        <w:t>»</w:t>
      </w:r>
      <w:r w:rsidRPr="000E609F">
        <w:rPr>
          <w:rtl/>
        </w:rPr>
        <w:t xml:space="preserve"> وما أثبتناه من المصدر</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نوادر الراوندي ص 48</w:t>
      </w:r>
      <w:r>
        <w:rPr>
          <w:rtl/>
        </w:rPr>
        <w:t>.</w:t>
      </w:r>
    </w:p>
    <w:p w:rsidR="00D95677" w:rsidRPr="000E609F" w:rsidRDefault="00D95677" w:rsidP="002646DC">
      <w:pPr>
        <w:pStyle w:val="Heading2Center"/>
        <w:rPr>
          <w:rtl/>
        </w:rPr>
      </w:pPr>
      <w:r>
        <w:rPr>
          <w:rtl/>
        </w:rPr>
        <w:br w:type="page"/>
      </w:r>
      <w:bookmarkStart w:id="435" w:name="_Toc364830851"/>
      <w:bookmarkStart w:id="436" w:name="_Toc379712187"/>
      <w:r w:rsidRPr="000E609F">
        <w:rPr>
          <w:rtl/>
        </w:rPr>
        <w:lastRenderedPageBreak/>
        <w:t>42</w:t>
      </w:r>
      <w:r>
        <w:rPr>
          <w:rtl/>
        </w:rPr>
        <w:t xml:space="preserve"> - </w:t>
      </w:r>
      <w:r w:rsidRPr="002646DC">
        <w:rPr>
          <w:rStyle w:val="libAlaemHeading2Char"/>
          <w:rtl/>
        </w:rPr>
        <w:t>(</w:t>
      </w:r>
      <w:r w:rsidRPr="000E609F">
        <w:rPr>
          <w:rtl/>
        </w:rPr>
        <w:t xml:space="preserve"> باب استحباب المكث واللبث والملاعبة</w:t>
      </w:r>
      <w:r w:rsidR="00424FB2">
        <w:rPr>
          <w:rtl/>
        </w:rPr>
        <w:t>،</w:t>
      </w:r>
      <w:r w:rsidRPr="000E609F">
        <w:rPr>
          <w:rtl/>
        </w:rPr>
        <w:t xml:space="preserve"> وترك</w:t>
      </w:r>
      <w:r>
        <w:rPr>
          <w:rtl/>
        </w:rPr>
        <w:t xml:space="preserve"> </w:t>
      </w:r>
      <w:r w:rsidRPr="000E609F">
        <w:rPr>
          <w:rtl/>
        </w:rPr>
        <w:t xml:space="preserve">التعجيل عند الجماع </w:t>
      </w:r>
      <w:r w:rsidRPr="002646DC">
        <w:rPr>
          <w:rStyle w:val="libAlaemHeading2Char"/>
          <w:rtl/>
        </w:rPr>
        <w:t>)</w:t>
      </w:r>
      <w:bookmarkEnd w:id="435"/>
      <w:bookmarkEnd w:id="436"/>
    </w:p>
    <w:p w:rsidR="00D95677" w:rsidRPr="000E609F" w:rsidRDefault="002646DC" w:rsidP="001538AC">
      <w:pPr>
        <w:pStyle w:val="libNormal"/>
        <w:rPr>
          <w:rtl/>
        </w:rPr>
      </w:pPr>
      <w:r w:rsidRPr="002646DC">
        <w:rPr>
          <w:rStyle w:val="libNumChar"/>
          <w:rtl/>
        </w:rPr>
        <w:t>[16548]</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أخبرنا عبد الله</w:t>
      </w:r>
      <w:r w:rsidR="00424FB2">
        <w:rPr>
          <w:rtl/>
        </w:rPr>
        <w:t>،</w:t>
      </w:r>
      <w:r w:rsidR="00D95677" w:rsidRPr="000E609F">
        <w:rPr>
          <w:rtl/>
        </w:rPr>
        <w:t xml:space="preserve"> أخبرنا محمد</w:t>
      </w:r>
      <w:r w:rsidR="00424FB2">
        <w:rPr>
          <w:rtl/>
        </w:rPr>
        <w:t>،</w:t>
      </w:r>
      <w:r w:rsidR="00D95677" w:rsidRPr="000E609F">
        <w:rPr>
          <w:rtl/>
        </w:rPr>
        <w:t xml:space="preserve"> حدثني موسى</w:t>
      </w:r>
      <w:r w:rsidR="00D95677">
        <w:rPr>
          <w:rtl/>
        </w:rPr>
        <w:t xml:space="preserve"> </w:t>
      </w:r>
      <w:r w:rsidR="00D95677" w:rsidRPr="000E609F">
        <w:rPr>
          <w:rtl/>
        </w:rPr>
        <w:t>قال</w:t>
      </w:r>
      <w:r w:rsidR="00424FB2">
        <w:rPr>
          <w:rtl/>
        </w:rPr>
        <w:t>:</w:t>
      </w:r>
      <w:r w:rsidR="00D95677" w:rsidRPr="000E609F">
        <w:rPr>
          <w:rtl/>
        </w:rPr>
        <w:t xml:space="preserve"> حدثنا أبي</w:t>
      </w:r>
      <w:r w:rsidR="00424FB2">
        <w:rPr>
          <w:rtl/>
        </w:rPr>
        <w:t>،</w:t>
      </w:r>
      <w:r w:rsidR="00D95677" w:rsidRPr="000E609F">
        <w:rPr>
          <w:rtl/>
        </w:rPr>
        <w:t xml:space="preserve"> عن أبيه</w:t>
      </w:r>
      <w:r w:rsidR="00424FB2">
        <w:rPr>
          <w:rtl/>
        </w:rPr>
        <w:t>،</w:t>
      </w:r>
      <w:r w:rsidR="00D95677" w:rsidRPr="000E609F">
        <w:rPr>
          <w:rtl/>
        </w:rPr>
        <w:t xml:space="preserve"> عن جده جعفر بن محمد</w:t>
      </w:r>
      <w:r w:rsidR="00424FB2">
        <w:rPr>
          <w:rtl/>
        </w:rPr>
        <w:t>،</w:t>
      </w:r>
      <w:r w:rsidR="00D95677" w:rsidRPr="000E609F">
        <w:rPr>
          <w:rtl/>
        </w:rPr>
        <w:t xml:space="preserve"> عن أبيه</w:t>
      </w:r>
      <w:r w:rsidR="00424FB2">
        <w:rPr>
          <w:rtl/>
        </w:rPr>
        <w:t>،</w:t>
      </w:r>
      <w:r w:rsidR="00D95677" w:rsidRPr="000E609F">
        <w:rPr>
          <w:rtl/>
        </w:rPr>
        <w:t xml:space="preserve"> عن جده</w:t>
      </w:r>
      <w:r w:rsidR="00D95677">
        <w:rPr>
          <w:rtl/>
        </w:rPr>
        <w:t xml:space="preserve"> </w:t>
      </w:r>
      <w:r w:rsidR="00D95677" w:rsidRPr="000E609F">
        <w:rPr>
          <w:rtl/>
        </w:rPr>
        <w:t>علي بن الحسين</w:t>
      </w:r>
      <w:r w:rsidR="00424FB2">
        <w:rPr>
          <w:rtl/>
        </w:rPr>
        <w:t>،</w:t>
      </w:r>
      <w:r w:rsidR="00D95677" w:rsidRPr="000E609F">
        <w:rPr>
          <w:rtl/>
        </w:rPr>
        <w:t xml:space="preserve"> عن أبيه</w:t>
      </w:r>
      <w:r w:rsidR="00424FB2">
        <w:rPr>
          <w:rtl/>
        </w:rPr>
        <w:t>،</w:t>
      </w:r>
      <w:r w:rsidR="00D95677" w:rsidRPr="000E609F">
        <w:rPr>
          <w:rtl/>
        </w:rPr>
        <w:t xml:space="preserve"> عن علي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قال رسول</w:t>
      </w:r>
      <w:r w:rsidR="00D95677">
        <w:rPr>
          <w:rtl/>
        </w:rPr>
        <w:t xml:space="preserve"> </w:t>
      </w:r>
      <w:r w:rsidR="00D95677" w:rsidRPr="000E609F">
        <w:rPr>
          <w:rtl/>
        </w:rPr>
        <w:t xml:space="preserve">الله </w:t>
      </w:r>
      <w:r w:rsidR="00DC3BAA" w:rsidRPr="00DC3BAA">
        <w:rPr>
          <w:rStyle w:val="libAlaemChar"/>
          <w:rtl/>
        </w:rPr>
        <w:t>صلى‌الله‌عليه‌وآله</w:t>
      </w:r>
      <w:r w:rsidR="00424FB2">
        <w:rPr>
          <w:rtl/>
        </w:rPr>
        <w:t>:</w:t>
      </w:r>
      <w:r w:rsidR="00D95677" w:rsidRPr="000E609F">
        <w:rPr>
          <w:rtl/>
        </w:rPr>
        <w:t xml:space="preserve"> إذا أتى أحدكم امرأته فلا يعجلها »</w:t>
      </w:r>
      <w:r w:rsidR="00D95677">
        <w:rPr>
          <w:rtl/>
        </w:rPr>
        <w:t>.</w:t>
      </w:r>
    </w:p>
    <w:p w:rsidR="00D95677" w:rsidRPr="000E609F" w:rsidRDefault="00D95677" w:rsidP="001538AC">
      <w:pPr>
        <w:pStyle w:val="libNormal"/>
        <w:rPr>
          <w:rtl/>
        </w:rPr>
      </w:pPr>
      <w:r w:rsidRPr="000E609F">
        <w:rPr>
          <w:rtl/>
        </w:rPr>
        <w:t>ورواه في الدعائم</w:t>
      </w:r>
      <w:r w:rsidR="00424FB2">
        <w:rPr>
          <w:rtl/>
        </w:rPr>
        <w:t>:</w:t>
      </w:r>
      <w:r w:rsidRPr="000E609F">
        <w:rPr>
          <w:rtl/>
        </w:rPr>
        <w:t xml:space="preserve"> عنه </w:t>
      </w:r>
      <w:r w:rsidR="00DC3BAA" w:rsidRPr="00DC3BAA">
        <w:rPr>
          <w:rStyle w:val="libAlaemChar"/>
          <w:rtl/>
        </w:rPr>
        <w:t>صلى‌الله‌عليه‌وآله</w:t>
      </w:r>
      <w:r w:rsidR="00424FB2">
        <w:rPr>
          <w:rtl/>
        </w:rPr>
        <w:t>،</w:t>
      </w:r>
      <w:r w:rsidRPr="000E609F">
        <w:rPr>
          <w:rtl/>
        </w:rPr>
        <w:t xml:space="preserve"> مثله</w:t>
      </w:r>
      <w:r w:rsidR="00424FB2">
        <w:rPr>
          <w:rtl/>
        </w:rPr>
        <w:t>،</w:t>
      </w:r>
      <w:r w:rsidRPr="000E609F">
        <w:rPr>
          <w:rtl/>
        </w:rPr>
        <w:t xml:space="preserve"> وزاد</w:t>
      </w:r>
      <w:r w:rsidR="00424FB2">
        <w:rPr>
          <w:rtl/>
        </w:rPr>
        <w:t>:</w:t>
      </w:r>
      <w:r>
        <w:rPr>
          <w:rFonts w:hint="cs"/>
          <w:rtl/>
        </w:rPr>
        <w:t xml:space="preserve"> </w:t>
      </w:r>
      <w:r>
        <w:rPr>
          <w:rFonts w:hint="cs"/>
          <w:rtl/>
          <w:lang w:bidi="fa-IR"/>
        </w:rPr>
        <w:t>«</w:t>
      </w:r>
      <w:r w:rsidRPr="000E609F">
        <w:rPr>
          <w:rtl/>
        </w:rPr>
        <w:t xml:space="preserve"> وإذا</w:t>
      </w:r>
      <w:r>
        <w:rPr>
          <w:rtl/>
        </w:rPr>
        <w:t xml:space="preserve"> </w:t>
      </w:r>
      <w:r w:rsidRPr="000E609F">
        <w:rPr>
          <w:rtl/>
        </w:rPr>
        <w:t xml:space="preserve">واقعها فليصدقها </w:t>
      </w:r>
      <w:r>
        <w:rPr>
          <w:rFonts w:hint="cs"/>
          <w:rtl/>
        </w:rPr>
        <w:t>»</w:t>
      </w:r>
      <w:r w:rsidRPr="000E609F">
        <w:rPr>
          <w:rtl/>
        </w:rPr>
        <w:t xml:space="preserve"> </w:t>
      </w:r>
      <w:r w:rsidRPr="00D95677">
        <w:rPr>
          <w:rStyle w:val="libFootnotenumChar"/>
          <w:rtl/>
        </w:rPr>
        <w:t>(1)</w:t>
      </w:r>
      <w:r>
        <w:rPr>
          <w:rtl/>
        </w:rPr>
        <w:t>.</w:t>
      </w:r>
    </w:p>
    <w:p w:rsidR="00D95677" w:rsidRPr="000E609F" w:rsidRDefault="00D95677" w:rsidP="001538AC">
      <w:pPr>
        <w:pStyle w:val="libNormal"/>
        <w:rPr>
          <w:rtl/>
        </w:rPr>
      </w:pPr>
      <w:r w:rsidRPr="000E609F">
        <w:rPr>
          <w:rtl/>
        </w:rPr>
        <w:t>ورواه الراوندي في نوادره</w:t>
      </w:r>
      <w:r w:rsidR="00424FB2">
        <w:rPr>
          <w:rtl/>
        </w:rPr>
        <w:t>:</w:t>
      </w:r>
      <w:r w:rsidRPr="000E609F">
        <w:rPr>
          <w:rtl/>
        </w:rPr>
        <w:t xml:space="preserve"> عنه </w:t>
      </w:r>
      <w:r w:rsidR="00DC3BAA" w:rsidRPr="00DC3BAA">
        <w:rPr>
          <w:rStyle w:val="libAlaemChar"/>
          <w:rtl/>
        </w:rPr>
        <w:t>صلى‌الله‌عليه‌وآله</w:t>
      </w:r>
      <w:r w:rsidRPr="000E609F">
        <w:rPr>
          <w:rtl/>
        </w:rPr>
        <w:t xml:space="preserve"> مثله </w:t>
      </w:r>
      <w:r w:rsidRPr="00D95677">
        <w:rPr>
          <w:rStyle w:val="libFootnotenumChar"/>
          <w:rtl/>
        </w:rPr>
        <w:t>(2)</w:t>
      </w:r>
      <w:r>
        <w:rPr>
          <w:rtl/>
        </w:rPr>
        <w:t>.</w:t>
      </w:r>
    </w:p>
    <w:p w:rsidR="00D95677" w:rsidRPr="000E609F" w:rsidRDefault="002646DC" w:rsidP="001538AC">
      <w:pPr>
        <w:pStyle w:val="libNormal"/>
        <w:rPr>
          <w:rtl/>
        </w:rPr>
      </w:pPr>
      <w:r w:rsidRPr="002646DC">
        <w:rPr>
          <w:rStyle w:val="libNumChar"/>
          <w:rtl/>
        </w:rPr>
        <w:t>[16549]</w:t>
      </w:r>
      <w:r w:rsidR="00D95677" w:rsidRPr="000E609F">
        <w:rPr>
          <w:rtl/>
        </w:rPr>
        <w:t xml:space="preserve"> 2</w:t>
      </w:r>
      <w:r w:rsidR="00D95677">
        <w:rPr>
          <w:rtl/>
        </w:rPr>
        <w:t xml:space="preserve"> - </w:t>
      </w:r>
      <w:r w:rsidR="00D95677" w:rsidRPr="000E609F">
        <w:rPr>
          <w:rtl/>
        </w:rPr>
        <w:t xml:space="preserve">الرسالة الذهبية للرضا </w:t>
      </w:r>
      <w:r w:rsidR="00DC3BAA" w:rsidRPr="00DC3BAA">
        <w:rPr>
          <w:rStyle w:val="libAlaemChar"/>
          <w:rtl/>
        </w:rPr>
        <w:t>عليه‌السلام</w:t>
      </w:r>
      <w:r w:rsidR="00424FB2">
        <w:rPr>
          <w:rtl/>
        </w:rPr>
        <w:t>:</w:t>
      </w:r>
      <w:r w:rsidR="00D95677">
        <w:rPr>
          <w:rtl/>
        </w:rPr>
        <w:t xml:space="preserve"> « </w:t>
      </w:r>
      <w:r w:rsidR="00D95677" w:rsidRPr="000E609F">
        <w:rPr>
          <w:rtl/>
        </w:rPr>
        <w:t>ولا تجامع امرأة</w:t>
      </w:r>
      <w:r w:rsidR="00D95677">
        <w:rPr>
          <w:rtl/>
        </w:rPr>
        <w:t xml:space="preserve"> </w:t>
      </w:r>
      <w:r w:rsidR="00D95677" w:rsidRPr="000E609F">
        <w:rPr>
          <w:rtl/>
        </w:rPr>
        <w:t>حتى تلاعبها وتكثر ملاعبتها وتغمز ثديها</w:t>
      </w:r>
      <w:r w:rsidR="00424FB2">
        <w:rPr>
          <w:rtl/>
        </w:rPr>
        <w:t>،</w:t>
      </w:r>
      <w:r w:rsidR="00D95677" w:rsidRPr="000E609F">
        <w:rPr>
          <w:rtl/>
        </w:rPr>
        <w:t xml:space="preserve"> فإنك إذا فعلت ذلك </w:t>
      </w:r>
      <w:r w:rsidR="00D95677">
        <w:rPr>
          <w:rtl/>
        </w:rPr>
        <w:t>(</w:t>
      </w:r>
      <w:r w:rsidR="00D95677" w:rsidRPr="000E609F">
        <w:rPr>
          <w:rtl/>
        </w:rPr>
        <w:t xml:space="preserve"> غلبت</w:t>
      </w:r>
      <w:r w:rsidR="00D95677">
        <w:rPr>
          <w:rtl/>
        </w:rPr>
        <w:t xml:space="preserve"> </w:t>
      </w:r>
      <w:r w:rsidR="00D95677" w:rsidRPr="000E609F">
        <w:rPr>
          <w:rtl/>
        </w:rPr>
        <w:t xml:space="preserve">شهوتها و ) </w:t>
      </w:r>
      <w:r w:rsidR="00D95677" w:rsidRPr="00D95677">
        <w:rPr>
          <w:rStyle w:val="libFootnotenumChar"/>
          <w:rtl/>
        </w:rPr>
        <w:t>(1)</w:t>
      </w:r>
      <w:r w:rsidR="00D95677" w:rsidRPr="000E609F">
        <w:rPr>
          <w:rtl/>
        </w:rPr>
        <w:t xml:space="preserve"> اجتمع ماؤها</w:t>
      </w:r>
      <w:r w:rsidR="00424FB2">
        <w:rPr>
          <w:rtl/>
        </w:rPr>
        <w:t>،</w:t>
      </w:r>
      <w:r w:rsidR="00D95677" w:rsidRPr="000E609F">
        <w:rPr>
          <w:rtl/>
        </w:rPr>
        <w:t xml:space="preserve"> لان ماءها يخرج من ثديها</w:t>
      </w:r>
      <w:r w:rsidR="00424FB2">
        <w:rPr>
          <w:rtl/>
        </w:rPr>
        <w:t>،</w:t>
      </w:r>
      <w:r w:rsidR="00D95677" w:rsidRPr="000E609F">
        <w:rPr>
          <w:rtl/>
        </w:rPr>
        <w:t xml:space="preserve"> والشهوة تظهر من</w:t>
      </w:r>
      <w:r w:rsidR="00D95677">
        <w:rPr>
          <w:rtl/>
        </w:rPr>
        <w:t xml:space="preserve"> </w:t>
      </w:r>
      <w:r w:rsidR="00D95677" w:rsidRPr="000E609F">
        <w:rPr>
          <w:rtl/>
        </w:rPr>
        <w:t>وجهها وعينيها</w:t>
      </w:r>
      <w:r w:rsidR="00424FB2">
        <w:rPr>
          <w:rtl/>
        </w:rPr>
        <w:t>،</w:t>
      </w:r>
      <w:r w:rsidR="00D95677" w:rsidRPr="000E609F">
        <w:rPr>
          <w:rtl/>
        </w:rPr>
        <w:t xml:space="preserve"> واشتهت منك مثل الذي تشتهيه منها »</w:t>
      </w:r>
      <w:r w:rsidR="00D95677">
        <w:rPr>
          <w:rtl/>
        </w:rPr>
        <w:t>.</w:t>
      </w:r>
    </w:p>
    <w:p w:rsidR="00D95677" w:rsidRPr="000E609F" w:rsidRDefault="00D95677" w:rsidP="002646DC">
      <w:pPr>
        <w:pStyle w:val="Heading2Center"/>
        <w:rPr>
          <w:rtl/>
        </w:rPr>
      </w:pPr>
      <w:bookmarkStart w:id="437" w:name="_Toc364830852"/>
      <w:bookmarkStart w:id="438" w:name="_Toc379712188"/>
      <w:r w:rsidRPr="000E609F">
        <w:rPr>
          <w:rtl/>
        </w:rPr>
        <w:t>43</w:t>
      </w:r>
      <w:r>
        <w:rPr>
          <w:rtl/>
        </w:rPr>
        <w:t xml:space="preserve"> - </w:t>
      </w:r>
      <w:r w:rsidRPr="002646DC">
        <w:rPr>
          <w:rStyle w:val="libAlaemHeading2Char"/>
          <w:rtl/>
        </w:rPr>
        <w:t>(</w:t>
      </w:r>
      <w:r w:rsidRPr="000E609F">
        <w:rPr>
          <w:rtl/>
        </w:rPr>
        <w:t xml:space="preserve"> باب استحباب ملاعبة الرجل وملاعبتها </w:t>
      </w:r>
      <w:r w:rsidRPr="002646DC">
        <w:rPr>
          <w:rStyle w:val="libAlaemHeading2Char"/>
          <w:rtl/>
        </w:rPr>
        <w:t>)</w:t>
      </w:r>
      <w:bookmarkEnd w:id="437"/>
      <w:bookmarkEnd w:id="438"/>
    </w:p>
    <w:p w:rsidR="00D95677" w:rsidRPr="000E609F" w:rsidRDefault="002646DC" w:rsidP="001538AC">
      <w:pPr>
        <w:pStyle w:val="libNormal"/>
        <w:rPr>
          <w:rtl/>
        </w:rPr>
      </w:pPr>
      <w:r w:rsidRPr="002646DC">
        <w:rPr>
          <w:rStyle w:val="libNumChar"/>
          <w:rtl/>
        </w:rPr>
        <w:t>[16550]</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بالاسناد المتقدم قال</w:t>
      </w:r>
      <w:r w:rsidR="00424FB2">
        <w:rPr>
          <w:rtl/>
        </w:rPr>
        <w:t>:</w:t>
      </w:r>
      <w:r w:rsidR="00D95677">
        <w:rPr>
          <w:rtl/>
        </w:rPr>
        <w:t xml:space="preserve"> « </w:t>
      </w:r>
      <w:r w:rsidR="00D95677" w:rsidRPr="000E609F">
        <w:rPr>
          <w:rtl/>
        </w:rPr>
        <w:t xml:space="preserve">قال رسول الله </w:t>
      </w:r>
      <w:r w:rsidR="00DC3BAA" w:rsidRPr="00DC3BAA">
        <w:rPr>
          <w:rStyle w:val="libAlaemChar"/>
          <w:rtl/>
        </w:rPr>
        <w:t>صلى‌الله‌عليه‌وآله</w:t>
      </w:r>
      <w:r w:rsidR="00424FB2">
        <w:rPr>
          <w:rtl/>
        </w:rPr>
        <w:t>:</w:t>
      </w:r>
      <w:r w:rsidR="00D95677" w:rsidRPr="000E609F">
        <w:rPr>
          <w:rtl/>
        </w:rPr>
        <w:t xml:space="preserve"> كل لهو باطل إلا ما كان من ثلاثة</w:t>
      </w:r>
      <w:r w:rsidR="00424FB2">
        <w:rPr>
          <w:rtl/>
        </w:rPr>
        <w:t>:</w:t>
      </w:r>
      <w:r w:rsidR="00D95677" w:rsidRPr="000E609F">
        <w:rPr>
          <w:rtl/>
        </w:rPr>
        <w:t xml:space="preserve"> رميك عن قوسك</w:t>
      </w:r>
      <w:r w:rsidR="00424FB2">
        <w:rPr>
          <w:rtl/>
        </w:rPr>
        <w:t>،</w:t>
      </w:r>
      <w:r w:rsidR="00D95677">
        <w:rPr>
          <w:rtl/>
        </w:rPr>
        <w:t xml:space="preserve"> </w:t>
      </w:r>
      <w:r w:rsidR="00D95677" w:rsidRPr="000E609F">
        <w:rPr>
          <w:rtl/>
        </w:rPr>
        <w:t>وتأديبك فرسك</w:t>
      </w:r>
      <w:r w:rsidR="00424FB2">
        <w:rPr>
          <w:rtl/>
        </w:rPr>
        <w:t>،</w:t>
      </w:r>
      <w:r w:rsidR="00D95677" w:rsidRPr="000E609F">
        <w:rPr>
          <w:rtl/>
        </w:rPr>
        <w:t xml:space="preserve"> وملاعبتك أهلك</w:t>
      </w:r>
      <w:r w:rsidR="00424FB2">
        <w:rPr>
          <w:rtl/>
        </w:rPr>
        <w:t>،</w:t>
      </w:r>
      <w:r w:rsidR="00D95677" w:rsidRPr="000E609F">
        <w:rPr>
          <w:rtl/>
        </w:rPr>
        <w:t xml:space="preserve"> فإنه من السنة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42</w:t>
      </w:r>
    </w:p>
    <w:p w:rsidR="00D95677" w:rsidRPr="000E609F" w:rsidRDefault="00D95677" w:rsidP="00D95677">
      <w:pPr>
        <w:pStyle w:val="libFootnote0"/>
        <w:rPr>
          <w:rtl/>
        </w:rPr>
      </w:pPr>
      <w:r w:rsidRPr="000E609F">
        <w:rPr>
          <w:rtl/>
        </w:rPr>
        <w:t>1</w:t>
      </w:r>
      <w:r>
        <w:rPr>
          <w:rtl/>
        </w:rPr>
        <w:t xml:space="preserve"> - </w:t>
      </w:r>
      <w:r w:rsidRPr="000E609F">
        <w:rPr>
          <w:rtl/>
        </w:rPr>
        <w:t>الجعفريات ص 94</w:t>
      </w:r>
      <w:r>
        <w:rPr>
          <w:rtl/>
        </w:rPr>
        <w:t>.</w:t>
      </w:r>
    </w:p>
    <w:p w:rsidR="00D95677" w:rsidRPr="000E609F" w:rsidRDefault="00D95677" w:rsidP="00D95677">
      <w:pPr>
        <w:pStyle w:val="libFootnote"/>
        <w:rPr>
          <w:rtl/>
        </w:rPr>
      </w:pPr>
      <w:r w:rsidRPr="000E609F">
        <w:rPr>
          <w:rtl/>
        </w:rPr>
        <w:t>(1) دعائم الاسلام ج 2 ص 212 ح 775</w:t>
      </w:r>
      <w:r>
        <w:rPr>
          <w:rtl/>
        </w:rPr>
        <w:t>.</w:t>
      </w:r>
    </w:p>
    <w:p w:rsidR="00D95677" w:rsidRPr="000E609F" w:rsidRDefault="00D95677" w:rsidP="00D95677">
      <w:pPr>
        <w:pStyle w:val="libFootnote"/>
        <w:rPr>
          <w:rtl/>
        </w:rPr>
      </w:pPr>
      <w:r w:rsidRPr="000E609F">
        <w:rPr>
          <w:rtl/>
        </w:rPr>
        <w:t>(2) نوادر الراوندي ص 13</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الرسالة الذهبية ص 65</w:t>
      </w:r>
      <w:r>
        <w:rPr>
          <w:rtl/>
        </w:rPr>
        <w:t>.</w:t>
      </w:r>
    </w:p>
    <w:p w:rsidR="00D95677" w:rsidRPr="000E609F" w:rsidRDefault="00D95677" w:rsidP="00D95677">
      <w:pPr>
        <w:pStyle w:val="libFootnote"/>
        <w:rPr>
          <w:rtl/>
        </w:rPr>
      </w:pPr>
      <w:r w:rsidRPr="000E609F">
        <w:rPr>
          <w:rtl/>
        </w:rPr>
        <w:t>(1) ليس في المصدر</w:t>
      </w:r>
      <w:r>
        <w:rPr>
          <w:rtl/>
        </w:rPr>
        <w:t>.</w:t>
      </w:r>
    </w:p>
    <w:p w:rsidR="00D95677" w:rsidRPr="000E609F" w:rsidRDefault="00D95677" w:rsidP="00D95677">
      <w:pPr>
        <w:pStyle w:val="libFootnoteCenterBold"/>
        <w:rPr>
          <w:rtl/>
        </w:rPr>
      </w:pPr>
      <w:r w:rsidRPr="000E609F">
        <w:rPr>
          <w:rtl/>
        </w:rPr>
        <w:t>الباب 43</w:t>
      </w:r>
    </w:p>
    <w:p w:rsidR="00D95677" w:rsidRPr="000E609F" w:rsidRDefault="00D95677" w:rsidP="00D95677">
      <w:pPr>
        <w:pStyle w:val="libFootnote0"/>
        <w:rPr>
          <w:rtl/>
        </w:rPr>
      </w:pPr>
      <w:r w:rsidRPr="000E609F">
        <w:rPr>
          <w:rtl/>
        </w:rPr>
        <w:t>1</w:t>
      </w:r>
      <w:r>
        <w:rPr>
          <w:rtl/>
        </w:rPr>
        <w:t xml:space="preserve"> - </w:t>
      </w:r>
      <w:r w:rsidRPr="000E609F">
        <w:rPr>
          <w:rtl/>
        </w:rPr>
        <w:t>الجعفريات ص 87</w:t>
      </w:r>
      <w:r>
        <w:rPr>
          <w:rtl/>
        </w:rPr>
        <w:t>.</w:t>
      </w:r>
    </w:p>
    <w:p w:rsidR="00D95677" w:rsidRPr="000E609F" w:rsidRDefault="00D95677" w:rsidP="001538AC">
      <w:pPr>
        <w:pStyle w:val="libNormal"/>
        <w:rPr>
          <w:rtl/>
        </w:rPr>
      </w:pPr>
      <w:r>
        <w:rPr>
          <w:rtl/>
        </w:rPr>
        <w:br w:type="page"/>
      </w:r>
      <w:r w:rsidRPr="000E609F">
        <w:rPr>
          <w:rtl/>
        </w:rPr>
        <w:lastRenderedPageBreak/>
        <w:t>ورواه في الدعائم</w:t>
      </w:r>
      <w:r w:rsidR="00424FB2">
        <w:rPr>
          <w:rtl/>
        </w:rPr>
        <w:t>:</w:t>
      </w:r>
      <w:r w:rsidRPr="000E609F">
        <w:rPr>
          <w:rtl/>
        </w:rPr>
        <w:t xml:space="preserve"> عنه</w:t>
      </w:r>
      <w:r w:rsidR="00424FB2">
        <w:rPr>
          <w:rtl/>
        </w:rPr>
        <w:t>،</w:t>
      </w:r>
      <w:r w:rsidRPr="000E609F">
        <w:rPr>
          <w:rtl/>
        </w:rPr>
        <w:t xml:space="preserve"> مثله</w:t>
      </w:r>
      <w:r w:rsidR="00424FB2">
        <w:rPr>
          <w:rtl/>
        </w:rPr>
        <w:t>،</w:t>
      </w:r>
      <w:r w:rsidRPr="000E609F">
        <w:rPr>
          <w:rtl/>
        </w:rPr>
        <w:t xml:space="preserve"> وفيه</w:t>
      </w:r>
      <w:r w:rsidR="00424FB2">
        <w:rPr>
          <w:rtl/>
        </w:rPr>
        <w:t>:</w:t>
      </w:r>
      <w:r>
        <w:rPr>
          <w:rtl/>
        </w:rPr>
        <w:t xml:space="preserve"> « </w:t>
      </w:r>
      <w:r w:rsidRPr="000E609F">
        <w:rPr>
          <w:rtl/>
        </w:rPr>
        <w:t xml:space="preserve">كل لهو في الدنيا » </w:t>
      </w:r>
      <w:r w:rsidRPr="00D95677">
        <w:rPr>
          <w:rStyle w:val="libFootnotenumChar"/>
          <w:rtl/>
        </w:rPr>
        <w:t>(1)</w:t>
      </w:r>
      <w:r>
        <w:rPr>
          <w:rtl/>
        </w:rPr>
        <w:t>.</w:t>
      </w:r>
    </w:p>
    <w:p w:rsidR="00D95677" w:rsidRPr="000E609F" w:rsidRDefault="00D95677" w:rsidP="002646DC">
      <w:pPr>
        <w:pStyle w:val="Heading2Center"/>
        <w:rPr>
          <w:rtl/>
        </w:rPr>
      </w:pPr>
      <w:bookmarkStart w:id="439" w:name="_Toc364830853"/>
      <w:bookmarkStart w:id="440" w:name="_Toc379712189"/>
      <w:r w:rsidRPr="000E609F">
        <w:rPr>
          <w:rtl/>
        </w:rPr>
        <w:t>44</w:t>
      </w:r>
      <w:r>
        <w:rPr>
          <w:rtl/>
        </w:rPr>
        <w:t xml:space="preserve"> - </w:t>
      </w:r>
      <w:r w:rsidRPr="002646DC">
        <w:rPr>
          <w:rStyle w:val="libAlaemHeading2Char"/>
          <w:rtl/>
        </w:rPr>
        <w:t>(</w:t>
      </w:r>
      <w:r w:rsidRPr="000E609F">
        <w:rPr>
          <w:rtl/>
        </w:rPr>
        <w:t xml:space="preserve"> باب جواز النظر إلى جميع بدن الزوجة حتى الفرج في</w:t>
      </w:r>
      <w:r>
        <w:rPr>
          <w:rtl/>
        </w:rPr>
        <w:t xml:space="preserve"> </w:t>
      </w:r>
      <w:r w:rsidRPr="000E609F">
        <w:rPr>
          <w:rtl/>
        </w:rPr>
        <w:t>حال الجماع</w:t>
      </w:r>
      <w:r w:rsidR="00424FB2">
        <w:rPr>
          <w:rtl/>
        </w:rPr>
        <w:t>،</w:t>
      </w:r>
      <w:r w:rsidRPr="000E609F">
        <w:rPr>
          <w:rtl/>
        </w:rPr>
        <w:t xml:space="preserve"> على كراهية </w:t>
      </w:r>
      <w:r w:rsidRPr="002646DC">
        <w:rPr>
          <w:rStyle w:val="libAlaemHeading2Char"/>
          <w:rtl/>
        </w:rPr>
        <w:t>)</w:t>
      </w:r>
      <w:bookmarkEnd w:id="439"/>
      <w:bookmarkEnd w:id="440"/>
    </w:p>
    <w:p w:rsidR="00D95677" w:rsidRPr="000E609F" w:rsidRDefault="002646DC" w:rsidP="001538AC">
      <w:pPr>
        <w:pStyle w:val="libNormal"/>
        <w:rPr>
          <w:rtl/>
        </w:rPr>
      </w:pPr>
      <w:r w:rsidRPr="002646DC">
        <w:rPr>
          <w:rStyle w:val="libNumChar"/>
          <w:rtl/>
        </w:rPr>
        <w:t>[16551]</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علي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sidRPr="000E609F">
        <w:rPr>
          <w:rtl/>
        </w:rPr>
        <w:t xml:space="preserve"> « النظر</w:t>
      </w:r>
      <w:r w:rsidR="00D95677">
        <w:rPr>
          <w:rtl/>
        </w:rPr>
        <w:t xml:space="preserve"> </w:t>
      </w:r>
      <w:r w:rsidR="00D95677" w:rsidRPr="000E609F">
        <w:rPr>
          <w:rtl/>
        </w:rPr>
        <w:t>إلى المجامعة يورث العمى »</w:t>
      </w:r>
      <w:r w:rsidR="00D95677">
        <w:rPr>
          <w:rtl/>
        </w:rPr>
        <w:t>.</w:t>
      </w:r>
    </w:p>
    <w:p w:rsidR="00D95677" w:rsidRPr="000E609F" w:rsidRDefault="002646DC" w:rsidP="001538AC">
      <w:pPr>
        <w:pStyle w:val="libNormal"/>
        <w:rPr>
          <w:rtl/>
        </w:rPr>
      </w:pPr>
      <w:r w:rsidRPr="002646DC">
        <w:rPr>
          <w:rStyle w:val="libNumChar"/>
          <w:rtl/>
        </w:rPr>
        <w:t>[16552]</w:t>
      </w:r>
      <w:r w:rsidR="00D95677" w:rsidRPr="000E609F">
        <w:rPr>
          <w:rtl/>
        </w:rPr>
        <w:t xml:space="preserve"> 2</w:t>
      </w:r>
      <w:r w:rsidR="00D95677">
        <w:rPr>
          <w:rtl/>
        </w:rPr>
        <w:t xml:space="preserve"> - </w:t>
      </w:r>
      <w:r w:rsidR="00D95677" w:rsidRPr="000E609F">
        <w:rPr>
          <w:rtl/>
        </w:rPr>
        <w:t>الشيخ المفيد في الإختصاص</w:t>
      </w:r>
      <w:r w:rsidR="00424FB2">
        <w:rPr>
          <w:rtl/>
        </w:rPr>
        <w:t>:</w:t>
      </w:r>
      <w:r w:rsidR="00D95677" w:rsidRPr="000E609F">
        <w:rPr>
          <w:rtl/>
        </w:rPr>
        <w:t xml:space="preserve"> عن أحمد</w:t>
      </w:r>
      <w:r w:rsidR="00424FB2">
        <w:rPr>
          <w:rtl/>
        </w:rPr>
        <w:t>،</w:t>
      </w:r>
      <w:r w:rsidR="00D95677" w:rsidRPr="000E609F">
        <w:rPr>
          <w:rtl/>
        </w:rPr>
        <w:t xml:space="preserve"> عن عمرو بن</w:t>
      </w:r>
      <w:r w:rsidR="00D95677">
        <w:rPr>
          <w:rtl/>
        </w:rPr>
        <w:t xml:space="preserve"> </w:t>
      </w:r>
      <w:r w:rsidR="00D95677" w:rsidRPr="000E609F">
        <w:rPr>
          <w:rtl/>
        </w:rPr>
        <w:t>حفص وأبي بصير</w:t>
      </w:r>
      <w:r w:rsidR="00424FB2">
        <w:rPr>
          <w:rtl/>
        </w:rPr>
        <w:t>،</w:t>
      </w:r>
      <w:r w:rsidR="00D95677" w:rsidRPr="000E609F">
        <w:rPr>
          <w:rtl/>
        </w:rPr>
        <w:t xml:space="preserve"> عن محمد بن الهيثم</w:t>
      </w:r>
      <w:r w:rsidR="00424FB2">
        <w:rPr>
          <w:rtl/>
        </w:rPr>
        <w:t>،</w:t>
      </w:r>
      <w:r w:rsidR="00D95677" w:rsidRPr="000E609F">
        <w:rPr>
          <w:rtl/>
        </w:rPr>
        <w:t xml:space="preserve"> عن إسحاق بن نجيح</w:t>
      </w:r>
      <w:r w:rsidR="00424FB2">
        <w:rPr>
          <w:rtl/>
        </w:rPr>
        <w:t>،</w:t>
      </w:r>
      <w:r w:rsidR="00D95677" w:rsidRPr="000E609F">
        <w:rPr>
          <w:rtl/>
        </w:rPr>
        <w:t xml:space="preserve"> عن</w:t>
      </w:r>
      <w:r w:rsidR="00D95677">
        <w:rPr>
          <w:rtl/>
        </w:rPr>
        <w:t xml:space="preserve"> </w:t>
      </w:r>
      <w:r w:rsidR="00D95677" w:rsidRPr="000E609F">
        <w:rPr>
          <w:rtl/>
        </w:rPr>
        <w:t xml:space="preserve">حصيف </w:t>
      </w:r>
      <w:r w:rsidR="00D95677" w:rsidRPr="00D95677">
        <w:rPr>
          <w:rStyle w:val="libFootnotenumChar"/>
          <w:rtl/>
        </w:rPr>
        <w:t>(1)</w:t>
      </w:r>
      <w:r w:rsidR="00424FB2">
        <w:rPr>
          <w:rtl/>
        </w:rPr>
        <w:t>،</w:t>
      </w:r>
      <w:r w:rsidR="00D95677" w:rsidRPr="000E609F">
        <w:rPr>
          <w:rtl/>
        </w:rPr>
        <w:t xml:space="preserve"> عن مجاهد</w:t>
      </w:r>
      <w:r w:rsidR="00424FB2">
        <w:rPr>
          <w:rtl/>
        </w:rPr>
        <w:t>،</w:t>
      </w:r>
      <w:r w:rsidR="00D95677" w:rsidRPr="000E609F">
        <w:rPr>
          <w:rtl/>
        </w:rPr>
        <w:t xml:space="preserve"> عن أبي سعيد الخدري قال</w:t>
      </w:r>
      <w:r w:rsidR="00424FB2">
        <w:rPr>
          <w:rtl/>
        </w:rPr>
        <w:t>:</w:t>
      </w:r>
      <w:r w:rsidR="00D95677" w:rsidRPr="000E609F">
        <w:rPr>
          <w:rtl/>
        </w:rPr>
        <w:t xml:space="preserve"> أوصى رسول الله</w:t>
      </w:r>
      <w:r w:rsidR="00D95677">
        <w:rPr>
          <w:rtl/>
        </w:rPr>
        <w:t xml:space="preserve"> </w:t>
      </w:r>
      <w:r w:rsidR="00DC3BAA" w:rsidRPr="00DC3BAA">
        <w:rPr>
          <w:rStyle w:val="libAlaemChar"/>
          <w:rtl/>
        </w:rPr>
        <w:t>صلى‌الله‌عليه‌وآله</w:t>
      </w:r>
      <w:r w:rsidR="00D95677" w:rsidRPr="000E609F">
        <w:rPr>
          <w:rtl/>
        </w:rPr>
        <w:t xml:space="preserve"> علي بن أبي طالب </w:t>
      </w:r>
      <w:r w:rsidR="00DC3BAA" w:rsidRPr="00DC3BAA">
        <w:rPr>
          <w:rStyle w:val="libAlaemChar"/>
          <w:rtl/>
        </w:rPr>
        <w:t>عليه‌السلام</w:t>
      </w:r>
      <w:r w:rsidR="00424FB2">
        <w:rPr>
          <w:rtl/>
        </w:rPr>
        <w:t>،</w:t>
      </w:r>
      <w:r w:rsidR="00D95677" w:rsidRPr="000E609F">
        <w:rPr>
          <w:rtl/>
        </w:rPr>
        <w:t xml:space="preserve"> فقال</w:t>
      </w:r>
      <w:r w:rsidR="00424FB2">
        <w:rPr>
          <w:rtl/>
        </w:rPr>
        <w:t>:</w:t>
      </w:r>
      <w:r w:rsidR="00D95677">
        <w:rPr>
          <w:rtl/>
        </w:rPr>
        <w:t xml:space="preserve"> « </w:t>
      </w:r>
      <w:r w:rsidR="00D95677" w:rsidRPr="000E609F">
        <w:rPr>
          <w:rtl/>
        </w:rPr>
        <w:t>يا علي</w:t>
      </w:r>
      <w:r w:rsidR="00D95677">
        <w:rPr>
          <w:rtl/>
        </w:rPr>
        <w:t xml:space="preserve"> </w:t>
      </w:r>
      <w:r w:rsidR="00D95677" w:rsidRPr="000E609F">
        <w:rPr>
          <w:rtl/>
        </w:rPr>
        <w:t xml:space="preserve">إلى أن قال ولا تنظر إلى فرج امرأتك </w:t>
      </w:r>
      <w:r w:rsidR="00D95677">
        <w:rPr>
          <w:rtl/>
        </w:rPr>
        <w:t>(</w:t>
      </w:r>
      <w:r w:rsidR="00D95677" w:rsidRPr="000E609F">
        <w:rPr>
          <w:rtl/>
        </w:rPr>
        <w:t xml:space="preserve"> عند الجماع ) </w:t>
      </w:r>
      <w:r w:rsidR="00D95677" w:rsidRPr="00D95677">
        <w:rPr>
          <w:rStyle w:val="libFootnotenumChar"/>
          <w:rtl/>
        </w:rPr>
        <w:t>(2)</w:t>
      </w:r>
      <w:r w:rsidR="00424FB2">
        <w:rPr>
          <w:rtl/>
        </w:rPr>
        <w:t>،</w:t>
      </w:r>
      <w:r w:rsidR="00D95677" w:rsidRPr="000E609F">
        <w:rPr>
          <w:rtl/>
        </w:rPr>
        <w:t xml:space="preserve"> وغض بصرك</w:t>
      </w:r>
      <w:r w:rsidR="00D95677">
        <w:rPr>
          <w:rtl/>
        </w:rPr>
        <w:t xml:space="preserve"> </w:t>
      </w:r>
      <w:r w:rsidR="00D95677" w:rsidRPr="000E609F">
        <w:rPr>
          <w:rtl/>
        </w:rPr>
        <w:t>عند الجماع</w:t>
      </w:r>
      <w:r w:rsidR="00424FB2">
        <w:rPr>
          <w:rtl/>
        </w:rPr>
        <w:t>،</w:t>
      </w:r>
      <w:r w:rsidR="00D95677" w:rsidRPr="000E609F">
        <w:rPr>
          <w:rtl/>
        </w:rPr>
        <w:t xml:space="preserve"> فإنه يورث العمى » يعني في الولد</w:t>
      </w:r>
      <w:r w:rsidR="00D95677">
        <w:rPr>
          <w:rtl/>
        </w:rPr>
        <w:t>.</w:t>
      </w:r>
    </w:p>
    <w:p w:rsidR="00D95677" w:rsidRPr="000E609F" w:rsidRDefault="00D95677" w:rsidP="002646DC">
      <w:pPr>
        <w:pStyle w:val="Heading2Center"/>
        <w:rPr>
          <w:rtl/>
        </w:rPr>
      </w:pPr>
      <w:bookmarkStart w:id="441" w:name="_Toc364830854"/>
      <w:bookmarkStart w:id="442" w:name="_Toc379712190"/>
      <w:r w:rsidRPr="000E609F">
        <w:rPr>
          <w:rtl/>
        </w:rPr>
        <w:t>45</w:t>
      </w:r>
      <w:r>
        <w:rPr>
          <w:rtl/>
        </w:rPr>
        <w:t xml:space="preserve"> - </w:t>
      </w:r>
      <w:r w:rsidRPr="002646DC">
        <w:rPr>
          <w:rStyle w:val="libAlaemHeading2Char"/>
          <w:rtl/>
        </w:rPr>
        <w:t>(</w:t>
      </w:r>
      <w:r w:rsidRPr="000E609F">
        <w:rPr>
          <w:rtl/>
        </w:rPr>
        <w:t xml:space="preserve"> باب كراهة الكلام عند الجماع</w:t>
      </w:r>
      <w:r w:rsidR="00424FB2">
        <w:rPr>
          <w:rtl/>
        </w:rPr>
        <w:t>،</w:t>
      </w:r>
      <w:r>
        <w:rPr>
          <w:rtl/>
        </w:rPr>
        <w:t xml:space="preserve"> </w:t>
      </w:r>
      <w:r w:rsidRPr="000E609F">
        <w:rPr>
          <w:rtl/>
        </w:rPr>
        <w:t xml:space="preserve">بغير ذكر الله والدعاء </w:t>
      </w:r>
      <w:r w:rsidRPr="002646DC">
        <w:rPr>
          <w:rStyle w:val="libAlaemHeading2Char"/>
          <w:rtl/>
        </w:rPr>
        <w:t>)</w:t>
      </w:r>
      <w:bookmarkEnd w:id="441"/>
      <w:bookmarkEnd w:id="442"/>
    </w:p>
    <w:p w:rsidR="00D95677" w:rsidRPr="000E609F" w:rsidRDefault="002646DC" w:rsidP="001538AC">
      <w:pPr>
        <w:pStyle w:val="libNormal"/>
        <w:rPr>
          <w:rtl/>
        </w:rPr>
      </w:pPr>
      <w:r w:rsidRPr="002646DC">
        <w:rPr>
          <w:rStyle w:val="libNumChar"/>
          <w:rtl/>
        </w:rPr>
        <w:t>[16553]</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أبي جعفر </w:t>
      </w:r>
      <w:r w:rsidR="00DC3BAA" w:rsidRPr="00DC3BAA">
        <w:rPr>
          <w:rStyle w:val="libAlaemChar"/>
          <w:rtl/>
        </w:rPr>
        <w:t>عليه‌السلام</w:t>
      </w:r>
      <w:r w:rsidR="00424FB2">
        <w:rPr>
          <w:rtl/>
        </w:rPr>
        <w:t>،</w:t>
      </w:r>
      <w:r w:rsidR="00D95677" w:rsidRPr="000E609F">
        <w:rPr>
          <w:rtl/>
        </w:rPr>
        <w:t xml:space="preserve"> أنه كان</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دعائم الاسلام ج 1 ص 345</w:t>
      </w:r>
      <w:r>
        <w:rPr>
          <w:rtl/>
        </w:rPr>
        <w:t>.</w:t>
      </w:r>
    </w:p>
    <w:p w:rsidR="00D95677" w:rsidRPr="000E609F" w:rsidRDefault="00D95677" w:rsidP="00D95677">
      <w:pPr>
        <w:pStyle w:val="libFootnoteCenterBold"/>
        <w:rPr>
          <w:rtl/>
        </w:rPr>
      </w:pPr>
      <w:r w:rsidRPr="000E609F">
        <w:rPr>
          <w:rtl/>
        </w:rPr>
        <w:t>الباب 44</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213 ح 783</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الاختصاص ص 133</w:t>
      </w:r>
      <w:r>
        <w:rPr>
          <w:rtl/>
        </w:rPr>
        <w:t>.</w:t>
      </w:r>
    </w:p>
    <w:p w:rsidR="00D95677" w:rsidRPr="000E609F" w:rsidRDefault="00D95677" w:rsidP="001538AC">
      <w:pPr>
        <w:pStyle w:val="libNormal"/>
        <w:rPr>
          <w:rtl/>
        </w:rPr>
      </w:pPr>
      <w:r w:rsidRPr="00D95677">
        <w:rPr>
          <w:rStyle w:val="libFootnoteChar"/>
          <w:rtl/>
        </w:rPr>
        <w:t>(1) في الحجرية</w:t>
      </w:r>
      <w:r w:rsidR="00424FB2">
        <w:rPr>
          <w:rStyle w:val="libFootnoteChar"/>
          <w:rtl/>
        </w:rPr>
        <w:t>:</w:t>
      </w:r>
      <w:r w:rsidRPr="00D95677">
        <w:rPr>
          <w:rStyle w:val="libFootnoteChar"/>
          <w:rtl/>
        </w:rPr>
        <w:t xml:space="preserve"> « خصيب </w:t>
      </w:r>
      <w:r>
        <w:rPr>
          <w:rFonts w:hint="cs"/>
          <w:rtl/>
        </w:rPr>
        <w:t>»</w:t>
      </w:r>
      <w:r w:rsidRPr="00D95677">
        <w:rPr>
          <w:rStyle w:val="libFootnoteChar"/>
          <w:rtl/>
        </w:rPr>
        <w:t xml:space="preserve"> وفي المصدر</w:t>
      </w:r>
      <w:r w:rsidR="00424FB2">
        <w:rPr>
          <w:rStyle w:val="libFootnoteChar"/>
          <w:rtl/>
        </w:rPr>
        <w:t>:</w:t>
      </w:r>
      <w:r w:rsidRPr="00D95677">
        <w:rPr>
          <w:rStyle w:val="libFootnoteChar"/>
          <w:rtl/>
        </w:rPr>
        <w:t xml:space="preserve"> « حصيب </w:t>
      </w:r>
      <w:r>
        <w:rPr>
          <w:rFonts w:hint="cs"/>
          <w:rtl/>
        </w:rPr>
        <w:t>»</w:t>
      </w:r>
      <w:r w:rsidRPr="00D95677">
        <w:rPr>
          <w:rStyle w:val="libFootnoteChar"/>
          <w:rtl/>
        </w:rPr>
        <w:t xml:space="preserve"> وما أثبتناه هو الصواب ( راجع</w:t>
      </w:r>
      <w:r>
        <w:rPr>
          <w:rStyle w:val="libFootnoteChar"/>
          <w:rtl/>
        </w:rPr>
        <w:t xml:space="preserve"> </w:t>
      </w:r>
      <w:r w:rsidRPr="00D95677">
        <w:rPr>
          <w:rStyle w:val="libFootnoteChar"/>
          <w:rtl/>
        </w:rPr>
        <w:t>معجم رجال الحديث ج 6 ص 122 ).</w:t>
      </w:r>
    </w:p>
    <w:p w:rsidR="00D95677" w:rsidRPr="000E609F" w:rsidRDefault="00D95677" w:rsidP="00D95677">
      <w:pPr>
        <w:pStyle w:val="libFootnote"/>
        <w:rPr>
          <w:rtl/>
        </w:rPr>
      </w:pPr>
      <w:r w:rsidRPr="000E609F">
        <w:rPr>
          <w:rtl/>
        </w:rPr>
        <w:t>(2) ليس في المصدر</w:t>
      </w:r>
      <w:r>
        <w:rPr>
          <w:rtl/>
        </w:rPr>
        <w:t>.</w:t>
      </w:r>
    </w:p>
    <w:p w:rsidR="00D95677" w:rsidRPr="000E609F" w:rsidRDefault="00D95677" w:rsidP="00D95677">
      <w:pPr>
        <w:pStyle w:val="libFootnoteCenterBold"/>
        <w:rPr>
          <w:rtl/>
        </w:rPr>
      </w:pPr>
      <w:r w:rsidRPr="000E609F">
        <w:rPr>
          <w:rtl/>
        </w:rPr>
        <w:t>الباب 45</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213 ح 784</w:t>
      </w:r>
      <w:r>
        <w:rPr>
          <w:rtl/>
        </w:rPr>
        <w:t>.</w:t>
      </w:r>
    </w:p>
    <w:p w:rsidR="00D95677" w:rsidRPr="000E609F" w:rsidRDefault="00D95677" w:rsidP="00D95677">
      <w:pPr>
        <w:pStyle w:val="libNormal0"/>
        <w:rPr>
          <w:rtl/>
        </w:rPr>
      </w:pPr>
      <w:r>
        <w:rPr>
          <w:rtl/>
        </w:rPr>
        <w:br w:type="page"/>
      </w:r>
      <w:r w:rsidRPr="000E609F">
        <w:rPr>
          <w:rtl/>
        </w:rPr>
        <w:lastRenderedPageBreak/>
        <w:t>ينهى عن الكلام عند الجماع</w:t>
      </w:r>
      <w:r w:rsidR="00424FB2">
        <w:rPr>
          <w:rtl/>
        </w:rPr>
        <w:t>،</w:t>
      </w:r>
      <w:r w:rsidRPr="000E609F">
        <w:rPr>
          <w:rtl/>
        </w:rPr>
        <w:t xml:space="preserve"> ويقول</w:t>
      </w:r>
      <w:r w:rsidR="00424FB2">
        <w:rPr>
          <w:rtl/>
        </w:rPr>
        <w:t>:</w:t>
      </w:r>
      <w:r w:rsidRPr="000E609F">
        <w:rPr>
          <w:rtl/>
        </w:rPr>
        <w:t xml:space="preserve"> « ان ذلك يورث الخرس »</w:t>
      </w:r>
      <w:r>
        <w:rPr>
          <w:rtl/>
        </w:rPr>
        <w:t>.</w:t>
      </w:r>
    </w:p>
    <w:p w:rsidR="00D95677" w:rsidRPr="000E609F" w:rsidRDefault="002646DC" w:rsidP="001538AC">
      <w:pPr>
        <w:pStyle w:val="libNormal"/>
        <w:rPr>
          <w:rtl/>
        </w:rPr>
      </w:pPr>
      <w:r w:rsidRPr="002646DC">
        <w:rPr>
          <w:rStyle w:val="libNumChar"/>
          <w:rtl/>
        </w:rPr>
        <w:t>[16554]</w:t>
      </w:r>
      <w:r w:rsidR="00D95677" w:rsidRPr="000E609F">
        <w:rPr>
          <w:rtl/>
        </w:rPr>
        <w:t xml:space="preserve"> 2</w:t>
      </w:r>
      <w:r w:rsidR="00D95677">
        <w:rPr>
          <w:rtl/>
        </w:rPr>
        <w:t xml:space="preserve"> - </w:t>
      </w:r>
      <w:r w:rsidR="00D95677" w:rsidRPr="000E609F">
        <w:rPr>
          <w:rtl/>
        </w:rPr>
        <w:t>الشيخ المفيد في الإختصاص</w:t>
      </w:r>
      <w:r w:rsidR="00424FB2">
        <w:rPr>
          <w:rtl/>
        </w:rPr>
        <w:t>:</w:t>
      </w:r>
      <w:r w:rsidR="00D95677" w:rsidRPr="000E609F">
        <w:rPr>
          <w:rtl/>
        </w:rPr>
        <w:t xml:space="preserve"> بالسند المتقدم عن رسول الله</w:t>
      </w:r>
      <w:r w:rsidR="00D95677">
        <w:rPr>
          <w:rtl/>
        </w:rPr>
        <w:t xml:space="preserve">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sidRPr="000E609F">
        <w:rPr>
          <w:rtl/>
        </w:rPr>
        <w:t xml:space="preserve"> « يا علي لا تتكلم عند الجماع</w:t>
      </w:r>
      <w:r w:rsidR="00424FB2">
        <w:rPr>
          <w:rtl/>
        </w:rPr>
        <w:t>،</w:t>
      </w:r>
      <w:r w:rsidR="00D95677" w:rsidRPr="000E609F">
        <w:rPr>
          <w:rtl/>
        </w:rPr>
        <w:t xml:space="preserve"> فإنه إن</w:t>
      </w:r>
      <w:r w:rsidR="00D95677">
        <w:rPr>
          <w:rtl/>
        </w:rPr>
        <w:t xml:space="preserve"> </w:t>
      </w:r>
      <w:r w:rsidR="00D95677" w:rsidRPr="000E609F">
        <w:rPr>
          <w:rtl/>
        </w:rPr>
        <w:t>قضي بينكما ولد</w:t>
      </w:r>
      <w:r w:rsidR="00424FB2">
        <w:rPr>
          <w:rtl/>
        </w:rPr>
        <w:t>،</w:t>
      </w:r>
      <w:r w:rsidR="00D95677" w:rsidRPr="000E609F">
        <w:rPr>
          <w:rtl/>
        </w:rPr>
        <w:t xml:space="preserve"> لا يؤمن أن يكون أخرس »</w:t>
      </w:r>
      <w:r w:rsidR="00D95677">
        <w:rPr>
          <w:rtl/>
        </w:rPr>
        <w:t>.</w:t>
      </w:r>
    </w:p>
    <w:p w:rsidR="00D95677" w:rsidRPr="000E609F" w:rsidRDefault="00D95677" w:rsidP="002646DC">
      <w:pPr>
        <w:pStyle w:val="Heading2Center"/>
        <w:rPr>
          <w:rtl/>
        </w:rPr>
      </w:pPr>
      <w:bookmarkStart w:id="443" w:name="_Toc364830855"/>
      <w:bookmarkStart w:id="444" w:name="_Toc379712191"/>
      <w:r w:rsidRPr="000E609F">
        <w:rPr>
          <w:rtl/>
        </w:rPr>
        <w:t>46</w:t>
      </w:r>
      <w:r>
        <w:rPr>
          <w:rtl/>
        </w:rPr>
        <w:t xml:space="preserve"> - </w:t>
      </w:r>
      <w:r w:rsidRPr="002646DC">
        <w:rPr>
          <w:rStyle w:val="libAlaemHeading2Char"/>
          <w:rtl/>
        </w:rPr>
        <w:t>(</w:t>
      </w:r>
      <w:r w:rsidRPr="000E609F">
        <w:rPr>
          <w:rtl/>
        </w:rPr>
        <w:t xml:space="preserve"> باب كراهة جماع المختضب</w:t>
      </w:r>
      <w:r w:rsidR="00424FB2">
        <w:rPr>
          <w:rtl/>
        </w:rPr>
        <w:t>،</w:t>
      </w:r>
      <w:r w:rsidRPr="000E609F">
        <w:rPr>
          <w:rtl/>
        </w:rPr>
        <w:t xml:space="preserve"> وجماع المرأة المختضبة حتى</w:t>
      </w:r>
      <w:r>
        <w:rPr>
          <w:rtl/>
        </w:rPr>
        <w:t xml:space="preserve"> </w:t>
      </w:r>
      <w:r w:rsidRPr="000E609F">
        <w:rPr>
          <w:rtl/>
        </w:rPr>
        <w:t xml:space="preserve">يبلغ الخضاب </w:t>
      </w:r>
      <w:r w:rsidRPr="002646DC">
        <w:rPr>
          <w:rStyle w:val="libAlaemHeading2Char"/>
          <w:rtl/>
        </w:rPr>
        <w:t>)</w:t>
      </w:r>
      <w:bookmarkEnd w:id="443"/>
      <w:bookmarkEnd w:id="444"/>
    </w:p>
    <w:p w:rsidR="00D95677" w:rsidRPr="000E609F" w:rsidRDefault="002646DC" w:rsidP="001538AC">
      <w:pPr>
        <w:pStyle w:val="libNormal"/>
        <w:rPr>
          <w:rtl/>
        </w:rPr>
      </w:pPr>
      <w:r w:rsidRPr="002646DC">
        <w:rPr>
          <w:rStyle w:val="libNumChar"/>
          <w:rtl/>
        </w:rPr>
        <w:t>[16555]</w:t>
      </w:r>
      <w:r w:rsidR="00D95677" w:rsidRPr="000E609F">
        <w:rPr>
          <w:rtl/>
        </w:rPr>
        <w:t xml:space="preserve"> 1</w:t>
      </w:r>
      <w:r w:rsidR="00D95677">
        <w:rPr>
          <w:rtl/>
        </w:rPr>
        <w:t xml:space="preserve"> - </w:t>
      </w:r>
      <w:r w:rsidR="00D95677" w:rsidRPr="000E609F">
        <w:rPr>
          <w:rtl/>
        </w:rPr>
        <w:t>أبو جعفر محمد بن علي الطوسي في ثاقب المناقب</w:t>
      </w:r>
      <w:r w:rsidR="00424FB2">
        <w:rPr>
          <w:rtl/>
        </w:rPr>
        <w:t>:</w:t>
      </w:r>
      <w:r w:rsidR="00D95677" w:rsidRPr="000E609F">
        <w:rPr>
          <w:rtl/>
        </w:rPr>
        <w:t xml:space="preserve"> عن علي بن</w:t>
      </w:r>
      <w:r w:rsidR="00D95677">
        <w:rPr>
          <w:rtl/>
        </w:rPr>
        <w:t xml:space="preserve"> </w:t>
      </w:r>
      <w:r w:rsidR="00D95677" w:rsidRPr="000E609F">
        <w:rPr>
          <w:rtl/>
        </w:rPr>
        <w:t>يقطين</w:t>
      </w:r>
      <w:r w:rsidR="00424FB2">
        <w:rPr>
          <w:rtl/>
        </w:rPr>
        <w:t>:</w:t>
      </w:r>
      <w:r w:rsidR="00D95677" w:rsidRPr="000E609F">
        <w:rPr>
          <w:rtl/>
        </w:rPr>
        <w:t xml:space="preserve"> أردت أن اكتب إلى أن الحسن موسى </w:t>
      </w:r>
      <w:r w:rsidR="00DC3BAA" w:rsidRPr="00DC3BAA">
        <w:rPr>
          <w:rStyle w:val="libAlaemChar"/>
          <w:rtl/>
        </w:rPr>
        <w:t>عليه‌السلام</w:t>
      </w:r>
      <w:r w:rsidR="00424FB2">
        <w:rPr>
          <w:rtl/>
        </w:rPr>
        <w:t>:</w:t>
      </w:r>
      <w:r w:rsidR="00D95677" w:rsidRPr="000E609F">
        <w:rPr>
          <w:rtl/>
        </w:rPr>
        <w:t xml:space="preserve"> يتنور</w:t>
      </w:r>
      <w:r w:rsidR="00D95677">
        <w:rPr>
          <w:rtl/>
        </w:rPr>
        <w:t xml:space="preserve"> </w:t>
      </w:r>
      <w:r w:rsidR="00D95677" w:rsidRPr="000E609F">
        <w:rPr>
          <w:rtl/>
        </w:rPr>
        <w:t>الرجل وهو جنب</w:t>
      </w:r>
      <w:r w:rsidR="00424FB2">
        <w:rPr>
          <w:rtl/>
        </w:rPr>
        <w:t>،</w:t>
      </w:r>
      <w:r w:rsidR="00D95677" w:rsidRPr="000E609F">
        <w:rPr>
          <w:rtl/>
        </w:rPr>
        <w:t xml:space="preserve"> فكتب لي أشياء ابتداء منه</w:t>
      </w:r>
      <w:r w:rsidR="00424FB2">
        <w:rPr>
          <w:rtl/>
        </w:rPr>
        <w:t>،</w:t>
      </w:r>
      <w:r w:rsidR="00D95677" w:rsidRPr="000E609F">
        <w:rPr>
          <w:rtl/>
        </w:rPr>
        <w:t xml:space="preserve"> أولها</w:t>
      </w:r>
      <w:r w:rsidR="00424FB2">
        <w:rPr>
          <w:rtl/>
        </w:rPr>
        <w:t>:</w:t>
      </w:r>
      <w:r w:rsidR="00D95677">
        <w:rPr>
          <w:rtl/>
        </w:rPr>
        <w:t xml:space="preserve"> « </w:t>
      </w:r>
      <w:r w:rsidR="00D95677" w:rsidRPr="000E609F">
        <w:rPr>
          <w:rtl/>
        </w:rPr>
        <w:t>النورة تزيد الرجل</w:t>
      </w:r>
      <w:r w:rsidR="00D95677">
        <w:rPr>
          <w:rtl/>
        </w:rPr>
        <w:t xml:space="preserve"> </w:t>
      </w:r>
      <w:r w:rsidR="00D95677" w:rsidRPr="000E609F">
        <w:rPr>
          <w:rtl/>
        </w:rPr>
        <w:t>نظافة</w:t>
      </w:r>
      <w:r w:rsidR="00424FB2">
        <w:rPr>
          <w:rtl/>
        </w:rPr>
        <w:t>،</w:t>
      </w:r>
      <w:r w:rsidR="00D95677" w:rsidRPr="000E609F">
        <w:rPr>
          <w:rtl/>
        </w:rPr>
        <w:t xml:space="preserve"> ولكن لا يجامع الرجل وهو مختضب </w:t>
      </w:r>
      <w:r w:rsidR="00D95677" w:rsidRPr="00D95677">
        <w:rPr>
          <w:rStyle w:val="libFootnotenumChar"/>
          <w:rtl/>
        </w:rPr>
        <w:t>(1)</w:t>
      </w:r>
      <w:r w:rsidR="00424FB2">
        <w:rPr>
          <w:rtl/>
        </w:rPr>
        <w:t>،</w:t>
      </w:r>
      <w:r w:rsidR="00D95677" w:rsidRPr="000E609F">
        <w:rPr>
          <w:rtl/>
        </w:rPr>
        <w:t xml:space="preserve"> ولا </w:t>
      </w:r>
      <w:r w:rsidR="00D95677">
        <w:rPr>
          <w:rtl/>
        </w:rPr>
        <w:t>(</w:t>
      </w:r>
      <w:r w:rsidR="00D95677" w:rsidRPr="000E609F">
        <w:rPr>
          <w:rtl/>
        </w:rPr>
        <w:t xml:space="preserve"> تجامع المرأة وهي ) </w:t>
      </w:r>
      <w:r w:rsidR="00D95677" w:rsidRPr="00D95677">
        <w:rPr>
          <w:rStyle w:val="libFootnotenumChar"/>
          <w:rtl/>
        </w:rPr>
        <w:t>(2)</w:t>
      </w:r>
      <w:r w:rsidR="00D95677" w:rsidRPr="000E609F">
        <w:rPr>
          <w:rtl/>
        </w:rPr>
        <w:t xml:space="preserve"> مختضبة »</w:t>
      </w:r>
      <w:r w:rsidR="00D95677">
        <w:rPr>
          <w:rtl/>
        </w:rPr>
        <w:t>.</w:t>
      </w:r>
    </w:p>
    <w:p w:rsidR="00D95677" w:rsidRDefault="00D95677" w:rsidP="002646DC">
      <w:pPr>
        <w:pStyle w:val="Heading2Center"/>
        <w:rPr>
          <w:rtl/>
        </w:rPr>
      </w:pPr>
      <w:bookmarkStart w:id="445" w:name="_Toc364830856"/>
      <w:bookmarkStart w:id="446" w:name="_Toc379712192"/>
      <w:r w:rsidRPr="000E609F">
        <w:rPr>
          <w:rtl/>
        </w:rPr>
        <w:t>47</w:t>
      </w:r>
      <w:r>
        <w:rPr>
          <w:rtl/>
        </w:rPr>
        <w:t xml:space="preserve"> - </w:t>
      </w:r>
      <w:r w:rsidRPr="002646DC">
        <w:rPr>
          <w:rStyle w:val="libAlaemHeading2Char"/>
          <w:rtl/>
        </w:rPr>
        <w:t>(</w:t>
      </w:r>
      <w:r w:rsidRPr="000E609F">
        <w:rPr>
          <w:rtl/>
        </w:rPr>
        <w:t xml:space="preserve"> باب كراهة الجماع ما بين طلوع الفجر إلى طلوع</w:t>
      </w:r>
      <w:bookmarkStart w:id="447" w:name="_Toc364830857"/>
      <w:bookmarkEnd w:id="445"/>
      <w:r>
        <w:rPr>
          <w:rtl/>
        </w:rPr>
        <w:t xml:space="preserve"> </w:t>
      </w:r>
      <w:r w:rsidRPr="000E609F">
        <w:rPr>
          <w:rtl/>
        </w:rPr>
        <w:t>الشمس</w:t>
      </w:r>
      <w:r w:rsidR="00424FB2">
        <w:rPr>
          <w:rtl/>
        </w:rPr>
        <w:t>،</w:t>
      </w:r>
      <w:r w:rsidRPr="000E609F">
        <w:rPr>
          <w:rtl/>
        </w:rPr>
        <w:t xml:space="preserve"> ومن مغيب الشمس إلى مغيب الشفق</w:t>
      </w:r>
      <w:r w:rsidR="00424FB2">
        <w:rPr>
          <w:rtl/>
        </w:rPr>
        <w:t>،</w:t>
      </w:r>
      <w:r w:rsidRPr="000E609F">
        <w:rPr>
          <w:rtl/>
        </w:rPr>
        <w:t xml:space="preserve"> ويوم كسوف</w:t>
      </w:r>
      <w:r>
        <w:rPr>
          <w:rtl/>
        </w:rPr>
        <w:t xml:space="preserve"> </w:t>
      </w:r>
      <w:r w:rsidRPr="000E609F">
        <w:rPr>
          <w:rtl/>
        </w:rPr>
        <w:t>الشمس</w:t>
      </w:r>
      <w:r w:rsidR="00424FB2">
        <w:rPr>
          <w:rtl/>
        </w:rPr>
        <w:t>،</w:t>
      </w:r>
      <w:r w:rsidRPr="000E609F">
        <w:rPr>
          <w:rtl/>
        </w:rPr>
        <w:t xml:space="preserve"> وليلة خسوف القمر</w:t>
      </w:r>
      <w:r w:rsidR="00424FB2">
        <w:rPr>
          <w:rtl/>
        </w:rPr>
        <w:t>،</w:t>
      </w:r>
      <w:r w:rsidRPr="000E609F">
        <w:rPr>
          <w:rtl/>
        </w:rPr>
        <w:t xml:space="preserve"> وفي اليوم الذي يكون فيه ريح</w:t>
      </w:r>
      <w:r>
        <w:rPr>
          <w:rtl/>
        </w:rPr>
        <w:t xml:space="preserve"> </w:t>
      </w:r>
      <w:r w:rsidRPr="000E609F">
        <w:rPr>
          <w:rtl/>
        </w:rPr>
        <w:t>سوداء</w:t>
      </w:r>
      <w:r w:rsidR="00424FB2">
        <w:rPr>
          <w:rtl/>
        </w:rPr>
        <w:t>،</w:t>
      </w:r>
      <w:r w:rsidRPr="000E609F">
        <w:rPr>
          <w:rtl/>
        </w:rPr>
        <w:t xml:space="preserve"> أو حمراء</w:t>
      </w:r>
      <w:r w:rsidR="00424FB2">
        <w:rPr>
          <w:rtl/>
        </w:rPr>
        <w:t>،</w:t>
      </w:r>
      <w:r w:rsidRPr="000E609F">
        <w:rPr>
          <w:rtl/>
        </w:rPr>
        <w:t xml:space="preserve"> أو صفراء</w:t>
      </w:r>
      <w:r w:rsidR="00424FB2">
        <w:rPr>
          <w:rtl/>
        </w:rPr>
        <w:t>،</w:t>
      </w:r>
      <w:r w:rsidRPr="000E609F">
        <w:rPr>
          <w:rtl/>
        </w:rPr>
        <w:t xml:space="preserve"> أو زلزلة</w:t>
      </w:r>
      <w:r w:rsidR="00424FB2">
        <w:rPr>
          <w:rtl/>
        </w:rPr>
        <w:t>،</w:t>
      </w:r>
      <w:r w:rsidRPr="000E609F">
        <w:rPr>
          <w:rtl/>
        </w:rPr>
        <w:t xml:space="preserve"> وكذا ال</w:t>
      </w:r>
      <w:r>
        <w:rPr>
          <w:rtl/>
        </w:rPr>
        <w:t>ليلة التي</w:t>
      </w:r>
      <w:bookmarkStart w:id="448" w:name="_Toc364830858"/>
      <w:bookmarkEnd w:id="447"/>
      <w:r>
        <w:rPr>
          <w:rFonts w:hint="cs"/>
          <w:rtl/>
        </w:rPr>
        <w:t xml:space="preserve"> </w:t>
      </w:r>
      <w:r>
        <w:rPr>
          <w:rtl/>
        </w:rPr>
        <w:t xml:space="preserve">يكون فيها شئ من ذلك </w:t>
      </w:r>
      <w:r w:rsidRPr="002646DC">
        <w:rPr>
          <w:rStyle w:val="libAlaemHeading2Char"/>
          <w:rtl/>
        </w:rPr>
        <w:t>)</w:t>
      </w:r>
      <w:bookmarkEnd w:id="448"/>
      <w:bookmarkEnd w:id="446"/>
    </w:p>
    <w:p w:rsidR="00D95677" w:rsidRPr="000E609F" w:rsidRDefault="002646DC" w:rsidP="001538AC">
      <w:pPr>
        <w:pStyle w:val="libNormal"/>
        <w:rPr>
          <w:rtl/>
        </w:rPr>
      </w:pPr>
      <w:r w:rsidRPr="002646DC">
        <w:rPr>
          <w:rStyle w:val="libNumChar"/>
          <w:rtl/>
        </w:rPr>
        <w:t>[16556]</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أبي جعفر </w:t>
      </w:r>
      <w:r w:rsidR="00DC3BAA" w:rsidRPr="00DC3BAA">
        <w:rPr>
          <w:rStyle w:val="libAlaemChar"/>
          <w:rtl/>
        </w:rPr>
        <w:t>عليه‌السلام</w:t>
      </w:r>
      <w:r w:rsidR="00424FB2">
        <w:rPr>
          <w:rtl/>
        </w:rPr>
        <w:t>،</w:t>
      </w:r>
      <w:r w:rsidR="00D95677" w:rsidRPr="000E609F">
        <w:rPr>
          <w:rtl/>
        </w:rPr>
        <w:t xml:space="preserve"> أنه سئل</w:t>
      </w:r>
      <w:r w:rsidR="00424FB2">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w:t>
      </w:r>
      <w:r>
        <w:rPr>
          <w:rtl/>
        </w:rPr>
        <w:t xml:space="preserve"> - </w:t>
      </w:r>
      <w:r w:rsidRPr="000E609F">
        <w:rPr>
          <w:rtl/>
        </w:rPr>
        <w:t>الاختصاص ص 133</w:t>
      </w:r>
      <w:r>
        <w:rPr>
          <w:rtl/>
        </w:rPr>
        <w:t>.</w:t>
      </w:r>
    </w:p>
    <w:p w:rsidR="00D95677" w:rsidRPr="000E609F" w:rsidRDefault="00D95677" w:rsidP="00D95677">
      <w:pPr>
        <w:pStyle w:val="libFootnoteCenterBold"/>
        <w:rPr>
          <w:rtl/>
        </w:rPr>
      </w:pPr>
      <w:r w:rsidRPr="000E609F">
        <w:rPr>
          <w:rtl/>
        </w:rPr>
        <w:t>الباب 46</w:t>
      </w:r>
    </w:p>
    <w:p w:rsidR="00D95677" w:rsidRPr="000E609F" w:rsidRDefault="00D95677" w:rsidP="00D95677">
      <w:pPr>
        <w:pStyle w:val="libFootnote0"/>
        <w:rPr>
          <w:rtl/>
        </w:rPr>
      </w:pPr>
      <w:r w:rsidRPr="000E609F">
        <w:rPr>
          <w:rtl/>
        </w:rPr>
        <w:t>1</w:t>
      </w:r>
      <w:r>
        <w:rPr>
          <w:rtl/>
        </w:rPr>
        <w:t xml:space="preserve"> - </w:t>
      </w:r>
      <w:r w:rsidRPr="000E609F">
        <w:rPr>
          <w:rtl/>
        </w:rPr>
        <w:t>ثاقب المناقب ص 190</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جنب</w:t>
      </w:r>
      <w:r>
        <w:rPr>
          <w:rtl/>
        </w:rPr>
        <w:t>.</w:t>
      </w:r>
    </w:p>
    <w:p w:rsidR="00D95677" w:rsidRPr="000E609F" w:rsidRDefault="00D95677" w:rsidP="00D95677">
      <w:pPr>
        <w:pStyle w:val="libFootnote"/>
        <w:rPr>
          <w:rtl/>
        </w:rPr>
      </w:pPr>
      <w:r w:rsidRPr="000E609F">
        <w:rPr>
          <w:rtl/>
        </w:rPr>
        <w:t>(2) وفيه</w:t>
      </w:r>
      <w:r w:rsidR="00424FB2">
        <w:rPr>
          <w:rtl/>
        </w:rPr>
        <w:t>:</w:t>
      </w:r>
      <w:r w:rsidRPr="000E609F">
        <w:rPr>
          <w:rtl/>
        </w:rPr>
        <w:t xml:space="preserve"> يجامع امرأة</w:t>
      </w:r>
      <w:r>
        <w:rPr>
          <w:rtl/>
        </w:rPr>
        <w:t>.</w:t>
      </w:r>
    </w:p>
    <w:p w:rsidR="00D95677" w:rsidRPr="000E609F" w:rsidRDefault="00D95677" w:rsidP="00D95677">
      <w:pPr>
        <w:pStyle w:val="libFootnoteCenterBold"/>
        <w:rPr>
          <w:rtl/>
        </w:rPr>
      </w:pPr>
      <w:r w:rsidRPr="000E609F">
        <w:rPr>
          <w:rtl/>
        </w:rPr>
        <w:t>الباب 47</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213 ح 785</w:t>
      </w:r>
      <w:r>
        <w:rPr>
          <w:rtl/>
        </w:rPr>
        <w:t>.</w:t>
      </w:r>
    </w:p>
    <w:p w:rsidR="00D95677" w:rsidRPr="000E609F" w:rsidRDefault="00D95677" w:rsidP="00EE01C6">
      <w:pPr>
        <w:pStyle w:val="libNormal0"/>
        <w:rPr>
          <w:rtl/>
        </w:rPr>
      </w:pPr>
      <w:r>
        <w:rPr>
          <w:rtl/>
        </w:rPr>
        <w:br w:type="page"/>
      </w:r>
      <w:r>
        <w:rPr>
          <w:rtl/>
        </w:rPr>
        <w:lastRenderedPageBreak/>
        <w:t>(</w:t>
      </w:r>
      <w:r w:rsidRPr="000E609F">
        <w:rPr>
          <w:rtl/>
        </w:rPr>
        <w:t xml:space="preserve"> هل ) </w:t>
      </w:r>
      <w:r w:rsidRPr="00D95677">
        <w:rPr>
          <w:rStyle w:val="libFootnotenumChar"/>
          <w:rtl/>
        </w:rPr>
        <w:t>(1)</w:t>
      </w:r>
      <w:r w:rsidRPr="000E609F">
        <w:rPr>
          <w:rtl/>
        </w:rPr>
        <w:t xml:space="preserve"> يكره الجماع في وقت من الأوقات</w:t>
      </w:r>
      <w:r>
        <w:rPr>
          <w:rtl/>
        </w:rPr>
        <w:t>؟</w:t>
      </w:r>
      <w:r w:rsidRPr="000E609F">
        <w:rPr>
          <w:rtl/>
        </w:rPr>
        <w:t xml:space="preserve"> فقال</w:t>
      </w:r>
      <w:r w:rsidR="00424FB2">
        <w:rPr>
          <w:rtl/>
        </w:rPr>
        <w:t>:</w:t>
      </w:r>
      <w:r w:rsidRPr="000E609F">
        <w:rPr>
          <w:rtl/>
        </w:rPr>
        <w:t xml:space="preserve"> «</w:t>
      </w:r>
      <w:r w:rsidR="00424FB2">
        <w:rPr>
          <w:rtl/>
        </w:rPr>
        <w:t>،</w:t>
      </w:r>
      <w:r w:rsidRPr="000E609F">
        <w:rPr>
          <w:rtl/>
        </w:rPr>
        <w:t xml:space="preserve"> نعم من طلوع الفجر</w:t>
      </w:r>
      <w:r>
        <w:rPr>
          <w:rtl/>
        </w:rPr>
        <w:t xml:space="preserve"> </w:t>
      </w:r>
      <w:r w:rsidRPr="000E609F">
        <w:rPr>
          <w:rtl/>
        </w:rPr>
        <w:t>إلى طلوع الشمس</w:t>
      </w:r>
      <w:r w:rsidR="00424FB2">
        <w:rPr>
          <w:rtl/>
        </w:rPr>
        <w:t>،</w:t>
      </w:r>
      <w:r w:rsidRPr="000E609F">
        <w:rPr>
          <w:rtl/>
        </w:rPr>
        <w:t xml:space="preserve"> ومن غياب الشمس إلى غياب الشفق</w:t>
      </w:r>
      <w:r w:rsidR="00424FB2">
        <w:rPr>
          <w:rtl/>
        </w:rPr>
        <w:t>،</w:t>
      </w:r>
      <w:r w:rsidRPr="000E609F">
        <w:rPr>
          <w:rtl/>
        </w:rPr>
        <w:t xml:space="preserve"> وفي الليلة التي</w:t>
      </w:r>
      <w:r>
        <w:rPr>
          <w:rtl/>
        </w:rPr>
        <w:t xml:space="preserve"> </w:t>
      </w:r>
      <w:r w:rsidRPr="000E609F">
        <w:rPr>
          <w:rtl/>
        </w:rPr>
        <w:t>ينكسف فيها القمر</w:t>
      </w:r>
      <w:r w:rsidR="00424FB2">
        <w:rPr>
          <w:rtl/>
        </w:rPr>
        <w:t>،</w:t>
      </w:r>
      <w:r w:rsidRPr="000E609F">
        <w:rPr>
          <w:rtl/>
        </w:rPr>
        <w:t xml:space="preserve"> وفي اليوم الذي تنكسف فيه الشمس</w:t>
      </w:r>
      <w:r w:rsidR="00424FB2">
        <w:rPr>
          <w:rtl/>
        </w:rPr>
        <w:t>،</w:t>
      </w:r>
      <w:r w:rsidRPr="000E609F">
        <w:rPr>
          <w:rtl/>
        </w:rPr>
        <w:t xml:space="preserve"> وفي اليوم</w:t>
      </w:r>
      <w:r>
        <w:rPr>
          <w:rtl/>
        </w:rPr>
        <w:t xml:space="preserve"> </w:t>
      </w:r>
      <w:r w:rsidRPr="000E609F">
        <w:rPr>
          <w:rtl/>
        </w:rPr>
        <w:t>والليلة اللذين تزلزل فيهما الأرض</w:t>
      </w:r>
      <w:r w:rsidR="00424FB2">
        <w:rPr>
          <w:rtl/>
        </w:rPr>
        <w:t>،</w:t>
      </w:r>
      <w:r w:rsidRPr="000E609F">
        <w:rPr>
          <w:rtl/>
        </w:rPr>
        <w:t xml:space="preserve"> وعند الريح الصفراء</w:t>
      </w:r>
      <w:r w:rsidR="00424FB2">
        <w:rPr>
          <w:rtl/>
        </w:rPr>
        <w:t>،</w:t>
      </w:r>
      <w:r w:rsidRPr="000E609F">
        <w:rPr>
          <w:rtl/>
        </w:rPr>
        <w:t xml:space="preserve"> أو السوداء</w:t>
      </w:r>
      <w:r w:rsidR="00424FB2">
        <w:rPr>
          <w:rtl/>
        </w:rPr>
        <w:t>،</w:t>
      </w:r>
      <w:r w:rsidRPr="000E609F">
        <w:rPr>
          <w:rtl/>
        </w:rPr>
        <w:t xml:space="preserve"> أو</w:t>
      </w:r>
      <w:r>
        <w:rPr>
          <w:rtl/>
        </w:rPr>
        <w:t xml:space="preserve"> </w:t>
      </w:r>
      <w:r w:rsidRPr="000E609F">
        <w:rPr>
          <w:rtl/>
        </w:rPr>
        <w:t>الحمراء</w:t>
      </w:r>
      <w:r w:rsidR="00424FB2">
        <w:rPr>
          <w:rtl/>
        </w:rPr>
        <w:t>،</w:t>
      </w:r>
      <w:r w:rsidRPr="000E609F">
        <w:rPr>
          <w:rtl/>
        </w:rPr>
        <w:t xml:space="preserve"> ولقد بات رسول الله </w:t>
      </w:r>
      <w:r>
        <w:rPr>
          <w:rtl/>
        </w:rPr>
        <w:t>(</w:t>
      </w:r>
      <w:r w:rsidRPr="000E609F">
        <w:rPr>
          <w:rtl/>
        </w:rPr>
        <w:t xml:space="preserve"> صلى لله عليه وآله ) عند بعض نسائه في</w:t>
      </w:r>
      <w:r>
        <w:rPr>
          <w:rtl/>
        </w:rPr>
        <w:t xml:space="preserve"> </w:t>
      </w:r>
      <w:r w:rsidRPr="000E609F">
        <w:rPr>
          <w:rtl/>
        </w:rPr>
        <w:t>الليلة التي انكسف فيها القمر فلم يكن منه إليها شئ</w:t>
      </w:r>
      <w:r w:rsidR="00424FB2">
        <w:rPr>
          <w:rtl/>
        </w:rPr>
        <w:t>،</w:t>
      </w:r>
      <w:r w:rsidRPr="000E609F">
        <w:rPr>
          <w:rtl/>
        </w:rPr>
        <w:t xml:space="preserve"> فلما أصبح خرج إلى</w:t>
      </w:r>
      <w:r>
        <w:rPr>
          <w:rtl/>
        </w:rPr>
        <w:t xml:space="preserve"> </w:t>
      </w:r>
      <w:r w:rsidRPr="000E609F">
        <w:rPr>
          <w:rtl/>
        </w:rPr>
        <w:t>مصلاه فقالت</w:t>
      </w:r>
      <w:r w:rsidR="00424FB2">
        <w:rPr>
          <w:rtl/>
        </w:rPr>
        <w:t>:</w:t>
      </w:r>
      <w:r w:rsidRPr="000E609F">
        <w:rPr>
          <w:rtl/>
        </w:rPr>
        <w:t xml:space="preserve"> يا رسول الله</w:t>
      </w:r>
      <w:r w:rsidR="00424FB2">
        <w:rPr>
          <w:rtl/>
        </w:rPr>
        <w:t>،</w:t>
      </w:r>
      <w:r w:rsidRPr="000E609F">
        <w:rPr>
          <w:rtl/>
        </w:rPr>
        <w:t xml:space="preserve"> ما هذا الجفاء الذي كان منك في هذه</w:t>
      </w:r>
      <w:r>
        <w:rPr>
          <w:rtl/>
        </w:rPr>
        <w:t xml:space="preserve"> </w:t>
      </w:r>
      <w:r w:rsidRPr="000E609F">
        <w:rPr>
          <w:rtl/>
        </w:rPr>
        <w:t>الليلة</w:t>
      </w:r>
      <w:r>
        <w:rPr>
          <w:rtl/>
        </w:rPr>
        <w:t>؟</w:t>
      </w:r>
      <w:r w:rsidRPr="000E609F">
        <w:rPr>
          <w:rtl/>
        </w:rPr>
        <w:t xml:space="preserve"> قال </w:t>
      </w:r>
      <w:r w:rsidR="00DC3BAA" w:rsidRPr="00DC3BAA">
        <w:rPr>
          <w:rStyle w:val="libAlaemChar"/>
          <w:rtl/>
        </w:rPr>
        <w:t>صلى‌الله‌عليه‌وآله</w:t>
      </w:r>
      <w:r w:rsidR="00424FB2">
        <w:rPr>
          <w:rtl/>
        </w:rPr>
        <w:t>:</w:t>
      </w:r>
      <w:r w:rsidRPr="000E609F">
        <w:rPr>
          <w:rtl/>
        </w:rPr>
        <w:t xml:space="preserve"> ما كان جفاء</w:t>
      </w:r>
      <w:r w:rsidR="00424FB2">
        <w:rPr>
          <w:rtl/>
        </w:rPr>
        <w:t>،</w:t>
      </w:r>
      <w:r w:rsidRPr="000E609F">
        <w:rPr>
          <w:rtl/>
        </w:rPr>
        <w:t xml:space="preserve"> ولكن كانت هذه الآية</w:t>
      </w:r>
      <w:r w:rsidR="00424FB2">
        <w:rPr>
          <w:rtl/>
        </w:rPr>
        <w:t>،</w:t>
      </w:r>
      <w:r w:rsidRPr="000E609F">
        <w:rPr>
          <w:rtl/>
        </w:rPr>
        <w:t xml:space="preserve"> فكرهت أن ألذ فيها</w:t>
      </w:r>
      <w:r w:rsidR="00424FB2">
        <w:rPr>
          <w:rtl/>
        </w:rPr>
        <w:t>،</w:t>
      </w:r>
      <w:r w:rsidRPr="000E609F">
        <w:rPr>
          <w:rtl/>
        </w:rPr>
        <w:t xml:space="preserve"> فأكون ممن عنى الله في كتابه بقوله</w:t>
      </w:r>
      <w:r w:rsidR="00424FB2">
        <w:rPr>
          <w:rtl/>
        </w:rPr>
        <w:t>:</w:t>
      </w:r>
      <w:r w:rsidRPr="000E609F">
        <w:rPr>
          <w:rtl/>
        </w:rPr>
        <w:t xml:space="preserve"> </w:t>
      </w:r>
      <w:r w:rsidR="0004393A">
        <w:rPr>
          <w:rStyle w:val="libAlaemChar"/>
          <w:rtl/>
        </w:rPr>
        <w:t xml:space="preserve">( </w:t>
      </w:r>
      <w:r w:rsidR="00EE01C6" w:rsidRPr="00EE01C6">
        <w:rPr>
          <w:rStyle w:val="libAieChar"/>
          <w:rtl/>
        </w:rPr>
        <w:t>وَإِن يَرَ‌وْا كِسْفًا مِّنَ السَّمَاءِ سَاقِطًا يَقُولُوا سَحَابٌ مَّرْ‌كُومٌ</w:t>
      </w:r>
      <w:r w:rsidR="0004393A">
        <w:rPr>
          <w:rStyle w:val="libAlaemChar"/>
          <w:rtl/>
        </w:rPr>
        <w:t xml:space="preserve"> )</w:t>
      </w:r>
      <w:r w:rsidRPr="000E609F">
        <w:rPr>
          <w:rtl/>
        </w:rPr>
        <w:t xml:space="preserve"> </w:t>
      </w:r>
      <w:r w:rsidRPr="00D95677">
        <w:rPr>
          <w:rStyle w:val="libFootnotenumChar"/>
          <w:rtl/>
        </w:rPr>
        <w:t>(2)</w:t>
      </w:r>
      <w:r>
        <w:rPr>
          <w:rtl/>
        </w:rPr>
        <w:t xml:space="preserve"> ثم قال محمد بن علي</w:t>
      </w:r>
      <w:r>
        <w:rPr>
          <w:rFonts w:hint="cs"/>
          <w:rtl/>
        </w:rPr>
        <w:t xml:space="preserve"> </w:t>
      </w:r>
      <w:r w:rsidR="00DC3BAA" w:rsidRPr="00DC3BAA">
        <w:rPr>
          <w:rStyle w:val="libAlaemChar"/>
          <w:rtl/>
        </w:rPr>
        <w:t>عليه‌السلام</w:t>
      </w:r>
      <w:r w:rsidR="00424FB2">
        <w:rPr>
          <w:rtl/>
        </w:rPr>
        <w:t>:</w:t>
      </w:r>
      <w:r w:rsidRPr="000E609F">
        <w:rPr>
          <w:rtl/>
        </w:rPr>
        <w:t xml:space="preserve"> والذي بعث محمدا </w:t>
      </w:r>
      <w:r w:rsidR="00DC3BAA" w:rsidRPr="00DC3BAA">
        <w:rPr>
          <w:rStyle w:val="libAlaemChar"/>
          <w:rtl/>
        </w:rPr>
        <w:t>صلى‌الله‌عليه‌وآله</w:t>
      </w:r>
      <w:r>
        <w:rPr>
          <w:rtl/>
        </w:rPr>
        <w:t xml:space="preserve"> بالنبوة</w:t>
      </w:r>
      <w:r w:rsidR="00424FB2">
        <w:rPr>
          <w:rtl/>
        </w:rPr>
        <w:t>،</w:t>
      </w:r>
      <w:r>
        <w:rPr>
          <w:rFonts w:hint="cs"/>
          <w:rtl/>
        </w:rPr>
        <w:t xml:space="preserve"> </w:t>
      </w:r>
      <w:r w:rsidRPr="000E609F">
        <w:rPr>
          <w:rtl/>
        </w:rPr>
        <w:t>واختصه بالرسالة</w:t>
      </w:r>
      <w:r w:rsidR="00424FB2">
        <w:rPr>
          <w:rtl/>
        </w:rPr>
        <w:t>،</w:t>
      </w:r>
      <w:r w:rsidRPr="000E609F">
        <w:rPr>
          <w:rtl/>
        </w:rPr>
        <w:t xml:space="preserve"> واصطفاه بالكرام</w:t>
      </w:r>
      <w:r>
        <w:rPr>
          <w:rtl/>
        </w:rPr>
        <w:t>ة</w:t>
      </w:r>
      <w:r w:rsidR="00424FB2">
        <w:rPr>
          <w:rtl/>
        </w:rPr>
        <w:t>،</w:t>
      </w:r>
      <w:r>
        <w:rPr>
          <w:rtl/>
        </w:rPr>
        <w:t xml:space="preserve"> لا يجامع أحد منكم في وقت من</w:t>
      </w:r>
      <w:r>
        <w:rPr>
          <w:rFonts w:hint="cs"/>
          <w:rtl/>
        </w:rPr>
        <w:t xml:space="preserve"> </w:t>
      </w:r>
      <w:r w:rsidRPr="000E609F">
        <w:rPr>
          <w:rtl/>
        </w:rPr>
        <w:t>هذه الأوقات</w:t>
      </w:r>
      <w:r w:rsidR="00424FB2">
        <w:rPr>
          <w:rtl/>
        </w:rPr>
        <w:t>،</w:t>
      </w:r>
      <w:r w:rsidRPr="000E609F">
        <w:rPr>
          <w:rtl/>
        </w:rPr>
        <w:t xml:space="preserve"> فيرزق ذرية فيرى فيها قرة عين »</w:t>
      </w:r>
      <w:r>
        <w:rPr>
          <w:rtl/>
        </w:rPr>
        <w:t>.</w:t>
      </w:r>
    </w:p>
    <w:p w:rsidR="00D95677" w:rsidRPr="000E609F" w:rsidRDefault="002646DC" w:rsidP="001538AC">
      <w:pPr>
        <w:pStyle w:val="libNormal"/>
        <w:rPr>
          <w:rtl/>
        </w:rPr>
      </w:pPr>
      <w:r w:rsidRPr="002646DC">
        <w:rPr>
          <w:rStyle w:val="libNumChar"/>
          <w:rtl/>
        </w:rPr>
        <w:t>[16557]</w:t>
      </w:r>
      <w:r w:rsidR="00D95677" w:rsidRPr="000E609F">
        <w:rPr>
          <w:rtl/>
        </w:rPr>
        <w:t xml:space="preserve"> 2</w:t>
      </w:r>
      <w:r w:rsidR="00D95677">
        <w:rPr>
          <w:rtl/>
        </w:rPr>
        <w:t xml:space="preserve"> - </w:t>
      </w:r>
      <w:r w:rsidR="00D95677" w:rsidRPr="000E609F">
        <w:rPr>
          <w:rtl/>
        </w:rPr>
        <w:t xml:space="preserve">فقه الرضا </w:t>
      </w:r>
      <w:r w:rsidR="00DC3BAA" w:rsidRPr="00DC3BAA">
        <w:rPr>
          <w:rStyle w:val="libAlaemChar"/>
          <w:rtl/>
        </w:rPr>
        <w:t>عليه‌السلام</w:t>
      </w:r>
      <w:r w:rsidR="00424FB2">
        <w:rPr>
          <w:rtl/>
        </w:rPr>
        <w:t>:</w:t>
      </w:r>
      <w:r w:rsidR="00D95677">
        <w:rPr>
          <w:rtl/>
        </w:rPr>
        <w:t xml:space="preserve"> « </w:t>
      </w:r>
      <w:r w:rsidR="00D95677" w:rsidRPr="000E609F">
        <w:rPr>
          <w:rtl/>
        </w:rPr>
        <w:t>واتق الجماع في اليوم الذي</w:t>
      </w:r>
      <w:r w:rsidR="00D95677">
        <w:rPr>
          <w:rtl/>
        </w:rPr>
        <w:t xml:space="preserve"> </w:t>
      </w:r>
      <w:r w:rsidR="00D95677" w:rsidRPr="000E609F">
        <w:rPr>
          <w:rtl/>
        </w:rPr>
        <w:t xml:space="preserve">تنكسف فيه </w:t>
      </w:r>
      <w:r w:rsidR="00D95677" w:rsidRPr="00D95677">
        <w:rPr>
          <w:rStyle w:val="libFootnotenumChar"/>
          <w:rtl/>
        </w:rPr>
        <w:t>(1)</w:t>
      </w:r>
      <w:r w:rsidR="00D95677" w:rsidRPr="000E609F">
        <w:rPr>
          <w:rtl/>
        </w:rPr>
        <w:t xml:space="preserve"> الشمس</w:t>
      </w:r>
      <w:r w:rsidR="00424FB2">
        <w:rPr>
          <w:rtl/>
        </w:rPr>
        <w:t>،</w:t>
      </w:r>
      <w:r w:rsidR="00D95677" w:rsidRPr="000E609F">
        <w:rPr>
          <w:rtl/>
        </w:rPr>
        <w:t xml:space="preserve"> أو في ليلة ينكسف </w:t>
      </w:r>
      <w:r w:rsidR="00D95677" w:rsidRPr="00D95677">
        <w:rPr>
          <w:rStyle w:val="libFootnotenumChar"/>
          <w:rtl/>
        </w:rPr>
        <w:t>(2)</w:t>
      </w:r>
      <w:r w:rsidR="00D95677" w:rsidRPr="000E609F">
        <w:rPr>
          <w:rtl/>
        </w:rPr>
        <w:t xml:space="preserve"> فيها القمر</w:t>
      </w:r>
      <w:r w:rsidR="00424FB2">
        <w:rPr>
          <w:rtl/>
        </w:rPr>
        <w:t>،</w:t>
      </w:r>
      <w:r w:rsidR="00D95677" w:rsidRPr="000E609F">
        <w:rPr>
          <w:rtl/>
        </w:rPr>
        <w:t xml:space="preserve"> وفي الزلزلة</w:t>
      </w:r>
      <w:r w:rsidR="00424FB2">
        <w:rPr>
          <w:rtl/>
        </w:rPr>
        <w:t>،</w:t>
      </w:r>
      <w:r w:rsidR="00D95677">
        <w:rPr>
          <w:rtl/>
        </w:rPr>
        <w:t xml:space="preserve"> </w:t>
      </w:r>
      <w:r w:rsidR="00D95677" w:rsidRPr="000E609F">
        <w:rPr>
          <w:rtl/>
        </w:rPr>
        <w:t>وعند الريح الصفراء والحمراء والسوداء</w:t>
      </w:r>
      <w:r w:rsidR="00424FB2">
        <w:rPr>
          <w:rtl/>
        </w:rPr>
        <w:t>،</w:t>
      </w:r>
      <w:r w:rsidR="00D95677" w:rsidRPr="000E609F">
        <w:rPr>
          <w:rtl/>
        </w:rPr>
        <w:t xml:space="preserve"> فمن فعل ذلك وقد بلغه الحديث</w:t>
      </w:r>
      <w:r w:rsidR="00D95677">
        <w:rPr>
          <w:rtl/>
        </w:rPr>
        <w:t xml:space="preserve"> </w:t>
      </w:r>
      <w:r w:rsidR="00D95677" w:rsidRPr="000E609F">
        <w:rPr>
          <w:rtl/>
        </w:rPr>
        <w:t>رأى في ولده ما يكره »</w:t>
      </w:r>
      <w:r w:rsidR="00D95677">
        <w:rPr>
          <w:rtl/>
        </w:rPr>
        <w:t>.</w:t>
      </w:r>
    </w:p>
    <w:p w:rsidR="00D95677" w:rsidRPr="000E609F" w:rsidRDefault="002646DC" w:rsidP="001538AC">
      <w:pPr>
        <w:pStyle w:val="libNormal"/>
        <w:rPr>
          <w:rtl/>
        </w:rPr>
      </w:pPr>
      <w:r w:rsidRPr="002646DC">
        <w:rPr>
          <w:rStyle w:val="libNumChar"/>
          <w:rtl/>
        </w:rPr>
        <w:t>[16558]</w:t>
      </w:r>
      <w:r w:rsidR="00D95677" w:rsidRPr="000E609F">
        <w:rPr>
          <w:rtl/>
        </w:rPr>
        <w:t xml:space="preserve"> 3</w:t>
      </w:r>
      <w:r w:rsidR="00D95677">
        <w:rPr>
          <w:rtl/>
        </w:rPr>
        <w:t xml:space="preserve"> - </w:t>
      </w:r>
      <w:r w:rsidR="00D95677" w:rsidRPr="000E609F">
        <w:rPr>
          <w:rtl/>
        </w:rPr>
        <w:t xml:space="preserve">عبد الله والحسين ابنا بسطام في طب الأئمة </w:t>
      </w:r>
      <w:r w:rsidR="00DC3BAA" w:rsidRPr="00DC3BAA">
        <w:rPr>
          <w:rStyle w:val="libAlaemChar"/>
          <w:rtl/>
        </w:rPr>
        <w:t>عليهم‌السلام</w:t>
      </w:r>
      <w:r w:rsidR="00424FB2">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
        <w:rPr>
          <w:rtl/>
        </w:rPr>
      </w:pPr>
      <w:r w:rsidRPr="000E609F">
        <w:rPr>
          <w:rtl/>
        </w:rPr>
        <w:t>(2) الطور 52</w:t>
      </w:r>
      <w:r w:rsidR="00424FB2">
        <w:rPr>
          <w:rtl/>
        </w:rPr>
        <w:t>:</w:t>
      </w:r>
      <w:r w:rsidRPr="000E609F">
        <w:rPr>
          <w:rtl/>
        </w:rPr>
        <w:t xml:space="preserve"> 44</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31</w:t>
      </w:r>
      <w:r>
        <w:rPr>
          <w:rtl/>
        </w:rPr>
        <w:t>.</w:t>
      </w:r>
    </w:p>
    <w:p w:rsidR="00D95677" w:rsidRPr="000E609F" w:rsidRDefault="00D95677" w:rsidP="001538AC">
      <w:pPr>
        <w:pStyle w:val="libNormal"/>
        <w:rPr>
          <w:rtl/>
        </w:rPr>
      </w:pPr>
      <w:r w:rsidRPr="00D95677">
        <w:rPr>
          <w:rStyle w:val="libFootnoteChar"/>
          <w:rtl/>
        </w:rPr>
        <w:t>(1) في الحجرية</w:t>
      </w:r>
      <w:r w:rsidR="00424FB2">
        <w:rPr>
          <w:rStyle w:val="libFootnoteChar"/>
          <w:rtl/>
        </w:rPr>
        <w:t>،</w:t>
      </w:r>
      <w:r w:rsidRPr="00D95677">
        <w:rPr>
          <w:rStyle w:val="libFootnoteChar"/>
          <w:rtl/>
        </w:rPr>
        <w:t xml:space="preserve"> </w:t>
      </w:r>
      <w:r w:rsidRPr="00D95677">
        <w:rPr>
          <w:rStyle w:val="libFootnoteChar"/>
          <w:rFonts w:hint="cs"/>
          <w:rtl/>
        </w:rPr>
        <w:t>«</w:t>
      </w:r>
      <w:r w:rsidRPr="00D95677">
        <w:rPr>
          <w:rStyle w:val="libFootnoteChar"/>
          <w:rtl/>
        </w:rPr>
        <w:t xml:space="preserve"> فيها </w:t>
      </w:r>
      <w:r>
        <w:rPr>
          <w:rFonts w:hint="cs"/>
          <w:rtl/>
        </w:rPr>
        <w:t>»</w:t>
      </w:r>
      <w:r w:rsidRPr="00D95677">
        <w:rPr>
          <w:rStyle w:val="libFootnoteChar"/>
          <w:rtl/>
        </w:rPr>
        <w:t xml:space="preserve"> وما أثبتناه من المصدر.</w:t>
      </w:r>
    </w:p>
    <w:p w:rsidR="00D95677" w:rsidRPr="000E609F" w:rsidRDefault="00D95677" w:rsidP="00D95677">
      <w:pPr>
        <w:pStyle w:val="libFootnote"/>
        <w:rPr>
          <w:rtl/>
        </w:rPr>
      </w:pPr>
      <w:r w:rsidRPr="000E609F">
        <w:rPr>
          <w:rtl/>
        </w:rPr>
        <w:t>(2) في المصدر</w:t>
      </w:r>
      <w:r w:rsidR="00424FB2">
        <w:rPr>
          <w:rtl/>
        </w:rPr>
        <w:t>:</w:t>
      </w:r>
      <w:r w:rsidRPr="000E609F">
        <w:rPr>
          <w:rtl/>
        </w:rPr>
        <w:t xml:space="preserve"> تنخسف</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طب الأئمة ص 131</w:t>
      </w:r>
      <w:r>
        <w:rPr>
          <w:rtl/>
        </w:rPr>
        <w:t>.</w:t>
      </w:r>
    </w:p>
    <w:p w:rsidR="00D95677" w:rsidRPr="000E609F" w:rsidRDefault="00D95677" w:rsidP="00EE01C6">
      <w:pPr>
        <w:pStyle w:val="libNormal0"/>
        <w:rPr>
          <w:rtl/>
        </w:rPr>
      </w:pPr>
      <w:r>
        <w:rPr>
          <w:rtl/>
        </w:rPr>
        <w:br w:type="page"/>
      </w:r>
      <w:r w:rsidRPr="000E609F">
        <w:rPr>
          <w:rtl/>
        </w:rPr>
        <w:lastRenderedPageBreak/>
        <w:t xml:space="preserve">عن أحمد بن الخصيب </w:t>
      </w:r>
      <w:r w:rsidRPr="00D95677">
        <w:rPr>
          <w:rStyle w:val="libFootnotenumChar"/>
          <w:rtl/>
        </w:rPr>
        <w:t>(1)</w:t>
      </w:r>
      <w:r w:rsidRPr="000E609F">
        <w:rPr>
          <w:rtl/>
        </w:rPr>
        <w:t xml:space="preserve"> النيسابوري</w:t>
      </w:r>
      <w:r w:rsidR="00424FB2">
        <w:rPr>
          <w:rtl/>
        </w:rPr>
        <w:t>،</w:t>
      </w:r>
      <w:r w:rsidRPr="000E609F">
        <w:rPr>
          <w:rtl/>
        </w:rPr>
        <w:t xml:space="preserve"> قال</w:t>
      </w:r>
      <w:r w:rsidR="00424FB2">
        <w:rPr>
          <w:rtl/>
        </w:rPr>
        <w:t>:</w:t>
      </w:r>
      <w:r w:rsidRPr="000E609F">
        <w:rPr>
          <w:rtl/>
        </w:rPr>
        <w:t xml:space="preserve"> حدثنا النضر بن سويد</w:t>
      </w:r>
      <w:r w:rsidR="00424FB2">
        <w:rPr>
          <w:rtl/>
        </w:rPr>
        <w:t>،</w:t>
      </w:r>
      <w:r w:rsidRPr="000E609F">
        <w:rPr>
          <w:rtl/>
        </w:rPr>
        <w:t xml:space="preserve"> عن</w:t>
      </w:r>
      <w:r>
        <w:rPr>
          <w:rtl/>
        </w:rPr>
        <w:t xml:space="preserve"> </w:t>
      </w:r>
      <w:r w:rsidRPr="000E609F">
        <w:rPr>
          <w:rtl/>
        </w:rPr>
        <w:t>فضالة بن أيوب</w:t>
      </w:r>
      <w:r w:rsidR="00424FB2">
        <w:rPr>
          <w:rtl/>
        </w:rPr>
        <w:t>،</w:t>
      </w:r>
      <w:r w:rsidRPr="000E609F">
        <w:rPr>
          <w:rtl/>
        </w:rPr>
        <w:t xml:space="preserve"> عن عبد الرحمن بن سالم قال</w:t>
      </w:r>
      <w:r w:rsidR="00424FB2">
        <w:rPr>
          <w:rtl/>
        </w:rPr>
        <w:t>:</w:t>
      </w:r>
      <w:r w:rsidRPr="000E609F">
        <w:rPr>
          <w:rtl/>
        </w:rPr>
        <w:t xml:space="preserve"> قلت لأبي جعفر</w:t>
      </w:r>
      <w:r>
        <w:rPr>
          <w:rtl/>
        </w:rPr>
        <w:t xml:space="preserve"> </w:t>
      </w:r>
      <w:r w:rsidR="00DC3BAA" w:rsidRPr="00DC3BAA">
        <w:rPr>
          <w:rStyle w:val="libAlaemChar"/>
          <w:rtl/>
        </w:rPr>
        <w:t>عليه‌السلام</w:t>
      </w:r>
      <w:r w:rsidR="00424FB2">
        <w:rPr>
          <w:rtl/>
        </w:rPr>
        <w:t>:</w:t>
      </w:r>
      <w:r w:rsidRPr="000E609F">
        <w:rPr>
          <w:rtl/>
        </w:rPr>
        <w:t xml:space="preserve"> جعلت فداك</w:t>
      </w:r>
      <w:r w:rsidR="00424FB2">
        <w:rPr>
          <w:rtl/>
        </w:rPr>
        <w:t>،</w:t>
      </w:r>
      <w:r w:rsidRPr="000E609F">
        <w:rPr>
          <w:rtl/>
        </w:rPr>
        <w:t xml:space="preserve"> هل يكره في وقت من الأوقات الجماع</w:t>
      </w:r>
      <w:r>
        <w:rPr>
          <w:rtl/>
        </w:rPr>
        <w:t xml:space="preserve">؟ </w:t>
      </w:r>
      <w:r w:rsidRPr="000E609F">
        <w:rPr>
          <w:rtl/>
        </w:rPr>
        <w:t>قال</w:t>
      </w:r>
      <w:r w:rsidR="00424FB2">
        <w:rPr>
          <w:rtl/>
        </w:rPr>
        <w:t>:</w:t>
      </w:r>
      <w:r>
        <w:rPr>
          <w:rtl/>
        </w:rPr>
        <w:t xml:space="preserve"> « </w:t>
      </w:r>
      <w:r w:rsidRPr="000E609F">
        <w:rPr>
          <w:rtl/>
        </w:rPr>
        <w:t>نعم</w:t>
      </w:r>
      <w:r w:rsidR="00424FB2">
        <w:rPr>
          <w:rtl/>
        </w:rPr>
        <w:t>،</w:t>
      </w:r>
      <w:r w:rsidRPr="000E609F">
        <w:rPr>
          <w:rtl/>
        </w:rPr>
        <w:t xml:space="preserve"> وإن كان حلالا يكره ما بين طلوع الفجر إلى طلوع الشمس</w:t>
      </w:r>
      <w:r w:rsidR="00424FB2">
        <w:rPr>
          <w:rtl/>
        </w:rPr>
        <w:t>،</w:t>
      </w:r>
      <w:r>
        <w:rPr>
          <w:rtl/>
        </w:rPr>
        <w:t xml:space="preserve"> </w:t>
      </w:r>
      <w:r w:rsidRPr="000E609F">
        <w:rPr>
          <w:rtl/>
        </w:rPr>
        <w:t>وما بين مغيب الشمس إلى سقوط الشفق</w:t>
      </w:r>
      <w:r w:rsidR="00424FB2">
        <w:rPr>
          <w:rtl/>
        </w:rPr>
        <w:t>،</w:t>
      </w:r>
      <w:r w:rsidRPr="000E609F">
        <w:rPr>
          <w:rtl/>
        </w:rPr>
        <w:t xml:space="preserve"> وفي اليوم الذي تنكسف فيه</w:t>
      </w:r>
      <w:r>
        <w:rPr>
          <w:rtl/>
        </w:rPr>
        <w:t xml:space="preserve"> </w:t>
      </w:r>
      <w:r w:rsidRPr="000E609F">
        <w:rPr>
          <w:rtl/>
        </w:rPr>
        <w:t>الشمس</w:t>
      </w:r>
      <w:r w:rsidR="00424FB2">
        <w:rPr>
          <w:rtl/>
        </w:rPr>
        <w:t>،</w:t>
      </w:r>
      <w:r w:rsidRPr="000E609F">
        <w:rPr>
          <w:rtl/>
        </w:rPr>
        <w:t xml:space="preserve"> وفي الليلة </w:t>
      </w:r>
      <w:r w:rsidRPr="00D95677">
        <w:rPr>
          <w:rStyle w:val="libFootnotenumChar"/>
          <w:rtl/>
        </w:rPr>
        <w:t>(2)</w:t>
      </w:r>
      <w:r w:rsidRPr="000E609F">
        <w:rPr>
          <w:rtl/>
        </w:rPr>
        <w:t xml:space="preserve"> واليوم الذي تكون فيه الزلزلة</w:t>
      </w:r>
      <w:r w:rsidR="00424FB2">
        <w:rPr>
          <w:rtl/>
        </w:rPr>
        <w:t>،</w:t>
      </w:r>
      <w:r w:rsidRPr="000E609F">
        <w:rPr>
          <w:rtl/>
        </w:rPr>
        <w:t xml:space="preserve"> والريح السوداء</w:t>
      </w:r>
      <w:r w:rsidR="00424FB2">
        <w:rPr>
          <w:rtl/>
        </w:rPr>
        <w:t>،</w:t>
      </w:r>
      <w:r>
        <w:rPr>
          <w:rtl/>
        </w:rPr>
        <w:t xml:space="preserve"> </w:t>
      </w:r>
      <w:r w:rsidRPr="000E609F">
        <w:rPr>
          <w:rtl/>
        </w:rPr>
        <w:t>والريح الحمراء والصفراء</w:t>
      </w:r>
      <w:r w:rsidR="00424FB2">
        <w:rPr>
          <w:rtl/>
        </w:rPr>
        <w:t>،</w:t>
      </w:r>
      <w:r w:rsidRPr="000E609F">
        <w:rPr>
          <w:rtl/>
        </w:rPr>
        <w:t xml:space="preserve"> ولقد بات رسول الله </w:t>
      </w:r>
      <w:r w:rsidR="00DC3BAA" w:rsidRPr="00DC3BAA">
        <w:rPr>
          <w:rStyle w:val="libAlaemChar"/>
          <w:rtl/>
        </w:rPr>
        <w:t>صلى‌الله‌عليه‌وآله</w:t>
      </w:r>
      <w:r w:rsidRPr="000E609F">
        <w:rPr>
          <w:rtl/>
        </w:rPr>
        <w:t xml:space="preserve"> مع</w:t>
      </w:r>
      <w:r>
        <w:rPr>
          <w:rtl/>
        </w:rPr>
        <w:t xml:space="preserve"> </w:t>
      </w:r>
      <w:r w:rsidRPr="000E609F">
        <w:rPr>
          <w:rtl/>
        </w:rPr>
        <w:t>بعض نسائه في ليلة انكسف فيها القمر</w:t>
      </w:r>
      <w:r w:rsidR="00424FB2">
        <w:rPr>
          <w:rtl/>
        </w:rPr>
        <w:t>،</w:t>
      </w:r>
      <w:r w:rsidRPr="000E609F">
        <w:rPr>
          <w:rtl/>
        </w:rPr>
        <w:t xml:space="preserve"> فلم يكن منه في تلك الليلة شئ</w:t>
      </w:r>
      <w:r>
        <w:rPr>
          <w:rtl/>
        </w:rPr>
        <w:t xml:space="preserve"> </w:t>
      </w:r>
      <w:r w:rsidRPr="000E609F">
        <w:rPr>
          <w:rtl/>
        </w:rPr>
        <w:t>مما كان في غيرها من الليالي</w:t>
      </w:r>
      <w:r w:rsidR="00424FB2">
        <w:rPr>
          <w:rtl/>
        </w:rPr>
        <w:t>،</w:t>
      </w:r>
      <w:r w:rsidRPr="000E609F">
        <w:rPr>
          <w:rtl/>
        </w:rPr>
        <w:t xml:space="preserve"> فقالت له</w:t>
      </w:r>
      <w:r w:rsidR="00424FB2">
        <w:rPr>
          <w:rtl/>
        </w:rPr>
        <w:t>:</w:t>
      </w:r>
      <w:r w:rsidRPr="000E609F">
        <w:rPr>
          <w:rtl/>
        </w:rPr>
        <w:t xml:space="preserve"> يا رسول الله</w:t>
      </w:r>
      <w:r w:rsidR="00424FB2">
        <w:rPr>
          <w:rtl/>
        </w:rPr>
        <w:t>،</w:t>
      </w:r>
      <w:r w:rsidRPr="000E609F">
        <w:rPr>
          <w:rtl/>
        </w:rPr>
        <w:t xml:space="preserve"> لبغض كان هذا الجفاء</w:t>
      </w:r>
      <w:r w:rsidR="00424FB2">
        <w:rPr>
          <w:rtl/>
        </w:rPr>
        <w:t>،</w:t>
      </w:r>
      <w:r w:rsidRPr="000E609F">
        <w:rPr>
          <w:rtl/>
        </w:rPr>
        <w:t xml:space="preserve"> فقال رسول الله </w:t>
      </w:r>
      <w:r w:rsidR="00DC3BAA" w:rsidRPr="00DC3BAA">
        <w:rPr>
          <w:rStyle w:val="libAlaemChar"/>
          <w:rtl/>
        </w:rPr>
        <w:t>صلى‌الله‌عليه‌وآله</w:t>
      </w:r>
      <w:r w:rsidR="00424FB2">
        <w:rPr>
          <w:rtl/>
        </w:rPr>
        <w:t>:</w:t>
      </w:r>
      <w:r w:rsidRPr="000E609F">
        <w:rPr>
          <w:rtl/>
        </w:rPr>
        <w:t xml:space="preserve"> أما علمت أن هذه </w:t>
      </w:r>
      <w:r w:rsidRPr="00D95677">
        <w:rPr>
          <w:rStyle w:val="libFootnotenumChar"/>
          <w:rtl/>
        </w:rPr>
        <w:t>(3)</w:t>
      </w:r>
      <w:r w:rsidRPr="000E609F">
        <w:rPr>
          <w:rtl/>
        </w:rPr>
        <w:t xml:space="preserve"> الآية</w:t>
      </w:r>
      <w:r>
        <w:rPr>
          <w:rtl/>
        </w:rPr>
        <w:t xml:space="preserve"> ظهرت في هذه الليلة</w:t>
      </w:r>
      <w:r w:rsidR="00424FB2">
        <w:rPr>
          <w:rtl/>
        </w:rPr>
        <w:t>،</w:t>
      </w:r>
      <w:r>
        <w:rPr>
          <w:rtl/>
        </w:rPr>
        <w:t xml:space="preserve"> فكرهت أن أ</w:t>
      </w:r>
      <w:r w:rsidRPr="000E609F">
        <w:rPr>
          <w:rtl/>
        </w:rPr>
        <w:t xml:space="preserve">تلذذ </w:t>
      </w:r>
      <w:r>
        <w:rPr>
          <w:rtl/>
        </w:rPr>
        <w:t>(</w:t>
      </w:r>
      <w:r w:rsidRPr="000E609F">
        <w:rPr>
          <w:rtl/>
        </w:rPr>
        <w:t xml:space="preserve"> لعبا ولهوا ) </w:t>
      </w:r>
      <w:r w:rsidRPr="00D95677">
        <w:rPr>
          <w:rStyle w:val="libFootnotenumChar"/>
          <w:rtl/>
        </w:rPr>
        <w:t>(4)</w:t>
      </w:r>
      <w:r w:rsidRPr="000E609F">
        <w:rPr>
          <w:rtl/>
        </w:rPr>
        <w:t xml:space="preserve"> فيها</w:t>
      </w:r>
      <w:r w:rsidR="00424FB2">
        <w:rPr>
          <w:rtl/>
        </w:rPr>
        <w:t>،</w:t>
      </w:r>
      <w:r w:rsidRPr="000E609F">
        <w:rPr>
          <w:rtl/>
        </w:rPr>
        <w:t xml:space="preserve"> وأتشبه </w:t>
      </w:r>
      <w:r w:rsidRPr="00D95677">
        <w:rPr>
          <w:rStyle w:val="libFootnotenumChar"/>
          <w:rtl/>
        </w:rPr>
        <w:t>(5)</w:t>
      </w:r>
      <w:r>
        <w:rPr>
          <w:rtl/>
        </w:rPr>
        <w:t xml:space="preserve"> </w:t>
      </w:r>
      <w:r w:rsidRPr="000E609F">
        <w:rPr>
          <w:rtl/>
        </w:rPr>
        <w:t xml:space="preserve">بقوم عيرهم في كتاب الله عز وجل </w:t>
      </w:r>
      <w:r w:rsidR="0004393A">
        <w:rPr>
          <w:rStyle w:val="libAlaemChar"/>
          <w:rtl/>
        </w:rPr>
        <w:t xml:space="preserve">( </w:t>
      </w:r>
      <w:r w:rsidR="00EE01C6" w:rsidRPr="00EE01C6">
        <w:rPr>
          <w:rStyle w:val="libAieChar"/>
          <w:rtl/>
        </w:rPr>
        <w:t>وَإِن يَرَ‌وْا كِسْفًا مِّنَ السَّمَاءِ سَاقِطًا يَقُولُوا سَحَابٌ مَّرْ‌كُومٌ</w:t>
      </w:r>
      <w:r w:rsidR="0004393A">
        <w:rPr>
          <w:rStyle w:val="libAlaemChar"/>
          <w:rtl/>
        </w:rPr>
        <w:t xml:space="preserve"> )</w:t>
      </w:r>
      <w:r w:rsidRPr="000E609F">
        <w:rPr>
          <w:rtl/>
        </w:rPr>
        <w:t xml:space="preserve"> </w:t>
      </w:r>
      <w:r w:rsidRPr="00D95677">
        <w:rPr>
          <w:rStyle w:val="libFootnotenumChar"/>
          <w:rtl/>
        </w:rPr>
        <w:t>(6)</w:t>
      </w:r>
      <w:r w:rsidRPr="000E609F">
        <w:rPr>
          <w:rtl/>
        </w:rPr>
        <w:t xml:space="preserve"> </w:t>
      </w:r>
      <w:r w:rsidR="0004393A">
        <w:rPr>
          <w:rStyle w:val="libAlaemChar"/>
          <w:rtl/>
        </w:rPr>
        <w:t xml:space="preserve">( </w:t>
      </w:r>
      <w:r w:rsidR="00EE01C6" w:rsidRPr="00EE01C6">
        <w:rPr>
          <w:rStyle w:val="libAieChar"/>
          <w:rtl/>
        </w:rPr>
        <w:t>فَذَرْ‌هُمْ يَخُوضُوا وَيَلْعَبُوا حَتَّىٰ يُلَاقُوا يَوْمَهُمُ الَّذِي يُوعَدُونَ</w:t>
      </w:r>
      <w:r w:rsidR="0004393A">
        <w:rPr>
          <w:rStyle w:val="libAlaemChar"/>
          <w:rtl/>
        </w:rPr>
        <w:t xml:space="preserve"> )</w:t>
      </w:r>
      <w:r w:rsidRPr="000E609F">
        <w:rPr>
          <w:rtl/>
        </w:rPr>
        <w:t xml:space="preserve"> </w:t>
      </w:r>
      <w:r w:rsidRPr="00D95677">
        <w:rPr>
          <w:rStyle w:val="libFootnotenumChar"/>
          <w:rtl/>
        </w:rPr>
        <w:t>(7)</w:t>
      </w:r>
      <w:r w:rsidRPr="000E609F">
        <w:rPr>
          <w:rtl/>
        </w:rPr>
        <w:t xml:space="preserve"> وقوله تعالى</w:t>
      </w:r>
      <w:r w:rsidR="00424FB2">
        <w:rPr>
          <w:rtl/>
        </w:rPr>
        <w:t>:</w:t>
      </w:r>
      <w:r w:rsidRPr="000E609F">
        <w:rPr>
          <w:rtl/>
        </w:rPr>
        <w:t xml:space="preserve"> </w:t>
      </w:r>
      <w:r w:rsidR="0004393A">
        <w:rPr>
          <w:rStyle w:val="libAlaemChar"/>
          <w:rtl/>
        </w:rPr>
        <w:t xml:space="preserve">( </w:t>
      </w:r>
      <w:r w:rsidR="00EE01C6" w:rsidRPr="00EE01C6">
        <w:rPr>
          <w:rStyle w:val="libAieChar"/>
          <w:rtl/>
        </w:rPr>
        <w:t>فَذَرْ‌هُمْ حَتَّىٰ يُلَاقُوا يَوْمَهُمُ الَّذِي فِيهِ يُصْعَقُونَ</w:t>
      </w:r>
      <w:r w:rsidR="0004393A">
        <w:rPr>
          <w:rStyle w:val="libAlaemChar"/>
          <w:rtl/>
        </w:rPr>
        <w:t xml:space="preserve"> )</w:t>
      </w:r>
      <w:r w:rsidRPr="000E609F">
        <w:rPr>
          <w:rtl/>
        </w:rPr>
        <w:t xml:space="preserve"> </w:t>
      </w:r>
      <w:r w:rsidRPr="00D95677">
        <w:rPr>
          <w:rStyle w:val="libFootnotenumChar"/>
          <w:rtl/>
        </w:rPr>
        <w:t>(8)</w:t>
      </w:r>
      <w:r w:rsidRPr="000E609F">
        <w:rPr>
          <w:rtl/>
        </w:rPr>
        <w:t xml:space="preserve"> ثم</w:t>
      </w:r>
      <w:r>
        <w:rPr>
          <w:rtl/>
        </w:rPr>
        <w:t xml:space="preserve"> </w:t>
      </w:r>
      <w:r w:rsidRPr="000E609F">
        <w:rPr>
          <w:rtl/>
        </w:rPr>
        <w:t xml:space="preserve">قال أبو جعفر </w:t>
      </w:r>
      <w:r w:rsidR="00DC3BAA" w:rsidRPr="00DC3BAA">
        <w:rPr>
          <w:rStyle w:val="libAlaemChar"/>
          <w:rtl/>
        </w:rPr>
        <w:t>عليه‌السلام</w:t>
      </w:r>
      <w:r w:rsidR="00424FB2">
        <w:rPr>
          <w:rtl/>
        </w:rPr>
        <w:t>:</w:t>
      </w:r>
      <w:r w:rsidRPr="000E609F">
        <w:rPr>
          <w:rtl/>
        </w:rPr>
        <w:t xml:space="preserve"> وأيم الله</w:t>
      </w:r>
      <w:r w:rsidR="00424FB2">
        <w:rPr>
          <w:rtl/>
        </w:rPr>
        <w:t>،</w:t>
      </w:r>
      <w:r w:rsidRPr="000E609F">
        <w:rPr>
          <w:rtl/>
        </w:rPr>
        <w:t xml:space="preserve"> لا يجامع أحد في هذه الأوقات</w:t>
      </w:r>
      <w:r>
        <w:rPr>
          <w:rtl/>
        </w:rPr>
        <w:t xml:space="preserve"> </w:t>
      </w:r>
      <w:r w:rsidRPr="000E609F">
        <w:rPr>
          <w:rtl/>
        </w:rPr>
        <w:t xml:space="preserve">التي كره رسول الله </w:t>
      </w:r>
      <w:r w:rsidR="00DC3BAA" w:rsidRPr="00DC3BAA">
        <w:rPr>
          <w:rStyle w:val="libAlaemChar"/>
          <w:rtl/>
        </w:rPr>
        <w:t>صلى‌الله‌عليه‌وآله</w:t>
      </w:r>
      <w:r w:rsidRPr="000E609F">
        <w:rPr>
          <w:rtl/>
        </w:rPr>
        <w:t xml:space="preserve"> الجماع فيها</w:t>
      </w:r>
      <w:r w:rsidR="00424FB2">
        <w:rPr>
          <w:rtl/>
        </w:rPr>
        <w:t>،</w:t>
      </w:r>
      <w:r w:rsidRPr="000E609F">
        <w:rPr>
          <w:rtl/>
        </w:rPr>
        <w:t xml:space="preserve"> ثم رزق فيه ولد</w:t>
      </w:r>
      <w:r>
        <w:rPr>
          <w:rtl/>
        </w:rPr>
        <w:t xml:space="preserve"> </w:t>
      </w:r>
      <w:r w:rsidRPr="000E609F">
        <w:rPr>
          <w:rtl/>
        </w:rPr>
        <w:t xml:space="preserve">فيرى في ولده ما يحب </w:t>
      </w:r>
      <w:r w:rsidRPr="00D95677">
        <w:rPr>
          <w:rStyle w:val="libFootnotenumChar"/>
          <w:rtl/>
        </w:rPr>
        <w:t>(9)</w:t>
      </w:r>
      <w:r w:rsidR="00424FB2">
        <w:rPr>
          <w:rtl/>
        </w:rPr>
        <w:t>،</w:t>
      </w:r>
      <w:r w:rsidRPr="000E609F">
        <w:rPr>
          <w:rtl/>
        </w:rPr>
        <w:t xml:space="preserve"> بعد أن يكون علم ما نهى عنه رسول الله </w:t>
      </w:r>
      <w:r>
        <w:rPr>
          <w:rtl/>
        </w:rPr>
        <w:t>(</w:t>
      </w:r>
      <w:r w:rsidRPr="000E609F">
        <w:rPr>
          <w:rtl/>
        </w:rPr>
        <w:t xml:space="preserve"> صلى</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 xml:space="preserve">(1) في الحجرية </w:t>
      </w:r>
      <w:r>
        <w:rPr>
          <w:rFonts w:hint="cs"/>
          <w:rtl/>
        </w:rPr>
        <w:t>«</w:t>
      </w:r>
      <w:r w:rsidRPr="000E609F">
        <w:rPr>
          <w:rtl/>
        </w:rPr>
        <w:t xml:space="preserve"> الحصيب </w:t>
      </w:r>
      <w:r>
        <w:rPr>
          <w:rFonts w:hint="cs"/>
          <w:rtl/>
        </w:rPr>
        <w:t>»</w:t>
      </w:r>
      <w:r w:rsidRPr="000E609F">
        <w:rPr>
          <w:rtl/>
        </w:rPr>
        <w:t xml:space="preserve"> وفي المصدر</w:t>
      </w:r>
      <w:r w:rsidR="00424FB2">
        <w:rPr>
          <w:rtl/>
        </w:rPr>
        <w:t>:</w:t>
      </w:r>
      <w:r>
        <w:rPr>
          <w:rtl/>
        </w:rPr>
        <w:t xml:space="preserve"> « </w:t>
      </w:r>
      <w:r w:rsidRPr="000E609F">
        <w:rPr>
          <w:rtl/>
        </w:rPr>
        <w:t>وما أثبتناه هو الصواب ( راجع</w:t>
      </w:r>
      <w:r>
        <w:rPr>
          <w:rtl/>
        </w:rPr>
        <w:t xml:space="preserve"> </w:t>
      </w:r>
      <w:r w:rsidRPr="000E609F">
        <w:rPr>
          <w:rtl/>
        </w:rPr>
        <w:t>معجم رجال الحديث ج 2 ص 110 )</w:t>
      </w:r>
      <w:r>
        <w:rPr>
          <w:rtl/>
        </w:rPr>
        <w:t>.</w:t>
      </w:r>
    </w:p>
    <w:p w:rsidR="00D95677" w:rsidRPr="000E609F" w:rsidRDefault="00D95677" w:rsidP="001538AC">
      <w:pPr>
        <w:pStyle w:val="libNormal"/>
        <w:rPr>
          <w:rtl/>
        </w:rPr>
      </w:pPr>
      <w:r w:rsidRPr="00D95677">
        <w:rPr>
          <w:rStyle w:val="libFootnoteChar"/>
          <w:rtl/>
        </w:rPr>
        <w:t>(2) في الحجرية</w:t>
      </w:r>
      <w:r w:rsidR="00424FB2">
        <w:rPr>
          <w:rStyle w:val="libFootnoteChar"/>
          <w:rtl/>
        </w:rPr>
        <w:t>:</w:t>
      </w:r>
      <w:r w:rsidRPr="00D95677">
        <w:rPr>
          <w:rStyle w:val="libFootnoteChar"/>
          <w:rtl/>
        </w:rPr>
        <w:t xml:space="preserve"> « الليل </w:t>
      </w:r>
      <w:r>
        <w:rPr>
          <w:rFonts w:hint="cs"/>
          <w:rtl/>
        </w:rPr>
        <w:t>»</w:t>
      </w:r>
      <w:r w:rsidRPr="00D95677">
        <w:rPr>
          <w:rStyle w:val="libFootnoteChar"/>
          <w:rtl/>
        </w:rPr>
        <w:t xml:space="preserve"> وما أثبتناه من المصدر.</w:t>
      </w:r>
    </w:p>
    <w:p w:rsidR="00D95677" w:rsidRPr="000E609F" w:rsidRDefault="00D95677" w:rsidP="00D95677">
      <w:pPr>
        <w:pStyle w:val="libFootnote"/>
        <w:rPr>
          <w:rtl/>
        </w:rPr>
      </w:pPr>
      <w:r w:rsidRPr="000E609F">
        <w:rPr>
          <w:rtl/>
        </w:rPr>
        <w:t>(3) هذه</w:t>
      </w:r>
      <w:r w:rsidR="00424FB2">
        <w:rPr>
          <w:rtl/>
        </w:rPr>
        <w:t>:</w:t>
      </w:r>
      <w:r w:rsidRPr="000E609F">
        <w:rPr>
          <w:rtl/>
        </w:rPr>
        <w:t xml:space="preserve"> ليس في المصدر</w:t>
      </w:r>
      <w:r>
        <w:rPr>
          <w:rtl/>
        </w:rPr>
        <w:t>.</w:t>
      </w:r>
    </w:p>
    <w:p w:rsidR="00D95677" w:rsidRPr="000E609F" w:rsidRDefault="00D95677" w:rsidP="00D95677">
      <w:pPr>
        <w:pStyle w:val="libFootnote"/>
        <w:rPr>
          <w:rtl/>
        </w:rPr>
      </w:pPr>
      <w:r w:rsidRPr="000E609F">
        <w:rPr>
          <w:rtl/>
        </w:rPr>
        <w:t>(4) في نسخة</w:t>
      </w:r>
      <w:r w:rsidR="00424FB2">
        <w:rPr>
          <w:rtl/>
        </w:rPr>
        <w:t>:</w:t>
      </w:r>
      <w:r w:rsidRPr="000E609F">
        <w:rPr>
          <w:rtl/>
        </w:rPr>
        <w:t xml:space="preserve"> وألهو</w:t>
      </w:r>
      <w:r>
        <w:rPr>
          <w:rtl/>
        </w:rPr>
        <w:t>.</w:t>
      </w:r>
    </w:p>
    <w:p w:rsidR="00D95677" w:rsidRPr="000E609F" w:rsidRDefault="00D95677" w:rsidP="001538AC">
      <w:pPr>
        <w:pStyle w:val="libNormal"/>
        <w:rPr>
          <w:rtl/>
        </w:rPr>
      </w:pPr>
      <w:r w:rsidRPr="00D95677">
        <w:rPr>
          <w:rStyle w:val="libFootnoteChar"/>
          <w:rtl/>
        </w:rPr>
        <w:t>(5) في الحجرية</w:t>
      </w:r>
      <w:r w:rsidR="00424FB2">
        <w:rPr>
          <w:rStyle w:val="libFootnoteChar"/>
          <w:rtl/>
        </w:rPr>
        <w:t>:</w:t>
      </w:r>
      <w:r w:rsidRPr="00D95677">
        <w:rPr>
          <w:rStyle w:val="libFootnoteChar"/>
          <w:rtl/>
        </w:rPr>
        <w:t xml:space="preserve"> « والتشبه </w:t>
      </w:r>
      <w:r>
        <w:rPr>
          <w:rFonts w:hint="cs"/>
          <w:rtl/>
        </w:rPr>
        <w:t>»</w:t>
      </w:r>
      <w:r w:rsidRPr="00D95677">
        <w:rPr>
          <w:rStyle w:val="libFootnoteChar"/>
          <w:rtl/>
        </w:rPr>
        <w:t xml:space="preserve"> وما أثبتناه من المصدر.</w:t>
      </w:r>
    </w:p>
    <w:p w:rsidR="00D95677" w:rsidRPr="000E609F" w:rsidRDefault="00D95677" w:rsidP="00D95677">
      <w:pPr>
        <w:pStyle w:val="libFootnote"/>
        <w:rPr>
          <w:rtl/>
        </w:rPr>
      </w:pPr>
      <w:r w:rsidRPr="000E609F">
        <w:rPr>
          <w:rtl/>
        </w:rPr>
        <w:t>(6) الطور 52</w:t>
      </w:r>
      <w:r w:rsidR="00424FB2">
        <w:rPr>
          <w:rtl/>
        </w:rPr>
        <w:t>:</w:t>
      </w:r>
      <w:r w:rsidRPr="000E609F">
        <w:rPr>
          <w:rtl/>
        </w:rPr>
        <w:t xml:space="preserve"> 44</w:t>
      </w:r>
      <w:r>
        <w:rPr>
          <w:rtl/>
        </w:rPr>
        <w:t>.</w:t>
      </w:r>
    </w:p>
    <w:p w:rsidR="00D95677" w:rsidRPr="000E609F" w:rsidRDefault="00D95677" w:rsidP="00D95677">
      <w:pPr>
        <w:pStyle w:val="libFootnote"/>
        <w:rPr>
          <w:rtl/>
        </w:rPr>
      </w:pPr>
      <w:r w:rsidRPr="000E609F">
        <w:rPr>
          <w:rtl/>
        </w:rPr>
        <w:t>(7) الزخرف 43</w:t>
      </w:r>
      <w:r w:rsidR="00424FB2">
        <w:rPr>
          <w:rtl/>
        </w:rPr>
        <w:t>:</w:t>
      </w:r>
      <w:r w:rsidRPr="000E609F">
        <w:rPr>
          <w:rtl/>
        </w:rPr>
        <w:t xml:space="preserve"> 83 والمعارج</w:t>
      </w:r>
      <w:r w:rsidR="00424FB2">
        <w:rPr>
          <w:rtl/>
        </w:rPr>
        <w:t>:</w:t>
      </w:r>
      <w:r w:rsidRPr="000E609F">
        <w:rPr>
          <w:rtl/>
        </w:rPr>
        <w:t xml:space="preserve"> 70</w:t>
      </w:r>
      <w:r w:rsidR="00424FB2">
        <w:rPr>
          <w:rtl/>
        </w:rPr>
        <w:t>:</w:t>
      </w:r>
      <w:r w:rsidRPr="000E609F">
        <w:rPr>
          <w:rtl/>
        </w:rPr>
        <w:t xml:space="preserve"> 42</w:t>
      </w:r>
      <w:r>
        <w:rPr>
          <w:rtl/>
        </w:rPr>
        <w:t>.</w:t>
      </w:r>
    </w:p>
    <w:p w:rsidR="00D95677" w:rsidRPr="000E609F" w:rsidRDefault="00D95677" w:rsidP="00D95677">
      <w:pPr>
        <w:pStyle w:val="libFootnote"/>
        <w:rPr>
          <w:rtl/>
        </w:rPr>
      </w:pPr>
      <w:r w:rsidRPr="000E609F">
        <w:rPr>
          <w:rtl/>
        </w:rPr>
        <w:t>(8) الطور 52</w:t>
      </w:r>
      <w:r w:rsidR="00424FB2">
        <w:rPr>
          <w:rtl/>
        </w:rPr>
        <w:t>:</w:t>
      </w:r>
      <w:r w:rsidRPr="000E609F">
        <w:rPr>
          <w:rtl/>
        </w:rPr>
        <w:t xml:space="preserve"> 45</w:t>
      </w:r>
      <w:r>
        <w:rPr>
          <w:rtl/>
        </w:rPr>
        <w:t>.</w:t>
      </w:r>
    </w:p>
    <w:p w:rsidR="00D95677" w:rsidRPr="000E609F" w:rsidRDefault="00D95677" w:rsidP="00D95677">
      <w:pPr>
        <w:pStyle w:val="libFootnote"/>
        <w:rPr>
          <w:rtl/>
        </w:rPr>
      </w:pPr>
      <w:r w:rsidRPr="000E609F">
        <w:rPr>
          <w:rtl/>
        </w:rPr>
        <w:t>(9) في المصدر زيادة</w:t>
      </w:r>
      <w:r w:rsidR="00424FB2">
        <w:rPr>
          <w:rtl/>
        </w:rPr>
        <w:t>:</w:t>
      </w:r>
      <w:r w:rsidRPr="000E609F">
        <w:rPr>
          <w:rtl/>
        </w:rPr>
        <w:t xml:space="preserve"> لا</w:t>
      </w:r>
    </w:p>
    <w:p w:rsidR="00D95677" w:rsidRPr="000E609F" w:rsidRDefault="00D95677" w:rsidP="00D95677">
      <w:pPr>
        <w:pStyle w:val="libNormal0"/>
        <w:rPr>
          <w:rtl/>
        </w:rPr>
      </w:pPr>
      <w:r>
        <w:rPr>
          <w:rtl/>
        </w:rPr>
        <w:br w:type="page"/>
      </w:r>
      <w:r w:rsidRPr="000E609F">
        <w:rPr>
          <w:rtl/>
        </w:rPr>
        <w:lastRenderedPageBreak/>
        <w:t>الله عليه وآله )</w:t>
      </w:r>
      <w:r w:rsidR="00424FB2">
        <w:rPr>
          <w:rtl/>
        </w:rPr>
        <w:t>،</w:t>
      </w:r>
      <w:r w:rsidRPr="000E609F">
        <w:rPr>
          <w:rtl/>
        </w:rPr>
        <w:t xml:space="preserve"> من الأوقات التي كره فيها الجماع واللهو واللذة</w:t>
      </w:r>
      <w:r w:rsidR="00424FB2">
        <w:rPr>
          <w:rtl/>
        </w:rPr>
        <w:t>،</w:t>
      </w:r>
      <w:r w:rsidRPr="000E609F">
        <w:rPr>
          <w:rtl/>
        </w:rPr>
        <w:t xml:space="preserve"> واعلم</w:t>
      </w:r>
      <w:r>
        <w:rPr>
          <w:rtl/>
        </w:rPr>
        <w:t xml:space="preserve"> </w:t>
      </w:r>
      <w:r w:rsidRPr="000E609F">
        <w:rPr>
          <w:rtl/>
        </w:rPr>
        <w:t>يا بن سالم</w:t>
      </w:r>
      <w:r w:rsidR="00424FB2">
        <w:rPr>
          <w:rtl/>
        </w:rPr>
        <w:t>،</w:t>
      </w:r>
      <w:r w:rsidRPr="000E609F">
        <w:rPr>
          <w:rtl/>
        </w:rPr>
        <w:t xml:space="preserve"> أن من لا يجتنب اللهو واللذة عند ظهور الآيات</w:t>
      </w:r>
      <w:r w:rsidR="00424FB2">
        <w:rPr>
          <w:rtl/>
        </w:rPr>
        <w:t>،</w:t>
      </w:r>
      <w:r w:rsidRPr="000E609F">
        <w:rPr>
          <w:rtl/>
        </w:rPr>
        <w:t xml:space="preserve"> كان ممن يتخذ</w:t>
      </w:r>
      <w:r>
        <w:rPr>
          <w:rtl/>
        </w:rPr>
        <w:t xml:space="preserve"> </w:t>
      </w:r>
      <w:r w:rsidRPr="000E609F">
        <w:rPr>
          <w:rtl/>
        </w:rPr>
        <w:t xml:space="preserve">آيات الله هزوا </w:t>
      </w:r>
      <w:r>
        <w:rPr>
          <w:rFonts w:hint="cs"/>
          <w:rtl/>
        </w:rPr>
        <w:t>»</w:t>
      </w:r>
      <w:r w:rsidRPr="000E609F">
        <w:rPr>
          <w:rtl/>
        </w:rPr>
        <w:t>.</w:t>
      </w:r>
    </w:p>
    <w:p w:rsidR="00D95677" w:rsidRPr="000E609F" w:rsidRDefault="002646DC" w:rsidP="001538AC">
      <w:pPr>
        <w:pStyle w:val="libNormal"/>
        <w:rPr>
          <w:rtl/>
        </w:rPr>
      </w:pPr>
      <w:r w:rsidRPr="002646DC">
        <w:rPr>
          <w:rStyle w:val="libNumChar"/>
          <w:rtl/>
        </w:rPr>
        <w:t>[16559]</w:t>
      </w:r>
      <w:r w:rsidR="00D95677" w:rsidRPr="000E609F">
        <w:rPr>
          <w:rtl/>
        </w:rPr>
        <w:t xml:space="preserve"> 4</w:t>
      </w:r>
      <w:r w:rsidR="00D95677">
        <w:rPr>
          <w:rtl/>
        </w:rPr>
        <w:t xml:space="preserve"> - </w:t>
      </w:r>
      <w:r w:rsidR="00D95677" w:rsidRPr="000E609F">
        <w:rPr>
          <w:rtl/>
        </w:rPr>
        <w:t>الصدوق في المقنع</w:t>
      </w:r>
      <w:r w:rsidR="00424FB2">
        <w:rPr>
          <w:rtl/>
        </w:rPr>
        <w:t>:</w:t>
      </w:r>
      <w:r w:rsidR="00D95677" w:rsidRPr="000E609F">
        <w:rPr>
          <w:rtl/>
        </w:rPr>
        <w:t xml:space="preserve"> ولا تجامع عند طلوع الشمس</w:t>
      </w:r>
      <w:r w:rsidR="00424FB2">
        <w:rPr>
          <w:rtl/>
        </w:rPr>
        <w:t>،</w:t>
      </w:r>
      <w:r w:rsidR="00D95677" w:rsidRPr="000E609F">
        <w:rPr>
          <w:rtl/>
        </w:rPr>
        <w:t xml:space="preserve"> وعند</w:t>
      </w:r>
      <w:r w:rsidR="00D95677">
        <w:rPr>
          <w:rtl/>
        </w:rPr>
        <w:t xml:space="preserve"> </w:t>
      </w:r>
      <w:r w:rsidR="00D95677" w:rsidRPr="000E609F">
        <w:rPr>
          <w:rtl/>
        </w:rPr>
        <w:t>غروبها</w:t>
      </w:r>
      <w:r w:rsidR="00424FB2">
        <w:rPr>
          <w:rtl/>
        </w:rPr>
        <w:t>،</w:t>
      </w:r>
      <w:r w:rsidR="00D95677" w:rsidRPr="000E609F">
        <w:rPr>
          <w:rtl/>
        </w:rPr>
        <w:t xml:space="preserve"> ولا تجامع في اليوم الذي تنكسف فيه الشمس</w:t>
      </w:r>
      <w:r w:rsidR="00424FB2">
        <w:rPr>
          <w:rtl/>
        </w:rPr>
        <w:t>،</w:t>
      </w:r>
      <w:r w:rsidR="00D95677" w:rsidRPr="000E609F">
        <w:rPr>
          <w:rtl/>
        </w:rPr>
        <w:t xml:space="preserve"> ولا في الليلة التي</w:t>
      </w:r>
      <w:r w:rsidR="00D95677">
        <w:rPr>
          <w:rtl/>
        </w:rPr>
        <w:t xml:space="preserve"> </w:t>
      </w:r>
      <w:r w:rsidR="00D95677" w:rsidRPr="000E609F">
        <w:rPr>
          <w:rtl/>
        </w:rPr>
        <w:t>ينكسف فيها القمر</w:t>
      </w:r>
      <w:r w:rsidR="00424FB2">
        <w:rPr>
          <w:rtl/>
        </w:rPr>
        <w:t>،</w:t>
      </w:r>
      <w:r w:rsidR="00D95677" w:rsidRPr="000E609F">
        <w:rPr>
          <w:rtl/>
        </w:rPr>
        <w:t xml:space="preserve"> ولا في الزلزلة</w:t>
      </w:r>
      <w:r w:rsidR="00424FB2">
        <w:rPr>
          <w:rtl/>
        </w:rPr>
        <w:t>،</w:t>
      </w:r>
      <w:r w:rsidR="00D95677" w:rsidRPr="000E609F">
        <w:rPr>
          <w:rtl/>
        </w:rPr>
        <w:t xml:space="preserve"> والريح الصفراء والسوداء والحمراء</w:t>
      </w:r>
      <w:r w:rsidR="00424FB2">
        <w:rPr>
          <w:rtl/>
        </w:rPr>
        <w:t>،</w:t>
      </w:r>
      <w:r w:rsidR="00D95677">
        <w:rPr>
          <w:rtl/>
        </w:rPr>
        <w:t xml:space="preserve"> </w:t>
      </w:r>
      <w:r w:rsidR="00D95677" w:rsidRPr="000E609F">
        <w:rPr>
          <w:rtl/>
        </w:rPr>
        <w:t>فإنه من فعل ذلك وقد بلغه الحديث</w:t>
      </w:r>
      <w:r w:rsidR="00424FB2">
        <w:rPr>
          <w:rtl/>
        </w:rPr>
        <w:t>،</w:t>
      </w:r>
      <w:r w:rsidR="00D95677" w:rsidRPr="000E609F">
        <w:rPr>
          <w:rtl/>
        </w:rPr>
        <w:t xml:space="preserve"> رأى في ولده ما يكره</w:t>
      </w:r>
      <w:r w:rsidR="00D95677">
        <w:rPr>
          <w:rtl/>
        </w:rPr>
        <w:t>.</w:t>
      </w:r>
    </w:p>
    <w:p w:rsidR="00D95677" w:rsidRPr="000E609F" w:rsidRDefault="002646DC" w:rsidP="001538AC">
      <w:pPr>
        <w:pStyle w:val="libNormal"/>
        <w:rPr>
          <w:rtl/>
        </w:rPr>
      </w:pPr>
      <w:r w:rsidRPr="002646DC">
        <w:rPr>
          <w:rStyle w:val="libNumChar"/>
          <w:rtl/>
        </w:rPr>
        <w:t>[16560]</w:t>
      </w:r>
      <w:r w:rsidR="00D95677" w:rsidRPr="000E609F">
        <w:rPr>
          <w:rtl/>
        </w:rPr>
        <w:t xml:space="preserve"> 5</w:t>
      </w:r>
      <w:r w:rsidR="00D95677">
        <w:rPr>
          <w:rtl/>
        </w:rPr>
        <w:t xml:space="preserve"> - </w:t>
      </w:r>
      <w:r w:rsidR="00D95677" w:rsidRPr="000E609F">
        <w:rPr>
          <w:rtl/>
        </w:rPr>
        <w:t>الشيخ المفيد في الإختصاص</w:t>
      </w:r>
      <w:r w:rsidR="00424FB2">
        <w:rPr>
          <w:rtl/>
        </w:rPr>
        <w:t>:</w:t>
      </w:r>
      <w:r w:rsidR="00D95677" w:rsidRPr="000E609F">
        <w:rPr>
          <w:rtl/>
        </w:rPr>
        <w:t xml:space="preserve"> عن محمد بن علي</w:t>
      </w:r>
      <w:r w:rsidR="00424FB2">
        <w:rPr>
          <w:rtl/>
        </w:rPr>
        <w:t>،</w:t>
      </w:r>
      <w:r w:rsidR="00D95677" w:rsidRPr="000E609F">
        <w:rPr>
          <w:rtl/>
        </w:rPr>
        <w:t xml:space="preserve"> عن أبيه</w:t>
      </w:r>
      <w:r w:rsidR="00424FB2">
        <w:rPr>
          <w:rtl/>
        </w:rPr>
        <w:t>،</w:t>
      </w:r>
      <w:r w:rsidR="00D95677">
        <w:rPr>
          <w:rtl/>
        </w:rPr>
        <w:t xml:space="preserve"> </w:t>
      </w:r>
      <w:r w:rsidR="00D95677" w:rsidRPr="000E609F">
        <w:rPr>
          <w:rtl/>
        </w:rPr>
        <w:t>عن سعد بن عبد الله</w:t>
      </w:r>
      <w:r w:rsidR="00424FB2">
        <w:rPr>
          <w:rtl/>
        </w:rPr>
        <w:t>،</w:t>
      </w:r>
      <w:r w:rsidR="00D95677" w:rsidRPr="000E609F">
        <w:rPr>
          <w:rtl/>
        </w:rPr>
        <w:t xml:space="preserve"> عن محمد بن الحسين بن أبي الخطاب</w:t>
      </w:r>
      <w:r w:rsidR="00424FB2">
        <w:rPr>
          <w:rtl/>
        </w:rPr>
        <w:t>،</w:t>
      </w:r>
      <w:r w:rsidR="00D95677" w:rsidRPr="000E609F">
        <w:rPr>
          <w:rtl/>
        </w:rPr>
        <w:t xml:space="preserve"> عن محمد بن</w:t>
      </w:r>
      <w:r w:rsidR="00D95677">
        <w:rPr>
          <w:rtl/>
        </w:rPr>
        <w:t xml:space="preserve"> </w:t>
      </w:r>
      <w:r w:rsidR="00D95677" w:rsidRPr="000E609F">
        <w:rPr>
          <w:rtl/>
        </w:rPr>
        <w:t>أسلم الجبلي</w:t>
      </w:r>
      <w:r w:rsidR="00424FB2">
        <w:rPr>
          <w:rtl/>
        </w:rPr>
        <w:t>،</w:t>
      </w:r>
      <w:r w:rsidR="00D95677" w:rsidRPr="000E609F">
        <w:rPr>
          <w:rtl/>
        </w:rPr>
        <w:t xml:space="preserve"> عن </w:t>
      </w:r>
      <w:r w:rsidR="00D95677">
        <w:rPr>
          <w:rtl/>
        </w:rPr>
        <w:t>(</w:t>
      </w:r>
      <w:r w:rsidR="00D95677" w:rsidRPr="000E609F">
        <w:rPr>
          <w:rtl/>
        </w:rPr>
        <w:t xml:space="preserve"> عبد الرحمن ) </w:t>
      </w:r>
      <w:r w:rsidR="00D95677" w:rsidRPr="00D95677">
        <w:rPr>
          <w:rStyle w:val="libFootnotenumChar"/>
          <w:rtl/>
        </w:rPr>
        <w:t>(1)</w:t>
      </w:r>
      <w:r w:rsidR="00D95677" w:rsidRPr="000E609F">
        <w:rPr>
          <w:rtl/>
        </w:rPr>
        <w:t xml:space="preserve"> بن سالم الأشل</w:t>
      </w:r>
      <w:r w:rsidR="00424FB2">
        <w:rPr>
          <w:rtl/>
        </w:rPr>
        <w:t>،</w:t>
      </w:r>
      <w:r w:rsidR="00D95677" w:rsidRPr="000E609F">
        <w:rPr>
          <w:rtl/>
        </w:rPr>
        <w:t xml:space="preserve"> </w:t>
      </w:r>
      <w:r w:rsidR="00D95677">
        <w:rPr>
          <w:rtl/>
        </w:rPr>
        <w:t>(</w:t>
      </w:r>
      <w:r w:rsidR="00D95677" w:rsidRPr="000E609F">
        <w:rPr>
          <w:rtl/>
        </w:rPr>
        <w:t xml:space="preserve"> عن أبيه ) </w:t>
      </w:r>
      <w:r w:rsidR="00D95677" w:rsidRPr="00D95677">
        <w:rPr>
          <w:rStyle w:val="libFootnotenumChar"/>
          <w:rtl/>
        </w:rPr>
        <w:t>(2)</w:t>
      </w:r>
      <w:r w:rsidR="00D95677" w:rsidRPr="000E609F">
        <w:rPr>
          <w:rtl/>
        </w:rPr>
        <w:t xml:space="preserve"> عن أبي</w:t>
      </w:r>
      <w:r w:rsidR="00D95677">
        <w:rPr>
          <w:rtl/>
        </w:rPr>
        <w:t xml:space="preserve"> </w:t>
      </w:r>
      <w:r w:rsidR="00D95677" w:rsidRPr="000E609F">
        <w:rPr>
          <w:rtl/>
        </w:rPr>
        <w:t xml:space="preserve">جعفر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sidRPr="000E609F">
        <w:rPr>
          <w:rtl/>
        </w:rPr>
        <w:t xml:space="preserve"> قلت له</w:t>
      </w:r>
      <w:r w:rsidR="00424FB2">
        <w:rPr>
          <w:rtl/>
        </w:rPr>
        <w:t>:</w:t>
      </w:r>
      <w:r w:rsidR="00D95677" w:rsidRPr="000E609F">
        <w:rPr>
          <w:rtl/>
        </w:rPr>
        <w:t xml:space="preserve"> يكره الجماع في وقت من</w:t>
      </w:r>
      <w:r w:rsidR="00D95677">
        <w:rPr>
          <w:rtl/>
        </w:rPr>
        <w:t xml:space="preserve"> </w:t>
      </w:r>
      <w:r w:rsidR="00D95677" w:rsidRPr="000E609F">
        <w:rPr>
          <w:rtl/>
        </w:rPr>
        <w:t>الأوقات</w:t>
      </w:r>
      <w:r w:rsidR="00424FB2">
        <w:rPr>
          <w:rtl/>
        </w:rPr>
        <w:t>،</w:t>
      </w:r>
      <w:r w:rsidR="00D95677" w:rsidRPr="000E609F">
        <w:rPr>
          <w:rtl/>
        </w:rPr>
        <w:t xml:space="preserve"> وساق مثل ما مر عن طب الأئمة</w:t>
      </w:r>
      <w:r w:rsidR="00424FB2">
        <w:rPr>
          <w:rtl/>
        </w:rPr>
        <w:t>،</w:t>
      </w:r>
      <w:r w:rsidR="00D95677" w:rsidRPr="000E609F">
        <w:rPr>
          <w:rtl/>
        </w:rPr>
        <w:t xml:space="preserve"> باختلاف يسير إلى قوله</w:t>
      </w:r>
      <w:r w:rsidR="00424FB2">
        <w:rPr>
          <w:rtl/>
        </w:rPr>
        <w:t>:</w:t>
      </w:r>
      <w:r w:rsidR="00D95677">
        <w:rPr>
          <w:rtl/>
        </w:rPr>
        <w:t xml:space="preserve"> </w:t>
      </w:r>
      <w:r w:rsidR="00D95677" w:rsidRPr="000E609F">
        <w:rPr>
          <w:rtl/>
        </w:rPr>
        <w:t>« في ولده ما يحب »</w:t>
      </w:r>
      <w:r w:rsidR="00D95677">
        <w:rPr>
          <w:rtl/>
        </w:rPr>
        <w:t>.</w:t>
      </w:r>
    </w:p>
    <w:p w:rsidR="00D95677" w:rsidRPr="000E609F" w:rsidRDefault="00D95677" w:rsidP="002646DC">
      <w:pPr>
        <w:pStyle w:val="Heading2Center"/>
        <w:rPr>
          <w:rtl/>
        </w:rPr>
      </w:pPr>
      <w:bookmarkStart w:id="449" w:name="_Toc364830859"/>
      <w:bookmarkStart w:id="450" w:name="_Toc379712193"/>
      <w:r w:rsidRPr="000E609F">
        <w:rPr>
          <w:rtl/>
        </w:rPr>
        <w:t>48</w:t>
      </w:r>
      <w:r>
        <w:rPr>
          <w:rtl/>
        </w:rPr>
        <w:t xml:space="preserve"> - </w:t>
      </w:r>
      <w:r w:rsidRPr="002646DC">
        <w:rPr>
          <w:rStyle w:val="libAlaemHeading2Char"/>
          <w:rtl/>
        </w:rPr>
        <w:t>(</w:t>
      </w:r>
      <w:r w:rsidRPr="000E609F">
        <w:rPr>
          <w:rtl/>
        </w:rPr>
        <w:t xml:space="preserve"> باب كراهة الجماع في محاق الشهر </w:t>
      </w:r>
      <w:r w:rsidRPr="002646DC">
        <w:rPr>
          <w:rStyle w:val="libAlaemHeading2Char"/>
          <w:rtl/>
        </w:rPr>
        <w:t>)</w:t>
      </w:r>
      <w:bookmarkEnd w:id="449"/>
      <w:bookmarkEnd w:id="450"/>
    </w:p>
    <w:p w:rsidR="00D95677" w:rsidRPr="000E609F" w:rsidRDefault="002646DC" w:rsidP="001538AC">
      <w:pPr>
        <w:pStyle w:val="libNormal"/>
        <w:rPr>
          <w:rtl/>
        </w:rPr>
      </w:pPr>
      <w:r w:rsidRPr="002646DC">
        <w:rPr>
          <w:rStyle w:val="libNumChar"/>
          <w:rtl/>
        </w:rPr>
        <w:t>[16561]</w:t>
      </w:r>
      <w:r w:rsidR="00D95677" w:rsidRPr="000E609F">
        <w:rPr>
          <w:rtl/>
        </w:rPr>
        <w:t xml:space="preserve"> 1</w:t>
      </w:r>
      <w:r w:rsidR="00D95677">
        <w:rPr>
          <w:rtl/>
        </w:rPr>
        <w:t xml:space="preserve"> - </w:t>
      </w:r>
      <w:r w:rsidR="00D95677" w:rsidRPr="000E609F">
        <w:rPr>
          <w:rtl/>
        </w:rPr>
        <w:t>الشيخ المفيد في الإختصاص</w:t>
      </w:r>
      <w:r w:rsidR="00424FB2">
        <w:rPr>
          <w:rtl/>
        </w:rPr>
        <w:t>:</w:t>
      </w:r>
      <w:r w:rsidR="00D95677" w:rsidRPr="000E609F">
        <w:rPr>
          <w:rtl/>
        </w:rPr>
        <w:t xml:space="preserve"> بالسند المتقدم عن أبي سعيد</w:t>
      </w:r>
      <w:r w:rsidR="00D95677">
        <w:rPr>
          <w:rtl/>
        </w:rPr>
        <w:t xml:space="preserve"> </w:t>
      </w:r>
      <w:r w:rsidR="00D95677" w:rsidRPr="000E609F">
        <w:rPr>
          <w:rtl/>
        </w:rPr>
        <w:t>الخدري</w:t>
      </w:r>
      <w:r w:rsidR="00424FB2">
        <w:rPr>
          <w:rtl/>
        </w:rPr>
        <w:t>،</w:t>
      </w:r>
      <w:r w:rsidR="00D95677" w:rsidRPr="000E609F">
        <w:rPr>
          <w:rtl/>
        </w:rPr>
        <w:t xml:space="preserve"> عن رسول الله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sidRPr="000E609F">
        <w:rPr>
          <w:rtl/>
        </w:rPr>
        <w:t xml:space="preserve"> « يا علي لا</w:t>
      </w:r>
      <w:r w:rsidR="00D95677">
        <w:rPr>
          <w:rtl/>
        </w:rPr>
        <w:t xml:space="preserve"> </w:t>
      </w:r>
      <w:r w:rsidR="00D95677" w:rsidRPr="000E609F">
        <w:rPr>
          <w:rtl/>
        </w:rPr>
        <w:t>تجامع أهلك في آخر الشهر يعني</w:t>
      </w:r>
      <w:r w:rsidR="00424FB2">
        <w:rPr>
          <w:rtl/>
        </w:rPr>
        <w:t>:</w:t>
      </w:r>
      <w:r w:rsidR="00D95677" w:rsidRPr="000E609F">
        <w:rPr>
          <w:rtl/>
        </w:rPr>
        <w:t xml:space="preserve"> إذا بقي يومان فإنه إن قضي بينكما ولد</w:t>
      </w:r>
      <w:r w:rsidR="00D95677">
        <w:rPr>
          <w:rtl/>
        </w:rPr>
        <w:t xml:space="preserve"> </w:t>
      </w:r>
      <w:r w:rsidR="00D95677" w:rsidRPr="000E609F">
        <w:rPr>
          <w:rtl/>
        </w:rPr>
        <w:t>يكون معدما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4</w:t>
      </w:r>
      <w:r>
        <w:rPr>
          <w:rtl/>
        </w:rPr>
        <w:t xml:space="preserve"> - </w:t>
      </w:r>
      <w:r w:rsidRPr="000E609F">
        <w:rPr>
          <w:rtl/>
        </w:rPr>
        <w:t>المقنع ص 107</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الاختصاص ص 218</w:t>
      </w:r>
      <w:r>
        <w:rPr>
          <w:rtl/>
        </w:rPr>
        <w:t>.</w:t>
      </w:r>
    </w:p>
    <w:p w:rsidR="00D95677" w:rsidRPr="000E609F" w:rsidRDefault="00D95677" w:rsidP="001538AC">
      <w:pPr>
        <w:pStyle w:val="libNormal"/>
        <w:rPr>
          <w:rtl/>
        </w:rPr>
      </w:pPr>
      <w:r w:rsidRPr="00D95677">
        <w:rPr>
          <w:rStyle w:val="libFootnoteChar"/>
          <w:rtl/>
        </w:rPr>
        <w:t>(1) في الحجرية</w:t>
      </w:r>
      <w:r w:rsidR="00424FB2">
        <w:rPr>
          <w:rStyle w:val="libFootnoteChar"/>
          <w:rtl/>
        </w:rPr>
        <w:t>:</w:t>
      </w:r>
      <w:r w:rsidRPr="00D95677">
        <w:rPr>
          <w:rStyle w:val="libFootnoteChar"/>
          <w:rtl/>
        </w:rPr>
        <w:t xml:space="preserve"> « عبد الله </w:t>
      </w:r>
      <w:r>
        <w:rPr>
          <w:rFonts w:hint="cs"/>
          <w:rtl/>
        </w:rPr>
        <w:t>»</w:t>
      </w:r>
      <w:r w:rsidRPr="00D95677">
        <w:rPr>
          <w:rStyle w:val="libFootnoteChar"/>
          <w:rtl/>
        </w:rPr>
        <w:t xml:space="preserve"> وما أثبتناه من المصدر هو الصواب </w:t>
      </w:r>
      <w:r w:rsidRPr="00D95677">
        <w:rPr>
          <w:rStyle w:val="libFootnoteChar"/>
          <w:rFonts w:hint="cs"/>
          <w:rtl/>
        </w:rPr>
        <w:t>«</w:t>
      </w:r>
      <w:r w:rsidRPr="00D95677">
        <w:rPr>
          <w:rStyle w:val="libFootnoteChar"/>
          <w:rtl/>
        </w:rPr>
        <w:t xml:space="preserve"> راجع معجم رجال</w:t>
      </w:r>
      <w:r>
        <w:rPr>
          <w:rStyle w:val="libFootnoteChar"/>
          <w:rtl/>
        </w:rPr>
        <w:t xml:space="preserve"> </w:t>
      </w:r>
      <w:r w:rsidRPr="00D95677">
        <w:rPr>
          <w:rStyle w:val="libFootnoteChar"/>
          <w:rtl/>
        </w:rPr>
        <w:t xml:space="preserve">الحديث ج 9 ص 329 </w:t>
      </w:r>
      <w:r>
        <w:rPr>
          <w:rFonts w:hint="cs"/>
          <w:rtl/>
        </w:rPr>
        <w:t>»</w:t>
      </w:r>
      <w:r w:rsidRPr="00D95677">
        <w:rPr>
          <w:rStyle w:val="libFootnoteChar"/>
          <w:rtl/>
        </w:rPr>
        <w:t>.</w:t>
      </w:r>
    </w:p>
    <w:p w:rsidR="00D95677" w:rsidRPr="000E609F" w:rsidRDefault="00D95677" w:rsidP="001538AC">
      <w:pPr>
        <w:pStyle w:val="libNormal"/>
        <w:rPr>
          <w:rtl/>
        </w:rPr>
      </w:pPr>
      <w:r w:rsidRPr="00D95677">
        <w:rPr>
          <w:rStyle w:val="libFootnoteChar"/>
          <w:rtl/>
        </w:rPr>
        <w:t xml:space="preserve">(2) أثبتناه من المصدر وهو الصواب </w:t>
      </w:r>
      <w:r w:rsidRPr="00D95677">
        <w:rPr>
          <w:rStyle w:val="libFootnoteChar"/>
          <w:rFonts w:hint="cs"/>
          <w:rtl/>
        </w:rPr>
        <w:t>«</w:t>
      </w:r>
      <w:r w:rsidRPr="00D95677">
        <w:rPr>
          <w:rStyle w:val="libFootnoteChar"/>
          <w:rtl/>
        </w:rPr>
        <w:t xml:space="preserve"> راجع معجم رجال الحديث ج 9 ص 329 </w:t>
      </w:r>
      <w:r>
        <w:rPr>
          <w:rFonts w:hint="cs"/>
          <w:rtl/>
        </w:rPr>
        <w:t>»</w:t>
      </w:r>
      <w:r w:rsidRPr="00D95677">
        <w:rPr>
          <w:rStyle w:val="libFootnoteChar"/>
          <w:rtl/>
        </w:rPr>
        <w:t>.</w:t>
      </w:r>
    </w:p>
    <w:p w:rsidR="00D95677" w:rsidRPr="000E609F" w:rsidRDefault="00D95677" w:rsidP="00D95677">
      <w:pPr>
        <w:pStyle w:val="libFootnoteCenterBold"/>
        <w:rPr>
          <w:rtl/>
        </w:rPr>
      </w:pPr>
      <w:r w:rsidRPr="000E609F">
        <w:rPr>
          <w:rtl/>
        </w:rPr>
        <w:t>الباب 48</w:t>
      </w:r>
    </w:p>
    <w:p w:rsidR="00D95677" w:rsidRPr="000E609F" w:rsidRDefault="00D95677" w:rsidP="00D95677">
      <w:pPr>
        <w:pStyle w:val="libFootnote0"/>
        <w:rPr>
          <w:rtl/>
        </w:rPr>
      </w:pPr>
      <w:r w:rsidRPr="000E609F">
        <w:rPr>
          <w:rtl/>
        </w:rPr>
        <w:t>1</w:t>
      </w:r>
      <w:r>
        <w:rPr>
          <w:rtl/>
        </w:rPr>
        <w:t xml:space="preserve"> - </w:t>
      </w:r>
      <w:r w:rsidRPr="000E609F">
        <w:rPr>
          <w:rtl/>
        </w:rPr>
        <w:t>الاختصاص ص 134</w:t>
      </w:r>
      <w:r>
        <w:rPr>
          <w:rtl/>
        </w:rPr>
        <w:t>.</w:t>
      </w:r>
    </w:p>
    <w:p w:rsidR="00D95677" w:rsidRDefault="00D95677" w:rsidP="002646DC">
      <w:pPr>
        <w:pStyle w:val="Heading2Center"/>
        <w:rPr>
          <w:rtl/>
        </w:rPr>
      </w:pPr>
      <w:r>
        <w:rPr>
          <w:rtl/>
        </w:rPr>
        <w:br w:type="page"/>
      </w:r>
      <w:bookmarkStart w:id="451" w:name="_Toc364830860"/>
      <w:bookmarkStart w:id="452" w:name="_Toc379712194"/>
      <w:r w:rsidRPr="000E609F">
        <w:rPr>
          <w:rtl/>
        </w:rPr>
        <w:lastRenderedPageBreak/>
        <w:t>49</w:t>
      </w:r>
      <w:r>
        <w:rPr>
          <w:rtl/>
        </w:rPr>
        <w:t xml:space="preserve"> - </w:t>
      </w:r>
      <w:r w:rsidRPr="002646DC">
        <w:rPr>
          <w:rStyle w:val="libAlaemHeading2Char"/>
          <w:rtl/>
        </w:rPr>
        <w:t>(</w:t>
      </w:r>
      <w:r w:rsidRPr="000E609F">
        <w:rPr>
          <w:rtl/>
        </w:rPr>
        <w:t xml:space="preserve"> باب كراهة الجماع في أول الشهر</w:t>
      </w:r>
      <w:r w:rsidR="00424FB2">
        <w:rPr>
          <w:rtl/>
        </w:rPr>
        <w:t>،</w:t>
      </w:r>
      <w:r w:rsidRPr="000E609F">
        <w:rPr>
          <w:rtl/>
        </w:rPr>
        <w:t xml:space="preserve"> إلا شهر رمضان</w:t>
      </w:r>
      <w:bookmarkEnd w:id="451"/>
      <w:r>
        <w:rPr>
          <w:rtl/>
        </w:rPr>
        <w:t xml:space="preserve"> </w:t>
      </w:r>
      <w:r w:rsidRPr="000E609F">
        <w:rPr>
          <w:rtl/>
        </w:rPr>
        <w:t>فيست</w:t>
      </w:r>
      <w:r>
        <w:rPr>
          <w:rtl/>
        </w:rPr>
        <w:t>حب</w:t>
      </w:r>
      <w:r w:rsidR="00424FB2">
        <w:rPr>
          <w:rtl/>
        </w:rPr>
        <w:t>،</w:t>
      </w:r>
      <w:r>
        <w:rPr>
          <w:rtl/>
        </w:rPr>
        <w:t xml:space="preserve"> ويكره في نصف الشهر وآخره </w:t>
      </w:r>
      <w:r w:rsidRPr="002646DC">
        <w:rPr>
          <w:rStyle w:val="libAlaemHeading2Char"/>
          <w:rtl/>
        </w:rPr>
        <w:t>)</w:t>
      </w:r>
      <w:bookmarkEnd w:id="452"/>
    </w:p>
    <w:p w:rsidR="00D95677" w:rsidRDefault="002646DC" w:rsidP="001538AC">
      <w:pPr>
        <w:pStyle w:val="libNormal"/>
        <w:rPr>
          <w:rtl/>
        </w:rPr>
      </w:pPr>
      <w:r w:rsidRPr="002646DC">
        <w:rPr>
          <w:rStyle w:val="libNumChar"/>
          <w:rtl/>
        </w:rPr>
        <w:t>[16562]</w:t>
      </w:r>
      <w:r w:rsidR="00D95677" w:rsidRPr="000E609F">
        <w:rPr>
          <w:rtl/>
        </w:rPr>
        <w:t xml:space="preserve"> 1</w:t>
      </w:r>
      <w:r w:rsidR="00D95677">
        <w:rPr>
          <w:rtl/>
        </w:rPr>
        <w:t xml:space="preserve"> - </w:t>
      </w:r>
      <w:r w:rsidR="00D95677" w:rsidRPr="000E609F">
        <w:rPr>
          <w:rtl/>
        </w:rPr>
        <w:t>الشيخ المفيد في الإختصاص</w:t>
      </w:r>
      <w:r w:rsidR="00424FB2">
        <w:rPr>
          <w:rtl/>
        </w:rPr>
        <w:t>:</w:t>
      </w:r>
      <w:r w:rsidR="00D95677" w:rsidRPr="000E609F">
        <w:rPr>
          <w:rtl/>
        </w:rPr>
        <w:t xml:space="preserve"> بالسند المتقدم عن رسول الله</w:t>
      </w:r>
      <w:r w:rsidR="00D95677">
        <w:rPr>
          <w:rtl/>
        </w:rPr>
        <w:t xml:space="preserve">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sidRPr="000E609F">
        <w:rPr>
          <w:rtl/>
        </w:rPr>
        <w:t xml:space="preserve"> « يا علي</w:t>
      </w:r>
      <w:r w:rsidR="00424FB2">
        <w:rPr>
          <w:rtl/>
        </w:rPr>
        <w:t>،</w:t>
      </w:r>
      <w:r w:rsidR="00D95677" w:rsidRPr="000E609F">
        <w:rPr>
          <w:rtl/>
        </w:rPr>
        <w:t xml:space="preserve"> لا تجامع امرأتك في أول</w:t>
      </w:r>
      <w:r w:rsidR="00D95677">
        <w:rPr>
          <w:rtl/>
        </w:rPr>
        <w:t xml:space="preserve"> </w:t>
      </w:r>
      <w:r w:rsidR="00D95677" w:rsidRPr="000E609F">
        <w:rPr>
          <w:rtl/>
        </w:rPr>
        <w:t>الشهر</w:t>
      </w:r>
      <w:r w:rsidR="00424FB2">
        <w:rPr>
          <w:rtl/>
        </w:rPr>
        <w:t>،</w:t>
      </w:r>
      <w:r w:rsidR="00D95677" w:rsidRPr="000E609F">
        <w:rPr>
          <w:rtl/>
        </w:rPr>
        <w:t xml:space="preserve"> وفي وسطه</w:t>
      </w:r>
      <w:r w:rsidR="00424FB2">
        <w:rPr>
          <w:rtl/>
        </w:rPr>
        <w:t>،</w:t>
      </w:r>
      <w:r w:rsidR="00D95677" w:rsidRPr="000E609F">
        <w:rPr>
          <w:rtl/>
        </w:rPr>
        <w:t xml:space="preserve"> وفي آخره</w:t>
      </w:r>
      <w:r w:rsidR="00424FB2">
        <w:rPr>
          <w:rtl/>
        </w:rPr>
        <w:t>،</w:t>
      </w:r>
      <w:r w:rsidR="00D95677" w:rsidRPr="000E609F">
        <w:rPr>
          <w:rtl/>
        </w:rPr>
        <w:t xml:space="preserve"> فان الجنون والجذام </w:t>
      </w:r>
      <w:r w:rsidR="00D95677" w:rsidRPr="00D95677">
        <w:rPr>
          <w:rStyle w:val="libFootnotenumChar"/>
          <w:rtl/>
        </w:rPr>
        <w:t>(1)</w:t>
      </w:r>
      <w:r w:rsidR="00D95677" w:rsidRPr="000E609F">
        <w:rPr>
          <w:rtl/>
        </w:rPr>
        <w:t xml:space="preserve"> يسرع إليها والى</w:t>
      </w:r>
      <w:r w:rsidR="00D95677">
        <w:rPr>
          <w:rtl/>
        </w:rPr>
        <w:t xml:space="preserve"> </w:t>
      </w:r>
      <w:r w:rsidR="00D95677" w:rsidRPr="000E609F">
        <w:rPr>
          <w:rtl/>
        </w:rPr>
        <w:t>ولدها »</w:t>
      </w:r>
      <w:r w:rsidR="00D95677">
        <w:rPr>
          <w:rtl/>
        </w:rPr>
        <w:t>.</w:t>
      </w:r>
      <w:r w:rsidR="00D95677" w:rsidRPr="000E609F">
        <w:rPr>
          <w:rtl/>
        </w:rPr>
        <w:t xml:space="preserve"> </w:t>
      </w:r>
    </w:p>
    <w:p w:rsidR="00D95677" w:rsidRPr="000E609F" w:rsidRDefault="002646DC" w:rsidP="001538AC">
      <w:pPr>
        <w:pStyle w:val="libNormal"/>
        <w:rPr>
          <w:rtl/>
        </w:rPr>
      </w:pPr>
      <w:r w:rsidRPr="002646DC">
        <w:rPr>
          <w:rStyle w:val="libNumChar"/>
          <w:rtl/>
        </w:rPr>
        <w:t>[16563]</w:t>
      </w:r>
      <w:r w:rsidR="00D95677" w:rsidRPr="000E609F">
        <w:rPr>
          <w:rtl/>
        </w:rPr>
        <w:t xml:space="preserve"> 2</w:t>
      </w:r>
      <w:r w:rsidR="00D95677">
        <w:rPr>
          <w:rtl/>
        </w:rPr>
        <w:t xml:space="preserve"> - </w:t>
      </w:r>
      <w:r w:rsidR="00D95677" w:rsidRPr="000E609F">
        <w:rPr>
          <w:rtl/>
        </w:rPr>
        <w:t xml:space="preserve">فقه الرضا </w:t>
      </w:r>
      <w:r w:rsidR="00DC3BAA" w:rsidRPr="00DC3BAA">
        <w:rPr>
          <w:rStyle w:val="libAlaemChar"/>
          <w:rtl/>
        </w:rPr>
        <w:t>عليه‌السلام</w:t>
      </w:r>
      <w:r w:rsidR="00424FB2">
        <w:rPr>
          <w:rtl/>
        </w:rPr>
        <w:t>:</w:t>
      </w:r>
      <w:r w:rsidR="00D95677">
        <w:rPr>
          <w:rtl/>
        </w:rPr>
        <w:t xml:space="preserve"> « </w:t>
      </w:r>
      <w:r w:rsidR="00D95677" w:rsidRPr="000E609F">
        <w:rPr>
          <w:rtl/>
        </w:rPr>
        <w:t>اتق الجماع أول ليلة من</w:t>
      </w:r>
      <w:r w:rsidR="00D95677">
        <w:rPr>
          <w:rtl/>
        </w:rPr>
        <w:t xml:space="preserve"> </w:t>
      </w:r>
      <w:r w:rsidR="00D95677" w:rsidRPr="000E609F">
        <w:rPr>
          <w:rtl/>
        </w:rPr>
        <w:t>الشهر</w:t>
      </w:r>
      <w:r w:rsidR="00424FB2">
        <w:rPr>
          <w:rtl/>
        </w:rPr>
        <w:t>،</w:t>
      </w:r>
      <w:r w:rsidR="00D95677" w:rsidRPr="000E609F">
        <w:rPr>
          <w:rtl/>
        </w:rPr>
        <w:t xml:space="preserve"> وفي وسطه وفي</w:t>
      </w:r>
      <w:r w:rsidR="00424FB2">
        <w:rPr>
          <w:rtl/>
        </w:rPr>
        <w:t>،</w:t>
      </w:r>
      <w:r w:rsidR="00D95677" w:rsidRPr="000E609F">
        <w:rPr>
          <w:rtl/>
        </w:rPr>
        <w:t xml:space="preserve"> آخره</w:t>
      </w:r>
      <w:r w:rsidR="00424FB2">
        <w:rPr>
          <w:rtl/>
        </w:rPr>
        <w:t>،</w:t>
      </w:r>
      <w:r w:rsidR="00D95677" w:rsidRPr="000E609F">
        <w:rPr>
          <w:rtl/>
        </w:rPr>
        <w:t xml:space="preserve"> فإنه من فعل ذلك ليس يسلم الولد من</w:t>
      </w:r>
      <w:r w:rsidR="00D95677">
        <w:rPr>
          <w:rtl/>
        </w:rPr>
        <w:t xml:space="preserve"> </w:t>
      </w:r>
      <w:r w:rsidR="00D95677" w:rsidRPr="000E609F">
        <w:rPr>
          <w:rtl/>
        </w:rPr>
        <w:t>السقط</w:t>
      </w:r>
      <w:r w:rsidR="00424FB2">
        <w:rPr>
          <w:rtl/>
        </w:rPr>
        <w:t>،</w:t>
      </w:r>
      <w:r w:rsidR="00D95677" w:rsidRPr="000E609F">
        <w:rPr>
          <w:rtl/>
        </w:rPr>
        <w:t xml:space="preserve"> وان تم يوشك أن يكون مجنونا »</w:t>
      </w:r>
      <w:r w:rsidR="00D95677">
        <w:rPr>
          <w:rtl/>
        </w:rPr>
        <w:t>.</w:t>
      </w:r>
    </w:p>
    <w:p w:rsidR="00D95677" w:rsidRPr="000E609F" w:rsidRDefault="002646DC" w:rsidP="001538AC">
      <w:pPr>
        <w:pStyle w:val="libNormal"/>
        <w:rPr>
          <w:rtl/>
        </w:rPr>
      </w:pPr>
      <w:r w:rsidRPr="002646DC">
        <w:rPr>
          <w:rStyle w:val="libNumChar"/>
          <w:rtl/>
        </w:rPr>
        <w:t>[16564]</w:t>
      </w:r>
      <w:r w:rsidR="00D95677" w:rsidRPr="000E609F">
        <w:rPr>
          <w:rtl/>
        </w:rPr>
        <w:t xml:space="preserve"> 3</w:t>
      </w:r>
      <w:r w:rsidR="00D95677">
        <w:rPr>
          <w:rtl/>
        </w:rPr>
        <w:t xml:space="preserve"> - </w:t>
      </w:r>
      <w:r w:rsidR="00D95677" w:rsidRPr="000E609F">
        <w:rPr>
          <w:rtl/>
        </w:rPr>
        <w:t>الصدوق في المقنع</w:t>
      </w:r>
      <w:r w:rsidR="00424FB2">
        <w:rPr>
          <w:rtl/>
        </w:rPr>
        <w:t>:</w:t>
      </w:r>
      <w:r w:rsidR="00D95677" w:rsidRPr="000E609F">
        <w:rPr>
          <w:rtl/>
        </w:rPr>
        <w:t xml:space="preserve"> ولا تجامع في أول الشهر</w:t>
      </w:r>
      <w:r w:rsidR="00424FB2">
        <w:rPr>
          <w:rtl/>
        </w:rPr>
        <w:t>،</w:t>
      </w:r>
      <w:r w:rsidR="00D95677">
        <w:rPr>
          <w:rtl/>
        </w:rPr>
        <w:t xml:space="preserve"> و</w:t>
      </w:r>
      <w:r w:rsidR="00D95677" w:rsidRPr="000E609F">
        <w:rPr>
          <w:rtl/>
        </w:rPr>
        <w:t>في وسطه</w:t>
      </w:r>
      <w:r w:rsidR="00424FB2">
        <w:rPr>
          <w:rtl/>
        </w:rPr>
        <w:t>،</w:t>
      </w:r>
      <w:r w:rsidR="00D95677">
        <w:rPr>
          <w:rtl/>
        </w:rPr>
        <w:t xml:space="preserve"> </w:t>
      </w:r>
      <w:r w:rsidR="00D95677" w:rsidRPr="000E609F">
        <w:rPr>
          <w:rtl/>
        </w:rPr>
        <w:t>وفي آخره</w:t>
      </w:r>
      <w:r w:rsidR="00424FB2">
        <w:rPr>
          <w:rtl/>
        </w:rPr>
        <w:t>،</w:t>
      </w:r>
      <w:r w:rsidR="00D95677" w:rsidRPr="000E609F">
        <w:rPr>
          <w:rtl/>
        </w:rPr>
        <w:t xml:space="preserve"> فإنه من فعل ذلك فليسلم لسقط الولد</w:t>
      </w:r>
      <w:r w:rsidR="00424FB2">
        <w:rPr>
          <w:rtl/>
        </w:rPr>
        <w:t>،</w:t>
      </w:r>
      <w:r w:rsidR="00D95677">
        <w:rPr>
          <w:rtl/>
        </w:rPr>
        <w:t xml:space="preserve"> وإن تم أوشك أن يكون مجنونا</w:t>
      </w:r>
      <w:r w:rsidR="00424FB2">
        <w:rPr>
          <w:rtl/>
        </w:rPr>
        <w:t>،</w:t>
      </w:r>
      <w:r w:rsidR="00D95677">
        <w:rPr>
          <w:rtl/>
        </w:rPr>
        <w:t xml:space="preserve"> أ</w:t>
      </w:r>
      <w:r w:rsidR="00D95677" w:rsidRPr="000E609F">
        <w:rPr>
          <w:rtl/>
        </w:rPr>
        <w:t>ما ترى أن المجنون أكثر ما يصرع في أول الشهر ووسطه</w:t>
      </w:r>
      <w:r w:rsidR="00D95677">
        <w:rPr>
          <w:rtl/>
        </w:rPr>
        <w:t xml:space="preserve"> </w:t>
      </w:r>
      <w:r w:rsidR="00D95677" w:rsidRPr="000E609F">
        <w:rPr>
          <w:rtl/>
        </w:rPr>
        <w:t>وآخره</w:t>
      </w:r>
      <w:r w:rsidR="00D95677">
        <w:rPr>
          <w:rtl/>
        </w:rPr>
        <w:t>!؟.</w:t>
      </w:r>
    </w:p>
    <w:p w:rsidR="00D95677" w:rsidRPr="000E609F" w:rsidRDefault="00D95677" w:rsidP="002646DC">
      <w:pPr>
        <w:pStyle w:val="Heading2Center"/>
        <w:rPr>
          <w:rtl/>
        </w:rPr>
      </w:pPr>
      <w:bookmarkStart w:id="453" w:name="_Toc364830861"/>
      <w:bookmarkStart w:id="454" w:name="_Toc379712195"/>
      <w:r w:rsidRPr="000E609F">
        <w:rPr>
          <w:rtl/>
        </w:rPr>
        <w:t>50</w:t>
      </w:r>
      <w:r>
        <w:rPr>
          <w:rtl/>
        </w:rPr>
        <w:t xml:space="preserve"> - </w:t>
      </w:r>
      <w:r w:rsidRPr="002646DC">
        <w:rPr>
          <w:rStyle w:val="libAlaemHeading2Char"/>
          <w:rtl/>
        </w:rPr>
        <w:t>(</w:t>
      </w:r>
      <w:r w:rsidRPr="000E609F">
        <w:rPr>
          <w:rtl/>
        </w:rPr>
        <w:t xml:space="preserve"> باب كراهة جماع الحرة عند الحرة</w:t>
      </w:r>
      <w:r w:rsidR="00424FB2">
        <w:rPr>
          <w:rtl/>
        </w:rPr>
        <w:t>،</w:t>
      </w:r>
      <w:r w:rsidRPr="000E609F">
        <w:rPr>
          <w:rtl/>
        </w:rPr>
        <w:t xml:space="preserve"> وجواز جماع الأمة</w:t>
      </w:r>
      <w:r>
        <w:rPr>
          <w:rtl/>
        </w:rPr>
        <w:t xml:space="preserve"> </w:t>
      </w:r>
      <w:r w:rsidRPr="000E609F">
        <w:rPr>
          <w:rtl/>
        </w:rPr>
        <w:t xml:space="preserve">عند الأمة </w:t>
      </w:r>
      <w:r w:rsidRPr="002646DC">
        <w:rPr>
          <w:rStyle w:val="libAlaemHeading2Char"/>
          <w:rtl/>
        </w:rPr>
        <w:t>)</w:t>
      </w:r>
      <w:bookmarkEnd w:id="453"/>
      <w:bookmarkEnd w:id="454"/>
    </w:p>
    <w:p w:rsidR="00D95677" w:rsidRPr="000E609F" w:rsidRDefault="002646DC" w:rsidP="001538AC">
      <w:pPr>
        <w:pStyle w:val="libNormal"/>
        <w:rPr>
          <w:rtl/>
        </w:rPr>
      </w:pPr>
      <w:r w:rsidRPr="002646DC">
        <w:rPr>
          <w:rStyle w:val="libNumChar"/>
          <w:rtl/>
        </w:rPr>
        <w:t>[16565]</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أبي جعفر </w:t>
      </w:r>
      <w:r w:rsidR="00DC3BAA" w:rsidRPr="00DC3BAA">
        <w:rPr>
          <w:rStyle w:val="libAlaemChar"/>
          <w:rtl/>
        </w:rPr>
        <w:t>عليه‌السلام</w:t>
      </w:r>
      <w:r w:rsidR="00424FB2">
        <w:rPr>
          <w:rtl/>
        </w:rPr>
        <w:t>،</w:t>
      </w:r>
      <w:r w:rsidR="00D95677" w:rsidRPr="000E609F">
        <w:rPr>
          <w:rtl/>
        </w:rPr>
        <w:t xml:space="preserve"> أنه كان</w:t>
      </w:r>
      <w:r w:rsidR="00D95677">
        <w:rPr>
          <w:rtl/>
        </w:rPr>
        <w:t xml:space="preserve"> </w:t>
      </w:r>
      <w:r w:rsidR="00D95677" w:rsidRPr="000E609F">
        <w:rPr>
          <w:rtl/>
        </w:rPr>
        <w:t>يكره أن يجامع الرجل</w:t>
      </w:r>
      <w:r w:rsidR="00424FB2">
        <w:rPr>
          <w:rtl/>
        </w:rPr>
        <w:t>،</w:t>
      </w:r>
      <w:r w:rsidR="00D95677" w:rsidRPr="000E609F">
        <w:rPr>
          <w:rtl/>
        </w:rPr>
        <w:t xml:space="preserve"> وفي البيت معه أحد</w:t>
      </w:r>
      <w:r w:rsidR="00424FB2">
        <w:rPr>
          <w:rtl/>
        </w:rPr>
        <w:t>،</w:t>
      </w:r>
      <w:r w:rsidR="00D95677" w:rsidRPr="000E609F">
        <w:rPr>
          <w:rtl/>
        </w:rPr>
        <w:t xml:space="preserve"> ورخص ذلك في الإماء</w:t>
      </w:r>
      <w:r w:rsidR="00D95677">
        <w:rPr>
          <w:rtl/>
        </w:rPr>
        <w:t>.</w:t>
      </w:r>
    </w:p>
    <w:p w:rsidR="00D95677" w:rsidRPr="000E609F" w:rsidRDefault="002646DC" w:rsidP="001538AC">
      <w:pPr>
        <w:pStyle w:val="libNormal"/>
        <w:rPr>
          <w:rtl/>
        </w:rPr>
      </w:pPr>
      <w:r w:rsidRPr="002646DC">
        <w:rPr>
          <w:rStyle w:val="libNumChar"/>
          <w:rtl/>
        </w:rPr>
        <w:t>[16566]</w:t>
      </w:r>
      <w:r w:rsidR="00D95677" w:rsidRPr="000E609F">
        <w:rPr>
          <w:rtl/>
        </w:rPr>
        <w:t xml:space="preserve"> 2</w:t>
      </w:r>
      <w:r w:rsidR="00D95677">
        <w:rPr>
          <w:rtl/>
        </w:rPr>
        <w:t xml:space="preserve"> - </w:t>
      </w:r>
      <w:r w:rsidR="00D95677" w:rsidRPr="000E609F">
        <w:rPr>
          <w:rtl/>
        </w:rPr>
        <w:t xml:space="preserve">وعن رسول الله </w:t>
      </w:r>
      <w:r w:rsidR="00DC3BAA" w:rsidRPr="00DC3BAA">
        <w:rPr>
          <w:rStyle w:val="libAlaemChar"/>
          <w:rtl/>
        </w:rPr>
        <w:t>صلى‌الله‌عليه‌وآله</w:t>
      </w:r>
      <w:r w:rsidR="00424FB2">
        <w:rPr>
          <w:rtl/>
        </w:rPr>
        <w:t>،</w:t>
      </w:r>
      <w:r w:rsidR="00D95677" w:rsidRPr="000E609F">
        <w:rPr>
          <w:rtl/>
        </w:rPr>
        <w:t xml:space="preserve"> أنه نهى أن توطأ الحرة</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49</w:t>
      </w:r>
    </w:p>
    <w:p w:rsidR="00D95677" w:rsidRPr="000E609F" w:rsidRDefault="00D95677" w:rsidP="00D95677">
      <w:pPr>
        <w:pStyle w:val="libFootnote0"/>
        <w:rPr>
          <w:rtl/>
        </w:rPr>
      </w:pPr>
      <w:r w:rsidRPr="000E609F">
        <w:rPr>
          <w:rtl/>
        </w:rPr>
        <w:t>1</w:t>
      </w:r>
      <w:r>
        <w:rPr>
          <w:rtl/>
        </w:rPr>
        <w:t xml:space="preserve"> - </w:t>
      </w:r>
      <w:r w:rsidRPr="000E609F">
        <w:rPr>
          <w:rtl/>
        </w:rPr>
        <w:t>الاختصاص ص 132</w:t>
      </w:r>
      <w:r>
        <w:rPr>
          <w:rtl/>
        </w:rPr>
        <w:t>.</w:t>
      </w:r>
    </w:p>
    <w:p w:rsidR="00D95677" w:rsidRPr="000E609F" w:rsidRDefault="00D95677" w:rsidP="00D95677">
      <w:pPr>
        <w:pStyle w:val="libFootnote"/>
        <w:rPr>
          <w:rtl/>
        </w:rPr>
      </w:pPr>
      <w:r w:rsidRPr="000E609F">
        <w:rPr>
          <w:rtl/>
        </w:rPr>
        <w:t>(1) في المصدر زيادة والبرص</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31</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المقنع ص 106</w:t>
      </w:r>
      <w:r>
        <w:rPr>
          <w:rtl/>
        </w:rPr>
        <w:t>.</w:t>
      </w:r>
    </w:p>
    <w:p w:rsidR="00D95677" w:rsidRPr="000E609F" w:rsidRDefault="00D95677" w:rsidP="00D95677">
      <w:pPr>
        <w:pStyle w:val="libFootnoteCenterBold"/>
        <w:rPr>
          <w:rtl/>
        </w:rPr>
      </w:pPr>
      <w:r w:rsidRPr="000E609F">
        <w:rPr>
          <w:rtl/>
        </w:rPr>
        <w:t>الباب 50</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213 ح 784</w:t>
      </w:r>
      <w:r w:rsidR="00424FB2">
        <w:rPr>
          <w:rtl/>
        </w:rPr>
        <w:t>،</w:t>
      </w:r>
      <w:r w:rsidRPr="000E609F">
        <w:rPr>
          <w:rtl/>
        </w:rPr>
        <w:t xml:space="preserve"> 781</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213 ح 784</w:t>
      </w:r>
      <w:r w:rsidR="00424FB2">
        <w:rPr>
          <w:rtl/>
        </w:rPr>
        <w:t>،</w:t>
      </w:r>
      <w:r w:rsidRPr="000E609F">
        <w:rPr>
          <w:rtl/>
        </w:rPr>
        <w:t xml:space="preserve"> 781</w:t>
      </w:r>
      <w:r>
        <w:rPr>
          <w:rtl/>
        </w:rPr>
        <w:t>.</w:t>
      </w:r>
    </w:p>
    <w:p w:rsidR="00D95677" w:rsidRPr="000E609F" w:rsidRDefault="00D95677" w:rsidP="00D95677">
      <w:pPr>
        <w:pStyle w:val="libNormal0"/>
        <w:rPr>
          <w:rtl/>
        </w:rPr>
      </w:pPr>
      <w:r>
        <w:rPr>
          <w:rtl/>
        </w:rPr>
        <w:br w:type="page"/>
      </w:r>
      <w:r w:rsidRPr="000E609F">
        <w:rPr>
          <w:rtl/>
        </w:rPr>
        <w:lastRenderedPageBreak/>
        <w:t>وفي البيت أخرى</w:t>
      </w:r>
      <w:r>
        <w:rPr>
          <w:rtl/>
        </w:rPr>
        <w:t>.</w:t>
      </w:r>
    </w:p>
    <w:p w:rsidR="00D95677" w:rsidRPr="000E609F" w:rsidRDefault="002646DC" w:rsidP="001538AC">
      <w:pPr>
        <w:pStyle w:val="libNormal"/>
        <w:rPr>
          <w:rtl/>
        </w:rPr>
      </w:pPr>
      <w:r w:rsidRPr="002646DC">
        <w:rPr>
          <w:rStyle w:val="libNumChar"/>
          <w:rtl/>
        </w:rPr>
        <w:t>[16567]</w:t>
      </w:r>
      <w:r w:rsidR="00D95677" w:rsidRPr="000E609F">
        <w:rPr>
          <w:rtl/>
        </w:rPr>
        <w:t xml:space="preserve"> 3</w:t>
      </w:r>
      <w:r w:rsidR="00D95677">
        <w:rPr>
          <w:rtl/>
        </w:rPr>
        <w:t xml:space="preserve"> - </w:t>
      </w:r>
      <w:r w:rsidR="00D95677" w:rsidRPr="000E609F">
        <w:rPr>
          <w:rtl/>
        </w:rPr>
        <w:t xml:space="preserve">وعن أبي جعفر محمد بن علي </w:t>
      </w:r>
      <w:r w:rsidR="00DC3BAA" w:rsidRPr="00DC3BAA">
        <w:rPr>
          <w:rStyle w:val="libAlaemChar"/>
          <w:rtl/>
        </w:rPr>
        <w:t>عليهم‌السلام</w:t>
      </w:r>
      <w:r w:rsidR="00424FB2">
        <w:rPr>
          <w:rtl/>
        </w:rPr>
        <w:t>،</w:t>
      </w:r>
      <w:r w:rsidR="00D95677" w:rsidRPr="000E609F">
        <w:rPr>
          <w:rtl/>
        </w:rPr>
        <w:t xml:space="preserve"> أنه قال</w:t>
      </w:r>
      <w:r w:rsidR="00424FB2">
        <w:rPr>
          <w:rtl/>
        </w:rPr>
        <w:t>:</w:t>
      </w:r>
      <w:r w:rsidR="00D95677">
        <w:rPr>
          <w:rtl/>
        </w:rPr>
        <w:t xml:space="preserve"> « </w:t>
      </w:r>
      <w:r w:rsidR="00D95677" w:rsidRPr="000E609F">
        <w:rPr>
          <w:rtl/>
        </w:rPr>
        <w:t>لا</w:t>
      </w:r>
      <w:r w:rsidR="00D95677">
        <w:rPr>
          <w:rtl/>
        </w:rPr>
        <w:t xml:space="preserve"> </w:t>
      </w:r>
      <w:r w:rsidR="00D95677" w:rsidRPr="000E609F">
        <w:rPr>
          <w:rtl/>
        </w:rPr>
        <w:t>بأس أن ينام الرجل بين امرأتين أو جاريتين</w:t>
      </w:r>
      <w:r w:rsidR="00424FB2">
        <w:rPr>
          <w:rtl/>
        </w:rPr>
        <w:t>،</w:t>
      </w:r>
      <w:r w:rsidR="00D95677" w:rsidRPr="000E609F">
        <w:rPr>
          <w:rtl/>
        </w:rPr>
        <w:t xml:space="preserve"> ولكن لا يطأ واحدة والأخرى</w:t>
      </w:r>
      <w:r w:rsidR="00D95677">
        <w:rPr>
          <w:rtl/>
        </w:rPr>
        <w:t xml:space="preserve"> </w:t>
      </w:r>
      <w:r w:rsidR="00D95677" w:rsidRPr="000E609F">
        <w:rPr>
          <w:rtl/>
        </w:rPr>
        <w:t xml:space="preserve">تنظر </w:t>
      </w:r>
      <w:r w:rsidR="00D95677">
        <w:rPr>
          <w:rtl/>
        </w:rPr>
        <w:t>(</w:t>
      </w:r>
      <w:r w:rsidR="00D95677" w:rsidRPr="000E609F">
        <w:rPr>
          <w:rtl/>
        </w:rPr>
        <w:t xml:space="preserve"> إليه ) </w:t>
      </w:r>
      <w:r w:rsidR="00D95677" w:rsidRPr="00D95677">
        <w:rPr>
          <w:rStyle w:val="libFootnotenumChar"/>
          <w:rtl/>
        </w:rPr>
        <w:t>(1)</w:t>
      </w:r>
      <w:r w:rsidR="00D95677" w:rsidRPr="000E609F">
        <w:rPr>
          <w:rtl/>
        </w:rPr>
        <w:t xml:space="preserve"> »</w:t>
      </w:r>
      <w:r w:rsidR="00D95677">
        <w:rPr>
          <w:rtl/>
        </w:rPr>
        <w:t>.</w:t>
      </w:r>
    </w:p>
    <w:p w:rsidR="00D95677" w:rsidRPr="000E609F" w:rsidRDefault="00D95677" w:rsidP="001538AC">
      <w:pPr>
        <w:pStyle w:val="libNormal"/>
        <w:rPr>
          <w:rtl/>
        </w:rPr>
      </w:pPr>
      <w:r w:rsidRPr="000E609F">
        <w:rPr>
          <w:rtl/>
        </w:rPr>
        <w:t>ورواه في الجعفريات</w:t>
      </w:r>
      <w:r w:rsidR="00424FB2">
        <w:rPr>
          <w:rtl/>
        </w:rPr>
        <w:t>:</w:t>
      </w:r>
      <w:r w:rsidRPr="000E609F">
        <w:rPr>
          <w:rtl/>
        </w:rPr>
        <w:t xml:space="preserve"> بالسند المتقدم</w:t>
      </w:r>
      <w:r w:rsidR="00424FB2">
        <w:rPr>
          <w:rtl/>
        </w:rPr>
        <w:t>،</w:t>
      </w:r>
      <w:r w:rsidRPr="000E609F">
        <w:rPr>
          <w:rtl/>
        </w:rPr>
        <w:t xml:space="preserve"> عن علي </w:t>
      </w:r>
      <w:r w:rsidR="00DC3BAA" w:rsidRPr="00DC3BAA">
        <w:rPr>
          <w:rStyle w:val="libAlaemChar"/>
          <w:rtl/>
        </w:rPr>
        <w:t>عليه‌السلام</w:t>
      </w:r>
      <w:r w:rsidR="00424FB2">
        <w:rPr>
          <w:rtl/>
        </w:rPr>
        <w:t>،</w:t>
      </w:r>
      <w:r w:rsidRPr="000E609F">
        <w:rPr>
          <w:rtl/>
        </w:rPr>
        <w:t xml:space="preserve"> عن</w:t>
      </w:r>
      <w:r>
        <w:rPr>
          <w:rtl/>
        </w:rPr>
        <w:t xml:space="preserve"> </w:t>
      </w:r>
      <w:r w:rsidRPr="000E609F">
        <w:rPr>
          <w:rtl/>
        </w:rPr>
        <w:t xml:space="preserve">رسول الله </w:t>
      </w:r>
      <w:r w:rsidR="00DC3BAA" w:rsidRPr="00DC3BAA">
        <w:rPr>
          <w:rStyle w:val="libAlaemChar"/>
          <w:rtl/>
        </w:rPr>
        <w:t>صلى‌الله‌عليه‌وآله</w:t>
      </w:r>
      <w:r w:rsidR="00424FB2">
        <w:rPr>
          <w:rtl/>
        </w:rPr>
        <w:t>،</w:t>
      </w:r>
      <w:r w:rsidRPr="000E609F">
        <w:rPr>
          <w:rtl/>
        </w:rPr>
        <w:t xml:space="preserve"> مثله</w:t>
      </w:r>
      <w:r>
        <w:rPr>
          <w:rtl/>
        </w:rPr>
        <w:t>.</w:t>
      </w:r>
    </w:p>
    <w:p w:rsidR="00D95677" w:rsidRPr="000E609F" w:rsidRDefault="00D95677" w:rsidP="002646DC">
      <w:pPr>
        <w:pStyle w:val="Heading2Center"/>
        <w:rPr>
          <w:rtl/>
        </w:rPr>
      </w:pPr>
      <w:bookmarkStart w:id="455" w:name="_Toc364830862"/>
      <w:bookmarkStart w:id="456" w:name="_Toc379712196"/>
      <w:r w:rsidRPr="000E609F">
        <w:rPr>
          <w:rtl/>
        </w:rPr>
        <w:t>51</w:t>
      </w:r>
      <w:r>
        <w:rPr>
          <w:rtl/>
        </w:rPr>
        <w:t xml:space="preserve"> - </w:t>
      </w:r>
      <w:r w:rsidRPr="002646DC">
        <w:rPr>
          <w:rStyle w:val="libAlaemHeading2Char"/>
          <w:rtl/>
        </w:rPr>
        <w:t>(</w:t>
      </w:r>
      <w:r w:rsidRPr="000E609F">
        <w:rPr>
          <w:rtl/>
        </w:rPr>
        <w:t xml:space="preserve"> باب كراهة جماع المرأة والجارية</w:t>
      </w:r>
      <w:r w:rsidR="00424FB2">
        <w:rPr>
          <w:rtl/>
        </w:rPr>
        <w:t>،</w:t>
      </w:r>
      <w:r w:rsidRPr="000E609F">
        <w:rPr>
          <w:rtl/>
        </w:rPr>
        <w:t xml:space="preserve"> وفي البيت صبي أو</w:t>
      </w:r>
      <w:bookmarkEnd w:id="455"/>
      <w:r>
        <w:rPr>
          <w:rtl/>
        </w:rPr>
        <w:t xml:space="preserve"> </w:t>
      </w:r>
      <w:r w:rsidRPr="000E609F">
        <w:rPr>
          <w:rtl/>
        </w:rPr>
        <w:t>صبية ترى وتسمع</w:t>
      </w:r>
      <w:r w:rsidR="00424FB2">
        <w:rPr>
          <w:rtl/>
        </w:rPr>
        <w:t>،</w:t>
      </w:r>
      <w:r w:rsidRPr="000E609F">
        <w:rPr>
          <w:rtl/>
        </w:rPr>
        <w:t xml:space="preserve"> أو خادم</w:t>
      </w:r>
      <w:r w:rsidR="00424FB2">
        <w:rPr>
          <w:rtl/>
        </w:rPr>
        <w:t>،</w:t>
      </w:r>
      <w:r w:rsidRPr="000E609F">
        <w:rPr>
          <w:rtl/>
        </w:rPr>
        <w:t xml:space="preserve"> واستحباب</w:t>
      </w:r>
      <w:r>
        <w:rPr>
          <w:rtl/>
        </w:rPr>
        <w:t xml:space="preserve"> </w:t>
      </w:r>
      <w:r w:rsidRPr="000E609F">
        <w:rPr>
          <w:rtl/>
        </w:rPr>
        <w:t xml:space="preserve">زيادة التستر بالجماع </w:t>
      </w:r>
      <w:r w:rsidRPr="002646DC">
        <w:rPr>
          <w:rStyle w:val="libAlaemHeading2Char"/>
          <w:rtl/>
        </w:rPr>
        <w:t>)</w:t>
      </w:r>
      <w:bookmarkEnd w:id="456"/>
    </w:p>
    <w:p w:rsidR="00D95677" w:rsidRPr="000E609F" w:rsidRDefault="002646DC" w:rsidP="001538AC">
      <w:pPr>
        <w:pStyle w:val="libNormal"/>
        <w:rPr>
          <w:rtl/>
        </w:rPr>
      </w:pPr>
      <w:r w:rsidRPr="002646DC">
        <w:rPr>
          <w:rStyle w:val="libNumChar"/>
          <w:rtl/>
        </w:rPr>
        <w:t>[16568]</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أخبرنا عبد الله</w:t>
      </w:r>
      <w:r w:rsidR="00424FB2">
        <w:rPr>
          <w:rtl/>
        </w:rPr>
        <w:t>،</w:t>
      </w:r>
      <w:r w:rsidR="00D95677" w:rsidRPr="000E609F">
        <w:rPr>
          <w:rtl/>
        </w:rPr>
        <w:t xml:space="preserve"> أخبرنا محمد</w:t>
      </w:r>
      <w:r w:rsidR="00424FB2">
        <w:rPr>
          <w:rtl/>
        </w:rPr>
        <w:t>،</w:t>
      </w:r>
      <w:r w:rsidR="00D95677" w:rsidRPr="000E609F">
        <w:rPr>
          <w:rtl/>
        </w:rPr>
        <w:t xml:space="preserve"> حدثني موسى</w:t>
      </w:r>
      <w:r w:rsidR="00D95677">
        <w:rPr>
          <w:rtl/>
        </w:rPr>
        <w:t xml:space="preserve"> </w:t>
      </w:r>
      <w:r w:rsidR="00D95677" w:rsidRPr="000E609F">
        <w:rPr>
          <w:rtl/>
        </w:rPr>
        <w:t>قال</w:t>
      </w:r>
      <w:r w:rsidR="00424FB2">
        <w:rPr>
          <w:rtl/>
        </w:rPr>
        <w:t>:</w:t>
      </w:r>
      <w:r w:rsidR="00D95677" w:rsidRPr="000E609F">
        <w:rPr>
          <w:rtl/>
        </w:rPr>
        <w:t xml:space="preserve"> حدثنا أبي</w:t>
      </w:r>
      <w:r w:rsidR="00424FB2">
        <w:rPr>
          <w:rtl/>
        </w:rPr>
        <w:t>،</w:t>
      </w:r>
      <w:r w:rsidR="00D95677" w:rsidRPr="000E609F">
        <w:rPr>
          <w:rtl/>
        </w:rPr>
        <w:t xml:space="preserve"> عن أبيه</w:t>
      </w:r>
      <w:r w:rsidR="00424FB2">
        <w:rPr>
          <w:rtl/>
        </w:rPr>
        <w:t>،</w:t>
      </w:r>
      <w:r w:rsidR="00D95677" w:rsidRPr="000E609F">
        <w:rPr>
          <w:rtl/>
        </w:rPr>
        <w:t xml:space="preserve"> عن جده جعفر بن محمد</w:t>
      </w:r>
      <w:r w:rsidR="00424FB2">
        <w:rPr>
          <w:rtl/>
        </w:rPr>
        <w:t>،</w:t>
      </w:r>
      <w:r w:rsidR="00D95677" w:rsidRPr="000E609F">
        <w:rPr>
          <w:rtl/>
        </w:rPr>
        <w:t xml:space="preserve"> عن أبيه</w:t>
      </w:r>
      <w:r w:rsidR="00424FB2">
        <w:rPr>
          <w:rtl/>
        </w:rPr>
        <w:t>،</w:t>
      </w:r>
      <w:r w:rsidR="00D95677" w:rsidRPr="000E609F">
        <w:rPr>
          <w:rtl/>
        </w:rPr>
        <w:t xml:space="preserve"> عن جده</w:t>
      </w:r>
      <w:r w:rsidR="00D95677">
        <w:rPr>
          <w:rtl/>
        </w:rPr>
        <w:t xml:space="preserve"> </w:t>
      </w:r>
      <w:r w:rsidR="00D95677" w:rsidRPr="000E609F">
        <w:rPr>
          <w:rtl/>
        </w:rPr>
        <w:t>علي بن الحسين</w:t>
      </w:r>
      <w:r w:rsidR="00424FB2">
        <w:rPr>
          <w:rtl/>
        </w:rPr>
        <w:t>،</w:t>
      </w:r>
      <w:r w:rsidR="00D95677" w:rsidRPr="000E609F">
        <w:rPr>
          <w:rtl/>
        </w:rPr>
        <w:t xml:space="preserve"> عن أبيه</w:t>
      </w:r>
      <w:r w:rsidR="00424FB2">
        <w:rPr>
          <w:rtl/>
        </w:rPr>
        <w:t>،</w:t>
      </w:r>
      <w:r w:rsidR="00D95677" w:rsidRPr="000E609F">
        <w:rPr>
          <w:rtl/>
        </w:rPr>
        <w:t xml:space="preserve"> عن علي </w:t>
      </w:r>
      <w:r w:rsidR="00DC3BAA" w:rsidRPr="00DC3BAA">
        <w:rPr>
          <w:rStyle w:val="libAlaemChar"/>
          <w:rtl/>
        </w:rPr>
        <w:t>عليهم‌السلام</w:t>
      </w:r>
      <w:r w:rsidR="00424FB2">
        <w:rPr>
          <w:rtl/>
        </w:rPr>
        <w:t>،</w:t>
      </w:r>
      <w:r w:rsidR="00D95677" w:rsidRPr="000E609F">
        <w:rPr>
          <w:rtl/>
        </w:rPr>
        <w:t xml:space="preserve"> قال</w:t>
      </w:r>
      <w:r w:rsidR="00424FB2">
        <w:rPr>
          <w:rtl/>
        </w:rPr>
        <w:t>:</w:t>
      </w:r>
      <w:r w:rsidR="00D95677">
        <w:rPr>
          <w:rFonts w:hint="cs"/>
          <w:rtl/>
        </w:rPr>
        <w:t xml:space="preserve"> </w:t>
      </w:r>
      <w:r w:rsidR="00D95677">
        <w:rPr>
          <w:rFonts w:hint="cs"/>
          <w:rtl/>
          <w:lang w:bidi="fa-IR"/>
        </w:rPr>
        <w:t>«</w:t>
      </w:r>
      <w:r w:rsidR="00D95677" w:rsidRPr="000E609F">
        <w:rPr>
          <w:rtl/>
        </w:rPr>
        <w:t xml:space="preserve"> نهى</w:t>
      </w:r>
      <w:r w:rsidR="00D95677">
        <w:rPr>
          <w:rtl/>
        </w:rPr>
        <w:t xml:space="preserve"> </w:t>
      </w:r>
      <w:r w:rsidR="00D95677" w:rsidRPr="000E609F">
        <w:rPr>
          <w:rtl/>
        </w:rPr>
        <w:t xml:space="preserve">رسول الله </w:t>
      </w:r>
      <w:r w:rsidR="00DC3BAA" w:rsidRPr="00DC3BAA">
        <w:rPr>
          <w:rStyle w:val="libAlaemChar"/>
          <w:rtl/>
        </w:rPr>
        <w:t>صلى‌الله‌عليه‌وآله</w:t>
      </w:r>
      <w:r w:rsidR="00424FB2">
        <w:rPr>
          <w:rtl/>
        </w:rPr>
        <w:t>،</w:t>
      </w:r>
      <w:r w:rsidR="00D95677" w:rsidRPr="000E609F">
        <w:rPr>
          <w:rtl/>
        </w:rPr>
        <w:t xml:space="preserve"> أن يجامع الرجل امرأته</w:t>
      </w:r>
      <w:r w:rsidR="00424FB2">
        <w:rPr>
          <w:rtl/>
        </w:rPr>
        <w:t>،</w:t>
      </w:r>
      <w:r w:rsidR="00D95677" w:rsidRPr="000E609F">
        <w:rPr>
          <w:rtl/>
        </w:rPr>
        <w:t xml:space="preserve"> والصبي في المهد</w:t>
      </w:r>
      <w:r w:rsidR="00D95677">
        <w:rPr>
          <w:rtl/>
        </w:rPr>
        <w:t xml:space="preserve"> </w:t>
      </w:r>
      <w:r w:rsidR="00D95677" w:rsidRPr="000E609F">
        <w:rPr>
          <w:rtl/>
        </w:rPr>
        <w:t xml:space="preserve">ينظر إليهما </w:t>
      </w:r>
      <w:r w:rsidR="00D95677">
        <w:rPr>
          <w:rFonts w:hint="cs"/>
          <w:rtl/>
        </w:rPr>
        <w:t>»</w:t>
      </w:r>
      <w:r w:rsidR="00D95677">
        <w:rPr>
          <w:rtl/>
        </w:rPr>
        <w:t>.</w:t>
      </w:r>
    </w:p>
    <w:p w:rsidR="00D95677" w:rsidRPr="000E609F" w:rsidRDefault="002646DC" w:rsidP="001538AC">
      <w:pPr>
        <w:pStyle w:val="libNormal"/>
        <w:rPr>
          <w:rtl/>
        </w:rPr>
      </w:pPr>
      <w:r w:rsidRPr="002646DC">
        <w:rPr>
          <w:rStyle w:val="libNumChar"/>
          <w:rtl/>
        </w:rPr>
        <w:t>[16569]</w:t>
      </w:r>
      <w:r w:rsidR="00D95677" w:rsidRPr="000E609F">
        <w:rPr>
          <w:rtl/>
        </w:rPr>
        <w:t xml:space="preserve"> 2</w:t>
      </w:r>
      <w:r w:rsidR="00D95677">
        <w:rPr>
          <w:rtl/>
        </w:rPr>
        <w:t xml:space="preserve"> - </w:t>
      </w:r>
      <w:r w:rsidR="00D95677" w:rsidRPr="000E609F">
        <w:rPr>
          <w:rtl/>
        </w:rPr>
        <w:t>وبهذا الاسناد عن علي بن الحسين</w:t>
      </w:r>
      <w:r w:rsidR="00424FB2">
        <w:rPr>
          <w:rtl/>
        </w:rPr>
        <w:t>،</w:t>
      </w:r>
      <w:r w:rsidR="00D95677" w:rsidRPr="000E609F">
        <w:rPr>
          <w:rtl/>
        </w:rPr>
        <w:t xml:space="preserve"> عن أبيه</w:t>
      </w:r>
      <w:r w:rsidR="00424FB2">
        <w:rPr>
          <w:rtl/>
        </w:rPr>
        <w:t>،</w:t>
      </w:r>
      <w:r w:rsidR="00D95677" w:rsidRPr="000E609F">
        <w:rPr>
          <w:rtl/>
        </w:rPr>
        <w:t xml:space="preserve"> عن أن عليا</w:t>
      </w:r>
      <w:r w:rsidR="00D95677">
        <w:rPr>
          <w:rtl/>
        </w:rPr>
        <w:t xml:space="preserve"> </w:t>
      </w:r>
      <w:r w:rsidR="00DC3BAA" w:rsidRPr="00DC3BAA">
        <w:rPr>
          <w:rStyle w:val="libAlaemChar"/>
          <w:rtl/>
        </w:rPr>
        <w:t>عليهم‌السلام</w:t>
      </w:r>
      <w:r w:rsidR="00D95677" w:rsidRPr="000E609F">
        <w:rPr>
          <w:rtl/>
        </w:rPr>
        <w:t xml:space="preserve"> مر على بهيمة وفحل يسفدها </w:t>
      </w:r>
      <w:r w:rsidR="00D95677" w:rsidRPr="00D95677">
        <w:rPr>
          <w:rStyle w:val="libFootnotenumChar"/>
          <w:rtl/>
        </w:rPr>
        <w:t>(1)</w:t>
      </w:r>
      <w:r w:rsidR="00D95677" w:rsidRPr="000E609F">
        <w:rPr>
          <w:rtl/>
        </w:rPr>
        <w:t xml:space="preserve"> على وجه الطريق</w:t>
      </w:r>
      <w:r w:rsidR="00424FB2">
        <w:rPr>
          <w:rtl/>
        </w:rPr>
        <w:t>،</w:t>
      </w:r>
      <w:r w:rsidR="00D95677">
        <w:rPr>
          <w:rtl/>
        </w:rPr>
        <w:t xml:space="preserve"> </w:t>
      </w:r>
      <w:r w:rsidR="00D95677" w:rsidRPr="000E609F">
        <w:rPr>
          <w:rtl/>
        </w:rPr>
        <w:t>فأعرض بوجهه</w:t>
      </w:r>
      <w:r w:rsidR="00424FB2">
        <w:rPr>
          <w:rtl/>
        </w:rPr>
        <w:t>،</w:t>
      </w:r>
      <w:r w:rsidR="00D95677" w:rsidRPr="000E609F">
        <w:rPr>
          <w:rtl/>
        </w:rPr>
        <w:t xml:space="preserve"> فقيل له</w:t>
      </w:r>
      <w:r w:rsidR="00424FB2">
        <w:rPr>
          <w:rtl/>
        </w:rPr>
        <w:t>:</w:t>
      </w:r>
      <w:r w:rsidR="00D95677" w:rsidRPr="000E609F">
        <w:rPr>
          <w:rtl/>
        </w:rPr>
        <w:t xml:space="preserve"> لم فعلت ذلك يا أمير المؤمنين</w:t>
      </w:r>
      <w:r w:rsidR="00D95677">
        <w:rPr>
          <w:rtl/>
        </w:rPr>
        <w:t>؟</w:t>
      </w:r>
      <w:r w:rsidR="00D95677" w:rsidRPr="000E609F">
        <w:rPr>
          <w:rtl/>
        </w:rPr>
        <w:t xml:space="preserve"> فقال</w:t>
      </w:r>
      <w:r w:rsidR="00424FB2">
        <w:rPr>
          <w:rtl/>
        </w:rPr>
        <w:t>:</w:t>
      </w:r>
      <w:r w:rsidR="00D95677" w:rsidRPr="000E609F">
        <w:rPr>
          <w:rtl/>
        </w:rPr>
        <w:t xml:space="preserve"> انه لا</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3</w:t>
      </w:r>
      <w:r>
        <w:rPr>
          <w:rtl/>
        </w:rPr>
        <w:t xml:space="preserve"> - </w:t>
      </w:r>
      <w:r w:rsidRPr="000E609F">
        <w:rPr>
          <w:rtl/>
        </w:rPr>
        <w:t>دعائم الاسلام 2 ص 213 ح 782</w:t>
      </w:r>
      <w:r>
        <w:rPr>
          <w:rtl/>
        </w:rPr>
        <w:t>.</w:t>
      </w:r>
    </w:p>
    <w:p w:rsidR="00D95677" w:rsidRPr="000E609F" w:rsidRDefault="00D95677" w:rsidP="00D95677">
      <w:pPr>
        <w:pStyle w:val="libFootnote"/>
        <w:rPr>
          <w:rtl/>
        </w:rPr>
      </w:pPr>
      <w:r w:rsidRPr="000E609F">
        <w:rPr>
          <w:rtl/>
        </w:rPr>
        <w:t>(1) أثبتناه المصدر</w:t>
      </w:r>
      <w:r>
        <w:rPr>
          <w:rtl/>
        </w:rPr>
        <w:t>.</w:t>
      </w:r>
    </w:p>
    <w:p w:rsidR="00D95677" w:rsidRPr="000E609F" w:rsidRDefault="00D95677" w:rsidP="00D95677">
      <w:pPr>
        <w:pStyle w:val="libFootnote"/>
        <w:rPr>
          <w:rtl/>
        </w:rPr>
      </w:pPr>
      <w:r w:rsidRPr="000E609F">
        <w:rPr>
          <w:rtl/>
        </w:rPr>
        <w:t>(2) الجعفريات ص 96</w:t>
      </w:r>
      <w:r>
        <w:rPr>
          <w:rtl/>
        </w:rPr>
        <w:t>.</w:t>
      </w:r>
    </w:p>
    <w:p w:rsidR="00D95677" w:rsidRPr="000E609F" w:rsidRDefault="00D95677" w:rsidP="00D95677">
      <w:pPr>
        <w:pStyle w:val="libFootnoteCenterBold"/>
        <w:rPr>
          <w:rtl/>
        </w:rPr>
      </w:pPr>
      <w:r w:rsidRPr="000E609F">
        <w:rPr>
          <w:rtl/>
        </w:rPr>
        <w:t>الباب 51</w:t>
      </w:r>
    </w:p>
    <w:p w:rsidR="00D95677" w:rsidRPr="000E609F" w:rsidRDefault="00D95677" w:rsidP="00D95677">
      <w:pPr>
        <w:pStyle w:val="libFootnote0"/>
        <w:rPr>
          <w:rtl/>
        </w:rPr>
      </w:pPr>
      <w:r w:rsidRPr="000E609F">
        <w:rPr>
          <w:rtl/>
        </w:rPr>
        <w:t>1</w:t>
      </w:r>
      <w:r>
        <w:rPr>
          <w:rtl/>
        </w:rPr>
        <w:t xml:space="preserve"> - </w:t>
      </w:r>
      <w:r w:rsidRPr="000E609F">
        <w:rPr>
          <w:rtl/>
        </w:rPr>
        <w:t>الجعفريات ص 96</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الجعفريات ص 88</w:t>
      </w:r>
      <w:r>
        <w:rPr>
          <w:rtl/>
        </w:rPr>
        <w:t>.</w:t>
      </w:r>
    </w:p>
    <w:p w:rsidR="00D95677" w:rsidRPr="000E609F" w:rsidRDefault="00D95677" w:rsidP="00D95677">
      <w:pPr>
        <w:pStyle w:val="libFootnote"/>
        <w:rPr>
          <w:rtl/>
        </w:rPr>
      </w:pPr>
      <w:r w:rsidRPr="000E609F">
        <w:rPr>
          <w:rtl/>
        </w:rPr>
        <w:t>(1) السفاد</w:t>
      </w:r>
      <w:r w:rsidR="00424FB2">
        <w:rPr>
          <w:rtl/>
        </w:rPr>
        <w:t>:</w:t>
      </w:r>
      <w:r w:rsidRPr="000E609F">
        <w:rPr>
          <w:rtl/>
        </w:rPr>
        <w:t xml:space="preserve"> نزو الذكر على الأنثى</w:t>
      </w:r>
      <w:r w:rsidR="00424FB2">
        <w:rPr>
          <w:rtl/>
        </w:rPr>
        <w:t>،</w:t>
      </w:r>
      <w:r w:rsidRPr="000E609F">
        <w:rPr>
          <w:rtl/>
        </w:rPr>
        <w:t xml:space="preserve"> ويستعمل في السباع والبهائم ( لسان العرب ج 3</w:t>
      </w:r>
      <w:r>
        <w:rPr>
          <w:rtl/>
        </w:rPr>
        <w:t xml:space="preserve"> </w:t>
      </w:r>
      <w:r w:rsidRPr="000E609F">
        <w:rPr>
          <w:rtl/>
        </w:rPr>
        <w:t>ص 218 )</w:t>
      </w:r>
      <w:r>
        <w:rPr>
          <w:rtl/>
        </w:rPr>
        <w:t>.</w:t>
      </w:r>
    </w:p>
    <w:p w:rsidR="00D95677" w:rsidRPr="000E609F" w:rsidRDefault="00D95677" w:rsidP="00D95677">
      <w:pPr>
        <w:pStyle w:val="libNormal0"/>
        <w:rPr>
          <w:rtl/>
        </w:rPr>
      </w:pPr>
      <w:r>
        <w:rPr>
          <w:rtl/>
        </w:rPr>
        <w:br w:type="page"/>
      </w:r>
      <w:r w:rsidRPr="000E609F">
        <w:rPr>
          <w:rtl/>
        </w:rPr>
        <w:lastRenderedPageBreak/>
        <w:t>ينبغي لهم أن يصنعوا ما صنعوا</w:t>
      </w:r>
      <w:r w:rsidR="00424FB2">
        <w:rPr>
          <w:rtl/>
        </w:rPr>
        <w:t>،</w:t>
      </w:r>
      <w:r w:rsidRPr="000E609F">
        <w:rPr>
          <w:rtl/>
        </w:rPr>
        <w:t xml:space="preserve"> وهو </w:t>
      </w:r>
      <w:r>
        <w:rPr>
          <w:rtl/>
        </w:rPr>
        <w:t>(</w:t>
      </w:r>
      <w:r w:rsidRPr="000E609F">
        <w:rPr>
          <w:rtl/>
        </w:rPr>
        <w:t xml:space="preserve"> من ) </w:t>
      </w:r>
      <w:r w:rsidRPr="00D95677">
        <w:rPr>
          <w:rStyle w:val="libFootnotenumChar"/>
          <w:rtl/>
        </w:rPr>
        <w:t>(2)</w:t>
      </w:r>
      <w:r w:rsidRPr="000E609F">
        <w:rPr>
          <w:rtl/>
        </w:rPr>
        <w:t xml:space="preserve"> المنكر</w:t>
      </w:r>
      <w:r w:rsidR="00424FB2">
        <w:rPr>
          <w:rtl/>
        </w:rPr>
        <w:t>،</w:t>
      </w:r>
      <w:r w:rsidRPr="000E609F">
        <w:rPr>
          <w:rtl/>
        </w:rPr>
        <w:t xml:space="preserve"> ولكن ينبغي لهم</w:t>
      </w:r>
      <w:r>
        <w:rPr>
          <w:rtl/>
        </w:rPr>
        <w:t xml:space="preserve"> </w:t>
      </w:r>
      <w:r w:rsidRPr="000E609F">
        <w:rPr>
          <w:rtl/>
        </w:rPr>
        <w:t xml:space="preserve">أن يواروه حيث لا يراه رجل ولا امرأة </w:t>
      </w:r>
      <w:r>
        <w:rPr>
          <w:rFonts w:hint="cs"/>
          <w:rtl/>
        </w:rPr>
        <w:t>»</w:t>
      </w:r>
      <w:r w:rsidRPr="000E609F">
        <w:rPr>
          <w:rtl/>
        </w:rPr>
        <w:t>.</w:t>
      </w:r>
    </w:p>
    <w:p w:rsidR="00D95677" w:rsidRPr="000E609F" w:rsidRDefault="002646DC" w:rsidP="001538AC">
      <w:pPr>
        <w:pStyle w:val="libNormal"/>
        <w:rPr>
          <w:rtl/>
        </w:rPr>
      </w:pPr>
      <w:r w:rsidRPr="002646DC">
        <w:rPr>
          <w:rStyle w:val="libNumChar"/>
          <w:rtl/>
        </w:rPr>
        <w:t>[16570]</w:t>
      </w:r>
      <w:r w:rsidR="00D95677" w:rsidRPr="000E609F">
        <w:rPr>
          <w:rtl/>
        </w:rPr>
        <w:t xml:space="preserve"> 3</w:t>
      </w:r>
      <w:r w:rsidR="00D95677">
        <w:rPr>
          <w:rtl/>
        </w:rPr>
        <w:t xml:space="preserve"> - </w:t>
      </w:r>
      <w:r w:rsidR="00D95677" w:rsidRPr="000E609F">
        <w:rPr>
          <w:rtl/>
        </w:rPr>
        <w:t>دعائم الاسلام</w:t>
      </w:r>
      <w:r w:rsidR="00424FB2">
        <w:rPr>
          <w:rtl/>
        </w:rPr>
        <w:t>:</w:t>
      </w:r>
      <w:r w:rsidR="00D95677" w:rsidRPr="000E609F">
        <w:rPr>
          <w:rtl/>
        </w:rPr>
        <w:t xml:space="preserve"> عن رسول الله </w:t>
      </w:r>
      <w:r w:rsidR="00DC3BAA" w:rsidRPr="00DC3BAA">
        <w:rPr>
          <w:rStyle w:val="libAlaemChar"/>
          <w:rtl/>
        </w:rPr>
        <w:t>صلى‌الله‌عليه‌وآله</w:t>
      </w:r>
      <w:r w:rsidR="00424FB2">
        <w:rPr>
          <w:rtl/>
        </w:rPr>
        <w:t>،</w:t>
      </w:r>
      <w:r w:rsidR="00D95677" w:rsidRPr="000E609F">
        <w:rPr>
          <w:rtl/>
        </w:rPr>
        <w:t xml:space="preserve"> أنه</w:t>
      </w:r>
      <w:r w:rsidR="00D95677">
        <w:rPr>
          <w:rtl/>
        </w:rPr>
        <w:t xml:space="preserve"> </w:t>
      </w:r>
      <w:r w:rsidR="00D95677" w:rsidRPr="000E609F">
        <w:rPr>
          <w:rtl/>
        </w:rPr>
        <w:t>نهى أن توطأ الحرة والصبي في المهد ينظر إليهما</w:t>
      </w:r>
      <w:r w:rsidR="00D95677">
        <w:rPr>
          <w:rtl/>
        </w:rPr>
        <w:t>.</w:t>
      </w:r>
    </w:p>
    <w:p w:rsidR="00D95677" w:rsidRDefault="00D95677" w:rsidP="002646DC">
      <w:pPr>
        <w:pStyle w:val="Heading2Center"/>
        <w:rPr>
          <w:rtl/>
        </w:rPr>
      </w:pPr>
      <w:bookmarkStart w:id="457" w:name="_Toc364830863"/>
      <w:bookmarkStart w:id="458" w:name="_Toc379712197"/>
      <w:r w:rsidRPr="000E609F">
        <w:rPr>
          <w:rtl/>
        </w:rPr>
        <w:t>52</w:t>
      </w:r>
      <w:r>
        <w:rPr>
          <w:rtl/>
        </w:rPr>
        <w:t xml:space="preserve"> - </w:t>
      </w:r>
      <w:r w:rsidRPr="002646DC">
        <w:rPr>
          <w:rStyle w:val="libAlaemHeading2Char"/>
          <w:rtl/>
        </w:rPr>
        <w:t>(</w:t>
      </w:r>
      <w:r w:rsidRPr="000E609F">
        <w:rPr>
          <w:rtl/>
        </w:rPr>
        <w:t xml:space="preserve"> باب تأكد استحباب التسمية</w:t>
      </w:r>
      <w:r w:rsidR="00424FB2">
        <w:rPr>
          <w:rtl/>
        </w:rPr>
        <w:t>،</w:t>
      </w:r>
      <w:r w:rsidRPr="000E609F">
        <w:rPr>
          <w:rtl/>
        </w:rPr>
        <w:t xml:space="preserve"> والاستعاذة</w:t>
      </w:r>
      <w:r w:rsidR="00424FB2">
        <w:rPr>
          <w:rtl/>
        </w:rPr>
        <w:t>،</w:t>
      </w:r>
      <w:r w:rsidRPr="000E609F">
        <w:rPr>
          <w:rtl/>
        </w:rPr>
        <w:t xml:space="preserve"> وطلب</w:t>
      </w:r>
      <w:bookmarkEnd w:id="457"/>
      <w:r>
        <w:rPr>
          <w:rtl/>
        </w:rPr>
        <w:t xml:space="preserve"> </w:t>
      </w:r>
      <w:r w:rsidRPr="000E609F">
        <w:rPr>
          <w:rtl/>
        </w:rPr>
        <w:t>الولد الصالح السوي</w:t>
      </w:r>
      <w:r w:rsidR="00424FB2">
        <w:rPr>
          <w:rtl/>
        </w:rPr>
        <w:t>،</w:t>
      </w:r>
      <w:r>
        <w:rPr>
          <w:rtl/>
        </w:rPr>
        <w:t xml:space="preserve"> والدعاء بالمأثور عند الجماع </w:t>
      </w:r>
      <w:r w:rsidRPr="002646DC">
        <w:rPr>
          <w:rStyle w:val="libAlaemHeading2Char"/>
          <w:rtl/>
        </w:rPr>
        <w:t>)</w:t>
      </w:r>
      <w:bookmarkEnd w:id="458"/>
    </w:p>
    <w:p w:rsidR="00D95677" w:rsidRPr="000E609F" w:rsidRDefault="002646DC" w:rsidP="001538AC">
      <w:pPr>
        <w:pStyle w:val="libNormal"/>
        <w:rPr>
          <w:rtl/>
        </w:rPr>
      </w:pPr>
      <w:r w:rsidRPr="002646DC">
        <w:rPr>
          <w:rStyle w:val="libNumChar"/>
          <w:rtl/>
        </w:rPr>
        <w:t>[16571]</w:t>
      </w:r>
      <w:r w:rsidR="00D95677" w:rsidRPr="000E609F">
        <w:rPr>
          <w:rtl/>
        </w:rPr>
        <w:t xml:space="preserve"> 1</w:t>
      </w:r>
      <w:r w:rsidR="00D95677">
        <w:rPr>
          <w:rtl/>
        </w:rPr>
        <w:t xml:space="preserve"> - </w:t>
      </w:r>
      <w:r w:rsidR="00D95677" w:rsidRPr="000E609F">
        <w:rPr>
          <w:rtl/>
        </w:rPr>
        <w:t>العياشي في تفسيره</w:t>
      </w:r>
      <w:r w:rsidR="00424FB2">
        <w:rPr>
          <w:rtl/>
        </w:rPr>
        <w:t>:</w:t>
      </w:r>
      <w:r w:rsidR="00D95677" w:rsidRPr="000E609F">
        <w:rPr>
          <w:rtl/>
        </w:rPr>
        <w:t xml:space="preserve"> عن يونس</w:t>
      </w:r>
      <w:r w:rsidR="00424FB2">
        <w:rPr>
          <w:rtl/>
        </w:rPr>
        <w:t>،</w:t>
      </w:r>
      <w:r w:rsidR="00D95677" w:rsidRPr="000E609F">
        <w:rPr>
          <w:rtl/>
        </w:rPr>
        <w:t xml:space="preserve"> عن أبي الربيع الشامي</w:t>
      </w:r>
      <w:r w:rsidR="00D95677">
        <w:rPr>
          <w:rtl/>
        </w:rPr>
        <w:t xml:space="preserve"> </w:t>
      </w:r>
      <w:r w:rsidR="00D95677" w:rsidRPr="000E609F">
        <w:rPr>
          <w:rtl/>
        </w:rPr>
        <w:t>قال</w:t>
      </w:r>
      <w:r w:rsidR="00424FB2">
        <w:rPr>
          <w:rtl/>
        </w:rPr>
        <w:t>:</w:t>
      </w:r>
      <w:r w:rsidR="00D95677" w:rsidRPr="000E609F">
        <w:rPr>
          <w:rtl/>
        </w:rPr>
        <w:t xml:space="preserve"> كنت عنده </w:t>
      </w:r>
      <w:r w:rsidR="00DC3BAA" w:rsidRPr="00DC3BAA">
        <w:rPr>
          <w:rStyle w:val="libAlaemChar"/>
          <w:rtl/>
        </w:rPr>
        <w:t>عليه‌السلام</w:t>
      </w:r>
      <w:r w:rsidR="00D95677" w:rsidRPr="000E609F">
        <w:rPr>
          <w:rtl/>
        </w:rPr>
        <w:t xml:space="preserve"> ليلة</w:t>
      </w:r>
      <w:r w:rsidR="00424FB2">
        <w:rPr>
          <w:rtl/>
        </w:rPr>
        <w:t>،</w:t>
      </w:r>
      <w:r w:rsidR="00D95677" w:rsidRPr="000E609F">
        <w:rPr>
          <w:rtl/>
        </w:rPr>
        <w:t xml:space="preserve"> فذكر الشيطان فعظمه حتى أفزعني</w:t>
      </w:r>
      <w:r w:rsidR="00424FB2">
        <w:rPr>
          <w:rtl/>
        </w:rPr>
        <w:t>،</w:t>
      </w:r>
      <w:r w:rsidR="00D95677">
        <w:rPr>
          <w:rtl/>
        </w:rPr>
        <w:t xml:space="preserve"> </w:t>
      </w:r>
      <w:r w:rsidR="00D95677" w:rsidRPr="000E609F">
        <w:rPr>
          <w:rtl/>
        </w:rPr>
        <w:t>فقلت</w:t>
      </w:r>
      <w:r w:rsidR="00424FB2">
        <w:rPr>
          <w:rtl/>
        </w:rPr>
        <w:t>:</w:t>
      </w:r>
      <w:r w:rsidR="00D95677" w:rsidRPr="000E609F">
        <w:rPr>
          <w:rtl/>
        </w:rPr>
        <w:t xml:space="preserve"> جعلت فداك فما المخرج منه وما نصنع</w:t>
      </w:r>
      <w:r w:rsidR="00D95677">
        <w:rPr>
          <w:rtl/>
        </w:rPr>
        <w:t>؟</w:t>
      </w:r>
      <w:r w:rsidR="00D95677" w:rsidRPr="000E609F">
        <w:rPr>
          <w:rtl/>
        </w:rPr>
        <w:t xml:space="preserve"> قال</w:t>
      </w:r>
      <w:r w:rsidR="00424FB2">
        <w:rPr>
          <w:rtl/>
        </w:rPr>
        <w:t>:</w:t>
      </w:r>
      <w:r w:rsidR="00D95677" w:rsidRPr="000E609F">
        <w:rPr>
          <w:rtl/>
        </w:rPr>
        <w:t xml:space="preserve"> « إذا أردت الجامعة</w:t>
      </w:r>
      <w:r w:rsidR="00D95677">
        <w:rPr>
          <w:rtl/>
        </w:rPr>
        <w:t xml:space="preserve"> </w:t>
      </w:r>
      <w:r w:rsidR="00D95677" w:rsidRPr="000E609F">
        <w:rPr>
          <w:rtl/>
        </w:rPr>
        <w:t>فقل</w:t>
      </w:r>
      <w:r w:rsidR="00424FB2">
        <w:rPr>
          <w:rtl/>
        </w:rPr>
        <w:t>:</w:t>
      </w:r>
      <w:r w:rsidR="00D95677" w:rsidRPr="000E609F">
        <w:rPr>
          <w:rtl/>
        </w:rPr>
        <w:t xml:space="preserve"> بسم الله الرحمن الرحيم</w:t>
      </w:r>
      <w:r w:rsidR="00424FB2">
        <w:rPr>
          <w:rtl/>
        </w:rPr>
        <w:t>،</w:t>
      </w:r>
      <w:r w:rsidR="00D95677" w:rsidRPr="000E609F">
        <w:rPr>
          <w:rtl/>
        </w:rPr>
        <w:t xml:space="preserve"> الذي لا إله إلا هو</w:t>
      </w:r>
      <w:r w:rsidR="00424FB2">
        <w:rPr>
          <w:rtl/>
        </w:rPr>
        <w:t>،</w:t>
      </w:r>
      <w:r w:rsidR="00D95677" w:rsidRPr="000E609F">
        <w:rPr>
          <w:rtl/>
        </w:rPr>
        <w:t xml:space="preserve"> بديع السماوات</w:t>
      </w:r>
      <w:r w:rsidR="00D95677">
        <w:rPr>
          <w:rtl/>
        </w:rPr>
        <w:t xml:space="preserve"> </w:t>
      </w:r>
      <w:r w:rsidR="00D95677" w:rsidRPr="000E609F">
        <w:rPr>
          <w:rtl/>
        </w:rPr>
        <w:t>والأرض</w:t>
      </w:r>
      <w:r w:rsidR="00424FB2">
        <w:rPr>
          <w:rtl/>
        </w:rPr>
        <w:t>،</w:t>
      </w:r>
      <w:r w:rsidR="00D95677" w:rsidRPr="000E609F">
        <w:rPr>
          <w:rtl/>
        </w:rPr>
        <w:t xml:space="preserve"> اللهم ان قضيت </w:t>
      </w:r>
      <w:r w:rsidR="00D95677" w:rsidRPr="00D95677">
        <w:rPr>
          <w:rStyle w:val="libFootnotenumChar"/>
          <w:rtl/>
        </w:rPr>
        <w:t>(1)</w:t>
      </w:r>
      <w:r w:rsidR="00D95677" w:rsidRPr="000E609F">
        <w:rPr>
          <w:rtl/>
        </w:rPr>
        <w:t xml:space="preserve"> مني في هذه الليلة خليقة </w:t>
      </w:r>
      <w:r w:rsidR="00D95677" w:rsidRPr="00D95677">
        <w:rPr>
          <w:rStyle w:val="libFootnotenumChar"/>
          <w:rtl/>
        </w:rPr>
        <w:t>(2)</w:t>
      </w:r>
      <w:r w:rsidR="00D95677" w:rsidRPr="000E609F">
        <w:rPr>
          <w:rtl/>
        </w:rPr>
        <w:t xml:space="preserve"> فلا تجعل</w:t>
      </w:r>
      <w:r w:rsidR="00D95677">
        <w:rPr>
          <w:rtl/>
        </w:rPr>
        <w:t xml:space="preserve"> </w:t>
      </w:r>
      <w:r w:rsidR="00D95677" w:rsidRPr="000E609F">
        <w:rPr>
          <w:rtl/>
        </w:rPr>
        <w:t>للشيطان فيه نصيبا ولا شركا ولا حظا</w:t>
      </w:r>
      <w:r w:rsidR="00424FB2">
        <w:rPr>
          <w:rtl/>
        </w:rPr>
        <w:t>،</w:t>
      </w:r>
      <w:r w:rsidR="00D95677" w:rsidRPr="000E609F">
        <w:rPr>
          <w:rtl/>
        </w:rPr>
        <w:t xml:space="preserve"> واجعله عبدا صالحا خالصا مخلصا</w:t>
      </w:r>
      <w:r w:rsidR="00D95677">
        <w:rPr>
          <w:rtl/>
        </w:rPr>
        <w:t xml:space="preserve"> </w:t>
      </w:r>
      <w:r w:rsidR="00D95677" w:rsidRPr="000E609F">
        <w:rPr>
          <w:rtl/>
        </w:rPr>
        <w:t xml:space="preserve">مصفى وذريته </w:t>
      </w:r>
      <w:r w:rsidR="00D95677" w:rsidRPr="00D95677">
        <w:rPr>
          <w:rStyle w:val="libFootnotenumChar"/>
          <w:rtl/>
        </w:rPr>
        <w:t>(3)</w:t>
      </w:r>
      <w:r w:rsidR="00D95677" w:rsidRPr="000E609F">
        <w:rPr>
          <w:rtl/>
        </w:rPr>
        <w:t xml:space="preserve"> جل ثناؤك »</w:t>
      </w:r>
      <w:r w:rsidR="00D95677">
        <w:rPr>
          <w:rtl/>
        </w:rPr>
        <w:t>.</w:t>
      </w:r>
    </w:p>
    <w:p w:rsidR="00D95677" w:rsidRPr="000E609F" w:rsidRDefault="002646DC" w:rsidP="001538AC">
      <w:pPr>
        <w:pStyle w:val="libNormal"/>
        <w:rPr>
          <w:rtl/>
        </w:rPr>
      </w:pPr>
      <w:r w:rsidRPr="002646DC">
        <w:rPr>
          <w:rStyle w:val="libNumChar"/>
          <w:rtl/>
        </w:rPr>
        <w:t>[16572]</w:t>
      </w:r>
      <w:r w:rsidR="00D95677" w:rsidRPr="000E609F">
        <w:rPr>
          <w:rtl/>
        </w:rPr>
        <w:t xml:space="preserve"> 2</w:t>
      </w:r>
      <w:r w:rsidR="00D95677">
        <w:rPr>
          <w:rtl/>
        </w:rPr>
        <w:t xml:space="preserve"> - </w:t>
      </w:r>
      <w:r w:rsidR="00D95677" w:rsidRPr="000E609F">
        <w:rPr>
          <w:rtl/>
        </w:rPr>
        <w:t>وعن سليمان بن خالد قال</w:t>
      </w:r>
      <w:r w:rsidR="00424FB2">
        <w:rPr>
          <w:rtl/>
        </w:rPr>
        <w:t>:</w:t>
      </w:r>
      <w:r w:rsidR="00D95677" w:rsidRPr="000E609F">
        <w:rPr>
          <w:rtl/>
        </w:rPr>
        <w:t xml:space="preserve"> قلت لأبي عبد الله</w:t>
      </w:r>
      <w:r w:rsidR="00D95677">
        <w:rPr>
          <w:rtl/>
        </w:rPr>
        <w:t xml:space="preserve"> </w:t>
      </w:r>
      <w:r w:rsidR="00DC3BAA" w:rsidRPr="00DC3BAA">
        <w:rPr>
          <w:rStyle w:val="libAlaemChar"/>
          <w:rtl/>
        </w:rPr>
        <w:t>عليه‌السلام</w:t>
      </w:r>
      <w:r w:rsidR="00424FB2">
        <w:rPr>
          <w:rtl/>
        </w:rPr>
        <w:t>:</w:t>
      </w:r>
      <w:r w:rsidR="00D95677" w:rsidRPr="000E609F">
        <w:rPr>
          <w:rtl/>
        </w:rPr>
        <w:t xml:space="preserve"> ما قول الله</w:t>
      </w:r>
      <w:r w:rsidR="00424FB2">
        <w:rPr>
          <w:rtl/>
        </w:rPr>
        <w:t>:</w:t>
      </w:r>
      <w:r w:rsidR="00D95677" w:rsidRPr="000E609F">
        <w:rPr>
          <w:rtl/>
        </w:rPr>
        <w:t xml:space="preserve"> </w:t>
      </w:r>
      <w:r w:rsidR="0004393A">
        <w:rPr>
          <w:rStyle w:val="libAlaemChar"/>
          <w:rtl/>
        </w:rPr>
        <w:t xml:space="preserve">( </w:t>
      </w:r>
      <w:r w:rsidR="00EE01C6" w:rsidRPr="00EE01C6">
        <w:rPr>
          <w:rStyle w:val="libAieChar"/>
          <w:rtl/>
        </w:rPr>
        <w:t>وَشَارِ‌كْهُمْ فِي الْأَمْوَالِ وَالْأَوْلَادِ</w:t>
      </w:r>
      <w:r w:rsidR="0004393A">
        <w:rPr>
          <w:rStyle w:val="libAlaemChar"/>
          <w:rtl/>
        </w:rPr>
        <w:t xml:space="preserve"> )</w:t>
      </w:r>
      <w:r w:rsidR="00EE01C6">
        <w:rPr>
          <w:rStyle w:val="libAlaemChar"/>
          <w:rFonts w:hint="cs"/>
          <w:rtl/>
        </w:rPr>
        <w:t xml:space="preserve"> </w:t>
      </w:r>
      <w:r w:rsidR="00EE01C6" w:rsidRPr="00D95677">
        <w:rPr>
          <w:rStyle w:val="libFootnotenumChar"/>
          <w:rtl/>
        </w:rPr>
        <w:t>(</w:t>
      </w:r>
      <w:r w:rsidR="00EE01C6">
        <w:rPr>
          <w:rStyle w:val="libFootnotenumChar"/>
          <w:rFonts w:hint="cs"/>
          <w:rtl/>
        </w:rPr>
        <w:t>1</w:t>
      </w:r>
      <w:r w:rsidR="00EE01C6" w:rsidRPr="00D95677">
        <w:rPr>
          <w:rStyle w:val="libFootnotenumChar"/>
          <w:rtl/>
        </w:rPr>
        <w:t>)</w:t>
      </w:r>
      <w:r w:rsidR="00D95677" w:rsidRPr="000E609F">
        <w:rPr>
          <w:rtl/>
        </w:rPr>
        <w:t xml:space="preserve"> قال</w:t>
      </w:r>
      <w:r w:rsidR="00424FB2">
        <w:rPr>
          <w:rtl/>
        </w:rPr>
        <w:t>:</w:t>
      </w:r>
      <w:r w:rsidR="00D95677">
        <w:rPr>
          <w:rtl/>
        </w:rPr>
        <w:t xml:space="preserve"> </w:t>
      </w:r>
      <w:r w:rsidR="00D95677" w:rsidRPr="000E609F">
        <w:rPr>
          <w:rtl/>
        </w:rPr>
        <w:t>فقال</w:t>
      </w:r>
      <w:r w:rsidR="00424FB2">
        <w:rPr>
          <w:rtl/>
        </w:rPr>
        <w:t>:</w:t>
      </w:r>
      <w:r w:rsidR="00D95677">
        <w:rPr>
          <w:rtl/>
        </w:rPr>
        <w:t xml:space="preserve"> « </w:t>
      </w:r>
      <w:r w:rsidR="00D95677" w:rsidRPr="000E609F">
        <w:rPr>
          <w:rtl/>
        </w:rPr>
        <w:t>قل في ذلك قولا</w:t>
      </w:r>
      <w:r w:rsidR="00424FB2">
        <w:rPr>
          <w:rtl/>
        </w:rPr>
        <w:t>:</w:t>
      </w:r>
      <w:r w:rsidR="00D95677" w:rsidRPr="000E609F">
        <w:rPr>
          <w:rtl/>
        </w:rPr>
        <w:t xml:space="preserve"> أعوذ</w:t>
      </w:r>
      <w:r w:rsidR="00D95677">
        <w:rPr>
          <w:rtl/>
        </w:rPr>
        <w:t xml:space="preserve"> بالله السميع العليم من الشيطان</w:t>
      </w:r>
      <w:r w:rsidR="00D95677">
        <w:rPr>
          <w:rFonts w:hint="cs"/>
          <w:rtl/>
        </w:rPr>
        <w:t xml:space="preserve"> </w:t>
      </w:r>
      <w:r w:rsidR="00D95677" w:rsidRPr="000E609F">
        <w:rPr>
          <w:rtl/>
        </w:rPr>
        <w:t>الرجيم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(2) أثبتناه من المصدر</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دعائم الاسلام ج 2 ص 213</w:t>
      </w:r>
      <w:r>
        <w:rPr>
          <w:rtl/>
        </w:rPr>
        <w:t>.</w:t>
      </w:r>
    </w:p>
    <w:p w:rsidR="00D95677" w:rsidRPr="000E609F" w:rsidRDefault="00D95677" w:rsidP="00D95677">
      <w:pPr>
        <w:pStyle w:val="libFootnoteCenterBold"/>
        <w:rPr>
          <w:rtl/>
        </w:rPr>
      </w:pPr>
      <w:r w:rsidRPr="000E609F">
        <w:rPr>
          <w:rtl/>
        </w:rPr>
        <w:t>الباب 52</w:t>
      </w:r>
    </w:p>
    <w:p w:rsidR="00D95677" w:rsidRPr="000E609F" w:rsidRDefault="00D95677" w:rsidP="00D95677">
      <w:pPr>
        <w:pStyle w:val="libFootnote0"/>
        <w:rPr>
          <w:rtl/>
        </w:rPr>
      </w:pPr>
      <w:r w:rsidRPr="000E609F">
        <w:rPr>
          <w:rtl/>
        </w:rPr>
        <w:t>1</w:t>
      </w:r>
      <w:r>
        <w:rPr>
          <w:rtl/>
        </w:rPr>
        <w:t xml:space="preserve"> - </w:t>
      </w:r>
      <w:r w:rsidRPr="000E609F">
        <w:rPr>
          <w:rtl/>
        </w:rPr>
        <w:t>تفسير العياشي ج 2 ص 300 ح 106</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قصدت تصب</w:t>
      </w:r>
      <w:r>
        <w:rPr>
          <w:rtl/>
        </w:rPr>
        <w:t>.</w:t>
      </w:r>
    </w:p>
    <w:p w:rsidR="00D95677" w:rsidRPr="000E609F" w:rsidRDefault="00D95677" w:rsidP="00D95677">
      <w:pPr>
        <w:pStyle w:val="libFootnote"/>
        <w:rPr>
          <w:rtl/>
        </w:rPr>
      </w:pPr>
      <w:r w:rsidRPr="000E609F">
        <w:rPr>
          <w:rtl/>
        </w:rPr>
        <w:t>(2) في المصدر</w:t>
      </w:r>
      <w:r w:rsidR="00424FB2">
        <w:rPr>
          <w:rtl/>
        </w:rPr>
        <w:t>:</w:t>
      </w:r>
      <w:r w:rsidRPr="000E609F">
        <w:rPr>
          <w:rtl/>
        </w:rPr>
        <w:t xml:space="preserve"> خليفة</w:t>
      </w:r>
      <w:r>
        <w:rPr>
          <w:rtl/>
        </w:rPr>
        <w:t>.</w:t>
      </w:r>
    </w:p>
    <w:p w:rsidR="00D95677" w:rsidRPr="000E609F" w:rsidRDefault="00D95677" w:rsidP="001538AC">
      <w:pPr>
        <w:pStyle w:val="libNormal"/>
        <w:rPr>
          <w:rtl/>
        </w:rPr>
      </w:pPr>
      <w:r w:rsidRPr="00D95677">
        <w:rPr>
          <w:rStyle w:val="libFootnoteChar"/>
          <w:rtl/>
        </w:rPr>
        <w:t>(3) في الحجرية</w:t>
      </w:r>
      <w:r w:rsidR="00424FB2">
        <w:rPr>
          <w:rStyle w:val="libFootnoteChar"/>
          <w:rtl/>
        </w:rPr>
        <w:t>:</w:t>
      </w:r>
      <w:r w:rsidRPr="00D95677">
        <w:rPr>
          <w:rStyle w:val="libFootnoteChar"/>
          <w:rtl/>
        </w:rPr>
        <w:t xml:space="preserve"> « ذرية </w:t>
      </w:r>
      <w:r>
        <w:rPr>
          <w:rFonts w:hint="cs"/>
          <w:rtl/>
        </w:rPr>
        <w:t>»</w:t>
      </w:r>
      <w:r w:rsidRPr="00D95677">
        <w:rPr>
          <w:rStyle w:val="libFootnoteChar"/>
          <w:rtl/>
        </w:rPr>
        <w:t xml:space="preserve"> وما أثبتناه من المصدر.</w:t>
      </w:r>
    </w:p>
    <w:p w:rsidR="00D95677" w:rsidRPr="000E609F" w:rsidRDefault="00D95677" w:rsidP="00D95677">
      <w:pPr>
        <w:pStyle w:val="libFootnote0"/>
        <w:rPr>
          <w:rtl/>
        </w:rPr>
      </w:pPr>
      <w:r w:rsidRPr="000E609F">
        <w:rPr>
          <w:rtl/>
        </w:rPr>
        <w:t>2</w:t>
      </w:r>
      <w:r>
        <w:rPr>
          <w:rtl/>
        </w:rPr>
        <w:t xml:space="preserve"> - </w:t>
      </w:r>
      <w:r w:rsidRPr="000E609F">
        <w:rPr>
          <w:rtl/>
        </w:rPr>
        <w:t>تفسير العياشي ج 2 ص 300 ح 107</w:t>
      </w:r>
      <w:r>
        <w:rPr>
          <w:rtl/>
        </w:rPr>
        <w:t>.</w:t>
      </w:r>
    </w:p>
    <w:p w:rsidR="00D95677" w:rsidRPr="000E609F" w:rsidRDefault="00D95677" w:rsidP="00D95677">
      <w:pPr>
        <w:pStyle w:val="libFootnote"/>
        <w:rPr>
          <w:rtl/>
        </w:rPr>
      </w:pPr>
      <w:r w:rsidRPr="000E609F">
        <w:rPr>
          <w:rtl/>
        </w:rPr>
        <w:t>(1) الاسراء 17</w:t>
      </w:r>
      <w:r w:rsidR="00424FB2">
        <w:rPr>
          <w:rtl/>
        </w:rPr>
        <w:t>:</w:t>
      </w:r>
      <w:r w:rsidRPr="000E609F">
        <w:rPr>
          <w:rtl/>
        </w:rPr>
        <w:t xml:space="preserve"> 64</w:t>
      </w:r>
      <w:r>
        <w:rPr>
          <w:rtl/>
        </w:rPr>
        <w:t>.</w:t>
      </w:r>
    </w:p>
    <w:p w:rsidR="00D95677" w:rsidRPr="000E609F" w:rsidRDefault="00D95677" w:rsidP="001538AC">
      <w:pPr>
        <w:pStyle w:val="libNormal"/>
        <w:rPr>
          <w:rtl/>
        </w:rPr>
      </w:pPr>
      <w:r>
        <w:rPr>
          <w:rtl/>
        </w:rPr>
        <w:br w:type="page"/>
      </w:r>
      <w:r w:rsidR="002646DC" w:rsidRPr="002646DC">
        <w:rPr>
          <w:rStyle w:val="libNumChar"/>
          <w:rtl/>
        </w:rPr>
        <w:lastRenderedPageBreak/>
        <w:t>[16573]</w:t>
      </w:r>
      <w:r w:rsidRPr="000E609F">
        <w:rPr>
          <w:rtl/>
        </w:rPr>
        <w:t xml:space="preserve"> 3</w:t>
      </w:r>
      <w:r>
        <w:rPr>
          <w:rtl/>
        </w:rPr>
        <w:t xml:space="preserve"> - </w:t>
      </w:r>
      <w:r w:rsidRPr="000E609F">
        <w:rPr>
          <w:rtl/>
        </w:rPr>
        <w:t>دعائم الاسلام</w:t>
      </w:r>
      <w:r w:rsidR="00424FB2">
        <w:rPr>
          <w:rtl/>
        </w:rPr>
        <w:t>:</w:t>
      </w:r>
      <w:r w:rsidRPr="000E609F">
        <w:rPr>
          <w:rtl/>
        </w:rPr>
        <w:t xml:space="preserve"> عن جعفر بن محمد </w:t>
      </w:r>
      <w:r w:rsidR="00DC3BAA" w:rsidRPr="00DC3BAA">
        <w:rPr>
          <w:rStyle w:val="libAlaemChar"/>
          <w:rtl/>
        </w:rPr>
        <w:t>عليهما‌السلام</w:t>
      </w:r>
      <w:r w:rsidR="00424FB2">
        <w:rPr>
          <w:rtl/>
        </w:rPr>
        <w:t>،</w:t>
      </w:r>
      <w:r w:rsidRPr="000E609F">
        <w:rPr>
          <w:rtl/>
        </w:rPr>
        <w:t xml:space="preserve"> أنه</w:t>
      </w:r>
      <w:r>
        <w:rPr>
          <w:rtl/>
        </w:rPr>
        <w:t xml:space="preserve"> </w:t>
      </w:r>
      <w:r w:rsidRPr="000E609F">
        <w:rPr>
          <w:rtl/>
        </w:rPr>
        <w:t>قال</w:t>
      </w:r>
      <w:r w:rsidR="00424FB2">
        <w:rPr>
          <w:rtl/>
        </w:rPr>
        <w:t>:</w:t>
      </w:r>
      <w:r>
        <w:rPr>
          <w:rtl/>
        </w:rPr>
        <w:t xml:space="preserve"> « </w:t>
      </w:r>
      <w:r w:rsidRPr="000E609F">
        <w:rPr>
          <w:rtl/>
        </w:rPr>
        <w:t xml:space="preserve">إذا أراد الرجل أن يجامع فليسم الله ويدعوه </w:t>
      </w:r>
      <w:r w:rsidRPr="00D95677">
        <w:rPr>
          <w:rStyle w:val="libFootnotenumChar"/>
          <w:rtl/>
        </w:rPr>
        <w:t>(1)</w:t>
      </w:r>
      <w:r w:rsidRPr="000E609F">
        <w:rPr>
          <w:rtl/>
        </w:rPr>
        <w:t xml:space="preserve"> بما قدر عليه</w:t>
      </w:r>
      <w:r w:rsidR="00424FB2">
        <w:rPr>
          <w:rtl/>
        </w:rPr>
        <w:t>،</w:t>
      </w:r>
      <w:r>
        <w:rPr>
          <w:rtl/>
        </w:rPr>
        <w:t xml:space="preserve"> </w:t>
      </w:r>
      <w:r w:rsidRPr="000E609F">
        <w:rPr>
          <w:rtl/>
        </w:rPr>
        <w:t>وليقل</w:t>
      </w:r>
      <w:r w:rsidR="00424FB2">
        <w:rPr>
          <w:rtl/>
        </w:rPr>
        <w:t>:</w:t>
      </w:r>
      <w:r w:rsidRPr="000E609F">
        <w:rPr>
          <w:rtl/>
        </w:rPr>
        <w:t xml:space="preserve"> اللهم ان قضيت مني اليوم خلفا </w:t>
      </w:r>
      <w:r w:rsidRPr="00D95677">
        <w:rPr>
          <w:rStyle w:val="libFootnotenumChar"/>
          <w:rtl/>
        </w:rPr>
        <w:t>(1)</w:t>
      </w:r>
      <w:r w:rsidRPr="000E609F">
        <w:rPr>
          <w:rtl/>
        </w:rPr>
        <w:t xml:space="preserve"> فاجعله لك خالصا</w:t>
      </w:r>
      <w:r w:rsidR="00424FB2">
        <w:rPr>
          <w:rtl/>
        </w:rPr>
        <w:t>،</w:t>
      </w:r>
      <w:r w:rsidRPr="000E609F">
        <w:rPr>
          <w:rtl/>
        </w:rPr>
        <w:t xml:space="preserve"> ولا</w:t>
      </w:r>
      <w:r>
        <w:rPr>
          <w:rtl/>
        </w:rPr>
        <w:t xml:space="preserve"> </w:t>
      </w:r>
      <w:r w:rsidRPr="000E609F">
        <w:rPr>
          <w:rtl/>
        </w:rPr>
        <w:t>تجعل للشيطان فيه شركا ولا حظا ولا نصيبا</w:t>
      </w:r>
      <w:r w:rsidR="00424FB2">
        <w:rPr>
          <w:rtl/>
        </w:rPr>
        <w:t>،</w:t>
      </w:r>
      <w:r w:rsidRPr="000E609F">
        <w:rPr>
          <w:rtl/>
        </w:rPr>
        <w:t xml:space="preserve"> واجعله </w:t>
      </w:r>
      <w:r>
        <w:rPr>
          <w:rtl/>
        </w:rPr>
        <w:t>(</w:t>
      </w:r>
      <w:r w:rsidRPr="000E609F">
        <w:rPr>
          <w:rtl/>
        </w:rPr>
        <w:t xml:space="preserve"> زكيا ولا تجعل ) </w:t>
      </w:r>
      <w:r w:rsidRPr="00D95677">
        <w:rPr>
          <w:rStyle w:val="libFootnotenumChar"/>
          <w:rtl/>
        </w:rPr>
        <w:t>(3)</w:t>
      </w:r>
      <w:r>
        <w:rPr>
          <w:rtl/>
        </w:rPr>
        <w:t xml:space="preserve"> </w:t>
      </w:r>
      <w:r w:rsidRPr="000E609F">
        <w:rPr>
          <w:rtl/>
        </w:rPr>
        <w:t>في خلقه نقصا ولا زيادة</w:t>
      </w:r>
      <w:r w:rsidR="00424FB2">
        <w:rPr>
          <w:rtl/>
        </w:rPr>
        <w:t>،</w:t>
      </w:r>
      <w:r w:rsidRPr="000E609F">
        <w:rPr>
          <w:rtl/>
        </w:rPr>
        <w:t xml:space="preserve"> واجعله إلى خير عاقبة »</w:t>
      </w:r>
      <w:r>
        <w:rPr>
          <w:rtl/>
        </w:rPr>
        <w:t>.</w:t>
      </w:r>
    </w:p>
    <w:p w:rsidR="00D95677" w:rsidRPr="000E609F" w:rsidRDefault="002646DC" w:rsidP="001538AC">
      <w:pPr>
        <w:pStyle w:val="libNormal"/>
        <w:rPr>
          <w:rtl/>
        </w:rPr>
      </w:pPr>
      <w:r w:rsidRPr="002646DC">
        <w:rPr>
          <w:rStyle w:val="libNumChar"/>
          <w:rtl/>
        </w:rPr>
        <w:t>[16574]</w:t>
      </w:r>
      <w:r w:rsidR="00D95677" w:rsidRPr="000E609F">
        <w:rPr>
          <w:rtl/>
        </w:rPr>
        <w:t xml:space="preserve"> 4</w:t>
      </w:r>
      <w:r w:rsidR="00D95677">
        <w:rPr>
          <w:rtl/>
        </w:rPr>
        <w:t xml:space="preserve"> - </w:t>
      </w:r>
      <w:r w:rsidR="00D95677" w:rsidRPr="000E609F">
        <w:rPr>
          <w:rtl/>
        </w:rPr>
        <w:t>الصدوق في المقنع</w:t>
      </w:r>
      <w:r w:rsidR="00424FB2">
        <w:rPr>
          <w:rtl/>
        </w:rPr>
        <w:t>:</w:t>
      </w:r>
      <w:r w:rsidR="00D95677" w:rsidRPr="000E609F">
        <w:rPr>
          <w:rtl/>
        </w:rPr>
        <w:t xml:space="preserve"> وإذا أردت الجماع فقل</w:t>
      </w:r>
      <w:r w:rsidR="00424FB2">
        <w:rPr>
          <w:rtl/>
        </w:rPr>
        <w:t>:</w:t>
      </w:r>
      <w:r w:rsidR="00D95677" w:rsidRPr="000E609F">
        <w:rPr>
          <w:rtl/>
        </w:rPr>
        <w:t xml:space="preserve"> اللهم ارزقني</w:t>
      </w:r>
      <w:r w:rsidR="00D95677">
        <w:rPr>
          <w:rtl/>
        </w:rPr>
        <w:t xml:space="preserve"> </w:t>
      </w:r>
      <w:r w:rsidR="00D95677" w:rsidRPr="000E609F">
        <w:rPr>
          <w:rtl/>
        </w:rPr>
        <w:t>ولدا</w:t>
      </w:r>
      <w:r w:rsidR="00424FB2">
        <w:rPr>
          <w:rtl/>
        </w:rPr>
        <w:t>،</w:t>
      </w:r>
      <w:r w:rsidR="00D95677" w:rsidRPr="000E609F">
        <w:rPr>
          <w:rtl/>
        </w:rPr>
        <w:t xml:space="preserve"> واجعله زكيا تقيا</w:t>
      </w:r>
      <w:r w:rsidR="00424FB2">
        <w:rPr>
          <w:rtl/>
        </w:rPr>
        <w:t>،</w:t>
      </w:r>
      <w:r w:rsidR="00D95677" w:rsidRPr="000E609F">
        <w:rPr>
          <w:rtl/>
        </w:rPr>
        <w:t xml:space="preserve"> ليس في خلقه زيادة ولا نقصان</w:t>
      </w:r>
      <w:r w:rsidR="00424FB2">
        <w:rPr>
          <w:rtl/>
        </w:rPr>
        <w:t>،</w:t>
      </w:r>
      <w:r w:rsidR="00D95677" w:rsidRPr="000E609F">
        <w:rPr>
          <w:rtl/>
        </w:rPr>
        <w:t xml:space="preserve"> واجعل عاقبته</w:t>
      </w:r>
      <w:r w:rsidR="00D95677">
        <w:rPr>
          <w:rtl/>
        </w:rPr>
        <w:t xml:space="preserve"> </w:t>
      </w:r>
      <w:r w:rsidR="00D95677" w:rsidRPr="000E609F">
        <w:rPr>
          <w:rtl/>
        </w:rPr>
        <w:t>إلى خير</w:t>
      </w:r>
      <w:r w:rsidR="00D95677">
        <w:rPr>
          <w:rtl/>
        </w:rPr>
        <w:t>.</w:t>
      </w:r>
    </w:p>
    <w:p w:rsidR="00D95677" w:rsidRPr="000E609F" w:rsidRDefault="002646DC" w:rsidP="001538AC">
      <w:pPr>
        <w:pStyle w:val="libNormal"/>
        <w:rPr>
          <w:rtl/>
        </w:rPr>
      </w:pPr>
      <w:r w:rsidRPr="002646DC">
        <w:rPr>
          <w:rStyle w:val="libNumChar"/>
          <w:rtl/>
        </w:rPr>
        <w:t>[16575]</w:t>
      </w:r>
      <w:r w:rsidR="00D95677" w:rsidRPr="000E609F">
        <w:rPr>
          <w:rtl/>
        </w:rPr>
        <w:t xml:space="preserve"> 5</w:t>
      </w:r>
      <w:r w:rsidR="00D95677">
        <w:rPr>
          <w:rtl/>
        </w:rPr>
        <w:t xml:space="preserve"> - </w:t>
      </w:r>
      <w:r w:rsidR="00D95677" w:rsidRPr="000E609F">
        <w:rPr>
          <w:rtl/>
        </w:rPr>
        <w:t>المفيد في الإختصاص</w:t>
      </w:r>
      <w:r w:rsidR="00424FB2">
        <w:rPr>
          <w:rtl/>
        </w:rPr>
        <w:t>:</w:t>
      </w:r>
      <w:r w:rsidR="00D95677" w:rsidRPr="000E609F">
        <w:rPr>
          <w:rtl/>
        </w:rPr>
        <w:t xml:space="preserve"> بالسند المتقدم</w:t>
      </w:r>
      <w:r w:rsidR="00424FB2">
        <w:rPr>
          <w:rtl/>
        </w:rPr>
        <w:t>،</w:t>
      </w:r>
      <w:r w:rsidR="00D95677" w:rsidRPr="000E609F">
        <w:rPr>
          <w:rtl/>
        </w:rPr>
        <w:t xml:space="preserve"> عن رسول الله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sidRPr="000E609F">
        <w:rPr>
          <w:rtl/>
        </w:rPr>
        <w:t xml:space="preserve"> يا علي إذا جامعت أهلك فقل</w:t>
      </w:r>
      <w:r w:rsidR="00424FB2">
        <w:rPr>
          <w:rtl/>
        </w:rPr>
        <w:t>:</w:t>
      </w:r>
      <w:r w:rsidR="00D95677" w:rsidRPr="000E609F">
        <w:rPr>
          <w:rtl/>
        </w:rPr>
        <w:t xml:space="preserve"> اللهم جنبني</w:t>
      </w:r>
      <w:r w:rsidR="00D95677">
        <w:rPr>
          <w:rtl/>
        </w:rPr>
        <w:t xml:space="preserve"> </w:t>
      </w:r>
      <w:r w:rsidR="00D95677" w:rsidRPr="000E609F">
        <w:rPr>
          <w:rtl/>
        </w:rPr>
        <w:t>الشيطان وجنب الشيطان ما رزقتني</w:t>
      </w:r>
      <w:r w:rsidR="00424FB2">
        <w:rPr>
          <w:rtl/>
        </w:rPr>
        <w:t>،</w:t>
      </w:r>
      <w:r w:rsidR="00D95677" w:rsidRPr="000E609F">
        <w:rPr>
          <w:rtl/>
        </w:rPr>
        <w:t xml:space="preserve"> فإنه إن قضي بينكما ولد لم يضره</w:t>
      </w:r>
      <w:r w:rsidR="00D95677">
        <w:rPr>
          <w:rtl/>
        </w:rPr>
        <w:t xml:space="preserve"> </w:t>
      </w:r>
      <w:r w:rsidR="00D95677" w:rsidRPr="000E609F">
        <w:rPr>
          <w:rtl/>
        </w:rPr>
        <w:t xml:space="preserve">الشيطان </w:t>
      </w:r>
      <w:r w:rsidR="00D95677">
        <w:rPr>
          <w:rFonts w:hint="cs"/>
          <w:rtl/>
        </w:rPr>
        <w:t>».</w:t>
      </w:r>
    </w:p>
    <w:p w:rsidR="00D95677" w:rsidRDefault="00D95677" w:rsidP="002646DC">
      <w:pPr>
        <w:pStyle w:val="Heading2Center"/>
        <w:rPr>
          <w:rtl/>
        </w:rPr>
      </w:pPr>
      <w:bookmarkStart w:id="459" w:name="_Toc364830864"/>
      <w:bookmarkStart w:id="460" w:name="_Toc379712198"/>
      <w:r w:rsidRPr="000E609F">
        <w:rPr>
          <w:rtl/>
        </w:rPr>
        <w:t>53</w:t>
      </w:r>
      <w:r>
        <w:rPr>
          <w:rtl/>
        </w:rPr>
        <w:t xml:space="preserve"> - </w:t>
      </w:r>
      <w:r w:rsidRPr="002646DC">
        <w:rPr>
          <w:rStyle w:val="libAlaemHeading2Char"/>
          <w:rtl/>
        </w:rPr>
        <w:t>(</w:t>
      </w:r>
      <w:r w:rsidRPr="000E609F">
        <w:rPr>
          <w:rtl/>
        </w:rPr>
        <w:t xml:space="preserve"> باب كراهة الجماع مستقبل القبلة ومستدبرها</w:t>
      </w:r>
      <w:r w:rsidR="00424FB2">
        <w:rPr>
          <w:rtl/>
        </w:rPr>
        <w:t>،</w:t>
      </w:r>
      <w:r w:rsidRPr="000E609F">
        <w:rPr>
          <w:rtl/>
        </w:rPr>
        <w:t xml:space="preserve"> وفي</w:t>
      </w:r>
      <w:bookmarkEnd w:id="459"/>
      <w:r>
        <w:rPr>
          <w:rtl/>
        </w:rPr>
        <w:t xml:space="preserve"> السفينة</w:t>
      </w:r>
      <w:r w:rsidR="00424FB2">
        <w:rPr>
          <w:rtl/>
        </w:rPr>
        <w:t>،</w:t>
      </w:r>
      <w:r>
        <w:rPr>
          <w:rtl/>
        </w:rPr>
        <w:t xml:space="preserve"> وعلى ظهر طريق عامر </w:t>
      </w:r>
      <w:r w:rsidRPr="002646DC">
        <w:rPr>
          <w:rStyle w:val="libAlaemHeading2Char"/>
          <w:rtl/>
        </w:rPr>
        <w:t>)</w:t>
      </w:r>
      <w:bookmarkEnd w:id="460"/>
    </w:p>
    <w:p w:rsidR="00D95677" w:rsidRPr="000E609F" w:rsidRDefault="002646DC" w:rsidP="001538AC">
      <w:pPr>
        <w:pStyle w:val="libNormal"/>
        <w:rPr>
          <w:rtl/>
        </w:rPr>
      </w:pPr>
      <w:r w:rsidRPr="002646DC">
        <w:rPr>
          <w:rStyle w:val="libNumChar"/>
          <w:rtl/>
        </w:rPr>
        <w:t>[16576]</w:t>
      </w:r>
      <w:r w:rsidR="00D95677" w:rsidRPr="000E609F">
        <w:rPr>
          <w:rtl/>
        </w:rPr>
        <w:t xml:space="preserve"> 1</w:t>
      </w:r>
      <w:r w:rsidR="00D95677">
        <w:rPr>
          <w:rtl/>
        </w:rPr>
        <w:t xml:space="preserve"> - </w:t>
      </w:r>
      <w:r w:rsidR="00D95677" w:rsidRPr="000E609F">
        <w:rPr>
          <w:rtl/>
        </w:rPr>
        <w:t xml:space="preserve">فقه الرضا </w:t>
      </w:r>
      <w:r w:rsidR="00DC3BAA" w:rsidRPr="00DC3BAA">
        <w:rPr>
          <w:rStyle w:val="libAlaemChar"/>
          <w:rtl/>
        </w:rPr>
        <w:t>عليه‌السلام</w:t>
      </w:r>
      <w:r w:rsidR="00424FB2">
        <w:rPr>
          <w:rtl/>
        </w:rPr>
        <w:t>:</w:t>
      </w:r>
      <w:r w:rsidR="00D95677">
        <w:rPr>
          <w:rtl/>
        </w:rPr>
        <w:t xml:space="preserve"> « </w:t>
      </w:r>
      <w:r w:rsidR="00D95677" w:rsidRPr="000E609F">
        <w:rPr>
          <w:rtl/>
        </w:rPr>
        <w:t>ولا تجامع في السفينة</w:t>
      </w:r>
      <w:r w:rsidR="00424FB2">
        <w:rPr>
          <w:rtl/>
        </w:rPr>
        <w:t>،</w:t>
      </w:r>
      <w:r w:rsidR="00D95677" w:rsidRPr="000E609F">
        <w:rPr>
          <w:rtl/>
        </w:rPr>
        <w:t xml:space="preserve"> ولا</w:t>
      </w:r>
      <w:r w:rsidR="00D95677">
        <w:rPr>
          <w:rtl/>
        </w:rPr>
        <w:t xml:space="preserve"> </w:t>
      </w:r>
      <w:r w:rsidR="00D95677" w:rsidRPr="000E609F">
        <w:rPr>
          <w:rtl/>
        </w:rPr>
        <w:t>تجامع مستقبل القبلة ولا تستدبرها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3</w:t>
      </w:r>
      <w:r>
        <w:rPr>
          <w:rtl/>
        </w:rPr>
        <w:t xml:space="preserve"> - </w:t>
      </w:r>
      <w:r w:rsidRPr="000E609F">
        <w:rPr>
          <w:rtl/>
        </w:rPr>
        <w:t>دعائم الاسلام ج 2 ص 211 ح 774</w:t>
      </w:r>
      <w:r>
        <w:rPr>
          <w:rtl/>
        </w:rPr>
        <w:t>.</w:t>
      </w:r>
    </w:p>
    <w:p w:rsidR="00D95677" w:rsidRPr="000E609F" w:rsidRDefault="00D95677" w:rsidP="001538AC">
      <w:pPr>
        <w:pStyle w:val="libNormal"/>
        <w:rPr>
          <w:rtl/>
        </w:rPr>
      </w:pPr>
      <w:r w:rsidRPr="00D95677">
        <w:rPr>
          <w:rStyle w:val="libFootnoteChar"/>
          <w:rtl/>
        </w:rPr>
        <w:t>(1) في الحجرية</w:t>
      </w:r>
      <w:r w:rsidR="00424FB2">
        <w:rPr>
          <w:rStyle w:val="libFootnoteChar"/>
          <w:rtl/>
        </w:rPr>
        <w:t>:</w:t>
      </w:r>
      <w:r w:rsidRPr="00D95677">
        <w:rPr>
          <w:rStyle w:val="libFootnoteChar"/>
          <w:rtl/>
        </w:rPr>
        <w:t xml:space="preserve"> « ويدعو </w:t>
      </w:r>
      <w:r>
        <w:rPr>
          <w:rFonts w:hint="cs"/>
          <w:rtl/>
        </w:rPr>
        <w:t>»</w:t>
      </w:r>
      <w:r w:rsidRPr="00D95677">
        <w:rPr>
          <w:rStyle w:val="libFootnoteChar"/>
          <w:rtl/>
        </w:rPr>
        <w:t xml:space="preserve"> وما أثبتناه من المصدر.</w:t>
      </w:r>
    </w:p>
    <w:p w:rsidR="00D95677" w:rsidRPr="000E609F" w:rsidRDefault="00D95677" w:rsidP="001538AC">
      <w:pPr>
        <w:pStyle w:val="libNormal"/>
        <w:rPr>
          <w:rtl/>
        </w:rPr>
      </w:pPr>
      <w:r w:rsidRPr="00D95677">
        <w:rPr>
          <w:rStyle w:val="libFootnoteChar"/>
          <w:rtl/>
        </w:rPr>
        <w:t>(2) في الحجرية</w:t>
      </w:r>
      <w:r w:rsidR="00424FB2">
        <w:rPr>
          <w:rStyle w:val="libFootnoteChar"/>
          <w:rtl/>
        </w:rPr>
        <w:t>:</w:t>
      </w:r>
      <w:r w:rsidRPr="00D95677">
        <w:rPr>
          <w:rStyle w:val="libFootnoteChar"/>
          <w:rtl/>
        </w:rPr>
        <w:t xml:space="preserve"> « خلقا </w:t>
      </w:r>
      <w:r>
        <w:rPr>
          <w:rFonts w:hint="cs"/>
          <w:rtl/>
        </w:rPr>
        <w:t>»</w:t>
      </w:r>
      <w:r w:rsidRPr="00D95677">
        <w:rPr>
          <w:rStyle w:val="libFootnoteChar"/>
          <w:rtl/>
        </w:rPr>
        <w:t xml:space="preserve"> وما أثبتناه من المصدر.</w:t>
      </w:r>
    </w:p>
    <w:p w:rsidR="00D95677" w:rsidRPr="000E609F" w:rsidRDefault="00D95677" w:rsidP="00D95677">
      <w:pPr>
        <w:pStyle w:val="libFootnote"/>
        <w:rPr>
          <w:rtl/>
        </w:rPr>
      </w:pPr>
      <w:r w:rsidRPr="000E609F">
        <w:rPr>
          <w:rtl/>
        </w:rPr>
        <w:t>(3) أثبتناه من المصدر</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المقنع ص 99</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الاختصاص ص 134</w:t>
      </w:r>
      <w:r>
        <w:rPr>
          <w:rtl/>
        </w:rPr>
        <w:t>.</w:t>
      </w:r>
    </w:p>
    <w:p w:rsidR="00D95677" w:rsidRPr="000E609F" w:rsidRDefault="00D95677" w:rsidP="00D95677">
      <w:pPr>
        <w:pStyle w:val="libFootnoteCenterBold"/>
        <w:rPr>
          <w:rtl/>
        </w:rPr>
      </w:pPr>
      <w:r w:rsidRPr="000E609F">
        <w:rPr>
          <w:rtl/>
        </w:rPr>
        <w:t>الباب 53</w:t>
      </w:r>
    </w:p>
    <w:p w:rsidR="00D95677" w:rsidRPr="000E609F" w:rsidRDefault="00D95677" w:rsidP="00D95677">
      <w:pPr>
        <w:pStyle w:val="libFootnote0"/>
        <w:rPr>
          <w:rtl/>
        </w:rPr>
      </w:pPr>
      <w:r w:rsidRPr="000E609F">
        <w:rPr>
          <w:rtl/>
        </w:rPr>
        <w:t>1</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31</w:t>
      </w:r>
      <w:r>
        <w:rPr>
          <w:rtl/>
        </w:rPr>
        <w:t>.</w:t>
      </w:r>
    </w:p>
    <w:p w:rsidR="00D95677" w:rsidRPr="000E609F" w:rsidRDefault="00D95677" w:rsidP="001538AC">
      <w:pPr>
        <w:pStyle w:val="libNormal"/>
        <w:rPr>
          <w:rtl/>
        </w:rPr>
      </w:pPr>
      <w:r>
        <w:rPr>
          <w:rtl/>
        </w:rPr>
        <w:br w:type="page"/>
      </w:r>
      <w:r w:rsidR="002646DC" w:rsidRPr="002646DC">
        <w:rPr>
          <w:rStyle w:val="libNumChar"/>
          <w:rtl/>
        </w:rPr>
        <w:lastRenderedPageBreak/>
        <w:t>[16577]</w:t>
      </w:r>
      <w:r w:rsidRPr="000E609F">
        <w:rPr>
          <w:rtl/>
        </w:rPr>
        <w:t xml:space="preserve"> 2</w:t>
      </w:r>
      <w:r>
        <w:rPr>
          <w:rtl/>
        </w:rPr>
        <w:t xml:space="preserve"> - </w:t>
      </w:r>
      <w:r w:rsidRPr="000E609F">
        <w:rPr>
          <w:rtl/>
        </w:rPr>
        <w:t>الصدوق في المقنع</w:t>
      </w:r>
      <w:r w:rsidR="00424FB2">
        <w:rPr>
          <w:rtl/>
        </w:rPr>
        <w:t>:</w:t>
      </w:r>
      <w:r w:rsidRPr="000E609F">
        <w:rPr>
          <w:rtl/>
        </w:rPr>
        <w:t xml:space="preserve"> ولا تجامع مستقبل القبلة ولا مستدبرها</w:t>
      </w:r>
      <w:r w:rsidR="00424FB2">
        <w:rPr>
          <w:rtl/>
        </w:rPr>
        <w:t>،</w:t>
      </w:r>
      <w:r>
        <w:rPr>
          <w:rtl/>
        </w:rPr>
        <w:t xml:space="preserve"> </w:t>
      </w:r>
      <w:r w:rsidRPr="000E609F">
        <w:rPr>
          <w:rtl/>
        </w:rPr>
        <w:t>ولا تجامع في السفينة</w:t>
      </w:r>
      <w:r>
        <w:rPr>
          <w:rtl/>
        </w:rPr>
        <w:t>.</w:t>
      </w:r>
    </w:p>
    <w:p w:rsidR="00D95677" w:rsidRPr="000E609F" w:rsidRDefault="002646DC" w:rsidP="001538AC">
      <w:pPr>
        <w:pStyle w:val="libNormal"/>
        <w:rPr>
          <w:rtl/>
        </w:rPr>
      </w:pPr>
      <w:r w:rsidRPr="002646DC">
        <w:rPr>
          <w:rStyle w:val="libNumChar"/>
          <w:rtl/>
        </w:rPr>
        <w:t>[16578]</w:t>
      </w:r>
      <w:r w:rsidR="00D95677" w:rsidRPr="000E609F">
        <w:rPr>
          <w:rtl/>
        </w:rPr>
        <w:t xml:space="preserve"> 3</w:t>
      </w:r>
      <w:r w:rsidR="00D95677">
        <w:rPr>
          <w:rtl/>
        </w:rPr>
        <w:t xml:space="preserve"> - </w:t>
      </w:r>
      <w:r w:rsidR="00D95677" w:rsidRPr="000E609F">
        <w:rPr>
          <w:rtl/>
        </w:rPr>
        <w:t>وفي الهداية</w:t>
      </w:r>
      <w:r w:rsidR="00424FB2">
        <w:rPr>
          <w:rtl/>
        </w:rPr>
        <w:t>:</w:t>
      </w:r>
      <w:r w:rsidR="00D95677" w:rsidRPr="000E609F">
        <w:rPr>
          <w:rtl/>
        </w:rPr>
        <w:t xml:space="preserve"> </w:t>
      </w:r>
      <w:r w:rsidR="00D95677">
        <w:rPr>
          <w:rtl/>
        </w:rPr>
        <w:t>(</w:t>
      </w:r>
      <w:r w:rsidR="00D95677" w:rsidRPr="000E609F">
        <w:rPr>
          <w:rtl/>
        </w:rPr>
        <w:t xml:space="preserve"> قال الصادق </w:t>
      </w:r>
      <w:r w:rsidR="00DC3BAA" w:rsidRPr="00DC3BAA">
        <w:rPr>
          <w:rStyle w:val="libAlaemChar"/>
          <w:rtl/>
        </w:rPr>
        <w:t>عليه‌السلام</w:t>
      </w:r>
      <w:r w:rsidR="00424FB2">
        <w:rPr>
          <w:rtl/>
        </w:rPr>
        <w:t>:</w:t>
      </w:r>
      <w:r w:rsidR="00D95677">
        <w:rPr>
          <w:rtl/>
        </w:rPr>
        <w:t xml:space="preserve"> « </w:t>
      </w:r>
      <w:r w:rsidR="00D95677" w:rsidRPr="000E609F">
        <w:rPr>
          <w:rtl/>
        </w:rPr>
        <w:t>ولا تجامع في</w:t>
      </w:r>
      <w:r w:rsidR="00D95677">
        <w:rPr>
          <w:rtl/>
        </w:rPr>
        <w:t xml:space="preserve"> </w:t>
      </w:r>
      <w:r w:rsidR="00D95677" w:rsidRPr="000E609F">
        <w:rPr>
          <w:rtl/>
        </w:rPr>
        <w:t>السفينة</w:t>
      </w:r>
      <w:r w:rsidR="00424FB2">
        <w:rPr>
          <w:rtl/>
        </w:rPr>
        <w:t>،</w:t>
      </w:r>
      <w:r w:rsidR="00D95677" w:rsidRPr="000E609F">
        <w:rPr>
          <w:rtl/>
        </w:rPr>
        <w:t xml:space="preserve"> ولا تجامع مستقبل القبلة ولا مستدبرها »</w:t>
      </w:r>
      <w:r w:rsidR="00D95677">
        <w:rPr>
          <w:rtl/>
        </w:rPr>
        <w:t>.</w:t>
      </w:r>
    </w:p>
    <w:p w:rsidR="00D95677" w:rsidRPr="000E609F" w:rsidRDefault="00D95677" w:rsidP="002646DC">
      <w:pPr>
        <w:pStyle w:val="Heading2Center"/>
        <w:rPr>
          <w:rtl/>
        </w:rPr>
      </w:pPr>
      <w:bookmarkStart w:id="461" w:name="_Toc364830865"/>
      <w:bookmarkStart w:id="462" w:name="_Toc379712199"/>
      <w:r w:rsidRPr="000E609F">
        <w:rPr>
          <w:rtl/>
        </w:rPr>
        <w:t>54</w:t>
      </w:r>
      <w:r>
        <w:rPr>
          <w:rtl/>
        </w:rPr>
        <w:t xml:space="preserve"> - </w:t>
      </w:r>
      <w:r w:rsidRPr="002646DC">
        <w:rPr>
          <w:rStyle w:val="libAlaemHeading2Char"/>
          <w:rtl/>
        </w:rPr>
        <w:t>(</w:t>
      </w:r>
      <w:r w:rsidRPr="000E609F">
        <w:rPr>
          <w:rtl/>
        </w:rPr>
        <w:t xml:space="preserve"> باب كراهة الوطئ في الدبر</w:t>
      </w:r>
      <w:r w:rsidR="00424FB2">
        <w:rPr>
          <w:rtl/>
        </w:rPr>
        <w:t>،</w:t>
      </w:r>
      <w:r w:rsidRPr="000E609F">
        <w:rPr>
          <w:rtl/>
        </w:rPr>
        <w:t xml:space="preserve"> وجواز الاتيان في الفرج</w:t>
      </w:r>
      <w:r>
        <w:rPr>
          <w:rtl/>
        </w:rPr>
        <w:t xml:space="preserve"> </w:t>
      </w:r>
      <w:r w:rsidRPr="000E609F">
        <w:rPr>
          <w:rtl/>
        </w:rPr>
        <w:t xml:space="preserve">من خلف وقدام </w:t>
      </w:r>
      <w:r w:rsidRPr="002646DC">
        <w:rPr>
          <w:rStyle w:val="libAlaemHeading2Char"/>
          <w:rtl/>
        </w:rPr>
        <w:t>)</w:t>
      </w:r>
      <w:bookmarkEnd w:id="461"/>
      <w:bookmarkEnd w:id="462"/>
    </w:p>
    <w:p w:rsidR="00D95677" w:rsidRPr="000E609F" w:rsidRDefault="002646DC" w:rsidP="001538AC">
      <w:pPr>
        <w:pStyle w:val="libNormal"/>
        <w:rPr>
          <w:rtl/>
        </w:rPr>
      </w:pPr>
      <w:r w:rsidRPr="002646DC">
        <w:rPr>
          <w:rStyle w:val="libNumChar"/>
          <w:rtl/>
        </w:rPr>
        <w:t>[16579]</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علي </w:t>
      </w:r>
      <w:r w:rsidR="00DC3BAA" w:rsidRPr="00DC3BAA">
        <w:rPr>
          <w:rStyle w:val="libAlaemChar"/>
          <w:rtl/>
        </w:rPr>
        <w:t>عليه‌السلام</w:t>
      </w:r>
      <w:r w:rsidR="00424FB2">
        <w:rPr>
          <w:rtl/>
        </w:rPr>
        <w:t>،</w:t>
      </w:r>
      <w:r w:rsidR="00D95677" w:rsidRPr="000E609F">
        <w:rPr>
          <w:rtl/>
        </w:rPr>
        <w:t xml:space="preserve"> أنه يكره اتيان</w:t>
      </w:r>
      <w:r w:rsidR="00D95677">
        <w:rPr>
          <w:rtl/>
        </w:rPr>
        <w:t xml:space="preserve"> </w:t>
      </w:r>
      <w:r w:rsidR="00D95677" w:rsidRPr="000E609F">
        <w:rPr>
          <w:rtl/>
        </w:rPr>
        <w:t>النساء في أدبارهن</w:t>
      </w:r>
      <w:r w:rsidR="00D95677">
        <w:rPr>
          <w:rtl/>
        </w:rPr>
        <w:t>.</w:t>
      </w:r>
    </w:p>
    <w:p w:rsidR="00D95677" w:rsidRPr="000E609F" w:rsidRDefault="002646DC" w:rsidP="001538AC">
      <w:pPr>
        <w:pStyle w:val="libNormal"/>
        <w:rPr>
          <w:rtl/>
        </w:rPr>
      </w:pPr>
      <w:r w:rsidRPr="002646DC">
        <w:rPr>
          <w:rStyle w:val="libNumChar"/>
          <w:rtl/>
        </w:rPr>
        <w:t>[16580]</w:t>
      </w:r>
      <w:r w:rsidR="00D95677" w:rsidRPr="000E609F">
        <w:rPr>
          <w:rtl/>
        </w:rPr>
        <w:t xml:space="preserve"> 2</w:t>
      </w:r>
      <w:r w:rsidR="00D95677">
        <w:rPr>
          <w:rtl/>
        </w:rPr>
        <w:t xml:space="preserve"> - </w:t>
      </w:r>
      <w:r w:rsidR="00D95677" w:rsidRPr="000E609F">
        <w:rPr>
          <w:rtl/>
        </w:rPr>
        <w:t>محمد بن مسعود العياشي في تفسيره</w:t>
      </w:r>
      <w:r w:rsidR="00424FB2">
        <w:rPr>
          <w:rtl/>
        </w:rPr>
        <w:t>:</w:t>
      </w:r>
      <w:r w:rsidR="00D95677" w:rsidRPr="000E609F">
        <w:rPr>
          <w:rtl/>
        </w:rPr>
        <w:t xml:space="preserve"> عن معمر بن خلاد</w:t>
      </w:r>
      <w:r w:rsidR="00424FB2">
        <w:rPr>
          <w:rtl/>
        </w:rPr>
        <w:t>،</w:t>
      </w:r>
      <w:r w:rsidR="00D95677" w:rsidRPr="000E609F">
        <w:rPr>
          <w:rtl/>
        </w:rPr>
        <w:t xml:space="preserve"> عن أبي الحسن الرضا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sidRPr="000E609F">
        <w:rPr>
          <w:rtl/>
        </w:rPr>
        <w:t xml:space="preserve"> « أي شئ تقولون في</w:t>
      </w:r>
      <w:r w:rsidR="00D95677">
        <w:rPr>
          <w:rtl/>
        </w:rPr>
        <w:t xml:space="preserve"> </w:t>
      </w:r>
      <w:r w:rsidR="00D95677" w:rsidRPr="000E609F">
        <w:rPr>
          <w:rtl/>
        </w:rPr>
        <w:t>اتيان النساء في أعجازهن</w:t>
      </w:r>
      <w:r w:rsidR="00D95677">
        <w:rPr>
          <w:rtl/>
        </w:rPr>
        <w:t>؟</w:t>
      </w:r>
      <w:r w:rsidR="00D95677" w:rsidRPr="000E609F">
        <w:rPr>
          <w:rtl/>
        </w:rPr>
        <w:t xml:space="preserve"> » قلت</w:t>
      </w:r>
      <w:r w:rsidR="00424FB2">
        <w:rPr>
          <w:rtl/>
        </w:rPr>
        <w:t>:</w:t>
      </w:r>
      <w:r w:rsidR="00D95677" w:rsidRPr="000E609F">
        <w:rPr>
          <w:rtl/>
        </w:rPr>
        <w:t xml:space="preserve"> بلغني أن أهل المدينة لا يرون به بأسا</w:t>
      </w:r>
      <w:r w:rsidR="00424FB2">
        <w:rPr>
          <w:rtl/>
        </w:rPr>
        <w:t>،</w:t>
      </w:r>
      <w:r w:rsidR="00D95677">
        <w:rPr>
          <w:rtl/>
        </w:rPr>
        <w:t xml:space="preserve"> </w:t>
      </w:r>
      <w:r w:rsidR="00D95677" w:rsidRPr="000E609F">
        <w:rPr>
          <w:rtl/>
        </w:rPr>
        <w:t>قال</w:t>
      </w:r>
      <w:r w:rsidR="00424FB2">
        <w:rPr>
          <w:rtl/>
        </w:rPr>
        <w:t>:</w:t>
      </w:r>
      <w:r w:rsidR="00D95677" w:rsidRPr="000E609F">
        <w:rPr>
          <w:rtl/>
        </w:rPr>
        <w:t xml:space="preserve"> « ان اليهود كانت تقول إذا أتى الرجل من خلفها خرج ولده أحول</w:t>
      </w:r>
      <w:r w:rsidR="00424FB2">
        <w:rPr>
          <w:rtl/>
        </w:rPr>
        <w:t>،</w:t>
      </w:r>
      <w:r w:rsidR="00D95677">
        <w:rPr>
          <w:rtl/>
        </w:rPr>
        <w:t xml:space="preserve"> </w:t>
      </w:r>
      <w:r w:rsidR="00D95677" w:rsidRPr="000E609F">
        <w:rPr>
          <w:rtl/>
        </w:rPr>
        <w:t xml:space="preserve">فانزل الله </w:t>
      </w:r>
      <w:r w:rsidR="0004393A">
        <w:rPr>
          <w:rStyle w:val="libAlaemChar"/>
          <w:rtl/>
        </w:rPr>
        <w:t xml:space="preserve">( </w:t>
      </w:r>
      <w:r w:rsidR="00EE01C6" w:rsidRPr="00EE01C6">
        <w:rPr>
          <w:rStyle w:val="libAieChar"/>
          <w:rtl/>
        </w:rPr>
        <w:t>نِسَاؤُكُمْ حَرْ‌ثٌ لَّكُمْ فَأْتُوا حَرْ‌ثَكُمْ أَنَّىٰ شِئْتُمْ</w:t>
      </w:r>
      <w:r w:rsidR="0004393A">
        <w:rPr>
          <w:rStyle w:val="libAlaemChar"/>
          <w:rtl/>
        </w:rPr>
        <w:t xml:space="preserve"> )</w:t>
      </w:r>
      <w:r w:rsidR="00D95677" w:rsidRPr="000E609F">
        <w:rPr>
          <w:rtl/>
        </w:rPr>
        <w:t xml:space="preserve"> </w:t>
      </w:r>
      <w:r w:rsidR="00D95677" w:rsidRPr="00D95677">
        <w:rPr>
          <w:rStyle w:val="libFootnotenumChar"/>
          <w:rtl/>
        </w:rPr>
        <w:t>(1)</w:t>
      </w:r>
      <w:r w:rsidR="00D95677" w:rsidRPr="000E609F">
        <w:rPr>
          <w:rtl/>
        </w:rPr>
        <w:t xml:space="preserve"> يعني من خلف</w:t>
      </w:r>
      <w:r w:rsidR="00D95677">
        <w:rPr>
          <w:rtl/>
        </w:rPr>
        <w:t xml:space="preserve"> </w:t>
      </w:r>
      <w:r w:rsidR="00D95677" w:rsidRPr="000E609F">
        <w:rPr>
          <w:rtl/>
        </w:rPr>
        <w:t>أو قدام خلافا لقول اليهود</w:t>
      </w:r>
      <w:r w:rsidR="00424FB2">
        <w:rPr>
          <w:rtl/>
        </w:rPr>
        <w:t>،</w:t>
      </w:r>
      <w:r w:rsidR="00D95677" w:rsidRPr="000E609F">
        <w:rPr>
          <w:rtl/>
        </w:rPr>
        <w:t xml:space="preserve"> ولم يعن في ادبارهن »</w:t>
      </w:r>
      <w:r w:rsidR="00D95677">
        <w:rPr>
          <w:rtl/>
        </w:rPr>
        <w:t>.</w:t>
      </w:r>
    </w:p>
    <w:p w:rsidR="00D95677" w:rsidRPr="000E609F" w:rsidRDefault="00D95677" w:rsidP="001538AC">
      <w:pPr>
        <w:pStyle w:val="libNormal"/>
        <w:rPr>
          <w:rtl/>
        </w:rPr>
      </w:pPr>
      <w:r w:rsidRPr="000E609F">
        <w:rPr>
          <w:rtl/>
        </w:rPr>
        <w:t>وعن الحسن بن علي</w:t>
      </w:r>
      <w:r w:rsidR="00424FB2">
        <w:rPr>
          <w:rtl/>
        </w:rPr>
        <w:t>،</w:t>
      </w:r>
      <w:r w:rsidRPr="000E609F">
        <w:rPr>
          <w:rtl/>
        </w:rPr>
        <w:t xml:space="preserve"> عن أبي عبد الله </w:t>
      </w:r>
      <w:r w:rsidR="00DC3BAA" w:rsidRPr="00DC3BAA">
        <w:rPr>
          <w:rStyle w:val="libAlaemChar"/>
          <w:rtl/>
        </w:rPr>
        <w:t>عليه‌السلام</w:t>
      </w:r>
      <w:r w:rsidR="00424FB2">
        <w:rPr>
          <w:rtl/>
        </w:rPr>
        <w:t>،</w:t>
      </w:r>
      <w:r w:rsidRPr="000E609F">
        <w:rPr>
          <w:rtl/>
        </w:rPr>
        <w:t xml:space="preserve"> مثله</w:t>
      </w:r>
      <w:r>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w:t>
      </w:r>
      <w:r>
        <w:rPr>
          <w:rtl/>
        </w:rPr>
        <w:t xml:space="preserve"> - </w:t>
      </w:r>
      <w:r w:rsidRPr="000E609F">
        <w:rPr>
          <w:rtl/>
        </w:rPr>
        <w:t>المقنع ص 106</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الهداية ص 68</w:t>
      </w:r>
      <w:r>
        <w:rPr>
          <w:rtl/>
        </w:rPr>
        <w:t>.</w:t>
      </w:r>
    </w:p>
    <w:p w:rsidR="00D95677" w:rsidRPr="000E609F" w:rsidRDefault="00D95677" w:rsidP="001538AC">
      <w:pPr>
        <w:pStyle w:val="libNormal"/>
        <w:rPr>
          <w:rtl/>
        </w:rPr>
      </w:pPr>
      <w:r w:rsidRPr="00D95677">
        <w:rPr>
          <w:rStyle w:val="libFootnoteChar"/>
          <w:rtl/>
        </w:rPr>
        <w:t>(1) في المصدر</w:t>
      </w:r>
      <w:r w:rsidR="00424FB2">
        <w:rPr>
          <w:rStyle w:val="libFootnoteChar"/>
          <w:rtl/>
        </w:rPr>
        <w:t>:</w:t>
      </w:r>
      <w:r w:rsidRPr="00D95677">
        <w:rPr>
          <w:rStyle w:val="libFootnoteChar"/>
          <w:rtl/>
        </w:rPr>
        <w:t xml:space="preserve"> « ويكره الجماع في السفينة ومستقبل القبلة ومستدبرها </w:t>
      </w:r>
      <w:r>
        <w:rPr>
          <w:rFonts w:hint="cs"/>
          <w:rtl/>
        </w:rPr>
        <w:t>»</w:t>
      </w:r>
      <w:r w:rsidRPr="00D95677">
        <w:rPr>
          <w:rStyle w:val="libFootnoteChar"/>
          <w:rtl/>
        </w:rPr>
        <w:t>.</w:t>
      </w:r>
    </w:p>
    <w:p w:rsidR="00D95677" w:rsidRPr="000E609F" w:rsidRDefault="00D95677" w:rsidP="00D95677">
      <w:pPr>
        <w:pStyle w:val="libFootnoteCenterBold"/>
        <w:rPr>
          <w:rtl/>
        </w:rPr>
      </w:pPr>
      <w:r w:rsidRPr="000E609F">
        <w:rPr>
          <w:rtl/>
        </w:rPr>
        <w:t>الباب 54</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214 ح 787</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تفسير العياشي ج 1 ص 111 ح 333</w:t>
      </w:r>
      <w:r>
        <w:rPr>
          <w:rtl/>
        </w:rPr>
        <w:t>.</w:t>
      </w:r>
    </w:p>
    <w:p w:rsidR="00D95677" w:rsidRPr="000E609F" w:rsidRDefault="00D95677" w:rsidP="00D95677">
      <w:pPr>
        <w:pStyle w:val="libFootnote"/>
        <w:rPr>
          <w:rtl/>
        </w:rPr>
      </w:pPr>
      <w:r w:rsidRPr="000E609F">
        <w:rPr>
          <w:rtl/>
        </w:rPr>
        <w:t>(1) البقرة 2</w:t>
      </w:r>
      <w:r w:rsidR="00424FB2">
        <w:rPr>
          <w:rtl/>
        </w:rPr>
        <w:t>:</w:t>
      </w:r>
      <w:r w:rsidRPr="000E609F">
        <w:rPr>
          <w:rtl/>
        </w:rPr>
        <w:t xml:space="preserve"> 223</w:t>
      </w:r>
      <w:r>
        <w:rPr>
          <w:rtl/>
        </w:rPr>
        <w:t>.</w:t>
      </w:r>
    </w:p>
    <w:p w:rsidR="00D95677" w:rsidRDefault="00D95677" w:rsidP="002646DC">
      <w:pPr>
        <w:pStyle w:val="Heading2Center"/>
        <w:rPr>
          <w:rtl/>
        </w:rPr>
      </w:pPr>
      <w:r>
        <w:rPr>
          <w:rtl/>
        </w:rPr>
        <w:br w:type="page"/>
      </w:r>
      <w:bookmarkStart w:id="463" w:name="_Toc364830866"/>
      <w:bookmarkStart w:id="464" w:name="_Toc379712200"/>
      <w:r w:rsidRPr="000E609F">
        <w:rPr>
          <w:rtl/>
        </w:rPr>
        <w:lastRenderedPageBreak/>
        <w:t>55</w:t>
      </w:r>
      <w:r>
        <w:rPr>
          <w:rtl/>
        </w:rPr>
        <w:t xml:space="preserve"> - </w:t>
      </w:r>
      <w:r w:rsidRPr="002646DC">
        <w:rPr>
          <w:rStyle w:val="libAlaemHeading2Char"/>
          <w:rtl/>
        </w:rPr>
        <w:t>(</w:t>
      </w:r>
      <w:r w:rsidRPr="000E609F">
        <w:rPr>
          <w:rtl/>
        </w:rPr>
        <w:t xml:space="preserve"> باب عدم تحري</w:t>
      </w:r>
      <w:r>
        <w:rPr>
          <w:rtl/>
        </w:rPr>
        <w:t xml:space="preserve">م وطئ الزوجة والسرية في الدبر </w:t>
      </w:r>
      <w:r w:rsidRPr="002646DC">
        <w:rPr>
          <w:rStyle w:val="libAlaemHeading2Char"/>
          <w:rtl/>
        </w:rPr>
        <w:t>)</w:t>
      </w:r>
      <w:bookmarkEnd w:id="463"/>
      <w:bookmarkEnd w:id="464"/>
    </w:p>
    <w:p w:rsidR="00D95677" w:rsidRDefault="002646DC" w:rsidP="001538AC">
      <w:pPr>
        <w:pStyle w:val="libNormal"/>
        <w:rPr>
          <w:rtl/>
        </w:rPr>
      </w:pPr>
      <w:r w:rsidRPr="002646DC">
        <w:rPr>
          <w:rStyle w:val="libNumChar"/>
          <w:rtl/>
        </w:rPr>
        <w:t>[16581]</w:t>
      </w:r>
      <w:r w:rsidR="00D95677" w:rsidRPr="000E609F">
        <w:rPr>
          <w:rtl/>
        </w:rPr>
        <w:t xml:space="preserve"> 1</w:t>
      </w:r>
      <w:r w:rsidR="00D95677">
        <w:rPr>
          <w:rtl/>
        </w:rPr>
        <w:t xml:space="preserve"> - </w:t>
      </w:r>
      <w:r w:rsidR="00D95677" w:rsidRPr="000E609F">
        <w:rPr>
          <w:rtl/>
        </w:rPr>
        <w:t>العياشي في تفسيره</w:t>
      </w:r>
      <w:r w:rsidR="00424FB2">
        <w:rPr>
          <w:rtl/>
        </w:rPr>
        <w:t>:</w:t>
      </w:r>
      <w:r w:rsidR="00D95677" w:rsidRPr="000E609F">
        <w:rPr>
          <w:rtl/>
        </w:rPr>
        <w:t xml:space="preserve"> عن الحسين بن علي بن يقطين قال</w:t>
      </w:r>
      <w:r w:rsidR="00424FB2">
        <w:rPr>
          <w:rtl/>
        </w:rPr>
        <w:t>:</w:t>
      </w:r>
      <w:r w:rsidR="00D95677">
        <w:rPr>
          <w:rtl/>
        </w:rPr>
        <w:t xml:space="preserve"> </w:t>
      </w:r>
      <w:r w:rsidR="00D95677" w:rsidRPr="000E609F">
        <w:rPr>
          <w:rtl/>
        </w:rPr>
        <w:t xml:space="preserve">سألت أبا الحسن </w:t>
      </w:r>
      <w:r w:rsidR="00DC3BAA" w:rsidRPr="00DC3BAA">
        <w:rPr>
          <w:rStyle w:val="libAlaemChar"/>
          <w:rtl/>
        </w:rPr>
        <w:t>عليه‌السلام</w:t>
      </w:r>
      <w:r w:rsidR="00D95677" w:rsidRPr="000E609F">
        <w:rPr>
          <w:rtl/>
        </w:rPr>
        <w:t xml:space="preserve"> عن اتيان الرجل المرأة من خلفها</w:t>
      </w:r>
      <w:r w:rsidR="00424FB2">
        <w:rPr>
          <w:rtl/>
        </w:rPr>
        <w:t>،</w:t>
      </w:r>
      <w:r w:rsidR="00D95677" w:rsidRPr="000E609F">
        <w:rPr>
          <w:rtl/>
        </w:rPr>
        <w:t xml:space="preserve"> قال</w:t>
      </w:r>
      <w:r w:rsidR="00424FB2">
        <w:rPr>
          <w:rtl/>
        </w:rPr>
        <w:t>:</w:t>
      </w:r>
      <w:r w:rsidR="00D95677">
        <w:rPr>
          <w:rtl/>
        </w:rPr>
        <w:t xml:space="preserve"> </w:t>
      </w:r>
      <w:r w:rsidR="00D95677" w:rsidRPr="000E609F">
        <w:rPr>
          <w:rtl/>
        </w:rPr>
        <w:t>« أحلتها آية في كتاب الله</w:t>
      </w:r>
      <w:r w:rsidR="00424FB2">
        <w:rPr>
          <w:rtl/>
        </w:rPr>
        <w:t>،</w:t>
      </w:r>
      <w:r w:rsidR="00D95677" w:rsidRPr="000E609F">
        <w:rPr>
          <w:rtl/>
        </w:rPr>
        <w:t xml:space="preserve"> قول لوط </w:t>
      </w:r>
      <w:r w:rsidR="0004393A">
        <w:rPr>
          <w:rStyle w:val="libAlaemChar"/>
          <w:rtl/>
        </w:rPr>
        <w:t xml:space="preserve">( </w:t>
      </w:r>
      <w:r w:rsidR="00EE01C6" w:rsidRPr="00EE01C6">
        <w:rPr>
          <w:rStyle w:val="libAieChar"/>
          <w:rtl/>
        </w:rPr>
        <w:t>هَـٰؤُلَاءِ بَنَاتِي هُنَّ أَطْهَرُ‌ لَكُمْ</w:t>
      </w:r>
      <w:r w:rsidR="0004393A">
        <w:rPr>
          <w:rStyle w:val="libAlaemChar"/>
          <w:rtl/>
        </w:rPr>
        <w:t xml:space="preserve"> )</w:t>
      </w:r>
      <w:r w:rsidR="00D95677" w:rsidRPr="000E609F">
        <w:rPr>
          <w:rtl/>
        </w:rPr>
        <w:t xml:space="preserve"> </w:t>
      </w:r>
      <w:r w:rsidR="00D95677" w:rsidRPr="00D95677">
        <w:rPr>
          <w:rStyle w:val="libFootnotenumChar"/>
          <w:rtl/>
        </w:rPr>
        <w:t>(1)</w:t>
      </w:r>
      <w:r w:rsidR="00D95677" w:rsidRPr="000E609F">
        <w:rPr>
          <w:rtl/>
        </w:rPr>
        <w:t xml:space="preserve"> و</w:t>
      </w:r>
      <w:r w:rsidR="00D95677">
        <w:rPr>
          <w:rtl/>
        </w:rPr>
        <w:t>قد علم أنهم ليس الفر ج يريدون »</w:t>
      </w:r>
      <w:r w:rsidR="00D95677">
        <w:rPr>
          <w:rFonts w:hint="cs"/>
          <w:rtl/>
        </w:rPr>
        <w:t>.</w:t>
      </w:r>
    </w:p>
    <w:p w:rsidR="00D95677" w:rsidRPr="000E609F" w:rsidRDefault="002646DC" w:rsidP="001538AC">
      <w:pPr>
        <w:pStyle w:val="libNormal"/>
        <w:rPr>
          <w:rtl/>
        </w:rPr>
      </w:pPr>
      <w:r w:rsidRPr="002646DC">
        <w:rPr>
          <w:rStyle w:val="libNumChar"/>
          <w:rtl/>
        </w:rPr>
        <w:t>[16582]</w:t>
      </w:r>
      <w:r w:rsidR="00D95677" w:rsidRPr="000E609F">
        <w:rPr>
          <w:rtl/>
        </w:rPr>
        <w:t xml:space="preserve"> 2</w:t>
      </w:r>
      <w:r w:rsidR="00D95677">
        <w:rPr>
          <w:rtl/>
        </w:rPr>
        <w:t xml:space="preserve"> - </w:t>
      </w:r>
      <w:r w:rsidR="00D95677" w:rsidRPr="000E609F">
        <w:rPr>
          <w:rtl/>
        </w:rPr>
        <w:t>أحمد بن محمد السياري في كتاب التنزيل والتحريف</w:t>
      </w:r>
      <w:r w:rsidR="00424FB2">
        <w:rPr>
          <w:rtl/>
        </w:rPr>
        <w:t>:</w:t>
      </w:r>
      <w:r w:rsidR="00D95677" w:rsidRPr="000E609F">
        <w:rPr>
          <w:rtl/>
        </w:rPr>
        <w:t xml:space="preserve"> عن</w:t>
      </w:r>
      <w:r w:rsidR="00D95677">
        <w:rPr>
          <w:rtl/>
        </w:rPr>
        <w:t xml:space="preserve"> </w:t>
      </w:r>
      <w:r w:rsidR="00D95677" w:rsidRPr="000E609F">
        <w:rPr>
          <w:rtl/>
        </w:rPr>
        <w:t>الحسين بن علي بن يقطين</w:t>
      </w:r>
      <w:r w:rsidR="00424FB2">
        <w:rPr>
          <w:rtl/>
        </w:rPr>
        <w:t>،</w:t>
      </w:r>
      <w:r w:rsidR="00D95677" w:rsidRPr="000E609F">
        <w:rPr>
          <w:rtl/>
        </w:rPr>
        <w:t xml:space="preserve"> عن أبي الحسن الرضا </w:t>
      </w:r>
      <w:r w:rsidR="00DC3BAA" w:rsidRPr="00DC3BAA">
        <w:rPr>
          <w:rStyle w:val="libAlaemChar"/>
          <w:rtl/>
        </w:rPr>
        <w:t>عليه‌السلام</w:t>
      </w:r>
      <w:r w:rsidR="00424FB2">
        <w:rPr>
          <w:rtl/>
        </w:rPr>
        <w:t>،</w:t>
      </w:r>
      <w:r w:rsidR="00D95677" w:rsidRPr="000E609F">
        <w:rPr>
          <w:rtl/>
        </w:rPr>
        <w:t xml:space="preserve"> أنه</w:t>
      </w:r>
      <w:r w:rsidR="00D95677">
        <w:rPr>
          <w:rtl/>
        </w:rPr>
        <w:t xml:space="preserve"> </w:t>
      </w:r>
      <w:r w:rsidR="00D95677" w:rsidRPr="000E609F">
        <w:rPr>
          <w:rtl/>
        </w:rPr>
        <w:t>سئل عن اتيان النساء في أدبارهن</w:t>
      </w:r>
      <w:r w:rsidR="00424FB2">
        <w:rPr>
          <w:rtl/>
        </w:rPr>
        <w:t>،</w:t>
      </w:r>
      <w:r w:rsidR="00D95677" w:rsidRPr="000E609F">
        <w:rPr>
          <w:rtl/>
        </w:rPr>
        <w:t xml:space="preserve"> فقال</w:t>
      </w:r>
      <w:r w:rsidR="00424FB2">
        <w:rPr>
          <w:rtl/>
        </w:rPr>
        <w:t>:</w:t>
      </w:r>
      <w:r w:rsidR="00D95677">
        <w:rPr>
          <w:rtl/>
        </w:rPr>
        <w:t xml:space="preserve"> « </w:t>
      </w:r>
      <w:r w:rsidR="00D95677" w:rsidRPr="000E609F">
        <w:rPr>
          <w:rtl/>
        </w:rPr>
        <w:t>ما ذكر الله عز وجل ذلك في</w:t>
      </w:r>
      <w:r w:rsidR="00D95677">
        <w:rPr>
          <w:rtl/>
        </w:rPr>
        <w:t xml:space="preserve"> </w:t>
      </w:r>
      <w:r w:rsidR="00D95677" w:rsidRPr="000E609F">
        <w:rPr>
          <w:rtl/>
        </w:rPr>
        <w:t>الكتاب إلا في موضع واحد</w:t>
      </w:r>
      <w:r w:rsidR="00424FB2">
        <w:rPr>
          <w:rtl/>
        </w:rPr>
        <w:t>،</w:t>
      </w:r>
      <w:r w:rsidR="00D95677" w:rsidRPr="000E609F">
        <w:rPr>
          <w:rtl/>
        </w:rPr>
        <w:t xml:space="preserve"> وهو قوله عز وجل</w:t>
      </w:r>
      <w:r w:rsidR="00424FB2">
        <w:rPr>
          <w:rtl/>
        </w:rPr>
        <w:t>:</w:t>
      </w:r>
      <w:r w:rsidR="00D95677" w:rsidRPr="000E609F">
        <w:rPr>
          <w:rtl/>
        </w:rPr>
        <w:t xml:space="preserve"> </w:t>
      </w:r>
      <w:r w:rsidR="0004393A">
        <w:rPr>
          <w:rStyle w:val="libAlaemChar"/>
          <w:rtl/>
        </w:rPr>
        <w:t xml:space="preserve">( </w:t>
      </w:r>
      <w:r w:rsidR="00EE01C6" w:rsidRPr="00EE01C6">
        <w:rPr>
          <w:rStyle w:val="libAieChar"/>
          <w:rtl/>
        </w:rPr>
        <w:t>أَتَأْتُونَ الذُّكْرَ‌انَ مِنَ الْعَالَمِينَ وَتَذَرُ‌ونَ مَا خَلَقَ لَكُمْ رَ‌بُّكُم مِّنْ أَزْوَاجِكُم بَلْ أَنتُمْ قَوْمٌ عَادُونَ</w:t>
      </w:r>
      <w:r w:rsidR="0004393A">
        <w:rPr>
          <w:rStyle w:val="libAlaemChar"/>
          <w:rtl/>
        </w:rPr>
        <w:t xml:space="preserve"> )</w:t>
      </w:r>
      <w:r w:rsidR="00D95677" w:rsidRPr="000E609F">
        <w:rPr>
          <w:rtl/>
        </w:rPr>
        <w:t xml:space="preserve"> </w:t>
      </w:r>
      <w:r w:rsidR="00D95677" w:rsidRPr="00D95677">
        <w:rPr>
          <w:rStyle w:val="libFootnotenumChar"/>
          <w:rtl/>
        </w:rPr>
        <w:t>(2)</w:t>
      </w:r>
      <w:r w:rsidR="00D95677" w:rsidRPr="000E609F">
        <w:rPr>
          <w:rtl/>
        </w:rPr>
        <w:t xml:space="preserve"> »</w:t>
      </w:r>
      <w:r w:rsidR="00D95677">
        <w:rPr>
          <w:rtl/>
        </w:rPr>
        <w:t>.</w:t>
      </w:r>
    </w:p>
    <w:p w:rsidR="00D95677" w:rsidRPr="000E609F" w:rsidRDefault="00D95677" w:rsidP="001538AC">
      <w:pPr>
        <w:pStyle w:val="libNormal"/>
        <w:rPr>
          <w:rtl/>
        </w:rPr>
      </w:pPr>
      <w:r w:rsidRPr="000E609F">
        <w:rPr>
          <w:rtl/>
        </w:rPr>
        <w:t xml:space="preserve">وروي عن أمير المؤمنين </w:t>
      </w:r>
      <w:r w:rsidR="00DC3BAA" w:rsidRPr="00DC3BAA">
        <w:rPr>
          <w:rStyle w:val="libAlaemChar"/>
          <w:rtl/>
        </w:rPr>
        <w:t>عليه‌السلام</w:t>
      </w:r>
      <w:r w:rsidR="00424FB2">
        <w:rPr>
          <w:rtl/>
        </w:rPr>
        <w:t>،</w:t>
      </w:r>
      <w:r w:rsidRPr="000E609F">
        <w:rPr>
          <w:rtl/>
        </w:rPr>
        <w:t xml:space="preserve"> أنه قال</w:t>
      </w:r>
      <w:r w:rsidR="00424FB2">
        <w:rPr>
          <w:rtl/>
        </w:rPr>
        <w:t>:</w:t>
      </w:r>
      <w:r>
        <w:rPr>
          <w:rtl/>
        </w:rPr>
        <w:t xml:space="preserve"> « لو حرم منها</w:t>
      </w:r>
      <w:r>
        <w:rPr>
          <w:rFonts w:hint="cs"/>
          <w:rtl/>
        </w:rPr>
        <w:t xml:space="preserve"> </w:t>
      </w:r>
      <w:r w:rsidRPr="000E609F">
        <w:rPr>
          <w:rtl/>
        </w:rPr>
        <w:t>شئ حرم كلها »</w:t>
      </w:r>
      <w:r>
        <w:rPr>
          <w:rtl/>
        </w:rPr>
        <w:t>.</w:t>
      </w:r>
    </w:p>
    <w:p w:rsidR="00D95677" w:rsidRPr="000E609F" w:rsidRDefault="00D95677" w:rsidP="002646DC">
      <w:pPr>
        <w:pStyle w:val="Heading2Center"/>
        <w:rPr>
          <w:rtl/>
        </w:rPr>
      </w:pPr>
      <w:bookmarkStart w:id="465" w:name="_Toc364830867"/>
      <w:bookmarkStart w:id="466" w:name="_Toc379712201"/>
      <w:r w:rsidRPr="000E609F">
        <w:rPr>
          <w:rtl/>
        </w:rPr>
        <w:t>56</w:t>
      </w:r>
      <w:r>
        <w:rPr>
          <w:rtl/>
        </w:rPr>
        <w:t xml:space="preserve"> - </w:t>
      </w:r>
      <w:r w:rsidRPr="002646DC">
        <w:rPr>
          <w:rStyle w:val="libAlaemHeading2Char"/>
          <w:rtl/>
        </w:rPr>
        <w:t>(</w:t>
      </w:r>
      <w:r w:rsidRPr="000E609F">
        <w:rPr>
          <w:rtl/>
        </w:rPr>
        <w:t xml:space="preserve"> باب جواز العزل </w:t>
      </w:r>
      <w:r w:rsidRPr="002646DC">
        <w:rPr>
          <w:rStyle w:val="libAlaemHeading2Char"/>
          <w:rtl/>
        </w:rPr>
        <w:t>)</w:t>
      </w:r>
      <w:bookmarkEnd w:id="465"/>
      <w:bookmarkEnd w:id="466"/>
    </w:p>
    <w:p w:rsidR="00D95677" w:rsidRPr="000E609F" w:rsidRDefault="002646DC" w:rsidP="001538AC">
      <w:pPr>
        <w:pStyle w:val="libNormal"/>
        <w:rPr>
          <w:rtl/>
        </w:rPr>
      </w:pPr>
      <w:r w:rsidRPr="002646DC">
        <w:rPr>
          <w:rStyle w:val="libNumChar"/>
          <w:rtl/>
        </w:rPr>
        <w:t>[16583]</w:t>
      </w:r>
      <w:r w:rsidR="00D95677" w:rsidRPr="000E609F">
        <w:rPr>
          <w:rtl/>
        </w:rPr>
        <w:t xml:space="preserve"> 1</w:t>
      </w:r>
      <w:r w:rsidR="00D95677">
        <w:rPr>
          <w:rtl/>
        </w:rPr>
        <w:t xml:space="preserve"> - </w:t>
      </w:r>
      <w:r w:rsidR="00D95677" w:rsidRPr="000E609F">
        <w:rPr>
          <w:rtl/>
        </w:rPr>
        <w:t>عوالي اللآلي عن أبي سعيد الخدري</w:t>
      </w:r>
      <w:r w:rsidR="00424FB2">
        <w:rPr>
          <w:rtl/>
        </w:rPr>
        <w:t>،</w:t>
      </w:r>
      <w:r w:rsidR="00D95677" w:rsidRPr="000E609F">
        <w:rPr>
          <w:rtl/>
        </w:rPr>
        <w:t xml:space="preserve"> قال</w:t>
      </w:r>
      <w:r w:rsidR="00424FB2">
        <w:rPr>
          <w:rtl/>
        </w:rPr>
        <w:t>:</w:t>
      </w:r>
      <w:r w:rsidR="00D95677" w:rsidRPr="000E609F">
        <w:rPr>
          <w:rtl/>
        </w:rPr>
        <w:t xml:space="preserve"> بينا نحن عند</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55</w:t>
      </w:r>
    </w:p>
    <w:p w:rsidR="00D95677" w:rsidRPr="000E609F" w:rsidRDefault="00D95677" w:rsidP="00D95677">
      <w:pPr>
        <w:pStyle w:val="libFootnote0"/>
        <w:rPr>
          <w:rtl/>
        </w:rPr>
      </w:pPr>
      <w:r w:rsidRPr="000E609F">
        <w:rPr>
          <w:rtl/>
        </w:rPr>
        <w:t>1</w:t>
      </w:r>
      <w:r>
        <w:rPr>
          <w:rtl/>
        </w:rPr>
        <w:t xml:space="preserve"> - </w:t>
      </w:r>
      <w:r w:rsidRPr="000E609F">
        <w:rPr>
          <w:rtl/>
        </w:rPr>
        <w:t>تفسير العياشي ج 2 ص 157 ح 56</w:t>
      </w:r>
      <w:r>
        <w:rPr>
          <w:rtl/>
        </w:rPr>
        <w:t>.</w:t>
      </w:r>
    </w:p>
    <w:p w:rsidR="00D95677" w:rsidRPr="000E609F" w:rsidRDefault="00D95677" w:rsidP="00D95677">
      <w:pPr>
        <w:pStyle w:val="libFootnote"/>
        <w:rPr>
          <w:rtl/>
        </w:rPr>
      </w:pPr>
      <w:r w:rsidRPr="000E609F">
        <w:rPr>
          <w:rtl/>
        </w:rPr>
        <w:t>(1) هود 11</w:t>
      </w:r>
      <w:r w:rsidR="00424FB2">
        <w:rPr>
          <w:rtl/>
        </w:rPr>
        <w:t>:</w:t>
      </w:r>
      <w:r w:rsidRPr="000E609F">
        <w:rPr>
          <w:rtl/>
        </w:rPr>
        <w:t xml:space="preserve"> 78</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التنزيل والتحريف ص 42</w:t>
      </w:r>
      <w:r>
        <w:rPr>
          <w:rtl/>
        </w:rPr>
        <w:t>.</w:t>
      </w:r>
    </w:p>
    <w:p w:rsidR="00D95677" w:rsidRPr="000E609F" w:rsidRDefault="00D95677" w:rsidP="001538AC">
      <w:pPr>
        <w:pStyle w:val="libNormal"/>
        <w:rPr>
          <w:rtl/>
        </w:rPr>
      </w:pPr>
      <w:r w:rsidRPr="00D95677">
        <w:rPr>
          <w:rStyle w:val="libFootnoteChar"/>
          <w:rtl/>
        </w:rPr>
        <w:t>(1) في المصدر</w:t>
      </w:r>
      <w:r w:rsidR="00424FB2">
        <w:rPr>
          <w:rStyle w:val="libFootnoteChar"/>
          <w:rtl/>
        </w:rPr>
        <w:t>:</w:t>
      </w:r>
      <w:r w:rsidRPr="00D95677">
        <w:rPr>
          <w:rStyle w:val="libFootnoteChar"/>
          <w:rtl/>
        </w:rPr>
        <w:t xml:space="preserve"> الحسن</w:t>
      </w:r>
      <w:r w:rsidR="00424FB2">
        <w:rPr>
          <w:rStyle w:val="libFootnoteChar"/>
          <w:rtl/>
        </w:rPr>
        <w:t>،</w:t>
      </w:r>
      <w:r w:rsidRPr="00D95677">
        <w:rPr>
          <w:rStyle w:val="libFootnoteChar"/>
          <w:rtl/>
        </w:rPr>
        <w:t xml:space="preserve"> والظاهر أنه أصوب </w:t>
      </w:r>
      <w:r w:rsidRPr="00D95677">
        <w:rPr>
          <w:rStyle w:val="libFootnoteChar"/>
          <w:rFonts w:hint="cs"/>
          <w:rtl/>
        </w:rPr>
        <w:t>«</w:t>
      </w:r>
      <w:r w:rsidRPr="00D95677">
        <w:rPr>
          <w:rStyle w:val="libFootnoteChar"/>
          <w:rtl/>
        </w:rPr>
        <w:t xml:space="preserve"> راجع تنقيح المقال ج 1 ص 301</w:t>
      </w:r>
      <w:r>
        <w:rPr>
          <w:rStyle w:val="libFootnoteChar"/>
          <w:rtl/>
        </w:rPr>
        <w:t xml:space="preserve"> </w:t>
      </w:r>
      <w:r w:rsidRPr="00D95677">
        <w:rPr>
          <w:rStyle w:val="libFootnoteChar"/>
          <w:rtl/>
        </w:rPr>
        <w:t>و 339</w:t>
      </w:r>
      <w:r w:rsidR="00424FB2">
        <w:rPr>
          <w:rStyle w:val="libFootnoteChar"/>
          <w:rtl/>
        </w:rPr>
        <w:t>،</w:t>
      </w:r>
      <w:r w:rsidRPr="00D95677">
        <w:rPr>
          <w:rStyle w:val="libFootnoteChar"/>
          <w:rtl/>
        </w:rPr>
        <w:t xml:space="preserve"> وجامع الرواة ج 1 ص 218 و 249</w:t>
      </w:r>
      <w:r w:rsidR="00424FB2">
        <w:rPr>
          <w:rStyle w:val="libFootnoteChar"/>
          <w:rtl/>
        </w:rPr>
        <w:t>،</w:t>
      </w:r>
      <w:r w:rsidRPr="00D95677">
        <w:rPr>
          <w:rStyle w:val="libFootnoteChar"/>
          <w:rtl/>
        </w:rPr>
        <w:t xml:space="preserve"> ومشتركات الكاظمي ص 191</w:t>
      </w:r>
      <w:r>
        <w:rPr>
          <w:rStyle w:val="libFootnoteChar"/>
          <w:rtl/>
        </w:rPr>
        <w:t xml:space="preserve"> </w:t>
      </w:r>
      <w:r w:rsidRPr="00D95677">
        <w:rPr>
          <w:rStyle w:val="libFootnoteChar"/>
          <w:rtl/>
        </w:rPr>
        <w:t>و 195 وغيرها من المصادر</w:t>
      </w:r>
      <w:r w:rsidR="00424FB2">
        <w:rPr>
          <w:rStyle w:val="libFootnoteChar"/>
          <w:rtl/>
        </w:rPr>
        <w:t>،</w:t>
      </w:r>
      <w:r w:rsidRPr="00D95677">
        <w:rPr>
          <w:rStyle w:val="libFootnoteChar"/>
          <w:rtl/>
        </w:rPr>
        <w:t xml:space="preserve"> حيث صرحوا بأن يروي عن الرضا </w:t>
      </w:r>
      <w:r w:rsidR="00DC3BAA" w:rsidRPr="00DC3BAA">
        <w:rPr>
          <w:rStyle w:val="libAlaemChar"/>
          <w:rtl/>
        </w:rPr>
        <w:t>عليه‌السلام</w:t>
      </w:r>
      <w:r>
        <w:rPr>
          <w:rStyle w:val="libFootnoteChar"/>
          <w:rtl/>
        </w:rPr>
        <w:t xml:space="preserve"> </w:t>
      </w:r>
      <w:r w:rsidRPr="00D95677">
        <w:rPr>
          <w:rStyle w:val="libFootnoteChar"/>
          <w:rtl/>
        </w:rPr>
        <w:t xml:space="preserve">أما الحسين فإنه من أصحاب الرضا </w:t>
      </w:r>
      <w:r w:rsidR="00DC3BAA" w:rsidRPr="00DC3BAA">
        <w:rPr>
          <w:rStyle w:val="libAlaemChar"/>
          <w:rtl/>
        </w:rPr>
        <w:t>عليه‌السلام</w:t>
      </w:r>
      <w:r w:rsidRPr="00D95677">
        <w:rPr>
          <w:rStyle w:val="libFootnoteChar"/>
          <w:rtl/>
        </w:rPr>
        <w:t xml:space="preserve"> ولم يذكروا أنه يروي عنه </w:t>
      </w:r>
      <w:r>
        <w:rPr>
          <w:rFonts w:hint="cs"/>
          <w:rtl/>
        </w:rPr>
        <w:t>»</w:t>
      </w:r>
      <w:r w:rsidRPr="00D95677">
        <w:rPr>
          <w:rStyle w:val="libFootnoteChar"/>
          <w:rtl/>
        </w:rPr>
        <w:t>.</w:t>
      </w:r>
    </w:p>
    <w:p w:rsidR="00D95677" w:rsidRPr="000E609F" w:rsidRDefault="00D95677" w:rsidP="00D95677">
      <w:pPr>
        <w:pStyle w:val="libFootnote"/>
        <w:rPr>
          <w:rtl/>
        </w:rPr>
      </w:pPr>
      <w:r w:rsidRPr="000E609F">
        <w:rPr>
          <w:rtl/>
        </w:rPr>
        <w:t>(2) الشعراء 26</w:t>
      </w:r>
      <w:r w:rsidR="00424FB2">
        <w:rPr>
          <w:rtl/>
        </w:rPr>
        <w:t>:</w:t>
      </w:r>
      <w:r w:rsidRPr="000E609F">
        <w:rPr>
          <w:rtl/>
        </w:rPr>
        <w:t xml:space="preserve"> 165 و 166</w:t>
      </w:r>
      <w:r>
        <w:rPr>
          <w:rtl/>
        </w:rPr>
        <w:t>.</w:t>
      </w:r>
    </w:p>
    <w:p w:rsidR="00D95677" w:rsidRPr="000E609F" w:rsidRDefault="00D95677" w:rsidP="00D95677">
      <w:pPr>
        <w:pStyle w:val="libFootnoteCenterBold"/>
        <w:rPr>
          <w:rtl/>
        </w:rPr>
      </w:pPr>
      <w:r w:rsidRPr="000E609F">
        <w:rPr>
          <w:rtl/>
        </w:rPr>
        <w:t>الباب 56</w:t>
      </w:r>
    </w:p>
    <w:p w:rsidR="00D95677" w:rsidRPr="000E609F" w:rsidRDefault="00D95677" w:rsidP="00D95677">
      <w:pPr>
        <w:pStyle w:val="libFootnote0"/>
        <w:rPr>
          <w:rtl/>
        </w:rPr>
      </w:pPr>
      <w:r w:rsidRPr="000E609F">
        <w:rPr>
          <w:rtl/>
        </w:rPr>
        <w:t>1</w:t>
      </w:r>
      <w:r>
        <w:rPr>
          <w:rtl/>
        </w:rPr>
        <w:t xml:space="preserve"> - </w:t>
      </w:r>
      <w:r w:rsidRPr="000E609F">
        <w:rPr>
          <w:rtl/>
        </w:rPr>
        <w:t>عوالي اللآلي ج 1 ص 112 ح 22</w:t>
      </w:r>
      <w:r>
        <w:rPr>
          <w:rtl/>
        </w:rPr>
        <w:t>.</w:t>
      </w:r>
    </w:p>
    <w:p w:rsidR="00D95677" w:rsidRPr="000E609F" w:rsidRDefault="00D95677" w:rsidP="00D95677">
      <w:pPr>
        <w:pStyle w:val="libNormal0"/>
        <w:rPr>
          <w:rtl/>
        </w:rPr>
      </w:pPr>
      <w:r>
        <w:rPr>
          <w:rtl/>
        </w:rPr>
        <w:br w:type="page"/>
      </w:r>
      <w:r w:rsidRPr="000E609F">
        <w:rPr>
          <w:rtl/>
        </w:rPr>
        <w:lastRenderedPageBreak/>
        <w:t xml:space="preserve">رسول الله </w:t>
      </w:r>
      <w:r w:rsidR="00DC3BAA" w:rsidRPr="00DC3BAA">
        <w:rPr>
          <w:rStyle w:val="libAlaemChar"/>
          <w:rtl/>
        </w:rPr>
        <w:t>صلى‌الله‌عليه‌وآله</w:t>
      </w:r>
      <w:r w:rsidR="00424FB2">
        <w:rPr>
          <w:rtl/>
        </w:rPr>
        <w:t>،</w:t>
      </w:r>
      <w:r w:rsidRPr="000E609F">
        <w:rPr>
          <w:rtl/>
        </w:rPr>
        <w:t xml:space="preserve"> إذ قام رجل من الأنصار فقال</w:t>
      </w:r>
      <w:r w:rsidR="00424FB2">
        <w:rPr>
          <w:rtl/>
        </w:rPr>
        <w:t>:</w:t>
      </w:r>
      <w:r w:rsidRPr="000E609F">
        <w:rPr>
          <w:rtl/>
        </w:rPr>
        <w:t xml:space="preserve"> يا</w:t>
      </w:r>
      <w:r>
        <w:rPr>
          <w:rtl/>
        </w:rPr>
        <w:t xml:space="preserve"> </w:t>
      </w:r>
      <w:r w:rsidRPr="000E609F">
        <w:rPr>
          <w:rtl/>
        </w:rPr>
        <w:t>الله انا نصيب سبايا</w:t>
      </w:r>
      <w:r w:rsidR="00424FB2">
        <w:rPr>
          <w:rtl/>
        </w:rPr>
        <w:t>،</w:t>
      </w:r>
      <w:r w:rsidRPr="000E609F">
        <w:rPr>
          <w:rtl/>
        </w:rPr>
        <w:t xml:space="preserve"> ونحن نحب الأثمان</w:t>
      </w:r>
      <w:r w:rsidR="00424FB2">
        <w:rPr>
          <w:rtl/>
        </w:rPr>
        <w:t>،</w:t>
      </w:r>
      <w:r w:rsidRPr="000E609F">
        <w:rPr>
          <w:rtl/>
        </w:rPr>
        <w:t xml:space="preserve"> كيف ترى في العزل</w:t>
      </w:r>
      <w:r>
        <w:rPr>
          <w:rtl/>
        </w:rPr>
        <w:t>؟</w:t>
      </w:r>
      <w:r w:rsidRPr="000E609F">
        <w:rPr>
          <w:rtl/>
        </w:rPr>
        <w:t xml:space="preserve"> فقال</w:t>
      </w:r>
      <w:r>
        <w:rPr>
          <w:rtl/>
        </w:rPr>
        <w:t xml:space="preserve"> </w:t>
      </w:r>
      <w:r w:rsidRPr="000E609F">
        <w:rPr>
          <w:rtl/>
        </w:rPr>
        <w:t xml:space="preserve">رسول الله </w:t>
      </w:r>
      <w:r w:rsidR="00DC3BAA" w:rsidRPr="00DC3BAA">
        <w:rPr>
          <w:rStyle w:val="libAlaemChar"/>
          <w:rtl/>
        </w:rPr>
        <w:t>صلى‌الله‌عليه‌وآله</w:t>
      </w:r>
      <w:r w:rsidR="00424FB2">
        <w:rPr>
          <w:rtl/>
        </w:rPr>
        <w:t>:</w:t>
      </w:r>
      <w:r>
        <w:rPr>
          <w:rtl/>
        </w:rPr>
        <w:t xml:space="preserve"> « </w:t>
      </w:r>
      <w:r w:rsidRPr="000E609F">
        <w:rPr>
          <w:rtl/>
        </w:rPr>
        <w:t>وانكم لتفعلون ذلك</w:t>
      </w:r>
      <w:r w:rsidR="00424FB2">
        <w:rPr>
          <w:rtl/>
        </w:rPr>
        <w:t>،</w:t>
      </w:r>
      <w:r w:rsidRPr="000E609F">
        <w:rPr>
          <w:rtl/>
        </w:rPr>
        <w:t xml:space="preserve"> لا عليكم أن لا</w:t>
      </w:r>
      <w:r>
        <w:rPr>
          <w:rtl/>
        </w:rPr>
        <w:t xml:space="preserve"> </w:t>
      </w:r>
      <w:r w:rsidRPr="000E609F">
        <w:rPr>
          <w:rtl/>
        </w:rPr>
        <w:t>تفعلوا</w:t>
      </w:r>
      <w:r w:rsidR="00424FB2">
        <w:rPr>
          <w:rtl/>
        </w:rPr>
        <w:t>،</w:t>
      </w:r>
      <w:r w:rsidRPr="000E609F">
        <w:rPr>
          <w:rtl/>
        </w:rPr>
        <w:t xml:space="preserve"> فإنها ليس نسمة كتب الله أن تخرج إلا وهي خارجة »</w:t>
      </w:r>
      <w:r>
        <w:rPr>
          <w:rtl/>
        </w:rPr>
        <w:t>.</w:t>
      </w:r>
    </w:p>
    <w:p w:rsidR="00D95677" w:rsidRPr="000E609F" w:rsidRDefault="00D95677" w:rsidP="002646DC">
      <w:pPr>
        <w:pStyle w:val="Heading2Center"/>
        <w:rPr>
          <w:rtl/>
        </w:rPr>
      </w:pPr>
      <w:bookmarkStart w:id="467" w:name="_Toc364830868"/>
      <w:bookmarkStart w:id="468" w:name="_Toc379712202"/>
      <w:r w:rsidRPr="000E609F">
        <w:rPr>
          <w:rtl/>
        </w:rPr>
        <w:t>57</w:t>
      </w:r>
      <w:r>
        <w:rPr>
          <w:rtl/>
        </w:rPr>
        <w:t xml:space="preserve"> - </w:t>
      </w:r>
      <w:r w:rsidRPr="002646DC">
        <w:rPr>
          <w:rStyle w:val="libAlaemHeading2Char"/>
          <w:rtl/>
        </w:rPr>
        <w:t>(</w:t>
      </w:r>
      <w:r w:rsidRPr="000E609F">
        <w:rPr>
          <w:rtl/>
        </w:rPr>
        <w:t xml:space="preserve"> باب ما يكره فيه العزل</w:t>
      </w:r>
      <w:r w:rsidR="00424FB2">
        <w:rPr>
          <w:rtl/>
        </w:rPr>
        <w:t>،</w:t>
      </w:r>
      <w:r w:rsidRPr="000E609F">
        <w:rPr>
          <w:rtl/>
        </w:rPr>
        <w:t xml:space="preserve"> وما لا يكره </w:t>
      </w:r>
      <w:r w:rsidRPr="002646DC">
        <w:rPr>
          <w:rStyle w:val="libAlaemHeading2Char"/>
          <w:rtl/>
        </w:rPr>
        <w:t>)</w:t>
      </w:r>
      <w:bookmarkEnd w:id="467"/>
      <w:bookmarkEnd w:id="468"/>
    </w:p>
    <w:p w:rsidR="00D95677" w:rsidRPr="000E609F" w:rsidRDefault="002646DC" w:rsidP="001538AC">
      <w:pPr>
        <w:pStyle w:val="libNormal"/>
        <w:rPr>
          <w:rtl/>
        </w:rPr>
      </w:pPr>
      <w:r w:rsidRPr="002646DC">
        <w:rPr>
          <w:rStyle w:val="libNumChar"/>
          <w:rtl/>
        </w:rPr>
        <w:t>[16584]</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جعفر بن محمد </w:t>
      </w:r>
      <w:r w:rsidR="00DC3BAA" w:rsidRPr="00DC3BAA">
        <w:rPr>
          <w:rStyle w:val="libAlaemChar"/>
          <w:rtl/>
        </w:rPr>
        <w:t>عليهما‌السلام</w:t>
      </w:r>
      <w:r w:rsidR="00D95677" w:rsidRPr="000E609F">
        <w:rPr>
          <w:rtl/>
        </w:rPr>
        <w:t xml:space="preserve"> </w:t>
      </w:r>
      <w:r w:rsidR="00D95677" w:rsidRPr="00D95677">
        <w:rPr>
          <w:rStyle w:val="libFootnotenumChar"/>
          <w:rtl/>
        </w:rPr>
        <w:t>(1)</w:t>
      </w:r>
      <w:r w:rsidR="00D95677" w:rsidRPr="000E609F">
        <w:rPr>
          <w:rtl/>
        </w:rPr>
        <w:t xml:space="preserve"> أنه</w:t>
      </w:r>
      <w:r w:rsidR="00D95677">
        <w:rPr>
          <w:rtl/>
        </w:rPr>
        <w:t xml:space="preserve"> </w:t>
      </w:r>
      <w:r w:rsidR="00D95677" w:rsidRPr="000E609F">
        <w:rPr>
          <w:rtl/>
        </w:rPr>
        <w:t>قال</w:t>
      </w:r>
      <w:r w:rsidR="00424FB2">
        <w:rPr>
          <w:rtl/>
        </w:rPr>
        <w:t>:</w:t>
      </w:r>
      <w:r w:rsidR="00D95677">
        <w:rPr>
          <w:rFonts w:hint="cs"/>
          <w:rtl/>
        </w:rPr>
        <w:t xml:space="preserve"> </w:t>
      </w:r>
      <w:r w:rsidR="00D95677">
        <w:rPr>
          <w:rFonts w:hint="cs"/>
          <w:rtl/>
          <w:lang w:bidi="fa-IR"/>
        </w:rPr>
        <w:t>«</w:t>
      </w:r>
      <w:r w:rsidR="00D95677" w:rsidRPr="000E609F">
        <w:rPr>
          <w:rtl/>
        </w:rPr>
        <w:t xml:space="preserve"> الوأد </w:t>
      </w:r>
      <w:r w:rsidR="00D95677" w:rsidRPr="00D95677">
        <w:rPr>
          <w:rStyle w:val="libFootnotenumChar"/>
          <w:rtl/>
        </w:rPr>
        <w:t>(2)</w:t>
      </w:r>
      <w:r w:rsidR="00D95677" w:rsidRPr="000E609F">
        <w:rPr>
          <w:rtl/>
        </w:rPr>
        <w:t xml:space="preserve"> الخفي أن يجامع الرجل المرأة</w:t>
      </w:r>
      <w:r w:rsidR="00424FB2">
        <w:rPr>
          <w:rtl/>
        </w:rPr>
        <w:t>،</w:t>
      </w:r>
      <w:r w:rsidR="00D95677" w:rsidRPr="000E609F">
        <w:rPr>
          <w:rtl/>
        </w:rPr>
        <w:t xml:space="preserve"> فإذا أحس الماء نزعه منها</w:t>
      </w:r>
      <w:r w:rsidR="00D95677">
        <w:rPr>
          <w:rtl/>
        </w:rPr>
        <w:t xml:space="preserve"> </w:t>
      </w:r>
      <w:r w:rsidR="00D95677" w:rsidRPr="000E609F">
        <w:rPr>
          <w:rtl/>
        </w:rPr>
        <w:t>فأنزله فيما سواها</w:t>
      </w:r>
      <w:r w:rsidR="00424FB2">
        <w:rPr>
          <w:rtl/>
        </w:rPr>
        <w:t>،</w:t>
      </w:r>
      <w:r w:rsidR="00D95677" w:rsidRPr="000E609F">
        <w:rPr>
          <w:rtl/>
        </w:rPr>
        <w:t xml:space="preserve"> فلا تفعلوا ذلك</w:t>
      </w:r>
      <w:r w:rsidR="00424FB2">
        <w:rPr>
          <w:rtl/>
        </w:rPr>
        <w:t>،</w:t>
      </w:r>
      <w:r w:rsidR="00D95677" w:rsidRPr="000E609F">
        <w:rPr>
          <w:rtl/>
        </w:rPr>
        <w:t xml:space="preserve"> فقد نهى رسول الله </w:t>
      </w:r>
      <w:r w:rsidR="00DC3BAA" w:rsidRPr="00DC3BAA">
        <w:rPr>
          <w:rStyle w:val="libAlaemChar"/>
          <w:rtl/>
        </w:rPr>
        <w:t>صلى‌الله‌عليه‌وآله</w:t>
      </w:r>
      <w:r w:rsidR="00D95677" w:rsidRPr="000E609F">
        <w:rPr>
          <w:rtl/>
        </w:rPr>
        <w:t xml:space="preserve"> أن يعزل عن الحرة إلا بإذنها</w:t>
      </w:r>
      <w:r w:rsidR="00424FB2">
        <w:rPr>
          <w:rtl/>
        </w:rPr>
        <w:t>،</w:t>
      </w:r>
      <w:r w:rsidR="00D95677" w:rsidRPr="000E609F">
        <w:rPr>
          <w:rtl/>
        </w:rPr>
        <w:t xml:space="preserve"> وعن الأمة إلا بإذن سيدها </w:t>
      </w:r>
      <w:r w:rsidR="00D95677">
        <w:rPr>
          <w:rFonts w:hint="cs"/>
          <w:rtl/>
        </w:rPr>
        <w:t>»</w:t>
      </w:r>
      <w:r w:rsidR="00D95677" w:rsidRPr="000E609F">
        <w:rPr>
          <w:rtl/>
        </w:rPr>
        <w:t>.</w:t>
      </w:r>
    </w:p>
    <w:p w:rsidR="00D95677" w:rsidRPr="000E609F" w:rsidRDefault="002646DC" w:rsidP="001538AC">
      <w:pPr>
        <w:pStyle w:val="libNormal"/>
        <w:rPr>
          <w:rtl/>
        </w:rPr>
      </w:pPr>
      <w:r w:rsidRPr="002646DC">
        <w:rPr>
          <w:rStyle w:val="libNumChar"/>
          <w:rtl/>
        </w:rPr>
        <w:t>[16585]</w:t>
      </w:r>
      <w:r w:rsidR="00D95677" w:rsidRPr="000E609F">
        <w:rPr>
          <w:rtl/>
        </w:rPr>
        <w:t xml:space="preserve"> 2</w:t>
      </w:r>
      <w:r w:rsidR="00D95677">
        <w:rPr>
          <w:rtl/>
        </w:rPr>
        <w:t xml:space="preserve"> - </w:t>
      </w:r>
      <w:r w:rsidR="00D95677" w:rsidRPr="000E609F">
        <w:rPr>
          <w:rtl/>
        </w:rPr>
        <w:t xml:space="preserve">وعن علي </w:t>
      </w:r>
      <w:r w:rsidR="00DC3BAA" w:rsidRPr="00DC3BAA">
        <w:rPr>
          <w:rStyle w:val="libAlaemChar"/>
          <w:rtl/>
        </w:rPr>
        <w:t>عليه‌السلام</w:t>
      </w:r>
      <w:r w:rsidR="00424FB2">
        <w:rPr>
          <w:rtl/>
        </w:rPr>
        <w:t>،</w:t>
      </w:r>
      <w:r w:rsidR="00D95677" w:rsidRPr="000E609F">
        <w:rPr>
          <w:rtl/>
        </w:rPr>
        <w:t xml:space="preserve"> أنه كان يعزل عن جارية </w:t>
      </w:r>
      <w:r w:rsidR="00D95677" w:rsidRPr="00D95677">
        <w:rPr>
          <w:rStyle w:val="libFootnotenumChar"/>
          <w:rtl/>
        </w:rPr>
        <w:t>(1)</w:t>
      </w:r>
      <w:r w:rsidR="00D95677" w:rsidRPr="000E609F">
        <w:rPr>
          <w:rtl/>
        </w:rPr>
        <w:t xml:space="preserve"> له</w:t>
      </w:r>
      <w:r w:rsidR="00424FB2">
        <w:rPr>
          <w:rtl/>
        </w:rPr>
        <w:t>،</w:t>
      </w:r>
      <w:r w:rsidR="00D95677">
        <w:rPr>
          <w:rtl/>
        </w:rPr>
        <w:t xml:space="preserve"> </w:t>
      </w:r>
      <w:r w:rsidR="00D95677" w:rsidRPr="000E609F">
        <w:rPr>
          <w:rtl/>
        </w:rPr>
        <w:t>يقال لها</w:t>
      </w:r>
      <w:r w:rsidR="00424FB2">
        <w:rPr>
          <w:rtl/>
        </w:rPr>
        <w:t>:</w:t>
      </w:r>
      <w:r w:rsidR="00D95677" w:rsidRPr="000E609F">
        <w:rPr>
          <w:rtl/>
        </w:rPr>
        <w:t xml:space="preserve"> جمانة أو أم جمانة</w:t>
      </w:r>
      <w:r w:rsidR="00D95677">
        <w:rPr>
          <w:rtl/>
        </w:rPr>
        <w:t>.</w:t>
      </w:r>
    </w:p>
    <w:p w:rsidR="00D95677" w:rsidRPr="000E609F" w:rsidRDefault="00D95677" w:rsidP="001538AC">
      <w:pPr>
        <w:pStyle w:val="libNormal"/>
        <w:rPr>
          <w:rtl/>
        </w:rPr>
      </w:pPr>
      <w:r w:rsidRPr="000E609F">
        <w:rPr>
          <w:rtl/>
        </w:rPr>
        <w:t xml:space="preserve">وعن الحسن </w:t>
      </w:r>
      <w:r w:rsidRPr="00D95677">
        <w:rPr>
          <w:rStyle w:val="libFootnotenumChar"/>
          <w:rtl/>
        </w:rPr>
        <w:t>(2)</w:t>
      </w:r>
      <w:r w:rsidRPr="000E609F">
        <w:rPr>
          <w:rtl/>
        </w:rPr>
        <w:t xml:space="preserve"> بن علي </w:t>
      </w:r>
      <w:r w:rsidR="00DC3BAA" w:rsidRPr="00DC3BAA">
        <w:rPr>
          <w:rStyle w:val="libAlaemChar"/>
          <w:rtl/>
        </w:rPr>
        <w:t>عليهما‌السلام</w:t>
      </w:r>
      <w:r w:rsidR="00424FB2">
        <w:rPr>
          <w:rtl/>
        </w:rPr>
        <w:t>،</w:t>
      </w:r>
      <w:r w:rsidRPr="000E609F">
        <w:rPr>
          <w:rtl/>
        </w:rPr>
        <w:t xml:space="preserve"> أنه كان يعزل عن سرية</w:t>
      </w:r>
      <w:r>
        <w:rPr>
          <w:rtl/>
        </w:rPr>
        <w:t xml:space="preserve"> </w:t>
      </w:r>
      <w:r w:rsidRPr="000E609F">
        <w:rPr>
          <w:rtl/>
        </w:rPr>
        <w:t xml:space="preserve">له </w:t>
      </w:r>
      <w:r w:rsidRPr="00D95677">
        <w:rPr>
          <w:rStyle w:val="libFootnotenumChar"/>
          <w:rtl/>
        </w:rPr>
        <w:t>(3)</w:t>
      </w:r>
      <w:r>
        <w:rPr>
          <w:rtl/>
        </w:rPr>
        <w:t>.</w:t>
      </w:r>
    </w:p>
    <w:p w:rsidR="00D95677" w:rsidRPr="000E609F" w:rsidRDefault="002646DC" w:rsidP="001538AC">
      <w:pPr>
        <w:pStyle w:val="libNormal"/>
        <w:rPr>
          <w:rtl/>
        </w:rPr>
      </w:pPr>
      <w:r w:rsidRPr="002646DC">
        <w:rPr>
          <w:rStyle w:val="libNumChar"/>
          <w:rtl/>
        </w:rPr>
        <w:t>[16586]</w:t>
      </w:r>
      <w:r w:rsidR="00D95677" w:rsidRPr="000E609F">
        <w:rPr>
          <w:rtl/>
        </w:rPr>
        <w:t xml:space="preserve"> 3</w:t>
      </w:r>
      <w:r w:rsidR="00D95677">
        <w:rPr>
          <w:rtl/>
        </w:rPr>
        <w:t xml:space="preserve"> - </w:t>
      </w:r>
      <w:r w:rsidR="00D95677" w:rsidRPr="000E609F">
        <w:rPr>
          <w:rtl/>
        </w:rPr>
        <w:t xml:space="preserve">وعن أبي جعفر محمد بن علي </w:t>
      </w:r>
      <w:r w:rsidR="00DC3BAA" w:rsidRPr="00DC3BAA">
        <w:rPr>
          <w:rStyle w:val="libAlaemChar"/>
          <w:rtl/>
        </w:rPr>
        <w:t>عليهما‌السلام</w:t>
      </w:r>
      <w:r w:rsidR="00424FB2">
        <w:rPr>
          <w:rtl/>
        </w:rPr>
        <w:t>،</w:t>
      </w:r>
      <w:r w:rsidR="00D95677" w:rsidRPr="000E609F">
        <w:rPr>
          <w:rtl/>
        </w:rPr>
        <w:t xml:space="preserve"> أنه سئل عن</w:t>
      </w:r>
      <w:r w:rsidR="00D95677">
        <w:rPr>
          <w:rtl/>
        </w:rPr>
        <w:t xml:space="preserve"> </w:t>
      </w:r>
      <w:r w:rsidR="00D95677" w:rsidRPr="000E609F">
        <w:rPr>
          <w:rtl/>
        </w:rPr>
        <w:t>العزل</w:t>
      </w:r>
      <w:r w:rsidR="00424FB2">
        <w:rPr>
          <w:rtl/>
        </w:rPr>
        <w:t>،</w:t>
      </w:r>
      <w:r w:rsidR="00D95677" w:rsidRPr="000E609F">
        <w:rPr>
          <w:rtl/>
        </w:rPr>
        <w:t xml:space="preserve"> فقال</w:t>
      </w:r>
      <w:r w:rsidR="00424FB2">
        <w:rPr>
          <w:rtl/>
        </w:rPr>
        <w:t>:</w:t>
      </w:r>
      <w:r w:rsidR="00D95677">
        <w:rPr>
          <w:rtl/>
        </w:rPr>
        <w:t xml:space="preserve"> « </w:t>
      </w:r>
      <w:r w:rsidR="00D95677" w:rsidRPr="000E609F">
        <w:rPr>
          <w:rtl/>
        </w:rPr>
        <w:t>أما الأمة فلا بأس</w:t>
      </w:r>
      <w:r w:rsidR="00424FB2">
        <w:rPr>
          <w:rtl/>
        </w:rPr>
        <w:t>،</w:t>
      </w:r>
      <w:r w:rsidR="00D95677" w:rsidRPr="000E609F">
        <w:rPr>
          <w:rtl/>
        </w:rPr>
        <w:t xml:space="preserve"> وأما الحرة </w:t>
      </w:r>
      <w:r w:rsidR="00D95677">
        <w:rPr>
          <w:rtl/>
        </w:rPr>
        <w:t>(</w:t>
      </w:r>
      <w:r w:rsidR="00D95677" w:rsidRPr="000E609F">
        <w:rPr>
          <w:rtl/>
        </w:rPr>
        <w:t xml:space="preserve"> فإنه يكره ) </w:t>
      </w:r>
      <w:r w:rsidR="00D95677" w:rsidRPr="00D95677">
        <w:rPr>
          <w:rStyle w:val="libFootnotenumChar"/>
          <w:rtl/>
        </w:rPr>
        <w:t>(1)</w:t>
      </w:r>
      <w:r w:rsidR="00D95677" w:rsidRPr="000E609F">
        <w:rPr>
          <w:rtl/>
        </w:rPr>
        <w:t xml:space="preserve"> ذلك</w:t>
      </w:r>
      <w:r w:rsidR="00424FB2">
        <w:rPr>
          <w:rtl/>
        </w:rPr>
        <w:t>،</w:t>
      </w:r>
      <w:r w:rsidR="00D95677" w:rsidRPr="000E609F">
        <w:rPr>
          <w:rtl/>
        </w:rPr>
        <w:t xml:space="preserve"> إلا</w:t>
      </w:r>
      <w:r w:rsidR="00D95677">
        <w:rPr>
          <w:rtl/>
        </w:rPr>
        <w:t xml:space="preserve"> </w:t>
      </w:r>
      <w:r w:rsidR="00D95677" w:rsidRPr="000E609F">
        <w:rPr>
          <w:rtl/>
        </w:rPr>
        <w:t>أن يشترط ذلك عليها حين يتزوجها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212 ح 777</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عن علي </w:t>
      </w:r>
      <w:r w:rsidR="00DC3BAA" w:rsidRPr="00DC3BAA">
        <w:rPr>
          <w:rStyle w:val="libAlaemChar"/>
          <w:rtl/>
        </w:rPr>
        <w:t>عليه‌السلام</w:t>
      </w:r>
      <w:r>
        <w:rPr>
          <w:rtl/>
        </w:rPr>
        <w:t>.</w:t>
      </w:r>
    </w:p>
    <w:p w:rsidR="00D95677" w:rsidRPr="000E609F" w:rsidRDefault="00D95677" w:rsidP="001538AC">
      <w:pPr>
        <w:pStyle w:val="libNormal"/>
        <w:rPr>
          <w:rtl/>
        </w:rPr>
      </w:pPr>
      <w:r w:rsidRPr="00D95677">
        <w:rPr>
          <w:rStyle w:val="libFootnoteChar"/>
          <w:rtl/>
        </w:rPr>
        <w:t>(2) في الحجرية</w:t>
      </w:r>
      <w:r w:rsidR="00424FB2">
        <w:rPr>
          <w:rStyle w:val="libFootnoteChar"/>
          <w:rtl/>
        </w:rPr>
        <w:t>:</w:t>
      </w:r>
      <w:r w:rsidRPr="00D95677">
        <w:rPr>
          <w:rStyle w:val="libFootnoteChar"/>
          <w:rtl/>
        </w:rPr>
        <w:t xml:space="preserve"> « العار </w:t>
      </w:r>
      <w:r>
        <w:rPr>
          <w:rFonts w:hint="cs"/>
          <w:rtl/>
        </w:rPr>
        <w:t>»</w:t>
      </w:r>
      <w:r w:rsidRPr="00D95677">
        <w:rPr>
          <w:rStyle w:val="libFootnoteChar"/>
          <w:rtl/>
        </w:rPr>
        <w:t xml:space="preserve"> وما أثبتناه من المصدر.</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212 ح 778</w:t>
      </w:r>
      <w:r>
        <w:rPr>
          <w:rtl/>
        </w:rPr>
        <w:t>.</w:t>
      </w:r>
    </w:p>
    <w:p w:rsidR="00D95677" w:rsidRPr="000E609F" w:rsidRDefault="00D95677" w:rsidP="00D95677">
      <w:pPr>
        <w:pStyle w:val="libFootnote"/>
        <w:rPr>
          <w:rtl/>
        </w:rPr>
      </w:pPr>
      <w:r w:rsidRPr="000E609F">
        <w:rPr>
          <w:rtl/>
        </w:rPr>
        <w:t>(1) في المصدر زيادة</w:t>
      </w:r>
      <w:r w:rsidR="00424FB2">
        <w:rPr>
          <w:rtl/>
        </w:rPr>
        <w:t>:</w:t>
      </w:r>
      <w:r w:rsidRPr="000E609F">
        <w:rPr>
          <w:rtl/>
        </w:rPr>
        <w:t xml:space="preserve"> كانت</w:t>
      </w:r>
      <w:r>
        <w:rPr>
          <w:rtl/>
        </w:rPr>
        <w:t>.</w:t>
      </w:r>
    </w:p>
    <w:p w:rsidR="00D95677" w:rsidRPr="000E609F" w:rsidRDefault="00D95677" w:rsidP="00D95677">
      <w:pPr>
        <w:pStyle w:val="libFootnote"/>
        <w:rPr>
          <w:rtl/>
        </w:rPr>
      </w:pPr>
      <w:r w:rsidRPr="000E609F">
        <w:rPr>
          <w:rtl/>
        </w:rPr>
        <w:t>(3) نفس المصدر</w:t>
      </w:r>
      <w:r w:rsidR="00424FB2">
        <w:rPr>
          <w:rtl/>
        </w:rPr>
        <w:t>:</w:t>
      </w:r>
      <w:r w:rsidRPr="000E609F">
        <w:rPr>
          <w:rtl/>
        </w:rPr>
        <w:t xml:space="preserve"> الحسين</w:t>
      </w:r>
      <w:r>
        <w:rPr>
          <w:rtl/>
        </w:rPr>
        <w:t>.</w:t>
      </w:r>
    </w:p>
    <w:p w:rsidR="00D95677" w:rsidRPr="000E609F" w:rsidRDefault="00D95677" w:rsidP="00D95677">
      <w:pPr>
        <w:pStyle w:val="libFootnote"/>
        <w:rPr>
          <w:rtl/>
        </w:rPr>
      </w:pPr>
      <w:r w:rsidRPr="000E609F">
        <w:rPr>
          <w:rtl/>
        </w:rPr>
        <w:t>(3) نفس المصدر ج 2 ص 212 ح 779</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دعائم الاسلام ج 2 ص 212 ح 779</w:t>
      </w:r>
      <w:r>
        <w:rPr>
          <w:rtl/>
        </w:rPr>
        <w:t>.</w:t>
      </w:r>
    </w:p>
    <w:p w:rsidR="00D95677" w:rsidRPr="000E609F" w:rsidRDefault="00D95677" w:rsidP="001538AC">
      <w:pPr>
        <w:pStyle w:val="libNormal"/>
        <w:rPr>
          <w:rtl/>
        </w:rPr>
      </w:pPr>
      <w:r w:rsidRPr="00D95677">
        <w:rPr>
          <w:rStyle w:val="libFootnoteChar"/>
          <w:rtl/>
        </w:rPr>
        <w:t>(1) في الحجرية</w:t>
      </w:r>
      <w:r w:rsidR="00424FB2">
        <w:rPr>
          <w:rStyle w:val="libFootnoteChar"/>
          <w:rtl/>
        </w:rPr>
        <w:t>:</w:t>
      </w:r>
      <w:r w:rsidRPr="00D95677">
        <w:rPr>
          <w:rStyle w:val="libFootnoteChar"/>
          <w:rtl/>
        </w:rPr>
        <w:t xml:space="preserve"> « فإنها كره </w:t>
      </w:r>
      <w:r>
        <w:rPr>
          <w:rFonts w:hint="cs"/>
          <w:rtl/>
        </w:rPr>
        <w:t>»</w:t>
      </w:r>
      <w:r w:rsidRPr="00D95677">
        <w:rPr>
          <w:rStyle w:val="libFootnoteChar"/>
          <w:rtl/>
        </w:rPr>
        <w:t xml:space="preserve"> وما أثبتناه من المصدر.</w:t>
      </w:r>
    </w:p>
    <w:p w:rsidR="00D95677" w:rsidRPr="000E609F" w:rsidRDefault="00D95677" w:rsidP="001538AC">
      <w:pPr>
        <w:pStyle w:val="libNormal"/>
        <w:rPr>
          <w:rtl/>
        </w:rPr>
      </w:pPr>
      <w:r>
        <w:rPr>
          <w:rtl/>
        </w:rPr>
        <w:br w:type="page"/>
      </w:r>
      <w:r w:rsidR="002646DC" w:rsidRPr="002646DC">
        <w:rPr>
          <w:rStyle w:val="libNumChar"/>
          <w:rtl/>
        </w:rPr>
        <w:lastRenderedPageBreak/>
        <w:t>[16587]</w:t>
      </w:r>
      <w:r w:rsidRPr="000E609F">
        <w:rPr>
          <w:rtl/>
        </w:rPr>
        <w:t xml:space="preserve"> 4</w:t>
      </w:r>
      <w:r>
        <w:rPr>
          <w:rtl/>
        </w:rPr>
        <w:t xml:space="preserve"> - </w:t>
      </w:r>
      <w:r w:rsidRPr="000E609F">
        <w:rPr>
          <w:rtl/>
        </w:rPr>
        <w:t xml:space="preserve">وعن جعفر بن محمد </w:t>
      </w:r>
      <w:r w:rsidR="00DC3BAA" w:rsidRPr="00DC3BAA">
        <w:rPr>
          <w:rStyle w:val="libAlaemChar"/>
          <w:rtl/>
        </w:rPr>
        <w:t>عليهما‌السلام</w:t>
      </w:r>
      <w:r w:rsidR="00424FB2">
        <w:rPr>
          <w:rtl/>
        </w:rPr>
        <w:t>،</w:t>
      </w:r>
      <w:r w:rsidRPr="000E609F">
        <w:rPr>
          <w:rtl/>
        </w:rPr>
        <w:t xml:space="preserve"> أنه قال</w:t>
      </w:r>
      <w:r w:rsidR="00424FB2">
        <w:rPr>
          <w:rtl/>
        </w:rPr>
        <w:t>:</w:t>
      </w:r>
      <w:r>
        <w:rPr>
          <w:rtl/>
        </w:rPr>
        <w:t xml:space="preserve"> « </w:t>
      </w:r>
      <w:r w:rsidRPr="000E609F">
        <w:rPr>
          <w:rtl/>
        </w:rPr>
        <w:t>لا بأس</w:t>
      </w:r>
      <w:r>
        <w:rPr>
          <w:rtl/>
        </w:rPr>
        <w:t xml:space="preserve"> </w:t>
      </w:r>
      <w:r w:rsidRPr="000E609F">
        <w:rPr>
          <w:rtl/>
        </w:rPr>
        <w:t>بالعزل عن الحرة باذنها</w:t>
      </w:r>
      <w:r w:rsidR="00424FB2">
        <w:rPr>
          <w:rtl/>
        </w:rPr>
        <w:t>،</w:t>
      </w:r>
      <w:r w:rsidRPr="000E609F">
        <w:rPr>
          <w:rtl/>
        </w:rPr>
        <w:t xml:space="preserve"> وعن الأمة باذن مولاها</w:t>
      </w:r>
      <w:r w:rsidR="00424FB2">
        <w:rPr>
          <w:rtl/>
        </w:rPr>
        <w:t>،</w:t>
      </w:r>
      <w:r w:rsidRPr="000E609F">
        <w:rPr>
          <w:rtl/>
        </w:rPr>
        <w:t xml:space="preserve"> ولا بأس أن يشترط ذلك</w:t>
      </w:r>
      <w:r>
        <w:rPr>
          <w:rtl/>
        </w:rPr>
        <w:t xml:space="preserve"> </w:t>
      </w:r>
      <w:r w:rsidRPr="000E609F">
        <w:rPr>
          <w:rtl/>
        </w:rPr>
        <w:t>عند الزواج</w:t>
      </w:r>
      <w:r w:rsidR="00424FB2">
        <w:rPr>
          <w:rtl/>
        </w:rPr>
        <w:t>،</w:t>
      </w:r>
      <w:r w:rsidRPr="000E609F">
        <w:rPr>
          <w:rtl/>
        </w:rPr>
        <w:t xml:space="preserve"> ولا بأس بالعزل </w:t>
      </w:r>
      <w:r>
        <w:rPr>
          <w:rtl/>
        </w:rPr>
        <w:t>(</w:t>
      </w:r>
      <w:r w:rsidRPr="000E609F">
        <w:rPr>
          <w:rtl/>
        </w:rPr>
        <w:t xml:space="preserve"> عن الموضع ) </w:t>
      </w:r>
      <w:r w:rsidRPr="00D95677">
        <w:rPr>
          <w:rStyle w:val="libFootnotenumChar"/>
          <w:rtl/>
        </w:rPr>
        <w:t>(1)</w:t>
      </w:r>
      <w:r w:rsidR="00424FB2">
        <w:rPr>
          <w:rtl/>
        </w:rPr>
        <w:t>،</w:t>
      </w:r>
      <w:r w:rsidRPr="000E609F">
        <w:rPr>
          <w:rtl/>
        </w:rPr>
        <w:t xml:space="preserve"> مخافة أن تعلق فيضر</w:t>
      </w:r>
      <w:r>
        <w:rPr>
          <w:rtl/>
        </w:rPr>
        <w:t xml:space="preserve"> </w:t>
      </w:r>
      <w:r w:rsidRPr="000E609F">
        <w:rPr>
          <w:rtl/>
        </w:rPr>
        <w:t>ذلك بالولد »</w:t>
      </w:r>
      <w:r>
        <w:rPr>
          <w:rtl/>
        </w:rPr>
        <w:t>.</w:t>
      </w:r>
    </w:p>
    <w:p w:rsidR="00D95677" w:rsidRPr="000E609F" w:rsidRDefault="00D95677" w:rsidP="001538AC">
      <w:pPr>
        <w:pStyle w:val="libNormal"/>
        <w:rPr>
          <w:rtl/>
        </w:rPr>
      </w:pPr>
      <w:r w:rsidRPr="000E609F">
        <w:rPr>
          <w:rtl/>
        </w:rPr>
        <w:t xml:space="preserve">وروي ذلك عن رسول الله </w:t>
      </w:r>
      <w:r w:rsidR="00DC3BAA" w:rsidRPr="00DC3BAA">
        <w:rPr>
          <w:rStyle w:val="libAlaemChar"/>
          <w:rtl/>
        </w:rPr>
        <w:t>صلى‌الله‌عليه‌وآله</w:t>
      </w:r>
      <w:r>
        <w:rPr>
          <w:rtl/>
        </w:rPr>
        <w:t>.</w:t>
      </w:r>
    </w:p>
    <w:p w:rsidR="00D95677" w:rsidRPr="000E609F" w:rsidRDefault="002646DC" w:rsidP="001538AC">
      <w:pPr>
        <w:pStyle w:val="libNormal"/>
        <w:rPr>
          <w:rtl/>
        </w:rPr>
      </w:pPr>
      <w:r w:rsidRPr="002646DC">
        <w:rPr>
          <w:rStyle w:val="libNumChar"/>
          <w:rtl/>
        </w:rPr>
        <w:t>[16588]</w:t>
      </w:r>
      <w:r w:rsidR="00D95677" w:rsidRPr="000E609F">
        <w:rPr>
          <w:rtl/>
        </w:rPr>
        <w:t xml:space="preserve"> 5</w:t>
      </w:r>
      <w:r w:rsidR="00D95677">
        <w:rPr>
          <w:rtl/>
        </w:rPr>
        <w:t xml:space="preserve"> - </w:t>
      </w:r>
      <w:r w:rsidR="00D95677" w:rsidRPr="000E609F">
        <w:rPr>
          <w:rtl/>
        </w:rPr>
        <w:t>الصدوق في المقنع</w:t>
      </w:r>
      <w:r w:rsidR="00424FB2">
        <w:rPr>
          <w:rtl/>
        </w:rPr>
        <w:t>:</w:t>
      </w:r>
      <w:r w:rsidR="00D95677" w:rsidRPr="000E609F">
        <w:rPr>
          <w:rtl/>
        </w:rPr>
        <w:t xml:space="preserve"> وتزويج المجوسية محرم</w:t>
      </w:r>
      <w:r w:rsidR="00424FB2">
        <w:rPr>
          <w:rtl/>
        </w:rPr>
        <w:t>،</w:t>
      </w:r>
      <w:r w:rsidR="00D95677" w:rsidRPr="000E609F">
        <w:rPr>
          <w:rtl/>
        </w:rPr>
        <w:t xml:space="preserve"> ولكن إذا كان</w:t>
      </w:r>
      <w:r w:rsidR="00D95677">
        <w:rPr>
          <w:rtl/>
        </w:rPr>
        <w:t xml:space="preserve"> </w:t>
      </w:r>
      <w:r w:rsidR="00D95677" w:rsidRPr="000E609F">
        <w:rPr>
          <w:rtl/>
        </w:rPr>
        <w:t>للرجل أمة مجوسية</w:t>
      </w:r>
      <w:r w:rsidR="00424FB2">
        <w:rPr>
          <w:rtl/>
        </w:rPr>
        <w:t>،</w:t>
      </w:r>
      <w:r w:rsidR="00D95677" w:rsidRPr="000E609F">
        <w:rPr>
          <w:rtl/>
        </w:rPr>
        <w:t xml:space="preserve"> فلا بأس أن يطأها</w:t>
      </w:r>
      <w:r w:rsidR="00D95677">
        <w:rPr>
          <w:rtl/>
        </w:rPr>
        <w:t xml:space="preserve"> و</w:t>
      </w:r>
      <w:r w:rsidR="00D95677" w:rsidRPr="000E609F">
        <w:rPr>
          <w:rtl/>
        </w:rPr>
        <w:t>يعزل عنها</w:t>
      </w:r>
      <w:r w:rsidR="00424FB2">
        <w:rPr>
          <w:rtl/>
        </w:rPr>
        <w:t>،</w:t>
      </w:r>
      <w:r w:rsidR="00D95677" w:rsidRPr="000E609F">
        <w:rPr>
          <w:rtl/>
        </w:rPr>
        <w:t xml:space="preserve"> ولا يطلب ولدها</w:t>
      </w:r>
      <w:r w:rsidR="00D95677">
        <w:rPr>
          <w:rtl/>
        </w:rPr>
        <w:t>.</w:t>
      </w:r>
    </w:p>
    <w:p w:rsidR="00D95677" w:rsidRPr="000E609F" w:rsidRDefault="00D95677" w:rsidP="002646DC">
      <w:pPr>
        <w:pStyle w:val="Heading2Center"/>
        <w:rPr>
          <w:rtl/>
        </w:rPr>
      </w:pPr>
      <w:bookmarkStart w:id="469" w:name="_Toc364830869"/>
      <w:bookmarkStart w:id="470" w:name="_Toc379712203"/>
      <w:r w:rsidRPr="000E609F">
        <w:rPr>
          <w:rtl/>
        </w:rPr>
        <w:t>58</w:t>
      </w:r>
      <w:r>
        <w:rPr>
          <w:rtl/>
        </w:rPr>
        <w:t xml:space="preserve"> - </w:t>
      </w:r>
      <w:r w:rsidRPr="002646DC">
        <w:rPr>
          <w:rStyle w:val="libAlaemHeading2Char"/>
          <w:rtl/>
        </w:rPr>
        <w:t>(</w:t>
      </w:r>
      <w:r w:rsidRPr="000E609F">
        <w:rPr>
          <w:rtl/>
        </w:rPr>
        <w:t xml:space="preserve"> باب وجوب الغيرة على الرجال </w:t>
      </w:r>
      <w:r w:rsidRPr="002646DC">
        <w:rPr>
          <w:rStyle w:val="libAlaemHeading2Char"/>
          <w:rtl/>
        </w:rPr>
        <w:t>)</w:t>
      </w:r>
      <w:bookmarkEnd w:id="469"/>
      <w:bookmarkEnd w:id="470"/>
    </w:p>
    <w:p w:rsidR="00D95677" w:rsidRPr="000E609F" w:rsidRDefault="002646DC" w:rsidP="001538AC">
      <w:pPr>
        <w:pStyle w:val="libNormal"/>
        <w:rPr>
          <w:rtl/>
        </w:rPr>
      </w:pPr>
      <w:r w:rsidRPr="002646DC">
        <w:rPr>
          <w:rStyle w:val="libNumChar"/>
          <w:rtl/>
        </w:rPr>
        <w:t>[16589]</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أخبرنا عبد الله</w:t>
      </w:r>
      <w:r w:rsidR="00424FB2">
        <w:rPr>
          <w:rtl/>
        </w:rPr>
        <w:t>،</w:t>
      </w:r>
      <w:r w:rsidR="00D95677" w:rsidRPr="000E609F">
        <w:rPr>
          <w:rtl/>
        </w:rPr>
        <w:t xml:space="preserve"> أخبرنا محمد</w:t>
      </w:r>
      <w:r w:rsidR="00424FB2">
        <w:rPr>
          <w:rtl/>
        </w:rPr>
        <w:t>،</w:t>
      </w:r>
      <w:r w:rsidR="00D95677" w:rsidRPr="000E609F">
        <w:rPr>
          <w:rtl/>
        </w:rPr>
        <w:t xml:space="preserve"> حدثني موسى</w:t>
      </w:r>
      <w:r w:rsidR="00D95677">
        <w:rPr>
          <w:rtl/>
        </w:rPr>
        <w:t xml:space="preserve"> </w:t>
      </w:r>
      <w:r w:rsidR="00D95677" w:rsidRPr="000E609F">
        <w:rPr>
          <w:rtl/>
        </w:rPr>
        <w:t>قال</w:t>
      </w:r>
      <w:r w:rsidR="00424FB2">
        <w:rPr>
          <w:rtl/>
        </w:rPr>
        <w:t>:</w:t>
      </w:r>
      <w:r w:rsidR="00D95677" w:rsidRPr="000E609F">
        <w:rPr>
          <w:rtl/>
        </w:rPr>
        <w:t xml:space="preserve"> حدثنا أبي</w:t>
      </w:r>
      <w:r w:rsidR="00424FB2">
        <w:rPr>
          <w:rtl/>
        </w:rPr>
        <w:t>،</w:t>
      </w:r>
      <w:r w:rsidR="00D95677" w:rsidRPr="000E609F">
        <w:rPr>
          <w:rtl/>
        </w:rPr>
        <w:t xml:space="preserve"> عن أبيه</w:t>
      </w:r>
      <w:r w:rsidR="00424FB2">
        <w:rPr>
          <w:rtl/>
        </w:rPr>
        <w:t>،</w:t>
      </w:r>
      <w:r w:rsidR="00D95677" w:rsidRPr="000E609F">
        <w:rPr>
          <w:rtl/>
        </w:rPr>
        <w:t xml:space="preserve"> عن جده جعفر بن محمد</w:t>
      </w:r>
      <w:r w:rsidR="00424FB2">
        <w:rPr>
          <w:rtl/>
        </w:rPr>
        <w:t>،</w:t>
      </w:r>
      <w:r w:rsidR="00D95677" w:rsidRPr="000E609F">
        <w:rPr>
          <w:rtl/>
        </w:rPr>
        <w:t xml:space="preserve"> عن أبيه</w:t>
      </w:r>
      <w:r w:rsidR="00424FB2">
        <w:rPr>
          <w:rtl/>
        </w:rPr>
        <w:t>،</w:t>
      </w:r>
      <w:r w:rsidR="00D95677" w:rsidRPr="000E609F">
        <w:rPr>
          <w:rtl/>
        </w:rPr>
        <w:t xml:space="preserve"> عن جده</w:t>
      </w:r>
      <w:r w:rsidR="00D95677">
        <w:rPr>
          <w:rtl/>
        </w:rPr>
        <w:t xml:space="preserve"> </w:t>
      </w:r>
      <w:r w:rsidR="00D95677" w:rsidRPr="000E609F">
        <w:rPr>
          <w:rtl/>
        </w:rPr>
        <w:t>علي بن الحسين</w:t>
      </w:r>
      <w:r w:rsidR="00424FB2">
        <w:rPr>
          <w:rtl/>
        </w:rPr>
        <w:t>،</w:t>
      </w:r>
      <w:r w:rsidR="00D95677" w:rsidRPr="000E609F">
        <w:rPr>
          <w:rtl/>
        </w:rPr>
        <w:t xml:space="preserve"> عن أبيه</w:t>
      </w:r>
      <w:r w:rsidR="00424FB2">
        <w:rPr>
          <w:rtl/>
        </w:rPr>
        <w:t>،</w:t>
      </w:r>
      <w:r w:rsidR="00D95677" w:rsidRPr="000E609F">
        <w:rPr>
          <w:rtl/>
        </w:rPr>
        <w:t xml:space="preserve"> عن علي بن أبي طالب </w:t>
      </w:r>
      <w:r w:rsidR="00DC3BAA" w:rsidRPr="00DC3BAA">
        <w:rPr>
          <w:rStyle w:val="libAlaemChar"/>
          <w:rtl/>
        </w:rPr>
        <w:t>عليهم‌السلام</w:t>
      </w:r>
      <w:r w:rsidR="00424FB2">
        <w:rPr>
          <w:rtl/>
        </w:rPr>
        <w:t>،</w:t>
      </w:r>
      <w:r w:rsidR="00D95677">
        <w:rPr>
          <w:rtl/>
        </w:rPr>
        <w:t xml:space="preserve"> </w:t>
      </w:r>
      <w:r w:rsidR="00D95677" w:rsidRPr="000E609F">
        <w:rPr>
          <w:rtl/>
        </w:rPr>
        <w:t>قال</w:t>
      </w:r>
      <w:r w:rsidR="00424FB2">
        <w:rPr>
          <w:rtl/>
        </w:rPr>
        <w:t>:</w:t>
      </w:r>
      <w:r w:rsidR="00D95677">
        <w:rPr>
          <w:rtl/>
        </w:rPr>
        <w:t xml:space="preserve"> « </w:t>
      </w:r>
      <w:r w:rsidR="00D95677" w:rsidRPr="000E609F">
        <w:rPr>
          <w:rtl/>
        </w:rPr>
        <w:t xml:space="preserve">قال رسول الله </w:t>
      </w:r>
      <w:r w:rsidR="00DC3BAA" w:rsidRPr="00DC3BAA">
        <w:rPr>
          <w:rStyle w:val="libAlaemChar"/>
          <w:rtl/>
        </w:rPr>
        <w:t>صلى‌الله‌عليه‌وآله</w:t>
      </w:r>
      <w:r w:rsidR="00424FB2">
        <w:rPr>
          <w:rtl/>
        </w:rPr>
        <w:t>،</w:t>
      </w:r>
      <w:r w:rsidR="00D95677" w:rsidRPr="000E609F">
        <w:rPr>
          <w:rtl/>
        </w:rPr>
        <w:t xml:space="preserve"> الغيرة من الايمان</w:t>
      </w:r>
      <w:r w:rsidR="00424FB2">
        <w:rPr>
          <w:rtl/>
        </w:rPr>
        <w:t>،</w:t>
      </w:r>
      <w:r w:rsidR="00D95677" w:rsidRPr="000E609F">
        <w:rPr>
          <w:rtl/>
        </w:rPr>
        <w:t xml:space="preserve"> والبذاء</w:t>
      </w:r>
      <w:r w:rsidR="00D95677">
        <w:rPr>
          <w:rtl/>
        </w:rPr>
        <w:t xml:space="preserve"> </w:t>
      </w:r>
      <w:r w:rsidR="00D95677" w:rsidRPr="000E609F">
        <w:rPr>
          <w:rtl/>
        </w:rPr>
        <w:t>من الجفاء »</w:t>
      </w:r>
      <w:r w:rsidR="00D95677">
        <w:rPr>
          <w:rtl/>
        </w:rPr>
        <w:t>.</w:t>
      </w:r>
    </w:p>
    <w:p w:rsidR="00D95677" w:rsidRPr="000E609F" w:rsidRDefault="002646DC" w:rsidP="001538AC">
      <w:pPr>
        <w:pStyle w:val="libNormal"/>
        <w:rPr>
          <w:rtl/>
        </w:rPr>
      </w:pPr>
      <w:r w:rsidRPr="002646DC">
        <w:rPr>
          <w:rStyle w:val="libNumChar"/>
          <w:rtl/>
        </w:rPr>
        <w:t>[16590]</w:t>
      </w:r>
      <w:r w:rsidR="00D95677" w:rsidRPr="000E609F">
        <w:rPr>
          <w:rtl/>
        </w:rPr>
        <w:t xml:space="preserve"> 2</w:t>
      </w:r>
      <w:r w:rsidR="00D95677">
        <w:rPr>
          <w:rtl/>
        </w:rPr>
        <w:t xml:space="preserve"> - </w:t>
      </w:r>
      <w:r w:rsidR="00D95677" w:rsidRPr="000E609F">
        <w:rPr>
          <w:rtl/>
        </w:rPr>
        <w:t>وبهذا الاسناد قال</w:t>
      </w:r>
      <w:r w:rsidR="00424FB2">
        <w:rPr>
          <w:rtl/>
        </w:rPr>
        <w:t>:</w:t>
      </w:r>
      <w:r w:rsidR="00D95677">
        <w:rPr>
          <w:rtl/>
        </w:rPr>
        <w:t xml:space="preserve"> « </w:t>
      </w:r>
      <w:r w:rsidR="00D95677" w:rsidRPr="000E609F">
        <w:rPr>
          <w:rtl/>
        </w:rPr>
        <w:t xml:space="preserve">قال رسول الله </w:t>
      </w:r>
      <w:r w:rsidR="00DC3BAA" w:rsidRPr="00DC3BAA">
        <w:rPr>
          <w:rStyle w:val="libAlaemChar"/>
          <w:rtl/>
        </w:rPr>
        <w:t>صلى‌الله‌عليه‌وآله</w:t>
      </w:r>
      <w:r w:rsidR="00424FB2">
        <w:rPr>
          <w:rtl/>
        </w:rPr>
        <w:t>:</w:t>
      </w:r>
      <w:r w:rsidR="00D95677">
        <w:rPr>
          <w:rtl/>
        </w:rPr>
        <w:t xml:space="preserve"> </w:t>
      </w:r>
      <w:r w:rsidR="00D95677" w:rsidRPr="000E609F">
        <w:rPr>
          <w:rtl/>
        </w:rPr>
        <w:t>أيما رجل رأى في منزله شيئا من الفجور فلم يغير</w:t>
      </w:r>
      <w:r w:rsidR="00424FB2">
        <w:rPr>
          <w:rtl/>
        </w:rPr>
        <w:t>،</w:t>
      </w:r>
      <w:r w:rsidR="00D95677" w:rsidRPr="000E609F">
        <w:rPr>
          <w:rtl/>
        </w:rPr>
        <w:t xml:space="preserve"> بعث الله تعالى بطير أبيض</w:t>
      </w:r>
      <w:r w:rsidR="00D95677">
        <w:rPr>
          <w:rtl/>
        </w:rPr>
        <w:t xml:space="preserve"> </w:t>
      </w:r>
      <w:r w:rsidR="00D95677" w:rsidRPr="000E609F">
        <w:rPr>
          <w:rtl/>
        </w:rPr>
        <w:t>فيظل ببابه أربعين صباحا</w:t>
      </w:r>
      <w:r w:rsidR="00424FB2">
        <w:rPr>
          <w:rtl/>
        </w:rPr>
        <w:t>،</w:t>
      </w:r>
      <w:r w:rsidR="00D95677" w:rsidRPr="000E609F">
        <w:rPr>
          <w:rtl/>
        </w:rPr>
        <w:t xml:space="preserve"> فيقول له كلما دخل وخرج</w:t>
      </w:r>
      <w:r w:rsidR="00424FB2">
        <w:rPr>
          <w:rtl/>
        </w:rPr>
        <w:t>:</w:t>
      </w:r>
      <w:r w:rsidR="00D95677" w:rsidRPr="000E609F">
        <w:rPr>
          <w:rtl/>
        </w:rPr>
        <w:t xml:space="preserve"> غير غير</w:t>
      </w:r>
      <w:r w:rsidR="00424FB2">
        <w:rPr>
          <w:rtl/>
        </w:rPr>
        <w:t>،</w:t>
      </w:r>
      <w:r w:rsidR="00D95677" w:rsidRPr="000E609F">
        <w:rPr>
          <w:rtl/>
        </w:rPr>
        <w:t xml:space="preserve"> والا</w:t>
      </w:r>
      <w:r w:rsidR="00D95677">
        <w:rPr>
          <w:rtl/>
        </w:rPr>
        <w:t xml:space="preserve"> </w:t>
      </w:r>
      <w:r w:rsidR="00D95677" w:rsidRPr="000E609F">
        <w:rPr>
          <w:rtl/>
        </w:rPr>
        <w:t>مسح بجناحه على عينيه</w:t>
      </w:r>
      <w:r w:rsidR="00424FB2">
        <w:rPr>
          <w:rtl/>
        </w:rPr>
        <w:t>،</w:t>
      </w:r>
      <w:r w:rsidR="00D95677" w:rsidRPr="000E609F">
        <w:rPr>
          <w:rtl/>
        </w:rPr>
        <w:t xml:space="preserve"> فان رأى حسنا لم يره </w:t>
      </w:r>
      <w:r w:rsidR="00D95677" w:rsidRPr="00D95677">
        <w:rPr>
          <w:rStyle w:val="libFootnotenumChar"/>
          <w:rtl/>
        </w:rPr>
        <w:t>(1)</w:t>
      </w:r>
      <w:r w:rsidR="00D95677" w:rsidRPr="000E609F">
        <w:rPr>
          <w:rtl/>
        </w:rPr>
        <w:t xml:space="preserve"> حسنا</w:t>
      </w:r>
      <w:r w:rsidR="00424FB2">
        <w:rPr>
          <w:rtl/>
        </w:rPr>
        <w:t>،</w:t>
      </w:r>
      <w:r w:rsidR="00D95677" w:rsidRPr="000E609F">
        <w:rPr>
          <w:rtl/>
        </w:rPr>
        <w:t xml:space="preserve"> وان رأى قبيحا لم</w:t>
      </w:r>
      <w:r w:rsidR="00D95677">
        <w:rPr>
          <w:rtl/>
        </w:rPr>
        <w:t xml:space="preserve"> </w:t>
      </w:r>
      <w:r w:rsidR="00D95677" w:rsidRPr="000E609F">
        <w:rPr>
          <w:rtl/>
        </w:rPr>
        <w:t>ينكره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4</w:t>
      </w:r>
      <w:r>
        <w:rPr>
          <w:rtl/>
        </w:rPr>
        <w:t xml:space="preserve"> - </w:t>
      </w:r>
      <w:r w:rsidRPr="000E609F">
        <w:rPr>
          <w:rtl/>
        </w:rPr>
        <w:t>دعائم الاسلام ج 2 ص 212 ح 780</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من المرضع</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المقنع ص 102</w:t>
      </w:r>
      <w:r>
        <w:rPr>
          <w:rtl/>
        </w:rPr>
        <w:t>.</w:t>
      </w:r>
    </w:p>
    <w:p w:rsidR="00D95677" w:rsidRPr="000E609F" w:rsidRDefault="00D95677" w:rsidP="00D95677">
      <w:pPr>
        <w:pStyle w:val="libFootnoteCenterBold"/>
        <w:rPr>
          <w:rtl/>
        </w:rPr>
      </w:pPr>
      <w:r w:rsidRPr="000E609F">
        <w:rPr>
          <w:rtl/>
        </w:rPr>
        <w:t>الباب 58</w:t>
      </w:r>
    </w:p>
    <w:p w:rsidR="00D95677" w:rsidRPr="000E609F" w:rsidRDefault="00D95677" w:rsidP="00D95677">
      <w:pPr>
        <w:pStyle w:val="libFootnote0"/>
        <w:rPr>
          <w:rtl/>
        </w:rPr>
      </w:pPr>
      <w:r w:rsidRPr="000E609F">
        <w:rPr>
          <w:rtl/>
        </w:rPr>
        <w:t>1</w:t>
      </w:r>
      <w:r>
        <w:rPr>
          <w:rtl/>
        </w:rPr>
        <w:t xml:space="preserve"> - </w:t>
      </w:r>
      <w:r w:rsidRPr="000E609F">
        <w:rPr>
          <w:rtl/>
        </w:rPr>
        <w:t>الجعفريات ص 95</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الجعفريات ص 89</w:t>
      </w:r>
      <w:r>
        <w:rPr>
          <w:rtl/>
        </w:rPr>
        <w:t>.</w:t>
      </w:r>
    </w:p>
    <w:p w:rsidR="00D95677" w:rsidRPr="000E609F" w:rsidRDefault="00D95677" w:rsidP="001538AC">
      <w:pPr>
        <w:pStyle w:val="libNormal"/>
        <w:rPr>
          <w:rtl/>
        </w:rPr>
      </w:pPr>
      <w:r w:rsidRPr="00D95677">
        <w:rPr>
          <w:rStyle w:val="libFootnoteChar"/>
          <w:rtl/>
        </w:rPr>
        <w:t xml:space="preserve">(1) في الحجرية </w:t>
      </w:r>
      <w:r w:rsidRPr="00D95677">
        <w:rPr>
          <w:rStyle w:val="libFootnoteChar"/>
          <w:rFonts w:hint="cs"/>
          <w:rtl/>
        </w:rPr>
        <w:t>«</w:t>
      </w:r>
      <w:r w:rsidRPr="00D95677">
        <w:rPr>
          <w:rStyle w:val="libFootnoteChar"/>
          <w:rtl/>
        </w:rPr>
        <w:t xml:space="preserve"> ير </w:t>
      </w:r>
      <w:r>
        <w:rPr>
          <w:rFonts w:hint="cs"/>
          <w:rtl/>
        </w:rPr>
        <w:t>»</w:t>
      </w:r>
      <w:r w:rsidRPr="00D95677">
        <w:rPr>
          <w:rStyle w:val="libFootnoteChar"/>
          <w:rtl/>
        </w:rPr>
        <w:t xml:space="preserve"> وما أثبتناه من المصدر.</w:t>
      </w:r>
    </w:p>
    <w:p w:rsidR="00D95677" w:rsidRPr="000E609F" w:rsidRDefault="00D95677" w:rsidP="001538AC">
      <w:pPr>
        <w:pStyle w:val="libNormal"/>
        <w:rPr>
          <w:rtl/>
        </w:rPr>
      </w:pPr>
      <w:r>
        <w:rPr>
          <w:rtl/>
        </w:rPr>
        <w:br w:type="page"/>
      </w:r>
      <w:r w:rsidR="002646DC" w:rsidRPr="002646DC">
        <w:rPr>
          <w:rStyle w:val="libNumChar"/>
          <w:rtl/>
        </w:rPr>
        <w:lastRenderedPageBreak/>
        <w:t>[16591]</w:t>
      </w:r>
      <w:r w:rsidRPr="000E609F">
        <w:rPr>
          <w:rtl/>
        </w:rPr>
        <w:t xml:space="preserve"> 3</w:t>
      </w:r>
      <w:r>
        <w:rPr>
          <w:rtl/>
        </w:rPr>
        <w:t xml:space="preserve"> - </w:t>
      </w:r>
      <w:r w:rsidRPr="000E609F">
        <w:rPr>
          <w:rtl/>
        </w:rPr>
        <w:t>أخبرنا عبد الله</w:t>
      </w:r>
      <w:r w:rsidR="00424FB2">
        <w:rPr>
          <w:rtl/>
        </w:rPr>
        <w:t>،</w:t>
      </w:r>
      <w:r w:rsidRPr="000E609F">
        <w:rPr>
          <w:rtl/>
        </w:rPr>
        <w:t xml:space="preserve"> أخبرنا محمد قال</w:t>
      </w:r>
      <w:r w:rsidR="00424FB2">
        <w:rPr>
          <w:rtl/>
        </w:rPr>
        <w:t>:</w:t>
      </w:r>
      <w:r w:rsidRPr="000E609F">
        <w:rPr>
          <w:rtl/>
        </w:rPr>
        <w:t xml:space="preserve"> حدثنا جعفر بن مسافر بن</w:t>
      </w:r>
      <w:r>
        <w:rPr>
          <w:rtl/>
        </w:rPr>
        <w:t xml:space="preserve"> </w:t>
      </w:r>
      <w:r w:rsidRPr="000E609F">
        <w:rPr>
          <w:rtl/>
        </w:rPr>
        <w:t>إبراهيم</w:t>
      </w:r>
      <w:r w:rsidR="00424FB2">
        <w:rPr>
          <w:rtl/>
        </w:rPr>
        <w:t>،</w:t>
      </w:r>
      <w:r w:rsidRPr="000E609F">
        <w:rPr>
          <w:rtl/>
        </w:rPr>
        <w:t xml:space="preserve"> قال</w:t>
      </w:r>
      <w:r w:rsidR="00424FB2">
        <w:rPr>
          <w:rtl/>
        </w:rPr>
        <w:t>:</w:t>
      </w:r>
      <w:r w:rsidRPr="000E609F">
        <w:rPr>
          <w:rtl/>
        </w:rPr>
        <w:t xml:space="preserve"> حدثنا ابن أبي فديك </w:t>
      </w:r>
      <w:r w:rsidRPr="00D95677">
        <w:rPr>
          <w:rStyle w:val="libFootnotenumChar"/>
          <w:rtl/>
        </w:rPr>
        <w:t>(1)</w:t>
      </w:r>
      <w:r w:rsidR="00424FB2">
        <w:rPr>
          <w:rtl/>
        </w:rPr>
        <w:t>،</w:t>
      </w:r>
      <w:r w:rsidRPr="000E609F">
        <w:rPr>
          <w:rtl/>
        </w:rPr>
        <w:t xml:space="preserve"> عن موسى بن يعقوب الديعمي</w:t>
      </w:r>
      <w:r w:rsidR="00424FB2">
        <w:rPr>
          <w:rtl/>
        </w:rPr>
        <w:t>،</w:t>
      </w:r>
      <w:r w:rsidRPr="000E609F">
        <w:rPr>
          <w:rtl/>
        </w:rPr>
        <w:t xml:space="preserve"> عن أبي</w:t>
      </w:r>
      <w:r>
        <w:rPr>
          <w:rtl/>
        </w:rPr>
        <w:t xml:space="preserve"> </w:t>
      </w:r>
      <w:r w:rsidRPr="000E609F">
        <w:rPr>
          <w:rtl/>
        </w:rPr>
        <w:t>زرين الباهلي</w:t>
      </w:r>
      <w:r w:rsidR="00424FB2">
        <w:rPr>
          <w:rtl/>
        </w:rPr>
        <w:t>،</w:t>
      </w:r>
      <w:r w:rsidRPr="000E609F">
        <w:rPr>
          <w:rtl/>
        </w:rPr>
        <w:t xml:space="preserve"> عن مالك بن </w:t>
      </w:r>
      <w:r>
        <w:rPr>
          <w:rtl/>
        </w:rPr>
        <w:t>(</w:t>
      </w:r>
      <w:r w:rsidRPr="000E609F">
        <w:rPr>
          <w:rtl/>
        </w:rPr>
        <w:t xml:space="preserve"> حيس اليماني ) </w:t>
      </w:r>
      <w:r w:rsidRPr="00D95677">
        <w:rPr>
          <w:rStyle w:val="libFootnotenumChar"/>
          <w:rtl/>
        </w:rPr>
        <w:t>(2)</w:t>
      </w:r>
      <w:r w:rsidR="00424FB2">
        <w:rPr>
          <w:rtl/>
        </w:rPr>
        <w:t>،</w:t>
      </w:r>
      <w:r w:rsidRPr="000E609F">
        <w:rPr>
          <w:rtl/>
        </w:rPr>
        <w:t xml:space="preserve"> أنه سمع رسول الله</w:t>
      </w:r>
      <w:r>
        <w:rPr>
          <w:rtl/>
        </w:rPr>
        <w:t xml:space="preserve"> </w:t>
      </w:r>
      <w:r w:rsidR="00DC3BAA" w:rsidRPr="00DC3BAA">
        <w:rPr>
          <w:rStyle w:val="libAlaemChar"/>
          <w:rtl/>
        </w:rPr>
        <w:t>صلى‌الله‌عليه‌وآله</w:t>
      </w:r>
      <w:r w:rsidRPr="000E609F">
        <w:rPr>
          <w:rtl/>
        </w:rPr>
        <w:t xml:space="preserve"> يقول</w:t>
      </w:r>
      <w:r w:rsidR="00424FB2">
        <w:rPr>
          <w:rtl/>
        </w:rPr>
        <w:t>:</w:t>
      </w:r>
      <w:r>
        <w:rPr>
          <w:rtl/>
        </w:rPr>
        <w:t xml:space="preserve"> « </w:t>
      </w:r>
      <w:r w:rsidRPr="000E609F">
        <w:rPr>
          <w:rtl/>
        </w:rPr>
        <w:t>ان الله تعالى لا يقبل من الصغور يوم القيامة</w:t>
      </w:r>
      <w:r>
        <w:rPr>
          <w:rtl/>
        </w:rPr>
        <w:t xml:space="preserve"> </w:t>
      </w:r>
      <w:r w:rsidRPr="000E609F">
        <w:rPr>
          <w:rtl/>
        </w:rPr>
        <w:t>صرفا ولا عدلا » قلنا</w:t>
      </w:r>
      <w:r w:rsidR="00424FB2">
        <w:rPr>
          <w:rtl/>
        </w:rPr>
        <w:t>:</w:t>
      </w:r>
      <w:r w:rsidRPr="000E609F">
        <w:rPr>
          <w:rtl/>
        </w:rPr>
        <w:t xml:space="preserve"> يا رسول الله</w:t>
      </w:r>
      <w:r w:rsidR="00424FB2">
        <w:rPr>
          <w:rtl/>
        </w:rPr>
        <w:t>،</w:t>
      </w:r>
      <w:r w:rsidRPr="000E609F">
        <w:rPr>
          <w:rtl/>
        </w:rPr>
        <w:t xml:space="preserve"> وما الصغور</w:t>
      </w:r>
      <w:r>
        <w:rPr>
          <w:rtl/>
        </w:rPr>
        <w:t>؟</w:t>
      </w:r>
      <w:r w:rsidRPr="000E609F">
        <w:rPr>
          <w:rtl/>
        </w:rPr>
        <w:t xml:space="preserve"> قال</w:t>
      </w:r>
      <w:r w:rsidR="00424FB2">
        <w:rPr>
          <w:rtl/>
        </w:rPr>
        <w:t>:</w:t>
      </w:r>
      <w:r>
        <w:rPr>
          <w:rtl/>
        </w:rPr>
        <w:t xml:space="preserve"> « </w:t>
      </w:r>
      <w:r w:rsidRPr="000E609F">
        <w:rPr>
          <w:rtl/>
        </w:rPr>
        <w:t>الذي يدخل</w:t>
      </w:r>
      <w:r>
        <w:rPr>
          <w:rtl/>
        </w:rPr>
        <w:t xml:space="preserve"> </w:t>
      </w:r>
      <w:r w:rsidRPr="000E609F">
        <w:rPr>
          <w:rtl/>
        </w:rPr>
        <w:t>على أهله الرجال »</w:t>
      </w:r>
      <w:r>
        <w:rPr>
          <w:rtl/>
        </w:rPr>
        <w:t>.</w:t>
      </w:r>
    </w:p>
    <w:p w:rsidR="00D95677" w:rsidRPr="000E609F" w:rsidRDefault="002646DC" w:rsidP="001538AC">
      <w:pPr>
        <w:pStyle w:val="libNormal"/>
        <w:rPr>
          <w:rtl/>
        </w:rPr>
      </w:pPr>
      <w:r w:rsidRPr="002646DC">
        <w:rPr>
          <w:rStyle w:val="libNumChar"/>
          <w:rtl/>
        </w:rPr>
        <w:t>[16592]</w:t>
      </w:r>
      <w:r w:rsidR="00D95677" w:rsidRPr="000E609F">
        <w:rPr>
          <w:rtl/>
        </w:rPr>
        <w:t xml:space="preserve"> 4</w:t>
      </w:r>
      <w:r w:rsidR="00D95677">
        <w:rPr>
          <w:rtl/>
        </w:rPr>
        <w:t xml:space="preserve"> - </w:t>
      </w:r>
      <w:r w:rsidR="00D95677" w:rsidRPr="000E609F">
        <w:rPr>
          <w:rtl/>
        </w:rPr>
        <w:t>جعفر بن أحمد القمي في كتاب المانعات</w:t>
      </w:r>
      <w:r w:rsidR="00424FB2">
        <w:rPr>
          <w:rtl/>
        </w:rPr>
        <w:t>:</w:t>
      </w:r>
      <w:r w:rsidR="00D95677" w:rsidRPr="000E609F">
        <w:rPr>
          <w:rtl/>
        </w:rPr>
        <w:t xml:space="preserve"> عن عطية</w:t>
      </w:r>
      <w:r w:rsidR="00424FB2">
        <w:rPr>
          <w:rtl/>
        </w:rPr>
        <w:t>،</w:t>
      </w:r>
      <w:r w:rsidR="00D95677" w:rsidRPr="000E609F">
        <w:rPr>
          <w:rtl/>
        </w:rPr>
        <w:t xml:space="preserve"> عن أبي</w:t>
      </w:r>
      <w:r w:rsidR="00D95677">
        <w:rPr>
          <w:rtl/>
        </w:rPr>
        <w:t xml:space="preserve"> </w:t>
      </w:r>
      <w:r w:rsidR="00D95677" w:rsidRPr="000E609F">
        <w:rPr>
          <w:rtl/>
        </w:rPr>
        <w:t>سعيد</w:t>
      </w:r>
      <w:r w:rsidR="00424FB2">
        <w:rPr>
          <w:rtl/>
        </w:rPr>
        <w:t>،</w:t>
      </w:r>
      <w:r w:rsidR="00D95677" w:rsidRPr="000E609F">
        <w:rPr>
          <w:rtl/>
        </w:rPr>
        <w:t xml:space="preserve"> قال</w:t>
      </w:r>
      <w:r w:rsidR="00424FB2">
        <w:rPr>
          <w:rtl/>
        </w:rPr>
        <w:t>:</w:t>
      </w:r>
      <w:r w:rsidR="00D95677" w:rsidRPr="000E609F">
        <w:rPr>
          <w:rtl/>
        </w:rPr>
        <w:t xml:space="preserve"> قال رسول الله </w:t>
      </w:r>
      <w:r w:rsidR="00DC3BAA" w:rsidRPr="00DC3BAA">
        <w:rPr>
          <w:rStyle w:val="libAlaemChar"/>
          <w:rtl/>
        </w:rPr>
        <w:t>صلى‌الله‌عليه‌وآله</w:t>
      </w:r>
      <w:r w:rsidR="00424FB2">
        <w:rPr>
          <w:rtl/>
        </w:rPr>
        <w:t>:</w:t>
      </w:r>
      <w:r w:rsidR="00D95677">
        <w:rPr>
          <w:rtl/>
        </w:rPr>
        <w:t xml:space="preserve"> « </w:t>
      </w:r>
      <w:r w:rsidR="00D95677" w:rsidRPr="000E609F">
        <w:rPr>
          <w:rtl/>
        </w:rPr>
        <w:t>لا يدخل الجنة عاق</w:t>
      </w:r>
      <w:r w:rsidR="00D95677">
        <w:rPr>
          <w:rtl/>
        </w:rPr>
        <w:t xml:space="preserve"> </w:t>
      </w:r>
      <w:r w:rsidR="00D95677" w:rsidRPr="000E609F">
        <w:rPr>
          <w:rtl/>
        </w:rPr>
        <w:t>ولا منان ولا ديوث ولا كاهن</w:t>
      </w:r>
      <w:r w:rsidR="00D95677">
        <w:rPr>
          <w:rtl/>
        </w:rPr>
        <w:t xml:space="preserve"> - </w:t>
      </w:r>
      <w:r w:rsidR="00D95677" w:rsidRPr="000E609F">
        <w:rPr>
          <w:rtl/>
        </w:rPr>
        <w:t>إلى أن قال</w:t>
      </w:r>
      <w:r w:rsidR="00D95677">
        <w:rPr>
          <w:rtl/>
        </w:rPr>
        <w:t xml:space="preserve"> - </w:t>
      </w:r>
      <w:r w:rsidR="00D95677" w:rsidRPr="000E609F">
        <w:rPr>
          <w:rtl/>
        </w:rPr>
        <w:t>قال</w:t>
      </w:r>
      <w:r w:rsidR="00424FB2">
        <w:rPr>
          <w:rtl/>
        </w:rPr>
        <w:t>:</w:t>
      </w:r>
      <w:r w:rsidR="00D95677" w:rsidRPr="000E609F">
        <w:rPr>
          <w:rtl/>
        </w:rPr>
        <w:t xml:space="preserve"> والديوث الذي يجلب على</w:t>
      </w:r>
      <w:r w:rsidR="00D95677">
        <w:rPr>
          <w:rtl/>
        </w:rPr>
        <w:t xml:space="preserve"> </w:t>
      </w:r>
      <w:r w:rsidR="00D95677" w:rsidRPr="000E609F">
        <w:rPr>
          <w:rtl/>
        </w:rPr>
        <w:t xml:space="preserve">حليلته </w:t>
      </w:r>
      <w:r w:rsidR="00D95677" w:rsidRPr="00D95677">
        <w:rPr>
          <w:rStyle w:val="libFootnotenumChar"/>
          <w:rtl/>
        </w:rPr>
        <w:t>(1)</w:t>
      </w:r>
      <w:r w:rsidR="00D95677" w:rsidRPr="000E609F">
        <w:rPr>
          <w:rtl/>
        </w:rPr>
        <w:t xml:space="preserve"> الرجال »</w:t>
      </w:r>
      <w:r w:rsidR="00D95677">
        <w:rPr>
          <w:rtl/>
        </w:rPr>
        <w:t>.</w:t>
      </w:r>
    </w:p>
    <w:p w:rsidR="00D95677" w:rsidRPr="000E609F" w:rsidRDefault="002646DC" w:rsidP="001538AC">
      <w:pPr>
        <w:pStyle w:val="libNormal"/>
        <w:rPr>
          <w:rtl/>
        </w:rPr>
      </w:pPr>
      <w:r w:rsidRPr="002646DC">
        <w:rPr>
          <w:rStyle w:val="libNumChar"/>
          <w:rtl/>
        </w:rPr>
        <w:t>[16593]</w:t>
      </w:r>
      <w:r w:rsidR="00D95677" w:rsidRPr="000E609F">
        <w:rPr>
          <w:rtl/>
        </w:rPr>
        <w:t xml:space="preserve"> 5</w:t>
      </w:r>
      <w:r w:rsidR="00D95677">
        <w:rPr>
          <w:rtl/>
        </w:rPr>
        <w:t xml:space="preserve"> - </w:t>
      </w:r>
      <w:r w:rsidR="00D95677" w:rsidRPr="000E609F">
        <w:rPr>
          <w:rtl/>
        </w:rPr>
        <w:t>دعائم الاسلام</w:t>
      </w:r>
      <w:r w:rsidR="00424FB2">
        <w:rPr>
          <w:rtl/>
        </w:rPr>
        <w:t>:</w:t>
      </w:r>
      <w:r w:rsidR="00D95677" w:rsidRPr="000E609F">
        <w:rPr>
          <w:rtl/>
        </w:rPr>
        <w:t xml:space="preserve"> عن رسول الله </w:t>
      </w:r>
      <w:r w:rsidR="00DC3BAA" w:rsidRPr="00DC3BAA">
        <w:rPr>
          <w:rStyle w:val="libAlaemChar"/>
          <w:rtl/>
        </w:rPr>
        <w:t>صلى‌الله‌عليه‌وآله</w:t>
      </w:r>
      <w:r w:rsidR="00424FB2">
        <w:rPr>
          <w:rtl/>
        </w:rPr>
        <w:t>،</w:t>
      </w:r>
      <w:r w:rsidR="00D95677" w:rsidRPr="000E609F">
        <w:rPr>
          <w:rtl/>
        </w:rPr>
        <w:t xml:space="preserve"> أنه</w:t>
      </w:r>
      <w:r w:rsidR="00D95677">
        <w:rPr>
          <w:rtl/>
        </w:rPr>
        <w:t xml:space="preserve"> </w:t>
      </w:r>
      <w:r w:rsidR="00D95677" w:rsidRPr="000E609F">
        <w:rPr>
          <w:rtl/>
        </w:rPr>
        <w:t>قال</w:t>
      </w:r>
      <w:r w:rsidR="00424FB2">
        <w:rPr>
          <w:rtl/>
        </w:rPr>
        <w:t>:</w:t>
      </w:r>
      <w:r w:rsidR="00D95677">
        <w:rPr>
          <w:rtl/>
        </w:rPr>
        <w:t xml:space="preserve"> « </w:t>
      </w:r>
      <w:r w:rsidR="00D95677" w:rsidRPr="000E609F">
        <w:rPr>
          <w:rtl/>
        </w:rPr>
        <w:t>الغيرة من الايمان</w:t>
      </w:r>
      <w:r w:rsidR="00424FB2">
        <w:rPr>
          <w:rtl/>
        </w:rPr>
        <w:t>،</w:t>
      </w:r>
      <w:r w:rsidR="00D95677" w:rsidRPr="000E609F">
        <w:rPr>
          <w:rtl/>
        </w:rPr>
        <w:t xml:space="preserve"> وأيما رجل أحس بشئ من الفجور في أهله ولم</w:t>
      </w:r>
      <w:r w:rsidR="00D95677">
        <w:rPr>
          <w:rtl/>
        </w:rPr>
        <w:t xml:space="preserve"> </w:t>
      </w:r>
      <w:r w:rsidR="00D95677" w:rsidRPr="000E609F">
        <w:rPr>
          <w:rtl/>
        </w:rPr>
        <w:t xml:space="preserve">يغير </w:t>
      </w:r>
      <w:r w:rsidR="00D95677" w:rsidRPr="00D95677">
        <w:rPr>
          <w:rStyle w:val="libFootnotenumChar"/>
          <w:rtl/>
        </w:rPr>
        <w:t>(1)</w:t>
      </w:r>
      <w:r w:rsidR="00D95677" w:rsidRPr="000E609F">
        <w:rPr>
          <w:rtl/>
        </w:rPr>
        <w:t xml:space="preserve"> بعث الله إليه بطائر يظل أربعين صباحا</w:t>
      </w:r>
      <w:r w:rsidR="00424FB2">
        <w:rPr>
          <w:rtl/>
        </w:rPr>
        <w:t>،</w:t>
      </w:r>
      <w:r w:rsidR="00D95677" w:rsidRPr="000E609F">
        <w:rPr>
          <w:rtl/>
        </w:rPr>
        <w:t xml:space="preserve"> يقول </w:t>
      </w:r>
      <w:r w:rsidR="00D95677">
        <w:rPr>
          <w:rtl/>
        </w:rPr>
        <w:t>(</w:t>
      </w:r>
      <w:r w:rsidR="00D95677" w:rsidRPr="000E609F">
        <w:rPr>
          <w:rtl/>
        </w:rPr>
        <w:t xml:space="preserve"> له ) </w:t>
      </w:r>
      <w:r w:rsidR="00D95677" w:rsidRPr="00D95677">
        <w:rPr>
          <w:rStyle w:val="libFootnotenumChar"/>
          <w:rtl/>
        </w:rPr>
        <w:t>(2)</w:t>
      </w:r>
      <w:r w:rsidR="00D95677" w:rsidRPr="000E609F">
        <w:rPr>
          <w:rtl/>
        </w:rPr>
        <w:t xml:space="preserve"> كلما دخل</w:t>
      </w:r>
      <w:r w:rsidR="00D95677">
        <w:rPr>
          <w:rtl/>
        </w:rPr>
        <w:t xml:space="preserve"> </w:t>
      </w:r>
      <w:r w:rsidR="00D95677" w:rsidRPr="000E609F">
        <w:rPr>
          <w:rtl/>
        </w:rPr>
        <w:t>وخرج</w:t>
      </w:r>
      <w:r w:rsidR="00424FB2">
        <w:rPr>
          <w:rtl/>
        </w:rPr>
        <w:t>:</w:t>
      </w:r>
      <w:r w:rsidR="00D95677" w:rsidRPr="000E609F">
        <w:rPr>
          <w:rtl/>
        </w:rPr>
        <w:t xml:space="preserve"> غير </w:t>
      </w:r>
      <w:r w:rsidR="00D95677" w:rsidRPr="00D95677">
        <w:rPr>
          <w:rStyle w:val="libFootnotenumChar"/>
          <w:rtl/>
        </w:rPr>
        <w:t>(3)</w:t>
      </w:r>
      <w:r w:rsidR="00424FB2">
        <w:rPr>
          <w:rtl/>
        </w:rPr>
        <w:t>،</w:t>
      </w:r>
      <w:r w:rsidR="00D95677" w:rsidRPr="000E609F">
        <w:rPr>
          <w:rtl/>
        </w:rPr>
        <w:t xml:space="preserve"> فإن لم يفعل مسح بجناحه على عينيه</w:t>
      </w:r>
      <w:r w:rsidR="00424FB2">
        <w:rPr>
          <w:rtl/>
        </w:rPr>
        <w:t>،</w:t>
      </w:r>
      <w:r w:rsidR="00D95677" w:rsidRPr="000E609F">
        <w:rPr>
          <w:rtl/>
        </w:rPr>
        <w:t xml:space="preserve"> فان رأى حسنا لم</w:t>
      </w:r>
      <w:r w:rsidR="00D95677">
        <w:rPr>
          <w:rtl/>
        </w:rPr>
        <w:t xml:space="preserve"> </w:t>
      </w:r>
      <w:r w:rsidR="00D95677" w:rsidRPr="000E609F">
        <w:rPr>
          <w:rtl/>
        </w:rPr>
        <w:t>يره</w:t>
      </w:r>
      <w:r w:rsidR="00424FB2">
        <w:rPr>
          <w:rtl/>
        </w:rPr>
        <w:t>،</w:t>
      </w:r>
      <w:r w:rsidR="00D95677" w:rsidRPr="000E609F">
        <w:rPr>
          <w:rtl/>
        </w:rPr>
        <w:t xml:space="preserve"> وان رأى قبيحا لم ينكره »</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الجعفريات ص 97</w:t>
      </w:r>
      <w:r>
        <w:rPr>
          <w:rtl/>
        </w:rPr>
        <w:t>.</w:t>
      </w:r>
    </w:p>
    <w:p w:rsidR="00D95677" w:rsidRPr="000E609F" w:rsidRDefault="00D95677" w:rsidP="001538AC">
      <w:pPr>
        <w:pStyle w:val="libNormal"/>
        <w:rPr>
          <w:rtl/>
        </w:rPr>
      </w:pPr>
      <w:r w:rsidRPr="00D95677">
        <w:rPr>
          <w:rStyle w:val="libFootnoteChar"/>
          <w:rtl/>
        </w:rPr>
        <w:t>(1) في الحجرية</w:t>
      </w:r>
      <w:r w:rsidR="00424FB2">
        <w:rPr>
          <w:rStyle w:val="libFootnoteChar"/>
          <w:rtl/>
        </w:rPr>
        <w:t>:</w:t>
      </w:r>
      <w:r w:rsidRPr="00D95677">
        <w:rPr>
          <w:rStyle w:val="libFootnoteChar"/>
          <w:rtl/>
        </w:rPr>
        <w:t xml:space="preserve"> « قديك </w:t>
      </w:r>
      <w:r>
        <w:rPr>
          <w:rFonts w:hint="cs"/>
          <w:rtl/>
        </w:rPr>
        <w:t>»</w:t>
      </w:r>
      <w:r w:rsidRPr="00D95677">
        <w:rPr>
          <w:rStyle w:val="libFootnoteChar"/>
          <w:rtl/>
        </w:rPr>
        <w:t xml:space="preserve"> وما أثبتناه هو الصواب </w:t>
      </w:r>
      <w:r w:rsidRPr="00D95677">
        <w:rPr>
          <w:rStyle w:val="libFootnoteChar"/>
          <w:rFonts w:hint="cs"/>
          <w:rtl/>
        </w:rPr>
        <w:t>«</w:t>
      </w:r>
      <w:r w:rsidRPr="00D95677">
        <w:rPr>
          <w:rStyle w:val="libFootnoteChar"/>
          <w:rtl/>
        </w:rPr>
        <w:t xml:space="preserve"> راجع معجم رجال الحديث ج 3</w:t>
      </w:r>
      <w:r>
        <w:rPr>
          <w:rStyle w:val="libFootnoteChar"/>
          <w:rtl/>
        </w:rPr>
        <w:t xml:space="preserve"> </w:t>
      </w:r>
      <w:r w:rsidRPr="00D95677">
        <w:rPr>
          <w:rStyle w:val="libFootnoteChar"/>
          <w:rtl/>
        </w:rPr>
        <w:t xml:space="preserve">ص 111 </w:t>
      </w:r>
      <w:r>
        <w:rPr>
          <w:rFonts w:hint="cs"/>
          <w:rtl/>
        </w:rPr>
        <w:t>»</w:t>
      </w:r>
      <w:r w:rsidRPr="00D95677">
        <w:rPr>
          <w:rStyle w:val="libFootnoteChar"/>
          <w:rtl/>
        </w:rPr>
        <w:t>.</w:t>
      </w:r>
    </w:p>
    <w:p w:rsidR="00D95677" w:rsidRPr="000E609F" w:rsidRDefault="00D95677" w:rsidP="00D95677">
      <w:pPr>
        <w:pStyle w:val="libFootnote"/>
        <w:rPr>
          <w:rtl/>
        </w:rPr>
      </w:pPr>
      <w:r w:rsidRPr="000E609F">
        <w:rPr>
          <w:rtl/>
        </w:rPr>
        <w:t>(2) في المصدر</w:t>
      </w:r>
      <w:r w:rsidR="00424FB2">
        <w:rPr>
          <w:rtl/>
        </w:rPr>
        <w:t>:</w:t>
      </w:r>
      <w:r w:rsidRPr="000E609F">
        <w:rPr>
          <w:rtl/>
        </w:rPr>
        <w:t xml:space="preserve"> أحبس اليمامي والظاهر أنه تصحيف قيس ( راجع أسد الغاية ج 4</w:t>
      </w:r>
      <w:r>
        <w:rPr>
          <w:rtl/>
        </w:rPr>
        <w:t xml:space="preserve"> </w:t>
      </w:r>
      <w:r w:rsidRPr="000E609F">
        <w:rPr>
          <w:rtl/>
        </w:rPr>
        <w:t>ص 291 )</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الاعمال المانعة من الجنة ص 59 والحديث فيه ملفق من حديثين متتاليين وسند الحديث</w:t>
      </w:r>
      <w:r>
        <w:rPr>
          <w:rtl/>
        </w:rPr>
        <w:t xml:space="preserve"> </w:t>
      </w:r>
      <w:r w:rsidRPr="000E609F">
        <w:rPr>
          <w:rtl/>
        </w:rPr>
        <w:t>الثاني</w:t>
      </w:r>
      <w:r w:rsidR="00424FB2">
        <w:rPr>
          <w:rtl/>
        </w:rPr>
        <w:t>:</w:t>
      </w:r>
      <w:r w:rsidRPr="000E609F">
        <w:rPr>
          <w:rtl/>
        </w:rPr>
        <w:t xml:space="preserve"> عن عطاء</w:t>
      </w:r>
      <w:r w:rsidR="00424FB2">
        <w:rPr>
          <w:rtl/>
        </w:rPr>
        <w:t>،</w:t>
      </w:r>
      <w:r w:rsidRPr="000E609F">
        <w:rPr>
          <w:rtl/>
        </w:rPr>
        <w:t xml:space="preserve"> عن عبد الله بن عباس فلاحظ</w:t>
      </w:r>
      <w:r>
        <w:rPr>
          <w:rtl/>
        </w:rPr>
        <w:t>.</w:t>
      </w:r>
    </w:p>
    <w:p w:rsidR="00D95677" w:rsidRPr="000E609F" w:rsidRDefault="00D95677" w:rsidP="001538AC">
      <w:pPr>
        <w:pStyle w:val="libNormal"/>
        <w:rPr>
          <w:rtl/>
        </w:rPr>
      </w:pPr>
      <w:r w:rsidRPr="00D95677">
        <w:rPr>
          <w:rStyle w:val="libFootnoteChar"/>
          <w:rtl/>
        </w:rPr>
        <w:t>(1) في الحجرية</w:t>
      </w:r>
      <w:r w:rsidR="00424FB2">
        <w:rPr>
          <w:rStyle w:val="libFootnoteChar"/>
          <w:rtl/>
        </w:rPr>
        <w:t>:</w:t>
      </w:r>
      <w:r w:rsidRPr="00D95677">
        <w:rPr>
          <w:rStyle w:val="libFootnoteChar"/>
          <w:rtl/>
        </w:rPr>
        <w:t xml:space="preserve"> « حليلة </w:t>
      </w:r>
      <w:r>
        <w:rPr>
          <w:rFonts w:hint="cs"/>
          <w:rtl/>
        </w:rPr>
        <w:t>»</w:t>
      </w:r>
      <w:r w:rsidRPr="00D95677">
        <w:rPr>
          <w:rStyle w:val="libFootnoteChar"/>
          <w:rtl/>
        </w:rPr>
        <w:t xml:space="preserve"> وما أثبتناه من المصدر.</w:t>
      </w:r>
    </w:p>
    <w:p w:rsidR="00D95677" w:rsidRPr="000E609F" w:rsidRDefault="00D95677" w:rsidP="00D95677">
      <w:pPr>
        <w:pStyle w:val="libFootnote0"/>
        <w:rPr>
          <w:rtl/>
        </w:rPr>
      </w:pPr>
      <w:r w:rsidRPr="000E609F">
        <w:rPr>
          <w:rtl/>
        </w:rPr>
        <w:t>5</w:t>
      </w:r>
      <w:r>
        <w:rPr>
          <w:rtl/>
        </w:rPr>
        <w:t xml:space="preserve"> - </w:t>
      </w:r>
      <w:r w:rsidRPr="000E609F">
        <w:rPr>
          <w:rtl/>
        </w:rPr>
        <w:t>دعائم الاسلام ج 2 ص 217 ح 804</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بغير</w:t>
      </w:r>
      <w:r>
        <w:rPr>
          <w:rtl/>
        </w:rPr>
        <w:t>.</w:t>
      </w:r>
    </w:p>
    <w:p w:rsidR="00D95677" w:rsidRPr="000E609F" w:rsidRDefault="00D95677" w:rsidP="00D95677">
      <w:pPr>
        <w:pStyle w:val="libFootnote"/>
        <w:rPr>
          <w:rtl/>
        </w:rPr>
      </w:pPr>
      <w:r w:rsidRPr="000E609F">
        <w:rPr>
          <w:rtl/>
        </w:rPr>
        <w:t>(2) أثبتناه من المصدر</w:t>
      </w:r>
      <w:r>
        <w:rPr>
          <w:rtl/>
        </w:rPr>
        <w:t>.</w:t>
      </w:r>
    </w:p>
    <w:p w:rsidR="00D95677" w:rsidRPr="000E609F" w:rsidRDefault="00D95677" w:rsidP="00D95677">
      <w:pPr>
        <w:pStyle w:val="libFootnote"/>
        <w:rPr>
          <w:rtl/>
        </w:rPr>
      </w:pPr>
      <w:r w:rsidRPr="000E609F">
        <w:rPr>
          <w:rtl/>
        </w:rPr>
        <w:t>(3) في المصدر</w:t>
      </w:r>
      <w:r w:rsidR="00424FB2">
        <w:rPr>
          <w:rtl/>
        </w:rPr>
        <w:t>:</w:t>
      </w:r>
      <w:r w:rsidRPr="000E609F">
        <w:rPr>
          <w:rtl/>
        </w:rPr>
        <w:t xml:space="preserve"> غر</w:t>
      </w:r>
      <w:r>
        <w:rPr>
          <w:rtl/>
        </w:rPr>
        <w:t>.</w:t>
      </w:r>
    </w:p>
    <w:p w:rsidR="00D95677" w:rsidRPr="000E609F" w:rsidRDefault="00D95677" w:rsidP="002646DC">
      <w:pPr>
        <w:pStyle w:val="Heading2Center"/>
        <w:rPr>
          <w:rtl/>
        </w:rPr>
      </w:pPr>
      <w:r>
        <w:rPr>
          <w:rtl/>
        </w:rPr>
        <w:br w:type="page"/>
      </w:r>
      <w:bookmarkStart w:id="471" w:name="_Toc364830870"/>
      <w:bookmarkStart w:id="472" w:name="_Toc379712204"/>
      <w:r w:rsidRPr="000E609F">
        <w:rPr>
          <w:rtl/>
        </w:rPr>
        <w:lastRenderedPageBreak/>
        <w:t>59</w:t>
      </w:r>
      <w:r>
        <w:rPr>
          <w:rtl/>
        </w:rPr>
        <w:t xml:space="preserve"> - </w:t>
      </w:r>
      <w:r w:rsidRPr="002646DC">
        <w:rPr>
          <w:rStyle w:val="libAlaemHeading2Char"/>
          <w:rtl/>
        </w:rPr>
        <w:t>(</w:t>
      </w:r>
      <w:r w:rsidRPr="000E609F">
        <w:rPr>
          <w:rtl/>
        </w:rPr>
        <w:t xml:space="preserve"> باب عدم جواز الغيرة من النساء </w:t>
      </w:r>
      <w:r w:rsidRPr="002646DC">
        <w:rPr>
          <w:rStyle w:val="libAlaemHeading2Char"/>
          <w:rtl/>
        </w:rPr>
        <w:t>)</w:t>
      </w:r>
      <w:bookmarkEnd w:id="471"/>
      <w:bookmarkEnd w:id="472"/>
    </w:p>
    <w:p w:rsidR="00D95677" w:rsidRDefault="002646DC" w:rsidP="001538AC">
      <w:pPr>
        <w:pStyle w:val="libNormal"/>
        <w:rPr>
          <w:rtl/>
        </w:rPr>
      </w:pPr>
      <w:r w:rsidRPr="002646DC">
        <w:rPr>
          <w:rStyle w:val="libNumChar"/>
          <w:rtl/>
        </w:rPr>
        <w:t>[16594]</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بالسند المتقدم قال</w:t>
      </w:r>
      <w:r w:rsidR="00424FB2">
        <w:rPr>
          <w:rtl/>
        </w:rPr>
        <w:t>:</w:t>
      </w:r>
      <w:r w:rsidR="00D95677" w:rsidRPr="000E609F">
        <w:rPr>
          <w:rtl/>
        </w:rPr>
        <w:t xml:space="preserve"> قال رسول الله </w:t>
      </w:r>
      <w:r w:rsidR="00DC3BAA" w:rsidRPr="00DC3BAA">
        <w:rPr>
          <w:rStyle w:val="libAlaemChar"/>
          <w:rtl/>
        </w:rPr>
        <w:t>صلى‌الله‌عليه‌وآله</w:t>
      </w:r>
      <w:r w:rsidR="00424FB2">
        <w:rPr>
          <w:rtl/>
        </w:rPr>
        <w:t>:</w:t>
      </w:r>
      <w:r w:rsidR="00D95677">
        <w:rPr>
          <w:rtl/>
        </w:rPr>
        <w:t xml:space="preserve"> « </w:t>
      </w:r>
      <w:r w:rsidR="00D95677" w:rsidRPr="000E609F">
        <w:rPr>
          <w:rtl/>
        </w:rPr>
        <w:t>كتب الله الجهاد على رجال أمتي</w:t>
      </w:r>
      <w:r w:rsidR="00424FB2">
        <w:rPr>
          <w:rtl/>
        </w:rPr>
        <w:t>،</w:t>
      </w:r>
      <w:r w:rsidR="00D95677" w:rsidRPr="000E609F">
        <w:rPr>
          <w:rtl/>
        </w:rPr>
        <w:t xml:space="preserve"> والغيرة على نساء أمتي</w:t>
      </w:r>
      <w:r w:rsidR="00424FB2">
        <w:rPr>
          <w:rtl/>
        </w:rPr>
        <w:t>،</w:t>
      </w:r>
      <w:r w:rsidR="00D95677" w:rsidRPr="000E609F">
        <w:rPr>
          <w:rtl/>
        </w:rPr>
        <w:t xml:space="preserve"> فمن</w:t>
      </w:r>
      <w:r w:rsidR="00D95677">
        <w:rPr>
          <w:rtl/>
        </w:rPr>
        <w:t xml:space="preserve"> </w:t>
      </w:r>
      <w:r w:rsidR="00D95677" w:rsidRPr="000E609F">
        <w:rPr>
          <w:rtl/>
        </w:rPr>
        <w:t xml:space="preserve">صبر منهن </w:t>
      </w:r>
      <w:r w:rsidR="00D95677">
        <w:rPr>
          <w:rtl/>
        </w:rPr>
        <w:t>واحتسب</w:t>
      </w:r>
      <w:r w:rsidR="00424FB2">
        <w:rPr>
          <w:rtl/>
        </w:rPr>
        <w:t>،</w:t>
      </w:r>
      <w:r w:rsidR="00D95677">
        <w:rPr>
          <w:rtl/>
        </w:rPr>
        <w:t xml:space="preserve"> أعطاها الله أجر شهيد »</w:t>
      </w:r>
      <w:r w:rsidR="00D95677">
        <w:rPr>
          <w:rFonts w:hint="cs"/>
          <w:rtl/>
        </w:rPr>
        <w:t>.</w:t>
      </w:r>
    </w:p>
    <w:p w:rsidR="00D95677" w:rsidRDefault="002646DC" w:rsidP="001538AC">
      <w:pPr>
        <w:pStyle w:val="libNormal"/>
        <w:rPr>
          <w:rtl/>
        </w:rPr>
      </w:pPr>
      <w:r w:rsidRPr="002646DC">
        <w:rPr>
          <w:rStyle w:val="libNumChar"/>
          <w:rtl/>
        </w:rPr>
        <w:t>[16595]</w:t>
      </w:r>
      <w:r w:rsidR="00D95677" w:rsidRPr="000E609F">
        <w:rPr>
          <w:rtl/>
        </w:rPr>
        <w:t xml:space="preserve"> 2</w:t>
      </w:r>
      <w:r w:rsidR="00D95677">
        <w:rPr>
          <w:rtl/>
        </w:rPr>
        <w:t xml:space="preserve"> - </w:t>
      </w:r>
      <w:r w:rsidR="00D95677" w:rsidRPr="000E609F">
        <w:rPr>
          <w:rtl/>
        </w:rPr>
        <w:t xml:space="preserve">وبهذا الاسناد عن علي </w:t>
      </w:r>
      <w:r w:rsidR="00DC3BAA" w:rsidRPr="00DC3BAA">
        <w:rPr>
          <w:rStyle w:val="libAlaemChar"/>
          <w:rtl/>
        </w:rPr>
        <w:t>عليه‌السلام</w:t>
      </w:r>
      <w:r w:rsidR="00424FB2">
        <w:rPr>
          <w:rtl/>
        </w:rPr>
        <w:t>،</w:t>
      </w:r>
      <w:r w:rsidR="00D95677" w:rsidRPr="000E609F">
        <w:rPr>
          <w:rtl/>
        </w:rPr>
        <w:t xml:space="preserve"> قال</w:t>
      </w:r>
      <w:r w:rsidR="00424FB2">
        <w:rPr>
          <w:rFonts w:hint="cs"/>
          <w:rtl/>
        </w:rPr>
        <w:t>:</w:t>
      </w:r>
      <w:r w:rsidR="00D95677">
        <w:rPr>
          <w:rFonts w:hint="cs"/>
          <w:rtl/>
        </w:rPr>
        <w:t xml:space="preserve"> </w:t>
      </w:r>
      <w:r w:rsidR="00D95677">
        <w:rPr>
          <w:rFonts w:hint="cs"/>
          <w:rtl/>
          <w:lang w:bidi="fa-IR"/>
        </w:rPr>
        <w:t>«</w:t>
      </w:r>
      <w:r w:rsidR="00D95677" w:rsidRPr="000E609F">
        <w:rPr>
          <w:rtl/>
        </w:rPr>
        <w:t xml:space="preserve"> بينا رسول الله </w:t>
      </w:r>
      <w:r w:rsidR="00DC3BAA" w:rsidRPr="00DC3BAA">
        <w:rPr>
          <w:rStyle w:val="libAlaemChar"/>
          <w:rtl/>
        </w:rPr>
        <w:t>صلى‌الله‌عليه‌وآله</w:t>
      </w:r>
      <w:r w:rsidR="00D95677" w:rsidRPr="000E609F">
        <w:rPr>
          <w:rtl/>
        </w:rPr>
        <w:t xml:space="preserve"> جالس ونحن حوله</w:t>
      </w:r>
      <w:r w:rsidR="00424FB2">
        <w:rPr>
          <w:rtl/>
        </w:rPr>
        <w:t>،</w:t>
      </w:r>
      <w:r w:rsidR="00D95677" w:rsidRPr="000E609F">
        <w:rPr>
          <w:rtl/>
        </w:rPr>
        <w:t xml:space="preserve"> إذ أقبلت امرأة كاشفة عن</w:t>
      </w:r>
      <w:r w:rsidR="00D95677">
        <w:rPr>
          <w:rtl/>
        </w:rPr>
        <w:t xml:space="preserve"> </w:t>
      </w:r>
      <w:r w:rsidR="00D95677" w:rsidRPr="000E609F">
        <w:rPr>
          <w:rtl/>
        </w:rPr>
        <w:t>شعرها وعن نحرها وعن ساقيها وعن قدميها</w:t>
      </w:r>
      <w:r w:rsidR="00424FB2">
        <w:rPr>
          <w:rtl/>
        </w:rPr>
        <w:t>،</w:t>
      </w:r>
      <w:r w:rsidR="00D95677" w:rsidRPr="000E609F">
        <w:rPr>
          <w:rtl/>
        </w:rPr>
        <w:t xml:space="preserve"> في درع ليس عليها غطاء</w:t>
      </w:r>
      <w:r w:rsidR="00424FB2">
        <w:rPr>
          <w:rtl/>
        </w:rPr>
        <w:t>،</w:t>
      </w:r>
      <w:r w:rsidR="00D95677">
        <w:rPr>
          <w:rtl/>
        </w:rPr>
        <w:t xml:space="preserve"> </w:t>
      </w:r>
      <w:r w:rsidR="00D95677" w:rsidRPr="000E609F">
        <w:rPr>
          <w:rtl/>
        </w:rPr>
        <w:t xml:space="preserve">وزوجها جالس مع النبي </w:t>
      </w:r>
      <w:r w:rsidR="00DC3BAA" w:rsidRPr="00DC3BAA">
        <w:rPr>
          <w:rStyle w:val="libAlaemChar"/>
          <w:rtl/>
        </w:rPr>
        <w:t>صلى‌الله‌عليه‌وآله</w:t>
      </w:r>
      <w:r w:rsidR="00424FB2">
        <w:rPr>
          <w:rtl/>
        </w:rPr>
        <w:t>،</w:t>
      </w:r>
      <w:r w:rsidR="00D95677" w:rsidRPr="000E609F">
        <w:rPr>
          <w:rtl/>
        </w:rPr>
        <w:t xml:space="preserve"> فقام الرجل فألقى عليها</w:t>
      </w:r>
      <w:r w:rsidR="00D95677">
        <w:rPr>
          <w:rtl/>
        </w:rPr>
        <w:t xml:space="preserve"> </w:t>
      </w:r>
      <w:r w:rsidR="00D95677" w:rsidRPr="000E609F">
        <w:rPr>
          <w:rtl/>
        </w:rPr>
        <w:t>ثوبه</w:t>
      </w:r>
      <w:r w:rsidR="00424FB2">
        <w:rPr>
          <w:rtl/>
        </w:rPr>
        <w:t>،</w:t>
      </w:r>
      <w:r w:rsidR="00D95677" w:rsidRPr="000E609F">
        <w:rPr>
          <w:rtl/>
        </w:rPr>
        <w:t xml:space="preserve"> وهي تقول</w:t>
      </w:r>
      <w:r w:rsidR="00424FB2">
        <w:rPr>
          <w:rtl/>
        </w:rPr>
        <w:t>:</w:t>
      </w:r>
      <w:r w:rsidR="00D95677" w:rsidRPr="000E609F">
        <w:rPr>
          <w:rtl/>
        </w:rPr>
        <w:t xml:space="preserve"> يا رسول الله زنيت فأقم علي الحد</w:t>
      </w:r>
      <w:r w:rsidR="00424FB2">
        <w:rPr>
          <w:rtl/>
        </w:rPr>
        <w:t>،</w:t>
      </w:r>
      <w:r w:rsidR="00D95677" w:rsidRPr="000E609F">
        <w:rPr>
          <w:rtl/>
        </w:rPr>
        <w:t xml:space="preserve"> فقال زوجها</w:t>
      </w:r>
      <w:r w:rsidR="00424FB2">
        <w:rPr>
          <w:rtl/>
        </w:rPr>
        <w:t>:</w:t>
      </w:r>
      <w:r w:rsidR="00D95677" w:rsidRPr="000E609F">
        <w:rPr>
          <w:rtl/>
        </w:rPr>
        <w:t xml:space="preserve"> بأبي</w:t>
      </w:r>
      <w:r w:rsidR="00D95677">
        <w:rPr>
          <w:rtl/>
        </w:rPr>
        <w:t xml:space="preserve"> </w:t>
      </w:r>
      <w:r w:rsidR="00D95677" w:rsidRPr="000E609F">
        <w:rPr>
          <w:rtl/>
        </w:rPr>
        <w:t xml:space="preserve">أنت وأمي انها غيري </w:t>
      </w:r>
      <w:r w:rsidR="00D95677" w:rsidRPr="00D95677">
        <w:rPr>
          <w:rStyle w:val="libFootnotenumChar"/>
          <w:rtl/>
        </w:rPr>
        <w:t>(1)</w:t>
      </w:r>
      <w:r w:rsidR="00D95677" w:rsidRPr="000E609F">
        <w:rPr>
          <w:rtl/>
        </w:rPr>
        <w:t xml:space="preserve"> فقال رسول الله </w:t>
      </w:r>
      <w:r w:rsidR="00DC3BAA" w:rsidRPr="00DC3BAA">
        <w:rPr>
          <w:rStyle w:val="libAlaemChar"/>
          <w:rtl/>
        </w:rPr>
        <w:t>صلى‌الله‌عليه‌وآله</w:t>
      </w:r>
      <w:r w:rsidR="00424FB2">
        <w:rPr>
          <w:rtl/>
        </w:rPr>
        <w:t>:</w:t>
      </w:r>
      <w:r w:rsidR="00D95677" w:rsidRPr="000E609F">
        <w:rPr>
          <w:rtl/>
        </w:rPr>
        <w:t xml:space="preserve"> ما تدري</w:t>
      </w:r>
      <w:r w:rsidR="00D95677">
        <w:rPr>
          <w:rtl/>
        </w:rPr>
        <w:t xml:space="preserve"> </w:t>
      </w:r>
      <w:r w:rsidR="00D95677" w:rsidRPr="000E609F">
        <w:rPr>
          <w:rtl/>
        </w:rPr>
        <w:t>الغ</w:t>
      </w:r>
      <w:r w:rsidR="00D95677">
        <w:rPr>
          <w:rtl/>
        </w:rPr>
        <w:t xml:space="preserve">يري ما بأعلى الجبل من أسفله </w:t>
      </w:r>
      <w:r w:rsidR="00D95677">
        <w:rPr>
          <w:rFonts w:hint="cs"/>
          <w:rtl/>
        </w:rPr>
        <w:t>».</w:t>
      </w:r>
    </w:p>
    <w:p w:rsidR="00D95677" w:rsidRPr="000E609F" w:rsidRDefault="002646DC" w:rsidP="001538AC">
      <w:pPr>
        <w:pStyle w:val="libNormal"/>
        <w:rPr>
          <w:rtl/>
        </w:rPr>
      </w:pPr>
      <w:r w:rsidRPr="002646DC">
        <w:rPr>
          <w:rStyle w:val="libNumChar"/>
          <w:rtl/>
        </w:rPr>
        <w:t>[16596]</w:t>
      </w:r>
      <w:r w:rsidR="00D95677" w:rsidRPr="000E609F">
        <w:rPr>
          <w:rtl/>
        </w:rPr>
        <w:t xml:space="preserve"> 3</w:t>
      </w:r>
      <w:r w:rsidR="00D95677">
        <w:rPr>
          <w:rtl/>
        </w:rPr>
        <w:t xml:space="preserve"> - </w:t>
      </w:r>
      <w:r w:rsidR="00D95677" w:rsidRPr="000E609F">
        <w:rPr>
          <w:rtl/>
        </w:rPr>
        <w:t>وبهذا الاسناد قال</w:t>
      </w:r>
      <w:r w:rsidR="00424FB2">
        <w:rPr>
          <w:rtl/>
        </w:rPr>
        <w:t>:</w:t>
      </w:r>
      <w:r w:rsidR="00D95677">
        <w:rPr>
          <w:rtl/>
        </w:rPr>
        <w:t xml:space="preserve"> « </w:t>
      </w:r>
      <w:r w:rsidR="00D95677" w:rsidRPr="000E609F">
        <w:rPr>
          <w:rtl/>
        </w:rPr>
        <w:t xml:space="preserve">قال رسول الله </w:t>
      </w:r>
      <w:r w:rsidR="00DC3BAA" w:rsidRPr="00DC3BAA">
        <w:rPr>
          <w:rStyle w:val="libAlaemChar"/>
          <w:rtl/>
        </w:rPr>
        <w:t>صلى‌الله‌عليه‌وآله</w:t>
      </w:r>
      <w:r w:rsidR="00424FB2">
        <w:rPr>
          <w:rtl/>
        </w:rPr>
        <w:t>:</w:t>
      </w:r>
      <w:r w:rsidR="00D95677">
        <w:rPr>
          <w:rtl/>
        </w:rPr>
        <w:t xml:space="preserve"> </w:t>
      </w:r>
      <w:r w:rsidR="00D95677" w:rsidRPr="000E609F">
        <w:rPr>
          <w:rtl/>
        </w:rPr>
        <w:t xml:space="preserve">المضل </w:t>
      </w:r>
      <w:r w:rsidR="00D95677" w:rsidRPr="00D95677">
        <w:rPr>
          <w:rStyle w:val="libFootnotenumChar"/>
          <w:rtl/>
        </w:rPr>
        <w:t>(1)</w:t>
      </w:r>
      <w:r w:rsidR="00424FB2">
        <w:rPr>
          <w:rtl/>
        </w:rPr>
        <w:t>،</w:t>
      </w:r>
      <w:r w:rsidR="00D95677" w:rsidRPr="000E609F">
        <w:rPr>
          <w:rtl/>
        </w:rPr>
        <w:t xml:space="preserve"> باهت </w:t>
      </w:r>
      <w:r w:rsidR="00D95677" w:rsidRPr="00D95677">
        <w:rPr>
          <w:rStyle w:val="libFootnotenumChar"/>
          <w:rtl/>
        </w:rPr>
        <w:t>(2)</w:t>
      </w:r>
      <w:r w:rsidR="00424FB2">
        <w:rPr>
          <w:rtl/>
        </w:rPr>
        <w:t>،</w:t>
      </w:r>
      <w:r w:rsidR="00D95677" w:rsidRPr="000E609F">
        <w:rPr>
          <w:rtl/>
        </w:rPr>
        <w:t xml:space="preserve"> والبرئ منه فرقة </w:t>
      </w:r>
      <w:r w:rsidR="00D95677" w:rsidRPr="00D95677">
        <w:rPr>
          <w:rStyle w:val="libFootnotenumChar"/>
          <w:rtl/>
        </w:rPr>
        <w:t>(3)</w:t>
      </w:r>
      <w:r w:rsidR="00424FB2">
        <w:rPr>
          <w:rtl/>
        </w:rPr>
        <w:t>،</w:t>
      </w:r>
      <w:r w:rsidR="00D95677" w:rsidRPr="000E609F">
        <w:rPr>
          <w:rtl/>
        </w:rPr>
        <w:t xml:space="preserve"> وما تدري الغيري ما بأعلى</w:t>
      </w:r>
      <w:r w:rsidR="00D95677">
        <w:rPr>
          <w:rtl/>
        </w:rPr>
        <w:t xml:space="preserve"> </w:t>
      </w:r>
      <w:r w:rsidR="00D95677" w:rsidRPr="000E609F">
        <w:rPr>
          <w:rtl/>
        </w:rPr>
        <w:t>الوادي من أسفله</w:t>
      </w:r>
      <w:r w:rsidR="00424FB2">
        <w:rPr>
          <w:rtl/>
        </w:rPr>
        <w:t>،</w:t>
      </w:r>
      <w:r w:rsidR="00D95677" w:rsidRPr="000E609F">
        <w:rPr>
          <w:rtl/>
        </w:rPr>
        <w:t xml:space="preserve"> قالوا</w:t>
      </w:r>
      <w:r w:rsidR="00424FB2">
        <w:rPr>
          <w:rtl/>
        </w:rPr>
        <w:t>:</w:t>
      </w:r>
      <w:r w:rsidR="00D95677" w:rsidRPr="000E609F">
        <w:rPr>
          <w:rtl/>
        </w:rPr>
        <w:t xml:space="preserve"> يا رسول الله وكيف ذاك</w:t>
      </w:r>
      <w:r w:rsidR="00D95677">
        <w:rPr>
          <w:rtl/>
        </w:rPr>
        <w:t>؟</w:t>
      </w:r>
      <w:r w:rsidR="00D95677" w:rsidRPr="000E609F">
        <w:rPr>
          <w:rtl/>
        </w:rPr>
        <w:t xml:space="preserve"> قال أما المضل إذا</w:t>
      </w:r>
      <w:r w:rsidR="00D95677">
        <w:rPr>
          <w:rtl/>
        </w:rPr>
        <w:t xml:space="preserve"> </w:t>
      </w:r>
      <w:r w:rsidR="00D95677" w:rsidRPr="000E609F">
        <w:rPr>
          <w:rtl/>
        </w:rPr>
        <w:t>ضل منه الشئ رمى منه البرئ وأما الغيراء فلا تدري الماء يصعد من</w:t>
      </w:r>
      <w:r w:rsidR="00D95677">
        <w:rPr>
          <w:rtl/>
        </w:rPr>
        <w:t xml:space="preserve"> </w:t>
      </w:r>
      <w:r w:rsidR="00D95677" w:rsidRPr="000E609F">
        <w:rPr>
          <w:rtl/>
        </w:rPr>
        <w:t>أسفل الوادي أو من أعلاه</w:t>
      </w:r>
      <w:r w:rsidR="00D95677">
        <w:rPr>
          <w:rFonts w:hint="cs"/>
          <w:rtl/>
        </w:rPr>
        <w:t xml:space="preserve"> ».</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59</w:t>
      </w:r>
    </w:p>
    <w:p w:rsidR="00D95677" w:rsidRPr="000E609F" w:rsidRDefault="00D95677" w:rsidP="00D95677">
      <w:pPr>
        <w:pStyle w:val="libFootnote0"/>
        <w:rPr>
          <w:rtl/>
        </w:rPr>
      </w:pPr>
      <w:r w:rsidRPr="000E609F">
        <w:rPr>
          <w:rtl/>
        </w:rPr>
        <w:t>1</w:t>
      </w:r>
      <w:r>
        <w:rPr>
          <w:rtl/>
        </w:rPr>
        <w:t xml:space="preserve"> - </w:t>
      </w:r>
      <w:r w:rsidRPr="000E609F">
        <w:rPr>
          <w:rtl/>
        </w:rPr>
        <w:t>الجعفريات ص 96</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الجعفريات ص 96</w:t>
      </w:r>
      <w:r>
        <w:rPr>
          <w:rtl/>
        </w:rPr>
        <w:t>.</w:t>
      </w:r>
    </w:p>
    <w:p w:rsidR="00D95677" w:rsidRPr="000E609F" w:rsidRDefault="00D95677" w:rsidP="00D95677">
      <w:pPr>
        <w:pStyle w:val="libFootnote"/>
        <w:rPr>
          <w:rtl/>
        </w:rPr>
      </w:pPr>
      <w:r w:rsidRPr="000E609F">
        <w:rPr>
          <w:rtl/>
        </w:rPr>
        <w:t>(1) الغيرة</w:t>
      </w:r>
      <w:r w:rsidR="00424FB2">
        <w:rPr>
          <w:rtl/>
        </w:rPr>
        <w:t>:</w:t>
      </w:r>
      <w:r w:rsidRPr="000E609F">
        <w:rPr>
          <w:rtl/>
        </w:rPr>
        <w:t xml:space="preserve"> نفرة طبيعية تكون عن بخل مشاركة الغير في أمر محبوب</w:t>
      </w:r>
      <w:r>
        <w:rPr>
          <w:rtl/>
        </w:rPr>
        <w:t>.</w:t>
      </w:r>
      <w:r w:rsidRPr="000E609F">
        <w:rPr>
          <w:rtl/>
        </w:rPr>
        <w:t xml:space="preserve"> ومنه</w:t>
      </w:r>
      <w:r w:rsidR="00424FB2">
        <w:rPr>
          <w:rtl/>
        </w:rPr>
        <w:t>:</w:t>
      </w:r>
      <w:r w:rsidRPr="000E609F">
        <w:rPr>
          <w:rtl/>
        </w:rPr>
        <w:t xml:space="preserve"> امرأة غيري</w:t>
      </w:r>
      <w:r>
        <w:rPr>
          <w:rtl/>
        </w:rPr>
        <w:t xml:space="preserve"> </w:t>
      </w:r>
      <w:r w:rsidRPr="000E609F">
        <w:rPr>
          <w:rtl/>
        </w:rPr>
        <w:t>( مجمع البحرين ج 3 ص 432 )</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الجعفريات ص 96</w:t>
      </w:r>
      <w:r>
        <w:rPr>
          <w:rtl/>
        </w:rPr>
        <w:t>.</w:t>
      </w:r>
    </w:p>
    <w:p w:rsidR="00D95677" w:rsidRPr="000E609F" w:rsidRDefault="00D95677" w:rsidP="00D95677">
      <w:pPr>
        <w:pStyle w:val="libFootnote"/>
        <w:rPr>
          <w:rtl/>
        </w:rPr>
      </w:pPr>
      <w:r w:rsidRPr="000E609F">
        <w:rPr>
          <w:rtl/>
        </w:rPr>
        <w:t>(1) أضل الشئ</w:t>
      </w:r>
      <w:r w:rsidR="00424FB2">
        <w:rPr>
          <w:rtl/>
        </w:rPr>
        <w:t>:</w:t>
      </w:r>
      <w:r w:rsidRPr="000E609F">
        <w:rPr>
          <w:rtl/>
        </w:rPr>
        <w:t xml:space="preserve"> ضيعه فهو مضل ( لسان العرب ج 11 ح 392 )</w:t>
      </w:r>
      <w:r>
        <w:rPr>
          <w:rtl/>
        </w:rPr>
        <w:t>.</w:t>
      </w:r>
    </w:p>
    <w:p w:rsidR="00D95677" w:rsidRPr="000E609F" w:rsidRDefault="00D95677" w:rsidP="00D95677">
      <w:pPr>
        <w:pStyle w:val="libFootnote"/>
        <w:rPr>
          <w:rtl/>
        </w:rPr>
      </w:pPr>
      <w:r w:rsidRPr="000E609F">
        <w:rPr>
          <w:rtl/>
        </w:rPr>
        <w:t>(2) الباهت</w:t>
      </w:r>
      <w:r w:rsidR="00424FB2">
        <w:rPr>
          <w:rtl/>
        </w:rPr>
        <w:t>:</w:t>
      </w:r>
      <w:r w:rsidRPr="000E609F">
        <w:rPr>
          <w:rtl/>
        </w:rPr>
        <w:t xml:space="preserve"> من البهتان وهو اتهام البرئ بالباطل ( لسان العرب ج 2 ص 12 )</w:t>
      </w:r>
      <w:r>
        <w:rPr>
          <w:rtl/>
        </w:rPr>
        <w:t>.</w:t>
      </w:r>
    </w:p>
    <w:p w:rsidR="00D95677" w:rsidRPr="000E609F" w:rsidRDefault="00D95677" w:rsidP="00D95677">
      <w:pPr>
        <w:pStyle w:val="libFootnote"/>
        <w:rPr>
          <w:rtl/>
        </w:rPr>
      </w:pPr>
      <w:r w:rsidRPr="000E609F">
        <w:rPr>
          <w:rtl/>
        </w:rPr>
        <w:t>(3) الفرق</w:t>
      </w:r>
      <w:r w:rsidR="00424FB2">
        <w:rPr>
          <w:rtl/>
        </w:rPr>
        <w:t>:</w:t>
      </w:r>
      <w:r w:rsidRPr="000E609F">
        <w:rPr>
          <w:rtl/>
        </w:rPr>
        <w:t xml:space="preserve"> الخوف والفزع ( لسان العرب ج 10 ص 304 )</w:t>
      </w:r>
      <w:r>
        <w:rPr>
          <w:rtl/>
        </w:rPr>
        <w:t>.</w:t>
      </w:r>
    </w:p>
    <w:p w:rsidR="00D95677" w:rsidRPr="000E609F" w:rsidRDefault="00D95677" w:rsidP="001538AC">
      <w:pPr>
        <w:pStyle w:val="libNormal"/>
        <w:rPr>
          <w:rtl/>
        </w:rPr>
      </w:pPr>
      <w:r>
        <w:rPr>
          <w:rtl/>
        </w:rPr>
        <w:br w:type="page"/>
      </w:r>
      <w:r w:rsidR="002646DC" w:rsidRPr="002646DC">
        <w:rPr>
          <w:rStyle w:val="libNumChar"/>
          <w:rtl/>
        </w:rPr>
        <w:lastRenderedPageBreak/>
        <w:t>[16597]</w:t>
      </w:r>
      <w:r w:rsidRPr="000E609F">
        <w:rPr>
          <w:rtl/>
        </w:rPr>
        <w:t xml:space="preserve"> 4</w:t>
      </w:r>
      <w:r>
        <w:rPr>
          <w:rtl/>
        </w:rPr>
        <w:t xml:space="preserve"> - </w:t>
      </w:r>
      <w:r w:rsidRPr="000E609F">
        <w:rPr>
          <w:rtl/>
        </w:rPr>
        <w:t>دعائم الاسلام</w:t>
      </w:r>
      <w:r w:rsidR="00424FB2">
        <w:rPr>
          <w:rtl/>
        </w:rPr>
        <w:t>:</w:t>
      </w:r>
      <w:r w:rsidRPr="000E609F">
        <w:rPr>
          <w:rtl/>
        </w:rPr>
        <w:t xml:space="preserve"> عن علي </w:t>
      </w:r>
      <w:r w:rsidR="00DC3BAA" w:rsidRPr="00DC3BAA">
        <w:rPr>
          <w:rStyle w:val="libAlaemChar"/>
          <w:rtl/>
        </w:rPr>
        <w:t>عليه‌السلام</w:t>
      </w:r>
      <w:r w:rsidR="00424FB2">
        <w:rPr>
          <w:rtl/>
        </w:rPr>
        <w:t>،</w:t>
      </w:r>
      <w:r w:rsidRPr="000E609F">
        <w:rPr>
          <w:rtl/>
        </w:rPr>
        <w:t xml:space="preserve"> أنه قال</w:t>
      </w:r>
      <w:r w:rsidR="00424FB2">
        <w:rPr>
          <w:rtl/>
        </w:rPr>
        <w:t>:</w:t>
      </w:r>
      <w:r>
        <w:rPr>
          <w:rtl/>
        </w:rPr>
        <w:t xml:space="preserve"> </w:t>
      </w:r>
      <w:r w:rsidRPr="000E609F">
        <w:rPr>
          <w:rtl/>
        </w:rPr>
        <w:t>« لا غيرة في الحلال »</w:t>
      </w:r>
      <w:r>
        <w:rPr>
          <w:rtl/>
        </w:rPr>
        <w:t>.</w:t>
      </w:r>
    </w:p>
    <w:p w:rsidR="00D95677" w:rsidRPr="000E609F" w:rsidRDefault="002646DC" w:rsidP="001538AC">
      <w:pPr>
        <w:pStyle w:val="libNormal"/>
        <w:rPr>
          <w:rtl/>
        </w:rPr>
      </w:pPr>
      <w:r w:rsidRPr="002646DC">
        <w:rPr>
          <w:rStyle w:val="libNumChar"/>
          <w:rtl/>
        </w:rPr>
        <w:t>[16598]</w:t>
      </w:r>
      <w:r w:rsidR="00D95677" w:rsidRPr="000E609F">
        <w:rPr>
          <w:rtl/>
        </w:rPr>
        <w:t xml:space="preserve"> 5</w:t>
      </w:r>
      <w:r w:rsidR="00D95677">
        <w:rPr>
          <w:rtl/>
        </w:rPr>
        <w:t xml:space="preserve"> - </w:t>
      </w:r>
      <w:r w:rsidR="00D95677" w:rsidRPr="000E609F">
        <w:rPr>
          <w:rtl/>
        </w:rPr>
        <w:t xml:space="preserve">وعن رسول الله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sidRPr="000E609F">
        <w:rPr>
          <w:rtl/>
        </w:rPr>
        <w:t xml:space="preserve"> « كتب</w:t>
      </w:r>
      <w:r w:rsidR="00D95677">
        <w:rPr>
          <w:rtl/>
        </w:rPr>
        <w:t xml:space="preserve"> </w:t>
      </w:r>
      <w:r w:rsidR="00D95677" w:rsidRPr="000E609F">
        <w:rPr>
          <w:rtl/>
        </w:rPr>
        <w:t>الجهاد على رجال أمتي</w:t>
      </w:r>
      <w:r w:rsidR="00424FB2">
        <w:rPr>
          <w:rtl/>
        </w:rPr>
        <w:t>،</w:t>
      </w:r>
      <w:r w:rsidR="00D95677" w:rsidRPr="000E609F">
        <w:rPr>
          <w:rtl/>
        </w:rPr>
        <w:t xml:space="preserve"> والغيرة على نسائها</w:t>
      </w:r>
      <w:r w:rsidR="00424FB2">
        <w:rPr>
          <w:rtl/>
        </w:rPr>
        <w:t>،</w:t>
      </w:r>
      <w:r w:rsidR="00D95677" w:rsidRPr="000E609F">
        <w:rPr>
          <w:rtl/>
        </w:rPr>
        <w:t xml:space="preserve"> فمن صبرت منهن واحتسبت</w:t>
      </w:r>
      <w:r w:rsidR="00424FB2">
        <w:rPr>
          <w:rtl/>
        </w:rPr>
        <w:t>،</w:t>
      </w:r>
      <w:r w:rsidR="00D95677">
        <w:rPr>
          <w:rtl/>
        </w:rPr>
        <w:t xml:space="preserve"> </w:t>
      </w:r>
      <w:r w:rsidR="00D95677" w:rsidRPr="000E609F">
        <w:rPr>
          <w:rtl/>
        </w:rPr>
        <w:t>أعطاها الله أجر شهيد »</w:t>
      </w:r>
      <w:r w:rsidR="00D95677">
        <w:rPr>
          <w:rtl/>
        </w:rPr>
        <w:t>.</w:t>
      </w:r>
    </w:p>
    <w:p w:rsidR="00D95677" w:rsidRPr="000E609F" w:rsidRDefault="00D95677" w:rsidP="002646DC">
      <w:pPr>
        <w:pStyle w:val="Heading2Center"/>
        <w:rPr>
          <w:rtl/>
        </w:rPr>
      </w:pPr>
      <w:bookmarkStart w:id="473" w:name="_Toc364830871"/>
      <w:bookmarkStart w:id="474" w:name="_Toc379712205"/>
      <w:r w:rsidRPr="000E609F">
        <w:rPr>
          <w:rtl/>
        </w:rPr>
        <w:t>60</w:t>
      </w:r>
      <w:r>
        <w:rPr>
          <w:rtl/>
        </w:rPr>
        <w:t xml:space="preserve"> - </w:t>
      </w:r>
      <w:r w:rsidRPr="002646DC">
        <w:rPr>
          <w:rStyle w:val="libAlaemHeading2Char"/>
          <w:rtl/>
        </w:rPr>
        <w:t>(</w:t>
      </w:r>
      <w:r w:rsidRPr="000E609F">
        <w:rPr>
          <w:rtl/>
        </w:rPr>
        <w:t xml:space="preserve"> باب وجوب تمكين المرأة زوجها من نفسها على كل</w:t>
      </w:r>
      <w:r>
        <w:rPr>
          <w:rtl/>
        </w:rPr>
        <w:t xml:space="preserve"> </w:t>
      </w:r>
      <w:r w:rsidRPr="000E609F">
        <w:rPr>
          <w:rtl/>
        </w:rPr>
        <w:t>حال</w:t>
      </w:r>
      <w:r w:rsidR="00424FB2">
        <w:rPr>
          <w:rtl/>
        </w:rPr>
        <w:t>،</w:t>
      </w:r>
      <w:r w:rsidRPr="000E609F">
        <w:rPr>
          <w:rtl/>
        </w:rPr>
        <w:t xml:space="preserve"> وجملة من حقوقه عليها </w:t>
      </w:r>
      <w:r w:rsidRPr="002646DC">
        <w:rPr>
          <w:rStyle w:val="libAlaemHeading2Char"/>
          <w:rtl/>
        </w:rPr>
        <w:t>)</w:t>
      </w:r>
      <w:bookmarkEnd w:id="473"/>
      <w:bookmarkEnd w:id="474"/>
    </w:p>
    <w:p w:rsidR="00D95677" w:rsidRPr="000E609F" w:rsidRDefault="002646DC" w:rsidP="001538AC">
      <w:pPr>
        <w:pStyle w:val="libNormal"/>
        <w:rPr>
          <w:rtl/>
        </w:rPr>
      </w:pPr>
      <w:r w:rsidRPr="002646DC">
        <w:rPr>
          <w:rStyle w:val="libNumChar"/>
          <w:rtl/>
        </w:rPr>
        <w:t>[16599]</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النبي </w:t>
      </w:r>
      <w:r w:rsidR="00DC3BAA" w:rsidRPr="00DC3BAA">
        <w:rPr>
          <w:rStyle w:val="libAlaemChar"/>
          <w:rtl/>
        </w:rPr>
        <w:t>صلى‌الله‌عليه‌وآله</w:t>
      </w:r>
      <w:r w:rsidR="00424FB2">
        <w:rPr>
          <w:rtl/>
        </w:rPr>
        <w:t>،</w:t>
      </w:r>
      <w:r w:rsidR="00D95677" w:rsidRPr="000E609F">
        <w:rPr>
          <w:rtl/>
        </w:rPr>
        <w:t xml:space="preserve"> أن امرأة</w:t>
      </w:r>
      <w:r w:rsidR="00D95677">
        <w:rPr>
          <w:rtl/>
        </w:rPr>
        <w:t xml:space="preserve"> </w:t>
      </w:r>
      <w:r w:rsidR="00D95677" w:rsidRPr="000E609F">
        <w:rPr>
          <w:rtl/>
        </w:rPr>
        <w:t>سألته فقالت</w:t>
      </w:r>
      <w:r w:rsidR="00424FB2">
        <w:rPr>
          <w:rtl/>
        </w:rPr>
        <w:t>:</w:t>
      </w:r>
      <w:r w:rsidR="00D95677" w:rsidRPr="000E609F">
        <w:rPr>
          <w:rtl/>
        </w:rPr>
        <w:t xml:space="preserve"> يا رسول الله</w:t>
      </w:r>
      <w:r w:rsidR="00424FB2">
        <w:rPr>
          <w:rtl/>
        </w:rPr>
        <w:t>،</w:t>
      </w:r>
      <w:r w:rsidR="00D95677" w:rsidRPr="000E609F">
        <w:rPr>
          <w:rtl/>
        </w:rPr>
        <w:t xml:space="preserve"> ما حق الزوج على الزوجة</w:t>
      </w:r>
      <w:r w:rsidR="00D95677">
        <w:rPr>
          <w:rtl/>
        </w:rPr>
        <w:t>؟</w:t>
      </w:r>
      <w:r w:rsidR="00D95677" w:rsidRPr="000E609F">
        <w:rPr>
          <w:rtl/>
        </w:rPr>
        <w:t xml:space="preserve"> قال</w:t>
      </w:r>
      <w:r w:rsidR="00424FB2">
        <w:rPr>
          <w:rtl/>
        </w:rPr>
        <w:t>:</w:t>
      </w:r>
      <w:r w:rsidR="00D95677">
        <w:rPr>
          <w:rtl/>
        </w:rPr>
        <w:t xml:space="preserve"> « </w:t>
      </w:r>
      <w:r w:rsidR="00D95677" w:rsidRPr="000E609F">
        <w:rPr>
          <w:rtl/>
        </w:rPr>
        <w:t>لا</w:t>
      </w:r>
      <w:r w:rsidR="00D95677">
        <w:rPr>
          <w:rtl/>
        </w:rPr>
        <w:t xml:space="preserve"> </w:t>
      </w:r>
      <w:r w:rsidR="00D95677" w:rsidRPr="000E609F">
        <w:rPr>
          <w:rtl/>
        </w:rPr>
        <w:t>تتصدق من بيته الا باذنه</w:t>
      </w:r>
      <w:r w:rsidR="00424FB2">
        <w:rPr>
          <w:rtl/>
        </w:rPr>
        <w:t>،</w:t>
      </w:r>
      <w:r w:rsidR="00D95677" w:rsidRPr="000E609F">
        <w:rPr>
          <w:rtl/>
        </w:rPr>
        <w:t xml:space="preserve"> ولا تمنعه نفسها وان كانت على ظهر قتب</w:t>
      </w:r>
      <w:r w:rsidR="00424FB2">
        <w:rPr>
          <w:rtl/>
        </w:rPr>
        <w:t>،</w:t>
      </w:r>
      <w:r w:rsidR="00D95677" w:rsidRPr="000E609F">
        <w:rPr>
          <w:rtl/>
        </w:rPr>
        <w:t xml:space="preserve"> ولا</w:t>
      </w:r>
      <w:r w:rsidR="00D95677">
        <w:rPr>
          <w:rtl/>
        </w:rPr>
        <w:t xml:space="preserve"> </w:t>
      </w:r>
      <w:r w:rsidR="00D95677" w:rsidRPr="000E609F">
        <w:rPr>
          <w:rtl/>
        </w:rPr>
        <w:t>تصوم يوما تطوعا الا باذنه</w:t>
      </w:r>
      <w:r w:rsidR="00424FB2">
        <w:rPr>
          <w:rtl/>
        </w:rPr>
        <w:t>،</w:t>
      </w:r>
      <w:r w:rsidR="00D95677" w:rsidRPr="000E609F">
        <w:rPr>
          <w:rtl/>
        </w:rPr>
        <w:t xml:space="preserve"> ولا تخرج من بيته الا باذنه</w:t>
      </w:r>
      <w:r w:rsidR="00424FB2">
        <w:rPr>
          <w:rtl/>
        </w:rPr>
        <w:t>،</w:t>
      </w:r>
      <w:r w:rsidR="00D95677" w:rsidRPr="000E609F">
        <w:rPr>
          <w:rtl/>
        </w:rPr>
        <w:t xml:space="preserve"> فان فعلت لعنتها</w:t>
      </w:r>
      <w:r w:rsidR="00D95677">
        <w:rPr>
          <w:rtl/>
        </w:rPr>
        <w:t xml:space="preserve"> </w:t>
      </w:r>
      <w:r w:rsidR="00D95677" w:rsidRPr="000E609F">
        <w:rPr>
          <w:rtl/>
        </w:rPr>
        <w:t>ملائكة السماوات وملائكة الأرض</w:t>
      </w:r>
      <w:r w:rsidR="00424FB2">
        <w:rPr>
          <w:rtl/>
        </w:rPr>
        <w:t>،</w:t>
      </w:r>
      <w:r w:rsidR="00D95677" w:rsidRPr="000E609F">
        <w:rPr>
          <w:rtl/>
        </w:rPr>
        <w:t xml:space="preserve"> وملائكة الرضا وملائكة الغضب »</w:t>
      </w:r>
      <w:r w:rsidR="00D95677">
        <w:rPr>
          <w:rtl/>
        </w:rPr>
        <w:t xml:space="preserve"> </w:t>
      </w:r>
      <w:r w:rsidR="00D95677" w:rsidRPr="000E609F">
        <w:rPr>
          <w:rtl/>
        </w:rPr>
        <w:t>قالت فمن أعظم الناس حقا على الرجل</w:t>
      </w:r>
      <w:r w:rsidR="00D95677">
        <w:rPr>
          <w:rtl/>
        </w:rPr>
        <w:t>؟</w:t>
      </w:r>
      <w:r w:rsidR="00D95677" w:rsidRPr="000E609F">
        <w:rPr>
          <w:rtl/>
        </w:rPr>
        <w:t xml:space="preserve"> قال</w:t>
      </w:r>
      <w:r w:rsidR="00424FB2">
        <w:rPr>
          <w:rtl/>
        </w:rPr>
        <w:t>:</w:t>
      </w:r>
      <w:r w:rsidR="00D95677" w:rsidRPr="000E609F">
        <w:rPr>
          <w:rtl/>
        </w:rPr>
        <w:t xml:space="preserve"> « والده » قالت</w:t>
      </w:r>
      <w:r w:rsidR="00424FB2">
        <w:rPr>
          <w:rtl/>
        </w:rPr>
        <w:t>:</w:t>
      </w:r>
      <w:r w:rsidR="00D95677" w:rsidRPr="000E609F">
        <w:rPr>
          <w:rtl/>
        </w:rPr>
        <w:t xml:space="preserve"> فمن</w:t>
      </w:r>
      <w:r w:rsidR="00D95677">
        <w:rPr>
          <w:rtl/>
        </w:rPr>
        <w:t xml:space="preserve"> </w:t>
      </w:r>
      <w:r w:rsidR="00D95677" w:rsidRPr="000E609F">
        <w:rPr>
          <w:rtl/>
        </w:rPr>
        <w:t>أعظم الناس حقا على المرأة</w:t>
      </w:r>
      <w:r w:rsidR="00D95677">
        <w:rPr>
          <w:rtl/>
        </w:rPr>
        <w:t>؟</w:t>
      </w:r>
      <w:r w:rsidR="00D95677" w:rsidRPr="000E609F">
        <w:rPr>
          <w:rtl/>
        </w:rPr>
        <w:t xml:space="preserve"> قال</w:t>
      </w:r>
      <w:r w:rsidR="00424FB2">
        <w:rPr>
          <w:rtl/>
        </w:rPr>
        <w:t>:</w:t>
      </w:r>
      <w:r w:rsidR="00D95677" w:rsidRPr="000E609F">
        <w:rPr>
          <w:rtl/>
        </w:rPr>
        <w:t xml:space="preserve"> « زوجها » قالت</w:t>
      </w:r>
      <w:r w:rsidR="00424FB2">
        <w:rPr>
          <w:rtl/>
        </w:rPr>
        <w:t>:</w:t>
      </w:r>
      <w:r w:rsidR="00D95677" w:rsidRPr="000E609F">
        <w:rPr>
          <w:rtl/>
        </w:rPr>
        <w:t xml:space="preserve"> يا رسول الله</w:t>
      </w:r>
      <w:r w:rsidR="00424FB2">
        <w:rPr>
          <w:rtl/>
        </w:rPr>
        <w:t>،</w:t>
      </w:r>
      <w:r w:rsidR="00D95677" w:rsidRPr="000E609F">
        <w:rPr>
          <w:rtl/>
        </w:rPr>
        <w:t xml:space="preserve"> فمالي</w:t>
      </w:r>
      <w:r w:rsidR="00D95677">
        <w:rPr>
          <w:rtl/>
        </w:rPr>
        <w:t xml:space="preserve"> </w:t>
      </w:r>
      <w:r w:rsidR="00D95677" w:rsidRPr="000E609F">
        <w:rPr>
          <w:rtl/>
        </w:rPr>
        <w:t>من الحق مثل الذي له</w:t>
      </w:r>
      <w:r w:rsidR="00D95677">
        <w:rPr>
          <w:rtl/>
        </w:rPr>
        <w:t>؟</w:t>
      </w:r>
      <w:r w:rsidR="00D95677" w:rsidRPr="000E609F">
        <w:rPr>
          <w:rtl/>
        </w:rPr>
        <w:t xml:space="preserve"> قال</w:t>
      </w:r>
      <w:r w:rsidR="00424FB2">
        <w:rPr>
          <w:rtl/>
        </w:rPr>
        <w:t>:</w:t>
      </w:r>
      <w:r w:rsidR="00D95677">
        <w:rPr>
          <w:rtl/>
        </w:rPr>
        <w:t xml:space="preserve"> « </w:t>
      </w:r>
      <w:r w:rsidR="00D95677" w:rsidRPr="000E609F">
        <w:rPr>
          <w:rtl/>
        </w:rPr>
        <w:t>لا ولا من كل مائة واحدة</w:t>
      </w:r>
      <w:r w:rsidR="00424FB2">
        <w:rPr>
          <w:rtl/>
        </w:rPr>
        <w:t>،</w:t>
      </w:r>
      <w:r w:rsidR="00D95677" w:rsidRPr="000E609F">
        <w:rPr>
          <w:rtl/>
        </w:rPr>
        <w:t xml:space="preserve"> ولو كنت أمرت</w:t>
      </w:r>
      <w:r w:rsidR="00D95677">
        <w:rPr>
          <w:rtl/>
        </w:rPr>
        <w:t xml:space="preserve"> </w:t>
      </w:r>
      <w:r w:rsidR="00D95677" w:rsidRPr="000E609F">
        <w:rPr>
          <w:rtl/>
        </w:rPr>
        <w:t>أحدا أن يسجد لاحد</w:t>
      </w:r>
      <w:r w:rsidR="00424FB2">
        <w:rPr>
          <w:rtl/>
        </w:rPr>
        <w:t>،</w:t>
      </w:r>
      <w:r w:rsidR="00D95677" w:rsidRPr="000E609F">
        <w:rPr>
          <w:rtl/>
        </w:rPr>
        <w:t xml:space="preserve"> لأمرت المرأة أن تسجد لزوجها »</w:t>
      </w:r>
      <w:r w:rsidR="00D95677">
        <w:rPr>
          <w:rtl/>
        </w:rPr>
        <w:t>.</w:t>
      </w:r>
    </w:p>
    <w:p w:rsidR="00D95677" w:rsidRPr="000E609F" w:rsidRDefault="002646DC" w:rsidP="001538AC">
      <w:pPr>
        <w:pStyle w:val="libNormal"/>
        <w:rPr>
          <w:rtl/>
        </w:rPr>
      </w:pPr>
      <w:r w:rsidRPr="002646DC">
        <w:rPr>
          <w:rStyle w:val="libNumChar"/>
          <w:rtl/>
        </w:rPr>
        <w:t>[16600]</w:t>
      </w:r>
      <w:r w:rsidR="00D95677" w:rsidRPr="000E609F">
        <w:rPr>
          <w:rtl/>
        </w:rPr>
        <w:t xml:space="preserve"> 2</w:t>
      </w:r>
      <w:r w:rsidR="00D95677">
        <w:rPr>
          <w:rtl/>
        </w:rPr>
        <w:t xml:space="preserve"> - </w:t>
      </w:r>
      <w:r w:rsidR="00D95677" w:rsidRPr="000E609F">
        <w:rPr>
          <w:rtl/>
        </w:rPr>
        <w:t>وعنه أنه قال</w:t>
      </w:r>
      <w:r w:rsidR="00424FB2">
        <w:rPr>
          <w:rtl/>
        </w:rPr>
        <w:t>:</w:t>
      </w:r>
      <w:r w:rsidR="00D95677" w:rsidRPr="000E609F">
        <w:rPr>
          <w:rtl/>
        </w:rPr>
        <w:t xml:space="preserve"> « إذا عرفت المرأة ربها</w:t>
      </w:r>
      <w:r w:rsidR="00424FB2">
        <w:rPr>
          <w:rtl/>
        </w:rPr>
        <w:t>،</w:t>
      </w:r>
      <w:r w:rsidR="00D95677" w:rsidRPr="000E609F">
        <w:rPr>
          <w:rtl/>
        </w:rPr>
        <w:t xml:space="preserve"> وآمنت به وبرسوله</w:t>
      </w:r>
      <w:r w:rsidR="00424FB2">
        <w:rPr>
          <w:rtl/>
        </w:rPr>
        <w:t>،</w:t>
      </w:r>
      <w:r w:rsidR="00D95677">
        <w:rPr>
          <w:rtl/>
        </w:rPr>
        <w:t xml:space="preserve"> </w:t>
      </w:r>
      <w:r w:rsidR="00D95677" w:rsidRPr="000E609F">
        <w:rPr>
          <w:rtl/>
        </w:rPr>
        <w:t>وعرفت فضل أهل بيت نبيها</w:t>
      </w:r>
      <w:r w:rsidR="00424FB2">
        <w:rPr>
          <w:rtl/>
        </w:rPr>
        <w:t>،</w:t>
      </w:r>
      <w:r w:rsidR="00D95677" w:rsidRPr="000E609F">
        <w:rPr>
          <w:rtl/>
        </w:rPr>
        <w:t xml:space="preserve"> وصلت خمسا</w:t>
      </w:r>
      <w:r w:rsidR="00424FB2">
        <w:rPr>
          <w:rtl/>
        </w:rPr>
        <w:t>،</w:t>
      </w:r>
      <w:r w:rsidR="00D95677" w:rsidRPr="000E609F">
        <w:rPr>
          <w:rtl/>
        </w:rPr>
        <w:t xml:space="preserve"> وصامت شهر رمضان</w:t>
      </w:r>
      <w:r w:rsidR="00424FB2">
        <w:rPr>
          <w:rtl/>
        </w:rPr>
        <w:t>،</w:t>
      </w:r>
      <w:r w:rsidR="00D95677">
        <w:rPr>
          <w:rtl/>
        </w:rPr>
        <w:t xml:space="preserve"> </w:t>
      </w:r>
      <w:r w:rsidR="00D95677" w:rsidRPr="000E609F">
        <w:rPr>
          <w:rtl/>
        </w:rPr>
        <w:t>وأحصنت فرجها</w:t>
      </w:r>
      <w:r w:rsidR="00424FB2">
        <w:rPr>
          <w:rtl/>
        </w:rPr>
        <w:t>،</w:t>
      </w:r>
      <w:r w:rsidR="00D95677" w:rsidRPr="000E609F">
        <w:rPr>
          <w:rtl/>
        </w:rPr>
        <w:t xml:space="preserve"> وأطاعت زوجها</w:t>
      </w:r>
      <w:r w:rsidR="00424FB2">
        <w:rPr>
          <w:rtl/>
        </w:rPr>
        <w:t>،</w:t>
      </w:r>
      <w:r w:rsidR="00D95677" w:rsidRPr="000E609F">
        <w:rPr>
          <w:rtl/>
        </w:rPr>
        <w:t xml:space="preserve"> دخلت من أي أبواب الجنة شاءت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4</w:t>
      </w:r>
      <w:r>
        <w:rPr>
          <w:rtl/>
        </w:rPr>
        <w:t xml:space="preserve"> - </w:t>
      </w:r>
      <w:r w:rsidRPr="000E609F">
        <w:rPr>
          <w:rtl/>
        </w:rPr>
        <w:t>دعائم الاسلام ج 2 ص 217 ح 805</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دعائم الاسلام ج 2 ص 217 ح 805</w:t>
      </w:r>
      <w:r>
        <w:rPr>
          <w:rtl/>
        </w:rPr>
        <w:t>.</w:t>
      </w:r>
    </w:p>
    <w:p w:rsidR="00D95677" w:rsidRPr="000E609F" w:rsidRDefault="00D95677" w:rsidP="00D95677">
      <w:pPr>
        <w:pStyle w:val="libFootnoteCenterBold"/>
        <w:rPr>
          <w:rtl/>
        </w:rPr>
      </w:pPr>
      <w:r w:rsidRPr="000E609F">
        <w:rPr>
          <w:rtl/>
        </w:rPr>
        <w:t>الباب 60</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216 ح 799</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216 ح 799</w:t>
      </w:r>
      <w:r>
        <w:rPr>
          <w:rtl/>
        </w:rPr>
        <w:t>.</w:t>
      </w:r>
    </w:p>
    <w:p w:rsidR="00D95677" w:rsidRPr="000E609F" w:rsidRDefault="00D95677" w:rsidP="001538AC">
      <w:pPr>
        <w:pStyle w:val="libNormal"/>
        <w:rPr>
          <w:rtl/>
        </w:rPr>
      </w:pPr>
      <w:r>
        <w:rPr>
          <w:rtl/>
        </w:rPr>
        <w:br w:type="page"/>
      </w:r>
      <w:r w:rsidR="002646DC" w:rsidRPr="002646DC">
        <w:rPr>
          <w:rStyle w:val="libNumChar"/>
          <w:rtl/>
        </w:rPr>
        <w:lastRenderedPageBreak/>
        <w:t>[16601]</w:t>
      </w:r>
      <w:r w:rsidRPr="000E609F">
        <w:rPr>
          <w:rtl/>
        </w:rPr>
        <w:t xml:space="preserve"> 3</w:t>
      </w:r>
      <w:r>
        <w:rPr>
          <w:rtl/>
        </w:rPr>
        <w:t xml:space="preserve"> - </w:t>
      </w:r>
      <w:r w:rsidRPr="000E609F">
        <w:rPr>
          <w:rtl/>
        </w:rPr>
        <w:t>عوالي اللآلي</w:t>
      </w:r>
      <w:r w:rsidR="00424FB2">
        <w:rPr>
          <w:rtl/>
        </w:rPr>
        <w:t>:</w:t>
      </w:r>
      <w:r w:rsidRPr="000E609F">
        <w:rPr>
          <w:rtl/>
        </w:rPr>
        <w:t xml:space="preserve"> عن النبي </w:t>
      </w:r>
      <w:r w:rsidR="00DC3BAA" w:rsidRPr="00DC3BAA">
        <w:rPr>
          <w:rStyle w:val="libAlaemChar"/>
          <w:rtl/>
        </w:rPr>
        <w:t>صلى‌الله‌عليه‌وآله</w:t>
      </w:r>
      <w:r w:rsidR="00424FB2">
        <w:rPr>
          <w:rtl/>
        </w:rPr>
        <w:t>،</w:t>
      </w:r>
      <w:r w:rsidRPr="000E609F">
        <w:rPr>
          <w:rtl/>
        </w:rPr>
        <w:t xml:space="preserve"> قال</w:t>
      </w:r>
      <w:r w:rsidR="00424FB2">
        <w:rPr>
          <w:rtl/>
        </w:rPr>
        <w:t>:</w:t>
      </w:r>
      <w:r>
        <w:rPr>
          <w:rtl/>
        </w:rPr>
        <w:t xml:space="preserve"> « </w:t>
      </w:r>
      <w:r w:rsidRPr="000E609F">
        <w:rPr>
          <w:rtl/>
        </w:rPr>
        <w:t>ألا</w:t>
      </w:r>
      <w:r>
        <w:rPr>
          <w:rtl/>
        </w:rPr>
        <w:t xml:space="preserve"> </w:t>
      </w:r>
      <w:r w:rsidRPr="000E609F">
        <w:rPr>
          <w:rtl/>
        </w:rPr>
        <w:t>أخبركم بخير نسائكم من أهل الجنة</w:t>
      </w:r>
      <w:r>
        <w:rPr>
          <w:rtl/>
        </w:rPr>
        <w:t>؟</w:t>
      </w:r>
      <w:r w:rsidRPr="000E609F">
        <w:rPr>
          <w:rtl/>
        </w:rPr>
        <w:t xml:space="preserve"> الولود الودود على زوجها</w:t>
      </w:r>
      <w:r w:rsidR="00424FB2">
        <w:rPr>
          <w:rtl/>
        </w:rPr>
        <w:t>،</w:t>
      </w:r>
      <w:r w:rsidRPr="000E609F">
        <w:rPr>
          <w:rtl/>
        </w:rPr>
        <w:t xml:space="preserve"> إذ آذت أو</w:t>
      </w:r>
      <w:r>
        <w:rPr>
          <w:rtl/>
        </w:rPr>
        <w:t xml:space="preserve"> </w:t>
      </w:r>
      <w:r w:rsidRPr="000E609F">
        <w:rPr>
          <w:rtl/>
        </w:rPr>
        <w:t>أوذيت جاءت حتى تأخذ بيد زوجها</w:t>
      </w:r>
      <w:r w:rsidR="00424FB2">
        <w:rPr>
          <w:rtl/>
        </w:rPr>
        <w:t>،</w:t>
      </w:r>
      <w:r w:rsidRPr="000E609F">
        <w:rPr>
          <w:rtl/>
        </w:rPr>
        <w:t xml:space="preserve"> ثم تقول والله لا أذوق غمضا حتى</w:t>
      </w:r>
      <w:r>
        <w:rPr>
          <w:rtl/>
        </w:rPr>
        <w:t xml:space="preserve"> </w:t>
      </w:r>
      <w:r w:rsidRPr="000E609F">
        <w:rPr>
          <w:rtl/>
        </w:rPr>
        <w:t>ترضى »</w:t>
      </w:r>
      <w:r>
        <w:rPr>
          <w:rtl/>
        </w:rPr>
        <w:t>.</w:t>
      </w:r>
    </w:p>
    <w:p w:rsidR="00D95677" w:rsidRPr="000E609F" w:rsidRDefault="002646DC" w:rsidP="001538AC">
      <w:pPr>
        <w:pStyle w:val="libNormal"/>
        <w:rPr>
          <w:rtl/>
        </w:rPr>
      </w:pPr>
      <w:r w:rsidRPr="002646DC">
        <w:rPr>
          <w:rStyle w:val="libNumChar"/>
          <w:rtl/>
        </w:rPr>
        <w:t>[16602]</w:t>
      </w:r>
      <w:r w:rsidR="00D95677" w:rsidRPr="000E609F">
        <w:rPr>
          <w:rtl/>
        </w:rPr>
        <w:t xml:space="preserve"> 4</w:t>
      </w:r>
      <w:r w:rsidR="00D95677">
        <w:rPr>
          <w:rtl/>
        </w:rPr>
        <w:t xml:space="preserve"> - </w:t>
      </w:r>
      <w:r w:rsidR="00D95677" w:rsidRPr="000E609F">
        <w:rPr>
          <w:rtl/>
        </w:rPr>
        <w:t>المولى سعيد المزيدي في كتاب تحفة الاخوان</w:t>
      </w:r>
      <w:r w:rsidR="00424FB2">
        <w:rPr>
          <w:rtl/>
        </w:rPr>
        <w:t>:</w:t>
      </w:r>
      <w:r w:rsidR="00D95677" w:rsidRPr="000E609F">
        <w:rPr>
          <w:rtl/>
        </w:rPr>
        <w:t xml:space="preserve"> عن النبي </w:t>
      </w:r>
      <w:r w:rsidR="00DC3BAA" w:rsidRPr="00DC3BAA">
        <w:rPr>
          <w:rStyle w:val="libAlaemChar"/>
          <w:rtl/>
        </w:rPr>
        <w:t>صلى‌الله‌عليه‌وآله</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كل امرأة صالحة عبدت ربها</w:t>
      </w:r>
      <w:r w:rsidR="00424FB2">
        <w:rPr>
          <w:rtl/>
        </w:rPr>
        <w:t>،</w:t>
      </w:r>
      <w:r w:rsidR="00D95677" w:rsidRPr="000E609F">
        <w:rPr>
          <w:rtl/>
        </w:rPr>
        <w:t xml:space="preserve"> وأدت فرضها</w:t>
      </w:r>
      <w:r w:rsidR="00424FB2">
        <w:rPr>
          <w:rtl/>
        </w:rPr>
        <w:t>،</w:t>
      </w:r>
      <w:r w:rsidR="00D95677">
        <w:rPr>
          <w:rtl/>
        </w:rPr>
        <w:t xml:space="preserve"> </w:t>
      </w:r>
      <w:r w:rsidR="00D95677" w:rsidRPr="000E609F">
        <w:rPr>
          <w:rtl/>
        </w:rPr>
        <w:t>وأطاعت زوجها</w:t>
      </w:r>
      <w:r w:rsidR="00424FB2">
        <w:rPr>
          <w:rtl/>
        </w:rPr>
        <w:t>،</w:t>
      </w:r>
      <w:r w:rsidR="00D95677" w:rsidRPr="000E609F">
        <w:rPr>
          <w:rtl/>
        </w:rPr>
        <w:t xml:space="preserve"> دخلت الجنة »</w:t>
      </w:r>
      <w:r w:rsidR="00D95677">
        <w:rPr>
          <w:rtl/>
        </w:rPr>
        <w:t>.</w:t>
      </w:r>
    </w:p>
    <w:p w:rsidR="00D95677" w:rsidRDefault="00D95677" w:rsidP="002646DC">
      <w:pPr>
        <w:pStyle w:val="Heading2Center"/>
        <w:rPr>
          <w:rtl/>
        </w:rPr>
      </w:pPr>
      <w:bookmarkStart w:id="475" w:name="_Toc364830872"/>
      <w:bookmarkStart w:id="476" w:name="_Toc379712206"/>
      <w:r w:rsidRPr="000E609F">
        <w:rPr>
          <w:rtl/>
        </w:rPr>
        <w:t>61</w:t>
      </w:r>
      <w:r>
        <w:rPr>
          <w:rtl/>
        </w:rPr>
        <w:t xml:space="preserve"> - </w:t>
      </w:r>
      <w:r w:rsidRPr="002646DC">
        <w:rPr>
          <w:rStyle w:val="libAlaemHeading2Char"/>
          <w:rtl/>
        </w:rPr>
        <w:t>(</w:t>
      </w:r>
      <w:r w:rsidRPr="000E609F">
        <w:rPr>
          <w:rtl/>
        </w:rPr>
        <w:t xml:space="preserve"> باب أنه لا يجوز للمرأة أن تسخط زوجها</w:t>
      </w:r>
      <w:r w:rsidR="00424FB2">
        <w:rPr>
          <w:rtl/>
        </w:rPr>
        <w:t>،</w:t>
      </w:r>
      <w:r w:rsidRPr="000E609F">
        <w:rPr>
          <w:rtl/>
        </w:rPr>
        <w:t xml:space="preserve"> ولا تتطيب</w:t>
      </w:r>
      <w:bookmarkStart w:id="477" w:name="_Toc364830873"/>
      <w:bookmarkEnd w:id="475"/>
      <w:r>
        <w:rPr>
          <w:rtl/>
        </w:rPr>
        <w:t xml:space="preserve"> </w:t>
      </w:r>
      <w:r w:rsidRPr="000E609F">
        <w:rPr>
          <w:rtl/>
        </w:rPr>
        <w:t>ولا تتزي</w:t>
      </w:r>
      <w:r>
        <w:rPr>
          <w:rtl/>
        </w:rPr>
        <w:t>ن لغيره</w:t>
      </w:r>
      <w:r w:rsidR="00424FB2">
        <w:rPr>
          <w:rtl/>
        </w:rPr>
        <w:t>،</w:t>
      </w:r>
      <w:r>
        <w:rPr>
          <w:rtl/>
        </w:rPr>
        <w:t xml:space="preserve"> فإن فعلت وجب إزالته </w:t>
      </w:r>
      <w:r w:rsidRPr="002646DC">
        <w:rPr>
          <w:rStyle w:val="libAlaemHeading2Char"/>
          <w:rtl/>
        </w:rPr>
        <w:t>)</w:t>
      </w:r>
      <w:bookmarkEnd w:id="477"/>
      <w:bookmarkEnd w:id="476"/>
    </w:p>
    <w:p w:rsidR="00D95677" w:rsidRPr="000E609F" w:rsidRDefault="002646DC" w:rsidP="001538AC">
      <w:pPr>
        <w:pStyle w:val="libNormal"/>
        <w:rPr>
          <w:rtl/>
        </w:rPr>
      </w:pPr>
      <w:r w:rsidRPr="002646DC">
        <w:rPr>
          <w:rStyle w:val="libNumChar"/>
          <w:rtl/>
        </w:rPr>
        <w:t>[16603]</w:t>
      </w:r>
      <w:r w:rsidR="00D95677" w:rsidRPr="000E609F">
        <w:rPr>
          <w:rtl/>
        </w:rPr>
        <w:t xml:space="preserve"> 1</w:t>
      </w:r>
      <w:r w:rsidR="00D95677">
        <w:rPr>
          <w:rtl/>
        </w:rPr>
        <w:t xml:space="preserve"> - </w:t>
      </w:r>
      <w:r w:rsidR="00D95677" w:rsidRPr="000E609F">
        <w:rPr>
          <w:rtl/>
        </w:rPr>
        <w:t>كتاب جعفر بن محمد بن شريح الحضرمي</w:t>
      </w:r>
      <w:r w:rsidR="00424FB2">
        <w:rPr>
          <w:rtl/>
        </w:rPr>
        <w:t>،</w:t>
      </w:r>
      <w:r w:rsidR="00D95677" w:rsidRPr="000E609F">
        <w:rPr>
          <w:rtl/>
        </w:rPr>
        <w:t xml:space="preserve"> عن عبد الله بن</w:t>
      </w:r>
      <w:r w:rsidR="00D95677">
        <w:rPr>
          <w:rtl/>
        </w:rPr>
        <w:t xml:space="preserve"> </w:t>
      </w:r>
      <w:r w:rsidR="00D95677" w:rsidRPr="000E609F">
        <w:rPr>
          <w:rtl/>
        </w:rPr>
        <w:t>طلحة</w:t>
      </w:r>
      <w:r w:rsidR="00424FB2">
        <w:rPr>
          <w:rtl/>
        </w:rPr>
        <w:t>،</w:t>
      </w:r>
      <w:r w:rsidR="00D95677" w:rsidRPr="000E609F">
        <w:rPr>
          <w:rtl/>
        </w:rPr>
        <w:t xml:space="preserve"> عن أبي عبد الله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ثلاثة لا يقبل الله لهم</w:t>
      </w:r>
      <w:r w:rsidR="00D95677">
        <w:rPr>
          <w:rtl/>
        </w:rPr>
        <w:t xml:space="preserve"> </w:t>
      </w:r>
      <w:r w:rsidR="00D95677" w:rsidRPr="000E609F">
        <w:rPr>
          <w:rtl/>
        </w:rPr>
        <w:t>صلاة</w:t>
      </w:r>
      <w:r w:rsidR="00424FB2">
        <w:rPr>
          <w:rtl/>
        </w:rPr>
        <w:t>:</w:t>
      </w:r>
      <w:r w:rsidR="00D95677" w:rsidRPr="000E609F">
        <w:rPr>
          <w:rtl/>
        </w:rPr>
        <w:t xml:space="preserve"> عبد أبق من مواليه حتى يرجع إليهم فيضع يده في أيديهم</w:t>
      </w:r>
      <w:r w:rsidR="00424FB2">
        <w:rPr>
          <w:rtl/>
        </w:rPr>
        <w:t>،</w:t>
      </w:r>
      <w:r w:rsidR="00D95677" w:rsidRPr="000E609F">
        <w:rPr>
          <w:rtl/>
        </w:rPr>
        <w:t xml:space="preserve"> وامرأة</w:t>
      </w:r>
      <w:r w:rsidR="00D95677">
        <w:rPr>
          <w:rtl/>
        </w:rPr>
        <w:t xml:space="preserve"> </w:t>
      </w:r>
      <w:r w:rsidR="00D95677" w:rsidRPr="000E609F">
        <w:rPr>
          <w:rtl/>
        </w:rPr>
        <w:t>باتت وزوجها عليها عاتب في حق</w:t>
      </w:r>
      <w:r w:rsidR="00424FB2">
        <w:rPr>
          <w:rtl/>
        </w:rPr>
        <w:t>،</w:t>
      </w:r>
      <w:r w:rsidR="00D95677" w:rsidRPr="000E609F">
        <w:rPr>
          <w:rtl/>
        </w:rPr>
        <w:t xml:space="preserve"> ورجل أم قوما وهم له كارهون »</w:t>
      </w:r>
      <w:r w:rsidR="00D95677">
        <w:rPr>
          <w:rtl/>
        </w:rPr>
        <w:t>.</w:t>
      </w:r>
    </w:p>
    <w:p w:rsidR="00D95677" w:rsidRPr="000E609F" w:rsidRDefault="002646DC" w:rsidP="001538AC">
      <w:pPr>
        <w:pStyle w:val="libNormal"/>
        <w:rPr>
          <w:rtl/>
        </w:rPr>
      </w:pPr>
      <w:r w:rsidRPr="002646DC">
        <w:rPr>
          <w:rStyle w:val="libNumChar"/>
          <w:rtl/>
        </w:rPr>
        <w:t>[16604]</w:t>
      </w:r>
      <w:r w:rsidR="00D95677" w:rsidRPr="000E609F">
        <w:rPr>
          <w:rtl/>
        </w:rPr>
        <w:t xml:space="preserve"> 2</w:t>
      </w:r>
      <w:r w:rsidR="00D95677">
        <w:rPr>
          <w:rtl/>
        </w:rPr>
        <w:t xml:space="preserve"> - </w:t>
      </w:r>
      <w:r w:rsidR="00D95677" w:rsidRPr="000E609F">
        <w:rPr>
          <w:rtl/>
        </w:rPr>
        <w:t>وجدت في مجموعة عتيقة بخط بعض العلماء</w:t>
      </w:r>
      <w:r w:rsidR="00424FB2">
        <w:rPr>
          <w:rtl/>
        </w:rPr>
        <w:t>،</w:t>
      </w:r>
      <w:r w:rsidR="00D95677" w:rsidRPr="000E609F">
        <w:rPr>
          <w:rtl/>
        </w:rPr>
        <w:t xml:space="preserve"> وفيها بعض</w:t>
      </w:r>
      <w:r w:rsidR="00D95677">
        <w:rPr>
          <w:rtl/>
        </w:rPr>
        <w:t xml:space="preserve"> </w:t>
      </w:r>
      <w:r w:rsidR="00D95677" w:rsidRPr="000E609F">
        <w:rPr>
          <w:rtl/>
        </w:rPr>
        <w:t>الخطب</w:t>
      </w:r>
      <w:r w:rsidR="00424FB2">
        <w:rPr>
          <w:rtl/>
        </w:rPr>
        <w:t>،</w:t>
      </w:r>
      <w:r w:rsidR="00D95677" w:rsidRPr="000E609F">
        <w:rPr>
          <w:rtl/>
        </w:rPr>
        <w:t xml:space="preserve"> ويظهر من بعض القرائن أنه أخذه من كتاب الخطب لأحمد بن عبد</w:t>
      </w:r>
      <w:r w:rsidR="00D95677">
        <w:rPr>
          <w:rtl/>
        </w:rPr>
        <w:t xml:space="preserve"> </w:t>
      </w:r>
      <w:r w:rsidR="00D95677" w:rsidRPr="000E609F">
        <w:rPr>
          <w:rtl/>
        </w:rPr>
        <w:t>العزيز الجلودي</w:t>
      </w:r>
      <w:r w:rsidR="00424FB2">
        <w:rPr>
          <w:rtl/>
        </w:rPr>
        <w:t>،</w:t>
      </w:r>
      <w:r w:rsidR="00D95677" w:rsidRPr="000E609F">
        <w:rPr>
          <w:rtl/>
        </w:rPr>
        <w:t xml:space="preserve"> ما صورته</w:t>
      </w:r>
      <w:r w:rsidR="00424FB2">
        <w:rPr>
          <w:rtl/>
        </w:rPr>
        <w:t>:</w:t>
      </w:r>
      <w:r w:rsidR="00D95677" w:rsidRPr="000E609F">
        <w:rPr>
          <w:rtl/>
        </w:rPr>
        <w:t xml:space="preserve"> بسم الله الرحمن الرحيم</w:t>
      </w:r>
      <w:r w:rsidR="00424FB2">
        <w:rPr>
          <w:rtl/>
        </w:rPr>
        <w:t>،</w:t>
      </w:r>
      <w:r w:rsidR="00D95677" w:rsidRPr="000E609F">
        <w:rPr>
          <w:rtl/>
        </w:rPr>
        <w:t xml:space="preserve"> حدثنا يحيى بن عمر </w:t>
      </w:r>
      <w:r w:rsidR="00D95677" w:rsidRPr="00D95677">
        <w:rPr>
          <w:rStyle w:val="libFootnotenumChar"/>
          <w:rtl/>
        </w:rPr>
        <w:t>(1)</w:t>
      </w:r>
      <w:r w:rsidR="00D95677">
        <w:rPr>
          <w:rtl/>
        </w:rPr>
        <w:t xml:space="preserve"> </w:t>
      </w:r>
      <w:r w:rsidR="00D95677" w:rsidRPr="000E609F">
        <w:rPr>
          <w:rtl/>
        </w:rPr>
        <w:t>قال</w:t>
      </w:r>
      <w:r w:rsidR="00424FB2">
        <w:rPr>
          <w:rtl/>
        </w:rPr>
        <w:t>:</w:t>
      </w:r>
      <w:r w:rsidR="00D95677" w:rsidRPr="000E609F">
        <w:rPr>
          <w:rtl/>
        </w:rPr>
        <w:t xml:space="preserve"> حدثنا عبس بن مسلم قال</w:t>
      </w:r>
      <w:r w:rsidR="00424FB2">
        <w:rPr>
          <w:rtl/>
        </w:rPr>
        <w:t>:</w:t>
      </w:r>
      <w:r w:rsidR="00D95677" w:rsidRPr="000E609F">
        <w:rPr>
          <w:rtl/>
        </w:rPr>
        <w:t xml:space="preserve"> حدثنا عمر بن إسحاق</w:t>
      </w:r>
      <w:r w:rsidR="00424FB2">
        <w:rPr>
          <w:rtl/>
        </w:rPr>
        <w:t>،</w:t>
      </w:r>
      <w:r w:rsidR="00D95677" w:rsidRPr="000E609F">
        <w:rPr>
          <w:rtl/>
        </w:rPr>
        <w:t xml:space="preserve"> عن</w:t>
      </w:r>
      <w:r w:rsidR="00D95677">
        <w:rPr>
          <w:rtl/>
        </w:rPr>
        <w:t xml:space="preserve"> </w:t>
      </w:r>
      <w:r w:rsidR="00D95677" w:rsidRPr="000E609F">
        <w:rPr>
          <w:rtl/>
        </w:rPr>
        <w:t>عبد الله بن أبي بكر</w:t>
      </w:r>
      <w:r w:rsidR="00424FB2">
        <w:rPr>
          <w:rtl/>
        </w:rPr>
        <w:t>،</w:t>
      </w:r>
      <w:r w:rsidR="00D95677" w:rsidRPr="000E609F">
        <w:rPr>
          <w:rtl/>
        </w:rPr>
        <w:t xml:space="preserve"> عن محمد بن مسلم</w:t>
      </w:r>
      <w:r w:rsidR="00424FB2">
        <w:rPr>
          <w:rtl/>
        </w:rPr>
        <w:t>،</w:t>
      </w:r>
      <w:r w:rsidR="00D95677" w:rsidRPr="000E609F">
        <w:rPr>
          <w:rtl/>
        </w:rPr>
        <w:t xml:space="preserve"> عن مهران الثقفي</w:t>
      </w:r>
      <w:r w:rsidR="00424FB2">
        <w:rPr>
          <w:rtl/>
        </w:rPr>
        <w:t>،</w:t>
      </w:r>
      <w:r w:rsidR="00D95677" w:rsidRPr="000E609F">
        <w:rPr>
          <w:rtl/>
        </w:rPr>
        <w:t xml:space="preserve"> عن</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3</w:t>
      </w:r>
      <w:r>
        <w:rPr>
          <w:rtl/>
        </w:rPr>
        <w:t xml:space="preserve"> - </w:t>
      </w:r>
      <w:r w:rsidRPr="000E609F">
        <w:rPr>
          <w:rtl/>
        </w:rPr>
        <w:t>عوالي اللآلي ج 1 ص 183 ح 248</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تحفة الاخوان ص 73</w:t>
      </w:r>
      <w:r>
        <w:rPr>
          <w:rtl/>
        </w:rPr>
        <w:t>.</w:t>
      </w:r>
    </w:p>
    <w:p w:rsidR="00D95677" w:rsidRPr="000E609F" w:rsidRDefault="00D95677" w:rsidP="00D95677">
      <w:pPr>
        <w:pStyle w:val="libFootnoteCenterBold"/>
        <w:rPr>
          <w:rtl/>
        </w:rPr>
      </w:pPr>
      <w:r w:rsidRPr="000E609F">
        <w:rPr>
          <w:rtl/>
        </w:rPr>
        <w:t>الباب 61</w:t>
      </w:r>
    </w:p>
    <w:p w:rsidR="00D95677" w:rsidRPr="000E609F" w:rsidRDefault="00D95677" w:rsidP="00D95677">
      <w:pPr>
        <w:pStyle w:val="libFootnote0"/>
        <w:rPr>
          <w:rtl/>
        </w:rPr>
      </w:pPr>
      <w:r w:rsidRPr="000E609F">
        <w:rPr>
          <w:rtl/>
        </w:rPr>
        <w:t>1</w:t>
      </w:r>
      <w:r>
        <w:rPr>
          <w:rtl/>
        </w:rPr>
        <w:t xml:space="preserve"> - </w:t>
      </w:r>
      <w:r w:rsidRPr="000E609F">
        <w:rPr>
          <w:rtl/>
        </w:rPr>
        <w:t>كتاب جعفر بن محمد بن شريح الحضرمي ص 76</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كتاب قصة الحولاء ص 139 144</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عمرو</w:t>
      </w:r>
      <w:r>
        <w:rPr>
          <w:rtl/>
        </w:rPr>
        <w:t>.</w:t>
      </w:r>
    </w:p>
    <w:p w:rsidR="00D95677" w:rsidRPr="000E609F" w:rsidRDefault="00D95677" w:rsidP="00D95677">
      <w:pPr>
        <w:pStyle w:val="libNormal0"/>
        <w:rPr>
          <w:rtl/>
        </w:rPr>
      </w:pPr>
      <w:r>
        <w:rPr>
          <w:rtl/>
        </w:rPr>
        <w:br w:type="page"/>
      </w:r>
      <w:r w:rsidRPr="000E609F">
        <w:rPr>
          <w:rtl/>
        </w:rPr>
        <w:lastRenderedPageBreak/>
        <w:t>عبد الله بن محبوب</w:t>
      </w:r>
      <w:r w:rsidR="00424FB2">
        <w:rPr>
          <w:rtl/>
        </w:rPr>
        <w:t>،</w:t>
      </w:r>
      <w:r w:rsidRPr="000E609F">
        <w:rPr>
          <w:rtl/>
        </w:rPr>
        <w:t xml:space="preserve"> عن رجل قال</w:t>
      </w:r>
      <w:r w:rsidR="00424FB2">
        <w:rPr>
          <w:rtl/>
        </w:rPr>
        <w:t>:</w:t>
      </w:r>
      <w:r w:rsidRPr="000E609F">
        <w:rPr>
          <w:rtl/>
        </w:rPr>
        <w:t xml:space="preserve"> إن الحولاء كانت امرأة عطارة لآل</w:t>
      </w:r>
      <w:r>
        <w:rPr>
          <w:rtl/>
        </w:rPr>
        <w:t xml:space="preserve"> </w:t>
      </w:r>
      <w:r w:rsidRPr="000E609F">
        <w:rPr>
          <w:rtl/>
        </w:rPr>
        <w:t xml:space="preserve">رسول الله </w:t>
      </w:r>
      <w:r w:rsidR="00DC3BAA" w:rsidRPr="00DC3BAA">
        <w:rPr>
          <w:rStyle w:val="libAlaemChar"/>
          <w:rtl/>
        </w:rPr>
        <w:t>صلى‌الله‌عليه‌وآله</w:t>
      </w:r>
      <w:r w:rsidRPr="000E609F">
        <w:rPr>
          <w:rtl/>
        </w:rPr>
        <w:t xml:space="preserve"> فلما كانت يوما من الأيام أمرها زوجها</w:t>
      </w:r>
      <w:r>
        <w:rPr>
          <w:rtl/>
        </w:rPr>
        <w:t xml:space="preserve"> </w:t>
      </w:r>
      <w:r w:rsidRPr="000E609F">
        <w:rPr>
          <w:rtl/>
        </w:rPr>
        <w:t>بمعروف فانتهرته</w:t>
      </w:r>
      <w:r w:rsidR="00424FB2">
        <w:rPr>
          <w:rtl/>
        </w:rPr>
        <w:t>،</w:t>
      </w:r>
      <w:r w:rsidRPr="000E609F">
        <w:rPr>
          <w:rtl/>
        </w:rPr>
        <w:t xml:space="preserve"> فأمسى وهو ساخط عليها</w:t>
      </w:r>
      <w:r w:rsidR="00424FB2">
        <w:rPr>
          <w:rtl/>
        </w:rPr>
        <w:t>،</w:t>
      </w:r>
      <w:r w:rsidRPr="000E609F">
        <w:rPr>
          <w:rtl/>
        </w:rPr>
        <w:t xml:space="preserve"> فلما دخل المسجد للصلاة</w:t>
      </w:r>
      <w:r>
        <w:rPr>
          <w:rtl/>
        </w:rPr>
        <w:t xml:space="preserve"> </w:t>
      </w:r>
      <w:r w:rsidRPr="000E609F">
        <w:rPr>
          <w:rtl/>
        </w:rPr>
        <w:t>تبعته فأعرض عنها</w:t>
      </w:r>
      <w:r w:rsidR="00424FB2">
        <w:rPr>
          <w:rtl/>
        </w:rPr>
        <w:t>،</w:t>
      </w:r>
      <w:r w:rsidRPr="000E609F">
        <w:rPr>
          <w:rtl/>
        </w:rPr>
        <w:t xml:space="preserve"> فمشت إليه وقبلت يده اليمنى وقبلت رأسه فأعرض</w:t>
      </w:r>
      <w:r>
        <w:rPr>
          <w:rtl/>
        </w:rPr>
        <w:t xml:space="preserve"> </w:t>
      </w:r>
      <w:r w:rsidRPr="000E609F">
        <w:rPr>
          <w:rtl/>
        </w:rPr>
        <w:t>عنها</w:t>
      </w:r>
      <w:r w:rsidR="00424FB2">
        <w:rPr>
          <w:rtl/>
        </w:rPr>
        <w:t>،</w:t>
      </w:r>
      <w:r w:rsidRPr="000E609F">
        <w:rPr>
          <w:rtl/>
        </w:rPr>
        <w:t xml:space="preserve"> فعلمت أنه ساخط</w:t>
      </w:r>
      <w:r w:rsidR="00424FB2">
        <w:rPr>
          <w:rtl/>
        </w:rPr>
        <w:t>،</w:t>
      </w:r>
      <w:r w:rsidRPr="000E609F">
        <w:rPr>
          <w:rtl/>
        </w:rPr>
        <w:t xml:space="preserve"> عليها فلطمت وجهها وعفرت</w:t>
      </w:r>
      <w:r w:rsidR="00424FB2">
        <w:rPr>
          <w:rtl/>
        </w:rPr>
        <w:t>،</w:t>
      </w:r>
      <w:r w:rsidRPr="000E609F">
        <w:rPr>
          <w:rtl/>
        </w:rPr>
        <w:t xml:space="preserve"> خدها وبكت</w:t>
      </w:r>
      <w:r>
        <w:rPr>
          <w:rtl/>
        </w:rPr>
        <w:t xml:space="preserve"> </w:t>
      </w:r>
      <w:r w:rsidRPr="000E609F">
        <w:rPr>
          <w:rtl/>
        </w:rPr>
        <w:t>بكاء شديدا وانتحبت</w:t>
      </w:r>
      <w:r w:rsidR="00424FB2">
        <w:rPr>
          <w:rtl/>
        </w:rPr>
        <w:t>،</w:t>
      </w:r>
      <w:r w:rsidRPr="000E609F">
        <w:rPr>
          <w:rtl/>
        </w:rPr>
        <w:t xml:space="preserve"> ورجفت بنفسها مخافة رب العالمين</w:t>
      </w:r>
      <w:r w:rsidR="00424FB2">
        <w:rPr>
          <w:rtl/>
        </w:rPr>
        <w:t>،</w:t>
      </w:r>
      <w:r w:rsidRPr="000E609F">
        <w:rPr>
          <w:rtl/>
        </w:rPr>
        <w:t xml:space="preserve"> وخوفا من نار</w:t>
      </w:r>
      <w:r>
        <w:rPr>
          <w:rtl/>
        </w:rPr>
        <w:t xml:space="preserve"> </w:t>
      </w:r>
      <w:r w:rsidRPr="000E609F">
        <w:rPr>
          <w:rtl/>
        </w:rPr>
        <w:t>جهنم</w:t>
      </w:r>
      <w:r w:rsidR="00424FB2">
        <w:rPr>
          <w:rtl/>
        </w:rPr>
        <w:t>،</w:t>
      </w:r>
      <w:r w:rsidRPr="000E609F">
        <w:rPr>
          <w:rtl/>
        </w:rPr>
        <w:t xml:space="preserve"> يوم وضع الموازين ونشر الدواوين</w:t>
      </w:r>
      <w:r w:rsidR="00424FB2">
        <w:rPr>
          <w:rtl/>
        </w:rPr>
        <w:t>،</w:t>
      </w:r>
      <w:r w:rsidRPr="000E609F">
        <w:rPr>
          <w:rtl/>
        </w:rPr>
        <w:t xml:space="preserve"> وإشفاقا من عذاب مالك يوم</w:t>
      </w:r>
      <w:r w:rsidR="00424FB2">
        <w:rPr>
          <w:rtl/>
        </w:rPr>
        <w:t>،</w:t>
      </w:r>
      <w:r>
        <w:rPr>
          <w:rtl/>
        </w:rPr>
        <w:t xml:space="preserve"> </w:t>
      </w:r>
      <w:r w:rsidRPr="000E609F">
        <w:rPr>
          <w:rtl/>
        </w:rPr>
        <w:t>الدين فأتت بسفط فيه عطر وطيب</w:t>
      </w:r>
      <w:r w:rsidR="00424FB2">
        <w:rPr>
          <w:rtl/>
        </w:rPr>
        <w:t>،</w:t>
      </w:r>
      <w:r w:rsidRPr="000E609F">
        <w:rPr>
          <w:rtl/>
        </w:rPr>
        <w:t xml:space="preserve"> فتعطرت وتطيب كما تفعل العروس</w:t>
      </w:r>
      <w:r>
        <w:rPr>
          <w:rtl/>
        </w:rPr>
        <w:t xml:space="preserve"> </w:t>
      </w:r>
      <w:r w:rsidRPr="000E609F">
        <w:rPr>
          <w:rtl/>
        </w:rPr>
        <w:t>حين تزف إلى زوجها</w:t>
      </w:r>
      <w:r w:rsidR="00424FB2">
        <w:rPr>
          <w:rtl/>
        </w:rPr>
        <w:t>،</w:t>
      </w:r>
      <w:r w:rsidRPr="000E609F">
        <w:rPr>
          <w:rtl/>
        </w:rPr>
        <w:t xml:space="preserve"> ثم وطأت الفراش وتنجزت </w:t>
      </w:r>
      <w:r w:rsidRPr="00D95677">
        <w:rPr>
          <w:rStyle w:val="libFootnotenumChar"/>
          <w:rtl/>
        </w:rPr>
        <w:t>(3)</w:t>
      </w:r>
      <w:r w:rsidRPr="000E609F">
        <w:rPr>
          <w:rtl/>
        </w:rPr>
        <w:t xml:space="preserve"> له اللحاف فدخلت</w:t>
      </w:r>
      <w:r>
        <w:rPr>
          <w:rtl/>
        </w:rPr>
        <w:t xml:space="preserve"> </w:t>
      </w:r>
      <w:r w:rsidRPr="000E609F">
        <w:rPr>
          <w:rtl/>
        </w:rPr>
        <w:t>وعرضت نفسها عليه فأعرض عنها</w:t>
      </w:r>
      <w:r w:rsidR="00424FB2">
        <w:rPr>
          <w:rtl/>
        </w:rPr>
        <w:t>،</w:t>
      </w:r>
      <w:r w:rsidRPr="000E609F">
        <w:rPr>
          <w:rtl/>
        </w:rPr>
        <w:t xml:space="preserve"> فانكبت عليه تقبله فحول وجهه عنها</w:t>
      </w:r>
      <w:r w:rsidR="00424FB2">
        <w:rPr>
          <w:rtl/>
        </w:rPr>
        <w:t>،</w:t>
      </w:r>
      <w:r>
        <w:rPr>
          <w:rtl/>
        </w:rPr>
        <w:t xml:space="preserve"> </w:t>
      </w:r>
      <w:r w:rsidRPr="000E609F">
        <w:rPr>
          <w:rtl/>
        </w:rPr>
        <w:t>فلطمت وجهها وبكت بكاء شديدا خوفا</w:t>
      </w:r>
      <w:r w:rsidR="00424FB2">
        <w:rPr>
          <w:rtl/>
        </w:rPr>
        <w:t>،</w:t>
      </w:r>
      <w:r w:rsidRPr="000E609F">
        <w:rPr>
          <w:rtl/>
        </w:rPr>
        <w:t xml:space="preserve"> من الله عز وجل</w:t>
      </w:r>
      <w:r w:rsidR="00424FB2">
        <w:rPr>
          <w:rtl/>
        </w:rPr>
        <w:t>،</w:t>
      </w:r>
      <w:r w:rsidRPr="000E609F">
        <w:rPr>
          <w:rtl/>
        </w:rPr>
        <w:t xml:space="preserve"> وإشفاقا من</w:t>
      </w:r>
      <w:r>
        <w:rPr>
          <w:rtl/>
        </w:rPr>
        <w:t xml:space="preserve"> </w:t>
      </w:r>
      <w:r w:rsidRPr="000E609F">
        <w:rPr>
          <w:rtl/>
        </w:rPr>
        <w:t>عذابه</w:t>
      </w:r>
      <w:r w:rsidR="00424FB2">
        <w:rPr>
          <w:rtl/>
        </w:rPr>
        <w:t>،</w:t>
      </w:r>
      <w:r w:rsidRPr="000E609F">
        <w:rPr>
          <w:rtl/>
        </w:rPr>
        <w:t xml:space="preserve"> وفزعا وجزعا من نار وقودها الناس والحجارة</w:t>
      </w:r>
      <w:r w:rsidR="00424FB2">
        <w:rPr>
          <w:rtl/>
        </w:rPr>
        <w:t>،</w:t>
      </w:r>
      <w:r w:rsidRPr="000E609F">
        <w:rPr>
          <w:rtl/>
        </w:rPr>
        <w:t xml:space="preserve"> ولم تذق تلك الليلة</w:t>
      </w:r>
      <w:r>
        <w:rPr>
          <w:rtl/>
        </w:rPr>
        <w:t xml:space="preserve"> </w:t>
      </w:r>
      <w:r w:rsidRPr="000E609F">
        <w:rPr>
          <w:rtl/>
        </w:rPr>
        <w:t>نوما</w:t>
      </w:r>
      <w:r w:rsidR="00424FB2">
        <w:rPr>
          <w:rtl/>
        </w:rPr>
        <w:t>،</w:t>
      </w:r>
      <w:r w:rsidRPr="000E609F">
        <w:rPr>
          <w:rtl/>
        </w:rPr>
        <w:t xml:space="preserve"> وكانت </w:t>
      </w:r>
      <w:r>
        <w:rPr>
          <w:rtl/>
        </w:rPr>
        <w:t>(</w:t>
      </w:r>
      <w:r w:rsidRPr="000E609F">
        <w:rPr>
          <w:rtl/>
        </w:rPr>
        <w:t xml:space="preserve"> تلك ) </w:t>
      </w:r>
      <w:r w:rsidRPr="00D95677">
        <w:rPr>
          <w:rStyle w:val="libFootnotenumChar"/>
          <w:rtl/>
        </w:rPr>
        <w:t>(4)</w:t>
      </w:r>
      <w:r w:rsidRPr="000E609F">
        <w:rPr>
          <w:rtl/>
        </w:rPr>
        <w:t xml:space="preserve"> الليلة أطول عليها من يوم الحساب</w:t>
      </w:r>
      <w:r w:rsidR="00424FB2">
        <w:rPr>
          <w:rtl/>
        </w:rPr>
        <w:t>،</w:t>
      </w:r>
      <w:r w:rsidRPr="000E609F">
        <w:rPr>
          <w:rtl/>
        </w:rPr>
        <w:t xml:space="preserve"> لسخط زوجها</w:t>
      </w:r>
      <w:r>
        <w:rPr>
          <w:rtl/>
        </w:rPr>
        <w:t xml:space="preserve"> </w:t>
      </w:r>
      <w:r w:rsidRPr="000E609F">
        <w:rPr>
          <w:rtl/>
        </w:rPr>
        <w:t>عليها</w:t>
      </w:r>
      <w:r w:rsidR="00424FB2">
        <w:rPr>
          <w:rtl/>
        </w:rPr>
        <w:t>،</w:t>
      </w:r>
      <w:r w:rsidRPr="000E609F">
        <w:rPr>
          <w:rtl/>
        </w:rPr>
        <w:t xml:space="preserve"> وما أوجب الله عز وجل عليها من الحق</w:t>
      </w:r>
      <w:r w:rsidR="00424FB2">
        <w:rPr>
          <w:rtl/>
        </w:rPr>
        <w:t>،</w:t>
      </w:r>
      <w:r w:rsidRPr="000E609F">
        <w:rPr>
          <w:rtl/>
        </w:rPr>
        <w:t xml:space="preserve"> فلما أصبح الصباح</w:t>
      </w:r>
      <w:r>
        <w:rPr>
          <w:rtl/>
        </w:rPr>
        <w:t xml:space="preserve"> </w:t>
      </w:r>
      <w:r w:rsidRPr="000E609F">
        <w:rPr>
          <w:rtl/>
        </w:rPr>
        <w:t xml:space="preserve">قضت </w:t>
      </w:r>
      <w:r w:rsidRPr="00D95677">
        <w:rPr>
          <w:rStyle w:val="libFootnotenumChar"/>
          <w:rtl/>
        </w:rPr>
        <w:t>(5)</w:t>
      </w:r>
      <w:r w:rsidRPr="000E609F">
        <w:rPr>
          <w:rtl/>
        </w:rPr>
        <w:t xml:space="preserve"> </w:t>
      </w:r>
      <w:r>
        <w:rPr>
          <w:rtl/>
        </w:rPr>
        <w:t>(</w:t>
      </w:r>
      <w:r w:rsidRPr="000E609F">
        <w:rPr>
          <w:rtl/>
        </w:rPr>
        <w:t xml:space="preserve"> صلاتها ) </w:t>
      </w:r>
      <w:r w:rsidRPr="00D95677">
        <w:rPr>
          <w:rStyle w:val="libFootnotenumChar"/>
          <w:rtl/>
        </w:rPr>
        <w:t>(6)</w:t>
      </w:r>
      <w:r w:rsidRPr="000E609F">
        <w:rPr>
          <w:rtl/>
        </w:rPr>
        <w:t xml:space="preserve"> وتبرقعت وأخذت على رأسها رداء</w:t>
      </w:r>
      <w:r w:rsidR="00424FB2">
        <w:rPr>
          <w:rtl/>
        </w:rPr>
        <w:t>،</w:t>
      </w:r>
      <w:r w:rsidRPr="000E609F">
        <w:rPr>
          <w:rtl/>
        </w:rPr>
        <w:t xml:space="preserve"> وخرجت سائرة</w:t>
      </w:r>
      <w:r>
        <w:rPr>
          <w:rtl/>
        </w:rPr>
        <w:t xml:space="preserve"> </w:t>
      </w:r>
      <w:r w:rsidRPr="000E609F">
        <w:rPr>
          <w:rtl/>
        </w:rPr>
        <w:t xml:space="preserve">إلى دار رسول الله </w:t>
      </w:r>
      <w:r w:rsidR="00DC3BAA" w:rsidRPr="00DC3BAA">
        <w:rPr>
          <w:rStyle w:val="libAlaemChar"/>
          <w:rtl/>
        </w:rPr>
        <w:t>صلى‌الله‌عليه‌وآله</w:t>
      </w:r>
      <w:r w:rsidR="00424FB2">
        <w:rPr>
          <w:rtl/>
        </w:rPr>
        <w:t>،</w:t>
      </w:r>
      <w:r w:rsidRPr="000E609F">
        <w:rPr>
          <w:rtl/>
        </w:rPr>
        <w:t xml:space="preserve"> فلما وصلت أنشأت تنادي</w:t>
      </w:r>
      <w:r w:rsidR="00424FB2">
        <w:rPr>
          <w:rtl/>
        </w:rPr>
        <w:t>:</w:t>
      </w:r>
      <w:r>
        <w:rPr>
          <w:rtl/>
        </w:rPr>
        <w:t xml:space="preserve"> </w:t>
      </w:r>
      <w:r w:rsidRPr="000E609F">
        <w:rPr>
          <w:rtl/>
        </w:rPr>
        <w:t>السلام عليكم آل بيت النبوة</w:t>
      </w:r>
      <w:r w:rsidR="00424FB2">
        <w:rPr>
          <w:rtl/>
        </w:rPr>
        <w:t>،</w:t>
      </w:r>
      <w:r w:rsidRPr="000E609F">
        <w:rPr>
          <w:rtl/>
        </w:rPr>
        <w:t xml:space="preserve"> ومعدن العلم والرسالة</w:t>
      </w:r>
      <w:r w:rsidR="00424FB2">
        <w:rPr>
          <w:rtl/>
        </w:rPr>
        <w:t>،</w:t>
      </w:r>
      <w:r w:rsidRPr="000E609F">
        <w:rPr>
          <w:rtl/>
        </w:rPr>
        <w:t xml:space="preserve"> ومختلف الملائكة</w:t>
      </w:r>
      <w:r w:rsidR="00424FB2">
        <w:rPr>
          <w:rtl/>
        </w:rPr>
        <w:t>،</w:t>
      </w:r>
      <w:r>
        <w:rPr>
          <w:rtl/>
        </w:rPr>
        <w:t xml:space="preserve"> </w:t>
      </w:r>
      <w:r w:rsidRPr="000E609F">
        <w:rPr>
          <w:rtl/>
        </w:rPr>
        <w:t>أ تأذنون لي بالدخول عليكم رحمكم الله</w:t>
      </w:r>
      <w:r>
        <w:rPr>
          <w:rtl/>
        </w:rPr>
        <w:t>؟</w:t>
      </w:r>
      <w:r w:rsidRPr="000E609F">
        <w:rPr>
          <w:rtl/>
        </w:rPr>
        <w:t xml:space="preserve"> فسمعت أم سلمة </w:t>
      </w:r>
      <w:r>
        <w:rPr>
          <w:rtl/>
        </w:rPr>
        <w:t>(</w:t>
      </w:r>
      <w:r w:rsidRPr="000E609F">
        <w:rPr>
          <w:rtl/>
        </w:rPr>
        <w:t xml:space="preserve"> رضي الله )</w:t>
      </w:r>
      <w:r>
        <w:rPr>
          <w:rtl/>
        </w:rPr>
        <w:t xml:space="preserve"> </w:t>
      </w:r>
      <w:r w:rsidRPr="000E609F">
        <w:rPr>
          <w:rtl/>
        </w:rPr>
        <w:t>عنها كلامها فعرفتها</w:t>
      </w:r>
      <w:r w:rsidR="00424FB2">
        <w:rPr>
          <w:rtl/>
        </w:rPr>
        <w:t>،</w:t>
      </w:r>
      <w:r w:rsidRPr="000E609F">
        <w:rPr>
          <w:rtl/>
        </w:rPr>
        <w:t xml:space="preserve"> فقالت لجاريتها</w:t>
      </w:r>
      <w:r w:rsidR="00424FB2">
        <w:rPr>
          <w:rtl/>
        </w:rPr>
        <w:t>:</w:t>
      </w:r>
      <w:r w:rsidRPr="000E609F">
        <w:rPr>
          <w:rtl/>
        </w:rPr>
        <w:t xml:space="preserve"> أخرجي فافتحي لها الباب</w:t>
      </w:r>
      <w:r w:rsidR="00424FB2">
        <w:rPr>
          <w:rtl/>
        </w:rPr>
        <w:t>،</w:t>
      </w:r>
      <w:r>
        <w:rPr>
          <w:rtl/>
        </w:rPr>
        <w:t xml:space="preserve"> </w:t>
      </w:r>
      <w:r w:rsidRPr="000E609F">
        <w:rPr>
          <w:rtl/>
        </w:rPr>
        <w:t>ففتحته لها فدخلت</w:t>
      </w:r>
      <w:r w:rsidR="00424FB2">
        <w:rPr>
          <w:rtl/>
        </w:rPr>
        <w:t>،</w:t>
      </w:r>
      <w:r w:rsidRPr="000E609F">
        <w:rPr>
          <w:rtl/>
        </w:rPr>
        <w:t xml:space="preserve"> فقالت أم سلمة</w:t>
      </w:r>
      <w:r w:rsidR="00424FB2">
        <w:rPr>
          <w:rtl/>
        </w:rPr>
        <w:t>:</w:t>
      </w:r>
      <w:r w:rsidRPr="000E609F">
        <w:rPr>
          <w:rtl/>
        </w:rPr>
        <w:t xml:space="preserve"> ما شأنك يا حولاء</w:t>
      </w:r>
      <w:r>
        <w:rPr>
          <w:rtl/>
        </w:rPr>
        <w:t>؟</w:t>
      </w:r>
      <w:r w:rsidRPr="000E609F">
        <w:rPr>
          <w:rtl/>
        </w:rPr>
        <w:t xml:space="preserve"> وكانت</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(2) في المصدر</w:t>
      </w:r>
      <w:r w:rsidR="00424FB2">
        <w:rPr>
          <w:rtl/>
        </w:rPr>
        <w:t>:</w:t>
      </w:r>
      <w:r w:rsidRPr="000E609F">
        <w:rPr>
          <w:rtl/>
        </w:rPr>
        <w:t xml:space="preserve"> عن أبي هريرة</w:t>
      </w:r>
      <w:r>
        <w:rPr>
          <w:rtl/>
        </w:rPr>
        <w:t>.</w:t>
      </w:r>
    </w:p>
    <w:p w:rsidR="00D95677" w:rsidRPr="000E609F" w:rsidRDefault="00D95677" w:rsidP="00D95677">
      <w:pPr>
        <w:pStyle w:val="libFootnote"/>
        <w:rPr>
          <w:rtl/>
        </w:rPr>
      </w:pPr>
      <w:r w:rsidRPr="000E609F">
        <w:rPr>
          <w:rtl/>
        </w:rPr>
        <w:t>(3) في المصدر</w:t>
      </w:r>
      <w:r w:rsidR="00424FB2">
        <w:rPr>
          <w:rtl/>
        </w:rPr>
        <w:t>:</w:t>
      </w:r>
      <w:r w:rsidRPr="000E609F">
        <w:rPr>
          <w:rtl/>
        </w:rPr>
        <w:t xml:space="preserve"> وبخرت</w:t>
      </w:r>
      <w:r>
        <w:rPr>
          <w:rtl/>
        </w:rPr>
        <w:t>.</w:t>
      </w:r>
    </w:p>
    <w:p w:rsidR="00D95677" w:rsidRPr="000E609F" w:rsidRDefault="00D95677" w:rsidP="00D95677">
      <w:pPr>
        <w:pStyle w:val="libFootnote"/>
        <w:rPr>
          <w:rtl/>
        </w:rPr>
      </w:pPr>
      <w:r w:rsidRPr="000E609F">
        <w:rPr>
          <w:rtl/>
        </w:rPr>
        <w:t>(4) أثبتناه من المصدر</w:t>
      </w:r>
      <w:r>
        <w:rPr>
          <w:rtl/>
        </w:rPr>
        <w:t>.</w:t>
      </w:r>
    </w:p>
    <w:p w:rsidR="00D95677" w:rsidRPr="000E609F" w:rsidRDefault="00D95677" w:rsidP="00D95677">
      <w:pPr>
        <w:pStyle w:val="libFootnote"/>
        <w:rPr>
          <w:rtl/>
        </w:rPr>
      </w:pPr>
      <w:r w:rsidRPr="000E609F">
        <w:rPr>
          <w:rtl/>
        </w:rPr>
        <w:t>(5) في الطبعة الحجرية</w:t>
      </w:r>
      <w:r w:rsidR="00424FB2">
        <w:rPr>
          <w:rtl/>
        </w:rPr>
        <w:t>:</w:t>
      </w:r>
      <w:r w:rsidRPr="000E609F">
        <w:rPr>
          <w:rtl/>
        </w:rPr>
        <w:t xml:space="preserve"> قضبت</w:t>
      </w:r>
      <w:r w:rsidR="00424FB2">
        <w:rPr>
          <w:rtl/>
        </w:rPr>
        <w:t>،</w:t>
      </w:r>
      <w:r w:rsidRPr="000E609F">
        <w:rPr>
          <w:rtl/>
        </w:rPr>
        <w:t xml:space="preserve"> وما أثبتناه من المصدر</w:t>
      </w:r>
      <w:r>
        <w:rPr>
          <w:rtl/>
        </w:rPr>
        <w:t>.</w:t>
      </w:r>
    </w:p>
    <w:p w:rsidR="00D95677" w:rsidRPr="000E609F" w:rsidRDefault="00D95677" w:rsidP="00D95677">
      <w:pPr>
        <w:pStyle w:val="libFootnote"/>
        <w:rPr>
          <w:rtl/>
        </w:rPr>
      </w:pPr>
      <w:r w:rsidRPr="000E609F">
        <w:rPr>
          <w:rtl/>
        </w:rPr>
        <w:t>(6) أثبتناه من المصدر</w:t>
      </w:r>
      <w:r>
        <w:rPr>
          <w:rtl/>
        </w:rPr>
        <w:t>.</w:t>
      </w:r>
    </w:p>
    <w:p w:rsidR="00D95677" w:rsidRPr="000E609F" w:rsidRDefault="00D95677" w:rsidP="00D95677">
      <w:pPr>
        <w:pStyle w:val="libNormal0"/>
        <w:rPr>
          <w:rtl/>
        </w:rPr>
      </w:pPr>
      <w:r>
        <w:rPr>
          <w:rtl/>
        </w:rPr>
        <w:br w:type="page"/>
      </w:r>
      <w:r>
        <w:rPr>
          <w:rtl/>
        </w:rPr>
        <w:lastRenderedPageBreak/>
        <w:t>(</w:t>
      </w:r>
      <w:r w:rsidRPr="000E609F">
        <w:rPr>
          <w:rtl/>
        </w:rPr>
        <w:t xml:space="preserve"> الحولاء ) </w:t>
      </w:r>
      <w:r w:rsidRPr="00D95677">
        <w:rPr>
          <w:rStyle w:val="libFootnotenumChar"/>
          <w:rtl/>
        </w:rPr>
        <w:t>(7)</w:t>
      </w:r>
      <w:r w:rsidRPr="000E609F">
        <w:rPr>
          <w:rtl/>
        </w:rPr>
        <w:t xml:space="preserve"> أحسن أهل زمانها فقالت</w:t>
      </w:r>
      <w:r w:rsidR="00424FB2">
        <w:rPr>
          <w:rtl/>
        </w:rPr>
        <w:t>:</w:t>
      </w:r>
      <w:r w:rsidRPr="000E609F">
        <w:rPr>
          <w:rtl/>
        </w:rPr>
        <w:t xml:space="preserve"> يا ستي خائفة من عذاب رب</w:t>
      </w:r>
      <w:r>
        <w:rPr>
          <w:rtl/>
        </w:rPr>
        <w:t xml:space="preserve"> </w:t>
      </w:r>
      <w:r w:rsidRPr="000E609F">
        <w:rPr>
          <w:rtl/>
        </w:rPr>
        <w:t>العالمين</w:t>
      </w:r>
      <w:r w:rsidR="00424FB2">
        <w:rPr>
          <w:rtl/>
        </w:rPr>
        <w:t>،</w:t>
      </w:r>
      <w:r w:rsidRPr="000E609F">
        <w:rPr>
          <w:rtl/>
        </w:rPr>
        <w:t xml:space="preserve"> غضب زوجي علي فخشيت أن أكون </w:t>
      </w:r>
      <w:r>
        <w:rPr>
          <w:rtl/>
        </w:rPr>
        <w:t>(</w:t>
      </w:r>
      <w:r w:rsidRPr="000E609F">
        <w:rPr>
          <w:rtl/>
        </w:rPr>
        <w:t xml:space="preserve"> له ) </w:t>
      </w:r>
      <w:r w:rsidRPr="00D95677">
        <w:rPr>
          <w:rStyle w:val="libFootnotenumChar"/>
          <w:rtl/>
        </w:rPr>
        <w:t>(8)</w:t>
      </w:r>
      <w:r w:rsidRPr="000E609F">
        <w:rPr>
          <w:rtl/>
        </w:rPr>
        <w:t xml:space="preserve"> مبغضة</w:t>
      </w:r>
      <w:r w:rsidR="00424FB2">
        <w:rPr>
          <w:rtl/>
        </w:rPr>
        <w:t>،</w:t>
      </w:r>
      <w:r w:rsidRPr="000E609F">
        <w:rPr>
          <w:rtl/>
        </w:rPr>
        <w:t xml:space="preserve"> فقالت</w:t>
      </w:r>
      <w:r w:rsidR="00424FB2">
        <w:rPr>
          <w:rtl/>
        </w:rPr>
        <w:t>:</w:t>
      </w:r>
      <w:r w:rsidRPr="000E609F">
        <w:rPr>
          <w:rtl/>
        </w:rPr>
        <w:t xml:space="preserve"> لها</w:t>
      </w:r>
      <w:r>
        <w:rPr>
          <w:rtl/>
        </w:rPr>
        <w:t xml:space="preserve"> </w:t>
      </w:r>
      <w:r w:rsidRPr="000E609F">
        <w:rPr>
          <w:rtl/>
        </w:rPr>
        <w:t>أم سلمة</w:t>
      </w:r>
      <w:r w:rsidR="00424FB2">
        <w:rPr>
          <w:rtl/>
        </w:rPr>
        <w:t>:</w:t>
      </w:r>
      <w:r w:rsidRPr="000E609F">
        <w:rPr>
          <w:rtl/>
        </w:rPr>
        <w:t xml:space="preserve"> اقعدي لا تبرحي حتى يجئ رسول الله </w:t>
      </w:r>
      <w:r w:rsidR="00DC3BAA" w:rsidRPr="00DC3BAA">
        <w:rPr>
          <w:rStyle w:val="libAlaemChar"/>
          <w:rtl/>
        </w:rPr>
        <w:t>صلى‌الله‌عليه‌وآله</w:t>
      </w:r>
      <w:r w:rsidR="00424FB2">
        <w:rPr>
          <w:rtl/>
        </w:rPr>
        <w:t>،</w:t>
      </w:r>
      <w:r>
        <w:rPr>
          <w:rtl/>
        </w:rPr>
        <w:t xml:space="preserve"> </w:t>
      </w:r>
      <w:r w:rsidRPr="000E609F">
        <w:rPr>
          <w:rtl/>
        </w:rPr>
        <w:t>فجلست حولاء تتحدث مع أم سلمة</w:t>
      </w:r>
      <w:r w:rsidR="00424FB2">
        <w:rPr>
          <w:rtl/>
        </w:rPr>
        <w:t>،</w:t>
      </w:r>
      <w:r w:rsidRPr="000E609F">
        <w:rPr>
          <w:rtl/>
        </w:rPr>
        <w:t xml:space="preserve"> فدخل رسول الله </w:t>
      </w:r>
      <w:r w:rsidR="00DC3BAA" w:rsidRPr="00DC3BAA">
        <w:rPr>
          <w:rStyle w:val="libAlaemChar"/>
          <w:rtl/>
        </w:rPr>
        <w:t>صلى‌الله‌عليه‌وآله</w:t>
      </w:r>
      <w:r w:rsidRPr="000E609F">
        <w:rPr>
          <w:rtl/>
        </w:rPr>
        <w:t xml:space="preserve"> فقال</w:t>
      </w:r>
      <w:r w:rsidR="00424FB2">
        <w:rPr>
          <w:rtl/>
        </w:rPr>
        <w:t>:</w:t>
      </w:r>
      <w:r>
        <w:rPr>
          <w:rtl/>
        </w:rPr>
        <w:t xml:space="preserve"> « </w:t>
      </w:r>
      <w:r w:rsidRPr="000E609F">
        <w:rPr>
          <w:rtl/>
        </w:rPr>
        <w:t>إني لأجد الحولاء عندكم</w:t>
      </w:r>
      <w:r w:rsidR="00424FB2">
        <w:rPr>
          <w:rtl/>
        </w:rPr>
        <w:t>،</w:t>
      </w:r>
      <w:r w:rsidRPr="000E609F">
        <w:rPr>
          <w:rtl/>
        </w:rPr>
        <w:t xml:space="preserve"> فهل طيبتكم منها بطيب</w:t>
      </w:r>
      <w:r>
        <w:rPr>
          <w:rtl/>
        </w:rPr>
        <w:t>؟</w:t>
      </w:r>
      <w:r w:rsidRPr="000E609F">
        <w:rPr>
          <w:rtl/>
        </w:rPr>
        <w:t xml:space="preserve"> </w:t>
      </w:r>
      <w:r>
        <w:rPr>
          <w:rFonts w:hint="cs"/>
          <w:rtl/>
        </w:rPr>
        <w:t>»</w:t>
      </w:r>
      <w:r>
        <w:rPr>
          <w:rtl/>
        </w:rPr>
        <w:t xml:space="preserve"> </w:t>
      </w:r>
      <w:r w:rsidRPr="000E609F">
        <w:rPr>
          <w:rtl/>
        </w:rPr>
        <w:t>فقالوا</w:t>
      </w:r>
      <w:r w:rsidR="00424FB2">
        <w:rPr>
          <w:rtl/>
        </w:rPr>
        <w:t>:</w:t>
      </w:r>
      <w:r w:rsidRPr="000E609F">
        <w:rPr>
          <w:rtl/>
        </w:rPr>
        <w:t xml:space="preserve"> لا والله يا نبي الله</w:t>
      </w:r>
      <w:r w:rsidR="00424FB2">
        <w:rPr>
          <w:rtl/>
        </w:rPr>
        <w:t>،</w:t>
      </w:r>
      <w:r w:rsidRPr="000E609F">
        <w:rPr>
          <w:rtl/>
        </w:rPr>
        <w:t xml:space="preserve"> صلى الله عليك وعلى أهل بيتك الطاهرين</w:t>
      </w:r>
      <w:r w:rsidR="00424FB2">
        <w:rPr>
          <w:rtl/>
        </w:rPr>
        <w:t>،</w:t>
      </w:r>
      <w:r w:rsidRPr="000E609F">
        <w:rPr>
          <w:rtl/>
        </w:rPr>
        <w:t xml:space="preserve"> بل</w:t>
      </w:r>
      <w:r>
        <w:rPr>
          <w:rtl/>
        </w:rPr>
        <w:t xml:space="preserve"> </w:t>
      </w:r>
      <w:r w:rsidRPr="000E609F">
        <w:rPr>
          <w:rtl/>
        </w:rPr>
        <w:t>جاءت سائلة عن حق زوجها</w:t>
      </w:r>
      <w:r w:rsidR="00424FB2">
        <w:rPr>
          <w:rtl/>
        </w:rPr>
        <w:t>،</w:t>
      </w:r>
      <w:r w:rsidRPr="000E609F">
        <w:rPr>
          <w:rtl/>
        </w:rPr>
        <w:t xml:space="preserve"> ثم قصت له القصة</w:t>
      </w:r>
      <w:r w:rsidR="00424FB2">
        <w:rPr>
          <w:rtl/>
        </w:rPr>
        <w:t>،</w:t>
      </w:r>
      <w:r w:rsidRPr="000E609F">
        <w:rPr>
          <w:rtl/>
        </w:rPr>
        <w:t xml:space="preserve"> فقال</w:t>
      </w:r>
      <w:r w:rsidR="00424FB2">
        <w:rPr>
          <w:rtl/>
        </w:rPr>
        <w:t>:</w:t>
      </w:r>
      <w:r>
        <w:rPr>
          <w:rtl/>
        </w:rPr>
        <w:t xml:space="preserve"> « </w:t>
      </w:r>
      <w:r w:rsidRPr="000E609F">
        <w:rPr>
          <w:rtl/>
        </w:rPr>
        <w:t>يا حولاء</w:t>
      </w:r>
      <w:r w:rsidR="00424FB2">
        <w:rPr>
          <w:rtl/>
        </w:rPr>
        <w:t>،</w:t>
      </w:r>
      <w:r w:rsidRPr="000E609F">
        <w:rPr>
          <w:rtl/>
        </w:rPr>
        <w:t xml:space="preserve"> ما</w:t>
      </w:r>
      <w:r>
        <w:rPr>
          <w:rtl/>
        </w:rPr>
        <w:t xml:space="preserve"> </w:t>
      </w:r>
      <w:r w:rsidRPr="000E609F">
        <w:rPr>
          <w:rtl/>
        </w:rPr>
        <w:t>من امرأة ترفع عينها إلى زوجها بالغضب</w:t>
      </w:r>
      <w:r w:rsidR="00424FB2">
        <w:rPr>
          <w:rtl/>
        </w:rPr>
        <w:t>،</w:t>
      </w:r>
      <w:r w:rsidRPr="000E609F">
        <w:rPr>
          <w:rtl/>
        </w:rPr>
        <w:t xml:space="preserve"> إلا كحلت برماد من نار جهنم</w:t>
      </w:r>
      <w:r w:rsidR="00424FB2">
        <w:rPr>
          <w:rtl/>
        </w:rPr>
        <w:t>،</w:t>
      </w:r>
      <w:r>
        <w:rPr>
          <w:rtl/>
        </w:rPr>
        <w:t xml:space="preserve"> </w:t>
      </w:r>
      <w:r w:rsidRPr="000E609F">
        <w:rPr>
          <w:rtl/>
        </w:rPr>
        <w:t>يا حولاء والذي بعثني بالحق نبيا ورسولا</w:t>
      </w:r>
      <w:r w:rsidR="00424FB2">
        <w:rPr>
          <w:rtl/>
        </w:rPr>
        <w:t>،</w:t>
      </w:r>
      <w:r w:rsidRPr="000E609F">
        <w:rPr>
          <w:rtl/>
        </w:rPr>
        <w:t xml:space="preserve"> ما من امرأة ترد على زوجها</w:t>
      </w:r>
      <w:r w:rsidR="00424FB2">
        <w:rPr>
          <w:rtl/>
        </w:rPr>
        <w:t>،</w:t>
      </w:r>
      <w:r>
        <w:rPr>
          <w:rtl/>
        </w:rPr>
        <w:t xml:space="preserve"> </w:t>
      </w:r>
      <w:r w:rsidRPr="000E609F">
        <w:rPr>
          <w:rtl/>
        </w:rPr>
        <w:t>إلا وعلقت يوم القيامة بلسانها</w:t>
      </w:r>
      <w:r w:rsidR="00424FB2">
        <w:rPr>
          <w:rtl/>
        </w:rPr>
        <w:t>،</w:t>
      </w:r>
      <w:r w:rsidRPr="000E609F">
        <w:rPr>
          <w:rtl/>
        </w:rPr>
        <w:t xml:space="preserve"> وسمرت بمسامير من نار يا حولاء</w:t>
      </w:r>
      <w:r w:rsidR="00424FB2">
        <w:rPr>
          <w:rtl/>
        </w:rPr>
        <w:t>،</w:t>
      </w:r>
      <w:r>
        <w:rPr>
          <w:rtl/>
        </w:rPr>
        <w:t xml:space="preserve"> </w:t>
      </w:r>
      <w:r w:rsidRPr="000E609F">
        <w:rPr>
          <w:rtl/>
        </w:rPr>
        <w:t>والذي بعثني بالحق نبيا</w:t>
      </w:r>
      <w:r w:rsidR="00424FB2">
        <w:rPr>
          <w:rtl/>
        </w:rPr>
        <w:t>،</w:t>
      </w:r>
      <w:r w:rsidRPr="000E609F">
        <w:rPr>
          <w:rtl/>
        </w:rPr>
        <w:t xml:space="preserve"> ما من امرأة تمد يديها تريد أخذ شعرة من زوجها أو</w:t>
      </w:r>
      <w:r>
        <w:rPr>
          <w:rtl/>
        </w:rPr>
        <w:t xml:space="preserve"> </w:t>
      </w:r>
      <w:r w:rsidRPr="000E609F">
        <w:rPr>
          <w:rtl/>
        </w:rPr>
        <w:t>شق ثوبه</w:t>
      </w:r>
      <w:r w:rsidR="00424FB2">
        <w:rPr>
          <w:rtl/>
        </w:rPr>
        <w:t>،</w:t>
      </w:r>
      <w:r w:rsidRPr="000E609F">
        <w:rPr>
          <w:rtl/>
        </w:rPr>
        <w:t xml:space="preserve"> إلا سمر الله كفيها بمسامير من نار</w:t>
      </w:r>
      <w:r w:rsidR="00424FB2">
        <w:rPr>
          <w:rtl/>
        </w:rPr>
        <w:t>،</w:t>
      </w:r>
      <w:r w:rsidRPr="000E609F">
        <w:rPr>
          <w:rtl/>
        </w:rPr>
        <w:t xml:space="preserve"> يا حولاء والذي بعثني</w:t>
      </w:r>
      <w:r>
        <w:rPr>
          <w:rtl/>
        </w:rPr>
        <w:t xml:space="preserve"> </w:t>
      </w:r>
      <w:r w:rsidRPr="000E609F">
        <w:rPr>
          <w:rtl/>
        </w:rPr>
        <w:t>بالحق نبيا</w:t>
      </w:r>
      <w:r w:rsidR="00424FB2">
        <w:rPr>
          <w:rtl/>
        </w:rPr>
        <w:t>،</w:t>
      </w:r>
      <w:r w:rsidRPr="000E609F">
        <w:rPr>
          <w:rtl/>
        </w:rPr>
        <w:t xml:space="preserve"> ما من امرأة تخرج من بيتها بغير إذن زوجها تحضر عرسا </w:t>
      </w:r>
      <w:r w:rsidRPr="00D95677">
        <w:rPr>
          <w:rStyle w:val="libFootnotenumChar"/>
          <w:rtl/>
        </w:rPr>
        <w:t>(9)</w:t>
      </w:r>
      <w:r w:rsidR="00424FB2">
        <w:rPr>
          <w:rtl/>
        </w:rPr>
        <w:t>،</w:t>
      </w:r>
      <w:r w:rsidRPr="000E609F">
        <w:rPr>
          <w:rtl/>
        </w:rPr>
        <w:t xml:space="preserve"> إلا</w:t>
      </w:r>
      <w:r>
        <w:rPr>
          <w:rtl/>
        </w:rPr>
        <w:t xml:space="preserve"> </w:t>
      </w:r>
      <w:r w:rsidRPr="000E609F">
        <w:rPr>
          <w:rtl/>
        </w:rPr>
        <w:t>أنزل الله عليها أربعين لعنة عن يمينها</w:t>
      </w:r>
      <w:r w:rsidR="00424FB2">
        <w:rPr>
          <w:rtl/>
        </w:rPr>
        <w:t>،</w:t>
      </w:r>
      <w:r w:rsidRPr="000E609F">
        <w:rPr>
          <w:rtl/>
        </w:rPr>
        <w:t xml:space="preserve"> وأربعين لعنة عن شمالها</w:t>
      </w:r>
      <w:r w:rsidR="00424FB2">
        <w:rPr>
          <w:rtl/>
        </w:rPr>
        <w:t>،</w:t>
      </w:r>
      <w:r w:rsidRPr="000E609F">
        <w:rPr>
          <w:rtl/>
        </w:rPr>
        <w:t xml:space="preserve"> وترد</w:t>
      </w:r>
      <w:r>
        <w:rPr>
          <w:rtl/>
        </w:rPr>
        <w:t xml:space="preserve"> </w:t>
      </w:r>
      <w:r w:rsidRPr="000E609F">
        <w:rPr>
          <w:rtl/>
        </w:rPr>
        <w:t>اللعنة عليها من قدامها فتغمرها</w:t>
      </w:r>
      <w:r w:rsidR="00424FB2">
        <w:rPr>
          <w:rtl/>
        </w:rPr>
        <w:t>،</w:t>
      </w:r>
      <w:r w:rsidRPr="000E609F">
        <w:rPr>
          <w:rtl/>
        </w:rPr>
        <w:t xml:space="preserve"> حتى تغرق في لعنة الله من فوق رأسها إلى</w:t>
      </w:r>
      <w:r>
        <w:rPr>
          <w:rtl/>
        </w:rPr>
        <w:t xml:space="preserve"> </w:t>
      </w:r>
      <w:r w:rsidRPr="000E609F">
        <w:rPr>
          <w:rtl/>
        </w:rPr>
        <w:t>قدمها</w:t>
      </w:r>
      <w:r w:rsidR="00424FB2">
        <w:rPr>
          <w:rtl/>
        </w:rPr>
        <w:t>،</w:t>
      </w:r>
      <w:r w:rsidRPr="000E609F">
        <w:rPr>
          <w:rtl/>
        </w:rPr>
        <w:t xml:space="preserve"> ويكتب الله عليها بكل خطوة أربعين خطيئة إلى أربعين سنة</w:t>
      </w:r>
      <w:r w:rsidR="00424FB2">
        <w:rPr>
          <w:rtl/>
        </w:rPr>
        <w:t>،</w:t>
      </w:r>
      <w:r w:rsidRPr="000E609F">
        <w:rPr>
          <w:rtl/>
        </w:rPr>
        <w:t xml:space="preserve"> فإن</w:t>
      </w:r>
      <w:r>
        <w:rPr>
          <w:rtl/>
        </w:rPr>
        <w:t xml:space="preserve"> </w:t>
      </w:r>
      <w:r w:rsidRPr="000E609F">
        <w:rPr>
          <w:rtl/>
        </w:rPr>
        <w:t>أتت أربعين سنة كان عليها بعدد من سمع صوتها وكلامها</w:t>
      </w:r>
      <w:r w:rsidR="00424FB2">
        <w:rPr>
          <w:rtl/>
        </w:rPr>
        <w:t>،</w:t>
      </w:r>
      <w:r w:rsidRPr="000E609F">
        <w:rPr>
          <w:rtl/>
        </w:rPr>
        <w:t xml:space="preserve"> ثم لا يستجاب</w:t>
      </w:r>
      <w:r>
        <w:rPr>
          <w:rtl/>
        </w:rPr>
        <w:t xml:space="preserve"> </w:t>
      </w:r>
      <w:r w:rsidRPr="000E609F">
        <w:rPr>
          <w:rtl/>
        </w:rPr>
        <w:t>لها دعاء حتى يستغفر لها زوجها</w:t>
      </w:r>
      <w:r w:rsidR="00424FB2">
        <w:rPr>
          <w:rtl/>
        </w:rPr>
        <w:t>،</w:t>
      </w:r>
      <w:r w:rsidRPr="000E609F">
        <w:rPr>
          <w:rtl/>
        </w:rPr>
        <w:t xml:space="preserve"> بعدد دعائها له</w:t>
      </w:r>
      <w:r w:rsidR="00424FB2">
        <w:rPr>
          <w:rtl/>
        </w:rPr>
        <w:t>،</w:t>
      </w:r>
      <w:r w:rsidRPr="000E609F">
        <w:rPr>
          <w:rtl/>
        </w:rPr>
        <w:t xml:space="preserve"> وإلا كانت تلك اللعنة</w:t>
      </w:r>
      <w:r>
        <w:rPr>
          <w:rtl/>
        </w:rPr>
        <w:t xml:space="preserve"> (</w:t>
      </w:r>
      <w:r w:rsidRPr="000E609F">
        <w:rPr>
          <w:rtl/>
        </w:rPr>
        <w:t xml:space="preserve"> عليها ) </w:t>
      </w:r>
      <w:r w:rsidRPr="00D95677">
        <w:rPr>
          <w:rStyle w:val="libFootnotenumChar"/>
          <w:rtl/>
        </w:rPr>
        <w:t>(10)</w:t>
      </w:r>
      <w:r w:rsidRPr="000E609F">
        <w:rPr>
          <w:rtl/>
        </w:rPr>
        <w:t xml:space="preserve"> إلى يوم تموت وتبعث</w:t>
      </w:r>
      <w:r>
        <w:rPr>
          <w:rtl/>
        </w:rPr>
        <w:t>.</w:t>
      </w:r>
    </w:p>
    <w:p w:rsidR="00D95677" w:rsidRPr="000E609F" w:rsidRDefault="00D95677" w:rsidP="001538AC">
      <w:pPr>
        <w:pStyle w:val="libNormal"/>
        <w:rPr>
          <w:rtl/>
        </w:rPr>
      </w:pPr>
      <w:r w:rsidRPr="000E609F">
        <w:rPr>
          <w:rtl/>
        </w:rPr>
        <w:t>يا حولاء</w:t>
      </w:r>
      <w:r w:rsidR="00424FB2">
        <w:rPr>
          <w:rtl/>
        </w:rPr>
        <w:t>،</w:t>
      </w:r>
      <w:r w:rsidRPr="000E609F">
        <w:rPr>
          <w:rtl/>
        </w:rPr>
        <w:t xml:space="preserve"> والذي بعثني بالحق نبيا ورسولا ما من امرأة تصلي خارجة</w:t>
      </w:r>
      <w:r>
        <w:rPr>
          <w:rtl/>
        </w:rPr>
        <w:t xml:space="preserve"> </w:t>
      </w:r>
      <w:r w:rsidRPr="000E609F">
        <w:rPr>
          <w:rtl/>
        </w:rPr>
        <w:t>عن بيتها أو دارها</w:t>
      </w:r>
      <w:r w:rsidR="00424FB2">
        <w:rPr>
          <w:rtl/>
        </w:rPr>
        <w:t>،</w:t>
      </w:r>
      <w:r w:rsidRPr="000E609F">
        <w:rPr>
          <w:rtl/>
        </w:rPr>
        <w:t xml:space="preserve"> إلا أتاها الله يوم القيامة بتلك الصلاة فتضرب بها</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(7) أثبتناه من المصدر</w:t>
      </w:r>
      <w:r>
        <w:rPr>
          <w:rtl/>
        </w:rPr>
        <w:t>.</w:t>
      </w:r>
    </w:p>
    <w:p w:rsidR="00D95677" w:rsidRPr="000E609F" w:rsidRDefault="00D95677" w:rsidP="00D95677">
      <w:pPr>
        <w:pStyle w:val="libFootnote"/>
        <w:rPr>
          <w:rtl/>
        </w:rPr>
      </w:pPr>
      <w:r w:rsidRPr="000E609F">
        <w:rPr>
          <w:rtl/>
        </w:rPr>
        <w:t>(8) أثبتناه من المصدر</w:t>
      </w:r>
      <w:r>
        <w:rPr>
          <w:rtl/>
        </w:rPr>
        <w:t>.</w:t>
      </w:r>
    </w:p>
    <w:p w:rsidR="00D95677" w:rsidRPr="000E609F" w:rsidRDefault="00D95677" w:rsidP="00D95677">
      <w:pPr>
        <w:pStyle w:val="libFootnote"/>
        <w:rPr>
          <w:rtl/>
        </w:rPr>
      </w:pPr>
      <w:r w:rsidRPr="000E609F">
        <w:rPr>
          <w:rtl/>
        </w:rPr>
        <w:t>(9) في المصدر زيادة</w:t>
      </w:r>
      <w:r w:rsidR="00424FB2">
        <w:rPr>
          <w:rtl/>
        </w:rPr>
        <w:t>:</w:t>
      </w:r>
      <w:r w:rsidRPr="000E609F">
        <w:rPr>
          <w:rtl/>
        </w:rPr>
        <w:t xml:space="preserve"> أو جنازة</w:t>
      </w:r>
      <w:r>
        <w:rPr>
          <w:rtl/>
        </w:rPr>
        <w:t>.</w:t>
      </w:r>
    </w:p>
    <w:p w:rsidR="00D95677" w:rsidRPr="000E609F" w:rsidRDefault="00D95677" w:rsidP="00D95677">
      <w:pPr>
        <w:pStyle w:val="libFootnote"/>
        <w:rPr>
          <w:rtl/>
        </w:rPr>
      </w:pPr>
      <w:r w:rsidRPr="000E609F">
        <w:rPr>
          <w:rtl/>
        </w:rPr>
        <w:t>(10) أثبتناه من المصدر</w:t>
      </w:r>
      <w:r>
        <w:rPr>
          <w:rtl/>
        </w:rPr>
        <w:t>.</w:t>
      </w:r>
    </w:p>
    <w:p w:rsidR="00D95677" w:rsidRPr="000E609F" w:rsidRDefault="00D95677" w:rsidP="00D95677">
      <w:pPr>
        <w:pStyle w:val="libNormal0"/>
        <w:rPr>
          <w:rtl/>
        </w:rPr>
      </w:pPr>
      <w:r>
        <w:rPr>
          <w:rtl/>
        </w:rPr>
        <w:br w:type="page"/>
      </w:r>
      <w:r w:rsidRPr="000E609F">
        <w:rPr>
          <w:rtl/>
        </w:rPr>
        <w:lastRenderedPageBreak/>
        <w:t>وجهها</w:t>
      </w:r>
      <w:r w:rsidR="00424FB2">
        <w:rPr>
          <w:rtl/>
        </w:rPr>
        <w:t>،</w:t>
      </w:r>
      <w:r w:rsidRPr="000E609F">
        <w:rPr>
          <w:rtl/>
        </w:rPr>
        <w:t xml:space="preserve"> ثم يأمر بها إلى النار</w:t>
      </w:r>
      <w:r w:rsidR="00424FB2">
        <w:rPr>
          <w:rtl/>
        </w:rPr>
        <w:t>،</w:t>
      </w:r>
      <w:r w:rsidRPr="000E609F">
        <w:rPr>
          <w:rtl/>
        </w:rPr>
        <w:t xml:space="preserve"> فتشرح كما تشرح الحوت</w:t>
      </w:r>
      <w:r w:rsidR="00424FB2">
        <w:rPr>
          <w:rtl/>
        </w:rPr>
        <w:t>،</w:t>
      </w:r>
      <w:r w:rsidRPr="000E609F">
        <w:rPr>
          <w:rtl/>
        </w:rPr>
        <w:t xml:space="preserve"> فتقدد كما يقدد</w:t>
      </w:r>
      <w:r>
        <w:rPr>
          <w:rtl/>
        </w:rPr>
        <w:t xml:space="preserve"> </w:t>
      </w:r>
      <w:r w:rsidRPr="000E609F">
        <w:rPr>
          <w:rtl/>
        </w:rPr>
        <w:t>اللحم في نار جهنم</w:t>
      </w:r>
    </w:p>
    <w:p w:rsidR="00D95677" w:rsidRPr="000E609F" w:rsidRDefault="00D95677" w:rsidP="001538AC">
      <w:pPr>
        <w:pStyle w:val="libNormal"/>
        <w:rPr>
          <w:rtl/>
        </w:rPr>
      </w:pPr>
      <w:r w:rsidRPr="000E609F">
        <w:rPr>
          <w:rtl/>
        </w:rPr>
        <w:t>يا حولاء</w:t>
      </w:r>
      <w:r w:rsidR="00424FB2">
        <w:rPr>
          <w:rtl/>
        </w:rPr>
        <w:t>،</w:t>
      </w:r>
      <w:r w:rsidRPr="000E609F">
        <w:rPr>
          <w:rtl/>
        </w:rPr>
        <w:t xml:space="preserve"> والذي بعثني بالحق نبيا ورسولا</w:t>
      </w:r>
      <w:r w:rsidR="00424FB2">
        <w:rPr>
          <w:rtl/>
        </w:rPr>
        <w:t>،</w:t>
      </w:r>
      <w:r w:rsidRPr="000E609F">
        <w:rPr>
          <w:rtl/>
        </w:rPr>
        <w:t xml:space="preserve"> ما من امرأة </w:t>
      </w:r>
      <w:r w:rsidRPr="00D95677">
        <w:rPr>
          <w:rStyle w:val="libFootnotenumChar"/>
          <w:rtl/>
        </w:rPr>
        <w:t>(11)</w:t>
      </w:r>
      <w:r w:rsidRPr="000E609F">
        <w:rPr>
          <w:rtl/>
        </w:rPr>
        <w:t xml:space="preserve"> في واد أو</w:t>
      </w:r>
      <w:r>
        <w:rPr>
          <w:rtl/>
        </w:rPr>
        <w:t xml:space="preserve"> </w:t>
      </w:r>
      <w:r w:rsidRPr="000E609F">
        <w:rPr>
          <w:rtl/>
        </w:rPr>
        <w:t>نهر جار وهي محصنة إلا رمادها الله عز وجل يوم القيامة في واد من أودية</w:t>
      </w:r>
      <w:r>
        <w:rPr>
          <w:rtl/>
        </w:rPr>
        <w:t xml:space="preserve"> </w:t>
      </w:r>
      <w:r w:rsidRPr="000E609F">
        <w:rPr>
          <w:rtl/>
        </w:rPr>
        <w:t>جهنم</w:t>
      </w:r>
      <w:r w:rsidR="00424FB2">
        <w:rPr>
          <w:rtl/>
        </w:rPr>
        <w:t>،</w:t>
      </w:r>
      <w:r w:rsidRPr="000E609F">
        <w:rPr>
          <w:rtl/>
        </w:rPr>
        <w:t xml:space="preserve"> تلهب نارا وجمرا عظيما</w:t>
      </w:r>
      <w:r w:rsidR="00424FB2">
        <w:rPr>
          <w:rtl/>
        </w:rPr>
        <w:t>،</w:t>
      </w:r>
      <w:r w:rsidRPr="000E609F">
        <w:rPr>
          <w:rtl/>
        </w:rPr>
        <w:t xml:space="preserve"> ثم تقوم فيه موجا ساطعا كما يقوم الحوت</w:t>
      </w:r>
      <w:r>
        <w:rPr>
          <w:rtl/>
        </w:rPr>
        <w:t xml:space="preserve"> </w:t>
      </w:r>
      <w:r w:rsidRPr="000E609F">
        <w:rPr>
          <w:rtl/>
        </w:rPr>
        <w:t>إذا طرح في النار</w:t>
      </w:r>
      <w:r>
        <w:rPr>
          <w:rtl/>
        </w:rPr>
        <w:t>.</w:t>
      </w:r>
    </w:p>
    <w:p w:rsidR="00D95677" w:rsidRPr="000E609F" w:rsidRDefault="00D95677" w:rsidP="001538AC">
      <w:pPr>
        <w:pStyle w:val="libNormal"/>
        <w:rPr>
          <w:rtl/>
        </w:rPr>
      </w:pPr>
      <w:r w:rsidRPr="000E609F">
        <w:rPr>
          <w:rtl/>
        </w:rPr>
        <w:t>يا حولاء</w:t>
      </w:r>
      <w:r w:rsidR="00424FB2">
        <w:rPr>
          <w:rtl/>
        </w:rPr>
        <w:t>،</w:t>
      </w:r>
      <w:r w:rsidRPr="000E609F">
        <w:rPr>
          <w:rtl/>
        </w:rPr>
        <w:t xml:space="preserve"> والذي بعثني بالحق نبيا ورسولا</w:t>
      </w:r>
      <w:r w:rsidR="00424FB2">
        <w:rPr>
          <w:rtl/>
        </w:rPr>
        <w:t>،</w:t>
      </w:r>
      <w:r w:rsidRPr="000E609F">
        <w:rPr>
          <w:rtl/>
        </w:rPr>
        <w:t xml:space="preserve"> ما من امرأة تثقل على</w:t>
      </w:r>
      <w:r>
        <w:rPr>
          <w:rtl/>
        </w:rPr>
        <w:t xml:space="preserve"> </w:t>
      </w:r>
      <w:r w:rsidRPr="000E609F">
        <w:rPr>
          <w:rtl/>
        </w:rPr>
        <w:t>زوجها المهر</w:t>
      </w:r>
      <w:r w:rsidR="00424FB2">
        <w:rPr>
          <w:rtl/>
        </w:rPr>
        <w:t>،</w:t>
      </w:r>
      <w:r w:rsidRPr="000E609F">
        <w:rPr>
          <w:rtl/>
        </w:rPr>
        <w:t xml:space="preserve"> إلا ثقل الله عليها سلاسل من نار جهنم</w:t>
      </w:r>
      <w:r>
        <w:rPr>
          <w:rtl/>
        </w:rPr>
        <w:t>.</w:t>
      </w:r>
    </w:p>
    <w:p w:rsidR="00D95677" w:rsidRPr="000E609F" w:rsidRDefault="00D95677" w:rsidP="001538AC">
      <w:pPr>
        <w:pStyle w:val="libNormal"/>
        <w:rPr>
          <w:rtl/>
        </w:rPr>
      </w:pPr>
      <w:r w:rsidRPr="000E609F">
        <w:rPr>
          <w:rtl/>
        </w:rPr>
        <w:t>يا حولاء</w:t>
      </w:r>
      <w:r w:rsidR="00424FB2">
        <w:rPr>
          <w:rtl/>
        </w:rPr>
        <w:t>،</w:t>
      </w:r>
      <w:r w:rsidRPr="000E609F">
        <w:rPr>
          <w:rtl/>
        </w:rPr>
        <w:t xml:space="preserve"> والذي بعثني بالحق نبيا ورسولا</w:t>
      </w:r>
      <w:r w:rsidR="00424FB2">
        <w:rPr>
          <w:rtl/>
        </w:rPr>
        <w:t>،</w:t>
      </w:r>
      <w:r w:rsidRPr="000E609F">
        <w:rPr>
          <w:rtl/>
        </w:rPr>
        <w:t xml:space="preserve"> ما من امرأة تؤخر المهر</w:t>
      </w:r>
      <w:r>
        <w:rPr>
          <w:rtl/>
        </w:rPr>
        <w:t xml:space="preserve"> </w:t>
      </w:r>
      <w:r w:rsidRPr="000E609F">
        <w:rPr>
          <w:rtl/>
        </w:rPr>
        <w:t>على زوجها إلى يوم القيامة</w:t>
      </w:r>
      <w:r w:rsidR="00424FB2">
        <w:rPr>
          <w:rtl/>
        </w:rPr>
        <w:t>،</w:t>
      </w:r>
      <w:r w:rsidRPr="000E609F">
        <w:rPr>
          <w:rtl/>
        </w:rPr>
        <w:t xml:space="preserve"> إلا أذاقها الخزي في الحياة الدنيا</w:t>
      </w:r>
      <w:r w:rsidR="00424FB2">
        <w:rPr>
          <w:rtl/>
        </w:rPr>
        <w:t>،</w:t>
      </w:r>
      <w:r w:rsidRPr="000E609F">
        <w:rPr>
          <w:rtl/>
        </w:rPr>
        <w:t xml:space="preserve"> وعذاب</w:t>
      </w:r>
      <w:r>
        <w:rPr>
          <w:rtl/>
        </w:rPr>
        <w:t xml:space="preserve"> </w:t>
      </w:r>
      <w:r w:rsidRPr="000E609F">
        <w:rPr>
          <w:rtl/>
        </w:rPr>
        <w:t>الآخرة أكبر لو كانوا يعلمون</w:t>
      </w:r>
      <w:r>
        <w:rPr>
          <w:rtl/>
        </w:rPr>
        <w:t>.</w:t>
      </w:r>
    </w:p>
    <w:p w:rsidR="00D95677" w:rsidRPr="000E609F" w:rsidRDefault="00D95677" w:rsidP="001538AC">
      <w:pPr>
        <w:pStyle w:val="libNormal"/>
        <w:rPr>
          <w:rtl/>
        </w:rPr>
      </w:pPr>
      <w:r w:rsidRPr="000E609F">
        <w:rPr>
          <w:rtl/>
        </w:rPr>
        <w:t>يا حولاء</w:t>
      </w:r>
      <w:r w:rsidR="00424FB2">
        <w:rPr>
          <w:rtl/>
        </w:rPr>
        <w:t>،</w:t>
      </w:r>
      <w:r w:rsidRPr="000E609F">
        <w:rPr>
          <w:rtl/>
        </w:rPr>
        <w:t xml:space="preserve"> والذي بعثني بالحق نبيا ورسولا</w:t>
      </w:r>
      <w:r w:rsidR="00424FB2">
        <w:rPr>
          <w:rtl/>
        </w:rPr>
        <w:t>،</w:t>
      </w:r>
      <w:r w:rsidRPr="000E609F">
        <w:rPr>
          <w:rtl/>
        </w:rPr>
        <w:t xml:space="preserve"> ما من امرأة تصوم بغير</w:t>
      </w:r>
      <w:r>
        <w:rPr>
          <w:rtl/>
        </w:rPr>
        <w:t xml:space="preserve"> </w:t>
      </w:r>
      <w:r w:rsidRPr="000E609F">
        <w:rPr>
          <w:rtl/>
        </w:rPr>
        <w:t>إذن زوجها تطوعا</w:t>
      </w:r>
      <w:r w:rsidR="00424FB2">
        <w:rPr>
          <w:rtl/>
        </w:rPr>
        <w:t>،</w:t>
      </w:r>
      <w:r w:rsidRPr="000E609F">
        <w:rPr>
          <w:rtl/>
        </w:rPr>
        <w:t xml:space="preserve"> لا لفرض شهر رمضان وغيره من النذر</w:t>
      </w:r>
      <w:r w:rsidR="00424FB2">
        <w:rPr>
          <w:rtl/>
        </w:rPr>
        <w:t>،</w:t>
      </w:r>
      <w:r w:rsidRPr="000E609F">
        <w:rPr>
          <w:rtl/>
        </w:rPr>
        <w:t xml:space="preserve"> إلا كانت من</w:t>
      </w:r>
      <w:r>
        <w:rPr>
          <w:rtl/>
        </w:rPr>
        <w:t xml:space="preserve"> </w:t>
      </w:r>
      <w:r w:rsidRPr="000E609F">
        <w:rPr>
          <w:rtl/>
        </w:rPr>
        <w:t>الآثمين</w:t>
      </w:r>
      <w:r>
        <w:rPr>
          <w:rtl/>
        </w:rPr>
        <w:t>.</w:t>
      </w:r>
    </w:p>
    <w:p w:rsidR="00D95677" w:rsidRPr="000E609F" w:rsidRDefault="00D95677" w:rsidP="001538AC">
      <w:pPr>
        <w:pStyle w:val="libNormal"/>
        <w:rPr>
          <w:rtl/>
        </w:rPr>
      </w:pPr>
      <w:r w:rsidRPr="000E609F">
        <w:rPr>
          <w:rtl/>
        </w:rPr>
        <w:t>يا حولاء</w:t>
      </w:r>
      <w:r w:rsidR="00424FB2">
        <w:rPr>
          <w:rtl/>
        </w:rPr>
        <w:t>،</w:t>
      </w:r>
      <w:r w:rsidRPr="000E609F">
        <w:rPr>
          <w:rtl/>
        </w:rPr>
        <w:t xml:space="preserve"> والذي بعثني بالحق نبيا ورسولا</w:t>
      </w:r>
      <w:r w:rsidR="00424FB2">
        <w:rPr>
          <w:rtl/>
        </w:rPr>
        <w:t>،</w:t>
      </w:r>
      <w:r w:rsidRPr="000E609F">
        <w:rPr>
          <w:rtl/>
        </w:rPr>
        <w:t xml:space="preserve"> لا ينبغي للمرأة أن تتصدق</w:t>
      </w:r>
      <w:r>
        <w:rPr>
          <w:rtl/>
        </w:rPr>
        <w:t xml:space="preserve"> </w:t>
      </w:r>
      <w:r w:rsidRPr="000E609F">
        <w:rPr>
          <w:rtl/>
        </w:rPr>
        <w:t>بشئ من بيت زوجها إلا بإذنه</w:t>
      </w:r>
      <w:r w:rsidR="00424FB2">
        <w:rPr>
          <w:rtl/>
        </w:rPr>
        <w:t>،</w:t>
      </w:r>
      <w:r w:rsidRPr="000E609F">
        <w:rPr>
          <w:rtl/>
        </w:rPr>
        <w:t xml:space="preserve"> فإن فعلت ذلك كان له الاجر وعليها</w:t>
      </w:r>
      <w:r>
        <w:rPr>
          <w:rtl/>
        </w:rPr>
        <w:t xml:space="preserve"> </w:t>
      </w:r>
      <w:r w:rsidRPr="000E609F">
        <w:rPr>
          <w:rtl/>
        </w:rPr>
        <w:t xml:space="preserve">الوزر </w:t>
      </w:r>
      <w:r w:rsidRPr="00D95677">
        <w:rPr>
          <w:rStyle w:val="libFootnotenumChar"/>
          <w:rtl/>
        </w:rPr>
        <w:t>(12)</w:t>
      </w:r>
      <w:r>
        <w:rPr>
          <w:rtl/>
        </w:rPr>
        <w:t>.</w:t>
      </w:r>
    </w:p>
    <w:p w:rsidR="00D95677" w:rsidRPr="000E609F" w:rsidRDefault="00D95677" w:rsidP="001538AC">
      <w:pPr>
        <w:pStyle w:val="libNormal"/>
        <w:rPr>
          <w:rtl/>
        </w:rPr>
      </w:pPr>
      <w:r w:rsidRPr="000E609F">
        <w:rPr>
          <w:rtl/>
        </w:rPr>
        <w:t>يا حولاء</w:t>
      </w:r>
      <w:r w:rsidR="00424FB2">
        <w:rPr>
          <w:rtl/>
        </w:rPr>
        <w:t>،</w:t>
      </w:r>
      <w:r w:rsidRPr="000E609F">
        <w:rPr>
          <w:rtl/>
        </w:rPr>
        <w:t xml:space="preserve"> والذي بعثني بالحق نبيا ورسولا</w:t>
      </w:r>
      <w:r w:rsidR="00424FB2">
        <w:rPr>
          <w:rtl/>
        </w:rPr>
        <w:t>،</w:t>
      </w:r>
      <w:r w:rsidRPr="000E609F">
        <w:rPr>
          <w:rtl/>
        </w:rPr>
        <w:t xml:space="preserve"> خليفة الرب جل ذكره</w:t>
      </w:r>
      <w:r>
        <w:rPr>
          <w:rtl/>
        </w:rPr>
        <w:t xml:space="preserve"> </w:t>
      </w:r>
      <w:r w:rsidRPr="000E609F">
        <w:rPr>
          <w:rtl/>
        </w:rPr>
        <w:t>الرجل على المرأة</w:t>
      </w:r>
      <w:r w:rsidR="00424FB2">
        <w:rPr>
          <w:rtl/>
        </w:rPr>
        <w:t>،</w:t>
      </w:r>
      <w:r w:rsidRPr="000E609F">
        <w:rPr>
          <w:rtl/>
        </w:rPr>
        <w:t xml:space="preserve"> فإن رضى عنها رضي الله عنها</w:t>
      </w:r>
      <w:r w:rsidR="00424FB2">
        <w:rPr>
          <w:rtl/>
        </w:rPr>
        <w:t>،</w:t>
      </w:r>
      <w:r w:rsidRPr="000E609F">
        <w:rPr>
          <w:rtl/>
        </w:rPr>
        <w:t xml:space="preserve"> وإن سخط عليها ومقتها</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(11) كذا في الأصل</w:t>
      </w:r>
      <w:r w:rsidR="00424FB2">
        <w:rPr>
          <w:rtl/>
        </w:rPr>
        <w:t>،</w:t>
      </w:r>
      <w:r w:rsidRPr="000E609F">
        <w:rPr>
          <w:rtl/>
        </w:rPr>
        <w:t xml:space="preserve"> والظاهر سقوط كلمة هنا مثل</w:t>
      </w:r>
      <w:r w:rsidR="00424FB2">
        <w:rPr>
          <w:rtl/>
        </w:rPr>
        <w:t>:</w:t>
      </w:r>
      <w:r w:rsidRPr="000E609F">
        <w:rPr>
          <w:rtl/>
        </w:rPr>
        <w:t xml:space="preserve"> سبحت</w:t>
      </w:r>
      <w:r w:rsidR="00424FB2">
        <w:rPr>
          <w:rtl/>
        </w:rPr>
        <w:t>،</w:t>
      </w:r>
      <w:r w:rsidRPr="000E609F">
        <w:rPr>
          <w:rtl/>
        </w:rPr>
        <w:t xml:space="preserve"> أو اغتسلت</w:t>
      </w:r>
      <w:r>
        <w:rPr>
          <w:rtl/>
        </w:rPr>
        <w:t>.</w:t>
      </w:r>
    </w:p>
    <w:p w:rsidR="00D95677" w:rsidRPr="000E609F" w:rsidRDefault="00D95677" w:rsidP="00D95677">
      <w:pPr>
        <w:pStyle w:val="libFootnote"/>
        <w:rPr>
          <w:rtl/>
        </w:rPr>
      </w:pPr>
      <w:r w:rsidRPr="000E609F">
        <w:rPr>
          <w:rtl/>
        </w:rPr>
        <w:t>(12) في المصدر زيادة</w:t>
      </w:r>
      <w:r w:rsidR="00424FB2">
        <w:rPr>
          <w:rtl/>
        </w:rPr>
        <w:t>:</w:t>
      </w:r>
      <w:r w:rsidRPr="000E609F">
        <w:rPr>
          <w:rtl/>
        </w:rPr>
        <w:t xml:space="preserve"> يا حولاء والذي بعثني بالحق نبيا ورسولا</w:t>
      </w:r>
      <w:r w:rsidR="00424FB2">
        <w:rPr>
          <w:rtl/>
        </w:rPr>
        <w:t>،</w:t>
      </w:r>
      <w:r w:rsidRPr="000E609F">
        <w:rPr>
          <w:rtl/>
        </w:rPr>
        <w:t xml:space="preserve"> وما من امرأة خرجت</w:t>
      </w:r>
      <w:r>
        <w:rPr>
          <w:rtl/>
        </w:rPr>
        <w:t xml:space="preserve"> </w:t>
      </w:r>
      <w:r w:rsidRPr="000E609F">
        <w:rPr>
          <w:rtl/>
        </w:rPr>
        <w:t>بغير إذن زوجها من بيتها إلا كانت من الآثمين</w:t>
      </w:r>
      <w:r w:rsidR="00424FB2">
        <w:rPr>
          <w:rtl/>
        </w:rPr>
        <w:t>،</w:t>
      </w:r>
      <w:r w:rsidRPr="000E609F">
        <w:rPr>
          <w:rtl/>
        </w:rPr>
        <w:t xml:space="preserve"> وكان عليها من الوزر إلى يوم القيامة</w:t>
      </w:r>
      <w:r w:rsidR="00424FB2">
        <w:rPr>
          <w:rtl/>
        </w:rPr>
        <w:t>،</w:t>
      </w:r>
      <w:r>
        <w:rPr>
          <w:rtl/>
        </w:rPr>
        <w:t xml:space="preserve"> </w:t>
      </w:r>
      <w:r w:rsidRPr="000E609F">
        <w:rPr>
          <w:rtl/>
        </w:rPr>
        <w:t>ثم يلعنها الله من فوق عرشه وتلعنها الملائكة إلى أن تموت</w:t>
      </w:r>
      <w:r w:rsidR="00424FB2">
        <w:rPr>
          <w:rtl/>
        </w:rPr>
        <w:t>،</w:t>
      </w:r>
      <w:r w:rsidRPr="000E609F">
        <w:rPr>
          <w:rtl/>
        </w:rPr>
        <w:t xml:space="preserve"> أو تتوب وترجع إلى زوجها</w:t>
      </w:r>
      <w:r>
        <w:rPr>
          <w:rtl/>
        </w:rPr>
        <w:t>.</w:t>
      </w:r>
    </w:p>
    <w:p w:rsidR="00D95677" w:rsidRPr="000E609F" w:rsidRDefault="00D95677" w:rsidP="00D95677">
      <w:pPr>
        <w:pStyle w:val="libNormal0"/>
        <w:rPr>
          <w:rtl/>
        </w:rPr>
      </w:pPr>
      <w:r>
        <w:rPr>
          <w:rtl/>
        </w:rPr>
        <w:br w:type="page"/>
      </w:r>
      <w:r w:rsidRPr="000E609F">
        <w:rPr>
          <w:rtl/>
        </w:rPr>
        <w:lastRenderedPageBreak/>
        <w:t>سخط الله عليها ومقتها وغضب عليها وملائكته</w:t>
      </w:r>
      <w:r>
        <w:rPr>
          <w:rtl/>
        </w:rPr>
        <w:t>.</w:t>
      </w:r>
    </w:p>
    <w:p w:rsidR="00D95677" w:rsidRPr="000E609F" w:rsidRDefault="00D95677" w:rsidP="001538AC">
      <w:pPr>
        <w:pStyle w:val="libNormal"/>
        <w:rPr>
          <w:rtl/>
        </w:rPr>
      </w:pPr>
      <w:r w:rsidRPr="000E609F">
        <w:rPr>
          <w:rtl/>
        </w:rPr>
        <w:t>يا حولاء</w:t>
      </w:r>
      <w:r w:rsidR="00424FB2">
        <w:rPr>
          <w:rtl/>
        </w:rPr>
        <w:t>،</w:t>
      </w:r>
      <w:r w:rsidRPr="000E609F">
        <w:rPr>
          <w:rtl/>
        </w:rPr>
        <w:t xml:space="preserve"> والذي بعثني بالحق نبيا ورسولا وهاديا مهديا</w:t>
      </w:r>
      <w:r w:rsidR="00424FB2">
        <w:rPr>
          <w:rtl/>
        </w:rPr>
        <w:t>،</w:t>
      </w:r>
      <w:r w:rsidRPr="000E609F">
        <w:rPr>
          <w:rtl/>
        </w:rPr>
        <w:t xml:space="preserve"> إن المرأة إذا</w:t>
      </w:r>
      <w:r>
        <w:rPr>
          <w:rtl/>
        </w:rPr>
        <w:t xml:space="preserve"> </w:t>
      </w:r>
      <w:r w:rsidRPr="000E609F">
        <w:rPr>
          <w:rtl/>
        </w:rPr>
        <w:t>غضب عليها زوجها فقد غضب عليها ربها</w:t>
      </w:r>
      <w:r w:rsidR="00424FB2">
        <w:rPr>
          <w:rtl/>
        </w:rPr>
        <w:t>،</w:t>
      </w:r>
      <w:r w:rsidRPr="000E609F">
        <w:rPr>
          <w:rtl/>
        </w:rPr>
        <w:t xml:space="preserve"> وحشرت يوم القيامة منكوسة</w:t>
      </w:r>
      <w:r>
        <w:rPr>
          <w:rtl/>
        </w:rPr>
        <w:t xml:space="preserve"> </w:t>
      </w:r>
      <w:r w:rsidRPr="000E609F">
        <w:rPr>
          <w:rtl/>
        </w:rPr>
        <w:t>متعوسة في أصل جهنم يعني قعرها مع المنافقين في الدرك الأسفل من النار</w:t>
      </w:r>
      <w:r w:rsidR="00424FB2">
        <w:rPr>
          <w:rtl/>
        </w:rPr>
        <w:t>،</w:t>
      </w:r>
      <w:r w:rsidRPr="000E609F">
        <w:rPr>
          <w:rtl/>
        </w:rPr>
        <w:t xml:space="preserve"> وسلط الله عليها الحيات والعقارب </w:t>
      </w:r>
      <w:r>
        <w:rPr>
          <w:rtl/>
        </w:rPr>
        <w:t>والأفاعي والثعابين تنهش لحمها</w:t>
      </w:r>
      <w:r w:rsidR="00424FB2">
        <w:rPr>
          <w:rtl/>
        </w:rPr>
        <w:t>،</w:t>
      </w:r>
      <w:r>
        <w:rPr>
          <w:rFonts w:hint="cs"/>
          <w:rtl/>
        </w:rPr>
        <w:t xml:space="preserve"> </w:t>
      </w:r>
      <w:r w:rsidRPr="000E609F">
        <w:rPr>
          <w:rtl/>
        </w:rPr>
        <w:t>كل ث</w:t>
      </w:r>
      <w:r>
        <w:rPr>
          <w:rtl/>
        </w:rPr>
        <w:t>عبان مثل الشجر والجبال الراسيات</w:t>
      </w:r>
      <w:r w:rsidRPr="000E609F">
        <w:rPr>
          <w:rtl/>
        </w:rPr>
        <w:t>.</w:t>
      </w:r>
    </w:p>
    <w:p w:rsidR="00D95677" w:rsidRPr="000E609F" w:rsidRDefault="00D95677" w:rsidP="001538AC">
      <w:pPr>
        <w:pStyle w:val="libNormal"/>
        <w:rPr>
          <w:rtl/>
        </w:rPr>
      </w:pPr>
      <w:r w:rsidRPr="000E609F">
        <w:rPr>
          <w:rtl/>
        </w:rPr>
        <w:t>يا حولاء</w:t>
      </w:r>
      <w:r w:rsidR="00424FB2">
        <w:rPr>
          <w:rtl/>
        </w:rPr>
        <w:t>،</w:t>
      </w:r>
      <w:r w:rsidRPr="000E609F">
        <w:rPr>
          <w:rtl/>
        </w:rPr>
        <w:t xml:space="preserve"> ما من امرأة صلت صلاتها</w:t>
      </w:r>
      <w:r w:rsidR="00424FB2">
        <w:rPr>
          <w:rtl/>
        </w:rPr>
        <w:t>،</w:t>
      </w:r>
      <w:r w:rsidRPr="000E609F">
        <w:rPr>
          <w:rtl/>
        </w:rPr>
        <w:t xml:space="preserve"> ولزمت بيتها</w:t>
      </w:r>
      <w:r w:rsidR="00424FB2">
        <w:rPr>
          <w:rtl/>
        </w:rPr>
        <w:t>،</w:t>
      </w:r>
      <w:r w:rsidRPr="000E609F">
        <w:rPr>
          <w:rtl/>
        </w:rPr>
        <w:t xml:space="preserve"> وأطاعت</w:t>
      </w:r>
      <w:r>
        <w:rPr>
          <w:rtl/>
        </w:rPr>
        <w:t xml:space="preserve"> </w:t>
      </w:r>
      <w:r w:rsidRPr="000E609F">
        <w:rPr>
          <w:rtl/>
        </w:rPr>
        <w:t xml:space="preserve">زوجها </w:t>
      </w:r>
      <w:r w:rsidRPr="00D95677">
        <w:rPr>
          <w:rStyle w:val="libFootnotenumChar"/>
          <w:rtl/>
        </w:rPr>
        <w:t>(13)</w:t>
      </w:r>
      <w:r w:rsidR="00424FB2">
        <w:rPr>
          <w:rtl/>
        </w:rPr>
        <w:t>،</w:t>
      </w:r>
      <w:r w:rsidRPr="000E609F">
        <w:rPr>
          <w:rtl/>
        </w:rPr>
        <w:t xml:space="preserve"> إلا غفر الله لها ذنوبها ما قدمت وما أخرت</w:t>
      </w:r>
      <w:r>
        <w:rPr>
          <w:rtl/>
        </w:rPr>
        <w:t>.</w:t>
      </w:r>
    </w:p>
    <w:p w:rsidR="00D95677" w:rsidRPr="000E609F" w:rsidRDefault="00D95677" w:rsidP="001538AC">
      <w:pPr>
        <w:pStyle w:val="libNormal"/>
        <w:rPr>
          <w:rtl/>
        </w:rPr>
      </w:pPr>
      <w:r w:rsidRPr="000E609F">
        <w:rPr>
          <w:rtl/>
        </w:rPr>
        <w:t>يا حولاء</w:t>
      </w:r>
      <w:r w:rsidR="00424FB2">
        <w:rPr>
          <w:rtl/>
        </w:rPr>
        <w:t>،</w:t>
      </w:r>
      <w:r w:rsidRPr="000E609F">
        <w:rPr>
          <w:rtl/>
        </w:rPr>
        <w:t xml:space="preserve"> لا يحل للمرأة أن تكلف زوجها فوق طاقته</w:t>
      </w:r>
      <w:r w:rsidR="00424FB2">
        <w:rPr>
          <w:rtl/>
        </w:rPr>
        <w:t>،</w:t>
      </w:r>
      <w:r w:rsidRPr="000E609F">
        <w:rPr>
          <w:rtl/>
        </w:rPr>
        <w:t xml:space="preserve"> ولا تشكوه إلى</w:t>
      </w:r>
      <w:r>
        <w:rPr>
          <w:rtl/>
        </w:rPr>
        <w:t xml:space="preserve"> </w:t>
      </w:r>
      <w:r w:rsidRPr="000E609F">
        <w:rPr>
          <w:rtl/>
        </w:rPr>
        <w:t>أحد من خلق الله عز وجل</w:t>
      </w:r>
      <w:r w:rsidR="00424FB2">
        <w:rPr>
          <w:rtl/>
        </w:rPr>
        <w:t>،</w:t>
      </w:r>
      <w:r w:rsidRPr="000E609F">
        <w:rPr>
          <w:rtl/>
        </w:rPr>
        <w:t xml:space="preserve"> لا قريب ولا بعيد</w:t>
      </w:r>
      <w:r>
        <w:rPr>
          <w:rtl/>
        </w:rPr>
        <w:t>.</w:t>
      </w:r>
    </w:p>
    <w:p w:rsidR="00D95677" w:rsidRPr="000E609F" w:rsidRDefault="00D95677" w:rsidP="001538AC">
      <w:pPr>
        <w:pStyle w:val="libNormal"/>
        <w:rPr>
          <w:rtl/>
        </w:rPr>
      </w:pPr>
      <w:r w:rsidRPr="000E609F">
        <w:rPr>
          <w:rtl/>
        </w:rPr>
        <w:t>يا حولاء</w:t>
      </w:r>
      <w:r w:rsidR="00424FB2">
        <w:rPr>
          <w:rtl/>
        </w:rPr>
        <w:t>،</w:t>
      </w:r>
      <w:r w:rsidRPr="000E609F">
        <w:rPr>
          <w:rtl/>
        </w:rPr>
        <w:t xml:space="preserve"> يجب على المرأة أن تصبر على زوجها على الضر والنفع</w:t>
      </w:r>
      <w:r w:rsidR="00424FB2">
        <w:rPr>
          <w:rtl/>
        </w:rPr>
        <w:t>،</w:t>
      </w:r>
      <w:r>
        <w:rPr>
          <w:rtl/>
        </w:rPr>
        <w:t xml:space="preserve"> </w:t>
      </w:r>
      <w:r w:rsidRPr="000E609F">
        <w:rPr>
          <w:rtl/>
        </w:rPr>
        <w:t>وتصبر على الشدة والرخاء</w:t>
      </w:r>
      <w:r w:rsidR="00424FB2">
        <w:rPr>
          <w:rtl/>
        </w:rPr>
        <w:t>،</w:t>
      </w:r>
      <w:r w:rsidRPr="000E609F">
        <w:rPr>
          <w:rtl/>
        </w:rPr>
        <w:t xml:space="preserve"> كما صبرت زوجة أيوب المبتلى</w:t>
      </w:r>
      <w:r w:rsidR="00424FB2">
        <w:rPr>
          <w:rtl/>
        </w:rPr>
        <w:t>،</w:t>
      </w:r>
      <w:r w:rsidRPr="000E609F">
        <w:rPr>
          <w:rtl/>
        </w:rPr>
        <w:t xml:space="preserve"> صبرت على</w:t>
      </w:r>
      <w:r>
        <w:rPr>
          <w:rtl/>
        </w:rPr>
        <w:t xml:space="preserve"> </w:t>
      </w:r>
      <w:r w:rsidRPr="000E609F">
        <w:rPr>
          <w:rtl/>
        </w:rPr>
        <w:t>خدمته ثماني عشرة سنة تحمله على عاتقها مع الحاملين</w:t>
      </w:r>
      <w:r w:rsidR="00424FB2">
        <w:rPr>
          <w:rtl/>
        </w:rPr>
        <w:t>،</w:t>
      </w:r>
      <w:r w:rsidRPr="000E609F">
        <w:rPr>
          <w:rtl/>
        </w:rPr>
        <w:t xml:space="preserve"> وتطحن مع</w:t>
      </w:r>
      <w:r>
        <w:rPr>
          <w:rtl/>
        </w:rPr>
        <w:t xml:space="preserve"> </w:t>
      </w:r>
      <w:r w:rsidRPr="000E609F">
        <w:rPr>
          <w:rtl/>
        </w:rPr>
        <w:t>الطاحنين</w:t>
      </w:r>
      <w:r w:rsidR="00424FB2">
        <w:rPr>
          <w:rtl/>
        </w:rPr>
        <w:t>،</w:t>
      </w:r>
      <w:r w:rsidRPr="000E609F">
        <w:rPr>
          <w:rtl/>
        </w:rPr>
        <w:t xml:space="preserve"> وتغسل مع الغاسلين</w:t>
      </w:r>
      <w:r w:rsidR="00424FB2">
        <w:rPr>
          <w:rtl/>
        </w:rPr>
        <w:t>،</w:t>
      </w:r>
      <w:r w:rsidRPr="000E609F">
        <w:rPr>
          <w:rtl/>
        </w:rPr>
        <w:t xml:space="preserve"> وتأتيه بكسرة يأكلها ويحمد الله عز وجل</w:t>
      </w:r>
      <w:r w:rsidR="00424FB2">
        <w:rPr>
          <w:rtl/>
        </w:rPr>
        <w:t>،</w:t>
      </w:r>
      <w:r>
        <w:rPr>
          <w:rtl/>
        </w:rPr>
        <w:t xml:space="preserve"> </w:t>
      </w:r>
      <w:r w:rsidRPr="000E609F">
        <w:rPr>
          <w:rtl/>
        </w:rPr>
        <w:t>وكانت تلقيه في الكساء وتحمله على عاتقها</w:t>
      </w:r>
      <w:r w:rsidR="00424FB2">
        <w:rPr>
          <w:rtl/>
        </w:rPr>
        <w:t>،</w:t>
      </w:r>
      <w:r w:rsidRPr="000E609F">
        <w:rPr>
          <w:rtl/>
        </w:rPr>
        <w:t xml:space="preserve"> شفقة وإحسانا إلى الله وتقربا</w:t>
      </w:r>
      <w:r>
        <w:rPr>
          <w:rtl/>
        </w:rPr>
        <w:t xml:space="preserve"> </w:t>
      </w:r>
      <w:r w:rsidRPr="000E609F">
        <w:rPr>
          <w:rtl/>
        </w:rPr>
        <w:t>إليه عز وجل</w:t>
      </w:r>
      <w:r>
        <w:rPr>
          <w:rtl/>
        </w:rPr>
        <w:t>.</w:t>
      </w:r>
    </w:p>
    <w:p w:rsidR="00D95677" w:rsidRDefault="00D95677" w:rsidP="001538AC">
      <w:pPr>
        <w:pStyle w:val="libNormal"/>
        <w:rPr>
          <w:rtl/>
        </w:rPr>
      </w:pPr>
      <w:r w:rsidRPr="000E609F">
        <w:rPr>
          <w:rtl/>
        </w:rPr>
        <w:t>يا حولاء</w:t>
      </w:r>
      <w:r w:rsidR="00424FB2">
        <w:rPr>
          <w:rtl/>
        </w:rPr>
        <w:t>،</w:t>
      </w:r>
      <w:r w:rsidRPr="000E609F">
        <w:rPr>
          <w:rtl/>
        </w:rPr>
        <w:t xml:space="preserve"> والذي بعثني بالحق نبيا ورسولا</w:t>
      </w:r>
      <w:r w:rsidR="00424FB2">
        <w:rPr>
          <w:rtl/>
        </w:rPr>
        <w:t>،</w:t>
      </w:r>
      <w:r w:rsidRPr="000E609F">
        <w:rPr>
          <w:rtl/>
        </w:rPr>
        <w:t xml:space="preserve"> كل امرأة صبرت على</w:t>
      </w:r>
      <w:r>
        <w:rPr>
          <w:rtl/>
        </w:rPr>
        <w:t xml:space="preserve"> </w:t>
      </w:r>
      <w:r w:rsidRPr="000E609F">
        <w:rPr>
          <w:rtl/>
        </w:rPr>
        <w:t>زوجها في الشدة والرخاء</w:t>
      </w:r>
      <w:r w:rsidR="00424FB2">
        <w:rPr>
          <w:rtl/>
        </w:rPr>
        <w:t>،</w:t>
      </w:r>
      <w:r w:rsidRPr="000E609F">
        <w:rPr>
          <w:rtl/>
        </w:rPr>
        <w:t xml:space="preserve"> وكانت مطيعة له ولأمره</w:t>
      </w:r>
      <w:r w:rsidR="00424FB2">
        <w:rPr>
          <w:rtl/>
        </w:rPr>
        <w:t>،</w:t>
      </w:r>
      <w:r w:rsidRPr="000E609F">
        <w:rPr>
          <w:rtl/>
        </w:rPr>
        <w:t xml:space="preserve"> حشرها الله تعالى مع</w:t>
      </w:r>
      <w:r>
        <w:rPr>
          <w:rtl/>
        </w:rPr>
        <w:t xml:space="preserve"> </w:t>
      </w:r>
      <w:r w:rsidRPr="000E609F">
        <w:rPr>
          <w:rtl/>
        </w:rPr>
        <w:t xml:space="preserve">امرأة أيوب </w:t>
      </w:r>
      <w:r w:rsidR="00DC3BAA" w:rsidRPr="00DC3BAA">
        <w:rPr>
          <w:rStyle w:val="libAlaemChar"/>
          <w:rtl/>
        </w:rPr>
        <w:t>عليه‌السلام</w:t>
      </w:r>
      <w:r>
        <w:rPr>
          <w:rFonts w:hint="cs"/>
          <w:rtl/>
        </w:rPr>
        <w:t>.</w:t>
      </w:r>
    </w:p>
    <w:p w:rsidR="00D95677" w:rsidRPr="000E609F" w:rsidRDefault="00D95677" w:rsidP="001538AC">
      <w:pPr>
        <w:pStyle w:val="libNormal"/>
        <w:rPr>
          <w:rtl/>
        </w:rPr>
      </w:pPr>
      <w:r w:rsidRPr="000E609F">
        <w:rPr>
          <w:rtl/>
        </w:rPr>
        <w:t>يا حولاء</w:t>
      </w:r>
      <w:r w:rsidR="00424FB2">
        <w:rPr>
          <w:rtl/>
        </w:rPr>
        <w:t>،</w:t>
      </w:r>
      <w:r w:rsidRPr="000E609F">
        <w:rPr>
          <w:rtl/>
        </w:rPr>
        <w:t xml:space="preserve"> لا تبدي زينتك لغير زوجك</w:t>
      </w:r>
      <w:r w:rsidR="00424FB2">
        <w:rPr>
          <w:rtl/>
        </w:rPr>
        <w:t>،</w:t>
      </w:r>
      <w:r w:rsidRPr="000E609F">
        <w:rPr>
          <w:rtl/>
        </w:rPr>
        <w:t xml:space="preserve"> يا حولاء لا يحل لامرأة أن</w:t>
      </w:r>
      <w:r>
        <w:rPr>
          <w:rtl/>
        </w:rPr>
        <w:t xml:space="preserve"> </w:t>
      </w:r>
      <w:r w:rsidRPr="000E609F">
        <w:rPr>
          <w:rtl/>
        </w:rPr>
        <w:t>تظهر معصمها وقدمها لرجل غير بعلها</w:t>
      </w:r>
      <w:r w:rsidR="00424FB2">
        <w:rPr>
          <w:rtl/>
        </w:rPr>
        <w:t>،</w:t>
      </w:r>
      <w:r w:rsidRPr="000E609F">
        <w:rPr>
          <w:rtl/>
        </w:rPr>
        <w:t xml:space="preserve"> وإذا فعلت ذلك لم تزل في لعنة الله</w:t>
      </w:r>
      <w:r>
        <w:rPr>
          <w:rtl/>
        </w:rPr>
        <w:t xml:space="preserve"> </w:t>
      </w:r>
      <w:r w:rsidRPr="000E609F">
        <w:rPr>
          <w:rtl/>
        </w:rPr>
        <w:t>وسخطه</w:t>
      </w:r>
      <w:r w:rsidR="00424FB2">
        <w:rPr>
          <w:rtl/>
        </w:rPr>
        <w:t>،</w:t>
      </w:r>
      <w:r w:rsidRPr="000E609F">
        <w:rPr>
          <w:rtl/>
        </w:rPr>
        <w:t xml:space="preserve"> وغضب الله عليها ولعنتها ملائكة الله</w:t>
      </w:r>
      <w:r w:rsidR="00424FB2">
        <w:rPr>
          <w:rtl/>
        </w:rPr>
        <w:t>،</w:t>
      </w:r>
      <w:r w:rsidRPr="000E609F">
        <w:rPr>
          <w:rtl/>
        </w:rPr>
        <w:t xml:space="preserve"> وأعد لها عذابا أليما</w:t>
      </w:r>
      <w:r>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(13) في المصدر زيادة</w:t>
      </w:r>
      <w:r w:rsidR="00424FB2">
        <w:rPr>
          <w:rtl/>
        </w:rPr>
        <w:t>:</w:t>
      </w:r>
      <w:r w:rsidRPr="000E609F">
        <w:rPr>
          <w:rtl/>
        </w:rPr>
        <w:t xml:space="preserve"> وحمدت ربها وصلت على محمد وآل محمد ودعت لزوجها</w:t>
      </w:r>
      <w:r>
        <w:rPr>
          <w:rtl/>
        </w:rPr>
        <w:t>.</w:t>
      </w:r>
    </w:p>
    <w:p w:rsidR="00D95677" w:rsidRPr="000E609F" w:rsidRDefault="00D95677" w:rsidP="001538AC">
      <w:pPr>
        <w:pStyle w:val="libNormal"/>
        <w:rPr>
          <w:rtl/>
        </w:rPr>
      </w:pPr>
      <w:r>
        <w:rPr>
          <w:rtl/>
        </w:rPr>
        <w:br w:type="page"/>
      </w:r>
      <w:r w:rsidRPr="000E609F">
        <w:rPr>
          <w:rtl/>
        </w:rPr>
        <w:lastRenderedPageBreak/>
        <w:t>واعلمي يا حولاء</w:t>
      </w:r>
      <w:r w:rsidR="00424FB2">
        <w:rPr>
          <w:rtl/>
        </w:rPr>
        <w:t>،</w:t>
      </w:r>
      <w:r w:rsidRPr="000E609F">
        <w:rPr>
          <w:rtl/>
        </w:rPr>
        <w:t xml:space="preserve"> أيما امرأة دخلت الحمام</w:t>
      </w:r>
      <w:r w:rsidR="00424FB2">
        <w:rPr>
          <w:rtl/>
        </w:rPr>
        <w:t>،</w:t>
      </w:r>
      <w:r w:rsidRPr="000E609F">
        <w:rPr>
          <w:rtl/>
        </w:rPr>
        <w:t xml:space="preserve"> إلا وضع إبليس اللعين</w:t>
      </w:r>
      <w:r>
        <w:rPr>
          <w:rtl/>
        </w:rPr>
        <w:t xml:space="preserve"> </w:t>
      </w:r>
      <w:r w:rsidRPr="000E609F">
        <w:rPr>
          <w:rtl/>
        </w:rPr>
        <w:t>يده على قبلها</w:t>
      </w:r>
      <w:r w:rsidR="00424FB2">
        <w:rPr>
          <w:rtl/>
        </w:rPr>
        <w:t>،</w:t>
      </w:r>
      <w:r w:rsidRPr="000E609F">
        <w:rPr>
          <w:rtl/>
        </w:rPr>
        <w:t xml:space="preserve"> فإن شاء أقبل بها وإن شاء أدبر بها</w:t>
      </w:r>
      <w:r w:rsidR="00424FB2">
        <w:rPr>
          <w:rtl/>
        </w:rPr>
        <w:t>،</w:t>
      </w:r>
      <w:r w:rsidRPr="000E609F">
        <w:rPr>
          <w:rtl/>
        </w:rPr>
        <w:t xml:space="preserve"> ويلعنها حتى تخرج</w:t>
      </w:r>
      <w:r>
        <w:rPr>
          <w:rtl/>
        </w:rPr>
        <w:t xml:space="preserve"> </w:t>
      </w:r>
      <w:r w:rsidRPr="000E609F">
        <w:rPr>
          <w:rtl/>
        </w:rPr>
        <w:t>منه</w:t>
      </w:r>
      <w:r w:rsidR="00424FB2">
        <w:rPr>
          <w:rtl/>
        </w:rPr>
        <w:t>،</w:t>
      </w:r>
      <w:r w:rsidRPr="000E609F">
        <w:rPr>
          <w:rtl/>
        </w:rPr>
        <w:t xml:space="preserve"> لان الحمام بيت من بيوت جهنم</w:t>
      </w:r>
      <w:r w:rsidR="00424FB2">
        <w:rPr>
          <w:rtl/>
        </w:rPr>
        <w:t>،</w:t>
      </w:r>
      <w:r w:rsidRPr="000E609F">
        <w:rPr>
          <w:rtl/>
        </w:rPr>
        <w:t xml:space="preserve"> ومن بيوت الكفار والشياطين</w:t>
      </w:r>
      <w:r>
        <w:rPr>
          <w:rtl/>
        </w:rPr>
        <w:t>.</w:t>
      </w:r>
    </w:p>
    <w:p w:rsidR="00D95677" w:rsidRPr="000E609F" w:rsidRDefault="00D95677" w:rsidP="001538AC">
      <w:pPr>
        <w:pStyle w:val="libNormal"/>
        <w:rPr>
          <w:rtl/>
        </w:rPr>
      </w:pPr>
      <w:r w:rsidRPr="000E609F">
        <w:rPr>
          <w:rtl/>
        </w:rPr>
        <w:t>يا حولاء</w:t>
      </w:r>
      <w:r w:rsidR="00424FB2">
        <w:rPr>
          <w:rtl/>
        </w:rPr>
        <w:t>،</w:t>
      </w:r>
      <w:r w:rsidRPr="000E609F">
        <w:rPr>
          <w:rtl/>
        </w:rPr>
        <w:t xml:space="preserve"> والذي بعثني بالحق نبيا ورسولا</w:t>
      </w:r>
      <w:r w:rsidR="00424FB2">
        <w:rPr>
          <w:rtl/>
        </w:rPr>
        <w:t>،</w:t>
      </w:r>
      <w:r w:rsidRPr="000E609F">
        <w:rPr>
          <w:rtl/>
        </w:rPr>
        <w:t xml:space="preserve"> إن للرجل حقا على</w:t>
      </w:r>
      <w:r>
        <w:rPr>
          <w:rtl/>
        </w:rPr>
        <w:t xml:space="preserve"> </w:t>
      </w:r>
      <w:r w:rsidRPr="000E609F">
        <w:rPr>
          <w:rtl/>
        </w:rPr>
        <w:t xml:space="preserve">امرأته </w:t>
      </w:r>
      <w:r w:rsidRPr="00D95677">
        <w:rPr>
          <w:rStyle w:val="libFootnotenumChar"/>
          <w:rtl/>
        </w:rPr>
        <w:t>(14)</w:t>
      </w:r>
      <w:r w:rsidRPr="000E609F">
        <w:rPr>
          <w:rtl/>
        </w:rPr>
        <w:t xml:space="preserve"> إذا دعاها ترضيه </w:t>
      </w:r>
      <w:r w:rsidRPr="00D95677">
        <w:rPr>
          <w:rStyle w:val="libFootnotenumChar"/>
          <w:rtl/>
        </w:rPr>
        <w:t>(15)</w:t>
      </w:r>
      <w:r w:rsidR="00424FB2">
        <w:rPr>
          <w:rtl/>
        </w:rPr>
        <w:t>،</w:t>
      </w:r>
      <w:r w:rsidRPr="000E609F">
        <w:rPr>
          <w:rtl/>
        </w:rPr>
        <w:t xml:space="preserve"> وإذا أمرها لا تعصيه</w:t>
      </w:r>
      <w:r w:rsidR="00424FB2">
        <w:rPr>
          <w:rtl/>
        </w:rPr>
        <w:t>،</w:t>
      </w:r>
      <w:r w:rsidRPr="000E609F">
        <w:rPr>
          <w:rtl/>
        </w:rPr>
        <w:t xml:space="preserve"> ولا تجاوبه</w:t>
      </w:r>
      <w:r>
        <w:rPr>
          <w:rtl/>
        </w:rPr>
        <w:t xml:space="preserve"> </w:t>
      </w:r>
      <w:r w:rsidRPr="000E609F">
        <w:rPr>
          <w:rtl/>
        </w:rPr>
        <w:t>بالخلاف</w:t>
      </w:r>
      <w:r w:rsidR="00424FB2">
        <w:rPr>
          <w:rtl/>
        </w:rPr>
        <w:t>،</w:t>
      </w:r>
      <w:r w:rsidRPr="000E609F">
        <w:rPr>
          <w:rtl/>
        </w:rPr>
        <w:t xml:space="preserve"> ولا تخالفه</w:t>
      </w:r>
      <w:r w:rsidR="00424FB2">
        <w:rPr>
          <w:rtl/>
        </w:rPr>
        <w:t>،</w:t>
      </w:r>
      <w:r w:rsidRPr="000E609F">
        <w:rPr>
          <w:rtl/>
        </w:rPr>
        <w:t xml:space="preserve"> ولا تبيت وزوجها عليها ساخط ولو كان ظالما</w:t>
      </w:r>
      <w:r w:rsidR="00424FB2">
        <w:rPr>
          <w:rtl/>
        </w:rPr>
        <w:t>،</w:t>
      </w:r>
      <w:r w:rsidRPr="000E609F">
        <w:rPr>
          <w:rtl/>
        </w:rPr>
        <w:t xml:space="preserve"> ولا</w:t>
      </w:r>
      <w:r>
        <w:rPr>
          <w:rtl/>
        </w:rPr>
        <w:t xml:space="preserve"> </w:t>
      </w:r>
      <w:r w:rsidRPr="000E609F">
        <w:rPr>
          <w:rtl/>
        </w:rPr>
        <w:t>تمنعه نفسها إذا أراد ولو كانت على ظهر قتب</w:t>
      </w:r>
      <w:r>
        <w:rPr>
          <w:rtl/>
        </w:rPr>
        <w:t>.</w:t>
      </w:r>
    </w:p>
    <w:p w:rsidR="00D95677" w:rsidRPr="000E609F" w:rsidRDefault="00D95677" w:rsidP="001538AC">
      <w:pPr>
        <w:pStyle w:val="libNormal"/>
        <w:rPr>
          <w:rtl/>
        </w:rPr>
      </w:pPr>
      <w:r w:rsidRPr="000E609F">
        <w:rPr>
          <w:rtl/>
        </w:rPr>
        <w:t>يا حولاء</w:t>
      </w:r>
      <w:r w:rsidR="00424FB2">
        <w:rPr>
          <w:rtl/>
        </w:rPr>
        <w:t>،</w:t>
      </w:r>
      <w:r w:rsidRPr="000E609F">
        <w:rPr>
          <w:rtl/>
        </w:rPr>
        <w:t xml:space="preserve"> إن المرأة يجب عليها أن ترضي زوجها إذا غضب عليها</w:t>
      </w:r>
      <w:r w:rsidR="00424FB2">
        <w:rPr>
          <w:rtl/>
        </w:rPr>
        <w:t>،</w:t>
      </w:r>
      <w:r w:rsidRPr="000E609F">
        <w:rPr>
          <w:rtl/>
        </w:rPr>
        <w:t xml:space="preserve"> ولا</w:t>
      </w:r>
      <w:r>
        <w:rPr>
          <w:rtl/>
        </w:rPr>
        <w:t xml:space="preserve"> </w:t>
      </w:r>
      <w:r w:rsidRPr="000E609F">
        <w:rPr>
          <w:rtl/>
        </w:rPr>
        <w:t>يحل لها أن تنظر إلى وجهه نظرة مغضبة</w:t>
      </w:r>
      <w:r w:rsidR="00424FB2">
        <w:rPr>
          <w:rtl/>
        </w:rPr>
        <w:t>،</w:t>
      </w:r>
      <w:r w:rsidRPr="000E609F">
        <w:rPr>
          <w:rtl/>
        </w:rPr>
        <w:t xml:space="preserve"> ولكن تقتحم على رجليه تقبلهما</w:t>
      </w:r>
      <w:r w:rsidR="00424FB2">
        <w:rPr>
          <w:rtl/>
        </w:rPr>
        <w:t>،</w:t>
      </w:r>
      <w:r>
        <w:rPr>
          <w:rtl/>
        </w:rPr>
        <w:t xml:space="preserve"> </w:t>
      </w:r>
      <w:r w:rsidRPr="000E609F">
        <w:rPr>
          <w:rtl/>
        </w:rPr>
        <w:t>وتمسح على رجليه حتى يرضى عنها ربها</w:t>
      </w:r>
      <w:r w:rsidR="00424FB2">
        <w:rPr>
          <w:rtl/>
        </w:rPr>
        <w:t>،</w:t>
      </w:r>
      <w:r w:rsidRPr="000E609F">
        <w:rPr>
          <w:rtl/>
        </w:rPr>
        <w:t xml:space="preserve"> وإن سخط عليها فقد سخط الله</w:t>
      </w:r>
      <w:r>
        <w:rPr>
          <w:rtl/>
        </w:rPr>
        <w:t xml:space="preserve"> </w:t>
      </w:r>
      <w:r w:rsidRPr="000E609F">
        <w:rPr>
          <w:rtl/>
        </w:rPr>
        <w:t>عز وجل عليها</w:t>
      </w:r>
      <w:r>
        <w:rPr>
          <w:rtl/>
        </w:rPr>
        <w:t>.</w:t>
      </w:r>
    </w:p>
    <w:p w:rsidR="00D95677" w:rsidRPr="000E609F" w:rsidRDefault="00D95677" w:rsidP="001538AC">
      <w:pPr>
        <w:pStyle w:val="libNormal"/>
        <w:rPr>
          <w:rtl/>
        </w:rPr>
      </w:pPr>
      <w:r w:rsidRPr="000E609F">
        <w:rPr>
          <w:rtl/>
        </w:rPr>
        <w:t>يا حولاء</w:t>
      </w:r>
      <w:r w:rsidR="00424FB2">
        <w:rPr>
          <w:rtl/>
        </w:rPr>
        <w:t>،</w:t>
      </w:r>
      <w:r w:rsidRPr="000E609F">
        <w:rPr>
          <w:rtl/>
        </w:rPr>
        <w:t xml:space="preserve"> للمرأة على زوجها أن يشبع بطنها</w:t>
      </w:r>
      <w:r w:rsidR="00424FB2">
        <w:rPr>
          <w:rtl/>
        </w:rPr>
        <w:t>،</w:t>
      </w:r>
      <w:r w:rsidRPr="000E609F">
        <w:rPr>
          <w:rtl/>
        </w:rPr>
        <w:t xml:space="preserve"> ويكسو ظهرها</w:t>
      </w:r>
      <w:r w:rsidR="00424FB2">
        <w:rPr>
          <w:rtl/>
        </w:rPr>
        <w:t>،</w:t>
      </w:r>
      <w:r>
        <w:rPr>
          <w:rtl/>
        </w:rPr>
        <w:t xml:space="preserve"> </w:t>
      </w:r>
      <w:r w:rsidRPr="000E609F">
        <w:rPr>
          <w:rtl/>
        </w:rPr>
        <w:t>ويعلمها الصلاة والصوم والزكاة إن كان في مالها حق</w:t>
      </w:r>
      <w:r w:rsidR="00424FB2">
        <w:rPr>
          <w:rtl/>
        </w:rPr>
        <w:t>،</w:t>
      </w:r>
      <w:r w:rsidRPr="000E609F">
        <w:rPr>
          <w:rtl/>
        </w:rPr>
        <w:t xml:space="preserve"> ولا تخالفه في ذلك</w:t>
      </w:r>
      <w:r>
        <w:rPr>
          <w:rtl/>
        </w:rPr>
        <w:t>.</w:t>
      </w:r>
    </w:p>
    <w:p w:rsidR="00D95677" w:rsidRPr="000E609F" w:rsidRDefault="00D95677" w:rsidP="001538AC">
      <w:pPr>
        <w:pStyle w:val="libNormal"/>
        <w:rPr>
          <w:rtl/>
        </w:rPr>
      </w:pPr>
      <w:r w:rsidRPr="000E609F">
        <w:rPr>
          <w:rtl/>
        </w:rPr>
        <w:t>يا حولاء</w:t>
      </w:r>
      <w:r w:rsidR="00424FB2">
        <w:rPr>
          <w:rtl/>
        </w:rPr>
        <w:t>،</w:t>
      </w:r>
      <w:r w:rsidRPr="000E609F">
        <w:rPr>
          <w:rtl/>
        </w:rPr>
        <w:t xml:space="preserve"> والذي بعثني بالحق نبيا ورسولا</w:t>
      </w:r>
      <w:r w:rsidR="00424FB2">
        <w:rPr>
          <w:rtl/>
        </w:rPr>
        <w:t>،</w:t>
      </w:r>
      <w:r w:rsidRPr="000E609F">
        <w:rPr>
          <w:rtl/>
        </w:rPr>
        <w:t xml:space="preserve"> لقد بعثني </w:t>
      </w:r>
      <w:r>
        <w:rPr>
          <w:rtl/>
        </w:rPr>
        <w:t>(</w:t>
      </w:r>
      <w:r w:rsidRPr="000E609F">
        <w:rPr>
          <w:rtl/>
        </w:rPr>
        <w:t xml:space="preserve"> ربي ) </w:t>
      </w:r>
      <w:r w:rsidRPr="00D95677">
        <w:rPr>
          <w:rStyle w:val="libFootnotenumChar"/>
          <w:rtl/>
        </w:rPr>
        <w:t>(16)</w:t>
      </w:r>
      <w:r>
        <w:rPr>
          <w:rtl/>
        </w:rPr>
        <w:t xml:space="preserve"> </w:t>
      </w:r>
      <w:r w:rsidRPr="000E609F">
        <w:rPr>
          <w:rtl/>
        </w:rPr>
        <w:t>المقام المحمود</w:t>
      </w:r>
      <w:r w:rsidR="00424FB2">
        <w:rPr>
          <w:rtl/>
        </w:rPr>
        <w:t>،</w:t>
      </w:r>
      <w:r w:rsidRPr="000E609F">
        <w:rPr>
          <w:rtl/>
        </w:rPr>
        <w:t xml:space="preserve"> فعرضني على جنته وناره</w:t>
      </w:r>
      <w:r w:rsidR="00424FB2">
        <w:rPr>
          <w:rtl/>
        </w:rPr>
        <w:t>،</w:t>
      </w:r>
      <w:r w:rsidRPr="000E609F">
        <w:rPr>
          <w:rtl/>
        </w:rPr>
        <w:t xml:space="preserve"> فرأيت أكثر أهل النار النساء</w:t>
      </w:r>
      <w:r w:rsidR="00424FB2">
        <w:rPr>
          <w:rtl/>
        </w:rPr>
        <w:t>،</w:t>
      </w:r>
      <w:r>
        <w:rPr>
          <w:rtl/>
        </w:rPr>
        <w:t xml:space="preserve"> </w:t>
      </w:r>
      <w:r w:rsidRPr="000E609F">
        <w:rPr>
          <w:rtl/>
        </w:rPr>
        <w:t>فقلت</w:t>
      </w:r>
      <w:r w:rsidR="00424FB2">
        <w:rPr>
          <w:rtl/>
        </w:rPr>
        <w:t>:</w:t>
      </w:r>
      <w:r w:rsidRPr="000E609F">
        <w:rPr>
          <w:rtl/>
        </w:rPr>
        <w:t xml:space="preserve"> يا حبيبي جبرئيل</w:t>
      </w:r>
      <w:r w:rsidR="00424FB2">
        <w:rPr>
          <w:rtl/>
        </w:rPr>
        <w:t>،</w:t>
      </w:r>
      <w:r w:rsidRPr="000E609F">
        <w:rPr>
          <w:rtl/>
        </w:rPr>
        <w:t xml:space="preserve"> ولم ذلك</w:t>
      </w:r>
      <w:r>
        <w:rPr>
          <w:rtl/>
        </w:rPr>
        <w:t>؟</w:t>
      </w:r>
      <w:r w:rsidRPr="000E609F">
        <w:rPr>
          <w:rtl/>
        </w:rPr>
        <w:t xml:space="preserve"> فقال</w:t>
      </w:r>
      <w:r w:rsidR="00424FB2">
        <w:rPr>
          <w:rtl/>
        </w:rPr>
        <w:t>:</w:t>
      </w:r>
      <w:r w:rsidRPr="000E609F">
        <w:rPr>
          <w:rtl/>
        </w:rPr>
        <w:t xml:space="preserve"> بكفرهن</w:t>
      </w:r>
      <w:r w:rsidR="00424FB2">
        <w:rPr>
          <w:rtl/>
        </w:rPr>
        <w:t>،</w:t>
      </w:r>
      <w:r w:rsidRPr="000E609F">
        <w:rPr>
          <w:rtl/>
        </w:rPr>
        <w:t xml:space="preserve"> فقلت يكفرن</w:t>
      </w:r>
      <w:r>
        <w:rPr>
          <w:rtl/>
        </w:rPr>
        <w:t xml:space="preserve"> </w:t>
      </w:r>
      <w:r w:rsidRPr="000E609F">
        <w:rPr>
          <w:rtl/>
        </w:rPr>
        <w:t>بالله عز وجل</w:t>
      </w:r>
      <w:r w:rsidR="00424FB2">
        <w:rPr>
          <w:rtl/>
        </w:rPr>
        <w:t>،</w:t>
      </w:r>
      <w:r w:rsidRPr="000E609F">
        <w:rPr>
          <w:rtl/>
        </w:rPr>
        <w:t xml:space="preserve"> فقال</w:t>
      </w:r>
      <w:r w:rsidR="00424FB2">
        <w:rPr>
          <w:rtl/>
        </w:rPr>
        <w:t>:</w:t>
      </w:r>
      <w:r w:rsidRPr="000E609F">
        <w:rPr>
          <w:rtl/>
        </w:rPr>
        <w:t xml:space="preserve"> لا</w:t>
      </w:r>
      <w:r w:rsidR="00424FB2">
        <w:rPr>
          <w:rtl/>
        </w:rPr>
        <w:t>،</w:t>
      </w:r>
      <w:r w:rsidRPr="000E609F">
        <w:rPr>
          <w:rtl/>
        </w:rPr>
        <w:t xml:space="preserve"> ولكنهن يكفرن النعمة</w:t>
      </w:r>
      <w:r w:rsidR="00424FB2">
        <w:rPr>
          <w:rtl/>
        </w:rPr>
        <w:t>،</w:t>
      </w:r>
      <w:r w:rsidRPr="000E609F">
        <w:rPr>
          <w:rtl/>
        </w:rPr>
        <w:t xml:space="preserve"> فقلت</w:t>
      </w:r>
      <w:r w:rsidR="00424FB2">
        <w:rPr>
          <w:rtl/>
        </w:rPr>
        <w:t>:</w:t>
      </w:r>
      <w:r w:rsidRPr="000E609F">
        <w:rPr>
          <w:rtl/>
        </w:rPr>
        <w:t xml:space="preserve"> كيف ذلك يا</w:t>
      </w:r>
      <w:r>
        <w:rPr>
          <w:rtl/>
        </w:rPr>
        <w:t xml:space="preserve"> </w:t>
      </w:r>
      <w:r w:rsidRPr="000E609F">
        <w:rPr>
          <w:rtl/>
        </w:rPr>
        <w:t>حبيبي جبرئيل</w:t>
      </w:r>
      <w:r>
        <w:rPr>
          <w:rtl/>
        </w:rPr>
        <w:t>؟</w:t>
      </w:r>
      <w:r w:rsidRPr="000E609F">
        <w:rPr>
          <w:rtl/>
        </w:rPr>
        <w:t xml:space="preserve"> فقال</w:t>
      </w:r>
      <w:r w:rsidR="00424FB2">
        <w:rPr>
          <w:rtl/>
        </w:rPr>
        <w:t>:</w:t>
      </w:r>
      <w:r w:rsidRPr="000E609F">
        <w:rPr>
          <w:rtl/>
        </w:rPr>
        <w:t xml:space="preserve"> لو أحسن إليها زوجها الدهر كله</w:t>
      </w:r>
      <w:r w:rsidR="00424FB2">
        <w:rPr>
          <w:rtl/>
        </w:rPr>
        <w:t>،</w:t>
      </w:r>
      <w:r w:rsidRPr="000E609F">
        <w:rPr>
          <w:rtl/>
        </w:rPr>
        <w:t xml:space="preserve"> </w:t>
      </w:r>
      <w:r>
        <w:rPr>
          <w:rtl/>
        </w:rPr>
        <w:t>(</w:t>
      </w:r>
      <w:r w:rsidRPr="000E609F">
        <w:rPr>
          <w:rtl/>
        </w:rPr>
        <w:t xml:space="preserve"> لم يبد</w:t>
      </w:r>
      <w:r>
        <w:rPr>
          <w:rtl/>
        </w:rPr>
        <w:t xml:space="preserve"> </w:t>
      </w:r>
      <w:r w:rsidRPr="000E609F">
        <w:rPr>
          <w:rtl/>
        </w:rPr>
        <w:t xml:space="preserve">إليها ) </w:t>
      </w:r>
      <w:r w:rsidRPr="00D95677">
        <w:rPr>
          <w:rStyle w:val="libFootnotenumChar"/>
          <w:rtl/>
        </w:rPr>
        <w:t>(17)</w:t>
      </w:r>
      <w:r w:rsidR="00424FB2">
        <w:rPr>
          <w:rtl/>
        </w:rPr>
        <w:t>،</w:t>
      </w:r>
      <w:r w:rsidRPr="000E609F">
        <w:rPr>
          <w:rtl/>
        </w:rPr>
        <w:t xml:space="preserve"> سيئة قالت</w:t>
      </w:r>
      <w:r w:rsidR="00424FB2">
        <w:rPr>
          <w:rtl/>
        </w:rPr>
        <w:t>:</w:t>
      </w:r>
      <w:r w:rsidRPr="000E609F">
        <w:rPr>
          <w:rtl/>
        </w:rPr>
        <w:t xml:space="preserve"> ما رأيت منه خيرا قط</w:t>
      </w:r>
      <w:r>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(14) في المصدر زيادة</w:t>
      </w:r>
      <w:r w:rsidR="00424FB2">
        <w:rPr>
          <w:rtl/>
        </w:rPr>
        <w:t>:</w:t>
      </w:r>
      <w:r w:rsidRPr="000E609F">
        <w:rPr>
          <w:rtl/>
        </w:rPr>
        <w:t xml:space="preserve"> كحق الله على خلقه</w:t>
      </w:r>
      <w:r w:rsidR="00424FB2">
        <w:rPr>
          <w:rtl/>
        </w:rPr>
        <w:t>،</w:t>
      </w:r>
      <w:r w:rsidRPr="000E609F">
        <w:rPr>
          <w:rtl/>
        </w:rPr>
        <w:t xml:space="preserve"> يا حولاء إن للرجل حقا على امرأته</w:t>
      </w:r>
      <w:r>
        <w:rPr>
          <w:rtl/>
        </w:rPr>
        <w:t>.</w:t>
      </w:r>
    </w:p>
    <w:p w:rsidR="00D95677" w:rsidRPr="000E609F" w:rsidRDefault="00D95677" w:rsidP="00D95677">
      <w:pPr>
        <w:pStyle w:val="libFootnote"/>
        <w:rPr>
          <w:rtl/>
        </w:rPr>
      </w:pPr>
      <w:r w:rsidRPr="000E609F">
        <w:rPr>
          <w:rtl/>
        </w:rPr>
        <w:t>(15) في المصدر زيادة</w:t>
      </w:r>
      <w:r w:rsidR="00424FB2">
        <w:rPr>
          <w:rtl/>
        </w:rPr>
        <w:t>:</w:t>
      </w:r>
      <w:r w:rsidRPr="000E609F">
        <w:rPr>
          <w:rtl/>
        </w:rPr>
        <w:t xml:space="preserve"> وتجيبه من ثمان خصال</w:t>
      </w:r>
      <w:r w:rsidR="00424FB2">
        <w:rPr>
          <w:rtl/>
        </w:rPr>
        <w:t>،</w:t>
      </w:r>
      <w:r w:rsidRPr="000E609F">
        <w:rPr>
          <w:rtl/>
        </w:rPr>
        <w:t xml:space="preserve"> إن غضب عليها ترضيه</w:t>
      </w:r>
      <w:r w:rsidR="00424FB2">
        <w:rPr>
          <w:rtl/>
        </w:rPr>
        <w:t>،</w:t>
      </w:r>
      <w:r w:rsidRPr="000E609F">
        <w:rPr>
          <w:rtl/>
        </w:rPr>
        <w:t xml:space="preserve"> وإن حلف</w:t>
      </w:r>
      <w:r>
        <w:rPr>
          <w:rtl/>
        </w:rPr>
        <w:t xml:space="preserve"> </w:t>
      </w:r>
      <w:r w:rsidRPr="000E609F">
        <w:rPr>
          <w:rtl/>
        </w:rPr>
        <w:t>عليها بر يمينه</w:t>
      </w:r>
      <w:r>
        <w:rPr>
          <w:rtl/>
        </w:rPr>
        <w:t>.</w:t>
      </w:r>
    </w:p>
    <w:p w:rsidR="00D95677" w:rsidRPr="000E609F" w:rsidRDefault="00D95677" w:rsidP="00D95677">
      <w:pPr>
        <w:pStyle w:val="libFootnote"/>
        <w:rPr>
          <w:rtl/>
        </w:rPr>
      </w:pPr>
      <w:r w:rsidRPr="000E609F">
        <w:rPr>
          <w:rtl/>
        </w:rPr>
        <w:t>(16) أثبتناه من المصدر</w:t>
      </w:r>
      <w:r>
        <w:rPr>
          <w:rtl/>
        </w:rPr>
        <w:t>.</w:t>
      </w:r>
    </w:p>
    <w:p w:rsidR="00D95677" w:rsidRPr="000E609F" w:rsidRDefault="00D95677" w:rsidP="00D95677">
      <w:pPr>
        <w:pStyle w:val="libFootnote"/>
        <w:rPr>
          <w:rtl/>
        </w:rPr>
      </w:pPr>
      <w:r w:rsidRPr="000E609F">
        <w:rPr>
          <w:rtl/>
        </w:rPr>
        <w:t>(17) في المصدر</w:t>
      </w:r>
      <w:r w:rsidR="00424FB2">
        <w:rPr>
          <w:rtl/>
        </w:rPr>
        <w:t>:</w:t>
      </w:r>
      <w:r w:rsidRPr="000E609F">
        <w:rPr>
          <w:rtl/>
        </w:rPr>
        <w:t xml:space="preserve"> ثم يبدأ منه إليها</w:t>
      </w:r>
      <w:r>
        <w:rPr>
          <w:rtl/>
        </w:rPr>
        <w:t>.</w:t>
      </w:r>
    </w:p>
    <w:p w:rsidR="00D95677" w:rsidRPr="000E609F" w:rsidRDefault="00D95677" w:rsidP="001538AC">
      <w:pPr>
        <w:pStyle w:val="libNormal"/>
        <w:rPr>
          <w:rtl/>
        </w:rPr>
      </w:pPr>
      <w:r>
        <w:rPr>
          <w:rtl/>
        </w:rPr>
        <w:br w:type="page"/>
      </w:r>
      <w:r w:rsidRPr="000E609F">
        <w:rPr>
          <w:rtl/>
        </w:rPr>
        <w:lastRenderedPageBreak/>
        <w:t>يا حولاء</w:t>
      </w:r>
      <w:r w:rsidR="00424FB2">
        <w:rPr>
          <w:rtl/>
        </w:rPr>
        <w:t>،</w:t>
      </w:r>
      <w:r w:rsidRPr="000E609F">
        <w:rPr>
          <w:rtl/>
        </w:rPr>
        <w:t xml:space="preserve"> أكثر النار من حطب سعير النساء « فقالت الحولاء</w:t>
      </w:r>
      <w:r w:rsidR="00424FB2">
        <w:rPr>
          <w:rtl/>
        </w:rPr>
        <w:t>:</w:t>
      </w:r>
      <w:r w:rsidRPr="000E609F">
        <w:rPr>
          <w:rtl/>
        </w:rPr>
        <w:t xml:space="preserve"> يا</w:t>
      </w:r>
      <w:r>
        <w:rPr>
          <w:rtl/>
        </w:rPr>
        <w:t xml:space="preserve"> </w:t>
      </w:r>
      <w:r w:rsidRPr="000E609F">
        <w:rPr>
          <w:rtl/>
        </w:rPr>
        <w:t>رسول الله</w:t>
      </w:r>
      <w:r w:rsidR="00424FB2">
        <w:rPr>
          <w:rtl/>
        </w:rPr>
        <w:t>،</w:t>
      </w:r>
      <w:r w:rsidRPr="000E609F">
        <w:rPr>
          <w:rtl/>
        </w:rPr>
        <w:t xml:space="preserve"> وكيف ذلك</w:t>
      </w:r>
      <w:r>
        <w:rPr>
          <w:rtl/>
        </w:rPr>
        <w:t>؟</w:t>
      </w:r>
      <w:r w:rsidRPr="000E609F">
        <w:rPr>
          <w:rtl/>
        </w:rPr>
        <w:t xml:space="preserve"> قال</w:t>
      </w:r>
      <w:r w:rsidR="00424FB2">
        <w:rPr>
          <w:rtl/>
        </w:rPr>
        <w:t>:</w:t>
      </w:r>
      <w:r w:rsidRPr="000E609F">
        <w:rPr>
          <w:rtl/>
        </w:rPr>
        <w:t xml:space="preserve"> » لأنها إذا غضب على زوجها ساعة تقول</w:t>
      </w:r>
      <w:r w:rsidR="00424FB2">
        <w:rPr>
          <w:rtl/>
        </w:rPr>
        <w:t>:</w:t>
      </w:r>
      <w:r>
        <w:rPr>
          <w:rtl/>
        </w:rPr>
        <w:t xml:space="preserve"> </w:t>
      </w:r>
      <w:r w:rsidRPr="000E609F">
        <w:rPr>
          <w:rtl/>
        </w:rPr>
        <w:t>ما رأيت منك خيرا قط</w:t>
      </w:r>
      <w:r w:rsidR="00424FB2">
        <w:rPr>
          <w:rtl/>
        </w:rPr>
        <w:t>،</w:t>
      </w:r>
      <w:r w:rsidRPr="000E609F">
        <w:rPr>
          <w:rtl/>
        </w:rPr>
        <w:t xml:space="preserve"> عسى أن تكون قد ولدت منه أولادا</w:t>
      </w:r>
      <w:r>
        <w:rPr>
          <w:rtl/>
        </w:rPr>
        <w:t>.</w:t>
      </w:r>
    </w:p>
    <w:p w:rsidR="00D95677" w:rsidRPr="000E609F" w:rsidRDefault="00D95677" w:rsidP="001538AC">
      <w:pPr>
        <w:pStyle w:val="libNormal"/>
        <w:rPr>
          <w:rtl/>
        </w:rPr>
      </w:pPr>
      <w:r w:rsidRPr="000E609F">
        <w:rPr>
          <w:rtl/>
        </w:rPr>
        <w:t>يا حولاء</w:t>
      </w:r>
      <w:r w:rsidR="00424FB2">
        <w:rPr>
          <w:rtl/>
        </w:rPr>
        <w:t>،</w:t>
      </w:r>
      <w:r w:rsidRPr="000E609F">
        <w:rPr>
          <w:rtl/>
        </w:rPr>
        <w:t xml:space="preserve"> للرجل على المرأة أن تلزم بيته</w:t>
      </w:r>
      <w:r w:rsidR="00424FB2">
        <w:rPr>
          <w:rtl/>
        </w:rPr>
        <w:t>،</w:t>
      </w:r>
      <w:r w:rsidRPr="000E609F">
        <w:rPr>
          <w:rtl/>
        </w:rPr>
        <w:t xml:space="preserve"> وتودده وتحبه وتشفقه</w:t>
      </w:r>
      <w:r w:rsidR="00424FB2">
        <w:rPr>
          <w:rtl/>
        </w:rPr>
        <w:t>،</w:t>
      </w:r>
      <w:r w:rsidRPr="000E609F">
        <w:rPr>
          <w:rtl/>
        </w:rPr>
        <w:t xml:space="preserve"> وتجتنب سخطه وتتبع مرضاته</w:t>
      </w:r>
      <w:r w:rsidR="00424FB2">
        <w:rPr>
          <w:rtl/>
        </w:rPr>
        <w:t>،</w:t>
      </w:r>
      <w:r w:rsidRPr="000E609F">
        <w:rPr>
          <w:rtl/>
        </w:rPr>
        <w:t xml:space="preserve"> وتوفي بعهده ووعده</w:t>
      </w:r>
      <w:r w:rsidR="00424FB2">
        <w:rPr>
          <w:rtl/>
        </w:rPr>
        <w:t>،</w:t>
      </w:r>
      <w:r w:rsidRPr="000E609F">
        <w:rPr>
          <w:rtl/>
        </w:rPr>
        <w:t xml:space="preserve"> وتتقي صولاته</w:t>
      </w:r>
      <w:r w:rsidR="00424FB2">
        <w:rPr>
          <w:rtl/>
        </w:rPr>
        <w:t>،</w:t>
      </w:r>
      <w:r w:rsidRPr="000E609F">
        <w:rPr>
          <w:rtl/>
        </w:rPr>
        <w:t xml:space="preserve"> ولا تشرك معه أحدا في أولاده</w:t>
      </w:r>
      <w:r w:rsidR="00424FB2">
        <w:rPr>
          <w:rtl/>
        </w:rPr>
        <w:t>،</w:t>
      </w:r>
      <w:r w:rsidRPr="000E609F">
        <w:rPr>
          <w:rtl/>
        </w:rPr>
        <w:t xml:space="preserve"> ولا تهينه ولا تشقيه </w:t>
      </w:r>
      <w:r w:rsidRPr="00D95677">
        <w:rPr>
          <w:rStyle w:val="libFootnotenumChar"/>
          <w:rtl/>
        </w:rPr>
        <w:t>(18)</w:t>
      </w:r>
      <w:r w:rsidR="00424FB2">
        <w:rPr>
          <w:rtl/>
        </w:rPr>
        <w:t>،</w:t>
      </w:r>
      <w:r w:rsidRPr="000E609F">
        <w:rPr>
          <w:rtl/>
        </w:rPr>
        <w:t xml:space="preserve"> ولا تخونه في مشهده</w:t>
      </w:r>
      <w:r>
        <w:rPr>
          <w:rtl/>
        </w:rPr>
        <w:t xml:space="preserve"> </w:t>
      </w:r>
      <w:r w:rsidRPr="000E609F">
        <w:rPr>
          <w:rtl/>
        </w:rPr>
        <w:t xml:space="preserve">ولا </w:t>
      </w:r>
      <w:r>
        <w:rPr>
          <w:rtl/>
        </w:rPr>
        <w:t>(</w:t>
      </w:r>
      <w:r w:rsidRPr="000E609F">
        <w:rPr>
          <w:rtl/>
        </w:rPr>
        <w:t xml:space="preserve"> في ) </w:t>
      </w:r>
      <w:r w:rsidRPr="00D95677">
        <w:rPr>
          <w:rStyle w:val="libFootnotenumChar"/>
          <w:rtl/>
        </w:rPr>
        <w:t>(19)</w:t>
      </w:r>
      <w:r w:rsidRPr="000E609F">
        <w:rPr>
          <w:rtl/>
        </w:rPr>
        <w:t xml:space="preserve"> ماله</w:t>
      </w:r>
      <w:r w:rsidR="00424FB2">
        <w:rPr>
          <w:rtl/>
        </w:rPr>
        <w:t>،</w:t>
      </w:r>
      <w:r w:rsidRPr="000E609F">
        <w:rPr>
          <w:rtl/>
        </w:rPr>
        <w:t xml:space="preserve"> وإذا حفظت غيبته حفظت </w:t>
      </w:r>
      <w:r>
        <w:rPr>
          <w:rtl/>
        </w:rPr>
        <w:t>(</w:t>
      </w:r>
      <w:r w:rsidRPr="000E609F">
        <w:rPr>
          <w:rtl/>
        </w:rPr>
        <w:t xml:space="preserve"> مشهده ) </w:t>
      </w:r>
      <w:r w:rsidRPr="00D95677">
        <w:rPr>
          <w:rStyle w:val="libFootnotenumChar"/>
          <w:rtl/>
        </w:rPr>
        <w:t>(10)</w:t>
      </w:r>
      <w:r w:rsidR="00424FB2">
        <w:rPr>
          <w:rtl/>
        </w:rPr>
        <w:t>،</w:t>
      </w:r>
      <w:r w:rsidRPr="000E609F">
        <w:rPr>
          <w:rtl/>
        </w:rPr>
        <w:t xml:space="preserve"> واستوت</w:t>
      </w:r>
      <w:r>
        <w:rPr>
          <w:rtl/>
        </w:rPr>
        <w:t xml:space="preserve"> </w:t>
      </w:r>
      <w:r w:rsidRPr="000E609F">
        <w:rPr>
          <w:rtl/>
        </w:rPr>
        <w:t>في بيتها وتزينت لزوجها</w:t>
      </w:r>
      <w:r w:rsidR="00424FB2">
        <w:rPr>
          <w:rtl/>
        </w:rPr>
        <w:t>،</w:t>
      </w:r>
      <w:r w:rsidRPr="000E609F">
        <w:rPr>
          <w:rtl/>
        </w:rPr>
        <w:t xml:space="preserve"> وأقامت صلاتها</w:t>
      </w:r>
      <w:r w:rsidR="00424FB2">
        <w:rPr>
          <w:rtl/>
        </w:rPr>
        <w:t>،</w:t>
      </w:r>
      <w:r w:rsidRPr="000E609F">
        <w:rPr>
          <w:rtl/>
        </w:rPr>
        <w:t xml:space="preserve"> واغتسلت من جنابها وحيضها</w:t>
      </w:r>
      <w:r>
        <w:rPr>
          <w:rtl/>
        </w:rPr>
        <w:t xml:space="preserve"> </w:t>
      </w:r>
      <w:r w:rsidRPr="000E609F">
        <w:rPr>
          <w:rtl/>
        </w:rPr>
        <w:t>واستحاضتها</w:t>
      </w:r>
      <w:r w:rsidR="00424FB2">
        <w:rPr>
          <w:rtl/>
        </w:rPr>
        <w:t>،</w:t>
      </w:r>
      <w:r w:rsidRPr="000E609F">
        <w:rPr>
          <w:rtl/>
        </w:rPr>
        <w:t xml:space="preserve"> فإذا فعلت ذلك كانت يوم القيامة عذراء بوجه منير</w:t>
      </w:r>
      <w:r w:rsidR="00424FB2">
        <w:rPr>
          <w:rtl/>
        </w:rPr>
        <w:t>،</w:t>
      </w:r>
      <w:r w:rsidRPr="000E609F">
        <w:rPr>
          <w:rtl/>
        </w:rPr>
        <w:t xml:space="preserve"> فإن كان</w:t>
      </w:r>
      <w:r>
        <w:rPr>
          <w:rtl/>
        </w:rPr>
        <w:t xml:space="preserve"> </w:t>
      </w:r>
      <w:r w:rsidRPr="000E609F">
        <w:rPr>
          <w:rtl/>
        </w:rPr>
        <w:t>زوجها مؤمنا صالحا فهي زوجته</w:t>
      </w:r>
      <w:r w:rsidR="00424FB2">
        <w:rPr>
          <w:rtl/>
        </w:rPr>
        <w:t>،</w:t>
      </w:r>
      <w:r w:rsidRPr="000E609F">
        <w:rPr>
          <w:rtl/>
        </w:rPr>
        <w:t xml:space="preserve"> وإن لم يكن مؤمنا تزوجها رجل من</w:t>
      </w:r>
      <w:r>
        <w:rPr>
          <w:rtl/>
        </w:rPr>
        <w:t xml:space="preserve"> </w:t>
      </w:r>
      <w:r w:rsidRPr="000E609F">
        <w:rPr>
          <w:rtl/>
        </w:rPr>
        <w:t>الشهداء</w:t>
      </w:r>
      <w:r w:rsidR="00424FB2">
        <w:rPr>
          <w:rtl/>
        </w:rPr>
        <w:t>،</w:t>
      </w:r>
      <w:r w:rsidRPr="000E609F">
        <w:rPr>
          <w:rtl/>
        </w:rPr>
        <w:t xml:space="preserve"> ولا تطيبي </w:t>
      </w:r>
      <w:r w:rsidRPr="00D95677">
        <w:rPr>
          <w:rStyle w:val="libFootnotenumChar"/>
          <w:rtl/>
        </w:rPr>
        <w:t>(21)</w:t>
      </w:r>
      <w:r w:rsidRPr="000E609F">
        <w:rPr>
          <w:rtl/>
        </w:rPr>
        <w:t xml:space="preserve"> وزوجك غائب</w:t>
      </w:r>
      <w:r>
        <w:rPr>
          <w:rtl/>
        </w:rPr>
        <w:t>.</w:t>
      </w:r>
    </w:p>
    <w:p w:rsidR="00D95677" w:rsidRPr="000E609F" w:rsidRDefault="00D95677" w:rsidP="001538AC">
      <w:pPr>
        <w:pStyle w:val="libNormal"/>
        <w:rPr>
          <w:rtl/>
        </w:rPr>
      </w:pPr>
      <w:r w:rsidRPr="000E609F">
        <w:rPr>
          <w:rtl/>
        </w:rPr>
        <w:t>يا حولاء</w:t>
      </w:r>
      <w:r w:rsidR="00424FB2">
        <w:rPr>
          <w:rtl/>
        </w:rPr>
        <w:t>،</w:t>
      </w:r>
      <w:r w:rsidRPr="000E609F">
        <w:rPr>
          <w:rtl/>
        </w:rPr>
        <w:t xml:space="preserve"> من كانت منكن تؤمن بالله واليوم الآخر</w:t>
      </w:r>
      <w:r w:rsidR="00424FB2">
        <w:rPr>
          <w:rtl/>
        </w:rPr>
        <w:t>،</w:t>
      </w:r>
      <w:r w:rsidRPr="000E609F">
        <w:rPr>
          <w:rtl/>
        </w:rPr>
        <w:t xml:space="preserve"> لا تجعل زينتها</w:t>
      </w:r>
      <w:r>
        <w:rPr>
          <w:rtl/>
        </w:rPr>
        <w:t xml:space="preserve"> </w:t>
      </w:r>
      <w:r w:rsidRPr="000E609F">
        <w:rPr>
          <w:rtl/>
        </w:rPr>
        <w:t>لغير زوجها</w:t>
      </w:r>
      <w:r w:rsidR="00424FB2">
        <w:rPr>
          <w:rtl/>
        </w:rPr>
        <w:t>،</w:t>
      </w:r>
      <w:r w:rsidRPr="000E609F">
        <w:rPr>
          <w:rtl/>
        </w:rPr>
        <w:t xml:space="preserve"> ولا تبدي خمارها ومعصمها</w:t>
      </w:r>
      <w:r w:rsidR="00424FB2">
        <w:rPr>
          <w:rtl/>
        </w:rPr>
        <w:t>،</w:t>
      </w:r>
      <w:r w:rsidRPr="000E609F">
        <w:rPr>
          <w:rtl/>
        </w:rPr>
        <w:t xml:space="preserve"> وأيما امرأة جعلت شيئا من ذلك</w:t>
      </w:r>
      <w:r>
        <w:rPr>
          <w:rtl/>
        </w:rPr>
        <w:t xml:space="preserve"> </w:t>
      </w:r>
      <w:r w:rsidRPr="000E609F">
        <w:rPr>
          <w:rtl/>
        </w:rPr>
        <w:t>لغير زوجها</w:t>
      </w:r>
      <w:r w:rsidR="00424FB2">
        <w:rPr>
          <w:rtl/>
        </w:rPr>
        <w:t>،</w:t>
      </w:r>
      <w:r w:rsidRPr="000E609F">
        <w:rPr>
          <w:rtl/>
        </w:rPr>
        <w:t xml:space="preserve"> فقد أفسدت دينها</w:t>
      </w:r>
      <w:r w:rsidR="00424FB2">
        <w:rPr>
          <w:rtl/>
        </w:rPr>
        <w:t>،</w:t>
      </w:r>
      <w:r w:rsidRPr="000E609F">
        <w:rPr>
          <w:rtl/>
        </w:rPr>
        <w:t xml:space="preserve"> وأسخطت ربها عليها</w:t>
      </w:r>
      <w:r>
        <w:rPr>
          <w:rtl/>
        </w:rPr>
        <w:t>.</w:t>
      </w:r>
    </w:p>
    <w:p w:rsidR="00D95677" w:rsidRPr="000E609F" w:rsidRDefault="00D95677" w:rsidP="001538AC">
      <w:pPr>
        <w:pStyle w:val="libNormal"/>
        <w:rPr>
          <w:rtl/>
        </w:rPr>
      </w:pPr>
      <w:r w:rsidRPr="000E609F">
        <w:rPr>
          <w:rtl/>
        </w:rPr>
        <w:t>يا حولاء</w:t>
      </w:r>
      <w:r w:rsidR="00424FB2">
        <w:rPr>
          <w:rtl/>
        </w:rPr>
        <w:t>،</w:t>
      </w:r>
      <w:r w:rsidRPr="000E609F">
        <w:rPr>
          <w:rtl/>
        </w:rPr>
        <w:t xml:space="preserve"> لا يحل لامرأة أن تدخل بيتها من قد بلغ الحلم</w:t>
      </w:r>
      <w:r w:rsidR="00424FB2">
        <w:rPr>
          <w:rtl/>
        </w:rPr>
        <w:t>،</w:t>
      </w:r>
      <w:r w:rsidRPr="000E609F">
        <w:rPr>
          <w:rtl/>
        </w:rPr>
        <w:t xml:space="preserve"> ولا تملأ</w:t>
      </w:r>
      <w:r>
        <w:rPr>
          <w:rtl/>
        </w:rPr>
        <w:t xml:space="preserve"> </w:t>
      </w:r>
      <w:r w:rsidRPr="000E609F">
        <w:rPr>
          <w:rtl/>
        </w:rPr>
        <w:t>عينها منه ولا عينه منها</w:t>
      </w:r>
      <w:r w:rsidR="00424FB2">
        <w:rPr>
          <w:rtl/>
        </w:rPr>
        <w:t>،</w:t>
      </w:r>
      <w:r w:rsidRPr="000E609F">
        <w:rPr>
          <w:rtl/>
        </w:rPr>
        <w:t xml:space="preserve"> ولا تأكل معه ولا تشرب إلا أن يكون محرما</w:t>
      </w:r>
      <w:r>
        <w:rPr>
          <w:rtl/>
        </w:rPr>
        <w:t xml:space="preserve"> </w:t>
      </w:r>
      <w:r w:rsidRPr="000E609F">
        <w:rPr>
          <w:rtl/>
        </w:rPr>
        <w:t>عليها</w:t>
      </w:r>
      <w:r w:rsidR="00424FB2">
        <w:rPr>
          <w:rtl/>
        </w:rPr>
        <w:t>،</w:t>
      </w:r>
      <w:r w:rsidRPr="000E609F">
        <w:rPr>
          <w:rtl/>
        </w:rPr>
        <w:t xml:space="preserve"> وذلك بحضرة زوجها « فقالت عائشة عند ذلك</w:t>
      </w:r>
      <w:r w:rsidR="00424FB2">
        <w:rPr>
          <w:rtl/>
        </w:rPr>
        <w:t>:</w:t>
      </w:r>
      <w:r w:rsidRPr="000E609F">
        <w:rPr>
          <w:rtl/>
        </w:rPr>
        <w:t xml:space="preserve"> يا رسول الله</w:t>
      </w:r>
      <w:r w:rsidR="00424FB2">
        <w:rPr>
          <w:rtl/>
        </w:rPr>
        <w:t>،</w:t>
      </w:r>
      <w:r>
        <w:rPr>
          <w:rtl/>
        </w:rPr>
        <w:t xml:space="preserve"> </w:t>
      </w:r>
      <w:r w:rsidRPr="000E609F">
        <w:rPr>
          <w:rtl/>
        </w:rPr>
        <w:t>وإن كان مملوكا</w:t>
      </w:r>
      <w:r w:rsidR="00424FB2">
        <w:rPr>
          <w:rtl/>
        </w:rPr>
        <w:t>،</w:t>
      </w:r>
      <w:r w:rsidRPr="000E609F">
        <w:rPr>
          <w:rtl/>
        </w:rPr>
        <w:t xml:space="preserve"> فقال رسول الله </w:t>
      </w:r>
      <w:r w:rsidR="00DC3BAA" w:rsidRPr="00DC3BAA">
        <w:rPr>
          <w:rStyle w:val="libAlaemChar"/>
          <w:rtl/>
        </w:rPr>
        <w:t>صلى‌الله‌عليه‌وآله</w:t>
      </w:r>
      <w:r w:rsidR="00424FB2">
        <w:rPr>
          <w:rtl/>
        </w:rPr>
        <w:t>:</w:t>
      </w:r>
      <w:r>
        <w:rPr>
          <w:rtl/>
        </w:rPr>
        <w:t xml:space="preserve"> « </w:t>
      </w:r>
      <w:r w:rsidRPr="000E609F">
        <w:rPr>
          <w:rtl/>
        </w:rPr>
        <w:t>وإن كان مملوكا</w:t>
      </w:r>
      <w:r w:rsidR="00424FB2">
        <w:rPr>
          <w:rtl/>
        </w:rPr>
        <w:t>،</w:t>
      </w:r>
      <w:r>
        <w:rPr>
          <w:rtl/>
        </w:rPr>
        <w:t xml:space="preserve"> </w:t>
      </w:r>
      <w:r w:rsidRPr="000E609F">
        <w:rPr>
          <w:rtl/>
        </w:rPr>
        <w:t>فلا تفعل شيئا من ذلك</w:t>
      </w:r>
      <w:r w:rsidR="00424FB2">
        <w:rPr>
          <w:rtl/>
        </w:rPr>
        <w:t>،</w:t>
      </w:r>
      <w:r w:rsidRPr="000E609F">
        <w:rPr>
          <w:rtl/>
        </w:rPr>
        <w:t xml:space="preserve"> فإن فعلت فقد سخط الله عليها ومقتها ولعنها</w:t>
      </w:r>
      <w:r>
        <w:rPr>
          <w:rtl/>
        </w:rPr>
        <w:t xml:space="preserve"> </w:t>
      </w:r>
      <w:r w:rsidRPr="000E609F">
        <w:rPr>
          <w:rtl/>
        </w:rPr>
        <w:t>ولعنتها الملائكة</w:t>
      </w:r>
      <w:r>
        <w:rPr>
          <w:rtl/>
        </w:rPr>
        <w:t>.</w:t>
      </w:r>
    </w:p>
    <w:p w:rsidR="00D95677" w:rsidRPr="000E609F" w:rsidRDefault="00D95677" w:rsidP="001538AC">
      <w:pPr>
        <w:pStyle w:val="libNormal"/>
        <w:rPr>
          <w:rtl/>
        </w:rPr>
      </w:pPr>
      <w:r w:rsidRPr="000E609F">
        <w:rPr>
          <w:rtl/>
        </w:rPr>
        <w:t xml:space="preserve">يا حولاء </w:t>
      </w:r>
      <w:r w:rsidRPr="00D95677">
        <w:rPr>
          <w:rStyle w:val="libFootnotenumChar"/>
          <w:rtl/>
        </w:rPr>
        <w:t>(22)</w:t>
      </w:r>
      <w:r w:rsidR="00424FB2">
        <w:rPr>
          <w:rtl/>
        </w:rPr>
        <w:t>،</w:t>
      </w:r>
      <w:r w:rsidRPr="000E609F">
        <w:rPr>
          <w:rtl/>
        </w:rPr>
        <w:t xml:space="preserve"> ما من امرأة تستخرج </w:t>
      </w:r>
      <w:r>
        <w:rPr>
          <w:rtl/>
        </w:rPr>
        <w:t>(</w:t>
      </w:r>
      <w:r w:rsidRPr="000E609F">
        <w:rPr>
          <w:rtl/>
        </w:rPr>
        <w:t xml:space="preserve"> ما طيبت ) </w:t>
      </w:r>
      <w:r w:rsidRPr="00D95677">
        <w:rPr>
          <w:rStyle w:val="libFootnotenumChar"/>
          <w:rtl/>
        </w:rPr>
        <w:t>(23)</w:t>
      </w:r>
      <w:r w:rsidRPr="000E609F">
        <w:rPr>
          <w:rtl/>
        </w:rPr>
        <w:t xml:space="preserve"> لزوجها</w:t>
      </w:r>
      <w:r w:rsidR="00424FB2">
        <w:rPr>
          <w:rtl/>
        </w:rPr>
        <w:t>،</w:t>
      </w:r>
      <w:r w:rsidRPr="000E609F">
        <w:rPr>
          <w:rtl/>
        </w:rPr>
        <w:t xml:space="preserve"> إلا</w:t>
      </w:r>
    </w:p>
    <w:p w:rsidR="00D95677" w:rsidRPr="000E609F" w:rsidRDefault="00D95677" w:rsidP="00D95677">
      <w:pPr>
        <w:pStyle w:val="libLine"/>
        <w:rPr>
          <w:rtl/>
        </w:rPr>
      </w:pPr>
      <w:r w:rsidRPr="000E609F">
        <w:rPr>
          <w:rtl/>
        </w:rPr>
        <w:t>__________________</w:t>
      </w:r>
    </w:p>
    <w:p w:rsidR="00D95677" w:rsidRDefault="00D95677" w:rsidP="00D95677">
      <w:pPr>
        <w:pStyle w:val="libFootnote"/>
        <w:rPr>
          <w:rtl/>
        </w:rPr>
      </w:pPr>
      <w:r w:rsidRPr="000E609F">
        <w:rPr>
          <w:rtl/>
        </w:rPr>
        <w:t>(18) في المصدر</w:t>
      </w:r>
      <w:r w:rsidR="00424FB2">
        <w:rPr>
          <w:rtl/>
        </w:rPr>
        <w:t>:</w:t>
      </w:r>
      <w:r w:rsidRPr="000E609F">
        <w:rPr>
          <w:rtl/>
        </w:rPr>
        <w:t xml:space="preserve"> تستعينه</w:t>
      </w:r>
      <w:r>
        <w:rPr>
          <w:rtl/>
        </w:rPr>
        <w:t>.</w:t>
      </w:r>
    </w:p>
    <w:p w:rsidR="00D95677" w:rsidRPr="0017020C" w:rsidRDefault="00D95677" w:rsidP="00D95677">
      <w:pPr>
        <w:pStyle w:val="libFootnote"/>
        <w:rPr>
          <w:rtl/>
        </w:rPr>
      </w:pPr>
      <w:r w:rsidRPr="0017020C">
        <w:rPr>
          <w:rtl/>
        </w:rPr>
        <w:t>(</w:t>
      </w:r>
      <w:r>
        <w:rPr>
          <w:rtl/>
        </w:rPr>
        <w:t>19</w:t>
      </w:r>
      <w:r w:rsidR="00424FB2">
        <w:rPr>
          <w:rtl/>
        </w:rPr>
        <w:t>،</w:t>
      </w:r>
      <w:r>
        <w:rPr>
          <w:rtl/>
        </w:rPr>
        <w:t xml:space="preserve"> 20</w:t>
      </w:r>
      <w:r w:rsidRPr="0017020C">
        <w:rPr>
          <w:rtl/>
        </w:rPr>
        <w:t>) أثبتناه من المصدر</w:t>
      </w:r>
      <w:r>
        <w:rPr>
          <w:rtl/>
        </w:rPr>
        <w:t>.</w:t>
      </w:r>
    </w:p>
    <w:p w:rsidR="00D95677" w:rsidRPr="000E609F" w:rsidRDefault="00D95677" w:rsidP="00D95677">
      <w:pPr>
        <w:pStyle w:val="libFootnote"/>
        <w:rPr>
          <w:rtl/>
        </w:rPr>
      </w:pPr>
      <w:r w:rsidRPr="000E609F">
        <w:rPr>
          <w:rtl/>
        </w:rPr>
        <w:t>(21) في المصدر زيادة</w:t>
      </w:r>
      <w:r w:rsidR="00424FB2">
        <w:rPr>
          <w:rtl/>
        </w:rPr>
        <w:t>:</w:t>
      </w:r>
      <w:r w:rsidRPr="000E609F">
        <w:rPr>
          <w:rtl/>
        </w:rPr>
        <w:t xml:space="preserve"> وتروحي</w:t>
      </w:r>
      <w:r>
        <w:rPr>
          <w:rtl/>
        </w:rPr>
        <w:t>.</w:t>
      </w:r>
    </w:p>
    <w:p w:rsidR="00D95677" w:rsidRPr="000E609F" w:rsidRDefault="00D95677" w:rsidP="00D95677">
      <w:pPr>
        <w:pStyle w:val="libFootnote"/>
        <w:rPr>
          <w:rtl/>
        </w:rPr>
      </w:pPr>
      <w:r w:rsidRPr="000E609F">
        <w:rPr>
          <w:rtl/>
        </w:rPr>
        <w:t>(22) في المصدر زيادة</w:t>
      </w:r>
      <w:r w:rsidR="00424FB2">
        <w:rPr>
          <w:rtl/>
        </w:rPr>
        <w:t>:</w:t>
      </w:r>
      <w:r w:rsidRPr="000E609F">
        <w:rPr>
          <w:rtl/>
        </w:rPr>
        <w:t xml:space="preserve"> والذي بعثني بالحق نبيا ورسولا</w:t>
      </w:r>
      <w:r>
        <w:rPr>
          <w:rtl/>
        </w:rPr>
        <w:t>.</w:t>
      </w:r>
    </w:p>
    <w:p w:rsidR="00D95677" w:rsidRPr="000E609F" w:rsidRDefault="00D95677" w:rsidP="00D95677">
      <w:pPr>
        <w:pStyle w:val="libFootnote"/>
        <w:rPr>
          <w:rtl/>
        </w:rPr>
      </w:pPr>
      <w:r w:rsidRPr="000E609F">
        <w:rPr>
          <w:rtl/>
        </w:rPr>
        <w:t>(23) في المصدر</w:t>
      </w:r>
      <w:r w:rsidR="00424FB2">
        <w:rPr>
          <w:rtl/>
        </w:rPr>
        <w:t>:</w:t>
      </w:r>
      <w:r w:rsidRPr="000E609F">
        <w:rPr>
          <w:rtl/>
        </w:rPr>
        <w:t xml:space="preserve"> ماء طيب</w:t>
      </w:r>
      <w:r>
        <w:rPr>
          <w:rtl/>
        </w:rPr>
        <w:t>.</w:t>
      </w:r>
    </w:p>
    <w:p w:rsidR="00D95677" w:rsidRPr="000E609F" w:rsidRDefault="00D95677" w:rsidP="00D95677">
      <w:pPr>
        <w:pStyle w:val="libNormal0"/>
        <w:rPr>
          <w:rtl/>
        </w:rPr>
      </w:pPr>
      <w:r>
        <w:rPr>
          <w:rtl/>
        </w:rPr>
        <w:br w:type="page"/>
      </w:r>
      <w:r w:rsidRPr="000E609F">
        <w:rPr>
          <w:rtl/>
        </w:rPr>
        <w:lastRenderedPageBreak/>
        <w:t xml:space="preserve">خلق الله </w:t>
      </w:r>
      <w:r>
        <w:rPr>
          <w:rtl/>
        </w:rPr>
        <w:t>(</w:t>
      </w:r>
      <w:r w:rsidRPr="000E609F">
        <w:rPr>
          <w:rtl/>
        </w:rPr>
        <w:t xml:space="preserve"> لها ) </w:t>
      </w:r>
      <w:r w:rsidRPr="00D95677">
        <w:rPr>
          <w:rStyle w:val="libFootnotenumChar"/>
          <w:rtl/>
        </w:rPr>
        <w:t>(24)</w:t>
      </w:r>
      <w:r w:rsidRPr="000E609F">
        <w:rPr>
          <w:rtl/>
        </w:rPr>
        <w:t xml:space="preserve"> في الجنة من كل لون</w:t>
      </w:r>
      <w:r w:rsidR="00424FB2">
        <w:rPr>
          <w:rtl/>
        </w:rPr>
        <w:t>،</w:t>
      </w:r>
      <w:r w:rsidRPr="000E609F">
        <w:rPr>
          <w:rtl/>
        </w:rPr>
        <w:t xml:space="preserve"> فيقول لها</w:t>
      </w:r>
      <w:r w:rsidR="00424FB2">
        <w:rPr>
          <w:rtl/>
        </w:rPr>
        <w:t>:</w:t>
      </w:r>
      <w:r w:rsidRPr="000E609F">
        <w:rPr>
          <w:rtl/>
        </w:rPr>
        <w:t xml:space="preserve"> كلي واشربي بما</w:t>
      </w:r>
      <w:r>
        <w:rPr>
          <w:rtl/>
        </w:rPr>
        <w:t xml:space="preserve"> </w:t>
      </w:r>
      <w:r w:rsidRPr="000E609F">
        <w:rPr>
          <w:rtl/>
        </w:rPr>
        <w:t>أسلفت في الأيام الخالية</w:t>
      </w:r>
      <w:r>
        <w:rPr>
          <w:rtl/>
        </w:rPr>
        <w:t>.</w:t>
      </w:r>
    </w:p>
    <w:p w:rsidR="00D95677" w:rsidRPr="000E609F" w:rsidRDefault="00D95677" w:rsidP="001538AC">
      <w:pPr>
        <w:pStyle w:val="libNormal"/>
        <w:rPr>
          <w:rtl/>
        </w:rPr>
      </w:pPr>
      <w:r w:rsidRPr="000E609F">
        <w:rPr>
          <w:rtl/>
        </w:rPr>
        <w:t>يا حولاء</w:t>
      </w:r>
      <w:r w:rsidR="00424FB2">
        <w:rPr>
          <w:rtl/>
        </w:rPr>
        <w:t>،</w:t>
      </w:r>
      <w:r w:rsidRPr="000E609F">
        <w:rPr>
          <w:rtl/>
        </w:rPr>
        <w:t xml:space="preserve"> ما من امرأة تحمل من زوجها كلمة</w:t>
      </w:r>
      <w:r w:rsidR="00424FB2">
        <w:rPr>
          <w:rtl/>
        </w:rPr>
        <w:t>،</w:t>
      </w:r>
      <w:r w:rsidRPr="000E609F">
        <w:rPr>
          <w:rtl/>
        </w:rPr>
        <w:t xml:space="preserve"> إلا كتب الله لها بكل</w:t>
      </w:r>
      <w:r>
        <w:rPr>
          <w:rtl/>
        </w:rPr>
        <w:t xml:space="preserve"> </w:t>
      </w:r>
      <w:r w:rsidRPr="000E609F">
        <w:rPr>
          <w:rtl/>
        </w:rPr>
        <w:t>كلمة ما كتب من الاجر للصائم والمجاهد في سبيل الله عز وجل</w:t>
      </w:r>
      <w:r>
        <w:rPr>
          <w:rtl/>
        </w:rPr>
        <w:t>.</w:t>
      </w:r>
    </w:p>
    <w:p w:rsidR="00D95677" w:rsidRPr="000E609F" w:rsidRDefault="00D95677" w:rsidP="001538AC">
      <w:pPr>
        <w:pStyle w:val="libNormal"/>
        <w:rPr>
          <w:rtl/>
        </w:rPr>
      </w:pPr>
      <w:r w:rsidRPr="000E609F">
        <w:rPr>
          <w:rtl/>
        </w:rPr>
        <w:t>يا حولاء</w:t>
      </w:r>
      <w:r w:rsidR="00424FB2">
        <w:rPr>
          <w:rtl/>
        </w:rPr>
        <w:t>،</w:t>
      </w:r>
      <w:r w:rsidRPr="000E609F">
        <w:rPr>
          <w:rtl/>
        </w:rPr>
        <w:t xml:space="preserve"> ما من امرأة تشتكي زوجها</w:t>
      </w:r>
      <w:r w:rsidR="00424FB2">
        <w:rPr>
          <w:rtl/>
        </w:rPr>
        <w:t>،</w:t>
      </w:r>
      <w:r w:rsidRPr="000E609F">
        <w:rPr>
          <w:rtl/>
        </w:rPr>
        <w:t xml:space="preserve"> إلا غضب الله عليها</w:t>
      </w:r>
      <w:r w:rsidR="00424FB2">
        <w:rPr>
          <w:rtl/>
        </w:rPr>
        <w:t>،</w:t>
      </w:r>
      <w:r w:rsidRPr="000E609F">
        <w:rPr>
          <w:rtl/>
        </w:rPr>
        <w:t xml:space="preserve"> وما من</w:t>
      </w:r>
      <w:r>
        <w:rPr>
          <w:rtl/>
        </w:rPr>
        <w:t xml:space="preserve"> </w:t>
      </w:r>
      <w:r w:rsidRPr="000E609F">
        <w:rPr>
          <w:rtl/>
        </w:rPr>
        <w:t>امرأة تكسو زوجها إلا كساها الله يوم القيامة سبعين خلعة من الجنة</w:t>
      </w:r>
      <w:r w:rsidR="00424FB2">
        <w:rPr>
          <w:rtl/>
        </w:rPr>
        <w:t>،</w:t>
      </w:r>
      <w:r w:rsidRPr="000E609F">
        <w:rPr>
          <w:rtl/>
        </w:rPr>
        <w:t xml:space="preserve"> كل</w:t>
      </w:r>
      <w:r>
        <w:rPr>
          <w:rtl/>
        </w:rPr>
        <w:t xml:space="preserve"> </w:t>
      </w:r>
      <w:r w:rsidRPr="000E609F">
        <w:rPr>
          <w:rtl/>
        </w:rPr>
        <w:t xml:space="preserve">خلعة منها مثل شقائق النعمان </w:t>
      </w:r>
      <w:r w:rsidRPr="00D95677">
        <w:rPr>
          <w:rStyle w:val="libFootnotenumChar"/>
          <w:rtl/>
        </w:rPr>
        <w:t>(25)</w:t>
      </w:r>
      <w:r w:rsidRPr="000E609F">
        <w:rPr>
          <w:rtl/>
        </w:rPr>
        <w:t xml:space="preserve"> والريحان</w:t>
      </w:r>
      <w:r w:rsidR="00424FB2">
        <w:rPr>
          <w:rtl/>
        </w:rPr>
        <w:t>،</w:t>
      </w:r>
      <w:r w:rsidRPr="000E609F">
        <w:rPr>
          <w:rtl/>
        </w:rPr>
        <w:t xml:space="preserve"> وتعطى يوم القيامة أربعين</w:t>
      </w:r>
      <w:r>
        <w:rPr>
          <w:rtl/>
        </w:rPr>
        <w:t xml:space="preserve"> </w:t>
      </w:r>
      <w:r w:rsidRPr="000E609F">
        <w:rPr>
          <w:rtl/>
        </w:rPr>
        <w:t>جارية تخدمها من الحور العين</w:t>
      </w:r>
      <w:r>
        <w:rPr>
          <w:rtl/>
        </w:rPr>
        <w:t>.</w:t>
      </w:r>
    </w:p>
    <w:p w:rsidR="00D95677" w:rsidRPr="000E609F" w:rsidRDefault="00D95677" w:rsidP="001538AC">
      <w:pPr>
        <w:pStyle w:val="libNormal"/>
        <w:rPr>
          <w:rtl/>
        </w:rPr>
      </w:pPr>
      <w:r w:rsidRPr="000E609F">
        <w:rPr>
          <w:rtl/>
        </w:rPr>
        <w:t>يا حولاء</w:t>
      </w:r>
      <w:r w:rsidR="00424FB2">
        <w:rPr>
          <w:rtl/>
        </w:rPr>
        <w:t>،</w:t>
      </w:r>
      <w:r w:rsidRPr="000E609F">
        <w:rPr>
          <w:rtl/>
        </w:rPr>
        <w:t xml:space="preserve"> والذي بعثني بالحق نبيا ورسولا ومبشرا ونذيرا</w:t>
      </w:r>
      <w:r w:rsidR="00424FB2">
        <w:rPr>
          <w:rtl/>
        </w:rPr>
        <w:t>،</w:t>
      </w:r>
      <w:r w:rsidRPr="000E609F">
        <w:rPr>
          <w:rtl/>
        </w:rPr>
        <w:t xml:space="preserve"> ما من امرأة</w:t>
      </w:r>
      <w:r>
        <w:rPr>
          <w:rtl/>
        </w:rPr>
        <w:t xml:space="preserve"> </w:t>
      </w:r>
      <w:r w:rsidRPr="000E609F">
        <w:rPr>
          <w:rtl/>
        </w:rPr>
        <w:t>تحمل من زوجها ولدا إلا كانت ف</w:t>
      </w:r>
      <w:r>
        <w:rPr>
          <w:rtl/>
        </w:rPr>
        <w:t>ي ظل الله عز وجل حتى يصيبها طلق</w:t>
      </w:r>
      <w:r w:rsidR="00424FB2">
        <w:rPr>
          <w:rFonts w:hint="cs"/>
          <w:rtl/>
        </w:rPr>
        <w:t>،</w:t>
      </w:r>
      <w:r>
        <w:rPr>
          <w:rtl/>
        </w:rPr>
        <w:t xml:space="preserve"> </w:t>
      </w:r>
      <w:r w:rsidRPr="000E609F">
        <w:rPr>
          <w:rtl/>
        </w:rPr>
        <w:t>يكون لها بكل طلقة عتق رقبة مؤمنة</w:t>
      </w:r>
      <w:r w:rsidR="00424FB2">
        <w:rPr>
          <w:rtl/>
        </w:rPr>
        <w:t>،</w:t>
      </w:r>
      <w:r w:rsidRPr="000E609F">
        <w:rPr>
          <w:rtl/>
        </w:rPr>
        <w:t xml:space="preserve"> فإذا وضعت حملها وأخذت في</w:t>
      </w:r>
      <w:r>
        <w:rPr>
          <w:rtl/>
        </w:rPr>
        <w:t xml:space="preserve"> </w:t>
      </w:r>
      <w:r w:rsidRPr="000E609F">
        <w:rPr>
          <w:rtl/>
        </w:rPr>
        <w:t>رضاعه</w:t>
      </w:r>
      <w:r w:rsidR="00424FB2">
        <w:rPr>
          <w:rtl/>
        </w:rPr>
        <w:t>،</w:t>
      </w:r>
      <w:r w:rsidRPr="000E609F">
        <w:rPr>
          <w:rtl/>
        </w:rPr>
        <w:t xml:space="preserve"> فما يمض الولد مصة من لبن أمة إلا كان بين يديها نورا ساطعا يوم</w:t>
      </w:r>
      <w:r>
        <w:rPr>
          <w:rtl/>
        </w:rPr>
        <w:t xml:space="preserve"> </w:t>
      </w:r>
      <w:r w:rsidRPr="000E609F">
        <w:rPr>
          <w:rtl/>
        </w:rPr>
        <w:t>القيامة</w:t>
      </w:r>
      <w:r w:rsidR="00424FB2">
        <w:rPr>
          <w:rtl/>
        </w:rPr>
        <w:t>،</w:t>
      </w:r>
      <w:r w:rsidRPr="000E609F">
        <w:rPr>
          <w:rtl/>
        </w:rPr>
        <w:t xml:space="preserve"> يعجب من رآها من الأولين والآخرين</w:t>
      </w:r>
      <w:r w:rsidR="00424FB2">
        <w:rPr>
          <w:rtl/>
        </w:rPr>
        <w:t>،</w:t>
      </w:r>
      <w:r w:rsidRPr="000E609F">
        <w:rPr>
          <w:rtl/>
        </w:rPr>
        <w:t xml:space="preserve"> وكتبت صائمة قائمة</w:t>
      </w:r>
      <w:r w:rsidR="00424FB2">
        <w:rPr>
          <w:rtl/>
        </w:rPr>
        <w:t>،</w:t>
      </w:r>
      <w:r w:rsidRPr="000E609F">
        <w:rPr>
          <w:rtl/>
        </w:rPr>
        <w:t xml:space="preserve"> وإن</w:t>
      </w:r>
      <w:r>
        <w:rPr>
          <w:rtl/>
        </w:rPr>
        <w:t xml:space="preserve"> </w:t>
      </w:r>
      <w:r w:rsidRPr="000E609F">
        <w:rPr>
          <w:rtl/>
        </w:rPr>
        <w:t>كانت مفطرة كتب لها صيام الدهر كله وقيامه</w:t>
      </w:r>
      <w:r w:rsidR="00424FB2">
        <w:rPr>
          <w:rtl/>
        </w:rPr>
        <w:t>،</w:t>
      </w:r>
      <w:r w:rsidRPr="000E609F">
        <w:rPr>
          <w:rtl/>
        </w:rPr>
        <w:t xml:space="preserve"> فإذا فطمت ولدها</w:t>
      </w:r>
      <w:r w:rsidR="00424FB2">
        <w:rPr>
          <w:rtl/>
        </w:rPr>
        <w:t>،</w:t>
      </w:r>
      <w:r w:rsidRPr="000E609F">
        <w:rPr>
          <w:rtl/>
        </w:rPr>
        <w:t xml:space="preserve"> قال</w:t>
      </w:r>
      <w:r>
        <w:rPr>
          <w:rtl/>
        </w:rPr>
        <w:t xml:space="preserve"> </w:t>
      </w:r>
      <w:r w:rsidRPr="000E609F">
        <w:rPr>
          <w:rtl/>
        </w:rPr>
        <w:t>الحق جل ذكره</w:t>
      </w:r>
      <w:r w:rsidR="00424FB2">
        <w:rPr>
          <w:rtl/>
        </w:rPr>
        <w:t>:</w:t>
      </w:r>
      <w:r w:rsidRPr="000E609F">
        <w:rPr>
          <w:rtl/>
        </w:rPr>
        <w:t xml:space="preserve"> يا أيتها المرأة</w:t>
      </w:r>
      <w:r w:rsidR="00424FB2">
        <w:rPr>
          <w:rtl/>
        </w:rPr>
        <w:t>،</w:t>
      </w:r>
      <w:r w:rsidRPr="000E609F">
        <w:rPr>
          <w:rtl/>
        </w:rPr>
        <w:t xml:space="preserve"> قد غفرت لك ما تقدم من الذنوب</w:t>
      </w:r>
      <w:r w:rsidR="00424FB2">
        <w:rPr>
          <w:rtl/>
        </w:rPr>
        <w:t>،</w:t>
      </w:r>
      <w:r>
        <w:rPr>
          <w:rtl/>
        </w:rPr>
        <w:t xml:space="preserve"> </w:t>
      </w:r>
      <w:r w:rsidRPr="000E609F">
        <w:rPr>
          <w:rtl/>
        </w:rPr>
        <w:t xml:space="preserve">فاستأنفي العمل رحمك الله </w:t>
      </w:r>
      <w:r>
        <w:rPr>
          <w:rFonts w:hint="cs"/>
          <w:rtl/>
        </w:rPr>
        <w:t>»</w:t>
      </w:r>
      <w:r w:rsidRPr="000E609F">
        <w:rPr>
          <w:rtl/>
        </w:rPr>
        <w:t xml:space="preserve"> فقالت الحولاء</w:t>
      </w:r>
      <w:r w:rsidR="00424FB2">
        <w:rPr>
          <w:rtl/>
        </w:rPr>
        <w:t>:</w:t>
      </w:r>
      <w:r w:rsidRPr="000E609F">
        <w:rPr>
          <w:rtl/>
        </w:rPr>
        <w:t xml:space="preserve"> يا رسول الله</w:t>
      </w:r>
      <w:r w:rsidR="00424FB2">
        <w:rPr>
          <w:rtl/>
        </w:rPr>
        <w:t>،</w:t>
      </w:r>
      <w:r w:rsidRPr="000E609F">
        <w:rPr>
          <w:rtl/>
        </w:rPr>
        <w:t xml:space="preserve"> صلى الله</w:t>
      </w:r>
      <w:r>
        <w:rPr>
          <w:rtl/>
        </w:rPr>
        <w:t xml:space="preserve"> </w:t>
      </w:r>
      <w:r w:rsidRPr="000E609F">
        <w:rPr>
          <w:rtl/>
        </w:rPr>
        <w:t>عليك</w:t>
      </w:r>
      <w:r w:rsidR="00424FB2">
        <w:rPr>
          <w:rtl/>
        </w:rPr>
        <w:t>،</w:t>
      </w:r>
      <w:r w:rsidRPr="000E609F">
        <w:rPr>
          <w:rtl/>
        </w:rPr>
        <w:t xml:space="preserve"> هذا كله للرجل</w:t>
      </w:r>
      <w:r w:rsidR="00424FB2">
        <w:rPr>
          <w:rtl/>
        </w:rPr>
        <w:t>،</w:t>
      </w:r>
      <w:r w:rsidRPr="000E609F">
        <w:rPr>
          <w:rtl/>
        </w:rPr>
        <w:t xml:space="preserve"> قال </w:t>
      </w:r>
      <w:r w:rsidR="00DC3BAA" w:rsidRPr="00DC3BAA">
        <w:rPr>
          <w:rStyle w:val="libAlaemChar"/>
          <w:rtl/>
        </w:rPr>
        <w:t>صلى‌الله‌عليه‌وآله</w:t>
      </w:r>
      <w:r w:rsidR="00424FB2">
        <w:rPr>
          <w:rtl/>
        </w:rPr>
        <w:t>:</w:t>
      </w:r>
      <w:r>
        <w:rPr>
          <w:rtl/>
        </w:rPr>
        <w:t xml:space="preserve"> « </w:t>
      </w:r>
      <w:r w:rsidRPr="000E609F">
        <w:rPr>
          <w:rtl/>
        </w:rPr>
        <w:t xml:space="preserve">نعم </w:t>
      </w:r>
      <w:r>
        <w:rPr>
          <w:rFonts w:hint="cs"/>
          <w:rtl/>
        </w:rPr>
        <w:t>»</w:t>
      </w:r>
      <w:r w:rsidRPr="000E609F">
        <w:rPr>
          <w:rtl/>
        </w:rPr>
        <w:t xml:space="preserve"> قالت</w:t>
      </w:r>
      <w:r w:rsidR="00424FB2">
        <w:rPr>
          <w:rtl/>
        </w:rPr>
        <w:t>:</w:t>
      </w:r>
      <w:r w:rsidRPr="000E609F">
        <w:rPr>
          <w:rtl/>
        </w:rPr>
        <w:t xml:space="preserve"> فما</w:t>
      </w:r>
      <w:r>
        <w:rPr>
          <w:rtl/>
        </w:rPr>
        <w:t xml:space="preserve"> </w:t>
      </w:r>
      <w:r w:rsidRPr="000E609F">
        <w:rPr>
          <w:rtl/>
        </w:rPr>
        <w:t>للنساء على الرجال</w:t>
      </w:r>
      <w:r>
        <w:rPr>
          <w:rtl/>
        </w:rPr>
        <w:t>.</w:t>
      </w:r>
      <w:r w:rsidRPr="000E609F">
        <w:rPr>
          <w:rtl/>
        </w:rPr>
        <w:t xml:space="preserve"> إلى آخر ما يأتي في باب استحباب إكرام الزوجة</w:t>
      </w:r>
      <w:r w:rsidR="00424FB2">
        <w:rPr>
          <w:rtl/>
        </w:rPr>
        <w:t>،</w:t>
      </w:r>
      <w:r w:rsidRPr="000E609F">
        <w:rPr>
          <w:rtl/>
        </w:rPr>
        <w:t xml:space="preserve"> وفي</w:t>
      </w:r>
      <w:r>
        <w:rPr>
          <w:rtl/>
        </w:rPr>
        <w:t xml:space="preserve"> </w:t>
      </w:r>
      <w:r w:rsidRPr="000E609F">
        <w:rPr>
          <w:rtl/>
        </w:rPr>
        <w:t>باب الاحسان إلى الزوجة</w:t>
      </w:r>
      <w:r>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(24) أثبتناه من المصدر</w:t>
      </w:r>
      <w:r>
        <w:rPr>
          <w:rtl/>
        </w:rPr>
        <w:t>.</w:t>
      </w:r>
    </w:p>
    <w:p w:rsidR="00D95677" w:rsidRPr="000E609F" w:rsidRDefault="00D95677" w:rsidP="00D95677">
      <w:pPr>
        <w:pStyle w:val="libFootnote"/>
        <w:rPr>
          <w:rtl/>
        </w:rPr>
      </w:pPr>
      <w:r w:rsidRPr="000E609F">
        <w:rPr>
          <w:rtl/>
        </w:rPr>
        <w:t>(25) شقائق النعمان</w:t>
      </w:r>
      <w:r w:rsidR="00424FB2">
        <w:rPr>
          <w:rtl/>
        </w:rPr>
        <w:t>:</w:t>
      </w:r>
      <w:r w:rsidRPr="000E609F">
        <w:rPr>
          <w:rtl/>
        </w:rPr>
        <w:t xml:space="preserve"> زهرة جميلة</w:t>
      </w:r>
      <w:r w:rsidR="00424FB2">
        <w:rPr>
          <w:rtl/>
        </w:rPr>
        <w:t>،</w:t>
      </w:r>
      <w:r w:rsidRPr="000E609F">
        <w:rPr>
          <w:rtl/>
        </w:rPr>
        <w:t xml:space="preserve"> نسبت إلى النعمان بن المنذر لأنه استحسنها فأمر بأن تحمى أرضها وتحرم على غيره ( لسان العرب شقق ج 10 ص 181 )</w:t>
      </w:r>
      <w:r>
        <w:rPr>
          <w:rtl/>
        </w:rPr>
        <w:t>.</w:t>
      </w:r>
    </w:p>
    <w:p w:rsidR="00D95677" w:rsidRPr="000E609F" w:rsidRDefault="00D95677" w:rsidP="002646DC">
      <w:pPr>
        <w:pStyle w:val="Heading2Center"/>
        <w:rPr>
          <w:rtl/>
        </w:rPr>
      </w:pPr>
      <w:r>
        <w:rPr>
          <w:rtl/>
        </w:rPr>
        <w:br w:type="page"/>
      </w:r>
      <w:bookmarkStart w:id="478" w:name="_Toc364830874"/>
      <w:bookmarkStart w:id="479" w:name="_Toc379712207"/>
      <w:r w:rsidRPr="000E609F">
        <w:rPr>
          <w:rtl/>
        </w:rPr>
        <w:lastRenderedPageBreak/>
        <w:t>62</w:t>
      </w:r>
      <w:r>
        <w:rPr>
          <w:rtl/>
        </w:rPr>
        <w:t xml:space="preserve"> - </w:t>
      </w:r>
      <w:r w:rsidRPr="002646DC">
        <w:rPr>
          <w:rStyle w:val="libAlaemHeading2Char"/>
          <w:rtl/>
        </w:rPr>
        <w:t>(</w:t>
      </w:r>
      <w:r w:rsidRPr="000E609F">
        <w:rPr>
          <w:rtl/>
        </w:rPr>
        <w:t xml:space="preserve"> باب أنه يجب على المرأة حسن العشرة مع زوجها </w:t>
      </w:r>
      <w:r w:rsidRPr="002646DC">
        <w:rPr>
          <w:rStyle w:val="libAlaemHeading2Char"/>
          <w:rtl/>
        </w:rPr>
        <w:t>)</w:t>
      </w:r>
      <w:bookmarkEnd w:id="478"/>
      <w:bookmarkEnd w:id="479"/>
    </w:p>
    <w:p w:rsidR="00D95677" w:rsidRDefault="002646DC" w:rsidP="001538AC">
      <w:pPr>
        <w:pStyle w:val="libNormal"/>
        <w:rPr>
          <w:rtl/>
        </w:rPr>
      </w:pPr>
      <w:r w:rsidRPr="002646DC">
        <w:rPr>
          <w:rStyle w:val="libNumChar"/>
          <w:rtl/>
        </w:rPr>
        <w:t>[16605]</w:t>
      </w:r>
      <w:r w:rsidR="00D95677" w:rsidRPr="000E609F">
        <w:rPr>
          <w:rtl/>
        </w:rPr>
        <w:t xml:space="preserve"> 1</w:t>
      </w:r>
      <w:r w:rsidR="00D95677">
        <w:rPr>
          <w:rtl/>
        </w:rPr>
        <w:t xml:space="preserve"> - </w:t>
      </w:r>
      <w:r w:rsidR="00D95677" w:rsidRPr="000E609F">
        <w:rPr>
          <w:rtl/>
        </w:rPr>
        <w:t>القطب الراوندي في قصص الأنبياء</w:t>
      </w:r>
      <w:r w:rsidR="00424FB2">
        <w:rPr>
          <w:rtl/>
        </w:rPr>
        <w:t>:</w:t>
      </w:r>
      <w:r w:rsidR="00D95677" w:rsidRPr="000E609F">
        <w:rPr>
          <w:rtl/>
        </w:rPr>
        <w:t xml:space="preserve"> بإسناده إلى الصدوق</w:t>
      </w:r>
      <w:r w:rsidR="00424FB2">
        <w:rPr>
          <w:rtl/>
        </w:rPr>
        <w:t>،</w:t>
      </w:r>
      <w:r w:rsidR="00D95677">
        <w:rPr>
          <w:rtl/>
        </w:rPr>
        <w:t xml:space="preserve"> </w:t>
      </w:r>
      <w:r w:rsidR="00D95677" w:rsidRPr="000E609F">
        <w:rPr>
          <w:rtl/>
        </w:rPr>
        <w:t>عن أبيه</w:t>
      </w:r>
      <w:r w:rsidR="00424FB2">
        <w:rPr>
          <w:rtl/>
        </w:rPr>
        <w:t>،</w:t>
      </w:r>
      <w:r w:rsidR="00D95677" w:rsidRPr="000E609F">
        <w:rPr>
          <w:rtl/>
        </w:rPr>
        <w:t xml:space="preserve"> عن سعد بن عبد الله</w:t>
      </w:r>
      <w:r w:rsidR="00424FB2">
        <w:rPr>
          <w:rtl/>
        </w:rPr>
        <w:t>،</w:t>
      </w:r>
      <w:r w:rsidR="00D95677" w:rsidRPr="000E609F">
        <w:rPr>
          <w:rtl/>
        </w:rPr>
        <w:t xml:space="preserve"> عن الحسن بن موسى الخشاب</w:t>
      </w:r>
      <w:r w:rsidR="00424FB2">
        <w:rPr>
          <w:rtl/>
        </w:rPr>
        <w:t>،</w:t>
      </w:r>
      <w:r w:rsidR="00D95677" w:rsidRPr="000E609F">
        <w:rPr>
          <w:rtl/>
        </w:rPr>
        <w:t xml:space="preserve"> عن</w:t>
      </w:r>
      <w:r w:rsidR="00D95677">
        <w:rPr>
          <w:rtl/>
        </w:rPr>
        <w:t xml:space="preserve"> </w:t>
      </w:r>
      <w:r w:rsidR="00D95677" w:rsidRPr="000E609F">
        <w:rPr>
          <w:rtl/>
        </w:rPr>
        <w:t>علي بن حسان</w:t>
      </w:r>
      <w:r w:rsidR="00424FB2">
        <w:rPr>
          <w:rtl/>
        </w:rPr>
        <w:t>،</w:t>
      </w:r>
      <w:r w:rsidR="00D95677" w:rsidRPr="000E609F">
        <w:rPr>
          <w:rtl/>
        </w:rPr>
        <w:t xml:space="preserve"> عن عمه عبد الرحمن</w:t>
      </w:r>
      <w:r w:rsidR="00424FB2">
        <w:rPr>
          <w:rtl/>
        </w:rPr>
        <w:t>،</w:t>
      </w:r>
      <w:r w:rsidR="00D95677" w:rsidRPr="000E609F">
        <w:rPr>
          <w:rtl/>
        </w:rPr>
        <w:t xml:space="preserve"> عن أبي عبد الله </w:t>
      </w:r>
      <w:r w:rsidR="00DC3BAA" w:rsidRPr="00DC3BAA">
        <w:rPr>
          <w:rStyle w:val="libAlaemChar"/>
          <w:rtl/>
        </w:rPr>
        <w:t>عليه‌السلام</w:t>
      </w:r>
      <w:r w:rsidR="00424FB2">
        <w:rPr>
          <w:rtl/>
        </w:rPr>
        <w:t>،</w:t>
      </w:r>
      <w:r w:rsidR="00D95677">
        <w:rPr>
          <w:rtl/>
        </w:rPr>
        <w:t xml:space="preserve"> </w:t>
      </w:r>
      <w:r w:rsidR="00D95677" w:rsidRPr="000E609F">
        <w:rPr>
          <w:rtl/>
        </w:rPr>
        <w:t>قال</w:t>
      </w:r>
      <w:r w:rsidR="00424FB2">
        <w:rPr>
          <w:rtl/>
        </w:rPr>
        <w:t>:</w:t>
      </w:r>
      <w:r w:rsidR="00D95677">
        <w:rPr>
          <w:rtl/>
        </w:rPr>
        <w:t xml:space="preserve"> « </w:t>
      </w:r>
      <w:r w:rsidR="00D95677" w:rsidRPr="000E609F">
        <w:rPr>
          <w:rtl/>
        </w:rPr>
        <w:t xml:space="preserve">كان رسول الله </w:t>
      </w:r>
      <w:r w:rsidR="00DC3BAA" w:rsidRPr="00DC3BAA">
        <w:rPr>
          <w:rStyle w:val="libAlaemChar"/>
          <w:rtl/>
        </w:rPr>
        <w:t>صلى‌الله‌عليه‌وآله</w:t>
      </w:r>
      <w:r w:rsidR="00424FB2">
        <w:rPr>
          <w:rtl/>
        </w:rPr>
        <w:t>،</w:t>
      </w:r>
      <w:r w:rsidR="00D95677" w:rsidRPr="000E609F">
        <w:rPr>
          <w:rtl/>
        </w:rPr>
        <w:t xml:space="preserve"> ذات يوم قاعدا</w:t>
      </w:r>
      <w:r w:rsidR="00424FB2">
        <w:rPr>
          <w:rtl/>
        </w:rPr>
        <w:t>،</w:t>
      </w:r>
      <w:r w:rsidR="00D95677" w:rsidRPr="000E609F">
        <w:rPr>
          <w:rtl/>
        </w:rPr>
        <w:t xml:space="preserve"> إذ مر به</w:t>
      </w:r>
      <w:r w:rsidR="00D95677">
        <w:rPr>
          <w:rtl/>
        </w:rPr>
        <w:t xml:space="preserve"> </w:t>
      </w:r>
      <w:r w:rsidR="00D95677" w:rsidRPr="000E609F">
        <w:rPr>
          <w:rtl/>
        </w:rPr>
        <w:t>بعير فبرك بين يديه ورغ</w:t>
      </w:r>
      <w:r w:rsidR="00D95677">
        <w:rPr>
          <w:rtl/>
        </w:rPr>
        <w:t>ا</w:t>
      </w:r>
      <w:r w:rsidR="00424FB2">
        <w:rPr>
          <w:rtl/>
        </w:rPr>
        <w:t>،</w:t>
      </w:r>
      <w:r w:rsidR="00D95677">
        <w:rPr>
          <w:rtl/>
        </w:rPr>
        <w:t xml:space="preserve"> فقال عمر</w:t>
      </w:r>
      <w:r w:rsidR="00424FB2">
        <w:rPr>
          <w:rtl/>
        </w:rPr>
        <w:t>:</w:t>
      </w:r>
      <w:r w:rsidR="00D95677">
        <w:rPr>
          <w:rtl/>
        </w:rPr>
        <w:t xml:space="preserve"> يا رسول الله</w:t>
      </w:r>
      <w:r w:rsidR="00424FB2">
        <w:rPr>
          <w:rtl/>
        </w:rPr>
        <w:t>،</w:t>
      </w:r>
      <w:r w:rsidR="00D95677">
        <w:rPr>
          <w:rtl/>
        </w:rPr>
        <w:t xml:space="preserve"> أ</w:t>
      </w:r>
      <w:r w:rsidR="00D95677" w:rsidRPr="000E609F">
        <w:rPr>
          <w:rtl/>
        </w:rPr>
        <w:t>يسجد لك هذا</w:t>
      </w:r>
      <w:r w:rsidR="00D95677">
        <w:rPr>
          <w:rtl/>
        </w:rPr>
        <w:t xml:space="preserve"> </w:t>
      </w:r>
      <w:r w:rsidR="00D95677" w:rsidRPr="000E609F">
        <w:rPr>
          <w:rtl/>
        </w:rPr>
        <w:t>الجمل</w:t>
      </w:r>
      <w:r w:rsidR="00D95677">
        <w:rPr>
          <w:rtl/>
        </w:rPr>
        <w:t>؟</w:t>
      </w:r>
      <w:r w:rsidR="00D95677" w:rsidRPr="000E609F">
        <w:rPr>
          <w:rtl/>
        </w:rPr>
        <w:t xml:space="preserve"> فإن سجد لك فنحن أحق أن نفعل</w:t>
      </w:r>
      <w:r w:rsidR="00424FB2">
        <w:rPr>
          <w:rtl/>
        </w:rPr>
        <w:t>،</w:t>
      </w:r>
      <w:r w:rsidR="00D95677" w:rsidRPr="000E609F">
        <w:rPr>
          <w:rtl/>
        </w:rPr>
        <w:t xml:space="preserve"> فقال</w:t>
      </w:r>
      <w:r w:rsidR="00424FB2">
        <w:rPr>
          <w:rtl/>
        </w:rPr>
        <w:t>:</w:t>
      </w:r>
      <w:r w:rsidR="00D95677" w:rsidRPr="000E609F">
        <w:rPr>
          <w:rtl/>
        </w:rPr>
        <w:t xml:space="preserve"> لا بل اسجدوا لله</w:t>
      </w:r>
      <w:r w:rsidR="00424FB2">
        <w:rPr>
          <w:rtl/>
        </w:rPr>
        <w:t>،</w:t>
      </w:r>
      <w:r w:rsidR="00D95677">
        <w:rPr>
          <w:rtl/>
        </w:rPr>
        <w:t xml:space="preserve"> </w:t>
      </w:r>
      <w:r w:rsidR="00D95677" w:rsidRPr="000E609F">
        <w:rPr>
          <w:rtl/>
        </w:rPr>
        <w:t>إن هذا الجمل يشكو أربابه</w:t>
      </w:r>
      <w:r w:rsidR="00424FB2">
        <w:rPr>
          <w:rtl/>
        </w:rPr>
        <w:t>،</w:t>
      </w:r>
      <w:r w:rsidR="00D95677" w:rsidRPr="000E609F">
        <w:rPr>
          <w:rtl/>
        </w:rPr>
        <w:t xml:space="preserve"> ويزعم أنهم أنتجوه صغيرا واعتملوه</w:t>
      </w:r>
      <w:r w:rsidR="00424FB2">
        <w:rPr>
          <w:rtl/>
        </w:rPr>
        <w:t>،</w:t>
      </w:r>
      <w:r w:rsidR="00D95677" w:rsidRPr="000E609F">
        <w:rPr>
          <w:rtl/>
        </w:rPr>
        <w:t xml:space="preserve"> فلما كبر</w:t>
      </w:r>
      <w:r w:rsidR="00D95677">
        <w:rPr>
          <w:rtl/>
        </w:rPr>
        <w:t xml:space="preserve"> </w:t>
      </w:r>
      <w:r w:rsidR="00D95677" w:rsidRPr="000E609F">
        <w:rPr>
          <w:rtl/>
        </w:rPr>
        <w:t xml:space="preserve">وصار أعور </w:t>
      </w:r>
      <w:r w:rsidR="00D95677" w:rsidRPr="00D95677">
        <w:rPr>
          <w:rStyle w:val="libFootnotenumChar"/>
          <w:rtl/>
        </w:rPr>
        <w:t>(1)</w:t>
      </w:r>
      <w:r w:rsidR="00D95677" w:rsidRPr="000E609F">
        <w:rPr>
          <w:rtl/>
        </w:rPr>
        <w:t xml:space="preserve"> كبيرا ضعيفا</w:t>
      </w:r>
      <w:r w:rsidR="00424FB2">
        <w:rPr>
          <w:rtl/>
        </w:rPr>
        <w:t>،</w:t>
      </w:r>
      <w:r w:rsidR="00D95677" w:rsidRPr="000E609F">
        <w:rPr>
          <w:rtl/>
        </w:rPr>
        <w:t xml:space="preserve"> أرادوا نحره</w:t>
      </w:r>
      <w:r w:rsidR="00424FB2">
        <w:rPr>
          <w:rtl/>
        </w:rPr>
        <w:t>،</w:t>
      </w:r>
      <w:r w:rsidR="00D95677" w:rsidRPr="000E609F">
        <w:rPr>
          <w:rtl/>
        </w:rPr>
        <w:t xml:space="preserve"> ولو أمرت أحدا أن يسجد</w:t>
      </w:r>
      <w:r w:rsidR="00D95677">
        <w:rPr>
          <w:rtl/>
        </w:rPr>
        <w:t xml:space="preserve"> </w:t>
      </w:r>
      <w:r w:rsidR="00D95677" w:rsidRPr="000E609F">
        <w:rPr>
          <w:rtl/>
        </w:rPr>
        <w:t>لاحد</w:t>
      </w:r>
      <w:r w:rsidR="00424FB2">
        <w:rPr>
          <w:rtl/>
        </w:rPr>
        <w:t>،</w:t>
      </w:r>
      <w:r w:rsidR="00D95677" w:rsidRPr="000E609F">
        <w:rPr>
          <w:rtl/>
        </w:rPr>
        <w:t xml:space="preserve"> لأمرت </w:t>
      </w:r>
      <w:r w:rsidR="00D95677">
        <w:rPr>
          <w:rtl/>
        </w:rPr>
        <w:t>المرأة أن تسجد لزوجها ». الخبر</w:t>
      </w:r>
      <w:r w:rsidR="00D95677">
        <w:rPr>
          <w:rFonts w:hint="cs"/>
          <w:rtl/>
        </w:rPr>
        <w:t>.</w:t>
      </w:r>
    </w:p>
    <w:p w:rsidR="00D95677" w:rsidRPr="000E609F" w:rsidRDefault="00D95677" w:rsidP="001538AC">
      <w:pPr>
        <w:pStyle w:val="libNormal"/>
        <w:rPr>
          <w:rtl/>
        </w:rPr>
      </w:pPr>
      <w:r w:rsidRPr="000E609F">
        <w:rPr>
          <w:rtl/>
        </w:rPr>
        <w:t>وفي لب اللباب</w:t>
      </w:r>
      <w:r w:rsidR="00424FB2">
        <w:rPr>
          <w:rtl/>
        </w:rPr>
        <w:t>:</w:t>
      </w:r>
      <w:r w:rsidRPr="000E609F">
        <w:rPr>
          <w:rtl/>
        </w:rPr>
        <w:t xml:space="preserve"> عن علي </w:t>
      </w:r>
      <w:r w:rsidR="00DC3BAA" w:rsidRPr="00DC3BAA">
        <w:rPr>
          <w:rStyle w:val="libAlaemChar"/>
          <w:rtl/>
        </w:rPr>
        <w:t>عليه‌السلام</w:t>
      </w:r>
      <w:r w:rsidR="00424FB2">
        <w:rPr>
          <w:rtl/>
        </w:rPr>
        <w:t>،</w:t>
      </w:r>
      <w:r w:rsidRPr="000E609F">
        <w:rPr>
          <w:rtl/>
        </w:rPr>
        <w:t xml:space="preserve"> أنه قال</w:t>
      </w:r>
      <w:r w:rsidR="00424FB2">
        <w:rPr>
          <w:rtl/>
        </w:rPr>
        <w:t>:</w:t>
      </w:r>
      <w:r w:rsidRPr="000E609F">
        <w:rPr>
          <w:rtl/>
        </w:rPr>
        <w:t xml:space="preserve"> « إن من جهاد</w:t>
      </w:r>
      <w:r>
        <w:rPr>
          <w:rtl/>
        </w:rPr>
        <w:t xml:space="preserve"> </w:t>
      </w:r>
      <w:r w:rsidRPr="000E609F">
        <w:rPr>
          <w:rtl/>
        </w:rPr>
        <w:t>المرأة حسن التبعل لزوجها »</w:t>
      </w:r>
      <w:r>
        <w:rPr>
          <w:rtl/>
        </w:rPr>
        <w:t>.</w:t>
      </w:r>
    </w:p>
    <w:p w:rsidR="00D95677" w:rsidRPr="000E609F" w:rsidRDefault="002646DC" w:rsidP="001538AC">
      <w:pPr>
        <w:pStyle w:val="libNormal"/>
        <w:rPr>
          <w:rtl/>
        </w:rPr>
      </w:pPr>
      <w:r w:rsidRPr="002646DC">
        <w:rPr>
          <w:rStyle w:val="libNumChar"/>
          <w:rtl/>
        </w:rPr>
        <w:t>[16606]</w:t>
      </w:r>
      <w:r w:rsidR="00D95677" w:rsidRPr="000E609F">
        <w:rPr>
          <w:rtl/>
        </w:rPr>
        <w:t xml:space="preserve"> 2</w:t>
      </w:r>
      <w:r w:rsidR="00D95677">
        <w:rPr>
          <w:rtl/>
        </w:rPr>
        <w:t xml:space="preserve"> - </w:t>
      </w:r>
      <w:r w:rsidR="00D95677" w:rsidRPr="000E609F">
        <w:rPr>
          <w:rtl/>
        </w:rPr>
        <w:t>وفي الخرائج</w:t>
      </w:r>
      <w:r w:rsidR="00424FB2">
        <w:rPr>
          <w:rtl/>
        </w:rPr>
        <w:t>:</w:t>
      </w:r>
      <w:r w:rsidR="00D95677" w:rsidRPr="000E609F">
        <w:rPr>
          <w:rtl/>
        </w:rPr>
        <w:t xml:space="preserve"> عن أنس قال</w:t>
      </w:r>
      <w:r w:rsidR="00424FB2">
        <w:rPr>
          <w:rtl/>
        </w:rPr>
        <w:t>:</w:t>
      </w:r>
      <w:r w:rsidR="00D95677" w:rsidRPr="000E609F">
        <w:rPr>
          <w:rtl/>
        </w:rPr>
        <w:t xml:space="preserve"> إن النبي </w:t>
      </w:r>
      <w:r w:rsidR="00DC3BAA" w:rsidRPr="00DC3BAA">
        <w:rPr>
          <w:rStyle w:val="libAlaemChar"/>
          <w:rtl/>
        </w:rPr>
        <w:t>صلى‌الله‌عليه‌وآله</w:t>
      </w:r>
      <w:r w:rsidR="00D95677">
        <w:rPr>
          <w:rtl/>
        </w:rPr>
        <w:t xml:space="preserve"> </w:t>
      </w:r>
      <w:r w:rsidR="00D95677" w:rsidRPr="000E609F">
        <w:rPr>
          <w:rtl/>
        </w:rPr>
        <w:t>دخل حائطا للأنصار وفيه غنم</w:t>
      </w:r>
      <w:r w:rsidR="00424FB2">
        <w:rPr>
          <w:rtl/>
        </w:rPr>
        <w:t>،</w:t>
      </w:r>
      <w:r w:rsidR="00D95677" w:rsidRPr="000E609F">
        <w:rPr>
          <w:rtl/>
        </w:rPr>
        <w:t xml:space="preserve"> فسجدت له</w:t>
      </w:r>
      <w:r w:rsidR="00424FB2">
        <w:rPr>
          <w:rtl/>
        </w:rPr>
        <w:t>،</w:t>
      </w:r>
      <w:r w:rsidR="00D95677" w:rsidRPr="000E609F">
        <w:rPr>
          <w:rtl/>
        </w:rPr>
        <w:t xml:space="preserve"> فقال أبو بكر</w:t>
      </w:r>
      <w:r w:rsidR="00424FB2">
        <w:rPr>
          <w:rtl/>
        </w:rPr>
        <w:t>:</w:t>
      </w:r>
      <w:r w:rsidR="00D95677" w:rsidRPr="000E609F">
        <w:rPr>
          <w:rtl/>
        </w:rPr>
        <w:t xml:space="preserve"> نحن أحق</w:t>
      </w:r>
      <w:r w:rsidR="00D95677">
        <w:rPr>
          <w:rtl/>
        </w:rPr>
        <w:t xml:space="preserve"> </w:t>
      </w:r>
      <w:r w:rsidR="00D95677" w:rsidRPr="000E609F">
        <w:rPr>
          <w:rtl/>
        </w:rPr>
        <w:t>لك بالسجود من هذا الغنم</w:t>
      </w:r>
      <w:r w:rsidR="00424FB2">
        <w:rPr>
          <w:rtl/>
        </w:rPr>
        <w:t>،:</w:t>
      </w:r>
      <w:r w:rsidR="00D95677">
        <w:rPr>
          <w:rtl/>
        </w:rPr>
        <w:t xml:space="preserve"> « </w:t>
      </w:r>
      <w:r w:rsidR="00D95677" w:rsidRPr="000E609F">
        <w:rPr>
          <w:rtl/>
        </w:rPr>
        <w:t>فقال إنه لا ينبغي لاحد أن يسجد</w:t>
      </w:r>
      <w:r w:rsidR="00D95677">
        <w:rPr>
          <w:rtl/>
        </w:rPr>
        <w:t xml:space="preserve"> </w:t>
      </w:r>
      <w:r w:rsidR="00D95677" w:rsidRPr="000E609F">
        <w:rPr>
          <w:rtl/>
        </w:rPr>
        <w:t xml:space="preserve">لاحد </w:t>
      </w:r>
      <w:r w:rsidR="00D95677" w:rsidRPr="00D95677">
        <w:rPr>
          <w:rStyle w:val="libFootnotenumChar"/>
          <w:rtl/>
        </w:rPr>
        <w:t>(1)</w:t>
      </w:r>
      <w:r w:rsidR="00D95677" w:rsidRPr="000E609F">
        <w:rPr>
          <w:rtl/>
        </w:rPr>
        <w:t xml:space="preserve"> ولو جاز ذلك </w:t>
      </w:r>
      <w:r w:rsidR="00D95677" w:rsidRPr="00D95677">
        <w:rPr>
          <w:rStyle w:val="libFootnotenumChar"/>
          <w:rtl/>
        </w:rPr>
        <w:t>(2)</w:t>
      </w:r>
      <w:r w:rsidR="00D95677" w:rsidRPr="000E609F">
        <w:rPr>
          <w:rtl/>
        </w:rPr>
        <w:t xml:space="preserve"> لأمرت المرأة أن تسجد لزوجها »</w:t>
      </w:r>
      <w:r w:rsidR="00D95677">
        <w:rPr>
          <w:rtl/>
        </w:rPr>
        <w:t>.</w:t>
      </w:r>
    </w:p>
    <w:p w:rsidR="00D95677" w:rsidRPr="000E609F" w:rsidRDefault="002646DC" w:rsidP="001538AC">
      <w:pPr>
        <w:pStyle w:val="libNormal"/>
        <w:rPr>
          <w:rtl/>
        </w:rPr>
      </w:pPr>
      <w:r w:rsidRPr="002646DC">
        <w:rPr>
          <w:rStyle w:val="libNumChar"/>
          <w:rtl/>
        </w:rPr>
        <w:t>[16607]</w:t>
      </w:r>
      <w:r w:rsidR="00D95677" w:rsidRPr="000E609F">
        <w:rPr>
          <w:rtl/>
        </w:rPr>
        <w:t xml:space="preserve"> 3</w:t>
      </w:r>
      <w:r w:rsidR="00D95677">
        <w:rPr>
          <w:rtl/>
        </w:rPr>
        <w:t xml:space="preserve"> - </w:t>
      </w:r>
      <w:r w:rsidR="00D95677" w:rsidRPr="000E609F">
        <w:rPr>
          <w:rtl/>
        </w:rPr>
        <w:t>دعائم الاسلام</w:t>
      </w:r>
      <w:r w:rsidR="00424FB2">
        <w:rPr>
          <w:rtl/>
        </w:rPr>
        <w:t>:</w:t>
      </w:r>
      <w:r w:rsidR="00D95677" w:rsidRPr="000E609F">
        <w:rPr>
          <w:rtl/>
        </w:rPr>
        <w:t xml:space="preserve"> عن رسول الله </w:t>
      </w:r>
      <w:r w:rsidR="00DC3BAA" w:rsidRPr="00DC3BAA">
        <w:rPr>
          <w:rStyle w:val="libAlaemChar"/>
          <w:rtl/>
        </w:rPr>
        <w:t>صلى‌الله‌عليه‌وآله</w:t>
      </w:r>
      <w:r w:rsidR="00424FB2">
        <w:rPr>
          <w:rtl/>
        </w:rPr>
        <w:t>،</w:t>
      </w:r>
      <w:r w:rsidR="00D95677" w:rsidRPr="000E609F">
        <w:rPr>
          <w:rtl/>
        </w:rPr>
        <w:t xml:space="preserve"> أنه</w:t>
      </w:r>
      <w:r w:rsidR="00D95677">
        <w:rPr>
          <w:rtl/>
        </w:rPr>
        <w:t xml:space="preserve"> </w:t>
      </w:r>
      <w:r w:rsidR="00D95677" w:rsidRPr="000E609F">
        <w:rPr>
          <w:rtl/>
        </w:rPr>
        <w:t>قال لامرأة سألته عن حق الزوج على الزوجة</w:t>
      </w:r>
      <w:r w:rsidR="00424FB2">
        <w:rPr>
          <w:rtl/>
        </w:rPr>
        <w:t>:</w:t>
      </w:r>
      <w:r w:rsidR="00D95677">
        <w:rPr>
          <w:rtl/>
        </w:rPr>
        <w:t xml:space="preserve"> « </w:t>
      </w:r>
      <w:r w:rsidR="00D95677" w:rsidRPr="000E609F">
        <w:rPr>
          <w:rtl/>
        </w:rPr>
        <w:t>ولو كنت أمرت أحدا أن</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62</w:t>
      </w:r>
    </w:p>
    <w:p w:rsidR="00D95677" w:rsidRPr="000E609F" w:rsidRDefault="00D95677" w:rsidP="00D95677">
      <w:pPr>
        <w:pStyle w:val="libFootnote0"/>
        <w:rPr>
          <w:rtl/>
        </w:rPr>
      </w:pPr>
      <w:r w:rsidRPr="000E609F">
        <w:rPr>
          <w:rtl/>
        </w:rPr>
        <w:t>1</w:t>
      </w:r>
      <w:r>
        <w:rPr>
          <w:rtl/>
        </w:rPr>
        <w:t xml:space="preserve"> - </w:t>
      </w:r>
      <w:r w:rsidRPr="000E609F">
        <w:rPr>
          <w:rtl/>
        </w:rPr>
        <w:t>قصص الأنبياء ص 296</w:t>
      </w:r>
      <w:r w:rsidR="00424FB2">
        <w:rPr>
          <w:rtl/>
        </w:rPr>
        <w:t>،</w:t>
      </w:r>
      <w:r w:rsidRPr="000E609F">
        <w:rPr>
          <w:rtl/>
        </w:rPr>
        <w:t xml:space="preserve"> وعنه في البحار 17 ص 398 ح 11</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أعون</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الخرائج والجرائح ص 7</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إنه لا ينبغي أن يسجد أحد لاحد</w:t>
      </w:r>
      <w:r>
        <w:rPr>
          <w:rtl/>
        </w:rPr>
        <w:t>.</w:t>
      </w:r>
    </w:p>
    <w:p w:rsidR="00D95677" w:rsidRPr="000E609F" w:rsidRDefault="00D95677" w:rsidP="00D95677">
      <w:pPr>
        <w:pStyle w:val="libFootnote"/>
        <w:rPr>
          <w:rtl/>
        </w:rPr>
      </w:pPr>
      <w:r w:rsidRPr="000E609F">
        <w:rPr>
          <w:rtl/>
        </w:rPr>
        <w:t>(2) وفيه</w:t>
      </w:r>
      <w:r w:rsidR="00424FB2">
        <w:rPr>
          <w:rtl/>
        </w:rPr>
        <w:t>:</w:t>
      </w:r>
      <w:r w:rsidRPr="000E609F">
        <w:rPr>
          <w:rtl/>
        </w:rPr>
        <w:t xml:space="preserve"> ولو كان ينبغي أن يسجد أحد لاحد</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دعائم الاسلام ج 2 ص 216 ح 798</w:t>
      </w:r>
      <w:r>
        <w:rPr>
          <w:rtl/>
        </w:rPr>
        <w:t>.</w:t>
      </w:r>
    </w:p>
    <w:p w:rsidR="00D95677" w:rsidRPr="000E609F" w:rsidRDefault="00D95677" w:rsidP="00D95677">
      <w:pPr>
        <w:pStyle w:val="libNormal0"/>
        <w:rPr>
          <w:rtl/>
        </w:rPr>
      </w:pPr>
      <w:r>
        <w:rPr>
          <w:rtl/>
        </w:rPr>
        <w:br w:type="page"/>
      </w:r>
      <w:r w:rsidRPr="000E609F">
        <w:rPr>
          <w:rtl/>
        </w:rPr>
        <w:lastRenderedPageBreak/>
        <w:t>يسجد لاحد</w:t>
      </w:r>
      <w:r w:rsidR="00424FB2">
        <w:rPr>
          <w:rtl/>
        </w:rPr>
        <w:t>،</w:t>
      </w:r>
      <w:r w:rsidRPr="000E609F">
        <w:rPr>
          <w:rtl/>
        </w:rPr>
        <w:t xml:space="preserve"> لأمرت المرأة أن تسجد لزوجها </w:t>
      </w:r>
      <w:r>
        <w:rPr>
          <w:rFonts w:hint="cs"/>
          <w:rtl/>
        </w:rPr>
        <w:t>»</w:t>
      </w:r>
      <w:r w:rsidRPr="000E609F">
        <w:rPr>
          <w:rtl/>
        </w:rPr>
        <w:t>.</w:t>
      </w:r>
    </w:p>
    <w:p w:rsidR="00D95677" w:rsidRPr="000E609F" w:rsidRDefault="002646DC" w:rsidP="001538AC">
      <w:pPr>
        <w:pStyle w:val="libNormal"/>
        <w:rPr>
          <w:rtl/>
        </w:rPr>
      </w:pPr>
      <w:r w:rsidRPr="002646DC">
        <w:rPr>
          <w:rStyle w:val="libNumChar"/>
          <w:rtl/>
        </w:rPr>
        <w:t>[16608]</w:t>
      </w:r>
      <w:r w:rsidR="00D95677" w:rsidRPr="000E609F">
        <w:rPr>
          <w:rtl/>
        </w:rPr>
        <w:t xml:space="preserve"> 4</w:t>
      </w:r>
      <w:r w:rsidR="00D95677">
        <w:rPr>
          <w:rtl/>
        </w:rPr>
        <w:t xml:space="preserve"> - </w:t>
      </w:r>
      <w:r w:rsidR="00D95677" w:rsidRPr="000E609F">
        <w:rPr>
          <w:rtl/>
        </w:rPr>
        <w:t>كتاب محمد بن المثنى بن القاسم الحضرمي</w:t>
      </w:r>
      <w:r w:rsidR="00424FB2">
        <w:rPr>
          <w:rtl/>
        </w:rPr>
        <w:t>:</w:t>
      </w:r>
      <w:r w:rsidR="00D95677" w:rsidRPr="000E609F">
        <w:rPr>
          <w:rtl/>
        </w:rPr>
        <w:t xml:space="preserve"> عن جعفر بن</w:t>
      </w:r>
      <w:r w:rsidR="00D95677">
        <w:rPr>
          <w:rtl/>
        </w:rPr>
        <w:t xml:space="preserve"> </w:t>
      </w:r>
      <w:r w:rsidR="00D95677" w:rsidRPr="000E609F">
        <w:rPr>
          <w:rtl/>
        </w:rPr>
        <w:t>محمد بن شريح</w:t>
      </w:r>
      <w:r w:rsidR="00424FB2">
        <w:rPr>
          <w:rtl/>
        </w:rPr>
        <w:t>،</w:t>
      </w:r>
      <w:r w:rsidR="00D95677" w:rsidRPr="000E609F">
        <w:rPr>
          <w:rtl/>
        </w:rPr>
        <w:t xml:space="preserve"> عن ذريح المحاربي</w:t>
      </w:r>
      <w:r w:rsidR="00424FB2">
        <w:rPr>
          <w:rtl/>
        </w:rPr>
        <w:t>،</w:t>
      </w:r>
      <w:r w:rsidR="00D95677" w:rsidRPr="000E609F">
        <w:rPr>
          <w:rtl/>
        </w:rPr>
        <w:t xml:space="preserve"> عن أبي عبد الله </w:t>
      </w:r>
      <w:r w:rsidR="00DC3BAA" w:rsidRPr="00DC3BAA">
        <w:rPr>
          <w:rStyle w:val="libAlaemChar"/>
          <w:rtl/>
        </w:rPr>
        <w:t>عليه‌السلام</w:t>
      </w:r>
      <w:r w:rsidR="00424FB2">
        <w:rPr>
          <w:rtl/>
        </w:rPr>
        <w:t>،</w:t>
      </w:r>
      <w:r w:rsidR="00D95677">
        <w:rPr>
          <w:rtl/>
        </w:rPr>
        <w:t xml:space="preserve"> </w:t>
      </w:r>
      <w:r w:rsidR="00D95677" w:rsidRPr="000E609F">
        <w:rPr>
          <w:rtl/>
        </w:rPr>
        <w:t>قال</w:t>
      </w:r>
      <w:r w:rsidR="00424FB2">
        <w:rPr>
          <w:rtl/>
        </w:rPr>
        <w:t>:</w:t>
      </w:r>
      <w:r w:rsidR="00D95677">
        <w:rPr>
          <w:rtl/>
        </w:rPr>
        <w:t xml:space="preserve"> « </w:t>
      </w:r>
      <w:r w:rsidR="00D95677" w:rsidRPr="000E609F">
        <w:rPr>
          <w:rtl/>
        </w:rPr>
        <w:t xml:space="preserve">مر رسول الله </w:t>
      </w:r>
      <w:r w:rsidR="00DC3BAA" w:rsidRPr="00DC3BAA">
        <w:rPr>
          <w:rStyle w:val="libAlaemChar"/>
          <w:rtl/>
        </w:rPr>
        <w:t>صلى‌الله‌عليه‌وآله</w:t>
      </w:r>
      <w:r w:rsidR="00D95677" w:rsidRPr="000E609F">
        <w:rPr>
          <w:rtl/>
        </w:rPr>
        <w:t xml:space="preserve"> على نسوة قد قعدن له في الطريق</w:t>
      </w:r>
      <w:r w:rsidR="00424FB2">
        <w:rPr>
          <w:rtl/>
        </w:rPr>
        <w:t>،</w:t>
      </w:r>
      <w:r w:rsidR="00D95677">
        <w:rPr>
          <w:rtl/>
        </w:rPr>
        <w:t xml:space="preserve"> </w:t>
      </w:r>
      <w:r w:rsidR="00D95677" w:rsidRPr="000E609F">
        <w:rPr>
          <w:rtl/>
        </w:rPr>
        <w:t>فقال لهن</w:t>
      </w:r>
      <w:r w:rsidR="00424FB2">
        <w:rPr>
          <w:rtl/>
        </w:rPr>
        <w:t>:</w:t>
      </w:r>
      <w:r w:rsidR="00D95677" w:rsidRPr="000E609F">
        <w:rPr>
          <w:rtl/>
        </w:rPr>
        <w:t xml:space="preserve"> هلكتن إلا من شاء الله فقلن</w:t>
      </w:r>
      <w:r w:rsidR="00424FB2">
        <w:rPr>
          <w:rtl/>
        </w:rPr>
        <w:t>:</w:t>
      </w:r>
      <w:r w:rsidR="00D95677" w:rsidRPr="000E609F">
        <w:rPr>
          <w:rtl/>
        </w:rPr>
        <w:t xml:space="preserve"> لم يا رسول الله</w:t>
      </w:r>
      <w:r w:rsidR="00D95677">
        <w:rPr>
          <w:rtl/>
        </w:rPr>
        <w:t>؟</w:t>
      </w:r>
      <w:r w:rsidR="00D95677" w:rsidRPr="000E609F">
        <w:rPr>
          <w:rtl/>
        </w:rPr>
        <w:t xml:space="preserve"> فقال</w:t>
      </w:r>
      <w:r w:rsidR="00424FB2">
        <w:rPr>
          <w:rtl/>
        </w:rPr>
        <w:t>:</w:t>
      </w:r>
      <w:r w:rsidR="00D95677" w:rsidRPr="000E609F">
        <w:rPr>
          <w:rtl/>
        </w:rPr>
        <w:t xml:space="preserve"> إنكن</w:t>
      </w:r>
      <w:r w:rsidR="00D95677">
        <w:rPr>
          <w:rtl/>
        </w:rPr>
        <w:t xml:space="preserve"> </w:t>
      </w:r>
      <w:r w:rsidR="00D95677" w:rsidRPr="000E609F">
        <w:rPr>
          <w:rtl/>
        </w:rPr>
        <w:t>تكثرن اللعن</w:t>
      </w:r>
      <w:r w:rsidR="00424FB2">
        <w:rPr>
          <w:rtl/>
        </w:rPr>
        <w:t>،</w:t>
      </w:r>
      <w:r w:rsidR="00D95677" w:rsidRPr="000E609F">
        <w:rPr>
          <w:rtl/>
        </w:rPr>
        <w:t xml:space="preserve"> وتكفرن العشير </w:t>
      </w:r>
      <w:r w:rsidR="00D95677" w:rsidRPr="00D95677">
        <w:rPr>
          <w:rStyle w:val="libFootnotenumChar"/>
          <w:rtl/>
        </w:rPr>
        <w:t>(1)</w:t>
      </w:r>
      <w:r w:rsidR="00D95677" w:rsidRPr="000E609F">
        <w:rPr>
          <w:rtl/>
        </w:rPr>
        <w:t xml:space="preserve"> »</w:t>
      </w:r>
      <w:r w:rsidR="00D95677">
        <w:rPr>
          <w:rtl/>
        </w:rPr>
        <w:t>.</w:t>
      </w:r>
    </w:p>
    <w:p w:rsidR="00D95677" w:rsidRPr="000E609F" w:rsidRDefault="002646DC" w:rsidP="001538AC">
      <w:pPr>
        <w:pStyle w:val="libNormal"/>
        <w:rPr>
          <w:rtl/>
        </w:rPr>
      </w:pPr>
      <w:r w:rsidRPr="002646DC">
        <w:rPr>
          <w:rStyle w:val="libNumChar"/>
          <w:rtl/>
        </w:rPr>
        <w:t>[16609]</w:t>
      </w:r>
      <w:r w:rsidR="00D95677" w:rsidRPr="000E609F">
        <w:rPr>
          <w:rtl/>
        </w:rPr>
        <w:t xml:space="preserve"> 5</w:t>
      </w:r>
      <w:r w:rsidR="00D95677">
        <w:rPr>
          <w:rtl/>
        </w:rPr>
        <w:t xml:space="preserve"> - </w:t>
      </w:r>
      <w:r w:rsidR="00D95677" w:rsidRPr="000E609F">
        <w:rPr>
          <w:rtl/>
        </w:rPr>
        <w:t>الصدوق في الهداية</w:t>
      </w:r>
      <w:r w:rsidR="00424FB2">
        <w:rPr>
          <w:rtl/>
        </w:rPr>
        <w:t>:</w:t>
      </w:r>
      <w:r w:rsidR="00D95677" w:rsidRPr="000E609F">
        <w:rPr>
          <w:rtl/>
        </w:rPr>
        <w:t xml:space="preserve"> وروي أن جهاد المرأة حسن التبعل</w:t>
      </w:r>
      <w:r w:rsidR="00D95677">
        <w:rPr>
          <w:rtl/>
        </w:rPr>
        <w:t>.</w:t>
      </w:r>
    </w:p>
    <w:p w:rsidR="00D95677" w:rsidRPr="000E609F" w:rsidRDefault="00D95677" w:rsidP="002646DC">
      <w:pPr>
        <w:pStyle w:val="Heading2Center"/>
        <w:rPr>
          <w:rtl/>
        </w:rPr>
      </w:pPr>
      <w:bookmarkStart w:id="480" w:name="_Toc364830875"/>
      <w:bookmarkStart w:id="481" w:name="_Toc379712208"/>
      <w:r w:rsidRPr="000E609F">
        <w:rPr>
          <w:rtl/>
        </w:rPr>
        <w:t>63</w:t>
      </w:r>
      <w:r>
        <w:rPr>
          <w:rtl/>
        </w:rPr>
        <w:t xml:space="preserve"> - </w:t>
      </w:r>
      <w:r w:rsidRPr="002646DC">
        <w:rPr>
          <w:rStyle w:val="libAlaemHeading2Char"/>
          <w:rtl/>
        </w:rPr>
        <w:t>(</w:t>
      </w:r>
      <w:r w:rsidRPr="000E609F">
        <w:rPr>
          <w:rtl/>
        </w:rPr>
        <w:t xml:space="preserve"> باب أنه يحرم على كل من الزوجين أن يؤذي</w:t>
      </w:r>
      <w:r>
        <w:rPr>
          <w:rtl/>
        </w:rPr>
        <w:t xml:space="preserve"> </w:t>
      </w:r>
      <w:r w:rsidRPr="000E609F">
        <w:rPr>
          <w:rtl/>
        </w:rPr>
        <w:t xml:space="preserve">الاخر بغير حق </w:t>
      </w:r>
      <w:r w:rsidRPr="002646DC">
        <w:rPr>
          <w:rStyle w:val="libAlaemHeading2Char"/>
          <w:rtl/>
        </w:rPr>
        <w:t>)</w:t>
      </w:r>
      <w:bookmarkEnd w:id="480"/>
      <w:bookmarkEnd w:id="481"/>
    </w:p>
    <w:p w:rsidR="00D95677" w:rsidRPr="000E609F" w:rsidRDefault="002646DC" w:rsidP="001538AC">
      <w:pPr>
        <w:pStyle w:val="libNormal"/>
        <w:rPr>
          <w:rtl/>
        </w:rPr>
      </w:pPr>
      <w:r w:rsidRPr="002646DC">
        <w:rPr>
          <w:rStyle w:val="libNumChar"/>
          <w:rtl/>
        </w:rPr>
        <w:t>[16610]</w:t>
      </w:r>
      <w:r w:rsidR="00D95677" w:rsidRPr="000E609F">
        <w:rPr>
          <w:rtl/>
        </w:rPr>
        <w:t xml:space="preserve"> 1</w:t>
      </w:r>
      <w:r w:rsidR="00D95677">
        <w:rPr>
          <w:rtl/>
        </w:rPr>
        <w:t xml:space="preserve"> - </w:t>
      </w:r>
      <w:r w:rsidR="00D95677" w:rsidRPr="000E609F">
        <w:rPr>
          <w:rtl/>
        </w:rPr>
        <w:t>أبو الفتح الكراجكي في كنز الفوائد</w:t>
      </w:r>
      <w:r w:rsidR="00424FB2">
        <w:rPr>
          <w:rtl/>
        </w:rPr>
        <w:t>:</w:t>
      </w:r>
      <w:r w:rsidR="00D95677" w:rsidRPr="000E609F">
        <w:rPr>
          <w:rtl/>
        </w:rPr>
        <w:t xml:space="preserve"> عن محمد بن أحمد بن</w:t>
      </w:r>
      <w:r w:rsidR="00D95677">
        <w:rPr>
          <w:rtl/>
        </w:rPr>
        <w:t xml:space="preserve"> </w:t>
      </w:r>
      <w:r w:rsidR="00D95677" w:rsidRPr="000E609F">
        <w:rPr>
          <w:rtl/>
        </w:rPr>
        <w:t>شاذان</w:t>
      </w:r>
      <w:r w:rsidR="00424FB2">
        <w:rPr>
          <w:rtl/>
        </w:rPr>
        <w:t>،</w:t>
      </w:r>
      <w:r w:rsidR="00D95677" w:rsidRPr="000E609F">
        <w:rPr>
          <w:rtl/>
        </w:rPr>
        <w:t xml:space="preserve"> عن أبيه</w:t>
      </w:r>
      <w:r w:rsidR="00424FB2">
        <w:rPr>
          <w:rtl/>
        </w:rPr>
        <w:t>،</w:t>
      </w:r>
      <w:r w:rsidR="00D95677" w:rsidRPr="000E609F">
        <w:rPr>
          <w:rtl/>
        </w:rPr>
        <w:t xml:space="preserve"> عن محمد بن الحسن بن الوليد</w:t>
      </w:r>
      <w:r w:rsidR="00424FB2">
        <w:rPr>
          <w:rtl/>
        </w:rPr>
        <w:t>،</w:t>
      </w:r>
      <w:r w:rsidR="00D95677" w:rsidRPr="000E609F">
        <w:rPr>
          <w:rtl/>
        </w:rPr>
        <w:t xml:space="preserve"> عن محمد بن الحسن</w:t>
      </w:r>
      <w:r w:rsidR="00D95677">
        <w:rPr>
          <w:rtl/>
        </w:rPr>
        <w:t xml:space="preserve"> </w:t>
      </w:r>
      <w:r w:rsidR="00D95677" w:rsidRPr="000E609F">
        <w:rPr>
          <w:rtl/>
        </w:rPr>
        <w:t>الصفار</w:t>
      </w:r>
      <w:r w:rsidR="00424FB2">
        <w:rPr>
          <w:rtl/>
        </w:rPr>
        <w:t>،</w:t>
      </w:r>
      <w:r w:rsidR="00D95677" w:rsidRPr="000E609F">
        <w:rPr>
          <w:rtl/>
        </w:rPr>
        <w:t xml:space="preserve"> عن محمد بن زياد</w:t>
      </w:r>
      <w:r w:rsidR="00424FB2">
        <w:rPr>
          <w:rtl/>
        </w:rPr>
        <w:t>،</w:t>
      </w:r>
      <w:r w:rsidR="00D95677" w:rsidRPr="000E609F">
        <w:rPr>
          <w:rtl/>
        </w:rPr>
        <w:t xml:space="preserve"> عن المفضل بن عمر</w:t>
      </w:r>
      <w:r w:rsidR="00424FB2">
        <w:rPr>
          <w:rtl/>
        </w:rPr>
        <w:t>،</w:t>
      </w:r>
      <w:r w:rsidR="00D95677" w:rsidRPr="000E609F">
        <w:rPr>
          <w:rtl/>
        </w:rPr>
        <w:t xml:space="preserve"> عن</w:t>
      </w:r>
      <w:r w:rsidR="00D95677">
        <w:rPr>
          <w:rtl/>
        </w:rPr>
        <w:t xml:space="preserve"> </w:t>
      </w:r>
      <w:r w:rsidR="00D95677" w:rsidRPr="000E609F">
        <w:rPr>
          <w:rtl/>
        </w:rPr>
        <w:t>يونس بن يعقوب</w:t>
      </w:r>
      <w:r w:rsidR="00424FB2">
        <w:rPr>
          <w:rtl/>
        </w:rPr>
        <w:t>،</w:t>
      </w:r>
      <w:r w:rsidR="00D95677" w:rsidRPr="000E609F">
        <w:rPr>
          <w:rtl/>
        </w:rPr>
        <w:t xml:space="preserve"> عن أبي عبد الله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ملعونة</w:t>
      </w:r>
      <w:r w:rsidR="00D95677">
        <w:rPr>
          <w:rtl/>
        </w:rPr>
        <w:t xml:space="preserve"> </w:t>
      </w:r>
      <w:r w:rsidR="00D95677" w:rsidRPr="000E609F">
        <w:rPr>
          <w:rtl/>
        </w:rPr>
        <w:t>ملعونة</w:t>
      </w:r>
      <w:r w:rsidR="00424FB2">
        <w:rPr>
          <w:rtl/>
        </w:rPr>
        <w:t>،</w:t>
      </w:r>
      <w:r w:rsidR="00D95677" w:rsidRPr="000E609F">
        <w:rPr>
          <w:rtl/>
        </w:rPr>
        <w:t xml:space="preserve"> امرأة تؤذي زوجها </w:t>
      </w:r>
      <w:r w:rsidR="00D95677" w:rsidRPr="00D95677">
        <w:rPr>
          <w:rStyle w:val="libFootnotenumChar"/>
          <w:rtl/>
        </w:rPr>
        <w:t>(1)</w:t>
      </w:r>
      <w:r w:rsidR="00424FB2">
        <w:rPr>
          <w:rtl/>
        </w:rPr>
        <w:t>،</w:t>
      </w:r>
      <w:r w:rsidR="00D95677" w:rsidRPr="000E609F">
        <w:rPr>
          <w:rtl/>
        </w:rPr>
        <w:t xml:space="preserve"> وسعيدة سعيدة امرأة تكرم زوجها ولا</w:t>
      </w:r>
      <w:r w:rsidR="00D95677">
        <w:rPr>
          <w:rtl/>
        </w:rPr>
        <w:t xml:space="preserve"> </w:t>
      </w:r>
      <w:r w:rsidR="00D95677" w:rsidRPr="000E609F">
        <w:rPr>
          <w:rtl/>
        </w:rPr>
        <w:t>تؤذيه</w:t>
      </w:r>
      <w:r w:rsidR="00424FB2">
        <w:rPr>
          <w:rtl/>
        </w:rPr>
        <w:t>،</w:t>
      </w:r>
      <w:r w:rsidR="00D95677" w:rsidRPr="000E609F">
        <w:rPr>
          <w:rtl/>
        </w:rPr>
        <w:t xml:space="preserve"> وتطيعه في جميع أحواله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4</w:t>
      </w:r>
      <w:r>
        <w:rPr>
          <w:rtl/>
        </w:rPr>
        <w:t xml:space="preserve"> - </w:t>
      </w:r>
      <w:r w:rsidRPr="000E609F">
        <w:rPr>
          <w:rtl/>
        </w:rPr>
        <w:t>كتاب محمد بن المثنى بن القاسم الحضرمي ص 84</w:t>
      </w:r>
      <w:r>
        <w:rPr>
          <w:rtl/>
        </w:rPr>
        <w:t>.</w:t>
      </w:r>
    </w:p>
    <w:p w:rsidR="00D95677" w:rsidRPr="000E609F" w:rsidRDefault="00D95677" w:rsidP="001538AC">
      <w:pPr>
        <w:pStyle w:val="libNormal"/>
        <w:rPr>
          <w:rtl/>
        </w:rPr>
      </w:pPr>
      <w:r w:rsidRPr="00D95677">
        <w:rPr>
          <w:rStyle w:val="libFootnoteChar"/>
          <w:rtl/>
        </w:rPr>
        <w:t>(1) في الحجرية</w:t>
      </w:r>
      <w:r w:rsidR="00424FB2">
        <w:rPr>
          <w:rStyle w:val="libFootnoteChar"/>
          <w:rtl/>
        </w:rPr>
        <w:t>:</w:t>
      </w:r>
      <w:r w:rsidRPr="00D95677">
        <w:rPr>
          <w:rStyle w:val="libFootnoteChar"/>
          <w:rtl/>
        </w:rPr>
        <w:t xml:space="preserve"> « العيش </w:t>
      </w:r>
      <w:r>
        <w:rPr>
          <w:rFonts w:hint="cs"/>
          <w:rtl/>
        </w:rPr>
        <w:t>»</w:t>
      </w:r>
      <w:r w:rsidRPr="00D95677">
        <w:rPr>
          <w:rStyle w:val="libFootnoteChar"/>
          <w:rtl/>
        </w:rPr>
        <w:t xml:space="preserve"> وفي المصدر</w:t>
      </w:r>
      <w:r w:rsidR="00424FB2">
        <w:rPr>
          <w:rStyle w:val="libFootnoteChar"/>
          <w:rtl/>
        </w:rPr>
        <w:t>:</w:t>
      </w:r>
      <w:r w:rsidRPr="00D95677">
        <w:rPr>
          <w:rStyle w:val="libFootnoteChar"/>
          <w:rtl/>
        </w:rPr>
        <w:t xml:space="preserve"> « العشر </w:t>
      </w:r>
      <w:r>
        <w:rPr>
          <w:rFonts w:hint="cs"/>
          <w:rtl/>
        </w:rPr>
        <w:t>»</w:t>
      </w:r>
      <w:r w:rsidRPr="00D95677">
        <w:rPr>
          <w:rStyle w:val="libFootnoteChar"/>
          <w:rtl/>
        </w:rPr>
        <w:t xml:space="preserve"> وكلاهما تصحيف والصواب ما أثبتناه ففي الحديث أنه </w:t>
      </w:r>
      <w:r w:rsidR="00DC3BAA" w:rsidRPr="00DC3BAA">
        <w:rPr>
          <w:rStyle w:val="libAlaemChar"/>
          <w:rtl/>
        </w:rPr>
        <w:t>صلى‌الله‌عليه‌وآله</w:t>
      </w:r>
      <w:r w:rsidRPr="00D95677">
        <w:rPr>
          <w:rStyle w:val="libFootnoteChar"/>
          <w:rtl/>
        </w:rPr>
        <w:t xml:space="preserve"> قال للنساء</w:t>
      </w:r>
      <w:r w:rsidR="00424FB2">
        <w:rPr>
          <w:rStyle w:val="libFootnoteChar"/>
          <w:rtl/>
        </w:rPr>
        <w:t>:</w:t>
      </w:r>
      <w:r w:rsidRPr="00D95677">
        <w:rPr>
          <w:rStyle w:val="libFootnoteChar"/>
          <w:rtl/>
        </w:rPr>
        <w:t xml:space="preserve"> « تكثرن اللعن</w:t>
      </w:r>
      <w:r w:rsidR="00424FB2">
        <w:rPr>
          <w:rStyle w:val="libFootnoteChar"/>
          <w:rtl/>
        </w:rPr>
        <w:t>،</w:t>
      </w:r>
      <w:r w:rsidRPr="00D95677">
        <w:rPr>
          <w:rStyle w:val="libFootnoteChar"/>
          <w:rtl/>
        </w:rPr>
        <w:t xml:space="preserve"> وتكفرن العشير</w:t>
      </w:r>
      <w:r w:rsidR="00424FB2">
        <w:rPr>
          <w:rStyle w:val="libFootnoteChar"/>
          <w:rtl/>
        </w:rPr>
        <w:t>:</w:t>
      </w:r>
      <w:r>
        <w:rPr>
          <w:rStyle w:val="libFootnoteChar"/>
          <w:rtl/>
        </w:rPr>
        <w:t xml:space="preserve"> </w:t>
      </w:r>
      <w:r w:rsidRPr="00D95677">
        <w:rPr>
          <w:rStyle w:val="libFootnoteChar"/>
          <w:rtl/>
        </w:rPr>
        <w:t>يريد</w:t>
      </w:r>
      <w:r w:rsidR="00424FB2">
        <w:rPr>
          <w:rStyle w:val="libFootnoteChar"/>
          <w:rtl/>
        </w:rPr>
        <w:t>:</w:t>
      </w:r>
      <w:r w:rsidRPr="00D95677">
        <w:rPr>
          <w:rStyle w:val="libFootnoteChar"/>
          <w:rtl/>
        </w:rPr>
        <w:t xml:space="preserve"> الزوج ( النهاية ج 3 ص 240 ) وفي نسخة</w:t>
      </w:r>
      <w:r w:rsidR="00424FB2">
        <w:rPr>
          <w:rStyle w:val="libFootnoteChar"/>
          <w:rtl/>
        </w:rPr>
        <w:t>:</w:t>
      </w:r>
      <w:r w:rsidRPr="00D95677">
        <w:rPr>
          <w:rStyle w:val="libFootnoteChar"/>
          <w:rtl/>
        </w:rPr>
        <w:t xml:space="preserve"> العيشة.</w:t>
      </w:r>
    </w:p>
    <w:p w:rsidR="00D95677" w:rsidRPr="000E609F" w:rsidRDefault="00D95677" w:rsidP="00D95677">
      <w:pPr>
        <w:pStyle w:val="libFootnote0"/>
        <w:rPr>
          <w:rtl/>
        </w:rPr>
      </w:pPr>
      <w:r w:rsidRPr="000E609F">
        <w:rPr>
          <w:rtl/>
        </w:rPr>
        <w:t>5</w:t>
      </w:r>
      <w:r>
        <w:rPr>
          <w:rtl/>
        </w:rPr>
        <w:t xml:space="preserve"> - </w:t>
      </w:r>
      <w:r w:rsidRPr="000E609F">
        <w:rPr>
          <w:rtl/>
        </w:rPr>
        <w:t>الهداية ص 12</w:t>
      </w:r>
      <w:r w:rsidR="00424FB2">
        <w:rPr>
          <w:rtl/>
        </w:rPr>
        <w:t>،</w:t>
      </w:r>
      <w:r w:rsidRPr="000E609F">
        <w:rPr>
          <w:rtl/>
        </w:rPr>
        <w:t xml:space="preserve"> وعنه في البحار ج 100 ص 7</w:t>
      </w:r>
      <w:r>
        <w:rPr>
          <w:rtl/>
        </w:rPr>
        <w:t>.</w:t>
      </w:r>
    </w:p>
    <w:p w:rsidR="00D95677" w:rsidRPr="000E609F" w:rsidRDefault="00D95677" w:rsidP="00D95677">
      <w:pPr>
        <w:pStyle w:val="libFootnoteCenterBold"/>
        <w:rPr>
          <w:rtl/>
        </w:rPr>
      </w:pPr>
      <w:r w:rsidRPr="000E609F">
        <w:rPr>
          <w:rtl/>
        </w:rPr>
        <w:t>الباب 63</w:t>
      </w:r>
    </w:p>
    <w:p w:rsidR="00D95677" w:rsidRPr="000E609F" w:rsidRDefault="00D95677" w:rsidP="00D95677">
      <w:pPr>
        <w:pStyle w:val="libFootnote0"/>
        <w:rPr>
          <w:rtl/>
        </w:rPr>
      </w:pPr>
      <w:r w:rsidRPr="000E609F">
        <w:rPr>
          <w:rtl/>
        </w:rPr>
        <w:t>1</w:t>
      </w:r>
      <w:r>
        <w:rPr>
          <w:rtl/>
        </w:rPr>
        <w:t xml:space="preserve"> - </w:t>
      </w:r>
      <w:r w:rsidRPr="000E609F">
        <w:rPr>
          <w:rtl/>
        </w:rPr>
        <w:t>كنز الفوائد ص 63</w:t>
      </w:r>
      <w:r>
        <w:rPr>
          <w:rtl/>
        </w:rPr>
        <w:t>.</w:t>
      </w:r>
    </w:p>
    <w:p w:rsidR="00D95677" w:rsidRPr="000E609F" w:rsidRDefault="00D95677" w:rsidP="00D95677">
      <w:pPr>
        <w:pStyle w:val="libFootnote"/>
        <w:rPr>
          <w:rtl/>
        </w:rPr>
      </w:pPr>
      <w:r w:rsidRPr="000E609F">
        <w:rPr>
          <w:rtl/>
        </w:rPr>
        <w:t>(1) في المصدر زيادة</w:t>
      </w:r>
      <w:r w:rsidR="00424FB2">
        <w:rPr>
          <w:rtl/>
        </w:rPr>
        <w:t>:</w:t>
      </w:r>
      <w:r w:rsidRPr="000E609F">
        <w:rPr>
          <w:rtl/>
        </w:rPr>
        <w:t xml:space="preserve"> وتغمه</w:t>
      </w:r>
      <w:r>
        <w:rPr>
          <w:rtl/>
        </w:rPr>
        <w:t>.</w:t>
      </w:r>
    </w:p>
    <w:p w:rsidR="00D95677" w:rsidRPr="000E609F" w:rsidRDefault="00D95677" w:rsidP="001538AC">
      <w:pPr>
        <w:pStyle w:val="libNormal"/>
        <w:rPr>
          <w:rtl/>
        </w:rPr>
      </w:pPr>
      <w:r>
        <w:rPr>
          <w:rtl/>
        </w:rPr>
        <w:br w:type="page"/>
      </w:r>
      <w:r w:rsidR="002646DC" w:rsidRPr="002646DC">
        <w:rPr>
          <w:rStyle w:val="libNumChar"/>
          <w:rtl/>
        </w:rPr>
        <w:lastRenderedPageBreak/>
        <w:t>[16611]</w:t>
      </w:r>
      <w:r w:rsidRPr="000E609F">
        <w:rPr>
          <w:rtl/>
        </w:rPr>
        <w:t xml:space="preserve"> 2</w:t>
      </w:r>
      <w:r>
        <w:rPr>
          <w:rtl/>
        </w:rPr>
        <w:t xml:space="preserve"> - </w:t>
      </w:r>
      <w:r w:rsidRPr="000E609F">
        <w:rPr>
          <w:rtl/>
        </w:rPr>
        <w:t>كتاب محمد بن المثنى الحضرمي</w:t>
      </w:r>
      <w:r w:rsidR="00424FB2">
        <w:rPr>
          <w:rtl/>
        </w:rPr>
        <w:t>:</w:t>
      </w:r>
      <w:r w:rsidRPr="000E609F">
        <w:rPr>
          <w:rtl/>
        </w:rPr>
        <w:t xml:space="preserve"> عن جعفر بن محمد بن</w:t>
      </w:r>
      <w:r>
        <w:rPr>
          <w:rtl/>
        </w:rPr>
        <w:t xml:space="preserve"> </w:t>
      </w:r>
      <w:r w:rsidRPr="000E609F">
        <w:rPr>
          <w:rtl/>
        </w:rPr>
        <w:t>شريح</w:t>
      </w:r>
      <w:r w:rsidR="00424FB2">
        <w:rPr>
          <w:rtl/>
        </w:rPr>
        <w:t>،</w:t>
      </w:r>
      <w:r w:rsidRPr="000E609F">
        <w:rPr>
          <w:rtl/>
        </w:rPr>
        <w:t xml:space="preserve"> عن ذريح المحاربي</w:t>
      </w:r>
      <w:r w:rsidR="00424FB2">
        <w:rPr>
          <w:rtl/>
        </w:rPr>
        <w:t>،</w:t>
      </w:r>
      <w:r w:rsidRPr="000E609F">
        <w:rPr>
          <w:rtl/>
        </w:rPr>
        <w:t xml:space="preserve"> عن أبي عبد الله </w:t>
      </w:r>
      <w:r w:rsidR="00DC3BAA" w:rsidRPr="00DC3BAA">
        <w:rPr>
          <w:rStyle w:val="libAlaemChar"/>
          <w:rtl/>
        </w:rPr>
        <w:t>عليه‌السلام</w:t>
      </w:r>
      <w:r w:rsidR="00424FB2">
        <w:rPr>
          <w:rtl/>
        </w:rPr>
        <w:t>،</w:t>
      </w:r>
      <w:r w:rsidRPr="000E609F">
        <w:rPr>
          <w:rtl/>
        </w:rPr>
        <w:t xml:space="preserve"> قال « أتى</w:t>
      </w:r>
      <w:r>
        <w:rPr>
          <w:rtl/>
        </w:rPr>
        <w:t xml:space="preserve"> </w:t>
      </w:r>
      <w:r w:rsidRPr="000E609F">
        <w:rPr>
          <w:rtl/>
        </w:rPr>
        <w:t xml:space="preserve">رسول الله </w:t>
      </w:r>
      <w:r w:rsidR="00DC3BAA" w:rsidRPr="00DC3BAA">
        <w:rPr>
          <w:rStyle w:val="libAlaemChar"/>
          <w:rtl/>
        </w:rPr>
        <w:t>صلى‌الله‌عليه‌وآله</w:t>
      </w:r>
      <w:r w:rsidRPr="000E609F">
        <w:rPr>
          <w:rtl/>
        </w:rPr>
        <w:t xml:space="preserve"> في ليلة ثلاثون امرأة كلهن تشكو زوجها</w:t>
      </w:r>
      <w:r w:rsidR="00424FB2">
        <w:rPr>
          <w:rtl/>
        </w:rPr>
        <w:t>،</w:t>
      </w:r>
      <w:r>
        <w:rPr>
          <w:rtl/>
        </w:rPr>
        <w:t xml:space="preserve"> </w:t>
      </w:r>
      <w:r w:rsidRPr="000E609F">
        <w:rPr>
          <w:rtl/>
        </w:rPr>
        <w:t xml:space="preserve">فقال رسول الله </w:t>
      </w:r>
      <w:r w:rsidR="00DC3BAA" w:rsidRPr="00DC3BAA">
        <w:rPr>
          <w:rStyle w:val="libAlaemChar"/>
          <w:rtl/>
        </w:rPr>
        <w:t>صلى‌الله‌عليه‌وآله</w:t>
      </w:r>
      <w:r w:rsidR="00424FB2">
        <w:rPr>
          <w:rtl/>
        </w:rPr>
        <w:t>:</w:t>
      </w:r>
      <w:r w:rsidRPr="000E609F">
        <w:rPr>
          <w:rtl/>
        </w:rPr>
        <w:t xml:space="preserve"> أما إن أولئك ليسوا من خياركم »</w:t>
      </w:r>
      <w:r>
        <w:rPr>
          <w:rtl/>
        </w:rPr>
        <w:t>.</w:t>
      </w:r>
    </w:p>
    <w:p w:rsidR="00D95677" w:rsidRPr="000E609F" w:rsidRDefault="002646DC" w:rsidP="001538AC">
      <w:pPr>
        <w:pStyle w:val="libNormal"/>
        <w:rPr>
          <w:rtl/>
        </w:rPr>
      </w:pPr>
      <w:r w:rsidRPr="002646DC">
        <w:rPr>
          <w:rStyle w:val="libNumChar"/>
          <w:rtl/>
        </w:rPr>
        <w:t>[16612]</w:t>
      </w:r>
      <w:r w:rsidR="00D95677" w:rsidRPr="000E609F">
        <w:rPr>
          <w:rtl/>
        </w:rPr>
        <w:t xml:space="preserve"> 3</w:t>
      </w:r>
      <w:r w:rsidR="00D95677">
        <w:rPr>
          <w:rtl/>
        </w:rPr>
        <w:t xml:space="preserve"> - </w:t>
      </w:r>
      <w:r w:rsidR="00D95677" w:rsidRPr="000E609F">
        <w:rPr>
          <w:rtl/>
        </w:rPr>
        <w:t>عوالي اللآلي</w:t>
      </w:r>
      <w:r w:rsidR="00424FB2">
        <w:rPr>
          <w:rtl/>
        </w:rPr>
        <w:t>:</w:t>
      </w:r>
      <w:r w:rsidR="00D95677" w:rsidRPr="000E609F">
        <w:rPr>
          <w:rtl/>
        </w:rPr>
        <w:t xml:space="preserve"> عن النبي </w:t>
      </w:r>
      <w:r w:rsidR="00DC3BAA" w:rsidRPr="00DC3BAA">
        <w:rPr>
          <w:rStyle w:val="libAlaemChar"/>
          <w:rtl/>
        </w:rPr>
        <w:t>صلى‌الله‌عليه‌وآله</w:t>
      </w:r>
      <w:r w:rsidR="00424FB2">
        <w:rPr>
          <w:rtl/>
        </w:rPr>
        <w:t>،</w:t>
      </w:r>
      <w:r w:rsidR="00D95677" w:rsidRPr="000E609F">
        <w:rPr>
          <w:rtl/>
        </w:rPr>
        <w:t xml:space="preserve"> قال</w:t>
      </w:r>
      <w:r w:rsidR="00424FB2">
        <w:rPr>
          <w:rtl/>
        </w:rPr>
        <w:t>:</w:t>
      </w:r>
      <w:r w:rsidR="00D95677">
        <w:rPr>
          <w:rtl/>
        </w:rPr>
        <w:t xml:space="preserve"> </w:t>
      </w:r>
      <w:r w:rsidR="00D95677" w:rsidRPr="000E609F">
        <w:rPr>
          <w:rtl/>
        </w:rPr>
        <w:t>« الرجل راع على أهل بيته</w:t>
      </w:r>
      <w:r w:rsidR="00424FB2">
        <w:rPr>
          <w:rtl/>
        </w:rPr>
        <w:t>،</w:t>
      </w:r>
      <w:r w:rsidR="00D95677" w:rsidRPr="000E609F">
        <w:rPr>
          <w:rtl/>
        </w:rPr>
        <w:t xml:space="preserve"> وكل راع مسؤول عن رعيته</w:t>
      </w:r>
      <w:r w:rsidR="00424FB2">
        <w:rPr>
          <w:rtl/>
        </w:rPr>
        <w:t>،</w:t>
      </w:r>
      <w:r w:rsidR="00D95677" w:rsidRPr="000E609F">
        <w:rPr>
          <w:rtl/>
        </w:rPr>
        <w:t xml:space="preserve"> والمرأة راعية على</w:t>
      </w:r>
      <w:r w:rsidR="00D95677">
        <w:rPr>
          <w:rtl/>
        </w:rPr>
        <w:t xml:space="preserve"> </w:t>
      </w:r>
      <w:r w:rsidR="00D95677" w:rsidRPr="000E609F">
        <w:rPr>
          <w:rtl/>
        </w:rPr>
        <w:t>مال زوجها ومسؤولة عنه »</w:t>
      </w:r>
      <w:r w:rsidR="00D95677">
        <w:rPr>
          <w:rtl/>
        </w:rPr>
        <w:t>.</w:t>
      </w:r>
    </w:p>
    <w:p w:rsidR="00D95677" w:rsidRPr="000E609F" w:rsidRDefault="00D95677" w:rsidP="002646DC">
      <w:pPr>
        <w:pStyle w:val="Heading2Center"/>
        <w:rPr>
          <w:rtl/>
        </w:rPr>
      </w:pPr>
      <w:bookmarkStart w:id="482" w:name="_Toc364830876"/>
      <w:bookmarkStart w:id="483" w:name="_Toc379712209"/>
      <w:r w:rsidRPr="000E609F">
        <w:rPr>
          <w:rtl/>
        </w:rPr>
        <w:t>64</w:t>
      </w:r>
      <w:r>
        <w:rPr>
          <w:rtl/>
        </w:rPr>
        <w:t xml:space="preserve"> - </w:t>
      </w:r>
      <w:r w:rsidRPr="002646DC">
        <w:rPr>
          <w:rStyle w:val="libAlaemHeading2Char"/>
          <w:rFonts w:hint="cs"/>
          <w:rtl/>
        </w:rPr>
        <w:t>(</w:t>
      </w:r>
      <w:r>
        <w:rPr>
          <w:rFonts w:hint="cs"/>
          <w:rtl/>
        </w:rPr>
        <w:t xml:space="preserve"> </w:t>
      </w:r>
      <w:r>
        <w:rPr>
          <w:rtl/>
        </w:rPr>
        <w:t>باب كراهة تر</w:t>
      </w:r>
      <w:r w:rsidRPr="000E609F">
        <w:rPr>
          <w:rtl/>
        </w:rPr>
        <w:t xml:space="preserve">ك المرأة التزويج </w:t>
      </w:r>
      <w:r w:rsidRPr="002646DC">
        <w:rPr>
          <w:rStyle w:val="libAlaemHeading2Char"/>
          <w:rtl/>
        </w:rPr>
        <w:t>)</w:t>
      </w:r>
      <w:bookmarkEnd w:id="482"/>
      <w:bookmarkEnd w:id="483"/>
    </w:p>
    <w:p w:rsidR="00D95677" w:rsidRPr="000E609F" w:rsidRDefault="002646DC" w:rsidP="001538AC">
      <w:pPr>
        <w:pStyle w:val="libNormal"/>
        <w:rPr>
          <w:rtl/>
        </w:rPr>
      </w:pPr>
      <w:r w:rsidRPr="002646DC">
        <w:rPr>
          <w:rStyle w:val="libNumChar"/>
          <w:rtl/>
        </w:rPr>
        <w:t>[16613]</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أخبرنا عبد الله</w:t>
      </w:r>
      <w:r w:rsidR="00424FB2">
        <w:rPr>
          <w:rtl/>
        </w:rPr>
        <w:t>،</w:t>
      </w:r>
      <w:r w:rsidR="00D95677" w:rsidRPr="000E609F">
        <w:rPr>
          <w:rtl/>
        </w:rPr>
        <w:t xml:space="preserve"> أخبرنا محمد بن الأشعث</w:t>
      </w:r>
      <w:r w:rsidR="00424FB2">
        <w:rPr>
          <w:rtl/>
        </w:rPr>
        <w:t>،</w:t>
      </w:r>
      <w:r w:rsidR="00D95677">
        <w:rPr>
          <w:rtl/>
        </w:rPr>
        <w:t xml:space="preserve"> </w:t>
      </w:r>
      <w:r w:rsidR="00D95677" w:rsidRPr="000E609F">
        <w:rPr>
          <w:rtl/>
        </w:rPr>
        <w:t xml:space="preserve">حدثنا محمد بن يزيد </w:t>
      </w:r>
      <w:r w:rsidR="00D95677" w:rsidRPr="00D95677">
        <w:rPr>
          <w:rStyle w:val="libFootnotenumChar"/>
          <w:rtl/>
        </w:rPr>
        <w:t>(1)</w:t>
      </w:r>
      <w:r w:rsidR="00D95677" w:rsidRPr="000E609F">
        <w:rPr>
          <w:rtl/>
        </w:rPr>
        <w:t xml:space="preserve"> المقرئ</w:t>
      </w:r>
      <w:r w:rsidR="00424FB2">
        <w:rPr>
          <w:rtl/>
        </w:rPr>
        <w:t>،</w:t>
      </w:r>
      <w:r w:rsidR="00D95677" w:rsidRPr="000E609F">
        <w:rPr>
          <w:rtl/>
        </w:rPr>
        <w:t xml:space="preserve"> حدثنا أيوب بن النجار</w:t>
      </w:r>
      <w:r w:rsidR="00424FB2">
        <w:rPr>
          <w:rtl/>
        </w:rPr>
        <w:t>،</w:t>
      </w:r>
      <w:r w:rsidR="00D95677" w:rsidRPr="000E609F">
        <w:rPr>
          <w:rtl/>
        </w:rPr>
        <w:t xml:space="preserve"> حدثنا الطيب بن</w:t>
      </w:r>
      <w:r w:rsidR="00D95677">
        <w:rPr>
          <w:rtl/>
        </w:rPr>
        <w:t xml:space="preserve"> </w:t>
      </w:r>
      <w:r w:rsidR="00D95677" w:rsidRPr="000E609F">
        <w:rPr>
          <w:rtl/>
        </w:rPr>
        <w:t>محمد</w:t>
      </w:r>
      <w:r w:rsidR="00424FB2">
        <w:rPr>
          <w:rtl/>
        </w:rPr>
        <w:t>،</w:t>
      </w:r>
      <w:r w:rsidR="00D95677" w:rsidRPr="000E609F">
        <w:rPr>
          <w:rtl/>
        </w:rPr>
        <w:t xml:space="preserve"> عن عطاء</w:t>
      </w:r>
      <w:r w:rsidR="00424FB2">
        <w:rPr>
          <w:rtl/>
        </w:rPr>
        <w:t>،</w:t>
      </w:r>
      <w:r w:rsidR="00D95677" w:rsidRPr="000E609F">
        <w:rPr>
          <w:rtl/>
        </w:rPr>
        <w:t xml:space="preserve"> عن أبي هريرة قال</w:t>
      </w:r>
      <w:r w:rsidR="00424FB2">
        <w:rPr>
          <w:rtl/>
        </w:rPr>
        <w:t>:</w:t>
      </w:r>
      <w:r w:rsidR="00D95677" w:rsidRPr="000E609F">
        <w:rPr>
          <w:rtl/>
        </w:rPr>
        <w:t xml:space="preserve"> لعن رسول الله </w:t>
      </w:r>
      <w:r w:rsidR="00DC3BAA" w:rsidRPr="00DC3BAA">
        <w:rPr>
          <w:rStyle w:val="libAlaemChar"/>
          <w:rtl/>
        </w:rPr>
        <w:t>صلى‌الله‌عليه‌وآله</w:t>
      </w:r>
      <w:r w:rsidR="00D95677" w:rsidRPr="000E609F">
        <w:rPr>
          <w:rtl/>
        </w:rPr>
        <w:t xml:space="preserve"> المخنثين من الرجال إلى أن قال والمتبتلين من الرجال</w:t>
      </w:r>
      <w:r w:rsidR="00424FB2">
        <w:rPr>
          <w:rtl/>
        </w:rPr>
        <w:t>،</w:t>
      </w:r>
      <w:r w:rsidR="00D95677" w:rsidRPr="000E609F">
        <w:rPr>
          <w:rtl/>
        </w:rPr>
        <w:t xml:space="preserve"> الذين</w:t>
      </w:r>
      <w:r w:rsidR="00D95677">
        <w:rPr>
          <w:rtl/>
        </w:rPr>
        <w:t xml:space="preserve"> </w:t>
      </w:r>
      <w:r w:rsidR="00D95677" w:rsidRPr="000E609F">
        <w:rPr>
          <w:rtl/>
        </w:rPr>
        <w:t>يقولون</w:t>
      </w:r>
      <w:r w:rsidR="00424FB2">
        <w:rPr>
          <w:rtl/>
        </w:rPr>
        <w:t>:</w:t>
      </w:r>
      <w:r w:rsidR="00D95677" w:rsidRPr="000E609F">
        <w:rPr>
          <w:rtl/>
        </w:rPr>
        <w:t xml:space="preserve"> لا نتزوج</w:t>
      </w:r>
      <w:r w:rsidR="00424FB2">
        <w:rPr>
          <w:rtl/>
        </w:rPr>
        <w:t>،</w:t>
      </w:r>
      <w:r w:rsidR="00D95677" w:rsidRPr="000E609F">
        <w:rPr>
          <w:rtl/>
        </w:rPr>
        <w:t xml:space="preserve"> والمتبتلات من النساء اللاتي يقلن ذاك</w:t>
      </w:r>
      <w:r w:rsidR="00D95677">
        <w:rPr>
          <w:rtl/>
        </w:rPr>
        <w:t xml:space="preserve"> ..</w:t>
      </w:r>
      <w:r w:rsidR="00D95677" w:rsidRPr="000E609F">
        <w:rPr>
          <w:rtl/>
        </w:rPr>
        <w:t xml:space="preserve"> الخبر</w:t>
      </w:r>
      <w:r w:rsidR="00D95677">
        <w:rPr>
          <w:rtl/>
        </w:rPr>
        <w:t>.</w:t>
      </w:r>
    </w:p>
    <w:p w:rsidR="00D95677" w:rsidRPr="000E609F" w:rsidRDefault="002646DC" w:rsidP="001538AC">
      <w:pPr>
        <w:pStyle w:val="libNormal"/>
        <w:rPr>
          <w:rtl/>
        </w:rPr>
      </w:pPr>
      <w:r w:rsidRPr="002646DC">
        <w:rPr>
          <w:rStyle w:val="libNumChar"/>
          <w:rtl/>
        </w:rPr>
        <w:t>[16614]</w:t>
      </w:r>
      <w:r w:rsidR="00D95677" w:rsidRPr="000E609F">
        <w:rPr>
          <w:rtl/>
        </w:rPr>
        <w:t xml:space="preserve"> 2</w:t>
      </w:r>
      <w:r w:rsidR="00D95677">
        <w:rPr>
          <w:rtl/>
        </w:rPr>
        <w:t xml:space="preserve"> - </w:t>
      </w:r>
      <w:r w:rsidR="00D95677" w:rsidRPr="000E609F">
        <w:rPr>
          <w:rtl/>
        </w:rPr>
        <w:t>دعائم الاسلام</w:t>
      </w:r>
      <w:r w:rsidR="00424FB2">
        <w:rPr>
          <w:rtl/>
        </w:rPr>
        <w:t>:</w:t>
      </w:r>
      <w:r w:rsidR="00D95677" w:rsidRPr="000E609F">
        <w:rPr>
          <w:rtl/>
        </w:rPr>
        <w:t xml:space="preserve"> عن رسول الله </w:t>
      </w:r>
      <w:r w:rsidR="00DC3BAA" w:rsidRPr="00DC3BAA">
        <w:rPr>
          <w:rStyle w:val="libAlaemChar"/>
          <w:rtl/>
        </w:rPr>
        <w:t>صلى‌الله‌عليه‌وآله</w:t>
      </w:r>
      <w:r w:rsidR="00424FB2">
        <w:rPr>
          <w:rtl/>
        </w:rPr>
        <w:t>،</w:t>
      </w:r>
      <w:r w:rsidR="00D95677" w:rsidRPr="000E609F">
        <w:rPr>
          <w:rtl/>
        </w:rPr>
        <w:t xml:space="preserve"> أنه</w:t>
      </w:r>
      <w:r w:rsidR="00D95677">
        <w:rPr>
          <w:rtl/>
        </w:rPr>
        <w:t xml:space="preserve"> </w:t>
      </w:r>
      <w:r w:rsidR="00D95677" w:rsidRPr="000E609F">
        <w:rPr>
          <w:rtl/>
        </w:rPr>
        <w:t>نهى عن التبتل</w:t>
      </w:r>
      <w:r w:rsidR="00424FB2">
        <w:rPr>
          <w:rtl/>
        </w:rPr>
        <w:t>،</w:t>
      </w:r>
      <w:r w:rsidR="00D95677" w:rsidRPr="000E609F">
        <w:rPr>
          <w:rtl/>
        </w:rPr>
        <w:t xml:space="preserve"> ونهى النساء أن يتبتلن ويقطعن أنفسهن من الأزواج</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w:t>
      </w:r>
      <w:r>
        <w:rPr>
          <w:rtl/>
        </w:rPr>
        <w:t xml:space="preserve"> - </w:t>
      </w:r>
      <w:r w:rsidRPr="000E609F">
        <w:rPr>
          <w:rtl/>
        </w:rPr>
        <w:t>كتاب محمد بن المثنى الحضرمي ص 84</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عوالي اللآلي ج 1 ص 255 ح 17</w:t>
      </w:r>
      <w:r>
        <w:rPr>
          <w:rtl/>
        </w:rPr>
        <w:t>.</w:t>
      </w:r>
    </w:p>
    <w:p w:rsidR="00D95677" w:rsidRPr="000E609F" w:rsidRDefault="00D95677" w:rsidP="00D95677">
      <w:pPr>
        <w:pStyle w:val="libFootnoteCenterBold"/>
        <w:rPr>
          <w:rtl/>
        </w:rPr>
      </w:pPr>
      <w:r w:rsidRPr="000E609F">
        <w:rPr>
          <w:rtl/>
        </w:rPr>
        <w:t>الباب 64</w:t>
      </w:r>
    </w:p>
    <w:p w:rsidR="00D95677" w:rsidRPr="000E609F" w:rsidRDefault="00D95677" w:rsidP="00D95677">
      <w:pPr>
        <w:pStyle w:val="libFootnote0"/>
        <w:rPr>
          <w:rtl/>
        </w:rPr>
      </w:pPr>
      <w:r w:rsidRPr="000E609F">
        <w:rPr>
          <w:rtl/>
        </w:rPr>
        <w:t>1</w:t>
      </w:r>
      <w:r>
        <w:rPr>
          <w:rtl/>
        </w:rPr>
        <w:t xml:space="preserve"> - </w:t>
      </w:r>
      <w:r w:rsidRPr="000E609F">
        <w:rPr>
          <w:rtl/>
        </w:rPr>
        <w:t>الجعفريات ص 147</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بريد</w:t>
      </w:r>
      <w:r>
        <w:rPr>
          <w:rtl/>
        </w:rPr>
        <w:t>.</w:t>
      </w:r>
    </w:p>
    <w:p w:rsidR="00D95677" w:rsidRDefault="00D95677" w:rsidP="002646DC">
      <w:pPr>
        <w:pStyle w:val="Heading2Center"/>
        <w:rPr>
          <w:rtl/>
        </w:rPr>
      </w:pPr>
      <w:r>
        <w:rPr>
          <w:rtl/>
        </w:rPr>
        <w:br w:type="page"/>
      </w:r>
      <w:bookmarkStart w:id="484" w:name="_Toc364830877"/>
      <w:bookmarkStart w:id="485" w:name="_Toc379712210"/>
      <w:r w:rsidRPr="000E609F">
        <w:rPr>
          <w:rtl/>
        </w:rPr>
        <w:lastRenderedPageBreak/>
        <w:t>65</w:t>
      </w:r>
      <w:r>
        <w:rPr>
          <w:rtl/>
        </w:rPr>
        <w:t xml:space="preserve"> - </w:t>
      </w:r>
      <w:r w:rsidRPr="002646DC">
        <w:rPr>
          <w:rStyle w:val="libAlaemHeading2Char"/>
          <w:rtl/>
        </w:rPr>
        <w:t>(</w:t>
      </w:r>
      <w:r w:rsidRPr="000E609F">
        <w:rPr>
          <w:rtl/>
        </w:rPr>
        <w:t xml:space="preserve"> باب كراهة ترك المرأة الحلي والخضاب وإن كانت مسنة</w:t>
      </w:r>
      <w:r w:rsidR="00424FB2">
        <w:rPr>
          <w:rtl/>
        </w:rPr>
        <w:t>،</w:t>
      </w:r>
      <w:bookmarkStart w:id="486" w:name="_Toc364830878"/>
      <w:bookmarkEnd w:id="484"/>
      <w:r>
        <w:rPr>
          <w:rtl/>
        </w:rPr>
        <w:t xml:space="preserve"> إلا إن كان زوجها أعمى </w:t>
      </w:r>
      <w:r w:rsidRPr="002646DC">
        <w:rPr>
          <w:rStyle w:val="libAlaemHeading2Char"/>
          <w:rtl/>
        </w:rPr>
        <w:t>)</w:t>
      </w:r>
      <w:bookmarkEnd w:id="486"/>
      <w:bookmarkEnd w:id="485"/>
    </w:p>
    <w:p w:rsidR="00D95677" w:rsidRPr="000E609F" w:rsidRDefault="002646DC" w:rsidP="001538AC">
      <w:pPr>
        <w:pStyle w:val="libNormal"/>
        <w:rPr>
          <w:rtl/>
        </w:rPr>
      </w:pPr>
      <w:r w:rsidRPr="002646DC">
        <w:rPr>
          <w:rStyle w:val="libNumChar"/>
          <w:rtl/>
        </w:rPr>
        <w:t>[16615]</w:t>
      </w:r>
      <w:r w:rsidR="00D95677" w:rsidRPr="000E609F">
        <w:rPr>
          <w:rtl/>
        </w:rPr>
        <w:t xml:space="preserve"> 1</w:t>
      </w:r>
      <w:r w:rsidR="00D95677">
        <w:rPr>
          <w:rtl/>
        </w:rPr>
        <w:t xml:space="preserve"> - </w:t>
      </w:r>
      <w:r w:rsidR="00D95677" w:rsidRPr="000E609F">
        <w:rPr>
          <w:rtl/>
        </w:rPr>
        <w:t>الشيخ المفيد في الأمالي</w:t>
      </w:r>
      <w:r w:rsidR="00424FB2">
        <w:rPr>
          <w:rtl/>
        </w:rPr>
        <w:t>:</w:t>
      </w:r>
      <w:r w:rsidR="00D95677" w:rsidRPr="000E609F">
        <w:rPr>
          <w:rtl/>
        </w:rPr>
        <w:t xml:space="preserve"> عن أبي عبد الله محمد بن عمران</w:t>
      </w:r>
      <w:r w:rsidR="00D95677">
        <w:rPr>
          <w:rtl/>
        </w:rPr>
        <w:t xml:space="preserve"> </w:t>
      </w:r>
      <w:r w:rsidR="00D95677" w:rsidRPr="000E609F">
        <w:rPr>
          <w:rtl/>
        </w:rPr>
        <w:t>المرزباني</w:t>
      </w:r>
      <w:r w:rsidR="00424FB2">
        <w:rPr>
          <w:rtl/>
        </w:rPr>
        <w:t>،</w:t>
      </w:r>
      <w:r w:rsidR="00D95677" w:rsidRPr="000E609F">
        <w:rPr>
          <w:rtl/>
        </w:rPr>
        <w:t xml:space="preserve"> عن أبي بكر أحمد بن محمد بن عيسى المكي</w:t>
      </w:r>
      <w:r w:rsidR="00424FB2">
        <w:rPr>
          <w:rtl/>
        </w:rPr>
        <w:t>،</w:t>
      </w:r>
      <w:r w:rsidR="00D95677" w:rsidRPr="000E609F">
        <w:rPr>
          <w:rtl/>
        </w:rPr>
        <w:t xml:space="preserve"> عن الشيخ الصالح</w:t>
      </w:r>
      <w:r w:rsidR="00D95677">
        <w:rPr>
          <w:rtl/>
        </w:rPr>
        <w:t xml:space="preserve"> </w:t>
      </w:r>
      <w:r w:rsidR="00D95677" w:rsidRPr="000E609F">
        <w:rPr>
          <w:rtl/>
        </w:rPr>
        <w:t>أبي عبد الله عبد الرحمن بن محمد بن حنبل قال</w:t>
      </w:r>
      <w:r w:rsidR="00424FB2">
        <w:rPr>
          <w:rtl/>
        </w:rPr>
        <w:t>:</w:t>
      </w:r>
      <w:r w:rsidR="00D95677" w:rsidRPr="000E609F">
        <w:rPr>
          <w:rtl/>
        </w:rPr>
        <w:t xml:space="preserve"> أخبرت عن عبد الرحمن بن</w:t>
      </w:r>
      <w:r w:rsidR="00D95677">
        <w:rPr>
          <w:rtl/>
        </w:rPr>
        <w:t xml:space="preserve"> </w:t>
      </w:r>
      <w:r w:rsidR="00D95677" w:rsidRPr="000E609F">
        <w:rPr>
          <w:rtl/>
        </w:rPr>
        <w:t>شريك</w:t>
      </w:r>
      <w:r w:rsidR="00424FB2">
        <w:rPr>
          <w:rtl/>
        </w:rPr>
        <w:t>،</w:t>
      </w:r>
      <w:r w:rsidR="00D95677" w:rsidRPr="000E609F">
        <w:rPr>
          <w:rtl/>
        </w:rPr>
        <w:t xml:space="preserve"> عن أبيه قال</w:t>
      </w:r>
      <w:r w:rsidR="00424FB2">
        <w:rPr>
          <w:rtl/>
        </w:rPr>
        <w:t>:</w:t>
      </w:r>
      <w:r w:rsidR="00D95677" w:rsidRPr="000E609F">
        <w:rPr>
          <w:rtl/>
        </w:rPr>
        <w:t xml:space="preserve"> حدثنا عروة بن عبد الله بن بشير الجعفي قال</w:t>
      </w:r>
      <w:r w:rsidR="00424FB2">
        <w:rPr>
          <w:rtl/>
        </w:rPr>
        <w:t>:</w:t>
      </w:r>
      <w:r w:rsidR="00D95677">
        <w:rPr>
          <w:rtl/>
        </w:rPr>
        <w:t xml:space="preserve"> </w:t>
      </w:r>
      <w:r w:rsidR="00D95677" w:rsidRPr="000E609F">
        <w:rPr>
          <w:rtl/>
        </w:rPr>
        <w:t xml:space="preserve">دخلت على فاطمة بنت علي بن أبي طالب </w:t>
      </w:r>
      <w:r w:rsidR="00DC3BAA" w:rsidRPr="00DC3BAA">
        <w:rPr>
          <w:rStyle w:val="libAlaemChar"/>
          <w:rtl/>
        </w:rPr>
        <w:t>عليه‌السلام</w:t>
      </w:r>
      <w:r w:rsidR="00D95677" w:rsidRPr="000E609F">
        <w:rPr>
          <w:rtl/>
        </w:rPr>
        <w:t xml:space="preserve"> وهي عجوزة</w:t>
      </w:r>
      <w:r w:rsidR="00D95677">
        <w:rPr>
          <w:rtl/>
        </w:rPr>
        <w:t xml:space="preserve"> </w:t>
      </w:r>
      <w:r w:rsidR="00D95677" w:rsidRPr="000E609F">
        <w:rPr>
          <w:rtl/>
        </w:rPr>
        <w:t>كبيرة وفي عنقها خرز</w:t>
      </w:r>
      <w:r w:rsidR="00424FB2">
        <w:rPr>
          <w:rtl/>
        </w:rPr>
        <w:t>،</w:t>
      </w:r>
      <w:r w:rsidR="00D95677" w:rsidRPr="000E609F">
        <w:rPr>
          <w:rtl/>
        </w:rPr>
        <w:t xml:space="preserve"> وفي يدها مسكتان </w:t>
      </w:r>
      <w:r w:rsidR="00D95677" w:rsidRPr="00D95677">
        <w:rPr>
          <w:rStyle w:val="libFootnotenumChar"/>
          <w:rFonts w:hint="cs"/>
          <w:rtl/>
        </w:rPr>
        <w:t>(2)</w:t>
      </w:r>
      <w:r w:rsidR="00D95677">
        <w:rPr>
          <w:rFonts w:hint="cs"/>
          <w:rtl/>
        </w:rPr>
        <w:t xml:space="preserve"> </w:t>
      </w:r>
      <w:r w:rsidR="00D95677" w:rsidRPr="000E609F">
        <w:rPr>
          <w:rtl/>
        </w:rPr>
        <w:t>فقالت</w:t>
      </w:r>
      <w:r w:rsidR="00424FB2">
        <w:rPr>
          <w:rtl/>
        </w:rPr>
        <w:t>:</w:t>
      </w:r>
      <w:r w:rsidR="00D95677" w:rsidRPr="000E609F">
        <w:rPr>
          <w:rtl/>
        </w:rPr>
        <w:t xml:space="preserve"> يكره للنساء أن</w:t>
      </w:r>
      <w:r w:rsidR="00D95677">
        <w:rPr>
          <w:rtl/>
        </w:rPr>
        <w:t xml:space="preserve"> </w:t>
      </w:r>
      <w:r w:rsidR="00D95677" w:rsidRPr="000E609F">
        <w:rPr>
          <w:rtl/>
        </w:rPr>
        <w:t>يتشبهن بالرجال</w:t>
      </w:r>
      <w:r w:rsidR="00D95677">
        <w:rPr>
          <w:rtl/>
        </w:rPr>
        <w:t xml:space="preserve"> ..</w:t>
      </w:r>
      <w:r w:rsidR="00D95677" w:rsidRPr="000E609F">
        <w:rPr>
          <w:rtl/>
        </w:rPr>
        <w:t xml:space="preserve"> الخبر</w:t>
      </w:r>
      <w:r w:rsidR="00D95677">
        <w:rPr>
          <w:rtl/>
        </w:rPr>
        <w:t>.</w:t>
      </w:r>
    </w:p>
    <w:p w:rsidR="00D95677" w:rsidRPr="000E609F" w:rsidRDefault="00D95677" w:rsidP="002646DC">
      <w:pPr>
        <w:pStyle w:val="Heading2Center"/>
        <w:rPr>
          <w:rtl/>
        </w:rPr>
      </w:pPr>
      <w:bookmarkStart w:id="487" w:name="_Toc364830879"/>
      <w:bookmarkStart w:id="488" w:name="_Toc379712211"/>
      <w:r w:rsidRPr="000E609F">
        <w:rPr>
          <w:rtl/>
        </w:rPr>
        <w:t>66</w:t>
      </w:r>
      <w:r>
        <w:rPr>
          <w:rtl/>
        </w:rPr>
        <w:t xml:space="preserve"> - </w:t>
      </w:r>
      <w:r w:rsidRPr="002646DC">
        <w:rPr>
          <w:rStyle w:val="libAlaemHeading2Char"/>
          <w:rtl/>
        </w:rPr>
        <w:t>(</w:t>
      </w:r>
      <w:r w:rsidRPr="000E609F">
        <w:rPr>
          <w:rtl/>
        </w:rPr>
        <w:t xml:space="preserve"> باب استحباب إكرام الزوجة</w:t>
      </w:r>
      <w:r w:rsidR="00424FB2">
        <w:rPr>
          <w:rtl/>
        </w:rPr>
        <w:t>،</w:t>
      </w:r>
      <w:r w:rsidRPr="000E609F">
        <w:rPr>
          <w:rtl/>
        </w:rPr>
        <w:t xml:space="preserve"> وترك ضربها </w:t>
      </w:r>
      <w:r w:rsidRPr="002646DC">
        <w:rPr>
          <w:rStyle w:val="libAlaemHeading2Char"/>
          <w:rtl/>
        </w:rPr>
        <w:t>)</w:t>
      </w:r>
      <w:bookmarkEnd w:id="487"/>
      <w:bookmarkEnd w:id="488"/>
    </w:p>
    <w:p w:rsidR="00D95677" w:rsidRDefault="002646DC" w:rsidP="001538AC">
      <w:pPr>
        <w:pStyle w:val="libNormal"/>
        <w:rPr>
          <w:rtl/>
        </w:rPr>
      </w:pPr>
      <w:r w:rsidRPr="002646DC">
        <w:rPr>
          <w:rStyle w:val="libNumChar"/>
          <w:rtl/>
        </w:rPr>
        <w:t>[16616]</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أخبرنا عبد الله</w:t>
      </w:r>
      <w:r w:rsidR="00424FB2">
        <w:rPr>
          <w:rtl/>
        </w:rPr>
        <w:t>،</w:t>
      </w:r>
      <w:r w:rsidR="00D95677" w:rsidRPr="000E609F">
        <w:rPr>
          <w:rtl/>
        </w:rPr>
        <w:t xml:space="preserve"> أخبرنا محمد</w:t>
      </w:r>
      <w:r w:rsidR="00424FB2">
        <w:rPr>
          <w:rtl/>
        </w:rPr>
        <w:t>،</w:t>
      </w:r>
      <w:r w:rsidR="00D95677" w:rsidRPr="000E609F">
        <w:rPr>
          <w:rtl/>
        </w:rPr>
        <w:t xml:space="preserve"> حدثني موسى</w:t>
      </w:r>
      <w:r w:rsidR="00D95677">
        <w:rPr>
          <w:rtl/>
        </w:rPr>
        <w:t xml:space="preserve"> </w:t>
      </w:r>
      <w:r w:rsidR="00D95677" w:rsidRPr="000E609F">
        <w:rPr>
          <w:rtl/>
        </w:rPr>
        <w:t>قال</w:t>
      </w:r>
      <w:r w:rsidR="00424FB2">
        <w:rPr>
          <w:rtl/>
        </w:rPr>
        <w:t>:</w:t>
      </w:r>
      <w:r w:rsidR="00D95677" w:rsidRPr="000E609F">
        <w:rPr>
          <w:rtl/>
        </w:rPr>
        <w:t xml:space="preserve"> حدثنا أبي</w:t>
      </w:r>
      <w:r w:rsidR="00424FB2">
        <w:rPr>
          <w:rtl/>
        </w:rPr>
        <w:t>،</w:t>
      </w:r>
      <w:r w:rsidR="00D95677" w:rsidRPr="000E609F">
        <w:rPr>
          <w:rtl/>
        </w:rPr>
        <w:t xml:space="preserve"> عن أبيه</w:t>
      </w:r>
      <w:r w:rsidR="00424FB2">
        <w:rPr>
          <w:rtl/>
        </w:rPr>
        <w:t>،</w:t>
      </w:r>
      <w:r w:rsidR="00D95677" w:rsidRPr="000E609F">
        <w:rPr>
          <w:rtl/>
        </w:rPr>
        <w:t xml:space="preserve"> عن جده جعفر بن محمد</w:t>
      </w:r>
      <w:r w:rsidR="00424FB2">
        <w:rPr>
          <w:rtl/>
        </w:rPr>
        <w:t>،</w:t>
      </w:r>
      <w:r w:rsidR="00D95677" w:rsidRPr="000E609F">
        <w:rPr>
          <w:rtl/>
        </w:rPr>
        <w:t xml:space="preserve"> عن أبيه</w:t>
      </w:r>
      <w:r w:rsidR="00424FB2">
        <w:rPr>
          <w:rtl/>
        </w:rPr>
        <w:t>،</w:t>
      </w:r>
      <w:r w:rsidR="00D95677" w:rsidRPr="000E609F">
        <w:rPr>
          <w:rtl/>
        </w:rPr>
        <w:t xml:space="preserve"> عن جده</w:t>
      </w:r>
      <w:r w:rsidR="00D95677">
        <w:rPr>
          <w:rtl/>
        </w:rPr>
        <w:t xml:space="preserve"> </w:t>
      </w:r>
      <w:r w:rsidR="00D95677" w:rsidRPr="000E609F">
        <w:rPr>
          <w:rtl/>
        </w:rPr>
        <w:t>علي بن الحسين</w:t>
      </w:r>
      <w:r w:rsidR="00424FB2">
        <w:rPr>
          <w:rtl/>
        </w:rPr>
        <w:t>،</w:t>
      </w:r>
      <w:r w:rsidR="00D95677" w:rsidRPr="000E609F">
        <w:rPr>
          <w:rtl/>
        </w:rPr>
        <w:t xml:space="preserve"> عن أبيه</w:t>
      </w:r>
      <w:r w:rsidR="00424FB2">
        <w:rPr>
          <w:rtl/>
        </w:rPr>
        <w:t>،</w:t>
      </w:r>
      <w:r w:rsidR="00D95677" w:rsidRPr="000E609F">
        <w:rPr>
          <w:rtl/>
        </w:rPr>
        <w:t xml:space="preserve"> عن علي </w:t>
      </w:r>
      <w:r w:rsidR="00DC3BAA" w:rsidRPr="00DC3BAA">
        <w:rPr>
          <w:rStyle w:val="libAlaemChar"/>
          <w:rtl/>
        </w:rPr>
        <w:t>عليهم‌السلام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قال رسول</w:t>
      </w:r>
      <w:r w:rsidR="00D95677">
        <w:rPr>
          <w:rtl/>
        </w:rPr>
        <w:t xml:space="preserve"> </w:t>
      </w:r>
      <w:r w:rsidR="00D95677" w:rsidRPr="000E609F">
        <w:rPr>
          <w:rtl/>
        </w:rPr>
        <w:t xml:space="preserve">الله </w:t>
      </w:r>
      <w:r w:rsidR="00DC3BAA" w:rsidRPr="00DC3BAA">
        <w:rPr>
          <w:rStyle w:val="libAlaemChar"/>
          <w:rtl/>
        </w:rPr>
        <w:t>صلى‌الله‌عليه‌وآله</w:t>
      </w:r>
      <w:r w:rsidR="00424FB2">
        <w:rPr>
          <w:rtl/>
        </w:rPr>
        <w:t>:</w:t>
      </w:r>
      <w:r w:rsidR="00D95677" w:rsidRPr="000E609F">
        <w:rPr>
          <w:rtl/>
        </w:rPr>
        <w:t xml:space="preserve"> إنما المر</w:t>
      </w:r>
      <w:r w:rsidR="00D95677">
        <w:rPr>
          <w:rtl/>
        </w:rPr>
        <w:t>أة لعبة</w:t>
      </w:r>
      <w:r w:rsidR="00424FB2">
        <w:rPr>
          <w:rtl/>
        </w:rPr>
        <w:t>،</w:t>
      </w:r>
      <w:r w:rsidR="00D95677">
        <w:rPr>
          <w:rtl/>
        </w:rPr>
        <w:t xml:space="preserve"> فمن اتخذها فليصنعها</w:t>
      </w:r>
      <w:r w:rsidR="00D95677">
        <w:rPr>
          <w:rFonts w:hint="cs"/>
          <w:rtl/>
        </w:rPr>
        <w:t xml:space="preserve"> ».</w:t>
      </w:r>
    </w:p>
    <w:p w:rsidR="00D95677" w:rsidRPr="000E609F" w:rsidRDefault="002646DC" w:rsidP="001538AC">
      <w:pPr>
        <w:pStyle w:val="libNormal"/>
        <w:rPr>
          <w:rtl/>
        </w:rPr>
      </w:pPr>
      <w:r w:rsidRPr="002646DC">
        <w:rPr>
          <w:rStyle w:val="libNumChar"/>
          <w:rtl/>
        </w:rPr>
        <w:t>[16617]</w:t>
      </w:r>
      <w:r w:rsidR="00D95677" w:rsidRPr="000E609F">
        <w:rPr>
          <w:rtl/>
        </w:rPr>
        <w:t xml:space="preserve"> 2</w:t>
      </w:r>
      <w:r w:rsidR="00D95677">
        <w:rPr>
          <w:rtl/>
        </w:rPr>
        <w:t xml:space="preserve"> - </w:t>
      </w:r>
      <w:r w:rsidR="00D95677" w:rsidRPr="000E609F">
        <w:rPr>
          <w:rtl/>
        </w:rPr>
        <w:t>وبهذا الاسناد قال</w:t>
      </w:r>
      <w:r w:rsidR="00424FB2">
        <w:rPr>
          <w:rtl/>
        </w:rPr>
        <w:t>:</w:t>
      </w:r>
      <w:r w:rsidR="00D95677">
        <w:rPr>
          <w:rtl/>
        </w:rPr>
        <w:t xml:space="preserve"> « </w:t>
      </w:r>
      <w:r w:rsidR="00D95677" w:rsidRPr="000E609F">
        <w:rPr>
          <w:rtl/>
        </w:rPr>
        <w:t xml:space="preserve">قال رسول الله </w:t>
      </w:r>
      <w:r w:rsidR="00DC3BAA" w:rsidRPr="00DC3BAA">
        <w:rPr>
          <w:rStyle w:val="libAlaemChar"/>
          <w:rtl/>
        </w:rPr>
        <w:t>صلى‌الله‌عليه‌وآله</w:t>
      </w:r>
      <w:r w:rsidR="00D95677" w:rsidRPr="000E609F">
        <w:rPr>
          <w:rtl/>
        </w:rPr>
        <w:t xml:space="preserve"> في</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65</w:t>
      </w:r>
    </w:p>
    <w:p w:rsidR="00D95677" w:rsidRPr="000E609F" w:rsidRDefault="00D95677" w:rsidP="00D95677">
      <w:pPr>
        <w:pStyle w:val="libFootnote0"/>
        <w:rPr>
          <w:rtl/>
        </w:rPr>
      </w:pPr>
      <w:r w:rsidRPr="000E609F">
        <w:rPr>
          <w:rtl/>
        </w:rPr>
        <w:t>1 أمالي المفيد ص 94 ح 3</w:t>
      </w:r>
      <w:r>
        <w:rPr>
          <w:rtl/>
        </w:rPr>
        <w:t>.</w:t>
      </w:r>
    </w:p>
    <w:p w:rsidR="00D95677" w:rsidRPr="000E609F" w:rsidRDefault="00D95677" w:rsidP="001538AC">
      <w:pPr>
        <w:pStyle w:val="libNormal"/>
        <w:rPr>
          <w:rtl/>
        </w:rPr>
      </w:pPr>
      <w:r w:rsidRPr="00D95677">
        <w:rPr>
          <w:rStyle w:val="libFootnoteChar"/>
          <w:rtl/>
        </w:rPr>
        <w:t>(1) في الحجرية</w:t>
      </w:r>
      <w:r w:rsidR="00424FB2">
        <w:rPr>
          <w:rStyle w:val="libFootnoteChar"/>
          <w:rtl/>
        </w:rPr>
        <w:t>:</w:t>
      </w:r>
      <w:r w:rsidRPr="00D95677">
        <w:rPr>
          <w:rStyle w:val="libFootnoteChar"/>
          <w:rtl/>
        </w:rPr>
        <w:t xml:space="preserve"> « عبيد الله </w:t>
      </w:r>
      <w:r>
        <w:rPr>
          <w:rFonts w:hint="cs"/>
          <w:rtl/>
        </w:rPr>
        <w:t>»</w:t>
      </w:r>
      <w:r w:rsidRPr="00D95677">
        <w:rPr>
          <w:rStyle w:val="libFootnoteChar"/>
          <w:rtl/>
        </w:rPr>
        <w:t xml:space="preserve"> وما أثبتناه من المصدر هو الصواب </w:t>
      </w:r>
      <w:r w:rsidRPr="00D95677">
        <w:rPr>
          <w:rStyle w:val="libFootnoteChar"/>
          <w:rFonts w:hint="cs"/>
          <w:rtl/>
        </w:rPr>
        <w:t>«</w:t>
      </w:r>
      <w:r w:rsidRPr="00D95677">
        <w:rPr>
          <w:rStyle w:val="libFootnoteChar"/>
          <w:rtl/>
        </w:rPr>
        <w:t xml:space="preserve"> راجع معجم رجال الحديث ج 11 ص 139</w:t>
      </w:r>
      <w:r w:rsidR="00424FB2">
        <w:rPr>
          <w:rStyle w:val="libFootnoteChar"/>
          <w:rtl/>
        </w:rPr>
        <w:t>،</w:t>
      </w:r>
      <w:r w:rsidRPr="00D95677">
        <w:rPr>
          <w:rStyle w:val="libFootnoteChar"/>
          <w:rtl/>
        </w:rPr>
        <w:t xml:space="preserve"> ومجمع الرجال ج 4 ص 137 وجامع الرواة ج 1</w:t>
      </w:r>
      <w:r w:rsidRPr="00D95677">
        <w:rPr>
          <w:rStyle w:val="libFootnoteChar"/>
          <w:rFonts w:hint="cs"/>
          <w:rtl/>
        </w:rPr>
        <w:t xml:space="preserve"> </w:t>
      </w:r>
      <w:r w:rsidRPr="00D95677">
        <w:rPr>
          <w:rStyle w:val="libFootnoteChar"/>
          <w:rtl/>
        </w:rPr>
        <w:t xml:space="preserve">ص 537 </w:t>
      </w:r>
      <w:r>
        <w:rPr>
          <w:rFonts w:hint="cs"/>
          <w:rtl/>
        </w:rPr>
        <w:t>»</w:t>
      </w:r>
      <w:r w:rsidRPr="00D95677">
        <w:rPr>
          <w:rStyle w:val="libFootnoteChar"/>
          <w:rtl/>
        </w:rPr>
        <w:t>.</w:t>
      </w:r>
    </w:p>
    <w:p w:rsidR="00D95677" w:rsidRPr="000E609F" w:rsidRDefault="00D95677" w:rsidP="00D95677">
      <w:pPr>
        <w:pStyle w:val="libFootnote"/>
        <w:rPr>
          <w:rtl/>
        </w:rPr>
      </w:pPr>
      <w:r w:rsidRPr="000E609F">
        <w:rPr>
          <w:rtl/>
        </w:rPr>
        <w:t>(2) المسكتان</w:t>
      </w:r>
      <w:r w:rsidR="00424FB2">
        <w:rPr>
          <w:rtl/>
        </w:rPr>
        <w:t>:</w:t>
      </w:r>
      <w:r w:rsidRPr="000E609F">
        <w:rPr>
          <w:rtl/>
        </w:rPr>
        <w:t xml:space="preserve"> مفردها مسكة</w:t>
      </w:r>
      <w:r w:rsidR="00424FB2">
        <w:rPr>
          <w:rtl/>
        </w:rPr>
        <w:t>،</w:t>
      </w:r>
      <w:r w:rsidRPr="000E609F">
        <w:rPr>
          <w:rtl/>
        </w:rPr>
        <w:t xml:space="preserve"> وهي السوار</w:t>
      </w:r>
      <w:r w:rsidR="00424FB2">
        <w:rPr>
          <w:rtl/>
        </w:rPr>
        <w:t>،</w:t>
      </w:r>
      <w:r w:rsidRPr="000E609F">
        <w:rPr>
          <w:rtl/>
        </w:rPr>
        <w:t xml:space="preserve"> وتكون المسكة من فضة أو من قرون الأوعال ( النهاية ج 4 ص 331 )</w:t>
      </w:r>
      <w:r>
        <w:rPr>
          <w:rtl/>
        </w:rPr>
        <w:t>.</w:t>
      </w:r>
    </w:p>
    <w:p w:rsidR="00D95677" w:rsidRPr="000E609F" w:rsidRDefault="00D95677" w:rsidP="00D95677">
      <w:pPr>
        <w:pStyle w:val="libFootnoteCenterBold"/>
        <w:rPr>
          <w:rtl/>
        </w:rPr>
      </w:pPr>
      <w:r w:rsidRPr="000E609F">
        <w:rPr>
          <w:rtl/>
        </w:rPr>
        <w:t>الباب 66</w:t>
      </w:r>
    </w:p>
    <w:p w:rsidR="00D95677" w:rsidRPr="000E609F" w:rsidRDefault="00D95677" w:rsidP="00D95677">
      <w:pPr>
        <w:pStyle w:val="libFootnote0"/>
        <w:rPr>
          <w:rtl/>
        </w:rPr>
      </w:pPr>
      <w:r w:rsidRPr="000E609F">
        <w:rPr>
          <w:rtl/>
        </w:rPr>
        <w:t>1</w:t>
      </w:r>
      <w:r>
        <w:rPr>
          <w:rtl/>
        </w:rPr>
        <w:t xml:space="preserve"> - </w:t>
      </w:r>
      <w:r w:rsidRPr="000E609F">
        <w:rPr>
          <w:rtl/>
        </w:rPr>
        <w:t>الجعفريات ص 91</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الجعفريات ص 157</w:t>
      </w:r>
      <w:r>
        <w:rPr>
          <w:rtl/>
        </w:rPr>
        <w:t>.</w:t>
      </w:r>
    </w:p>
    <w:p w:rsidR="00D95677" w:rsidRPr="000E609F" w:rsidRDefault="00D95677" w:rsidP="00D95677">
      <w:pPr>
        <w:pStyle w:val="libNormal0"/>
        <w:rPr>
          <w:rtl/>
        </w:rPr>
      </w:pPr>
      <w:r>
        <w:rPr>
          <w:rtl/>
        </w:rPr>
        <w:br w:type="page"/>
      </w:r>
      <w:r w:rsidRPr="000E609F">
        <w:rPr>
          <w:rtl/>
        </w:rPr>
        <w:lastRenderedPageBreak/>
        <w:t>حديث</w:t>
      </w:r>
      <w:r w:rsidR="00424FB2">
        <w:rPr>
          <w:rtl/>
        </w:rPr>
        <w:t>:</w:t>
      </w:r>
      <w:r w:rsidRPr="000E609F">
        <w:rPr>
          <w:rtl/>
        </w:rPr>
        <w:t xml:space="preserve"> ومن اتخذ زوجة فلكيرمها </w:t>
      </w:r>
      <w:r>
        <w:rPr>
          <w:rFonts w:hint="cs"/>
          <w:rtl/>
        </w:rPr>
        <w:t>»</w:t>
      </w:r>
      <w:r w:rsidRPr="000E609F">
        <w:rPr>
          <w:rtl/>
        </w:rPr>
        <w:t>.</w:t>
      </w:r>
    </w:p>
    <w:p w:rsidR="00D95677" w:rsidRPr="000E609F" w:rsidRDefault="002646DC" w:rsidP="001538AC">
      <w:pPr>
        <w:pStyle w:val="libNormal"/>
        <w:rPr>
          <w:rtl/>
        </w:rPr>
      </w:pPr>
      <w:r w:rsidRPr="002646DC">
        <w:rPr>
          <w:rStyle w:val="libNumChar"/>
          <w:rtl/>
        </w:rPr>
        <w:t>[16618]</w:t>
      </w:r>
      <w:r w:rsidR="00D95677" w:rsidRPr="000E609F">
        <w:rPr>
          <w:rtl/>
        </w:rPr>
        <w:t xml:space="preserve"> 3</w:t>
      </w:r>
      <w:r w:rsidR="00D95677">
        <w:rPr>
          <w:rtl/>
        </w:rPr>
        <w:t xml:space="preserve"> - </w:t>
      </w:r>
      <w:r w:rsidR="00D95677" w:rsidRPr="000E609F">
        <w:rPr>
          <w:rtl/>
        </w:rPr>
        <w:t>جامع الأخبار</w:t>
      </w:r>
      <w:r w:rsidR="00424FB2">
        <w:rPr>
          <w:rtl/>
        </w:rPr>
        <w:t>:</w:t>
      </w:r>
      <w:r w:rsidR="00D95677" w:rsidRPr="000E609F">
        <w:rPr>
          <w:rtl/>
        </w:rPr>
        <w:t xml:space="preserve"> عن النبي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Pr>
          <w:rtl/>
        </w:rPr>
        <w:t xml:space="preserve"> </w:t>
      </w:r>
      <w:r w:rsidR="00D95677" w:rsidRPr="000E609F">
        <w:rPr>
          <w:rtl/>
        </w:rPr>
        <w:t>« إني أتعجب ممن يضرب امرأته وهو بالضرب أولى منها</w:t>
      </w:r>
      <w:r w:rsidR="00424FB2">
        <w:rPr>
          <w:rtl/>
        </w:rPr>
        <w:t>،</w:t>
      </w:r>
      <w:r w:rsidR="00D95677" w:rsidRPr="000E609F">
        <w:rPr>
          <w:rtl/>
        </w:rPr>
        <w:t xml:space="preserve"> لا تضربوا نساءكم</w:t>
      </w:r>
      <w:r w:rsidR="00D95677">
        <w:rPr>
          <w:rtl/>
        </w:rPr>
        <w:t xml:space="preserve"> </w:t>
      </w:r>
      <w:r w:rsidR="00D95677" w:rsidRPr="000E609F">
        <w:rPr>
          <w:rtl/>
        </w:rPr>
        <w:t>بالخشب فإن فيه القصاص</w:t>
      </w:r>
      <w:r w:rsidR="00424FB2">
        <w:rPr>
          <w:rtl/>
        </w:rPr>
        <w:t>،</w:t>
      </w:r>
      <w:r w:rsidR="00D95677" w:rsidRPr="000E609F">
        <w:rPr>
          <w:rtl/>
        </w:rPr>
        <w:t xml:space="preserve"> ولكن اضربوهن بالجوع والعري</w:t>
      </w:r>
      <w:r w:rsidR="00424FB2">
        <w:rPr>
          <w:rtl/>
        </w:rPr>
        <w:t>،</w:t>
      </w:r>
      <w:r w:rsidR="00D95677" w:rsidRPr="000E609F">
        <w:rPr>
          <w:rtl/>
        </w:rPr>
        <w:t xml:space="preserve"> حتى تربحوا</w:t>
      </w:r>
      <w:r w:rsidR="00D95677">
        <w:rPr>
          <w:rtl/>
        </w:rPr>
        <w:t xml:space="preserve"> </w:t>
      </w:r>
      <w:r w:rsidR="00D95677" w:rsidRPr="000E609F">
        <w:rPr>
          <w:rtl/>
        </w:rPr>
        <w:t>في الدنيا والآخرة »</w:t>
      </w:r>
      <w:r w:rsidR="00D95677">
        <w:rPr>
          <w:rtl/>
        </w:rPr>
        <w:t>.</w:t>
      </w:r>
    </w:p>
    <w:p w:rsidR="00D95677" w:rsidRPr="000E609F" w:rsidRDefault="002646DC" w:rsidP="001538AC">
      <w:pPr>
        <w:pStyle w:val="libNormal"/>
        <w:rPr>
          <w:rtl/>
        </w:rPr>
      </w:pPr>
      <w:r w:rsidRPr="002646DC">
        <w:rPr>
          <w:rStyle w:val="libNumChar"/>
          <w:rtl/>
        </w:rPr>
        <w:t>[16619]</w:t>
      </w:r>
      <w:r w:rsidR="00D95677" w:rsidRPr="000E609F">
        <w:rPr>
          <w:rtl/>
        </w:rPr>
        <w:t xml:space="preserve"> 4</w:t>
      </w:r>
      <w:r w:rsidR="00D95677">
        <w:rPr>
          <w:rtl/>
        </w:rPr>
        <w:t xml:space="preserve"> - </w:t>
      </w:r>
      <w:r w:rsidR="00D95677" w:rsidRPr="000E609F">
        <w:rPr>
          <w:rtl/>
        </w:rPr>
        <w:t>وفي حديث الحولاء</w:t>
      </w:r>
      <w:r w:rsidR="00424FB2">
        <w:rPr>
          <w:rtl/>
        </w:rPr>
        <w:t>،</w:t>
      </w:r>
      <w:r w:rsidR="00D95677" w:rsidRPr="000E609F">
        <w:rPr>
          <w:rtl/>
        </w:rPr>
        <w:t xml:space="preserve"> بالسند المتقدم عن رسول الله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sidRPr="000E609F">
        <w:rPr>
          <w:rtl/>
        </w:rPr>
        <w:t xml:space="preserve"> « فأي رجل لطم امرأته لطمة</w:t>
      </w:r>
      <w:r w:rsidR="00424FB2">
        <w:rPr>
          <w:rtl/>
        </w:rPr>
        <w:t>،</w:t>
      </w:r>
      <w:r w:rsidR="00D95677" w:rsidRPr="000E609F">
        <w:rPr>
          <w:rtl/>
        </w:rPr>
        <w:t xml:space="preserve"> أمر الله عز وجل</w:t>
      </w:r>
      <w:r w:rsidR="00D95677">
        <w:rPr>
          <w:rtl/>
        </w:rPr>
        <w:t xml:space="preserve"> </w:t>
      </w:r>
      <w:r w:rsidR="00D95677" w:rsidRPr="000E609F">
        <w:rPr>
          <w:rtl/>
        </w:rPr>
        <w:t>مالك خازن النيران فيلطمه على حر وجهه سبعين لطمة في نار جهنم</w:t>
      </w:r>
      <w:r w:rsidR="00424FB2">
        <w:rPr>
          <w:rtl/>
        </w:rPr>
        <w:t>،</w:t>
      </w:r>
      <w:r w:rsidR="00D95677" w:rsidRPr="000E609F">
        <w:rPr>
          <w:rtl/>
        </w:rPr>
        <w:t xml:space="preserve"> وأي</w:t>
      </w:r>
      <w:r w:rsidR="00D95677">
        <w:rPr>
          <w:rtl/>
        </w:rPr>
        <w:t xml:space="preserve"> </w:t>
      </w:r>
      <w:r w:rsidR="00D95677" w:rsidRPr="000E609F">
        <w:rPr>
          <w:rtl/>
        </w:rPr>
        <w:t>رجل منكم وضع يده على شعر امرأة مسلمة</w:t>
      </w:r>
      <w:r w:rsidR="00424FB2">
        <w:rPr>
          <w:rtl/>
        </w:rPr>
        <w:t>،</w:t>
      </w:r>
      <w:r w:rsidR="00D95677" w:rsidRPr="000E609F">
        <w:rPr>
          <w:rtl/>
        </w:rPr>
        <w:t xml:space="preserve"> سمر كفه </w:t>
      </w:r>
      <w:r w:rsidR="00D95677" w:rsidRPr="00D95677">
        <w:rPr>
          <w:rStyle w:val="libFootnotenumChar"/>
          <w:rtl/>
        </w:rPr>
        <w:t>(1)</w:t>
      </w:r>
      <w:r w:rsidR="00D95677" w:rsidRPr="000E609F">
        <w:rPr>
          <w:rtl/>
        </w:rPr>
        <w:t xml:space="preserve"> بمسامير من نار »</w:t>
      </w:r>
      <w:r w:rsidR="00D95677">
        <w:rPr>
          <w:rtl/>
        </w:rPr>
        <w:t xml:space="preserve"> </w:t>
      </w:r>
      <w:r w:rsidR="00D95677" w:rsidRPr="000E609F">
        <w:rPr>
          <w:rtl/>
        </w:rPr>
        <w:t>الخبر</w:t>
      </w:r>
      <w:r w:rsidR="00D95677">
        <w:rPr>
          <w:rtl/>
        </w:rPr>
        <w:t>.</w:t>
      </w:r>
    </w:p>
    <w:p w:rsidR="00D95677" w:rsidRPr="000E609F" w:rsidRDefault="002646DC" w:rsidP="001538AC">
      <w:pPr>
        <w:pStyle w:val="libNormal"/>
        <w:rPr>
          <w:rtl/>
        </w:rPr>
      </w:pPr>
      <w:r w:rsidRPr="002646DC">
        <w:rPr>
          <w:rStyle w:val="libNumChar"/>
          <w:rtl/>
        </w:rPr>
        <w:t>[16620]</w:t>
      </w:r>
      <w:r w:rsidR="00D95677" w:rsidRPr="000E609F">
        <w:rPr>
          <w:rtl/>
        </w:rPr>
        <w:t xml:space="preserve"> 5</w:t>
      </w:r>
      <w:r w:rsidR="00D95677">
        <w:rPr>
          <w:rtl/>
        </w:rPr>
        <w:t xml:space="preserve"> - </w:t>
      </w:r>
      <w:r w:rsidR="00D95677" w:rsidRPr="000E609F">
        <w:rPr>
          <w:rtl/>
        </w:rPr>
        <w:t>دعائم الاسلام</w:t>
      </w:r>
      <w:r w:rsidR="00424FB2">
        <w:rPr>
          <w:rtl/>
        </w:rPr>
        <w:t>:</w:t>
      </w:r>
      <w:r w:rsidR="00D95677" w:rsidRPr="000E609F">
        <w:rPr>
          <w:rtl/>
        </w:rPr>
        <w:t xml:space="preserve"> عن رسول الله </w:t>
      </w:r>
      <w:r w:rsidR="00DC3BAA" w:rsidRPr="00DC3BAA">
        <w:rPr>
          <w:rStyle w:val="libAlaemChar"/>
          <w:rtl/>
        </w:rPr>
        <w:t>صلى‌الله‌عليه‌وآله</w:t>
      </w:r>
      <w:r w:rsidR="00424FB2">
        <w:rPr>
          <w:rtl/>
        </w:rPr>
        <w:t>،</w:t>
      </w:r>
      <w:r w:rsidR="00D95677" w:rsidRPr="000E609F">
        <w:rPr>
          <w:rtl/>
        </w:rPr>
        <w:t xml:space="preserve"> أنه</w:t>
      </w:r>
      <w:r w:rsidR="00D95677">
        <w:rPr>
          <w:rtl/>
        </w:rPr>
        <w:t xml:space="preserve"> </w:t>
      </w:r>
      <w:r w:rsidR="00D95677" w:rsidRPr="000E609F">
        <w:rPr>
          <w:rtl/>
        </w:rPr>
        <w:t>نهى عن ضرب النساء من غير واجب</w:t>
      </w:r>
      <w:r w:rsidR="00D95677">
        <w:rPr>
          <w:rtl/>
        </w:rPr>
        <w:t>.</w:t>
      </w:r>
    </w:p>
    <w:p w:rsidR="00D95677" w:rsidRPr="000E609F" w:rsidRDefault="002646DC" w:rsidP="001538AC">
      <w:pPr>
        <w:pStyle w:val="libNormal"/>
        <w:rPr>
          <w:rtl/>
        </w:rPr>
      </w:pPr>
      <w:r w:rsidRPr="002646DC">
        <w:rPr>
          <w:rStyle w:val="libNumChar"/>
          <w:rtl/>
        </w:rPr>
        <w:t>[16621]</w:t>
      </w:r>
      <w:r w:rsidR="00D95677" w:rsidRPr="000E609F">
        <w:rPr>
          <w:rtl/>
        </w:rPr>
        <w:t xml:space="preserve"> 6</w:t>
      </w:r>
      <w:r w:rsidR="00D95677">
        <w:rPr>
          <w:rtl/>
        </w:rPr>
        <w:t xml:space="preserve"> - </w:t>
      </w:r>
      <w:r w:rsidR="00D95677" w:rsidRPr="000E609F">
        <w:rPr>
          <w:rtl/>
        </w:rPr>
        <w:t>عوالي اللآلي</w:t>
      </w:r>
      <w:r w:rsidR="00424FB2">
        <w:rPr>
          <w:rtl/>
        </w:rPr>
        <w:t>:</w:t>
      </w:r>
      <w:r w:rsidR="00D95677" w:rsidRPr="000E609F">
        <w:rPr>
          <w:rtl/>
        </w:rPr>
        <w:t xml:space="preserve"> عن النبي </w:t>
      </w:r>
      <w:r w:rsidR="00DC3BAA" w:rsidRPr="00DC3BAA">
        <w:rPr>
          <w:rStyle w:val="libAlaemChar"/>
          <w:rtl/>
        </w:rPr>
        <w:t>صلى‌الله‌عليه‌وآله</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أيما</w:t>
      </w:r>
      <w:r w:rsidR="00D95677">
        <w:rPr>
          <w:rtl/>
        </w:rPr>
        <w:t xml:space="preserve"> </w:t>
      </w:r>
      <w:r w:rsidR="00D95677" w:rsidRPr="000E609F">
        <w:rPr>
          <w:rtl/>
        </w:rPr>
        <w:t>رجل ضرب امرأته فوق ثلاث</w:t>
      </w:r>
      <w:r w:rsidR="00424FB2">
        <w:rPr>
          <w:rtl/>
        </w:rPr>
        <w:t>،</w:t>
      </w:r>
      <w:r w:rsidR="00D95677" w:rsidRPr="000E609F">
        <w:rPr>
          <w:rtl/>
        </w:rPr>
        <w:t xml:space="preserve"> أقامه الله يوم القيامة على رؤوس الخلائق</w:t>
      </w:r>
      <w:r w:rsidR="00424FB2">
        <w:rPr>
          <w:rtl/>
        </w:rPr>
        <w:t>،</w:t>
      </w:r>
      <w:r w:rsidR="00D95677">
        <w:rPr>
          <w:rtl/>
        </w:rPr>
        <w:t xml:space="preserve"> </w:t>
      </w:r>
      <w:r w:rsidR="00D95677" w:rsidRPr="000E609F">
        <w:rPr>
          <w:rtl/>
        </w:rPr>
        <w:t>فيفضحه فضيحة ينظر إليه الأولون والآخرون »</w:t>
      </w:r>
      <w:r w:rsidR="00D95677">
        <w:rPr>
          <w:rtl/>
        </w:rPr>
        <w:t>.</w:t>
      </w:r>
    </w:p>
    <w:p w:rsidR="00D95677" w:rsidRPr="000E609F" w:rsidRDefault="00D95677" w:rsidP="001538AC">
      <w:pPr>
        <w:pStyle w:val="libNormal"/>
        <w:rPr>
          <w:rtl/>
        </w:rPr>
      </w:pPr>
      <w:r w:rsidRPr="000E609F">
        <w:rPr>
          <w:rtl/>
        </w:rPr>
        <w:t xml:space="preserve">وعنه </w:t>
      </w:r>
      <w:r w:rsidR="00DC3BAA" w:rsidRPr="00DC3BAA">
        <w:rPr>
          <w:rStyle w:val="libAlaemChar"/>
          <w:rtl/>
        </w:rPr>
        <w:t>صلى‌الله‌عليه‌وآله</w:t>
      </w:r>
      <w:r w:rsidRPr="000E609F">
        <w:rPr>
          <w:rtl/>
        </w:rPr>
        <w:t xml:space="preserve"> قال</w:t>
      </w:r>
      <w:r w:rsidR="00424FB2">
        <w:rPr>
          <w:rtl/>
        </w:rPr>
        <w:t>:</w:t>
      </w:r>
      <w:r w:rsidRPr="000E609F">
        <w:rPr>
          <w:rtl/>
        </w:rPr>
        <w:t xml:space="preserve"> « ما زال جبرئيل يوصيني في أمر</w:t>
      </w:r>
      <w:r>
        <w:rPr>
          <w:rtl/>
        </w:rPr>
        <w:t xml:space="preserve"> </w:t>
      </w:r>
      <w:r w:rsidRPr="000E609F">
        <w:rPr>
          <w:rtl/>
        </w:rPr>
        <w:t>النساء</w:t>
      </w:r>
      <w:r w:rsidR="00424FB2">
        <w:rPr>
          <w:rtl/>
        </w:rPr>
        <w:t>،</w:t>
      </w:r>
      <w:r w:rsidRPr="000E609F">
        <w:rPr>
          <w:rtl/>
        </w:rPr>
        <w:t xml:space="preserve"> حتى ظننت أنه سيرحم طلاقهن » </w:t>
      </w:r>
      <w:r w:rsidRPr="00D95677">
        <w:rPr>
          <w:rStyle w:val="libFootnotenumChar"/>
          <w:rtl/>
        </w:rPr>
        <w:t>(1)</w:t>
      </w:r>
      <w:r>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3</w:t>
      </w:r>
      <w:r>
        <w:rPr>
          <w:rtl/>
        </w:rPr>
        <w:t xml:space="preserve"> - </w:t>
      </w:r>
      <w:r w:rsidRPr="000E609F">
        <w:rPr>
          <w:rtl/>
        </w:rPr>
        <w:t>جامع الأخبار ص 184</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تقدم في الحديث 2 من الباب 60 من هذه الأبواب عن كتاب قصة الحولاء ص 144</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سمر الله كفيه</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دعائم الاسلام ح 2 ص 217 ح 802</w:t>
      </w:r>
      <w:r>
        <w:rPr>
          <w:rtl/>
        </w:rPr>
        <w:t>.</w:t>
      </w:r>
    </w:p>
    <w:p w:rsidR="00D95677" w:rsidRPr="000E609F" w:rsidRDefault="00D95677" w:rsidP="00D95677">
      <w:pPr>
        <w:pStyle w:val="libFootnote0"/>
        <w:rPr>
          <w:rtl/>
        </w:rPr>
      </w:pPr>
      <w:r w:rsidRPr="000E609F">
        <w:rPr>
          <w:rtl/>
        </w:rPr>
        <w:t>6</w:t>
      </w:r>
      <w:r>
        <w:rPr>
          <w:rtl/>
        </w:rPr>
        <w:t xml:space="preserve"> - </w:t>
      </w:r>
      <w:r w:rsidRPr="000E609F">
        <w:rPr>
          <w:rtl/>
        </w:rPr>
        <w:t>عوالي اللآلي ج 1 ص 254 ح 13</w:t>
      </w:r>
      <w:r>
        <w:rPr>
          <w:rtl/>
        </w:rPr>
        <w:t>.</w:t>
      </w:r>
    </w:p>
    <w:p w:rsidR="00D95677" w:rsidRPr="000E609F" w:rsidRDefault="00D95677" w:rsidP="00D95677">
      <w:pPr>
        <w:pStyle w:val="libFootnote"/>
        <w:rPr>
          <w:rtl/>
        </w:rPr>
      </w:pPr>
      <w:r w:rsidRPr="000E609F">
        <w:rPr>
          <w:rtl/>
        </w:rPr>
        <w:t>(1) نفس المصدر ج 1 ص 254 ح 12</w:t>
      </w:r>
      <w:r>
        <w:rPr>
          <w:rtl/>
        </w:rPr>
        <w:t>.</w:t>
      </w:r>
    </w:p>
    <w:p w:rsidR="00D95677" w:rsidRPr="000E609F" w:rsidRDefault="00D95677" w:rsidP="001538AC">
      <w:pPr>
        <w:pStyle w:val="libNormal"/>
        <w:rPr>
          <w:rtl/>
        </w:rPr>
      </w:pPr>
      <w:r>
        <w:rPr>
          <w:rtl/>
        </w:rPr>
        <w:br w:type="page"/>
      </w:r>
      <w:r w:rsidRPr="000E609F">
        <w:rPr>
          <w:rtl/>
        </w:rPr>
        <w:lastRenderedPageBreak/>
        <w:t xml:space="preserve">وعنه </w:t>
      </w:r>
      <w:r w:rsidR="00DC3BAA" w:rsidRPr="00DC3BAA">
        <w:rPr>
          <w:rStyle w:val="libAlaemChar"/>
          <w:rtl/>
        </w:rPr>
        <w:t>صلى‌الله‌عليه‌وآله</w:t>
      </w:r>
      <w:r w:rsidR="00424FB2">
        <w:rPr>
          <w:rtl/>
        </w:rPr>
        <w:t>،</w:t>
      </w:r>
      <w:r w:rsidRPr="000E609F">
        <w:rPr>
          <w:rtl/>
        </w:rPr>
        <w:t xml:space="preserve"> قال</w:t>
      </w:r>
      <w:r w:rsidR="00424FB2">
        <w:rPr>
          <w:rFonts w:hint="cs"/>
          <w:rtl/>
        </w:rPr>
        <w:t>:</w:t>
      </w:r>
      <w:r w:rsidRPr="000E609F">
        <w:rPr>
          <w:rtl/>
        </w:rPr>
        <w:t xml:space="preserve"> « استوصوا بالنساء خيرا</w:t>
      </w:r>
      <w:r w:rsidR="00424FB2">
        <w:rPr>
          <w:rtl/>
        </w:rPr>
        <w:t>،</w:t>
      </w:r>
      <w:r w:rsidRPr="000E609F">
        <w:rPr>
          <w:rtl/>
        </w:rPr>
        <w:t xml:space="preserve"> فإنهن</w:t>
      </w:r>
      <w:r>
        <w:rPr>
          <w:rtl/>
        </w:rPr>
        <w:t xml:space="preserve"> </w:t>
      </w:r>
      <w:r w:rsidRPr="000E609F">
        <w:rPr>
          <w:rtl/>
        </w:rPr>
        <w:t xml:space="preserve">عندكم عوان » أي أسيرات </w:t>
      </w:r>
      <w:r w:rsidRPr="00D95677">
        <w:rPr>
          <w:rStyle w:val="libFootnotenumChar"/>
          <w:rtl/>
        </w:rPr>
        <w:t>(2)</w:t>
      </w:r>
      <w:r>
        <w:rPr>
          <w:rtl/>
        </w:rPr>
        <w:t>.</w:t>
      </w:r>
    </w:p>
    <w:p w:rsidR="00D95677" w:rsidRPr="000E609F" w:rsidRDefault="002646DC" w:rsidP="001538AC">
      <w:pPr>
        <w:pStyle w:val="libNormal"/>
        <w:rPr>
          <w:rtl/>
        </w:rPr>
      </w:pPr>
      <w:r w:rsidRPr="002646DC">
        <w:rPr>
          <w:rStyle w:val="libNumChar"/>
          <w:rtl/>
        </w:rPr>
        <w:t>[16622]</w:t>
      </w:r>
      <w:r w:rsidR="00D95677" w:rsidRPr="000E609F">
        <w:rPr>
          <w:rtl/>
        </w:rPr>
        <w:t xml:space="preserve"> 7</w:t>
      </w:r>
      <w:r w:rsidR="00D95677">
        <w:rPr>
          <w:rtl/>
        </w:rPr>
        <w:t xml:space="preserve"> - </w:t>
      </w:r>
      <w:r w:rsidR="00D95677" w:rsidRPr="000E609F">
        <w:rPr>
          <w:rtl/>
        </w:rPr>
        <w:t>المولى سعيد المزيدي في تحفة الاخوان</w:t>
      </w:r>
      <w:r w:rsidR="00424FB2">
        <w:rPr>
          <w:rtl/>
        </w:rPr>
        <w:t>:</w:t>
      </w:r>
      <w:r w:rsidR="00D95677" w:rsidRPr="000E609F">
        <w:rPr>
          <w:rtl/>
        </w:rPr>
        <w:t xml:space="preserve"> عن أمير المؤمنين علي</w:t>
      </w:r>
      <w:r w:rsidR="00D95677">
        <w:rPr>
          <w:rtl/>
        </w:rPr>
        <w:t xml:space="preserve">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إن النساء عند الرجال لا يملكن لأنفسهن ضرا ولا</w:t>
      </w:r>
      <w:r w:rsidR="00D95677">
        <w:rPr>
          <w:rtl/>
        </w:rPr>
        <w:t xml:space="preserve"> </w:t>
      </w:r>
      <w:r w:rsidR="00D95677" w:rsidRPr="000E609F">
        <w:rPr>
          <w:rtl/>
        </w:rPr>
        <w:t>نفعا</w:t>
      </w:r>
      <w:r w:rsidR="00424FB2">
        <w:rPr>
          <w:rtl/>
        </w:rPr>
        <w:t>،</w:t>
      </w:r>
      <w:r w:rsidR="00D95677" w:rsidRPr="000E609F">
        <w:rPr>
          <w:rtl/>
        </w:rPr>
        <w:t xml:space="preserve"> وإنهن أمانة الله عندكم</w:t>
      </w:r>
      <w:r w:rsidR="00424FB2">
        <w:rPr>
          <w:rtl/>
        </w:rPr>
        <w:t>،</w:t>
      </w:r>
      <w:r w:rsidR="00D95677" w:rsidRPr="000E609F">
        <w:rPr>
          <w:rtl/>
        </w:rPr>
        <w:t xml:space="preserve"> فلا تضاروهن ولا تعضلوهن »</w:t>
      </w:r>
      <w:r w:rsidR="00D95677">
        <w:rPr>
          <w:rtl/>
        </w:rPr>
        <w:t>.</w:t>
      </w:r>
    </w:p>
    <w:p w:rsidR="00D95677" w:rsidRPr="000E609F" w:rsidRDefault="00D95677" w:rsidP="002646DC">
      <w:pPr>
        <w:pStyle w:val="Heading2Center"/>
        <w:rPr>
          <w:rtl/>
        </w:rPr>
      </w:pPr>
      <w:bookmarkStart w:id="489" w:name="_Toc364830880"/>
      <w:bookmarkStart w:id="490" w:name="_Toc379712212"/>
      <w:r w:rsidRPr="000E609F">
        <w:rPr>
          <w:rtl/>
        </w:rPr>
        <w:t>67</w:t>
      </w:r>
      <w:r>
        <w:rPr>
          <w:rtl/>
        </w:rPr>
        <w:t xml:space="preserve"> - </w:t>
      </w:r>
      <w:r w:rsidRPr="002646DC">
        <w:rPr>
          <w:rStyle w:val="libAlaemHeading2Char"/>
          <w:rtl/>
        </w:rPr>
        <w:t>(</w:t>
      </w:r>
      <w:r w:rsidRPr="000E609F">
        <w:rPr>
          <w:rtl/>
        </w:rPr>
        <w:t xml:space="preserve"> باب جملة من آداب عشرة النساء </w:t>
      </w:r>
      <w:r w:rsidRPr="002646DC">
        <w:rPr>
          <w:rStyle w:val="libAlaemHeading2Char"/>
          <w:rtl/>
        </w:rPr>
        <w:t>)</w:t>
      </w:r>
      <w:bookmarkEnd w:id="489"/>
      <w:bookmarkEnd w:id="490"/>
    </w:p>
    <w:p w:rsidR="00D95677" w:rsidRPr="000E609F" w:rsidRDefault="002646DC" w:rsidP="001538AC">
      <w:pPr>
        <w:pStyle w:val="libNormal"/>
        <w:rPr>
          <w:rtl/>
        </w:rPr>
      </w:pPr>
      <w:r w:rsidRPr="002646DC">
        <w:rPr>
          <w:rStyle w:val="libNumChar"/>
          <w:rtl/>
        </w:rPr>
        <w:t>[16623]</w:t>
      </w:r>
      <w:r w:rsidR="00D95677" w:rsidRPr="000E609F">
        <w:rPr>
          <w:rtl/>
        </w:rPr>
        <w:t xml:space="preserve"> 1</w:t>
      </w:r>
      <w:r w:rsidR="00D95677">
        <w:rPr>
          <w:rtl/>
        </w:rPr>
        <w:t xml:space="preserve"> - </w:t>
      </w:r>
      <w:r w:rsidR="00D95677" w:rsidRPr="000E609F">
        <w:rPr>
          <w:rtl/>
        </w:rPr>
        <w:t>السيد علي بن طاووس في كتاب كشف المحجة نقلا عن</w:t>
      </w:r>
      <w:r w:rsidR="00D95677">
        <w:rPr>
          <w:rtl/>
        </w:rPr>
        <w:t xml:space="preserve"> </w:t>
      </w:r>
      <w:r w:rsidR="00D95677" w:rsidRPr="000E609F">
        <w:rPr>
          <w:rtl/>
        </w:rPr>
        <w:t>رسائل الكليني</w:t>
      </w:r>
      <w:r w:rsidR="00424FB2">
        <w:rPr>
          <w:rtl/>
        </w:rPr>
        <w:t>،</w:t>
      </w:r>
      <w:r w:rsidR="00D95677" w:rsidRPr="000E609F">
        <w:rPr>
          <w:rtl/>
        </w:rPr>
        <w:t xml:space="preserve"> بإسناده إلى جعفر بن عنبسة</w:t>
      </w:r>
      <w:r w:rsidR="00424FB2">
        <w:rPr>
          <w:rtl/>
        </w:rPr>
        <w:t>،</w:t>
      </w:r>
      <w:r w:rsidR="00D95677" w:rsidRPr="000E609F">
        <w:rPr>
          <w:rtl/>
        </w:rPr>
        <w:t xml:space="preserve"> عن عباد بن زياد الأسدي</w:t>
      </w:r>
      <w:r w:rsidR="00424FB2">
        <w:rPr>
          <w:rtl/>
        </w:rPr>
        <w:t>،</w:t>
      </w:r>
      <w:r w:rsidR="00D95677">
        <w:rPr>
          <w:rtl/>
        </w:rPr>
        <w:t xml:space="preserve"> </w:t>
      </w:r>
      <w:r w:rsidR="00D95677" w:rsidRPr="000E609F">
        <w:rPr>
          <w:rtl/>
        </w:rPr>
        <w:t>عن عمرو بن أبي المقدام</w:t>
      </w:r>
      <w:r w:rsidR="00424FB2">
        <w:rPr>
          <w:rtl/>
        </w:rPr>
        <w:t>،</w:t>
      </w:r>
      <w:r w:rsidR="00D95677" w:rsidRPr="000E609F">
        <w:rPr>
          <w:rtl/>
        </w:rPr>
        <w:t xml:space="preserve"> عن أبي جعفر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sidRPr="000E609F">
        <w:rPr>
          <w:rtl/>
        </w:rPr>
        <w:t xml:space="preserve"> « قال</w:t>
      </w:r>
      <w:r w:rsidR="00D95677">
        <w:rPr>
          <w:rtl/>
        </w:rPr>
        <w:t xml:space="preserve"> </w:t>
      </w:r>
      <w:r w:rsidR="00D95677" w:rsidRPr="000E609F">
        <w:rPr>
          <w:rtl/>
        </w:rPr>
        <w:t xml:space="preserve">أمير المؤمنين </w:t>
      </w:r>
      <w:r w:rsidR="00DC3BAA" w:rsidRPr="00DC3BAA">
        <w:rPr>
          <w:rStyle w:val="libAlaemChar"/>
          <w:rtl/>
        </w:rPr>
        <w:t>عليه‌السلام</w:t>
      </w:r>
      <w:r w:rsidR="00D95677" w:rsidRPr="000E609F">
        <w:rPr>
          <w:rtl/>
        </w:rPr>
        <w:t xml:space="preserve"> في وصيته إلى الحسن </w:t>
      </w:r>
      <w:r w:rsidR="00DC3BAA" w:rsidRPr="00DC3BAA">
        <w:rPr>
          <w:rStyle w:val="libAlaemChar"/>
          <w:rtl/>
        </w:rPr>
        <w:t>عليه‌السلام</w:t>
      </w:r>
      <w:r w:rsidR="00424FB2">
        <w:rPr>
          <w:rtl/>
        </w:rPr>
        <w:t>:</w:t>
      </w:r>
      <w:r w:rsidR="00D95677" w:rsidRPr="000E609F">
        <w:rPr>
          <w:rtl/>
        </w:rPr>
        <w:t xml:space="preserve"> ولا</w:t>
      </w:r>
      <w:r w:rsidR="00D95677">
        <w:rPr>
          <w:rtl/>
        </w:rPr>
        <w:t xml:space="preserve"> </w:t>
      </w:r>
      <w:r w:rsidR="00D95677" w:rsidRPr="000E609F">
        <w:rPr>
          <w:rtl/>
        </w:rPr>
        <w:t>تملك المرأة من الامر ما جاوز نفسها</w:t>
      </w:r>
      <w:r w:rsidR="00424FB2">
        <w:rPr>
          <w:rtl/>
        </w:rPr>
        <w:t>،</w:t>
      </w:r>
      <w:r w:rsidR="00D95677" w:rsidRPr="000E609F">
        <w:rPr>
          <w:rtl/>
        </w:rPr>
        <w:t xml:space="preserve"> فإن ذلك أنعم لحالها وأرخى لبالها</w:t>
      </w:r>
      <w:r w:rsidR="00D95677">
        <w:rPr>
          <w:rtl/>
        </w:rPr>
        <w:t xml:space="preserve"> </w:t>
      </w:r>
      <w:r w:rsidR="00D95677" w:rsidRPr="000E609F">
        <w:rPr>
          <w:rtl/>
        </w:rPr>
        <w:t>وأدوم لجمالها</w:t>
      </w:r>
      <w:r w:rsidR="00424FB2">
        <w:rPr>
          <w:rtl/>
        </w:rPr>
        <w:t>،</w:t>
      </w:r>
      <w:r w:rsidR="00D95677" w:rsidRPr="000E609F">
        <w:rPr>
          <w:rtl/>
        </w:rPr>
        <w:t xml:space="preserve"> فإن المرأة ريحانة وليست بقهرمانة</w:t>
      </w:r>
      <w:r w:rsidR="00424FB2">
        <w:rPr>
          <w:rtl/>
        </w:rPr>
        <w:t>،</w:t>
      </w:r>
      <w:r w:rsidR="00D95677" w:rsidRPr="000E609F">
        <w:rPr>
          <w:rtl/>
        </w:rPr>
        <w:t xml:space="preserve"> ولا تعد بكرامتها نفسها</w:t>
      </w:r>
      <w:r w:rsidR="00424FB2">
        <w:rPr>
          <w:rtl/>
        </w:rPr>
        <w:t>،</w:t>
      </w:r>
      <w:r w:rsidR="00D95677">
        <w:rPr>
          <w:rtl/>
        </w:rPr>
        <w:t xml:space="preserve"> </w:t>
      </w:r>
      <w:r w:rsidR="00D95677" w:rsidRPr="000E609F">
        <w:rPr>
          <w:rtl/>
        </w:rPr>
        <w:t>ولا تعاطيها أن تشفع لغيرها</w:t>
      </w:r>
      <w:r w:rsidR="00424FB2">
        <w:rPr>
          <w:rtl/>
        </w:rPr>
        <w:t>،</w:t>
      </w:r>
      <w:r w:rsidR="00D95677" w:rsidRPr="000E609F">
        <w:rPr>
          <w:rtl/>
        </w:rPr>
        <w:t xml:space="preserve"> فيميل من شفعت له عليك معها</w:t>
      </w:r>
      <w:r w:rsidR="00424FB2">
        <w:rPr>
          <w:rtl/>
        </w:rPr>
        <w:t>،</w:t>
      </w:r>
      <w:r w:rsidR="00D95677" w:rsidRPr="000E609F">
        <w:rPr>
          <w:rtl/>
        </w:rPr>
        <w:t xml:space="preserve"> ولا تطل</w:t>
      </w:r>
      <w:r w:rsidR="00D95677">
        <w:rPr>
          <w:rtl/>
        </w:rPr>
        <w:t xml:space="preserve"> </w:t>
      </w:r>
      <w:r w:rsidR="00D95677" w:rsidRPr="000E609F">
        <w:rPr>
          <w:rtl/>
        </w:rPr>
        <w:t>الخلوة مع النساء فيمللنك وتملهن واستبق من نفسك بقية فإن امساكك عنهن</w:t>
      </w:r>
      <w:r w:rsidR="00D95677">
        <w:rPr>
          <w:rtl/>
        </w:rPr>
        <w:t xml:space="preserve"> </w:t>
      </w:r>
      <w:r w:rsidR="00D95677" w:rsidRPr="000E609F">
        <w:rPr>
          <w:rtl/>
        </w:rPr>
        <w:t>وهن يرين أنك ذو اقتدار</w:t>
      </w:r>
      <w:r w:rsidR="00424FB2">
        <w:rPr>
          <w:rtl/>
        </w:rPr>
        <w:t>،</w:t>
      </w:r>
      <w:r w:rsidR="00D95677" w:rsidRPr="000E609F">
        <w:rPr>
          <w:rtl/>
        </w:rPr>
        <w:t xml:space="preserve"> خير من أن يعثرن منك على انكسار » الخبر</w:t>
      </w:r>
      <w:r w:rsidR="00D95677">
        <w:rPr>
          <w:rtl/>
        </w:rPr>
        <w:t>.</w:t>
      </w:r>
    </w:p>
    <w:p w:rsidR="00D95677" w:rsidRPr="000E609F" w:rsidRDefault="002646DC" w:rsidP="001538AC">
      <w:pPr>
        <w:pStyle w:val="libNormal"/>
        <w:rPr>
          <w:rtl/>
        </w:rPr>
      </w:pPr>
      <w:r w:rsidRPr="002646DC">
        <w:rPr>
          <w:rStyle w:val="libNumChar"/>
          <w:rtl/>
        </w:rPr>
        <w:t>[16624]</w:t>
      </w:r>
      <w:r w:rsidR="00D95677" w:rsidRPr="000E609F">
        <w:rPr>
          <w:rtl/>
        </w:rPr>
        <w:t xml:space="preserve"> 2</w:t>
      </w:r>
      <w:r w:rsidR="00D95677">
        <w:rPr>
          <w:rtl/>
        </w:rPr>
        <w:t xml:space="preserve"> - </w:t>
      </w:r>
      <w:r w:rsidR="00D95677" w:rsidRPr="000E609F">
        <w:rPr>
          <w:rtl/>
        </w:rPr>
        <w:t>القطب الراوندي في لب اللباب</w:t>
      </w:r>
      <w:r w:rsidR="00424FB2">
        <w:rPr>
          <w:rtl/>
        </w:rPr>
        <w:t>:</w:t>
      </w:r>
      <w:r w:rsidR="00D95677" w:rsidRPr="000E609F">
        <w:rPr>
          <w:rtl/>
        </w:rPr>
        <w:t xml:space="preserve"> عن علي </w:t>
      </w:r>
      <w:r w:rsidR="00DC3BAA" w:rsidRPr="00DC3BAA">
        <w:rPr>
          <w:rStyle w:val="libAlaemChar"/>
          <w:rtl/>
        </w:rPr>
        <w:t>عليه‌السلام</w:t>
      </w:r>
      <w:r w:rsidR="00D95677">
        <w:rPr>
          <w:rtl/>
        </w:rPr>
        <w:t xml:space="preserve"> </w:t>
      </w:r>
      <w:r w:rsidR="00D95677" w:rsidRPr="000E609F">
        <w:rPr>
          <w:rtl/>
        </w:rPr>
        <w:t>أنه قال</w:t>
      </w:r>
      <w:r w:rsidR="00424FB2">
        <w:rPr>
          <w:rtl/>
        </w:rPr>
        <w:t>:</w:t>
      </w:r>
      <w:r w:rsidR="00D95677">
        <w:rPr>
          <w:rtl/>
        </w:rPr>
        <w:t xml:space="preserve"> « </w:t>
      </w:r>
      <w:r w:rsidR="00D95677" w:rsidRPr="000E609F">
        <w:rPr>
          <w:rtl/>
        </w:rPr>
        <w:t>ان النساء لا عهد لهن ولا روية</w:t>
      </w:r>
      <w:r w:rsidR="00424FB2">
        <w:rPr>
          <w:rtl/>
        </w:rPr>
        <w:t>،</w:t>
      </w:r>
      <w:r w:rsidR="00D95677" w:rsidRPr="000E609F">
        <w:rPr>
          <w:rtl/>
        </w:rPr>
        <w:t xml:space="preserve"> ولا يبعدن من الأخلاق</w:t>
      </w:r>
      <w:r w:rsidR="00D95677">
        <w:rPr>
          <w:rtl/>
        </w:rPr>
        <w:t xml:space="preserve"> </w:t>
      </w:r>
      <w:r w:rsidR="00D95677" w:rsidRPr="000E609F">
        <w:rPr>
          <w:rtl/>
        </w:rPr>
        <w:t>الدنية</w:t>
      </w:r>
      <w:r w:rsidR="00424FB2">
        <w:rPr>
          <w:rtl/>
        </w:rPr>
        <w:t>،</w:t>
      </w:r>
      <w:r w:rsidR="00D95677" w:rsidRPr="000E609F">
        <w:rPr>
          <w:rtl/>
        </w:rPr>
        <w:t xml:space="preserve"> صالحتهن طالحة</w:t>
      </w:r>
      <w:r w:rsidR="00424FB2">
        <w:rPr>
          <w:rtl/>
        </w:rPr>
        <w:t>،</w:t>
      </w:r>
      <w:r w:rsidR="00D95677" w:rsidRPr="000E609F">
        <w:rPr>
          <w:rtl/>
        </w:rPr>
        <w:t xml:space="preserve"> وطالحتهن فاجرة</w:t>
      </w:r>
      <w:r w:rsidR="00424FB2">
        <w:rPr>
          <w:rtl/>
        </w:rPr>
        <w:t>،</w:t>
      </w:r>
      <w:r w:rsidR="00D95677" w:rsidRPr="000E609F">
        <w:rPr>
          <w:rtl/>
        </w:rPr>
        <w:t xml:space="preserve"> إلا المعصومات فإنهن</w:t>
      </w:r>
      <w:r w:rsidR="00D95677">
        <w:rPr>
          <w:rtl/>
        </w:rPr>
        <w:t xml:space="preserve"> </w:t>
      </w:r>
      <w:r w:rsidR="00D95677" w:rsidRPr="000E609F">
        <w:rPr>
          <w:rtl/>
        </w:rPr>
        <w:t>مفقودات</w:t>
      </w:r>
      <w:r w:rsidR="00424FB2">
        <w:rPr>
          <w:rtl/>
        </w:rPr>
        <w:t>،</w:t>
      </w:r>
      <w:r w:rsidR="00D95677" w:rsidRPr="000E609F">
        <w:rPr>
          <w:rtl/>
        </w:rPr>
        <w:t xml:space="preserve"> إن وكلت إليهن من أمر ضاع</w:t>
      </w:r>
      <w:r w:rsidR="00424FB2">
        <w:rPr>
          <w:rtl/>
        </w:rPr>
        <w:t>،</w:t>
      </w:r>
      <w:r w:rsidR="00D95677" w:rsidRPr="000E609F">
        <w:rPr>
          <w:rtl/>
        </w:rPr>
        <w:t xml:space="preserve"> وإن استودعتهن من أمر ذاع</w:t>
      </w:r>
      <w:r w:rsidR="00424FB2">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(2) عوالي اللآلي ج 1 ص 255 ح 16</w:t>
      </w:r>
      <w:r>
        <w:rPr>
          <w:rtl/>
        </w:rPr>
        <w:t>.</w:t>
      </w:r>
    </w:p>
    <w:p w:rsidR="00D95677" w:rsidRPr="000E609F" w:rsidRDefault="00D95677" w:rsidP="00D95677">
      <w:pPr>
        <w:pStyle w:val="libFootnote0"/>
        <w:rPr>
          <w:rtl/>
        </w:rPr>
      </w:pPr>
      <w:r w:rsidRPr="000E609F">
        <w:rPr>
          <w:rtl/>
        </w:rPr>
        <w:t>7</w:t>
      </w:r>
      <w:r>
        <w:rPr>
          <w:rtl/>
        </w:rPr>
        <w:t xml:space="preserve"> - </w:t>
      </w:r>
      <w:r w:rsidRPr="000E609F">
        <w:rPr>
          <w:rtl/>
        </w:rPr>
        <w:t>تحفة الاخوان ص 67</w:t>
      </w:r>
      <w:r>
        <w:rPr>
          <w:rtl/>
        </w:rPr>
        <w:t>.</w:t>
      </w:r>
    </w:p>
    <w:p w:rsidR="00D95677" w:rsidRPr="000E609F" w:rsidRDefault="00D95677" w:rsidP="00D95677">
      <w:pPr>
        <w:pStyle w:val="libFootnoteCenterBold"/>
        <w:rPr>
          <w:rtl/>
        </w:rPr>
      </w:pPr>
      <w:r w:rsidRPr="000E609F">
        <w:rPr>
          <w:rtl/>
        </w:rPr>
        <w:t>الباب 67</w:t>
      </w:r>
    </w:p>
    <w:p w:rsidR="00D95677" w:rsidRPr="000E609F" w:rsidRDefault="00D95677" w:rsidP="00D95677">
      <w:pPr>
        <w:pStyle w:val="libFootnote0"/>
        <w:rPr>
          <w:rtl/>
        </w:rPr>
      </w:pPr>
      <w:r w:rsidRPr="000E609F">
        <w:rPr>
          <w:rtl/>
        </w:rPr>
        <w:t>1</w:t>
      </w:r>
      <w:r>
        <w:rPr>
          <w:rtl/>
        </w:rPr>
        <w:t xml:space="preserve"> - </w:t>
      </w:r>
      <w:r w:rsidRPr="000E609F">
        <w:rPr>
          <w:rtl/>
        </w:rPr>
        <w:t>كشف المحجة ص 171</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لب اللباب</w:t>
      </w:r>
      <w:r w:rsidR="00424FB2">
        <w:rPr>
          <w:rtl/>
        </w:rPr>
        <w:t>:</w:t>
      </w:r>
      <w:r w:rsidRPr="000E609F">
        <w:rPr>
          <w:rtl/>
        </w:rPr>
        <w:t xml:space="preserve"> مخطوط</w:t>
      </w:r>
      <w:r>
        <w:rPr>
          <w:rtl/>
        </w:rPr>
        <w:t>.</w:t>
      </w:r>
    </w:p>
    <w:p w:rsidR="00D95677" w:rsidRPr="000E609F" w:rsidRDefault="00D95677" w:rsidP="00D95677">
      <w:pPr>
        <w:pStyle w:val="libNormal0"/>
        <w:rPr>
          <w:rtl/>
        </w:rPr>
      </w:pPr>
      <w:r>
        <w:rPr>
          <w:rtl/>
        </w:rPr>
        <w:br w:type="page"/>
      </w:r>
      <w:r w:rsidRPr="000E609F">
        <w:rPr>
          <w:rtl/>
        </w:rPr>
        <w:lastRenderedPageBreak/>
        <w:t>فكن منهن كالمجتاز</w:t>
      </w:r>
      <w:r w:rsidR="00424FB2">
        <w:rPr>
          <w:rtl/>
        </w:rPr>
        <w:t>،</w:t>
      </w:r>
      <w:r w:rsidRPr="000E609F">
        <w:rPr>
          <w:rtl/>
        </w:rPr>
        <w:t xml:space="preserve"> واحفظ نفسك </w:t>
      </w:r>
      <w:r>
        <w:rPr>
          <w:rtl/>
        </w:rPr>
        <w:t>بالاحتراز</w:t>
      </w:r>
      <w:r w:rsidR="00424FB2">
        <w:rPr>
          <w:rtl/>
        </w:rPr>
        <w:t>،</w:t>
      </w:r>
      <w:r>
        <w:rPr>
          <w:rtl/>
        </w:rPr>
        <w:t xml:space="preserve"> فإنهن اليوم لك وغدا</w:t>
      </w:r>
      <w:r>
        <w:rPr>
          <w:rFonts w:hint="cs"/>
          <w:rtl/>
        </w:rPr>
        <w:t xml:space="preserve"> </w:t>
      </w:r>
      <w:r w:rsidRPr="000E609F">
        <w:rPr>
          <w:rtl/>
        </w:rPr>
        <w:t xml:space="preserve">عليك </w:t>
      </w:r>
      <w:r>
        <w:rPr>
          <w:rFonts w:hint="cs"/>
          <w:rtl/>
        </w:rPr>
        <w:t>»</w:t>
      </w:r>
      <w:r w:rsidRPr="000E609F">
        <w:rPr>
          <w:rtl/>
        </w:rPr>
        <w:t>.</w:t>
      </w:r>
    </w:p>
    <w:p w:rsidR="00D95677" w:rsidRPr="000E609F" w:rsidRDefault="002646DC" w:rsidP="001538AC">
      <w:pPr>
        <w:pStyle w:val="libNormal"/>
        <w:rPr>
          <w:rtl/>
        </w:rPr>
      </w:pPr>
      <w:r w:rsidRPr="002646DC">
        <w:rPr>
          <w:rStyle w:val="libNumChar"/>
          <w:rtl/>
        </w:rPr>
        <w:t>[16625]</w:t>
      </w:r>
      <w:r w:rsidR="00D95677" w:rsidRPr="000E609F">
        <w:rPr>
          <w:rtl/>
        </w:rPr>
        <w:t xml:space="preserve"> 3</w:t>
      </w:r>
      <w:r w:rsidR="00D95677">
        <w:rPr>
          <w:rtl/>
        </w:rPr>
        <w:t xml:space="preserve"> - </w:t>
      </w:r>
      <w:r w:rsidR="00D95677" w:rsidRPr="000E609F">
        <w:rPr>
          <w:rtl/>
        </w:rPr>
        <w:t>المولى سعيد المزيدي في كتاب تحفة الاخوان</w:t>
      </w:r>
      <w:r w:rsidR="00424FB2">
        <w:rPr>
          <w:rtl/>
        </w:rPr>
        <w:t>:</w:t>
      </w:r>
      <w:r w:rsidR="00D95677" w:rsidRPr="000E609F">
        <w:rPr>
          <w:rtl/>
        </w:rPr>
        <w:t xml:space="preserve"> عن النبي </w:t>
      </w:r>
      <w:r w:rsidR="00DC3BAA" w:rsidRPr="00DC3BAA">
        <w:rPr>
          <w:rStyle w:val="libAlaemChar"/>
          <w:rtl/>
        </w:rPr>
        <w:t>صلى‌الله‌عليه‌وآله</w:t>
      </w:r>
      <w:r w:rsidR="00D95677" w:rsidRPr="000E609F">
        <w:rPr>
          <w:rtl/>
        </w:rPr>
        <w:t xml:space="preserve"> قال</w:t>
      </w:r>
      <w:r w:rsidR="00424FB2">
        <w:rPr>
          <w:rtl/>
        </w:rPr>
        <w:t>:</w:t>
      </w:r>
      <w:r w:rsidR="00D95677" w:rsidRPr="000E609F">
        <w:rPr>
          <w:rtl/>
        </w:rPr>
        <w:t xml:space="preserve"> « المرأة ضلع مكسور فاجبروه »</w:t>
      </w:r>
      <w:r w:rsidR="00D95677">
        <w:rPr>
          <w:rtl/>
        </w:rPr>
        <w:t>.</w:t>
      </w:r>
    </w:p>
    <w:p w:rsidR="00D95677" w:rsidRPr="000E609F" w:rsidRDefault="00D95677" w:rsidP="001538AC">
      <w:pPr>
        <w:pStyle w:val="libNormal"/>
        <w:rPr>
          <w:rtl/>
        </w:rPr>
      </w:pPr>
      <w:r w:rsidRPr="000E609F">
        <w:rPr>
          <w:rtl/>
        </w:rPr>
        <w:t xml:space="preserve">وقال </w:t>
      </w:r>
      <w:r w:rsidR="00DC3BAA" w:rsidRPr="00DC3BAA">
        <w:rPr>
          <w:rStyle w:val="libAlaemChar"/>
          <w:rtl/>
        </w:rPr>
        <w:t>صلى‌الله‌عليه‌وآله</w:t>
      </w:r>
      <w:r w:rsidR="00424FB2">
        <w:rPr>
          <w:rtl/>
        </w:rPr>
        <w:t>:</w:t>
      </w:r>
      <w:r>
        <w:rPr>
          <w:rtl/>
        </w:rPr>
        <w:t xml:space="preserve"> « </w:t>
      </w:r>
      <w:r w:rsidRPr="000E609F">
        <w:rPr>
          <w:rtl/>
        </w:rPr>
        <w:t xml:space="preserve">المرأة نهرمانة </w:t>
      </w:r>
      <w:r w:rsidRPr="00D95677">
        <w:rPr>
          <w:rStyle w:val="libFootnotenumChar"/>
          <w:rtl/>
        </w:rPr>
        <w:t>(1)</w:t>
      </w:r>
      <w:r w:rsidRPr="000E609F">
        <w:rPr>
          <w:rtl/>
        </w:rPr>
        <w:t xml:space="preserve"> وليست بقهرمانة »</w:t>
      </w:r>
      <w:r>
        <w:rPr>
          <w:rtl/>
        </w:rPr>
        <w:t>.</w:t>
      </w:r>
    </w:p>
    <w:p w:rsidR="00D95677" w:rsidRPr="000E609F" w:rsidRDefault="00D95677" w:rsidP="002646DC">
      <w:pPr>
        <w:pStyle w:val="Heading2Center"/>
        <w:rPr>
          <w:rtl/>
        </w:rPr>
      </w:pPr>
      <w:bookmarkStart w:id="491" w:name="_Toc364830881"/>
      <w:bookmarkStart w:id="492" w:name="_Toc379712213"/>
      <w:r w:rsidRPr="000E609F">
        <w:rPr>
          <w:rtl/>
        </w:rPr>
        <w:t>68</w:t>
      </w:r>
      <w:r>
        <w:rPr>
          <w:rtl/>
        </w:rPr>
        <w:t xml:space="preserve"> - </w:t>
      </w:r>
      <w:r w:rsidRPr="002646DC">
        <w:rPr>
          <w:rStyle w:val="libAlaemHeading2Char"/>
          <w:rtl/>
        </w:rPr>
        <w:t>(</w:t>
      </w:r>
      <w:r w:rsidRPr="000E609F">
        <w:rPr>
          <w:rtl/>
        </w:rPr>
        <w:t xml:space="preserve"> باب استحباب الاحسان إلى الزوجة</w:t>
      </w:r>
      <w:r w:rsidR="00424FB2">
        <w:rPr>
          <w:rtl/>
        </w:rPr>
        <w:t>،</w:t>
      </w:r>
      <w:r>
        <w:rPr>
          <w:rtl/>
        </w:rPr>
        <w:t xml:space="preserve"> </w:t>
      </w:r>
      <w:r w:rsidRPr="000E609F">
        <w:rPr>
          <w:rtl/>
        </w:rPr>
        <w:t xml:space="preserve">والعفو عن ذنبها </w:t>
      </w:r>
      <w:r w:rsidRPr="002646DC">
        <w:rPr>
          <w:rStyle w:val="libAlaemHeading2Char"/>
          <w:rtl/>
        </w:rPr>
        <w:t>)</w:t>
      </w:r>
      <w:bookmarkEnd w:id="491"/>
      <w:bookmarkEnd w:id="492"/>
    </w:p>
    <w:p w:rsidR="00D95677" w:rsidRDefault="002646DC" w:rsidP="001538AC">
      <w:pPr>
        <w:pStyle w:val="libNormal"/>
        <w:rPr>
          <w:rtl/>
        </w:rPr>
      </w:pPr>
      <w:r w:rsidRPr="002646DC">
        <w:rPr>
          <w:rStyle w:val="libNumChar"/>
          <w:rtl/>
        </w:rPr>
        <w:t>[16626]</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رسول الله </w:t>
      </w:r>
      <w:r w:rsidR="00DC3BAA" w:rsidRPr="00DC3BAA">
        <w:rPr>
          <w:rStyle w:val="libAlaemChar"/>
          <w:rtl/>
        </w:rPr>
        <w:t>صلى‌الله‌عليه‌وآله</w:t>
      </w:r>
      <w:r w:rsidR="00424FB2">
        <w:rPr>
          <w:rtl/>
        </w:rPr>
        <w:t>،</w:t>
      </w:r>
      <w:r w:rsidR="00D95677" w:rsidRPr="000E609F">
        <w:rPr>
          <w:rtl/>
        </w:rPr>
        <w:t xml:space="preserve"> أنه</w:t>
      </w:r>
      <w:r w:rsidR="00D95677">
        <w:rPr>
          <w:rtl/>
        </w:rPr>
        <w:t xml:space="preserve"> </w:t>
      </w:r>
      <w:r w:rsidR="00D95677" w:rsidRPr="000E609F">
        <w:rPr>
          <w:rtl/>
        </w:rPr>
        <w:t>قال</w:t>
      </w:r>
      <w:r w:rsidR="00424FB2">
        <w:rPr>
          <w:rtl/>
        </w:rPr>
        <w:t>:</w:t>
      </w:r>
      <w:r w:rsidR="00D95677">
        <w:rPr>
          <w:rtl/>
        </w:rPr>
        <w:t xml:space="preserve"> « </w:t>
      </w:r>
      <w:r w:rsidR="00D95677" w:rsidRPr="000E609F">
        <w:rPr>
          <w:rtl/>
        </w:rPr>
        <w:t xml:space="preserve">كفى بالمرء إثما </w:t>
      </w:r>
      <w:r w:rsidR="00D95677" w:rsidRPr="00D95677">
        <w:rPr>
          <w:rStyle w:val="libFootnotenumChar"/>
          <w:rtl/>
        </w:rPr>
        <w:t>(1)</w:t>
      </w:r>
      <w:r w:rsidR="00D95677" w:rsidRPr="000E609F">
        <w:rPr>
          <w:rtl/>
        </w:rPr>
        <w:t xml:space="preserve"> أن يضيع من يعول </w:t>
      </w:r>
      <w:r w:rsidR="00D95677" w:rsidRPr="00D95677">
        <w:rPr>
          <w:rStyle w:val="libFootnotenumChar"/>
          <w:rtl/>
        </w:rPr>
        <w:t>(2)</w:t>
      </w:r>
      <w:r w:rsidR="00D95677">
        <w:rPr>
          <w:rtl/>
        </w:rPr>
        <w:t xml:space="preserve"> »</w:t>
      </w:r>
      <w:r w:rsidR="00D95677">
        <w:rPr>
          <w:rFonts w:hint="cs"/>
          <w:rtl/>
        </w:rPr>
        <w:t>.</w:t>
      </w:r>
    </w:p>
    <w:p w:rsidR="00D95677" w:rsidRPr="000E609F" w:rsidRDefault="00D95677" w:rsidP="001538AC">
      <w:pPr>
        <w:pStyle w:val="libNormal"/>
        <w:rPr>
          <w:rtl/>
        </w:rPr>
      </w:pPr>
      <w:r w:rsidRPr="000E609F">
        <w:rPr>
          <w:rtl/>
        </w:rPr>
        <w:t xml:space="preserve">وعنه </w:t>
      </w:r>
      <w:r w:rsidR="00DC3BAA" w:rsidRPr="00DC3BAA">
        <w:rPr>
          <w:rStyle w:val="libAlaemChar"/>
          <w:rtl/>
        </w:rPr>
        <w:t>صلى‌الله‌عليه‌وآله</w:t>
      </w:r>
      <w:r w:rsidRPr="000E609F">
        <w:rPr>
          <w:rtl/>
        </w:rPr>
        <w:t xml:space="preserve"> أنه نهى أن يشبع الرجل ويجيع أهله</w:t>
      </w:r>
      <w:r>
        <w:rPr>
          <w:rtl/>
        </w:rPr>
        <w:t>.</w:t>
      </w:r>
    </w:p>
    <w:p w:rsidR="00D95677" w:rsidRPr="000E609F" w:rsidRDefault="002646DC" w:rsidP="001538AC">
      <w:pPr>
        <w:pStyle w:val="libNormal"/>
        <w:rPr>
          <w:rtl/>
        </w:rPr>
      </w:pPr>
      <w:r w:rsidRPr="002646DC">
        <w:rPr>
          <w:rStyle w:val="libNumChar"/>
          <w:rtl/>
        </w:rPr>
        <w:t>[16627]</w:t>
      </w:r>
      <w:r w:rsidR="00D95677" w:rsidRPr="000E609F">
        <w:rPr>
          <w:rtl/>
        </w:rPr>
        <w:t xml:space="preserve"> 2</w:t>
      </w:r>
      <w:r w:rsidR="00D95677">
        <w:rPr>
          <w:rtl/>
        </w:rPr>
        <w:t xml:space="preserve"> - </w:t>
      </w:r>
      <w:r w:rsidR="00D95677" w:rsidRPr="000E609F">
        <w:rPr>
          <w:rtl/>
        </w:rPr>
        <w:t>وفي حديث الحولاء</w:t>
      </w:r>
      <w:r w:rsidR="00424FB2">
        <w:rPr>
          <w:rtl/>
        </w:rPr>
        <w:t>،</w:t>
      </w:r>
      <w:r w:rsidR="00D95677" w:rsidRPr="000E609F">
        <w:rPr>
          <w:rtl/>
        </w:rPr>
        <w:t xml:space="preserve"> بالسند المتقدم قال</w:t>
      </w:r>
      <w:r w:rsidR="00424FB2">
        <w:rPr>
          <w:rtl/>
        </w:rPr>
        <w:t>:</w:t>
      </w:r>
      <w:r w:rsidR="00D95677" w:rsidRPr="000E609F">
        <w:rPr>
          <w:rtl/>
        </w:rPr>
        <w:t xml:space="preserve"> فقالت الحولاء</w:t>
      </w:r>
      <w:r w:rsidR="00424FB2">
        <w:rPr>
          <w:rtl/>
        </w:rPr>
        <w:t>:</w:t>
      </w:r>
      <w:r w:rsidR="00D95677" w:rsidRPr="000E609F">
        <w:rPr>
          <w:rtl/>
        </w:rPr>
        <w:t xml:space="preserve"> يا</w:t>
      </w:r>
      <w:r w:rsidR="00D95677">
        <w:rPr>
          <w:rtl/>
        </w:rPr>
        <w:t xml:space="preserve"> </w:t>
      </w:r>
      <w:r w:rsidR="00D95677" w:rsidRPr="000E609F">
        <w:rPr>
          <w:rtl/>
        </w:rPr>
        <w:t>رسول الله صلى الله عليك</w:t>
      </w:r>
      <w:r w:rsidR="00424FB2">
        <w:rPr>
          <w:rtl/>
        </w:rPr>
        <w:t>،</w:t>
      </w:r>
      <w:r w:rsidR="00D95677" w:rsidRPr="000E609F">
        <w:rPr>
          <w:rtl/>
        </w:rPr>
        <w:t xml:space="preserve"> هذا كله للرجل قال</w:t>
      </w:r>
      <w:r w:rsidR="00424FB2">
        <w:rPr>
          <w:rtl/>
        </w:rPr>
        <w:t>:</w:t>
      </w:r>
      <w:r w:rsidR="00D95677">
        <w:rPr>
          <w:rtl/>
        </w:rPr>
        <w:t xml:space="preserve"> « </w:t>
      </w:r>
      <w:r w:rsidR="00D95677" w:rsidRPr="000E609F">
        <w:rPr>
          <w:rtl/>
        </w:rPr>
        <w:t xml:space="preserve">نعم </w:t>
      </w:r>
      <w:r w:rsidR="00D95677">
        <w:rPr>
          <w:rFonts w:hint="cs"/>
          <w:rtl/>
        </w:rPr>
        <w:t>»</w:t>
      </w:r>
      <w:r w:rsidR="00D95677" w:rsidRPr="000E609F">
        <w:rPr>
          <w:rtl/>
        </w:rPr>
        <w:t xml:space="preserve"> قالت</w:t>
      </w:r>
      <w:r w:rsidR="00424FB2">
        <w:rPr>
          <w:rtl/>
        </w:rPr>
        <w:t>:</w:t>
      </w:r>
      <w:r w:rsidR="00D95677" w:rsidRPr="000E609F">
        <w:rPr>
          <w:rtl/>
        </w:rPr>
        <w:t xml:space="preserve"> فما</w:t>
      </w:r>
      <w:r w:rsidR="00D95677">
        <w:rPr>
          <w:rtl/>
        </w:rPr>
        <w:t xml:space="preserve"> </w:t>
      </w:r>
      <w:r w:rsidR="00D95677" w:rsidRPr="000E609F">
        <w:rPr>
          <w:rtl/>
        </w:rPr>
        <w:t>للنساء على الرجال</w:t>
      </w:r>
      <w:r w:rsidR="00D95677">
        <w:rPr>
          <w:rtl/>
        </w:rPr>
        <w:t>؟</w:t>
      </w:r>
      <w:r w:rsidR="00D95677" w:rsidRPr="000E609F">
        <w:rPr>
          <w:rtl/>
        </w:rPr>
        <w:t xml:space="preserve"> قال رسول الله </w:t>
      </w:r>
      <w:r w:rsidR="00DC3BAA" w:rsidRPr="00DC3BAA">
        <w:rPr>
          <w:rStyle w:val="libAlaemChar"/>
          <w:rtl/>
        </w:rPr>
        <w:t>صلى‌الله‌عليه‌وآله</w:t>
      </w:r>
      <w:r w:rsidR="00424FB2">
        <w:rPr>
          <w:rtl/>
        </w:rPr>
        <w:t>،</w:t>
      </w:r>
      <w:r w:rsidR="00D95677" w:rsidRPr="000E609F">
        <w:rPr>
          <w:rtl/>
        </w:rPr>
        <w:t xml:space="preserve"> </w:t>
      </w:r>
      <w:r w:rsidR="00D95677">
        <w:rPr>
          <w:rFonts w:hint="cs"/>
          <w:rtl/>
        </w:rPr>
        <w:t>«</w:t>
      </w:r>
      <w:r w:rsidR="00D95677" w:rsidRPr="000E609F">
        <w:rPr>
          <w:rtl/>
        </w:rPr>
        <w:t xml:space="preserve"> أخبرني أخي</w:t>
      </w:r>
      <w:r w:rsidR="00D95677">
        <w:rPr>
          <w:rtl/>
        </w:rPr>
        <w:t xml:space="preserve"> </w:t>
      </w:r>
      <w:r w:rsidR="00D95677" w:rsidRPr="000E609F">
        <w:rPr>
          <w:rtl/>
        </w:rPr>
        <w:t>جبرئيل</w:t>
      </w:r>
      <w:r w:rsidR="00424FB2">
        <w:rPr>
          <w:rtl/>
        </w:rPr>
        <w:t>،</w:t>
      </w:r>
      <w:r w:rsidR="00D95677" w:rsidRPr="000E609F">
        <w:rPr>
          <w:rtl/>
        </w:rPr>
        <w:t xml:space="preserve"> ولم يزل يوصيني بالنساء حتى ظننت أن لا يحل لزوجها أن يقول لها</w:t>
      </w:r>
      <w:r w:rsidR="00424FB2">
        <w:rPr>
          <w:rtl/>
        </w:rPr>
        <w:t>:</w:t>
      </w:r>
      <w:r w:rsidR="00D95677">
        <w:rPr>
          <w:rtl/>
        </w:rPr>
        <w:t xml:space="preserve"> </w:t>
      </w:r>
      <w:r w:rsidR="00D95677" w:rsidRPr="000E609F">
        <w:rPr>
          <w:rtl/>
        </w:rPr>
        <w:t>أف</w:t>
      </w:r>
      <w:r w:rsidR="00424FB2">
        <w:rPr>
          <w:rtl/>
        </w:rPr>
        <w:t>،</w:t>
      </w:r>
      <w:r w:rsidR="00D95677" w:rsidRPr="000E609F">
        <w:rPr>
          <w:rtl/>
        </w:rPr>
        <w:t xml:space="preserve"> يا محمد</w:t>
      </w:r>
      <w:r w:rsidR="00424FB2">
        <w:rPr>
          <w:rtl/>
        </w:rPr>
        <w:t>:</w:t>
      </w:r>
      <w:r w:rsidR="00D95677" w:rsidRPr="000E609F">
        <w:rPr>
          <w:rtl/>
        </w:rPr>
        <w:t xml:space="preserve"> اتقوا الله عز وجل في النساء</w:t>
      </w:r>
      <w:r w:rsidR="00424FB2">
        <w:rPr>
          <w:rtl/>
        </w:rPr>
        <w:t>،</w:t>
      </w:r>
      <w:r w:rsidR="00D95677" w:rsidRPr="000E609F">
        <w:rPr>
          <w:rtl/>
        </w:rPr>
        <w:t xml:space="preserve"> فإنهن عوان </w:t>
      </w:r>
      <w:r w:rsidR="00D95677" w:rsidRPr="00D95677">
        <w:rPr>
          <w:rStyle w:val="libFootnotenumChar"/>
          <w:rtl/>
        </w:rPr>
        <w:t>(1)</w:t>
      </w:r>
      <w:r w:rsidR="00D95677" w:rsidRPr="000E609F">
        <w:rPr>
          <w:rtl/>
        </w:rPr>
        <w:t xml:space="preserve"> بين أيديكم</w:t>
      </w:r>
      <w:r w:rsidR="00424FB2">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3</w:t>
      </w:r>
      <w:r>
        <w:rPr>
          <w:rtl/>
        </w:rPr>
        <w:t xml:space="preserve"> - </w:t>
      </w:r>
      <w:r w:rsidRPr="000E609F">
        <w:rPr>
          <w:rtl/>
        </w:rPr>
        <w:t>تحفة الاخوان</w:t>
      </w:r>
      <w:r w:rsidR="00424FB2">
        <w:rPr>
          <w:rtl/>
        </w:rPr>
        <w:t>:</w:t>
      </w:r>
      <w:r w:rsidRPr="000E609F">
        <w:rPr>
          <w:rtl/>
        </w:rPr>
        <w:t xml:space="preserve"> ص 73</w:t>
      </w:r>
      <w:r>
        <w:rPr>
          <w:rtl/>
        </w:rPr>
        <w:t>.</w:t>
      </w:r>
    </w:p>
    <w:p w:rsidR="00D95677" w:rsidRPr="000E609F" w:rsidRDefault="00D95677" w:rsidP="00D95677">
      <w:pPr>
        <w:pStyle w:val="libFootnote"/>
        <w:rPr>
          <w:rtl/>
        </w:rPr>
      </w:pPr>
      <w:r w:rsidRPr="000E609F">
        <w:rPr>
          <w:rtl/>
        </w:rPr>
        <w:t>(1) كذا</w:t>
      </w:r>
      <w:r w:rsidR="00424FB2">
        <w:rPr>
          <w:rtl/>
        </w:rPr>
        <w:t>،</w:t>
      </w:r>
      <w:r w:rsidRPr="000E609F">
        <w:rPr>
          <w:rtl/>
        </w:rPr>
        <w:t xml:space="preserve"> ولعل صحته ( ريحانة ) كما جاء في أحاديث أخر</w:t>
      </w:r>
      <w:r>
        <w:rPr>
          <w:rtl/>
        </w:rPr>
        <w:t>.</w:t>
      </w:r>
    </w:p>
    <w:p w:rsidR="00D95677" w:rsidRPr="000E609F" w:rsidRDefault="00D95677" w:rsidP="00D95677">
      <w:pPr>
        <w:pStyle w:val="libFootnoteCenterBold"/>
        <w:rPr>
          <w:rtl/>
        </w:rPr>
      </w:pPr>
      <w:r w:rsidRPr="000E609F">
        <w:rPr>
          <w:rtl/>
        </w:rPr>
        <w:t>البا</w:t>
      </w:r>
      <w:r>
        <w:rPr>
          <w:rFonts w:hint="cs"/>
          <w:rtl/>
        </w:rPr>
        <w:t>ب</w:t>
      </w:r>
      <w:r w:rsidRPr="000E609F">
        <w:rPr>
          <w:rtl/>
        </w:rPr>
        <w:t xml:space="preserve"> 68</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193 ح 699</w:t>
      </w:r>
      <w:r>
        <w:rPr>
          <w:rtl/>
        </w:rPr>
        <w:t>.</w:t>
      </w:r>
    </w:p>
    <w:p w:rsidR="00D95677" w:rsidRPr="000E609F" w:rsidRDefault="00D95677" w:rsidP="00D95677">
      <w:pPr>
        <w:pStyle w:val="libFootnote"/>
        <w:rPr>
          <w:rtl/>
        </w:rPr>
      </w:pPr>
      <w:r w:rsidRPr="000E609F">
        <w:rPr>
          <w:rtl/>
        </w:rPr>
        <w:t>(1) في نسخة</w:t>
      </w:r>
      <w:r w:rsidR="00424FB2">
        <w:rPr>
          <w:rtl/>
        </w:rPr>
        <w:t>:</w:t>
      </w:r>
      <w:r w:rsidRPr="000E609F">
        <w:rPr>
          <w:rtl/>
        </w:rPr>
        <w:t xml:space="preserve"> هلاكا</w:t>
      </w:r>
      <w:r>
        <w:rPr>
          <w:rtl/>
        </w:rPr>
        <w:t>.</w:t>
      </w:r>
    </w:p>
    <w:p w:rsidR="00D95677" w:rsidRPr="000E609F" w:rsidRDefault="00D95677" w:rsidP="001538AC">
      <w:pPr>
        <w:pStyle w:val="libNormal"/>
        <w:rPr>
          <w:rtl/>
        </w:rPr>
      </w:pPr>
      <w:r w:rsidRPr="00D95677">
        <w:rPr>
          <w:rStyle w:val="libFootnoteChar"/>
          <w:rtl/>
        </w:rPr>
        <w:t>(2) في نسخة</w:t>
      </w:r>
      <w:r w:rsidR="00424FB2">
        <w:rPr>
          <w:rStyle w:val="libFootnoteChar"/>
          <w:rtl/>
        </w:rPr>
        <w:t>:</w:t>
      </w:r>
      <w:r w:rsidRPr="00D95677">
        <w:rPr>
          <w:rStyle w:val="libFootnoteChar"/>
          <w:rtl/>
        </w:rPr>
        <w:t xml:space="preserve"> « أهلة </w:t>
      </w:r>
      <w:r>
        <w:rPr>
          <w:rFonts w:hint="cs"/>
          <w:rtl/>
        </w:rPr>
        <w:t>»</w:t>
      </w:r>
      <w:r w:rsidRPr="00D95677">
        <w:rPr>
          <w:rStyle w:val="libFootnoteChar"/>
          <w:rtl/>
        </w:rPr>
        <w:t>.</w:t>
      </w:r>
    </w:p>
    <w:p w:rsidR="00D95677" w:rsidRPr="000E609F" w:rsidRDefault="00D95677" w:rsidP="00D95677">
      <w:pPr>
        <w:pStyle w:val="libFootnote0"/>
        <w:rPr>
          <w:rtl/>
        </w:rPr>
      </w:pPr>
      <w:r w:rsidRPr="000E609F">
        <w:rPr>
          <w:rtl/>
        </w:rPr>
        <w:t>2</w:t>
      </w:r>
      <w:r>
        <w:rPr>
          <w:rtl/>
        </w:rPr>
        <w:t xml:space="preserve"> - </w:t>
      </w:r>
      <w:r w:rsidRPr="000E609F">
        <w:rPr>
          <w:rtl/>
        </w:rPr>
        <w:t>تقدم في الباب 60</w:t>
      </w:r>
      <w:r w:rsidR="00424FB2">
        <w:rPr>
          <w:rtl/>
        </w:rPr>
        <w:t>،</w:t>
      </w:r>
      <w:r w:rsidRPr="000E609F">
        <w:rPr>
          <w:rtl/>
        </w:rPr>
        <w:t xml:space="preserve"> الحديث 2 عن كتاب قصة الحولاء ص 144</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أعوان</w:t>
      </w:r>
      <w:r>
        <w:rPr>
          <w:rtl/>
        </w:rPr>
        <w:t>.</w:t>
      </w:r>
    </w:p>
    <w:p w:rsidR="00D95677" w:rsidRPr="000E609F" w:rsidRDefault="00D95677" w:rsidP="00D95677">
      <w:pPr>
        <w:pStyle w:val="libNormal0"/>
        <w:rPr>
          <w:rtl/>
        </w:rPr>
      </w:pPr>
      <w:r>
        <w:rPr>
          <w:rtl/>
        </w:rPr>
        <w:br w:type="page"/>
      </w:r>
      <w:r w:rsidRPr="000E609F">
        <w:rPr>
          <w:rtl/>
        </w:rPr>
        <w:lastRenderedPageBreak/>
        <w:t xml:space="preserve">أخذتموهن </w:t>
      </w:r>
      <w:r w:rsidRPr="00D95677">
        <w:rPr>
          <w:rStyle w:val="libFootnotenumChar"/>
          <w:rtl/>
        </w:rPr>
        <w:t>(2)</w:t>
      </w:r>
      <w:r w:rsidRPr="000E609F">
        <w:rPr>
          <w:rtl/>
        </w:rPr>
        <w:t xml:space="preserve"> على أمانات الله عز وجل</w:t>
      </w:r>
      <w:r w:rsidR="00424FB2">
        <w:rPr>
          <w:rtl/>
        </w:rPr>
        <w:t>،</w:t>
      </w:r>
      <w:r w:rsidRPr="000E609F">
        <w:rPr>
          <w:rtl/>
        </w:rPr>
        <w:t xml:space="preserve"> ما </w:t>
      </w:r>
      <w:r w:rsidRPr="00D95677">
        <w:rPr>
          <w:rStyle w:val="libFootnotenumChar"/>
          <w:rtl/>
        </w:rPr>
        <w:t>(3)</w:t>
      </w:r>
      <w:r w:rsidRPr="000E609F">
        <w:rPr>
          <w:rtl/>
        </w:rPr>
        <w:t xml:space="preserve"> استحللتم من فروجهن بكلمة</w:t>
      </w:r>
      <w:r>
        <w:rPr>
          <w:rtl/>
        </w:rPr>
        <w:t xml:space="preserve"> </w:t>
      </w:r>
      <w:r w:rsidRPr="000E609F">
        <w:rPr>
          <w:rtl/>
        </w:rPr>
        <w:t xml:space="preserve">الله وكتابه من فريضة وسنة وشريعة محمد بن عبد الله </w:t>
      </w:r>
      <w:r w:rsidR="00DC3BAA" w:rsidRPr="00DC3BAA">
        <w:rPr>
          <w:rStyle w:val="libAlaemChar"/>
          <w:rtl/>
        </w:rPr>
        <w:t>صلى‌الله‌عليه‌وآله</w:t>
      </w:r>
      <w:r w:rsidR="00424FB2">
        <w:rPr>
          <w:rtl/>
        </w:rPr>
        <w:t>،</w:t>
      </w:r>
      <w:r w:rsidRPr="000E609F">
        <w:rPr>
          <w:rtl/>
        </w:rPr>
        <w:t xml:space="preserve"> فإن لهن عليكم حقا واجبا لما استحللتم من أجسامهن</w:t>
      </w:r>
      <w:r w:rsidR="00424FB2">
        <w:rPr>
          <w:rtl/>
        </w:rPr>
        <w:t>،</w:t>
      </w:r>
      <w:r w:rsidRPr="000E609F">
        <w:rPr>
          <w:rtl/>
        </w:rPr>
        <w:t xml:space="preserve"> وبما واصلتم</w:t>
      </w:r>
      <w:r>
        <w:rPr>
          <w:rtl/>
        </w:rPr>
        <w:t xml:space="preserve"> </w:t>
      </w:r>
      <w:r w:rsidRPr="000E609F">
        <w:rPr>
          <w:rtl/>
        </w:rPr>
        <w:t>من أبدانهن</w:t>
      </w:r>
      <w:r w:rsidR="00424FB2">
        <w:rPr>
          <w:rtl/>
        </w:rPr>
        <w:t>،</w:t>
      </w:r>
      <w:r w:rsidRPr="000E609F">
        <w:rPr>
          <w:rtl/>
        </w:rPr>
        <w:t xml:space="preserve"> ويحملن أولادكم في أحشائهن</w:t>
      </w:r>
      <w:r w:rsidR="00424FB2">
        <w:rPr>
          <w:rtl/>
        </w:rPr>
        <w:t>،</w:t>
      </w:r>
      <w:r w:rsidRPr="000E609F">
        <w:rPr>
          <w:rtl/>
        </w:rPr>
        <w:t xml:space="preserve"> حتى أخذهن الطلق من</w:t>
      </w:r>
      <w:r>
        <w:rPr>
          <w:rtl/>
        </w:rPr>
        <w:t xml:space="preserve"> </w:t>
      </w:r>
      <w:r w:rsidRPr="000E609F">
        <w:rPr>
          <w:rtl/>
        </w:rPr>
        <w:t>ذلك</w:t>
      </w:r>
      <w:r w:rsidR="00424FB2">
        <w:rPr>
          <w:rtl/>
        </w:rPr>
        <w:t>،</w:t>
      </w:r>
      <w:r w:rsidRPr="000E609F">
        <w:rPr>
          <w:rtl/>
        </w:rPr>
        <w:t xml:space="preserve"> فأشفقوا عليهن وطيبوا قلوبهن حتى يقفن معكم</w:t>
      </w:r>
      <w:r w:rsidR="00424FB2">
        <w:rPr>
          <w:rtl/>
        </w:rPr>
        <w:t>،</w:t>
      </w:r>
      <w:r w:rsidRPr="000E609F">
        <w:rPr>
          <w:rtl/>
        </w:rPr>
        <w:t xml:space="preserve"> ولا تكرهوا</w:t>
      </w:r>
      <w:r>
        <w:rPr>
          <w:rtl/>
        </w:rPr>
        <w:t xml:space="preserve"> </w:t>
      </w:r>
      <w:r w:rsidRPr="000E609F">
        <w:rPr>
          <w:rtl/>
        </w:rPr>
        <w:t>النساء ولا تسخطوا بهن</w:t>
      </w:r>
      <w:r w:rsidR="00424FB2">
        <w:rPr>
          <w:rtl/>
        </w:rPr>
        <w:t>،</w:t>
      </w:r>
      <w:r w:rsidRPr="000E609F">
        <w:rPr>
          <w:rtl/>
        </w:rPr>
        <w:t xml:space="preserve"> لا تأخذوا مما آتيتموهن شيئا إلا برضاهن واذنهن </w:t>
      </w:r>
      <w:r>
        <w:rPr>
          <w:rFonts w:hint="cs"/>
          <w:rtl/>
        </w:rPr>
        <w:t>»</w:t>
      </w:r>
      <w:r w:rsidRPr="000E609F">
        <w:rPr>
          <w:rtl/>
        </w:rPr>
        <w:t>.</w:t>
      </w:r>
      <w:r>
        <w:rPr>
          <w:rFonts w:hint="cs"/>
          <w:rtl/>
        </w:rPr>
        <w:t xml:space="preserve"> </w:t>
      </w:r>
      <w:r>
        <w:rPr>
          <w:rtl/>
        </w:rPr>
        <w:t>الخبر</w:t>
      </w:r>
      <w:r w:rsidRPr="000E609F">
        <w:rPr>
          <w:rtl/>
        </w:rPr>
        <w:t>.</w:t>
      </w:r>
    </w:p>
    <w:p w:rsidR="00D95677" w:rsidRPr="000E609F" w:rsidRDefault="002646DC" w:rsidP="001538AC">
      <w:pPr>
        <w:pStyle w:val="libNormal"/>
        <w:rPr>
          <w:rtl/>
        </w:rPr>
      </w:pPr>
      <w:r w:rsidRPr="002646DC">
        <w:rPr>
          <w:rStyle w:val="libNumChar"/>
          <w:rtl/>
        </w:rPr>
        <w:t>[16628]</w:t>
      </w:r>
      <w:r w:rsidR="00D95677" w:rsidRPr="000E609F">
        <w:rPr>
          <w:rtl/>
        </w:rPr>
        <w:t xml:space="preserve"> 3</w:t>
      </w:r>
      <w:r w:rsidR="00D95677">
        <w:rPr>
          <w:rtl/>
        </w:rPr>
        <w:t xml:space="preserve"> - </w:t>
      </w:r>
      <w:r w:rsidR="00D95677" w:rsidRPr="000E609F">
        <w:rPr>
          <w:rtl/>
        </w:rPr>
        <w:t>الشيخ أبو الفتوح الرازي في تفسيره</w:t>
      </w:r>
      <w:r w:rsidR="00424FB2">
        <w:rPr>
          <w:rtl/>
        </w:rPr>
        <w:t>:</w:t>
      </w:r>
      <w:r w:rsidR="00D95677" w:rsidRPr="000E609F">
        <w:rPr>
          <w:rtl/>
        </w:rPr>
        <w:t xml:space="preserve"> عن رسول الله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sidRPr="000E609F">
        <w:rPr>
          <w:rtl/>
        </w:rPr>
        <w:t xml:space="preserve"> « استوصوا بالنساء خيرا</w:t>
      </w:r>
      <w:r w:rsidR="00424FB2">
        <w:rPr>
          <w:rtl/>
        </w:rPr>
        <w:t>،</w:t>
      </w:r>
      <w:r w:rsidR="00D95677" w:rsidRPr="000E609F">
        <w:rPr>
          <w:rtl/>
        </w:rPr>
        <w:t xml:space="preserve"> فإنهن عوان عندكم »</w:t>
      </w:r>
      <w:r w:rsidR="00D95677">
        <w:rPr>
          <w:rtl/>
        </w:rPr>
        <w:t xml:space="preserve"> </w:t>
      </w:r>
      <w:r w:rsidR="00D95677" w:rsidRPr="000E609F">
        <w:rPr>
          <w:rtl/>
        </w:rPr>
        <w:t>أي</w:t>
      </w:r>
      <w:r w:rsidR="00424FB2">
        <w:rPr>
          <w:rtl/>
        </w:rPr>
        <w:t>:</w:t>
      </w:r>
      <w:r w:rsidR="00D95677" w:rsidRPr="000E609F">
        <w:rPr>
          <w:rtl/>
        </w:rPr>
        <w:t xml:space="preserve"> أسراء</w:t>
      </w:r>
      <w:r w:rsidR="00D95677">
        <w:rPr>
          <w:rtl/>
        </w:rPr>
        <w:t>.</w:t>
      </w:r>
    </w:p>
    <w:p w:rsidR="00D95677" w:rsidRPr="000E609F" w:rsidRDefault="002646DC" w:rsidP="001538AC">
      <w:pPr>
        <w:pStyle w:val="libNormal"/>
        <w:rPr>
          <w:rtl/>
        </w:rPr>
      </w:pPr>
      <w:r w:rsidRPr="002646DC">
        <w:rPr>
          <w:rStyle w:val="libNumChar"/>
          <w:rtl/>
        </w:rPr>
        <w:t>[16629]</w:t>
      </w:r>
      <w:r w:rsidR="00D95677" w:rsidRPr="000E609F">
        <w:rPr>
          <w:rtl/>
        </w:rPr>
        <w:t xml:space="preserve"> 4</w:t>
      </w:r>
      <w:r w:rsidR="00D95677">
        <w:rPr>
          <w:rtl/>
        </w:rPr>
        <w:t xml:space="preserve"> - </w:t>
      </w:r>
      <w:r w:rsidR="00D95677" w:rsidRPr="000E609F">
        <w:rPr>
          <w:rtl/>
        </w:rPr>
        <w:t>الآمدي في الغرر</w:t>
      </w:r>
      <w:r w:rsidR="00424FB2">
        <w:rPr>
          <w:rtl/>
        </w:rPr>
        <w:t>:</w:t>
      </w:r>
      <w:r w:rsidR="00D95677" w:rsidRPr="000E609F">
        <w:rPr>
          <w:rtl/>
        </w:rPr>
        <w:t xml:space="preserve"> عن أمير المؤمنين </w:t>
      </w:r>
      <w:r w:rsidR="00DC3BAA" w:rsidRPr="00DC3BAA">
        <w:rPr>
          <w:rStyle w:val="libAlaemChar"/>
          <w:rtl/>
        </w:rPr>
        <w:t>عليه‌السلام</w:t>
      </w:r>
      <w:r w:rsidR="00424FB2">
        <w:rPr>
          <w:rtl/>
        </w:rPr>
        <w:t>،</w:t>
      </w:r>
      <w:r w:rsidR="00D95677" w:rsidRPr="000E609F">
        <w:rPr>
          <w:rtl/>
        </w:rPr>
        <w:t xml:space="preserve"> أنه</w:t>
      </w:r>
      <w:r w:rsidR="00D95677">
        <w:rPr>
          <w:rtl/>
        </w:rPr>
        <w:t xml:space="preserve"> </w:t>
      </w:r>
      <w:r w:rsidR="00D95677" w:rsidRPr="000E609F">
        <w:rPr>
          <w:rtl/>
        </w:rPr>
        <w:t>قال</w:t>
      </w:r>
      <w:r w:rsidR="00424FB2">
        <w:rPr>
          <w:rtl/>
        </w:rPr>
        <w:t>:</w:t>
      </w:r>
      <w:r w:rsidR="00D95677">
        <w:rPr>
          <w:rtl/>
        </w:rPr>
        <w:t xml:space="preserve"> « </w:t>
      </w:r>
      <w:r w:rsidR="00D95677" w:rsidRPr="000E609F">
        <w:rPr>
          <w:rtl/>
        </w:rPr>
        <w:t xml:space="preserve">النساء لحم على وضم </w:t>
      </w:r>
      <w:r w:rsidR="00D95677" w:rsidRPr="00D95677">
        <w:rPr>
          <w:rStyle w:val="libFootnotenumChar"/>
          <w:rtl/>
        </w:rPr>
        <w:t>(1)</w:t>
      </w:r>
      <w:r w:rsidR="00424FB2">
        <w:rPr>
          <w:rtl/>
        </w:rPr>
        <w:t>،</w:t>
      </w:r>
      <w:r w:rsidR="00D95677" w:rsidRPr="000E609F">
        <w:rPr>
          <w:rtl/>
        </w:rPr>
        <w:t xml:space="preserve"> إلا ما ذب عنه »</w:t>
      </w:r>
      <w:r w:rsidR="00D95677">
        <w:rPr>
          <w:rtl/>
        </w:rPr>
        <w:t>.</w:t>
      </w:r>
    </w:p>
    <w:p w:rsidR="00D95677" w:rsidRPr="000E609F" w:rsidRDefault="00D95677" w:rsidP="002646DC">
      <w:pPr>
        <w:pStyle w:val="Heading2Center"/>
        <w:rPr>
          <w:rtl/>
        </w:rPr>
      </w:pPr>
      <w:bookmarkStart w:id="493" w:name="_Toc364830882"/>
      <w:bookmarkStart w:id="494" w:name="_Toc379712214"/>
      <w:r w:rsidRPr="000E609F">
        <w:rPr>
          <w:rtl/>
        </w:rPr>
        <w:t>69</w:t>
      </w:r>
      <w:r>
        <w:rPr>
          <w:rtl/>
        </w:rPr>
        <w:t xml:space="preserve"> - </w:t>
      </w:r>
      <w:r w:rsidRPr="002646DC">
        <w:rPr>
          <w:rStyle w:val="libAlaemHeading2Char"/>
          <w:rtl/>
        </w:rPr>
        <w:t>(</w:t>
      </w:r>
      <w:r w:rsidRPr="000E609F">
        <w:rPr>
          <w:rtl/>
        </w:rPr>
        <w:t xml:space="preserve"> باب استحباب خدمة المرأة زوجها في البيت </w:t>
      </w:r>
      <w:r w:rsidRPr="002646DC">
        <w:rPr>
          <w:rStyle w:val="libAlaemHeading2Char"/>
          <w:rtl/>
        </w:rPr>
        <w:t>)</w:t>
      </w:r>
      <w:bookmarkEnd w:id="493"/>
      <w:bookmarkEnd w:id="494"/>
    </w:p>
    <w:p w:rsidR="00D95677" w:rsidRPr="000E609F" w:rsidRDefault="002646DC" w:rsidP="001538AC">
      <w:pPr>
        <w:pStyle w:val="libNormal"/>
        <w:rPr>
          <w:rtl/>
        </w:rPr>
      </w:pPr>
      <w:r w:rsidRPr="002646DC">
        <w:rPr>
          <w:rStyle w:val="libNumChar"/>
          <w:rtl/>
        </w:rPr>
        <w:t>[16630]</w:t>
      </w:r>
      <w:r w:rsidR="00D95677" w:rsidRPr="000E609F">
        <w:rPr>
          <w:rtl/>
        </w:rPr>
        <w:t xml:space="preserve"> 1</w:t>
      </w:r>
      <w:r w:rsidR="00D95677">
        <w:rPr>
          <w:rtl/>
        </w:rPr>
        <w:t xml:space="preserve"> - </w:t>
      </w:r>
      <w:r w:rsidR="00D95677" w:rsidRPr="000E609F">
        <w:rPr>
          <w:rtl/>
        </w:rPr>
        <w:t>العياشي في تفسيره</w:t>
      </w:r>
      <w:r w:rsidR="00424FB2">
        <w:rPr>
          <w:rtl/>
        </w:rPr>
        <w:t>:</w:t>
      </w:r>
      <w:r w:rsidR="00D95677" w:rsidRPr="000E609F">
        <w:rPr>
          <w:rtl/>
        </w:rPr>
        <w:t xml:space="preserve"> عن سيف</w:t>
      </w:r>
      <w:r w:rsidR="00424FB2">
        <w:rPr>
          <w:rtl/>
        </w:rPr>
        <w:t>،</w:t>
      </w:r>
      <w:r w:rsidR="00D95677" w:rsidRPr="000E609F">
        <w:rPr>
          <w:rtl/>
        </w:rPr>
        <w:t xml:space="preserve"> عن نجم</w:t>
      </w:r>
      <w:r w:rsidR="00424FB2">
        <w:rPr>
          <w:rtl/>
        </w:rPr>
        <w:t>،</w:t>
      </w:r>
      <w:r w:rsidR="00D95677" w:rsidRPr="000E609F">
        <w:rPr>
          <w:rtl/>
        </w:rPr>
        <w:t xml:space="preserve"> عن أبي جعفر</w:t>
      </w:r>
      <w:r w:rsidR="00D95677">
        <w:rPr>
          <w:rtl/>
        </w:rPr>
        <w:t xml:space="preserve">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 xml:space="preserve">إن فاطمة </w:t>
      </w:r>
      <w:r w:rsidR="00DC3BAA" w:rsidRPr="00DC3BAA">
        <w:rPr>
          <w:rStyle w:val="libAlaemChar"/>
          <w:rtl/>
        </w:rPr>
        <w:t>عليها‌السلام</w:t>
      </w:r>
      <w:r w:rsidR="00D95677" w:rsidRPr="000E609F">
        <w:rPr>
          <w:rtl/>
        </w:rPr>
        <w:t xml:space="preserve"> ضمنت لعلي</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(2) في المصدر</w:t>
      </w:r>
      <w:r w:rsidR="00424FB2">
        <w:rPr>
          <w:rtl/>
        </w:rPr>
        <w:t>:</w:t>
      </w:r>
      <w:r w:rsidRPr="000E609F">
        <w:rPr>
          <w:rtl/>
        </w:rPr>
        <w:t xml:space="preserve"> اخدموهن</w:t>
      </w:r>
      <w:r>
        <w:rPr>
          <w:rtl/>
        </w:rPr>
        <w:t>.</w:t>
      </w:r>
    </w:p>
    <w:p w:rsidR="00D95677" w:rsidRPr="000E609F" w:rsidRDefault="00D95677" w:rsidP="00D95677">
      <w:pPr>
        <w:pStyle w:val="libFootnote"/>
        <w:rPr>
          <w:rtl/>
        </w:rPr>
      </w:pPr>
      <w:r w:rsidRPr="000E609F">
        <w:rPr>
          <w:rtl/>
        </w:rPr>
        <w:t>(3) في نسخة</w:t>
      </w:r>
      <w:r w:rsidR="00424FB2">
        <w:rPr>
          <w:rtl/>
        </w:rPr>
        <w:t>:</w:t>
      </w:r>
      <w:r w:rsidRPr="000E609F">
        <w:rPr>
          <w:rtl/>
        </w:rPr>
        <w:t xml:space="preserve"> لما</w:t>
      </w:r>
      <w:r>
        <w:rPr>
          <w:rtl/>
        </w:rPr>
        <w:t>.</w:t>
      </w:r>
    </w:p>
    <w:p w:rsidR="00D95677" w:rsidRDefault="00D95677" w:rsidP="00D95677">
      <w:pPr>
        <w:pStyle w:val="libFootnote"/>
        <w:rPr>
          <w:rtl/>
        </w:rPr>
      </w:pPr>
      <w:r>
        <w:rPr>
          <w:rtl/>
        </w:rPr>
        <w:t>(4) في المصدر زيادة</w:t>
      </w:r>
      <w:r w:rsidR="00424FB2">
        <w:rPr>
          <w:rtl/>
        </w:rPr>
        <w:t>:</w:t>
      </w:r>
      <w:r>
        <w:rPr>
          <w:rtl/>
        </w:rPr>
        <w:t xml:space="preserve"> وطمنوهن</w:t>
      </w:r>
      <w:r>
        <w:rPr>
          <w:rFonts w:hint="cs"/>
          <w:rtl/>
        </w:rPr>
        <w:t>.</w:t>
      </w:r>
    </w:p>
    <w:p w:rsidR="00D95677" w:rsidRPr="008137B1" w:rsidRDefault="00D95677" w:rsidP="00D95677">
      <w:pPr>
        <w:pStyle w:val="libFootnote0"/>
        <w:rPr>
          <w:rtl/>
        </w:rPr>
      </w:pPr>
      <w:r w:rsidRPr="008137B1">
        <w:rPr>
          <w:rtl/>
        </w:rPr>
        <w:t>3</w:t>
      </w:r>
      <w:r>
        <w:rPr>
          <w:rtl/>
        </w:rPr>
        <w:t xml:space="preserve"> - </w:t>
      </w:r>
      <w:r w:rsidRPr="008137B1">
        <w:rPr>
          <w:rtl/>
        </w:rPr>
        <w:t>تفسير أبي الفتوح الرازي ج 1 ص 387</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غرر الحكم ج 1 ص 84 ح 1979</w:t>
      </w:r>
      <w:r>
        <w:rPr>
          <w:rtl/>
        </w:rPr>
        <w:t>.</w:t>
      </w:r>
    </w:p>
    <w:p w:rsidR="00D95677" w:rsidRPr="000E609F" w:rsidRDefault="00D95677" w:rsidP="00D95677">
      <w:pPr>
        <w:pStyle w:val="libFootnote"/>
        <w:rPr>
          <w:rtl/>
        </w:rPr>
      </w:pPr>
      <w:r w:rsidRPr="000E609F">
        <w:rPr>
          <w:rtl/>
        </w:rPr>
        <w:t>(1) الوضم</w:t>
      </w:r>
      <w:r w:rsidR="00424FB2">
        <w:rPr>
          <w:rtl/>
        </w:rPr>
        <w:t>:</w:t>
      </w:r>
      <w:r w:rsidRPr="000E609F">
        <w:rPr>
          <w:rtl/>
        </w:rPr>
        <w:t xml:space="preserve"> الخشبة أو البارية التي يوضع عليها اللحم</w:t>
      </w:r>
      <w:r w:rsidR="00424FB2">
        <w:rPr>
          <w:rtl/>
        </w:rPr>
        <w:t>،</w:t>
      </w:r>
      <w:r w:rsidRPr="000E609F">
        <w:rPr>
          <w:rtl/>
        </w:rPr>
        <w:t xml:space="preserve"> تقيه من الأرض</w:t>
      </w:r>
      <w:r>
        <w:rPr>
          <w:rtl/>
        </w:rPr>
        <w:t>.</w:t>
      </w:r>
      <w:r w:rsidRPr="000E609F">
        <w:rPr>
          <w:rtl/>
        </w:rPr>
        <w:t xml:space="preserve"> وفسر الحديث بأن المراد</w:t>
      </w:r>
      <w:r w:rsidR="00424FB2">
        <w:rPr>
          <w:rtl/>
        </w:rPr>
        <w:t>:</w:t>
      </w:r>
      <w:r w:rsidRPr="000E609F">
        <w:rPr>
          <w:rtl/>
        </w:rPr>
        <w:t xml:space="preserve"> أنهن في الضعف مثل اللحم الذي لا يمتنع على أحد إلا أن يذب عنه ويدفع ( النهاية ج 5 ص 199</w:t>
      </w:r>
      <w:r w:rsidR="00424FB2">
        <w:rPr>
          <w:rtl/>
        </w:rPr>
        <w:t>،</w:t>
      </w:r>
      <w:r w:rsidRPr="000E609F">
        <w:rPr>
          <w:rtl/>
        </w:rPr>
        <w:t xml:space="preserve"> الفائق ج 3 ص 261 )</w:t>
      </w:r>
      <w:r>
        <w:rPr>
          <w:rtl/>
        </w:rPr>
        <w:t>.</w:t>
      </w:r>
    </w:p>
    <w:p w:rsidR="00D95677" w:rsidRPr="000E609F" w:rsidRDefault="00D95677" w:rsidP="00D95677">
      <w:pPr>
        <w:pStyle w:val="libFootnoteCenterBold"/>
        <w:rPr>
          <w:rtl/>
        </w:rPr>
      </w:pPr>
      <w:r w:rsidRPr="000E609F">
        <w:rPr>
          <w:rtl/>
        </w:rPr>
        <w:t>الباب 69</w:t>
      </w:r>
    </w:p>
    <w:p w:rsidR="00D95677" w:rsidRPr="000E609F" w:rsidRDefault="00D95677" w:rsidP="00D95677">
      <w:pPr>
        <w:pStyle w:val="libFootnote0"/>
        <w:rPr>
          <w:rtl/>
        </w:rPr>
      </w:pPr>
      <w:r w:rsidRPr="000E609F">
        <w:rPr>
          <w:rtl/>
        </w:rPr>
        <w:t>1</w:t>
      </w:r>
      <w:r>
        <w:rPr>
          <w:rtl/>
        </w:rPr>
        <w:t xml:space="preserve"> - </w:t>
      </w:r>
      <w:r w:rsidRPr="000E609F">
        <w:rPr>
          <w:rtl/>
        </w:rPr>
        <w:t>تفسير العياشي ج 1 ص 171 ح 41</w:t>
      </w:r>
      <w:r>
        <w:rPr>
          <w:rtl/>
        </w:rPr>
        <w:t>.</w:t>
      </w:r>
    </w:p>
    <w:p w:rsidR="00D95677" w:rsidRPr="000E609F" w:rsidRDefault="00D95677" w:rsidP="00D95677">
      <w:pPr>
        <w:pStyle w:val="libNormal0"/>
        <w:rPr>
          <w:rtl/>
        </w:rPr>
      </w:pPr>
      <w:r>
        <w:rPr>
          <w:rtl/>
        </w:rPr>
        <w:br w:type="page"/>
      </w:r>
      <w:r w:rsidR="00DC3BAA" w:rsidRPr="00DC3BAA">
        <w:rPr>
          <w:rStyle w:val="libAlaemChar"/>
          <w:rtl/>
        </w:rPr>
        <w:lastRenderedPageBreak/>
        <w:t>عليه‌السلام</w:t>
      </w:r>
      <w:r w:rsidRPr="000E609F">
        <w:rPr>
          <w:rtl/>
        </w:rPr>
        <w:t xml:space="preserve"> عمل البيت والعجين والخبز وقم البيت</w:t>
      </w:r>
      <w:r w:rsidR="00424FB2">
        <w:rPr>
          <w:rtl/>
        </w:rPr>
        <w:t>،</w:t>
      </w:r>
      <w:r w:rsidRPr="000E609F">
        <w:rPr>
          <w:rtl/>
        </w:rPr>
        <w:t xml:space="preserve"> وضمن لها علي</w:t>
      </w:r>
      <w:r>
        <w:rPr>
          <w:rtl/>
        </w:rPr>
        <w:t xml:space="preserve"> </w:t>
      </w:r>
      <w:r w:rsidR="00DC3BAA" w:rsidRPr="00DC3BAA">
        <w:rPr>
          <w:rStyle w:val="libAlaemChar"/>
          <w:rtl/>
        </w:rPr>
        <w:t>عليه‌السلام</w:t>
      </w:r>
      <w:r w:rsidRPr="000E609F">
        <w:rPr>
          <w:rtl/>
        </w:rPr>
        <w:t xml:space="preserve"> ما كان خلف الباب نقل الحطب وأن يجيئ بالطعام </w:t>
      </w:r>
      <w:r>
        <w:rPr>
          <w:rFonts w:hint="cs"/>
          <w:rtl/>
        </w:rPr>
        <w:t>»</w:t>
      </w:r>
      <w:r w:rsidRPr="000E609F">
        <w:rPr>
          <w:rtl/>
        </w:rPr>
        <w:t>.</w:t>
      </w:r>
    </w:p>
    <w:p w:rsidR="00D95677" w:rsidRPr="000E609F" w:rsidRDefault="002646DC" w:rsidP="001538AC">
      <w:pPr>
        <w:pStyle w:val="libNormal"/>
        <w:rPr>
          <w:rtl/>
        </w:rPr>
      </w:pPr>
      <w:r w:rsidRPr="002646DC">
        <w:rPr>
          <w:rStyle w:val="libNumChar"/>
          <w:rtl/>
        </w:rPr>
        <w:t>[16631]</w:t>
      </w:r>
      <w:r w:rsidR="00D95677" w:rsidRPr="000E609F">
        <w:rPr>
          <w:rtl/>
        </w:rPr>
        <w:t xml:space="preserve"> 2</w:t>
      </w:r>
      <w:r w:rsidR="00D95677">
        <w:rPr>
          <w:rtl/>
        </w:rPr>
        <w:t xml:space="preserve"> - </w:t>
      </w:r>
      <w:r w:rsidR="00D95677" w:rsidRPr="000E609F">
        <w:rPr>
          <w:rtl/>
        </w:rPr>
        <w:t>الحسن بن فضل الطبرسي في مكارم الأخلاق</w:t>
      </w:r>
      <w:r w:rsidR="00424FB2">
        <w:rPr>
          <w:rtl/>
        </w:rPr>
        <w:t>:</w:t>
      </w:r>
      <w:r w:rsidR="00D95677" w:rsidRPr="000E609F">
        <w:rPr>
          <w:rtl/>
        </w:rPr>
        <w:t xml:space="preserve"> عن النبي</w:t>
      </w:r>
      <w:r w:rsidR="00D95677">
        <w:rPr>
          <w:rtl/>
        </w:rPr>
        <w:t xml:space="preserve">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sidRPr="000E609F">
        <w:rPr>
          <w:rtl/>
        </w:rPr>
        <w:t xml:space="preserve"> « حق الرجل على المرأة إنارة السراج</w:t>
      </w:r>
      <w:r w:rsidR="00D95677">
        <w:rPr>
          <w:rtl/>
        </w:rPr>
        <w:t xml:space="preserve"> </w:t>
      </w:r>
      <w:r w:rsidR="00D95677" w:rsidRPr="000E609F">
        <w:rPr>
          <w:rtl/>
        </w:rPr>
        <w:t>وإصلاح الطعام</w:t>
      </w:r>
      <w:r w:rsidR="00424FB2">
        <w:rPr>
          <w:rtl/>
        </w:rPr>
        <w:t>،</w:t>
      </w:r>
      <w:r w:rsidR="00D95677" w:rsidRPr="000E609F">
        <w:rPr>
          <w:rtl/>
        </w:rPr>
        <w:t xml:space="preserve"> وأن تستقبله عند باب بيتها فترحب</w:t>
      </w:r>
      <w:r w:rsidR="00424FB2">
        <w:rPr>
          <w:rtl/>
        </w:rPr>
        <w:t>،</w:t>
      </w:r>
      <w:r w:rsidR="00D95677" w:rsidRPr="000E609F">
        <w:rPr>
          <w:rtl/>
        </w:rPr>
        <w:t xml:space="preserve"> وأن تقدم إليه</w:t>
      </w:r>
      <w:r w:rsidR="00D95677">
        <w:rPr>
          <w:rtl/>
        </w:rPr>
        <w:t xml:space="preserve"> </w:t>
      </w:r>
      <w:r w:rsidR="00D95677" w:rsidRPr="000E609F">
        <w:rPr>
          <w:rtl/>
        </w:rPr>
        <w:t>الطست والمنديل</w:t>
      </w:r>
      <w:r w:rsidR="00424FB2">
        <w:rPr>
          <w:rtl/>
        </w:rPr>
        <w:t>،</w:t>
      </w:r>
      <w:r w:rsidR="00D95677" w:rsidRPr="000E609F">
        <w:rPr>
          <w:rtl/>
        </w:rPr>
        <w:t xml:space="preserve"> وأن توضئه</w:t>
      </w:r>
      <w:r w:rsidR="00424FB2">
        <w:rPr>
          <w:rtl/>
        </w:rPr>
        <w:t>،</w:t>
      </w:r>
      <w:r w:rsidR="00D95677" w:rsidRPr="000E609F">
        <w:rPr>
          <w:rtl/>
        </w:rPr>
        <w:t xml:space="preserve"> وأن لا تمنعه نفسها إلا من علة »</w:t>
      </w:r>
      <w:r w:rsidR="00D95677">
        <w:rPr>
          <w:rtl/>
        </w:rPr>
        <w:t>.</w:t>
      </w:r>
    </w:p>
    <w:p w:rsidR="00D95677" w:rsidRPr="000E609F" w:rsidRDefault="002646DC" w:rsidP="001538AC">
      <w:pPr>
        <w:pStyle w:val="libNormal"/>
        <w:rPr>
          <w:rtl/>
        </w:rPr>
      </w:pPr>
      <w:r w:rsidRPr="002646DC">
        <w:rPr>
          <w:rStyle w:val="libNumChar"/>
          <w:rtl/>
        </w:rPr>
        <w:t>[16632]</w:t>
      </w:r>
      <w:r w:rsidR="00D95677" w:rsidRPr="000E609F">
        <w:rPr>
          <w:rtl/>
        </w:rPr>
        <w:t xml:space="preserve"> 3</w:t>
      </w:r>
      <w:r w:rsidR="00D95677">
        <w:rPr>
          <w:rtl/>
        </w:rPr>
        <w:t xml:space="preserve"> - </w:t>
      </w:r>
      <w:r w:rsidR="00D95677" w:rsidRPr="000E609F">
        <w:rPr>
          <w:rtl/>
        </w:rPr>
        <w:t>عوالي اللآلي</w:t>
      </w:r>
      <w:r w:rsidR="00424FB2">
        <w:rPr>
          <w:rtl/>
        </w:rPr>
        <w:t>:</w:t>
      </w:r>
      <w:r w:rsidR="00D95677" w:rsidRPr="000E609F">
        <w:rPr>
          <w:rtl/>
        </w:rPr>
        <w:t xml:space="preserve"> عن النبي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Pr>
          <w:rtl/>
        </w:rPr>
        <w:t xml:space="preserve"> </w:t>
      </w:r>
      <w:r w:rsidR="00D95677" w:rsidRPr="000E609F">
        <w:rPr>
          <w:rtl/>
        </w:rPr>
        <w:t>« أيما</w:t>
      </w:r>
      <w:r w:rsidR="00D95677">
        <w:rPr>
          <w:rtl/>
        </w:rPr>
        <w:t xml:space="preserve"> امرأة خدمت زوجها سبعة أيام</w:t>
      </w:r>
      <w:r w:rsidR="00424FB2">
        <w:rPr>
          <w:rtl/>
        </w:rPr>
        <w:t>،</w:t>
      </w:r>
      <w:r w:rsidR="00D95677">
        <w:rPr>
          <w:rtl/>
        </w:rPr>
        <w:t xml:space="preserve"> أ</w:t>
      </w:r>
      <w:r w:rsidR="00D95677" w:rsidRPr="000E609F">
        <w:rPr>
          <w:rtl/>
        </w:rPr>
        <w:t>غلق الله عليها سبعة أبواب النيران</w:t>
      </w:r>
      <w:r w:rsidR="00424FB2">
        <w:rPr>
          <w:rtl/>
        </w:rPr>
        <w:t>،</w:t>
      </w:r>
      <w:r w:rsidR="00D95677">
        <w:rPr>
          <w:rtl/>
        </w:rPr>
        <w:t xml:space="preserve"> </w:t>
      </w:r>
      <w:r w:rsidR="00D95677" w:rsidRPr="000E609F">
        <w:rPr>
          <w:rtl/>
        </w:rPr>
        <w:t>وفتح لها أبواب الجنان الثمانية</w:t>
      </w:r>
      <w:r w:rsidR="00424FB2">
        <w:rPr>
          <w:rtl/>
        </w:rPr>
        <w:t>،</w:t>
      </w:r>
      <w:r w:rsidR="00D95677" w:rsidRPr="000E609F">
        <w:rPr>
          <w:rtl/>
        </w:rPr>
        <w:t xml:space="preserve"> تدخل من أيها شاءت »</w:t>
      </w:r>
      <w:r w:rsidR="00D95677">
        <w:rPr>
          <w:rtl/>
        </w:rPr>
        <w:t>.</w:t>
      </w:r>
    </w:p>
    <w:p w:rsidR="00D95677" w:rsidRPr="000E609F" w:rsidRDefault="00D95677" w:rsidP="002646DC">
      <w:pPr>
        <w:pStyle w:val="Heading2Center"/>
        <w:rPr>
          <w:rtl/>
        </w:rPr>
      </w:pPr>
      <w:bookmarkStart w:id="495" w:name="_Toc364830883"/>
      <w:bookmarkStart w:id="496" w:name="_Toc379712215"/>
      <w:r w:rsidRPr="000E609F">
        <w:rPr>
          <w:rtl/>
        </w:rPr>
        <w:t>70</w:t>
      </w:r>
      <w:r>
        <w:rPr>
          <w:rtl/>
        </w:rPr>
        <w:t xml:space="preserve"> - </w:t>
      </w:r>
      <w:r w:rsidRPr="002646DC">
        <w:rPr>
          <w:rStyle w:val="libAlaemHeading2Char"/>
          <w:rtl/>
        </w:rPr>
        <w:t>(</w:t>
      </w:r>
      <w:r w:rsidRPr="000E609F">
        <w:rPr>
          <w:rtl/>
        </w:rPr>
        <w:t xml:space="preserve"> باب استحباب مداراة الزوجة والجواري </w:t>
      </w:r>
      <w:r w:rsidRPr="002646DC">
        <w:rPr>
          <w:rStyle w:val="libAlaemHeading2Char"/>
          <w:rtl/>
        </w:rPr>
        <w:t>)</w:t>
      </w:r>
      <w:bookmarkEnd w:id="495"/>
      <w:bookmarkEnd w:id="496"/>
    </w:p>
    <w:p w:rsidR="00D95677" w:rsidRPr="000E609F" w:rsidRDefault="002646DC" w:rsidP="001538AC">
      <w:pPr>
        <w:pStyle w:val="libNormal"/>
        <w:rPr>
          <w:rtl/>
        </w:rPr>
      </w:pPr>
      <w:r w:rsidRPr="002646DC">
        <w:rPr>
          <w:rStyle w:val="libNumChar"/>
          <w:rtl/>
        </w:rPr>
        <w:t>[16633]</w:t>
      </w:r>
      <w:r w:rsidR="00D95677" w:rsidRPr="000E609F">
        <w:rPr>
          <w:rtl/>
        </w:rPr>
        <w:t xml:space="preserve"> 1</w:t>
      </w:r>
      <w:r w:rsidR="00D95677">
        <w:rPr>
          <w:rtl/>
        </w:rPr>
        <w:t xml:space="preserve"> - </w:t>
      </w:r>
      <w:r w:rsidR="00D95677" w:rsidRPr="000E609F">
        <w:rPr>
          <w:rtl/>
        </w:rPr>
        <w:t>علي بن إبراهيم في تفسيره</w:t>
      </w:r>
      <w:r w:rsidR="00424FB2">
        <w:rPr>
          <w:rtl/>
        </w:rPr>
        <w:t>:</w:t>
      </w:r>
      <w:r w:rsidR="00D95677" w:rsidRPr="000E609F">
        <w:rPr>
          <w:rtl/>
        </w:rPr>
        <w:t xml:space="preserve"> عن أبيه</w:t>
      </w:r>
      <w:r w:rsidR="00424FB2">
        <w:rPr>
          <w:rtl/>
        </w:rPr>
        <w:t>،</w:t>
      </w:r>
      <w:r w:rsidR="00D95677" w:rsidRPr="000E609F">
        <w:rPr>
          <w:rtl/>
        </w:rPr>
        <w:t xml:space="preserve"> عن النضر</w:t>
      </w:r>
      <w:r w:rsidR="00424FB2">
        <w:rPr>
          <w:rtl/>
        </w:rPr>
        <w:t>،</w:t>
      </w:r>
      <w:r w:rsidR="00D95677" w:rsidRPr="000E609F">
        <w:rPr>
          <w:rtl/>
        </w:rPr>
        <w:t xml:space="preserve"> عن هشام</w:t>
      </w:r>
      <w:r w:rsidR="00424FB2">
        <w:rPr>
          <w:rtl/>
        </w:rPr>
        <w:t>،</w:t>
      </w:r>
      <w:r w:rsidR="00D95677" w:rsidRPr="000E609F">
        <w:rPr>
          <w:rtl/>
        </w:rPr>
        <w:t xml:space="preserve"> عن أبي عبد الله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 xml:space="preserve">ان إبراهيم </w:t>
      </w:r>
      <w:r w:rsidR="00DC3BAA" w:rsidRPr="00DC3BAA">
        <w:rPr>
          <w:rStyle w:val="libAlaemChar"/>
          <w:rtl/>
        </w:rPr>
        <w:t>عليه‌السلام</w:t>
      </w:r>
      <w:r w:rsidR="00D95677" w:rsidRPr="000E609F">
        <w:rPr>
          <w:rtl/>
        </w:rPr>
        <w:t xml:space="preserve"> كان</w:t>
      </w:r>
      <w:r w:rsidR="00D95677">
        <w:rPr>
          <w:rtl/>
        </w:rPr>
        <w:t xml:space="preserve"> </w:t>
      </w:r>
      <w:r w:rsidR="00D95677" w:rsidRPr="000E609F">
        <w:rPr>
          <w:rtl/>
        </w:rPr>
        <w:t>نازلا في بادية الشام</w:t>
      </w:r>
      <w:r w:rsidR="00424FB2">
        <w:rPr>
          <w:rtl/>
        </w:rPr>
        <w:t>،</w:t>
      </w:r>
      <w:r w:rsidR="00D95677" w:rsidRPr="000E609F">
        <w:rPr>
          <w:rtl/>
        </w:rPr>
        <w:t xml:space="preserve"> فلما ولد له من هاجر إسماعيل</w:t>
      </w:r>
      <w:r w:rsidR="00424FB2">
        <w:rPr>
          <w:rtl/>
        </w:rPr>
        <w:t>،</w:t>
      </w:r>
      <w:r w:rsidR="00D95677" w:rsidRPr="000E609F">
        <w:rPr>
          <w:rtl/>
        </w:rPr>
        <w:t xml:space="preserve"> اغتمت سارة من</w:t>
      </w:r>
      <w:r w:rsidR="00D95677">
        <w:rPr>
          <w:rtl/>
        </w:rPr>
        <w:t xml:space="preserve"> </w:t>
      </w:r>
      <w:r w:rsidR="00D95677" w:rsidRPr="000E609F">
        <w:rPr>
          <w:rtl/>
        </w:rPr>
        <w:t>ذلك غما شديدا</w:t>
      </w:r>
      <w:r w:rsidR="00424FB2">
        <w:rPr>
          <w:rtl/>
        </w:rPr>
        <w:t>،</w:t>
      </w:r>
      <w:r w:rsidR="00D95677" w:rsidRPr="000E609F">
        <w:rPr>
          <w:rtl/>
        </w:rPr>
        <w:t xml:space="preserve"> لأنه لم يكن له منها ولد</w:t>
      </w:r>
      <w:r w:rsidR="00424FB2">
        <w:rPr>
          <w:rtl/>
        </w:rPr>
        <w:t>،</w:t>
      </w:r>
      <w:r w:rsidR="00D95677" w:rsidRPr="000E609F">
        <w:rPr>
          <w:rtl/>
        </w:rPr>
        <w:t xml:space="preserve"> وكانت تؤذي إبراهيم في هاجر</w:t>
      </w:r>
      <w:r w:rsidR="00D95677">
        <w:rPr>
          <w:rtl/>
        </w:rPr>
        <w:t xml:space="preserve"> </w:t>
      </w:r>
      <w:r w:rsidR="00D95677" w:rsidRPr="000E609F">
        <w:rPr>
          <w:rtl/>
        </w:rPr>
        <w:t>فتغمه</w:t>
      </w:r>
      <w:r w:rsidR="00424FB2">
        <w:rPr>
          <w:rtl/>
        </w:rPr>
        <w:t>،</w:t>
      </w:r>
      <w:r w:rsidR="00D95677" w:rsidRPr="000E609F">
        <w:rPr>
          <w:rtl/>
        </w:rPr>
        <w:t xml:space="preserve"> فشكى إبراهيم </w:t>
      </w:r>
      <w:r w:rsidR="00D95677">
        <w:rPr>
          <w:rtl/>
        </w:rPr>
        <w:t>(</w:t>
      </w:r>
      <w:r w:rsidR="00D95677" w:rsidRPr="000E609F">
        <w:rPr>
          <w:rtl/>
        </w:rPr>
        <w:t xml:space="preserve"> عليه السلام ذلك إلى الله عز وجل</w:t>
      </w:r>
      <w:r w:rsidR="00424FB2">
        <w:rPr>
          <w:rtl/>
        </w:rPr>
        <w:t>،</w:t>
      </w:r>
      <w:r w:rsidR="00D95677" w:rsidRPr="000E609F">
        <w:rPr>
          <w:rtl/>
        </w:rPr>
        <w:t xml:space="preserve"> فأوحى الله</w:t>
      </w:r>
      <w:r w:rsidR="00D95677">
        <w:rPr>
          <w:rtl/>
        </w:rPr>
        <w:t xml:space="preserve"> </w:t>
      </w:r>
      <w:r w:rsidR="00D95677" w:rsidRPr="000E609F">
        <w:rPr>
          <w:rtl/>
        </w:rPr>
        <w:t>إليه</w:t>
      </w:r>
      <w:r w:rsidR="00424FB2">
        <w:rPr>
          <w:rtl/>
        </w:rPr>
        <w:t>:</w:t>
      </w:r>
      <w:r w:rsidR="00D95677" w:rsidRPr="000E609F">
        <w:rPr>
          <w:rtl/>
        </w:rPr>
        <w:t xml:space="preserve"> إنما مثل المرأة مثل الضلع العوجاء</w:t>
      </w:r>
      <w:r w:rsidR="00424FB2">
        <w:rPr>
          <w:rtl/>
        </w:rPr>
        <w:t>،</w:t>
      </w:r>
      <w:r w:rsidR="00D95677" w:rsidRPr="000E609F">
        <w:rPr>
          <w:rtl/>
        </w:rPr>
        <w:t xml:space="preserve"> إن تركتها استمتعت بها </w:t>
      </w:r>
      <w:r w:rsidR="00D95677" w:rsidRPr="00D95677">
        <w:rPr>
          <w:rStyle w:val="libFootnotenumChar"/>
          <w:rtl/>
        </w:rPr>
        <w:t>(1)</w:t>
      </w:r>
      <w:r w:rsidR="00424FB2">
        <w:rPr>
          <w:rtl/>
        </w:rPr>
        <w:t>،</w:t>
      </w:r>
      <w:r w:rsidR="00D95677" w:rsidRPr="000E609F">
        <w:rPr>
          <w:rtl/>
        </w:rPr>
        <w:t xml:space="preserve"> وإن</w:t>
      </w:r>
      <w:r w:rsidR="00D95677">
        <w:rPr>
          <w:rtl/>
        </w:rPr>
        <w:t xml:space="preserve"> </w:t>
      </w:r>
      <w:r w:rsidR="00D95677" w:rsidRPr="000E609F">
        <w:rPr>
          <w:rtl/>
        </w:rPr>
        <w:t>أقمتها كسرتها » الخبر</w:t>
      </w:r>
      <w:r w:rsidR="00D95677">
        <w:rPr>
          <w:rtl/>
        </w:rPr>
        <w:t>.</w:t>
      </w:r>
    </w:p>
    <w:p w:rsidR="00D95677" w:rsidRPr="000E609F" w:rsidRDefault="002646DC" w:rsidP="001538AC">
      <w:pPr>
        <w:pStyle w:val="libNormal"/>
        <w:rPr>
          <w:rtl/>
        </w:rPr>
      </w:pPr>
      <w:r w:rsidRPr="002646DC">
        <w:rPr>
          <w:rStyle w:val="libNumChar"/>
          <w:rtl/>
        </w:rPr>
        <w:t>[16634]</w:t>
      </w:r>
      <w:r w:rsidR="00D95677" w:rsidRPr="000E609F">
        <w:rPr>
          <w:rtl/>
        </w:rPr>
        <w:t xml:space="preserve"> 2</w:t>
      </w:r>
      <w:r w:rsidR="00D95677">
        <w:rPr>
          <w:rtl/>
        </w:rPr>
        <w:t xml:space="preserve"> - </w:t>
      </w:r>
      <w:r w:rsidR="00D95677" w:rsidRPr="000E609F">
        <w:rPr>
          <w:rtl/>
        </w:rPr>
        <w:t>ثقة الاسلام في الكافي</w:t>
      </w:r>
      <w:r w:rsidR="00424FB2">
        <w:rPr>
          <w:rtl/>
        </w:rPr>
        <w:t>:</w:t>
      </w:r>
      <w:r w:rsidR="00D95677" w:rsidRPr="000E609F">
        <w:rPr>
          <w:rtl/>
        </w:rPr>
        <w:t xml:space="preserve"> عن أبي علي الأشعري</w:t>
      </w:r>
      <w:r w:rsidR="00424FB2">
        <w:rPr>
          <w:rtl/>
        </w:rPr>
        <w:t>،</w:t>
      </w:r>
      <w:r w:rsidR="00D95677" w:rsidRPr="000E609F">
        <w:rPr>
          <w:rtl/>
        </w:rPr>
        <w:t xml:space="preserve"> عن محمد بن</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w:t>
      </w:r>
      <w:r>
        <w:rPr>
          <w:rtl/>
        </w:rPr>
        <w:t xml:space="preserve"> - </w:t>
      </w:r>
      <w:r w:rsidRPr="000E609F">
        <w:rPr>
          <w:rtl/>
        </w:rPr>
        <w:t>مكارم الأخلاق ص 214</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عوالي اللآلي ج 1 ص 270 ح 81</w:t>
      </w:r>
      <w:r>
        <w:rPr>
          <w:rtl/>
        </w:rPr>
        <w:t>.</w:t>
      </w:r>
    </w:p>
    <w:p w:rsidR="00D95677" w:rsidRPr="000E609F" w:rsidRDefault="00D95677" w:rsidP="00D95677">
      <w:pPr>
        <w:pStyle w:val="libFootnoteCenterBold"/>
        <w:rPr>
          <w:rtl/>
        </w:rPr>
      </w:pPr>
      <w:r w:rsidRPr="000E609F">
        <w:rPr>
          <w:rtl/>
        </w:rPr>
        <w:t>الباب 70</w:t>
      </w:r>
    </w:p>
    <w:p w:rsidR="00D95677" w:rsidRPr="000E609F" w:rsidRDefault="00D95677" w:rsidP="00D95677">
      <w:pPr>
        <w:pStyle w:val="libFootnote0"/>
        <w:rPr>
          <w:rtl/>
        </w:rPr>
      </w:pPr>
      <w:r w:rsidRPr="000E609F">
        <w:rPr>
          <w:rtl/>
        </w:rPr>
        <w:t>1</w:t>
      </w:r>
      <w:r>
        <w:rPr>
          <w:rtl/>
        </w:rPr>
        <w:t xml:space="preserve"> - </w:t>
      </w:r>
      <w:r w:rsidRPr="000E609F">
        <w:rPr>
          <w:rtl/>
        </w:rPr>
        <w:t>تفسير القمي ج 1 ص 60</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استمتعتها</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الكافي ج 7 ص 52</w:t>
      </w:r>
      <w:r>
        <w:rPr>
          <w:rtl/>
        </w:rPr>
        <w:t>.</w:t>
      </w:r>
    </w:p>
    <w:p w:rsidR="00D95677" w:rsidRPr="000E609F" w:rsidRDefault="00D95677" w:rsidP="00D95677">
      <w:pPr>
        <w:pStyle w:val="libNormal0"/>
        <w:rPr>
          <w:rtl/>
        </w:rPr>
      </w:pPr>
      <w:r>
        <w:rPr>
          <w:rtl/>
        </w:rPr>
        <w:br w:type="page"/>
      </w:r>
      <w:r w:rsidRPr="000E609F">
        <w:rPr>
          <w:rtl/>
        </w:rPr>
        <w:lastRenderedPageBreak/>
        <w:t>عبد الجبار ومحمد بن إسماعيل</w:t>
      </w:r>
      <w:r w:rsidR="00424FB2">
        <w:rPr>
          <w:rtl/>
        </w:rPr>
        <w:t>،</w:t>
      </w:r>
      <w:r w:rsidRPr="000E609F">
        <w:rPr>
          <w:rtl/>
        </w:rPr>
        <w:t xml:space="preserve"> عن الفضل</w:t>
      </w:r>
      <w:r w:rsidR="00424FB2">
        <w:rPr>
          <w:rtl/>
        </w:rPr>
        <w:t>،</w:t>
      </w:r>
      <w:r w:rsidRPr="000E609F">
        <w:rPr>
          <w:rtl/>
        </w:rPr>
        <w:t xml:space="preserve"> عن صفوان</w:t>
      </w:r>
      <w:r w:rsidR="00424FB2">
        <w:rPr>
          <w:rtl/>
        </w:rPr>
        <w:t>،</w:t>
      </w:r>
      <w:r w:rsidRPr="000E609F">
        <w:rPr>
          <w:rtl/>
        </w:rPr>
        <w:t xml:space="preserve"> عن</w:t>
      </w:r>
      <w:r>
        <w:rPr>
          <w:rtl/>
        </w:rPr>
        <w:t xml:space="preserve"> </w:t>
      </w:r>
      <w:r w:rsidRPr="000E609F">
        <w:rPr>
          <w:rtl/>
        </w:rPr>
        <w:t>عبد الرحمن بن الحجاج قال</w:t>
      </w:r>
      <w:r w:rsidR="00424FB2">
        <w:rPr>
          <w:rtl/>
        </w:rPr>
        <w:t>:</w:t>
      </w:r>
      <w:r w:rsidRPr="000E609F">
        <w:rPr>
          <w:rtl/>
        </w:rPr>
        <w:t xml:space="preserve"> بعث إلي أبو الحسن موسى </w:t>
      </w:r>
      <w:r w:rsidR="00DC3BAA" w:rsidRPr="00DC3BAA">
        <w:rPr>
          <w:rStyle w:val="libAlaemChar"/>
          <w:rtl/>
        </w:rPr>
        <w:t>عليه‌السلام</w:t>
      </w:r>
      <w:r>
        <w:rPr>
          <w:rtl/>
        </w:rPr>
        <w:t xml:space="preserve"> </w:t>
      </w:r>
      <w:r w:rsidRPr="000E609F">
        <w:rPr>
          <w:rtl/>
        </w:rPr>
        <w:t xml:space="preserve">بوصية أمير المؤمنين </w:t>
      </w:r>
      <w:r w:rsidR="00DC3BAA" w:rsidRPr="00DC3BAA">
        <w:rPr>
          <w:rStyle w:val="libAlaemChar"/>
          <w:rtl/>
        </w:rPr>
        <w:t>عليه‌السلام</w:t>
      </w:r>
      <w:r w:rsidR="00424FB2">
        <w:rPr>
          <w:rtl/>
        </w:rPr>
        <w:t>،</w:t>
      </w:r>
      <w:r>
        <w:rPr>
          <w:rtl/>
        </w:rPr>
        <w:t xml:space="preserve"> وساق الوصية إلى أن قال </w:t>
      </w:r>
      <w:r w:rsidR="00DC3BAA" w:rsidRPr="00DC3BAA">
        <w:rPr>
          <w:rStyle w:val="libAlaemChar"/>
          <w:rtl/>
        </w:rPr>
        <w:t>عليه‌السلام</w:t>
      </w:r>
      <w:r w:rsidR="00424FB2">
        <w:rPr>
          <w:rtl/>
        </w:rPr>
        <w:t>:</w:t>
      </w:r>
      <w:r>
        <w:rPr>
          <w:rtl/>
        </w:rPr>
        <w:t xml:space="preserve"> « </w:t>
      </w:r>
      <w:r w:rsidRPr="000E609F">
        <w:rPr>
          <w:rtl/>
        </w:rPr>
        <w:t>الله الله في النساء وفيما ملكت أيمانكم</w:t>
      </w:r>
      <w:r w:rsidR="00424FB2">
        <w:rPr>
          <w:rtl/>
        </w:rPr>
        <w:t>،</w:t>
      </w:r>
      <w:r w:rsidRPr="000E609F">
        <w:rPr>
          <w:rtl/>
        </w:rPr>
        <w:t xml:space="preserve"> فإن آخر ما تكلم</w:t>
      </w:r>
      <w:r>
        <w:rPr>
          <w:rtl/>
        </w:rPr>
        <w:t xml:space="preserve"> </w:t>
      </w:r>
      <w:r w:rsidRPr="000E609F">
        <w:rPr>
          <w:rtl/>
        </w:rPr>
        <w:t>به نبيكم أن قال</w:t>
      </w:r>
      <w:r w:rsidR="00424FB2">
        <w:rPr>
          <w:rtl/>
        </w:rPr>
        <w:t>:</w:t>
      </w:r>
      <w:r w:rsidRPr="000E609F">
        <w:rPr>
          <w:rtl/>
        </w:rPr>
        <w:t xml:space="preserve"> أوصيكم بالضعيفين</w:t>
      </w:r>
      <w:r w:rsidR="00424FB2">
        <w:rPr>
          <w:rtl/>
        </w:rPr>
        <w:t>:</w:t>
      </w:r>
      <w:r w:rsidRPr="000E609F">
        <w:rPr>
          <w:rtl/>
        </w:rPr>
        <w:t xml:space="preserve"> النساء وما ملكت أيمانكم » الخبر</w:t>
      </w:r>
      <w:r>
        <w:rPr>
          <w:rtl/>
        </w:rPr>
        <w:t>.</w:t>
      </w:r>
    </w:p>
    <w:p w:rsidR="00D95677" w:rsidRDefault="002646DC" w:rsidP="001538AC">
      <w:pPr>
        <w:pStyle w:val="libNormal"/>
        <w:rPr>
          <w:rtl/>
        </w:rPr>
      </w:pPr>
      <w:r w:rsidRPr="002646DC">
        <w:rPr>
          <w:rStyle w:val="libNumChar"/>
          <w:rtl/>
        </w:rPr>
        <w:t>[16635]</w:t>
      </w:r>
      <w:r w:rsidR="00D95677" w:rsidRPr="000E609F">
        <w:rPr>
          <w:rtl/>
        </w:rPr>
        <w:t xml:space="preserve"> 3</w:t>
      </w:r>
      <w:r w:rsidR="00D95677">
        <w:rPr>
          <w:rtl/>
        </w:rPr>
        <w:t xml:space="preserve"> - </w:t>
      </w:r>
      <w:r w:rsidR="00D95677" w:rsidRPr="000E609F">
        <w:rPr>
          <w:rtl/>
        </w:rPr>
        <w:t>القطب الراوندي</w:t>
      </w:r>
      <w:r w:rsidR="00424FB2">
        <w:rPr>
          <w:rtl/>
        </w:rPr>
        <w:t>:</w:t>
      </w:r>
      <w:r w:rsidR="00D95677" w:rsidRPr="000E609F">
        <w:rPr>
          <w:rtl/>
        </w:rPr>
        <w:t xml:space="preserve"> في لب اللباب</w:t>
      </w:r>
      <w:r w:rsidR="00424FB2">
        <w:rPr>
          <w:rtl/>
        </w:rPr>
        <w:t>:</w:t>
      </w:r>
      <w:r w:rsidR="00D95677" w:rsidRPr="000E609F">
        <w:rPr>
          <w:rtl/>
        </w:rPr>
        <w:t xml:space="preserve"> عن النبي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Pr>
          <w:rtl/>
        </w:rPr>
        <w:t xml:space="preserve"> « </w:t>
      </w:r>
      <w:r w:rsidR="00D95677" w:rsidRPr="000E609F">
        <w:rPr>
          <w:rtl/>
        </w:rPr>
        <w:t>خلقت المرأة من ضلع أعوج</w:t>
      </w:r>
      <w:r w:rsidR="00424FB2">
        <w:rPr>
          <w:rtl/>
        </w:rPr>
        <w:t>،</w:t>
      </w:r>
      <w:r w:rsidR="00D95677" w:rsidRPr="000E609F">
        <w:rPr>
          <w:rtl/>
        </w:rPr>
        <w:t xml:space="preserve"> إن أقمتها كسرتها</w:t>
      </w:r>
      <w:r w:rsidR="00424FB2">
        <w:rPr>
          <w:rtl/>
        </w:rPr>
        <w:t>،</w:t>
      </w:r>
      <w:r w:rsidR="00D95677" w:rsidRPr="000E609F">
        <w:rPr>
          <w:rtl/>
        </w:rPr>
        <w:t xml:space="preserve"> وإن</w:t>
      </w:r>
      <w:r w:rsidR="00D95677">
        <w:rPr>
          <w:rtl/>
        </w:rPr>
        <w:t xml:space="preserve"> </w:t>
      </w:r>
      <w:r w:rsidR="00D95677" w:rsidRPr="000E609F">
        <w:rPr>
          <w:rtl/>
        </w:rPr>
        <w:t>استم</w:t>
      </w:r>
      <w:r w:rsidR="00D95677">
        <w:rPr>
          <w:rtl/>
        </w:rPr>
        <w:t xml:space="preserve">تعت بها استمتعت بها وفيها عوج </w:t>
      </w:r>
      <w:r w:rsidR="00D95677">
        <w:rPr>
          <w:rFonts w:hint="cs"/>
          <w:rtl/>
        </w:rPr>
        <w:t>»</w:t>
      </w:r>
      <w:r w:rsidR="00D95677" w:rsidRPr="000E609F">
        <w:rPr>
          <w:rtl/>
        </w:rPr>
        <w:t xml:space="preserve">. </w:t>
      </w:r>
    </w:p>
    <w:p w:rsidR="00D95677" w:rsidRPr="000E609F" w:rsidRDefault="00D95677" w:rsidP="001538AC">
      <w:pPr>
        <w:pStyle w:val="libNormal"/>
        <w:rPr>
          <w:rtl/>
        </w:rPr>
      </w:pPr>
      <w:r>
        <w:rPr>
          <w:rtl/>
        </w:rPr>
        <w:t>(</w:t>
      </w:r>
      <w:r w:rsidRPr="000E609F">
        <w:rPr>
          <w:rtl/>
        </w:rPr>
        <w:t>6636) 4</w:t>
      </w:r>
      <w:r>
        <w:rPr>
          <w:rtl/>
        </w:rPr>
        <w:t xml:space="preserve"> - </w:t>
      </w:r>
      <w:r w:rsidRPr="000E609F">
        <w:rPr>
          <w:rtl/>
        </w:rPr>
        <w:t xml:space="preserve">وعنه </w:t>
      </w:r>
      <w:r w:rsidR="00DC3BAA" w:rsidRPr="00DC3BAA">
        <w:rPr>
          <w:rStyle w:val="libAlaemChar"/>
          <w:rtl/>
        </w:rPr>
        <w:t>صلى‌الله‌عليه‌وآله</w:t>
      </w:r>
      <w:r w:rsidRPr="000E609F">
        <w:rPr>
          <w:rtl/>
        </w:rPr>
        <w:t xml:space="preserve"> قال</w:t>
      </w:r>
      <w:r w:rsidR="00424FB2">
        <w:rPr>
          <w:rFonts w:hint="cs"/>
          <w:rtl/>
        </w:rPr>
        <w:t>:</w:t>
      </w:r>
      <w:r>
        <w:rPr>
          <w:rFonts w:hint="cs"/>
          <w:rtl/>
        </w:rPr>
        <w:t xml:space="preserve"> </w:t>
      </w:r>
      <w:r>
        <w:rPr>
          <w:rFonts w:hint="cs"/>
          <w:rtl/>
          <w:lang w:bidi="fa-IR"/>
        </w:rPr>
        <w:t>«</w:t>
      </w:r>
      <w:r w:rsidRPr="000E609F">
        <w:rPr>
          <w:rtl/>
        </w:rPr>
        <w:t xml:space="preserve"> استوصوا بالنساء خيرا</w:t>
      </w:r>
      <w:r w:rsidR="00424FB2">
        <w:rPr>
          <w:rtl/>
        </w:rPr>
        <w:t>،</w:t>
      </w:r>
      <w:r>
        <w:rPr>
          <w:rtl/>
        </w:rPr>
        <w:t xml:space="preserve"> </w:t>
      </w:r>
      <w:r w:rsidRPr="000E609F">
        <w:rPr>
          <w:rtl/>
        </w:rPr>
        <w:t>فإنهن عندكم عوان لا يملكن لأنفسهن شيئا</w:t>
      </w:r>
      <w:r w:rsidR="00424FB2">
        <w:rPr>
          <w:rtl/>
        </w:rPr>
        <w:t>،</w:t>
      </w:r>
      <w:r w:rsidRPr="000E609F">
        <w:rPr>
          <w:rtl/>
        </w:rPr>
        <w:t xml:space="preserve"> وإنما اتخذتموهن بأمانة الله</w:t>
      </w:r>
      <w:r w:rsidR="00424FB2">
        <w:rPr>
          <w:rtl/>
        </w:rPr>
        <w:t>،</w:t>
      </w:r>
      <w:r>
        <w:rPr>
          <w:rtl/>
        </w:rPr>
        <w:t xml:space="preserve"> </w:t>
      </w:r>
      <w:r w:rsidRPr="000E609F">
        <w:rPr>
          <w:rtl/>
        </w:rPr>
        <w:t xml:space="preserve">واستحللتم فروجهن بكلمة الله </w:t>
      </w:r>
      <w:r>
        <w:rPr>
          <w:rFonts w:hint="cs"/>
          <w:rtl/>
        </w:rPr>
        <w:t>»</w:t>
      </w:r>
      <w:r>
        <w:rPr>
          <w:rtl/>
        </w:rPr>
        <w:t>.</w:t>
      </w:r>
    </w:p>
    <w:p w:rsidR="00D95677" w:rsidRPr="000E609F" w:rsidRDefault="00D95677" w:rsidP="001538AC">
      <w:pPr>
        <w:pStyle w:val="libNormal"/>
        <w:rPr>
          <w:rtl/>
        </w:rPr>
      </w:pPr>
      <w:r w:rsidRPr="000E609F">
        <w:rPr>
          <w:rtl/>
        </w:rPr>
        <w:t xml:space="preserve">وعنه </w:t>
      </w:r>
      <w:r w:rsidR="00DC3BAA" w:rsidRPr="00DC3BAA">
        <w:rPr>
          <w:rStyle w:val="libAlaemChar"/>
          <w:rtl/>
        </w:rPr>
        <w:t>صلى‌الله‌عليه‌وآله</w:t>
      </w:r>
      <w:r w:rsidR="00424FB2">
        <w:rPr>
          <w:rtl/>
        </w:rPr>
        <w:t>،</w:t>
      </w:r>
      <w:r w:rsidRPr="000E609F">
        <w:rPr>
          <w:rtl/>
        </w:rPr>
        <w:t xml:space="preserve"> قال</w:t>
      </w:r>
      <w:r w:rsidR="00424FB2">
        <w:rPr>
          <w:rtl/>
        </w:rPr>
        <w:t>:</w:t>
      </w:r>
      <w:r>
        <w:rPr>
          <w:rtl/>
        </w:rPr>
        <w:t xml:space="preserve"> « خيركم خيركم لنسائكم</w:t>
      </w:r>
      <w:r>
        <w:rPr>
          <w:rFonts w:hint="cs"/>
          <w:rtl/>
        </w:rPr>
        <w:t xml:space="preserve"> </w:t>
      </w:r>
      <w:r w:rsidRPr="000E609F">
        <w:rPr>
          <w:rtl/>
        </w:rPr>
        <w:t>وبناتكم »</w:t>
      </w:r>
      <w:r>
        <w:rPr>
          <w:rtl/>
        </w:rPr>
        <w:t>.</w:t>
      </w:r>
    </w:p>
    <w:p w:rsidR="00D95677" w:rsidRPr="000E609F" w:rsidRDefault="002646DC" w:rsidP="001538AC">
      <w:pPr>
        <w:pStyle w:val="libNormal"/>
        <w:rPr>
          <w:rtl/>
        </w:rPr>
      </w:pPr>
      <w:r w:rsidRPr="002646DC">
        <w:rPr>
          <w:rStyle w:val="libNumChar"/>
          <w:rtl/>
        </w:rPr>
        <w:t>[16637]</w:t>
      </w:r>
      <w:r w:rsidR="00D95677" w:rsidRPr="000E609F">
        <w:rPr>
          <w:rtl/>
        </w:rPr>
        <w:t xml:space="preserve"> 5</w:t>
      </w:r>
      <w:r w:rsidR="00D95677">
        <w:rPr>
          <w:rtl/>
        </w:rPr>
        <w:t xml:space="preserve"> - </w:t>
      </w:r>
      <w:r w:rsidR="00D95677" w:rsidRPr="000E609F">
        <w:rPr>
          <w:rtl/>
        </w:rPr>
        <w:t>الآمدي في الغرر</w:t>
      </w:r>
      <w:r w:rsidR="00424FB2">
        <w:rPr>
          <w:rtl/>
        </w:rPr>
        <w:t>:</w:t>
      </w:r>
      <w:r w:rsidR="00D95677" w:rsidRPr="000E609F">
        <w:rPr>
          <w:rtl/>
        </w:rPr>
        <w:t xml:space="preserve"> عن أمير المؤمنين </w:t>
      </w:r>
      <w:r w:rsidR="00DC3BAA" w:rsidRPr="00DC3BAA">
        <w:rPr>
          <w:rStyle w:val="libAlaemChar"/>
          <w:rtl/>
        </w:rPr>
        <w:t>عليه‌السلام</w:t>
      </w:r>
      <w:r w:rsidR="00424FB2">
        <w:rPr>
          <w:rtl/>
        </w:rPr>
        <w:t>،</w:t>
      </w:r>
      <w:r w:rsidR="00D95677" w:rsidRPr="000E609F">
        <w:rPr>
          <w:rtl/>
        </w:rPr>
        <w:t xml:space="preserve"> أنه</w:t>
      </w:r>
      <w:r w:rsidR="00D95677">
        <w:rPr>
          <w:rtl/>
        </w:rPr>
        <w:t xml:space="preserve"> </w:t>
      </w:r>
      <w:r w:rsidR="00D95677" w:rsidRPr="000E609F">
        <w:rPr>
          <w:rtl/>
        </w:rPr>
        <w:t>قال</w:t>
      </w:r>
      <w:r w:rsidR="00424FB2">
        <w:rPr>
          <w:rtl/>
        </w:rPr>
        <w:t>:</w:t>
      </w:r>
      <w:r w:rsidR="00D95677">
        <w:rPr>
          <w:rtl/>
        </w:rPr>
        <w:t xml:space="preserve"> « </w:t>
      </w:r>
      <w:r w:rsidR="00D95677" w:rsidRPr="000E609F">
        <w:rPr>
          <w:rtl/>
        </w:rPr>
        <w:t>إنما المرأة لعبة فمن اتخذها فليغطها »</w:t>
      </w:r>
      <w:r w:rsidR="00D95677">
        <w:rPr>
          <w:rtl/>
        </w:rPr>
        <w:t>.</w:t>
      </w:r>
    </w:p>
    <w:p w:rsidR="00D95677" w:rsidRPr="000E609F" w:rsidRDefault="00D95677" w:rsidP="001538AC">
      <w:pPr>
        <w:pStyle w:val="libNormal"/>
        <w:rPr>
          <w:rtl/>
        </w:rPr>
      </w:pPr>
      <w:r w:rsidRPr="000E609F">
        <w:rPr>
          <w:rtl/>
        </w:rPr>
        <w:t xml:space="preserve">وقال </w:t>
      </w:r>
      <w:r w:rsidR="00DC3BAA" w:rsidRPr="00DC3BAA">
        <w:rPr>
          <w:rStyle w:val="libAlaemChar"/>
          <w:rtl/>
        </w:rPr>
        <w:t>عليه‌السلام</w:t>
      </w:r>
      <w:r w:rsidR="00424FB2">
        <w:rPr>
          <w:rtl/>
        </w:rPr>
        <w:t>:</w:t>
      </w:r>
      <w:r>
        <w:rPr>
          <w:rFonts w:hint="cs"/>
          <w:rtl/>
        </w:rPr>
        <w:t xml:space="preserve"> </w:t>
      </w:r>
      <w:r>
        <w:rPr>
          <w:rFonts w:hint="cs"/>
          <w:rtl/>
          <w:lang w:bidi="fa-IR"/>
        </w:rPr>
        <w:t>«</w:t>
      </w:r>
      <w:r w:rsidRPr="000E609F">
        <w:rPr>
          <w:rtl/>
        </w:rPr>
        <w:t xml:space="preserve"> صيانة المرأة أنعم لحالها </w:t>
      </w:r>
      <w:r>
        <w:rPr>
          <w:rtl/>
        </w:rPr>
        <w:t>(</w:t>
      </w:r>
      <w:r w:rsidRPr="000E609F">
        <w:rPr>
          <w:rtl/>
        </w:rPr>
        <w:t xml:space="preserve"> وأدوم ) </w:t>
      </w:r>
      <w:r w:rsidRPr="00D95677">
        <w:rPr>
          <w:rStyle w:val="libFootnotenumChar"/>
          <w:rtl/>
        </w:rPr>
        <w:t>(1)</w:t>
      </w:r>
      <w:r>
        <w:rPr>
          <w:rFonts w:hint="cs"/>
          <w:rtl/>
        </w:rPr>
        <w:t xml:space="preserve"> </w:t>
      </w:r>
      <w:r w:rsidRPr="000E609F">
        <w:rPr>
          <w:rtl/>
        </w:rPr>
        <w:t xml:space="preserve">لجمالها </w:t>
      </w:r>
      <w:r>
        <w:rPr>
          <w:rFonts w:hint="cs"/>
          <w:rtl/>
        </w:rPr>
        <w:t>»</w:t>
      </w:r>
      <w:r w:rsidRPr="000E609F">
        <w:rPr>
          <w:rtl/>
        </w:rPr>
        <w:t xml:space="preserve"> </w:t>
      </w:r>
      <w:r w:rsidRPr="00D95677">
        <w:rPr>
          <w:rStyle w:val="libFootnotenumChar"/>
          <w:rtl/>
        </w:rPr>
        <w:t>(2)</w:t>
      </w:r>
      <w:r>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3</w:t>
      </w:r>
      <w:r>
        <w:rPr>
          <w:rtl/>
        </w:rPr>
        <w:t xml:space="preserve"> - </w:t>
      </w:r>
      <w:r w:rsidRPr="000E609F">
        <w:rPr>
          <w:rtl/>
        </w:rPr>
        <w:t>لب اللباب</w:t>
      </w:r>
      <w:r w:rsidR="00424FB2">
        <w:rPr>
          <w:rtl/>
        </w:rPr>
        <w:t>:</w:t>
      </w:r>
      <w:r w:rsidRPr="000E609F">
        <w:rPr>
          <w:rtl/>
        </w:rPr>
        <w:t xml:space="preserve"> مخطوط</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لب اللباب</w:t>
      </w:r>
      <w:r w:rsidR="00424FB2">
        <w:rPr>
          <w:rtl/>
        </w:rPr>
        <w:t>:</w:t>
      </w:r>
      <w:r w:rsidRPr="000E609F">
        <w:rPr>
          <w:rtl/>
        </w:rPr>
        <w:t xml:space="preserve"> مخطوط</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غر الحكم ج 1 ص 298 ح 22</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
        <w:rPr>
          <w:rtl/>
        </w:rPr>
      </w:pPr>
      <w:r w:rsidRPr="000E609F">
        <w:rPr>
          <w:rtl/>
        </w:rPr>
        <w:t>(2) نفس المصدر ج 1 ص 454 ح 10</w:t>
      </w:r>
      <w:r>
        <w:rPr>
          <w:rtl/>
        </w:rPr>
        <w:t>.</w:t>
      </w:r>
    </w:p>
    <w:p w:rsidR="00D95677" w:rsidRPr="000E609F" w:rsidRDefault="00D95677" w:rsidP="002646DC">
      <w:pPr>
        <w:pStyle w:val="Heading2Center"/>
        <w:rPr>
          <w:rtl/>
        </w:rPr>
      </w:pPr>
      <w:r>
        <w:rPr>
          <w:rtl/>
        </w:rPr>
        <w:br w:type="page"/>
      </w:r>
      <w:bookmarkStart w:id="497" w:name="_Toc364830884"/>
      <w:bookmarkStart w:id="498" w:name="_Toc379712216"/>
      <w:r w:rsidRPr="000E609F">
        <w:rPr>
          <w:rtl/>
        </w:rPr>
        <w:lastRenderedPageBreak/>
        <w:t>71</w:t>
      </w:r>
      <w:r>
        <w:rPr>
          <w:rtl/>
        </w:rPr>
        <w:t xml:space="preserve"> - </w:t>
      </w:r>
      <w:r w:rsidRPr="002646DC">
        <w:rPr>
          <w:rStyle w:val="libAlaemHeading2Char"/>
          <w:rtl/>
        </w:rPr>
        <w:t>(</w:t>
      </w:r>
      <w:r w:rsidRPr="000E609F">
        <w:rPr>
          <w:rtl/>
        </w:rPr>
        <w:t xml:space="preserve"> باب وجوب طاعة الزوج على المرأة </w:t>
      </w:r>
      <w:r w:rsidRPr="002646DC">
        <w:rPr>
          <w:rStyle w:val="libAlaemHeading2Char"/>
          <w:rtl/>
        </w:rPr>
        <w:t>)</w:t>
      </w:r>
      <w:bookmarkEnd w:id="497"/>
      <w:bookmarkEnd w:id="498"/>
    </w:p>
    <w:p w:rsidR="00D95677" w:rsidRPr="000E609F" w:rsidRDefault="002646DC" w:rsidP="001538AC">
      <w:pPr>
        <w:pStyle w:val="libNormal"/>
        <w:rPr>
          <w:rtl/>
        </w:rPr>
      </w:pPr>
      <w:r w:rsidRPr="002646DC">
        <w:rPr>
          <w:rStyle w:val="libNumChar"/>
          <w:rtl/>
        </w:rPr>
        <w:t>[16638]</w:t>
      </w:r>
      <w:r w:rsidR="00D95677" w:rsidRPr="000E609F">
        <w:rPr>
          <w:rtl/>
        </w:rPr>
        <w:t xml:space="preserve"> 1</w:t>
      </w:r>
      <w:r w:rsidR="00D95677">
        <w:rPr>
          <w:rtl/>
        </w:rPr>
        <w:t xml:space="preserve"> - </w:t>
      </w:r>
      <w:r w:rsidR="00D95677" w:rsidRPr="000E609F">
        <w:rPr>
          <w:rtl/>
        </w:rPr>
        <w:t>الجعفريات أخبرنا عبد الله أخبرنا محمد</w:t>
      </w:r>
      <w:r w:rsidR="00424FB2">
        <w:rPr>
          <w:rtl/>
        </w:rPr>
        <w:t>،</w:t>
      </w:r>
      <w:r w:rsidR="00D95677" w:rsidRPr="000E609F">
        <w:rPr>
          <w:rtl/>
        </w:rPr>
        <w:t xml:space="preserve"> حدثني موسى</w:t>
      </w:r>
      <w:r w:rsidR="00D95677">
        <w:rPr>
          <w:rtl/>
        </w:rPr>
        <w:t xml:space="preserve"> </w:t>
      </w:r>
      <w:r w:rsidR="00D95677" w:rsidRPr="000E609F">
        <w:rPr>
          <w:rtl/>
        </w:rPr>
        <w:t>قال</w:t>
      </w:r>
      <w:r w:rsidR="00424FB2">
        <w:rPr>
          <w:rtl/>
        </w:rPr>
        <w:t>:</w:t>
      </w:r>
      <w:r w:rsidR="00D95677" w:rsidRPr="000E609F">
        <w:rPr>
          <w:rtl/>
        </w:rPr>
        <w:t xml:space="preserve"> حدثنا أبي</w:t>
      </w:r>
      <w:r w:rsidR="00424FB2">
        <w:rPr>
          <w:rtl/>
        </w:rPr>
        <w:t>،</w:t>
      </w:r>
      <w:r w:rsidR="00D95677" w:rsidRPr="000E609F">
        <w:rPr>
          <w:rtl/>
        </w:rPr>
        <w:t xml:space="preserve"> عن أبيه</w:t>
      </w:r>
      <w:r w:rsidR="00424FB2">
        <w:rPr>
          <w:rtl/>
        </w:rPr>
        <w:t>،</w:t>
      </w:r>
      <w:r w:rsidR="00D95677" w:rsidRPr="000E609F">
        <w:rPr>
          <w:rtl/>
        </w:rPr>
        <w:t xml:space="preserve"> عن جده جعفر بن محمد</w:t>
      </w:r>
      <w:r w:rsidR="00424FB2">
        <w:rPr>
          <w:rtl/>
        </w:rPr>
        <w:t>،</w:t>
      </w:r>
      <w:r w:rsidR="00D95677" w:rsidRPr="000E609F">
        <w:rPr>
          <w:rtl/>
        </w:rPr>
        <w:t xml:space="preserve"> عن أبيه</w:t>
      </w:r>
      <w:r w:rsidR="00424FB2">
        <w:rPr>
          <w:rtl/>
        </w:rPr>
        <w:t>،</w:t>
      </w:r>
      <w:r w:rsidR="00D95677" w:rsidRPr="000E609F">
        <w:rPr>
          <w:rtl/>
        </w:rPr>
        <w:t xml:space="preserve"> عن جده</w:t>
      </w:r>
      <w:r w:rsidR="00D95677">
        <w:rPr>
          <w:rtl/>
        </w:rPr>
        <w:t xml:space="preserve"> </w:t>
      </w:r>
      <w:r w:rsidR="00D95677" w:rsidRPr="000E609F">
        <w:rPr>
          <w:rtl/>
        </w:rPr>
        <w:t>علي بن الحسين</w:t>
      </w:r>
      <w:r w:rsidR="00424FB2">
        <w:rPr>
          <w:rtl/>
        </w:rPr>
        <w:t>،</w:t>
      </w:r>
      <w:r w:rsidR="00D95677" w:rsidRPr="000E609F">
        <w:rPr>
          <w:rtl/>
        </w:rPr>
        <w:t xml:space="preserve"> عن أبيه</w:t>
      </w:r>
      <w:r w:rsidR="00424FB2">
        <w:rPr>
          <w:rtl/>
        </w:rPr>
        <w:t>،</w:t>
      </w:r>
      <w:r w:rsidR="00D95677" w:rsidRPr="000E609F">
        <w:rPr>
          <w:rtl/>
        </w:rPr>
        <w:t xml:space="preserve"> عن علي </w:t>
      </w:r>
      <w:r w:rsidR="00DC3BAA" w:rsidRPr="00DC3BAA">
        <w:rPr>
          <w:rStyle w:val="libAlaemChar"/>
          <w:rtl/>
        </w:rPr>
        <w:t>عليهم‌السلام</w:t>
      </w:r>
      <w:r w:rsidR="00424FB2">
        <w:rPr>
          <w:rtl/>
        </w:rPr>
        <w:t>:</w:t>
      </w:r>
      <w:r w:rsidR="00D95677">
        <w:rPr>
          <w:rtl/>
        </w:rPr>
        <w:t xml:space="preserve"> « </w:t>
      </w:r>
      <w:r w:rsidR="00D95677" w:rsidRPr="000E609F">
        <w:rPr>
          <w:rtl/>
        </w:rPr>
        <w:t>إن امرأة سألت</w:t>
      </w:r>
      <w:r w:rsidR="00D95677">
        <w:rPr>
          <w:rtl/>
        </w:rPr>
        <w:t xml:space="preserve"> </w:t>
      </w:r>
      <w:r w:rsidR="00D95677" w:rsidRPr="000E609F">
        <w:rPr>
          <w:rtl/>
        </w:rPr>
        <w:t xml:space="preserve">رسول الله </w:t>
      </w:r>
      <w:r w:rsidR="00DC3BAA" w:rsidRPr="00DC3BAA">
        <w:rPr>
          <w:rStyle w:val="libAlaemChar"/>
          <w:rtl/>
        </w:rPr>
        <w:t>صلى‌الله‌عليه‌وآله</w:t>
      </w:r>
      <w:r w:rsidR="00D95677" w:rsidRPr="000E609F">
        <w:rPr>
          <w:rtl/>
        </w:rPr>
        <w:t xml:space="preserve"> فقالت</w:t>
      </w:r>
      <w:r w:rsidR="00424FB2">
        <w:rPr>
          <w:rtl/>
        </w:rPr>
        <w:t>:</w:t>
      </w:r>
      <w:r w:rsidR="00D95677" w:rsidRPr="000E609F">
        <w:rPr>
          <w:rtl/>
        </w:rPr>
        <w:t xml:space="preserve"> إن لا أخرج إلى</w:t>
      </w:r>
      <w:r w:rsidR="00D95677">
        <w:rPr>
          <w:rtl/>
        </w:rPr>
        <w:t xml:space="preserve"> </w:t>
      </w:r>
      <w:r w:rsidR="00D95677" w:rsidRPr="000E609F">
        <w:rPr>
          <w:rtl/>
        </w:rPr>
        <w:t>قريب ولا إلى بعيد</w:t>
      </w:r>
      <w:r w:rsidR="00424FB2">
        <w:rPr>
          <w:rtl/>
        </w:rPr>
        <w:t>،</w:t>
      </w:r>
      <w:r w:rsidR="00D95677" w:rsidRPr="000E609F">
        <w:rPr>
          <w:rtl/>
        </w:rPr>
        <w:t xml:space="preserve"> حتى يرجع من سفره</w:t>
      </w:r>
      <w:r w:rsidR="00424FB2">
        <w:rPr>
          <w:rtl/>
        </w:rPr>
        <w:t>،</w:t>
      </w:r>
      <w:r w:rsidR="00D95677" w:rsidRPr="000E609F">
        <w:rPr>
          <w:rtl/>
        </w:rPr>
        <w:t xml:space="preserve"> إن أبي في السوق </w:t>
      </w:r>
      <w:r w:rsidR="00D95677" w:rsidRPr="00D95677">
        <w:rPr>
          <w:rStyle w:val="libFootnotenumChar"/>
          <w:rtl/>
        </w:rPr>
        <w:t>(1)</w:t>
      </w:r>
      <w:r w:rsidR="00424FB2">
        <w:rPr>
          <w:rtl/>
        </w:rPr>
        <w:t>،</w:t>
      </w:r>
      <w:r w:rsidR="00D95677" w:rsidRPr="000E609F">
        <w:rPr>
          <w:rtl/>
        </w:rPr>
        <w:t xml:space="preserve"> فأخرج</w:t>
      </w:r>
      <w:r w:rsidR="00D95677">
        <w:rPr>
          <w:rtl/>
        </w:rPr>
        <w:t xml:space="preserve"> </w:t>
      </w:r>
      <w:r w:rsidR="00D95677" w:rsidRPr="000E609F">
        <w:rPr>
          <w:rtl/>
        </w:rPr>
        <w:t>إلى أبي</w:t>
      </w:r>
      <w:r w:rsidR="00424FB2">
        <w:rPr>
          <w:rtl/>
        </w:rPr>
        <w:t>،</w:t>
      </w:r>
      <w:r w:rsidR="00D95677" w:rsidRPr="000E609F">
        <w:rPr>
          <w:rtl/>
        </w:rPr>
        <w:t xml:space="preserve"> فقال لها</w:t>
      </w:r>
      <w:r w:rsidR="00424FB2">
        <w:rPr>
          <w:rtl/>
        </w:rPr>
        <w:t>:</w:t>
      </w:r>
      <w:r w:rsidR="00D95677" w:rsidRPr="000E609F">
        <w:rPr>
          <w:rtl/>
        </w:rPr>
        <w:t xml:space="preserve"> اجلسي في بيتك وأطيعي زوجك</w:t>
      </w:r>
      <w:r w:rsidR="00424FB2">
        <w:rPr>
          <w:rtl/>
        </w:rPr>
        <w:t>،</w:t>
      </w:r>
      <w:r w:rsidR="00D95677" w:rsidRPr="000E609F">
        <w:rPr>
          <w:rtl/>
        </w:rPr>
        <w:t xml:space="preserve"> فجلست وأطاعت</w:t>
      </w:r>
      <w:r w:rsidR="00D95677">
        <w:rPr>
          <w:rtl/>
        </w:rPr>
        <w:t xml:space="preserve"> </w:t>
      </w:r>
      <w:r w:rsidR="00D95677" w:rsidRPr="000E609F">
        <w:rPr>
          <w:rtl/>
        </w:rPr>
        <w:t>زوجها</w:t>
      </w:r>
      <w:r w:rsidR="00424FB2">
        <w:rPr>
          <w:rtl/>
        </w:rPr>
        <w:t>،</w:t>
      </w:r>
      <w:r w:rsidR="00D95677" w:rsidRPr="000E609F">
        <w:rPr>
          <w:rtl/>
        </w:rPr>
        <w:t xml:space="preserve"> فمات الأب</w:t>
      </w:r>
      <w:r w:rsidR="00424FB2">
        <w:rPr>
          <w:rtl/>
        </w:rPr>
        <w:t>،</w:t>
      </w:r>
      <w:r w:rsidR="00D95677" w:rsidRPr="000E609F">
        <w:rPr>
          <w:rtl/>
        </w:rPr>
        <w:t xml:space="preserve"> فأرسل إليها رسول الله </w:t>
      </w:r>
      <w:r w:rsidR="00DC3BAA" w:rsidRPr="00DC3BAA">
        <w:rPr>
          <w:rStyle w:val="libAlaemChar"/>
          <w:rtl/>
        </w:rPr>
        <w:t>صلى‌الله‌عليه‌وآله</w:t>
      </w:r>
      <w:r w:rsidR="00D95677">
        <w:rPr>
          <w:rtl/>
        </w:rPr>
        <w:t xml:space="preserve"> </w:t>
      </w:r>
      <w:r w:rsidR="00D95677" w:rsidRPr="000E609F">
        <w:rPr>
          <w:rtl/>
        </w:rPr>
        <w:t>فقال</w:t>
      </w:r>
      <w:r w:rsidR="00424FB2">
        <w:rPr>
          <w:rtl/>
        </w:rPr>
        <w:t>:</w:t>
      </w:r>
      <w:r w:rsidR="00D95677" w:rsidRPr="000E609F">
        <w:rPr>
          <w:rtl/>
        </w:rPr>
        <w:t xml:space="preserve"> قد غفر الله لأبيك بطاعتك لزوجك »</w:t>
      </w:r>
      <w:r w:rsidR="00D95677">
        <w:rPr>
          <w:rtl/>
        </w:rPr>
        <w:t>.</w:t>
      </w:r>
    </w:p>
    <w:p w:rsidR="00D95677" w:rsidRPr="000E609F" w:rsidRDefault="002646DC" w:rsidP="001538AC">
      <w:pPr>
        <w:pStyle w:val="libNormal"/>
        <w:rPr>
          <w:rtl/>
        </w:rPr>
      </w:pPr>
      <w:r w:rsidRPr="002646DC">
        <w:rPr>
          <w:rStyle w:val="libNumChar"/>
          <w:rtl/>
        </w:rPr>
        <w:t>[16639]</w:t>
      </w:r>
      <w:r w:rsidR="00D95677" w:rsidRPr="000E609F">
        <w:rPr>
          <w:rtl/>
        </w:rPr>
        <w:t xml:space="preserve"> 2</w:t>
      </w:r>
      <w:r w:rsidR="00D95677">
        <w:rPr>
          <w:rtl/>
        </w:rPr>
        <w:t xml:space="preserve"> - </w:t>
      </w:r>
      <w:r w:rsidR="00D95677" w:rsidRPr="000E609F">
        <w:rPr>
          <w:rtl/>
        </w:rPr>
        <w:t xml:space="preserve">الإمام أبو محمد العسكري </w:t>
      </w:r>
      <w:r w:rsidR="00DC3BAA" w:rsidRPr="00DC3BAA">
        <w:rPr>
          <w:rStyle w:val="libAlaemChar"/>
          <w:rtl/>
        </w:rPr>
        <w:t>عليه‌السلام</w:t>
      </w:r>
      <w:r w:rsidR="00424FB2">
        <w:rPr>
          <w:rtl/>
        </w:rPr>
        <w:t>،</w:t>
      </w:r>
      <w:r w:rsidR="00D95677" w:rsidRPr="000E609F">
        <w:rPr>
          <w:rtl/>
        </w:rPr>
        <w:t xml:space="preserve"> في تفسيره أنه</w:t>
      </w:r>
      <w:r w:rsidR="00D95677">
        <w:rPr>
          <w:rtl/>
        </w:rPr>
        <w:t xml:space="preserve"> </w:t>
      </w:r>
      <w:r w:rsidR="00D95677" w:rsidRPr="000E609F">
        <w:rPr>
          <w:rtl/>
        </w:rPr>
        <w:t>قال</w:t>
      </w:r>
      <w:r w:rsidR="00424FB2">
        <w:rPr>
          <w:rtl/>
        </w:rPr>
        <w:t>:</w:t>
      </w:r>
      <w:r w:rsidR="00D95677">
        <w:rPr>
          <w:rtl/>
        </w:rPr>
        <w:t xml:space="preserve"> « </w:t>
      </w:r>
      <w:r w:rsidR="00D95677" w:rsidRPr="000E609F">
        <w:rPr>
          <w:rtl/>
        </w:rPr>
        <w:t xml:space="preserve">قال رسول الله </w:t>
      </w:r>
      <w:r w:rsidR="00DC3BAA" w:rsidRPr="00DC3BAA">
        <w:rPr>
          <w:rStyle w:val="libAlaemChar"/>
          <w:rtl/>
        </w:rPr>
        <w:t>صلى‌الله‌عليه‌وآله</w:t>
      </w:r>
      <w:r w:rsidR="00424FB2">
        <w:rPr>
          <w:rtl/>
        </w:rPr>
        <w:t>،</w:t>
      </w:r>
      <w:r w:rsidR="00D95677" w:rsidRPr="000E609F">
        <w:rPr>
          <w:rtl/>
        </w:rPr>
        <w:t xml:space="preserve"> في جواب امرأة</w:t>
      </w:r>
      <w:r w:rsidR="00D95677">
        <w:rPr>
          <w:rtl/>
        </w:rPr>
        <w:t xml:space="preserve"> </w:t>
      </w:r>
      <w:r w:rsidR="00D95677" w:rsidRPr="000E609F">
        <w:rPr>
          <w:rtl/>
        </w:rPr>
        <w:t>سألته</w:t>
      </w:r>
      <w:r w:rsidR="00424FB2">
        <w:rPr>
          <w:rtl/>
        </w:rPr>
        <w:t>:</w:t>
      </w:r>
      <w:r w:rsidR="00D95677" w:rsidRPr="000E609F">
        <w:rPr>
          <w:rtl/>
        </w:rPr>
        <w:t xml:space="preserve"> ما بال المرأتين برجل في الشهادة والميراث</w:t>
      </w:r>
      <w:r w:rsidR="00D95677">
        <w:rPr>
          <w:rtl/>
        </w:rPr>
        <w:t>؟</w:t>
      </w:r>
      <w:r w:rsidR="00D95677" w:rsidRPr="000E609F">
        <w:rPr>
          <w:rtl/>
        </w:rPr>
        <w:t xml:space="preserve"> قال </w:t>
      </w:r>
      <w:r w:rsidR="00DC3BAA" w:rsidRPr="00DC3BAA">
        <w:rPr>
          <w:rStyle w:val="libAlaemChar"/>
          <w:rtl/>
        </w:rPr>
        <w:t>صلى‌الله‌عليه‌وآله</w:t>
      </w:r>
      <w:r w:rsidR="00D95677" w:rsidRPr="000E609F">
        <w:rPr>
          <w:rtl/>
        </w:rPr>
        <w:t xml:space="preserve"> لا نكن ناقصات الدين والعقل</w:t>
      </w:r>
      <w:r w:rsidR="00424FB2">
        <w:rPr>
          <w:rtl/>
        </w:rPr>
        <w:t>،</w:t>
      </w:r>
      <w:r w:rsidR="00D95677" w:rsidRPr="000E609F">
        <w:rPr>
          <w:rtl/>
        </w:rPr>
        <w:t xml:space="preserve"> قالت</w:t>
      </w:r>
      <w:r w:rsidR="00424FB2">
        <w:rPr>
          <w:rtl/>
        </w:rPr>
        <w:t>:</w:t>
      </w:r>
      <w:r w:rsidR="00D95677" w:rsidRPr="000E609F">
        <w:rPr>
          <w:rtl/>
        </w:rPr>
        <w:t xml:space="preserve"> يا رسول الله</w:t>
      </w:r>
      <w:r w:rsidR="00424FB2">
        <w:rPr>
          <w:rtl/>
        </w:rPr>
        <w:t>،</w:t>
      </w:r>
      <w:r w:rsidR="00D95677" w:rsidRPr="000E609F">
        <w:rPr>
          <w:rtl/>
        </w:rPr>
        <w:t xml:space="preserve"> وما نقصان</w:t>
      </w:r>
      <w:r w:rsidR="00D95677">
        <w:rPr>
          <w:rtl/>
        </w:rPr>
        <w:t xml:space="preserve"> </w:t>
      </w:r>
      <w:r w:rsidR="00D95677" w:rsidRPr="000E609F">
        <w:rPr>
          <w:rtl/>
        </w:rPr>
        <w:t>ديننا</w:t>
      </w:r>
      <w:r w:rsidR="00D95677">
        <w:rPr>
          <w:rtl/>
        </w:rPr>
        <w:t>؟</w:t>
      </w:r>
      <w:r w:rsidR="00D95677" w:rsidRPr="000E609F">
        <w:rPr>
          <w:rtl/>
        </w:rPr>
        <w:t xml:space="preserve"> قال</w:t>
      </w:r>
      <w:r w:rsidR="00424FB2">
        <w:rPr>
          <w:rtl/>
        </w:rPr>
        <w:t>:</w:t>
      </w:r>
      <w:r w:rsidR="00D95677" w:rsidRPr="000E609F">
        <w:rPr>
          <w:rtl/>
        </w:rPr>
        <w:t xml:space="preserve"> إن إحداكن تقعد نصف دهرها لا تصلي بحيض عن الصلاة</w:t>
      </w:r>
      <w:r w:rsidR="00D95677">
        <w:rPr>
          <w:rtl/>
        </w:rPr>
        <w:t xml:space="preserve"> </w:t>
      </w:r>
      <w:r w:rsidR="00D95677" w:rsidRPr="000E609F">
        <w:rPr>
          <w:rtl/>
        </w:rPr>
        <w:t>لله</w:t>
      </w:r>
      <w:r w:rsidR="00424FB2">
        <w:rPr>
          <w:rtl/>
        </w:rPr>
        <w:t>،</w:t>
      </w:r>
      <w:r w:rsidR="00D95677" w:rsidRPr="000E609F">
        <w:rPr>
          <w:rtl/>
        </w:rPr>
        <w:t xml:space="preserve"> وإنكن تكثرن اللعن وتكفرن النعمة تمكث إحداكن عند الرجل عشر</w:t>
      </w:r>
      <w:r w:rsidR="00D95677">
        <w:rPr>
          <w:rtl/>
        </w:rPr>
        <w:t xml:space="preserve"> </w:t>
      </w:r>
      <w:r w:rsidR="00D95677" w:rsidRPr="000E609F">
        <w:rPr>
          <w:rtl/>
        </w:rPr>
        <w:t>سنين فصاعدا يحسن إليها وينعم عليها</w:t>
      </w:r>
      <w:r w:rsidR="00424FB2">
        <w:rPr>
          <w:rtl/>
        </w:rPr>
        <w:t>،</w:t>
      </w:r>
      <w:r w:rsidR="00D95677" w:rsidRPr="000E609F">
        <w:rPr>
          <w:rtl/>
        </w:rPr>
        <w:t xml:space="preserve"> فإذا ضاقت يده يوما </w:t>
      </w:r>
      <w:r w:rsidR="00D95677">
        <w:rPr>
          <w:rtl/>
        </w:rPr>
        <w:t>(</w:t>
      </w:r>
      <w:r w:rsidR="00D95677" w:rsidRPr="000E609F">
        <w:rPr>
          <w:rtl/>
        </w:rPr>
        <w:t xml:space="preserve"> أو</w:t>
      </w:r>
      <w:r w:rsidR="00D95677">
        <w:rPr>
          <w:rtl/>
        </w:rPr>
        <w:t xml:space="preserve"> </w:t>
      </w:r>
      <w:r w:rsidR="00D95677" w:rsidRPr="000E609F">
        <w:rPr>
          <w:rtl/>
        </w:rPr>
        <w:t xml:space="preserve">خاصمها </w:t>
      </w:r>
      <w:r w:rsidR="00D95677" w:rsidRPr="00D95677">
        <w:rPr>
          <w:rStyle w:val="libFootnotenumChar"/>
          <w:rtl/>
        </w:rPr>
        <w:t>(1)</w:t>
      </w:r>
      <w:r w:rsidR="00D95677" w:rsidRPr="000E609F">
        <w:rPr>
          <w:rtl/>
        </w:rPr>
        <w:t xml:space="preserve"> قالت له</w:t>
      </w:r>
      <w:r w:rsidR="00424FB2">
        <w:rPr>
          <w:rtl/>
        </w:rPr>
        <w:t>:</w:t>
      </w:r>
      <w:r w:rsidR="00D95677" w:rsidRPr="000E609F">
        <w:rPr>
          <w:rtl/>
        </w:rPr>
        <w:t xml:space="preserve"> ما رأيت منك خيرا قط</w:t>
      </w:r>
      <w:r w:rsidR="00424FB2">
        <w:rPr>
          <w:rtl/>
        </w:rPr>
        <w:t>،</w:t>
      </w:r>
      <w:r w:rsidR="00D95677" w:rsidRPr="000E609F">
        <w:rPr>
          <w:rtl/>
        </w:rPr>
        <w:t xml:space="preserve"> ومن لم يكن من النساء هذا خلقها</w:t>
      </w:r>
      <w:r w:rsidR="00424FB2">
        <w:rPr>
          <w:rtl/>
        </w:rPr>
        <w:t>،</w:t>
      </w:r>
      <w:r w:rsidR="00D95677" w:rsidRPr="000E609F">
        <w:rPr>
          <w:rtl/>
        </w:rPr>
        <w:t xml:space="preserve"> فالذي يصيبها من هذا النقصان محنة عليها</w:t>
      </w:r>
      <w:r w:rsidR="00424FB2">
        <w:rPr>
          <w:rtl/>
        </w:rPr>
        <w:t>،</w:t>
      </w:r>
      <w:r w:rsidR="00D95677" w:rsidRPr="000E609F">
        <w:rPr>
          <w:rtl/>
        </w:rPr>
        <w:t xml:space="preserve"> وتصبر فيعظم الله</w:t>
      </w:r>
      <w:r w:rsidR="00D95677">
        <w:rPr>
          <w:rtl/>
        </w:rPr>
        <w:t xml:space="preserve"> </w:t>
      </w:r>
      <w:r w:rsidR="00D95677" w:rsidRPr="000E609F">
        <w:rPr>
          <w:rtl/>
        </w:rPr>
        <w:t>ثوابها فأبشري</w:t>
      </w:r>
      <w:r w:rsidR="00424FB2">
        <w:rPr>
          <w:rtl/>
        </w:rPr>
        <w:t>،</w:t>
      </w:r>
      <w:r w:rsidR="00D95677" w:rsidRPr="000E609F">
        <w:rPr>
          <w:rtl/>
        </w:rPr>
        <w:t xml:space="preserve"> ثم قال لها رسول الله </w:t>
      </w:r>
      <w:r w:rsidR="00DC3BAA" w:rsidRPr="00DC3BAA">
        <w:rPr>
          <w:rStyle w:val="libAlaemChar"/>
          <w:rtl/>
        </w:rPr>
        <w:t>صلى‌الله‌عليه‌وآله</w:t>
      </w:r>
      <w:r w:rsidR="00424FB2">
        <w:rPr>
          <w:rtl/>
        </w:rPr>
        <w:t>:</w:t>
      </w:r>
      <w:r w:rsidR="00D95677" w:rsidRPr="000E609F">
        <w:rPr>
          <w:rtl/>
        </w:rPr>
        <w:t xml:space="preserve"> </w:t>
      </w:r>
      <w:r w:rsidR="00D95677">
        <w:rPr>
          <w:rtl/>
        </w:rPr>
        <w:t>(</w:t>
      </w:r>
      <w:r w:rsidR="00D95677" w:rsidRPr="000E609F">
        <w:rPr>
          <w:rtl/>
        </w:rPr>
        <w:t xml:space="preserve"> إنه ) </w:t>
      </w:r>
      <w:r w:rsidR="00D95677" w:rsidRPr="00D95677">
        <w:rPr>
          <w:rStyle w:val="libFootnotenumChar"/>
          <w:rtl/>
        </w:rPr>
        <w:t>(2)</w:t>
      </w:r>
      <w:r w:rsidR="00D95677" w:rsidRPr="000E609F">
        <w:rPr>
          <w:rtl/>
        </w:rPr>
        <w:t xml:space="preserve"> ما</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71</w:t>
      </w:r>
    </w:p>
    <w:p w:rsidR="00D95677" w:rsidRPr="000E609F" w:rsidRDefault="00D95677" w:rsidP="00D95677">
      <w:pPr>
        <w:pStyle w:val="libFootnote0"/>
        <w:rPr>
          <w:rtl/>
        </w:rPr>
      </w:pPr>
      <w:r w:rsidRPr="000E609F">
        <w:rPr>
          <w:rtl/>
        </w:rPr>
        <w:t>1</w:t>
      </w:r>
      <w:r>
        <w:rPr>
          <w:rtl/>
        </w:rPr>
        <w:t xml:space="preserve"> - </w:t>
      </w:r>
      <w:r w:rsidRPr="000E609F">
        <w:rPr>
          <w:rtl/>
        </w:rPr>
        <w:t>الجعفريات ص 111</w:t>
      </w:r>
      <w:r>
        <w:rPr>
          <w:rtl/>
        </w:rPr>
        <w:t>.</w:t>
      </w:r>
    </w:p>
    <w:p w:rsidR="00D95677" w:rsidRPr="000E609F" w:rsidRDefault="00D95677" w:rsidP="00D95677">
      <w:pPr>
        <w:pStyle w:val="libFootnote"/>
        <w:rPr>
          <w:rtl/>
        </w:rPr>
      </w:pPr>
      <w:r w:rsidRPr="000E609F">
        <w:rPr>
          <w:rtl/>
        </w:rPr>
        <w:t>(1) الشوق والسياق</w:t>
      </w:r>
      <w:r w:rsidR="00424FB2">
        <w:rPr>
          <w:rtl/>
        </w:rPr>
        <w:t>:</w:t>
      </w:r>
      <w:r w:rsidRPr="000E609F">
        <w:rPr>
          <w:rtl/>
        </w:rPr>
        <w:t xml:space="preserve"> الموت</w:t>
      </w:r>
      <w:r w:rsidR="00424FB2">
        <w:rPr>
          <w:rtl/>
        </w:rPr>
        <w:t>،</w:t>
      </w:r>
      <w:r w:rsidRPr="000E609F">
        <w:rPr>
          <w:rtl/>
        </w:rPr>
        <w:t xml:space="preserve"> ونزع الروح ( لسان العرب ج 10 ص 167 )</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 xml:space="preserve">تفسير الإمام العسكري </w:t>
      </w:r>
      <w:r w:rsidR="00DC3BAA" w:rsidRPr="00DC3BAA">
        <w:rPr>
          <w:rStyle w:val="libAlaemChar"/>
          <w:rtl/>
        </w:rPr>
        <w:t>عليه‌السلام</w:t>
      </w:r>
      <w:r w:rsidRPr="000E609F">
        <w:rPr>
          <w:rtl/>
        </w:rPr>
        <w:t xml:space="preserve"> ص 276</w:t>
      </w:r>
      <w:r>
        <w:rPr>
          <w:rtl/>
        </w:rPr>
        <w:t>.</w:t>
      </w:r>
    </w:p>
    <w:p w:rsidR="00D95677" w:rsidRPr="000E609F" w:rsidRDefault="00D95677" w:rsidP="001538AC">
      <w:pPr>
        <w:pStyle w:val="libNormal"/>
        <w:rPr>
          <w:rtl/>
        </w:rPr>
      </w:pPr>
      <w:r w:rsidRPr="00D95677">
        <w:rPr>
          <w:rStyle w:val="libFootnoteChar"/>
          <w:rtl/>
        </w:rPr>
        <w:t>(1) في المصدر</w:t>
      </w:r>
      <w:r w:rsidR="00424FB2">
        <w:rPr>
          <w:rStyle w:val="libFootnoteChar"/>
          <w:rtl/>
        </w:rPr>
        <w:t>:</w:t>
      </w:r>
      <w:r w:rsidRPr="00D95677">
        <w:rPr>
          <w:rStyle w:val="libFootnoteChar"/>
          <w:rtl/>
        </w:rPr>
        <w:t xml:space="preserve"> « خاصمته </w:t>
      </w:r>
      <w:r>
        <w:rPr>
          <w:rFonts w:hint="cs"/>
          <w:rtl/>
        </w:rPr>
        <w:t>»</w:t>
      </w:r>
      <w:r w:rsidRPr="00D95677">
        <w:rPr>
          <w:rStyle w:val="libFootnoteChar"/>
          <w:rtl/>
        </w:rPr>
        <w:t>.</w:t>
      </w:r>
    </w:p>
    <w:p w:rsidR="00D95677" w:rsidRPr="000E609F" w:rsidRDefault="00D95677" w:rsidP="00D95677">
      <w:pPr>
        <w:pStyle w:val="libFootnote"/>
        <w:rPr>
          <w:rtl/>
        </w:rPr>
      </w:pPr>
      <w:r w:rsidRPr="000E609F">
        <w:rPr>
          <w:rtl/>
        </w:rPr>
        <w:t>(2) أثبتناه من المصدر</w:t>
      </w:r>
      <w:r>
        <w:rPr>
          <w:rtl/>
        </w:rPr>
        <w:t>.</w:t>
      </w:r>
    </w:p>
    <w:p w:rsidR="00D95677" w:rsidRPr="000E609F" w:rsidRDefault="00D95677" w:rsidP="00D95677">
      <w:pPr>
        <w:pStyle w:val="libNormal0"/>
        <w:rPr>
          <w:rtl/>
        </w:rPr>
      </w:pPr>
      <w:r>
        <w:rPr>
          <w:rtl/>
        </w:rPr>
        <w:br w:type="page"/>
      </w:r>
      <w:r w:rsidRPr="000E609F">
        <w:rPr>
          <w:rtl/>
        </w:rPr>
        <w:lastRenderedPageBreak/>
        <w:t>من رجل ردئ إلا المرأة الرديئة أردأ منه</w:t>
      </w:r>
      <w:r w:rsidR="00424FB2">
        <w:rPr>
          <w:rtl/>
        </w:rPr>
        <w:t>،</w:t>
      </w:r>
      <w:r w:rsidRPr="000E609F">
        <w:rPr>
          <w:rtl/>
        </w:rPr>
        <w:t xml:space="preserve"> ولا من امرأة صالحة إلا والرجل</w:t>
      </w:r>
      <w:r>
        <w:rPr>
          <w:rtl/>
        </w:rPr>
        <w:t xml:space="preserve"> (</w:t>
      </w:r>
      <w:r w:rsidRPr="000E609F">
        <w:rPr>
          <w:rtl/>
        </w:rPr>
        <w:t xml:space="preserve"> الصالح ) </w:t>
      </w:r>
      <w:r w:rsidRPr="00D95677">
        <w:rPr>
          <w:rStyle w:val="libFootnotenumChar"/>
          <w:rtl/>
        </w:rPr>
        <w:t>(3)</w:t>
      </w:r>
      <w:r w:rsidRPr="000E609F">
        <w:rPr>
          <w:rtl/>
        </w:rPr>
        <w:t xml:space="preserve"> أفضل منها </w:t>
      </w:r>
      <w:r>
        <w:rPr>
          <w:rFonts w:hint="cs"/>
          <w:rtl/>
        </w:rPr>
        <w:t>»</w:t>
      </w:r>
      <w:r w:rsidRPr="000E609F">
        <w:rPr>
          <w:rtl/>
        </w:rPr>
        <w:t>.</w:t>
      </w:r>
    </w:p>
    <w:p w:rsidR="00D95677" w:rsidRPr="000E609F" w:rsidRDefault="002646DC" w:rsidP="001538AC">
      <w:pPr>
        <w:pStyle w:val="libNormal"/>
        <w:rPr>
          <w:rtl/>
        </w:rPr>
      </w:pPr>
      <w:r w:rsidRPr="002646DC">
        <w:rPr>
          <w:rStyle w:val="libNumChar"/>
          <w:rtl/>
        </w:rPr>
        <w:t>[16640]</w:t>
      </w:r>
      <w:r w:rsidR="00D95677" w:rsidRPr="000E609F">
        <w:rPr>
          <w:rtl/>
        </w:rPr>
        <w:t xml:space="preserve"> 3</w:t>
      </w:r>
      <w:r w:rsidR="00D95677">
        <w:rPr>
          <w:rtl/>
        </w:rPr>
        <w:t xml:space="preserve"> - </w:t>
      </w:r>
      <w:r w:rsidR="00D95677" w:rsidRPr="000E609F">
        <w:rPr>
          <w:rtl/>
        </w:rPr>
        <w:t>دعائم الاسلام</w:t>
      </w:r>
      <w:r w:rsidR="00424FB2">
        <w:rPr>
          <w:rtl/>
        </w:rPr>
        <w:t>:</w:t>
      </w:r>
      <w:r w:rsidR="00D95677" w:rsidRPr="000E609F">
        <w:rPr>
          <w:rtl/>
        </w:rPr>
        <w:t xml:space="preserve"> عن رسول الله </w:t>
      </w:r>
      <w:r w:rsidR="00DC3BAA" w:rsidRPr="00DC3BAA">
        <w:rPr>
          <w:rStyle w:val="libAlaemChar"/>
          <w:rtl/>
        </w:rPr>
        <w:t>صلى‌الله‌عليه‌وآله</w:t>
      </w:r>
      <w:r w:rsidR="00424FB2">
        <w:rPr>
          <w:rtl/>
        </w:rPr>
        <w:t>،</w:t>
      </w:r>
      <w:r w:rsidR="00D95677" w:rsidRPr="000E609F">
        <w:rPr>
          <w:rtl/>
        </w:rPr>
        <w:t xml:space="preserve"> أن</w:t>
      </w:r>
      <w:r w:rsidR="00D95677">
        <w:rPr>
          <w:rtl/>
        </w:rPr>
        <w:t xml:space="preserve"> </w:t>
      </w:r>
      <w:r w:rsidR="00D95677" w:rsidRPr="000E609F">
        <w:rPr>
          <w:rtl/>
        </w:rPr>
        <w:t>امرأة أرسلت إليه فسألته فقالت</w:t>
      </w:r>
      <w:r w:rsidR="00424FB2">
        <w:rPr>
          <w:rtl/>
        </w:rPr>
        <w:t>:</w:t>
      </w:r>
      <w:r w:rsidR="00D95677" w:rsidRPr="000E609F">
        <w:rPr>
          <w:rtl/>
        </w:rPr>
        <w:t xml:space="preserve"> يا رسول الله</w:t>
      </w:r>
      <w:r w:rsidR="00424FB2">
        <w:rPr>
          <w:rtl/>
        </w:rPr>
        <w:t>،</w:t>
      </w:r>
      <w:r w:rsidR="00D95677" w:rsidRPr="000E609F">
        <w:rPr>
          <w:rtl/>
        </w:rPr>
        <w:t xml:space="preserve"> إن زوجي خرج إلى سفر</w:t>
      </w:r>
      <w:r w:rsidR="00D95677">
        <w:rPr>
          <w:rtl/>
        </w:rPr>
        <w:t xml:space="preserve"> </w:t>
      </w:r>
      <w:r w:rsidR="00D95677" w:rsidRPr="000E609F">
        <w:rPr>
          <w:rtl/>
        </w:rPr>
        <w:t>وأمرني أن لا أخرج من بيتي</w:t>
      </w:r>
      <w:r w:rsidR="00424FB2">
        <w:rPr>
          <w:rtl/>
        </w:rPr>
        <w:t>،</w:t>
      </w:r>
      <w:r w:rsidR="00D95677" w:rsidRPr="000E609F">
        <w:rPr>
          <w:rtl/>
        </w:rPr>
        <w:t xml:space="preserve"> وأن أبي في السياق</w:t>
      </w:r>
      <w:r w:rsidR="00424FB2">
        <w:rPr>
          <w:rtl/>
        </w:rPr>
        <w:t>،</w:t>
      </w:r>
      <w:r w:rsidR="00D95677" w:rsidRPr="000E609F">
        <w:rPr>
          <w:rtl/>
        </w:rPr>
        <w:t xml:space="preserve"> وقد أشفى على الموت</w:t>
      </w:r>
      <w:r w:rsidR="00424FB2">
        <w:rPr>
          <w:rtl/>
        </w:rPr>
        <w:t>،</w:t>
      </w:r>
      <w:r w:rsidR="00D95677">
        <w:rPr>
          <w:rtl/>
        </w:rPr>
        <w:t xml:space="preserve"> </w:t>
      </w:r>
      <w:r w:rsidR="00D95677" w:rsidRPr="000E609F">
        <w:rPr>
          <w:rtl/>
        </w:rPr>
        <w:t>فهل لي أن أخرج إليه</w:t>
      </w:r>
      <w:r w:rsidR="00D95677">
        <w:rPr>
          <w:rtl/>
        </w:rPr>
        <w:t>؟</w:t>
      </w:r>
      <w:r w:rsidR="00D95677" w:rsidRPr="000E609F">
        <w:rPr>
          <w:rtl/>
        </w:rPr>
        <w:t xml:space="preserve"> فقال رسول الله </w:t>
      </w:r>
      <w:r w:rsidR="00DC3BAA" w:rsidRPr="00DC3BAA">
        <w:rPr>
          <w:rStyle w:val="libAlaemChar"/>
          <w:rtl/>
        </w:rPr>
        <w:t>صلى‌الله‌عليه‌وآله</w:t>
      </w:r>
      <w:r w:rsidR="00D95677" w:rsidRPr="000E609F">
        <w:rPr>
          <w:rtl/>
        </w:rPr>
        <w:t xml:space="preserve"> للرسول</w:t>
      </w:r>
      <w:r w:rsidR="00424FB2">
        <w:rPr>
          <w:rtl/>
        </w:rPr>
        <w:t>:</w:t>
      </w:r>
      <w:r w:rsidR="00D95677">
        <w:rPr>
          <w:rtl/>
        </w:rPr>
        <w:t xml:space="preserve"> </w:t>
      </w:r>
      <w:r w:rsidR="00D95677">
        <w:rPr>
          <w:rFonts w:hint="cs"/>
          <w:rtl/>
        </w:rPr>
        <w:t>«</w:t>
      </w:r>
      <w:r w:rsidR="00D95677" w:rsidRPr="000E609F">
        <w:rPr>
          <w:rtl/>
        </w:rPr>
        <w:t xml:space="preserve"> قل لها</w:t>
      </w:r>
      <w:r w:rsidR="00424FB2">
        <w:rPr>
          <w:rtl/>
        </w:rPr>
        <w:t>:</w:t>
      </w:r>
      <w:r w:rsidR="00D95677" w:rsidRPr="000E609F">
        <w:rPr>
          <w:rtl/>
        </w:rPr>
        <w:t xml:space="preserve"> اجلسي في بيتك وأطيعي زوجك </w:t>
      </w:r>
      <w:r w:rsidR="00D95677">
        <w:rPr>
          <w:rFonts w:hint="cs"/>
          <w:rtl/>
        </w:rPr>
        <w:t>»</w:t>
      </w:r>
      <w:r w:rsidR="00D95677" w:rsidRPr="000E609F">
        <w:rPr>
          <w:rtl/>
        </w:rPr>
        <w:t xml:space="preserve"> ففعلت ومات أبوها</w:t>
      </w:r>
      <w:r w:rsidR="00424FB2">
        <w:rPr>
          <w:rtl/>
        </w:rPr>
        <w:t>،</w:t>
      </w:r>
      <w:r w:rsidR="00D95677" w:rsidRPr="000E609F">
        <w:rPr>
          <w:rtl/>
        </w:rPr>
        <w:t xml:space="preserve"> فأرسل</w:t>
      </w:r>
      <w:r w:rsidR="00D95677">
        <w:rPr>
          <w:rtl/>
        </w:rPr>
        <w:t xml:space="preserve"> </w:t>
      </w:r>
      <w:r w:rsidR="00D95677" w:rsidRPr="000E609F">
        <w:rPr>
          <w:rtl/>
        </w:rPr>
        <w:t xml:space="preserve">إليها رسول الله </w:t>
      </w:r>
      <w:r w:rsidR="00DC3BAA" w:rsidRPr="00DC3BAA">
        <w:rPr>
          <w:rStyle w:val="libAlaemChar"/>
          <w:rtl/>
        </w:rPr>
        <w:t>صلى‌الله‌عليه‌وآله</w:t>
      </w:r>
      <w:r w:rsidR="00D95677" w:rsidRPr="000E609F">
        <w:rPr>
          <w:rtl/>
        </w:rPr>
        <w:t xml:space="preserve"> يقول</w:t>
      </w:r>
      <w:r w:rsidR="00424FB2">
        <w:rPr>
          <w:rtl/>
        </w:rPr>
        <w:t>:</w:t>
      </w:r>
      <w:r w:rsidR="00D95677" w:rsidRPr="000E609F">
        <w:rPr>
          <w:rtl/>
        </w:rPr>
        <w:t xml:space="preserve"> أما إن اله قد غفر لأبيك</w:t>
      </w:r>
      <w:r w:rsidR="00D95677">
        <w:rPr>
          <w:rtl/>
        </w:rPr>
        <w:t xml:space="preserve"> </w:t>
      </w:r>
      <w:r w:rsidR="00D95677" w:rsidRPr="000E609F">
        <w:rPr>
          <w:rtl/>
        </w:rPr>
        <w:t xml:space="preserve">بطاعتك لزوجك </w:t>
      </w:r>
      <w:r w:rsidR="00D95677">
        <w:rPr>
          <w:rFonts w:hint="cs"/>
          <w:rtl/>
        </w:rPr>
        <w:t>»</w:t>
      </w:r>
      <w:r w:rsidR="00D95677" w:rsidRPr="000E609F">
        <w:rPr>
          <w:rtl/>
        </w:rPr>
        <w:t>.</w:t>
      </w:r>
    </w:p>
    <w:p w:rsidR="00D95677" w:rsidRPr="000E609F" w:rsidRDefault="00D95677" w:rsidP="001538AC">
      <w:pPr>
        <w:pStyle w:val="libNormal"/>
        <w:rPr>
          <w:rtl/>
        </w:rPr>
      </w:pPr>
      <w:r>
        <w:rPr>
          <w:rtl/>
        </w:rPr>
        <w:t>(</w:t>
      </w:r>
      <w:r w:rsidRPr="000E609F">
        <w:rPr>
          <w:rtl/>
        </w:rPr>
        <w:t>6641) 4</w:t>
      </w:r>
      <w:r>
        <w:rPr>
          <w:rtl/>
        </w:rPr>
        <w:t xml:space="preserve"> - </w:t>
      </w:r>
      <w:r w:rsidRPr="000E609F">
        <w:rPr>
          <w:rtl/>
        </w:rPr>
        <w:t>الحسن بن فضل الطبرسي في مكارم الأخلاق</w:t>
      </w:r>
      <w:r w:rsidR="00424FB2">
        <w:rPr>
          <w:rtl/>
        </w:rPr>
        <w:t>:</w:t>
      </w:r>
      <w:r w:rsidRPr="000E609F">
        <w:rPr>
          <w:rtl/>
        </w:rPr>
        <w:t xml:space="preserve"> عن رسول الله</w:t>
      </w:r>
      <w:r>
        <w:rPr>
          <w:rtl/>
        </w:rPr>
        <w:t xml:space="preserve"> </w:t>
      </w:r>
      <w:r w:rsidR="00DC3BAA" w:rsidRPr="00DC3BAA">
        <w:rPr>
          <w:rStyle w:val="libAlaemChar"/>
          <w:rtl/>
        </w:rPr>
        <w:t>صلى‌الله‌عليه‌وآله</w:t>
      </w:r>
      <w:r w:rsidRPr="000E609F">
        <w:rPr>
          <w:rtl/>
        </w:rPr>
        <w:t xml:space="preserve"> أنه قال</w:t>
      </w:r>
      <w:r w:rsidR="00424FB2">
        <w:rPr>
          <w:rtl/>
        </w:rPr>
        <w:t>:</w:t>
      </w:r>
      <w:r>
        <w:rPr>
          <w:rtl/>
        </w:rPr>
        <w:t xml:space="preserve"> « </w:t>
      </w:r>
      <w:r w:rsidRPr="000E609F">
        <w:rPr>
          <w:rtl/>
        </w:rPr>
        <w:t xml:space="preserve">لو أن امرأة وضعت إحدى يديها </w:t>
      </w:r>
      <w:r w:rsidRPr="00D95677">
        <w:rPr>
          <w:rStyle w:val="libFootnotenumChar"/>
          <w:rtl/>
        </w:rPr>
        <w:t>(1)</w:t>
      </w:r>
      <w:r>
        <w:rPr>
          <w:rtl/>
        </w:rPr>
        <w:t xml:space="preserve"> </w:t>
      </w:r>
      <w:r w:rsidRPr="000E609F">
        <w:rPr>
          <w:rtl/>
        </w:rPr>
        <w:t>طبيخة والأخرى مشوية</w:t>
      </w:r>
      <w:r w:rsidR="00424FB2">
        <w:rPr>
          <w:rtl/>
        </w:rPr>
        <w:t>،</w:t>
      </w:r>
      <w:r w:rsidRPr="000E609F">
        <w:rPr>
          <w:rtl/>
        </w:rPr>
        <w:t xml:space="preserve"> ما أدت حق زوجها ولو أنها عصت مع ذلك</w:t>
      </w:r>
      <w:r>
        <w:rPr>
          <w:rtl/>
        </w:rPr>
        <w:t xml:space="preserve"> </w:t>
      </w:r>
      <w:r w:rsidRPr="000E609F">
        <w:rPr>
          <w:rtl/>
        </w:rPr>
        <w:t>زوجها طرفة عين</w:t>
      </w:r>
      <w:r w:rsidR="00424FB2">
        <w:rPr>
          <w:rtl/>
        </w:rPr>
        <w:t>،</w:t>
      </w:r>
      <w:r w:rsidRPr="000E609F">
        <w:rPr>
          <w:rtl/>
        </w:rPr>
        <w:t xml:space="preserve"> ألقيت في الدرك الأسفل من النار</w:t>
      </w:r>
      <w:r w:rsidR="00424FB2">
        <w:rPr>
          <w:rtl/>
        </w:rPr>
        <w:t>،</w:t>
      </w:r>
      <w:r w:rsidRPr="000E609F">
        <w:rPr>
          <w:rtl/>
        </w:rPr>
        <w:t xml:space="preserve"> إلا أن تتوب</w:t>
      </w:r>
      <w:r>
        <w:rPr>
          <w:rtl/>
        </w:rPr>
        <w:t xml:space="preserve"> </w:t>
      </w:r>
      <w:r w:rsidRPr="000E609F">
        <w:rPr>
          <w:rtl/>
        </w:rPr>
        <w:t>وترجع »</w:t>
      </w:r>
      <w:r>
        <w:rPr>
          <w:rtl/>
        </w:rPr>
        <w:t>.</w:t>
      </w:r>
    </w:p>
    <w:p w:rsidR="00D95677" w:rsidRPr="000E609F" w:rsidRDefault="002646DC" w:rsidP="001538AC">
      <w:pPr>
        <w:pStyle w:val="libNormal"/>
        <w:rPr>
          <w:rtl/>
        </w:rPr>
      </w:pPr>
      <w:r w:rsidRPr="002646DC">
        <w:rPr>
          <w:rStyle w:val="libNumChar"/>
          <w:rtl/>
        </w:rPr>
        <w:t>[16642]</w:t>
      </w:r>
      <w:r w:rsidR="00D95677" w:rsidRPr="000E609F">
        <w:rPr>
          <w:rtl/>
        </w:rPr>
        <w:t xml:space="preserve"> 5</w:t>
      </w:r>
      <w:r w:rsidR="00D95677">
        <w:rPr>
          <w:rtl/>
        </w:rPr>
        <w:t xml:space="preserve"> - </w:t>
      </w:r>
      <w:r w:rsidR="00D95677" w:rsidRPr="000E609F">
        <w:rPr>
          <w:rtl/>
        </w:rPr>
        <w:t xml:space="preserve">وعنه </w:t>
      </w:r>
      <w:r w:rsidR="00DC3BAA" w:rsidRPr="00DC3BAA">
        <w:rPr>
          <w:rStyle w:val="libAlaemChar"/>
          <w:rtl/>
        </w:rPr>
        <w:t>صلى‌الله‌عليه‌وآله</w:t>
      </w:r>
      <w:r w:rsidR="00424FB2">
        <w:rPr>
          <w:rtl/>
        </w:rPr>
        <w:t>،</w:t>
      </w:r>
      <w:r w:rsidR="00D95677" w:rsidRPr="000E609F">
        <w:rPr>
          <w:rtl/>
        </w:rPr>
        <w:t xml:space="preserve"> أنه قال</w:t>
      </w:r>
      <w:r w:rsidR="00424FB2">
        <w:rPr>
          <w:rFonts w:hint="cs"/>
          <w:rtl/>
        </w:rPr>
        <w:t>:</w:t>
      </w:r>
      <w:r w:rsidR="00D95677">
        <w:rPr>
          <w:rFonts w:hint="cs"/>
          <w:rtl/>
        </w:rPr>
        <w:t xml:space="preserve"> </w:t>
      </w:r>
      <w:r w:rsidR="00D95677">
        <w:rPr>
          <w:rFonts w:hint="cs"/>
          <w:rtl/>
          <w:lang w:bidi="fa-IR"/>
        </w:rPr>
        <w:t>«</w:t>
      </w:r>
      <w:r w:rsidR="00D95677" w:rsidRPr="000E609F">
        <w:rPr>
          <w:rtl/>
        </w:rPr>
        <w:t xml:space="preserve"> لا تؤدي المرأة حق</w:t>
      </w:r>
      <w:r w:rsidR="00D95677">
        <w:rPr>
          <w:rtl/>
        </w:rPr>
        <w:t xml:space="preserve"> </w:t>
      </w:r>
      <w:r w:rsidR="00D95677" w:rsidRPr="000E609F">
        <w:rPr>
          <w:rtl/>
        </w:rPr>
        <w:t xml:space="preserve">الله عز وجل حتى تؤدي حق زوجها </w:t>
      </w:r>
      <w:r w:rsidR="00D95677">
        <w:rPr>
          <w:rFonts w:hint="cs"/>
          <w:rtl/>
        </w:rPr>
        <w:t>»</w:t>
      </w:r>
      <w:r w:rsidR="00D95677">
        <w:rPr>
          <w:rtl/>
        </w:rPr>
        <w:t>.</w:t>
      </w:r>
    </w:p>
    <w:p w:rsidR="00D95677" w:rsidRPr="000E609F" w:rsidRDefault="002646DC" w:rsidP="001538AC">
      <w:pPr>
        <w:pStyle w:val="libNormal"/>
        <w:rPr>
          <w:rtl/>
        </w:rPr>
      </w:pPr>
      <w:r w:rsidRPr="002646DC">
        <w:rPr>
          <w:rStyle w:val="libNumChar"/>
          <w:rtl/>
        </w:rPr>
        <w:t>[16643]</w:t>
      </w:r>
      <w:r w:rsidR="00D95677" w:rsidRPr="000E609F">
        <w:rPr>
          <w:rtl/>
        </w:rPr>
        <w:t xml:space="preserve"> 6</w:t>
      </w:r>
      <w:r w:rsidR="00D95677">
        <w:rPr>
          <w:rtl/>
        </w:rPr>
        <w:t xml:space="preserve"> - </w:t>
      </w:r>
      <w:r w:rsidR="00D95677" w:rsidRPr="000E609F">
        <w:rPr>
          <w:rtl/>
        </w:rPr>
        <w:t>وعن أنس قال</w:t>
      </w:r>
      <w:r w:rsidR="00424FB2">
        <w:rPr>
          <w:rtl/>
        </w:rPr>
        <w:t>:</w:t>
      </w:r>
      <w:r w:rsidR="00D95677" w:rsidRPr="000E609F">
        <w:rPr>
          <w:rtl/>
        </w:rPr>
        <w:t xml:space="preserve"> خرج رجل غازيا في سبيل الله</w:t>
      </w:r>
      <w:r w:rsidR="00424FB2">
        <w:rPr>
          <w:rtl/>
        </w:rPr>
        <w:t>،</w:t>
      </w:r>
      <w:r w:rsidR="00D95677" w:rsidRPr="000E609F">
        <w:rPr>
          <w:rtl/>
        </w:rPr>
        <w:t xml:space="preserve"> وأوصى</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Pr>
          <w:rtl/>
        </w:rPr>
        <w:t>(3) أ</w:t>
      </w:r>
      <w:r w:rsidRPr="000E609F">
        <w:rPr>
          <w:rtl/>
        </w:rPr>
        <w:t>ثبتناه من المصدر</w:t>
      </w:r>
      <w:r>
        <w:rPr>
          <w:rtl/>
        </w:rPr>
        <w:t>.</w:t>
      </w:r>
    </w:p>
    <w:p w:rsidR="00D95677" w:rsidRPr="00D172AA" w:rsidRDefault="00D95677" w:rsidP="00D95677">
      <w:pPr>
        <w:pStyle w:val="libFootnote0"/>
        <w:rPr>
          <w:rtl/>
        </w:rPr>
      </w:pPr>
      <w:r w:rsidRPr="00D172AA">
        <w:rPr>
          <w:rFonts w:hint="cs"/>
          <w:rtl/>
        </w:rPr>
        <w:t>3</w:t>
      </w:r>
      <w:r>
        <w:rPr>
          <w:rFonts w:hint="cs"/>
          <w:rtl/>
        </w:rPr>
        <w:t xml:space="preserve"> - </w:t>
      </w:r>
      <w:r w:rsidRPr="00D172AA">
        <w:rPr>
          <w:rtl/>
        </w:rPr>
        <w:t>دعائم الاسلام ج 2 ص 215</w:t>
      </w:r>
      <w:r>
        <w:rPr>
          <w:rtl/>
        </w:rPr>
        <w:t>.</w:t>
      </w:r>
      <w:r w:rsidRPr="00D172AA">
        <w:rPr>
          <w:rtl/>
        </w:rPr>
        <w:t xml:space="preserve"> ح 797</w:t>
      </w:r>
      <w:r>
        <w:rPr>
          <w:rtl/>
        </w:rPr>
        <w:t>.</w:t>
      </w:r>
    </w:p>
    <w:p w:rsidR="00D95677" w:rsidRPr="000E609F" w:rsidRDefault="00D95677" w:rsidP="00D95677">
      <w:pPr>
        <w:pStyle w:val="libFootnote0"/>
        <w:rPr>
          <w:rtl/>
        </w:rPr>
      </w:pPr>
      <w:r w:rsidRPr="000E609F">
        <w:rPr>
          <w:rtl/>
        </w:rPr>
        <w:t>4 مكارم الأخلاق ص 215</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ثدييها</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مكارم الأخلاق ص 215</w:t>
      </w:r>
      <w:r>
        <w:rPr>
          <w:rtl/>
        </w:rPr>
        <w:t>.</w:t>
      </w:r>
    </w:p>
    <w:p w:rsidR="00D95677" w:rsidRPr="000E609F" w:rsidRDefault="00D95677" w:rsidP="00D95677">
      <w:pPr>
        <w:pStyle w:val="libFootnote0"/>
        <w:rPr>
          <w:rtl/>
        </w:rPr>
      </w:pPr>
      <w:r w:rsidRPr="000E609F">
        <w:rPr>
          <w:rtl/>
        </w:rPr>
        <w:t>6</w:t>
      </w:r>
      <w:r>
        <w:rPr>
          <w:rtl/>
        </w:rPr>
        <w:t xml:space="preserve"> - </w:t>
      </w:r>
      <w:r w:rsidRPr="000E609F">
        <w:rPr>
          <w:rtl/>
        </w:rPr>
        <w:t>مكارم الأخلاق ص 215</w:t>
      </w:r>
      <w:r>
        <w:rPr>
          <w:rtl/>
        </w:rPr>
        <w:t>.</w:t>
      </w:r>
    </w:p>
    <w:p w:rsidR="00D95677" w:rsidRPr="000E609F" w:rsidRDefault="00D95677" w:rsidP="00D95677">
      <w:pPr>
        <w:pStyle w:val="libNormal0"/>
        <w:rPr>
          <w:rtl/>
        </w:rPr>
      </w:pPr>
      <w:r>
        <w:rPr>
          <w:rtl/>
        </w:rPr>
        <w:br w:type="page"/>
      </w:r>
      <w:r w:rsidRPr="000E609F">
        <w:rPr>
          <w:rtl/>
        </w:rPr>
        <w:lastRenderedPageBreak/>
        <w:t xml:space="preserve">امرأته أن لا تنزل من فوق بيته </w:t>
      </w:r>
      <w:r w:rsidRPr="00D95677">
        <w:rPr>
          <w:rStyle w:val="libFootnotenumChar"/>
          <w:rtl/>
        </w:rPr>
        <w:t>(1)</w:t>
      </w:r>
      <w:r w:rsidRPr="000E609F">
        <w:rPr>
          <w:rtl/>
        </w:rPr>
        <w:t xml:space="preserve"> إلى حين يقدم</w:t>
      </w:r>
      <w:r w:rsidR="00424FB2">
        <w:rPr>
          <w:rtl/>
        </w:rPr>
        <w:t>،</w:t>
      </w:r>
      <w:r w:rsidRPr="000E609F">
        <w:rPr>
          <w:rtl/>
        </w:rPr>
        <w:t xml:space="preserve"> وكان والدها في السفل </w:t>
      </w:r>
      <w:r w:rsidRPr="00D95677">
        <w:rPr>
          <w:rStyle w:val="libFootnotenumChar"/>
          <w:rtl/>
        </w:rPr>
        <w:t>(2)</w:t>
      </w:r>
      <w:r>
        <w:rPr>
          <w:rtl/>
        </w:rPr>
        <w:t xml:space="preserve"> </w:t>
      </w:r>
      <w:r w:rsidRPr="000E609F">
        <w:rPr>
          <w:rtl/>
        </w:rPr>
        <w:t>فاشتكى</w:t>
      </w:r>
      <w:r w:rsidR="00424FB2">
        <w:rPr>
          <w:rtl/>
        </w:rPr>
        <w:t>،</w:t>
      </w:r>
      <w:r w:rsidRPr="000E609F">
        <w:rPr>
          <w:rtl/>
        </w:rPr>
        <w:t xml:space="preserve"> فأرسلت إلى رسول الله </w:t>
      </w:r>
      <w:r w:rsidR="00DC3BAA" w:rsidRPr="00DC3BAA">
        <w:rPr>
          <w:rStyle w:val="libAlaemChar"/>
          <w:rtl/>
        </w:rPr>
        <w:t>صلى‌الله‌عليه‌وآله</w:t>
      </w:r>
      <w:r w:rsidRPr="000E609F">
        <w:rPr>
          <w:rtl/>
        </w:rPr>
        <w:t xml:space="preserve"> بخبره </w:t>
      </w:r>
      <w:r w:rsidRPr="00D95677">
        <w:rPr>
          <w:rStyle w:val="libFootnotenumChar"/>
          <w:rtl/>
        </w:rPr>
        <w:t>(3)</w:t>
      </w:r>
      <w:r>
        <w:rPr>
          <w:rtl/>
        </w:rPr>
        <w:t xml:space="preserve"> </w:t>
      </w:r>
      <w:r w:rsidRPr="000E609F">
        <w:rPr>
          <w:rtl/>
        </w:rPr>
        <w:t>وتستأمره</w:t>
      </w:r>
      <w:r w:rsidR="00424FB2">
        <w:rPr>
          <w:rtl/>
        </w:rPr>
        <w:t>،</w:t>
      </w:r>
      <w:r w:rsidRPr="000E609F">
        <w:rPr>
          <w:rtl/>
        </w:rPr>
        <w:t xml:space="preserve"> فأرسل إليها</w:t>
      </w:r>
      <w:r w:rsidR="00424FB2">
        <w:rPr>
          <w:rtl/>
        </w:rPr>
        <w:t>:</w:t>
      </w:r>
      <w:r>
        <w:rPr>
          <w:rtl/>
        </w:rPr>
        <w:t xml:space="preserve"> « </w:t>
      </w:r>
      <w:r w:rsidRPr="000E609F">
        <w:rPr>
          <w:rtl/>
        </w:rPr>
        <w:t>ان اتقي الله وأطيعي زوجك » تمام الخبر</w:t>
      </w:r>
      <w:r>
        <w:rPr>
          <w:rtl/>
        </w:rPr>
        <w:t>.</w:t>
      </w:r>
    </w:p>
    <w:p w:rsidR="00D95677" w:rsidRPr="000E609F" w:rsidRDefault="002646DC" w:rsidP="001538AC">
      <w:pPr>
        <w:pStyle w:val="libNormal"/>
        <w:rPr>
          <w:rtl/>
        </w:rPr>
      </w:pPr>
      <w:r w:rsidRPr="002646DC">
        <w:rPr>
          <w:rStyle w:val="libNumChar"/>
          <w:rtl/>
        </w:rPr>
        <w:t>[16644]</w:t>
      </w:r>
      <w:r w:rsidR="00D95677" w:rsidRPr="000E609F">
        <w:rPr>
          <w:rtl/>
        </w:rPr>
        <w:t xml:space="preserve"> 7</w:t>
      </w:r>
      <w:r w:rsidR="00D95677">
        <w:rPr>
          <w:rtl/>
        </w:rPr>
        <w:t xml:space="preserve"> - </w:t>
      </w:r>
      <w:r w:rsidR="00D95677" w:rsidRPr="000E609F">
        <w:rPr>
          <w:rtl/>
        </w:rPr>
        <w:t>وعنه قال</w:t>
      </w:r>
      <w:r w:rsidR="00424FB2">
        <w:rPr>
          <w:rtl/>
        </w:rPr>
        <w:t>:</w:t>
      </w:r>
      <w:r w:rsidR="00D95677" w:rsidRPr="000E609F">
        <w:rPr>
          <w:rtl/>
        </w:rPr>
        <w:t xml:space="preserve"> إن رجلا من الأنصار في عهد رسول الله </w:t>
      </w:r>
      <w:r w:rsidR="00DC3BAA" w:rsidRPr="00DC3BAA">
        <w:rPr>
          <w:rStyle w:val="libAlaemChar"/>
          <w:rtl/>
        </w:rPr>
        <w:t>صلى‌الله‌عليه‌وآله</w:t>
      </w:r>
      <w:r w:rsidR="00424FB2">
        <w:rPr>
          <w:rtl/>
        </w:rPr>
        <w:t>،</w:t>
      </w:r>
      <w:r w:rsidR="00D95677" w:rsidRPr="000E609F">
        <w:rPr>
          <w:rtl/>
        </w:rPr>
        <w:t xml:space="preserve"> خرج في بعض حوائجه</w:t>
      </w:r>
      <w:r w:rsidR="00424FB2">
        <w:rPr>
          <w:rtl/>
        </w:rPr>
        <w:t>،</w:t>
      </w:r>
      <w:r w:rsidR="00D95677" w:rsidRPr="000E609F">
        <w:rPr>
          <w:rtl/>
        </w:rPr>
        <w:t xml:space="preserve"> فعهد إلى امرأته عهدا أن لا تخرج</w:t>
      </w:r>
      <w:r w:rsidR="00D95677">
        <w:rPr>
          <w:rtl/>
        </w:rPr>
        <w:t xml:space="preserve"> </w:t>
      </w:r>
      <w:r w:rsidR="00D95677" w:rsidRPr="000E609F">
        <w:rPr>
          <w:rtl/>
        </w:rPr>
        <w:t>من بيتها حتى يقدم</w:t>
      </w:r>
      <w:r w:rsidR="00424FB2">
        <w:rPr>
          <w:rtl/>
        </w:rPr>
        <w:t>،</w:t>
      </w:r>
      <w:r w:rsidR="00D95677" w:rsidRPr="000E609F">
        <w:rPr>
          <w:rtl/>
        </w:rPr>
        <w:t xml:space="preserve"> وأن أباها مرض</w:t>
      </w:r>
      <w:r w:rsidR="00424FB2">
        <w:rPr>
          <w:rtl/>
        </w:rPr>
        <w:t>،</w:t>
      </w:r>
      <w:r w:rsidR="00D95677" w:rsidRPr="000E609F">
        <w:rPr>
          <w:rtl/>
        </w:rPr>
        <w:t xml:space="preserve"> فبعثت المرأة إلى رسول الله </w:t>
      </w:r>
      <w:r w:rsidR="00DC3BAA" w:rsidRPr="00DC3BAA">
        <w:rPr>
          <w:rStyle w:val="libAlaemChar"/>
          <w:rtl/>
        </w:rPr>
        <w:t>صلى‌الله‌عليه‌وآله</w:t>
      </w:r>
      <w:r w:rsidR="00D95677" w:rsidRPr="000E609F">
        <w:rPr>
          <w:rtl/>
        </w:rPr>
        <w:t xml:space="preserve"> فقالت</w:t>
      </w:r>
      <w:r w:rsidR="00424FB2">
        <w:rPr>
          <w:rtl/>
        </w:rPr>
        <w:t>:</w:t>
      </w:r>
      <w:r w:rsidR="00D95677" w:rsidRPr="000E609F">
        <w:rPr>
          <w:rtl/>
        </w:rPr>
        <w:t xml:space="preserve"> ان زوجي خرج عهد إلي أن لا أخرج من بيتي حتى</w:t>
      </w:r>
      <w:r w:rsidR="00D95677">
        <w:rPr>
          <w:rtl/>
        </w:rPr>
        <w:t xml:space="preserve"> </w:t>
      </w:r>
      <w:r w:rsidR="00D95677" w:rsidRPr="000E609F">
        <w:rPr>
          <w:rtl/>
        </w:rPr>
        <w:t>يقدم</w:t>
      </w:r>
      <w:r w:rsidR="00424FB2">
        <w:rPr>
          <w:rtl/>
        </w:rPr>
        <w:t>،</w:t>
      </w:r>
      <w:r w:rsidR="00D95677" w:rsidRPr="000E609F">
        <w:rPr>
          <w:rtl/>
        </w:rPr>
        <w:t xml:space="preserve"> وان أبي مرض</w:t>
      </w:r>
      <w:r w:rsidR="00424FB2">
        <w:rPr>
          <w:rtl/>
        </w:rPr>
        <w:t>،</w:t>
      </w:r>
      <w:r w:rsidR="00D95677">
        <w:rPr>
          <w:rtl/>
        </w:rPr>
        <w:t xml:space="preserve"> أ</w:t>
      </w:r>
      <w:r w:rsidR="00D95677" w:rsidRPr="000E609F">
        <w:rPr>
          <w:rtl/>
        </w:rPr>
        <w:t>فتأمرني أن أعوده</w:t>
      </w:r>
      <w:r w:rsidR="00D95677">
        <w:rPr>
          <w:rtl/>
        </w:rPr>
        <w:t>؟</w:t>
      </w:r>
      <w:r w:rsidR="00D95677" w:rsidRPr="000E609F">
        <w:rPr>
          <w:rtl/>
        </w:rPr>
        <w:t xml:space="preserve"> فقال</w:t>
      </w:r>
      <w:r w:rsidR="00424FB2">
        <w:rPr>
          <w:rtl/>
        </w:rPr>
        <w:t>:</w:t>
      </w:r>
      <w:r w:rsidR="00D95677">
        <w:rPr>
          <w:rtl/>
        </w:rPr>
        <w:t xml:space="preserve"> « </w:t>
      </w:r>
      <w:r w:rsidR="00D95677" w:rsidRPr="000E609F">
        <w:rPr>
          <w:rtl/>
        </w:rPr>
        <w:t>لا</w:t>
      </w:r>
      <w:r w:rsidR="00424FB2">
        <w:rPr>
          <w:rtl/>
        </w:rPr>
        <w:t>،</w:t>
      </w:r>
      <w:r w:rsidR="00D95677" w:rsidRPr="000E609F">
        <w:rPr>
          <w:rtl/>
        </w:rPr>
        <w:t xml:space="preserve"> اجلسي في بيتك</w:t>
      </w:r>
      <w:r w:rsidR="00D95677">
        <w:rPr>
          <w:rtl/>
        </w:rPr>
        <w:t xml:space="preserve"> </w:t>
      </w:r>
      <w:r w:rsidR="00D95677" w:rsidRPr="000E609F">
        <w:rPr>
          <w:rtl/>
        </w:rPr>
        <w:t>وأطيعي زوجك » قال</w:t>
      </w:r>
      <w:r w:rsidR="00424FB2">
        <w:rPr>
          <w:rtl/>
        </w:rPr>
        <w:t>:</w:t>
      </w:r>
      <w:r w:rsidR="00D95677" w:rsidRPr="000E609F">
        <w:rPr>
          <w:rtl/>
        </w:rPr>
        <w:t xml:space="preserve"> فمات فبعثت إليه فقالت</w:t>
      </w:r>
      <w:r w:rsidR="00424FB2">
        <w:rPr>
          <w:rtl/>
        </w:rPr>
        <w:t>:</w:t>
      </w:r>
      <w:r w:rsidR="00D95677" w:rsidRPr="000E609F">
        <w:rPr>
          <w:rtl/>
        </w:rPr>
        <w:t xml:space="preserve"> ي</w:t>
      </w:r>
      <w:r w:rsidR="00D95677">
        <w:rPr>
          <w:rtl/>
        </w:rPr>
        <w:t>ا رسول الله</w:t>
      </w:r>
      <w:r w:rsidR="00424FB2">
        <w:rPr>
          <w:rtl/>
        </w:rPr>
        <w:t>،</w:t>
      </w:r>
      <w:r w:rsidR="00D95677">
        <w:rPr>
          <w:rtl/>
        </w:rPr>
        <w:t xml:space="preserve"> إن أبي قد مات</w:t>
      </w:r>
      <w:r w:rsidR="00424FB2">
        <w:rPr>
          <w:rtl/>
        </w:rPr>
        <w:t>،</w:t>
      </w:r>
      <w:r w:rsidR="00D95677">
        <w:rPr>
          <w:rtl/>
        </w:rPr>
        <w:t xml:space="preserve"> أ</w:t>
      </w:r>
      <w:r w:rsidR="00D95677" w:rsidRPr="000E609F">
        <w:rPr>
          <w:rtl/>
        </w:rPr>
        <w:t xml:space="preserve">فتأمرني أن </w:t>
      </w:r>
      <w:r w:rsidR="00D95677">
        <w:rPr>
          <w:rtl/>
        </w:rPr>
        <w:t>(</w:t>
      </w:r>
      <w:r w:rsidR="00D95677" w:rsidRPr="000E609F">
        <w:rPr>
          <w:rtl/>
        </w:rPr>
        <w:t xml:space="preserve"> أصلي عليه ) </w:t>
      </w:r>
      <w:r w:rsidR="00D95677" w:rsidRPr="00D95677">
        <w:rPr>
          <w:rStyle w:val="libFootnotenumChar"/>
          <w:rtl/>
        </w:rPr>
        <w:t>(1)</w:t>
      </w:r>
      <w:r w:rsidR="00D95677">
        <w:rPr>
          <w:rtl/>
        </w:rPr>
        <w:t>؟</w:t>
      </w:r>
      <w:r w:rsidR="00D95677" w:rsidRPr="000E609F">
        <w:rPr>
          <w:rtl/>
        </w:rPr>
        <w:t xml:space="preserve"> فقال</w:t>
      </w:r>
      <w:r w:rsidR="00424FB2">
        <w:rPr>
          <w:rtl/>
        </w:rPr>
        <w:t>:</w:t>
      </w:r>
      <w:r w:rsidR="00D95677">
        <w:rPr>
          <w:rtl/>
        </w:rPr>
        <w:t xml:space="preserve"> « </w:t>
      </w:r>
      <w:r w:rsidR="00D95677" w:rsidRPr="000E609F">
        <w:rPr>
          <w:rtl/>
        </w:rPr>
        <w:t>لا اجلسي في بيتك</w:t>
      </w:r>
      <w:r w:rsidR="00D95677">
        <w:rPr>
          <w:rtl/>
        </w:rPr>
        <w:t xml:space="preserve"> </w:t>
      </w:r>
      <w:r w:rsidR="00D95677" w:rsidRPr="000E609F">
        <w:rPr>
          <w:rtl/>
        </w:rPr>
        <w:t>وأطيعي زوجك » قال</w:t>
      </w:r>
      <w:r w:rsidR="00424FB2">
        <w:rPr>
          <w:rtl/>
        </w:rPr>
        <w:t>:</w:t>
      </w:r>
      <w:r w:rsidR="00D95677" w:rsidRPr="000E609F">
        <w:rPr>
          <w:rtl/>
        </w:rPr>
        <w:t xml:space="preserve"> فدفن الرجل</w:t>
      </w:r>
      <w:r w:rsidR="00424FB2">
        <w:rPr>
          <w:rtl/>
        </w:rPr>
        <w:t>،</w:t>
      </w:r>
      <w:r w:rsidR="00D95677" w:rsidRPr="000E609F">
        <w:rPr>
          <w:rtl/>
        </w:rPr>
        <w:t xml:space="preserve"> فبعث إليها رسول الله </w:t>
      </w:r>
      <w:r w:rsidR="00DC3BAA" w:rsidRPr="00DC3BAA">
        <w:rPr>
          <w:rStyle w:val="libAlaemChar"/>
          <w:rtl/>
        </w:rPr>
        <w:t>صلى‌الله‌عليه‌وآله</w:t>
      </w:r>
      <w:r w:rsidR="00424FB2">
        <w:rPr>
          <w:rtl/>
        </w:rPr>
        <w:t>:</w:t>
      </w:r>
      <w:r w:rsidR="00D95677">
        <w:rPr>
          <w:rtl/>
        </w:rPr>
        <w:t xml:space="preserve"> « </w:t>
      </w:r>
      <w:r w:rsidR="00D95677" w:rsidRPr="000E609F">
        <w:rPr>
          <w:rtl/>
        </w:rPr>
        <w:t>إن الله تبارك وتعالى</w:t>
      </w:r>
      <w:r w:rsidR="00424FB2">
        <w:rPr>
          <w:rtl/>
        </w:rPr>
        <w:t>،</w:t>
      </w:r>
      <w:r w:rsidR="00D95677" w:rsidRPr="000E609F">
        <w:rPr>
          <w:rtl/>
        </w:rPr>
        <w:t xml:space="preserve"> قد غفر لك ولأبيك</w:t>
      </w:r>
      <w:r w:rsidR="00424FB2">
        <w:rPr>
          <w:rtl/>
        </w:rPr>
        <w:t>،</w:t>
      </w:r>
      <w:r w:rsidR="00D95677" w:rsidRPr="000E609F">
        <w:rPr>
          <w:rtl/>
        </w:rPr>
        <w:t xml:space="preserve"> بطاعتك</w:t>
      </w:r>
      <w:r w:rsidR="00D95677">
        <w:rPr>
          <w:rtl/>
        </w:rPr>
        <w:t xml:space="preserve"> </w:t>
      </w:r>
      <w:r w:rsidR="00D95677" w:rsidRPr="000E609F">
        <w:rPr>
          <w:rtl/>
        </w:rPr>
        <w:t>لزوجك »</w:t>
      </w:r>
      <w:r w:rsidR="00D95677">
        <w:rPr>
          <w:rtl/>
        </w:rPr>
        <w:t>.</w:t>
      </w:r>
    </w:p>
    <w:p w:rsidR="00D95677" w:rsidRPr="000E609F" w:rsidRDefault="002646DC" w:rsidP="001538AC">
      <w:pPr>
        <w:pStyle w:val="libNormal"/>
        <w:rPr>
          <w:rtl/>
        </w:rPr>
      </w:pPr>
      <w:r w:rsidRPr="002646DC">
        <w:rPr>
          <w:rStyle w:val="libNumChar"/>
          <w:rtl/>
        </w:rPr>
        <w:t>[16645]</w:t>
      </w:r>
      <w:r w:rsidR="00D95677" w:rsidRPr="000E609F">
        <w:rPr>
          <w:rtl/>
        </w:rPr>
        <w:t xml:space="preserve"> 8</w:t>
      </w:r>
      <w:r w:rsidR="00D95677">
        <w:rPr>
          <w:rtl/>
        </w:rPr>
        <w:t xml:space="preserve"> - </w:t>
      </w:r>
      <w:r w:rsidR="00D95677" w:rsidRPr="000E609F">
        <w:rPr>
          <w:rtl/>
        </w:rPr>
        <w:t>عوالي اللآلي</w:t>
      </w:r>
      <w:r w:rsidR="00424FB2">
        <w:rPr>
          <w:rtl/>
        </w:rPr>
        <w:t>:</w:t>
      </w:r>
      <w:r w:rsidR="00D95677" w:rsidRPr="000E609F">
        <w:rPr>
          <w:rtl/>
        </w:rPr>
        <w:t xml:space="preserve"> عن النبي </w:t>
      </w:r>
      <w:r w:rsidR="00DC3BAA" w:rsidRPr="00DC3BAA">
        <w:rPr>
          <w:rStyle w:val="libAlaemChar"/>
          <w:rtl/>
        </w:rPr>
        <w:t>صلى‌الله‌عليه‌وآله</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أيما</w:t>
      </w:r>
      <w:r w:rsidR="00D95677">
        <w:rPr>
          <w:rtl/>
        </w:rPr>
        <w:t xml:space="preserve"> </w:t>
      </w:r>
      <w:r w:rsidR="00D95677" w:rsidRPr="000E609F">
        <w:rPr>
          <w:rtl/>
        </w:rPr>
        <w:t>امرأة خرجت من بيت زوجها بغير اذنه</w:t>
      </w:r>
      <w:r w:rsidR="00424FB2">
        <w:rPr>
          <w:rtl/>
        </w:rPr>
        <w:t>،</w:t>
      </w:r>
      <w:r w:rsidR="00D95677" w:rsidRPr="000E609F">
        <w:rPr>
          <w:rtl/>
        </w:rPr>
        <w:t xml:space="preserve"> لعنها كل شئ طلعت عليه</w:t>
      </w:r>
      <w:r w:rsidR="00D95677">
        <w:rPr>
          <w:rtl/>
        </w:rPr>
        <w:t xml:space="preserve"> </w:t>
      </w:r>
      <w:r w:rsidR="00D95677" w:rsidRPr="000E609F">
        <w:rPr>
          <w:rtl/>
        </w:rPr>
        <w:t>الشمس والقمر</w:t>
      </w:r>
      <w:r w:rsidR="00424FB2">
        <w:rPr>
          <w:rtl/>
        </w:rPr>
        <w:t>،</w:t>
      </w:r>
      <w:r w:rsidR="00D95677" w:rsidRPr="000E609F">
        <w:rPr>
          <w:rtl/>
        </w:rPr>
        <w:t xml:space="preserve"> إلى أن يرضى عنها زوجها »</w:t>
      </w:r>
      <w:r w:rsidR="00D95677">
        <w:rPr>
          <w:rtl/>
        </w:rPr>
        <w:t>.</w:t>
      </w:r>
    </w:p>
    <w:p w:rsidR="00D95677" w:rsidRPr="000E609F" w:rsidRDefault="002646DC" w:rsidP="001538AC">
      <w:pPr>
        <w:pStyle w:val="libNormal"/>
        <w:rPr>
          <w:rtl/>
        </w:rPr>
      </w:pPr>
      <w:r w:rsidRPr="002646DC">
        <w:rPr>
          <w:rStyle w:val="libNumChar"/>
          <w:rtl/>
        </w:rPr>
        <w:t>[16646]</w:t>
      </w:r>
      <w:r w:rsidR="00D95677" w:rsidRPr="000E609F">
        <w:rPr>
          <w:rtl/>
        </w:rPr>
        <w:t xml:space="preserve"> 9</w:t>
      </w:r>
      <w:r w:rsidR="00D95677">
        <w:rPr>
          <w:rtl/>
        </w:rPr>
        <w:t xml:space="preserve"> - </w:t>
      </w:r>
      <w:r w:rsidR="00D95677" w:rsidRPr="000E609F">
        <w:rPr>
          <w:rtl/>
        </w:rPr>
        <w:t>عماد الدين الطبري في بشارة المصطفى</w:t>
      </w:r>
      <w:r w:rsidR="00424FB2">
        <w:rPr>
          <w:rtl/>
        </w:rPr>
        <w:t>:</w:t>
      </w:r>
      <w:r w:rsidR="00D95677" w:rsidRPr="000E609F">
        <w:rPr>
          <w:rtl/>
        </w:rPr>
        <w:t xml:space="preserve"> بإسناده عن</w:t>
      </w:r>
      <w:r w:rsidR="00D95677">
        <w:rPr>
          <w:rtl/>
        </w:rPr>
        <w:t xml:space="preserve"> </w:t>
      </w:r>
      <w:r w:rsidR="00D95677" w:rsidRPr="000E609F">
        <w:rPr>
          <w:rtl/>
        </w:rPr>
        <w:t>الصدوق</w:t>
      </w:r>
      <w:r w:rsidR="00424FB2">
        <w:rPr>
          <w:rtl/>
        </w:rPr>
        <w:t>،</w:t>
      </w:r>
      <w:r w:rsidR="00D95677" w:rsidRPr="000E609F">
        <w:rPr>
          <w:rtl/>
        </w:rPr>
        <w:t xml:space="preserve"> عن أحمد بن زياد بن جعفر الهمداني</w:t>
      </w:r>
      <w:r w:rsidR="00424FB2">
        <w:rPr>
          <w:rtl/>
        </w:rPr>
        <w:t>،</w:t>
      </w:r>
      <w:r w:rsidR="00D95677" w:rsidRPr="000E609F">
        <w:rPr>
          <w:rtl/>
        </w:rPr>
        <w:t xml:space="preserve"> عن علي بن إبراهيم بن</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في الطبعة الحجرية</w:t>
      </w:r>
      <w:r w:rsidR="00424FB2">
        <w:rPr>
          <w:rtl/>
        </w:rPr>
        <w:t>:</w:t>
      </w:r>
      <w:r w:rsidRPr="000E609F">
        <w:rPr>
          <w:rtl/>
        </w:rPr>
        <w:t xml:space="preserve"> بيت</w:t>
      </w:r>
      <w:r w:rsidR="00424FB2">
        <w:rPr>
          <w:rtl/>
        </w:rPr>
        <w:t>،</w:t>
      </w:r>
      <w:r w:rsidRPr="000E609F">
        <w:rPr>
          <w:rtl/>
        </w:rPr>
        <w:t xml:space="preserve"> وما أثبتناه من المصدر</w:t>
      </w:r>
      <w:r>
        <w:rPr>
          <w:rtl/>
        </w:rPr>
        <w:t>.</w:t>
      </w:r>
    </w:p>
    <w:p w:rsidR="00D95677" w:rsidRPr="000E609F" w:rsidRDefault="00D95677" w:rsidP="00D95677">
      <w:pPr>
        <w:pStyle w:val="libFootnote"/>
        <w:rPr>
          <w:rtl/>
        </w:rPr>
      </w:pPr>
      <w:r w:rsidRPr="000E609F">
        <w:rPr>
          <w:rtl/>
        </w:rPr>
        <w:t>(2) السفل</w:t>
      </w:r>
      <w:r w:rsidR="00424FB2">
        <w:rPr>
          <w:rtl/>
        </w:rPr>
        <w:t>:</w:t>
      </w:r>
      <w:r w:rsidRPr="000E609F">
        <w:rPr>
          <w:rtl/>
        </w:rPr>
        <w:t xml:space="preserve"> نقيض العلو في البناء ( لسان العرب ج 11 ص 337 )</w:t>
      </w:r>
      <w:r>
        <w:rPr>
          <w:rtl/>
        </w:rPr>
        <w:t>.</w:t>
      </w:r>
    </w:p>
    <w:p w:rsidR="00D95677" w:rsidRPr="000E609F" w:rsidRDefault="00D95677" w:rsidP="00D95677">
      <w:pPr>
        <w:pStyle w:val="libFootnote"/>
        <w:rPr>
          <w:rtl/>
        </w:rPr>
      </w:pPr>
      <w:r w:rsidRPr="000E609F">
        <w:rPr>
          <w:rtl/>
        </w:rPr>
        <w:t>(3) في المصدر</w:t>
      </w:r>
      <w:r w:rsidR="00424FB2">
        <w:rPr>
          <w:rtl/>
        </w:rPr>
        <w:t>:</w:t>
      </w:r>
      <w:r>
        <w:rPr>
          <w:rtl/>
        </w:rPr>
        <w:t xml:space="preserve"> « </w:t>
      </w:r>
      <w:r w:rsidRPr="000E609F">
        <w:rPr>
          <w:rtl/>
        </w:rPr>
        <w:t xml:space="preserve">تخبره </w:t>
      </w:r>
      <w:r>
        <w:rPr>
          <w:rFonts w:hint="cs"/>
          <w:rtl/>
        </w:rPr>
        <w:t>»</w:t>
      </w:r>
      <w:r w:rsidRPr="000E609F">
        <w:rPr>
          <w:rtl/>
        </w:rPr>
        <w:t>.</w:t>
      </w:r>
    </w:p>
    <w:p w:rsidR="00D95677" w:rsidRPr="000E609F" w:rsidRDefault="00D95677" w:rsidP="00D95677">
      <w:pPr>
        <w:pStyle w:val="libFootnote0"/>
        <w:rPr>
          <w:rtl/>
        </w:rPr>
      </w:pPr>
      <w:r w:rsidRPr="000E609F">
        <w:rPr>
          <w:rtl/>
        </w:rPr>
        <w:t>7</w:t>
      </w:r>
      <w:r>
        <w:rPr>
          <w:rtl/>
        </w:rPr>
        <w:t xml:space="preserve"> - </w:t>
      </w:r>
      <w:r w:rsidRPr="000E609F">
        <w:rPr>
          <w:rtl/>
        </w:rPr>
        <w:t>مكارم الأخلاق ص 216</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أحضره</w:t>
      </w:r>
      <w:r>
        <w:rPr>
          <w:rtl/>
        </w:rPr>
        <w:t>.</w:t>
      </w:r>
    </w:p>
    <w:p w:rsidR="00D95677" w:rsidRPr="000E609F" w:rsidRDefault="00D95677" w:rsidP="00D95677">
      <w:pPr>
        <w:pStyle w:val="libFootnote0"/>
        <w:rPr>
          <w:rtl/>
        </w:rPr>
      </w:pPr>
      <w:r w:rsidRPr="000E609F">
        <w:rPr>
          <w:rtl/>
        </w:rPr>
        <w:t>8</w:t>
      </w:r>
      <w:r>
        <w:rPr>
          <w:rtl/>
        </w:rPr>
        <w:t xml:space="preserve"> - </w:t>
      </w:r>
      <w:r w:rsidRPr="000E609F">
        <w:rPr>
          <w:rtl/>
        </w:rPr>
        <w:t>عوالي اللآلي ج 1 ص 255 ح 14</w:t>
      </w:r>
      <w:r>
        <w:rPr>
          <w:rtl/>
        </w:rPr>
        <w:t>.</w:t>
      </w:r>
    </w:p>
    <w:p w:rsidR="00D95677" w:rsidRPr="000E609F" w:rsidRDefault="00D95677" w:rsidP="00D95677">
      <w:pPr>
        <w:pStyle w:val="libFootnote0"/>
        <w:rPr>
          <w:rtl/>
        </w:rPr>
      </w:pPr>
      <w:r w:rsidRPr="000E609F">
        <w:rPr>
          <w:rtl/>
        </w:rPr>
        <w:t>9</w:t>
      </w:r>
      <w:r>
        <w:rPr>
          <w:rtl/>
        </w:rPr>
        <w:t xml:space="preserve"> - </w:t>
      </w:r>
      <w:r w:rsidRPr="000E609F">
        <w:rPr>
          <w:rtl/>
        </w:rPr>
        <w:t>بشارة المصطفى ص 178</w:t>
      </w:r>
      <w:r>
        <w:rPr>
          <w:rtl/>
        </w:rPr>
        <w:t>.</w:t>
      </w:r>
    </w:p>
    <w:p w:rsidR="00D95677" w:rsidRPr="000E609F" w:rsidRDefault="00D95677" w:rsidP="00D95677">
      <w:pPr>
        <w:pStyle w:val="libNormal0"/>
        <w:rPr>
          <w:rtl/>
        </w:rPr>
      </w:pPr>
      <w:r>
        <w:rPr>
          <w:rtl/>
        </w:rPr>
        <w:br w:type="page"/>
      </w:r>
      <w:r w:rsidRPr="000E609F">
        <w:rPr>
          <w:rtl/>
        </w:rPr>
        <w:lastRenderedPageBreak/>
        <w:t>هاشم</w:t>
      </w:r>
      <w:r w:rsidR="00424FB2">
        <w:rPr>
          <w:rtl/>
        </w:rPr>
        <w:t>،</w:t>
      </w:r>
      <w:r w:rsidRPr="000E609F">
        <w:rPr>
          <w:rtl/>
        </w:rPr>
        <w:t xml:space="preserve"> عن جعفر بن سلمة</w:t>
      </w:r>
      <w:r w:rsidR="00424FB2">
        <w:rPr>
          <w:rtl/>
        </w:rPr>
        <w:t>،</w:t>
      </w:r>
      <w:r w:rsidRPr="000E609F">
        <w:rPr>
          <w:rtl/>
        </w:rPr>
        <w:t xml:space="preserve"> عن إبراهيم بن محمد الثقفي</w:t>
      </w:r>
      <w:r w:rsidR="00424FB2">
        <w:rPr>
          <w:rtl/>
        </w:rPr>
        <w:t>،</w:t>
      </w:r>
      <w:r w:rsidRPr="000E609F">
        <w:rPr>
          <w:rtl/>
        </w:rPr>
        <w:t xml:space="preserve"> عن</w:t>
      </w:r>
      <w:r>
        <w:rPr>
          <w:rtl/>
        </w:rPr>
        <w:t xml:space="preserve"> </w:t>
      </w:r>
      <w:r w:rsidRPr="000E609F">
        <w:rPr>
          <w:rtl/>
        </w:rPr>
        <w:t>إبراهيم بن موسى بن أخيه الواقدي</w:t>
      </w:r>
      <w:r w:rsidR="00424FB2">
        <w:rPr>
          <w:rtl/>
        </w:rPr>
        <w:t>،</w:t>
      </w:r>
      <w:r w:rsidRPr="000E609F">
        <w:rPr>
          <w:rtl/>
        </w:rPr>
        <w:t xml:space="preserve"> عن أبي قتادة الحراني</w:t>
      </w:r>
      <w:r w:rsidR="00424FB2">
        <w:rPr>
          <w:rtl/>
        </w:rPr>
        <w:t>،</w:t>
      </w:r>
      <w:r w:rsidRPr="000E609F">
        <w:rPr>
          <w:rtl/>
        </w:rPr>
        <w:t xml:space="preserve"> عن عبد</w:t>
      </w:r>
      <w:r>
        <w:rPr>
          <w:rtl/>
        </w:rPr>
        <w:t xml:space="preserve"> </w:t>
      </w:r>
      <w:r w:rsidRPr="000E609F">
        <w:rPr>
          <w:rtl/>
        </w:rPr>
        <w:t>الرحمن بن أبي العلاء الحضرمي</w:t>
      </w:r>
      <w:r w:rsidR="00424FB2">
        <w:rPr>
          <w:rtl/>
        </w:rPr>
        <w:t>،</w:t>
      </w:r>
      <w:r w:rsidRPr="000E609F">
        <w:rPr>
          <w:rtl/>
        </w:rPr>
        <w:t xml:space="preserve"> عن سعيد بن المسيب</w:t>
      </w:r>
      <w:r w:rsidR="00424FB2">
        <w:rPr>
          <w:rtl/>
        </w:rPr>
        <w:t>،</w:t>
      </w:r>
      <w:r w:rsidRPr="000E609F">
        <w:rPr>
          <w:rtl/>
        </w:rPr>
        <w:t xml:space="preserve"> عن ابن عباس</w:t>
      </w:r>
      <w:r w:rsidR="00424FB2">
        <w:rPr>
          <w:rtl/>
        </w:rPr>
        <w:t>،</w:t>
      </w:r>
      <w:r>
        <w:rPr>
          <w:rtl/>
        </w:rPr>
        <w:t xml:space="preserve"> </w:t>
      </w:r>
      <w:r w:rsidRPr="000E609F">
        <w:rPr>
          <w:rtl/>
        </w:rPr>
        <w:t xml:space="preserve">عن رسول الله </w:t>
      </w:r>
      <w:r w:rsidR="00DC3BAA" w:rsidRPr="00DC3BAA">
        <w:rPr>
          <w:rStyle w:val="libAlaemChar"/>
          <w:rtl/>
        </w:rPr>
        <w:t>صلى‌الله‌عليه‌وآله</w:t>
      </w:r>
      <w:r w:rsidR="00424FB2">
        <w:rPr>
          <w:rtl/>
        </w:rPr>
        <w:t>،</w:t>
      </w:r>
      <w:r w:rsidRPr="000E609F">
        <w:rPr>
          <w:rtl/>
        </w:rPr>
        <w:t xml:space="preserve"> أنه قال في حديث</w:t>
      </w:r>
      <w:r w:rsidR="00424FB2">
        <w:rPr>
          <w:rtl/>
        </w:rPr>
        <w:t>:</w:t>
      </w:r>
      <w:r>
        <w:rPr>
          <w:rtl/>
        </w:rPr>
        <w:t xml:space="preserve"> « </w:t>
      </w:r>
      <w:r w:rsidRPr="000E609F">
        <w:rPr>
          <w:rtl/>
        </w:rPr>
        <w:t>فأيما امرأة صلت في اليوم والليلة خمس صلوات</w:t>
      </w:r>
      <w:r w:rsidR="00424FB2">
        <w:rPr>
          <w:rtl/>
        </w:rPr>
        <w:t>،</w:t>
      </w:r>
      <w:r w:rsidRPr="000E609F">
        <w:rPr>
          <w:rtl/>
        </w:rPr>
        <w:t xml:space="preserve"> وصامت شهر رمضان</w:t>
      </w:r>
      <w:r w:rsidR="00424FB2">
        <w:rPr>
          <w:rtl/>
        </w:rPr>
        <w:t>،</w:t>
      </w:r>
      <w:r w:rsidRPr="000E609F">
        <w:rPr>
          <w:rtl/>
        </w:rPr>
        <w:t xml:space="preserve"> وحجت بيت</w:t>
      </w:r>
      <w:r>
        <w:rPr>
          <w:rtl/>
        </w:rPr>
        <w:t xml:space="preserve"> </w:t>
      </w:r>
      <w:r w:rsidRPr="000E609F">
        <w:rPr>
          <w:rtl/>
        </w:rPr>
        <w:t>الله الحرام</w:t>
      </w:r>
      <w:r w:rsidR="00424FB2">
        <w:rPr>
          <w:rtl/>
        </w:rPr>
        <w:t>،</w:t>
      </w:r>
      <w:r w:rsidRPr="000E609F">
        <w:rPr>
          <w:rtl/>
        </w:rPr>
        <w:t xml:space="preserve"> وزكت مالها</w:t>
      </w:r>
      <w:r w:rsidR="00424FB2">
        <w:rPr>
          <w:rtl/>
        </w:rPr>
        <w:t>،</w:t>
      </w:r>
      <w:r w:rsidRPr="000E609F">
        <w:rPr>
          <w:rtl/>
        </w:rPr>
        <w:t xml:space="preserve"> وأطاعت زوجها</w:t>
      </w:r>
      <w:r w:rsidR="00424FB2">
        <w:rPr>
          <w:rtl/>
        </w:rPr>
        <w:t>،</w:t>
      </w:r>
      <w:r w:rsidRPr="000E609F">
        <w:rPr>
          <w:rtl/>
        </w:rPr>
        <w:t xml:space="preserve"> ووالت عليا </w:t>
      </w:r>
      <w:r w:rsidR="00DC3BAA" w:rsidRPr="00DC3BAA">
        <w:rPr>
          <w:rStyle w:val="libAlaemChar"/>
          <w:rtl/>
        </w:rPr>
        <w:t>عليه‌السلام</w:t>
      </w:r>
      <w:r>
        <w:rPr>
          <w:rtl/>
        </w:rPr>
        <w:t xml:space="preserve"> </w:t>
      </w:r>
      <w:r w:rsidRPr="000E609F">
        <w:rPr>
          <w:rtl/>
        </w:rPr>
        <w:t>بعدي</w:t>
      </w:r>
      <w:r w:rsidR="00424FB2">
        <w:rPr>
          <w:rtl/>
        </w:rPr>
        <w:t>،</w:t>
      </w:r>
      <w:r w:rsidRPr="000E609F">
        <w:rPr>
          <w:rtl/>
        </w:rPr>
        <w:t xml:space="preserve"> دخلت الجنة » الخبر</w:t>
      </w:r>
      <w:r>
        <w:rPr>
          <w:rtl/>
        </w:rPr>
        <w:t>.</w:t>
      </w:r>
    </w:p>
    <w:p w:rsidR="00D95677" w:rsidRDefault="00D95677" w:rsidP="002646DC">
      <w:pPr>
        <w:pStyle w:val="Heading2Center"/>
        <w:rPr>
          <w:rtl/>
        </w:rPr>
      </w:pPr>
      <w:bookmarkStart w:id="499" w:name="_Toc364830885"/>
      <w:bookmarkStart w:id="500" w:name="_Toc379712217"/>
      <w:r w:rsidRPr="000E609F">
        <w:rPr>
          <w:rtl/>
        </w:rPr>
        <w:t>72</w:t>
      </w:r>
      <w:r>
        <w:rPr>
          <w:rtl/>
        </w:rPr>
        <w:t xml:space="preserve"> - </w:t>
      </w:r>
      <w:r w:rsidRPr="002646DC">
        <w:rPr>
          <w:rStyle w:val="libAlaemHeading2Char"/>
          <w:rtl/>
        </w:rPr>
        <w:t>(</w:t>
      </w:r>
      <w:r w:rsidRPr="000E609F">
        <w:rPr>
          <w:rtl/>
        </w:rPr>
        <w:t xml:space="preserve"> باب كراهة إنزال النساء الغرف</w:t>
      </w:r>
      <w:r w:rsidR="00424FB2">
        <w:rPr>
          <w:rtl/>
        </w:rPr>
        <w:t>،</w:t>
      </w:r>
      <w:r w:rsidRPr="000E609F">
        <w:rPr>
          <w:rtl/>
        </w:rPr>
        <w:t xml:space="preserve"> وتعليمهن الكتابة</w:t>
      </w:r>
      <w:bookmarkStart w:id="501" w:name="_Toc364830886"/>
      <w:bookmarkEnd w:id="499"/>
      <w:r>
        <w:rPr>
          <w:rtl/>
        </w:rPr>
        <w:t xml:space="preserve"> </w:t>
      </w:r>
      <w:r w:rsidRPr="000E609F">
        <w:rPr>
          <w:rtl/>
        </w:rPr>
        <w:t>وسورة يوسف</w:t>
      </w:r>
      <w:r w:rsidR="00424FB2">
        <w:rPr>
          <w:rtl/>
        </w:rPr>
        <w:t>،</w:t>
      </w:r>
      <w:r w:rsidRPr="000E609F">
        <w:rPr>
          <w:rtl/>
        </w:rPr>
        <w:t xml:space="preserve"> واستحباب تعليمهن الغزل وسورة النور</w:t>
      </w:r>
      <w:r w:rsidR="00424FB2">
        <w:rPr>
          <w:rtl/>
        </w:rPr>
        <w:t>،</w:t>
      </w:r>
      <w:r>
        <w:rPr>
          <w:rtl/>
        </w:rPr>
        <w:t xml:space="preserve"> </w:t>
      </w:r>
      <w:r w:rsidRPr="000E609F">
        <w:rPr>
          <w:rtl/>
        </w:rPr>
        <w:t>ووجوب أمر الأه</w:t>
      </w:r>
      <w:r>
        <w:rPr>
          <w:rtl/>
        </w:rPr>
        <w:t xml:space="preserve">لين بالمعروف ونهيهم عن المنكر </w:t>
      </w:r>
      <w:r w:rsidRPr="002646DC">
        <w:rPr>
          <w:rStyle w:val="libAlaemHeading2Char"/>
          <w:rtl/>
        </w:rPr>
        <w:t>)</w:t>
      </w:r>
      <w:bookmarkEnd w:id="501"/>
      <w:bookmarkEnd w:id="500"/>
    </w:p>
    <w:p w:rsidR="00D95677" w:rsidRPr="000E609F" w:rsidRDefault="002646DC" w:rsidP="001538AC">
      <w:pPr>
        <w:pStyle w:val="libNormal"/>
        <w:rPr>
          <w:rtl/>
        </w:rPr>
      </w:pPr>
      <w:r w:rsidRPr="002646DC">
        <w:rPr>
          <w:rStyle w:val="libNumChar"/>
          <w:rtl/>
        </w:rPr>
        <w:t>[16647]</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أخبرنا عبد الله</w:t>
      </w:r>
      <w:r w:rsidR="00424FB2">
        <w:rPr>
          <w:rtl/>
        </w:rPr>
        <w:t>،</w:t>
      </w:r>
      <w:r w:rsidR="00D95677" w:rsidRPr="000E609F">
        <w:rPr>
          <w:rtl/>
        </w:rPr>
        <w:t xml:space="preserve"> أخبرنا محمد</w:t>
      </w:r>
      <w:r w:rsidR="00424FB2">
        <w:rPr>
          <w:rtl/>
        </w:rPr>
        <w:t>،</w:t>
      </w:r>
      <w:r w:rsidR="00D95677" w:rsidRPr="000E609F">
        <w:rPr>
          <w:rtl/>
        </w:rPr>
        <w:t xml:space="preserve"> حدثني موسى</w:t>
      </w:r>
      <w:r w:rsidR="00D95677">
        <w:rPr>
          <w:rtl/>
        </w:rPr>
        <w:t xml:space="preserve"> </w:t>
      </w:r>
      <w:r w:rsidR="00D95677" w:rsidRPr="000E609F">
        <w:rPr>
          <w:rtl/>
        </w:rPr>
        <w:t>قال</w:t>
      </w:r>
      <w:r w:rsidR="00424FB2">
        <w:rPr>
          <w:rtl/>
        </w:rPr>
        <w:t>:</w:t>
      </w:r>
      <w:r w:rsidR="00D95677" w:rsidRPr="000E609F">
        <w:rPr>
          <w:rtl/>
        </w:rPr>
        <w:t xml:space="preserve"> حدثنا أبي</w:t>
      </w:r>
      <w:r w:rsidR="00424FB2">
        <w:rPr>
          <w:rtl/>
        </w:rPr>
        <w:t>،</w:t>
      </w:r>
      <w:r w:rsidR="00D95677" w:rsidRPr="000E609F">
        <w:rPr>
          <w:rtl/>
        </w:rPr>
        <w:t xml:space="preserve"> عن أبيه</w:t>
      </w:r>
      <w:r w:rsidR="00424FB2">
        <w:rPr>
          <w:rtl/>
        </w:rPr>
        <w:t>،</w:t>
      </w:r>
      <w:r w:rsidR="00D95677" w:rsidRPr="000E609F">
        <w:rPr>
          <w:rtl/>
        </w:rPr>
        <w:t xml:space="preserve"> عن جده جعفر بن محمد</w:t>
      </w:r>
      <w:r w:rsidR="00424FB2">
        <w:rPr>
          <w:rtl/>
        </w:rPr>
        <w:t>،</w:t>
      </w:r>
      <w:r w:rsidR="00D95677" w:rsidRPr="000E609F">
        <w:rPr>
          <w:rtl/>
        </w:rPr>
        <w:t xml:space="preserve"> عن أبيه</w:t>
      </w:r>
      <w:r w:rsidR="00424FB2">
        <w:rPr>
          <w:rtl/>
        </w:rPr>
        <w:t>،</w:t>
      </w:r>
      <w:r w:rsidR="00D95677" w:rsidRPr="000E609F">
        <w:rPr>
          <w:rtl/>
        </w:rPr>
        <w:t xml:space="preserve"> عن جده</w:t>
      </w:r>
      <w:r w:rsidR="00D95677">
        <w:rPr>
          <w:rtl/>
        </w:rPr>
        <w:t xml:space="preserve"> </w:t>
      </w:r>
      <w:r w:rsidR="00D95677" w:rsidRPr="000E609F">
        <w:rPr>
          <w:rtl/>
        </w:rPr>
        <w:t>علي بن الحسين</w:t>
      </w:r>
      <w:r w:rsidR="00424FB2">
        <w:rPr>
          <w:rtl/>
        </w:rPr>
        <w:t>،</w:t>
      </w:r>
      <w:r w:rsidR="00D95677" w:rsidRPr="000E609F">
        <w:rPr>
          <w:rtl/>
        </w:rPr>
        <w:t xml:space="preserve"> عن أبيه</w:t>
      </w:r>
      <w:r w:rsidR="00424FB2">
        <w:rPr>
          <w:rtl/>
        </w:rPr>
        <w:t>،</w:t>
      </w:r>
      <w:r w:rsidR="00D95677" w:rsidRPr="000E609F">
        <w:rPr>
          <w:rtl/>
        </w:rPr>
        <w:t xml:space="preserve"> عن علي </w:t>
      </w:r>
      <w:r w:rsidR="00DC3BAA" w:rsidRPr="00DC3BAA">
        <w:rPr>
          <w:rStyle w:val="libAlaemChar"/>
          <w:rtl/>
        </w:rPr>
        <w:t>عليهم‌السلام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قال رسول</w:t>
      </w:r>
      <w:r w:rsidR="00D95677">
        <w:rPr>
          <w:rtl/>
        </w:rPr>
        <w:t xml:space="preserve"> </w:t>
      </w:r>
      <w:r w:rsidR="00D95677" w:rsidRPr="000E609F">
        <w:rPr>
          <w:rtl/>
        </w:rPr>
        <w:t xml:space="preserve">الله </w:t>
      </w:r>
      <w:r w:rsidR="00DC3BAA" w:rsidRPr="00DC3BAA">
        <w:rPr>
          <w:rStyle w:val="libAlaemChar"/>
          <w:rtl/>
        </w:rPr>
        <w:t>صلى‌الله‌عليه‌وآله</w:t>
      </w:r>
      <w:r w:rsidR="00424FB2">
        <w:rPr>
          <w:rtl/>
        </w:rPr>
        <w:t>:</w:t>
      </w:r>
      <w:r w:rsidR="00D95677" w:rsidRPr="000E609F">
        <w:rPr>
          <w:rtl/>
        </w:rPr>
        <w:t xml:space="preserve"> لا تنزلوا النساء الغرف</w:t>
      </w:r>
      <w:r w:rsidR="00424FB2">
        <w:rPr>
          <w:rtl/>
        </w:rPr>
        <w:t>،</w:t>
      </w:r>
      <w:r w:rsidR="00D95677" w:rsidRPr="000E609F">
        <w:rPr>
          <w:rtl/>
        </w:rPr>
        <w:t xml:space="preserve"> ولا تعلموهن الكتابة</w:t>
      </w:r>
      <w:r w:rsidR="00424FB2">
        <w:rPr>
          <w:rtl/>
        </w:rPr>
        <w:t>،</w:t>
      </w:r>
      <w:r w:rsidR="00D95677">
        <w:rPr>
          <w:rtl/>
        </w:rPr>
        <w:t xml:space="preserve"> </w:t>
      </w:r>
      <w:r w:rsidR="00D95677" w:rsidRPr="000E609F">
        <w:rPr>
          <w:rtl/>
        </w:rPr>
        <w:t>وعلموهن الغزل وسورة النور »</w:t>
      </w:r>
      <w:r w:rsidR="00D95677">
        <w:rPr>
          <w:rtl/>
        </w:rPr>
        <w:t>.</w:t>
      </w:r>
    </w:p>
    <w:p w:rsidR="00D95677" w:rsidRPr="000E609F" w:rsidRDefault="00D95677" w:rsidP="001538AC">
      <w:pPr>
        <w:pStyle w:val="libNormal"/>
        <w:rPr>
          <w:rtl/>
        </w:rPr>
      </w:pPr>
      <w:r>
        <w:rPr>
          <w:rtl/>
        </w:rPr>
        <w:t>(</w:t>
      </w:r>
      <w:r w:rsidRPr="000E609F">
        <w:rPr>
          <w:rtl/>
        </w:rPr>
        <w:t>6648) 2</w:t>
      </w:r>
      <w:r>
        <w:rPr>
          <w:rtl/>
        </w:rPr>
        <w:t xml:space="preserve"> - </w:t>
      </w:r>
      <w:r w:rsidRPr="000E609F">
        <w:rPr>
          <w:rtl/>
        </w:rPr>
        <w:t>وبهذا الاسناد قال</w:t>
      </w:r>
      <w:r w:rsidR="00424FB2">
        <w:rPr>
          <w:rtl/>
        </w:rPr>
        <w:t>:</w:t>
      </w:r>
      <w:r w:rsidRPr="000E609F">
        <w:rPr>
          <w:rtl/>
        </w:rPr>
        <w:t xml:space="preserve"> « قال رسول الله </w:t>
      </w:r>
      <w:r w:rsidR="00DC3BAA" w:rsidRPr="00DC3BAA">
        <w:rPr>
          <w:rStyle w:val="libAlaemChar"/>
          <w:rtl/>
        </w:rPr>
        <w:t>صلى‌الله‌عليه‌وآله</w:t>
      </w:r>
      <w:r>
        <w:rPr>
          <w:rtl/>
        </w:rPr>
        <w:t xml:space="preserve"> </w:t>
      </w:r>
      <w:r w:rsidRPr="000E609F">
        <w:rPr>
          <w:rtl/>
        </w:rPr>
        <w:t xml:space="preserve">نعم شغل المرأة </w:t>
      </w:r>
      <w:r>
        <w:rPr>
          <w:rtl/>
        </w:rPr>
        <w:t>(</w:t>
      </w:r>
      <w:r w:rsidRPr="000E609F">
        <w:rPr>
          <w:rtl/>
        </w:rPr>
        <w:t xml:space="preserve"> المؤمنة ) </w:t>
      </w:r>
      <w:r w:rsidRPr="00D95677">
        <w:rPr>
          <w:rStyle w:val="libFootnotenumChar"/>
          <w:rtl/>
        </w:rPr>
        <w:t>(1)</w:t>
      </w:r>
      <w:r w:rsidRPr="000E609F">
        <w:rPr>
          <w:rtl/>
        </w:rPr>
        <w:t xml:space="preserve"> الغزل </w:t>
      </w:r>
      <w:r w:rsidRPr="00D95677">
        <w:rPr>
          <w:rStyle w:val="libFootnotenumChar"/>
          <w:rtl/>
        </w:rPr>
        <w:t>(2)</w:t>
      </w:r>
      <w:r w:rsidRPr="000E609F">
        <w:rPr>
          <w:rtl/>
        </w:rPr>
        <w:t xml:space="preserve"> »</w:t>
      </w:r>
      <w:r>
        <w:rPr>
          <w:rtl/>
        </w:rPr>
        <w:t>.</w:t>
      </w:r>
    </w:p>
    <w:p w:rsidR="00D95677" w:rsidRPr="000E609F" w:rsidRDefault="002646DC" w:rsidP="001538AC">
      <w:pPr>
        <w:pStyle w:val="libNormal"/>
        <w:rPr>
          <w:rtl/>
        </w:rPr>
      </w:pPr>
      <w:r w:rsidRPr="002646DC">
        <w:rPr>
          <w:rStyle w:val="libNumChar"/>
          <w:rtl/>
        </w:rPr>
        <w:t>[16649]</w:t>
      </w:r>
      <w:r w:rsidR="00D95677" w:rsidRPr="000E609F">
        <w:rPr>
          <w:rtl/>
        </w:rPr>
        <w:t xml:space="preserve"> 3</w:t>
      </w:r>
      <w:r w:rsidR="00D95677">
        <w:rPr>
          <w:rtl/>
        </w:rPr>
        <w:t xml:space="preserve"> - </w:t>
      </w:r>
      <w:r w:rsidR="00D95677" w:rsidRPr="000E609F">
        <w:rPr>
          <w:rtl/>
        </w:rPr>
        <w:t>وبهذا الاسناد</w:t>
      </w:r>
      <w:r w:rsidR="00424FB2">
        <w:rPr>
          <w:rtl/>
        </w:rPr>
        <w:t>،</w:t>
      </w:r>
      <w:r w:rsidR="00D95677" w:rsidRPr="000E609F">
        <w:rPr>
          <w:rtl/>
        </w:rPr>
        <w:t xml:space="preserve"> عن علي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أتى النبي</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72</w:t>
      </w:r>
    </w:p>
    <w:p w:rsidR="00D95677" w:rsidRPr="000E609F" w:rsidRDefault="00D95677" w:rsidP="00D95677">
      <w:pPr>
        <w:pStyle w:val="libFootnote0"/>
        <w:rPr>
          <w:rtl/>
        </w:rPr>
      </w:pPr>
      <w:r w:rsidRPr="000E609F">
        <w:rPr>
          <w:rtl/>
        </w:rPr>
        <w:t>1</w:t>
      </w:r>
      <w:r>
        <w:rPr>
          <w:rtl/>
        </w:rPr>
        <w:t xml:space="preserve"> - </w:t>
      </w:r>
      <w:r w:rsidRPr="000E609F">
        <w:rPr>
          <w:rtl/>
        </w:rPr>
        <w:t>الجعفريات ص 98</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الجعفريات ص 98</w:t>
      </w:r>
      <w:r w:rsidR="00424FB2">
        <w:rPr>
          <w:rtl/>
        </w:rPr>
        <w:t>،</w:t>
      </w:r>
      <w:r w:rsidRPr="000E609F">
        <w:rPr>
          <w:rtl/>
        </w:rPr>
        <w:t xml:space="preserve"> ودعائم الاسلام ج 2 ص 214 ح 790</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
        <w:rPr>
          <w:rtl/>
        </w:rPr>
      </w:pPr>
      <w:r w:rsidRPr="000E609F">
        <w:rPr>
          <w:rtl/>
        </w:rPr>
        <w:t>(2) في نسخة</w:t>
      </w:r>
      <w:r w:rsidR="00424FB2">
        <w:rPr>
          <w:rtl/>
        </w:rPr>
        <w:t>:</w:t>
      </w:r>
      <w:r>
        <w:rPr>
          <w:rtl/>
        </w:rPr>
        <w:t xml:space="preserve"> « </w:t>
      </w:r>
      <w:r w:rsidRPr="000E609F">
        <w:rPr>
          <w:rtl/>
        </w:rPr>
        <w:t xml:space="preserve">المغزل </w:t>
      </w:r>
      <w:r>
        <w:rPr>
          <w:rFonts w:hint="cs"/>
          <w:rtl/>
        </w:rPr>
        <w:t>»</w:t>
      </w:r>
      <w:r w:rsidRPr="000E609F">
        <w:rPr>
          <w:rtl/>
        </w:rPr>
        <w:t>.</w:t>
      </w:r>
    </w:p>
    <w:p w:rsidR="00D95677" w:rsidRPr="000E609F" w:rsidRDefault="00D95677" w:rsidP="00D95677">
      <w:pPr>
        <w:pStyle w:val="libFootnote0"/>
        <w:rPr>
          <w:rtl/>
        </w:rPr>
      </w:pPr>
      <w:r w:rsidRPr="000E609F">
        <w:rPr>
          <w:rtl/>
        </w:rPr>
        <w:t>3</w:t>
      </w:r>
      <w:r>
        <w:rPr>
          <w:rtl/>
        </w:rPr>
        <w:t xml:space="preserve"> - </w:t>
      </w:r>
      <w:r w:rsidRPr="000E609F">
        <w:rPr>
          <w:rtl/>
        </w:rPr>
        <w:t>الجعفريات ص 107</w:t>
      </w:r>
      <w:r w:rsidR="00424FB2">
        <w:rPr>
          <w:rtl/>
        </w:rPr>
        <w:t>،</w:t>
      </w:r>
      <w:r w:rsidRPr="000E609F">
        <w:rPr>
          <w:rtl/>
        </w:rPr>
        <w:t xml:space="preserve"> ودعائم الاسلام ج 2 ص 217 ح 803</w:t>
      </w:r>
      <w:r>
        <w:rPr>
          <w:rtl/>
        </w:rPr>
        <w:t>.</w:t>
      </w:r>
    </w:p>
    <w:p w:rsidR="00D95677" w:rsidRPr="000E609F" w:rsidRDefault="00D95677" w:rsidP="00B618B6">
      <w:pPr>
        <w:pStyle w:val="libNormal0"/>
        <w:rPr>
          <w:rtl/>
        </w:rPr>
      </w:pPr>
      <w:r>
        <w:rPr>
          <w:rtl/>
        </w:rPr>
        <w:br w:type="page"/>
      </w:r>
      <w:r w:rsidR="00DC3BAA" w:rsidRPr="00DC3BAA">
        <w:rPr>
          <w:rStyle w:val="libAlaemChar"/>
          <w:rtl/>
        </w:rPr>
        <w:lastRenderedPageBreak/>
        <w:t>صلى‌الله‌عليه‌وآله</w:t>
      </w:r>
      <w:r w:rsidRPr="000E609F">
        <w:rPr>
          <w:rtl/>
        </w:rPr>
        <w:t xml:space="preserve"> رجل من الأنصار بابنة له</w:t>
      </w:r>
      <w:r w:rsidR="00424FB2">
        <w:rPr>
          <w:rtl/>
        </w:rPr>
        <w:t>،</w:t>
      </w:r>
      <w:r w:rsidRPr="000E609F">
        <w:rPr>
          <w:rtl/>
        </w:rPr>
        <w:t xml:space="preserve"> فقال</w:t>
      </w:r>
      <w:r w:rsidR="00424FB2">
        <w:rPr>
          <w:rtl/>
        </w:rPr>
        <w:t>:</w:t>
      </w:r>
      <w:r w:rsidRPr="000E609F">
        <w:rPr>
          <w:rtl/>
        </w:rPr>
        <w:t xml:space="preserve"> يا رسول الله</w:t>
      </w:r>
      <w:r w:rsidR="00424FB2">
        <w:rPr>
          <w:rtl/>
        </w:rPr>
        <w:t>،</w:t>
      </w:r>
      <w:r w:rsidRPr="000E609F">
        <w:rPr>
          <w:rtl/>
        </w:rPr>
        <w:t xml:space="preserve"> ان</w:t>
      </w:r>
      <w:r>
        <w:rPr>
          <w:rtl/>
        </w:rPr>
        <w:t xml:space="preserve"> </w:t>
      </w:r>
      <w:r w:rsidRPr="000E609F">
        <w:rPr>
          <w:rtl/>
        </w:rPr>
        <w:t>زوجها فلان بن فلان الأنصاري</w:t>
      </w:r>
      <w:r w:rsidR="00424FB2">
        <w:rPr>
          <w:rtl/>
        </w:rPr>
        <w:t>،</w:t>
      </w:r>
      <w:r w:rsidRPr="000E609F">
        <w:rPr>
          <w:rtl/>
        </w:rPr>
        <w:t xml:space="preserve"> وإنه ضربها فأثر في وجهها</w:t>
      </w:r>
      <w:r w:rsidR="00424FB2">
        <w:rPr>
          <w:rtl/>
        </w:rPr>
        <w:t>،</w:t>
      </w:r>
      <w:r w:rsidRPr="000E609F">
        <w:rPr>
          <w:rtl/>
        </w:rPr>
        <w:t xml:space="preserve"> فقال رسول</w:t>
      </w:r>
      <w:r>
        <w:rPr>
          <w:rtl/>
        </w:rPr>
        <w:t xml:space="preserve"> </w:t>
      </w:r>
      <w:r w:rsidRPr="000E609F">
        <w:rPr>
          <w:rtl/>
        </w:rPr>
        <w:t xml:space="preserve">الله </w:t>
      </w:r>
      <w:r w:rsidR="00DC3BAA" w:rsidRPr="00DC3BAA">
        <w:rPr>
          <w:rStyle w:val="libAlaemChar"/>
          <w:rtl/>
        </w:rPr>
        <w:t>صلى‌الله‌عليه‌وآله</w:t>
      </w:r>
      <w:r w:rsidR="00424FB2">
        <w:rPr>
          <w:rtl/>
        </w:rPr>
        <w:t>:</w:t>
      </w:r>
      <w:r w:rsidRPr="000E609F">
        <w:rPr>
          <w:rtl/>
        </w:rPr>
        <w:t xml:space="preserve"> ليس ذلك لك</w:t>
      </w:r>
      <w:r w:rsidR="00424FB2">
        <w:rPr>
          <w:rtl/>
        </w:rPr>
        <w:t>،</w:t>
      </w:r>
      <w:r w:rsidRPr="000E609F">
        <w:rPr>
          <w:rtl/>
        </w:rPr>
        <w:t xml:space="preserve"> فأنزل الله عز وجل</w:t>
      </w:r>
      <w:r w:rsidR="00424FB2">
        <w:rPr>
          <w:rtl/>
        </w:rPr>
        <w:t>:</w:t>
      </w:r>
      <w:r>
        <w:rPr>
          <w:rtl/>
        </w:rPr>
        <w:t xml:space="preserve"> </w:t>
      </w:r>
      <w:r w:rsidR="0004393A">
        <w:rPr>
          <w:rStyle w:val="libAlaemChar"/>
          <w:rtl/>
        </w:rPr>
        <w:t xml:space="preserve">( </w:t>
      </w:r>
      <w:r w:rsidR="00B618B6" w:rsidRPr="00B618B6">
        <w:rPr>
          <w:rStyle w:val="libAieChar"/>
          <w:rtl/>
        </w:rPr>
        <w:t>الرِّ‌جَالُ قَوَّامُونَ عَلَى النِّسَاءِ بِمَا فَضَّلَ اللَّـهُ بَعْضَهُمْ عَلَىٰ بَعْضٍ وَبِمَا أَنفَقُوا مِنْ أَمْوَالِهِمْ</w:t>
      </w:r>
      <w:r w:rsidR="0004393A">
        <w:rPr>
          <w:rStyle w:val="libAlaemChar"/>
          <w:rtl/>
        </w:rPr>
        <w:t xml:space="preserve"> )</w:t>
      </w:r>
      <w:r w:rsidRPr="000E609F">
        <w:rPr>
          <w:rtl/>
        </w:rPr>
        <w:t xml:space="preserve"> </w:t>
      </w:r>
      <w:r w:rsidRPr="00D95677">
        <w:rPr>
          <w:rStyle w:val="libFootnotenumChar"/>
          <w:rtl/>
        </w:rPr>
        <w:t>(1)</w:t>
      </w:r>
      <w:r w:rsidRPr="000E609F">
        <w:rPr>
          <w:rtl/>
        </w:rPr>
        <w:t xml:space="preserve"> أي قوامون على النساء في الأدب</w:t>
      </w:r>
      <w:r w:rsidR="00424FB2">
        <w:rPr>
          <w:rtl/>
        </w:rPr>
        <w:t>،</w:t>
      </w:r>
      <w:r w:rsidRPr="000E609F">
        <w:rPr>
          <w:rtl/>
        </w:rPr>
        <w:t xml:space="preserve"> فقال رسول الله </w:t>
      </w:r>
      <w:r w:rsidR="00DC3BAA" w:rsidRPr="00DC3BAA">
        <w:rPr>
          <w:rStyle w:val="libAlaemChar"/>
          <w:rtl/>
        </w:rPr>
        <w:t>صلى‌الله‌عليه‌وآله</w:t>
      </w:r>
      <w:r w:rsidR="00424FB2">
        <w:rPr>
          <w:rtl/>
        </w:rPr>
        <w:t>:</w:t>
      </w:r>
      <w:r w:rsidRPr="000E609F">
        <w:rPr>
          <w:rtl/>
        </w:rPr>
        <w:t xml:space="preserve"> أردت أمرا وأراد الله غيره </w:t>
      </w:r>
      <w:r w:rsidRPr="00D95677">
        <w:rPr>
          <w:rStyle w:val="libFootnoteChar"/>
          <w:rFonts w:hint="cs"/>
          <w:rtl/>
        </w:rPr>
        <w:t>»</w:t>
      </w:r>
      <w:r w:rsidRPr="000E609F">
        <w:rPr>
          <w:rtl/>
        </w:rPr>
        <w:t>.</w:t>
      </w:r>
    </w:p>
    <w:p w:rsidR="00D95677" w:rsidRPr="000E609F" w:rsidRDefault="00D95677" w:rsidP="001538AC">
      <w:pPr>
        <w:pStyle w:val="libNormal"/>
        <w:rPr>
          <w:rtl/>
        </w:rPr>
      </w:pPr>
      <w:r w:rsidRPr="000E609F">
        <w:rPr>
          <w:rtl/>
        </w:rPr>
        <w:t>روي هذا الخبر وسابقه في الدعائم</w:t>
      </w:r>
      <w:r w:rsidR="00424FB2">
        <w:rPr>
          <w:rtl/>
        </w:rPr>
        <w:t>:</w:t>
      </w:r>
      <w:r w:rsidRPr="000E609F">
        <w:rPr>
          <w:rtl/>
        </w:rPr>
        <w:t xml:space="preserve"> مثله</w:t>
      </w:r>
      <w:r>
        <w:rPr>
          <w:rtl/>
        </w:rPr>
        <w:t>.</w:t>
      </w:r>
    </w:p>
    <w:p w:rsidR="00D95677" w:rsidRPr="000E609F" w:rsidRDefault="002646DC" w:rsidP="001538AC">
      <w:pPr>
        <w:pStyle w:val="libNormal"/>
        <w:rPr>
          <w:rtl/>
        </w:rPr>
      </w:pPr>
      <w:r w:rsidRPr="002646DC">
        <w:rPr>
          <w:rStyle w:val="libNumChar"/>
          <w:rtl/>
        </w:rPr>
        <w:t>[16650]</w:t>
      </w:r>
      <w:r w:rsidR="00D95677" w:rsidRPr="000E609F">
        <w:rPr>
          <w:rtl/>
        </w:rPr>
        <w:t xml:space="preserve"> 4</w:t>
      </w:r>
      <w:r w:rsidR="00D95677">
        <w:rPr>
          <w:rtl/>
        </w:rPr>
        <w:t xml:space="preserve"> - </w:t>
      </w:r>
      <w:r w:rsidR="00D95677" w:rsidRPr="000E609F">
        <w:rPr>
          <w:rtl/>
        </w:rPr>
        <w:t>وبهذا الاسناد قال</w:t>
      </w:r>
      <w:r w:rsidR="00424FB2">
        <w:rPr>
          <w:rtl/>
        </w:rPr>
        <w:t>:</w:t>
      </w:r>
      <w:r w:rsidR="00D95677">
        <w:rPr>
          <w:rtl/>
        </w:rPr>
        <w:t xml:space="preserve"> « </w:t>
      </w:r>
      <w:r w:rsidR="00D95677" w:rsidRPr="000E609F">
        <w:rPr>
          <w:rtl/>
        </w:rPr>
        <w:t xml:space="preserve">قال رسول الله </w:t>
      </w:r>
      <w:r w:rsidR="00DC3BAA" w:rsidRPr="00DC3BAA">
        <w:rPr>
          <w:rStyle w:val="libAlaemChar"/>
          <w:rtl/>
        </w:rPr>
        <w:t>صلى‌الله‌عليه‌وآله</w:t>
      </w:r>
      <w:r w:rsidR="00424FB2">
        <w:rPr>
          <w:rtl/>
        </w:rPr>
        <w:t>:</w:t>
      </w:r>
      <w:r w:rsidR="00D95677">
        <w:rPr>
          <w:rtl/>
        </w:rPr>
        <w:t xml:space="preserve"> </w:t>
      </w:r>
      <w:r w:rsidR="00D95677" w:rsidRPr="000E609F">
        <w:rPr>
          <w:rtl/>
        </w:rPr>
        <w:t>اضربوا النساء على تعليم الخير » وفي نسخة الشهيد</w:t>
      </w:r>
      <w:r w:rsidR="00424FB2">
        <w:rPr>
          <w:rtl/>
        </w:rPr>
        <w:t>:</w:t>
      </w:r>
      <w:r w:rsidR="00D95677">
        <w:rPr>
          <w:rtl/>
        </w:rPr>
        <w:t xml:space="preserve"> « </w:t>
      </w:r>
      <w:r w:rsidR="00D95677" w:rsidRPr="000E609F">
        <w:rPr>
          <w:rtl/>
        </w:rPr>
        <w:t>الخبز »</w:t>
      </w:r>
      <w:r w:rsidR="00D95677">
        <w:rPr>
          <w:rtl/>
        </w:rPr>
        <w:t>.</w:t>
      </w:r>
    </w:p>
    <w:p w:rsidR="00D95677" w:rsidRPr="000E609F" w:rsidRDefault="002646DC" w:rsidP="001538AC">
      <w:pPr>
        <w:pStyle w:val="libNormal"/>
        <w:rPr>
          <w:rtl/>
        </w:rPr>
      </w:pPr>
      <w:r w:rsidRPr="002646DC">
        <w:rPr>
          <w:rStyle w:val="libNumChar"/>
          <w:rtl/>
        </w:rPr>
        <w:t>[16651]</w:t>
      </w:r>
      <w:r w:rsidR="00D95677" w:rsidRPr="000E609F">
        <w:rPr>
          <w:rtl/>
        </w:rPr>
        <w:t xml:space="preserve"> 5</w:t>
      </w:r>
      <w:r w:rsidR="00D95677">
        <w:rPr>
          <w:rtl/>
        </w:rPr>
        <w:t xml:space="preserve"> - </w:t>
      </w:r>
      <w:r w:rsidR="00D95677" w:rsidRPr="000E609F">
        <w:rPr>
          <w:rtl/>
        </w:rPr>
        <w:t>القطب الراوندي في لب اللباب</w:t>
      </w:r>
      <w:r w:rsidR="00424FB2">
        <w:rPr>
          <w:rtl/>
        </w:rPr>
        <w:t>:</w:t>
      </w:r>
      <w:r w:rsidR="00D95677" w:rsidRPr="000E609F">
        <w:rPr>
          <w:rtl/>
        </w:rPr>
        <w:t xml:space="preserve"> عن النبي </w:t>
      </w:r>
      <w:r w:rsidR="00B618B6" w:rsidRPr="00DC3BAA">
        <w:rPr>
          <w:rStyle w:val="libAlaemChar"/>
          <w:rtl/>
        </w:rPr>
        <w:t>صلى‌الله‌عليه‌وآله</w:t>
      </w:r>
      <w:r w:rsidR="00B618B6">
        <w:rPr>
          <w:rtl/>
        </w:rPr>
        <w:t xml:space="preserve"> </w:t>
      </w:r>
      <w:r w:rsidR="00424FB2">
        <w:rPr>
          <w:rtl/>
        </w:rPr>
        <w:t>،</w:t>
      </w:r>
      <w:r w:rsidR="00D95677" w:rsidRPr="000E609F">
        <w:rPr>
          <w:rtl/>
        </w:rPr>
        <w:t xml:space="preserve"> أنه قال</w:t>
      </w:r>
      <w:r w:rsidR="00424FB2">
        <w:rPr>
          <w:rtl/>
        </w:rPr>
        <w:t>:</w:t>
      </w:r>
      <w:r w:rsidR="00D95677">
        <w:rPr>
          <w:rFonts w:hint="cs"/>
          <w:rtl/>
        </w:rPr>
        <w:t xml:space="preserve"> </w:t>
      </w:r>
      <w:r w:rsidR="00D95677">
        <w:rPr>
          <w:rFonts w:hint="cs"/>
          <w:rtl/>
          <w:lang w:bidi="fa-IR"/>
        </w:rPr>
        <w:t>«</w:t>
      </w:r>
      <w:r w:rsidR="00D95677" w:rsidRPr="000E609F">
        <w:rPr>
          <w:rtl/>
        </w:rPr>
        <w:t xml:space="preserve"> لا تسكنوا نساءكم الغرف</w:t>
      </w:r>
      <w:r w:rsidR="00424FB2">
        <w:rPr>
          <w:rtl/>
        </w:rPr>
        <w:t>،</w:t>
      </w:r>
      <w:r w:rsidR="00D95677" w:rsidRPr="000E609F">
        <w:rPr>
          <w:rtl/>
        </w:rPr>
        <w:t xml:space="preserve"> وتعلموهن الكتابة</w:t>
      </w:r>
      <w:r w:rsidR="00424FB2">
        <w:rPr>
          <w:rtl/>
        </w:rPr>
        <w:t>،</w:t>
      </w:r>
      <w:r w:rsidR="00D95677">
        <w:rPr>
          <w:rtl/>
        </w:rPr>
        <w:t xml:space="preserve"> </w:t>
      </w:r>
      <w:r w:rsidR="00D95677" w:rsidRPr="000E609F">
        <w:rPr>
          <w:rtl/>
        </w:rPr>
        <w:t>واستعينوا عليهن بالعري</w:t>
      </w:r>
      <w:r w:rsidR="00424FB2">
        <w:rPr>
          <w:rtl/>
        </w:rPr>
        <w:t>،</w:t>
      </w:r>
      <w:r w:rsidR="00D95677" w:rsidRPr="000E609F">
        <w:rPr>
          <w:rtl/>
        </w:rPr>
        <w:t xml:space="preserve"> وأكثروا عليهن من قول</w:t>
      </w:r>
      <w:r w:rsidR="00424FB2">
        <w:rPr>
          <w:rtl/>
        </w:rPr>
        <w:t>:</w:t>
      </w:r>
      <w:r w:rsidR="00D95677" w:rsidRPr="000E609F">
        <w:rPr>
          <w:rtl/>
        </w:rPr>
        <w:t xml:space="preserve"> </w:t>
      </w:r>
      <w:r w:rsidR="00D95677">
        <w:rPr>
          <w:rtl/>
        </w:rPr>
        <w:t>(</w:t>
      </w:r>
      <w:r w:rsidR="00D95677" w:rsidRPr="000E609F">
        <w:rPr>
          <w:rtl/>
        </w:rPr>
        <w:t xml:space="preserve"> لا ) فإن </w:t>
      </w:r>
      <w:r w:rsidR="00D95677">
        <w:rPr>
          <w:rtl/>
        </w:rPr>
        <w:t>(</w:t>
      </w:r>
      <w:r w:rsidR="00D95677" w:rsidRPr="000E609F">
        <w:rPr>
          <w:rtl/>
        </w:rPr>
        <w:t xml:space="preserve"> نعم )</w:t>
      </w:r>
      <w:r w:rsidR="00D95677">
        <w:rPr>
          <w:rtl/>
        </w:rPr>
        <w:t xml:space="preserve"> </w:t>
      </w:r>
      <w:r w:rsidR="00D95677" w:rsidRPr="000E609F">
        <w:rPr>
          <w:rtl/>
        </w:rPr>
        <w:t xml:space="preserve">يغريهن على المسألة </w:t>
      </w:r>
      <w:r w:rsidR="00D95677" w:rsidRPr="00D95677">
        <w:rPr>
          <w:rStyle w:val="libFootnoteChar"/>
          <w:rFonts w:hint="cs"/>
          <w:rtl/>
        </w:rPr>
        <w:t>»</w:t>
      </w:r>
      <w:r w:rsidR="00D95677" w:rsidRPr="000E609F">
        <w:rPr>
          <w:rtl/>
        </w:rPr>
        <w:t>.</w:t>
      </w:r>
    </w:p>
    <w:p w:rsidR="00D95677" w:rsidRPr="000E609F" w:rsidRDefault="002646DC" w:rsidP="001538AC">
      <w:pPr>
        <w:pStyle w:val="libNormal"/>
        <w:rPr>
          <w:rtl/>
        </w:rPr>
      </w:pPr>
      <w:r w:rsidRPr="002646DC">
        <w:rPr>
          <w:rStyle w:val="libNumChar"/>
          <w:rtl/>
        </w:rPr>
        <w:t>[16652]</w:t>
      </w:r>
      <w:r w:rsidR="00D95677" w:rsidRPr="000E609F">
        <w:rPr>
          <w:rtl/>
        </w:rPr>
        <w:t xml:space="preserve"> 6</w:t>
      </w:r>
      <w:r w:rsidR="00D95677">
        <w:rPr>
          <w:rtl/>
        </w:rPr>
        <w:t xml:space="preserve"> - </w:t>
      </w:r>
      <w:r w:rsidR="00D95677" w:rsidRPr="000E609F">
        <w:rPr>
          <w:rtl/>
        </w:rPr>
        <w:t>الشيخ ورام في تنبيه الخاطر</w:t>
      </w:r>
      <w:r w:rsidR="00424FB2">
        <w:rPr>
          <w:rtl/>
        </w:rPr>
        <w:t>:</w:t>
      </w:r>
      <w:r w:rsidR="00D95677" w:rsidRPr="000E609F">
        <w:rPr>
          <w:rtl/>
        </w:rPr>
        <w:t xml:space="preserve"> عن رسول الله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sidRPr="000E609F">
        <w:rPr>
          <w:rtl/>
        </w:rPr>
        <w:t xml:space="preserve"> « عمل الأبرار من الرجال الخياطة</w:t>
      </w:r>
      <w:r w:rsidR="00424FB2">
        <w:rPr>
          <w:rtl/>
        </w:rPr>
        <w:t>،</w:t>
      </w:r>
      <w:r w:rsidR="00D95677" w:rsidRPr="000E609F">
        <w:rPr>
          <w:rtl/>
        </w:rPr>
        <w:t xml:space="preserve"> وعمل الأبرار من</w:t>
      </w:r>
      <w:r w:rsidR="00D95677">
        <w:rPr>
          <w:rtl/>
        </w:rPr>
        <w:t xml:space="preserve"> </w:t>
      </w:r>
      <w:r w:rsidR="00D95677" w:rsidRPr="000E609F">
        <w:rPr>
          <w:rtl/>
        </w:rPr>
        <w:t>النساء الغزل »</w:t>
      </w:r>
      <w:r w:rsidR="00D95677">
        <w:rPr>
          <w:rtl/>
        </w:rPr>
        <w:t>.</w:t>
      </w:r>
    </w:p>
    <w:p w:rsidR="00D95677" w:rsidRPr="000E609F" w:rsidRDefault="002646DC" w:rsidP="001538AC">
      <w:pPr>
        <w:pStyle w:val="libNormal"/>
        <w:rPr>
          <w:rtl/>
        </w:rPr>
      </w:pPr>
      <w:r w:rsidRPr="002646DC">
        <w:rPr>
          <w:rStyle w:val="libNumChar"/>
          <w:rtl/>
        </w:rPr>
        <w:t>[16653]</w:t>
      </w:r>
      <w:r w:rsidR="00D95677" w:rsidRPr="000E609F">
        <w:rPr>
          <w:rtl/>
        </w:rPr>
        <w:t xml:space="preserve"> 7</w:t>
      </w:r>
      <w:r w:rsidR="00D95677">
        <w:rPr>
          <w:rtl/>
        </w:rPr>
        <w:t xml:space="preserve"> - </w:t>
      </w:r>
      <w:r w:rsidR="00D95677" w:rsidRPr="000E609F">
        <w:rPr>
          <w:rtl/>
        </w:rPr>
        <w:t>الآمدي في الغرر</w:t>
      </w:r>
      <w:r w:rsidR="00424FB2">
        <w:rPr>
          <w:rtl/>
        </w:rPr>
        <w:t>:</w:t>
      </w:r>
      <w:r w:rsidR="00D95677" w:rsidRPr="000E609F">
        <w:rPr>
          <w:rtl/>
        </w:rPr>
        <w:t xml:space="preserve"> عن أمير المؤمنين </w:t>
      </w:r>
      <w:r w:rsidR="00DC3BAA" w:rsidRPr="00DC3BAA">
        <w:rPr>
          <w:rStyle w:val="libAlaemChar"/>
          <w:rtl/>
        </w:rPr>
        <w:t>عليه‌السلام</w:t>
      </w:r>
      <w:r w:rsidR="00424FB2">
        <w:rPr>
          <w:rtl/>
        </w:rPr>
        <w:t>،</w:t>
      </w:r>
      <w:r w:rsidR="00D95677" w:rsidRPr="000E609F">
        <w:rPr>
          <w:rtl/>
        </w:rPr>
        <w:t xml:space="preserve"> أنه</w:t>
      </w:r>
      <w:r w:rsidR="00D95677">
        <w:rPr>
          <w:rtl/>
        </w:rPr>
        <w:t xml:space="preserve"> </w:t>
      </w:r>
      <w:r w:rsidR="00D95677" w:rsidRPr="000E609F">
        <w:rPr>
          <w:rtl/>
        </w:rPr>
        <w:t>قال</w:t>
      </w:r>
      <w:r w:rsidR="00424FB2">
        <w:rPr>
          <w:rtl/>
        </w:rPr>
        <w:t>:</w:t>
      </w:r>
      <w:r w:rsidR="00D95677">
        <w:rPr>
          <w:rtl/>
        </w:rPr>
        <w:t xml:space="preserve"> « </w:t>
      </w:r>
      <w:r w:rsidR="00D95677" w:rsidRPr="000E609F">
        <w:rPr>
          <w:rtl/>
        </w:rPr>
        <w:t xml:space="preserve">إن رأيت من نسائك ريبعة </w:t>
      </w:r>
      <w:r w:rsidR="00D95677">
        <w:rPr>
          <w:rtl/>
        </w:rPr>
        <w:t>(</w:t>
      </w:r>
      <w:r w:rsidR="00D95677" w:rsidRPr="000E609F">
        <w:rPr>
          <w:rtl/>
        </w:rPr>
        <w:t xml:space="preserve"> فعاجل ) </w:t>
      </w:r>
      <w:r w:rsidR="00D95677" w:rsidRPr="00D95677">
        <w:rPr>
          <w:rStyle w:val="libFootnotenumChar"/>
          <w:rtl/>
        </w:rPr>
        <w:t>(1)</w:t>
      </w:r>
      <w:r w:rsidR="00D95677" w:rsidRPr="000E609F">
        <w:rPr>
          <w:rtl/>
        </w:rPr>
        <w:t xml:space="preserve"> لهن النكير على الصغير</w:t>
      </w:r>
    </w:p>
    <w:p w:rsidR="00D95677" w:rsidRPr="000E609F" w:rsidRDefault="00D95677" w:rsidP="00D95677">
      <w:pPr>
        <w:pStyle w:val="libLine"/>
        <w:rPr>
          <w:rtl/>
        </w:rPr>
      </w:pPr>
      <w:r w:rsidRPr="000E609F">
        <w:rPr>
          <w:rtl/>
        </w:rPr>
        <w:t>__________________</w:t>
      </w:r>
    </w:p>
    <w:p w:rsidR="00D95677" w:rsidRPr="000E609F" w:rsidRDefault="00D95677" w:rsidP="00B618B6">
      <w:pPr>
        <w:pStyle w:val="libFootnote"/>
        <w:rPr>
          <w:rtl/>
        </w:rPr>
      </w:pPr>
      <w:r w:rsidRPr="000E609F">
        <w:rPr>
          <w:rtl/>
        </w:rPr>
        <w:t xml:space="preserve">(1) النساء </w:t>
      </w:r>
      <w:r w:rsidR="00B618B6">
        <w:rPr>
          <w:rFonts w:hint="cs"/>
          <w:rtl/>
        </w:rPr>
        <w:t>4</w:t>
      </w:r>
      <w:r w:rsidR="00424FB2">
        <w:rPr>
          <w:rtl/>
        </w:rPr>
        <w:t>:</w:t>
      </w:r>
      <w:r w:rsidRPr="000E609F">
        <w:rPr>
          <w:rtl/>
        </w:rPr>
        <w:t xml:space="preserve"> 34</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الجعفريات ص 94</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لب اللباب</w:t>
      </w:r>
      <w:r w:rsidR="00424FB2">
        <w:rPr>
          <w:rtl/>
        </w:rPr>
        <w:t>:</w:t>
      </w:r>
      <w:r w:rsidRPr="000E609F">
        <w:rPr>
          <w:rtl/>
        </w:rPr>
        <w:t xml:space="preserve"> مخطوط</w:t>
      </w:r>
      <w:r>
        <w:rPr>
          <w:rtl/>
        </w:rPr>
        <w:t>.</w:t>
      </w:r>
    </w:p>
    <w:p w:rsidR="00D95677" w:rsidRPr="000E609F" w:rsidRDefault="00D95677" w:rsidP="00D95677">
      <w:pPr>
        <w:pStyle w:val="libFootnote0"/>
        <w:rPr>
          <w:rtl/>
        </w:rPr>
      </w:pPr>
      <w:r w:rsidRPr="000E609F">
        <w:rPr>
          <w:rtl/>
        </w:rPr>
        <w:t>6</w:t>
      </w:r>
      <w:r>
        <w:rPr>
          <w:rtl/>
        </w:rPr>
        <w:t xml:space="preserve"> - </w:t>
      </w:r>
      <w:r w:rsidRPr="000E609F">
        <w:rPr>
          <w:rtl/>
        </w:rPr>
        <w:t>تنبيه الخاطر ج 1 ص 41</w:t>
      </w:r>
      <w:r>
        <w:rPr>
          <w:rtl/>
        </w:rPr>
        <w:t>.</w:t>
      </w:r>
    </w:p>
    <w:p w:rsidR="00D95677" w:rsidRPr="000E609F" w:rsidRDefault="00D95677" w:rsidP="00D95677">
      <w:pPr>
        <w:pStyle w:val="libFootnote0"/>
        <w:rPr>
          <w:rtl/>
        </w:rPr>
      </w:pPr>
      <w:r w:rsidRPr="000E609F">
        <w:rPr>
          <w:rtl/>
        </w:rPr>
        <w:t>7</w:t>
      </w:r>
      <w:r>
        <w:rPr>
          <w:rtl/>
        </w:rPr>
        <w:t xml:space="preserve"> - </w:t>
      </w:r>
      <w:r w:rsidRPr="000E609F">
        <w:rPr>
          <w:rtl/>
        </w:rPr>
        <w:t>غرر الحكم ج 1 ص 278 ح 42</w:t>
      </w:r>
      <w:r>
        <w:rPr>
          <w:rtl/>
        </w:rPr>
        <w:t>.</w:t>
      </w:r>
    </w:p>
    <w:p w:rsidR="00D95677" w:rsidRPr="000E609F" w:rsidRDefault="00D95677" w:rsidP="00D95677">
      <w:pPr>
        <w:pStyle w:val="libFootnote"/>
        <w:rPr>
          <w:rtl/>
        </w:rPr>
      </w:pPr>
      <w:r w:rsidRPr="000E609F">
        <w:rPr>
          <w:rtl/>
        </w:rPr>
        <w:t>(1) في المصدر</w:t>
      </w:r>
      <w:r w:rsidR="00424FB2">
        <w:rPr>
          <w:rtl/>
        </w:rPr>
        <w:t>:</w:t>
      </w:r>
      <w:r>
        <w:rPr>
          <w:rtl/>
        </w:rPr>
        <w:t xml:space="preserve"> « </w:t>
      </w:r>
      <w:r w:rsidRPr="000E609F">
        <w:rPr>
          <w:rtl/>
        </w:rPr>
        <w:t xml:space="preserve">فاجعل </w:t>
      </w:r>
      <w:r>
        <w:rPr>
          <w:rFonts w:hint="cs"/>
          <w:rtl/>
        </w:rPr>
        <w:t>»</w:t>
      </w:r>
      <w:r w:rsidRPr="000E609F">
        <w:rPr>
          <w:rtl/>
        </w:rPr>
        <w:t>.</w:t>
      </w:r>
    </w:p>
    <w:p w:rsidR="00D95677" w:rsidRPr="000E609F" w:rsidRDefault="00D95677" w:rsidP="00D95677">
      <w:pPr>
        <w:pStyle w:val="libNormal0"/>
        <w:rPr>
          <w:rtl/>
        </w:rPr>
      </w:pPr>
      <w:r>
        <w:rPr>
          <w:rtl/>
        </w:rPr>
        <w:br w:type="page"/>
      </w:r>
      <w:r w:rsidRPr="000E609F">
        <w:rPr>
          <w:rtl/>
        </w:rPr>
        <w:lastRenderedPageBreak/>
        <w:t>والكبير</w:t>
      </w:r>
      <w:r w:rsidR="00424FB2">
        <w:rPr>
          <w:rtl/>
        </w:rPr>
        <w:t>،</w:t>
      </w:r>
      <w:r w:rsidRPr="000E609F">
        <w:rPr>
          <w:rtl/>
        </w:rPr>
        <w:t xml:space="preserve"> وإياك أن تكرر ال</w:t>
      </w:r>
      <w:r>
        <w:rPr>
          <w:rtl/>
        </w:rPr>
        <w:t>عتب فإن ذلك يغري بالذنب</w:t>
      </w:r>
      <w:r w:rsidR="00424FB2">
        <w:rPr>
          <w:rtl/>
        </w:rPr>
        <w:t>،</w:t>
      </w:r>
      <w:r>
        <w:rPr>
          <w:rtl/>
        </w:rPr>
        <w:t xml:space="preserve"> ويهون</w:t>
      </w:r>
      <w:r>
        <w:rPr>
          <w:rFonts w:hint="cs"/>
          <w:rtl/>
        </w:rPr>
        <w:t xml:space="preserve"> </w:t>
      </w:r>
      <w:r w:rsidRPr="000E609F">
        <w:rPr>
          <w:rtl/>
        </w:rPr>
        <w:t xml:space="preserve">العتب </w:t>
      </w:r>
      <w:r w:rsidRPr="00D95677">
        <w:rPr>
          <w:rStyle w:val="libFootnoteChar"/>
          <w:rFonts w:hint="cs"/>
          <w:rtl/>
        </w:rPr>
        <w:t>»</w:t>
      </w:r>
      <w:r w:rsidRPr="000E609F">
        <w:rPr>
          <w:rtl/>
        </w:rPr>
        <w:t>.</w:t>
      </w:r>
    </w:p>
    <w:p w:rsidR="00D95677" w:rsidRPr="000E609F" w:rsidRDefault="00D95677" w:rsidP="002646DC">
      <w:pPr>
        <w:pStyle w:val="Heading2Center"/>
        <w:rPr>
          <w:rtl/>
        </w:rPr>
      </w:pPr>
      <w:bookmarkStart w:id="502" w:name="_Toc364830887"/>
      <w:bookmarkStart w:id="503" w:name="_Toc379712218"/>
      <w:r w:rsidRPr="000E609F">
        <w:rPr>
          <w:rtl/>
        </w:rPr>
        <w:t>73</w:t>
      </w:r>
      <w:r>
        <w:rPr>
          <w:rtl/>
        </w:rPr>
        <w:t xml:space="preserve"> - </w:t>
      </w:r>
      <w:r w:rsidRPr="002646DC">
        <w:rPr>
          <w:rStyle w:val="libAlaemHeading2Char"/>
          <w:rFonts w:hint="cs"/>
          <w:rtl/>
        </w:rPr>
        <w:t>(</w:t>
      </w:r>
      <w:r>
        <w:rPr>
          <w:rFonts w:hint="cs"/>
          <w:rtl/>
        </w:rPr>
        <w:t xml:space="preserve"> </w:t>
      </w:r>
      <w:r w:rsidRPr="000E609F">
        <w:rPr>
          <w:rtl/>
        </w:rPr>
        <w:t xml:space="preserve">باب كراهة ركوب النساء السروج </w:t>
      </w:r>
      <w:r w:rsidRPr="002646DC">
        <w:rPr>
          <w:rStyle w:val="libAlaemHeading2Char"/>
          <w:rtl/>
        </w:rPr>
        <w:t>)</w:t>
      </w:r>
      <w:bookmarkEnd w:id="502"/>
      <w:bookmarkEnd w:id="503"/>
    </w:p>
    <w:p w:rsidR="00D95677" w:rsidRPr="000E609F" w:rsidRDefault="002646DC" w:rsidP="001538AC">
      <w:pPr>
        <w:pStyle w:val="libNormal"/>
        <w:rPr>
          <w:rtl/>
        </w:rPr>
      </w:pPr>
      <w:r w:rsidRPr="002646DC">
        <w:rPr>
          <w:rStyle w:val="libNumChar"/>
          <w:rtl/>
        </w:rPr>
        <w:t>[16654]</w:t>
      </w:r>
      <w:r w:rsidR="00D95677" w:rsidRPr="000E609F">
        <w:rPr>
          <w:rtl/>
        </w:rPr>
        <w:t xml:space="preserve"> 1</w:t>
      </w:r>
      <w:r w:rsidR="00D95677">
        <w:rPr>
          <w:rtl/>
        </w:rPr>
        <w:t xml:space="preserve"> - </w:t>
      </w:r>
      <w:r w:rsidR="00D95677" w:rsidRPr="000E609F">
        <w:rPr>
          <w:rtl/>
        </w:rPr>
        <w:t>أبو محمد الفضل بن شاذان في كتاب الغيبة</w:t>
      </w:r>
      <w:r w:rsidR="00424FB2">
        <w:rPr>
          <w:rtl/>
        </w:rPr>
        <w:t>:</w:t>
      </w:r>
      <w:r w:rsidR="00D95677" w:rsidRPr="000E609F">
        <w:rPr>
          <w:rtl/>
        </w:rPr>
        <w:t xml:space="preserve"> حدثنا صفوان بن</w:t>
      </w:r>
      <w:r w:rsidR="00D95677">
        <w:rPr>
          <w:rtl/>
        </w:rPr>
        <w:t xml:space="preserve"> </w:t>
      </w:r>
      <w:r w:rsidR="00D95677" w:rsidRPr="000E609F">
        <w:rPr>
          <w:rtl/>
        </w:rPr>
        <w:t>يحيى قال</w:t>
      </w:r>
      <w:r w:rsidR="00424FB2">
        <w:rPr>
          <w:rtl/>
        </w:rPr>
        <w:t>:</w:t>
      </w:r>
      <w:r w:rsidR="00D95677" w:rsidRPr="000E609F">
        <w:rPr>
          <w:rtl/>
        </w:rPr>
        <w:t xml:space="preserve"> حدثنا محمد بن عمران قال</w:t>
      </w:r>
      <w:r w:rsidR="00424FB2">
        <w:rPr>
          <w:rtl/>
        </w:rPr>
        <w:t>:</w:t>
      </w:r>
      <w:r w:rsidR="00D95677" w:rsidRPr="000E609F">
        <w:rPr>
          <w:rtl/>
        </w:rPr>
        <w:t xml:space="preserve"> قال الصادق جعفر بن محمد</w:t>
      </w:r>
      <w:r w:rsidR="00D95677">
        <w:rPr>
          <w:rtl/>
        </w:rPr>
        <w:t xml:space="preserve"> </w:t>
      </w:r>
      <w:r w:rsidR="00DC3BAA" w:rsidRPr="00DC3BAA">
        <w:rPr>
          <w:rStyle w:val="libAlaemChar"/>
          <w:rtl/>
        </w:rPr>
        <w:t>عليهم‌السلام</w:t>
      </w:r>
      <w:r w:rsidR="00D95677" w:rsidRPr="000E609F">
        <w:rPr>
          <w:rtl/>
        </w:rPr>
        <w:t xml:space="preserve"> « إن القائم منا منصور بالرعب » إلى أن قال قال ابن</w:t>
      </w:r>
      <w:r w:rsidR="00D95677">
        <w:rPr>
          <w:rtl/>
        </w:rPr>
        <w:t xml:space="preserve"> </w:t>
      </w:r>
      <w:r w:rsidR="00D95677" w:rsidRPr="000E609F">
        <w:rPr>
          <w:rtl/>
        </w:rPr>
        <w:t>حمران</w:t>
      </w:r>
      <w:r w:rsidR="00424FB2">
        <w:rPr>
          <w:rtl/>
        </w:rPr>
        <w:t>:</w:t>
      </w:r>
      <w:r w:rsidR="00D95677" w:rsidRPr="000E609F">
        <w:rPr>
          <w:rtl/>
        </w:rPr>
        <w:t xml:space="preserve"> قيل له</w:t>
      </w:r>
      <w:r w:rsidR="00424FB2">
        <w:rPr>
          <w:rtl/>
        </w:rPr>
        <w:t>:</w:t>
      </w:r>
      <w:r w:rsidR="00D95677" w:rsidRPr="000E609F">
        <w:rPr>
          <w:rtl/>
        </w:rPr>
        <w:t xml:space="preserve"> يا بن رسول الله</w:t>
      </w:r>
      <w:r w:rsidR="00424FB2">
        <w:rPr>
          <w:rtl/>
        </w:rPr>
        <w:t>،</w:t>
      </w:r>
      <w:r w:rsidR="00D95677" w:rsidRPr="000E609F">
        <w:rPr>
          <w:rtl/>
        </w:rPr>
        <w:t xml:space="preserve"> متى يخرج قائمكم</w:t>
      </w:r>
      <w:r w:rsidR="00D95677">
        <w:rPr>
          <w:rtl/>
        </w:rPr>
        <w:t>؟</w:t>
      </w:r>
      <w:r w:rsidR="00D95677" w:rsidRPr="000E609F">
        <w:rPr>
          <w:rtl/>
        </w:rPr>
        <w:t xml:space="preserve"> قال</w:t>
      </w:r>
      <w:r w:rsidR="00424FB2">
        <w:rPr>
          <w:rtl/>
        </w:rPr>
        <w:t>:</w:t>
      </w:r>
      <w:r w:rsidR="00D95677">
        <w:rPr>
          <w:rtl/>
        </w:rPr>
        <w:t xml:space="preserve"> « </w:t>
      </w:r>
      <w:r w:rsidR="00D95677" w:rsidRPr="000E609F">
        <w:rPr>
          <w:rtl/>
        </w:rPr>
        <w:t>إذا تشبه</w:t>
      </w:r>
      <w:r w:rsidR="00D95677">
        <w:rPr>
          <w:rtl/>
        </w:rPr>
        <w:t xml:space="preserve"> </w:t>
      </w:r>
      <w:r w:rsidR="00D95677" w:rsidRPr="000E609F">
        <w:rPr>
          <w:rtl/>
        </w:rPr>
        <w:t>الرجال بالنساء والنساء بالرجال</w:t>
      </w:r>
      <w:r w:rsidR="00424FB2">
        <w:rPr>
          <w:rtl/>
        </w:rPr>
        <w:t>،</w:t>
      </w:r>
      <w:r w:rsidR="00D95677" w:rsidRPr="000E609F">
        <w:rPr>
          <w:rtl/>
        </w:rPr>
        <w:t xml:space="preserve"> واكتفى الرجال بالرجال النساء بالنساء</w:t>
      </w:r>
      <w:r w:rsidR="00424FB2">
        <w:rPr>
          <w:rtl/>
        </w:rPr>
        <w:t>،</w:t>
      </w:r>
      <w:r w:rsidR="00D95677">
        <w:rPr>
          <w:rtl/>
        </w:rPr>
        <w:t xml:space="preserve"> </w:t>
      </w:r>
      <w:r w:rsidR="00D95677" w:rsidRPr="000E609F">
        <w:rPr>
          <w:rtl/>
        </w:rPr>
        <w:t>وركب ذات الفروج السروج</w:t>
      </w:r>
      <w:r w:rsidR="00424FB2">
        <w:rPr>
          <w:rtl/>
        </w:rPr>
        <w:t>،</w:t>
      </w:r>
      <w:r w:rsidR="00D95677" w:rsidRPr="000E609F">
        <w:rPr>
          <w:rtl/>
        </w:rPr>
        <w:t xml:space="preserve"> وقبلت شهادة الزور</w:t>
      </w:r>
      <w:r w:rsidR="00424FB2">
        <w:rPr>
          <w:rtl/>
        </w:rPr>
        <w:t>،</w:t>
      </w:r>
      <w:r w:rsidR="00D95677" w:rsidRPr="000E609F">
        <w:rPr>
          <w:rtl/>
        </w:rPr>
        <w:t xml:space="preserve"> وردت شهادة</w:t>
      </w:r>
      <w:r w:rsidR="00D95677">
        <w:rPr>
          <w:rtl/>
        </w:rPr>
        <w:t xml:space="preserve"> </w:t>
      </w:r>
      <w:r w:rsidR="00D95677" w:rsidRPr="000E609F">
        <w:rPr>
          <w:rtl/>
        </w:rPr>
        <w:t>العدول</w:t>
      </w:r>
      <w:r w:rsidR="00424FB2">
        <w:rPr>
          <w:rtl/>
        </w:rPr>
        <w:t>،</w:t>
      </w:r>
      <w:r w:rsidR="00D95677" w:rsidRPr="000E609F">
        <w:rPr>
          <w:rtl/>
        </w:rPr>
        <w:t xml:space="preserve"> واستخف الناس بالدماء</w:t>
      </w:r>
      <w:r w:rsidR="00424FB2">
        <w:rPr>
          <w:rtl/>
        </w:rPr>
        <w:t>،</w:t>
      </w:r>
      <w:r w:rsidR="00D95677" w:rsidRPr="000E609F">
        <w:rPr>
          <w:rtl/>
        </w:rPr>
        <w:t xml:space="preserve"> وارتكاب الزنى</w:t>
      </w:r>
      <w:r w:rsidR="00424FB2">
        <w:rPr>
          <w:rtl/>
        </w:rPr>
        <w:t>،</w:t>
      </w:r>
      <w:r w:rsidR="00D95677" w:rsidRPr="000E609F">
        <w:rPr>
          <w:rtl/>
        </w:rPr>
        <w:t xml:space="preserve"> واكل الربا</w:t>
      </w:r>
      <w:r w:rsidR="00424FB2">
        <w:rPr>
          <w:rtl/>
        </w:rPr>
        <w:t>،</w:t>
      </w:r>
      <w:r w:rsidR="00D95677" w:rsidRPr="000E609F">
        <w:rPr>
          <w:rtl/>
        </w:rPr>
        <w:t xml:space="preserve"> والرشا »</w:t>
      </w:r>
      <w:r w:rsidR="00D95677">
        <w:rPr>
          <w:rtl/>
        </w:rPr>
        <w:t xml:space="preserve"> </w:t>
      </w:r>
      <w:r w:rsidR="00D95677" w:rsidRPr="000E609F">
        <w:rPr>
          <w:rtl/>
        </w:rPr>
        <w:t>الخبر</w:t>
      </w:r>
      <w:r w:rsidR="00D95677">
        <w:rPr>
          <w:rtl/>
        </w:rPr>
        <w:t>.</w:t>
      </w:r>
    </w:p>
    <w:p w:rsidR="00D95677" w:rsidRDefault="00D95677" w:rsidP="002646DC">
      <w:pPr>
        <w:pStyle w:val="Heading2Center"/>
        <w:rPr>
          <w:rtl/>
        </w:rPr>
      </w:pPr>
      <w:bookmarkStart w:id="504" w:name="_Toc364830888"/>
      <w:bookmarkStart w:id="505" w:name="_Toc379712219"/>
      <w:r w:rsidRPr="000E609F">
        <w:rPr>
          <w:rtl/>
        </w:rPr>
        <w:t>74</w:t>
      </w:r>
      <w:r>
        <w:rPr>
          <w:rtl/>
        </w:rPr>
        <w:t xml:space="preserve"> - </w:t>
      </w:r>
      <w:r w:rsidRPr="002646DC">
        <w:rPr>
          <w:rStyle w:val="libAlaemHeading2Char"/>
          <w:rtl/>
        </w:rPr>
        <w:t>(</w:t>
      </w:r>
      <w:r>
        <w:rPr>
          <w:rtl/>
        </w:rPr>
        <w:t xml:space="preserve"> باب استحبا</w:t>
      </w:r>
      <w:r w:rsidRPr="000E609F">
        <w:rPr>
          <w:rtl/>
        </w:rPr>
        <w:t>ب معصية النساء</w:t>
      </w:r>
      <w:r w:rsidR="00424FB2">
        <w:rPr>
          <w:rtl/>
        </w:rPr>
        <w:t>،</w:t>
      </w:r>
      <w:bookmarkStart w:id="506" w:name="_Toc364830889"/>
      <w:bookmarkEnd w:id="504"/>
      <w:r>
        <w:rPr>
          <w:rtl/>
        </w:rPr>
        <w:t xml:space="preserve"> </w:t>
      </w:r>
      <w:r w:rsidRPr="000E609F">
        <w:rPr>
          <w:rtl/>
        </w:rPr>
        <w:t xml:space="preserve">وترك طاعتهن وائتمانهن </w:t>
      </w:r>
      <w:r w:rsidRPr="002646DC">
        <w:rPr>
          <w:rStyle w:val="libAlaemHeading2Char"/>
          <w:rtl/>
        </w:rPr>
        <w:t>)</w:t>
      </w:r>
      <w:bookmarkEnd w:id="506"/>
      <w:bookmarkEnd w:id="505"/>
      <w:r w:rsidRPr="000E609F">
        <w:rPr>
          <w:rtl/>
        </w:rPr>
        <w:t xml:space="preserve"> </w:t>
      </w:r>
    </w:p>
    <w:p w:rsidR="00D95677" w:rsidRPr="000E609F" w:rsidRDefault="002646DC" w:rsidP="001538AC">
      <w:pPr>
        <w:pStyle w:val="libNormal"/>
        <w:rPr>
          <w:rtl/>
        </w:rPr>
      </w:pPr>
      <w:r w:rsidRPr="002646DC">
        <w:rPr>
          <w:rStyle w:val="libNumChar"/>
          <w:rtl/>
        </w:rPr>
        <w:t>[16655]</w:t>
      </w:r>
      <w:r w:rsidR="00D95677" w:rsidRPr="000E609F">
        <w:rPr>
          <w:rtl/>
        </w:rPr>
        <w:t xml:space="preserve"> 1</w:t>
      </w:r>
      <w:r w:rsidR="00D95677">
        <w:rPr>
          <w:rtl/>
        </w:rPr>
        <w:t xml:space="preserve"> - </w:t>
      </w:r>
      <w:r w:rsidR="00D95677" w:rsidRPr="000E609F">
        <w:rPr>
          <w:rtl/>
        </w:rPr>
        <w:t>أبو الفتح الكراجكي في كنز الفوائد</w:t>
      </w:r>
      <w:r w:rsidR="00424FB2">
        <w:rPr>
          <w:rtl/>
        </w:rPr>
        <w:t>:</w:t>
      </w:r>
      <w:r w:rsidR="00D95677" w:rsidRPr="000E609F">
        <w:rPr>
          <w:rtl/>
        </w:rPr>
        <w:t xml:space="preserve"> عن أمير المؤمنين</w:t>
      </w:r>
      <w:r w:rsidR="00D95677">
        <w:rPr>
          <w:rtl/>
        </w:rPr>
        <w:t xml:space="preserve">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Pr>
          <w:rFonts w:hint="cs"/>
          <w:rtl/>
        </w:rPr>
        <w:t xml:space="preserve"> </w:t>
      </w:r>
      <w:r w:rsidR="00D95677">
        <w:rPr>
          <w:rFonts w:hint="cs"/>
          <w:rtl/>
          <w:lang w:bidi="fa-IR"/>
        </w:rPr>
        <w:t>«</w:t>
      </w:r>
      <w:r w:rsidR="00D95677" w:rsidRPr="000E609F">
        <w:rPr>
          <w:rtl/>
        </w:rPr>
        <w:t xml:space="preserve"> لا تطيعوا </w:t>
      </w:r>
      <w:r w:rsidR="00D95677" w:rsidRPr="00D95677">
        <w:rPr>
          <w:rStyle w:val="libFootnotenumChar"/>
          <w:rtl/>
        </w:rPr>
        <w:t>(1)</w:t>
      </w:r>
      <w:r w:rsidR="00D95677" w:rsidRPr="000E609F">
        <w:rPr>
          <w:rtl/>
        </w:rPr>
        <w:t xml:space="preserve"> النساء على حال</w:t>
      </w:r>
      <w:r w:rsidR="00424FB2">
        <w:rPr>
          <w:rtl/>
        </w:rPr>
        <w:t>،</w:t>
      </w:r>
      <w:r w:rsidR="00D95677" w:rsidRPr="000E609F">
        <w:rPr>
          <w:rtl/>
        </w:rPr>
        <w:t xml:space="preserve"> ولا تأمنوهن</w:t>
      </w:r>
      <w:r w:rsidR="00D95677">
        <w:rPr>
          <w:rtl/>
        </w:rPr>
        <w:t xml:space="preserve"> </w:t>
      </w:r>
      <w:r w:rsidR="00D95677" w:rsidRPr="000E609F">
        <w:rPr>
          <w:rtl/>
        </w:rPr>
        <w:t>على مال</w:t>
      </w:r>
      <w:r w:rsidR="00424FB2">
        <w:rPr>
          <w:rtl/>
        </w:rPr>
        <w:t>،</w:t>
      </w:r>
      <w:r w:rsidR="00D95677" w:rsidRPr="000E609F">
        <w:rPr>
          <w:rtl/>
        </w:rPr>
        <w:t xml:space="preserve"> ولا تثقوا بهن في الفعال</w:t>
      </w:r>
      <w:r w:rsidR="00424FB2">
        <w:rPr>
          <w:rtl/>
        </w:rPr>
        <w:t>،</w:t>
      </w:r>
      <w:r w:rsidR="00D95677" w:rsidRPr="000E609F">
        <w:rPr>
          <w:rtl/>
        </w:rPr>
        <w:t xml:space="preserve"> فإنهن لا عهد لهن عند عاهدهن</w:t>
      </w:r>
      <w:r w:rsidR="00424FB2">
        <w:rPr>
          <w:rtl/>
        </w:rPr>
        <w:t>،</w:t>
      </w:r>
      <w:r w:rsidR="00D95677" w:rsidRPr="000E609F">
        <w:rPr>
          <w:rtl/>
        </w:rPr>
        <w:t xml:space="preserve"> ولا</w:t>
      </w:r>
      <w:r w:rsidR="00D95677">
        <w:rPr>
          <w:rtl/>
        </w:rPr>
        <w:t xml:space="preserve"> </w:t>
      </w:r>
      <w:r w:rsidR="00D95677" w:rsidRPr="000E609F">
        <w:rPr>
          <w:rtl/>
        </w:rPr>
        <w:t>ورع لهن عند حاجتهن</w:t>
      </w:r>
      <w:r w:rsidR="00424FB2">
        <w:rPr>
          <w:rtl/>
        </w:rPr>
        <w:t>،</w:t>
      </w:r>
      <w:r w:rsidR="00D95677" w:rsidRPr="000E609F">
        <w:rPr>
          <w:rtl/>
        </w:rPr>
        <w:t xml:space="preserve"> ولا دين لهن عند شهوتهن</w:t>
      </w:r>
      <w:r w:rsidR="00424FB2">
        <w:rPr>
          <w:rtl/>
        </w:rPr>
        <w:t>،</w:t>
      </w:r>
      <w:r w:rsidR="00D95677" w:rsidRPr="000E609F">
        <w:rPr>
          <w:rtl/>
        </w:rPr>
        <w:t xml:space="preserve"> يحفظن الشر وينسين</w:t>
      </w:r>
      <w:r w:rsidR="00D95677">
        <w:rPr>
          <w:rtl/>
        </w:rPr>
        <w:t xml:space="preserve"> </w:t>
      </w:r>
      <w:r w:rsidR="00D95677" w:rsidRPr="000E609F">
        <w:rPr>
          <w:rtl/>
        </w:rPr>
        <w:t>الخير</w:t>
      </w:r>
      <w:r w:rsidR="00424FB2">
        <w:rPr>
          <w:rtl/>
        </w:rPr>
        <w:t>،</w:t>
      </w:r>
      <w:r w:rsidR="00D95677" w:rsidRPr="000E609F">
        <w:rPr>
          <w:rtl/>
        </w:rPr>
        <w:t xml:space="preserve"> فألطفوا بهن </w:t>
      </w:r>
      <w:r w:rsidR="00D95677" w:rsidRPr="00D95677">
        <w:rPr>
          <w:rStyle w:val="libFootnotenumChar"/>
          <w:rtl/>
        </w:rPr>
        <w:t>(2)</w:t>
      </w:r>
      <w:r w:rsidR="00D95677" w:rsidRPr="000E609F">
        <w:rPr>
          <w:rtl/>
        </w:rPr>
        <w:t xml:space="preserve"> على كل حال</w:t>
      </w:r>
      <w:r w:rsidR="00424FB2">
        <w:rPr>
          <w:rtl/>
        </w:rPr>
        <w:t>،</w:t>
      </w:r>
      <w:r w:rsidR="00D95677" w:rsidRPr="000E609F">
        <w:rPr>
          <w:rtl/>
        </w:rPr>
        <w:t xml:space="preserve"> لعلهن يحسن الفعال </w:t>
      </w:r>
      <w:r w:rsidR="00D95677" w:rsidRPr="00D95677">
        <w:rPr>
          <w:rStyle w:val="libFootnoteChar"/>
          <w:rFonts w:hint="cs"/>
          <w:rtl/>
        </w:rPr>
        <w:t>»</w:t>
      </w:r>
      <w:r w:rsidR="00D95677" w:rsidRPr="000E609F">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73</w:t>
      </w:r>
    </w:p>
    <w:p w:rsidR="00D95677" w:rsidRPr="000E609F" w:rsidRDefault="00D95677" w:rsidP="00D95677">
      <w:pPr>
        <w:pStyle w:val="libFootnote0"/>
        <w:rPr>
          <w:rtl/>
        </w:rPr>
      </w:pPr>
      <w:r w:rsidRPr="000E609F">
        <w:rPr>
          <w:rtl/>
        </w:rPr>
        <w:t>1</w:t>
      </w:r>
      <w:r>
        <w:rPr>
          <w:rtl/>
        </w:rPr>
        <w:t xml:space="preserve"> - </w:t>
      </w:r>
      <w:r w:rsidRPr="000E609F">
        <w:rPr>
          <w:rtl/>
        </w:rPr>
        <w:t>الغيبة للفضل بن شاذان</w:t>
      </w:r>
      <w:r>
        <w:rPr>
          <w:rtl/>
        </w:rPr>
        <w:t>.</w:t>
      </w:r>
    </w:p>
    <w:p w:rsidR="00D95677" w:rsidRPr="000E609F" w:rsidRDefault="00D95677" w:rsidP="00D95677">
      <w:pPr>
        <w:pStyle w:val="libFootnoteCenterBold"/>
        <w:rPr>
          <w:rtl/>
        </w:rPr>
      </w:pPr>
      <w:r w:rsidRPr="000E609F">
        <w:rPr>
          <w:rtl/>
        </w:rPr>
        <w:t>الباب 74</w:t>
      </w:r>
    </w:p>
    <w:p w:rsidR="00D95677" w:rsidRPr="000E609F" w:rsidRDefault="00D95677" w:rsidP="00D95677">
      <w:pPr>
        <w:pStyle w:val="libFootnote0"/>
        <w:rPr>
          <w:rtl/>
        </w:rPr>
      </w:pPr>
      <w:r w:rsidRPr="000E609F">
        <w:rPr>
          <w:rtl/>
        </w:rPr>
        <w:t>1</w:t>
      </w:r>
      <w:r>
        <w:rPr>
          <w:rtl/>
        </w:rPr>
        <w:t xml:space="preserve"> - </w:t>
      </w:r>
      <w:r w:rsidRPr="000E609F">
        <w:rPr>
          <w:rtl/>
        </w:rPr>
        <w:t>كنز الفوائد ص 177</w:t>
      </w:r>
      <w:r>
        <w:rPr>
          <w:rtl/>
        </w:rPr>
        <w:t>.</w:t>
      </w:r>
    </w:p>
    <w:p w:rsidR="00D95677" w:rsidRPr="000E609F" w:rsidRDefault="00D95677" w:rsidP="00D95677">
      <w:pPr>
        <w:pStyle w:val="libFootnote"/>
        <w:rPr>
          <w:rtl/>
        </w:rPr>
      </w:pPr>
      <w:r w:rsidRPr="000E609F">
        <w:rPr>
          <w:rtl/>
        </w:rPr>
        <w:t>(1) في نسخة</w:t>
      </w:r>
      <w:r w:rsidR="00424FB2">
        <w:rPr>
          <w:rtl/>
        </w:rPr>
        <w:t>:</w:t>
      </w:r>
      <w:r w:rsidRPr="000E609F">
        <w:rPr>
          <w:rtl/>
        </w:rPr>
        <w:t xml:space="preserve"> لا تطلعوا</w:t>
      </w:r>
      <w:r>
        <w:rPr>
          <w:rtl/>
        </w:rPr>
        <w:t>.</w:t>
      </w:r>
    </w:p>
    <w:p w:rsidR="00D95677" w:rsidRPr="000E609F" w:rsidRDefault="00D95677" w:rsidP="00D95677">
      <w:pPr>
        <w:pStyle w:val="libFootnote"/>
        <w:rPr>
          <w:rtl/>
        </w:rPr>
      </w:pPr>
      <w:r w:rsidRPr="000E609F">
        <w:rPr>
          <w:rtl/>
        </w:rPr>
        <w:t>(2) في المصدر</w:t>
      </w:r>
      <w:r w:rsidR="00424FB2">
        <w:rPr>
          <w:rtl/>
        </w:rPr>
        <w:t>:</w:t>
      </w:r>
      <w:r>
        <w:rPr>
          <w:rtl/>
        </w:rPr>
        <w:t xml:space="preserve"> « </w:t>
      </w:r>
      <w:r w:rsidRPr="000E609F">
        <w:rPr>
          <w:rtl/>
        </w:rPr>
        <w:t xml:space="preserve">لهن </w:t>
      </w:r>
      <w:r>
        <w:rPr>
          <w:rFonts w:hint="cs"/>
          <w:rtl/>
        </w:rPr>
        <w:t>»</w:t>
      </w:r>
      <w:r w:rsidRPr="000E609F">
        <w:rPr>
          <w:rtl/>
        </w:rPr>
        <w:t>.</w:t>
      </w:r>
    </w:p>
    <w:p w:rsidR="00D95677" w:rsidRPr="000E609F" w:rsidRDefault="00D95677" w:rsidP="001538AC">
      <w:pPr>
        <w:pStyle w:val="libNormal"/>
        <w:rPr>
          <w:rtl/>
        </w:rPr>
      </w:pPr>
      <w:r>
        <w:rPr>
          <w:rtl/>
        </w:rPr>
        <w:br w:type="page"/>
      </w:r>
      <w:r w:rsidR="002646DC" w:rsidRPr="002646DC">
        <w:rPr>
          <w:rStyle w:val="libNumChar"/>
          <w:rtl/>
        </w:rPr>
        <w:lastRenderedPageBreak/>
        <w:t>[16656]</w:t>
      </w:r>
      <w:r w:rsidRPr="000E609F">
        <w:rPr>
          <w:rtl/>
        </w:rPr>
        <w:t xml:space="preserve"> 2</w:t>
      </w:r>
      <w:r>
        <w:rPr>
          <w:rtl/>
        </w:rPr>
        <w:t xml:space="preserve"> - </w:t>
      </w:r>
      <w:r w:rsidRPr="000E609F">
        <w:rPr>
          <w:rtl/>
        </w:rPr>
        <w:t>الجعفريات</w:t>
      </w:r>
      <w:r w:rsidR="00424FB2">
        <w:rPr>
          <w:rtl/>
        </w:rPr>
        <w:t>:</w:t>
      </w:r>
      <w:r w:rsidRPr="000E609F">
        <w:rPr>
          <w:rtl/>
        </w:rPr>
        <w:t xml:space="preserve"> بإسناده عن جعفر بن محمد</w:t>
      </w:r>
      <w:r w:rsidR="00424FB2">
        <w:rPr>
          <w:rtl/>
        </w:rPr>
        <w:t>،</w:t>
      </w:r>
      <w:r w:rsidRPr="000E609F">
        <w:rPr>
          <w:rtl/>
        </w:rPr>
        <w:t xml:space="preserve"> عن أبيه</w:t>
      </w:r>
      <w:r w:rsidR="00424FB2">
        <w:rPr>
          <w:rtl/>
        </w:rPr>
        <w:t>،</w:t>
      </w:r>
      <w:r w:rsidRPr="000E609F">
        <w:rPr>
          <w:rtl/>
        </w:rPr>
        <w:t xml:space="preserve"> عن</w:t>
      </w:r>
      <w:r>
        <w:rPr>
          <w:rtl/>
        </w:rPr>
        <w:t xml:space="preserve"> </w:t>
      </w:r>
      <w:r w:rsidRPr="000E609F">
        <w:rPr>
          <w:rtl/>
        </w:rPr>
        <w:t>جده علي بن الحسين</w:t>
      </w:r>
      <w:r w:rsidR="00424FB2">
        <w:rPr>
          <w:rtl/>
        </w:rPr>
        <w:t>،</w:t>
      </w:r>
      <w:r w:rsidRPr="000E609F">
        <w:rPr>
          <w:rtl/>
        </w:rPr>
        <w:t xml:space="preserve"> عن أبيه</w:t>
      </w:r>
      <w:r w:rsidR="00424FB2">
        <w:rPr>
          <w:rtl/>
        </w:rPr>
        <w:t>،</w:t>
      </w:r>
      <w:r w:rsidRPr="000E609F">
        <w:rPr>
          <w:rtl/>
        </w:rPr>
        <w:t xml:space="preserve"> عن علي بن أبي طالب </w:t>
      </w:r>
      <w:r w:rsidR="00DC3BAA" w:rsidRPr="00DC3BAA">
        <w:rPr>
          <w:rStyle w:val="libAlaemChar"/>
          <w:rtl/>
        </w:rPr>
        <w:t>عليهم‌السلام</w:t>
      </w:r>
      <w:r w:rsidR="00424FB2">
        <w:rPr>
          <w:rtl/>
        </w:rPr>
        <w:t>،</w:t>
      </w:r>
      <w:r>
        <w:rPr>
          <w:rtl/>
        </w:rPr>
        <w:t xml:space="preserve"> </w:t>
      </w:r>
      <w:r w:rsidRPr="000E609F">
        <w:rPr>
          <w:rtl/>
        </w:rPr>
        <w:t>قال</w:t>
      </w:r>
      <w:r w:rsidR="00424FB2">
        <w:rPr>
          <w:rtl/>
        </w:rPr>
        <w:t>:</w:t>
      </w:r>
      <w:r>
        <w:rPr>
          <w:rtl/>
        </w:rPr>
        <w:t xml:space="preserve"> « </w:t>
      </w:r>
      <w:r w:rsidRPr="000E609F">
        <w:rPr>
          <w:rtl/>
        </w:rPr>
        <w:t xml:space="preserve">قال رسول الله </w:t>
      </w:r>
      <w:r w:rsidR="00DC3BAA" w:rsidRPr="00DC3BAA">
        <w:rPr>
          <w:rStyle w:val="libAlaemChar"/>
          <w:rtl/>
        </w:rPr>
        <w:t>صلى‌الله‌عليه‌وآله</w:t>
      </w:r>
      <w:r w:rsidR="00424FB2">
        <w:rPr>
          <w:rtl/>
        </w:rPr>
        <w:t>:</w:t>
      </w:r>
      <w:r w:rsidRPr="000E609F">
        <w:rPr>
          <w:rtl/>
        </w:rPr>
        <w:t xml:space="preserve"> حسن الملكة يمن وسوء</w:t>
      </w:r>
      <w:r>
        <w:rPr>
          <w:rtl/>
        </w:rPr>
        <w:t xml:space="preserve"> </w:t>
      </w:r>
      <w:r w:rsidRPr="000E609F">
        <w:rPr>
          <w:rtl/>
        </w:rPr>
        <w:t>الخلق شؤم</w:t>
      </w:r>
      <w:r w:rsidR="00424FB2">
        <w:rPr>
          <w:rtl/>
        </w:rPr>
        <w:t>،</w:t>
      </w:r>
      <w:r w:rsidRPr="000E609F">
        <w:rPr>
          <w:rtl/>
        </w:rPr>
        <w:t xml:space="preserve"> وطاعة المرأة ندامة » الخبر</w:t>
      </w:r>
      <w:r>
        <w:rPr>
          <w:rtl/>
        </w:rPr>
        <w:t>.</w:t>
      </w:r>
    </w:p>
    <w:p w:rsidR="00D95677" w:rsidRPr="000E609F" w:rsidRDefault="002646DC" w:rsidP="001538AC">
      <w:pPr>
        <w:pStyle w:val="libNormal"/>
        <w:rPr>
          <w:rtl/>
        </w:rPr>
      </w:pPr>
      <w:r w:rsidRPr="002646DC">
        <w:rPr>
          <w:rStyle w:val="libNumChar"/>
          <w:rtl/>
        </w:rPr>
        <w:t>[16657]</w:t>
      </w:r>
      <w:r w:rsidR="00D95677" w:rsidRPr="000E609F">
        <w:rPr>
          <w:rtl/>
        </w:rPr>
        <w:t xml:space="preserve"> 3</w:t>
      </w:r>
      <w:r w:rsidR="00D95677">
        <w:rPr>
          <w:rtl/>
        </w:rPr>
        <w:t xml:space="preserve"> - </w:t>
      </w:r>
      <w:r w:rsidR="00D95677" w:rsidRPr="000E609F">
        <w:rPr>
          <w:rtl/>
        </w:rPr>
        <w:t>الشيخ المفيد في الإختصاص</w:t>
      </w:r>
      <w:r w:rsidR="00424FB2">
        <w:rPr>
          <w:rtl/>
        </w:rPr>
        <w:t>:</w:t>
      </w:r>
      <w:r w:rsidR="00D95677" w:rsidRPr="000E609F">
        <w:rPr>
          <w:rtl/>
        </w:rPr>
        <w:t xml:space="preserve"> عن محمد بن الحسين</w:t>
      </w:r>
      <w:r w:rsidR="00424FB2">
        <w:rPr>
          <w:rtl/>
        </w:rPr>
        <w:t>،</w:t>
      </w:r>
      <w:r w:rsidR="00D95677" w:rsidRPr="000E609F">
        <w:rPr>
          <w:rtl/>
        </w:rPr>
        <w:t xml:space="preserve"> عن</w:t>
      </w:r>
      <w:r w:rsidR="00D95677">
        <w:rPr>
          <w:rtl/>
        </w:rPr>
        <w:t xml:space="preserve"> </w:t>
      </w:r>
      <w:r w:rsidR="00D95677" w:rsidRPr="000E609F">
        <w:rPr>
          <w:rtl/>
        </w:rPr>
        <w:t>محمد بن سنان</w:t>
      </w:r>
      <w:r w:rsidR="00424FB2">
        <w:rPr>
          <w:rtl/>
        </w:rPr>
        <w:t>،</w:t>
      </w:r>
      <w:r w:rsidR="00D95677" w:rsidRPr="000E609F">
        <w:rPr>
          <w:rtl/>
        </w:rPr>
        <w:t xml:space="preserve"> عن بعض رجاله</w:t>
      </w:r>
      <w:r w:rsidR="00424FB2">
        <w:rPr>
          <w:rtl/>
        </w:rPr>
        <w:t>،</w:t>
      </w:r>
      <w:r w:rsidR="00D95677" w:rsidRPr="000E609F">
        <w:rPr>
          <w:rtl/>
        </w:rPr>
        <w:t xml:space="preserve"> عن أبي الجارود</w:t>
      </w:r>
      <w:r w:rsidR="00424FB2">
        <w:rPr>
          <w:rtl/>
        </w:rPr>
        <w:t>،</w:t>
      </w:r>
      <w:r w:rsidR="00D95677" w:rsidRPr="000E609F">
        <w:rPr>
          <w:rtl/>
        </w:rPr>
        <w:t xml:space="preserve"> يرفعه عن أمير</w:t>
      </w:r>
      <w:r w:rsidR="00D95677">
        <w:rPr>
          <w:rtl/>
        </w:rPr>
        <w:t xml:space="preserve"> </w:t>
      </w:r>
      <w:r w:rsidR="00D95677" w:rsidRPr="000E609F">
        <w:rPr>
          <w:rtl/>
        </w:rPr>
        <w:t xml:space="preserve">المؤمنين </w:t>
      </w:r>
      <w:r w:rsidR="00DC3BAA" w:rsidRPr="00DC3BAA">
        <w:rPr>
          <w:rStyle w:val="libAlaemChar"/>
          <w:rtl/>
        </w:rPr>
        <w:t>عليه‌السلام</w:t>
      </w:r>
      <w:r w:rsidR="00424FB2">
        <w:rPr>
          <w:rtl/>
        </w:rPr>
        <w:t>،</w:t>
      </w:r>
      <w:r w:rsidR="00D95677" w:rsidRPr="000E609F">
        <w:rPr>
          <w:rtl/>
        </w:rPr>
        <w:t xml:space="preserve"> في حديث</w:t>
      </w:r>
      <w:r w:rsidR="00424FB2">
        <w:rPr>
          <w:rtl/>
        </w:rPr>
        <w:t>:</w:t>
      </w:r>
      <w:r w:rsidR="00D95677">
        <w:rPr>
          <w:rtl/>
        </w:rPr>
        <w:t xml:space="preserve"> « </w:t>
      </w:r>
      <w:r w:rsidR="00D95677" w:rsidRPr="000E609F">
        <w:rPr>
          <w:rtl/>
        </w:rPr>
        <w:t>واتقوا شرار النساء</w:t>
      </w:r>
      <w:r w:rsidR="00424FB2">
        <w:rPr>
          <w:rtl/>
        </w:rPr>
        <w:t>،</w:t>
      </w:r>
      <w:r w:rsidR="00D95677" w:rsidRPr="000E609F">
        <w:rPr>
          <w:rtl/>
        </w:rPr>
        <w:t xml:space="preserve"> وكونوا من</w:t>
      </w:r>
      <w:r w:rsidR="00D95677">
        <w:rPr>
          <w:rtl/>
        </w:rPr>
        <w:t xml:space="preserve"> </w:t>
      </w:r>
      <w:r w:rsidR="00D95677" w:rsidRPr="000E609F">
        <w:rPr>
          <w:rtl/>
        </w:rPr>
        <w:t>خيارهن على حذر</w:t>
      </w:r>
      <w:r w:rsidR="00424FB2">
        <w:rPr>
          <w:rtl/>
        </w:rPr>
        <w:t>،</w:t>
      </w:r>
      <w:r w:rsidR="00D95677" w:rsidRPr="000E609F">
        <w:rPr>
          <w:rtl/>
        </w:rPr>
        <w:t xml:space="preserve"> إن أمرنكم بالمعروف خالفوهن حتى لا يطمعن في</w:t>
      </w:r>
      <w:r w:rsidR="00D95677">
        <w:rPr>
          <w:rtl/>
        </w:rPr>
        <w:t xml:space="preserve"> </w:t>
      </w:r>
      <w:r w:rsidR="00D95677" w:rsidRPr="000E609F">
        <w:rPr>
          <w:rtl/>
        </w:rPr>
        <w:t>المنكر »</w:t>
      </w:r>
      <w:r w:rsidR="00D95677">
        <w:rPr>
          <w:rtl/>
        </w:rPr>
        <w:t>.</w:t>
      </w:r>
    </w:p>
    <w:p w:rsidR="00D95677" w:rsidRPr="000E609F" w:rsidRDefault="002646DC" w:rsidP="001538AC">
      <w:pPr>
        <w:pStyle w:val="libNormal"/>
        <w:rPr>
          <w:rtl/>
        </w:rPr>
      </w:pPr>
      <w:r w:rsidRPr="002646DC">
        <w:rPr>
          <w:rStyle w:val="libNumChar"/>
          <w:rtl/>
        </w:rPr>
        <w:t>[16658]</w:t>
      </w:r>
      <w:r w:rsidR="00D95677" w:rsidRPr="000E609F">
        <w:rPr>
          <w:rtl/>
        </w:rPr>
        <w:t xml:space="preserve"> 4</w:t>
      </w:r>
      <w:r w:rsidR="00D95677">
        <w:rPr>
          <w:rtl/>
        </w:rPr>
        <w:t xml:space="preserve"> - </w:t>
      </w:r>
      <w:r w:rsidR="00D95677" w:rsidRPr="000E609F">
        <w:rPr>
          <w:rtl/>
        </w:rPr>
        <w:t>الآمدي في الغرر</w:t>
      </w:r>
      <w:r w:rsidR="00424FB2">
        <w:rPr>
          <w:rtl/>
        </w:rPr>
        <w:t>:</w:t>
      </w:r>
      <w:r w:rsidR="00D95677" w:rsidRPr="000E609F">
        <w:rPr>
          <w:rtl/>
        </w:rPr>
        <w:t xml:space="preserve"> عن أمير المؤمنين </w:t>
      </w:r>
      <w:r w:rsidR="00DC3BAA" w:rsidRPr="00DC3BAA">
        <w:rPr>
          <w:rStyle w:val="libAlaemChar"/>
          <w:rtl/>
        </w:rPr>
        <w:t>عليه‌السلام</w:t>
      </w:r>
      <w:r w:rsidR="00424FB2">
        <w:rPr>
          <w:rtl/>
        </w:rPr>
        <w:t>،</w:t>
      </w:r>
      <w:r w:rsidR="00D95677" w:rsidRPr="000E609F">
        <w:rPr>
          <w:rtl/>
        </w:rPr>
        <w:t xml:space="preserve"> أنه</w:t>
      </w:r>
      <w:r w:rsidR="00D95677">
        <w:rPr>
          <w:rtl/>
        </w:rPr>
        <w:t xml:space="preserve"> </w:t>
      </w:r>
      <w:r w:rsidR="00D95677" w:rsidRPr="000E609F">
        <w:rPr>
          <w:rtl/>
        </w:rPr>
        <w:t>قال</w:t>
      </w:r>
      <w:r w:rsidR="00424FB2">
        <w:rPr>
          <w:rtl/>
        </w:rPr>
        <w:t>:</w:t>
      </w:r>
      <w:r w:rsidR="00D95677">
        <w:rPr>
          <w:rtl/>
        </w:rPr>
        <w:t xml:space="preserve"> « </w:t>
      </w:r>
      <w:r w:rsidR="00D95677" w:rsidRPr="000E609F">
        <w:rPr>
          <w:rtl/>
        </w:rPr>
        <w:t>ثلاث لا يستودعن سرا</w:t>
      </w:r>
      <w:r w:rsidR="00424FB2">
        <w:rPr>
          <w:rtl/>
        </w:rPr>
        <w:t>:</w:t>
      </w:r>
      <w:r w:rsidR="00D95677" w:rsidRPr="000E609F">
        <w:rPr>
          <w:rtl/>
        </w:rPr>
        <w:t xml:space="preserve"> المرأة</w:t>
      </w:r>
      <w:r w:rsidR="00424FB2">
        <w:rPr>
          <w:rtl/>
        </w:rPr>
        <w:t>،</w:t>
      </w:r>
      <w:r w:rsidR="00D95677" w:rsidRPr="000E609F">
        <w:rPr>
          <w:rtl/>
        </w:rPr>
        <w:t xml:space="preserve"> والنمام</w:t>
      </w:r>
      <w:r w:rsidR="00424FB2">
        <w:rPr>
          <w:rtl/>
        </w:rPr>
        <w:t>،</w:t>
      </w:r>
      <w:r w:rsidR="00D95677" w:rsidRPr="000E609F">
        <w:rPr>
          <w:rtl/>
        </w:rPr>
        <w:t xml:space="preserve"> والأحمق »</w:t>
      </w:r>
      <w:r w:rsidR="00D95677">
        <w:rPr>
          <w:rtl/>
        </w:rPr>
        <w:t>.</w:t>
      </w:r>
    </w:p>
    <w:p w:rsidR="00D95677" w:rsidRPr="000E609F" w:rsidRDefault="00D95677" w:rsidP="001538AC">
      <w:pPr>
        <w:pStyle w:val="libNormal"/>
        <w:rPr>
          <w:rtl/>
        </w:rPr>
      </w:pPr>
      <w:r w:rsidRPr="000E609F">
        <w:rPr>
          <w:rtl/>
        </w:rPr>
        <w:t xml:space="preserve">وقال </w:t>
      </w:r>
      <w:r w:rsidR="00DC3BAA" w:rsidRPr="00DC3BAA">
        <w:rPr>
          <w:rStyle w:val="libAlaemChar"/>
          <w:rtl/>
        </w:rPr>
        <w:t>عليه‌السلام</w:t>
      </w:r>
      <w:r w:rsidR="00424FB2">
        <w:rPr>
          <w:rtl/>
        </w:rPr>
        <w:t>:</w:t>
      </w:r>
      <w:r>
        <w:rPr>
          <w:rtl/>
        </w:rPr>
        <w:t xml:space="preserve"> « </w:t>
      </w:r>
      <w:r w:rsidRPr="000E609F">
        <w:rPr>
          <w:rtl/>
        </w:rPr>
        <w:t>ثلاث مهلكات</w:t>
      </w:r>
      <w:r w:rsidR="00424FB2">
        <w:rPr>
          <w:rtl/>
        </w:rPr>
        <w:t>:</w:t>
      </w:r>
      <w:r w:rsidRPr="000E609F">
        <w:rPr>
          <w:rtl/>
        </w:rPr>
        <w:t xml:space="preserve"> طاعة النساء</w:t>
      </w:r>
      <w:r w:rsidR="00424FB2">
        <w:rPr>
          <w:rtl/>
        </w:rPr>
        <w:t>،</w:t>
      </w:r>
      <w:r w:rsidRPr="000E609F">
        <w:rPr>
          <w:rtl/>
        </w:rPr>
        <w:t xml:space="preserve"> وطاعة</w:t>
      </w:r>
      <w:r>
        <w:rPr>
          <w:rtl/>
        </w:rPr>
        <w:t xml:space="preserve"> </w:t>
      </w:r>
      <w:r w:rsidRPr="000E609F">
        <w:rPr>
          <w:rtl/>
        </w:rPr>
        <w:t>الغضب</w:t>
      </w:r>
      <w:r w:rsidR="00424FB2">
        <w:rPr>
          <w:rtl/>
        </w:rPr>
        <w:t>،</w:t>
      </w:r>
      <w:r w:rsidRPr="000E609F">
        <w:rPr>
          <w:rtl/>
        </w:rPr>
        <w:t xml:space="preserve"> وطاعة الشهوة » </w:t>
      </w:r>
      <w:r w:rsidRPr="00D95677">
        <w:rPr>
          <w:rStyle w:val="libFootnotenumChar"/>
          <w:rtl/>
        </w:rPr>
        <w:t>(1)</w:t>
      </w:r>
      <w:r>
        <w:rPr>
          <w:rtl/>
        </w:rPr>
        <w:t>.</w:t>
      </w:r>
    </w:p>
    <w:p w:rsidR="00D95677" w:rsidRDefault="00D95677" w:rsidP="001538AC">
      <w:pPr>
        <w:pStyle w:val="libNormal"/>
        <w:rPr>
          <w:rtl/>
        </w:rPr>
      </w:pPr>
      <w:r w:rsidRPr="000E609F">
        <w:rPr>
          <w:rtl/>
        </w:rPr>
        <w:t xml:space="preserve">وقال </w:t>
      </w:r>
      <w:r w:rsidR="00DC3BAA" w:rsidRPr="00DC3BAA">
        <w:rPr>
          <w:rStyle w:val="libAlaemChar"/>
          <w:rtl/>
        </w:rPr>
        <w:t>عليه‌السلام</w:t>
      </w:r>
      <w:r w:rsidR="00424FB2">
        <w:rPr>
          <w:rtl/>
        </w:rPr>
        <w:t>:</w:t>
      </w:r>
      <w:r>
        <w:rPr>
          <w:rtl/>
        </w:rPr>
        <w:t xml:space="preserve"> « </w:t>
      </w:r>
      <w:r w:rsidRPr="000E609F">
        <w:rPr>
          <w:rtl/>
        </w:rPr>
        <w:t>طاعة النساء غاية الجهل »</w:t>
      </w:r>
      <w:r>
        <w:rPr>
          <w:rFonts w:hint="cs"/>
          <w:rtl/>
        </w:rPr>
        <w:t xml:space="preserve"> </w:t>
      </w:r>
      <w:r w:rsidRPr="00D95677">
        <w:rPr>
          <w:rStyle w:val="libFootnotenumChar"/>
          <w:rtl/>
        </w:rPr>
        <w:t>(2)</w:t>
      </w:r>
      <w:r>
        <w:rPr>
          <w:rFonts w:hint="cs"/>
          <w:rtl/>
        </w:rPr>
        <w:t>.</w:t>
      </w:r>
    </w:p>
    <w:p w:rsidR="00D95677" w:rsidRPr="000E609F" w:rsidRDefault="002646DC" w:rsidP="001538AC">
      <w:pPr>
        <w:pStyle w:val="libNormal"/>
        <w:rPr>
          <w:rtl/>
        </w:rPr>
      </w:pPr>
      <w:r w:rsidRPr="002646DC">
        <w:rPr>
          <w:rStyle w:val="libNumChar"/>
          <w:rtl/>
        </w:rPr>
        <w:t>[16659]</w:t>
      </w:r>
      <w:r w:rsidR="00D95677" w:rsidRPr="000E609F">
        <w:rPr>
          <w:rtl/>
        </w:rPr>
        <w:t xml:space="preserve"> 5</w:t>
      </w:r>
      <w:r w:rsidR="00D95677">
        <w:rPr>
          <w:rtl/>
        </w:rPr>
        <w:t xml:space="preserve"> - </w:t>
      </w:r>
      <w:r w:rsidR="00D95677" w:rsidRPr="000E609F">
        <w:rPr>
          <w:rtl/>
        </w:rPr>
        <w:t>دعائم الاسلام</w:t>
      </w:r>
      <w:r w:rsidR="00424FB2">
        <w:rPr>
          <w:rtl/>
        </w:rPr>
        <w:t>:</w:t>
      </w:r>
      <w:r w:rsidR="00D95677">
        <w:rPr>
          <w:rtl/>
        </w:rPr>
        <w:t xml:space="preserve"> عن علي بن الحسين ومحمد بن علي</w:t>
      </w:r>
      <w:r w:rsidR="00D95677">
        <w:rPr>
          <w:rFonts w:hint="cs"/>
          <w:rtl/>
        </w:rPr>
        <w:t xml:space="preserve"> </w:t>
      </w:r>
      <w:r w:rsidR="00DC3BAA" w:rsidRPr="00DC3BAA">
        <w:rPr>
          <w:rStyle w:val="libAlaemChar"/>
          <w:rtl/>
        </w:rPr>
        <w:t>عليهما‌السلام</w:t>
      </w:r>
      <w:r w:rsidR="00424FB2">
        <w:rPr>
          <w:rtl/>
        </w:rPr>
        <w:t>،</w:t>
      </w:r>
      <w:r w:rsidR="00D95677" w:rsidRPr="000E609F">
        <w:rPr>
          <w:rtl/>
        </w:rPr>
        <w:t xml:space="preserve"> أنهما ذكرا وصية أمير المؤمنين </w:t>
      </w:r>
      <w:r w:rsidR="00DC3BAA" w:rsidRPr="00DC3BAA">
        <w:rPr>
          <w:rStyle w:val="libAlaemChar"/>
          <w:rtl/>
        </w:rPr>
        <w:t>عليه‌السلام</w:t>
      </w:r>
      <w:r w:rsidR="00D95677">
        <w:rPr>
          <w:rtl/>
        </w:rPr>
        <w:t xml:space="preserve"> وهي</w:t>
      </w:r>
      <w:r w:rsidR="00D95677">
        <w:rPr>
          <w:rFonts w:hint="cs"/>
          <w:rtl/>
        </w:rPr>
        <w:t xml:space="preserve"> </w:t>
      </w:r>
      <w:r w:rsidR="00D95677" w:rsidRPr="000E609F">
        <w:rPr>
          <w:rtl/>
        </w:rPr>
        <w:t>طويلة وفيها</w:t>
      </w:r>
      <w:r w:rsidR="00424FB2">
        <w:rPr>
          <w:rtl/>
        </w:rPr>
        <w:t>:</w:t>
      </w:r>
      <w:r w:rsidR="00D95677" w:rsidRPr="000E609F">
        <w:rPr>
          <w:rtl/>
        </w:rPr>
        <w:t xml:space="preserve"> « وإياكم وتصديق النساء</w:t>
      </w:r>
      <w:r w:rsidR="00424FB2">
        <w:rPr>
          <w:rtl/>
        </w:rPr>
        <w:t>،</w:t>
      </w:r>
      <w:r w:rsidR="00D95677">
        <w:rPr>
          <w:rtl/>
        </w:rPr>
        <w:t xml:space="preserve"> فإنهن أخرجن أباكم من الجنة</w:t>
      </w:r>
      <w:r w:rsidR="00424FB2">
        <w:rPr>
          <w:rtl/>
        </w:rPr>
        <w:t>،</w:t>
      </w:r>
      <w:r w:rsidR="00D95677">
        <w:rPr>
          <w:rFonts w:hint="cs"/>
          <w:rtl/>
        </w:rPr>
        <w:t xml:space="preserve"> </w:t>
      </w:r>
      <w:r w:rsidR="00D95677" w:rsidRPr="000E609F">
        <w:rPr>
          <w:rtl/>
        </w:rPr>
        <w:t>وصيرنه إلى نصب الدنيا » الخبر</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w:t>
      </w:r>
      <w:r>
        <w:rPr>
          <w:rtl/>
        </w:rPr>
        <w:t xml:space="preserve"> - </w:t>
      </w:r>
      <w:r w:rsidRPr="000E609F">
        <w:rPr>
          <w:rtl/>
        </w:rPr>
        <w:t>الجعفريات ص 231</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الاختصاص ص 226</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غرر الحكم ج 1 ص 362 ح 5</w:t>
      </w:r>
      <w:r>
        <w:rPr>
          <w:rtl/>
        </w:rPr>
        <w:t>.</w:t>
      </w:r>
    </w:p>
    <w:p w:rsidR="00D95677" w:rsidRPr="000E609F" w:rsidRDefault="00D95677" w:rsidP="00D95677">
      <w:pPr>
        <w:pStyle w:val="libFootnote"/>
        <w:rPr>
          <w:rtl/>
        </w:rPr>
      </w:pPr>
      <w:r w:rsidRPr="000E609F">
        <w:rPr>
          <w:rtl/>
        </w:rPr>
        <w:t>(1) نفس المصدر ج 1 ص 363 ح 8</w:t>
      </w:r>
      <w:r>
        <w:rPr>
          <w:rtl/>
        </w:rPr>
        <w:t>.</w:t>
      </w:r>
    </w:p>
    <w:p w:rsidR="00D95677" w:rsidRPr="000E609F" w:rsidRDefault="00D95677" w:rsidP="00D95677">
      <w:pPr>
        <w:pStyle w:val="libFootnote"/>
        <w:rPr>
          <w:rtl/>
        </w:rPr>
      </w:pPr>
      <w:r w:rsidRPr="000E609F">
        <w:rPr>
          <w:rtl/>
        </w:rPr>
        <w:t>(2) نفس المصدر ج 2 ص 469 ح 2</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دعائم الاسلام ج 2 ص 352</w:t>
      </w:r>
      <w:r>
        <w:rPr>
          <w:rtl/>
        </w:rPr>
        <w:t>.</w:t>
      </w:r>
    </w:p>
    <w:p w:rsidR="00D95677" w:rsidRPr="000E609F" w:rsidRDefault="00D95677" w:rsidP="001538AC">
      <w:pPr>
        <w:pStyle w:val="libNormal"/>
        <w:rPr>
          <w:rtl/>
        </w:rPr>
      </w:pPr>
      <w:r>
        <w:rPr>
          <w:rtl/>
        </w:rPr>
        <w:br w:type="page"/>
      </w:r>
      <w:r w:rsidR="002646DC" w:rsidRPr="002646DC">
        <w:rPr>
          <w:rStyle w:val="libNumChar"/>
          <w:rtl/>
        </w:rPr>
        <w:lastRenderedPageBreak/>
        <w:t>[16660]</w:t>
      </w:r>
      <w:r w:rsidRPr="000E609F">
        <w:rPr>
          <w:rtl/>
        </w:rPr>
        <w:t xml:space="preserve"> 6</w:t>
      </w:r>
      <w:r>
        <w:rPr>
          <w:rtl/>
        </w:rPr>
        <w:t xml:space="preserve"> - </w:t>
      </w:r>
      <w:r w:rsidRPr="000E609F">
        <w:rPr>
          <w:rtl/>
        </w:rPr>
        <w:t>ابن شهرآشوب في المناقب</w:t>
      </w:r>
      <w:r w:rsidR="00424FB2">
        <w:rPr>
          <w:rtl/>
        </w:rPr>
        <w:t>:</w:t>
      </w:r>
      <w:r w:rsidRPr="000E609F">
        <w:rPr>
          <w:rtl/>
        </w:rPr>
        <w:t xml:space="preserve"> ودخل الغاضري </w:t>
      </w:r>
      <w:r w:rsidRPr="00D95677">
        <w:rPr>
          <w:rStyle w:val="libFootnotenumChar"/>
          <w:rtl/>
        </w:rPr>
        <w:t>(1)</w:t>
      </w:r>
      <w:r w:rsidRPr="000E609F">
        <w:rPr>
          <w:rtl/>
        </w:rPr>
        <w:t xml:space="preserve"> عليه يعني</w:t>
      </w:r>
      <w:r>
        <w:rPr>
          <w:rtl/>
        </w:rPr>
        <w:t xml:space="preserve"> </w:t>
      </w:r>
      <w:r w:rsidRPr="000E609F">
        <w:rPr>
          <w:rtl/>
        </w:rPr>
        <w:t xml:space="preserve">الحسن </w:t>
      </w:r>
      <w:r w:rsidR="00DC3BAA" w:rsidRPr="00DC3BAA">
        <w:rPr>
          <w:rStyle w:val="libAlaemChar"/>
          <w:rtl/>
        </w:rPr>
        <w:t>عليه‌السلام</w:t>
      </w:r>
      <w:r w:rsidRPr="000E609F">
        <w:rPr>
          <w:rtl/>
        </w:rPr>
        <w:t xml:space="preserve"> فقال</w:t>
      </w:r>
      <w:r w:rsidR="00424FB2">
        <w:rPr>
          <w:rtl/>
        </w:rPr>
        <w:t>:</w:t>
      </w:r>
      <w:r w:rsidRPr="000E609F">
        <w:rPr>
          <w:rtl/>
        </w:rPr>
        <w:t xml:space="preserve"> إني عصيت رسول الله </w:t>
      </w:r>
      <w:r w:rsidR="00DC3BAA" w:rsidRPr="00DC3BAA">
        <w:rPr>
          <w:rStyle w:val="libAlaemChar"/>
          <w:rtl/>
        </w:rPr>
        <w:t>صلى‌الله‌عليه‌وآله</w:t>
      </w:r>
      <w:r w:rsidR="00424FB2">
        <w:rPr>
          <w:rtl/>
        </w:rPr>
        <w:t>،</w:t>
      </w:r>
      <w:r w:rsidRPr="000E609F">
        <w:rPr>
          <w:rtl/>
        </w:rPr>
        <w:t xml:space="preserve"> فقال</w:t>
      </w:r>
      <w:r w:rsidR="00424FB2">
        <w:rPr>
          <w:rtl/>
        </w:rPr>
        <w:t>:</w:t>
      </w:r>
      <w:r>
        <w:rPr>
          <w:rtl/>
        </w:rPr>
        <w:t xml:space="preserve"> « </w:t>
      </w:r>
      <w:r w:rsidRPr="000E609F">
        <w:rPr>
          <w:rtl/>
        </w:rPr>
        <w:t>بئس ما عملت</w:t>
      </w:r>
      <w:r w:rsidR="00424FB2">
        <w:rPr>
          <w:rtl/>
        </w:rPr>
        <w:t>،</w:t>
      </w:r>
      <w:r w:rsidRPr="000E609F">
        <w:rPr>
          <w:rtl/>
        </w:rPr>
        <w:t xml:space="preserve"> كيف</w:t>
      </w:r>
      <w:r>
        <w:rPr>
          <w:rtl/>
        </w:rPr>
        <w:t>؟</w:t>
      </w:r>
      <w:r w:rsidRPr="000E609F">
        <w:rPr>
          <w:rtl/>
        </w:rPr>
        <w:t xml:space="preserve"> » قال</w:t>
      </w:r>
      <w:r w:rsidR="00424FB2">
        <w:rPr>
          <w:rtl/>
        </w:rPr>
        <w:t>:</w:t>
      </w:r>
      <w:r w:rsidRPr="000E609F">
        <w:rPr>
          <w:rtl/>
        </w:rPr>
        <w:t xml:space="preserve"> قال </w:t>
      </w:r>
      <w:r>
        <w:rPr>
          <w:rtl/>
        </w:rPr>
        <w:t>(</w:t>
      </w:r>
      <w:r w:rsidRPr="000E609F">
        <w:rPr>
          <w:rtl/>
        </w:rPr>
        <w:t xml:space="preserve"> صلى الله عليه</w:t>
      </w:r>
      <w:r>
        <w:rPr>
          <w:rtl/>
        </w:rPr>
        <w:t xml:space="preserve"> </w:t>
      </w:r>
      <w:r w:rsidRPr="000E609F">
        <w:rPr>
          <w:rtl/>
        </w:rPr>
        <w:t>آله )</w:t>
      </w:r>
      <w:r w:rsidR="00424FB2">
        <w:rPr>
          <w:rtl/>
        </w:rPr>
        <w:t>:</w:t>
      </w:r>
      <w:r w:rsidRPr="000E609F">
        <w:rPr>
          <w:rtl/>
        </w:rPr>
        <w:t xml:space="preserve"> « لا يفلح قوم ملكت عليهم امرأة » وقد ملكت علي امرأتي</w:t>
      </w:r>
      <w:r w:rsidR="00424FB2">
        <w:rPr>
          <w:rtl/>
        </w:rPr>
        <w:t>،</w:t>
      </w:r>
      <w:r>
        <w:rPr>
          <w:rtl/>
        </w:rPr>
        <w:t xml:space="preserve"> </w:t>
      </w:r>
      <w:r w:rsidRPr="000E609F">
        <w:rPr>
          <w:rtl/>
        </w:rPr>
        <w:t>وأمرتني أن أشتري عبدا فاشتريته فأبق مني</w:t>
      </w:r>
      <w:r w:rsidR="00424FB2">
        <w:rPr>
          <w:rtl/>
        </w:rPr>
        <w:t>،</w:t>
      </w:r>
      <w:r w:rsidRPr="000E609F">
        <w:rPr>
          <w:rtl/>
        </w:rPr>
        <w:t xml:space="preserve"> فقال</w:t>
      </w:r>
      <w:r w:rsidR="00424FB2">
        <w:rPr>
          <w:rtl/>
        </w:rPr>
        <w:t>:</w:t>
      </w:r>
      <w:r>
        <w:rPr>
          <w:rtl/>
        </w:rPr>
        <w:t xml:space="preserve"> « </w:t>
      </w:r>
      <w:r w:rsidRPr="000E609F">
        <w:rPr>
          <w:rtl/>
        </w:rPr>
        <w:t>اختر أحد ثلاثة إن</w:t>
      </w:r>
      <w:r>
        <w:rPr>
          <w:rtl/>
        </w:rPr>
        <w:t xml:space="preserve"> </w:t>
      </w:r>
      <w:r w:rsidRPr="000E609F">
        <w:rPr>
          <w:rtl/>
        </w:rPr>
        <w:t>شئت فثمن عبد » فقال</w:t>
      </w:r>
      <w:r w:rsidR="00424FB2">
        <w:rPr>
          <w:rtl/>
        </w:rPr>
        <w:t>:</w:t>
      </w:r>
      <w:r w:rsidRPr="000E609F">
        <w:rPr>
          <w:rtl/>
        </w:rPr>
        <w:t xml:space="preserve"> هاهنا ولا تتجاوز</w:t>
      </w:r>
      <w:r w:rsidR="00424FB2">
        <w:rPr>
          <w:rtl/>
        </w:rPr>
        <w:t>،</w:t>
      </w:r>
      <w:r w:rsidRPr="000E609F">
        <w:rPr>
          <w:rtl/>
        </w:rPr>
        <w:t xml:space="preserve"> وقد اخترت</w:t>
      </w:r>
      <w:r w:rsidR="00424FB2">
        <w:rPr>
          <w:rtl/>
        </w:rPr>
        <w:t>،</w:t>
      </w:r>
      <w:r w:rsidRPr="000E609F">
        <w:rPr>
          <w:rtl/>
        </w:rPr>
        <w:t xml:space="preserve"> فأعطاه ذلك</w:t>
      </w:r>
      <w:r>
        <w:rPr>
          <w:rtl/>
        </w:rPr>
        <w:t>.</w:t>
      </w:r>
    </w:p>
    <w:p w:rsidR="00D95677" w:rsidRPr="000E609F" w:rsidRDefault="00D95677" w:rsidP="002646DC">
      <w:pPr>
        <w:pStyle w:val="Heading2Center"/>
        <w:rPr>
          <w:rtl/>
        </w:rPr>
      </w:pPr>
      <w:bookmarkStart w:id="507" w:name="_Toc364830890"/>
      <w:bookmarkStart w:id="508" w:name="_Toc379712220"/>
      <w:r w:rsidRPr="000E609F">
        <w:rPr>
          <w:rtl/>
        </w:rPr>
        <w:t>75</w:t>
      </w:r>
      <w:r>
        <w:rPr>
          <w:rtl/>
        </w:rPr>
        <w:t xml:space="preserve"> - </w:t>
      </w:r>
      <w:r w:rsidRPr="002646DC">
        <w:rPr>
          <w:rStyle w:val="libAlaemHeading2Char"/>
          <w:rtl/>
        </w:rPr>
        <w:t>(</w:t>
      </w:r>
      <w:r w:rsidRPr="000E609F">
        <w:rPr>
          <w:rtl/>
        </w:rPr>
        <w:t xml:space="preserve"> باب حكم طاعة المرأة</w:t>
      </w:r>
      <w:r w:rsidR="00424FB2">
        <w:rPr>
          <w:rtl/>
        </w:rPr>
        <w:t>،</w:t>
      </w:r>
      <w:r w:rsidRPr="000E609F">
        <w:rPr>
          <w:rtl/>
        </w:rPr>
        <w:t xml:space="preserve"> إذا طلبت الذهاب إلى</w:t>
      </w:r>
      <w:bookmarkStart w:id="509" w:name="_Toc364830891"/>
      <w:bookmarkEnd w:id="507"/>
      <w:r>
        <w:rPr>
          <w:rtl/>
        </w:rPr>
        <w:t xml:space="preserve"> </w:t>
      </w:r>
      <w:r w:rsidRPr="000E609F">
        <w:rPr>
          <w:rtl/>
        </w:rPr>
        <w:t>الحمامات</w:t>
      </w:r>
      <w:r w:rsidR="00424FB2">
        <w:rPr>
          <w:rtl/>
        </w:rPr>
        <w:t>،</w:t>
      </w:r>
      <w:r w:rsidRPr="000E609F">
        <w:rPr>
          <w:rtl/>
        </w:rPr>
        <w:t xml:space="preserve"> والعرسات</w:t>
      </w:r>
      <w:r w:rsidR="00424FB2">
        <w:rPr>
          <w:rtl/>
        </w:rPr>
        <w:t>،</w:t>
      </w:r>
      <w:r w:rsidRPr="000E609F">
        <w:rPr>
          <w:rtl/>
        </w:rPr>
        <w:t xml:space="preserve"> والعيدات</w:t>
      </w:r>
      <w:r w:rsidR="00424FB2">
        <w:rPr>
          <w:rtl/>
        </w:rPr>
        <w:t>،</w:t>
      </w:r>
      <w:r w:rsidRPr="000E609F">
        <w:rPr>
          <w:rtl/>
        </w:rPr>
        <w:t xml:space="preserve"> والنائحات</w:t>
      </w:r>
      <w:r w:rsidR="00424FB2">
        <w:rPr>
          <w:rtl/>
        </w:rPr>
        <w:t>،</w:t>
      </w:r>
      <w:r w:rsidRPr="000E609F">
        <w:rPr>
          <w:rtl/>
        </w:rPr>
        <w:t xml:space="preserve"> ولبس</w:t>
      </w:r>
      <w:r>
        <w:rPr>
          <w:rtl/>
        </w:rPr>
        <w:t xml:space="preserve"> </w:t>
      </w:r>
      <w:r w:rsidRPr="000E609F">
        <w:rPr>
          <w:rtl/>
        </w:rPr>
        <w:t xml:space="preserve">الثياب الرقاق </w:t>
      </w:r>
      <w:r w:rsidRPr="002646DC">
        <w:rPr>
          <w:rStyle w:val="libAlaemHeading2Char"/>
          <w:rtl/>
        </w:rPr>
        <w:t>)</w:t>
      </w:r>
      <w:bookmarkEnd w:id="509"/>
      <w:bookmarkEnd w:id="508"/>
    </w:p>
    <w:p w:rsidR="00D95677" w:rsidRPr="000E609F" w:rsidRDefault="002646DC" w:rsidP="001538AC">
      <w:pPr>
        <w:pStyle w:val="libNormal"/>
        <w:rPr>
          <w:rtl/>
        </w:rPr>
      </w:pPr>
      <w:r w:rsidRPr="002646DC">
        <w:rPr>
          <w:rStyle w:val="libNumChar"/>
          <w:rtl/>
        </w:rPr>
        <w:t>[16661]</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أخبرنا عبد الله</w:t>
      </w:r>
      <w:r w:rsidR="00424FB2">
        <w:rPr>
          <w:rtl/>
        </w:rPr>
        <w:t>،</w:t>
      </w:r>
      <w:r w:rsidR="00D95677" w:rsidRPr="000E609F">
        <w:rPr>
          <w:rtl/>
        </w:rPr>
        <w:t xml:space="preserve"> أخبرنا محمد</w:t>
      </w:r>
      <w:r w:rsidR="00424FB2">
        <w:rPr>
          <w:rtl/>
        </w:rPr>
        <w:t>،</w:t>
      </w:r>
      <w:r w:rsidR="00D95677" w:rsidRPr="000E609F">
        <w:rPr>
          <w:rtl/>
        </w:rPr>
        <w:t xml:space="preserve"> حدثني موسى</w:t>
      </w:r>
      <w:r w:rsidR="00D95677">
        <w:rPr>
          <w:rtl/>
        </w:rPr>
        <w:t xml:space="preserve"> </w:t>
      </w:r>
      <w:r w:rsidR="00D95677" w:rsidRPr="000E609F">
        <w:rPr>
          <w:rtl/>
        </w:rPr>
        <w:t>قال</w:t>
      </w:r>
      <w:r w:rsidR="00424FB2">
        <w:rPr>
          <w:rtl/>
        </w:rPr>
        <w:t>:</w:t>
      </w:r>
      <w:r w:rsidR="00D95677" w:rsidRPr="000E609F">
        <w:rPr>
          <w:rtl/>
        </w:rPr>
        <w:t xml:space="preserve"> حدثنا أبي</w:t>
      </w:r>
      <w:r w:rsidR="00424FB2">
        <w:rPr>
          <w:rtl/>
        </w:rPr>
        <w:t>،</w:t>
      </w:r>
      <w:r w:rsidR="00D95677" w:rsidRPr="000E609F">
        <w:rPr>
          <w:rtl/>
        </w:rPr>
        <w:t xml:space="preserve"> عن أبيه</w:t>
      </w:r>
      <w:r w:rsidR="00424FB2">
        <w:rPr>
          <w:rtl/>
        </w:rPr>
        <w:t>،</w:t>
      </w:r>
      <w:r w:rsidR="00D95677" w:rsidRPr="000E609F">
        <w:rPr>
          <w:rtl/>
        </w:rPr>
        <w:t xml:space="preserve"> عن جده جعفر بن محمد</w:t>
      </w:r>
      <w:r w:rsidR="00424FB2">
        <w:rPr>
          <w:rtl/>
        </w:rPr>
        <w:t>،</w:t>
      </w:r>
      <w:r w:rsidR="00D95677" w:rsidRPr="000E609F">
        <w:rPr>
          <w:rtl/>
        </w:rPr>
        <w:t xml:space="preserve"> عن أبيه</w:t>
      </w:r>
      <w:r w:rsidR="00424FB2">
        <w:rPr>
          <w:rtl/>
        </w:rPr>
        <w:t>،</w:t>
      </w:r>
      <w:r w:rsidR="00D95677" w:rsidRPr="000E609F">
        <w:rPr>
          <w:rtl/>
        </w:rPr>
        <w:t xml:space="preserve"> عن</w:t>
      </w:r>
      <w:r w:rsidR="00D95677">
        <w:rPr>
          <w:rtl/>
        </w:rPr>
        <w:t xml:space="preserve"> </w:t>
      </w:r>
      <w:r w:rsidR="00D95677" w:rsidRPr="000E609F">
        <w:rPr>
          <w:rtl/>
        </w:rPr>
        <w:t>جده</w:t>
      </w:r>
      <w:r w:rsidR="00424FB2">
        <w:rPr>
          <w:rtl/>
        </w:rPr>
        <w:t>،</w:t>
      </w:r>
      <w:r w:rsidR="00D95677" w:rsidRPr="000E609F">
        <w:rPr>
          <w:rtl/>
        </w:rPr>
        <w:t xml:space="preserve"> أن عليا </w:t>
      </w:r>
      <w:r w:rsidR="00DC3BAA" w:rsidRPr="00DC3BAA">
        <w:rPr>
          <w:rStyle w:val="libAlaemChar"/>
          <w:rtl/>
        </w:rPr>
        <w:t>عليهم‌السلام</w:t>
      </w:r>
      <w:r w:rsidR="00D95677" w:rsidRPr="000E609F">
        <w:rPr>
          <w:rtl/>
        </w:rPr>
        <w:t xml:space="preserve"> قال</w:t>
      </w:r>
      <w:r w:rsidR="00424FB2">
        <w:rPr>
          <w:rtl/>
        </w:rPr>
        <w:t>:</w:t>
      </w:r>
      <w:r w:rsidR="00D95677">
        <w:rPr>
          <w:rtl/>
        </w:rPr>
        <w:t xml:space="preserve"> « </w:t>
      </w:r>
      <w:r w:rsidR="00D95677" w:rsidRPr="000E609F">
        <w:rPr>
          <w:rtl/>
        </w:rPr>
        <w:t>من أطاع امرأته في أربع خصال</w:t>
      </w:r>
      <w:r w:rsidR="00424FB2">
        <w:rPr>
          <w:rtl/>
        </w:rPr>
        <w:t>،</w:t>
      </w:r>
      <w:r w:rsidR="00D95677">
        <w:rPr>
          <w:rtl/>
        </w:rPr>
        <w:t xml:space="preserve"> </w:t>
      </w:r>
      <w:r w:rsidR="00D95677" w:rsidRPr="000E609F">
        <w:rPr>
          <w:rtl/>
        </w:rPr>
        <w:t>كبه الله على وجهه في النار</w:t>
      </w:r>
      <w:r w:rsidR="00424FB2">
        <w:rPr>
          <w:rtl/>
        </w:rPr>
        <w:t>،</w:t>
      </w:r>
      <w:r w:rsidR="00D95677" w:rsidRPr="000E609F">
        <w:rPr>
          <w:rtl/>
        </w:rPr>
        <w:t xml:space="preserve"> فقيل</w:t>
      </w:r>
      <w:r w:rsidR="00424FB2">
        <w:rPr>
          <w:rtl/>
        </w:rPr>
        <w:t>:</w:t>
      </w:r>
      <w:r w:rsidR="00D95677" w:rsidRPr="000E609F">
        <w:rPr>
          <w:rtl/>
        </w:rPr>
        <w:t xml:space="preserve"> وما تلك الطاعة يا أمير المؤمنين</w:t>
      </w:r>
      <w:r w:rsidR="00D95677">
        <w:rPr>
          <w:rtl/>
        </w:rPr>
        <w:t>؟</w:t>
      </w:r>
      <w:r w:rsidR="00D95677" w:rsidRPr="000E609F">
        <w:rPr>
          <w:rtl/>
        </w:rPr>
        <w:t xml:space="preserve"> قال</w:t>
      </w:r>
      <w:r w:rsidR="00424FB2">
        <w:rPr>
          <w:rtl/>
        </w:rPr>
        <w:t>:</w:t>
      </w:r>
      <w:r w:rsidR="00D95677">
        <w:rPr>
          <w:rtl/>
        </w:rPr>
        <w:t xml:space="preserve"> </w:t>
      </w:r>
      <w:r w:rsidR="00D95677" w:rsidRPr="000E609F">
        <w:rPr>
          <w:rtl/>
        </w:rPr>
        <w:t>تطلب إليه أن تذهب إلى العرسات</w:t>
      </w:r>
      <w:r w:rsidR="00424FB2">
        <w:rPr>
          <w:rtl/>
        </w:rPr>
        <w:t>،</w:t>
      </w:r>
      <w:r w:rsidR="00D95677" w:rsidRPr="000E609F">
        <w:rPr>
          <w:rtl/>
        </w:rPr>
        <w:t xml:space="preserve"> وإلى النياحات</w:t>
      </w:r>
      <w:r w:rsidR="00424FB2">
        <w:rPr>
          <w:rtl/>
        </w:rPr>
        <w:t>،</w:t>
      </w:r>
      <w:r w:rsidR="00D95677" w:rsidRPr="000E609F">
        <w:rPr>
          <w:rtl/>
        </w:rPr>
        <w:t xml:space="preserve"> وإلى المغازات</w:t>
      </w:r>
      <w:r w:rsidR="00424FB2">
        <w:rPr>
          <w:rtl/>
        </w:rPr>
        <w:t>،</w:t>
      </w:r>
      <w:r w:rsidR="00D95677" w:rsidRPr="000E609F">
        <w:rPr>
          <w:rtl/>
        </w:rPr>
        <w:t xml:space="preserve"> وإلى</w:t>
      </w:r>
      <w:r w:rsidR="00D95677">
        <w:rPr>
          <w:rtl/>
        </w:rPr>
        <w:t xml:space="preserve"> </w:t>
      </w:r>
      <w:r w:rsidR="00D95677" w:rsidRPr="000E609F">
        <w:rPr>
          <w:rtl/>
        </w:rPr>
        <w:t>الحمامات</w:t>
      </w:r>
      <w:r w:rsidR="00424FB2">
        <w:rPr>
          <w:rtl/>
        </w:rPr>
        <w:t>،</w:t>
      </w:r>
      <w:r w:rsidR="00D95677" w:rsidRPr="000E609F">
        <w:rPr>
          <w:rtl/>
        </w:rPr>
        <w:t xml:space="preserve"> وتسأل الثياب الرقاق</w:t>
      </w:r>
      <w:r w:rsidR="00424FB2">
        <w:rPr>
          <w:rtl/>
        </w:rPr>
        <w:t>،</w:t>
      </w:r>
      <w:r w:rsidR="00D95677" w:rsidRPr="000E609F">
        <w:rPr>
          <w:rtl/>
        </w:rPr>
        <w:t xml:space="preserve"> فيجيبها »</w:t>
      </w:r>
      <w:r w:rsidR="00D95677">
        <w:rPr>
          <w:rtl/>
        </w:rPr>
        <w:t>.</w:t>
      </w:r>
    </w:p>
    <w:p w:rsidR="00D95677" w:rsidRPr="000E609F" w:rsidRDefault="00D95677" w:rsidP="001538AC">
      <w:pPr>
        <w:pStyle w:val="libNormal"/>
        <w:rPr>
          <w:rtl/>
        </w:rPr>
      </w:pPr>
      <w:r w:rsidRPr="000E609F">
        <w:rPr>
          <w:rtl/>
        </w:rPr>
        <w:t>ورواه في الدعائم</w:t>
      </w:r>
      <w:r w:rsidR="00424FB2">
        <w:rPr>
          <w:rtl/>
        </w:rPr>
        <w:t>:</w:t>
      </w:r>
      <w:r w:rsidRPr="000E609F">
        <w:rPr>
          <w:rtl/>
        </w:rPr>
        <w:t xml:space="preserve"> عنه </w:t>
      </w:r>
      <w:r w:rsidR="00DC3BAA" w:rsidRPr="00DC3BAA">
        <w:rPr>
          <w:rStyle w:val="libAlaemChar"/>
          <w:rtl/>
        </w:rPr>
        <w:t>عليه‌السلام</w:t>
      </w:r>
      <w:r w:rsidR="00424FB2">
        <w:rPr>
          <w:rtl/>
        </w:rPr>
        <w:t>،</w:t>
      </w:r>
      <w:r>
        <w:rPr>
          <w:rtl/>
        </w:rPr>
        <w:t xml:space="preserve"> إلى قوله</w:t>
      </w:r>
      <w:r w:rsidR="00424FB2">
        <w:rPr>
          <w:rtl/>
        </w:rPr>
        <w:t>:</w:t>
      </w:r>
      <w:r>
        <w:rPr>
          <w:rtl/>
        </w:rPr>
        <w:t xml:space="preserve"> « وإلى</w:t>
      </w:r>
      <w:r>
        <w:rPr>
          <w:rFonts w:hint="cs"/>
          <w:rtl/>
        </w:rPr>
        <w:t xml:space="preserve"> </w:t>
      </w:r>
      <w:r w:rsidRPr="000E609F">
        <w:rPr>
          <w:rtl/>
        </w:rPr>
        <w:t xml:space="preserve">الحمامات » </w:t>
      </w:r>
      <w:r w:rsidRPr="00D95677">
        <w:rPr>
          <w:rStyle w:val="libFootnotenumChar"/>
          <w:rtl/>
        </w:rPr>
        <w:t>(1)</w:t>
      </w:r>
      <w:r>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6</w:t>
      </w:r>
      <w:r>
        <w:rPr>
          <w:rtl/>
        </w:rPr>
        <w:t xml:space="preserve"> - </w:t>
      </w:r>
      <w:r w:rsidRPr="000E609F">
        <w:rPr>
          <w:rtl/>
        </w:rPr>
        <w:t>المناقب ج 4 ص 17</w:t>
      </w:r>
      <w:r>
        <w:rPr>
          <w:rtl/>
        </w:rPr>
        <w:t>.</w:t>
      </w:r>
    </w:p>
    <w:p w:rsidR="00D95677" w:rsidRPr="000E609F" w:rsidRDefault="00D95677" w:rsidP="00D95677">
      <w:pPr>
        <w:pStyle w:val="libFootnote"/>
        <w:rPr>
          <w:rtl/>
        </w:rPr>
      </w:pPr>
      <w:r w:rsidRPr="000E609F">
        <w:rPr>
          <w:rtl/>
        </w:rPr>
        <w:t>(1) في الحجرية</w:t>
      </w:r>
      <w:r w:rsidR="00424FB2">
        <w:rPr>
          <w:rtl/>
        </w:rPr>
        <w:t>:</w:t>
      </w:r>
      <w:r>
        <w:rPr>
          <w:rtl/>
        </w:rPr>
        <w:t xml:space="preserve"> « </w:t>
      </w:r>
      <w:r w:rsidRPr="000E609F">
        <w:rPr>
          <w:rtl/>
        </w:rPr>
        <w:t xml:space="preserve">القاضري </w:t>
      </w:r>
      <w:r>
        <w:rPr>
          <w:rFonts w:hint="cs"/>
          <w:rtl/>
        </w:rPr>
        <w:t>»</w:t>
      </w:r>
      <w:r w:rsidRPr="000E609F">
        <w:rPr>
          <w:rtl/>
        </w:rPr>
        <w:t xml:space="preserve"> وما أثبتناه من المصدر هو الصواب ( راجع تن</w:t>
      </w:r>
      <w:r>
        <w:rPr>
          <w:rtl/>
        </w:rPr>
        <w:t>قيح المقال ج 3 ص 55</w:t>
      </w:r>
      <w:r>
        <w:rPr>
          <w:rFonts w:hint="cs"/>
          <w:rtl/>
        </w:rPr>
        <w:t xml:space="preserve"> </w:t>
      </w:r>
      <w:r w:rsidRPr="000E609F">
        <w:rPr>
          <w:rtl/>
        </w:rPr>
        <w:t>فصل الألقاب )</w:t>
      </w:r>
      <w:r>
        <w:rPr>
          <w:rtl/>
        </w:rPr>
        <w:t>.</w:t>
      </w:r>
    </w:p>
    <w:p w:rsidR="00D95677" w:rsidRPr="000E609F" w:rsidRDefault="00D95677" w:rsidP="00D95677">
      <w:pPr>
        <w:pStyle w:val="libFootnoteCenterBold"/>
        <w:rPr>
          <w:rtl/>
        </w:rPr>
      </w:pPr>
      <w:r w:rsidRPr="000E609F">
        <w:rPr>
          <w:rtl/>
        </w:rPr>
        <w:t>الباب 75</w:t>
      </w:r>
    </w:p>
    <w:p w:rsidR="00D95677" w:rsidRPr="000E609F" w:rsidRDefault="00D95677" w:rsidP="00D95677">
      <w:pPr>
        <w:pStyle w:val="libFootnote0"/>
        <w:rPr>
          <w:rtl/>
        </w:rPr>
      </w:pPr>
      <w:r w:rsidRPr="000E609F">
        <w:rPr>
          <w:rtl/>
        </w:rPr>
        <w:t>1</w:t>
      </w:r>
      <w:r>
        <w:rPr>
          <w:rtl/>
        </w:rPr>
        <w:t xml:space="preserve"> - </w:t>
      </w:r>
      <w:r w:rsidRPr="000E609F">
        <w:rPr>
          <w:rtl/>
        </w:rPr>
        <w:t>الجعفريات ص 108</w:t>
      </w:r>
      <w:r>
        <w:rPr>
          <w:rtl/>
        </w:rPr>
        <w:t>.</w:t>
      </w:r>
    </w:p>
    <w:p w:rsidR="00D95677" w:rsidRPr="000E609F" w:rsidRDefault="00D95677" w:rsidP="00D95677">
      <w:pPr>
        <w:pStyle w:val="libFootnote"/>
        <w:rPr>
          <w:rtl/>
        </w:rPr>
      </w:pPr>
      <w:r w:rsidRPr="000E609F">
        <w:rPr>
          <w:rtl/>
        </w:rPr>
        <w:t>(1) دعائم الاسلام ج 2 ص 216 ح 801</w:t>
      </w:r>
      <w:r>
        <w:rPr>
          <w:rtl/>
        </w:rPr>
        <w:t>.</w:t>
      </w:r>
    </w:p>
    <w:p w:rsidR="00D95677" w:rsidRPr="000E609F" w:rsidRDefault="00D95677" w:rsidP="002646DC">
      <w:pPr>
        <w:pStyle w:val="Heading2Center"/>
        <w:rPr>
          <w:rtl/>
        </w:rPr>
      </w:pPr>
      <w:r>
        <w:rPr>
          <w:rtl/>
        </w:rPr>
        <w:br w:type="page"/>
      </w:r>
      <w:bookmarkStart w:id="510" w:name="_Toc364830892"/>
      <w:bookmarkStart w:id="511" w:name="_Toc379712221"/>
      <w:r w:rsidRPr="000E609F">
        <w:rPr>
          <w:rtl/>
        </w:rPr>
        <w:lastRenderedPageBreak/>
        <w:t>76</w:t>
      </w:r>
      <w:r>
        <w:rPr>
          <w:rtl/>
        </w:rPr>
        <w:t xml:space="preserve"> - </w:t>
      </w:r>
      <w:r w:rsidRPr="002646DC">
        <w:rPr>
          <w:rStyle w:val="libAlaemHeading2Char"/>
          <w:rtl/>
        </w:rPr>
        <w:t>(</w:t>
      </w:r>
      <w:r>
        <w:rPr>
          <w:rtl/>
        </w:rPr>
        <w:t xml:space="preserve"> باب كراهة استشارة ا</w:t>
      </w:r>
      <w:r w:rsidRPr="000E609F">
        <w:rPr>
          <w:rtl/>
        </w:rPr>
        <w:t xml:space="preserve">لنساء إلا بقصد المخالفة </w:t>
      </w:r>
      <w:r w:rsidRPr="002646DC">
        <w:rPr>
          <w:rStyle w:val="libAlaemHeading2Char"/>
          <w:rtl/>
        </w:rPr>
        <w:t>)</w:t>
      </w:r>
      <w:bookmarkEnd w:id="510"/>
      <w:bookmarkEnd w:id="511"/>
    </w:p>
    <w:p w:rsidR="00D95677" w:rsidRPr="000E609F" w:rsidRDefault="002646DC" w:rsidP="001538AC">
      <w:pPr>
        <w:pStyle w:val="libNormal"/>
        <w:rPr>
          <w:rtl/>
        </w:rPr>
      </w:pPr>
      <w:r w:rsidRPr="002646DC">
        <w:rPr>
          <w:rStyle w:val="libNumChar"/>
          <w:rtl/>
        </w:rPr>
        <w:t>[16662]</w:t>
      </w:r>
      <w:r w:rsidR="00D95677" w:rsidRPr="000E609F">
        <w:rPr>
          <w:rtl/>
        </w:rPr>
        <w:t xml:space="preserve"> 1</w:t>
      </w:r>
      <w:r w:rsidR="00D95677">
        <w:rPr>
          <w:rtl/>
        </w:rPr>
        <w:t xml:space="preserve"> - </w:t>
      </w:r>
      <w:r w:rsidR="00D95677" w:rsidRPr="000E609F">
        <w:rPr>
          <w:rtl/>
        </w:rPr>
        <w:t>البحار</w:t>
      </w:r>
      <w:r w:rsidR="00424FB2">
        <w:rPr>
          <w:rtl/>
        </w:rPr>
        <w:t>،</w:t>
      </w:r>
      <w:r w:rsidR="00D95677" w:rsidRPr="000E609F">
        <w:rPr>
          <w:rtl/>
        </w:rPr>
        <w:t xml:space="preserve"> عن كتاب الإمامة والتبصرة لعلي بن بابويه</w:t>
      </w:r>
      <w:r w:rsidR="00424FB2">
        <w:rPr>
          <w:rtl/>
        </w:rPr>
        <w:t>:</w:t>
      </w:r>
      <w:r w:rsidR="00D95677" w:rsidRPr="000E609F">
        <w:rPr>
          <w:rtl/>
        </w:rPr>
        <w:t xml:space="preserve"> عن</w:t>
      </w:r>
      <w:r w:rsidR="00D95677">
        <w:rPr>
          <w:rtl/>
        </w:rPr>
        <w:t xml:space="preserve"> </w:t>
      </w:r>
      <w:r w:rsidR="00D95677" w:rsidRPr="000E609F">
        <w:rPr>
          <w:rtl/>
        </w:rPr>
        <w:t>هارون موسى</w:t>
      </w:r>
      <w:r w:rsidR="00424FB2">
        <w:rPr>
          <w:rtl/>
        </w:rPr>
        <w:t>،</w:t>
      </w:r>
      <w:r w:rsidR="00D95677" w:rsidRPr="000E609F">
        <w:rPr>
          <w:rtl/>
        </w:rPr>
        <w:t xml:space="preserve"> عن محمد بن علي</w:t>
      </w:r>
      <w:r w:rsidR="00424FB2">
        <w:rPr>
          <w:rtl/>
        </w:rPr>
        <w:t>،</w:t>
      </w:r>
      <w:r w:rsidR="00D95677" w:rsidRPr="000E609F">
        <w:rPr>
          <w:rtl/>
        </w:rPr>
        <w:t xml:space="preserve"> عن محمد بن الحسين</w:t>
      </w:r>
      <w:r w:rsidR="00424FB2">
        <w:rPr>
          <w:rtl/>
        </w:rPr>
        <w:t>،</w:t>
      </w:r>
      <w:r w:rsidR="00D95677" w:rsidRPr="000E609F">
        <w:rPr>
          <w:rtl/>
        </w:rPr>
        <w:t xml:space="preserve"> عن علي </w:t>
      </w:r>
      <w:r w:rsidR="00D95677">
        <w:rPr>
          <w:rtl/>
        </w:rPr>
        <w:t>(</w:t>
      </w:r>
      <w:r w:rsidR="00D95677" w:rsidRPr="000E609F">
        <w:rPr>
          <w:rtl/>
        </w:rPr>
        <w:t xml:space="preserve"> بن</w:t>
      </w:r>
      <w:r w:rsidR="00D95677">
        <w:rPr>
          <w:rtl/>
        </w:rPr>
        <w:t xml:space="preserve"> </w:t>
      </w:r>
      <w:r w:rsidR="00D95677" w:rsidRPr="000E609F">
        <w:rPr>
          <w:rtl/>
        </w:rPr>
        <w:t>أسباط</w:t>
      </w:r>
      <w:r w:rsidR="00424FB2">
        <w:rPr>
          <w:rtl/>
        </w:rPr>
        <w:t>،</w:t>
      </w:r>
      <w:r w:rsidR="00D95677" w:rsidRPr="000E609F">
        <w:rPr>
          <w:rtl/>
        </w:rPr>
        <w:t xml:space="preserve"> عن ) </w:t>
      </w:r>
      <w:r w:rsidR="00D95677" w:rsidRPr="00D95677">
        <w:rPr>
          <w:rStyle w:val="libFootnotenumChar"/>
          <w:rtl/>
        </w:rPr>
        <w:t>(1)</w:t>
      </w:r>
      <w:r w:rsidR="00D95677" w:rsidRPr="000E609F">
        <w:rPr>
          <w:rtl/>
        </w:rPr>
        <w:t xml:space="preserve"> ابن فضال</w:t>
      </w:r>
      <w:r w:rsidR="00424FB2">
        <w:rPr>
          <w:rtl/>
        </w:rPr>
        <w:t>،</w:t>
      </w:r>
      <w:r w:rsidR="00D95677" w:rsidRPr="000E609F">
        <w:rPr>
          <w:rtl/>
        </w:rPr>
        <w:t xml:space="preserve"> عن الصادق </w:t>
      </w:r>
      <w:r w:rsidR="00DC3BAA" w:rsidRPr="00DC3BAA">
        <w:rPr>
          <w:rStyle w:val="libAlaemChar"/>
          <w:rtl/>
        </w:rPr>
        <w:t>عليه‌السلام</w:t>
      </w:r>
      <w:r w:rsidR="00424FB2">
        <w:rPr>
          <w:rtl/>
        </w:rPr>
        <w:t>،</w:t>
      </w:r>
      <w:r w:rsidR="00D95677" w:rsidRPr="000E609F">
        <w:rPr>
          <w:rtl/>
        </w:rPr>
        <w:t xml:space="preserve"> عن أبيه</w:t>
      </w:r>
      <w:r w:rsidR="00424FB2">
        <w:rPr>
          <w:rtl/>
        </w:rPr>
        <w:t>،</w:t>
      </w:r>
      <w:r w:rsidR="00D95677" w:rsidRPr="000E609F">
        <w:rPr>
          <w:rtl/>
        </w:rPr>
        <w:t xml:space="preserve"> عن</w:t>
      </w:r>
      <w:r w:rsidR="00D95677">
        <w:rPr>
          <w:rtl/>
        </w:rPr>
        <w:t xml:space="preserve"> </w:t>
      </w:r>
      <w:r w:rsidR="00D95677" w:rsidRPr="000E609F">
        <w:rPr>
          <w:rtl/>
        </w:rPr>
        <w:t xml:space="preserve">النبي </w:t>
      </w:r>
      <w:r w:rsidR="00DC3BAA" w:rsidRPr="00DC3BAA">
        <w:rPr>
          <w:rStyle w:val="libAlaemChar"/>
          <w:rtl/>
        </w:rPr>
        <w:t>صلى‌الله‌عليه‌وآله</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شاوروا النساء وخالفوهن</w:t>
      </w:r>
      <w:r w:rsidR="00424FB2">
        <w:rPr>
          <w:rtl/>
        </w:rPr>
        <w:t>،</w:t>
      </w:r>
      <w:r w:rsidR="00D95677" w:rsidRPr="000E609F">
        <w:rPr>
          <w:rtl/>
        </w:rPr>
        <w:t xml:space="preserve"> فإن</w:t>
      </w:r>
      <w:r w:rsidR="00D95677">
        <w:rPr>
          <w:rtl/>
        </w:rPr>
        <w:t xml:space="preserve"> </w:t>
      </w:r>
      <w:r w:rsidR="00D95677" w:rsidRPr="000E609F">
        <w:rPr>
          <w:rtl/>
        </w:rPr>
        <w:t>خلافهن بركة »</w:t>
      </w:r>
      <w:r w:rsidR="00D95677">
        <w:rPr>
          <w:rtl/>
        </w:rPr>
        <w:t>.</w:t>
      </w:r>
    </w:p>
    <w:p w:rsidR="00D95677" w:rsidRPr="000E609F" w:rsidRDefault="00D95677" w:rsidP="002646DC">
      <w:pPr>
        <w:pStyle w:val="Heading2Center"/>
        <w:rPr>
          <w:rtl/>
        </w:rPr>
      </w:pPr>
      <w:bookmarkStart w:id="512" w:name="_Toc364830893"/>
      <w:bookmarkStart w:id="513" w:name="_Toc379712222"/>
      <w:r w:rsidRPr="000E609F">
        <w:rPr>
          <w:rtl/>
        </w:rPr>
        <w:t>77</w:t>
      </w:r>
      <w:r>
        <w:rPr>
          <w:rtl/>
        </w:rPr>
        <w:t xml:space="preserve"> - </w:t>
      </w:r>
      <w:r w:rsidRPr="002646DC">
        <w:rPr>
          <w:rStyle w:val="libAlaemHeading2Char"/>
          <w:rtl/>
        </w:rPr>
        <w:t>(</w:t>
      </w:r>
      <w:r w:rsidRPr="000E609F">
        <w:rPr>
          <w:rtl/>
        </w:rPr>
        <w:t xml:space="preserve"> باب كراهة مشي المرأة وسط الطريق واستحباب</w:t>
      </w:r>
      <w:r>
        <w:rPr>
          <w:rtl/>
        </w:rPr>
        <w:t xml:space="preserve"> </w:t>
      </w:r>
      <w:r w:rsidRPr="000E609F">
        <w:rPr>
          <w:rtl/>
        </w:rPr>
        <w:t xml:space="preserve">مشيها إلى جانب الحائط </w:t>
      </w:r>
      <w:r w:rsidRPr="002646DC">
        <w:rPr>
          <w:rStyle w:val="libAlaemHeading2Char"/>
          <w:rtl/>
        </w:rPr>
        <w:t>)</w:t>
      </w:r>
      <w:bookmarkEnd w:id="512"/>
      <w:bookmarkEnd w:id="513"/>
    </w:p>
    <w:p w:rsidR="00D95677" w:rsidRPr="000E609F" w:rsidRDefault="002646DC" w:rsidP="001538AC">
      <w:pPr>
        <w:pStyle w:val="libNormal"/>
        <w:rPr>
          <w:rtl/>
        </w:rPr>
      </w:pPr>
      <w:r w:rsidRPr="002646DC">
        <w:rPr>
          <w:rStyle w:val="libNumChar"/>
          <w:rtl/>
        </w:rPr>
        <w:t>[16663]</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رسول الله </w:t>
      </w:r>
      <w:r w:rsidR="00DC3BAA" w:rsidRPr="00DC3BAA">
        <w:rPr>
          <w:rStyle w:val="libAlaemChar"/>
          <w:rtl/>
        </w:rPr>
        <w:t>صلى‌الله‌عليه‌وآله</w:t>
      </w:r>
      <w:r w:rsidR="00424FB2">
        <w:rPr>
          <w:rtl/>
        </w:rPr>
        <w:t>،</w:t>
      </w:r>
      <w:r w:rsidR="00D95677" w:rsidRPr="000E609F">
        <w:rPr>
          <w:rtl/>
        </w:rPr>
        <w:t xml:space="preserve"> أنه</w:t>
      </w:r>
      <w:r w:rsidR="00D95677">
        <w:rPr>
          <w:rtl/>
        </w:rPr>
        <w:t xml:space="preserve"> </w:t>
      </w:r>
      <w:r w:rsidR="00D95677" w:rsidRPr="000E609F">
        <w:rPr>
          <w:rtl/>
        </w:rPr>
        <w:t>نهى النساء أن يسلكن وسط الطريق</w:t>
      </w:r>
      <w:r w:rsidR="00424FB2">
        <w:rPr>
          <w:rtl/>
        </w:rPr>
        <w:t>،</w:t>
      </w:r>
      <w:r w:rsidR="00D95677" w:rsidRPr="000E609F">
        <w:rPr>
          <w:rtl/>
        </w:rPr>
        <w:t xml:space="preserve"> وقال</w:t>
      </w:r>
      <w:r w:rsidR="00424FB2">
        <w:rPr>
          <w:rtl/>
        </w:rPr>
        <w:t>:</w:t>
      </w:r>
      <w:r w:rsidR="00D95677">
        <w:rPr>
          <w:rtl/>
        </w:rPr>
        <w:t xml:space="preserve"> « </w:t>
      </w:r>
      <w:r w:rsidR="00D95677" w:rsidRPr="000E609F">
        <w:rPr>
          <w:rtl/>
        </w:rPr>
        <w:t>ليس للنساء في وسط الطريق</w:t>
      </w:r>
      <w:r w:rsidR="00D95677">
        <w:rPr>
          <w:rtl/>
        </w:rPr>
        <w:t xml:space="preserve"> </w:t>
      </w:r>
      <w:r w:rsidR="00D95677" w:rsidRPr="000E609F">
        <w:rPr>
          <w:rtl/>
        </w:rPr>
        <w:t>نصيب »</w:t>
      </w:r>
      <w:r w:rsidR="00D95677">
        <w:rPr>
          <w:rtl/>
        </w:rPr>
        <w:t>.</w:t>
      </w:r>
    </w:p>
    <w:p w:rsidR="00D95677" w:rsidRPr="000E609F" w:rsidRDefault="00D95677" w:rsidP="002646DC">
      <w:pPr>
        <w:pStyle w:val="Heading2Center"/>
        <w:rPr>
          <w:rtl/>
        </w:rPr>
      </w:pPr>
      <w:bookmarkStart w:id="514" w:name="_Toc364830894"/>
      <w:bookmarkStart w:id="515" w:name="_Toc379712223"/>
      <w:r w:rsidRPr="000E609F">
        <w:rPr>
          <w:rtl/>
        </w:rPr>
        <w:t>78</w:t>
      </w:r>
      <w:r>
        <w:rPr>
          <w:rtl/>
        </w:rPr>
        <w:t xml:space="preserve"> - </w:t>
      </w:r>
      <w:r w:rsidRPr="002646DC">
        <w:rPr>
          <w:rStyle w:val="libAlaemHeading2Char"/>
          <w:rtl/>
        </w:rPr>
        <w:t>(</w:t>
      </w:r>
      <w:r w:rsidRPr="000E609F">
        <w:rPr>
          <w:rtl/>
        </w:rPr>
        <w:t xml:space="preserve"> باب عدم جواز خلوة الرجل بالمرأة الأجنبية</w:t>
      </w:r>
      <w:r w:rsidR="00424FB2">
        <w:rPr>
          <w:rtl/>
        </w:rPr>
        <w:t>،</w:t>
      </w:r>
      <w:r>
        <w:rPr>
          <w:rtl/>
        </w:rPr>
        <w:t xml:space="preserve"> </w:t>
      </w:r>
      <w:r w:rsidRPr="000E609F">
        <w:rPr>
          <w:rtl/>
        </w:rPr>
        <w:t xml:space="preserve">واحتباء المرأة </w:t>
      </w:r>
      <w:r w:rsidRPr="002646DC">
        <w:rPr>
          <w:rStyle w:val="libAlaemHeading2Char"/>
          <w:rtl/>
        </w:rPr>
        <w:t>)</w:t>
      </w:r>
      <w:bookmarkEnd w:id="514"/>
      <w:bookmarkEnd w:id="515"/>
    </w:p>
    <w:p w:rsidR="00D95677" w:rsidRPr="000E609F" w:rsidRDefault="002646DC" w:rsidP="001538AC">
      <w:pPr>
        <w:pStyle w:val="libNormal"/>
        <w:rPr>
          <w:rtl/>
        </w:rPr>
      </w:pPr>
      <w:r w:rsidRPr="002646DC">
        <w:rPr>
          <w:rStyle w:val="libNumChar"/>
          <w:rtl/>
        </w:rPr>
        <w:t>[16664]</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أخبرنا عبد الله</w:t>
      </w:r>
      <w:r w:rsidR="00424FB2">
        <w:rPr>
          <w:rtl/>
        </w:rPr>
        <w:t>،</w:t>
      </w:r>
      <w:r w:rsidR="00D95677" w:rsidRPr="000E609F">
        <w:rPr>
          <w:rtl/>
        </w:rPr>
        <w:t xml:space="preserve"> أخبرنا محمد</w:t>
      </w:r>
      <w:r w:rsidR="00424FB2">
        <w:rPr>
          <w:rtl/>
        </w:rPr>
        <w:t>،</w:t>
      </w:r>
      <w:r w:rsidR="00D95677" w:rsidRPr="000E609F">
        <w:rPr>
          <w:rtl/>
        </w:rPr>
        <w:t xml:space="preserve"> حدثني موسى</w:t>
      </w:r>
      <w:r w:rsidR="00D95677">
        <w:rPr>
          <w:rtl/>
        </w:rPr>
        <w:t xml:space="preserve"> </w:t>
      </w:r>
      <w:r w:rsidR="00D95677" w:rsidRPr="000E609F">
        <w:rPr>
          <w:rtl/>
        </w:rPr>
        <w:t>قال</w:t>
      </w:r>
      <w:r w:rsidR="00424FB2">
        <w:rPr>
          <w:rtl/>
        </w:rPr>
        <w:t>:</w:t>
      </w:r>
      <w:r w:rsidR="00D95677" w:rsidRPr="000E609F">
        <w:rPr>
          <w:rtl/>
        </w:rPr>
        <w:t xml:space="preserve"> حدثنا أبي</w:t>
      </w:r>
      <w:r w:rsidR="00424FB2">
        <w:rPr>
          <w:rtl/>
        </w:rPr>
        <w:t>،</w:t>
      </w:r>
      <w:r w:rsidR="00D95677" w:rsidRPr="000E609F">
        <w:rPr>
          <w:rtl/>
        </w:rPr>
        <w:t xml:space="preserve"> عن أبيه</w:t>
      </w:r>
      <w:r w:rsidR="00424FB2">
        <w:rPr>
          <w:rtl/>
        </w:rPr>
        <w:t>،</w:t>
      </w:r>
      <w:r w:rsidR="00D95677" w:rsidRPr="000E609F">
        <w:rPr>
          <w:rtl/>
        </w:rPr>
        <w:t xml:space="preserve"> عن جده جعفر بن محمد</w:t>
      </w:r>
      <w:r w:rsidR="00424FB2">
        <w:rPr>
          <w:rtl/>
        </w:rPr>
        <w:t>،</w:t>
      </w:r>
      <w:r w:rsidR="00D95677" w:rsidRPr="000E609F">
        <w:rPr>
          <w:rtl/>
        </w:rPr>
        <w:t xml:space="preserve"> عن أبيه</w:t>
      </w:r>
      <w:r w:rsidR="00424FB2">
        <w:rPr>
          <w:rtl/>
        </w:rPr>
        <w:t>،</w:t>
      </w:r>
      <w:r w:rsidR="00D95677" w:rsidRPr="000E609F">
        <w:rPr>
          <w:rtl/>
        </w:rPr>
        <w:t xml:space="preserve"> عن جده</w:t>
      </w:r>
      <w:r w:rsidR="00D95677">
        <w:rPr>
          <w:rtl/>
        </w:rPr>
        <w:t xml:space="preserve"> </w:t>
      </w:r>
      <w:r w:rsidR="00D95677" w:rsidRPr="000E609F">
        <w:rPr>
          <w:rtl/>
        </w:rPr>
        <w:t>علي بن الحسين</w:t>
      </w:r>
      <w:r w:rsidR="00424FB2">
        <w:rPr>
          <w:rtl/>
        </w:rPr>
        <w:t>،</w:t>
      </w:r>
      <w:r w:rsidR="00D95677" w:rsidRPr="000E609F">
        <w:rPr>
          <w:rtl/>
        </w:rPr>
        <w:t xml:space="preserve"> عن أبيه</w:t>
      </w:r>
      <w:r w:rsidR="00424FB2">
        <w:rPr>
          <w:rtl/>
        </w:rPr>
        <w:t>،</w:t>
      </w:r>
      <w:r w:rsidR="00D95677" w:rsidRPr="000E609F">
        <w:rPr>
          <w:rtl/>
        </w:rPr>
        <w:t xml:space="preserve"> عن علي </w:t>
      </w:r>
      <w:r w:rsidR="00DC3BAA" w:rsidRPr="00DC3BAA">
        <w:rPr>
          <w:rStyle w:val="libAlaemChar"/>
          <w:rtl/>
        </w:rPr>
        <w:t>عليهم‌السلام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ثلاثة من</w:t>
      </w:r>
      <w:r w:rsidR="00D95677">
        <w:rPr>
          <w:rtl/>
        </w:rPr>
        <w:t xml:space="preserve"> </w:t>
      </w:r>
      <w:r w:rsidR="00D95677" w:rsidRPr="000E609F">
        <w:rPr>
          <w:rtl/>
        </w:rPr>
        <w:t>حفظهن كان معصوما من الشيطان الرجيم ومن كل بلية</w:t>
      </w:r>
      <w:r w:rsidR="00424FB2">
        <w:rPr>
          <w:rtl/>
        </w:rPr>
        <w:t>:</w:t>
      </w:r>
      <w:r w:rsidR="00D95677" w:rsidRPr="000E609F">
        <w:rPr>
          <w:rtl/>
        </w:rPr>
        <w:t xml:space="preserve"> من لم يخل بامرأة</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باب 76</w:t>
      </w:r>
    </w:p>
    <w:p w:rsidR="00D95677" w:rsidRPr="000E609F" w:rsidRDefault="00D95677" w:rsidP="00D95677">
      <w:pPr>
        <w:pStyle w:val="libFootnote0"/>
        <w:rPr>
          <w:rtl/>
        </w:rPr>
      </w:pPr>
      <w:r w:rsidRPr="000E609F">
        <w:rPr>
          <w:rtl/>
        </w:rPr>
        <w:t>1</w:t>
      </w:r>
      <w:r>
        <w:rPr>
          <w:rtl/>
        </w:rPr>
        <w:t xml:space="preserve"> - </w:t>
      </w:r>
      <w:r w:rsidRPr="000E609F">
        <w:rPr>
          <w:rtl/>
        </w:rPr>
        <w:t>بحار الأنوار 103 ح 25 بل عن جامع الأحاديث ص 14</w:t>
      </w:r>
      <w:r>
        <w:rPr>
          <w:rtl/>
        </w:rPr>
        <w:t>.</w:t>
      </w:r>
    </w:p>
    <w:p w:rsidR="00D95677" w:rsidRPr="000E609F" w:rsidRDefault="00D95677" w:rsidP="00D95677">
      <w:pPr>
        <w:pStyle w:val="libFootnote"/>
        <w:rPr>
          <w:rtl/>
        </w:rPr>
      </w:pPr>
      <w:r w:rsidRPr="000E609F">
        <w:rPr>
          <w:rtl/>
        </w:rPr>
        <w:t>(1) أثبتناه من المصدر وهو الصواب ( راج</w:t>
      </w:r>
      <w:r>
        <w:rPr>
          <w:rtl/>
        </w:rPr>
        <w:t>ع معجم رجال الحديث ج 11 ص 263 و</w:t>
      </w:r>
      <w:r>
        <w:rPr>
          <w:rFonts w:hint="cs"/>
          <w:rtl/>
        </w:rPr>
        <w:t xml:space="preserve"> </w:t>
      </w:r>
      <w:r w:rsidRPr="000E609F">
        <w:rPr>
          <w:rtl/>
        </w:rPr>
        <w:t>ج 5 ص 51 )</w:t>
      </w:r>
      <w:r>
        <w:rPr>
          <w:rtl/>
        </w:rPr>
        <w:t>.</w:t>
      </w:r>
    </w:p>
    <w:p w:rsidR="00D95677" w:rsidRPr="000E609F" w:rsidRDefault="00D95677" w:rsidP="00D95677">
      <w:pPr>
        <w:pStyle w:val="libFootnoteCenterBold"/>
        <w:rPr>
          <w:rtl/>
        </w:rPr>
      </w:pPr>
      <w:r w:rsidRPr="000E609F">
        <w:rPr>
          <w:rtl/>
        </w:rPr>
        <w:t>الباب 77</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215 ح 796</w:t>
      </w:r>
      <w:r>
        <w:rPr>
          <w:rtl/>
        </w:rPr>
        <w:t>.</w:t>
      </w:r>
    </w:p>
    <w:p w:rsidR="00D95677" w:rsidRPr="000E609F" w:rsidRDefault="00D95677" w:rsidP="00D95677">
      <w:pPr>
        <w:pStyle w:val="libFootnoteCenterBold"/>
        <w:rPr>
          <w:rtl/>
        </w:rPr>
      </w:pPr>
      <w:r w:rsidRPr="000E609F">
        <w:rPr>
          <w:rtl/>
        </w:rPr>
        <w:t>الباب 78</w:t>
      </w:r>
    </w:p>
    <w:p w:rsidR="00D95677" w:rsidRPr="000E609F" w:rsidRDefault="00D95677" w:rsidP="00D95677">
      <w:pPr>
        <w:pStyle w:val="libFootnote0"/>
        <w:rPr>
          <w:rtl/>
        </w:rPr>
      </w:pPr>
      <w:r w:rsidRPr="000E609F">
        <w:rPr>
          <w:rtl/>
        </w:rPr>
        <w:t>1</w:t>
      </w:r>
      <w:r>
        <w:rPr>
          <w:rtl/>
        </w:rPr>
        <w:t xml:space="preserve"> - </w:t>
      </w:r>
      <w:r w:rsidRPr="000E609F">
        <w:rPr>
          <w:rtl/>
        </w:rPr>
        <w:t>الجعفريات ص 96</w:t>
      </w:r>
      <w:r>
        <w:rPr>
          <w:rtl/>
        </w:rPr>
        <w:t>.</w:t>
      </w:r>
    </w:p>
    <w:p w:rsidR="00D95677" w:rsidRPr="000E609F" w:rsidRDefault="00D95677" w:rsidP="00D95677">
      <w:pPr>
        <w:pStyle w:val="libNormal0"/>
        <w:rPr>
          <w:rtl/>
        </w:rPr>
      </w:pPr>
      <w:r>
        <w:rPr>
          <w:rtl/>
        </w:rPr>
        <w:br w:type="page"/>
      </w:r>
      <w:r w:rsidRPr="000E609F">
        <w:rPr>
          <w:rtl/>
        </w:rPr>
        <w:lastRenderedPageBreak/>
        <w:t>لا يملك منها شيئا</w:t>
      </w:r>
      <w:r w:rsidR="00424FB2">
        <w:rPr>
          <w:rtl/>
        </w:rPr>
        <w:t>،</w:t>
      </w:r>
      <w:r w:rsidRPr="000E609F">
        <w:rPr>
          <w:rtl/>
        </w:rPr>
        <w:t xml:space="preserve"> ولم يدخ</w:t>
      </w:r>
      <w:r>
        <w:rPr>
          <w:rtl/>
        </w:rPr>
        <w:t>ل على سلطان</w:t>
      </w:r>
      <w:r w:rsidR="00424FB2">
        <w:rPr>
          <w:rtl/>
        </w:rPr>
        <w:t>،</w:t>
      </w:r>
      <w:r>
        <w:rPr>
          <w:rtl/>
        </w:rPr>
        <w:t xml:space="preserve"> ولم يعن صاحب بدعة</w:t>
      </w:r>
      <w:r>
        <w:rPr>
          <w:rFonts w:hint="cs"/>
          <w:rtl/>
        </w:rPr>
        <w:t xml:space="preserve"> </w:t>
      </w:r>
      <w:r w:rsidRPr="000E609F">
        <w:rPr>
          <w:rtl/>
        </w:rPr>
        <w:t xml:space="preserve">ببدعته </w:t>
      </w:r>
      <w:r w:rsidRPr="00D95677">
        <w:rPr>
          <w:rStyle w:val="libFootnoteChar"/>
          <w:rFonts w:hint="cs"/>
          <w:rtl/>
        </w:rPr>
        <w:t>»</w:t>
      </w:r>
      <w:r w:rsidRPr="000E609F">
        <w:rPr>
          <w:rtl/>
        </w:rPr>
        <w:t>.</w:t>
      </w:r>
    </w:p>
    <w:p w:rsidR="00D95677" w:rsidRPr="000E609F" w:rsidRDefault="002646DC" w:rsidP="001538AC">
      <w:pPr>
        <w:pStyle w:val="libNormal"/>
        <w:rPr>
          <w:rtl/>
        </w:rPr>
      </w:pPr>
      <w:r w:rsidRPr="002646DC">
        <w:rPr>
          <w:rStyle w:val="libNumChar"/>
          <w:rtl/>
        </w:rPr>
        <w:t>[16665]</w:t>
      </w:r>
      <w:r w:rsidR="00D95677" w:rsidRPr="000E609F">
        <w:rPr>
          <w:rtl/>
        </w:rPr>
        <w:t xml:space="preserve"> 2</w:t>
      </w:r>
      <w:r w:rsidR="00D95677">
        <w:rPr>
          <w:rtl/>
        </w:rPr>
        <w:t xml:space="preserve"> - </w:t>
      </w:r>
      <w:r w:rsidR="00D95677" w:rsidRPr="000E609F">
        <w:rPr>
          <w:rtl/>
        </w:rPr>
        <w:t>دعائم الاسلام</w:t>
      </w:r>
      <w:r w:rsidR="00424FB2">
        <w:rPr>
          <w:rtl/>
        </w:rPr>
        <w:t>:</w:t>
      </w:r>
      <w:r w:rsidR="00D95677" w:rsidRPr="000E609F">
        <w:rPr>
          <w:rtl/>
        </w:rPr>
        <w:t xml:space="preserve"> عن علي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sidRPr="000E609F">
        <w:rPr>
          <w:rtl/>
        </w:rPr>
        <w:t xml:space="preserve"> « </w:t>
      </w:r>
      <w:r w:rsidR="00D95677">
        <w:rPr>
          <w:rtl/>
        </w:rPr>
        <w:t>(</w:t>
      </w:r>
      <w:r w:rsidR="00D95677" w:rsidRPr="000E609F">
        <w:rPr>
          <w:rtl/>
        </w:rPr>
        <w:t xml:space="preserve"> لا</w:t>
      </w:r>
      <w:r w:rsidR="00D95677">
        <w:rPr>
          <w:rtl/>
        </w:rPr>
        <w:t xml:space="preserve"> </w:t>
      </w:r>
      <w:r w:rsidR="00D95677" w:rsidRPr="000E609F">
        <w:rPr>
          <w:rtl/>
        </w:rPr>
        <w:t xml:space="preserve">يخلو بامرأة رجل ) </w:t>
      </w:r>
      <w:r w:rsidR="00D95677" w:rsidRPr="00D95677">
        <w:rPr>
          <w:rStyle w:val="libFootnotenumChar"/>
          <w:rtl/>
        </w:rPr>
        <w:t>(1)</w:t>
      </w:r>
      <w:r w:rsidR="00424FB2">
        <w:rPr>
          <w:rtl/>
        </w:rPr>
        <w:t>،</w:t>
      </w:r>
      <w:r w:rsidR="00D95677" w:rsidRPr="000E609F">
        <w:rPr>
          <w:rtl/>
        </w:rPr>
        <w:t xml:space="preserve"> فما من ر</w:t>
      </w:r>
      <w:r w:rsidR="00D95677">
        <w:rPr>
          <w:rtl/>
        </w:rPr>
        <w:t>جل خلا بامرأة</w:t>
      </w:r>
      <w:r w:rsidR="00424FB2">
        <w:rPr>
          <w:rtl/>
        </w:rPr>
        <w:t>،</w:t>
      </w:r>
      <w:r w:rsidR="00D95677">
        <w:rPr>
          <w:rtl/>
        </w:rPr>
        <w:t xml:space="preserve"> إلا كان الشيطان</w:t>
      </w:r>
      <w:r w:rsidR="00D95677">
        <w:rPr>
          <w:rFonts w:hint="cs"/>
          <w:rtl/>
        </w:rPr>
        <w:t xml:space="preserve"> </w:t>
      </w:r>
      <w:r w:rsidR="00D95677" w:rsidRPr="000E609F">
        <w:rPr>
          <w:rtl/>
        </w:rPr>
        <w:t>ثالثهما »</w:t>
      </w:r>
      <w:r w:rsidR="00D95677">
        <w:rPr>
          <w:rtl/>
        </w:rPr>
        <w:t>.</w:t>
      </w:r>
    </w:p>
    <w:p w:rsidR="00D95677" w:rsidRPr="000E609F" w:rsidRDefault="002646DC" w:rsidP="002646DC">
      <w:pPr>
        <w:pStyle w:val="libNormal"/>
        <w:rPr>
          <w:rtl/>
        </w:rPr>
      </w:pPr>
      <w:r w:rsidRPr="002646DC">
        <w:rPr>
          <w:rStyle w:val="libNumChar"/>
          <w:rFonts w:hint="cs"/>
          <w:rtl/>
        </w:rPr>
        <w:t>[</w:t>
      </w:r>
      <w:r w:rsidR="00D95677" w:rsidRPr="002646DC">
        <w:rPr>
          <w:rStyle w:val="libNumChar"/>
          <w:rtl/>
        </w:rPr>
        <w:t>16666</w:t>
      </w:r>
      <w:r w:rsidRPr="002646DC">
        <w:rPr>
          <w:rStyle w:val="libNumChar"/>
          <w:rFonts w:hint="cs"/>
          <w:rtl/>
        </w:rPr>
        <w:t>]</w:t>
      </w:r>
      <w:r w:rsidR="00D95677" w:rsidRPr="000E609F">
        <w:rPr>
          <w:rtl/>
        </w:rPr>
        <w:t xml:space="preserve"> 3</w:t>
      </w:r>
      <w:r w:rsidR="00D95677">
        <w:rPr>
          <w:rtl/>
        </w:rPr>
        <w:t xml:space="preserve"> - </w:t>
      </w:r>
      <w:r w:rsidR="00D95677" w:rsidRPr="000E609F">
        <w:rPr>
          <w:rtl/>
        </w:rPr>
        <w:t xml:space="preserve">وعنه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Pr>
          <w:rtl/>
        </w:rPr>
        <w:t xml:space="preserve"> « </w:t>
      </w:r>
      <w:r w:rsidR="00D95677" w:rsidRPr="000E609F">
        <w:rPr>
          <w:rtl/>
        </w:rPr>
        <w:t xml:space="preserve">أخذ رسول الله </w:t>
      </w:r>
      <w:r w:rsidR="00DC3BAA" w:rsidRPr="00DC3BAA">
        <w:rPr>
          <w:rStyle w:val="libAlaemChar"/>
          <w:rtl/>
        </w:rPr>
        <w:t>صلى‌الله‌عليه‌وآله</w:t>
      </w:r>
      <w:r w:rsidR="00D95677" w:rsidRPr="000E609F">
        <w:rPr>
          <w:rtl/>
        </w:rPr>
        <w:t xml:space="preserve"> البيعة على النساء</w:t>
      </w:r>
      <w:r w:rsidR="00424FB2">
        <w:rPr>
          <w:rtl/>
        </w:rPr>
        <w:t>:</w:t>
      </w:r>
      <w:r w:rsidR="00D95677" w:rsidRPr="000E609F">
        <w:rPr>
          <w:rtl/>
        </w:rPr>
        <w:t xml:space="preserve"> أن لا </w:t>
      </w:r>
      <w:r w:rsidR="00D95677">
        <w:rPr>
          <w:rtl/>
        </w:rPr>
        <w:t>ينحن</w:t>
      </w:r>
      <w:r w:rsidR="00424FB2">
        <w:rPr>
          <w:rtl/>
        </w:rPr>
        <w:t>،</w:t>
      </w:r>
      <w:r w:rsidR="00D95677">
        <w:rPr>
          <w:rtl/>
        </w:rPr>
        <w:t xml:space="preserve"> ولا يخمشن</w:t>
      </w:r>
      <w:r w:rsidR="00424FB2">
        <w:rPr>
          <w:rtl/>
        </w:rPr>
        <w:t>،</w:t>
      </w:r>
      <w:r w:rsidR="00D95677">
        <w:rPr>
          <w:rtl/>
        </w:rPr>
        <w:t xml:space="preserve"> ولا يقعدن مع</w:t>
      </w:r>
      <w:r w:rsidR="00D95677">
        <w:rPr>
          <w:rFonts w:hint="cs"/>
          <w:rtl/>
        </w:rPr>
        <w:t xml:space="preserve"> </w:t>
      </w:r>
      <w:r w:rsidR="00D95677" w:rsidRPr="000E609F">
        <w:rPr>
          <w:rtl/>
        </w:rPr>
        <w:t>الرجال في الخلاء »</w:t>
      </w:r>
      <w:r w:rsidR="00D95677">
        <w:rPr>
          <w:rtl/>
        </w:rPr>
        <w:t>.</w:t>
      </w:r>
    </w:p>
    <w:p w:rsidR="00D95677" w:rsidRPr="000E609F" w:rsidRDefault="002646DC" w:rsidP="001538AC">
      <w:pPr>
        <w:pStyle w:val="libNormal"/>
        <w:rPr>
          <w:rtl/>
        </w:rPr>
      </w:pPr>
      <w:r w:rsidRPr="002646DC">
        <w:rPr>
          <w:rStyle w:val="libNumChar"/>
          <w:rtl/>
        </w:rPr>
        <w:t>[16667]</w:t>
      </w:r>
      <w:r w:rsidR="00D95677" w:rsidRPr="000E609F">
        <w:rPr>
          <w:rtl/>
        </w:rPr>
        <w:t xml:space="preserve"> 4</w:t>
      </w:r>
      <w:r w:rsidR="00D95677">
        <w:rPr>
          <w:rtl/>
        </w:rPr>
        <w:t xml:space="preserve"> - </w:t>
      </w:r>
      <w:r w:rsidR="00D95677" w:rsidRPr="000E609F">
        <w:rPr>
          <w:rtl/>
        </w:rPr>
        <w:t>الصدوق في الخصال</w:t>
      </w:r>
      <w:r w:rsidR="00424FB2">
        <w:rPr>
          <w:rtl/>
        </w:rPr>
        <w:t>:</w:t>
      </w:r>
      <w:r w:rsidR="00D95677" w:rsidRPr="000E609F">
        <w:rPr>
          <w:rtl/>
        </w:rPr>
        <w:t xml:space="preserve"> عن أبيه</w:t>
      </w:r>
      <w:r w:rsidR="00424FB2">
        <w:rPr>
          <w:rtl/>
        </w:rPr>
        <w:t>،</w:t>
      </w:r>
      <w:r w:rsidR="00D95677" w:rsidRPr="000E609F">
        <w:rPr>
          <w:rtl/>
        </w:rPr>
        <w:t xml:space="preserve"> عن سعد بن عبد الله</w:t>
      </w:r>
      <w:r w:rsidR="00424FB2">
        <w:rPr>
          <w:rtl/>
        </w:rPr>
        <w:t>،</w:t>
      </w:r>
      <w:r w:rsidR="00D95677" w:rsidRPr="000E609F">
        <w:rPr>
          <w:rtl/>
        </w:rPr>
        <w:t xml:space="preserve"> عن</w:t>
      </w:r>
      <w:r w:rsidR="00D95677">
        <w:rPr>
          <w:rtl/>
        </w:rPr>
        <w:t xml:space="preserve"> </w:t>
      </w:r>
      <w:r w:rsidR="00D95677" w:rsidRPr="000E609F">
        <w:rPr>
          <w:rtl/>
        </w:rPr>
        <w:t>أحمد بن محمد بن عيسى</w:t>
      </w:r>
      <w:r w:rsidR="00424FB2">
        <w:rPr>
          <w:rtl/>
        </w:rPr>
        <w:t>،</w:t>
      </w:r>
      <w:r w:rsidR="00D95677" w:rsidRPr="000E609F">
        <w:rPr>
          <w:rtl/>
        </w:rPr>
        <w:t xml:space="preserve"> عن محمد البرقي</w:t>
      </w:r>
      <w:r w:rsidR="00424FB2">
        <w:rPr>
          <w:rtl/>
        </w:rPr>
        <w:t>،</w:t>
      </w:r>
      <w:r w:rsidR="00D95677" w:rsidRPr="000E609F">
        <w:rPr>
          <w:rtl/>
        </w:rPr>
        <w:t xml:space="preserve"> عن أحمد بن النضر</w:t>
      </w:r>
      <w:r w:rsidR="00424FB2">
        <w:rPr>
          <w:rtl/>
        </w:rPr>
        <w:t>،</w:t>
      </w:r>
      <w:r w:rsidR="00D95677" w:rsidRPr="000E609F">
        <w:rPr>
          <w:rtl/>
        </w:rPr>
        <w:t xml:space="preserve"> عن</w:t>
      </w:r>
      <w:r w:rsidR="00D95677">
        <w:rPr>
          <w:rtl/>
        </w:rPr>
        <w:t xml:space="preserve"> </w:t>
      </w:r>
      <w:r w:rsidR="00D95677" w:rsidRPr="000E609F">
        <w:rPr>
          <w:rtl/>
        </w:rPr>
        <w:t>عمرو بن شمر</w:t>
      </w:r>
      <w:r w:rsidR="00424FB2">
        <w:rPr>
          <w:rtl/>
        </w:rPr>
        <w:t>،</w:t>
      </w:r>
      <w:r w:rsidR="00D95677" w:rsidRPr="000E609F">
        <w:rPr>
          <w:rtl/>
        </w:rPr>
        <w:t xml:space="preserve"> عن جابر</w:t>
      </w:r>
      <w:r w:rsidR="00424FB2">
        <w:rPr>
          <w:rtl/>
        </w:rPr>
        <w:t>،</w:t>
      </w:r>
      <w:r w:rsidR="00D95677" w:rsidRPr="000E609F">
        <w:rPr>
          <w:rtl/>
        </w:rPr>
        <w:t xml:space="preserve"> عن أبي جعفر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لما دعا</w:t>
      </w:r>
      <w:r w:rsidR="00D95677">
        <w:rPr>
          <w:rtl/>
        </w:rPr>
        <w:t xml:space="preserve"> </w:t>
      </w:r>
      <w:r w:rsidR="00D95677" w:rsidRPr="000E609F">
        <w:rPr>
          <w:rtl/>
        </w:rPr>
        <w:t>نوح ربه عز وجل على قومه</w:t>
      </w:r>
      <w:r w:rsidR="00424FB2">
        <w:rPr>
          <w:rtl/>
        </w:rPr>
        <w:t>،</w:t>
      </w:r>
      <w:r w:rsidR="00D95677" w:rsidRPr="000E609F">
        <w:rPr>
          <w:rtl/>
        </w:rPr>
        <w:t xml:space="preserve"> أتاه إبليس فقال</w:t>
      </w:r>
      <w:r w:rsidR="00424FB2">
        <w:rPr>
          <w:rtl/>
        </w:rPr>
        <w:t>:</w:t>
      </w:r>
      <w:r w:rsidR="00D95677" w:rsidRPr="000E609F">
        <w:rPr>
          <w:rtl/>
        </w:rPr>
        <w:t xml:space="preserve"> يا نوح إن لك عندي يدا</w:t>
      </w:r>
      <w:r w:rsidR="00D95677">
        <w:rPr>
          <w:rtl/>
        </w:rPr>
        <w:t xml:space="preserve"> </w:t>
      </w:r>
      <w:r w:rsidR="00D95677" w:rsidRPr="000E609F">
        <w:rPr>
          <w:rtl/>
        </w:rPr>
        <w:t>أريد أن أكافئك عليها إلى أن قال اذكرني في ثلاث مواطن</w:t>
      </w:r>
      <w:r w:rsidR="00424FB2">
        <w:rPr>
          <w:rtl/>
        </w:rPr>
        <w:t>،</w:t>
      </w:r>
      <w:r w:rsidR="00D95677" w:rsidRPr="000E609F">
        <w:rPr>
          <w:rtl/>
        </w:rPr>
        <w:t xml:space="preserve"> فإني أقرب ما</w:t>
      </w:r>
      <w:r w:rsidR="00D95677">
        <w:rPr>
          <w:rtl/>
        </w:rPr>
        <w:t xml:space="preserve"> </w:t>
      </w:r>
      <w:r w:rsidR="00D95677" w:rsidRPr="000E609F">
        <w:rPr>
          <w:rtl/>
        </w:rPr>
        <w:t>أكون إلى العبد إذا كان في إحداهن</w:t>
      </w:r>
      <w:r w:rsidR="00424FB2">
        <w:rPr>
          <w:rtl/>
        </w:rPr>
        <w:t>:</w:t>
      </w:r>
      <w:r w:rsidR="00D95677" w:rsidRPr="000E609F">
        <w:rPr>
          <w:rtl/>
        </w:rPr>
        <w:t xml:space="preserve"> اذكرني إذا غضبت</w:t>
      </w:r>
      <w:r w:rsidR="00424FB2">
        <w:rPr>
          <w:rtl/>
        </w:rPr>
        <w:t>،</w:t>
      </w:r>
      <w:r w:rsidR="00D95677" w:rsidRPr="000E609F">
        <w:rPr>
          <w:rtl/>
        </w:rPr>
        <w:t xml:space="preserve"> واذكرني إذا</w:t>
      </w:r>
      <w:r w:rsidR="00D95677">
        <w:rPr>
          <w:rtl/>
        </w:rPr>
        <w:t xml:space="preserve"> </w:t>
      </w:r>
      <w:r w:rsidR="00D95677" w:rsidRPr="000E609F">
        <w:rPr>
          <w:rtl/>
        </w:rPr>
        <w:t>حكمت بين اثنين</w:t>
      </w:r>
      <w:r w:rsidR="00424FB2">
        <w:rPr>
          <w:rtl/>
        </w:rPr>
        <w:t>،</w:t>
      </w:r>
      <w:r w:rsidR="00D95677" w:rsidRPr="000E609F">
        <w:rPr>
          <w:rtl/>
        </w:rPr>
        <w:t xml:space="preserve"> واذكرني إذا كنت مع امرأة خاليا وليس معكما أحد »</w:t>
      </w:r>
      <w:r w:rsidR="00D95677">
        <w:rPr>
          <w:rtl/>
        </w:rPr>
        <w:t>.</w:t>
      </w:r>
    </w:p>
    <w:p w:rsidR="00D95677" w:rsidRPr="000E609F" w:rsidRDefault="002646DC" w:rsidP="001538AC">
      <w:pPr>
        <w:pStyle w:val="libNormal"/>
        <w:rPr>
          <w:rtl/>
        </w:rPr>
      </w:pPr>
      <w:r w:rsidRPr="002646DC">
        <w:rPr>
          <w:rStyle w:val="libNumChar"/>
          <w:rtl/>
        </w:rPr>
        <w:t>[16668]</w:t>
      </w:r>
      <w:r w:rsidR="00D95677" w:rsidRPr="000E609F">
        <w:rPr>
          <w:rtl/>
        </w:rPr>
        <w:t xml:space="preserve"> 5</w:t>
      </w:r>
      <w:r w:rsidR="00D95677">
        <w:rPr>
          <w:rtl/>
        </w:rPr>
        <w:t xml:space="preserve"> - </w:t>
      </w:r>
      <w:r w:rsidR="00D95677" w:rsidRPr="000E609F">
        <w:rPr>
          <w:rtl/>
        </w:rPr>
        <w:t>القطب الراوندي في لب اللباب</w:t>
      </w:r>
      <w:r w:rsidR="00424FB2">
        <w:rPr>
          <w:rtl/>
        </w:rPr>
        <w:t>:</w:t>
      </w:r>
      <w:r w:rsidR="00D95677" w:rsidRPr="000E609F">
        <w:rPr>
          <w:rtl/>
        </w:rPr>
        <w:t xml:space="preserve"> روي أن إبليس قال</w:t>
      </w:r>
      <w:r w:rsidR="00424FB2">
        <w:rPr>
          <w:rtl/>
        </w:rPr>
        <w:t>:</w:t>
      </w:r>
      <w:r w:rsidR="00D95677" w:rsidRPr="000E609F">
        <w:rPr>
          <w:rtl/>
        </w:rPr>
        <w:t xml:space="preserve"> لا</w:t>
      </w:r>
      <w:r w:rsidR="00D95677">
        <w:rPr>
          <w:rtl/>
        </w:rPr>
        <w:t xml:space="preserve"> </w:t>
      </w:r>
      <w:r w:rsidR="00D95677" w:rsidRPr="000E609F">
        <w:rPr>
          <w:rtl/>
        </w:rPr>
        <w:t>أغيب عن العبد في ثلاث مواضع</w:t>
      </w:r>
      <w:r w:rsidR="00424FB2">
        <w:rPr>
          <w:rtl/>
        </w:rPr>
        <w:t>:</w:t>
      </w:r>
      <w:r w:rsidR="00D95677" w:rsidRPr="000E609F">
        <w:rPr>
          <w:rtl/>
        </w:rPr>
        <w:t xml:space="preserve"> إذا هم بصدقة</w:t>
      </w:r>
      <w:r w:rsidR="00424FB2">
        <w:rPr>
          <w:rtl/>
        </w:rPr>
        <w:t>،</w:t>
      </w:r>
      <w:r w:rsidR="00D95677" w:rsidRPr="000E609F">
        <w:rPr>
          <w:rtl/>
        </w:rPr>
        <w:t xml:space="preserve"> وإذا خلا بامرأة</w:t>
      </w:r>
      <w:r w:rsidR="00424FB2">
        <w:rPr>
          <w:rtl/>
        </w:rPr>
        <w:t>،</w:t>
      </w:r>
      <w:r w:rsidR="00D95677" w:rsidRPr="000E609F">
        <w:rPr>
          <w:rtl/>
        </w:rPr>
        <w:t xml:space="preserve"> وعند</w:t>
      </w:r>
      <w:r w:rsidR="00D95677">
        <w:rPr>
          <w:rtl/>
        </w:rPr>
        <w:t xml:space="preserve"> </w:t>
      </w:r>
      <w:r w:rsidR="00D95677" w:rsidRPr="000E609F">
        <w:rPr>
          <w:rtl/>
        </w:rPr>
        <w:t>الموت</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214 ح 788</w:t>
      </w:r>
      <w:r>
        <w:rPr>
          <w:rtl/>
        </w:rPr>
        <w:t>.</w:t>
      </w:r>
    </w:p>
    <w:p w:rsidR="00D95677" w:rsidRPr="000E609F" w:rsidRDefault="00D95677" w:rsidP="00D95677">
      <w:pPr>
        <w:pStyle w:val="libFootnote"/>
        <w:rPr>
          <w:rtl/>
        </w:rPr>
      </w:pPr>
      <w:r w:rsidRPr="000E609F">
        <w:rPr>
          <w:rtl/>
        </w:rPr>
        <w:t>(1) في المصدر</w:t>
      </w:r>
      <w:r w:rsidR="00424FB2">
        <w:rPr>
          <w:rtl/>
        </w:rPr>
        <w:t>:</w:t>
      </w:r>
      <w:r>
        <w:rPr>
          <w:rtl/>
        </w:rPr>
        <w:t xml:space="preserve"> « </w:t>
      </w:r>
      <w:r w:rsidRPr="000E609F">
        <w:rPr>
          <w:rtl/>
        </w:rPr>
        <w:t xml:space="preserve">لا يخلون رجل بامرأة </w:t>
      </w:r>
      <w:r>
        <w:rPr>
          <w:rFonts w:hint="cs"/>
          <w:rtl/>
        </w:rPr>
        <w:t>»</w:t>
      </w:r>
      <w:r w:rsidRPr="000E609F">
        <w:rPr>
          <w:rtl/>
        </w:rPr>
        <w:t>.</w:t>
      </w:r>
    </w:p>
    <w:p w:rsidR="00D95677" w:rsidRPr="000E609F" w:rsidRDefault="00D95677" w:rsidP="00D95677">
      <w:pPr>
        <w:pStyle w:val="libFootnote0"/>
        <w:rPr>
          <w:rtl/>
        </w:rPr>
      </w:pPr>
      <w:r w:rsidRPr="000E609F">
        <w:rPr>
          <w:rtl/>
        </w:rPr>
        <w:t>3</w:t>
      </w:r>
      <w:r>
        <w:rPr>
          <w:rtl/>
        </w:rPr>
        <w:t xml:space="preserve"> - </w:t>
      </w:r>
      <w:r w:rsidRPr="000E609F">
        <w:rPr>
          <w:rtl/>
        </w:rPr>
        <w:t>دعائم الاسلام ج 1 ص 226</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الخصال ج 1 ص 132 ح 140</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لب اللباب</w:t>
      </w:r>
      <w:r w:rsidR="00424FB2">
        <w:rPr>
          <w:rtl/>
        </w:rPr>
        <w:t>:</w:t>
      </w:r>
      <w:r w:rsidRPr="000E609F">
        <w:rPr>
          <w:rtl/>
        </w:rPr>
        <w:t xml:space="preserve"> مخطوط</w:t>
      </w:r>
      <w:r>
        <w:rPr>
          <w:rtl/>
        </w:rPr>
        <w:t>.</w:t>
      </w:r>
    </w:p>
    <w:p w:rsidR="00D95677" w:rsidRPr="000E609F" w:rsidRDefault="00D95677" w:rsidP="001538AC">
      <w:pPr>
        <w:pStyle w:val="libNormal"/>
        <w:rPr>
          <w:rtl/>
        </w:rPr>
      </w:pPr>
      <w:r>
        <w:rPr>
          <w:rtl/>
        </w:rPr>
        <w:br w:type="page"/>
      </w:r>
      <w:r w:rsidR="002646DC" w:rsidRPr="002646DC">
        <w:rPr>
          <w:rStyle w:val="libNumChar"/>
          <w:rtl/>
        </w:rPr>
        <w:lastRenderedPageBreak/>
        <w:t>[16669]</w:t>
      </w:r>
      <w:r w:rsidRPr="000E609F">
        <w:rPr>
          <w:rtl/>
        </w:rPr>
        <w:t xml:space="preserve"> 6</w:t>
      </w:r>
      <w:r>
        <w:rPr>
          <w:rtl/>
        </w:rPr>
        <w:t xml:space="preserve"> - </w:t>
      </w:r>
      <w:r w:rsidRPr="000E609F">
        <w:rPr>
          <w:rtl/>
        </w:rPr>
        <w:t>وفيه مرسلا</w:t>
      </w:r>
      <w:r w:rsidR="00424FB2">
        <w:rPr>
          <w:rtl/>
        </w:rPr>
        <w:t>:</w:t>
      </w:r>
      <w:r w:rsidRPr="000E609F">
        <w:rPr>
          <w:rtl/>
        </w:rPr>
        <w:t xml:space="preserve"> أن موسى </w:t>
      </w:r>
      <w:r w:rsidR="00DC3BAA" w:rsidRPr="00DC3BAA">
        <w:rPr>
          <w:rStyle w:val="libAlaemChar"/>
          <w:rtl/>
        </w:rPr>
        <w:t>عليه‌السلام</w:t>
      </w:r>
      <w:r w:rsidRPr="000E609F">
        <w:rPr>
          <w:rtl/>
        </w:rPr>
        <w:t xml:space="preserve"> رأى إبليس باكيا إلى</w:t>
      </w:r>
      <w:r>
        <w:rPr>
          <w:rtl/>
        </w:rPr>
        <w:t xml:space="preserve"> </w:t>
      </w:r>
      <w:r w:rsidRPr="000E609F">
        <w:rPr>
          <w:rtl/>
        </w:rPr>
        <w:t>أن قال قال يعني إبليس</w:t>
      </w:r>
      <w:r w:rsidR="00424FB2">
        <w:rPr>
          <w:rtl/>
        </w:rPr>
        <w:t>:</w:t>
      </w:r>
      <w:r w:rsidRPr="000E609F">
        <w:rPr>
          <w:rtl/>
        </w:rPr>
        <w:t xml:space="preserve"> أعلمك كلمات</w:t>
      </w:r>
      <w:r w:rsidR="00424FB2">
        <w:rPr>
          <w:rtl/>
        </w:rPr>
        <w:t>:</w:t>
      </w:r>
      <w:r w:rsidRPr="000E609F">
        <w:rPr>
          <w:rtl/>
        </w:rPr>
        <w:t xml:space="preserve"> لا تجلس على مائدة يشرب</w:t>
      </w:r>
      <w:r>
        <w:rPr>
          <w:rtl/>
        </w:rPr>
        <w:t xml:space="preserve"> </w:t>
      </w:r>
      <w:r w:rsidRPr="000E609F">
        <w:rPr>
          <w:rtl/>
        </w:rPr>
        <w:t>عليها الخمر</w:t>
      </w:r>
      <w:r w:rsidR="00424FB2">
        <w:rPr>
          <w:rtl/>
        </w:rPr>
        <w:t>،</w:t>
      </w:r>
      <w:r w:rsidRPr="000E609F">
        <w:rPr>
          <w:rtl/>
        </w:rPr>
        <w:t xml:space="preserve"> فإنه مفتاح كل شر</w:t>
      </w:r>
      <w:r w:rsidR="00424FB2">
        <w:rPr>
          <w:rtl/>
        </w:rPr>
        <w:t>،</w:t>
      </w:r>
      <w:r w:rsidRPr="000E609F">
        <w:rPr>
          <w:rtl/>
        </w:rPr>
        <w:t xml:space="preserve"> ولا تخلون بامرأة غير محرم فإني لست</w:t>
      </w:r>
      <w:r>
        <w:rPr>
          <w:rtl/>
        </w:rPr>
        <w:t xml:space="preserve"> </w:t>
      </w:r>
      <w:r w:rsidRPr="000E609F">
        <w:rPr>
          <w:rtl/>
        </w:rPr>
        <w:t>أجعل بينكما رسولا غيري الخبر</w:t>
      </w:r>
      <w:r>
        <w:rPr>
          <w:rFonts w:hint="cs"/>
          <w:rtl/>
        </w:rPr>
        <w:t>.</w:t>
      </w:r>
    </w:p>
    <w:p w:rsidR="00D95677" w:rsidRPr="000E609F" w:rsidRDefault="002646DC" w:rsidP="001538AC">
      <w:pPr>
        <w:pStyle w:val="libNormal"/>
        <w:rPr>
          <w:rtl/>
        </w:rPr>
      </w:pPr>
      <w:r w:rsidRPr="002646DC">
        <w:rPr>
          <w:rStyle w:val="libNumChar"/>
          <w:rtl/>
        </w:rPr>
        <w:t>[16670]</w:t>
      </w:r>
      <w:r w:rsidR="00D95677" w:rsidRPr="000E609F">
        <w:rPr>
          <w:rtl/>
        </w:rPr>
        <w:t xml:space="preserve"> 7</w:t>
      </w:r>
      <w:r w:rsidR="00D95677">
        <w:rPr>
          <w:rtl/>
        </w:rPr>
        <w:t xml:space="preserve"> - </w:t>
      </w:r>
      <w:r w:rsidR="00D95677" w:rsidRPr="000E609F">
        <w:rPr>
          <w:rtl/>
        </w:rPr>
        <w:t>الشيخ المفيد في أماليه</w:t>
      </w:r>
      <w:r w:rsidR="00424FB2">
        <w:rPr>
          <w:rtl/>
        </w:rPr>
        <w:t>:</w:t>
      </w:r>
      <w:r w:rsidR="00D95677" w:rsidRPr="000E609F">
        <w:rPr>
          <w:rtl/>
        </w:rPr>
        <w:t xml:space="preserve"> عن جعفر بن محمد بن قولويه</w:t>
      </w:r>
      <w:r w:rsidR="00424FB2">
        <w:rPr>
          <w:rtl/>
        </w:rPr>
        <w:t>،</w:t>
      </w:r>
      <w:r w:rsidR="00D95677" w:rsidRPr="000E609F">
        <w:rPr>
          <w:rtl/>
        </w:rPr>
        <w:t xml:space="preserve"> عن</w:t>
      </w:r>
      <w:r w:rsidR="00D95677">
        <w:rPr>
          <w:rtl/>
        </w:rPr>
        <w:t xml:space="preserve"> </w:t>
      </w:r>
      <w:r w:rsidR="00D95677" w:rsidRPr="000E609F">
        <w:rPr>
          <w:rtl/>
        </w:rPr>
        <w:t>محمد بن يعقوب الكليني</w:t>
      </w:r>
      <w:r w:rsidR="00424FB2">
        <w:rPr>
          <w:rtl/>
        </w:rPr>
        <w:t>،</w:t>
      </w:r>
      <w:r w:rsidR="00D95677" w:rsidRPr="000E609F">
        <w:rPr>
          <w:rtl/>
        </w:rPr>
        <w:t xml:space="preserve"> عن علي بن إبراهيم بن هاشم</w:t>
      </w:r>
      <w:r w:rsidR="00424FB2">
        <w:rPr>
          <w:rtl/>
        </w:rPr>
        <w:t>،</w:t>
      </w:r>
      <w:r w:rsidR="00D95677" w:rsidRPr="000E609F">
        <w:rPr>
          <w:rtl/>
        </w:rPr>
        <w:t xml:space="preserve"> عن محمد بن</w:t>
      </w:r>
      <w:r w:rsidR="00D95677">
        <w:rPr>
          <w:rtl/>
        </w:rPr>
        <w:t xml:space="preserve"> </w:t>
      </w:r>
      <w:r w:rsidR="00D95677" w:rsidRPr="000E609F">
        <w:rPr>
          <w:rtl/>
        </w:rPr>
        <w:t>عيسى اليقطيني</w:t>
      </w:r>
      <w:r w:rsidR="00424FB2">
        <w:rPr>
          <w:rtl/>
        </w:rPr>
        <w:t>،</w:t>
      </w:r>
      <w:r w:rsidR="00D95677" w:rsidRPr="000E609F">
        <w:rPr>
          <w:rtl/>
        </w:rPr>
        <w:t xml:space="preserve"> عن يونس بن عبد الرحمن</w:t>
      </w:r>
      <w:r w:rsidR="00424FB2">
        <w:rPr>
          <w:rtl/>
        </w:rPr>
        <w:t>،</w:t>
      </w:r>
      <w:r w:rsidR="00D95677" w:rsidRPr="000E609F">
        <w:rPr>
          <w:rtl/>
        </w:rPr>
        <w:t xml:space="preserve"> عن سعدان بن مسلم</w:t>
      </w:r>
      <w:r w:rsidR="00424FB2">
        <w:rPr>
          <w:rtl/>
        </w:rPr>
        <w:t>،</w:t>
      </w:r>
      <w:r w:rsidR="00D95677" w:rsidRPr="000E609F">
        <w:rPr>
          <w:rtl/>
        </w:rPr>
        <w:t xml:space="preserve"> عن</w:t>
      </w:r>
      <w:r w:rsidR="00D95677">
        <w:rPr>
          <w:rtl/>
        </w:rPr>
        <w:t xml:space="preserve"> </w:t>
      </w:r>
      <w:r w:rsidR="00D95677" w:rsidRPr="000E609F">
        <w:rPr>
          <w:rtl/>
        </w:rPr>
        <w:t xml:space="preserve">أبي عبد الله جعفر بن محمد </w:t>
      </w:r>
      <w:r w:rsidR="00DC3BAA" w:rsidRPr="00DC3BAA">
        <w:rPr>
          <w:rStyle w:val="libAlaemChar"/>
          <w:rtl/>
        </w:rPr>
        <w:t>عليهما‌السلام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 xml:space="preserve">قال رسول الله </w:t>
      </w:r>
      <w:r w:rsidR="00DC3BAA" w:rsidRPr="00DC3BAA">
        <w:rPr>
          <w:rStyle w:val="libAlaemChar"/>
          <w:rtl/>
        </w:rPr>
        <w:t>صلى‌الله‌عليه‌وآله</w:t>
      </w:r>
      <w:r w:rsidR="00424FB2">
        <w:rPr>
          <w:rtl/>
        </w:rPr>
        <w:t>:</w:t>
      </w:r>
      <w:r w:rsidR="00D95677" w:rsidRPr="000E609F">
        <w:rPr>
          <w:rtl/>
        </w:rPr>
        <w:t xml:space="preserve"> بينما موسى بن عمران </w:t>
      </w:r>
      <w:r w:rsidR="00DC3BAA" w:rsidRPr="00DC3BAA">
        <w:rPr>
          <w:rStyle w:val="libAlaemChar"/>
          <w:rtl/>
        </w:rPr>
        <w:t>عليه‌السلام</w:t>
      </w:r>
      <w:r w:rsidR="00D95677" w:rsidRPr="000E609F">
        <w:rPr>
          <w:rtl/>
        </w:rPr>
        <w:t xml:space="preserve"> جالس إذ أقبل إليه</w:t>
      </w:r>
      <w:r w:rsidR="00D95677">
        <w:rPr>
          <w:rtl/>
        </w:rPr>
        <w:t xml:space="preserve"> </w:t>
      </w:r>
      <w:r w:rsidR="00D95677" w:rsidRPr="000E609F">
        <w:rPr>
          <w:rtl/>
        </w:rPr>
        <w:t xml:space="preserve">إبليس إلى أن قال ثم قال </w:t>
      </w:r>
      <w:r w:rsidR="00D95677">
        <w:rPr>
          <w:rtl/>
        </w:rPr>
        <w:t>(</w:t>
      </w:r>
      <w:r w:rsidR="00D95677" w:rsidRPr="000E609F">
        <w:rPr>
          <w:rtl/>
        </w:rPr>
        <w:t xml:space="preserve"> له ) </w:t>
      </w:r>
      <w:r w:rsidR="00D95677" w:rsidRPr="00D95677">
        <w:rPr>
          <w:rStyle w:val="libFootnotenumChar"/>
          <w:rtl/>
        </w:rPr>
        <w:t>(1)</w:t>
      </w:r>
      <w:r w:rsidR="00424FB2">
        <w:rPr>
          <w:rtl/>
        </w:rPr>
        <w:t>:</w:t>
      </w:r>
      <w:r w:rsidR="00D95677" w:rsidRPr="000E609F">
        <w:rPr>
          <w:rtl/>
        </w:rPr>
        <w:t xml:space="preserve"> أوصيك بثلاث خصال</w:t>
      </w:r>
      <w:r w:rsidR="00424FB2">
        <w:rPr>
          <w:rtl/>
        </w:rPr>
        <w:t>:</w:t>
      </w:r>
      <w:r w:rsidR="00D95677" w:rsidRPr="000E609F">
        <w:rPr>
          <w:rtl/>
        </w:rPr>
        <w:t xml:space="preserve"> يا موسى</w:t>
      </w:r>
      <w:r w:rsidR="00D95677">
        <w:rPr>
          <w:rtl/>
        </w:rPr>
        <w:t xml:space="preserve"> </w:t>
      </w:r>
      <w:r w:rsidR="00D95677" w:rsidRPr="000E609F">
        <w:rPr>
          <w:rtl/>
        </w:rPr>
        <w:t>لا تخل بامرأة ولا تخل بك</w:t>
      </w:r>
      <w:r w:rsidR="00424FB2">
        <w:rPr>
          <w:rtl/>
        </w:rPr>
        <w:t>،</w:t>
      </w:r>
      <w:r w:rsidR="00D95677" w:rsidRPr="000E609F">
        <w:rPr>
          <w:rtl/>
        </w:rPr>
        <w:t xml:space="preserve"> فإنه لا يخلو رجل بامرأة ولا تخلو به</w:t>
      </w:r>
      <w:r w:rsidR="00424FB2">
        <w:rPr>
          <w:rtl/>
        </w:rPr>
        <w:t>،</w:t>
      </w:r>
      <w:r w:rsidR="00D95677" w:rsidRPr="000E609F">
        <w:rPr>
          <w:rtl/>
        </w:rPr>
        <w:t xml:space="preserve"> إلا كنت</w:t>
      </w:r>
      <w:r w:rsidR="00D95677">
        <w:rPr>
          <w:rtl/>
        </w:rPr>
        <w:t xml:space="preserve"> </w:t>
      </w:r>
      <w:r w:rsidR="00D95677" w:rsidRPr="000E609F">
        <w:rPr>
          <w:rtl/>
        </w:rPr>
        <w:t>صاحبه من دون أصحابي » الخبر</w:t>
      </w:r>
      <w:r w:rsidR="00D95677">
        <w:rPr>
          <w:rtl/>
        </w:rPr>
        <w:t>.</w:t>
      </w:r>
    </w:p>
    <w:p w:rsidR="00D95677" w:rsidRPr="000E609F" w:rsidRDefault="002646DC" w:rsidP="001538AC">
      <w:pPr>
        <w:pStyle w:val="libNormal"/>
        <w:rPr>
          <w:rtl/>
        </w:rPr>
      </w:pPr>
      <w:r w:rsidRPr="002646DC">
        <w:rPr>
          <w:rStyle w:val="libNumChar"/>
          <w:rtl/>
        </w:rPr>
        <w:t>[16671]</w:t>
      </w:r>
      <w:r w:rsidR="00D95677" w:rsidRPr="000E609F">
        <w:rPr>
          <w:rtl/>
        </w:rPr>
        <w:t xml:space="preserve"> 8</w:t>
      </w:r>
      <w:r w:rsidR="00D95677">
        <w:rPr>
          <w:rtl/>
        </w:rPr>
        <w:t xml:space="preserve"> - </w:t>
      </w:r>
      <w:r w:rsidR="00D95677" w:rsidRPr="000E609F">
        <w:rPr>
          <w:rtl/>
        </w:rPr>
        <w:t>الشيخ أبو الفتوح في تفسيره</w:t>
      </w:r>
      <w:r w:rsidR="00424FB2">
        <w:rPr>
          <w:rtl/>
        </w:rPr>
        <w:t>:</w:t>
      </w:r>
      <w:r w:rsidR="00D95677" w:rsidRPr="000E609F">
        <w:rPr>
          <w:rtl/>
        </w:rPr>
        <w:t xml:space="preserve"> عن رسول الله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sidRPr="000E609F">
        <w:rPr>
          <w:rtl/>
        </w:rPr>
        <w:t xml:space="preserve"> « لا يخلون رجل بامرأة فإن ثالثهما شيطان »</w:t>
      </w:r>
      <w:r w:rsidR="00D95677">
        <w:rPr>
          <w:rtl/>
        </w:rPr>
        <w:t>.</w:t>
      </w:r>
    </w:p>
    <w:p w:rsidR="00D95677" w:rsidRPr="000E609F" w:rsidRDefault="00D95677" w:rsidP="002646DC">
      <w:pPr>
        <w:pStyle w:val="Heading2Center"/>
        <w:rPr>
          <w:rtl/>
        </w:rPr>
      </w:pPr>
      <w:bookmarkStart w:id="516" w:name="_Toc364830895"/>
      <w:bookmarkStart w:id="517" w:name="_Toc379712224"/>
      <w:r w:rsidRPr="000E609F">
        <w:rPr>
          <w:rtl/>
        </w:rPr>
        <w:t>79</w:t>
      </w:r>
      <w:r>
        <w:rPr>
          <w:rtl/>
        </w:rPr>
        <w:t xml:space="preserve"> - </w:t>
      </w:r>
      <w:r w:rsidRPr="002646DC">
        <w:rPr>
          <w:rStyle w:val="libAlaemHeading2Char"/>
          <w:rtl/>
        </w:rPr>
        <w:t>(</w:t>
      </w:r>
      <w:r w:rsidRPr="000E609F">
        <w:rPr>
          <w:rtl/>
        </w:rPr>
        <w:t xml:space="preserve"> باب كراهة القنازع والقصة والجمة ونقش الخضاب </w:t>
      </w:r>
      <w:r w:rsidRPr="002646DC">
        <w:rPr>
          <w:rStyle w:val="libAlaemHeading2Char"/>
          <w:rtl/>
        </w:rPr>
        <w:t>)</w:t>
      </w:r>
      <w:bookmarkEnd w:id="516"/>
      <w:bookmarkEnd w:id="517"/>
    </w:p>
    <w:p w:rsidR="00D95677" w:rsidRPr="000E609F" w:rsidRDefault="002646DC" w:rsidP="001538AC">
      <w:pPr>
        <w:pStyle w:val="libNormal"/>
        <w:rPr>
          <w:rtl/>
        </w:rPr>
      </w:pPr>
      <w:r w:rsidRPr="002646DC">
        <w:rPr>
          <w:rStyle w:val="libNumChar"/>
          <w:rtl/>
        </w:rPr>
        <w:t>[16672]</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أخبرنا محمد</w:t>
      </w:r>
      <w:r w:rsidR="00424FB2">
        <w:rPr>
          <w:rtl/>
        </w:rPr>
        <w:t>،</w:t>
      </w:r>
      <w:r w:rsidR="00D95677" w:rsidRPr="000E609F">
        <w:rPr>
          <w:rtl/>
        </w:rPr>
        <w:t xml:space="preserve"> حدثني موسى قال</w:t>
      </w:r>
      <w:r w:rsidR="00424FB2">
        <w:rPr>
          <w:rtl/>
        </w:rPr>
        <w:t>:</w:t>
      </w:r>
      <w:r w:rsidR="00D95677" w:rsidRPr="000E609F">
        <w:rPr>
          <w:rtl/>
        </w:rPr>
        <w:t xml:space="preserve"> حدثنا أبي</w:t>
      </w:r>
      <w:r w:rsidR="00424FB2">
        <w:rPr>
          <w:rtl/>
        </w:rPr>
        <w:t>،</w:t>
      </w:r>
      <w:r w:rsidR="00D95677">
        <w:rPr>
          <w:rtl/>
        </w:rPr>
        <w:t xml:space="preserve"> </w:t>
      </w:r>
      <w:r w:rsidR="00D95677" w:rsidRPr="000E609F">
        <w:rPr>
          <w:rtl/>
        </w:rPr>
        <w:t>عن أبيه</w:t>
      </w:r>
      <w:r w:rsidR="00424FB2">
        <w:rPr>
          <w:rtl/>
        </w:rPr>
        <w:t>،</w:t>
      </w:r>
      <w:r w:rsidR="00D95677" w:rsidRPr="000E609F">
        <w:rPr>
          <w:rtl/>
        </w:rPr>
        <w:t xml:space="preserve"> عن جده جعفر بن محمد</w:t>
      </w:r>
      <w:r w:rsidR="00424FB2">
        <w:rPr>
          <w:rtl/>
        </w:rPr>
        <w:t>،</w:t>
      </w:r>
      <w:r w:rsidR="00D95677" w:rsidRPr="000E609F">
        <w:rPr>
          <w:rtl/>
        </w:rPr>
        <w:t xml:space="preserve"> عن أبيه</w:t>
      </w:r>
      <w:r w:rsidR="00424FB2">
        <w:rPr>
          <w:rtl/>
        </w:rPr>
        <w:t>،</w:t>
      </w:r>
      <w:r w:rsidR="00D95677" w:rsidRPr="000E609F">
        <w:rPr>
          <w:rtl/>
        </w:rPr>
        <w:t xml:space="preserve"> عن جده علي بن الحسين</w:t>
      </w:r>
      <w:r w:rsidR="00424FB2">
        <w:rPr>
          <w:rtl/>
        </w:rPr>
        <w:t>،</w:t>
      </w:r>
      <w:r w:rsidR="00D95677">
        <w:rPr>
          <w:rtl/>
        </w:rPr>
        <w:t xml:space="preserve"> </w:t>
      </w:r>
      <w:r w:rsidR="00D95677" w:rsidRPr="000E609F">
        <w:rPr>
          <w:rtl/>
        </w:rPr>
        <w:t>عن أبيه</w:t>
      </w:r>
      <w:r w:rsidR="00424FB2">
        <w:rPr>
          <w:rtl/>
        </w:rPr>
        <w:t>،</w:t>
      </w:r>
      <w:r w:rsidR="00D95677" w:rsidRPr="000E609F">
        <w:rPr>
          <w:rtl/>
        </w:rPr>
        <w:t xml:space="preserve"> عن علي </w:t>
      </w:r>
      <w:r w:rsidR="00DC3BAA" w:rsidRPr="00DC3BAA">
        <w:rPr>
          <w:rStyle w:val="libAlaemChar"/>
          <w:rtl/>
        </w:rPr>
        <w:t>عليهم‌السلام</w:t>
      </w:r>
      <w:r w:rsidR="00424FB2">
        <w:rPr>
          <w:rtl/>
        </w:rPr>
        <w:t>،</w:t>
      </w:r>
      <w:r w:rsidR="00D95677" w:rsidRPr="000E609F">
        <w:rPr>
          <w:rtl/>
        </w:rPr>
        <w:t xml:space="preserve"> أن رسول الله </w:t>
      </w:r>
      <w:r w:rsidR="00D95677">
        <w:rPr>
          <w:rtl/>
        </w:rPr>
        <w:t>(</w:t>
      </w:r>
      <w:r w:rsidR="00D95677" w:rsidRPr="000E609F">
        <w:rPr>
          <w:rtl/>
        </w:rPr>
        <w:t xml:space="preserve"> صلى الله عليه</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6</w:t>
      </w:r>
      <w:r>
        <w:rPr>
          <w:rtl/>
        </w:rPr>
        <w:t xml:space="preserve"> - </w:t>
      </w:r>
      <w:r w:rsidRPr="000E609F">
        <w:rPr>
          <w:rtl/>
        </w:rPr>
        <w:t>لب اللباب</w:t>
      </w:r>
      <w:r w:rsidR="00424FB2">
        <w:rPr>
          <w:rtl/>
        </w:rPr>
        <w:t>:</w:t>
      </w:r>
      <w:r w:rsidRPr="000E609F">
        <w:rPr>
          <w:rtl/>
        </w:rPr>
        <w:t xml:space="preserve"> مخطوط</w:t>
      </w:r>
      <w:r>
        <w:rPr>
          <w:rtl/>
        </w:rPr>
        <w:t>.</w:t>
      </w:r>
    </w:p>
    <w:p w:rsidR="00D95677" w:rsidRPr="000E609F" w:rsidRDefault="00D95677" w:rsidP="00D95677">
      <w:pPr>
        <w:pStyle w:val="libFootnote0"/>
        <w:rPr>
          <w:rtl/>
        </w:rPr>
      </w:pPr>
      <w:r w:rsidRPr="000E609F">
        <w:rPr>
          <w:rtl/>
        </w:rPr>
        <w:t>7</w:t>
      </w:r>
      <w:r>
        <w:rPr>
          <w:rtl/>
        </w:rPr>
        <w:t xml:space="preserve"> - </w:t>
      </w:r>
      <w:r w:rsidRPr="000E609F">
        <w:rPr>
          <w:rtl/>
        </w:rPr>
        <w:t>أمالي المفيد ص 156</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0"/>
        <w:rPr>
          <w:rtl/>
        </w:rPr>
      </w:pPr>
      <w:r w:rsidRPr="000E609F">
        <w:rPr>
          <w:rtl/>
        </w:rPr>
        <w:t>8</w:t>
      </w:r>
      <w:r>
        <w:rPr>
          <w:rtl/>
        </w:rPr>
        <w:t xml:space="preserve"> - </w:t>
      </w:r>
      <w:r w:rsidRPr="000E609F">
        <w:rPr>
          <w:rtl/>
        </w:rPr>
        <w:t>تفسير أبي الفتوح الرازي ج 1 ص 520</w:t>
      </w:r>
      <w:r>
        <w:rPr>
          <w:rtl/>
        </w:rPr>
        <w:t>.</w:t>
      </w:r>
    </w:p>
    <w:p w:rsidR="00D95677" w:rsidRPr="000E609F" w:rsidRDefault="00D95677" w:rsidP="00D95677">
      <w:pPr>
        <w:pStyle w:val="libFootnoteCenterBold"/>
        <w:rPr>
          <w:rtl/>
        </w:rPr>
      </w:pPr>
      <w:r w:rsidRPr="000E609F">
        <w:rPr>
          <w:rtl/>
        </w:rPr>
        <w:t>الباب 79</w:t>
      </w:r>
    </w:p>
    <w:p w:rsidR="00D95677" w:rsidRPr="000E609F" w:rsidRDefault="00D95677" w:rsidP="00D95677">
      <w:pPr>
        <w:pStyle w:val="libFootnote0"/>
        <w:rPr>
          <w:rtl/>
        </w:rPr>
      </w:pPr>
      <w:r w:rsidRPr="000E609F">
        <w:rPr>
          <w:rtl/>
        </w:rPr>
        <w:t>1</w:t>
      </w:r>
      <w:r>
        <w:rPr>
          <w:rtl/>
        </w:rPr>
        <w:t xml:space="preserve"> - </w:t>
      </w:r>
      <w:r w:rsidRPr="000E609F">
        <w:rPr>
          <w:rtl/>
        </w:rPr>
        <w:t>الجعفريات ص 31</w:t>
      </w:r>
      <w:r>
        <w:rPr>
          <w:rtl/>
        </w:rPr>
        <w:t>.</w:t>
      </w:r>
    </w:p>
    <w:p w:rsidR="00D95677" w:rsidRPr="000E609F" w:rsidRDefault="00D95677" w:rsidP="00D95677">
      <w:pPr>
        <w:pStyle w:val="libNormal0"/>
        <w:rPr>
          <w:rtl/>
        </w:rPr>
      </w:pPr>
      <w:r>
        <w:rPr>
          <w:rtl/>
        </w:rPr>
        <w:br w:type="page"/>
      </w:r>
      <w:r w:rsidRPr="000E609F">
        <w:rPr>
          <w:rtl/>
        </w:rPr>
        <w:lastRenderedPageBreak/>
        <w:t>وآله )</w:t>
      </w:r>
      <w:r w:rsidR="00424FB2">
        <w:rPr>
          <w:rtl/>
        </w:rPr>
        <w:t>،</w:t>
      </w:r>
      <w:r w:rsidRPr="000E609F">
        <w:rPr>
          <w:rtl/>
        </w:rPr>
        <w:t xml:space="preserve"> قال</w:t>
      </w:r>
      <w:r w:rsidR="00424FB2">
        <w:rPr>
          <w:rtl/>
        </w:rPr>
        <w:t>:</w:t>
      </w:r>
      <w:r>
        <w:rPr>
          <w:rtl/>
        </w:rPr>
        <w:t xml:space="preserve"> « </w:t>
      </w:r>
      <w:r w:rsidRPr="000E609F">
        <w:rPr>
          <w:rtl/>
        </w:rPr>
        <w:t>ليس لامرأة حاضت أن تتخذ قصة ولا جمة »</w:t>
      </w:r>
      <w:r>
        <w:rPr>
          <w:rtl/>
        </w:rPr>
        <w:t>.</w:t>
      </w:r>
    </w:p>
    <w:p w:rsidR="00D95677" w:rsidRPr="000E609F" w:rsidRDefault="002646DC" w:rsidP="001538AC">
      <w:pPr>
        <w:pStyle w:val="libNormal"/>
        <w:rPr>
          <w:rtl/>
        </w:rPr>
      </w:pPr>
      <w:r w:rsidRPr="002646DC">
        <w:rPr>
          <w:rStyle w:val="libNumChar"/>
          <w:rtl/>
        </w:rPr>
        <w:t>[16673]</w:t>
      </w:r>
      <w:r w:rsidR="00D95677" w:rsidRPr="000E609F">
        <w:rPr>
          <w:rtl/>
        </w:rPr>
        <w:t xml:space="preserve"> 2</w:t>
      </w:r>
      <w:r w:rsidR="00D95677">
        <w:rPr>
          <w:rtl/>
        </w:rPr>
        <w:t xml:space="preserve"> - </w:t>
      </w:r>
      <w:r w:rsidR="00D95677" w:rsidRPr="000E609F">
        <w:rPr>
          <w:rtl/>
        </w:rPr>
        <w:t xml:space="preserve">وبهذا الاسناد عن علي </w:t>
      </w:r>
      <w:r w:rsidR="00DC3BAA" w:rsidRPr="00DC3BAA">
        <w:rPr>
          <w:rStyle w:val="libAlaemChar"/>
          <w:rtl/>
        </w:rPr>
        <w:t>عليه‌السلام</w:t>
      </w:r>
      <w:r w:rsidR="00424FB2">
        <w:rPr>
          <w:rtl/>
        </w:rPr>
        <w:t>،</w:t>
      </w:r>
      <w:r w:rsidR="00D95677" w:rsidRPr="000E609F">
        <w:rPr>
          <w:rtl/>
        </w:rPr>
        <w:t xml:space="preserve"> أنه نهى عن القصص</w:t>
      </w:r>
      <w:r w:rsidR="00D95677">
        <w:rPr>
          <w:rtl/>
        </w:rPr>
        <w:t xml:space="preserve"> </w:t>
      </w:r>
      <w:r w:rsidR="00D95677" w:rsidRPr="000E609F">
        <w:rPr>
          <w:rtl/>
        </w:rPr>
        <w:t>ونقش الخضاب</w:t>
      </w:r>
      <w:r w:rsidR="00424FB2">
        <w:rPr>
          <w:rtl/>
        </w:rPr>
        <w:t>،</w:t>
      </w:r>
      <w:r w:rsidR="00D95677" w:rsidRPr="000E609F">
        <w:rPr>
          <w:rtl/>
        </w:rPr>
        <w:t xml:space="preserve"> وقال</w:t>
      </w:r>
      <w:r w:rsidR="00424FB2">
        <w:rPr>
          <w:rtl/>
        </w:rPr>
        <w:t>:</w:t>
      </w:r>
      <w:r w:rsidR="00D95677">
        <w:rPr>
          <w:rtl/>
        </w:rPr>
        <w:t xml:space="preserve"> « </w:t>
      </w:r>
      <w:r w:rsidR="00D95677" w:rsidRPr="000E609F">
        <w:rPr>
          <w:rtl/>
        </w:rPr>
        <w:t>إنما هلكت بنو إسرائيل</w:t>
      </w:r>
      <w:r w:rsidR="00424FB2">
        <w:rPr>
          <w:rtl/>
        </w:rPr>
        <w:t>،</w:t>
      </w:r>
      <w:r w:rsidR="00D95677" w:rsidRPr="000E609F">
        <w:rPr>
          <w:rtl/>
        </w:rPr>
        <w:t xml:space="preserve"> من قبل القصص</w:t>
      </w:r>
      <w:r w:rsidR="00D95677">
        <w:rPr>
          <w:rtl/>
        </w:rPr>
        <w:t xml:space="preserve"> </w:t>
      </w:r>
      <w:r w:rsidR="00D95677" w:rsidRPr="000E609F">
        <w:rPr>
          <w:rtl/>
        </w:rPr>
        <w:t>والخضاب والقنازع »</w:t>
      </w:r>
      <w:r w:rsidR="00D95677">
        <w:rPr>
          <w:rtl/>
        </w:rPr>
        <w:t>.</w:t>
      </w:r>
    </w:p>
    <w:p w:rsidR="00D95677" w:rsidRPr="000E609F" w:rsidRDefault="00D95677" w:rsidP="002646DC">
      <w:pPr>
        <w:pStyle w:val="Heading2Center"/>
        <w:rPr>
          <w:rtl/>
        </w:rPr>
      </w:pPr>
      <w:bookmarkStart w:id="518" w:name="_Toc364830896"/>
      <w:bookmarkStart w:id="519" w:name="_Toc379712225"/>
      <w:r w:rsidRPr="000E609F">
        <w:rPr>
          <w:rtl/>
        </w:rPr>
        <w:t>80</w:t>
      </w:r>
      <w:r>
        <w:rPr>
          <w:rtl/>
        </w:rPr>
        <w:t xml:space="preserve"> - </w:t>
      </w:r>
      <w:r w:rsidRPr="002646DC">
        <w:rPr>
          <w:rStyle w:val="libAlaemHeading2Char"/>
          <w:rtl/>
        </w:rPr>
        <w:t>(</w:t>
      </w:r>
      <w:r w:rsidRPr="000E609F">
        <w:rPr>
          <w:rtl/>
        </w:rPr>
        <w:t xml:space="preserve"> باب جواز وصل شعر المرأة بصوف</w:t>
      </w:r>
      <w:r w:rsidR="00424FB2">
        <w:rPr>
          <w:rtl/>
        </w:rPr>
        <w:t>،</w:t>
      </w:r>
      <w:r w:rsidRPr="000E609F">
        <w:rPr>
          <w:rtl/>
        </w:rPr>
        <w:t xml:space="preserve"> أو بشعر نفسها</w:t>
      </w:r>
      <w:r w:rsidR="00424FB2">
        <w:rPr>
          <w:rtl/>
        </w:rPr>
        <w:t>،</w:t>
      </w:r>
      <w:bookmarkStart w:id="520" w:name="_Toc364830897"/>
      <w:bookmarkEnd w:id="518"/>
      <w:r>
        <w:rPr>
          <w:rtl/>
        </w:rPr>
        <w:t xml:space="preserve"> </w:t>
      </w:r>
      <w:r w:rsidRPr="000E609F">
        <w:rPr>
          <w:rtl/>
        </w:rPr>
        <w:t>وكراهة شعر غيرها</w:t>
      </w:r>
      <w:r w:rsidR="00424FB2">
        <w:rPr>
          <w:rtl/>
        </w:rPr>
        <w:t>،</w:t>
      </w:r>
      <w:r w:rsidRPr="000E609F">
        <w:rPr>
          <w:rtl/>
        </w:rPr>
        <w:t xml:space="preserve"> وأنه يجوز لها كل</w:t>
      </w:r>
      <w:r>
        <w:rPr>
          <w:rtl/>
        </w:rPr>
        <w:t xml:space="preserve"> </w:t>
      </w:r>
      <w:r w:rsidRPr="000E609F">
        <w:rPr>
          <w:rtl/>
        </w:rPr>
        <w:t xml:space="preserve">ما تزينت به لزوجها </w:t>
      </w:r>
      <w:r w:rsidRPr="002646DC">
        <w:rPr>
          <w:rStyle w:val="libAlaemHeading2Char"/>
          <w:rtl/>
        </w:rPr>
        <w:t>)</w:t>
      </w:r>
      <w:bookmarkEnd w:id="520"/>
      <w:bookmarkEnd w:id="519"/>
    </w:p>
    <w:p w:rsidR="00D95677" w:rsidRPr="000E609F" w:rsidRDefault="002646DC" w:rsidP="001538AC">
      <w:pPr>
        <w:pStyle w:val="libNormal"/>
        <w:rPr>
          <w:rtl/>
        </w:rPr>
      </w:pPr>
      <w:r w:rsidRPr="002646DC">
        <w:rPr>
          <w:rStyle w:val="libNumChar"/>
          <w:rtl/>
        </w:rPr>
        <w:t>[16674]</w:t>
      </w:r>
      <w:r w:rsidR="00D95677" w:rsidRPr="000E609F">
        <w:rPr>
          <w:rtl/>
        </w:rPr>
        <w:t xml:space="preserve"> 1</w:t>
      </w:r>
      <w:r w:rsidR="00D95677">
        <w:rPr>
          <w:rtl/>
        </w:rPr>
        <w:t xml:space="preserve"> - </w:t>
      </w:r>
      <w:r w:rsidR="00D95677" w:rsidRPr="000E609F">
        <w:rPr>
          <w:rtl/>
        </w:rPr>
        <w:t xml:space="preserve">فقه الرضا </w:t>
      </w:r>
      <w:r w:rsidR="00DC3BAA" w:rsidRPr="00DC3BAA">
        <w:rPr>
          <w:rStyle w:val="libAlaemChar"/>
          <w:rtl/>
        </w:rPr>
        <w:t>عليه‌السلام</w:t>
      </w:r>
      <w:r w:rsidR="00424FB2">
        <w:rPr>
          <w:rtl/>
        </w:rPr>
        <w:t>:</w:t>
      </w:r>
      <w:r w:rsidR="00D95677">
        <w:rPr>
          <w:rtl/>
        </w:rPr>
        <w:t xml:space="preserve"> « </w:t>
      </w:r>
      <w:r w:rsidR="00D95677" w:rsidRPr="000E609F">
        <w:rPr>
          <w:rtl/>
        </w:rPr>
        <w:t>ولا تصل شعر المرأة بغير</w:t>
      </w:r>
      <w:r w:rsidR="00D95677">
        <w:rPr>
          <w:rtl/>
        </w:rPr>
        <w:t xml:space="preserve"> </w:t>
      </w:r>
      <w:r w:rsidR="00D95677" w:rsidRPr="000E609F">
        <w:rPr>
          <w:rtl/>
        </w:rPr>
        <w:t>شعرها</w:t>
      </w:r>
      <w:r w:rsidR="00424FB2">
        <w:rPr>
          <w:rtl/>
        </w:rPr>
        <w:t>،</w:t>
      </w:r>
      <w:r w:rsidR="00D95677" w:rsidRPr="000E609F">
        <w:rPr>
          <w:rtl/>
        </w:rPr>
        <w:t xml:space="preserve"> وأما شعر المعز فلا بأس بأن توصل </w:t>
      </w:r>
      <w:r w:rsidR="00D95677" w:rsidRPr="00D95677">
        <w:rPr>
          <w:rStyle w:val="libFootnotenumChar"/>
          <w:rtl/>
        </w:rPr>
        <w:t>(1)</w:t>
      </w:r>
      <w:r w:rsidR="00424FB2">
        <w:rPr>
          <w:rtl/>
        </w:rPr>
        <w:t>،</w:t>
      </w:r>
      <w:r w:rsidR="00D95677" w:rsidRPr="000E609F">
        <w:rPr>
          <w:rtl/>
        </w:rPr>
        <w:t xml:space="preserve"> وقد لعن النبي </w:t>
      </w:r>
      <w:r w:rsidR="00DC3BAA" w:rsidRPr="00DC3BAA">
        <w:rPr>
          <w:rStyle w:val="libAlaemChar"/>
          <w:rtl/>
        </w:rPr>
        <w:t>صلى‌الله‌عليه‌وآله</w:t>
      </w:r>
      <w:r w:rsidR="00D95677" w:rsidRPr="000E609F">
        <w:rPr>
          <w:rtl/>
        </w:rPr>
        <w:t xml:space="preserve"> سبعة</w:t>
      </w:r>
      <w:r w:rsidR="00424FB2">
        <w:rPr>
          <w:rtl/>
        </w:rPr>
        <w:t>:</w:t>
      </w:r>
      <w:r w:rsidR="00D95677" w:rsidRPr="000E609F">
        <w:rPr>
          <w:rtl/>
        </w:rPr>
        <w:t xml:space="preserve"> الواصل شعره بغير شعره » الخبر</w:t>
      </w:r>
      <w:r w:rsidR="00D95677">
        <w:rPr>
          <w:rtl/>
        </w:rPr>
        <w:t>.</w:t>
      </w:r>
    </w:p>
    <w:p w:rsidR="00D95677" w:rsidRPr="000E609F" w:rsidRDefault="002646DC" w:rsidP="001538AC">
      <w:pPr>
        <w:pStyle w:val="libNormal"/>
        <w:rPr>
          <w:rtl/>
        </w:rPr>
      </w:pPr>
      <w:r w:rsidRPr="002646DC">
        <w:rPr>
          <w:rStyle w:val="libNumChar"/>
          <w:rtl/>
        </w:rPr>
        <w:t>[16675]</w:t>
      </w:r>
      <w:r w:rsidR="00D95677" w:rsidRPr="000E609F">
        <w:rPr>
          <w:rtl/>
        </w:rPr>
        <w:t xml:space="preserve"> 2</w:t>
      </w:r>
      <w:r w:rsidR="00D95677">
        <w:rPr>
          <w:rtl/>
        </w:rPr>
        <w:t xml:space="preserve"> - </w:t>
      </w:r>
      <w:r w:rsidR="00D95677" w:rsidRPr="000E609F">
        <w:rPr>
          <w:rtl/>
        </w:rPr>
        <w:t>ابن أبي جمهور في درر اللآلي</w:t>
      </w:r>
      <w:r w:rsidR="00424FB2">
        <w:rPr>
          <w:rtl/>
        </w:rPr>
        <w:t>:</w:t>
      </w:r>
      <w:r w:rsidR="00D95677" w:rsidRPr="000E609F">
        <w:rPr>
          <w:rtl/>
        </w:rPr>
        <w:t xml:space="preserve"> عن رسول الله </w:t>
      </w:r>
      <w:r w:rsidR="00DC3BAA" w:rsidRPr="00DC3BAA">
        <w:rPr>
          <w:rStyle w:val="libAlaemChar"/>
          <w:rtl/>
        </w:rPr>
        <w:t>صلى‌الله‌عليه‌وآله</w:t>
      </w:r>
      <w:r w:rsidR="00424FB2">
        <w:rPr>
          <w:rtl/>
        </w:rPr>
        <w:t>،</w:t>
      </w:r>
      <w:r w:rsidR="00D95677" w:rsidRPr="000E609F">
        <w:rPr>
          <w:rtl/>
        </w:rPr>
        <w:t xml:space="preserve"> أنه لعن الواصلة</w:t>
      </w:r>
      <w:r w:rsidR="00424FB2">
        <w:rPr>
          <w:rtl/>
        </w:rPr>
        <w:t>،</w:t>
      </w:r>
      <w:r w:rsidR="00D95677" w:rsidRPr="000E609F">
        <w:rPr>
          <w:rtl/>
        </w:rPr>
        <w:t xml:space="preserve"> والمستوصلة</w:t>
      </w:r>
      <w:r w:rsidR="00424FB2">
        <w:rPr>
          <w:rtl/>
        </w:rPr>
        <w:t>،</w:t>
      </w:r>
      <w:r w:rsidR="00D95677" w:rsidRPr="000E609F">
        <w:rPr>
          <w:rtl/>
        </w:rPr>
        <w:t xml:space="preserve"> والواشمة </w:t>
      </w:r>
      <w:r w:rsidR="00D95677" w:rsidRPr="00D95677">
        <w:rPr>
          <w:rStyle w:val="libFootnotenumChar"/>
          <w:rtl/>
        </w:rPr>
        <w:t>(1)</w:t>
      </w:r>
      <w:r w:rsidR="00424FB2">
        <w:rPr>
          <w:rtl/>
        </w:rPr>
        <w:t>،</w:t>
      </w:r>
      <w:r w:rsidR="00D95677" w:rsidRPr="000E609F">
        <w:rPr>
          <w:rtl/>
        </w:rPr>
        <w:t xml:space="preserve"> والمستوشمة</w:t>
      </w:r>
      <w:r w:rsidR="00424FB2">
        <w:rPr>
          <w:rtl/>
        </w:rPr>
        <w:t>،</w:t>
      </w:r>
      <w:r w:rsidR="00D95677">
        <w:rPr>
          <w:rtl/>
        </w:rPr>
        <w:t xml:space="preserve"> </w:t>
      </w:r>
      <w:r w:rsidR="00D95677" w:rsidRPr="000E609F">
        <w:rPr>
          <w:rtl/>
        </w:rPr>
        <w:t xml:space="preserve">والواشرة </w:t>
      </w:r>
      <w:r w:rsidR="00D95677" w:rsidRPr="00D95677">
        <w:rPr>
          <w:rStyle w:val="libFootnotenumChar"/>
          <w:rtl/>
        </w:rPr>
        <w:t>(2)</w:t>
      </w:r>
      <w:r w:rsidR="00424FB2">
        <w:rPr>
          <w:rtl/>
        </w:rPr>
        <w:t>،</w:t>
      </w:r>
      <w:r w:rsidR="00D95677" w:rsidRPr="000E609F">
        <w:rPr>
          <w:rtl/>
        </w:rPr>
        <w:t xml:space="preserve"> والمستوشرة</w:t>
      </w:r>
      <w:r w:rsidR="00424FB2">
        <w:rPr>
          <w:rtl/>
        </w:rPr>
        <w:t>،</w:t>
      </w:r>
      <w:r w:rsidR="00D95677" w:rsidRPr="000E609F">
        <w:rPr>
          <w:rtl/>
        </w:rPr>
        <w:t xml:space="preserve"> وفي رواية</w:t>
      </w:r>
      <w:r w:rsidR="00424FB2">
        <w:rPr>
          <w:rtl/>
        </w:rPr>
        <w:t>:</w:t>
      </w:r>
      <w:r w:rsidR="00D95677" w:rsidRPr="000E609F">
        <w:rPr>
          <w:rtl/>
        </w:rPr>
        <w:t xml:space="preserve"> عوض </w:t>
      </w:r>
      <w:r w:rsidR="00D95677">
        <w:rPr>
          <w:rtl/>
        </w:rPr>
        <w:t>(</w:t>
      </w:r>
      <w:r w:rsidR="00D95677" w:rsidRPr="000E609F">
        <w:rPr>
          <w:rtl/>
        </w:rPr>
        <w:t xml:space="preserve"> الواشرة ) </w:t>
      </w:r>
      <w:r w:rsidR="00D95677">
        <w:rPr>
          <w:rtl/>
        </w:rPr>
        <w:t>(</w:t>
      </w:r>
      <w:r w:rsidR="00D95677" w:rsidRPr="000E609F">
        <w:rPr>
          <w:rtl/>
        </w:rPr>
        <w:t xml:space="preserve"> الواصمة</w:t>
      </w:r>
      <w:r w:rsidR="00D95677">
        <w:rPr>
          <w:rtl/>
        </w:rPr>
        <w:t xml:space="preserve"> </w:t>
      </w:r>
      <w:r w:rsidR="00D95677" w:rsidRPr="000E609F">
        <w:rPr>
          <w:rtl/>
        </w:rPr>
        <w:t xml:space="preserve">والمستوصمة ) </w:t>
      </w:r>
      <w:r w:rsidR="00D95677" w:rsidRPr="00D95677">
        <w:rPr>
          <w:rStyle w:val="libFootnotenumChar"/>
          <w:rtl/>
        </w:rPr>
        <w:t>(3)</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w:t>
      </w:r>
      <w:r>
        <w:rPr>
          <w:rtl/>
        </w:rPr>
        <w:t xml:space="preserve"> - </w:t>
      </w:r>
      <w:r w:rsidRPr="000E609F">
        <w:rPr>
          <w:rtl/>
        </w:rPr>
        <w:t>الجعفريات ص 31</w:t>
      </w:r>
      <w:r>
        <w:rPr>
          <w:rtl/>
        </w:rPr>
        <w:t>.</w:t>
      </w:r>
    </w:p>
    <w:p w:rsidR="00D95677" w:rsidRPr="000E609F" w:rsidRDefault="00D95677" w:rsidP="00D95677">
      <w:pPr>
        <w:pStyle w:val="libFootnoteCenterBold"/>
        <w:rPr>
          <w:rtl/>
        </w:rPr>
      </w:pPr>
      <w:r w:rsidRPr="000E609F">
        <w:rPr>
          <w:rtl/>
        </w:rPr>
        <w:t>الباب 80</w:t>
      </w:r>
    </w:p>
    <w:p w:rsidR="00D95677" w:rsidRPr="000E609F" w:rsidRDefault="00D95677" w:rsidP="00D95677">
      <w:pPr>
        <w:pStyle w:val="libFootnote0"/>
        <w:rPr>
          <w:rtl/>
        </w:rPr>
      </w:pPr>
      <w:r w:rsidRPr="000E609F">
        <w:rPr>
          <w:rtl/>
        </w:rPr>
        <w:t>1</w:t>
      </w:r>
      <w:r>
        <w:rPr>
          <w:rtl/>
        </w:rPr>
        <w:t xml:space="preserve"> - </w:t>
      </w:r>
      <w:r w:rsidRPr="000E609F">
        <w:rPr>
          <w:rtl/>
        </w:rPr>
        <w:t xml:space="preserve">فقه الرضا </w:t>
      </w:r>
      <w:r>
        <w:rPr>
          <w:rtl/>
        </w:rPr>
        <w:t>(</w:t>
      </w:r>
      <w:r w:rsidRPr="000E609F">
        <w:rPr>
          <w:rtl/>
        </w:rPr>
        <w:t xml:space="preserve"> عليه السلام ص 33</w:t>
      </w:r>
      <w:r>
        <w:rPr>
          <w:rtl/>
        </w:rPr>
        <w:t>.</w:t>
      </w:r>
    </w:p>
    <w:p w:rsidR="00D95677" w:rsidRPr="000E609F" w:rsidRDefault="00D95677" w:rsidP="00D95677">
      <w:pPr>
        <w:pStyle w:val="libFootnote"/>
        <w:rPr>
          <w:rtl/>
        </w:rPr>
      </w:pPr>
      <w:r w:rsidRPr="000E609F">
        <w:rPr>
          <w:rtl/>
        </w:rPr>
        <w:t>(1) في المصدر</w:t>
      </w:r>
      <w:r w:rsidR="00424FB2">
        <w:rPr>
          <w:rtl/>
        </w:rPr>
        <w:t>:</w:t>
      </w:r>
      <w:r>
        <w:rPr>
          <w:rtl/>
        </w:rPr>
        <w:t xml:space="preserve"> « </w:t>
      </w:r>
      <w:r w:rsidRPr="000E609F">
        <w:rPr>
          <w:rtl/>
        </w:rPr>
        <w:t xml:space="preserve">يرسل </w:t>
      </w:r>
      <w:r>
        <w:rPr>
          <w:rFonts w:hint="cs"/>
          <w:rtl/>
        </w:rPr>
        <w:t>»</w:t>
      </w:r>
      <w:r w:rsidRPr="000E609F">
        <w:rPr>
          <w:rtl/>
        </w:rPr>
        <w:t>.</w:t>
      </w:r>
    </w:p>
    <w:p w:rsidR="00D95677" w:rsidRPr="000E609F" w:rsidRDefault="00D95677" w:rsidP="00D95677">
      <w:pPr>
        <w:pStyle w:val="libFootnote0"/>
        <w:rPr>
          <w:rtl/>
        </w:rPr>
      </w:pPr>
      <w:r w:rsidRPr="000E609F">
        <w:rPr>
          <w:rtl/>
        </w:rPr>
        <w:t>2</w:t>
      </w:r>
      <w:r>
        <w:rPr>
          <w:rtl/>
        </w:rPr>
        <w:t xml:space="preserve"> - </w:t>
      </w:r>
      <w:r w:rsidRPr="000E609F">
        <w:rPr>
          <w:rtl/>
        </w:rPr>
        <w:t>درر الآلي ج 1 ص 117</w:t>
      </w:r>
      <w:r>
        <w:rPr>
          <w:rtl/>
        </w:rPr>
        <w:t>.</w:t>
      </w:r>
    </w:p>
    <w:p w:rsidR="00D95677" w:rsidRPr="000E609F" w:rsidRDefault="00D95677" w:rsidP="00D95677">
      <w:pPr>
        <w:pStyle w:val="libFootnote"/>
        <w:rPr>
          <w:rtl/>
        </w:rPr>
      </w:pPr>
      <w:r w:rsidRPr="000E609F">
        <w:rPr>
          <w:rtl/>
        </w:rPr>
        <w:t>(1) الوشم</w:t>
      </w:r>
      <w:r w:rsidR="00424FB2">
        <w:rPr>
          <w:rtl/>
        </w:rPr>
        <w:t>:</w:t>
      </w:r>
      <w:r w:rsidRPr="000E609F">
        <w:rPr>
          <w:rtl/>
        </w:rPr>
        <w:t xml:space="preserve"> ان يغرز الجلد بإبرة</w:t>
      </w:r>
      <w:r w:rsidR="00424FB2">
        <w:rPr>
          <w:rtl/>
        </w:rPr>
        <w:t>،</w:t>
      </w:r>
      <w:r w:rsidRPr="000E609F">
        <w:rPr>
          <w:rtl/>
        </w:rPr>
        <w:t xml:space="preserve"> ثم يحشى بكحل أو نيل</w:t>
      </w:r>
      <w:r w:rsidR="00424FB2">
        <w:rPr>
          <w:rtl/>
        </w:rPr>
        <w:t>،</w:t>
      </w:r>
      <w:r w:rsidRPr="000E609F">
        <w:rPr>
          <w:rtl/>
        </w:rPr>
        <w:t xml:space="preserve"> فيزرق أثره أو يخضر</w:t>
      </w:r>
      <w:r w:rsidR="00424FB2">
        <w:rPr>
          <w:rtl/>
        </w:rPr>
        <w:t>،</w:t>
      </w:r>
      <w:r>
        <w:rPr>
          <w:rtl/>
        </w:rPr>
        <w:t xml:space="preserve"> </w:t>
      </w:r>
      <w:r w:rsidRPr="000E609F">
        <w:rPr>
          <w:rtl/>
        </w:rPr>
        <w:t>وهي واشمة ( النهاية ج 5 ص 189 )</w:t>
      </w:r>
      <w:r>
        <w:rPr>
          <w:rtl/>
        </w:rPr>
        <w:t>.</w:t>
      </w:r>
    </w:p>
    <w:p w:rsidR="00D95677" w:rsidRPr="00936620" w:rsidRDefault="00D95677" w:rsidP="00D95677">
      <w:pPr>
        <w:pStyle w:val="libFootnote"/>
        <w:rPr>
          <w:rtl/>
        </w:rPr>
      </w:pPr>
      <w:r w:rsidRPr="00936620">
        <w:rPr>
          <w:rFonts w:hint="cs"/>
          <w:rtl/>
        </w:rPr>
        <w:t>(</w:t>
      </w:r>
      <w:r w:rsidRPr="00936620">
        <w:rPr>
          <w:rtl/>
        </w:rPr>
        <w:t>2</w:t>
      </w:r>
      <w:r w:rsidRPr="00936620">
        <w:rPr>
          <w:rFonts w:hint="cs"/>
          <w:rtl/>
        </w:rPr>
        <w:t xml:space="preserve">) </w:t>
      </w:r>
      <w:r w:rsidRPr="00936620">
        <w:rPr>
          <w:rtl/>
        </w:rPr>
        <w:t>الواشرة</w:t>
      </w:r>
      <w:r w:rsidR="00424FB2">
        <w:rPr>
          <w:rtl/>
        </w:rPr>
        <w:t>:</w:t>
      </w:r>
      <w:r w:rsidRPr="00936620">
        <w:rPr>
          <w:rtl/>
        </w:rPr>
        <w:t xml:space="preserve"> المرأة التي تحدد أسنانها وترقق أطرافها</w:t>
      </w:r>
      <w:r w:rsidR="00424FB2">
        <w:rPr>
          <w:rtl/>
        </w:rPr>
        <w:t>،</w:t>
      </w:r>
      <w:r w:rsidRPr="00936620">
        <w:rPr>
          <w:rtl/>
        </w:rPr>
        <w:t xml:space="preserve"> تفعله المرأة الكبيرة تتشبه</w:t>
      </w:r>
      <w:r>
        <w:rPr>
          <w:rtl/>
        </w:rPr>
        <w:t xml:space="preserve"> </w:t>
      </w:r>
      <w:r w:rsidRPr="00936620">
        <w:rPr>
          <w:rtl/>
        </w:rPr>
        <w:t>بالشواب ( النهاية ج 5 ص 188</w:t>
      </w:r>
      <w:r>
        <w:rPr>
          <w:rtl/>
        </w:rPr>
        <w:t>.</w:t>
      </w:r>
      <w:r w:rsidRPr="00936620">
        <w:rPr>
          <w:rtl/>
        </w:rPr>
        <w:t xml:space="preserve"> )</w:t>
      </w:r>
    </w:p>
    <w:p w:rsidR="00D95677" w:rsidRPr="00C65EE4" w:rsidRDefault="00D95677" w:rsidP="00D95677">
      <w:pPr>
        <w:pStyle w:val="libFootnote0"/>
        <w:rPr>
          <w:rtl/>
        </w:rPr>
      </w:pPr>
      <w:r w:rsidRPr="00C65EE4">
        <w:rPr>
          <w:rtl/>
        </w:rPr>
        <w:t>(3) ( الواصمة والمستوصمة ) كذا ولعله تصحيف فقد جاء في خطاب الخبر من كتب</w:t>
      </w:r>
      <w:r>
        <w:rPr>
          <w:rFonts w:hint="cs"/>
          <w:rtl/>
        </w:rPr>
        <w:t xml:space="preserve"> </w:t>
      </w:r>
      <w:r w:rsidRPr="00C65EE4">
        <w:rPr>
          <w:rtl/>
        </w:rPr>
        <w:t>اللغة ( النامصة والمتنمصة ) وهي التي تنتف الشعر من الوجه ( النهاية ج 5 ص 119</w:t>
      </w:r>
      <w:r w:rsidR="00424FB2">
        <w:rPr>
          <w:rFonts w:hint="cs"/>
          <w:rtl/>
        </w:rPr>
        <w:t>،</w:t>
      </w:r>
      <w:r>
        <w:rPr>
          <w:rtl/>
        </w:rPr>
        <w:t xml:space="preserve"> </w:t>
      </w:r>
      <w:r w:rsidRPr="00C65EE4">
        <w:rPr>
          <w:rtl/>
        </w:rPr>
        <w:t>مجمع البحرين ج 4 ص 189</w:t>
      </w:r>
      <w:r w:rsidR="00424FB2">
        <w:rPr>
          <w:rtl/>
        </w:rPr>
        <w:t>،</w:t>
      </w:r>
      <w:r w:rsidRPr="00C65EE4">
        <w:rPr>
          <w:rtl/>
        </w:rPr>
        <w:t xml:space="preserve"> الفائق ج 4 ص 26 ).</w:t>
      </w:r>
    </w:p>
    <w:p w:rsidR="00D95677" w:rsidRPr="000E609F" w:rsidRDefault="00D95677" w:rsidP="002646DC">
      <w:pPr>
        <w:pStyle w:val="Heading2Center"/>
        <w:rPr>
          <w:rtl/>
        </w:rPr>
      </w:pPr>
      <w:bookmarkStart w:id="521" w:name="_Toc364830898"/>
      <w:r>
        <w:rPr>
          <w:rtl/>
        </w:rPr>
        <w:br w:type="page"/>
      </w:r>
      <w:bookmarkStart w:id="522" w:name="_Toc379712226"/>
      <w:r w:rsidRPr="000E609F">
        <w:rPr>
          <w:rtl/>
        </w:rPr>
        <w:lastRenderedPageBreak/>
        <w:t>81</w:t>
      </w:r>
      <w:r>
        <w:rPr>
          <w:rtl/>
        </w:rPr>
        <w:t xml:space="preserve"> - </w:t>
      </w:r>
      <w:r w:rsidRPr="002646DC">
        <w:rPr>
          <w:rStyle w:val="libAlaemHeading2Char"/>
          <w:rtl/>
        </w:rPr>
        <w:t>(</w:t>
      </w:r>
      <w:r w:rsidRPr="000E609F">
        <w:rPr>
          <w:rtl/>
        </w:rPr>
        <w:t xml:space="preserve"> باب تحريم النظر إلى النساء الأجانب وشعورهن </w:t>
      </w:r>
      <w:r w:rsidRPr="002646DC">
        <w:rPr>
          <w:rStyle w:val="libAlaemHeading2Char"/>
          <w:rtl/>
        </w:rPr>
        <w:t>)</w:t>
      </w:r>
      <w:bookmarkEnd w:id="521"/>
      <w:bookmarkEnd w:id="522"/>
    </w:p>
    <w:p w:rsidR="00D95677" w:rsidRPr="000E609F" w:rsidRDefault="002646DC" w:rsidP="001538AC">
      <w:pPr>
        <w:pStyle w:val="libNormal"/>
        <w:rPr>
          <w:rtl/>
        </w:rPr>
      </w:pPr>
      <w:r w:rsidRPr="002646DC">
        <w:rPr>
          <w:rStyle w:val="libNumChar"/>
          <w:rtl/>
        </w:rPr>
        <w:t>[16676]</w:t>
      </w:r>
      <w:r w:rsidR="00D95677">
        <w:rPr>
          <w:rtl/>
        </w:rPr>
        <w:t xml:space="preserve"> 1 - دعائم الاسلام</w:t>
      </w:r>
      <w:r w:rsidR="00424FB2">
        <w:rPr>
          <w:rtl/>
        </w:rPr>
        <w:t>:</w:t>
      </w:r>
      <w:r w:rsidR="00D95677">
        <w:rPr>
          <w:rtl/>
        </w:rPr>
        <w:t xml:space="preserve"> عن سئل</w:t>
      </w:r>
      <w:r w:rsidR="00D95677">
        <w:rPr>
          <w:rFonts w:hint="cs"/>
          <w:rtl/>
        </w:rPr>
        <w:t xml:space="preserve"> </w:t>
      </w:r>
      <w:r w:rsidR="00D95677">
        <w:rPr>
          <w:rtl/>
        </w:rPr>
        <w:t>(</w:t>
      </w:r>
      <w:r w:rsidR="00D95677" w:rsidRPr="000E609F">
        <w:rPr>
          <w:rtl/>
        </w:rPr>
        <w:t xml:space="preserve"> رسول الله </w:t>
      </w:r>
      <w:r w:rsidR="00DC3BAA" w:rsidRPr="00DC3BAA">
        <w:rPr>
          <w:rStyle w:val="libAlaemChar"/>
          <w:rtl/>
        </w:rPr>
        <w:t>صلى‌الله‌عليه‌وآله</w:t>
      </w:r>
      <w:r w:rsidR="00D95677" w:rsidRPr="000E609F">
        <w:rPr>
          <w:rtl/>
        </w:rPr>
        <w:t xml:space="preserve"> </w:t>
      </w:r>
      <w:r w:rsidR="00D95677" w:rsidRPr="00D95677">
        <w:rPr>
          <w:rStyle w:val="libFootnotenumChar"/>
          <w:rtl/>
        </w:rPr>
        <w:t>(1)</w:t>
      </w:r>
      <w:r w:rsidR="00D95677" w:rsidRPr="000E609F">
        <w:rPr>
          <w:rtl/>
        </w:rPr>
        <w:t xml:space="preserve"> عن ال</w:t>
      </w:r>
      <w:r w:rsidR="00D95677">
        <w:rPr>
          <w:rtl/>
        </w:rPr>
        <w:t>رجل تمر به المرأة فينظر إليها</w:t>
      </w:r>
      <w:r w:rsidR="00424FB2">
        <w:rPr>
          <w:rtl/>
        </w:rPr>
        <w:t>،</w:t>
      </w:r>
      <w:r w:rsidR="00D95677">
        <w:rPr>
          <w:rFonts w:hint="cs"/>
          <w:rtl/>
        </w:rPr>
        <w:t xml:space="preserve"> </w:t>
      </w:r>
      <w:r w:rsidR="00D95677" w:rsidRPr="000E609F">
        <w:rPr>
          <w:rtl/>
        </w:rPr>
        <w:t>فقال</w:t>
      </w:r>
      <w:r w:rsidR="00424FB2">
        <w:rPr>
          <w:rtl/>
        </w:rPr>
        <w:t>:</w:t>
      </w:r>
      <w:r w:rsidR="00D95677" w:rsidRPr="000E609F">
        <w:rPr>
          <w:rtl/>
        </w:rPr>
        <w:t xml:space="preserve"> أول نظرة لك</w:t>
      </w:r>
      <w:r w:rsidR="00424FB2">
        <w:rPr>
          <w:rtl/>
        </w:rPr>
        <w:t>،</w:t>
      </w:r>
      <w:r w:rsidR="00D95677" w:rsidRPr="000E609F">
        <w:rPr>
          <w:rtl/>
        </w:rPr>
        <w:t xml:space="preserve"> والثانية عليك ولا</w:t>
      </w:r>
      <w:r w:rsidR="00D95677">
        <w:rPr>
          <w:rtl/>
        </w:rPr>
        <w:t xml:space="preserve"> لك</w:t>
      </w:r>
      <w:r w:rsidR="00424FB2">
        <w:rPr>
          <w:rtl/>
        </w:rPr>
        <w:t>،</w:t>
      </w:r>
      <w:r w:rsidR="00D95677">
        <w:rPr>
          <w:rtl/>
        </w:rPr>
        <w:t xml:space="preserve"> والنظرة الثالثة سهم مسموم</w:t>
      </w:r>
      <w:r w:rsidR="00D95677">
        <w:rPr>
          <w:rFonts w:hint="cs"/>
          <w:rtl/>
        </w:rPr>
        <w:t xml:space="preserve"> </w:t>
      </w:r>
      <w:r w:rsidR="00D95677" w:rsidRPr="000E609F">
        <w:rPr>
          <w:rtl/>
        </w:rPr>
        <w:t>من سهام إبليس من تركها لله لا لغيره</w:t>
      </w:r>
      <w:r w:rsidR="00424FB2">
        <w:rPr>
          <w:rtl/>
        </w:rPr>
        <w:t>،</w:t>
      </w:r>
      <w:r w:rsidR="00D95677" w:rsidRPr="000E609F">
        <w:rPr>
          <w:rtl/>
        </w:rPr>
        <w:t xml:space="preserve"> أعقبه الله إيمانا يجد طعمه </w:t>
      </w:r>
      <w:r w:rsidR="00D95677" w:rsidRPr="00D95677">
        <w:rPr>
          <w:rStyle w:val="libFootnoteChar"/>
          <w:rFonts w:hint="cs"/>
          <w:rtl/>
        </w:rPr>
        <w:t>»</w:t>
      </w:r>
      <w:r w:rsidR="00D95677" w:rsidRPr="000E609F">
        <w:rPr>
          <w:rtl/>
        </w:rPr>
        <w:t>.</w:t>
      </w:r>
    </w:p>
    <w:p w:rsidR="00D95677" w:rsidRPr="000E609F" w:rsidRDefault="002646DC" w:rsidP="001538AC">
      <w:pPr>
        <w:pStyle w:val="libNormal"/>
        <w:rPr>
          <w:rtl/>
        </w:rPr>
      </w:pPr>
      <w:r w:rsidRPr="002646DC">
        <w:rPr>
          <w:rStyle w:val="libNumChar"/>
          <w:rtl/>
        </w:rPr>
        <w:t>[16677]</w:t>
      </w:r>
      <w:r w:rsidR="00D95677" w:rsidRPr="000E609F">
        <w:rPr>
          <w:rtl/>
        </w:rPr>
        <w:t xml:space="preserve"> 2</w:t>
      </w:r>
      <w:r w:rsidR="00D95677">
        <w:rPr>
          <w:rtl/>
        </w:rPr>
        <w:t xml:space="preserve"> - </w:t>
      </w:r>
      <w:r w:rsidR="00D95677" w:rsidRPr="000E609F">
        <w:rPr>
          <w:rtl/>
        </w:rPr>
        <w:t>جامع الأخبار</w:t>
      </w:r>
      <w:r w:rsidR="00424FB2">
        <w:rPr>
          <w:rtl/>
        </w:rPr>
        <w:t>:</w:t>
      </w:r>
      <w:r w:rsidR="00D95677" w:rsidRPr="000E609F">
        <w:rPr>
          <w:rtl/>
        </w:rPr>
        <w:t xml:space="preserve"> قال رسول الله </w:t>
      </w:r>
      <w:r w:rsidR="00DC3BAA" w:rsidRPr="00DC3BAA">
        <w:rPr>
          <w:rStyle w:val="libAlaemChar"/>
          <w:rtl/>
        </w:rPr>
        <w:t>صلى‌الله‌عليه‌وآله</w:t>
      </w:r>
      <w:r w:rsidR="00424FB2">
        <w:rPr>
          <w:rtl/>
        </w:rPr>
        <w:t>:</w:t>
      </w:r>
      <w:r w:rsidR="00D95677">
        <w:rPr>
          <w:rtl/>
        </w:rPr>
        <w:t xml:space="preserve"> « </w:t>
      </w:r>
      <w:r w:rsidR="00D95677" w:rsidRPr="000E609F">
        <w:rPr>
          <w:rtl/>
        </w:rPr>
        <w:t>من</w:t>
      </w:r>
      <w:r w:rsidR="00D95677">
        <w:rPr>
          <w:rtl/>
        </w:rPr>
        <w:t xml:space="preserve"> </w:t>
      </w:r>
      <w:r w:rsidR="00D95677" w:rsidRPr="000E609F">
        <w:rPr>
          <w:rtl/>
        </w:rPr>
        <w:t>ملا عينه حراما</w:t>
      </w:r>
      <w:r w:rsidR="00424FB2">
        <w:rPr>
          <w:rtl/>
        </w:rPr>
        <w:t>،</w:t>
      </w:r>
      <w:r w:rsidR="00D95677" w:rsidRPr="000E609F">
        <w:rPr>
          <w:rtl/>
        </w:rPr>
        <w:t xml:space="preserve"> يحشوها الله يوم القيامة مسامير من نار</w:t>
      </w:r>
      <w:r w:rsidR="00424FB2">
        <w:rPr>
          <w:rtl/>
        </w:rPr>
        <w:t>،</w:t>
      </w:r>
      <w:r w:rsidR="00D95677" w:rsidRPr="000E609F">
        <w:rPr>
          <w:rtl/>
        </w:rPr>
        <w:t xml:space="preserve"> ثم حشاهما نارا إلى</w:t>
      </w:r>
      <w:r w:rsidR="00D95677">
        <w:rPr>
          <w:rtl/>
        </w:rPr>
        <w:t xml:space="preserve"> </w:t>
      </w:r>
      <w:r w:rsidR="00D95677" w:rsidRPr="000E609F">
        <w:rPr>
          <w:rtl/>
        </w:rPr>
        <w:t>أن تقوم الناس ثم يؤمر به إلى النار »</w:t>
      </w:r>
      <w:r w:rsidR="00D95677">
        <w:rPr>
          <w:rtl/>
        </w:rPr>
        <w:t>.</w:t>
      </w:r>
    </w:p>
    <w:p w:rsidR="00D95677" w:rsidRPr="000E609F" w:rsidRDefault="002646DC" w:rsidP="001538AC">
      <w:pPr>
        <w:pStyle w:val="libNormal"/>
        <w:rPr>
          <w:rtl/>
        </w:rPr>
      </w:pPr>
      <w:r w:rsidRPr="002646DC">
        <w:rPr>
          <w:rStyle w:val="libNumChar"/>
          <w:rtl/>
        </w:rPr>
        <w:t>[16678]</w:t>
      </w:r>
      <w:r w:rsidR="00D95677" w:rsidRPr="000E609F">
        <w:rPr>
          <w:rtl/>
        </w:rPr>
        <w:t xml:space="preserve"> 3</w:t>
      </w:r>
      <w:r w:rsidR="00D95677">
        <w:rPr>
          <w:rtl/>
        </w:rPr>
        <w:t xml:space="preserve"> - </w:t>
      </w:r>
      <w:r w:rsidR="00D95677" w:rsidRPr="000E609F">
        <w:rPr>
          <w:rtl/>
        </w:rPr>
        <w:t xml:space="preserve">وعنه </w:t>
      </w:r>
      <w:r w:rsidR="00DC3BAA" w:rsidRPr="00DC3BAA">
        <w:rPr>
          <w:rStyle w:val="libAlaemChar"/>
          <w:rtl/>
        </w:rPr>
        <w:t>صلى‌الله‌عليه‌وآله</w:t>
      </w:r>
      <w:r w:rsidR="00424FB2">
        <w:rPr>
          <w:rtl/>
        </w:rPr>
        <w:t>،:</w:t>
      </w:r>
      <w:r w:rsidR="00D95677">
        <w:rPr>
          <w:rtl/>
        </w:rPr>
        <w:t xml:space="preserve"> « </w:t>
      </w:r>
      <w:r w:rsidR="00D95677" w:rsidRPr="000E609F">
        <w:rPr>
          <w:rtl/>
        </w:rPr>
        <w:t>قال من اطلع في بيت</w:t>
      </w:r>
      <w:r w:rsidR="00D95677">
        <w:rPr>
          <w:rtl/>
        </w:rPr>
        <w:t xml:space="preserve"> </w:t>
      </w:r>
      <w:r w:rsidR="00D95677" w:rsidRPr="000E609F">
        <w:rPr>
          <w:rtl/>
        </w:rPr>
        <w:t>جاره</w:t>
      </w:r>
      <w:r w:rsidR="00424FB2">
        <w:rPr>
          <w:rtl/>
        </w:rPr>
        <w:t>،</w:t>
      </w:r>
      <w:r w:rsidR="00D95677" w:rsidRPr="000E609F">
        <w:rPr>
          <w:rtl/>
        </w:rPr>
        <w:t xml:space="preserve"> فنظر إلى عورة رجل</w:t>
      </w:r>
      <w:r w:rsidR="00424FB2">
        <w:rPr>
          <w:rtl/>
        </w:rPr>
        <w:t>،</w:t>
      </w:r>
      <w:r w:rsidR="00D95677" w:rsidRPr="000E609F">
        <w:rPr>
          <w:rtl/>
        </w:rPr>
        <w:t xml:space="preserve"> أو شعر امرأة</w:t>
      </w:r>
      <w:r w:rsidR="00424FB2">
        <w:rPr>
          <w:rtl/>
        </w:rPr>
        <w:t>،</w:t>
      </w:r>
      <w:r w:rsidR="00D95677" w:rsidRPr="000E609F">
        <w:rPr>
          <w:rtl/>
        </w:rPr>
        <w:t xml:space="preserve"> أو شئ من جسدها</w:t>
      </w:r>
      <w:r w:rsidR="00424FB2">
        <w:rPr>
          <w:rtl/>
        </w:rPr>
        <w:t>،</w:t>
      </w:r>
      <w:r w:rsidR="00D95677" w:rsidRPr="000E609F">
        <w:rPr>
          <w:rtl/>
        </w:rPr>
        <w:t xml:space="preserve"> كان</w:t>
      </w:r>
      <w:r w:rsidR="00D95677">
        <w:rPr>
          <w:rtl/>
        </w:rPr>
        <w:t xml:space="preserve"> </w:t>
      </w:r>
      <w:r w:rsidR="00D95677" w:rsidRPr="000E609F">
        <w:rPr>
          <w:rtl/>
        </w:rPr>
        <w:t>حقيقا على الله أن يدخله النار مع المنافقين الذين كانوا يبحثون عورات</w:t>
      </w:r>
      <w:r w:rsidR="00D95677">
        <w:rPr>
          <w:rtl/>
        </w:rPr>
        <w:t xml:space="preserve"> </w:t>
      </w:r>
      <w:r w:rsidR="00D95677" w:rsidRPr="000E609F">
        <w:rPr>
          <w:rtl/>
        </w:rPr>
        <w:t>المسلمين في الدنيا</w:t>
      </w:r>
      <w:r w:rsidR="00424FB2">
        <w:rPr>
          <w:rtl/>
        </w:rPr>
        <w:t>،</w:t>
      </w:r>
      <w:r w:rsidR="00D95677" w:rsidRPr="000E609F">
        <w:rPr>
          <w:rtl/>
        </w:rPr>
        <w:t xml:space="preserve"> ولم يخرج من الدنيا حتى يفضحه الله ويبدي عوراته</w:t>
      </w:r>
      <w:r w:rsidR="00D95677">
        <w:rPr>
          <w:rtl/>
        </w:rPr>
        <w:t xml:space="preserve"> </w:t>
      </w:r>
      <w:r w:rsidR="00D95677" w:rsidRPr="000E609F">
        <w:rPr>
          <w:rtl/>
        </w:rPr>
        <w:t>للناظرين في الآخرة »</w:t>
      </w:r>
      <w:r w:rsidR="00D95677">
        <w:rPr>
          <w:rtl/>
        </w:rPr>
        <w:t>.</w:t>
      </w:r>
    </w:p>
    <w:p w:rsidR="00D95677" w:rsidRPr="000E609F" w:rsidRDefault="002646DC" w:rsidP="001538AC">
      <w:pPr>
        <w:pStyle w:val="libNormal"/>
        <w:rPr>
          <w:rtl/>
        </w:rPr>
      </w:pPr>
      <w:r w:rsidRPr="002646DC">
        <w:rPr>
          <w:rStyle w:val="libNumChar"/>
          <w:rtl/>
        </w:rPr>
        <w:t>[16679]</w:t>
      </w:r>
      <w:r w:rsidR="00D95677" w:rsidRPr="000E609F">
        <w:rPr>
          <w:rtl/>
        </w:rPr>
        <w:t xml:space="preserve"> 4</w:t>
      </w:r>
      <w:r w:rsidR="00D95677">
        <w:rPr>
          <w:rtl/>
        </w:rPr>
        <w:t xml:space="preserve"> - </w:t>
      </w:r>
      <w:r w:rsidR="00D95677" w:rsidRPr="000E609F">
        <w:rPr>
          <w:rtl/>
        </w:rPr>
        <w:t xml:space="preserve">وعن أمير المؤمنين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Pr>
          <w:rtl/>
        </w:rPr>
        <w:t xml:space="preserve"> « </w:t>
      </w:r>
      <w:r w:rsidR="00D95677" w:rsidRPr="000E609F">
        <w:rPr>
          <w:rtl/>
        </w:rPr>
        <w:t>من أطلق</w:t>
      </w:r>
      <w:r w:rsidR="00D95677">
        <w:rPr>
          <w:rtl/>
        </w:rPr>
        <w:t xml:space="preserve"> </w:t>
      </w:r>
      <w:r w:rsidR="00D95677" w:rsidRPr="000E609F">
        <w:rPr>
          <w:rtl/>
        </w:rPr>
        <w:t>ناظره أتعب خاطره</w:t>
      </w:r>
      <w:r w:rsidR="00424FB2">
        <w:rPr>
          <w:rtl/>
        </w:rPr>
        <w:t>،</w:t>
      </w:r>
      <w:r w:rsidR="00D95677" w:rsidRPr="000E609F">
        <w:rPr>
          <w:rtl/>
        </w:rPr>
        <w:t xml:space="preserve"> من تتابعت لحظاته دامت حسراته »</w:t>
      </w:r>
      <w:r w:rsidR="00D95677">
        <w:rPr>
          <w:rtl/>
        </w:rPr>
        <w:t>.</w:t>
      </w:r>
    </w:p>
    <w:p w:rsidR="00D95677" w:rsidRPr="000E609F" w:rsidRDefault="002646DC" w:rsidP="001538AC">
      <w:pPr>
        <w:pStyle w:val="libNormal"/>
        <w:rPr>
          <w:rtl/>
        </w:rPr>
      </w:pPr>
      <w:r w:rsidRPr="002646DC">
        <w:rPr>
          <w:rStyle w:val="libNumChar"/>
          <w:rtl/>
        </w:rPr>
        <w:t>[16680]</w:t>
      </w:r>
      <w:r w:rsidR="00D95677" w:rsidRPr="000E609F">
        <w:rPr>
          <w:rtl/>
        </w:rPr>
        <w:t xml:space="preserve"> 5</w:t>
      </w:r>
      <w:r w:rsidR="00D95677">
        <w:rPr>
          <w:rtl/>
        </w:rPr>
        <w:t xml:space="preserve"> - </w:t>
      </w:r>
      <w:r w:rsidR="00D95677" w:rsidRPr="000E609F">
        <w:rPr>
          <w:rtl/>
        </w:rPr>
        <w:t xml:space="preserve">وعن النبي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sidRPr="000E609F">
        <w:rPr>
          <w:rtl/>
        </w:rPr>
        <w:t xml:space="preserve"> « النظرة سهم</w:t>
      </w:r>
      <w:r w:rsidR="00D95677">
        <w:rPr>
          <w:rtl/>
        </w:rPr>
        <w:t xml:space="preserve"> </w:t>
      </w:r>
      <w:r w:rsidR="00D95677" w:rsidRPr="000E609F">
        <w:rPr>
          <w:rtl/>
        </w:rPr>
        <w:t>مسموم من سهام إبليس</w:t>
      </w:r>
      <w:r w:rsidR="00424FB2">
        <w:rPr>
          <w:rtl/>
        </w:rPr>
        <w:t>،</w:t>
      </w:r>
      <w:r w:rsidR="00D95677" w:rsidRPr="000E609F">
        <w:rPr>
          <w:rtl/>
        </w:rPr>
        <w:t xml:space="preserve"> فمن تركها خوفا من الله أعطاه إيمانا يجد حلاوته</w:t>
      </w:r>
      <w:r w:rsidR="00D95677">
        <w:rPr>
          <w:rtl/>
        </w:rPr>
        <w:t xml:space="preserve"> </w:t>
      </w:r>
      <w:r w:rsidR="00D95677" w:rsidRPr="000E609F">
        <w:rPr>
          <w:rtl/>
        </w:rPr>
        <w:t>في قلبه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81</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202 ح 739</w:t>
      </w:r>
      <w:r>
        <w:rPr>
          <w:rtl/>
        </w:rPr>
        <w:t>.</w:t>
      </w:r>
    </w:p>
    <w:p w:rsidR="00D95677" w:rsidRPr="000E609F" w:rsidRDefault="00D95677" w:rsidP="00D95677">
      <w:pPr>
        <w:pStyle w:val="libFootnote"/>
        <w:rPr>
          <w:rtl/>
        </w:rPr>
      </w:pPr>
      <w:r w:rsidRPr="000E609F">
        <w:rPr>
          <w:rtl/>
        </w:rPr>
        <w:t>(1) ما بين القوسين ليس في المصدر</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جامع الأخبار ص 108</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جامع الأخبار ص 109</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جامع الأخبار ص 109</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جامع الأخبار ص 170</w:t>
      </w:r>
      <w:r>
        <w:rPr>
          <w:rtl/>
        </w:rPr>
        <w:t>.</w:t>
      </w:r>
    </w:p>
    <w:p w:rsidR="00D95677" w:rsidRPr="000E609F" w:rsidRDefault="00D95677" w:rsidP="001538AC">
      <w:pPr>
        <w:pStyle w:val="libNormal"/>
        <w:rPr>
          <w:rtl/>
        </w:rPr>
      </w:pPr>
      <w:r>
        <w:rPr>
          <w:rtl/>
        </w:rPr>
        <w:br w:type="page"/>
      </w:r>
      <w:r w:rsidR="002646DC" w:rsidRPr="002646DC">
        <w:rPr>
          <w:rStyle w:val="libNumChar"/>
          <w:rtl/>
        </w:rPr>
        <w:lastRenderedPageBreak/>
        <w:t>[16681]</w:t>
      </w:r>
      <w:r w:rsidRPr="000E609F">
        <w:rPr>
          <w:rtl/>
        </w:rPr>
        <w:t xml:space="preserve"> 6</w:t>
      </w:r>
      <w:r>
        <w:rPr>
          <w:rtl/>
        </w:rPr>
        <w:t xml:space="preserve"> - </w:t>
      </w:r>
      <w:r w:rsidRPr="000E609F">
        <w:rPr>
          <w:rtl/>
        </w:rPr>
        <w:t xml:space="preserve">وقال </w:t>
      </w:r>
      <w:r w:rsidR="00DC3BAA" w:rsidRPr="00DC3BAA">
        <w:rPr>
          <w:rStyle w:val="libAlaemChar"/>
          <w:rtl/>
        </w:rPr>
        <w:t>صلى‌الله‌عليه‌وآله</w:t>
      </w:r>
      <w:r w:rsidR="00424FB2">
        <w:rPr>
          <w:rtl/>
        </w:rPr>
        <w:t>:</w:t>
      </w:r>
      <w:r>
        <w:rPr>
          <w:rtl/>
        </w:rPr>
        <w:t xml:space="preserve"> « </w:t>
      </w:r>
      <w:r w:rsidRPr="000E609F">
        <w:rPr>
          <w:rtl/>
        </w:rPr>
        <w:t>لكل عضو من ابن آدم حظ</w:t>
      </w:r>
      <w:r>
        <w:rPr>
          <w:rtl/>
        </w:rPr>
        <w:t xml:space="preserve"> </w:t>
      </w:r>
      <w:r w:rsidRPr="000E609F">
        <w:rPr>
          <w:rtl/>
        </w:rPr>
        <w:t>من الزنى</w:t>
      </w:r>
      <w:r w:rsidR="00424FB2">
        <w:rPr>
          <w:rtl/>
        </w:rPr>
        <w:t>،</w:t>
      </w:r>
      <w:r w:rsidRPr="000E609F">
        <w:rPr>
          <w:rtl/>
        </w:rPr>
        <w:t xml:space="preserve"> فالعين زناه النظر</w:t>
      </w:r>
      <w:r w:rsidR="00424FB2">
        <w:rPr>
          <w:rtl/>
        </w:rPr>
        <w:t>،</w:t>
      </w:r>
      <w:r w:rsidRPr="000E609F">
        <w:rPr>
          <w:rtl/>
        </w:rPr>
        <w:t xml:space="preserve"> واللسان زناه الكلام</w:t>
      </w:r>
      <w:r w:rsidR="00424FB2">
        <w:rPr>
          <w:rtl/>
        </w:rPr>
        <w:t>،</w:t>
      </w:r>
      <w:r w:rsidRPr="000E609F">
        <w:rPr>
          <w:rtl/>
        </w:rPr>
        <w:t xml:space="preserve"> والأذنان زناهما</w:t>
      </w:r>
      <w:r>
        <w:rPr>
          <w:rtl/>
        </w:rPr>
        <w:t xml:space="preserve"> </w:t>
      </w:r>
      <w:r w:rsidRPr="000E609F">
        <w:rPr>
          <w:rtl/>
        </w:rPr>
        <w:t>السمع</w:t>
      </w:r>
      <w:r w:rsidR="00424FB2">
        <w:rPr>
          <w:rtl/>
        </w:rPr>
        <w:t>،</w:t>
      </w:r>
      <w:r w:rsidRPr="000E609F">
        <w:rPr>
          <w:rtl/>
        </w:rPr>
        <w:t xml:space="preserve"> واليدان زناهما البطش</w:t>
      </w:r>
      <w:r w:rsidR="00424FB2">
        <w:rPr>
          <w:rtl/>
        </w:rPr>
        <w:t>،</w:t>
      </w:r>
      <w:r w:rsidRPr="000E609F">
        <w:rPr>
          <w:rtl/>
        </w:rPr>
        <w:t xml:space="preserve"> والرجلان زناهما المشي</w:t>
      </w:r>
      <w:r w:rsidR="00424FB2">
        <w:rPr>
          <w:rtl/>
        </w:rPr>
        <w:t>،</w:t>
      </w:r>
      <w:r w:rsidRPr="000E609F">
        <w:rPr>
          <w:rtl/>
        </w:rPr>
        <w:t xml:space="preserve"> والفرج يصدق</w:t>
      </w:r>
      <w:r>
        <w:rPr>
          <w:rtl/>
        </w:rPr>
        <w:t xml:space="preserve"> </w:t>
      </w:r>
      <w:r w:rsidRPr="000E609F">
        <w:rPr>
          <w:rtl/>
        </w:rPr>
        <w:t xml:space="preserve">ذلك </w:t>
      </w:r>
      <w:r>
        <w:rPr>
          <w:rtl/>
        </w:rPr>
        <w:t>(</w:t>
      </w:r>
      <w:r w:rsidRPr="000E609F">
        <w:rPr>
          <w:rtl/>
        </w:rPr>
        <w:t xml:space="preserve"> كله ) </w:t>
      </w:r>
      <w:r w:rsidRPr="00D95677">
        <w:rPr>
          <w:rStyle w:val="libFootnotenumChar"/>
          <w:rtl/>
        </w:rPr>
        <w:t>(1)</w:t>
      </w:r>
      <w:r w:rsidRPr="000E609F">
        <w:rPr>
          <w:rtl/>
        </w:rPr>
        <w:t xml:space="preserve"> ويكذبه »</w:t>
      </w:r>
      <w:r>
        <w:rPr>
          <w:rtl/>
        </w:rPr>
        <w:t>.</w:t>
      </w:r>
    </w:p>
    <w:p w:rsidR="00D95677" w:rsidRPr="000E609F" w:rsidRDefault="002646DC" w:rsidP="001538AC">
      <w:pPr>
        <w:pStyle w:val="libNormal"/>
        <w:rPr>
          <w:rtl/>
        </w:rPr>
      </w:pPr>
      <w:r w:rsidRPr="002646DC">
        <w:rPr>
          <w:rStyle w:val="libNumChar"/>
          <w:rtl/>
        </w:rPr>
        <w:t>[16682]</w:t>
      </w:r>
      <w:r w:rsidR="00D95677" w:rsidRPr="000E609F">
        <w:rPr>
          <w:rtl/>
        </w:rPr>
        <w:t xml:space="preserve"> 7</w:t>
      </w:r>
      <w:r w:rsidR="00D95677">
        <w:rPr>
          <w:rtl/>
        </w:rPr>
        <w:t xml:space="preserve"> - </w:t>
      </w:r>
      <w:r w:rsidR="00D95677" w:rsidRPr="000E609F">
        <w:rPr>
          <w:rtl/>
        </w:rPr>
        <w:t xml:space="preserve">بعض نسخ فقه الرضا </w:t>
      </w:r>
      <w:r w:rsidR="00DC3BAA" w:rsidRPr="00DC3BAA">
        <w:rPr>
          <w:rStyle w:val="libAlaemChar"/>
          <w:rtl/>
        </w:rPr>
        <w:t>عليه‌السلام</w:t>
      </w:r>
      <w:r w:rsidR="00424FB2">
        <w:rPr>
          <w:rtl/>
        </w:rPr>
        <w:t>:</w:t>
      </w:r>
      <w:r w:rsidR="00D95677">
        <w:rPr>
          <w:rtl/>
        </w:rPr>
        <w:t xml:space="preserve"> « </w:t>
      </w:r>
      <w:r w:rsidR="00D95677" w:rsidRPr="000E609F">
        <w:rPr>
          <w:rtl/>
        </w:rPr>
        <w:t>ان رسول الله</w:t>
      </w:r>
      <w:r w:rsidR="00D95677">
        <w:rPr>
          <w:rtl/>
        </w:rPr>
        <w:t xml:space="preserve"> </w:t>
      </w:r>
      <w:r w:rsidR="00DC3BAA" w:rsidRPr="00DC3BAA">
        <w:rPr>
          <w:rStyle w:val="libAlaemChar"/>
          <w:rtl/>
        </w:rPr>
        <w:t>صلى‌الله‌عليه‌وآله</w:t>
      </w:r>
      <w:r w:rsidR="00D95677" w:rsidRPr="000E609F">
        <w:rPr>
          <w:rtl/>
        </w:rPr>
        <w:t xml:space="preserve"> أردف أسامة بن زيد في مصعده إلى عرفات</w:t>
      </w:r>
      <w:r w:rsidR="00424FB2">
        <w:rPr>
          <w:rtl/>
        </w:rPr>
        <w:t>،</w:t>
      </w:r>
      <w:r w:rsidR="00D95677" w:rsidRPr="000E609F">
        <w:rPr>
          <w:rtl/>
        </w:rPr>
        <w:t xml:space="preserve"> فلما</w:t>
      </w:r>
      <w:r w:rsidR="00D95677">
        <w:rPr>
          <w:rtl/>
        </w:rPr>
        <w:t xml:space="preserve"> </w:t>
      </w:r>
      <w:r w:rsidR="00D95677" w:rsidRPr="000E609F">
        <w:rPr>
          <w:rtl/>
        </w:rPr>
        <w:t>أفاض أردف الفضل بن العباس</w:t>
      </w:r>
      <w:r w:rsidR="00424FB2">
        <w:rPr>
          <w:rtl/>
        </w:rPr>
        <w:t>،</w:t>
      </w:r>
      <w:r w:rsidR="00D95677" w:rsidRPr="000E609F">
        <w:rPr>
          <w:rtl/>
        </w:rPr>
        <w:t xml:space="preserve"> وكان فتى حسن اللمة</w:t>
      </w:r>
      <w:r w:rsidR="00424FB2">
        <w:rPr>
          <w:rtl/>
        </w:rPr>
        <w:t>،</w:t>
      </w:r>
      <w:r w:rsidR="00D95677" w:rsidRPr="000E609F">
        <w:rPr>
          <w:rtl/>
        </w:rPr>
        <w:t xml:space="preserve"> فاستقبل رسول</w:t>
      </w:r>
      <w:r w:rsidR="00D95677">
        <w:rPr>
          <w:rtl/>
        </w:rPr>
        <w:t xml:space="preserve"> </w:t>
      </w:r>
      <w:r w:rsidR="00D95677" w:rsidRPr="000E609F">
        <w:rPr>
          <w:rtl/>
        </w:rPr>
        <w:t xml:space="preserve">الله </w:t>
      </w:r>
      <w:r w:rsidR="00DC3BAA" w:rsidRPr="00DC3BAA">
        <w:rPr>
          <w:rStyle w:val="libAlaemChar"/>
          <w:rtl/>
        </w:rPr>
        <w:t>صلى‌الله‌عليه‌وآله</w:t>
      </w:r>
      <w:r w:rsidR="00D95677" w:rsidRPr="000E609F">
        <w:rPr>
          <w:rtl/>
        </w:rPr>
        <w:t xml:space="preserve"> أعرابي</w:t>
      </w:r>
      <w:r w:rsidR="00424FB2">
        <w:rPr>
          <w:rtl/>
        </w:rPr>
        <w:t>،</w:t>
      </w:r>
      <w:r w:rsidR="00D95677" w:rsidRPr="000E609F">
        <w:rPr>
          <w:rtl/>
        </w:rPr>
        <w:t xml:space="preserve"> وعنده أخت له أجمل ما يكون من</w:t>
      </w:r>
      <w:r w:rsidR="00D95677">
        <w:rPr>
          <w:rtl/>
        </w:rPr>
        <w:t xml:space="preserve"> </w:t>
      </w:r>
      <w:r w:rsidR="00D95677" w:rsidRPr="000E609F">
        <w:rPr>
          <w:rtl/>
        </w:rPr>
        <w:t>النساء</w:t>
      </w:r>
      <w:r w:rsidR="00424FB2">
        <w:rPr>
          <w:rtl/>
        </w:rPr>
        <w:t>،</w:t>
      </w:r>
      <w:r w:rsidR="00D95677" w:rsidRPr="000E609F">
        <w:rPr>
          <w:rtl/>
        </w:rPr>
        <w:t xml:space="preserve"> فجعل الاعرابي يسأل النبي </w:t>
      </w:r>
      <w:r w:rsidR="00DC3BAA" w:rsidRPr="00DC3BAA">
        <w:rPr>
          <w:rStyle w:val="libAlaemChar"/>
          <w:rtl/>
        </w:rPr>
        <w:t>صلى‌الله‌عليه‌وآله</w:t>
      </w:r>
      <w:r w:rsidR="00424FB2">
        <w:rPr>
          <w:rtl/>
        </w:rPr>
        <w:t>،</w:t>
      </w:r>
      <w:r w:rsidR="00D95677" w:rsidRPr="000E609F">
        <w:rPr>
          <w:rtl/>
        </w:rPr>
        <w:t xml:space="preserve"> وجعل الفضل</w:t>
      </w:r>
      <w:r w:rsidR="00D95677">
        <w:rPr>
          <w:rtl/>
        </w:rPr>
        <w:t xml:space="preserve"> </w:t>
      </w:r>
      <w:r w:rsidR="00D95677" w:rsidRPr="000E609F">
        <w:rPr>
          <w:rtl/>
        </w:rPr>
        <w:t>ينظر إلى أخت الاعرابي</w:t>
      </w:r>
      <w:r w:rsidR="00424FB2">
        <w:rPr>
          <w:rtl/>
        </w:rPr>
        <w:t>،</w:t>
      </w:r>
      <w:r w:rsidR="00D95677" w:rsidRPr="000E609F">
        <w:rPr>
          <w:rtl/>
        </w:rPr>
        <w:t xml:space="preserve"> وجعل رسول الله </w:t>
      </w:r>
      <w:r w:rsidR="00DC3BAA" w:rsidRPr="00DC3BAA">
        <w:rPr>
          <w:rStyle w:val="libAlaemChar"/>
          <w:rtl/>
        </w:rPr>
        <w:t>صلى‌الله‌عليه‌وآله</w:t>
      </w:r>
      <w:r w:rsidR="00D95677" w:rsidRPr="000E609F">
        <w:rPr>
          <w:rtl/>
        </w:rPr>
        <w:t xml:space="preserve"> يده على</w:t>
      </w:r>
      <w:r w:rsidR="00D95677">
        <w:rPr>
          <w:rtl/>
        </w:rPr>
        <w:t xml:space="preserve"> </w:t>
      </w:r>
      <w:r w:rsidR="00D95677" w:rsidRPr="000E609F">
        <w:rPr>
          <w:rtl/>
        </w:rPr>
        <w:t>وجه الفضل يستره من النظر</w:t>
      </w:r>
      <w:r w:rsidR="00424FB2">
        <w:rPr>
          <w:rtl/>
        </w:rPr>
        <w:t>،</w:t>
      </w:r>
      <w:r w:rsidR="00D95677" w:rsidRPr="000E609F">
        <w:rPr>
          <w:rtl/>
        </w:rPr>
        <w:t xml:space="preserve"> فإذا هو ستره من الجانب نظر من الجانب الآخر</w:t>
      </w:r>
      <w:r w:rsidR="00424FB2">
        <w:rPr>
          <w:rtl/>
        </w:rPr>
        <w:t>،</w:t>
      </w:r>
      <w:r w:rsidR="00D95677" w:rsidRPr="000E609F">
        <w:rPr>
          <w:rtl/>
        </w:rPr>
        <w:t xml:space="preserve"> حتى إذا فرغ رسول الله </w:t>
      </w:r>
      <w:r w:rsidR="00DC3BAA" w:rsidRPr="00DC3BAA">
        <w:rPr>
          <w:rStyle w:val="libAlaemChar"/>
          <w:rtl/>
        </w:rPr>
        <w:t>صلى‌الله‌عليه‌وآله</w:t>
      </w:r>
      <w:r w:rsidR="00D95677" w:rsidRPr="000E609F">
        <w:rPr>
          <w:rtl/>
        </w:rPr>
        <w:t xml:space="preserve"> من حاجة الاعرابي</w:t>
      </w:r>
      <w:r w:rsidR="00424FB2">
        <w:rPr>
          <w:rtl/>
        </w:rPr>
        <w:t>،</w:t>
      </w:r>
      <w:r w:rsidR="00D95677">
        <w:rPr>
          <w:rtl/>
        </w:rPr>
        <w:t xml:space="preserve"> </w:t>
      </w:r>
      <w:r w:rsidR="00D95677" w:rsidRPr="000E609F">
        <w:rPr>
          <w:rtl/>
        </w:rPr>
        <w:t>ال</w:t>
      </w:r>
      <w:r w:rsidR="00D95677">
        <w:rPr>
          <w:rtl/>
        </w:rPr>
        <w:t>تفت إليه وأخذ بمنكبه ثم قال</w:t>
      </w:r>
      <w:r w:rsidR="00424FB2">
        <w:rPr>
          <w:rtl/>
        </w:rPr>
        <w:t>:</w:t>
      </w:r>
      <w:r w:rsidR="00D95677">
        <w:rPr>
          <w:rtl/>
        </w:rPr>
        <w:t xml:space="preserve"> أ</w:t>
      </w:r>
      <w:r w:rsidR="00D95677" w:rsidRPr="000E609F">
        <w:rPr>
          <w:rtl/>
        </w:rPr>
        <w:t>ما علمت أنها الأيام المعدودات والمعلومات</w:t>
      </w:r>
      <w:r w:rsidR="00424FB2">
        <w:rPr>
          <w:rtl/>
        </w:rPr>
        <w:t>،</w:t>
      </w:r>
      <w:r w:rsidR="00D95677">
        <w:rPr>
          <w:rtl/>
        </w:rPr>
        <w:t xml:space="preserve"> </w:t>
      </w:r>
      <w:r w:rsidR="00D95677" w:rsidRPr="000E609F">
        <w:rPr>
          <w:rtl/>
        </w:rPr>
        <w:t>لا يكف رجل فيهن بصره ولا يكف لسانه ويده</w:t>
      </w:r>
      <w:r w:rsidR="00424FB2">
        <w:rPr>
          <w:rtl/>
        </w:rPr>
        <w:t>،</w:t>
      </w:r>
      <w:r w:rsidR="00D95677" w:rsidRPr="000E609F">
        <w:rPr>
          <w:rtl/>
        </w:rPr>
        <w:t xml:space="preserve"> إلا كتب الله له مثل حج</w:t>
      </w:r>
      <w:r w:rsidR="00D95677">
        <w:rPr>
          <w:rtl/>
        </w:rPr>
        <w:t xml:space="preserve"> </w:t>
      </w:r>
      <w:r w:rsidR="00D95677" w:rsidRPr="000E609F">
        <w:rPr>
          <w:rtl/>
        </w:rPr>
        <w:t>قابل »</w:t>
      </w:r>
      <w:r w:rsidR="00D95677">
        <w:rPr>
          <w:rtl/>
        </w:rPr>
        <w:t>.</w:t>
      </w:r>
    </w:p>
    <w:p w:rsidR="00D95677" w:rsidRPr="000E609F" w:rsidRDefault="002646DC" w:rsidP="001538AC">
      <w:pPr>
        <w:pStyle w:val="libNormal"/>
        <w:rPr>
          <w:rtl/>
        </w:rPr>
      </w:pPr>
      <w:r w:rsidRPr="002646DC">
        <w:rPr>
          <w:rStyle w:val="libNumChar"/>
          <w:rtl/>
        </w:rPr>
        <w:t>[16683]</w:t>
      </w:r>
      <w:r w:rsidR="00D95677" w:rsidRPr="000E609F">
        <w:rPr>
          <w:rtl/>
        </w:rPr>
        <w:t xml:space="preserve"> 8</w:t>
      </w:r>
      <w:r w:rsidR="00D95677">
        <w:rPr>
          <w:rtl/>
        </w:rPr>
        <w:t xml:space="preserve"> - </w:t>
      </w:r>
      <w:r w:rsidR="00D95677" w:rsidRPr="000E609F">
        <w:rPr>
          <w:rtl/>
        </w:rPr>
        <w:t>مصباح الشريعة</w:t>
      </w:r>
      <w:r w:rsidR="00424FB2">
        <w:rPr>
          <w:rtl/>
        </w:rPr>
        <w:t>:</w:t>
      </w:r>
      <w:r w:rsidR="00D95677" w:rsidRPr="000E609F">
        <w:rPr>
          <w:rtl/>
        </w:rPr>
        <w:t xml:space="preserve"> قال الصادق </w:t>
      </w:r>
      <w:r w:rsidR="00DC3BAA" w:rsidRPr="00DC3BAA">
        <w:rPr>
          <w:rStyle w:val="libAlaemChar"/>
          <w:rtl/>
        </w:rPr>
        <w:t>عليه‌السلام</w:t>
      </w:r>
      <w:r w:rsidR="00424FB2">
        <w:rPr>
          <w:rtl/>
        </w:rPr>
        <w:t>:</w:t>
      </w:r>
      <w:r w:rsidR="00D95677">
        <w:rPr>
          <w:rtl/>
        </w:rPr>
        <w:t xml:space="preserve"> « </w:t>
      </w:r>
      <w:r w:rsidR="00D95677" w:rsidRPr="000E609F">
        <w:rPr>
          <w:rtl/>
        </w:rPr>
        <w:t>ما اغتنم</w:t>
      </w:r>
      <w:r w:rsidR="00D95677">
        <w:rPr>
          <w:rtl/>
        </w:rPr>
        <w:t xml:space="preserve"> </w:t>
      </w:r>
      <w:r w:rsidR="00D95677" w:rsidRPr="000E609F">
        <w:rPr>
          <w:rtl/>
        </w:rPr>
        <w:t>أحد بمثل ما اغتنم بغض البصر</w:t>
      </w:r>
      <w:r w:rsidR="00424FB2">
        <w:rPr>
          <w:rtl/>
        </w:rPr>
        <w:t>،</w:t>
      </w:r>
      <w:r w:rsidR="00D95677" w:rsidRPr="000E609F">
        <w:rPr>
          <w:rtl/>
        </w:rPr>
        <w:t xml:space="preserve"> فإن </w:t>
      </w:r>
      <w:r w:rsidR="00D95677" w:rsidRPr="00D95677">
        <w:rPr>
          <w:rStyle w:val="libFootnotenumChar"/>
          <w:rtl/>
        </w:rPr>
        <w:t>(1)</w:t>
      </w:r>
      <w:r w:rsidR="00D95677" w:rsidRPr="000E609F">
        <w:rPr>
          <w:rtl/>
        </w:rPr>
        <w:t xml:space="preserve"> البصر لا يغض عن محارم الله إلا</w:t>
      </w:r>
      <w:r w:rsidR="00D95677">
        <w:rPr>
          <w:rtl/>
        </w:rPr>
        <w:t xml:space="preserve"> </w:t>
      </w:r>
      <w:r w:rsidR="00D95677" w:rsidRPr="000E609F">
        <w:rPr>
          <w:rtl/>
        </w:rPr>
        <w:t>وقد سبق إلى قلبه مشاهدة العظمة والجلال</w:t>
      </w:r>
      <w:r w:rsidR="00424FB2">
        <w:rPr>
          <w:rtl/>
        </w:rPr>
        <w:t>،</w:t>
      </w:r>
      <w:r w:rsidR="00D95677" w:rsidRPr="000E609F">
        <w:rPr>
          <w:rtl/>
        </w:rPr>
        <w:t xml:space="preserve"> وسئل أمير المؤمنين</w:t>
      </w:r>
      <w:r w:rsidR="00D95677">
        <w:rPr>
          <w:rtl/>
        </w:rPr>
        <w:t xml:space="preserve"> </w:t>
      </w:r>
      <w:r w:rsidR="00B618B6" w:rsidRPr="00DC3BAA">
        <w:rPr>
          <w:rStyle w:val="libAlaemChar"/>
          <w:rtl/>
        </w:rPr>
        <w:t>عليه‌السلام</w:t>
      </w:r>
      <w:r w:rsidR="00424FB2">
        <w:rPr>
          <w:rtl/>
        </w:rPr>
        <w:t>:</w:t>
      </w:r>
      <w:r w:rsidR="00D95677" w:rsidRPr="000E609F">
        <w:rPr>
          <w:rtl/>
        </w:rPr>
        <w:t xml:space="preserve"> بماذا يستعان على غض البصر</w:t>
      </w:r>
      <w:r w:rsidR="00D95677">
        <w:rPr>
          <w:rtl/>
        </w:rPr>
        <w:t>؟</w:t>
      </w:r>
      <w:r w:rsidR="00D95677" w:rsidRPr="000E609F">
        <w:rPr>
          <w:rtl/>
        </w:rPr>
        <w:t xml:space="preserve"> فقال</w:t>
      </w:r>
      <w:r w:rsidR="00424FB2">
        <w:rPr>
          <w:rtl/>
        </w:rPr>
        <w:t>:</w:t>
      </w:r>
      <w:r w:rsidR="00D95677" w:rsidRPr="000E609F">
        <w:rPr>
          <w:rtl/>
        </w:rPr>
        <w:t xml:space="preserve"> بالخمود تحت</w:t>
      </w:r>
      <w:r w:rsidR="00D95677">
        <w:rPr>
          <w:rtl/>
        </w:rPr>
        <w:t xml:space="preserve"> </w:t>
      </w:r>
      <w:r w:rsidR="00D95677" w:rsidRPr="000E609F">
        <w:rPr>
          <w:rtl/>
        </w:rPr>
        <w:t>سلطان المطلع على سرك</w:t>
      </w:r>
      <w:r w:rsidR="00424FB2">
        <w:rPr>
          <w:rtl/>
        </w:rPr>
        <w:t>،</w:t>
      </w:r>
      <w:r w:rsidR="00D95677" w:rsidRPr="000E609F">
        <w:rPr>
          <w:rtl/>
        </w:rPr>
        <w:t xml:space="preserve"> والعين جاسوس القلب</w:t>
      </w:r>
      <w:r w:rsidR="00424FB2">
        <w:rPr>
          <w:rtl/>
        </w:rPr>
        <w:t>،</w:t>
      </w:r>
      <w:r w:rsidR="00D95677" w:rsidRPr="000E609F">
        <w:rPr>
          <w:rtl/>
        </w:rPr>
        <w:t xml:space="preserve"> وبريد العقل</w:t>
      </w:r>
      <w:r w:rsidR="00424FB2">
        <w:rPr>
          <w:rtl/>
        </w:rPr>
        <w:t>،</w:t>
      </w:r>
      <w:r w:rsidR="00D95677" w:rsidRPr="000E609F">
        <w:rPr>
          <w:rtl/>
        </w:rPr>
        <w:t xml:space="preserve"> فغض</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6</w:t>
      </w:r>
      <w:r>
        <w:rPr>
          <w:rtl/>
        </w:rPr>
        <w:t xml:space="preserve"> - </w:t>
      </w:r>
      <w:r w:rsidRPr="000E609F">
        <w:rPr>
          <w:rtl/>
        </w:rPr>
        <w:t>جامع الأخبار ص 170</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0"/>
        <w:rPr>
          <w:rtl/>
        </w:rPr>
      </w:pPr>
      <w:r w:rsidRPr="000E609F">
        <w:rPr>
          <w:rtl/>
        </w:rPr>
        <w:t>7</w:t>
      </w:r>
      <w:r>
        <w:rPr>
          <w:rtl/>
        </w:rPr>
        <w:t xml:space="preserve"> - </w:t>
      </w:r>
      <w:r w:rsidRPr="000E609F">
        <w:rPr>
          <w:rtl/>
        </w:rPr>
        <w:t>عنه في البحار ج 99 ص 351 ح 3</w:t>
      </w:r>
      <w:r>
        <w:rPr>
          <w:rtl/>
        </w:rPr>
        <w:t>.</w:t>
      </w:r>
    </w:p>
    <w:p w:rsidR="00D95677" w:rsidRPr="000E609F" w:rsidRDefault="00D95677" w:rsidP="00D95677">
      <w:pPr>
        <w:pStyle w:val="libFootnote0"/>
        <w:rPr>
          <w:rtl/>
        </w:rPr>
      </w:pPr>
      <w:r w:rsidRPr="000E609F">
        <w:rPr>
          <w:rtl/>
        </w:rPr>
        <w:t>8</w:t>
      </w:r>
      <w:r>
        <w:rPr>
          <w:rtl/>
        </w:rPr>
        <w:t xml:space="preserve"> - </w:t>
      </w:r>
      <w:r w:rsidRPr="000E609F">
        <w:rPr>
          <w:rtl/>
        </w:rPr>
        <w:t>مصباح الشريعة ص 241</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لان</w:t>
      </w:r>
      <w:r>
        <w:rPr>
          <w:rtl/>
        </w:rPr>
        <w:t>.</w:t>
      </w:r>
    </w:p>
    <w:p w:rsidR="00D95677" w:rsidRPr="000E609F" w:rsidRDefault="00D95677" w:rsidP="00B618B6">
      <w:pPr>
        <w:pStyle w:val="libNormal0"/>
        <w:rPr>
          <w:rtl/>
        </w:rPr>
      </w:pPr>
      <w:r>
        <w:rPr>
          <w:rtl/>
        </w:rPr>
        <w:br w:type="page"/>
      </w:r>
      <w:r w:rsidRPr="000E609F">
        <w:rPr>
          <w:rtl/>
        </w:rPr>
        <w:lastRenderedPageBreak/>
        <w:t>بصرك عما لا يليق بدينك</w:t>
      </w:r>
      <w:r w:rsidR="00424FB2">
        <w:rPr>
          <w:rtl/>
        </w:rPr>
        <w:t>،</w:t>
      </w:r>
      <w:r w:rsidRPr="000E609F">
        <w:rPr>
          <w:rtl/>
        </w:rPr>
        <w:t xml:space="preserve"> ويكرهه قلبك وينكره عقلك</w:t>
      </w:r>
      <w:r w:rsidR="00424FB2">
        <w:rPr>
          <w:rtl/>
        </w:rPr>
        <w:t>،</w:t>
      </w:r>
      <w:r w:rsidRPr="000E609F">
        <w:rPr>
          <w:rtl/>
        </w:rPr>
        <w:t xml:space="preserve"> قال النبي </w:t>
      </w:r>
      <w:r w:rsidR="00DC3BAA" w:rsidRPr="00DC3BAA">
        <w:rPr>
          <w:rStyle w:val="libAlaemChar"/>
          <w:rtl/>
        </w:rPr>
        <w:t>صلى‌الله‌عليه‌وآله</w:t>
      </w:r>
      <w:r w:rsidR="00424FB2">
        <w:rPr>
          <w:rtl/>
        </w:rPr>
        <w:t>:</w:t>
      </w:r>
      <w:r w:rsidRPr="000E609F">
        <w:rPr>
          <w:rtl/>
        </w:rPr>
        <w:t xml:space="preserve"> غضوا أبصاركم ترون العجائب</w:t>
      </w:r>
      <w:r w:rsidR="00424FB2">
        <w:rPr>
          <w:rtl/>
        </w:rPr>
        <w:t>،</w:t>
      </w:r>
      <w:r w:rsidRPr="000E609F">
        <w:rPr>
          <w:rtl/>
        </w:rPr>
        <w:t xml:space="preserve"> وقال الله عز وجل</w:t>
      </w:r>
      <w:r w:rsidR="00424FB2">
        <w:rPr>
          <w:rtl/>
        </w:rPr>
        <w:t>:</w:t>
      </w:r>
      <w:r w:rsidRPr="000E609F">
        <w:rPr>
          <w:rtl/>
        </w:rPr>
        <w:t xml:space="preserve"> </w:t>
      </w:r>
      <w:r w:rsidR="0004393A">
        <w:rPr>
          <w:rStyle w:val="libAlaemChar"/>
          <w:rtl/>
        </w:rPr>
        <w:t xml:space="preserve">( </w:t>
      </w:r>
      <w:r w:rsidR="00B618B6" w:rsidRPr="00B618B6">
        <w:rPr>
          <w:rStyle w:val="libAieChar"/>
          <w:rtl/>
        </w:rPr>
        <w:t>قُل لِّلْمُؤْمِنِينَ يَغُضُّوا مِنْ أَبْصَارِ‌هِمْ وَيَحْفَظُوا فُرُ‌وجَهُمْ</w:t>
      </w:r>
      <w:r w:rsidR="0004393A">
        <w:rPr>
          <w:rStyle w:val="libAlaemChar"/>
          <w:rtl/>
        </w:rPr>
        <w:t xml:space="preserve"> )</w:t>
      </w:r>
      <w:r w:rsidRPr="000E609F">
        <w:rPr>
          <w:rtl/>
        </w:rPr>
        <w:t xml:space="preserve"> </w:t>
      </w:r>
      <w:r w:rsidRPr="00D95677">
        <w:rPr>
          <w:rStyle w:val="libFootnotenumChar"/>
          <w:rtl/>
        </w:rPr>
        <w:t>(2)</w:t>
      </w:r>
      <w:r w:rsidRPr="000E609F">
        <w:rPr>
          <w:rtl/>
        </w:rPr>
        <w:t xml:space="preserve"> وقال عيسى بن</w:t>
      </w:r>
      <w:r>
        <w:rPr>
          <w:rtl/>
        </w:rPr>
        <w:t xml:space="preserve"> </w:t>
      </w:r>
      <w:r w:rsidRPr="000E609F">
        <w:rPr>
          <w:rtl/>
        </w:rPr>
        <w:t>مريم للحواريين</w:t>
      </w:r>
      <w:r w:rsidR="00424FB2">
        <w:rPr>
          <w:rtl/>
        </w:rPr>
        <w:t>:</w:t>
      </w:r>
      <w:r w:rsidRPr="000E609F">
        <w:rPr>
          <w:rtl/>
        </w:rPr>
        <w:t xml:space="preserve"> إياكم والنظر إلى المحذورات</w:t>
      </w:r>
      <w:r w:rsidR="00424FB2">
        <w:rPr>
          <w:rtl/>
        </w:rPr>
        <w:t>،</w:t>
      </w:r>
      <w:r w:rsidRPr="000E609F">
        <w:rPr>
          <w:rtl/>
        </w:rPr>
        <w:t xml:space="preserve"> فإنه بذر الشهوات</w:t>
      </w:r>
      <w:r w:rsidR="00424FB2">
        <w:rPr>
          <w:rtl/>
        </w:rPr>
        <w:t>،</w:t>
      </w:r>
      <w:r>
        <w:rPr>
          <w:rtl/>
        </w:rPr>
        <w:t xml:space="preserve"> </w:t>
      </w:r>
      <w:r w:rsidRPr="000E609F">
        <w:rPr>
          <w:rtl/>
        </w:rPr>
        <w:t xml:space="preserve">ونبات الفسق </w:t>
      </w:r>
      <w:r w:rsidRPr="00D95677">
        <w:rPr>
          <w:rStyle w:val="libFootnotenumChar"/>
          <w:rtl/>
        </w:rPr>
        <w:t>(3)</w:t>
      </w:r>
      <w:r w:rsidR="00424FB2">
        <w:rPr>
          <w:rtl/>
        </w:rPr>
        <w:t>،</w:t>
      </w:r>
      <w:r w:rsidRPr="000E609F">
        <w:rPr>
          <w:rtl/>
        </w:rPr>
        <w:t xml:space="preserve"> وقال يحيى بن زكريا</w:t>
      </w:r>
      <w:r w:rsidR="00424FB2">
        <w:rPr>
          <w:rtl/>
        </w:rPr>
        <w:t>:</w:t>
      </w:r>
      <w:r w:rsidRPr="000E609F">
        <w:rPr>
          <w:rtl/>
        </w:rPr>
        <w:t xml:space="preserve"> الموت أحب إلي من نظرة لغير</w:t>
      </w:r>
      <w:r>
        <w:rPr>
          <w:rtl/>
        </w:rPr>
        <w:t xml:space="preserve"> </w:t>
      </w:r>
      <w:r w:rsidRPr="000E609F">
        <w:rPr>
          <w:rtl/>
        </w:rPr>
        <w:t>واجب</w:t>
      </w:r>
      <w:r w:rsidR="00424FB2">
        <w:rPr>
          <w:rtl/>
        </w:rPr>
        <w:t>،</w:t>
      </w:r>
      <w:r w:rsidRPr="000E609F">
        <w:rPr>
          <w:rtl/>
        </w:rPr>
        <w:t xml:space="preserve"> وقال عبد الله بن مسعود لرجل نظر إلى امرأة قد عادها في مرضها</w:t>
      </w:r>
      <w:r w:rsidR="00424FB2">
        <w:rPr>
          <w:rtl/>
        </w:rPr>
        <w:t>:</w:t>
      </w:r>
      <w:r>
        <w:rPr>
          <w:rtl/>
        </w:rPr>
        <w:t xml:space="preserve"> </w:t>
      </w:r>
      <w:r w:rsidRPr="000E609F">
        <w:rPr>
          <w:rtl/>
        </w:rPr>
        <w:t>لو ذهبت عيناك لكان خيرا لك من عيادة مريضك</w:t>
      </w:r>
      <w:r w:rsidR="00424FB2">
        <w:rPr>
          <w:rtl/>
        </w:rPr>
        <w:t>،</w:t>
      </w:r>
      <w:r w:rsidRPr="000E609F">
        <w:rPr>
          <w:rtl/>
        </w:rPr>
        <w:t xml:space="preserve"> ولا تتوفر عين نصيبها</w:t>
      </w:r>
      <w:r>
        <w:rPr>
          <w:rtl/>
        </w:rPr>
        <w:t xml:space="preserve"> </w:t>
      </w:r>
      <w:r w:rsidRPr="000E609F">
        <w:rPr>
          <w:rtl/>
        </w:rPr>
        <w:t>من نظر إلى محذور</w:t>
      </w:r>
      <w:r w:rsidR="00424FB2">
        <w:rPr>
          <w:rtl/>
        </w:rPr>
        <w:t>،</w:t>
      </w:r>
      <w:r w:rsidRPr="000E609F">
        <w:rPr>
          <w:rtl/>
        </w:rPr>
        <w:t xml:space="preserve"> إلا وقد انعقد عقدة في قلبه من المنية</w:t>
      </w:r>
      <w:r w:rsidR="00424FB2">
        <w:rPr>
          <w:rtl/>
        </w:rPr>
        <w:t>،</w:t>
      </w:r>
      <w:r w:rsidRPr="000E609F">
        <w:rPr>
          <w:rtl/>
        </w:rPr>
        <w:t xml:space="preserve"> ولا تنحل إلا</w:t>
      </w:r>
      <w:r>
        <w:rPr>
          <w:rtl/>
        </w:rPr>
        <w:t xml:space="preserve"> </w:t>
      </w:r>
      <w:r w:rsidRPr="000E609F">
        <w:rPr>
          <w:rtl/>
        </w:rPr>
        <w:t>بإحدى الحالتين</w:t>
      </w:r>
      <w:r w:rsidR="00424FB2">
        <w:rPr>
          <w:rtl/>
        </w:rPr>
        <w:t>،</w:t>
      </w:r>
      <w:r w:rsidRPr="000E609F">
        <w:rPr>
          <w:rtl/>
        </w:rPr>
        <w:t xml:space="preserve"> إما ببكاء الحسرة والندامة بتوبة صادقة</w:t>
      </w:r>
      <w:r w:rsidR="00424FB2">
        <w:rPr>
          <w:rtl/>
        </w:rPr>
        <w:t>،</w:t>
      </w:r>
      <w:r w:rsidRPr="000E609F">
        <w:rPr>
          <w:rtl/>
        </w:rPr>
        <w:t xml:space="preserve"> وإما بأخذ حظه</w:t>
      </w:r>
      <w:r>
        <w:rPr>
          <w:rtl/>
        </w:rPr>
        <w:t xml:space="preserve"> </w:t>
      </w:r>
      <w:r w:rsidRPr="000E609F">
        <w:rPr>
          <w:rtl/>
        </w:rPr>
        <w:t>مما تمنى ونظر إليه</w:t>
      </w:r>
      <w:r w:rsidR="00424FB2">
        <w:rPr>
          <w:rtl/>
        </w:rPr>
        <w:t>،</w:t>
      </w:r>
      <w:r w:rsidRPr="000E609F">
        <w:rPr>
          <w:rtl/>
        </w:rPr>
        <w:t xml:space="preserve"> فأخذ الحظ من غير توبة</w:t>
      </w:r>
      <w:r w:rsidR="00424FB2">
        <w:rPr>
          <w:rtl/>
        </w:rPr>
        <w:t>،</w:t>
      </w:r>
      <w:r w:rsidRPr="000E609F">
        <w:rPr>
          <w:rtl/>
        </w:rPr>
        <w:t xml:space="preserve"> فمصيره إلى النار</w:t>
      </w:r>
      <w:r w:rsidR="00424FB2">
        <w:rPr>
          <w:rtl/>
        </w:rPr>
        <w:t>،</w:t>
      </w:r>
      <w:r w:rsidRPr="000E609F">
        <w:rPr>
          <w:rtl/>
        </w:rPr>
        <w:t xml:space="preserve"> وأما التائب</w:t>
      </w:r>
      <w:r>
        <w:rPr>
          <w:rtl/>
        </w:rPr>
        <w:t xml:space="preserve"> </w:t>
      </w:r>
      <w:r w:rsidRPr="000E609F">
        <w:rPr>
          <w:rtl/>
        </w:rPr>
        <w:t>الباكي بالحسرة والندامة عن ذلك</w:t>
      </w:r>
      <w:r w:rsidR="00424FB2">
        <w:rPr>
          <w:rtl/>
        </w:rPr>
        <w:t>،</w:t>
      </w:r>
      <w:r w:rsidRPr="000E609F">
        <w:rPr>
          <w:rtl/>
        </w:rPr>
        <w:t xml:space="preserve"> فمأواه الجنة ومنقلبه الرضوان </w:t>
      </w:r>
      <w:r w:rsidRPr="00D95677">
        <w:rPr>
          <w:rStyle w:val="libFootnoteChar"/>
          <w:rFonts w:hint="cs"/>
          <w:rtl/>
        </w:rPr>
        <w:t>»</w:t>
      </w:r>
      <w:r w:rsidRPr="000E609F">
        <w:rPr>
          <w:rtl/>
        </w:rPr>
        <w:t>.</w:t>
      </w:r>
    </w:p>
    <w:p w:rsidR="00D95677" w:rsidRPr="000E609F" w:rsidRDefault="002646DC" w:rsidP="001538AC">
      <w:pPr>
        <w:pStyle w:val="libNormal"/>
        <w:rPr>
          <w:rtl/>
        </w:rPr>
      </w:pPr>
      <w:r w:rsidRPr="002646DC">
        <w:rPr>
          <w:rStyle w:val="libNumChar"/>
          <w:rtl/>
        </w:rPr>
        <w:t>[16684]</w:t>
      </w:r>
      <w:r w:rsidR="00D95677" w:rsidRPr="000E609F">
        <w:rPr>
          <w:rtl/>
        </w:rPr>
        <w:t xml:space="preserve"> 9</w:t>
      </w:r>
      <w:r w:rsidR="00D95677">
        <w:rPr>
          <w:rtl/>
        </w:rPr>
        <w:t xml:space="preserve"> - </w:t>
      </w:r>
      <w:r w:rsidR="00D95677" w:rsidRPr="000E609F">
        <w:rPr>
          <w:rtl/>
        </w:rPr>
        <w:t>المفيد في أماليه</w:t>
      </w:r>
      <w:r w:rsidR="00424FB2">
        <w:rPr>
          <w:rtl/>
        </w:rPr>
        <w:t>:</w:t>
      </w:r>
      <w:r w:rsidR="00D95677" w:rsidRPr="000E609F">
        <w:rPr>
          <w:rtl/>
        </w:rPr>
        <w:t xml:space="preserve"> عن أحمد بن محمد بن الحسن بن الوليد</w:t>
      </w:r>
      <w:r w:rsidR="00424FB2">
        <w:rPr>
          <w:rtl/>
        </w:rPr>
        <w:t>،</w:t>
      </w:r>
      <w:r w:rsidR="00D95677" w:rsidRPr="000E609F">
        <w:rPr>
          <w:rtl/>
        </w:rPr>
        <w:t xml:space="preserve"> عن</w:t>
      </w:r>
      <w:r w:rsidR="00D95677">
        <w:rPr>
          <w:rtl/>
        </w:rPr>
        <w:t xml:space="preserve"> </w:t>
      </w:r>
      <w:r w:rsidR="00D95677" w:rsidRPr="000E609F">
        <w:rPr>
          <w:rtl/>
        </w:rPr>
        <w:t>أبيه</w:t>
      </w:r>
      <w:r w:rsidR="00424FB2">
        <w:rPr>
          <w:rtl/>
        </w:rPr>
        <w:t>،</w:t>
      </w:r>
      <w:r w:rsidR="00D95677" w:rsidRPr="000E609F">
        <w:rPr>
          <w:rtl/>
        </w:rPr>
        <w:t xml:space="preserve"> عن محمد بن الحسن الصفار</w:t>
      </w:r>
      <w:r w:rsidR="00424FB2">
        <w:rPr>
          <w:rtl/>
        </w:rPr>
        <w:t>،</w:t>
      </w:r>
      <w:r w:rsidR="00D95677" w:rsidRPr="000E609F">
        <w:rPr>
          <w:rtl/>
        </w:rPr>
        <w:t xml:space="preserve"> عن العباس بن المعروف</w:t>
      </w:r>
      <w:r w:rsidR="00424FB2">
        <w:rPr>
          <w:rtl/>
        </w:rPr>
        <w:t>،</w:t>
      </w:r>
      <w:r w:rsidR="00D95677" w:rsidRPr="000E609F">
        <w:rPr>
          <w:rtl/>
        </w:rPr>
        <w:t xml:space="preserve"> عن علي بن</w:t>
      </w:r>
      <w:r w:rsidR="00D95677">
        <w:rPr>
          <w:rtl/>
        </w:rPr>
        <w:t xml:space="preserve"> </w:t>
      </w:r>
      <w:r w:rsidR="00D95677" w:rsidRPr="000E609F">
        <w:rPr>
          <w:rtl/>
        </w:rPr>
        <w:t>مهزيار</w:t>
      </w:r>
      <w:r w:rsidR="00424FB2">
        <w:rPr>
          <w:rtl/>
        </w:rPr>
        <w:t>،</w:t>
      </w:r>
      <w:r w:rsidR="00D95677" w:rsidRPr="000E609F">
        <w:rPr>
          <w:rtl/>
        </w:rPr>
        <w:t xml:space="preserve"> عن رجل</w:t>
      </w:r>
      <w:r w:rsidR="00424FB2">
        <w:rPr>
          <w:rtl/>
        </w:rPr>
        <w:t>،</w:t>
      </w:r>
      <w:r w:rsidR="00D95677" w:rsidRPr="000E609F">
        <w:rPr>
          <w:rtl/>
        </w:rPr>
        <w:t xml:space="preserve"> عن واصل بن سليمان</w:t>
      </w:r>
      <w:r w:rsidR="00424FB2">
        <w:rPr>
          <w:rtl/>
        </w:rPr>
        <w:t>،</w:t>
      </w:r>
      <w:r w:rsidR="00D95677" w:rsidRPr="000E609F">
        <w:rPr>
          <w:rtl/>
        </w:rPr>
        <w:t xml:space="preserve"> عن ابن سنان قال</w:t>
      </w:r>
      <w:r w:rsidR="00424FB2">
        <w:rPr>
          <w:rtl/>
        </w:rPr>
        <w:t>:</w:t>
      </w:r>
      <w:r w:rsidR="00D95677" w:rsidRPr="000E609F">
        <w:rPr>
          <w:rtl/>
        </w:rPr>
        <w:t xml:space="preserve"> سمعت</w:t>
      </w:r>
      <w:r w:rsidR="00D95677">
        <w:rPr>
          <w:rtl/>
        </w:rPr>
        <w:t xml:space="preserve"> </w:t>
      </w:r>
      <w:r w:rsidR="00D95677" w:rsidRPr="000E609F">
        <w:rPr>
          <w:rtl/>
        </w:rPr>
        <w:t xml:space="preserve">أبا عبد الله </w:t>
      </w:r>
      <w:r w:rsidR="00DC3BAA" w:rsidRPr="00DC3BAA">
        <w:rPr>
          <w:rStyle w:val="libAlaemChar"/>
          <w:rtl/>
        </w:rPr>
        <w:t>عليه‌السلام</w:t>
      </w:r>
      <w:r w:rsidR="00D95677" w:rsidRPr="000E609F">
        <w:rPr>
          <w:rtl/>
        </w:rPr>
        <w:t xml:space="preserve"> يقول</w:t>
      </w:r>
      <w:r w:rsidR="00424FB2">
        <w:rPr>
          <w:rtl/>
        </w:rPr>
        <w:t>:</w:t>
      </w:r>
      <w:r w:rsidR="00D95677">
        <w:rPr>
          <w:rtl/>
        </w:rPr>
        <w:t xml:space="preserve"> « </w:t>
      </w:r>
      <w:r w:rsidR="00D95677" w:rsidRPr="000E609F">
        <w:rPr>
          <w:rtl/>
        </w:rPr>
        <w:t xml:space="preserve">كان المسيح </w:t>
      </w:r>
      <w:r w:rsidR="00DC3BAA" w:rsidRPr="00DC3BAA">
        <w:rPr>
          <w:rStyle w:val="libAlaemChar"/>
          <w:rtl/>
        </w:rPr>
        <w:t>عليه‌السلام</w:t>
      </w:r>
      <w:r w:rsidR="00D95677" w:rsidRPr="000E609F">
        <w:rPr>
          <w:rtl/>
        </w:rPr>
        <w:t xml:space="preserve"> يقول</w:t>
      </w:r>
      <w:r w:rsidR="00D95677">
        <w:rPr>
          <w:rtl/>
        </w:rPr>
        <w:t xml:space="preserve"> </w:t>
      </w:r>
      <w:r w:rsidR="00D95677" w:rsidRPr="000E609F">
        <w:rPr>
          <w:rtl/>
        </w:rPr>
        <w:t>لأصحابه إلى أن قال وإياكم والنظرة</w:t>
      </w:r>
      <w:r w:rsidR="00424FB2">
        <w:rPr>
          <w:rtl/>
        </w:rPr>
        <w:t>،</w:t>
      </w:r>
      <w:r w:rsidR="00D95677" w:rsidRPr="000E609F">
        <w:rPr>
          <w:rtl/>
        </w:rPr>
        <w:t xml:space="preserve"> فإنها تزرع في قلب صاحبها الشهوة</w:t>
      </w:r>
      <w:r w:rsidR="00424FB2">
        <w:rPr>
          <w:rtl/>
        </w:rPr>
        <w:t>،</w:t>
      </w:r>
      <w:r w:rsidR="00D95677" w:rsidRPr="000E609F">
        <w:rPr>
          <w:rtl/>
        </w:rPr>
        <w:t xml:space="preserve"> وكفى بها</w:t>
      </w:r>
      <w:r w:rsidR="00D95677">
        <w:rPr>
          <w:rtl/>
        </w:rPr>
        <w:t xml:space="preserve"> </w:t>
      </w:r>
      <w:r w:rsidR="00D95677" w:rsidRPr="000E609F">
        <w:rPr>
          <w:rtl/>
        </w:rPr>
        <w:t>لصاحبها فتنة » الخبر</w:t>
      </w:r>
      <w:r w:rsidR="00D95677">
        <w:rPr>
          <w:rtl/>
        </w:rPr>
        <w:t>.</w:t>
      </w:r>
    </w:p>
    <w:p w:rsidR="00D95677" w:rsidRPr="000E609F" w:rsidRDefault="002646DC" w:rsidP="001538AC">
      <w:pPr>
        <w:pStyle w:val="libNormal"/>
        <w:rPr>
          <w:rtl/>
        </w:rPr>
      </w:pPr>
      <w:r w:rsidRPr="002646DC">
        <w:rPr>
          <w:rStyle w:val="libNumChar"/>
          <w:rtl/>
        </w:rPr>
        <w:t>[16685]</w:t>
      </w:r>
      <w:r w:rsidR="00D95677" w:rsidRPr="000E609F">
        <w:rPr>
          <w:rtl/>
        </w:rPr>
        <w:t xml:space="preserve"> 10</w:t>
      </w:r>
      <w:r w:rsidR="00D95677">
        <w:rPr>
          <w:rtl/>
        </w:rPr>
        <w:t xml:space="preserve"> - </w:t>
      </w:r>
      <w:r w:rsidR="00D95677" w:rsidRPr="000E609F">
        <w:rPr>
          <w:rtl/>
        </w:rPr>
        <w:t>القطب الراوندي في لب اللباب</w:t>
      </w:r>
      <w:r w:rsidR="00424FB2">
        <w:rPr>
          <w:rtl/>
        </w:rPr>
        <w:t>:</w:t>
      </w:r>
      <w:r w:rsidR="00D95677" w:rsidRPr="000E609F">
        <w:rPr>
          <w:rtl/>
        </w:rPr>
        <w:t xml:space="preserve"> عن النبي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sidRPr="000E609F">
        <w:rPr>
          <w:rtl/>
        </w:rPr>
        <w:t xml:space="preserve"> « من أصاب من امرأة نظرة حراما</w:t>
      </w:r>
      <w:r w:rsidR="00424FB2">
        <w:rPr>
          <w:rtl/>
        </w:rPr>
        <w:t>،</w:t>
      </w:r>
      <w:r w:rsidR="00D95677" w:rsidRPr="000E609F">
        <w:rPr>
          <w:rtl/>
        </w:rPr>
        <w:t xml:space="preserve"> ملا الله عينه نارا »</w:t>
      </w:r>
      <w:r w:rsidR="00D95677">
        <w:rPr>
          <w:rtl/>
        </w:rPr>
        <w:t>.</w:t>
      </w:r>
    </w:p>
    <w:p w:rsidR="00D95677" w:rsidRPr="000E609F" w:rsidRDefault="002646DC" w:rsidP="001538AC">
      <w:pPr>
        <w:pStyle w:val="libNormal"/>
        <w:rPr>
          <w:rtl/>
        </w:rPr>
      </w:pPr>
      <w:r w:rsidRPr="002646DC">
        <w:rPr>
          <w:rStyle w:val="libNumChar"/>
          <w:rtl/>
        </w:rPr>
        <w:t>[16686]</w:t>
      </w:r>
      <w:r w:rsidR="00D95677" w:rsidRPr="000E609F">
        <w:rPr>
          <w:rtl/>
        </w:rPr>
        <w:t xml:space="preserve"> 11</w:t>
      </w:r>
      <w:r w:rsidR="00D95677">
        <w:rPr>
          <w:rtl/>
        </w:rPr>
        <w:t xml:space="preserve"> - </w:t>
      </w:r>
      <w:r w:rsidR="00D95677" w:rsidRPr="000E609F">
        <w:rPr>
          <w:rtl/>
        </w:rPr>
        <w:t xml:space="preserve">وعنه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Pr>
          <w:rtl/>
        </w:rPr>
        <w:t xml:space="preserve"> « </w:t>
      </w:r>
      <w:r w:rsidR="00D95677" w:rsidRPr="000E609F">
        <w:rPr>
          <w:rtl/>
        </w:rPr>
        <w:t>النظر إلى محاسن</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(2) النور 24</w:t>
      </w:r>
      <w:r w:rsidR="00424FB2">
        <w:rPr>
          <w:rtl/>
        </w:rPr>
        <w:t>:</w:t>
      </w:r>
      <w:r w:rsidRPr="000E609F">
        <w:rPr>
          <w:rtl/>
        </w:rPr>
        <w:t xml:space="preserve"> 30</w:t>
      </w:r>
      <w:r>
        <w:rPr>
          <w:rtl/>
        </w:rPr>
        <w:t>.</w:t>
      </w:r>
    </w:p>
    <w:p w:rsidR="00D95677" w:rsidRPr="000E609F" w:rsidRDefault="00D95677" w:rsidP="00D95677">
      <w:pPr>
        <w:pStyle w:val="libFootnote"/>
        <w:rPr>
          <w:rtl/>
        </w:rPr>
      </w:pPr>
      <w:r w:rsidRPr="000E609F">
        <w:rPr>
          <w:rtl/>
        </w:rPr>
        <w:t>(3) في المصدر</w:t>
      </w:r>
      <w:r w:rsidR="00424FB2">
        <w:rPr>
          <w:rtl/>
        </w:rPr>
        <w:t>:</w:t>
      </w:r>
      <w:r>
        <w:rPr>
          <w:rtl/>
        </w:rPr>
        <w:t xml:space="preserve"> « </w:t>
      </w:r>
      <w:r w:rsidRPr="000E609F">
        <w:rPr>
          <w:rtl/>
        </w:rPr>
        <w:t xml:space="preserve">القسوة </w:t>
      </w:r>
      <w:r>
        <w:rPr>
          <w:rFonts w:hint="cs"/>
          <w:rtl/>
        </w:rPr>
        <w:t>»</w:t>
      </w:r>
      <w:r w:rsidRPr="000E609F">
        <w:rPr>
          <w:rtl/>
        </w:rPr>
        <w:t>.</w:t>
      </w:r>
    </w:p>
    <w:p w:rsidR="00D95677" w:rsidRPr="000E609F" w:rsidRDefault="00D95677" w:rsidP="00D95677">
      <w:pPr>
        <w:pStyle w:val="libFootnote0"/>
        <w:rPr>
          <w:rtl/>
        </w:rPr>
      </w:pPr>
      <w:r w:rsidRPr="000E609F">
        <w:rPr>
          <w:rtl/>
        </w:rPr>
        <w:t>9</w:t>
      </w:r>
      <w:r>
        <w:rPr>
          <w:rtl/>
        </w:rPr>
        <w:t xml:space="preserve"> - </w:t>
      </w:r>
      <w:r w:rsidRPr="000E609F">
        <w:rPr>
          <w:rtl/>
        </w:rPr>
        <w:t>أمالي المفيد ص 208</w:t>
      </w:r>
      <w:r>
        <w:rPr>
          <w:rtl/>
        </w:rPr>
        <w:t>.</w:t>
      </w:r>
    </w:p>
    <w:p w:rsidR="00D95677" w:rsidRPr="000E609F" w:rsidRDefault="00D95677" w:rsidP="00D95677">
      <w:pPr>
        <w:pStyle w:val="libFootnote0"/>
        <w:rPr>
          <w:rtl/>
        </w:rPr>
      </w:pPr>
      <w:r w:rsidRPr="000E609F">
        <w:rPr>
          <w:rtl/>
        </w:rPr>
        <w:t>10</w:t>
      </w:r>
      <w:r>
        <w:rPr>
          <w:rtl/>
        </w:rPr>
        <w:t xml:space="preserve"> - </w:t>
      </w:r>
      <w:r w:rsidRPr="000E609F">
        <w:rPr>
          <w:rtl/>
        </w:rPr>
        <w:t>لب اللباب</w:t>
      </w:r>
      <w:r w:rsidR="00424FB2">
        <w:rPr>
          <w:rtl/>
        </w:rPr>
        <w:t>:</w:t>
      </w:r>
      <w:r w:rsidRPr="000E609F">
        <w:rPr>
          <w:rtl/>
        </w:rPr>
        <w:t xml:space="preserve"> مخطوط</w:t>
      </w:r>
      <w:r>
        <w:rPr>
          <w:rtl/>
        </w:rPr>
        <w:t>.</w:t>
      </w:r>
    </w:p>
    <w:p w:rsidR="00D95677" w:rsidRPr="000E609F" w:rsidRDefault="00D95677" w:rsidP="00D95677">
      <w:pPr>
        <w:pStyle w:val="libFootnote0"/>
        <w:rPr>
          <w:rtl/>
        </w:rPr>
      </w:pPr>
      <w:r w:rsidRPr="000E609F">
        <w:rPr>
          <w:rtl/>
        </w:rPr>
        <w:t>11</w:t>
      </w:r>
      <w:r>
        <w:rPr>
          <w:rtl/>
        </w:rPr>
        <w:t xml:space="preserve"> - </w:t>
      </w:r>
      <w:r w:rsidRPr="000E609F">
        <w:rPr>
          <w:rtl/>
        </w:rPr>
        <w:t>لب اللباب</w:t>
      </w:r>
      <w:r w:rsidR="00424FB2">
        <w:rPr>
          <w:rtl/>
        </w:rPr>
        <w:t>:</w:t>
      </w:r>
      <w:r w:rsidRPr="000E609F">
        <w:rPr>
          <w:rtl/>
        </w:rPr>
        <w:t xml:space="preserve"> مخطوط</w:t>
      </w:r>
      <w:r>
        <w:rPr>
          <w:rtl/>
        </w:rPr>
        <w:t>.</w:t>
      </w:r>
    </w:p>
    <w:p w:rsidR="00D95677" w:rsidRPr="000E609F" w:rsidRDefault="00D95677" w:rsidP="00D95677">
      <w:pPr>
        <w:pStyle w:val="libNormal0"/>
        <w:rPr>
          <w:rtl/>
        </w:rPr>
      </w:pPr>
      <w:r>
        <w:rPr>
          <w:rtl/>
        </w:rPr>
        <w:br w:type="page"/>
      </w:r>
      <w:r w:rsidRPr="000E609F">
        <w:rPr>
          <w:rtl/>
        </w:rPr>
        <w:lastRenderedPageBreak/>
        <w:t>النساء سهم من سهام إبليس</w:t>
      </w:r>
      <w:r w:rsidR="00424FB2">
        <w:rPr>
          <w:rtl/>
        </w:rPr>
        <w:t>،</w:t>
      </w:r>
      <w:r w:rsidRPr="000E609F">
        <w:rPr>
          <w:rtl/>
        </w:rPr>
        <w:t xml:space="preserve"> فمن تركه أذاقه الله طعم عبادة تسره </w:t>
      </w:r>
      <w:r w:rsidRPr="00D95677">
        <w:rPr>
          <w:rStyle w:val="libFootnoteChar"/>
          <w:rFonts w:hint="cs"/>
          <w:rtl/>
        </w:rPr>
        <w:t>»</w:t>
      </w:r>
      <w:r w:rsidRPr="000E609F">
        <w:rPr>
          <w:rtl/>
        </w:rPr>
        <w:t>.</w:t>
      </w:r>
    </w:p>
    <w:p w:rsidR="00D95677" w:rsidRPr="000E609F" w:rsidRDefault="00D95677" w:rsidP="001538AC">
      <w:pPr>
        <w:pStyle w:val="libNormal"/>
        <w:rPr>
          <w:rtl/>
        </w:rPr>
      </w:pPr>
      <w:r w:rsidRPr="000E609F">
        <w:rPr>
          <w:rtl/>
        </w:rPr>
        <w:t xml:space="preserve">وعن علي </w:t>
      </w:r>
      <w:r w:rsidR="00DC3BAA" w:rsidRPr="00DC3BAA">
        <w:rPr>
          <w:rStyle w:val="libAlaemChar"/>
          <w:rtl/>
        </w:rPr>
        <w:t>عليه‌السلام</w:t>
      </w:r>
      <w:r w:rsidR="00424FB2">
        <w:rPr>
          <w:rtl/>
        </w:rPr>
        <w:t>،</w:t>
      </w:r>
      <w:r w:rsidRPr="000E609F">
        <w:rPr>
          <w:rtl/>
        </w:rPr>
        <w:t xml:space="preserve"> أنه قال</w:t>
      </w:r>
      <w:r w:rsidR="00424FB2">
        <w:rPr>
          <w:rtl/>
        </w:rPr>
        <w:t>:</w:t>
      </w:r>
      <w:r>
        <w:rPr>
          <w:rtl/>
        </w:rPr>
        <w:t xml:space="preserve"> « </w:t>
      </w:r>
      <w:r w:rsidRPr="000E609F">
        <w:rPr>
          <w:rtl/>
        </w:rPr>
        <w:t>لعن الله الناظر والمنظور إليه »</w:t>
      </w:r>
      <w:r>
        <w:rPr>
          <w:rtl/>
        </w:rPr>
        <w:t>.</w:t>
      </w:r>
    </w:p>
    <w:p w:rsidR="00D95677" w:rsidRPr="000E609F" w:rsidRDefault="002646DC" w:rsidP="001538AC">
      <w:pPr>
        <w:pStyle w:val="libNormal"/>
        <w:rPr>
          <w:rtl/>
        </w:rPr>
      </w:pPr>
      <w:r w:rsidRPr="002646DC">
        <w:rPr>
          <w:rStyle w:val="libNumChar"/>
          <w:rtl/>
        </w:rPr>
        <w:t>[16687]</w:t>
      </w:r>
      <w:r w:rsidR="00D95677" w:rsidRPr="000E609F">
        <w:rPr>
          <w:rtl/>
        </w:rPr>
        <w:t xml:space="preserve"> 12</w:t>
      </w:r>
      <w:r w:rsidR="00D95677">
        <w:rPr>
          <w:rtl/>
        </w:rPr>
        <w:t xml:space="preserve"> - </w:t>
      </w:r>
      <w:r w:rsidR="00D95677" w:rsidRPr="000E609F">
        <w:rPr>
          <w:rtl/>
        </w:rPr>
        <w:t>الآمدي في الغرر</w:t>
      </w:r>
      <w:r w:rsidR="00424FB2">
        <w:rPr>
          <w:rtl/>
        </w:rPr>
        <w:t>:</w:t>
      </w:r>
      <w:r w:rsidR="00D95677" w:rsidRPr="000E609F">
        <w:rPr>
          <w:rtl/>
        </w:rPr>
        <w:t xml:space="preserve"> عن أمير المؤمنين </w:t>
      </w:r>
      <w:r w:rsidR="00DC3BAA" w:rsidRPr="00DC3BAA">
        <w:rPr>
          <w:rStyle w:val="libAlaemChar"/>
          <w:rtl/>
        </w:rPr>
        <w:t>عليه‌السلام</w:t>
      </w:r>
      <w:r w:rsidR="00424FB2">
        <w:rPr>
          <w:rtl/>
        </w:rPr>
        <w:t>،</w:t>
      </w:r>
      <w:r w:rsidR="00D95677" w:rsidRPr="000E609F">
        <w:rPr>
          <w:rtl/>
        </w:rPr>
        <w:t xml:space="preserve"> أنه</w:t>
      </w:r>
      <w:r w:rsidR="00D95677">
        <w:rPr>
          <w:rtl/>
        </w:rPr>
        <w:t xml:space="preserve"> </w:t>
      </w:r>
      <w:r w:rsidR="00D95677" w:rsidRPr="000E609F">
        <w:rPr>
          <w:rtl/>
        </w:rPr>
        <w:t>قال</w:t>
      </w:r>
      <w:r w:rsidR="00424FB2">
        <w:rPr>
          <w:rtl/>
        </w:rPr>
        <w:t>:</w:t>
      </w:r>
      <w:r w:rsidR="00D95677">
        <w:rPr>
          <w:rtl/>
        </w:rPr>
        <w:t xml:space="preserve"> « </w:t>
      </w:r>
      <w:r w:rsidR="00D95677" w:rsidRPr="000E609F">
        <w:rPr>
          <w:rtl/>
        </w:rPr>
        <w:t>ان أبصار هذه الفحول طوامح</w:t>
      </w:r>
      <w:r w:rsidR="00424FB2">
        <w:rPr>
          <w:rtl/>
        </w:rPr>
        <w:t>،</w:t>
      </w:r>
      <w:r w:rsidR="00D95677" w:rsidRPr="000E609F">
        <w:rPr>
          <w:rtl/>
        </w:rPr>
        <w:t xml:space="preserve"> وهو سبب هبائها </w:t>
      </w:r>
      <w:r w:rsidR="00D95677" w:rsidRPr="00D95677">
        <w:rPr>
          <w:rStyle w:val="libFootnotenumChar"/>
          <w:rtl/>
        </w:rPr>
        <w:t>(1)</w:t>
      </w:r>
      <w:r w:rsidR="00424FB2">
        <w:rPr>
          <w:rtl/>
        </w:rPr>
        <w:t>،</w:t>
      </w:r>
      <w:r w:rsidR="00D95677" w:rsidRPr="000E609F">
        <w:rPr>
          <w:rtl/>
        </w:rPr>
        <w:t xml:space="preserve"> فإذا نظر</w:t>
      </w:r>
      <w:r w:rsidR="00D95677">
        <w:rPr>
          <w:rtl/>
        </w:rPr>
        <w:t xml:space="preserve"> </w:t>
      </w:r>
      <w:r w:rsidR="00D95677" w:rsidRPr="000E609F">
        <w:rPr>
          <w:rtl/>
        </w:rPr>
        <w:t>أحدكم إلى امرأة فأعجبته فليمس أهله</w:t>
      </w:r>
      <w:r w:rsidR="00424FB2">
        <w:rPr>
          <w:rtl/>
        </w:rPr>
        <w:t>،</w:t>
      </w:r>
      <w:r w:rsidR="00D95677" w:rsidRPr="000E609F">
        <w:rPr>
          <w:rtl/>
        </w:rPr>
        <w:t xml:space="preserve"> فإنما هي امرأة بامرأة »</w:t>
      </w:r>
      <w:r w:rsidR="00D95677">
        <w:rPr>
          <w:rtl/>
        </w:rPr>
        <w:t>.</w:t>
      </w:r>
    </w:p>
    <w:p w:rsidR="00D95677" w:rsidRPr="000E609F" w:rsidRDefault="00D95677" w:rsidP="001538AC">
      <w:pPr>
        <w:pStyle w:val="libNormal"/>
        <w:rPr>
          <w:rtl/>
        </w:rPr>
      </w:pPr>
      <w:r w:rsidRPr="000E609F">
        <w:rPr>
          <w:rtl/>
        </w:rPr>
        <w:t xml:space="preserve">وقال </w:t>
      </w:r>
      <w:r w:rsidR="00DC3BAA" w:rsidRPr="00DC3BAA">
        <w:rPr>
          <w:rStyle w:val="libAlaemChar"/>
          <w:rtl/>
        </w:rPr>
        <w:t>عليه‌السلام</w:t>
      </w:r>
      <w:r w:rsidR="00424FB2">
        <w:rPr>
          <w:rtl/>
        </w:rPr>
        <w:t>:</w:t>
      </w:r>
      <w:r>
        <w:rPr>
          <w:rtl/>
        </w:rPr>
        <w:t xml:space="preserve"> « </w:t>
      </w:r>
      <w:r w:rsidRPr="000E609F">
        <w:rPr>
          <w:rtl/>
        </w:rPr>
        <w:t xml:space="preserve">العيون مصائد الشيطان » </w:t>
      </w:r>
      <w:r w:rsidRPr="00D95677">
        <w:rPr>
          <w:rStyle w:val="libFootnotenumChar"/>
          <w:rtl/>
        </w:rPr>
        <w:t>(2)</w:t>
      </w:r>
      <w:r>
        <w:rPr>
          <w:rtl/>
        </w:rPr>
        <w:t>.</w:t>
      </w:r>
    </w:p>
    <w:p w:rsidR="00D95677" w:rsidRPr="000E609F" w:rsidRDefault="00D95677" w:rsidP="001538AC">
      <w:pPr>
        <w:pStyle w:val="libNormal"/>
        <w:rPr>
          <w:rtl/>
        </w:rPr>
      </w:pPr>
      <w:r w:rsidRPr="000E609F">
        <w:rPr>
          <w:rtl/>
        </w:rPr>
        <w:t xml:space="preserve">وقال </w:t>
      </w:r>
      <w:r w:rsidR="00DC3BAA" w:rsidRPr="00DC3BAA">
        <w:rPr>
          <w:rStyle w:val="libAlaemChar"/>
          <w:rtl/>
        </w:rPr>
        <w:t>عليه‌السلام</w:t>
      </w:r>
      <w:r w:rsidR="00424FB2">
        <w:rPr>
          <w:rtl/>
        </w:rPr>
        <w:t>:</w:t>
      </w:r>
      <w:r>
        <w:rPr>
          <w:rtl/>
        </w:rPr>
        <w:t xml:space="preserve"> « </w:t>
      </w:r>
      <w:r w:rsidRPr="000E609F">
        <w:rPr>
          <w:rtl/>
        </w:rPr>
        <w:t xml:space="preserve">اللحظ رائد الفتن » </w:t>
      </w:r>
      <w:r w:rsidRPr="00D95677">
        <w:rPr>
          <w:rStyle w:val="libFootnotenumChar"/>
          <w:rtl/>
        </w:rPr>
        <w:t>(3)</w:t>
      </w:r>
      <w:r w:rsidRPr="000E609F">
        <w:rPr>
          <w:rtl/>
        </w:rPr>
        <w:t>.</w:t>
      </w:r>
    </w:p>
    <w:p w:rsidR="00D95677" w:rsidRPr="000E609F" w:rsidRDefault="00D95677" w:rsidP="001538AC">
      <w:pPr>
        <w:pStyle w:val="libNormal"/>
        <w:rPr>
          <w:rtl/>
        </w:rPr>
      </w:pPr>
      <w:r w:rsidRPr="000E609F">
        <w:rPr>
          <w:rtl/>
        </w:rPr>
        <w:t xml:space="preserve">وقال </w:t>
      </w:r>
      <w:r w:rsidR="00DC3BAA" w:rsidRPr="00DC3BAA">
        <w:rPr>
          <w:rStyle w:val="libAlaemChar"/>
          <w:rtl/>
        </w:rPr>
        <w:t>عليه‌السلام</w:t>
      </w:r>
      <w:r w:rsidR="00424FB2">
        <w:rPr>
          <w:rtl/>
        </w:rPr>
        <w:t>:</w:t>
      </w:r>
      <w:r>
        <w:rPr>
          <w:rtl/>
        </w:rPr>
        <w:t xml:space="preserve"> « </w:t>
      </w:r>
      <w:r w:rsidRPr="000E609F">
        <w:rPr>
          <w:rtl/>
        </w:rPr>
        <w:t>ذهاب</w:t>
      </w:r>
      <w:r>
        <w:rPr>
          <w:rtl/>
        </w:rPr>
        <w:t xml:space="preserve"> النظر خير من النظر إلى ما يوجب</w:t>
      </w:r>
      <w:r>
        <w:rPr>
          <w:rFonts w:hint="cs"/>
          <w:rtl/>
        </w:rPr>
        <w:t xml:space="preserve"> </w:t>
      </w:r>
      <w:r w:rsidRPr="000E609F">
        <w:rPr>
          <w:rtl/>
        </w:rPr>
        <w:t xml:space="preserve">الفتنة » </w:t>
      </w:r>
      <w:r w:rsidRPr="00D95677">
        <w:rPr>
          <w:rStyle w:val="libFootnotenumChar"/>
          <w:rtl/>
        </w:rPr>
        <w:t>(4)</w:t>
      </w:r>
      <w:r w:rsidRPr="000E609F">
        <w:rPr>
          <w:rtl/>
        </w:rPr>
        <w:t>.</w:t>
      </w:r>
    </w:p>
    <w:p w:rsidR="00D95677" w:rsidRPr="000E609F" w:rsidRDefault="00D95677" w:rsidP="001538AC">
      <w:pPr>
        <w:pStyle w:val="libNormal"/>
        <w:rPr>
          <w:rtl/>
        </w:rPr>
      </w:pPr>
      <w:r w:rsidRPr="000E609F">
        <w:rPr>
          <w:rtl/>
        </w:rPr>
        <w:t xml:space="preserve">وقال </w:t>
      </w:r>
      <w:r w:rsidR="00DC3BAA" w:rsidRPr="00DC3BAA">
        <w:rPr>
          <w:rStyle w:val="libAlaemChar"/>
          <w:rtl/>
        </w:rPr>
        <w:t>عليه‌السلام</w:t>
      </w:r>
      <w:r w:rsidR="00424FB2">
        <w:rPr>
          <w:rtl/>
        </w:rPr>
        <w:t>:</w:t>
      </w:r>
      <w:r>
        <w:rPr>
          <w:rtl/>
        </w:rPr>
        <w:t xml:space="preserve"> « </w:t>
      </w:r>
      <w:r w:rsidRPr="000E609F">
        <w:rPr>
          <w:rtl/>
        </w:rPr>
        <w:t xml:space="preserve">كم من نظرة جلبت حسرة » </w:t>
      </w:r>
      <w:r w:rsidRPr="00D95677">
        <w:rPr>
          <w:rStyle w:val="libFootnotenumChar"/>
          <w:rtl/>
        </w:rPr>
        <w:t>(5)</w:t>
      </w:r>
      <w:r>
        <w:rPr>
          <w:rtl/>
        </w:rPr>
        <w:t>.</w:t>
      </w:r>
    </w:p>
    <w:p w:rsidR="00D95677" w:rsidRPr="000E609F" w:rsidRDefault="00D95677" w:rsidP="001538AC">
      <w:pPr>
        <w:pStyle w:val="libNormal"/>
        <w:rPr>
          <w:rtl/>
        </w:rPr>
      </w:pPr>
      <w:r w:rsidRPr="000E609F">
        <w:rPr>
          <w:rtl/>
        </w:rPr>
        <w:t xml:space="preserve">وقال </w:t>
      </w:r>
      <w:r w:rsidR="00DC3BAA" w:rsidRPr="00DC3BAA">
        <w:rPr>
          <w:rStyle w:val="libAlaemChar"/>
          <w:rtl/>
        </w:rPr>
        <w:t>عليه‌السلام</w:t>
      </w:r>
      <w:r w:rsidR="00424FB2">
        <w:rPr>
          <w:rtl/>
        </w:rPr>
        <w:t>:</w:t>
      </w:r>
      <w:r>
        <w:rPr>
          <w:rtl/>
        </w:rPr>
        <w:t xml:space="preserve"> « </w:t>
      </w:r>
      <w:r w:rsidRPr="000E609F">
        <w:rPr>
          <w:rtl/>
        </w:rPr>
        <w:t xml:space="preserve">من غض طرفه أراح قلبه » </w:t>
      </w:r>
      <w:r w:rsidRPr="00D95677">
        <w:rPr>
          <w:rStyle w:val="libFootnotenumChar"/>
          <w:rtl/>
        </w:rPr>
        <w:t>(6)</w:t>
      </w:r>
      <w:r>
        <w:rPr>
          <w:rtl/>
        </w:rPr>
        <w:t>.</w:t>
      </w:r>
    </w:p>
    <w:p w:rsidR="00D95677" w:rsidRPr="000E609F" w:rsidRDefault="00D95677" w:rsidP="001538AC">
      <w:pPr>
        <w:pStyle w:val="libNormal"/>
        <w:rPr>
          <w:rtl/>
        </w:rPr>
      </w:pPr>
      <w:r w:rsidRPr="000E609F">
        <w:rPr>
          <w:rtl/>
        </w:rPr>
        <w:t xml:space="preserve">وقال </w:t>
      </w:r>
      <w:r w:rsidR="00DC3BAA" w:rsidRPr="00DC3BAA">
        <w:rPr>
          <w:rStyle w:val="libAlaemChar"/>
          <w:rtl/>
        </w:rPr>
        <w:t>عليه‌السلام</w:t>
      </w:r>
      <w:r w:rsidR="00424FB2">
        <w:rPr>
          <w:rtl/>
        </w:rPr>
        <w:t>:</w:t>
      </w:r>
      <w:r>
        <w:rPr>
          <w:rtl/>
        </w:rPr>
        <w:t xml:space="preserve"> « </w:t>
      </w:r>
      <w:r w:rsidRPr="000E609F">
        <w:rPr>
          <w:rtl/>
        </w:rPr>
        <w:t xml:space="preserve">من أطلق طرفه جلب حتفه » </w:t>
      </w:r>
      <w:r w:rsidRPr="00D95677">
        <w:rPr>
          <w:rStyle w:val="libFootnotenumChar"/>
          <w:rtl/>
        </w:rPr>
        <w:t>(7)</w:t>
      </w:r>
      <w:r>
        <w:rPr>
          <w:rtl/>
        </w:rPr>
        <w:t>.</w:t>
      </w:r>
    </w:p>
    <w:p w:rsidR="00D95677" w:rsidRPr="000E609F" w:rsidRDefault="00D95677" w:rsidP="001538AC">
      <w:pPr>
        <w:pStyle w:val="libNormal"/>
        <w:rPr>
          <w:rtl/>
        </w:rPr>
      </w:pPr>
      <w:r w:rsidRPr="000E609F">
        <w:rPr>
          <w:rtl/>
        </w:rPr>
        <w:t xml:space="preserve">وقال </w:t>
      </w:r>
      <w:r w:rsidR="00DC3BAA" w:rsidRPr="00DC3BAA">
        <w:rPr>
          <w:rStyle w:val="libAlaemChar"/>
          <w:rtl/>
        </w:rPr>
        <w:t>عليه‌السلام</w:t>
      </w:r>
      <w:r w:rsidR="00424FB2">
        <w:rPr>
          <w:rtl/>
        </w:rPr>
        <w:t>:</w:t>
      </w:r>
      <w:r>
        <w:rPr>
          <w:rtl/>
        </w:rPr>
        <w:t xml:space="preserve"> « </w:t>
      </w:r>
      <w:r w:rsidRPr="000E609F">
        <w:rPr>
          <w:rtl/>
        </w:rPr>
        <w:t xml:space="preserve">من غض طرفه قل أسفه وأمن تلفه » </w:t>
      </w:r>
      <w:r w:rsidRPr="00D95677">
        <w:rPr>
          <w:rStyle w:val="libFootnotenumChar"/>
          <w:rtl/>
        </w:rPr>
        <w:t>(8)</w:t>
      </w:r>
      <w:r>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12</w:t>
      </w:r>
      <w:r>
        <w:rPr>
          <w:rtl/>
        </w:rPr>
        <w:t xml:space="preserve"> - </w:t>
      </w:r>
      <w:r w:rsidRPr="000E609F">
        <w:rPr>
          <w:rtl/>
        </w:rPr>
        <w:t>غرر الحكم ج 1 ص 251 ح 259</w:t>
      </w:r>
      <w:r>
        <w:rPr>
          <w:rtl/>
        </w:rPr>
        <w:t>.</w:t>
      </w:r>
    </w:p>
    <w:p w:rsidR="00D95677" w:rsidRPr="000E609F" w:rsidRDefault="00D95677" w:rsidP="00D95677">
      <w:pPr>
        <w:pStyle w:val="libFootnote"/>
        <w:rPr>
          <w:rtl/>
        </w:rPr>
      </w:pPr>
      <w:r w:rsidRPr="000E609F">
        <w:rPr>
          <w:rtl/>
        </w:rPr>
        <w:t>(1) هبائها</w:t>
      </w:r>
      <w:r w:rsidR="00424FB2">
        <w:rPr>
          <w:rtl/>
        </w:rPr>
        <w:t>:</w:t>
      </w:r>
      <w:r w:rsidRPr="000E609F">
        <w:rPr>
          <w:rtl/>
        </w:rPr>
        <w:t xml:space="preserve"> تصحيف صحته ( هبابها ) هب التيس هبابا</w:t>
      </w:r>
      <w:r w:rsidR="00424FB2">
        <w:rPr>
          <w:rtl/>
        </w:rPr>
        <w:t>:</w:t>
      </w:r>
      <w:r w:rsidRPr="000E609F">
        <w:rPr>
          <w:rtl/>
        </w:rPr>
        <w:t xml:space="preserve"> </w:t>
      </w:r>
      <w:r>
        <w:rPr>
          <w:rtl/>
        </w:rPr>
        <w:t>هاج للنكاح والفساد</w:t>
      </w:r>
      <w:r>
        <w:rPr>
          <w:rFonts w:hint="cs"/>
          <w:rtl/>
        </w:rPr>
        <w:t xml:space="preserve"> </w:t>
      </w:r>
      <w:r w:rsidRPr="000E609F">
        <w:rPr>
          <w:rtl/>
        </w:rPr>
        <w:t>( لسان العرب هبب ج 1 ص 778 )</w:t>
      </w:r>
      <w:r>
        <w:rPr>
          <w:rtl/>
        </w:rPr>
        <w:t>.</w:t>
      </w:r>
    </w:p>
    <w:p w:rsidR="00D95677" w:rsidRPr="000E609F" w:rsidRDefault="00D95677" w:rsidP="00D95677">
      <w:pPr>
        <w:pStyle w:val="libFootnote"/>
        <w:rPr>
          <w:rtl/>
        </w:rPr>
      </w:pPr>
      <w:r w:rsidRPr="000E609F">
        <w:rPr>
          <w:rtl/>
        </w:rPr>
        <w:t>(2) الغرر ج 1 ص 32 ح 993</w:t>
      </w:r>
      <w:r>
        <w:rPr>
          <w:rtl/>
        </w:rPr>
        <w:t>.</w:t>
      </w:r>
    </w:p>
    <w:p w:rsidR="00D95677" w:rsidRPr="000E609F" w:rsidRDefault="00D95677" w:rsidP="00D95677">
      <w:pPr>
        <w:pStyle w:val="libFootnote"/>
        <w:rPr>
          <w:rtl/>
        </w:rPr>
      </w:pPr>
      <w:r w:rsidRPr="000E609F">
        <w:rPr>
          <w:rtl/>
        </w:rPr>
        <w:t>(3) نفس المصدر ج 1 ص 35 ح 1089</w:t>
      </w:r>
      <w:r>
        <w:rPr>
          <w:rtl/>
        </w:rPr>
        <w:t>.</w:t>
      </w:r>
    </w:p>
    <w:p w:rsidR="00D95677" w:rsidRPr="000E609F" w:rsidRDefault="00D95677" w:rsidP="00D95677">
      <w:pPr>
        <w:pStyle w:val="libFootnote"/>
        <w:rPr>
          <w:rtl/>
        </w:rPr>
      </w:pPr>
      <w:r w:rsidRPr="000E609F">
        <w:rPr>
          <w:rtl/>
        </w:rPr>
        <w:t>(4) نفس المصدر ج 1 ص 405 ح 23</w:t>
      </w:r>
      <w:r>
        <w:rPr>
          <w:rtl/>
        </w:rPr>
        <w:t>.</w:t>
      </w:r>
    </w:p>
    <w:p w:rsidR="00D95677" w:rsidRPr="000E609F" w:rsidRDefault="00D95677" w:rsidP="00D95677">
      <w:pPr>
        <w:pStyle w:val="libFootnote"/>
        <w:rPr>
          <w:rtl/>
        </w:rPr>
      </w:pPr>
      <w:r w:rsidRPr="000E609F">
        <w:rPr>
          <w:rtl/>
        </w:rPr>
        <w:t>(5) نفس المصدر ج 2 ص 550 ح 21</w:t>
      </w:r>
      <w:r>
        <w:rPr>
          <w:rtl/>
        </w:rPr>
        <w:t>.</w:t>
      </w:r>
    </w:p>
    <w:p w:rsidR="00D95677" w:rsidRPr="000E609F" w:rsidRDefault="00D95677" w:rsidP="00D95677">
      <w:pPr>
        <w:pStyle w:val="libFootnote"/>
        <w:rPr>
          <w:rtl/>
        </w:rPr>
      </w:pPr>
      <w:r w:rsidRPr="000E609F">
        <w:rPr>
          <w:rtl/>
        </w:rPr>
        <w:t>(6) نفس المصدر ج 2 ص 715 ح 1459</w:t>
      </w:r>
      <w:r>
        <w:rPr>
          <w:rtl/>
        </w:rPr>
        <w:t>.</w:t>
      </w:r>
    </w:p>
    <w:p w:rsidR="00D95677" w:rsidRPr="000E609F" w:rsidRDefault="00D95677" w:rsidP="00D95677">
      <w:pPr>
        <w:pStyle w:val="libFootnote"/>
        <w:rPr>
          <w:rtl/>
        </w:rPr>
      </w:pPr>
      <w:r w:rsidRPr="000E609F">
        <w:rPr>
          <w:rtl/>
        </w:rPr>
        <w:t>(7) نفس المصدر ج 2 ص 715 ح 1461</w:t>
      </w:r>
      <w:r>
        <w:rPr>
          <w:rtl/>
        </w:rPr>
        <w:t>.</w:t>
      </w:r>
    </w:p>
    <w:p w:rsidR="00D95677" w:rsidRPr="000E609F" w:rsidRDefault="00D95677" w:rsidP="00D95677">
      <w:pPr>
        <w:pStyle w:val="libFootnote"/>
        <w:rPr>
          <w:rtl/>
        </w:rPr>
      </w:pPr>
      <w:r w:rsidRPr="000E609F">
        <w:rPr>
          <w:rtl/>
        </w:rPr>
        <w:t>(8) نفس المصدر ج 2 ص 715 ح 1462</w:t>
      </w:r>
      <w:r>
        <w:rPr>
          <w:rtl/>
        </w:rPr>
        <w:t>.</w:t>
      </w:r>
    </w:p>
    <w:p w:rsidR="00D95677" w:rsidRPr="000E609F" w:rsidRDefault="00D95677" w:rsidP="002646DC">
      <w:pPr>
        <w:pStyle w:val="Heading2Center"/>
        <w:rPr>
          <w:rtl/>
        </w:rPr>
      </w:pPr>
      <w:r>
        <w:rPr>
          <w:rtl/>
        </w:rPr>
        <w:br w:type="page"/>
      </w:r>
      <w:bookmarkStart w:id="523" w:name="_Toc364830899"/>
      <w:bookmarkStart w:id="524" w:name="_Toc379712227"/>
      <w:r w:rsidRPr="000E609F">
        <w:rPr>
          <w:rtl/>
        </w:rPr>
        <w:lastRenderedPageBreak/>
        <w:t>82</w:t>
      </w:r>
      <w:r>
        <w:rPr>
          <w:rtl/>
        </w:rPr>
        <w:t xml:space="preserve"> - </w:t>
      </w:r>
      <w:r w:rsidRPr="002646DC">
        <w:rPr>
          <w:rStyle w:val="libAlaemHeading2Char"/>
          <w:rtl/>
        </w:rPr>
        <w:t>(</w:t>
      </w:r>
      <w:r w:rsidRPr="000E609F">
        <w:rPr>
          <w:rtl/>
        </w:rPr>
        <w:t xml:space="preserve"> باب تحريم التزام الرجل الأجنبية ولمسها ومصافحتها</w:t>
      </w:r>
      <w:r w:rsidR="00424FB2">
        <w:rPr>
          <w:rtl/>
        </w:rPr>
        <w:t>،</w:t>
      </w:r>
      <w:bookmarkStart w:id="525" w:name="_Toc364830900"/>
      <w:bookmarkEnd w:id="523"/>
      <w:r>
        <w:rPr>
          <w:rtl/>
        </w:rPr>
        <w:t xml:space="preserve"> </w:t>
      </w:r>
      <w:r w:rsidRPr="000E609F">
        <w:rPr>
          <w:rtl/>
        </w:rPr>
        <w:t xml:space="preserve">حرة أو أمة </w:t>
      </w:r>
      <w:r w:rsidRPr="002646DC">
        <w:rPr>
          <w:rStyle w:val="libAlaemHeading2Char"/>
          <w:rtl/>
        </w:rPr>
        <w:t>)</w:t>
      </w:r>
      <w:bookmarkEnd w:id="525"/>
      <w:bookmarkEnd w:id="524"/>
    </w:p>
    <w:p w:rsidR="00D95677" w:rsidRPr="000E609F" w:rsidRDefault="002646DC" w:rsidP="001538AC">
      <w:pPr>
        <w:pStyle w:val="libNormal"/>
        <w:rPr>
          <w:rtl/>
        </w:rPr>
      </w:pPr>
      <w:r w:rsidRPr="002646DC">
        <w:rPr>
          <w:rStyle w:val="libNumChar"/>
          <w:rtl/>
        </w:rPr>
        <w:t>[16688]</w:t>
      </w:r>
      <w:r w:rsidR="00D95677" w:rsidRPr="000E609F">
        <w:rPr>
          <w:rtl/>
        </w:rPr>
        <w:t xml:space="preserve"> 1</w:t>
      </w:r>
      <w:r w:rsidR="00D95677">
        <w:rPr>
          <w:rtl/>
        </w:rPr>
        <w:t xml:space="preserve"> - </w:t>
      </w:r>
      <w:r w:rsidR="00D95677" w:rsidRPr="000E609F">
        <w:rPr>
          <w:rtl/>
        </w:rPr>
        <w:t>محمد بن الحسن الصفار في البصائر</w:t>
      </w:r>
      <w:r w:rsidR="00424FB2">
        <w:rPr>
          <w:rtl/>
        </w:rPr>
        <w:t>:</w:t>
      </w:r>
      <w:r w:rsidR="00D95677" w:rsidRPr="000E609F">
        <w:rPr>
          <w:rtl/>
        </w:rPr>
        <w:t xml:space="preserve"> عن إبراهيم بن هاشم</w:t>
      </w:r>
      <w:r w:rsidR="00424FB2">
        <w:rPr>
          <w:rtl/>
        </w:rPr>
        <w:t>،</w:t>
      </w:r>
      <w:r w:rsidR="00D95677">
        <w:rPr>
          <w:rtl/>
        </w:rPr>
        <w:t xml:space="preserve"> </w:t>
      </w:r>
      <w:r w:rsidR="00D95677" w:rsidRPr="000E609F">
        <w:rPr>
          <w:rtl/>
        </w:rPr>
        <w:t>عن أبي عبد الله البرقي</w:t>
      </w:r>
      <w:r w:rsidR="00424FB2">
        <w:rPr>
          <w:rtl/>
        </w:rPr>
        <w:t>،</w:t>
      </w:r>
      <w:r w:rsidR="00D95677" w:rsidRPr="000E609F">
        <w:rPr>
          <w:rtl/>
        </w:rPr>
        <w:t xml:space="preserve"> عن إبراهيم بن محمد الأشعري</w:t>
      </w:r>
      <w:r w:rsidR="00424FB2">
        <w:rPr>
          <w:rtl/>
        </w:rPr>
        <w:t>،</w:t>
      </w:r>
      <w:r w:rsidR="00D95677" w:rsidRPr="000E609F">
        <w:rPr>
          <w:rtl/>
        </w:rPr>
        <w:t xml:space="preserve"> عن أبي كهمش</w:t>
      </w:r>
      <w:r w:rsidR="00D95677">
        <w:rPr>
          <w:rtl/>
        </w:rPr>
        <w:t xml:space="preserve"> </w:t>
      </w:r>
      <w:r w:rsidR="00D95677" w:rsidRPr="000E609F">
        <w:rPr>
          <w:rtl/>
        </w:rPr>
        <w:t>قال</w:t>
      </w:r>
      <w:r w:rsidR="00424FB2">
        <w:rPr>
          <w:rtl/>
        </w:rPr>
        <w:t>:</w:t>
      </w:r>
      <w:r w:rsidR="00D95677" w:rsidRPr="000E609F">
        <w:rPr>
          <w:rtl/>
        </w:rPr>
        <w:t xml:space="preserve"> كنت نازلا بالمدينة في دار فيها وصيفة كانت تعجبني</w:t>
      </w:r>
      <w:r w:rsidR="00424FB2">
        <w:rPr>
          <w:rtl/>
        </w:rPr>
        <w:t>،</w:t>
      </w:r>
      <w:r w:rsidR="00D95677" w:rsidRPr="000E609F">
        <w:rPr>
          <w:rtl/>
        </w:rPr>
        <w:t xml:space="preserve"> فانصرفت ليلا</w:t>
      </w:r>
      <w:r w:rsidR="00D95677">
        <w:rPr>
          <w:rtl/>
        </w:rPr>
        <w:t xml:space="preserve"> </w:t>
      </w:r>
      <w:r w:rsidR="00D95677" w:rsidRPr="000E609F">
        <w:rPr>
          <w:rtl/>
        </w:rPr>
        <w:t>ممسيا فاستفتحت الباب ففتحت لي</w:t>
      </w:r>
      <w:r w:rsidR="00424FB2">
        <w:rPr>
          <w:rtl/>
        </w:rPr>
        <w:t>،</w:t>
      </w:r>
      <w:r w:rsidR="00D95677" w:rsidRPr="000E609F">
        <w:rPr>
          <w:rtl/>
        </w:rPr>
        <w:t xml:space="preserve"> فمددت يدي فقبضت على ثديها</w:t>
      </w:r>
      <w:r w:rsidR="00424FB2">
        <w:rPr>
          <w:rtl/>
        </w:rPr>
        <w:t>،</w:t>
      </w:r>
      <w:r w:rsidR="00D95677" w:rsidRPr="000E609F">
        <w:rPr>
          <w:rtl/>
        </w:rPr>
        <w:t xml:space="preserve"> فلما</w:t>
      </w:r>
      <w:r w:rsidR="00D95677">
        <w:rPr>
          <w:rtl/>
        </w:rPr>
        <w:t xml:space="preserve"> </w:t>
      </w:r>
      <w:r w:rsidR="00D95677" w:rsidRPr="000E609F">
        <w:rPr>
          <w:rtl/>
        </w:rPr>
        <w:t xml:space="preserve">كان من الغد دخلت على أبي عبد الله </w:t>
      </w:r>
      <w:r w:rsidR="00DC3BAA" w:rsidRPr="00DC3BAA">
        <w:rPr>
          <w:rStyle w:val="libAlaemChar"/>
          <w:rtl/>
        </w:rPr>
        <w:t>عليه‌السلام</w:t>
      </w:r>
      <w:r w:rsidR="00424FB2">
        <w:rPr>
          <w:rtl/>
        </w:rPr>
        <w:t>،</w:t>
      </w:r>
      <w:r w:rsidR="00D95677" w:rsidRPr="000E609F">
        <w:rPr>
          <w:rtl/>
        </w:rPr>
        <w:t xml:space="preserve"> فقال لي</w:t>
      </w:r>
      <w:r w:rsidR="00424FB2">
        <w:rPr>
          <w:rtl/>
        </w:rPr>
        <w:t>:</w:t>
      </w:r>
      <w:r w:rsidR="00D95677">
        <w:rPr>
          <w:rtl/>
        </w:rPr>
        <w:t xml:space="preserve"> « يا أبا كهمش</w:t>
      </w:r>
      <w:r w:rsidR="00424FB2">
        <w:rPr>
          <w:rtl/>
        </w:rPr>
        <w:t>،</w:t>
      </w:r>
      <w:r w:rsidR="00D95677">
        <w:rPr>
          <w:rtl/>
        </w:rPr>
        <w:t xml:space="preserve"> تب إلى الله</w:t>
      </w:r>
      <w:r w:rsidR="00D95677">
        <w:rPr>
          <w:rFonts w:hint="cs"/>
          <w:rtl/>
        </w:rPr>
        <w:t xml:space="preserve"> </w:t>
      </w:r>
      <w:r w:rsidR="00D95677" w:rsidRPr="000E609F">
        <w:rPr>
          <w:rtl/>
        </w:rPr>
        <w:t>مما صنعت البارحة »</w:t>
      </w:r>
      <w:r w:rsidR="00D95677">
        <w:rPr>
          <w:rtl/>
        </w:rPr>
        <w:t>.</w:t>
      </w:r>
    </w:p>
    <w:p w:rsidR="00D95677" w:rsidRPr="000E609F" w:rsidRDefault="002646DC" w:rsidP="001538AC">
      <w:pPr>
        <w:pStyle w:val="libNormal"/>
        <w:rPr>
          <w:rtl/>
        </w:rPr>
      </w:pPr>
      <w:r w:rsidRPr="002646DC">
        <w:rPr>
          <w:rStyle w:val="libNumChar"/>
          <w:rtl/>
        </w:rPr>
        <w:t>[16689]</w:t>
      </w:r>
      <w:r w:rsidR="00D95677" w:rsidRPr="000E609F">
        <w:rPr>
          <w:rtl/>
        </w:rPr>
        <w:t xml:space="preserve"> 2</w:t>
      </w:r>
      <w:r w:rsidR="00D95677">
        <w:rPr>
          <w:rtl/>
        </w:rPr>
        <w:t xml:space="preserve"> - </w:t>
      </w:r>
      <w:r w:rsidR="00D95677" w:rsidRPr="000E609F">
        <w:rPr>
          <w:rtl/>
        </w:rPr>
        <w:t>وعن محمد بن عبد الجبار</w:t>
      </w:r>
      <w:r w:rsidR="00424FB2">
        <w:rPr>
          <w:rtl/>
        </w:rPr>
        <w:t>،</w:t>
      </w:r>
      <w:r w:rsidR="00D95677" w:rsidRPr="000E609F">
        <w:rPr>
          <w:rtl/>
        </w:rPr>
        <w:t xml:space="preserve"> عن أبي القاسم</w:t>
      </w:r>
      <w:r w:rsidR="00424FB2">
        <w:rPr>
          <w:rtl/>
        </w:rPr>
        <w:t>،</w:t>
      </w:r>
      <w:r w:rsidR="00D95677" w:rsidRPr="000E609F">
        <w:rPr>
          <w:rtl/>
        </w:rPr>
        <w:t xml:space="preserve"> عن محمد بن</w:t>
      </w:r>
      <w:r w:rsidR="00424FB2">
        <w:rPr>
          <w:rtl/>
        </w:rPr>
        <w:t>،</w:t>
      </w:r>
      <w:r w:rsidR="00D95677">
        <w:rPr>
          <w:rtl/>
        </w:rPr>
        <w:t xml:space="preserve"> </w:t>
      </w:r>
      <w:r w:rsidR="00D95677" w:rsidRPr="000E609F">
        <w:rPr>
          <w:rtl/>
        </w:rPr>
        <w:t>سهل عن إبراهيم بن أبي البلاد</w:t>
      </w:r>
      <w:r w:rsidR="00424FB2">
        <w:rPr>
          <w:rtl/>
        </w:rPr>
        <w:t>،</w:t>
      </w:r>
      <w:r w:rsidR="00D95677" w:rsidRPr="000E609F">
        <w:rPr>
          <w:rtl/>
        </w:rPr>
        <w:t xml:space="preserve"> عن مهزم قال</w:t>
      </w:r>
      <w:r w:rsidR="00424FB2">
        <w:rPr>
          <w:rtl/>
        </w:rPr>
        <w:t>:</w:t>
      </w:r>
      <w:r w:rsidR="00D95677" w:rsidRPr="000E609F">
        <w:rPr>
          <w:rtl/>
        </w:rPr>
        <w:t xml:space="preserve"> كنا نزولا بالمدينة وكانت</w:t>
      </w:r>
      <w:r w:rsidR="00D95677">
        <w:rPr>
          <w:rtl/>
        </w:rPr>
        <w:t xml:space="preserve"> </w:t>
      </w:r>
      <w:r w:rsidR="00D95677" w:rsidRPr="000E609F">
        <w:rPr>
          <w:rtl/>
        </w:rPr>
        <w:t>جارية لصاحب</w:t>
      </w:r>
      <w:r w:rsidR="00D95677">
        <w:rPr>
          <w:rtl/>
        </w:rPr>
        <w:t xml:space="preserve"> المنزل تعجبني</w:t>
      </w:r>
      <w:r w:rsidR="00424FB2">
        <w:rPr>
          <w:rtl/>
        </w:rPr>
        <w:t>،</w:t>
      </w:r>
      <w:r w:rsidR="00D95677">
        <w:rPr>
          <w:rtl/>
        </w:rPr>
        <w:t xml:space="preserve"> وإني أتيت البا</w:t>
      </w:r>
      <w:r w:rsidR="00D95677" w:rsidRPr="000E609F">
        <w:rPr>
          <w:rtl/>
        </w:rPr>
        <w:t>ب فاستفتحت ففتحت لي</w:t>
      </w:r>
      <w:r w:rsidR="00D95677">
        <w:rPr>
          <w:rtl/>
        </w:rPr>
        <w:t xml:space="preserve"> </w:t>
      </w:r>
      <w:r w:rsidR="00D95677" w:rsidRPr="000E609F">
        <w:rPr>
          <w:rtl/>
        </w:rPr>
        <w:t>الجارية</w:t>
      </w:r>
      <w:r w:rsidR="00424FB2">
        <w:rPr>
          <w:rtl/>
        </w:rPr>
        <w:t>،</w:t>
      </w:r>
      <w:r w:rsidR="00D95677" w:rsidRPr="000E609F">
        <w:rPr>
          <w:rtl/>
        </w:rPr>
        <w:t xml:space="preserve"> فغمزت ثديها</w:t>
      </w:r>
      <w:r w:rsidR="00424FB2">
        <w:rPr>
          <w:rtl/>
        </w:rPr>
        <w:t>،</w:t>
      </w:r>
      <w:r w:rsidR="00D95677" w:rsidRPr="000E609F">
        <w:rPr>
          <w:rtl/>
        </w:rPr>
        <w:t xml:space="preserve"> فلما كان من الغد دخلت على أبي عبد الله</w:t>
      </w:r>
      <w:r w:rsidR="00D95677">
        <w:rPr>
          <w:rtl/>
        </w:rPr>
        <w:t xml:space="preserve"> </w:t>
      </w:r>
      <w:r w:rsidR="00DC3BAA" w:rsidRPr="00DC3BAA">
        <w:rPr>
          <w:rStyle w:val="libAlaemChar"/>
          <w:rtl/>
        </w:rPr>
        <w:t>عليه‌السلام</w:t>
      </w:r>
      <w:r w:rsidR="00424FB2">
        <w:rPr>
          <w:rtl/>
        </w:rPr>
        <w:t>،</w:t>
      </w:r>
      <w:r w:rsidR="00D95677" w:rsidRPr="000E609F">
        <w:rPr>
          <w:rtl/>
        </w:rPr>
        <w:t xml:space="preserve"> فقال</w:t>
      </w:r>
      <w:r w:rsidR="00424FB2">
        <w:rPr>
          <w:rtl/>
        </w:rPr>
        <w:t>:</w:t>
      </w:r>
      <w:r w:rsidR="00D95677" w:rsidRPr="000E609F">
        <w:rPr>
          <w:rtl/>
        </w:rPr>
        <w:t xml:space="preserve"> « يا هزم</w:t>
      </w:r>
      <w:r w:rsidR="00424FB2">
        <w:rPr>
          <w:rtl/>
        </w:rPr>
        <w:t>،</w:t>
      </w:r>
      <w:r w:rsidR="00D95677" w:rsidRPr="000E609F">
        <w:rPr>
          <w:rtl/>
        </w:rPr>
        <w:t xml:space="preserve"> أين كان أقصى أثرك اليوم</w:t>
      </w:r>
      <w:r w:rsidR="00D95677">
        <w:rPr>
          <w:rtl/>
        </w:rPr>
        <w:t>؟</w:t>
      </w:r>
      <w:r w:rsidR="00D95677" w:rsidRPr="000E609F">
        <w:rPr>
          <w:rtl/>
        </w:rPr>
        <w:t xml:space="preserve"> »</w:t>
      </w:r>
      <w:r w:rsidR="00D95677">
        <w:rPr>
          <w:rtl/>
        </w:rPr>
        <w:t xml:space="preserve"> </w:t>
      </w:r>
      <w:r w:rsidR="00D95677" w:rsidRPr="000E609F">
        <w:rPr>
          <w:rtl/>
        </w:rPr>
        <w:t>فقلت</w:t>
      </w:r>
      <w:r w:rsidR="00424FB2">
        <w:rPr>
          <w:rtl/>
        </w:rPr>
        <w:t>:</w:t>
      </w:r>
      <w:r w:rsidR="00D95677" w:rsidRPr="000E609F">
        <w:rPr>
          <w:rtl/>
        </w:rPr>
        <w:t xml:space="preserve"> ما برحت المسجد</w:t>
      </w:r>
      <w:r w:rsidR="00424FB2">
        <w:rPr>
          <w:rtl/>
        </w:rPr>
        <w:t>،</w:t>
      </w:r>
      <w:r w:rsidR="00D95677" w:rsidRPr="000E609F">
        <w:rPr>
          <w:rtl/>
        </w:rPr>
        <w:t xml:space="preserve"> فقال</w:t>
      </w:r>
      <w:r w:rsidR="00424FB2">
        <w:rPr>
          <w:rtl/>
        </w:rPr>
        <w:t>:</w:t>
      </w:r>
      <w:r w:rsidR="00D95677">
        <w:rPr>
          <w:rtl/>
        </w:rPr>
        <w:t xml:space="preserve"> « أ</w:t>
      </w:r>
      <w:r w:rsidR="00D95677" w:rsidRPr="000E609F">
        <w:rPr>
          <w:rtl/>
        </w:rPr>
        <w:t>ما تعلم أن أمرنا هذا لا ينال إلا</w:t>
      </w:r>
      <w:r w:rsidR="00D95677">
        <w:rPr>
          <w:rtl/>
        </w:rPr>
        <w:t xml:space="preserve"> </w:t>
      </w:r>
      <w:r w:rsidR="00D95677" w:rsidRPr="000E609F">
        <w:rPr>
          <w:rtl/>
        </w:rPr>
        <w:t>بالورع »</w:t>
      </w:r>
      <w:r w:rsidR="00D95677">
        <w:rPr>
          <w:rtl/>
        </w:rPr>
        <w:t>.</w:t>
      </w:r>
    </w:p>
    <w:p w:rsidR="00D95677" w:rsidRPr="000E609F" w:rsidRDefault="00D95677" w:rsidP="001538AC">
      <w:pPr>
        <w:pStyle w:val="libNormal"/>
        <w:rPr>
          <w:rtl/>
        </w:rPr>
      </w:pPr>
      <w:r w:rsidRPr="000E609F">
        <w:rPr>
          <w:rtl/>
        </w:rPr>
        <w:t>ورواه الطبرسي في أعلام الورى</w:t>
      </w:r>
      <w:r w:rsidR="00424FB2">
        <w:rPr>
          <w:rtl/>
        </w:rPr>
        <w:t>:</w:t>
      </w:r>
      <w:r w:rsidRPr="000E609F">
        <w:rPr>
          <w:rtl/>
        </w:rPr>
        <w:t xml:space="preserve"> عن كتاب نوادر الحكمة</w:t>
      </w:r>
      <w:r w:rsidR="00424FB2">
        <w:rPr>
          <w:rtl/>
        </w:rPr>
        <w:t>،</w:t>
      </w:r>
      <w:r w:rsidRPr="000E609F">
        <w:rPr>
          <w:rtl/>
        </w:rPr>
        <w:t xml:space="preserve"> بإسناده</w:t>
      </w:r>
      <w:r>
        <w:rPr>
          <w:rtl/>
        </w:rPr>
        <w:t xml:space="preserve"> </w:t>
      </w:r>
      <w:r w:rsidRPr="000E609F">
        <w:rPr>
          <w:rtl/>
        </w:rPr>
        <w:t>عن إبراهيم</w:t>
      </w:r>
      <w:r w:rsidR="00424FB2">
        <w:rPr>
          <w:rtl/>
        </w:rPr>
        <w:t>،</w:t>
      </w:r>
      <w:r w:rsidRPr="000E609F">
        <w:rPr>
          <w:rtl/>
        </w:rPr>
        <w:t xml:space="preserve"> مثله </w:t>
      </w:r>
      <w:r w:rsidRPr="00D95677">
        <w:rPr>
          <w:rStyle w:val="libFootnotenumChar"/>
          <w:rtl/>
        </w:rPr>
        <w:t>(1)</w:t>
      </w:r>
      <w:r>
        <w:rPr>
          <w:rtl/>
        </w:rPr>
        <w:t>.</w:t>
      </w:r>
    </w:p>
    <w:p w:rsidR="00D95677" w:rsidRDefault="00D95677" w:rsidP="002646DC">
      <w:pPr>
        <w:pStyle w:val="Heading2Center"/>
        <w:rPr>
          <w:rtl/>
        </w:rPr>
      </w:pPr>
      <w:bookmarkStart w:id="526" w:name="_Toc364830901"/>
      <w:bookmarkStart w:id="527" w:name="_Toc379712228"/>
      <w:r w:rsidRPr="000E609F">
        <w:rPr>
          <w:rtl/>
        </w:rPr>
        <w:t>83</w:t>
      </w:r>
      <w:r>
        <w:rPr>
          <w:rtl/>
        </w:rPr>
        <w:t xml:space="preserve"> - </w:t>
      </w:r>
      <w:r w:rsidRPr="002646DC">
        <w:rPr>
          <w:rStyle w:val="libAlaemHeading2Char"/>
          <w:rtl/>
        </w:rPr>
        <w:t>(</w:t>
      </w:r>
      <w:r w:rsidRPr="000E609F">
        <w:rPr>
          <w:rtl/>
        </w:rPr>
        <w:t xml:space="preserve"> باب حكم سماع صوت الأجنبية</w:t>
      </w:r>
      <w:r w:rsidR="00424FB2">
        <w:rPr>
          <w:rtl/>
        </w:rPr>
        <w:t>،</w:t>
      </w:r>
      <w:r w:rsidRPr="000E609F">
        <w:rPr>
          <w:rtl/>
        </w:rPr>
        <w:t xml:space="preserve"> وكراهة محادثة النساء</w:t>
      </w:r>
      <w:bookmarkStart w:id="528" w:name="_Toc364830902"/>
      <w:bookmarkEnd w:id="526"/>
      <w:r>
        <w:rPr>
          <w:rtl/>
        </w:rPr>
        <w:t xml:space="preserve"> </w:t>
      </w:r>
      <w:r w:rsidRPr="000E609F">
        <w:rPr>
          <w:rtl/>
        </w:rPr>
        <w:t>لغير حاجة</w:t>
      </w:r>
      <w:r w:rsidR="00424FB2">
        <w:rPr>
          <w:rtl/>
        </w:rPr>
        <w:t>،</w:t>
      </w:r>
      <w:r w:rsidRPr="000E609F">
        <w:rPr>
          <w:rtl/>
        </w:rPr>
        <w:t xml:space="preserve"> وت</w:t>
      </w:r>
      <w:r>
        <w:rPr>
          <w:rtl/>
        </w:rPr>
        <w:t xml:space="preserve">حريم مفاكهة الأجانب وممازحتهن </w:t>
      </w:r>
      <w:r w:rsidRPr="002646DC">
        <w:rPr>
          <w:rStyle w:val="libAlaemHeading2Char"/>
          <w:rtl/>
        </w:rPr>
        <w:t>)</w:t>
      </w:r>
      <w:bookmarkEnd w:id="528"/>
      <w:bookmarkEnd w:id="527"/>
    </w:p>
    <w:p w:rsidR="00D95677" w:rsidRPr="000E609F" w:rsidRDefault="002646DC" w:rsidP="001538AC">
      <w:pPr>
        <w:pStyle w:val="libNormal"/>
        <w:rPr>
          <w:rtl/>
        </w:rPr>
      </w:pPr>
      <w:r w:rsidRPr="002646DC">
        <w:rPr>
          <w:rStyle w:val="libNumChar"/>
          <w:rtl/>
        </w:rPr>
        <w:t>[16690]</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رسول الله </w:t>
      </w:r>
      <w:r w:rsidR="00DC3BAA" w:rsidRPr="00DC3BAA">
        <w:rPr>
          <w:rStyle w:val="libAlaemChar"/>
          <w:rtl/>
        </w:rPr>
        <w:t>صلى‌الله‌عليه‌وآله</w:t>
      </w:r>
      <w:r w:rsidR="00424FB2">
        <w:rPr>
          <w:rtl/>
        </w:rPr>
        <w:t>،</w:t>
      </w:r>
      <w:r w:rsidR="00D95677" w:rsidRPr="000E609F">
        <w:rPr>
          <w:rtl/>
        </w:rPr>
        <w:t xml:space="preserve"> أنه</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باب 82</w:t>
      </w:r>
    </w:p>
    <w:p w:rsidR="00D95677" w:rsidRPr="000E609F" w:rsidRDefault="00D95677" w:rsidP="00D95677">
      <w:pPr>
        <w:pStyle w:val="libFootnote0"/>
        <w:rPr>
          <w:rtl/>
        </w:rPr>
      </w:pPr>
      <w:r w:rsidRPr="000E609F">
        <w:rPr>
          <w:rtl/>
        </w:rPr>
        <w:t>1</w:t>
      </w:r>
      <w:r>
        <w:rPr>
          <w:rtl/>
        </w:rPr>
        <w:t xml:space="preserve"> - </w:t>
      </w:r>
      <w:r w:rsidRPr="000E609F">
        <w:rPr>
          <w:rtl/>
        </w:rPr>
        <w:t>بصائر الدرجات ص 262</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بصائر الدرجات ص 263</w:t>
      </w:r>
      <w:r>
        <w:rPr>
          <w:rtl/>
        </w:rPr>
        <w:t>.</w:t>
      </w:r>
    </w:p>
    <w:p w:rsidR="00D95677" w:rsidRPr="000E609F" w:rsidRDefault="00D95677" w:rsidP="00D95677">
      <w:pPr>
        <w:pStyle w:val="libFootnote"/>
        <w:rPr>
          <w:rtl/>
        </w:rPr>
      </w:pPr>
      <w:r w:rsidRPr="000E609F">
        <w:rPr>
          <w:rtl/>
        </w:rPr>
        <w:t>(1) إعلام الورى ص 275</w:t>
      </w:r>
      <w:r>
        <w:rPr>
          <w:rtl/>
        </w:rPr>
        <w:t>.</w:t>
      </w:r>
    </w:p>
    <w:p w:rsidR="00D95677" w:rsidRPr="000E609F" w:rsidRDefault="00D95677" w:rsidP="00D95677">
      <w:pPr>
        <w:pStyle w:val="libFootnoteCenterBold"/>
        <w:rPr>
          <w:rtl/>
        </w:rPr>
      </w:pPr>
      <w:r w:rsidRPr="000E609F">
        <w:rPr>
          <w:rtl/>
        </w:rPr>
        <w:t>الباب 83</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2 ص 214 ح 719</w:t>
      </w:r>
      <w:r>
        <w:rPr>
          <w:rtl/>
        </w:rPr>
        <w:t>.</w:t>
      </w:r>
    </w:p>
    <w:p w:rsidR="00D95677" w:rsidRPr="000E609F" w:rsidRDefault="00D95677" w:rsidP="00D95677">
      <w:pPr>
        <w:pStyle w:val="libNormal0"/>
        <w:rPr>
          <w:rtl/>
        </w:rPr>
      </w:pPr>
      <w:r>
        <w:rPr>
          <w:rtl/>
        </w:rPr>
        <w:br w:type="page"/>
      </w:r>
      <w:r w:rsidRPr="000E609F">
        <w:rPr>
          <w:rtl/>
        </w:rPr>
        <w:lastRenderedPageBreak/>
        <w:t>كان مما يأخذ على النساء في البيعة</w:t>
      </w:r>
      <w:r w:rsidR="00424FB2">
        <w:rPr>
          <w:rtl/>
        </w:rPr>
        <w:t>:</w:t>
      </w:r>
      <w:r w:rsidRPr="000E609F">
        <w:rPr>
          <w:rtl/>
        </w:rPr>
        <w:t xml:space="preserve"> </w:t>
      </w:r>
      <w:r>
        <w:rPr>
          <w:rtl/>
        </w:rPr>
        <w:t>« أن لا يتحدثن مع الرجال إلا ذا</w:t>
      </w:r>
      <w:r>
        <w:rPr>
          <w:rFonts w:hint="cs"/>
          <w:rtl/>
        </w:rPr>
        <w:t xml:space="preserve"> </w:t>
      </w:r>
      <w:r w:rsidRPr="000E609F">
        <w:rPr>
          <w:rtl/>
        </w:rPr>
        <w:t>محرم »</w:t>
      </w:r>
      <w:r>
        <w:rPr>
          <w:rtl/>
        </w:rPr>
        <w:t>.</w:t>
      </w:r>
    </w:p>
    <w:p w:rsidR="00D95677" w:rsidRPr="000E609F" w:rsidRDefault="002646DC" w:rsidP="001538AC">
      <w:pPr>
        <w:pStyle w:val="libNormal"/>
        <w:rPr>
          <w:rtl/>
        </w:rPr>
      </w:pPr>
      <w:r w:rsidRPr="002646DC">
        <w:rPr>
          <w:rStyle w:val="libNumChar"/>
          <w:rtl/>
        </w:rPr>
        <w:t>[16691]</w:t>
      </w:r>
      <w:r w:rsidR="00D95677" w:rsidRPr="000E609F">
        <w:rPr>
          <w:rtl/>
        </w:rPr>
        <w:t xml:space="preserve"> 2</w:t>
      </w:r>
      <w:r w:rsidR="00D95677">
        <w:rPr>
          <w:rtl/>
        </w:rPr>
        <w:t xml:space="preserve"> - </w:t>
      </w:r>
      <w:r w:rsidR="00D95677" w:rsidRPr="000E609F">
        <w:rPr>
          <w:rtl/>
        </w:rPr>
        <w:t xml:space="preserve">وعن علي </w:t>
      </w:r>
      <w:r w:rsidR="00DC3BAA" w:rsidRPr="00DC3BAA">
        <w:rPr>
          <w:rStyle w:val="libAlaemChar"/>
          <w:rtl/>
        </w:rPr>
        <w:t>عليه‌السلام</w:t>
      </w:r>
      <w:r w:rsidR="00424FB2">
        <w:rPr>
          <w:rtl/>
        </w:rPr>
        <w:t>،</w:t>
      </w:r>
      <w:r w:rsidR="00D95677" w:rsidRPr="000E609F">
        <w:rPr>
          <w:rtl/>
        </w:rPr>
        <w:t xml:space="preserve"> أنه كان نهى عن محادثة النساء</w:t>
      </w:r>
      <w:r w:rsidR="00D95677">
        <w:rPr>
          <w:rtl/>
        </w:rPr>
        <w:t>.</w:t>
      </w:r>
    </w:p>
    <w:p w:rsidR="00D95677" w:rsidRPr="000E609F" w:rsidRDefault="002646DC" w:rsidP="001538AC">
      <w:pPr>
        <w:pStyle w:val="libNormal"/>
        <w:rPr>
          <w:rtl/>
        </w:rPr>
      </w:pPr>
      <w:r w:rsidRPr="002646DC">
        <w:rPr>
          <w:rStyle w:val="libNumChar"/>
          <w:rtl/>
        </w:rPr>
        <w:t>[16692]</w:t>
      </w:r>
      <w:r w:rsidR="00D95677" w:rsidRPr="000E609F">
        <w:rPr>
          <w:rtl/>
        </w:rPr>
        <w:t xml:space="preserve"> 3</w:t>
      </w:r>
      <w:r w:rsidR="00D95677">
        <w:rPr>
          <w:rtl/>
        </w:rPr>
        <w:t xml:space="preserve"> - </w:t>
      </w:r>
      <w:r w:rsidR="00D95677" w:rsidRPr="000E609F">
        <w:rPr>
          <w:rtl/>
        </w:rPr>
        <w:t xml:space="preserve">وعن جعفر بن محمد </w:t>
      </w:r>
      <w:r w:rsidR="00DC3BAA" w:rsidRPr="00DC3BAA">
        <w:rPr>
          <w:rStyle w:val="libAlaemChar"/>
          <w:rtl/>
        </w:rPr>
        <w:t>عليهما‌السلام</w:t>
      </w:r>
      <w:r w:rsidR="00424FB2">
        <w:rPr>
          <w:rtl/>
        </w:rPr>
        <w:t>،</w:t>
      </w:r>
      <w:r w:rsidR="00D95677" w:rsidRPr="000E609F">
        <w:rPr>
          <w:rtl/>
        </w:rPr>
        <w:t xml:space="preserve"> أنه قال</w:t>
      </w:r>
      <w:r w:rsidR="00424FB2">
        <w:rPr>
          <w:rtl/>
        </w:rPr>
        <w:t>:</w:t>
      </w:r>
      <w:r w:rsidR="00D95677">
        <w:rPr>
          <w:rtl/>
        </w:rPr>
        <w:t xml:space="preserve"> « </w:t>
      </w:r>
      <w:r w:rsidR="00D95677" w:rsidRPr="000E609F">
        <w:rPr>
          <w:rtl/>
        </w:rPr>
        <w:t>محادثة</w:t>
      </w:r>
      <w:r w:rsidR="00D95677">
        <w:rPr>
          <w:rtl/>
        </w:rPr>
        <w:t xml:space="preserve"> </w:t>
      </w:r>
      <w:r w:rsidR="00D95677" w:rsidRPr="000E609F">
        <w:rPr>
          <w:rtl/>
        </w:rPr>
        <w:t>النساء من مصائد الشيطان »</w:t>
      </w:r>
      <w:r w:rsidR="00D95677">
        <w:rPr>
          <w:rtl/>
        </w:rPr>
        <w:t>.</w:t>
      </w:r>
    </w:p>
    <w:p w:rsidR="00D95677" w:rsidRPr="000E609F" w:rsidRDefault="002646DC" w:rsidP="001538AC">
      <w:pPr>
        <w:pStyle w:val="libNormal"/>
        <w:rPr>
          <w:rtl/>
        </w:rPr>
      </w:pPr>
      <w:r w:rsidRPr="002646DC">
        <w:rPr>
          <w:rStyle w:val="libNumChar"/>
          <w:rtl/>
        </w:rPr>
        <w:t>[16693]</w:t>
      </w:r>
      <w:r w:rsidR="00D95677" w:rsidRPr="000E609F">
        <w:rPr>
          <w:rtl/>
        </w:rPr>
        <w:t xml:space="preserve"> 4</w:t>
      </w:r>
      <w:r w:rsidR="00D95677">
        <w:rPr>
          <w:rtl/>
        </w:rPr>
        <w:t xml:space="preserve"> - </w:t>
      </w:r>
      <w:r w:rsidR="00D95677" w:rsidRPr="000E609F">
        <w:rPr>
          <w:rtl/>
        </w:rPr>
        <w:t>القطب الراوندي في لب اللباب</w:t>
      </w:r>
      <w:r w:rsidR="00424FB2">
        <w:rPr>
          <w:rtl/>
        </w:rPr>
        <w:t>:</w:t>
      </w:r>
      <w:r w:rsidR="00D95677" w:rsidRPr="000E609F">
        <w:rPr>
          <w:rtl/>
        </w:rPr>
        <w:t xml:space="preserve"> عن علي </w:t>
      </w:r>
      <w:r w:rsidR="00DC3BAA" w:rsidRPr="00DC3BAA">
        <w:rPr>
          <w:rStyle w:val="libAlaemChar"/>
          <w:rtl/>
        </w:rPr>
        <w:t>عليه‌السلام</w:t>
      </w:r>
      <w:r w:rsidR="00424FB2">
        <w:rPr>
          <w:rtl/>
        </w:rPr>
        <w:t>،</w:t>
      </w:r>
      <w:r w:rsidR="00D95677">
        <w:rPr>
          <w:rtl/>
        </w:rPr>
        <w:t xml:space="preserve"> </w:t>
      </w:r>
      <w:r w:rsidR="00D95677" w:rsidRPr="000E609F">
        <w:rPr>
          <w:rtl/>
        </w:rPr>
        <w:t>أنه قال</w:t>
      </w:r>
      <w:r w:rsidR="00424FB2">
        <w:rPr>
          <w:rtl/>
        </w:rPr>
        <w:t>:</w:t>
      </w:r>
      <w:r w:rsidR="00D95677" w:rsidRPr="000E609F">
        <w:rPr>
          <w:rtl/>
        </w:rPr>
        <w:t xml:space="preserve"> « إن خمسة أشياء تقع بخمسة أشياء</w:t>
      </w:r>
      <w:r w:rsidR="00424FB2">
        <w:rPr>
          <w:rtl/>
        </w:rPr>
        <w:t>،</w:t>
      </w:r>
      <w:r w:rsidR="00D95677" w:rsidRPr="000E609F">
        <w:rPr>
          <w:rtl/>
        </w:rPr>
        <w:t xml:space="preserve"> ولا بد لتلك الخمسة من</w:t>
      </w:r>
      <w:r w:rsidR="00D95677">
        <w:rPr>
          <w:rtl/>
        </w:rPr>
        <w:t xml:space="preserve"> </w:t>
      </w:r>
      <w:r w:rsidR="00D95677" w:rsidRPr="000E609F">
        <w:rPr>
          <w:rtl/>
        </w:rPr>
        <w:t>النار إلى أن قال ومن مازح الجواري والغلمان</w:t>
      </w:r>
      <w:r w:rsidR="00424FB2">
        <w:rPr>
          <w:rtl/>
        </w:rPr>
        <w:t>،</w:t>
      </w:r>
      <w:r w:rsidR="00D95677" w:rsidRPr="000E609F">
        <w:rPr>
          <w:rtl/>
        </w:rPr>
        <w:t xml:space="preserve"> فلا بد له من الزنى ولابد</w:t>
      </w:r>
      <w:r w:rsidR="00D95677">
        <w:rPr>
          <w:rtl/>
        </w:rPr>
        <w:t xml:space="preserve"> </w:t>
      </w:r>
      <w:r w:rsidR="00D95677" w:rsidRPr="000E609F">
        <w:rPr>
          <w:rtl/>
        </w:rPr>
        <w:t>للزاني من النار »</w:t>
      </w:r>
      <w:r w:rsidR="00D95677">
        <w:rPr>
          <w:rtl/>
        </w:rPr>
        <w:t>.</w:t>
      </w:r>
    </w:p>
    <w:p w:rsidR="00D95677" w:rsidRPr="000E609F" w:rsidRDefault="002646DC" w:rsidP="001538AC">
      <w:pPr>
        <w:pStyle w:val="libNormal"/>
        <w:rPr>
          <w:rtl/>
        </w:rPr>
      </w:pPr>
      <w:r w:rsidRPr="002646DC">
        <w:rPr>
          <w:rStyle w:val="libNumChar"/>
          <w:rtl/>
        </w:rPr>
        <w:t>[16694]</w:t>
      </w:r>
      <w:r w:rsidR="00D95677" w:rsidRPr="000E609F">
        <w:rPr>
          <w:rtl/>
        </w:rPr>
        <w:t xml:space="preserve"> 5</w:t>
      </w:r>
      <w:r w:rsidR="00D95677">
        <w:rPr>
          <w:rtl/>
        </w:rPr>
        <w:t xml:space="preserve"> - </w:t>
      </w:r>
      <w:r w:rsidR="00D95677" w:rsidRPr="000E609F">
        <w:rPr>
          <w:rtl/>
        </w:rPr>
        <w:t>الآمدي في الغرر</w:t>
      </w:r>
      <w:r w:rsidR="00424FB2">
        <w:rPr>
          <w:rtl/>
        </w:rPr>
        <w:t>:</w:t>
      </w:r>
      <w:r w:rsidR="00D95677" w:rsidRPr="000E609F">
        <w:rPr>
          <w:rtl/>
        </w:rPr>
        <w:t xml:space="preserve"> عن أمير المؤمنين </w:t>
      </w:r>
      <w:r w:rsidR="00DC3BAA" w:rsidRPr="00DC3BAA">
        <w:rPr>
          <w:rStyle w:val="libAlaemChar"/>
          <w:rtl/>
        </w:rPr>
        <w:t>عليه‌السلام</w:t>
      </w:r>
      <w:r w:rsidR="00424FB2">
        <w:rPr>
          <w:rtl/>
        </w:rPr>
        <w:t>،</w:t>
      </w:r>
      <w:r w:rsidR="00D95677" w:rsidRPr="000E609F">
        <w:rPr>
          <w:rtl/>
        </w:rPr>
        <w:t xml:space="preserve"> أنه</w:t>
      </w:r>
      <w:r w:rsidR="00D95677">
        <w:rPr>
          <w:rtl/>
        </w:rPr>
        <w:t xml:space="preserve"> </w:t>
      </w:r>
      <w:r w:rsidR="00D95677" w:rsidRPr="000E609F">
        <w:rPr>
          <w:rtl/>
        </w:rPr>
        <w:t>قال</w:t>
      </w:r>
      <w:r w:rsidR="00424FB2">
        <w:rPr>
          <w:rtl/>
        </w:rPr>
        <w:t>:</w:t>
      </w:r>
      <w:r w:rsidR="00D95677">
        <w:rPr>
          <w:rtl/>
        </w:rPr>
        <w:t xml:space="preserve"> « </w:t>
      </w:r>
      <w:r w:rsidR="00D95677" w:rsidRPr="000E609F">
        <w:rPr>
          <w:rtl/>
        </w:rPr>
        <w:t>وأقلل محادثة النساء يكمل لك الثناء »</w:t>
      </w:r>
      <w:r w:rsidR="00D95677">
        <w:rPr>
          <w:rtl/>
        </w:rPr>
        <w:t>.</w:t>
      </w:r>
    </w:p>
    <w:p w:rsidR="00D95677" w:rsidRPr="000E609F" w:rsidRDefault="00D95677" w:rsidP="002646DC">
      <w:pPr>
        <w:pStyle w:val="Heading2Center"/>
        <w:rPr>
          <w:rtl/>
        </w:rPr>
      </w:pPr>
      <w:bookmarkStart w:id="529" w:name="_Toc364830903"/>
      <w:bookmarkStart w:id="530" w:name="_Toc379712229"/>
      <w:r w:rsidRPr="000E609F">
        <w:rPr>
          <w:rtl/>
        </w:rPr>
        <w:t>84</w:t>
      </w:r>
      <w:r>
        <w:rPr>
          <w:rtl/>
        </w:rPr>
        <w:t xml:space="preserve"> - </w:t>
      </w:r>
      <w:r w:rsidRPr="002646DC">
        <w:rPr>
          <w:rStyle w:val="libAlaemHeading2Char"/>
          <w:rtl/>
        </w:rPr>
        <w:t>(</w:t>
      </w:r>
      <w:r w:rsidRPr="000E609F">
        <w:rPr>
          <w:rtl/>
        </w:rPr>
        <w:t xml:space="preserve"> باب كراهة النظر في أدبار النساء الأجانب</w:t>
      </w:r>
      <w:r>
        <w:rPr>
          <w:rtl/>
        </w:rPr>
        <w:t xml:space="preserve"> </w:t>
      </w:r>
      <w:r w:rsidRPr="000E609F">
        <w:rPr>
          <w:rtl/>
        </w:rPr>
        <w:t xml:space="preserve">من وراء الثياب </w:t>
      </w:r>
      <w:r w:rsidRPr="002646DC">
        <w:rPr>
          <w:rStyle w:val="libAlaemHeading2Char"/>
          <w:rtl/>
        </w:rPr>
        <w:t>)</w:t>
      </w:r>
      <w:bookmarkEnd w:id="529"/>
      <w:bookmarkEnd w:id="530"/>
    </w:p>
    <w:p w:rsidR="00D95677" w:rsidRPr="000E609F" w:rsidRDefault="002646DC" w:rsidP="001538AC">
      <w:pPr>
        <w:pStyle w:val="libNormal"/>
        <w:rPr>
          <w:rtl/>
        </w:rPr>
      </w:pPr>
      <w:r w:rsidRPr="002646DC">
        <w:rPr>
          <w:rStyle w:val="libNumChar"/>
          <w:rtl/>
        </w:rPr>
        <w:t>[16695]</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جعفر بن محمد </w:t>
      </w:r>
      <w:r w:rsidR="00DC3BAA" w:rsidRPr="00DC3BAA">
        <w:rPr>
          <w:rStyle w:val="libAlaemChar"/>
          <w:rtl/>
        </w:rPr>
        <w:t>عليهما‌السلام</w:t>
      </w:r>
      <w:r w:rsidR="00424FB2">
        <w:rPr>
          <w:rtl/>
        </w:rPr>
        <w:t>،</w:t>
      </w:r>
      <w:r w:rsidR="00D95677" w:rsidRPr="000E609F">
        <w:rPr>
          <w:rtl/>
        </w:rPr>
        <w:t xml:space="preserve"> أنه</w:t>
      </w:r>
      <w:r w:rsidR="00D95677">
        <w:rPr>
          <w:rtl/>
        </w:rPr>
        <w:t xml:space="preserve"> </w:t>
      </w:r>
      <w:r w:rsidR="00D95677" w:rsidRPr="000E609F">
        <w:rPr>
          <w:rtl/>
        </w:rPr>
        <w:t>سئل عن الرجل تمر به المرأة فينظر إلى خلفها</w:t>
      </w:r>
      <w:r w:rsidR="00424FB2">
        <w:rPr>
          <w:rtl/>
        </w:rPr>
        <w:t>،</w:t>
      </w:r>
      <w:r w:rsidR="00D95677" w:rsidRPr="000E609F">
        <w:rPr>
          <w:rtl/>
        </w:rPr>
        <w:t xml:space="preserve"> فقال</w:t>
      </w:r>
      <w:r w:rsidR="00424FB2">
        <w:rPr>
          <w:rtl/>
        </w:rPr>
        <w:t>:</w:t>
      </w:r>
      <w:r w:rsidR="00D95677">
        <w:rPr>
          <w:rtl/>
        </w:rPr>
        <w:t xml:space="preserve"> « أ</w:t>
      </w:r>
      <w:r w:rsidR="00D95677" w:rsidRPr="000E609F">
        <w:rPr>
          <w:rtl/>
        </w:rPr>
        <w:t>يسر أحدكم أن</w:t>
      </w:r>
      <w:r w:rsidR="00D95677">
        <w:rPr>
          <w:rtl/>
        </w:rPr>
        <w:t xml:space="preserve"> </w:t>
      </w:r>
      <w:r w:rsidR="00D95677" w:rsidRPr="000E609F">
        <w:rPr>
          <w:rtl/>
        </w:rPr>
        <w:t>ينظر الرجال إلى أهله</w:t>
      </w:r>
      <w:r w:rsidR="00D95677">
        <w:rPr>
          <w:rtl/>
        </w:rPr>
        <w:t>؟</w:t>
      </w:r>
      <w:r w:rsidR="00D95677" w:rsidRPr="000E609F">
        <w:rPr>
          <w:rtl/>
        </w:rPr>
        <w:t xml:space="preserve"> ارضوا للناس ما ترضون لأنفسكم »</w:t>
      </w:r>
      <w:r w:rsidR="00D95677">
        <w:rPr>
          <w:rtl/>
        </w:rPr>
        <w:t>.</w:t>
      </w:r>
    </w:p>
    <w:p w:rsidR="00D95677" w:rsidRPr="000E609F" w:rsidRDefault="002646DC" w:rsidP="001538AC">
      <w:pPr>
        <w:pStyle w:val="libNormal"/>
        <w:rPr>
          <w:rtl/>
        </w:rPr>
      </w:pPr>
      <w:r w:rsidRPr="002646DC">
        <w:rPr>
          <w:rStyle w:val="libNumChar"/>
          <w:rtl/>
        </w:rPr>
        <w:t>[16696]</w:t>
      </w:r>
      <w:r w:rsidR="00D95677" w:rsidRPr="000E609F">
        <w:rPr>
          <w:rtl/>
        </w:rPr>
        <w:t xml:space="preserve"> 2</w:t>
      </w:r>
      <w:r w:rsidR="00D95677">
        <w:rPr>
          <w:rtl/>
        </w:rPr>
        <w:t xml:space="preserve"> - </w:t>
      </w:r>
      <w:r w:rsidR="00D95677" w:rsidRPr="000E609F">
        <w:rPr>
          <w:rtl/>
        </w:rPr>
        <w:t xml:space="preserve">وعنه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ما يأمن الذين ينظرون في</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214 ح 788</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المصدر السابق ج 2 ص 214 ح 788</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لب اللباب</w:t>
      </w:r>
      <w:r w:rsidR="00424FB2">
        <w:rPr>
          <w:rtl/>
        </w:rPr>
        <w:t>:</w:t>
      </w:r>
      <w:r w:rsidRPr="000E609F">
        <w:rPr>
          <w:rtl/>
        </w:rPr>
        <w:t xml:space="preserve"> مخطوط</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 xml:space="preserve">غرر الحكم ص 179 </w:t>
      </w:r>
      <w:r>
        <w:rPr>
          <w:rFonts w:hint="cs"/>
          <w:rtl/>
        </w:rPr>
        <w:t>«</w:t>
      </w:r>
      <w:r w:rsidRPr="000E609F">
        <w:rPr>
          <w:rtl/>
        </w:rPr>
        <w:t xml:space="preserve"> الطبعة الحجرية </w:t>
      </w:r>
      <w:r w:rsidRPr="00D95677">
        <w:rPr>
          <w:rStyle w:val="libFootnoteChar"/>
          <w:rFonts w:hint="cs"/>
          <w:rtl/>
        </w:rPr>
        <w:t>»</w:t>
      </w:r>
      <w:r w:rsidRPr="000E609F">
        <w:rPr>
          <w:rtl/>
        </w:rPr>
        <w:t>.</w:t>
      </w:r>
    </w:p>
    <w:p w:rsidR="00D95677" w:rsidRPr="000E609F" w:rsidRDefault="00D95677" w:rsidP="00D95677">
      <w:pPr>
        <w:pStyle w:val="libFootnoteCenterBold"/>
        <w:rPr>
          <w:rtl/>
        </w:rPr>
      </w:pPr>
      <w:r w:rsidRPr="000E609F">
        <w:rPr>
          <w:rtl/>
        </w:rPr>
        <w:t>الباب 84</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201 ح 737</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202 ح 740</w:t>
      </w:r>
    </w:p>
    <w:p w:rsidR="00D95677" w:rsidRPr="000E609F" w:rsidRDefault="00D95677" w:rsidP="00D95677">
      <w:pPr>
        <w:pStyle w:val="libNormal0"/>
        <w:rPr>
          <w:rtl/>
        </w:rPr>
      </w:pPr>
      <w:r>
        <w:rPr>
          <w:rtl/>
        </w:rPr>
        <w:br w:type="page"/>
      </w:r>
      <w:r w:rsidRPr="000E609F">
        <w:rPr>
          <w:rtl/>
        </w:rPr>
        <w:lastRenderedPageBreak/>
        <w:t>أدبار النساء</w:t>
      </w:r>
      <w:r w:rsidR="00424FB2">
        <w:rPr>
          <w:rtl/>
        </w:rPr>
        <w:t>،</w:t>
      </w:r>
      <w:r w:rsidRPr="000E609F">
        <w:rPr>
          <w:rtl/>
        </w:rPr>
        <w:t xml:space="preserve"> أن يبتلوا بذلك في نسائهم </w:t>
      </w:r>
      <w:r w:rsidRPr="00D95677">
        <w:rPr>
          <w:rStyle w:val="libFootnoteChar"/>
          <w:rFonts w:hint="cs"/>
          <w:rtl/>
        </w:rPr>
        <w:t>»</w:t>
      </w:r>
      <w:r w:rsidRPr="000E609F">
        <w:rPr>
          <w:rtl/>
        </w:rPr>
        <w:t>.</w:t>
      </w:r>
    </w:p>
    <w:p w:rsidR="00D95677" w:rsidRPr="000E609F" w:rsidRDefault="002646DC" w:rsidP="001538AC">
      <w:pPr>
        <w:pStyle w:val="libNormal"/>
        <w:rPr>
          <w:rtl/>
        </w:rPr>
      </w:pPr>
      <w:r w:rsidRPr="002646DC">
        <w:rPr>
          <w:rStyle w:val="libNumChar"/>
          <w:rtl/>
        </w:rPr>
        <w:t>[16697]</w:t>
      </w:r>
      <w:r w:rsidR="00D95677" w:rsidRPr="000E609F">
        <w:rPr>
          <w:rtl/>
        </w:rPr>
        <w:t xml:space="preserve"> 3</w:t>
      </w:r>
      <w:r w:rsidR="00D95677">
        <w:rPr>
          <w:rtl/>
        </w:rPr>
        <w:t xml:space="preserve"> - </w:t>
      </w:r>
      <w:r w:rsidR="00D95677" w:rsidRPr="000E609F">
        <w:rPr>
          <w:rtl/>
        </w:rPr>
        <w:t xml:space="preserve">وعنه </w:t>
      </w:r>
      <w:r w:rsidR="00DC3BAA" w:rsidRPr="00DC3BAA">
        <w:rPr>
          <w:rStyle w:val="libAlaemChar"/>
          <w:rtl/>
        </w:rPr>
        <w:t>عليه‌السلام</w:t>
      </w:r>
      <w:r w:rsidR="00424FB2">
        <w:rPr>
          <w:rtl/>
        </w:rPr>
        <w:t>،</w:t>
      </w:r>
      <w:r w:rsidR="00D95677" w:rsidRPr="000E609F">
        <w:rPr>
          <w:rtl/>
        </w:rPr>
        <w:t xml:space="preserve"> أنه سئل عن قول الله عز وجل في قصة موسى </w:t>
      </w:r>
      <w:r w:rsidR="00DC3BAA" w:rsidRPr="00DC3BAA">
        <w:rPr>
          <w:rStyle w:val="libAlaemChar"/>
          <w:rtl/>
        </w:rPr>
        <w:t>عليه‌السلام</w:t>
      </w:r>
      <w:r w:rsidR="00D95677">
        <w:rPr>
          <w:rtl/>
        </w:rPr>
        <w:t xml:space="preserve"> من</w:t>
      </w:r>
      <w:r w:rsidR="00D95677">
        <w:rPr>
          <w:rFonts w:hint="cs"/>
          <w:rtl/>
        </w:rPr>
        <w:t xml:space="preserve"> </w:t>
      </w:r>
      <w:r w:rsidR="00D95677" w:rsidRPr="000E609F">
        <w:rPr>
          <w:rtl/>
        </w:rPr>
        <w:t>قول المرأة</w:t>
      </w:r>
      <w:r w:rsidR="00424FB2">
        <w:rPr>
          <w:rtl/>
        </w:rPr>
        <w:t>:</w:t>
      </w:r>
      <w:r w:rsidR="00D95677" w:rsidRPr="000E609F">
        <w:rPr>
          <w:rtl/>
        </w:rPr>
        <w:t xml:space="preserve"> </w:t>
      </w:r>
      <w:r w:rsidR="0004393A">
        <w:rPr>
          <w:rStyle w:val="libAlaemChar"/>
          <w:rtl/>
        </w:rPr>
        <w:t xml:space="preserve">( </w:t>
      </w:r>
      <w:r w:rsidR="00D95677" w:rsidRPr="00D95677">
        <w:rPr>
          <w:rStyle w:val="libAieChar"/>
          <w:rtl/>
        </w:rPr>
        <w:t>يا أبت استأجره إن خير من</w:t>
      </w:r>
      <w:r w:rsidR="00D95677">
        <w:rPr>
          <w:rStyle w:val="libAieChar"/>
          <w:rtl/>
        </w:rPr>
        <w:t xml:space="preserve"> </w:t>
      </w:r>
      <w:r w:rsidR="00D95677" w:rsidRPr="00D95677">
        <w:rPr>
          <w:rStyle w:val="libAieChar"/>
          <w:rtl/>
        </w:rPr>
        <w:t>استأجرت القوي الأمين</w:t>
      </w:r>
      <w:r w:rsidR="0004393A">
        <w:rPr>
          <w:rtl/>
        </w:rPr>
        <w:t xml:space="preserve"> </w:t>
      </w:r>
      <w:r w:rsidR="0004393A">
        <w:rPr>
          <w:rStyle w:val="libAlaemChar"/>
          <w:rtl/>
        </w:rPr>
        <w:t>)</w:t>
      </w:r>
      <w:r w:rsidR="00D95677" w:rsidRPr="000E609F">
        <w:rPr>
          <w:rtl/>
        </w:rPr>
        <w:t xml:space="preserve"> </w:t>
      </w:r>
      <w:r w:rsidR="00D95677" w:rsidRPr="00D95677">
        <w:rPr>
          <w:rStyle w:val="libFootnotenumChar"/>
          <w:rtl/>
        </w:rPr>
        <w:t>(1)</w:t>
      </w:r>
      <w:r w:rsidR="00D95677" w:rsidRPr="000E609F">
        <w:rPr>
          <w:rtl/>
        </w:rPr>
        <w:t xml:space="preserve"> قال</w:t>
      </w:r>
      <w:r w:rsidR="00424FB2">
        <w:rPr>
          <w:rtl/>
        </w:rPr>
        <w:t>:</w:t>
      </w:r>
      <w:r w:rsidR="00D95677" w:rsidRPr="000E609F">
        <w:rPr>
          <w:rtl/>
        </w:rPr>
        <w:t xml:space="preserve"> « أما القوة فما رأت منه عند سقي</w:t>
      </w:r>
      <w:r w:rsidR="00D95677">
        <w:rPr>
          <w:rtl/>
        </w:rPr>
        <w:t xml:space="preserve"> </w:t>
      </w:r>
      <w:r w:rsidR="00D95677" w:rsidRPr="000E609F">
        <w:rPr>
          <w:rtl/>
        </w:rPr>
        <w:t>الغنم</w:t>
      </w:r>
      <w:r w:rsidR="00424FB2">
        <w:rPr>
          <w:rtl/>
        </w:rPr>
        <w:t>،</w:t>
      </w:r>
      <w:r w:rsidR="00D95677" w:rsidRPr="000E609F">
        <w:rPr>
          <w:rtl/>
        </w:rPr>
        <w:t xml:space="preserve"> وأما قولها</w:t>
      </w:r>
      <w:r w:rsidR="00424FB2">
        <w:rPr>
          <w:rtl/>
        </w:rPr>
        <w:t>:</w:t>
      </w:r>
      <w:r w:rsidR="00D95677" w:rsidRPr="000E609F">
        <w:rPr>
          <w:rtl/>
        </w:rPr>
        <w:t xml:space="preserve"> </w:t>
      </w:r>
      <w:r w:rsidR="0004393A">
        <w:rPr>
          <w:rStyle w:val="libAlaemChar"/>
          <w:rtl/>
        </w:rPr>
        <w:t xml:space="preserve">( </w:t>
      </w:r>
      <w:r w:rsidR="00D95677" w:rsidRPr="00D95677">
        <w:rPr>
          <w:rStyle w:val="libAieChar"/>
          <w:rtl/>
        </w:rPr>
        <w:t>الأمين</w:t>
      </w:r>
      <w:r w:rsidR="0004393A">
        <w:rPr>
          <w:rtl/>
        </w:rPr>
        <w:t xml:space="preserve"> </w:t>
      </w:r>
      <w:r w:rsidR="0004393A">
        <w:rPr>
          <w:rStyle w:val="libAlaemChar"/>
          <w:rtl/>
        </w:rPr>
        <w:t>)</w:t>
      </w:r>
      <w:r w:rsidR="00D95677" w:rsidRPr="000E609F">
        <w:rPr>
          <w:rtl/>
        </w:rPr>
        <w:t xml:space="preserve"> فإنه لما أتته عن أبيها بأن يأتيه وقام معها</w:t>
      </w:r>
      <w:r w:rsidR="00424FB2">
        <w:rPr>
          <w:rtl/>
        </w:rPr>
        <w:t>،</w:t>
      </w:r>
      <w:r w:rsidR="00D95677">
        <w:rPr>
          <w:rtl/>
        </w:rPr>
        <w:t xml:space="preserve"> </w:t>
      </w:r>
      <w:r w:rsidR="00D95677" w:rsidRPr="000E609F">
        <w:rPr>
          <w:rtl/>
        </w:rPr>
        <w:t xml:space="preserve">فمشت بين يديه </w:t>
      </w:r>
      <w:r w:rsidR="00D95677" w:rsidRPr="00D95677">
        <w:rPr>
          <w:rStyle w:val="libFootnotenumChar"/>
          <w:rtl/>
        </w:rPr>
        <w:t>(2)</w:t>
      </w:r>
      <w:r w:rsidR="00D95677" w:rsidRPr="000E609F">
        <w:rPr>
          <w:rtl/>
        </w:rPr>
        <w:t xml:space="preserve"> فتقدمها وقال</w:t>
      </w:r>
      <w:r w:rsidR="00424FB2">
        <w:rPr>
          <w:rtl/>
        </w:rPr>
        <w:t>:</w:t>
      </w:r>
      <w:r w:rsidR="00D95677" w:rsidRPr="000E609F">
        <w:rPr>
          <w:rtl/>
        </w:rPr>
        <w:t xml:space="preserve"> كوني خلفي وعرفيني الطريق</w:t>
      </w:r>
      <w:r w:rsidR="00424FB2">
        <w:rPr>
          <w:rtl/>
        </w:rPr>
        <w:t>،</w:t>
      </w:r>
      <w:r w:rsidR="00D95677" w:rsidRPr="000E609F">
        <w:rPr>
          <w:rtl/>
        </w:rPr>
        <w:t xml:space="preserve"> فإنا قوم</w:t>
      </w:r>
      <w:r w:rsidR="00D95677">
        <w:rPr>
          <w:rtl/>
        </w:rPr>
        <w:t xml:space="preserve"> </w:t>
      </w:r>
      <w:r w:rsidR="00D95677" w:rsidRPr="000E609F">
        <w:rPr>
          <w:rtl/>
        </w:rPr>
        <w:t>لا ننظر في أدبار النساء »</w:t>
      </w:r>
      <w:r w:rsidR="00D95677">
        <w:rPr>
          <w:rtl/>
        </w:rPr>
        <w:t>.</w:t>
      </w:r>
    </w:p>
    <w:p w:rsidR="00D95677" w:rsidRPr="000E609F" w:rsidRDefault="002646DC" w:rsidP="001538AC">
      <w:pPr>
        <w:pStyle w:val="libNormal"/>
        <w:rPr>
          <w:rtl/>
        </w:rPr>
      </w:pPr>
      <w:r w:rsidRPr="002646DC">
        <w:rPr>
          <w:rStyle w:val="libNumChar"/>
          <w:rtl/>
        </w:rPr>
        <w:t>[16698]</w:t>
      </w:r>
      <w:r w:rsidR="00D95677" w:rsidRPr="000E609F">
        <w:rPr>
          <w:rtl/>
        </w:rPr>
        <w:t xml:space="preserve"> 4</w:t>
      </w:r>
      <w:r w:rsidR="00D95677">
        <w:rPr>
          <w:rtl/>
        </w:rPr>
        <w:t xml:space="preserve"> - </w:t>
      </w:r>
      <w:r w:rsidR="00D95677" w:rsidRPr="000E609F">
        <w:rPr>
          <w:rtl/>
        </w:rPr>
        <w:t>الصدوق في كمال الدين</w:t>
      </w:r>
      <w:r w:rsidR="00424FB2">
        <w:rPr>
          <w:rtl/>
        </w:rPr>
        <w:t>:</w:t>
      </w:r>
      <w:r w:rsidR="00D95677" w:rsidRPr="000E609F">
        <w:rPr>
          <w:rtl/>
        </w:rPr>
        <w:t xml:space="preserve"> مرسلا في سياق قصة موسى</w:t>
      </w:r>
      <w:r w:rsidR="00D95677">
        <w:rPr>
          <w:rtl/>
        </w:rPr>
        <w:t xml:space="preserve"> </w:t>
      </w:r>
      <w:r w:rsidR="00DC3BAA" w:rsidRPr="00DC3BAA">
        <w:rPr>
          <w:rStyle w:val="libAlaemChar"/>
          <w:rtl/>
        </w:rPr>
        <w:t>عليه‌السلام</w:t>
      </w:r>
      <w:r w:rsidR="00424FB2">
        <w:rPr>
          <w:rtl/>
        </w:rPr>
        <w:t>:</w:t>
      </w:r>
      <w:r w:rsidR="00D95677" w:rsidRPr="000E609F">
        <w:rPr>
          <w:rtl/>
        </w:rPr>
        <w:t xml:space="preserve"> فروي أن موسى قال لها</w:t>
      </w:r>
      <w:r w:rsidR="00424FB2">
        <w:rPr>
          <w:rtl/>
        </w:rPr>
        <w:t>:</w:t>
      </w:r>
      <w:r w:rsidR="00D95677" w:rsidRPr="000E609F">
        <w:rPr>
          <w:rtl/>
        </w:rPr>
        <w:t xml:space="preserve"> « وجهيني إلى الطريق وامشي</w:t>
      </w:r>
      <w:r w:rsidR="00D95677">
        <w:rPr>
          <w:rtl/>
        </w:rPr>
        <w:t xml:space="preserve"> </w:t>
      </w:r>
      <w:r w:rsidR="00D95677" w:rsidRPr="000E609F">
        <w:rPr>
          <w:rtl/>
        </w:rPr>
        <w:t>خلفي</w:t>
      </w:r>
      <w:r w:rsidR="00424FB2">
        <w:rPr>
          <w:rtl/>
        </w:rPr>
        <w:t>،</w:t>
      </w:r>
      <w:r w:rsidR="00D95677" w:rsidRPr="000E609F">
        <w:rPr>
          <w:rtl/>
        </w:rPr>
        <w:t xml:space="preserve"> فإنا بنو يعقوب لا ننظر في أعجاز النساء » الخبر</w:t>
      </w:r>
      <w:r w:rsidR="00D95677">
        <w:rPr>
          <w:rtl/>
        </w:rPr>
        <w:t>.</w:t>
      </w:r>
    </w:p>
    <w:p w:rsidR="00D95677" w:rsidRPr="000E609F" w:rsidRDefault="002646DC" w:rsidP="001538AC">
      <w:pPr>
        <w:pStyle w:val="libNormal"/>
        <w:rPr>
          <w:rtl/>
        </w:rPr>
      </w:pPr>
      <w:r w:rsidRPr="002646DC">
        <w:rPr>
          <w:rStyle w:val="libNumChar"/>
          <w:rtl/>
        </w:rPr>
        <w:t>[16699]</w:t>
      </w:r>
      <w:r w:rsidR="00D95677" w:rsidRPr="000E609F">
        <w:rPr>
          <w:rtl/>
        </w:rPr>
        <w:t xml:space="preserve"> 5</w:t>
      </w:r>
      <w:r w:rsidR="00D95677">
        <w:rPr>
          <w:rtl/>
        </w:rPr>
        <w:t xml:space="preserve"> - </w:t>
      </w:r>
      <w:r w:rsidR="00D95677" w:rsidRPr="000E609F">
        <w:rPr>
          <w:rtl/>
        </w:rPr>
        <w:t>علي بن إبراهيم في تفسيره</w:t>
      </w:r>
      <w:r w:rsidR="00424FB2">
        <w:rPr>
          <w:rtl/>
        </w:rPr>
        <w:t>:</w:t>
      </w:r>
      <w:r w:rsidR="00D95677" w:rsidRPr="000E609F">
        <w:rPr>
          <w:rtl/>
        </w:rPr>
        <w:t xml:space="preserve"> مرسلا قال</w:t>
      </w:r>
      <w:r w:rsidR="00424FB2">
        <w:rPr>
          <w:rtl/>
        </w:rPr>
        <w:t>:</w:t>
      </w:r>
      <w:r w:rsidR="00D95677" w:rsidRPr="000E609F">
        <w:rPr>
          <w:rtl/>
        </w:rPr>
        <w:t xml:space="preserve"> فقام موسى</w:t>
      </w:r>
      <w:r w:rsidR="00D95677">
        <w:rPr>
          <w:rtl/>
        </w:rPr>
        <w:t xml:space="preserve"> </w:t>
      </w:r>
      <w:r w:rsidR="00DC3BAA" w:rsidRPr="00DC3BAA">
        <w:rPr>
          <w:rStyle w:val="libAlaemChar"/>
          <w:rtl/>
        </w:rPr>
        <w:t>عليه‌السلام</w:t>
      </w:r>
      <w:r w:rsidR="00D95677" w:rsidRPr="000E609F">
        <w:rPr>
          <w:rtl/>
        </w:rPr>
        <w:t xml:space="preserve"> معها</w:t>
      </w:r>
      <w:r w:rsidR="00424FB2">
        <w:rPr>
          <w:rtl/>
        </w:rPr>
        <w:t>،</w:t>
      </w:r>
      <w:r w:rsidR="00D95677" w:rsidRPr="000E609F">
        <w:rPr>
          <w:rtl/>
        </w:rPr>
        <w:t xml:space="preserve"> فمشت أمامه فسفقتها </w:t>
      </w:r>
      <w:r w:rsidR="00D95677" w:rsidRPr="00D95677">
        <w:rPr>
          <w:rStyle w:val="libFootnotenumChar"/>
          <w:rtl/>
        </w:rPr>
        <w:t>(1)</w:t>
      </w:r>
      <w:r w:rsidR="00D95677" w:rsidRPr="000E609F">
        <w:rPr>
          <w:rtl/>
        </w:rPr>
        <w:t xml:space="preserve"> الرياح فبان عجزها</w:t>
      </w:r>
      <w:r w:rsidR="00424FB2">
        <w:rPr>
          <w:rtl/>
        </w:rPr>
        <w:t>،</w:t>
      </w:r>
      <w:r w:rsidR="00D95677" w:rsidRPr="000E609F">
        <w:rPr>
          <w:rtl/>
        </w:rPr>
        <w:t xml:space="preserve"> فقال</w:t>
      </w:r>
      <w:r w:rsidR="00D95677">
        <w:rPr>
          <w:rtl/>
        </w:rPr>
        <w:t xml:space="preserve"> </w:t>
      </w:r>
      <w:r w:rsidR="00D95677" w:rsidRPr="000E609F">
        <w:rPr>
          <w:rtl/>
        </w:rPr>
        <w:t xml:space="preserve">لها موسى </w:t>
      </w:r>
      <w:r w:rsidR="00DC3BAA" w:rsidRPr="00DC3BAA">
        <w:rPr>
          <w:rStyle w:val="libAlaemChar"/>
          <w:rtl/>
        </w:rPr>
        <w:t>عليه‌السلام</w:t>
      </w:r>
      <w:r w:rsidR="00424FB2">
        <w:rPr>
          <w:rtl/>
        </w:rPr>
        <w:t>:</w:t>
      </w:r>
      <w:r w:rsidR="00D95677" w:rsidRPr="000E609F">
        <w:rPr>
          <w:rtl/>
        </w:rPr>
        <w:t xml:space="preserve"> تأخري ودليني على الطريق بحصاة تلقيها أمامي</w:t>
      </w:r>
      <w:r w:rsidR="00D95677">
        <w:rPr>
          <w:rtl/>
        </w:rPr>
        <w:t xml:space="preserve"> </w:t>
      </w:r>
      <w:r w:rsidR="00D95677" w:rsidRPr="000E609F">
        <w:rPr>
          <w:rtl/>
        </w:rPr>
        <w:t>أتبعها</w:t>
      </w:r>
      <w:r w:rsidR="00424FB2">
        <w:rPr>
          <w:rtl/>
        </w:rPr>
        <w:t>،</w:t>
      </w:r>
      <w:r w:rsidR="00D95677" w:rsidRPr="000E609F">
        <w:rPr>
          <w:rtl/>
        </w:rPr>
        <w:t xml:space="preserve"> فأنا من قوم لا ينظرون في أدبار النس</w:t>
      </w:r>
      <w:r w:rsidR="00D95677">
        <w:rPr>
          <w:rtl/>
        </w:rPr>
        <w:t>اء إلى أن قال فقال لها شعيب</w:t>
      </w:r>
      <w:r w:rsidR="00424FB2">
        <w:rPr>
          <w:rtl/>
        </w:rPr>
        <w:t>:</w:t>
      </w:r>
      <w:r w:rsidR="00D95677">
        <w:rPr>
          <w:rtl/>
        </w:rPr>
        <w:t xml:space="preserve"> أ</w:t>
      </w:r>
      <w:r w:rsidR="00D95677" w:rsidRPr="000E609F">
        <w:rPr>
          <w:rtl/>
        </w:rPr>
        <w:t>ما قوته فقد عرفته بسقي الدلو وحده</w:t>
      </w:r>
      <w:r w:rsidR="00424FB2">
        <w:rPr>
          <w:rtl/>
        </w:rPr>
        <w:t>،</w:t>
      </w:r>
      <w:r w:rsidR="00D95677" w:rsidRPr="000E609F">
        <w:rPr>
          <w:rtl/>
        </w:rPr>
        <w:t xml:space="preserve"> فبم عرفت أمانته</w:t>
      </w:r>
      <w:r w:rsidR="00D95677">
        <w:rPr>
          <w:rtl/>
        </w:rPr>
        <w:t xml:space="preserve">؟ </w:t>
      </w:r>
      <w:r w:rsidR="00D95677" w:rsidRPr="000E609F">
        <w:rPr>
          <w:rtl/>
        </w:rPr>
        <w:t>فقالت</w:t>
      </w:r>
      <w:r w:rsidR="00424FB2">
        <w:rPr>
          <w:rtl/>
        </w:rPr>
        <w:t>:</w:t>
      </w:r>
      <w:r w:rsidR="00D95677" w:rsidRPr="000E609F">
        <w:rPr>
          <w:rtl/>
        </w:rPr>
        <w:t xml:space="preserve"> إنه لما قال لي</w:t>
      </w:r>
      <w:r w:rsidR="00424FB2">
        <w:rPr>
          <w:rtl/>
        </w:rPr>
        <w:t>:</w:t>
      </w:r>
      <w:r w:rsidR="00D95677" w:rsidRPr="000E609F">
        <w:rPr>
          <w:rtl/>
        </w:rPr>
        <w:t xml:space="preserve"> تأخري عني ودليني على الطريق</w:t>
      </w:r>
      <w:r w:rsidR="00424FB2">
        <w:rPr>
          <w:rtl/>
        </w:rPr>
        <w:t>،</w:t>
      </w:r>
      <w:r w:rsidR="00D95677" w:rsidRPr="000E609F">
        <w:rPr>
          <w:rtl/>
        </w:rPr>
        <w:t xml:space="preserve"> فأنا من قوم لا</w:t>
      </w:r>
      <w:r w:rsidR="00D95677">
        <w:rPr>
          <w:rtl/>
        </w:rPr>
        <w:t xml:space="preserve"> </w:t>
      </w:r>
      <w:r w:rsidR="00D95677" w:rsidRPr="000E609F">
        <w:rPr>
          <w:rtl/>
        </w:rPr>
        <w:t>ينظرون في أدبار النساء</w:t>
      </w:r>
      <w:r w:rsidR="00424FB2">
        <w:rPr>
          <w:rtl/>
        </w:rPr>
        <w:t>،</w:t>
      </w:r>
      <w:r w:rsidR="00D95677" w:rsidRPr="000E609F">
        <w:rPr>
          <w:rtl/>
        </w:rPr>
        <w:t xml:space="preserve"> عرفت أنه ليس من القوم الذين ينظرون في أعجاز</w:t>
      </w:r>
      <w:r w:rsidR="00D95677">
        <w:rPr>
          <w:rtl/>
        </w:rPr>
        <w:t xml:space="preserve"> </w:t>
      </w:r>
      <w:r w:rsidR="00D95677" w:rsidRPr="000E609F">
        <w:rPr>
          <w:rtl/>
        </w:rPr>
        <w:t>النساء</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3</w:t>
      </w:r>
      <w:r>
        <w:rPr>
          <w:rtl/>
        </w:rPr>
        <w:t xml:space="preserve"> - </w:t>
      </w:r>
      <w:r w:rsidRPr="000E609F">
        <w:rPr>
          <w:rtl/>
        </w:rPr>
        <w:t>دعائم الاسلام ج 2 ص 201 ح 738</w:t>
      </w:r>
      <w:r>
        <w:rPr>
          <w:rtl/>
        </w:rPr>
        <w:t>.</w:t>
      </w:r>
    </w:p>
    <w:p w:rsidR="00D95677" w:rsidRPr="000E609F" w:rsidRDefault="00D95677" w:rsidP="00D95677">
      <w:pPr>
        <w:pStyle w:val="libFootnote"/>
        <w:rPr>
          <w:rtl/>
        </w:rPr>
      </w:pPr>
      <w:r w:rsidRPr="000E609F">
        <w:rPr>
          <w:rtl/>
        </w:rPr>
        <w:t>(1) القصص 28</w:t>
      </w:r>
      <w:r w:rsidR="00424FB2">
        <w:rPr>
          <w:rtl/>
        </w:rPr>
        <w:t>:</w:t>
      </w:r>
      <w:r w:rsidRPr="000E609F">
        <w:rPr>
          <w:rtl/>
        </w:rPr>
        <w:t xml:space="preserve"> 26</w:t>
      </w:r>
      <w:r>
        <w:rPr>
          <w:rtl/>
        </w:rPr>
        <w:t>.</w:t>
      </w:r>
    </w:p>
    <w:p w:rsidR="00D95677" w:rsidRPr="000E609F" w:rsidRDefault="00D95677" w:rsidP="00D95677">
      <w:pPr>
        <w:pStyle w:val="libFootnote"/>
        <w:rPr>
          <w:rtl/>
        </w:rPr>
      </w:pPr>
      <w:r w:rsidRPr="000E609F">
        <w:rPr>
          <w:rtl/>
        </w:rPr>
        <w:t>(2) في الحجرية</w:t>
      </w:r>
      <w:r w:rsidR="00424FB2">
        <w:rPr>
          <w:rtl/>
        </w:rPr>
        <w:t>:</w:t>
      </w:r>
      <w:r>
        <w:rPr>
          <w:rtl/>
        </w:rPr>
        <w:t xml:space="preserve"> « </w:t>
      </w:r>
      <w:r w:rsidRPr="000E609F">
        <w:rPr>
          <w:rtl/>
        </w:rPr>
        <w:t xml:space="preserve">يديها </w:t>
      </w:r>
      <w:r>
        <w:rPr>
          <w:rFonts w:hint="cs"/>
          <w:rtl/>
        </w:rPr>
        <w:t>»</w:t>
      </w:r>
      <w:r w:rsidRPr="000E609F">
        <w:rPr>
          <w:rtl/>
        </w:rPr>
        <w:t xml:space="preserve"> وما أثبتناه من المصدر</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كمال الدين ص 151</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تفسير القمي ج 2 ص 138</w:t>
      </w:r>
      <w:r>
        <w:rPr>
          <w:rtl/>
        </w:rPr>
        <w:t>.</w:t>
      </w:r>
    </w:p>
    <w:p w:rsidR="00D95677" w:rsidRPr="000E609F" w:rsidRDefault="00D95677" w:rsidP="00D95677">
      <w:pPr>
        <w:pStyle w:val="libFootnote"/>
        <w:rPr>
          <w:rtl/>
        </w:rPr>
      </w:pPr>
      <w:r w:rsidRPr="000E609F">
        <w:rPr>
          <w:rtl/>
        </w:rPr>
        <w:t>(1) سفق وصفق سواء وصفقتها الريح</w:t>
      </w:r>
      <w:r w:rsidR="00424FB2">
        <w:rPr>
          <w:rtl/>
        </w:rPr>
        <w:t>:</w:t>
      </w:r>
      <w:r w:rsidRPr="000E609F">
        <w:rPr>
          <w:rtl/>
        </w:rPr>
        <w:t xml:space="preserve"> أي</w:t>
      </w:r>
      <w:r>
        <w:rPr>
          <w:rtl/>
        </w:rPr>
        <w:t xml:space="preserve"> ضربتها ( لسان العرب ج 10 ص 158</w:t>
      </w:r>
      <w:r>
        <w:rPr>
          <w:rFonts w:hint="cs"/>
          <w:rtl/>
        </w:rPr>
        <w:t xml:space="preserve"> </w:t>
      </w:r>
      <w:r w:rsidRPr="000E609F">
        <w:rPr>
          <w:rtl/>
        </w:rPr>
        <w:t>و 202 )</w:t>
      </w:r>
      <w:r>
        <w:rPr>
          <w:rtl/>
        </w:rPr>
        <w:t>.</w:t>
      </w:r>
    </w:p>
    <w:p w:rsidR="00D95677" w:rsidRPr="000E609F" w:rsidRDefault="00D95677" w:rsidP="001538AC">
      <w:pPr>
        <w:pStyle w:val="libNormal"/>
        <w:rPr>
          <w:rtl/>
        </w:rPr>
      </w:pPr>
      <w:r>
        <w:rPr>
          <w:rtl/>
        </w:rPr>
        <w:br w:type="page"/>
      </w:r>
      <w:r w:rsidR="002646DC" w:rsidRPr="002646DC">
        <w:rPr>
          <w:rStyle w:val="libNumChar"/>
          <w:rtl/>
        </w:rPr>
        <w:lastRenderedPageBreak/>
        <w:t>[16700]</w:t>
      </w:r>
      <w:r w:rsidRPr="000E609F">
        <w:rPr>
          <w:rtl/>
        </w:rPr>
        <w:t xml:space="preserve"> 6</w:t>
      </w:r>
      <w:r>
        <w:rPr>
          <w:rtl/>
        </w:rPr>
        <w:t xml:space="preserve"> - </w:t>
      </w:r>
      <w:r w:rsidRPr="000E609F">
        <w:rPr>
          <w:rtl/>
        </w:rPr>
        <w:t>القطب الراوندي في لب اللباب</w:t>
      </w:r>
      <w:r w:rsidR="00424FB2">
        <w:rPr>
          <w:rtl/>
        </w:rPr>
        <w:t>:</w:t>
      </w:r>
      <w:r w:rsidRPr="000E609F">
        <w:rPr>
          <w:rtl/>
        </w:rPr>
        <w:t xml:space="preserve"> قال</w:t>
      </w:r>
      <w:r w:rsidR="00424FB2">
        <w:rPr>
          <w:rtl/>
        </w:rPr>
        <w:t>:</w:t>
      </w:r>
      <w:r>
        <w:rPr>
          <w:rtl/>
        </w:rPr>
        <w:t xml:space="preserve"> « </w:t>
      </w:r>
      <w:r w:rsidRPr="000E609F">
        <w:rPr>
          <w:rtl/>
        </w:rPr>
        <w:t>قال داود</w:t>
      </w:r>
      <w:r>
        <w:rPr>
          <w:rtl/>
        </w:rPr>
        <w:t xml:space="preserve"> </w:t>
      </w:r>
      <w:r w:rsidR="00DC3BAA" w:rsidRPr="00DC3BAA">
        <w:rPr>
          <w:rStyle w:val="libAlaemChar"/>
          <w:rtl/>
        </w:rPr>
        <w:t>عليه‌السلام</w:t>
      </w:r>
      <w:r w:rsidRPr="000E609F">
        <w:rPr>
          <w:rtl/>
        </w:rPr>
        <w:t xml:space="preserve"> لابنه</w:t>
      </w:r>
      <w:r w:rsidR="00424FB2">
        <w:rPr>
          <w:rtl/>
        </w:rPr>
        <w:t>:</w:t>
      </w:r>
      <w:r w:rsidRPr="000E609F">
        <w:rPr>
          <w:rtl/>
        </w:rPr>
        <w:t xml:space="preserve"> امش خلف </w:t>
      </w:r>
      <w:r>
        <w:rPr>
          <w:rtl/>
        </w:rPr>
        <w:t>الأسد والأسود</w:t>
      </w:r>
      <w:r w:rsidR="00424FB2">
        <w:rPr>
          <w:rtl/>
        </w:rPr>
        <w:t>،</w:t>
      </w:r>
      <w:r>
        <w:rPr>
          <w:rtl/>
        </w:rPr>
        <w:t xml:space="preserve"> ولا تمش خلف</w:t>
      </w:r>
      <w:r>
        <w:rPr>
          <w:rFonts w:hint="cs"/>
          <w:rtl/>
        </w:rPr>
        <w:t xml:space="preserve"> </w:t>
      </w:r>
      <w:r w:rsidRPr="000E609F">
        <w:rPr>
          <w:rtl/>
        </w:rPr>
        <w:t>المرأة »</w:t>
      </w:r>
      <w:r>
        <w:rPr>
          <w:rtl/>
        </w:rPr>
        <w:t>.</w:t>
      </w:r>
    </w:p>
    <w:p w:rsidR="00D95677" w:rsidRPr="000E609F" w:rsidRDefault="00D95677" w:rsidP="002646DC">
      <w:pPr>
        <w:pStyle w:val="Heading2Center"/>
        <w:rPr>
          <w:rtl/>
        </w:rPr>
      </w:pPr>
      <w:bookmarkStart w:id="531" w:name="_Toc364830904"/>
      <w:bookmarkStart w:id="532" w:name="_Toc379712230"/>
      <w:r w:rsidRPr="000E609F">
        <w:rPr>
          <w:rtl/>
        </w:rPr>
        <w:t>85</w:t>
      </w:r>
      <w:r>
        <w:rPr>
          <w:rtl/>
        </w:rPr>
        <w:t xml:space="preserve"> - </w:t>
      </w:r>
      <w:r w:rsidRPr="002646DC">
        <w:rPr>
          <w:rStyle w:val="libAlaemHeading2Char"/>
          <w:rtl/>
        </w:rPr>
        <w:t>(</w:t>
      </w:r>
      <w:r w:rsidRPr="000E609F">
        <w:rPr>
          <w:rtl/>
        </w:rPr>
        <w:t xml:space="preserve"> باب ما يحل النظر إليه من المرأة بغير تلذذ ولا تعمد</w:t>
      </w:r>
      <w:r w:rsidR="00424FB2">
        <w:rPr>
          <w:rtl/>
        </w:rPr>
        <w:t>،</w:t>
      </w:r>
      <w:r w:rsidRPr="000E609F">
        <w:rPr>
          <w:rtl/>
        </w:rPr>
        <w:t xml:space="preserve"> وما</w:t>
      </w:r>
      <w:r>
        <w:rPr>
          <w:rtl/>
        </w:rPr>
        <w:t xml:space="preserve"> </w:t>
      </w:r>
      <w:r w:rsidRPr="000E609F">
        <w:rPr>
          <w:rtl/>
        </w:rPr>
        <w:t xml:space="preserve">لا يجب عليها ستره </w:t>
      </w:r>
      <w:r w:rsidRPr="002646DC">
        <w:rPr>
          <w:rStyle w:val="libAlaemHeading2Char"/>
          <w:rtl/>
        </w:rPr>
        <w:t>)</w:t>
      </w:r>
      <w:bookmarkEnd w:id="531"/>
      <w:bookmarkEnd w:id="532"/>
    </w:p>
    <w:p w:rsidR="00D95677" w:rsidRPr="000E609F" w:rsidRDefault="002646DC" w:rsidP="001538AC">
      <w:pPr>
        <w:pStyle w:val="libNormal"/>
        <w:rPr>
          <w:rtl/>
        </w:rPr>
      </w:pPr>
      <w:r w:rsidRPr="002646DC">
        <w:rPr>
          <w:rStyle w:val="libNumChar"/>
          <w:rtl/>
        </w:rPr>
        <w:t>[16701]</w:t>
      </w:r>
      <w:r w:rsidR="00D95677" w:rsidRPr="000E609F">
        <w:rPr>
          <w:rtl/>
        </w:rPr>
        <w:t xml:space="preserve"> 1</w:t>
      </w:r>
      <w:r w:rsidR="00D95677">
        <w:rPr>
          <w:rtl/>
        </w:rPr>
        <w:t xml:space="preserve"> - </w:t>
      </w:r>
      <w:r w:rsidR="00D95677" w:rsidRPr="000E609F">
        <w:rPr>
          <w:rtl/>
        </w:rPr>
        <w:t>الحسن بن فضل الطبرسي في مكارم الأخلاق</w:t>
      </w:r>
      <w:r w:rsidR="00424FB2">
        <w:rPr>
          <w:rtl/>
        </w:rPr>
        <w:t>:</w:t>
      </w:r>
      <w:r w:rsidR="00D95677" w:rsidRPr="000E609F">
        <w:rPr>
          <w:rtl/>
        </w:rPr>
        <w:t xml:space="preserve"> نقلا عن</w:t>
      </w:r>
      <w:r w:rsidR="00D95677">
        <w:rPr>
          <w:rtl/>
        </w:rPr>
        <w:t xml:space="preserve"> </w:t>
      </w:r>
      <w:r w:rsidR="00D95677" w:rsidRPr="000E609F">
        <w:rPr>
          <w:rtl/>
        </w:rPr>
        <w:t>المحاسن</w:t>
      </w:r>
      <w:r w:rsidR="00424FB2">
        <w:rPr>
          <w:rtl/>
        </w:rPr>
        <w:t>،</w:t>
      </w:r>
      <w:r w:rsidR="00D95677" w:rsidRPr="000E609F">
        <w:rPr>
          <w:rtl/>
        </w:rPr>
        <w:t xml:space="preserve"> عن آبي عبد الله </w:t>
      </w:r>
      <w:r w:rsidR="00DC3BAA" w:rsidRPr="00DC3BAA">
        <w:rPr>
          <w:rStyle w:val="libAlaemChar"/>
          <w:rtl/>
        </w:rPr>
        <w:t>عليه‌السلام</w:t>
      </w:r>
      <w:r w:rsidR="00424FB2">
        <w:rPr>
          <w:rtl/>
        </w:rPr>
        <w:t>،</w:t>
      </w:r>
      <w:r w:rsidR="00D95677" w:rsidRPr="000E609F">
        <w:rPr>
          <w:rtl/>
        </w:rPr>
        <w:t xml:space="preserve"> في قوله جل ثناؤه</w:t>
      </w:r>
      <w:r w:rsidR="00424FB2">
        <w:rPr>
          <w:rtl/>
        </w:rPr>
        <w:t>:</w:t>
      </w:r>
      <w:r w:rsidR="00D95677" w:rsidRPr="000E609F">
        <w:rPr>
          <w:rtl/>
        </w:rPr>
        <w:t xml:space="preserve"> </w:t>
      </w:r>
      <w:r w:rsidR="0004393A">
        <w:rPr>
          <w:rStyle w:val="libAlaemChar"/>
          <w:rtl/>
        </w:rPr>
        <w:t xml:space="preserve">( </w:t>
      </w:r>
      <w:r w:rsidR="00B618B6" w:rsidRPr="00B618B6">
        <w:rPr>
          <w:rStyle w:val="libAieChar"/>
          <w:rtl/>
        </w:rPr>
        <w:t>إِلَّا مَا ظَهَرَ‌ مِنْهَا</w:t>
      </w:r>
      <w:r w:rsidR="0004393A">
        <w:rPr>
          <w:rStyle w:val="libAlaemChar"/>
          <w:rtl/>
        </w:rPr>
        <w:t xml:space="preserve"> )</w:t>
      </w:r>
      <w:r w:rsidR="00D95677" w:rsidRPr="000E609F">
        <w:rPr>
          <w:rtl/>
        </w:rPr>
        <w:t xml:space="preserve"> </w:t>
      </w:r>
      <w:r w:rsidR="00D95677" w:rsidRPr="00D95677">
        <w:rPr>
          <w:rStyle w:val="libFootnotenumChar"/>
          <w:rtl/>
        </w:rPr>
        <w:t>(1)</w:t>
      </w:r>
      <w:r w:rsidR="00D95677" w:rsidRPr="000E609F">
        <w:rPr>
          <w:rtl/>
        </w:rPr>
        <w:t xml:space="preserve"> قال</w:t>
      </w:r>
      <w:r w:rsidR="00424FB2">
        <w:rPr>
          <w:rtl/>
        </w:rPr>
        <w:t>:</w:t>
      </w:r>
      <w:r w:rsidR="00D95677" w:rsidRPr="000E609F">
        <w:rPr>
          <w:rtl/>
        </w:rPr>
        <w:t xml:space="preserve"> « الوجه والذراعان »</w:t>
      </w:r>
      <w:r w:rsidR="00D95677">
        <w:rPr>
          <w:rtl/>
        </w:rPr>
        <w:t>.</w:t>
      </w:r>
    </w:p>
    <w:p w:rsidR="00D95677" w:rsidRPr="000E609F" w:rsidRDefault="002646DC" w:rsidP="001538AC">
      <w:pPr>
        <w:pStyle w:val="libNormal"/>
        <w:rPr>
          <w:rtl/>
        </w:rPr>
      </w:pPr>
      <w:r w:rsidRPr="002646DC">
        <w:rPr>
          <w:rStyle w:val="libNumChar"/>
          <w:rtl/>
        </w:rPr>
        <w:t>[16702]</w:t>
      </w:r>
      <w:r w:rsidR="00D95677" w:rsidRPr="000E609F">
        <w:rPr>
          <w:rtl/>
        </w:rPr>
        <w:t xml:space="preserve"> 2</w:t>
      </w:r>
      <w:r w:rsidR="00D95677">
        <w:rPr>
          <w:rtl/>
        </w:rPr>
        <w:t xml:space="preserve"> - </w:t>
      </w:r>
      <w:r w:rsidR="00D95677" w:rsidRPr="000E609F">
        <w:rPr>
          <w:rtl/>
        </w:rPr>
        <w:t xml:space="preserve">وعنه </w:t>
      </w:r>
      <w:r w:rsidR="00DC3BAA" w:rsidRPr="00DC3BAA">
        <w:rPr>
          <w:rStyle w:val="libAlaemChar"/>
          <w:rtl/>
        </w:rPr>
        <w:t>عليه‌السلام</w:t>
      </w:r>
      <w:r w:rsidR="00424FB2">
        <w:rPr>
          <w:rtl/>
        </w:rPr>
        <w:t>،</w:t>
      </w:r>
      <w:r w:rsidR="00D95677" w:rsidRPr="000E609F">
        <w:rPr>
          <w:rtl/>
        </w:rPr>
        <w:t xml:space="preserve"> في قوله عز وجل</w:t>
      </w:r>
      <w:r w:rsidR="00424FB2">
        <w:rPr>
          <w:rtl/>
        </w:rPr>
        <w:t>:</w:t>
      </w:r>
      <w:r w:rsidR="00D95677" w:rsidRPr="000E609F">
        <w:rPr>
          <w:rtl/>
        </w:rPr>
        <w:t xml:space="preserve"> </w:t>
      </w:r>
      <w:r w:rsidR="0004393A">
        <w:rPr>
          <w:rStyle w:val="libAlaemChar"/>
          <w:rtl/>
        </w:rPr>
        <w:t xml:space="preserve">( </w:t>
      </w:r>
      <w:r w:rsidR="00B618B6" w:rsidRPr="00B618B6">
        <w:rPr>
          <w:rStyle w:val="libAieChar"/>
          <w:rtl/>
        </w:rPr>
        <w:t>إِلَّا مَا ظَهَرَ‌ مِنْهَا</w:t>
      </w:r>
      <w:r w:rsidR="0004393A">
        <w:rPr>
          <w:rStyle w:val="libAlaemChar"/>
          <w:rtl/>
        </w:rPr>
        <w:t xml:space="preserve"> )</w:t>
      </w:r>
      <w:r w:rsidR="00D95677" w:rsidRPr="000E609F">
        <w:rPr>
          <w:rtl/>
        </w:rPr>
        <w:t xml:space="preserve"> </w:t>
      </w:r>
      <w:r w:rsidR="00D95677" w:rsidRPr="00D95677">
        <w:rPr>
          <w:rStyle w:val="libFootnotenumChar"/>
          <w:rtl/>
        </w:rPr>
        <w:t>(1)</w:t>
      </w:r>
      <w:r w:rsidR="00D95677" w:rsidRPr="000E609F">
        <w:rPr>
          <w:rtl/>
        </w:rPr>
        <w:t xml:space="preserve"> قال</w:t>
      </w:r>
      <w:r w:rsidR="00424FB2">
        <w:rPr>
          <w:rtl/>
        </w:rPr>
        <w:t>:</w:t>
      </w:r>
      <w:r w:rsidR="00D95677">
        <w:rPr>
          <w:rFonts w:hint="cs"/>
          <w:rtl/>
        </w:rPr>
        <w:t xml:space="preserve"> </w:t>
      </w:r>
      <w:r w:rsidR="00D95677">
        <w:rPr>
          <w:rFonts w:hint="cs"/>
          <w:rtl/>
          <w:lang w:bidi="fa-IR"/>
        </w:rPr>
        <w:t>«</w:t>
      </w:r>
      <w:r w:rsidR="00D95677" w:rsidRPr="000E609F">
        <w:rPr>
          <w:rtl/>
        </w:rPr>
        <w:t xml:space="preserve"> الزينة الظاهرة</w:t>
      </w:r>
      <w:r w:rsidR="00424FB2">
        <w:rPr>
          <w:rtl/>
        </w:rPr>
        <w:t>:</w:t>
      </w:r>
      <w:r w:rsidR="00D95677" w:rsidRPr="000E609F">
        <w:rPr>
          <w:rtl/>
        </w:rPr>
        <w:t xml:space="preserve"> الكحل والخاتم </w:t>
      </w:r>
      <w:r w:rsidR="00D95677" w:rsidRPr="00D95677">
        <w:rPr>
          <w:rStyle w:val="libFootnoteChar"/>
          <w:rFonts w:hint="cs"/>
          <w:rtl/>
        </w:rPr>
        <w:t>»</w:t>
      </w:r>
      <w:r w:rsidR="00D95677" w:rsidRPr="000E609F">
        <w:rPr>
          <w:rtl/>
        </w:rPr>
        <w:t>.</w:t>
      </w:r>
    </w:p>
    <w:p w:rsidR="00D95677" w:rsidRPr="000E609F" w:rsidRDefault="00D95677" w:rsidP="001538AC">
      <w:pPr>
        <w:pStyle w:val="libNormal"/>
        <w:rPr>
          <w:rtl/>
        </w:rPr>
      </w:pPr>
      <w:r w:rsidRPr="000E609F">
        <w:rPr>
          <w:rtl/>
        </w:rPr>
        <w:t>وفي رواية أخرى</w:t>
      </w:r>
      <w:r w:rsidR="00424FB2">
        <w:rPr>
          <w:rtl/>
        </w:rPr>
        <w:t>،</w:t>
      </w:r>
      <w:r w:rsidRPr="000E609F">
        <w:rPr>
          <w:rtl/>
        </w:rPr>
        <w:t xml:space="preserve"> قال</w:t>
      </w:r>
      <w:r w:rsidR="00424FB2">
        <w:rPr>
          <w:rtl/>
        </w:rPr>
        <w:t>:</w:t>
      </w:r>
      <w:r w:rsidRPr="000E609F">
        <w:rPr>
          <w:rtl/>
        </w:rPr>
        <w:t xml:space="preserve"> « الخاتم والمسكة »</w:t>
      </w:r>
      <w:r>
        <w:rPr>
          <w:rtl/>
        </w:rPr>
        <w:t>.</w:t>
      </w:r>
    </w:p>
    <w:p w:rsidR="00D95677" w:rsidRPr="000E609F" w:rsidRDefault="002646DC" w:rsidP="001538AC">
      <w:pPr>
        <w:pStyle w:val="libNormal"/>
        <w:rPr>
          <w:rtl/>
        </w:rPr>
      </w:pPr>
      <w:r w:rsidRPr="002646DC">
        <w:rPr>
          <w:rStyle w:val="libNumChar"/>
          <w:rtl/>
        </w:rPr>
        <w:t>[16703]</w:t>
      </w:r>
      <w:r w:rsidR="00D95677" w:rsidRPr="000E609F">
        <w:rPr>
          <w:rtl/>
        </w:rPr>
        <w:t xml:space="preserve"> 3</w:t>
      </w:r>
      <w:r w:rsidR="00D95677">
        <w:rPr>
          <w:rtl/>
        </w:rPr>
        <w:t xml:space="preserve"> - </w:t>
      </w:r>
      <w:r w:rsidR="00D95677" w:rsidRPr="000E609F">
        <w:rPr>
          <w:rtl/>
        </w:rPr>
        <w:t>علي بن إبراهيم في تفسيره</w:t>
      </w:r>
      <w:r w:rsidR="00424FB2">
        <w:rPr>
          <w:rtl/>
        </w:rPr>
        <w:t>:</w:t>
      </w:r>
      <w:r w:rsidR="00D95677" w:rsidRPr="000E609F">
        <w:rPr>
          <w:rtl/>
        </w:rPr>
        <w:t xml:space="preserve"> وفي رواية أبي الجارود</w:t>
      </w:r>
      <w:r w:rsidR="00424FB2">
        <w:rPr>
          <w:rtl/>
        </w:rPr>
        <w:t>،</w:t>
      </w:r>
      <w:r w:rsidR="00D95677" w:rsidRPr="000E609F">
        <w:rPr>
          <w:rtl/>
        </w:rPr>
        <w:t xml:space="preserve"> عن أبي</w:t>
      </w:r>
      <w:r w:rsidR="00D95677">
        <w:rPr>
          <w:rtl/>
        </w:rPr>
        <w:t xml:space="preserve"> </w:t>
      </w:r>
      <w:r w:rsidR="00D95677" w:rsidRPr="000E609F">
        <w:rPr>
          <w:rtl/>
        </w:rPr>
        <w:t xml:space="preserve">جعفر </w:t>
      </w:r>
      <w:r w:rsidR="00DC3BAA" w:rsidRPr="00DC3BAA">
        <w:rPr>
          <w:rStyle w:val="libAlaemChar"/>
          <w:rtl/>
        </w:rPr>
        <w:t>عليه‌السلام</w:t>
      </w:r>
      <w:r w:rsidR="00424FB2">
        <w:rPr>
          <w:rtl/>
        </w:rPr>
        <w:t>،</w:t>
      </w:r>
      <w:r w:rsidR="00D95677" w:rsidRPr="000E609F">
        <w:rPr>
          <w:rtl/>
        </w:rPr>
        <w:t xml:space="preserve"> في قوله</w:t>
      </w:r>
      <w:r w:rsidR="00424FB2">
        <w:rPr>
          <w:rtl/>
        </w:rPr>
        <w:t>:</w:t>
      </w:r>
      <w:r w:rsidR="00D95677" w:rsidRPr="000E609F">
        <w:rPr>
          <w:rtl/>
        </w:rPr>
        <w:t xml:space="preserve"> </w:t>
      </w:r>
      <w:r w:rsidR="0004393A">
        <w:rPr>
          <w:rStyle w:val="libAlaemChar"/>
          <w:rtl/>
        </w:rPr>
        <w:t xml:space="preserve">( </w:t>
      </w:r>
      <w:r w:rsidR="00B618B6" w:rsidRPr="00B618B6">
        <w:rPr>
          <w:rStyle w:val="libAieChar"/>
          <w:rtl/>
        </w:rPr>
        <w:t>وَلَا يُبْدِينَ زِينَتَهُنَّ إِلَّا مَا ظَهَرَ‌ مِنْهَا</w:t>
      </w:r>
      <w:r w:rsidR="0004393A">
        <w:rPr>
          <w:rStyle w:val="libAlaemChar"/>
          <w:rtl/>
        </w:rPr>
        <w:t xml:space="preserve"> )</w:t>
      </w:r>
      <w:r w:rsidR="00D95677" w:rsidRPr="000E609F">
        <w:rPr>
          <w:rtl/>
        </w:rPr>
        <w:t xml:space="preserve"> </w:t>
      </w:r>
      <w:r w:rsidR="00D95677" w:rsidRPr="00D95677">
        <w:rPr>
          <w:rStyle w:val="libFootnotenumChar"/>
          <w:rtl/>
        </w:rPr>
        <w:t>(1)</w:t>
      </w:r>
      <w:r w:rsidR="00D95677">
        <w:rPr>
          <w:rtl/>
        </w:rPr>
        <w:t xml:space="preserve"> </w:t>
      </w:r>
      <w:r w:rsidR="00D95677" w:rsidRPr="000E609F">
        <w:rPr>
          <w:rtl/>
        </w:rPr>
        <w:t>فهي الثياب والكحل والخاتم وخضاب الكف والسوار</w:t>
      </w:r>
      <w:r w:rsidR="00424FB2">
        <w:rPr>
          <w:rtl/>
        </w:rPr>
        <w:t>،</w:t>
      </w:r>
      <w:r w:rsidR="00D95677" w:rsidRPr="000E609F">
        <w:rPr>
          <w:rtl/>
        </w:rPr>
        <w:t xml:space="preserve"> والزينة ثلاث</w:t>
      </w:r>
      <w:r w:rsidR="00424FB2">
        <w:rPr>
          <w:rtl/>
        </w:rPr>
        <w:t>:</w:t>
      </w:r>
      <w:r w:rsidR="00D95677" w:rsidRPr="000E609F">
        <w:rPr>
          <w:rtl/>
        </w:rPr>
        <w:t xml:space="preserve"> زينة</w:t>
      </w:r>
      <w:r w:rsidR="00D95677">
        <w:rPr>
          <w:rtl/>
        </w:rPr>
        <w:t xml:space="preserve"> </w:t>
      </w:r>
      <w:r w:rsidR="00D95677" w:rsidRPr="000E609F">
        <w:rPr>
          <w:rtl/>
        </w:rPr>
        <w:t>للناس</w:t>
      </w:r>
      <w:r w:rsidR="00424FB2">
        <w:rPr>
          <w:rtl/>
        </w:rPr>
        <w:t>،</w:t>
      </w:r>
      <w:r w:rsidR="00D95677" w:rsidRPr="000E609F">
        <w:rPr>
          <w:rtl/>
        </w:rPr>
        <w:t xml:space="preserve"> وزينة للمحرم</w:t>
      </w:r>
      <w:r w:rsidR="00424FB2">
        <w:rPr>
          <w:rtl/>
        </w:rPr>
        <w:t>،</w:t>
      </w:r>
      <w:r w:rsidR="00D95677" w:rsidRPr="000E609F">
        <w:rPr>
          <w:rtl/>
        </w:rPr>
        <w:t xml:space="preserve"> وزينة للزوج</w:t>
      </w:r>
      <w:r w:rsidR="00424FB2">
        <w:rPr>
          <w:rtl/>
        </w:rPr>
        <w:t>،</w:t>
      </w:r>
      <w:r w:rsidR="00D95677" w:rsidRPr="000E609F">
        <w:rPr>
          <w:rtl/>
        </w:rPr>
        <w:t xml:space="preserve"> فأما زينة الناس فقد ذكرناه</w:t>
      </w:r>
      <w:r w:rsidR="00424FB2">
        <w:rPr>
          <w:rtl/>
        </w:rPr>
        <w:t>،</w:t>
      </w:r>
      <w:r w:rsidR="00D95677" w:rsidRPr="000E609F">
        <w:rPr>
          <w:rtl/>
        </w:rPr>
        <w:t xml:space="preserve"> وأما</w:t>
      </w:r>
      <w:r w:rsidR="00D95677">
        <w:rPr>
          <w:rtl/>
        </w:rPr>
        <w:t xml:space="preserve"> </w:t>
      </w:r>
      <w:r w:rsidR="00D95677" w:rsidRPr="000E609F">
        <w:rPr>
          <w:rtl/>
        </w:rPr>
        <w:t>زينة المحرم فموضع القلادة فما فوقها</w:t>
      </w:r>
      <w:r w:rsidR="00424FB2">
        <w:rPr>
          <w:rtl/>
        </w:rPr>
        <w:t>،</w:t>
      </w:r>
      <w:r w:rsidR="00D95677" w:rsidRPr="000E609F">
        <w:rPr>
          <w:rtl/>
        </w:rPr>
        <w:t xml:space="preserve"> والدملج </w:t>
      </w:r>
      <w:r w:rsidR="00D95677" w:rsidRPr="00D95677">
        <w:rPr>
          <w:rStyle w:val="libFootnotenumChar"/>
          <w:rtl/>
        </w:rPr>
        <w:t>(2)</w:t>
      </w:r>
      <w:r w:rsidR="00D95677" w:rsidRPr="000E609F">
        <w:rPr>
          <w:rtl/>
        </w:rPr>
        <w:t xml:space="preserve"> وما دونه</w:t>
      </w:r>
      <w:r w:rsidR="00424FB2">
        <w:rPr>
          <w:rtl/>
        </w:rPr>
        <w:t>،</w:t>
      </w:r>
      <w:r w:rsidR="00D95677" w:rsidRPr="000E609F">
        <w:rPr>
          <w:rtl/>
        </w:rPr>
        <w:t xml:space="preserve"> والخلخال وما</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6</w:t>
      </w:r>
      <w:r>
        <w:rPr>
          <w:rtl/>
        </w:rPr>
        <w:t xml:space="preserve"> - </w:t>
      </w:r>
      <w:r w:rsidRPr="000E609F">
        <w:rPr>
          <w:rtl/>
        </w:rPr>
        <w:t>لب اللباب</w:t>
      </w:r>
      <w:r w:rsidR="00424FB2">
        <w:rPr>
          <w:rtl/>
        </w:rPr>
        <w:t>:</w:t>
      </w:r>
      <w:r w:rsidRPr="000E609F">
        <w:rPr>
          <w:rtl/>
        </w:rPr>
        <w:t xml:space="preserve"> مخطوط</w:t>
      </w:r>
      <w:r>
        <w:rPr>
          <w:rtl/>
        </w:rPr>
        <w:t>.</w:t>
      </w:r>
    </w:p>
    <w:p w:rsidR="00D95677" w:rsidRPr="000E609F" w:rsidRDefault="00D95677" w:rsidP="00D95677">
      <w:pPr>
        <w:pStyle w:val="libFootnoteCenterBold"/>
        <w:rPr>
          <w:rtl/>
        </w:rPr>
      </w:pPr>
      <w:r w:rsidRPr="000E609F">
        <w:rPr>
          <w:rtl/>
        </w:rPr>
        <w:t>الباب 85</w:t>
      </w:r>
    </w:p>
    <w:p w:rsidR="00D95677" w:rsidRPr="000E609F" w:rsidRDefault="00D95677" w:rsidP="00D95677">
      <w:pPr>
        <w:pStyle w:val="libFootnote0"/>
        <w:rPr>
          <w:rtl/>
        </w:rPr>
      </w:pPr>
      <w:r w:rsidRPr="000E609F">
        <w:rPr>
          <w:rtl/>
        </w:rPr>
        <w:t>1</w:t>
      </w:r>
      <w:r>
        <w:rPr>
          <w:rtl/>
        </w:rPr>
        <w:t xml:space="preserve"> - </w:t>
      </w:r>
      <w:r w:rsidRPr="000E609F">
        <w:rPr>
          <w:rtl/>
        </w:rPr>
        <w:t>مكارم الأخلاق ص 232</w:t>
      </w:r>
      <w:r>
        <w:rPr>
          <w:rtl/>
        </w:rPr>
        <w:t>.</w:t>
      </w:r>
    </w:p>
    <w:p w:rsidR="00D95677" w:rsidRPr="000E609F" w:rsidRDefault="00D95677" w:rsidP="00D95677">
      <w:pPr>
        <w:pStyle w:val="libFootnote"/>
        <w:rPr>
          <w:rtl/>
        </w:rPr>
      </w:pPr>
      <w:r w:rsidRPr="000E609F">
        <w:rPr>
          <w:rtl/>
        </w:rPr>
        <w:t>(1) النور 24</w:t>
      </w:r>
      <w:r w:rsidR="00424FB2">
        <w:rPr>
          <w:rtl/>
        </w:rPr>
        <w:t>:</w:t>
      </w:r>
      <w:r w:rsidRPr="000E609F">
        <w:rPr>
          <w:rtl/>
        </w:rPr>
        <w:t xml:space="preserve"> 31</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مكارم الأخلاق ص 232</w:t>
      </w:r>
      <w:r>
        <w:rPr>
          <w:rtl/>
        </w:rPr>
        <w:t>.</w:t>
      </w:r>
    </w:p>
    <w:p w:rsidR="00D95677" w:rsidRPr="000E609F" w:rsidRDefault="00D95677" w:rsidP="00D95677">
      <w:pPr>
        <w:pStyle w:val="libFootnote"/>
        <w:rPr>
          <w:rtl/>
        </w:rPr>
      </w:pPr>
      <w:r w:rsidRPr="000E609F">
        <w:rPr>
          <w:rtl/>
        </w:rPr>
        <w:t>(1) النور 24</w:t>
      </w:r>
      <w:r w:rsidR="00424FB2">
        <w:rPr>
          <w:rtl/>
        </w:rPr>
        <w:t>:</w:t>
      </w:r>
      <w:r w:rsidRPr="000E609F">
        <w:rPr>
          <w:rtl/>
        </w:rPr>
        <w:t xml:space="preserve"> 31</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تفسير القمي ج 2 ص 101</w:t>
      </w:r>
    </w:p>
    <w:p w:rsidR="00D95677" w:rsidRPr="000E609F" w:rsidRDefault="00D95677" w:rsidP="00D95677">
      <w:pPr>
        <w:pStyle w:val="libFootnote"/>
        <w:rPr>
          <w:rtl/>
        </w:rPr>
      </w:pPr>
      <w:r w:rsidRPr="000E609F">
        <w:rPr>
          <w:rtl/>
        </w:rPr>
        <w:t>(1) النور 24</w:t>
      </w:r>
      <w:r w:rsidR="00424FB2">
        <w:rPr>
          <w:rtl/>
        </w:rPr>
        <w:t>:</w:t>
      </w:r>
      <w:r w:rsidRPr="000E609F">
        <w:rPr>
          <w:rtl/>
        </w:rPr>
        <w:t xml:space="preserve"> 31</w:t>
      </w:r>
      <w:r>
        <w:rPr>
          <w:rtl/>
        </w:rPr>
        <w:t>.</w:t>
      </w:r>
    </w:p>
    <w:p w:rsidR="00D95677" w:rsidRPr="000E609F" w:rsidRDefault="00D95677" w:rsidP="00D95677">
      <w:pPr>
        <w:pStyle w:val="libFootnote"/>
        <w:rPr>
          <w:rtl/>
        </w:rPr>
      </w:pPr>
      <w:r w:rsidRPr="000E609F">
        <w:rPr>
          <w:rtl/>
        </w:rPr>
        <w:t>(2) الدملج</w:t>
      </w:r>
      <w:r w:rsidR="00424FB2">
        <w:rPr>
          <w:rtl/>
        </w:rPr>
        <w:t>:</w:t>
      </w:r>
      <w:r w:rsidRPr="000E609F">
        <w:rPr>
          <w:rtl/>
        </w:rPr>
        <w:t xml:space="preserve"> حلي يلبس في المعصم كالسوار ( لسان العرب ج 2 ص 276 )</w:t>
      </w:r>
      <w:r>
        <w:rPr>
          <w:rtl/>
        </w:rPr>
        <w:t>.</w:t>
      </w:r>
    </w:p>
    <w:p w:rsidR="00D95677" w:rsidRPr="000E609F" w:rsidRDefault="00D95677" w:rsidP="00D95677">
      <w:pPr>
        <w:pStyle w:val="libNormal0"/>
        <w:rPr>
          <w:rtl/>
        </w:rPr>
      </w:pPr>
      <w:r>
        <w:rPr>
          <w:rtl/>
        </w:rPr>
        <w:br w:type="page"/>
      </w:r>
      <w:r w:rsidRPr="000E609F">
        <w:rPr>
          <w:rtl/>
        </w:rPr>
        <w:lastRenderedPageBreak/>
        <w:t>أسفل منه</w:t>
      </w:r>
      <w:r w:rsidR="00424FB2">
        <w:rPr>
          <w:rtl/>
        </w:rPr>
        <w:t>،</w:t>
      </w:r>
      <w:r w:rsidRPr="000E609F">
        <w:rPr>
          <w:rtl/>
        </w:rPr>
        <w:t xml:space="preserve"> وأما زينة الزوج فالجسد كله</w:t>
      </w:r>
      <w:r>
        <w:rPr>
          <w:rtl/>
        </w:rPr>
        <w:t>.</w:t>
      </w:r>
    </w:p>
    <w:p w:rsidR="00D95677" w:rsidRPr="000E609F" w:rsidRDefault="00D95677" w:rsidP="002646DC">
      <w:pPr>
        <w:pStyle w:val="Heading2Center"/>
        <w:rPr>
          <w:rtl/>
        </w:rPr>
      </w:pPr>
      <w:bookmarkStart w:id="533" w:name="_Toc364830905"/>
      <w:bookmarkStart w:id="534" w:name="_Toc379712231"/>
      <w:r w:rsidRPr="000E609F">
        <w:rPr>
          <w:rtl/>
        </w:rPr>
        <w:t>86</w:t>
      </w:r>
      <w:r>
        <w:rPr>
          <w:rtl/>
        </w:rPr>
        <w:t xml:space="preserve"> - </w:t>
      </w:r>
      <w:r w:rsidRPr="002646DC">
        <w:rPr>
          <w:rStyle w:val="libAlaemHeading2Char"/>
          <w:rtl/>
        </w:rPr>
        <w:t>(</w:t>
      </w:r>
      <w:r w:rsidRPr="000E609F">
        <w:rPr>
          <w:rtl/>
        </w:rPr>
        <w:t xml:space="preserve"> باب حكم القواعد من النساء </w:t>
      </w:r>
      <w:r w:rsidRPr="002646DC">
        <w:rPr>
          <w:rStyle w:val="libAlaemHeading2Char"/>
          <w:rtl/>
        </w:rPr>
        <w:t>)</w:t>
      </w:r>
      <w:bookmarkEnd w:id="533"/>
      <w:bookmarkEnd w:id="534"/>
    </w:p>
    <w:p w:rsidR="00D95677" w:rsidRPr="000E609F" w:rsidRDefault="002646DC" w:rsidP="001538AC">
      <w:pPr>
        <w:pStyle w:val="libNormal"/>
        <w:rPr>
          <w:rtl/>
        </w:rPr>
      </w:pPr>
      <w:r w:rsidRPr="002646DC">
        <w:rPr>
          <w:rStyle w:val="libNumChar"/>
          <w:rtl/>
        </w:rPr>
        <w:t>[16704]</w:t>
      </w:r>
      <w:r w:rsidR="00D95677" w:rsidRPr="000E609F">
        <w:rPr>
          <w:rtl/>
        </w:rPr>
        <w:t xml:space="preserve"> 1</w:t>
      </w:r>
      <w:r w:rsidR="00D95677">
        <w:rPr>
          <w:rtl/>
        </w:rPr>
        <w:t xml:space="preserve"> - </w:t>
      </w:r>
      <w:r w:rsidR="00D95677" w:rsidRPr="000E609F">
        <w:rPr>
          <w:rtl/>
        </w:rPr>
        <w:t>أحمد بن محمد السياري في التنزيل والتحريف</w:t>
      </w:r>
      <w:r w:rsidR="00424FB2">
        <w:rPr>
          <w:rtl/>
        </w:rPr>
        <w:t>:</w:t>
      </w:r>
      <w:r w:rsidR="00D95677" w:rsidRPr="000E609F">
        <w:rPr>
          <w:rtl/>
        </w:rPr>
        <w:t xml:space="preserve"> عن محمد بن</w:t>
      </w:r>
      <w:r w:rsidR="00D95677">
        <w:rPr>
          <w:rtl/>
        </w:rPr>
        <w:t xml:space="preserve"> </w:t>
      </w:r>
      <w:r w:rsidR="00D95677" w:rsidRPr="000E609F">
        <w:rPr>
          <w:rtl/>
        </w:rPr>
        <w:t>خالد</w:t>
      </w:r>
      <w:r w:rsidR="00424FB2">
        <w:rPr>
          <w:rtl/>
        </w:rPr>
        <w:t>،</w:t>
      </w:r>
      <w:r w:rsidR="00D95677" w:rsidRPr="000E609F">
        <w:rPr>
          <w:rtl/>
        </w:rPr>
        <w:t xml:space="preserve"> عن سيف</w:t>
      </w:r>
      <w:r w:rsidR="00424FB2">
        <w:rPr>
          <w:rtl/>
        </w:rPr>
        <w:t>،</w:t>
      </w:r>
      <w:r w:rsidR="00D95677" w:rsidRPr="000E609F">
        <w:rPr>
          <w:rtl/>
        </w:rPr>
        <w:t xml:space="preserve"> عن أخيه</w:t>
      </w:r>
      <w:r w:rsidR="00424FB2">
        <w:rPr>
          <w:rtl/>
        </w:rPr>
        <w:t>،</w:t>
      </w:r>
      <w:r w:rsidR="00D95677" w:rsidRPr="000E609F">
        <w:rPr>
          <w:rtl/>
        </w:rPr>
        <w:t xml:space="preserve"> عن أبيه</w:t>
      </w:r>
      <w:r w:rsidR="00424FB2">
        <w:rPr>
          <w:rtl/>
        </w:rPr>
        <w:t>،</w:t>
      </w:r>
      <w:r w:rsidR="00D95677" w:rsidRPr="000E609F">
        <w:rPr>
          <w:rtl/>
        </w:rPr>
        <w:t xml:space="preserve"> عن أبي بصير</w:t>
      </w:r>
      <w:r w:rsidR="00424FB2">
        <w:rPr>
          <w:rtl/>
        </w:rPr>
        <w:t>،</w:t>
      </w:r>
      <w:r w:rsidR="00D95677" w:rsidRPr="000E609F">
        <w:rPr>
          <w:rtl/>
        </w:rPr>
        <w:t xml:space="preserve"> عن أبي عبد الله</w:t>
      </w:r>
      <w:r w:rsidR="00D95677">
        <w:rPr>
          <w:rtl/>
        </w:rPr>
        <w:t xml:space="preserve">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ليس عليهن أن يضعن ثيابهن</w:t>
      </w:r>
      <w:r w:rsidR="00424FB2">
        <w:rPr>
          <w:rtl/>
        </w:rPr>
        <w:t>:</w:t>
      </w:r>
      <w:r w:rsidR="00D95677" w:rsidRPr="000E609F">
        <w:rPr>
          <w:rtl/>
        </w:rPr>
        <w:t xml:space="preserve"> الجلباب</w:t>
      </w:r>
      <w:r w:rsidR="00424FB2">
        <w:rPr>
          <w:rtl/>
        </w:rPr>
        <w:t>،</w:t>
      </w:r>
      <w:r w:rsidR="00D95677">
        <w:rPr>
          <w:rtl/>
        </w:rPr>
        <w:t xml:space="preserve"> </w:t>
      </w:r>
      <w:r w:rsidR="00D95677" w:rsidRPr="000E609F">
        <w:rPr>
          <w:rtl/>
        </w:rPr>
        <w:t>والقناع »</w:t>
      </w:r>
      <w:r w:rsidR="00D95677">
        <w:rPr>
          <w:rtl/>
        </w:rPr>
        <w:t>.</w:t>
      </w:r>
    </w:p>
    <w:p w:rsidR="00D95677" w:rsidRPr="000E609F" w:rsidRDefault="00D95677" w:rsidP="001538AC">
      <w:pPr>
        <w:pStyle w:val="libNormal"/>
        <w:rPr>
          <w:rtl/>
        </w:rPr>
      </w:pPr>
      <w:r w:rsidRPr="000E609F">
        <w:rPr>
          <w:rtl/>
        </w:rPr>
        <w:t>وحدثني محمد بن جمهور</w:t>
      </w:r>
      <w:r w:rsidR="00424FB2">
        <w:rPr>
          <w:rtl/>
        </w:rPr>
        <w:t>،</w:t>
      </w:r>
      <w:r w:rsidRPr="000E609F">
        <w:rPr>
          <w:rtl/>
        </w:rPr>
        <w:t xml:space="preserve"> يرفعه نحوه</w:t>
      </w:r>
      <w:r w:rsidR="00424FB2">
        <w:rPr>
          <w:rtl/>
        </w:rPr>
        <w:t>:</w:t>
      </w:r>
      <w:r>
        <w:rPr>
          <w:rtl/>
        </w:rPr>
        <w:t xml:space="preserve"> « </w:t>
      </w:r>
      <w:r w:rsidRPr="000E609F">
        <w:rPr>
          <w:rtl/>
        </w:rPr>
        <w:t>إذا صارت مسنة » إلا أنه زاد</w:t>
      </w:r>
      <w:r>
        <w:rPr>
          <w:rtl/>
        </w:rPr>
        <w:t xml:space="preserve"> </w:t>
      </w:r>
      <w:r w:rsidRPr="000E609F">
        <w:rPr>
          <w:rtl/>
        </w:rPr>
        <w:t>الإزار فلا</w:t>
      </w:r>
      <w:r>
        <w:rPr>
          <w:rtl/>
        </w:rPr>
        <w:t>.</w:t>
      </w:r>
    </w:p>
    <w:p w:rsidR="00D95677" w:rsidRPr="000E609F" w:rsidRDefault="002646DC" w:rsidP="001538AC">
      <w:pPr>
        <w:pStyle w:val="libNormal"/>
        <w:rPr>
          <w:rtl/>
        </w:rPr>
      </w:pPr>
      <w:r w:rsidRPr="002646DC">
        <w:rPr>
          <w:rStyle w:val="libNumChar"/>
          <w:rtl/>
        </w:rPr>
        <w:t>[16705]</w:t>
      </w:r>
      <w:r w:rsidR="00D95677" w:rsidRPr="000E609F">
        <w:rPr>
          <w:rtl/>
        </w:rPr>
        <w:t xml:space="preserve"> 2</w:t>
      </w:r>
      <w:r w:rsidR="00D95677">
        <w:rPr>
          <w:rtl/>
        </w:rPr>
        <w:t xml:space="preserve"> - </w:t>
      </w:r>
      <w:r w:rsidR="00D95677" w:rsidRPr="000E609F">
        <w:rPr>
          <w:rtl/>
        </w:rPr>
        <w:t>علي بن إبراهيم في تفسيره</w:t>
      </w:r>
      <w:r w:rsidR="00424FB2">
        <w:rPr>
          <w:rtl/>
        </w:rPr>
        <w:t>:</w:t>
      </w:r>
      <w:r w:rsidR="00D95677" w:rsidRPr="000E609F">
        <w:rPr>
          <w:rtl/>
        </w:rPr>
        <w:t xml:space="preserve"> </w:t>
      </w:r>
      <w:r w:rsidR="0004393A">
        <w:rPr>
          <w:rStyle w:val="libAlaemChar"/>
          <w:rtl/>
        </w:rPr>
        <w:t xml:space="preserve">( </w:t>
      </w:r>
      <w:r w:rsidR="00B618B6" w:rsidRPr="00B618B6">
        <w:rPr>
          <w:rStyle w:val="libAieChar"/>
          <w:rtl/>
        </w:rPr>
        <w:t>وَالْقَوَاعِدُ مِنَ النِّسَاءِ اللَّاتِي لَا يَرْ‌جُونَ نِكَاحًا فَلَيْسَ عَلَيْهِنَّ جُنَاحٌ أَن يَضَعْنَ ثِيَابَهُنَّ غَيْرَ‌ مُتَبَرِّ‌جَاتٍ بِزِينَةٍ</w:t>
      </w:r>
      <w:r w:rsidR="0004393A">
        <w:rPr>
          <w:rStyle w:val="libAlaemChar"/>
          <w:rtl/>
        </w:rPr>
        <w:t xml:space="preserve"> )</w:t>
      </w:r>
      <w:r w:rsidR="00D95677" w:rsidRPr="000E609F">
        <w:rPr>
          <w:rtl/>
        </w:rPr>
        <w:t xml:space="preserve"> </w:t>
      </w:r>
      <w:r w:rsidR="00D95677" w:rsidRPr="00D95677">
        <w:rPr>
          <w:rStyle w:val="libFootnotenumChar"/>
          <w:rtl/>
        </w:rPr>
        <w:t>(1)</w:t>
      </w:r>
      <w:r w:rsidR="00D95677">
        <w:rPr>
          <w:rFonts w:hint="cs"/>
          <w:rtl/>
        </w:rPr>
        <w:t xml:space="preserve"> </w:t>
      </w:r>
      <w:r w:rsidR="00D95677" w:rsidRPr="000E609F">
        <w:rPr>
          <w:rtl/>
        </w:rPr>
        <w:t>قال</w:t>
      </w:r>
      <w:r w:rsidR="00424FB2">
        <w:rPr>
          <w:rtl/>
        </w:rPr>
        <w:t>:</w:t>
      </w:r>
      <w:r w:rsidR="00D95677" w:rsidRPr="000E609F">
        <w:rPr>
          <w:rtl/>
        </w:rPr>
        <w:t xml:space="preserve"> نزلت في العجائز اللاتي يئ</w:t>
      </w:r>
      <w:r w:rsidR="00D95677">
        <w:rPr>
          <w:rtl/>
        </w:rPr>
        <w:t>سن من المحيض والتزويج</w:t>
      </w:r>
      <w:r w:rsidR="00424FB2">
        <w:rPr>
          <w:rtl/>
        </w:rPr>
        <w:t>،</w:t>
      </w:r>
      <w:r w:rsidR="00D95677">
        <w:rPr>
          <w:rtl/>
        </w:rPr>
        <w:t xml:space="preserve"> أن يضعن</w:t>
      </w:r>
      <w:r w:rsidR="00D95677">
        <w:rPr>
          <w:rFonts w:hint="cs"/>
          <w:rtl/>
        </w:rPr>
        <w:t xml:space="preserve"> </w:t>
      </w:r>
      <w:r w:rsidR="00D95677" w:rsidRPr="000E609F">
        <w:rPr>
          <w:rtl/>
        </w:rPr>
        <w:t xml:space="preserve">النقاب </w:t>
      </w:r>
      <w:r w:rsidR="00D95677" w:rsidRPr="00D95677">
        <w:rPr>
          <w:rStyle w:val="libFootnotenumChar"/>
          <w:rtl/>
        </w:rPr>
        <w:t>(2)</w:t>
      </w:r>
      <w:r w:rsidR="00424FB2">
        <w:rPr>
          <w:rtl/>
        </w:rPr>
        <w:t>،</w:t>
      </w:r>
      <w:r w:rsidR="00D95677" w:rsidRPr="000E609F">
        <w:rPr>
          <w:rtl/>
        </w:rPr>
        <w:t xml:space="preserve"> ثم قال</w:t>
      </w:r>
      <w:r w:rsidR="00424FB2">
        <w:rPr>
          <w:rtl/>
        </w:rPr>
        <w:t>:</w:t>
      </w:r>
      <w:r w:rsidR="00D95677" w:rsidRPr="000E609F">
        <w:rPr>
          <w:rtl/>
        </w:rPr>
        <w:t xml:space="preserve"> </w:t>
      </w:r>
      <w:r w:rsidR="0004393A">
        <w:rPr>
          <w:rStyle w:val="libAlaemChar"/>
          <w:rtl/>
        </w:rPr>
        <w:t xml:space="preserve">( </w:t>
      </w:r>
      <w:r w:rsidR="00B618B6" w:rsidRPr="00B618B6">
        <w:rPr>
          <w:rStyle w:val="libAieChar"/>
          <w:rtl/>
        </w:rPr>
        <w:t>وَأَن يَسْتَعْفِفْنَ خَيْرٌ‌ لَّهُنَّ</w:t>
      </w:r>
      <w:r w:rsidR="0004393A">
        <w:rPr>
          <w:rStyle w:val="libAlaemChar"/>
          <w:rtl/>
        </w:rPr>
        <w:t xml:space="preserve"> )</w:t>
      </w:r>
      <w:r w:rsidR="00D95677" w:rsidRPr="000E609F">
        <w:rPr>
          <w:rtl/>
        </w:rPr>
        <w:t xml:space="preserve"> </w:t>
      </w:r>
      <w:r w:rsidR="00D95677" w:rsidRPr="00D95677">
        <w:rPr>
          <w:rStyle w:val="libFootnotenumChar"/>
          <w:rtl/>
        </w:rPr>
        <w:t>(3)</w:t>
      </w:r>
      <w:r w:rsidR="00D95677">
        <w:rPr>
          <w:rtl/>
        </w:rPr>
        <w:t xml:space="preserve"> أي</w:t>
      </w:r>
      <w:r w:rsidR="00424FB2">
        <w:rPr>
          <w:rtl/>
        </w:rPr>
        <w:t>:</w:t>
      </w:r>
      <w:r w:rsidR="00D95677">
        <w:rPr>
          <w:rtl/>
        </w:rPr>
        <w:t xml:space="preserve"> لا يظهرن</w:t>
      </w:r>
      <w:r w:rsidR="00D95677">
        <w:rPr>
          <w:rFonts w:hint="cs"/>
          <w:rtl/>
        </w:rPr>
        <w:t xml:space="preserve"> </w:t>
      </w:r>
      <w:r w:rsidR="00D95677" w:rsidRPr="000E609F">
        <w:rPr>
          <w:rtl/>
        </w:rPr>
        <w:t>للرجال</w:t>
      </w:r>
      <w:r w:rsidR="00D95677">
        <w:rPr>
          <w:rtl/>
        </w:rPr>
        <w:t>.</w:t>
      </w:r>
    </w:p>
    <w:p w:rsidR="00D95677" w:rsidRPr="000E609F" w:rsidRDefault="00D95677" w:rsidP="002646DC">
      <w:pPr>
        <w:pStyle w:val="Heading2Center"/>
        <w:rPr>
          <w:rtl/>
        </w:rPr>
      </w:pPr>
      <w:bookmarkStart w:id="535" w:name="_Toc364830906"/>
      <w:bookmarkStart w:id="536" w:name="_Toc379712232"/>
      <w:r w:rsidRPr="000E609F">
        <w:rPr>
          <w:rtl/>
        </w:rPr>
        <w:t>87</w:t>
      </w:r>
      <w:r>
        <w:rPr>
          <w:rtl/>
        </w:rPr>
        <w:t xml:space="preserve"> - </w:t>
      </w:r>
      <w:r w:rsidRPr="002646DC">
        <w:rPr>
          <w:rStyle w:val="libAlaemHeading2Char"/>
          <w:rtl/>
        </w:rPr>
        <w:t>(</w:t>
      </w:r>
      <w:r w:rsidRPr="000E609F">
        <w:rPr>
          <w:rtl/>
        </w:rPr>
        <w:t xml:space="preserve"> باب جواز النظر إلى شعور نساء أهل الذمة وأيديهن </w:t>
      </w:r>
      <w:r w:rsidRPr="002646DC">
        <w:rPr>
          <w:rStyle w:val="libAlaemHeading2Char"/>
          <w:rtl/>
        </w:rPr>
        <w:t>)</w:t>
      </w:r>
      <w:bookmarkEnd w:id="535"/>
      <w:bookmarkEnd w:id="536"/>
    </w:p>
    <w:p w:rsidR="00D95677" w:rsidRPr="000E609F" w:rsidRDefault="002646DC" w:rsidP="001538AC">
      <w:pPr>
        <w:pStyle w:val="libNormal"/>
        <w:rPr>
          <w:rtl/>
        </w:rPr>
      </w:pPr>
      <w:r w:rsidRPr="002646DC">
        <w:rPr>
          <w:rStyle w:val="libNumChar"/>
          <w:rtl/>
        </w:rPr>
        <w:t>[16706]</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أخبرنا عبد الله</w:t>
      </w:r>
      <w:r w:rsidR="00424FB2">
        <w:rPr>
          <w:rtl/>
        </w:rPr>
        <w:t>،</w:t>
      </w:r>
      <w:r w:rsidR="00D95677" w:rsidRPr="000E609F">
        <w:rPr>
          <w:rtl/>
        </w:rPr>
        <w:t xml:space="preserve"> أخبرنا محمد</w:t>
      </w:r>
      <w:r w:rsidR="00424FB2">
        <w:rPr>
          <w:rtl/>
        </w:rPr>
        <w:t>،</w:t>
      </w:r>
      <w:r w:rsidR="00D95677" w:rsidRPr="000E609F">
        <w:rPr>
          <w:rtl/>
        </w:rPr>
        <w:t xml:space="preserve"> حدثني موسى</w:t>
      </w:r>
      <w:r w:rsidR="00D95677">
        <w:rPr>
          <w:rtl/>
        </w:rPr>
        <w:t xml:space="preserve"> </w:t>
      </w:r>
      <w:r w:rsidR="00D95677" w:rsidRPr="000E609F">
        <w:rPr>
          <w:rtl/>
        </w:rPr>
        <w:t>قال</w:t>
      </w:r>
      <w:r w:rsidR="00424FB2">
        <w:rPr>
          <w:rtl/>
        </w:rPr>
        <w:t>:</w:t>
      </w:r>
      <w:r w:rsidR="00D95677" w:rsidRPr="000E609F">
        <w:rPr>
          <w:rtl/>
        </w:rPr>
        <w:t xml:space="preserve"> حدثنا أبي</w:t>
      </w:r>
      <w:r w:rsidR="00424FB2">
        <w:rPr>
          <w:rtl/>
        </w:rPr>
        <w:t>،</w:t>
      </w:r>
      <w:r w:rsidR="00D95677" w:rsidRPr="000E609F">
        <w:rPr>
          <w:rtl/>
        </w:rPr>
        <w:t xml:space="preserve"> عن أبيه</w:t>
      </w:r>
      <w:r w:rsidR="00424FB2">
        <w:rPr>
          <w:rtl/>
        </w:rPr>
        <w:t>،</w:t>
      </w:r>
      <w:r w:rsidR="00D95677" w:rsidRPr="000E609F">
        <w:rPr>
          <w:rtl/>
        </w:rPr>
        <w:t xml:space="preserve"> عن جده جعفر بن محمد</w:t>
      </w:r>
      <w:r w:rsidR="00424FB2">
        <w:rPr>
          <w:rtl/>
        </w:rPr>
        <w:t>،</w:t>
      </w:r>
      <w:r w:rsidR="00D95677" w:rsidRPr="000E609F">
        <w:rPr>
          <w:rtl/>
        </w:rPr>
        <w:t xml:space="preserve"> عن أبيه</w:t>
      </w:r>
      <w:r w:rsidR="00424FB2">
        <w:rPr>
          <w:rtl/>
        </w:rPr>
        <w:t>،</w:t>
      </w:r>
      <w:r w:rsidR="00D95677" w:rsidRPr="000E609F">
        <w:rPr>
          <w:rtl/>
        </w:rPr>
        <w:t xml:space="preserve"> عن جده</w:t>
      </w:r>
      <w:r w:rsidR="00D95677">
        <w:rPr>
          <w:rtl/>
        </w:rPr>
        <w:t xml:space="preserve"> </w:t>
      </w:r>
      <w:r w:rsidR="00D95677" w:rsidRPr="000E609F">
        <w:rPr>
          <w:rtl/>
        </w:rPr>
        <w:t>علي بن الحسين</w:t>
      </w:r>
      <w:r w:rsidR="00424FB2">
        <w:rPr>
          <w:rtl/>
        </w:rPr>
        <w:t>،</w:t>
      </w:r>
      <w:r w:rsidR="00D95677" w:rsidRPr="000E609F">
        <w:rPr>
          <w:rtl/>
        </w:rPr>
        <w:t xml:space="preserve"> عن أبيه</w:t>
      </w:r>
      <w:r w:rsidR="00424FB2">
        <w:rPr>
          <w:rtl/>
        </w:rPr>
        <w:t>،</w:t>
      </w:r>
      <w:r w:rsidR="00D95677" w:rsidRPr="000E609F">
        <w:rPr>
          <w:rtl/>
        </w:rPr>
        <w:t xml:space="preserve"> عن علي </w:t>
      </w:r>
      <w:r w:rsidR="00DC3BAA" w:rsidRPr="00DC3BAA">
        <w:rPr>
          <w:rStyle w:val="libAlaemChar"/>
          <w:rtl/>
        </w:rPr>
        <w:t>عليهم‌السلام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قال رسول</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Pr>
          <w:rtl/>
        </w:rPr>
        <w:t>الباب 86</w:t>
      </w:r>
    </w:p>
    <w:p w:rsidR="00D95677" w:rsidRPr="000E609F" w:rsidRDefault="00D95677" w:rsidP="00D95677">
      <w:pPr>
        <w:pStyle w:val="libFootnote0"/>
        <w:rPr>
          <w:rtl/>
        </w:rPr>
      </w:pPr>
      <w:r w:rsidRPr="000E609F">
        <w:rPr>
          <w:rtl/>
        </w:rPr>
        <w:t>1</w:t>
      </w:r>
      <w:r>
        <w:rPr>
          <w:rtl/>
        </w:rPr>
        <w:t xml:space="preserve"> - </w:t>
      </w:r>
      <w:r w:rsidRPr="000E609F">
        <w:rPr>
          <w:rtl/>
        </w:rPr>
        <w:t>التنزيل والتحريف ص 39</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تفسير القمي ج 2 ص 108</w:t>
      </w:r>
      <w:r>
        <w:rPr>
          <w:rtl/>
        </w:rPr>
        <w:t>.</w:t>
      </w:r>
    </w:p>
    <w:p w:rsidR="00D95677" w:rsidRPr="000E609F" w:rsidRDefault="00D95677" w:rsidP="00D95677">
      <w:pPr>
        <w:pStyle w:val="libFootnote"/>
        <w:rPr>
          <w:rtl/>
        </w:rPr>
      </w:pPr>
      <w:r w:rsidRPr="000E609F">
        <w:rPr>
          <w:rtl/>
        </w:rPr>
        <w:t>(1) النور 24</w:t>
      </w:r>
      <w:r w:rsidR="00424FB2">
        <w:rPr>
          <w:rtl/>
        </w:rPr>
        <w:t>:</w:t>
      </w:r>
      <w:r w:rsidRPr="000E609F">
        <w:rPr>
          <w:rtl/>
        </w:rPr>
        <w:t xml:space="preserve"> 60</w:t>
      </w:r>
      <w:r>
        <w:rPr>
          <w:rtl/>
        </w:rPr>
        <w:t>.</w:t>
      </w:r>
    </w:p>
    <w:p w:rsidR="00D95677" w:rsidRPr="000E609F" w:rsidRDefault="00D95677" w:rsidP="00D95677">
      <w:pPr>
        <w:pStyle w:val="libFootnote"/>
        <w:rPr>
          <w:rtl/>
        </w:rPr>
      </w:pPr>
      <w:r w:rsidRPr="000E609F">
        <w:rPr>
          <w:rtl/>
        </w:rPr>
        <w:t>(2) في المصدر</w:t>
      </w:r>
      <w:r w:rsidR="00424FB2">
        <w:rPr>
          <w:rtl/>
        </w:rPr>
        <w:t>:</w:t>
      </w:r>
      <w:r w:rsidRPr="000E609F">
        <w:rPr>
          <w:rtl/>
        </w:rPr>
        <w:t xml:space="preserve"> الثياب</w:t>
      </w:r>
      <w:r>
        <w:rPr>
          <w:rtl/>
        </w:rPr>
        <w:t>.</w:t>
      </w:r>
    </w:p>
    <w:p w:rsidR="00D95677" w:rsidRPr="000E609F" w:rsidRDefault="00D95677" w:rsidP="00D95677">
      <w:pPr>
        <w:pStyle w:val="libFootnote"/>
        <w:rPr>
          <w:rtl/>
        </w:rPr>
      </w:pPr>
      <w:r w:rsidRPr="000E609F">
        <w:rPr>
          <w:rtl/>
        </w:rPr>
        <w:t>(3) النور 24</w:t>
      </w:r>
      <w:r w:rsidR="00424FB2">
        <w:rPr>
          <w:rtl/>
        </w:rPr>
        <w:t>:</w:t>
      </w:r>
      <w:r w:rsidRPr="000E609F">
        <w:rPr>
          <w:rtl/>
        </w:rPr>
        <w:t xml:space="preserve"> 60</w:t>
      </w:r>
      <w:r>
        <w:rPr>
          <w:rtl/>
        </w:rPr>
        <w:t>.</w:t>
      </w:r>
    </w:p>
    <w:p w:rsidR="00D95677" w:rsidRPr="000E609F" w:rsidRDefault="00D95677" w:rsidP="00D95677">
      <w:pPr>
        <w:pStyle w:val="libFootnoteCenterBold"/>
        <w:rPr>
          <w:rtl/>
        </w:rPr>
      </w:pPr>
      <w:r w:rsidRPr="000E609F">
        <w:rPr>
          <w:rtl/>
        </w:rPr>
        <w:t>الباب 87</w:t>
      </w:r>
    </w:p>
    <w:p w:rsidR="00D95677" w:rsidRPr="000E609F" w:rsidRDefault="00D95677" w:rsidP="00D95677">
      <w:pPr>
        <w:pStyle w:val="libFootnote0"/>
        <w:rPr>
          <w:rtl/>
        </w:rPr>
      </w:pPr>
      <w:r w:rsidRPr="000E609F">
        <w:rPr>
          <w:rtl/>
        </w:rPr>
        <w:t>1</w:t>
      </w:r>
      <w:r>
        <w:rPr>
          <w:rtl/>
        </w:rPr>
        <w:t xml:space="preserve"> - </w:t>
      </w:r>
      <w:r w:rsidRPr="000E609F">
        <w:rPr>
          <w:rtl/>
        </w:rPr>
        <w:t>الجعفريات ص 82</w:t>
      </w:r>
      <w:r>
        <w:rPr>
          <w:rtl/>
        </w:rPr>
        <w:t>.</w:t>
      </w:r>
    </w:p>
    <w:p w:rsidR="00D95677" w:rsidRPr="000E609F" w:rsidRDefault="00D95677" w:rsidP="00D95677">
      <w:pPr>
        <w:pStyle w:val="libNormal0"/>
        <w:rPr>
          <w:rtl/>
        </w:rPr>
      </w:pPr>
      <w:r>
        <w:rPr>
          <w:rtl/>
        </w:rPr>
        <w:br w:type="page"/>
      </w:r>
      <w:r w:rsidRPr="000E609F">
        <w:rPr>
          <w:rtl/>
        </w:rPr>
        <w:lastRenderedPageBreak/>
        <w:t xml:space="preserve">الله </w:t>
      </w:r>
      <w:r w:rsidR="00DC3BAA" w:rsidRPr="00DC3BAA">
        <w:rPr>
          <w:rStyle w:val="libAlaemChar"/>
          <w:rtl/>
        </w:rPr>
        <w:t>صلى‌الله‌عليه‌وآله</w:t>
      </w:r>
      <w:r w:rsidR="00424FB2">
        <w:rPr>
          <w:rtl/>
        </w:rPr>
        <w:t>:</w:t>
      </w:r>
      <w:r w:rsidRPr="000E609F">
        <w:rPr>
          <w:rtl/>
        </w:rPr>
        <w:t xml:space="preserve"> ليس لنساء</w:t>
      </w:r>
      <w:r>
        <w:rPr>
          <w:rtl/>
        </w:rPr>
        <w:t xml:space="preserve"> أهل الذمة حرمة</w:t>
      </w:r>
      <w:r w:rsidR="00424FB2">
        <w:rPr>
          <w:rtl/>
        </w:rPr>
        <w:t>،</w:t>
      </w:r>
      <w:r>
        <w:rPr>
          <w:rtl/>
        </w:rPr>
        <w:t xml:space="preserve"> لا بأس بالنظر</w:t>
      </w:r>
      <w:r>
        <w:rPr>
          <w:rFonts w:hint="cs"/>
          <w:rtl/>
        </w:rPr>
        <w:t xml:space="preserve"> </w:t>
      </w:r>
      <w:r w:rsidRPr="000E609F">
        <w:rPr>
          <w:rtl/>
        </w:rPr>
        <w:t xml:space="preserve">إليهن ما لم يتعمد </w:t>
      </w:r>
      <w:r w:rsidRPr="00D95677">
        <w:rPr>
          <w:rStyle w:val="libFootnoteChar"/>
          <w:rFonts w:hint="cs"/>
          <w:rtl/>
        </w:rPr>
        <w:t>»</w:t>
      </w:r>
      <w:r w:rsidRPr="000E609F">
        <w:rPr>
          <w:rtl/>
        </w:rPr>
        <w:t>.</w:t>
      </w:r>
    </w:p>
    <w:p w:rsidR="00D95677" w:rsidRPr="000E609F" w:rsidRDefault="002646DC" w:rsidP="001538AC">
      <w:pPr>
        <w:pStyle w:val="libNormal"/>
        <w:rPr>
          <w:rtl/>
        </w:rPr>
      </w:pPr>
      <w:r w:rsidRPr="002646DC">
        <w:rPr>
          <w:rStyle w:val="libNumChar"/>
          <w:rtl/>
        </w:rPr>
        <w:t>[16707]</w:t>
      </w:r>
      <w:r w:rsidR="00D95677" w:rsidRPr="000E609F">
        <w:rPr>
          <w:rtl/>
        </w:rPr>
        <w:t xml:space="preserve"> 2</w:t>
      </w:r>
      <w:r w:rsidR="00D95677">
        <w:rPr>
          <w:rtl/>
        </w:rPr>
        <w:t xml:space="preserve"> - </w:t>
      </w:r>
      <w:r w:rsidR="00D95677" w:rsidRPr="000E609F">
        <w:rPr>
          <w:rtl/>
        </w:rPr>
        <w:t>وبهذا الاسناد قال</w:t>
      </w:r>
      <w:r w:rsidR="00424FB2">
        <w:rPr>
          <w:rtl/>
        </w:rPr>
        <w:t>:</w:t>
      </w:r>
      <w:r w:rsidR="00D95677" w:rsidRPr="000E609F">
        <w:rPr>
          <w:rtl/>
        </w:rPr>
        <w:t xml:space="preserve"> « قال رسول الله </w:t>
      </w:r>
      <w:r w:rsidR="00DC3BAA" w:rsidRPr="00DC3BAA">
        <w:rPr>
          <w:rStyle w:val="libAlaemChar"/>
          <w:rtl/>
        </w:rPr>
        <w:t>صلى‌الله‌عليه‌وآله</w:t>
      </w:r>
      <w:r w:rsidR="00424FB2">
        <w:rPr>
          <w:rtl/>
        </w:rPr>
        <w:t>:</w:t>
      </w:r>
      <w:r w:rsidR="00D95677">
        <w:rPr>
          <w:rtl/>
        </w:rPr>
        <w:t xml:space="preserve"> </w:t>
      </w:r>
      <w:r w:rsidR="00D95677" w:rsidRPr="000E609F">
        <w:rPr>
          <w:rtl/>
        </w:rPr>
        <w:t>ليس لنساء أهل الذمة حرمة</w:t>
      </w:r>
      <w:r w:rsidR="00424FB2">
        <w:rPr>
          <w:rtl/>
        </w:rPr>
        <w:t>،</w:t>
      </w:r>
      <w:r w:rsidR="00D95677" w:rsidRPr="000E609F">
        <w:rPr>
          <w:rtl/>
        </w:rPr>
        <w:t xml:space="preserve"> لا بأس بالنظر إلى وجوههن وشعورهن</w:t>
      </w:r>
      <w:r w:rsidR="00D95677">
        <w:rPr>
          <w:rtl/>
        </w:rPr>
        <w:t xml:space="preserve"> </w:t>
      </w:r>
      <w:r w:rsidR="00D95677" w:rsidRPr="000E609F">
        <w:rPr>
          <w:rtl/>
        </w:rPr>
        <w:t>ونحورهن وبدنهن</w:t>
      </w:r>
      <w:r w:rsidR="00424FB2">
        <w:rPr>
          <w:rtl/>
        </w:rPr>
        <w:t>،</w:t>
      </w:r>
      <w:r w:rsidR="00D95677" w:rsidRPr="000E609F">
        <w:rPr>
          <w:rtl/>
        </w:rPr>
        <w:t xml:space="preserve"> ما لم يتعمد ذلك »</w:t>
      </w:r>
      <w:r w:rsidR="00D95677">
        <w:rPr>
          <w:rtl/>
        </w:rPr>
        <w:t>.</w:t>
      </w:r>
    </w:p>
    <w:p w:rsidR="00D95677" w:rsidRPr="000E609F" w:rsidRDefault="00D95677" w:rsidP="002646DC">
      <w:pPr>
        <w:pStyle w:val="Heading2Center"/>
        <w:rPr>
          <w:rtl/>
        </w:rPr>
      </w:pPr>
      <w:bookmarkStart w:id="537" w:name="_Toc364830907"/>
      <w:bookmarkStart w:id="538" w:name="_Toc379712233"/>
      <w:r w:rsidRPr="000E609F">
        <w:rPr>
          <w:rtl/>
        </w:rPr>
        <w:t>88</w:t>
      </w:r>
      <w:r>
        <w:rPr>
          <w:rtl/>
        </w:rPr>
        <w:t xml:space="preserve"> - </w:t>
      </w:r>
      <w:r w:rsidRPr="002646DC">
        <w:rPr>
          <w:rStyle w:val="libAlaemHeading2Char"/>
          <w:rtl/>
        </w:rPr>
        <w:t>(</w:t>
      </w:r>
      <w:r w:rsidRPr="000E609F">
        <w:rPr>
          <w:rtl/>
        </w:rPr>
        <w:t xml:space="preserve"> باب حكم قناع الأمة والمدبرة والمكاتبة وأم الولد</w:t>
      </w:r>
      <w:r w:rsidR="00424FB2">
        <w:rPr>
          <w:rtl/>
        </w:rPr>
        <w:t>،</w:t>
      </w:r>
      <w:r w:rsidRPr="000E609F">
        <w:rPr>
          <w:rtl/>
        </w:rPr>
        <w:t xml:space="preserve"> في</w:t>
      </w:r>
      <w:r>
        <w:rPr>
          <w:rtl/>
        </w:rPr>
        <w:t xml:space="preserve"> </w:t>
      </w:r>
      <w:r w:rsidRPr="000E609F">
        <w:rPr>
          <w:rtl/>
        </w:rPr>
        <w:t xml:space="preserve">الصلاة وغيرها </w:t>
      </w:r>
      <w:r w:rsidRPr="002646DC">
        <w:rPr>
          <w:rStyle w:val="libAlaemHeading2Char"/>
          <w:rtl/>
        </w:rPr>
        <w:t>)</w:t>
      </w:r>
      <w:bookmarkEnd w:id="537"/>
      <w:bookmarkEnd w:id="538"/>
    </w:p>
    <w:p w:rsidR="00D95677" w:rsidRPr="000E609F" w:rsidRDefault="002646DC" w:rsidP="001538AC">
      <w:pPr>
        <w:pStyle w:val="libNormal"/>
        <w:rPr>
          <w:rtl/>
        </w:rPr>
      </w:pPr>
      <w:r w:rsidRPr="002646DC">
        <w:rPr>
          <w:rStyle w:val="libNumChar"/>
          <w:rtl/>
        </w:rPr>
        <w:t>[16708]</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جعفر بن محمد </w:t>
      </w:r>
      <w:r w:rsidR="00DC3BAA" w:rsidRPr="00DC3BAA">
        <w:rPr>
          <w:rStyle w:val="libAlaemChar"/>
          <w:rtl/>
        </w:rPr>
        <w:t>عليهما‌السلام</w:t>
      </w:r>
      <w:r w:rsidR="00424FB2">
        <w:rPr>
          <w:rtl/>
        </w:rPr>
        <w:t>،</w:t>
      </w:r>
      <w:r w:rsidR="00D95677" w:rsidRPr="000E609F">
        <w:rPr>
          <w:rtl/>
        </w:rPr>
        <w:t xml:space="preserve"> أنه</w:t>
      </w:r>
      <w:r w:rsidR="00D95677">
        <w:rPr>
          <w:rtl/>
        </w:rPr>
        <w:t xml:space="preserve"> </w:t>
      </w:r>
      <w:r w:rsidR="00D95677" w:rsidRPr="000E609F">
        <w:rPr>
          <w:rtl/>
        </w:rPr>
        <w:t xml:space="preserve">سئل </w:t>
      </w:r>
      <w:r w:rsidR="00D95677">
        <w:rPr>
          <w:rtl/>
        </w:rPr>
        <w:t>(</w:t>
      </w:r>
      <w:r w:rsidR="00D95677" w:rsidRPr="000E609F">
        <w:rPr>
          <w:rtl/>
        </w:rPr>
        <w:t xml:space="preserve"> هل على ) </w:t>
      </w:r>
      <w:r w:rsidR="00D95677" w:rsidRPr="00D95677">
        <w:rPr>
          <w:rStyle w:val="libFootnotenumChar"/>
          <w:rtl/>
        </w:rPr>
        <w:t>(1)</w:t>
      </w:r>
      <w:r w:rsidR="00D95677" w:rsidRPr="000E609F">
        <w:rPr>
          <w:rtl/>
        </w:rPr>
        <w:t xml:space="preserve"> الأمة </w:t>
      </w:r>
      <w:r w:rsidR="00D95677" w:rsidRPr="00D95677">
        <w:rPr>
          <w:rStyle w:val="libFootnotenumChar"/>
          <w:rtl/>
        </w:rPr>
        <w:t>(2)</w:t>
      </w:r>
      <w:r w:rsidR="00D95677" w:rsidRPr="000E609F">
        <w:rPr>
          <w:rtl/>
        </w:rPr>
        <w:t xml:space="preserve"> أن تقنع ر</w:t>
      </w:r>
      <w:r w:rsidR="00D95677">
        <w:rPr>
          <w:rtl/>
        </w:rPr>
        <w:t>أسها إذا صلت؟ قال</w:t>
      </w:r>
      <w:r w:rsidR="00424FB2">
        <w:rPr>
          <w:rtl/>
        </w:rPr>
        <w:t>:</w:t>
      </w:r>
      <w:r w:rsidR="00D95677">
        <w:rPr>
          <w:rtl/>
        </w:rPr>
        <w:t xml:space="preserve"> « لا</w:t>
      </w:r>
      <w:r w:rsidR="00424FB2">
        <w:rPr>
          <w:rtl/>
        </w:rPr>
        <w:t>،</w:t>
      </w:r>
      <w:r w:rsidR="00D95677">
        <w:rPr>
          <w:rtl/>
        </w:rPr>
        <w:t xml:space="preserve"> كان</w:t>
      </w:r>
      <w:r w:rsidR="00D95677">
        <w:rPr>
          <w:rFonts w:hint="cs"/>
          <w:rtl/>
        </w:rPr>
        <w:t xml:space="preserve"> </w:t>
      </w:r>
      <w:r w:rsidR="00D95677">
        <w:rPr>
          <w:rtl/>
        </w:rPr>
        <w:t>(</w:t>
      </w:r>
      <w:r w:rsidR="00D95677" w:rsidRPr="000E609F">
        <w:rPr>
          <w:rtl/>
        </w:rPr>
        <w:t xml:space="preserve"> أبي رضوان الله عليه ) إذا رأى أمة تصلي وعليها مقنعة</w:t>
      </w:r>
      <w:r w:rsidR="00424FB2">
        <w:rPr>
          <w:rtl/>
        </w:rPr>
        <w:t>،</w:t>
      </w:r>
      <w:r w:rsidR="00D95677" w:rsidRPr="000E609F">
        <w:rPr>
          <w:rtl/>
        </w:rPr>
        <w:t xml:space="preserve"> ضربها </w:t>
      </w:r>
      <w:r w:rsidR="00D95677" w:rsidRPr="00D95677">
        <w:rPr>
          <w:rStyle w:val="libFootnotenumChar"/>
          <w:rtl/>
        </w:rPr>
        <w:t>(3)</w:t>
      </w:r>
      <w:r w:rsidR="00D95677">
        <w:rPr>
          <w:rtl/>
        </w:rPr>
        <w:t xml:space="preserve"> لتعلم</w:t>
      </w:r>
      <w:r w:rsidR="00D95677">
        <w:rPr>
          <w:rFonts w:hint="cs"/>
          <w:rtl/>
        </w:rPr>
        <w:t xml:space="preserve"> </w:t>
      </w:r>
      <w:r w:rsidR="00D95677" w:rsidRPr="000E609F">
        <w:rPr>
          <w:rtl/>
        </w:rPr>
        <w:t>الأمة من الحرة »</w:t>
      </w:r>
      <w:r w:rsidR="00D95677">
        <w:rPr>
          <w:rtl/>
        </w:rPr>
        <w:t>.</w:t>
      </w:r>
    </w:p>
    <w:p w:rsidR="00D95677" w:rsidRPr="000E609F" w:rsidRDefault="00D95677" w:rsidP="002646DC">
      <w:pPr>
        <w:pStyle w:val="Heading2Center"/>
        <w:rPr>
          <w:rtl/>
        </w:rPr>
      </w:pPr>
      <w:bookmarkStart w:id="539" w:name="_Toc364830908"/>
      <w:bookmarkStart w:id="540" w:name="_Toc379712234"/>
      <w:r w:rsidRPr="000E609F">
        <w:rPr>
          <w:rtl/>
        </w:rPr>
        <w:t>89</w:t>
      </w:r>
      <w:r>
        <w:rPr>
          <w:rtl/>
        </w:rPr>
        <w:t xml:space="preserve"> - </w:t>
      </w:r>
      <w:r w:rsidRPr="002646DC">
        <w:rPr>
          <w:rStyle w:val="libAlaemHeading2Char"/>
          <w:rtl/>
        </w:rPr>
        <w:t>(</w:t>
      </w:r>
      <w:r w:rsidRPr="000E609F">
        <w:rPr>
          <w:rtl/>
        </w:rPr>
        <w:t xml:space="preserve"> باب عدم جواز مصافحة الأجنبية إلا من وراء الثوب</w:t>
      </w:r>
      <w:r w:rsidR="00424FB2">
        <w:rPr>
          <w:rtl/>
        </w:rPr>
        <w:t>،</w:t>
      </w:r>
      <w:r>
        <w:rPr>
          <w:rtl/>
        </w:rPr>
        <w:t xml:space="preserve"> </w:t>
      </w:r>
      <w:r w:rsidRPr="000E609F">
        <w:rPr>
          <w:rtl/>
        </w:rPr>
        <w:t xml:space="preserve">ولا يغمز كفها </w:t>
      </w:r>
      <w:r w:rsidRPr="002646DC">
        <w:rPr>
          <w:rStyle w:val="libAlaemHeading2Char"/>
          <w:rtl/>
        </w:rPr>
        <w:t>)</w:t>
      </w:r>
      <w:bookmarkEnd w:id="539"/>
      <w:bookmarkEnd w:id="540"/>
    </w:p>
    <w:p w:rsidR="00D95677" w:rsidRPr="000E609F" w:rsidRDefault="002646DC" w:rsidP="001538AC">
      <w:pPr>
        <w:pStyle w:val="libNormal"/>
        <w:rPr>
          <w:rtl/>
        </w:rPr>
      </w:pPr>
      <w:r w:rsidRPr="002646DC">
        <w:rPr>
          <w:rStyle w:val="libNumChar"/>
          <w:rtl/>
        </w:rPr>
        <w:t>[16709]</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أخبرنا عبد الله</w:t>
      </w:r>
      <w:r w:rsidR="00424FB2">
        <w:rPr>
          <w:rtl/>
        </w:rPr>
        <w:t>،</w:t>
      </w:r>
      <w:r w:rsidR="00D95677" w:rsidRPr="000E609F">
        <w:rPr>
          <w:rtl/>
        </w:rPr>
        <w:t xml:space="preserve"> أخبرنا محمد</w:t>
      </w:r>
      <w:r w:rsidR="00424FB2">
        <w:rPr>
          <w:rtl/>
        </w:rPr>
        <w:t>،</w:t>
      </w:r>
      <w:r w:rsidR="00D95677" w:rsidRPr="000E609F">
        <w:rPr>
          <w:rtl/>
        </w:rPr>
        <w:t xml:space="preserve"> حدثني موسى</w:t>
      </w:r>
      <w:r w:rsidR="00D95677">
        <w:rPr>
          <w:rtl/>
        </w:rPr>
        <w:t xml:space="preserve"> </w:t>
      </w:r>
      <w:r w:rsidR="00D95677" w:rsidRPr="000E609F">
        <w:rPr>
          <w:rtl/>
        </w:rPr>
        <w:t>قال</w:t>
      </w:r>
      <w:r w:rsidR="00424FB2">
        <w:rPr>
          <w:rtl/>
        </w:rPr>
        <w:t>:</w:t>
      </w:r>
      <w:r w:rsidR="00D95677" w:rsidRPr="000E609F">
        <w:rPr>
          <w:rtl/>
        </w:rPr>
        <w:t xml:space="preserve"> حدثنا أبي</w:t>
      </w:r>
      <w:r w:rsidR="00424FB2">
        <w:rPr>
          <w:rtl/>
        </w:rPr>
        <w:t>،</w:t>
      </w:r>
      <w:r w:rsidR="00D95677" w:rsidRPr="000E609F">
        <w:rPr>
          <w:rtl/>
        </w:rPr>
        <w:t xml:space="preserve"> عن أبيه</w:t>
      </w:r>
      <w:r w:rsidR="00424FB2">
        <w:rPr>
          <w:rtl/>
        </w:rPr>
        <w:t>،</w:t>
      </w:r>
      <w:r w:rsidR="00D95677" w:rsidRPr="000E609F">
        <w:rPr>
          <w:rtl/>
        </w:rPr>
        <w:t xml:space="preserve"> عن جده جعفر بن محمد</w:t>
      </w:r>
      <w:r w:rsidR="00424FB2">
        <w:rPr>
          <w:rtl/>
        </w:rPr>
        <w:t>،</w:t>
      </w:r>
      <w:r w:rsidR="00D95677" w:rsidRPr="000E609F">
        <w:rPr>
          <w:rtl/>
        </w:rPr>
        <w:t xml:space="preserve"> عن أبيه</w:t>
      </w:r>
      <w:r w:rsidR="00424FB2">
        <w:rPr>
          <w:rtl/>
        </w:rPr>
        <w:t>،</w:t>
      </w:r>
      <w:r w:rsidR="00D95677" w:rsidRPr="000E609F">
        <w:rPr>
          <w:rtl/>
        </w:rPr>
        <w:t xml:space="preserve"> عن جده</w:t>
      </w:r>
      <w:r w:rsidR="00D95677">
        <w:rPr>
          <w:rtl/>
        </w:rPr>
        <w:t xml:space="preserve"> </w:t>
      </w:r>
      <w:r w:rsidR="00D95677" w:rsidRPr="000E609F">
        <w:rPr>
          <w:rtl/>
        </w:rPr>
        <w:t>علي بن الحسين</w:t>
      </w:r>
      <w:r w:rsidR="00424FB2">
        <w:rPr>
          <w:rtl/>
        </w:rPr>
        <w:t>،</w:t>
      </w:r>
      <w:r w:rsidR="00D95677" w:rsidRPr="000E609F">
        <w:rPr>
          <w:rtl/>
        </w:rPr>
        <w:t xml:space="preserve"> عن أبيه</w:t>
      </w:r>
      <w:r w:rsidR="00424FB2">
        <w:rPr>
          <w:rtl/>
        </w:rPr>
        <w:t>،</w:t>
      </w:r>
      <w:r w:rsidR="00D95677" w:rsidRPr="000E609F">
        <w:rPr>
          <w:rtl/>
        </w:rPr>
        <w:t xml:space="preserve"> عن علي </w:t>
      </w:r>
      <w:r w:rsidR="00DC3BAA" w:rsidRPr="00DC3BAA">
        <w:rPr>
          <w:rStyle w:val="libAlaemChar"/>
          <w:rtl/>
        </w:rPr>
        <w:t>عليهم‌السلام</w:t>
      </w:r>
      <w:r w:rsidR="00D95677" w:rsidRPr="000E609F">
        <w:rPr>
          <w:rtl/>
        </w:rPr>
        <w:t xml:space="preserve"> قال</w:t>
      </w:r>
      <w:r w:rsidR="00424FB2">
        <w:rPr>
          <w:rtl/>
        </w:rPr>
        <w:t>:</w:t>
      </w:r>
      <w:r w:rsidR="00D95677">
        <w:rPr>
          <w:rtl/>
        </w:rPr>
        <w:t xml:space="preserve"> « </w:t>
      </w:r>
      <w:r w:rsidR="00D95677" w:rsidRPr="000E609F">
        <w:rPr>
          <w:rtl/>
        </w:rPr>
        <w:t>كان رسول</w:t>
      </w:r>
      <w:r w:rsidR="00D95677">
        <w:rPr>
          <w:rtl/>
        </w:rPr>
        <w:t xml:space="preserve"> (</w:t>
      </w:r>
      <w:r w:rsidR="00D95677" w:rsidRPr="000E609F">
        <w:rPr>
          <w:rtl/>
        </w:rPr>
        <w:t xml:space="preserve"> الله صلى الله عليه وآله )</w:t>
      </w:r>
      <w:r w:rsidR="00424FB2">
        <w:rPr>
          <w:rtl/>
        </w:rPr>
        <w:t>،</w:t>
      </w:r>
      <w:r w:rsidR="00D95677" w:rsidRPr="000E609F">
        <w:rPr>
          <w:rtl/>
        </w:rPr>
        <w:t xml:space="preserve"> لا يصافح النساء</w:t>
      </w:r>
      <w:r w:rsidR="00424FB2">
        <w:rPr>
          <w:rtl/>
        </w:rPr>
        <w:t>،</w:t>
      </w:r>
      <w:r w:rsidR="00D95677" w:rsidRPr="000E609F">
        <w:rPr>
          <w:rtl/>
        </w:rPr>
        <w:t xml:space="preserve"> فكان إذا أراد أن يبايع</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w:t>
      </w:r>
      <w:r>
        <w:rPr>
          <w:rtl/>
        </w:rPr>
        <w:t xml:space="preserve"> - </w:t>
      </w:r>
      <w:r w:rsidRPr="000E609F">
        <w:rPr>
          <w:rtl/>
        </w:rPr>
        <w:t>الجعفريات ص 107</w:t>
      </w:r>
      <w:r>
        <w:rPr>
          <w:rtl/>
        </w:rPr>
        <w:t>.</w:t>
      </w:r>
    </w:p>
    <w:p w:rsidR="00D95677" w:rsidRPr="000E609F" w:rsidRDefault="00D95677" w:rsidP="00D95677">
      <w:pPr>
        <w:pStyle w:val="libFootnoteCenterBold"/>
        <w:rPr>
          <w:rtl/>
        </w:rPr>
      </w:pPr>
      <w:r w:rsidRPr="000E609F">
        <w:rPr>
          <w:rtl/>
        </w:rPr>
        <w:t>الباب 88</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1 ص 177</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عن</w:t>
      </w:r>
      <w:r>
        <w:rPr>
          <w:rtl/>
        </w:rPr>
        <w:t>.</w:t>
      </w:r>
    </w:p>
    <w:p w:rsidR="00D95677" w:rsidRPr="000E609F" w:rsidRDefault="00D95677" w:rsidP="00D95677">
      <w:pPr>
        <w:pStyle w:val="libFootnote"/>
        <w:rPr>
          <w:rtl/>
        </w:rPr>
      </w:pPr>
      <w:r w:rsidRPr="000E609F">
        <w:rPr>
          <w:rtl/>
        </w:rPr>
        <w:t>(2) في المصدر زيادة</w:t>
      </w:r>
      <w:r w:rsidR="00424FB2">
        <w:rPr>
          <w:rtl/>
        </w:rPr>
        <w:t>:</w:t>
      </w:r>
      <w:r w:rsidRPr="000E609F">
        <w:rPr>
          <w:rtl/>
        </w:rPr>
        <w:t xml:space="preserve"> هل لها</w:t>
      </w:r>
      <w:r>
        <w:rPr>
          <w:rtl/>
        </w:rPr>
        <w:t>.</w:t>
      </w:r>
    </w:p>
    <w:p w:rsidR="00D95677" w:rsidRPr="000E609F" w:rsidRDefault="00D95677" w:rsidP="00D95677">
      <w:pPr>
        <w:pStyle w:val="libFootnote"/>
        <w:rPr>
          <w:rtl/>
        </w:rPr>
      </w:pPr>
      <w:r w:rsidRPr="000E609F">
        <w:rPr>
          <w:rtl/>
        </w:rPr>
        <w:t>(3) في المصدر زيادة</w:t>
      </w:r>
      <w:r w:rsidR="00424FB2">
        <w:rPr>
          <w:rtl/>
        </w:rPr>
        <w:t>:</w:t>
      </w:r>
      <w:r w:rsidRPr="000E609F">
        <w:rPr>
          <w:rtl/>
        </w:rPr>
        <w:t xml:space="preserve"> وقال</w:t>
      </w:r>
      <w:r w:rsidR="00424FB2">
        <w:rPr>
          <w:rtl/>
        </w:rPr>
        <w:t>:</w:t>
      </w:r>
      <w:r w:rsidRPr="000E609F">
        <w:rPr>
          <w:rtl/>
        </w:rPr>
        <w:t xml:space="preserve"> يا لكع لا تتشبهي بالحرائر</w:t>
      </w:r>
      <w:r>
        <w:rPr>
          <w:rtl/>
        </w:rPr>
        <w:t>.</w:t>
      </w:r>
    </w:p>
    <w:p w:rsidR="00D95677" w:rsidRPr="000E609F" w:rsidRDefault="00D95677" w:rsidP="00D95677">
      <w:pPr>
        <w:pStyle w:val="libFootnoteCenterBold"/>
        <w:rPr>
          <w:rtl/>
        </w:rPr>
      </w:pPr>
      <w:r w:rsidRPr="000E609F">
        <w:rPr>
          <w:rtl/>
        </w:rPr>
        <w:t>الباب 89</w:t>
      </w:r>
    </w:p>
    <w:p w:rsidR="00D95677" w:rsidRPr="000E609F" w:rsidRDefault="00D95677" w:rsidP="00D95677">
      <w:pPr>
        <w:pStyle w:val="libFootnote0"/>
        <w:rPr>
          <w:rtl/>
        </w:rPr>
      </w:pPr>
      <w:r w:rsidRPr="000E609F">
        <w:rPr>
          <w:rtl/>
        </w:rPr>
        <w:t>1</w:t>
      </w:r>
      <w:r>
        <w:rPr>
          <w:rtl/>
        </w:rPr>
        <w:t xml:space="preserve"> - </w:t>
      </w:r>
      <w:r w:rsidRPr="000E609F">
        <w:rPr>
          <w:rtl/>
        </w:rPr>
        <w:t>الجعفريات ص 80</w:t>
      </w:r>
      <w:r>
        <w:rPr>
          <w:rtl/>
        </w:rPr>
        <w:t>.</w:t>
      </w:r>
    </w:p>
    <w:p w:rsidR="00D95677" w:rsidRDefault="00D95677" w:rsidP="00D95677">
      <w:pPr>
        <w:pStyle w:val="libNormal0"/>
        <w:rPr>
          <w:rtl/>
        </w:rPr>
      </w:pPr>
      <w:r>
        <w:rPr>
          <w:rtl/>
        </w:rPr>
        <w:br w:type="page"/>
      </w:r>
      <w:r w:rsidRPr="000E609F">
        <w:rPr>
          <w:rtl/>
        </w:rPr>
        <w:lastRenderedPageBreak/>
        <w:t>النساء</w:t>
      </w:r>
      <w:r w:rsidR="00424FB2">
        <w:rPr>
          <w:rtl/>
        </w:rPr>
        <w:t>،</w:t>
      </w:r>
      <w:r w:rsidRPr="000E609F">
        <w:rPr>
          <w:rtl/>
        </w:rPr>
        <w:t xml:space="preserve"> أتى بإناء فيه ماء فيغمس </w:t>
      </w:r>
      <w:r>
        <w:rPr>
          <w:rtl/>
        </w:rPr>
        <w:t>يده ثم يخرجها</w:t>
      </w:r>
      <w:r w:rsidR="00424FB2">
        <w:rPr>
          <w:rtl/>
        </w:rPr>
        <w:t>،</w:t>
      </w:r>
      <w:r>
        <w:rPr>
          <w:rtl/>
        </w:rPr>
        <w:t xml:space="preserve"> ثم يقول</w:t>
      </w:r>
      <w:r w:rsidR="00424FB2">
        <w:rPr>
          <w:rtl/>
        </w:rPr>
        <w:t>:</w:t>
      </w:r>
      <w:r>
        <w:rPr>
          <w:rtl/>
        </w:rPr>
        <w:t xml:space="preserve"> أغمسن</w:t>
      </w:r>
      <w:r>
        <w:rPr>
          <w:rFonts w:hint="cs"/>
          <w:rtl/>
        </w:rPr>
        <w:t xml:space="preserve"> </w:t>
      </w:r>
      <w:r w:rsidRPr="000E609F">
        <w:rPr>
          <w:rtl/>
        </w:rPr>
        <w:t>أيديكن فيه</w:t>
      </w:r>
      <w:r w:rsidR="00424FB2">
        <w:rPr>
          <w:rtl/>
        </w:rPr>
        <w:t>،</w:t>
      </w:r>
      <w:r w:rsidRPr="000E609F">
        <w:rPr>
          <w:rtl/>
        </w:rPr>
        <w:t xml:space="preserve"> فقد بايعتكن </w:t>
      </w:r>
      <w:r w:rsidRPr="00D95677">
        <w:rPr>
          <w:rStyle w:val="libFootnoteChar"/>
          <w:rFonts w:hint="cs"/>
          <w:rtl/>
        </w:rPr>
        <w:t>»</w:t>
      </w:r>
      <w:r w:rsidRPr="000E609F">
        <w:rPr>
          <w:rtl/>
        </w:rPr>
        <w:t xml:space="preserve">. </w:t>
      </w:r>
    </w:p>
    <w:p w:rsidR="00D95677" w:rsidRPr="000E609F" w:rsidRDefault="002646DC" w:rsidP="001538AC">
      <w:pPr>
        <w:pStyle w:val="libNormal"/>
        <w:rPr>
          <w:rtl/>
        </w:rPr>
      </w:pPr>
      <w:r w:rsidRPr="002646DC">
        <w:rPr>
          <w:rStyle w:val="libNumChar"/>
          <w:rtl/>
        </w:rPr>
        <w:t>[16710]</w:t>
      </w:r>
      <w:r w:rsidR="00D95677" w:rsidRPr="000E609F">
        <w:rPr>
          <w:rtl/>
        </w:rPr>
        <w:t xml:space="preserve"> 2</w:t>
      </w:r>
      <w:r w:rsidR="00D95677">
        <w:rPr>
          <w:rtl/>
        </w:rPr>
        <w:t xml:space="preserve"> - </w:t>
      </w:r>
      <w:r w:rsidR="00D95677" w:rsidRPr="000E609F">
        <w:rPr>
          <w:rtl/>
        </w:rPr>
        <w:t>سبط الطبرسي في مشكاة</w:t>
      </w:r>
      <w:r w:rsidR="00D95677">
        <w:rPr>
          <w:rtl/>
        </w:rPr>
        <w:t xml:space="preserve"> الأنوار</w:t>
      </w:r>
      <w:r w:rsidR="00424FB2">
        <w:rPr>
          <w:rtl/>
        </w:rPr>
        <w:t>:</w:t>
      </w:r>
      <w:r w:rsidR="00D95677">
        <w:rPr>
          <w:rtl/>
        </w:rPr>
        <w:t xml:space="preserve"> نقلا عن المحاسن</w:t>
      </w:r>
      <w:r w:rsidR="00424FB2">
        <w:rPr>
          <w:rtl/>
        </w:rPr>
        <w:t>،</w:t>
      </w:r>
      <w:r w:rsidR="00D95677">
        <w:rPr>
          <w:rtl/>
        </w:rPr>
        <w:t xml:space="preserve"> عن</w:t>
      </w:r>
      <w:r w:rsidR="00D95677">
        <w:rPr>
          <w:rFonts w:hint="cs"/>
          <w:rtl/>
        </w:rPr>
        <w:t xml:space="preserve"> </w:t>
      </w:r>
      <w:r w:rsidR="00D95677" w:rsidRPr="000E609F">
        <w:rPr>
          <w:rtl/>
        </w:rPr>
        <w:t xml:space="preserve">الصادق </w:t>
      </w:r>
      <w:r w:rsidR="00DC3BAA" w:rsidRPr="00DC3BAA">
        <w:rPr>
          <w:rStyle w:val="libAlaemChar"/>
          <w:rtl/>
        </w:rPr>
        <w:t>عليه‌السلام</w:t>
      </w:r>
      <w:r w:rsidR="00424FB2">
        <w:rPr>
          <w:rtl/>
        </w:rPr>
        <w:t>،</w:t>
      </w:r>
      <w:r w:rsidR="00D95677" w:rsidRPr="000E609F">
        <w:rPr>
          <w:rtl/>
        </w:rPr>
        <w:t xml:space="preserve"> أنه كره أ</w:t>
      </w:r>
      <w:r w:rsidR="00D95677">
        <w:rPr>
          <w:rtl/>
        </w:rPr>
        <w:t>ن يصافح الرجل المرأة</w:t>
      </w:r>
      <w:r w:rsidR="00424FB2">
        <w:rPr>
          <w:rtl/>
        </w:rPr>
        <w:t>،</w:t>
      </w:r>
      <w:r w:rsidR="00D95677">
        <w:rPr>
          <w:rtl/>
        </w:rPr>
        <w:t xml:space="preserve"> وإن كانت</w:t>
      </w:r>
      <w:r w:rsidR="00D95677">
        <w:rPr>
          <w:rFonts w:hint="cs"/>
          <w:rtl/>
        </w:rPr>
        <w:t xml:space="preserve"> </w:t>
      </w:r>
      <w:r w:rsidR="00D95677" w:rsidRPr="000E609F">
        <w:rPr>
          <w:rtl/>
        </w:rPr>
        <w:t>مسنة</w:t>
      </w:r>
      <w:r w:rsidR="00D95677">
        <w:rPr>
          <w:rtl/>
        </w:rPr>
        <w:t>.</w:t>
      </w:r>
    </w:p>
    <w:p w:rsidR="00D95677" w:rsidRPr="000E609F" w:rsidRDefault="002646DC" w:rsidP="001538AC">
      <w:pPr>
        <w:pStyle w:val="libNormal"/>
        <w:rPr>
          <w:rtl/>
        </w:rPr>
      </w:pPr>
      <w:r w:rsidRPr="002646DC">
        <w:rPr>
          <w:rStyle w:val="libNumChar"/>
          <w:rtl/>
        </w:rPr>
        <w:t>[16711]</w:t>
      </w:r>
      <w:r w:rsidR="00D95677" w:rsidRPr="000E609F">
        <w:rPr>
          <w:rtl/>
        </w:rPr>
        <w:t xml:space="preserve"> 3</w:t>
      </w:r>
      <w:r w:rsidR="00D95677">
        <w:rPr>
          <w:rtl/>
        </w:rPr>
        <w:t xml:space="preserve"> - </w:t>
      </w:r>
      <w:r w:rsidR="00D95677" w:rsidRPr="000E609F">
        <w:rPr>
          <w:rtl/>
        </w:rPr>
        <w:t>وعن سعيدة وأيمنة أختي محمد بن أبي عمير</w:t>
      </w:r>
      <w:r w:rsidR="00424FB2">
        <w:rPr>
          <w:rtl/>
        </w:rPr>
        <w:t>،</w:t>
      </w:r>
      <w:r w:rsidR="00D95677" w:rsidRPr="000E609F">
        <w:rPr>
          <w:rtl/>
        </w:rPr>
        <w:t xml:space="preserve"> قالتا</w:t>
      </w:r>
      <w:r w:rsidR="00424FB2">
        <w:rPr>
          <w:rtl/>
        </w:rPr>
        <w:t>:</w:t>
      </w:r>
      <w:r w:rsidR="00D95677" w:rsidRPr="000E609F">
        <w:rPr>
          <w:rtl/>
        </w:rPr>
        <w:t xml:space="preserve"> دخلنا على</w:t>
      </w:r>
      <w:r w:rsidR="00D95677">
        <w:rPr>
          <w:rtl/>
        </w:rPr>
        <w:t xml:space="preserve"> </w:t>
      </w:r>
      <w:r w:rsidR="00D95677" w:rsidRPr="000E609F">
        <w:rPr>
          <w:rtl/>
        </w:rPr>
        <w:t xml:space="preserve">أبي عبد الله </w:t>
      </w:r>
      <w:r w:rsidR="00DC3BAA" w:rsidRPr="00DC3BAA">
        <w:rPr>
          <w:rStyle w:val="libAlaemChar"/>
          <w:rtl/>
        </w:rPr>
        <w:t>عليه‌السلام</w:t>
      </w:r>
      <w:r w:rsidR="00424FB2">
        <w:rPr>
          <w:rtl/>
        </w:rPr>
        <w:t>،</w:t>
      </w:r>
      <w:r w:rsidR="00D95677" w:rsidRPr="000E609F">
        <w:rPr>
          <w:rtl/>
        </w:rPr>
        <w:t xml:space="preserve"> فقلنا</w:t>
      </w:r>
      <w:r w:rsidR="00424FB2">
        <w:rPr>
          <w:rtl/>
        </w:rPr>
        <w:t>:</w:t>
      </w:r>
      <w:r w:rsidR="00D95677" w:rsidRPr="000E609F">
        <w:rPr>
          <w:rtl/>
        </w:rPr>
        <w:t xml:space="preserve"> تعود المرأة أخاها في الله</w:t>
      </w:r>
      <w:r w:rsidR="00424FB2">
        <w:rPr>
          <w:rtl/>
        </w:rPr>
        <w:t>،</w:t>
      </w:r>
      <w:r w:rsidR="00D95677" w:rsidRPr="000E609F">
        <w:rPr>
          <w:rtl/>
        </w:rPr>
        <w:t xml:space="preserve"> قال</w:t>
      </w:r>
      <w:r w:rsidR="00424FB2">
        <w:rPr>
          <w:rtl/>
        </w:rPr>
        <w:t>:</w:t>
      </w:r>
      <w:r w:rsidR="00D95677">
        <w:rPr>
          <w:rtl/>
        </w:rPr>
        <w:t xml:space="preserve"> </w:t>
      </w:r>
      <w:r w:rsidR="00D95677" w:rsidRPr="000E609F">
        <w:rPr>
          <w:rtl/>
        </w:rPr>
        <w:t>« نعم » قلنا</w:t>
      </w:r>
      <w:r w:rsidR="00424FB2">
        <w:rPr>
          <w:rtl/>
        </w:rPr>
        <w:t>:</w:t>
      </w:r>
      <w:r w:rsidR="00D95677" w:rsidRPr="000E609F">
        <w:rPr>
          <w:rtl/>
        </w:rPr>
        <w:t xml:space="preserve"> فتصافحه</w:t>
      </w:r>
      <w:r w:rsidR="00424FB2">
        <w:rPr>
          <w:rtl/>
        </w:rPr>
        <w:t>،</w:t>
      </w:r>
      <w:r w:rsidR="00D95677" w:rsidRPr="000E609F">
        <w:rPr>
          <w:rtl/>
        </w:rPr>
        <w:t xml:space="preserve"> قال</w:t>
      </w:r>
      <w:r w:rsidR="00424FB2">
        <w:rPr>
          <w:rtl/>
        </w:rPr>
        <w:t>:</w:t>
      </w:r>
      <w:r w:rsidR="00D95677" w:rsidRPr="000E609F">
        <w:rPr>
          <w:rtl/>
        </w:rPr>
        <w:t xml:space="preserve"> « نعم</w:t>
      </w:r>
      <w:r w:rsidR="00424FB2">
        <w:rPr>
          <w:rtl/>
        </w:rPr>
        <w:t>،</w:t>
      </w:r>
      <w:r w:rsidR="00D95677" w:rsidRPr="000E609F">
        <w:rPr>
          <w:rtl/>
        </w:rPr>
        <w:t xml:space="preserve"> من وراء ثوب</w:t>
      </w:r>
      <w:r w:rsidR="00424FB2">
        <w:rPr>
          <w:rtl/>
        </w:rPr>
        <w:t>،</w:t>
      </w:r>
      <w:r w:rsidR="00D95677" w:rsidRPr="000E609F">
        <w:rPr>
          <w:rtl/>
        </w:rPr>
        <w:t xml:space="preserve"> كان رسول الله</w:t>
      </w:r>
      <w:r w:rsidR="00D95677">
        <w:rPr>
          <w:rtl/>
        </w:rPr>
        <w:t xml:space="preserve"> </w:t>
      </w:r>
      <w:r w:rsidR="00DC3BAA" w:rsidRPr="00DC3BAA">
        <w:rPr>
          <w:rStyle w:val="libAlaemChar"/>
          <w:rtl/>
        </w:rPr>
        <w:t>صلى‌الله‌عليه‌وآله</w:t>
      </w:r>
      <w:r w:rsidR="00D95677" w:rsidRPr="000E609F">
        <w:rPr>
          <w:rtl/>
        </w:rPr>
        <w:t xml:space="preserve"> لبس الصوف يوم بايع النساء</w:t>
      </w:r>
      <w:r w:rsidR="00424FB2">
        <w:rPr>
          <w:rtl/>
        </w:rPr>
        <w:t>،</w:t>
      </w:r>
      <w:r w:rsidR="00D95677" w:rsidRPr="000E609F">
        <w:rPr>
          <w:rtl/>
        </w:rPr>
        <w:t xml:space="preserve"> فكانت يده في كمه</w:t>
      </w:r>
      <w:r w:rsidR="00424FB2">
        <w:rPr>
          <w:rtl/>
        </w:rPr>
        <w:t>،</w:t>
      </w:r>
      <w:r w:rsidR="00D95677">
        <w:rPr>
          <w:rtl/>
        </w:rPr>
        <w:t xml:space="preserve"> </w:t>
      </w:r>
      <w:r w:rsidR="00D95677" w:rsidRPr="000E609F">
        <w:rPr>
          <w:rtl/>
        </w:rPr>
        <w:t>وهن يمسحن أيديهن عليه »</w:t>
      </w:r>
      <w:r w:rsidR="00D95677">
        <w:rPr>
          <w:rtl/>
        </w:rPr>
        <w:t>.</w:t>
      </w:r>
    </w:p>
    <w:p w:rsidR="00D95677" w:rsidRPr="000E609F" w:rsidRDefault="002646DC" w:rsidP="001538AC">
      <w:pPr>
        <w:pStyle w:val="libNormal"/>
        <w:rPr>
          <w:rtl/>
        </w:rPr>
      </w:pPr>
      <w:r w:rsidRPr="002646DC">
        <w:rPr>
          <w:rStyle w:val="libNumChar"/>
          <w:rtl/>
        </w:rPr>
        <w:t>[16712]</w:t>
      </w:r>
      <w:r w:rsidR="00D95677" w:rsidRPr="000E609F">
        <w:rPr>
          <w:rtl/>
        </w:rPr>
        <w:t xml:space="preserve"> 4</w:t>
      </w:r>
      <w:r w:rsidR="00D95677">
        <w:rPr>
          <w:rtl/>
        </w:rPr>
        <w:t xml:space="preserve"> - </w:t>
      </w:r>
      <w:r w:rsidR="00D95677" w:rsidRPr="000E609F">
        <w:rPr>
          <w:rtl/>
        </w:rPr>
        <w:t xml:space="preserve">وعن أبي جعفر الثاني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كانت مبايعة</w:t>
      </w:r>
      <w:r w:rsidR="00D95677">
        <w:rPr>
          <w:rtl/>
        </w:rPr>
        <w:t xml:space="preserve"> </w:t>
      </w:r>
      <w:r w:rsidR="00D95677" w:rsidRPr="000E609F">
        <w:rPr>
          <w:rtl/>
        </w:rPr>
        <w:t>رسول الله صلى الله عليه وآله ) النساء</w:t>
      </w:r>
      <w:r w:rsidR="00424FB2">
        <w:rPr>
          <w:rtl/>
        </w:rPr>
        <w:t>،</w:t>
      </w:r>
      <w:r w:rsidR="00D95677" w:rsidRPr="000E609F">
        <w:rPr>
          <w:rtl/>
        </w:rPr>
        <w:t xml:space="preserve"> ان غمس يده في قدح من ماء</w:t>
      </w:r>
      <w:r w:rsidR="00424FB2">
        <w:rPr>
          <w:rtl/>
        </w:rPr>
        <w:t>،</w:t>
      </w:r>
      <w:r w:rsidR="00D95677">
        <w:rPr>
          <w:rtl/>
        </w:rPr>
        <w:t xml:space="preserve"> </w:t>
      </w:r>
      <w:r w:rsidR="00D95677" w:rsidRPr="000E609F">
        <w:rPr>
          <w:rtl/>
        </w:rPr>
        <w:t>ثم أمرهن أن يغمسن أيديهن في ذلك القدح</w:t>
      </w:r>
      <w:r w:rsidR="00424FB2">
        <w:rPr>
          <w:rtl/>
        </w:rPr>
        <w:t>،</w:t>
      </w:r>
      <w:r w:rsidR="00D95677" w:rsidRPr="000E609F">
        <w:rPr>
          <w:rtl/>
        </w:rPr>
        <w:t xml:space="preserve"> بالاقرار والايمان بالله</w:t>
      </w:r>
      <w:r w:rsidR="00D95677">
        <w:rPr>
          <w:rtl/>
        </w:rPr>
        <w:t xml:space="preserve"> </w:t>
      </w:r>
      <w:r w:rsidR="00D95677" w:rsidRPr="000E609F">
        <w:rPr>
          <w:rtl/>
        </w:rPr>
        <w:t xml:space="preserve">والتصديق لرسول الله </w:t>
      </w:r>
      <w:r w:rsidR="00DC3BAA" w:rsidRPr="00DC3BAA">
        <w:rPr>
          <w:rStyle w:val="libAlaemChar"/>
          <w:rtl/>
        </w:rPr>
        <w:t>صلى‌الله‌عليه‌وآله</w:t>
      </w:r>
      <w:r w:rsidR="00D95677" w:rsidRPr="000E609F">
        <w:rPr>
          <w:rtl/>
        </w:rPr>
        <w:t xml:space="preserve"> على ما أخذ عليهن »</w:t>
      </w:r>
      <w:r w:rsidR="00D95677">
        <w:rPr>
          <w:rtl/>
        </w:rPr>
        <w:t>.</w:t>
      </w:r>
    </w:p>
    <w:p w:rsidR="00D95677" w:rsidRPr="000E609F" w:rsidRDefault="00D95677" w:rsidP="001538AC">
      <w:pPr>
        <w:pStyle w:val="libNormal"/>
        <w:rPr>
          <w:rtl/>
        </w:rPr>
      </w:pPr>
      <w:r w:rsidRPr="000E609F">
        <w:rPr>
          <w:rtl/>
        </w:rPr>
        <w:t>ورواه في تحف العقول</w:t>
      </w:r>
      <w:r w:rsidR="00424FB2">
        <w:rPr>
          <w:rtl/>
        </w:rPr>
        <w:t>:</w:t>
      </w:r>
      <w:r w:rsidRPr="000E609F">
        <w:rPr>
          <w:rtl/>
        </w:rPr>
        <w:t xml:space="preserve"> عنه </w:t>
      </w:r>
      <w:r w:rsidR="00DC3BAA" w:rsidRPr="00DC3BAA">
        <w:rPr>
          <w:rStyle w:val="libAlaemChar"/>
          <w:rtl/>
        </w:rPr>
        <w:t>عليه‌السلام</w:t>
      </w:r>
      <w:r w:rsidR="00424FB2">
        <w:rPr>
          <w:rtl/>
        </w:rPr>
        <w:t>،</w:t>
      </w:r>
      <w:r w:rsidRPr="000E609F">
        <w:rPr>
          <w:rtl/>
        </w:rPr>
        <w:t xml:space="preserve"> مثله </w:t>
      </w:r>
      <w:r w:rsidRPr="00D95677">
        <w:rPr>
          <w:rStyle w:val="libFootnotenumChar"/>
          <w:rtl/>
        </w:rPr>
        <w:t>(1)</w:t>
      </w:r>
      <w:r>
        <w:rPr>
          <w:rtl/>
        </w:rPr>
        <w:t>.</w:t>
      </w:r>
    </w:p>
    <w:p w:rsidR="00D95677" w:rsidRPr="000E609F" w:rsidRDefault="002646DC" w:rsidP="001538AC">
      <w:pPr>
        <w:pStyle w:val="libNormal"/>
        <w:rPr>
          <w:rtl/>
        </w:rPr>
      </w:pPr>
      <w:r w:rsidRPr="002646DC">
        <w:rPr>
          <w:rStyle w:val="libNumChar"/>
          <w:rtl/>
        </w:rPr>
        <w:t>[16713]</w:t>
      </w:r>
      <w:r w:rsidR="00D95677" w:rsidRPr="000E609F">
        <w:rPr>
          <w:rtl/>
        </w:rPr>
        <w:t xml:space="preserve"> 5</w:t>
      </w:r>
      <w:r w:rsidR="00D95677">
        <w:rPr>
          <w:rtl/>
        </w:rPr>
        <w:t xml:space="preserve"> - </w:t>
      </w:r>
      <w:r w:rsidR="00D95677" w:rsidRPr="000E609F">
        <w:rPr>
          <w:rtl/>
        </w:rPr>
        <w:t>وفي رواية</w:t>
      </w:r>
      <w:r w:rsidR="00424FB2">
        <w:rPr>
          <w:rtl/>
        </w:rPr>
        <w:t>:</w:t>
      </w:r>
      <w:r w:rsidR="00D95677" w:rsidRPr="000E609F">
        <w:rPr>
          <w:rtl/>
        </w:rPr>
        <w:t xml:space="preserve"> أن رسول الله </w:t>
      </w:r>
      <w:r w:rsidR="00DC3BAA" w:rsidRPr="00DC3BAA">
        <w:rPr>
          <w:rStyle w:val="libAlaemChar"/>
          <w:rtl/>
        </w:rPr>
        <w:t>صلى‌الله‌عليه‌وآله</w:t>
      </w:r>
      <w:r w:rsidR="00424FB2">
        <w:rPr>
          <w:rtl/>
        </w:rPr>
        <w:t>،</w:t>
      </w:r>
      <w:r w:rsidR="00D95677" w:rsidRPr="000E609F">
        <w:rPr>
          <w:rtl/>
        </w:rPr>
        <w:t xml:space="preserve"> دعاهن ثم</w:t>
      </w:r>
      <w:r w:rsidR="00D95677">
        <w:rPr>
          <w:rtl/>
        </w:rPr>
        <w:t xml:space="preserve"> </w:t>
      </w:r>
      <w:r w:rsidR="00D95677" w:rsidRPr="000E609F">
        <w:rPr>
          <w:rtl/>
        </w:rPr>
        <w:t>غمس يده في الاناء ثم أخرجها</w:t>
      </w:r>
      <w:r w:rsidR="00424FB2">
        <w:rPr>
          <w:rtl/>
        </w:rPr>
        <w:t>،</w:t>
      </w:r>
      <w:r w:rsidR="00D95677" w:rsidRPr="000E609F">
        <w:rPr>
          <w:rtl/>
        </w:rPr>
        <w:t xml:space="preserve"> ثم أمرهن فغمسن أيديهن في الاناء</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w:t>
      </w:r>
      <w:r>
        <w:rPr>
          <w:rtl/>
        </w:rPr>
        <w:t xml:space="preserve"> - </w:t>
      </w:r>
      <w:r w:rsidRPr="000E609F">
        <w:rPr>
          <w:rtl/>
        </w:rPr>
        <w:t>مشكاة الأنوار ص 201</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مشكاة الأنوار ص 203</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مشكاة الأنوار ص 203</w:t>
      </w:r>
      <w:r>
        <w:rPr>
          <w:rtl/>
        </w:rPr>
        <w:t>.</w:t>
      </w:r>
    </w:p>
    <w:p w:rsidR="00D95677" w:rsidRPr="000E609F" w:rsidRDefault="00D95677" w:rsidP="00D95677">
      <w:pPr>
        <w:pStyle w:val="libFootnote"/>
        <w:rPr>
          <w:rtl/>
        </w:rPr>
      </w:pPr>
      <w:r w:rsidRPr="000E609F">
        <w:rPr>
          <w:rtl/>
        </w:rPr>
        <w:t>(1) تحف العقول ص 240</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مشكاة الأنوار ص 203</w:t>
      </w:r>
      <w:r>
        <w:rPr>
          <w:rtl/>
        </w:rPr>
        <w:t>.</w:t>
      </w:r>
    </w:p>
    <w:p w:rsidR="00D95677" w:rsidRPr="000E609F" w:rsidRDefault="00D95677" w:rsidP="002646DC">
      <w:pPr>
        <w:pStyle w:val="Heading2Center"/>
        <w:rPr>
          <w:rtl/>
        </w:rPr>
      </w:pPr>
      <w:r>
        <w:rPr>
          <w:rtl/>
        </w:rPr>
        <w:br w:type="page"/>
      </w:r>
      <w:bookmarkStart w:id="541" w:name="_Toc364830909"/>
      <w:bookmarkStart w:id="542" w:name="_Toc379712235"/>
      <w:r w:rsidRPr="000E609F">
        <w:rPr>
          <w:rtl/>
        </w:rPr>
        <w:lastRenderedPageBreak/>
        <w:t>90</w:t>
      </w:r>
      <w:r>
        <w:rPr>
          <w:rtl/>
        </w:rPr>
        <w:t xml:space="preserve"> - </w:t>
      </w:r>
      <w:r w:rsidRPr="002646DC">
        <w:rPr>
          <w:rStyle w:val="libAlaemHeading2Char"/>
          <w:rtl/>
        </w:rPr>
        <w:t>(</w:t>
      </w:r>
      <w:r w:rsidRPr="000E609F">
        <w:rPr>
          <w:rtl/>
        </w:rPr>
        <w:t xml:space="preserve"> باب جملة مما يحرم على النساء</w:t>
      </w:r>
      <w:r w:rsidR="00424FB2">
        <w:rPr>
          <w:rtl/>
        </w:rPr>
        <w:t>،</w:t>
      </w:r>
      <w:r w:rsidRPr="000E609F">
        <w:rPr>
          <w:rtl/>
        </w:rPr>
        <w:t xml:space="preserve"> وما يكره لهن</w:t>
      </w:r>
      <w:r w:rsidR="00424FB2">
        <w:rPr>
          <w:rtl/>
        </w:rPr>
        <w:t>،</w:t>
      </w:r>
      <w:r w:rsidRPr="000E609F">
        <w:rPr>
          <w:rtl/>
        </w:rPr>
        <w:t xml:space="preserve"> وما</w:t>
      </w:r>
      <w:r>
        <w:rPr>
          <w:rtl/>
        </w:rPr>
        <w:t xml:space="preserve"> </w:t>
      </w:r>
      <w:r w:rsidRPr="000E609F">
        <w:rPr>
          <w:rtl/>
        </w:rPr>
        <w:t xml:space="preserve">يسقط عنهن </w:t>
      </w:r>
      <w:r w:rsidRPr="002646DC">
        <w:rPr>
          <w:rStyle w:val="libAlaemHeading2Char"/>
          <w:rtl/>
        </w:rPr>
        <w:t>)</w:t>
      </w:r>
      <w:bookmarkEnd w:id="541"/>
      <w:bookmarkEnd w:id="542"/>
    </w:p>
    <w:p w:rsidR="00D95677" w:rsidRDefault="002646DC" w:rsidP="001538AC">
      <w:pPr>
        <w:pStyle w:val="libNormal"/>
        <w:rPr>
          <w:rtl/>
        </w:rPr>
      </w:pPr>
      <w:r w:rsidRPr="002646DC">
        <w:rPr>
          <w:rStyle w:val="libNumChar"/>
          <w:rtl/>
        </w:rPr>
        <w:t>[16714]</w:t>
      </w:r>
      <w:r w:rsidR="00D95677" w:rsidRPr="000E609F">
        <w:rPr>
          <w:rtl/>
        </w:rPr>
        <w:t xml:space="preserve"> 1</w:t>
      </w:r>
      <w:r w:rsidR="00D95677">
        <w:rPr>
          <w:rtl/>
        </w:rPr>
        <w:t xml:space="preserve"> - </w:t>
      </w:r>
      <w:r w:rsidR="00D95677" w:rsidRPr="000E609F">
        <w:rPr>
          <w:rtl/>
        </w:rPr>
        <w:t>سبط الشيخ الطبرسي في مشكاة الأنوار</w:t>
      </w:r>
      <w:r w:rsidR="00424FB2">
        <w:rPr>
          <w:rtl/>
        </w:rPr>
        <w:t>:</w:t>
      </w:r>
      <w:r w:rsidR="00D95677" w:rsidRPr="000E609F">
        <w:rPr>
          <w:rtl/>
        </w:rPr>
        <w:t xml:space="preserve"> نقلا من المحاسن</w:t>
      </w:r>
      <w:r w:rsidR="00424FB2">
        <w:rPr>
          <w:rtl/>
        </w:rPr>
        <w:t>،</w:t>
      </w:r>
      <w:r w:rsidR="00D95677">
        <w:rPr>
          <w:rtl/>
        </w:rPr>
        <w:t xml:space="preserve"> </w:t>
      </w:r>
      <w:r w:rsidR="00D95677" w:rsidRPr="000E609F">
        <w:rPr>
          <w:rtl/>
        </w:rPr>
        <w:t xml:space="preserve">عن أبي عبد الله </w:t>
      </w:r>
      <w:r w:rsidR="00DC3BAA" w:rsidRPr="00DC3BAA">
        <w:rPr>
          <w:rStyle w:val="libAlaemChar"/>
          <w:rtl/>
        </w:rPr>
        <w:t>عليه‌السلام</w:t>
      </w:r>
      <w:r w:rsidR="00424FB2">
        <w:rPr>
          <w:rtl/>
        </w:rPr>
        <w:t>،</w:t>
      </w:r>
      <w:r w:rsidR="00D95677" w:rsidRPr="000E609F">
        <w:rPr>
          <w:rtl/>
        </w:rPr>
        <w:t xml:space="preserve"> في قول الله عز وجل</w:t>
      </w:r>
      <w:r w:rsidR="00424FB2">
        <w:rPr>
          <w:rtl/>
        </w:rPr>
        <w:t>:</w:t>
      </w:r>
      <w:r w:rsidR="00D95677" w:rsidRPr="000E609F">
        <w:rPr>
          <w:rtl/>
        </w:rPr>
        <w:t xml:space="preserve"> </w:t>
      </w:r>
      <w:r w:rsidR="0004393A">
        <w:rPr>
          <w:rStyle w:val="libAlaemChar"/>
          <w:rtl/>
        </w:rPr>
        <w:t xml:space="preserve">( </w:t>
      </w:r>
      <w:r w:rsidR="00B618B6" w:rsidRPr="00B618B6">
        <w:rPr>
          <w:rStyle w:val="libAieChar"/>
          <w:rtl/>
        </w:rPr>
        <w:t>وَلَا يَعْصِينَكَ فِي مَعْرُ‌وفٍ</w:t>
      </w:r>
      <w:r w:rsidR="0004393A">
        <w:rPr>
          <w:rStyle w:val="libAlaemChar"/>
          <w:rtl/>
        </w:rPr>
        <w:t xml:space="preserve"> )</w:t>
      </w:r>
      <w:r w:rsidR="00D95677" w:rsidRPr="000E609F">
        <w:rPr>
          <w:rtl/>
        </w:rPr>
        <w:t xml:space="preserve"> </w:t>
      </w:r>
      <w:r w:rsidR="00D95677" w:rsidRPr="00D95677">
        <w:rPr>
          <w:rStyle w:val="libFootnotenumChar"/>
          <w:rtl/>
        </w:rPr>
        <w:t>(1)</w:t>
      </w:r>
      <w:r w:rsidR="00D95677" w:rsidRPr="000E609F">
        <w:rPr>
          <w:rtl/>
        </w:rPr>
        <w:t xml:space="preserve"> قال</w:t>
      </w:r>
      <w:r w:rsidR="00424FB2">
        <w:rPr>
          <w:rtl/>
        </w:rPr>
        <w:t>:</w:t>
      </w:r>
      <w:r w:rsidR="00D95677">
        <w:rPr>
          <w:rtl/>
        </w:rPr>
        <w:t xml:space="preserve"> « </w:t>
      </w:r>
      <w:r w:rsidR="00D95677" w:rsidRPr="000E609F">
        <w:rPr>
          <w:rtl/>
        </w:rPr>
        <w:t>المعروف أن لا يشققن جيبا</w:t>
      </w:r>
      <w:r w:rsidR="00424FB2">
        <w:rPr>
          <w:rtl/>
        </w:rPr>
        <w:t>،</w:t>
      </w:r>
      <w:r w:rsidR="00D95677" w:rsidRPr="000E609F">
        <w:rPr>
          <w:rtl/>
        </w:rPr>
        <w:t xml:space="preserve"> ولا يلطمن وجها</w:t>
      </w:r>
      <w:r w:rsidR="00424FB2">
        <w:rPr>
          <w:rtl/>
        </w:rPr>
        <w:t>،</w:t>
      </w:r>
      <w:r w:rsidR="00D95677" w:rsidRPr="000E609F">
        <w:rPr>
          <w:rtl/>
        </w:rPr>
        <w:t xml:space="preserve"> ولا</w:t>
      </w:r>
      <w:r w:rsidR="00D95677">
        <w:rPr>
          <w:rtl/>
        </w:rPr>
        <w:t xml:space="preserve"> </w:t>
      </w:r>
      <w:r w:rsidR="00D95677" w:rsidRPr="000E609F">
        <w:rPr>
          <w:rtl/>
        </w:rPr>
        <w:t>يدعين ويلا</w:t>
      </w:r>
      <w:r w:rsidR="00424FB2">
        <w:rPr>
          <w:rtl/>
        </w:rPr>
        <w:t>،</w:t>
      </w:r>
      <w:r w:rsidR="00D95677" w:rsidRPr="000E609F">
        <w:rPr>
          <w:rtl/>
        </w:rPr>
        <w:t xml:space="preserve"> ولا يتخلفن عند قبر</w:t>
      </w:r>
      <w:r w:rsidR="00424FB2">
        <w:rPr>
          <w:rtl/>
        </w:rPr>
        <w:t>،</w:t>
      </w:r>
      <w:r w:rsidR="00D95677" w:rsidRPr="000E609F">
        <w:rPr>
          <w:rtl/>
        </w:rPr>
        <w:t xml:space="preserve"> ولا يسودن ثوبا</w:t>
      </w:r>
      <w:r w:rsidR="00424FB2">
        <w:rPr>
          <w:rtl/>
        </w:rPr>
        <w:t>،</w:t>
      </w:r>
      <w:r w:rsidR="00D95677" w:rsidRPr="000E609F">
        <w:rPr>
          <w:rtl/>
        </w:rPr>
        <w:t xml:space="preserve"> ولا ينشرن شعرا »</w:t>
      </w:r>
      <w:r w:rsidR="00D95677">
        <w:rPr>
          <w:rtl/>
        </w:rPr>
        <w:t>.</w:t>
      </w:r>
      <w:r w:rsidR="00D95677" w:rsidRPr="000E609F">
        <w:rPr>
          <w:rtl/>
        </w:rPr>
        <w:t xml:space="preserve"> </w:t>
      </w:r>
    </w:p>
    <w:p w:rsidR="00D95677" w:rsidRPr="000E609F" w:rsidRDefault="002646DC" w:rsidP="001538AC">
      <w:pPr>
        <w:pStyle w:val="libNormal"/>
        <w:rPr>
          <w:rtl/>
        </w:rPr>
      </w:pPr>
      <w:r w:rsidRPr="002646DC">
        <w:rPr>
          <w:rStyle w:val="libNumChar"/>
          <w:rtl/>
        </w:rPr>
        <w:t>[16715]</w:t>
      </w:r>
      <w:r w:rsidR="00D95677" w:rsidRPr="000E609F">
        <w:rPr>
          <w:rtl/>
        </w:rPr>
        <w:t xml:space="preserve"> 2</w:t>
      </w:r>
      <w:r w:rsidR="00D95677">
        <w:rPr>
          <w:rtl/>
        </w:rPr>
        <w:t xml:space="preserve"> - </w:t>
      </w:r>
      <w:r w:rsidR="00D95677" w:rsidRPr="000E609F">
        <w:rPr>
          <w:rtl/>
        </w:rPr>
        <w:t>الشيخ الطبرسي في مجمع البيان</w:t>
      </w:r>
      <w:r w:rsidR="00424FB2">
        <w:rPr>
          <w:rtl/>
        </w:rPr>
        <w:t>:</w:t>
      </w:r>
      <w:r w:rsidR="00D95677" w:rsidRPr="000E609F">
        <w:rPr>
          <w:rtl/>
        </w:rPr>
        <w:t xml:space="preserve"> روي أن النبي </w:t>
      </w:r>
      <w:r w:rsidR="00DC3BAA" w:rsidRPr="00DC3BAA">
        <w:rPr>
          <w:rStyle w:val="libAlaemChar"/>
          <w:rtl/>
        </w:rPr>
        <w:t>صلى‌الله‌عليه‌وآله</w:t>
      </w:r>
      <w:r w:rsidR="00D95677" w:rsidRPr="000E609F">
        <w:rPr>
          <w:rtl/>
        </w:rPr>
        <w:t xml:space="preserve"> بايعهن</w:t>
      </w:r>
      <w:r w:rsidR="00424FB2">
        <w:rPr>
          <w:rtl/>
        </w:rPr>
        <w:t>،</w:t>
      </w:r>
      <w:r w:rsidR="00D95677" w:rsidRPr="000E609F">
        <w:rPr>
          <w:rtl/>
        </w:rPr>
        <w:t xml:space="preserve"> وكان على الصفا</w:t>
      </w:r>
      <w:r w:rsidR="00424FB2">
        <w:rPr>
          <w:rtl/>
        </w:rPr>
        <w:t>،</w:t>
      </w:r>
      <w:r w:rsidR="00D95677" w:rsidRPr="000E609F">
        <w:rPr>
          <w:rtl/>
        </w:rPr>
        <w:t xml:space="preserve"> وكان عمر أسفل منه</w:t>
      </w:r>
      <w:r w:rsidR="00424FB2">
        <w:rPr>
          <w:rtl/>
        </w:rPr>
        <w:t>،</w:t>
      </w:r>
      <w:r w:rsidR="00D95677" w:rsidRPr="000E609F">
        <w:rPr>
          <w:rtl/>
        </w:rPr>
        <w:t xml:space="preserve"> وهند بنت</w:t>
      </w:r>
      <w:r w:rsidR="00D95677">
        <w:rPr>
          <w:rtl/>
        </w:rPr>
        <w:t xml:space="preserve"> </w:t>
      </w:r>
      <w:r w:rsidR="00D95677" w:rsidRPr="000E609F">
        <w:rPr>
          <w:rtl/>
        </w:rPr>
        <w:t>عتبة متنقبة متنكرة مع النساء</w:t>
      </w:r>
      <w:r w:rsidR="00424FB2">
        <w:rPr>
          <w:rtl/>
        </w:rPr>
        <w:t>،</w:t>
      </w:r>
      <w:r w:rsidR="00D95677" w:rsidRPr="000E609F">
        <w:rPr>
          <w:rtl/>
        </w:rPr>
        <w:t xml:space="preserve"> خوفا أن يعرفها رسول الله </w:t>
      </w:r>
      <w:r w:rsidR="00DC3BAA" w:rsidRPr="00DC3BAA">
        <w:rPr>
          <w:rStyle w:val="libAlaemChar"/>
          <w:rtl/>
        </w:rPr>
        <w:t>صلى‌الله‌عليه‌وآله</w:t>
      </w:r>
      <w:r w:rsidR="00424FB2">
        <w:rPr>
          <w:rtl/>
        </w:rPr>
        <w:t>،</w:t>
      </w:r>
      <w:r w:rsidR="00D95677" w:rsidRPr="000E609F">
        <w:rPr>
          <w:rtl/>
        </w:rPr>
        <w:t xml:space="preserve"> فقال</w:t>
      </w:r>
      <w:r w:rsidR="00424FB2">
        <w:rPr>
          <w:rtl/>
        </w:rPr>
        <w:t>:</w:t>
      </w:r>
      <w:r w:rsidR="00D95677">
        <w:rPr>
          <w:rtl/>
        </w:rPr>
        <w:t xml:space="preserve"> « </w:t>
      </w:r>
      <w:r w:rsidR="00D95677" w:rsidRPr="000E609F">
        <w:rPr>
          <w:rtl/>
        </w:rPr>
        <w:t>أبايعكن على أن لا تشركن بالله شيئا » فقالت هند</w:t>
      </w:r>
      <w:r w:rsidR="00424FB2">
        <w:rPr>
          <w:rtl/>
        </w:rPr>
        <w:t>:</w:t>
      </w:r>
      <w:r w:rsidR="00D95677" w:rsidRPr="000E609F">
        <w:rPr>
          <w:rtl/>
        </w:rPr>
        <w:t xml:space="preserve"> إنك</w:t>
      </w:r>
      <w:r w:rsidR="00D95677">
        <w:rPr>
          <w:rtl/>
        </w:rPr>
        <w:t xml:space="preserve"> </w:t>
      </w:r>
      <w:r w:rsidR="00D95677" w:rsidRPr="000E609F">
        <w:rPr>
          <w:rtl/>
        </w:rPr>
        <w:t>لتأخذ علينا أمرا ما رأيناك أخذته على الرجال</w:t>
      </w:r>
      <w:r w:rsidR="00424FB2">
        <w:rPr>
          <w:rtl/>
        </w:rPr>
        <w:t>،</w:t>
      </w:r>
      <w:r w:rsidR="00D95677" w:rsidRPr="000E609F">
        <w:rPr>
          <w:rtl/>
        </w:rPr>
        <w:t xml:space="preserve"> وذلك أنه بايع الرجال يومئذ</w:t>
      </w:r>
      <w:r w:rsidR="00D95677">
        <w:rPr>
          <w:rtl/>
        </w:rPr>
        <w:t xml:space="preserve"> </w:t>
      </w:r>
      <w:r w:rsidR="00D95677" w:rsidRPr="000E609F">
        <w:rPr>
          <w:rtl/>
        </w:rPr>
        <w:t>على الاسلام والجهاد فقط</w:t>
      </w:r>
      <w:r w:rsidR="00424FB2">
        <w:rPr>
          <w:rtl/>
        </w:rPr>
        <w:t>،</w:t>
      </w:r>
      <w:r w:rsidR="00D95677" w:rsidRPr="000E609F">
        <w:rPr>
          <w:rtl/>
        </w:rPr>
        <w:t xml:space="preserve"> فقال النبي </w:t>
      </w:r>
      <w:r w:rsidR="00DC3BAA" w:rsidRPr="00DC3BAA">
        <w:rPr>
          <w:rStyle w:val="libAlaemChar"/>
          <w:rtl/>
        </w:rPr>
        <w:t>صلى‌الله‌عليه‌وآله</w:t>
      </w:r>
      <w:r w:rsidR="00424FB2">
        <w:rPr>
          <w:rtl/>
        </w:rPr>
        <w:t>:</w:t>
      </w:r>
      <w:r w:rsidR="00D95677">
        <w:rPr>
          <w:rtl/>
        </w:rPr>
        <w:t xml:space="preserve"> « </w:t>
      </w:r>
      <w:r w:rsidR="00D95677" w:rsidRPr="000E609F">
        <w:rPr>
          <w:rtl/>
        </w:rPr>
        <w:t>ولا</w:t>
      </w:r>
      <w:r w:rsidR="00D95677">
        <w:rPr>
          <w:rtl/>
        </w:rPr>
        <w:t xml:space="preserve"> </w:t>
      </w:r>
      <w:r w:rsidR="00D95677" w:rsidRPr="000E609F">
        <w:rPr>
          <w:rtl/>
        </w:rPr>
        <w:t>تسرقن » فقالت هند</w:t>
      </w:r>
      <w:r w:rsidR="00424FB2">
        <w:rPr>
          <w:rtl/>
        </w:rPr>
        <w:t>:</w:t>
      </w:r>
      <w:r w:rsidR="00D95677" w:rsidRPr="000E609F">
        <w:rPr>
          <w:rtl/>
        </w:rPr>
        <w:t xml:space="preserve"> ان أبا سفيان رجل ممسك</w:t>
      </w:r>
      <w:r w:rsidR="00424FB2">
        <w:rPr>
          <w:rtl/>
        </w:rPr>
        <w:t>،</w:t>
      </w:r>
      <w:r w:rsidR="00D95677" w:rsidRPr="000E609F">
        <w:rPr>
          <w:rtl/>
        </w:rPr>
        <w:t xml:space="preserve"> وإني</w:t>
      </w:r>
      <w:r w:rsidR="00D95677">
        <w:rPr>
          <w:rtl/>
        </w:rPr>
        <w:t xml:space="preserve"> أصبت من ماله هنات</w:t>
      </w:r>
      <w:r w:rsidR="00424FB2">
        <w:rPr>
          <w:rtl/>
        </w:rPr>
        <w:t>،</w:t>
      </w:r>
      <w:r w:rsidR="00D95677">
        <w:rPr>
          <w:rtl/>
        </w:rPr>
        <w:t xml:space="preserve"> فلا أدري أ</w:t>
      </w:r>
      <w:r w:rsidR="00D95677" w:rsidRPr="000E609F">
        <w:rPr>
          <w:rtl/>
        </w:rPr>
        <w:t xml:space="preserve">يحل </w:t>
      </w:r>
      <w:r w:rsidR="00D95677" w:rsidRPr="00D95677">
        <w:rPr>
          <w:rStyle w:val="libFootnotenumChar"/>
          <w:rtl/>
        </w:rPr>
        <w:t>(1)</w:t>
      </w:r>
      <w:r w:rsidR="00D95677" w:rsidRPr="000E609F">
        <w:rPr>
          <w:rtl/>
        </w:rPr>
        <w:t xml:space="preserve"> أم لا</w:t>
      </w:r>
      <w:r w:rsidR="00D95677">
        <w:rPr>
          <w:rtl/>
        </w:rPr>
        <w:t>؟</w:t>
      </w:r>
      <w:r w:rsidR="00D95677" w:rsidRPr="000E609F">
        <w:rPr>
          <w:rtl/>
        </w:rPr>
        <w:t xml:space="preserve"> فقال أبو سفيان</w:t>
      </w:r>
      <w:r w:rsidR="00424FB2">
        <w:rPr>
          <w:rtl/>
        </w:rPr>
        <w:t>:</w:t>
      </w:r>
      <w:r w:rsidR="00D95677" w:rsidRPr="000E609F">
        <w:rPr>
          <w:rtl/>
        </w:rPr>
        <w:t xml:space="preserve"> ما أصبت من شئ فيما</w:t>
      </w:r>
      <w:r w:rsidR="00D95677">
        <w:rPr>
          <w:rtl/>
        </w:rPr>
        <w:t xml:space="preserve"> </w:t>
      </w:r>
      <w:r w:rsidR="00D95677" w:rsidRPr="000E609F">
        <w:rPr>
          <w:rtl/>
        </w:rPr>
        <w:t>مضى وفيما غبر فهو لك حلال</w:t>
      </w:r>
      <w:r w:rsidR="00424FB2">
        <w:rPr>
          <w:rtl/>
        </w:rPr>
        <w:t>،</w:t>
      </w:r>
      <w:r w:rsidR="00D95677" w:rsidRPr="000E609F">
        <w:rPr>
          <w:rtl/>
        </w:rPr>
        <w:t xml:space="preserve"> فضحك رسول الله </w:t>
      </w:r>
      <w:r w:rsidR="00DC3BAA" w:rsidRPr="00DC3BAA">
        <w:rPr>
          <w:rStyle w:val="libAlaemChar"/>
          <w:rtl/>
        </w:rPr>
        <w:t>صلى‌الله‌عليه‌وآله</w:t>
      </w:r>
      <w:r w:rsidR="00D95677">
        <w:rPr>
          <w:rtl/>
        </w:rPr>
        <w:t xml:space="preserve"> </w:t>
      </w:r>
      <w:r w:rsidR="00D95677" w:rsidRPr="000E609F">
        <w:rPr>
          <w:rtl/>
        </w:rPr>
        <w:t>وعرفها</w:t>
      </w:r>
      <w:r w:rsidR="00424FB2">
        <w:rPr>
          <w:rtl/>
        </w:rPr>
        <w:t>،</w:t>
      </w:r>
      <w:r w:rsidR="00D95677" w:rsidRPr="000E609F">
        <w:rPr>
          <w:rtl/>
        </w:rPr>
        <w:t xml:space="preserve"> فقال لها</w:t>
      </w:r>
      <w:r w:rsidR="00424FB2">
        <w:rPr>
          <w:rtl/>
        </w:rPr>
        <w:t>:</w:t>
      </w:r>
      <w:r w:rsidR="00D95677">
        <w:rPr>
          <w:rtl/>
        </w:rPr>
        <w:t xml:space="preserve"> « </w:t>
      </w:r>
      <w:r w:rsidR="00D95677" w:rsidRPr="000E609F">
        <w:rPr>
          <w:rtl/>
        </w:rPr>
        <w:t>وإنك لهند بنت عتبة » قالت</w:t>
      </w:r>
      <w:r w:rsidR="00424FB2">
        <w:rPr>
          <w:rtl/>
        </w:rPr>
        <w:t>:</w:t>
      </w:r>
      <w:r w:rsidR="00D95677" w:rsidRPr="000E609F">
        <w:rPr>
          <w:rtl/>
        </w:rPr>
        <w:t xml:space="preserve"> نعم</w:t>
      </w:r>
      <w:r w:rsidR="00424FB2">
        <w:rPr>
          <w:rtl/>
        </w:rPr>
        <w:t>،</w:t>
      </w:r>
      <w:r w:rsidR="00D95677" w:rsidRPr="000E609F">
        <w:rPr>
          <w:rtl/>
        </w:rPr>
        <w:t xml:space="preserve"> فاعف عما</w:t>
      </w:r>
      <w:r w:rsidR="00D95677">
        <w:rPr>
          <w:rtl/>
        </w:rPr>
        <w:t xml:space="preserve"> </w:t>
      </w:r>
      <w:r w:rsidR="00D95677" w:rsidRPr="000E609F">
        <w:rPr>
          <w:rtl/>
        </w:rPr>
        <w:t>سلف</w:t>
      </w:r>
      <w:r w:rsidR="00424FB2">
        <w:rPr>
          <w:rtl/>
        </w:rPr>
        <w:t>،</w:t>
      </w:r>
      <w:r w:rsidR="00D95677" w:rsidRPr="000E609F">
        <w:rPr>
          <w:rtl/>
        </w:rPr>
        <w:t xml:space="preserve"> يا نبي الله عفا الله عنك</w:t>
      </w:r>
      <w:r w:rsidR="00424FB2">
        <w:rPr>
          <w:rtl/>
        </w:rPr>
        <w:t>،</w:t>
      </w:r>
      <w:r w:rsidR="00D95677" w:rsidRPr="000E609F">
        <w:rPr>
          <w:rtl/>
        </w:rPr>
        <w:t xml:space="preserve"> فقال</w:t>
      </w:r>
      <w:r w:rsidR="00424FB2">
        <w:rPr>
          <w:rtl/>
        </w:rPr>
        <w:t>:</w:t>
      </w:r>
      <w:r w:rsidR="00D95677">
        <w:rPr>
          <w:rtl/>
        </w:rPr>
        <w:t xml:space="preserve"> « </w:t>
      </w:r>
      <w:r w:rsidR="00D95677" w:rsidRPr="000E609F">
        <w:rPr>
          <w:rtl/>
        </w:rPr>
        <w:t>ولا تزنين » فقالت هند</w:t>
      </w:r>
      <w:r w:rsidR="00424FB2">
        <w:rPr>
          <w:rtl/>
        </w:rPr>
        <w:t>:</w:t>
      </w:r>
      <w:r w:rsidR="00D95677" w:rsidRPr="000E609F">
        <w:rPr>
          <w:rtl/>
        </w:rPr>
        <w:t xml:space="preserve"> أو</w:t>
      </w:r>
      <w:r w:rsidR="00D95677">
        <w:rPr>
          <w:rtl/>
        </w:rPr>
        <w:t xml:space="preserve"> </w:t>
      </w:r>
      <w:r w:rsidR="00D95677" w:rsidRPr="000E609F">
        <w:rPr>
          <w:rtl/>
        </w:rPr>
        <w:t>تزني الحرة</w:t>
      </w:r>
      <w:r w:rsidR="00D95677">
        <w:rPr>
          <w:rtl/>
        </w:rPr>
        <w:t>؟</w:t>
      </w:r>
      <w:r w:rsidR="00D95677" w:rsidRPr="000E609F">
        <w:rPr>
          <w:rtl/>
        </w:rPr>
        <w:t xml:space="preserve"> فتبسم عمر بن الخطاب لما جرى بينه وبينها في الجاهلية</w:t>
      </w:r>
      <w:r w:rsidR="00424FB2">
        <w:rPr>
          <w:rtl/>
        </w:rPr>
        <w:t>،</w:t>
      </w:r>
      <w:r w:rsidR="00D95677" w:rsidRPr="000E609F">
        <w:rPr>
          <w:rtl/>
        </w:rPr>
        <w:t xml:space="preserve"> فقال</w:t>
      </w:r>
      <w:r w:rsidR="00D95677">
        <w:rPr>
          <w:rtl/>
        </w:rPr>
        <w:t xml:space="preserve"> </w:t>
      </w:r>
      <w:r w:rsidR="00DC3BAA" w:rsidRPr="00DC3BAA">
        <w:rPr>
          <w:rStyle w:val="libAlaemChar"/>
          <w:rtl/>
        </w:rPr>
        <w:t>صلى‌الله‌عليه‌وآله</w:t>
      </w:r>
      <w:r w:rsidR="00424FB2">
        <w:rPr>
          <w:rtl/>
        </w:rPr>
        <w:t>:</w:t>
      </w:r>
      <w:r w:rsidR="00D95677">
        <w:rPr>
          <w:rtl/>
        </w:rPr>
        <w:t xml:space="preserve"> « </w:t>
      </w:r>
      <w:r w:rsidR="00D95677" w:rsidRPr="000E609F">
        <w:rPr>
          <w:rtl/>
        </w:rPr>
        <w:t>ولا تقتلن أولادكن » فقالت هند</w:t>
      </w:r>
      <w:r w:rsidR="00424FB2">
        <w:rPr>
          <w:rtl/>
        </w:rPr>
        <w:t>:</w:t>
      </w:r>
      <w:r w:rsidR="00D95677" w:rsidRPr="000E609F">
        <w:rPr>
          <w:rtl/>
        </w:rPr>
        <w:t xml:space="preserve"> ربيناهم صغارا</w:t>
      </w:r>
      <w:r w:rsidR="00D95677">
        <w:rPr>
          <w:rtl/>
        </w:rPr>
        <w:t xml:space="preserve"> </w:t>
      </w:r>
      <w:r w:rsidR="00D95677" w:rsidRPr="000E609F">
        <w:rPr>
          <w:rtl/>
        </w:rPr>
        <w:t>وقتلتموهم كبارا</w:t>
      </w:r>
      <w:r w:rsidR="00424FB2">
        <w:rPr>
          <w:rtl/>
        </w:rPr>
        <w:t>،</w:t>
      </w:r>
      <w:r w:rsidR="00D95677" w:rsidRPr="000E609F">
        <w:rPr>
          <w:rtl/>
        </w:rPr>
        <w:t xml:space="preserve"> فأنتم وهم أعلم</w:t>
      </w:r>
      <w:r w:rsidR="00424FB2">
        <w:rPr>
          <w:rtl/>
        </w:rPr>
        <w:t>،</w:t>
      </w:r>
      <w:r w:rsidR="00D95677" w:rsidRPr="000E609F">
        <w:rPr>
          <w:rtl/>
        </w:rPr>
        <w:t xml:space="preserve"> وكان ابنها حنظلة بن أبي سفيان قتله</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90</w:t>
      </w:r>
    </w:p>
    <w:p w:rsidR="00D95677" w:rsidRPr="000E609F" w:rsidRDefault="00D95677" w:rsidP="00D95677">
      <w:pPr>
        <w:pStyle w:val="libFootnote0"/>
        <w:rPr>
          <w:rtl/>
        </w:rPr>
      </w:pPr>
      <w:r w:rsidRPr="000E609F">
        <w:rPr>
          <w:rtl/>
        </w:rPr>
        <w:t>1</w:t>
      </w:r>
      <w:r>
        <w:rPr>
          <w:rtl/>
        </w:rPr>
        <w:t xml:space="preserve"> - </w:t>
      </w:r>
      <w:r w:rsidRPr="000E609F">
        <w:rPr>
          <w:rtl/>
        </w:rPr>
        <w:t>مشكاة الأنوار ص 203</w:t>
      </w:r>
      <w:r>
        <w:rPr>
          <w:rtl/>
        </w:rPr>
        <w:t>.</w:t>
      </w:r>
    </w:p>
    <w:p w:rsidR="00D95677" w:rsidRPr="000E609F" w:rsidRDefault="00D95677" w:rsidP="00D95677">
      <w:pPr>
        <w:pStyle w:val="libFootnote"/>
        <w:rPr>
          <w:rtl/>
        </w:rPr>
      </w:pPr>
      <w:r w:rsidRPr="000E609F">
        <w:rPr>
          <w:rtl/>
        </w:rPr>
        <w:t>(1) الممتحنة 60</w:t>
      </w:r>
      <w:r w:rsidR="00424FB2">
        <w:rPr>
          <w:rtl/>
        </w:rPr>
        <w:t>:</w:t>
      </w:r>
      <w:r w:rsidRPr="000E609F">
        <w:rPr>
          <w:rtl/>
        </w:rPr>
        <w:t xml:space="preserve"> 12</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مجمع البيان ج 5 ص 276</w:t>
      </w:r>
      <w:r>
        <w:rPr>
          <w:rtl/>
        </w:rPr>
        <w:t>.</w:t>
      </w:r>
    </w:p>
    <w:p w:rsidR="00D95677" w:rsidRPr="000E609F" w:rsidRDefault="00D95677" w:rsidP="00D95677">
      <w:pPr>
        <w:pStyle w:val="libFootnote"/>
        <w:rPr>
          <w:rtl/>
        </w:rPr>
      </w:pPr>
      <w:r w:rsidRPr="000E609F">
        <w:rPr>
          <w:rtl/>
        </w:rPr>
        <w:t>(1) في المصدر زيادة</w:t>
      </w:r>
      <w:r w:rsidR="00424FB2">
        <w:rPr>
          <w:rtl/>
        </w:rPr>
        <w:t>:</w:t>
      </w:r>
      <w:r w:rsidRPr="000E609F">
        <w:rPr>
          <w:rtl/>
        </w:rPr>
        <w:t xml:space="preserve"> لي</w:t>
      </w:r>
      <w:r>
        <w:rPr>
          <w:rtl/>
        </w:rPr>
        <w:t>.</w:t>
      </w:r>
    </w:p>
    <w:p w:rsidR="00D95677" w:rsidRPr="000E609F" w:rsidRDefault="00D95677" w:rsidP="00D95677">
      <w:pPr>
        <w:pStyle w:val="libNormal0"/>
        <w:rPr>
          <w:rtl/>
        </w:rPr>
      </w:pPr>
      <w:r>
        <w:rPr>
          <w:rtl/>
        </w:rPr>
        <w:br w:type="page"/>
      </w:r>
      <w:r w:rsidRPr="000E609F">
        <w:rPr>
          <w:rtl/>
        </w:rPr>
        <w:lastRenderedPageBreak/>
        <w:t xml:space="preserve">علي بن أبي طالب </w:t>
      </w:r>
      <w:r w:rsidR="00DC3BAA" w:rsidRPr="00DC3BAA">
        <w:rPr>
          <w:rStyle w:val="libAlaemChar"/>
          <w:rtl/>
        </w:rPr>
        <w:t>عليه‌السلام</w:t>
      </w:r>
      <w:r w:rsidRPr="000E609F">
        <w:rPr>
          <w:rtl/>
        </w:rPr>
        <w:t xml:space="preserve"> يوم بدر</w:t>
      </w:r>
      <w:r w:rsidR="00424FB2">
        <w:rPr>
          <w:rtl/>
        </w:rPr>
        <w:t>،</w:t>
      </w:r>
      <w:r w:rsidRPr="000E609F">
        <w:rPr>
          <w:rtl/>
        </w:rPr>
        <w:t xml:space="preserve"> فضحك عمر حتى استلقى</w:t>
      </w:r>
      <w:r w:rsidR="00424FB2">
        <w:rPr>
          <w:rtl/>
        </w:rPr>
        <w:t>،</w:t>
      </w:r>
      <w:r>
        <w:rPr>
          <w:rtl/>
        </w:rPr>
        <w:t xml:space="preserve"> </w:t>
      </w:r>
      <w:r w:rsidRPr="000E609F">
        <w:rPr>
          <w:rtl/>
        </w:rPr>
        <w:t xml:space="preserve">وتبسم النبي </w:t>
      </w:r>
      <w:r w:rsidR="00DC3BAA" w:rsidRPr="00DC3BAA">
        <w:rPr>
          <w:rStyle w:val="libAlaemChar"/>
          <w:rtl/>
        </w:rPr>
        <w:t>صلى‌الله‌عليه‌وآله</w:t>
      </w:r>
      <w:r w:rsidR="00424FB2">
        <w:rPr>
          <w:rtl/>
        </w:rPr>
        <w:t>،</w:t>
      </w:r>
      <w:r w:rsidRPr="000E609F">
        <w:rPr>
          <w:rtl/>
        </w:rPr>
        <w:t xml:space="preserve"> ولما قال</w:t>
      </w:r>
      <w:r w:rsidR="00424FB2">
        <w:rPr>
          <w:rtl/>
        </w:rPr>
        <w:t>:</w:t>
      </w:r>
      <w:r w:rsidRPr="000E609F">
        <w:rPr>
          <w:rtl/>
        </w:rPr>
        <w:t xml:space="preserve"> « ولا تأتين ببهتان » قالت</w:t>
      </w:r>
      <w:r>
        <w:rPr>
          <w:rtl/>
        </w:rPr>
        <w:t xml:space="preserve"> </w:t>
      </w:r>
      <w:r w:rsidRPr="000E609F">
        <w:rPr>
          <w:rtl/>
        </w:rPr>
        <w:t>هند</w:t>
      </w:r>
      <w:r w:rsidR="00424FB2">
        <w:rPr>
          <w:rtl/>
        </w:rPr>
        <w:t>:</w:t>
      </w:r>
      <w:r w:rsidRPr="000E609F">
        <w:rPr>
          <w:rtl/>
        </w:rPr>
        <w:t xml:space="preserve"> والله إن البهتان قبيح</w:t>
      </w:r>
      <w:r w:rsidR="00424FB2">
        <w:rPr>
          <w:rtl/>
        </w:rPr>
        <w:t>،</w:t>
      </w:r>
      <w:r w:rsidRPr="000E609F">
        <w:rPr>
          <w:rtl/>
        </w:rPr>
        <w:t xml:space="preserve"> وما تأمرنا إلا بالرشد ومكارم الأخلاق</w:t>
      </w:r>
      <w:r w:rsidR="00424FB2">
        <w:rPr>
          <w:rtl/>
        </w:rPr>
        <w:t>،</w:t>
      </w:r>
      <w:r w:rsidRPr="000E609F">
        <w:rPr>
          <w:rtl/>
        </w:rPr>
        <w:t xml:space="preserve"> ولما</w:t>
      </w:r>
      <w:r>
        <w:rPr>
          <w:rtl/>
        </w:rPr>
        <w:t xml:space="preserve"> </w:t>
      </w:r>
      <w:r w:rsidRPr="000E609F">
        <w:rPr>
          <w:rtl/>
        </w:rPr>
        <w:t xml:space="preserve">قال </w:t>
      </w:r>
      <w:r w:rsidR="00DC3BAA" w:rsidRPr="00DC3BAA">
        <w:rPr>
          <w:rStyle w:val="libAlaemChar"/>
          <w:rtl/>
        </w:rPr>
        <w:t>صلى‌الله‌عليه‌وآله</w:t>
      </w:r>
      <w:r w:rsidR="00424FB2">
        <w:rPr>
          <w:rtl/>
        </w:rPr>
        <w:t>:</w:t>
      </w:r>
      <w:r>
        <w:rPr>
          <w:rtl/>
        </w:rPr>
        <w:t xml:space="preserve"> « </w:t>
      </w:r>
      <w:r w:rsidRPr="000E609F">
        <w:rPr>
          <w:rtl/>
        </w:rPr>
        <w:t>ولا يعصينك في معروف » قالت هند</w:t>
      </w:r>
      <w:r w:rsidR="00424FB2">
        <w:rPr>
          <w:rtl/>
        </w:rPr>
        <w:t>:</w:t>
      </w:r>
      <w:r w:rsidRPr="000E609F">
        <w:rPr>
          <w:rtl/>
        </w:rPr>
        <w:t xml:space="preserve"> ما</w:t>
      </w:r>
      <w:r>
        <w:rPr>
          <w:rtl/>
        </w:rPr>
        <w:t xml:space="preserve"> </w:t>
      </w:r>
      <w:r w:rsidRPr="000E609F">
        <w:rPr>
          <w:rtl/>
        </w:rPr>
        <w:t>جلسنا مجلسنا هذا</w:t>
      </w:r>
      <w:r w:rsidR="00424FB2">
        <w:rPr>
          <w:rtl/>
        </w:rPr>
        <w:t>،</w:t>
      </w:r>
      <w:r w:rsidRPr="000E609F">
        <w:rPr>
          <w:rtl/>
        </w:rPr>
        <w:t xml:space="preserve"> وفي أنفسنا أن نعصيك</w:t>
      </w:r>
      <w:r>
        <w:rPr>
          <w:rtl/>
        </w:rPr>
        <w:t>.</w:t>
      </w:r>
    </w:p>
    <w:p w:rsidR="00D95677" w:rsidRPr="000E609F" w:rsidRDefault="002646DC" w:rsidP="001538AC">
      <w:pPr>
        <w:pStyle w:val="libNormal"/>
        <w:rPr>
          <w:rtl/>
        </w:rPr>
      </w:pPr>
      <w:r w:rsidRPr="002646DC">
        <w:rPr>
          <w:rStyle w:val="libNumChar"/>
          <w:rtl/>
        </w:rPr>
        <w:t>[16716]</w:t>
      </w:r>
      <w:r w:rsidR="00D95677" w:rsidRPr="000E609F">
        <w:rPr>
          <w:rtl/>
        </w:rPr>
        <w:t xml:space="preserve"> 3</w:t>
      </w:r>
      <w:r w:rsidR="00D95677">
        <w:rPr>
          <w:rtl/>
        </w:rPr>
        <w:t xml:space="preserve"> - </w:t>
      </w:r>
      <w:r w:rsidR="00D95677" w:rsidRPr="000E609F">
        <w:rPr>
          <w:rtl/>
        </w:rPr>
        <w:t>دعائم الاسلام</w:t>
      </w:r>
      <w:r w:rsidR="00424FB2">
        <w:rPr>
          <w:rtl/>
        </w:rPr>
        <w:t>:</w:t>
      </w:r>
      <w:r w:rsidR="00D95677" w:rsidRPr="000E609F">
        <w:rPr>
          <w:rtl/>
        </w:rPr>
        <w:t xml:space="preserve"> عن رسول الله </w:t>
      </w:r>
      <w:r w:rsidR="00DC3BAA" w:rsidRPr="00DC3BAA">
        <w:rPr>
          <w:rStyle w:val="libAlaemChar"/>
          <w:rtl/>
        </w:rPr>
        <w:t>صلى‌الله‌عليه‌وآله</w:t>
      </w:r>
      <w:r w:rsidR="00424FB2">
        <w:rPr>
          <w:rtl/>
        </w:rPr>
        <w:t>،</w:t>
      </w:r>
      <w:r w:rsidR="00D95677" w:rsidRPr="000E609F">
        <w:rPr>
          <w:rtl/>
        </w:rPr>
        <w:t xml:space="preserve"> أنه</w:t>
      </w:r>
      <w:r w:rsidR="00D95677">
        <w:rPr>
          <w:rtl/>
        </w:rPr>
        <w:t xml:space="preserve"> </w:t>
      </w:r>
      <w:r w:rsidR="00D95677" w:rsidRPr="000E609F">
        <w:rPr>
          <w:rtl/>
        </w:rPr>
        <w:t>نهى النساء أن ينظرن إلى الرجال</w:t>
      </w:r>
      <w:r w:rsidR="00424FB2">
        <w:rPr>
          <w:rtl/>
        </w:rPr>
        <w:t>،</w:t>
      </w:r>
      <w:r w:rsidR="00D95677" w:rsidRPr="000E609F">
        <w:rPr>
          <w:rtl/>
        </w:rPr>
        <w:t xml:space="preserve"> وأن يخرجن من بيوتهن إلا بإذن</w:t>
      </w:r>
      <w:r w:rsidR="00D95677">
        <w:rPr>
          <w:rtl/>
        </w:rPr>
        <w:t xml:space="preserve"> </w:t>
      </w:r>
      <w:r w:rsidR="00D95677" w:rsidRPr="000E609F">
        <w:rPr>
          <w:rtl/>
        </w:rPr>
        <w:t>أزواجهن</w:t>
      </w:r>
      <w:r w:rsidR="00424FB2">
        <w:rPr>
          <w:rtl/>
        </w:rPr>
        <w:t>،</w:t>
      </w:r>
      <w:r w:rsidR="00D95677" w:rsidRPr="000E609F">
        <w:rPr>
          <w:rtl/>
        </w:rPr>
        <w:t xml:space="preserve"> ونهى أن يدخلن الحمامات إلا من عذر</w:t>
      </w:r>
      <w:r w:rsidR="00424FB2">
        <w:rPr>
          <w:rtl/>
        </w:rPr>
        <w:t>،</w:t>
      </w:r>
      <w:r w:rsidR="00D95677" w:rsidRPr="000E609F">
        <w:rPr>
          <w:rtl/>
        </w:rPr>
        <w:t xml:space="preserve"> وقال</w:t>
      </w:r>
      <w:r w:rsidR="00424FB2">
        <w:rPr>
          <w:rtl/>
        </w:rPr>
        <w:t>:</w:t>
      </w:r>
      <w:r w:rsidR="00D95677" w:rsidRPr="000E609F">
        <w:rPr>
          <w:rtl/>
        </w:rPr>
        <w:t xml:space="preserve"> « أيما امرأة</w:t>
      </w:r>
      <w:r w:rsidR="00D95677">
        <w:rPr>
          <w:rtl/>
        </w:rPr>
        <w:t xml:space="preserve"> </w:t>
      </w:r>
      <w:r w:rsidR="00D95677" w:rsidRPr="000E609F">
        <w:rPr>
          <w:rtl/>
        </w:rPr>
        <w:t>وضعت خمارها في غير بيت زوجها</w:t>
      </w:r>
      <w:r w:rsidR="00424FB2">
        <w:rPr>
          <w:rtl/>
        </w:rPr>
        <w:t>،</w:t>
      </w:r>
      <w:r w:rsidR="00D95677" w:rsidRPr="000E609F">
        <w:rPr>
          <w:rtl/>
        </w:rPr>
        <w:t xml:space="preserve"> فقد هتكت حجابها »</w:t>
      </w:r>
      <w:r w:rsidR="00D95677">
        <w:rPr>
          <w:rtl/>
        </w:rPr>
        <w:t>.</w:t>
      </w:r>
    </w:p>
    <w:p w:rsidR="00D95677" w:rsidRPr="000E609F" w:rsidRDefault="002646DC" w:rsidP="001538AC">
      <w:pPr>
        <w:pStyle w:val="libNormal"/>
        <w:rPr>
          <w:rtl/>
        </w:rPr>
      </w:pPr>
      <w:r w:rsidRPr="002646DC">
        <w:rPr>
          <w:rStyle w:val="libNumChar"/>
          <w:rtl/>
        </w:rPr>
        <w:t>[16717]</w:t>
      </w:r>
      <w:r w:rsidR="00D95677" w:rsidRPr="000E609F">
        <w:rPr>
          <w:rtl/>
        </w:rPr>
        <w:t xml:space="preserve"> 4</w:t>
      </w:r>
      <w:r w:rsidR="00D95677">
        <w:rPr>
          <w:rtl/>
        </w:rPr>
        <w:t xml:space="preserve"> - </w:t>
      </w:r>
      <w:r w:rsidR="00D95677" w:rsidRPr="000E609F">
        <w:rPr>
          <w:rtl/>
        </w:rPr>
        <w:t xml:space="preserve">وعنه </w:t>
      </w:r>
      <w:r w:rsidR="00DC3BAA" w:rsidRPr="00DC3BAA">
        <w:rPr>
          <w:rStyle w:val="libAlaemChar"/>
          <w:rtl/>
        </w:rPr>
        <w:t>صلى‌الله‌عليه‌وآله</w:t>
      </w:r>
      <w:r w:rsidR="00424FB2">
        <w:rPr>
          <w:rtl/>
        </w:rPr>
        <w:t>،</w:t>
      </w:r>
      <w:r w:rsidR="00D95677" w:rsidRPr="000E609F">
        <w:rPr>
          <w:rtl/>
        </w:rPr>
        <w:t xml:space="preserve"> أنه نهى أن تمشي المرأة عريانة</w:t>
      </w:r>
      <w:r w:rsidR="00D95677">
        <w:rPr>
          <w:rtl/>
        </w:rPr>
        <w:t xml:space="preserve"> </w:t>
      </w:r>
      <w:r w:rsidR="00D95677" w:rsidRPr="000E609F">
        <w:rPr>
          <w:rtl/>
        </w:rPr>
        <w:t>بين يدي زوجها</w:t>
      </w:r>
      <w:r w:rsidR="00424FB2">
        <w:rPr>
          <w:rtl/>
        </w:rPr>
        <w:t>،</w:t>
      </w:r>
      <w:r w:rsidR="00D95677" w:rsidRPr="000E609F">
        <w:rPr>
          <w:rtl/>
        </w:rPr>
        <w:t xml:space="preserve"> وأن يتعرى الرجل مع أهله</w:t>
      </w:r>
      <w:r w:rsidR="00D95677">
        <w:rPr>
          <w:rtl/>
        </w:rPr>
        <w:t>.</w:t>
      </w:r>
    </w:p>
    <w:p w:rsidR="00D95677" w:rsidRPr="000E609F" w:rsidRDefault="002646DC" w:rsidP="001538AC">
      <w:pPr>
        <w:pStyle w:val="libNormal"/>
        <w:rPr>
          <w:rtl/>
        </w:rPr>
      </w:pPr>
      <w:r w:rsidRPr="002646DC">
        <w:rPr>
          <w:rStyle w:val="libNumChar"/>
          <w:rtl/>
        </w:rPr>
        <w:t>[16718]</w:t>
      </w:r>
      <w:r w:rsidR="00D95677" w:rsidRPr="000E609F">
        <w:rPr>
          <w:rtl/>
        </w:rPr>
        <w:t xml:space="preserve"> 5</w:t>
      </w:r>
      <w:r w:rsidR="00D95677">
        <w:rPr>
          <w:rtl/>
        </w:rPr>
        <w:t xml:space="preserve"> - </w:t>
      </w:r>
      <w:r w:rsidR="00D95677" w:rsidRPr="000E609F">
        <w:rPr>
          <w:rtl/>
        </w:rPr>
        <w:t xml:space="preserve">وعنه </w:t>
      </w:r>
      <w:r w:rsidR="00DC3BAA" w:rsidRPr="00DC3BAA">
        <w:rPr>
          <w:rStyle w:val="libAlaemChar"/>
          <w:rtl/>
        </w:rPr>
        <w:t>صلى‌الله‌عليه‌وآله</w:t>
      </w:r>
      <w:r w:rsidR="00424FB2">
        <w:rPr>
          <w:rtl/>
        </w:rPr>
        <w:t>،</w:t>
      </w:r>
      <w:r w:rsidR="00D95677" w:rsidRPr="000E609F">
        <w:rPr>
          <w:rtl/>
        </w:rPr>
        <w:t xml:space="preserve"> أنه نهى النساء أن يسلكن وسط</w:t>
      </w:r>
      <w:r w:rsidR="00D95677">
        <w:rPr>
          <w:rtl/>
        </w:rPr>
        <w:t xml:space="preserve"> </w:t>
      </w:r>
      <w:r w:rsidR="00D95677" w:rsidRPr="000E609F">
        <w:rPr>
          <w:rtl/>
        </w:rPr>
        <w:t>الطريق</w:t>
      </w:r>
      <w:r w:rsidR="00424FB2">
        <w:rPr>
          <w:rtl/>
        </w:rPr>
        <w:t>،</w:t>
      </w:r>
      <w:r w:rsidR="00D95677" w:rsidRPr="000E609F">
        <w:rPr>
          <w:rtl/>
        </w:rPr>
        <w:t xml:space="preserve"> وقال</w:t>
      </w:r>
      <w:r w:rsidR="00424FB2">
        <w:rPr>
          <w:rtl/>
        </w:rPr>
        <w:t>:</w:t>
      </w:r>
      <w:r w:rsidR="00D95677">
        <w:rPr>
          <w:rtl/>
        </w:rPr>
        <w:t xml:space="preserve"> « </w:t>
      </w:r>
      <w:r w:rsidR="00D95677" w:rsidRPr="000E609F">
        <w:rPr>
          <w:rtl/>
        </w:rPr>
        <w:t>ليس للنساء في وسط الطريق نصيب » ونهى أن تلبس</w:t>
      </w:r>
      <w:r w:rsidR="00D95677">
        <w:rPr>
          <w:rtl/>
        </w:rPr>
        <w:t xml:space="preserve"> </w:t>
      </w:r>
      <w:r w:rsidR="00D95677" w:rsidRPr="000E609F">
        <w:rPr>
          <w:rtl/>
        </w:rPr>
        <w:t>المرأة إذ أخرجت ثوبا مشهورا</w:t>
      </w:r>
      <w:r w:rsidR="00424FB2">
        <w:rPr>
          <w:rtl/>
        </w:rPr>
        <w:t>،</w:t>
      </w:r>
      <w:r w:rsidR="00D95677" w:rsidRPr="000E609F">
        <w:rPr>
          <w:rtl/>
        </w:rPr>
        <w:t xml:space="preserve"> أو تتحلى بما له صوت يسمع</w:t>
      </w:r>
      <w:r w:rsidR="00424FB2">
        <w:rPr>
          <w:rtl/>
        </w:rPr>
        <w:t>،</w:t>
      </w:r>
      <w:r w:rsidR="00D95677" w:rsidRPr="000E609F">
        <w:rPr>
          <w:rtl/>
        </w:rPr>
        <w:t xml:space="preserve"> ولعن</w:t>
      </w:r>
      <w:r w:rsidR="00D95677">
        <w:rPr>
          <w:rtl/>
        </w:rPr>
        <w:t xml:space="preserve"> </w:t>
      </w:r>
      <w:r w:rsidR="00D95677" w:rsidRPr="000E609F">
        <w:rPr>
          <w:rtl/>
        </w:rPr>
        <w:t>المذكرات من النساء</w:t>
      </w:r>
      <w:r w:rsidR="00424FB2">
        <w:rPr>
          <w:rtl/>
        </w:rPr>
        <w:t>،</w:t>
      </w:r>
      <w:r w:rsidR="00D95677" w:rsidRPr="000E609F">
        <w:rPr>
          <w:rtl/>
        </w:rPr>
        <w:t xml:space="preserve"> والمؤنثين من الرجال</w:t>
      </w:r>
      <w:r w:rsidR="00424FB2">
        <w:rPr>
          <w:rtl/>
        </w:rPr>
        <w:t>،</w:t>
      </w:r>
      <w:r w:rsidR="00D95677" w:rsidRPr="000E609F">
        <w:rPr>
          <w:rtl/>
        </w:rPr>
        <w:t xml:space="preserve"> ونهى النساء عن إظهار الصوت</w:t>
      </w:r>
      <w:r w:rsidR="00D95677">
        <w:rPr>
          <w:rtl/>
        </w:rPr>
        <w:t xml:space="preserve"> </w:t>
      </w:r>
      <w:r w:rsidR="00D95677" w:rsidRPr="000E609F">
        <w:rPr>
          <w:rtl/>
        </w:rPr>
        <w:t>إلا من ضرورة</w:t>
      </w:r>
      <w:r w:rsidR="00424FB2">
        <w:rPr>
          <w:rtl/>
        </w:rPr>
        <w:t>،</w:t>
      </w:r>
      <w:r w:rsidR="00D95677" w:rsidRPr="000E609F">
        <w:rPr>
          <w:rtl/>
        </w:rPr>
        <w:t xml:space="preserve"> ونهاهن عن المبيت في غير بيوتهن</w:t>
      </w:r>
      <w:r w:rsidR="00424FB2">
        <w:rPr>
          <w:rtl/>
        </w:rPr>
        <w:t>،</w:t>
      </w:r>
      <w:r w:rsidR="00D95677" w:rsidRPr="000E609F">
        <w:rPr>
          <w:rtl/>
        </w:rPr>
        <w:t xml:space="preserve"> ونهى أن يسلم الرجال</w:t>
      </w:r>
      <w:r w:rsidR="00D95677">
        <w:rPr>
          <w:rtl/>
        </w:rPr>
        <w:t xml:space="preserve"> </w:t>
      </w:r>
      <w:r w:rsidR="00D95677" w:rsidRPr="000E609F">
        <w:rPr>
          <w:rtl/>
        </w:rPr>
        <w:t>عليهن</w:t>
      </w:r>
      <w:r w:rsidR="00D95677">
        <w:rPr>
          <w:rtl/>
        </w:rPr>
        <w:t>.</w:t>
      </w:r>
    </w:p>
    <w:p w:rsidR="00D95677" w:rsidRPr="000E609F" w:rsidRDefault="002646DC" w:rsidP="001538AC">
      <w:pPr>
        <w:pStyle w:val="libNormal"/>
        <w:rPr>
          <w:rtl/>
        </w:rPr>
      </w:pPr>
      <w:r w:rsidRPr="002646DC">
        <w:rPr>
          <w:rStyle w:val="libNumChar"/>
          <w:rtl/>
        </w:rPr>
        <w:t>[16719]</w:t>
      </w:r>
      <w:r w:rsidR="00D95677" w:rsidRPr="000E609F">
        <w:rPr>
          <w:rtl/>
        </w:rPr>
        <w:t xml:space="preserve"> 6</w:t>
      </w:r>
      <w:r w:rsidR="00D95677">
        <w:rPr>
          <w:rtl/>
        </w:rPr>
        <w:t xml:space="preserve"> - </w:t>
      </w:r>
      <w:r w:rsidR="00D95677" w:rsidRPr="000E609F">
        <w:rPr>
          <w:rtl/>
        </w:rPr>
        <w:t>علي بن إبراهيم في تفسيره</w:t>
      </w:r>
      <w:r w:rsidR="00424FB2">
        <w:rPr>
          <w:rtl/>
        </w:rPr>
        <w:t>:</w:t>
      </w:r>
      <w:r w:rsidR="00D95677" w:rsidRPr="000E609F">
        <w:rPr>
          <w:rtl/>
        </w:rPr>
        <w:t xml:space="preserve"> عن أبيه</w:t>
      </w:r>
      <w:r w:rsidR="00424FB2">
        <w:rPr>
          <w:rtl/>
        </w:rPr>
        <w:t>،</w:t>
      </w:r>
      <w:r w:rsidR="00D95677" w:rsidRPr="000E609F">
        <w:rPr>
          <w:rtl/>
        </w:rPr>
        <w:t xml:space="preserve"> عن ابن أبي عمير</w:t>
      </w:r>
      <w:r w:rsidR="00424FB2">
        <w:rPr>
          <w:rtl/>
        </w:rPr>
        <w:t>،</w:t>
      </w:r>
      <w:r w:rsidR="00D95677">
        <w:rPr>
          <w:rtl/>
        </w:rPr>
        <w:t xml:space="preserve"> </w:t>
      </w:r>
      <w:r w:rsidR="00D95677" w:rsidRPr="000E609F">
        <w:rPr>
          <w:rtl/>
        </w:rPr>
        <w:t>عن هشام بن سالم</w:t>
      </w:r>
      <w:r w:rsidR="00424FB2">
        <w:rPr>
          <w:rtl/>
        </w:rPr>
        <w:t>،</w:t>
      </w:r>
      <w:r w:rsidR="00D95677" w:rsidRPr="000E609F">
        <w:rPr>
          <w:rtl/>
        </w:rPr>
        <w:t xml:space="preserve"> عن أبي عبد الله </w:t>
      </w:r>
      <w:r w:rsidR="00DC3BAA" w:rsidRPr="00DC3BAA">
        <w:rPr>
          <w:rStyle w:val="libAlaemChar"/>
          <w:rtl/>
        </w:rPr>
        <w:t>عليه‌السلام</w:t>
      </w:r>
      <w:r w:rsidR="00424FB2">
        <w:rPr>
          <w:rtl/>
        </w:rPr>
        <w:t>،</w:t>
      </w:r>
      <w:r w:rsidR="00D95677" w:rsidRPr="000E609F">
        <w:rPr>
          <w:rtl/>
        </w:rPr>
        <w:t xml:space="preserve"> في حديث طويل في</w:t>
      </w:r>
      <w:r w:rsidR="00D95677">
        <w:rPr>
          <w:rtl/>
        </w:rPr>
        <w:t xml:space="preserve"> </w:t>
      </w:r>
      <w:r w:rsidR="00D95677" w:rsidRPr="000E609F">
        <w:rPr>
          <w:rtl/>
        </w:rPr>
        <w:t>المعراج</w:t>
      </w:r>
      <w:r w:rsidR="00424FB2">
        <w:rPr>
          <w:rtl/>
        </w:rPr>
        <w:t>،</w:t>
      </w:r>
      <w:r w:rsidR="00D95677" w:rsidRPr="000E609F">
        <w:rPr>
          <w:rtl/>
        </w:rPr>
        <w:t xml:space="preserve"> إلى أن قال</w:t>
      </w:r>
      <w:r w:rsidR="00424FB2">
        <w:rPr>
          <w:rtl/>
        </w:rPr>
        <w:t>:</w:t>
      </w:r>
      <w:r w:rsidR="00D95677">
        <w:rPr>
          <w:rtl/>
        </w:rPr>
        <w:t xml:space="preserve"> « </w:t>
      </w:r>
      <w:r w:rsidR="00D95677" w:rsidRPr="000E609F">
        <w:rPr>
          <w:rtl/>
        </w:rPr>
        <w:t xml:space="preserve">قال رسول الله </w:t>
      </w:r>
      <w:r w:rsidR="00DC3BAA" w:rsidRPr="00DC3BAA">
        <w:rPr>
          <w:rStyle w:val="libAlaemChar"/>
          <w:rtl/>
        </w:rPr>
        <w:t>صلى‌الله‌عليه‌وآله</w:t>
      </w:r>
      <w:r w:rsidR="00424FB2">
        <w:rPr>
          <w:rtl/>
        </w:rPr>
        <w:t>:</w:t>
      </w:r>
      <w:r w:rsidR="00D95677" w:rsidRPr="000E609F">
        <w:rPr>
          <w:rtl/>
        </w:rPr>
        <w:t xml:space="preserve"> ثم</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3</w:t>
      </w:r>
      <w:r>
        <w:rPr>
          <w:rtl/>
        </w:rPr>
        <w:t xml:space="preserve"> - </w:t>
      </w:r>
      <w:r w:rsidRPr="000E609F">
        <w:rPr>
          <w:rtl/>
        </w:rPr>
        <w:t>دعائم الاسلام ج 2 ص 215 ح 794</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دعائم الاسلام ج 2 ص 215 ح 795</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دعائم الاسلام ج 2 ص 215 ح 796</w:t>
      </w:r>
      <w:r>
        <w:rPr>
          <w:rtl/>
        </w:rPr>
        <w:t>.</w:t>
      </w:r>
    </w:p>
    <w:p w:rsidR="00D95677" w:rsidRPr="000E609F" w:rsidRDefault="00D95677" w:rsidP="00D95677">
      <w:pPr>
        <w:pStyle w:val="libFootnote0"/>
        <w:rPr>
          <w:rtl/>
        </w:rPr>
      </w:pPr>
      <w:r w:rsidRPr="000E609F">
        <w:rPr>
          <w:rtl/>
        </w:rPr>
        <w:t>6</w:t>
      </w:r>
      <w:r>
        <w:rPr>
          <w:rtl/>
        </w:rPr>
        <w:t xml:space="preserve"> - </w:t>
      </w:r>
      <w:r w:rsidRPr="000E609F">
        <w:rPr>
          <w:rtl/>
        </w:rPr>
        <w:t>تفسير القمي ج 2 ص 7</w:t>
      </w:r>
      <w:r>
        <w:rPr>
          <w:rtl/>
        </w:rPr>
        <w:t>.</w:t>
      </w:r>
    </w:p>
    <w:p w:rsidR="00D95677" w:rsidRPr="000E609F" w:rsidRDefault="00D95677" w:rsidP="00D95677">
      <w:pPr>
        <w:pStyle w:val="libNormal0"/>
        <w:rPr>
          <w:rtl/>
        </w:rPr>
      </w:pPr>
      <w:r>
        <w:rPr>
          <w:rtl/>
        </w:rPr>
        <w:br w:type="page"/>
      </w:r>
      <w:r w:rsidRPr="000E609F">
        <w:rPr>
          <w:rtl/>
        </w:rPr>
        <w:lastRenderedPageBreak/>
        <w:t>مضيت فإذا أنا بنسوان معلقات بثديهن</w:t>
      </w:r>
      <w:r w:rsidR="00424FB2">
        <w:rPr>
          <w:rtl/>
        </w:rPr>
        <w:t>،</w:t>
      </w:r>
      <w:r w:rsidRPr="000E609F">
        <w:rPr>
          <w:rtl/>
        </w:rPr>
        <w:t xml:space="preserve"> فقلت</w:t>
      </w:r>
      <w:r w:rsidR="00424FB2">
        <w:rPr>
          <w:rtl/>
        </w:rPr>
        <w:t>:</w:t>
      </w:r>
      <w:r w:rsidRPr="000E609F">
        <w:rPr>
          <w:rtl/>
        </w:rPr>
        <w:t xml:space="preserve"> من هؤلاء يا جبرئيل</w:t>
      </w:r>
      <w:r>
        <w:rPr>
          <w:rtl/>
        </w:rPr>
        <w:t xml:space="preserve">؟ </w:t>
      </w:r>
      <w:r w:rsidRPr="000E609F">
        <w:rPr>
          <w:rtl/>
        </w:rPr>
        <w:t>فقال</w:t>
      </w:r>
      <w:r w:rsidR="00424FB2">
        <w:rPr>
          <w:rtl/>
        </w:rPr>
        <w:t>:</w:t>
      </w:r>
      <w:r w:rsidRPr="000E609F">
        <w:rPr>
          <w:rtl/>
        </w:rPr>
        <w:t xml:space="preserve"> هؤلاء اللواتي يورثن أموال أزواجهن أولاد غيرهم</w:t>
      </w:r>
      <w:r w:rsidR="00424FB2">
        <w:rPr>
          <w:rtl/>
        </w:rPr>
        <w:t>،</w:t>
      </w:r>
      <w:r w:rsidRPr="000E609F">
        <w:rPr>
          <w:rtl/>
        </w:rPr>
        <w:t xml:space="preserve"> ثم قال رسول</w:t>
      </w:r>
      <w:r>
        <w:rPr>
          <w:rtl/>
        </w:rPr>
        <w:t xml:space="preserve"> </w:t>
      </w:r>
      <w:r w:rsidRPr="000E609F">
        <w:rPr>
          <w:rtl/>
        </w:rPr>
        <w:t xml:space="preserve">الله </w:t>
      </w:r>
      <w:r w:rsidR="00DC3BAA" w:rsidRPr="00DC3BAA">
        <w:rPr>
          <w:rStyle w:val="libAlaemChar"/>
          <w:rtl/>
        </w:rPr>
        <w:t>صلى‌الله‌عليه‌وآله</w:t>
      </w:r>
      <w:r w:rsidR="00424FB2">
        <w:rPr>
          <w:rtl/>
        </w:rPr>
        <w:t>:</w:t>
      </w:r>
      <w:r w:rsidRPr="000E609F">
        <w:rPr>
          <w:rtl/>
        </w:rPr>
        <w:t xml:space="preserve"> اشتد غضب الله على امرأة أدخلت على قوم في</w:t>
      </w:r>
      <w:r>
        <w:rPr>
          <w:rtl/>
        </w:rPr>
        <w:t xml:space="preserve"> </w:t>
      </w:r>
      <w:r w:rsidRPr="000E609F">
        <w:rPr>
          <w:rtl/>
        </w:rPr>
        <w:t>نسبهم من ليس منهم</w:t>
      </w:r>
      <w:r w:rsidR="00424FB2">
        <w:rPr>
          <w:rtl/>
        </w:rPr>
        <w:t>،</w:t>
      </w:r>
      <w:r w:rsidRPr="000E609F">
        <w:rPr>
          <w:rtl/>
        </w:rPr>
        <w:t xml:space="preserve"> فاطلع على عوراتهم</w:t>
      </w:r>
      <w:r w:rsidR="00424FB2">
        <w:rPr>
          <w:rtl/>
        </w:rPr>
        <w:t>،</w:t>
      </w:r>
      <w:r w:rsidRPr="000E609F">
        <w:rPr>
          <w:rtl/>
        </w:rPr>
        <w:t xml:space="preserve"> وأكل خزائنهم </w:t>
      </w:r>
      <w:r w:rsidRPr="00D95677">
        <w:rPr>
          <w:rStyle w:val="libFootnoteChar"/>
          <w:rFonts w:hint="cs"/>
          <w:rtl/>
        </w:rPr>
        <w:t>»</w:t>
      </w:r>
      <w:r w:rsidRPr="000E609F">
        <w:rPr>
          <w:rtl/>
        </w:rPr>
        <w:t>.</w:t>
      </w:r>
    </w:p>
    <w:p w:rsidR="00D95677" w:rsidRPr="000E609F" w:rsidRDefault="00D95677" w:rsidP="002646DC">
      <w:pPr>
        <w:pStyle w:val="Heading2Center"/>
        <w:rPr>
          <w:rtl/>
        </w:rPr>
      </w:pPr>
      <w:bookmarkStart w:id="543" w:name="_Toc364830910"/>
      <w:bookmarkStart w:id="544" w:name="_Toc379712236"/>
      <w:r w:rsidRPr="000E609F">
        <w:rPr>
          <w:rtl/>
        </w:rPr>
        <w:t>91</w:t>
      </w:r>
      <w:r>
        <w:rPr>
          <w:rtl/>
        </w:rPr>
        <w:t xml:space="preserve"> - </w:t>
      </w:r>
      <w:r w:rsidRPr="002646DC">
        <w:rPr>
          <w:rStyle w:val="libAlaemHeading2Char"/>
          <w:rtl/>
        </w:rPr>
        <w:t>(</w:t>
      </w:r>
      <w:r w:rsidRPr="000E609F">
        <w:rPr>
          <w:rtl/>
        </w:rPr>
        <w:t xml:space="preserve"> باب عدم جواز دخول الرجال على النساء الأجانب إلا</w:t>
      </w:r>
      <w:r>
        <w:rPr>
          <w:rtl/>
        </w:rPr>
        <w:t xml:space="preserve"> </w:t>
      </w:r>
      <w:r w:rsidRPr="000E609F">
        <w:rPr>
          <w:rtl/>
        </w:rPr>
        <w:t xml:space="preserve">بإذن أوليائهن </w:t>
      </w:r>
      <w:r w:rsidRPr="002646DC">
        <w:rPr>
          <w:rStyle w:val="libAlaemHeading2Char"/>
          <w:rtl/>
        </w:rPr>
        <w:t>)</w:t>
      </w:r>
      <w:bookmarkEnd w:id="543"/>
      <w:bookmarkEnd w:id="544"/>
    </w:p>
    <w:p w:rsidR="00D95677" w:rsidRPr="000E609F" w:rsidRDefault="002646DC" w:rsidP="001538AC">
      <w:pPr>
        <w:pStyle w:val="libNormal"/>
        <w:rPr>
          <w:rtl/>
        </w:rPr>
      </w:pPr>
      <w:r w:rsidRPr="002646DC">
        <w:rPr>
          <w:rStyle w:val="libNumChar"/>
          <w:rtl/>
        </w:rPr>
        <w:t>[16720]</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أخبرنا عبد الله</w:t>
      </w:r>
      <w:r w:rsidR="00424FB2">
        <w:rPr>
          <w:rtl/>
        </w:rPr>
        <w:t>،</w:t>
      </w:r>
      <w:r w:rsidR="00D95677" w:rsidRPr="000E609F">
        <w:rPr>
          <w:rtl/>
        </w:rPr>
        <w:t xml:space="preserve"> أخبرنا محمد</w:t>
      </w:r>
      <w:r w:rsidR="00424FB2">
        <w:rPr>
          <w:rtl/>
        </w:rPr>
        <w:t>،</w:t>
      </w:r>
      <w:r w:rsidR="00D95677" w:rsidRPr="000E609F">
        <w:rPr>
          <w:rtl/>
        </w:rPr>
        <w:t xml:space="preserve"> حدثني موسى</w:t>
      </w:r>
      <w:r w:rsidR="00D95677">
        <w:rPr>
          <w:rtl/>
        </w:rPr>
        <w:t xml:space="preserve"> </w:t>
      </w:r>
      <w:r w:rsidR="00D95677" w:rsidRPr="000E609F">
        <w:rPr>
          <w:rtl/>
        </w:rPr>
        <w:t>قال</w:t>
      </w:r>
      <w:r w:rsidR="00424FB2">
        <w:rPr>
          <w:rtl/>
        </w:rPr>
        <w:t>:</w:t>
      </w:r>
      <w:r w:rsidR="00D95677" w:rsidRPr="000E609F">
        <w:rPr>
          <w:rtl/>
        </w:rPr>
        <w:t xml:space="preserve"> حدثنا أبي</w:t>
      </w:r>
      <w:r w:rsidR="00424FB2">
        <w:rPr>
          <w:rtl/>
        </w:rPr>
        <w:t>،</w:t>
      </w:r>
      <w:r w:rsidR="00D95677" w:rsidRPr="000E609F">
        <w:rPr>
          <w:rtl/>
        </w:rPr>
        <w:t xml:space="preserve"> عن أبيه</w:t>
      </w:r>
      <w:r w:rsidR="00424FB2">
        <w:rPr>
          <w:rtl/>
        </w:rPr>
        <w:t>،</w:t>
      </w:r>
      <w:r w:rsidR="00D95677" w:rsidRPr="000E609F">
        <w:rPr>
          <w:rtl/>
        </w:rPr>
        <w:t xml:space="preserve"> عن جده جعفر بن محمد</w:t>
      </w:r>
      <w:r w:rsidR="00424FB2">
        <w:rPr>
          <w:rtl/>
        </w:rPr>
        <w:t>،</w:t>
      </w:r>
      <w:r w:rsidR="00D95677" w:rsidRPr="000E609F">
        <w:rPr>
          <w:rtl/>
        </w:rPr>
        <w:t xml:space="preserve"> عن أبيه</w:t>
      </w:r>
      <w:r w:rsidR="00424FB2">
        <w:rPr>
          <w:rtl/>
        </w:rPr>
        <w:t>،</w:t>
      </w:r>
      <w:r w:rsidR="00D95677" w:rsidRPr="000E609F">
        <w:rPr>
          <w:rtl/>
        </w:rPr>
        <w:t xml:space="preserve"> عن جده</w:t>
      </w:r>
      <w:r w:rsidR="00D95677">
        <w:rPr>
          <w:rtl/>
        </w:rPr>
        <w:t xml:space="preserve"> </w:t>
      </w:r>
      <w:r w:rsidR="00D95677" w:rsidRPr="000E609F">
        <w:rPr>
          <w:rtl/>
        </w:rPr>
        <w:t>علي بن الحسين</w:t>
      </w:r>
      <w:r w:rsidR="00424FB2">
        <w:rPr>
          <w:rtl/>
        </w:rPr>
        <w:t>،</w:t>
      </w:r>
      <w:r w:rsidR="00D95677" w:rsidRPr="000E609F">
        <w:rPr>
          <w:rtl/>
        </w:rPr>
        <w:t xml:space="preserve"> عن أبيه</w:t>
      </w:r>
      <w:r w:rsidR="00424FB2">
        <w:rPr>
          <w:rtl/>
        </w:rPr>
        <w:t>،</w:t>
      </w:r>
      <w:r w:rsidR="00D95677" w:rsidRPr="000E609F">
        <w:rPr>
          <w:rtl/>
        </w:rPr>
        <w:t xml:space="preserve"> عن علي </w:t>
      </w:r>
      <w:r w:rsidR="00DC3BAA" w:rsidRPr="00DC3BAA">
        <w:rPr>
          <w:rStyle w:val="libAlaemChar"/>
          <w:rtl/>
        </w:rPr>
        <w:t>عليهم‌السلام</w:t>
      </w:r>
      <w:r w:rsidR="00424FB2">
        <w:rPr>
          <w:rtl/>
        </w:rPr>
        <w:t>:</w:t>
      </w:r>
      <w:r w:rsidR="00D95677">
        <w:rPr>
          <w:rtl/>
        </w:rPr>
        <w:t xml:space="preserve"> « </w:t>
      </w:r>
      <w:r w:rsidR="00D95677" w:rsidRPr="000E609F">
        <w:rPr>
          <w:rtl/>
        </w:rPr>
        <w:t>أن رسول الله</w:t>
      </w:r>
      <w:r w:rsidR="00D95677">
        <w:rPr>
          <w:rtl/>
        </w:rPr>
        <w:t xml:space="preserve"> </w:t>
      </w:r>
      <w:r w:rsidR="00DC3BAA" w:rsidRPr="00DC3BAA">
        <w:rPr>
          <w:rStyle w:val="libAlaemChar"/>
          <w:rtl/>
        </w:rPr>
        <w:t>صلى‌الله‌عليه‌وآله</w:t>
      </w:r>
      <w:r w:rsidR="00424FB2">
        <w:rPr>
          <w:rtl/>
        </w:rPr>
        <w:t>،</w:t>
      </w:r>
      <w:r w:rsidR="00D95677" w:rsidRPr="000E609F">
        <w:rPr>
          <w:rtl/>
        </w:rPr>
        <w:t xml:space="preserve"> نهى أن يدخل على النساء إلا بإذن الأولياء »</w:t>
      </w:r>
      <w:r w:rsidR="00D95677">
        <w:rPr>
          <w:rtl/>
        </w:rPr>
        <w:t>.</w:t>
      </w:r>
    </w:p>
    <w:p w:rsidR="00D95677" w:rsidRDefault="00D95677" w:rsidP="002646DC">
      <w:pPr>
        <w:pStyle w:val="Heading2Center"/>
        <w:rPr>
          <w:rtl/>
        </w:rPr>
      </w:pPr>
      <w:bookmarkStart w:id="545" w:name="_Toc364830911"/>
      <w:bookmarkStart w:id="546" w:name="_Toc379712237"/>
      <w:r w:rsidRPr="000E609F">
        <w:rPr>
          <w:rtl/>
        </w:rPr>
        <w:t>92</w:t>
      </w:r>
      <w:r>
        <w:rPr>
          <w:rtl/>
        </w:rPr>
        <w:t xml:space="preserve"> - </w:t>
      </w:r>
      <w:r w:rsidRPr="002646DC">
        <w:rPr>
          <w:rStyle w:val="libAlaemHeading2Char"/>
          <w:rtl/>
        </w:rPr>
        <w:t>(</w:t>
      </w:r>
      <w:r w:rsidRPr="000E609F">
        <w:rPr>
          <w:rtl/>
        </w:rPr>
        <w:t xml:space="preserve"> باب وجوب الاستئذان على النساء المحارم إذا كان لهن</w:t>
      </w:r>
      <w:bookmarkStart w:id="547" w:name="_Toc364830912"/>
      <w:bookmarkEnd w:id="545"/>
      <w:r>
        <w:rPr>
          <w:rtl/>
        </w:rPr>
        <w:t xml:space="preserve"> </w:t>
      </w:r>
      <w:r w:rsidRPr="000E609F">
        <w:rPr>
          <w:rtl/>
        </w:rPr>
        <w:t>أزواج قبل الدخول</w:t>
      </w:r>
      <w:r w:rsidR="00424FB2">
        <w:rPr>
          <w:rtl/>
        </w:rPr>
        <w:t>،</w:t>
      </w:r>
      <w:r w:rsidRPr="000E609F">
        <w:rPr>
          <w:rtl/>
        </w:rPr>
        <w:t xml:space="preserve"> وجواز عدم الإذن إذا لم يس</w:t>
      </w:r>
      <w:r>
        <w:rPr>
          <w:rtl/>
        </w:rPr>
        <w:t xml:space="preserve">لموا </w:t>
      </w:r>
      <w:r w:rsidRPr="002646DC">
        <w:rPr>
          <w:rStyle w:val="libAlaemHeading2Char"/>
          <w:rtl/>
        </w:rPr>
        <w:t>)</w:t>
      </w:r>
      <w:bookmarkEnd w:id="547"/>
      <w:bookmarkEnd w:id="546"/>
    </w:p>
    <w:p w:rsidR="00D95677" w:rsidRPr="000E609F" w:rsidRDefault="002646DC" w:rsidP="001538AC">
      <w:pPr>
        <w:pStyle w:val="libNormal"/>
        <w:rPr>
          <w:rtl/>
        </w:rPr>
      </w:pPr>
      <w:r w:rsidRPr="002646DC">
        <w:rPr>
          <w:rStyle w:val="libNumChar"/>
          <w:rtl/>
        </w:rPr>
        <w:t>[16721]</w:t>
      </w:r>
      <w:r w:rsidR="00D95677" w:rsidRPr="000E609F">
        <w:rPr>
          <w:rtl/>
        </w:rPr>
        <w:t xml:space="preserve"> 1</w:t>
      </w:r>
      <w:r w:rsidR="00D95677">
        <w:rPr>
          <w:rtl/>
        </w:rPr>
        <w:t xml:space="preserve"> - </w:t>
      </w:r>
      <w:r w:rsidR="00D95677" w:rsidRPr="000E609F">
        <w:rPr>
          <w:rtl/>
        </w:rPr>
        <w:t>سبط الطبرسي في مشكاة الأنوار</w:t>
      </w:r>
      <w:r w:rsidR="00424FB2">
        <w:rPr>
          <w:rtl/>
        </w:rPr>
        <w:t>:</w:t>
      </w:r>
      <w:r w:rsidR="00D95677" w:rsidRPr="000E609F">
        <w:rPr>
          <w:rtl/>
        </w:rPr>
        <w:t xml:space="preserve"> نقلا عن المحاسن</w:t>
      </w:r>
      <w:r w:rsidR="00424FB2">
        <w:rPr>
          <w:rtl/>
        </w:rPr>
        <w:t>،</w:t>
      </w:r>
      <w:r w:rsidR="00D95677" w:rsidRPr="000E609F">
        <w:rPr>
          <w:rtl/>
        </w:rPr>
        <w:t xml:space="preserve"> عن أبي</w:t>
      </w:r>
      <w:r w:rsidR="00D95677">
        <w:rPr>
          <w:rtl/>
        </w:rPr>
        <w:t xml:space="preserve"> </w:t>
      </w:r>
      <w:r w:rsidR="00D95677" w:rsidRPr="000E609F">
        <w:rPr>
          <w:rtl/>
        </w:rPr>
        <w:t xml:space="preserve">عبد الله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ليستأذن الرجل على ابنته وأخته</w:t>
      </w:r>
      <w:r w:rsidR="00424FB2">
        <w:rPr>
          <w:rtl/>
        </w:rPr>
        <w:t>،</w:t>
      </w:r>
      <w:r w:rsidR="00D95677" w:rsidRPr="000E609F">
        <w:rPr>
          <w:rtl/>
        </w:rPr>
        <w:t xml:space="preserve"> إذا كانتا</w:t>
      </w:r>
      <w:r w:rsidR="00D95677">
        <w:rPr>
          <w:rtl/>
        </w:rPr>
        <w:t xml:space="preserve"> </w:t>
      </w:r>
      <w:r w:rsidR="00D95677" w:rsidRPr="000E609F">
        <w:rPr>
          <w:rtl/>
        </w:rPr>
        <w:t>متزوجتين »</w:t>
      </w:r>
      <w:r w:rsidR="00D95677">
        <w:rPr>
          <w:rtl/>
        </w:rPr>
        <w:t>.</w:t>
      </w:r>
    </w:p>
    <w:p w:rsidR="00D95677" w:rsidRPr="000E609F" w:rsidRDefault="002646DC" w:rsidP="001538AC">
      <w:pPr>
        <w:pStyle w:val="libNormal"/>
        <w:rPr>
          <w:rtl/>
        </w:rPr>
      </w:pPr>
      <w:r w:rsidRPr="002646DC">
        <w:rPr>
          <w:rStyle w:val="libNumChar"/>
          <w:rtl/>
        </w:rPr>
        <w:t>[16722]</w:t>
      </w:r>
      <w:r w:rsidR="00D95677" w:rsidRPr="000E609F">
        <w:rPr>
          <w:rtl/>
        </w:rPr>
        <w:t xml:space="preserve"> 2</w:t>
      </w:r>
      <w:r w:rsidR="00D95677">
        <w:rPr>
          <w:rtl/>
        </w:rPr>
        <w:t xml:space="preserve"> - </w:t>
      </w:r>
      <w:r w:rsidR="00D95677" w:rsidRPr="000E609F">
        <w:rPr>
          <w:rtl/>
        </w:rPr>
        <w:t>وعن جابر بن عبد الله قال</w:t>
      </w:r>
      <w:r w:rsidR="00424FB2">
        <w:rPr>
          <w:rtl/>
        </w:rPr>
        <w:t>:</w:t>
      </w:r>
      <w:r w:rsidR="00D95677" w:rsidRPr="000E609F">
        <w:rPr>
          <w:rtl/>
        </w:rPr>
        <w:t xml:space="preserve"> خرج رسول الله </w:t>
      </w:r>
      <w:r w:rsidR="00DC3BAA" w:rsidRPr="00DC3BAA">
        <w:rPr>
          <w:rStyle w:val="libAlaemChar"/>
          <w:rtl/>
        </w:rPr>
        <w:t>صلى‌الله‌عليه‌وآله</w:t>
      </w:r>
      <w:r w:rsidR="00D95677" w:rsidRPr="000E609F">
        <w:rPr>
          <w:rtl/>
        </w:rPr>
        <w:t xml:space="preserve"> يريد فاطمة </w:t>
      </w:r>
      <w:r w:rsidR="00D95677">
        <w:rPr>
          <w:rtl/>
        </w:rPr>
        <w:t>(</w:t>
      </w:r>
      <w:r w:rsidR="00D95677" w:rsidRPr="000E609F">
        <w:rPr>
          <w:rtl/>
        </w:rPr>
        <w:t xml:space="preserve"> صلوات الله عليها ) وأنا معه</w:t>
      </w:r>
      <w:r w:rsidR="00424FB2">
        <w:rPr>
          <w:rtl/>
        </w:rPr>
        <w:t>،</w:t>
      </w:r>
      <w:r w:rsidR="00D95677" w:rsidRPr="000E609F">
        <w:rPr>
          <w:rtl/>
        </w:rPr>
        <w:t xml:space="preserve"> فلما انتهيت إلى الباب</w:t>
      </w:r>
      <w:r w:rsidR="00D95677">
        <w:rPr>
          <w:rtl/>
        </w:rPr>
        <w:t xml:space="preserve"> </w:t>
      </w:r>
      <w:r w:rsidR="00D95677" w:rsidRPr="000E609F">
        <w:rPr>
          <w:rtl/>
        </w:rPr>
        <w:t>وضع يده عليه ودفعه</w:t>
      </w:r>
      <w:r w:rsidR="00424FB2">
        <w:rPr>
          <w:rtl/>
        </w:rPr>
        <w:t>،</w:t>
      </w:r>
      <w:r w:rsidR="00D95677" w:rsidRPr="000E609F">
        <w:rPr>
          <w:rtl/>
        </w:rPr>
        <w:t xml:space="preserve"> ثم قال</w:t>
      </w:r>
      <w:r w:rsidR="00424FB2">
        <w:rPr>
          <w:rtl/>
        </w:rPr>
        <w:t>:</w:t>
      </w:r>
      <w:r w:rsidR="00D95677">
        <w:rPr>
          <w:rtl/>
        </w:rPr>
        <w:t xml:space="preserve"> « </w:t>
      </w:r>
      <w:r w:rsidR="00D95677" w:rsidRPr="000E609F">
        <w:rPr>
          <w:rtl/>
        </w:rPr>
        <w:t>السلام عليكم قالت فاطمة</w:t>
      </w:r>
      <w:r w:rsidR="00424FB2">
        <w:rPr>
          <w:rtl/>
        </w:rPr>
        <w:t>:</w:t>
      </w:r>
      <w:r w:rsidR="00D95677" w:rsidRPr="000E609F">
        <w:rPr>
          <w:rtl/>
        </w:rPr>
        <w:t xml:space="preserve"> عليكم</w:t>
      </w:r>
      <w:r w:rsidR="00D95677">
        <w:rPr>
          <w:rtl/>
        </w:rPr>
        <w:t xml:space="preserve"> </w:t>
      </w:r>
      <w:r w:rsidR="00D95677" w:rsidRPr="000E609F">
        <w:rPr>
          <w:rtl/>
        </w:rPr>
        <w:t>السلام يا رسول الله</w:t>
      </w:r>
      <w:r w:rsidR="00424FB2">
        <w:rPr>
          <w:rtl/>
        </w:rPr>
        <w:t>،</w:t>
      </w:r>
      <w:r w:rsidR="00D95677" w:rsidRPr="000E609F">
        <w:rPr>
          <w:rtl/>
        </w:rPr>
        <w:t xml:space="preserve"> قال</w:t>
      </w:r>
      <w:r w:rsidR="00424FB2">
        <w:rPr>
          <w:rtl/>
        </w:rPr>
        <w:t>:</w:t>
      </w:r>
      <w:r w:rsidR="00D95677" w:rsidRPr="000E609F">
        <w:rPr>
          <w:rtl/>
        </w:rPr>
        <w:t xml:space="preserve"> أأدخل</w:t>
      </w:r>
      <w:r w:rsidR="00D95677">
        <w:rPr>
          <w:rtl/>
        </w:rPr>
        <w:t>؟</w:t>
      </w:r>
      <w:r w:rsidR="00D95677" w:rsidRPr="000E609F">
        <w:rPr>
          <w:rtl/>
        </w:rPr>
        <w:t xml:space="preserve"> قالت</w:t>
      </w:r>
      <w:r w:rsidR="00424FB2">
        <w:rPr>
          <w:rtl/>
        </w:rPr>
        <w:t>:</w:t>
      </w:r>
      <w:r w:rsidR="00D95677" w:rsidRPr="000E609F">
        <w:rPr>
          <w:rtl/>
        </w:rPr>
        <w:t xml:space="preserve"> أدخل يا رسول الله</w:t>
      </w:r>
      <w:r w:rsidR="00424FB2">
        <w:rPr>
          <w:rtl/>
        </w:rPr>
        <w:t>،</w:t>
      </w:r>
      <w:r w:rsidR="00D95677" w:rsidRPr="000E609F">
        <w:rPr>
          <w:rtl/>
        </w:rPr>
        <w:t xml:space="preserve"> قال</w:t>
      </w:r>
      <w:r w:rsidR="00424FB2">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91</w:t>
      </w:r>
    </w:p>
    <w:p w:rsidR="00D95677" w:rsidRPr="000E609F" w:rsidRDefault="00D95677" w:rsidP="00D95677">
      <w:pPr>
        <w:pStyle w:val="libFootnote0"/>
        <w:rPr>
          <w:rtl/>
        </w:rPr>
      </w:pPr>
      <w:r w:rsidRPr="000E609F">
        <w:rPr>
          <w:rtl/>
        </w:rPr>
        <w:t>1</w:t>
      </w:r>
      <w:r>
        <w:rPr>
          <w:rtl/>
        </w:rPr>
        <w:t xml:space="preserve"> - </w:t>
      </w:r>
      <w:r w:rsidRPr="000E609F">
        <w:rPr>
          <w:rtl/>
        </w:rPr>
        <w:t>الجعفريات ص 95</w:t>
      </w:r>
      <w:r>
        <w:rPr>
          <w:rtl/>
        </w:rPr>
        <w:t>.</w:t>
      </w:r>
    </w:p>
    <w:p w:rsidR="00D95677" w:rsidRPr="000E609F" w:rsidRDefault="00D95677" w:rsidP="00D95677">
      <w:pPr>
        <w:pStyle w:val="libFootnoteCenterBold"/>
        <w:rPr>
          <w:rtl/>
        </w:rPr>
      </w:pPr>
      <w:r w:rsidRPr="000E609F">
        <w:rPr>
          <w:rtl/>
        </w:rPr>
        <w:t>الباب 92</w:t>
      </w:r>
    </w:p>
    <w:p w:rsidR="00D95677" w:rsidRPr="000E609F" w:rsidRDefault="00D95677" w:rsidP="00D95677">
      <w:pPr>
        <w:pStyle w:val="libFootnote0"/>
        <w:rPr>
          <w:rtl/>
        </w:rPr>
      </w:pPr>
      <w:r w:rsidRPr="000E609F">
        <w:rPr>
          <w:rtl/>
        </w:rPr>
        <w:t>1</w:t>
      </w:r>
      <w:r>
        <w:rPr>
          <w:rtl/>
        </w:rPr>
        <w:t xml:space="preserve"> - </w:t>
      </w:r>
      <w:r w:rsidRPr="000E609F">
        <w:rPr>
          <w:rtl/>
        </w:rPr>
        <w:t>مشكاة الأنوار ص 196</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مشكاة الأنوار ص 195</w:t>
      </w:r>
      <w:r>
        <w:rPr>
          <w:rtl/>
        </w:rPr>
        <w:t>.</w:t>
      </w:r>
    </w:p>
    <w:p w:rsidR="00D95677" w:rsidRPr="000E609F" w:rsidRDefault="00D95677" w:rsidP="00D95677">
      <w:pPr>
        <w:pStyle w:val="libNormal0"/>
        <w:rPr>
          <w:rtl/>
        </w:rPr>
      </w:pPr>
      <w:r>
        <w:rPr>
          <w:rtl/>
        </w:rPr>
        <w:br w:type="page"/>
      </w:r>
      <w:r w:rsidRPr="000E609F">
        <w:rPr>
          <w:rtl/>
        </w:rPr>
        <w:lastRenderedPageBreak/>
        <w:t>أدخل ومن معي</w:t>
      </w:r>
      <w:r w:rsidR="00424FB2">
        <w:rPr>
          <w:rtl/>
        </w:rPr>
        <w:t>،</w:t>
      </w:r>
      <w:r w:rsidRPr="000E609F">
        <w:rPr>
          <w:rtl/>
        </w:rPr>
        <w:t xml:space="preserve"> فقالت</w:t>
      </w:r>
      <w:r w:rsidR="00424FB2">
        <w:rPr>
          <w:rtl/>
        </w:rPr>
        <w:t>:</w:t>
      </w:r>
      <w:r w:rsidRPr="000E609F">
        <w:rPr>
          <w:rtl/>
        </w:rPr>
        <w:t xml:space="preserve"> يا رسول الله ليس على رأسي قناع</w:t>
      </w:r>
      <w:r w:rsidR="00424FB2">
        <w:rPr>
          <w:rtl/>
        </w:rPr>
        <w:t>،</w:t>
      </w:r>
      <w:r w:rsidRPr="000E609F">
        <w:rPr>
          <w:rtl/>
        </w:rPr>
        <w:t xml:space="preserve"> فقال</w:t>
      </w:r>
      <w:r w:rsidR="00424FB2">
        <w:rPr>
          <w:rtl/>
        </w:rPr>
        <w:t>:</w:t>
      </w:r>
      <w:r w:rsidRPr="000E609F">
        <w:rPr>
          <w:rtl/>
        </w:rPr>
        <w:t xml:space="preserve"> يا</w:t>
      </w:r>
      <w:r>
        <w:rPr>
          <w:rtl/>
        </w:rPr>
        <w:t xml:space="preserve"> </w:t>
      </w:r>
      <w:r w:rsidRPr="000E609F">
        <w:rPr>
          <w:rtl/>
        </w:rPr>
        <w:t>فاطمة خذي فضل ملحفتك فأقنعي به رأسك</w:t>
      </w:r>
      <w:r w:rsidR="00424FB2">
        <w:rPr>
          <w:rtl/>
        </w:rPr>
        <w:t>،</w:t>
      </w:r>
      <w:r w:rsidRPr="000E609F">
        <w:rPr>
          <w:rtl/>
        </w:rPr>
        <w:t xml:space="preserve"> ففعلت ثم قال</w:t>
      </w:r>
      <w:r w:rsidR="00424FB2">
        <w:rPr>
          <w:rtl/>
        </w:rPr>
        <w:t>:</w:t>
      </w:r>
      <w:r w:rsidRPr="000E609F">
        <w:rPr>
          <w:rtl/>
        </w:rPr>
        <w:t xml:space="preserve"> السلام</w:t>
      </w:r>
      <w:r>
        <w:rPr>
          <w:rtl/>
        </w:rPr>
        <w:t xml:space="preserve"> </w:t>
      </w:r>
      <w:r w:rsidRPr="000E609F">
        <w:rPr>
          <w:rtl/>
        </w:rPr>
        <w:t>عليكم</w:t>
      </w:r>
      <w:r w:rsidR="00424FB2">
        <w:rPr>
          <w:rtl/>
        </w:rPr>
        <w:t>،</w:t>
      </w:r>
      <w:r w:rsidRPr="000E609F">
        <w:rPr>
          <w:rtl/>
        </w:rPr>
        <w:t xml:space="preserve"> فقالت</w:t>
      </w:r>
      <w:r w:rsidR="00424FB2">
        <w:rPr>
          <w:rtl/>
        </w:rPr>
        <w:t>:</w:t>
      </w:r>
      <w:r w:rsidRPr="000E609F">
        <w:rPr>
          <w:rtl/>
        </w:rPr>
        <w:t xml:space="preserve"> وعليكم السلام يا رسول الله</w:t>
      </w:r>
      <w:r w:rsidR="00424FB2">
        <w:rPr>
          <w:rtl/>
        </w:rPr>
        <w:t>،</w:t>
      </w:r>
      <w:r w:rsidRPr="000E609F">
        <w:rPr>
          <w:rtl/>
        </w:rPr>
        <w:t xml:space="preserve"> قال</w:t>
      </w:r>
      <w:r w:rsidR="00424FB2">
        <w:rPr>
          <w:rtl/>
        </w:rPr>
        <w:t>:</w:t>
      </w:r>
      <w:r w:rsidRPr="000E609F">
        <w:rPr>
          <w:rtl/>
        </w:rPr>
        <w:t xml:space="preserve"> أأدخل</w:t>
      </w:r>
      <w:r>
        <w:rPr>
          <w:rtl/>
        </w:rPr>
        <w:t>؟</w:t>
      </w:r>
      <w:r w:rsidRPr="000E609F">
        <w:rPr>
          <w:rtl/>
        </w:rPr>
        <w:t xml:space="preserve"> قالت</w:t>
      </w:r>
      <w:r w:rsidR="00424FB2">
        <w:rPr>
          <w:rtl/>
        </w:rPr>
        <w:t>:</w:t>
      </w:r>
      <w:r>
        <w:rPr>
          <w:rtl/>
        </w:rPr>
        <w:t xml:space="preserve"> </w:t>
      </w:r>
      <w:r w:rsidRPr="000E609F">
        <w:rPr>
          <w:rtl/>
        </w:rPr>
        <w:t>نعم يا رسول الله</w:t>
      </w:r>
      <w:r w:rsidR="00424FB2">
        <w:rPr>
          <w:rtl/>
        </w:rPr>
        <w:t>،</w:t>
      </w:r>
      <w:r w:rsidRPr="000E609F">
        <w:rPr>
          <w:rtl/>
        </w:rPr>
        <w:t xml:space="preserve"> قال</w:t>
      </w:r>
      <w:r w:rsidR="00424FB2">
        <w:rPr>
          <w:rtl/>
        </w:rPr>
        <w:t>:</w:t>
      </w:r>
      <w:r w:rsidRPr="000E609F">
        <w:rPr>
          <w:rtl/>
        </w:rPr>
        <w:t xml:space="preserve"> </w:t>
      </w:r>
      <w:r w:rsidRPr="00D95677">
        <w:rPr>
          <w:rStyle w:val="libFootnotenumChar"/>
          <w:rtl/>
        </w:rPr>
        <w:t>(1)</w:t>
      </w:r>
      <w:r w:rsidRPr="000E609F">
        <w:rPr>
          <w:rtl/>
        </w:rPr>
        <w:t xml:space="preserve"> ومن معي</w:t>
      </w:r>
      <w:r w:rsidR="00424FB2">
        <w:rPr>
          <w:rtl/>
        </w:rPr>
        <w:t>،</w:t>
      </w:r>
      <w:r w:rsidRPr="000E609F">
        <w:rPr>
          <w:rtl/>
        </w:rPr>
        <w:t xml:space="preserve"> قالت</w:t>
      </w:r>
      <w:r w:rsidR="00424FB2">
        <w:rPr>
          <w:rtl/>
        </w:rPr>
        <w:t>:</w:t>
      </w:r>
      <w:r w:rsidRPr="000E609F">
        <w:rPr>
          <w:rtl/>
        </w:rPr>
        <w:t xml:space="preserve"> ومن معك</w:t>
      </w:r>
      <w:r>
        <w:rPr>
          <w:rtl/>
        </w:rPr>
        <w:t>؟</w:t>
      </w:r>
      <w:r w:rsidRPr="000E609F">
        <w:rPr>
          <w:rtl/>
        </w:rPr>
        <w:t xml:space="preserve"> </w:t>
      </w:r>
      <w:r>
        <w:rPr>
          <w:rFonts w:hint="cs"/>
          <w:rtl/>
        </w:rPr>
        <w:t>»</w:t>
      </w:r>
      <w:r w:rsidRPr="000E609F">
        <w:rPr>
          <w:rtl/>
        </w:rPr>
        <w:t xml:space="preserve"> قال</w:t>
      </w:r>
      <w:r>
        <w:rPr>
          <w:rtl/>
        </w:rPr>
        <w:t xml:space="preserve"> </w:t>
      </w:r>
      <w:r w:rsidRPr="000E609F">
        <w:rPr>
          <w:rtl/>
        </w:rPr>
        <w:t>جابر</w:t>
      </w:r>
      <w:r w:rsidR="00424FB2">
        <w:rPr>
          <w:rtl/>
        </w:rPr>
        <w:t>:</w:t>
      </w:r>
      <w:r w:rsidRPr="000E609F">
        <w:rPr>
          <w:rtl/>
        </w:rPr>
        <w:t xml:space="preserve"> فدخل رسول الله </w:t>
      </w:r>
      <w:r w:rsidR="00DC3BAA" w:rsidRPr="00DC3BAA">
        <w:rPr>
          <w:rStyle w:val="libAlaemChar"/>
          <w:rtl/>
        </w:rPr>
        <w:t>صلى‌الله‌عليه‌وآله</w:t>
      </w:r>
      <w:r w:rsidRPr="000E609F">
        <w:rPr>
          <w:rtl/>
        </w:rPr>
        <w:t xml:space="preserve"> ودخلت</w:t>
      </w:r>
      <w:r w:rsidR="00424FB2">
        <w:rPr>
          <w:rtl/>
        </w:rPr>
        <w:t>،</w:t>
      </w:r>
      <w:r w:rsidRPr="000E609F">
        <w:rPr>
          <w:rtl/>
        </w:rPr>
        <w:t xml:space="preserve"> فإذا وجه فاطمة</w:t>
      </w:r>
      <w:r>
        <w:rPr>
          <w:rtl/>
        </w:rPr>
        <w:t xml:space="preserve"> </w:t>
      </w:r>
      <w:r w:rsidR="00DC3BAA" w:rsidRPr="00DC3BAA">
        <w:rPr>
          <w:rStyle w:val="libAlaemChar"/>
          <w:rtl/>
        </w:rPr>
        <w:t>عليها‌السلام</w:t>
      </w:r>
      <w:r w:rsidRPr="000E609F">
        <w:rPr>
          <w:rtl/>
        </w:rPr>
        <w:t xml:space="preserve"> أصفر كأنه بطن جرادة</w:t>
      </w:r>
      <w:r w:rsidR="00424FB2">
        <w:rPr>
          <w:rtl/>
        </w:rPr>
        <w:t>،</w:t>
      </w:r>
      <w:r w:rsidRPr="000E609F">
        <w:rPr>
          <w:rtl/>
        </w:rPr>
        <w:t xml:space="preserve"> فقال رسول الله </w:t>
      </w:r>
      <w:r w:rsidR="00DC3BAA" w:rsidRPr="00DC3BAA">
        <w:rPr>
          <w:rStyle w:val="libAlaemChar"/>
          <w:rtl/>
        </w:rPr>
        <w:t>صلى‌الله‌عليه‌وآله</w:t>
      </w:r>
      <w:r w:rsidR="00424FB2">
        <w:rPr>
          <w:rtl/>
        </w:rPr>
        <w:t>:</w:t>
      </w:r>
      <w:r>
        <w:rPr>
          <w:rtl/>
        </w:rPr>
        <w:t xml:space="preserve"> « </w:t>
      </w:r>
      <w:r w:rsidRPr="000E609F">
        <w:rPr>
          <w:rtl/>
        </w:rPr>
        <w:t>ما لي أرى وجهك أصفر</w:t>
      </w:r>
      <w:r>
        <w:rPr>
          <w:rtl/>
        </w:rPr>
        <w:t>!؟</w:t>
      </w:r>
      <w:r w:rsidRPr="000E609F">
        <w:rPr>
          <w:rtl/>
        </w:rPr>
        <w:t xml:space="preserve"> فقالت</w:t>
      </w:r>
      <w:r w:rsidR="00424FB2">
        <w:rPr>
          <w:rtl/>
        </w:rPr>
        <w:t>:</w:t>
      </w:r>
      <w:r w:rsidRPr="000E609F">
        <w:rPr>
          <w:rtl/>
        </w:rPr>
        <w:t xml:space="preserve"> يا رسول الله من الجوع</w:t>
      </w:r>
      <w:r w:rsidR="00424FB2">
        <w:rPr>
          <w:rtl/>
        </w:rPr>
        <w:t>،</w:t>
      </w:r>
      <w:r w:rsidRPr="000E609F">
        <w:rPr>
          <w:rtl/>
        </w:rPr>
        <w:t xml:space="preserve"> فقال</w:t>
      </w:r>
      <w:r>
        <w:rPr>
          <w:rtl/>
        </w:rPr>
        <w:t xml:space="preserve"> </w:t>
      </w:r>
      <w:r w:rsidRPr="000E609F">
        <w:rPr>
          <w:rtl/>
        </w:rPr>
        <w:t xml:space="preserve">رسول الله </w:t>
      </w:r>
      <w:r w:rsidR="00DC3BAA" w:rsidRPr="00DC3BAA">
        <w:rPr>
          <w:rStyle w:val="libAlaemChar"/>
          <w:rtl/>
        </w:rPr>
        <w:t>صلى‌الله‌عليه‌وآله</w:t>
      </w:r>
      <w:r w:rsidR="00424FB2">
        <w:rPr>
          <w:rtl/>
        </w:rPr>
        <w:t>:</w:t>
      </w:r>
      <w:r w:rsidRPr="000E609F">
        <w:rPr>
          <w:rtl/>
        </w:rPr>
        <w:t xml:space="preserve"> اللهم مشبع الجوعة</w:t>
      </w:r>
      <w:r w:rsidR="00424FB2">
        <w:rPr>
          <w:rtl/>
        </w:rPr>
        <w:t>،</w:t>
      </w:r>
      <w:r w:rsidRPr="000E609F">
        <w:rPr>
          <w:rtl/>
        </w:rPr>
        <w:t xml:space="preserve"> ودافع الضيعة</w:t>
      </w:r>
      <w:r w:rsidR="00424FB2">
        <w:rPr>
          <w:rtl/>
        </w:rPr>
        <w:t>،</w:t>
      </w:r>
      <w:r>
        <w:rPr>
          <w:rtl/>
        </w:rPr>
        <w:t xml:space="preserve"> </w:t>
      </w:r>
      <w:r w:rsidRPr="000E609F">
        <w:rPr>
          <w:rtl/>
        </w:rPr>
        <w:t xml:space="preserve">أشبع فاطمة بنت محمد </w:t>
      </w:r>
      <w:r w:rsidRPr="00D95677">
        <w:rPr>
          <w:rStyle w:val="libFootnoteChar"/>
          <w:rFonts w:hint="cs"/>
          <w:rtl/>
        </w:rPr>
        <w:t>»</w:t>
      </w:r>
      <w:r w:rsidRPr="000E609F">
        <w:rPr>
          <w:rtl/>
        </w:rPr>
        <w:t xml:space="preserve"> قال جابر</w:t>
      </w:r>
      <w:r w:rsidR="00424FB2">
        <w:rPr>
          <w:rtl/>
        </w:rPr>
        <w:t>:</w:t>
      </w:r>
      <w:r w:rsidRPr="000E609F">
        <w:rPr>
          <w:rtl/>
        </w:rPr>
        <w:t xml:space="preserve"> فوالله لنظرت إلى الدم ينحدر من</w:t>
      </w:r>
      <w:r>
        <w:rPr>
          <w:rtl/>
        </w:rPr>
        <w:t xml:space="preserve"> </w:t>
      </w:r>
      <w:r w:rsidRPr="000E609F">
        <w:rPr>
          <w:rtl/>
        </w:rPr>
        <w:t>قصاصها</w:t>
      </w:r>
      <w:r w:rsidR="00424FB2">
        <w:rPr>
          <w:rtl/>
        </w:rPr>
        <w:t>،</w:t>
      </w:r>
      <w:r w:rsidRPr="000E609F">
        <w:rPr>
          <w:rtl/>
        </w:rPr>
        <w:t xml:space="preserve"> حتى عاد وجهها</w:t>
      </w:r>
      <w:r w:rsidR="00424FB2">
        <w:rPr>
          <w:rtl/>
        </w:rPr>
        <w:t>،</w:t>
      </w:r>
      <w:r w:rsidRPr="000E609F">
        <w:rPr>
          <w:rtl/>
        </w:rPr>
        <w:t xml:space="preserve"> فما جاعت بعد ذلك اليوم</w:t>
      </w:r>
      <w:r>
        <w:rPr>
          <w:rtl/>
        </w:rPr>
        <w:t>.</w:t>
      </w:r>
    </w:p>
    <w:p w:rsidR="00D95677" w:rsidRDefault="002646DC" w:rsidP="001538AC">
      <w:pPr>
        <w:pStyle w:val="libNormal"/>
        <w:rPr>
          <w:rtl/>
        </w:rPr>
      </w:pPr>
      <w:r w:rsidRPr="002646DC">
        <w:rPr>
          <w:rStyle w:val="libNumChar"/>
          <w:rtl/>
        </w:rPr>
        <w:t>[16723]</w:t>
      </w:r>
      <w:r w:rsidR="00D95677" w:rsidRPr="000E609F">
        <w:rPr>
          <w:rtl/>
        </w:rPr>
        <w:t xml:space="preserve"> 3</w:t>
      </w:r>
      <w:r w:rsidR="00D95677">
        <w:rPr>
          <w:rtl/>
        </w:rPr>
        <w:t xml:space="preserve"> - </w:t>
      </w:r>
      <w:r w:rsidR="00D95677" w:rsidRPr="000E609F">
        <w:rPr>
          <w:rtl/>
        </w:rPr>
        <w:t xml:space="preserve">وعن أبي عبد الله </w:t>
      </w:r>
      <w:r w:rsidR="00DC3BAA" w:rsidRPr="00DC3BAA">
        <w:rPr>
          <w:rStyle w:val="libAlaemChar"/>
          <w:rtl/>
        </w:rPr>
        <w:t>عليه‌السلام</w:t>
      </w:r>
      <w:r w:rsidR="00424FB2">
        <w:rPr>
          <w:rtl/>
        </w:rPr>
        <w:t>،</w:t>
      </w:r>
      <w:r w:rsidR="00D95677" w:rsidRPr="000E609F">
        <w:rPr>
          <w:rtl/>
        </w:rPr>
        <w:t xml:space="preserve"> أنه قال في حديث</w:t>
      </w:r>
      <w:r w:rsidR="00424FB2">
        <w:rPr>
          <w:rtl/>
        </w:rPr>
        <w:t>:</w:t>
      </w:r>
      <w:r w:rsidR="00D95677">
        <w:rPr>
          <w:rtl/>
        </w:rPr>
        <w:t xml:space="preserve"> « </w:t>
      </w:r>
      <w:r w:rsidR="00D95677" w:rsidRPr="000E609F">
        <w:rPr>
          <w:rtl/>
        </w:rPr>
        <w:t>ومن</w:t>
      </w:r>
      <w:r w:rsidR="00D95677">
        <w:rPr>
          <w:rtl/>
        </w:rPr>
        <w:t xml:space="preserve"> </w:t>
      </w:r>
      <w:r w:rsidR="00D95677" w:rsidRPr="000E609F">
        <w:rPr>
          <w:rtl/>
        </w:rPr>
        <w:t>بلغ الحلم فلا يلج على أمه</w:t>
      </w:r>
      <w:r w:rsidR="00424FB2">
        <w:rPr>
          <w:rtl/>
        </w:rPr>
        <w:t>،</w:t>
      </w:r>
      <w:r w:rsidR="00D95677" w:rsidRPr="000E609F">
        <w:rPr>
          <w:rtl/>
        </w:rPr>
        <w:t xml:space="preserve"> ولا على أخته</w:t>
      </w:r>
      <w:r w:rsidR="00424FB2">
        <w:rPr>
          <w:rtl/>
        </w:rPr>
        <w:t>،</w:t>
      </w:r>
      <w:r w:rsidR="00D95677" w:rsidRPr="000E609F">
        <w:rPr>
          <w:rtl/>
        </w:rPr>
        <w:t xml:space="preserve"> ولا على خالته</w:t>
      </w:r>
      <w:r w:rsidR="00424FB2">
        <w:rPr>
          <w:rtl/>
        </w:rPr>
        <w:t>،</w:t>
      </w:r>
      <w:r w:rsidR="00D95677" w:rsidRPr="000E609F">
        <w:rPr>
          <w:rtl/>
        </w:rPr>
        <w:t xml:space="preserve"> ولا على سوى</w:t>
      </w:r>
      <w:r w:rsidR="00D95677">
        <w:rPr>
          <w:rtl/>
        </w:rPr>
        <w:t xml:space="preserve"> </w:t>
      </w:r>
      <w:r w:rsidR="00D95677" w:rsidRPr="000E609F">
        <w:rPr>
          <w:rtl/>
        </w:rPr>
        <w:t>ذلك</w:t>
      </w:r>
      <w:r w:rsidR="00424FB2">
        <w:rPr>
          <w:rtl/>
        </w:rPr>
        <w:t>،</w:t>
      </w:r>
      <w:r w:rsidR="00D95677" w:rsidRPr="000E609F">
        <w:rPr>
          <w:rtl/>
        </w:rPr>
        <w:t xml:space="preserve"> إلا بإذن</w:t>
      </w:r>
      <w:r w:rsidR="00424FB2">
        <w:rPr>
          <w:rtl/>
        </w:rPr>
        <w:t>،</w:t>
      </w:r>
      <w:r w:rsidR="00D95677" w:rsidRPr="000E609F">
        <w:rPr>
          <w:rtl/>
        </w:rPr>
        <w:t xml:space="preserve"> ولا يأذنوا حتى يسلم</w:t>
      </w:r>
      <w:r w:rsidR="00424FB2">
        <w:rPr>
          <w:rtl/>
        </w:rPr>
        <w:t>،</w:t>
      </w:r>
      <w:r w:rsidR="00D95677" w:rsidRPr="000E609F">
        <w:rPr>
          <w:rtl/>
        </w:rPr>
        <w:t xml:space="preserve"> والسلام طاعة من الله »</w:t>
      </w:r>
      <w:r w:rsidR="00D95677">
        <w:rPr>
          <w:rtl/>
        </w:rPr>
        <w:t>.</w:t>
      </w:r>
      <w:r w:rsidR="00D95677" w:rsidRPr="000E609F">
        <w:rPr>
          <w:rtl/>
        </w:rPr>
        <w:t xml:space="preserve"> </w:t>
      </w:r>
    </w:p>
    <w:p w:rsidR="00D95677" w:rsidRPr="000E609F" w:rsidRDefault="002646DC" w:rsidP="001538AC">
      <w:pPr>
        <w:pStyle w:val="libNormal"/>
        <w:rPr>
          <w:rtl/>
        </w:rPr>
      </w:pPr>
      <w:r w:rsidRPr="002646DC">
        <w:rPr>
          <w:rStyle w:val="libNumChar"/>
          <w:rtl/>
        </w:rPr>
        <w:t>[16724]</w:t>
      </w:r>
      <w:r w:rsidR="00D95677" w:rsidRPr="000E609F">
        <w:rPr>
          <w:rtl/>
        </w:rPr>
        <w:t xml:space="preserve"> 4</w:t>
      </w:r>
      <w:r w:rsidR="00D95677">
        <w:rPr>
          <w:rtl/>
        </w:rPr>
        <w:t xml:space="preserve"> - </w:t>
      </w:r>
      <w:r w:rsidR="00D95677" w:rsidRPr="000E609F">
        <w:rPr>
          <w:rtl/>
        </w:rPr>
        <w:t>الجعفريات</w:t>
      </w:r>
      <w:r w:rsidR="00424FB2">
        <w:rPr>
          <w:rtl/>
        </w:rPr>
        <w:t>:</w:t>
      </w:r>
      <w:r w:rsidR="00D95677" w:rsidRPr="000E609F">
        <w:rPr>
          <w:rtl/>
        </w:rPr>
        <w:t xml:space="preserve"> أخبرنا عبد الله</w:t>
      </w:r>
      <w:r w:rsidR="00424FB2">
        <w:rPr>
          <w:rtl/>
        </w:rPr>
        <w:t>،</w:t>
      </w:r>
      <w:r w:rsidR="00D95677" w:rsidRPr="000E609F">
        <w:rPr>
          <w:rtl/>
        </w:rPr>
        <w:t xml:space="preserve"> أخبرنا محمد</w:t>
      </w:r>
      <w:r w:rsidR="00424FB2">
        <w:rPr>
          <w:rtl/>
        </w:rPr>
        <w:t>،</w:t>
      </w:r>
      <w:r w:rsidR="00D95677" w:rsidRPr="000E609F">
        <w:rPr>
          <w:rtl/>
        </w:rPr>
        <w:t xml:space="preserve"> حدثني موسى</w:t>
      </w:r>
      <w:r w:rsidR="00D95677">
        <w:rPr>
          <w:rtl/>
        </w:rPr>
        <w:t xml:space="preserve"> </w:t>
      </w:r>
      <w:r w:rsidR="00D95677" w:rsidRPr="000E609F">
        <w:rPr>
          <w:rtl/>
        </w:rPr>
        <w:t>قال</w:t>
      </w:r>
      <w:r w:rsidR="00424FB2">
        <w:rPr>
          <w:rtl/>
        </w:rPr>
        <w:t>:</w:t>
      </w:r>
      <w:r w:rsidR="00D95677" w:rsidRPr="000E609F">
        <w:rPr>
          <w:rtl/>
        </w:rPr>
        <w:t xml:space="preserve"> حدثنا أبي</w:t>
      </w:r>
      <w:r w:rsidR="00424FB2">
        <w:rPr>
          <w:rtl/>
        </w:rPr>
        <w:t>،</w:t>
      </w:r>
      <w:r w:rsidR="00D95677" w:rsidRPr="000E609F">
        <w:rPr>
          <w:rtl/>
        </w:rPr>
        <w:t xml:space="preserve"> عن أبيه</w:t>
      </w:r>
      <w:r w:rsidR="00424FB2">
        <w:rPr>
          <w:rtl/>
        </w:rPr>
        <w:t>،</w:t>
      </w:r>
      <w:r w:rsidR="00D95677" w:rsidRPr="000E609F">
        <w:rPr>
          <w:rtl/>
        </w:rPr>
        <w:t xml:space="preserve"> عن جده جعفر بن محمد</w:t>
      </w:r>
      <w:r w:rsidR="00424FB2">
        <w:rPr>
          <w:rtl/>
        </w:rPr>
        <w:t>،</w:t>
      </w:r>
      <w:r w:rsidR="00D95677" w:rsidRPr="000E609F">
        <w:rPr>
          <w:rtl/>
        </w:rPr>
        <w:t xml:space="preserve"> عن أبيه</w:t>
      </w:r>
      <w:r w:rsidR="00424FB2">
        <w:rPr>
          <w:rtl/>
        </w:rPr>
        <w:t>،</w:t>
      </w:r>
      <w:r w:rsidR="00D95677" w:rsidRPr="000E609F">
        <w:rPr>
          <w:rtl/>
        </w:rPr>
        <w:t xml:space="preserve"> عن جده</w:t>
      </w:r>
      <w:r w:rsidR="00D95677">
        <w:rPr>
          <w:rtl/>
        </w:rPr>
        <w:t xml:space="preserve"> </w:t>
      </w:r>
      <w:r w:rsidR="00D95677" w:rsidRPr="000E609F">
        <w:rPr>
          <w:rtl/>
        </w:rPr>
        <w:t>علي بن الحسين</w:t>
      </w:r>
      <w:r w:rsidR="00424FB2">
        <w:rPr>
          <w:rtl/>
        </w:rPr>
        <w:t>،</w:t>
      </w:r>
      <w:r w:rsidR="00D95677" w:rsidRPr="000E609F">
        <w:rPr>
          <w:rtl/>
        </w:rPr>
        <w:t xml:space="preserve"> عن أبيه</w:t>
      </w:r>
      <w:r w:rsidR="00424FB2">
        <w:rPr>
          <w:rtl/>
        </w:rPr>
        <w:t>،</w:t>
      </w:r>
      <w:r w:rsidR="00D95677" w:rsidRPr="000E609F">
        <w:rPr>
          <w:rtl/>
        </w:rPr>
        <w:t xml:space="preserve"> عن علي </w:t>
      </w:r>
      <w:r w:rsidR="00DC3BAA" w:rsidRPr="00DC3BAA">
        <w:rPr>
          <w:rStyle w:val="libAlaemChar"/>
          <w:rtl/>
        </w:rPr>
        <w:t>عليهم‌السلام</w:t>
      </w:r>
      <w:r w:rsidR="00424FB2">
        <w:rPr>
          <w:rtl/>
        </w:rPr>
        <w:t>:</w:t>
      </w:r>
      <w:r w:rsidR="00D95677">
        <w:rPr>
          <w:rtl/>
        </w:rPr>
        <w:t xml:space="preserve"> « </w:t>
      </w:r>
      <w:r w:rsidR="00D95677" w:rsidRPr="000E609F">
        <w:rPr>
          <w:rtl/>
        </w:rPr>
        <w:t>أن رجلا أتى</w:t>
      </w:r>
      <w:r w:rsidR="00D95677">
        <w:rPr>
          <w:rtl/>
        </w:rPr>
        <w:t xml:space="preserve"> </w:t>
      </w:r>
      <w:r w:rsidR="00D95677" w:rsidRPr="000E609F">
        <w:rPr>
          <w:rtl/>
        </w:rPr>
        <w:t xml:space="preserve">النبي </w:t>
      </w:r>
      <w:r w:rsidR="00DC3BAA" w:rsidRPr="00DC3BAA">
        <w:rPr>
          <w:rStyle w:val="libAlaemChar"/>
          <w:rtl/>
        </w:rPr>
        <w:t>صلى‌الله‌عليه‌وآله</w:t>
      </w:r>
      <w:r w:rsidR="00424FB2">
        <w:rPr>
          <w:rtl/>
        </w:rPr>
        <w:t>،</w:t>
      </w:r>
      <w:r w:rsidR="00D95677" w:rsidRPr="000E609F">
        <w:rPr>
          <w:rtl/>
        </w:rPr>
        <w:t xml:space="preserve"> فقال</w:t>
      </w:r>
      <w:r w:rsidR="00424FB2">
        <w:rPr>
          <w:rtl/>
        </w:rPr>
        <w:t>:</w:t>
      </w:r>
      <w:r w:rsidR="00D95677" w:rsidRPr="000E609F">
        <w:rPr>
          <w:rtl/>
        </w:rPr>
        <w:t xml:space="preserve"> يا رسول الله أمي </w:t>
      </w:r>
      <w:r w:rsidR="00D95677" w:rsidRPr="00D95677">
        <w:rPr>
          <w:rStyle w:val="libFootnotenumChar"/>
          <w:rtl/>
        </w:rPr>
        <w:t>(1)</w:t>
      </w:r>
      <w:r w:rsidR="00D95677" w:rsidRPr="000E609F">
        <w:rPr>
          <w:rtl/>
        </w:rPr>
        <w:t xml:space="preserve"> استأذن عليها</w:t>
      </w:r>
      <w:r w:rsidR="00D95677">
        <w:rPr>
          <w:rtl/>
        </w:rPr>
        <w:t xml:space="preserve">؟ </w:t>
      </w:r>
      <w:r w:rsidR="00D95677" w:rsidRPr="000E609F">
        <w:rPr>
          <w:rtl/>
        </w:rPr>
        <w:t>فقال</w:t>
      </w:r>
      <w:r w:rsidR="00424FB2">
        <w:rPr>
          <w:rtl/>
        </w:rPr>
        <w:t>:</w:t>
      </w:r>
      <w:r w:rsidR="00D95677" w:rsidRPr="000E609F">
        <w:rPr>
          <w:rtl/>
        </w:rPr>
        <w:t xml:space="preserve"> نعم</w:t>
      </w:r>
      <w:r w:rsidR="00424FB2">
        <w:rPr>
          <w:rtl/>
        </w:rPr>
        <w:t>،</w:t>
      </w:r>
      <w:r w:rsidR="00D95677" w:rsidRPr="000E609F">
        <w:rPr>
          <w:rtl/>
        </w:rPr>
        <w:t xml:space="preserve"> قال</w:t>
      </w:r>
      <w:r w:rsidR="00424FB2">
        <w:rPr>
          <w:rtl/>
        </w:rPr>
        <w:t>:</w:t>
      </w:r>
      <w:r w:rsidR="00D95677" w:rsidRPr="000E609F">
        <w:rPr>
          <w:rtl/>
        </w:rPr>
        <w:t xml:space="preserve"> ولم يا رسول الله</w:t>
      </w:r>
      <w:r w:rsidR="00D95677">
        <w:rPr>
          <w:rtl/>
        </w:rPr>
        <w:t>؟ قال</w:t>
      </w:r>
      <w:r w:rsidR="00424FB2">
        <w:rPr>
          <w:rtl/>
        </w:rPr>
        <w:t>:</w:t>
      </w:r>
      <w:r w:rsidR="00D95677">
        <w:rPr>
          <w:rtl/>
        </w:rPr>
        <w:t xml:space="preserve"> أ</w:t>
      </w:r>
      <w:r w:rsidR="00D95677" w:rsidRPr="000E609F">
        <w:rPr>
          <w:rtl/>
        </w:rPr>
        <w:t>يسرك أن تراها عريانة</w:t>
      </w:r>
      <w:r w:rsidR="00D95677">
        <w:rPr>
          <w:rtl/>
        </w:rPr>
        <w:t xml:space="preserve">!؟ </w:t>
      </w:r>
      <w:r w:rsidR="00D95677" w:rsidRPr="000E609F">
        <w:rPr>
          <w:rtl/>
        </w:rPr>
        <w:t>قال</w:t>
      </w:r>
      <w:r w:rsidR="00424FB2">
        <w:rPr>
          <w:rtl/>
        </w:rPr>
        <w:t>:</w:t>
      </w:r>
      <w:r w:rsidR="00D95677" w:rsidRPr="000E609F">
        <w:rPr>
          <w:rtl/>
        </w:rPr>
        <w:t xml:space="preserve"> لا</w:t>
      </w:r>
      <w:r w:rsidR="00424FB2">
        <w:rPr>
          <w:rtl/>
        </w:rPr>
        <w:t>،</w:t>
      </w:r>
      <w:r w:rsidR="00D95677" w:rsidRPr="000E609F">
        <w:rPr>
          <w:rtl/>
        </w:rPr>
        <w:t xml:space="preserve"> قال</w:t>
      </w:r>
      <w:r w:rsidR="00424FB2">
        <w:rPr>
          <w:rtl/>
        </w:rPr>
        <w:t>:</w:t>
      </w:r>
      <w:r w:rsidR="00D95677" w:rsidRPr="000E609F">
        <w:rPr>
          <w:rtl/>
        </w:rPr>
        <w:t xml:space="preserve"> فاستأذن عليها » الخبر</w:t>
      </w:r>
      <w:r w:rsidR="00D95677">
        <w:rPr>
          <w:rtl/>
        </w:rPr>
        <w:t>.</w:t>
      </w:r>
    </w:p>
    <w:p w:rsidR="00D95677" w:rsidRPr="000E609F" w:rsidRDefault="00D95677" w:rsidP="001538AC">
      <w:pPr>
        <w:pStyle w:val="libNormal"/>
        <w:rPr>
          <w:rtl/>
        </w:rPr>
      </w:pPr>
      <w:r w:rsidRPr="000E609F">
        <w:rPr>
          <w:rtl/>
        </w:rPr>
        <w:t>دعائم الاسلام</w:t>
      </w:r>
      <w:r w:rsidR="00424FB2">
        <w:rPr>
          <w:rtl/>
        </w:rPr>
        <w:t>:</w:t>
      </w:r>
      <w:r w:rsidRPr="000E609F">
        <w:rPr>
          <w:rtl/>
        </w:rPr>
        <w:t xml:space="preserve"> عنه </w:t>
      </w:r>
      <w:r w:rsidR="00DC3BAA" w:rsidRPr="00DC3BAA">
        <w:rPr>
          <w:rStyle w:val="libAlaemChar"/>
          <w:rtl/>
        </w:rPr>
        <w:t>صلى‌الله‌عليه‌وآله</w:t>
      </w:r>
      <w:r w:rsidR="00424FB2">
        <w:rPr>
          <w:rtl/>
        </w:rPr>
        <w:t>،</w:t>
      </w:r>
      <w:r w:rsidRPr="000E609F">
        <w:rPr>
          <w:rtl/>
        </w:rPr>
        <w:t xml:space="preserve"> مثله </w:t>
      </w:r>
      <w:r w:rsidRPr="00D95677">
        <w:rPr>
          <w:rStyle w:val="libFootnotenumChar"/>
          <w:rtl/>
        </w:rPr>
        <w:t>(2)</w:t>
      </w:r>
      <w:r>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في المصدر زيادة</w:t>
      </w:r>
      <w:r w:rsidR="00424FB2">
        <w:rPr>
          <w:rtl/>
        </w:rPr>
        <w:t>:</w:t>
      </w:r>
      <w:r w:rsidRPr="000E609F">
        <w:rPr>
          <w:rtl/>
        </w:rPr>
        <w:t xml:space="preserve"> أنا</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مشكاة الأنوار ص 195</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الجعفريات ص 97</w:t>
      </w:r>
      <w:r>
        <w:rPr>
          <w:rtl/>
        </w:rPr>
        <w:t>.</w:t>
      </w:r>
    </w:p>
    <w:p w:rsidR="00D95677" w:rsidRPr="000E609F" w:rsidRDefault="00D95677" w:rsidP="00D95677">
      <w:pPr>
        <w:pStyle w:val="libFootnote"/>
        <w:rPr>
          <w:rtl/>
        </w:rPr>
      </w:pPr>
      <w:r w:rsidRPr="000E609F">
        <w:rPr>
          <w:rtl/>
        </w:rPr>
        <w:t>(1) في الحجرية</w:t>
      </w:r>
      <w:r w:rsidR="00424FB2">
        <w:rPr>
          <w:rtl/>
        </w:rPr>
        <w:t>:</w:t>
      </w:r>
      <w:r>
        <w:rPr>
          <w:rtl/>
        </w:rPr>
        <w:t xml:space="preserve"> « </w:t>
      </w:r>
      <w:r w:rsidRPr="000E609F">
        <w:rPr>
          <w:rtl/>
        </w:rPr>
        <w:t xml:space="preserve">أني </w:t>
      </w:r>
      <w:r>
        <w:rPr>
          <w:rFonts w:hint="cs"/>
          <w:rtl/>
        </w:rPr>
        <w:t>»</w:t>
      </w:r>
      <w:r w:rsidRPr="000E609F">
        <w:rPr>
          <w:rtl/>
        </w:rPr>
        <w:t xml:space="preserve"> وما أثبتناه من المصدر</w:t>
      </w:r>
      <w:r>
        <w:rPr>
          <w:rtl/>
        </w:rPr>
        <w:t>.</w:t>
      </w:r>
    </w:p>
    <w:p w:rsidR="00D95677" w:rsidRPr="000E609F" w:rsidRDefault="00D95677" w:rsidP="00D95677">
      <w:pPr>
        <w:pStyle w:val="libFootnote"/>
        <w:rPr>
          <w:rtl/>
        </w:rPr>
      </w:pPr>
      <w:r w:rsidRPr="000E609F">
        <w:rPr>
          <w:rtl/>
        </w:rPr>
        <w:t>(2) دعائم الاسلام ج 2 ص 202 ح 741</w:t>
      </w:r>
      <w:r>
        <w:rPr>
          <w:rtl/>
        </w:rPr>
        <w:t>.</w:t>
      </w:r>
    </w:p>
    <w:p w:rsidR="00D95677" w:rsidRDefault="00D95677" w:rsidP="002646DC">
      <w:pPr>
        <w:pStyle w:val="Heading2Center"/>
        <w:rPr>
          <w:rtl/>
        </w:rPr>
      </w:pPr>
      <w:r>
        <w:rPr>
          <w:rtl/>
        </w:rPr>
        <w:br w:type="page"/>
      </w:r>
      <w:bookmarkStart w:id="548" w:name="_Toc364830913"/>
      <w:bookmarkStart w:id="549" w:name="_Toc379712238"/>
      <w:r w:rsidRPr="000E609F">
        <w:rPr>
          <w:rtl/>
        </w:rPr>
        <w:lastRenderedPageBreak/>
        <w:t>93</w:t>
      </w:r>
      <w:r>
        <w:rPr>
          <w:rtl/>
        </w:rPr>
        <w:t xml:space="preserve"> - </w:t>
      </w:r>
      <w:r w:rsidRPr="002646DC">
        <w:rPr>
          <w:rStyle w:val="libAlaemHeading2Char"/>
          <w:rtl/>
        </w:rPr>
        <w:t>(</w:t>
      </w:r>
      <w:r w:rsidRPr="000E609F">
        <w:rPr>
          <w:rtl/>
        </w:rPr>
        <w:t xml:space="preserve"> باب أنه لا بد من استئذان العبيد والأطفال</w:t>
      </w:r>
      <w:r w:rsidR="00424FB2">
        <w:rPr>
          <w:rtl/>
        </w:rPr>
        <w:t>،</w:t>
      </w:r>
      <w:r w:rsidRPr="000E609F">
        <w:rPr>
          <w:rtl/>
        </w:rPr>
        <w:t xml:space="preserve"> إذا أرادوا</w:t>
      </w:r>
      <w:bookmarkStart w:id="550" w:name="_Toc364830914"/>
      <w:bookmarkEnd w:id="548"/>
      <w:r>
        <w:rPr>
          <w:rtl/>
        </w:rPr>
        <w:t xml:space="preserve"> </w:t>
      </w:r>
      <w:r w:rsidRPr="000E609F">
        <w:rPr>
          <w:rtl/>
        </w:rPr>
        <w:t>الدخول على الرجال</w:t>
      </w:r>
      <w:r w:rsidR="00424FB2">
        <w:rPr>
          <w:rtl/>
        </w:rPr>
        <w:t>،</w:t>
      </w:r>
      <w:r w:rsidRPr="000E609F">
        <w:rPr>
          <w:rtl/>
        </w:rPr>
        <w:t xml:space="preserve"> في ثلاث ساعات</w:t>
      </w:r>
      <w:r w:rsidR="00424FB2">
        <w:rPr>
          <w:rtl/>
        </w:rPr>
        <w:t>:</w:t>
      </w:r>
      <w:r w:rsidRPr="000E609F">
        <w:rPr>
          <w:rtl/>
        </w:rPr>
        <w:t xml:space="preserve"> قبل الفجر</w:t>
      </w:r>
      <w:r w:rsidR="00424FB2">
        <w:rPr>
          <w:rtl/>
        </w:rPr>
        <w:t>،</w:t>
      </w:r>
      <w:r w:rsidRPr="000E609F">
        <w:rPr>
          <w:rtl/>
        </w:rPr>
        <w:t xml:space="preserve"> وعند</w:t>
      </w:r>
      <w:r>
        <w:rPr>
          <w:rtl/>
        </w:rPr>
        <w:t xml:space="preserve"> </w:t>
      </w:r>
      <w:r w:rsidRPr="000E609F">
        <w:rPr>
          <w:rtl/>
        </w:rPr>
        <w:t>الظهر</w:t>
      </w:r>
      <w:r w:rsidR="00424FB2">
        <w:rPr>
          <w:rtl/>
        </w:rPr>
        <w:t>،</w:t>
      </w:r>
      <w:r w:rsidRPr="000E609F">
        <w:rPr>
          <w:rtl/>
        </w:rPr>
        <w:t xml:space="preserve"> وبعد العشاء</w:t>
      </w:r>
      <w:r w:rsidR="00424FB2">
        <w:rPr>
          <w:rtl/>
        </w:rPr>
        <w:t>،</w:t>
      </w:r>
      <w:r>
        <w:rPr>
          <w:rtl/>
        </w:rPr>
        <w:t xml:space="preserve"> ويدخلون في غير ذلك بغير إذن </w:t>
      </w:r>
      <w:r w:rsidRPr="002646DC">
        <w:rPr>
          <w:rStyle w:val="libAlaemHeading2Char"/>
          <w:rtl/>
        </w:rPr>
        <w:t>)</w:t>
      </w:r>
      <w:bookmarkEnd w:id="550"/>
      <w:bookmarkEnd w:id="549"/>
    </w:p>
    <w:p w:rsidR="00D95677" w:rsidRPr="000E609F" w:rsidRDefault="002646DC" w:rsidP="001538AC">
      <w:pPr>
        <w:pStyle w:val="libNormal"/>
        <w:rPr>
          <w:rtl/>
        </w:rPr>
      </w:pPr>
      <w:r w:rsidRPr="002646DC">
        <w:rPr>
          <w:rStyle w:val="libNumChar"/>
          <w:rtl/>
        </w:rPr>
        <w:t>[16725]</w:t>
      </w:r>
      <w:r w:rsidR="00D95677" w:rsidRPr="000E609F">
        <w:rPr>
          <w:rtl/>
        </w:rPr>
        <w:t xml:space="preserve"> 1</w:t>
      </w:r>
      <w:r w:rsidR="00D95677">
        <w:rPr>
          <w:rtl/>
        </w:rPr>
        <w:t xml:space="preserve"> - </w:t>
      </w:r>
      <w:r w:rsidR="00D95677" w:rsidRPr="000E609F">
        <w:rPr>
          <w:rtl/>
        </w:rPr>
        <w:t>سبط الشيخ الطبرسي في مشكاة الأنوار</w:t>
      </w:r>
      <w:r w:rsidR="00424FB2">
        <w:rPr>
          <w:rtl/>
        </w:rPr>
        <w:t>:</w:t>
      </w:r>
      <w:r w:rsidR="00D95677" w:rsidRPr="000E609F">
        <w:rPr>
          <w:rtl/>
        </w:rPr>
        <w:t xml:space="preserve"> نقلا من المحاسن</w:t>
      </w:r>
      <w:r w:rsidR="00424FB2">
        <w:rPr>
          <w:rtl/>
        </w:rPr>
        <w:t>،</w:t>
      </w:r>
      <w:r w:rsidR="00D95677">
        <w:rPr>
          <w:rtl/>
        </w:rPr>
        <w:t xml:space="preserve"> </w:t>
      </w:r>
      <w:r w:rsidR="00D95677" w:rsidRPr="000E609F">
        <w:rPr>
          <w:rtl/>
        </w:rPr>
        <w:t xml:space="preserve">عن أبي عبد الله </w:t>
      </w:r>
      <w:r w:rsidR="00DC3BAA" w:rsidRPr="00DC3BAA">
        <w:rPr>
          <w:rStyle w:val="libAlaemChar"/>
          <w:rtl/>
        </w:rPr>
        <w:t>عليه‌السلام</w:t>
      </w:r>
      <w:r w:rsidR="00D95677" w:rsidRPr="000E609F">
        <w:rPr>
          <w:rtl/>
        </w:rPr>
        <w:t xml:space="preserve"> في قول الله عز وجل</w:t>
      </w:r>
      <w:r w:rsidR="00424FB2">
        <w:rPr>
          <w:rtl/>
        </w:rPr>
        <w:t>:</w:t>
      </w:r>
      <w:r w:rsidR="00D95677" w:rsidRPr="000E609F">
        <w:rPr>
          <w:rtl/>
        </w:rPr>
        <w:t xml:space="preserve"> </w:t>
      </w:r>
      <w:r w:rsidR="0004393A">
        <w:rPr>
          <w:rStyle w:val="libAlaemChar"/>
          <w:rtl/>
        </w:rPr>
        <w:t xml:space="preserve">( </w:t>
      </w:r>
      <w:r w:rsidR="00B618B6" w:rsidRPr="00B618B6">
        <w:rPr>
          <w:rStyle w:val="libAieChar"/>
          <w:rtl/>
        </w:rPr>
        <w:t>يَا أَيُّهَا الَّذِينَ آمَنُوا لِيَسْتَأْذِنكُمُ الَّذِينَ مَلَكَتْ أَيْمَانُكُمْ وَالَّذِينَ لَمْ يَبْلُغُوا الْحُلُمَ مِنكُمْ ثَلَاثَ مَرَّ‌اتٍ</w:t>
      </w:r>
      <w:r w:rsidR="0004393A">
        <w:rPr>
          <w:rStyle w:val="libAlaemChar"/>
          <w:rtl/>
        </w:rPr>
        <w:t xml:space="preserve"> )</w:t>
      </w:r>
      <w:r w:rsidR="00D95677" w:rsidRPr="000E609F">
        <w:rPr>
          <w:rtl/>
        </w:rPr>
        <w:t xml:space="preserve"> </w:t>
      </w:r>
      <w:r w:rsidR="00D95677" w:rsidRPr="00D95677">
        <w:rPr>
          <w:rStyle w:val="libFootnotenumChar"/>
          <w:rtl/>
        </w:rPr>
        <w:t>(1)</w:t>
      </w:r>
      <w:r w:rsidR="00424FB2">
        <w:rPr>
          <w:rtl/>
        </w:rPr>
        <w:t>:</w:t>
      </w:r>
      <w:r w:rsidR="00D95677">
        <w:rPr>
          <w:rtl/>
        </w:rPr>
        <w:t xml:space="preserve"> « </w:t>
      </w:r>
      <w:r w:rsidR="00D95677" w:rsidRPr="000E609F">
        <w:rPr>
          <w:rtl/>
        </w:rPr>
        <w:t>قال هؤلاء المملوكون من الرجال والنساء والصبيان</w:t>
      </w:r>
      <w:r w:rsidR="00424FB2">
        <w:rPr>
          <w:rtl/>
        </w:rPr>
        <w:t>،</w:t>
      </w:r>
      <w:r w:rsidR="00D95677" w:rsidRPr="000E609F">
        <w:rPr>
          <w:rtl/>
        </w:rPr>
        <w:t xml:space="preserve"> الذين</w:t>
      </w:r>
      <w:r w:rsidR="00D95677">
        <w:rPr>
          <w:rtl/>
        </w:rPr>
        <w:t xml:space="preserve"> </w:t>
      </w:r>
      <w:r w:rsidR="00D95677" w:rsidRPr="000E609F">
        <w:rPr>
          <w:rtl/>
        </w:rPr>
        <w:t>لم يبلغوا الحلم</w:t>
      </w:r>
      <w:r w:rsidR="00424FB2">
        <w:rPr>
          <w:rtl/>
        </w:rPr>
        <w:t>،</w:t>
      </w:r>
      <w:r w:rsidR="00D95677" w:rsidRPr="000E609F">
        <w:rPr>
          <w:rtl/>
        </w:rPr>
        <w:t xml:space="preserve"> يستأذنون عليكم عند هذه الثلاث العورات</w:t>
      </w:r>
      <w:r w:rsidR="00424FB2">
        <w:rPr>
          <w:rtl/>
        </w:rPr>
        <w:t>،</w:t>
      </w:r>
      <w:r w:rsidR="00D95677" w:rsidRPr="000E609F">
        <w:rPr>
          <w:rtl/>
        </w:rPr>
        <w:t xml:space="preserve"> من بعد</w:t>
      </w:r>
      <w:r w:rsidR="00D95677">
        <w:rPr>
          <w:rtl/>
        </w:rPr>
        <w:t xml:space="preserve"> </w:t>
      </w:r>
      <w:r w:rsidR="00D95677" w:rsidRPr="000E609F">
        <w:rPr>
          <w:rtl/>
        </w:rPr>
        <w:t>صلاة العشاء وهي العتمة</w:t>
      </w:r>
      <w:r w:rsidR="00424FB2">
        <w:rPr>
          <w:rtl/>
        </w:rPr>
        <w:t>،</w:t>
      </w:r>
      <w:r w:rsidR="00D95677" w:rsidRPr="000E609F">
        <w:rPr>
          <w:rtl/>
        </w:rPr>
        <w:t xml:space="preserve"> وحين تضعون ثيابكم من الظهيرة</w:t>
      </w:r>
      <w:r w:rsidR="00424FB2">
        <w:rPr>
          <w:rtl/>
        </w:rPr>
        <w:t>،</w:t>
      </w:r>
      <w:r w:rsidR="00D95677" w:rsidRPr="000E609F">
        <w:rPr>
          <w:rtl/>
        </w:rPr>
        <w:t xml:space="preserve"> ومن قبل</w:t>
      </w:r>
      <w:r w:rsidR="00D95677">
        <w:rPr>
          <w:rtl/>
        </w:rPr>
        <w:t xml:space="preserve"> </w:t>
      </w:r>
      <w:r w:rsidR="00D95677" w:rsidRPr="000E609F">
        <w:rPr>
          <w:rtl/>
        </w:rPr>
        <w:t>صلاة الفجر</w:t>
      </w:r>
      <w:r w:rsidR="00424FB2">
        <w:rPr>
          <w:rtl/>
        </w:rPr>
        <w:t>،</w:t>
      </w:r>
      <w:r w:rsidR="00D95677" w:rsidRPr="000E609F">
        <w:rPr>
          <w:rtl/>
        </w:rPr>
        <w:t xml:space="preserve"> ويدخل مملوككم بعد</w:t>
      </w:r>
      <w:r w:rsidR="00D95677">
        <w:rPr>
          <w:rtl/>
        </w:rPr>
        <w:t xml:space="preserve"> هذه الثلاث العورات بغير إذن إن</w:t>
      </w:r>
      <w:r w:rsidR="00D95677">
        <w:rPr>
          <w:rFonts w:hint="cs"/>
          <w:rtl/>
        </w:rPr>
        <w:t xml:space="preserve"> </w:t>
      </w:r>
      <w:r w:rsidR="00D95677" w:rsidRPr="000E609F">
        <w:rPr>
          <w:rtl/>
        </w:rPr>
        <w:t>شاؤوا »</w:t>
      </w:r>
      <w:r w:rsidR="00D95677">
        <w:rPr>
          <w:rtl/>
        </w:rPr>
        <w:t>.</w:t>
      </w:r>
    </w:p>
    <w:p w:rsidR="00D95677" w:rsidRPr="000E609F" w:rsidRDefault="002646DC" w:rsidP="001538AC">
      <w:pPr>
        <w:pStyle w:val="libNormal"/>
        <w:rPr>
          <w:rtl/>
        </w:rPr>
      </w:pPr>
      <w:r w:rsidRPr="002646DC">
        <w:rPr>
          <w:rStyle w:val="libNumChar"/>
          <w:rtl/>
        </w:rPr>
        <w:t>[16726]</w:t>
      </w:r>
      <w:r w:rsidR="00D95677" w:rsidRPr="000E609F">
        <w:rPr>
          <w:rtl/>
        </w:rPr>
        <w:t xml:space="preserve"> 2</w:t>
      </w:r>
      <w:r w:rsidR="00D95677">
        <w:rPr>
          <w:rtl/>
        </w:rPr>
        <w:t xml:space="preserve"> - </w:t>
      </w:r>
      <w:r w:rsidR="00D95677" w:rsidRPr="000E609F">
        <w:rPr>
          <w:rtl/>
        </w:rPr>
        <w:t xml:space="preserve">علي </w:t>
      </w:r>
      <w:r w:rsidR="00D95677">
        <w:rPr>
          <w:rtl/>
        </w:rPr>
        <w:t>بن إبراهيم في تفسيره</w:t>
      </w:r>
      <w:r w:rsidR="00424FB2">
        <w:rPr>
          <w:rtl/>
        </w:rPr>
        <w:t>:</w:t>
      </w:r>
      <w:r w:rsidR="00D95677">
        <w:rPr>
          <w:rtl/>
        </w:rPr>
        <w:t xml:space="preserve"> في قوله</w:t>
      </w:r>
      <w:r w:rsidR="00D95677" w:rsidRPr="000E609F">
        <w:rPr>
          <w:rtl/>
        </w:rPr>
        <w:t xml:space="preserve"> تعالى</w:t>
      </w:r>
      <w:r w:rsidR="00424FB2">
        <w:rPr>
          <w:rFonts w:hint="cs"/>
          <w:rtl/>
        </w:rPr>
        <w:t>:</w:t>
      </w:r>
      <w:r w:rsidR="00D95677">
        <w:rPr>
          <w:rFonts w:hint="cs"/>
          <w:rtl/>
        </w:rPr>
        <w:t xml:space="preserve"> </w:t>
      </w:r>
      <w:r w:rsidR="0004393A">
        <w:rPr>
          <w:rStyle w:val="libAlaemChar"/>
          <w:rtl/>
        </w:rPr>
        <w:t xml:space="preserve">( </w:t>
      </w:r>
      <w:r w:rsidR="00B618B6" w:rsidRPr="00B618B6">
        <w:rPr>
          <w:rStyle w:val="libAieChar"/>
          <w:rtl/>
        </w:rPr>
        <w:t>يَا أَيُّهَا الَّذِينَ آمَنُوا لِيَسْتَأْذِنكُمُ</w:t>
      </w:r>
      <w:r w:rsidR="00D95677" w:rsidRPr="00D95677">
        <w:rPr>
          <w:rStyle w:val="libAieChar"/>
          <w:rtl/>
        </w:rPr>
        <w:t xml:space="preserve"> إلى قوله </w:t>
      </w:r>
      <w:r w:rsidR="00B618B6" w:rsidRPr="00B618B6">
        <w:rPr>
          <w:rStyle w:val="libAieChar"/>
          <w:rtl/>
        </w:rPr>
        <w:t>ثَلَاثُ عَوْرَ‌اتٍ لَّكُمْ</w:t>
      </w:r>
      <w:r w:rsidR="0004393A">
        <w:rPr>
          <w:rStyle w:val="libAlaemChar"/>
          <w:rtl/>
        </w:rPr>
        <w:t xml:space="preserve"> )</w:t>
      </w:r>
      <w:r w:rsidR="00D95677" w:rsidRPr="000E609F">
        <w:rPr>
          <w:rtl/>
        </w:rPr>
        <w:t xml:space="preserve"> </w:t>
      </w:r>
      <w:r w:rsidR="00D95677" w:rsidRPr="00D95677">
        <w:rPr>
          <w:rStyle w:val="libFootnotenumChar"/>
          <w:rtl/>
        </w:rPr>
        <w:t>(1)</w:t>
      </w:r>
      <w:r w:rsidR="00D95677" w:rsidRPr="000E609F">
        <w:rPr>
          <w:rtl/>
        </w:rPr>
        <w:t xml:space="preserve"> قال</w:t>
      </w:r>
      <w:r w:rsidR="00424FB2">
        <w:rPr>
          <w:rtl/>
        </w:rPr>
        <w:t>:</w:t>
      </w:r>
      <w:r w:rsidR="00D95677" w:rsidRPr="000E609F">
        <w:rPr>
          <w:rtl/>
        </w:rPr>
        <w:t xml:space="preserve"> إن الله تبارك</w:t>
      </w:r>
      <w:r w:rsidR="00D95677">
        <w:rPr>
          <w:rtl/>
        </w:rPr>
        <w:t xml:space="preserve"> </w:t>
      </w:r>
      <w:r w:rsidR="00D95677" w:rsidRPr="000E609F">
        <w:rPr>
          <w:rtl/>
        </w:rPr>
        <w:t>وتعال نهى أن يدخل أحد في هذه الثلاثة الأوقات على أحد</w:t>
      </w:r>
      <w:r w:rsidR="00424FB2">
        <w:rPr>
          <w:rtl/>
        </w:rPr>
        <w:t>،</w:t>
      </w:r>
      <w:r w:rsidR="00D95677" w:rsidRPr="000E609F">
        <w:rPr>
          <w:rtl/>
        </w:rPr>
        <w:t xml:space="preserve"> لا أب</w:t>
      </w:r>
      <w:r w:rsidR="00424FB2">
        <w:rPr>
          <w:rtl/>
        </w:rPr>
        <w:t>،</w:t>
      </w:r>
      <w:r w:rsidR="00D95677" w:rsidRPr="000E609F">
        <w:rPr>
          <w:rtl/>
        </w:rPr>
        <w:t xml:space="preserve"> ولا</w:t>
      </w:r>
      <w:r w:rsidR="00D95677">
        <w:rPr>
          <w:rtl/>
        </w:rPr>
        <w:t xml:space="preserve"> </w:t>
      </w:r>
      <w:r w:rsidR="00D95677" w:rsidRPr="000E609F">
        <w:rPr>
          <w:rtl/>
        </w:rPr>
        <w:t>أخت</w:t>
      </w:r>
      <w:r w:rsidR="00424FB2">
        <w:rPr>
          <w:rtl/>
        </w:rPr>
        <w:t>،</w:t>
      </w:r>
      <w:r w:rsidR="00D95677" w:rsidRPr="000E609F">
        <w:rPr>
          <w:rtl/>
        </w:rPr>
        <w:t xml:space="preserve"> ولا أم</w:t>
      </w:r>
      <w:r w:rsidR="00424FB2">
        <w:rPr>
          <w:rtl/>
        </w:rPr>
        <w:t>،</w:t>
      </w:r>
      <w:r w:rsidR="00D95677" w:rsidRPr="000E609F">
        <w:rPr>
          <w:rtl/>
        </w:rPr>
        <w:t xml:space="preserve"> ولا خادم</w:t>
      </w:r>
      <w:r w:rsidR="00424FB2">
        <w:rPr>
          <w:rtl/>
        </w:rPr>
        <w:t>،</w:t>
      </w:r>
      <w:r w:rsidR="00D95677" w:rsidRPr="000E609F">
        <w:rPr>
          <w:rtl/>
        </w:rPr>
        <w:t xml:space="preserve"> إلا بإذن</w:t>
      </w:r>
      <w:r w:rsidR="00424FB2">
        <w:rPr>
          <w:rtl/>
        </w:rPr>
        <w:t>،</w:t>
      </w:r>
      <w:r w:rsidR="00D95677" w:rsidRPr="000E609F">
        <w:rPr>
          <w:rtl/>
        </w:rPr>
        <w:t xml:space="preserve"> و </w:t>
      </w:r>
      <w:r w:rsidR="00D95677">
        <w:rPr>
          <w:rtl/>
        </w:rPr>
        <w:t>(</w:t>
      </w:r>
      <w:r w:rsidR="00D95677" w:rsidRPr="000E609F">
        <w:rPr>
          <w:rtl/>
        </w:rPr>
        <w:t xml:space="preserve"> هذه ) </w:t>
      </w:r>
      <w:r w:rsidR="00D95677" w:rsidRPr="00D95677">
        <w:rPr>
          <w:rStyle w:val="libFootnotenumChar"/>
          <w:rtl/>
        </w:rPr>
        <w:t>(2)</w:t>
      </w:r>
      <w:r w:rsidR="00D95677" w:rsidRPr="000E609F">
        <w:rPr>
          <w:rtl/>
        </w:rPr>
        <w:t xml:space="preserve"> الأوقات بعد طلوع</w:t>
      </w:r>
      <w:r w:rsidR="00D95677">
        <w:rPr>
          <w:rtl/>
        </w:rPr>
        <w:t xml:space="preserve"> </w:t>
      </w:r>
      <w:r w:rsidR="00D95677" w:rsidRPr="000E609F">
        <w:rPr>
          <w:rtl/>
        </w:rPr>
        <w:t>الفجر ونصف النهار وبعد العشاء الآخرة</w:t>
      </w:r>
      <w:r w:rsidR="00424FB2">
        <w:rPr>
          <w:rtl/>
        </w:rPr>
        <w:t>،</w:t>
      </w:r>
      <w:r w:rsidR="00D95677" w:rsidRPr="000E609F">
        <w:rPr>
          <w:rtl/>
        </w:rPr>
        <w:t xml:space="preserve"> ثم أطلق بعد هذه الثلاثة الأوقات</w:t>
      </w:r>
      <w:r w:rsidR="00D95677">
        <w:rPr>
          <w:rtl/>
        </w:rPr>
        <w:t xml:space="preserve"> </w:t>
      </w:r>
      <w:r w:rsidR="00D95677" w:rsidRPr="000E609F">
        <w:rPr>
          <w:rtl/>
        </w:rPr>
        <w:t>فقال</w:t>
      </w:r>
      <w:r w:rsidR="00424FB2">
        <w:rPr>
          <w:rtl/>
        </w:rPr>
        <w:t>:</w:t>
      </w:r>
      <w:r w:rsidR="00D95677" w:rsidRPr="000E609F">
        <w:rPr>
          <w:rtl/>
        </w:rPr>
        <w:t xml:space="preserve"> </w:t>
      </w:r>
      <w:r w:rsidR="0004393A">
        <w:rPr>
          <w:rStyle w:val="libAlaemChar"/>
          <w:rtl/>
        </w:rPr>
        <w:t xml:space="preserve">( </w:t>
      </w:r>
      <w:r w:rsidR="00B618B6" w:rsidRPr="00B618B6">
        <w:rPr>
          <w:rStyle w:val="libAieChar"/>
          <w:rtl/>
        </w:rPr>
        <w:t>لَيْسَ عَلَيْكُمْ وَلَا عَلَيْهِمْ جُنَاحٌ بَعْدَهُنَّ طَوَّافُونَ عَلَيْكُم بَعْضُكُمْ عَلَىٰ بَعْضٍ</w:t>
      </w:r>
      <w:r w:rsidR="0004393A">
        <w:rPr>
          <w:rStyle w:val="libAlaemChar"/>
          <w:rtl/>
        </w:rPr>
        <w:t xml:space="preserve"> )</w:t>
      </w:r>
      <w:r w:rsidR="00D95677" w:rsidRPr="000E609F">
        <w:rPr>
          <w:rtl/>
        </w:rPr>
        <w:t xml:space="preserve"> </w:t>
      </w:r>
      <w:r w:rsidR="00D95677" w:rsidRPr="00D95677">
        <w:rPr>
          <w:rStyle w:val="libFootnotenumChar"/>
          <w:rtl/>
        </w:rPr>
        <w:t>(3)</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93</w:t>
      </w:r>
    </w:p>
    <w:p w:rsidR="00D95677" w:rsidRPr="000E609F" w:rsidRDefault="00D95677" w:rsidP="00D95677">
      <w:pPr>
        <w:pStyle w:val="libFootnote0"/>
        <w:rPr>
          <w:rtl/>
        </w:rPr>
      </w:pPr>
      <w:r w:rsidRPr="000E609F">
        <w:rPr>
          <w:rtl/>
        </w:rPr>
        <w:t>1</w:t>
      </w:r>
      <w:r>
        <w:rPr>
          <w:rtl/>
        </w:rPr>
        <w:t xml:space="preserve"> - </w:t>
      </w:r>
      <w:r w:rsidRPr="000E609F">
        <w:rPr>
          <w:rtl/>
        </w:rPr>
        <w:t>مشكاة الأنوار ص 195</w:t>
      </w:r>
      <w:r>
        <w:rPr>
          <w:rtl/>
        </w:rPr>
        <w:t>.</w:t>
      </w:r>
    </w:p>
    <w:p w:rsidR="00D95677" w:rsidRPr="000E609F" w:rsidRDefault="00D95677" w:rsidP="00D95677">
      <w:pPr>
        <w:pStyle w:val="libFootnote"/>
        <w:rPr>
          <w:rtl/>
        </w:rPr>
      </w:pPr>
      <w:r w:rsidRPr="000E609F">
        <w:rPr>
          <w:rtl/>
        </w:rPr>
        <w:t>(1) النور 24</w:t>
      </w:r>
      <w:r w:rsidR="00424FB2">
        <w:rPr>
          <w:rtl/>
        </w:rPr>
        <w:t>:</w:t>
      </w:r>
      <w:r w:rsidRPr="000E609F">
        <w:rPr>
          <w:rtl/>
        </w:rPr>
        <w:t xml:space="preserve"> 58</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تفسير القمي ج 2 ص 108</w:t>
      </w:r>
      <w:r>
        <w:rPr>
          <w:rtl/>
        </w:rPr>
        <w:t>.</w:t>
      </w:r>
    </w:p>
    <w:p w:rsidR="00D95677" w:rsidRPr="000E609F" w:rsidRDefault="00D95677" w:rsidP="00D95677">
      <w:pPr>
        <w:pStyle w:val="libFootnote"/>
        <w:rPr>
          <w:rtl/>
        </w:rPr>
      </w:pPr>
      <w:r w:rsidRPr="000E609F">
        <w:rPr>
          <w:rtl/>
        </w:rPr>
        <w:t>(1) النور 24</w:t>
      </w:r>
      <w:r w:rsidR="00424FB2">
        <w:rPr>
          <w:rtl/>
        </w:rPr>
        <w:t>:</w:t>
      </w:r>
      <w:r w:rsidRPr="000E609F">
        <w:rPr>
          <w:rtl/>
        </w:rPr>
        <w:t xml:space="preserve"> 58</w:t>
      </w:r>
      <w:r>
        <w:rPr>
          <w:rtl/>
        </w:rPr>
        <w:t>.</w:t>
      </w:r>
    </w:p>
    <w:p w:rsidR="00D95677" w:rsidRPr="000E609F" w:rsidRDefault="00D95677" w:rsidP="00D95677">
      <w:pPr>
        <w:pStyle w:val="libFootnote"/>
        <w:rPr>
          <w:rtl/>
        </w:rPr>
      </w:pPr>
      <w:r w:rsidRPr="000E609F">
        <w:rPr>
          <w:rtl/>
        </w:rPr>
        <w:t>(2) أثبتناه من المصدر</w:t>
      </w:r>
      <w:r>
        <w:rPr>
          <w:rtl/>
        </w:rPr>
        <w:t>.</w:t>
      </w:r>
    </w:p>
    <w:p w:rsidR="00D95677" w:rsidRPr="000E609F" w:rsidRDefault="00D95677" w:rsidP="00D95677">
      <w:pPr>
        <w:pStyle w:val="libFootnote"/>
        <w:rPr>
          <w:rtl/>
        </w:rPr>
      </w:pPr>
      <w:r w:rsidRPr="000E609F">
        <w:rPr>
          <w:rtl/>
        </w:rPr>
        <w:t>(3) النور 24</w:t>
      </w:r>
      <w:r w:rsidR="00424FB2">
        <w:rPr>
          <w:rtl/>
        </w:rPr>
        <w:t>:</w:t>
      </w:r>
      <w:r w:rsidRPr="000E609F">
        <w:rPr>
          <w:rtl/>
        </w:rPr>
        <w:t xml:space="preserve"> 58</w:t>
      </w:r>
      <w:r>
        <w:rPr>
          <w:rtl/>
        </w:rPr>
        <w:t>.</w:t>
      </w:r>
    </w:p>
    <w:p w:rsidR="00D95677" w:rsidRDefault="00D95677" w:rsidP="002646DC">
      <w:pPr>
        <w:pStyle w:val="Heading2Center"/>
        <w:rPr>
          <w:rtl/>
        </w:rPr>
      </w:pPr>
      <w:r>
        <w:rPr>
          <w:rtl/>
        </w:rPr>
        <w:br w:type="page"/>
      </w:r>
      <w:bookmarkStart w:id="551" w:name="_Toc364830915"/>
      <w:bookmarkStart w:id="552" w:name="_Toc379712239"/>
      <w:r w:rsidRPr="000E609F">
        <w:rPr>
          <w:rtl/>
        </w:rPr>
        <w:lastRenderedPageBreak/>
        <w:t>94</w:t>
      </w:r>
      <w:r>
        <w:rPr>
          <w:rtl/>
        </w:rPr>
        <w:t xml:space="preserve"> - </w:t>
      </w:r>
      <w:r w:rsidRPr="002646DC">
        <w:rPr>
          <w:rStyle w:val="libAlaemHeading2Char"/>
          <w:rtl/>
        </w:rPr>
        <w:t>(</w:t>
      </w:r>
      <w:r w:rsidRPr="000E609F">
        <w:rPr>
          <w:rtl/>
        </w:rPr>
        <w:t xml:space="preserve"> باب استحباب الاستئذان ثلاثا</w:t>
      </w:r>
      <w:r w:rsidR="00424FB2">
        <w:rPr>
          <w:rtl/>
        </w:rPr>
        <w:t>،</w:t>
      </w:r>
      <w:r w:rsidRPr="000E609F">
        <w:rPr>
          <w:rtl/>
        </w:rPr>
        <w:t xml:space="preserve"> والتسليم على أهل</w:t>
      </w:r>
      <w:bookmarkStart w:id="553" w:name="_Toc364830916"/>
      <w:bookmarkEnd w:id="551"/>
      <w:r>
        <w:rPr>
          <w:rtl/>
        </w:rPr>
        <w:t xml:space="preserve"> </w:t>
      </w:r>
      <w:r w:rsidRPr="000E609F">
        <w:rPr>
          <w:rtl/>
        </w:rPr>
        <w:t>المنزل</w:t>
      </w:r>
      <w:r w:rsidR="00424FB2">
        <w:rPr>
          <w:rtl/>
        </w:rPr>
        <w:t>،</w:t>
      </w:r>
      <w:r w:rsidRPr="000E609F">
        <w:rPr>
          <w:rtl/>
        </w:rPr>
        <w:t xml:space="preserve"> فإن لم يأ</w:t>
      </w:r>
      <w:r>
        <w:rPr>
          <w:rtl/>
        </w:rPr>
        <w:t xml:space="preserve">ذنوا رجع المستأذن </w:t>
      </w:r>
      <w:r w:rsidRPr="002646DC">
        <w:rPr>
          <w:rStyle w:val="libAlaemHeading2Char"/>
          <w:rtl/>
        </w:rPr>
        <w:t>)</w:t>
      </w:r>
      <w:bookmarkEnd w:id="553"/>
      <w:bookmarkEnd w:id="552"/>
    </w:p>
    <w:p w:rsidR="00D95677" w:rsidRPr="000E609F" w:rsidRDefault="002646DC" w:rsidP="001538AC">
      <w:pPr>
        <w:pStyle w:val="libNormal"/>
        <w:rPr>
          <w:rtl/>
        </w:rPr>
      </w:pPr>
      <w:r w:rsidRPr="002646DC">
        <w:rPr>
          <w:rStyle w:val="libNumChar"/>
          <w:rtl/>
        </w:rPr>
        <w:t>[16727]</w:t>
      </w:r>
      <w:r w:rsidR="00D95677" w:rsidRPr="000E609F">
        <w:rPr>
          <w:rtl/>
        </w:rPr>
        <w:t xml:space="preserve"> 1</w:t>
      </w:r>
      <w:r w:rsidR="00D95677">
        <w:rPr>
          <w:rtl/>
        </w:rPr>
        <w:t xml:space="preserve"> - </w:t>
      </w:r>
      <w:r w:rsidR="00D95677" w:rsidRPr="000E609F">
        <w:rPr>
          <w:rtl/>
        </w:rPr>
        <w:t>الصدوق في الخصال</w:t>
      </w:r>
      <w:r w:rsidR="00424FB2">
        <w:rPr>
          <w:rtl/>
        </w:rPr>
        <w:t>:</w:t>
      </w:r>
      <w:r w:rsidR="00D95677" w:rsidRPr="000E609F">
        <w:rPr>
          <w:rtl/>
        </w:rPr>
        <w:t xml:space="preserve"> عن محمد بن الحسن بن الوليد</w:t>
      </w:r>
      <w:r w:rsidR="00424FB2">
        <w:rPr>
          <w:rtl/>
        </w:rPr>
        <w:t>،</w:t>
      </w:r>
      <w:r w:rsidR="00D95677" w:rsidRPr="000E609F">
        <w:rPr>
          <w:rtl/>
        </w:rPr>
        <w:t xml:space="preserve"> عن</w:t>
      </w:r>
      <w:r w:rsidR="00D95677">
        <w:rPr>
          <w:rtl/>
        </w:rPr>
        <w:t xml:space="preserve"> </w:t>
      </w:r>
      <w:r w:rsidR="00D95677" w:rsidRPr="000E609F">
        <w:rPr>
          <w:rtl/>
        </w:rPr>
        <w:t>محمد بن الحسن الصفار</w:t>
      </w:r>
      <w:r w:rsidR="00424FB2">
        <w:rPr>
          <w:rtl/>
        </w:rPr>
        <w:t>،</w:t>
      </w:r>
      <w:r w:rsidR="00D95677" w:rsidRPr="000E609F">
        <w:rPr>
          <w:rtl/>
        </w:rPr>
        <w:t xml:space="preserve"> عن أحمد بن محمد البرقي</w:t>
      </w:r>
      <w:r w:rsidR="00424FB2">
        <w:rPr>
          <w:rtl/>
        </w:rPr>
        <w:t>،</w:t>
      </w:r>
      <w:r w:rsidR="00D95677" w:rsidRPr="000E609F">
        <w:rPr>
          <w:rtl/>
        </w:rPr>
        <w:t xml:space="preserve"> عن أبيه</w:t>
      </w:r>
      <w:r w:rsidR="00424FB2">
        <w:rPr>
          <w:rtl/>
        </w:rPr>
        <w:t>،</w:t>
      </w:r>
      <w:r w:rsidR="00D95677" w:rsidRPr="000E609F">
        <w:rPr>
          <w:rtl/>
        </w:rPr>
        <w:t xml:space="preserve"> عن علي بن</w:t>
      </w:r>
      <w:r w:rsidR="00D95677">
        <w:rPr>
          <w:rtl/>
        </w:rPr>
        <w:t xml:space="preserve"> </w:t>
      </w:r>
      <w:r w:rsidR="00D95677" w:rsidRPr="000E609F">
        <w:rPr>
          <w:rtl/>
        </w:rPr>
        <w:t>أسباط</w:t>
      </w:r>
      <w:r w:rsidR="00424FB2">
        <w:rPr>
          <w:rtl/>
        </w:rPr>
        <w:t>،</w:t>
      </w:r>
      <w:r w:rsidR="00D95677" w:rsidRPr="000E609F">
        <w:rPr>
          <w:rtl/>
        </w:rPr>
        <w:t xml:space="preserve"> عن عمه</w:t>
      </w:r>
      <w:r w:rsidR="00424FB2">
        <w:rPr>
          <w:rtl/>
        </w:rPr>
        <w:t>،</w:t>
      </w:r>
      <w:r w:rsidR="00D95677" w:rsidRPr="000E609F">
        <w:rPr>
          <w:rtl/>
        </w:rPr>
        <w:t xml:space="preserve"> عن أبي بصير</w:t>
      </w:r>
      <w:r w:rsidR="00424FB2">
        <w:rPr>
          <w:rtl/>
        </w:rPr>
        <w:t>،</w:t>
      </w:r>
      <w:r w:rsidR="00D95677" w:rsidRPr="000E609F">
        <w:rPr>
          <w:rtl/>
        </w:rPr>
        <w:t xml:space="preserve"> عن أبي عبد الله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sidRPr="000E609F">
        <w:rPr>
          <w:rtl/>
        </w:rPr>
        <w:t xml:space="preserve"> «</w:t>
      </w:r>
      <w:r w:rsidR="00D95677">
        <w:rPr>
          <w:rtl/>
        </w:rPr>
        <w:t xml:space="preserve"> </w:t>
      </w:r>
      <w:r w:rsidR="00D95677" w:rsidRPr="000E609F">
        <w:rPr>
          <w:rtl/>
        </w:rPr>
        <w:t>الاستئذان ثلاثة</w:t>
      </w:r>
      <w:r w:rsidR="00424FB2">
        <w:rPr>
          <w:rtl/>
        </w:rPr>
        <w:t>:</w:t>
      </w:r>
      <w:r w:rsidR="00D95677" w:rsidRPr="000E609F">
        <w:rPr>
          <w:rtl/>
        </w:rPr>
        <w:t xml:space="preserve"> أولهن يسمعون</w:t>
      </w:r>
      <w:r w:rsidR="00424FB2">
        <w:rPr>
          <w:rtl/>
        </w:rPr>
        <w:t>،</w:t>
      </w:r>
      <w:r w:rsidR="00D95677" w:rsidRPr="000E609F">
        <w:rPr>
          <w:rtl/>
        </w:rPr>
        <w:t xml:space="preserve"> والثانية يحذرون</w:t>
      </w:r>
      <w:r w:rsidR="00424FB2">
        <w:rPr>
          <w:rtl/>
        </w:rPr>
        <w:t>،</w:t>
      </w:r>
      <w:r w:rsidR="00D95677" w:rsidRPr="000E609F">
        <w:rPr>
          <w:rtl/>
        </w:rPr>
        <w:t xml:space="preserve"> والثالثة إن شاؤوا أذنوا</w:t>
      </w:r>
      <w:r w:rsidR="00D95677">
        <w:rPr>
          <w:rtl/>
        </w:rPr>
        <w:t xml:space="preserve"> </w:t>
      </w:r>
      <w:r w:rsidR="00D95677" w:rsidRPr="000E609F">
        <w:rPr>
          <w:rtl/>
        </w:rPr>
        <w:t>وإن شاؤوا لم يفعلوا</w:t>
      </w:r>
      <w:r w:rsidR="00424FB2">
        <w:rPr>
          <w:rtl/>
        </w:rPr>
        <w:t>،</w:t>
      </w:r>
      <w:r w:rsidR="00D95677" w:rsidRPr="000E609F">
        <w:rPr>
          <w:rtl/>
        </w:rPr>
        <w:t xml:space="preserve"> فيرجع المستأذن »</w:t>
      </w:r>
      <w:r w:rsidR="00D95677">
        <w:rPr>
          <w:rtl/>
        </w:rPr>
        <w:t>.</w:t>
      </w:r>
    </w:p>
    <w:p w:rsidR="00D95677" w:rsidRPr="000E609F" w:rsidRDefault="002646DC" w:rsidP="001538AC">
      <w:pPr>
        <w:pStyle w:val="libNormal"/>
        <w:rPr>
          <w:rtl/>
        </w:rPr>
      </w:pPr>
      <w:r w:rsidRPr="002646DC">
        <w:rPr>
          <w:rStyle w:val="libNumChar"/>
          <w:rtl/>
        </w:rPr>
        <w:t>[16728]</w:t>
      </w:r>
      <w:r w:rsidR="00D95677" w:rsidRPr="000E609F">
        <w:rPr>
          <w:rtl/>
        </w:rPr>
        <w:t xml:space="preserve"> 2</w:t>
      </w:r>
      <w:r w:rsidR="00D95677">
        <w:rPr>
          <w:rtl/>
        </w:rPr>
        <w:t xml:space="preserve"> - </w:t>
      </w:r>
      <w:r w:rsidR="00D95677" w:rsidRPr="000E609F">
        <w:rPr>
          <w:rtl/>
        </w:rPr>
        <w:t>سبط الطبرسي في المشكاة</w:t>
      </w:r>
      <w:r w:rsidR="00424FB2">
        <w:rPr>
          <w:rtl/>
        </w:rPr>
        <w:t>:</w:t>
      </w:r>
      <w:r w:rsidR="00D95677" w:rsidRPr="000E609F">
        <w:rPr>
          <w:rtl/>
        </w:rPr>
        <w:t xml:space="preserve"> نقلا عن المحاسن</w:t>
      </w:r>
      <w:r w:rsidR="00424FB2">
        <w:rPr>
          <w:rtl/>
        </w:rPr>
        <w:t>،</w:t>
      </w:r>
      <w:r w:rsidR="00D95677" w:rsidRPr="000E609F">
        <w:rPr>
          <w:rtl/>
        </w:rPr>
        <w:t xml:space="preserve"> عن أبي</w:t>
      </w:r>
      <w:r w:rsidR="00D95677">
        <w:rPr>
          <w:rtl/>
        </w:rPr>
        <w:t xml:space="preserve"> </w:t>
      </w:r>
      <w:r w:rsidR="00D95677" w:rsidRPr="000E609F">
        <w:rPr>
          <w:rtl/>
        </w:rPr>
        <w:t xml:space="preserve">عبد الله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sidRPr="000E609F">
        <w:rPr>
          <w:rtl/>
        </w:rPr>
        <w:t xml:space="preserve"> </w:t>
      </w:r>
      <w:r w:rsidR="0004393A">
        <w:rPr>
          <w:rStyle w:val="libAlaemChar"/>
          <w:rtl/>
        </w:rPr>
        <w:t xml:space="preserve">( </w:t>
      </w:r>
      <w:r w:rsidR="00B618B6" w:rsidRPr="00B618B6">
        <w:rPr>
          <w:rStyle w:val="libAieChar"/>
          <w:rtl/>
        </w:rPr>
        <w:t>لَا تَدْخُلُوا بُيُوتًا غَيْرَ‌ بُيُوتِكُمْ حَتَّىٰ تَسْتَأْنِسُوا وَتُسَلِّمُوا عَلَىٰ أَهْلِهَا ذَٰلِكُمْ خَيْرٌ‌ لَّكُمْ</w:t>
      </w:r>
      <w:r w:rsidR="0004393A">
        <w:rPr>
          <w:rStyle w:val="libAlaemChar"/>
          <w:rtl/>
        </w:rPr>
        <w:t xml:space="preserve"> )</w:t>
      </w:r>
      <w:r w:rsidR="00D95677" w:rsidRPr="000E609F">
        <w:rPr>
          <w:rtl/>
        </w:rPr>
        <w:t xml:space="preserve"> </w:t>
      </w:r>
      <w:r w:rsidR="00D95677" w:rsidRPr="00D95677">
        <w:rPr>
          <w:rStyle w:val="libFootnotenumChar"/>
          <w:rtl/>
        </w:rPr>
        <w:t>(1)</w:t>
      </w:r>
      <w:r w:rsidR="00D95677" w:rsidRPr="000E609F">
        <w:rPr>
          <w:rtl/>
        </w:rPr>
        <w:t xml:space="preserve"> قال</w:t>
      </w:r>
      <w:r w:rsidR="00424FB2">
        <w:rPr>
          <w:rtl/>
        </w:rPr>
        <w:t>:</w:t>
      </w:r>
      <w:r w:rsidR="00D95677">
        <w:rPr>
          <w:rtl/>
        </w:rPr>
        <w:t xml:space="preserve"> « الاستئناس وقع النعل والتسليم</w:t>
      </w:r>
      <w:r w:rsidR="00D95677">
        <w:rPr>
          <w:rFonts w:hint="cs"/>
          <w:rtl/>
        </w:rPr>
        <w:t xml:space="preserve"> </w:t>
      </w:r>
      <w:r w:rsidR="00D95677" w:rsidRPr="000E609F">
        <w:rPr>
          <w:rtl/>
        </w:rPr>
        <w:t>»</w:t>
      </w:r>
      <w:r w:rsidR="00D95677">
        <w:rPr>
          <w:rtl/>
        </w:rPr>
        <w:t>.</w:t>
      </w:r>
    </w:p>
    <w:p w:rsidR="00D95677" w:rsidRPr="000E609F" w:rsidRDefault="002646DC" w:rsidP="001538AC">
      <w:pPr>
        <w:pStyle w:val="libNormal"/>
        <w:rPr>
          <w:rtl/>
        </w:rPr>
      </w:pPr>
      <w:r w:rsidRPr="002646DC">
        <w:rPr>
          <w:rStyle w:val="libNumChar"/>
          <w:rtl/>
        </w:rPr>
        <w:t>[16729]</w:t>
      </w:r>
      <w:r w:rsidR="00D95677" w:rsidRPr="000E609F">
        <w:rPr>
          <w:rtl/>
        </w:rPr>
        <w:t xml:space="preserve"> 3</w:t>
      </w:r>
      <w:r w:rsidR="00D95677">
        <w:rPr>
          <w:rtl/>
        </w:rPr>
        <w:t xml:space="preserve"> - </w:t>
      </w:r>
      <w:r w:rsidR="00D95677" w:rsidRPr="000E609F">
        <w:rPr>
          <w:rtl/>
        </w:rPr>
        <w:t xml:space="preserve">وعنه </w:t>
      </w:r>
      <w:r w:rsidR="00DC3BAA" w:rsidRPr="00DC3BAA">
        <w:rPr>
          <w:rStyle w:val="libAlaemChar"/>
          <w:rtl/>
        </w:rPr>
        <w:t>عليه‌السلام</w:t>
      </w:r>
      <w:r w:rsidR="00424FB2">
        <w:rPr>
          <w:rtl/>
        </w:rPr>
        <w:t>:</w:t>
      </w:r>
      <w:r w:rsidR="00D95677">
        <w:rPr>
          <w:rtl/>
        </w:rPr>
        <w:t xml:space="preserve"> « </w:t>
      </w:r>
      <w:r w:rsidR="00D95677" w:rsidRPr="000E609F">
        <w:rPr>
          <w:rtl/>
        </w:rPr>
        <w:t>إذا استأذن أحدكم فليبدأ بالسلام</w:t>
      </w:r>
      <w:r w:rsidR="00424FB2">
        <w:rPr>
          <w:rtl/>
        </w:rPr>
        <w:t>،</w:t>
      </w:r>
      <w:r w:rsidR="00D95677" w:rsidRPr="000E609F">
        <w:rPr>
          <w:rtl/>
        </w:rPr>
        <w:t xml:space="preserve"> فإنه اسم من أسماء الله عز وجل</w:t>
      </w:r>
      <w:r w:rsidR="00424FB2">
        <w:rPr>
          <w:rtl/>
        </w:rPr>
        <w:t>،</w:t>
      </w:r>
      <w:r w:rsidR="00D95677" w:rsidRPr="000E609F">
        <w:rPr>
          <w:rtl/>
        </w:rPr>
        <w:t xml:space="preserve"> فليستأذن من وراء الباب قبل أن ينظر إلى</w:t>
      </w:r>
      <w:r w:rsidR="00D95677">
        <w:rPr>
          <w:rtl/>
        </w:rPr>
        <w:t xml:space="preserve"> </w:t>
      </w:r>
      <w:r w:rsidR="00D95677" w:rsidRPr="000E609F">
        <w:rPr>
          <w:rtl/>
        </w:rPr>
        <w:t>قعر البيت</w:t>
      </w:r>
      <w:r w:rsidR="00424FB2">
        <w:rPr>
          <w:rtl/>
        </w:rPr>
        <w:t>،</w:t>
      </w:r>
      <w:r w:rsidR="00D95677" w:rsidRPr="000E609F">
        <w:rPr>
          <w:rtl/>
        </w:rPr>
        <w:t xml:space="preserve"> فإنما أمرتم بالاستئذان من أجل العين</w:t>
      </w:r>
      <w:r w:rsidR="00424FB2">
        <w:rPr>
          <w:rtl/>
        </w:rPr>
        <w:t>،</w:t>
      </w:r>
      <w:r w:rsidR="00D95677" w:rsidRPr="000E609F">
        <w:rPr>
          <w:rtl/>
        </w:rPr>
        <w:t xml:space="preserve"> والاستئذان ثلاث مرات</w:t>
      </w:r>
      <w:r w:rsidR="00424FB2">
        <w:rPr>
          <w:rtl/>
        </w:rPr>
        <w:t>،</w:t>
      </w:r>
      <w:r w:rsidR="00D95677">
        <w:rPr>
          <w:rtl/>
        </w:rPr>
        <w:t xml:space="preserve"> </w:t>
      </w:r>
      <w:r w:rsidR="00D95677" w:rsidRPr="000E609F">
        <w:rPr>
          <w:rtl/>
        </w:rPr>
        <w:t>فإن قيل</w:t>
      </w:r>
      <w:r w:rsidR="00424FB2">
        <w:rPr>
          <w:rtl/>
        </w:rPr>
        <w:t>:</w:t>
      </w:r>
      <w:r w:rsidR="00D95677" w:rsidRPr="000E609F">
        <w:rPr>
          <w:rtl/>
        </w:rPr>
        <w:t xml:space="preserve"> ادخل فليدخل</w:t>
      </w:r>
      <w:r w:rsidR="00424FB2">
        <w:rPr>
          <w:rtl/>
        </w:rPr>
        <w:t>،</w:t>
      </w:r>
      <w:r w:rsidR="00D95677" w:rsidRPr="000E609F">
        <w:rPr>
          <w:rtl/>
        </w:rPr>
        <w:t xml:space="preserve"> وإن قيل</w:t>
      </w:r>
      <w:r w:rsidR="00424FB2">
        <w:rPr>
          <w:rtl/>
        </w:rPr>
        <w:t>:</w:t>
      </w:r>
      <w:r w:rsidR="00D95677" w:rsidRPr="000E609F">
        <w:rPr>
          <w:rtl/>
        </w:rPr>
        <w:t xml:space="preserve"> ارجع</w:t>
      </w:r>
      <w:r w:rsidR="00424FB2">
        <w:rPr>
          <w:rtl/>
        </w:rPr>
        <w:t>،</w:t>
      </w:r>
      <w:r w:rsidR="00D95677" w:rsidRPr="000E609F">
        <w:rPr>
          <w:rtl/>
        </w:rPr>
        <w:t xml:space="preserve"> فليرجع</w:t>
      </w:r>
      <w:r w:rsidR="00424FB2">
        <w:rPr>
          <w:rtl/>
        </w:rPr>
        <w:t>،</w:t>
      </w:r>
      <w:r w:rsidR="00D95677" w:rsidRPr="000E609F">
        <w:rPr>
          <w:rtl/>
        </w:rPr>
        <w:t xml:space="preserve"> أولهن يسمع أهل</w:t>
      </w:r>
      <w:r w:rsidR="00D95677">
        <w:rPr>
          <w:rtl/>
        </w:rPr>
        <w:t xml:space="preserve"> </w:t>
      </w:r>
      <w:r w:rsidR="00D95677" w:rsidRPr="000E609F">
        <w:rPr>
          <w:rtl/>
        </w:rPr>
        <w:t>البيت</w:t>
      </w:r>
      <w:r w:rsidR="00424FB2">
        <w:rPr>
          <w:rtl/>
        </w:rPr>
        <w:t>،</w:t>
      </w:r>
      <w:r w:rsidR="00D95677" w:rsidRPr="000E609F">
        <w:rPr>
          <w:rtl/>
        </w:rPr>
        <w:t xml:space="preserve"> والثانية يأخذ أهل البيت حذرهم</w:t>
      </w:r>
      <w:r w:rsidR="00424FB2">
        <w:rPr>
          <w:rtl/>
        </w:rPr>
        <w:t>،</w:t>
      </w:r>
      <w:r w:rsidR="00D95677" w:rsidRPr="000E609F">
        <w:rPr>
          <w:rtl/>
        </w:rPr>
        <w:t xml:space="preserve"> والثالثة يختار أهل البيت إن</w:t>
      </w:r>
      <w:r w:rsidR="00D95677">
        <w:rPr>
          <w:rtl/>
        </w:rPr>
        <w:t xml:space="preserve"> </w:t>
      </w:r>
      <w:r w:rsidR="00D95677" w:rsidRPr="000E609F">
        <w:rPr>
          <w:rtl/>
        </w:rPr>
        <w:t>شاؤوا أذنوا وإن شاؤوا لم يأذنوا</w:t>
      </w:r>
      <w:r w:rsidR="00424FB2">
        <w:rPr>
          <w:rtl/>
        </w:rPr>
        <w:t>،</w:t>
      </w:r>
      <w:r w:rsidR="00D95677" w:rsidRPr="000E609F">
        <w:rPr>
          <w:rtl/>
        </w:rPr>
        <w:t xml:space="preserve"> فليرجع </w:t>
      </w:r>
      <w:r w:rsidR="00D95677" w:rsidRPr="00D95677">
        <w:rPr>
          <w:rStyle w:val="libFootnotenumChar"/>
          <w:rtl/>
        </w:rPr>
        <w:t>(1)</w:t>
      </w:r>
      <w:r w:rsidR="00424FB2">
        <w:rPr>
          <w:rtl/>
        </w:rPr>
        <w:t>،</w:t>
      </w:r>
      <w:r w:rsidR="00D95677" w:rsidRPr="000E609F">
        <w:rPr>
          <w:rtl/>
        </w:rPr>
        <w:t xml:space="preserve"> كان رسول الله </w:t>
      </w:r>
      <w:r w:rsidR="00DC3BAA" w:rsidRPr="00DC3BAA">
        <w:rPr>
          <w:rStyle w:val="libAlaemChar"/>
          <w:rtl/>
        </w:rPr>
        <w:t>صلى‌الله‌عليه‌وآله</w:t>
      </w:r>
      <w:r w:rsidR="00424FB2">
        <w:rPr>
          <w:rtl/>
        </w:rPr>
        <w:t>،</w:t>
      </w:r>
      <w:r w:rsidR="00D95677" w:rsidRPr="000E609F">
        <w:rPr>
          <w:rtl/>
        </w:rPr>
        <w:t xml:space="preserve"> إذا أتى باب قوم لم ينصرف حتى يؤذن بالسلام ثلاث مرات »</w:t>
      </w:r>
      <w:r w:rsidR="00D95677">
        <w:rPr>
          <w:rtl/>
        </w:rPr>
        <w:t>.</w:t>
      </w:r>
    </w:p>
    <w:p w:rsidR="00D95677" w:rsidRPr="000E609F" w:rsidRDefault="002646DC" w:rsidP="001538AC">
      <w:pPr>
        <w:pStyle w:val="libNormal"/>
        <w:rPr>
          <w:rtl/>
        </w:rPr>
      </w:pPr>
      <w:r w:rsidRPr="002646DC">
        <w:rPr>
          <w:rStyle w:val="libNumChar"/>
          <w:rtl/>
        </w:rPr>
        <w:t>[16730]</w:t>
      </w:r>
      <w:r w:rsidR="00D95677" w:rsidRPr="000E609F">
        <w:rPr>
          <w:rtl/>
        </w:rPr>
        <w:t xml:space="preserve"> 4</w:t>
      </w:r>
      <w:r w:rsidR="00D95677">
        <w:rPr>
          <w:rtl/>
        </w:rPr>
        <w:t xml:space="preserve"> - </w:t>
      </w:r>
      <w:r w:rsidR="00D95677" w:rsidRPr="000E609F">
        <w:rPr>
          <w:rtl/>
        </w:rPr>
        <w:t>وعن حمزة بن حمران</w:t>
      </w:r>
      <w:r w:rsidR="00424FB2">
        <w:rPr>
          <w:rtl/>
        </w:rPr>
        <w:t>،</w:t>
      </w:r>
      <w:r w:rsidR="00D95677" w:rsidRPr="000E609F">
        <w:rPr>
          <w:rtl/>
        </w:rPr>
        <w:t xml:space="preserve"> قال</w:t>
      </w:r>
      <w:r w:rsidR="00424FB2">
        <w:rPr>
          <w:rtl/>
        </w:rPr>
        <w:t>:</w:t>
      </w:r>
      <w:r w:rsidR="00D95677" w:rsidRPr="000E609F">
        <w:rPr>
          <w:rtl/>
        </w:rPr>
        <w:t xml:space="preserve"> كنت وحسن العطار فسلمنا على</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94</w:t>
      </w:r>
    </w:p>
    <w:p w:rsidR="00D95677" w:rsidRPr="000E609F" w:rsidRDefault="00D95677" w:rsidP="00D95677">
      <w:pPr>
        <w:pStyle w:val="libFootnote0"/>
        <w:rPr>
          <w:rtl/>
        </w:rPr>
      </w:pPr>
      <w:r w:rsidRPr="000E609F">
        <w:rPr>
          <w:rtl/>
        </w:rPr>
        <w:t>1</w:t>
      </w:r>
      <w:r>
        <w:rPr>
          <w:rtl/>
        </w:rPr>
        <w:t xml:space="preserve"> - </w:t>
      </w:r>
      <w:r w:rsidRPr="000E609F">
        <w:rPr>
          <w:rtl/>
        </w:rPr>
        <w:t>الخصال ص 91 ح 30</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مشكاة الأنوار ص 194</w:t>
      </w:r>
      <w:r>
        <w:rPr>
          <w:rtl/>
        </w:rPr>
        <w:t>.</w:t>
      </w:r>
    </w:p>
    <w:p w:rsidR="00D95677" w:rsidRPr="000E609F" w:rsidRDefault="00D95677" w:rsidP="00D95677">
      <w:pPr>
        <w:pStyle w:val="libFootnote"/>
        <w:rPr>
          <w:rtl/>
        </w:rPr>
      </w:pPr>
      <w:r w:rsidRPr="000E609F">
        <w:rPr>
          <w:rtl/>
        </w:rPr>
        <w:t>(1) النور 24</w:t>
      </w:r>
      <w:r w:rsidR="00424FB2">
        <w:rPr>
          <w:rtl/>
        </w:rPr>
        <w:t>:</w:t>
      </w:r>
      <w:r w:rsidRPr="000E609F">
        <w:rPr>
          <w:rtl/>
        </w:rPr>
        <w:t xml:space="preserve"> 27</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مشكاة الأنوار ص 194</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ثم ليرجع</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مشكاة الأنوار ص 196</w:t>
      </w:r>
      <w:r>
        <w:rPr>
          <w:rtl/>
        </w:rPr>
        <w:t>.</w:t>
      </w:r>
    </w:p>
    <w:p w:rsidR="00D95677" w:rsidRPr="000E609F" w:rsidRDefault="00D95677" w:rsidP="00D95677">
      <w:pPr>
        <w:pStyle w:val="libNormal0"/>
        <w:rPr>
          <w:rtl/>
        </w:rPr>
      </w:pPr>
      <w:r>
        <w:rPr>
          <w:rtl/>
        </w:rPr>
        <w:br w:type="page"/>
      </w:r>
      <w:r w:rsidRPr="000E609F">
        <w:rPr>
          <w:rtl/>
        </w:rPr>
        <w:lastRenderedPageBreak/>
        <w:t xml:space="preserve">أبي عبد الله </w:t>
      </w:r>
      <w:r w:rsidR="00DC3BAA" w:rsidRPr="00DC3BAA">
        <w:rPr>
          <w:rStyle w:val="libAlaemChar"/>
          <w:rtl/>
        </w:rPr>
        <w:t>عليه‌السلام</w:t>
      </w:r>
      <w:r w:rsidR="00424FB2">
        <w:rPr>
          <w:rtl/>
        </w:rPr>
        <w:t>،</w:t>
      </w:r>
      <w:r w:rsidRPr="000E609F">
        <w:rPr>
          <w:rtl/>
        </w:rPr>
        <w:t xml:space="preserve"> فرد علينا السلام ثم نظرنا أن يقول لنا</w:t>
      </w:r>
      <w:r w:rsidR="00424FB2">
        <w:rPr>
          <w:rtl/>
        </w:rPr>
        <w:t>:</w:t>
      </w:r>
      <w:r>
        <w:rPr>
          <w:rtl/>
        </w:rPr>
        <w:t xml:space="preserve"> </w:t>
      </w:r>
      <w:r w:rsidRPr="000E609F">
        <w:rPr>
          <w:rtl/>
        </w:rPr>
        <w:t>ادخلوا</w:t>
      </w:r>
      <w:r w:rsidR="00424FB2">
        <w:rPr>
          <w:rtl/>
        </w:rPr>
        <w:t>،</w:t>
      </w:r>
      <w:r w:rsidRPr="000E609F">
        <w:rPr>
          <w:rtl/>
        </w:rPr>
        <w:t xml:space="preserve"> فقال</w:t>
      </w:r>
      <w:r w:rsidR="00424FB2">
        <w:rPr>
          <w:rtl/>
        </w:rPr>
        <w:t>:</w:t>
      </w:r>
      <w:r>
        <w:rPr>
          <w:rtl/>
        </w:rPr>
        <w:t xml:space="preserve"> « </w:t>
      </w:r>
      <w:r w:rsidRPr="000E609F">
        <w:rPr>
          <w:rtl/>
        </w:rPr>
        <w:t>ما لكم لا تدخلون</w:t>
      </w:r>
      <w:r>
        <w:rPr>
          <w:rtl/>
        </w:rPr>
        <w:t>؟ أ</w:t>
      </w:r>
      <w:r w:rsidRPr="000E609F">
        <w:rPr>
          <w:rtl/>
        </w:rPr>
        <w:t>ليس قد أذنت</w:t>
      </w:r>
      <w:r>
        <w:rPr>
          <w:rtl/>
        </w:rPr>
        <w:t>! أ</w:t>
      </w:r>
      <w:r w:rsidRPr="000E609F">
        <w:rPr>
          <w:rtl/>
        </w:rPr>
        <w:t>ليس قد رددت</w:t>
      </w:r>
      <w:r>
        <w:rPr>
          <w:rtl/>
        </w:rPr>
        <w:t xml:space="preserve"> </w:t>
      </w:r>
      <w:r w:rsidRPr="000E609F">
        <w:rPr>
          <w:rtl/>
        </w:rPr>
        <w:t>عليكم</w:t>
      </w:r>
      <w:r>
        <w:rPr>
          <w:rtl/>
        </w:rPr>
        <w:t>!</w:t>
      </w:r>
      <w:r w:rsidRPr="000E609F">
        <w:rPr>
          <w:rtl/>
        </w:rPr>
        <w:t xml:space="preserve"> فقد أذنتكم</w:t>
      </w:r>
      <w:r w:rsidR="00424FB2">
        <w:rPr>
          <w:rtl/>
        </w:rPr>
        <w:t>،</w:t>
      </w:r>
      <w:r w:rsidRPr="000E609F">
        <w:rPr>
          <w:rtl/>
        </w:rPr>
        <w:t xml:space="preserve"> يا أهل العراق</w:t>
      </w:r>
      <w:r w:rsidR="00424FB2">
        <w:rPr>
          <w:rtl/>
        </w:rPr>
        <w:t>،</w:t>
      </w:r>
      <w:r w:rsidRPr="000E609F">
        <w:rPr>
          <w:rtl/>
        </w:rPr>
        <w:t xml:space="preserve"> ما أعجبكم</w:t>
      </w:r>
      <w:r>
        <w:rPr>
          <w:rtl/>
        </w:rPr>
        <w:t>!</w:t>
      </w:r>
      <w:r w:rsidRPr="000E609F">
        <w:rPr>
          <w:rtl/>
        </w:rPr>
        <w:t xml:space="preserve"> يكتفى بالأول »</w:t>
      </w:r>
      <w:r>
        <w:rPr>
          <w:rtl/>
        </w:rPr>
        <w:t>.</w:t>
      </w:r>
    </w:p>
    <w:p w:rsidR="00D95677" w:rsidRPr="000E609F" w:rsidRDefault="00D95677" w:rsidP="001538AC">
      <w:pPr>
        <w:pStyle w:val="libNormal"/>
        <w:rPr>
          <w:rtl/>
        </w:rPr>
      </w:pPr>
      <w:r w:rsidRPr="000E609F">
        <w:rPr>
          <w:rtl/>
        </w:rPr>
        <w:t>وفي رواية</w:t>
      </w:r>
      <w:r w:rsidR="00424FB2">
        <w:rPr>
          <w:rtl/>
        </w:rPr>
        <w:t>:</w:t>
      </w:r>
      <w:r w:rsidRPr="000E609F">
        <w:rPr>
          <w:rtl/>
        </w:rPr>
        <w:t xml:space="preserve"> كان علي </w:t>
      </w:r>
      <w:r w:rsidR="00DC3BAA" w:rsidRPr="00DC3BAA">
        <w:rPr>
          <w:rStyle w:val="libAlaemChar"/>
          <w:rtl/>
        </w:rPr>
        <w:t>عليه‌السلام</w:t>
      </w:r>
      <w:r w:rsidRPr="000E609F">
        <w:rPr>
          <w:rtl/>
        </w:rPr>
        <w:t xml:space="preserve"> يستأذن على أهل الذمة</w:t>
      </w:r>
      <w:r>
        <w:rPr>
          <w:rtl/>
        </w:rPr>
        <w:t>.</w:t>
      </w:r>
    </w:p>
    <w:p w:rsidR="00D95677" w:rsidRPr="000E609F" w:rsidRDefault="00D95677" w:rsidP="002646DC">
      <w:pPr>
        <w:pStyle w:val="Heading2Center"/>
        <w:rPr>
          <w:rtl/>
        </w:rPr>
      </w:pPr>
      <w:bookmarkStart w:id="554" w:name="_Toc364830917"/>
      <w:bookmarkStart w:id="555" w:name="_Toc379712240"/>
      <w:r w:rsidRPr="000E609F">
        <w:rPr>
          <w:rtl/>
        </w:rPr>
        <w:t>95</w:t>
      </w:r>
      <w:r>
        <w:rPr>
          <w:rtl/>
        </w:rPr>
        <w:t xml:space="preserve"> - </w:t>
      </w:r>
      <w:r w:rsidRPr="002646DC">
        <w:rPr>
          <w:rStyle w:val="libAlaemHeading2Char"/>
          <w:rtl/>
        </w:rPr>
        <w:t>(</w:t>
      </w:r>
      <w:r w:rsidRPr="000E609F">
        <w:rPr>
          <w:rtl/>
        </w:rPr>
        <w:t xml:space="preserve"> باب جملة من الاحكام المختصة بالنساء </w:t>
      </w:r>
      <w:r w:rsidRPr="002646DC">
        <w:rPr>
          <w:rStyle w:val="libAlaemHeading2Char"/>
          <w:rtl/>
        </w:rPr>
        <w:t>)</w:t>
      </w:r>
      <w:bookmarkEnd w:id="554"/>
      <w:bookmarkEnd w:id="555"/>
    </w:p>
    <w:p w:rsidR="00D95677" w:rsidRPr="000E609F" w:rsidRDefault="002646DC" w:rsidP="001538AC">
      <w:pPr>
        <w:pStyle w:val="libNormal"/>
        <w:rPr>
          <w:rtl/>
        </w:rPr>
      </w:pPr>
      <w:r w:rsidRPr="002646DC">
        <w:rPr>
          <w:rStyle w:val="libNumChar"/>
          <w:rtl/>
        </w:rPr>
        <w:t>[16731]</w:t>
      </w:r>
      <w:r w:rsidR="00D95677" w:rsidRPr="000E609F">
        <w:rPr>
          <w:rtl/>
        </w:rPr>
        <w:t xml:space="preserve"> 1</w:t>
      </w:r>
      <w:r w:rsidR="00D95677">
        <w:rPr>
          <w:rtl/>
        </w:rPr>
        <w:t xml:space="preserve"> - </w:t>
      </w:r>
      <w:r w:rsidR="00D95677" w:rsidRPr="000E609F">
        <w:rPr>
          <w:rtl/>
        </w:rPr>
        <w:t>الشيخ المفيد في الإختصاص</w:t>
      </w:r>
      <w:r w:rsidR="00424FB2">
        <w:rPr>
          <w:rtl/>
        </w:rPr>
        <w:t>:</w:t>
      </w:r>
      <w:r w:rsidR="00D95677" w:rsidRPr="000E609F">
        <w:rPr>
          <w:rtl/>
        </w:rPr>
        <w:t xml:space="preserve"> عن ابن عباس</w:t>
      </w:r>
      <w:r w:rsidR="00424FB2">
        <w:rPr>
          <w:rtl/>
        </w:rPr>
        <w:t>،</w:t>
      </w:r>
      <w:r w:rsidR="00D95677" w:rsidRPr="000E609F">
        <w:rPr>
          <w:rtl/>
        </w:rPr>
        <w:t xml:space="preserve"> في حديث</w:t>
      </w:r>
      <w:r w:rsidR="00D95677">
        <w:rPr>
          <w:rtl/>
        </w:rPr>
        <w:t xml:space="preserve"> </w:t>
      </w:r>
      <w:r w:rsidR="00D95677" w:rsidRPr="000E609F">
        <w:rPr>
          <w:rtl/>
        </w:rPr>
        <w:t xml:space="preserve">طويل فيه مسائل عبد الله بن سلام عن رسول الله </w:t>
      </w:r>
      <w:r w:rsidR="00DC3BAA" w:rsidRPr="00DC3BAA">
        <w:rPr>
          <w:rStyle w:val="libAlaemChar"/>
          <w:rtl/>
        </w:rPr>
        <w:t>صلى‌الله‌عليه‌وآله</w:t>
      </w:r>
      <w:r w:rsidR="00424FB2">
        <w:rPr>
          <w:rtl/>
        </w:rPr>
        <w:t>،</w:t>
      </w:r>
      <w:r w:rsidR="00D95677">
        <w:rPr>
          <w:rtl/>
        </w:rPr>
        <w:t xml:space="preserve"> </w:t>
      </w:r>
      <w:r w:rsidR="00D95677" w:rsidRPr="000E609F">
        <w:rPr>
          <w:rtl/>
        </w:rPr>
        <w:t>إلى أن قال</w:t>
      </w:r>
      <w:r w:rsidR="00424FB2">
        <w:rPr>
          <w:rtl/>
        </w:rPr>
        <w:t>:</w:t>
      </w:r>
      <w:r w:rsidR="00D95677" w:rsidRPr="000E609F">
        <w:rPr>
          <w:rtl/>
        </w:rPr>
        <w:t xml:space="preserve"> فأخبرني عن آدم خلق من حواء أو حواء خلقت من آدم</w:t>
      </w:r>
      <w:r w:rsidR="00D95677">
        <w:rPr>
          <w:rtl/>
        </w:rPr>
        <w:t>؟</w:t>
      </w:r>
      <w:r w:rsidR="00D95677" w:rsidRPr="000E609F">
        <w:rPr>
          <w:rtl/>
        </w:rPr>
        <w:t xml:space="preserve"> قال</w:t>
      </w:r>
      <w:r w:rsidR="00424FB2">
        <w:rPr>
          <w:rtl/>
        </w:rPr>
        <w:t>:</w:t>
      </w:r>
      <w:r w:rsidR="00D95677">
        <w:rPr>
          <w:rtl/>
        </w:rPr>
        <w:t xml:space="preserve"> </w:t>
      </w:r>
      <w:r w:rsidR="00D95677">
        <w:rPr>
          <w:rFonts w:hint="cs"/>
          <w:rtl/>
        </w:rPr>
        <w:t>«</w:t>
      </w:r>
      <w:r w:rsidR="00D95677" w:rsidRPr="000E609F">
        <w:rPr>
          <w:rtl/>
        </w:rPr>
        <w:t xml:space="preserve"> بل خلقت حواء من آدم</w:t>
      </w:r>
      <w:r w:rsidR="00424FB2">
        <w:rPr>
          <w:rtl/>
        </w:rPr>
        <w:t>،</w:t>
      </w:r>
      <w:r w:rsidR="00D95677" w:rsidRPr="000E609F">
        <w:rPr>
          <w:rtl/>
        </w:rPr>
        <w:t xml:space="preserve"> ولو أن آدم خلق من حواء لكان الطلاق بيد</w:t>
      </w:r>
      <w:r w:rsidR="00D95677">
        <w:rPr>
          <w:rtl/>
        </w:rPr>
        <w:t xml:space="preserve"> </w:t>
      </w:r>
      <w:r w:rsidR="00D95677" w:rsidRPr="000E609F">
        <w:rPr>
          <w:rtl/>
        </w:rPr>
        <w:t>النساء</w:t>
      </w:r>
      <w:r w:rsidR="00424FB2">
        <w:rPr>
          <w:rtl/>
        </w:rPr>
        <w:t>،</w:t>
      </w:r>
      <w:r w:rsidR="00D95677" w:rsidRPr="000E609F">
        <w:rPr>
          <w:rtl/>
        </w:rPr>
        <w:t xml:space="preserve"> ولم يكن بيد الرجال </w:t>
      </w:r>
      <w:r w:rsidR="00D95677" w:rsidRPr="00D95677">
        <w:rPr>
          <w:rStyle w:val="libFootnoteChar"/>
          <w:rFonts w:hint="cs"/>
          <w:rtl/>
        </w:rPr>
        <w:t>»</w:t>
      </w:r>
      <w:r w:rsidR="00D95677" w:rsidRPr="000E609F">
        <w:rPr>
          <w:rtl/>
        </w:rPr>
        <w:t xml:space="preserve"> قال</w:t>
      </w:r>
      <w:r w:rsidR="00424FB2">
        <w:rPr>
          <w:rtl/>
        </w:rPr>
        <w:t>:</w:t>
      </w:r>
      <w:r w:rsidR="00D95677" w:rsidRPr="000E609F">
        <w:rPr>
          <w:rtl/>
        </w:rPr>
        <w:t xml:space="preserve"> من كله أو من بعضه</w:t>
      </w:r>
      <w:r w:rsidR="00D95677">
        <w:rPr>
          <w:rtl/>
        </w:rPr>
        <w:t>؟</w:t>
      </w:r>
      <w:r w:rsidR="00D95677" w:rsidRPr="000E609F">
        <w:rPr>
          <w:rtl/>
        </w:rPr>
        <w:t xml:space="preserve"> قال</w:t>
      </w:r>
      <w:r w:rsidR="00424FB2">
        <w:rPr>
          <w:rtl/>
        </w:rPr>
        <w:t>:</w:t>
      </w:r>
      <w:r w:rsidR="00D95677">
        <w:rPr>
          <w:rtl/>
        </w:rPr>
        <w:t xml:space="preserve"> « </w:t>
      </w:r>
      <w:r w:rsidR="00D95677" w:rsidRPr="000E609F">
        <w:rPr>
          <w:rtl/>
        </w:rPr>
        <w:t>بل من</w:t>
      </w:r>
      <w:r w:rsidR="00D95677">
        <w:rPr>
          <w:rtl/>
        </w:rPr>
        <w:t xml:space="preserve"> </w:t>
      </w:r>
      <w:r w:rsidR="00D95677" w:rsidRPr="000E609F">
        <w:rPr>
          <w:rtl/>
        </w:rPr>
        <w:t>بعضه</w:t>
      </w:r>
      <w:r w:rsidR="00424FB2">
        <w:rPr>
          <w:rtl/>
        </w:rPr>
        <w:t>،</w:t>
      </w:r>
      <w:r w:rsidR="00D95677" w:rsidRPr="000E609F">
        <w:rPr>
          <w:rtl/>
        </w:rPr>
        <w:t xml:space="preserve"> ولو خلقت حواء من كله لجاز القضاء في النساء كما يجوز في الرجال </w:t>
      </w:r>
      <w:r w:rsidR="00D95677" w:rsidRPr="00D95677">
        <w:rPr>
          <w:rStyle w:val="libFootnoteChar"/>
          <w:rFonts w:hint="cs"/>
          <w:rtl/>
        </w:rPr>
        <w:t>»</w:t>
      </w:r>
      <w:r w:rsidR="00D95677">
        <w:rPr>
          <w:rtl/>
        </w:rPr>
        <w:t xml:space="preserve"> </w:t>
      </w:r>
      <w:r w:rsidR="00D95677" w:rsidRPr="000E609F">
        <w:rPr>
          <w:rtl/>
        </w:rPr>
        <w:t>قال</w:t>
      </w:r>
      <w:r w:rsidR="00424FB2">
        <w:rPr>
          <w:rtl/>
        </w:rPr>
        <w:t>:</w:t>
      </w:r>
      <w:r w:rsidR="00D95677" w:rsidRPr="000E609F">
        <w:rPr>
          <w:rtl/>
        </w:rPr>
        <w:t xml:space="preserve"> فمن ظاهره أو من باطنه</w:t>
      </w:r>
      <w:r w:rsidR="00D95677">
        <w:rPr>
          <w:rtl/>
        </w:rPr>
        <w:t>؟</w:t>
      </w:r>
      <w:r w:rsidR="00D95677" w:rsidRPr="000E609F">
        <w:rPr>
          <w:rtl/>
        </w:rPr>
        <w:t xml:space="preserve"> قال</w:t>
      </w:r>
      <w:r w:rsidR="00424FB2">
        <w:rPr>
          <w:rtl/>
        </w:rPr>
        <w:t>:</w:t>
      </w:r>
      <w:r w:rsidR="00D95677">
        <w:rPr>
          <w:rFonts w:hint="cs"/>
          <w:rtl/>
        </w:rPr>
        <w:t xml:space="preserve"> </w:t>
      </w:r>
      <w:r w:rsidR="00D95677">
        <w:rPr>
          <w:rFonts w:hint="cs"/>
          <w:rtl/>
          <w:lang w:bidi="fa-IR"/>
        </w:rPr>
        <w:t>«</w:t>
      </w:r>
      <w:r w:rsidR="00D95677" w:rsidRPr="000E609F">
        <w:rPr>
          <w:rtl/>
        </w:rPr>
        <w:t xml:space="preserve"> بل من باطنه</w:t>
      </w:r>
      <w:r w:rsidR="00424FB2">
        <w:rPr>
          <w:rtl/>
        </w:rPr>
        <w:t>،</w:t>
      </w:r>
      <w:r w:rsidR="00D95677" w:rsidRPr="000E609F">
        <w:rPr>
          <w:rtl/>
        </w:rPr>
        <w:t xml:space="preserve"> ولو خلقت من</w:t>
      </w:r>
      <w:r w:rsidR="00D95677">
        <w:rPr>
          <w:rtl/>
        </w:rPr>
        <w:t xml:space="preserve"> </w:t>
      </w:r>
      <w:r w:rsidR="00D95677" w:rsidRPr="000E609F">
        <w:rPr>
          <w:rtl/>
        </w:rPr>
        <w:t>ظاهره لكشفت النساء كما ينكشف الرجال</w:t>
      </w:r>
      <w:r w:rsidR="00424FB2">
        <w:rPr>
          <w:rtl/>
        </w:rPr>
        <w:t>،</w:t>
      </w:r>
      <w:r w:rsidR="00D95677" w:rsidRPr="000E609F">
        <w:rPr>
          <w:rtl/>
        </w:rPr>
        <w:t xml:space="preserve"> فلذلك النساء مستترات </w:t>
      </w:r>
      <w:r w:rsidR="00D95677" w:rsidRPr="00D95677">
        <w:rPr>
          <w:rStyle w:val="libFootnoteChar"/>
          <w:rFonts w:hint="cs"/>
          <w:rtl/>
        </w:rPr>
        <w:t>»</w:t>
      </w:r>
      <w:r w:rsidR="00D95677" w:rsidRPr="000E609F">
        <w:rPr>
          <w:rtl/>
        </w:rPr>
        <w:t xml:space="preserve"> قال</w:t>
      </w:r>
      <w:r w:rsidR="00424FB2">
        <w:rPr>
          <w:rtl/>
        </w:rPr>
        <w:t>:</w:t>
      </w:r>
      <w:r w:rsidR="00D95677">
        <w:rPr>
          <w:rtl/>
        </w:rPr>
        <w:t xml:space="preserve"> </w:t>
      </w:r>
      <w:r w:rsidR="00D95677" w:rsidRPr="000E609F">
        <w:rPr>
          <w:rtl/>
        </w:rPr>
        <w:t>من يمينه أو من شماله</w:t>
      </w:r>
      <w:r w:rsidR="00D95677">
        <w:rPr>
          <w:rtl/>
        </w:rPr>
        <w:t>؟</w:t>
      </w:r>
      <w:r w:rsidR="00D95677" w:rsidRPr="000E609F">
        <w:rPr>
          <w:rtl/>
        </w:rPr>
        <w:t xml:space="preserve"> قال</w:t>
      </w:r>
      <w:r w:rsidR="00424FB2">
        <w:rPr>
          <w:rtl/>
        </w:rPr>
        <w:t>:</w:t>
      </w:r>
      <w:r w:rsidR="00D95677">
        <w:rPr>
          <w:rtl/>
        </w:rPr>
        <w:t xml:space="preserve"> « </w:t>
      </w:r>
      <w:r w:rsidR="00D95677" w:rsidRPr="000E609F">
        <w:rPr>
          <w:rtl/>
        </w:rPr>
        <w:t>بل من شماله</w:t>
      </w:r>
      <w:r w:rsidR="00424FB2">
        <w:rPr>
          <w:rtl/>
        </w:rPr>
        <w:t>،</w:t>
      </w:r>
      <w:r w:rsidR="00D95677" w:rsidRPr="000E609F">
        <w:rPr>
          <w:rtl/>
        </w:rPr>
        <w:t xml:space="preserve"> ولو خلقت من يمينه لكان</w:t>
      </w:r>
      <w:r w:rsidR="00D95677">
        <w:rPr>
          <w:rtl/>
        </w:rPr>
        <w:t xml:space="preserve"> </w:t>
      </w:r>
      <w:r w:rsidR="00D95677" w:rsidRPr="000E609F">
        <w:rPr>
          <w:rtl/>
        </w:rPr>
        <w:t>حظ الذكر والأنثى واحدا</w:t>
      </w:r>
      <w:r w:rsidR="00424FB2">
        <w:rPr>
          <w:rtl/>
        </w:rPr>
        <w:t>،</w:t>
      </w:r>
      <w:r w:rsidR="00D95677" w:rsidRPr="000E609F">
        <w:rPr>
          <w:rtl/>
        </w:rPr>
        <w:t xml:space="preserve"> فلذلك للذكر سهمان وللأنثى سهم</w:t>
      </w:r>
      <w:r w:rsidR="00424FB2">
        <w:rPr>
          <w:rtl/>
        </w:rPr>
        <w:t>،</w:t>
      </w:r>
      <w:r w:rsidR="00D95677" w:rsidRPr="000E609F">
        <w:rPr>
          <w:rtl/>
        </w:rPr>
        <w:t xml:space="preserve"> وشهادة</w:t>
      </w:r>
      <w:r w:rsidR="00D95677">
        <w:rPr>
          <w:rtl/>
        </w:rPr>
        <w:t xml:space="preserve"> </w:t>
      </w:r>
      <w:r w:rsidR="00D95677" w:rsidRPr="000E609F">
        <w:rPr>
          <w:rtl/>
        </w:rPr>
        <w:t xml:space="preserve">امرأتين برجل واحد </w:t>
      </w:r>
      <w:r w:rsidR="00D95677" w:rsidRPr="00D95677">
        <w:rPr>
          <w:rStyle w:val="libFootnoteChar"/>
          <w:rFonts w:hint="cs"/>
          <w:rtl/>
        </w:rPr>
        <w:t>»</w:t>
      </w:r>
      <w:r w:rsidR="00D95677">
        <w:rPr>
          <w:rtl/>
        </w:rPr>
        <w:t>.</w:t>
      </w:r>
    </w:p>
    <w:p w:rsidR="00D95677" w:rsidRPr="000E609F" w:rsidRDefault="002646DC" w:rsidP="001538AC">
      <w:pPr>
        <w:pStyle w:val="libNormal"/>
        <w:rPr>
          <w:rtl/>
        </w:rPr>
      </w:pPr>
      <w:r w:rsidRPr="002646DC">
        <w:rPr>
          <w:rStyle w:val="libNumChar"/>
          <w:rtl/>
        </w:rPr>
        <w:t>[16732]</w:t>
      </w:r>
      <w:r w:rsidR="00D95677" w:rsidRPr="000E609F">
        <w:rPr>
          <w:rtl/>
        </w:rPr>
        <w:t xml:space="preserve"> 2</w:t>
      </w:r>
      <w:r w:rsidR="00D95677">
        <w:rPr>
          <w:rtl/>
        </w:rPr>
        <w:t xml:space="preserve"> - </w:t>
      </w:r>
      <w:r w:rsidR="00D95677" w:rsidRPr="000E609F">
        <w:rPr>
          <w:rtl/>
        </w:rPr>
        <w:t>المولى سعيد المزيدي في تحفة الاخوان</w:t>
      </w:r>
      <w:r w:rsidR="00424FB2">
        <w:rPr>
          <w:rtl/>
        </w:rPr>
        <w:t>:</w:t>
      </w:r>
      <w:r w:rsidR="00D95677" w:rsidRPr="000E609F">
        <w:rPr>
          <w:rtl/>
        </w:rPr>
        <w:t xml:space="preserve"> عن أبي بصير</w:t>
      </w:r>
      <w:r w:rsidR="00424FB2">
        <w:rPr>
          <w:rtl/>
        </w:rPr>
        <w:t>،</w:t>
      </w:r>
      <w:r w:rsidR="00D95677" w:rsidRPr="000E609F">
        <w:rPr>
          <w:rtl/>
        </w:rPr>
        <w:t xml:space="preserve"> عن</w:t>
      </w:r>
      <w:r w:rsidR="00D95677">
        <w:rPr>
          <w:rtl/>
        </w:rPr>
        <w:t xml:space="preserve"> </w:t>
      </w:r>
      <w:r w:rsidR="00D95677" w:rsidRPr="000E609F">
        <w:rPr>
          <w:rtl/>
        </w:rPr>
        <w:t xml:space="preserve">الصادق </w:t>
      </w:r>
      <w:r w:rsidR="00DC3BAA" w:rsidRPr="00DC3BAA">
        <w:rPr>
          <w:rStyle w:val="libAlaemChar"/>
          <w:rtl/>
        </w:rPr>
        <w:t>عليه‌السلام</w:t>
      </w:r>
      <w:r w:rsidR="00424FB2">
        <w:rPr>
          <w:rtl/>
        </w:rPr>
        <w:t>،</w:t>
      </w:r>
      <w:r w:rsidR="00D95677" w:rsidRPr="000E609F">
        <w:rPr>
          <w:rtl/>
        </w:rPr>
        <w:t xml:space="preserve"> في خبر طويل في خلقة آدم وحواء</w:t>
      </w:r>
      <w:r w:rsidR="00424FB2">
        <w:rPr>
          <w:rtl/>
        </w:rPr>
        <w:t>،</w:t>
      </w:r>
      <w:r w:rsidR="00D95677" w:rsidRPr="000E609F">
        <w:rPr>
          <w:rtl/>
        </w:rPr>
        <w:t xml:space="preserve"> ودخولهما الجنة</w:t>
      </w:r>
      <w:r w:rsidR="00D95677">
        <w:rPr>
          <w:rtl/>
        </w:rPr>
        <w:t xml:space="preserve"> </w:t>
      </w:r>
      <w:r w:rsidR="00D95677" w:rsidRPr="000E609F">
        <w:rPr>
          <w:rtl/>
        </w:rPr>
        <w:t>وخروجهما منها</w:t>
      </w:r>
      <w:r w:rsidR="00424FB2">
        <w:rPr>
          <w:rtl/>
        </w:rPr>
        <w:t>،</w:t>
      </w:r>
      <w:r w:rsidR="00D95677" w:rsidRPr="000E609F">
        <w:rPr>
          <w:rtl/>
        </w:rPr>
        <w:t xml:space="preserve"> إلى أن قال</w:t>
      </w:r>
      <w:r w:rsidR="00424FB2">
        <w:rPr>
          <w:rtl/>
        </w:rPr>
        <w:t>:</w:t>
      </w:r>
      <w:r w:rsidR="00D95677">
        <w:rPr>
          <w:rtl/>
        </w:rPr>
        <w:t xml:space="preserve"> « </w:t>
      </w:r>
      <w:r w:rsidR="00D95677" w:rsidRPr="000E609F">
        <w:rPr>
          <w:rtl/>
        </w:rPr>
        <w:t>قال ابن عباس</w:t>
      </w:r>
      <w:r w:rsidR="00424FB2">
        <w:rPr>
          <w:rtl/>
        </w:rPr>
        <w:t>:</w:t>
      </w:r>
      <w:r w:rsidR="00D95677" w:rsidRPr="000E609F">
        <w:rPr>
          <w:rtl/>
        </w:rPr>
        <w:t xml:space="preserve"> فنوديت يا حواء ومن</w:t>
      </w:r>
      <w:r w:rsidR="00D95677">
        <w:rPr>
          <w:rtl/>
        </w:rPr>
        <w:t xml:space="preserve"> </w:t>
      </w:r>
      <w:r w:rsidR="00D95677" w:rsidRPr="000E609F">
        <w:rPr>
          <w:rtl/>
        </w:rPr>
        <w:t>الذي صرف عنك الخيرات التي كنت فيها</w:t>
      </w:r>
      <w:r w:rsidR="00424FB2">
        <w:rPr>
          <w:rtl/>
        </w:rPr>
        <w:t>،</w:t>
      </w:r>
      <w:r w:rsidR="00D95677" w:rsidRPr="000E609F">
        <w:rPr>
          <w:rtl/>
        </w:rPr>
        <w:t xml:space="preserve"> والزينة التي كنت عليها</w:t>
      </w:r>
      <w:r w:rsidR="00D95677">
        <w:rPr>
          <w:rtl/>
        </w:rPr>
        <w:t>؟</w:t>
      </w:r>
      <w:r w:rsidR="00D95677" w:rsidRPr="000E609F">
        <w:rPr>
          <w:rtl/>
        </w:rPr>
        <w:t xml:space="preserve"> قالت</w:t>
      </w:r>
      <w:r w:rsidR="00D95677">
        <w:rPr>
          <w:rtl/>
        </w:rPr>
        <w:t xml:space="preserve"> </w:t>
      </w:r>
      <w:r w:rsidR="00D95677" w:rsidRPr="000E609F">
        <w:rPr>
          <w:rtl/>
        </w:rPr>
        <w:t>حواء</w:t>
      </w:r>
      <w:r w:rsidR="00424FB2">
        <w:rPr>
          <w:rtl/>
        </w:rPr>
        <w:t>:</w:t>
      </w:r>
      <w:r w:rsidR="00D95677" w:rsidRPr="000E609F">
        <w:rPr>
          <w:rtl/>
        </w:rPr>
        <w:t xml:space="preserve"> إلهي وسيدي ذلك خطيئتي</w:t>
      </w:r>
      <w:r w:rsidR="00424FB2">
        <w:rPr>
          <w:rtl/>
        </w:rPr>
        <w:t>،</w:t>
      </w:r>
      <w:r w:rsidR="00D95677" w:rsidRPr="000E609F">
        <w:rPr>
          <w:rtl/>
        </w:rPr>
        <w:t xml:space="preserve"> وقد خدعني إبليس بغروره وأغواني</w:t>
      </w:r>
      <w:r w:rsidR="00424FB2">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95</w:t>
      </w:r>
    </w:p>
    <w:p w:rsidR="00D95677" w:rsidRPr="000E609F" w:rsidRDefault="00D95677" w:rsidP="00D95677">
      <w:pPr>
        <w:pStyle w:val="libFootnote0"/>
        <w:rPr>
          <w:rtl/>
        </w:rPr>
      </w:pPr>
      <w:r w:rsidRPr="000E609F">
        <w:rPr>
          <w:rtl/>
        </w:rPr>
        <w:t>1</w:t>
      </w:r>
      <w:r>
        <w:rPr>
          <w:rtl/>
        </w:rPr>
        <w:t xml:space="preserve"> - </w:t>
      </w:r>
      <w:r w:rsidRPr="000E609F">
        <w:rPr>
          <w:rtl/>
        </w:rPr>
        <w:t>الاختصاص ص 50</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تحفة الاخوان ص 72</w:t>
      </w:r>
      <w:r>
        <w:rPr>
          <w:rtl/>
        </w:rPr>
        <w:t>.</w:t>
      </w:r>
    </w:p>
    <w:p w:rsidR="00D95677" w:rsidRPr="000E609F" w:rsidRDefault="00D95677" w:rsidP="00D95677">
      <w:pPr>
        <w:pStyle w:val="libNormal0"/>
        <w:rPr>
          <w:rtl/>
        </w:rPr>
      </w:pPr>
      <w:r>
        <w:rPr>
          <w:rtl/>
        </w:rPr>
        <w:br w:type="page"/>
      </w:r>
      <w:r w:rsidRPr="000E609F">
        <w:rPr>
          <w:rtl/>
        </w:rPr>
        <w:lastRenderedPageBreak/>
        <w:t>وأقسم لي بحقك وعزتك أنه لمن الناصحين لي</w:t>
      </w:r>
      <w:r w:rsidR="00424FB2">
        <w:rPr>
          <w:rtl/>
        </w:rPr>
        <w:t>،</w:t>
      </w:r>
      <w:r w:rsidRPr="000E609F">
        <w:rPr>
          <w:rtl/>
        </w:rPr>
        <w:t xml:space="preserve"> وما ظننت أن عبدا يحلف</w:t>
      </w:r>
      <w:r>
        <w:rPr>
          <w:rtl/>
        </w:rPr>
        <w:t xml:space="preserve"> </w:t>
      </w:r>
      <w:r w:rsidRPr="000E609F">
        <w:rPr>
          <w:rtl/>
        </w:rPr>
        <w:t>بك كاذبا</w:t>
      </w:r>
      <w:r w:rsidR="00424FB2">
        <w:rPr>
          <w:rtl/>
        </w:rPr>
        <w:t>،</w:t>
      </w:r>
      <w:r w:rsidRPr="000E609F">
        <w:rPr>
          <w:rtl/>
        </w:rPr>
        <w:t xml:space="preserve"> قال</w:t>
      </w:r>
      <w:r w:rsidR="00424FB2">
        <w:rPr>
          <w:rtl/>
        </w:rPr>
        <w:t>:</w:t>
      </w:r>
      <w:r w:rsidRPr="000E609F">
        <w:rPr>
          <w:rtl/>
        </w:rPr>
        <w:t xml:space="preserve"> الآن أخرجي أبدا فقد جعلتك ناقصة العقل والدين</w:t>
      </w:r>
      <w:r>
        <w:rPr>
          <w:rtl/>
        </w:rPr>
        <w:t xml:space="preserve"> </w:t>
      </w:r>
      <w:r w:rsidRPr="000E609F">
        <w:rPr>
          <w:rtl/>
        </w:rPr>
        <w:t>والميراث والشهادة والذكر</w:t>
      </w:r>
      <w:r w:rsidR="00424FB2">
        <w:rPr>
          <w:rtl/>
        </w:rPr>
        <w:t>،</w:t>
      </w:r>
      <w:r w:rsidRPr="000E609F">
        <w:rPr>
          <w:rtl/>
        </w:rPr>
        <w:t xml:space="preserve"> ومعوجة الخلقة شاخصة البصر</w:t>
      </w:r>
      <w:r w:rsidR="00424FB2">
        <w:rPr>
          <w:rtl/>
        </w:rPr>
        <w:t>،</w:t>
      </w:r>
      <w:r w:rsidRPr="000E609F">
        <w:rPr>
          <w:rtl/>
        </w:rPr>
        <w:t xml:space="preserve"> وجعلتك أسيره</w:t>
      </w:r>
      <w:r>
        <w:rPr>
          <w:rtl/>
        </w:rPr>
        <w:t xml:space="preserve"> </w:t>
      </w:r>
      <w:r w:rsidRPr="000E609F">
        <w:rPr>
          <w:rtl/>
        </w:rPr>
        <w:t>أيام حياتك</w:t>
      </w:r>
      <w:r w:rsidR="00424FB2">
        <w:rPr>
          <w:rtl/>
        </w:rPr>
        <w:t>،</w:t>
      </w:r>
      <w:r w:rsidRPr="000E609F">
        <w:rPr>
          <w:rtl/>
        </w:rPr>
        <w:t xml:space="preserve"> وأحرمنك أفضل الأشياء</w:t>
      </w:r>
      <w:r w:rsidR="00424FB2">
        <w:rPr>
          <w:rtl/>
        </w:rPr>
        <w:t>:</w:t>
      </w:r>
      <w:r w:rsidRPr="000E609F">
        <w:rPr>
          <w:rtl/>
        </w:rPr>
        <w:t xml:space="preserve"> الجمعة والجماعة والسلام والتحية</w:t>
      </w:r>
      <w:r w:rsidR="00424FB2">
        <w:rPr>
          <w:rtl/>
        </w:rPr>
        <w:t>،</w:t>
      </w:r>
      <w:r>
        <w:rPr>
          <w:rtl/>
        </w:rPr>
        <w:t xml:space="preserve"> </w:t>
      </w:r>
      <w:r w:rsidRPr="000E609F">
        <w:rPr>
          <w:rtl/>
        </w:rPr>
        <w:t>وقضيت عليك بالطمث وهو الدم وجهة الحبل والطلق والولادة</w:t>
      </w:r>
      <w:r w:rsidR="00424FB2">
        <w:rPr>
          <w:rtl/>
        </w:rPr>
        <w:t>،</w:t>
      </w:r>
      <w:r w:rsidRPr="000E609F">
        <w:rPr>
          <w:rtl/>
        </w:rPr>
        <w:t xml:space="preserve"> فلا تلدين</w:t>
      </w:r>
      <w:r>
        <w:rPr>
          <w:rtl/>
        </w:rPr>
        <w:t xml:space="preserve"> </w:t>
      </w:r>
      <w:r w:rsidRPr="000E609F">
        <w:rPr>
          <w:rtl/>
        </w:rPr>
        <w:t>حتى تذوقين طعم الموت</w:t>
      </w:r>
      <w:r w:rsidR="00424FB2">
        <w:rPr>
          <w:rtl/>
        </w:rPr>
        <w:t>،</w:t>
      </w:r>
      <w:r w:rsidRPr="000E609F">
        <w:rPr>
          <w:rtl/>
        </w:rPr>
        <w:t xml:space="preserve"> فأنت أكثر حزنا</w:t>
      </w:r>
      <w:r w:rsidR="00424FB2">
        <w:rPr>
          <w:rtl/>
        </w:rPr>
        <w:t>،</w:t>
      </w:r>
      <w:r w:rsidRPr="000E609F">
        <w:rPr>
          <w:rtl/>
        </w:rPr>
        <w:t xml:space="preserve"> وأكسر قلبا وأكثر دمعة</w:t>
      </w:r>
      <w:r w:rsidR="00424FB2">
        <w:rPr>
          <w:rtl/>
        </w:rPr>
        <w:t>،</w:t>
      </w:r>
      <w:r>
        <w:rPr>
          <w:rtl/>
        </w:rPr>
        <w:t xml:space="preserve"> </w:t>
      </w:r>
      <w:r w:rsidRPr="000E609F">
        <w:rPr>
          <w:rtl/>
        </w:rPr>
        <w:t>وجعلت دائمة الأحزان</w:t>
      </w:r>
      <w:r w:rsidR="00424FB2">
        <w:rPr>
          <w:rtl/>
        </w:rPr>
        <w:t>،</w:t>
      </w:r>
      <w:r w:rsidRPr="000E609F">
        <w:rPr>
          <w:rtl/>
        </w:rPr>
        <w:t xml:space="preserve"> ولم أجعل من</w:t>
      </w:r>
      <w:r>
        <w:rPr>
          <w:rtl/>
        </w:rPr>
        <w:t>كن حاكما</w:t>
      </w:r>
      <w:r w:rsidR="00424FB2">
        <w:rPr>
          <w:rtl/>
        </w:rPr>
        <w:t>،</w:t>
      </w:r>
      <w:r>
        <w:rPr>
          <w:rtl/>
        </w:rPr>
        <w:t xml:space="preserve"> ولا أبعث منكن نبيا </w:t>
      </w:r>
      <w:r w:rsidRPr="00D95677">
        <w:rPr>
          <w:rStyle w:val="libFootnoteChar"/>
          <w:rFonts w:hint="cs"/>
          <w:rtl/>
        </w:rPr>
        <w:t>»</w:t>
      </w:r>
      <w:r>
        <w:rPr>
          <w:rFonts w:hint="cs"/>
          <w:rtl/>
        </w:rPr>
        <w:t xml:space="preserve"> </w:t>
      </w:r>
      <w:r w:rsidRPr="000E609F">
        <w:rPr>
          <w:rtl/>
        </w:rPr>
        <w:t>الخبر</w:t>
      </w:r>
      <w:r>
        <w:rPr>
          <w:rtl/>
        </w:rPr>
        <w:t>.</w:t>
      </w:r>
    </w:p>
    <w:p w:rsidR="00D95677" w:rsidRPr="000E609F" w:rsidRDefault="00D95677" w:rsidP="002646DC">
      <w:pPr>
        <w:pStyle w:val="Heading2Center"/>
        <w:rPr>
          <w:rtl/>
        </w:rPr>
      </w:pPr>
      <w:bookmarkStart w:id="556" w:name="_Toc364830918"/>
      <w:bookmarkStart w:id="557" w:name="_Toc379712241"/>
      <w:r w:rsidRPr="000E609F">
        <w:rPr>
          <w:rtl/>
        </w:rPr>
        <w:t>96</w:t>
      </w:r>
      <w:r>
        <w:rPr>
          <w:rtl/>
        </w:rPr>
        <w:t xml:space="preserve"> - </w:t>
      </w:r>
      <w:r w:rsidRPr="002646DC">
        <w:rPr>
          <w:rStyle w:val="libAlaemHeading2Char"/>
          <w:rtl/>
        </w:rPr>
        <w:t>(</w:t>
      </w:r>
      <w:r w:rsidRPr="000E609F">
        <w:rPr>
          <w:rtl/>
        </w:rPr>
        <w:t xml:space="preserve"> باب ما يحل للمملوك النظر إليه من مولاته </w:t>
      </w:r>
      <w:r w:rsidRPr="002646DC">
        <w:rPr>
          <w:rStyle w:val="libAlaemHeading2Char"/>
          <w:rtl/>
        </w:rPr>
        <w:t>)</w:t>
      </w:r>
      <w:bookmarkEnd w:id="556"/>
      <w:bookmarkEnd w:id="557"/>
    </w:p>
    <w:p w:rsidR="00D95677" w:rsidRPr="000E609F" w:rsidRDefault="002646DC" w:rsidP="001538AC">
      <w:pPr>
        <w:pStyle w:val="libNormal"/>
        <w:rPr>
          <w:rtl/>
        </w:rPr>
      </w:pPr>
      <w:r w:rsidRPr="002646DC">
        <w:rPr>
          <w:rStyle w:val="libNumChar"/>
          <w:rtl/>
        </w:rPr>
        <w:t>[16733]</w:t>
      </w:r>
      <w:r w:rsidR="00D95677" w:rsidRPr="000E609F">
        <w:rPr>
          <w:rtl/>
        </w:rPr>
        <w:t xml:space="preserve"> 1</w:t>
      </w:r>
      <w:r w:rsidR="00D95677">
        <w:rPr>
          <w:rtl/>
        </w:rPr>
        <w:t xml:space="preserve"> - </w:t>
      </w:r>
      <w:r w:rsidR="00D95677" w:rsidRPr="000E609F">
        <w:rPr>
          <w:rtl/>
        </w:rPr>
        <w:t>كتاب مثنى بن الوليد الحناط</w:t>
      </w:r>
      <w:r w:rsidR="00424FB2">
        <w:rPr>
          <w:rtl/>
        </w:rPr>
        <w:t>:</w:t>
      </w:r>
      <w:r w:rsidR="00D95677" w:rsidRPr="000E609F">
        <w:rPr>
          <w:rtl/>
        </w:rPr>
        <w:t xml:space="preserve"> عن أبي بصير</w:t>
      </w:r>
      <w:r w:rsidR="00424FB2">
        <w:rPr>
          <w:rtl/>
        </w:rPr>
        <w:t>:</w:t>
      </w:r>
      <w:r w:rsidR="00D95677" w:rsidRPr="000E609F">
        <w:rPr>
          <w:rtl/>
        </w:rPr>
        <w:t xml:space="preserve"> قال</w:t>
      </w:r>
      <w:r w:rsidR="00424FB2">
        <w:rPr>
          <w:rtl/>
        </w:rPr>
        <w:t>:</w:t>
      </w:r>
      <w:r w:rsidR="00D95677" w:rsidRPr="000E609F">
        <w:rPr>
          <w:rtl/>
        </w:rPr>
        <w:t xml:space="preserve"> قلت لأبي</w:t>
      </w:r>
      <w:r w:rsidR="00D95677">
        <w:rPr>
          <w:rtl/>
        </w:rPr>
        <w:t xml:space="preserve"> </w:t>
      </w:r>
      <w:r w:rsidR="00D95677" w:rsidRPr="000E609F">
        <w:rPr>
          <w:rtl/>
        </w:rPr>
        <w:t xml:space="preserve">عبد الله </w:t>
      </w:r>
      <w:r w:rsidR="00DC3BAA" w:rsidRPr="00DC3BAA">
        <w:rPr>
          <w:rStyle w:val="libAlaemChar"/>
          <w:rtl/>
        </w:rPr>
        <w:t>عليه‌السلام</w:t>
      </w:r>
      <w:r w:rsidR="00424FB2">
        <w:rPr>
          <w:rtl/>
        </w:rPr>
        <w:t>:</w:t>
      </w:r>
      <w:r w:rsidR="00D95677" w:rsidRPr="000E609F">
        <w:rPr>
          <w:rtl/>
        </w:rPr>
        <w:t xml:space="preserve"> أي شئ يحل للمملوك أن ينظر إليه من مولاته</w:t>
      </w:r>
      <w:r w:rsidR="00D95677">
        <w:rPr>
          <w:rtl/>
        </w:rPr>
        <w:t xml:space="preserve">؟ </w:t>
      </w:r>
      <w:r w:rsidR="00D95677" w:rsidRPr="000E609F">
        <w:rPr>
          <w:rtl/>
        </w:rPr>
        <w:t>قال</w:t>
      </w:r>
      <w:r w:rsidR="00424FB2">
        <w:rPr>
          <w:rtl/>
        </w:rPr>
        <w:t>:</w:t>
      </w:r>
      <w:r w:rsidR="00D95677" w:rsidRPr="000E609F">
        <w:rPr>
          <w:rtl/>
        </w:rPr>
        <w:t xml:space="preserve"> « ينظر إلى رأسها</w:t>
      </w:r>
      <w:r w:rsidR="00424FB2">
        <w:rPr>
          <w:rtl/>
        </w:rPr>
        <w:t>،</w:t>
      </w:r>
      <w:r w:rsidR="00D95677" w:rsidRPr="000E609F">
        <w:rPr>
          <w:rtl/>
        </w:rPr>
        <w:t xml:space="preserve"> ولا ينظر إلى ساقها »</w:t>
      </w:r>
      <w:r w:rsidR="00D95677">
        <w:rPr>
          <w:rtl/>
        </w:rPr>
        <w:t>.</w:t>
      </w:r>
    </w:p>
    <w:p w:rsidR="00D95677" w:rsidRPr="000E609F" w:rsidRDefault="002646DC" w:rsidP="001538AC">
      <w:pPr>
        <w:pStyle w:val="libNormal"/>
        <w:rPr>
          <w:rtl/>
        </w:rPr>
      </w:pPr>
      <w:r w:rsidRPr="002646DC">
        <w:rPr>
          <w:rStyle w:val="libNumChar"/>
          <w:rtl/>
        </w:rPr>
        <w:t>[16734]</w:t>
      </w:r>
      <w:r w:rsidR="00D95677" w:rsidRPr="000E609F">
        <w:rPr>
          <w:rtl/>
        </w:rPr>
        <w:t xml:space="preserve"> 2</w:t>
      </w:r>
      <w:r w:rsidR="00D95677">
        <w:rPr>
          <w:rtl/>
        </w:rPr>
        <w:t xml:space="preserve"> - </w:t>
      </w:r>
      <w:r w:rsidR="00D95677" w:rsidRPr="000E609F">
        <w:rPr>
          <w:rtl/>
        </w:rPr>
        <w:t>وفي حديث الحولاء</w:t>
      </w:r>
      <w:r w:rsidR="00424FB2">
        <w:rPr>
          <w:rtl/>
        </w:rPr>
        <w:t>،</w:t>
      </w:r>
      <w:r w:rsidR="00D95677" w:rsidRPr="000E609F">
        <w:rPr>
          <w:rtl/>
        </w:rPr>
        <w:t xml:space="preserve"> بالسند المتقدم</w:t>
      </w:r>
      <w:r w:rsidR="00424FB2">
        <w:rPr>
          <w:rtl/>
        </w:rPr>
        <w:t>،</w:t>
      </w:r>
      <w:r w:rsidR="00D95677" w:rsidRPr="000E609F">
        <w:rPr>
          <w:rtl/>
        </w:rPr>
        <w:t xml:space="preserve"> قالت</w:t>
      </w:r>
      <w:r w:rsidR="00424FB2">
        <w:rPr>
          <w:rtl/>
        </w:rPr>
        <w:t>:</w:t>
      </w:r>
      <w:r w:rsidR="00D95677" w:rsidRPr="000E609F">
        <w:rPr>
          <w:rtl/>
        </w:rPr>
        <w:t xml:space="preserve"> قال رسول الله</w:t>
      </w:r>
      <w:r w:rsidR="00D95677">
        <w:rPr>
          <w:rtl/>
        </w:rPr>
        <w:t xml:space="preserve"> </w:t>
      </w:r>
      <w:r w:rsidR="00DC3BAA" w:rsidRPr="00DC3BAA">
        <w:rPr>
          <w:rStyle w:val="libAlaemChar"/>
          <w:rtl/>
        </w:rPr>
        <w:t>صلى‌الله‌عليه‌وآله</w:t>
      </w:r>
      <w:r w:rsidR="00424FB2">
        <w:rPr>
          <w:rtl/>
        </w:rPr>
        <w:t>:</w:t>
      </w:r>
      <w:r w:rsidR="00D95677">
        <w:rPr>
          <w:rtl/>
        </w:rPr>
        <w:t xml:space="preserve"> « </w:t>
      </w:r>
      <w:r w:rsidR="00D95677" w:rsidRPr="000E609F">
        <w:rPr>
          <w:rtl/>
        </w:rPr>
        <w:t>لا يحل لامرأة أن تدخل بيتها من قد بلغ الحلم</w:t>
      </w:r>
      <w:r w:rsidR="00424FB2">
        <w:rPr>
          <w:rtl/>
        </w:rPr>
        <w:t>،</w:t>
      </w:r>
      <w:r w:rsidR="00D95677">
        <w:rPr>
          <w:rtl/>
        </w:rPr>
        <w:t xml:space="preserve"> </w:t>
      </w:r>
      <w:r w:rsidR="00D95677" w:rsidRPr="000E609F">
        <w:rPr>
          <w:rtl/>
        </w:rPr>
        <w:t>ولا تملأ عينها منه</w:t>
      </w:r>
      <w:r w:rsidR="00424FB2">
        <w:rPr>
          <w:rtl/>
        </w:rPr>
        <w:t>،</w:t>
      </w:r>
      <w:r w:rsidR="00D95677" w:rsidRPr="000E609F">
        <w:rPr>
          <w:rtl/>
        </w:rPr>
        <w:t xml:space="preserve"> ولا يملا عينه منها</w:t>
      </w:r>
      <w:r w:rsidR="00424FB2">
        <w:rPr>
          <w:rtl/>
        </w:rPr>
        <w:t>،</w:t>
      </w:r>
      <w:r w:rsidR="00D95677" w:rsidRPr="000E609F">
        <w:rPr>
          <w:rtl/>
        </w:rPr>
        <w:t xml:space="preserve"> ولا تأكل معه ولا تشرب</w:t>
      </w:r>
      <w:r w:rsidR="00424FB2">
        <w:rPr>
          <w:rtl/>
        </w:rPr>
        <w:t>،</w:t>
      </w:r>
      <w:r w:rsidR="00D95677" w:rsidRPr="000E609F">
        <w:rPr>
          <w:rtl/>
        </w:rPr>
        <w:t xml:space="preserve"> إلا أن</w:t>
      </w:r>
      <w:r w:rsidR="00D95677">
        <w:rPr>
          <w:rtl/>
        </w:rPr>
        <w:t xml:space="preserve"> </w:t>
      </w:r>
      <w:r w:rsidR="00D95677" w:rsidRPr="000E609F">
        <w:rPr>
          <w:rtl/>
        </w:rPr>
        <w:t>يكون محرما عليها</w:t>
      </w:r>
      <w:r w:rsidR="00424FB2">
        <w:rPr>
          <w:rtl/>
        </w:rPr>
        <w:t>،</w:t>
      </w:r>
      <w:r w:rsidR="00D95677" w:rsidRPr="000E609F">
        <w:rPr>
          <w:rtl/>
        </w:rPr>
        <w:t xml:space="preserve"> وذلك بحضرة زوجها » فقالت عائشة عند ذلك</w:t>
      </w:r>
      <w:r w:rsidR="00424FB2">
        <w:rPr>
          <w:rtl/>
        </w:rPr>
        <w:t>:</w:t>
      </w:r>
      <w:r w:rsidR="00D95677" w:rsidRPr="000E609F">
        <w:rPr>
          <w:rtl/>
        </w:rPr>
        <w:t xml:space="preserve"> يا</w:t>
      </w:r>
      <w:r w:rsidR="00D95677">
        <w:rPr>
          <w:rtl/>
        </w:rPr>
        <w:t xml:space="preserve"> </w:t>
      </w:r>
      <w:r w:rsidR="00D95677" w:rsidRPr="000E609F">
        <w:rPr>
          <w:rtl/>
        </w:rPr>
        <w:t>رسول الله</w:t>
      </w:r>
      <w:r w:rsidR="00424FB2">
        <w:rPr>
          <w:rtl/>
        </w:rPr>
        <w:t>،</w:t>
      </w:r>
      <w:r w:rsidR="00D95677" w:rsidRPr="000E609F">
        <w:rPr>
          <w:rtl/>
        </w:rPr>
        <w:t xml:space="preserve"> وإن كان مملوكا</w:t>
      </w:r>
      <w:r w:rsidR="00424FB2">
        <w:rPr>
          <w:rtl/>
        </w:rPr>
        <w:t>،</w:t>
      </w:r>
      <w:r w:rsidR="00D95677" w:rsidRPr="000E609F">
        <w:rPr>
          <w:rtl/>
        </w:rPr>
        <w:t xml:space="preserve"> فقال رسول الله </w:t>
      </w:r>
      <w:r w:rsidR="00DC3BAA" w:rsidRPr="00DC3BAA">
        <w:rPr>
          <w:rStyle w:val="libAlaemChar"/>
          <w:rtl/>
        </w:rPr>
        <w:t>صلى‌الله‌عليه‌وآله</w:t>
      </w:r>
      <w:r w:rsidR="00424FB2">
        <w:rPr>
          <w:rtl/>
        </w:rPr>
        <w:t>:</w:t>
      </w:r>
      <w:r w:rsidR="00D95677">
        <w:rPr>
          <w:rtl/>
        </w:rPr>
        <w:t xml:space="preserve"> « </w:t>
      </w:r>
      <w:r w:rsidR="00D95677" w:rsidRPr="000E609F">
        <w:rPr>
          <w:rtl/>
        </w:rPr>
        <w:t>وإن</w:t>
      </w:r>
      <w:r w:rsidR="00D95677">
        <w:rPr>
          <w:rtl/>
        </w:rPr>
        <w:t xml:space="preserve"> </w:t>
      </w:r>
      <w:r w:rsidR="00D95677" w:rsidRPr="000E609F">
        <w:rPr>
          <w:rtl/>
        </w:rPr>
        <w:t>كان مملوكا فلا تفعل شيئا من ذلك</w:t>
      </w:r>
      <w:r w:rsidR="00424FB2">
        <w:rPr>
          <w:rtl/>
        </w:rPr>
        <w:t>،</w:t>
      </w:r>
      <w:r w:rsidR="00D95677" w:rsidRPr="000E609F">
        <w:rPr>
          <w:rtl/>
        </w:rPr>
        <w:t xml:space="preserve"> فإن فعلت فقد سخط الله عليها ومقتها</w:t>
      </w:r>
      <w:r w:rsidR="00D95677">
        <w:rPr>
          <w:rtl/>
        </w:rPr>
        <w:t xml:space="preserve"> </w:t>
      </w:r>
      <w:r w:rsidR="00D95677" w:rsidRPr="000E609F">
        <w:rPr>
          <w:rtl/>
        </w:rPr>
        <w:t>ولعنها</w:t>
      </w:r>
      <w:r w:rsidR="00424FB2">
        <w:rPr>
          <w:rtl/>
        </w:rPr>
        <w:t>،</w:t>
      </w:r>
      <w:r w:rsidR="00D95677" w:rsidRPr="000E609F">
        <w:rPr>
          <w:rtl/>
        </w:rPr>
        <w:t xml:space="preserve"> ولعنتها الملائكة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96</w:t>
      </w:r>
    </w:p>
    <w:p w:rsidR="00D95677" w:rsidRPr="000E609F" w:rsidRDefault="00D95677" w:rsidP="00D95677">
      <w:pPr>
        <w:pStyle w:val="libFootnote0"/>
        <w:rPr>
          <w:rtl/>
        </w:rPr>
      </w:pPr>
      <w:r w:rsidRPr="000E609F">
        <w:rPr>
          <w:rtl/>
        </w:rPr>
        <w:t>1</w:t>
      </w:r>
      <w:r>
        <w:rPr>
          <w:rtl/>
        </w:rPr>
        <w:t xml:space="preserve"> - </w:t>
      </w:r>
      <w:r w:rsidRPr="000E609F">
        <w:rPr>
          <w:rtl/>
        </w:rPr>
        <w:t>كتاب مثنى بن الوليد الحناط ص 103</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تقدم في الحديث 2 من الباب 60 من هذه الأبواب</w:t>
      </w:r>
      <w:r>
        <w:rPr>
          <w:rtl/>
        </w:rPr>
        <w:t>.</w:t>
      </w:r>
    </w:p>
    <w:p w:rsidR="00D95677" w:rsidRPr="000E609F" w:rsidRDefault="00D95677" w:rsidP="002646DC">
      <w:pPr>
        <w:pStyle w:val="Heading2Center"/>
        <w:rPr>
          <w:rtl/>
        </w:rPr>
      </w:pPr>
      <w:r>
        <w:rPr>
          <w:rtl/>
        </w:rPr>
        <w:br w:type="page"/>
      </w:r>
      <w:bookmarkStart w:id="558" w:name="_Toc364830919"/>
      <w:bookmarkStart w:id="559" w:name="_Toc379712242"/>
      <w:r w:rsidRPr="000E609F">
        <w:rPr>
          <w:rtl/>
        </w:rPr>
        <w:lastRenderedPageBreak/>
        <w:t>97</w:t>
      </w:r>
      <w:r>
        <w:rPr>
          <w:rtl/>
        </w:rPr>
        <w:t xml:space="preserve"> - </w:t>
      </w:r>
      <w:r w:rsidRPr="002646DC">
        <w:rPr>
          <w:rStyle w:val="libAlaemHeading2Char"/>
          <w:rtl/>
        </w:rPr>
        <w:t>(</w:t>
      </w:r>
      <w:r w:rsidRPr="000E609F">
        <w:rPr>
          <w:rtl/>
        </w:rPr>
        <w:t xml:space="preserve"> باب عدم جواز نظر الخصي إلى المرأة </w:t>
      </w:r>
      <w:r w:rsidRPr="002646DC">
        <w:rPr>
          <w:rStyle w:val="libAlaemHeading2Char"/>
          <w:rtl/>
        </w:rPr>
        <w:t>)</w:t>
      </w:r>
      <w:bookmarkEnd w:id="558"/>
      <w:bookmarkEnd w:id="559"/>
    </w:p>
    <w:p w:rsidR="00D95677" w:rsidRPr="000E609F" w:rsidRDefault="002646DC" w:rsidP="001538AC">
      <w:pPr>
        <w:pStyle w:val="libNormal"/>
        <w:rPr>
          <w:rtl/>
        </w:rPr>
      </w:pPr>
      <w:r w:rsidRPr="002646DC">
        <w:rPr>
          <w:rStyle w:val="libNumChar"/>
          <w:rtl/>
        </w:rPr>
        <w:t>[16735]</w:t>
      </w:r>
      <w:r w:rsidR="00D95677" w:rsidRPr="000E609F">
        <w:rPr>
          <w:rtl/>
        </w:rPr>
        <w:t xml:space="preserve"> 1</w:t>
      </w:r>
      <w:r w:rsidR="00D95677">
        <w:rPr>
          <w:rtl/>
        </w:rPr>
        <w:t xml:space="preserve"> - </w:t>
      </w:r>
      <w:r w:rsidR="00D95677" w:rsidRPr="000E609F">
        <w:rPr>
          <w:rtl/>
        </w:rPr>
        <w:t>علي بن الحسين المسعودي في إثبات الوصية</w:t>
      </w:r>
      <w:r w:rsidR="00424FB2">
        <w:rPr>
          <w:rtl/>
        </w:rPr>
        <w:t>:</w:t>
      </w:r>
      <w:r w:rsidR="00D95677" w:rsidRPr="000E609F">
        <w:rPr>
          <w:rtl/>
        </w:rPr>
        <w:t xml:space="preserve"> في حديث طويل</w:t>
      </w:r>
      <w:r w:rsidR="00D95677">
        <w:rPr>
          <w:rtl/>
        </w:rPr>
        <w:t xml:space="preserve"> </w:t>
      </w:r>
      <w:r w:rsidR="00D95677" w:rsidRPr="000E609F">
        <w:rPr>
          <w:rtl/>
        </w:rPr>
        <w:t xml:space="preserve">ذكر فيه اجتماع وجوه الشيعة بعد الرضا </w:t>
      </w:r>
      <w:r w:rsidR="00DC3BAA" w:rsidRPr="00DC3BAA">
        <w:rPr>
          <w:rStyle w:val="libAlaemChar"/>
          <w:rtl/>
        </w:rPr>
        <w:t>عليه‌السلام</w:t>
      </w:r>
      <w:r w:rsidR="00424FB2">
        <w:rPr>
          <w:rtl/>
        </w:rPr>
        <w:t>،</w:t>
      </w:r>
      <w:r w:rsidR="00D95677" w:rsidRPr="000E609F">
        <w:rPr>
          <w:rtl/>
        </w:rPr>
        <w:t xml:space="preserve"> في بغداد في دار</w:t>
      </w:r>
      <w:r w:rsidR="00D95677">
        <w:rPr>
          <w:rtl/>
        </w:rPr>
        <w:t xml:space="preserve"> </w:t>
      </w:r>
      <w:r w:rsidR="00D95677" w:rsidRPr="000E609F">
        <w:rPr>
          <w:rtl/>
        </w:rPr>
        <w:t>عبد الرحمن بن الحجاج</w:t>
      </w:r>
      <w:r w:rsidR="00424FB2">
        <w:rPr>
          <w:rtl/>
        </w:rPr>
        <w:t>،</w:t>
      </w:r>
      <w:r w:rsidR="00D95677" w:rsidRPr="000E609F">
        <w:rPr>
          <w:rtl/>
        </w:rPr>
        <w:t xml:space="preserve"> ومشورتهم وقصد ثمانين من فقهائهم الحج لمشاهدة</w:t>
      </w:r>
      <w:r w:rsidR="00D95677">
        <w:rPr>
          <w:rtl/>
        </w:rPr>
        <w:t xml:space="preserve"> </w:t>
      </w:r>
      <w:r w:rsidR="00D95677" w:rsidRPr="000E609F">
        <w:rPr>
          <w:rtl/>
        </w:rPr>
        <w:t xml:space="preserve">أبي جعفر </w:t>
      </w:r>
      <w:r w:rsidR="00DC3BAA" w:rsidRPr="00DC3BAA">
        <w:rPr>
          <w:rStyle w:val="libAlaemChar"/>
          <w:rtl/>
        </w:rPr>
        <w:t>عليه‌السلام</w:t>
      </w:r>
      <w:r w:rsidR="00424FB2">
        <w:rPr>
          <w:rtl/>
        </w:rPr>
        <w:t>،</w:t>
      </w:r>
      <w:r w:rsidR="00D95677" w:rsidRPr="000E609F">
        <w:rPr>
          <w:rtl/>
        </w:rPr>
        <w:t xml:space="preserve"> إلى أن ذكر دخولهم عليه </w:t>
      </w:r>
      <w:r w:rsidR="00DC3BAA" w:rsidRPr="00DC3BAA">
        <w:rPr>
          <w:rStyle w:val="libAlaemChar"/>
          <w:rtl/>
        </w:rPr>
        <w:t>عليه‌السلام</w:t>
      </w:r>
      <w:r w:rsidR="00D95677" w:rsidRPr="000E609F">
        <w:rPr>
          <w:rtl/>
        </w:rPr>
        <w:t xml:space="preserve"> في مجلس كبير إلى أن قال</w:t>
      </w:r>
      <w:r w:rsidR="00D95677">
        <w:rPr>
          <w:rtl/>
        </w:rPr>
        <w:t xml:space="preserve"> - </w:t>
      </w:r>
      <w:r w:rsidR="00D95677" w:rsidRPr="000E609F">
        <w:rPr>
          <w:rtl/>
        </w:rPr>
        <w:t xml:space="preserve">قال أبو </w:t>
      </w:r>
      <w:r w:rsidR="00D95677">
        <w:rPr>
          <w:rtl/>
        </w:rPr>
        <w:t>خداش المهري</w:t>
      </w:r>
      <w:r w:rsidR="00424FB2">
        <w:rPr>
          <w:rtl/>
        </w:rPr>
        <w:t>:</w:t>
      </w:r>
      <w:r w:rsidR="00D95677">
        <w:rPr>
          <w:rtl/>
        </w:rPr>
        <w:t xml:space="preserve"> وكنت قد حضرت مجلس</w:t>
      </w:r>
      <w:r w:rsidR="00D95677">
        <w:rPr>
          <w:rFonts w:hint="cs"/>
          <w:rtl/>
        </w:rPr>
        <w:t xml:space="preserve"> </w:t>
      </w:r>
      <w:r w:rsidR="00D95677" w:rsidRPr="000E609F">
        <w:rPr>
          <w:rtl/>
        </w:rPr>
        <w:t xml:space="preserve">موسى </w:t>
      </w:r>
      <w:r w:rsidR="00DC3BAA" w:rsidRPr="00DC3BAA">
        <w:rPr>
          <w:rStyle w:val="libAlaemChar"/>
          <w:rtl/>
        </w:rPr>
        <w:t>عليه‌السلام</w:t>
      </w:r>
      <w:r w:rsidR="00424FB2">
        <w:rPr>
          <w:rtl/>
        </w:rPr>
        <w:t>،</w:t>
      </w:r>
      <w:r w:rsidR="00D95677" w:rsidRPr="000E609F">
        <w:rPr>
          <w:rtl/>
        </w:rPr>
        <w:t xml:space="preserve"> فأتاه رجل فقال له</w:t>
      </w:r>
      <w:r w:rsidR="00424FB2">
        <w:rPr>
          <w:rtl/>
        </w:rPr>
        <w:t>:</w:t>
      </w:r>
      <w:r w:rsidR="00D95677" w:rsidRPr="000E609F">
        <w:rPr>
          <w:rtl/>
        </w:rPr>
        <w:t xml:space="preserve"> جعلني الله فد</w:t>
      </w:r>
      <w:r w:rsidR="00D95677">
        <w:rPr>
          <w:rtl/>
        </w:rPr>
        <w:t>اك</w:t>
      </w:r>
      <w:r w:rsidR="00424FB2">
        <w:rPr>
          <w:rtl/>
        </w:rPr>
        <w:t>،</w:t>
      </w:r>
      <w:r w:rsidR="00D95677">
        <w:rPr>
          <w:rtl/>
        </w:rPr>
        <w:t xml:space="preserve"> أم ولد لي أرضعت إلى أن قال</w:t>
      </w:r>
      <w:r w:rsidR="00D95677">
        <w:rPr>
          <w:rFonts w:hint="cs"/>
          <w:rtl/>
        </w:rPr>
        <w:t xml:space="preserve"> </w:t>
      </w:r>
      <w:r w:rsidR="00D95677" w:rsidRPr="000E609F">
        <w:rPr>
          <w:rtl/>
        </w:rPr>
        <w:t>له الخصي يدخ</w:t>
      </w:r>
      <w:r w:rsidR="00D95677">
        <w:rPr>
          <w:rtl/>
        </w:rPr>
        <w:t>ل على النساء</w:t>
      </w:r>
      <w:r w:rsidR="00424FB2">
        <w:rPr>
          <w:rtl/>
        </w:rPr>
        <w:t>،</w:t>
      </w:r>
      <w:r w:rsidR="00D95677">
        <w:rPr>
          <w:rtl/>
        </w:rPr>
        <w:t xml:space="preserve"> فأعرض وجهه قال</w:t>
      </w:r>
      <w:r w:rsidR="00424FB2">
        <w:rPr>
          <w:rtl/>
        </w:rPr>
        <w:t>:</w:t>
      </w:r>
      <w:r w:rsidR="00D95677">
        <w:rPr>
          <w:rFonts w:hint="cs"/>
          <w:rtl/>
        </w:rPr>
        <w:t xml:space="preserve"> </w:t>
      </w:r>
      <w:r w:rsidR="00D95677" w:rsidRPr="000E609F">
        <w:rPr>
          <w:rtl/>
        </w:rPr>
        <w:t xml:space="preserve">فحججت بعد ذلك فدخلت على الرضا </w:t>
      </w:r>
      <w:r w:rsidR="00DC3BAA" w:rsidRPr="00DC3BAA">
        <w:rPr>
          <w:rStyle w:val="libAlaemChar"/>
          <w:rtl/>
        </w:rPr>
        <w:t>عليه‌السلام</w:t>
      </w:r>
      <w:r w:rsidR="00424FB2">
        <w:rPr>
          <w:rtl/>
        </w:rPr>
        <w:t>،</w:t>
      </w:r>
      <w:r w:rsidR="00D95677">
        <w:rPr>
          <w:rtl/>
        </w:rPr>
        <w:t xml:space="preserve"> فسألته عن هذه</w:t>
      </w:r>
      <w:r w:rsidR="00D95677">
        <w:rPr>
          <w:rFonts w:hint="cs"/>
          <w:rtl/>
        </w:rPr>
        <w:t xml:space="preserve"> </w:t>
      </w:r>
      <w:r w:rsidR="00D95677" w:rsidRPr="000E609F">
        <w:rPr>
          <w:rtl/>
        </w:rPr>
        <w:t>المسائل</w:t>
      </w:r>
      <w:r w:rsidR="00424FB2">
        <w:rPr>
          <w:rtl/>
        </w:rPr>
        <w:t>،</w:t>
      </w:r>
      <w:r w:rsidR="00D95677" w:rsidRPr="000E609F">
        <w:rPr>
          <w:rtl/>
        </w:rPr>
        <w:t xml:space="preserve"> فأجابني بالجواب الذي أجاب به موسى </w:t>
      </w:r>
      <w:r w:rsidR="00DC3BAA" w:rsidRPr="00DC3BAA">
        <w:rPr>
          <w:rStyle w:val="libAlaemChar"/>
          <w:rtl/>
        </w:rPr>
        <w:t>عليه‌السلام</w:t>
      </w:r>
      <w:r w:rsidR="00424FB2">
        <w:rPr>
          <w:rtl/>
        </w:rPr>
        <w:t>،</w:t>
      </w:r>
      <w:r w:rsidR="00D95677">
        <w:rPr>
          <w:rtl/>
        </w:rPr>
        <w:t xml:space="preserve"> وكان</w:t>
      </w:r>
      <w:r w:rsidR="00D95677">
        <w:rPr>
          <w:rFonts w:hint="cs"/>
          <w:rtl/>
        </w:rPr>
        <w:t xml:space="preserve"> </w:t>
      </w:r>
      <w:r w:rsidR="00D95677" w:rsidRPr="000E609F">
        <w:rPr>
          <w:rtl/>
        </w:rPr>
        <w:t xml:space="preserve">جالسا مجلس أبي جعفر </w:t>
      </w:r>
      <w:r w:rsidR="00DC3BAA" w:rsidRPr="00DC3BAA">
        <w:rPr>
          <w:rStyle w:val="libAlaemChar"/>
          <w:rtl/>
        </w:rPr>
        <w:t>عليه‌السلام</w:t>
      </w:r>
      <w:r w:rsidR="00D95677">
        <w:rPr>
          <w:rtl/>
        </w:rPr>
        <w:t xml:space="preserve"> في هذا الوقت</w:t>
      </w:r>
      <w:r w:rsidR="00424FB2">
        <w:rPr>
          <w:rtl/>
        </w:rPr>
        <w:t>،</w:t>
      </w:r>
      <w:r w:rsidR="00D95677">
        <w:rPr>
          <w:rtl/>
        </w:rPr>
        <w:t xml:space="preserve"> قال</w:t>
      </w:r>
      <w:r w:rsidR="00424FB2">
        <w:rPr>
          <w:rtl/>
        </w:rPr>
        <w:t>:</w:t>
      </w:r>
      <w:r w:rsidR="00D95677">
        <w:rPr>
          <w:rtl/>
        </w:rPr>
        <w:t xml:space="preserve"> فقلت لأبي</w:t>
      </w:r>
      <w:r w:rsidR="00D95677">
        <w:rPr>
          <w:rFonts w:hint="cs"/>
          <w:rtl/>
        </w:rPr>
        <w:t xml:space="preserve"> </w:t>
      </w:r>
      <w:r w:rsidR="00D95677" w:rsidRPr="000E609F">
        <w:rPr>
          <w:rtl/>
        </w:rPr>
        <w:t xml:space="preserve">جعفر </w:t>
      </w:r>
      <w:r w:rsidR="00DC3BAA" w:rsidRPr="00DC3BAA">
        <w:rPr>
          <w:rStyle w:val="libAlaemChar"/>
          <w:rtl/>
        </w:rPr>
        <w:t>عليه‌السلام</w:t>
      </w:r>
      <w:r w:rsidR="00424FB2">
        <w:rPr>
          <w:rtl/>
        </w:rPr>
        <w:t>:</w:t>
      </w:r>
      <w:r w:rsidR="00D95677" w:rsidRPr="000E609F">
        <w:rPr>
          <w:rtl/>
        </w:rPr>
        <w:t xml:space="preserve"> جعلت فد</w:t>
      </w:r>
      <w:r w:rsidR="00D95677">
        <w:rPr>
          <w:rtl/>
        </w:rPr>
        <w:t>اك</w:t>
      </w:r>
      <w:r w:rsidR="00424FB2">
        <w:rPr>
          <w:rtl/>
        </w:rPr>
        <w:t>،</w:t>
      </w:r>
      <w:r w:rsidR="00D95677">
        <w:rPr>
          <w:rtl/>
        </w:rPr>
        <w:t xml:space="preserve"> أم ولد لي إلى أن قال قلت</w:t>
      </w:r>
      <w:r w:rsidR="00424FB2">
        <w:rPr>
          <w:rtl/>
        </w:rPr>
        <w:t>:</w:t>
      </w:r>
      <w:r w:rsidR="00D95677">
        <w:rPr>
          <w:rFonts w:hint="cs"/>
          <w:rtl/>
        </w:rPr>
        <w:t xml:space="preserve"> </w:t>
      </w:r>
      <w:r w:rsidR="00D95677" w:rsidRPr="000E609F">
        <w:rPr>
          <w:rtl/>
        </w:rPr>
        <w:t>الخصي يدخل على النساء</w:t>
      </w:r>
      <w:r w:rsidR="00424FB2">
        <w:rPr>
          <w:rtl/>
        </w:rPr>
        <w:t>:</w:t>
      </w:r>
      <w:r w:rsidR="00D95677" w:rsidRPr="000E609F">
        <w:rPr>
          <w:rtl/>
        </w:rPr>
        <w:t xml:space="preserve"> فحول وجهه</w:t>
      </w:r>
      <w:r w:rsidR="00424FB2">
        <w:rPr>
          <w:rtl/>
        </w:rPr>
        <w:t>،</w:t>
      </w:r>
      <w:r w:rsidR="00D95677" w:rsidRPr="000E609F">
        <w:rPr>
          <w:rtl/>
        </w:rPr>
        <w:t xml:space="preserve"> ثم استدناني وقال</w:t>
      </w:r>
      <w:r w:rsidR="00424FB2">
        <w:rPr>
          <w:rtl/>
        </w:rPr>
        <w:t>:</w:t>
      </w:r>
      <w:r w:rsidR="00D95677">
        <w:rPr>
          <w:rtl/>
        </w:rPr>
        <w:t xml:space="preserve"> « ما نقص</w:t>
      </w:r>
      <w:r w:rsidR="00D95677">
        <w:rPr>
          <w:rFonts w:hint="cs"/>
          <w:rtl/>
        </w:rPr>
        <w:t xml:space="preserve"> </w:t>
      </w:r>
      <w:r w:rsidR="00D95677" w:rsidRPr="000E609F">
        <w:rPr>
          <w:rtl/>
        </w:rPr>
        <w:t xml:space="preserve">منه إلا الجبابة </w:t>
      </w:r>
      <w:r w:rsidR="00D95677" w:rsidRPr="00D95677">
        <w:rPr>
          <w:rStyle w:val="libFootnotenumChar"/>
          <w:rtl/>
        </w:rPr>
        <w:t>(1)</w:t>
      </w:r>
      <w:r w:rsidR="00D95677" w:rsidRPr="000E609F">
        <w:rPr>
          <w:rtl/>
        </w:rPr>
        <w:t xml:space="preserve"> الواقعة عليه »</w:t>
      </w:r>
      <w:r w:rsidR="00D95677">
        <w:rPr>
          <w:rtl/>
        </w:rPr>
        <w:t>.</w:t>
      </w:r>
    </w:p>
    <w:p w:rsidR="00D95677" w:rsidRPr="000E609F" w:rsidRDefault="00D95677" w:rsidP="002646DC">
      <w:pPr>
        <w:pStyle w:val="Heading2Center"/>
        <w:rPr>
          <w:rtl/>
        </w:rPr>
      </w:pPr>
      <w:bookmarkStart w:id="560" w:name="_Toc364830920"/>
      <w:bookmarkStart w:id="561" w:name="_Toc379712243"/>
      <w:r w:rsidRPr="000E609F">
        <w:rPr>
          <w:rtl/>
        </w:rPr>
        <w:t>98</w:t>
      </w:r>
      <w:r>
        <w:rPr>
          <w:rtl/>
        </w:rPr>
        <w:t xml:space="preserve"> - </w:t>
      </w:r>
      <w:r w:rsidRPr="002646DC">
        <w:rPr>
          <w:rStyle w:val="libAlaemHeading2Char"/>
          <w:rtl/>
        </w:rPr>
        <w:t>(</w:t>
      </w:r>
      <w:r w:rsidRPr="000E609F">
        <w:rPr>
          <w:rtl/>
        </w:rPr>
        <w:t xml:space="preserve"> باب وجوب القناع على الحرة بعد البلوغ لا قبله</w:t>
      </w:r>
      <w:r w:rsidR="00424FB2">
        <w:rPr>
          <w:rtl/>
        </w:rPr>
        <w:t>،</w:t>
      </w:r>
      <w:r w:rsidRPr="000E609F">
        <w:rPr>
          <w:rtl/>
        </w:rPr>
        <w:t xml:space="preserve"> وستر</w:t>
      </w:r>
      <w:r>
        <w:rPr>
          <w:rtl/>
        </w:rPr>
        <w:t xml:space="preserve"> </w:t>
      </w:r>
      <w:r w:rsidRPr="000E609F">
        <w:rPr>
          <w:rtl/>
        </w:rPr>
        <w:t xml:space="preserve">شعرها عن البالغ الأجنبي خاصة </w:t>
      </w:r>
      <w:r w:rsidRPr="002646DC">
        <w:rPr>
          <w:rStyle w:val="libAlaemHeading2Char"/>
          <w:rtl/>
        </w:rPr>
        <w:t>)</w:t>
      </w:r>
      <w:bookmarkEnd w:id="560"/>
      <w:bookmarkEnd w:id="561"/>
    </w:p>
    <w:p w:rsidR="00D95677" w:rsidRPr="000E609F" w:rsidRDefault="002646DC" w:rsidP="001538AC">
      <w:pPr>
        <w:pStyle w:val="libNormal"/>
        <w:rPr>
          <w:rtl/>
        </w:rPr>
      </w:pPr>
      <w:r w:rsidRPr="002646DC">
        <w:rPr>
          <w:rStyle w:val="libNumChar"/>
          <w:rtl/>
        </w:rPr>
        <w:t>[16736]</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أخبرنا محمد</w:t>
      </w:r>
      <w:r w:rsidR="00424FB2">
        <w:rPr>
          <w:rtl/>
        </w:rPr>
        <w:t>،</w:t>
      </w:r>
      <w:r w:rsidR="00D95677" w:rsidRPr="000E609F">
        <w:rPr>
          <w:rtl/>
        </w:rPr>
        <w:t xml:space="preserve"> حدثني موسى قال</w:t>
      </w:r>
      <w:r w:rsidR="00424FB2">
        <w:rPr>
          <w:rtl/>
        </w:rPr>
        <w:t>:</w:t>
      </w:r>
      <w:r w:rsidR="00D95677" w:rsidRPr="000E609F">
        <w:rPr>
          <w:rtl/>
        </w:rPr>
        <w:t xml:space="preserve"> حدثنا أبي</w:t>
      </w:r>
      <w:r w:rsidR="00424FB2">
        <w:rPr>
          <w:rtl/>
        </w:rPr>
        <w:t>،</w:t>
      </w:r>
      <w:r w:rsidR="00D95677">
        <w:rPr>
          <w:rtl/>
        </w:rPr>
        <w:t xml:space="preserve"> </w:t>
      </w:r>
      <w:r w:rsidR="00D95677" w:rsidRPr="000E609F">
        <w:rPr>
          <w:rtl/>
        </w:rPr>
        <w:t>عن أبيه</w:t>
      </w:r>
      <w:r w:rsidR="00424FB2">
        <w:rPr>
          <w:rtl/>
        </w:rPr>
        <w:t>،</w:t>
      </w:r>
      <w:r w:rsidR="00D95677" w:rsidRPr="000E609F">
        <w:rPr>
          <w:rtl/>
        </w:rPr>
        <w:t xml:space="preserve"> عن جده جعفر بن محمد</w:t>
      </w:r>
      <w:r w:rsidR="00424FB2">
        <w:rPr>
          <w:rtl/>
        </w:rPr>
        <w:t>،</w:t>
      </w:r>
      <w:r w:rsidR="00D95677" w:rsidRPr="000E609F">
        <w:rPr>
          <w:rtl/>
        </w:rPr>
        <w:t xml:space="preserve"> عن أبيه</w:t>
      </w:r>
      <w:r w:rsidR="00424FB2">
        <w:rPr>
          <w:rtl/>
        </w:rPr>
        <w:t>،</w:t>
      </w:r>
      <w:r w:rsidR="00D95677" w:rsidRPr="000E609F">
        <w:rPr>
          <w:rtl/>
        </w:rPr>
        <w:t xml:space="preserve"> عن جده علي بن الحسين</w:t>
      </w:r>
      <w:r w:rsidR="00424FB2">
        <w:rPr>
          <w:rtl/>
        </w:rPr>
        <w:t>،</w:t>
      </w:r>
      <w:r w:rsidR="00D95677">
        <w:rPr>
          <w:rtl/>
        </w:rPr>
        <w:t xml:space="preserve"> </w:t>
      </w:r>
      <w:r w:rsidR="00D95677" w:rsidRPr="000E609F">
        <w:rPr>
          <w:rtl/>
        </w:rPr>
        <w:t>عن أبيه</w:t>
      </w:r>
      <w:r w:rsidR="00424FB2">
        <w:rPr>
          <w:rtl/>
        </w:rPr>
        <w:t>،</w:t>
      </w:r>
      <w:r w:rsidR="00D95677" w:rsidRPr="000E609F">
        <w:rPr>
          <w:rtl/>
        </w:rPr>
        <w:t xml:space="preserve"> عن علي </w:t>
      </w:r>
      <w:r w:rsidR="00DC3BAA" w:rsidRPr="00DC3BAA">
        <w:rPr>
          <w:rStyle w:val="libAlaemChar"/>
          <w:rtl/>
        </w:rPr>
        <w:t>عليهم‌السلام</w:t>
      </w:r>
      <w:r w:rsidR="00D95677" w:rsidRPr="000E609F">
        <w:rPr>
          <w:rtl/>
        </w:rPr>
        <w:t xml:space="preserve"> قال</w:t>
      </w:r>
      <w:r w:rsidR="00424FB2">
        <w:rPr>
          <w:rtl/>
        </w:rPr>
        <w:t>:</w:t>
      </w:r>
      <w:r w:rsidR="00D95677">
        <w:rPr>
          <w:rtl/>
        </w:rPr>
        <w:t xml:space="preserve"> « </w:t>
      </w:r>
      <w:r w:rsidR="00D95677" w:rsidRPr="000E609F">
        <w:rPr>
          <w:rtl/>
        </w:rPr>
        <w:t xml:space="preserve">قال رسول الله </w:t>
      </w:r>
      <w:r w:rsidR="00D95677">
        <w:rPr>
          <w:rtl/>
        </w:rPr>
        <w:t>(</w:t>
      </w:r>
      <w:r w:rsidR="00D95677" w:rsidRPr="000E609F">
        <w:rPr>
          <w:rtl/>
        </w:rPr>
        <w:t xml:space="preserve"> صلى الله عليه</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97</w:t>
      </w:r>
    </w:p>
    <w:p w:rsidR="00D95677" w:rsidRPr="000E609F" w:rsidRDefault="00D95677" w:rsidP="00D95677">
      <w:pPr>
        <w:pStyle w:val="libFootnote0"/>
        <w:rPr>
          <w:rtl/>
        </w:rPr>
      </w:pPr>
      <w:r w:rsidRPr="000E609F">
        <w:rPr>
          <w:rtl/>
        </w:rPr>
        <w:t>1</w:t>
      </w:r>
      <w:r>
        <w:rPr>
          <w:rtl/>
        </w:rPr>
        <w:t xml:space="preserve"> - </w:t>
      </w:r>
      <w:r w:rsidRPr="000E609F">
        <w:rPr>
          <w:rtl/>
        </w:rPr>
        <w:t>إثبات الوصية ص 187</w:t>
      </w:r>
      <w:r>
        <w:rPr>
          <w:rtl/>
        </w:rPr>
        <w:t>.</w:t>
      </w:r>
    </w:p>
    <w:p w:rsidR="00D95677" w:rsidRPr="000E609F" w:rsidRDefault="00D95677" w:rsidP="00D95677">
      <w:pPr>
        <w:pStyle w:val="libFootnote"/>
        <w:rPr>
          <w:rtl/>
        </w:rPr>
      </w:pPr>
      <w:r w:rsidRPr="000E609F">
        <w:rPr>
          <w:rtl/>
        </w:rPr>
        <w:t>(1) الجبابة</w:t>
      </w:r>
      <w:r w:rsidR="00424FB2">
        <w:rPr>
          <w:rtl/>
        </w:rPr>
        <w:t>:</w:t>
      </w:r>
      <w:r w:rsidRPr="000E609F">
        <w:rPr>
          <w:rtl/>
        </w:rPr>
        <w:t xml:space="preserve"> من الجب وهو القطع</w:t>
      </w:r>
      <w:r w:rsidR="00424FB2">
        <w:rPr>
          <w:rtl/>
        </w:rPr>
        <w:t>،</w:t>
      </w:r>
      <w:r w:rsidRPr="000E609F">
        <w:rPr>
          <w:rtl/>
        </w:rPr>
        <w:t xml:space="preserve"> وهو هنا</w:t>
      </w:r>
      <w:r>
        <w:rPr>
          <w:rtl/>
        </w:rPr>
        <w:t xml:space="preserve"> قطع الذكر ( لسان العرب جبب ج 1</w:t>
      </w:r>
      <w:r w:rsidRPr="000E609F">
        <w:rPr>
          <w:rtl/>
        </w:rPr>
        <w:t>ص 249 ) وفي المصدر</w:t>
      </w:r>
      <w:r w:rsidR="00424FB2">
        <w:rPr>
          <w:rtl/>
        </w:rPr>
        <w:t>:</w:t>
      </w:r>
      <w:r w:rsidRPr="000E609F">
        <w:rPr>
          <w:rtl/>
        </w:rPr>
        <w:t xml:space="preserve"> الخناثة</w:t>
      </w:r>
      <w:r>
        <w:rPr>
          <w:rtl/>
        </w:rPr>
        <w:t>.</w:t>
      </w:r>
    </w:p>
    <w:p w:rsidR="00D95677" w:rsidRPr="000E609F" w:rsidRDefault="00D95677" w:rsidP="00D95677">
      <w:pPr>
        <w:pStyle w:val="libFootnoteCenterBold"/>
        <w:rPr>
          <w:rtl/>
        </w:rPr>
      </w:pPr>
      <w:r w:rsidRPr="000E609F">
        <w:rPr>
          <w:rtl/>
        </w:rPr>
        <w:t>الباب 98</w:t>
      </w:r>
    </w:p>
    <w:p w:rsidR="00D95677" w:rsidRPr="000E609F" w:rsidRDefault="00D95677" w:rsidP="00D95677">
      <w:pPr>
        <w:pStyle w:val="libFootnote0"/>
        <w:rPr>
          <w:rtl/>
        </w:rPr>
      </w:pPr>
      <w:r w:rsidRPr="000E609F">
        <w:rPr>
          <w:rtl/>
        </w:rPr>
        <w:t>1</w:t>
      </w:r>
      <w:r>
        <w:rPr>
          <w:rtl/>
        </w:rPr>
        <w:t xml:space="preserve"> - </w:t>
      </w:r>
      <w:r w:rsidRPr="000E609F">
        <w:rPr>
          <w:rtl/>
        </w:rPr>
        <w:t>الجعفريات ص 41</w:t>
      </w:r>
      <w:r>
        <w:rPr>
          <w:rtl/>
        </w:rPr>
        <w:t>.</w:t>
      </w:r>
    </w:p>
    <w:p w:rsidR="00D95677" w:rsidRPr="000E609F" w:rsidRDefault="00D95677" w:rsidP="00D95677">
      <w:pPr>
        <w:pStyle w:val="libNormal0"/>
        <w:rPr>
          <w:rtl/>
        </w:rPr>
      </w:pPr>
      <w:r>
        <w:rPr>
          <w:rtl/>
        </w:rPr>
        <w:br w:type="page"/>
      </w:r>
      <w:r w:rsidRPr="000E609F">
        <w:rPr>
          <w:rtl/>
        </w:rPr>
        <w:lastRenderedPageBreak/>
        <w:t>وآله )</w:t>
      </w:r>
      <w:r w:rsidR="00424FB2">
        <w:rPr>
          <w:rtl/>
        </w:rPr>
        <w:t>:</w:t>
      </w:r>
      <w:r w:rsidRPr="000E609F">
        <w:rPr>
          <w:rtl/>
        </w:rPr>
        <w:t xml:space="preserve"> لا يقبل الله صلاة جارية قد حاضت حتى تختمر </w:t>
      </w:r>
      <w:r w:rsidRPr="00D95677">
        <w:rPr>
          <w:rStyle w:val="libFootnoteChar"/>
          <w:rFonts w:hint="cs"/>
          <w:rtl/>
        </w:rPr>
        <w:t>»</w:t>
      </w:r>
      <w:r w:rsidRPr="000E609F">
        <w:rPr>
          <w:rtl/>
        </w:rPr>
        <w:t xml:space="preserve"> الخبر</w:t>
      </w:r>
      <w:r>
        <w:rPr>
          <w:rtl/>
        </w:rPr>
        <w:t>.</w:t>
      </w:r>
    </w:p>
    <w:p w:rsidR="00D95677" w:rsidRPr="000E609F" w:rsidRDefault="00D95677" w:rsidP="002646DC">
      <w:pPr>
        <w:pStyle w:val="Heading2Center"/>
        <w:rPr>
          <w:rtl/>
        </w:rPr>
      </w:pPr>
      <w:bookmarkStart w:id="562" w:name="_Toc364830921"/>
      <w:bookmarkStart w:id="563" w:name="_Toc379712244"/>
      <w:r w:rsidRPr="000E609F">
        <w:rPr>
          <w:rtl/>
        </w:rPr>
        <w:t>99</w:t>
      </w:r>
      <w:r>
        <w:rPr>
          <w:rtl/>
        </w:rPr>
        <w:t xml:space="preserve"> - </w:t>
      </w:r>
      <w:r w:rsidRPr="002646DC">
        <w:rPr>
          <w:rStyle w:val="libAlaemHeading2Char"/>
          <w:rtl/>
        </w:rPr>
        <w:t>(</w:t>
      </w:r>
      <w:r w:rsidRPr="000E609F">
        <w:rPr>
          <w:rtl/>
        </w:rPr>
        <w:t xml:space="preserve"> باب الحد الذي يفرق فيه بين الأطفال في المضاجع </w:t>
      </w:r>
      <w:r w:rsidRPr="002646DC">
        <w:rPr>
          <w:rStyle w:val="libAlaemHeading2Char"/>
          <w:rtl/>
        </w:rPr>
        <w:t>)</w:t>
      </w:r>
      <w:bookmarkEnd w:id="562"/>
      <w:bookmarkEnd w:id="563"/>
    </w:p>
    <w:p w:rsidR="00D95677" w:rsidRPr="000E609F" w:rsidRDefault="002646DC" w:rsidP="001538AC">
      <w:pPr>
        <w:pStyle w:val="libNormal"/>
        <w:rPr>
          <w:rtl/>
        </w:rPr>
      </w:pPr>
      <w:r w:rsidRPr="002646DC">
        <w:rPr>
          <w:rStyle w:val="libNumChar"/>
          <w:rtl/>
        </w:rPr>
        <w:t>[16737]</w:t>
      </w:r>
      <w:r w:rsidR="00D95677" w:rsidRPr="000E609F">
        <w:rPr>
          <w:rtl/>
        </w:rPr>
        <w:t xml:space="preserve"> 1</w:t>
      </w:r>
      <w:r w:rsidR="00D95677">
        <w:rPr>
          <w:rtl/>
        </w:rPr>
        <w:t xml:space="preserve"> - </w:t>
      </w:r>
      <w:r w:rsidR="00D95677" w:rsidRPr="000E609F">
        <w:rPr>
          <w:rtl/>
        </w:rPr>
        <w:t>الصدوق في الخصال</w:t>
      </w:r>
      <w:r w:rsidR="00424FB2">
        <w:rPr>
          <w:rtl/>
        </w:rPr>
        <w:t>:</w:t>
      </w:r>
      <w:r w:rsidR="00D95677" w:rsidRPr="000E609F">
        <w:rPr>
          <w:rtl/>
        </w:rPr>
        <w:t xml:space="preserve"> عن محمد بن الحسن بن أحمد بن</w:t>
      </w:r>
      <w:r w:rsidR="00D95677">
        <w:rPr>
          <w:rtl/>
        </w:rPr>
        <w:t xml:space="preserve"> </w:t>
      </w:r>
      <w:r w:rsidR="00D95677" w:rsidRPr="000E609F">
        <w:rPr>
          <w:rtl/>
        </w:rPr>
        <w:t>الوليد</w:t>
      </w:r>
      <w:r w:rsidR="00424FB2">
        <w:rPr>
          <w:rtl/>
        </w:rPr>
        <w:t>،</w:t>
      </w:r>
      <w:r w:rsidR="00D95677" w:rsidRPr="000E609F">
        <w:rPr>
          <w:rtl/>
        </w:rPr>
        <w:t xml:space="preserve"> عن محمد بن الحسن الصفار</w:t>
      </w:r>
      <w:r w:rsidR="00424FB2">
        <w:rPr>
          <w:rtl/>
        </w:rPr>
        <w:t>،</w:t>
      </w:r>
      <w:r w:rsidR="00D95677" w:rsidRPr="000E609F">
        <w:rPr>
          <w:rtl/>
        </w:rPr>
        <w:t xml:space="preserve"> عن جعفر بن محمد بن </w:t>
      </w:r>
      <w:r w:rsidR="00D95677">
        <w:rPr>
          <w:rtl/>
        </w:rPr>
        <w:t>(</w:t>
      </w:r>
      <w:r w:rsidR="00D95677" w:rsidRPr="000E609F">
        <w:rPr>
          <w:rtl/>
        </w:rPr>
        <w:t xml:space="preserve"> عبيد الله ) </w:t>
      </w:r>
      <w:r w:rsidR="00D95677" w:rsidRPr="00D95677">
        <w:rPr>
          <w:rStyle w:val="libFootnotenumChar"/>
          <w:rtl/>
        </w:rPr>
        <w:t>(1)</w:t>
      </w:r>
      <w:r w:rsidR="00D95677">
        <w:rPr>
          <w:rtl/>
        </w:rPr>
        <w:t xml:space="preserve"> </w:t>
      </w:r>
      <w:r w:rsidR="00D95677" w:rsidRPr="000E609F">
        <w:rPr>
          <w:rtl/>
        </w:rPr>
        <w:t>الأشعري</w:t>
      </w:r>
      <w:r w:rsidR="00424FB2">
        <w:rPr>
          <w:rtl/>
        </w:rPr>
        <w:t>،</w:t>
      </w:r>
      <w:r w:rsidR="00D95677" w:rsidRPr="000E609F">
        <w:rPr>
          <w:rtl/>
        </w:rPr>
        <w:t xml:space="preserve"> عن عبد الله بن ميمون القداح</w:t>
      </w:r>
      <w:r w:rsidR="00424FB2">
        <w:rPr>
          <w:rtl/>
        </w:rPr>
        <w:t>،</w:t>
      </w:r>
      <w:r w:rsidR="00D95677" w:rsidRPr="000E609F">
        <w:rPr>
          <w:rtl/>
        </w:rPr>
        <w:t xml:space="preserve"> عن جعفر بن محمد</w:t>
      </w:r>
      <w:r w:rsidR="00424FB2">
        <w:rPr>
          <w:rtl/>
        </w:rPr>
        <w:t>،</w:t>
      </w:r>
      <w:r w:rsidR="00D95677" w:rsidRPr="000E609F">
        <w:rPr>
          <w:rtl/>
        </w:rPr>
        <w:t xml:space="preserve"> عن أبيه</w:t>
      </w:r>
      <w:r w:rsidR="00424FB2">
        <w:rPr>
          <w:rtl/>
        </w:rPr>
        <w:t>،</w:t>
      </w:r>
      <w:r w:rsidR="00D95677">
        <w:rPr>
          <w:rtl/>
        </w:rPr>
        <w:t xml:space="preserve"> </w:t>
      </w:r>
      <w:r w:rsidR="00D95677" w:rsidRPr="000E609F">
        <w:rPr>
          <w:rtl/>
        </w:rPr>
        <w:t xml:space="preserve">عن آبائه </w:t>
      </w:r>
      <w:r w:rsidR="00DC3BAA" w:rsidRPr="00DC3BAA">
        <w:rPr>
          <w:rStyle w:val="libAlaemChar"/>
          <w:rtl/>
        </w:rPr>
        <w:t>عليهم‌السلام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يفرق بين الصبيان والنساء في</w:t>
      </w:r>
      <w:r w:rsidR="00D95677">
        <w:rPr>
          <w:rtl/>
        </w:rPr>
        <w:t xml:space="preserve"> </w:t>
      </w:r>
      <w:r w:rsidR="00D95677" w:rsidRPr="000E609F">
        <w:rPr>
          <w:rtl/>
        </w:rPr>
        <w:t>المضاجع</w:t>
      </w:r>
      <w:r w:rsidR="00424FB2">
        <w:rPr>
          <w:rtl/>
        </w:rPr>
        <w:t>،</w:t>
      </w:r>
      <w:r w:rsidR="00D95677" w:rsidRPr="000E609F">
        <w:rPr>
          <w:rtl/>
        </w:rPr>
        <w:t xml:space="preserve"> إذا بلغوا عشر سنين »</w:t>
      </w:r>
      <w:r w:rsidR="00D95677">
        <w:rPr>
          <w:rtl/>
        </w:rPr>
        <w:t>.</w:t>
      </w:r>
    </w:p>
    <w:p w:rsidR="00D95677" w:rsidRPr="000E609F" w:rsidRDefault="002646DC" w:rsidP="001538AC">
      <w:pPr>
        <w:pStyle w:val="libNormal"/>
        <w:rPr>
          <w:rtl/>
        </w:rPr>
      </w:pPr>
      <w:r w:rsidRPr="002646DC">
        <w:rPr>
          <w:rStyle w:val="libNumChar"/>
          <w:rtl/>
        </w:rPr>
        <w:t>[17638]</w:t>
      </w:r>
      <w:r w:rsidR="00D95677" w:rsidRPr="000E609F">
        <w:rPr>
          <w:rtl/>
        </w:rPr>
        <w:t xml:space="preserve"> 2</w:t>
      </w:r>
      <w:r w:rsidR="00D95677">
        <w:rPr>
          <w:rtl/>
        </w:rPr>
        <w:t xml:space="preserve"> - </w:t>
      </w:r>
      <w:r w:rsidR="00D95677" w:rsidRPr="000E609F">
        <w:rPr>
          <w:rtl/>
        </w:rPr>
        <w:t>السيد فضل الله الراوندي في نوادره</w:t>
      </w:r>
      <w:r w:rsidR="00424FB2">
        <w:rPr>
          <w:rtl/>
        </w:rPr>
        <w:t>:</w:t>
      </w:r>
      <w:r w:rsidR="00D95677" w:rsidRPr="000E609F">
        <w:rPr>
          <w:rtl/>
        </w:rPr>
        <w:t xml:space="preserve"> بإسناده الصحيح عن</w:t>
      </w:r>
      <w:r w:rsidR="00D95677">
        <w:rPr>
          <w:rtl/>
        </w:rPr>
        <w:t xml:space="preserve"> </w:t>
      </w:r>
      <w:r w:rsidR="00D95677" w:rsidRPr="000E609F">
        <w:rPr>
          <w:rtl/>
        </w:rPr>
        <w:t>موسى بن جعفر</w:t>
      </w:r>
      <w:r w:rsidR="00424FB2">
        <w:rPr>
          <w:rtl/>
        </w:rPr>
        <w:t>،</w:t>
      </w:r>
      <w:r w:rsidR="00D95677" w:rsidRPr="000E609F">
        <w:rPr>
          <w:rtl/>
        </w:rPr>
        <w:t xml:space="preserve"> عن آبائه قال</w:t>
      </w:r>
      <w:r w:rsidR="00424FB2">
        <w:rPr>
          <w:rtl/>
        </w:rPr>
        <w:t>:</w:t>
      </w:r>
      <w:r w:rsidR="00D95677" w:rsidRPr="000E609F">
        <w:rPr>
          <w:rtl/>
        </w:rPr>
        <w:t xml:space="preserve"> « قال علي </w:t>
      </w:r>
      <w:r w:rsidR="00DC3BAA" w:rsidRPr="00DC3BAA">
        <w:rPr>
          <w:rStyle w:val="libAlaemChar"/>
          <w:rtl/>
        </w:rPr>
        <w:t>عليهم‌السلام</w:t>
      </w:r>
      <w:r w:rsidR="00424FB2">
        <w:rPr>
          <w:rtl/>
        </w:rPr>
        <w:t>:</w:t>
      </w:r>
      <w:r w:rsidR="00D95677" w:rsidRPr="000E609F">
        <w:rPr>
          <w:rtl/>
        </w:rPr>
        <w:t xml:space="preserve"> مروا</w:t>
      </w:r>
      <w:r w:rsidR="00D95677">
        <w:rPr>
          <w:rtl/>
        </w:rPr>
        <w:t xml:space="preserve"> </w:t>
      </w:r>
      <w:r w:rsidR="00D95677" w:rsidRPr="000E609F">
        <w:rPr>
          <w:rtl/>
        </w:rPr>
        <w:t>صبيانكم بالصلاة إذا كانوا أبناء سبع سنين</w:t>
      </w:r>
      <w:r w:rsidR="00424FB2">
        <w:rPr>
          <w:rtl/>
        </w:rPr>
        <w:t>،</w:t>
      </w:r>
      <w:r w:rsidR="00D95677" w:rsidRPr="000E609F">
        <w:rPr>
          <w:rtl/>
        </w:rPr>
        <w:t xml:space="preserve"> وفرقوا بينهم في المضاجع إذا</w:t>
      </w:r>
      <w:r w:rsidR="00D95677">
        <w:rPr>
          <w:rtl/>
        </w:rPr>
        <w:t xml:space="preserve"> </w:t>
      </w:r>
      <w:r w:rsidR="00D95677" w:rsidRPr="000E609F">
        <w:rPr>
          <w:rtl/>
        </w:rPr>
        <w:t>كانوا أبناء عشر سنين »</w:t>
      </w:r>
      <w:r w:rsidR="00D95677">
        <w:rPr>
          <w:rtl/>
        </w:rPr>
        <w:t>.</w:t>
      </w:r>
    </w:p>
    <w:p w:rsidR="00D95677" w:rsidRPr="000E609F" w:rsidRDefault="002646DC" w:rsidP="001538AC">
      <w:pPr>
        <w:pStyle w:val="libNormal"/>
        <w:rPr>
          <w:rtl/>
        </w:rPr>
      </w:pPr>
      <w:r w:rsidRPr="002646DC">
        <w:rPr>
          <w:rStyle w:val="libNumChar"/>
          <w:rtl/>
        </w:rPr>
        <w:t>[17639]</w:t>
      </w:r>
      <w:r w:rsidR="00D95677" w:rsidRPr="000E609F">
        <w:rPr>
          <w:rtl/>
        </w:rPr>
        <w:t xml:space="preserve"> 3</w:t>
      </w:r>
      <w:r w:rsidR="00D95677">
        <w:rPr>
          <w:rtl/>
        </w:rPr>
        <w:t xml:space="preserve"> - </w:t>
      </w:r>
      <w:r w:rsidR="00D95677" w:rsidRPr="000E609F">
        <w:rPr>
          <w:rtl/>
        </w:rPr>
        <w:t>دعائم الاسلام</w:t>
      </w:r>
      <w:r w:rsidR="00424FB2">
        <w:rPr>
          <w:rtl/>
        </w:rPr>
        <w:t>:</w:t>
      </w:r>
      <w:r w:rsidR="00D95677" w:rsidRPr="000E609F">
        <w:rPr>
          <w:rtl/>
        </w:rPr>
        <w:t xml:space="preserve"> عن جعفر بن محمد</w:t>
      </w:r>
      <w:r w:rsidR="00424FB2">
        <w:rPr>
          <w:rtl/>
        </w:rPr>
        <w:t>،</w:t>
      </w:r>
      <w:r w:rsidR="00D95677" w:rsidRPr="000E609F">
        <w:rPr>
          <w:rtl/>
        </w:rPr>
        <w:t xml:space="preserve"> عن أبيه</w:t>
      </w:r>
      <w:r w:rsidR="00424FB2">
        <w:rPr>
          <w:rtl/>
        </w:rPr>
        <w:t>،</w:t>
      </w:r>
      <w:r w:rsidR="00D95677" w:rsidRPr="000E609F">
        <w:rPr>
          <w:rtl/>
        </w:rPr>
        <w:t xml:space="preserve"> عن آبائه</w:t>
      </w:r>
      <w:r w:rsidR="00D95677">
        <w:rPr>
          <w:rtl/>
        </w:rPr>
        <w:t xml:space="preserve"> </w:t>
      </w:r>
      <w:r w:rsidR="00DC3BAA" w:rsidRPr="00DC3BAA">
        <w:rPr>
          <w:rStyle w:val="libAlaemChar"/>
          <w:rtl/>
        </w:rPr>
        <w:t>عليهم‌السلام</w:t>
      </w:r>
      <w:r w:rsidR="00424FB2">
        <w:rPr>
          <w:rtl/>
        </w:rPr>
        <w:t>:</w:t>
      </w:r>
      <w:r w:rsidR="00D95677">
        <w:rPr>
          <w:rtl/>
        </w:rPr>
        <w:t xml:space="preserve"> « </w:t>
      </w:r>
      <w:r w:rsidR="00D95677" w:rsidRPr="000E609F">
        <w:rPr>
          <w:rtl/>
        </w:rPr>
        <w:t xml:space="preserve">أن رسول الله </w:t>
      </w:r>
      <w:r w:rsidR="00DC3BAA" w:rsidRPr="00DC3BAA">
        <w:rPr>
          <w:rStyle w:val="libAlaemChar"/>
          <w:rtl/>
        </w:rPr>
        <w:t>صلى‌الله‌عليه‌وآله</w:t>
      </w:r>
      <w:r w:rsidR="00D95677" w:rsidRPr="000E609F">
        <w:rPr>
          <w:rtl/>
        </w:rPr>
        <w:t xml:space="preserve"> قال</w:t>
      </w:r>
      <w:r w:rsidR="00424FB2">
        <w:rPr>
          <w:rtl/>
        </w:rPr>
        <w:t>:</w:t>
      </w:r>
      <w:r w:rsidR="00D95677" w:rsidRPr="000E609F">
        <w:rPr>
          <w:rtl/>
        </w:rPr>
        <w:t xml:space="preserve"> مروا</w:t>
      </w:r>
      <w:r w:rsidR="00D95677">
        <w:rPr>
          <w:rtl/>
        </w:rPr>
        <w:t xml:space="preserve"> </w:t>
      </w:r>
      <w:r w:rsidR="00D95677" w:rsidRPr="000E609F">
        <w:rPr>
          <w:rtl/>
        </w:rPr>
        <w:t xml:space="preserve">صبيانكم بالصلاة إذا بلغوا سبع سنين إلى أن قال وفرقوا بينهم </w:t>
      </w:r>
      <w:r w:rsidR="00D95677">
        <w:rPr>
          <w:rtl/>
        </w:rPr>
        <w:t>(</w:t>
      </w:r>
      <w:r w:rsidR="00D95677" w:rsidRPr="000E609F">
        <w:rPr>
          <w:rtl/>
        </w:rPr>
        <w:t xml:space="preserve"> في</w:t>
      </w:r>
      <w:r w:rsidR="00D95677">
        <w:rPr>
          <w:rtl/>
        </w:rPr>
        <w:t xml:space="preserve"> </w:t>
      </w:r>
      <w:r w:rsidR="00D95677" w:rsidRPr="000E609F">
        <w:rPr>
          <w:rtl/>
        </w:rPr>
        <w:t xml:space="preserve">المضاجع ) </w:t>
      </w:r>
      <w:r w:rsidR="00D95677" w:rsidRPr="00D95677">
        <w:rPr>
          <w:rStyle w:val="libFootnotenumChar"/>
          <w:rtl/>
        </w:rPr>
        <w:t>(1)</w:t>
      </w:r>
      <w:r w:rsidR="00D95677" w:rsidRPr="000E609F">
        <w:rPr>
          <w:rtl/>
        </w:rPr>
        <w:t xml:space="preserve"> إذا بلغوا عشرا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99</w:t>
      </w:r>
    </w:p>
    <w:p w:rsidR="00D95677" w:rsidRPr="000E609F" w:rsidRDefault="00D95677" w:rsidP="00D95677">
      <w:pPr>
        <w:pStyle w:val="libFootnote0"/>
        <w:rPr>
          <w:rtl/>
        </w:rPr>
      </w:pPr>
      <w:r w:rsidRPr="000E609F">
        <w:rPr>
          <w:rtl/>
        </w:rPr>
        <w:t>1</w:t>
      </w:r>
      <w:r>
        <w:rPr>
          <w:rtl/>
        </w:rPr>
        <w:t xml:space="preserve"> - </w:t>
      </w:r>
      <w:r w:rsidRPr="000E609F">
        <w:rPr>
          <w:rtl/>
        </w:rPr>
        <w:t>الخصال ص 439 ح 30</w:t>
      </w:r>
    </w:p>
    <w:p w:rsidR="00D95677" w:rsidRPr="000E609F" w:rsidRDefault="00D95677" w:rsidP="00D95677">
      <w:pPr>
        <w:pStyle w:val="libFootnote"/>
        <w:rPr>
          <w:rtl/>
        </w:rPr>
      </w:pPr>
      <w:r w:rsidRPr="000E609F">
        <w:rPr>
          <w:rtl/>
        </w:rPr>
        <w:t>(1) في الحجرية</w:t>
      </w:r>
      <w:r w:rsidR="00424FB2">
        <w:rPr>
          <w:rtl/>
        </w:rPr>
        <w:t>:</w:t>
      </w:r>
      <w:r>
        <w:rPr>
          <w:rtl/>
        </w:rPr>
        <w:t xml:space="preserve"> « </w:t>
      </w:r>
      <w:r w:rsidRPr="000E609F">
        <w:rPr>
          <w:rtl/>
        </w:rPr>
        <w:t xml:space="preserve">عبد الله </w:t>
      </w:r>
      <w:r>
        <w:rPr>
          <w:rFonts w:hint="cs"/>
          <w:rtl/>
        </w:rPr>
        <w:t>»</w:t>
      </w:r>
      <w:r w:rsidRPr="000E609F">
        <w:rPr>
          <w:rtl/>
        </w:rPr>
        <w:t xml:space="preserve"> وما أثبتناه من ال</w:t>
      </w:r>
      <w:r>
        <w:rPr>
          <w:rtl/>
        </w:rPr>
        <w:t>مصدر هو الصواب ( راجع معجم رجال</w:t>
      </w:r>
      <w:r>
        <w:rPr>
          <w:rFonts w:hint="cs"/>
          <w:rtl/>
        </w:rPr>
        <w:t xml:space="preserve"> </w:t>
      </w:r>
      <w:r w:rsidRPr="000E609F">
        <w:rPr>
          <w:rtl/>
        </w:rPr>
        <w:t>الحديث ج 4 ص 100 )</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نوادر الراوندي</w:t>
      </w:r>
      <w:r w:rsidR="00424FB2">
        <w:rPr>
          <w:rtl/>
        </w:rPr>
        <w:t>:</w:t>
      </w:r>
      <w:r w:rsidRPr="000E609F">
        <w:rPr>
          <w:rtl/>
        </w:rPr>
        <w:t xml:space="preserve"> النسخة المطبوعة خالية من هذا الحديث</w:t>
      </w:r>
      <w:r w:rsidR="00424FB2">
        <w:rPr>
          <w:rtl/>
        </w:rPr>
        <w:t>،</w:t>
      </w:r>
      <w:r w:rsidRPr="000E609F">
        <w:rPr>
          <w:rtl/>
        </w:rPr>
        <w:t xml:space="preserve"> وأخرج</w:t>
      </w:r>
      <w:r>
        <w:rPr>
          <w:rtl/>
        </w:rPr>
        <w:t>ه المجلسي عنه في البحار ج 104 ص</w:t>
      </w:r>
      <w:r>
        <w:rPr>
          <w:rFonts w:hint="cs"/>
          <w:rtl/>
        </w:rPr>
        <w:t xml:space="preserve"> </w:t>
      </w:r>
      <w:r w:rsidRPr="000E609F">
        <w:rPr>
          <w:rtl/>
        </w:rPr>
        <w:t>50 ح 14</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دعائم الاسلام ج 1 ص 194</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2646DC">
      <w:pPr>
        <w:pStyle w:val="Heading2Center"/>
        <w:rPr>
          <w:rtl/>
        </w:rPr>
      </w:pPr>
      <w:r>
        <w:rPr>
          <w:rtl/>
        </w:rPr>
        <w:br w:type="page"/>
      </w:r>
      <w:bookmarkStart w:id="564" w:name="_Toc364830922"/>
      <w:bookmarkStart w:id="565" w:name="_Toc379712245"/>
      <w:r w:rsidRPr="000E609F">
        <w:rPr>
          <w:rtl/>
        </w:rPr>
        <w:lastRenderedPageBreak/>
        <w:t>100</w:t>
      </w:r>
      <w:r>
        <w:rPr>
          <w:rtl/>
        </w:rPr>
        <w:t xml:space="preserve"> - </w:t>
      </w:r>
      <w:r w:rsidRPr="002646DC">
        <w:rPr>
          <w:rStyle w:val="libAlaemHeading2Char"/>
          <w:rtl/>
        </w:rPr>
        <w:t>(</w:t>
      </w:r>
      <w:r w:rsidRPr="000E609F">
        <w:rPr>
          <w:rtl/>
        </w:rPr>
        <w:t xml:space="preserve"> باب تحريم رؤية المرأة الرجل الأجنبي</w:t>
      </w:r>
      <w:r w:rsidR="00424FB2">
        <w:rPr>
          <w:rtl/>
        </w:rPr>
        <w:t>،</w:t>
      </w:r>
      <w:r>
        <w:rPr>
          <w:rtl/>
        </w:rPr>
        <w:t xml:space="preserve"> </w:t>
      </w:r>
      <w:r w:rsidRPr="000E609F">
        <w:rPr>
          <w:rtl/>
        </w:rPr>
        <w:t xml:space="preserve">وإن كان أعمى </w:t>
      </w:r>
      <w:r w:rsidRPr="002646DC">
        <w:rPr>
          <w:rStyle w:val="libAlaemHeading2Char"/>
          <w:rtl/>
        </w:rPr>
        <w:t>)</w:t>
      </w:r>
      <w:bookmarkEnd w:id="564"/>
      <w:bookmarkEnd w:id="565"/>
    </w:p>
    <w:p w:rsidR="00D95677" w:rsidRPr="000E609F" w:rsidRDefault="002646DC" w:rsidP="001538AC">
      <w:pPr>
        <w:pStyle w:val="libNormal"/>
        <w:rPr>
          <w:rtl/>
        </w:rPr>
      </w:pPr>
      <w:r w:rsidRPr="002646DC">
        <w:rPr>
          <w:rStyle w:val="libNumChar"/>
          <w:rtl/>
        </w:rPr>
        <w:t>[16740]</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أخبرنا عبد الله</w:t>
      </w:r>
      <w:r w:rsidR="00424FB2">
        <w:rPr>
          <w:rtl/>
        </w:rPr>
        <w:t>،</w:t>
      </w:r>
      <w:r w:rsidR="00D95677" w:rsidRPr="000E609F">
        <w:rPr>
          <w:rtl/>
        </w:rPr>
        <w:t xml:space="preserve"> أخبرنا محمد</w:t>
      </w:r>
      <w:r w:rsidR="00424FB2">
        <w:rPr>
          <w:rtl/>
        </w:rPr>
        <w:t>،</w:t>
      </w:r>
      <w:r w:rsidR="00D95677" w:rsidRPr="000E609F">
        <w:rPr>
          <w:rtl/>
        </w:rPr>
        <w:t xml:space="preserve"> حدثني موسى</w:t>
      </w:r>
      <w:r w:rsidR="00D95677">
        <w:rPr>
          <w:rtl/>
        </w:rPr>
        <w:t xml:space="preserve"> </w:t>
      </w:r>
      <w:r w:rsidR="00D95677" w:rsidRPr="000E609F">
        <w:rPr>
          <w:rtl/>
        </w:rPr>
        <w:t>قال</w:t>
      </w:r>
      <w:r w:rsidR="00424FB2">
        <w:rPr>
          <w:rtl/>
        </w:rPr>
        <w:t>:</w:t>
      </w:r>
      <w:r w:rsidR="00D95677" w:rsidRPr="000E609F">
        <w:rPr>
          <w:rtl/>
        </w:rPr>
        <w:t xml:space="preserve"> حدثنا أبي</w:t>
      </w:r>
      <w:r w:rsidR="00424FB2">
        <w:rPr>
          <w:rtl/>
        </w:rPr>
        <w:t>،</w:t>
      </w:r>
      <w:r w:rsidR="00D95677" w:rsidRPr="000E609F">
        <w:rPr>
          <w:rtl/>
        </w:rPr>
        <w:t xml:space="preserve"> عن أبيه</w:t>
      </w:r>
      <w:r w:rsidR="00424FB2">
        <w:rPr>
          <w:rtl/>
        </w:rPr>
        <w:t>،</w:t>
      </w:r>
      <w:r w:rsidR="00D95677" w:rsidRPr="000E609F">
        <w:rPr>
          <w:rtl/>
        </w:rPr>
        <w:t xml:space="preserve"> عن جده جعفر بن محمد</w:t>
      </w:r>
      <w:r w:rsidR="00424FB2">
        <w:rPr>
          <w:rtl/>
        </w:rPr>
        <w:t>،</w:t>
      </w:r>
      <w:r w:rsidR="00D95677" w:rsidRPr="000E609F">
        <w:rPr>
          <w:rtl/>
        </w:rPr>
        <w:t xml:space="preserve"> عن أبيه</w:t>
      </w:r>
      <w:r w:rsidR="00D95677">
        <w:rPr>
          <w:rtl/>
        </w:rPr>
        <w:t xml:space="preserve"> </w:t>
      </w:r>
      <w:r w:rsidR="00DC3BAA" w:rsidRPr="00DC3BAA">
        <w:rPr>
          <w:rStyle w:val="libAlaemChar"/>
          <w:rtl/>
        </w:rPr>
        <w:t>عليهما‌السلام</w:t>
      </w:r>
      <w:r w:rsidR="00424FB2">
        <w:rPr>
          <w:rtl/>
        </w:rPr>
        <w:t>:</w:t>
      </w:r>
      <w:r w:rsidR="00D95677">
        <w:rPr>
          <w:rtl/>
        </w:rPr>
        <w:t xml:space="preserve"> « </w:t>
      </w:r>
      <w:r w:rsidR="00D95677" w:rsidRPr="000E609F">
        <w:rPr>
          <w:rtl/>
        </w:rPr>
        <w:t xml:space="preserve">أن فاطمة بنت رسول الله </w:t>
      </w:r>
      <w:r w:rsidR="00DC3BAA" w:rsidRPr="00DC3BAA">
        <w:rPr>
          <w:rStyle w:val="libAlaemChar"/>
          <w:rtl/>
        </w:rPr>
        <w:t>صلى‌الله‌عليه‌وآله</w:t>
      </w:r>
      <w:r w:rsidR="00424FB2">
        <w:rPr>
          <w:rtl/>
        </w:rPr>
        <w:t>،</w:t>
      </w:r>
      <w:r w:rsidR="00D95677">
        <w:rPr>
          <w:rtl/>
        </w:rPr>
        <w:t xml:space="preserve"> </w:t>
      </w:r>
      <w:r w:rsidR="00D95677" w:rsidRPr="000E609F">
        <w:rPr>
          <w:rtl/>
        </w:rPr>
        <w:t>استأذن عليها أعمى فحجبته</w:t>
      </w:r>
      <w:r w:rsidR="00424FB2">
        <w:rPr>
          <w:rtl/>
        </w:rPr>
        <w:t>،</w:t>
      </w:r>
      <w:r w:rsidR="00D95677" w:rsidRPr="000E609F">
        <w:rPr>
          <w:rtl/>
        </w:rPr>
        <w:t xml:space="preserve"> فقال لها النبي </w:t>
      </w:r>
      <w:r w:rsidR="00DC3BAA" w:rsidRPr="00DC3BAA">
        <w:rPr>
          <w:rStyle w:val="libAlaemChar"/>
          <w:rtl/>
        </w:rPr>
        <w:t>صلى‌الله‌عليه‌وآله</w:t>
      </w:r>
      <w:r w:rsidR="00424FB2">
        <w:rPr>
          <w:rtl/>
        </w:rPr>
        <w:t>:</w:t>
      </w:r>
      <w:r w:rsidR="00D95677" w:rsidRPr="000E609F">
        <w:rPr>
          <w:rtl/>
        </w:rPr>
        <w:t xml:space="preserve"> لم</w:t>
      </w:r>
      <w:r w:rsidR="00D95677">
        <w:rPr>
          <w:rtl/>
        </w:rPr>
        <w:t xml:space="preserve"> </w:t>
      </w:r>
      <w:r w:rsidR="00D95677" w:rsidRPr="000E609F">
        <w:rPr>
          <w:rtl/>
        </w:rPr>
        <w:t>حجبته وهو لا يراك</w:t>
      </w:r>
      <w:r w:rsidR="00D95677">
        <w:rPr>
          <w:rtl/>
        </w:rPr>
        <w:t>؟</w:t>
      </w:r>
      <w:r w:rsidR="00D95677" w:rsidRPr="000E609F">
        <w:rPr>
          <w:rtl/>
        </w:rPr>
        <w:t xml:space="preserve"> فقالت</w:t>
      </w:r>
      <w:r w:rsidR="00424FB2">
        <w:rPr>
          <w:rtl/>
        </w:rPr>
        <w:t>:</w:t>
      </w:r>
      <w:r w:rsidR="00D95677" w:rsidRPr="000E609F">
        <w:rPr>
          <w:rtl/>
        </w:rPr>
        <w:t xml:space="preserve"> يا رسول الله</w:t>
      </w:r>
      <w:r w:rsidR="00424FB2">
        <w:rPr>
          <w:rtl/>
        </w:rPr>
        <w:t>،</w:t>
      </w:r>
      <w:r w:rsidR="00D95677" w:rsidRPr="000E609F">
        <w:rPr>
          <w:rtl/>
        </w:rPr>
        <w:t xml:space="preserve"> إن لم يكن </w:t>
      </w:r>
      <w:r w:rsidR="00D95677" w:rsidRPr="00D95677">
        <w:rPr>
          <w:rStyle w:val="libFootnotenumChar"/>
          <w:rtl/>
        </w:rPr>
        <w:t>(1)</w:t>
      </w:r>
      <w:r w:rsidR="00D95677">
        <w:rPr>
          <w:rtl/>
        </w:rPr>
        <w:t xml:space="preserve"> يراني فأنا أراه</w:t>
      </w:r>
      <w:r w:rsidR="00424FB2">
        <w:rPr>
          <w:rtl/>
        </w:rPr>
        <w:t>،</w:t>
      </w:r>
      <w:r w:rsidR="00D95677">
        <w:rPr>
          <w:rFonts w:hint="cs"/>
          <w:rtl/>
        </w:rPr>
        <w:t xml:space="preserve"> </w:t>
      </w:r>
      <w:r w:rsidR="00D95677" w:rsidRPr="000E609F">
        <w:rPr>
          <w:rtl/>
        </w:rPr>
        <w:t>وهو يشم الريح</w:t>
      </w:r>
      <w:r w:rsidR="00424FB2">
        <w:rPr>
          <w:rtl/>
        </w:rPr>
        <w:t>،</w:t>
      </w:r>
      <w:r w:rsidR="00D95677" w:rsidRPr="000E609F">
        <w:rPr>
          <w:rtl/>
        </w:rPr>
        <w:t xml:space="preserve"> فقال النبي </w:t>
      </w:r>
      <w:r w:rsidR="00DC3BAA" w:rsidRPr="00DC3BAA">
        <w:rPr>
          <w:rStyle w:val="libAlaemChar"/>
          <w:rtl/>
        </w:rPr>
        <w:t>صلى‌الله‌عليه‌وآله</w:t>
      </w:r>
      <w:r w:rsidR="00424FB2">
        <w:rPr>
          <w:rtl/>
        </w:rPr>
        <w:t>:</w:t>
      </w:r>
      <w:r w:rsidR="00D95677">
        <w:rPr>
          <w:rtl/>
        </w:rPr>
        <w:t xml:space="preserve"> أشهد أنك بضعة</w:t>
      </w:r>
      <w:r w:rsidR="00D95677">
        <w:rPr>
          <w:rFonts w:hint="cs"/>
          <w:rtl/>
        </w:rPr>
        <w:t xml:space="preserve"> </w:t>
      </w:r>
      <w:r w:rsidR="00D95677" w:rsidRPr="000E609F">
        <w:rPr>
          <w:rtl/>
        </w:rPr>
        <w:t>مني »</w:t>
      </w:r>
      <w:r w:rsidR="00D95677">
        <w:rPr>
          <w:rtl/>
        </w:rPr>
        <w:t>.</w:t>
      </w:r>
    </w:p>
    <w:p w:rsidR="00D95677" w:rsidRPr="000E609F" w:rsidRDefault="00D95677" w:rsidP="001538AC">
      <w:pPr>
        <w:pStyle w:val="libNormal"/>
        <w:rPr>
          <w:rtl/>
        </w:rPr>
      </w:pPr>
      <w:r w:rsidRPr="000E609F">
        <w:rPr>
          <w:rtl/>
        </w:rPr>
        <w:t>دعائم الاسلام</w:t>
      </w:r>
      <w:r w:rsidR="00424FB2">
        <w:rPr>
          <w:rtl/>
        </w:rPr>
        <w:t>:</w:t>
      </w:r>
      <w:r w:rsidRPr="000E609F">
        <w:rPr>
          <w:rtl/>
        </w:rPr>
        <w:t xml:space="preserve"> عن أبي جعفر </w:t>
      </w:r>
      <w:r w:rsidR="00DC3BAA" w:rsidRPr="00DC3BAA">
        <w:rPr>
          <w:rStyle w:val="libAlaemChar"/>
          <w:rtl/>
        </w:rPr>
        <w:t>عليه‌السلام</w:t>
      </w:r>
      <w:r w:rsidRPr="000E609F">
        <w:rPr>
          <w:rtl/>
        </w:rPr>
        <w:t xml:space="preserve"> مثله </w:t>
      </w:r>
      <w:r w:rsidRPr="00D95677">
        <w:rPr>
          <w:rStyle w:val="libFootnotenumChar"/>
          <w:rtl/>
        </w:rPr>
        <w:t>(2)</w:t>
      </w:r>
      <w:r>
        <w:rPr>
          <w:rtl/>
        </w:rPr>
        <w:t>.</w:t>
      </w:r>
    </w:p>
    <w:p w:rsidR="00D95677" w:rsidRPr="000E609F" w:rsidRDefault="002646DC" w:rsidP="001538AC">
      <w:pPr>
        <w:pStyle w:val="libNormal"/>
        <w:rPr>
          <w:rtl/>
        </w:rPr>
      </w:pPr>
      <w:r w:rsidRPr="002646DC">
        <w:rPr>
          <w:rStyle w:val="libNumChar"/>
          <w:rtl/>
        </w:rPr>
        <w:t>[16741]</w:t>
      </w:r>
      <w:r w:rsidR="00D95677" w:rsidRPr="000E609F">
        <w:rPr>
          <w:rtl/>
        </w:rPr>
        <w:t xml:space="preserve"> 2</w:t>
      </w:r>
      <w:r w:rsidR="00D95677">
        <w:rPr>
          <w:rtl/>
        </w:rPr>
        <w:t xml:space="preserve"> - </w:t>
      </w:r>
      <w:r w:rsidR="00D95677" w:rsidRPr="000E609F">
        <w:rPr>
          <w:rtl/>
        </w:rPr>
        <w:t xml:space="preserve">وعن علي </w:t>
      </w:r>
      <w:r w:rsidR="00DC3BAA" w:rsidRPr="00DC3BAA">
        <w:rPr>
          <w:rStyle w:val="libAlaemChar"/>
          <w:rtl/>
        </w:rPr>
        <w:t>عليه‌السلام</w:t>
      </w:r>
      <w:r w:rsidR="00D95677" w:rsidRPr="000E609F">
        <w:rPr>
          <w:rtl/>
        </w:rPr>
        <w:t xml:space="preserve"> أنه قال</w:t>
      </w:r>
      <w:r w:rsidR="00424FB2">
        <w:rPr>
          <w:rtl/>
        </w:rPr>
        <w:t>:</w:t>
      </w:r>
      <w:r w:rsidR="00D95677" w:rsidRPr="000E609F">
        <w:rPr>
          <w:rtl/>
        </w:rPr>
        <w:t xml:space="preserve"> « قال لنا رسول الله </w:t>
      </w:r>
      <w:r w:rsidR="00DC3BAA" w:rsidRPr="00DC3BAA">
        <w:rPr>
          <w:rStyle w:val="libAlaemChar"/>
          <w:rtl/>
        </w:rPr>
        <w:t>صلى‌الله‌عليه‌وآله</w:t>
      </w:r>
      <w:r w:rsidR="00424FB2">
        <w:rPr>
          <w:rtl/>
        </w:rPr>
        <w:t>:</w:t>
      </w:r>
      <w:r w:rsidR="00D95677" w:rsidRPr="000E609F">
        <w:rPr>
          <w:rtl/>
        </w:rPr>
        <w:t xml:space="preserve"> أي شئ خير للمرأة</w:t>
      </w:r>
      <w:r w:rsidR="00D95677">
        <w:rPr>
          <w:rtl/>
        </w:rPr>
        <w:t>؟</w:t>
      </w:r>
      <w:r w:rsidR="00D95677" w:rsidRPr="000E609F">
        <w:rPr>
          <w:rtl/>
        </w:rPr>
        <w:t xml:space="preserve"> فلم يجبه أحد منا</w:t>
      </w:r>
      <w:r w:rsidR="00424FB2">
        <w:rPr>
          <w:rtl/>
        </w:rPr>
        <w:t>:</w:t>
      </w:r>
      <w:r w:rsidR="00D95677" w:rsidRPr="000E609F">
        <w:rPr>
          <w:rtl/>
        </w:rPr>
        <w:t xml:space="preserve"> فذكرت ذلك</w:t>
      </w:r>
      <w:r w:rsidR="00D95677">
        <w:rPr>
          <w:rtl/>
        </w:rPr>
        <w:t xml:space="preserve"> </w:t>
      </w:r>
      <w:r w:rsidR="00D95677" w:rsidRPr="000E609F">
        <w:rPr>
          <w:rtl/>
        </w:rPr>
        <w:t xml:space="preserve">لفاطمة </w:t>
      </w:r>
      <w:r w:rsidR="00DC3BAA" w:rsidRPr="00DC3BAA">
        <w:rPr>
          <w:rStyle w:val="libAlaemChar"/>
          <w:rtl/>
        </w:rPr>
        <w:t>عليها‌السلام</w:t>
      </w:r>
      <w:r w:rsidR="00424FB2">
        <w:rPr>
          <w:rtl/>
        </w:rPr>
        <w:t>،</w:t>
      </w:r>
      <w:r w:rsidR="00D95677" w:rsidRPr="000E609F">
        <w:rPr>
          <w:rtl/>
        </w:rPr>
        <w:t xml:space="preserve"> فقالت</w:t>
      </w:r>
      <w:r w:rsidR="00424FB2">
        <w:rPr>
          <w:rtl/>
        </w:rPr>
        <w:t>:</w:t>
      </w:r>
      <w:r w:rsidR="00D95677" w:rsidRPr="000E609F">
        <w:rPr>
          <w:rtl/>
        </w:rPr>
        <w:t xml:space="preserve"> ما من شئ خير للمرأة من أن لا ترى</w:t>
      </w:r>
      <w:r w:rsidR="00D95677">
        <w:rPr>
          <w:rtl/>
        </w:rPr>
        <w:t xml:space="preserve"> </w:t>
      </w:r>
      <w:r w:rsidR="00D95677" w:rsidRPr="000E609F">
        <w:rPr>
          <w:rtl/>
        </w:rPr>
        <w:t>رجلا ولا يراها</w:t>
      </w:r>
      <w:r w:rsidR="00424FB2">
        <w:rPr>
          <w:rtl/>
        </w:rPr>
        <w:t>،</w:t>
      </w:r>
      <w:r w:rsidR="00D95677" w:rsidRPr="000E609F">
        <w:rPr>
          <w:rtl/>
        </w:rPr>
        <w:t xml:space="preserve"> فذكرت ذلك لرسول الله </w:t>
      </w:r>
      <w:r w:rsidR="00DC3BAA" w:rsidRPr="00DC3BAA">
        <w:rPr>
          <w:rStyle w:val="libAlaemChar"/>
          <w:rtl/>
        </w:rPr>
        <w:t>صلى‌الله‌عليه‌وآله</w:t>
      </w:r>
      <w:r w:rsidR="00424FB2">
        <w:rPr>
          <w:rtl/>
        </w:rPr>
        <w:t>،</w:t>
      </w:r>
      <w:r w:rsidR="00D95677" w:rsidRPr="000E609F">
        <w:rPr>
          <w:rtl/>
        </w:rPr>
        <w:t xml:space="preserve"> فقال</w:t>
      </w:r>
      <w:r w:rsidR="00424FB2">
        <w:rPr>
          <w:rtl/>
        </w:rPr>
        <w:t>:</w:t>
      </w:r>
      <w:r w:rsidR="00D95677">
        <w:rPr>
          <w:rtl/>
        </w:rPr>
        <w:t xml:space="preserve"> </w:t>
      </w:r>
      <w:r w:rsidR="00D95677" w:rsidRPr="000E609F">
        <w:rPr>
          <w:rtl/>
        </w:rPr>
        <w:t>صدقت انها بضعة مني »</w:t>
      </w:r>
      <w:r w:rsidR="00D95677">
        <w:rPr>
          <w:rtl/>
        </w:rPr>
        <w:t>.</w:t>
      </w:r>
    </w:p>
    <w:p w:rsidR="00D95677" w:rsidRPr="000E609F" w:rsidRDefault="002646DC" w:rsidP="001538AC">
      <w:pPr>
        <w:pStyle w:val="libNormal"/>
        <w:rPr>
          <w:rtl/>
        </w:rPr>
      </w:pPr>
      <w:r w:rsidRPr="002646DC">
        <w:rPr>
          <w:rStyle w:val="libNumChar"/>
          <w:rtl/>
        </w:rPr>
        <w:t>[16742]</w:t>
      </w:r>
      <w:r w:rsidR="00D95677" w:rsidRPr="000E609F">
        <w:rPr>
          <w:rtl/>
        </w:rPr>
        <w:t xml:space="preserve"> 3</w:t>
      </w:r>
      <w:r w:rsidR="00D95677">
        <w:rPr>
          <w:rtl/>
        </w:rPr>
        <w:t xml:space="preserve"> - </w:t>
      </w:r>
      <w:r w:rsidR="00D95677" w:rsidRPr="000E609F">
        <w:rPr>
          <w:rtl/>
        </w:rPr>
        <w:t xml:space="preserve">وعنه </w:t>
      </w:r>
      <w:r w:rsidR="00DC3BAA" w:rsidRPr="00DC3BAA">
        <w:rPr>
          <w:rStyle w:val="libAlaemChar"/>
          <w:rtl/>
        </w:rPr>
        <w:t>صلى‌الله‌عليه‌وآله</w:t>
      </w:r>
      <w:r w:rsidR="00424FB2">
        <w:rPr>
          <w:rtl/>
        </w:rPr>
        <w:t>،</w:t>
      </w:r>
      <w:r w:rsidR="00D95677" w:rsidRPr="000E609F">
        <w:rPr>
          <w:rtl/>
        </w:rPr>
        <w:t xml:space="preserve"> أنه نهى النساء أن ينظرن إلى</w:t>
      </w:r>
      <w:r w:rsidR="00D95677">
        <w:rPr>
          <w:rtl/>
        </w:rPr>
        <w:t xml:space="preserve"> </w:t>
      </w:r>
      <w:r w:rsidR="00D95677" w:rsidRPr="000E609F">
        <w:rPr>
          <w:rtl/>
        </w:rPr>
        <w:t>الرجال</w:t>
      </w:r>
      <w:r w:rsidR="00D95677">
        <w:rPr>
          <w:rtl/>
        </w:rPr>
        <w:t>.</w:t>
      </w:r>
    </w:p>
    <w:p w:rsidR="00D95677" w:rsidRPr="000E609F" w:rsidRDefault="002646DC" w:rsidP="001538AC">
      <w:pPr>
        <w:pStyle w:val="libNormal"/>
        <w:rPr>
          <w:rtl/>
        </w:rPr>
      </w:pPr>
      <w:r w:rsidRPr="002646DC">
        <w:rPr>
          <w:rStyle w:val="libNumChar"/>
          <w:rtl/>
        </w:rPr>
        <w:t>[16743]</w:t>
      </w:r>
      <w:r w:rsidR="00D95677" w:rsidRPr="000E609F">
        <w:rPr>
          <w:rtl/>
        </w:rPr>
        <w:t xml:space="preserve"> 4</w:t>
      </w:r>
      <w:r w:rsidR="00D95677">
        <w:rPr>
          <w:rtl/>
        </w:rPr>
        <w:t xml:space="preserve"> - </w:t>
      </w:r>
      <w:r w:rsidR="00D95677" w:rsidRPr="000E609F">
        <w:rPr>
          <w:rtl/>
        </w:rPr>
        <w:t>وفي حديث الحولاء</w:t>
      </w:r>
      <w:r w:rsidR="00424FB2">
        <w:rPr>
          <w:rtl/>
        </w:rPr>
        <w:t>،</w:t>
      </w:r>
      <w:r w:rsidR="00D95677" w:rsidRPr="000E609F">
        <w:rPr>
          <w:rtl/>
        </w:rPr>
        <w:t xml:space="preserve"> بالسند المتقدم</w:t>
      </w:r>
      <w:r w:rsidR="00424FB2">
        <w:rPr>
          <w:rtl/>
        </w:rPr>
        <w:t>،</w:t>
      </w:r>
      <w:r w:rsidR="00D95677" w:rsidRPr="000E609F">
        <w:rPr>
          <w:rtl/>
        </w:rPr>
        <w:t xml:space="preserve"> قالت</w:t>
      </w:r>
      <w:r w:rsidR="00424FB2">
        <w:rPr>
          <w:rtl/>
        </w:rPr>
        <w:t>:</w:t>
      </w:r>
      <w:r w:rsidR="00D95677" w:rsidRPr="000E609F">
        <w:rPr>
          <w:rtl/>
        </w:rPr>
        <w:t xml:space="preserve"> قال رسول الله</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100</w:t>
      </w:r>
    </w:p>
    <w:p w:rsidR="00D95677" w:rsidRPr="000E609F" w:rsidRDefault="00D95677" w:rsidP="00D95677">
      <w:pPr>
        <w:pStyle w:val="libFootnote0"/>
        <w:rPr>
          <w:rtl/>
        </w:rPr>
      </w:pPr>
      <w:r w:rsidRPr="000E609F">
        <w:rPr>
          <w:rtl/>
        </w:rPr>
        <w:t>1</w:t>
      </w:r>
      <w:r>
        <w:rPr>
          <w:rtl/>
        </w:rPr>
        <w:t xml:space="preserve"> - </w:t>
      </w:r>
      <w:r w:rsidRPr="000E609F">
        <w:rPr>
          <w:rtl/>
        </w:rPr>
        <w:t>الجعفريات ص 95</w:t>
      </w:r>
      <w:r>
        <w:rPr>
          <w:rtl/>
        </w:rPr>
        <w:t>.</w:t>
      </w:r>
    </w:p>
    <w:p w:rsidR="00D95677" w:rsidRPr="000E609F" w:rsidRDefault="00D95677" w:rsidP="00D95677">
      <w:pPr>
        <w:pStyle w:val="libFootnote"/>
        <w:rPr>
          <w:rtl/>
        </w:rPr>
      </w:pPr>
      <w:r w:rsidRPr="000E609F">
        <w:rPr>
          <w:rtl/>
        </w:rPr>
        <w:t>(1) يكن</w:t>
      </w:r>
      <w:r w:rsidR="00424FB2">
        <w:rPr>
          <w:rtl/>
        </w:rPr>
        <w:t>:</w:t>
      </w:r>
      <w:r w:rsidRPr="000E609F">
        <w:rPr>
          <w:rtl/>
        </w:rPr>
        <w:t xml:space="preserve"> ليس في المصدر</w:t>
      </w:r>
      <w:r>
        <w:rPr>
          <w:rtl/>
        </w:rPr>
        <w:t>.</w:t>
      </w:r>
    </w:p>
    <w:p w:rsidR="00D95677" w:rsidRPr="000E609F" w:rsidRDefault="00D95677" w:rsidP="00D95677">
      <w:pPr>
        <w:pStyle w:val="libFootnote"/>
        <w:rPr>
          <w:rtl/>
        </w:rPr>
      </w:pPr>
      <w:r w:rsidRPr="000E609F">
        <w:rPr>
          <w:rtl/>
        </w:rPr>
        <w:t>(2) دعائم الاسلام ج 2 ص 214 ح 792</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214 ح 793</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دعائم الاسلام ج 2 ص 215 ح 794</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تقدم في الحديث 2 من الباب 60 من هذه الأبواب عن كتاب قصة الحولاء ص 143</w:t>
      </w:r>
      <w:r>
        <w:rPr>
          <w:rtl/>
        </w:rPr>
        <w:t>.</w:t>
      </w:r>
    </w:p>
    <w:p w:rsidR="00D95677" w:rsidRPr="000E609F" w:rsidRDefault="00D95677" w:rsidP="00D95677">
      <w:pPr>
        <w:pStyle w:val="libNormal0"/>
        <w:rPr>
          <w:rtl/>
        </w:rPr>
      </w:pPr>
      <w:r>
        <w:rPr>
          <w:rtl/>
        </w:rPr>
        <w:br w:type="page"/>
      </w:r>
      <w:r w:rsidR="00DC3BAA" w:rsidRPr="00DC3BAA">
        <w:rPr>
          <w:rStyle w:val="libAlaemChar"/>
          <w:rtl/>
        </w:rPr>
        <w:lastRenderedPageBreak/>
        <w:t>صلى‌الله‌عليه‌وآله</w:t>
      </w:r>
      <w:r w:rsidR="00424FB2">
        <w:rPr>
          <w:rtl/>
        </w:rPr>
        <w:t>:</w:t>
      </w:r>
      <w:r>
        <w:rPr>
          <w:rtl/>
        </w:rPr>
        <w:t xml:space="preserve"> « </w:t>
      </w:r>
      <w:r w:rsidRPr="000E609F">
        <w:rPr>
          <w:rtl/>
        </w:rPr>
        <w:t>يا حولاء</w:t>
      </w:r>
      <w:r w:rsidR="00424FB2">
        <w:rPr>
          <w:rtl/>
        </w:rPr>
        <w:t>،</w:t>
      </w:r>
      <w:r w:rsidRPr="000E609F">
        <w:rPr>
          <w:rtl/>
        </w:rPr>
        <w:t xml:space="preserve"> لا يحل لامرأة أن تدخل بيتها من قد</w:t>
      </w:r>
      <w:r>
        <w:rPr>
          <w:rtl/>
        </w:rPr>
        <w:t xml:space="preserve"> </w:t>
      </w:r>
      <w:r w:rsidRPr="000E609F">
        <w:rPr>
          <w:rtl/>
        </w:rPr>
        <w:t>بلغ الحلم</w:t>
      </w:r>
      <w:r w:rsidR="00424FB2">
        <w:rPr>
          <w:rtl/>
        </w:rPr>
        <w:t>،</w:t>
      </w:r>
      <w:r w:rsidRPr="000E609F">
        <w:rPr>
          <w:rtl/>
        </w:rPr>
        <w:t xml:space="preserve"> ولا تملأ عينها منه ولا عينه منها</w:t>
      </w:r>
      <w:r w:rsidR="00424FB2">
        <w:rPr>
          <w:rtl/>
        </w:rPr>
        <w:t>،</w:t>
      </w:r>
      <w:r w:rsidRPr="000E609F">
        <w:rPr>
          <w:rtl/>
        </w:rPr>
        <w:t xml:space="preserve"> ولا تأكل معه ولا تشرب إلا</w:t>
      </w:r>
      <w:r>
        <w:rPr>
          <w:rtl/>
        </w:rPr>
        <w:t xml:space="preserve"> </w:t>
      </w:r>
      <w:r w:rsidRPr="000E609F">
        <w:rPr>
          <w:rtl/>
        </w:rPr>
        <w:t>أن يكون محرما عليها</w:t>
      </w:r>
      <w:r w:rsidR="00424FB2">
        <w:rPr>
          <w:rtl/>
        </w:rPr>
        <w:t>،</w:t>
      </w:r>
      <w:r w:rsidRPr="000E609F">
        <w:rPr>
          <w:rtl/>
        </w:rPr>
        <w:t xml:space="preserve"> وذلك بحضرة زوجها » الخبر</w:t>
      </w:r>
      <w:r>
        <w:rPr>
          <w:rtl/>
        </w:rPr>
        <w:t>.</w:t>
      </w:r>
    </w:p>
    <w:p w:rsidR="00D95677" w:rsidRDefault="00D95677" w:rsidP="002646DC">
      <w:pPr>
        <w:pStyle w:val="Heading2Center"/>
        <w:rPr>
          <w:rtl/>
        </w:rPr>
      </w:pPr>
      <w:bookmarkStart w:id="566" w:name="_Toc364830923"/>
      <w:bookmarkStart w:id="567" w:name="_Toc379712246"/>
      <w:r w:rsidRPr="000E609F">
        <w:rPr>
          <w:rtl/>
        </w:rPr>
        <w:t>101</w:t>
      </w:r>
      <w:r>
        <w:rPr>
          <w:rtl/>
        </w:rPr>
        <w:t xml:space="preserve"> - </w:t>
      </w:r>
      <w:r w:rsidRPr="002646DC">
        <w:rPr>
          <w:rStyle w:val="libAlaemHeading2Char"/>
          <w:rtl/>
        </w:rPr>
        <w:t>(</w:t>
      </w:r>
      <w:r w:rsidRPr="000E609F">
        <w:rPr>
          <w:rtl/>
        </w:rPr>
        <w:t xml:space="preserve"> باب أنه يجوز للرجل أن يعالج الأجنبية وينظر إليها مع</w:t>
      </w:r>
      <w:r>
        <w:rPr>
          <w:rtl/>
        </w:rPr>
        <w:t xml:space="preserve"> </w:t>
      </w:r>
      <w:r w:rsidRPr="000E609F">
        <w:rPr>
          <w:rtl/>
        </w:rPr>
        <w:t>الضرورة خاصة</w:t>
      </w:r>
      <w:r w:rsidR="00424FB2">
        <w:rPr>
          <w:rtl/>
        </w:rPr>
        <w:t>،</w:t>
      </w:r>
      <w:r w:rsidRPr="000E609F">
        <w:rPr>
          <w:rtl/>
        </w:rPr>
        <w:t xml:space="preserve"> ولا يجوز</w:t>
      </w:r>
      <w:r>
        <w:rPr>
          <w:rtl/>
        </w:rPr>
        <w:t xml:space="preserve"> مع عدمها حتى من الصبي المميز </w:t>
      </w:r>
      <w:r w:rsidRPr="002646DC">
        <w:rPr>
          <w:rStyle w:val="libAlaemHeading2Char"/>
          <w:rtl/>
        </w:rPr>
        <w:t>)</w:t>
      </w:r>
      <w:bookmarkEnd w:id="566"/>
      <w:bookmarkEnd w:id="567"/>
    </w:p>
    <w:p w:rsidR="00D95677" w:rsidRPr="000E609F" w:rsidRDefault="002646DC" w:rsidP="001538AC">
      <w:pPr>
        <w:pStyle w:val="libNormal"/>
        <w:rPr>
          <w:rtl/>
        </w:rPr>
      </w:pPr>
      <w:r w:rsidRPr="002646DC">
        <w:rPr>
          <w:rStyle w:val="libNumChar"/>
          <w:rtl/>
        </w:rPr>
        <w:t>[16744]</w:t>
      </w:r>
      <w:r w:rsidR="00D95677" w:rsidRPr="000E609F">
        <w:rPr>
          <w:rtl/>
        </w:rPr>
        <w:t xml:space="preserve"> 1</w:t>
      </w:r>
      <w:r w:rsidR="00D95677">
        <w:rPr>
          <w:rtl/>
        </w:rPr>
        <w:t xml:space="preserve"> - </w:t>
      </w:r>
      <w:r w:rsidR="00D95677" w:rsidRPr="000E609F">
        <w:rPr>
          <w:rtl/>
        </w:rPr>
        <w:t>دعائم ال</w:t>
      </w:r>
      <w:r w:rsidR="00D95677">
        <w:rPr>
          <w:rtl/>
        </w:rPr>
        <w:t>اسلام</w:t>
      </w:r>
      <w:r w:rsidR="00424FB2">
        <w:rPr>
          <w:rtl/>
        </w:rPr>
        <w:t>:</w:t>
      </w:r>
      <w:r w:rsidR="00D95677">
        <w:rPr>
          <w:rtl/>
        </w:rPr>
        <w:t xml:space="preserve"> عن أبي جعفر محمد بن علي</w:t>
      </w:r>
      <w:r w:rsidR="00D95677">
        <w:rPr>
          <w:rFonts w:hint="cs"/>
          <w:rtl/>
        </w:rPr>
        <w:t xml:space="preserve"> </w:t>
      </w:r>
      <w:r w:rsidR="00DC3BAA" w:rsidRPr="00DC3BAA">
        <w:rPr>
          <w:rStyle w:val="libAlaemChar"/>
          <w:rtl/>
        </w:rPr>
        <w:t>عليهما‌السلام</w:t>
      </w:r>
      <w:r w:rsidR="00424FB2">
        <w:rPr>
          <w:rtl/>
        </w:rPr>
        <w:t>،</w:t>
      </w:r>
      <w:r w:rsidR="00D95677" w:rsidRPr="000E609F">
        <w:rPr>
          <w:rtl/>
        </w:rPr>
        <w:t xml:space="preserve"> أنه سئل عن المرأة ت</w:t>
      </w:r>
      <w:r w:rsidR="00D95677">
        <w:rPr>
          <w:rtl/>
        </w:rPr>
        <w:t>صيبها العلة في جسدها</w:t>
      </w:r>
      <w:r w:rsidR="00424FB2">
        <w:rPr>
          <w:rtl/>
        </w:rPr>
        <w:t>،</w:t>
      </w:r>
      <w:r w:rsidR="00D95677">
        <w:rPr>
          <w:rtl/>
        </w:rPr>
        <w:t xml:space="preserve"> أيصلح أن</w:t>
      </w:r>
      <w:r w:rsidR="00D95677">
        <w:rPr>
          <w:rFonts w:hint="cs"/>
          <w:rtl/>
        </w:rPr>
        <w:t xml:space="preserve"> </w:t>
      </w:r>
      <w:r w:rsidR="00D95677" w:rsidRPr="000E609F">
        <w:rPr>
          <w:rtl/>
        </w:rPr>
        <w:t>يعالجها الرجل</w:t>
      </w:r>
      <w:r w:rsidR="00D95677">
        <w:rPr>
          <w:rtl/>
        </w:rPr>
        <w:t>؟</w:t>
      </w:r>
      <w:r w:rsidR="00D95677" w:rsidRPr="000E609F">
        <w:rPr>
          <w:rtl/>
        </w:rPr>
        <w:t xml:space="preserve"> قال</w:t>
      </w:r>
      <w:r w:rsidR="00424FB2">
        <w:rPr>
          <w:rtl/>
        </w:rPr>
        <w:t>:</w:t>
      </w:r>
      <w:r w:rsidR="00D95677">
        <w:rPr>
          <w:rtl/>
        </w:rPr>
        <w:t xml:space="preserve"> « </w:t>
      </w:r>
      <w:r w:rsidR="00D95677" w:rsidRPr="000E609F">
        <w:rPr>
          <w:rtl/>
        </w:rPr>
        <w:t>إذا اضطرت إلى ذلك فلا بأس »</w:t>
      </w:r>
      <w:r w:rsidR="00D95677">
        <w:rPr>
          <w:rtl/>
        </w:rPr>
        <w:t>.</w:t>
      </w:r>
    </w:p>
    <w:p w:rsidR="00D95677" w:rsidRDefault="00D95677" w:rsidP="002646DC">
      <w:pPr>
        <w:pStyle w:val="Heading2Center"/>
        <w:rPr>
          <w:rtl/>
        </w:rPr>
      </w:pPr>
      <w:bookmarkStart w:id="568" w:name="_Toc364830924"/>
      <w:bookmarkStart w:id="569" w:name="_Toc379712247"/>
      <w:r w:rsidRPr="000E609F">
        <w:rPr>
          <w:rtl/>
        </w:rPr>
        <w:t>102</w:t>
      </w:r>
      <w:r>
        <w:rPr>
          <w:rtl/>
        </w:rPr>
        <w:t xml:space="preserve"> - </w:t>
      </w:r>
      <w:r w:rsidRPr="002646DC">
        <w:rPr>
          <w:rStyle w:val="libAlaemHeading2Char"/>
          <w:rtl/>
        </w:rPr>
        <w:t>(</w:t>
      </w:r>
      <w:r w:rsidRPr="000E609F">
        <w:rPr>
          <w:rtl/>
        </w:rPr>
        <w:t xml:space="preserve"> باب أنه يكره للرجل ابتداء النساء بالسلام</w:t>
      </w:r>
      <w:r w:rsidR="00424FB2">
        <w:rPr>
          <w:rtl/>
        </w:rPr>
        <w:t>،</w:t>
      </w:r>
      <w:r w:rsidRPr="000E609F">
        <w:rPr>
          <w:rtl/>
        </w:rPr>
        <w:t xml:space="preserve"> ودعاؤهن</w:t>
      </w:r>
      <w:r>
        <w:rPr>
          <w:rtl/>
        </w:rPr>
        <w:t xml:space="preserve"> </w:t>
      </w:r>
      <w:r w:rsidRPr="000E609F">
        <w:rPr>
          <w:rtl/>
        </w:rPr>
        <w:t>إلى الط</w:t>
      </w:r>
      <w:r>
        <w:rPr>
          <w:rtl/>
        </w:rPr>
        <w:t>عام</w:t>
      </w:r>
      <w:r w:rsidR="00424FB2">
        <w:rPr>
          <w:rtl/>
        </w:rPr>
        <w:t>،</w:t>
      </w:r>
      <w:r>
        <w:rPr>
          <w:rtl/>
        </w:rPr>
        <w:t xml:space="preserve"> وتأكد الكراهة في الشابة </w:t>
      </w:r>
      <w:r w:rsidRPr="002646DC">
        <w:rPr>
          <w:rStyle w:val="libAlaemHeading2Char"/>
          <w:rtl/>
        </w:rPr>
        <w:t>)</w:t>
      </w:r>
      <w:bookmarkEnd w:id="568"/>
      <w:bookmarkEnd w:id="569"/>
    </w:p>
    <w:p w:rsidR="00D95677" w:rsidRPr="000E609F" w:rsidRDefault="002646DC" w:rsidP="001538AC">
      <w:pPr>
        <w:pStyle w:val="libNormal"/>
        <w:rPr>
          <w:rtl/>
        </w:rPr>
      </w:pPr>
      <w:r w:rsidRPr="002646DC">
        <w:rPr>
          <w:rStyle w:val="libNumChar"/>
          <w:rtl/>
        </w:rPr>
        <w:t>[16745]</w:t>
      </w:r>
      <w:r w:rsidR="00D95677" w:rsidRPr="000E609F">
        <w:rPr>
          <w:rtl/>
        </w:rPr>
        <w:t xml:space="preserve"> 1</w:t>
      </w:r>
      <w:r w:rsidR="00D95677">
        <w:rPr>
          <w:rtl/>
        </w:rPr>
        <w:t xml:space="preserve"> - </w:t>
      </w:r>
      <w:r w:rsidR="00D95677" w:rsidRPr="000E609F">
        <w:rPr>
          <w:rtl/>
        </w:rPr>
        <w:t>سبط الشيخ الطبرسي في مشكاة الأنوار</w:t>
      </w:r>
      <w:r w:rsidR="00424FB2">
        <w:rPr>
          <w:rtl/>
        </w:rPr>
        <w:t>:</w:t>
      </w:r>
      <w:r w:rsidR="00D95677" w:rsidRPr="000E609F">
        <w:rPr>
          <w:rtl/>
        </w:rPr>
        <w:t xml:space="preserve"> نقلا من المحاسن</w:t>
      </w:r>
      <w:r w:rsidR="00424FB2">
        <w:rPr>
          <w:rtl/>
        </w:rPr>
        <w:t>،</w:t>
      </w:r>
      <w:r w:rsidR="00D95677">
        <w:rPr>
          <w:rtl/>
        </w:rPr>
        <w:t xml:space="preserve"> </w:t>
      </w:r>
      <w:r w:rsidR="00D95677" w:rsidRPr="000E609F">
        <w:rPr>
          <w:rtl/>
        </w:rPr>
        <w:t xml:space="preserve">عن أبي عبد الله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 xml:space="preserve">كان رسول الله </w:t>
      </w:r>
      <w:r w:rsidR="00DC3BAA" w:rsidRPr="00DC3BAA">
        <w:rPr>
          <w:rStyle w:val="libAlaemChar"/>
          <w:rtl/>
        </w:rPr>
        <w:t>صلى‌الله‌عليه‌وآله</w:t>
      </w:r>
      <w:r w:rsidR="00D95677" w:rsidRPr="000E609F">
        <w:rPr>
          <w:rtl/>
        </w:rPr>
        <w:t xml:space="preserve"> يسلم على النساء ويرددن عليه</w:t>
      </w:r>
      <w:r w:rsidR="00424FB2">
        <w:rPr>
          <w:rtl/>
        </w:rPr>
        <w:t>،</w:t>
      </w:r>
      <w:r w:rsidR="00D95677" w:rsidRPr="000E609F">
        <w:rPr>
          <w:rtl/>
        </w:rPr>
        <w:t xml:space="preserve"> وكان أمير المؤمنين </w:t>
      </w:r>
      <w:r w:rsidR="00DC3BAA" w:rsidRPr="00DC3BAA">
        <w:rPr>
          <w:rStyle w:val="libAlaemChar"/>
          <w:rtl/>
        </w:rPr>
        <w:t>عليه‌السلام</w:t>
      </w:r>
      <w:r w:rsidR="00D95677">
        <w:rPr>
          <w:rtl/>
        </w:rPr>
        <w:t xml:space="preserve"> </w:t>
      </w:r>
      <w:r w:rsidR="00D95677" w:rsidRPr="000E609F">
        <w:rPr>
          <w:rtl/>
        </w:rPr>
        <w:t xml:space="preserve">يسلم على النساء </w:t>
      </w:r>
      <w:r w:rsidR="00D95677">
        <w:rPr>
          <w:rtl/>
        </w:rPr>
        <w:t>(</w:t>
      </w:r>
      <w:r w:rsidR="00D95677" w:rsidRPr="000E609F">
        <w:rPr>
          <w:rtl/>
        </w:rPr>
        <w:t xml:space="preserve"> ويرددن عليه ) </w:t>
      </w:r>
      <w:r w:rsidR="00D95677" w:rsidRPr="00D95677">
        <w:rPr>
          <w:rStyle w:val="libFootnotenumChar"/>
          <w:rtl/>
        </w:rPr>
        <w:t>(1)</w:t>
      </w:r>
      <w:r w:rsidR="00424FB2">
        <w:rPr>
          <w:rtl/>
        </w:rPr>
        <w:t>،</w:t>
      </w:r>
      <w:r w:rsidR="00D95677" w:rsidRPr="000E609F">
        <w:rPr>
          <w:rtl/>
        </w:rPr>
        <w:t xml:space="preserve"> وكان يكره أن يسلم على الشابة</w:t>
      </w:r>
      <w:r w:rsidR="00D95677">
        <w:rPr>
          <w:rtl/>
        </w:rPr>
        <w:t xml:space="preserve"> </w:t>
      </w:r>
      <w:r w:rsidR="00D95677" w:rsidRPr="000E609F">
        <w:rPr>
          <w:rtl/>
        </w:rPr>
        <w:t>منهن</w:t>
      </w:r>
      <w:r w:rsidR="00424FB2">
        <w:rPr>
          <w:rtl/>
        </w:rPr>
        <w:t>،</w:t>
      </w:r>
      <w:r w:rsidR="00D95677" w:rsidRPr="000E609F">
        <w:rPr>
          <w:rtl/>
        </w:rPr>
        <w:t xml:space="preserve"> ويقول</w:t>
      </w:r>
      <w:r w:rsidR="00424FB2">
        <w:rPr>
          <w:rtl/>
        </w:rPr>
        <w:t>:</w:t>
      </w:r>
      <w:r w:rsidR="00D95677" w:rsidRPr="000E609F">
        <w:rPr>
          <w:rtl/>
        </w:rPr>
        <w:t xml:space="preserve"> أتخوف أن يعجبني صوتها</w:t>
      </w:r>
      <w:r w:rsidR="00424FB2">
        <w:rPr>
          <w:rtl/>
        </w:rPr>
        <w:t>،</w:t>
      </w:r>
      <w:r w:rsidR="00D95677" w:rsidRPr="000E609F">
        <w:rPr>
          <w:rtl/>
        </w:rPr>
        <w:t xml:space="preserve"> فيدخل علي أكثر مما أطلب من</w:t>
      </w:r>
      <w:r w:rsidR="00D95677">
        <w:rPr>
          <w:rtl/>
        </w:rPr>
        <w:t xml:space="preserve"> </w:t>
      </w:r>
      <w:r w:rsidR="00D95677" w:rsidRPr="000E609F">
        <w:rPr>
          <w:rtl/>
        </w:rPr>
        <w:t>الاجر »</w:t>
      </w:r>
      <w:r w:rsidR="00D95677">
        <w:rPr>
          <w:rtl/>
        </w:rPr>
        <w:t>.</w:t>
      </w:r>
    </w:p>
    <w:p w:rsidR="00D95677" w:rsidRPr="000E609F" w:rsidRDefault="002646DC" w:rsidP="001538AC">
      <w:pPr>
        <w:pStyle w:val="libNormal"/>
        <w:rPr>
          <w:rtl/>
        </w:rPr>
      </w:pPr>
      <w:r w:rsidRPr="002646DC">
        <w:rPr>
          <w:rStyle w:val="libNumChar"/>
          <w:rtl/>
        </w:rPr>
        <w:t>[16746]</w:t>
      </w:r>
      <w:r w:rsidR="00D95677" w:rsidRPr="000E609F">
        <w:rPr>
          <w:rtl/>
        </w:rPr>
        <w:t xml:space="preserve"> 2</w:t>
      </w:r>
      <w:r w:rsidR="00D95677">
        <w:rPr>
          <w:rtl/>
        </w:rPr>
        <w:t xml:space="preserve"> - </w:t>
      </w:r>
      <w:r w:rsidR="00D95677" w:rsidRPr="000E609F">
        <w:rPr>
          <w:rtl/>
        </w:rPr>
        <w:t>ومن كتاب اللباس والظاهر أنه للعياشي</w:t>
      </w:r>
      <w:r w:rsidR="00424FB2">
        <w:rPr>
          <w:rtl/>
        </w:rPr>
        <w:t>:</w:t>
      </w:r>
      <w:r w:rsidR="00D95677" w:rsidRPr="000E609F">
        <w:rPr>
          <w:rtl/>
        </w:rPr>
        <w:t xml:space="preserve"> سأل السائل</w:t>
      </w:r>
      <w:r w:rsidR="00D95677">
        <w:rPr>
          <w:rtl/>
        </w:rPr>
        <w:t xml:space="preserve"> (</w:t>
      </w:r>
      <w:r w:rsidR="00D95677" w:rsidRPr="000E609F">
        <w:rPr>
          <w:rtl/>
        </w:rPr>
        <w:t xml:space="preserve"> عن ) </w:t>
      </w:r>
      <w:r w:rsidR="00D95677" w:rsidRPr="00D95677">
        <w:rPr>
          <w:rStyle w:val="libFootnotenumChar"/>
          <w:rtl/>
        </w:rPr>
        <w:t>(1)</w:t>
      </w:r>
      <w:r w:rsidR="00D95677" w:rsidRPr="000E609F">
        <w:rPr>
          <w:rtl/>
        </w:rPr>
        <w:t xml:space="preserve"> الصادق </w:t>
      </w:r>
      <w:r w:rsidR="00DC3BAA" w:rsidRPr="00DC3BAA">
        <w:rPr>
          <w:rStyle w:val="libAlaemChar"/>
          <w:rtl/>
        </w:rPr>
        <w:t>عليه‌السلام</w:t>
      </w:r>
      <w:r w:rsidR="00424FB2">
        <w:rPr>
          <w:rtl/>
        </w:rPr>
        <w:t>،</w:t>
      </w:r>
      <w:r w:rsidR="00D95677" w:rsidRPr="000E609F">
        <w:rPr>
          <w:rtl/>
        </w:rPr>
        <w:t xml:space="preserve"> عن النساء</w:t>
      </w:r>
      <w:r w:rsidR="00424FB2">
        <w:rPr>
          <w:rtl/>
        </w:rPr>
        <w:t>،</w:t>
      </w:r>
      <w:r w:rsidR="00D95677" w:rsidRPr="000E609F">
        <w:rPr>
          <w:rtl/>
        </w:rPr>
        <w:t xml:space="preserve"> كيف يسلمن إذا دخلن</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144 ح 502</w:t>
      </w:r>
      <w:r>
        <w:rPr>
          <w:rtl/>
        </w:rPr>
        <w:t>.</w:t>
      </w:r>
    </w:p>
    <w:p w:rsidR="00D95677" w:rsidRPr="000E609F" w:rsidRDefault="00D95677" w:rsidP="00D95677">
      <w:pPr>
        <w:pStyle w:val="libFootnoteCenterBold"/>
        <w:rPr>
          <w:rtl/>
        </w:rPr>
      </w:pPr>
      <w:r w:rsidRPr="000E609F">
        <w:rPr>
          <w:rtl/>
        </w:rPr>
        <w:t>الباب 102</w:t>
      </w:r>
    </w:p>
    <w:p w:rsidR="00D95677" w:rsidRPr="000E609F" w:rsidRDefault="00D95677" w:rsidP="00D95677">
      <w:pPr>
        <w:pStyle w:val="libFootnote0"/>
        <w:rPr>
          <w:rtl/>
        </w:rPr>
      </w:pPr>
      <w:r w:rsidRPr="000E609F">
        <w:rPr>
          <w:rtl/>
        </w:rPr>
        <w:t>1</w:t>
      </w:r>
      <w:r>
        <w:rPr>
          <w:rtl/>
        </w:rPr>
        <w:t xml:space="preserve"> - </w:t>
      </w:r>
      <w:r w:rsidRPr="000E609F">
        <w:rPr>
          <w:rtl/>
        </w:rPr>
        <w:t>مشكاة الأنوار ص 197</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مشكاة الأنوار ص 199</w:t>
      </w:r>
      <w:r>
        <w:rPr>
          <w:rtl/>
        </w:rPr>
        <w:t>.</w:t>
      </w:r>
    </w:p>
    <w:p w:rsidR="00D95677" w:rsidRPr="000E609F" w:rsidRDefault="00D95677" w:rsidP="00D95677">
      <w:pPr>
        <w:pStyle w:val="libFootnote"/>
        <w:rPr>
          <w:rtl/>
        </w:rPr>
      </w:pPr>
      <w:r w:rsidRPr="000E609F">
        <w:rPr>
          <w:rtl/>
        </w:rPr>
        <w:t>(1) ليس في المصدر</w:t>
      </w:r>
      <w:r w:rsidR="00424FB2">
        <w:rPr>
          <w:rtl/>
        </w:rPr>
        <w:t>،</w:t>
      </w:r>
      <w:r w:rsidRPr="000E609F">
        <w:rPr>
          <w:rtl/>
        </w:rPr>
        <w:t xml:space="preserve"> والظاهر زيادتها</w:t>
      </w:r>
      <w:r>
        <w:rPr>
          <w:rtl/>
        </w:rPr>
        <w:t>.</w:t>
      </w:r>
    </w:p>
    <w:p w:rsidR="00D95677" w:rsidRPr="000E609F" w:rsidRDefault="00D95677" w:rsidP="00D95677">
      <w:pPr>
        <w:pStyle w:val="libNormal0"/>
        <w:rPr>
          <w:rtl/>
        </w:rPr>
      </w:pPr>
      <w:r>
        <w:rPr>
          <w:rtl/>
        </w:rPr>
        <w:br w:type="page"/>
      </w:r>
      <w:r w:rsidRPr="000E609F">
        <w:rPr>
          <w:rtl/>
        </w:rPr>
        <w:lastRenderedPageBreak/>
        <w:t>على القوم</w:t>
      </w:r>
      <w:r>
        <w:rPr>
          <w:rtl/>
        </w:rPr>
        <w:t>؟</w:t>
      </w:r>
      <w:r w:rsidRPr="000E609F">
        <w:rPr>
          <w:rtl/>
        </w:rPr>
        <w:t xml:space="preserve"> قال</w:t>
      </w:r>
      <w:r w:rsidR="00424FB2">
        <w:rPr>
          <w:rtl/>
        </w:rPr>
        <w:t>:</w:t>
      </w:r>
      <w:r>
        <w:rPr>
          <w:rtl/>
        </w:rPr>
        <w:t xml:space="preserve"> « </w:t>
      </w:r>
      <w:r w:rsidRPr="000E609F">
        <w:rPr>
          <w:rtl/>
        </w:rPr>
        <w:t>المرأة تقول</w:t>
      </w:r>
      <w:r w:rsidR="00424FB2">
        <w:rPr>
          <w:rtl/>
        </w:rPr>
        <w:t>:</w:t>
      </w:r>
      <w:r w:rsidRPr="000E609F">
        <w:rPr>
          <w:rtl/>
        </w:rPr>
        <w:t xml:space="preserve"> عليك</w:t>
      </w:r>
      <w:r>
        <w:rPr>
          <w:rtl/>
        </w:rPr>
        <w:t>م السلام</w:t>
      </w:r>
      <w:r w:rsidR="00424FB2">
        <w:rPr>
          <w:rtl/>
        </w:rPr>
        <w:t>،</w:t>
      </w:r>
      <w:r>
        <w:rPr>
          <w:rtl/>
        </w:rPr>
        <w:t xml:space="preserve"> والرجل يقول</w:t>
      </w:r>
      <w:r w:rsidR="00424FB2">
        <w:rPr>
          <w:rtl/>
        </w:rPr>
        <w:t>:</w:t>
      </w:r>
      <w:r>
        <w:rPr>
          <w:rtl/>
        </w:rPr>
        <w:t xml:space="preserve"> السلام</w:t>
      </w:r>
      <w:r>
        <w:rPr>
          <w:rFonts w:hint="cs"/>
          <w:rtl/>
        </w:rPr>
        <w:t xml:space="preserve"> </w:t>
      </w:r>
      <w:r w:rsidRPr="000E609F">
        <w:rPr>
          <w:rtl/>
        </w:rPr>
        <w:t>عليكم »</w:t>
      </w:r>
      <w:r>
        <w:rPr>
          <w:rtl/>
        </w:rPr>
        <w:t>.</w:t>
      </w:r>
    </w:p>
    <w:p w:rsidR="00D95677" w:rsidRPr="000E609F" w:rsidRDefault="00D95677" w:rsidP="002646DC">
      <w:pPr>
        <w:pStyle w:val="Heading2Center"/>
        <w:rPr>
          <w:rtl/>
        </w:rPr>
      </w:pPr>
      <w:bookmarkStart w:id="570" w:name="_Toc364830925"/>
      <w:bookmarkStart w:id="571" w:name="_Toc379712248"/>
      <w:r w:rsidRPr="000E609F">
        <w:rPr>
          <w:rtl/>
        </w:rPr>
        <w:t>103</w:t>
      </w:r>
      <w:r>
        <w:rPr>
          <w:rtl/>
        </w:rPr>
        <w:t xml:space="preserve"> - </w:t>
      </w:r>
      <w:r w:rsidRPr="002646DC">
        <w:rPr>
          <w:rStyle w:val="libAlaemHeading2Char"/>
          <w:rtl/>
        </w:rPr>
        <w:t>(</w:t>
      </w:r>
      <w:r w:rsidRPr="000E609F">
        <w:rPr>
          <w:rtl/>
        </w:rPr>
        <w:t xml:space="preserve"> باب تحريم الدياثة </w:t>
      </w:r>
      <w:r w:rsidRPr="002646DC">
        <w:rPr>
          <w:rStyle w:val="libAlaemHeading2Char"/>
          <w:rtl/>
        </w:rPr>
        <w:t>)</w:t>
      </w:r>
      <w:bookmarkEnd w:id="570"/>
      <w:bookmarkEnd w:id="571"/>
    </w:p>
    <w:p w:rsidR="00D95677" w:rsidRPr="000E609F" w:rsidRDefault="002646DC" w:rsidP="001538AC">
      <w:pPr>
        <w:pStyle w:val="libNormal"/>
        <w:rPr>
          <w:rtl/>
        </w:rPr>
      </w:pPr>
      <w:r w:rsidRPr="002646DC">
        <w:rPr>
          <w:rStyle w:val="libNumChar"/>
          <w:rtl/>
        </w:rPr>
        <w:t>[16747]</w:t>
      </w:r>
      <w:r w:rsidR="00D95677" w:rsidRPr="000E609F">
        <w:rPr>
          <w:rtl/>
        </w:rPr>
        <w:t xml:space="preserve"> 1</w:t>
      </w:r>
      <w:r w:rsidR="00D95677">
        <w:rPr>
          <w:rtl/>
        </w:rPr>
        <w:t xml:space="preserve"> - </w:t>
      </w:r>
      <w:r w:rsidR="00D95677" w:rsidRPr="000E609F">
        <w:rPr>
          <w:rtl/>
        </w:rPr>
        <w:t>أبو محمد جعفر بن أحمد القمي في كتاب المانعات</w:t>
      </w:r>
      <w:r w:rsidR="00424FB2">
        <w:rPr>
          <w:rtl/>
        </w:rPr>
        <w:t>:</w:t>
      </w:r>
      <w:r w:rsidR="00D95677" w:rsidRPr="000E609F">
        <w:rPr>
          <w:rtl/>
        </w:rPr>
        <w:t xml:space="preserve"> عن</w:t>
      </w:r>
      <w:r w:rsidR="00D95677">
        <w:rPr>
          <w:rtl/>
        </w:rPr>
        <w:t xml:space="preserve"> </w:t>
      </w:r>
      <w:r w:rsidR="00D95677" w:rsidRPr="000E609F">
        <w:rPr>
          <w:rtl/>
        </w:rPr>
        <w:t>عطية</w:t>
      </w:r>
      <w:r w:rsidR="00424FB2">
        <w:rPr>
          <w:rtl/>
        </w:rPr>
        <w:t>،</w:t>
      </w:r>
      <w:r w:rsidR="00D95677" w:rsidRPr="000E609F">
        <w:rPr>
          <w:rtl/>
        </w:rPr>
        <w:t xml:space="preserve"> عن أبي سعيد قال</w:t>
      </w:r>
      <w:r w:rsidR="00424FB2">
        <w:rPr>
          <w:rtl/>
        </w:rPr>
        <w:t>:</w:t>
      </w:r>
      <w:r w:rsidR="00D95677" w:rsidRPr="000E609F">
        <w:rPr>
          <w:rtl/>
        </w:rPr>
        <w:t xml:space="preserve"> قال رسول الله </w:t>
      </w:r>
      <w:r w:rsidR="00DC3BAA" w:rsidRPr="00DC3BAA">
        <w:rPr>
          <w:rStyle w:val="libAlaemChar"/>
          <w:rtl/>
        </w:rPr>
        <w:t>صلى‌الله‌عليه‌وآله</w:t>
      </w:r>
      <w:r w:rsidR="00424FB2">
        <w:rPr>
          <w:rtl/>
        </w:rPr>
        <w:t>:</w:t>
      </w:r>
      <w:r w:rsidR="00D95677">
        <w:rPr>
          <w:rtl/>
        </w:rPr>
        <w:t xml:space="preserve"> « </w:t>
      </w:r>
      <w:r w:rsidR="00D95677" w:rsidRPr="000E609F">
        <w:rPr>
          <w:rtl/>
        </w:rPr>
        <w:t>لا</w:t>
      </w:r>
      <w:r w:rsidR="00D95677">
        <w:rPr>
          <w:rtl/>
        </w:rPr>
        <w:t xml:space="preserve"> </w:t>
      </w:r>
      <w:r w:rsidR="00D95677" w:rsidRPr="000E609F">
        <w:rPr>
          <w:rtl/>
        </w:rPr>
        <w:t>يدخل الجنة عاق ولا منان ولا ديوث إلى أن قال والديوث</w:t>
      </w:r>
      <w:r w:rsidR="00424FB2">
        <w:rPr>
          <w:rtl/>
        </w:rPr>
        <w:t>:</w:t>
      </w:r>
      <w:r w:rsidR="00D95677" w:rsidRPr="000E609F">
        <w:rPr>
          <w:rtl/>
        </w:rPr>
        <w:t xml:space="preserve"> الذي يجلب</w:t>
      </w:r>
      <w:r w:rsidR="00D95677">
        <w:rPr>
          <w:rtl/>
        </w:rPr>
        <w:t xml:space="preserve"> </w:t>
      </w:r>
      <w:r w:rsidR="00D95677" w:rsidRPr="000E609F">
        <w:rPr>
          <w:rtl/>
        </w:rPr>
        <w:t>على حليلته الرجال »</w:t>
      </w:r>
      <w:r w:rsidR="00D95677">
        <w:rPr>
          <w:rtl/>
        </w:rPr>
        <w:t>.</w:t>
      </w:r>
    </w:p>
    <w:p w:rsidR="00D95677" w:rsidRPr="000E609F" w:rsidRDefault="002646DC" w:rsidP="001538AC">
      <w:pPr>
        <w:pStyle w:val="libNormal"/>
        <w:rPr>
          <w:rtl/>
        </w:rPr>
      </w:pPr>
      <w:r w:rsidRPr="002646DC">
        <w:rPr>
          <w:rStyle w:val="libNumChar"/>
          <w:rtl/>
        </w:rPr>
        <w:t>[16748]</w:t>
      </w:r>
      <w:r w:rsidR="00D95677" w:rsidRPr="000E609F">
        <w:rPr>
          <w:rtl/>
        </w:rPr>
        <w:t xml:space="preserve"> 2</w:t>
      </w:r>
      <w:r w:rsidR="00D95677">
        <w:rPr>
          <w:rtl/>
        </w:rPr>
        <w:t xml:space="preserve"> - </w:t>
      </w:r>
      <w:r w:rsidR="00D95677" w:rsidRPr="000E609F">
        <w:rPr>
          <w:rtl/>
        </w:rPr>
        <w:t>دعائم الاسلام</w:t>
      </w:r>
      <w:r w:rsidR="00424FB2">
        <w:rPr>
          <w:rtl/>
        </w:rPr>
        <w:t>:</w:t>
      </w:r>
      <w:r w:rsidR="00D95677" w:rsidRPr="000E609F">
        <w:rPr>
          <w:rtl/>
        </w:rPr>
        <w:t xml:space="preserve"> عن أبي عبد الله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Pr>
          <w:rtl/>
        </w:rPr>
        <w:t xml:space="preserve"> </w:t>
      </w:r>
      <w:r w:rsidR="00D95677" w:rsidRPr="000E609F">
        <w:rPr>
          <w:rtl/>
        </w:rPr>
        <w:t xml:space="preserve">« ثلاثة لا يكلمهم الله </w:t>
      </w:r>
      <w:r w:rsidR="00D95677">
        <w:rPr>
          <w:rtl/>
        </w:rPr>
        <w:t>(</w:t>
      </w:r>
      <w:r w:rsidR="00D95677" w:rsidRPr="000E609F">
        <w:rPr>
          <w:rtl/>
        </w:rPr>
        <w:t xml:space="preserve"> يوم القيامة ) </w:t>
      </w:r>
      <w:r w:rsidR="00D95677" w:rsidRPr="00D95677">
        <w:rPr>
          <w:rStyle w:val="libFootnotenumChar"/>
          <w:rtl/>
        </w:rPr>
        <w:t>(1)</w:t>
      </w:r>
      <w:r w:rsidR="00D95677" w:rsidRPr="000E609F">
        <w:rPr>
          <w:rtl/>
        </w:rPr>
        <w:t xml:space="preserve"> ولا يزكيهم ولهم عذاب أليم</w:t>
      </w:r>
      <w:r w:rsidR="00D95677">
        <w:rPr>
          <w:rtl/>
        </w:rPr>
        <w:t xml:space="preserve"> </w:t>
      </w:r>
      <w:r w:rsidR="00D95677" w:rsidRPr="000E609F">
        <w:rPr>
          <w:rtl/>
        </w:rPr>
        <w:t>الشيخ الزاني</w:t>
      </w:r>
      <w:r w:rsidR="00424FB2">
        <w:rPr>
          <w:rtl/>
        </w:rPr>
        <w:t>،</w:t>
      </w:r>
      <w:r w:rsidR="00D95677" w:rsidRPr="000E609F">
        <w:rPr>
          <w:rtl/>
        </w:rPr>
        <w:t xml:space="preserve"> والديوث وهو الذي لا يغار</w:t>
      </w:r>
      <w:r w:rsidR="00424FB2">
        <w:rPr>
          <w:rtl/>
        </w:rPr>
        <w:t>،</w:t>
      </w:r>
      <w:r w:rsidR="00D95677" w:rsidRPr="000E609F">
        <w:rPr>
          <w:rtl/>
        </w:rPr>
        <w:t xml:space="preserve"> ويجتمع </w:t>
      </w:r>
      <w:r w:rsidR="00D95677">
        <w:rPr>
          <w:rtl/>
        </w:rPr>
        <w:t>(</w:t>
      </w:r>
      <w:r w:rsidR="00D95677" w:rsidRPr="000E609F">
        <w:rPr>
          <w:rtl/>
        </w:rPr>
        <w:t xml:space="preserve"> الناس ) </w:t>
      </w:r>
      <w:r w:rsidR="00D95677" w:rsidRPr="00D95677">
        <w:rPr>
          <w:rStyle w:val="libFootnotenumChar"/>
          <w:rtl/>
        </w:rPr>
        <w:t>(2)</w:t>
      </w:r>
      <w:r w:rsidR="00D95677">
        <w:rPr>
          <w:rtl/>
        </w:rPr>
        <w:t xml:space="preserve"> في بيته</w:t>
      </w:r>
      <w:r w:rsidR="00D95677">
        <w:rPr>
          <w:rFonts w:hint="cs"/>
          <w:rtl/>
        </w:rPr>
        <w:t xml:space="preserve"> </w:t>
      </w:r>
      <w:r w:rsidR="00D95677" w:rsidRPr="000E609F">
        <w:rPr>
          <w:rtl/>
        </w:rPr>
        <w:t>على الفجور</w:t>
      </w:r>
      <w:r w:rsidR="00424FB2">
        <w:rPr>
          <w:rtl/>
        </w:rPr>
        <w:t>،</w:t>
      </w:r>
      <w:r w:rsidR="00D95677" w:rsidRPr="000E609F">
        <w:rPr>
          <w:rtl/>
        </w:rPr>
        <w:t xml:space="preserve"> والمرأة توطئ فراش زوجها »</w:t>
      </w:r>
      <w:r w:rsidR="00D95677">
        <w:rPr>
          <w:rtl/>
        </w:rPr>
        <w:t>.</w:t>
      </w:r>
    </w:p>
    <w:p w:rsidR="00D95677" w:rsidRPr="000E609F" w:rsidRDefault="002646DC" w:rsidP="001538AC">
      <w:pPr>
        <w:pStyle w:val="libNormal"/>
        <w:rPr>
          <w:rtl/>
        </w:rPr>
      </w:pPr>
      <w:r w:rsidRPr="002646DC">
        <w:rPr>
          <w:rStyle w:val="libNumChar"/>
          <w:rtl/>
        </w:rPr>
        <w:t>[16749]</w:t>
      </w:r>
      <w:r w:rsidR="00D95677" w:rsidRPr="000E609F">
        <w:rPr>
          <w:rtl/>
        </w:rPr>
        <w:t xml:space="preserve"> 3</w:t>
      </w:r>
      <w:r w:rsidR="00D95677">
        <w:rPr>
          <w:rtl/>
        </w:rPr>
        <w:t xml:space="preserve"> - </w:t>
      </w:r>
      <w:r w:rsidR="00D95677" w:rsidRPr="000E609F">
        <w:rPr>
          <w:rtl/>
        </w:rPr>
        <w:t>محمد بن مسعود العياشي في تفسيره</w:t>
      </w:r>
      <w:r w:rsidR="00424FB2">
        <w:rPr>
          <w:rtl/>
        </w:rPr>
        <w:t>:</w:t>
      </w:r>
      <w:r w:rsidR="00D95677" w:rsidRPr="000E609F">
        <w:rPr>
          <w:rtl/>
        </w:rPr>
        <w:t xml:space="preserve"> عن محمد الحلبي قال</w:t>
      </w:r>
      <w:r w:rsidR="00424FB2">
        <w:rPr>
          <w:rtl/>
        </w:rPr>
        <w:t>:</w:t>
      </w:r>
      <w:r w:rsidR="00D95677">
        <w:rPr>
          <w:rtl/>
        </w:rPr>
        <w:t xml:space="preserve"> </w:t>
      </w:r>
      <w:r w:rsidR="00D95677" w:rsidRPr="000E609F">
        <w:rPr>
          <w:rtl/>
        </w:rPr>
        <w:t xml:space="preserve">قال أبو عبد الله </w:t>
      </w:r>
      <w:r w:rsidR="00DC3BAA" w:rsidRPr="00DC3BAA">
        <w:rPr>
          <w:rStyle w:val="libAlaemChar"/>
          <w:rtl/>
        </w:rPr>
        <w:t>عليه‌السلام</w:t>
      </w:r>
      <w:r w:rsidR="00424FB2">
        <w:rPr>
          <w:rtl/>
        </w:rPr>
        <w:t>:</w:t>
      </w:r>
      <w:r w:rsidR="00D95677">
        <w:rPr>
          <w:rtl/>
        </w:rPr>
        <w:t xml:space="preserve"> « </w:t>
      </w:r>
      <w:r w:rsidR="00D95677" w:rsidRPr="000E609F">
        <w:rPr>
          <w:rtl/>
        </w:rPr>
        <w:t>ثلاثة لا ينظر الله إليهم يوم القيامة ولا</w:t>
      </w:r>
      <w:r w:rsidR="00D95677">
        <w:rPr>
          <w:rtl/>
        </w:rPr>
        <w:t xml:space="preserve"> </w:t>
      </w:r>
      <w:r w:rsidR="00D95677" w:rsidRPr="000E609F">
        <w:rPr>
          <w:rtl/>
        </w:rPr>
        <w:t>يزكيهم ولهم عذاب أليم</w:t>
      </w:r>
      <w:r w:rsidR="00424FB2">
        <w:rPr>
          <w:rtl/>
        </w:rPr>
        <w:t>:</w:t>
      </w:r>
      <w:r w:rsidR="00D95677" w:rsidRPr="000E609F">
        <w:rPr>
          <w:rtl/>
        </w:rPr>
        <w:t xml:space="preserve"> الديوث من الرجال » الخبر</w:t>
      </w:r>
      <w:r w:rsidR="00D95677">
        <w:rPr>
          <w:rtl/>
        </w:rPr>
        <w:t>.</w:t>
      </w:r>
    </w:p>
    <w:p w:rsidR="00D95677" w:rsidRPr="000E609F" w:rsidRDefault="002646DC" w:rsidP="001538AC">
      <w:pPr>
        <w:pStyle w:val="libNormal"/>
        <w:rPr>
          <w:rtl/>
        </w:rPr>
      </w:pPr>
      <w:r w:rsidRPr="002646DC">
        <w:rPr>
          <w:rStyle w:val="libNumChar"/>
          <w:rtl/>
        </w:rPr>
        <w:t>[16750]</w:t>
      </w:r>
      <w:r w:rsidR="00D95677" w:rsidRPr="000E609F">
        <w:rPr>
          <w:rtl/>
        </w:rPr>
        <w:t xml:space="preserve"> 4</w:t>
      </w:r>
      <w:r w:rsidR="00D95677">
        <w:rPr>
          <w:rtl/>
        </w:rPr>
        <w:t xml:space="preserve"> - </w:t>
      </w:r>
      <w:r w:rsidR="00D95677" w:rsidRPr="000E609F">
        <w:rPr>
          <w:rtl/>
        </w:rPr>
        <w:t xml:space="preserve">فقه الرضا </w:t>
      </w:r>
      <w:r w:rsidR="00DC3BAA" w:rsidRPr="00DC3BAA">
        <w:rPr>
          <w:rStyle w:val="libAlaemChar"/>
          <w:rtl/>
        </w:rPr>
        <w:t>عليه‌السلام</w:t>
      </w:r>
      <w:r w:rsidR="00424FB2">
        <w:rPr>
          <w:rtl/>
        </w:rPr>
        <w:t>:</w:t>
      </w:r>
      <w:r w:rsidR="00D95677">
        <w:rPr>
          <w:rtl/>
        </w:rPr>
        <w:t xml:space="preserve"> « </w:t>
      </w:r>
      <w:r w:rsidR="00D95677" w:rsidRPr="000E609F">
        <w:rPr>
          <w:rtl/>
        </w:rPr>
        <w:t xml:space="preserve">وقد لعن رسول الله </w:t>
      </w:r>
      <w:r w:rsidR="00DC3BAA" w:rsidRPr="00DC3BAA">
        <w:rPr>
          <w:rStyle w:val="libAlaemChar"/>
          <w:rtl/>
        </w:rPr>
        <w:t>صلى‌الله‌عليه‌وآله</w:t>
      </w:r>
      <w:r w:rsidR="00D95677" w:rsidRPr="000E609F">
        <w:rPr>
          <w:rtl/>
        </w:rPr>
        <w:t xml:space="preserve"> سبعة إلى أن قال والمتغافل عن زوجته وهو الديوث</w:t>
      </w:r>
      <w:r w:rsidR="00424FB2">
        <w:rPr>
          <w:rtl/>
        </w:rPr>
        <w:t>،</w:t>
      </w:r>
      <w:r w:rsidR="00D95677">
        <w:rPr>
          <w:rtl/>
        </w:rPr>
        <w:t xml:space="preserve"> </w:t>
      </w:r>
      <w:r w:rsidR="00D95677" w:rsidRPr="000E609F">
        <w:rPr>
          <w:rtl/>
        </w:rPr>
        <w:t xml:space="preserve">وقال رسول الله </w:t>
      </w:r>
      <w:r w:rsidR="00DC3BAA" w:rsidRPr="00DC3BAA">
        <w:rPr>
          <w:rStyle w:val="libAlaemChar"/>
          <w:rtl/>
        </w:rPr>
        <w:t>صلى‌الله‌عليه‌وآله</w:t>
      </w:r>
      <w:r w:rsidR="00424FB2">
        <w:rPr>
          <w:rtl/>
        </w:rPr>
        <w:t>:</w:t>
      </w:r>
      <w:r w:rsidR="00D95677" w:rsidRPr="000E609F">
        <w:rPr>
          <w:rtl/>
        </w:rPr>
        <w:t xml:space="preserve"> اقتلوا الديوث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103</w:t>
      </w:r>
    </w:p>
    <w:p w:rsidR="00D95677" w:rsidRPr="000E609F" w:rsidRDefault="00D95677" w:rsidP="00D95677">
      <w:pPr>
        <w:pStyle w:val="libFootnote0"/>
        <w:rPr>
          <w:rtl/>
        </w:rPr>
      </w:pPr>
      <w:r w:rsidRPr="000E609F">
        <w:rPr>
          <w:rtl/>
        </w:rPr>
        <w:t>1</w:t>
      </w:r>
      <w:r>
        <w:rPr>
          <w:rtl/>
        </w:rPr>
        <w:t xml:space="preserve"> - </w:t>
      </w:r>
      <w:r w:rsidRPr="000E609F">
        <w:rPr>
          <w:rtl/>
        </w:rPr>
        <w:t>كتاب المانعات ص 59</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3 ص 448 ح 1570</w:t>
      </w:r>
      <w:r>
        <w:rPr>
          <w:rtl/>
        </w:rPr>
        <w:t>.</w:t>
      </w:r>
    </w:p>
    <w:p w:rsidR="00D95677" w:rsidRPr="000E609F" w:rsidRDefault="00D95677" w:rsidP="00D95677">
      <w:pPr>
        <w:pStyle w:val="libFootnote"/>
        <w:rPr>
          <w:rtl/>
        </w:rPr>
      </w:pPr>
      <w:r w:rsidRPr="000E609F">
        <w:rPr>
          <w:rtl/>
        </w:rPr>
        <w:t>(1) ليس في المصدر</w:t>
      </w:r>
      <w:r>
        <w:rPr>
          <w:rtl/>
        </w:rPr>
        <w:t>.</w:t>
      </w:r>
    </w:p>
    <w:p w:rsidR="00D95677" w:rsidRPr="000E609F" w:rsidRDefault="00D95677" w:rsidP="00D95677">
      <w:pPr>
        <w:pStyle w:val="libFootnote"/>
        <w:rPr>
          <w:rtl/>
        </w:rPr>
      </w:pPr>
      <w:r w:rsidRPr="000E609F">
        <w:rPr>
          <w:rtl/>
        </w:rPr>
        <w:t>(2) أثبتناه من المصدر</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تفسير العياشي ج 1 ص 179 ح 67</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33</w:t>
      </w:r>
      <w:r>
        <w:rPr>
          <w:rtl/>
        </w:rPr>
        <w:t>.</w:t>
      </w:r>
    </w:p>
    <w:p w:rsidR="00D95677" w:rsidRPr="000E609F" w:rsidRDefault="00D95677" w:rsidP="002646DC">
      <w:pPr>
        <w:pStyle w:val="Heading2Center"/>
        <w:rPr>
          <w:rtl/>
        </w:rPr>
      </w:pPr>
      <w:r>
        <w:rPr>
          <w:rtl/>
        </w:rPr>
        <w:br w:type="page"/>
      </w:r>
      <w:bookmarkStart w:id="572" w:name="_Toc364830926"/>
      <w:bookmarkStart w:id="573" w:name="_Toc379712249"/>
      <w:r w:rsidRPr="000E609F">
        <w:rPr>
          <w:rtl/>
        </w:rPr>
        <w:lastRenderedPageBreak/>
        <w:t>104</w:t>
      </w:r>
      <w:r>
        <w:rPr>
          <w:rtl/>
        </w:rPr>
        <w:t xml:space="preserve"> - </w:t>
      </w:r>
      <w:r w:rsidRPr="002646DC">
        <w:rPr>
          <w:rStyle w:val="libAlaemHeading2Char"/>
          <w:rtl/>
        </w:rPr>
        <w:t>(</w:t>
      </w:r>
      <w:r w:rsidRPr="000E609F">
        <w:rPr>
          <w:rtl/>
        </w:rPr>
        <w:t xml:space="preserve"> باب عدم جواز التعاير في غير محله</w:t>
      </w:r>
      <w:r w:rsidR="00424FB2">
        <w:rPr>
          <w:rtl/>
        </w:rPr>
        <w:t>،</w:t>
      </w:r>
      <w:r w:rsidRPr="000E609F">
        <w:rPr>
          <w:rtl/>
        </w:rPr>
        <w:t xml:space="preserve"> وتركه عند ظهور</w:t>
      </w:r>
      <w:r>
        <w:rPr>
          <w:rtl/>
        </w:rPr>
        <w:t xml:space="preserve"> </w:t>
      </w:r>
      <w:r w:rsidRPr="000E609F">
        <w:rPr>
          <w:rtl/>
        </w:rPr>
        <w:t xml:space="preserve">العيب </w:t>
      </w:r>
      <w:r w:rsidRPr="002646DC">
        <w:rPr>
          <w:rStyle w:val="libAlaemHeading2Char"/>
          <w:rtl/>
        </w:rPr>
        <w:t>)</w:t>
      </w:r>
      <w:bookmarkEnd w:id="572"/>
      <w:bookmarkEnd w:id="573"/>
    </w:p>
    <w:p w:rsidR="00D95677" w:rsidRPr="000E609F" w:rsidRDefault="002646DC" w:rsidP="001538AC">
      <w:pPr>
        <w:pStyle w:val="libNormal"/>
        <w:rPr>
          <w:rtl/>
        </w:rPr>
      </w:pPr>
      <w:r w:rsidRPr="002646DC">
        <w:rPr>
          <w:rStyle w:val="libNumChar"/>
          <w:rtl/>
        </w:rPr>
        <w:t>[16751]</w:t>
      </w:r>
      <w:r w:rsidR="00D95677" w:rsidRPr="000E609F">
        <w:rPr>
          <w:rtl/>
        </w:rPr>
        <w:t xml:space="preserve"> 1</w:t>
      </w:r>
      <w:r w:rsidR="00D95677">
        <w:rPr>
          <w:rtl/>
        </w:rPr>
        <w:t xml:space="preserve"> - </w:t>
      </w:r>
      <w:r w:rsidR="00D95677" w:rsidRPr="000E609F">
        <w:rPr>
          <w:rtl/>
        </w:rPr>
        <w:t>السيد علي بن طاووس في كشف المحجة</w:t>
      </w:r>
      <w:r w:rsidR="00424FB2">
        <w:rPr>
          <w:rtl/>
        </w:rPr>
        <w:t>:</w:t>
      </w:r>
      <w:r w:rsidR="00D95677" w:rsidRPr="000E609F">
        <w:rPr>
          <w:rtl/>
        </w:rPr>
        <w:t xml:space="preserve"> نقلا من رسائل</w:t>
      </w:r>
      <w:r w:rsidR="00D95677">
        <w:rPr>
          <w:rtl/>
        </w:rPr>
        <w:t xml:space="preserve"> </w:t>
      </w:r>
      <w:r w:rsidR="00D95677" w:rsidRPr="000E609F">
        <w:rPr>
          <w:rtl/>
        </w:rPr>
        <w:t>الكليني بإسناده عن جعفر بن عنبسة</w:t>
      </w:r>
      <w:r w:rsidR="00424FB2">
        <w:rPr>
          <w:rtl/>
        </w:rPr>
        <w:t>،</w:t>
      </w:r>
      <w:r w:rsidR="00D95677" w:rsidRPr="000E609F">
        <w:rPr>
          <w:rtl/>
        </w:rPr>
        <w:t xml:space="preserve"> عن عباد بن زيد البصري</w:t>
      </w:r>
      <w:r w:rsidR="00424FB2">
        <w:rPr>
          <w:rtl/>
        </w:rPr>
        <w:t>،</w:t>
      </w:r>
      <w:r w:rsidR="00D95677" w:rsidRPr="000E609F">
        <w:rPr>
          <w:rtl/>
        </w:rPr>
        <w:t xml:space="preserve"> عن</w:t>
      </w:r>
      <w:r w:rsidR="00D95677">
        <w:rPr>
          <w:rtl/>
        </w:rPr>
        <w:t xml:space="preserve"> </w:t>
      </w:r>
      <w:r w:rsidR="00D95677" w:rsidRPr="000E609F">
        <w:rPr>
          <w:rtl/>
        </w:rPr>
        <w:t>عمرو بن أبي المقدام</w:t>
      </w:r>
      <w:r w:rsidR="00424FB2">
        <w:rPr>
          <w:rtl/>
        </w:rPr>
        <w:t>،</w:t>
      </w:r>
      <w:r w:rsidR="00D95677" w:rsidRPr="000E609F">
        <w:rPr>
          <w:rtl/>
        </w:rPr>
        <w:t xml:space="preserve"> عن أبي جعفر </w:t>
      </w:r>
      <w:r w:rsidR="00DC3BAA" w:rsidRPr="00DC3BAA">
        <w:rPr>
          <w:rStyle w:val="libAlaemChar"/>
          <w:rtl/>
        </w:rPr>
        <w:t>عليه‌السلام</w:t>
      </w:r>
      <w:r w:rsidR="00424FB2">
        <w:rPr>
          <w:rtl/>
        </w:rPr>
        <w:t>،</w:t>
      </w:r>
      <w:r w:rsidR="00D95677" w:rsidRPr="000E609F">
        <w:rPr>
          <w:rtl/>
        </w:rPr>
        <w:t xml:space="preserve"> أنه قال </w:t>
      </w:r>
      <w:r w:rsidR="00D95677" w:rsidRPr="00D95677">
        <w:rPr>
          <w:rStyle w:val="libFootnotenumChar"/>
          <w:rtl/>
        </w:rPr>
        <w:t>(1)</w:t>
      </w:r>
      <w:r w:rsidR="00D95677" w:rsidRPr="000E609F">
        <w:rPr>
          <w:rtl/>
        </w:rPr>
        <w:t xml:space="preserve"> في رسالته إلى</w:t>
      </w:r>
      <w:r w:rsidR="00D95677">
        <w:rPr>
          <w:rtl/>
        </w:rPr>
        <w:t xml:space="preserve"> </w:t>
      </w:r>
      <w:r w:rsidR="00D95677" w:rsidRPr="000E609F">
        <w:rPr>
          <w:rtl/>
        </w:rPr>
        <w:t xml:space="preserve">ولده الحسن </w:t>
      </w:r>
      <w:r w:rsidR="00DC3BAA" w:rsidRPr="00DC3BAA">
        <w:rPr>
          <w:rStyle w:val="libAlaemChar"/>
          <w:rtl/>
        </w:rPr>
        <w:t>عليه‌السلام</w:t>
      </w:r>
      <w:r w:rsidR="00424FB2">
        <w:rPr>
          <w:rtl/>
        </w:rPr>
        <w:t>:</w:t>
      </w:r>
      <w:r w:rsidR="00D95677">
        <w:rPr>
          <w:rtl/>
        </w:rPr>
        <w:t xml:space="preserve"> « </w:t>
      </w:r>
      <w:r w:rsidR="00D95677" w:rsidRPr="000E609F">
        <w:rPr>
          <w:rtl/>
        </w:rPr>
        <w:t>إياك والتغاير في غير موضع الغيرة</w:t>
      </w:r>
      <w:r w:rsidR="00424FB2">
        <w:rPr>
          <w:rtl/>
        </w:rPr>
        <w:t>،</w:t>
      </w:r>
      <w:r w:rsidR="00D95677" w:rsidRPr="000E609F">
        <w:rPr>
          <w:rtl/>
        </w:rPr>
        <w:t xml:space="preserve"> فإن</w:t>
      </w:r>
      <w:r w:rsidR="00D95677">
        <w:rPr>
          <w:rtl/>
        </w:rPr>
        <w:t xml:space="preserve"> </w:t>
      </w:r>
      <w:r w:rsidR="00D95677" w:rsidRPr="000E609F">
        <w:rPr>
          <w:rtl/>
        </w:rPr>
        <w:t>ذلك يدعو الصحيحة منهن إلى السقم</w:t>
      </w:r>
      <w:r w:rsidR="00424FB2">
        <w:rPr>
          <w:rtl/>
        </w:rPr>
        <w:t>،</w:t>
      </w:r>
      <w:r w:rsidR="00D95677" w:rsidRPr="000E609F">
        <w:rPr>
          <w:rtl/>
        </w:rPr>
        <w:t xml:space="preserve"> ولكن أحكم أمرهن</w:t>
      </w:r>
      <w:r w:rsidR="00424FB2">
        <w:rPr>
          <w:rtl/>
        </w:rPr>
        <w:t>،</w:t>
      </w:r>
      <w:r w:rsidR="00D95677" w:rsidRPr="000E609F">
        <w:rPr>
          <w:rtl/>
        </w:rPr>
        <w:t xml:space="preserve"> فإن رأيت</w:t>
      </w:r>
      <w:r w:rsidR="00D95677">
        <w:rPr>
          <w:rtl/>
        </w:rPr>
        <w:t xml:space="preserve"> </w:t>
      </w:r>
      <w:r w:rsidR="00D95677" w:rsidRPr="000E609F">
        <w:rPr>
          <w:rtl/>
        </w:rPr>
        <w:t>عيبا فعجل النكير على الكبير والصغير</w:t>
      </w:r>
      <w:r w:rsidR="00424FB2">
        <w:rPr>
          <w:rtl/>
        </w:rPr>
        <w:t>،</w:t>
      </w:r>
      <w:r w:rsidR="00D95677" w:rsidRPr="000E609F">
        <w:rPr>
          <w:rtl/>
        </w:rPr>
        <w:t xml:space="preserve"> وإياك أن تعاتب فيعظم الذنب ويهون</w:t>
      </w:r>
      <w:r w:rsidR="00D95677">
        <w:rPr>
          <w:rtl/>
        </w:rPr>
        <w:t xml:space="preserve"> </w:t>
      </w:r>
      <w:r w:rsidR="00D95677" w:rsidRPr="000E609F">
        <w:rPr>
          <w:rtl/>
        </w:rPr>
        <w:t>العتب » الخبر</w:t>
      </w:r>
      <w:r w:rsidR="00D95677">
        <w:rPr>
          <w:rtl/>
        </w:rPr>
        <w:t>.</w:t>
      </w:r>
    </w:p>
    <w:p w:rsidR="00D95677" w:rsidRPr="000E609F" w:rsidRDefault="00D95677" w:rsidP="001538AC">
      <w:pPr>
        <w:pStyle w:val="libNormal"/>
        <w:rPr>
          <w:rtl/>
        </w:rPr>
      </w:pPr>
      <w:r w:rsidRPr="000E609F">
        <w:rPr>
          <w:rtl/>
        </w:rPr>
        <w:t>ورواه في نهج البلاغة</w:t>
      </w:r>
      <w:r w:rsidR="00424FB2">
        <w:rPr>
          <w:rtl/>
        </w:rPr>
        <w:t>:</w:t>
      </w:r>
      <w:r w:rsidRPr="000E609F">
        <w:rPr>
          <w:rtl/>
        </w:rPr>
        <w:t xml:space="preserve"> عنه </w:t>
      </w:r>
      <w:r w:rsidR="00DC3BAA" w:rsidRPr="00DC3BAA">
        <w:rPr>
          <w:rStyle w:val="libAlaemChar"/>
          <w:rtl/>
        </w:rPr>
        <w:t>عليه‌السلام</w:t>
      </w:r>
      <w:r w:rsidR="00424FB2">
        <w:rPr>
          <w:rtl/>
        </w:rPr>
        <w:t>،</w:t>
      </w:r>
      <w:r w:rsidRPr="000E609F">
        <w:rPr>
          <w:rtl/>
        </w:rPr>
        <w:t xml:space="preserve"> مثله </w:t>
      </w:r>
      <w:r w:rsidRPr="00D95677">
        <w:rPr>
          <w:rStyle w:val="libFootnotenumChar"/>
          <w:rtl/>
        </w:rPr>
        <w:t>(2)</w:t>
      </w:r>
      <w:r>
        <w:rPr>
          <w:rtl/>
        </w:rPr>
        <w:t>.</w:t>
      </w:r>
    </w:p>
    <w:p w:rsidR="00D95677" w:rsidRPr="000E609F" w:rsidRDefault="002646DC" w:rsidP="001538AC">
      <w:pPr>
        <w:pStyle w:val="libNormal"/>
        <w:rPr>
          <w:rtl/>
        </w:rPr>
      </w:pPr>
      <w:r w:rsidRPr="002646DC">
        <w:rPr>
          <w:rStyle w:val="libNumChar"/>
          <w:rtl/>
        </w:rPr>
        <w:t>[16752]</w:t>
      </w:r>
      <w:r w:rsidR="00D95677" w:rsidRPr="000E609F">
        <w:rPr>
          <w:rtl/>
        </w:rPr>
        <w:t xml:space="preserve"> 2</w:t>
      </w:r>
      <w:r w:rsidR="00D95677">
        <w:rPr>
          <w:rtl/>
        </w:rPr>
        <w:t xml:space="preserve"> - </w:t>
      </w:r>
      <w:r w:rsidR="00D95677" w:rsidRPr="000E609F">
        <w:rPr>
          <w:rtl/>
        </w:rPr>
        <w:t>دعائم الاسلام</w:t>
      </w:r>
      <w:r w:rsidR="00424FB2">
        <w:rPr>
          <w:rtl/>
        </w:rPr>
        <w:t>:</w:t>
      </w:r>
      <w:r w:rsidR="00D95677" w:rsidRPr="000E609F">
        <w:rPr>
          <w:rtl/>
        </w:rPr>
        <w:t xml:space="preserve"> عن رسول الله </w:t>
      </w:r>
      <w:r w:rsidR="00DC3BAA" w:rsidRPr="00DC3BAA">
        <w:rPr>
          <w:rStyle w:val="libAlaemChar"/>
          <w:rtl/>
        </w:rPr>
        <w:t>صلى‌الله‌عليه‌وآله</w:t>
      </w:r>
      <w:r w:rsidR="00424FB2">
        <w:rPr>
          <w:rtl/>
        </w:rPr>
        <w:t>،</w:t>
      </w:r>
      <w:r w:rsidR="00D95677" w:rsidRPr="000E609F">
        <w:rPr>
          <w:rtl/>
        </w:rPr>
        <w:t xml:space="preserve"> أنه</w:t>
      </w:r>
      <w:r w:rsidR="00D95677">
        <w:rPr>
          <w:rtl/>
        </w:rPr>
        <w:t xml:space="preserve"> </w:t>
      </w:r>
      <w:r w:rsidR="00D95677" w:rsidRPr="000E609F">
        <w:rPr>
          <w:rtl/>
        </w:rPr>
        <w:t>قال</w:t>
      </w:r>
      <w:r w:rsidR="00424FB2">
        <w:rPr>
          <w:rtl/>
        </w:rPr>
        <w:t>:</w:t>
      </w:r>
      <w:r w:rsidR="00D95677">
        <w:rPr>
          <w:rtl/>
        </w:rPr>
        <w:t xml:space="preserve"> « </w:t>
      </w:r>
      <w:r w:rsidR="00D95677" w:rsidRPr="000E609F">
        <w:rPr>
          <w:rtl/>
        </w:rPr>
        <w:t>الغيرة من الايمان » الخبر</w:t>
      </w:r>
      <w:r w:rsidR="00D95677">
        <w:rPr>
          <w:rtl/>
        </w:rPr>
        <w:t>.</w:t>
      </w:r>
    </w:p>
    <w:p w:rsidR="00D95677" w:rsidRPr="000E609F" w:rsidRDefault="002646DC" w:rsidP="001538AC">
      <w:pPr>
        <w:pStyle w:val="libNormal"/>
        <w:rPr>
          <w:rtl/>
        </w:rPr>
      </w:pPr>
      <w:r w:rsidRPr="002646DC">
        <w:rPr>
          <w:rStyle w:val="libNumChar"/>
          <w:rtl/>
        </w:rPr>
        <w:t>[16753]</w:t>
      </w:r>
      <w:r w:rsidR="00D95677" w:rsidRPr="000E609F">
        <w:rPr>
          <w:rtl/>
        </w:rPr>
        <w:t xml:space="preserve"> 3</w:t>
      </w:r>
      <w:r w:rsidR="00D95677">
        <w:rPr>
          <w:rtl/>
        </w:rPr>
        <w:t xml:space="preserve"> - </w:t>
      </w:r>
      <w:r w:rsidR="00D95677" w:rsidRPr="000E609F">
        <w:rPr>
          <w:rtl/>
        </w:rPr>
        <w:t>الجعفريات</w:t>
      </w:r>
      <w:r w:rsidR="00424FB2">
        <w:rPr>
          <w:rtl/>
        </w:rPr>
        <w:t>:</w:t>
      </w:r>
      <w:r w:rsidR="00D95677" w:rsidRPr="000E609F">
        <w:rPr>
          <w:rtl/>
        </w:rPr>
        <w:t xml:space="preserve"> أخبرنا عبد الله</w:t>
      </w:r>
      <w:r w:rsidR="00424FB2">
        <w:rPr>
          <w:rtl/>
        </w:rPr>
        <w:t>،</w:t>
      </w:r>
      <w:r w:rsidR="00D95677" w:rsidRPr="000E609F">
        <w:rPr>
          <w:rtl/>
        </w:rPr>
        <w:t xml:space="preserve"> أخبرنا محمد</w:t>
      </w:r>
      <w:r w:rsidR="00424FB2">
        <w:rPr>
          <w:rtl/>
        </w:rPr>
        <w:t>،</w:t>
      </w:r>
      <w:r w:rsidR="00D95677" w:rsidRPr="000E609F">
        <w:rPr>
          <w:rtl/>
        </w:rPr>
        <w:t xml:space="preserve"> حدثني موسى</w:t>
      </w:r>
      <w:r w:rsidR="00D95677">
        <w:rPr>
          <w:rtl/>
        </w:rPr>
        <w:t xml:space="preserve"> </w:t>
      </w:r>
      <w:r w:rsidR="00D95677" w:rsidRPr="000E609F">
        <w:rPr>
          <w:rtl/>
        </w:rPr>
        <w:t>قال</w:t>
      </w:r>
      <w:r w:rsidR="00424FB2">
        <w:rPr>
          <w:rtl/>
        </w:rPr>
        <w:t>:</w:t>
      </w:r>
      <w:r w:rsidR="00D95677" w:rsidRPr="000E609F">
        <w:rPr>
          <w:rtl/>
        </w:rPr>
        <w:t xml:space="preserve"> حدثنا أبي</w:t>
      </w:r>
      <w:r w:rsidR="00424FB2">
        <w:rPr>
          <w:rtl/>
        </w:rPr>
        <w:t>،</w:t>
      </w:r>
      <w:r w:rsidR="00D95677" w:rsidRPr="000E609F">
        <w:rPr>
          <w:rtl/>
        </w:rPr>
        <w:t xml:space="preserve"> عن أبيه</w:t>
      </w:r>
      <w:r w:rsidR="00424FB2">
        <w:rPr>
          <w:rtl/>
        </w:rPr>
        <w:t>،</w:t>
      </w:r>
      <w:r w:rsidR="00D95677" w:rsidRPr="000E609F">
        <w:rPr>
          <w:rtl/>
        </w:rPr>
        <w:t xml:space="preserve"> عن جده جعفر بن محمد</w:t>
      </w:r>
      <w:r w:rsidR="00424FB2">
        <w:rPr>
          <w:rtl/>
        </w:rPr>
        <w:t>،</w:t>
      </w:r>
      <w:r w:rsidR="00D95677" w:rsidRPr="000E609F">
        <w:rPr>
          <w:rtl/>
        </w:rPr>
        <w:t xml:space="preserve"> عن أبيه</w:t>
      </w:r>
      <w:r w:rsidR="00424FB2">
        <w:rPr>
          <w:rtl/>
        </w:rPr>
        <w:t>،</w:t>
      </w:r>
      <w:r w:rsidR="00D95677" w:rsidRPr="000E609F">
        <w:rPr>
          <w:rtl/>
        </w:rPr>
        <w:t xml:space="preserve"> عن جده</w:t>
      </w:r>
      <w:r w:rsidR="00D95677">
        <w:rPr>
          <w:rtl/>
        </w:rPr>
        <w:t xml:space="preserve"> </w:t>
      </w:r>
      <w:r w:rsidR="00D95677" w:rsidRPr="000E609F">
        <w:rPr>
          <w:rtl/>
        </w:rPr>
        <w:t>علي بن الحسين</w:t>
      </w:r>
      <w:r w:rsidR="00424FB2">
        <w:rPr>
          <w:rtl/>
        </w:rPr>
        <w:t>،</w:t>
      </w:r>
      <w:r w:rsidR="00D95677" w:rsidRPr="000E609F">
        <w:rPr>
          <w:rtl/>
        </w:rPr>
        <w:t xml:space="preserve"> عن أبيه</w:t>
      </w:r>
      <w:r w:rsidR="00424FB2">
        <w:rPr>
          <w:rtl/>
        </w:rPr>
        <w:t>،</w:t>
      </w:r>
      <w:r w:rsidR="00D95677" w:rsidRPr="000E609F">
        <w:rPr>
          <w:rtl/>
        </w:rPr>
        <w:t xml:space="preserve"> عن علي بن أبي طالب </w:t>
      </w:r>
      <w:r w:rsidR="00DC3BAA" w:rsidRPr="00DC3BAA">
        <w:rPr>
          <w:rStyle w:val="libAlaemChar"/>
          <w:rtl/>
        </w:rPr>
        <w:t>عليهم‌السلام</w:t>
      </w:r>
      <w:r w:rsidR="00424FB2">
        <w:rPr>
          <w:rtl/>
        </w:rPr>
        <w:t>،</w:t>
      </w:r>
      <w:r w:rsidR="00D95677" w:rsidRPr="000E609F">
        <w:rPr>
          <w:rtl/>
        </w:rPr>
        <w:t xml:space="preserve"> قال</w:t>
      </w:r>
      <w:r w:rsidR="00424FB2">
        <w:rPr>
          <w:rtl/>
        </w:rPr>
        <w:t>:</w:t>
      </w:r>
      <w:r w:rsidR="00D95677" w:rsidRPr="000E609F">
        <w:rPr>
          <w:rtl/>
        </w:rPr>
        <w:t xml:space="preserve"> «</w:t>
      </w:r>
      <w:r w:rsidR="00D95677">
        <w:rPr>
          <w:rtl/>
        </w:rPr>
        <w:t xml:space="preserve"> </w:t>
      </w:r>
      <w:r w:rsidR="00D95677" w:rsidRPr="000E609F">
        <w:rPr>
          <w:rtl/>
        </w:rPr>
        <w:t xml:space="preserve">قال رسول الله </w:t>
      </w:r>
      <w:r w:rsidR="00DC3BAA" w:rsidRPr="00DC3BAA">
        <w:rPr>
          <w:rStyle w:val="libAlaemChar"/>
          <w:rtl/>
        </w:rPr>
        <w:t>صلى‌الله‌عليه‌وآله</w:t>
      </w:r>
      <w:r w:rsidR="00424FB2">
        <w:rPr>
          <w:rtl/>
        </w:rPr>
        <w:t>:</w:t>
      </w:r>
      <w:r w:rsidR="00D95677" w:rsidRPr="000E609F">
        <w:rPr>
          <w:rtl/>
        </w:rPr>
        <w:t xml:space="preserve"> الغيرة من الايمان</w:t>
      </w:r>
      <w:r w:rsidR="00424FB2">
        <w:rPr>
          <w:rtl/>
        </w:rPr>
        <w:t>،</w:t>
      </w:r>
      <w:r w:rsidR="00D95677" w:rsidRPr="000E609F">
        <w:rPr>
          <w:rtl/>
        </w:rPr>
        <w:t xml:space="preserve"> والبذاء من</w:t>
      </w:r>
      <w:r w:rsidR="00D95677">
        <w:rPr>
          <w:rtl/>
        </w:rPr>
        <w:t xml:space="preserve"> </w:t>
      </w:r>
      <w:r w:rsidR="00D95677" w:rsidRPr="000E609F">
        <w:rPr>
          <w:rtl/>
        </w:rPr>
        <w:t>الجفاء »</w:t>
      </w:r>
      <w:r w:rsidR="00D95677">
        <w:rPr>
          <w:rtl/>
        </w:rPr>
        <w:t>.</w:t>
      </w:r>
    </w:p>
    <w:p w:rsidR="00D95677" w:rsidRPr="000E609F" w:rsidRDefault="002646DC" w:rsidP="001538AC">
      <w:pPr>
        <w:pStyle w:val="libNormal"/>
        <w:rPr>
          <w:rtl/>
        </w:rPr>
      </w:pPr>
      <w:r w:rsidRPr="002646DC">
        <w:rPr>
          <w:rStyle w:val="libNumChar"/>
          <w:rtl/>
        </w:rPr>
        <w:t>[16754]</w:t>
      </w:r>
      <w:r w:rsidR="00D95677" w:rsidRPr="000E609F">
        <w:rPr>
          <w:rtl/>
        </w:rPr>
        <w:t xml:space="preserve"> 4</w:t>
      </w:r>
      <w:r w:rsidR="00D95677">
        <w:rPr>
          <w:rtl/>
        </w:rPr>
        <w:t xml:space="preserve"> - </w:t>
      </w:r>
      <w:r w:rsidR="00D95677" w:rsidRPr="000E609F">
        <w:rPr>
          <w:rtl/>
        </w:rPr>
        <w:t>الآمدي في الغرر</w:t>
      </w:r>
      <w:r w:rsidR="00424FB2">
        <w:rPr>
          <w:rtl/>
        </w:rPr>
        <w:t>:</w:t>
      </w:r>
      <w:r w:rsidR="00D95677" w:rsidRPr="000E609F">
        <w:rPr>
          <w:rtl/>
        </w:rPr>
        <w:t xml:space="preserve"> عن أمير المؤمنين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sidRPr="000E609F">
        <w:rPr>
          <w:rtl/>
        </w:rPr>
        <w:t xml:space="preserve"> «</w:t>
      </w:r>
      <w:r w:rsidR="00D95677">
        <w:rPr>
          <w:rtl/>
        </w:rPr>
        <w:t xml:space="preserve"> </w:t>
      </w:r>
      <w:r w:rsidR="00D95677" w:rsidRPr="000E609F">
        <w:rPr>
          <w:rtl/>
        </w:rPr>
        <w:t>غيرة الرجل ايمان</w:t>
      </w:r>
      <w:r w:rsidR="00424FB2">
        <w:rPr>
          <w:rtl/>
        </w:rPr>
        <w:t>،</w:t>
      </w:r>
      <w:r w:rsidR="00D95677" w:rsidRPr="000E609F">
        <w:rPr>
          <w:rtl/>
        </w:rPr>
        <w:t xml:space="preserve"> غيرة المرأة عدوان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104</w:t>
      </w:r>
    </w:p>
    <w:p w:rsidR="00D95677" w:rsidRPr="000E609F" w:rsidRDefault="00D95677" w:rsidP="00D95677">
      <w:pPr>
        <w:pStyle w:val="libFootnote0"/>
        <w:rPr>
          <w:rtl/>
        </w:rPr>
      </w:pPr>
      <w:r w:rsidRPr="000E609F">
        <w:rPr>
          <w:rtl/>
        </w:rPr>
        <w:t>1</w:t>
      </w:r>
      <w:r>
        <w:rPr>
          <w:rtl/>
        </w:rPr>
        <w:t xml:space="preserve"> - </w:t>
      </w:r>
      <w:r w:rsidRPr="000E609F">
        <w:rPr>
          <w:rtl/>
        </w:rPr>
        <w:t>كشف المحجة ص 171</w:t>
      </w:r>
      <w:r>
        <w:rPr>
          <w:rtl/>
        </w:rPr>
        <w:t>.</w:t>
      </w:r>
    </w:p>
    <w:p w:rsidR="00D95677" w:rsidRPr="000E609F" w:rsidRDefault="00D95677" w:rsidP="00D95677">
      <w:pPr>
        <w:pStyle w:val="libFootnote"/>
        <w:rPr>
          <w:rtl/>
        </w:rPr>
      </w:pPr>
      <w:r w:rsidRPr="000E609F">
        <w:rPr>
          <w:rtl/>
        </w:rPr>
        <w:t>(1) أي</w:t>
      </w:r>
      <w:r w:rsidR="00424FB2">
        <w:rPr>
          <w:rtl/>
        </w:rPr>
        <w:t>:</w:t>
      </w:r>
      <w:r w:rsidRPr="000E609F">
        <w:rPr>
          <w:rtl/>
        </w:rPr>
        <w:t xml:space="preserve"> أمير المؤمنين </w:t>
      </w:r>
      <w:r w:rsidR="00DC3BAA" w:rsidRPr="00DC3BAA">
        <w:rPr>
          <w:rStyle w:val="libAlaemChar"/>
          <w:rtl/>
        </w:rPr>
        <w:t>عليه‌السلام</w:t>
      </w:r>
      <w:r>
        <w:rPr>
          <w:rtl/>
        </w:rPr>
        <w:t>.</w:t>
      </w:r>
    </w:p>
    <w:p w:rsidR="00D95677" w:rsidRPr="000E609F" w:rsidRDefault="00D95677" w:rsidP="00D95677">
      <w:pPr>
        <w:pStyle w:val="libFootnote"/>
        <w:rPr>
          <w:rtl/>
        </w:rPr>
      </w:pPr>
      <w:r w:rsidRPr="000E609F">
        <w:rPr>
          <w:rtl/>
        </w:rPr>
        <w:t>(2) نهج البلاغة ص 3 ح 63</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217 ح 804</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الجعفريات ص 95</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غرر الحكم ج 2 ص 506 ح 3 و 4</w:t>
      </w:r>
      <w:r>
        <w:rPr>
          <w:rtl/>
        </w:rPr>
        <w:t>.</w:t>
      </w:r>
    </w:p>
    <w:p w:rsidR="00D95677" w:rsidRPr="000E609F" w:rsidRDefault="00D95677" w:rsidP="001538AC">
      <w:pPr>
        <w:pStyle w:val="libNormal"/>
        <w:rPr>
          <w:rtl/>
        </w:rPr>
      </w:pPr>
      <w:r>
        <w:rPr>
          <w:rtl/>
        </w:rPr>
        <w:br w:type="page"/>
      </w:r>
      <w:r w:rsidRPr="000E609F">
        <w:rPr>
          <w:rtl/>
        </w:rPr>
        <w:lastRenderedPageBreak/>
        <w:t xml:space="preserve">وقال </w:t>
      </w:r>
      <w:r w:rsidR="00DC3BAA" w:rsidRPr="00DC3BAA">
        <w:rPr>
          <w:rStyle w:val="libAlaemChar"/>
          <w:rtl/>
        </w:rPr>
        <w:t>عليه‌السلام</w:t>
      </w:r>
      <w:r w:rsidR="00424FB2">
        <w:rPr>
          <w:rtl/>
        </w:rPr>
        <w:t>:</w:t>
      </w:r>
      <w:r>
        <w:rPr>
          <w:rtl/>
        </w:rPr>
        <w:t xml:space="preserve"> « </w:t>
      </w:r>
      <w:r w:rsidRPr="000E609F">
        <w:rPr>
          <w:rtl/>
        </w:rPr>
        <w:t xml:space="preserve">غيرة الرجل على قدر أنفته » </w:t>
      </w:r>
      <w:r w:rsidRPr="00D95677">
        <w:rPr>
          <w:rStyle w:val="libFootnotenumChar"/>
          <w:rtl/>
        </w:rPr>
        <w:t>(1)</w:t>
      </w:r>
      <w:r>
        <w:rPr>
          <w:rtl/>
        </w:rPr>
        <w:t>.</w:t>
      </w:r>
    </w:p>
    <w:p w:rsidR="00D95677" w:rsidRPr="000E609F" w:rsidRDefault="00D95677" w:rsidP="002646DC">
      <w:pPr>
        <w:pStyle w:val="Heading2Center"/>
        <w:rPr>
          <w:rtl/>
        </w:rPr>
      </w:pPr>
      <w:bookmarkStart w:id="574" w:name="_Toc364830927"/>
      <w:bookmarkStart w:id="575" w:name="_Toc379712250"/>
      <w:r w:rsidRPr="000E609F">
        <w:rPr>
          <w:rtl/>
        </w:rPr>
        <w:t>105</w:t>
      </w:r>
      <w:r>
        <w:rPr>
          <w:rtl/>
        </w:rPr>
        <w:t xml:space="preserve"> - </w:t>
      </w:r>
      <w:r w:rsidRPr="002646DC">
        <w:rPr>
          <w:rStyle w:val="libAlaemHeading2Char"/>
          <w:rtl/>
        </w:rPr>
        <w:t>(</w:t>
      </w:r>
      <w:r w:rsidRPr="000E609F">
        <w:rPr>
          <w:rtl/>
        </w:rPr>
        <w:t xml:space="preserve"> باب عدم جواز الغيرة في الحلال </w:t>
      </w:r>
      <w:r w:rsidRPr="002646DC">
        <w:rPr>
          <w:rStyle w:val="libAlaemHeading2Char"/>
          <w:rtl/>
        </w:rPr>
        <w:t>)</w:t>
      </w:r>
      <w:bookmarkEnd w:id="574"/>
      <w:bookmarkEnd w:id="575"/>
    </w:p>
    <w:p w:rsidR="00D95677" w:rsidRPr="000E609F" w:rsidRDefault="002646DC" w:rsidP="001538AC">
      <w:pPr>
        <w:pStyle w:val="libNormal"/>
        <w:rPr>
          <w:rtl/>
        </w:rPr>
      </w:pPr>
      <w:r w:rsidRPr="002646DC">
        <w:rPr>
          <w:rStyle w:val="libNumChar"/>
          <w:rtl/>
        </w:rPr>
        <w:t>[16755]</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علي </w:t>
      </w:r>
      <w:r w:rsidR="00DC3BAA" w:rsidRPr="00DC3BAA">
        <w:rPr>
          <w:rStyle w:val="libAlaemChar"/>
          <w:rtl/>
        </w:rPr>
        <w:t>عليه‌السلام</w:t>
      </w:r>
      <w:r w:rsidR="00424FB2">
        <w:rPr>
          <w:rtl/>
        </w:rPr>
        <w:t>،</w:t>
      </w:r>
      <w:r w:rsidR="00D95677" w:rsidRPr="000E609F">
        <w:rPr>
          <w:rtl/>
        </w:rPr>
        <w:t xml:space="preserve"> أنه </w:t>
      </w:r>
      <w:r w:rsidR="00D95677">
        <w:rPr>
          <w:rtl/>
        </w:rPr>
        <w:t>(</w:t>
      </w:r>
      <w:r w:rsidR="00D95677" w:rsidRPr="000E609F">
        <w:rPr>
          <w:rtl/>
        </w:rPr>
        <w:t xml:space="preserve"> قال ) </w:t>
      </w:r>
      <w:r w:rsidR="00D95677" w:rsidRPr="00D95677">
        <w:rPr>
          <w:rStyle w:val="libFootnotenumChar"/>
          <w:rtl/>
        </w:rPr>
        <w:t>(1)</w:t>
      </w:r>
      <w:r w:rsidR="00424FB2">
        <w:rPr>
          <w:rtl/>
        </w:rPr>
        <w:t>:</w:t>
      </w:r>
      <w:r w:rsidR="00D95677">
        <w:rPr>
          <w:rtl/>
        </w:rPr>
        <w:t xml:space="preserve"> </w:t>
      </w:r>
      <w:r w:rsidR="00D95677" w:rsidRPr="000E609F">
        <w:rPr>
          <w:rtl/>
        </w:rPr>
        <w:t>« لا غيرة في الحلال »</w:t>
      </w:r>
      <w:r w:rsidR="00D95677">
        <w:rPr>
          <w:rtl/>
        </w:rPr>
        <w:t>.</w:t>
      </w:r>
    </w:p>
    <w:p w:rsidR="00D95677" w:rsidRPr="000E609F" w:rsidRDefault="00D95677" w:rsidP="002646DC">
      <w:pPr>
        <w:pStyle w:val="Heading2Center"/>
        <w:rPr>
          <w:rtl/>
        </w:rPr>
      </w:pPr>
      <w:bookmarkStart w:id="576" w:name="_Toc364830928"/>
      <w:bookmarkStart w:id="577" w:name="_Toc379712251"/>
      <w:r w:rsidRPr="000E609F">
        <w:rPr>
          <w:rtl/>
        </w:rPr>
        <w:t>106</w:t>
      </w:r>
      <w:r>
        <w:rPr>
          <w:rtl/>
        </w:rPr>
        <w:t xml:space="preserve"> - </w:t>
      </w:r>
      <w:r w:rsidRPr="002646DC">
        <w:rPr>
          <w:rStyle w:val="libAlaemHeading2Char"/>
          <w:rtl/>
        </w:rPr>
        <w:t>(</w:t>
      </w:r>
      <w:r w:rsidRPr="000E609F">
        <w:rPr>
          <w:rtl/>
        </w:rPr>
        <w:t xml:space="preserve"> باب حكم الواشمة والموتشمة </w:t>
      </w:r>
      <w:r w:rsidRPr="002646DC">
        <w:rPr>
          <w:rStyle w:val="libAlaemHeading2Char"/>
          <w:rtl/>
        </w:rPr>
        <w:t>)</w:t>
      </w:r>
      <w:bookmarkEnd w:id="576"/>
      <w:bookmarkEnd w:id="577"/>
    </w:p>
    <w:p w:rsidR="00D95677" w:rsidRPr="000E609F" w:rsidRDefault="002646DC" w:rsidP="001538AC">
      <w:pPr>
        <w:pStyle w:val="libNormal"/>
        <w:rPr>
          <w:rtl/>
        </w:rPr>
      </w:pPr>
      <w:r w:rsidRPr="002646DC">
        <w:rPr>
          <w:rStyle w:val="libNumChar"/>
          <w:rtl/>
        </w:rPr>
        <w:t>[16756]</w:t>
      </w:r>
      <w:r w:rsidR="00D95677" w:rsidRPr="000E609F">
        <w:rPr>
          <w:rtl/>
        </w:rPr>
        <w:t xml:space="preserve"> 1</w:t>
      </w:r>
      <w:r w:rsidR="00D95677">
        <w:rPr>
          <w:rtl/>
        </w:rPr>
        <w:t xml:space="preserve"> - </w:t>
      </w:r>
      <w:r w:rsidR="00D95677" w:rsidRPr="000E609F">
        <w:rPr>
          <w:rtl/>
        </w:rPr>
        <w:t xml:space="preserve">فقه الرضا </w:t>
      </w:r>
      <w:r w:rsidR="00DC3BAA" w:rsidRPr="00DC3BAA">
        <w:rPr>
          <w:rStyle w:val="libAlaemChar"/>
          <w:rtl/>
        </w:rPr>
        <w:t>عليه‌السلام</w:t>
      </w:r>
      <w:r w:rsidR="00424FB2">
        <w:rPr>
          <w:rtl/>
        </w:rPr>
        <w:t>:</w:t>
      </w:r>
      <w:r w:rsidR="00D95677">
        <w:rPr>
          <w:rtl/>
        </w:rPr>
        <w:t xml:space="preserve"> « </w:t>
      </w:r>
      <w:r w:rsidR="00D95677" w:rsidRPr="000E609F">
        <w:rPr>
          <w:rtl/>
        </w:rPr>
        <w:t xml:space="preserve">عن رسول الله </w:t>
      </w:r>
      <w:r w:rsidR="00DC3BAA" w:rsidRPr="00DC3BAA">
        <w:rPr>
          <w:rStyle w:val="libAlaemChar"/>
          <w:rtl/>
        </w:rPr>
        <w:t>صلى‌الله‌عليه‌وآله</w:t>
      </w:r>
      <w:r w:rsidR="00424FB2">
        <w:rPr>
          <w:rtl/>
        </w:rPr>
        <w:t>،</w:t>
      </w:r>
      <w:r w:rsidR="00D95677" w:rsidRPr="000E609F">
        <w:rPr>
          <w:rtl/>
        </w:rPr>
        <w:t xml:space="preserve"> أنه لعن سبعة إلى أن قال والموشم بيده </w:t>
      </w:r>
      <w:r w:rsidR="00D95677" w:rsidRPr="00D95677">
        <w:rPr>
          <w:rStyle w:val="libFootnotenumChar"/>
          <w:rtl/>
        </w:rPr>
        <w:t>(1)</w:t>
      </w:r>
      <w:r w:rsidR="00D95677" w:rsidRPr="000E609F">
        <w:rPr>
          <w:rtl/>
        </w:rPr>
        <w:t xml:space="preserve"> »</w:t>
      </w:r>
      <w:r w:rsidR="00D95677">
        <w:rPr>
          <w:rtl/>
        </w:rPr>
        <w:t>.</w:t>
      </w:r>
    </w:p>
    <w:p w:rsidR="00D95677" w:rsidRPr="000E609F" w:rsidRDefault="002646DC" w:rsidP="001538AC">
      <w:pPr>
        <w:pStyle w:val="libNormal"/>
        <w:rPr>
          <w:rtl/>
        </w:rPr>
      </w:pPr>
      <w:r w:rsidRPr="002646DC">
        <w:rPr>
          <w:rStyle w:val="libNumChar"/>
          <w:rtl/>
        </w:rPr>
        <w:t>[16757]</w:t>
      </w:r>
      <w:r w:rsidR="00D95677" w:rsidRPr="000E609F">
        <w:rPr>
          <w:rtl/>
        </w:rPr>
        <w:t xml:space="preserve"> 2</w:t>
      </w:r>
      <w:r w:rsidR="00D95677">
        <w:rPr>
          <w:rtl/>
        </w:rPr>
        <w:t xml:space="preserve"> - </w:t>
      </w:r>
      <w:r w:rsidR="00D95677" w:rsidRPr="000E609F">
        <w:rPr>
          <w:rtl/>
        </w:rPr>
        <w:t>عوالي اللآلي</w:t>
      </w:r>
      <w:r w:rsidR="00424FB2">
        <w:rPr>
          <w:rtl/>
        </w:rPr>
        <w:t>:</w:t>
      </w:r>
      <w:r w:rsidR="00D95677" w:rsidRPr="000E609F">
        <w:rPr>
          <w:rtl/>
        </w:rPr>
        <w:t xml:space="preserve"> عن النبي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sidRPr="000E609F">
        <w:rPr>
          <w:rtl/>
        </w:rPr>
        <w:t xml:space="preserve"> « لعن الله الواصلة والمستوصلة</w:t>
      </w:r>
      <w:r w:rsidR="00424FB2">
        <w:rPr>
          <w:rtl/>
        </w:rPr>
        <w:t>،</w:t>
      </w:r>
      <w:r w:rsidR="00D95677" w:rsidRPr="000E609F">
        <w:rPr>
          <w:rtl/>
        </w:rPr>
        <w:t xml:space="preserve"> والواشمة والمستوشمة »</w:t>
      </w:r>
      <w:r w:rsidR="00D95677">
        <w:rPr>
          <w:rtl/>
        </w:rPr>
        <w:t>.</w:t>
      </w:r>
    </w:p>
    <w:p w:rsidR="00D95677" w:rsidRPr="000E609F" w:rsidRDefault="00D95677" w:rsidP="002646DC">
      <w:pPr>
        <w:pStyle w:val="Heading2Center"/>
        <w:rPr>
          <w:rtl/>
        </w:rPr>
      </w:pPr>
      <w:bookmarkStart w:id="578" w:name="_Toc364830929"/>
      <w:bookmarkStart w:id="579" w:name="_Toc379712252"/>
      <w:r w:rsidRPr="000E609F">
        <w:rPr>
          <w:rtl/>
        </w:rPr>
        <w:t>107</w:t>
      </w:r>
      <w:r>
        <w:rPr>
          <w:rtl/>
        </w:rPr>
        <w:t xml:space="preserve"> - </w:t>
      </w:r>
      <w:r w:rsidRPr="002646DC">
        <w:rPr>
          <w:rStyle w:val="libAlaemHeading2Char"/>
          <w:rtl/>
        </w:rPr>
        <w:t>(</w:t>
      </w:r>
      <w:r w:rsidRPr="000E609F">
        <w:rPr>
          <w:rtl/>
        </w:rPr>
        <w:t xml:space="preserve"> باب أنه يستحب لملم يقدر على التزويج</w:t>
      </w:r>
      <w:r w:rsidR="00424FB2">
        <w:rPr>
          <w:rtl/>
        </w:rPr>
        <w:t>،</w:t>
      </w:r>
      <w:r w:rsidRPr="000E609F">
        <w:rPr>
          <w:rtl/>
        </w:rPr>
        <w:t xml:space="preserve"> توفير</w:t>
      </w:r>
      <w:r>
        <w:rPr>
          <w:rtl/>
        </w:rPr>
        <w:t xml:space="preserve"> </w:t>
      </w:r>
      <w:r w:rsidRPr="000E609F">
        <w:rPr>
          <w:rtl/>
        </w:rPr>
        <w:t>الشعر</w:t>
      </w:r>
      <w:r w:rsidR="00424FB2">
        <w:rPr>
          <w:rtl/>
        </w:rPr>
        <w:t>،</w:t>
      </w:r>
      <w:r w:rsidRPr="000E609F">
        <w:rPr>
          <w:rtl/>
        </w:rPr>
        <w:t xml:space="preserve"> وكثرة الصوم </w:t>
      </w:r>
      <w:r w:rsidRPr="002646DC">
        <w:rPr>
          <w:rStyle w:val="libAlaemHeading2Char"/>
          <w:rtl/>
        </w:rPr>
        <w:t>)</w:t>
      </w:r>
      <w:bookmarkEnd w:id="578"/>
      <w:bookmarkEnd w:id="579"/>
    </w:p>
    <w:p w:rsidR="00D95677" w:rsidRPr="000E609F" w:rsidRDefault="002646DC" w:rsidP="001538AC">
      <w:pPr>
        <w:pStyle w:val="libNormal"/>
        <w:rPr>
          <w:rtl/>
        </w:rPr>
      </w:pPr>
      <w:r w:rsidRPr="002646DC">
        <w:rPr>
          <w:rStyle w:val="libNumChar"/>
          <w:rtl/>
        </w:rPr>
        <w:t>[16758]</w:t>
      </w:r>
      <w:r w:rsidR="00D95677" w:rsidRPr="000E609F">
        <w:rPr>
          <w:rtl/>
        </w:rPr>
        <w:t xml:space="preserve"> 1</w:t>
      </w:r>
      <w:r w:rsidR="00D95677">
        <w:rPr>
          <w:rtl/>
        </w:rPr>
        <w:t xml:space="preserve"> - </w:t>
      </w:r>
      <w:r w:rsidR="00D95677" w:rsidRPr="000E609F">
        <w:rPr>
          <w:rtl/>
        </w:rPr>
        <w:t>ابن أبي جمهور في در اللآلي</w:t>
      </w:r>
      <w:r w:rsidR="00424FB2">
        <w:rPr>
          <w:rtl/>
        </w:rPr>
        <w:t>:</w:t>
      </w:r>
      <w:r w:rsidR="00D95677" w:rsidRPr="000E609F">
        <w:rPr>
          <w:rtl/>
        </w:rPr>
        <w:t xml:space="preserve"> عن رسول الله </w:t>
      </w:r>
      <w:r w:rsidR="00DC3BAA" w:rsidRPr="00DC3BAA">
        <w:rPr>
          <w:rStyle w:val="libAlaemChar"/>
          <w:rtl/>
        </w:rPr>
        <w:t>صلى‌الله‌عليه‌وآله</w:t>
      </w:r>
      <w:r w:rsidR="00424FB2">
        <w:rPr>
          <w:rtl/>
        </w:rPr>
        <w:t>،</w:t>
      </w:r>
      <w:r w:rsidR="00D95677" w:rsidRPr="000E609F">
        <w:rPr>
          <w:rtl/>
        </w:rPr>
        <w:t xml:space="preserve"> أنه قال </w:t>
      </w:r>
      <w:r w:rsidR="00D95677" w:rsidRPr="00D95677">
        <w:rPr>
          <w:rStyle w:val="libFootnotenumChar"/>
          <w:rtl/>
        </w:rPr>
        <w:t>(1)</w:t>
      </w:r>
      <w:r w:rsidR="00424FB2">
        <w:rPr>
          <w:rtl/>
        </w:rPr>
        <w:t>:</w:t>
      </w:r>
      <w:r w:rsidR="00D95677" w:rsidRPr="000E609F">
        <w:rPr>
          <w:rtl/>
        </w:rPr>
        <w:t xml:space="preserve"> « من استطاع منكم الباه فليتزوج</w:t>
      </w:r>
      <w:r w:rsidR="00424FB2">
        <w:rPr>
          <w:rtl/>
        </w:rPr>
        <w:t>،</w:t>
      </w:r>
      <w:r w:rsidR="00D95677" w:rsidRPr="000E609F">
        <w:rPr>
          <w:rtl/>
        </w:rPr>
        <w:t xml:space="preserve"> فإنه أغض</w:t>
      </w:r>
      <w:r w:rsidR="00D95677">
        <w:rPr>
          <w:rtl/>
        </w:rPr>
        <w:t xml:space="preserve"> </w:t>
      </w:r>
      <w:r w:rsidR="00D95677" w:rsidRPr="000E609F">
        <w:rPr>
          <w:rtl/>
        </w:rPr>
        <w:t>للبصر</w:t>
      </w:r>
      <w:r w:rsidR="00424FB2">
        <w:rPr>
          <w:rtl/>
        </w:rPr>
        <w:t>،</w:t>
      </w:r>
      <w:r w:rsidR="00D95677" w:rsidRPr="000E609F">
        <w:rPr>
          <w:rtl/>
        </w:rPr>
        <w:t xml:space="preserve"> وأحصن للفرج</w:t>
      </w:r>
      <w:r w:rsidR="00424FB2">
        <w:rPr>
          <w:rtl/>
        </w:rPr>
        <w:t>،</w:t>
      </w:r>
      <w:r w:rsidR="00D95677" w:rsidRPr="000E609F">
        <w:rPr>
          <w:rtl/>
        </w:rPr>
        <w:t xml:space="preserve"> ومن لم يستطع فليصم</w:t>
      </w:r>
      <w:r w:rsidR="00424FB2">
        <w:rPr>
          <w:rtl/>
        </w:rPr>
        <w:t>،</w:t>
      </w:r>
      <w:r w:rsidR="00D95677" w:rsidRPr="000E609F">
        <w:rPr>
          <w:rtl/>
        </w:rPr>
        <w:t xml:space="preserve"> فان الصوم له وجاء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غرر الحكم ج 2 ص 506 ح 5</w:t>
      </w:r>
      <w:r>
        <w:rPr>
          <w:rtl/>
        </w:rPr>
        <w:t>.</w:t>
      </w:r>
    </w:p>
    <w:p w:rsidR="00D95677" w:rsidRPr="000E609F" w:rsidRDefault="00D95677" w:rsidP="00D95677">
      <w:pPr>
        <w:pStyle w:val="libFootnoteCenterBold"/>
        <w:rPr>
          <w:rtl/>
        </w:rPr>
      </w:pPr>
      <w:r w:rsidRPr="000E609F">
        <w:rPr>
          <w:rtl/>
        </w:rPr>
        <w:t>الباب 105</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217 ح 805</w:t>
      </w:r>
      <w:r>
        <w:rPr>
          <w:rtl/>
        </w:rPr>
        <w:t>.</w:t>
      </w:r>
    </w:p>
    <w:p w:rsidR="00D95677" w:rsidRPr="000E609F" w:rsidRDefault="00D95677" w:rsidP="00D95677">
      <w:pPr>
        <w:pStyle w:val="libFootnote"/>
        <w:rPr>
          <w:rtl/>
        </w:rPr>
      </w:pPr>
      <w:r w:rsidRPr="000E609F">
        <w:rPr>
          <w:rtl/>
        </w:rPr>
        <w:t>(1) أثبتناه في المصدر</w:t>
      </w:r>
      <w:r>
        <w:rPr>
          <w:rtl/>
        </w:rPr>
        <w:t>.</w:t>
      </w:r>
    </w:p>
    <w:p w:rsidR="00D95677" w:rsidRPr="000E609F" w:rsidRDefault="00D95677" w:rsidP="00D95677">
      <w:pPr>
        <w:pStyle w:val="libFootnoteCenterBold"/>
        <w:rPr>
          <w:rtl/>
        </w:rPr>
      </w:pPr>
      <w:r w:rsidRPr="000E609F">
        <w:rPr>
          <w:rtl/>
        </w:rPr>
        <w:t>الباب 106</w:t>
      </w:r>
    </w:p>
    <w:p w:rsidR="00D95677" w:rsidRPr="000E609F" w:rsidRDefault="00D95677" w:rsidP="00D95677">
      <w:pPr>
        <w:pStyle w:val="libFootnote0"/>
        <w:rPr>
          <w:rtl/>
        </w:rPr>
      </w:pPr>
      <w:r w:rsidRPr="000E609F">
        <w:rPr>
          <w:rtl/>
        </w:rPr>
        <w:t>1</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33</w:t>
      </w:r>
      <w:r>
        <w:rPr>
          <w:rtl/>
        </w:rPr>
        <w:t>.</w:t>
      </w:r>
    </w:p>
    <w:p w:rsidR="00D95677" w:rsidRPr="000E609F" w:rsidRDefault="00D95677" w:rsidP="00D95677">
      <w:pPr>
        <w:pStyle w:val="libFootnote"/>
        <w:rPr>
          <w:rtl/>
        </w:rPr>
      </w:pPr>
      <w:r w:rsidRPr="000E609F">
        <w:rPr>
          <w:rtl/>
        </w:rPr>
        <w:t>(1) في المصدر</w:t>
      </w:r>
      <w:r w:rsidR="00424FB2">
        <w:rPr>
          <w:rtl/>
        </w:rPr>
        <w:t>:</w:t>
      </w:r>
      <w:r>
        <w:rPr>
          <w:rtl/>
        </w:rPr>
        <w:t xml:space="preserve"> « </w:t>
      </w:r>
      <w:r w:rsidRPr="000E609F">
        <w:rPr>
          <w:rtl/>
        </w:rPr>
        <w:t xml:space="preserve">ببدنه </w:t>
      </w:r>
      <w:r>
        <w:rPr>
          <w:rFonts w:hint="cs"/>
          <w:rtl/>
        </w:rPr>
        <w:t>»</w:t>
      </w:r>
      <w:r w:rsidRPr="000E609F">
        <w:rPr>
          <w:rtl/>
        </w:rPr>
        <w:t>.</w:t>
      </w:r>
    </w:p>
    <w:p w:rsidR="00D95677" w:rsidRPr="000E609F" w:rsidRDefault="00D95677" w:rsidP="00D95677">
      <w:pPr>
        <w:pStyle w:val="libFootnote0"/>
        <w:rPr>
          <w:rtl/>
        </w:rPr>
      </w:pPr>
      <w:r w:rsidRPr="000E609F">
        <w:rPr>
          <w:rtl/>
        </w:rPr>
        <w:t>2</w:t>
      </w:r>
      <w:r>
        <w:rPr>
          <w:rtl/>
        </w:rPr>
        <w:t xml:space="preserve"> - </w:t>
      </w:r>
      <w:r w:rsidRPr="000E609F">
        <w:rPr>
          <w:rtl/>
        </w:rPr>
        <w:t>عوالي اللآلي ج 1 ص 104</w:t>
      </w:r>
    </w:p>
    <w:p w:rsidR="00D95677" w:rsidRPr="000E609F" w:rsidRDefault="00D95677" w:rsidP="00D95677">
      <w:pPr>
        <w:pStyle w:val="libFootnote"/>
        <w:rPr>
          <w:rtl/>
        </w:rPr>
      </w:pPr>
      <w:r w:rsidRPr="000E609F">
        <w:rPr>
          <w:rtl/>
        </w:rPr>
        <w:t>(1) في المصدر زيادة</w:t>
      </w:r>
      <w:r w:rsidR="00424FB2">
        <w:rPr>
          <w:rtl/>
        </w:rPr>
        <w:t>:</w:t>
      </w:r>
      <w:r w:rsidRPr="000E609F">
        <w:rPr>
          <w:rtl/>
        </w:rPr>
        <w:t xml:space="preserve"> يا معشر الشباب</w:t>
      </w:r>
      <w:r>
        <w:rPr>
          <w:rtl/>
        </w:rPr>
        <w:t>.</w:t>
      </w:r>
    </w:p>
    <w:p w:rsidR="00D95677" w:rsidRPr="000E609F" w:rsidRDefault="00D95677" w:rsidP="002646DC">
      <w:pPr>
        <w:pStyle w:val="Heading2Center"/>
        <w:rPr>
          <w:rtl/>
        </w:rPr>
      </w:pPr>
      <w:r>
        <w:rPr>
          <w:rtl/>
        </w:rPr>
        <w:br w:type="page"/>
      </w:r>
      <w:bookmarkStart w:id="580" w:name="_Toc364830930"/>
      <w:bookmarkStart w:id="581" w:name="_Toc379712253"/>
      <w:r w:rsidRPr="000E609F">
        <w:rPr>
          <w:rtl/>
        </w:rPr>
        <w:lastRenderedPageBreak/>
        <w:t>108</w:t>
      </w:r>
      <w:r>
        <w:rPr>
          <w:rtl/>
        </w:rPr>
        <w:t xml:space="preserve"> - </w:t>
      </w:r>
      <w:r w:rsidRPr="002646DC">
        <w:rPr>
          <w:rStyle w:val="libAlaemHeading2Char"/>
          <w:rtl/>
        </w:rPr>
        <w:t>(</w:t>
      </w:r>
      <w:r w:rsidRPr="000E609F">
        <w:rPr>
          <w:rtl/>
        </w:rPr>
        <w:t xml:space="preserve"> باب استحباب كثرة الزوجات والمنكوحات</w:t>
      </w:r>
      <w:r w:rsidR="00424FB2">
        <w:rPr>
          <w:rtl/>
        </w:rPr>
        <w:t>،</w:t>
      </w:r>
      <w:r w:rsidRPr="000E609F">
        <w:rPr>
          <w:rtl/>
        </w:rPr>
        <w:t xml:space="preserve"> وكثرة</w:t>
      </w:r>
      <w:r>
        <w:rPr>
          <w:rtl/>
        </w:rPr>
        <w:t xml:space="preserve"> </w:t>
      </w:r>
      <w:r w:rsidRPr="000E609F">
        <w:rPr>
          <w:rtl/>
        </w:rPr>
        <w:t xml:space="preserve">اتيانهن بغير افراط </w:t>
      </w:r>
      <w:r w:rsidRPr="002646DC">
        <w:rPr>
          <w:rStyle w:val="libAlaemHeading2Char"/>
          <w:rtl/>
        </w:rPr>
        <w:t>)</w:t>
      </w:r>
      <w:bookmarkEnd w:id="580"/>
      <w:bookmarkEnd w:id="581"/>
    </w:p>
    <w:p w:rsidR="00D95677" w:rsidRPr="000E609F" w:rsidRDefault="002646DC" w:rsidP="001538AC">
      <w:pPr>
        <w:pStyle w:val="libNormal"/>
        <w:rPr>
          <w:rtl/>
        </w:rPr>
      </w:pPr>
      <w:r w:rsidRPr="002646DC">
        <w:rPr>
          <w:rStyle w:val="libNumChar"/>
          <w:rtl/>
        </w:rPr>
        <w:t>[16759]</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جعفر بن محمد </w:t>
      </w:r>
      <w:r w:rsidR="00DC3BAA" w:rsidRPr="00DC3BAA">
        <w:rPr>
          <w:rStyle w:val="libAlaemChar"/>
          <w:rtl/>
        </w:rPr>
        <w:t>عليهما‌السلام</w:t>
      </w:r>
      <w:r w:rsidR="00424FB2">
        <w:rPr>
          <w:rtl/>
        </w:rPr>
        <w:t>،</w:t>
      </w:r>
      <w:r w:rsidR="00D95677" w:rsidRPr="000E609F">
        <w:rPr>
          <w:rtl/>
        </w:rPr>
        <w:t xml:space="preserve"> أنه</w:t>
      </w:r>
      <w:r w:rsidR="00D95677">
        <w:rPr>
          <w:rtl/>
        </w:rPr>
        <w:t xml:space="preserve"> </w:t>
      </w:r>
      <w:r w:rsidR="00D95677" w:rsidRPr="000E609F">
        <w:rPr>
          <w:rtl/>
        </w:rPr>
        <w:t>قال</w:t>
      </w:r>
      <w:r w:rsidR="00424FB2">
        <w:rPr>
          <w:rtl/>
        </w:rPr>
        <w:t>:</w:t>
      </w:r>
      <w:r w:rsidR="00D95677">
        <w:rPr>
          <w:rtl/>
        </w:rPr>
        <w:t xml:space="preserve"> « </w:t>
      </w:r>
      <w:r w:rsidR="00D95677" w:rsidRPr="000E609F">
        <w:rPr>
          <w:rtl/>
        </w:rPr>
        <w:t>أربعة من أخلاق الأنبياء</w:t>
      </w:r>
      <w:r w:rsidR="00424FB2">
        <w:rPr>
          <w:rtl/>
        </w:rPr>
        <w:t>:</w:t>
      </w:r>
      <w:r w:rsidR="00D95677" w:rsidRPr="000E609F">
        <w:rPr>
          <w:rtl/>
        </w:rPr>
        <w:t xml:space="preserve"> التنظيف</w:t>
      </w:r>
      <w:r w:rsidR="00424FB2">
        <w:rPr>
          <w:rtl/>
        </w:rPr>
        <w:t>،</w:t>
      </w:r>
      <w:r w:rsidR="00D95677" w:rsidRPr="000E609F">
        <w:rPr>
          <w:rtl/>
        </w:rPr>
        <w:t xml:space="preserve"> والتطيب</w:t>
      </w:r>
      <w:r w:rsidR="00424FB2">
        <w:rPr>
          <w:rtl/>
        </w:rPr>
        <w:t>،</w:t>
      </w:r>
      <w:r w:rsidR="00D95677" w:rsidRPr="000E609F">
        <w:rPr>
          <w:rtl/>
        </w:rPr>
        <w:t xml:space="preserve"> وحلق الجسد</w:t>
      </w:r>
      <w:r w:rsidR="00D95677">
        <w:rPr>
          <w:rtl/>
        </w:rPr>
        <w:t xml:space="preserve"> </w:t>
      </w:r>
      <w:r w:rsidR="00D95677" w:rsidRPr="000E609F">
        <w:rPr>
          <w:rtl/>
        </w:rPr>
        <w:t>يعني بالنورة وكثرة الطروقة يعني النساء ثم ذكر سليمان بن داود فقال</w:t>
      </w:r>
      <w:r w:rsidR="00424FB2">
        <w:rPr>
          <w:rtl/>
        </w:rPr>
        <w:t>:</w:t>
      </w:r>
      <w:r w:rsidR="00D95677">
        <w:rPr>
          <w:rtl/>
        </w:rPr>
        <w:t xml:space="preserve"> </w:t>
      </w:r>
      <w:r w:rsidR="00D95677" w:rsidRPr="000E609F">
        <w:rPr>
          <w:rtl/>
        </w:rPr>
        <w:t>كان له ألف امرأة في قصر واحد</w:t>
      </w:r>
      <w:r w:rsidR="00424FB2">
        <w:rPr>
          <w:rtl/>
        </w:rPr>
        <w:t>،</w:t>
      </w:r>
      <w:r w:rsidR="00D95677" w:rsidRPr="000E609F">
        <w:rPr>
          <w:rtl/>
        </w:rPr>
        <w:t xml:space="preserve"> سبعمائة سرية وثلاثمائة مهرية </w:t>
      </w:r>
      <w:r w:rsidR="00D95677" w:rsidRPr="00D95677">
        <w:rPr>
          <w:rStyle w:val="libFootnotenumChar"/>
          <w:rtl/>
        </w:rPr>
        <w:t>(1)</w:t>
      </w:r>
      <w:r w:rsidR="00D95677" w:rsidRPr="000E609F">
        <w:rPr>
          <w:rtl/>
        </w:rPr>
        <w:t xml:space="preserve"> » قيل</w:t>
      </w:r>
      <w:r w:rsidR="00D95677">
        <w:rPr>
          <w:rtl/>
        </w:rPr>
        <w:t xml:space="preserve"> </w:t>
      </w:r>
      <w:r w:rsidR="00D95677" w:rsidRPr="000E609F">
        <w:rPr>
          <w:rtl/>
        </w:rPr>
        <w:t>له</w:t>
      </w:r>
      <w:r w:rsidR="00424FB2">
        <w:rPr>
          <w:rtl/>
        </w:rPr>
        <w:t>:</w:t>
      </w:r>
      <w:r w:rsidR="00D95677" w:rsidRPr="000E609F">
        <w:rPr>
          <w:rtl/>
        </w:rPr>
        <w:t xml:space="preserve"> يا بن رسول الله</w:t>
      </w:r>
      <w:r w:rsidR="00424FB2">
        <w:rPr>
          <w:rtl/>
        </w:rPr>
        <w:t>،</w:t>
      </w:r>
      <w:r w:rsidR="00D95677" w:rsidRPr="000E609F">
        <w:rPr>
          <w:rtl/>
        </w:rPr>
        <w:t xml:space="preserve"> كيف كان يقوى على هؤلاء</w:t>
      </w:r>
      <w:r w:rsidR="00D95677">
        <w:rPr>
          <w:rtl/>
        </w:rPr>
        <w:t>؟</w:t>
      </w:r>
      <w:r w:rsidR="00D95677" w:rsidRPr="000E609F">
        <w:rPr>
          <w:rtl/>
        </w:rPr>
        <w:t xml:space="preserve"> قال</w:t>
      </w:r>
      <w:r w:rsidR="00424FB2">
        <w:rPr>
          <w:rtl/>
        </w:rPr>
        <w:t>:</w:t>
      </w:r>
      <w:r w:rsidR="00D95677">
        <w:rPr>
          <w:rtl/>
        </w:rPr>
        <w:t xml:space="preserve"> « </w:t>
      </w:r>
      <w:r w:rsidR="00D95677" w:rsidRPr="000E609F">
        <w:rPr>
          <w:rtl/>
        </w:rPr>
        <w:t>جعل الله عز</w:t>
      </w:r>
      <w:r w:rsidR="00D95677">
        <w:rPr>
          <w:rtl/>
        </w:rPr>
        <w:t xml:space="preserve"> </w:t>
      </w:r>
      <w:r w:rsidR="00D95677" w:rsidRPr="000E609F">
        <w:rPr>
          <w:rtl/>
        </w:rPr>
        <w:t>وجل فيه قوة بضع وأربعين رجلا</w:t>
      </w:r>
      <w:r w:rsidR="00424FB2">
        <w:rPr>
          <w:rtl/>
        </w:rPr>
        <w:t>،</w:t>
      </w:r>
      <w:r w:rsidR="00D95677" w:rsidRPr="000E609F">
        <w:rPr>
          <w:rtl/>
        </w:rPr>
        <w:t xml:space="preserve"> وجعل ذلك للنبي </w:t>
      </w:r>
      <w:r w:rsidR="00DC3BAA" w:rsidRPr="00DC3BAA">
        <w:rPr>
          <w:rStyle w:val="libAlaemChar"/>
          <w:rtl/>
        </w:rPr>
        <w:t>صلى‌الله‌عليه‌وآله</w:t>
      </w:r>
      <w:r w:rsidR="00D95677" w:rsidRPr="000E609F">
        <w:rPr>
          <w:rtl/>
        </w:rPr>
        <w:t xml:space="preserve"> » قيل له</w:t>
      </w:r>
      <w:r w:rsidR="00424FB2">
        <w:rPr>
          <w:rtl/>
        </w:rPr>
        <w:t>:</w:t>
      </w:r>
      <w:r w:rsidR="00D95677" w:rsidRPr="000E609F">
        <w:rPr>
          <w:rtl/>
        </w:rPr>
        <w:t xml:space="preserve"> فعلي </w:t>
      </w:r>
      <w:r w:rsidR="00D95677" w:rsidRPr="00D95677">
        <w:rPr>
          <w:rStyle w:val="libFootnotenumChar"/>
          <w:rtl/>
        </w:rPr>
        <w:t>(1)</w:t>
      </w:r>
      <w:r w:rsidR="00D95677" w:rsidRPr="000E609F">
        <w:rPr>
          <w:rtl/>
        </w:rPr>
        <w:t xml:space="preserve"> </w:t>
      </w:r>
      <w:r w:rsidR="00DC3BAA" w:rsidRPr="00DC3BAA">
        <w:rPr>
          <w:rStyle w:val="libAlaemChar"/>
          <w:rtl/>
        </w:rPr>
        <w:t>عليه‌السلام</w:t>
      </w:r>
      <w:r w:rsidR="00424FB2">
        <w:rPr>
          <w:rtl/>
        </w:rPr>
        <w:t>،</w:t>
      </w:r>
      <w:r w:rsidR="00D95677" w:rsidRPr="000E609F">
        <w:rPr>
          <w:rtl/>
        </w:rPr>
        <w:t xml:space="preserve"> فكأنه استحيى من ذكر علي</w:t>
      </w:r>
      <w:r w:rsidR="00D95677">
        <w:rPr>
          <w:rtl/>
        </w:rPr>
        <w:t xml:space="preserve"> </w:t>
      </w:r>
      <w:r w:rsidR="00DC3BAA" w:rsidRPr="00DC3BAA">
        <w:rPr>
          <w:rStyle w:val="libAlaemChar"/>
          <w:rtl/>
        </w:rPr>
        <w:t>عليه‌السلام</w:t>
      </w:r>
      <w:r w:rsidR="00D95677" w:rsidRPr="000E609F">
        <w:rPr>
          <w:rtl/>
        </w:rPr>
        <w:t xml:space="preserve"> لأبوته</w:t>
      </w:r>
      <w:r w:rsidR="00424FB2">
        <w:rPr>
          <w:rtl/>
        </w:rPr>
        <w:t>،</w:t>
      </w:r>
      <w:r w:rsidR="00D95677" w:rsidRPr="000E609F">
        <w:rPr>
          <w:rtl/>
        </w:rPr>
        <w:t xml:space="preserve"> ومكان فاطمة </w:t>
      </w:r>
      <w:r w:rsidR="00DC3BAA" w:rsidRPr="00DC3BAA">
        <w:rPr>
          <w:rStyle w:val="libAlaemChar"/>
          <w:rtl/>
        </w:rPr>
        <w:t>عليها‌السلام</w:t>
      </w:r>
      <w:r w:rsidR="00424FB2">
        <w:rPr>
          <w:rtl/>
        </w:rPr>
        <w:t>،</w:t>
      </w:r>
      <w:r w:rsidR="00D95677">
        <w:rPr>
          <w:rtl/>
        </w:rPr>
        <w:t xml:space="preserve"> فأمسك ولم يقل</w:t>
      </w:r>
      <w:r w:rsidR="00D95677">
        <w:rPr>
          <w:rFonts w:hint="cs"/>
          <w:rtl/>
        </w:rPr>
        <w:t xml:space="preserve"> </w:t>
      </w:r>
      <w:r w:rsidR="00D95677" w:rsidRPr="000E609F">
        <w:rPr>
          <w:rtl/>
        </w:rPr>
        <w:t>شيئا</w:t>
      </w:r>
      <w:r w:rsidR="00D95677">
        <w:rPr>
          <w:rtl/>
        </w:rPr>
        <w:t>.</w:t>
      </w:r>
    </w:p>
    <w:p w:rsidR="00D95677" w:rsidRPr="000E609F" w:rsidRDefault="002646DC" w:rsidP="001538AC">
      <w:pPr>
        <w:pStyle w:val="libNormal"/>
        <w:rPr>
          <w:rtl/>
        </w:rPr>
      </w:pPr>
      <w:r w:rsidRPr="002646DC">
        <w:rPr>
          <w:rStyle w:val="libNumChar"/>
          <w:rtl/>
        </w:rPr>
        <w:t>[16760]</w:t>
      </w:r>
      <w:r w:rsidR="00D95677" w:rsidRPr="000E609F">
        <w:rPr>
          <w:rtl/>
        </w:rPr>
        <w:t xml:space="preserve"> 2</w:t>
      </w:r>
      <w:r w:rsidR="00D95677">
        <w:rPr>
          <w:rtl/>
        </w:rPr>
        <w:t xml:space="preserve"> - </w:t>
      </w:r>
      <w:r w:rsidR="00D95677" w:rsidRPr="000E609F">
        <w:rPr>
          <w:rtl/>
        </w:rPr>
        <w:t xml:space="preserve">وعن أبي جعفر محمد بن علي </w:t>
      </w:r>
      <w:r w:rsidR="00DC3BAA" w:rsidRPr="00DC3BAA">
        <w:rPr>
          <w:rStyle w:val="libAlaemChar"/>
          <w:rtl/>
        </w:rPr>
        <w:t>عليهما‌السلام</w:t>
      </w:r>
      <w:r w:rsidR="00D95677" w:rsidRPr="000E609F">
        <w:rPr>
          <w:rtl/>
        </w:rPr>
        <w:t xml:space="preserve"> </w:t>
      </w:r>
      <w:r w:rsidR="00D95677" w:rsidRPr="00D95677">
        <w:rPr>
          <w:rStyle w:val="libFootnotenumChar"/>
          <w:rtl/>
        </w:rPr>
        <w:t>(1)</w:t>
      </w:r>
      <w:r w:rsidR="00424FB2">
        <w:rPr>
          <w:rtl/>
        </w:rPr>
        <w:t>،</w:t>
      </w:r>
      <w:r w:rsidR="00D95677" w:rsidRPr="000E609F">
        <w:rPr>
          <w:rtl/>
        </w:rPr>
        <w:t xml:space="preserve"> قال</w:t>
      </w:r>
      <w:r w:rsidR="00424FB2">
        <w:rPr>
          <w:rtl/>
        </w:rPr>
        <w:t>:</w:t>
      </w:r>
      <w:r w:rsidR="00D95677">
        <w:rPr>
          <w:rtl/>
        </w:rPr>
        <w:t xml:space="preserve"> </w:t>
      </w:r>
      <w:r w:rsidR="00D95677" w:rsidRPr="000E609F">
        <w:rPr>
          <w:rtl/>
        </w:rPr>
        <w:t xml:space="preserve">« ترك علي </w:t>
      </w:r>
      <w:r w:rsidR="00DC3BAA" w:rsidRPr="00DC3BAA">
        <w:rPr>
          <w:rStyle w:val="libAlaemChar"/>
          <w:rtl/>
        </w:rPr>
        <w:t>عليه‌السلام</w:t>
      </w:r>
      <w:r w:rsidR="00D95677" w:rsidRPr="000E609F">
        <w:rPr>
          <w:rtl/>
        </w:rPr>
        <w:t xml:space="preserve"> أربع نسوة</w:t>
      </w:r>
      <w:r w:rsidR="00424FB2">
        <w:rPr>
          <w:rtl/>
        </w:rPr>
        <w:t>،</w:t>
      </w:r>
      <w:r w:rsidR="00D95677" w:rsidRPr="000E609F">
        <w:rPr>
          <w:rtl/>
        </w:rPr>
        <w:t xml:space="preserve"> وسبع عشرة </w:t>
      </w:r>
      <w:r w:rsidR="00D95677" w:rsidRPr="00D95677">
        <w:rPr>
          <w:rStyle w:val="libFootnotenumChar"/>
          <w:rtl/>
        </w:rPr>
        <w:t>(2)</w:t>
      </w:r>
      <w:r w:rsidR="00D95677" w:rsidRPr="000E609F">
        <w:rPr>
          <w:rtl/>
        </w:rPr>
        <w:t xml:space="preserve"> سرية »</w:t>
      </w:r>
      <w:r w:rsidR="00D95677">
        <w:rPr>
          <w:rtl/>
        </w:rPr>
        <w:t>.</w:t>
      </w:r>
    </w:p>
    <w:p w:rsidR="00D95677" w:rsidRPr="000E609F" w:rsidRDefault="002646DC" w:rsidP="001538AC">
      <w:pPr>
        <w:pStyle w:val="libNormal"/>
        <w:rPr>
          <w:rtl/>
        </w:rPr>
      </w:pPr>
      <w:r w:rsidRPr="002646DC">
        <w:rPr>
          <w:rStyle w:val="libNumChar"/>
          <w:rtl/>
        </w:rPr>
        <w:t>[16761]</w:t>
      </w:r>
      <w:r w:rsidR="00D95677" w:rsidRPr="000E609F">
        <w:rPr>
          <w:rtl/>
        </w:rPr>
        <w:t xml:space="preserve"> 3</w:t>
      </w:r>
      <w:r w:rsidR="00D95677">
        <w:rPr>
          <w:rtl/>
        </w:rPr>
        <w:t xml:space="preserve"> - </w:t>
      </w:r>
      <w:r w:rsidR="00D95677" w:rsidRPr="000E609F">
        <w:rPr>
          <w:rtl/>
        </w:rPr>
        <w:t xml:space="preserve">وعنه </w:t>
      </w:r>
      <w:r w:rsidR="00DC3BAA" w:rsidRPr="00DC3BAA">
        <w:rPr>
          <w:rStyle w:val="libAlaemChar"/>
          <w:rtl/>
        </w:rPr>
        <w:t>عليه‌السلام</w:t>
      </w:r>
      <w:r w:rsidR="00424FB2">
        <w:rPr>
          <w:rtl/>
        </w:rPr>
        <w:t>،</w:t>
      </w:r>
      <w:r w:rsidR="00D95677" w:rsidRPr="000E609F">
        <w:rPr>
          <w:rtl/>
        </w:rPr>
        <w:t xml:space="preserve"> أنه اجتمع يوما مع أخيه زيد</w:t>
      </w:r>
      <w:r w:rsidR="00424FB2">
        <w:rPr>
          <w:rtl/>
        </w:rPr>
        <w:t>،</w:t>
      </w:r>
      <w:r w:rsidR="00D95677" w:rsidRPr="000E609F">
        <w:rPr>
          <w:rtl/>
        </w:rPr>
        <w:t xml:space="preserve"> فعدا ما</w:t>
      </w:r>
      <w:r w:rsidR="00D95677">
        <w:rPr>
          <w:rtl/>
        </w:rPr>
        <w:t xml:space="preserve"> </w:t>
      </w:r>
      <w:r w:rsidR="00D95677" w:rsidRPr="000E609F">
        <w:rPr>
          <w:rtl/>
        </w:rPr>
        <w:t xml:space="preserve">تزوج الحسن بن علي </w:t>
      </w:r>
      <w:r w:rsidR="00DC3BAA" w:rsidRPr="00DC3BAA">
        <w:rPr>
          <w:rStyle w:val="libAlaemChar"/>
          <w:rtl/>
        </w:rPr>
        <w:t>عليهما‌السلام</w:t>
      </w:r>
      <w:r w:rsidR="00424FB2">
        <w:rPr>
          <w:rtl/>
        </w:rPr>
        <w:t>،</w:t>
      </w:r>
      <w:r w:rsidR="00D95677" w:rsidRPr="000E609F">
        <w:rPr>
          <w:rtl/>
        </w:rPr>
        <w:t xml:space="preserve"> فأثبتا ستا وخمسين وما استكملا</w:t>
      </w:r>
      <w:r w:rsidR="00D95677">
        <w:rPr>
          <w:rtl/>
        </w:rPr>
        <w:t>.</w:t>
      </w:r>
    </w:p>
    <w:p w:rsidR="00D95677" w:rsidRPr="000E609F" w:rsidRDefault="002646DC" w:rsidP="001538AC">
      <w:pPr>
        <w:pStyle w:val="libNormal"/>
        <w:rPr>
          <w:rtl/>
        </w:rPr>
      </w:pPr>
      <w:r w:rsidRPr="002646DC">
        <w:rPr>
          <w:rStyle w:val="libNumChar"/>
          <w:rtl/>
        </w:rPr>
        <w:t>[16762]</w:t>
      </w:r>
      <w:r w:rsidR="00D95677" w:rsidRPr="000E609F">
        <w:rPr>
          <w:rtl/>
        </w:rPr>
        <w:t xml:space="preserve"> 4</w:t>
      </w:r>
      <w:r w:rsidR="00D95677">
        <w:rPr>
          <w:rtl/>
        </w:rPr>
        <w:t xml:space="preserve"> - </w:t>
      </w:r>
      <w:r w:rsidR="00D95677" w:rsidRPr="000E609F">
        <w:rPr>
          <w:rtl/>
        </w:rPr>
        <w:t xml:space="preserve">وعنه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Pr>
          <w:rtl/>
        </w:rPr>
        <w:t xml:space="preserve"> « </w:t>
      </w:r>
      <w:r w:rsidR="00D95677" w:rsidRPr="000E609F">
        <w:rPr>
          <w:rtl/>
        </w:rPr>
        <w:t>إن الله عز وجل نزع</w:t>
      </w:r>
      <w:r w:rsidR="00D95677">
        <w:rPr>
          <w:rtl/>
        </w:rPr>
        <w:t xml:space="preserve"> </w:t>
      </w:r>
      <w:r w:rsidR="00D95677" w:rsidRPr="000E609F">
        <w:rPr>
          <w:rtl/>
        </w:rPr>
        <w:t>الشبق وهي الغلمة من نسائنا</w:t>
      </w:r>
      <w:r w:rsidR="00424FB2">
        <w:rPr>
          <w:rtl/>
        </w:rPr>
        <w:t>،</w:t>
      </w:r>
      <w:r w:rsidR="00D95677" w:rsidRPr="000E609F">
        <w:rPr>
          <w:rtl/>
        </w:rPr>
        <w:t xml:space="preserve"> وجعلها في رجالنا</w:t>
      </w:r>
      <w:r w:rsidR="00424FB2">
        <w:rPr>
          <w:rtl/>
        </w:rPr>
        <w:t>،</w:t>
      </w:r>
      <w:r w:rsidR="00D95677" w:rsidRPr="000E609F">
        <w:rPr>
          <w:rtl/>
        </w:rPr>
        <w:t xml:space="preserve"> وكذلك فعل</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108</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192 ح 695</w:t>
      </w:r>
      <w:r>
        <w:rPr>
          <w:rtl/>
        </w:rPr>
        <w:t>.</w:t>
      </w:r>
    </w:p>
    <w:p w:rsidR="00D95677" w:rsidRPr="000E609F" w:rsidRDefault="00D95677" w:rsidP="00D95677">
      <w:pPr>
        <w:pStyle w:val="libFootnote"/>
        <w:rPr>
          <w:rtl/>
        </w:rPr>
      </w:pPr>
      <w:r w:rsidRPr="000E609F">
        <w:rPr>
          <w:rtl/>
        </w:rPr>
        <w:t>(1) في المصدر</w:t>
      </w:r>
      <w:r w:rsidR="00424FB2">
        <w:rPr>
          <w:rtl/>
        </w:rPr>
        <w:t>:</w:t>
      </w:r>
      <w:r>
        <w:rPr>
          <w:rtl/>
        </w:rPr>
        <w:t xml:space="preserve"> « </w:t>
      </w:r>
      <w:r w:rsidRPr="000E609F">
        <w:rPr>
          <w:rtl/>
        </w:rPr>
        <w:t xml:space="preserve">مهيرة </w:t>
      </w:r>
      <w:r>
        <w:rPr>
          <w:rFonts w:hint="cs"/>
          <w:rtl/>
        </w:rPr>
        <w:t>»</w:t>
      </w:r>
      <w:r w:rsidRPr="000E609F">
        <w:rPr>
          <w:rtl/>
        </w:rPr>
        <w:t>.</w:t>
      </w:r>
    </w:p>
    <w:p w:rsidR="00D95677" w:rsidRPr="000E609F" w:rsidRDefault="00D95677" w:rsidP="00D95677">
      <w:pPr>
        <w:pStyle w:val="libFootnote"/>
        <w:rPr>
          <w:rtl/>
        </w:rPr>
      </w:pPr>
      <w:r w:rsidRPr="000E609F">
        <w:rPr>
          <w:rtl/>
        </w:rPr>
        <w:t>(2) في المصدر</w:t>
      </w:r>
      <w:r w:rsidR="00424FB2">
        <w:rPr>
          <w:rtl/>
        </w:rPr>
        <w:t>:</w:t>
      </w:r>
      <w:r>
        <w:rPr>
          <w:rtl/>
        </w:rPr>
        <w:t xml:space="preserve"> « </w:t>
      </w:r>
      <w:r w:rsidRPr="000E609F">
        <w:rPr>
          <w:rtl/>
        </w:rPr>
        <w:t xml:space="preserve">لعلي </w:t>
      </w:r>
      <w:r>
        <w:rPr>
          <w:rFonts w:hint="cs"/>
          <w:rtl/>
        </w:rPr>
        <w:t>»</w:t>
      </w:r>
      <w:r w:rsidRPr="000E609F">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192 ح 696</w:t>
      </w:r>
      <w:r>
        <w:rPr>
          <w:rtl/>
        </w:rPr>
        <w:t>.</w:t>
      </w:r>
    </w:p>
    <w:p w:rsidR="00D95677" w:rsidRPr="000E609F" w:rsidRDefault="00D95677" w:rsidP="00D95677">
      <w:pPr>
        <w:pStyle w:val="libFootnote"/>
        <w:rPr>
          <w:rtl/>
        </w:rPr>
      </w:pPr>
      <w:r w:rsidRPr="000E609F">
        <w:rPr>
          <w:rtl/>
        </w:rPr>
        <w:t>(1) في المصدر</w:t>
      </w:r>
      <w:r w:rsidR="00424FB2">
        <w:rPr>
          <w:rtl/>
        </w:rPr>
        <w:t>:</w:t>
      </w:r>
      <w:r>
        <w:rPr>
          <w:rtl/>
        </w:rPr>
        <w:t xml:space="preserve"> « </w:t>
      </w:r>
      <w:r w:rsidRPr="000E609F">
        <w:rPr>
          <w:rtl/>
        </w:rPr>
        <w:t xml:space="preserve">جعفر بن محمد </w:t>
      </w:r>
      <w:r w:rsidR="00DC3BAA" w:rsidRPr="00DC3BAA">
        <w:rPr>
          <w:rStyle w:val="libAlaemChar"/>
          <w:rtl/>
        </w:rPr>
        <w:t>عليه‌السلام</w:t>
      </w:r>
      <w:r w:rsidRPr="000E609F">
        <w:rPr>
          <w:rtl/>
        </w:rPr>
        <w:t xml:space="preserve"> </w:t>
      </w:r>
      <w:r>
        <w:rPr>
          <w:rFonts w:hint="cs"/>
          <w:rtl/>
        </w:rPr>
        <w:t>»</w:t>
      </w:r>
      <w:r w:rsidRPr="000E609F">
        <w:rPr>
          <w:rtl/>
        </w:rPr>
        <w:t>.</w:t>
      </w:r>
    </w:p>
    <w:p w:rsidR="00D95677" w:rsidRPr="000E609F" w:rsidRDefault="00D95677" w:rsidP="00D95677">
      <w:pPr>
        <w:pStyle w:val="libFootnote"/>
        <w:rPr>
          <w:rtl/>
        </w:rPr>
      </w:pPr>
      <w:r w:rsidRPr="000E609F">
        <w:rPr>
          <w:rtl/>
        </w:rPr>
        <w:t>(2) في المصدر</w:t>
      </w:r>
      <w:r w:rsidR="00424FB2">
        <w:rPr>
          <w:rtl/>
        </w:rPr>
        <w:t>:</w:t>
      </w:r>
      <w:r w:rsidRPr="000E609F">
        <w:rPr>
          <w:rtl/>
        </w:rPr>
        <w:t xml:space="preserve"> تسع عشرة</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دعائم الاسلام ج 2 ص 192 ح 697</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دعائم الاسلام ج 2 ص 192 ح 698</w:t>
      </w:r>
      <w:r>
        <w:rPr>
          <w:rtl/>
        </w:rPr>
        <w:t>.</w:t>
      </w:r>
    </w:p>
    <w:p w:rsidR="00D95677" w:rsidRPr="000E609F" w:rsidRDefault="00D95677" w:rsidP="00D95677">
      <w:pPr>
        <w:pStyle w:val="libNormal0"/>
        <w:rPr>
          <w:rtl/>
        </w:rPr>
      </w:pPr>
      <w:r>
        <w:rPr>
          <w:rtl/>
        </w:rPr>
        <w:br w:type="page"/>
      </w:r>
      <w:r w:rsidRPr="000E609F">
        <w:rPr>
          <w:rtl/>
        </w:rPr>
        <w:lastRenderedPageBreak/>
        <w:t>بشيعتنا</w:t>
      </w:r>
      <w:r w:rsidR="00424FB2">
        <w:rPr>
          <w:rtl/>
        </w:rPr>
        <w:t>،</w:t>
      </w:r>
      <w:r w:rsidRPr="000E609F">
        <w:rPr>
          <w:rtl/>
        </w:rPr>
        <w:t xml:space="preserve"> ونزع ذلك من رجال بني أمي</w:t>
      </w:r>
      <w:r>
        <w:rPr>
          <w:rtl/>
        </w:rPr>
        <w:t>ة</w:t>
      </w:r>
      <w:r w:rsidR="00424FB2">
        <w:rPr>
          <w:rtl/>
        </w:rPr>
        <w:t>،</w:t>
      </w:r>
      <w:r>
        <w:rPr>
          <w:rtl/>
        </w:rPr>
        <w:t xml:space="preserve"> وجعله في نسائهم</w:t>
      </w:r>
      <w:r w:rsidR="00424FB2">
        <w:rPr>
          <w:rtl/>
        </w:rPr>
        <w:t>،</w:t>
      </w:r>
      <w:r>
        <w:rPr>
          <w:rtl/>
        </w:rPr>
        <w:t xml:space="preserve"> وكذلك فعل</w:t>
      </w:r>
      <w:r>
        <w:rPr>
          <w:rFonts w:hint="cs"/>
          <w:rtl/>
        </w:rPr>
        <w:t xml:space="preserve"> </w:t>
      </w:r>
      <w:r w:rsidRPr="000E609F">
        <w:rPr>
          <w:rtl/>
        </w:rPr>
        <w:t xml:space="preserve">بشيعتهم </w:t>
      </w:r>
      <w:r w:rsidRPr="00D95677">
        <w:rPr>
          <w:rStyle w:val="libFootnoteChar"/>
          <w:rFonts w:hint="cs"/>
          <w:rtl/>
        </w:rPr>
        <w:t>»</w:t>
      </w:r>
      <w:r w:rsidRPr="000E609F">
        <w:rPr>
          <w:rtl/>
        </w:rPr>
        <w:t>.</w:t>
      </w:r>
    </w:p>
    <w:p w:rsidR="00D95677" w:rsidRPr="000E609F" w:rsidRDefault="002646DC" w:rsidP="001538AC">
      <w:pPr>
        <w:pStyle w:val="libNormal"/>
        <w:rPr>
          <w:rtl/>
        </w:rPr>
      </w:pPr>
      <w:r w:rsidRPr="002646DC">
        <w:rPr>
          <w:rStyle w:val="libNumChar"/>
          <w:rtl/>
        </w:rPr>
        <w:t>[16763]</w:t>
      </w:r>
      <w:r w:rsidR="00D95677" w:rsidRPr="000E609F">
        <w:rPr>
          <w:rtl/>
        </w:rPr>
        <w:t xml:space="preserve"> 5</w:t>
      </w:r>
      <w:r w:rsidR="00D95677">
        <w:rPr>
          <w:rtl/>
        </w:rPr>
        <w:t xml:space="preserve"> - </w:t>
      </w:r>
      <w:r w:rsidR="00D95677" w:rsidRPr="000E609F">
        <w:rPr>
          <w:rtl/>
        </w:rPr>
        <w:t>وعن جعفر بن محمد</w:t>
      </w:r>
      <w:r w:rsidR="00424FB2">
        <w:rPr>
          <w:rtl/>
        </w:rPr>
        <w:t>،</w:t>
      </w:r>
      <w:r w:rsidR="00D95677" w:rsidRPr="000E609F">
        <w:rPr>
          <w:rtl/>
        </w:rPr>
        <w:t xml:space="preserve"> عن أبيه</w:t>
      </w:r>
      <w:r w:rsidR="00424FB2">
        <w:rPr>
          <w:rtl/>
        </w:rPr>
        <w:t>،</w:t>
      </w:r>
      <w:r w:rsidR="00D95677" w:rsidRPr="000E609F">
        <w:rPr>
          <w:rtl/>
        </w:rPr>
        <w:t xml:space="preserve"> عن آبائه </w:t>
      </w:r>
      <w:r w:rsidR="00DC3BAA" w:rsidRPr="00DC3BAA">
        <w:rPr>
          <w:rStyle w:val="libAlaemChar"/>
          <w:rtl/>
        </w:rPr>
        <w:t>عليهم‌السلام</w:t>
      </w:r>
      <w:r w:rsidR="00424FB2">
        <w:rPr>
          <w:rtl/>
        </w:rPr>
        <w:t>،</w:t>
      </w:r>
      <w:r w:rsidR="00D95677">
        <w:rPr>
          <w:rtl/>
        </w:rPr>
        <w:t xml:space="preserve"> </w:t>
      </w:r>
      <w:r w:rsidR="00D95677" w:rsidRPr="000E609F">
        <w:rPr>
          <w:rtl/>
        </w:rPr>
        <w:t xml:space="preserve">أن رسول الله </w:t>
      </w:r>
      <w:r w:rsidR="00DC3BAA" w:rsidRPr="00DC3BAA">
        <w:rPr>
          <w:rStyle w:val="libAlaemChar"/>
          <w:rtl/>
        </w:rPr>
        <w:t>صلى‌الله‌عليه‌وآله</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من جمع من النساء ما لا</w:t>
      </w:r>
      <w:r w:rsidR="00D95677">
        <w:rPr>
          <w:rtl/>
        </w:rPr>
        <w:t xml:space="preserve"> </w:t>
      </w:r>
      <w:r w:rsidR="00D95677" w:rsidRPr="000E609F">
        <w:rPr>
          <w:rtl/>
        </w:rPr>
        <w:t>ينكح فزنين</w:t>
      </w:r>
      <w:r w:rsidR="00424FB2">
        <w:rPr>
          <w:rtl/>
        </w:rPr>
        <w:t>،</w:t>
      </w:r>
      <w:r w:rsidR="00D95677" w:rsidRPr="000E609F">
        <w:rPr>
          <w:rtl/>
        </w:rPr>
        <w:t xml:space="preserve"> فالاثم عليه »</w:t>
      </w:r>
      <w:r w:rsidR="00D95677">
        <w:rPr>
          <w:rtl/>
        </w:rPr>
        <w:t>.</w:t>
      </w:r>
    </w:p>
    <w:p w:rsidR="00D95677" w:rsidRPr="000E609F" w:rsidRDefault="002646DC" w:rsidP="001538AC">
      <w:pPr>
        <w:pStyle w:val="libNormal"/>
        <w:rPr>
          <w:rtl/>
        </w:rPr>
      </w:pPr>
      <w:r w:rsidRPr="002646DC">
        <w:rPr>
          <w:rStyle w:val="libNumChar"/>
          <w:rtl/>
        </w:rPr>
        <w:t>[16764]</w:t>
      </w:r>
      <w:r w:rsidR="00D95677" w:rsidRPr="000E609F">
        <w:rPr>
          <w:rtl/>
        </w:rPr>
        <w:t xml:space="preserve"> 6</w:t>
      </w:r>
      <w:r w:rsidR="00D95677">
        <w:rPr>
          <w:rtl/>
        </w:rPr>
        <w:t xml:space="preserve"> - </w:t>
      </w:r>
      <w:r w:rsidR="00D95677" w:rsidRPr="000E609F">
        <w:rPr>
          <w:rtl/>
        </w:rPr>
        <w:t>الجعفريات</w:t>
      </w:r>
      <w:r w:rsidR="00424FB2">
        <w:rPr>
          <w:rtl/>
        </w:rPr>
        <w:t>:</w:t>
      </w:r>
      <w:r w:rsidR="00D95677" w:rsidRPr="000E609F">
        <w:rPr>
          <w:rtl/>
        </w:rPr>
        <w:t xml:space="preserve"> بإسناده عن جعفر بن محمد</w:t>
      </w:r>
      <w:r w:rsidR="00424FB2">
        <w:rPr>
          <w:rtl/>
        </w:rPr>
        <w:t>،</w:t>
      </w:r>
      <w:r w:rsidR="00D95677" w:rsidRPr="000E609F">
        <w:rPr>
          <w:rtl/>
        </w:rPr>
        <w:t xml:space="preserve"> عن أبيه</w:t>
      </w:r>
      <w:r w:rsidR="00424FB2">
        <w:rPr>
          <w:rtl/>
        </w:rPr>
        <w:t>،</w:t>
      </w:r>
      <w:r w:rsidR="00D95677" w:rsidRPr="000E609F">
        <w:rPr>
          <w:rtl/>
        </w:rPr>
        <w:t xml:space="preserve"> عن</w:t>
      </w:r>
      <w:r w:rsidR="00D95677">
        <w:rPr>
          <w:rtl/>
        </w:rPr>
        <w:t xml:space="preserve"> </w:t>
      </w:r>
      <w:r w:rsidR="00D95677" w:rsidRPr="000E609F">
        <w:rPr>
          <w:rtl/>
        </w:rPr>
        <w:t>جده علي بن الحسين</w:t>
      </w:r>
      <w:r w:rsidR="00424FB2">
        <w:rPr>
          <w:rtl/>
        </w:rPr>
        <w:t>،</w:t>
      </w:r>
      <w:r w:rsidR="00D95677" w:rsidRPr="000E609F">
        <w:rPr>
          <w:rtl/>
        </w:rPr>
        <w:t xml:space="preserve"> عن أبيه</w:t>
      </w:r>
      <w:r w:rsidR="00424FB2">
        <w:rPr>
          <w:rtl/>
        </w:rPr>
        <w:t>،</w:t>
      </w:r>
      <w:r w:rsidR="00D95677" w:rsidRPr="000E609F">
        <w:rPr>
          <w:rtl/>
        </w:rPr>
        <w:t xml:space="preserve"> عن </w:t>
      </w:r>
      <w:r w:rsidR="00D95677">
        <w:rPr>
          <w:rtl/>
        </w:rPr>
        <w:t>(</w:t>
      </w:r>
      <w:r w:rsidR="00D95677" w:rsidRPr="000E609F">
        <w:rPr>
          <w:rtl/>
        </w:rPr>
        <w:t xml:space="preserve"> جده ) </w:t>
      </w:r>
      <w:r w:rsidR="00D95677" w:rsidRPr="00D95677">
        <w:rPr>
          <w:rStyle w:val="libFootnotenumChar"/>
          <w:rtl/>
        </w:rPr>
        <w:t>(1)</w:t>
      </w:r>
      <w:r w:rsidR="00D95677" w:rsidRPr="000E609F">
        <w:rPr>
          <w:rtl/>
        </w:rPr>
        <w:t xml:space="preserve"> علي بن أبي طالب</w:t>
      </w:r>
      <w:r w:rsidR="00D95677">
        <w:rPr>
          <w:rtl/>
        </w:rPr>
        <w:t xml:space="preserve"> </w:t>
      </w:r>
      <w:r w:rsidR="00DC3BAA" w:rsidRPr="00DC3BAA">
        <w:rPr>
          <w:rStyle w:val="libAlaemChar"/>
          <w:rtl/>
        </w:rPr>
        <w:t>عليهم‌السلام</w:t>
      </w:r>
      <w:r w:rsidR="00424FB2">
        <w:rPr>
          <w:rtl/>
        </w:rPr>
        <w:t>،</w:t>
      </w:r>
      <w:r w:rsidR="00D95677" w:rsidRPr="000E609F">
        <w:rPr>
          <w:rtl/>
        </w:rPr>
        <w:t xml:space="preserve"> أنه قال</w:t>
      </w:r>
      <w:r w:rsidR="00424FB2">
        <w:rPr>
          <w:rtl/>
        </w:rPr>
        <w:t>:</w:t>
      </w:r>
      <w:r w:rsidR="00D95677">
        <w:rPr>
          <w:rtl/>
        </w:rPr>
        <w:t xml:space="preserve"> « </w:t>
      </w:r>
      <w:r w:rsidR="00D95677" w:rsidRPr="000E609F">
        <w:rPr>
          <w:rtl/>
        </w:rPr>
        <w:t>من أراد البقاء ولا بقاء</w:t>
      </w:r>
      <w:r w:rsidR="00424FB2">
        <w:rPr>
          <w:rtl/>
        </w:rPr>
        <w:t>،</w:t>
      </w:r>
      <w:r w:rsidR="00D95677" w:rsidRPr="000E609F">
        <w:rPr>
          <w:rtl/>
        </w:rPr>
        <w:t xml:space="preserve"> فليخفف الرداء</w:t>
      </w:r>
      <w:r w:rsidR="00424FB2">
        <w:rPr>
          <w:rtl/>
        </w:rPr>
        <w:t>،</w:t>
      </w:r>
      <w:r w:rsidR="00D95677">
        <w:rPr>
          <w:rtl/>
        </w:rPr>
        <w:t xml:space="preserve"> </w:t>
      </w:r>
      <w:r w:rsidR="00D95677" w:rsidRPr="000E609F">
        <w:rPr>
          <w:rtl/>
        </w:rPr>
        <w:t>وليباكر الغداء</w:t>
      </w:r>
      <w:r w:rsidR="00424FB2">
        <w:rPr>
          <w:rtl/>
        </w:rPr>
        <w:t>،</w:t>
      </w:r>
      <w:r w:rsidR="00D95677" w:rsidRPr="000E609F">
        <w:rPr>
          <w:rtl/>
        </w:rPr>
        <w:t xml:space="preserve"> وليقل الجماع » الخبر</w:t>
      </w:r>
      <w:r w:rsidR="00D95677">
        <w:rPr>
          <w:rtl/>
        </w:rPr>
        <w:t>.</w:t>
      </w:r>
    </w:p>
    <w:p w:rsidR="00D95677" w:rsidRDefault="002646DC" w:rsidP="001538AC">
      <w:pPr>
        <w:pStyle w:val="libNormal"/>
        <w:rPr>
          <w:rtl/>
        </w:rPr>
      </w:pPr>
      <w:r w:rsidRPr="002646DC">
        <w:rPr>
          <w:rStyle w:val="libNumChar"/>
          <w:rtl/>
        </w:rPr>
        <w:t>[16765]</w:t>
      </w:r>
      <w:r w:rsidR="00D95677" w:rsidRPr="000E609F">
        <w:rPr>
          <w:rtl/>
        </w:rPr>
        <w:t xml:space="preserve"> 7</w:t>
      </w:r>
      <w:r w:rsidR="00D95677">
        <w:rPr>
          <w:rtl/>
        </w:rPr>
        <w:t xml:space="preserve"> - </w:t>
      </w:r>
      <w:r w:rsidR="00D95677" w:rsidRPr="000E609F">
        <w:rPr>
          <w:rtl/>
        </w:rPr>
        <w:t>القطب الراوندي في قصص الأنبياء</w:t>
      </w:r>
      <w:r w:rsidR="00424FB2">
        <w:rPr>
          <w:rtl/>
        </w:rPr>
        <w:t>:</w:t>
      </w:r>
      <w:r w:rsidR="00D95677" w:rsidRPr="000E609F">
        <w:rPr>
          <w:rtl/>
        </w:rPr>
        <w:t xml:space="preserve"> باسناده إلى الصدوق</w:t>
      </w:r>
      <w:r w:rsidR="00424FB2">
        <w:rPr>
          <w:rtl/>
        </w:rPr>
        <w:t>،</w:t>
      </w:r>
      <w:r w:rsidR="00D95677">
        <w:rPr>
          <w:rtl/>
        </w:rPr>
        <w:t xml:space="preserve"> </w:t>
      </w:r>
      <w:r w:rsidR="00D95677" w:rsidRPr="000E609F">
        <w:rPr>
          <w:rtl/>
        </w:rPr>
        <w:t>عن أبيه</w:t>
      </w:r>
      <w:r w:rsidR="00424FB2">
        <w:rPr>
          <w:rtl/>
        </w:rPr>
        <w:t>،</w:t>
      </w:r>
      <w:r w:rsidR="00D95677" w:rsidRPr="000E609F">
        <w:rPr>
          <w:rtl/>
        </w:rPr>
        <w:t xml:space="preserve"> عن سعد بن عبد الله</w:t>
      </w:r>
      <w:r w:rsidR="00424FB2">
        <w:rPr>
          <w:rtl/>
        </w:rPr>
        <w:t>،</w:t>
      </w:r>
      <w:r w:rsidR="00D95677" w:rsidRPr="000E609F">
        <w:rPr>
          <w:rtl/>
        </w:rPr>
        <w:t xml:space="preserve"> عن أحمد بن محمد بن عيسى</w:t>
      </w:r>
      <w:r w:rsidR="00424FB2">
        <w:rPr>
          <w:rtl/>
        </w:rPr>
        <w:t>،</w:t>
      </w:r>
      <w:r w:rsidR="00D95677" w:rsidRPr="000E609F">
        <w:rPr>
          <w:rtl/>
        </w:rPr>
        <w:t xml:space="preserve"> عن</w:t>
      </w:r>
      <w:r w:rsidR="00D95677">
        <w:rPr>
          <w:rtl/>
        </w:rPr>
        <w:t xml:space="preserve"> </w:t>
      </w:r>
      <w:r w:rsidR="00D95677" w:rsidRPr="000E609F">
        <w:rPr>
          <w:rtl/>
        </w:rPr>
        <w:t>الحسن بن محبوب</w:t>
      </w:r>
      <w:r w:rsidR="00424FB2">
        <w:rPr>
          <w:rtl/>
        </w:rPr>
        <w:t>،</w:t>
      </w:r>
      <w:r w:rsidR="00D95677" w:rsidRPr="000E609F">
        <w:rPr>
          <w:rtl/>
        </w:rPr>
        <w:t xml:space="preserve"> عن أبي ولاد</w:t>
      </w:r>
      <w:r w:rsidR="00424FB2">
        <w:rPr>
          <w:rtl/>
        </w:rPr>
        <w:t>،</w:t>
      </w:r>
      <w:r w:rsidR="00D95677" w:rsidRPr="000E609F">
        <w:rPr>
          <w:rtl/>
        </w:rPr>
        <w:t xml:space="preserve"> عن أبي بصير</w:t>
      </w:r>
      <w:r w:rsidR="00424FB2">
        <w:rPr>
          <w:rtl/>
        </w:rPr>
        <w:t>،</w:t>
      </w:r>
      <w:r w:rsidR="00D95677" w:rsidRPr="000E609F">
        <w:rPr>
          <w:rtl/>
        </w:rPr>
        <w:t xml:space="preserve"> عن أبي جعفر</w:t>
      </w:r>
      <w:r w:rsidR="00D95677">
        <w:rPr>
          <w:rtl/>
        </w:rPr>
        <w:t xml:space="preserve">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 xml:space="preserve">كان لسليمان بن داود </w:t>
      </w:r>
      <w:r w:rsidR="00DC3BAA" w:rsidRPr="00DC3BAA">
        <w:rPr>
          <w:rStyle w:val="libAlaemChar"/>
          <w:rtl/>
        </w:rPr>
        <w:t>عليهما‌السلام</w:t>
      </w:r>
      <w:r w:rsidR="00D95677" w:rsidRPr="000E609F">
        <w:rPr>
          <w:rtl/>
        </w:rPr>
        <w:t xml:space="preserve"> حصن</w:t>
      </w:r>
      <w:r w:rsidR="00D95677">
        <w:rPr>
          <w:rtl/>
        </w:rPr>
        <w:t xml:space="preserve"> </w:t>
      </w:r>
      <w:r w:rsidR="00D95677" w:rsidRPr="000E609F">
        <w:rPr>
          <w:rtl/>
        </w:rPr>
        <w:t>بناه الشياطين له</w:t>
      </w:r>
      <w:r w:rsidR="00424FB2">
        <w:rPr>
          <w:rtl/>
        </w:rPr>
        <w:t>،</w:t>
      </w:r>
      <w:r w:rsidR="00D95677" w:rsidRPr="000E609F">
        <w:rPr>
          <w:rtl/>
        </w:rPr>
        <w:t xml:space="preserve"> فيه ألف بيت في كل بيت طروق</w:t>
      </w:r>
      <w:r w:rsidR="00424FB2">
        <w:rPr>
          <w:rtl/>
        </w:rPr>
        <w:t>،</w:t>
      </w:r>
      <w:r w:rsidR="00D95677" w:rsidRPr="000E609F">
        <w:rPr>
          <w:rtl/>
        </w:rPr>
        <w:t xml:space="preserve"> فمنهن سبعمائة أمة</w:t>
      </w:r>
      <w:r w:rsidR="00D95677">
        <w:rPr>
          <w:rtl/>
        </w:rPr>
        <w:t xml:space="preserve"> </w:t>
      </w:r>
      <w:r w:rsidR="00D95677" w:rsidRPr="000E609F">
        <w:rPr>
          <w:rtl/>
        </w:rPr>
        <w:t>قبطية</w:t>
      </w:r>
      <w:r w:rsidR="00424FB2">
        <w:rPr>
          <w:rtl/>
        </w:rPr>
        <w:t>،</w:t>
      </w:r>
      <w:r w:rsidR="00D95677" w:rsidRPr="000E609F">
        <w:rPr>
          <w:rtl/>
        </w:rPr>
        <w:t xml:space="preserve"> وثلاثمائة حرة مهبرة</w:t>
      </w:r>
      <w:r w:rsidR="00424FB2">
        <w:rPr>
          <w:rtl/>
        </w:rPr>
        <w:t>،</w:t>
      </w:r>
      <w:r w:rsidR="00D95677" w:rsidRPr="000E609F">
        <w:rPr>
          <w:rtl/>
        </w:rPr>
        <w:t xml:space="preserve"> فأعطاه الله تعالى قوة أربعين رجلا في مباضعة</w:t>
      </w:r>
      <w:r w:rsidR="00D95677">
        <w:rPr>
          <w:rtl/>
        </w:rPr>
        <w:t xml:space="preserve"> </w:t>
      </w:r>
      <w:r w:rsidR="00D95677" w:rsidRPr="000E609F">
        <w:rPr>
          <w:rtl/>
        </w:rPr>
        <w:t>النساء</w:t>
      </w:r>
      <w:r w:rsidR="00424FB2">
        <w:rPr>
          <w:rtl/>
        </w:rPr>
        <w:t>،</w:t>
      </w:r>
      <w:r w:rsidR="00D95677" w:rsidRPr="000E609F">
        <w:rPr>
          <w:rtl/>
        </w:rPr>
        <w:t xml:space="preserve"> وكان يطوف </w:t>
      </w:r>
      <w:r w:rsidR="00D95677" w:rsidRPr="00D95677">
        <w:rPr>
          <w:rStyle w:val="libFootnotenumChar"/>
          <w:rtl/>
        </w:rPr>
        <w:t>(1)</w:t>
      </w:r>
      <w:r w:rsidR="00D95677" w:rsidRPr="000E609F">
        <w:rPr>
          <w:rtl/>
        </w:rPr>
        <w:t xml:space="preserve"> بهن جميعا ويسعفهن </w:t>
      </w:r>
      <w:r w:rsidR="00D95677" w:rsidRPr="00D95677">
        <w:rPr>
          <w:rStyle w:val="libFootnotenumChar"/>
          <w:rtl/>
        </w:rPr>
        <w:t>(2)</w:t>
      </w:r>
      <w:r w:rsidR="00D95677" w:rsidRPr="000E609F">
        <w:rPr>
          <w:rtl/>
        </w:rPr>
        <w:t xml:space="preserve"> » الخبر</w:t>
      </w:r>
      <w:r w:rsidR="00D95677">
        <w:rPr>
          <w:rtl/>
        </w:rPr>
        <w:t>.</w:t>
      </w:r>
      <w:r w:rsidR="00D95677" w:rsidRPr="000E609F">
        <w:rPr>
          <w:rtl/>
        </w:rPr>
        <w:t xml:space="preserve"> </w:t>
      </w:r>
    </w:p>
    <w:p w:rsidR="00D95677" w:rsidRPr="000E609F" w:rsidRDefault="002646DC" w:rsidP="001538AC">
      <w:pPr>
        <w:pStyle w:val="libNormal"/>
        <w:rPr>
          <w:rtl/>
        </w:rPr>
      </w:pPr>
      <w:r w:rsidRPr="002646DC">
        <w:rPr>
          <w:rStyle w:val="libNumChar"/>
          <w:rtl/>
        </w:rPr>
        <w:t>[16766]</w:t>
      </w:r>
      <w:r w:rsidR="00D95677" w:rsidRPr="000E609F">
        <w:rPr>
          <w:rtl/>
        </w:rPr>
        <w:t xml:space="preserve"> 8</w:t>
      </w:r>
      <w:r w:rsidR="00D95677">
        <w:rPr>
          <w:rtl/>
        </w:rPr>
        <w:t xml:space="preserve"> - </w:t>
      </w:r>
      <w:r w:rsidR="00D95677" w:rsidRPr="000E609F">
        <w:rPr>
          <w:rtl/>
        </w:rPr>
        <w:t>الشريف الزاهد أبو عبد الله محمد بن علي بن الحسن بن عبد</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5</w:t>
      </w:r>
      <w:r>
        <w:rPr>
          <w:rtl/>
        </w:rPr>
        <w:t xml:space="preserve"> - </w:t>
      </w:r>
      <w:r w:rsidRPr="000E609F">
        <w:rPr>
          <w:rtl/>
        </w:rPr>
        <w:t>دعائم الاسلام ج 2 ص 193 ح 700</w:t>
      </w:r>
      <w:r>
        <w:rPr>
          <w:rtl/>
        </w:rPr>
        <w:t>.</w:t>
      </w:r>
    </w:p>
    <w:p w:rsidR="00D95677" w:rsidRPr="000E609F" w:rsidRDefault="00D95677" w:rsidP="00D95677">
      <w:pPr>
        <w:pStyle w:val="libFootnote0"/>
        <w:rPr>
          <w:rtl/>
        </w:rPr>
      </w:pPr>
      <w:r w:rsidRPr="000E609F">
        <w:rPr>
          <w:rtl/>
        </w:rPr>
        <w:t>6</w:t>
      </w:r>
      <w:r>
        <w:rPr>
          <w:rtl/>
        </w:rPr>
        <w:t xml:space="preserve"> - </w:t>
      </w:r>
      <w:r w:rsidRPr="000E609F">
        <w:rPr>
          <w:rtl/>
        </w:rPr>
        <w:t>الجعفريات ص 244</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0"/>
        <w:rPr>
          <w:rtl/>
        </w:rPr>
      </w:pPr>
      <w:r w:rsidRPr="000E609F">
        <w:rPr>
          <w:rtl/>
        </w:rPr>
        <w:t>7</w:t>
      </w:r>
      <w:r>
        <w:rPr>
          <w:rtl/>
        </w:rPr>
        <w:t xml:space="preserve"> - </w:t>
      </w:r>
      <w:r w:rsidRPr="000E609F">
        <w:rPr>
          <w:rtl/>
        </w:rPr>
        <w:t>قصص الأنبياء ص 214</w:t>
      </w:r>
      <w:r w:rsidR="00424FB2">
        <w:rPr>
          <w:rtl/>
        </w:rPr>
        <w:t>،</w:t>
      </w:r>
      <w:r w:rsidRPr="000E609F">
        <w:rPr>
          <w:rtl/>
        </w:rPr>
        <w:t xml:space="preserve"> وعنه في البحار ج 14 ص 72 ح 12</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يطرق</w:t>
      </w:r>
      <w:r>
        <w:rPr>
          <w:rtl/>
        </w:rPr>
        <w:t>.</w:t>
      </w:r>
    </w:p>
    <w:p w:rsidR="00D95677" w:rsidRPr="000E609F" w:rsidRDefault="00D95677" w:rsidP="00D95677">
      <w:pPr>
        <w:pStyle w:val="libFootnote"/>
        <w:rPr>
          <w:rtl/>
        </w:rPr>
      </w:pPr>
      <w:r w:rsidRPr="000E609F">
        <w:rPr>
          <w:rtl/>
        </w:rPr>
        <w:t>(2) وفيه</w:t>
      </w:r>
      <w:r w:rsidR="00424FB2">
        <w:rPr>
          <w:rtl/>
        </w:rPr>
        <w:t>:</w:t>
      </w:r>
      <w:r w:rsidRPr="000E609F">
        <w:rPr>
          <w:rtl/>
        </w:rPr>
        <w:t xml:space="preserve"> ويسعفن</w:t>
      </w:r>
      <w:r>
        <w:rPr>
          <w:rtl/>
        </w:rPr>
        <w:t>.</w:t>
      </w:r>
    </w:p>
    <w:p w:rsidR="00D95677" w:rsidRPr="000E609F" w:rsidRDefault="00D95677" w:rsidP="00D95677">
      <w:pPr>
        <w:pStyle w:val="libFootnote0"/>
        <w:rPr>
          <w:rtl/>
        </w:rPr>
      </w:pPr>
      <w:r w:rsidRPr="000E609F">
        <w:rPr>
          <w:rtl/>
        </w:rPr>
        <w:t>8</w:t>
      </w:r>
      <w:r>
        <w:rPr>
          <w:rtl/>
        </w:rPr>
        <w:t xml:space="preserve"> - </w:t>
      </w:r>
      <w:r w:rsidRPr="000E609F">
        <w:rPr>
          <w:rtl/>
        </w:rPr>
        <w:t>كتاب التعازي</w:t>
      </w:r>
      <w:r w:rsidR="00424FB2">
        <w:rPr>
          <w:rtl/>
        </w:rPr>
        <w:t>:</w:t>
      </w:r>
    </w:p>
    <w:p w:rsidR="00D95677" w:rsidRPr="000E609F" w:rsidRDefault="00D95677" w:rsidP="00D95677">
      <w:pPr>
        <w:pStyle w:val="libNormal0"/>
        <w:rPr>
          <w:rtl/>
        </w:rPr>
      </w:pPr>
      <w:r>
        <w:rPr>
          <w:rtl/>
        </w:rPr>
        <w:br w:type="page"/>
      </w:r>
      <w:r w:rsidRPr="000E609F">
        <w:rPr>
          <w:rtl/>
        </w:rPr>
        <w:lastRenderedPageBreak/>
        <w:t>الرحمن العلوي الحسيني في كتاب التعازي</w:t>
      </w:r>
      <w:r w:rsidR="00424FB2">
        <w:rPr>
          <w:rtl/>
        </w:rPr>
        <w:t>:</w:t>
      </w:r>
      <w:r w:rsidRPr="000E609F">
        <w:rPr>
          <w:rtl/>
        </w:rPr>
        <w:t xml:space="preserve"> بإسناده عن الحسن بن مجاشع</w:t>
      </w:r>
      <w:r w:rsidR="00424FB2">
        <w:rPr>
          <w:rtl/>
        </w:rPr>
        <w:t>،</w:t>
      </w:r>
      <w:r>
        <w:rPr>
          <w:rtl/>
        </w:rPr>
        <w:t xml:space="preserve"> </w:t>
      </w:r>
      <w:r w:rsidRPr="000E609F">
        <w:rPr>
          <w:rtl/>
        </w:rPr>
        <w:t>عن العامري</w:t>
      </w:r>
      <w:r w:rsidR="00424FB2">
        <w:rPr>
          <w:rtl/>
        </w:rPr>
        <w:t>،</w:t>
      </w:r>
      <w:r w:rsidRPr="000E609F">
        <w:rPr>
          <w:rtl/>
        </w:rPr>
        <w:t xml:space="preserve"> عن أبي سلمه</w:t>
      </w:r>
      <w:r w:rsidR="00424FB2">
        <w:rPr>
          <w:rtl/>
        </w:rPr>
        <w:t>،</w:t>
      </w:r>
      <w:r w:rsidRPr="000E609F">
        <w:rPr>
          <w:rtl/>
        </w:rPr>
        <w:t xml:space="preserve"> عن زيد بن علي قال</w:t>
      </w:r>
      <w:r w:rsidR="00424FB2">
        <w:rPr>
          <w:rtl/>
        </w:rPr>
        <w:t>:</w:t>
      </w:r>
      <w:r w:rsidRPr="000E609F">
        <w:rPr>
          <w:rtl/>
        </w:rPr>
        <w:t xml:space="preserve"> تزوج الحسن بن علي</w:t>
      </w:r>
      <w:r>
        <w:rPr>
          <w:rtl/>
        </w:rPr>
        <w:t xml:space="preserve"> </w:t>
      </w:r>
      <w:r w:rsidR="00DC3BAA" w:rsidRPr="00DC3BAA">
        <w:rPr>
          <w:rStyle w:val="libAlaemChar"/>
          <w:rtl/>
        </w:rPr>
        <w:t>عليهما‌السلام</w:t>
      </w:r>
      <w:r w:rsidRPr="000E609F">
        <w:rPr>
          <w:rtl/>
        </w:rPr>
        <w:t xml:space="preserve"> أربعمائة وثمان وأربعين زوجة</w:t>
      </w:r>
      <w:r w:rsidR="00424FB2">
        <w:rPr>
          <w:rtl/>
        </w:rPr>
        <w:t>،</w:t>
      </w:r>
      <w:r w:rsidRPr="000E609F">
        <w:rPr>
          <w:rtl/>
        </w:rPr>
        <w:t xml:space="preserve"> ما من امرأة الا قد بذلت</w:t>
      </w:r>
      <w:r>
        <w:rPr>
          <w:rtl/>
        </w:rPr>
        <w:t xml:space="preserve"> </w:t>
      </w:r>
      <w:r w:rsidRPr="000E609F">
        <w:rPr>
          <w:rtl/>
        </w:rPr>
        <w:t>له من دنياها ما أمكن</w:t>
      </w:r>
      <w:r w:rsidR="00424FB2">
        <w:rPr>
          <w:rtl/>
        </w:rPr>
        <w:t>،</w:t>
      </w:r>
      <w:r w:rsidRPr="000E609F">
        <w:rPr>
          <w:rtl/>
        </w:rPr>
        <w:t xml:space="preserve"> فما مد إلى ذلك يدا ولا عينا</w:t>
      </w:r>
      <w:r>
        <w:rPr>
          <w:rtl/>
        </w:rPr>
        <w:t>.</w:t>
      </w:r>
    </w:p>
    <w:p w:rsidR="00D95677" w:rsidRPr="000E609F" w:rsidRDefault="00D95677" w:rsidP="002646DC">
      <w:pPr>
        <w:pStyle w:val="Heading2Center"/>
        <w:rPr>
          <w:rtl/>
        </w:rPr>
      </w:pPr>
      <w:bookmarkStart w:id="582" w:name="_Toc364830931"/>
      <w:bookmarkStart w:id="583" w:name="_Toc379712254"/>
      <w:r w:rsidRPr="000E609F">
        <w:rPr>
          <w:rtl/>
        </w:rPr>
        <w:t>109</w:t>
      </w:r>
      <w:r>
        <w:rPr>
          <w:rtl/>
        </w:rPr>
        <w:t xml:space="preserve"> - </w:t>
      </w:r>
      <w:r w:rsidRPr="002646DC">
        <w:rPr>
          <w:rStyle w:val="libAlaemHeading2Char"/>
          <w:rtl/>
        </w:rPr>
        <w:t>(</w:t>
      </w:r>
      <w:r w:rsidRPr="000E609F">
        <w:rPr>
          <w:rtl/>
        </w:rPr>
        <w:t xml:space="preserve"> باب استحباب التنظيف والزينة للرجال والنساء </w:t>
      </w:r>
      <w:r w:rsidRPr="002646DC">
        <w:rPr>
          <w:rStyle w:val="libAlaemHeading2Char"/>
          <w:rtl/>
        </w:rPr>
        <w:t>)</w:t>
      </w:r>
      <w:bookmarkEnd w:id="582"/>
      <w:bookmarkEnd w:id="583"/>
    </w:p>
    <w:p w:rsidR="00D95677" w:rsidRPr="000E609F" w:rsidRDefault="002646DC" w:rsidP="001538AC">
      <w:pPr>
        <w:pStyle w:val="libNormal"/>
        <w:rPr>
          <w:rtl/>
        </w:rPr>
      </w:pPr>
      <w:r w:rsidRPr="002646DC">
        <w:rPr>
          <w:rStyle w:val="libNumChar"/>
          <w:rtl/>
        </w:rPr>
        <w:t>[16767]</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رسول الله </w:t>
      </w:r>
      <w:r w:rsidR="00DC3BAA" w:rsidRPr="00DC3BAA">
        <w:rPr>
          <w:rStyle w:val="libAlaemChar"/>
          <w:rtl/>
        </w:rPr>
        <w:t>صلى‌الله‌عليه‌وآله</w:t>
      </w:r>
      <w:r w:rsidR="00424FB2">
        <w:rPr>
          <w:rtl/>
        </w:rPr>
        <w:t>،</w:t>
      </w:r>
      <w:r w:rsidR="00D95677" w:rsidRPr="000E609F">
        <w:rPr>
          <w:rtl/>
        </w:rPr>
        <w:t xml:space="preserve"> أنه</w:t>
      </w:r>
      <w:r w:rsidR="00D95677">
        <w:rPr>
          <w:rtl/>
        </w:rPr>
        <w:t xml:space="preserve"> </w:t>
      </w:r>
      <w:r w:rsidR="00D95677" w:rsidRPr="000E609F">
        <w:rPr>
          <w:rtl/>
        </w:rPr>
        <w:t>قال</w:t>
      </w:r>
      <w:r w:rsidR="00424FB2">
        <w:rPr>
          <w:rtl/>
        </w:rPr>
        <w:t>:</w:t>
      </w:r>
      <w:r w:rsidR="00D95677">
        <w:rPr>
          <w:rtl/>
        </w:rPr>
        <w:t xml:space="preserve"> « </w:t>
      </w:r>
      <w:r w:rsidR="00D95677" w:rsidRPr="000E609F">
        <w:rPr>
          <w:rtl/>
        </w:rPr>
        <w:t xml:space="preserve">ليتهيأ أحدكم لزوجته كما يحب </w:t>
      </w:r>
      <w:r w:rsidR="00D95677" w:rsidRPr="00D95677">
        <w:rPr>
          <w:rStyle w:val="libFootnotenumChar"/>
          <w:rtl/>
        </w:rPr>
        <w:t>(1)</w:t>
      </w:r>
      <w:r w:rsidR="00D95677" w:rsidRPr="000E609F">
        <w:rPr>
          <w:rtl/>
        </w:rPr>
        <w:t xml:space="preserve"> أن تتهيأ له » قال جعفر </w:t>
      </w:r>
      <w:r w:rsidR="00D95677" w:rsidRPr="00D95677">
        <w:rPr>
          <w:rStyle w:val="libFootnotenumChar"/>
          <w:rtl/>
        </w:rPr>
        <w:t>(2)</w:t>
      </w:r>
      <w:r w:rsidR="00D95677">
        <w:rPr>
          <w:rtl/>
        </w:rPr>
        <w:t xml:space="preserve"> </w:t>
      </w:r>
      <w:r w:rsidR="00DC3BAA" w:rsidRPr="00DC3BAA">
        <w:rPr>
          <w:rStyle w:val="libAlaemChar"/>
          <w:rtl/>
        </w:rPr>
        <w:t>عليه‌السلام</w:t>
      </w:r>
      <w:r w:rsidR="00424FB2">
        <w:rPr>
          <w:rtl/>
        </w:rPr>
        <w:t>:</w:t>
      </w:r>
      <w:r w:rsidR="00D95677">
        <w:rPr>
          <w:rtl/>
        </w:rPr>
        <w:t xml:space="preserve"> « </w:t>
      </w:r>
      <w:r w:rsidR="00D95677" w:rsidRPr="000E609F">
        <w:rPr>
          <w:rtl/>
        </w:rPr>
        <w:t>يعني التنظف »</w:t>
      </w:r>
      <w:r w:rsidR="00D95677">
        <w:rPr>
          <w:rtl/>
        </w:rPr>
        <w:t>.</w:t>
      </w:r>
    </w:p>
    <w:p w:rsidR="00D95677" w:rsidRPr="000E609F" w:rsidRDefault="002646DC" w:rsidP="001538AC">
      <w:pPr>
        <w:pStyle w:val="libNormal"/>
        <w:rPr>
          <w:rtl/>
        </w:rPr>
      </w:pPr>
      <w:r w:rsidRPr="002646DC">
        <w:rPr>
          <w:rStyle w:val="libNumChar"/>
          <w:rtl/>
        </w:rPr>
        <w:t>[16768]</w:t>
      </w:r>
      <w:r w:rsidR="00D95677" w:rsidRPr="000E609F">
        <w:rPr>
          <w:rtl/>
        </w:rPr>
        <w:t xml:space="preserve"> 2</w:t>
      </w:r>
      <w:r w:rsidR="00D95677">
        <w:rPr>
          <w:rtl/>
        </w:rPr>
        <w:t xml:space="preserve"> - </w:t>
      </w:r>
      <w:r w:rsidR="00D95677" w:rsidRPr="000E609F">
        <w:rPr>
          <w:rtl/>
        </w:rPr>
        <w:t>الجعفريات</w:t>
      </w:r>
      <w:r w:rsidR="00424FB2">
        <w:rPr>
          <w:rtl/>
        </w:rPr>
        <w:t>:</w:t>
      </w:r>
      <w:r w:rsidR="00D95677" w:rsidRPr="000E609F">
        <w:rPr>
          <w:rtl/>
        </w:rPr>
        <w:t xml:space="preserve"> أخبرنا محمد</w:t>
      </w:r>
      <w:r w:rsidR="00424FB2">
        <w:rPr>
          <w:rtl/>
        </w:rPr>
        <w:t>،</w:t>
      </w:r>
      <w:r w:rsidR="00D95677" w:rsidRPr="000E609F">
        <w:rPr>
          <w:rtl/>
        </w:rPr>
        <w:t xml:space="preserve"> حدثني موسى قال</w:t>
      </w:r>
      <w:r w:rsidR="00424FB2">
        <w:rPr>
          <w:rtl/>
        </w:rPr>
        <w:t>:</w:t>
      </w:r>
      <w:r w:rsidR="00D95677" w:rsidRPr="000E609F">
        <w:rPr>
          <w:rtl/>
        </w:rPr>
        <w:t xml:space="preserve"> أبي</w:t>
      </w:r>
      <w:r w:rsidR="00424FB2">
        <w:rPr>
          <w:rtl/>
        </w:rPr>
        <w:t>،</w:t>
      </w:r>
      <w:r w:rsidR="00D95677" w:rsidRPr="000E609F">
        <w:rPr>
          <w:rtl/>
        </w:rPr>
        <w:t xml:space="preserve"> عن</w:t>
      </w:r>
      <w:r w:rsidR="00D95677">
        <w:rPr>
          <w:rtl/>
        </w:rPr>
        <w:t xml:space="preserve"> </w:t>
      </w:r>
      <w:r w:rsidR="00D95677" w:rsidRPr="000E609F">
        <w:rPr>
          <w:rtl/>
        </w:rPr>
        <w:t>أبيه</w:t>
      </w:r>
      <w:r w:rsidR="00424FB2">
        <w:rPr>
          <w:rtl/>
        </w:rPr>
        <w:t>،</w:t>
      </w:r>
      <w:r w:rsidR="00D95677" w:rsidRPr="000E609F">
        <w:rPr>
          <w:rtl/>
        </w:rPr>
        <w:t xml:space="preserve"> عن جده جعفر بن محمد</w:t>
      </w:r>
      <w:r w:rsidR="00424FB2">
        <w:rPr>
          <w:rtl/>
        </w:rPr>
        <w:t>،</w:t>
      </w:r>
      <w:r w:rsidR="00D95677" w:rsidRPr="000E609F">
        <w:rPr>
          <w:rtl/>
        </w:rPr>
        <w:t xml:space="preserve"> عن أبيه</w:t>
      </w:r>
      <w:r w:rsidR="00424FB2">
        <w:rPr>
          <w:rtl/>
        </w:rPr>
        <w:t>،</w:t>
      </w:r>
      <w:r w:rsidR="00D95677" w:rsidRPr="000E609F">
        <w:rPr>
          <w:rtl/>
        </w:rPr>
        <w:t xml:space="preserve"> عن جده علي بن الحسين</w:t>
      </w:r>
      <w:r w:rsidR="00424FB2">
        <w:rPr>
          <w:rtl/>
        </w:rPr>
        <w:t>،</w:t>
      </w:r>
      <w:r w:rsidR="00D95677" w:rsidRPr="000E609F">
        <w:rPr>
          <w:rtl/>
        </w:rPr>
        <w:t xml:space="preserve"> عن</w:t>
      </w:r>
      <w:r w:rsidR="00D95677">
        <w:rPr>
          <w:rtl/>
        </w:rPr>
        <w:t xml:space="preserve"> </w:t>
      </w:r>
      <w:r w:rsidR="00D95677" w:rsidRPr="000E609F">
        <w:rPr>
          <w:rtl/>
        </w:rPr>
        <w:t>أبيه</w:t>
      </w:r>
      <w:r w:rsidR="00424FB2">
        <w:rPr>
          <w:rtl/>
        </w:rPr>
        <w:t>،</w:t>
      </w:r>
      <w:r w:rsidR="00D95677" w:rsidRPr="000E609F">
        <w:rPr>
          <w:rtl/>
        </w:rPr>
        <w:t xml:space="preserve"> عن علي </w:t>
      </w:r>
      <w:r w:rsidR="00DC3BAA" w:rsidRPr="00DC3BAA">
        <w:rPr>
          <w:rStyle w:val="libAlaemChar"/>
          <w:rtl/>
        </w:rPr>
        <w:t>عليهم‌السلام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 xml:space="preserve">قال رسول الله </w:t>
      </w:r>
      <w:r w:rsidR="00DC3BAA" w:rsidRPr="00DC3BAA">
        <w:rPr>
          <w:rStyle w:val="libAlaemChar"/>
          <w:rtl/>
        </w:rPr>
        <w:t>صلى‌الله‌عليه‌وآله</w:t>
      </w:r>
      <w:r w:rsidR="00424FB2">
        <w:rPr>
          <w:rtl/>
        </w:rPr>
        <w:t>:</w:t>
      </w:r>
      <w:r w:rsidR="00D95677" w:rsidRPr="000E609F">
        <w:rPr>
          <w:rtl/>
        </w:rPr>
        <w:t xml:space="preserve"> ليتهيأ أحدكم لزوجته كما تتهيأ زوجته له » قال جعفر بن محمد</w:t>
      </w:r>
      <w:r w:rsidR="00D95677">
        <w:rPr>
          <w:rtl/>
        </w:rPr>
        <w:t xml:space="preserve"> </w:t>
      </w:r>
      <w:r w:rsidR="00DC3BAA" w:rsidRPr="00DC3BAA">
        <w:rPr>
          <w:rStyle w:val="libAlaemChar"/>
          <w:rtl/>
        </w:rPr>
        <w:t>عليهما‌السلام</w:t>
      </w:r>
      <w:r w:rsidR="00424FB2">
        <w:rPr>
          <w:rtl/>
        </w:rPr>
        <w:t>:</w:t>
      </w:r>
      <w:r w:rsidR="00D95677">
        <w:rPr>
          <w:rtl/>
        </w:rPr>
        <w:t xml:space="preserve"> « </w:t>
      </w:r>
      <w:r w:rsidR="00D95677" w:rsidRPr="000E609F">
        <w:rPr>
          <w:rtl/>
        </w:rPr>
        <w:t>يعني يتهيأ بالنظافة »</w:t>
      </w:r>
      <w:r w:rsidR="00D95677">
        <w:rPr>
          <w:rtl/>
        </w:rPr>
        <w:t>.</w:t>
      </w:r>
    </w:p>
    <w:p w:rsidR="00D95677" w:rsidRPr="000E609F" w:rsidRDefault="00D95677" w:rsidP="002646DC">
      <w:pPr>
        <w:pStyle w:val="Heading2Center"/>
        <w:rPr>
          <w:rtl/>
        </w:rPr>
      </w:pPr>
      <w:bookmarkStart w:id="584" w:name="_Toc364830932"/>
      <w:bookmarkStart w:id="585" w:name="_Toc379712255"/>
      <w:r w:rsidRPr="000E609F">
        <w:rPr>
          <w:rtl/>
        </w:rPr>
        <w:t>110</w:t>
      </w:r>
      <w:r>
        <w:rPr>
          <w:rtl/>
        </w:rPr>
        <w:t xml:space="preserve"> - </w:t>
      </w:r>
      <w:r w:rsidRPr="002646DC">
        <w:rPr>
          <w:rStyle w:val="libAlaemHeading2Char"/>
          <w:rtl/>
        </w:rPr>
        <w:t>(</w:t>
      </w:r>
      <w:r w:rsidRPr="000E609F">
        <w:rPr>
          <w:rtl/>
        </w:rPr>
        <w:t xml:space="preserve"> باب أنه يحرم على المرأة أن تسحر زوجها</w:t>
      </w:r>
      <w:r>
        <w:rPr>
          <w:rtl/>
        </w:rPr>
        <w:t xml:space="preserve"> </w:t>
      </w:r>
      <w:r w:rsidRPr="000E609F">
        <w:rPr>
          <w:rtl/>
        </w:rPr>
        <w:t xml:space="preserve">ولو بجلب المحبة </w:t>
      </w:r>
      <w:r w:rsidRPr="002646DC">
        <w:rPr>
          <w:rStyle w:val="libAlaemHeading2Char"/>
          <w:rtl/>
        </w:rPr>
        <w:t>)</w:t>
      </w:r>
      <w:bookmarkEnd w:id="584"/>
      <w:bookmarkEnd w:id="585"/>
    </w:p>
    <w:p w:rsidR="00D95677" w:rsidRPr="000E609F" w:rsidRDefault="002646DC" w:rsidP="001538AC">
      <w:pPr>
        <w:pStyle w:val="libNormal"/>
        <w:rPr>
          <w:rtl/>
        </w:rPr>
      </w:pPr>
      <w:r w:rsidRPr="002646DC">
        <w:rPr>
          <w:rStyle w:val="libNumChar"/>
          <w:rtl/>
        </w:rPr>
        <w:t>[16769]</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أخبرنا عبد الله</w:t>
      </w:r>
      <w:r w:rsidR="00424FB2">
        <w:rPr>
          <w:rtl/>
        </w:rPr>
        <w:t>،</w:t>
      </w:r>
      <w:r w:rsidR="00D95677" w:rsidRPr="000E609F">
        <w:rPr>
          <w:rtl/>
        </w:rPr>
        <w:t xml:space="preserve"> أخبرنا محمد</w:t>
      </w:r>
      <w:r w:rsidR="00424FB2">
        <w:rPr>
          <w:rtl/>
        </w:rPr>
        <w:t>،</w:t>
      </w:r>
      <w:r w:rsidR="00D95677" w:rsidRPr="000E609F">
        <w:rPr>
          <w:rtl/>
        </w:rPr>
        <w:t xml:space="preserve"> حدثني موسى</w:t>
      </w:r>
      <w:r w:rsidR="00D95677">
        <w:rPr>
          <w:rtl/>
        </w:rPr>
        <w:t xml:space="preserve"> </w:t>
      </w:r>
      <w:r w:rsidR="00D95677" w:rsidRPr="000E609F">
        <w:rPr>
          <w:rtl/>
        </w:rPr>
        <w:t>قال</w:t>
      </w:r>
      <w:r w:rsidR="00424FB2">
        <w:rPr>
          <w:rtl/>
        </w:rPr>
        <w:t>:</w:t>
      </w:r>
      <w:r w:rsidR="00D95677" w:rsidRPr="000E609F">
        <w:rPr>
          <w:rtl/>
        </w:rPr>
        <w:t xml:space="preserve"> حدثنا أبي</w:t>
      </w:r>
      <w:r w:rsidR="00424FB2">
        <w:rPr>
          <w:rtl/>
        </w:rPr>
        <w:t>،</w:t>
      </w:r>
      <w:r w:rsidR="00D95677" w:rsidRPr="000E609F">
        <w:rPr>
          <w:rtl/>
        </w:rPr>
        <w:t xml:space="preserve"> عن أبيه</w:t>
      </w:r>
      <w:r w:rsidR="00424FB2">
        <w:rPr>
          <w:rtl/>
        </w:rPr>
        <w:t>،</w:t>
      </w:r>
      <w:r w:rsidR="00D95677" w:rsidRPr="000E609F">
        <w:rPr>
          <w:rtl/>
        </w:rPr>
        <w:t xml:space="preserve"> عن جده جعفر بن محمد</w:t>
      </w:r>
      <w:r w:rsidR="00424FB2">
        <w:rPr>
          <w:rtl/>
        </w:rPr>
        <w:t>،</w:t>
      </w:r>
      <w:r w:rsidR="00D95677" w:rsidRPr="000E609F">
        <w:rPr>
          <w:rtl/>
        </w:rPr>
        <w:t xml:space="preserve"> عن أبيه</w:t>
      </w:r>
      <w:r w:rsidR="00424FB2">
        <w:rPr>
          <w:rtl/>
        </w:rPr>
        <w:t>،</w:t>
      </w:r>
      <w:r w:rsidR="00D95677" w:rsidRPr="000E609F">
        <w:rPr>
          <w:rtl/>
        </w:rPr>
        <w:t xml:space="preserve"> عن جده</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109</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210 ح 771</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يجب</w:t>
      </w:r>
      <w:r>
        <w:rPr>
          <w:rtl/>
        </w:rPr>
        <w:t>.</w:t>
      </w:r>
    </w:p>
    <w:p w:rsidR="00D95677" w:rsidRPr="000E609F" w:rsidRDefault="00D95677" w:rsidP="00D95677">
      <w:pPr>
        <w:pStyle w:val="libFootnote"/>
        <w:rPr>
          <w:rtl/>
        </w:rPr>
      </w:pPr>
      <w:r w:rsidRPr="000E609F">
        <w:rPr>
          <w:rtl/>
        </w:rPr>
        <w:t>(2) في المصدر</w:t>
      </w:r>
      <w:r w:rsidR="00424FB2">
        <w:rPr>
          <w:rtl/>
        </w:rPr>
        <w:t>:</w:t>
      </w:r>
      <w:r w:rsidRPr="000E609F">
        <w:rPr>
          <w:rtl/>
        </w:rPr>
        <w:t xml:space="preserve"> أبو جعفر</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الجعفريات ص 28</w:t>
      </w:r>
      <w:r>
        <w:rPr>
          <w:rtl/>
        </w:rPr>
        <w:t>.</w:t>
      </w:r>
    </w:p>
    <w:p w:rsidR="00D95677" w:rsidRPr="000E609F" w:rsidRDefault="00D95677" w:rsidP="00D95677">
      <w:pPr>
        <w:pStyle w:val="libFootnoteCenterBold"/>
        <w:rPr>
          <w:rtl/>
        </w:rPr>
      </w:pPr>
      <w:r w:rsidRPr="000E609F">
        <w:rPr>
          <w:rtl/>
        </w:rPr>
        <w:t>الباب 110</w:t>
      </w:r>
    </w:p>
    <w:p w:rsidR="00D95677" w:rsidRPr="000E609F" w:rsidRDefault="00D95677" w:rsidP="00D95677">
      <w:pPr>
        <w:pStyle w:val="libFootnote0"/>
        <w:rPr>
          <w:rtl/>
        </w:rPr>
      </w:pPr>
      <w:r w:rsidRPr="000E609F">
        <w:rPr>
          <w:rtl/>
        </w:rPr>
        <w:t>1</w:t>
      </w:r>
      <w:r>
        <w:rPr>
          <w:rtl/>
        </w:rPr>
        <w:t xml:space="preserve"> - </w:t>
      </w:r>
      <w:r w:rsidRPr="000E609F">
        <w:rPr>
          <w:rtl/>
        </w:rPr>
        <w:t>الجعفريات ص 99</w:t>
      </w:r>
      <w:r>
        <w:rPr>
          <w:rtl/>
        </w:rPr>
        <w:t>.</w:t>
      </w:r>
    </w:p>
    <w:p w:rsidR="00D95677" w:rsidRPr="000E609F" w:rsidRDefault="00D95677" w:rsidP="00D95677">
      <w:pPr>
        <w:pStyle w:val="libNormal0"/>
        <w:rPr>
          <w:rtl/>
        </w:rPr>
      </w:pPr>
      <w:r>
        <w:rPr>
          <w:rtl/>
        </w:rPr>
        <w:br w:type="page"/>
      </w:r>
      <w:r w:rsidRPr="000E609F">
        <w:rPr>
          <w:rtl/>
        </w:rPr>
        <w:lastRenderedPageBreak/>
        <w:t>علي بن الحسين</w:t>
      </w:r>
      <w:r w:rsidR="00424FB2">
        <w:rPr>
          <w:rtl/>
        </w:rPr>
        <w:t>،</w:t>
      </w:r>
      <w:r w:rsidRPr="000E609F">
        <w:rPr>
          <w:rtl/>
        </w:rPr>
        <w:t xml:space="preserve"> عن أبيه</w:t>
      </w:r>
      <w:r w:rsidR="00424FB2">
        <w:rPr>
          <w:rtl/>
        </w:rPr>
        <w:t>،</w:t>
      </w:r>
      <w:r w:rsidRPr="000E609F">
        <w:rPr>
          <w:rtl/>
        </w:rPr>
        <w:t xml:space="preserve"> عن علي </w:t>
      </w:r>
      <w:r w:rsidR="00DC3BAA" w:rsidRPr="00DC3BAA">
        <w:rPr>
          <w:rStyle w:val="libAlaemChar"/>
          <w:rtl/>
        </w:rPr>
        <w:t>عليهم‌السلام</w:t>
      </w:r>
      <w:r w:rsidR="00424FB2">
        <w:rPr>
          <w:rtl/>
        </w:rPr>
        <w:t>،</w:t>
      </w:r>
      <w:r w:rsidRPr="000E609F">
        <w:rPr>
          <w:rtl/>
        </w:rPr>
        <w:t xml:space="preserve"> قال</w:t>
      </w:r>
      <w:r w:rsidR="00424FB2">
        <w:rPr>
          <w:rtl/>
        </w:rPr>
        <w:t>:</w:t>
      </w:r>
      <w:r>
        <w:rPr>
          <w:rtl/>
        </w:rPr>
        <w:t xml:space="preserve"> « </w:t>
      </w:r>
      <w:r w:rsidRPr="000E609F">
        <w:rPr>
          <w:rtl/>
        </w:rPr>
        <w:t>أقبلت</w:t>
      </w:r>
      <w:r>
        <w:rPr>
          <w:rtl/>
        </w:rPr>
        <w:t xml:space="preserve"> </w:t>
      </w:r>
      <w:r w:rsidRPr="000E609F">
        <w:rPr>
          <w:rtl/>
        </w:rPr>
        <w:t xml:space="preserve">امرأة إلى رسول الله </w:t>
      </w:r>
      <w:r w:rsidR="00DC3BAA" w:rsidRPr="00DC3BAA">
        <w:rPr>
          <w:rStyle w:val="libAlaemChar"/>
          <w:rtl/>
        </w:rPr>
        <w:t>صلى‌الله‌عليه‌وآله</w:t>
      </w:r>
      <w:r w:rsidR="00424FB2">
        <w:rPr>
          <w:rtl/>
        </w:rPr>
        <w:t>،</w:t>
      </w:r>
      <w:r w:rsidRPr="000E609F">
        <w:rPr>
          <w:rtl/>
        </w:rPr>
        <w:t xml:space="preserve"> فقالت</w:t>
      </w:r>
      <w:r w:rsidR="00424FB2">
        <w:rPr>
          <w:rtl/>
        </w:rPr>
        <w:t>:</w:t>
      </w:r>
      <w:r w:rsidRPr="000E609F">
        <w:rPr>
          <w:rtl/>
        </w:rPr>
        <w:t xml:space="preserve"> يا رسول الله</w:t>
      </w:r>
      <w:r w:rsidR="00424FB2">
        <w:rPr>
          <w:rtl/>
        </w:rPr>
        <w:t>،</w:t>
      </w:r>
      <w:r w:rsidRPr="000E609F">
        <w:rPr>
          <w:rtl/>
        </w:rPr>
        <w:t xml:space="preserve"> ان لي</w:t>
      </w:r>
      <w:r>
        <w:rPr>
          <w:rtl/>
        </w:rPr>
        <w:t xml:space="preserve"> </w:t>
      </w:r>
      <w:r w:rsidRPr="000E609F">
        <w:rPr>
          <w:rtl/>
        </w:rPr>
        <w:t>زوجا به علي غلظة</w:t>
      </w:r>
      <w:r w:rsidR="00424FB2">
        <w:rPr>
          <w:rtl/>
        </w:rPr>
        <w:t>،</w:t>
      </w:r>
      <w:r w:rsidRPr="000E609F">
        <w:rPr>
          <w:rtl/>
        </w:rPr>
        <w:t xml:space="preserve"> واني صنعت شيئا لأعطفه علي</w:t>
      </w:r>
      <w:r w:rsidR="00424FB2">
        <w:rPr>
          <w:rtl/>
        </w:rPr>
        <w:t>،</w:t>
      </w:r>
      <w:r w:rsidRPr="000E609F">
        <w:rPr>
          <w:rtl/>
        </w:rPr>
        <w:t xml:space="preserve"> فقال رسول الله </w:t>
      </w:r>
      <w:r w:rsidR="00DC3BAA" w:rsidRPr="00DC3BAA">
        <w:rPr>
          <w:rStyle w:val="libAlaemChar"/>
          <w:rtl/>
        </w:rPr>
        <w:t>صلى‌الله‌عليه‌وآله</w:t>
      </w:r>
      <w:r w:rsidR="00424FB2">
        <w:rPr>
          <w:rtl/>
        </w:rPr>
        <w:t>:</w:t>
      </w:r>
      <w:r w:rsidRPr="000E609F">
        <w:rPr>
          <w:rtl/>
        </w:rPr>
        <w:t xml:space="preserve"> أف لك كفرت دينك</w:t>
      </w:r>
      <w:r w:rsidR="00424FB2">
        <w:rPr>
          <w:rtl/>
        </w:rPr>
        <w:t>،</w:t>
      </w:r>
      <w:r w:rsidRPr="000E609F">
        <w:rPr>
          <w:rtl/>
        </w:rPr>
        <w:t xml:space="preserve"> لعنتك ملائكة السماء </w:t>
      </w:r>
      <w:r w:rsidRPr="00D95677">
        <w:rPr>
          <w:rStyle w:val="libFootnotenumChar"/>
          <w:rtl/>
        </w:rPr>
        <w:t>(1)</w:t>
      </w:r>
      <w:r w:rsidR="00424FB2">
        <w:rPr>
          <w:rtl/>
        </w:rPr>
        <w:t>،</w:t>
      </w:r>
      <w:r>
        <w:rPr>
          <w:rtl/>
        </w:rPr>
        <w:t xml:space="preserve"> لعنتك</w:t>
      </w:r>
      <w:r>
        <w:rPr>
          <w:rFonts w:hint="cs"/>
          <w:rtl/>
        </w:rPr>
        <w:t xml:space="preserve"> </w:t>
      </w:r>
      <w:r w:rsidRPr="000E609F">
        <w:rPr>
          <w:rtl/>
        </w:rPr>
        <w:t>ملائكة الأرض</w:t>
      </w:r>
      <w:r w:rsidR="00424FB2">
        <w:rPr>
          <w:rtl/>
        </w:rPr>
        <w:t>،</w:t>
      </w:r>
      <w:r w:rsidRPr="000E609F">
        <w:rPr>
          <w:rtl/>
        </w:rPr>
        <w:t xml:space="preserve"> فصامت نهارها وقا</w:t>
      </w:r>
      <w:r>
        <w:rPr>
          <w:rtl/>
        </w:rPr>
        <w:t>مت ليلها</w:t>
      </w:r>
      <w:r w:rsidR="00424FB2">
        <w:rPr>
          <w:rtl/>
        </w:rPr>
        <w:t>،</w:t>
      </w:r>
      <w:r>
        <w:rPr>
          <w:rtl/>
        </w:rPr>
        <w:t xml:space="preserve"> ولبست المسوح ثم حلقت</w:t>
      </w:r>
      <w:r>
        <w:rPr>
          <w:rFonts w:hint="cs"/>
          <w:rtl/>
        </w:rPr>
        <w:t xml:space="preserve"> </w:t>
      </w:r>
      <w:r w:rsidRPr="000E609F">
        <w:rPr>
          <w:rtl/>
        </w:rPr>
        <w:t>رأسها</w:t>
      </w:r>
      <w:r w:rsidR="00424FB2">
        <w:rPr>
          <w:rtl/>
        </w:rPr>
        <w:t>،</w:t>
      </w:r>
      <w:r w:rsidRPr="000E609F">
        <w:rPr>
          <w:rtl/>
        </w:rPr>
        <w:t xml:space="preserve"> فبلغ ذلك رسول الله </w:t>
      </w:r>
      <w:r w:rsidR="00DC3BAA" w:rsidRPr="00DC3BAA">
        <w:rPr>
          <w:rStyle w:val="libAlaemChar"/>
          <w:rtl/>
        </w:rPr>
        <w:t>صلى‌الله‌عليه‌وآله</w:t>
      </w:r>
      <w:r w:rsidR="00424FB2">
        <w:rPr>
          <w:rtl/>
        </w:rPr>
        <w:t>،</w:t>
      </w:r>
      <w:r>
        <w:rPr>
          <w:rtl/>
        </w:rPr>
        <w:t xml:space="preserve"> فقال</w:t>
      </w:r>
      <w:r w:rsidR="00424FB2">
        <w:rPr>
          <w:rtl/>
        </w:rPr>
        <w:t>:</w:t>
      </w:r>
      <w:r>
        <w:rPr>
          <w:rtl/>
        </w:rPr>
        <w:t xml:space="preserve"> ان حلق</w:t>
      </w:r>
      <w:r>
        <w:rPr>
          <w:rFonts w:hint="cs"/>
          <w:rtl/>
        </w:rPr>
        <w:t xml:space="preserve"> </w:t>
      </w:r>
      <w:r w:rsidRPr="000E609F">
        <w:rPr>
          <w:rtl/>
        </w:rPr>
        <w:t>الرأس لا يقبل منها »</w:t>
      </w:r>
      <w:r>
        <w:rPr>
          <w:rtl/>
        </w:rPr>
        <w:t>.</w:t>
      </w:r>
    </w:p>
    <w:p w:rsidR="00D95677" w:rsidRDefault="00D95677" w:rsidP="002646DC">
      <w:pPr>
        <w:pStyle w:val="Heading2Center"/>
        <w:rPr>
          <w:rtl/>
        </w:rPr>
      </w:pPr>
      <w:bookmarkStart w:id="586" w:name="_Toc364830933"/>
      <w:bookmarkStart w:id="587" w:name="_Toc379712256"/>
      <w:r w:rsidRPr="000E609F">
        <w:rPr>
          <w:rtl/>
        </w:rPr>
        <w:t>111</w:t>
      </w:r>
      <w:r>
        <w:rPr>
          <w:rtl/>
        </w:rPr>
        <w:t xml:space="preserve"> - </w:t>
      </w:r>
      <w:r w:rsidRPr="002646DC">
        <w:rPr>
          <w:rStyle w:val="libAlaemHeading2Char"/>
          <w:rtl/>
        </w:rPr>
        <w:t>(</w:t>
      </w:r>
      <w:r w:rsidRPr="000E609F">
        <w:rPr>
          <w:rtl/>
        </w:rPr>
        <w:t xml:space="preserve"> باب استحباب خلع خف العروس إذا دخلت</w:t>
      </w:r>
      <w:r w:rsidR="00424FB2">
        <w:rPr>
          <w:rtl/>
        </w:rPr>
        <w:t>،</w:t>
      </w:r>
      <w:bookmarkStart w:id="588" w:name="_Toc364830934"/>
      <w:bookmarkEnd w:id="586"/>
      <w:r>
        <w:rPr>
          <w:rtl/>
        </w:rPr>
        <w:t xml:space="preserve"> </w:t>
      </w:r>
      <w:r w:rsidRPr="000E609F">
        <w:rPr>
          <w:rtl/>
        </w:rPr>
        <w:t>وغسل رجليها</w:t>
      </w:r>
      <w:r w:rsidR="00424FB2">
        <w:rPr>
          <w:rtl/>
        </w:rPr>
        <w:t>،</w:t>
      </w:r>
      <w:r w:rsidRPr="000E609F">
        <w:rPr>
          <w:rtl/>
        </w:rPr>
        <w:t xml:space="preserve"> وصب الماء من باب الدار إلى أقصا</w:t>
      </w:r>
      <w:r>
        <w:rPr>
          <w:rtl/>
        </w:rPr>
        <w:t xml:space="preserve">ها </w:t>
      </w:r>
      <w:r w:rsidRPr="002646DC">
        <w:rPr>
          <w:rStyle w:val="libAlaemHeading2Char"/>
          <w:rtl/>
        </w:rPr>
        <w:t>)</w:t>
      </w:r>
      <w:bookmarkEnd w:id="588"/>
      <w:bookmarkEnd w:id="587"/>
    </w:p>
    <w:p w:rsidR="00D95677" w:rsidRPr="000E609F" w:rsidRDefault="002646DC" w:rsidP="001538AC">
      <w:pPr>
        <w:pStyle w:val="libNormal"/>
        <w:rPr>
          <w:rtl/>
        </w:rPr>
      </w:pPr>
      <w:r w:rsidRPr="002646DC">
        <w:rPr>
          <w:rStyle w:val="libNumChar"/>
          <w:rtl/>
        </w:rPr>
        <w:t>[16770]</w:t>
      </w:r>
      <w:r w:rsidR="00D95677" w:rsidRPr="000E609F">
        <w:rPr>
          <w:rtl/>
        </w:rPr>
        <w:t xml:space="preserve"> 1</w:t>
      </w:r>
      <w:r w:rsidR="00D95677">
        <w:rPr>
          <w:rtl/>
        </w:rPr>
        <w:t xml:space="preserve"> - </w:t>
      </w:r>
      <w:r w:rsidR="00D95677" w:rsidRPr="000E609F">
        <w:rPr>
          <w:rtl/>
        </w:rPr>
        <w:t>الشيخ المفيد في الإختصاص</w:t>
      </w:r>
      <w:r w:rsidR="00424FB2">
        <w:rPr>
          <w:rtl/>
        </w:rPr>
        <w:t>:</w:t>
      </w:r>
      <w:r w:rsidR="00D95677" w:rsidRPr="000E609F">
        <w:rPr>
          <w:rtl/>
        </w:rPr>
        <w:t xml:space="preserve"> عن أحمد</w:t>
      </w:r>
      <w:r w:rsidR="00424FB2">
        <w:rPr>
          <w:rtl/>
        </w:rPr>
        <w:t>،</w:t>
      </w:r>
      <w:r w:rsidR="00D95677" w:rsidRPr="000E609F">
        <w:rPr>
          <w:rtl/>
        </w:rPr>
        <w:t xml:space="preserve"> عن عمرو بن حفص</w:t>
      </w:r>
      <w:r w:rsidR="00424FB2">
        <w:rPr>
          <w:rtl/>
        </w:rPr>
        <w:t>،</w:t>
      </w:r>
      <w:r w:rsidR="00D95677">
        <w:rPr>
          <w:rtl/>
        </w:rPr>
        <w:t xml:space="preserve"> </w:t>
      </w:r>
      <w:r w:rsidR="00D95677" w:rsidRPr="000E609F">
        <w:rPr>
          <w:rtl/>
        </w:rPr>
        <w:t xml:space="preserve">وأبي بصير </w:t>
      </w:r>
      <w:r w:rsidR="00D95677" w:rsidRPr="00D95677">
        <w:rPr>
          <w:rStyle w:val="libFootnotenumChar"/>
          <w:rtl/>
        </w:rPr>
        <w:t>(1)</w:t>
      </w:r>
      <w:r w:rsidR="00424FB2">
        <w:rPr>
          <w:rtl/>
        </w:rPr>
        <w:t>،</w:t>
      </w:r>
      <w:r w:rsidR="00D95677" w:rsidRPr="000E609F">
        <w:rPr>
          <w:rtl/>
        </w:rPr>
        <w:t xml:space="preserve"> ومحمد بن الهيثم</w:t>
      </w:r>
      <w:r w:rsidR="00424FB2">
        <w:rPr>
          <w:rtl/>
        </w:rPr>
        <w:t>،</w:t>
      </w:r>
      <w:r w:rsidR="00D95677" w:rsidRPr="000E609F">
        <w:rPr>
          <w:rtl/>
        </w:rPr>
        <w:t xml:space="preserve"> عن إسحاق بن نجيح</w:t>
      </w:r>
      <w:r w:rsidR="00424FB2">
        <w:rPr>
          <w:rtl/>
        </w:rPr>
        <w:t>،</w:t>
      </w:r>
      <w:r w:rsidR="00D95677" w:rsidRPr="000E609F">
        <w:rPr>
          <w:rtl/>
        </w:rPr>
        <w:t xml:space="preserve"> عن حصيف</w:t>
      </w:r>
      <w:r w:rsidR="00424FB2">
        <w:rPr>
          <w:rtl/>
        </w:rPr>
        <w:t>،</w:t>
      </w:r>
      <w:r w:rsidR="00D95677">
        <w:rPr>
          <w:rtl/>
        </w:rPr>
        <w:t xml:space="preserve"> </w:t>
      </w:r>
      <w:r w:rsidR="00D95677" w:rsidRPr="000E609F">
        <w:rPr>
          <w:rtl/>
        </w:rPr>
        <w:t xml:space="preserve">عن مجاهد عن الخدري </w:t>
      </w:r>
      <w:r w:rsidR="00D95677" w:rsidRPr="00D95677">
        <w:rPr>
          <w:rStyle w:val="libFootnotenumChar"/>
          <w:rtl/>
        </w:rPr>
        <w:t>(2)</w:t>
      </w:r>
      <w:r w:rsidR="00424FB2">
        <w:rPr>
          <w:rtl/>
        </w:rPr>
        <w:t>،</w:t>
      </w:r>
      <w:r w:rsidR="00D95677" w:rsidRPr="000E609F">
        <w:rPr>
          <w:rtl/>
        </w:rPr>
        <w:t xml:space="preserve"> قال</w:t>
      </w:r>
      <w:r w:rsidR="00424FB2">
        <w:rPr>
          <w:rtl/>
        </w:rPr>
        <w:t>:</w:t>
      </w:r>
      <w:r w:rsidR="00D95677" w:rsidRPr="000E609F">
        <w:rPr>
          <w:rtl/>
        </w:rPr>
        <w:t xml:space="preserve"> أوصى رسول الله </w:t>
      </w:r>
      <w:r w:rsidR="00DC3BAA" w:rsidRPr="00DC3BAA">
        <w:rPr>
          <w:rStyle w:val="libAlaemChar"/>
          <w:rtl/>
        </w:rPr>
        <w:t>صلى‌الله‌عليه‌وآله</w:t>
      </w:r>
      <w:r w:rsidR="00424FB2">
        <w:rPr>
          <w:rtl/>
        </w:rPr>
        <w:t>،</w:t>
      </w:r>
      <w:r w:rsidR="00D95677" w:rsidRPr="000E609F">
        <w:rPr>
          <w:rtl/>
        </w:rPr>
        <w:t xml:space="preserve"> علي بن أبي طالب </w:t>
      </w:r>
      <w:r w:rsidR="00DC3BAA" w:rsidRPr="00DC3BAA">
        <w:rPr>
          <w:rStyle w:val="libAlaemChar"/>
          <w:rtl/>
        </w:rPr>
        <w:t>عليه‌السلام</w:t>
      </w:r>
      <w:r w:rsidR="00D95677" w:rsidRPr="000E609F">
        <w:rPr>
          <w:rtl/>
        </w:rPr>
        <w:t xml:space="preserve"> فقال</w:t>
      </w:r>
      <w:r w:rsidR="00424FB2">
        <w:rPr>
          <w:rtl/>
        </w:rPr>
        <w:t>:</w:t>
      </w:r>
      <w:r w:rsidR="00D95677">
        <w:rPr>
          <w:rtl/>
        </w:rPr>
        <w:t xml:space="preserve"> « </w:t>
      </w:r>
      <w:r w:rsidR="00D95677" w:rsidRPr="000E609F">
        <w:rPr>
          <w:rtl/>
        </w:rPr>
        <w:t>يا علي</w:t>
      </w:r>
      <w:r w:rsidR="00424FB2">
        <w:rPr>
          <w:rtl/>
        </w:rPr>
        <w:t>،</w:t>
      </w:r>
      <w:r w:rsidR="00D95677" w:rsidRPr="000E609F">
        <w:rPr>
          <w:rtl/>
        </w:rPr>
        <w:t xml:space="preserve"> إذا دخلت</w:t>
      </w:r>
      <w:r w:rsidR="00D95677">
        <w:rPr>
          <w:rtl/>
        </w:rPr>
        <w:t xml:space="preserve"> </w:t>
      </w:r>
      <w:r w:rsidR="00D95677" w:rsidRPr="000E609F">
        <w:rPr>
          <w:rtl/>
        </w:rPr>
        <w:t>العروس بيتك</w:t>
      </w:r>
      <w:r w:rsidR="00424FB2">
        <w:rPr>
          <w:rtl/>
        </w:rPr>
        <w:t>،</w:t>
      </w:r>
      <w:r w:rsidR="00D95677" w:rsidRPr="000E609F">
        <w:rPr>
          <w:rtl/>
        </w:rPr>
        <w:t xml:space="preserve"> فاخلع خفها حتى تجلس</w:t>
      </w:r>
      <w:r w:rsidR="00424FB2">
        <w:rPr>
          <w:rtl/>
        </w:rPr>
        <w:t>،</w:t>
      </w:r>
      <w:r w:rsidR="00D95677" w:rsidRPr="000E609F">
        <w:rPr>
          <w:rtl/>
        </w:rPr>
        <w:t xml:space="preserve"> واغسل رجلها</w:t>
      </w:r>
      <w:r w:rsidR="00424FB2">
        <w:rPr>
          <w:rtl/>
        </w:rPr>
        <w:t>،</w:t>
      </w:r>
      <w:r w:rsidR="00D95677" w:rsidRPr="000E609F">
        <w:rPr>
          <w:rtl/>
        </w:rPr>
        <w:t xml:space="preserve"> وصب الماء من</w:t>
      </w:r>
      <w:r w:rsidR="00D95677">
        <w:rPr>
          <w:rtl/>
        </w:rPr>
        <w:t xml:space="preserve"> </w:t>
      </w:r>
      <w:r w:rsidR="00D95677" w:rsidRPr="000E609F">
        <w:rPr>
          <w:rtl/>
        </w:rPr>
        <w:t>باب دارك إلى أقصى دارك</w:t>
      </w:r>
      <w:r w:rsidR="00424FB2">
        <w:rPr>
          <w:rtl/>
        </w:rPr>
        <w:t>،</w:t>
      </w:r>
      <w:r w:rsidR="00D95677" w:rsidRPr="000E609F">
        <w:rPr>
          <w:rtl/>
        </w:rPr>
        <w:t xml:space="preserve"> فإنك إذا فعلت ذلك أخرج الله من دارك</w:t>
      </w:r>
      <w:r w:rsidR="00D95677">
        <w:rPr>
          <w:rtl/>
        </w:rPr>
        <w:t xml:space="preserve"> </w:t>
      </w:r>
      <w:r w:rsidR="00D95677" w:rsidRPr="000E609F">
        <w:rPr>
          <w:rtl/>
        </w:rPr>
        <w:t>سبعين نوعا من الفقر</w:t>
      </w:r>
      <w:r w:rsidR="00424FB2">
        <w:rPr>
          <w:rtl/>
        </w:rPr>
        <w:t>،</w:t>
      </w:r>
      <w:r w:rsidR="00D95677" w:rsidRPr="000E609F">
        <w:rPr>
          <w:rtl/>
        </w:rPr>
        <w:t xml:space="preserve"> وأدخل سبعين نوعا من البركة</w:t>
      </w:r>
      <w:r w:rsidR="00424FB2">
        <w:rPr>
          <w:rtl/>
        </w:rPr>
        <w:t>،</w:t>
      </w:r>
      <w:r w:rsidR="00D95677" w:rsidRPr="000E609F">
        <w:rPr>
          <w:rtl/>
        </w:rPr>
        <w:t xml:space="preserve"> وأنزل عليك سبعين</w:t>
      </w:r>
      <w:r w:rsidR="00D95677">
        <w:rPr>
          <w:rtl/>
        </w:rPr>
        <w:t xml:space="preserve"> </w:t>
      </w:r>
      <w:r w:rsidR="00D95677" w:rsidRPr="000E609F">
        <w:rPr>
          <w:rtl/>
        </w:rPr>
        <w:t>رحمة ترفرف على رأس العروس</w:t>
      </w:r>
      <w:r w:rsidR="00424FB2">
        <w:rPr>
          <w:rtl/>
        </w:rPr>
        <w:t>،</w:t>
      </w:r>
      <w:r w:rsidR="00D95677" w:rsidRPr="000E609F">
        <w:rPr>
          <w:rtl/>
        </w:rPr>
        <w:t xml:space="preserve"> حتى تنال بركتها كل زاوية من بيتك</w:t>
      </w:r>
      <w:r w:rsidR="00424FB2">
        <w:rPr>
          <w:rtl/>
        </w:rPr>
        <w:t>،</w:t>
      </w:r>
      <w:r w:rsidR="00D95677">
        <w:rPr>
          <w:rtl/>
        </w:rPr>
        <w:t xml:space="preserve"> </w:t>
      </w:r>
      <w:r w:rsidR="00D95677" w:rsidRPr="000E609F">
        <w:rPr>
          <w:rtl/>
        </w:rPr>
        <w:t xml:space="preserve">وتأمن العروس من الجنون والجذام </w:t>
      </w:r>
      <w:r w:rsidR="00D95677">
        <w:rPr>
          <w:rtl/>
        </w:rPr>
        <w:t>والبرص وأن لا يصيبها ما دامت في</w:t>
      </w:r>
      <w:r w:rsidR="00D95677">
        <w:rPr>
          <w:rFonts w:hint="cs"/>
          <w:rtl/>
        </w:rPr>
        <w:t xml:space="preserve"> </w:t>
      </w:r>
      <w:r w:rsidR="00D95677" w:rsidRPr="000E609F">
        <w:rPr>
          <w:rtl/>
        </w:rPr>
        <w:t>تلك الدار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في نسخة</w:t>
      </w:r>
      <w:r w:rsidR="00424FB2">
        <w:rPr>
          <w:rtl/>
        </w:rPr>
        <w:t>:</w:t>
      </w:r>
      <w:r w:rsidRPr="000E609F">
        <w:rPr>
          <w:rtl/>
        </w:rPr>
        <w:t xml:space="preserve"> الملائكة الأخيار</w:t>
      </w:r>
      <w:r>
        <w:rPr>
          <w:rtl/>
        </w:rPr>
        <w:t>.</w:t>
      </w:r>
    </w:p>
    <w:p w:rsidR="00D95677" w:rsidRPr="000E609F" w:rsidRDefault="00D95677" w:rsidP="00D95677">
      <w:pPr>
        <w:pStyle w:val="libFootnoteCenterBold"/>
        <w:rPr>
          <w:rtl/>
        </w:rPr>
      </w:pPr>
      <w:r w:rsidRPr="000E609F">
        <w:rPr>
          <w:rtl/>
        </w:rPr>
        <w:t>الباب 111</w:t>
      </w:r>
    </w:p>
    <w:p w:rsidR="00D95677" w:rsidRPr="000E609F" w:rsidRDefault="00D95677" w:rsidP="00D95677">
      <w:pPr>
        <w:pStyle w:val="libFootnote0"/>
        <w:rPr>
          <w:rtl/>
        </w:rPr>
      </w:pPr>
      <w:r w:rsidRPr="000E609F">
        <w:rPr>
          <w:rtl/>
        </w:rPr>
        <w:t>1</w:t>
      </w:r>
      <w:r>
        <w:rPr>
          <w:rtl/>
        </w:rPr>
        <w:t xml:space="preserve"> - </w:t>
      </w:r>
      <w:r w:rsidRPr="000E609F">
        <w:rPr>
          <w:rtl/>
        </w:rPr>
        <w:t>الاختصاص ص 132</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وأبي نصر</w:t>
      </w:r>
      <w:r>
        <w:rPr>
          <w:rtl/>
        </w:rPr>
        <w:t>.</w:t>
      </w:r>
    </w:p>
    <w:p w:rsidR="00D95677" w:rsidRPr="000E609F" w:rsidRDefault="00D95677" w:rsidP="00D95677">
      <w:pPr>
        <w:pStyle w:val="libFootnote"/>
        <w:rPr>
          <w:rtl/>
        </w:rPr>
      </w:pPr>
      <w:r w:rsidRPr="000E609F">
        <w:rPr>
          <w:rtl/>
        </w:rPr>
        <w:t>(2) في الحجرية</w:t>
      </w:r>
      <w:r w:rsidR="00424FB2">
        <w:rPr>
          <w:rtl/>
        </w:rPr>
        <w:t>:</w:t>
      </w:r>
      <w:r>
        <w:rPr>
          <w:rtl/>
        </w:rPr>
        <w:t xml:space="preserve"> « </w:t>
      </w:r>
      <w:r w:rsidRPr="000E609F">
        <w:rPr>
          <w:rtl/>
        </w:rPr>
        <w:t xml:space="preserve">الحريري </w:t>
      </w:r>
      <w:r>
        <w:rPr>
          <w:rFonts w:hint="cs"/>
          <w:rtl/>
        </w:rPr>
        <w:t>»</w:t>
      </w:r>
      <w:r w:rsidRPr="000E609F">
        <w:rPr>
          <w:rtl/>
        </w:rPr>
        <w:t xml:space="preserve"> وما أثبتناه من المصدر هو الصواب ( راجع معجم رجال</w:t>
      </w:r>
      <w:r>
        <w:rPr>
          <w:rtl/>
        </w:rPr>
        <w:t xml:space="preserve"> </w:t>
      </w:r>
      <w:r w:rsidRPr="000E609F">
        <w:rPr>
          <w:rtl/>
        </w:rPr>
        <w:t>الحديث ج 14 ص 187 )</w:t>
      </w:r>
      <w:r>
        <w:rPr>
          <w:rtl/>
        </w:rPr>
        <w:t>.</w:t>
      </w:r>
    </w:p>
    <w:p w:rsidR="00D95677" w:rsidRDefault="00D95677" w:rsidP="002646DC">
      <w:pPr>
        <w:pStyle w:val="Heading2Center"/>
        <w:rPr>
          <w:rtl/>
        </w:rPr>
      </w:pPr>
      <w:r>
        <w:rPr>
          <w:rtl/>
        </w:rPr>
        <w:br w:type="page"/>
      </w:r>
      <w:bookmarkStart w:id="589" w:name="_Toc364830935"/>
      <w:bookmarkStart w:id="590" w:name="_Toc379712257"/>
      <w:r w:rsidRPr="000E609F">
        <w:rPr>
          <w:rtl/>
        </w:rPr>
        <w:lastRenderedPageBreak/>
        <w:t>112</w:t>
      </w:r>
      <w:r>
        <w:rPr>
          <w:rtl/>
        </w:rPr>
        <w:t xml:space="preserve"> - </w:t>
      </w:r>
      <w:r w:rsidRPr="002646DC">
        <w:rPr>
          <w:rStyle w:val="libAlaemHeading2Char"/>
          <w:rtl/>
        </w:rPr>
        <w:t>(</w:t>
      </w:r>
      <w:r w:rsidRPr="000E609F">
        <w:rPr>
          <w:rtl/>
        </w:rPr>
        <w:t xml:space="preserve"> باب استحباب منع العروس في أسبوع العرس من</w:t>
      </w:r>
      <w:bookmarkStart w:id="591" w:name="_Toc364830936"/>
      <w:bookmarkEnd w:id="589"/>
      <w:r>
        <w:rPr>
          <w:rtl/>
        </w:rPr>
        <w:t xml:space="preserve"> </w:t>
      </w:r>
      <w:r w:rsidRPr="000E609F">
        <w:rPr>
          <w:rtl/>
        </w:rPr>
        <w:t xml:space="preserve">الألبان </w:t>
      </w:r>
      <w:r>
        <w:rPr>
          <w:rtl/>
        </w:rPr>
        <w:t xml:space="preserve">والخل والكزبرة والتفاح الحامض </w:t>
      </w:r>
      <w:r w:rsidRPr="002646DC">
        <w:rPr>
          <w:rStyle w:val="libAlaemHeading2Char"/>
          <w:rtl/>
        </w:rPr>
        <w:t>)</w:t>
      </w:r>
      <w:bookmarkEnd w:id="591"/>
      <w:bookmarkEnd w:id="590"/>
    </w:p>
    <w:p w:rsidR="00D95677" w:rsidRPr="000E609F" w:rsidRDefault="002646DC" w:rsidP="001538AC">
      <w:pPr>
        <w:pStyle w:val="libNormal"/>
        <w:rPr>
          <w:rtl/>
        </w:rPr>
      </w:pPr>
      <w:r w:rsidRPr="002646DC">
        <w:rPr>
          <w:rStyle w:val="libNumChar"/>
          <w:rtl/>
        </w:rPr>
        <w:t>[16771]</w:t>
      </w:r>
      <w:r w:rsidR="00D95677" w:rsidRPr="000E609F">
        <w:rPr>
          <w:rtl/>
        </w:rPr>
        <w:t xml:space="preserve"> 1</w:t>
      </w:r>
      <w:r w:rsidR="00D95677">
        <w:rPr>
          <w:rtl/>
        </w:rPr>
        <w:t xml:space="preserve"> - </w:t>
      </w:r>
      <w:r w:rsidR="00D95677" w:rsidRPr="000E609F">
        <w:rPr>
          <w:rtl/>
        </w:rPr>
        <w:t>الشيخ المفيد في الإختصاص</w:t>
      </w:r>
      <w:r w:rsidR="00424FB2">
        <w:rPr>
          <w:rtl/>
        </w:rPr>
        <w:t>:</w:t>
      </w:r>
      <w:r w:rsidR="00D95677" w:rsidRPr="000E609F">
        <w:rPr>
          <w:rtl/>
        </w:rPr>
        <w:t xml:space="preserve"> بالسند المتقدم</w:t>
      </w:r>
      <w:r w:rsidR="00424FB2">
        <w:rPr>
          <w:rtl/>
        </w:rPr>
        <w:t>،</w:t>
      </w:r>
      <w:r w:rsidR="00D95677" w:rsidRPr="000E609F">
        <w:rPr>
          <w:rtl/>
        </w:rPr>
        <w:t xml:space="preserve"> عن رسول الله</w:t>
      </w:r>
      <w:r w:rsidR="00D95677">
        <w:rPr>
          <w:rtl/>
        </w:rPr>
        <w:t xml:space="preserve">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sidRPr="000E609F">
        <w:rPr>
          <w:rtl/>
        </w:rPr>
        <w:t xml:space="preserve"> « وامنع العروس في أسبوعها الأول</w:t>
      </w:r>
      <w:r w:rsidR="00424FB2">
        <w:rPr>
          <w:rtl/>
        </w:rPr>
        <w:t>،</w:t>
      </w:r>
      <w:r w:rsidR="00D95677" w:rsidRPr="000E609F">
        <w:rPr>
          <w:rtl/>
        </w:rPr>
        <w:t xml:space="preserve"> من</w:t>
      </w:r>
      <w:r w:rsidR="00D95677">
        <w:rPr>
          <w:rtl/>
        </w:rPr>
        <w:t xml:space="preserve"> </w:t>
      </w:r>
      <w:r w:rsidR="00D95677" w:rsidRPr="000E609F">
        <w:rPr>
          <w:rtl/>
        </w:rPr>
        <w:t>الألبان والخل والكزبرة والتفاحة الحامضة</w:t>
      </w:r>
      <w:r w:rsidR="00424FB2">
        <w:rPr>
          <w:rtl/>
        </w:rPr>
        <w:t>،</w:t>
      </w:r>
      <w:r w:rsidR="00D95677" w:rsidRPr="000E609F">
        <w:rPr>
          <w:rtl/>
        </w:rPr>
        <w:t xml:space="preserve"> من هذه الأربعة </w:t>
      </w:r>
      <w:r w:rsidR="00D95677">
        <w:rPr>
          <w:rtl/>
        </w:rPr>
        <w:t>(</w:t>
      </w:r>
      <w:r w:rsidR="00D95677" w:rsidRPr="000E609F">
        <w:rPr>
          <w:rtl/>
        </w:rPr>
        <w:t xml:space="preserve"> الأشياء ) </w:t>
      </w:r>
      <w:r w:rsidR="00D95677" w:rsidRPr="00D95677">
        <w:rPr>
          <w:rStyle w:val="libFootnotenumChar"/>
          <w:rtl/>
        </w:rPr>
        <w:t>(1)</w:t>
      </w:r>
      <w:r w:rsidR="00D95677">
        <w:rPr>
          <w:rtl/>
        </w:rPr>
        <w:t xml:space="preserve"> </w:t>
      </w:r>
      <w:r w:rsidR="00D95677" w:rsidRPr="000E609F">
        <w:rPr>
          <w:rtl/>
        </w:rPr>
        <w:t xml:space="preserve">قال علي </w:t>
      </w:r>
      <w:r w:rsidR="00DC3BAA" w:rsidRPr="00DC3BAA">
        <w:rPr>
          <w:rStyle w:val="libAlaemChar"/>
          <w:rtl/>
        </w:rPr>
        <w:t>عليه‌السلام</w:t>
      </w:r>
      <w:r w:rsidR="00424FB2">
        <w:rPr>
          <w:rtl/>
        </w:rPr>
        <w:t>:</w:t>
      </w:r>
      <w:r w:rsidR="00D95677" w:rsidRPr="000E609F">
        <w:rPr>
          <w:rtl/>
        </w:rPr>
        <w:t xml:space="preserve"> يا رسول الله</w:t>
      </w:r>
      <w:r w:rsidR="00424FB2">
        <w:rPr>
          <w:rtl/>
        </w:rPr>
        <w:t>،</w:t>
      </w:r>
      <w:r w:rsidR="00D95677" w:rsidRPr="000E609F">
        <w:rPr>
          <w:rtl/>
        </w:rPr>
        <w:t xml:space="preserve"> ولأي شئ أمنعها من هذه الأربعة</w:t>
      </w:r>
      <w:r w:rsidR="00D95677">
        <w:rPr>
          <w:rtl/>
        </w:rPr>
        <w:t xml:space="preserve"> </w:t>
      </w:r>
      <w:r w:rsidR="00D95677" w:rsidRPr="000E609F">
        <w:rPr>
          <w:rtl/>
        </w:rPr>
        <w:t>الأشياء</w:t>
      </w:r>
      <w:r w:rsidR="00D95677">
        <w:rPr>
          <w:rtl/>
        </w:rPr>
        <w:t>؟</w:t>
      </w:r>
      <w:r w:rsidR="00D95677" w:rsidRPr="000E609F">
        <w:rPr>
          <w:rtl/>
        </w:rPr>
        <w:t xml:space="preserve"> قال</w:t>
      </w:r>
      <w:r w:rsidR="00424FB2">
        <w:rPr>
          <w:rtl/>
        </w:rPr>
        <w:t>:</w:t>
      </w:r>
      <w:r w:rsidR="00D95677" w:rsidRPr="000E609F">
        <w:rPr>
          <w:rtl/>
        </w:rPr>
        <w:t xml:space="preserve"> لان الرحم يعقم ويبرد بهذه الأشياء من </w:t>
      </w:r>
      <w:r w:rsidR="00D95677" w:rsidRPr="00D95677">
        <w:rPr>
          <w:rStyle w:val="libFootnotenumChar"/>
          <w:rtl/>
        </w:rPr>
        <w:t>(2)</w:t>
      </w:r>
      <w:r w:rsidR="00D95677" w:rsidRPr="000E609F">
        <w:rPr>
          <w:rtl/>
        </w:rPr>
        <w:t xml:space="preserve"> الولد</w:t>
      </w:r>
      <w:r w:rsidR="00424FB2">
        <w:rPr>
          <w:rtl/>
        </w:rPr>
        <w:t>،</w:t>
      </w:r>
      <w:r w:rsidR="00D95677" w:rsidRPr="000E609F">
        <w:rPr>
          <w:rtl/>
        </w:rPr>
        <w:t xml:space="preserve"> والحصير</w:t>
      </w:r>
      <w:r w:rsidR="00D95677">
        <w:rPr>
          <w:rtl/>
        </w:rPr>
        <w:t xml:space="preserve"> </w:t>
      </w:r>
      <w:r w:rsidR="00D95677" w:rsidRPr="000E609F">
        <w:rPr>
          <w:rtl/>
        </w:rPr>
        <w:t>في ناحية البيت خير من امرأة لا تلد</w:t>
      </w:r>
      <w:r w:rsidR="00424FB2">
        <w:rPr>
          <w:rtl/>
        </w:rPr>
        <w:t>،</w:t>
      </w:r>
      <w:r w:rsidR="00D95677" w:rsidRPr="000E609F">
        <w:rPr>
          <w:rtl/>
        </w:rPr>
        <w:t xml:space="preserve"> قال علي </w:t>
      </w:r>
      <w:r w:rsidR="00DC3BAA" w:rsidRPr="00DC3BAA">
        <w:rPr>
          <w:rStyle w:val="libAlaemChar"/>
          <w:rtl/>
        </w:rPr>
        <w:t>عليه‌السلام</w:t>
      </w:r>
      <w:r w:rsidR="00424FB2">
        <w:rPr>
          <w:rtl/>
        </w:rPr>
        <w:t>:</w:t>
      </w:r>
      <w:r w:rsidR="00D95677" w:rsidRPr="000E609F">
        <w:rPr>
          <w:rtl/>
        </w:rPr>
        <w:t xml:space="preserve"> يا رسول</w:t>
      </w:r>
      <w:r w:rsidR="00D95677">
        <w:rPr>
          <w:rtl/>
        </w:rPr>
        <w:t xml:space="preserve"> </w:t>
      </w:r>
      <w:r w:rsidR="00D95677" w:rsidRPr="000E609F">
        <w:rPr>
          <w:rtl/>
        </w:rPr>
        <w:t>الله</w:t>
      </w:r>
      <w:r w:rsidR="00424FB2">
        <w:rPr>
          <w:rtl/>
        </w:rPr>
        <w:t>،</w:t>
      </w:r>
      <w:r w:rsidR="00D95677" w:rsidRPr="000E609F">
        <w:rPr>
          <w:rtl/>
        </w:rPr>
        <w:t xml:space="preserve"> فما بال الخل تمنع منه</w:t>
      </w:r>
      <w:r w:rsidR="00D95677">
        <w:rPr>
          <w:rtl/>
        </w:rPr>
        <w:t>؟</w:t>
      </w:r>
      <w:r w:rsidR="00D95677" w:rsidRPr="000E609F">
        <w:rPr>
          <w:rtl/>
        </w:rPr>
        <w:t xml:space="preserve"> قال</w:t>
      </w:r>
      <w:r w:rsidR="00424FB2">
        <w:rPr>
          <w:rtl/>
        </w:rPr>
        <w:t>:</w:t>
      </w:r>
      <w:r w:rsidR="00D95677" w:rsidRPr="000E609F">
        <w:rPr>
          <w:rtl/>
        </w:rPr>
        <w:t xml:space="preserve"> إذا حاضت على الخل لم تطهر بتمام</w:t>
      </w:r>
      <w:r w:rsidR="00D95677">
        <w:rPr>
          <w:rtl/>
        </w:rPr>
        <w:t xml:space="preserve"> </w:t>
      </w:r>
      <w:r w:rsidR="00D95677" w:rsidRPr="000E609F">
        <w:rPr>
          <w:rtl/>
        </w:rPr>
        <w:t>أبدا</w:t>
      </w:r>
      <w:r w:rsidR="00424FB2">
        <w:rPr>
          <w:rtl/>
        </w:rPr>
        <w:t>،</w:t>
      </w:r>
      <w:r w:rsidR="00D95677" w:rsidRPr="000E609F">
        <w:rPr>
          <w:rtl/>
        </w:rPr>
        <w:t xml:space="preserve"> والكزبرة تبور الحيض في بطنها وتشدد عليها الولادة</w:t>
      </w:r>
      <w:r w:rsidR="00424FB2">
        <w:rPr>
          <w:rtl/>
        </w:rPr>
        <w:t>،</w:t>
      </w:r>
      <w:r w:rsidR="00D95677" w:rsidRPr="000E609F">
        <w:rPr>
          <w:rtl/>
        </w:rPr>
        <w:t xml:space="preserve"> والتفاحة</w:t>
      </w:r>
      <w:r w:rsidR="00D95677">
        <w:rPr>
          <w:rtl/>
        </w:rPr>
        <w:t xml:space="preserve"> </w:t>
      </w:r>
      <w:r w:rsidR="00D95677" w:rsidRPr="000E609F">
        <w:rPr>
          <w:rtl/>
        </w:rPr>
        <w:t>الحامضة تقطع حيضها فيصير ذلك داء عليها » الخبر</w:t>
      </w:r>
      <w:r w:rsidR="00D95677">
        <w:rPr>
          <w:rtl/>
        </w:rPr>
        <w:t>.</w:t>
      </w:r>
    </w:p>
    <w:p w:rsidR="00D95677" w:rsidRPr="000E609F" w:rsidRDefault="00D95677" w:rsidP="002646DC">
      <w:pPr>
        <w:pStyle w:val="Heading2Center"/>
        <w:rPr>
          <w:rtl/>
        </w:rPr>
      </w:pPr>
      <w:bookmarkStart w:id="592" w:name="_Toc364830937"/>
      <w:bookmarkStart w:id="593" w:name="_Toc379712258"/>
      <w:r w:rsidRPr="000E609F">
        <w:rPr>
          <w:rtl/>
        </w:rPr>
        <w:t>113</w:t>
      </w:r>
      <w:r>
        <w:rPr>
          <w:rtl/>
        </w:rPr>
        <w:t xml:space="preserve"> - </w:t>
      </w:r>
      <w:r w:rsidRPr="002646DC">
        <w:rPr>
          <w:rStyle w:val="libAlaemHeading2Char"/>
          <w:rtl/>
        </w:rPr>
        <w:t>(</w:t>
      </w:r>
      <w:r w:rsidRPr="000E609F">
        <w:rPr>
          <w:rtl/>
        </w:rPr>
        <w:t xml:space="preserve"> باب كراهة الجماع بعد الظهر</w:t>
      </w:r>
      <w:r w:rsidR="00424FB2">
        <w:rPr>
          <w:rtl/>
        </w:rPr>
        <w:t>،</w:t>
      </w:r>
      <w:r w:rsidRPr="000E609F">
        <w:rPr>
          <w:rtl/>
        </w:rPr>
        <w:t xml:space="preserve"> وفي ليلة الفطر</w:t>
      </w:r>
      <w:bookmarkStart w:id="594" w:name="_Toc364830938"/>
      <w:bookmarkEnd w:id="592"/>
      <w:r>
        <w:rPr>
          <w:rtl/>
        </w:rPr>
        <w:t xml:space="preserve"> </w:t>
      </w:r>
      <w:r w:rsidRPr="000E609F">
        <w:rPr>
          <w:rtl/>
        </w:rPr>
        <w:t>والأضحى</w:t>
      </w:r>
      <w:r w:rsidR="00424FB2">
        <w:rPr>
          <w:rtl/>
        </w:rPr>
        <w:t>،</w:t>
      </w:r>
      <w:r w:rsidRPr="000E609F">
        <w:rPr>
          <w:rtl/>
        </w:rPr>
        <w:t xml:space="preserve"> وتحت شجرة مثمرة</w:t>
      </w:r>
      <w:r w:rsidR="00424FB2">
        <w:rPr>
          <w:rtl/>
        </w:rPr>
        <w:t>،</w:t>
      </w:r>
      <w:r w:rsidRPr="000E609F">
        <w:rPr>
          <w:rtl/>
        </w:rPr>
        <w:t xml:space="preserve"> وفي وجه الشمس وتلألئها</w:t>
      </w:r>
      <w:r>
        <w:rPr>
          <w:rtl/>
        </w:rPr>
        <w:t xml:space="preserve"> </w:t>
      </w:r>
      <w:r w:rsidRPr="000E609F">
        <w:rPr>
          <w:rtl/>
        </w:rPr>
        <w:t>بغير ساتر</w:t>
      </w:r>
      <w:r w:rsidR="00424FB2">
        <w:rPr>
          <w:rtl/>
        </w:rPr>
        <w:t>،</w:t>
      </w:r>
      <w:r w:rsidRPr="000E609F">
        <w:rPr>
          <w:rtl/>
        </w:rPr>
        <w:t xml:space="preserve"> وتحت السماء كذلك</w:t>
      </w:r>
      <w:r w:rsidR="00424FB2">
        <w:rPr>
          <w:rtl/>
        </w:rPr>
        <w:t>،</w:t>
      </w:r>
      <w:r w:rsidRPr="000E609F">
        <w:rPr>
          <w:rtl/>
        </w:rPr>
        <w:t xml:space="preserve"> وبين الأذان والإقامة</w:t>
      </w:r>
      <w:r w:rsidR="00424FB2">
        <w:rPr>
          <w:rtl/>
        </w:rPr>
        <w:t>،</w:t>
      </w:r>
      <w:r w:rsidRPr="000E609F">
        <w:rPr>
          <w:rtl/>
        </w:rPr>
        <w:t xml:space="preserve"> وفي</w:t>
      </w:r>
      <w:r>
        <w:rPr>
          <w:rtl/>
        </w:rPr>
        <w:t xml:space="preserve"> </w:t>
      </w:r>
      <w:r w:rsidRPr="000E609F">
        <w:rPr>
          <w:rtl/>
        </w:rPr>
        <w:t xml:space="preserve">النصف من شعبان </w:t>
      </w:r>
      <w:r w:rsidRPr="002646DC">
        <w:rPr>
          <w:rStyle w:val="libAlaemHeading2Char"/>
          <w:rtl/>
        </w:rPr>
        <w:t>)</w:t>
      </w:r>
      <w:bookmarkEnd w:id="594"/>
      <w:bookmarkEnd w:id="593"/>
    </w:p>
    <w:p w:rsidR="00D95677" w:rsidRPr="000E609F" w:rsidRDefault="002646DC" w:rsidP="001538AC">
      <w:pPr>
        <w:pStyle w:val="libNormal"/>
        <w:rPr>
          <w:rtl/>
        </w:rPr>
      </w:pPr>
      <w:r w:rsidRPr="002646DC">
        <w:rPr>
          <w:rStyle w:val="libNumChar"/>
          <w:rtl/>
        </w:rPr>
        <w:t>[16772]</w:t>
      </w:r>
      <w:r w:rsidR="00D95677" w:rsidRPr="000E609F">
        <w:rPr>
          <w:rtl/>
        </w:rPr>
        <w:t xml:space="preserve"> 1</w:t>
      </w:r>
      <w:r w:rsidR="00D95677">
        <w:rPr>
          <w:rtl/>
        </w:rPr>
        <w:t xml:space="preserve"> - </w:t>
      </w:r>
      <w:r w:rsidR="00D95677" w:rsidRPr="000E609F">
        <w:rPr>
          <w:rtl/>
        </w:rPr>
        <w:t>الشيخ المفيد في الإختصاص</w:t>
      </w:r>
      <w:r w:rsidR="00424FB2">
        <w:rPr>
          <w:rtl/>
        </w:rPr>
        <w:t>:</w:t>
      </w:r>
      <w:r w:rsidR="00D95677" w:rsidRPr="000E609F">
        <w:rPr>
          <w:rtl/>
        </w:rPr>
        <w:t xml:space="preserve"> بالسند المتقدم عن رسول الله</w:t>
      </w:r>
      <w:r w:rsidR="00D95677">
        <w:rPr>
          <w:rtl/>
        </w:rPr>
        <w:t xml:space="preserve">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Pr>
          <w:rtl/>
        </w:rPr>
        <w:t xml:space="preserve"> « </w:t>
      </w:r>
      <w:r w:rsidR="00D95677" w:rsidRPr="000E609F">
        <w:rPr>
          <w:rtl/>
        </w:rPr>
        <w:t>يا علي</w:t>
      </w:r>
      <w:r w:rsidR="00424FB2">
        <w:rPr>
          <w:rtl/>
        </w:rPr>
        <w:t>،</w:t>
      </w:r>
      <w:r w:rsidR="00D95677" w:rsidRPr="000E609F">
        <w:rPr>
          <w:rtl/>
        </w:rPr>
        <w:t xml:space="preserve"> لا تجامع امرأتك بعد الظهر</w:t>
      </w:r>
      <w:r w:rsidR="00424FB2">
        <w:rPr>
          <w:rtl/>
        </w:rPr>
        <w:t>،</w:t>
      </w:r>
      <w:r w:rsidR="00D95677">
        <w:rPr>
          <w:rtl/>
        </w:rPr>
        <w:t xml:space="preserve"> </w:t>
      </w:r>
      <w:r w:rsidR="00D95677" w:rsidRPr="000E609F">
        <w:rPr>
          <w:rtl/>
        </w:rPr>
        <w:t>فإنه إن قضي بينكما ولد في ذلك الوقت</w:t>
      </w:r>
      <w:r w:rsidR="00424FB2">
        <w:rPr>
          <w:rtl/>
        </w:rPr>
        <w:t>،</w:t>
      </w:r>
      <w:r w:rsidR="00D95677" w:rsidRPr="000E609F">
        <w:rPr>
          <w:rtl/>
        </w:rPr>
        <w:t xml:space="preserve"> </w:t>
      </w:r>
      <w:r w:rsidR="00D95677">
        <w:rPr>
          <w:rtl/>
        </w:rPr>
        <w:t>(</w:t>
      </w:r>
      <w:r w:rsidR="00D95677" w:rsidRPr="000E609F">
        <w:rPr>
          <w:rtl/>
        </w:rPr>
        <w:t xml:space="preserve"> لا يؤمن أن ) </w:t>
      </w:r>
      <w:r w:rsidR="00D95677" w:rsidRPr="00D95677">
        <w:rPr>
          <w:rStyle w:val="libFootnotenumChar"/>
          <w:rtl/>
        </w:rPr>
        <w:t>(1)</w:t>
      </w:r>
      <w:r w:rsidR="00D95677" w:rsidRPr="000E609F">
        <w:rPr>
          <w:rtl/>
        </w:rPr>
        <w:t xml:space="preserve"> يكون أحول</w:t>
      </w:r>
      <w:r w:rsidR="00424FB2">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112</w:t>
      </w:r>
    </w:p>
    <w:p w:rsidR="00D95677" w:rsidRPr="000E609F" w:rsidRDefault="00D95677" w:rsidP="00D95677">
      <w:pPr>
        <w:pStyle w:val="libFootnote0"/>
        <w:rPr>
          <w:rtl/>
        </w:rPr>
      </w:pPr>
      <w:r w:rsidRPr="000E609F">
        <w:rPr>
          <w:rtl/>
        </w:rPr>
        <w:t>1</w:t>
      </w:r>
      <w:r>
        <w:rPr>
          <w:rtl/>
        </w:rPr>
        <w:t xml:space="preserve"> - </w:t>
      </w:r>
      <w:r w:rsidRPr="000E609F">
        <w:rPr>
          <w:rtl/>
        </w:rPr>
        <w:t>الاختصاص ص 132</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
        <w:rPr>
          <w:rtl/>
        </w:rPr>
      </w:pPr>
      <w:r w:rsidRPr="000E609F">
        <w:rPr>
          <w:rtl/>
        </w:rPr>
        <w:t>(2) في المصدر</w:t>
      </w:r>
      <w:r w:rsidR="00424FB2">
        <w:rPr>
          <w:rtl/>
        </w:rPr>
        <w:t>:</w:t>
      </w:r>
      <w:r>
        <w:rPr>
          <w:rtl/>
        </w:rPr>
        <w:t xml:space="preserve"> « </w:t>
      </w:r>
      <w:r w:rsidRPr="000E609F">
        <w:rPr>
          <w:rtl/>
        </w:rPr>
        <w:t xml:space="preserve">عن </w:t>
      </w:r>
      <w:r>
        <w:rPr>
          <w:rFonts w:hint="cs"/>
          <w:rtl/>
        </w:rPr>
        <w:t>»</w:t>
      </w:r>
      <w:r w:rsidRPr="000E609F">
        <w:rPr>
          <w:rtl/>
        </w:rPr>
        <w:t>.</w:t>
      </w:r>
    </w:p>
    <w:p w:rsidR="00D95677" w:rsidRPr="000E609F" w:rsidRDefault="00D95677" w:rsidP="00D95677">
      <w:pPr>
        <w:pStyle w:val="libFootnoteCenterBold"/>
        <w:rPr>
          <w:rtl/>
        </w:rPr>
      </w:pPr>
      <w:r w:rsidRPr="000E609F">
        <w:rPr>
          <w:rtl/>
        </w:rPr>
        <w:t>الباب 113</w:t>
      </w:r>
    </w:p>
    <w:p w:rsidR="00D95677" w:rsidRPr="000E609F" w:rsidRDefault="00D95677" w:rsidP="00D95677">
      <w:pPr>
        <w:pStyle w:val="libFootnote0"/>
        <w:rPr>
          <w:rtl/>
        </w:rPr>
      </w:pPr>
      <w:r w:rsidRPr="000E609F">
        <w:rPr>
          <w:rtl/>
        </w:rPr>
        <w:t>1</w:t>
      </w:r>
      <w:r>
        <w:rPr>
          <w:rtl/>
        </w:rPr>
        <w:t xml:space="preserve"> - </w:t>
      </w:r>
      <w:r w:rsidRPr="000E609F">
        <w:rPr>
          <w:rtl/>
        </w:rPr>
        <w:t>الاختصاص ص 133</w:t>
      </w:r>
      <w:r>
        <w:rPr>
          <w:rtl/>
        </w:rPr>
        <w:t>.</w:t>
      </w:r>
    </w:p>
    <w:p w:rsidR="00D95677" w:rsidRPr="000E609F" w:rsidRDefault="00D95677" w:rsidP="00D95677">
      <w:pPr>
        <w:pStyle w:val="libFootnote"/>
        <w:rPr>
          <w:rtl/>
        </w:rPr>
      </w:pPr>
      <w:r w:rsidRPr="000E609F">
        <w:rPr>
          <w:rtl/>
        </w:rPr>
        <w:t>(1) ليس في المصدر</w:t>
      </w:r>
      <w:r>
        <w:rPr>
          <w:rtl/>
        </w:rPr>
        <w:t>.</w:t>
      </w:r>
    </w:p>
    <w:p w:rsidR="00D95677" w:rsidRPr="000E609F" w:rsidRDefault="00D95677" w:rsidP="00D95677">
      <w:pPr>
        <w:pStyle w:val="libNormal0"/>
        <w:rPr>
          <w:rtl/>
        </w:rPr>
      </w:pPr>
      <w:r>
        <w:rPr>
          <w:rtl/>
        </w:rPr>
        <w:br w:type="page"/>
      </w:r>
      <w:r w:rsidRPr="000E609F">
        <w:rPr>
          <w:rtl/>
        </w:rPr>
        <w:lastRenderedPageBreak/>
        <w:t>والشيطان يفرح بالأحول من الانسان إلى أن قال يا علي</w:t>
      </w:r>
      <w:r w:rsidR="00424FB2">
        <w:rPr>
          <w:rtl/>
        </w:rPr>
        <w:t>،</w:t>
      </w:r>
      <w:r w:rsidRPr="000E609F">
        <w:rPr>
          <w:rtl/>
        </w:rPr>
        <w:t xml:space="preserve"> لا تجامع</w:t>
      </w:r>
      <w:r>
        <w:rPr>
          <w:rtl/>
        </w:rPr>
        <w:t xml:space="preserve"> </w:t>
      </w:r>
      <w:r w:rsidRPr="000E609F">
        <w:rPr>
          <w:rtl/>
        </w:rPr>
        <w:t>امرأتك في ليلة الفطر</w:t>
      </w:r>
      <w:r w:rsidR="00424FB2">
        <w:rPr>
          <w:rtl/>
        </w:rPr>
        <w:t>،</w:t>
      </w:r>
      <w:r w:rsidRPr="000E609F">
        <w:rPr>
          <w:rtl/>
        </w:rPr>
        <w:t xml:space="preserve"> فإنه إن </w:t>
      </w:r>
      <w:r w:rsidRPr="00D95677">
        <w:rPr>
          <w:rStyle w:val="libFootnotenumChar"/>
          <w:rtl/>
        </w:rPr>
        <w:t>(1)</w:t>
      </w:r>
      <w:r w:rsidRPr="000E609F">
        <w:rPr>
          <w:rtl/>
        </w:rPr>
        <w:t xml:space="preserve"> قضي بينكما ولد ينكد ذلك الولد</w:t>
      </w:r>
      <w:r w:rsidR="00424FB2">
        <w:rPr>
          <w:rtl/>
        </w:rPr>
        <w:t>،</w:t>
      </w:r>
      <w:r w:rsidRPr="000E609F">
        <w:rPr>
          <w:rtl/>
        </w:rPr>
        <w:t xml:space="preserve"> ولا</w:t>
      </w:r>
      <w:r>
        <w:rPr>
          <w:rtl/>
        </w:rPr>
        <w:t xml:space="preserve"> </w:t>
      </w:r>
      <w:r w:rsidRPr="000E609F">
        <w:rPr>
          <w:rtl/>
        </w:rPr>
        <w:t>يصيب الولد إلا على كبر السن</w:t>
      </w:r>
      <w:r w:rsidR="00424FB2">
        <w:rPr>
          <w:rtl/>
        </w:rPr>
        <w:t>،</w:t>
      </w:r>
      <w:r w:rsidRPr="000E609F">
        <w:rPr>
          <w:rtl/>
        </w:rPr>
        <w:t xml:space="preserve"> يا علي</w:t>
      </w:r>
      <w:r w:rsidR="00424FB2">
        <w:rPr>
          <w:rtl/>
        </w:rPr>
        <w:t>،</w:t>
      </w:r>
      <w:r w:rsidRPr="000E609F">
        <w:rPr>
          <w:rtl/>
        </w:rPr>
        <w:t xml:space="preserve"> لا تجامع في ليلة الأضحى</w:t>
      </w:r>
      <w:r w:rsidR="00424FB2">
        <w:rPr>
          <w:rtl/>
        </w:rPr>
        <w:t>،</w:t>
      </w:r>
      <w:r w:rsidRPr="000E609F">
        <w:rPr>
          <w:rtl/>
        </w:rPr>
        <w:t xml:space="preserve"> فإنه</w:t>
      </w:r>
      <w:r>
        <w:rPr>
          <w:rtl/>
        </w:rPr>
        <w:t xml:space="preserve"> </w:t>
      </w:r>
      <w:r w:rsidRPr="000E609F">
        <w:rPr>
          <w:rtl/>
        </w:rPr>
        <w:t>إن قضي بينكما ولد عسى أن يكون له ست أصابع أو أربع أصابع يا</w:t>
      </w:r>
      <w:r>
        <w:rPr>
          <w:rtl/>
        </w:rPr>
        <w:t xml:space="preserve"> </w:t>
      </w:r>
      <w:r w:rsidRPr="000E609F">
        <w:rPr>
          <w:rtl/>
        </w:rPr>
        <w:t>علي</w:t>
      </w:r>
      <w:r w:rsidR="00424FB2">
        <w:rPr>
          <w:rtl/>
        </w:rPr>
        <w:t>،</w:t>
      </w:r>
      <w:r w:rsidRPr="000E609F">
        <w:rPr>
          <w:rtl/>
        </w:rPr>
        <w:t xml:space="preserve"> لا تجامع أهلك تحت شجرة مثمرة</w:t>
      </w:r>
      <w:r w:rsidR="00424FB2">
        <w:rPr>
          <w:rtl/>
        </w:rPr>
        <w:t>،</w:t>
      </w:r>
      <w:r w:rsidRPr="000E609F">
        <w:rPr>
          <w:rtl/>
        </w:rPr>
        <w:t xml:space="preserve"> فإنه إن قضي بينكما ولد يكون</w:t>
      </w:r>
      <w:r>
        <w:rPr>
          <w:rtl/>
        </w:rPr>
        <w:t xml:space="preserve"> </w:t>
      </w:r>
      <w:r w:rsidRPr="000E609F">
        <w:rPr>
          <w:rtl/>
        </w:rPr>
        <w:t>جلادا أو قتالا أو عريفا</w:t>
      </w:r>
      <w:r w:rsidR="00424FB2">
        <w:rPr>
          <w:rtl/>
        </w:rPr>
        <w:t>،</w:t>
      </w:r>
      <w:r w:rsidRPr="000E609F">
        <w:rPr>
          <w:rtl/>
        </w:rPr>
        <w:t xml:space="preserve"> يا علي</w:t>
      </w:r>
      <w:r w:rsidR="00424FB2">
        <w:rPr>
          <w:rtl/>
        </w:rPr>
        <w:t>،</w:t>
      </w:r>
      <w:r w:rsidRPr="000E609F">
        <w:rPr>
          <w:rtl/>
        </w:rPr>
        <w:t xml:space="preserve"> لا تجامع أهلك في وجه الشمس</w:t>
      </w:r>
      <w:r>
        <w:rPr>
          <w:rtl/>
        </w:rPr>
        <w:t xml:space="preserve"> </w:t>
      </w:r>
      <w:r w:rsidRPr="000E609F">
        <w:rPr>
          <w:rtl/>
        </w:rPr>
        <w:t xml:space="preserve">وتل٣لئها </w:t>
      </w:r>
      <w:r w:rsidRPr="00D95677">
        <w:rPr>
          <w:rStyle w:val="libFootnotenumChar"/>
          <w:rtl/>
        </w:rPr>
        <w:t>(3)</w:t>
      </w:r>
      <w:r w:rsidR="00424FB2">
        <w:rPr>
          <w:rtl/>
        </w:rPr>
        <w:t>،</w:t>
      </w:r>
      <w:r w:rsidRPr="000E609F">
        <w:rPr>
          <w:rtl/>
        </w:rPr>
        <w:t xml:space="preserve"> إلا أن ترخي سترا</w:t>
      </w:r>
      <w:r w:rsidR="00424FB2">
        <w:rPr>
          <w:rtl/>
        </w:rPr>
        <w:t>،</w:t>
      </w:r>
      <w:r w:rsidRPr="000E609F">
        <w:rPr>
          <w:rtl/>
        </w:rPr>
        <w:t xml:space="preserve"> فإنه إن قضي بينكما ولد لا يزال في بؤس</w:t>
      </w:r>
      <w:r>
        <w:rPr>
          <w:rtl/>
        </w:rPr>
        <w:t xml:space="preserve"> </w:t>
      </w:r>
      <w:r w:rsidRPr="000E609F">
        <w:rPr>
          <w:rtl/>
        </w:rPr>
        <w:t>وفقر حتى يموت</w:t>
      </w:r>
      <w:r w:rsidR="00424FB2">
        <w:rPr>
          <w:rtl/>
        </w:rPr>
        <w:t>،</w:t>
      </w:r>
      <w:r w:rsidRPr="000E609F">
        <w:rPr>
          <w:rtl/>
        </w:rPr>
        <w:t xml:space="preserve"> يا علي</w:t>
      </w:r>
      <w:r w:rsidR="00424FB2">
        <w:rPr>
          <w:rtl/>
        </w:rPr>
        <w:t>،</w:t>
      </w:r>
      <w:r w:rsidRPr="000E609F">
        <w:rPr>
          <w:rtl/>
        </w:rPr>
        <w:t xml:space="preserve"> لا تجامع امرأتك </w:t>
      </w:r>
      <w:r w:rsidRPr="00D95677">
        <w:rPr>
          <w:rStyle w:val="libFootnotenumChar"/>
          <w:rtl/>
        </w:rPr>
        <w:t>(4)</w:t>
      </w:r>
      <w:r w:rsidRPr="000E609F">
        <w:rPr>
          <w:rtl/>
        </w:rPr>
        <w:t xml:space="preserve"> بين الأذان والإقامة</w:t>
      </w:r>
      <w:r w:rsidR="00424FB2">
        <w:rPr>
          <w:rtl/>
        </w:rPr>
        <w:t>،</w:t>
      </w:r>
      <w:r w:rsidRPr="000E609F">
        <w:rPr>
          <w:rtl/>
        </w:rPr>
        <w:t xml:space="preserve"> فإنه إن</w:t>
      </w:r>
      <w:r>
        <w:rPr>
          <w:rtl/>
        </w:rPr>
        <w:t xml:space="preserve"> </w:t>
      </w:r>
      <w:r w:rsidRPr="000E609F">
        <w:rPr>
          <w:rtl/>
        </w:rPr>
        <w:t>قضي بينكما ولد يكون حريصا على هراقة الدماء</w:t>
      </w:r>
      <w:r w:rsidR="00424FB2">
        <w:rPr>
          <w:rtl/>
        </w:rPr>
        <w:t>،</w:t>
      </w:r>
      <w:r w:rsidRPr="000E609F">
        <w:rPr>
          <w:rtl/>
        </w:rPr>
        <w:t xml:space="preserve"> يا علي</w:t>
      </w:r>
      <w:r w:rsidR="00424FB2">
        <w:rPr>
          <w:rtl/>
        </w:rPr>
        <w:t>،</w:t>
      </w:r>
      <w:r w:rsidRPr="000E609F">
        <w:rPr>
          <w:rtl/>
        </w:rPr>
        <w:t xml:space="preserve"> لا تجامع امرأتك</w:t>
      </w:r>
      <w:r>
        <w:rPr>
          <w:rtl/>
        </w:rPr>
        <w:t xml:space="preserve"> </w:t>
      </w:r>
      <w:r w:rsidRPr="000E609F">
        <w:rPr>
          <w:rtl/>
        </w:rPr>
        <w:t xml:space="preserve">في ليلة </w:t>
      </w:r>
      <w:r w:rsidRPr="00D95677">
        <w:rPr>
          <w:rStyle w:val="libFootnotenumChar"/>
          <w:rtl/>
        </w:rPr>
        <w:t>(5)</w:t>
      </w:r>
      <w:r w:rsidRPr="000E609F">
        <w:rPr>
          <w:rtl/>
        </w:rPr>
        <w:t xml:space="preserve"> نصف من شعبان</w:t>
      </w:r>
      <w:r w:rsidR="00424FB2">
        <w:rPr>
          <w:rtl/>
        </w:rPr>
        <w:t>،</w:t>
      </w:r>
      <w:r w:rsidRPr="000E609F">
        <w:rPr>
          <w:rtl/>
        </w:rPr>
        <w:t xml:space="preserve"> فإنه إن قضي بينكما ولد يكون مشوها ذا شامة</w:t>
      </w:r>
      <w:r>
        <w:rPr>
          <w:rtl/>
        </w:rPr>
        <w:t xml:space="preserve"> </w:t>
      </w:r>
      <w:r w:rsidRPr="000E609F">
        <w:rPr>
          <w:rtl/>
        </w:rPr>
        <w:t xml:space="preserve">في شعره ووجهه </w:t>
      </w:r>
      <w:r w:rsidRPr="00D95677">
        <w:rPr>
          <w:rStyle w:val="libFootnoteChar"/>
          <w:rFonts w:hint="cs"/>
          <w:rtl/>
        </w:rPr>
        <w:t>»</w:t>
      </w:r>
      <w:r w:rsidRPr="000E609F">
        <w:rPr>
          <w:rtl/>
        </w:rPr>
        <w:t xml:space="preserve"> الخبر</w:t>
      </w:r>
      <w:r>
        <w:rPr>
          <w:rtl/>
        </w:rPr>
        <w:t>.</w:t>
      </w:r>
    </w:p>
    <w:p w:rsidR="00D95677" w:rsidRDefault="00D95677" w:rsidP="002646DC">
      <w:pPr>
        <w:pStyle w:val="Heading2Center"/>
        <w:rPr>
          <w:rtl/>
        </w:rPr>
      </w:pPr>
      <w:bookmarkStart w:id="595" w:name="_Toc364830939"/>
      <w:bookmarkStart w:id="596" w:name="_Toc379712259"/>
      <w:r w:rsidRPr="000E609F">
        <w:rPr>
          <w:rtl/>
        </w:rPr>
        <w:t>114</w:t>
      </w:r>
      <w:r>
        <w:rPr>
          <w:rtl/>
        </w:rPr>
        <w:t xml:space="preserve"> - </w:t>
      </w:r>
      <w:r w:rsidRPr="002646DC">
        <w:rPr>
          <w:rStyle w:val="libAlaemHeading2Char"/>
          <w:rtl/>
        </w:rPr>
        <w:t>(</w:t>
      </w:r>
      <w:r w:rsidRPr="000E609F">
        <w:rPr>
          <w:rtl/>
        </w:rPr>
        <w:t xml:space="preserve"> باب كراهة جماع الزوجة بشهوة امرأة الغير</w:t>
      </w:r>
      <w:r w:rsidR="00424FB2">
        <w:rPr>
          <w:rtl/>
        </w:rPr>
        <w:t>،</w:t>
      </w:r>
      <w:r w:rsidRPr="000E609F">
        <w:rPr>
          <w:rtl/>
        </w:rPr>
        <w:t xml:space="preserve"> وتحريم</w:t>
      </w:r>
      <w:bookmarkStart w:id="597" w:name="_Toc364830940"/>
      <w:bookmarkEnd w:id="595"/>
      <w:r>
        <w:rPr>
          <w:rtl/>
        </w:rPr>
        <w:t xml:space="preserve"> </w:t>
      </w:r>
      <w:r w:rsidRPr="000E609F">
        <w:rPr>
          <w:rtl/>
        </w:rPr>
        <w:t>قراءة الجنب العزائم</w:t>
      </w:r>
      <w:r w:rsidR="00424FB2">
        <w:rPr>
          <w:rtl/>
        </w:rPr>
        <w:t>،</w:t>
      </w:r>
      <w:r w:rsidRPr="000E609F">
        <w:rPr>
          <w:rtl/>
        </w:rPr>
        <w:t xml:space="preserve"> وكراهة تمسح الرجل والمرأة بخرقة</w:t>
      </w:r>
      <w:r>
        <w:rPr>
          <w:rtl/>
        </w:rPr>
        <w:t xml:space="preserve"> </w:t>
      </w:r>
      <w:r w:rsidRPr="000E609F">
        <w:rPr>
          <w:rtl/>
        </w:rPr>
        <w:t>واحدة</w:t>
      </w:r>
      <w:r w:rsidR="00424FB2">
        <w:rPr>
          <w:rtl/>
        </w:rPr>
        <w:t>،</w:t>
      </w:r>
      <w:r w:rsidRPr="000E609F">
        <w:rPr>
          <w:rtl/>
        </w:rPr>
        <w:t xml:space="preserve"> والجماع من قيام</w:t>
      </w:r>
      <w:r w:rsidR="00424FB2">
        <w:rPr>
          <w:rtl/>
        </w:rPr>
        <w:t>،</w:t>
      </w:r>
      <w:r w:rsidRPr="000E609F">
        <w:rPr>
          <w:rtl/>
        </w:rPr>
        <w:t xml:space="preserve"> وجماع الحامل بغير وضوء</w:t>
      </w:r>
      <w:r w:rsidR="00424FB2">
        <w:rPr>
          <w:rtl/>
        </w:rPr>
        <w:t>،</w:t>
      </w:r>
      <w:r>
        <w:rPr>
          <w:rtl/>
        </w:rPr>
        <w:t xml:space="preserve"> </w:t>
      </w:r>
      <w:r w:rsidRPr="000E609F">
        <w:rPr>
          <w:rtl/>
        </w:rPr>
        <w:t>والجماع على سقوف البنيان</w:t>
      </w:r>
      <w:r w:rsidR="00424FB2">
        <w:rPr>
          <w:rtl/>
        </w:rPr>
        <w:t>،</w:t>
      </w:r>
      <w:r w:rsidRPr="000E609F">
        <w:rPr>
          <w:rtl/>
        </w:rPr>
        <w:t xml:space="preserve"> وليلة السفر</w:t>
      </w:r>
      <w:r w:rsidR="00424FB2">
        <w:rPr>
          <w:rtl/>
        </w:rPr>
        <w:t>،</w:t>
      </w:r>
      <w:r w:rsidRPr="000E609F">
        <w:rPr>
          <w:rtl/>
        </w:rPr>
        <w:t xml:space="preserve"> وإذا خرج إلى سفر</w:t>
      </w:r>
      <w:r>
        <w:rPr>
          <w:rtl/>
        </w:rPr>
        <w:t xml:space="preserve"> </w:t>
      </w:r>
      <w:r w:rsidRPr="000E609F">
        <w:rPr>
          <w:rtl/>
        </w:rPr>
        <w:t>ثلاثة أيام ولي</w:t>
      </w:r>
      <w:r>
        <w:rPr>
          <w:rtl/>
        </w:rPr>
        <w:t>اليهن</w:t>
      </w:r>
      <w:r w:rsidR="00424FB2">
        <w:rPr>
          <w:rtl/>
        </w:rPr>
        <w:t>،</w:t>
      </w:r>
      <w:r>
        <w:rPr>
          <w:rtl/>
        </w:rPr>
        <w:t xml:space="preserve"> وفي أول ساعة من الليل </w:t>
      </w:r>
      <w:r w:rsidRPr="002646DC">
        <w:rPr>
          <w:rStyle w:val="libAlaemHeading2Char"/>
          <w:rtl/>
        </w:rPr>
        <w:t>)</w:t>
      </w:r>
      <w:bookmarkEnd w:id="597"/>
      <w:bookmarkEnd w:id="596"/>
    </w:p>
    <w:p w:rsidR="00D95677" w:rsidRPr="000E609F" w:rsidRDefault="002646DC" w:rsidP="001538AC">
      <w:pPr>
        <w:pStyle w:val="libNormal"/>
        <w:rPr>
          <w:rtl/>
        </w:rPr>
      </w:pPr>
      <w:r w:rsidRPr="002646DC">
        <w:rPr>
          <w:rStyle w:val="libNumChar"/>
          <w:rtl/>
        </w:rPr>
        <w:t>[16773]</w:t>
      </w:r>
      <w:r w:rsidR="00D95677" w:rsidRPr="000E609F">
        <w:rPr>
          <w:rtl/>
        </w:rPr>
        <w:t xml:space="preserve"> 1</w:t>
      </w:r>
      <w:r w:rsidR="00D95677">
        <w:rPr>
          <w:rtl/>
        </w:rPr>
        <w:t xml:space="preserve"> - </w:t>
      </w:r>
      <w:r w:rsidR="00D95677" w:rsidRPr="000E609F">
        <w:rPr>
          <w:rtl/>
        </w:rPr>
        <w:t>الشيخ المفيد في الإختصاص</w:t>
      </w:r>
      <w:r w:rsidR="00424FB2">
        <w:rPr>
          <w:rtl/>
        </w:rPr>
        <w:t>:</w:t>
      </w:r>
      <w:r w:rsidR="00D95677" w:rsidRPr="000E609F">
        <w:rPr>
          <w:rtl/>
        </w:rPr>
        <w:t xml:space="preserve"> بالسند المتقدم عن رسول الله</w:t>
      </w:r>
      <w:r w:rsidR="00D95677">
        <w:rPr>
          <w:rtl/>
        </w:rPr>
        <w:t xml:space="preserve">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Pr>
          <w:rtl/>
        </w:rPr>
        <w:t xml:space="preserve"> « </w:t>
      </w:r>
      <w:r w:rsidR="00D95677" w:rsidRPr="000E609F">
        <w:rPr>
          <w:rtl/>
        </w:rPr>
        <w:t>يا علي</w:t>
      </w:r>
      <w:r w:rsidR="00424FB2">
        <w:rPr>
          <w:rtl/>
        </w:rPr>
        <w:t>،</w:t>
      </w:r>
      <w:r w:rsidR="00D95677" w:rsidRPr="000E609F">
        <w:rPr>
          <w:rtl/>
        </w:rPr>
        <w:t xml:space="preserve"> لا تجامع امرأتك بشهوة امرأة</w:t>
      </w:r>
      <w:r w:rsidR="00D95677">
        <w:rPr>
          <w:rtl/>
        </w:rPr>
        <w:t xml:space="preserve"> </w:t>
      </w:r>
      <w:r w:rsidR="00D95677" w:rsidRPr="000E609F">
        <w:rPr>
          <w:rtl/>
        </w:rPr>
        <w:t>غيرك</w:t>
      </w:r>
      <w:r w:rsidR="00424FB2">
        <w:rPr>
          <w:rtl/>
        </w:rPr>
        <w:t>،</w:t>
      </w:r>
      <w:r w:rsidR="00D95677" w:rsidRPr="000E609F">
        <w:rPr>
          <w:rtl/>
        </w:rPr>
        <w:t xml:space="preserve"> فإنه إن قضي بينكما ولد يكون مخنثا مؤنثا متذللا</w:t>
      </w:r>
      <w:r w:rsidR="00424FB2">
        <w:rPr>
          <w:rtl/>
        </w:rPr>
        <w:t>،</w:t>
      </w:r>
      <w:r w:rsidR="00D95677" w:rsidRPr="000E609F">
        <w:rPr>
          <w:rtl/>
        </w:rPr>
        <w:t xml:space="preserve"> يا علي</w:t>
      </w:r>
      <w:r w:rsidR="00424FB2">
        <w:rPr>
          <w:rtl/>
        </w:rPr>
        <w:t>،</w:t>
      </w:r>
      <w:r w:rsidR="00D95677" w:rsidRPr="000E609F">
        <w:rPr>
          <w:rtl/>
        </w:rPr>
        <w:t xml:space="preserve"> إذا كنت</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(2) في المصدر</w:t>
      </w:r>
      <w:r w:rsidR="00424FB2">
        <w:rPr>
          <w:rtl/>
        </w:rPr>
        <w:t>:</w:t>
      </w:r>
      <w:r>
        <w:rPr>
          <w:rtl/>
        </w:rPr>
        <w:t xml:space="preserve"> « </w:t>
      </w:r>
      <w:r w:rsidRPr="000E609F">
        <w:rPr>
          <w:rtl/>
        </w:rPr>
        <w:t xml:space="preserve">إذا </w:t>
      </w:r>
      <w:r>
        <w:rPr>
          <w:rFonts w:hint="cs"/>
          <w:rtl/>
        </w:rPr>
        <w:t>»</w:t>
      </w:r>
      <w:r w:rsidRPr="000E609F">
        <w:rPr>
          <w:rtl/>
        </w:rPr>
        <w:t>.</w:t>
      </w:r>
    </w:p>
    <w:p w:rsidR="00D95677" w:rsidRPr="000E609F" w:rsidRDefault="00D95677" w:rsidP="00D95677">
      <w:pPr>
        <w:pStyle w:val="libFootnote"/>
        <w:rPr>
          <w:rtl/>
        </w:rPr>
      </w:pPr>
      <w:r w:rsidRPr="000E609F">
        <w:rPr>
          <w:rtl/>
        </w:rPr>
        <w:t>(3) تلألؤ الشمس</w:t>
      </w:r>
      <w:r w:rsidR="00424FB2">
        <w:rPr>
          <w:rtl/>
        </w:rPr>
        <w:t>:</w:t>
      </w:r>
      <w:r w:rsidRPr="000E609F">
        <w:rPr>
          <w:rtl/>
        </w:rPr>
        <w:t xml:space="preserve"> اشراقها واستنارتها ولمعانها وبريقها ( لس</w:t>
      </w:r>
      <w:r>
        <w:rPr>
          <w:rtl/>
        </w:rPr>
        <w:t>ان العرب ج 1</w:t>
      </w:r>
      <w:r>
        <w:rPr>
          <w:rFonts w:hint="cs"/>
          <w:rtl/>
        </w:rPr>
        <w:t xml:space="preserve"> </w:t>
      </w:r>
      <w:r w:rsidRPr="000E609F">
        <w:rPr>
          <w:rtl/>
        </w:rPr>
        <w:t>ص 150 )</w:t>
      </w:r>
      <w:r>
        <w:rPr>
          <w:rtl/>
        </w:rPr>
        <w:t>.</w:t>
      </w:r>
    </w:p>
    <w:p w:rsidR="00D95677" w:rsidRPr="000E609F" w:rsidRDefault="00D95677" w:rsidP="00D95677">
      <w:pPr>
        <w:pStyle w:val="libFootnote"/>
        <w:rPr>
          <w:rtl/>
        </w:rPr>
      </w:pPr>
      <w:r w:rsidRPr="000E609F">
        <w:rPr>
          <w:rtl/>
        </w:rPr>
        <w:t>(4) في المصدر</w:t>
      </w:r>
      <w:r w:rsidR="00424FB2">
        <w:rPr>
          <w:rtl/>
        </w:rPr>
        <w:t>:</w:t>
      </w:r>
      <w:r>
        <w:rPr>
          <w:rtl/>
        </w:rPr>
        <w:t xml:space="preserve"> « </w:t>
      </w:r>
      <w:r w:rsidRPr="000E609F">
        <w:rPr>
          <w:rtl/>
        </w:rPr>
        <w:t xml:space="preserve">أهلك </w:t>
      </w:r>
      <w:r>
        <w:rPr>
          <w:rFonts w:hint="cs"/>
          <w:rtl/>
        </w:rPr>
        <w:t>»</w:t>
      </w:r>
      <w:r w:rsidRPr="000E609F">
        <w:rPr>
          <w:rtl/>
        </w:rPr>
        <w:t>.</w:t>
      </w:r>
    </w:p>
    <w:p w:rsidR="00D95677" w:rsidRPr="000E609F" w:rsidRDefault="00D95677" w:rsidP="00D95677">
      <w:pPr>
        <w:pStyle w:val="libFootnote"/>
        <w:rPr>
          <w:rtl/>
        </w:rPr>
      </w:pPr>
      <w:r w:rsidRPr="000E609F">
        <w:rPr>
          <w:rtl/>
        </w:rPr>
        <w:t>(5) ليلة</w:t>
      </w:r>
      <w:r w:rsidR="00424FB2">
        <w:rPr>
          <w:rtl/>
        </w:rPr>
        <w:t>:</w:t>
      </w:r>
      <w:r w:rsidRPr="000E609F">
        <w:rPr>
          <w:rtl/>
        </w:rPr>
        <w:t xml:space="preserve"> ليس في المصدر</w:t>
      </w:r>
      <w:r>
        <w:rPr>
          <w:rtl/>
        </w:rPr>
        <w:t>.</w:t>
      </w:r>
    </w:p>
    <w:p w:rsidR="00D95677" w:rsidRPr="000E609F" w:rsidRDefault="00D95677" w:rsidP="00D95677">
      <w:pPr>
        <w:pStyle w:val="libFootnoteCenterBold"/>
        <w:rPr>
          <w:rtl/>
        </w:rPr>
      </w:pPr>
      <w:r w:rsidRPr="000E609F">
        <w:rPr>
          <w:rtl/>
        </w:rPr>
        <w:t>الباب 114</w:t>
      </w:r>
    </w:p>
    <w:p w:rsidR="00D95677" w:rsidRPr="000E609F" w:rsidRDefault="00D95677" w:rsidP="00D95677">
      <w:pPr>
        <w:pStyle w:val="libFootnote0"/>
        <w:rPr>
          <w:rtl/>
        </w:rPr>
      </w:pPr>
      <w:r w:rsidRPr="000E609F">
        <w:rPr>
          <w:rtl/>
        </w:rPr>
        <w:t>1</w:t>
      </w:r>
      <w:r>
        <w:rPr>
          <w:rtl/>
        </w:rPr>
        <w:t xml:space="preserve"> - </w:t>
      </w:r>
      <w:r w:rsidRPr="000E609F">
        <w:rPr>
          <w:rtl/>
        </w:rPr>
        <w:t>الاختصاص ص 133</w:t>
      </w:r>
      <w:r>
        <w:rPr>
          <w:rtl/>
        </w:rPr>
        <w:t>.</w:t>
      </w:r>
    </w:p>
    <w:p w:rsidR="00D95677" w:rsidRPr="000E609F" w:rsidRDefault="00D95677" w:rsidP="00B618B6">
      <w:pPr>
        <w:pStyle w:val="libNormal0"/>
        <w:rPr>
          <w:rtl/>
        </w:rPr>
      </w:pPr>
      <w:r>
        <w:rPr>
          <w:rtl/>
        </w:rPr>
        <w:br w:type="page"/>
      </w:r>
      <w:r w:rsidRPr="000E609F">
        <w:rPr>
          <w:rtl/>
        </w:rPr>
        <w:lastRenderedPageBreak/>
        <w:t>جنبا في الفراش فلا تقرأ القرآن</w:t>
      </w:r>
      <w:r w:rsidR="00424FB2">
        <w:rPr>
          <w:rtl/>
        </w:rPr>
        <w:t>،</w:t>
      </w:r>
      <w:r w:rsidRPr="000E609F">
        <w:rPr>
          <w:rtl/>
        </w:rPr>
        <w:t xml:space="preserve"> فاني أخشى أن تنزل عليكما نار من السماء</w:t>
      </w:r>
      <w:r>
        <w:rPr>
          <w:rtl/>
        </w:rPr>
        <w:t xml:space="preserve"> </w:t>
      </w:r>
      <w:r w:rsidRPr="000E609F">
        <w:rPr>
          <w:rtl/>
        </w:rPr>
        <w:t>فتحرقكما</w:t>
      </w:r>
      <w:r w:rsidR="00424FB2">
        <w:rPr>
          <w:rtl/>
        </w:rPr>
        <w:t>،</w:t>
      </w:r>
      <w:r w:rsidRPr="000E609F">
        <w:rPr>
          <w:rtl/>
        </w:rPr>
        <w:t xml:space="preserve"> يا علي</w:t>
      </w:r>
      <w:r w:rsidR="00424FB2">
        <w:rPr>
          <w:rtl/>
        </w:rPr>
        <w:t>،</w:t>
      </w:r>
      <w:r w:rsidRPr="000E609F">
        <w:rPr>
          <w:rtl/>
        </w:rPr>
        <w:t xml:space="preserve"> لا تجامع امرأتك الا ومعك خرقة ومع أهلك خرقة</w:t>
      </w:r>
      <w:r w:rsidR="00424FB2">
        <w:rPr>
          <w:rtl/>
        </w:rPr>
        <w:t>،</w:t>
      </w:r>
      <w:r>
        <w:rPr>
          <w:rtl/>
        </w:rPr>
        <w:t xml:space="preserve"> </w:t>
      </w:r>
      <w:r w:rsidRPr="000E609F">
        <w:rPr>
          <w:rtl/>
        </w:rPr>
        <w:t>وتمسحا بخرقة واحدة</w:t>
      </w:r>
      <w:r w:rsidR="00424FB2">
        <w:rPr>
          <w:rtl/>
        </w:rPr>
        <w:t>،</w:t>
      </w:r>
      <w:r w:rsidRPr="000E609F">
        <w:rPr>
          <w:rtl/>
        </w:rPr>
        <w:t xml:space="preserve"> فتقع الشهوة على الشهوة</w:t>
      </w:r>
      <w:r w:rsidR="00424FB2">
        <w:rPr>
          <w:rtl/>
        </w:rPr>
        <w:t>،</w:t>
      </w:r>
      <w:r w:rsidRPr="000E609F">
        <w:rPr>
          <w:rtl/>
        </w:rPr>
        <w:t xml:space="preserve"> فان ذلك يعقب</w:t>
      </w:r>
      <w:r>
        <w:rPr>
          <w:rtl/>
        </w:rPr>
        <w:t xml:space="preserve"> </w:t>
      </w:r>
      <w:r w:rsidRPr="000E609F">
        <w:rPr>
          <w:rtl/>
        </w:rPr>
        <w:t>العداوة بينكما ثم يؤديكما إلى الفرقة والطلاق</w:t>
      </w:r>
      <w:r w:rsidR="00424FB2">
        <w:rPr>
          <w:rtl/>
        </w:rPr>
        <w:t>،</w:t>
      </w:r>
      <w:r w:rsidRPr="000E609F">
        <w:rPr>
          <w:rtl/>
        </w:rPr>
        <w:t xml:space="preserve"> يا علي</w:t>
      </w:r>
      <w:r w:rsidR="00424FB2">
        <w:rPr>
          <w:rtl/>
        </w:rPr>
        <w:t>،</w:t>
      </w:r>
      <w:r w:rsidRPr="000E609F">
        <w:rPr>
          <w:rtl/>
        </w:rPr>
        <w:t xml:space="preserve"> لا تجامع امرأتك من</w:t>
      </w:r>
      <w:r>
        <w:rPr>
          <w:rtl/>
        </w:rPr>
        <w:t xml:space="preserve"> </w:t>
      </w:r>
      <w:r w:rsidRPr="000E609F">
        <w:rPr>
          <w:rtl/>
        </w:rPr>
        <w:t>قيام</w:t>
      </w:r>
      <w:r w:rsidR="00424FB2">
        <w:rPr>
          <w:rtl/>
        </w:rPr>
        <w:t>،</w:t>
      </w:r>
      <w:r w:rsidRPr="000E609F">
        <w:rPr>
          <w:rtl/>
        </w:rPr>
        <w:t xml:space="preserve"> فان ذلك من فعل الحمير</w:t>
      </w:r>
      <w:r w:rsidR="00424FB2">
        <w:rPr>
          <w:rtl/>
        </w:rPr>
        <w:t>،</w:t>
      </w:r>
      <w:r w:rsidRPr="000E609F">
        <w:rPr>
          <w:rtl/>
        </w:rPr>
        <w:t xml:space="preserve"> وإن قضي بينكما ولد يكون بوالا في</w:t>
      </w:r>
      <w:r>
        <w:rPr>
          <w:rtl/>
        </w:rPr>
        <w:t xml:space="preserve"> </w:t>
      </w:r>
      <w:r w:rsidRPr="000E609F">
        <w:rPr>
          <w:rtl/>
        </w:rPr>
        <w:t>الفراش</w:t>
      </w:r>
      <w:r w:rsidR="00424FB2">
        <w:rPr>
          <w:rtl/>
        </w:rPr>
        <w:t>،</w:t>
      </w:r>
      <w:r w:rsidRPr="000E609F">
        <w:rPr>
          <w:rtl/>
        </w:rPr>
        <w:t xml:space="preserve"> كالحمير البوالة في كل مكان إلى أن قال </w:t>
      </w:r>
      <w:r w:rsidR="00DC3BAA" w:rsidRPr="00DC3BAA">
        <w:rPr>
          <w:rStyle w:val="libAlaemChar"/>
          <w:rtl/>
        </w:rPr>
        <w:t>صلى‌الله‌عليه‌وآله</w:t>
      </w:r>
      <w:r>
        <w:rPr>
          <w:rtl/>
        </w:rPr>
        <w:t xml:space="preserve"> </w:t>
      </w:r>
      <w:r w:rsidRPr="000E609F">
        <w:rPr>
          <w:rtl/>
        </w:rPr>
        <w:t>يا علي</w:t>
      </w:r>
      <w:r w:rsidR="00424FB2">
        <w:rPr>
          <w:rtl/>
        </w:rPr>
        <w:t>،</w:t>
      </w:r>
      <w:r w:rsidRPr="000E609F">
        <w:rPr>
          <w:rtl/>
        </w:rPr>
        <w:t xml:space="preserve"> إذا حملت امرأتك فلا تجامعها إلا وأنت على وضوء</w:t>
      </w:r>
      <w:r w:rsidR="00424FB2">
        <w:rPr>
          <w:rtl/>
        </w:rPr>
        <w:t>،</w:t>
      </w:r>
      <w:r w:rsidRPr="000E609F">
        <w:rPr>
          <w:rtl/>
        </w:rPr>
        <w:t xml:space="preserve"> فإنه إن قضي</w:t>
      </w:r>
      <w:r>
        <w:rPr>
          <w:rtl/>
        </w:rPr>
        <w:t xml:space="preserve"> </w:t>
      </w:r>
      <w:r w:rsidRPr="000E609F">
        <w:rPr>
          <w:rtl/>
        </w:rPr>
        <w:t>بينكما ولد</w:t>
      </w:r>
      <w:r w:rsidR="00424FB2">
        <w:rPr>
          <w:rtl/>
        </w:rPr>
        <w:t>،</w:t>
      </w:r>
      <w:r w:rsidRPr="000E609F">
        <w:rPr>
          <w:rtl/>
        </w:rPr>
        <w:t xml:space="preserve"> يكون أعمى القلب بخيل اليد إلى أن قال يا علي</w:t>
      </w:r>
      <w:r w:rsidR="00424FB2">
        <w:rPr>
          <w:rtl/>
        </w:rPr>
        <w:t>،</w:t>
      </w:r>
      <w:r w:rsidRPr="000E609F">
        <w:rPr>
          <w:rtl/>
        </w:rPr>
        <w:t xml:space="preserve"> لا تجامع</w:t>
      </w:r>
      <w:r>
        <w:rPr>
          <w:rtl/>
        </w:rPr>
        <w:t xml:space="preserve"> </w:t>
      </w:r>
      <w:r w:rsidRPr="000E609F">
        <w:rPr>
          <w:rtl/>
        </w:rPr>
        <w:t>أهلك في سقوف البنيان</w:t>
      </w:r>
      <w:r w:rsidR="00424FB2">
        <w:rPr>
          <w:rtl/>
        </w:rPr>
        <w:t>،</w:t>
      </w:r>
      <w:r w:rsidRPr="000E609F">
        <w:rPr>
          <w:rtl/>
        </w:rPr>
        <w:t xml:space="preserve"> فإنه إن قضي بينكما ولد يكون منافقا مرائيا</w:t>
      </w:r>
      <w:r>
        <w:rPr>
          <w:rtl/>
        </w:rPr>
        <w:t xml:space="preserve"> </w:t>
      </w:r>
      <w:r w:rsidRPr="000E609F">
        <w:rPr>
          <w:rtl/>
        </w:rPr>
        <w:t>مبتدعا</w:t>
      </w:r>
      <w:r w:rsidR="00424FB2">
        <w:rPr>
          <w:rtl/>
        </w:rPr>
        <w:t>،</w:t>
      </w:r>
      <w:r w:rsidRPr="000E609F">
        <w:rPr>
          <w:rtl/>
        </w:rPr>
        <w:t xml:space="preserve"> يا علي</w:t>
      </w:r>
      <w:r w:rsidR="00424FB2">
        <w:rPr>
          <w:rtl/>
        </w:rPr>
        <w:t>،</w:t>
      </w:r>
      <w:r w:rsidRPr="000E609F">
        <w:rPr>
          <w:rtl/>
        </w:rPr>
        <w:t xml:space="preserve"> إذا خرجت في سفر فلا تجامع أهلك تلك الليلة</w:t>
      </w:r>
      <w:r w:rsidR="00424FB2">
        <w:rPr>
          <w:rtl/>
        </w:rPr>
        <w:t>،</w:t>
      </w:r>
      <w:r w:rsidRPr="000E609F">
        <w:rPr>
          <w:rtl/>
        </w:rPr>
        <w:t xml:space="preserve"> فإنه إن</w:t>
      </w:r>
      <w:r>
        <w:rPr>
          <w:rtl/>
        </w:rPr>
        <w:t xml:space="preserve"> </w:t>
      </w:r>
      <w:r w:rsidRPr="000E609F">
        <w:rPr>
          <w:rtl/>
        </w:rPr>
        <w:t>قضي بينكما ولد ينفق ماله في غير حق الله</w:t>
      </w:r>
      <w:r w:rsidR="00424FB2">
        <w:rPr>
          <w:rtl/>
        </w:rPr>
        <w:t>،</w:t>
      </w:r>
      <w:r w:rsidRPr="000E609F">
        <w:rPr>
          <w:rtl/>
        </w:rPr>
        <w:t xml:space="preserve"> وقرأ رسول الله </w:t>
      </w:r>
      <w:r w:rsidR="00DC3BAA" w:rsidRPr="00DC3BAA">
        <w:rPr>
          <w:rStyle w:val="libAlaemChar"/>
          <w:rtl/>
        </w:rPr>
        <w:t>صلى‌الله‌عليه‌وآله</w:t>
      </w:r>
      <w:r w:rsidRPr="000E609F">
        <w:rPr>
          <w:rtl/>
        </w:rPr>
        <w:t xml:space="preserve"> </w:t>
      </w:r>
      <w:r w:rsidR="0004393A">
        <w:rPr>
          <w:rStyle w:val="libAlaemChar"/>
          <w:rtl/>
        </w:rPr>
        <w:t xml:space="preserve">( </w:t>
      </w:r>
      <w:r w:rsidR="00B618B6" w:rsidRPr="00B618B6">
        <w:rPr>
          <w:rStyle w:val="libAieChar"/>
          <w:rtl/>
        </w:rPr>
        <w:t>إِنَّ الْمُبَذِّرِ‌ينَ كَانُوا إِخْوَانَ الشَّيَاطِينِ</w:t>
      </w:r>
      <w:r w:rsidR="0004393A">
        <w:rPr>
          <w:rStyle w:val="libAlaemChar"/>
          <w:rtl/>
        </w:rPr>
        <w:t xml:space="preserve"> )</w:t>
      </w:r>
      <w:r w:rsidRPr="000E609F">
        <w:rPr>
          <w:rtl/>
        </w:rPr>
        <w:t xml:space="preserve"> </w:t>
      </w:r>
      <w:r w:rsidRPr="00D95677">
        <w:rPr>
          <w:rStyle w:val="libFootnotenumChar"/>
          <w:rtl/>
        </w:rPr>
        <w:t>(1)</w:t>
      </w:r>
      <w:r w:rsidRPr="000E609F">
        <w:rPr>
          <w:rtl/>
        </w:rPr>
        <w:t xml:space="preserve"> يا علي</w:t>
      </w:r>
      <w:r w:rsidR="00424FB2">
        <w:rPr>
          <w:rtl/>
        </w:rPr>
        <w:t>،</w:t>
      </w:r>
      <w:r w:rsidRPr="000E609F">
        <w:rPr>
          <w:rtl/>
        </w:rPr>
        <w:t xml:space="preserve"> لا تجامع أهلك</w:t>
      </w:r>
      <w:r>
        <w:rPr>
          <w:rtl/>
        </w:rPr>
        <w:t xml:space="preserve"> </w:t>
      </w:r>
      <w:r w:rsidRPr="000E609F">
        <w:rPr>
          <w:rtl/>
        </w:rPr>
        <w:t>إذا خرجت إلى سفر مسير ثلاثة أيام ولياليهن</w:t>
      </w:r>
      <w:r w:rsidR="00424FB2">
        <w:rPr>
          <w:rtl/>
        </w:rPr>
        <w:t>،</w:t>
      </w:r>
      <w:r w:rsidRPr="000E609F">
        <w:rPr>
          <w:rtl/>
        </w:rPr>
        <w:t xml:space="preserve"> فإنه إن قضي بينكما ولد يكون</w:t>
      </w:r>
      <w:r>
        <w:rPr>
          <w:rtl/>
        </w:rPr>
        <w:t xml:space="preserve"> </w:t>
      </w:r>
      <w:r w:rsidRPr="000E609F">
        <w:rPr>
          <w:rtl/>
        </w:rPr>
        <w:t>عونا لكل ظالم إلى أن قال يا علي</w:t>
      </w:r>
      <w:r w:rsidR="00424FB2">
        <w:rPr>
          <w:rtl/>
        </w:rPr>
        <w:t>،</w:t>
      </w:r>
      <w:r w:rsidRPr="000E609F">
        <w:rPr>
          <w:rtl/>
        </w:rPr>
        <w:t xml:space="preserve"> لا تجامع أهلك في أول ساعة من</w:t>
      </w:r>
      <w:r>
        <w:rPr>
          <w:rtl/>
        </w:rPr>
        <w:t xml:space="preserve"> </w:t>
      </w:r>
      <w:r w:rsidRPr="000E609F">
        <w:rPr>
          <w:rtl/>
        </w:rPr>
        <w:t>الليل</w:t>
      </w:r>
      <w:r w:rsidR="00424FB2">
        <w:rPr>
          <w:rtl/>
        </w:rPr>
        <w:t>،</w:t>
      </w:r>
      <w:r w:rsidRPr="000E609F">
        <w:rPr>
          <w:rtl/>
        </w:rPr>
        <w:t xml:space="preserve"> فإنه إن قضي بينكما ولد لا يؤمن أن يكون ساحرا كاهنا مؤثرا للدنيا</w:t>
      </w:r>
      <w:r>
        <w:rPr>
          <w:rtl/>
        </w:rPr>
        <w:t xml:space="preserve"> </w:t>
      </w:r>
      <w:r w:rsidRPr="000E609F">
        <w:rPr>
          <w:rtl/>
        </w:rPr>
        <w:t>على الآخرة</w:t>
      </w:r>
      <w:r w:rsidR="00424FB2">
        <w:rPr>
          <w:rtl/>
        </w:rPr>
        <w:t>،</w:t>
      </w:r>
      <w:r w:rsidRPr="000E609F">
        <w:rPr>
          <w:rtl/>
        </w:rPr>
        <w:t xml:space="preserve"> يا علي</w:t>
      </w:r>
      <w:r w:rsidR="00424FB2">
        <w:rPr>
          <w:rtl/>
        </w:rPr>
        <w:t>،</w:t>
      </w:r>
      <w:r w:rsidRPr="000E609F">
        <w:rPr>
          <w:rtl/>
        </w:rPr>
        <w:t xml:space="preserve"> احفظ وصيتي هذه كما حفظتها عن جبرئيل</w:t>
      </w:r>
      <w:r>
        <w:rPr>
          <w:rtl/>
        </w:rPr>
        <w:t xml:space="preserve"> </w:t>
      </w:r>
      <w:r w:rsidR="00DC3BAA" w:rsidRPr="00DC3BAA">
        <w:rPr>
          <w:rStyle w:val="libAlaemChar"/>
          <w:rtl/>
        </w:rPr>
        <w:t>عليه‌السلام</w:t>
      </w:r>
      <w:r w:rsidRPr="000E609F">
        <w:rPr>
          <w:rtl/>
        </w:rPr>
        <w:t xml:space="preserve"> </w:t>
      </w:r>
      <w:r w:rsidRPr="00D95677">
        <w:rPr>
          <w:rStyle w:val="libFootnoteChar"/>
          <w:rFonts w:hint="cs"/>
          <w:rtl/>
        </w:rPr>
        <w:t>»</w:t>
      </w:r>
      <w:r w:rsidRPr="000E609F">
        <w:rPr>
          <w:rtl/>
        </w:rPr>
        <w:t>.</w:t>
      </w:r>
    </w:p>
    <w:p w:rsidR="00D95677" w:rsidRDefault="00D95677" w:rsidP="002646DC">
      <w:pPr>
        <w:pStyle w:val="Heading2Center"/>
        <w:rPr>
          <w:rtl/>
        </w:rPr>
      </w:pPr>
      <w:bookmarkStart w:id="598" w:name="_Toc364830941"/>
      <w:bookmarkStart w:id="599" w:name="_Toc379712260"/>
      <w:r w:rsidRPr="000E609F">
        <w:rPr>
          <w:rtl/>
        </w:rPr>
        <w:t>115</w:t>
      </w:r>
      <w:r>
        <w:rPr>
          <w:rtl/>
        </w:rPr>
        <w:t xml:space="preserve"> - </w:t>
      </w:r>
      <w:r w:rsidRPr="002646DC">
        <w:rPr>
          <w:rStyle w:val="libAlaemHeading2Char"/>
          <w:rtl/>
        </w:rPr>
        <w:t>(</w:t>
      </w:r>
      <w:r w:rsidRPr="000E609F">
        <w:rPr>
          <w:rtl/>
        </w:rPr>
        <w:t xml:space="preserve"> باب استحباب الجماع ليلة الاثنين</w:t>
      </w:r>
      <w:r w:rsidR="00424FB2">
        <w:rPr>
          <w:rtl/>
        </w:rPr>
        <w:t>،</w:t>
      </w:r>
      <w:r w:rsidRPr="000E609F">
        <w:rPr>
          <w:rtl/>
        </w:rPr>
        <w:t xml:space="preserve"> وليلة الثلاثاء</w:t>
      </w:r>
      <w:r w:rsidR="00424FB2">
        <w:rPr>
          <w:rtl/>
        </w:rPr>
        <w:t>،</w:t>
      </w:r>
      <w:bookmarkStart w:id="600" w:name="_Toc364830942"/>
      <w:bookmarkEnd w:id="598"/>
      <w:r>
        <w:rPr>
          <w:rtl/>
        </w:rPr>
        <w:t xml:space="preserve"> </w:t>
      </w:r>
      <w:r w:rsidRPr="000E609F">
        <w:rPr>
          <w:rtl/>
        </w:rPr>
        <w:t>وليلة الخميس ويومه عند الزوال</w:t>
      </w:r>
      <w:r w:rsidR="00424FB2">
        <w:rPr>
          <w:rtl/>
        </w:rPr>
        <w:t>،</w:t>
      </w:r>
      <w:r w:rsidRPr="000E609F">
        <w:rPr>
          <w:rtl/>
        </w:rPr>
        <w:t xml:space="preserve"> وليلة الجمعة خصوصا بعد</w:t>
      </w:r>
      <w:r>
        <w:rPr>
          <w:rtl/>
        </w:rPr>
        <w:t xml:space="preserve"> </w:t>
      </w:r>
      <w:r w:rsidRPr="000E609F">
        <w:rPr>
          <w:rtl/>
        </w:rPr>
        <w:t>العشاء</w:t>
      </w:r>
      <w:r w:rsidR="00424FB2">
        <w:rPr>
          <w:rtl/>
        </w:rPr>
        <w:t>،</w:t>
      </w:r>
      <w:r w:rsidRPr="000E609F">
        <w:rPr>
          <w:rtl/>
        </w:rPr>
        <w:t xml:space="preserve"> ويوم الجمعة خصوصا</w:t>
      </w:r>
      <w:r>
        <w:rPr>
          <w:rtl/>
        </w:rPr>
        <w:t xml:space="preserve"> بعد العصر</w:t>
      </w:r>
      <w:r w:rsidR="00424FB2">
        <w:rPr>
          <w:rtl/>
        </w:rPr>
        <w:t>،</w:t>
      </w:r>
      <w:r>
        <w:rPr>
          <w:rtl/>
        </w:rPr>
        <w:t xml:space="preserve"> وفي أيام التشريق </w:t>
      </w:r>
      <w:r w:rsidRPr="002646DC">
        <w:rPr>
          <w:rStyle w:val="libAlaemHeading2Char"/>
          <w:rtl/>
        </w:rPr>
        <w:t>)</w:t>
      </w:r>
      <w:bookmarkEnd w:id="600"/>
      <w:bookmarkEnd w:id="599"/>
    </w:p>
    <w:p w:rsidR="00D95677" w:rsidRPr="000E609F" w:rsidRDefault="002646DC" w:rsidP="001538AC">
      <w:pPr>
        <w:pStyle w:val="libNormal"/>
        <w:rPr>
          <w:rtl/>
        </w:rPr>
      </w:pPr>
      <w:r w:rsidRPr="002646DC">
        <w:rPr>
          <w:rStyle w:val="libNumChar"/>
          <w:rtl/>
        </w:rPr>
        <w:t>[16774]</w:t>
      </w:r>
      <w:r w:rsidR="00D95677" w:rsidRPr="000E609F">
        <w:rPr>
          <w:rtl/>
        </w:rPr>
        <w:t xml:space="preserve"> 1</w:t>
      </w:r>
      <w:r w:rsidR="00D95677">
        <w:rPr>
          <w:rtl/>
        </w:rPr>
        <w:t xml:space="preserve"> - </w:t>
      </w:r>
      <w:r w:rsidR="00D95677" w:rsidRPr="000E609F">
        <w:rPr>
          <w:rtl/>
        </w:rPr>
        <w:t>الشيخ المفيد في الإختصاص</w:t>
      </w:r>
      <w:r w:rsidR="00424FB2">
        <w:rPr>
          <w:rtl/>
        </w:rPr>
        <w:t>:</w:t>
      </w:r>
      <w:r w:rsidR="00D95677" w:rsidRPr="000E609F">
        <w:rPr>
          <w:rtl/>
        </w:rPr>
        <w:t xml:space="preserve"> بالسند المتقدم</w:t>
      </w:r>
      <w:r w:rsidR="00424FB2">
        <w:rPr>
          <w:rtl/>
        </w:rPr>
        <w:t>،</w:t>
      </w:r>
      <w:r w:rsidR="00D95677" w:rsidRPr="000E609F">
        <w:rPr>
          <w:rtl/>
        </w:rPr>
        <w:t xml:space="preserve"> عن رسول الله</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الاسراء 17</w:t>
      </w:r>
      <w:r w:rsidR="00424FB2">
        <w:rPr>
          <w:rtl/>
        </w:rPr>
        <w:t>:</w:t>
      </w:r>
      <w:r w:rsidRPr="000E609F">
        <w:rPr>
          <w:rtl/>
        </w:rPr>
        <w:t xml:space="preserve"> 27</w:t>
      </w:r>
      <w:r>
        <w:rPr>
          <w:rtl/>
        </w:rPr>
        <w:t>.</w:t>
      </w:r>
    </w:p>
    <w:p w:rsidR="00D95677" w:rsidRPr="000E609F" w:rsidRDefault="00D95677" w:rsidP="00D95677">
      <w:pPr>
        <w:pStyle w:val="libFootnoteCenterBold"/>
        <w:rPr>
          <w:rtl/>
        </w:rPr>
      </w:pPr>
      <w:r w:rsidRPr="000E609F">
        <w:rPr>
          <w:rtl/>
        </w:rPr>
        <w:t>الباب 115</w:t>
      </w:r>
    </w:p>
    <w:p w:rsidR="00D95677" w:rsidRPr="000E609F" w:rsidRDefault="00D95677" w:rsidP="00D95677">
      <w:pPr>
        <w:pStyle w:val="libFootnote0"/>
        <w:rPr>
          <w:rtl/>
        </w:rPr>
      </w:pPr>
      <w:r w:rsidRPr="000E609F">
        <w:rPr>
          <w:rtl/>
        </w:rPr>
        <w:t>1</w:t>
      </w:r>
      <w:r>
        <w:rPr>
          <w:rtl/>
        </w:rPr>
        <w:t xml:space="preserve"> - </w:t>
      </w:r>
      <w:r w:rsidRPr="000E609F">
        <w:rPr>
          <w:rtl/>
        </w:rPr>
        <w:t>الاختصاص ص 134</w:t>
      </w:r>
      <w:r>
        <w:rPr>
          <w:rtl/>
        </w:rPr>
        <w:t>.</w:t>
      </w:r>
    </w:p>
    <w:p w:rsidR="00D95677" w:rsidRPr="000E609F" w:rsidRDefault="00D95677" w:rsidP="00D95677">
      <w:pPr>
        <w:pStyle w:val="libNormal0"/>
        <w:rPr>
          <w:rtl/>
        </w:rPr>
      </w:pPr>
      <w:r>
        <w:rPr>
          <w:rtl/>
        </w:rPr>
        <w:br w:type="page"/>
      </w:r>
      <w:r w:rsidR="00DC3BAA" w:rsidRPr="00DC3BAA">
        <w:rPr>
          <w:rStyle w:val="libAlaemChar"/>
          <w:rtl/>
        </w:rPr>
        <w:lastRenderedPageBreak/>
        <w:t>صلى‌الله‌عليه‌وآله</w:t>
      </w:r>
      <w:r w:rsidR="00424FB2">
        <w:rPr>
          <w:rtl/>
        </w:rPr>
        <w:t>:</w:t>
      </w:r>
      <w:r>
        <w:rPr>
          <w:rtl/>
        </w:rPr>
        <w:t xml:space="preserve"> « </w:t>
      </w:r>
      <w:r w:rsidRPr="000E609F">
        <w:rPr>
          <w:rtl/>
        </w:rPr>
        <w:t>يا علي</w:t>
      </w:r>
      <w:r w:rsidR="00424FB2">
        <w:rPr>
          <w:rtl/>
        </w:rPr>
        <w:t>،</w:t>
      </w:r>
      <w:r w:rsidRPr="000E609F">
        <w:rPr>
          <w:rtl/>
        </w:rPr>
        <w:t xml:space="preserve"> عليك بالجماع ليلة الاثنين</w:t>
      </w:r>
      <w:r w:rsidR="00424FB2">
        <w:rPr>
          <w:rtl/>
        </w:rPr>
        <w:t>،</w:t>
      </w:r>
      <w:r w:rsidRPr="000E609F">
        <w:rPr>
          <w:rtl/>
        </w:rPr>
        <w:t xml:space="preserve"> فإنه إن</w:t>
      </w:r>
      <w:r>
        <w:rPr>
          <w:rtl/>
        </w:rPr>
        <w:t xml:space="preserve"> </w:t>
      </w:r>
      <w:r w:rsidRPr="000E609F">
        <w:rPr>
          <w:rtl/>
        </w:rPr>
        <w:t>قضي بينكما ولد يكون حافظا لكتاب الله</w:t>
      </w:r>
      <w:r w:rsidR="00424FB2">
        <w:rPr>
          <w:rtl/>
        </w:rPr>
        <w:t>،</w:t>
      </w:r>
      <w:r w:rsidRPr="000E609F">
        <w:rPr>
          <w:rtl/>
        </w:rPr>
        <w:t xml:space="preserve"> راضيا بما قسم له</w:t>
      </w:r>
      <w:r w:rsidR="00424FB2">
        <w:rPr>
          <w:rtl/>
        </w:rPr>
        <w:t>،</w:t>
      </w:r>
      <w:r w:rsidRPr="000E609F">
        <w:rPr>
          <w:rtl/>
        </w:rPr>
        <w:t xml:space="preserve"> يا علي</w:t>
      </w:r>
      <w:r w:rsidR="00424FB2">
        <w:rPr>
          <w:rtl/>
        </w:rPr>
        <w:t>،</w:t>
      </w:r>
      <w:r w:rsidRPr="000E609F">
        <w:rPr>
          <w:rtl/>
        </w:rPr>
        <w:t xml:space="preserve"> إن</w:t>
      </w:r>
      <w:r>
        <w:rPr>
          <w:rtl/>
        </w:rPr>
        <w:t xml:space="preserve"> </w:t>
      </w:r>
      <w:r w:rsidRPr="000E609F">
        <w:rPr>
          <w:rtl/>
        </w:rPr>
        <w:t>جامعت أهلك في ليلة الثلاثاء</w:t>
      </w:r>
      <w:r w:rsidR="00424FB2">
        <w:rPr>
          <w:rtl/>
        </w:rPr>
        <w:t>،</w:t>
      </w:r>
      <w:r w:rsidRPr="000E609F">
        <w:rPr>
          <w:rtl/>
        </w:rPr>
        <w:t xml:space="preserve"> فقضي بينكما ولد</w:t>
      </w:r>
      <w:r w:rsidR="00424FB2">
        <w:rPr>
          <w:rtl/>
        </w:rPr>
        <w:t>،</w:t>
      </w:r>
      <w:r w:rsidRPr="000E609F">
        <w:rPr>
          <w:rtl/>
        </w:rPr>
        <w:t xml:space="preserve"> يرزق الشهادة بعد</w:t>
      </w:r>
      <w:r>
        <w:rPr>
          <w:rtl/>
        </w:rPr>
        <w:t xml:space="preserve"> </w:t>
      </w:r>
      <w:r w:rsidRPr="000E609F">
        <w:rPr>
          <w:rtl/>
        </w:rPr>
        <w:t xml:space="preserve">شهادة أن لا إله إلا الله وأن محمدا رسول الله </w:t>
      </w:r>
      <w:r>
        <w:rPr>
          <w:rtl/>
        </w:rPr>
        <w:t>(</w:t>
      </w:r>
      <w:r w:rsidRPr="000E609F">
        <w:rPr>
          <w:rtl/>
        </w:rPr>
        <w:t xml:space="preserve"> ولا يعذبه الله عز وجل ) </w:t>
      </w:r>
      <w:r w:rsidRPr="00D95677">
        <w:rPr>
          <w:rStyle w:val="libFootnotenumChar"/>
          <w:rtl/>
        </w:rPr>
        <w:t>(1)</w:t>
      </w:r>
      <w:r w:rsidR="00424FB2">
        <w:rPr>
          <w:rtl/>
        </w:rPr>
        <w:t>،</w:t>
      </w:r>
      <w:r>
        <w:rPr>
          <w:rtl/>
        </w:rPr>
        <w:t xml:space="preserve"> </w:t>
      </w:r>
      <w:r w:rsidRPr="000E609F">
        <w:rPr>
          <w:rtl/>
        </w:rPr>
        <w:t>مع المشركين</w:t>
      </w:r>
      <w:r w:rsidR="00424FB2">
        <w:rPr>
          <w:rtl/>
        </w:rPr>
        <w:t>،</w:t>
      </w:r>
      <w:r w:rsidRPr="000E609F">
        <w:rPr>
          <w:rtl/>
        </w:rPr>
        <w:t xml:space="preserve"> ويكون طيب النكهة من الفم</w:t>
      </w:r>
      <w:r w:rsidR="00424FB2">
        <w:rPr>
          <w:rtl/>
        </w:rPr>
        <w:t>،</w:t>
      </w:r>
      <w:r w:rsidRPr="000E609F">
        <w:rPr>
          <w:rtl/>
        </w:rPr>
        <w:t xml:space="preserve"> رحيم القلب</w:t>
      </w:r>
      <w:r w:rsidR="00424FB2">
        <w:rPr>
          <w:rtl/>
        </w:rPr>
        <w:t>،</w:t>
      </w:r>
      <w:r w:rsidRPr="000E609F">
        <w:rPr>
          <w:rtl/>
        </w:rPr>
        <w:t xml:space="preserve"> طاهر اللسان</w:t>
      </w:r>
      <w:r>
        <w:rPr>
          <w:rtl/>
        </w:rPr>
        <w:t xml:space="preserve"> </w:t>
      </w:r>
      <w:r w:rsidRPr="000E609F">
        <w:rPr>
          <w:rtl/>
        </w:rPr>
        <w:t>من الغيبة والكذب والبهتان</w:t>
      </w:r>
      <w:r w:rsidR="00424FB2">
        <w:rPr>
          <w:rtl/>
        </w:rPr>
        <w:t>،</w:t>
      </w:r>
      <w:r w:rsidRPr="000E609F">
        <w:rPr>
          <w:rtl/>
        </w:rPr>
        <w:t xml:space="preserve"> يا علي</w:t>
      </w:r>
      <w:r w:rsidR="00424FB2">
        <w:rPr>
          <w:rtl/>
        </w:rPr>
        <w:t>،</w:t>
      </w:r>
      <w:r w:rsidRPr="000E609F">
        <w:rPr>
          <w:rtl/>
        </w:rPr>
        <w:t xml:space="preserve"> وإن جامعت أهلك في ليلة الخميس</w:t>
      </w:r>
      <w:r>
        <w:rPr>
          <w:rtl/>
        </w:rPr>
        <w:t xml:space="preserve"> </w:t>
      </w:r>
      <w:r w:rsidRPr="000E609F">
        <w:rPr>
          <w:rtl/>
        </w:rPr>
        <w:t>فقضي بينكما ولد</w:t>
      </w:r>
      <w:r w:rsidR="00424FB2">
        <w:rPr>
          <w:rtl/>
        </w:rPr>
        <w:t>،</w:t>
      </w:r>
      <w:r w:rsidRPr="000E609F">
        <w:rPr>
          <w:rtl/>
        </w:rPr>
        <w:t xml:space="preserve"> يكون حكيما </w:t>
      </w:r>
      <w:r w:rsidRPr="00D95677">
        <w:rPr>
          <w:rStyle w:val="libFootnotenumChar"/>
          <w:rtl/>
        </w:rPr>
        <w:t>(2)</w:t>
      </w:r>
      <w:r w:rsidRPr="000E609F">
        <w:rPr>
          <w:rtl/>
        </w:rPr>
        <w:t xml:space="preserve"> من الحكماء</w:t>
      </w:r>
      <w:r w:rsidR="00424FB2">
        <w:rPr>
          <w:rtl/>
        </w:rPr>
        <w:t>،</w:t>
      </w:r>
      <w:r w:rsidRPr="000E609F">
        <w:rPr>
          <w:rtl/>
        </w:rPr>
        <w:t xml:space="preserve"> أو عالما من العلماء</w:t>
      </w:r>
      <w:r w:rsidR="00424FB2">
        <w:rPr>
          <w:rtl/>
        </w:rPr>
        <w:t>،</w:t>
      </w:r>
      <w:r w:rsidRPr="000E609F">
        <w:rPr>
          <w:rtl/>
        </w:rPr>
        <w:t xml:space="preserve"> وإن</w:t>
      </w:r>
      <w:r>
        <w:rPr>
          <w:rtl/>
        </w:rPr>
        <w:t xml:space="preserve"> </w:t>
      </w:r>
      <w:r w:rsidRPr="000E609F">
        <w:rPr>
          <w:rtl/>
        </w:rPr>
        <w:t>جامعتها في كبد الشمس فقضي بينكما ولد</w:t>
      </w:r>
      <w:r w:rsidR="00424FB2">
        <w:rPr>
          <w:rtl/>
        </w:rPr>
        <w:t>،</w:t>
      </w:r>
      <w:r w:rsidRPr="000E609F">
        <w:rPr>
          <w:rtl/>
        </w:rPr>
        <w:t xml:space="preserve"> فإن الشيطان لا يقربه حتى</w:t>
      </w:r>
      <w:r>
        <w:rPr>
          <w:rtl/>
        </w:rPr>
        <w:t xml:space="preserve"> </w:t>
      </w:r>
      <w:r w:rsidRPr="000E609F">
        <w:rPr>
          <w:rtl/>
        </w:rPr>
        <w:t>يشيب</w:t>
      </w:r>
      <w:r w:rsidR="00424FB2">
        <w:rPr>
          <w:rtl/>
        </w:rPr>
        <w:t>،</w:t>
      </w:r>
      <w:r w:rsidRPr="000E609F">
        <w:rPr>
          <w:rtl/>
        </w:rPr>
        <w:t xml:space="preserve"> ويكون فقيها</w:t>
      </w:r>
      <w:r w:rsidR="00424FB2">
        <w:rPr>
          <w:rtl/>
        </w:rPr>
        <w:t>،</w:t>
      </w:r>
      <w:r w:rsidRPr="000E609F">
        <w:rPr>
          <w:rtl/>
        </w:rPr>
        <w:t xml:space="preserve"> ويرزقه الله السلامة في الدين والدنيا</w:t>
      </w:r>
      <w:r w:rsidR="00424FB2">
        <w:rPr>
          <w:rtl/>
        </w:rPr>
        <w:t>،</w:t>
      </w:r>
      <w:r w:rsidRPr="000E609F">
        <w:rPr>
          <w:rtl/>
        </w:rPr>
        <w:t xml:space="preserve"> وإن جامعتها</w:t>
      </w:r>
      <w:r>
        <w:rPr>
          <w:rtl/>
        </w:rPr>
        <w:t xml:space="preserve"> </w:t>
      </w:r>
      <w:r w:rsidRPr="000E609F">
        <w:rPr>
          <w:rtl/>
        </w:rPr>
        <w:t>ليلة الجمعة وكان بينكما ولد</w:t>
      </w:r>
      <w:r w:rsidR="00424FB2">
        <w:rPr>
          <w:rtl/>
        </w:rPr>
        <w:t>،</w:t>
      </w:r>
      <w:r w:rsidRPr="000E609F">
        <w:rPr>
          <w:rtl/>
        </w:rPr>
        <w:t xml:space="preserve"> يكون خطيبا قوالا مفوها</w:t>
      </w:r>
      <w:r w:rsidR="00424FB2">
        <w:rPr>
          <w:rtl/>
        </w:rPr>
        <w:t>،</w:t>
      </w:r>
      <w:r w:rsidRPr="000E609F">
        <w:rPr>
          <w:rtl/>
        </w:rPr>
        <w:t xml:space="preserve"> وإن جامعتها يوم</w:t>
      </w:r>
      <w:r>
        <w:rPr>
          <w:rtl/>
        </w:rPr>
        <w:t xml:space="preserve"> </w:t>
      </w:r>
      <w:r w:rsidRPr="000E609F">
        <w:rPr>
          <w:rtl/>
        </w:rPr>
        <w:t>الجمعة بعد العصر وقضي بينكما ولد</w:t>
      </w:r>
      <w:r w:rsidR="00424FB2">
        <w:rPr>
          <w:rtl/>
        </w:rPr>
        <w:t>،</w:t>
      </w:r>
      <w:r w:rsidRPr="000E609F">
        <w:rPr>
          <w:rtl/>
        </w:rPr>
        <w:t xml:space="preserve"> يكون معروفا مشهورا عالما</w:t>
      </w:r>
      <w:r w:rsidR="00424FB2">
        <w:rPr>
          <w:rtl/>
        </w:rPr>
        <w:t>،</w:t>
      </w:r>
      <w:r w:rsidRPr="000E609F">
        <w:rPr>
          <w:rtl/>
        </w:rPr>
        <w:t xml:space="preserve"> وإن</w:t>
      </w:r>
      <w:r>
        <w:rPr>
          <w:rtl/>
        </w:rPr>
        <w:t xml:space="preserve"> </w:t>
      </w:r>
      <w:r w:rsidRPr="000E609F">
        <w:rPr>
          <w:rtl/>
        </w:rPr>
        <w:t>جامعتها في ليلة الجمعة بعد العشاء الآخرة</w:t>
      </w:r>
      <w:r w:rsidR="00424FB2">
        <w:rPr>
          <w:rtl/>
        </w:rPr>
        <w:t>،</w:t>
      </w:r>
      <w:r w:rsidRPr="000E609F">
        <w:rPr>
          <w:rtl/>
        </w:rPr>
        <w:t xml:space="preserve"> </w:t>
      </w:r>
      <w:r>
        <w:rPr>
          <w:rtl/>
        </w:rPr>
        <w:t>(</w:t>
      </w:r>
      <w:r w:rsidRPr="000E609F">
        <w:rPr>
          <w:rtl/>
        </w:rPr>
        <w:t xml:space="preserve"> فإنه ) </w:t>
      </w:r>
      <w:r w:rsidRPr="00D95677">
        <w:rPr>
          <w:rStyle w:val="libFootnotenumChar"/>
          <w:rtl/>
        </w:rPr>
        <w:t>(3)</w:t>
      </w:r>
      <w:r w:rsidRPr="000E609F">
        <w:rPr>
          <w:rtl/>
        </w:rPr>
        <w:t xml:space="preserve"> يرجى أن يكون</w:t>
      </w:r>
      <w:r>
        <w:rPr>
          <w:rtl/>
        </w:rPr>
        <w:t xml:space="preserve"> </w:t>
      </w:r>
      <w:r w:rsidRPr="000E609F">
        <w:rPr>
          <w:rtl/>
        </w:rPr>
        <w:t>ولدك من الابدال إن شاء الله »</w:t>
      </w:r>
      <w:r>
        <w:rPr>
          <w:rtl/>
        </w:rPr>
        <w:t>.</w:t>
      </w:r>
    </w:p>
    <w:p w:rsidR="00D95677" w:rsidRPr="000E609F" w:rsidRDefault="00D95677" w:rsidP="002646DC">
      <w:pPr>
        <w:pStyle w:val="Heading2Center"/>
        <w:rPr>
          <w:rtl/>
        </w:rPr>
      </w:pPr>
      <w:bookmarkStart w:id="601" w:name="_Toc364830943"/>
      <w:bookmarkStart w:id="602" w:name="_Toc379712261"/>
      <w:r w:rsidRPr="000E609F">
        <w:rPr>
          <w:rtl/>
        </w:rPr>
        <w:t>116</w:t>
      </w:r>
      <w:r>
        <w:rPr>
          <w:rtl/>
        </w:rPr>
        <w:t xml:space="preserve"> - </w:t>
      </w:r>
      <w:r w:rsidRPr="002646DC">
        <w:rPr>
          <w:rStyle w:val="libAlaemHeading2Char"/>
          <w:rtl/>
        </w:rPr>
        <w:t>(</w:t>
      </w:r>
      <w:r w:rsidRPr="000E609F">
        <w:rPr>
          <w:rtl/>
        </w:rPr>
        <w:t xml:space="preserve"> باب تحريم الجماع والانزال في</w:t>
      </w:r>
      <w:r>
        <w:rPr>
          <w:rtl/>
        </w:rPr>
        <w:t xml:space="preserve"> </w:t>
      </w:r>
      <w:r w:rsidRPr="000E609F">
        <w:rPr>
          <w:rtl/>
        </w:rPr>
        <w:t xml:space="preserve">المسجد لغير المعصوم </w:t>
      </w:r>
      <w:r w:rsidRPr="002646DC">
        <w:rPr>
          <w:rStyle w:val="libAlaemHeading2Char"/>
          <w:rtl/>
        </w:rPr>
        <w:t>)</w:t>
      </w:r>
      <w:bookmarkEnd w:id="601"/>
      <w:bookmarkEnd w:id="602"/>
    </w:p>
    <w:p w:rsidR="00D95677" w:rsidRPr="000E609F" w:rsidRDefault="002646DC" w:rsidP="001538AC">
      <w:pPr>
        <w:pStyle w:val="libNormal"/>
        <w:rPr>
          <w:rtl/>
        </w:rPr>
      </w:pPr>
      <w:r w:rsidRPr="002646DC">
        <w:rPr>
          <w:rStyle w:val="libNumChar"/>
          <w:rtl/>
        </w:rPr>
        <w:t>[16775]</w:t>
      </w:r>
      <w:r w:rsidR="00D95677" w:rsidRPr="000E609F">
        <w:rPr>
          <w:rtl/>
        </w:rPr>
        <w:t xml:space="preserve"> 1</w:t>
      </w:r>
      <w:r w:rsidR="00D95677">
        <w:rPr>
          <w:rtl/>
        </w:rPr>
        <w:t xml:space="preserve"> - </w:t>
      </w:r>
      <w:r w:rsidR="00D95677" w:rsidRPr="000E609F">
        <w:rPr>
          <w:rtl/>
        </w:rPr>
        <w:t>السيد المرتضى في شرح القصيدة الذهبية للسيد الحميري</w:t>
      </w:r>
      <w:r w:rsidR="00424FB2">
        <w:rPr>
          <w:rtl/>
        </w:rPr>
        <w:t>:</w:t>
      </w:r>
      <w:r w:rsidR="00D95677">
        <w:rPr>
          <w:rtl/>
        </w:rPr>
        <w:t xml:space="preserve"> </w:t>
      </w:r>
      <w:r w:rsidR="00D95677" w:rsidRPr="000E609F">
        <w:rPr>
          <w:rtl/>
        </w:rPr>
        <w:t>عن أبي سعيد الخدري</w:t>
      </w:r>
      <w:r w:rsidR="00424FB2">
        <w:rPr>
          <w:rtl/>
        </w:rPr>
        <w:t>،</w:t>
      </w:r>
      <w:r w:rsidR="00D95677" w:rsidRPr="000E609F">
        <w:rPr>
          <w:rtl/>
        </w:rPr>
        <w:t xml:space="preserve"> قال</w:t>
      </w:r>
      <w:r w:rsidR="00424FB2">
        <w:rPr>
          <w:rtl/>
        </w:rPr>
        <w:t>:</w:t>
      </w:r>
      <w:r w:rsidR="00D95677" w:rsidRPr="000E609F">
        <w:rPr>
          <w:rtl/>
        </w:rPr>
        <w:t xml:space="preserve"> قال رسول الله </w:t>
      </w:r>
      <w:r w:rsidR="00DC3BAA" w:rsidRPr="00DC3BAA">
        <w:rPr>
          <w:rStyle w:val="libAlaemChar"/>
          <w:rtl/>
        </w:rPr>
        <w:t>صلى‌الله‌عليه‌وآله</w:t>
      </w:r>
      <w:r w:rsidR="00424FB2">
        <w:rPr>
          <w:rtl/>
        </w:rPr>
        <w:t>:</w:t>
      </w:r>
      <w:r w:rsidR="00D95677">
        <w:rPr>
          <w:rtl/>
        </w:rPr>
        <w:t xml:space="preserve"> « </w:t>
      </w:r>
      <w:r w:rsidR="00D95677" w:rsidRPr="000E609F">
        <w:rPr>
          <w:rtl/>
        </w:rPr>
        <w:t>يا</w:t>
      </w:r>
      <w:r w:rsidR="00D95677">
        <w:rPr>
          <w:rtl/>
        </w:rPr>
        <w:t xml:space="preserve"> </w:t>
      </w:r>
      <w:r w:rsidR="00D95677" w:rsidRPr="000E609F">
        <w:rPr>
          <w:rtl/>
        </w:rPr>
        <w:t>علي</w:t>
      </w:r>
      <w:r w:rsidR="00424FB2">
        <w:rPr>
          <w:rtl/>
        </w:rPr>
        <w:t>،</w:t>
      </w:r>
      <w:r w:rsidR="00D95677" w:rsidRPr="000E609F">
        <w:rPr>
          <w:rtl/>
        </w:rPr>
        <w:t xml:space="preserve"> إنه لا يحل لاحد من هذه الأ</w:t>
      </w:r>
      <w:r w:rsidR="00D95677">
        <w:rPr>
          <w:rtl/>
        </w:rPr>
        <w:t>مة أن يجنب في هذا المسجد</w:t>
      </w:r>
      <w:r w:rsidR="00424FB2">
        <w:rPr>
          <w:rtl/>
        </w:rPr>
        <w:t>،</w:t>
      </w:r>
      <w:r w:rsidR="00D95677">
        <w:rPr>
          <w:rtl/>
        </w:rPr>
        <w:t xml:space="preserve"> غيري</w:t>
      </w:r>
      <w:r w:rsidR="00D95677">
        <w:rPr>
          <w:rFonts w:hint="cs"/>
          <w:rtl/>
        </w:rPr>
        <w:t xml:space="preserve"> </w:t>
      </w:r>
      <w:r w:rsidR="00D95677" w:rsidRPr="000E609F">
        <w:rPr>
          <w:rtl/>
        </w:rPr>
        <w:t>وغيرك »</w:t>
      </w:r>
      <w:r w:rsidR="00D95677">
        <w:rPr>
          <w:rtl/>
        </w:rPr>
        <w:t>.</w:t>
      </w:r>
    </w:p>
    <w:p w:rsidR="00D95677" w:rsidRPr="000E609F" w:rsidRDefault="002646DC" w:rsidP="001538AC">
      <w:pPr>
        <w:pStyle w:val="libNormal"/>
        <w:rPr>
          <w:rtl/>
        </w:rPr>
      </w:pPr>
      <w:r w:rsidRPr="002646DC">
        <w:rPr>
          <w:rStyle w:val="libNumChar"/>
          <w:rtl/>
        </w:rPr>
        <w:t>[16776]</w:t>
      </w:r>
      <w:r w:rsidR="00D95677" w:rsidRPr="000E609F">
        <w:rPr>
          <w:rtl/>
        </w:rPr>
        <w:t xml:space="preserve"> 2</w:t>
      </w:r>
      <w:r w:rsidR="00D95677">
        <w:rPr>
          <w:rtl/>
        </w:rPr>
        <w:t xml:space="preserve"> - </w:t>
      </w:r>
      <w:r w:rsidR="00D95677" w:rsidRPr="000E609F">
        <w:rPr>
          <w:rtl/>
        </w:rPr>
        <w:t>سليم بن قيس الهلالي في كتابه</w:t>
      </w:r>
      <w:r w:rsidR="00424FB2">
        <w:rPr>
          <w:rtl/>
        </w:rPr>
        <w:t>:</w:t>
      </w:r>
      <w:r w:rsidR="00D95677" w:rsidRPr="000E609F">
        <w:rPr>
          <w:rtl/>
        </w:rPr>
        <w:t xml:space="preserve"> عن الحسين بن علي</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1538AC">
      <w:pPr>
        <w:pStyle w:val="libNormal"/>
        <w:rPr>
          <w:rtl/>
        </w:rPr>
      </w:pPr>
      <w:r w:rsidRPr="00D95677">
        <w:rPr>
          <w:rStyle w:val="libFootnoteChar"/>
          <w:rtl/>
        </w:rPr>
        <w:t>(2) في الحجرية</w:t>
      </w:r>
      <w:r w:rsidR="00424FB2">
        <w:rPr>
          <w:rStyle w:val="libFootnoteChar"/>
          <w:rtl/>
        </w:rPr>
        <w:t>:</w:t>
      </w:r>
      <w:r w:rsidRPr="00D95677">
        <w:rPr>
          <w:rStyle w:val="libFootnoteChar"/>
          <w:rtl/>
        </w:rPr>
        <w:t xml:space="preserve"> « حاكما </w:t>
      </w:r>
      <w:r w:rsidRPr="000E609F">
        <w:rPr>
          <w:rtl/>
        </w:rPr>
        <w:t>»</w:t>
      </w:r>
      <w:r w:rsidRPr="00D95677">
        <w:rPr>
          <w:rStyle w:val="libFootnoteChar"/>
          <w:rtl/>
        </w:rPr>
        <w:t xml:space="preserve"> وما أثبتناه من المصدر.</w:t>
      </w:r>
    </w:p>
    <w:p w:rsidR="00D95677" w:rsidRPr="000E609F" w:rsidRDefault="00D95677" w:rsidP="00D95677">
      <w:pPr>
        <w:pStyle w:val="libFootnote0"/>
        <w:rPr>
          <w:rtl/>
        </w:rPr>
      </w:pPr>
      <w:r w:rsidRPr="000E609F">
        <w:rPr>
          <w:rtl/>
        </w:rPr>
        <w:t>3</w:t>
      </w:r>
      <w:r>
        <w:rPr>
          <w:rtl/>
        </w:rPr>
        <w:t xml:space="preserve"> - </w:t>
      </w:r>
      <w:r w:rsidRPr="000E609F">
        <w:rPr>
          <w:rtl/>
        </w:rPr>
        <w:t>أثبتناه من المصدر</w:t>
      </w:r>
      <w:r>
        <w:rPr>
          <w:rtl/>
        </w:rPr>
        <w:t>.</w:t>
      </w:r>
    </w:p>
    <w:p w:rsidR="00D95677" w:rsidRPr="000E609F" w:rsidRDefault="00D95677" w:rsidP="00D95677">
      <w:pPr>
        <w:pStyle w:val="libFootnoteCenterBold"/>
        <w:rPr>
          <w:rtl/>
        </w:rPr>
      </w:pPr>
      <w:r w:rsidRPr="000E609F">
        <w:rPr>
          <w:rtl/>
        </w:rPr>
        <w:t>الباب 116</w:t>
      </w:r>
    </w:p>
    <w:p w:rsidR="00D95677" w:rsidRPr="000E609F" w:rsidRDefault="00D95677" w:rsidP="00D95677">
      <w:pPr>
        <w:pStyle w:val="libFootnote0"/>
        <w:rPr>
          <w:rtl/>
        </w:rPr>
      </w:pPr>
      <w:r w:rsidRPr="000E609F">
        <w:rPr>
          <w:rtl/>
        </w:rPr>
        <w:t>1</w:t>
      </w:r>
      <w:r>
        <w:rPr>
          <w:rtl/>
        </w:rPr>
        <w:t xml:space="preserve"> - </w:t>
      </w:r>
      <w:r w:rsidRPr="000E609F">
        <w:rPr>
          <w:rtl/>
        </w:rPr>
        <w:t>شرح القصيدة الذهبية ص 55</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كتاب سليم بن قيس الهلالي ص 207</w:t>
      </w:r>
      <w:r>
        <w:rPr>
          <w:rtl/>
        </w:rPr>
        <w:t>.</w:t>
      </w:r>
    </w:p>
    <w:p w:rsidR="00D95677" w:rsidRPr="000E609F" w:rsidRDefault="00D95677" w:rsidP="00D95677">
      <w:pPr>
        <w:pStyle w:val="libNormal0"/>
        <w:rPr>
          <w:rtl/>
        </w:rPr>
      </w:pPr>
      <w:r>
        <w:rPr>
          <w:rtl/>
        </w:rPr>
        <w:br w:type="page"/>
      </w:r>
      <w:r w:rsidR="00DC3BAA" w:rsidRPr="00DC3BAA">
        <w:rPr>
          <w:rStyle w:val="libAlaemChar"/>
          <w:rtl/>
        </w:rPr>
        <w:lastRenderedPageBreak/>
        <w:t>عليهما‌السلام</w:t>
      </w:r>
      <w:r w:rsidR="00424FB2">
        <w:rPr>
          <w:rtl/>
        </w:rPr>
        <w:t>،</w:t>
      </w:r>
      <w:r w:rsidRPr="000E609F">
        <w:rPr>
          <w:rtl/>
        </w:rPr>
        <w:t xml:space="preserve"> في حديث طويل في مناشدته للصحابة والتابعين بمنى إلى</w:t>
      </w:r>
      <w:r>
        <w:rPr>
          <w:rtl/>
        </w:rPr>
        <w:t xml:space="preserve"> </w:t>
      </w:r>
      <w:r w:rsidRPr="000E609F">
        <w:rPr>
          <w:rtl/>
        </w:rPr>
        <w:t>أن قال</w:t>
      </w:r>
      <w:r w:rsidR="00424FB2">
        <w:rPr>
          <w:rtl/>
        </w:rPr>
        <w:t>:</w:t>
      </w:r>
      <w:r w:rsidRPr="000E609F">
        <w:rPr>
          <w:rtl/>
        </w:rPr>
        <w:t xml:space="preserve"> « أنشدكم بالله</w:t>
      </w:r>
      <w:r w:rsidR="00424FB2">
        <w:rPr>
          <w:rtl/>
        </w:rPr>
        <w:t>،</w:t>
      </w:r>
      <w:r w:rsidRPr="000E609F">
        <w:rPr>
          <w:rtl/>
        </w:rPr>
        <w:t xml:space="preserve"> هل تعلمون </w:t>
      </w:r>
      <w:r>
        <w:rPr>
          <w:rtl/>
        </w:rPr>
        <w:t>(</w:t>
      </w:r>
      <w:r w:rsidRPr="000E609F">
        <w:rPr>
          <w:rtl/>
        </w:rPr>
        <w:t xml:space="preserve"> أن ) </w:t>
      </w:r>
      <w:r w:rsidRPr="00D95677">
        <w:rPr>
          <w:rStyle w:val="libFootnotenumChar"/>
          <w:rtl/>
        </w:rPr>
        <w:t>(1)</w:t>
      </w:r>
      <w:r w:rsidRPr="000E609F">
        <w:rPr>
          <w:rtl/>
        </w:rPr>
        <w:t xml:space="preserve"> رسول الله </w:t>
      </w:r>
      <w:r w:rsidR="00DC3BAA" w:rsidRPr="00DC3BAA">
        <w:rPr>
          <w:rStyle w:val="libAlaemChar"/>
          <w:rtl/>
        </w:rPr>
        <w:t>صلى‌الله‌عليه‌وآله</w:t>
      </w:r>
      <w:r w:rsidR="00424FB2">
        <w:rPr>
          <w:rtl/>
        </w:rPr>
        <w:t>،</w:t>
      </w:r>
      <w:r w:rsidRPr="000E609F">
        <w:rPr>
          <w:rtl/>
        </w:rPr>
        <w:t xml:space="preserve"> اشترى موضع مسجده ومنازله فابتناه</w:t>
      </w:r>
      <w:r w:rsidR="00424FB2">
        <w:rPr>
          <w:rtl/>
        </w:rPr>
        <w:t>،</w:t>
      </w:r>
      <w:r w:rsidRPr="000E609F">
        <w:rPr>
          <w:rtl/>
        </w:rPr>
        <w:t xml:space="preserve"> ثم ابتنى فيه عشرة منازل</w:t>
      </w:r>
      <w:r w:rsidR="00424FB2">
        <w:rPr>
          <w:rtl/>
        </w:rPr>
        <w:t>:</w:t>
      </w:r>
      <w:r>
        <w:rPr>
          <w:rtl/>
        </w:rPr>
        <w:t xml:space="preserve"> </w:t>
      </w:r>
      <w:r w:rsidRPr="000E609F">
        <w:rPr>
          <w:rtl/>
        </w:rPr>
        <w:t>تسعة له</w:t>
      </w:r>
      <w:r w:rsidR="00424FB2">
        <w:rPr>
          <w:rtl/>
        </w:rPr>
        <w:t>،</w:t>
      </w:r>
      <w:r w:rsidRPr="000E609F">
        <w:rPr>
          <w:rtl/>
        </w:rPr>
        <w:t xml:space="preserve"> وجعل </w:t>
      </w:r>
      <w:r>
        <w:rPr>
          <w:rtl/>
        </w:rPr>
        <w:t>(</w:t>
      </w:r>
      <w:r w:rsidRPr="000E609F">
        <w:rPr>
          <w:rtl/>
        </w:rPr>
        <w:t xml:space="preserve"> لعلي </w:t>
      </w:r>
      <w:r w:rsidR="00DC3BAA" w:rsidRPr="00DC3BAA">
        <w:rPr>
          <w:rStyle w:val="libAlaemChar"/>
          <w:rtl/>
        </w:rPr>
        <w:t>عليه‌السلام</w:t>
      </w:r>
      <w:r w:rsidRPr="000E609F">
        <w:rPr>
          <w:rtl/>
        </w:rPr>
        <w:t xml:space="preserve"> عاشرها في وسطها ) </w:t>
      </w:r>
      <w:r w:rsidRPr="00D95677">
        <w:rPr>
          <w:rStyle w:val="libFootnotenumChar"/>
          <w:rtl/>
        </w:rPr>
        <w:t>(2)</w:t>
      </w:r>
      <w:r w:rsidR="00424FB2">
        <w:rPr>
          <w:rtl/>
        </w:rPr>
        <w:t>،</w:t>
      </w:r>
      <w:r w:rsidRPr="000E609F">
        <w:rPr>
          <w:rtl/>
        </w:rPr>
        <w:t xml:space="preserve"> ثم سد</w:t>
      </w:r>
      <w:r>
        <w:rPr>
          <w:rtl/>
        </w:rPr>
        <w:t xml:space="preserve"> </w:t>
      </w:r>
      <w:r w:rsidRPr="000E609F">
        <w:rPr>
          <w:rtl/>
        </w:rPr>
        <w:t>كل باب شارع إلى المسجد غير بابه إلى أن قال ثم نهى الناس جمعيا أن</w:t>
      </w:r>
      <w:r>
        <w:rPr>
          <w:rtl/>
        </w:rPr>
        <w:t xml:space="preserve"> </w:t>
      </w:r>
      <w:r w:rsidRPr="000E609F">
        <w:rPr>
          <w:rtl/>
        </w:rPr>
        <w:t>يناموا في المسجد غيره</w:t>
      </w:r>
      <w:r w:rsidR="00424FB2">
        <w:rPr>
          <w:rtl/>
        </w:rPr>
        <w:t>،</w:t>
      </w:r>
      <w:r w:rsidRPr="000E609F">
        <w:rPr>
          <w:rtl/>
        </w:rPr>
        <w:t xml:space="preserve"> وكان يجنب في المسجد</w:t>
      </w:r>
      <w:r w:rsidR="00424FB2">
        <w:rPr>
          <w:rtl/>
        </w:rPr>
        <w:t>،</w:t>
      </w:r>
      <w:r w:rsidRPr="000E609F">
        <w:rPr>
          <w:rtl/>
        </w:rPr>
        <w:t xml:space="preserve"> ومنزله في منزل رسول الله</w:t>
      </w:r>
      <w:r>
        <w:rPr>
          <w:rtl/>
        </w:rPr>
        <w:t xml:space="preserve"> </w:t>
      </w:r>
      <w:r w:rsidR="00DC3BAA" w:rsidRPr="00DC3BAA">
        <w:rPr>
          <w:rStyle w:val="libAlaemChar"/>
          <w:rtl/>
        </w:rPr>
        <w:t>صلى‌الله‌عليه‌وآله</w:t>
      </w:r>
      <w:r w:rsidRPr="000E609F">
        <w:rPr>
          <w:rtl/>
        </w:rPr>
        <w:t xml:space="preserve"> يولد لرسول الله وله في</w:t>
      </w:r>
      <w:r>
        <w:rPr>
          <w:rtl/>
        </w:rPr>
        <w:t>ه الأولاد؟ » قالوا</w:t>
      </w:r>
      <w:r w:rsidR="00424FB2">
        <w:rPr>
          <w:rtl/>
        </w:rPr>
        <w:t>:</w:t>
      </w:r>
      <w:r>
        <w:rPr>
          <w:rtl/>
        </w:rPr>
        <w:t xml:space="preserve"> اللهم نعم</w:t>
      </w:r>
      <w:r>
        <w:rPr>
          <w:rFonts w:hint="cs"/>
          <w:rtl/>
        </w:rPr>
        <w:t xml:space="preserve"> </w:t>
      </w:r>
      <w:r w:rsidRPr="000E609F">
        <w:rPr>
          <w:rtl/>
        </w:rPr>
        <w:t>الخبر</w:t>
      </w:r>
      <w:r>
        <w:rPr>
          <w:rtl/>
        </w:rPr>
        <w:t>.</w:t>
      </w:r>
    </w:p>
    <w:p w:rsidR="00D95677" w:rsidRPr="000E609F" w:rsidRDefault="00D95677" w:rsidP="002646DC">
      <w:pPr>
        <w:pStyle w:val="Heading2Center"/>
        <w:rPr>
          <w:rtl/>
        </w:rPr>
      </w:pPr>
      <w:bookmarkStart w:id="603" w:name="_Toc364830944"/>
      <w:bookmarkStart w:id="604" w:name="_Toc379712262"/>
      <w:r w:rsidRPr="000E609F">
        <w:rPr>
          <w:rtl/>
        </w:rPr>
        <w:t>117</w:t>
      </w:r>
      <w:r>
        <w:rPr>
          <w:rtl/>
        </w:rPr>
        <w:t xml:space="preserve"> - </w:t>
      </w:r>
      <w:r w:rsidRPr="002646DC">
        <w:rPr>
          <w:rStyle w:val="libAlaemHeading2Char"/>
          <w:rtl/>
        </w:rPr>
        <w:t>(</w:t>
      </w:r>
      <w:r w:rsidRPr="000E609F">
        <w:rPr>
          <w:rtl/>
        </w:rPr>
        <w:t xml:space="preserve"> باب وجوب الاحتياط في النكاح فتوى وعملا</w:t>
      </w:r>
      <w:r w:rsidR="00424FB2">
        <w:rPr>
          <w:rtl/>
        </w:rPr>
        <w:t>،</w:t>
      </w:r>
      <w:r w:rsidRPr="000E609F">
        <w:rPr>
          <w:rtl/>
        </w:rPr>
        <w:t xml:space="preserve"> زيادة</w:t>
      </w:r>
      <w:r>
        <w:rPr>
          <w:rtl/>
        </w:rPr>
        <w:t xml:space="preserve"> </w:t>
      </w:r>
      <w:r w:rsidRPr="000E609F">
        <w:rPr>
          <w:rtl/>
        </w:rPr>
        <w:t xml:space="preserve">على غيره </w:t>
      </w:r>
      <w:r w:rsidRPr="002646DC">
        <w:rPr>
          <w:rStyle w:val="libAlaemHeading2Char"/>
          <w:rtl/>
        </w:rPr>
        <w:t>)</w:t>
      </w:r>
      <w:bookmarkEnd w:id="603"/>
      <w:bookmarkEnd w:id="604"/>
    </w:p>
    <w:p w:rsidR="00D95677" w:rsidRPr="000E609F" w:rsidRDefault="002646DC" w:rsidP="001538AC">
      <w:pPr>
        <w:pStyle w:val="libNormal"/>
        <w:rPr>
          <w:rtl/>
        </w:rPr>
      </w:pPr>
      <w:r w:rsidRPr="002646DC">
        <w:rPr>
          <w:rStyle w:val="libNumChar"/>
          <w:rtl/>
        </w:rPr>
        <w:t>[16777]</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أخبرنا عبد الله</w:t>
      </w:r>
      <w:r w:rsidR="00424FB2">
        <w:rPr>
          <w:rtl/>
        </w:rPr>
        <w:t>،</w:t>
      </w:r>
      <w:r w:rsidR="00D95677" w:rsidRPr="000E609F">
        <w:rPr>
          <w:rtl/>
        </w:rPr>
        <w:t xml:space="preserve"> أخبرنا محمد</w:t>
      </w:r>
      <w:r w:rsidR="00424FB2">
        <w:rPr>
          <w:rtl/>
        </w:rPr>
        <w:t>،</w:t>
      </w:r>
      <w:r w:rsidR="00D95677" w:rsidRPr="000E609F">
        <w:rPr>
          <w:rtl/>
        </w:rPr>
        <w:t xml:space="preserve"> حدثني موسى</w:t>
      </w:r>
      <w:r w:rsidR="00D95677">
        <w:rPr>
          <w:rtl/>
        </w:rPr>
        <w:t xml:space="preserve"> </w:t>
      </w:r>
      <w:r w:rsidR="00D95677" w:rsidRPr="000E609F">
        <w:rPr>
          <w:rtl/>
        </w:rPr>
        <w:t>قال</w:t>
      </w:r>
      <w:r w:rsidR="00424FB2">
        <w:rPr>
          <w:rtl/>
        </w:rPr>
        <w:t>:</w:t>
      </w:r>
      <w:r w:rsidR="00D95677" w:rsidRPr="000E609F">
        <w:rPr>
          <w:rtl/>
        </w:rPr>
        <w:t xml:space="preserve"> حدثنا أبي</w:t>
      </w:r>
      <w:r w:rsidR="00424FB2">
        <w:rPr>
          <w:rtl/>
        </w:rPr>
        <w:t>،</w:t>
      </w:r>
      <w:r w:rsidR="00D95677" w:rsidRPr="000E609F">
        <w:rPr>
          <w:rtl/>
        </w:rPr>
        <w:t xml:space="preserve"> عن أبيه</w:t>
      </w:r>
      <w:r w:rsidR="00424FB2">
        <w:rPr>
          <w:rtl/>
        </w:rPr>
        <w:t>،</w:t>
      </w:r>
      <w:r w:rsidR="00D95677" w:rsidRPr="000E609F">
        <w:rPr>
          <w:rtl/>
        </w:rPr>
        <w:t xml:space="preserve"> عن جده جعفر بن محمد</w:t>
      </w:r>
      <w:r w:rsidR="00424FB2">
        <w:rPr>
          <w:rtl/>
        </w:rPr>
        <w:t>،</w:t>
      </w:r>
      <w:r w:rsidR="00D95677" w:rsidRPr="000E609F">
        <w:rPr>
          <w:rtl/>
        </w:rPr>
        <w:t xml:space="preserve"> عن أبيه</w:t>
      </w:r>
      <w:r w:rsidR="00424FB2">
        <w:rPr>
          <w:rtl/>
        </w:rPr>
        <w:t>،</w:t>
      </w:r>
      <w:r w:rsidR="00D95677" w:rsidRPr="000E609F">
        <w:rPr>
          <w:rtl/>
        </w:rPr>
        <w:t xml:space="preserve"> عن جده</w:t>
      </w:r>
      <w:r w:rsidR="00D95677">
        <w:rPr>
          <w:rtl/>
        </w:rPr>
        <w:t xml:space="preserve"> </w:t>
      </w:r>
      <w:r w:rsidR="00D95677" w:rsidRPr="000E609F">
        <w:rPr>
          <w:rtl/>
        </w:rPr>
        <w:t>علي بن الحسين</w:t>
      </w:r>
      <w:r w:rsidR="00424FB2">
        <w:rPr>
          <w:rtl/>
        </w:rPr>
        <w:t>،</w:t>
      </w:r>
      <w:r w:rsidR="00D95677" w:rsidRPr="000E609F">
        <w:rPr>
          <w:rtl/>
        </w:rPr>
        <w:t xml:space="preserve"> عن أبيه</w:t>
      </w:r>
      <w:r w:rsidR="00424FB2">
        <w:rPr>
          <w:rtl/>
        </w:rPr>
        <w:t>،</w:t>
      </w:r>
      <w:r w:rsidR="00D95677" w:rsidRPr="000E609F">
        <w:rPr>
          <w:rtl/>
        </w:rPr>
        <w:t xml:space="preserve"> عن علي </w:t>
      </w:r>
      <w:r w:rsidR="00DC3BAA" w:rsidRPr="00DC3BAA">
        <w:rPr>
          <w:rStyle w:val="libAlaemChar"/>
          <w:rtl/>
        </w:rPr>
        <w:t>عليهم‌السلام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قال رسول</w:t>
      </w:r>
      <w:r w:rsidR="00D95677">
        <w:rPr>
          <w:rtl/>
        </w:rPr>
        <w:t xml:space="preserve"> </w:t>
      </w:r>
      <w:r w:rsidR="00D95677" w:rsidRPr="000E609F">
        <w:rPr>
          <w:rtl/>
        </w:rPr>
        <w:t xml:space="preserve">الله </w:t>
      </w:r>
      <w:r w:rsidR="00DC3BAA" w:rsidRPr="00DC3BAA">
        <w:rPr>
          <w:rStyle w:val="libAlaemChar"/>
          <w:rtl/>
        </w:rPr>
        <w:t>صلى‌الله‌عليه‌وآله</w:t>
      </w:r>
      <w:r w:rsidR="00424FB2">
        <w:rPr>
          <w:rtl/>
        </w:rPr>
        <w:t>:</w:t>
      </w:r>
      <w:r w:rsidR="00D95677" w:rsidRPr="000E609F">
        <w:rPr>
          <w:rtl/>
        </w:rPr>
        <w:t xml:space="preserve"> لا تجمعوا النكاح عند الشبهة</w:t>
      </w:r>
      <w:r w:rsidR="00424FB2">
        <w:rPr>
          <w:rtl/>
        </w:rPr>
        <w:t>،</w:t>
      </w:r>
      <w:r w:rsidR="00D95677" w:rsidRPr="000E609F">
        <w:rPr>
          <w:rtl/>
        </w:rPr>
        <w:t xml:space="preserve"> وفرقوا عند</w:t>
      </w:r>
      <w:r w:rsidR="00D95677">
        <w:rPr>
          <w:rtl/>
        </w:rPr>
        <w:t xml:space="preserve"> </w:t>
      </w:r>
      <w:r w:rsidR="00D95677" w:rsidRPr="000E609F">
        <w:rPr>
          <w:rtl/>
        </w:rPr>
        <w:t>الشبهة ولا تجمعوا »</w:t>
      </w:r>
      <w:r w:rsidR="00D95677">
        <w:rPr>
          <w:rtl/>
        </w:rPr>
        <w:t>.</w:t>
      </w:r>
    </w:p>
    <w:p w:rsidR="00D95677" w:rsidRPr="000E609F" w:rsidRDefault="00D95677" w:rsidP="002646DC">
      <w:pPr>
        <w:pStyle w:val="Heading2Center"/>
        <w:rPr>
          <w:rtl/>
        </w:rPr>
      </w:pPr>
      <w:bookmarkStart w:id="605" w:name="_Toc364830945"/>
      <w:bookmarkStart w:id="606" w:name="_Toc379712263"/>
      <w:r w:rsidRPr="000E609F">
        <w:rPr>
          <w:rtl/>
        </w:rPr>
        <w:t>118</w:t>
      </w:r>
      <w:r>
        <w:rPr>
          <w:rtl/>
        </w:rPr>
        <w:t xml:space="preserve"> - </w:t>
      </w:r>
      <w:r w:rsidRPr="002646DC">
        <w:rPr>
          <w:rStyle w:val="libAlaemHeading2Char"/>
          <w:rtl/>
        </w:rPr>
        <w:t>(</w:t>
      </w:r>
      <w:r w:rsidRPr="000E609F">
        <w:rPr>
          <w:rtl/>
        </w:rPr>
        <w:t xml:space="preserve"> باب نوادر ما يتعلق بأبواب مقدمات النكاح </w:t>
      </w:r>
      <w:r w:rsidRPr="002646DC">
        <w:rPr>
          <w:rStyle w:val="libAlaemHeading2Char"/>
          <w:rtl/>
        </w:rPr>
        <w:t>)</w:t>
      </w:r>
      <w:bookmarkEnd w:id="605"/>
      <w:bookmarkEnd w:id="606"/>
    </w:p>
    <w:p w:rsidR="00D95677" w:rsidRPr="000E609F" w:rsidRDefault="00D95677" w:rsidP="001538AC">
      <w:pPr>
        <w:pStyle w:val="libNormal"/>
        <w:rPr>
          <w:rtl/>
        </w:rPr>
      </w:pPr>
      <w:r>
        <w:rPr>
          <w:rtl/>
        </w:rPr>
        <w:t>(</w:t>
      </w:r>
      <w:r w:rsidRPr="000E609F">
        <w:rPr>
          <w:rtl/>
        </w:rPr>
        <w:t>1678) 1</w:t>
      </w:r>
      <w:r>
        <w:rPr>
          <w:rtl/>
        </w:rPr>
        <w:t xml:space="preserve"> - </w:t>
      </w:r>
      <w:r w:rsidRPr="000E609F">
        <w:rPr>
          <w:rtl/>
        </w:rPr>
        <w:t>الجعفريات</w:t>
      </w:r>
      <w:r w:rsidR="00424FB2">
        <w:rPr>
          <w:rtl/>
        </w:rPr>
        <w:t>:</w:t>
      </w:r>
      <w:r w:rsidRPr="000E609F">
        <w:rPr>
          <w:rtl/>
        </w:rPr>
        <w:t xml:space="preserve"> بالسند المتقدم قال</w:t>
      </w:r>
      <w:r w:rsidR="00424FB2">
        <w:rPr>
          <w:rtl/>
        </w:rPr>
        <w:t>:</w:t>
      </w:r>
      <w:r>
        <w:rPr>
          <w:rtl/>
        </w:rPr>
        <w:t xml:space="preserve"> « </w:t>
      </w:r>
      <w:r w:rsidRPr="000E609F">
        <w:rPr>
          <w:rtl/>
        </w:rPr>
        <w:t xml:space="preserve">قال رسول الله </w:t>
      </w:r>
      <w:r>
        <w:rPr>
          <w:rtl/>
        </w:rPr>
        <w:t>(</w:t>
      </w:r>
      <w:r w:rsidRPr="000E609F">
        <w:rPr>
          <w:rtl/>
        </w:rPr>
        <w:t xml:space="preserve"> صلى الله</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
        <w:rPr>
          <w:rtl/>
        </w:rPr>
      </w:pPr>
      <w:r w:rsidRPr="000E609F">
        <w:rPr>
          <w:rtl/>
        </w:rPr>
        <w:t>(2) في المصدر</w:t>
      </w:r>
      <w:r w:rsidR="00424FB2">
        <w:rPr>
          <w:rtl/>
        </w:rPr>
        <w:t>:</w:t>
      </w:r>
      <w:r w:rsidRPr="000E609F">
        <w:rPr>
          <w:rtl/>
        </w:rPr>
        <w:t xml:space="preserve"> عاشرها في وسطها لأبي</w:t>
      </w:r>
      <w:r>
        <w:rPr>
          <w:rtl/>
        </w:rPr>
        <w:t>.</w:t>
      </w:r>
    </w:p>
    <w:p w:rsidR="00D95677" w:rsidRPr="000E609F" w:rsidRDefault="00D95677" w:rsidP="00D95677">
      <w:pPr>
        <w:pStyle w:val="libFootnoteCenterBold"/>
        <w:rPr>
          <w:rtl/>
        </w:rPr>
      </w:pPr>
      <w:r w:rsidRPr="000E609F">
        <w:rPr>
          <w:rtl/>
        </w:rPr>
        <w:t>الباب 117</w:t>
      </w:r>
    </w:p>
    <w:p w:rsidR="00D95677" w:rsidRPr="000E609F" w:rsidRDefault="00D95677" w:rsidP="00D95677">
      <w:pPr>
        <w:pStyle w:val="libFootnote0"/>
        <w:rPr>
          <w:rtl/>
        </w:rPr>
      </w:pPr>
      <w:r w:rsidRPr="000E609F">
        <w:rPr>
          <w:rtl/>
        </w:rPr>
        <w:t>1</w:t>
      </w:r>
      <w:r>
        <w:rPr>
          <w:rtl/>
        </w:rPr>
        <w:t xml:space="preserve"> - </w:t>
      </w:r>
      <w:r w:rsidRPr="000E609F">
        <w:rPr>
          <w:rtl/>
        </w:rPr>
        <w:t>الجعفريات ص 99</w:t>
      </w:r>
      <w:r>
        <w:rPr>
          <w:rtl/>
        </w:rPr>
        <w:t>.</w:t>
      </w:r>
    </w:p>
    <w:p w:rsidR="00D95677" w:rsidRPr="000E609F" w:rsidRDefault="00D95677" w:rsidP="00D95677">
      <w:pPr>
        <w:pStyle w:val="libFootnoteCenterBold"/>
        <w:rPr>
          <w:rtl/>
        </w:rPr>
      </w:pPr>
      <w:r w:rsidRPr="000E609F">
        <w:rPr>
          <w:rtl/>
        </w:rPr>
        <w:t>الباب 118</w:t>
      </w:r>
    </w:p>
    <w:p w:rsidR="00D95677" w:rsidRPr="000E609F" w:rsidRDefault="00D95677" w:rsidP="00D95677">
      <w:pPr>
        <w:pStyle w:val="libFootnote0"/>
        <w:rPr>
          <w:rtl/>
        </w:rPr>
      </w:pPr>
      <w:r w:rsidRPr="000E609F">
        <w:rPr>
          <w:rtl/>
        </w:rPr>
        <w:t>1</w:t>
      </w:r>
      <w:r>
        <w:rPr>
          <w:rtl/>
        </w:rPr>
        <w:t xml:space="preserve"> - </w:t>
      </w:r>
      <w:r w:rsidRPr="000E609F">
        <w:rPr>
          <w:rtl/>
        </w:rPr>
        <w:t>الجعفريات ص 90</w:t>
      </w:r>
      <w:r w:rsidR="00424FB2">
        <w:rPr>
          <w:rtl/>
        </w:rPr>
        <w:t>،</w:t>
      </w:r>
      <w:r w:rsidRPr="000E609F">
        <w:rPr>
          <w:rtl/>
        </w:rPr>
        <w:t xml:space="preserve"> ونوادر الراوندي 12</w:t>
      </w:r>
      <w:r w:rsidR="00424FB2">
        <w:rPr>
          <w:rtl/>
        </w:rPr>
        <w:t>،</w:t>
      </w:r>
      <w:r w:rsidRPr="000E609F">
        <w:rPr>
          <w:rtl/>
        </w:rPr>
        <w:t xml:space="preserve"> ودعائم الاسلام ج 2 ص 195</w:t>
      </w:r>
      <w:r>
        <w:rPr>
          <w:rFonts w:hint="cs"/>
          <w:rtl/>
        </w:rPr>
        <w:t xml:space="preserve"> </w:t>
      </w:r>
      <w:r w:rsidRPr="000E609F">
        <w:rPr>
          <w:rtl/>
        </w:rPr>
        <w:t>ح 711</w:t>
      </w:r>
      <w:r>
        <w:rPr>
          <w:rtl/>
        </w:rPr>
        <w:t>.</w:t>
      </w:r>
    </w:p>
    <w:p w:rsidR="00D95677" w:rsidRPr="000E609F" w:rsidRDefault="00D95677" w:rsidP="00D95677">
      <w:pPr>
        <w:pStyle w:val="libNormal0"/>
        <w:rPr>
          <w:rtl/>
        </w:rPr>
      </w:pPr>
      <w:r>
        <w:rPr>
          <w:rtl/>
        </w:rPr>
        <w:br w:type="page"/>
      </w:r>
      <w:r w:rsidRPr="000E609F">
        <w:rPr>
          <w:rtl/>
        </w:rPr>
        <w:lastRenderedPageBreak/>
        <w:t>عليه وآله )</w:t>
      </w:r>
      <w:r w:rsidR="00424FB2">
        <w:rPr>
          <w:rtl/>
        </w:rPr>
        <w:t>:</w:t>
      </w:r>
      <w:r w:rsidRPr="000E609F">
        <w:rPr>
          <w:rtl/>
        </w:rPr>
        <w:t xml:space="preserve"> لا خيل كالدهم </w:t>
      </w:r>
      <w:r w:rsidRPr="00D95677">
        <w:rPr>
          <w:rStyle w:val="libFootnotenumChar"/>
          <w:rtl/>
        </w:rPr>
        <w:t>(1)</w:t>
      </w:r>
      <w:r w:rsidR="00424FB2">
        <w:rPr>
          <w:rtl/>
        </w:rPr>
        <w:t>،</w:t>
      </w:r>
      <w:r w:rsidRPr="000E609F">
        <w:rPr>
          <w:rtl/>
        </w:rPr>
        <w:t xml:space="preserve"> ولا امرأة كابنة العم ».</w:t>
      </w:r>
    </w:p>
    <w:p w:rsidR="00D95677" w:rsidRPr="000E609F" w:rsidRDefault="002646DC" w:rsidP="001538AC">
      <w:pPr>
        <w:pStyle w:val="libNormal"/>
        <w:rPr>
          <w:rtl/>
        </w:rPr>
      </w:pPr>
      <w:r w:rsidRPr="002646DC">
        <w:rPr>
          <w:rStyle w:val="libNumChar"/>
          <w:rtl/>
        </w:rPr>
        <w:t>[16779]</w:t>
      </w:r>
      <w:r w:rsidR="00D95677" w:rsidRPr="000E609F">
        <w:rPr>
          <w:rtl/>
        </w:rPr>
        <w:t xml:space="preserve"> 2</w:t>
      </w:r>
      <w:r w:rsidR="00D95677">
        <w:rPr>
          <w:rtl/>
        </w:rPr>
        <w:t xml:space="preserve"> - </w:t>
      </w:r>
      <w:r w:rsidR="00D95677" w:rsidRPr="000E609F">
        <w:rPr>
          <w:rtl/>
        </w:rPr>
        <w:t>وبهذا الاسناد</w:t>
      </w:r>
      <w:r w:rsidR="00424FB2">
        <w:rPr>
          <w:rtl/>
        </w:rPr>
        <w:t>:</w:t>
      </w:r>
      <w:r w:rsidR="00D95677" w:rsidRPr="000E609F">
        <w:rPr>
          <w:rtl/>
        </w:rPr>
        <w:t xml:space="preserve"> عن علي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أقبل رجل</w:t>
      </w:r>
      <w:r w:rsidR="00D95677">
        <w:rPr>
          <w:rtl/>
        </w:rPr>
        <w:t xml:space="preserve"> </w:t>
      </w:r>
      <w:r w:rsidR="00D95677" w:rsidRPr="000E609F">
        <w:rPr>
          <w:rtl/>
        </w:rPr>
        <w:t xml:space="preserve">من الأنصار إلى رسول الله </w:t>
      </w:r>
      <w:r w:rsidR="00DC3BAA" w:rsidRPr="00DC3BAA">
        <w:rPr>
          <w:rStyle w:val="libAlaemChar"/>
          <w:rtl/>
        </w:rPr>
        <w:t>صلى‌الله‌عليه‌وآله</w:t>
      </w:r>
      <w:r w:rsidR="00424FB2">
        <w:rPr>
          <w:rtl/>
        </w:rPr>
        <w:t>،</w:t>
      </w:r>
      <w:r w:rsidR="00D95677" w:rsidRPr="000E609F">
        <w:rPr>
          <w:rtl/>
        </w:rPr>
        <w:t xml:space="preserve"> فقال</w:t>
      </w:r>
      <w:r w:rsidR="00424FB2">
        <w:rPr>
          <w:rtl/>
        </w:rPr>
        <w:t>:</w:t>
      </w:r>
      <w:r w:rsidR="00D95677" w:rsidRPr="000E609F">
        <w:rPr>
          <w:rtl/>
        </w:rPr>
        <w:t xml:space="preserve"> يا رسول الله</w:t>
      </w:r>
      <w:r w:rsidR="00424FB2">
        <w:rPr>
          <w:rtl/>
        </w:rPr>
        <w:t>،</w:t>
      </w:r>
      <w:r w:rsidR="00D95677">
        <w:rPr>
          <w:rtl/>
        </w:rPr>
        <w:t xml:space="preserve"> </w:t>
      </w:r>
      <w:r w:rsidR="00D95677" w:rsidRPr="000E609F">
        <w:rPr>
          <w:rtl/>
        </w:rPr>
        <w:t>هذه بنت عمي وأنا فلان بن فلان حتى عد عشرة آباء</w:t>
      </w:r>
      <w:r w:rsidR="00424FB2">
        <w:rPr>
          <w:rtl/>
        </w:rPr>
        <w:t>،</w:t>
      </w:r>
      <w:r w:rsidR="00D95677" w:rsidRPr="000E609F">
        <w:rPr>
          <w:rtl/>
        </w:rPr>
        <w:t xml:space="preserve"> وهي فلانة بنت فلان</w:t>
      </w:r>
      <w:r w:rsidR="00D95677">
        <w:rPr>
          <w:rtl/>
        </w:rPr>
        <w:t xml:space="preserve"> </w:t>
      </w:r>
      <w:r w:rsidR="00D95677" w:rsidRPr="000E609F">
        <w:rPr>
          <w:rtl/>
        </w:rPr>
        <w:t>حتى عد عشرة آباء</w:t>
      </w:r>
      <w:r w:rsidR="00424FB2">
        <w:rPr>
          <w:rtl/>
        </w:rPr>
        <w:t>،</w:t>
      </w:r>
      <w:r w:rsidR="00D95677" w:rsidRPr="000E609F">
        <w:rPr>
          <w:rtl/>
        </w:rPr>
        <w:t xml:space="preserve"> ليس في حسبي ولا في حسبها حبشي</w:t>
      </w:r>
      <w:r w:rsidR="00424FB2">
        <w:rPr>
          <w:rtl/>
        </w:rPr>
        <w:t>،</w:t>
      </w:r>
      <w:r w:rsidR="00D95677" w:rsidRPr="000E609F">
        <w:rPr>
          <w:rtl/>
        </w:rPr>
        <w:t xml:space="preserve"> وأنها وضعت</w:t>
      </w:r>
      <w:r w:rsidR="00D95677">
        <w:rPr>
          <w:rtl/>
        </w:rPr>
        <w:t xml:space="preserve"> </w:t>
      </w:r>
      <w:r w:rsidR="00D95677" w:rsidRPr="000E609F">
        <w:rPr>
          <w:rtl/>
        </w:rPr>
        <w:t>هذا الحبشي</w:t>
      </w:r>
      <w:r w:rsidR="00424FB2">
        <w:rPr>
          <w:rtl/>
        </w:rPr>
        <w:t>،</w:t>
      </w:r>
      <w:r w:rsidR="00D95677" w:rsidRPr="000E609F">
        <w:rPr>
          <w:rtl/>
        </w:rPr>
        <w:t xml:space="preserve"> فأطرق رسول الله </w:t>
      </w:r>
      <w:r w:rsidR="00DC3BAA" w:rsidRPr="00DC3BAA">
        <w:rPr>
          <w:rStyle w:val="libAlaemChar"/>
          <w:rtl/>
        </w:rPr>
        <w:t>صلى‌الله‌عليه‌وآله</w:t>
      </w:r>
      <w:r w:rsidR="00D95677" w:rsidRPr="000E609F">
        <w:rPr>
          <w:rtl/>
        </w:rPr>
        <w:t xml:space="preserve"> طويلا</w:t>
      </w:r>
      <w:r w:rsidR="00424FB2">
        <w:rPr>
          <w:rtl/>
        </w:rPr>
        <w:t>،</w:t>
      </w:r>
      <w:r w:rsidR="00D95677" w:rsidRPr="000E609F">
        <w:rPr>
          <w:rtl/>
        </w:rPr>
        <w:t xml:space="preserve"> ثم رفع</w:t>
      </w:r>
      <w:r w:rsidR="00D95677">
        <w:rPr>
          <w:rtl/>
        </w:rPr>
        <w:t xml:space="preserve"> </w:t>
      </w:r>
      <w:r w:rsidR="00D95677" w:rsidRPr="000E609F">
        <w:rPr>
          <w:rtl/>
        </w:rPr>
        <w:t>رأسه فقال</w:t>
      </w:r>
      <w:r w:rsidR="00424FB2">
        <w:rPr>
          <w:rtl/>
        </w:rPr>
        <w:t>:</w:t>
      </w:r>
      <w:r w:rsidR="00D95677" w:rsidRPr="000E609F">
        <w:rPr>
          <w:rtl/>
        </w:rPr>
        <w:t xml:space="preserve"> إن لك تسعة وتسعين عرقا</w:t>
      </w:r>
      <w:r w:rsidR="00424FB2">
        <w:rPr>
          <w:rtl/>
        </w:rPr>
        <w:t>،</w:t>
      </w:r>
      <w:r w:rsidR="00D95677" w:rsidRPr="000E609F">
        <w:rPr>
          <w:rtl/>
        </w:rPr>
        <w:t xml:space="preserve"> ولها تسعة وتسعين عرقا</w:t>
      </w:r>
      <w:r w:rsidR="00424FB2">
        <w:rPr>
          <w:rtl/>
        </w:rPr>
        <w:t>،</w:t>
      </w:r>
      <w:r w:rsidR="00D95677" w:rsidRPr="000E609F">
        <w:rPr>
          <w:rtl/>
        </w:rPr>
        <w:t xml:space="preserve"> فإذا</w:t>
      </w:r>
      <w:r w:rsidR="00D95677">
        <w:rPr>
          <w:rtl/>
        </w:rPr>
        <w:t xml:space="preserve"> </w:t>
      </w:r>
      <w:r w:rsidR="00D95677" w:rsidRPr="000E609F">
        <w:rPr>
          <w:rtl/>
        </w:rPr>
        <w:t>اشتملت اضطربت العروق</w:t>
      </w:r>
      <w:r w:rsidR="00424FB2">
        <w:rPr>
          <w:rtl/>
        </w:rPr>
        <w:t>،</w:t>
      </w:r>
      <w:r w:rsidR="00D95677" w:rsidRPr="000E609F">
        <w:rPr>
          <w:rtl/>
        </w:rPr>
        <w:t xml:space="preserve"> وسأل الله عز وجل كل عرق منها أن يذهب</w:t>
      </w:r>
      <w:r w:rsidR="00D95677">
        <w:rPr>
          <w:rtl/>
        </w:rPr>
        <w:t xml:space="preserve"> </w:t>
      </w:r>
      <w:r w:rsidR="00D95677" w:rsidRPr="000E609F">
        <w:rPr>
          <w:rtl/>
        </w:rPr>
        <w:t>الشبه إليه</w:t>
      </w:r>
      <w:r w:rsidR="00424FB2">
        <w:rPr>
          <w:rtl/>
        </w:rPr>
        <w:t>،</w:t>
      </w:r>
      <w:r w:rsidR="00D95677" w:rsidRPr="000E609F">
        <w:rPr>
          <w:rtl/>
        </w:rPr>
        <w:t xml:space="preserve"> قم فإنه ولدك ولم يأتك إلا من عرق منك أو عرق منها</w:t>
      </w:r>
      <w:r w:rsidR="00424FB2">
        <w:rPr>
          <w:rtl/>
        </w:rPr>
        <w:t>،</w:t>
      </w:r>
      <w:r w:rsidR="00D95677" w:rsidRPr="000E609F">
        <w:rPr>
          <w:rtl/>
        </w:rPr>
        <w:t xml:space="preserve"> قال</w:t>
      </w:r>
      <w:r w:rsidR="00424FB2">
        <w:rPr>
          <w:rtl/>
        </w:rPr>
        <w:t>:</w:t>
      </w:r>
      <w:r w:rsidR="00D95677">
        <w:rPr>
          <w:rtl/>
        </w:rPr>
        <w:t xml:space="preserve"> </w:t>
      </w:r>
      <w:r w:rsidR="00D95677" w:rsidRPr="000E609F">
        <w:rPr>
          <w:rtl/>
        </w:rPr>
        <w:t>فقام الرجل وأخذ بيد امرأته</w:t>
      </w:r>
      <w:r w:rsidR="00424FB2">
        <w:rPr>
          <w:rtl/>
        </w:rPr>
        <w:t>،</w:t>
      </w:r>
      <w:r w:rsidR="00D95677" w:rsidRPr="000E609F">
        <w:rPr>
          <w:rtl/>
        </w:rPr>
        <w:t xml:space="preserve"> وازداد بها وبولدها عجبا »</w:t>
      </w:r>
      <w:r w:rsidR="00D95677">
        <w:rPr>
          <w:rtl/>
        </w:rPr>
        <w:t>.</w:t>
      </w:r>
    </w:p>
    <w:p w:rsidR="00D95677" w:rsidRPr="000E609F" w:rsidRDefault="002646DC" w:rsidP="001538AC">
      <w:pPr>
        <w:pStyle w:val="libNormal"/>
        <w:rPr>
          <w:rtl/>
        </w:rPr>
      </w:pPr>
      <w:r w:rsidRPr="002646DC">
        <w:rPr>
          <w:rStyle w:val="libNumChar"/>
          <w:rtl/>
        </w:rPr>
        <w:t>[16780]</w:t>
      </w:r>
      <w:r w:rsidR="00D95677" w:rsidRPr="000E609F">
        <w:rPr>
          <w:rtl/>
        </w:rPr>
        <w:t xml:space="preserve"> 3</w:t>
      </w:r>
      <w:r w:rsidR="00D95677">
        <w:rPr>
          <w:rtl/>
        </w:rPr>
        <w:t xml:space="preserve"> - </w:t>
      </w:r>
      <w:r w:rsidR="00D95677" w:rsidRPr="000E609F">
        <w:rPr>
          <w:rtl/>
        </w:rPr>
        <w:t>وبهذا الاسناد</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 xml:space="preserve">قال رسول الله </w:t>
      </w:r>
      <w:r w:rsidR="00DC3BAA" w:rsidRPr="00DC3BAA">
        <w:rPr>
          <w:rStyle w:val="libAlaemChar"/>
          <w:rtl/>
        </w:rPr>
        <w:t>صلى‌الله‌عليه‌وآله</w:t>
      </w:r>
      <w:r w:rsidR="00424FB2">
        <w:rPr>
          <w:rtl/>
        </w:rPr>
        <w:t>:</w:t>
      </w:r>
      <w:r w:rsidR="00D95677" w:rsidRPr="000E609F">
        <w:rPr>
          <w:rtl/>
        </w:rPr>
        <w:t xml:space="preserve"> تزوجوا أياماكم</w:t>
      </w:r>
      <w:r w:rsidR="00424FB2">
        <w:rPr>
          <w:rtl/>
        </w:rPr>
        <w:t>،</w:t>
      </w:r>
      <w:r w:rsidR="00D95677" w:rsidRPr="000E609F">
        <w:rPr>
          <w:rtl/>
        </w:rPr>
        <w:t xml:space="preserve"> فإن الله تعالى يحسن لهن في أخلاقهن</w:t>
      </w:r>
      <w:r w:rsidR="00424FB2">
        <w:rPr>
          <w:rtl/>
        </w:rPr>
        <w:t>،</w:t>
      </w:r>
      <w:r w:rsidR="00D95677" w:rsidRPr="000E609F">
        <w:rPr>
          <w:rtl/>
        </w:rPr>
        <w:t xml:space="preserve"> ويوسع</w:t>
      </w:r>
      <w:r w:rsidR="00D95677">
        <w:rPr>
          <w:rtl/>
        </w:rPr>
        <w:t xml:space="preserve"> </w:t>
      </w:r>
      <w:r w:rsidR="00D95677" w:rsidRPr="000E609F">
        <w:rPr>
          <w:rtl/>
        </w:rPr>
        <w:t>لهن في أرزاقهن</w:t>
      </w:r>
      <w:r w:rsidR="00424FB2">
        <w:rPr>
          <w:rtl/>
        </w:rPr>
        <w:t>،</w:t>
      </w:r>
      <w:r w:rsidR="00D95677" w:rsidRPr="000E609F">
        <w:rPr>
          <w:rtl/>
        </w:rPr>
        <w:t xml:space="preserve"> ويزيدهن في مروءاتهن »</w:t>
      </w:r>
      <w:r w:rsidR="00D95677">
        <w:rPr>
          <w:rtl/>
        </w:rPr>
        <w:t>.</w:t>
      </w:r>
    </w:p>
    <w:p w:rsidR="00D95677" w:rsidRPr="000E609F" w:rsidRDefault="002646DC" w:rsidP="001538AC">
      <w:pPr>
        <w:pStyle w:val="libNormal"/>
        <w:rPr>
          <w:rtl/>
        </w:rPr>
      </w:pPr>
      <w:r w:rsidRPr="002646DC">
        <w:rPr>
          <w:rStyle w:val="libNumChar"/>
          <w:rtl/>
        </w:rPr>
        <w:t>[16781]</w:t>
      </w:r>
      <w:r w:rsidR="00D95677" w:rsidRPr="000E609F">
        <w:rPr>
          <w:rtl/>
        </w:rPr>
        <w:t xml:space="preserve"> 4</w:t>
      </w:r>
      <w:r w:rsidR="00D95677">
        <w:rPr>
          <w:rtl/>
        </w:rPr>
        <w:t xml:space="preserve"> - </w:t>
      </w:r>
      <w:r w:rsidR="00D95677" w:rsidRPr="000E609F">
        <w:rPr>
          <w:rtl/>
        </w:rPr>
        <w:t>وبهذا الاسناد</w:t>
      </w:r>
      <w:r w:rsidR="00424FB2">
        <w:rPr>
          <w:rtl/>
        </w:rPr>
        <w:t>:</w:t>
      </w:r>
      <w:r w:rsidR="00D95677" w:rsidRPr="000E609F">
        <w:rPr>
          <w:rtl/>
        </w:rPr>
        <w:t xml:space="preserve"> عن علي </w:t>
      </w:r>
      <w:r w:rsidR="00DC3BAA" w:rsidRPr="00DC3BAA">
        <w:rPr>
          <w:rStyle w:val="libAlaemChar"/>
          <w:rtl/>
        </w:rPr>
        <w:t>عليه‌السلام</w:t>
      </w:r>
      <w:r w:rsidR="00D95677" w:rsidRPr="000E609F">
        <w:rPr>
          <w:rtl/>
        </w:rPr>
        <w:t xml:space="preserve"> أنه قال</w:t>
      </w:r>
      <w:r w:rsidR="00424FB2">
        <w:rPr>
          <w:rtl/>
        </w:rPr>
        <w:t>:</w:t>
      </w:r>
      <w:r w:rsidR="00D95677">
        <w:rPr>
          <w:rtl/>
        </w:rPr>
        <w:t xml:space="preserve"> « </w:t>
      </w:r>
      <w:r w:rsidR="00D95677" w:rsidRPr="000E609F">
        <w:rPr>
          <w:rtl/>
        </w:rPr>
        <w:t>إن رجلا</w:t>
      </w:r>
      <w:r w:rsidR="00D95677">
        <w:rPr>
          <w:rtl/>
        </w:rPr>
        <w:t xml:space="preserve"> </w:t>
      </w:r>
      <w:r w:rsidR="00D95677" w:rsidRPr="000E609F">
        <w:rPr>
          <w:rtl/>
        </w:rPr>
        <w:t xml:space="preserve">أتى النبي </w:t>
      </w:r>
      <w:r w:rsidR="00DC3BAA" w:rsidRPr="00DC3BAA">
        <w:rPr>
          <w:rStyle w:val="libAlaemChar"/>
          <w:rtl/>
        </w:rPr>
        <w:t>صلى‌الله‌عليه‌وآله</w:t>
      </w:r>
      <w:r w:rsidR="00424FB2">
        <w:rPr>
          <w:rtl/>
        </w:rPr>
        <w:t>،</w:t>
      </w:r>
      <w:r w:rsidR="00D95677" w:rsidRPr="000E609F">
        <w:rPr>
          <w:rtl/>
        </w:rPr>
        <w:t xml:space="preserve"> فقال</w:t>
      </w:r>
      <w:r w:rsidR="00424FB2">
        <w:rPr>
          <w:rtl/>
        </w:rPr>
        <w:t>:</w:t>
      </w:r>
      <w:r w:rsidR="00D95677" w:rsidRPr="000E609F">
        <w:rPr>
          <w:rtl/>
        </w:rPr>
        <w:t xml:space="preserve"> يا رسول الله أمي استأذن عليها</w:t>
      </w:r>
      <w:r w:rsidR="00D95677">
        <w:rPr>
          <w:rtl/>
        </w:rPr>
        <w:t xml:space="preserve"> </w:t>
      </w:r>
      <w:r w:rsidR="00D95677" w:rsidRPr="000E609F">
        <w:rPr>
          <w:rtl/>
        </w:rPr>
        <w:t>إلى أن قال يا رسول الله أختي تكشف شعرها بين يدي</w:t>
      </w:r>
      <w:r w:rsidR="00D95677">
        <w:rPr>
          <w:rtl/>
        </w:rPr>
        <w:t>؟</w:t>
      </w:r>
      <w:r w:rsidR="00D95677" w:rsidRPr="000E609F">
        <w:rPr>
          <w:rtl/>
        </w:rPr>
        <w:t xml:space="preserve"> قال</w:t>
      </w:r>
      <w:r w:rsidR="00424FB2">
        <w:rPr>
          <w:rtl/>
        </w:rPr>
        <w:t>:</w:t>
      </w:r>
      <w:r w:rsidR="00D95677" w:rsidRPr="000E609F">
        <w:rPr>
          <w:rtl/>
        </w:rPr>
        <w:t xml:space="preserve"> لا</w:t>
      </w:r>
      <w:r w:rsidR="00424FB2">
        <w:rPr>
          <w:rtl/>
        </w:rPr>
        <w:t>،</w:t>
      </w:r>
      <w:r w:rsidR="00D95677">
        <w:rPr>
          <w:rtl/>
        </w:rPr>
        <w:t xml:space="preserve"> </w:t>
      </w:r>
      <w:r w:rsidR="00D95677" w:rsidRPr="000E609F">
        <w:rPr>
          <w:rtl/>
        </w:rPr>
        <w:t>قال</w:t>
      </w:r>
      <w:r w:rsidR="00424FB2">
        <w:rPr>
          <w:rtl/>
        </w:rPr>
        <w:t>:</w:t>
      </w:r>
      <w:r w:rsidR="00D95677" w:rsidRPr="000E609F">
        <w:rPr>
          <w:rtl/>
        </w:rPr>
        <w:t xml:space="preserve"> ولم</w:t>
      </w:r>
      <w:r w:rsidR="00D95677">
        <w:rPr>
          <w:rtl/>
        </w:rPr>
        <w:t>؟</w:t>
      </w:r>
      <w:r w:rsidR="00D95677" w:rsidRPr="000E609F">
        <w:rPr>
          <w:rtl/>
        </w:rPr>
        <w:t xml:space="preserve"> قال</w:t>
      </w:r>
      <w:r w:rsidR="00424FB2">
        <w:rPr>
          <w:rtl/>
        </w:rPr>
        <w:t>:</w:t>
      </w:r>
      <w:r w:rsidR="00D95677" w:rsidRPr="000E609F">
        <w:rPr>
          <w:rtl/>
        </w:rPr>
        <w:t xml:space="preserve"> أخاف ان أبدت شيئا من محاسنها ومن شعرها أو معصمها</w:t>
      </w:r>
      <w:r w:rsidR="00D95677">
        <w:rPr>
          <w:rtl/>
        </w:rPr>
        <w:t xml:space="preserve"> </w:t>
      </w:r>
      <w:r w:rsidR="00D95677" w:rsidRPr="000E609F">
        <w:rPr>
          <w:rtl/>
        </w:rPr>
        <w:t>أن يواقعها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أبقى من الدرهم</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الجعفريات ص 90</w:t>
      </w:r>
      <w:r w:rsidR="00424FB2">
        <w:rPr>
          <w:rtl/>
        </w:rPr>
        <w:t>،</w:t>
      </w:r>
      <w:r w:rsidRPr="000E609F">
        <w:rPr>
          <w:rtl/>
        </w:rPr>
        <w:t xml:space="preserve"> ونوادر الراوندي ص 35</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الجعفريات ص 91</w:t>
      </w:r>
      <w:r w:rsidR="00424FB2">
        <w:rPr>
          <w:rtl/>
        </w:rPr>
        <w:t>،</w:t>
      </w:r>
      <w:r w:rsidRPr="000E609F">
        <w:rPr>
          <w:rtl/>
        </w:rPr>
        <w:t xml:space="preserve"> ونوادر الراوندي ص 36</w:t>
      </w:r>
      <w:r w:rsidR="00424FB2">
        <w:rPr>
          <w:rtl/>
        </w:rPr>
        <w:t>،</w:t>
      </w:r>
      <w:r w:rsidRPr="000E609F">
        <w:rPr>
          <w:rtl/>
        </w:rPr>
        <w:t xml:space="preserve"> ودعائم الاسلام ج 2 ص 196</w:t>
      </w:r>
      <w:r>
        <w:rPr>
          <w:rFonts w:hint="cs"/>
          <w:rtl/>
        </w:rPr>
        <w:t xml:space="preserve"> </w:t>
      </w:r>
      <w:r w:rsidRPr="000E609F">
        <w:rPr>
          <w:rtl/>
        </w:rPr>
        <w:t>ح 713</w:t>
      </w:r>
    </w:p>
    <w:p w:rsidR="00D95677" w:rsidRPr="000E609F" w:rsidRDefault="00D95677" w:rsidP="00D95677">
      <w:pPr>
        <w:pStyle w:val="libFootnote0"/>
        <w:rPr>
          <w:rtl/>
        </w:rPr>
      </w:pPr>
      <w:r w:rsidRPr="000E609F">
        <w:rPr>
          <w:rtl/>
        </w:rPr>
        <w:t>4</w:t>
      </w:r>
      <w:r>
        <w:rPr>
          <w:rtl/>
        </w:rPr>
        <w:t xml:space="preserve"> - </w:t>
      </w:r>
      <w:r w:rsidRPr="000E609F">
        <w:rPr>
          <w:rtl/>
        </w:rPr>
        <w:t>الجعفريات ص 97</w:t>
      </w:r>
      <w:r w:rsidR="00424FB2">
        <w:rPr>
          <w:rtl/>
        </w:rPr>
        <w:t>،</w:t>
      </w:r>
      <w:r w:rsidRPr="000E609F">
        <w:rPr>
          <w:rtl/>
        </w:rPr>
        <w:t xml:space="preserve"> ونوادر الراوندي ص 19</w:t>
      </w:r>
      <w:r w:rsidR="00424FB2">
        <w:rPr>
          <w:rtl/>
        </w:rPr>
        <w:t>،</w:t>
      </w:r>
      <w:r w:rsidRPr="000E609F">
        <w:rPr>
          <w:rtl/>
        </w:rPr>
        <w:t xml:space="preserve"> ودعائم الاسلام ج 2 ص 202</w:t>
      </w:r>
      <w:r>
        <w:rPr>
          <w:rFonts w:hint="cs"/>
          <w:rtl/>
        </w:rPr>
        <w:t xml:space="preserve"> </w:t>
      </w:r>
      <w:r w:rsidRPr="000E609F">
        <w:rPr>
          <w:rtl/>
        </w:rPr>
        <w:t>ح 741</w:t>
      </w:r>
      <w:r>
        <w:rPr>
          <w:rtl/>
        </w:rPr>
        <w:t>.</w:t>
      </w:r>
    </w:p>
    <w:p w:rsidR="00D95677" w:rsidRPr="000E609F" w:rsidRDefault="00D95677" w:rsidP="001538AC">
      <w:pPr>
        <w:pStyle w:val="libNormal"/>
        <w:rPr>
          <w:rtl/>
        </w:rPr>
      </w:pPr>
      <w:r>
        <w:rPr>
          <w:rtl/>
        </w:rPr>
        <w:br w:type="page"/>
      </w:r>
      <w:r w:rsidR="002646DC" w:rsidRPr="002646DC">
        <w:rPr>
          <w:rStyle w:val="libNumChar"/>
          <w:rtl/>
        </w:rPr>
        <w:lastRenderedPageBreak/>
        <w:t>[16782]</w:t>
      </w:r>
      <w:r w:rsidRPr="000E609F">
        <w:rPr>
          <w:rtl/>
        </w:rPr>
        <w:t xml:space="preserve"> 5</w:t>
      </w:r>
      <w:r>
        <w:rPr>
          <w:rtl/>
        </w:rPr>
        <w:t xml:space="preserve"> - </w:t>
      </w:r>
      <w:r w:rsidRPr="000E609F">
        <w:rPr>
          <w:rtl/>
        </w:rPr>
        <w:t>وبهذا الاسناد</w:t>
      </w:r>
      <w:r w:rsidR="00424FB2">
        <w:rPr>
          <w:rtl/>
        </w:rPr>
        <w:t>:</w:t>
      </w:r>
      <w:r w:rsidRPr="000E609F">
        <w:rPr>
          <w:rtl/>
        </w:rPr>
        <w:t xml:space="preserve"> قال</w:t>
      </w:r>
      <w:r w:rsidR="00424FB2">
        <w:rPr>
          <w:rtl/>
        </w:rPr>
        <w:t>:</w:t>
      </w:r>
      <w:r>
        <w:rPr>
          <w:rtl/>
        </w:rPr>
        <w:t xml:space="preserve"> « </w:t>
      </w:r>
      <w:r w:rsidRPr="000E609F">
        <w:rPr>
          <w:rtl/>
        </w:rPr>
        <w:t xml:space="preserve">قال رسول الله </w:t>
      </w:r>
      <w:r w:rsidR="00DC3BAA" w:rsidRPr="00DC3BAA">
        <w:rPr>
          <w:rStyle w:val="libAlaemChar"/>
          <w:rtl/>
        </w:rPr>
        <w:t>صلى‌الله‌عليه‌وآله</w:t>
      </w:r>
      <w:r w:rsidR="00424FB2">
        <w:rPr>
          <w:rtl/>
        </w:rPr>
        <w:t>:</w:t>
      </w:r>
      <w:r w:rsidRPr="000E609F">
        <w:rPr>
          <w:rtl/>
        </w:rPr>
        <w:t xml:space="preserve"> من يمن المرأة أن يكون بكرها جارية »</w:t>
      </w:r>
      <w:r>
        <w:rPr>
          <w:rtl/>
        </w:rPr>
        <w:t>.</w:t>
      </w:r>
    </w:p>
    <w:p w:rsidR="00D95677" w:rsidRPr="000E609F" w:rsidRDefault="002646DC" w:rsidP="001538AC">
      <w:pPr>
        <w:pStyle w:val="libNormal"/>
        <w:rPr>
          <w:rtl/>
        </w:rPr>
      </w:pPr>
      <w:r w:rsidRPr="002646DC">
        <w:rPr>
          <w:rStyle w:val="libNumChar"/>
          <w:rtl/>
        </w:rPr>
        <w:t>[16783]</w:t>
      </w:r>
      <w:r w:rsidR="00D95677" w:rsidRPr="000E609F">
        <w:rPr>
          <w:rtl/>
        </w:rPr>
        <w:t xml:space="preserve"> 6</w:t>
      </w:r>
      <w:r w:rsidR="00D95677">
        <w:rPr>
          <w:rtl/>
        </w:rPr>
        <w:t xml:space="preserve"> - </w:t>
      </w:r>
      <w:r w:rsidR="00D95677" w:rsidRPr="000E609F">
        <w:rPr>
          <w:rtl/>
        </w:rPr>
        <w:t>وبهذا الاسناد</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 xml:space="preserve">قال رسول الله </w:t>
      </w:r>
      <w:r w:rsidR="00DC3BAA" w:rsidRPr="00DC3BAA">
        <w:rPr>
          <w:rStyle w:val="libAlaemChar"/>
          <w:rtl/>
        </w:rPr>
        <w:t>صلى‌الله‌عليه‌وآله</w:t>
      </w:r>
      <w:r w:rsidR="00424FB2">
        <w:rPr>
          <w:rtl/>
        </w:rPr>
        <w:t>:</w:t>
      </w:r>
      <w:r w:rsidR="00D95677" w:rsidRPr="000E609F">
        <w:rPr>
          <w:rtl/>
        </w:rPr>
        <w:t xml:space="preserve"> غضب الله وغضبي على امرأة أدخلت على أهل بيتها من غيرهم</w:t>
      </w:r>
      <w:r w:rsidR="00424FB2">
        <w:rPr>
          <w:rtl/>
        </w:rPr>
        <w:t>،</w:t>
      </w:r>
      <w:r w:rsidR="00D95677">
        <w:rPr>
          <w:rtl/>
        </w:rPr>
        <w:t xml:space="preserve"> </w:t>
      </w:r>
      <w:r w:rsidR="00D95677" w:rsidRPr="000E609F">
        <w:rPr>
          <w:rtl/>
        </w:rPr>
        <w:t xml:space="preserve">فأكل خزانتهم </w:t>
      </w:r>
      <w:r w:rsidR="00D95677" w:rsidRPr="00D95677">
        <w:rPr>
          <w:rStyle w:val="libFootnotenumChar"/>
          <w:rtl/>
        </w:rPr>
        <w:t>(1)</w:t>
      </w:r>
      <w:r w:rsidR="00D95677" w:rsidRPr="000E609F">
        <w:rPr>
          <w:rtl/>
        </w:rPr>
        <w:t xml:space="preserve"> ونظر إلى عوراتهم »</w:t>
      </w:r>
      <w:r w:rsidR="00D95677">
        <w:rPr>
          <w:rtl/>
        </w:rPr>
        <w:t>.</w:t>
      </w:r>
    </w:p>
    <w:p w:rsidR="00D95677" w:rsidRPr="000E609F" w:rsidRDefault="002646DC" w:rsidP="001538AC">
      <w:pPr>
        <w:pStyle w:val="libNormal"/>
        <w:rPr>
          <w:rtl/>
        </w:rPr>
      </w:pPr>
      <w:r w:rsidRPr="002646DC">
        <w:rPr>
          <w:rStyle w:val="libNumChar"/>
          <w:rtl/>
        </w:rPr>
        <w:t>[16784]</w:t>
      </w:r>
      <w:r w:rsidR="00D95677" w:rsidRPr="000E609F">
        <w:rPr>
          <w:rtl/>
        </w:rPr>
        <w:t xml:space="preserve"> 7</w:t>
      </w:r>
      <w:r w:rsidR="00D95677">
        <w:rPr>
          <w:rtl/>
        </w:rPr>
        <w:t xml:space="preserve"> - </w:t>
      </w:r>
      <w:r w:rsidR="00D95677" w:rsidRPr="000E609F">
        <w:rPr>
          <w:rtl/>
        </w:rPr>
        <w:t>وبهذا الاسناد</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 xml:space="preserve">قال رسول الله </w:t>
      </w:r>
      <w:r w:rsidR="00DC3BAA" w:rsidRPr="00DC3BAA">
        <w:rPr>
          <w:rStyle w:val="libAlaemChar"/>
          <w:rtl/>
        </w:rPr>
        <w:t>صلى‌الله‌عليه‌وآله</w:t>
      </w:r>
      <w:r w:rsidR="00424FB2">
        <w:rPr>
          <w:rtl/>
        </w:rPr>
        <w:t>:</w:t>
      </w:r>
      <w:r w:rsidR="00D95677" w:rsidRPr="000E609F">
        <w:rPr>
          <w:rtl/>
        </w:rPr>
        <w:t xml:space="preserve"> بارك الله لامتي في وعاها وقصار الجرم »</w:t>
      </w:r>
      <w:r w:rsidR="00D95677">
        <w:rPr>
          <w:rtl/>
        </w:rPr>
        <w:t>.</w:t>
      </w:r>
    </w:p>
    <w:p w:rsidR="00D95677" w:rsidRPr="000E609F" w:rsidRDefault="002646DC" w:rsidP="001538AC">
      <w:pPr>
        <w:pStyle w:val="libNormal"/>
        <w:rPr>
          <w:rtl/>
        </w:rPr>
      </w:pPr>
      <w:r w:rsidRPr="002646DC">
        <w:rPr>
          <w:rStyle w:val="libNumChar"/>
          <w:rtl/>
        </w:rPr>
        <w:t>[16785]</w:t>
      </w:r>
      <w:r w:rsidR="00D95677" w:rsidRPr="000E609F">
        <w:rPr>
          <w:rtl/>
        </w:rPr>
        <w:t xml:space="preserve"> 8</w:t>
      </w:r>
      <w:r w:rsidR="00D95677">
        <w:rPr>
          <w:rtl/>
        </w:rPr>
        <w:t xml:space="preserve"> - </w:t>
      </w:r>
      <w:r w:rsidR="00D95677" w:rsidRPr="000E609F">
        <w:rPr>
          <w:rtl/>
        </w:rPr>
        <w:t>وبهذا الاسناد</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 xml:space="preserve">قال رسول الله </w:t>
      </w:r>
      <w:r w:rsidR="00DC3BAA" w:rsidRPr="00DC3BAA">
        <w:rPr>
          <w:rStyle w:val="libAlaemChar"/>
          <w:rtl/>
        </w:rPr>
        <w:t>صلى‌الله‌عليه‌وآله</w:t>
      </w:r>
      <w:r w:rsidR="00424FB2">
        <w:rPr>
          <w:rtl/>
        </w:rPr>
        <w:t>:</w:t>
      </w:r>
      <w:r w:rsidR="00D95677" w:rsidRPr="000E609F">
        <w:rPr>
          <w:rtl/>
        </w:rPr>
        <w:t xml:space="preserve"> عليكم بقصار الجرم</w:t>
      </w:r>
      <w:r w:rsidR="00424FB2">
        <w:rPr>
          <w:rtl/>
        </w:rPr>
        <w:t>،</w:t>
      </w:r>
      <w:r w:rsidR="00D95677" w:rsidRPr="000E609F">
        <w:rPr>
          <w:rtl/>
        </w:rPr>
        <w:t xml:space="preserve"> فإنه أقوى لكم فيما تريدون »</w:t>
      </w:r>
      <w:r w:rsidR="00D95677">
        <w:rPr>
          <w:rtl/>
        </w:rPr>
        <w:t>.</w:t>
      </w:r>
    </w:p>
    <w:p w:rsidR="00D95677" w:rsidRPr="000E609F" w:rsidRDefault="002646DC" w:rsidP="001538AC">
      <w:pPr>
        <w:pStyle w:val="libNormal"/>
        <w:rPr>
          <w:rtl/>
        </w:rPr>
      </w:pPr>
      <w:r w:rsidRPr="002646DC">
        <w:rPr>
          <w:rStyle w:val="libNumChar"/>
          <w:rtl/>
        </w:rPr>
        <w:t>[16786]</w:t>
      </w:r>
      <w:r w:rsidR="00D95677" w:rsidRPr="000E609F">
        <w:rPr>
          <w:rtl/>
        </w:rPr>
        <w:t xml:space="preserve"> 9</w:t>
      </w:r>
      <w:r w:rsidR="00D95677">
        <w:rPr>
          <w:rtl/>
        </w:rPr>
        <w:t xml:space="preserve"> - </w:t>
      </w:r>
      <w:r w:rsidR="00D95677" w:rsidRPr="000E609F">
        <w:rPr>
          <w:rtl/>
        </w:rPr>
        <w:t>وبهذا الاسناد</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 xml:space="preserve">قال رسول الله </w:t>
      </w:r>
      <w:r w:rsidR="00DC3BAA" w:rsidRPr="00DC3BAA">
        <w:rPr>
          <w:rStyle w:val="libAlaemChar"/>
          <w:rtl/>
        </w:rPr>
        <w:t>صلى‌الله‌عليه‌وآله</w:t>
      </w:r>
      <w:r w:rsidR="00424FB2">
        <w:rPr>
          <w:rtl/>
        </w:rPr>
        <w:t>:</w:t>
      </w:r>
      <w:r w:rsidR="00D95677" w:rsidRPr="000E609F">
        <w:rPr>
          <w:rtl/>
        </w:rPr>
        <w:t xml:space="preserve"> فرق بين النكاح والسفاح ضرب الدف »</w:t>
      </w:r>
      <w:r w:rsidR="00D95677">
        <w:rPr>
          <w:rtl/>
        </w:rPr>
        <w:t>.</w:t>
      </w:r>
    </w:p>
    <w:p w:rsidR="00D95677" w:rsidRPr="000E609F" w:rsidRDefault="002646DC" w:rsidP="001538AC">
      <w:pPr>
        <w:pStyle w:val="libNormal"/>
        <w:rPr>
          <w:rtl/>
        </w:rPr>
      </w:pPr>
      <w:r w:rsidRPr="002646DC">
        <w:rPr>
          <w:rStyle w:val="libNumChar"/>
          <w:rtl/>
        </w:rPr>
        <w:t>[16787]</w:t>
      </w:r>
      <w:r w:rsidR="00D95677" w:rsidRPr="000E609F">
        <w:rPr>
          <w:rtl/>
        </w:rPr>
        <w:t xml:space="preserve"> 10</w:t>
      </w:r>
      <w:r w:rsidR="00D95677">
        <w:rPr>
          <w:rtl/>
        </w:rPr>
        <w:t xml:space="preserve"> - </w:t>
      </w:r>
      <w:r w:rsidR="00D95677" w:rsidRPr="000E609F">
        <w:rPr>
          <w:rtl/>
        </w:rPr>
        <w:t>وبهذا الاسناد</w:t>
      </w:r>
      <w:r w:rsidR="00424FB2">
        <w:rPr>
          <w:rtl/>
        </w:rPr>
        <w:t>:</w:t>
      </w:r>
      <w:r w:rsidR="00D95677" w:rsidRPr="000E609F">
        <w:rPr>
          <w:rtl/>
        </w:rPr>
        <w:t xml:space="preserve"> عن علي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قالت</w:t>
      </w:r>
      <w:r w:rsidR="00D95677">
        <w:rPr>
          <w:rtl/>
        </w:rPr>
        <w:t xml:space="preserve"> </w:t>
      </w:r>
      <w:r w:rsidR="00D95677" w:rsidRPr="000E609F">
        <w:rPr>
          <w:rtl/>
        </w:rPr>
        <w:t>الأنصار</w:t>
      </w:r>
      <w:r w:rsidR="00424FB2">
        <w:rPr>
          <w:rtl/>
        </w:rPr>
        <w:t>:</w:t>
      </w:r>
      <w:r w:rsidR="00D95677" w:rsidRPr="000E609F">
        <w:rPr>
          <w:rtl/>
        </w:rPr>
        <w:t xml:space="preserve"> يا رسول الله</w:t>
      </w:r>
      <w:r w:rsidR="00424FB2">
        <w:rPr>
          <w:rtl/>
        </w:rPr>
        <w:t>،</w:t>
      </w:r>
      <w:r w:rsidR="00D95677" w:rsidRPr="000E609F">
        <w:rPr>
          <w:rtl/>
        </w:rPr>
        <w:t xml:space="preserve"> ما ذا نقول إذا زففنا عرائسنا</w:t>
      </w:r>
      <w:r w:rsidR="00D95677">
        <w:rPr>
          <w:rtl/>
        </w:rPr>
        <w:t>؟</w:t>
      </w:r>
      <w:r w:rsidR="00D95677" w:rsidRPr="000E609F">
        <w:rPr>
          <w:rtl/>
        </w:rPr>
        <w:t xml:space="preserve"> فقال </w:t>
      </w:r>
      <w:r w:rsidR="00DC3BAA" w:rsidRPr="00DC3BAA">
        <w:rPr>
          <w:rStyle w:val="libAlaemChar"/>
          <w:rtl/>
        </w:rPr>
        <w:t>صلى‌الله‌عليه‌وآله</w:t>
      </w:r>
      <w:r w:rsidR="00424FB2">
        <w:rPr>
          <w:rtl/>
        </w:rPr>
        <w:t>:</w:t>
      </w:r>
      <w:r w:rsidR="00D95677" w:rsidRPr="000E609F">
        <w:rPr>
          <w:rtl/>
        </w:rPr>
        <w:t xml:space="preserve"> أتيناكم فحيونا نحييكم</w:t>
      </w:r>
      <w:r w:rsidR="00424FB2">
        <w:rPr>
          <w:rtl/>
        </w:rPr>
        <w:t>،</w:t>
      </w:r>
      <w:r w:rsidR="00D95677" w:rsidRPr="000E609F">
        <w:rPr>
          <w:rtl/>
        </w:rPr>
        <w:t xml:space="preserve"> لولا الذهبة الحمرا ما حلت فتاتنا</w:t>
      </w:r>
      <w:r w:rsidR="00D95677">
        <w:rPr>
          <w:rtl/>
        </w:rPr>
        <w:t xml:space="preserve"> </w:t>
      </w:r>
      <w:r w:rsidR="00D95677" w:rsidRPr="000E609F">
        <w:rPr>
          <w:rtl/>
        </w:rPr>
        <w:t>بواديكم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5</w:t>
      </w:r>
      <w:r>
        <w:rPr>
          <w:rtl/>
        </w:rPr>
        <w:t xml:space="preserve"> - </w:t>
      </w:r>
      <w:r w:rsidRPr="000E609F">
        <w:rPr>
          <w:rtl/>
        </w:rPr>
        <w:t>الجعفريات ص 99 ونوادر الراوندي ص 24</w:t>
      </w:r>
      <w:r w:rsidR="00424FB2">
        <w:rPr>
          <w:rtl/>
        </w:rPr>
        <w:t>،</w:t>
      </w:r>
      <w:r w:rsidRPr="000E609F">
        <w:rPr>
          <w:rtl/>
        </w:rPr>
        <w:t xml:space="preserve"> ودعائم الاسلام ج 2 ص 196</w:t>
      </w:r>
      <w:r>
        <w:rPr>
          <w:rFonts w:hint="cs"/>
          <w:rtl/>
        </w:rPr>
        <w:t xml:space="preserve"> </w:t>
      </w:r>
      <w:r w:rsidRPr="000E609F">
        <w:rPr>
          <w:rtl/>
        </w:rPr>
        <w:t>ح 720</w:t>
      </w:r>
      <w:r>
        <w:rPr>
          <w:rtl/>
        </w:rPr>
        <w:t>.</w:t>
      </w:r>
    </w:p>
    <w:p w:rsidR="00D95677" w:rsidRPr="000E609F" w:rsidRDefault="00D95677" w:rsidP="00D95677">
      <w:pPr>
        <w:pStyle w:val="libFootnote0"/>
        <w:rPr>
          <w:rtl/>
        </w:rPr>
      </w:pPr>
      <w:r w:rsidRPr="000E609F">
        <w:rPr>
          <w:rtl/>
        </w:rPr>
        <w:t>6</w:t>
      </w:r>
      <w:r>
        <w:rPr>
          <w:rtl/>
        </w:rPr>
        <w:t xml:space="preserve"> - </w:t>
      </w:r>
      <w:r w:rsidRPr="000E609F">
        <w:rPr>
          <w:rtl/>
        </w:rPr>
        <w:t>الجعفريات ص 104</w:t>
      </w:r>
      <w:r w:rsidR="00424FB2">
        <w:rPr>
          <w:rtl/>
        </w:rPr>
        <w:t>،</w:t>
      </w:r>
      <w:r w:rsidRPr="000E609F">
        <w:rPr>
          <w:rtl/>
        </w:rPr>
        <w:t xml:space="preserve"> ونوادر الراوندي ص 38</w:t>
      </w:r>
      <w:r w:rsidR="00424FB2">
        <w:rPr>
          <w:rtl/>
        </w:rPr>
        <w:t>،</w:t>
      </w:r>
      <w:r w:rsidRPr="000E609F">
        <w:rPr>
          <w:rtl/>
        </w:rPr>
        <w:t xml:space="preserve"> ودعائم الاسلام ج 2 ص 448</w:t>
      </w:r>
      <w:r>
        <w:rPr>
          <w:rFonts w:hint="cs"/>
          <w:rtl/>
        </w:rPr>
        <w:t xml:space="preserve"> </w:t>
      </w:r>
      <w:r w:rsidRPr="000E609F">
        <w:rPr>
          <w:rtl/>
        </w:rPr>
        <w:t>ح 1566</w:t>
      </w:r>
      <w:r>
        <w:rPr>
          <w:rtl/>
        </w:rPr>
        <w:t>.</w:t>
      </w:r>
    </w:p>
    <w:p w:rsidR="00D95677" w:rsidRPr="000E609F" w:rsidRDefault="00D95677" w:rsidP="001538AC">
      <w:pPr>
        <w:pStyle w:val="libNormal"/>
        <w:rPr>
          <w:rtl/>
        </w:rPr>
      </w:pPr>
      <w:r w:rsidRPr="00D95677">
        <w:rPr>
          <w:rStyle w:val="libFootnoteChar"/>
          <w:rtl/>
        </w:rPr>
        <w:t>(1) في المصدر</w:t>
      </w:r>
      <w:r w:rsidR="00424FB2">
        <w:rPr>
          <w:rStyle w:val="libFootnoteChar"/>
          <w:rtl/>
        </w:rPr>
        <w:t>:</w:t>
      </w:r>
      <w:r w:rsidRPr="00D95677">
        <w:rPr>
          <w:rStyle w:val="libFootnoteChar"/>
          <w:rtl/>
        </w:rPr>
        <w:t xml:space="preserve"> « خزاينهم </w:t>
      </w:r>
      <w:r w:rsidRPr="000E609F">
        <w:rPr>
          <w:rtl/>
        </w:rPr>
        <w:t>»</w:t>
      </w:r>
      <w:r w:rsidRPr="00D95677">
        <w:rPr>
          <w:rStyle w:val="libFootnoteChar"/>
          <w:rtl/>
        </w:rPr>
        <w:t>.</w:t>
      </w:r>
    </w:p>
    <w:p w:rsidR="00D95677" w:rsidRPr="000E609F" w:rsidRDefault="00D95677" w:rsidP="00D95677">
      <w:pPr>
        <w:pStyle w:val="libFootnote0"/>
        <w:rPr>
          <w:rtl/>
        </w:rPr>
      </w:pPr>
      <w:r w:rsidRPr="000E609F">
        <w:rPr>
          <w:rtl/>
        </w:rPr>
        <w:t>7</w:t>
      </w:r>
      <w:r>
        <w:rPr>
          <w:rtl/>
        </w:rPr>
        <w:t xml:space="preserve"> - </w:t>
      </w:r>
      <w:r w:rsidRPr="000E609F">
        <w:rPr>
          <w:rtl/>
        </w:rPr>
        <w:t>الجعفريات ص 107</w:t>
      </w:r>
      <w:r>
        <w:rPr>
          <w:rtl/>
        </w:rPr>
        <w:t>.</w:t>
      </w:r>
    </w:p>
    <w:p w:rsidR="00D95677" w:rsidRPr="000E609F" w:rsidRDefault="00D95677" w:rsidP="00D95677">
      <w:pPr>
        <w:pStyle w:val="libFootnote0"/>
        <w:rPr>
          <w:rtl/>
        </w:rPr>
      </w:pPr>
      <w:r w:rsidRPr="000E609F">
        <w:rPr>
          <w:rtl/>
        </w:rPr>
        <w:t>8</w:t>
      </w:r>
      <w:r>
        <w:rPr>
          <w:rtl/>
        </w:rPr>
        <w:t xml:space="preserve"> - </w:t>
      </w:r>
      <w:r w:rsidRPr="000E609F">
        <w:rPr>
          <w:rtl/>
        </w:rPr>
        <w:t>الجعفريات ص 107</w:t>
      </w:r>
      <w:r w:rsidR="00424FB2">
        <w:rPr>
          <w:rtl/>
        </w:rPr>
        <w:t>،</w:t>
      </w:r>
      <w:r w:rsidRPr="000E609F">
        <w:rPr>
          <w:rtl/>
        </w:rPr>
        <w:t xml:space="preserve"> ونوادر الراوندي ص 38</w:t>
      </w:r>
      <w:r w:rsidR="00424FB2">
        <w:rPr>
          <w:rtl/>
        </w:rPr>
        <w:t>،</w:t>
      </w:r>
      <w:r w:rsidRPr="000E609F">
        <w:rPr>
          <w:rtl/>
        </w:rPr>
        <w:t xml:space="preserve"> ودعائم الاسلام ج 2 ص 196</w:t>
      </w:r>
      <w:r>
        <w:rPr>
          <w:rFonts w:hint="cs"/>
          <w:rtl/>
        </w:rPr>
        <w:t xml:space="preserve"> </w:t>
      </w:r>
      <w:r w:rsidRPr="000E609F">
        <w:rPr>
          <w:rtl/>
        </w:rPr>
        <w:t>ح 719</w:t>
      </w:r>
      <w:r>
        <w:rPr>
          <w:rtl/>
        </w:rPr>
        <w:t>.</w:t>
      </w:r>
    </w:p>
    <w:p w:rsidR="00D95677" w:rsidRPr="000E609F" w:rsidRDefault="00D95677" w:rsidP="00D95677">
      <w:pPr>
        <w:pStyle w:val="libFootnote0"/>
        <w:rPr>
          <w:rtl/>
        </w:rPr>
      </w:pPr>
      <w:r w:rsidRPr="000E609F">
        <w:rPr>
          <w:rtl/>
        </w:rPr>
        <w:t>9</w:t>
      </w:r>
      <w:r>
        <w:rPr>
          <w:rtl/>
        </w:rPr>
        <w:t xml:space="preserve"> - </w:t>
      </w:r>
      <w:r w:rsidRPr="000E609F">
        <w:rPr>
          <w:rtl/>
        </w:rPr>
        <w:t>الجعفريات ص 110</w:t>
      </w:r>
      <w:r w:rsidR="00424FB2">
        <w:rPr>
          <w:rtl/>
        </w:rPr>
        <w:t>،</w:t>
      </w:r>
      <w:r w:rsidRPr="000E609F">
        <w:rPr>
          <w:rtl/>
        </w:rPr>
        <w:t xml:space="preserve"> ونوادر الراوندي ص 40</w:t>
      </w:r>
      <w:r>
        <w:rPr>
          <w:rtl/>
        </w:rPr>
        <w:t>.</w:t>
      </w:r>
    </w:p>
    <w:p w:rsidR="00D95677" w:rsidRPr="000E609F" w:rsidRDefault="00D95677" w:rsidP="00D95677">
      <w:pPr>
        <w:pStyle w:val="libFootnote0"/>
        <w:rPr>
          <w:rtl/>
        </w:rPr>
      </w:pPr>
      <w:r w:rsidRPr="000E609F">
        <w:rPr>
          <w:rtl/>
        </w:rPr>
        <w:t>10</w:t>
      </w:r>
      <w:r>
        <w:rPr>
          <w:rtl/>
        </w:rPr>
        <w:t xml:space="preserve"> - </w:t>
      </w:r>
      <w:r w:rsidRPr="000E609F">
        <w:rPr>
          <w:rtl/>
        </w:rPr>
        <w:t>الجعفريات ص 110</w:t>
      </w:r>
      <w:r w:rsidR="00424FB2">
        <w:rPr>
          <w:rtl/>
        </w:rPr>
        <w:t>،</w:t>
      </w:r>
      <w:r w:rsidRPr="000E609F">
        <w:rPr>
          <w:rtl/>
        </w:rPr>
        <w:t xml:space="preserve"> ونوادر الراوندي ص 40</w:t>
      </w:r>
      <w:r>
        <w:rPr>
          <w:rtl/>
        </w:rPr>
        <w:t>.</w:t>
      </w:r>
    </w:p>
    <w:p w:rsidR="00D95677" w:rsidRPr="000E609F" w:rsidRDefault="00D95677" w:rsidP="001538AC">
      <w:pPr>
        <w:pStyle w:val="libNormal"/>
        <w:rPr>
          <w:rtl/>
        </w:rPr>
      </w:pPr>
      <w:r>
        <w:rPr>
          <w:rtl/>
        </w:rPr>
        <w:br w:type="page"/>
      </w:r>
      <w:r w:rsidRPr="000E609F">
        <w:rPr>
          <w:rtl/>
        </w:rPr>
        <w:lastRenderedPageBreak/>
        <w:t>وروى أكثر هذه الأخبار السيد فضل الله في نوادره</w:t>
      </w:r>
      <w:r w:rsidR="00424FB2">
        <w:rPr>
          <w:rtl/>
        </w:rPr>
        <w:t>:</w:t>
      </w:r>
      <w:r w:rsidRPr="000E609F">
        <w:rPr>
          <w:rtl/>
        </w:rPr>
        <w:t xml:space="preserve"> بإسناده عن</w:t>
      </w:r>
      <w:r>
        <w:rPr>
          <w:rtl/>
        </w:rPr>
        <w:t xml:space="preserve"> </w:t>
      </w:r>
      <w:r w:rsidRPr="000E609F">
        <w:rPr>
          <w:rtl/>
        </w:rPr>
        <w:t>موسى بن جعفر</w:t>
      </w:r>
      <w:r w:rsidR="00424FB2">
        <w:rPr>
          <w:rtl/>
        </w:rPr>
        <w:t>،</w:t>
      </w:r>
      <w:r w:rsidRPr="000E609F">
        <w:rPr>
          <w:rtl/>
        </w:rPr>
        <w:t xml:space="preserve"> عن آبائه </w:t>
      </w:r>
      <w:r w:rsidR="00DC3BAA" w:rsidRPr="00DC3BAA">
        <w:rPr>
          <w:rStyle w:val="libAlaemChar"/>
          <w:rtl/>
        </w:rPr>
        <w:t>عليهم‌السلام</w:t>
      </w:r>
      <w:r w:rsidR="00424FB2">
        <w:rPr>
          <w:rtl/>
        </w:rPr>
        <w:t>:</w:t>
      </w:r>
      <w:r>
        <w:rPr>
          <w:rtl/>
        </w:rPr>
        <w:t xml:space="preserve"> والقاضي نعمان في</w:t>
      </w:r>
      <w:r>
        <w:rPr>
          <w:rFonts w:hint="cs"/>
          <w:rtl/>
        </w:rPr>
        <w:t xml:space="preserve"> </w:t>
      </w:r>
      <w:r w:rsidRPr="000E609F">
        <w:rPr>
          <w:rtl/>
        </w:rPr>
        <w:t>الدعائم</w:t>
      </w:r>
      <w:r>
        <w:rPr>
          <w:rtl/>
        </w:rPr>
        <w:t>.</w:t>
      </w:r>
    </w:p>
    <w:p w:rsidR="00D95677" w:rsidRPr="000E609F" w:rsidRDefault="002646DC" w:rsidP="001538AC">
      <w:pPr>
        <w:pStyle w:val="libNormal"/>
        <w:rPr>
          <w:rtl/>
        </w:rPr>
      </w:pPr>
      <w:r w:rsidRPr="002646DC">
        <w:rPr>
          <w:rStyle w:val="libNumChar"/>
          <w:rtl/>
        </w:rPr>
        <w:t>[16788]</w:t>
      </w:r>
      <w:r w:rsidR="00D95677" w:rsidRPr="000E609F">
        <w:rPr>
          <w:rtl/>
        </w:rPr>
        <w:t xml:space="preserve"> 11</w:t>
      </w:r>
      <w:r w:rsidR="00D95677">
        <w:rPr>
          <w:rtl/>
        </w:rPr>
        <w:t xml:space="preserve"> - </w:t>
      </w:r>
      <w:r w:rsidR="00D95677" w:rsidRPr="000E609F">
        <w:rPr>
          <w:rtl/>
        </w:rPr>
        <w:t>دعائم الاسلام</w:t>
      </w:r>
      <w:r w:rsidR="00424FB2">
        <w:rPr>
          <w:rtl/>
        </w:rPr>
        <w:t>:</w:t>
      </w:r>
      <w:r w:rsidR="00D95677" w:rsidRPr="000E609F">
        <w:rPr>
          <w:rtl/>
        </w:rPr>
        <w:t xml:space="preserve"> عن جعفر بن محمد </w:t>
      </w:r>
      <w:r w:rsidR="00DC3BAA" w:rsidRPr="00DC3BAA">
        <w:rPr>
          <w:rStyle w:val="libAlaemChar"/>
          <w:rtl/>
        </w:rPr>
        <w:t>عليهما‌السلام</w:t>
      </w:r>
      <w:r w:rsidR="00424FB2">
        <w:rPr>
          <w:rtl/>
        </w:rPr>
        <w:t>،</w:t>
      </w:r>
      <w:r w:rsidR="00D95677" w:rsidRPr="000E609F">
        <w:rPr>
          <w:rtl/>
        </w:rPr>
        <w:t xml:space="preserve"> أنه</w:t>
      </w:r>
      <w:r w:rsidR="00D95677">
        <w:rPr>
          <w:rtl/>
        </w:rPr>
        <w:t xml:space="preserve"> </w:t>
      </w:r>
      <w:r w:rsidR="00D95677" w:rsidRPr="000E609F">
        <w:rPr>
          <w:rtl/>
        </w:rPr>
        <w:t>قال</w:t>
      </w:r>
      <w:r w:rsidR="00424FB2">
        <w:rPr>
          <w:rtl/>
        </w:rPr>
        <w:t>:</w:t>
      </w:r>
      <w:r w:rsidR="00D95677">
        <w:rPr>
          <w:rtl/>
        </w:rPr>
        <w:t xml:space="preserve"> « </w:t>
      </w:r>
      <w:r w:rsidR="00D95677" w:rsidRPr="000E609F">
        <w:rPr>
          <w:rtl/>
        </w:rPr>
        <w:t xml:space="preserve">ما من مرزئة أشد على عبد </w:t>
      </w:r>
      <w:r w:rsidR="00D95677">
        <w:rPr>
          <w:rtl/>
        </w:rPr>
        <w:t>(</w:t>
      </w:r>
      <w:r w:rsidR="00D95677" w:rsidRPr="000E609F">
        <w:rPr>
          <w:rtl/>
        </w:rPr>
        <w:t xml:space="preserve"> من ) </w:t>
      </w:r>
      <w:r w:rsidR="00D95677" w:rsidRPr="00D95677">
        <w:rPr>
          <w:rStyle w:val="libFootnotenumChar"/>
          <w:rtl/>
        </w:rPr>
        <w:t>(1)</w:t>
      </w:r>
      <w:r w:rsidR="00D95677" w:rsidRPr="000E609F">
        <w:rPr>
          <w:rtl/>
        </w:rPr>
        <w:t xml:space="preserve"> أن يأتيه ابن أخيه</w:t>
      </w:r>
      <w:r w:rsidR="00424FB2">
        <w:rPr>
          <w:rtl/>
        </w:rPr>
        <w:t>،</w:t>
      </w:r>
      <w:r w:rsidR="00D95677" w:rsidRPr="000E609F">
        <w:rPr>
          <w:rtl/>
        </w:rPr>
        <w:t xml:space="preserve"> فيقول</w:t>
      </w:r>
      <w:r w:rsidR="00424FB2">
        <w:rPr>
          <w:rtl/>
        </w:rPr>
        <w:t>:</w:t>
      </w:r>
      <w:r w:rsidR="00D95677">
        <w:rPr>
          <w:rtl/>
        </w:rPr>
        <w:t xml:space="preserve"> </w:t>
      </w:r>
      <w:r w:rsidR="00D95677" w:rsidRPr="000E609F">
        <w:rPr>
          <w:rtl/>
        </w:rPr>
        <w:t>زوجني</w:t>
      </w:r>
      <w:r w:rsidR="00424FB2">
        <w:rPr>
          <w:rtl/>
        </w:rPr>
        <w:t>،</w:t>
      </w:r>
      <w:r w:rsidR="00D95677" w:rsidRPr="000E609F">
        <w:rPr>
          <w:rtl/>
        </w:rPr>
        <w:t xml:space="preserve"> فيقول</w:t>
      </w:r>
      <w:r w:rsidR="00424FB2">
        <w:rPr>
          <w:rtl/>
        </w:rPr>
        <w:t>:</w:t>
      </w:r>
      <w:r w:rsidR="00D95677" w:rsidRPr="000E609F">
        <w:rPr>
          <w:rtl/>
        </w:rPr>
        <w:t xml:space="preserve"> لا أفعل</w:t>
      </w:r>
      <w:r w:rsidR="00424FB2">
        <w:rPr>
          <w:rtl/>
        </w:rPr>
        <w:t>،</w:t>
      </w:r>
      <w:r w:rsidR="00D95677" w:rsidRPr="000E609F">
        <w:rPr>
          <w:rtl/>
        </w:rPr>
        <w:t xml:space="preserve"> أنا أغنى منك »</w:t>
      </w:r>
      <w:r w:rsidR="00D95677">
        <w:rPr>
          <w:rtl/>
        </w:rPr>
        <w:t>.</w:t>
      </w:r>
    </w:p>
    <w:p w:rsidR="00D95677" w:rsidRPr="000E609F" w:rsidRDefault="002646DC" w:rsidP="001538AC">
      <w:pPr>
        <w:pStyle w:val="libNormal"/>
        <w:rPr>
          <w:rtl/>
        </w:rPr>
      </w:pPr>
      <w:r w:rsidRPr="002646DC">
        <w:rPr>
          <w:rStyle w:val="libNumChar"/>
          <w:rtl/>
        </w:rPr>
        <w:t>[16789]</w:t>
      </w:r>
      <w:r w:rsidR="00D95677" w:rsidRPr="000E609F">
        <w:rPr>
          <w:rtl/>
        </w:rPr>
        <w:t xml:space="preserve"> 12</w:t>
      </w:r>
      <w:r w:rsidR="00D95677">
        <w:rPr>
          <w:rtl/>
        </w:rPr>
        <w:t xml:space="preserve"> - </w:t>
      </w:r>
      <w:r w:rsidR="00D95677" w:rsidRPr="000E609F">
        <w:rPr>
          <w:rtl/>
        </w:rPr>
        <w:t xml:space="preserve">وعن جعفر بن محمد </w:t>
      </w:r>
      <w:r w:rsidR="00DC3BAA" w:rsidRPr="00DC3BAA">
        <w:rPr>
          <w:rStyle w:val="libAlaemChar"/>
          <w:rtl/>
        </w:rPr>
        <w:t>عليهما‌السلام</w:t>
      </w:r>
      <w:r w:rsidR="00424FB2">
        <w:rPr>
          <w:rtl/>
        </w:rPr>
        <w:t>،</w:t>
      </w:r>
      <w:r w:rsidR="00D95677" w:rsidRPr="000E609F">
        <w:rPr>
          <w:rtl/>
        </w:rPr>
        <w:t xml:space="preserve"> أنه قال</w:t>
      </w:r>
      <w:r w:rsidR="00424FB2">
        <w:rPr>
          <w:rtl/>
        </w:rPr>
        <w:t>:</w:t>
      </w:r>
      <w:r w:rsidR="00D95677">
        <w:rPr>
          <w:rtl/>
        </w:rPr>
        <w:t xml:space="preserve"> « </w:t>
      </w:r>
      <w:r w:rsidR="00D95677" w:rsidRPr="000E609F">
        <w:rPr>
          <w:rtl/>
        </w:rPr>
        <w:t xml:space="preserve">لما </w:t>
      </w:r>
      <w:r w:rsidR="00D95677">
        <w:rPr>
          <w:rtl/>
        </w:rPr>
        <w:t>(</w:t>
      </w:r>
      <w:r w:rsidR="00D95677" w:rsidRPr="000E609F">
        <w:rPr>
          <w:rtl/>
        </w:rPr>
        <w:t xml:space="preserve"> كان</w:t>
      </w:r>
      <w:r w:rsidR="00D95677">
        <w:rPr>
          <w:rtl/>
        </w:rPr>
        <w:t xml:space="preserve"> </w:t>
      </w:r>
      <w:r w:rsidR="00D95677" w:rsidRPr="000E609F">
        <w:rPr>
          <w:rtl/>
        </w:rPr>
        <w:t xml:space="preserve">في ) </w:t>
      </w:r>
      <w:r w:rsidR="00D95677" w:rsidRPr="00D95677">
        <w:rPr>
          <w:rStyle w:val="libFootnotenumChar"/>
          <w:rtl/>
        </w:rPr>
        <w:t>(1)</w:t>
      </w:r>
      <w:r w:rsidR="00D95677" w:rsidRPr="000E609F">
        <w:rPr>
          <w:rtl/>
        </w:rPr>
        <w:t xml:space="preserve"> الليلة التي بنى فيها علي بفاطمة </w:t>
      </w:r>
      <w:r w:rsidR="00DC3BAA" w:rsidRPr="00DC3BAA">
        <w:rPr>
          <w:rStyle w:val="libAlaemChar"/>
          <w:rtl/>
        </w:rPr>
        <w:t>عليهما‌السلام</w:t>
      </w:r>
      <w:r w:rsidR="00424FB2">
        <w:rPr>
          <w:rtl/>
        </w:rPr>
        <w:t>،</w:t>
      </w:r>
      <w:r w:rsidR="00D95677" w:rsidRPr="000E609F">
        <w:rPr>
          <w:rtl/>
        </w:rPr>
        <w:t xml:space="preserve"> سمع رسول الله</w:t>
      </w:r>
      <w:r w:rsidR="00D95677">
        <w:rPr>
          <w:rtl/>
        </w:rPr>
        <w:t xml:space="preserve"> </w:t>
      </w:r>
      <w:r w:rsidR="00DC3BAA" w:rsidRPr="00DC3BAA">
        <w:rPr>
          <w:rStyle w:val="libAlaemChar"/>
          <w:rtl/>
        </w:rPr>
        <w:t>صلى‌الله‌عليه‌وآله</w:t>
      </w:r>
      <w:r w:rsidR="00D95677" w:rsidRPr="000E609F">
        <w:rPr>
          <w:rtl/>
        </w:rPr>
        <w:t xml:space="preserve"> ضرب الدف</w:t>
      </w:r>
      <w:r w:rsidR="00424FB2">
        <w:rPr>
          <w:rtl/>
        </w:rPr>
        <w:t>،</w:t>
      </w:r>
      <w:r w:rsidR="00D95677" w:rsidRPr="000E609F">
        <w:rPr>
          <w:rtl/>
        </w:rPr>
        <w:t xml:space="preserve"> فقال</w:t>
      </w:r>
      <w:r w:rsidR="00424FB2">
        <w:rPr>
          <w:rtl/>
        </w:rPr>
        <w:t>:</w:t>
      </w:r>
      <w:r w:rsidR="00D95677" w:rsidRPr="000E609F">
        <w:rPr>
          <w:rtl/>
        </w:rPr>
        <w:t xml:space="preserve"> ما هذا</w:t>
      </w:r>
      <w:r w:rsidR="00D95677">
        <w:rPr>
          <w:rtl/>
        </w:rPr>
        <w:t>؟</w:t>
      </w:r>
      <w:r w:rsidR="00D95677" w:rsidRPr="000E609F">
        <w:rPr>
          <w:rtl/>
        </w:rPr>
        <w:t xml:space="preserve"> فقالت أم سلمة</w:t>
      </w:r>
      <w:r w:rsidR="00424FB2">
        <w:rPr>
          <w:rtl/>
        </w:rPr>
        <w:t>:</w:t>
      </w:r>
      <w:r w:rsidR="00D95677" w:rsidRPr="000E609F">
        <w:rPr>
          <w:rtl/>
        </w:rPr>
        <w:t xml:space="preserve"> يا</w:t>
      </w:r>
      <w:r w:rsidR="00D95677">
        <w:rPr>
          <w:rtl/>
        </w:rPr>
        <w:t xml:space="preserve"> </w:t>
      </w:r>
      <w:r w:rsidR="00D95677" w:rsidRPr="000E609F">
        <w:rPr>
          <w:rtl/>
        </w:rPr>
        <w:t>رسول الله</w:t>
      </w:r>
      <w:r w:rsidR="00424FB2">
        <w:rPr>
          <w:rtl/>
        </w:rPr>
        <w:t>،</w:t>
      </w:r>
      <w:r w:rsidR="00D95677" w:rsidRPr="000E609F">
        <w:rPr>
          <w:rtl/>
        </w:rPr>
        <w:t xml:space="preserve"> هذه أسماء بنت عميس تضرب الدف</w:t>
      </w:r>
      <w:r w:rsidR="00424FB2">
        <w:rPr>
          <w:rtl/>
        </w:rPr>
        <w:t>،</w:t>
      </w:r>
      <w:r w:rsidR="00D95677" w:rsidRPr="000E609F">
        <w:rPr>
          <w:rtl/>
        </w:rPr>
        <w:t xml:space="preserve"> أرادت </w:t>
      </w:r>
      <w:r w:rsidR="00D95677">
        <w:rPr>
          <w:rtl/>
        </w:rPr>
        <w:t>(</w:t>
      </w:r>
      <w:r w:rsidR="00D95677" w:rsidRPr="000E609F">
        <w:rPr>
          <w:rtl/>
        </w:rPr>
        <w:t xml:space="preserve"> أن تفرح ) </w:t>
      </w:r>
      <w:r w:rsidR="00D95677" w:rsidRPr="00D95677">
        <w:rPr>
          <w:rStyle w:val="libFootnotenumChar"/>
          <w:rtl/>
        </w:rPr>
        <w:t>(2)</w:t>
      </w:r>
      <w:r w:rsidR="00D95677">
        <w:rPr>
          <w:rtl/>
        </w:rPr>
        <w:t xml:space="preserve"> </w:t>
      </w:r>
      <w:r w:rsidR="00D95677" w:rsidRPr="000E609F">
        <w:rPr>
          <w:rtl/>
        </w:rPr>
        <w:t>فاطمة</w:t>
      </w:r>
      <w:r w:rsidR="00424FB2">
        <w:rPr>
          <w:rtl/>
        </w:rPr>
        <w:t>،</w:t>
      </w:r>
      <w:r w:rsidR="00D95677" w:rsidRPr="000E609F">
        <w:rPr>
          <w:rtl/>
        </w:rPr>
        <w:t xml:space="preserve"> لئلا ترى أنه لما ماتت أمها لم تجد من يقوم لها</w:t>
      </w:r>
      <w:r w:rsidR="00424FB2">
        <w:rPr>
          <w:rtl/>
        </w:rPr>
        <w:t>،</w:t>
      </w:r>
      <w:r w:rsidR="00D95677" w:rsidRPr="000E609F">
        <w:rPr>
          <w:rtl/>
        </w:rPr>
        <w:t xml:space="preserve"> فرفع رسول الله</w:t>
      </w:r>
      <w:r w:rsidR="00D95677">
        <w:rPr>
          <w:rtl/>
        </w:rPr>
        <w:t xml:space="preserve"> </w:t>
      </w:r>
      <w:r w:rsidR="00DC3BAA" w:rsidRPr="00DC3BAA">
        <w:rPr>
          <w:rStyle w:val="libAlaemChar"/>
          <w:rtl/>
        </w:rPr>
        <w:t>صلى‌الله‌عليه‌وآله</w:t>
      </w:r>
      <w:r w:rsidR="00D95677" w:rsidRPr="000E609F">
        <w:rPr>
          <w:rtl/>
        </w:rPr>
        <w:t xml:space="preserve"> يده إلى السماء</w:t>
      </w:r>
      <w:r w:rsidR="00424FB2">
        <w:rPr>
          <w:rtl/>
        </w:rPr>
        <w:t>،</w:t>
      </w:r>
      <w:r w:rsidR="00D95677" w:rsidRPr="000E609F">
        <w:rPr>
          <w:rtl/>
        </w:rPr>
        <w:t xml:space="preserve"> ثم قال</w:t>
      </w:r>
      <w:r w:rsidR="00424FB2">
        <w:rPr>
          <w:rtl/>
        </w:rPr>
        <w:t>:</w:t>
      </w:r>
      <w:r w:rsidR="00D95677" w:rsidRPr="000E609F">
        <w:rPr>
          <w:rtl/>
        </w:rPr>
        <w:t xml:space="preserve"> اللهم ادخل على أسماء بنت</w:t>
      </w:r>
      <w:r w:rsidR="00D95677">
        <w:rPr>
          <w:rtl/>
        </w:rPr>
        <w:t xml:space="preserve"> </w:t>
      </w:r>
      <w:r w:rsidR="00D95677" w:rsidRPr="000E609F">
        <w:rPr>
          <w:rtl/>
        </w:rPr>
        <w:t>عميس السرور</w:t>
      </w:r>
      <w:r w:rsidR="00424FB2">
        <w:rPr>
          <w:rtl/>
        </w:rPr>
        <w:t>،</w:t>
      </w:r>
      <w:r w:rsidR="00D95677" w:rsidRPr="000E609F">
        <w:rPr>
          <w:rtl/>
        </w:rPr>
        <w:t xml:space="preserve"> كما فرحت ابنتي</w:t>
      </w:r>
      <w:r w:rsidR="00424FB2">
        <w:rPr>
          <w:rtl/>
        </w:rPr>
        <w:t>،</w:t>
      </w:r>
      <w:r w:rsidR="00D95677" w:rsidRPr="000E609F">
        <w:rPr>
          <w:rtl/>
        </w:rPr>
        <w:t xml:space="preserve"> ثم دعا بها فقال</w:t>
      </w:r>
      <w:r w:rsidR="00424FB2">
        <w:rPr>
          <w:rtl/>
        </w:rPr>
        <w:t>:</w:t>
      </w:r>
      <w:r w:rsidR="00D95677" w:rsidRPr="000E609F">
        <w:rPr>
          <w:rtl/>
        </w:rPr>
        <w:t xml:space="preserve"> يا أسماء</w:t>
      </w:r>
      <w:r w:rsidR="00424FB2">
        <w:rPr>
          <w:rtl/>
        </w:rPr>
        <w:t>،</w:t>
      </w:r>
      <w:r w:rsidR="00D95677" w:rsidRPr="000E609F">
        <w:rPr>
          <w:rtl/>
        </w:rPr>
        <w:t xml:space="preserve"> ما تقولون</w:t>
      </w:r>
      <w:r w:rsidR="00D95677">
        <w:rPr>
          <w:rtl/>
        </w:rPr>
        <w:t xml:space="preserve"> </w:t>
      </w:r>
      <w:r w:rsidR="00D95677" w:rsidRPr="000E609F">
        <w:rPr>
          <w:rtl/>
        </w:rPr>
        <w:t>إذا نقرتن الدف</w:t>
      </w:r>
      <w:r w:rsidR="00D95677">
        <w:rPr>
          <w:rtl/>
        </w:rPr>
        <w:t>؟</w:t>
      </w:r>
      <w:r w:rsidR="00D95677" w:rsidRPr="000E609F">
        <w:rPr>
          <w:rtl/>
        </w:rPr>
        <w:t xml:space="preserve"> فقالت</w:t>
      </w:r>
      <w:r w:rsidR="00424FB2">
        <w:rPr>
          <w:rtl/>
        </w:rPr>
        <w:t>:</w:t>
      </w:r>
      <w:r w:rsidR="00D95677" w:rsidRPr="000E609F">
        <w:rPr>
          <w:rtl/>
        </w:rPr>
        <w:t xml:space="preserve"> يا رسول الله</w:t>
      </w:r>
      <w:r w:rsidR="00424FB2">
        <w:rPr>
          <w:rtl/>
        </w:rPr>
        <w:t>،</w:t>
      </w:r>
      <w:r w:rsidR="00D95677" w:rsidRPr="000E609F">
        <w:rPr>
          <w:rtl/>
        </w:rPr>
        <w:t xml:space="preserve"> ما ندري ما نقول في ذلك</w:t>
      </w:r>
      <w:r w:rsidR="00D95677">
        <w:rPr>
          <w:rtl/>
        </w:rPr>
        <w:t>؟</w:t>
      </w:r>
      <w:r w:rsidR="00D95677" w:rsidRPr="000E609F">
        <w:rPr>
          <w:rtl/>
        </w:rPr>
        <w:t xml:space="preserve"> وإنما</w:t>
      </w:r>
      <w:r w:rsidR="00D95677">
        <w:rPr>
          <w:rtl/>
        </w:rPr>
        <w:t xml:space="preserve"> </w:t>
      </w:r>
      <w:r w:rsidR="00D95677" w:rsidRPr="000E609F">
        <w:rPr>
          <w:rtl/>
        </w:rPr>
        <w:t>أردت فرحها</w:t>
      </w:r>
      <w:r w:rsidR="00424FB2">
        <w:rPr>
          <w:rtl/>
        </w:rPr>
        <w:t>،</w:t>
      </w:r>
      <w:r w:rsidR="00D95677" w:rsidRPr="000E609F">
        <w:rPr>
          <w:rtl/>
        </w:rPr>
        <w:t xml:space="preserve"> قال</w:t>
      </w:r>
      <w:r w:rsidR="00424FB2">
        <w:rPr>
          <w:rtl/>
        </w:rPr>
        <w:t>:</w:t>
      </w:r>
      <w:r w:rsidR="00D95677" w:rsidRPr="000E609F">
        <w:rPr>
          <w:rtl/>
        </w:rPr>
        <w:t xml:space="preserve"> فلا تقولوا هجرا </w:t>
      </w:r>
      <w:r w:rsidR="00D95677">
        <w:rPr>
          <w:rtl/>
        </w:rPr>
        <w:t>(</w:t>
      </w:r>
      <w:r w:rsidR="00D95677" w:rsidRPr="000E609F">
        <w:rPr>
          <w:rtl/>
        </w:rPr>
        <w:t xml:space="preserve"> وهذرا ) </w:t>
      </w:r>
      <w:r w:rsidR="00D95677" w:rsidRPr="00D95677">
        <w:rPr>
          <w:rStyle w:val="libFootnotenumChar"/>
          <w:rtl/>
        </w:rPr>
        <w:t>(3)</w:t>
      </w:r>
      <w:r w:rsidR="00D95677" w:rsidRPr="000E609F">
        <w:rPr>
          <w:rtl/>
        </w:rPr>
        <w:t xml:space="preserve"> »</w:t>
      </w:r>
      <w:r w:rsidR="00D95677">
        <w:rPr>
          <w:rtl/>
        </w:rPr>
        <w:t>.</w:t>
      </w:r>
    </w:p>
    <w:p w:rsidR="00D95677" w:rsidRPr="000E609F" w:rsidRDefault="002646DC" w:rsidP="001538AC">
      <w:pPr>
        <w:pStyle w:val="libNormal"/>
        <w:rPr>
          <w:rtl/>
        </w:rPr>
      </w:pPr>
      <w:r w:rsidRPr="002646DC">
        <w:rPr>
          <w:rStyle w:val="libNumChar"/>
          <w:rtl/>
        </w:rPr>
        <w:t>[16790]</w:t>
      </w:r>
      <w:r w:rsidR="00D95677" w:rsidRPr="000E609F">
        <w:rPr>
          <w:rtl/>
        </w:rPr>
        <w:t xml:space="preserve"> 13</w:t>
      </w:r>
      <w:r w:rsidR="00D95677">
        <w:rPr>
          <w:rtl/>
        </w:rPr>
        <w:t xml:space="preserve"> - </w:t>
      </w:r>
      <w:r w:rsidR="00D95677" w:rsidRPr="000E609F">
        <w:rPr>
          <w:rtl/>
        </w:rPr>
        <w:t xml:space="preserve">وعن رسول الله </w:t>
      </w:r>
      <w:r w:rsidR="00DC3BAA" w:rsidRPr="00DC3BAA">
        <w:rPr>
          <w:rStyle w:val="libAlaemChar"/>
          <w:rtl/>
        </w:rPr>
        <w:t>صلى‌الله‌عليه‌وآله</w:t>
      </w:r>
      <w:r w:rsidR="00424FB2">
        <w:rPr>
          <w:rtl/>
        </w:rPr>
        <w:t>،</w:t>
      </w:r>
      <w:r w:rsidR="00D95677" w:rsidRPr="000E609F">
        <w:rPr>
          <w:rtl/>
        </w:rPr>
        <w:t xml:space="preserve"> أنه مر ببني زريق</w:t>
      </w:r>
      <w:r w:rsidR="00D95677">
        <w:rPr>
          <w:rtl/>
        </w:rPr>
        <w:t xml:space="preserve"> </w:t>
      </w:r>
      <w:r w:rsidR="00D95677" w:rsidRPr="000E609F">
        <w:rPr>
          <w:rtl/>
        </w:rPr>
        <w:t>فسمع عزفا</w:t>
      </w:r>
      <w:r w:rsidR="00424FB2">
        <w:rPr>
          <w:rtl/>
        </w:rPr>
        <w:t>،</w:t>
      </w:r>
      <w:r w:rsidR="00D95677" w:rsidRPr="000E609F">
        <w:rPr>
          <w:rtl/>
        </w:rPr>
        <w:t xml:space="preserve"> فقال</w:t>
      </w:r>
      <w:r w:rsidR="00424FB2">
        <w:rPr>
          <w:rtl/>
        </w:rPr>
        <w:t>:</w:t>
      </w:r>
      <w:r w:rsidR="00D95677">
        <w:rPr>
          <w:rtl/>
        </w:rPr>
        <w:t xml:space="preserve"> « </w:t>
      </w:r>
      <w:r w:rsidR="00D95677" w:rsidRPr="000E609F">
        <w:rPr>
          <w:rtl/>
        </w:rPr>
        <w:t>ما هذا</w:t>
      </w:r>
      <w:r w:rsidR="00D95677">
        <w:rPr>
          <w:rtl/>
        </w:rPr>
        <w:t>؟</w:t>
      </w:r>
      <w:r w:rsidR="00D95677" w:rsidRPr="000E609F">
        <w:rPr>
          <w:rtl/>
        </w:rPr>
        <w:t xml:space="preserve"> » قالوا</w:t>
      </w:r>
      <w:r w:rsidR="00424FB2">
        <w:rPr>
          <w:rtl/>
        </w:rPr>
        <w:t>:</w:t>
      </w:r>
      <w:r w:rsidR="00D95677" w:rsidRPr="000E609F">
        <w:rPr>
          <w:rtl/>
        </w:rPr>
        <w:t xml:space="preserve"> يا رسول الله</w:t>
      </w:r>
      <w:r w:rsidR="00424FB2">
        <w:rPr>
          <w:rtl/>
        </w:rPr>
        <w:t>،</w:t>
      </w:r>
      <w:r w:rsidR="00D95677" w:rsidRPr="000E609F">
        <w:rPr>
          <w:rtl/>
        </w:rPr>
        <w:t xml:space="preserve"> نكح فلان</w:t>
      </w:r>
      <w:r w:rsidR="00424FB2">
        <w:rPr>
          <w:rtl/>
        </w:rPr>
        <w:t>،</w:t>
      </w:r>
      <w:r w:rsidR="00D95677">
        <w:rPr>
          <w:rtl/>
        </w:rPr>
        <w:t xml:space="preserve"> </w:t>
      </w:r>
      <w:r w:rsidR="00D95677" w:rsidRPr="000E609F">
        <w:rPr>
          <w:rtl/>
        </w:rPr>
        <w:t>فقال</w:t>
      </w:r>
      <w:r w:rsidR="00424FB2">
        <w:rPr>
          <w:rtl/>
        </w:rPr>
        <w:t>:</w:t>
      </w:r>
      <w:r w:rsidR="00D95677">
        <w:rPr>
          <w:rtl/>
        </w:rPr>
        <w:t xml:space="preserve"> « </w:t>
      </w:r>
      <w:r w:rsidR="00D95677" w:rsidRPr="000E609F">
        <w:rPr>
          <w:rtl/>
        </w:rPr>
        <w:t>كمل دينه</w:t>
      </w:r>
      <w:r w:rsidR="00424FB2">
        <w:rPr>
          <w:rtl/>
        </w:rPr>
        <w:t>،</w:t>
      </w:r>
      <w:r w:rsidR="00D95677" w:rsidRPr="000E609F">
        <w:rPr>
          <w:rtl/>
        </w:rPr>
        <w:t xml:space="preserve"> هذا النكاح لا السفاح</w:t>
      </w:r>
      <w:r w:rsidR="00424FB2">
        <w:rPr>
          <w:rtl/>
        </w:rPr>
        <w:t>،</w:t>
      </w:r>
      <w:r w:rsidR="00D95677" w:rsidRPr="000E609F">
        <w:rPr>
          <w:rtl/>
        </w:rPr>
        <w:t xml:space="preserve"> ولا يكون نكاح في السر حتى</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11</w:t>
      </w:r>
      <w:r>
        <w:rPr>
          <w:rtl/>
        </w:rPr>
        <w:t xml:space="preserve"> - </w:t>
      </w:r>
      <w:r w:rsidRPr="000E609F">
        <w:rPr>
          <w:rtl/>
        </w:rPr>
        <w:t>دعائم الاسلام ج 2 ص 196 ح 716</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0"/>
        <w:rPr>
          <w:rtl/>
        </w:rPr>
      </w:pPr>
      <w:r w:rsidRPr="000E609F">
        <w:rPr>
          <w:rtl/>
        </w:rPr>
        <w:t>12</w:t>
      </w:r>
      <w:r>
        <w:rPr>
          <w:rtl/>
        </w:rPr>
        <w:t xml:space="preserve"> - </w:t>
      </w:r>
      <w:r w:rsidRPr="000E609F">
        <w:rPr>
          <w:rtl/>
        </w:rPr>
        <w:t>دعائم الاسلام ج 2 ص 206 ح 752</w:t>
      </w:r>
      <w:r>
        <w:rPr>
          <w:rtl/>
        </w:rPr>
        <w:t>.</w:t>
      </w:r>
    </w:p>
    <w:p w:rsidR="00D95677" w:rsidRPr="000E609F" w:rsidRDefault="00D95677" w:rsidP="001538AC">
      <w:pPr>
        <w:pStyle w:val="libNormal"/>
        <w:rPr>
          <w:rtl/>
        </w:rPr>
      </w:pPr>
      <w:r w:rsidRPr="00D95677">
        <w:rPr>
          <w:rStyle w:val="libFootnoteChar"/>
          <w:rtl/>
        </w:rPr>
        <w:t>(1) في المصدر</w:t>
      </w:r>
      <w:r w:rsidR="00424FB2">
        <w:rPr>
          <w:rStyle w:val="libFootnoteChar"/>
          <w:rtl/>
        </w:rPr>
        <w:t>:</w:t>
      </w:r>
      <w:r w:rsidRPr="00D95677">
        <w:rPr>
          <w:rStyle w:val="libFootnoteChar"/>
          <w:rtl/>
        </w:rPr>
        <w:t xml:space="preserve"> « كانت </w:t>
      </w:r>
      <w:r w:rsidRPr="000E609F">
        <w:rPr>
          <w:rtl/>
        </w:rPr>
        <w:t>»</w:t>
      </w:r>
      <w:r w:rsidRPr="00D95677">
        <w:rPr>
          <w:rStyle w:val="libFootnoteChar"/>
          <w:rtl/>
        </w:rPr>
        <w:t>.</w:t>
      </w:r>
    </w:p>
    <w:p w:rsidR="00D95677" w:rsidRPr="000E609F" w:rsidRDefault="00D95677" w:rsidP="001538AC">
      <w:pPr>
        <w:pStyle w:val="libNormal"/>
        <w:rPr>
          <w:rtl/>
        </w:rPr>
      </w:pPr>
      <w:r w:rsidRPr="00D95677">
        <w:rPr>
          <w:rStyle w:val="libFootnoteChar"/>
          <w:rtl/>
        </w:rPr>
        <w:t>(2) في المصدر</w:t>
      </w:r>
      <w:r w:rsidR="00424FB2">
        <w:rPr>
          <w:rStyle w:val="libFootnoteChar"/>
          <w:rtl/>
        </w:rPr>
        <w:t>:</w:t>
      </w:r>
      <w:r w:rsidRPr="00D95677">
        <w:rPr>
          <w:rStyle w:val="libFootnoteChar"/>
          <w:rtl/>
        </w:rPr>
        <w:t xml:space="preserve"> « فيه فرح </w:t>
      </w:r>
      <w:r w:rsidRPr="000E609F">
        <w:rPr>
          <w:rtl/>
        </w:rPr>
        <w:t>»</w:t>
      </w:r>
      <w:r w:rsidRPr="00D95677">
        <w:rPr>
          <w:rStyle w:val="libFootnoteChar"/>
          <w:rtl/>
        </w:rPr>
        <w:t>.</w:t>
      </w:r>
    </w:p>
    <w:p w:rsidR="00D95677" w:rsidRPr="000E609F" w:rsidRDefault="00D95677" w:rsidP="00D95677">
      <w:pPr>
        <w:pStyle w:val="libFootnote"/>
        <w:rPr>
          <w:rtl/>
        </w:rPr>
      </w:pPr>
      <w:r w:rsidRPr="000E609F">
        <w:rPr>
          <w:rtl/>
        </w:rPr>
        <w:t>(3) ليس بالمصدر</w:t>
      </w:r>
      <w:r>
        <w:rPr>
          <w:rtl/>
        </w:rPr>
        <w:t>.</w:t>
      </w:r>
    </w:p>
    <w:p w:rsidR="00D95677" w:rsidRPr="000E609F" w:rsidRDefault="00D95677" w:rsidP="00D95677">
      <w:pPr>
        <w:pStyle w:val="libFootnote0"/>
        <w:rPr>
          <w:rtl/>
        </w:rPr>
      </w:pPr>
      <w:r w:rsidRPr="000E609F">
        <w:rPr>
          <w:rtl/>
        </w:rPr>
        <w:t>13</w:t>
      </w:r>
      <w:r>
        <w:rPr>
          <w:rtl/>
        </w:rPr>
        <w:t xml:space="preserve"> - </w:t>
      </w:r>
      <w:r w:rsidRPr="000E609F">
        <w:rPr>
          <w:rtl/>
        </w:rPr>
        <w:t>دعائم الاسلام ج 2 ص 205 ح 749</w:t>
      </w:r>
      <w:r>
        <w:rPr>
          <w:rtl/>
        </w:rPr>
        <w:t>.</w:t>
      </w:r>
    </w:p>
    <w:p w:rsidR="00D95677" w:rsidRPr="000E609F" w:rsidRDefault="00D95677" w:rsidP="00D95677">
      <w:pPr>
        <w:pStyle w:val="libNormal0"/>
        <w:rPr>
          <w:rtl/>
        </w:rPr>
      </w:pPr>
      <w:r>
        <w:rPr>
          <w:rtl/>
        </w:rPr>
        <w:br w:type="page"/>
      </w:r>
      <w:r w:rsidRPr="000E609F">
        <w:rPr>
          <w:rtl/>
        </w:rPr>
        <w:lastRenderedPageBreak/>
        <w:t>يرى دخان أو يسمع حس دف » وقال</w:t>
      </w:r>
      <w:r w:rsidR="00424FB2">
        <w:rPr>
          <w:rtl/>
        </w:rPr>
        <w:t>:</w:t>
      </w:r>
      <w:r>
        <w:rPr>
          <w:rtl/>
        </w:rPr>
        <w:t xml:space="preserve"> « الفرق ما بين النكاح والسفاح</w:t>
      </w:r>
      <w:r>
        <w:rPr>
          <w:rFonts w:hint="cs"/>
          <w:rtl/>
        </w:rPr>
        <w:t xml:space="preserve"> </w:t>
      </w:r>
      <w:r w:rsidRPr="000E609F">
        <w:rPr>
          <w:rtl/>
        </w:rPr>
        <w:t>ضرب الدف ».</w:t>
      </w:r>
    </w:p>
    <w:p w:rsidR="00D95677" w:rsidRPr="000E609F" w:rsidRDefault="002646DC" w:rsidP="001538AC">
      <w:pPr>
        <w:pStyle w:val="libNormal"/>
        <w:rPr>
          <w:rtl/>
        </w:rPr>
      </w:pPr>
      <w:r w:rsidRPr="002646DC">
        <w:rPr>
          <w:rStyle w:val="libNumChar"/>
          <w:rtl/>
        </w:rPr>
        <w:t>[16791]</w:t>
      </w:r>
      <w:r w:rsidR="00D95677" w:rsidRPr="000E609F">
        <w:rPr>
          <w:rtl/>
        </w:rPr>
        <w:t xml:space="preserve"> 14 وعن أبي جعفر بن محمد بن علي </w:t>
      </w:r>
      <w:r w:rsidR="00DC3BAA" w:rsidRPr="00DC3BAA">
        <w:rPr>
          <w:rStyle w:val="libAlaemChar"/>
          <w:rtl/>
        </w:rPr>
        <w:t>عليهما‌السلام</w:t>
      </w:r>
      <w:r w:rsidR="00424FB2">
        <w:rPr>
          <w:rtl/>
        </w:rPr>
        <w:t>،</w:t>
      </w:r>
      <w:r w:rsidR="00D95677" w:rsidRPr="000E609F">
        <w:rPr>
          <w:rtl/>
        </w:rPr>
        <w:t xml:space="preserve"> أن رجلا</w:t>
      </w:r>
      <w:r w:rsidR="00D95677">
        <w:rPr>
          <w:rtl/>
        </w:rPr>
        <w:t xml:space="preserve"> </w:t>
      </w:r>
      <w:r w:rsidR="00D95677" w:rsidRPr="000E609F">
        <w:rPr>
          <w:rtl/>
        </w:rPr>
        <w:t>من شيعته أتاه فقال</w:t>
      </w:r>
      <w:r w:rsidR="00424FB2">
        <w:rPr>
          <w:rtl/>
        </w:rPr>
        <w:t>:</w:t>
      </w:r>
      <w:r w:rsidR="00D95677" w:rsidRPr="000E609F">
        <w:rPr>
          <w:rtl/>
        </w:rPr>
        <w:t xml:space="preserve"> يا بن رسول الله</w:t>
      </w:r>
      <w:r w:rsidR="00424FB2">
        <w:rPr>
          <w:rtl/>
        </w:rPr>
        <w:t>،</w:t>
      </w:r>
      <w:r w:rsidR="00D95677" w:rsidRPr="000E609F">
        <w:rPr>
          <w:rtl/>
        </w:rPr>
        <w:t xml:space="preserve"> وردت المدينة فنزلت على رجل أعرفه</w:t>
      </w:r>
      <w:r w:rsidR="00D95677">
        <w:rPr>
          <w:rtl/>
        </w:rPr>
        <w:t xml:space="preserve"> </w:t>
      </w:r>
      <w:r w:rsidR="00D95677" w:rsidRPr="000E609F">
        <w:rPr>
          <w:rtl/>
        </w:rPr>
        <w:t>ولا أعرفه بشئ من اللهو</w:t>
      </w:r>
      <w:r w:rsidR="00424FB2">
        <w:rPr>
          <w:rtl/>
        </w:rPr>
        <w:t>،</w:t>
      </w:r>
      <w:r w:rsidR="00D95677" w:rsidRPr="000E609F">
        <w:rPr>
          <w:rtl/>
        </w:rPr>
        <w:t xml:space="preserve"> فإذا جميع الملاهي عنده</w:t>
      </w:r>
      <w:r w:rsidR="00424FB2">
        <w:rPr>
          <w:rtl/>
        </w:rPr>
        <w:t>،</w:t>
      </w:r>
      <w:r w:rsidR="00D95677" w:rsidRPr="000E609F">
        <w:rPr>
          <w:rtl/>
        </w:rPr>
        <w:t xml:space="preserve"> وقد وقعت في أمر ما</w:t>
      </w:r>
      <w:r w:rsidR="00D95677">
        <w:rPr>
          <w:rtl/>
        </w:rPr>
        <w:t xml:space="preserve"> </w:t>
      </w:r>
      <w:r w:rsidR="00D95677" w:rsidRPr="000E609F">
        <w:rPr>
          <w:rtl/>
        </w:rPr>
        <w:t>وقعت في مثله</w:t>
      </w:r>
      <w:r w:rsidR="00424FB2">
        <w:rPr>
          <w:rtl/>
        </w:rPr>
        <w:t>،</w:t>
      </w:r>
      <w:r w:rsidR="00D95677" w:rsidRPr="000E609F">
        <w:rPr>
          <w:rtl/>
        </w:rPr>
        <w:t xml:space="preserve"> فقال </w:t>
      </w:r>
      <w:r w:rsidR="00DC3BAA" w:rsidRPr="00DC3BAA">
        <w:rPr>
          <w:rStyle w:val="libAlaemChar"/>
          <w:rtl/>
        </w:rPr>
        <w:t>عليه‌السلام</w:t>
      </w:r>
      <w:r w:rsidR="00D95677" w:rsidRPr="000E609F">
        <w:rPr>
          <w:rtl/>
        </w:rPr>
        <w:t xml:space="preserve"> له</w:t>
      </w:r>
      <w:r w:rsidR="00424FB2">
        <w:rPr>
          <w:rtl/>
        </w:rPr>
        <w:t>:</w:t>
      </w:r>
      <w:r w:rsidR="00D95677" w:rsidRPr="000E609F">
        <w:rPr>
          <w:rtl/>
        </w:rPr>
        <w:t xml:space="preserve"> « أحسن جوار القوم حتى تخرج</w:t>
      </w:r>
      <w:r w:rsidR="00D95677">
        <w:rPr>
          <w:rtl/>
        </w:rPr>
        <w:t xml:space="preserve"> </w:t>
      </w:r>
      <w:r w:rsidR="00D95677" w:rsidRPr="000E609F">
        <w:rPr>
          <w:rtl/>
        </w:rPr>
        <w:t>من عندهم » فقال</w:t>
      </w:r>
      <w:r w:rsidR="00424FB2">
        <w:rPr>
          <w:rtl/>
        </w:rPr>
        <w:t>:</w:t>
      </w:r>
      <w:r w:rsidR="00D95677" w:rsidRPr="000E609F">
        <w:rPr>
          <w:rtl/>
        </w:rPr>
        <w:t xml:space="preserve"> يا بن رسول الله</w:t>
      </w:r>
      <w:r w:rsidR="00424FB2">
        <w:rPr>
          <w:rtl/>
        </w:rPr>
        <w:t>،</w:t>
      </w:r>
      <w:r w:rsidR="00D95677" w:rsidRPr="000E609F">
        <w:rPr>
          <w:rtl/>
        </w:rPr>
        <w:t xml:space="preserve"> ما ترى في هذا الشأن</w:t>
      </w:r>
      <w:r w:rsidR="00D95677">
        <w:rPr>
          <w:rtl/>
        </w:rPr>
        <w:t>؟</w:t>
      </w:r>
      <w:r w:rsidR="00D95677" w:rsidRPr="000E609F">
        <w:rPr>
          <w:rtl/>
        </w:rPr>
        <w:t xml:space="preserve"> فقال</w:t>
      </w:r>
      <w:r w:rsidR="00424FB2">
        <w:rPr>
          <w:rtl/>
        </w:rPr>
        <w:t>:</w:t>
      </w:r>
      <w:r w:rsidR="00D95677">
        <w:rPr>
          <w:rtl/>
        </w:rPr>
        <w:t xml:space="preserve"> « </w:t>
      </w:r>
      <w:r w:rsidR="00D95677" w:rsidRPr="000E609F">
        <w:rPr>
          <w:rtl/>
        </w:rPr>
        <w:t>أما</w:t>
      </w:r>
      <w:r w:rsidR="00D95677">
        <w:rPr>
          <w:rtl/>
        </w:rPr>
        <w:t xml:space="preserve"> </w:t>
      </w:r>
      <w:r w:rsidR="00D95677" w:rsidRPr="000E609F">
        <w:rPr>
          <w:rtl/>
        </w:rPr>
        <w:t xml:space="preserve">القينة </w:t>
      </w:r>
      <w:r w:rsidR="00D95677" w:rsidRPr="00D95677">
        <w:rPr>
          <w:rStyle w:val="libFootnotenumChar"/>
          <w:rtl/>
        </w:rPr>
        <w:t>(1)</w:t>
      </w:r>
      <w:r w:rsidR="00D95677" w:rsidRPr="000E609F">
        <w:rPr>
          <w:rtl/>
        </w:rPr>
        <w:t xml:space="preserve"> التي تتخذ لهذا فحرام</w:t>
      </w:r>
      <w:r w:rsidR="00424FB2">
        <w:rPr>
          <w:rtl/>
        </w:rPr>
        <w:t>،</w:t>
      </w:r>
      <w:r w:rsidR="00D95677" w:rsidRPr="000E609F">
        <w:rPr>
          <w:rtl/>
        </w:rPr>
        <w:t xml:space="preserve"> وأما </w:t>
      </w:r>
      <w:r w:rsidR="00D95677">
        <w:rPr>
          <w:rtl/>
        </w:rPr>
        <w:t>ما كان في العرس وأشباهه فلا بأس</w:t>
      </w:r>
      <w:r w:rsidR="00D95677">
        <w:rPr>
          <w:rFonts w:hint="cs"/>
          <w:rtl/>
        </w:rPr>
        <w:t xml:space="preserve"> </w:t>
      </w:r>
      <w:r w:rsidR="00D95677" w:rsidRPr="000E609F">
        <w:rPr>
          <w:rtl/>
        </w:rPr>
        <w:t>به »</w:t>
      </w:r>
      <w:r w:rsidR="00D95677">
        <w:rPr>
          <w:rtl/>
        </w:rPr>
        <w:t>.</w:t>
      </w:r>
    </w:p>
    <w:p w:rsidR="00D95677" w:rsidRPr="000E609F" w:rsidRDefault="002646DC" w:rsidP="001538AC">
      <w:pPr>
        <w:pStyle w:val="libNormal"/>
        <w:rPr>
          <w:rtl/>
        </w:rPr>
      </w:pPr>
      <w:r w:rsidRPr="002646DC">
        <w:rPr>
          <w:rStyle w:val="libNumChar"/>
          <w:rtl/>
        </w:rPr>
        <w:t>[16792]</w:t>
      </w:r>
      <w:r w:rsidR="00D95677" w:rsidRPr="000E609F">
        <w:rPr>
          <w:rtl/>
        </w:rPr>
        <w:t xml:space="preserve"> 15</w:t>
      </w:r>
      <w:r w:rsidR="00D95677">
        <w:rPr>
          <w:rtl/>
        </w:rPr>
        <w:t xml:space="preserve"> - </w:t>
      </w:r>
      <w:r w:rsidR="00D95677" w:rsidRPr="000E609F">
        <w:rPr>
          <w:rtl/>
        </w:rPr>
        <w:t>القطب الراوندي في لب اللباب</w:t>
      </w:r>
      <w:r w:rsidR="00424FB2">
        <w:rPr>
          <w:rtl/>
        </w:rPr>
        <w:t>:</w:t>
      </w:r>
      <w:r w:rsidR="00D95677" w:rsidRPr="000E609F">
        <w:rPr>
          <w:rtl/>
        </w:rPr>
        <w:t xml:space="preserve"> عن النبي </w:t>
      </w:r>
      <w:r w:rsidR="00DC3BAA" w:rsidRPr="00DC3BAA">
        <w:rPr>
          <w:rStyle w:val="libAlaemChar"/>
          <w:rtl/>
        </w:rPr>
        <w:t>صلى‌الله‌عليه‌وآله</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ما تركت بعدي فتنة أضر على الرجال من النساء »</w:t>
      </w:r>
      <w:r w:rsidR="00D95677">
        <w:rPr>
          <w:rtl/>
        </w:rPr>
        <w:t>.</w:t>
      </w:r>
    </w:p>
    <w:p w:rsidR="00D95677" w:rsidRPr="000E609F" w:rsidRDefault="002646DC" w:rsidP="001538AC">
      <w:pPr>
        <w:pStyle w:val="libNormal"/>
        <w:rPr>
          <w:rtl/>
        </w:rPr>
      </w:pPr>
      <w:r w:rsidRPr="002646DC">
        <w:rPr>
          <w:rStyle w:val="libNumChar"/>
          <w:rtl/>
        </w:rPr>
        <w:t>[16793]</w:t>
      </w:r>
      <w:r w:rsidR="00D95677" w:rsidRPr="000E609F">
        <w:rPr>
          <w:rtl/>
        </w:rPr>
        <w:t xml:space="preserve"> 16</w:t>
      </w:r>
      <w:r w:rsidR="00D95677">
        <w:rPr>
          <w:rtl/>
        </w:rPr>
        <w:t xml:space="preserve"> - </w:t>
      </w:r>
      <w:r w:rsidR="00D95677" w:rsidRPr="000E609F">
        <w:rPr>
          <w:rtl/>
        </w:rPr>
        <w:t>الآمدي</w:t>
      </w:r>
      <w:r w:rsidR="00D95677">
        <w:rPr>
          <w:rFonts w:hint="cs"/>
          <w:rtl/>
        </w:rPr>
        <w:t xml:space="preserve"> </w:t>
      </w:r>
      <w:r w:rsidR="00D95677" w:rsidRPr="000E609F">
        <w:rPr>
          <w:rtl/>
        </w:rPr>
        <w:t>في الغرر</w:t>
      </w:r>
      <w:r w:rsidR="00424FB2">
        <w:rPr>
          <w:rtl/>
        </w:rPr>
        <w:t>:</w:t>
      </w:r>
      <w:r w:rsidR="00D95677" w:rsidRPr="000E609F">
        <w:rPr>
          <w:rtl/>
        </w:rPr>
        <w:t xml:space="preserve"> عن أمير المؤمنين </w:t>
      </w:r>
      <w:r w:rsidR="00DC3BAA" w:rsidRPr="00DC3BAA">
        <w:rPr>
          <w:rStyle w:val="libAlaemChar"/>
          <w:rtl/>
        </w:rPr>
        <w:t>عليه‌السلام</w:t>
      </w:r>
      <w:r w:rsidR="00424FB2">
        <w:rPr>
          <w:rtl/>
        </w:rPr>
        <w:t>،</w:t>
      </w:r>
      <w:r w:rsidR="00D95677" w:rsidRPr="000E609F">
        <w:rPr>
          <w:rtl/>
        </w:rPr>
        <w:t xml:space="preserve"> أنه</w:t>
      </w:r>
      <w:r w:rsidR="00D95677">
        <w:rPr>
          <w:rtl/>
        </w:rPr>
        <w:t xml:space="preserve"> </w:t>
      </w:r>
      <w:r w:rsidR="00D95677" w:rsidRPr="000E609F">
        <w:rPr>
          <w:rtl/>
        </w:rPr>
        <w:t>سئل عن الجماع</w:t>
      </w:r>
      <w:r w:rsidR="00424FB2">
        <w:rPr>
          <w:rtl/>
        </w:rPr>
        <w:t>،</w:t>
      </w:r>
      <w:r w:rsidR="00D95677" w:rsidRPr="000E609F">
        <w:rPr>
          <w:rtl/>
        </w:rPr>
        <w:t xml:space="preserve"> فقال </w:t>
      </w:r>
      <w:r w:rsidR="00DC3BAA" w:rsidRPr="00DC3BAA">
        <w:rPr>
          <w:rStyle w:val="libAlaemChar"/>
          <w:rtl/>
        </w:rPr>
        <w:t>عليه‌السلام</w:t>
      </w:r>
      <w:r w:rsidR="00424FB2">
        <w:rPr>
          <w:rtl/>
        </w:rPr>
        <w:t>:</w:t>
      </w:r>
      <w:r w:rsidR="00D95677">
        <w:rPr>
          <w:rtl/>
        </w:rPr>
        <w:t xml:space="preserve"> « </w:t>
      </w:r>
      <w:r w:rsidR="00D95677" w:rsidRPr="000E609F">
        <w:rPr>
          <w:rtl/>
        </w:rPr>
        <w:t>حياء يرتفع وعورات تجتمع</w:t>
      </w:r>
      <w:r w:rsidR="00424FB2">
        <w:rPr>
          <w:rtl/>
        </w:rPr>
        <w:t>،</w:t>
      </w:r>
      <w:r w:rsidR="00D95677">
        <w:rPr>
          <w:rtl/>
        </w:rPr>
        <w:t xml:space="preserve"> </w:t>
      </w:r>
      <w:r w:rsidR="00D95677" w:rsidRPr="000E609F">
        <w:rPr>
          <w:rtl/>
        </w:rPr>
        <w:t>أشبه شئ بالجنون</w:t>
      </w:r>
      <w:r w:rsidR="00424FB2">
        <w:rPr>
          <w:rtl/>
        </w:rPr>
        <w:t>،</w:t>
      </w:r>
      <w:r w:rsidR="00D95677" w:rsidRPr="000E609F">
        <w:rPr>
          <w:rtl/>
        </w:rPr>
        <w:t xml:space="preserve"> الاصرار عليه هرم</w:t>
      </w:r>
      <w:r w:rsidR="00424FB2">
        <w:rPr>
          <w:rtl/>
        </w:rPr>
        <w:t>،</w:t>
      </w:r>
      <w:r w:rsidR="00D95677" w:rsidRPr="000E609F">
        <w:rPr>
          <w:rtl/>
        </w:rPr>
        <w:t xml:space="preserve"> والإفاقة منه ندم</w:t>
      </w:r>
      <w:r w:rsidR="00424FB2">
        <w:rPr>
          <w:rtl/>
        </w:rPr>
        <w:t>،</w:t>
      </w:r>
      <w:r w:rsidR="00D95677" w:rsidRPr="000E609F">
        <w:rPr>
          <w:rtl/>
        </w:rPr>
        <w:t xml:space="preserve"> ثمرة حلاله</w:t>
      </w:r>
      <w:r w:rsidR="00D95677">
        <w:rPr>
          <w:rtl/>
        </w:rPr>
        <w:t xml:space="preserve"> </w:t>
      </w:r>
      <w:r w:rsidR="00D95677" w:rsidRPr="000E609F">
        <w:rPr>
          <w:rtl/>
        </w:rPr>
        <w:t>الولد</w:t>
      </w:r>
      <w:r w:rsidR="00424FB2">
        <w:rPr>
          <w:rtl/>
        </w:rPr>
        <w:t>،</w:t>
      </w:r>
      <w:r w:rsidR="00D95677" w:rsidRPr="000E609F">
        <w:rPr>
          <w:rtl/>
        </w:rPr>
        <w:t xml:space="preserve"> إن عاش فتن وإن مات فتن </w:t>
      </w:r>
      <w:r w:rsidR="00D95677" w:rsidRPr="00D95677">
        <w:rPr>
          <w:rStyle w:val="libFootnotenumChar"/>
          <w:rtl/>
        </w:rPr>
        <w:t>(1)</w:t>
      </w:r>
      <w:r w:rsidR="00D95677" w:rsidRPr="000E609F">
        <w:rPr>
          <w:rtl/>
        </w:rPr>
        <w:t xml:space="preserve"> »</w:t>
      </w:r>
      <w:r w:rsidR="00D95677">
        <w:rPr>
          <w:rtl/>
        </w:rPr>
        <w:t>.</w:t>
      </w:r>
    </w:p>
    <w:p w:rsidR="00D95677" w:rsidRPr="000E609F" w:rsidRDefault="00D95677" w:rsidP="001538AC">
      <w:pPr>
        <w:pStyle w:val="libNormal"/>
        <w:rPr>
          <w:rtl/>
        </w:rPr>
      </w:pPr>
      <w:r w:rsidRPr="000E609F">
        <w:rPr>
          <w:rtl/>
        </w:rPr>
        <w:t xml:space="preserve">وقال </w:t>
      </w:r>
      <w:r w:rsidR="00DC3BAA" w:rsidRPr="00DC3BAA">
        <w:rPr>
          <w:rStyle w:val="libAlaemChar"/>
          <w:rtl/>
        </w:rPr>
        <w:t>عليه‌السلام</w:t>
      </w:r>
      <w:r w:rsidR="00424FB2">
        <w:rPr>
          <w:rtl/>
        </w:rPr>
        <w:t>:</w:t>
      </w:r>
      <w:r>
        <w:rPr>
          <w:rtl/>
        </w:rPr>
        <w:t xml:space="preserve"> « </w:t>
      </w:r>
      <w:r w:rsidRPr="000E609F">
        <w:rPr>
          <w:rtl/>
        </w:rPr>
        <w:t xml:space="preserve">من أكثر المناكح غشيته الفضائح » </w:t>
      </w:r>
      <w:r w:rsidRPr="00D95677">
        <w:rPr>
          <w:rStyle w:val="libFootnotenumChar"/>
          <w:rtl/>
        </w:rPr>
        <w:t>(2)</w:t>
      </w:r>
      <w:r>
        <w:rPr>
          <w:rtl/>
        </w:rPr>
        <w:t>.</w:t>
      </w:r>
    </w:p>
    <w:p w:rsidR="00D95677" w:rsidRPr="000E609F" w:rsidRDefault="002646DC" w:rsidP="001538AC">
      <w:pPr>
        <w:pStyle w:val="libNormal"/>
        <w:rPr>
          <w:rtl/>
        </w:rPr>
      </w:pPr>
      <w:r w:rsidRPr="002646DC">
        <w:rPr>
          <w:rStyle w:val="libNumChar"/>
          <w:rtl/>
        </w:rPr>
        <w:t>[16794]</w:t>
      </w:r>
      <w:r w:rsidR="00D95677" w:rsidRPr="000E609F">
        <w:rPr>
          <w:rtl/>
        </w:rPr>
        <w:t xml:space="preserve"> 17</w:t>
      </w:r>
      <w:r w:rsidR="00D95677">
        <w:rPr>
          <w:rtl/>
        </w:rPr>
        <w:t xml:space="preserve"> - </w:t>
      </w:r>
      <w:r w:rsidR="00D95677" w:rsidRPr="000E609F">
        <w:rPr>
          <w:rtl/>
        </w:rPr>
        <w:t>وجدت في غير واحد من المجاميع</w:t>
      </w:r>
      <w:r w:rsidR="00424FB2">
        <w:rPr>
          <w:rtl/>
        </w:rPr>
        <w:t>،</w:t>
      </w:r>
      <w:r w:rsidR="00D95677" w:rsidRPr="000E609F">
        <w:rPr>
          <w:rtl/>
        </w:rPr>
        <w:t xml:space="preserve"> وبعضها بخط بعض</w:t>
      </w:r>
      <w:r w:rsidR="00D95677">
        <w:rPr>
          <w:rtl/>
        </w:rPr>
        <w:t xml:space="preserve"> </w:t>
      </w:r>
      <w:r w:rsidR="00D95677" w:rsidRPr="000E609F">
        <w:rPr>
          <w:rtl/>
        </w:rPr>
        <w:t>الأفاضل</w:t>
      </w:r>
      <w:r w:rsidR="00424FB2">
        <w:rPr>
          <w:rtl/>
        </w:rPr>
        <w:t>،</w:t>
      </w:r>
      <w:r w:rsidR="00D95677" w:rsidRPr="000E609F">
        <w:rPr>
          <w:rtl/>
        </w:rPr>
        <w:t xml:space="preserve"> خبرا طويلا في مكالمة الباقر </w:t>
      </w:r>
      <w:r w:rsidR="00DC3BAA" w:rsidRPr="00DC3BAA">
        <w:rPr>
          <w:rStyle w:val="libAlaemChar"/>
          <w:rtl/>
        </w:rPr>
        <w:t>عليه‌السلام</w:t>
      </w:r>
      <w:r w:rsidR="00D95677" w:rsidRPr="000E609F">
        <w:rPr>
          <w:rtl/>
        </w:rPr>
        <w:t xml:space="preserve"> مع الحجاج في صغر</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14</w:t>
      </w:r>
      <w:r>
        <w:rPr>
          <w:rtl/>
        </w:rPr>
        <w:t xml:space="preserve"> - </w:t>
      </w:r>
      <w:r w:rsidRPr="000E609F">
        <w:rPr>
          <w:rtl/>
        </w:rPr>
        <w:t>دعائم الاسلام ج 2 ص 205 ح 751</w:t>
      </w:r>
      <w:r>
        <w:rPr>
          <w:rtl/>
        </w:rPr>
        <w:t>.</w:t>
      </w:r>
    </w:p>
    <w:p w:rsidR="00D95677" w:rsidRPr="000E609F" w:rsidRDefault="00D95677" w:rsidP="00D95677">
      <w:pPr>
        <w:pStyle w:val="libFootnote"/>
        <w:rPr>
          <w:rtl/>
        </w:rPr>
      </w:pPr>
      <w:r w:rsidRPr="000E609F">
        <w:rPr>
          <w:rtl/>
        </w:rPr>
        <w:t>(1) في الطبعة الحجرية</w:t>
      </w:r>
      <w:r w:rsidR="00424FB2">
        <w:rPr>
          <w:rtl/>
        </w:rPr>
        <w:t>:</w:t>
      </w:r>
      <w:r>
        <w:rPr>
          <w:rtl/>
        </w:rPr>
        <w:t xml:space="preserve"> « </w:t>
      </w:r>
      <w:r w:rsidRPr="000E609F">
        <w:rPr>
          <w:rtl/>
        </w:rPr>
        <w:t xml:space="preserve">الغنية </w:t>
      </w:r>
      <w:r>
        <w:rPr>
          <w:rFonts w:hint="cs"/>
          <w:rtl/>
        </w:rPr>
        <w:t>»</w:t>
      </w:r>
      <w:r w:rsidRPr="000E609F">
        <w:rPr>
          <w:rtl/>
        </w:rPr>
        <w:t xml:space="preserve"> وما أثبتناه من المصدر</w:t>
      </w:r>
      <w:r>
        <w:rPr>
          <w:rtl/>
        </w:rPr>
        <w:t>.</w:t>
      </w:r>
    </w:p>
    <w:p w:rsidR="00D95677" w:rsidRPr="000E609F" w:rsidRDefault="00D95677" w:rsidP="00D95677">
      <w:pPr>
        <w:pStyle w:val="libFootnote0"/>
        <w:rPr>
          <w:rtl/>
        </w:rPr>
      </w:pPr>
      <w:r w:rsidRPr="000E609F">
        <w:rPr>
          <w:rtl/>
        </w:rPr>
        <w:t>15</w:t>
      </w:r>
      <w:r>
        <w:rPr>
          <w:rtl/>
        </w:rPr>
        <w:t xml:space="preserve"> - </w:t>
      </w:r>
      <w:r w:rsidRPr="000E609F">
        <w:rPr>
          <w:rtl/>
        </w:rPr>
        <w:t>لب اللباب</w:t>
      </w:r>
      <w:r w:rsidR="00424FB2">
        <w:rPr>
          <w:rtl/>
        </w:rPr>
        <w:t>:</w:t>
      </w:r>
      <w:r w:rsidRPr="000E609F">
        <w:rPr>
          <w:rtl/>
        </w:rPr>
        <w:t xml:space="preserve"> مخطوط</w:t>
      </w:r>
      <w:r>
        <w:rPr>
          <w:rtl/>
        </w:rPr>
        <w:t>.</w:t>
      </w:r>
    </w:p>
    <w:p w:rsidR="00D95677" w:rsidRPr="000E609F" w:rsidRDefault="00D95677" w:rsidP="00D95677">
      <w:pPr>
        <w:pStyle w:val="libFootnote0"/>
        <w:rPr>
          <w:rtl/>
        </w:rPr>
      </w:pPr>
      <w:r w:rsidRPr="000E609F">
        <w:rPr>
          <w:rtl/>
        </w:rPr>
        <w:t>16</w:t>
      </w:r>
      <w:r>
        <w:rPr>
          <w:rtl/>
        </w:rPr>
        <w:t xml:space="preserve"> - </w:t>
      </w:r>
      <w:r w:rsidRPr="000E609F">
        <w:rPr>
          <w:rtl/>
        </w:rPr>
        <w:t>غرر الحكم ج 1 ص 386 ح 77</w:t>
      </w:r>
      <w:r>
        <w:rPr>
          <w:rtl/>
        </w:rPr>
        <w:t>.</w:t>
      </w:r>
    </w:p>
    <w:p w:rsidR="00D95677" w:rsidRPr="000E609F" w:rsidRDefault="00D95677" w:rsidP="001538AC">
      <w:pPr>
        <w:pStyle w:val="libNormal"/>
        <w:rPr>
          <w:rtl/>
        </w:rPr>
      </w:pPr>
      <w:r w:rsidRPr="00D95677">
        <w:rPr>
          <w:rStyle w:val="libFootnoteChar"/>
          <w:rtl/>
        </w:rPr>
        <w:t>(1) في المصدر</w:t>
      </w:r>
      <w:r w:rsidR="00424FB2">
        <w:rPr>
          <w:rStyle w:val="libFootnoteChar"/>
          <w:rtl/>
        </w:rPr>
        <w:t>:</w:t>
      </w:r>
      <w:r w:rsidRPr="00D95677">
        <w:rPr>
          <w:rStyle w:val="libFootnoteChar"/>
          <w:rtl/>
        </w:rPr>
        <w:t xml:space="preserve"> « حزن </w:t>
      </w:r>
      <w:r w:rsidRPr="000E609F">
        <w:rPr>
          <w:rtl/>
        </w:rPr>
        <w:t>»</w:t>
      </w:r>
      <w:r w:rsidRPr="00D95677">
        <w:rPr>
          <w:rStyle w:val="libFootnoteChar"/>
          <w:rtl/>
        </w:rPr>
        <w:t>.</w:t>
      </w:r>
    </w:p>
    <w:p w:rsidR="00D95677" w:rsidRPr="000E609F" w:rsidRDefault="00D95677" w:rsidP="00D95677">
      <w:pPr>
        <w:pStyle w:val="libFootnote"/>
        <w:rPr>
          <w:rtl/>
        </w:rPr>
      </w:pPr>
      <w:r w:rsidRPr="000E609F">
        <w:rPr>
          <w:rtl/>
        </w:rPr>
        <w:t>(2) نفس المصدر ج 2 ص 708 ح 1390</w:t>
      </w:r>
      <w:r>
        <w:rPr>
          <w:rtl/>
        </w:rPr>
        <w:t>.</w:t>
      </w:r>
    </w:p>
    <w:p w:rsidR="00D95677" w:rsidRPr="000E609F" w:rsidRDefault="00D95677" w:rsidP="00D95677">
      <w:pPr>
        <w:pStyle w:val="libFootnote0"/>
        <w:rPr>
          <w:rtl/>
        </w:rPr>
      </w:pPr>
      <w:r w:rsidRPr="000E609F">
        <w:rPr>
          <w:rtl/>
        </w:rPr>
        <w:t>17</w:t>
      </w:r>
      <w:r>
        <w:rPr>
          <w:rFonts w:hint="cs"/>
          <w:rtl/>
        </w:rPr>
        <w:t xml:space="preserve"> - </w:t>
      </w:r>
    </w:p>
    <w:p w:rsidR="00D95677" w:rsidRDefault="00D95677" w:rsidP="00D95677">
      <w:pPr>
        <w:pStyle w:val="libNormal0"/>
        <w:rPr>
          <w:rtl/>
        </w:rPr>
      </w:pPr>
      <w:r>
        <w:rPr>
          <w:rtl/>
        </w:rPr>
        <w:br w:type="page"/>
      </w:r>
      <w:r w:rsidRPr="000E609F">
        <w:rPr>
          <w:rtl/>
        </w:rPr>
        <w:lastRenderedPageBreak/>
        <w:t>سنه</w:t>
      </w:r>
      <w:r w:rsidR="00424FB2">
        <w:rPr>
          <w:rtl/>
        </w:rPr>
        <w:t>:</w:t>
      </w:r>
      <w:r w:rsidRPr="000E609F">
        <w:rPr>
          <w:rtl/>
        </w:rPr>
        <w:t xml:space="preserve"> أوله</w:t>
      </w:r>
      <w:r w:rsidR="00424FB2">
        <w:rPr>
          <w:rtl/>
        </w:rPr>
        <w:t>:</w:t>
      </w:r>
      <w:r w:rsidRPr="000E609F">
        <w:rPr>
          <w:rtl/>
        </w:rPr>
        <w:t xml:space="preserve"> حدثنا أبو عبد الله الكرخي </w:t>
      </w:r>
      <w:r>
        <w:rPr>
          <w:rtl/>
        </w:rPr>
        <w:t>(</w:t>
      </w:r>
      <w:r w:rsidRPr="000E609F">
        <w:rPr>
          <w:rtl/>
        </w:rPr>
        <w:t xml:space="preserve"> رحمة الله عليه ) قال</w:t>
      </w:r>
      <w:r w:rsidR="00424FB2">
        <w:rPr>
          <w:rtl/>
        </w:rPr>
        <w:t>:</w:t>
      </w:r>
      <w:r w:rsidRPr="000E609F">
        <w:rPr>
          <w:rtl/>
        </w:rPr>
        <w:t xml:space="preserve"> حضرت مجلس</w:t>
      </w:r>
      <w:r>
        <w:rPr>
          <w:rtl/>
        </w:rPr>
        <w:t xml:space="preserve"> </w:t>
      </w:r>
      <w:r w:rsidRPr="000E609F">
        <w:rPr>
          <w:rtl/>
        </w:rPr>
        <w:t>الحجاج بن يوسف الثقفي</w:t>
      </w:r>
      <w:r w:rsidR="00424FB2">
        <w:rPr>
          <w:rtl/>
        </w:rPr>
        <w:t>،</w:t>
      </w:r>
      <w:r w:rsidRPr="000E609F">
        <w:rPr>
          <w:rtl/>
        </w:rPr>
        <w:t xml:space="preserve"> وعنده جماعة من الأعيان</w:t>
      </w:r>
      <w:r w:rsidR="00424FB2">
        <w:rPr>
          <w:rtl/>
        </w:rPr>
        <w:t>،</w:t>
      </w:r>
      <w:r>
        <w:rPr>
          <w:rtl/>
        </w:rPr>
        <w:t xml:space="preserve"> و</w:t>
      </w:r>
      <w:r w:rsidRPr="000E609F">
        <w:rPr>
          <w:rtl/>
        </w:rPr>
        <w:t>الناس حوله</w:t>
      </w:r>
      <w:r>
        <w:rPr>
          <w:rtl/>
        </w:rPr>
        <w:t xml:space="preserve"> </w:t>
      </w:r>
      <w:r w:rsidRPr="000E609F">
        <w:rPr>
          <w:rtl/>
        </w:rPr>
        <w:t>محدقون</w:t>
      </w:r>
      <w:r w:rsidR="00424FB2">
        <w:rPr>
          <w:rtl/>
        </w:rPr>
        <w:t>،</w:t>
      </w:r>
      <w:r w:rsidRPr="000E609F">
        <w:rPr>
          <w:rtl/>
        </w:rPr>
        <w:t xml:space="preserve"> ولهيبته مطرقون</w:t>
      </w:r>
      <w:r w:rsidR="00424FB2">
        <w:rPr>
          <w:rtl/>
        </w:rPr>
        <w:t>،</w:t>
      </w:r>
      <w:r w:rsidRPr="000E609F">
        <w:rPr>
          <w:rtl/>
        </w:rPr>
        <w:t xml:space="preserve"> وهو كالجمل الهائج</w:t>
      </w:r>
      <w:r w:rsidR="00424FB2">
        <w:rPr>
          <w:rtl/>
        </w:rPr>
        <w:t>،</w:t>
      </w:r>
      <w:r w:rsidRPr="000E609F">
        <w:rPr>
          <w:rtl/>
        </w:rPr>
        <w:t xml:space="preserve"> إذ دخل علينا صبي صغير</w:t>
      </w:r>
      <w:r>
        <w:rPr>
          <w:rtl/>
        </w:rPr>
        <w:t xml:space="preserve"> </w:t>
      </w:r>
      <w:r w:rsidRPr="000E609F">
        <w:rPr>
          <w:rtl/>
        </w:rPr>
        <w:t>السن لم يبلغ الحلم</w:t>
      </w:r>
      <w:r w:rsidR="00424FB2">
        <w:rPr>
          <w:rtl/>
        </w:rPr>
        <w:t>،</w:t>
      </w:r>
      <w:r w:rsidRPr="000E609F">
        <w:rPr>
          <w:rtl/>
        </w:rPr>
        <w:t xml:space="preserve"> حسن الشباب نقي الثياب لا نبات بعارضه</w:t>
      </w:r>
      <w:r w:rsidR="00424FB2">
        <w:rPr>
          <w:rtl/>
        </w:rPr>
        <w:t>،</w:t>
      </w:r>
      <w:r w:rsidRPr="000E609F">
        <w:rPr>
          <w:rtl/>
        </w:rPr>
        <w:t xml:space="preserve"> وهو كأنه</w:t>
      </w:r>
      <w:r>
        <w:rPr>
          <w:rtl/>
        </w:rPr>
        <w:t xml:space="preserve"> </w:t>
      </w:r>
      <w:r w:rsidRPr="000E609F">
        <w:rPr>
          <w:rtl/>
        </w:rPr>
        <w:t>البدر في ليلة تمامه</w:t>
      </w:r>
      <w:r w:rsidR="00424FB2">
        <w:rPr>
          <w:rtl/>
        </w:rPr>
        <w:t>،</w:t>
      </w:r>
      <w:r w:rsidRPr="000E609F">
        <w:rPr>
          <w:rtl/>
        </w:rPr>
        <w:t xml:space="preserve"> فسلم على الحاضرين فردوا عليه السلام وقاموا له</w:t>
      </w:r>
      <w:r>
        <w:rPr>
          <w:rtl/>
        </w:rPr>
        <w:t xml:space="preserve"> </w:t>
      </w:r>
      <w:r w:rsidRPr="000E609F">
        <w:rPr>
          <w:rtl/>
        </w:rPr>
        <w:t>إجلالا له</w:t>
      </w:r>
      <w:r w:rsidR="00424FB2">
        <w:rPr>
          <w:rtl/>
        </w:rPr>
        <w:t>،</w:t>
      </w:r>
      <w:r w:rsidRPr="000E609F">
        <w:rPr>
          <w:rtl/>
        </w:rPr>
        <w:t xml:space="preserve"> فأعجب الحجاج من حسنه وجماله</w:t>
      </w:r>
      <w:r w:rsidR="00424FB2">
        <w:rPr>
          <w:rtl/>
        </w:rPr>
        <w:t>،</w:t>
      </w:r>
      <w:r w:rsidRPr="000E609F">
        <w:rPr>
          <w:rtl/>
        </w:rPr>
        <w:t xml:space="preserve"> وبهائه وكماله</w:t>
      </w:r>
      <w:r w:rsidR="00424FB2">
        <w:rPr>
          <w:rtl/>
        </w:rPr>
        <w:t>،</w:t>
      </w:r>
      <w:r w:rsidRPr="000E609F">
        <w:rPr>
          <w:rtl/>
        </w:rPr>
        <w:t xml:space="preserve"> وأدبه</w:t>
      </w:r>
      <w:r>
        <w:rPr>
          <w:rtl/>
        </w:rPr>
        <w:t xml:space="preserve"> </w:t>
      </w:r>
      <w:r w:rsidRPr="000E609F">
        <w:rPr>
          <w:rtl/>
        </w:rPr>
        <w:t>وفصاحته وهيبته</w:t>
      </w:r>
      <w:r w:rsidR="00424FB2">
        <w:rPr>
          <w:rtl/>
        </w:rPr>
        <w:t>،</w:t>
      </w:r>
      <w:r w:rsidRPr="000E609F">
        <w:rPr>
          <w:rtl/>
        </w:rPr>
        <w:t xml:space="preserve"> فقال له الحجاج</w:t>
      </w:r>
      <w:r w:rsidR="00424FB2">
        <w:rPr>
          <w:rtl/>
        </w:rPr>
        <w:t>:</w:t>
      </w:r>
      <w:r w:rsidRPr="000E609F">
        <w:rPr>
          <w:rtl/>
        </w:rPr>
        <w:t xml:space="preserve"> من أين أقبلت يا صبي</w:t>
      </w:r>
      <w:r>
        <w:rPr>
          <w:rtl/>
        </w:rPr>
        <w:t>؟</w:t>
      </w:r>
      <w:r w:rsidRPr="000E609F">
        <w:rPr>
          <w:rtl/>
        </w:rPr>
        <w:t xml:space="preserve"> فقال</w:t>
      </w:r>
      <w:r w:rsidR="00424FB2">
        <w:rPr>
          <w:rtl/>
        </w:rPr>
        <w:t>:</w:t>
      </w:r>
      <w:r>
        <w:rPr>
          <w:rtl/>
        </w:rPr>
        <w:t xml:space="preserve"> « </w:t>
      </w:r>
      <w:r w:rsidRPr="000E609F">
        <w:rPr>
          <w:rtl/>
        </w:rPr>
        <w:t>من</w:t>
      </w:r>
      <w:r>
        <w:rPr>
          <w:rtl/>
        </w:rPr>
        <w:t xml:space="preserve"> </w:t>
      </w:r>
      <w:r w:rsidRPr="000E609F">
        <w:rPr>
          <w:rtl/>
        </w:rPr>
        <w:t>ورائي » وساق الخبر</w:t>
      </w:r>
      <w:r w:rsidR="00424FB2">
        <w:rPr>
          <w:rtl/>
        </w:rPr>
        <w:t>،</w:t>
      </w:r>
      <w:r w:rsidRPr="000E609F">
        <w:rPr>
          <w:rtl/>
        </w:rPr>
        <w:t xml:space="preserve"> إلى أن قال</w:t>
      </w:r>
      <w:r w:rsidR="00424FB2">
        <w:rPr>
          <w:rtl/>
        </w:rPr>
        <w:t>:</w:t>
      </w:r>
      <w:r w:rsidRPr="000E609F">
        <w:rPr>
          <w:rtl/>
        </w:rPr>
        <w:t xml:space="preserve"> ثم قال الحجاج</w:t>
      </w:r>
      <w:r w:rsidR="00424FB2">
        <w:rPr>
          <w:rtl/>
        </w:rPr>
        <w:t>:</w:t>
      </w:r>
      <w:r w:rsidRPr="000E609F">
        <w:rPr>
          <w:rtl/>
        </w:rPr>
        <w:t xml:space="preserve"> أي النساء</w:t>
      </w:r>
      <w:r>
        <w:rPr>
          <w:rtl/>
        </w:rPr>
        <w:t xml:space="preserve"> </w:t>
      </w:r>
      <w:r w:rsidRPr="000E609F">
        <w:rPr>
          <w:rtl/>
        </w:rPr>
        <w:t>أجود</w:t>
      </w:r>
      <w:r>
        <w:rPr>
          <w:rtl/>
        </w:rPr>
        <w:t>؟</w:t>
      </w:r>
      <w:r w:rsidRPr="000E609F">
        <w:rPr>
          <w:rtl/>
        </w:rPr>
        <w:t xml:space="preserve"> قال الصبي</w:t>
      </w:r>
      <w:r w:rsidR="00424FB2">
        <w:rPr>
          <w:rtl/>
        </w:rPr>
        <w:t>:</w:t>
      </w:r>
      <w:r>
        <w:rPr>
          <w:rtl/>
        </w:rPr>
        <w:t xml:space="preserve"> « </w:t>
      </w:r>
      <w:r w:rsidRPr="000E609F">
        <w:rPr>
          <w:rtl/>
        </w:rPr>
        <w:t>ذات الدلال والكمال والجمال الفاضل » قال</w:t>
      </w:r>
      <w:r w:rsidR="00424FB2">
        <w:rPr>
          <w:rtl/>
        </w:rPr>
        <w:t>:</w:t>
      </w:r>
      <w:r w:rsidRPr="000E609F">
        <w:rPr>
          <w:rtl/>
        </w:rPr>
        <w:t xml:space="preserve"> فما</w:t>
      </w:r>
      <w:r>
        <w:rPr>
          <w:rtl/>
        </w:rPr>
        <w:t xml:space="preserve"> </w:t>
      </w:r>
      <w:r w:rsidRPr="000E609F">
        <w:rPr>
          <w:rtl/>
        </w:rPr>
        <w:t>تقول في بنت العشر سنين</w:t>
      </w:r>
      <w:r>
        <w:rPr>
          <w:rtl/>
        </w:rPr>
        <w:t>؟</w:t>
      </w:r>
      <w:r w:rsidRPr="000E609F">
        <w:rPr>
          <w:rtl/>
        </w:rPr>
        <w:t xml:space="preserve"> قال</w:t>
      </w:r>
      <w:r w:rsidR="00424FB2">
        <w:rPr>
          <w:rtl/>
        </w:rPr>
        <w:t>:</w:t>
      </w:r>
      <w:r>
        <w:rPr>
          <w:rtl/>
        </w:rPr>
        <w:t xml:space="preserve"> « </w:t>
      </w:r>
      <w:r w:rsidRPr="000E609F">
        <w:rPr>
          <w:rtl/>
        </w:rPr>
        <w:t>لعبة اللاعبين » قال</w:t>
      </w:r>
      <w:r w:rsidR="00424FB2">
        <w:rPr>
          <w:rtl/>
        </w:rPr>
        <w:t>:</w:t>
      </w:r>
      <w:r w:rsidRPr="000E609F">
        <w:rPr>
          <w:rtl/>
        </w:rPr>
        <w:t xml:space="preserve"> فما تقول في بنت</w:t>
      </w:r>
      <w:r>
        <w:rPr>
          <w:rtl/>
        </w:rPr>
        <w:t xml:space="preserve"> </w:t>
      </w:r>
      <w:r w:rsidRPr="000E609F">
        <w:rPr>
          <w:rtl/>
        </w:rPr>
        <w:t>العشرين</w:t>
      </w:r>
      <w:r>
        <w:rPr>
          <w:rtl/>
        </w:rPr>
        <w:t>؟</w:t>
      </w:r>
      <w:r w:rsidRPr="000E609F">
        <w:rPr>
          <w:rtl/>
        </w:rPr>
        <w:t xml:space="preserve"> قال</w:t>
      </w:r>
      <w:r w:rsidR="00424FB2">
        <w:rPr>
          <w:rtl/>
        </w:rPr>
        <w:t>:</w:t>
      </w:r>
      <w:r>
        <w:rPr>
          <w:rtl/>
        </w:rPr>
        <w:t xml:space="preserve"> « </w:t>
      </w:r>
      <w:r w:rsidRPr="000E609F">
        <w:rPr>
          <w:rtl/>
        </w:rPr>
        <w:t>قرة أعين الناظرين » قال</w:t>
      </w:r>
      <w:r w:rsidR="00424FB2">
        <w:rPr>
          <w:rtl/>
        </w:rPr>
        <w:t>:</w:t>
      </w:r>
      <w:r w:rsidRPr="000E609F">
        <w:rPr>
          <w:rtl/>
        </w:rPr>
        <w:t xml:space="preserve"> فما تقول في بنت الثلاثين</w:t>
      </w:r>
      <w:r>
        <w:rPr>
          <w:rtl/>
        </w:rPr>
        <w:t xml:space="preserve">؟ </w:t>
      </w:r>
      <w:r w:rsidRPr="000E609F">
        <w:rPr>
          <w:rtl/>
        </w:rPr>
        <w:t>قال</w:t>
      </w:r>
      <w:r w:rsidR="00424FB2">
        <w:rPr>
          <w:rtl/>
        </w:rPr>
        <w:t>:</w:t>
      </w:r>
      <w:r>
        <w:rPr>
          <w:rtl/>
        </w:rPr>
        <w:t xml:space="preserve"> « </w:t>
      </w:r>
      <w:r w:rsidRPr="000E609F">
        <w:rPr>
          <w:rtl/>
        </w:rPr>
        <w:t>لذة للمباشرين » قال</w:t>
      </w:r>
      <w:r w:rsidR="00424FB2">
        <w:rPr>
          <w:rtl/>
        </w:rPr>
        <w:t>:</w:t>
      </w:r>
      <w:r w:rsidRPr="000E609F">
        <w:rPr>
          <w:rtl/>
        </w:rPr>
        <w:t xml:space="preserve"> فما تقول في بنت الأربعين</w:t>
      </w:r>
      <w:r>
        <w:rPr>
          <w:rtl/>
        </w:rPr>
        <w:t>؟</w:t>
      </w:r>
      <w:r w:rsidRPr="000E609F">
        <w:rPr>
          <w:rtl/>
        </w:rPr>
        <w:t xml:space="preserve"> قال</w:t>
      </w:r>
      <w:r w:rsidR="00424FB2">
        <w:rPr>
          <w:rtl/>
        </w:rPr>
        <w:t>:</w:t>
      </w:r>
      <w:r>
        <w:rPr>
          <w:rtl/>
        </w:rPr>
        <w:t xml:space="preserve"> « </w:t>
      </w:r>
      <w:r w:rsidRPr="000E609F">
        <w:rPr>
          <w:rtl/>
        </w:rPr>
        <w:t>ذات شحم</w:t>
      </w:r>
      <w:r>
        <w:rPr>
          <w:rtl/>
        </w:rPr>
        <w:t xml:space="preserve"> </w:t>
      </w:r>
      <w:r w:rsidRPr="000E609F">
        <w:rPr>
          <w:rtl/>
        </w:rPr>
        <w:t>ولحم ولين » قال</w:t>
      </w:r>
      <w:r w:rsidR="00424FB2">
        <w:rPr>
          <w:rtl/>
        </w:rPr>
        <w:t>:</w:t>
      </w:r>
      <w:r w:rsidRPr="000E609F">
        <w:rPr>
          <w:rtl/>
        </w:rPr>
        <w:t xml:space="preserve"> فما تقول في بنت الخمسين</w:t>
      </w:r>
      <w:r>
        <w:rPr>
          <w:rtl/>
        </w:rPr>
        <w:t>؟</w:t>
      </w:r>
      <w:r w:rsidRPr="000E609F">
        <w:rPr>
          <w:rtl/>
        </w:rPr>
        <w:t xml:space="preserve"> قال</w:t>
      </w:r>
      <w:r w:rsidR="00424FB2">
        <w:rPr>
          <w:rtl/>
        </w:rPr>
        <w:t>:</w:t>
      </w:r>
      <w:r>
        <w:rPr>
          <w:rtl/>
        </w:rPr>
        <w:t xml:space="preserve"> « </w:t>
      </w:r>
      <w:r w:rsidRPr="000E609F">
        <w:rPr>
          <w:rtl/>
        </w:rPr>
        <w:t>ذات بنات وبنين »</w:t>
      </w:r>
      <w:r>
        <w:rPr>
          <w:rtl/>
        </w:rPr>
        <w:t xml:space="preserve"> </w:t>
      </w:r>
      <w:r w:rsidRPr="000E609F">
        <w:rPr>
          <w:rtl/>
        </w:rPr>
        <w:t>قال</w:t>
      </w:r>
      <w:r w:rsidR="00424FB2">
        <w:rPr>
          <w:rtl/>
        </w:rPr>
        <w:t>:</w:t>
      </w:r>
      <w:r w:rsidRPr="000E609F">
        <w:rPr>
          <w:rtl/>
        </w:rPr>
        <w:t xml:space="preserve"> فما تقول في بنت الستين</w:t>
      </w:r>
      <w:r>
        <w:rPr>
          <w:rtl/>
        </w:rPr>
        <w:t>؟</w:t>
      </w:r>
      <w:r w:rsidRPr="000E609F">
        <w:rPr>
          <w:rtl/>
        </w:rPr>
        <w:t xml:space="preserve"> قال</w:t>
      </w:r>
      <w:r w:rsidR="00424FB2">
        <w:rPr>
          <w:rtl/>
        </w:rPr>
        <w:t>:</w:t>
      </w:r>
      <w:r>
        <w:rPr>
          <w:rtl/>
        </w:rPr>
        <w:t xml:space="preserve"> « </w:t>
      </w:r>
      <w:r w:rsidRPr="000E609F">
        <w:rPr>
          <w:rtl/>
        </w:rPr>
        <w:t>آية للسائلين » قال</w:t>
      </w:r>
      <w:r w:rsidR="00424FB2">
        <w:rPr>
          <w:rtl/>
        </w:rPr>
        <w:t>:</w:t>
      </w:r>
      <w:r w:rsidRPr="000E609F">
        <w:rPr>
          <w:rtl/>
        </w:rPr>
        <w:t xml:space="preserve"> فما تقول في</w:t>
      </w:r>
      <w:r>
        <w:rPr>
          <w:rtl/>
        </w:rPr>
        <w:t xml:space="preserve"> </w:t>
      </w:r>
      <w:r w:rsidRPr="000E609F">
        <w:rPr>
          <w:rtl/>
        </w:rPr>
        <w:t>بنت السبعين</w:t>
      </w:r>
      <w:r>
        <w:rPr>
          <w:rtl/>
        </w:rPr>
        <w:t>؟</w:t>
      </w:r>
      <w:r w:rsidRPr="000E609F">
        <w:rPr>
          <w:rtl/>
        </w:rPr>
        <w:t xml:space="preserve"> </w:t>
      </w:r>
      <w:r>
        <w:rPr>
          <w:rFonts w:hint="cs"/>
          <w:rtl/>
        </w:rPr>
        <w:t>«</w:t>
      </w:r>
      <w:r w:rsidRPr="000E609F">
        <w:rPr>
          <w:rtl/>
        </w:rPr>
        <w:t xml:space="preserve"> قال عجوز في الغابرين » قال</w:t>
      </w:r>
      <w:r w:rsidR="00424FB2">
        <w:rPr>
          <w:rtl/>
        </w:rPr>
        <w:t>:</w:t>
      </w:r>
      <w:r w:rsidRPr="000E609F">
        <w:rPr>
          <w:rtl/>
        </w:rPr>
        <w:t xml:space="preserve"> فما تقول في بنت الثمانين</w:t>
      </w:r>
      <w:r>
        <w:rPr>
          <w:rtl/>
        </w:rPr>
        <w:t xml:space="preserve">؟ </w:t>
      </w:r>
      <w:r w:rsidRPr="000E609F">
        <w:rPr>
          <w:rtl/>
        </w:rPr>
        <w:t>قال</w:t>
      </w:r>
      <w:r w:rsidR="00424FB2">
        <w:rPr>
          <w:rtl/>
        </w:rPr>
        <w:t>:</w:t>
      </w:r>
      <w:r>
        <w:rPr>
          <w:rtl/>
        </w:rPr>
        <w:t xml:space="preserve"> « </w:t>
      </w:r>
      <w:r w:rsidRPr="000E609F">
        <w:rPr>
          <w:rtl/>
        </w:rPr>
        <w:t>لا تصلح لدنيا ولا دين » قال</w:t>
      </w:r>
      <w:r w:rsidR="00424FB2">
        <w:rPr>
          <w:rtl/>
        </w:rPr>
        <w:t>:</w:t>
      </w:r>
      <w:r w:rsidRPr="000E609F">
        <w:rPr>
          <w:rtl/>
        </w:rPr>
        <w:t xml:space="preserve"> فما تقول في بنت التسعين</w:t>
      </w:r>
      <w:r>
        <w:rPr>
          <w:rtl/>
        </w:rPr>
        <w:t>؟</w:t>
      </w:r>
      <w:r w:rsidRPr="000E609F">
        <w:rPr>
          <w:rtl/>
        </w:rPr>
        <w:t xml:space="preserve"> قال</w:t>
      </w:r>
      <w:r w:rsidR="00424FB2">
        <w:rPr>
          <w:rtl/>
        </w:rPr>
        <w:t>:</w:t>
      </w:r>
      <w:r>
        <w:rPr>
          <w:rtl/>
        </w:rPr>
        <w:t xml:space="preserve"> </w:t>
      </w:r>
      <w:r>
        <w:rPr>
          <w:rFonts w:hint="cs"/>
          <w:rtl/>
        </w:rPr>
        <w:t>«</w:t>
      </w:r>
      <w:r w:rsidRPr="000E609F">
        <w:rPr>
          <w:rtl/>
        </w:rPr>
        <w:t xml:space="preserve"> أعوذ بالله من الشيطان الرجيم » قال</w:t>
      </w:r>
      <w:r w:rsidR="00424FB2">
        <w:rPr>
          <w:rtl/>
        </w:rPr>
        <w:t>:</w:t>
      </w:r>
      <w:r w:rsidRPr="000E609F">
        <w:rPr>
          <w:rtl/>
        </w:rPr>
        <w:t xml:space="preserve"> فما تقول في بنت المائة</w:t>
      </w:r>
      <w:r>
        <w:rPr>
          <w:rtl/>
        </w:rPr>
        <w:t>؟</w:t>
      </w:r>
      <w:r w:rsidRPr="000E609F">
        <w:rPr>
          <w:rtl/>
        </w:rPr>
        <w:t xml:space="preserve"> قال</w:t>
      </w:r>
      <w:r w:rsidR="00424FB2">
        <w:rPr>
          <w:rtl/>
        </w:rPr>
        <w:t>:</w:t>
      </w:r>
      <w:r>
        <w:rPr>
          <w:rtl/>
        </w:rPr>
        <w:t xml:space="preserve"> « </w:t>
      </w:r>
      <w:r w:rsidRPr="000E609F">
        <w:rPr>
          <w:rtl/>
        </w:rPr>
        <w:t>لا</w:t>
      </w:r>
      <w:r>
        <w:rPr>
          <w:rtl/>
        </w:rPr>
        <w:t xml:space="preserve"> </w:t>
      </w:r>
      <w:r w:rsidRPr="000E609F">
        <w:rPr>
          <w:rtl/>
        </w:rPr>
        <w:t>تسأل عن أصحاب الجحيم » قال</w:t>
      </w:r>
      <w:r w:rsidR="00424FB2">
        <w:rPr>
          <w:rtl/>
        </w:rPr>
        <w:t>:</w:t>
      </w:r>
      <w:r w:rsidRPr="000E609F">
        <w:rPr>
          <w:rtl/>
        </w:rPr>
        <w:t xml:space="preserve"> فعند ذلك قال الحجاج</w:t>
      </w:r>
      <w:r w:rsidR="00424FB2">
        <w:rPr>
          <w:rtl/>
        </w:rPr>
        <w:t>:</w:t>
      </w:r>
      <w:r w:rsidRPr="000E609F">
        <w:rPr>
          <w:rtl/>
        </w:rPr>
        <w:t xml:space="preserve"> قد وصفتها لي</w:t>
      </w:r>
      <w:r>
        <w:rPr>
          <w:rtl/>
        </w:rPr>
        <w:t xml:space="preserve"> </w:t>
      </w:r>
      <w:r w:rsidRPr="000E609F">
        <w:rPr>
          <w:rtl/>
        </w:rPr>
        <w:t>نثرا</w:t>
      </w:r>
      <w:r w:rsidR="00424FB2">
        <w:rPr>
          <w:rtl/>
        </w:rPr>
        <w:t>،</w:t>
      </w:r>
      <w:r w:rsidRPr="000E609F">
        <w:rPr>
          <w:rtl/>
        </w:rPr>
        <w:t xml:space="preserve"> فصفها لي نظما</w:t>
      </w:r>
      <w:r w:rsidR="00424FB2">
        <w:rPr>
          <w:rtl/>
        </w:rPr>
        <w:t>،</w:t>
      </w:r>
      <w:r w:rsidRPr="000E609F">
        <w:rPr>
          <w:rtl/>
        </w:rPr>
        <w:t xml:space="preserve"> فأنشأ الباقر </w:t>
      </w:r>
      <w:r w:rsidR="00DC3BAA" w:rsidRPr="00DC3BAA">
        <w:rPr>
          <w:rStyle w:val="libAlaemChar"/>
          <w:rtl/>
        </w:rPr>
        <w:t>عليه‌السلام</w:t>
      </w:r>
      <w:r>
        <w:rPr>
          <w:rtl/>
        </w:rPr>
        <w:t xml:space="preserve"> هذه الأبيات يقول</w:t>
      </w:r>
      <w:r w:rsidR="00424FB2">
        <w:rPr>
          <w:rtl/>
        </w:rPr>
        <w:t>:</w:t>
      </w:r>
    </w:p>
    <w:tbl>
      <w:tblPr>
        <w:bidiVisual/>
        <w:tblW w:w="5000" w:type="pct"/>
        <w:tblLook w:val="01E0"/>
      </w:tblPr>
      <w:tblGrid>
        <w:gridCol w:w="3881"/>
        <w:gridCol w:w="252"/>
        <w:gridCol w:w="3879"/>
      </w:tblGrid>
      <w:tr w:rsidR="00D95677" w:rsidTr="00EA29BD">
        <w:tc>
          <w:tcPr>
            <w:tcW w:w="3785" w:type="dxa"/>
            <w:shd w:val="clear" w:color="auto" w:fill="auto"/>
          </w:tcPr>
          <w:p w:rsidR="00D95677" w:rsidRDefault="00D95677" w:rsidP="00D95677">
            <w:pPr>
              <w:pStyle w:val="libPoem"/>
              <w:rPr>
                <w:rtl/>
              </w:rPr>
            </w:pPr>
            <w:r>
              <w:rPr>
                <w:rFonts w:hint="cs"/>
                <w:rtl/>
              </w:rPr>
              <w:t>«</w:t>
            </w:r>
            <w:r w:rsidRPr="000E609F">
              <w:rPr>
                <w:rtl/>
              </w:rPr>
              <w:t xml:space="preserve"> متى تلق بنت العشر قد نط نهدها</w:t>
            </w:r>
            <w:r w:rsidRPr="00D95677">
              <w:rPr>
                <w:rStyle w:val="libPoemTiniChar0"/>
                <w:rtl/>
              </w:rPr>
              <w:br/>
              <w:t> </w:t>
            </w:r>
          </w:p>
        </w:tc>
        <w:tc>
          <w:tcPr>
            <w:tcW w:w="246" w:type="dxa"/>
            <w:shd w:val="clear" w:color="auto" w:fill="auto"/>
          </w:tcPr>
          <w:p w:rsidR="00D95677" w:rsidRDefault="00D95677" w:rsidP="00EA29BD">
            <w:pPr>
              <w:spacing w:before="100" w:beforeAutospacing="1" w:after="100" w:afterAutospacing="1"/>
              <w:rPr>
                <w:rtl/>
              </w:rPr>
            </w:pPr>
          </w:p>
        </w:tc>
        <w:tc>
          <w:tcPr>
            <w:tcW w:w="3783" w:type="dxa"/>
            <w:shd w:val="clear" w:color="auto" w:fill="auto"/>
          </w:tcPr>
          <w:p w:rsidR="00D95677" w:rsidRDefault="00D95677" w:rsidP="00D95677">
            <w:pPr>
              <w:pStyle w:val="libPoem"/>
              <w:rPr>
                <w:rtl/>
              </w:rPr>
            </w:pPr>
            <w:r w:rsidRPr="000E609F">
              <w:rPr>
                <w:rtl/>
              </w:rPr>
              <w:t>كلؤلؤة الغواص يهتز جيدها</w:t>
            </w:r>
            <w:r w:rsidRPr="00D95677">
              <w:rPr>
                <w:rStyle w:val="libPoemTiniChar0"/>
                <w:rtl/>
              </w:rPr>
              <w:br/>
              <w:t> </w:t>
            </w:r>
          </w:p>
        </w:tc>
      </w:tr>
      <w:tr w:rsidR="00D95677" w:rsidTr="00EA29BD">
        <w:tc>
          <w:tcPr>
            <w:tcW w:w="3785" w:type="dxa"/>
            <w:shd w:val="clear" w:color="auto" w:fill="auto"/>
          </w:tcPr>
          <w:p w:rsidR="00D95677" w:rsidRDefault="00D95677" w:rsidP="00D95677">
            <w:pPr>
              <w:pStyle w:val="libPoem"/>
              <w:rPr>
                <w:rtl/>
              </w:rPr>
            </w:pPr>
            <w:r w:rsidRPr="000E609F">
              <w:rPr>
                <w:rtl/>
              </w:rPr>
              <w:t>وأما ابنة العشرين لا شئ مثلها</w:t>
            </w:r>
            <w:r w:rsidRPr="00D95677">
              <w:rPr>
                <w:rStyle w:val="libPoemTiniChar0"/>
                <w:rtl/>
              </w:rPr>
              <w:br/>
              <w:t> </w:t>
            </w:r>
          </w:p>
        </w:tc>
        <w:tc>
          <w:tcPr>
            <w:tcW w:w="246" w:type="dxa"/>
            <w:shd w:val="clear" w:color="auto" w:fill="auto"/>
          </w:tcPr>
          <w:p w:rsidR="00D95677" w:rsidRDefault="00D95677" w:rsidP="00EA29BD">
            <w:pPr>
              <w:spacing w:before="100" w:beforeAutospacing="1" w:after="100" w:afterAutospacing="1"/>
              <w:rPr>
                <w:rtl/>
              </w:rPr>
            </w:pPr>
          </w:p>
        </w:tc>
        <w:tc>
          <w:tcPr>
            <w:tcW w:w="3783" w:type="dxa"/>
            <w:shd w:val="clear" w:color="auto" w:fill="auto"/>
          </w:tcPr>
          <w:p w:rsidR="00D95677" w:rsidRDefault="00D95677" w:rsidP="00D95677">
            <w:pPr>
              <w:pStyle w:val="libPoem"/>
              <w:rPr>
                <w:rtl/>
              </w:rPr>
            </w:pPr>
            <w:r w:rsidRPr="000E609F">
              <w:rPr>
                <w:rtl/>
              </w:rPr>
              <w:t>فتلك التي تلهو بها وتريدها</w:t>
            </w:r>
            <w:r w:rsidRPr="00D95677">
              <w:rPr>
                <w:rStyle w:val="libPoemTiniChar0"/>
                <w:rtl/>
              </w:rPr>
              <w:br/>
              <w:t> </w:t>
            </w:r>
          </w:p>
        </w:tc>
      </w:tr>
      <w:tr w:rsidR="00D95677" w:rsidTr="00EA29BD">
        <w:tc>
          <w:tcPr>
            <w:tcW w:w="3785" w:type="dxa"/>
            <w:shd w:val="clear" w:color="auto" w:fill="auto"/>
          </w:tcPr>
          <w:p w:rsidR="00D95677" w:rsidRDefault="00D95677" w:rsidP="00D95677">
            <w:pPr>
              <w:pStyle w:val="libPoem"/>
              <w:rPr>
                <w:rtl/>
              </w:rPr>
            </w:pPr>
            <w:r w:rsidRPr="000E609F">
              <w:rPr>
                <w:rtl/>
              </w:rPr>
              <w:t>وبنت الثلاثين الشفا في حديثها</w:t>
            </w:r>
            <w:r w:rsidRPr="00D95677">
              <w:rPr>
                <w:rStyle w:val="libPoemTiniChar0"/>
                <w:rtl/>
              </w:rPr>
              <w:br/>
              <w:t> </w:t>
            </w:r>
          </w:p>
        </w:tc>
        <w:tc>
          <w:tcPr>
            <w:tcW w:w="246" w:type="dxa"/>
            <w:shd w:val="clear" w:color="auto" w:fill="auto"/>
          </w:tcPr>
          <w:p w:rsidR="00D95677" w:rsidRDefault="00D95677" w:rsidP="00EA29BD">
            <w:pPr>
              <w:spacing w:before="100" w:beforeAutospacing="1" w:after="100" w:afterAutospacing="1"/>
              <w:rPr>
                <w:rtl/>
              </w:rPr>
            </w:pPr>
          </w:p>
        </w:tc>
        <w:tc>
          <w:tcPr>
            <w:tcW w:w="3783" w:type="dxa"/>
            <w:shd w:val="clear" w:color="auto" w:fill="auto"/>
          </w:tcPr>
          <w:p w:rsidR="00D95677" w:rsidRDefault="00D95677" w:rsidP="00D95677">
            <w:pPr>
              <w:pStyle w:val="libPoem"/>
              <w:rPr>
                <w:rtl/>
              </w:rPr>
            </w:pPr>
            <w:r w:rsidRPr="000E609F">
              <w:rPr>
                <w:rtl/>
              </w:rPr>
              <w:t>خيار النسا طوبى لمن يستفيدها</w:t>
            </w:r>
            <w:r w:rsidRPr="00D95677">
              <w:rPr>
                <w:rStyle w:val="libPoemTiniChar0"/>
                <w:rtl/>
              </w:rPr>
              <w:br/>
              <w:t> </w:t>
            </w:r>
          </w:p>
        </w:tc>
      </w:tr>
      <w:tr w:rsidR="00D95677" w:rsidTr="00EA29BD">
        <w:tc>
          <w:tcPr>
            <w:tcW w:w="3785" w:type="dxa"/>
            <w:shd w:val="clear" w:color="auto" w:fill="auto"/>
          </w:tcPr>
          <w:p w:rsidR="00D95677" w:rsidRDefault="00D95677" w:rsidP="00D95677">
            <w:pPr>
              <w:pStyle w:val="libPoem"/>
              <w:rPr>
                <w:rtl/>
              </w:rPr>
            </w:pPr>
            <w:r w:rsidRPr="000E609F">
              <w:rPr>
                <w:rtl/>
              </w:rPr>
              <w:t>وان تلق بنت الأربعين فإنها</w:t>
            </w:r>
            <w:r w:rsidRPr="00D95677">
              <w:rPr>
                <w:rStyle w:val="libPoemTiniChar0"/>
                <w:rtl/>
              </w:rPr>
              <w:br/>
              <w:t> </w:t>
            </w:r>
          </w:p>
        </w:tc>
        <w:tc>
          <w:tcPr>
            <w:tcW w:w="246" w:type="dxa"/>
            <w:shd w:val="clear" w:color="auto" w:fill="auto"/>
          </w:tcPr>
          <w:p w:rsidR="00D95677" w:rsidRDefault="00D95677" w:rsidP="00EA29BD">
            <w:pPr>
              <w:spacing w:before="100" w:beforeAutospacing="1" w:after="100" w:afterAutospacing="1"/>
              <w:rPr>
                <w:rtl/>
              </w:rPr>
            </w:pPr>
          </w:p>
        </w:tc>
        <w:tc>
          <w:tcPr>
            <w:tcW w:w="3783" w:type="dxa"/>
            <w:shd w:val="clear" w:color="auto" w:fill="auto"/>
          </w:tcPr>
          <w:p w:rsidR="00D95677" w:rsidRDefault="00D95677" w:rsidP="00D95677">
            <w:pPr>
              <w:pStyle w:val="libPoem"/>
              <w:rPr>
                <w:rtl/>
              </w:rPr>
            </w:pPr>
            <w:r w:rsidRPr="000E609F">
              <w:rPr>
                <w:rtl/>
              </w:rPr>
              <w:t xml:space="preserve">هي العيش لم تهزل ولم يعس </w:t>
            </w:r>
            <w:r w:rsidRPr="00D95677">
              <w:rPr>
                <w:rStyle w:val="libFootnotenumChar"/>
                <w:rtl/>
              </w:rPr>
              <w:t>(1)</w:t>
            </w:r>
            <w:r w:rsidRPr="000E609F">
              <w:rPr>
                <w:rtl/>
              </w:rPr>
              <w:t xml:space="preserve"> عودها</w:t>
            </w:r>
            <w:r w:rsidRPr="00D95677">
              <w:rPr>
                <w:rStyle w:val="libPoemTiniChar0"/>
                <w:rtl/>
              </w:rPr>
              <w:br/>
              <w:t> </w:t>
            </w:r>
          </w:p>
        </w:tc>
      </w:tr>
    </w:tbl>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يعس</w:t>
      </w:r>
      <w:r w:rsidR="00424FB2">
        <w:rPr>
          <w:rtl/>
        </w:rPr>
        <w:t>:</w:t>
      </w:r>
      <w:r w:rsidRPr="000E609F">
        <w:rPr>
          <w:rtl/>
        </w:rPr>
        <w:t xml:space="preserve"> عسا الشئ يعسو</w:t>
      </w:r>
      <w:r w:rsidR="00424FB2">
        <w:rPr>
          <w:rtl/>
        </w:rPr>
        <w:t>:</w:t>
      </w:r>
      <w:r w:rsidRPr="000E609F">
        <w:rPr>
          <w:rtl/>
        </w:rPr>
        <w:t xml:space="preserve"> يبس وصلب ( لسان العرب ج 15 ص 54 )</w:t>
      </w:r>
      <w:r>
        <w:rPr>
          <w:rtl/>
        </w:rPr>
        <w:t>.</w:t>
      </w:r>
    </w:p>
    <w:p w:rsidR="00D95677" w:rsidRDefault="00D95677" w:rsidP="001538AC">
      <w:pPr>
        <w:pStyle w:val="libNormal"/>
        <w:rPr>
          <w:rtl/>
        </w:rPr>
      </w:pPr>
      <w:r>
        <w:rPr>
          <w:rtl/>
        </w:rPr>
        <w:br w:type="page"/>
      </w:r>
    </w:p>
    <w:tbl>
      <w:tblPr>
        <w:bidiVisual/>
        <w:tblW w:w="5000" w:type="pct"/>
        <w:tblLook w:val="01E0"/>
      </w:tblPr>
      <w:tblGrid>
        <w:gridCol w:w="3881"/>
        <w:gridCol w:w="252"/>
        <w:gridCol w:w="3879"/>
      </w:tblGrid>
      <w:tr w:rsidR="00D95677" w:rsidTr="00EA29BD">
        <w:tc>
          <w:tcPr>
            <w:tcW w:w="3785" w:type="dxa"/>
            <w:shd w:val="clear" w:color="auto" w:fill="auto"/>
          </w:tcPr>
          <w:p w:rsidR="00D95677" w:rsidRDefault="00D95677" w:rsidP="00D95677">
            <w:pPr>
              <w:pStyle w:val="libPoem"/>
              <w:rPr>
                <w:rtl/>
              </w:rPr>
            </w:pPr>
            <w:r w:rsidRPr="000E609F">
              <w:rPr>
                <w:rtl/>
              </w:rPr>
              <w:lastRenderedPageBreak/>
              <w:t>وأما ابنة الخمسين لله درها</w:t>
            </w:r>
            <w:r w:rsidRPr="00D95677">
              <w:rPr>
                <w:rStyle w:val="libPoemTiniChar0"/>
                <w:rtl/>
              </w:rPr>
              <w:br/>
              <w:t> </w:t>
            </w:r>
          </w:p>
        </w:tc>
        <w:tc>
          <w:tcPr>
            <w:tcW w:w="246" w:type="dxa"/>
            <w:shd w:val="clear" w:color="auto" w:fill="auto"/>
          </w:tcPr>
          <w:p w:rsidR="00D95677" w:rsidRDefault="00D95677" w:rsidP="00EA29BD">
            <w:pPr>
              <w:spacing w:before="100" w:beforeAutospacing="1" w:after="100" w:afterAutospacing="1"/>
              <w:rPr>
                <w:rtl/>
              </w:rPr>
            </w:pPr>
          </w:p>
        </w:tc>
        <w:tc>
          <w:tcPr>
            <w:tcW w:w="3783" w:type="dxa"/>
            <w:shd w:val="clear" w:color="auto" w:fill="auto"/>
          </w:tcPr>
          <w:p w:rsidR="00D95677" w:rsidRDefault="00D95677" w:rsidP="00D95677">
            <w:pPr>
              <w:pStyle w:val="libPoem"/>
              <w:rPr>
                <w:rtl/>
              </w:rPr>
            </w:pPr>
            <w:r w:rsidRPr="000E609F">
              <w:rPr>
                <w:rtl/>
              </w:rPr>
              <w:t>بعقل وتدبير تربي وليدها</w:t>
            </w:r>
            <w:r w:rsidRPr="00D95677">
              <w:rPr>
                <w:rStyle w:val="libPoemTiniChar0"/>
                <w:rtl/>
              </w:rPr>
              <w:br/>
              <w:t> </w:t>
            </w:r>
          </w:p>
        </w:tc>
      </w:tr>
      <w:tr w:rsidR="00D95677" w:rsidTr="00EA29BD">
        <w:tc>
          <w:tcPr>
            <w:tcW w:w="3785" w:type="dxa"/>
            <w:shd w:val="clear" w:color="auto" w:fill="auto"/>
          </w:tcPr>
          <w:p w:rsidR="00D95677" w:rsidRDefault="00D95677" w:rsidP="00D95677">
            <w:pPr>
              <w:pStyle w:val="libPoem"/>
              <w:rPr>
                <w:rtl/>
              </w:rPr>
            </w:pPr>
            <w:r w:rsidRPr="000E609F">
              <w:rPr>
                <w:rtl/>
              </w:rPr>
              <w:t>وأما ابنة الستين قد رق جلدها</w:t>
            </w:r>
            <w:r w:rsidRPr="00D95677">
              <w:rPr>
                <w:rStyle w:val="libPoemTiniChar0"/>
                <w:rtl/>
              </w:rPr>
              <w:br/>
              <w:t> </w:t>
            </w:r>
          </w:p>
        </w:tc>
        <w:tc>
          <w:tcPr>
            <w:tcW w:w="246" w:type="dxa"/>
            <w:shd w:val="clear" w:color="auto" w:fill="auto"/>
          </w:tcPr>
          <w:p w:rsidR="00D95677" w:rsidRDefault="00D95677" w:rsidP="00EA29BD">
            <w:pPr>
              <w:spacing w:before="100" w:beforeAutospacing="1" w:after="100" w:afterAutospacing="1"/>
              <w:rPr>
                <w:rtl/>
              </w:rPr>
            </w:pPr>
          </w:p>
        </w:tc>
        <w:tc>
          <w:tcPr>
            <w:tcW w:w="3783" w:type="dxa"/>
            <w:shd w:val="clear" w:color="auto" w:fill="auto"/>
          </w:tcPr>
          <w:p w:rsidR="00D95677" w:rsidRDefault="00D95677" w:rsidP="00D95677">
            <w:pPr>
              <w:pStyle w:val="libPoem"/>
              <w:rPr>
                <w:rtl/>
              </w:rPr>
            </w:pPr>
            <w:r w:rsidRPr="000E609F">
              <w:rPr>
                <w:rtl/>
              </w:rPr>
              <w:t>وفيها بقايا والحريص يريدها</w:t>
            </w:r>
            <w:r w:rsidRPr="00D95677">
              <w:rPr>
                <w:rStyle w:val="libPoemTiniChar0"/>
                <w:rtl/>
              </w:rPr>
              <w:br/>
              <w:t> </w:t>
            </w:r>
          </w:p>
        </w:tc>
      </w:tr>
      <w:tr w:rsidR="00D95677" w:rsidTr="00EA29BD">
        <w:tc>
          <w:tcPr>
            <w:tcW w:w="3785" w:type="dxa"/>
            <w:shd w:val="clear" w:color="auto" w:fill="auto"/>
          </w:tcPr>
          <w:p w:rsidR="00D95677" w:rsidRDefault="00D95677" w:rsidP="00D95677">
            <w:pPr>
              <w:pStyle w:val="libPoem"/>
              <w:rPr>
                <w:rtl/>
              </w:rPr>
            </w:pPr>
            <w:r w:rsidRPr="000E609F">
              <w:rPr>
                <w:rtl/>
              </w:rPr>
              <w:t>وأما ابنة السبعين يرعش رأسها</w:t>
            </w:r>
            <w:r w:rsidRPr="00D95677">
              <w:rPr>
                <w:rStyle w:val="libPoemTiniChar0"/>
                <w:rtl/>
              </w:rPr>
              <w:br/>
              <w:t> </w:t>
            </w:r>
          </w:p>
        </w:tc>
        <w:tc>
          <w:tcPr>
            <w:tcW w:w="246" w:type="dxa"/>
            <w:shd w:val="clear" w:color="auto" w:fill="auto"/>
          </w:tcPr>
          <w:p w:rsidR="00D95677" w:rsidRDefault="00D95677" w:rsidP="00EA29BD">
            <w:pPr>
              <w:spacing w:before="100" w:beforeAutospacing="1" w:after="100" w:afterAutospacing="1"/>
              <w:rPr>
                <w:rtl/>
              </w:rPr>
            </w:pPr>
          </w:p>
        </w:tc>
        <w:tc>
          <w:tcPr>
            <w:tcW w:w="3783" w:type="dxa"/>
            <w:shd w:val="clear" w:color="auto" w:fill="auto"/>
          </w:tcPr>
          <w:p w:rsidR="00D95677" w:rsidRDefault="00D95677" w:rsidP="00D95677">
            <w:pPr>
              <w:pStyle w:val="libPoem"/>
              <w:rPr>
                <w:rtl/>
              </w:rPr>
            </w:pPr>
            <w:r w:rsidRPr="000E609F">
              <w:rPr>
                <w:rtl/>
              </w:rPr>
              <w:t>من الكبر المفني وقل وليدها</w:t>
            </w:r>
            <w:r w:rsidRPr="00D95677">
              <w:rPr>
                <w:rStyle w:val="libPoemTiniChar0"/>
                <w:rtl/>
              </w:rPr>
              <w:br/>
              <w:t> </w:t>
            </w:r>
          </w:p>
        </w:tc>
      </w:tr>
      <w:tr w:rsidR="00D95677" w:rsidTr="00EA29BD">
        <w:tc>
          <w:tcPr>
            <w:tcW w:w="3785" w:type="dxa"/>
            <w:shd w:val="clear" w:color="auto" w:fill="auto"/>
          </w:tcPr>
          <w:p w:rsidR="00D95677" w:rsidRDefault="00D95677" w:rsidP="00D95677">
            <w:pPr>
              <w:pStyle w:val="libPoem"/>
              <w:rPr>
                <w:rtl/>
              </w:rPr>
            </w:pPr>
            <w:r w:rsidRPr="000E609F">
              <w:rPr>
                <w:rtl/>
              </w:rPr>
              <w:t>وبنت الثمانين السقام بعينها</w:t>
            </w:r>
            <w:r w:rsidRPr="00D95677">
              <w:rPr>
                <w:rStyle w:val="libPoemTiniChar0"/>
                <w:rtl/>
              </w:rPr>
              <w:br/>
              <w:t> </w:t>
            </w:r>
          </w:p>
        </w:tc>
        <w:tc>
          <w:tcPr>
            <w:tcW w:w="246" w:type="dxa"/>
            <w:shd w:val="clear" w:color="auto" w:fill="auto"/>
          </w:tcPr>
          <w:p w:rsidR="00D95677" w:rsidRDefault="00D95677" w:rsidP="00EA29BD">
            <w:pPr>
              <w:spacing w:before="100" w:beforeAutospacing="1" w:after="100" w:afterAutospacing="1"/>
              <w:rPr>
                <w:rtl/>
              </w:rPr>
            </w:pPr>
          </w:p>
        </w:tc>
        <w:tc>
          <w:tcPr>
            <w:tcW w:w="3783" w:type="dxa"/>
            <w:shd w:val="clear" w:color="auto" w:fill="auto"/>
          </w:tcPr>
          <w:p w:rsidR="00D95677" w:rsidRDefault="00D95677" w:rsidP="00D95677">
            <w:pPr>
              <w:pStyle w:val="libPoem"/>
              <w:rPr>
                <w:rtl/>
              </w:rPr>
            </w:pPr>
            <w:r w:rsidRPr="000E609F">
              <w:rPr>
                <w:rtl/>
              </w:rPr>
              <w:t>وعند هجوم الليل قل رقودها</w:t>
            </w:r>
            <w:r w:rsidRPr="00D95677">
              <w:rPr>
                <w:rStyle w:val="libPoemTiniChar0"/>
                <w:rtl/>
              </w:rPr>
              <w:br/>
              <w:t> </w:t>
            </w:r>
          </w:p>
        </w:tc>
      </w:tr>
      <w:tr w:rsidR="00D95677" w:rsidTr="00EA29BD">
        <w:tc>
          <w:tcPr>
            <w:tcW w:w="3785" w:type="dxa"/>
            <w:shd w:val="clear" w:color="auto" w:fill="auto"/>
          </w:tcPr>
          <w:p w:rsidR="00D95677" w:rsidRDefault="00D95677" w:rsidP="00D95677">
            <w:pPr>
              <w:pStyle w:val="libPoem"/>
              <w:rPr>
                <w:rtl/>
              </w:rPr>
            </w:pPr>
            <w:r w:rsidRPr="000E609F">
              <w:rPr>
                <w:rtl/>
              </w:rPr>
              <w:t>وأما ابنة التسعين لا در درها</w:t>
            </w:r>
            <w:r w:rsidRPr="00D95677">
              <w:rPr>
                <w:rStyle w:val="libPoemTiniChar0"/>
                <w:rtl/>
              </w:rPr>
              <w:br/>
              <w:t> </w:t>
            </w:r>
          </w:p>
        </w:tc>
        <w:tc>
          <w:tcPr>
            <w:tcW w:w="246" w:type="dxa"/>
            <w:shd w:val="clear" w:color="auto" w:fill="auto"/>
          </w:tcPr>
          <w:p w:rsidR="00D95677" w:rsidRDefault="00D95677" w:rsidP="00EA29BD">
            <w:pPr>
              <w:spacing w:before="100" w:beforeAutospacing="1" w:after="100" w:afterAutospacing="1"/>
              <w:rPr>
                <w:rtl/>
              </w:rPr>
            </w:pPr>
          </w:p>
        </w:tc>
        <w:tc>
          <w:tcPr>
            <w:tcW w:w="3783" w:type="dxa"/>
            <w:shd w:val="clear" w:color="auto" w:fill="auto"/>
          </w:tcPr>
          <w:p w:rsidR="00D95677" w:rsidRDefault="00D95677" w:rsidP="00D95677">
            <w:pPr>
              <w:pStyle w:val="libPoem"/>
              <w:rPr>
                <w:rtl/>
              </w:rPr>
            </w:pPr>
            <w:r w:rsidRPr="000E609F">
              <w:rPr>
                <w:rtl/>
              </w:rPr>
              <w:t>وقد خلعت عمرا وكش وريدها</w:t>
            </w:r>
            <w:r w:rsidRPr="00D95677">
              <w:rPr>
                <w:rStyle w:val="libPoemTiniChar0"/>
                <w:rtl/>
              </w:rPr>
              <w:br/>
              <w:t> </w:t>
            </w:r>
          </w:p>
        </w:tc>
      </w:tr>
      <w:tr w:rsidR="00D95677" w:rsidTr="00EA29BD">
        <w:tc>
          <w:tcPr>
            <w:tcW w:w="3785" w:type="dxa"/>
            <w:shd w:val="clear" w:color="auto" w:fill="auto"/>
          </w:tcPr>
          <w:p w:rsidR="00D95677" w:rsidRDefault="00D95677" w:rsidP="00D95677">
            <w:pPr>
              <w:pStyle w:val="libPoem"/>
              <w:rPr>
                <w:rtl/>
              </w:rPr>
            </w:pPr>
            <w:r w:rsidRPr="000E609F">
              <w:rPr>
                <w:rtl/>
              </w:rPr>
              <w:t>وان زيدت العشر التوالي فليتها</w:t>
            </w:r>
            <w:r w:rsidRPr="00D95677">
              <w:rPr>
                <w:rStyle w:val="libPoemTiniChar0"/>
                <w:rtl/>
              </w:rPr>
              <w:br/>
              <w:t> </w:t>
            </w:r>
          </w:p>
        </w:tc>
        <w:tc>
          <w:tcPr>
            <w:tcW w:w="246" w:type="dxa"/>
            <w:shd w:val="clear" w:color="auto" w:fill="auto"/>
          </w:tcPr>
          <w:p w:rsidR="00D95677" w:rsidRDefault="00D95677" w:rsidP="00EA29BD">
            <w:pPr>
              <w:spacing w:before="100" w:beforeAutospacing="1" w:after="100" w:afterAutospacing="1"/>
              <w:rPr>
                <w:rtl/>
              </w:rPr>
            </w:pPr>
          </w:p>
        </w:tc>
        <w:tc>
          <w:tcPr>
            <w:tcW w:w="3783" w:type="dxa"/>
            <w:shd w:val="clear" w:color="auto" w:fill="auto"/>
          </w:tcPr>
          <w:p w:rsidR="00D95677" w:rsidRDefault="00D95677" w:rsidP="00D95677">
            <w:pPr>
              <w:pStyle w:val="libPoem"/>
              <w:rPr>
                <w:rtl/>
              </w:rPr>
            </w:pPr>
            <w:r w:rsidRPr="000E609F">
              <w:rPr>
                <w:rtl/>
              </w:rPr>
              <w:t xml:space="preserve">تغرق في بحر وحوت يقودها </w:t>
            </w:r>
            <w:r>
              <w:rPr>
                <w:rFonts w:hint="cs"/>
                <w:rtl/>
              </w:rPr>
              <w:t>»</w:t>
            </w:r>
            <w:r w:rsidRPr="00D95677">
              <w:rPr>
                <w:rStyle w:val="libPoemTiniChar0"/>
                <w:rtl/>
              </w:rPr>
              <w:br/>
              <w:t> </w:t>
            </w:r>
          </w:p>
        </w:tc>
      </w:tr>
    </w:tbl>
    <w:p w:rsidR="00D95677" w:rsidRPr="000E609F" w:rsidRDefault="00D95677" w:rsidP="001538AC">
      <w:pPr>
        <w:pStyle w:val="libNormal"/>
        <w:rPr>
          <w:rtl/>
        </w:rPr>
      </w:pPr>
      <w:r w:rsidRPr="000E609F">
        <w:rPr>
          <w:rtl/>
        </w:rPr>
        <w:t>فقال الحجاج</w:t>
      </w:r>
      <w:r w:rsidR="00424FB2">
        <w:rPr>
          <w:rtl/>
        </w:rPr>
        <w:t>:</w:t>
      </w:r>
      <w:r w:rsidRPr="000E609F">
        <w:rPr>
          <w:rtl/>
        </w:rPr>
        <w:t xml:space="preserve"> أحسنت أحسنت يا صبي</w:t>
      </w:r>
      <w:r>
        <w:rPr>
          <w:rtl/>
        </w:rPr>
        <w:t xml:space="preserve"> ..</w:t>
      </w:r>
      <w:r w:rsidRPr="000E609F">
        <w:rPr>
          <w:rtl/>
        </w:rPr>
        <w:t xml:space="preserve"> الخبر</w:t>
      </w:r>
      <w:r>
        <w:rPr>
          <w:rtl/>
        </w:rPr>
        <w:t>.</w:t>
      </w:r>
    </w:p>
    <w:p w:rsidR="00D95677" w:rsidRPr="000E609F" w:rsidRDefault="002646DC" w:rsidP="001538AC">
      <w:pPr>
        <w:pStyle w:val="libNormal"/>
        <w:rPr>
          <w:rtl/>
        </w:rPr>
      </w:pPr>
      <w:r w:rsidRPr="002646DC">
        <w:rPr>
          <w:rStyle w:val="libNumChar"/>
          <w:rtl/>
        </w:rPr>
        <w:t>[16795]</w:t>
      </w:r>
      <w:r w:rsidR="00D95677" w:rsidRPr="000E609F">
        <w:rPr>
          <w:rtl/>
        </w:rPr>
        <w:t xml:space="preserve"> 18</w:t>
      </w:r>
      <w:r w:rsidR="00D95677">
        <w:rPr>
          <w:rtl/>
        </w:rPr>
        <w:t xml:space="preserve"> - </w:t>
      </w:r>
      <w:r w:rsidR="00D95677" w:rsidRPr="000E609F">
        <w:rPr>
          <w:rtl/>
        </w:rPr>
        <w:t xml:space="preserve">فقه الرضا </w:t>
      </w:r>
      <w:r w:rsidR="00DC3BAA" w:rsidRPr="00DC3BAA">
        <w:rPr>
          <w:rStyle w:val="libAlaemChar"/>
          <w:rtl/>
        </w:rPr>
        <w:t>عليه‌السلام</w:t>
      </w:r>
      <w:r w:rsidR="00424FB2">
        <w:rPr>
          <w:rtl/>
        </w:rPr>
        <w:t>:</w:t>
      </w:r>
      <w:r w:rsidR="00D95677">
        <w:rPr>
          <w:rtl/>
        </w:rPr>
        <w:t xml:space="preserve"> « </w:t>
      </w:r>
      <w:r w:rsidR="00D95677" w:rsidRPr="000E609F">
        <w:rPr>
          <w:rtl/>
        </w:rPr>
        <w:t>ولا تجامع إلا من حاجة »</w:t>
      </w:r>
      <w:r w:rsidR="00D95677">
        <w:rPr>
          <w:rtl/>
        </w:rPr>
        <w:t>.</w:t>
      </w:r>
    </w:p>
    <w:p w:rsidR="00D95677" w:rsidRPr="000E609F" w:rsidRDefault="002646DC" w:rsidP="001538AC">
      <w:pPr>
        <w:pStyle w:val="libNormal"/>
        <w:rPr>
          <w:rtl/>
        </w:rPr>
      </w:pPr>
      <w:r w:rsidRPr="002646DC">
        <w:rPr>
          <w:rStyle w:val="libNumChar"/>
          <w:rtl/>
        </w:rPr>
        <w:t>[16796]</w:t>
      </w:r>
      <w:r w:rsidR="00D95677" w:rsidRPr="000E609F">
        <w:rPr>
          <w:rtl/>
        </w:rPr>
        <w:t xml:space="preserve"> 19</w:t>
      </w:r>
      <w:r w:rsidR="00D95677">
        <w:rPr>
          <w:rtl/>
        </w:rPr>
        <w:t xml:space="preserve"> - </w:t>
      </w:r>
      <w:r w:rsidR="00D95677" w:rsidRPr="000E609F">
        <w:rPr>
          <w:rtl/>
        </w:rPr>
        <w:t xml:space="preserve">الرسالة الذهبية للرضا </w:t>
      </w:r>
      <w:r w:rsidR="00DC3BAA" w:rsidRPr="00DC3BAA">
        <w:rPr>
          <w:rStyle w:val="libAlaemChar"/>
          <w:rtl/>
        </w:rPr>
        <w:t>عليه‌السلام</w:t>
      </w:r>
      <w:r w:rsidR="00424FB2">
        <w:rPr>
          <w:rtl/>
        </w:rPr>
        <w:t>:</w:t>
      </w:r>
      <w:r w:rsidR="00D95677">
        <w:rPr>
          <w:rtl/>
        </w:rPr>
        <w:t xml:space="preserve"> « </w:t>
      </w:r>
      <w:r w:rsidR="00D95677" w:rsidRPr="000E609F">
        <w:rPr>
          <w:rtl/>
        </w:rPr>
        <w:t>وإتيان المرأة</w:t>
      </w:r>
      <w:r w:rsidR="00D95677">
        <w:rPr>
          <w:rtl/>
        </w:rPr>
        <w:t xml:space="preserve"> </w:t>
      </w:r>
      <w:r w:rsidR="00D95677" w:rsidRPr="000E609F">
        <w:rPr>
          <w:rtl/>
        </w:rPr>
        <w:t>الحائض يورث الجذام في الولد</w:t>
      </w:r>
      <w:r w:rsidR="00424FB2">
        <w:rPr>
          <w:rtl/>
        </w:rPr>
        <w:t>،</w:t>
      </w:r>
      <w:r w:rsidR="00D95677" w:rsidRPr="000E609F">
        <w:rPr>
          <w:rtl/>
        </w:rPr>
        <w:t xml:space="preserve"> والجماع من </w:t>
      </w:r>
      <w:r w:rsidR="00D95677" w:rsidRPr="00D95677">
        <w:rPr>
          <w:rStyle w:val="libFootnotenumChar"/>
          <w:rtl/>
        </w:rPr>
        <w:t>(1)</w:t>
      </w:r>
      <w:r w:rsidR="00D95677" w:rsidRPr="000E609F">
        <w:rPr>
          <w:rtl/>
        </w:rPr>
        <w:t xml:space="preserve"> غير اهراق الماء على أثره</w:t>
      </w:r>
      <w:r w:rsidR="00D95677">
        <w:rPr>
          <w:rtl/>
        </w:rPr>
        <w:t xml:space="preserve"> </w:t>
      </w:r>
      <w:r w:rsidR="00D95677" w:rsidRPr="000E609F">
        <w:rPr>
          <w:rtl/>
        </w:rPr>
        <w:t>يوجب الحصاة</w:t>
      </w:r>
      <w:r w:rsidR="00424FB2">
        <w:rPr>
          <w:rtl/>
        </w:rPr>
        <w:t>،</w:t>
      </w:r>
      <w:r w:rsidR="00D95677" w:rsidRPr="000E609F">
        <w:rPr>
          <w:rtl/>
        </w:rPr>
        <w:t xml:space="preserve"> والجماع بعد الجماع من غير فصل بينهما بغسل يورث للولد</w:t>
      </w:r>
      <w:r w:rsidR="00D95677">
        <w:rPr>
          <w:rtl/>
        </w:rPr>
        <w:t xml:space="preserve"> </w:t>
      </w:r>
      <w:r w:rsidR="00D95677" w:rsidRPr="000E609F">
        <w:rPr>
          <w:rtl/>
        </w:rPr>
        <w:t>الجنون</w:t>
      </w:r>
      <w:r w:rsidR="00424FB2">
        <w:rPr>
          <w:rtl/>
        </w:rPr>
        <w:t>،</w:t>
      </w:r>
      <w:r w:rsidR="00D95677" w:rsidRPr="000E609F">
        <w:rPr>
          <w:rtl/>
        </w:rPr>
        <w:t xml:space="preserve"> ومن أراد أن لا يجد الحصاة وحصر البول فلا يحبس المني عند نزول</w:t>
      </w:r>
      <w:r w:rsidR="00D95677">
        <w:rPr>
          <w:rtl/>
        </w:rPr>
        <w:t xml:space="preserve"> </w:t>
      </w:r>
      <w:r w:rsidR="00D95677" w:rsidRPr="000E609F">
        <w:rPr>
          <w:rtl/>
        </w:rPr>
        <w:t>الشهوة</w:t>
      </w:r>
      <w:r w:rsidR="00424FB2">
        <w:rPr>
          <w:rtl/>
        </w:rPr>
        <w:t>،</w:t>
      </w:r>
      <w:r w:rsidR="00D95677" w:rsidRPr="000E609F">
        <w:rPr>
          <w:rtl/>
        </w:rPr>
        <w:t xml:space="preserve"> ولا يطل المكث على النساء</w:t>
      </w:r>
      <w:r w:rsidR="00D95677">
        <w:rPr>
          <w:rtl/>
        </w:rPr>
        <w:t>.</w:t>
      </w:r>
    </w:p>
    <w:p w:rsidR="00D95677" w:rsidRPr="000E609F" w:rsidRDefault="00D95677" w:rsidP="001538AC">
      <w:pPr>
        <w:pStyle w:val="libNormal"/>
        <w:rPr>
          <w:rtl/>
        </w:rPr>
      </w:pPr>
      <w:r w:rsidRPr="000E609F">
        <w:rPr>
          <w:rtl/>
        </w:rPr>
        <w:t>قال</w:t>
      </w:r>
      <w:r w:rsidR="00424FB2">
        <w:rPr>
          <w:rtl/>
        </w:rPr>
        <w:t>:</w:t>
      </w:r>
      <w:r w:rsidRPr="000E609F">
        <w:rPr>
          <w:rtl/>
        </w:rPr>
        <w:t xml:space="preserve"> ولا تجامع النساء إلا وهي طاهرة</w:t>
      </w:r>
      <w:r w:rsidR="00424FB2">
        <w:rPr>
          <w:rtl/>
        </w:rPr>
        <w:t>،</w:t>
      </w:r>
      <w:r w:rsidRPr="000E609F">
        <w:rPr>
          <w:rtl/>
        </w:rPr>
        <w:t xml:space="preserve"> فإذا فعلت ذلك فلا تقم قائما</w:t>
      </w:r>
      <w:r>
        <w:rPr>
          <w:rtl/>
        </w:rPr>
        <w:t xml:space="preserve"> </w:t>
      </w:r>
      <w:r w:rsidRPr="000E609F">
        <w:rPr>
          <w:rtl/>
        </w:rPr>
        <w:t>ولا تجلس جالسا</w:t>
      </w:r>
      <w:r w:rsidR="00424FB2">
        <w:rPr>
          <w:rtl/>
        </w:rPr>
        <w:t>،</w:t>
      </w:r>
      <w:r w:rsidRPr="000E609F">
        <w:rPr>
          <w:rtl/>
        </w:rPr>
        <w:t xml:space="preserve"> ولكن تميل على يمينك</w:t>
      </w:r>
      <w:r w:rsidR="00424FB2">
        <w:rPr>
          <w:rtl/>
        </w:rPr>
        <w:t>،</w:t>
      </w:r>
      <w:r w:rsidRPr="000E609F">
        <w:rPr>
          <w:rtl/>
        </w:rPr>
        <w:t xml:space="preserve"> ثم انهض للبول إذا فرغت من</w:t>
      </w:r>
      <w:r>
        <w:rPr>
          <w:rtl/>
        </w:rPr>
        <w:t xml:space="preserve"> </w:t>
      </w:r>
      <w:r w:rsidRPr="000E609F">
        <w:rPr>
          <w:rtl/>
        </w:rPr>
        <w:t>ساعتك شيئا فإنك تأمن الحصاة بإذن الله تعالى</w:t>
      </w:r>
      <w:r w:rsidR="00424FB2">
        <w:rPr>
          <w:rtl/>
        </w:rPr>
        <w:t>،</w:t>
      </w:r>
      <w:r w:rsidRPr="000E609F">
        <w:rPr>
          <w:rtl/>
        </w:rPr>
        <w:t xml:space="preserve"> ثم اغتسل واشرب من</w:t>
      </w:r>
      <w:r>
        <w:rPr>
          <w:rtl/>
        </w:rPr>
        <w:t xml:space="preserve"> </w:t>
      </w:r>
      <w:r w:rsidRPr="000E609F">
        <w:rPr>
          <w:rtl/>
        </w:rPr>
        <w:t>ساعتك شيئا من الموميائي بشراب العسل</w:t>
      </w:r>
      <w:r w:rsidR="00424FB2">
        <w:rPr>
          <w:rtl/>
        </w:rPr>
        <w:t>،</w:t>
      </w:r>
      <w:r w:rsidRPr="000E609F">
        <w:rPr>
          <w:rtl/>
        </w:rPr>
        <w:t xml:space="preserve"> أو بعسل منزوع الرغوة</w:t>
      </w:r>
      <w:r w:rsidR="00424FB2">
        <w:rPr>
          <w:rtl/>
        </w:rPr>
        <w:t>،</w:t>
      </w:r>
      <w:r w:rsidRPr="000E609F">
        <w:rPr>
          <w:rtl/>
        </w:rPr>
        <w:t xml:space="preserve"> فإنه</w:t>
      </w:r>
      <w:r>
        <w:rPr>
          <w:rtl/>
        </w:rPr>
        <w:t xml:space="preserve"> </w:t>
      </w:r>
      <w:r w:rsidRPr="000E609F">
        <w:rPr>
          <w:rtl/>
        </w:rPr>
        <w:t xml:space="preserve">يرد من الماء مثل الذي خرج منك </w:t>
      </w:r>
      <w:r>
        <w:rPr>
          <w:rFonts w:hint="cs"/>
          <w:rtl/>
        </w:rPr>
        <w:t>»</w:t>
      </w:r>
      <w:r w:rsidRPr="000E609F">
        <w:rPr>
          <w:rtl/>
        </w:rPr>
        <w:t>.</w:t>
      </w:r>
    </w:p>
    <w:p w:rsidR="00D95677" w:rsidRPr="000E609F" w:rsidRDefault="002646DC" w:rsidP="001538AC">
      <w:pPr>
        <w:pStyle w:val="libNormal"/>
        <w:rPr>
          <w:rtl/>
        </w:rPr>
      </w:pPr>
      <w:r w:rsidRPr="002646DC">
        <w:rPr>
          <w:rStyle w:val="libNumChar"/>
          <w:rtl/>
        </w:rPr>
        <w:t>[16797]</w:t>
      </w:r>
      <w:r w:rsidR="00D95677" w:rsidRPr="000E609F">
        <w:rPr>
          <w:rtl/>
        </w:rPr>
        <w:t xml:space="preserve"> 20</w:t>
      </w:r>
      <w:r w:rsidR="00D95677">
        <w:rPr>
          <w:rtl/>
        </w:rPr>
        <w:t xml:space="preserve"> - </w:t>
      </w:r>
      <w:r w:rsidR="00D95677" w:rsidRPr="000E609F">
        <w:rPr>
          <w:rtl/>
        </w:rPr>
        <w:t>عوالي اللآلي</w:t>
      </w:r>
      <w:r w:rsidR="00424FB2">
        <w:rPr>
          <w:rtl/>
        </w:rPr>
        <w:t>:</w:t>
      </w:r>
      <w:r w:rsidR="00D95677" w:rsidRPr="000E609F">
        <w:rPr>
          <w:rtl/>
        </w:rPr>
        <w:t xml:space="preserve"> عن النبي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18</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46</w:t>
      </w:r>
      <w:r>
        <w:rPr>
          <w:rtl/>
        </w:rPr>
        <w:t>.</w:t>
      </w:r>
    </w:p>
    <w:p w:rsidR="00D95677" w:rsidRPr="000E609F" w:rsidRDefault="00D95677" w:rsidP="00D95677">
      <w:pPr>
        <w:pStyle w:val="libFootnote0"/>
        <w:rPr>
          <w:rtl/>
        </w:rPr>
      </w:pPr>
      <w:r w:rsidRPr="000E609F">
        <w:rPr>
          <w:rtl/>
        </w:rPr>
        <w:t>19</w:t>
      </w:r>
      <w:r>
        <w:rPr>
          <w:rtl/>
        </w:rPr>
        <w:t xml:space="preserve"> - </w:t>
      </w:r>
      <w:r w:rsidRPr="000E609F">
        <w:rPr>
          <w:rtl/>
        </w:rPr>
        <w:t xml:space="preserve">الرسالة الذهبية للرضا </w:t>
      </w:r>
      <w:r w:rsidR="00DC3BAA" w:rsidRPr="00DC3BAA">
        <w:rPr>
          <w:rStyle w:val="libAlaemChar"/>
          <w:rtl/>
        </w:rPr>
        <w:t>عليه‌السلام</w:t>
      </w:r>
      <w:r w:rsidRPr="000E609F">
        <w:rPr>
          <w:rtl/>
        </w:rPr>
        <w:t xml:space="preserve"> ص 27</w:t>
      </w:r>
      <w:r w:rsidR="00424FB2">
        <w:rPr>
          <w:rtl/>
        </w:rPr>
        <w:t>،</w:t>
      </w:r>
      <w:r w:rsidRPr="000E609F">
        <w:rPr>
          <w:rtl/>
        </w:rPr>
        <w:t xml:space="preserve"> 28</w:t>
      </w:r>
      <w:r w:rsidR="00424FB2">
        <w:rPr>
          <w:rtl/>
        </w:rPr>
        <w:t>،</w:t>
      </w:r>
      <w:r w:rsidRPr="000E609F">
        <w:rPr>
          <w:rtl/>
        </w:rPr>
        <w:t xml:space="preserve"> 35</w:t>
      </w:r>
      <w:r w:rsidR="00424FB2">
        <w:rPr>
          <w:rtl/>
        </w:rPr>
        <w:t>،</w:t>
      </w:r>
      <w:r w:rsidRPr="000E609F">
        <w:rPr>
          <w:rtl/>
        </w:rPr>
        <w:t xml:space="preserve"> 65 </w:t>
      </w:r>
      <w:r>
        <w:rPr>
          <w:rtl/>
        </w:rPr>
        <w:t>(</w:t>
      </w:r>
      <w:r w:rsidRPr="000E609F">
        <w:rPr>
          <w:rtl/>
        </w:rPr>
        <w:t xml:space="preserve"> مع اختلاف</w:t>
      </w:r>
      <w:r>
        <w:rPr>
          <w:rFonts w:hint="cs"/>
          <w:rtl/>
        </w:rPr>
        <w:t xml:space="preserve"> </w:t>
      </w:r>
      <w:r w:rsidRPr="000E609F">
        <w:rPr>
          <w:rtl/>
        </w:rPr>
        <w:t>يسير )</w:t>
      </w:r>
      <w:r>
        <w:rPr>
          <w:rtl/>
        </w:rPr>
        <w:t>.</w:t>
      </w:r>
    </w:p>
    <w:p w:rsidR="00D95677" w:rsidRPr="000E609F" w:rsidRDefault="00D95677" w:rsidP="001538AC">
      <w:pPr>
        <w:pStyle w:val="libNormal"/>
        <w:rPr>
          <w:rtl/>
        </w:rPr>
      </w:pPr>
      <w:r w:rsidRPr="00D95677">
        <w:rPr>
          <w:rStyle w:val="libFootnoteChar"/>
          <w:rtl/>
        </w:rPr>
        <w:t>(1) في الطبعة الحجرية</w:t>
      </w:r>
      <w:r w:rsidR="00424FB2">
        <w:rPr>
          <w:rStyle w:val="libFootnoteChar"/>
          <w:rtl/>
        </w:rPr>
        <w:t>:</w:t>
      </w:r>
      <w:r w:rsidRPr="00D95677">
        <w:rPr>
          <w:rStyle w:val="libFootnoteChar"/>
          <w:rtl/>
        </w:rPr>
        <w:t xml:space="preserve"> « و </w:t>
      </w:r>
      <w:r>
        <w:rPr>
          <w:rFonts w:hint="cs"/>
          <w:rtl/>
        </w:rPr>
        <w:t>»</w:t>
      </w:r>
      <w:r w:rsidRPr="00D95677">
        <w:rPr>
          <w:rStyle w:val="libFootnoteChar"/>
          <w:rtl/>
        </w:rPr>
        <w:t xml:space="preserve"> وما أثبتناه من المصدر.</w:t>
      </w:r>
    </w:p>
    <w:p w:rsidR="00D95677" w:rsidRPr="000E609F" w:rsidRDefault="00D95677" w:rsidP="00D95677">
      <w:pPr>
        <w:pStyle w:val="libFootnote0"/>
        <w:rPr>
          <w:rtl/>
        </w:rPr>
      </w:pPr>
      <w:r w:rsidRPr="000E609F">
        <w:rPr>
          <w:rtl/>
        </w:rPr>
        <w:t>20</w:t>
      </w:r>
      <w:r>
        <w:rPr>
          <w:rtl/>
        </w:rPr>
        <w:t xml:space="preserve"> - </w:t>
      </w:r>
      <w:r w:rsidRPr="000E609F">
        <w:rPr>
          <w:rtl/>
        </w:rPr>
        <w:t>عوالي اللآلي ج 1 ص 136 ح 35</w:t>
      </w:r>
      <w:r>
        <w:rPr>
          <w:rtl/>
        </w:rPr>
        <w:t>.</w:t>
      </w:r>
    </w:p>
    <w:p w:rsidR="00D95677" w:rsidRPr="000E609F" w:rsidRDefault="00D95677" w:rsidP="00D95677">
      <w:pPr>
        <w:pStyle w:val="libNormal0"/>
        <w:rPr>
          <w:rtl/>
        </w:rPr>
      </w:pPr>
      <w:r>
        <w:rPr>
          <w:rtl/>
        </w:rPr>
        <w:br w:type="page"/>
      </w:r>
      <w:r w:rsidRPr="000E609F">
        <w:rPr>
          <w:rtl/>
        </w:rPr>
        <w:lastRenderedPageBreak/>
        <w:t>« إذا استأذنت أحدكم امرأته إلى المسجد فلا يمنعها »</w:t>
      </w:r>
      <w:r>
        <w:rPr>
          <w:rtl/>
        </w:rPr>
        <w:t>.</w:t>
      </w:r>
    </w:p>
    <w:p w:rsidR="00D95677" w:rsidRPr="000E609F" w:rsidRDefault="00D95677" w:rsidP="001538AC">
      <w:pPr>
        <w:pStyle w:val="libNormal"/>
        <w:rPr>
          <w:rtl/>
        </w:rPr>
      </w:pPr>
      <w:r w:rsidRPr="000E609F">
        <w:rPr>
          <w:rtl/>
        </w:rPr>
        <w:t xml:space="preserve">وقال </w:t>
      </w:r>
      <w:r w:rsidR="00DC3BAA" w:rsidRPr="00DC3BAA">
        <w:rPr>
          <w:rStyle w:val="libAlaemChar"/>
          <w:rtl/>
        </w:rPr>
        <w:t>صلى‌الله‌عليه‌وآله</w:t>
      </w:r>
      <w:r w:rsidRPr="000E609F">
        <w:rPr>
          <w:rtl/>
        </w:rPr>
        <w:t xml:space="preserve"> </w:t>
      </w:r>
      <w:r w:rsidRPr="00D95677">
        <w:rPr>
          <w:rStyle w:val="libFootnotenumChar"/>
          <w:rtl/>
        </w:rPr>
        <w:t>(1)</w:t>
      </w:r>
      <w:r w:rsidR="00424FB2">
        <w:rPr>
          <w:rtl/>
        </w:rPr>
        <w:t>:</w:t>
      </w:r>
      <w:r w:rsidRPr="000E609F">
        <w:rPr>
          <w:rtl/>
        </w:rPr>
        <w:t xml:space="preserve"> « يا معاشر </w:t>
      </w:r>
      <w:r w:rsidRPr="00D95677">
        <w:rPr>
          <w:rStyle w:val="libFootnotenumChar"/>
          <w:rtl/>
        </w:rPr>
        <w:t>(2)</w:t>
      </w:r>
      <w:r w:rsidRPr="000E609F">
        <w:rPr>
          <w:rtl/>
        </w:rPr>
        <w:t xml:space="preserve"> النساء تصدقن وأكثرن</w:t>
      </w:r>
      <w:r>
        <w:rPr>
          <w:rtl/>
        </w:rPr>
        <w:t xml:space="preserve"> </w:t>
      </w:r>
      <w:r w:rsidRPr="000E609F">
        <w:rPr>
          <w:rtl/>
        </w:rPr>
        <w:t>الاستغفار</w:t>
      </w:r>
      <w:r w:rsidR="00424FB2">
        <w:rPr>
          <w:rtl/>
        </w:rPr>
        <w:t>،</w:t>
      </w:r>
      <w:r w:rsidRPr="000E609F">
        <w:rPr>
          <w:rtl/>
        </w:rPr>
        <w:t xml:space="preserve"> فإني رأيتكن أكثر أهل النار »</w:t>
      </w:r>
      <w:r>
        <w:rPr>
          <w:rFonts w:hint="cs"/>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نفس المصدر ج 1 ص 155 ح 125</w:t>
      </w:r>
      <w:r>
        <w:rPr>
          <w:rtl/>
        </w:rPr>
        <w:t>.</w:t>
      </w:r>
    </w:p>
    <w:p w:rsidR="00D95677" w:rsidRPr="000E609F" w:rsidRDefault="00D95677" w:rsidP="00D95677">
      <w:pPr>
        <w:pStyle w:val="libFootnote"/>
        <w:rPr>
          <w:rtl/>
        </w:rPr>
      </w:pPr>
      <w:r w:rsidRPr="000E609F">
        <w:rPr>
          <w:rtl/>
        </w:rPr>
        <w:t>(2) في المصدر</w:t>
      </w:r>
      <w:r w:rsidR="00424FB2">
        <w:rPr>
          <w:rtl/>
        </w:rPr>
        <w:t>:</w:t>
      </w:r>
      <w:r>
        <w:rPr>
          <w:rtl/>
        </w:rPr>
        <w:t xml:space="preserve"> « </w:t>
      </w:r>
      <w:r w:rsidRPr="000E609F">
        <w:rPr>
          <w:rtl/>
        </w:rPr>
        <w:t xml:space="preserve">يا معشر </w:t>
      </w:r>
      <w:r>
        <w:rPr>
          <w:rFonts w:hint="cs"/>
          <w:rtl/>
        </w:rPr>
        <w:t>»</w:t>
      </w:r>
      <w:r>
        <w:rPr>
          <w:rtl/>
        </w:rPr>
        <w:t>.</w:t>
      </w:r>
    </w:p>
    <w:p w:rsidR="00D95677" w:rsidRPr="000E609F" w:rsidRDefault="00D95677" w:rsidP="001538AC">
      <w:pPr>
        <w:pStyle w:val="libNormal"/>
        <w:rPr>
          <w:rtl/>
        </w:rPr>
      </w:pPr>
      <w:r>
        <w:rPr>
          <w:rtl/>
        </w:rPr>
        <w:br w:type="page"/>
      </w:r>
    </w:p>
    <w:p w:rsidR="00D95677" w:rsidRPr="000E609F" w:rsidRDefault="00D95677" w:rsidP="00D95677">
      <w:pPr>
        <w:pStyle w:val="Heading1Center"/>
        <w:rPr>
          <w:rtl/>
        </w:rPr>
      </w:pPr>
      <w:r>
        <w:rPr>
          <w:rtl/>
        </w:rPr>
        <w:lastRenderedPageBreak/>
        <w:br w:type="page"/>
      </w:r>
      <w:bookmarkStart w:id="607" w:name="_Toc364830946"/>
      <w:bookmarkStart w:id="608" w:name="_Toc379712264"/>
      <w:r w:rsidRPr="000E609F">
        <w:rPr>
          <w:rtl/>
        </w:rPr>
        <w:lastRenderedPageBreak/>
        <w:t>أبواب عقد النكاح وأولياء العقد</w:t>
      </w:r>
      <w:bookmarkEnd w:id="607"/>
      <w:bookmarkEnd w:id="608"/>
    </w:p>
    <w:p w:rsidR="00D95677" w:rsidRPr="000E609F" w:rsidRDefault="00D95677" w:rsidP="002646DC">
      <w:pPr>
        <w:pStyle w:val="Heading2Center"/>
        <w:rPr>
          <w:rtl/>
        </w:rPr>
      </w:pPr>
      <w:bookmarkStart w:id="609" w:name="_Toc364830947"/>
      <w:bookmarkStart w:id="610" w:name="_Toc379712265"/>
      <w:r w:rsidRPr="000E609F">
        <w:rPr>
          <w:rtl/>
        </w:rPr>
        <w:t>1</w:t>
      </w:r>
      <w:r>
        <w:rPr>
          <w:rtl/>
        </w:rPr>
        <w:t xml:space="preserve"> - </w:t>
      </w:r>
      <w:r w:rsidRPr="002646DC">
        <w:rPr>
          <w:rStyle w:val="libAlaemHeading2Char"/>
          <w:rtl/>
        </w:rPr>
        <w:t>(</w:t>
      </w:r>
      <w:r w:rsidRPr="000E609F">
        <w:rPr>
          <w:rtl/>
        </w:rPr>
        <w:t xml:space="preserve"> باب اعتبار الصيغة</w:t>
      </w:r>
      <w:r w:rsidR="00424FB2">
        <w:rPr>
          <w:rtl/>
        </w:rPr>
        <w:t>،</w:t>
      </w:r>
      <w:r w:rsidRPr="000E609F">
        <w:rPr>
          <w:rtl/>
        </w:rPr>
        <w:t xml:space="preserve"> وكيفية الايجاب والقبول</w:t>
      </w:r>
      <w:r w:rsidR="00424FB2">
        <w:rPr>
          <w:rtl/>
        </w:rPr>
        <w:t>،</w:t>
      </w:r>
      <w:r w:rsidRPr="000E609F">
        <w:rPr>
          <w:rtl/>
        </w:rPr>
        <w:t xml:space="preserve"> وحكم</w:t>
      </w:r>
      <w:r>
        <w:rPr>
          <w:rtl/>
        </w:rPr>
        <w:t xml:space="preserve"> </w:t>
      </w:r>
      <w:r w:rsidRPr="000E609F">
        <w:rPr>
          <w:rtl/>
        </w:rPr>
        <w:t xml:space="preserve">الأخرس والأعجم </w:t>
      </w:r>
      <w:r w:rsidRPr="002646DC">
        <w:rPr>
          <w:rStyle w:val="libAlaemHeading2Char"/>
          <w:rtl/>
        </w:rPr>
        <w:t>)</w:t>
      </w:r>
      <w:bookmarkEnd w:id="609"/>
      <w:bookmarkEnd w:id="610"/>
    </w:p>
    <w:p w:rsidR="00D95677" w:rsidRPr="000E609F" w:rsidRDefault="002646DC" w:rsidP="001538AC">
      <w:pPr>
        <w:pStyle w:val="libNormal"/>
        <w:rPr>
          <w:rtl/>
        </w:rPr>
      </w:pPr>
      <w:r w:rsidRPr="002646DC">
        <w:rPr>
          <w:rStyle w:val="libNumChar"/>
          <w:rtl/>
        </w:rPr>
        <w:t>[16798]</w:t>
      </w:r>
      <w:r w:rsidR="00D95677" w:rsidRPr="000E609F">
        <w:rPr>
          <w:rtl/>
        </w:rPr>
        <w:t xml:space="preserve"> 1</w:t>
      </w:r>
      <w:r w:rsidR="00D95677">
        <w:rPr>
          <w:rtl/>
        </w:rPr>
        <w:t xml:space="preserve"> - </w:t>
      </w:r>
      <w:r w:rsidR="00D95677" w:rsidRPr="000E609F">
        <w:rPr>
          <w:rtl/>
        </w:rPr>
        <w:t>البحار</w:t>
      </w:r>
      <w:r w:rsidR="00424FB2">
        <w:rPr>
          <w:rtl/>
        </w:rPr>
        <w:t>،</w:t>
      </w:r>
      <w:r w:rsidR="00D95677" w:rsidRPr="000E609F">
        <w:rPr>
          <w:rtl/>
        </w:rPr>
        <w:t xml:space="preserve"> ومدينة المعاجز</w:t>
      </w:r>
      <w:r w:rsidR="00424FB2">
        <w:rPr>
          <w:rtl/>
        </w:rPr>
        <w:t>:</w:t>
      </w:r>
      <w:r w:rsidR="00D95677" w:rsidRPr="000E609F">
        <w:rPr>
          <w:rtl/>
        </w:rPr>
        <w:t xml:space="preserve"> نقلا عن مسند فاطمة</w:t>
      </w:r>
      <w:r w:rsidR="00D95677">
        <w:rPr>
          <w:rtl/>
        </w:rPr>
        <w:t xml:space="preserve"> </w:t>
      </w:r>
      <w:r w:rsidR="00DC3BAA" w:rsidRPr="00DC3BAA">
        <w:rPr>
          <w:rStyle w:val="libAlaemChar"/>
          <w:rtl/>
        </w:rPr>
        <w:t>عليها‌السلام</w:t>
      </w:r>
      <w:r w:rsidR="00424FB2">
        <w:rPr>
          <w:rtl/>
        </w:rPr>
        <w:t>:</w:t>
      </w:r>
      <w:r w:rsidR="00D95677" w:rsidRPr="000E609F">
        <w:rPr>
          <w:rtl/>
        </w:rPr>
        <w:t xml:space="preserve"> عن هارون بن موسى</w:t>
      </w:r>
      <w:r w:rsidR="00424FB2">
        <w:rPr>
          <w:rtl/>
        </w:rPr>
        <w:t>،</w:t>
      </w:r>
      <w:r w:rsidR="00D95677" w:rsidRPr="000E609F">
        <w:rPr>
          <w:rtl/>
        </w:rPr>
        <w:t xml:space="preserve"> عن أبيه</w:t>
      </w:r>
      <w:r w:rsidR="00424FB2">
        <w:rPr>
          <w:rtl/>
        </w:rPr>
        <w:t>،</w:t>
      </w:r>
      <w:r w:rsidR="00D95677" w:rsidRPr="000E609F">
        <w:rPr>
          <w:rtl/>
        </w:rPr>
        <w:t xml:space="preserve"> عن أحمد بن محمد بن</w:t>
      </w:r>
      <w:r w:rsidR="00D95677">
        <w:rPr>
          <w:rtl/>
        </w:rPr>
        <w:t xml:space="preserve"> </w:t>
      </w:r>
      <w:r w:rsidR="00D95677" w:rsidRPr="000E609F">
        <w:rPr>
          <w:rtl/>
        </w:rPr>
        <w:t xml:space="preserve">أبي الغريب </w:t>
      </w:r>
      <w:r w:rsidR="00D95677" w:rsidRPr="00D95677">
        <w:rPr>
          <w:rStyle w:val="libFootnotenumChar"/>
          <w:rtl/>
        </w:rPr>
        <w:t>(1)</w:t>
      </w:r>
      <w:r w:rsidR="00424FB2">
        <w:rPr>
          <w:rtl/>
        </w:rPr>
        <w:t>،</w:t>
      </w:r>
      <w:r w:rsidR="00D95677" w:rsidRPr="000E609F">
        <w:rPr>
          <w:rtl/>
        </w:rPr>
        <w:t xml:space="preserve"> عن محمد بن زكريا بن دينار</w:t>
      </w:r>
      <w:r w:rsidR="00424FB2">
        <w:rPr>
          <w:rtl/>
        </w:rPr>
        <w:t>،</w:t>
      </w:r>
      <w:r w:rsidR="00D95677" w:rsidRPr="000E609F">
        <w:rPr>
          <w:rtl/>
        </w:rPr>
        <w:t xml:space="preserve"> عن شعيب بن واقد</w:t>
      </w:r>
      <w:r w:rsidR="00424FB2">
        <w:rPr>
          <w:rtl/>
        </w:rPr>
        <w:t>،</w:t>
      </w:r>
      <w:r w:rsidR="00D95677" w:rsidRPr="000E609F">
        <w:rPr>
          <w:rtl/>
        </w:rPr>
        <w:t xml:space="preserve"> عن</w:t>
      </w:r>
      <w:r w:rsidR="00D95677">
        <w:rPr>
          <w:rtl/>
        </w:rPr>
        <w:t xml:space="preserve"> </w:t>
      </w:r>
      <w:r w:rsidR="00D95677" w:rsidRPr="000E609F">
        <w:rPr>
          <w:rtl/>
        </w:rPr>
        <w:t>الليث</w:t>
      </w:r>
      <w:r w:rsidR="00424FB2">
        <w:rPr>
          <w:rtl/>
        </w:rPr>
        <w:t>،</w:t>
      </w:r>
      <w:r w:rsidR="00D95677" w:rsidRPr="000E609F">
        <w:rPr>
          <w:rtl/>
        </w:rPr>
        <w:t xml:space="preserve"> عن جعفر بن محمد</w:t>
      </w:r>
      <w:r w:rsidR="00424FB2">
        <w:rPr>
          <w:rtl/>
        </w:rPr>
        <w:t>،</w:t>
      </w:r>
      <w:r w:rsidR="00D95677" w:rsidRPr="000E609F">
        <w:rPr>
          <w:rtl/>
        </w:rPr>
        <w:t xml:space="preserve"> عن أبيه</w:t>
      </w:r>
      <w:r w:rsidR="00424FB2">
        <w:rPr>
          <w:rtl/>
        </w:rPr>
        <w:t>،</w:t>
      </w:r>
      <w:r w:rsidR="00D95677" w:rsidRPr="000E609F">
        <w:rPr>
          <w:rtl/>
        </w:rPr>
        <w:t xml:space="preserve"> عن جده </w:t>
      </w:r>
      <w:r w:rsidR="00DC3BAA" w:rsidRPr="00DC3BAA">
        <w:rPr>
          <w:rStyle w:val="libAlaemChar"/>
          <w:rtl/>
        </w:rPr>
        <w:t>عليهم‌السلام</w:t>
      </w:r>
      <w:r w:rsidR="00424FB2">
        <w:rPr>
          <w:rtl/>
        </w:rPr>
        <w:t>،</w:t>
      </w:r>
      <w:r w:rsidR="00D95677" w:rsidRPr="000E609F">
        <w:rPr>
          <w:rtl/>
        </w:rPr>
        <w:t xml:space="preserve"> عن</w:t>
      </w:r>
      <w:r w:rsidR="00D95677">
        <w:rPr>
          <w:rtl/>
        </w:rPr>
        <w:t xml:space="preserve"> </w:t>
      </w:r>
      <w:r w:rsidR="00D95677" w:rsidRPr="000E609F">
        <w:rPr>
          <w:rtl/>
        </w:rPr>
        <w:t>جابر قال</w:t>
      </w:r>
      <w:r w:rsidR="00424FB2">
        <w:rPr>
          <w:rtl/>
        </w:rPr>
        <w:t>:</w:t>
      </w:r>
      <w:r w:rsidR="00D95677">
        <w:rPr>
          <w:rtl/>
        </w:rPr>
        <w:t xml:space="preserve"> « </w:t>
      </w:r>
      <w:r w:rsidR="00D95677" w:rsidRPr="000E609F">
        <w:rPr>
          <w:rtl/>
        </w:rPr>
        <w:t xml:space="preserve">لما أراد رسول الله </w:t>
      </w:r>
      <w:r w:rsidR="00DC3BAA" w:rsidRPr="00DC3BAA">
        <w:rPr>
          <w:rStyle w:val="libAlaemChar"/>
          <w:rtl/>
        </w:rPr>
        <w:t>صلى‌الله‌عليه‌وآله</w:t>
      </w:r>
      <w:r w:rsidR="00D95677" w:rsidRPr="000E609F">
        <w:rPr>
          <w:rtl/>
        </w:rPr>
        <w:t xml:space="preserve"> أن يزوج فاطمة عليا</w:t>
      </w:r>
      <w:r w:rsidR="00D95677">
        <w:rPr>
          <w:rtl/>
        </w:rPr>
        <w:t xml:space="preserve"> </w:t>
      </w:r>
      <w:r w:rsidR="00DC3BAA" w:rsidRPr="00DC3BAA">
        <w:rPr>
          <w:rStyle w:val="libAlaemChar"/>
          <w:rtl/>
        </w:rPr>
        <w:t>عليهما‌السلام</w:t>
      </w:r>
      <w:r w:rsidR="00424FB2">
        <w:rPr>
          <w:rtl/>
        </w:rPr>
        <w:t>،</w:t>
      </w:r>
      <w:r w:rsidR="00D95677" w:rsidRPr="000E609F">
        <w:rPr>
          <w:rtl/>
        </w:rPr>
        <w:t xml:space="preserve"> قال له</w:t>
      </w:r>
      <w:r w:rsidR="00424FB2">
        <w:rPr>
          <w:rtl/>
        </w:rPr>
        <w:t>:</w:t>
      </w:r>
      <w:r w:rsidR="00D95677" w:rsidRPr="000E609F">
        <w:rPr>
          <w:rtl/>
        </w:rPr>
        <w:t xml:space="preserve"> اخرج يا أبا الحسن إلى المسجد</w:t>
      </w:r>
      <w:r w:rsidR="00424FB2">
        <w:rPr>
          <w:rtl/>
        </w:rPr>
        <w:t>،</w:t>
      </w:r>
      <w:r w:rsidR="00D95677" w:rsidRPr="000E609F">
        <w:rPr>
          <w:rtl/>
        </w:rPr>
        <w:t xml:space="preserve"> فإني خارج في</w:t>
      </w:r>
      <w:r w:rsidR="00D95677">
        <w:rPr>
          <w:rtl/>
        </w:rPr>
        <w:t xml:space="preserve"> </w:t>
      </w:r>
      <w:r w:rsidR="00D95677" w:rsidRPr="000E609F">
        <w:rPr>
          <w:rtl/>
        </w:rPr>
        <w:t>أثرك</w:t>
      </w:r>
      <w:r w:rsidR="00424FB2">
        <w:rPr>
          <w:rtl/>
        </w:rPr>
        <w:t>،</w:t>
      </w:r>
      <w:r w:rsidR="00D95677" w:rsidRPr="000E609F">
        <w:rPr>
          <w:rtl/>
        </w:rPr>
        <w:t xml:space="preserve"> ومزوجك بحضرة الناس</w:t>
      </w:r>
      <w:r w:rsidR="00424FB2">
        <w:rPr>
          <w:rtl/>
        </w:rPr>
        <w:t>،</w:t>
      </w:r>
      <w:r w:rsidR="00D95677" w:rsidRPr="000E609F">
        <w:rPr>
          <w:rtl/>
        </w:rPr>
        <w:t xml:space="preserve"> إلى أن ذكر خروجه وخطبته </w:t>
      </w:r>
      <w:r w:rsidR="00DC3BAA" w:rsidRPr="00DC3BAA">
        <w:rPr>
          <w:rStyle w:val="libAlaemChar"/>
          <w:rtl/>
        </w:rPr>
        <w:t>صلى‌الله‌عليه‌وآله</w:t>
      </w:r>
      <w:r w:rsidR="00D95677" w:rsidRPr="000E609F">
        <w:rPr>
          <w:rtl/>
        </w:rPr>
        <w:t xml:space="preserve"> في المسجد</w:t>
      </w:r>
      <w:r w:rsidR="00424FB2">
        <w:rPr>
          <w:rtl/>
        </w:rPr>
        <w:t>،</w:t>
      </w:r>
      <w:r w:rsidR="00D95677" w:rsidRPr="000E609F">
        <w:rPr>
          <w:rtl/>
        </w:rPr>
        <w:t xml:space="preserve"> وقال في آخره</w:t>
      </w:r>
      <w:r w:rsidR="00424FB2">
        <w:rPr>
          <w:rtl/>
        </w:rPr>
        <w:t>:</w:t>
      </w:r>
      <w:r w:rsidR="00D95677" w:rsidRPr="000E609F">
        <w:rPr>
          <w:rtl/>
        </w:rPr>
        <w:t xml:space="preserve"> وإن الله عز وجل أمرني أن أزوج</w:t>
      </w:r>
      <w:r w:rsidR="00D95677">
        <w:rPr>
          <w:rtl/>
        </w:rPr>
        <w:t xml:space="preserve"> </w:t>
      </w:r>
      <w:r w:rsidR="00D95677" w:rsidRPr="000E609F">
        <w:rPr>
          <w:rtl/>
        </w:rPr>
        <w:t>كريمتي فاطمة بأخي وابن عمي وأولى الناس بي علي بن أبي طالب</w:t>
      </w:r>
      <w:r w:rsidR="00D95677">
        <w:rPr>
          <w:rtl/>
        </w:rPr>
        <w:t xml:space="preserve"> </w:t>
      </w:r>
      <w:r w:rsidR="00DC3BAA" w:rsidRPr="00DC3BAA">
        <w:rPr>
          <w:rStyle w:val="libAlaemChar"/>
          <w:rtl/>
        </w:rPr>
        <w:t>عليه‌السلام</w:t>
      </w:r>
      <w:r w:rsidR="00424FB2">
        <w:rPr>
          <w:rtl/>
        </w:rPr>
        <w:t>،</w:t>
      </w:r>
      <w:r w:rsidR="00D95677" w:rsidRPr="000E609F">
        <w:rPr>
          <w:rtl/>
        </w:rPr>
        <w:t xml:space="preserve"> وإن الله قد زوجه في السماء بشهادة الملائكة</w:t>
      </w:r>
      <w:r w:rsidR="00424FB2">
        <w:rPr>
          <w:rtl/>
        </w:rPr>
        <w:t>،</w:t>
      </w:r>
      <w:r w:rsidR="00D95677" w:rsidRPr="000E609F">
        <w:rPr>
          <w:rtl/>
        </w:rPr>
        <w:t xml:space="preserve"> وأمرني أن</w:t>
      </w:r>
      <w:r w:rsidR="00D95677">
        <w:rPr>
          <w:rtl/>
        </w:rPr>
        <w:t xml:space="preserve"> </w:t>
      </w:r>
      <w:r w:rsidR="00D95677" w:rsidRPr="000E609F">
        <w:rPr>
          <w:rtl/>
        </w:rPr>
        <w:t>أزوجه وأشهدكم على ذلك</w:t>
      </w:r>
      <w:r w:rsidR="00424FB2">
        <w:rPr>
          <w:rtl/>
        </w:rPr>
        <w:t>،</w:t>
      </w:r>
      <w:r w:rsidR="00D95677" w:rsidRPr="000E609F">
        <w:rPr>
          <w:rtl/>
        </w:rPr>
        <w:t xml:space="preserve"> ثم جلس رسول الله </w:t>
      </w:r>
      <w:r w:rsidR="00DC3BAA" w:rsidRPr="00DC3BAA">
        <w:rPr>
          <w:rStyle w:val="libAlaemChar"/>
          <w:rtl/>
        </w:rPr>
        <w:t>صلى‌الله‌عليه‌وآله</w:t>
      </w:r>
      <w:r w:rsidR="00D95677" w:rsidRPr="000E609F">
        <w:rPr>
          <w:rtl/>
        </w:rPr>
        <w:t xml:space="preserve"> ثم</w:t>
      </w:r>
      <w:r w:rsidR="00D95677">
        <w:rPr>
          <w:rtl/>
        </w:rPr>
        <w:t xml:space="preserve"> </w:t>
      </w:r>
      <w:r w:rsidR="00D95677" w:rsidRPr="000E609F">
        <w:rPr>
          <w:rtl/>
        </w:rPr>
        <w:t>قال</w:t>
      </w:r>
      <w:r w:rsidR="00424FB2">
        <w:rPr>
          <w:rtl/>
        </w:rPr>
        <w:t>:</w:t>
      </w:r>
      <w:r w:rsidR="00D95677" w:rsidRPr="000E609F">
        <w:rPr>
          <w:rtl/>
        </w:rPr>
        <w:t xml:space="preserve"> قم يا علي فاخطب لنفسك</w:t>
      </w:r>
      <w:r w:rsidR="00424FB2">
        <w:rPr>
          <w:rtl/>
        </w:rPr>
        <w:t>،</w:t>
      </w:r>
      <w:r w:rsidR="00D95677" w:rsidRPr="000E609F">
        <w:rPr>
          <w:rtl/>
        </w:rPr>
        <w:t xml:space="preserve"> إلى أن ساق خطبته </w:t>
      </w:r>
      <w:r w:rsidR="00DC3BAA" w:rsidRPr="00DC3BAA">
        <w:rPr>
          <w:rStyle w:val="libAlaemChar"/>
          <w:rtl/>
        </w:rPr>
        <w:t>عليه‌السلام</w:t>
      </w:r>
      <w:r w:rsidR="00424FB2">
        <w:rPr>
          <w:rtl/>
        </w:rPr>
        <w:t>،</w:t>
      </w:r>
      <w:r w:rsidR="00D95677">
        <w:rPr>
          <w:rtl/>
        </w:rPr>
        <w:t xml:space="preserve"> </w:t>
      </w:r>
      <w:r w:rsidR="00D95677" w:rsidRPr="000E609F">
        <w:rPr>
          <w:rtl/>
        </w:rPr>
        <w:t>وقال في آخره</w:t>
      </w:r>
      <w:r w:rsidR="00424FB2">
        <w:rPr>
          <w:rtl/>
        </w:rPr>
        <w:t>:</w:t>
      </w:r>
      <w:r w:rsidR="00D95677" w:rsidRPr="000E609F">
        <w:rPr>
          <w:rtl/>
        </w:rPr>
        <w:t xml:space="preserve"> وهذا محمد بن عبد الله </w:t>
      </w:r>
      <w:r w:rsidR="00DC3BAA" w:rsidRPr="00DC3BAA">
        <w:rPr>
          <w:rStyle w:val="libAlaemChar"/>
          <w:rtl/>
        </w:rPr>
        <w:t>صلى‌الله‌عليه‌وآله</w:t>
      </w:r>
      <w:r w:rsidR="00424FB2">
        <w:rPr>
          <w:rtl/>
        </w:rPr>
        <w:t>،</w:t>
      </w:r>
      <w:r w:rsidR="00D95677" w:rsidRPr="000E609F">
        <w:rPr>
          <w:rtl/>
        </w:rPr>
        <w:t xml:space="preserve"> زوجني ابنته</w:t>
      </w:r>
      <w:r w:rsidR="00D95677">
        <w:rPr>
          <w:rtl/>
        </w:rPr>
        <w:t xml:space="preserve"> </w:t>
      </w:r>
      <w:r w:rsidR="00D95677" w:rsidRPr="000E609F">
        <w:rPr>
          <w:rtl/>
        </w:rPr>
        <w:t xml:space="preserve">فاطمة </w:t>
      </w:r>
      <w:r w:rsidR="00DC3BAA" w:rsidRPr="00DC3BAA">
        <w:rPr>
          <w:rStyle w:val="libAlaemChar"/>
          <w:rtl/>
        </w:rPr>
        <w:t>عليهما‌السلام</w:t>
      </w:r>
      <w:r w:rsidR="00424FB2">
        <w:rPr>
          <w:rtl/>
        </w:rPr>
        <w:t>،</w:t>
      </w:r>
      <w:r w:rsidR="00D95677" w:rsidRPr="000E609F">
        <w:rPr>
          <w:rtl/>
        </w:rPr>
        <w:t xml:space="preserve"> على صداق أربعمائة درهم ودينار </w:t>
      </w:r>
      <w:r w:rsidR="00D95677" w:rsidRPr="00D95677">
        <w:rPr>
          <w:rStyle w:val="libFootnotenumChar"/>
          <w:rtl/>
        </w:rPr>
        <w:t>(2)</w:t>
      </w:r>
      <w:r w:rsidR="00D95677" w:rsidRPr="000E609F">
        <w:rPr>
          <w:rtl/>
        </w:rPr>
        <w:t xml:space="preserve"> قد رضيت</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أبواب عقد النكاح وأولياء العقد</w:t>
      </w:r>
    </w:p>
    <w:p w:rsidR="00D95677" w:rsidRPr="000E609F" w:rsidRDefault="00D95677" w:rsidP="00D95677">
      <w:pPr>
        <w:pStyle w:val="libFootnoteCenterBold"/>
        <w:rPr>
          <w:rtl/>
        </w:rPr>
      </w:pPr>
      <w:r w:rsidRPr="000E609F">
        <w:rPr>
          <w:rtl/>
        </w:rPr>
        <w:t>الباب 1</w:t>
      </w:r>
    </w:p>
    <w:p w:rsidR="00D95677" w:rsidRPr="000E609F" w:rsidRDefault="00D95677" w:rsidP="00D95677">
      <w:pPr>
        <w:pStyle w:val="libFootnote0"/>
        <w:rPr>
          <w:rtl/>
        </w:rPr>
      </w:pPr>
      <w:r w:rsidRPr="000E609F">
        <w:rPr>
          <w:rtl/>
        </w:rPr>
        <w:t>1</w:t>
      </w:r>
      <w:r>
        <w:rPr>
          <w:rtl/>
        </w:rPr>
        <w:t xml:space="preserve"> - </w:t>
      </w:r>
      <w:r w:rsidRPr="000E609F">
        <w:rPr>
          <w:rtl/>
        </w:rPr>
        <w:t>بحار الأنوار ج 103 ص 269 ح 21 ومدينة المعاجز ص 145</w:t>
      </w:r>
      <w:r>
        <w:rPr>
          <w:rtl/>
        </w:rPr>
        <w:t>.</w:t>
      </w:r>
    </w:p>
    <w:p w:rsidR="00D95677" w:rsidRPr="000E609F" w:rsidRDefault="00D95677" w:rsidP="00D95677">
      <w:pPr>
        <w:pStyle w:val="libFootnote"/>
        <w:rPr>
          <w:rtl/>
        </w:rPr>
      </w:pPr>
      <w:r w:rsidRPr="000E609F">
        <w:rPr>
          <w:rtl/>
        </w:rPr>
        <w:t>(1) في الحجرية</w:t>
      </w:r>
      <w:r w:rsidR="00424FB2">
        <w:rPr>
          <w:rtl/>
        </w:rPr>
        <w:t>:</w:t>
      </w:r>
      <w:r w:rsidRPr="000E609F">
        <w:rPr>
          <w:rtl/>
        </w:rPr>
        <w:t xml:space="preserve"> ( بن أبي العزى ) وما أثبتناه من المصدر هو الصواب ( راجع معجم</w:t>
      </w:r>
      <w:r>
        <w:rPr>
          <w:rtl/>
        </w:rPr>
        <w:t xml:space="preserve"> </w:t>
      </w:r>
      <w:r w:rsidRPr="000E609F">
        <w:rPr>
          <w:rtl/>
        </w:rPr>
        <w:t>رجال الحديث ج 2 ص 230 )</w:t>
      </w:r>
      <w:r>
        <w:rPr>
          <w:rtl/>
        </w:rPr>
        <w:t>.</w:t>
      </w:r>
    </w:p>
    <w:p w:rsidR="00D95677" w:rsidRPr="000E609F" w:rsidRDefault="00D95677" w:rsidP="001538AC">
      <w:pPr>
        <w:pStyle w:val="libNormal"/>
        <w:rPr>
          <w:rtl/>
        </w:rPr>
      </w:pPr>
      <w:r w:rsidRPr="00D95677">
        <w:rPr>
          <w:rStyle w:val="libFootnoteChar"/>
          <w:rtl/>
        </w:rPr>
        <w:t xml:space="preserve">(2) كذا والظاهر أنها </w:t>
      </w:r>
      <w:r w:rsidRPr="00D95677">
        <w:rPr>
          <w:rStyle w:val="libFootnoteChar"/>
          <w:rFonts w:hint="cs"/>
          <w:rtl/>
        </w:rPr>
        <w:t>«</w:t>
      </w:r>
      <w:r w:rsidRPr="00D95677">
        <w:rPr>
          <w:rStyle w:val="libFootnoteChar"/>
          <w:rtl/>
        </w:rPr>
        <w:t xml:space="preserve"> ونيف وقد </w:t>
      </w:r>
      <w:r>
        <w:rPr>
          <w:rFonts w:hint="cs"/>
          <w:rtl/>
        </w:rPr>
        <w:t>»</w:t>
      </w:r>
      <w:r w:rsidRPr="00D95677">
        <w:rPr>
          <w:rStyle w:val="libFootnoteChar"/>
          <w:rtl/>
        </w:rPr>
        <w:t>.</w:t>
      </w:r>
    </w:p>
    <w:p w:rsidR="00D95677" w:rsidRPr="000E609F" w:rsidRDefault="00D95677" w:rsidP="00D95677">
      <w:pPr>
        <w:pStyle w:val="libNormal0"/>
        <w:rPr>
          <w:rtl/>
        </w:rPr>
      </w:pPr>
      <w:r>
        <w:rPr>
          <w:rtl/>
        </w:rPr>
        <w:br w:type="page"/>
      </w:r>
      <w:r w:rsidRPr="000E609F">
        <w:rPr>
          <w:rtl/>
        </w:rPr>
        <w:lastRenderedPageBreak/>
        <w:t>بذلك</w:t>
      </w:r>
      <w:r w:rsidR="00424FB2">
        <w:rPr>
          <w:rtl/>
        </w:rPr>
        <w:t>،</w:t>
      </w:r>
      <w:r w:rsidRPr="000E609F">
        <w:rPr>
          <w:rtl/>
        </w:rPr>
        <w:t xml:space="preserve"> فاسألوه واشهدوا</w:t>
      </w:r>
      <w:r w:rsidR="00424FB2">
        <w:rPr>
          <w:rtl/>
        </w:rPr>
        <w:t>،</w:t>
      </w:r>
      <w:r w:rsidRPr="000E609F">
        <w:rPr>
          <w:rtl/>
        </w:rPr>
        <w:t xml:space="preserve"> فقال المسلمون</w:t>
      </w:r>
      <w:r w:rsidR="00424FB2">
        <w:rPr>
          <w:rtl/>
        </w:rPr>
        <w:t>:</w:t>
      </w:r>
      <w:r w:rsidRPr="000E609F">
        <w:rPr>
          <w:rtl/>
        </w:rPr>
        <w:t xml:space="preserve"> زوجته يا رسول الله</w:t>
      </w:r>
      <w:r w:rsidR="00424FB2">
        <w:rPr>
          <w:rtl/>
        </w:rPr>
        <w:t>،</w:t>
      </w:r>
      <w:r w:rsidRPr="000E609F">
        <w:rPr>
          <w:rtl/>
        </w:rPr>
        <w:t xml:space="preserve"> قال</w:t>
      </w:r>
      <w:r w:rsidR="00424FB2">
        <w:rPr>
          <w:rtl/>
        </w:rPr>
        <w:t>:</w:t>
      </w:r>
      <w:r>
        <w:rPr>
          <w:rtl/>
        </w:rPr>
        <w:t xml:space="preserve"> </w:t>
      </w:r>
      <w:r w:rsidRPr="000E609F">
        <w:rPr>
          <w:rtl/>
        </w:rPr>
        <w:t>نعم</w:t>
      </w:r>
      <w:r w:rsidR="00424FB2">
        <w:rPr>
          <w:rtl/>
        </w:rPr>
        <w:t>،</w:t>
      </w:r>
      <w:r w:rsidRPr="000E609F">
        <w:rPr>
          <w:rtl/>
        </w:rPr>
        <w:t xml:space="preserve"> قال المسلمون</w:t>
      </w:r>
      <w:r w:rsidR="00424FB2">
        <w:rPr>
          <w:rtl/>
        </w:rPr>
        <w:t>:</w:t>
      </w:r>
      <w:r w:rsidRPr="000E609F">
        <w:rPr>
          <w:rtl/>
        </w:rPr>
        <w:t xml:space="preserve"> بارك الله لهما وعليهما وجمع شملهما </w:t>
      </w:r>
      <w:r>
        <w:rPr>
          <w:rFonts w:hint="cs"/>
          <w:rtl/>
        </w:rPr>
        <w:t>»</w:t>
      </w:r>
      <w:r w:rsidRPr="000E609F">
        <w:rPr>
          <w:rtl/>
        </w:rPr>
        <w:t>.</w:t>
      </w:r>
    </w:p>
    <w:p w:rsidR="00D95677" w:rsidRPr="000E609F" w:rsidRDefault="002646DC" w:rsidP="001538AC">
      <w:pPr>
        <w:pStyle w:val="libNormal"/>
        <w:rPr>
          <w:rtl/>
        </w:rPr>
      </w:pPr>
      <w:r w:rsidRPr="002646DC">
        <w:rPr>
          <w:rStyle w:val="libNumChar"/>
          <w:rtl/>
        </w:rPr>
        <w:t>[16799]</w:t>
      </w:r>
      <w:r w:rsidR="00D95677" w:rsidRPr="000E609F">
        <w:rPr>
          <w:rtl/>
        </w:rPr>
        <w:t xml:space="preserve"> 2</w:t>
      </w:r>
      <w:r w:rsidR="00D95677">
        <w:rPr>
          <w:rtl/>
        </w:rPr>
        <w:t xml:space="preserve"> - </w:t>
      </w:r>
      <w:r w:rsidR="00D95677" w:rsidRPr="000E609F">
        <w:rPr>
          <w:rtl/>
        </w:rPr>
        <w:t>وعن أبي المفضل</w:t>
      </w:r>
      <w:r w:rsidR="00424FB2">
        <w:rPr>
          <w:rtl/>
        </w:rPr>
        <w:t>،</w:t>
      </w:r>
      <w:r w:rsidR="00D95677" w:rsidRPr="000E609F">
        <w:rPr>
          <w:rtl/>
        </w:rPr>
        <w:t xml:space="preserve"> عن بدر بن عمار الطبرستاني</w:t>
      </w:r>
      <w:r w:rsidR="00424FB2">
        <w:rPr>
          <w:rtl/>
        </w:rPr>
        <w:t>،</w:t>
      </w:r>
      <w:r w:rsidR="00D95677" w:rsidRPr="000E609F">
        <w:rPr>
          <w:rtl/>
        </w:rPr>
        <w:t xml:space="preserve"> عن</w:t>
      </w:r>
      <w:r w:rsidR="00D95677">
        <w:rPr>
          <w:rtl/>
        </w:rPr>
        <w:t xml:space="preserve"> </w:t>
      </w:r>
      <w:r w:rsidR="00D95677" w:rsidRPr="000E609F">
        <w:rPr>
          <w:rtl/>
        </w:rPr>
        <w:t>الصدوق</w:t>
      </w:r>
      <w:r w:rsidR="00424FB2">
        <w:rPr>
          <w:rtl/>
        </w:rPr>
        <w:t>،</w:t>
      </w:r>
      <w:r w:rsidR="00D95677" w:rsidRPr="000E609F">
        <w:rPr>
          <w:rtl/>
        </w:rPr>
        <w:t xml:space="preserve"> عن محمد بن المحمود </w:t>
      </w:r>
      <w:r w:rsidR="00D95677" w:rsidRPr="00D95677">
        <w:rPr>
          <w:rStyle w:val="libFootnotenumChar"/>
          <w:rtl/>
        </w:rPr>
        <w:t>(1)</w:t>
      </w:r>
      <w:r w:rsidR="00424FB2">
        <w:rPr>
          <w:rtl/>
        </w:rPr>
        <w:t>،</w:t>
      </w:r>
      <w:r w:rsidR="00D95677" w:rsidRPr="000E609F">
        <w:rPr>
          <w:rtl/>
        </w:rPr>
        <w:t xml:space="preserve"> عن أبيه قال</w:t>
      </w:r>
      <w:r w:rsidR="00424FB2">
        <w:rPr>
          <w:rtl/>
        </w:rPr>
        <w:t>:</w:t>
      </w:r>
      <w:r w:rsidR="00D95677" w:rsidRPr="000E609F">
        <w:rPr>
          <w:rtl/>
        </w:rPr>
        <w:t xml:space="preserve"> حضرت مجلس أبي</w:t>
      </w:r>
      <w:r w:rsidR="00D95677">
        <w:rPr>
          <w:rtl/>
        </w:rPr>
        <w:t xml:space="preserve"> </w:t>
      </w:r>
      <w:r w:rsidR="00D95677" w:rsidRPr="000E609F">
        <w:rPr>
          <w:rtl/>
        </w:rPr>
        <w:t xml:space="preserve">جعفر </w:t>
      </w:r>
      <w:r w:rsidR="00DC3BAA" w:rsidRPr="00DC3BAA">
        <w:rPr>
          <w:rStyle w:val="libAlaemChar"/>
          <w:rtl/>
        </w:rPr>
        <w:t>عليه‌السلام</w:t>
      </w:r>
      <w:r w:rsidR="00424FB2">
        <w:rPr>
          <w:rtl/>
        </w:rPr>
        <w:t>،</w:t>
      </w:r>
      <w:r w:rsidR="00D95677" w:rsidRPr="000E609F">
        <w:rPr>
          <w:rtl/>
        </w:rPr>
        <w:t xml:space="preserve"> حين تزوج بنت المأمون</w:t>
      </w:r>
      <w:r w:rsidR="00424FB2">
        <w:rPr>
          <w:rtl/>
        </w:rPr>
        <w:t>،</w:t>
      </w:r>
      <w:r w:rsidR="00D95677" w:rsidRPr="000E609F">
        <w:rPr>
          <w:rtl/>
        </w:rPr>
        <w:t xml:space="preserve"> إلى أن ذكر خطبته</w:t>
      </w:r>
      <w:r w:rsidR="00D95677">
        <w:rPr>
          <w:rtl/>
        </w:rPr>
        <w:t xml:space="preserve"> </w:t>
      </w:r>
      <w:r w:rsidR="00DC3BAA" w:rsidRPr="00DC3BAA">
        <w:rPr>
          <w:rStyle w:val="libAlaemChar"/>
          <w:rtl/>
        </w:rPr>
        <w:t>عليه‌السلام</w:t>
      </w:r>
      <w:r w:rsidR="00D95677" w:rsidRPr="000E609F">
        <w:rPr>
          <w:rtl/>
        </w:rPr>
        <w:t xml:space="preserve"> وفي آخرها</w:t>
      </w:r>
      <w:r w:rsidR="00424FB2">
        <w:rPr>
          <w:rtl/>
        </w:rPr>
        <w:t>:</w:t>
      </w:r>
      <w:r w:rsidR="00D95677">
        <w:rPr>
          <w:rtl/>
        </w:rPr>
        <w:t xml:space="preserve"> « </w:t>
      </w:r>
      <w:r w:rsidR="00D95677" w:rsidRPr="000E609F">
        <w:rPr>
          <w:rtl/>
        </w:rPr>
        <w:t>وهذا أمير المؤمنين زوجني ابنته على ما جعل</w:t>
      </w:r>
      <w:r w:rsidR="00D95677">
        <w:rPr>
          <w:rtl/>
        </w:rPr>
        <w:t xml:space="preserve"> </w:t>
      </w:r>
      <w:r w:rsidR="00D95677" w:rsidRPr="000E609F">
        <w:rPr>
          <w:rtl/>
        </w:rPr>
        <w:t>الله للمسلمين على المسلمين</w:t>
      </w:r>
      <w:r w:rsidR="00424FB2">
        <w:rPr>
          <w:rtl/>
        </w:rPr>
        <w:t>،</w:t>
      </w:r>
      <w:r w:rsidR="00D95677" w:rsidRPr="000E609F">
        <w:rPr>
          <w:rtl/>
        </w:rPr>
        <w:t xml:space="preserve"> من إمساك بمعروف أو تسريح بإحسان</w:t>
      </w:r>
      <w:r w:rsidR="00424FB2">
        <w:rPr>
          <w:rtl/>
        </w:rPr>
        <w:t>،</w:t>
      </w:r>
      <w:r w:rsidR="00D95677" w:rsidRPr="000E609F">
        <w:rPr>
          <w:rtl/>
        </w:rPr>
        <w:t xml:space="preserve"> وقد</w:t>
      </w:r>
      <w:r w:rsidR="00D95677">
        <w:rPr>
          <w:rtl/>
        </w:rPr>
        <w:t xml:space="preserve"> </w:t>
      </w:r>
      <w:r w:rsidR="00D95677" w:rsidRPr="000E609F">
        <w:rPr>
          <w:rtl/>
        </w:rPr>
        <w:t xml:space="preserve">بذلت لها من الصداق ما بذله رسول الله </w:t>
      </w:r>
      <w:r w:rsidR="00DC3BAA" w:rsidRPr="00DC3BAA">
        <w:rPr>
          <w:rStyle w:val="libAlaemChar"/>
          <w:rtl/>
        </w:rPr>
        <w:t>صلى‌الله‌عليه‌وآله</w:t>
      </w:r>
      <w:r w:rsidR="00D95677" w:rsidRPr="000E609F">
        <w:rPr>
          <w:rtl/>
        </w:rPr>
        <w:t xml:space="preserve"> لأزواجه</w:t>
      </w:r>
      <w:r w:rsidR="00D95677">
        <w:rPr>
          <w:rtl/>
        </w:rPr>
        <w:t xml:space="preserve"> </w:t>
      </w:r>
      <w:r w:rsidR="00D95677" w:rsidRPr="000E609F">
        <w:rPr>
          <w:rtl/>
        </w:rPr>
        <w:t>خمسمائة درهم</w:t>
      </w:r>
      <w:r w:rsidR="00424FB2">
        <w:rPr>
          <w:rtl/>
        </w:rPr>
        <w:t>،</w:t>
      </w:r>
      <w:r w:rsidR="00D95677" w:rsidRPr="000E609F">
        <w:rPr>
          <w:rtl/>
        </w:rPr>
        <w:t xml:space="preserve"> ونحلتها من مالي مائة ألف درهم</w:t>
      </w:r>
      <w:r w:rsidR="00424FB2">
        <w:rPr>
          <w:rtl/>
        </w:rPr>
        <w:t>،</w:t>
      </w:r>
      <w:r w:rsidR="00D95677" w:rsidRPr="000E609F">
        <w:rPr>
          <w:rtl/>
        </w:rPr>
        <w:t xml:space="preserve"> زوجتني يا أمير</w:t>
      </w:r>
      <w:r w:rsidR="00D95677">
        <w:rPr>
          <w:rtl/>
        </w:rPr>
        <w:t xml:space="preserve"> </w:t>
      </w:r>
      <w:r w:rsidR="00D95677" w:rsidRPr="000E609F">
        <w:rPr>
          <w:rtl/>
        </w:rPr>
        <w:t>المؤمنين</w:t>
      </w:r>
      <w:r w:rsidR="00D95677">
        <w:rPr>
          <w:rtl/>
        </w:rPr>
        <w:t>؟</w:t>
      </w:r>
      <w:r w:rsidR="00D95677" w:rsidRPr="000E609F">
        <w:rPr>
          <w:rtl/>
        </w:rPr>
        <w:t xml:space="preserve"> » فقال المأمون</w:t>
      </w:r>
      <w:r w:rsidR="00424FB2">
        <w:rPr>
          <w:rtl/>
        </w:rPr>
        <w:t>:</w:t>
      </w:r>
      <w:r w:rsidR="00D95677" w:rsidRPr="000E609F">
        <w:rPr>
          <w:rtl/>
        </w:rPr>
        <w:t xml:space="preserve"> الحمد لله إلى أن قال ثم إن محمد بن علي</w:t>
      </w:r>
      <w:r w:rsidR="00D95677">
        <w:rPr>
          <w:rtl/>
        </w:rPr>
        <w:t xml:space="preserve"> </w:t>
      </w:r>
      <w:r w:rsidR="00DC3BAA" w:rsidRPr="00DC3BAA">
        <w:rPr>
          <w:rStyle w:val="libAlaemChar"/>
          <w:rtl/>
        </w:rPr>
        <w:t>عليهما‌السلام</w:t>
      </w:r>
      <w:r w:rsidR="00D95677" w:rsidRPr="000E609F">
        <w:rPr>
          <w:rtl/>
        </w:rPr>
        <w:t xml:space="preserve"> خطب أم الفضل بنت عبد الله</w:t>
      </w:r>
      <w:r w:rsidR="00424FB2">
        <w:rPr>
          <w:rtl/>
        </w:rPr>
        <w:t>،</w:t>
      </w:r>
      <w:r w:rsidR="00D95677" w:rsidRPr="000E609F">
        <w:rPr>
          <w:rtl/>
        </w:rPr>
        <w:t xml:space="preserve"> وبذل لها من الصداق</w:t>
      </w:r>
      <w:r w:rsidR="00D95677">
        <w:rPr>
          <w:rtl/>
        </w:rPr>
        <w:t xml:space="preserve"> </w:t>
      </w:r>
      <w:r w:rsidR="00D95677" w:rsidRPr="000E609F">
        <w:rPr>
          <w:rtl/>
        </w:rPr>
        <w:t>خمسمائة درهم</w:t>
      </w:r>
      <w:r w:rsidR="00424FB2">
        <w:rPr>
          <w:rtl/>
        </w:rPr>
        <w:t>،</w:t>
      </w:r>
      <w:r w:rsidR="00D95677" w:rsidRPr="000E609F">
        <w:rPr>
          <w:rtl/>
        </w:rPr>
        <w:t xml:space="preserve"> وقد زوجته</w:t>
      </w:r>
      <w:r w:rsidR="00424FB2">
        <w:rPr>
          <w:rtl/>
        </w:rPr>
        <w:t>،</w:t>
      </w:r>
      <w:r w:rsidR="00D95677" w:rsidRPr="000E609F">
        <w:rPr>
          <w:rtl/>
        </w:rPr>
        <w:t xml:space="preserve"> فهل قبلت يا أبا جعفر</w:t>
      </w:r>
      <w:r w:rsidR="00D95677">
        <w:rPr>
          <w:rtl/>
        </w:rPr>
        <w:t>؟</w:t>
      </w:r>
      <w:r w:rsidR="00D95677" w:rsidRPr="000E609F">
        <w:rPr>
          <w:rtl/>
        </w:rPr>
        <w:t xml:space="preserve"> قال أبو جعفر</w:t>
      </w:r>
      <w:r w:rsidR="00424FB2">
        <w:rPr>
          <w:rtl/>
        </w:rPr>
        <w:t>:</w:t>
      </w:r>
      <w:r w:rsidR="00D95677" w:rsidRPr="000E609F">
        <w:rPr>
          <w:rtl/>
        </w:rPr>
        <w:t xml:space="preserve"> « قد قبلت هذا التزويج بهذا الصداق » الخبر</w:t>
      </w:r>
      <w:r w:rsidR="00D95677">
        <w:rPr>
          <w:rtl/>
        </w:rPr>
        <w:t>.</w:t>
      </w:r>
    </w:p>
    <w:p w:rsidR="00D95677" w:rsidRPr="000E609F" w:rsidRDefault="00D95677" w:rsidP="001538AC">
      <w:pPr>
        <w:pStyle w:val="libNormal"/>
        <w:rPr>
          <w:rtl/>
        </w:rPr>
      </w:pPr>
      <w:r w:rsidRPr="000E609F">
        <w:rPr>
          <w:rtl/>
        </w:rPr>
        <w:t>ورواه علي بن الحسين المسعودي في إثبات الوصية</w:t>
      </w:r>
      <w:r w:rsidR="00424FB2">
        <w:rPr>
          <w:rtl/>
        </w:rPr>
        <w:t>:</w:t>
      </w:r>
      <w:r w:rsidRPr="000E609F">
        <w:rPr>
          <w:rtl/>
        </w:rPr>
        <w:t xml:space="preserve"> عن علي بن</w:t>
      </w:r>
      <w:r>
        <w:rPr>
          <w:rtl/>
        </w:rPr>
        <w:t xml:space="preserve"> </w:t>
      </w:r>
      <w:r w:rsidRPr="000E609F">
        <w:rPr>
          <w:rtl/>
        </w:rPr>
        <w:t>إبراهيم</w:t>
      </w:r>
      <w:r w:rsidR="00424FB2">
        <w:rPr>
          <w:rtl/>
        </w:rPr>
        <w:t>،</w:t>
      </w:r>
      <w:r w:rsidRPr="000E609F">
        <w:rPr>
          <w:rtl/>
        </w:rPr>
        <w:t xml:space="preserve"> عن أبيه</w:t>
      </w:r>
      <w:r w:rsidR="00424FB2">
        <w:rPr>
          <w:rtl/>
        </w:rPr>
        <w:t>،</w:t>
      </w:r>
      <w:r w:rsidRPr="000E609F">
        <w:rPr>
          <w:rtl/>
        </w:rPr>
        <w:t xml:space="preserve"> عن الريان بن شبيب خال المأمون</w:t>
      </w:r>
      <w:r w:rsidR="00424FB2">
        <w:rPr>
          <w:rtl/>
        </w:rPr>
        <w:t>،</w:t>
      </w:r>
      <w:r w:rsidRPr="000E609F">
        <w:rPr>
          <w:rtl/>
        </w:rPr>
        <w:t xml:space="preserve"> مثله </w:t>
      </w:r>
      <w:r w:rsidRPr="00D95677">
        <w:rPr>
          <w:rStyle w:val="libFootnotenumChar"/>
          <w:rtl/>
        </w:rPr>
        <w:t>(2)</w:t>
      </w:r>
      <w:r>
        <w:rPr>
          <w:rtl/>
        </w:rPr>
        <w:t>.</w:t>
      </w:r>
    </w:p>
    <w:p w:rsidR="00D95677" w:rsidRPr="000E609F" w:rsidRDefault="002646DC" w:rsidP="001538AC">
      <w:pPr>
        <w:pStyle w:val="libNormal"/>
        <w:rPr>
          <w:rtl/>
        </w:rPr>
      </w:pPr>
      <w:r w:rsidRPr="002646DC">
        <w:rPr>
          <w:rStyle w:val="libNumChar"/>
          <w:rtl/>
        </w:rPr>
        <w:t>[16800]</w:t>
      </w:r>
      <w:r w:rsidR="00D95677" w:rsidRPr="000E609F">
        <w:rPr>
          <w:rtl/>
        </w:rPr>
        <w:t xml:space="preserve"> 3</w:t>
      </w:r>
      <w:r w:rsidR="00D95677">
        <w:rPr>
          <w:rtl/>
        </w:rPr>
        <w:t xml:space="preserve"> - </w:t>
      </w:r>
      <w:r w:rsidR="00D95677" w:rsidRPr="000E609F">
        <w:rPr>
          <w:rtl/>
        </w:rPr>
        <w:t>العياشي في تفسيره</w:t>
      </w:r>
      <w:r w:rsidR="00424FB2">
        <w:rPr>
          <w:rtl/>
        </w:rPr>
        <w:t>:</w:t>
      </w:r>
      <w:r w:rsidR="00D95677" w:rsidRPr="000E609F">
        <w:rPr>
          <w:rtl/>
        </w:rPr>
        <w:t xml:space="preserve"> عن يوسف العجلي قال</w:t>
      </w:r>
      <w:r w:rsidR="00424FB2">
        <w:rPr>
          <w:rtl/>
        </w:rPr>
        <w:t>:</w:t>
      </w:r>
      <w:r w:rsidR="00D95677" w:rsidRPr="000E609F">
        <w:rPr>
          <w:rtl/>
        </w:rPr>
        <w:t xml:space="preserve"> سألت أبا جعفر</w:t>
      </w:r>
      <w:r w:rsidR="00D95677">
        <w:rPr>
          <w:rtl/>
        </w:rPr>
        <w:t xml:space="preserve"> </w:t>
      </w:r>
      <w:r w:rsidR="00DC3BAA" w:rsidRPr="00DC3BAA">
        <w:rPr>
          <w:rStyle w:val="libAlaemChar"/>
          <w:rtl/>
        </w:rPr>
        <w:t>عليه‌السلام</w:t>
      </w:r>
      <w:r w:rsidR="00D95677" w:rsidRPr="000E609F">
        <w:rPr>
          <w:rtl/>
        </w:rPr>
        <w:t xml:space="preserve"> عن قول الله</w:t>
      </w:r>
      <w:r w:rsidR="00424FB2">
        <w:rPr>
          <w:rtl/>
        </w:rPr>
        <w:t>:</w:t>
      </w:r>
      <w:r w:rsidR="00D95677" w:rsidRPr="000E609F">
        <w:rPr>
          <w:rtl/>
        </w:rPr>
        <w:t xml:space="preserve"> </w:t>
      </w:r>
      <w:r w:rsidR="0004393A">
        <w:rPr>
          <w:rStyle w:val="libAlaemChar"/>
          <w:rtl/>
        </w:rPr>
        <w:t xml:space="preserve">( </w:t>
      </w:r>
      <w:r w:rsidR="00763350" w:rsidRPr="00763350">
        <w:rPr>
          <w:rStyle w:val="libAieChar"/>
          <w:rtl/>
        </w:rPr>
        <w:t>وَأَخَذْنَ مِنكُم مِّيثَاقًا غَلِيظًا</w:t>
      </w:r>
      <w:r w:rsidR="0004393A">
        <w:rPr>
          <w:rStyle w:val="libAlaemChar"/>
          <w:rtl/>
        </w:rPr>
        <w:t xml:space="preserve"> )</w:t>
      </w:r>
      <w:r w:rsidR="00D95677" w:rsidRPr="000E609F">
        <w:rPr>
          <w:rtl/>
        </w:rPr>
        <w:t xml:space="preserve"> </w:t>
      </w:r>
      <w:r w:rsidR="00D95677" w:rsidRPr="00D95677">
        <w:rPr>
          <w:rStyle w:val="libFootnotenumChar"/>
          <w:rtl/>
        </w:rPr>
        <w:t>(1)</w:t>
      </w:r>
      <w:r w:rsidR="00D95677">
        <w:rPr>
          <w:rtl/>
        </w:rPr>
        <w:t xml:space="preserve"> قال</w:t>
      </w:r>
      <w:r w:rsidR="00424FB2">
        <w:rPr>
          <w:rtl/>
        </w:rPr>
        <w:t>:</w:t>
      </w:r>
      <w:r w:rsidR="00D95677">
        <w:rPr>
          <w:rFonts w:hint="cs"/>
          <w:rtl/>
        </w:rPr>
        <w:t xml:space="preserve"> </w:t>
      </w:r>
      <w:r w:rsidR="00D95677" w:rsidRPr="000E609F">
        <w:rPr>
          <w:rtl/>
        </w:rPr>
        <w:t>« الميثاق الكلمة التي عقد بها النكاح</w:t>
      </w:r>
      <w:r w:rsidR="00424FB2">
        <w:rPr>
          <w:rtl/>
        </w:rPr>
        <w:t>،</w:t>
      </w:r>
      <w:r w:rsidR="00D95677" w:rsidRPr="000E609F">
        <w:rPr>
          <w:rtl/>
        </w:rPr>
        <w:t xml:space="preserve"> وأما قوله</w:t>
      </w:r>
      <w:r w:rsidR="00424FB2">
        <w:rPr>
          <w:rtl/>
        </w:rPr>
        <w:t>:</w:t>
      </w:r>
      <w:r w:rsidR="00D95677" w:rsidRPr="000E609F">
        <w:rPr>
          <w:rtl/>
        </w:rPr>
        <w:t xml:space="preserve"> </w:t>
      </w:r>
      <w:r w:rsidR="0004393A">
        <w:rPr>
          <w:rStyle w:val="libAlaemChar"/>
          <w:rtl/>
        </w:rPr>
        <w:t xml:space="preserve">( </w:t>
      </w:r>
      <w:r w:rsidR="00763350" w:rsidRPr="00763350">
        <w:rPr>
          <w:rStyle w:val="libAieChar"/>
          <w:rtl/>
        </w:rPr>
        <w:t>غَلِيظًا</w:t>
      </w:r>
      <w:r w:rsidR="0004393A">
        <w:rPr>
          <w:rStyle w:val="libAlaemChar"/>
          <w:rtl/>
        </w:rPr>
        <w:t xml:space="preserve"> )</w:t>
      </w:r>
      <w:r w:rsidR="00D95677">
        <w:rPr>
          <w:rtl/>
        </w:rPr>
        <w:t xml:space="preserve"> فهو ماء الرجل</w:t>
      </w:r>
      <w:r w:rsidR="00D95677">
        <w:rPr>
          <w:rFonts w:hint="cs"/>
          <w:rtl/>
        </w:rPr>
        <w:t xml:space="preserve"> </w:t>
      </w:r>
      <w:r w:rsidR="00D95677" w:rsidRPr="000E609F">
        <w:rPr>
          <w:rtl/>
        </w:rPr>
        <w:t>الذي يفضيه إلى المرأة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w:t>
      </w:r>
      <w:r>
        <w:rPr>
          <w:rtl/>
        </w:rPr>
        <w:t xml:space="preserve"> - </w:t>
      </w:r>
      <w:r w:rsidRPr="000E609F">
        <w:rPr>
          <w:rtl/>
        </w:rPr>
        <w:t>بحار الأنوار ج 103 ص 271 ح 22</w:t>
      </w:r>
      <w:r>
        <w:rPr>
          <w:rtl/>
        </w:rPr>
        <w:t>.</w:t>
      </w:r>
    </w:p>
    <w:p w:rsidR="00D95677" w:rsidRPr="000E609F" w:rsidRDefault="00D95677" w:rsidP="001538AC">
      <w:pPr>
        <w:pStyle w:val="libNormal"/>
        <w:rPr>
          <w:rtl/>
        </w:rPr>
      </w:pPr>
      <w:r w:rsidRPr="00D95677">
        <w:rPr>
          <w:rStyle w:val="libFootnoteChar"/>
          <w:rtl/>
        </w:rPr>
        <w:t>(1) كذا وفي المصدر</w:t>
      </w:r>
      <w:r w:rsidR="00424FB2">
        <w:rPr>
          <w:rStyle w:val="libFootnoteChar"/>
          <w:rtl/>
        </w:rPr>
        <w:t>:</w:t>
      </w:r>
      <w:r w:rsidRPr="00D95677">
        <w:rPr>
          <w:rStyle w:val="libFootnoteChar"/>
          <w:rtl/>
        </w:rPr>
        <w:t xml:space="preserve"> « محمد المحمودي </w:t>
      </w:r>
      <w:r>
        <w:rPr>
          <w:rFonts w:hint="cs"/>
          <w:rtl/>
        </w:rPr>
        <w:t>»</w:t>
      </w:r>
      <w:r w:rsidRPr="00D95677">
        <w:rPr>
          <w:rStyle w:val="libFootnoteChar"/>
          <w:rtl/>
        </w:rPr>
        <w:t xml:space="preserve"> والظاهر أنه هو الصواب </w:t>
      </w:r>
      <w:r w:rsidRPr="00D95677">
        <w:rPr>
          <w:rStyle w:val="libFootnoteChar"/>
          <w:rFonts w:hint="cs"/>
          <w:rtl/>
        </w:rPr>
        <w:t>«</w:t>
      </w:r>
      <w:r w:rsidRPr="00D95677">
        <w:rPr>
          <w:rStyle w:val="libFootnoteChar"/>
          <w:rtl/>
        </w:rPr>
        <w:t xml:space="preserve"> راجع معجم رجال</w:t>
      </w:r>
      <w:r>
        <w:rPr>
          <w:rStyle w:val="libFootnoteChar"/>
          <w:rtl/>
        </w:rPr>
        <w:t xml:space="preserve"> </w:t>
      </w:r>
      <w:r w:rsidRPr="00D95677">
        <w:rPr>
          <w:rStyle w:val="libFootnoteChar"/>
          <w:rtl/>
        </w:rPr>
        <w:t xml:space="preserve">الحديث ج 2 ص 362 و ج 15 ص 59 و ج 20 ص 181 ورجال الشيخ ص 398 </w:t>
      </w:r>
      <w:r>
        <w:rPr>
          <w:rFonts w:hint="cs"/>
          <w:rtl/>
        </w:rPr>
        <w:t>»</w:t>
      </w:r>
      <w:r w:rsidRPr="00D95677">
        <w:rPr>
          <w:rStyle w:val="libFootnoteChar"/>
          <w:rtl/>
        </w:rPr>
        <w:t>.</w:t>
      </w:r>
    </w:p>
    <w:p w:rsidR="00D95677" w:rsidRPr="000E609F" w:rsidRDefault="00D95677" w:rsidP="00D95677">
      <w:pPr>
        <w:pStyle w:val="libFootnote"/>
        <w:rPr>
          <w:rtl/>
        </w:rPr>
      </w:pPr>
      <w:r w:rsidRPr="000E609F">
        <w:rPr>
          <w:rtl/>
        </w:rPr>
        <w:t>(2) إثبات الوصية ص 189</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تفسير العياشي ج 1 ص 229 230 ح 68</w:t>
      </w:r>
      <w:r>
        <w:rPr>
          <w:rtl/>
        </w:rPr>
        <w:t>.</w:t>
      </w:r>
    </w:p>
    <w:p w:rsidR="00D95677" w:rsidRPr="000E609F" w:rsidRDefault="00D95677" w:rsidP="00D95677">
      <w:pPr>
        <w:pStyle w:val="libFootnote"/>
        <w:rPr>
          <w:rtl/>
        </w:rPr>
      </w:pPr>
      <w:r w:rsidRPr="000E609F">
        <w:rPr>
          <w:rtl/>
        </w:rPr>
        <w:t>(1) النساء 4</w:t>
      </w:r>
      <w:r w:rsidR="00424FB2">
        <w:rPr>
          <w:rtl/>
        </w:rPr>
        <w:t>:</w:t>
      </w:r>
      <w:r w:rsidRPr="000E609F">
        <w:rPr>
          <w:rtl/>
        </w:rPr>
        <w:t xml:space="preserve"> 21</w:t>
      </w:r>
      <w:r>
        <w:rPr>
          <w:rtl/>
        </w:rPr>
        <w:t>.</w:t>
      </w:r>
    </w:p>
    <w:p w:rsidR="00D95677" w:rsidRPr="000E609F" w:rsidRDefault="00D95677" w:rsidP="001538AC">
      <w:pPr>
        <w:pStyle w:val="libNormal"/>
        <w:rPr>
          <w:rtl/>
        </w:rPr>
      </w:pPr>
      <w:r>
        <w:rPr>
          <w:rtl/>
        </w:rPr>
        <w:br w:type="page"/>
      </w:r>
      <w:r w:rsidR="002646DC" w:rsidRPr="002646DC">
        <w:rPr>
          <w:rStyle w:val="libNumChar"/>
          <w:rtl/>
        </w:rPr>
        <w:lastRenderedPageBreak/>
        <w:t>[16801]</w:t>
      </w:r>
      <w:r w:rsidRPr="000E609F">
        <w:rPr>
          <w:rtl/>
        </w:rPr>
        <w:t xml:space="preserve"> 4</w:t>
      </w:r>
      <w:r>
        <w:rPr>
          <w:rtl/>
        </w:rPr>
        <w:t xml:space="preserve"> - </w:t>
      </w:r>
      <w:r w:rsidRPr="000E609F">
        <w:rPr>
          <w:rtl/>
        </w:rPr>
        <w:t>عوالي اللآلي</w:t>
      </w:r>
      <w:r w:rsidR="00424FB2">
        <w:rPr>
          <w:rtl/>
        </w:rPr>
        <w:t>:</w:t>
      </w:r>
      <w:r w:rsidRPr="000E609F">
        <w:rPr>
          <w:rtl/>
        </w:rPr>
        <w:t xml:space="preserve"> روى سهل الساعدي</w:t>
      </w:r>
      <w:r w:rsidR="00424FB2">
        <w:rPr>
          <w:rtl/>
        </w:rPr>
        <w:t>،</w:t>
      </w:r>
      <w:r w:rsidRPr="000E609F">
        <w:rPr>
          <w:rtl/>
        </w:rPr>
        <w:t xml:space="preserve"> أن النبي </w:t>
      </w:r>
      <w:r w:rsidR="00DC3BAA" w:rsidRPr="00DC3BAA">
        <w:rPr>
          <w:rStyle w:val="libAlaemChar"/>
          <w:rtl/>
        </w:rPr>
        <w:t>صلى‌الله‌عليه‌وآله</w:t>
      </w:r>
      <w:r w:rsidRPr="000E609F">
        <w:rPr>
          <w:rtl/>
        </w:rPr>
        <w:t xml:space="preserve"> جاءت إليه امرأة فقالت</w:t>
      </w:r>
      <w:r w:rsidR="00424FB2">
        <w:rPr>
          <w:rtl/>
        </w:rPr>
        <w:t>:</w:t>
      </w:r>
      <w:r w:rsidRPr="000E609F">
        <w:rPr>
          <w:rtl/>
        </w:rPr>
        <w:t xml:space="preserve"> يا رسول الله</w:t>
      </w:r>
      <w:r w:rsidR="00424FB2">
        <w:rPr>
          <w:rtl/>
        </w:rPr>
        <w:t>،</w:t>
      </w:r>
      <w:r w:rsidRPr="000E609F">
        <w:rPr>
          <w:rtl/>
        </w:rPr>
        <w:t xml:space="preserve"> إني قد وهبت نفسي</w:t>
      </w:r>
      <w:r>
        <w:rPr>
          <w:rtl/>
        </w:rPr>
        <w:t xml:space="preserve"> </w:t>
      </w:r>
      <w:r w:rsidRPr="000E609F">
        <w:rPr>
          <w:rtl/>
        </w:rPr>
        <w:t>لك</w:t>
      </w:r>
      <w:r w:rsidR="00424FB2">
        <w:rPr>
          <w:rtl/>
        </w:rPr>
        <w:t>،</w:t>
      </w:r>
      <w:r w:rsidRPr="000E609F">
        <w:rPr>
          <w:rtl/>
        </w:rPr>
        <w:t xml:space="preserve"> فقال </w:t>
      </w:r>
      <w:r w:rsidR="00DC3BAA" w:rsidRPr="00DC3BAA">
        <w:rPr>
          <w:rStyle w:val="libAlaemChar"/>
          <w:rtl/>
        </w:rPr>
        <w:t>صلى‌الله‌عليه‌وآله</w:t>
      </w:r>
      <w:r w:rsidR="00424FB2">
        <w:rPr>
          <w:rtl/>
        </w:rPr>
        <w:t>:</w:t>
      </w:r>
      <w:r>
        <w:rPr>
          <w:rtl/>
        </w:rPr>
        <w:t xml:space="preserve"> « </w:t>
      </w:r>
      <w:r w:rsidRPr="000E609F">
        <w:rPr>
          <w:rtl/>
        </w:rPr>
        <w:t>لا إربة لي في النساء » فقالت</w:t>
      </w:r>
      <w:r w:rsidR="00424FB2">
        <w:rPr>
          <w:rtl/>
        </w:rPr>
        <w:t>:</w:t>
      </w:r>
      <w:r w:rsidRPr="000E609F">
        <w:rPr>
          <w:rtl/>
        </w:rPr>
        <w:t xml:space="preserve"> زوجني</w:t>
      </w:r>
      <w:r>
        <w:rPr>
          <w:rtl/>
        </w:rPr>
        <w:t xml:space="preserve"> </w:t>
      </w:r>
      <w:r w:rsidRPr="000E609F">
        <w:rPr>
          <w:rtl/>
        </w:rPr>
        <w:t>بمن شئت من أصحابك</w:t>
      </w:r>
      <w:r w:rsidR="00424FB2">
        <w:rPr>
          <w:rtl/>
        </w:rPr>
        <w:t>،</w:t>
      </w:r>
      <w:r w:rsidRPr="000E609F">
        <w:rPr>
          <w:rtl/>
        </w:rPr>
        <w:t xml:space="preserve"> فقام رجل فقال</w:t>
      </w:r>
      <w:r w:rsidR="00424FB2">
        <w:rPr>
          <w:rtl/>
        </w:rPr>
        <w:t>:</w:t>
      </w:r>
      <w:r w:rsidRPr="000E609F">
        <w:rPr>
          <w:rtl/>
        </w:rPr>
        <w:t xml:space="preserve"> يا رسول الله</w:t>
      </w:r>
      <w:r w:rsidR="00424FB2">
        <w:rPr>
          <w:rtl/>
        </w:rPr>
        <w:t>،</w:t>
      </w:r>
      <w:r w:rsidRPr="000E609F">
        <w:rPr>
          <w:rtl/>
        </w:rPr>
        <w:t xml:space="preserve"> زوجنيها</w:t>
      </w:r>
      <w:r w:rsidR="00424FB2">
        <w:rPr>
          <w:rtl/>
        </w:rPr>
        <w:t>،</w:t>
      </w:r>
      <w:r>
        <w:rPr>
          <w:rtl/>
        </w:rPr>
        <w:t xml:space="preserve"> </w:t>
      </w:r>
      <w:r w:rsidRPr="000E609F">
        <w:rPr>
          <w:rtl/>
        </w:rPr>
        <w:t>فقال</w:t>
      </w:r>
      <w:r w:rsidR="00424FB2">
        <w:rPr>
          <w:rtl/>
        </w:rPr>
        <w:t>:</w:t>
      </w:r>
      <w:r>
        <w:rPr>
          <w:rtl/>
        </w:rPr>
        <w:t xml:space="preserve"> « </w:t>
      </w:r>
      <w:r w:rsidRPr="000E609F">
        <w:rPr>
          <w:rtl/>
        </w:rPr>
        <w:t>هل معك شئ تصدقها</w:t>
      </w:r>
      <w:r>
        <w:rPr>
          <w:rtl/>
        </w:rPr>
        <w:t>؟</w:t>
      </w:r>
      <w:r w:rsidRPr="000E609F">
        <w:rPr>
          <w:rtl/>
        </w:rPr>
        <w:t xml:space="preserve"> » فقال</w:t>
      </w:r>
      <w:r w:rsidR="00424FB2">
        <w:rPr>
          <w:rtl/>
        </w:rPr>
        <w:t>:</w:t>
      </w:r>
      <w:r w:rsidRPr="000E609F">
        <w:rPr>
          <w:rtl/>
        </w:rPr>
        <w:t xml:space="preserve"> والله ما معي إلا ردائي هذا</w:t>
      </w:r>
      <w:r w:rsidR="00424FB2">
        <w:rPr>
          <w:rtl/>
        </w:rPr>
        <w:t>،</w:t>
      </w:r>
      <w:r>
        <w:rPr>
          <w:rtl/>
        </w:rPr>
        <w:t xml:space="preserve"> </w:t>
      </w:r>
      <w:r w:rsidRPr="000E609F">
        <w:rPr>
          <w:rtl/>
        </w:rPr>
        <w:t>فقال</w:t>
      </w:r>
      <w:r w:rsidR="00424FB2">
        <w:rPr>
          <w:rtl/>
        </w:rPr>
        <w:t>:</w:t>
      </w:r>
      <w:r>
        <w:rPr>
          <w:rtl/>
        </w:rPr>
        <w:t xml:space="preserve"> « </w:t>
      </w:r>
      <w:r w:rsidRPr="000E609F">
        <w:rPr>
          <w:rtl/>
        </w:rPr>
        <w:t>ان أعطيتها إياه تبقى ولا رداء لك</w:t>
      </w:r>
      <w:r w:rsidR="00424FB2">
        <w:rPr>
          <w:rtl/>
        </w:rPr>
        <w:t>،</w:t>
      </w:r>
      <w:r w:rsidRPr="000E609F">
        <w:rPr>
          <w:rtl/>
        </w:rPr>
        <w:t xml:space="preserve"> هل لك </w:t>
      </w:r>
      <w:r w:rsidRPr="00D95677">
        <w:rPr>
          <w:rStyle w:val="libFootnotenumChar"/>
          <w:rtl/>
        </w:rPr>
        <w:t>(1)</w:t>
      </w:r>
      <w:r w:rsidRPr="000E609F">
        <w:rPr>
          <w:rtl/>
        </w:rPr>
        <w:t xml:space="preserve"> شئ من</w:t>
      </w:r>
      <w:r>
        <w:rPr>
          <w:rtl/>
        </w:rPr>
        <w:t xml:space="preserve"> </w:t>
      </w:r>
      <w:r w:rsidRPr="000E609F">
        <w:rPr>
          <w:rtl/>
        </w:rPr>
        <w:t>القرآن</w:t>
      </w:r>
      <w:r>
        <w:rPr>
          <w:rtl/>
        </w:rPr>
        <w:t>؟</w:t>
      </w:r>
      <w:r w:rsidRPr="000E609F">
        <w:rPr>
          <w:rtl/>
        </w:rPr>
        <w:t xml:space="preserve"> » فقال</w:t>
      </w:r>
      <w:r w:rsidR="00424FB2">
        <w:rPr>
          <w:rtl/>
        </w:rPr>
        <w:t>:</w:t>
      </w:r>
      <w:r w:rsidRPr="000E609F">
        <w:rPr>
          <w:rtl/>
        </w:rPr>
        <w:t xml:space="preserve"> نعم سورة كذا </w:t>
      </w:r>
      <w:r>
        <w:rPr>
          <w:rtl/>
        </w:rPr>
        <w:t>(</w:t>
      </w:r>
      <w:r w:rsidRPr="000E609F">
        <w:rPr>
          <w:rtl/>
        </w:rPr>
        <w:t xml:space="preserve"> وكذا ) </w:t>
      </w:r>
      <w:r w:rsidRPr="00D95677">
        <w:rPr>
          <w:rStyle w:val="libFootnotenumChar"/>
          <w:rtl/>
        </w:rPr>
        <w:t>(2)</w:t>
      </w:r>
      <w:r w:rsidR="00424FB2">
        <w:rPr>
          <w:rtl/>
        </w:rPr>
        <w:t>،</w:t>
      </w:r>
      <w:r w:rsidRPr="000E609F">
        <w:rPr>
          <w:rtl/>
        </w:rPr>
        <w:t xml:space="preserve"> فقال </w:t>
      </w:r>
      <w:r w:rsidR="00DC3BAA" w:rsidRPr="00DC3BAA">
        <w:rPr>
          <w:rStyle w:val="libAlaemChar"/>
          <w:rtl/>
        </w:rPr>
        <w:t>صلى‌الله‌عليه‌وآله</w:t>
      </w:r>
      <w:r w:rsidR="00424FB2">
        <w:rPr>
          <w:rtl/>
        </w:rPr>
        <w:t>:</w:t>
      </w:r>
      <w:r>
        <w:rPr>
          <w:rtl/>
        </w:rPr>
        <w:t xml:space="preserve"> « </w:t>
      </w:r>
      <w:r w:rsidRPr="000E609F">
        <w:rPr>
          <w:rtl/>
        </w:rPr>
        <w:t xml:space="preserve">زوجتكها </w:t>
      </w:r>
      <w:r w:rsidRPr="00D95677">
        <w:rPr>
          <w:rStyle w:val="libFootnotenumChar"/>
          <w:rtl/>
        </w:rPr>
        <w:t>(3)</w:t>
      </w:r>
      <w:r w:rsidRPr="000E609F">
        <w:rPr>
          <w:rtl/>
        </w:rPr>
        <w:t xml:space="preserve"> على ما معك من القرآن »</w:t>
      </w:r>
      <w:r>
        <w:rPr>
          <w:rtl/>
        </w:rPr>
        <w:t>.</w:t>
      </w:r>
    </w:p>
    <w:p w:rsidR="00D95677" w:rsidRPr="000E609F" w:rsidRDefault="002646DC" w:rsidP="001538AC">
      <w:pPr>
        <w:pStyle w:val="libNormal"/>
        <w:rPr>
          <w:rtl/>
        </w:rPr>
      </w:pPr>
      <w:r w:rsidRPr="002646DC">
        <w:rPr>
          <w:rStyle w:val="libNumChar"/>
          <w:rtl/>
        </w:rPr>
        <w:t>[16802]</w:t>
      </w:r>
      <w:r w:rsidR="00D95677" w:rsidRPr="000E609F">
        <w:rPr>
          <w:rtl/>
        </w:rPr>
        <w:t xml:space="preserve"> 5</w:t>
      </w:r>
      <w:r w:rsidR="00D95677">
        <w:rPr>
          <w:rtl/>
        </w:rPr>
        <w:t xml:space="preserve"> - </w:t>
      </w:r>
      <w:r w:rsidR="00D95677" w:rsidRPr="000E609F">
        <w:rPr>
          <w:rtl/>
        </w:rPr>
        <w:t>الصدوق في علل الشرائع</w:t>
      </w:r>
      <w:r w:rsidR="00424FB2">
        <w:rPr>
          <w:rtl/>
        </w:rPr>
        <w:t>:</w:t>
      </w:r>
      <w:r w:rsidR="00D95677" w:rsidRPr="000E609F">
        <w:rPr>
          <w:rtl/>
        </w:rPr>
        <w:t xml:space="preserve"> عن محمد بن الحسن بن الوليد</w:t>
      </w:r>
      <w:r w:rsidR="00424FB2">
        <w:rPr>
          <w:rtl/>
        </w:rPr>
        <w:t>،</w:t>
      </w:r>
      <w:r w:rsidR="00D95677">
        <w:rPr>
          <w:rtl/>
        </w:rPr>
        <w:t xml:space="preserve"> </w:t>
      </w:r>
      <w:r w:rsidR="00D95677" w:rsidRPr="000E609F">
        <w:rPr>
          <w:rtl/>
        </w:rPr>
        <w:t>عن أحمد بن إدريس ومحمد بن يحيى العطار جميعا</w:t>
      </w:r>
      <w:r w:rsidR="00424FB2">
        <w:rPr>
          <w:rtl/>
        </w:rPr>
        <w:t>،</w:t>
      </w:r>
      <w:r w:rsidR="00D95677" w:rsidRPr="000E609F">
        <w:rPr>
          <w:rtl/>
        </w:rPr>
        <w:t xml:space="preserve"> عن محمد بن أحمد بن</w:t>
      </w:r>
      <w:r w:rsidR="00D95677">
        <w:rPr>
          <w:rtl/>
        </w:rPr>
        <w:t xml:space="preserve"> </w:t>
      </w:r>
      <w:r w:rsidR="00D95677" w:rsidRPr="000E609F">
        <w:rPr>
          <w:rtl/>
        </w:rPr>
        <w:t>يحيى</w:t>
      </w:r>
      <w:r w:rsidR="00424FB2">
        <w:rPr>
          <w:rtl/>
        </w:rPr>
        <w:t>،</w:t>
      </w:r>
      <w:r w:rsidR="00D95677" w:rsidRPr="000E609F">
        <w:rPr>
          <w:rtl/>
        </w:rPr>
        <w:t xml:space="preserve"> عن أحمد بن الحسن بن فضال</w:t>
      </w:r>
      <w:r w:rsidR="00424FB2">
        <w:rPr>
          <w:rtl/>
        </w:rPr>
        <w:t>،</w:t>
      </w:r>
      <w:r w:rsidR="00D95677" w:rsidRPr="000E609F">
        <w:rPr>
          <w:rtl/>
        </w:rPr>
        <w:t xml:space="preserve"> عن أحمد بن إبراهيم بن عمار</w:t>
      </w:r>
      <w:r w:rsidR="00424FB2">
        <w:rPr>
          <w:rtl/>
        </w:rPr>
        <w:t>،</w:t>
      </w:r>
      <w:r w:rsidR="00D95677" w:rsidRPr="000E609F">
        <w:rPr>
          <w:rtl/>
        </w:rPr>
        <w:t xml:space="preserve"> عن</w:t>
      </w:r>
      <w:r w:rsidR="00D95677">
        <w:rPr>
          <w:rtl/>
        </w:rPr>
        <w:t xml:space="preserve"> </w:t>
      </w:r>
      <w:r w:rsidR="00D95677" w:rsidRPr="000E609F">
        <w:rPr>
          <w:rtl/>
        </w:rPr>
        <w:t>ابن نويه</w:t>
      </w:r>
      <w:r w:rsidR="00424FB2">
        <w:rPr>
          <w:rtl/>
        </w:rPr>
        <w:t>،</w:t>
      </w:r>
      <w:r w:rsidR="00D95677" w:rsidRPr="000E609F">
        <w:rPr>
          <w:rtl/>
        </w:rPr>
        <w:t xml:space="preserve"> عن زرارة</w:t>
      </w:r>
      <w:r w:rsidR="00424FB2">
        <w:rPr>
          <w:rtl/>
        </w:rPr>
        <w:t>،</w:t>
      </w:r>
      <w:r w:rsidR="00D95677" w:rsidRPr="000E609F">
        <w:rPr>
          <w:rtl/>
        </w:rPr>
        <w:t xml:space="preserve"> عن أبي عبد الله </w:t>
      </w:r>
      <w:r w:rsidR="00DC3BAA" w:rsidRPr="00DC3BAA">
        <w:rPr>
          <w:rStyle w:val="libAlaemChar"/>
          <w:rtl/>
        </w:rPr>
        <w:t>عليه‌السلام</w:t>
      </w:r>
      <w:r w:rsidR="00424FB2">
        <w:rPr>
          <w:rtl/>
        </w:rPr>
        <w:t>،</w:t>
      </w:r>
      <w:r w:rsidR="00D95677" w:rsidRPr="000E609F">
        <w:rPr>
          <w:rtl/>
        </w:rPr>
        <w:t xml:space="preserve"> في حديث طويل</w:t>
      </w:r>
      <w:r w:rsidR="00D95677">
        <w:rPr>
          <w:rtl/>
        </w:rPr>
        <w:t xml:space="preserve"> </w:t>
      </w:r>
      <w:r w:rsidR="00D95677" w:rsidRPr="000E609F">
        <w:rPr>
          <w:rtl/>
        </w:rPr>
        <w:t>في كيفية بدء النسل</w:t>
      </w:r>
      <w:r w:rsidR="00424FB2">
        <w:rPr>
          <w:rtl/>
        </w:rPr>
        <w:t>،</w:t>
      </w:r>
      <w:r w:rsidR="00D95677" w:rsidRPr="000E609F">
        <w:rPr>
          <w:rtl/>
        </w:rPr>
        <w:t xml:space="preserve"> إلى أن قال</w:t>
      </w:r>
      <w:r w:rsidR="00424FB2">
        <w:rPr>
          <w:rtl/>
        </w:rPr>
        <w:t>:</w:t>
      </w:r>
      <w:r w:rsidR="00D95677">
        <w:rPr>
          <w:rtl/>
        </w:rPr>
        <w:t xml:space="preserve"> « </w:t>
      </w:r>
      <w:r w:rsidR="00D95677" w:rsidRPr="000E609F">
        <w:rPr>
          <w:rtl/>
        </w:rPr>
        <w:t>فقال الله تبارك وتعالى</w:t>
      </w:r>
      <w:r w:rsidR="00424FB2">
        <w:rPr>
          <w:rtl/>
        </w:rPr>
        <w:t>:</w:t>
      </w:r>
      <w:r w:rsidR="00D95677" w:rsidRPr="000E609F">
        <w:rPr>
          <w:rtl/>
        </w:rPr>
        <w:t xml:space="preserve"> هذه أمتي</w:t>
      </w:r>
      <w:r w:rsidR="00D95677">
        <w:rPr>
          <w:rtl/>
        </w:rPr>
        <w:t xml:space="preserve"> </w:t>
      </w:r>
      <w:r w:rsidR="00D95677" w:rsidRPr="000E609F">
        <w:rPr>
          <w:rtl/>
        </w:rPr>
        <w:t>حواء أفتحب أن تكون معك فتؤنسك وتحدثك وتأتمر لأمرك</w:t>
      </w:r>
      <w:r w:rsidR="00D95677">
        <w:rPr>
          <w:rtl/>
        </w:rPr>
        <w:t>؟</w:t>
      </w:r>
      <w:r w:rsidR="00D95677" w:rsidRPr="000E609F">
        <w:rPr>
          <w:rtl/>
        </w:rPr>
        <w:t xml:space="preserve"> قال يعني آدم</w:t>
      </w:r>
      <w:r w:rsidR="00D95677">
        <w:rPr>
          <w:rtl/>
        </w:rPr>
        <w:t xml:space="preserve"> </w:t>
      </w:r>
      <w:r w:rsidR="00DC3BAA" w:rsidRPr="00DC3BAA">
        <w:rPr>
          <w:rStyle w:val="libAlaemChar"/>
          <w:rtl/>
        </w:rPr>
        <w:t>عليه‌السلام</w:t>
      </w:r>
      <w:r w:rsidR="00424FB2">
        <w:rPr>
          <w:rtl/>
        </w:rPr>
        <w:t>:</w:t>
      </w:r>
      <w:r w:rsidR="00D95677" w:rsidRPr="000E609F">
        <w:rPr>
          <w:rtl/>
        </w:rPr>
        <w:t xml:space="preserve"> نعم يا رب</w:t>
      </w:r>
      <w:r w:rsidR="00424FB2">
        <w:rPr>
          <w:rtl/>
        </w:rPr>
        <w:t>،</w:t>
      </w:r>
      <w:r w:rsidR="00D95677" w:rsidRPr="000E609F">
        <w:rPr>
          <w:rtl/>
        </w:rPr>
        <w:t xml:space="preserve"> ولك بذلك الشكر والحمد ما بقيت</w:t>
      </w:r>
      <w:r w:rsidR="00424FB2">
        <w:rPr>
          <w:rtl/>
        </w:rPr>
        <w:t>،</w:t>
      </w:r>
      <w:r w:rsidR="00D95677" w:rsidRPr="000E609F">
        <w:rPr>
          <w:rtl/>
        </w:rPr>
        <w:t xml:space="preserve"> فقال</w:t>
      </w:r>
      <w:r w:rsidR="00D95677">
        <w:rPr>
          <w:rtl/>
        </w:rPr>
        <w:t xml:space="preserve"> </w:t>
      </w:r>
      <w:r w:rsidR="00D95677" w:rsidRPr="000E609F">
        <w:rPr>
          <w:rtl/>
        </w:rPr>
        <w:t>الله تبارك وتعالى</w:t>
      </w:r>
      <w:r w:rsidR="00424FB2">
        <w:rPr>
          <w:rtl/>
        </w:rPr>
        <w:t>:</w:t>
      </w:r>
      <w:r w:rsidR="00D95677" w:rsidRPr="000E609F">
        <w:rPr>
          <w:rtl/>
        </w:rPr>
        <w:t xml:space="preserve"> فاخطبها إلي فإنها أمتي</w:t>
      </w:r>
      <w:r w:rsidR="00424FB2">
        <w:rPr>
          <w:rtl/>
        </w:rPr>
        <w:t>،</w:t>
      </w:r>
      <w:r w:rsidR="00D95677" w:rsidRPr="000E609F">
        <w:rPr>
          <w:rtl/>
        </w:rPr>
        <w:t xml:space="preserve"> وقد تصلح أيضا للشهوة</w:t>
      </w:r>
      <w:r w:rsidR="00424FB2">
        <w:rPr>
          <w:rtl/>
        </w:rPr>
        <w:t>،</w:t>
      </w:r>
      <w:r w:rsidR="00D95677">
        <w:rPr>
          <w:rtl/>
        </w:rPr>
        <w:t xml:space="preserve"> </w:t>
      </w:r>
      <w:r w:rsidR="00D95677" w:rsidRPr="000E609F">
        <w:rPr>
          <w:rtl/>
        </w:rPr>
        <w:t>وألقى الله عليه الشهوة</w:t>
      </w:r>
      <w:r w:rsidR="00424FB2">
        <w:rPr>
          <w:rtl/>
        </w:rPr>
        <w:t>،</w:t>
      </w:r>
      <w:r w:rsidR="00D95677" w:rsidRPr="000E609F">
        <w:rPr>
          <w:rtl/>
        </w:rPr>
        <w:t xml:space="preserve"> وقد علم </w:t>
      </w:r>
      <w:r w:rsidR="00D95677" w:rsidRPr="00D95677">
        <w:rPr>
          <w:rStyle w:val="libFootnotenumChar"/>
          <w:rtl/>
        </w:rPr>
        <w:t>(1)</w:t>
      </w:r>
      <w:r w:rsidR="00D95677" w:rsidRPr="000E609F">
        <w:rPr>
          <w:rtl/>
        </w:rPr>
        <w:t xml:space="preserve"> قبل ذلك المعرفة</w:t>
      </w:r>
      <w:r w:rsidR="00424FB2">
        <w:rPr>
          <w:rtl/>
        </w:rPr>
        <w:t>،</w:t>
      </w:r>
      <w:r w:rsidR="00D95677" w:rsidRPr="000E609F">
        <w:rPr>
          <w:rtl/>
        </w:rPr>
        <w:t xml:space="preserve"> فقال</w:t>
      </w:r>
      <w:r w:rsidR="00424FB2">
        <w:rPr>
          <w:rtl/>
        </w:rPr>
        <w:t>:</w:t>
      </w:r>
      <w:r w:rsidR="00D95677" w:rsidRPr="000E609F">
        <w:rPr>
          <w:rtl/>
        </w:rPr>
        <w:t xml:space="preserve"> يا رب فإن</w:t>
      </w:r>
      <w:r w:rsidR="00D95677">
        <w:rPr>
          <w:rtl/>
        </w:rPr>
        <w:t xml:space="preserve"> </w:t>
      </w:r>
      <w:r w:rsidR="00D95677" w:rsidRPr="000E609F">
        <w:rPr>
          <w:rtl/>
        </w:rPr>
        <w:t>اخطبها إليك فما رضاك لذلك</w:t>
      </w:r>
      <w:r w:rsidR="00D95677">
        <w:rPr>
          <w:rtl/>
        </w:rPr>
        <w:t>؟</w:t>
      </w:r>
      <w:r w:rsidR="00D95677" w:rsidRPr="000E609F">
        <w:rPr>
          <w:rtl/>
        </w:rPr>
        <w:t xml:space="preserve"> قال</w:t>
      </w:r>
      <w:r w:rsidR="00424FB2">
        <w:rPr>
          <w:rtl/>
        </w:rPr>
        <w:t>:</w:t>
      </w:r>
      <w:r w:rsidR="00D95677" w:rsidRPr="000E609F">
        <w:rPr>
          <w:rtl/>
        </w:rPr>
        <w:t xml:space="preserve"> رضاي أن تعلمها معالم ديني</w:t>
      </w:r>
      <w:r w:rsidR="00424FB2">
        <w:rPr>
          <w:rtl/>
        </w:rPr>
        <w:t>،</w:t>
      </w:r>
      <w:r w:rsidR="00D95677" w:rsidRPr="000E609F">
        <w:rPr>
          <w:rtl/>
        </w:rPr>
        <w:t xml:space="preserve"> فقال</w:t>
      </w:r>
      <w:r w:rsidR="00424FB2">
        <w:rPr>
          <w:rtl/>
        </w:rPr>
        <w:t>:</w:t>
      </w:r>
      <w:r w:rsidR="00D95677">
        <w:rPr>
          <w:rtl/>
        </w:rPr>
        <w:t xml:space="preserve"> </w:t>
      </w:r>
      <w:r w:rsidR="00D95677" w:rsidRPr="000E609F">
        <w:rPr>
          <w:rtl/>
        </w:rPr>
        <w:t>ذلك لك يا رب</w:t>
      </w:r>
      <w:r w:rsidR="00424FB2">
        <w:rPr>
          <w:rtl/>
        </w:rPr>
        <w:t>،</w:t>
      </w:r>
      <w:r w:rsidR="00D95677" w:rsidRPr="000E609F">
        <w:rPr>
          <w:rtl/>
        </w:rPr>
        <w:t xml:space="preserve"> إن شئت ذلك</w:t>
      </w:r>
      <w:r w:rsidR="00424FB2">
        <w:rPr>
          <w:rtl/>
        </w:rPr>
        <w:t>،</w:t>
      </w:r>
      <w:r w:rsidR="00D95677" w:rsidRPr="000E609F">
        <w:rPr>
          <w:rtl/>
        </w:rPr>
        <w:t xml:space="preserve"> فقال عز وجل</w:t>
      </w:r>
      <w:r w:rsidR="00424FB2">
        <w:rPr>
          <w:rtl/>
        </w:rPr>
        <w:t>:</w:t>
      </w:r>
      <w:r w:rsidR="00D95677" w:rsidRPr="000E609F">
        <w:rPr>
          <w:rtl/>
        </w:rPr>
        <w:t xml:space="preserve"> قد شئت ذلك</w:t>
      </w:r>
      <w:r w:rsidR="00424FB2">
        <w:rPr>
          <w:rtl/>
        </w:rPr>
        <w:t>،</w:t>
      </w:r>
      <w:r w:rsidR="00D95677" w:rsidRPr="000E609F">
        <w:rPr>
          <w:rtl/>
        </w:rPr>
        <w:t xml:space="preserve"> وقد</w:t>
      </w:r>
      <w:r w:rsidR="00D95677">
        <w:rPr>
          <w:rtl/>
        </w:rPr>
        <w:t xml:space="preserve"> </w:t>
      </w:r>
      <w:r w:rsidR="00D95677" w:rsidRPr="000E609F">
        <w:rPr>
          <w:rtl/>
        </w:rPr>
        <w:t>زوجتكها فضمها إليك » الخبر</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4</w:t>
      </w:r>
      <w:r>
        <w:rPr>
          <w:rtl/>
        </w:rPr>
        <w:t xml:space="preserve"> - </w:t>
      </w:r>
      <w:r w:rsidRPr="000E609F">
        <w:rPr>
          <w:rtl/>
        </w:rPr>
        <w:t>عوالي اللآلي ج 2 ص 263 ح 8</w:t>
      </w:r>
      <w:r>
        <w:rPr>
          <w:rtl/>
        </w:rPr>
        <w:t>.</w:t>
      </w:r>
    </w:p>
    <w:p w:rsidR="00D95677" w:rsidRPr="000E609F" w:rsidRDefault="00D95677" w:rsidP="00D95677">
      <w:pPr>
        <w:pStyle w:val="libFootnote"/>
        <w:rPr>
          <w:rtl/>
        </w:rPr>
      </w:pPr>
      <w:r w:rsidRPr="000E609F">
        <w:rPr>
          <w:rtl/>
        </w:rPr>
        <w:t>(1) في المصدر</w:t>
      </w:r>
      <w:r w:rsidR="00424FB2">
        <w:rPr>
          <w:rtl/>
        </w:rPr>
        <w:t>:</w:t>
      </w:r>
      <w:r>
        <w:rPr>
          <w:rtl/>
        </w:rPr>
        <w:t xml:space="preserve"> « </w:t>
      </w:r>
      <w:r w:rsidRPr="000E609F">
        <w:rPr>
          <w:rtl/>
        </w:rPr>
        <w:t xml:space="preserve">معك </w:t>
      </w:r>
      <w:r>
        <w:rPr>
          <w:rFonts w:hint="cs"/>
          <w:rtl/>
        </w:rPr>
        <w:t>»</w:t>
      </w:r>
      <w:r>
        <w:rPr>
          <w:rtl/>
        </w:rPr>
        <w:t>.</w:t>
      </w:r>
    </w:p>
    <w:p w:rsidR="00D95677" w:rsidRPr="000E609F" w:rsidRDefault="00D95677" w:rsidP="00D95677">
      <w:pPr>
        <w:pStyle w:val="libFootnote"/>
        <w:rPr>
          <w:rtl/>
        </w:rPr>
      </w:pPr>
      <w:r w:rsidRPr="000E609F">
        <w:rPr>
          <w:rtl/>
        </w:rPr>
        <w:t>(2) أثبتناه من المصدر</w:t>
      </w:r>
      <w:r>
        <w:rPr>
          <w:rtl/>
        </w:rPr>
        <w:t>.</w:t>
      </w:r>
    </w:p>
    <w:p w:rsidR="00D95677" w:rsidRPr="000E609F" w:rsidRDefault="00D95677" w:rsidP="001538AC">
      <w:pPr>
        <w:pStyle w:val="libNormal"/>
        <w:rPr>
          <w:rtl/>
        </w:rPr>
      </w:pPr>
      <w:r w:rsidRPr="00D95677">
        <w:rPr>
          <w:rStyle w:val="libFootnoteChar"/>
          <w:rtl/>
        </w:rPr>
        <w:t>(3) في المصدر</w:t>
      </w:r>
      <w:r w:rsidR="00424FB2">
        <w:rPr>
          <w:rStyle w:val="libFootnoteChar"/>
          <w:rtl/>
        </w:rPr>
        <w:t>:</w:t>
      </w:r>
      <w:r w:rsidRPr="00D95677">
        <w:rPr>
          <w:rStyle w:val="libFootnoteChar"/>
          <w:rtl/>
        </w:rPr>
        <w:t xml:space="preserve"> « زوجتها </w:t>
      </w:r>
      <w:r>
        <w:rPr>
          <w:rFonts w:hint="cs"/>
          <w:rtl/>
        </w:rPr>
        <w:t>»</w:t>
      </w:r>
      <w:r w:rsidRPr="00D95677">
        <w:rPr>
          <w:rStyle w:val="libFootnoteChar"/>
          <w:rtl/>
        </w:rPr>
        <w:t>.</w:t>
      </w:r>
    </w:p>
    <w:p w:rsidR="00D95677" w:rsidRPr="000E609F" w:rsidRDefault="00D95677" w:rsidP="00D95677">
      <w:pPr>
        <w:pStyle w:val="libFootnote0"/>
        <w:rPr>
          <w:rtl/>
        </w:rPr>
      </w:pPr>
      <w:r w:rsidRPr="000E609F">
        <w:rPr>
          <w:rtl/>
        </w:rPr>
        <w:t>5</w:t>
      </w:r>
      <w:r>
        <w:rPr>
          <w:rtl/>
        </w:rPr>
        <w:t xml:space="preserve"> - </w:t>
      </w:r>
      <w:r w:rsidRPr="000E609F">
        <w:rPr>
          <w:rtl/>
        </w:rPr>
        <w:t>علل الشرائع ص 17 ح 1</w:t>
      </w:r>
      <w:r>
        <w:rPr>
          <w:rtl/>
        </w:rPr>
        <w:t>.</w:t>
      </w:r>
    </w:p>
    <w:p w:rsidR="00D95677" w:rsidRPr="000E609F" w:rsidRDefault="00D95677" w:rsidP="001538AC">
      <w:pPr>
        <w:pStyle w:val="libNormal"/>
        <w:rPr>
          <w:rtl/>
        </w:rPr>
      </w:pPr>
      <w:r w:rsidRPr="00D95677">
        <w:rPr>
          <w:rStyle w:val="libFootnoteChar"/>
          <w:rtl/>
        </w:rPr>
        <w:t>(1) في المصدر</w:t>
      </w:r>
      <w:r w:rsidR="00424FB2">
        <w:rPr>
          <w:rStyle w:val="libFootnoteChar"/>
          <w:rtl/>
        </w:rPr>
        <w:t>:</w:t>
      </w:r>
      <w:r w:rsidRPr="00D95677">
        <w:rPr>
          <w:rStyle w:val="libFootnoteChar"/>
          <w:rtl/>
        </w:rPr>
        <w:t xml:space="preserve"> « علمه </w:t>
      </w:r>
      <w:r>
        <w:rPr>
          <w:rFonts w:hint="cs"/>
          <w:rtl/>
        </w:rPr>
        <w:t>»</w:t>
      </w:r>
      <w:r w:rsidRPr="00D95677">
        <w:rPr>
          <w:rStyle w:val="libFootnoteChar"/>
          <w:rtl/>
        </w:rPr>
        <w:t>.</w:t>
      </w:r>
    </w:p>
    <w:p w:rsidR="00D95677" w:rsidRPr="000E609F" w:rsidRDefault="00D95677" w:rsidP="001538AC">
      <w:pPr>
        <w:pStyle w:val="libNormal"/>
        <w:rPr>
          <w:rtl/>
        </w:rPr>
      </w:pPr>
      <w:r>
        <w:rPr>
          <w:rtl/>
        </w:rPr>
        <w:br w:type="page"/>
      </w:r>
      <w:r w:rsidR="002646DC" w:rsidRPr="002646DC">
        <w:rPr>
          <w:rStyle w:val="libNumChar"/>
          <w:rtl/>
        </w:rPr>
        <w:lastRenderedPageBreak/>
        <w:t>[16803]</w:t>
      </w:r>
      <w:r w:rsidRPr="000E609F">
        <w:rPr>
          <w:rtl/>
        </w:rPr>
        <w:t xml:space="preserve"> 6</w:t>
      </w:r>
      <w:r>
        <w:rPr>
          <w:rtl/>
        </w:rPr>
        <w:t xml:space="preserve"> - </w:t>
      </w:r>
      <w:r w:rsidRPr="000E609F">
        <w:rPr>
          <w:rtl/>
        </w:rPr>
        <w:t xml:space="preserve">فقه الرضا </w:t>
      </w:r>
      <w:r w:rsidR="00DC3BAA" w:rsidRPr="00DC3BAA">
        <w:rPr>
          <w:rStyle w:val="libAlaemChar"/>
          <w:rtl/>
        </w:rPr>
        <w:t>عليه‌السلام</w:t>
      </w:r>
      <w:r w:rsidR="00424FB2">
        <w:rPr>
          <w:rtl/>
        </w:rPr>
        <w:t>:</w:t>
      </w:r>
      <w:r w:rsidRPr="000E609F">
        <w:rPr>
          <w:rtl/>
        </w:rPr>
        <w:t xml:space="preserve"> في نكاح المتعة</w:t>
      </w:r>
      <w:r w:rsidR="00424FB2">
        <w:rPr>
          <w:rtl/>
        </w:rPr>
        <w:t>،</w:t>
      </w:r>
      <w:r w:rsidRPr="000E609F">
        <w:rPr>
          <w:rtl/>
        </w:rPr>
        <w:t xml:space="preserve"> قال</w:t>
      </w:r>
      <w:r w:rsidR="00424FB2">
        <w:rPr>
          <w:rtl/>
        </w:rPr>
        <w:t>:</w:t>
      </w:r>
      <w:r w:rsidRPr="000E609F">
        <w:rPr>
          <w:rtl/>
        </w:rPr>
        <w:t xml:space="preserve"> « فإذا</w:t>
      </w:r>
      <w:r>
        <w:rPr>
          <w:rtl/>
        </w:rPr>
        <w:t xml:space="preserve"> </w:t>
      </w:r>
      <w:r w:rsidRPr="000E609F">
        <w:rPr>
          <w:rtl/>
        </w:rPr>
        <w:t>كانت خالية من ذلك قال لها</w:t>
      </w:r>
      <w:r w:rsidR="00424FB2">
        <w:rPr>
          <w:rtl/>
        </w:rPr>
        <w:t>:</w:t>
      </w:r>
      <w:r w:rsidRPr="000E609F">
        <w:rPr>
          <w:rtl/>
        </w:rPr>
        <w:t xml:space="preserve"> تمتعيني نفسك على كتاب الله إلى أن قال فإذا</w:t>
      </w:r>
      <w:r>
        <w:rPr>
          <w:rtl/>
        </w:rPr>
        <w:t xml:space="preserve"> </w:t>
      </w:r>
      <w:r w:rsidRPr="000E609F">
        <w:rPr>
          <w:rtl/>
        </w:rPr>
        <w:t>أنعمت</w:t>
      </w:r>
      <w:r w:rsidR="00424FB2">
        <w:rPr>
          <w:rtl/>
        </w:rPr>
        <w:t>،</w:t>
      </w:r>
      <w:r w:rsidRPr="000E609F">
        <w:rPr>
          <w:rtl/>
        </w:rPr>
        <w:t xml:space="preserve"> قلت لها</w:t>
      </w:r>
      <w:r w:rsidR="00424FB2">
        <w:rPr>
          <w:rtl/>
        </w:rPr>
        <w:t>:</w:t>
      </w:r>
      <w:r w:rsidRPr="000E609F">
        <w:rPr>
          <w:rtl/>
        </w:rPr>
        <w:t xml:space="preserve"> قد متعتني نفسك</w:t>
      </w:r>
      <w:r w:rsidR="00424FB2">
        <w:rPr>
          <w:rtl/>
        </w:rPr>
        <w:t>،</w:t>
      </w:r>
      <w:r w:rsidRPr="000E609F">
        <w:rPr>
          <w:rtl/>
        </w:rPr>
        <w:t xml:space="preserve"> وتعيد جميع الشروط عليها</w:t>
      </w:r>
      <w:r w:rsidR="00424FB2">
        <w:rPr>
          <w:rtl/>
        </w:rPr>
        <w:t>،</w:t>
      </w:r>
      <w:r w:rsidRPr="000E609F">
        <w:rPr>
          <w:rtl/>
        </w:rPr>
        <w:t xml:space="preserve"> لان</w:t>
      </w:r>
      <w:r>
        <w:rPr>
          <w:rtl/>
        </w:rPr>
        <w:t xml:space="preserve"> </w:t>
      </w:r>
      <w:r w:rsidRPr="000E609F">
        <w:rPr>
          <w:rtl/>
        </w:rPr>
        <w:t>القول خطبة</w:t>
      </w:r>
      <w:r w:rsidR="00424FB2">
        <w:rPr>
          <w:rtl/>
        </w:rPr>
        <w:t>،</w:t>
      </w:r>
      <w:r w:rsidRPr="000E609F">
        <w:rPr>
          <w:rtl/>
        </w:rPr>
        <w:t xml:space="preserve"> وكل شرط قبل النكاح فاسد</w:t>
      </w:r>
      <w:r w:rsidR="00424FB2">
        <w:rPr>
          <w:rtl/>
        </w:rPr>
        <w:t>،</w:t>
      </w:r>
      <w:r w:rsidRPr="000E609F">
        <w:rPr>
          <w:rtl/>
        </w:rPr>
        <w:t xml:space="preserve"> وإنما ينعقد الامر بالقول</w:t>
      </w:r>
      <w:r>
        <w:rPr>
          <w:rtl/>
        </w:rPr>
        <w:t xml:space="preserve"> </w:t>
      </w:r>
      <w:r w:rsidRPr="000E609F">
        <w:rPr>
          <w:rtl/>
        </w:rPr>
        <w:t>الثاني »</w:t>
      </w:r>
      <w:r>
        <w:rPr>
          <w:rtl/>
        </w:rPr>
        <w:t>.</w:t>
      </w:r>
    </w:p>
    <w:p w:rsidR="00D95677" w:rsidRDefault="00D95677" w:rsidP="00D95677">
      <w:pPr>
        <w:pStyle w:val="Heading2Center"/>
        <w:rPr>
          <w:rtl/>
        </w:rPr>
      </w:pPr>
      <w:bookmarkStart w:id="611" w:name="_Toc364830948"/>
      <w:bookmarkStart w:id="612" w:name="_Toc379712266"/>
      <w:r w:rsidRPr="000E609F">
        <w:rPr>
          <w:rtl/>
        </w:rPr>
        <w:t>2</w:t>
      </w:r>
      <w:r>
        <w:rPr>
          <w:rtl/>
        </w:rPr>
        <w:t xml:space="preserve"> - </w:t>
      </w:r>
      <w:r w:rsidRPr="002646DC">
        <w:rPr>
          <w:rStyle w:val="libAlaemHeading2Char"/>
          <w:rtl/>
        </w:rPr>
        <w:t>(</w:t>
      </w:r>
      <w:r w:rsidRPr="000E609F">
        <w:rPr>
          <w:rtl/>
        </w:rPr>
        <w:t xml:space="preserve"> باب عدم انعقاد النكاح بلفظ الهبة من المرأة ولا وليها</w:t>
      </w:r>
      <w:r w:rsidR="00424FB2">
        <w:rPr>
          <w:rtl/>
        </w:rPr>
        <w:t>،</w:t>
      </w:r>
      <w:bookmarkStart w:id="613" w:name="_Toc364830949"/>
      <w:bookmarkEnd w:id="611"/>
      <w:r>
        <w:rPr>
          <w:rtl/>
        </w:rPr>
        <w:t xml:space="preserve"> </w:t>
      </w:r>
      <w:r w:rsidRPr="000E609F">
        <w:rPr>
          <w:rtl/>
        </w:rPr>
        <w:t xml:space="preserve">لغير رسول الله </w:t>
      </w:r>
      <w:r w:rsidR="00DC3BAA" w:rsidRPr="002646DC">
        <w:rPr>
          <w:rStyle w:val="libAlaemHeading2Char"/>
          <w:rtl/>
        </w:rPr>
        <w:t>صلى‌الله‌عليه‌وآله</w:t>
      </w:r>
      <w:r w:rsidR="00424FB2">
        <w:rPr>
          <w:rtl/>
        </w:rPr>
        <w:t>،</w:t>
      </w:r>
      <w:r w:rsidRPr="000E609F">
        <w:rPr>
          <w:rtl/>
        </w:rPr>
        <w:t xml:space="preserve"> ولا بلفظ العارية</w:t>
      </w:r>
      <w:r w:rsidR="00424FB2">
        <w:rPr>
          <w:rtl/>
        </w:rPr>
        <w:t>،</w:t>
      </w:r>
      <w:r w:rsidRPr="000E609F">
        <w:rPr>
          <w:rtl/>
        </w:rPr>
        <w:t xml:space="preserve"> و</w:t>
      </w:r>
      <w:r>
        <w:rPr>
          <w:rtl/>
        </w:rPr>
        <w:t xml:space="preserve">لا التحليل في الحرة ولو مبعضة </w:t>
      </w:r>
      <w:r w:rsidRPr="002646DC">
        <w:rPr>
          <w:rStyle w:val="libAlaemHeading2Char"/>
          <w:rtl/>
        </w:rPr>
        <w:t>)</w:t>
      </w:r>
      <w:bookmarkEnd w:id="613"/>
      <w:bookmarkEnd w:id="612"/>
    </w:p>
    <w:p w:rsidR="00D95677" w:rsidRPr="000E609F" w:rsidRDefault="002646DC" w:rsidP="001538AC">
      <w:pPr>
        <w:pStyle w:val="libNormal"/>
        <w:rPr>
          <w:rtl/>
        </w:rPr>
      </w:pPr>
      <w:r w:rsidRPr="002646DC">
        <w:rPr>
          <w:rStyle w:val="libNumChar"/>
          <w:rtl/>
        </w:rPr>
        <w:t>[16804]</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جعفر بن محمد </w:t>
      </w:r>
      <w:r w:rsidR="00DC3BAA" w:rsidRPr="00DC3BAA">
        <w:rPr>
          <w:rStyle w:val="libAlaemChar"/>
          <w:rtl/>
        </w:rPr>
        <w:t>عليهما‌السلام</w:t>
      </w:r>
      <w:r w:rsidR="00424FB2">
        <w:rPr>
          <w:rtl/>
        </w:rPr>
        <w:t>،</w:t>
      </w:r>
      <w:r w:rsidR="00D95677" w:rsidRPr="000E609F">
        <w:rPr>
          <w:rtl/>
        </w:rPr>
        <w:t xml:space="preserve"> أنه</w:t>
      </w:r>
      <w:r w:rsidR="00D95677">
        <w:rPr>
          <w:rtl/>
        </w:rPr>
        <w:t xml:space="preserve"> </w:t>
      </w:r>
      <w:r w:rsidR="00D95677" w:rsidRPr="000E609F">
        <w:rPr>
          <w:rtl/>
        </w:rPr>
        <w:t>سئل عن قول الله عز وجل</w:t>
      </w:r>
      <w:r w:rsidR="00424FB2">
        <w:rPr>
          <w:rtl/>
        </w:rPr>
        <w:t>:</w:t>
      </w:r>
      <w:r w:rsidR="00D95677" w:rsidRPr="000E609F">
        <w:rPr>
          <w:rtl/>
        </w:rPr>
        <w:t xml:space="preserve"> </w:t>
      </w:r>
      <w:r w:rsidR="0004393A">
        <w:rPr>
          <w:rStyle w:val="libAlaemChar"/>
          <w:rtl/>
        </w:rPr>
        <w:t xml:space="preserve">( </w:t>
      </w:r>
      <w:r w:rsidR="00763350" w:rsidRPr="00763350">
        <w:rPr>
          <w:rStyle w:val="libAieChar"/>
          <w:rtl/>
        </w:rPr>
        <w:t>إِنَّا أَحْلَلْنَا لَكَ أَزْوَاجَكَ</w:t>
      </w:r>
      <w:r w:rsidR="0004393A">
        <w:rPr>
          <w:rStyle w:val="libAlaemChar"/>
          <w:rtl/>
        </w:rPr>
        <w:t xml:space="preserve"> )</w:t>
      </w:r>
      <w:r w:rsidR="00D95677" w:rsidRPr="000E609F">
        <w:rPr>
          <w:rtl/>
        </w:rPr>
        <w:t xml:space="preserve"> </w:t>
      </w:r>
      <w:r w:rsidR="00D95677" w:rsidRPr="00D95677">
        <w:rPr>
          <w:rStyle w:val="libFootnotenumChar"/>
          <w:rtl/>
        </w:rPr>
        <w:t>(1)</w:t>
      </w:r>
      <w:r w:rsidR="00D95677" w:rsidRPr="000E609F">
        <w:rPr>
          <w:rtl/>
        </w:rPr>
        <w:t xml:space="preserve"> الآية قال</w:t>
      </w:r>
      <w:r w:rsidR="00424FB2">
        <w:rPr>
          <w:rtl/>
        </w:rPr>
        <w:t>:</w:t>
      </w:r>
      <w:r w:rsidR="00D95677">
        <w:rPr>
          <w:rtl/>
        </w:rPr>
        <w:t xml:space="preserve"> </w:t>
      </w:r>
      <w:r w:rsidR="00D95677" w:rsidRPr="000E609F">
        <w:rPr>
          <w:rtl/>
        </w:rPr>
        <w:t>« أحل له من النساء ما شاء</w:t>
      </w:r>
      <w:r w:rsidR="00424FB2">
        <w:rPr>
          <w:rtl/>
        </w:rPr>
        <w:t>،</w:t>
      </w:r>
      <w:r w:rsidR="00D95677" w:rsidRPr="000E609F">
        <w:rPr>
          <w:rtl/>
        </w:rPr>
        <w:t xml:space="preserve"> وأحل له أن ينكح من المؤمنات بغير مهر</w:t>
      </w:r>
      <w:r w:rsidR="00424FB2">
        <w:rPr>
          <w:rtl/>
        </w:rPr>
        <w:t>،</w:t>
      </w:r>
      <w:r w:rsidR="00D95677">
        <w:rPr>
          <w:rtl/>
        </w:rPr>
        <w:t xml:space="preserve"> </w:t>
      </w:r>
      <w:r w:rsidR="00D95677" w:rsidRPr="000E609F">
        <w:rPr>
          <w:rtl/>
        </w:rPr>
        <w:t>وذلك قول الله عز وجل</w:t>
      </w:r>
      <w:r w:rsidR="00424FB2">
        <w:rPr>
          <w:rtl/>
        </w:rPr>
        <w:t>:</w:t>
      </w:r>
      <w:r w:rsidR="00D95677" w:rsidRPr="000E609F">
        <w:rPr>
          <w:rtl/>
        </w:rPr>
        <w:t xml:space="preserve"> </w:t>
      </w:r>
      <w:r w:rsidR="0004393A">
        <w:rPr>
          <w:rStyle w:val="libAlaemChar"/>
          <w:rtl/>
        </w:rPr>
        <w:t xml:space="preserve">( </w:t>
      </w:r>
      <w:r w:rsidR="00763350" w:rsidRPr="00763350">
        <w:rPr>
          <w:rStyle w:val="libAieChar"/>
          <w:rtl/>
        </w:rPr>
        <w:t>وَامْرَ‌أَةً مُّؤْمِنَةً إِن وَهَبَتْ نَفْسَهَا لِلنَّبِيِّ إِنْ أَرَ‌ادَ النَّبِيُّ أَن يَسْتَنكِحَهَا خَالِصَةً</w:t>
      </w:r>
      <w:r w:rsidR="0004393A">
        <w:rPr>
          <w:rStyle w:val="libAlaemChar"/>
          <w:rtl/>
        </w:rPr>
        <w:t xml:space="preserve"> )</w:t>
      </w:r>
      <w:r w:rsidR="00D95677" w:rsidRPr="000E609F">
        <w:rPr>
          <w:rtl/>
        </w:rPr>
        <w:t xml:space="preserve"> ثم بين ذلك عز وجل</w:t>
      </w:r>
      <w:r w:rsidR="00424FB2">
        <w:rPr>
          <w:rtl/>
        </w:rPr>
        <w:t>،</w:t>
      </w:r>
      <w:r w:rsidR="00D95677" w:rsidRPr="000E609F">
        <w:rPr>
          <w:rtl/>
        </w:rPr>
        <w:t xml:space="preserve"> ان ذلك إنما هو خاص</w:t>
      </w:r>
      <w:r w:rsidR="00D95677">
        <w:rPr>
          <w:rtl/>
        </w:rPr>
        <w:t xml:space="preserve"> </w:t>
      </w:r>
      <w:r w:rsidR="00D95677" w:rsidRPr="000E609F">
        <w:rPr>
          <w:rtl/>
        </w:rPr>
        <w:t xml:space="preserve">للنبي </w:t>
      </w:r>
      <w:r w:rsidR="00DC3BAA" w:rsidRPr="00DC3BAA">
        <w:rPr>
          <w:rStyle w:val="libAlaemChar"/>
          <w:rtl/>
        </w:rPr>
        <w:t>صلى‌الله‌عليه‌وآله</w:t>
      </w:r>
      <w:r w:rsidR="00D95677" w:rsidRPr="000E609F">
        <w:rPr>
          <w:rtl/>
        </w:rPr>
        <w:t xml:space="preserve"> فقال</w:t>
      </w:r>
      <w:r w:rsidR="00424FB2">
        <w:rPr>
          <w:rtl/>
        </w:rPr>
        <w:t>:</w:t>
      </w:r>
      <w:r w:rsidR="00D95677" w:rsidRPr="000E609F">
        <w:rPr>
          <w:rtl/>
        </w:rPr>
        <w:t xml:space="preserve"> </w:t>
      </w:r>
      <w:r w:rsidR="0004393A">
        <w:rPr>
          <w:rStyle w:val="libAlaemChar"/>
          <w:rtl/>
        </w:rPr>
        <w:t xml:space="preserve">( </w:t>
      </w:r>
      <w:r w:rsidR="00763350" w:rsidRPr="00763350">
        <w:rPr>
          <w:rStyle w:val="libAieChar"/>
          <w:rtl/>
        </w:rPr>
        <w:t>خَالِصَةً لَّكَ مِن دُونِ الْمُؤْمِنِينَ قَدْ عَلِمْنَا مَا فَرَ‌ضْنَا عَلَيْهِمْ فِي أَزْوَاجِهِمْ وَمَا مَلَكَتْ أَيْمَانُهُمْ</w:t>
      </w:r>
      <w:r w:rsidR="0004393A">
        <w:rPr>
          <w:rStyle w:val="libAlaemChar"/>
          <w:rtl/>
        </w:rPr>
        <w:t xml:space="preserve"> )</w:t>
      </w:r>
      <w:r w:rsidR="00D95677" w:rsidRPr="000E609F">
        <w:rPr>
          <w:rtl/>
        </w:rPr>
        <w:t xml:space="preserve"> ثم قال جعفر بن محمد</w:t>
      </w:r>
      <w:r w:rsidR="00D95677">
        <w:rPr>
          <w:rtl/>
        </w:rPr>
        <w:t xml:space="preserve"> </w:t>
      </w:r>
      <w:r w:rsidR="00DC3BAA" w:rsidRPr="00DC3BAA">
        <w:rPr>
          <w:rStyle w:val="libAlaemChar"/>
          <w:rtl/>
        </w:rPr>
        <w:t>عليهما‌السلام</w:t>
      </w:r>
      <w:r w:rsidR="00424FB2">
        <w:rPr>
          <w:rtl/>
        </w:rPr>
        <w:t>:</w:t>
      </w:r>
      <w:r w:rsidR="00D95677" w:rsidRPr="000E609F">
        <w:rPr>
          <w:rtl/>
        </w:rPr>
        <w:t xml:space="preserve"> فلا تحل الهبة إلا لرسول الله </w:t>
      </w:r>
      <w:r w:rsidR="00DC3BAA" w:rsidRPr="00DC3BAA">
        <w:rPr>
          <w:rStyle w:val="libAlaemChar"/>
          <w:rtl/>
        </w:rPr>
        <w:t>صلى‌الله‌عليه‌وآله</w:t>
      </w:r>
      <w:r w:rsidR="00424FB2">
        <w:rPr>
          <w:rtl/>
        </w:rPr>
        <w:t>،</w:t>
      </w:r>
      <w:r w:rsidR="00D95677">
        <w:rPr>
          <w:rtl/>
        </w:rPr>
        <w:t xml:space="preserve"> </w:t>
      </w:r>
      <w:r w:rsidR="00D95677" w:rsidRPr="000E609F">
        <w:rPr>
          <w:rtl/>
        </w:rPr>
        <w:t>وأما غيره فلا يصلح له أن ينكح إلا بمهر يفرضه قبل أن يدخل بها ما كان</w:t>
      </w:r>
      <w:r w:rsidR="00424FB2">
        <w:rPr>
          <w:rtl/>
        </w:rPr>
        <w:t>،</w:t>
      </w:r>
      <w:r w:rsidR="00D95677">
        <w:rPr>
          <w:rtl/>
        </w:rPr>
        <w:t xml:space="preserve"> </w:t>
      </w:r>
      <w:r w:rsidR="00D95677" w:rsidRPr="000E609F">
        <w:rPr>
          <w:rtl/>
        </w:rPr>
        <w:t>ثوبا أو درهما أو شيئا أو أكثر »</w:t>
      </w:r>
      <w:r w:rsidR="00D95677">
        <w:rPr>
          <w:rtl/>
        </w:rPr>
        <w:t>.</w:t>
      </w:r>
    </w:p>
    <w:p w:rsidR="00D95677" w:rsidRPr="000E609F" w:rsidRDefault="002646DC" w:rsidP="001538AC">
      <w:pPr>
        <w:pStyle w:val="libNormal"/>
        <w:rPr>
          <w:rtl/>
        </w:rPr>
      </w:pPr>
      <w:r w:rsidRPr="002646DC">
        <w:rPr>
          <w:rStyle w:val="libNumChar"/>
          <w:rtl/>
        </w:rPr>
        <w:t>[16805]</w:t>
      </w:r>
      <w:r w:rsidR="00D95677" w:rsidRPr="000E609F">
        <w:rPr>
          <w:rtl/>
        </w:rPr>
        <w:t xml:space="preserve"> 2</w:t>
      </w:r>
      <w:r w:rsidR="00D95677">
        <w:rPr>
          <w:rtl/>
        </w:rPr>
        <w:t xml:space="preserve"> - </w:t>
      </w:r>
      <w:r w:rsidR="00D95677" w:rsidRPr="000E609F">
        <w:rPr>
          <w:rtl/>
        </w:rPr>
        <w:t xml:space="preserve">وعنه </w:t>
      </w:r>
      <w:r w:rsidR="00DC3BAA" w:rsidRPr="00DC3BAA">
        <w:rPr>
          <w:rStyle w:val="libAlaemChar"/>
          <w:rtl/>
        </w:rPr>
        <w:t>عليه‌السلام</w:t>
      </w:r>
      <w:r w:rsidR="00424FB2">
        <w:rPr>
          <w:rtl/>
        </w:rPr>
        <w:t>،</w:t>
      </w:r>
      <w:r w:rsidR="00D95677" w:rsidRPr="000E609F">
        <w:rPr>
          <w:rtl/>
        </w:rPr>
        <w:t xml:space="preserve"> أنه سئل عن عارية الفروج</w:t>
      </w:r>
      <w:r w:rsidR="00424FB2">
        <w:rPr>
          <w:rtl/>
        </w:rPr>
        <w:t>،</w:t>
      </w:r>
      <w:r w:rsidR="00D95677" w:rsidRPr="000E609F">
        <w:rPr>
          <w:rtl/>
        </w:rPr>
        <w:t xml:space="preserve"> كالرجل</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6</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30</w:t>
      </w:r>
      <w:r>
        <w:rPr>
          <w:rtl/>
        </w:rPr>
        <w:t>.</w:t>
      </w:r>
    </w:p>
    <w:p w:rsidR="00D95677" w:rsidRPr="000E609F" w:rsidRDefault="00D95677" w:rsidP="00D95677">
      <w:pPr>
        <w:pStyle w:val="libFootnoteCenterBold"/>
        <w:rPr>
          <w:rtl/>
        </w:rPr>
      </w:pPr>
      <w:r w:rsidRPr="000E609F">
        <w:rPr>
          <w:rtl/>
        </w:rPr>
        <w:t>الباب 2</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222 ح 830</w:t>
      </w:r>
      <w:r>
        <w:rPr>
          <w:rtl/>
        </w:rPr>
        <w:t>.</w:t>
      </w:r>
    </w:p>
    <w:p w:rsidR="00D95677" w:rsidRPr="000E609F" w:rsidRDefault="00D95677" w:rsidP="00D95677">
      <w:pPr>
        <w:pStyle w:val="libFootnote"/>
        <w:rPr>
          <w:rtl/>
        </w:rPr>
      </w:pPr>
      <w:r w:rsidRPr="000E609F">
        <w:rPr>
          <w:rtl/>
        </w:rPr>
        <w:t>(1) الأحزاب 33</w:t>
      </w:r>
      <w:r w:rsidR="00424FB2">
        <w:rPr>
          <w:rtl/>
        </w:rPr>
        <w:t>:</w:t>
      </w:r>
      <w:r w:rsidRPr="000E609F">
        <w:rPr>
          <w:rtl/>
        </w:rPr>
        <w:t xml:space="preserve"> 50 وكذا التي تليها</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247 248 ح 936</w:t>
      </w:r>
      <w:r>
        <w:rPr>
          <w:rtl/>
        </w:rPr>
        <w:t>.</w:t>
      </w:r>
    </w:p>
    <w:p w:rsidR="00D95677" w:rsidRPr="000E609F" w:rsidRDefault="00D95677" w:rsidP="00D95677">
      <w:pPr>
        <w:pStyle w:val="libNormal0"/>
        <w:rPr>
          <w:rtl/>
        </w:rPr>
      </w:pPr>
      <w:r>
        <w:rPr>
          <w:rtl/>
        </w:rPr>
        <w:br w:type="page"/>
      </w:r>
      <w:r w:rsidRPr="000E609F">
        <w:rPr>
          <w:rtl/>
        </w:rPr>
        <w:lastRenderedPageBreak/>
        <w:t>يبيح للرجل وطئ أمته</w:t>
      </w:r>
      <w:r w:rsidR="00424FB2">
        <w:rPr>
          <w:rtl/>
        </w:rPr>
        <w:t>،</w:t>
      </w:r>
      <w:r w:rsidRPr="000E609F">
        <w:rPr>
          <w:rtl/>
        </w:rPr>
        <w:t xml:space="preserve"> أو المرأة تبيح لزوجها أو لغيره وطئ أمتها</w:t>
      </w:r>
      <w:r w:rsidR="00424FB2">
        <w:rPr>
          <w:rtl/>
        </w:rPr>
        <w:t>،</w:t>
      </w:r>
      <w:r w:rsidRPr="000E609F">
        <w:rPr>
          <w:rtl/>
        </w:rPr>
        <w:t xml:space="preserve"> في غير</w:t>
      </w:r>
      <w:r>
        <w:rPr>
          <w:rtl/>
        </w:rPr>
        <w:t xml:space="preserve"> </w:t>
      </w:r>
      <w:r w:rsidRPr="000E609F">
        <w:rPr>
          <w:rtl/>
        </w:rPr>
        <w:t>نكاح ولا ملك يمين</w:t>
      </w:r>
      <w:r w:rsidR="00424FB2">
        <w:rPr>
          <w:rtl/>
        </w:rPr>
        <w:t>،</w:t>
      </w:r>
      <w:r w:rsidRPr="000E609F">
        <w:rPr>
          <w:rtl/>
        </w:rPr>
        <w:t xml:space="preserve"> قال جعفر بن محمد </w:t>
      </w:r>
      <w:r w:rsidR="00DC3BAA" w:rsidRPr="00DC3BAA">
        <w:rPr>
          <w:rStyle w:val="libAlaemChar"/>
          <w:rtl/>
        </w:rPr>
        <w:t>عليهما‌السلام</w:t>
      </w:r>
      <w:r w:rsidR="00424FB2">
        <w:rPr>
          <w:rtl/>
        </w:rPr>
        <w:t>:</w:t>
      </w:r>
      <w:r>
        <w:rPr>
          <w:rtl/>
        </w:rPr>
        <w:t xml:space="preserve"> « </w:t>
      </w:r>
      <w:r w:rsidRPr="000E609F">
        <w:rPr>
          <w:rtl/>
        </w:rPr>
        <w:t>عارية</w:t>
      </w:r>
      <w:r>
        <w:rPr>
          <w:rtl/>
        </w:rPr>
        <w:t xml:space="preserve"> </w:t>
      </w:r>
      <w:r w:rsidRPr="000E609F">
        <w:rPr>
          <w:rtl/>
        </w:rPr>
        <w:t xml:space="preserve">الفروج هي </w:t>
      </w:r>
      <w:r w:rsidRPr="00D95677">
        <w:rPr>
          <w:rStyle w:val="libFootnotenumChar"/>
          <w:rtl/>
        </w:rPr>
        <w:t>(1)</w:t>
      </w:r>
      <w:r w:rsidRPr="000E609F">
        <w:rPr>
          <w:rtl/>
        </w:rPr>
        <w:t xml:space="preserve"> زنى</w:t>
      </w:r>
      <w:r w:rsidR="00424FB2">
        <w:rPr>
          <w:rtl/>
        </w:rPr>
        <w:t>،</w:t>
      </w:r>
      <w:r w:rsidRPr="000E609F">
        <w:rPr>
          <w:rtl/>
        </w:rPr>
        <w:t xml:space="preserve"> وأنا أبرأ </w:t>
      </w:r>
      <w:r w:rsidRPr="00D95677">
        <w:rPr>
          <w:rStyle w:val="libFootnotenumChar"/>
          <w:rtl/>
        </w:rPr>
        <w:t>(2)</w:t>
      </w:r>
      <w:r w:rsidRPr="000E609F">
        <w:rPr>
          <w:rtl/>
        </w:rPr>
        <w:t xml:space="preserve"> إلى الله ممن يفعله »</w:t>
      </w:r>
      <w:r>
        <w:rPr>
          <w:rtl/>
        </w:rPr>
        <w:t>.</w:t>
      </w:r>
    </w:p>
    <w:p w:rsidR="00D95677" w:rsidRPr="000E609F" w:rsidRDefault="002646DC" w:rsidP="002646DC">
      <w:pPr>
        <w:pStyle w:val="libNormal"/>
        <w:rPr>
          <w:rtl/>
        </w:rPr>
      </w:pPr>
      <w:r w:rsidRPr="002646DC">
        <w:rPr>
          <w:rStyle w:val="libNumChar"/>
          <w:rtl/>
        </w:rPr>
        <w:t>[16806]</w:t>
      </w:r>
      <w:r w:rsidR="00D95677" w:rsidRPr="000E609F">
        <w:rPr>
          <w:rtl/>
        </w:rPr>
        <w:t xml:space="preserve"> 3</w:t>
      </w:r>
      <w:r w:rsidR="00D95677">
        <w:rPr>
          <w:rtl/>
        </w:rPr>
        <w:t xml:space="preserve"> - </w:t>
      </w:r>
      <w:r w:rsidR="00D95677" w:rsidRPr="000E609F">
        <w:rPr>
          <w:rtl/>
        </w:rPr>
        <w:t>أحمد بن محمد بن عيسى في نوادره</w:t>
      </w:r>
      <w:r w:rsidR="00424FB2">
        <w:rPr>
          <w:rtl/>
        </w:rPr>
        <w:t>:</w:t>
      </w:r>
      <w:r w:rsidR="00D95677" w:rsidRPr="000E609F">
        <w:rPr>
          <w:rtl/>
        </w:rPr>
        <w:t xml:space="preserve"> عن ابن أبي عمير</w:t>
      </w:r>
      <w:r w:rsidR="00424FB2">
        <w:rPr>
          <w:rtl/>
        </w:rPr>
        <w:t>،</w:t>
      </w:r>
      <w:r w:rsidR="00D95677" w:rsidRPr="000E609F">
        <w:rPr>
          <w:rtl/>
        </w:rPr>
        <w:t xml:space="preserve"> عن</w:t>
      </w:r>
      <w:r w:rsidR="00D95677">
        <w:rPr>
          <w:rtl/>
        </w:rPr>
        <w:t xml:space="preserve"> </w:t>
      </w:r>
      <w:r w:rsidR="00D95677" w:rsidRPr="000E609F">
        <w:rPr>
          <w:rtl/>
        </w:rPr>
        <w:t>القاسم بن عروة</w:t>
      </w:r>
      <w:r w:rsidR="00424FB2">
        <w:rPr>
          <w:rtl/>
        </w:rPr>
        <w:t>،</w:t>
      </w:r>
      <w:r w:rsidR="00D95677" w:rsidRPr="000E609F">
        <w:rPr>
          <w:rtl/>
        </w:rPr>
        <w:t xml:space="preserve"> عن أبي عروة</w:t>
      </w:r>
      <w:r w:rsidR="00424FB2">
        <w:rPr>
          <w:rtl/>
        </w:rPr>
        <w:t>،</w:t>
      </w:r>
      <w:r w:rsidR="00D95677" w:rsidRPr="000E609F">
        <w:rPr>
          <w:rtl/>
        </w:rPr>
        <w:t xml:space="preserve"> عن أبي العباس قال</w:t>
      </w:r>
      <w:r w:rsidR="00424FB2">
        <w:rPr>
          <w:rtl/>
        </w:rPr>
        <w:t>:</w:t>
      </w:r>
      <w:r w:rsidR="00D95677" w:rsidRPr="000E609F">
        <w:rPr>
          <w:rtl/>
        </w:rPr>
        <w:t xml:space="preserve"> كنت عند أبي</w:t>
      </w:r>
      <w:r w:rsidR="00D95677">
        <w:rPr>
          <w:rtl/>
        </w:rPr>
        <w:t xml:space="preserve"> </w:t>
      </w:r>
      <w:r w:rsidR="00D95677" w:rsidRPr="000E609F">
        <w:rPr>
          <w:rtl/>
        </w:rPr>
        <w:t xml:space="preserve">عبد الله </w:t>
      </w:r>
      <w:r w:rsidR="00DC3BAA" w:rsidRPr="00DC3BAA">
        <w:rPr>
          <w:rStyle w:val="libAlaemChar"/>
          <w:rtl/>
        </w:rPr>
        <w:t>عليه‌السلام</w:t>
      </w:r>
      <w:r w:rsidR="00424FB2">
        <w:rPr>
          <w:rtl/>
        </w:rPr>
        <w:t>،</w:t>
      </w:r>
      <w:r w:rsidR="00D95677" w:rsidRPr="000E609F">
        <w:rPr>
          <w:rtl/>
        </w:rPr>
        <w:t xml:space="preserve"> فقال له رجل</w:t>
      </w:r>
      <w:r w:rsidR="00424FB2">
        <w:rPr>
          <w:rtl/>
        </w:rPr>
        <w:t>:</w:t>
      </w:r>
      <w:r w:rsidR="00D95677" w:rsidRPr="000E609F">
        <w:rPr>
          <w:rtl/>
        </w:rPr>
        <w:t xml:space="preserve"> أصلحك الله</w:t>
      </w:r>
      <w:r w:rsidR="00424FB2">
        <w:rPr>
          <w:rtl/>
        </w:rPr>
        <w:t>،</w:t>
      </w:r>
      <w:r w:rsidR="00D95677" w:rsidRPr="000E609F">
        <w:rPr>
          <w:rtl/>
        </w:rPr>
        <w:t xml:space="preserve"> ما تقول في عارية</w:t>
      </w:r>
      <w:r w:rsidR="00D95677">
        <w:rPr>
          <w:rtl/>
        </w:rPr>
        <w:t xml:space="preserve"> </w:t>
      </w:r>
      <w:r w:rsidR="00D95677" w:rsidRPr="000E609F">
        <w:rPr>
          <w:rtl/>
        </w:rPr>
        <w:t>الفرج</w:t>
      </w:r>
      <w:r w:rsidR="00D95677">
        <w:rPr>
          <w:rtl/>
        </w:rPr>
        <w:t>؟</w:t>
      </w:r>
      <w:r w:rsidR="00D95677" w:rsidRPr="000E609F">
        <w:rPr>
          <w:rtl/>
        </w:rPr>
        <w:t xml:space="preserve"> قال</w:t>
      </w:r>
      <w:r w:rsidR="00424FB2">
        <w:rPr>
          <w:rtl/>
        </w:rPr>
        <w:t>:</w:t>
      </w:r>
      <w:r w:rsidR="00D95677">
        <w:rPr>
          <w:rtl/>
        </w:rPr>
        <w:t xml:space="preserve"> « </w:t>
      </w:r>
      <w:r w:rsidR="00D95677" w:rsidRPr="000E609F">
        <w:rPr>
          <w:rtl/>
        </w:rPr>
        <w:t xml:space="preserve">حرام </w:t>
      </w:r>
      <w:r w:rsidR="00D95677" w:rsidRPr="00D95677">
        <w:rPr>
          <w:rStyle w:val="libFootnotenumChar"/>
          <w:rtl/>
        </w:rPr>
        <w:t>(1)</w:t>
      </w:r>
      <w:r w:rsidR="00D95677" w:rsidRPr="000E609F">
        <w:rPr>
          <w:rtl/>
        </w:rPr>
        <w:t xml:space="preserve"> »</w:t>
      </w:r>
      <w:r w:rsidR="00D95677">
        <w:rPr>
          <w:rtl/>
        </w:rPr>
        <w:t>.</w:t>
      </w:r>
    </w:p>
    <w:p w:rsidR="00D95677" w:rsidRDefault="00D95677" w:rsidP="002646DC">
      <w:pPr>
        <w:pStyle w:val="Heading2Center"/>
        <w:rPr>
          <w:rtl/>
        </w:rPr>
      </w:pPr>
      <w:bookmarkStart w:id="614" w:name="_Toc364830950"/>
      <w:bookmarkStart w:id="615" w:name="_Toc379712267"/>
      <w:r w:rsidRPr="000E609F">
        <w:rPr>
          <w:rtl/>
        </w:rPr>
        <w:t>3</w:t>
      </w:r>
      <w:r>
        <w:rPr>
          <w:rtl/>
        </w:rPr>
        <w:t xml:space="preserve"> - </w:t>
      </w:r>
      <w:r w:rsidRPr="002646DC">
        <w:rPr>
          <w:rStyle w:val="libAlaemHeading2Char"/>
          <w:rtl/>
        </w:rPr>
        <w:t>(</w:t>
      </w:r>
      <w:r w:rsidRPr="000E609F">
        <w:rPr>
          <w:rtl/>
        </w:rPr>
        <w:t xml:space="preserve"> باب أنه لا ولاية لاحد من أخ ولا أب ولا غيرهما</w:t>
      </w:r>
      <w:r w:rsidR="00424FB2">
        <w:rPr>
          <w:rtl/>
        </w:rPr>
        <w:t>،</w:t>
      </w:r>
      <w:r w:rsidRPr="000E609F">
        <w:rPr>
          <w:rtl/>
        </w:rPr>
        <w:t xml:space="preserve"> على</w:t>
      </w:r>
      <w:bookmarkStart w:id="616" w:name="_Toc364830951"/>
      <w:bookmarkEnd w:id="614"/>
      <w:r>
        <w:rPr>
          <w:rtl/>
        </w:rPr>
        <w:t xml:space="preserve"> </w:t>
      </w:r>
      <w:r w:rsidRPr="000E609F">
        <w:rPr>
          <w:rtl/>
        </w:rPr>
        <w:t>الثيب الب</w:t>
      </w:r>
      <w:r>
        <w:rPr>
          <w:rtl/>
        </w:rPr>
        <w:t>الغة الرشيدة</w:t>
      </w:r>
      <w:r w:rsidR="00424FB2">
        <w:rPr>
          <w:rtl/>
        </w:rPr>
        <w:t>،</w:t>
      </w:r>
      <w:r>
        <w:rPr>
          <w:rtl/>
        </w:rPr>
        <w:t xml:space="preserve"> بل أمرها بيدها </w:t>
      </w:r>
      <w:r w:rsidRPr="002646DC">
        <w:rPr>
          <w:rStyle w:val="libAlaemHeading2Char"/>
          <w:rtl/>
        </w:rPr>
        <w:t>)</w:t>
      </w:r>
      <w:bookmarkEnd w:id="616"/>
      <w:bookmarkEnd w:id="615"/>
    </w:p>
    <w:p w:rsidR="00D95677" w:rsidRPr="000E609F" w:rsidRDefault="002646DC" w:rsidP="001538AC">
      <w:pPr>
        <w:pStyle w:val="libNormal"/>
        <w:rPr>
          <w:rtl/>
        </w:rPr>
      </w:pPr>
      <w:r w:rsidRPr="002646DC">
        <w:rPr>
          <w:rStyle w:val="libNumChar"/>
          <w:rtl/>
        </w:rPr>
        <w:t>[16807]</w:t>
      </w:r>
      <w:r w:rsidR="00D95677" w:rsidRPr="000E609F">
        <w:rPr>
          <w:rtl/>
        </w:rPr>
        <w:t xml:space="preserve"> 1</w:t>
      </w:r>
      <w:r w:rsidR="00D95677">
        <w:rPr>
          <w:rtl/>
        </w:rPr>
        <w:t xml:space="preserve"> - </w:t>
      </w:r>
      <w:r w:rsidR="00D95677" w:rsidRPr="000E609F">
        <w:rPr>
          <w:rtl/>
        </w:rPr>
        <w:t>عوالي اللآلي</w:t>
      </w:r>
      <w:r w:rsidR="00424FB2">
        <w:rPr>
          <w:rtl/>
        </w:rPr>
        <w:t>:</w:t>
      </w:r>
      <w:r w:rsidR="00D95677" w:rsidRPr="000E609F">
        <w:rPr>
          <w:rtl/>
        </w:rPr>
        <w:t xml:space="preserve"> عن ابن عباس</w:t>
      </w:r>
      <w:r w:rsidR="00424FB2">
        <w:rPr>
          <w:rtl/>
        </w:rPr>
        <w:t>،</w:t>
      </w:r>
      <w:r w:rsidR="00D95677" w:rsidRPr="000E609F">
        <w:rPr>
          <w:rtl/>
        </w:rPr>
        <w:t xml:space="preserve"> عن النبي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sidRPr="000E609F">
        <w:rPr>
          <w:rtl/>
        </w:rPr>
        <w:t xml:space="preserve"> « ليس للولي مع الثيب أمر »</w:t>
      </w:r>
      <w:r w:rsidR="00D95677">
        <w:rPr>
          <w:rtl/>
        </w:rPr>
        <w:t>.</w:t>
      </w:r>
    </w:p>
    <w:p w:rsidR="00D95677" w:rsidRPr="000E609F" w:rsidRDefault="002646DC" w:rsidP="001538AC">
      <w:pPr>
        <w:pStyle w:val="libNormal"/>
        <w:rPr>
          <w:rtl/>
        </w:rPr>
      </w:pPr>
      <w:r w:rsidRPr="002646DC">
        <w:rPr>
          <w:rStyle w:val="libNumChar"/>
          <w:rtl/>
        </w:rPr>
        <w:t>[16808]</w:t>
      </w:r>
      <w:r w:rsidR="00D95677" w:rsidRPr="000E609F">
        <w:rPr>
          <w:rtl/>
        </w:rPr>
        <w:t xml:space="preserve"> 2</w:t>
      </w:r>
      <w:r w:rsidR="00D95677">
        <w:rPr>
          <w:rtl/>
        </w:rPr>
        <w:t xml:space="preserve"> - </w:t>
      </w:r>
      <w:r w:rsidR="00D95677" w:rsidRPr="000E609F">
        <w:rPr>
          <w:rtl/>
        </w:rPr>
        <w:t>الصدوق في الهداية</w:t>
      </w:r>
      <w:r w:rsidR="00424FB2">
        <w:rPr>
          <w:rtl/>
        </w:rPr>
        <w:t>:</w:t>
      </w:r>
      <w:r w:rsidR="00D95677" w:rsidRPr="000E609F">
        <w:rPr>
          <w:rtl/>
        </w:rPr>
        <w:t xml:space="preserve"> لا ولاية لاحد على الابنة </w:t>
      </w:r>
      <w:r w:rsidR="00D95677" w:rsidRPr="00D95677">
        <w:rPr>
          <w:rStyle w:val="libFootnotenumChar"/>
          <w:rtl/>
        </w:rPr>
        <w:t>(1)</w:t>
      </w:r>
      <w:r w:rsidR="00D95677" w:rsidRPr="000E609F">
        <w:rPr>
          <w:rtl/>
        </w:rPr>
        <w:t xml:space="preserve"> إلا لأبيها ما</w:t>
      </w:r>
      <w:r w:rsidR="00D95677">
        <w:rPr>
          <w:rtl/>
        </w:rPr>
        <w:t xml:space="preserve"> </w:t>
      </w:r>
      <w:r w:rsidR="00D95677" w:rsidRPr="000E609F">
        <w:rPr>
          <w:rtl/>
        </w:rPr>
        <w:t>دامت بكرا</w:t>
      </w:r>
      <w:r w:rsidR="00424FB2">
        <w:rPr>
          <w:rtl/>
        </w:rPr>
        <w:t>،</w:t>
      </w:r>
      <w:r w:rsidR="00D95677" w:rsidRPr="000E609F">
        <w:rPr>
          <w:rtl/>
        </w:rPr>
        <w:t xml:space="preserve"> فإذا صارت ثيبا فلا ولاية له عليها وهي أملك بنفسها</w:t>
      </w:r>
      <w:r w:rsidR="00D95677">
        <w:rPr>
          <w:rtl/>
        </w:rPr>
        <w:t>.</w:t>
      </w:r>
    </w:p>
    <w:p w:rsidR="00D95677" w:rsidRPr="000E609F" w:rsidRDefault="002646DC" w:rsidP="001538AC">
      <w:pPr>
        <w:pStyle w:val="libNormal"/>
        <w:rPr>
          <w:rtl/>
        </w:rPr>
      </w:pPr>
      <w:r w:rsidRPr="002646DC">
        <w:rPr>
          <w:rStyle w:val="libNumChar"/>
          <w:rtl/>
        </w:rPr>
        <w:t>[16809]</w:t>
      </w:r>
      <w:r w:rsidR="00D95677" w:rsidRPr="000E609F">
        <w:rPr>
          <w:rtl/>
        </w:rPr>
        <w:t xml:space="preserve"> 3</w:t>
      </w:r>
      <w:r w:rsidR="00D95677">
        <w:rPr>
          <w:rtl/>
        </w:rPr>
        <w:t xml:space="preserve"> - </w:t>
      </w:r>
      <w:r w:rsidR="00D95677" w:rsidRPr="000E609F">
        <w:rPr>
          <w:rtl/>
        </w:rPr>
        <w:t>أبو القاسم الكوفي في كتاب الاستغاثة</w:t>
      </w:r>
      <w:r w:rsidR="00424FB2">
        <w:rPr>
          <w:rtl/>
        </w:rPr>
        <w:t>:</w:t>
      </w:r>
      <w:r w:rsidR="00D95677" w:rsidRPr="000E609F">
        <w:rPr>
          <w:rtl/>
        </w:rPr>
        <w:t xml:space="preserve"> في جملة كلام له مع ما</w:t>
      </w:r>
      <w:r w:rsidR="00D95677">
        <w:rPr>
          <w:rtl/>
        </w:rPr>
        <w:t xml:space="preserve"> </w:t>
      </w:r>
      <w:r w:rsidR="00D95677" w:rsidRPr="000E609F">
        <w:rPr>
          <w:rtl/>
        </w:rPr>
        <w:t>يرويه كلهم</w:t>
      </w:r>
      <w:r w:rsidR="00424FB2">
        <w:rPr>
          <w:rtl/>
        </w:rPr>
        <w:t>،</w:t>
      </w:r>
      <w:r w:rsidR="00D95677" w:rsidRPr="000E609F">
        <w:rPr>
          <w:rtl/>
        </w:rPr>
        <w:t xml:space="preserve"> أن رسول الله </w:t>
      </w:r>
      <w:r w:rsidR="00DC3BAA" w:rsidRPr="00DC3BAA">
        <w:rPr>
          <w:rStyle w:val="libAlaemChar"/>
          <w:rtl/>
        </w:rPr>
        <w:t>صلى‌الله‌عليه‌وآله</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الأيم أملك</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في نسخة</w:t>
      </w:r>
      <w:r w:rsidR="00424FB2">
        <w:rPr>
          <w:rtl/>
        </w:rPr>
        <w:t>:</w:t>
      </w:r>
      <w:r w:rsidRPr="000E609F">
        <w:rPr>
          <w:rtl/>
        </w:rPr>
        <w:t xml:space="preserve"> هو</w:t>
      </w:r>
    </w:p>
    <w:p w:rsidR="00D95677" w:rsidRPr="000E609F" w:rsidRDefault="00D95677" w:rsidP="001538AC">
      <w:pPr>
        <w:pStyle w:val="libNormal"/>
        <w:rPr>
          <w:rtl/>
        </w:rPr>
      </w:pPr>
      <w:r w:rsidRPr="00D95677">
        <w:rPr>
          <w:rStyle w:val="libFootnoteChar"/>
          <w:rtl/>
        </w:rPr>
        <w:t>(2) في المصدر</w:t>
      </w:r>
      <w:r w:rsidR="00424FB2">
        <w:rPr>
          <w:rStyle w:val="libFootnoteChar"/>
          <w:rtl/>
        </w:rPr>
        <w:t>:</w:t>
      </w:r>
      <w:r w:rsidRPr="00D95677">
        <w:rPr>
          <w:rStyle w:val="libFootnoteChar"/>
          <w:rtl/>
        </w:rPr>
        <w:t xml:space="preserve"> « برئ </w:t>
      </w:r>
      <w:r>
        <w:rPr>
          <w:rFonts w:hint="cs"/>
          <w:rtl/>
        </w:rPr>
        <w:t>»</w:t>
      </w:r>
      <w:r w:rsidRPr="00D95677">
        <w:rPr>
          <w:rStyle w:val="libFootnoteChar"/>
          <w:rtl/>
        </w:rPr>
        <w:t>.</w:t>
      </w:r>
    </w:p>
    <w:p w:rsidR="00D95677" w:rsidRPr="000E609F" w:rsidRDefault="00D95677" w:rsidP="00D95677">
      <w:pPr>
        <w:pStyle w:val="libFootnote0"/>
        <w:rPr>
          <w:rtl/>
        </w:rPr>
      </w:pPr>
      <w:r w:rsidRPr="000E609F">
        <w:rPr>
          <w:rtl/>
        </w:rPr>
        <w:t>3</w:t>
      </w:r>
      <w:r>
        <w:rPr>
          <w:rtl/>
        </w:rPr>
        <w:t xml:space="preserve"> - </w:t>
      </w:r>
      <w:r w:rsidRPr="000E609F">
        <w:rPr>
          <w:rtl/>
        </w:rPr>
        <w:t>نوادر أحمد بن محمد بن عيسى ص 66</w:t>
      </w:r>
      <w:r w:rsidR="00424FB2">
        <w:rPr>
          <w:rtl/>
        </w:rPr>
        <w:t>،</w:t>
      </w:r>
      <w:r w:rsidRPr="000E609F">
        <w:rPr>
          <w:rtl/>
        </w:rPr>
        <w:t xml:space="preserve"> وعنه في البحار ج 103 ص 327 ح 8</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زنى</w:t>
      </w:r>
      <w:r>
        <w:rPr>
          <w:rtl/>
        </w:rPr>
        <w:t>.</w:t>
      </w:r>
    </w:p>
    <w:p w:rsidR="00D95677" w:rsidRPr="000E609F" w:rsidRDefault="00D95677" w:rsidP="00D95677">
      <w:pPr>
        <w:pStyle w:val="libFootnoteCenterBold"/>
        <w:rPr>
          <w:rtl/>
        </w:rPr>
      </w:pPr>
      <w:r w:rsidRPr="000E609F">
        <w:rPr>
          <w:rtl/>
        </w:rPr>
        <w:t>الباب 3</w:t>
      </w:r>
    </w:p>
    <w:p w:rsidR="00D95677" w:rsidRPr="000E609F" w:rsidRDefault="00D95677" w:rsidP="00D95677">
      <w:pPr>
        <w:pStyle w:val="libFootnote0"/>
        <w:rPr>
          <w:rtl/>
        </w:rPr>
      </w:pPr>
      <w:r w:rsidRPr="000E609F">
        <w:rPr>
          <w:rtl/>
        </w:rPr>
        <w:t>1</w:t>
      </w:r>
      <w:r>
        <w:rPr>
          <w:rtl/>
        </w:rPr>
        <w:t xml:space="preserve"> - </w:t>
      </w:r>
      <w:r w:rsidRPr="000E609F">
        <w:rPr>
          <w:rtl/>
        </w:rPr>
        <w:t>عوالي اللآلي ج 3 ص 313 ح 149</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الهداية ص 68</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البنت</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الاستغاثة</w:t>
      </w:r>
      <w:r w:rsidR="00424FB2">
        <w:rPr>
          <w:rtl/>
        </w:rPr>
        <w:t>:</w:t>
      </w:r>
      <w:r w:rsidRPr="000E609F">
        <w:rPr>
          <w:rtl/>
        </w:rPr>
        <w:t xml:space="preserve"> لم نجده في مظانه</w:t>
      </w:r>
      <w:r>
        <w:rPr>
          <w:rtl/>
        </w:rPr>
        <w:t>.</w:t>
      </w:r>
    </w:p>
    <w:p w:rsidR="00D95677" w:rsidRPr="000E609F" w:rsidRDefault="00D95677" w:rsidP="00D95677">
      <w:pPr>
        <w:pStyle w:val="libNormal0"/>
        <w:rPr>
          <w:rtl/>
        </w:rPr>
      </w:pPr>
      <w:r>
        <w:rPr>
          <w:rtl/>
        </w:rPr>
        <w:br w:type="page"/>
      </w:r>
      <w:r w:rsidRPr="000E609F">
        <w:rPr>
          <w:rtl/>
        </w:rPr>
        <w:lastRenderedPageBreak/>
        <w:t xml:space="preserve">بنفسها من وليها </w:t>
      </w:r>
      <w:r>
        <w:rPr>
          <w:rFonts w:hint="cs"/>
          <w:rtl/>
        </w:rPr>
        <w:t>»</w:t>
      </w:r>
      <w:r w:rsidRPr="000E609F">
        <w:rPr>
          <w:rtl/>
        </w:rPr>
        <w:t>. وهي التي قد مات عنها زوجها</w:t>
      </w:r>
      <w:r w:rsidR="00424FB2">
        <w:rPr>
          <w:rtl/>
        </w:rPr>
        <w:t>،</w:t>
      </w:r>
      <w:r>
        <w:rPr>
          <w:rtl/>
        </w:rPr>
        <w:t xml:space="preserve"> أو طلقها بعد الدخول</w:t>
      </w:r>
      <w:r>
        <w:rPr>
          <w:rFonts w:hint="cs"/>
          <w:rtl/>
        </w:rPr>
        <w:t xml:space="preserve"> </w:t>
      </w:r>
      <w:r w:rsidRPr="000E609F">
        <w:rPr>
          <w:rtl/>
        </w:rPr>
        <w:t>بها</w:t>
      </w:r>
      <w:r>
        <w:rPr>
          <w:rtl/>
        </w:rPr>
        <w:t>.</w:t>
      </w:r>
    </w:p>
    <w:p w:rsidR="00D95677" w:rsidRPr="000E609F" w:rsidRDefault="00D95677" w:rsidP="002646DC">
      <w:pPr>
        <w:pStyle w:val="Heading2Center"/>
        <w:rPr>
          <w:rtl/>
        </w:rPr>
      </w:pPr>
      <w:bookmarkStart w:id="617" w:name="_Toc364830952"/>
      <w:bookmarkStart w:id="618" w:name="_Toc379712268"/>
      <w:r w:rsidRPr="000E609F">
        <w:rPr>
          <w:rtl/>
        </w:rPr>
        <w:t>4</w:t>
      </w:r>
      <w:r>
        <w:rPr>
          <w:rtl/>
        </w:rPr>
        <w:t xml:space="preserve"> - </w:t>
      </w:r>
      <w:r w:rsidRPr="002646DC">
        <w:rPr>
          <w:rStyle w:val="libAlaemHeading2Char"/>
          <w:rtl/>
        </w:rPr>
        <w:t>(</w:t>
      </w:r>
      <w:r w:rsidRPr="000E609F">
        <w:rPr>
          <w:rtl/>
        </w:rPr>
        <w:t xml:space="preserve"> باب أنه يكفي في استئذان البكر سكوتها</w:t>
      </w:r>
      <w:r w:rsidR="00424FB2">
        <w:rPr>
          <w:rtl/>
        </w:rPr>
        <w:t>،</w:t>
      </w:r>
      <w:r w:rsidRPr="000E609F">
        <w:rPr>
          <w:rtl/>
        </w:rPr>
        <w:t xml:space="preserve"> وعدم ظهور</w:t>
      </w:r>
      <w:r>
        <w:rPr>
          <w:rtl/>
        </w:rPr>
        <w:t xml:space="preserve"> </w:t>
      </w:r>
      <w:r w:rsidRPr="000E609F">
        <w:rPr>
          <w:rtl/>
        </w:rPr>
        <w:t xml:space="preserve">الكراهة منها </w:t>
      </w:r>
      <w:r w:rsidRPr="002646DC">
        <w:rPr>
          <w:rStyle w:val="libAlaemHeading2Char"/>
          <w:rtl/>
        </w:rPr>
        <w:t>)</w:t>
      </w:r>
      <w:bookmarkEnd w:id="617"/>
      <w:bookmarkEnd w:id="618"/>
    </w:p>
    <w:p w:rsidR="00D95677" w:rsidRPr="000E609F" w:rsidRDefault="002646DC" w:rsidP="001538AC">
      <w:pPr>
        <w:pStyle w:val="libNormal"/>
        <w:rPr>
          <w:rtl/>
        </w:rPr>
      </w:pPr>
      <w:r w:rsidRPr="002646DC">
        <w:rPr>
          <w:rStyle w:val="libNumChar"/>
          <w:rtl/>
        </w:rPr>
        <w:t>[16810]</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علي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sidRPr="000E609F">
        <w:rPr>
          <w:rtl/>
        </w:rPr>
        <w:t xml:space="preserve"> « لا</w:t>
      </w:r>
      <w:r w:rsidR="00D95677">
        <w:rPr>
          <w:rtl/>
        </w:rPr>
        <w:t xml:space="preserve"> </w:t>
      </w:r>
      <w:r w:rsidR="00D95677" w:rsidRPr="000E609F">
        <w:rPr>
          <w:rtl/>
        </w:rPr>
        <w:t>ينكح أحدكم ابنته حتى يستأمرها في نفسها</w:t>
      </w:r>
      <w:r w:rsidR="00424FB2">
        <w:rPr>
          <w:rtl/>
        </w:rPr>
        <w:t>،</w:t>
      </w:r>
      <w:r w:rsidR="00D95677" w:rsidRPr="000E609F">
        <w:rPr>
          <w:rtl/>
        </w:rPr>
        <w:t xml:space="preserve"> فهي أعلم بنفسها</w:t>
      </w:r>
      <w:r w:rsidR="00424FB2">
        <w:rPr>
          <w:rtl/>
        </w:rPr>
        <w:t>،</w:t>
      </w:r>
      <w:r w:rsidR="00D95677" w:rsidRPr="000E609F">
        <w:rPr>
          <w:rtl/>
        </w:rPr>
        <w:t xml:space="preserve"> فإن</w:t>
      </w:r>
      <w:r w:rsidR="00D95677">
        <w:rPr>
          <w:rtl/>
        </w:rPr>
        <w:t xml:space="preserve"> </w:t>
      </w:r>
      <w:r w:rsidR="00D95677" w:rsidRPr="000E609F">
        <w:rPr>
          <w:rtl/>
        </w:rPr>
        <w:t>سكتت أو بكت أو ضحكت فقد أذنت</w:t>
      </w:r>
      <w:r w:rsidR="00424FB2">
        <w:rPr>
          <w:rtl/>
        </w:rPr>
        <w:t>،</w:t>
      </w:r>
      <w:r w:rsidR="00D95677" w:rsidRPr="000E609F">
        <w:rPr>
          <w:rtl/>
        </w:rPr>
        <w:t xml:space="preserve"> وإن أبت لم يزوجها »</w:t>
      </w:r>
      <w:r w:rsidR="00D95677">
        <w:rPr>
          <w:rtl/>
        </w:rPr>
        <w:t>.</w:t>
      </w:r>
    </w:p>
    <w:p w:rsidR="00D95677" w:rsidRPr="000E609F" w:rsidRDefault="002646DC" w:rsidP="001538AC">
      <w:pPr>
        <w:pStyle w:val="libNormal"/>
        <w:rPr>
          <w:rtl/>
        </w:rPr>
      </w:pPr>
      <w:r w:rsidRPr="002646DC">
        <w:rPr>
          <w:rStyle w:val="libNumChar"/>
          <w:rtl/>
        </w:rPr>
        <w:t>[16811]</w:t>
      </w:r>
      <w:r w:rsidR="00D95677" w:rsidRPr="000E609F">
        <w:rPr>
          <w:rtl/>
        </w:rPr>
        <w:t xml:space="preserve"> 2</w:t>
      </w:r>
      <w:r w:rsidR="00D95677">
        <w:rPr>
          <w:rtl/>
        </w:rPr>
        <w:t xml:space="preserve"> - </w:t>
      </w:r>
      <w:r w:rsidR="00D95677" w:rsidRPr="000E609F">
        <w:rPr>
          <w:rtl/>
        </w:rPr>
        <w:t>البحار</w:t>
      </w:r>
      <w:r w:rsidR="00424FB2">
        <w:rPr>
          <w:rtl/>
        </w:rPr>
        <w:t>،</w:t>
      </w:r>
      <w:r w:rsidR="00D95677" w:rsidRPr="000E609F">
        <w:rPr>
          <w:rtl/>
        </w:rPr>
        <w:t xml:space="preserve"> نقلا عن العدد القوية لأخ العلامة</w:t>
      </w:r>
      <w:r w:rsidR="00424FB2">
        <w:rPr>
          <w:rtl/>
        </w:rPr>
        <w:t>:</w:t>
      </w:r>
      <w:r w:rsidR="00D95677" w:rsidRPr="000E609F">
        <w:rPr>
          <w:rtl/>
        </w:rPr>
        <w:t xml:space="preserve"> عن محمد بن</w:t>
      </w:r>
      <w:r w:rsidR="00D95677">
        <w:rPr>
          <w:rtl/>
        </w:rPr>
        <w:t xml:space="preserve"> </w:t>
      </w:r>
      <w:r w:rsidR="00D95677" w:rsidRPr="000E609F">
        <w:rPr>
          <w:rtl/>
        </w:rPr>
        <w:t>جرير الطبري الشيعي قال</w:t>
      </w:r>
      <w:r w:rsidR="00424FB2">
        <w:rPr>
          <w:rtl/>
        </w:rPr>
        <w:t>:</w:t>
      </w:r>
      <w:r w:rsidR="00D95677" w:rsidRPr="000E609F">
        <w:rPr>
          <w:rtl/>
        </w:rPr>
        <w:t xml:space="preserve"> لما ورد سبي الفرس إلى المدينة</w:t>
      </w:r>
      <w:r w:rsidR="00424FB2">
        <w:rPr>
          <w:rtl/>
        </w:rPr>
        <w:t>،</w:t>
      </w:r>
      <w:r w:rsidR="00D95677" w:rsidRPr="000E609F">
        <w:rPr>
          <w:rtl/>
        </w:rPr>
        <w:t xml:space="preserve"> أراد عمر بن</w:t>
      </w:r>
      <w:r w:rsidR="00D95677">
        <w:rPr>
          <w:rtl/>
        </w:rPr>
        <w:t xml:space="preserve"> </w:t>
      </w:r>
      <w:r w:rsidR="00D95677" w:rsidRPr="000E609F">
        <w:rPr>
          <w:rtl/>
        </w:rPr>
        <w:t>الخطاب بيع النساء</w:t>
      </w:r>
      <w:r w:rsidR="00424FB2">
        <w:rPr>
          <w:rtl/>
        </w:rPr>
        <w:t>،</w:t>
      </w:r>
      <w:r w:rsidR="00D95677" w:rsidRPr="000E609F">
        <w:rPr>
          <w:rtl/>
        </w:rPr>
        <w:t xml:space="preserve"> إلى أن ذكر منع أمير المؤمنين </w:t>
      </w:r>
      <w:r w:rsidR="00DC3BAA" w:rsidRPr="00DC3BAA">
        <w:rPr>
          <w:rStyle w:val="libAlaemChar"/>
          <w:rtl/>
        </w:rPr>
        <w:t>عليه‌السلام</w:t>
      </w:r>
      <w:r w:rsidR="00D95677" w:rsidRPr="000E609F">
        <w:rPr>
          <w:rtl/>
        </w:rPr>
        <w:t xml:space="preserve"> عن</w:t>
      </w:r>
      <w:r w:rsidR="00D95677">
        <w:rPr>
          <w:rtl/>
        </w:rPr>
        <w:t xml:space="preserve"> </w:t>
      </w:r>
      <w:r w:rsidR="00D95677" w:rsidRPr="000E609F">
        <w:rPr>
          <w:rtl/>
        </w:rPr>
        <w:t>بيعهن</w:t>
      </w:r>
      <w:r w:rsidR="00424FB2">
        <w:rPr>
          <w:rtl/>
        </w:rPr>
        <w:t>،</w:t>
      </w:r>
      <w:r w:rsidR="00D95677" w:rsidRPr="000E609F">
        <w:rPr>
          <w:rtl/>
        </w:rPr>
        <w:t xml:space="preserve"> قال</w:t>
      </w:r>
      <w:r w:rsidR="00424FB2">
        <w:rPr>
          <w:rtl/>
        </w:rPr>
        <w:t>:</w:t>
      </w:r>
      <w:r w:rsidR="00D95677" w:rsidRPr="000E609F">
        <w:rPr>
          <w:rtl/>
        </w:rPr>
        <w:t xml:space="preserve"> فرغب جماعة من قريش </w:t>
      </w:r>
      <w:r w:rsidR="00D95677">
        <w:rPr>
          <w:rtl/>
        </w:rPr>
        <w:t>(</w:t>
      </w:r>
      <w:r w:rsidR="00D95677" w:rsidRPr="000E609F">
        <w:rPr>
          <w:rtl/>
        </w:rPr>
        <w:t xml:space="preserve"> في ) </w:t>
      </w:r>
      <w:r w:rsidR="00D95677" w:rsidRPr="00D95677">
        <w:rPr>
          <w:rStyle w:val="libFootnotenumChar"/>
          <w:rtl/>
        </w:rPr>
        <w:t>(1)</w:t>
      </w:r>
      <w:r w:rsidR="00D95677" w:rsidRPr="000E609F">
        <w:rPr>
          <w:rtl/>
        </w:rPr>
        <w:t xml:space="preserve"> أن يستنكحوا النساء</w:t>
      </w:r>
      <w:r w:rsidR="00424FB2">
        <w:rPr>
          <w:rtl/>
        </w:rPr>
        <w:t>،</w:t>
      </w:r>
      <w:r w:rsidR="00D95677" w:rsidRPr="000E609F">
        <w:rPr>
          <w:rtl/>
        </w:rPr>
        <w:t xml:space="preserve"> فقال</w:t>
      </w:r>
      <w:r w:rsidR="00D95677">
        <w:rPr>
          <w:rtl/>
        </w:rPr>
        <w:t xml:space="preserve"> </w:t>
      </w:r>
      <w:r w:rsidR="00D95677" w:rsidRPr="000E609F">
        <w:rPr>
          <w:rtl/>
        </w:rPr>
        <w:t xml:space="preserve">أمير المؤمنين </w:t>
      </w:r>
      <w:r w:rsidR="00DC3BAA" w:rsidRPr="00DC3BAA">
        <w:rPr>
          <w:rStyle w:val="libAlaemChar"/>
          <w:rtl/>
        </w:rPr>
        <w:t>عليه‌السلام</w:t>
      </w:r>
      <w:r w:rsidR="00424FB2">
        <w:rPr>
          <w:rtl/>
        </w:rPr>
        <w:t>:</w:t>
      </w:r>
      <w:r w:rsidR="00D95677">
        <w:rPr>
          <w:rtl/>
        </w:rPr>
        <w:t xml:space="preserve"> « </w:t>
      </w:r>
      <w:r w:rsidR="00D95677" w:rsidRPr="000E609F">
        <w:rPr>
          <w:rtl/>
        </w:rPr>
        <w:t xml:space="preserve">هؤلاء </w:t>
      </w:r>
      <w:r w:rsidR="00D95677" w:rsidRPr="00D95677">
        <w:rPr>
          <w:rStyle w:val="libFootnotenumChar"/>
          <w:rtl/>
        </w:rPr>
        <w:t>(2)</w:t>
      </w:r>
      <w:r w:rsidR="00D95677" w:rsidRPr="000E609F">
        <w:rPr>
          <w:rtl/>
        </w:rPr>
        <w:t xml:space="preserve"> لا يكرهن على ذلك</w:t>
      </w:r>
      <w:r w:rsidR="00424FB2">
        <w:rPr>
          <w:rtl/>
        </w:rPr>
        <w:t>،</w:t>
      </w:r>
      <w:r w:rsidR="00D95677" w:rsidRPr="000E609F">
        <w:rPr>
          <w:rtl/>
        </w:rPr>
        <w:t xml:space="preserve"> ولكن</w:t>
      </w:r>
      <w:r w:rsidR="00D95677">
        <w:rPr>
          <w:rtl/>
        </w:rPr>
        <w:t xml:space="preserve"> </w:t>
      </w:r>
      <w:r w:rsidR="00D95677" w:rsidRPr="000E609F">
        <w:rPr>
          <w:rtl/>
        </w:rPr>
        <w:t xml:space="preserve">يخيرن ما اخترنه عمل به </w:t>
      </w:r>
      <w:r w:rsidR="00D95677">
        <w:rPr>
          <w:rFonts w:hint="cs"/>
          <w:rtl/>
        </w:rPr>
        <w:t>»</w:t>
      </w:r>
      <w:r w:rsidR="00D95677" w:rsidRPr="000E609F">
        <w:rPr>
          <w:rtl/>
        </w:rPr>
        <w:t xml:space="preserve"> فأشار جماعة إلى شهر بانويه بنت كسرى</w:t>
      </w:r>
      <w:r w:rsidR="00424FB2">
        <w:rPr>
          <w:rtl/>
        </w:rPr>
        <w:t>،</w:t>
      </w:r>
      <w:r w:rsidR="00D95677" w:rsidRPr="000E609F">
        <w:rPr>
          <w:rtl/>
        </w:rPr>
        <w:t xml:space="preserve"> فخيرت</w:t>
      </w:r>
      <w:r w:rsidR="00D95677">
        <w:rPr>
          <w:rtl/>
        </w:rPr>
        <w:t xml:space="preserve"> </w:t>
      </w:r>
      <w:r w:rsidR="00D95677" w:rsidRPr="000E609F">
        <w:rPr>
          <w:rtl/>
        </w:rPr>
        <w:t>وخوطبت من وراء الحجاب والجمع حضور</w:t>
      </w:r>
      <w:r w:rsidR="00424FB2">
        <w:rPr>
          <w:rtl/>
        </w:rPr>
        <w:t>،</w:t>
      </w:r>
      <w:r w:rsidR="00D95677" w:rsidRPr="000E609F">
        <w:rPr>
          <w:rtl/>
        </w:rPr>
        <w:t xml:space="preserve"> فقيل لها</w:t>
      </w:r>
      <w:r w:rsidR="00424FB2">
        <w:rPr>
          <w:rtl/>
        </w:rPr>
        <w:t>:</w:t>
      </w:r>
      <w:r w:rsidR="00D95677" w:rsidRPr="000E609F">
        <w:rPr>
          <w:rtl/>
        </w:rPr>
        <w:t xml:space="preserve"> تختارين من</w:t>
      </w:r>
      <w:r w:rsidR="00D95677">
        <w:rPr>
          <w:rtl/>
        </w:rPr>
        <w:t xml:space="preserve"> </w:t>
      </w:r>
      <w:r w:rsidR="00D95677" w:rsidRPr="000E609F">
        <w:rPr>
          <w:rtl/>
        </w:rPr>
        <w:t>خطابك</w:t>
      </w:r>
      <w:r w:rsidR="00424FB2">
        <w:rPr>
          <w:rtl/>
        </w:rPr>
        <w:t>،</w:t>
      </w:r>
      <w:r w:rsidR="00D95677" w:rsidRPr="000E609F">
        <w:rPr>
          <w:rtl/>
        </w:rPr>
        <w:t xml:space="preserve"> وهل أنت ممن تريدين بعلا</w:t>
      </w:r>
      <w:r w:rsidR="00D95677">
        <w:rPr>
          <w:rtl/>
        </w:rPr>
        <w:t>؟</w:t>
      </w:r>
      <w:r w:rsidR="00D95677" w:rsidRPr="000E609F">
        <w:rPr>
          <w:rtl/>
        </w:rPr>
        <w:t xml:space="preserve"> فسكتت فقال أمير المؤمنين</w:t>
      </w:r>
      <w:r w:rsidR="00D95677">
        <w:rPr>
          <w:rtl/>
        </w:rPr>
        <w:t xml:space="preserve"> </w:t>
      </w:r>
      <w:r w:rsidR="00DC3BAA" w:rsidRPr="00DC3BAA">
        <w:rPr>
          <w:rStyle w:val="libAlaemChar"/>
          <w:rtl/>
        </w:rPr>
        <w:t>عليه‌السلام</w:t>
      </w:r>
      <w:r w:rsidR="00424FB2">
        <w:rPr>
          <w:rtl/>
        </w:rPr>
        <w:t>:</w:t>
      </w:r>
      <w:r w:rsidR="00D95677">
        <w:rPr>
          <w:rtl/>
        </w:rPr>
        <w:t xml:space="preserve"> « </w:t>
      </w:r>
      <w:r w:rsidR="00D95677" w:rsidRPr="000E609F">
        <w:rPr>
          <w:rtl/>
        </w:rPr>
        <w:t>قد أرادت</w:t>
      </w:r>
      <w:r w:rsidR="00424FB2">
        <w:rPr>
          <w:rtl/>
        </w:rPr>
        <w:t>،</w:t>
      </w:r>
      <w:r w:rsidR="00D95677" w:rsidRPr="000E609F">
        <w:rPr>
          <w:rtl/>
        </w:rPr>
        <w:t xml:space="preserve"> وبقي الاختيار </w:t>
      </w:r>
      <w:r w:rsidR="00D95677">
        <w:rPr>
          <w:rFonts w:hint="cs"/>
          <w:rtl/>
        </w:rPr>
        <w:t>»</w:t>
      </w:r>
      <w:r w:rsidR="00D95677" w:rsidRPr="000E609F">
        <w:rPr>
          <w:rtl/>
        </w:rPr>
        <w:t xml:space="preserve"> فقال عمر</w:t>
      </w:r>
      <w:r w:rsidR="00424FB2">
        <w:rPr>
          <w:rtl/>
        </w:rPr>
        <w:t>:</w:t>
      </w:r>
      <w:r w:rsidR="00D95677" w:rsidRPr="000E609F">
        <w:rPr>
          <w:rtl/>
        </w:rPr>
        <w:t xml:space="preserve"> وما علمك</w:t>
      </w:r>
      <w:r w:rsidR="00D95677">
        <w:rPr>
          <w:rtl/>
        </w:rPr>
        <w:t xml:space="preserve"> </w:t>
      </w:r>
      <w:r w:rsidR="00D95677" w:rsidRPr="000E609F">
        <w:rPr>
          <w:rtl/>
        </w:rPr>
        <w:t>بإرادتها للبعل</w:t>
      </w:r>
      <w:r w:rsidR="00D95677">
        <w:rPr>
          <w:rtl/>
        </w:rPr>
        <w:t>؟</w:t>
      </w:r>
      <w:r w:rsidR="00D95677" w:rsidRPr="000E609F">
        <w:rPr>
          <w:rtl/>
        </w:rPr>
        <w:t xml:space="preserve"> فقال أمير المؤمنين </w:t>
      </w:r>
      <w:r w:rsidR="00DC3BAA" w:rsidRPr="00DC3BAA">
        <w:rPr>
          <w:rStyle w:val="libAlaemChar"/>
          <w:rtl/>
        </w:rPr>
        <w:t>عليه‌السلام</w:t>
      </w:r>
      <w:r w:rsidR="00424FB2">
        <w:rPr>
          <w:rtl/>
        </w:rPr>
        <w:t>:</w:t>
      </w:r>
      <w:r w:rsidR="00D95677">
        <w:rPr>
          <w:rtl/>
        </w:rPr>
        <w:t xml:space="preserve"> « </w:t>
      </w:r>
      <w:r w:rsidR="00D95677" w:rsidRPr="000E609F">
        <w:rPr>
          <w:rtl/>
        </w:rPr>
        <w:t xml:space="preserve">إن رسول الله </w:t>
      </w:r>
      <w:r w:rsidR="00DC3BAA" w:rsidRPr="00DC3BAA">
        <w:rPr>
          <w:rStyle w:val="libAlaemChar"/>
          <w:rtl/>
        </w:rPr>
        <w:t>صلى‌الله‌عليه‌وآله</w:t>
      </w:r>
      <w:r w:rsidR="00D95677" w:rsidRPr="000E609F">
        <w:rPr>
          <w:rtl/>
        </w:rPr>
        <w:t xml:space="preserve"> </w:t>
      </w:r>
      <w:r w:rsidR="00D95677">
        <w:rPr>
          <w:rtl/>
        </w:rPr>
        <w:t>(</w:t>
      </w:r>
      <w:r w:rsidR="00D95677" w:rsidRPr="000E609F">
        <w:rPr>
          <w:rtl/>
        </w:rPr>
        <w:t xml:space="preserve"> كان ) </w:t>
      </w:r>
      <w:r w:rsidR="00D95677" w:rsidRPr="00D95677">
        <w:rPr>
          <w:rStyle w:val="libFootnotenumChar"/>
          <w:rtl/>
        </w:rPr>
        <w:t>(3)</w:t>
      </w:r>
      <w:r w:rsidR="00D95677" w:rsidRPr="000E609F">
        <w:rPr>
          <w:rtl/>
        </w:rPr>
        <w:t xml:space="preserve"> إذا أتته كريمة قوم لا ولي لها وقد خطبت</w:t>
      </w:r>
      <w:r w:rsidR="00424FB2">
        <w:rPr>
          <w:rtl/>
        </w:rPr>
        <w:t>،</w:t>
      </w:r>
      <w:r w:rsidR="00D95677" w:rsidRPr="000E609F">
        <w:rPr>
          <w:rtl/>
        </w:rPr>
        <w:t xml:space="preserve"> يأمر أن</w:t>
      </w:r>
      <w:r w:rsidR="00D95677">
        <w:rPr>
          <w:rtl/>
        </w:rPr>
        <w:t xml:space="preserve"> </w:t>
      </w:r>
      <w:r w:rsidR="00D95677" w:rsidRPr="000E609F">
        <w:rPr>
          <w:rtl/>
        </w:rPr>
        <w:t>يقال لها</w:t>
      </w:r>
      <w:r w:rsidR="00424FB2">
        <w:rPr>
          <w:rtl/>
        </w:rPr>
        <w:t>:</w:t>
      </w:r>
      <w:r w:rsidR="00D95677" w:rsidRPr="000E609F">
        <w:rPr>
          <w:rtl/>
        </w:rPr>
        <w:t xml:space="preserve"> أنت راضية بالبعل</w:t>
      </w:r>
      <w:r w:rsidR="00D95677">
        <w:rPr>
          <w:rtl/>
        </w:rPr>
        <w:t>؟</w:t>
      </w:r>
      <w:r w:rsidR="00D95677" w:rsidRPr="000E609F">
        <w:rPr>
          <w:rtl/>
        </w:rPr>
        <w:t xml:space="preserve"> فإن استحيت وسكتت جعل إذنها صمتها</w:t>
      </w:r>
      <w:r w:rsidR="00424FB2">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4</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218 ح 810</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البحار 46 ص 15 ح 33 و ج 104 ص 199 ح 21 عن العدد ص 10</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1538AC">
      <w:pPr>
        <w:pStyle w:val="libNormal"/>
        <w:rPr>
          <w:rtl/>
        </w:rPr>
      </w:pPr>
      <w:r w:rsidRPr="00D95677">
        <w:rPr>
          <w:rStyle w:val="libFootnoteChar"/>
          <w:rtl/>
        </w:rPr>
        <w:t>(2) في المصدر</w:t>
      </w:r>
      <w:r w:rsidR="00424FB2">
        <w:rPr>
          <w:rStyle w:val="libFootnoteChar"/>
          <w:rtl/>
        </w:rPr>
        <w:t>:</w:t>
      </w:r>
      <w:r w:rsidRPr="00D95677">
        <w:rPr>
          <w:rStyle w:val="libFootnoteChar"/>
          <w:rtl/>
        </w:rPr>
        <w:t xml:space="preserve"> « هن </w:t>
      </w:r>
      <w:r>
        <w:rPr>
          <w:rFonts w:hint="cs"/>
          <w:rtl/>
        </w:rPr>
        <w:t>»</w:t>
      </w:r>
      <w:r w:rsidRPr="00D95677">
        <w:rPr>
          <w:rStyle w:val="libFootnoteChar"/>
          <w:rtl/>
        </w:rPr>
        <w:t>.</w:t>
      </w:r>
    </w:p>
    <w:p w:rsidR="00D95677" w:rsidRPr="000E609F" w:rsidRDefault="00D95677" w:rsidP="00D95677">
      <w:pPr>
        <w:pStyle w:val="libFootnote"/>
        <w:rPr>
          <w:rtl/>
        </w:rPr>
      </w:pPr>
      <w:r w:rsidRPr="000E609F">
        <w:rPr>
          <w:rtl/>
        </w:rPr>
        <w:t>(3) أثبتناه من المصدر</w:t>
      </w:r>
      <w:r>
        <w:rPr>
          <w:rtl/>
        </w:rPr>
        <w:t>.</w:t>
      </w:r>
    </w:p>
    <w:p w:rsidR="00D95677" w:rsidRPr="000E609F" w:rsidRDefault="00D95677" w:rsidP="00D95677">
      <w:pPr>
        <w:pStyle w:val="libNormal0"/>
        <w:rPr>
          <w:rtl/>
        </w:rPr>
      </w:pPr>
      <w:r>
        <w:rPr>
          <w:rtl/>
        </w:rPr>
        <w:br w:type="page"/>
      </w:r>
      <w:r w:rsidRPr="000E609F">
        <w:rPr>
          <w:rtl/>
        </w:rPr>
        <w:lastRenderedPageBreak/>
        <w:t>وأمر بتزويجها</w:t>
      </w:r>
      <w:r w:rsidR="00424FB2">
        <w:rPr>
          <w:rtl/>
        </w:rPr>
        <w:t>،</w:t>
      </w:r>
      <w:r w:rsidRPr="000E609F">
        <w:rPr>
          <w:rtl/>
        </w:rPr>
        <w:t xml:space="preserve"> وإن قالت</w:t>
      </w:r>
      <w:r w:rsidR="00424FB2">
        <w:rPr>
          <w:rtl/>
        </w:rPr>
        <w:t>:</w:t>
      </w:r>
      <w:r w:rsidRPr="000E609F">
        <w:rPr>
          <w:rtl/>
        </w:rPr>
        <w:t xml:space="preserve"> لا</w:t>
      </w:r>
      <w:r w:rsidR="00424FB2">
        <w:rPr>
          <w:rtl/>
        </w:rPr>
        <w:t>،</w:t>
      </w:r>
      <w:r w:rsidRPr="000E609F">
        <w:rPr>
          <w:rtl/>
        </w:rPr>
        <w:t xml:space="preserve"> لم يكرهها على ما تختاره </w:t>
      </w:r>
      <w:r>
        <w:rPr>
          <w:rFonts w:hint="cs"/>
          <w:rtl/>
        </w:rPr>
        <w:t>»</w:t>
      </w:r>
      <w:r w:rsidRPr="000E609F">
        <w:rPr>
          <w:rtl/>
        </w:rPr>
        <w:t xml:space="preserve"> الخبر</w:t>
      </w:r>
      <w:r>
        <w:rPr>
          <w:rtl/>
        </w:rPr>
        <w:t>.</w:t>
      </w:r>
    </w:p>
    <w:p w:rsidR="00D95677" w:rsidRPr="000E609F" w:rsidRDefault="002646DC" w:rsidP="001538AC">
      <w:pPr>
        <w:pStyle w:val="libNormal"/>
        <w:rPr>
          <w:rtl/>
        </w:rPr>
      </w:pPr>
      <w:r w:rsidRPr="002646DC">
        <w:rPr>
          <w:rStyle w:val="libNumChar"/>
          <w:rtl/>
        </w:rPr>
        <w:t>[16812]</w:t>
      </w:r>
      <w:r w:rsidR="00D95677" w:rsidRPr="000E609F">
        <w:rPr>
          <w:rtl/>
        </w:rPr>
        <w:t xml:space="preserve"> 3</w:t>
      </w:r>
      <w:r w:rsidR="00D95677">
        <w:rPr>
          <w:rtl/>
        </w:rPr>
        <w:t xml:space="preserve"> - </w:t>
      </w:r>
      <w:r w:rsidR="00D95677" w:rsidRPr="000E609F">
        <w:rPr>
          <w:rtl/>
        </w:rPr>
        <w:t>أبو القاسم الكوفي في كتاب الاستغاثة</w:t>
      </w:r>
      <w:r w:rsidR="00424FB2">
        <w:rPr>
          <w:rtl/>
        </w:rPr>
        <w:t>:</w:t>
      </w:r>
      <w:r w:rsidR="00D95677" w:rsidRPr="000E609F">
        <w:rPr>
          <w:rtl/>
        </w:rPr>
        <w:t xml:space="preserve"> جاء في الخبر</w:t>
      </w:r>
      <w:r w:rsidR="00424FB2">
        <w:rPr>
          <w:rtl/>
        </w:rPr>
        <w:t>:</w:t>
      </w:r>
      <w:r w:rsidR="00D95677" w:rsidRPr="000E609F">
        <w:rPr>
          <w:rtl/>
        </w:rPr>
        <w:t xml:space="preserve"> البكر</w:t>
      </w:r>
      <w:r w:rsidR="00D95677">
        <w:rPr>
          <w:rtl/>
        </w:rPr>
        <w:t xml:space="preserve"> </w:t>
      </w:r>
      <w:r w:rsidR="00D95677" w:rsidRPr="000E609F">
        <w:rPr>
          <w:rtl/>
        </w:rPr>
        <w:t>نشأ من سكوتها اقرارها</w:t>
      </w:r>
      <w:r w:rsidR="00D95677">
        <w:rPr>
          <w:rtl/>
        </w:rPr>
        <w:t>.</w:t>
      </w:r>
    </w:p>
    <w:p w:rsidR="00D95677" w:rsidRDefault="00D95677" w:rsidP="002646DC">
      <w:pPr>
        <w:pStyle w:val="Heading2Center"/>
        <w:rPr>
          <w:rtl/>
        </w:rPr>
      </w:pPr>
      <w:bookmarkStart w:id="619" w:name="_Toc364830953"/>
      <w:bookmarkStart w:id="620" w:name="_Toc379712269"/>
      <w:r w:rsidRPr="000E609F">
        <w:rPr>
          <w:rtl/>
        </w:rPr>
        <w:t>5</w:t>
      </w:r>
      <w:r>
        <w:rPr>
          <w:rtl/>
        </w:rPr>
        <w:t xml:space="preserve"> - </w:t>
      </w:r>
      <w:r w:rsidRPr="002646DC">
        <w:rPr>
          <w:rStyle w:val="libAlaemHeading2Char"/>
          <w:rtl/>
        </w:rPr>
        <w:t>(</w:t>
      </w:r>
      <w:r w:rsidRPr="000E609F">
        <w:rPr>
          <w:rtl/>
        </w:rPr>
        <w:t xml:space="preserve"> باب ثبوت الولاية للأب</w:t>
      </w:r>
      <w:r w:rsidR="00424FB2">
        <w:rPr>
          <w:rtl/>
        </w:rPr>
        <w:t>،</w:t>
      </w:r>
      <w:r w:rsidRPr="000E609F">
        <w:rPr>
          <w:rtl/>
        </w:rPr>
        <w:t xml:space="preserve"> والجد للأب خاصة مع وجود</w:t>
      </w:r>
      <w:bookmarkStart w:id="621" w:name="_Toc364830954"/>
      <w:bookmarkEnd w:id="619"/>
      <w:r>
        <w:rPr>
          <w:rtl/>
        </w:rPr>
        <w:t xml:space="preserve"> </w:t>
      </w:r>
      <w:r w:rsidRPr="000E609F">
        <w:rPr>
          <w:rtl/>
        </w:rPr>
        <w:t>الأب</w:t>
      </w:r>
      <w:r w:rsidR="00424FB2">
        <w:rPr>
          <w:rtl/>
        </w:rPr>
        <w:t>،</w:t>
      </w:r>
      <w:r w:rsidRPr="000E609F">
        <w:rPr>
          <w:rtl/>
        </w:rPr>
        <w:t xml:space="preserve"> على البنت غير البالغة الرشيدة</w:t>
      </w:r>
      <w:r w:rsidR="00424FB2">
        <w:rPr>
          <w:rtl/>
        </w:rPr>
        <w:t>،</w:t>
      </w:r>
      <w:r w:rsidRPr="000E609F">
        <w:rPr>
          <w:rtl/>
        </w:rPr>
        <w:t xml:space="preserve"> وكذ</w:t>
      </w:r>
      <w:r>
        <w:rPr>
          <w:rtl/>
        </w:rPr>
        <w:t xml:space="preserve">ا الصبي </w:t>
      </w:r>
      <w:r w:rsidRPr="002646DC">
        <w:rPr>
          <w:rStyle w:val="libAlaemHeading2Char"/>
          <w:rtl/>
        </w:rPr>
        <w:t>)</w:t>
      </w:r>
      <w:bookmarkEnd w:id="621"/>
      <w:bookmarkEnd w:id="620"/>
    </w:p>
    <w:p w:rsidR="00D95677" w:rsidRPr="000E609F" w:rsidRDefault="002646DC" w:rsidP="001538AC">
      <w:pPr>
        <w:pStyle w:val="libNormal"/>
        <w:rPr>
          <w:rtl/>
        </w:rPr>
      </w:pPr>
      <w:r w:rsidRPr="002646DC">
        <w:rPr>
          <w:rStyle w:val="libNumChar"/>
          <w:rtl/>
        </w:rPr>
        <w:t>[16813]</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روينا عن جعفر بن محمد </w:t>
      </w:r>
      <w:r w:rsidR="00DC3BAA" w:rsidRPr="00DC3BAA">
        <w:rPr>
          <w:rStyle w:val="libAlaemChar"/>
          <w:rtl/>
        </w:rPr>
        <w:t>عليهما‌السلام</w:t>
      </w:r>
      <w:r w:rsidR="00424FB2">
        <w:rPr>
          <w:rtl/>
        </w:rPr>
        <w:t>،</w:t>
      </w:r>
      <w:r w:rsidR="00D95677">
        <w:rPr>
          <w:rtl/>
        </w:rPr>
        <w:t xml:space="preserve"> </w:t>
      </w:r>
      <w:r w:rsidR="00D95677" w:rsidRPr="000E609F">
        <w:rPr>
          <w:rtl/>
        </w:rPr>
        <w:t xml:space="preserve">أن رسول الله </w:t>
      </w:r>
      <w:r w:rsidR="00DC3BAA" w:rsidRPr="00DC3BAA">
        <w:rPr>
          <w:rStyle w:val="libAlaemChar"/>
          <w:rtl/>
        </w:rPr>
        <w:t>صلى‌الله‌عليه‌وآله</w:t>
      </w:r>
      <w:r w:rsidR="00424FB2">
        <w:rPr>
          <w:rtl/>
        </w:rPr>
        <w:t>،</w:t>
      </w:r>
      <w:r w:rsidR="00D95677" w:rsidRPr="000E609F">
        <w:rPr>
          <w:rtl/>
        </w:rPr>
        <w:t xml:space="preserve"> قال</w:t>
      </w:r>
      <w:r w:rsidR="00424FB2">
        <w:rPr>
          <w:rtl/>
        </w:rPr>
        <w:t>:</w:t>
      </w:r>
      <w:r w:rsidR="00D95677">
        <w:rPr>
          <w:rtl/>
        </w:rPr>
        <w:t xml:space="preserve"> « لا نكاح إلا بولي وشاهدي</w:t>
      </w:r>
      <w:r w:rsidR="00D95677">
        <w:rPr>
          <w:rFonts w:hint="cs"/>
          <w:rtl/>
        </w:rPr>
        <w:t xml:space="preserve"> </w:t>
      </w:r>
      <w:r w:rsidR="00D95677" w:rsidRPr="000E609F">
        <w:rPr>
          <w:rtl/>
        </w:rPr>
        <w:t>عدل »</w:t>
      </w:r>
      <w:r w:rsidR="00D95677">
        <w:rPr>
          <w:rtl/>
        </w:rPr>
        <w:t>.</w:t>
      </w:r>
    </w:p>
    <w:p w:rsidR="00D95677" w:rsidRPr="000E609F" w:rsidRDefault="002646DC" w:rsidP="001538AC">
      <w:pPr>
        <w:pStyle w:val="libNormal"/>
        <w:rPr>
          <w:rtl/>
        </w:rPr>
      </w:pPr>
      <w:r w:rsidRPr="002646DC">
        <w:rPr>
          <w:rStyle w:val="libNumChar"/>
          <w:rtl/>
        </w:rPr>
        <w:t>[16814]</w:t>
      </w:r>
      <w:r w:rsidR="00D95677" w:rsidRPr="000E609F">
        <w:rPr>
          <w:rtl/>
        </w:rPr>
        <w:t xml:space="preserve"> 2</w:t>
      </w:r>
      <w:r w:rsidR="00D95677">
        <w:rPr>
          <w:rtl/>
        </w:rPr>
        <w:t xml:space="preserve"> - </w:t>
      </w:r>
      <w:r w:rsidR="00D95677" w:rsidRPr="000E609F">
        <w:rPr>
          <w:rtl/>
        </w:rPr>
        <w:t xml:space="preserve">وعن علي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Pr>
          <w:rtl/>
        </w:rPr>
        <w:t xml:space="preserve"> « </w:t>
      </w:r>
      <w:r w:rsidR="00D95677" w:rsidRPr="000E609F">
        <w:rPr>
          <w:rtl/>
        </w:rPr>
        <w:t>تزويج الآباء جائز على</w:t>
      </w:r>
      <w:r w:rsidR="00D95677">
        <w:rPr>
          <w:rtl/>
        </w:rPr>
        <w:t xml:space="preserve"> </w:t>
      </w:r>
      <w:r w:rsidR="00D95677" w:rsidRPr="000E609F">
        <w:rPr>
          <w:rtl/>
        </w:rPr>
        <w:t>البنين والبنات إذا كانوا صغارا</w:t>
      </w:r>
      <w:r w:rsidR="00424FB2">
        <w:rPr>
          <w:rtl/>
        </w:rPr>
        <w:t>،</w:t>
      </w:r>
      <w:r w:rsidR="00D95677" w:rsidRPr="000E609F">
        <w:rPr>
          <w:rtl/>
        </w:rPr>
        <w:t xml:space="preserve"> وليس لهم خيار إذا كبروا »</w:t>
      </w:r>
      <w:r w:rsidR="00D95677">
        <w:rPr>
          <w:rtl/>
        </w:rPr>
        <w:t>.</w:t>
      </w:r>
    </w:p>
    <w:p w:rsidR="00D95677" w:rsidRPr="000E609F" w:rsidRDefault="002646DC" w:rsidP="001538AC">
      <w:pPr>
        <w:pStyle w:val="libNormal"/>
        <w:rPr>
          <w:rtl/>
        </w:rPr>
      </w:pPr>
      <w:r w:rsidRPr="002646DC">
        <w:rPr>
          <w:rStyle w:val="libNumChar"/>
          <w:rtl/>
        </w:rPr>
        <w:t>[16815]</w:t>
      </w:r>
      <w:r w:rsidR="00D95677" w:rsidRPr="000E609F">
        <w:rPr>
          <w:rtl/>
        </w:rPr>
        <w:t xml:space="preserve"> 3</w:t>
      </w:r>
      <w:r w:rsidR="00D95677">
        <w:rPr>
          <w:rtl/>
        </w:rPr>
        <w:t xml:space="preserve"> - </w:t>
      </w:r>
      <w:r w:rsidR="00D95677" w:rsidRPr="000E609F">
        <w:rPr>
          <w:rtl/>
        </w:rPr>
        <w:t>أحمد بن محمد بن عيسى في نوادره</w:t>
      </w:r>
      <w:r w:rsidR="00424FB2">
        <w:rPr>
          <w:rtl/>
        </w:rPr>
        <w:t>:</w:t>
      </w:r>
      <w:r w:rsidR="00D95677" w:rsidRPr="000E609F">
        <w:rPr>
          <w:rtl/>
        </w:rPr>
        <w:t xml:space="preserve"> عن النضر</w:t>
      </w:r>
      <w:r w:rsidR="00424FB2">
        <w:rPr>
          <w:rtl/>
        </w:rPr>
        <w:t>،</w:t>
      </w:r>
      <w:r w:rsidR="00D95677" w:rsidRPr="000E609F">
        <w:rPr>
          <w:rtl/>
        </w:rPr>
        <w:t xml:space="preserve"> عن</w:t>
      </w:r>
      <w:r w:rsidR="00D95677">
        <w:rPr>
          <w:rtl/>
        </w:rPr>
        <w:t xml:space="preserve"> </w:t>
      </w:r>
      <w:r w:rsidR="00D95677" w:rsidRPr="000E609F">
        <w:rPr>
          <w:rtl/>
        </w:rPr>
        <w:t>القاسم بن سليمان</w:t>
      </w:r>
      <w:r w:rsidR="00424FB2">
        <w:rPr>
          <w:rtl/>
        </w:rPr>
        <w:t>،</w:t>
      </w:r>
      <w:r w:rsidR="00D95677" w:rsidRPr="000E609F">
        <w:rPr>
          <w:rtl/>
        </w:rPr>
        <w:t xml:space="preserve"> عن عبيد بن زرارة</w:t>
      </w:r>
      <w:r w:rsidR="00424FB2">
        <w:rPr>
          <w:rtl/>
        </w:rPr>
        <w:t>،</w:t>
      </w:r>
      <w:r w:rsidR="00D95677" w:rsidRPr="000E609F">
        <w:rPr>
          <w:rtl/>
        </w:rPr>
        <w:t xml:space="preserve"> عن أبي عبد الله </w:t>
      </w:r>
      <w:r w:rsidR="00DC3BAA" w:rsidRPr="00DC3BAA">
        <w:rPr>
          <w:rStyle w:val="libAlaemChar"/>
          <w:rtl/>
        </w:rPr>
        <w:t>عليه‌السلام</w:t>
      </w:r>
      <w:r w:rsidR="00424FB2">
        <w:rPr>
          <w:rtl/>
        </w:rPr>
        <w:t>،</w:t>
      </w:r>
      <w:r w:rsidR="00D95677">
        <w:rPr>
          <w:rtl/>
        </w:rPr>
        <w:t xml:space="preserve"> </w:t>
      </w:r>
      <w:r w:rsidR="00D95677" w:rsidRPr="000E609F">
        <w:rPr>
          <w:rtl/>
        </w:rPr>
        <w:t>في الصبي يتزوج الصبية</w:t>
      </w:r>
      <w:r w:rsidR="00424FB2">
        <w:rPr>
          <w:rtl/>
        </w:rPr>
        <w:t>،</w:t>
      </w:r>
      <w:r w:rsidR="00D95677" w:rsidRPr="000E609F">
        <w:rPr>
          <w:rtl/>
        </w:rPr>
        <w:t xml:space="preserve"> هل يتوارثان</w:t>
      </w:r>
      <w:r w:rsidR="00D95677">
        <w:rPr>
          <w:rtl/>
        </w:rPr>
        <w:t>؟</w:t>
      </w:r>
      <w:r w:rsidR="00D95677" w:rsidRPr="000E609F">
        <w:rPr>
          <w:rtl/>
        </w:rPr>
        <w:t xml:space="preserve"> فقال</w:t>
      </w:r>
      <w:r w:rsidR="00424FB2">
        <w:rPr>
          <w:rtl/>
        </w:rPr>
        <w:t>:</w:t>
      </w:r>
      <w:r w:rsidR="00D95677">
        <w:rPr>
          <w:rtl/>
        </w:rPr>
        <w:t xml:space="preserve"> « </w:t>
      </w:r>
      <w:r w:rsidR="00D95677" w:rsidRPr="000E609F">
        <w:rPr>
          <w:rtl/>
        </w:rPr>
        <w:t>إن كان أبواهما اللذان</w:t>
      </w:r>
      <w:r w:rsidR="00D95677">
        <w:rPr>
          <w:rtl/>
        </w:rPr>
        <w:t xml:space="preserve"> </w:t>
      </w:r>
      <w:r w:rsidR="00D95677" w:rsidRPr="000E609F">
        <w:rPr>
          <w:rtl/>
        </w:rPr>
        <w:t xml:space="preserve">زوجاهما حيين فنعم </w:t>
      </w:r>
      <w:r w:rsidR="00D95677" w:rsidRPr="00D95677">
        <w:rPr>
          <w:rStyle w:val="libFootnotenumChar"/>
          <w:rtl/>
        </w:rPr>
        <w:t>(1)</w:t>
      </w:r>
      <w:r w:rsidR="00D95677" w:rsidRPr="000E609F">
        <w:rPr>
          <w:rtl/>
        </w:rPr>
        <w:t xml:space="preserve"> » قلت</w:t>
      </w:r>
      <w:r w:rsidR="00424FB2">
        <w:rPr>
          <w:rtl/>
        </w:rPr>
        <w:t>:</w:t>
      </w:r>
      <w:r w:rsidR="00D95677" w:rsidRPr="000E609F">
        <w:rPr>
          <w:rtl/>
        </w:rPr>
        <w:t xml:space="preserve"> فهل يجوز طلاق الأب</w:t>
      </w:r>
      <w:r w:rsidR="00D95677">
        <w:rPr>
          <w:rtl/>
        </w:rPr>
        <w:t>؟</w:t>
      </w:r>
      <w:r w:rsidR="00D95677" w:rsidRPr="000E609F">
        <w:rPr>
          <w:rtl/>
        </w:rPr>
        <w:t xml:space="preserve"> قال</w:t>
      </w:r>
      <w:r w:rsidR="00424FB2">
        <w:rPr>
          <w:rtl/>
        </w:rPr>
        <w:t>:</w:t>
      </w:r>
      <w:r w:rsidR="00D95677" w:rsidRPr="000E609F">
        <w:rPr>
          <w:rtl/>
        </w:rPr>
        <w:t xml:space="preserve"> « لا »</w:t>
      </w:r>
      <w:r w:rsidR="00D95677">
        <w:rPr>
          <w:rtl/>
        </w:rPr>
        <w:t>.</w:t>
      </w:r>
    </w:p>
    <w:p w:rsidR="00D95677" w:rsidRPr="000E609F" w:rsidRDefault="002646DC" w:rsidP="001538AC">
      <w:pPr>
        <w:pStyle w:val="libNormal"/>
        <w:rPr>
          <w:rtl/>
        </w:rPr>
      </w:pPr>
      <w:r w:rsidRPr="002646DC">
        <w:rPr>
          <w:rStyle w:val="libNumChar"/>
          <w:rtl/>
        </w:rPr>
        <w:t>[16816]</w:t>
      </w:r>
      <w:r w:rsidR="00D95677" w:rsidRPr="000E609F">
        <w:rPr>
          <w:rtl/>
        </w:rPr>
        <w:t xml:space="preserve"> 4</w:t>
      </w:r>
      <w:r w:rsidR="00D95677">
        <w:rPr>
          <w:rtl/>
        </w:rPr>
        <w:t xml:space="preserve"> - </w:t>
      </w:r>
      <w:r w:rsidR="00D95677" w:rsidRPr="000E609F">
        <w:rPr>
          <w:rtl/>
        </w:rPr>
        <w:t>وعن صفوان</w:t>
      </w:r>
      <w:r w:rsidR="00424FB2">
        <w:rPr>
          <w:rtl/>
        </w:rPr>
        <w:t>،</w:t>
      </w:r>
      <w:r w:rsidR="00D95677" w:rsidRPr="000E609F">
        <w:rPr>
          <w:rtl/>
        </w:rPr>
        <w:t xml:space="preserve"> عن العلاء</w:t>
      </w:r>
      <w:r w:rsidR="00424FB2">
        <w:rPr>
          <w:rtl/>
        </w:rPr>
        <w:t>،</w:t>
      </w:r>
      <w:r w:rsidR="00D95677" w:rsidRPr="000E609F">
        <w:rPr>
          <w:rtl/>
        </w:rPr>
        <w:t xml:space="preserve"> عن محمد</w:t>
      </w:r>
      <w:r w:rsidR="00424FB2">
        <w:rPr>
          <w:rtl/>
        </w:rPr>
        <w:t>،</w:t>
      </w:r>
      <w:r w:rsidR="00D95677" w:rsidRPr="000E609F">
        <w:rPr>
          <w:rtl/>
        </w:rPr>
        <w:t xml:space="preserve"> عن أحدهما</w:t>
      </w:r>
      <w:r w:rsidR="00D95677">
        <w:rPr>
          <w:rtl/>
        </w:rPr>
        <w:t xml:space="preserve">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sidRPr="000E609F">
        <w:rPr>
          <w:rtl/>
        </w:rPr>
        <w:t xml:space="preserve"> قلت</w:t>
      </w:r>
      <w:r w:rsidR="00424FB2">
        <w:rPr>
          <w:rtl/>
        </w:rPr>
        <w:t>:</w:t>
      </w:r>
      <w:r w:rsidR="00D95677" w:rsidRPr="000E609F">
        <w:rPr>
          <w:rtl/>
        </w:rPr>
        <w:t xml:space="preserve"> الرجل يزوج ابنه وهو صغير</w:t>
      </w:r>
      <w:r w:rsidR="00424FB2">
        <w:rPr>
          <w:rtl/>
        </w:rPr>
        <w:t>،</w:t>
      </w:r>
      <w:r w:rsidR="00D95677" w:rsidRPr="000E609F">
        <w:rPr>
          <w:rtl/>
        </w:rPr>
        <w:t xml:space="preserve"> فيجوز طلاق</w:t>
      </w:r>
      <w:r w:rsidR="00D95677">
        <w:rPr>
          <w:rtl/>
        </w:rPr>
        <w:t xml:space="preserve"> </w:t>
      </w:r>
      <w:r w:rsidR="00D95677" w:rsidRPr="000E609F">
        <w:rPr>
          <w:rtl/>
        </w:rPr>
        <w:t>أبيه</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 xml:space="preserve">لا </w:t>
      </w:r>
      <w:r w:rsidR="00D95677">
        <w:rPr>
          <w:rFonts w:hint="cs"/>
          <w:rtl/>
        </w:rPr>
        <w:t>»</w:t>
      </w:r>
      <w:r w:rsidR="00D95677" w:rsidRPr="000E609F">
        <w:rPr>
          <w:rtl/>
        </w:rPr>
        <w:t xml:space="preserve"> قلت</w:t>
      </w:r>
      <w:r w:rsidR="00424FB2">
        <w:rPr>
          <w:rtl/>
        </w:rPr>
        <w:t>:</w:t>
      </w:r>
      <w:r w:rsidR="00D95677" w:rsidRPr="000E609F">
        <w:rPr>
          <w:rtl/>
        </w:rPr>
        <w:t xml:space="preserve"> فعلى من الصداق</w:t>
      </w:r>
      <w:r w:rsidR="00D95677">
        <w:rPr>
          <w:rtl/>
        </w:rPr>
        <w:t>؟</w:t>
      </w:r>
      <w:r w:rsidR="00D95677" w:rsidRPr="000E609F">
        <w:rPr>
          <w:rtl/>
        </w:rPr>
        <w:t xml:space="preserve"> قال</w:t>
      </w:r>
      <w:r w:rsidR="00424FB2">
        <w:rPr>
          <w:rtl/>
        </w:rPr>
        <w:t>:</w:t>
      </w:r>
      <w:r w:rsidR="00D95677">
        <w:rPr>
          <w:rtl/>
        </w:rPr>
        <w:t xml:space="preserve"> « </w:t>
      </w:r>
      <w:r w:rsidR="00D95677" w:rsidRPr="000E609F">
        <w:rPr>
          <w:rtl/>
        </w:rPr>
        <w:t>على أبيه إذا كان قد</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3</w:t>
      </w:r>
      <w:r>
        <w:rPr>
          <w:rtl/>
        </w:rPr>
        <w:t xml:space="preserve"> - </w:t>
      </w:r>
      <w:r w:rsidRPr="000E609F">
        <w:rPr>
          <w:rtl/>
        </w:rPr>
        <w:t>الاستغاثة</w:t>
      </w:r>
      <w:r w:rsidR="00424FB2">
        <w:rPr>
          <w:rtl/>
        </w:rPr>
        <w:t>:</w:t>
      </w:r>
      <w:r w:rsidRPr="000E609F">
        <w:rPr>
          <w:rtl/>
        </w:rPr>
        <w:t xml:space="preserve"> لم نجده في مظانه</w:t>
      </w:r>
      <w:r>
        <w:rPr>
          <w:rtl/>
        </w:rPr>
        <w:t>.</w:t>
      </w:r>
    </w:p>
    <w:p w:rsidR="00D95677" w:rsidRPr="000E609F" w:rsidRDefault="00D95677" w:rsidP="00D95677">
      <w:pPr>
        <w:pStyle w:val="libFootnoteCenterBold"/>
        <w:rPr>
          <w:rtl/>
        </w:rPr>
      </w:pPr>
      <w:r w:rsidRPr="000E609F">
        <w:rPr>
          <w:rtl/>
        </w:rPr>
        <w:t>الباب 5</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218 ح 807</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218 ح 811</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نوادر أحمد بن محمد بن عيسى ص 71</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إن كان أبواهما زوجاهما فنعم</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نوادر أحمد بن محمد بن عيسى ص 71</w:t>
      </w:r>
      <w:r>
        <w:rPr>
          <w:rtl/>
        </w:rPr>
        <w:t>.</w:t>
      </w:r>
    </w:p>
    <w:p w:rsidR="00D95677" w:rsidRPr="000E609F" w:rsidRDefault="00D95677" w:rsidP="00D95677">
      <w:pPr>
        <w:pStyle w:val="libNormal0"/>
        <w:rPr>
          <w:rtl/>
        </w:rPr>
      </w:pPr>
      <w:r>
        <w:rPr>
          <w:rtl/>
        </w:rPr>
        <w:br w:type="page"/>
      </w:r>
      <w:r w:rsidRPr="000E609F">
        <w:rPr>
          <w:rtl/>
        </w:rPr>
        <w:lastRenderedPageBreak/>
        <w:t>ضمنه لهم</w:t>
      </w:r>
      <w:r w:rsidR="00424FB2">
        <w:rPr>
          <w:rtl/>
        </w:rPr>
        <w:t>،</w:t>
      </w:r>
      <w:r w:rsidRPr="000E609F">
        <w:rPr>
          <w:rtl/>
        </w:rPr>
        <w:t xml:space="preserve"> فإن لم يكن ضمنه لهم فعلى الغلام </w:t>
      </w:r>
      <w:r>
        <w:rPr>
          <w:rFonts w:hint="cs"/>
          <w:rtl/>
        </w:rPr>
        <w:t>»</w:t>
      </w:r>
      <w:r w:rsidRPr="000E609F">
        <w:rPr>
          <w:rtl/>
        </w:rPr>
        <w:t xml:space="preserve"> الخبر</w:t>
      </w:r>
      <w:r>
        <w:rPr>
          <w:rtl/>
        </w:rPr>
        <w:t>.</w:t>
      </w:r>
    </w:p>
    <w:p w:rsidR="00D95677" w:rsidRPr="000E609F" w:rsidRDefault="002646DC" w:rsidP="001538AC">
      <w:pPr>
        <w:pStyle w:val="libNormal"/>
        <w:rPr>
          <w:rtl/>
        </w:rPr>
      </w:pPr>
      <w:r w:rsidRPr="002646DC">
        <w:rPr>
          <w:rStyle w:val="libNumChar"/>
          <w:rtl/>
        </w:rPr>
        <w:t>[16817]</w:t>
      </w:r>
      <w:r w:rsidR="00D95677" w:rsidRPr="000E609F">
        <w:rPr>
          <w:rtl/>
        </w:rPr>
        <w:t xml:space="preserve"> 5</w:t>
      </w:r>
      <w:r w:rsidR="00D95677">
        <w:rPr>
          <w:rtl/>
        </w:rPr>
        <w:t xml:space="preserve"> - </w:t>
      </w:r>
      <w:r w:rsidR="00D95677" w:rsidRPr="000E609F">
        <w:rPr>
          <w:rtl/>
        </w:rPr>
        <w:t>وعن صفوان</w:t>
      </w:r>
      <w:r w:rsidR="00424FB2">
        <w:rPr>
          <w:rtl/>
        </w:rPr>
        <w:t>،</w:t>
      </w:r>
      <w:r w:rsidR="00D95677" w:rsidRPr="000E609F">
        <w:rPr>
          <w:rtl/>
        </w:rPr>
        <w:t xml:space="preserve"> عن عبد الله بن بكير</w:t>
      </w:r>
      <w:r w:rsidR="00424FB2">
        <w:rPr>
          <w:rtl/>
        </w:rPr>
        <w:t>،</w:t>
      </w:r>
      <w:r w:rsidR="00D95677" w:rsidRPr="000E609F">
        <w:rPr>
          <w:rtl/>
        </w:rPr>
        <w:t xml:space="preserve"> عن عبيد بن زرارة</w:t>
      </w:r>
      <w:r w:rsidR="00424FB2">
        <w:rPr>
          <w:rtl/>
        </w:rPr>
        <w:t>،</w:t>
      </w:r>
      <w:r w:rsidR="00D95677">
        <w:rPr>
          <w:rtl/>
        </w:rPr>
        <w:t xml:space="preserve"> </w:t>
      </w:r>
      <w:r w:rsidR="00D95677" w:rsidRPr="000E609F">
        <w:rPr>
          <w:rtl/>
        </w:rPr>
        <w:t>قال</w:t>
      </w:r>
      <w:r w:rsidR="00424FB2">
        <w:rPr>
          <w:rtl/>
        </w:rPr>
        <w:t>:</w:t>
      </w:r>
      <w:r w:rsidR="00D95677" w:rsidRPr="000E609F">
        <w:rPr>
          <w:rtl/>
        </w:rPr>
        <w:t xml:space="preserve"> سألت أبا عبد الله </w:t>
      </w:r>
      <w:r w:rsidR="00DC3BAA" w:rsidRPr="00DC3BAA">
        <w:rPr>
          <w:rStyle w:val="libAlaemChar"/>
          <w:rtl/>
        </w:rPr>
        <w:t>عليه‌السلام</w:t>
      </w:r>
      <w:r w:rsidR="00424FB2">
        <w:rPr>
          <w:rtl/>
        </w:rPr>
        <w:t>،</w:t>
      </w:r>
      <w:r w:rsidR="00D95677" w:rsidRPr="000E609F">
        <w:rPr>
          <w:rtl/>
        </w:rPr>
        <w:t xml:space="preserve"> عن رجل يزوج ابنه وهو صغير</w:t>
      </w:r>
      <w:r w:rsidR="00424FB2">
        <w:rPr>
          <w:rtl/>
        </w:rPr>
        <w:t>،</w:t>
      </w:r>
      <w:r w:rsidR="00D95677">
        <w:rPr>
          <w:rtl/>
        </w:rPr>
        <w:t xml:space="preserve"> </w:t>
      </w:r>
      <w:r w:rsidR="00D95677" w:rsidRPr="000E609F">
        <w:rPr>
          <w:rtl/>
        </w:rPr>
        <w:t>قال</w:t>
      </w:r>
      <w:r w:rsidR="00424FB2">
        <w:rPr>
          <w:rtl/>
        </w:rPr>
        <w:t>:</w:t>
      </w:r>
      <w:r w:rsidR="00D95677" w:rsidRPr="000E609F">
        <w:rPr>
          <w:rtl/>
        </w:rPr>
        <w:t xml:space="preserve"> « إن كان لابنه مال فعليه المهر »</w:t>
      </w:r>
      <w:r w:rsidR="00D95677">
        <w:rPr>
          <w:rtl/>
        </w:rPr>
        <w:t>.</w:t>
      </w:r>
    </w:p>
    <w:p w:rsidR="00D95677" w:rsidRPr="000E609F" w:rsidRDefault="002646DC" w:rsidP="001538AC">
      <w:pPr>
        <w:pStyle w:val="libNormal"/>
        <w:rPr>
          <w:rtl/>
        </w:rPr>
      </w:pPr>
      <w:r w:rsidRPr="002646DC">
        <w:rPr>
          <w:rStyle w:val="libNumChar"/>
          <w:rtl/>
        </w:rPr>
        <w:t>[16818]</w:t>
      </w:r>
      <w:r w:rsidR="00D95677" w:rsidRPr="000E609F">
        <w:rPr>
          <w:rtl/>
        </w:rPr>
        <w:t xml:space="preserve"> 6</w:t>
      </w:r>
      <w:r w:rsidR="00D95677">
        <w:rPr>
          <w:rtl/>
        </w:rPr>
        <w:t xml:space="preserve"> - </w:t>
      </w:r>
      <w:r w:rsidR="00D95677" w:rsidRPr="000E609F">
        <w:rPr>
          <w:rtl/>
        </w:rPr>
        <w:t>وعن صفوان</w:t>
      </w:r>
      <w:r w:rsidR="00424FB2">
        <w:rPr>
          <w:rtl/>
        </w:rPr>
        <w:t>،</w:t>
      </w:r>
      <w:r w:rsidR="00D95677" w:rsidRPr="000E609F">
        <w:rPr>
          <w:rtl/>
        </w:rPr>
        <w:t xml:space="preserve"> عن محمد</w:t>
      </w:r>
      <w:r w:rsidR="00424FB2">
        <w:rPr>
          <w:rtl/>
        </w:rPr>
        <w:t>،</w:t>
      </w:r>
      <w:r w:rsidR="00D95677" w:rsidRPr="000E609F">
        <w:rPr>
          <w:rtl/>
        </w:rPr>
        <w:t xml:space="preserve"> عن أحدهما </w:t>
      </w:r>
      <w:r w:rsidR="00DC3BAA" w:rsidRPr="00DC3BAA">
        <w:rPr>
          <w:rStyle w:val="libAlaemChar"/>
          <w:rtl/>
        </w:rPr>
        <w:t>عليه‌السلام</w:t>
      </w:r>
      <w:r w:rsidR="00424FB2">
        <w:rPr>
          <w:rtl/>
        </w:rPr>
        <w:t>،</w:t>
      </w:r>
      <w:r w:rsidR="00D95677">
        <w:rPr>
          <w:rtl/>
        </w:rPr>
        <w:t xml:space="preserve"> </w:t>
      </w:r>
      <w:r w:rsidR="00D95677" w:rsidRPr="000E609F">
        <w:rPr>
          <w:rtl/>
        </w:rPr>
        <w:t>قال</w:t>
      </w:r>
      <w:r w:rsidR="00424FB2">
        <w:rPr>
          <w:rtl/>
        </w:rPr>
        <w:t>:</w:t>
      </w:r>
      <w:r w:rsidR="00D95677" w:rsidRPr="000E609F">
        <w:rPr>
          <w:rtl/>
        </w:rPr>
        <w:t xml:space="preserve"> قلت</w:t>
      </w:r>
      <w:r w:rsidR="00424FB2">
        <w:rPr>
          <w:rtl/>
        </w:rPr>
        <w:t>:</w:t>
      </w:r>
      <w:r w:rsidR="00D95677" w:rsidRPr="000E609F">
        <w:rPr>
          <w:rtl/>
        </w:rPr>
        <w:t xml:space="preserve"> الصبي يتزوج الصبية</w:t>
      </w:r>
      <w:r w:rsidR="00424FB2">
        <w:rPr>
          <w:rtl/>
        </w:rPr>
        <w:t>،</w:t>
      </w:r>
      <w:r w:rsidR="00D95677" w:rsidRPr="000E609F">
        <w:rPr>
          <w:rtl/>
        </w:rPr>
        <w:t xml:space="preserve"> هل يتوارثان</w:t>
      </w:r>
      <w:r w:rsidR="00D95677">
        <w:rPr>
          <w:rtl/>
        </w:rPr>
        <w:t>؟</w:t>
      </w:r>
      <w:r w:rsidR="00D95677" w:rsidRPr="000E609F">
        <w:rPr>
          <w:rtl/>
        </w:rPr>
        <w:t xml:space="preserve"> قال</w:t>
      </w:r>
      <w:r w:rsidR="00424FB2">
        <w:rPr>
          <w:rtl/>
        </w:rPr>
        <w:t>:</w:t>
      </w:r>
      <w:r w:rsidR="00D95677" w:rsidRPr="000E609F">
        <w:rPr>
          <w:rtl/>
        </w:rPr>
        <w:t xml:space="preserve"> « إن كان أبواهما</w:t>
      </w:r>
      <w:r w:rsidR="00D95677">
        <w:rPr>
          <w:rtl/>
        </w:rPr>
        <w:t xml:space="preserve"> </w:t>
      </w:r>
      <w:r w:rsidR="00D95677" w:rsidRPr="000E609F">
        <w:rPr>
          <w:rtl/>
        </w:rPr>
        <w:t>زوجاهما فنعم » قلت</w:t>
      </w:r>
      <w:r w:rsidR="00424FB2">
        <w:rPr>
          <w:rtl/>
        </w:rPr>
        <w:t>:</w:t>
      </w:r>
      <w:r w:rsidR="00D95677" w:rsidRPr="000E609F">
        <w:rPr>
          <w:rtl/>
        </w:rPr>
        <w:t xml:space="preserve"> فهل يجوز طلاق الأب</w:t>
      </w:r>
      <w:r w:rsidR="00D95677">
        <w:rPr>
          <w:rtl/>
        </w:rPr>
        <w:t>؟</w:t>
      </w:r>
      <w:r w:rsidR="00D95677" w:rsidRPr="000E609F">
        <w:rPr>
          <w:rtl/>
        </w:rPr>
        <w:t xml:space="preserve"> قال</w:t>
      </w:r>
      <w:r w:rsidR="00424FB2">
        <w:rPr>
          <w:rtl/>
        </w:rPr>
        <w:t>:</w:t>
      </w:r>
      <w:r w:rsidR="00D95677" w:rsidRPr="000E609F">
        <w:rPr>
          <w:rtl/>
        </w:rPr>
        <w:t xml:space="preserve"> « لا »</w:t>
      </w:r>
      <w:r w:rsidR="00D95677">
        <w:rPr>
          <w:rtl/>
        </w:rPr>
        <w:t>.</w:t>
      </w:r>
    </w:p>
    <w:p w:rsidR="00D95677" w:rsidRPr="000E609F" w:rsidRDefault="00D95677" w:rsidP="002646DC">
      <w:pPr>
        <w:pStyle w:val="Heading2Center"/>
        <w:rPr>
          <w:rtl/>
        </w:rPr>
      </w:pPr>
      <w:bookmarkStart w:id="622" w:name="_Toc364830955"/>
      <w:bookmarkStart w:id="623" w:name="_Toc379712270"/>
      <w:r w:rsidRPr="000E609F">
        <w:rPr>
          <w:rtl/>
        </w:rPr>
        <w:t>6</w:t>
      </w:r>
      <w:r>
        <w:rPr>
          <w:rtl/>
        </w:rPr>
        <w:t xml:space="preserve"> - </w:t>
      </w:r>
      <w:r w:rsidRPr="002646DC">
        <w:rPr>
          <w:rStyle w:val="libAlaemHeading2Char"/>
          <w:rtl/>
        </w:rPr>
        <w:t>(</w:t>
      </w:r>
      <w:r w:rsidRPr="000E609F">
        <w:rPr>
          <w:rtl/>
        </w:rPr>
        <w:t xml:space="preserve"> باب أنه لا ولاية للعم ولا للخال ولا للأخ ولا للأم في</w:t>
      </w:r>
      <w:bookmarkStart w:id="624" w:name="_Toc364830956"/>
      <w:bookmarkEnd w:id="622"/>
      <w:r>
        <w:rPr>
          <w:rtl/>
        </w:rPr>
        <w:t xml:space="preserve"> </w:t>
      </w:r>
      <w:r w:rsidRPr="000E609F">
        <w:rPr>
          <w:rtl/>
        </w:rPr>
        <w:t>العقد مطلقا</w:t>
      </w:r>
      <w:r w:rsidR="00424FB2">
        <w:rPr>
          <w:rtl/>
        </w:rPr>
        <w:t>،</w:t>
      </w:r>
      <w:r w:rsidRPr="000E609F">
        <w:rPr>
          <w:rtl/>
        </w:rPr>
        <w:t xml:space="preserve"> إلا مع الوكالة بشروطها</w:t>
      </w:r>
      <w:r w:rsidR="00424FB2">
        <w:rPr>
          <w:rtl/>
        </w:rPr>
        <w:t>،</w:t>
      </w:r>
      <w:r w:rsidRPr="000E609F">
        <w:rPr>
          <w:rtl/>
        </w:rPr>
        <w:t xml:space="preserve"> فإن زوجها أحدهم</w:t>
      </w:r>
      <w:r>
        <w:rPr>
          <w:rtl/>
        </w:rPr>
        <w:t xml:space="preserve"> </w:t>
      </w:r>
      <w:r w:rsidRPr="000E609F">
        <w:rPr>
          <w:rtl/>
        </w:rPr>
        <w:t>كان موقوفا على رضاها</w:t>
      </w:r>
      <w:r w:rsidR="00424FB2">
        <w:rPr>
          <w:rtl/>
        </w:rPr>
        <w:t>،</w:t>
      </w:r>
      <w:r w:rsidRPr="000E609F">
        <w:rPr>
          <w:rtl/>
        </w:rPr>
        <w:t xml:space="preserve"> وحكم ما لو وكلت اثنين</w:t>
      </w:r>
      <w:r>
        <w:rPr>
          <w:rtl/>
        </w:rPr>
        <w:t xml:space="preserve"> </w:t>
      </w:r>
      <w:r w:rsidRPr="000E609F">
        <w:rPr>
          <w:rtl/>
        </w:rPr>
        <w:t xml:space="preserve">فزوجاها برجلين </w:t>
      </w:r>
      <w:r w:rsidRPr="002646DC">
        <w:rPr>
          <w:rStyle w:val="libAlaemHeading2Char"/>
          <w:rtl/>
        </w:rPr>
        <w:t>)</w:t>
      </w:r>
      <w:bookmarkEnd w:id="624"/>
      <w:bookmarkEnd w:id="623"/>
    </w:p>
    <w:p w:rsidR="00D95677" w:rsidRPr="000E609F" w:rsidRDefault="002646DC" w:rsidP="001538AC">
      <w:pPr>
        <w:pStyle w:val="libNormal"/>
        <w:rPr>
          <w:rtl/>
        </w:rPr>
      </w:pPr>
      <w:r w:rsidRPr="002646DC">
        <w:rPr>
          <w:rStyle w:val="libNumChar"/>
          <w:rtl/>
        </w:rPr>
        <w:t>[16819]</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جعفر بن محمد </w:t>
      </w:r>
      <w:r w:rsidR="00DC3BAA" w:rsidRPr="00DC3BAA">
        <w:rPr>
          <w:rStyle w:val="libAlaemChar"/>
          <w:rtl/>
        </w:rPr>
        <w:t>عليهما‌السلام</w:t>
      </w:r>
      <w:r w:rsidR="00424FB2">
        <w:rPr>
          <w:rtl/>
        </w:rPr>
        <w:t>،</w:t>
      </w:r>
      <w:r w:rsidR="00D95677" w:rsidRPr="000E609F">
        <w:rPr>
          <w:rtl/>
        </w:rPr>
        <w:t xml:space="preserve"> أنه</w:t>
      </w:r>
      <w:r w:rsidR="00D95677">
        <w:rPr>
          <w:rtl/>
        </w:rPr>
        <w:t xml:space="preserve"> </w:t>
      </w:r>
      <w:r w:rsidR="00D95677" w:rsidRPr="000E609F">
        <w:rPr>
          <w:rtl/>
        </w:rPr>
        <w:t>قال</w:t>
      </w:r>
      <w:r w:rsidR="00424FB2">
        <w:rPr>
          <w:rtl/>
        </w:rPr>
        <w:t>:</w:t>
      </w:r>
      <w:r w:rsidR="00D95677">
        <w:rPr>
          <w:rtl/>
        </w:rPr>
        <w:t xml:space="preserve"> « </w:t>
      </w:r>
      <w:r w:rsidR="00D95677" w:rsidRPr="000E609F">
        <w:rPr>
          <w:rtl/>
        </w:rPr>
        <w:t>إذا غاب الأب فأنكح الأخ يعني بوكالة المرأة فهو جائز »</w:t>
      </w:r>
      <w:r w:rsidR="00D95677">
        <w:rPr>
          <w:rtl/>
        </w:rPr>
        <w:t>.</w:t>
      </w:r>
    </w:p>
    <w:p w:rsidR="00D95677" w:rsidRPr="000E609F" w:rsidRDefault="002646DC" w:rsidP="001538AC">
      <w:pPr>
        <w:pStyle w:val="libNormal"/>
        <w:rPr>
          <w:rtl/>
        </w:rPr>
      </w:pPr>
      <w:r w:rsidRPr="002646DC">
        <w:rPr>
          <w:rStyle w:val="libNumChar"/>
          <w:rtl/>
        </w:rPr>
        <w:t>[16820]</w:t>
      </w:r>
      <w:r w:rsidR="00D95677" w:rsidRPr="000E609F">
        <w:rPr>
          <w:rtl/>
        </w:rPr>
        <w:t xml:space="preserve"> 2</w:t>
      </w:r>
      <w:r w:rsidR="00D95677">
        <w:rPr>
          <w:rtl/>
        </w:rPr>
        <w:t xml:space="preserve"> - </w:t>
      </w:r>
      <w:r w:rsidR="00D95677" w:rsidRPr="000E609F">
        <w:rPr>
          <w:rtl/>
        </w:rPr>
        <w:t xml:space="preserve">وعن علي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Pr>
          <w:rtl/>
        </w:rPr>
        <w:t xml:space="preserve"> « </w:t>
      </w:r>
      <w:r w:rsidR="00D95677" w:rsidRPr="000E609F">
        <w:rPr>
          <w:rtl/>
        </w:rPr>
        <w:t>إذا وكلت المرأة</w:t>
      </w:r>
      <w:r w:rsidR="00D95677">
        <w:rPr>
          <w:rtl/>
        </w:rPr>
        <w:t xml:space="preserve"> </w:t>
      </w:r>
      <w:r w:rsidR="00D95677" w:rsidRPr="000E609F">
        <w:rPr>
          <w:rtl/>
        </w:rPr>
        <w:t>وكيلين</w:t>
      </w:r>
      <w:r w:rsidR="00424FB2">
        <w:rPr>
          <w:rtl/>
        </w:rPr>
        <w:t>،</w:t>
      </w:r>
      <w:r w:rsidR="00D95677" w:rsidRPr="000E609F">
        <w:rPr>
          <w:rtl/>
        </w:rPr>
        <w:t xml:space="preserve"> وفوضت إليهما </w:t>
      </w:r>
      <w:r w:rsidR="00D95677">
        <w:rPr>
          <w:rtl/>
        </w:rPr>
        <w:t>(</w:t>
      </w:r>
      <w:r w:rsidR="00D95677" w:rsidRPr="000E609F">
        <w:rPr>
          <w:rtl/>
        </w:rPr>
        <w:t xml:space="preserve"> نكاحها ) </w:t>
      </w:r>
      <w:r w:rsidR="00D95677" w:rsidRPr="00D95677">
        <w:rPr>
          <w:rStyle w:val="libFootnotenumChar"/>
          <w:rtl/>
        </w:rPr>
        <w:t>(1)</w:t>
      </w:r>
      <w:r w:rsidR="00424FB2">
        <w:rPr>
          <w:rtl/>
        </w:rPr>
        <w:t>،</w:t>
      </w:r>
      <w:r w:rsidR="00D95677" w:rsidRPr="000E609F">
        <w:rPr>
          <w:rtl/>
        </w:rPr>
        <w:t xml:space="preserve"> فأنكحها كل واحد منهما رجلا</w:t>
      </w:r>
      <w:r w:rsidR="00424FB2">
        <w:rPr>
          <w:rtl/>
        </w:rPr>
        <w:t>،</w:t>
      </w:r>
      <w:r w:rsidR="00D95677">
        <w:rPr>
          <w:rtl/>
        </w:rPr>
        <w:t xml:space="preserve"> </w:t>
      </w:r>
      <w:r w:rsidR="00D95677" w:rsidRPr="000E609F">
        <w:rPr>
          <w:rtl/>
        </w:rPr>
        <w:t>فالنكاح للأول »</w:t>
      </w:r>
      <w:r w:rsidR="00D95677">
        <w:rPr>
          <w:rtl/>
        </w:rPr>
        <w:t>.</w:t>
      </w:r>
    </w:p>
    <w:p w:rsidR="00D95677" w:rsidRPr="000E609F" w:rsidRDefault="002646DC" w:rsidP="001538AC">
      <w:pPr>
        <w:pStyle w:val="libNormal"/>
        <w:rPr>
          <w:rtl/>
        </w:rPr>
      </w:pPr>
      <w:r w:rsidRPr="002646DC">
        <w:rPr>
          <w:rStyle w:val="libNumChar"/>
          <w:rtl/>
        </w:rPr>
        <w:t>[16821]</w:t>
      </w:r>
      <w:r w:rsidR="00D95677" w:rsidRPr="000E609F">
        <w:rPr>
          <w:rtl/>
        </w:rPr>
        <w:t xml:space="preserve"> 3</w:t>
      </w:r>
      <w:r w:rsidR="00D95677">
        <w:rPr>
          <w:rtl/>
        </w:rPr>
        <w:t xml:space="preserve"> - </w:t>
      </w:r>
      <w:r w:rsidR="00D95677" w:rsidRPr="000E609F">
        <w:rPr>
          <w:rtl/>
        </w:rPr>
        <w:t>الجعفريات</w:t>
      </w:r>
      <w:r w:rsidR="00424FB2">
        <w:rPr>
          <w:rtl/>
        </w:rPr>
        <w:t>:</w:t>
      </w:r>
      <w:r w:rsidR="00D95677" w:rsidRPr="000E609F">
        <w:rPr>
          <w:rtl/>
        </w:rPr>
        <w:t xml:space="preserve"> أخبرنا عبد الله</w:t>
      </w:r>
      <w:r w:rsidR="00424FB2">
        <w:rPr>
          <w:rtl/>
        </w:rPr>
        <w:t>،</w:t>
      </w:r>
      <w:r w:rsidR="00D95677" w:rsidRPr="000E609F">
        <w:rPr>
          <w:rtl/>
        </w:rPr>
        <w:t xml:space="preserve"> أخبرنا محمد</w:t>
      </w:r>
      <w:r w:rsidR="00424FB2">
        <w:rPr>
          <w:rtl/>
        </w:rPr>
        <w:t>،</w:t>
      </w:r>
      <w:r w:rsidR="00D95677" w:rsidRPr="000E609F">
        <w:rPr>
          <w:rtl/>
        </w:rPr>
        <w:t xml:space="preserve"> حدثني موسى</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5</w:t>
      </w:r>
      <w:r>
        <w:rPr>
          <w:rtl/>
        </w:rPr>
        <w:t xml:space="preserve"> - </w:t>
      </w:r>
      <w:r w:rsidRPr="000E609F">
        <w:rPr>
          <w:rtl/>
        </w:rPr>
        <w:t>نوادر أحمد بن محمد بن عيسى ص 71</w:t>
      </w:r>
      <w:r>
        <w:rPr>
          <w:rtl/>
        </w:rPr>
        <w:t>.</w:t>
      </w:r>
    </w:p>
    <w:p w:rsidR="00D95677" w:rsidRPr="000E609F" w:rsidRDefault="00D95677" w:rsidP="00D95677">
      <w:pPr>
        <w:pStyle w:val="libFootnote0"/>
        <w:rPr>
          <w:rtl/>
        </w:rPr>
      </w:pPr>
      <w:r w:rsidRPr="000E609F">
        <w:rPr>
          <w:rtl/>
        </w:rPr>
        <w:t>6</w:t>
      </w:r>
      <w:r>
        <w:rPr>
          <w:rtl/>
        </w:rPr>
        <w:t xml:space="preserve"> - </w:t>
      </w:r>
      <w:r w:rsidRPr="000E609F">
        <w:rPr>
          <w:rtl/>
        </w:rPr>
        <w:t>نوادر أحمد بن محمد بن عيسى ص 71</w:t>
      </w:r>
      <w:r>
        <w:rPr>
          <w:rtl/>
        </w:rPr>
        <w:t>.</w:t>
      </w:r>
    </w:p>
    <w:p w:rsidR="00D95677" w:rsidRPr="000E609F" w:rsidRDefault="00D95677" w:rsidP="00D95677">
      <w:pPr>
        <w:pStyle w:val="libFootnoteCenterBold"/>
        <w:rPr>
          <w:rtl/>
        </w:rPr>
      </w:pPr>
      <w:r w:rsidRPr="000E609F">
        <w:rPr>
          <w:rtl/>
        </w:rPr>
        <w:t>الباب 6</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219 ح 816</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219 ح 814</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الجعفريات ص 100</w:t>
      </w:r>
    </w:p>
    <w:p w:rsidR="00D95677" w:rsidRPr="000E609F" w:rsidRDefault="00D95677" w:rsidP="00D95677">
      <w:pPr>
        <w:pStyle w:val="libNormal0"/>
        <w:rPr>
          <w:rtl/>
        </w:rPr>
      </w:pPr>
      <w:r>
        <w:rPr>
          <w:rtl/>
        </w:rPr>
        <w:br w:type="page"/>
      </w:r>
      <w:r w:rsidRPr="000E609F">
        <w:rPr>
          <w:rtl/>
        </w:rPr>
        <w:lastRenderedPageBreak/>
        <w:t>قال</w:t>
      </w:r>
      <w:r w:rsidR="00424FB2">
        <w:rPr>
          <w:rtl/>
        </w:rPr>
        <w:t>:</w:t>
      </w:r>
      <w:r w:rsidRPr="000E609F">
        <w:rPr>
          <w:rtl/>
        </w:rPr>
        <w:t xml:space="preserve"> حدثنا أبي</w:t>
      </w:r>
      <w:r w:rsidR="00424FB2">
        <w:rPr>
          <w:rtl/>
        </w:rPr>
        <w:t>،</w:t>
      </w:r>
      <w:r w:rsidRPr="000E609F">
        <w:rPr>
          <w:rtl/>
        </w:rPr>
        <w:t xml:space="preserve"> عن أبيه</w:t>
      </w:r>
      <w:r w:rsidR="00424FB2">
        <w:rPr>
          <w:rtl/>
        </w:rPr>
        <w:t>،</w:t>
      </w:r>
      <w:r w:rsidRPr="000E609F">
        <w:rPr>
          <w:rtl/>
        </w:rPr>
        <w:t xml:space="preserve"> عن جده جعفر بن محمد</w:t>
      </w:r>
      <w:r w:rsidR="00424FB2">
        <w:rPr>
          <w:rtl/>
        </w:rPr>
        <w:t>،</w:t>
      </w:r>
      <w:r w:rsidRPr="000E609F">
        <w:rPr>
          <w:rtl/>
        </w:rPr>
        <w:t xml:space="preserve"> عن أبيه</w:t>
      </w:r>
      <w:r w:rsidR="00424FB2">
        <w:rPr>
          <w:rtl/>
        </w:rPr>
        <w:t>،</w:t>
      </w:r>
      <w:r w:rsidRPr="000E609F">
        <w:rPr>
          <w:rtl/>
        </w:rPr>
        <w:t xml:space="preserve"> عن علي</w:t>
      </w:r>
      <w:r>
        <w:rPr>
          <w:rtl/>
        </w:rPr>
        <w:t xml:space="preserve"> </w:t>
      </w:r>
      <w:r w:rsidR="00DC3BAA" w:rsidRPr="00DC3BAA">
        <w:rPr>
          <w:rStyle w:val="libAlaemChar"/>
          <w:rtl/>
        </w:rPr>
        <w:t>عليهم‌السلام</w:t>
      </w:r>
      <w:r w:rsidR="00424FB2">
        <w:rPr>
          <w:rtl/>
        </w:rPr>
        <w:t>،</w:t>
      </w:r>
      <w:r w:rsidRPr="000E609F">
        <w:rPr>
          <w:rtl/>
        </w:rPr>
        <w:t xml:space="preserve"> أنه قال في وليين</w:t>
      </w:r>
      <w:r w:rsidR="00424FB2">
        <w:rPr>
          <w:rtl/>
        </w:rPr>
        <w:t>:</w:t>
      </w:r>
      <w:r>
        <w:rPr>
          <w:rtl/>
        </w:rPr>
        <w:t xml:space="preserve"> « </w:t>
      </w:r>
      <w:r w:rsidRPr="000E609F">
        <w:rPr>
          <w:rtl/>
        </w:rPr>
        <w:t>إذا أ</w:t>
      </w:r>
      <w:r>
        <w:rPr>
          <w:rtl/>
        </w:rPr>
        <w:t>نكح وليان</w:t>
      </w:r>
      <w:r w:rsidR="00424FB2">
        <w:rPr>
          <w:rtl/>
        </w:rPr>
        <w:t>،</w:t>
      </w:r>
      <w:r>
        <w:rPr>
          <w:rtl/>
        </w:rPr>
        <w:t xml:space="preserve"> فالنكاح نكاح</w:t>
      </w:r>
      <w:r>
        <w:rPr>
          <w:rFonts w:hint="cs"/>
          <w:rtl/>
        </w:rPr>
        <w:t xml:space="preserve"> </w:t>
      </w:r>
      <w:r w:rsidRPr="000E609F">
        <w:rPr>
          <w:rtl/>
        </w:rPr>
        <w:t>الأول إذا كان فيه الكفاية »</w:t>
      </w:r>
      <w:r>
        <w:rPr>
          <w:rtl/>
        </w:rPr>
        <w:t>.</w:t>
      </w:r>
    </w:p>
    <w:p w:rsidR="00D95677" w:rsidRPr="000E609F" w:rsidRDefault="00D95677" w:rsidP="002646DC">
      <w:pPr>
        <w:pStyle w:val="Heading2Center"/>
        <w:rPr>
          <w:rtl/>
        </w:rPr>
      </w:pPr>
      <w:bookmarkStart w:id="625" w:name="_Toc364830957"/>
      <w:bookmarkStart w:id="626" w:name="_Toc379712271"/>
      <w:r w:rsidRPr="000E609F">
        <w:rPr>
          <w:rtl/>
        </w:rPr>
        <w:t>7</w:t>
      </w:r>
      <w:r>
        <w:rPr>
          <w:rtl/>
        </w:rPr>
        <w:t xml:space="preserve"> - </w:t>
      </w:r>
      <w:r w:rsidRPr="002646DC">
        <w:rPr>
          <w:rStyle w:val="libAlaemHeading2Char"/>
          <w:rtl/>
        </w:rPr>
        <w:t>(</w:t>
      </w:r>
      <w:r w:rsidRPr="000E609F">
        <w:rPr>
          <w:rtl/>
        </w:rPr>
        <w:t xml:space="preserve"> باب أنه لا ولاية للوصي في عقد الصغير</w:t>
      </w:r>
      <w:r w:rsidR="00424FB2">
        <w:rPr>
          <w:rtl/>
        </w:rPr>
        <w:t>،</w:t>
      </w:r>
      <w:r w:rsidRPr="000E609F">
        <w:rPr>
          <w:rtl/>
        </w:rPr>
        <w:t xml:space="preserve"> وأنه يستحب</w:t>
      </w:r>
      <w:r>
        <w:rPr>
          <w:rtl/>
        </w:rPr>
        <w:t xml:space="preserve"> </w:t>
      </w:r>
      <w:r w:rsidRPr="000E609F">
        <w:rPr>
          <w:rtl/>
        </w:rPr>
        <w:t xml:space="preserve">للمرأة أن توكل أخاها الأكبر </w:t>
      </w:r>
      <w:r w:rsidRPr="002646DC">
        <w:rPr>
          <w:rStyle w:val="libAlaemHeading2Char"/>
          <w:rtl/>
        </w:rPr>
        <w:t>)</w:t>
      </w:r>
      <w:bookmarkEnd w:id="625"/>
      <w:bookmarkEnd w:id="626"/>
    </w:p>
    <w:p w:rsidR="00D95677" w:rsidRPr="000E609F" w:rsidRDefault="00D95677" w:rsidP="001538AC">
      <w:pPr>
        <w:pStyle w:val="libNormal"/>
        <w:rPr>
          <w:rtl/>
        </w:rPr>
      </w:pPr>
      <w:r w:rsidRPr="000E609F">
        <w:rPr>
          <w:rtl/>
        </w:rPr>
        <w:t>تقدم عن دعائم الاسلام</w:t>
      </w:r>
      <w:r w:rsidR="00424FB2">
        <w:rPr>
          <w:rtl/>
        </w:rPr>
        <w:t>،</w:t>
      </w:r>
      <w:r w:rsidRPr="000E609F">
        <w:rPr>
          <w:rtl/>
        </w:rPr>
        <w:t xml:space="preserve"> قوله </w:t>
      </w:r>
      <w:r w:rsidR="00DC3BAA" w:rsidRPr="00DC3BAA">
        <w:rPr>
          <w:rStyle w:val="libAlaemChar"/>
          <w:rtl/>
        </w:rPr>
        <w:t>عليه‌السلام</w:t>
      </w:r>
      <w:r w:rsidR="00424FB2">
        <w:rPr>
          <w:rtl/>
        </w:rPr>
        <w:t>:</w:t>
      </w:r>
      <w:r>
        <w:rPr>
          <w:rtl/>
        </w:rPr>
        <w:t xml:space="preserve"> « إذا غاب الأب</w:t>
      </w:r>
      <w:r>
        <w:rPr>
          <w:rFonts w:hint="cs"/>
          <w:rtl/>
        </w:rPr>
        <w:t xml:space="preserve"> </w:t>
      </w:r>
      <w:r w:rsidRPr="000E609F">
        <w:rPr>
          <w:rtl/>
        </w:rPr>
        <w:t>فأنكح الأخ فهو جائز »</w:t>
      </w:r>
      <w:r>
        <w:rPr>
          <w:rtl/>
        </w:rPr>
        <w:t>.</w:t>
      </w:r>
    </w:p>
    <w:p w:rsidR="00D95677" w:rsidRPr="000E609F" w:rsidRDefault="002646DC" w:rsidP="001538AC">
      <w:pPr>
        <w:pStyle w:val="libNormal"/>
        <w:rPr>
          <w:rtl/>
        </w:rPr>
      </w:pPr>
      <w:r w:rsidRPr="002646DC">
        <w:rPr>
          <w:rStyle w:val="libNumChar"/>
          <w:rtl/>
        </w:rPr>
        <w:t>[16822]</w:t>
      </w:r>
      <w:r w:rsidR="00D95677" w:rsidRPr="000E609F">
        <w:rPr>
          <w:rtl/>
        </w:rPr>
        <w:t xml:space="preserve"> 1</w:t>
      </w:r>
      <w:r w:rsidR="00D95677">
        <w:rPr>
          <w:rtl/>
        </w:rPr>
        <w:t xml:space="preserve"> - </w:t>
      </w:r>
      <w:r w:rsidR="00D95677" w:rsidRPr="000E609F">
        <w:rPr>
          <w:rtl/>
        </w:rPr>
        <w:t>العياشي</w:t>
      </w:r>
      <w:r w:rsidR="00424FB2">
        <w:rPr>
          <w:rtl/>
        </w:rPr>
        <w:t>:</w:t>
      </w:r>
      <w:r w:rsidR="00D95677" w:rsidRPr="000E609F">
        <w:rPr>
          <w:rtl/>
        </w:rPr>
        <w:t xml:space="preserve"> عن عبد الله بن سنان</w:t>
      </w:r>
      <w:r w:rsidR="00424FB2">
        <w:rPr>
          <w:rtl/>
        </w:rPr>
        <w:t>،</w:t>
      </w:r>
      <w:r w:rsidR="00D95677" w:rsidRPr="000E609F">
        <w:rPr>
          <w:rtl/>
        </w:rPr>
        <w:t xml:space="preserve"> عن أبي عبد الله</w:t>
      </w:r>
      <w:r w:rsidR="00D95677">
        <w:rPr>
          <w:rtl/>
        </w:rPr>
        <w:t xml:space="preserve">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الذي بيده عقدة النكاح هو ولي أمره »</w:t>
      </w:r>
      <w:r w:rsidR="00D95677">
        <w:rPr>
          <w:rtl/>
        </w:rPr>
        <w:t>.</w:t>
      </w:r>
    </w:p>
    <w:p w:rsidR="00D95677" w:rsidRDefault="00D95677" w:rsidP="002646DC">
      <w:pPr>
        <w:pStyle w:val="Heading2Center"/>
        <w:rPr>
          <w:rtl/>
        </w:rPr>
      </w:pPr>
      <w:bookmarkStart w:id="627" w:name="_Toc364830958"/>
      <w:bookmarkStart w:id="628" w:name="_Toc379712272"/>
      <w:r w:rsidRPr="000E609F">
        <w:rPr>
          <w:rtl/>
        </w:rPr>
        <w:t>8</w:t>
      </w:r>
      <w:r>
        <w:rPr>
          <w:rtl/>
        </w:rPr>
        <w:t xml:space="preserve"> - </w:t>
      </w:r>
      <w:r w:rsidRPr="002646DC">
        <w:rPr>
          <w:rStyle w:val="libAlaemHeading2Char"/>
          <w:rtl/>
        </w:rPr>
        <w:t>(</w:t>
      </w:r>
      <w:r w:rsidRPr="000E609F">
        <w:rPr>
          <w:rtl/>
        </w:rPr>
        <w:t xml:space="preserve"> باب أن الولاية في عقد البكر البالغ الرشيدة</w:t>
      </w:r>
      <w:r w:rsidR="00424FB2">
        <w:rPr>
          <w:rtl/>
        </w:rPr>
        <w:t>،</w:t>
      </w:r>
      <w:r w:rsidRPr="000E609F">
        <w:rPr>
          <w:rtl/>
        </w:rPr>
        <w:t xml:space="preserve"> مشتركة</w:t>
      </w:r>
      <w:bookmarkStart w:id="629" w:name="_Toc364830959"/>
      <w:bookmarkEnd w:id="627"/>
      <w:r>
        <w:rPr>
          <w:rtl/>
        </w:rPr>
        <w:t xml:space="preserve"> </w:t>
      </w:r>
      <w:r w:rsidRPr="000E609F">
        <w:rPr>
          <w:rtl/>
        </w:rPr>
        <w:t>بينها وبين أبيها</w:t>
      </w:r>
      <w:r w:rsidR="00424FB2">
        <w:rPr>
          <w:rtl/>
        </w:rPr>
        <w:t>،</w:t>
      </w:r>
      <w:r w:rsidRPr="000E609F">
        <w:rPr>
          <w:rtl/>
        </w:rPr>
        <w:t xml:space="preserve"> </w:t>
      </w:r>
      <w:r>
        <w:rPr>
          <w:rtl/>
        </w:rPr>
        <w:t xml:space="preserve">فلا بد من رضاها إذا لم يعضلها </w:t>
      </w:r>
      <w:r w:rsidRPr="002646DC">
        <w:rPr>
          <w:rStyle w:val="libAlaemHeading2Char"/>
          <w:rtl/>
        </w:rPr>
        <w:t>)</w:t>
      </w:r>
      <w:bookmarkEnd w:id="629"/>
      <w:bookmarkEnd w:id="628"/>
    </w:p>
    <w:p w:rsidR="00D95677" w:rsidRPr="000E609F" w:rsidRDefault="002646DC" w:rsidP="001538AC">
      <w:pPr>
        <w:pStyle w:val="libNormal"/>
        <w:rPr>
          <w:rtl/>
        </w:rPr>
      </w:pPr>
      <w:r w:rsidRPr="002646DC">
        <w:rPr>
          <w:rStyle w:val="libNumChar"/>
          <w:rtl/>
        </w:rPr>
        <w:t>[16823]</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رسول الله </w:t>
      </w:r>
      <w:r w:rsidR="00DC3BAA" w:rsidRPr="00DC3BAA">
        <w:rPr>
          <w:rStyle w:val="libAlaemChar"/>
          <w:rtl/>
        </w:rPr>
        <w:t>صلى‌الله‌عليه‌وآله</w:t>
      </w:r>
      <w:r w:rsidR="00424FB2">
        <w:rPr>
          <w:rtl/>
        </w:rPr>
        <w:t>،</w:t>
      </w:r>
      <w:r w:rsidR="00D95677" w:rsidRPr="000E609F">
        <w:rPr>
          <w:rtl/>
        </w:rPr>
        <w:t xml:space="preserve"> أنه</w:t>
      </w:r>
      <w:r w:rsidR="00D95677">
        <w:rPr>
          <w:rtl/>
        </w:rPr>
        <w:t xml:space="preserve"> </w:t>
      </w:r>
      <w:r w:rsidR="00D95677" w:rsidRPr="000E609F">
        <w:rPr>
          <w:rtl/>
        </w:rPr>
        <w:t>نهى أن تنكح المرأة حتى تستأمر</w:t>
      </w:r>
      <w:r w:rsidR="00D95677">
        <w:rPr>
          <w:rtl/>
        </w:rPr>
        <w:t>.</w:t>
      </w:r>
    </w:p>
    <w:p w:rsidR="00D95677" w:rsidRPr="000E609F" w:rsidRDefault="002646DC" w:rsidP="001538AC">
      <w:pPr>
        <w:pStyle w:val="libNormal"/>
        <w:rPr>
          <w:rtl/>
        </w:rPr>
      </w:pPr>
      <w:r w:rsidRPr="002646DC">
        <w:rPr>
          <w:rStyle w:val="libNumChar"/>
          <w:rtl/>
        </w:rPr>
        <w:t>[16824]</w:t>
      </w:r>
      <w:r w:rsidR="00D95677" w:rsidRPr="000E609F">
        <w:rPr>
          <w:rtl/>
        </w:rPr>
        <w:t xml:space="preserve"> 2</w:t>
      </w:r>
      <w:r w:rsidR="00D95677">
        <w:rPr>
          <w:rtl/>
        </w:rPr>
        <w:t xml:space="preserve"> - </w:t>
      </w:r>
      <w:r w:rsidR="00D95677" w:rsidRPr="000E609F">
        <w:rPr>
          <w:rtl/>
        </w:rPr>
        <w:t xml:space="preserve">وعن علي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Pr>
          <w:rtl/>
        </w:rPr>
        <w:t xml:space="preserve"> « </w:t>
      </w:r>
      <w:r w:rsidR="00D95677" w:rsidRPr="000E609F">
        <w:rPr>
          <w:rtl/>
        </w:rPr>
        <w:t>لا ينكح أحدكم ابنته</w:t>
      </w:r>
      <w:r w:rsidR="00D95677">
        <w:rPr>
          <w:rtl/>
        </w:rPr>
        <w:t xml:space="preserve"> </w:t>
      </w:r>
      <w:r w:rsidR="00D95677" w:rsidRPr="000E609F">
        <w:rPr>
          <w:rtl/>
        </w:rPr>
        <w:t>حتى يستأمرها في نفسها</w:t>
      </w:r>
      <w:r w:rsidR="00424FB2">
        <w:rPr>
          <w:rtl/>
        </w:rPr>
        <w:t>،</w:t>
      </w:r>
      <w:r w:rsidR="00D95677" w:rsidRPr="000E609F">
        <w:rPr>
          <w:rtl/>
        </w:rPr>
        <w:t xml:space="preserve"> فهي أعلم بنفسها » الخبر</w:t>
      </w:r>
      <w:r w:rsidR="00D95677">
        <w:rPr>
          <w:rtl/>
        </w:rPr>
        <w:t>.</w:t>
      </w:r>
    </w:p>
    <w:p w:rsidR="00D95677" w:rsidRPr="000E609F" w:rsidRDefault="002646DC" w:rsidP="001538AC">
      <w:pPr>
        <w:pStyle w:val="libNormal"/>
        <w:rPr>
          <w:rtl/>
        </w:rPr>
      </w:pPr>
      <w:r w:rsidRPr="002646DC">
        <w:rPr>
          <w:rStyle w:val="libNumChar"/>
          <w:rtl/>
        </w:rPr>
        <w:t>[16825]</w:t>
      </w:r>
      <w:r w:rsidR="00D95677" w:rsidRPr="000E609F">
        <w:rPr>
          <w:rtl/>
        </w:rPr>
        <w:t xml:space="preserve"> 3</w:t>
      </w:r>
      <w:r w:rsidR="00D95677">
        <w:rPr>
          <w:rtl/>
        </w:rPr>
        <w:t xml:space="preserve"> - </w:t>
      </w:r>
      <w:r w:rsidR="00D95677" w:rsidRPr="000E609F">
        <w:rPr>
          <w:rtl/>
        </w:rPr>
        <w:t>الشيخ المفيد في رسالة المتعة</w:t>
      </w:r>
      <w:r w:rsidR="00424FB2">
        <w:rPr>
          <w:rtl/>
        </w:rPr>
        <w:t>:</w:t>
      </w:r>
      <w:r w:rsidR="00D95677" w:rsidRPr="000E609F">
        <w:rPr>
          <w:rtl/>
        </w:rPr>
        <w:t xml:space="preserve"> عن جعفر بن محمد بن قولويه</w:t>
      </w:r>
      <w:r w:rsidR="00424FB2">
        <w:rPr>
          <w:rtl/>
        </w:rPr>
        <w:t>،</w:t>
      </w:r>
      <w:r w:rsidR="00D95677">
        <w:rPr>
          <w:rtl/>
        </w:rPr>
        <w:t xml:space="preserve"> </w:t>
      </w:r>
      <w:r w:rsidR="00D95677" w:rsidRPr="000E609F">
        <w:rPr>
          <w:rtl/>
        </w:rPr>
        <w:t>عن أبيه</w:t>
      </w:r>
      <w:r w:rsidR="00424FB2">
        <w:rPr>
          <w:rtl/>
        </w:rPr>
        <w:t>،</w:t>
      </w:r>
      <w:r w:rsidR="00D95677" w:rsidRPr="000E609F">
        <w:rPr>
          <w:rtl/>
        </w:rPr>
        <w:t xml:space="preserve"> عن سعد بن عبد الله</w:t>
      </w:r>
      <w:r w:rsidR="00424FB2">
        <w:rPr>
          <w:rtl/>
        </w:rPr>
        <w:t>،</w:t>
      </w:r>
      <w:r w:rsidR="00D95677" w:rsidRPr="000E609F">
        <w:rPr>
          <w:rtl/>
        </w:rPr>
        <w:t xml:space="preserve"> عن أحمد بن محمد بن عيسى</w:t>
      </w:r>
      <w:r w:rsidR="00424FB2">
        <w:rPr>
          <w:rtl/>
        </w:rPr>
        <w:t>،</w:t>
      </w:r>
      <w:r w:rsidR="00D95677" w:rsidRPr="000E609F">
        <w:rPr>
          <w:rtl/>
        </w:rPr>
        <w:t xml:space="preserve"> عن رجاله</w:t>
      </w:r>
      <w:r w:rsidR="00D95677">
        <w:rPr>
          <w:rtl/>
        </w:rPr>
        <w:t xml:space="preserve"> </w:t>
      </w:r>
      <w:r w:rsidR="00D95677" w:rsidRPr="000E609F">
        <w:rPr>
          <w:rtl/>
        </w:rPr>
        <w:t xml:space="preserve">مرفوعا إلى الأئمة </w:t>
      </w:r>
      <w:r w:rsidR="00DC3BAA" w:rsidRPr="00DC3BAA">
        <w:rPr>
          <w:rStyle w:val="libAlaemChar"/>
          <w:rtl/>
        </w:rPr>
        <w:t>عليهم‌السلام</w:t>
      </w:r>
      <w:r w:rsidR="00D95677" w:rsidRPr="000E609F">
        <w:rPr>
          <w:rtl/>
        </w:rPr>
        <w:t xml:space="preserve"> منهم محمد بن مسلم قال</w:t>
      </w:r>
      <w:r w:rsidR="00424FB2">
        <w:rPr>
          <w:rtl/>
        </w:rPr>
        <w:t>:</w:t>
      </w:r>
      <w:r w:rsidR="00D95677" w:rsidRPr="000E609F">
        <w:rPr>
          <w:rtl/>
        </w:rPr>
        <w:t xml:space="preserve"> قال أبو</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7</w:t>
      </w:r>
    </w:p>
    <w:p w:rsidR="00D95677" w:rsidRPr="000E609F" w:rsidRDefault="00D95677" w:rsidP="00D95677">
      <w:pPr>
        <w:pStyle w:val="libFootnote0"/>
        <w:rPr>
          <w:rtl/>
        </w:rPr>
      </w:pPr>
      <w:r w:rsidRPr="000E609F">
        <w:rPr>
          <w:rtl/>
        </w:rPr>
        <w:t>1</w:t>
      </w:r>
      <w:r>
        <w:rPr>
          <w:rtl/>
        </w:rPr>
        <w:t xml:space="preserve"> - </w:t>
      </w:r>
      <w:r w:rsidRPr="000E609F">
        <w:rPr>
          <w:rtl/>
        </w:rPr>
        <w:t>تفسير العياشي ج 1 ص 125 ح 404</w:t>
      </w:r>
      <w:r>
        <w:rPr>
          <w:rtl/>
        </w:rPr>
        <w:t>.</w:t>
      </w:r>
    </w:p>
    <w:p w:rsidR="00D95677" w:rsidRPr="000E609F" w:rsidRDefault="00D95677" w:rsidP="00D95677">
      <w:pPr>
        <w:pStyle w:val="libFootnoteCenterBold"/>
        <w:rPr>
          <w:rtl/>
        </w:rPr>
      </w:pPr>
      <w:r w:rsidRPr="000E609F">
        <w:rPr>
          <w:rtl/>
        </w:rPr>
        <w:t>الباب 8</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218 ح 809</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218 ح 810</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عنه في البحار ج 103 ص 307</w:t>
      </w:r>
      <w:r w:rsidR="00424FB2">
        <w:rPr>
          <w:rtl/>
        </w:rPr>
        <w:t>،</w:t>
      </w:r>
      <w:r w:rsidRPr="000E609F">
        <w:rPr>
          <w:rtl/>
        </w:rPr>
        <w:t xml:space="preserve"> 308 ح 26</w:t>
      </w:r>
      <w:r>
        <w:rPr>
          <w:rtl/>
        </w:rPr>
        <w:t>.</w:t>
      </w:r>
    </w:p>
    <w:p w:rsidR="00D95677" w:rsidRPr="000E609F" w:rsidRDefault="00D95677" w:rsidP="00D95677">
      <w:pPr>
        <w:pStyle w:val="libNormal0"/>
        <w:rPr>
          <w:rtl/>
        </w:rPr>
      </w:pPr>
      <w:r>
        <w:rPr>
          <w:rtl/>
        </w:rPr>
        <w:br w:type="page"/>
      </w:r>
      <w:r w:rsidRPr="000E609F">
        <w:rPr>
          <w:rtl/>
        </w:rPr>
        <w:lastRenderedPageBreak/>
        <w:t xml:space="preserve">عبد الله </w:t>
      </w:r>
      <w:r w:rsidR="00DC3BAA" w:rsidRPr="00DC3BAA">
        <w:rPr>
          <w:rStyle w:val="libAlaemChar"/>
          <w:rtl/>
        </w:rPr>
        <w:t>عليه‌السلام</w:t>
      </w:r>
      <w:r w:rsidR="00424FB2">
        <w:rPr>
          <w:rtl/>
        </w:rPr>
        <w:t>:</w:t>
      </w:r>
      <w:r>
        <w:rPr>
          <w:rtl/>
        </w:rPr>
        <w:t xml:space="preserve"> « </w:t>
      </w:r>
      <w:r w:rsidRPr="000E609F">
        <w:rPr>
          <w:rtl/>
        </w:rPr>
        <w:t>لا بأس بتز</w:t>
      </w:r>
      <w:r>
        <w:rPr>
          <w:rtl/>
        </w:rPr>
        <w:t>ويج البكر إذا رضيت</w:t>
      </w:r>
      <w:r w:rsidR="00424FB2">
        <w:rPr>
          <w:rtl/>
        </w:rPr>
        <w:t>،</w:t>
      </w:r>
      <w:r>
        <w:rPr>
          <w:rtl/>
        </w:rPr>
        <w:t xml:space="preserve"> من غير اذن</w:t>
      </w:r>
      <w:r>
        <w:rPr>
          <w:rFonts w:hint="cs"/>
          <w:rtl/>
        </w:rPr>
        <w:t xml:space="preserve"> </w:t>
      </w:r>
      <w:r w:rsidRPr="000E609F">
        <w:rPr>
          <w:rtl/>
        </w:rPr>
        <w:t>أبيها »</w:t>
      </w:r>
      <w:r>
        <w:rPr>
          <w:rtl/>
        </w:rPr>
        <w:t>.</w:t>
      </w:r>
    </w:p>
    <w:p w:rsidR="00D95677" w:rsidRDefault="00D95677" w:rsidP="002646DC">
      <w:pPr>
        <w:pStyle w:val="Heading2Center"/>
        <w:rPr>
          <w:rtl/>
        </w:rPr>
      </w:pPr>
      <w:bookmarkStart w:id="630" w:name="_Toc364830960"/>
      <w:bookmarkStart w:id="631" w:name="_Toc379712273"/>
      <w:r w:rsidRPr="000E609F">
        <w:rPr>
          <w:rtl/>
        </w:rPr>
        <w:t>9</w:t>
      </w:r>
      <w:r>
        <w:rPr>
          <w:rtl/>
        </w:rPr>
        <w:t xml:space="preserve"> - </w:t>
      </w:r>
      <w:r w:rsidRPr="002646DC">
        <w:rPr>
          <w:rStyle w:val="libAlaemHeading2Char"/>
          <w:rtl/>
        </w:rPr>
        <w:t>(</w:t>
      </w:r>
      <w:r w:rsidRPr="000E609F">
        <w:rPr>
          <w:rtl/>
        </w:rPr>
        <w:t xml:space="preserve"> باب ثبوت الولاية للوكيل في النكاح ما لم يعزل ويبلغه</w:t>
      </w:r>
      <w:bookmarkStart w:id="632" w:name="_Toc364830961"/>
      <w:bookmarkEnd w:id="630"/>
      <w:r>
        <w:rPr>
          <w:rtl/>
        </w:rPr>
        <w:t xml:space="preserve"> </w:t>
      </w:r>
      <w:r w:rsidRPr="000E609F">
        <w:rPr>
          <w:rtl/>
        </w:rPr>
        <w:t>العزل</w:t>
      </w:r>
      <w:r w:rsidR="00424FB2">
        <w:rPr>
          <w:rtl/>
        </w:rPr>
        <w:t>،</w:t>
      </w:r>
      <w:r w:rsidRPr="000E609F">
        <w:rPr>
          <w:rtl/>
        </w:rPr>
        <w:t xml:space="preserve"> فإن أوقع العقد قبل بلوغ العزل كان صحيحا</w:t>
      </w:r>
      <w:r w:rsidR="00424FB2">
        <w:rPr>
          <w:rtl/>
        </w:rPr>
        <w:t>،</w:t>
      </w:r>
      <w:r w:rsidRPr="000E609F">
        <w:rPr>
          <w:rtl/>
        </w:rPr>
        <w:t xml:space="preserve"> وأنه لا</w:t>
      </w:r>
      <w:r>
        <w:rPr>
          <w:rtl/>
        </w:rPr>
        <w:t xml:space="preserve"> </w:t>
      </w:r>
      <w:r w:rsidRPr="000E609F">
        <w:rPr>
          <w:rtl/>
        </w:rPr>
        <w:t>يجوز أن يتولى طرفي العق</w:t>
      </w:r>
      <w:r>
        <w:rPr>
          <w:rtl/>
        </w:rPr>
        <w:t>د</w:t>
      </w:r>
      <w:r w:rsidR="00424FB2">
        <w:rPr>
          <w:rtl/>
        </w:rPr>
        <w:t>،</w:t>
      </w:r>
      <w:r>
        <w:rPr>
          <w:rtl/>
        </w:rPr>
        <w:t xml:space="preserve"> ولا يزوجها بغير من عين له </w:t>
      </w:r>
      <w:r w:rsidRPr="002646DC">
        <w:rPr>
          <w:rStyle w:val="libAlaemHeading2Char"/>
          <w:rtl/>
        </w:rPr>
        <w:t>)</w:t>
      </w:r>
      <w:bookmarkEnd w:id="632"/>
      <w:bookmarkEnd w:id="631"/>
    </w:p>
    <w:p w:rsidR="00D95677" w:rsidRPr="000E609F" w:rsidRDefault="002646DC" w:rsidP="001538AC">
      <w:pPr>
        <w:pStyle w:val="libNormal"/>
        <w:rPr>
          <w:rtl/>
        </w:rPr>
      </w:pPr>
      <w:r w:rsidRPr="002646DC">
        <w:rPr>
          <w:rStyle w:val="libNumChar"/>
          <w:rtl/>
        </w:rPr>
        <w:t>[16826]</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علي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sidRPr="000E609F">
        <w:rPr>
          <w:rtl/>
        </w:rPr>
        <w:t xml:space="preserve"> « إذا</w:t>
      </w:r>
      <w:r w:rsidR="00D95677">
        <w:rPr>
          <w:rtl/>
        </w:rPr>
        <w:t xml:space="preserve"> </w:t>
      </w:r>
      <w:r w:rsidR="00D95677" w:rsidRPr="000E609F">
        <w:rPr>
          <w:rtl/>
        </w:rPr>
        <w:t>زوج الوكيل على النكاح فهو جائز »</w:t>
      </w:r>
      <w:r w:rsidR="00D95677">
        <w:rPr>
          <w:rtl/>
        </w:rPr>
        <w:t>.</w:t>
      </w:r>
    </w:p>
    <w:p w:rsidR="00D95677" w:rsidRPr="000E609F" w:rsidRDefault="002646DC" w:rsidP="001538AC">
      <w:pPr>
        <w:pStyle w:val="libNormal"/>
        <w:rPr>
          <w:rtl/>
        </w:rPr>
      </w:pPr>
      <w:r w:rsidRPr="002646DC">
        <w:rPr>
          <w:rStyle w:val="libNumChar"/>
          <w:rtl/>
        </w:rPr>
        <w:t>[16827]</w:t>
      </w:r>
      <w:r w:rsidR="00D95677" w:rsidRPr="000E609F">
        <w:rPr>
          <w:rtl/>
        </w:rPr>
        <w:t xml:space="preserve"> 2</w:t>
      </w:r>
      <w:r w:rsidR="00D95677">
        <w:rPr>
          <w:rtl/>
        </w:rPr>
        <w:t xml:space="preserve"> - </w:t>
      </w:r>
      <w:r w:rsidR="00D95677" w:rsidRPr="000E609F">
        <w:rPr>
          <w:rtl/>
        </w:rPr>
        <w:t>الصدوق في المقنع</w:t>
      </w:r>
      <w:r w:rsidR="00424FB2">
        <w:rPr>
          <w:rtl/>
        </w:rPr>
        <w:t>:</w:t>
      </w:r>
      <w:r w:rsidR="00D95677" w:rsidRPr="000E609F">
        <w:rPr>
          <w:rtl/>
        </w:rPr>
        <w:t xml:space="preserve"> وإذا ولت امرأة أمرها رجلا فقالت</w:t>
      </w:r>
      <w:r w:rsidR="00424FB2">
        <w:rPr>
          <w:rtl/>
        </w:rPr>
        <w:t>:</w:t>
      </w:r>
      <w:r w:rsidR="00D95677">
        <w:rPr>
          <w:rtl/>
        </w:rPr>
        <w:t xml:space="preserve"> </w:t>
      </w:r>
      <w:r w:rsidR="00D95677" w:rsidRPr="000E609F">
        <w:rPr>
          <w:rtl/>
        </w:rPr>
        <w:t>زوجني فلانا</w:t>
      </w:r>
      <w:r w:rsidR="00424FB2">
        <w:rPr>
          <w:rtl/>
        </w:rPr>
        <w:t>،</w:t>
      </w:r>
      <w:r w:rsidR="00D95677" w:rsidRPr="000E609F">
        <w:rPr>
          <w:rtl/>
        </w:rPr>
        <w:t xml:space="preserve"> فقال</w:t>
      </w:r>
      <w:r w:rsidR="00424FB2">
        <w:rPr>
          <w:rtl/>
        </w:rPr>
        <w:t>:</w:t>
      </w:r>
      <w:r w:rsidR="00D95677" w:rsidRPr="000E609F">
        <w:rPr>
          <w:rtl/>
        </w:rPr>
        <w:t xml:space="preserve"> لا أزوجك حتى تشهدي أن أمرك بيدي</w:t>
      </w:r>
      <w:r w:rsidR="00424FB2">
        <w:rPr>
          <w:rtl/>
        </w:rPr>
        <w:t>،</w:t>
      </w:r>
      <w:r w:rsidR="00D95677" w:rsidRPr="000E609F">
        <w:rPr>
          <w:rtl/>
        </w:rPr>
        <w:t xml:space="preserve"> فأشهدت</w:t>
      </w:r>
      <w:r w:rsidR="00D95677">
        <w:rPr>
          <w:rtl/>
        </w:rPr>
        <w:t xml:space="preserve"> </w:t>
      </w:r>
      <w:r w:rsidR="00D95677" w:rsidRPr="000E609F">
        <w:rPr>
          <w:rtl/>
        </w:rPr>
        <w:t>له</w:t>
      </w:r>
      <w:r w:rsidR="00424FB2">
        <w:rPr>
          <w:rtl/>
        </w:rPr>
        <w:t>،</w:t>
      </w:r>
      <w:r w:rsidR="00D95677" w:rsidRPr="000E609F">
        <w:rPr>
          <w:rtl/>
        </w:rPr>
        <w:t xml:space="preserve"> فقال عند التزويج للذي يخطبها</w:t>
      </w:r>
      <w:r w:rsidR="00424FB2">
        <w:rPr>
          <w:rtl/>
        </w:rPr>
        <w:t>:</w:t>
      </w:r>
      <w:r w:rsidR="00D95677" w:rsidRPr="000E609F">
        <w:rPr>
          <w:rtl/>
        </w:rPr>
        <w:t xml:space="preserve"> يا فلان عليك كذا وكذا</w:t>
      </w:r>
      <w:r w:rsidR="00424FB2">
        <w:rPr>
          <w:rtl/>
        </w:rPr>
        <w:t>،</w:t>
      </w:r>
      <w:r w:rsidR="00D95677" w:rsidRPr="000E609F">
        <w:rPr>
          <w:rtl/>
        </w:rPr>
        <w:t xml:space="preserve"> قال</w:t>
      </w:r>
      <w:r w:rsidR="00424FB2">
        <w:rPr>
          <w:rtl/>
        </w:rPr>
        <w:t>:</w:t>
      </w:r>
      <w:r w:rsidR="00D95677">
        <w:rPr>
          <w:rtl/>
        </w:rPr>
        <w:t xml:space="preserve"> </w:t>
      </w:r>
      <w:r w:rsidR="00D95677" w:rsidRPr="000E609F">
        <w:rPr>
          <w:rtl/>
        </w:rPr>
        <w:t>نعم</w:t>
      </w:r>
      <w:r w:rsidR="00424FB2">
        <w:rPr>
          <w:rtl/>
        </w:rPr>
        <w:t>،</w:t>
      </w:r>
      <w:r w:rsidR="00D95677" w:rsidRPr="000E609F">
        <w:rPr>
          <w:rtl/>
        </w:rPr>
        <w:t xml:space="preserve"> فقال هو للقوم</w:t>
      </w:r>
      <w:r w:rsidR="00424FB2">
        <w:rPr>
          <w:rtl/>
        </w:rPr>
        <w:t>:</w:t>
      </w:r>
      <w:r w:rsidR="00D95677" w:rsidRPr="000E609F">
        <w:rPr>
          <w:rtl/>
        </w:rPr>
        <w:t xml:space="preserve"> اشهدوا أن ذلك لها عندي</w:t>
      </w:r>
      <w:r w:rsidR="00424FB2">
        <w:rPr>
          <w:rtl/>
        </w:rPr>
        <w:t>،</w:t>
      </w:r>
      <w:r w:rsidR="00D95677" w:rsidRPr="000E609F">
        <w:rPr>
          <w:rtl/>
        </w:rPr>
        <w:t xml:space="preserve"> وقد زوجتها من</w:t>
      </w:r>
      <w:r w:rsidR="00D95677">
        <w:rPr>
          <w:rtl/>
        </w:rPr>
        <w:t xml:space="preserve"> </w:t>
      </w:r>
      <w:r w:rsidR="00D95677" w:rsidRPr="000E609F">
        <w:rPr>
          <w:rtl/>
        </w:rPr>
        <w:t>نفسي</w:t>
      </w:r>
      <w:r w:rsidR="00424FB2">
        <w:rPr>
          <w:rtl/>
        </w:rPr>
        <w:t>،</w:t>
      </w:r>
      <w:r w:rsidR="00D95677" w:rsidRPr="000E609F">
        <w:rPr>
          <w:rtl/>
        </w:rPr>
        <w:t xml:space="preserve"> فقالت المرأة</w:t>
      </w:r>
      <w:r w:rsidR="00424FB2">
        <w:rPr>
          <w:rtl/>
        </w:rPr>
        <w:t>:</w:t>
      </w:r>
      <w:r w:rsidR="00D95677" w:rsidRPr="000E609F">
        <w:rPr>
          <w:rtl/>
        </w:rPr>
        <w:t xml:space="preserve"> ما كنت لأتزوجك ولا كرامة</w:t>
      </w:r>
      <w:r w:rsidR="00424FB2">
        <w:rPr>
          <w:rtl/>
        </w:rPr>
        <w:t>،</w:t>
      </w:r>
      <w:r w:rsidR="00D95677" w:rsidRPr="000E609F">
        <w:rPr>
          <w:rtl/>
        </w:rPr>
        <w:t xml:space="preserve"> ولا أمري إلا بيدي</w:t>
      </w:r>
      <w:r w:rsidR="00424FB2">
        <w:rPr>
          <w:rtl/>
        </w:rPr>
        <w:t>،</w:t>
      </w:r>
      <w:r w:rsidR="00D95677">
        <w:rPr>
          <w:rtl/>
        </w:rPr>
        <w:t xml:space="preserve"> </w:t>
      </w:r>
      <w:r w:rsidR="00D95677" w:rsidRPr="000E609F">
        <w:rPr>
          <w:rtl/>
        </w:rPr>
        <w:t>وما وليتك أمري إلا حياء من الكلام</w:t>
      </w:r>
      <w:r w:rsidR="00424FB2">
        <w:rPr>
          <w:rtl/>
        </w:rPr>
        <w:t>،</w:t>
      </w:r>
      <w:r w:rsidR="00D95677" w:rsidRPr="000E609F">
        <w:rPr>
          <w:rtl/>
        </w:rPr>
        <w:t xml:space="preserve"> فإنها تنزع عنه ويوجع رأسه</w:t>
      </w:r>
      <w:r w:rsidR="00D95677">
        <w:rPr>
          <w:rtl/>
        </w:rPr>
        <w:t>.</w:t>
      </w:r>
    </w:p>
    <w:p w:rsidR="00D95677" w:rsidRDefault="00D95677" w:rsidP="002646DC">
      <w:pPr>
        <w:pStyle w:val="Heading2Center"/>
        <w:rPr>
          <w:rtl/>
        </w:rPr>
      </w:pPr>
      <w:bookmarkStart w:id="633" w:name="_Toc364830962"/>
      <w:bookmarkStart w:id="634" w:name="_Toc379712274"/>
      <w:r w:rsidRPr="000E609F">
        <w:rPr>
          <w:rtl/>
        </w:rPr>
        <w:t>10</w:t>
      </w:r>
      <w:r>
        <w:rPr>
          <w:rtl/>
        </w:rPr>
        <w:t xml:space="preserve"> - </w:t>
      </w:r>
      <w:r w:rsidRPr="002646DC">
        <w:rPr>
          <w:rStyle w:val="libAlaemHeading2Char"/>
          <w:rtl/>
        </w:rPr>
        <w:t>(</w:t>
      </w:r>
      <w:r w:rsidRPr="000E609F">
        <w:rPr>
          <w:rtl/>
        </w:rPr>
        <w:t xml:space="preserve"> باب ثبوت الولاية للجد للأب في حياة الأب خاصة على</w:t>
      </w:r>
      <w:bookmarkStart w:id="635" w:name="_Toc364830963"/>
      <w:bookmarkEnd w:id="633"/>
      <w:r>
        <w:rPr>
          <w:rtl/>
        </w:rPr>
        <w:t xml:space="preserve"> </w:t>
      </w:r>
      <w:r w:rsidRPr="000E609F">
        <w:rPr>
          <w:rtl/>
        </w:rPr>
        <w:t>الصغيرة</w:t>
      </w:r>
      <w:r w:rsidR="00424FB2">
        <w:rPr>
          <w:rtl/>
        </w:rPr>
        <w:t>،</w:t>
      </w:r>
      <w:r w:rsidRPr="000E609F">
        <w:rPr>
          <w:rtl/>
        </w:rPr>
        <w:t xml:space="preserve"> فإن زوجاها صح عقد ال</w:t>
      </w:r>
      <w:r>
        <w:rPr>
          <w:rtl/>
        </w:rPr>
        <w:t>سباق</w:t>
      </w:r>
      <w:r w:rsidR="00424FB2">
        <w:rPr>
          <w:rtl/>
        </w:rPr>
        <w:t>،</w:t>
      </w:r>
      <w:r>
        <w:rPr>
          <w:rtl/>
        </w:rPr>
        <w:t xml:space="preserve"> وإن اقترنا صح عقد الجد </w:t>
      </w:r>
      <w:r w:rsidRPr="002646DC">
        <w:rPr>
          <w:rStyle w:val="libAlaemHeading2Char"/>
          <w:rtl/>
        </w:rPr>
        <w:t>)</w:t>
      </w:r>
      <w:bookmarkEnd w:id="635"/>
      <w:bookmarkEnd w:id="634"/>
    </w:p>
    <w:p w:rsidR="00D95677" w:rsidRPr="000E609F" w:rsidRDefault="002646DC" w:rsidP="001538AC">
      <w:pPr>
        <w:pStyle w:val="libNormal"/>
        <w:rPr>
          <w:rtl/>
        </w:rPr>
      </w:pPr>
      <w:r w:rsidRPr="002646DC">
        <w:rPr>
          <w:rStyle w:val="libNumChar"/>
          <w:rtl/>
        </w:rPr>
        <w:t>[16828]</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أبي جعفر وأبي عبد الله</w:t>
      </w:r>
      <w:r w:rsidR="00D95677">
        <w:rPr>
          <w:rtl/>
        </w:rPr>
        <w:t xml:space="preserve"> </w:t>
      </w:r>
      <w:r w:rsidR="00DC3BAA" w:rsidRPr="00DC3BAA">
        <w:rPr>
          <w:rStyle w:val="libAlaemChar"/>
          <w:rtl/>
        </w:rPr>
        <w:t>عليهما‌السلام</w:t>
      </w:r>
      <w:r w:rsidR="00424FB2">
        <w:rPr>
          <w:rtl/>
        </w:rPr>
        <w:t>،</w:t>
      </w:r>
      <w:r w:rsidR="00D95677" w:rsidRPr="000E609F">
        <w:rPr>
          <w:rtl/>
        </w:rPr>
        <w:t xml:space="preserve"> أنهما قالا</w:t>
      </w:r>
      <w:r w:rsidR="00424FB2">
        <w:rPr>
          <w:rtl/>
        </w:rPr>
        <w:t>:</w:t>
      </w:r>
      <w:r w:rsidR="00D95677">
        <w:rPr>
          <w:rtl/>
        </w:rPr>
        <w:t xml:space="preserve"> « </w:t>
      </w:r>
      <w:r w:rsidR="00D95677" w:rsidRPr="000E609F">
        <w:rPr>
          <w:rtl/>
        </w:rPr>
        <w:t>الجد أب الأب يقوم مقام ابنه في تزويج ابنته</w:t>
      </w:r>
      <w:r w:rsidR="00D95677">
        <w:rPr>
          <w:rtl/>
        </w:rPr>
        <w:t xml:space="preserve"> </w:t>
      </w:r>
      <w:r w:rsidR="00D95677" w:rsidRPr="000E609F">
        <w:rPr>
          <w:rtl/>
        </w:rPr>
        <w:t>الطفلة</w:t>
      </w:r>
      <w:r w:rsidR="00424FB2">
        <w:rPr>
          <w:rtl/>
        </w:rPr>
        <w:t>،</w:t>
      </w:r>
      <w:r w:rsidR="00D95677" w:rsidRPr="000E609F">
        <w:rPr>
          <w:rtl/>
        </w:rPr>
        <w:t xml:space="preserve"> والجد أولى بالعقد إلا أن يكون الأب قد عقده</w:t>
      </w:r>
      <w:r w:rsidR="00424FB2">
        <w:rPr>
          <w:rtl/>
        </w:rPr>
        <w:t>،</w:t>
      </w:r>
      <w:r w:rsidR="00D95677" w:rsidRPr="000E609F">
        <w:rPr>
          <w:rtl/>
        </w:rPr>
        <w:t xml:space="preserve"> وإن عقداه جمعيا</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9</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219 ح 812</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المقنع ص 106</w:t>
      </w:r>
      <w:r>
        <w:rPr>
          <w:rtl/>
        </w:rPr>
        <w:t>.</w:t>
      </w:r>
    </w:p>
    <w:p w:rsidR="00D95677" w:rsidRPr="000E609F" w:rsidRDefault="00D95677" w:rsidP="00D95677">
      <w:pPr>
        <w:pStyle w:val="libFootnoteCenterBold"/>
        <w:rPr>
          <w:rtl/>
        </w:rPr>
      </w:pPr>
      <w:r w:rsidRPr="000E609F">
        <w:rPr>
          <w:rtl/>
        </w:rPr>
        <w:t>الباب 10</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219 ح 815</w:t>
      </w:r>
      <w:r>
        <w:rPr>
          <w:rtl/>
        </w:rPr>
        <w:t>.</w:t>
      </w:r>
    </w:p>
    <w:p w:rsidR="00D95677" w:rsidRPr="000E609F" w:rsidRDefault="00D95677" w:rsidP="00D95677">
      <w:pPr>
        <w:pStyle w:val="libNormal0"/>
        <w:rPr>
          <w:rtl/>
        </w:rPr>
      </w:pPr>
      <w:r>
        <w:rPr>
          <w:rtl/>
        </w:rPr>
        <w:br w:type="page"/>
      </w:r>
      <w:r w:rsidRPr="000E609F">
        <w:rPr>
          <w:rtl/>
        </w:rPr>
        <w:lastRenderedPageBreak/>
        <w:t xml:space="preserve">فالعقد عقد الأول منهما </w:t>
      </w:r>
      <w:r>
        <w:rPr>
          <w:rFonts w:hint="cs"/>
          <w:rtl/>
        </w:rPr>
        <w:t>»</w:t>
      </w:r>
      <w:r w:rsidRPr="000E609F">
        <w:rPr>
          <w:rtl/>
        </w:rPr>
        <w:t>.</w:t>
      </w:r>
    </w:p>
    <w:p w:rsidR="00D95677" w:rsidRPr="000E609F" w:rsidRDefault="002646DC" w:rsidP="001538AC">
      <w:pPr>
        <w:pStyle w:val="libNormal"/>
        <w:rPr>
          <w:rtl/>
        </w:rPr>
      </w:pPr>
      <w:r w:rsidRPr="002646DC">
        <w:rPr>
          <w:rStyle w:val="libNumChar"/>
          <w:rtl/>
        </w:rPr>
        <w:t>[16829]</w:t>
      </w:r>
      <w:r w:rsidR="00D95677" w:rsidRPr="000E609F">
        <w:rPr>
          <w:rtl/>
        </w:rPr>
        <w:t xml:space="preserve"> 2</w:t>
      </w:r>
      <w:r w:rsidR="00D95677">
        <w:rPr>
          <w:rtl/>
        </w:rPr>
        <w:t xml:space="preserve"> - </w:t>
      </w:r>
      <w:r w:rsidR="00D95677" w:rsidRPr="000E609F">
        <w:rPr>
          <w:rtl/>
        </w:rPr>
        <w:t>الصدوق في المقنع</w:t>
      </w:r>
      <w:r w:rsidR="00424FB2">
        <w:rPr>
          <w:rtl/>
        </w:rPr>
        <w:t>:</w:t>
      </w:r>
      <w:r w:rsidR="00D95677" w:rsidRPr="000E609F">
        <w:rPr>
          <w:rtl/>
        </w:rPr>
        <w:t xml:space="preserve"> وإذا أراد رجل أن يزوج ابنته من رجل</w:t>
      </w:r>
      <w:r w:rsidR="00424FB2">
        <w:rPr>
          <w:rtl/>
        </w:rPr>
        <w:t>،</w:t>
      </w:r>
      <w:r w:rsidR="00D95677">
        <w:rPr>
          <w:rtl/>
        </w:rPr>
        <w:t xml:space="preserve"> </w:t>
      </w:r>
      <w:r w:rsidR="00D95677" w:rsidRPr="000E609F">
        <w:rPr>
          <w:rtl/>
        </w:rPr>
        <w:t>وأراد جدها أبو أبيها أن يزوجها من غيره</w:t>
      </w:r>
      <w:r w:rsidR="00424FB2">
        <w:rPr>
          <w:rtl/>
        </w:rPr>
        <w:t>،</w:t>
      </w:r>
      <w:r w:rsidR="00D95677" w:rsidRPr="000E609F">
        <w:rPr>
          <w:rtl/>
        </w:rPr>
        <w:t xml:space="preserve"> فالتزويج للجد وليس له مع أبيه</w:t>
      </w:r>
      <w:r w:rsidR="00D95677">
        <w:rPr>
          <w:rtl/>
        </w:rPr>
        <w:t xml:space="preserve"> </w:t>
      </w:r>
      <w:r w:rsidR="00D95677" w:rsidRPr="000E609F">
        <w:rPr>
          <w:rtl/>
        </w:rPr>
        <w:t>أمر</w:t>
      </w:r>
      <w:r w:rsidR="00424FB2">
        <w:rPr>
          <w:rtl/>
        </w:rPr>
        <w:t>،</w:t>
      </w:r>
      <w:r w:rsidR="00D95677" w:rsidRPr="000E609F">
        <w:rPr>
          <w:rtl/>
        </w:rPr>
        <w:t xml:space="preserve"> وان زوجها أبوها من رجل وزوجها جدها من رجل آخر</w:t>
      </w:r>
      <w:r w:rsidR="00424FB2">
        <w:rPr>
          <w:rtl/>
        </w:rPr>
        <w:t>،</w:t>
      </w:r>
      <w:r w:rsidR="00D95677" w:rsidRPr="000E609F">
        <w:rPr>
          <w:rtl/>
        </w:rPr>
        <w:t xml:space="preserve"> فالتزويج</w:t>
      </w:r>
      <w:r w:rsidR="00D95677">
        <w:rPr>
          <w:rtl/>
        </w:rPr>
        <w:t xml:space="preserve"> </w:t>
      </w:r>
      <w:r w:rsidR="00D95677" w:rsidRPr="000E609F">
        <w:rPr>
          <w:rtl/>
        </w:rPr>
        <w:t>للذي زوجها أولا</w:t>
      </w:r>
      <w:r w:rsidR="00D95677">
        <w:rPr>
          <w:rtl/>
        </w:rPr>
        <w:t>.</w:t>
      </w:r>
    </w:p>
    <w:p w:rsidR="00D95677" w:rsidRPr="000E609F" w:rsidRDefault="00D95677" w:rsidP="002646DC">
      <w:pPr>
        <w:pStyle w:val="Heading2Center"/>
        <w:rPr>
          <w:rtl/>
        </w:rPr>
      </w:pPr>
      <w:bookmarkStart w:id="636" w:name="_Toc364830964"/>
      <w:bookmarkStart w:id="637" w:name="_Toc379712275"/>
      <w:r w:rsidRPr="000E609F">
        <w:rPr>
          <w:rtl/>
        </w:rPr>
        <w:t>11</w:t>
      </w:r>
      <w:r>
        <w:rPr>
          <w:rtl/>
        </w:rPr>
        <w:t xml:space="preserve"> - </w:t>
      </w:r>
      <w:r w:rsidRPr="002646DC">
        <w:rPr>
          <w:rStyle w:val="libAlaemHeading2Char"/>
          <w:rtl/>
        </w:rPr>
        <w:t>(</w:t>
      </w:r>
      <w:r w:rsidRPr="000E609F">
        <w:rPr>
          <w:rtl/>
        </w:rPr>
        <w:t xml:space="preserve"> باب أن الصغير ذكرا كان أو أنثى</w:t>
      </w:r>
      <w:r w:rsidR="00424FB2">
        <w:rPr>
          <w:rtl/>
        </w:rPr>
        <w:t>،</w:t>
      </w:r>
      <w:r w:rsidRPr="000E609F">
        <w:rPr>
          <w:rtl/>
        </w:rPr>
        <w:t xml:space="preserve"> إذا زوجه الأب أو</w:t>
      </w:r>
      <w:bookmarkStart w:id="638" w:name="_Toc364830965"/>
      <w:bookmarkEnd w:id="636"/>
      <w:r>
        <w:rPr>
          <w:rtl/>
        </w:rPr>
        <w:t xml:space="preserve"> </w:t>
      </w:r>
      <w:r w:rsidRPr="000E609F">
        <w:rPr>
          <w:rtl/>
        </w:rPr>
        <w:t>الجد صح العقد</w:t>
      </w:r>
      <w:r w:rsidR="00424FB2">
        <w:rPr>
          <w:rtl/>
        </w:rPr>
        <w:t>،</w:t>
      </w:r>
      <w:r w:rsidRPr="000E609F">
        <w:rPr>
          <w:rtl/>
        </w:rPr>
        <w:t xml:space="preserve"> وإذا زوجه غيرهما كان موقوفا</w:t>
      </w:r>
      <w:r>
        <w:rPr>
          <w:rtl/>
        </w:rPr>
        <w:t xml:space="preserve"> </w:t>
      </w:r>
      <w:r w:rsidRPr="000E609F">
        <w:rPr>
          <w:rtl/>
        </w:rPr>
        <w:t xml:space="preserve">على رضاه بعد البلوغ </w:t>
      </w:r>
      <w:r w:rsidRPr="002646DC">
        <w:rPr>
          <w:rStyle w:val="libAlaemHeading2Char"/>
          <w:rtl/>
        </w:rPr>
        <w:t>)</w:t>
      </w:r>
      <w:bookmarkEnd w:id="638"/>
      <w:bookmarkEnd w:id="637"/>
    </w:p>
    <w:p w:rsidR="00D95677" w:rsidRPr="000E609F" w:rsidRDefault="002646DC" w:rsidP="001538AC">
      <w:pPr>
        <w:pStyle w:val="libNormal"/>
        <w:rPr>
          <w:rtl/>
        </w:rPr>
      </w:pPr>
      <w:r w:rsidRPr="002646DC">
        <w:rPr>
          <w:rStyle w:val="libNumChar"/>
          <w:rtl/>
        </w:rPr>
        <w:t>[16830]</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علي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Pr>
          <w:rtl/>
        </w:rPr>
        <w:t xml:space="preserve"> </w:t>
      </w:r>
      <w:r w:rsidR="00D95677" w:rsidRPr="000E609F">
        <w:rPr>
          <w:rtl/>
        </w:rPr>
        <w:t>« تزويج الآباء على البنين والبنات جائز</w:t>
      </w:r>
      <w:r w:rsidR="00424FB2">
        <w:rPr>
          <w:rtl/>
        </w:rPr>
        <w:t>،</w:t>
      </w:r>
      <w:r w:rsidR="00D95677" w:rsidRPr="000E609F">
        <w:rPr>
          <w:rtl/>
        </w:rPr>
        <w:t xml:space="preserve"> إذا كانوا صغارا</w:t>
      </w:r>
      <w:r w:rsidR="00424FB2">
        <w:rPr>
          <w:rtl/>
        </w:rPr>
        <w:t>،</w:t>
      </w:r>
      <w:r w:rsidR="00D95677" w:rsidRPr="000E609F">
        <w:rPr>
          <w:rtl/>
        </w:rPr>
        <w:t xml:space="preserve"> وليس لهم خيار</w:t>
      </w:r>
      <w:r w:rsidR="00D95677">
        <w:rPr>
          <w:rtl/>
        </w:rPr>
        <w:t xml:space="preserve"> </w:t>
      </w:r>
      <w:r w:rsidR="00D95677" w:rsidRPr="000E609F">
        <w:rPr>
          <w:rtl/>
        </w:rPr>
        <w:t>إذا كبروا »</w:t>
      </w:r>
      <w:r w:rsidR="00D95677">
        <w:rPr>
          <w:rtl/>
        </w:rPr>
        <w:t>.</w:t>
      </w:r>
    </w:p>
    <w:p w:rsidR="00D95677" w:rsidRPr="000E609F" w:rsidRDefault="002646DC" w:rsidP="001538AC">
      <w:pPr>
        <w:pStyle w:val="libNormal"/>
        <w:rPr>
          <w:rtl/>
        </w:rPr>
      </w:pPr>
      <w:r w:rsidRPr="002646DC">
        <w:rPr>
          <w:rStyle w:val="libNumChar"/>
          <w:rtl/>
        </w:rPr>
        <w:t>[16831]</w:t>
      </w:r>
      <w:r w:rsidR="00D95677" w:rsidRPr="000E609F">
        <w:rPr>
          <w:rtl/>
        </w:rPr>
        <w:t xml:space="preserve"> 2</w:t>
      </w:r>
      <w:r w:rsidR="00D95677">
        <w:rPr>
          <w:rtl/>
        </w:rPr>
        <w:t xml:space="preserve"> - </w:t>
      </w:r>
      <w:r w:rsidR="00D95677" w:rsidRPr="000E609F">
        <w:rPr>
          <w:rtl/>
        </w:rPr>
        <w:t>أحمد بن محمد بن عيسى في نوادره</w:t>
      </w:r>
      <w:r w:rsidR="00424FB2">
        <w:rPr>
          <w:rtl/>
        </w:rPr>
        <w:t>:</w:t>
      </w:r>
      <w:r w:rsidR="00D95677" w:rsidRPr="000E609F">
        <w:rPr>
          <w:rtl/>
        </w:rPr>
        <w:t xml:space="preserve"> عن النضر</w:t>
      </w:r>
      <w:r w:rsidR="00424FB2">
        <w:rPr>
          <w:rtl/>
        </w:rPr>
        <w:t>،</w:t>
      </w:r>
      <w:r w:rsidR="00D95677" w:rsidRPr="000E609F">
        <w:rPr>
          <w:rtl/>
        </w:rPr>
        <w:t xml:space="preserve"> عن</w:t>
      </w:r>
      <w:r w:rsidR="00D95677">
        <w:rPr>
          <w:rtl/>
        </w:rPr>
        <w:t xml:space="preserve"> </w:t>
      </w:r>
      <w:r w:rsidR="00D95677" w:rsidRPr="000E609F">
        <w:rPr>
          <w:rtl/>
        </w:rPr>
        <w:t>القاسم بن سليمان</w:t>
      </w:r>
      <w:r w:rsidR="00424FB2">
        <w:rPr>
          <w:rtl/>
        </w:rPr>
        <w:t>،</w:t>
      </w:r>
      <w:r w:rsidR="00D95677" w:rsidRPr="000E609F">
        <w:rPr>
          <w:rtl/>
        </w:rPr>
        <w:t xml:space="preserve"> عن عبيد بن زرارة</w:t>
      </w:r>
      <w:r w:rsidR="00424FB2">
        <w:rPr>
          <w:rtl/>
        </w:rPr>
        <w:t>،</w:t>
      </w:r>
      <w:r w:rsidR="00D95677" w:rsidRPr="000E609F">
        <w:rPr>
          <w:rtl/>
        </w:rPr>
        <w:t xml:space="preserve"> عن أبي عبد الله </w:t>
      </w:r>
      <w:r w:rsidR="00DC3BAA" w:rsidRPr="00DC3BAA">
        <w:rPr>
          <w:rStyle w:val="libAlaemChar"/>
          <w:rtl/>
        </w:rPr>
        <w:t>عليه‌السلام</w:t>
      </w:r>
      <w:r w:rsidR="00424FB2">
        <w:rPr>
          <w:rtl/>
        </w:rPr>
        <w:t>،</w:t>
      </w:r>
      <w:r w:rsidR="00D95677">
        <w:rPr>
          <w:rtl/>
        </w:rPr>
        <w:t xml:space="preserve"> </w:t>
      </w:r>
      <w:r w:rsidR="00D95677" w:rsidRPr="000E609F">
        <w:rPr>
          <w:rtl/>
        </w:rPr>
        <w:t>في الصبي يتزوج الصبية</w:t>
      </w:r>
      <w:r w:rsidR="00424FB2">
        <w:rPr>
          <w:rtl/>
        </w:rPr>
        <w:t>،</w:t>
      </w:r>
      <w:r w:rsidR="00D95677" w:rsidRPr="000E609F">
        <w:rPr>
          <w:rtl/>
        </w:rPr>
        <w:t xml:space="preserve"> هل يتوارثان</w:t>
      </w:r>
      <w:r w:rsidR="00D95677">
        <w:rPr>
          <w:rtl/>
        </w:rPr>
        <w:t>؟</w:t>
      </w:r>
      <w:r w:rsidR="00D95677" w:rsidRPr="000E609F">
        <w:rPr>
          <w:rtl/>
        </w:rPr>
        <w:t xml:space="preserve"> فقال</w:t>
      </w:r>
      <w:r w:rsidR="00424FB2">
        <w:rPr>
          <w:rtl/>
        </w:rPr>
        <w:t>:</w:t>
      </w:r>
      <w:r w:rsidR="00D95677">
        <w:rPr>
          <w:rtl/>
        </w:rPr>
        <w:t xml:space="preserve"> « </w:t>
      </w:r>
      <w:r w:rsidR="00D95677" w:rsidRPr="000E609F">
        <w:rPr>
          <w:rtl/>
        </w:rPr>
        <w:t>إن كان أبواهما اللذان</w:t>
      </w:r>
      <w:r w:rsidR="00D95677">
        <w:rPr>
          <w:rtl/>
        </w:rPr>
        <w:t xml:space="preserve"> </w:t>
      </w:r>
      <w:r w:rsidR="00D95677" w:rsidRPr="000E609F">
        <w:rPr>
          <w:rtl/>
        </w:rPr>
        <w:t>زوجاهما حيين فنعم » الخبر</w:t>
      </w:r>
      <w:r w:rsidR="00D95677">
        <w:rPr>
          <w:rtl/>
        </w:rPr>
        <w:t>.</w:t>
      </w:r>
    </w:p>
    <w:p w:rsidR="00D95677" w:rsidRPr="000E609F" w:rsidRDefault="00D95677" w:rsidP="002646DC">
      <w:pPr>
        <w:pStyle w:val="Heading2Center"/>
        <w:rPr>
          <w:rtl/>
        </w:rPr>
      </w:pPr>
      <w:bookmarkStart w:id="639" w:name="_Toc364830966"/>
      <w:bookmarkStart w:id="640" w:name="_Toc379712276"/>
      <w:r w:rsidRPr="000E609F">
        <w:rPr>
          <w:rtl/>
        </w:rPr>
        <w:t>12</w:t>
      </w:r>
      <w:r>
        <w:rPr>
          <w:rtl/>
        </w:rPr>
        <w:t xml:space="preserve"> - </w:t>
      </w:r>
      <w:r w:rsidRPr="002646DC">
        <w:rPr>
          <w:rStyle w:val="libAlaemHeading2Char"/>
          <w:rtl/>
        </w:rPr>
        <w:t>(</w:t>
      </w:r>
      <w:r w:rsidRPr="000E609F">
        <w:rPr>
          <w:rtl/>
        </w:rPr>
        <w:t xml:space="preserve"> باب في أنه لا ولاية على الصبي بعد البلوغ والرشد</w:t>
      </w:r>
      <w:bookmarkStart w:id="641" w:name="_Toc364830967"/>
      <w:bookmarkEnd w:id="639"/>
      <w:r>
        <w:rPr>
          <w:rtl/>
        </w:rPr>
        <w:t xml:space="preserve"> </w:t>
      </w:r>
      <w:r w:rsidRPr="000E609F">
        <w:rPr>
          <w:rtl/>
        </w:rPr>
        <w:t>للأبوين ولا لغيرهما</w:t>
      </w:r>
      <w:r w:rsidR="00424FB2">
        <w:rPr>
          <w:rtl/>
        </w:rPr>
        <w:t>،</w:t>
      </w:r>
      <w:r w:rsidRPr="000E609F">
        <w:rPr>
          <w:rtl/>
        </w:rPr>
        <w:t xml:space="preserve"> فإن زوجاه وقف على رضاه</w:t>
      </w:r>
      <w:r w:rsidR="00424FB2">
        <w:rPr>
          <w:rtl/>
        </w:rPr>
        <w:t>،</w:t>
      </w:r>
      <w:r w:rsidRPr="000E609F">
        <w:rPr>
          <w:rtl/>
        </w:rPr>
        <w:t xml:space="preserve"> ويجوز أن</w:t>
      </w:r>
      <w:r>
        <w:rPr>
          <w:rtl/>
        </w:rPr>
        <w:t xml:space="preserve"> </w:t>
      </w:r>
      <w:r w:rsidRPr="000E609F">
        <w:rPr>
          <w:rtl/>
        </w:rPr>
        <w:t xml:space="preserve">يتزوج وإن كرها </w:t>
      </w:r>
      <w:r w:rsidRPr="002646DC">
        <w:rPr>
          <w:rStyle w:val="libAlaemHeading2Char"/>
          <w:rtl/>
        </w:rPr>
        <w:t>)</w:t>
      </w:r>
      <w:bookmarkEnd w:id="641"/>
      <w:bookmarkEnd w:id="640"/>
    </w:p>
    <w:p w:rsidR="00D95677" w:rsidRPr="000E609F" w:rsidRDefault="002646DC" w:rsidP="001538AC">
      <w:pPr>
        <w:pStyle w:val="libNormal"/>
        <w:rPr>
          <w:rtl/>
        </w:rPr>
      </w:pPr>
      <w:r w:rsidRPr="002646DC">
        <w:rPr>
          <w:rStyle w:val="libNumChar"/>
          <w:rtl/>
        </w:rPr>
        <w:t>[16832]</w:t>
      </w:r>
      <w:r w:rsidR="00D95677" w:rsidRPr="000E609F">
        <w:rPr>
          <w:rtl/>
        </w:rPr>
        <w:t xml:space="preserve"> 1</w:t>
      </w:r>
      <w:r w:rsidR="00D95677">
        <w:rPr>
          <w:rtl/>
        </w:rPr>
        <w:t xml:space="preserve"> - </w:t>
      </w:r>
      <w:r w:rsidR="00D95677" w:rsidRPr="000E609F">
        <w:rPr>
          <w:rtl/>
        </w:rPr>
        <w:t>الصدوق في المقنع</w:t>
      </w:r>
      <w:r w:rsidR="00424FB2">
        <w:rPr>
          <w:rtl/>
        </w:rPr>
        <w:t>:</w:t>
      </w:r>
      <w:r w:rsidR="00D95677" w:rsidRPr="000E609F">
        <w:rPr>
          <w:rtl/>
        </w:rPr>
        <w:t xml:space="preserve"> وإذا أحببت تزويج امرأة وأبواك أرادا</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w:t>
      </w:r>
      <w:r>
        <w:rPr>
          <w:rtl/>
        </w:rPr>
        <w:t xml:space="preserve"> - </w:t>
      </w:r>
      <w:r w:rsidRPr="000E609F">
        <w:rPr>
          <w:rtl/>
        </w:rPr>
        <w:t>المقنع ص 105</w:t>
      </w:r>
      <w:r>
        <w:rPr>
          <w:rtl/>
        </w:rPr>
        <w:t>.</w:t>
      </w:r>
    </w:p>
    <w:p w:rsidR="00D95677" w:rsidRPr="000E609F" w:rsidRDefault="00D95677" w:rsidP="00D95677">
      <w:pPr>
        <w:pStyle w:val="libFootnoteCenterBold"/>
        <w:rPr>
          <w:rtl/>
        </w:rPr>
      </w:pPr>
      <w:r w:rsidRPr="000E609F">
        <w:rPr>
          <w:rtl/>
        </w:rPr>
        <w:t>الباب 11</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218 ح 811</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نوادر أحمد بن محمد بن عيسى ص 71</w:t>
      </w:r>
      <w:r>
        <w:rPr>
          <w:rtl/>
        </w:rPr>
        <w:t>.</w:t>
      </w:r>
    </w:p>
    <w:p w:rsidR="00D95677" w:rsidRPr="000E609F" w:rsidRDefault="00D95677" w:rsidP="00D95677">
      <w:pPr>
        <w:pStyle w:val="libFootnoteCenterBold"/>
        <w:rPr>
          <w:rtl/>
        </w:rPr>
      </w:pPr>
      <w:r w:rsidRPr="000E609F">
        <w:rPr>
          <w:rtl/>
        </w:rPr>
        <w:t>الباب 12</w:t>
      </w:r>
    </w:p>
    <w:p w:rsidR="00D95677" w:rsidRPr="000E609F" w:rsidRDefault="00D95677" w:rsidP="00D95677">
      <w:pPr>
        <w:pStyle w:val="libFootnote0"/>
        <w:rPr>
          <w:rtl/>
        </w:rPr>
      </w:pPr>
      <w:r w:rsidRPr="000E609F">
        <w:rPr>
          <w:rtl/>
        </w:rPr>
        <w:t>1</w:t>
      </w:r>
      <w:r>
        <w:rPr>
          <w:rtl/>
        </w:rPr>
        <w:t xml:space="preserve"> - </w:t>
      </w:r>
      <w:r w:rsidRPr="000E609F">
        <w:rPr>
          <w:rtl/>
        </w:rPr>
        <w:t>المقنع ص 108</w:t>
      </w:r>
      <w:r>
        <w:rPr>
          <w:rtl/>
        </w:rPr>
        <w:t>.</w:t>
      </w:r>
    </w:p>
    <w:p w:rsidR="00D95677" w:rsidRPr="000E609F" w:rsidRDefault="00D95677" w:rsidP="00D95677">
      <w:pPr>
        <w:pStyle w:val="libNormal0"/>
        <w:rPr>
          <w:rtl/>
        </w:rPr>
      </w:pPr>
      <w:r>
        <w:rPr>
          <w:rtl/>
        </w:rPr>
        <w:br w:type="page"/>
      </w:r>
      <w:r w:rsidRPr="000E609F">
        <w:rPr>
          <w:rtl/>
        </w:rPr>
        <w:lastRenderedPageBreak/>
        <w:t>غيرها</w:t>
      </w:r>
      <w:r w:rsidR="00424FB2">
        <w:rPr>
          <w:rtl/>
        </w:rPr>
        <w:t>،</w:t>
      </w:r>
      <w:r w:rsidRPr="000E609F">
        <w:rPr>
          <w:rtl/>
        </w:rPr>
        <w:t xml:space="preserve"> فتزوج التي هويت ودع التي هواها أبواك</w:t>
      </w:r>
      <w:r>
        <w:rPr>
          <w:rtl/>
        </w:rPr>
        <w:t>.</w:t>
      </w:r>
    </w:p>
    <w:p w:rsidR="00D95677" w:rsidRPr="000E609F" w:rsidRDefault="00D95677" w:rsidP="002646DC">
      <w:pPr>
        <w:pStyle w:val="Heading2Center"/>
        <w:rPr>
          <w:rtl/>
        </w:rPr>
      </w:pPr>
      <w:bookmarkStart w:id="642" w:name="_Toc364830968"/>
      <w:bookmarkStart w:id="643" w:name="_Toc379712277"/>
      <w:r w:rsidRPr="000E609F">
        <w:rPr>
          <w:rtl/>
        </w:rPr>
        <w:t>13</w:t>
      </w:r>
      <w:r>
        <w:rPr>
          <w:rtl/>
        </w:rPr>
        <w:t xml:space="preserve"> - </w:t>
      </w:r>
      <w:r w:rsidRPr="002646DC">
        <w:rPr>
          <w:rStyle w:val="libAlaemHeading2Char"/>
          <w:rtl/>
        </w:rPr>
        <w:t>(</w:t>
      </w:r>
      <w:r w:rsidRPr="000E609F">
        <w:rPr>
          <w:rtl/>
        </w:rPr>
        <w:t xml:space="preserve"> باب أن ا</w:t>
      </w:r>
      <w:r>
        <w:rPr>
          <w:rtl/>
        </w:rPr>
        <w:t>لسكرى إذا زوجت نفسها</w:t>
      </w:r>
      <w:r w:rsidR="00424FB2">
        <w:rPr>
          <w:rtl/>
        </w:rPr>
        <w:t>،</w:t>
      </w:r>
      <w:r>
        <w:rPr>
          <w:rtl/>
        </w:rPr>
        <w:t xml:space="preserve"> ثم أفاقت</w:t>
      </w:r>
      <w:bookmarkStart w:id="644" w:name="_Toc364830969"/>
      <w:bookmarkEnd w:id="642"/>
      <w:r>
        <w:rPr>
          <w:rtl/>
        </w:rPr>
        <w:t xml:space="preserve"> </w:t>
      </w:r>
      <w:r w:rsidRPr="000E609F">
        <w:rPr>
          <w:rtl/>
        </w:rPr>
        <w:t xml:space="preserve">ورضيت وأقرته جاز </w:t>
      </w:r>
      <w:r w:rsidRPr="002646DC">
        <w:rPr>
          <w:rStyle w:val="libAlaemHeading2Char"/>
          <w:rtl/>
        </w:rPr>
        <w:t>)</w:t>
      </w:r>
      <w:bookmarkEnd w:id="644"/>
      <w:bookmarkEnd w:id="643"/>
    </w:p>
    <w:p w:rsidR="00D95677" w:rsidRPr="000E609F" w:rsidRDefault="002646DC" w:rsidP="001538AC">
      <w:pPr>
        <w:pStyle w:val="libNormal"/>
        <w:rPr>
          <w:rtl/>
        </w:rPr>
      </w:pPr>
      <w:r w:rsidRPr="002646DC">
        <w:rPr>
          <w:rStyle w:val="libNumChar"/>
          <w:rtl/>
        </w:rPr>
        <w:t>[16833]</w:t>
      </w:r>
      <w:r w:rsidR="00D95677" w:rsidRPr="000E609F">
        <w:rPr>
          <w:rtl/>
        </w:rPr>
        <w:t xml:space="preserve"> 1</w:t>
      </w:r>
      <w:r w:rsidR="00D95677">
        <w:rPr>
          <w:rtl/>
        </w:rPr>
        <w:t xml:space="preserve"> - </w:t>
      </w:r>
      <w:r w:rsidR="00D95677" w:rsidRPr="000E609F">
        <w:rPr>
          <w:rtl/>
        </w:rPr>
        <w:t>الصدوق في المقنع</w:t>
      </w:r>
      <w:r w:rsidR="00424FB2">
        <w:rPr>
          <w:rtl/>
        </w:rPr>
        <w:t>:</w:t>
      </w:r>
      <w:r w:rsidR="00D95677" w:rsidRPr="000E609F">
        <w:rPr>
          <w:rtl/>
        </w:rPr>
        <w:t xml:space="preserve"> وإذا ابتليت المرأة بشرب النبيذ</w:t>
      </w:r>
      <w:r w:rsidR="00424FB2">
        <w:rPr>
          <w:rtl/>
        </w:rPr>
        <w:t>،</w:t>
      </w:r>
      <w:r w:rsidR="00D95677" w:rsidRPr="000E609F">
        <w:rPr>
          <w:rtl/>
        </w:rPr>
        <w:t xml:space="preserve"> فسكرت</w:t>
      </w:r>
      <w:r w:rsidR="00D95677">
        <w:rPr>
          <w:rtl/>
        </w:rPr>
        <w:t xml:space="preserve"> </w:t>
      </w:r>
      <w:r w:rsidR="00D95677" w:rsidRPr="000E609F">
        <w:rPr>
          <w:rtl/>
        </w:rPr>
        <w:t>فزوجت نفسها رجلا في سكرها</w:t>
      </w:r>
      <w:r w:rsidR="00424FB2">
        <w:rPr>
          <w:rtl/>
        </w:rPr>
        <w:t>،</w:t>
      </w:r>
      <w:r w:rsidR="00D95677" w:rsidRPr="000E609F">
        <w:rPr>
          <w:rtl/>
        </w:rPr>
        <w:t xml:space="preserve"> ثم أفاقت فأنكرت ذلك</w:t>
      </w:r>
      <w:r w:rsidR="00424FB2">
        <w:rPr>
          <w:rtl/>
        </w:rPr>
        <w:t>،</w:t>
      </w:r>
      <w:r w:rsidR="00D95677" w:rsidRPr="000E609F">
        <w:rPr>
          <w:rtl/>
        </w:rPr>
        <w:t xml:space="preserve"> ثم ظنت أن</w:t>
      </w:r>
      <w:r w:rsidR="00D95677">
        <w:rPr>
          <w:rtl/>
        </w:rPr>
        <w:t xml:space="preserve"> </w:t>
      </w:r>
      <w:r w:rsidR="00D95677" w:rsidRPr="000E609F">
        <w:rPr>
          <w:rtl/>
        </w:rPr>
        <w:t>ذلك يلزمها فورعت منه</w:t>
      </w:r>
      <w:r w:rsidR="00424FB2">
        <w:rPr>
          <w:rtl/>
        </w:rPr>
        <w:t>،</w:t>
      </w:r>
      <w:r w:rsidR="00D95677" w:rsidRPr="000E609F">
        <w:rPr>
          <w:rtl/>
        </w:rPr>
        <w:t xml:space="preserve"> فأقامت مع الرجل على ذلك التزويج</w:t>
      </w:r>
      <w:r w:rsidR="00424FB2">
        <w:rPr>
          <w:rtl/>
        </w:rPr>
        <w:t>،</w:t>
      </w:r>
      <w:r w:rsidR="00D95677" w:rsidRPr="000E609F">
        <w:rPr>
          <w:rtl/>
        </w:rPr>
        <w:t xml:space="preserve"> فإن</w:t>
      </w:r>
      <w:r w:rsidR="00D95677">
        <w:rPr>
          <w:rtl/>
        </w:rPr>
        <w:t xml:space="preserve"> </w:t>
      </w:r>
      <w:r w:rsidR="00D95677" w:rsidRPr="000E609F">
        <w:rPr>
          <w:rtl/>
        </w:rPr>
        <w:t>التزويج واقع إذا أقامت معه بعد ما أفاقت</w:t>
      </w:r>
      <w:r w:rsidR="00424FB2">
        <w:rPr>
          <w:rtl/>
        </w:rPr>
        <w:t>،</w:t>
      </w:r>
      <w:r w:rsidR="00D95677">
        <w:rPr>
          <w:rtl/>
        </w:rPr>
        <w:t xml:space="preserve"> وهو رضاها</w:t>
      </w:r>
      <w:r w:rsidR="00424FB2">
        <w:rPr>
          <w:rtl/>
        </w:rPr>
        <w:t>،</w:t>
      </w:r>
      <w:r w:rsidR="00D95677">
        <w:rPr>
          <w:rtl/>
        </w:rPr>
        <w:t xml:space="preserve"> والتزويج جائز</w:t>
      </w:r>
      <w:r w:rsidR="00D95677">
        <w:rPr>
          <w:rFonts w:hint="cs"/>
          <w:rtl/>
        </w:rPr>
        <w:t xml:space="preserve"> </w:t>
      </w:r>
      <w:r w:rsidR="00D95677" w:rsidRPr="000E609F">
        <w:rPr>
          <w:rtl/>
        </w:rPr>
        <w:t>عليها</w:t>
      </w:r>
      <w:r w:rsidR="00D95677">
        <w:rPr>
          <w:rtl/>
        </w:rPr>
        <w:t>.</w:t>
      </w:r>
    </w:p>
    <w:p w:rsidR="00D95677" w:rsidRPr="000E609F" w:rsidRDefault="00D95677" w:rsidP="002646DC">
      <w:pPr>
        <w:pStyle w:val="Heading2Center"/>
        <w:rPr>
          <w:rtl/>
        </w:rPr>
      </w:pPr>
      <w:bookmarkStart w:id="645" w:name="_Toc364830970"/>
      <w:bookmarkStart w:id="646" w:name="_Toc379712278"/>
      <w:r w:rsidRPr="000E609F">
        <w:rPr>
          <w:rtl/>
        </w:rPr>
        <w:t>14</w:t>
      </w:r>
      <w:r>
        <w:rPr>
          <w:rtl/>
        </w:rPr>
        <w:t xml:space="preserve"> - </w:t>
      </w:r>
      <w:r w:rsidRPr="002646DC">
        <w:rPr>
          <w:rStyle w:val="libAlaemHeading2Char"/>
          <w:rtl/>
        </w:rPr>
        <w:t>(</w:t>
      </w:r>
      <w:r w:rsidRPr="000E609F">
        <w:rPr>
          <w:rtl/>
        </w:rPr>
        <w:t xml:space="preserve"> باب أن الولاية في عقد العبد والأمة للمولى </w:t>
      </w:r>
      <w:r w:rsidRPr="002646DC">
        <w:rPr>
          <w:rStyle w:val="libAlaemHeading2Char"/>
          <w:rtl/>
        </w:rPr>
        <w:t>)</w:t>
      </w:r>
      <w:bookmarkEnd w:id="645"/>
      <w:bookmarkEnd w:id="646"/>
    </w:p>
    <w:p w:rsidR="00D95677" w:rsidRPr="000E609F" w:rsidRDefault="002646DC" w:rsidP="001538AC">
      <w:pPr>
        <w:pStyle w:val="libNormal"/>
        <w:rPr>
          <w:rtl/>
        </w:rPr>
      </w:pPr>
      <w:r w:rsidRPr="002646DC">
        <w:rPr>
          <w:rStyle w:val="libNumChar"/>
          <w:rtl/>
        </w:rPr>
        <w:t>[16834]</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روينا عن جعفر بن محمد</w:t>
      </w:r>
      <w:r w:rsidR="00424FB2">
        <w:rPr>
          <w:rtl/>
        </w:rPr>
        <w:t>،</w:t>
      </w:r>
      <w:r w:rsidR="00D95677" w:rsidRPr="000E609F">
        <w:rPr>
          <w:rtl/>
        </w:rPr>
        <w:t xml:space="preserve"> عن أبيه</w:t>
      </w:r>
      <w:r w:rsidR="00424FB2">
        <w:rPr>
          <w:rtl/>
        </w:rPr>
        <w:t>،</w:t>
      </w:r>
      <w:r w:rsidR="00D95677" w:rsidRPr="000E609F">
        <w:rPr>
          <w:rtl/>
        </w:rPr>
        <w:t xml:space="preserve"> عن</w:t>
      </w:r>
      <w:r w:rsidR="00D95677">
        <w:rPr>
          <w:rtl/>
        </w:rPr>
        <w:t xml:space="preserve"> </w:t>
      </w:r>
      <w:r w:rsidR="00D95677" w:rsidRPr="000E609F">
        <w:rPr>
          <w:rtl/>
        </w:rPr>
        <w:t>آبائه</w:t>
      </w:r>
      <w:r w:rsidR="00424FB2">
        <w:rPr>
          <w:rtl/>
        </w:rPr>
        <w:t>:</w:t>
      </w:r>
      <w:r w:rsidR="00D95677" w:rsidRPr="000E609F">
        <w:rPr>
          <w:rtl/>
        </w:rPr>
        <w:t xml:space="preserve"> « أن رسول الله </w:t>
      </w:r>
      <w:r w:rsidR="00DC3BAA" w:rsidRPr="00DC3BAA">
        <w:rPr>
          <w:rStyle w:val="libAlaemChar"/>
          <w:rtl/>
        </w:rPr>
        <w:t>صلى‌الله‌عليه‌وآله</w:t>
      </w:r>
      <w:r w:rsidR="00D95677" w:rsidRPr="000E609F">
        <w:rPr>
          <w:rtl/>
        </w:rPr>
        <w:t xml:space="preserve"> نهى أن ينكح العبد بغير إذن</w:t>
      </w:r>
      <w:r w:rsidR="00D95677">
        <w:rPr>
          <w:rtl/>
        </w:rPr>
        <w:t xml:space="preserve"> </w:t>
      </w:r>
      <w:r w:rsidR="00D95677" w:rsidRPr="000E609F">
        <w:rPr>
          <w:rtl/>
        </w:rPr>
        <w:t>مواليه</w:t>
      </w:r>
      <w:r w:rsidR="00424FB2">
        <w:rPr>
          <w:rtl/>
        </w:rPr>
        <w:t>،</w:t>
      </w:r>
      <w:r w:rsidR="00D95677" w:rsidRPr="000E609F">
        <w:rPr>
          <w:rtl/>
        </w:rPr>
        <w:t xml:space="preserve"> وقال</w:t>
      </w:r>
      <w:r w:rsidR="00424FB2">
        <w:rPr>
          <w:rtl/>
        </w:rPr>
        <w:t>:</w:t>
      </w:r>
      <w:r w:rsidR="00D95677" w:rsidRPr="000E609F">
        <w:rPr>
          <w:rtl/>
        </w:rPr>
        <w:t xml:space="preserve"> أيما امرأة حرة زوجت نفسها عبدا بغير إذن مواليه</w:t>
      </w:r>
      <w:r w:rsidR="00424FB2">
        <w:rPr>
          <w:rtl/>
        </w:rPr>
        <w:t>،</w:t>
      </w:r>
      <w:r w:rsidR="00D95677" w:rsidRPr="000E609F">
        <w:rPr>
          <w:rtl/>
        </w:rPr>
        <w:t xml:space="preserve"> فقد</w:t>
      </w:r>
      <w:r w:rsidR="00D95677">
        <w:rPr>
          <w:rtl/>
        </w:rPr>
        <w:t xml:space="preserve"> </w:t>
      </w:r>
      <w:r w:rsidR="00D95677" w:rsidRPr="000E609F">
        <w:rPr>
          <w:rtl/>
        </w:rPr>
        <w:t>أباحت فرجها ولا صداق لها »</w:t>
      </w:r>
      <w:r w:rsidR="00D95677">
        <w:rPr>
          <w:rtl/>
        </w:rPr>
        <w:t>.</w:t>
      </w:r>
    </w:p>
    <w:p w:rsidR="00D95677" w:rsidRPr="000E609F" w:rsidRDefault="00D95677" w:rsidP="001538AC">
      <w:pPr>
        <w:pStyle w:val="libNormal"/>
        <w:rPr>
          <w:rtl/>
        </w:rPr>
      </w:pPr>
      <w:r w:rsidRPr="000E609F">
        <w:rPr>
          <w:rtl/>
        </w:rPr>
        <w:t xml:space="preserve">قال جعفر بن محمد </w:t>
      </w:r>
      <w:r w:rsidR="00DC3BAA" w:rsidRPr="00DC3BAA">
        <w:rPr>
          <w:rStyle w:val="libAlaemChar"/>
          <w:rtl/>
        </w:rPr>
        <w:t>عليهما‌السلام</w:t>
      </w:r>
      <w:r w:rsidR="00424FB2">
        <w:rPr>
          <w:rtl/>
        </w:rPr>
        <w:t>:</w:t>
      </w:r>
      <w:r>
        <w:rPr>
          <w:rtl/>
        </w:rPr>
        <w:t xml:space="preserve"> « </w:t>
      </w:r>
      <w:r w:rsidRPr="000E609F">
        <w:rPr>
          <w:rtl/>
        </w:rPr>
        <w:t>المملوك لا يجوز نكاحه ولا</w:t>
      </w:r>
      <w:r>
        <w:rPr>
          <w:rtl/>
        </w:rPr>
        <w:t xml:space="preserve"> </w:t>
      </w:r>
      <w:r w:rsidRPr="000E609F">
        <w:rPr>
          <w:rtl/>
        </w:rPr>
        <w:t>طلاقه إلا بإذن سيده</w:t>
      </w:r>
      <w:r w:rsidR="00424FB2">
        <w:rPr>
          <w:rtl/>
        </w:rPr>
        <w:t>،</w:t>
      </w:r>
      <w:r w:rsidRPr="000E609F">
        <w:rPr>
          <w:rtl/>
        </w:rPr>
        <w:t xml:space="preserve"> فإن تزوج بغير إذن سيده فإن شاء سيده أجاز وإن</w:t>
      </w:r>
      <w:r>
        <w:rPr>
          <w:rtl/>
        </w:rPr>
        <w:t xml:space="preserve"> </w:t>
      </w:r>
      <w:r w:rsidRPr="000E609F">
        <w:rPr>
          <w:rtl/>
        </w:rPr>
        <w:t>شاء فرق »</w:t>
      </w:r>
      <w:r>
        <w:rPr>
          <w:rtl/>
        </w:rPr>
        <w:t>.</w:t>
      </w:r>
    </w:p>
    <w:p w:rsidR="00D95677" w:rsidRPr="000E609F" w:rsidRDefault="00D95677" w:rsidP="002646DC">
      <w:pPr>
        <w:pStyle w:val="Heading2Center"/>
        <w:rPr>
          <w:rtl/>
        </w:rPr>
      </w:pPr>
      <w:bookmarkStart w:id="647" w:name="_Toc364830971"/>
      <w:bookmarkStart w:id="648" w:name="_Toc379712279"/>
      <w:r w:rsidRPr="000E609F">
        <w:rPr>
          <w:rtl/>
        </w:rPr>
        <w:t>15</w:t>
      </w:r>
      <w:r>
        <w:rPr>
          <w:rtl/>
        </w:rPr>
        <w:t xml:space="preserve"> - </w:t>
      </w:r>
      <w:r w:rsidRPr="002646DC">
        <w:rPr>
          <w:rStyle w:val="libAlaemHeading2Char"/>
          <w:rtl/>
        </w:rPr>
        <w:t>(</w:t>
      </w:r>
      <w:r w:rsidRPr="000E609F">
        <w:rPr>
          <w:rtl/>
        </w:rPr>
        <w:t xml:space="preserve"> باب أن المرأة مصدقة في عدم الزوج وعدم العدة ونحو</w:t>
      </w:r>
      <w:r>
        <w:rPr>
          <w:rtl/>
        </w:rPr>
        <w:t xml:space="preserve"> </w:t>
      </w:r>
      <w:r w:rsidRPr="000E609F">
        <w:rPr>
          <w:rtl/>
        </w:rPr>
        <w:t>ذلك</w:t>
      </w:r>
      <w:r w:rsidR="00424FB2">
        <w:rPr>
          <w:rtl/>
        </w:rPr>
        <w:t>،</w:t>
      </w:r>
      <w:r w:rsidRPr="000E609F">
        <w:rPr>
          <w:rtl/>
        </w:rPr>
        <w:t xml:space="preserve"> فلا يجب التفتيش </w:t>
      </w:r>
      <w:r w:rsidRPr="002646DC">
        <w:rPr>
          <w:rStyle w:val="libAlaemHeading2Char"/>
          <w:rtl/>
        </w:rPr>
        <w:t>)</w:t>
      </w:r>
      <w:bookmarkEnd w:id="647"/>
      <w:bookmarkEnd w:id="648"/>
    </w:p>
    <w:p w:rsidR="00D95677" w:rsidRPr="000E609F" w:rsidRDefault="002646DC" w:rsidP="001538AC">
      <w:pPr>
        <w:pStyle w:val="libNormal"/>
        <w:rPr>
          <w:rtl/>
        </w:rPr>
      </w:pPr>
      <w:r w:rsidRPr="002646DC">
        <w:rPr>
          <w:rStyle w:val="libNumChar"/>
          <w:rtl/>
        </w:rPr>
        <w:t>[16835]</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أخبرنا عبد الله</w:t>
      </w:r>
      <w:r w:rsidR="00424FB2">
        <w:rPr>
          <w:rtl/>
        </w:rPr>
        <w:t>،</w:t>
      </w:r>
      <w:r w:rsidR="00D95677" w:rsidRPr="000E609F">
        <w:rPr>
          <w:rtl/>
        </w:rPr>
        <w:t xml:space="preserve"> أخبرنا محمد</w:t>
      </w:r>
      <w:r w:rsidR="00424FB2">
        <w:rPr>
          <w:rtl/>
        </w:rPr>
        <w:t>،</w:t>
      </w:r>
      <w:r w:rsidR="00D95677" w:rsidRPr="000E609F">
        <w:rPr>
          <w:rtl/>
        </w:rPr>
        <w:t xml:space="preserve"> حدثني موسى</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13</w:t>
      </w:r>
    </w:p>
    <w:p w:rsidR="00D95677" w:rsidRPr="000E609F" w:rsidRDefault="00D95677" w:rsidP="00D95677">
      <w:pPr>
        <w:pStyle w:val="libFootnote0"/>
        <w:rPr>
          <w:rtl/>
        </w:rPr>
      </w:pPr>
      <w:r w:rsidRPr="000E609F">
        <w:rPr>
          <w:rtl/>
        </w:rPr>
        <w:t>1</w:t>
      </w:r>
      <w:r>
        <w:rPr>
          <w:rtl/>
        </w:rPr>
        <w:t xml:space="preserve"> - </w:t>
      </w:r>
      <w:r w:rsidRPr="000E609F">
        <w:rPr>
          <w:rtl/>
        </w:rPr>
        <w:t>المقنع ص 102</w:t>
      </w:r>
      <w:r>
        <w:rPr>
          <w:rtl/>
        </w:rPr>
        <w:t>.</w:t>
      </w:r>
    </w:p>
    <w:p w:rsidR="00D95677" w:rsidRPr="000E609F" w:rsidRDefault="00D95677" w:rsidP="00D95677">
      <w:pPr>
        <w:pStyle w:val="libFootnoteCenterBold"/>
        <w:rPr>
          <w:rtl/>
        </w:rPr>
      </w:pPr>
      <w:r w:rsidRPr="000E609F">
        <w:rPr>
          <w:rtl/>
        </w:rPr>
        <w:t>الباب 14</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248 ح 937</w:t>
      </w:r>
      <w:r>
        <w:rPr>
          <w:rtl/>
        </w:rPr>
        <w:t>.</w:t>
      </w:r>
    </w:p>
    <w:p w:rsidR="00D95677" w:rsidRPr="000E609F" w:rsidRDefault="00D95677" w:rsidP="00D95677">
      <w:pPr>
        <w:pStyle w:val="libFootnoteCenterBold"/>
        <w:rPr>
          <w:rtl/>
        </w:rPr>
      </w:pPr>
      <w:r w:rsidRPr="000E609F">
        <w:rPr>
          <w:rtl/>
        </w:rPr>
        <w:t>الباب 15</w:t>
      </w:r>
    </w:p>
    <w:p w:rsidR="00D95677" w:rsidRPr="000E609F" w:rsidRDefault="00D95677" w:rsidP="00D95677">
      <w:pPr>
        <w:pStyle w:val="libFootnote0"/>
        <w:rPr>
          <w:rtl/>
        </w:rPr>
      </w:pPr>
      <w:r w:rsidRPr="000E609F">
        <w:rPr>
          <w:rtl/>
        </w:rPr>
        <w:t>1</w:t>
      </w:r>
      <w:r>
        <w:rPr>
          <w:rtl/>
        </w:rPr>
        <w:t xml:space="preserve"> - </w:t>
      </w:r>
      <w:r w:rsidRPr="000E609F">
        <w:rPr>
          <w:rtl/>
        </w:rPr>
        <w:t>الجعفريات ص 114</w:t>
      </w:r>
      <w:r>
        <w:rPr>
          <w:rtl/>
        </w:rPr>
        <w:t>.</w:t>
      </w:r>
    </w:p>
    <w:p w:rsidR="00D95677" w:rsidRPr="000E609F" w:rsidRDefault="00D95677" w:rsidP="00D95677">
      <w:pPr>
        <w:pStyle w:val="libNormal0"/>
        <w:rPr>
          <w:rtl/>
        </w:rPr>
      </w:pPr>
      <w:r>
        <w:rPr>
          <w:rtl/>
        </w:rPr>
        <w:br w:type="page"/>
      </w:r>
      <w:r w:rsidRPr="000E609F">
        <w:rPr>
          <w:rtl/>
        </w:rPr>
        <w:lastRenderedPageBreak/>
        <w:t>قال</w:t>
      </w:r>
      <w:r w:rsidR="00424FB2">
        <w:rPr>
          <w:rtl/>
        </w:rPr>
        <w:t>:</w:t>
      </w:r>
      <w:r w:rsidRPr="000E609F">
        <w:rPr>
          <w:rtl/>
        </w:rPr>
        <w:t xml:space="preserve"> حدثنا أبي</w:t>
      </w:r>
      <w:r w:rsidR="00424FB2">
        <w:rPr>
          <w:rtl/>
        </w:rPr>
        <w:t>،</w:t>
      </w:r>
      <w:r w:rsidRPr="000E609F">
        <w:rPr>
          <w:rtl/>
        </w:rPr>
        <w:t xml:space="preserve"> عن أبيه</w:t>
      </w:r>
      <w:r w:rsidR="00424FB2">
        <w:rPr>
          <w:rtl/>
        </w:rPr>
        <w:t>،</w:t>
      </w:r>
      <w:r w:rsidRPr="000E609F">
        <w:rPr>
          <w:rtl/>
        </w:rPr>
        <w:t xml:space="preserve"> عن جده جعفر بن محمد</w:t>
      </w:r>
      <w:r w:rsidR="00424FB2">
        <w:rPr>
          <w:rtl/>
        </w:rPr>
        <w:t>،</w:t>
      </w:r>
      <w:r w:rsidRPr="000E609F">
        <w:rPr>
          <w:rtl/>
        </w:rPr>
        <w:t xml:space="preserve"> عن أبيه</w:t>
      </w:r>
      <w:r>
        <w:rPr>
          <w:rtl/>
        </w:rPr>
        <w:t xml:space="preserve"> </w:t>
      </w:r>
      <w:r w:rsidR="00DC3BAA" w:rsidRPr="00DC3BAA">
        <w:rPr>
          <w:rStyle w:val="libAlaemChar"/>
          <w:rtl/>
        </w:rPr>
        <w:t>عليهم‌السلام</w:t>
      </w:r>
      <w:r w:rsidR="00424FB2">
        <w:rPr>
          <w:rtl/>
        </w:rPr>
        <w:t>،</w:t>
      </w:r>
      <w:r w:rsidRPr="000E609F">
        <w:rPr>
          <w:rtl/>
        </w:rPr>
        <w:t xml:space="preserve"> قال</w:t>
      </w:r>
      <w:r w:rsidR="00424FB2">
        <w:rPr>
          <w:rtl/>
        </w:rPr>
        <w:t>:</w:t>
      </w:r>
      <w:r>
        <w:rPr>
          <w:rtl/>
        </w:rPr>
        <w:t xml:space="preserve"> « </w:t>
      </w:r>
      <w:r w:rsidRPr="000E609F">
        <w:rPr>
          <w:rtl/>
        </w:rPr>
        <w:t>الطلاق بالرجال</w:t>
      </w:r>
      <w:r w:rsidR="00424FB2">
        <w:rPr>
          <w:rtl/>
        </w:rPr>
        <w:t>،</w:t>
      </w:r>
      <w:r w:rsidRPr="000E609F">
        <w:rPr>
          <w:rtl/>
        </w:rPr>
        <w:t xml:space="preserve"> والعدة بالنساء » الخبر</w:t>
      </w:r>
      <w:r>
        <w:rPr>
          <w:rtl/>
        </w:rPr>
        <w:t>.</w:t>
      </w:r>
    </w:p>
    <w:p w:rsidR="00D95677" w:rsidRPr="000E609F" w:rsidRDefault="002646DC" w:rsidP="001538AC">
      <w:pPr>
        <w:pStyle w:val="libNormal"/>
        <w:rPr>
          <w:rtl/>
        </w:rPr>
      </w:pPr>
      <w:r w:rsidRPr="002646DC">
        <w:rPr>
          <w:rStyle w:val="libNumChar"/>
          <w:rtl/>
        </w:rPr>
        <w:t>[16836]</w:t>
      </w:r>
      <w:r w:rsidR="00D95677" w:rsidRPr="000E609F">
        <w:rPr>
          <w:rtl/>
        </w:rPr>
        <w:t xml:space="preserve"> 2</w:t>
      </w:r>
      <w:r w:rsidR="00D95677">
        <w:rPr>
          <w:rtl/>
        </w:rPr>
        <w:t xml:space="preserve"> - </w:t>
      </w:r>
      <w:r w:rsidR="00D95677" w:rsidRPr="000E609F">
        <w:rPr>
          <w:rtl/>
        </w:rPr>
        <w:t>وبهذا الاسناد</w:t>
      </w:r>
      <w:r w:rsidR="00424FB2">
        <w:rPr>
          <w:rtl/>
        </w:rPr>
        <w:t>:</w:t>
      </w:r>
      <w:r w:rsidR="00D95677" w:rsidRPr="000E609F">
        <w:rPr>
          <w:rtl/>
        </w:rPr>
        <w:t xml:space="preserve"> عن علي </w:t>
      </w:r>
      <w:r w:rsidR="00DC3BAA" w:rsidRPr="00DC3BAA">
        <w:rPr>
          <w:rStyle w:val="libAlaemChar"/>
          <w:rtl/>
        </w:rPr>
        <w:t>عليه‌السلام</w:t>
      </w:r>
      <w:r w:rsidR="00424FB2">
        <w:rPr>
          <w:rtl/>
        </w:rPr>
        <w:t>،</w:t>
      </w:r>
      <w:r w:rsidR="00D95677" w:rsidRPr="000E609F">
        <w:rPr>
          <w:rtl/>
        </w:rPr>
        <w:t xml:space="preserve"> في امرأة قدمت على</w:t>
      </w:r>
      <w:r w:rsidR="00D95677">
        <w:rPr>
          <w:rtl/>
        </w:rPr>
        <w:t xml:space="preserve"> </w:t>
      </w:r>
      <w:r w:rsidR="00D95677" w:rsidRPr="000E609F">
        <w:rPr>
          <w:rtl/>
        </w:rPr>
        <w:t>قوم فقالت</w:t>
      </w:r>
      <w:r w:rsidR="00424FB2">
        <w:rPr>
          <w:rtl/>
        </w:rPr>
        <w:t>:</w:t>
      </w:r>
      <w:r w:rsidR="00D95677" w:rsidRPr="000E609F">
        <w:rPr>
          <w:rtl/>
        </w:rPr>
        <w:t xml:space="preserve"> إنه ليس لي زوج</w:t>
      </w:r>
      <w:r w:rsidR="00424FB2">
        <w:rPr>
          <w:rtl/>
        </w:rPr>
        <w:t>:</w:t>
      </w:r>
      <w:r w:rsidR="00D95677" w:rsidRPr="000E609F">
        <w:rPr>
          <w:rtl/>
        </w:rPr>
        <w:t xml:space="preserve"> ولا يعرفها أحد</w:t>
      </w:r>
      <w:r w:rsidR="00424FB2">
        <w:rPr>
          <w:rtl/>
        </w:rPr>
        <w:t>،</w:t>
      </w:r>
      <w:r w:rsidR="00D95677" w:rsidRPr="000E609F">
        <w:rPr>
          <w:rtl/>
        </w:rPr>
        <w:t xml:space="preserve"> فقال</w:t>
      </w:r>
      <w:r w:rsidR="00424FB2">
        <w:rPr>
          <w:rtl/>
        </w:rPr>
        <w:t>:</w:t>
      </w:r>
      <w:r w:rsidR="00D95677">
        <w:rPr>
          <w:rtl/>
        </w:rPr>
        <w:t xml:space="preserve"> « </w:t>
      </w:r>
      <w:r w:rsidR="00D95677" w:rsidRPr="000E609F">
        <w:rPr>
          <w:rtl/>
        </w:rPr>
        <w:t>لا تزوج حتى</w:t>
      </w:r>
      <w:r w:rsidR="00D95677">
        <w:rPr>
          <w:rtl/>
        </w:rPr>
        <w:t xml:space="preserve"> </w:t>
      </w:r>
      <w:r w:rsidR="00D95677" w:rsidRPr="000E609F">
        <w:rPr>
          <w:rtl/>
        </w:rPr>
        <w:t>تقيم شهودا عدولا أنه لا زوج لها »</w:t>
      </w:r>
      <w:r w:rsidR="00D95677">
        <w:rPr>
          <w:rtl/>
        </w:rPr>
        <w:t>.</w:t>
      </w:r>
    </w:p>
    <w:p w:rsidR="00D95677" w:rsidRDefault="00D95677" w:rsidP="002646DC">
      <w:pPr>
        <w:pStyle w:val="Heading2Center"/>
        <w:rPr>
          <w:rtl/>
        </w:rPr>
      </w:pPr>
      <w:bookmarkStart w:id="649" w:name="_Toc364830972"/>
      <w:bookmarkStart w:id="650" w:name="_Toc379712280"/>
      <w:r w:rsidRPr="000E609F">
        <w:rPr>
          <w:rtl/>
        </w:rPr>
        <w:t>16</w:t>
      </w:r>
      <w:r>
        <w:rPr>
          <w:rtl/>
        </w:rPr>
        <w:t xml:space="preserve"> - </w:t>
      </w:r>
      <w:r w:rsidRPr="002646DC">
        <w:rPr>
          <w:rStyle w:val="libAlaemHeading2Char"/>
          <w:rtl/>
        </w:rPr>
        <w:t>(</w:t>
      </w:r>
      <w:r w:rsidRPr="000E609F">
        <w:rPr>
          <w:rtl/>
        </w:rPr>
        <w:t xml:space="preserve"> باب بطلان نكاح الشغار</w:t>
      </w:r>
      <w:r w:rsidR="00424FB2">
        <w:rPr>
          <w:rtl/>
        </w:rPr>
        <w:t>،</w:t>
      </w:r>
      <w:r w:rsidRPr="000E609F">
        <w:rPr>
          <w:rtl/>
        </w:rPr>
        <w:t xml:space="preserve"> وهو أن يزوج امرأتان ومهر</w:t>
      </w:r>
      <w:bookmarkStart w:id="651" w:name="_Toc364830973"/>
      <w:bookmarkEnd w:id="649"/>
      <w:r>
        <w:rPr>
          <w:rtl/>
        </w:rPr>
        <w:t xml:space="preserve"> </w:t>
      </w:r>
      <w:r w:rsidRPr="000E609F">
        <w:rPr>
          <w:rtl/>
        </w:rPr>
        <w:t xml:space="preserve">كل واحدة بنكاح الأخرى </w:t>
      </w:r>
      <w:r w:rsidRPr="002646DC">
        <w:rPr>
          <w:rStyle w:val="libAlaemHeading2Char"/>
          <w:rtl/>
        </w:rPr>
        <w:t>)</w:t>
      </w:r>
      <w:bookmarkEnd w:id="651"/>
      <w:bookmarkEnd w:id="650"/>
      <w:r w:rsidRPr="000E609F">
        <w:rPr>
          <w:rtl/>
        </w:rPr>
        <w:t xml:space="preserve"> </w:t>
      </w:r>
    </w:p>
    <w:p w:rsidR="00D95677" w:rsidRPr="000E609F" w:rsidRDefault="002646DC" w:rsidP="001538AC">
      <w:pPr>
        <w:pStyle w:val="libNormal"/>
        <w:rPr>
          <w:rtl/>
        </w:rPr>
      </w:pPr>
      <w:r w:rsidRPr="002646DC">
        <w:rPr>
          <w:rStyle w:val="libNumChar"/>
          <w:rtl/>
        </w:rPr>
        <w:t>[16837]</w:t>
      </w:r>
      <w:r w:rsidR="00D95677" w:rsidRPr="000E609F">
        <w:rPr>
          <w:rtl/>
        </w:rPr>
        <w:t xml:space="preserve"> 1</w:t>
      </w:r>
      <w:r w:rsidR="00D95677">
        <w:rPr>
          <w:rtl/>
        </w:rPr>
        <w:t xml:space="preserve"> - </w:t>
      </w:r>
      <w:r w:rsidR="00D95677" w:rsidRPr="000E609F">
        <w:rPr>
          <w:rtl/>
        </w:rPr>
        <w:t>الشهيد الأول في مختصر الجعفريات</w:t>
      </w:r>
      <w:r w:rsidR="00424FB2">
        <w:rPr>
          <w:rtl/>
        </w:rPr>
        <w:t>:</w:t>
      </w:r>
      <w:r w:rsidR="00D95677" w:rsidRPr="000E609F">
        <w:rPr>
          <w:rtl/>
        </w:rPr>
        <w:t xml:space="preserve"> عن رسول الله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sidRPr="000E609F">
        <w:rPr>
          <w:rtl/>
        </w:rPr>
        <w:t xml:space="preserve"> « لا جلب ولا جنب لا شغار في الاسلام</w:t>
      </w:r>
      <w:r w:rsidR="00424FB2">
        <w:rPr>
          <w:rtl/>
        </w:rPr>
        <w:t>،</w:t>
      </w:r>
      <w:r w:rsidR="00D95677" w:rsidRPr="000E609F">
        <w:rPr>
          <w:rtl/>
        </w:rPr>
        <w:t xml:space="preserve"> ولا</w:t>
      </w:r>
      <w:r w:rsidR="00D95677">
        <w:rPr>
          <w:rtl/>
        </w:rPr>
        <w:t xml:space="preserve"> </w:t>
      </w:r>
      <w:r w:rsidR="00D95677" w:rsidRPr="000E609F">
        <w:rPr>
          <w:rtl/>
        </w:rPr>
        <w:t xml:space="preserve">أسعار في الاسلام » وكتب </w:t>
      </w:r>
      <w:r w:rsidR="00D95677">
        <w:rPr>
          <w:rtl/>
        </w:rPr>
        <w:t>(</w:t>
      </w:r>
      <w:r w:rsidR="00D95677" w:rsidRPr="000E609F">
        <w:rPr>
          <w:rtl/>
        </w:rPr>
        <w:t xml:space="preserve"> رحمه الله ) تحت الأول</w:t>
      </w:r>
      <w:r w:rsidR="00424FB2">
        <w:rPr>
          <w:rtl/>
        </w:rPr>
        <w:t>:</w:t>
      </w:r>
      <w:r w:rsidR="00D95677" w:rsidRPr="000E609F">
        <w:rPr>
          <w:rtl/>
        </w:rPr>
        <w:t xml:space="preserve"> الرجل يحزم أنفه بزمام</w:t>
      </w:r>
      <w:r w:rsidR="00D95677">
        <w:rPr>
          <w:rtl/>
        </w:rPr>
        <w:t xml:space="preserve"> </w:t>
      </w:r>
      <w:r w:rsidR="00D95677" w:rsidRPr="000E609F">
        <w:rPr>
          <w:rtl/>
        </w:rPr>
        <w:t>فيجلب</w:t>
      </w:r>
      <w:r w:rsidR="00424FB2">
        <w:rPr>
          <w:rtl/>
        </w:rPr>
        <w:t>،</w:t>
      </w:r>
      <w:r w:rsidR="00D95677" w:rsidRPr="000E609F">
        <w:rPr>
          <w:rtl/>
        </w:rPr>
        <w:t xml:space="preserve"> وتحت الثاني</w:t>
      </w:r>
      <w:r w:rsidR="00424FB2">
        <w:rPr>
          <w:rtl/>
        </w:rPr>
        <w:t>:</w:t>
      </w:r>
      <w:r w:rsidR="00D95677" w:rsidRPr="000E609F">
        <w:rPr>
          <w:rtl/>
        </w:rPr>
        <w:t xml:space="preserve"> يجنب السابق معه فرسا</w:t>
      </w:r>
      <w:r w:rsidR="00424FB2">
        <w:rPr>
          <w:rtl/>
        </w:rPr>
        <w:t>،</w:t>
      </w:r>
      <w:r w:rsidR="00D95677" w:rsidRPr="000E609F">
        <w:rPr>
          <w:rtl/>
        </w:rPr>
        <w:t xml:space="preserve"> وتحت الثالث</w:t>
      </w:r>
      <w:r w:rsidR="00424FB2">
        <w:rPr>
          <w:rtl/>
        </w:rPr>
        <w:t>:</w:t>
      </w:r>
      <w:r w:rsidR="00D95677" w:rsidRPr="000E609F">
        <w:rPr>
          <w:rtl/>
        </w:rPr>
        <w:t xml:space="preserve"> زوجني</w:t>
      </w:r>
      <w:r w:rsidR="00D95677">
        <w:rPr>
          <w:rtl/>
        </w:rPr>
        <w:t xml:space="preserve"> </w:t>
      </w:r>
      <w:r w:rsidR="00D95677" w:rsidRPr="000E609F">
        <w:rPr>
          <w:rtl/>
        </w:rPr>
        <w:t>أختك أزوجك أختي</w:t>
      </w:r>
      <w:r w:rsidR="00424FB2">
        <w:rPr>
          <w:rtl/>
        </w:rPr>
        <w:t>،</w:t>
      </w:r>
      <w:r w:rsidR="00D95677" w:rsidRPr="000E609F">
        <w:rPr>
          <w:rtl/>
        </w:rPr>
        <w:t xml:space="preserve"> وتحت الرابع</w:t>
      </w:r>
      <w:r w:rsidR="00424FB2">
        <w:rPr>
          <w:rtl/>
        </w:rPr>
        <w:t>:</w:t>
      </w:r>
      <w:r w:rsidR="00D95677" w:rsidRPr="000E609F">
        <w:rPr>
          <w:rtl/>
        </w:rPr>
        <w:t xml:space="preserve"> وهم أهل الميت</w:t>
      </w:r>
      <w:r w:rsidR="00424FB2">
        <w:rPr>
          <w:rtl/>
        </w:rPr>
        <w:t>،</w:t>
      </w:r>
      <w:r w:rsidR="00D95677" w:rsidRPr="000E609F">
        <w:rPr>
          <w:rtl/>
        </w:rPr>
        <w:t xml:space="preserve"> يموت لهم الميت</w:t>
      </w:r>
      <w:r w:rsidR="00D95677">
        <w:rPr>
          <w:rtl/>
        </w:rPr>
        <w:t xml:space="preserve"> </w:t>
      </w:r>
      <w:r w:rsidR="00D95677" w:rsidRPr="000E609F">
        <w:rPr>
          <w:rtl/>
        </w:rPr>
        <w:t>فيساعدهم الجيران</w:t>
      </w:r>
      <w:r w:rsidR="00424FB2">
        <w:rPr>
          <w:rtl/>
        </w:rPr>
        <w:t>،</w:t>
      </w:r>
      <w:r w:rsidR="00D95677" w:rsidRPr="000E609F">
        <w:rPr>
          <w:rtl/>
        </w:rPr>
        <w:t xml:space="preserve"> فإذا كان للجيران ميت ساعدوهم على النوح</w:t>
      </w:r>
      <w:r w:rsidR="00D95677">
        <w:rPr>
          <w:rtl/>
        </w:rPr>
        <w:t>.</w:t>
      </w:r>
    </w:p>
    <w:p w:rsidR="00D95677" w:rsidRPr="000E609F" w:rsidRDefault="002646DC" w:rsidP="001538AC">
      <w:pPr>
        <w:pStyle w:val="libNormal"/>
        <w:rPr>
          <w:rtl/>
        </w:rPr>
      </w:pPr>
      <w:r w:rsidRPr="002646DC">
        <w:rPr>
          <w:rStyle w:val="libNumChar"/>
          <w:rtl/>
        </w:rPr>
        <w:t>[16838]</w:t>
      </w:r>
      <w:r w:rsidR="00D95677" w:rsidRPr="000E609F">
        <w:rPr>
          <w:rtl/>
        </w:rPr>
        <w:t xml:space="preserve"> 2</w:t>
      </w:r>
      <w:r w:rsidR="00D95677">
        <w:rPr>
          <w:rtl/>
        </w:rPr>
        <w:t xml:space="preserve"> - </w:t>
      </w:r>
      <w:r w:rsidR="00D95677" w:rsidRPr="000E609F">
        <w:rPr>
          <w:rtl/>
        </w:rPr>
        <w:t>دعائم الاسلام</w:t>
      </w:r>
      <w:r w:rsidR="00424FB2">
        <w:rPr>
          <w:rtl/>
        </w:rPr>
        <w:t>:</w:t>
      </w:r>
      <w:r w:rsidR="00D95677" w:rsidRPr="000E609F">
        <w:rPr>
          <w:rtl/>
        </w:rPr>
        <w:t xml:space="preserve"> عن رسول الله </w:t>
      </w:r>
      <w:r w:rsidR="00DC3BAA" w:rsidRPr="00DC3BAA">
        <w:rPr>
          <w:rStyle w:val="libAlaemChar"/>
          <w:rtl/>
        </w:rPr>
        <w:t>صلى‌الله‌عليه‌وآله</w:t>
      </w:r>
      <w:r w:rsidR="00424FB2">
        <w:rPr>
          <w:rtl/>
        </w:rPr>
        <w:t>،</w:t>
      </w:r>
      <w:r w:rsidR="00D95677" w:rsidRPr="000E609F">
        <w:rPr>
          <w:rtl/>
        </w:rPr>
        <w:t xml:space="preserve"> أنه</w:t>
      </w:r>
      <w:r w:rsidR="00D95677">
        <w:rPr>
          <w:rtl/>
        </w:rPr>
        <w:t xml:space="preserve"> </w:t>
      </w:r>
      <w:r w:rsidR="00D95677" w:rsidRPr="000E609F">
        <w:rPr>
          <w:rtl/>
        </w:rPr>
        <w:t>نهى عن نكاح الشغار</w:t>
      </w:r>
      <w:r w:rsidR="00424FB2">
        <w:rPr>
          <w:rtl/>
        </w:rPr>
        <w:t>،</w:t>
      </w:r>
      <w:r w:rsidR="00D95677" w:rsidRPr="000E609F">
        <w:rPr>
          <w:rtl/>
        </w:rPr>
        <w:t xml:space="preserve"> وهو أن ينكح الرجل ابنته من رجل على أن ينكحه</w:t>
      </w:r>
      <w:r w:rsidR="00D95677">
        <w:rPr>
          <w:rtl/>
        </w:rPr>
        <w:t xml:space="preserve"> </w:t>
      </w:r>
      <w:r w:rsidR="00D95677" w:rsidRPr="000E609F">
        <w:rPr>
          <w:rtl/>
        </w:rPr>
        <w:t xml:space="preserve">الآخر ابنته </w:t>
      </w:r>
      <w:r w:rsidR="00D95677">
        <w:rPr>
          <w:rtl/>
        </w:rPr>
        <w:t>(</w:t>
      </w:r>
      <w:r w:rsidR="00D95677" w:rsidRPr="000E609F">
        <w:rPr>
          <w:rtl/>
        </w:rPr>
        <w:t xml:space="preserve"> و ) </w:t>
      </w:r>
      <w:r w:rsidR="00D95677" w:rsidRPr="00D95677">
        <w:rPr>
          <w:rStyle w:val="libFootnotenumChar"/>
          <w:rtl/>
        </w:rPr>
        <w:t>(1)</w:t>
      </w:r>
      <w:r w:rsidR="00D95677" w:rsidRPr="000E609F">
        <w:rPr>
          <w:rtl/>
        </w:rPr>
        <w:t xml:space="preserve"> ليس بينهما صداق</w:t>
      </w:r>
      <w:r w:rsidR="00424FB2">
        <w:rPr>
          <w:rtl/>
        </w:rPr>
        <w:t>،</w:t>
      </w:r>
      <w:r w:rsidR="00D95677" w:rsidRPr="000E609F">
        <w:rPr>
          <w:rtl/>
        </w:rPr>
        <w:t xml:space="preserve"> فقال</w:t>
      </w:r>
      <w:r w:rsidR="00424FB2">
        <w:rPr>
          <w:rtl/>
        </w:rPr>
        <w:t>:</w:t>
      </w:r>
      <w:r w:rsidR="00D95677">
        <w:rPr>
          <w:rtl/>
        </w:rPr>
        <w:t xml:space="preserve"> « </w:t>
      </w:r>
      <w:r w:rsidR="00D95677" w:rsidRPr="000E609F">
        <w:rPr>
          <w:rtl/>
        </w:rPr>
        <w:t>لا شغار في الاسلام ) »</w:t>
      </w:r>
      <w:r w:rsidR="00D95677">
        <w:rPr>
          <w:rtl/>
        </w:rPr>
        <w:t>.</w:t>
      </w:r>
    </w:p>
    <w:p w:rsidR="00D95677" w:rsidRPr="000E609F" w:rsidRDefault="00D95677" w:rsidP="001538AC">
      <w:pPr>
        <w:pStyle w:val="libNormal"/>
        <w:rPr>
          <w:rtl/>
        </w:rPr>
      </w:pPr>
      <w:r w:rsidRPr="000E609F">
        <w:rPr>
          <w:rtl/>
        </w:rPr>
        <w:t xml:space="preserve">وقال علي </w:t>
      </w:r>
      <w:r w:rsidR="00DC3BAA" w:rsidRPr="00DC3BAA">
        <w:rPr>
          <w:rStyle w:val="libAlaemChar"/>
          <w:rtl/>
        </w:rPr>
        <w:t>عليه‌السلام</w:t>
      </w:r>
      <w:r w:rsidRPr="000E609F">
        <w:rPr>
          <w:rtl/>
        </w:rPr>
        <w:t xml:space="preserve"> </w:t>
      </w:r>
      <w:r w:rsidRPr="00D95677">
        <w:rPr>
          <w:rStyle w:val="libFootnotenumChar"/>
          <w:rtl/>
        </w:rPr>
        <w:t>(2)</w:t>
      </w:r>
      <w:r w:rsidR="00424FB2">
        <w:rPr>
          <w:rtl/>
        </w:rPr>
        <w:t>:</w:t>
      </w:r>
      <w:r>
        <w:rPr>
          <w:rtl/>
        </w:rPr>
        <w:t xml:space="preserve"> « </w:t>
      </w:r>
      <w:r w:rsidRPr="000E609F">
        <w:rPr>
          <w:rtl/>
        </w:rPr>
        <w:t xml:space="preserve">وهو نكاح كانت الجاهلية تعقده </w:t>
      </w:r>
      <w:r w:rsidRPr="00D95677">
        <w:rPr>
          <w:rStyle w:val="libFootnotenumChar"/>
          <w:rtl/>
        </w:rPr>
        <w:t>(3)</w:t>
      </w:r>
      <w:r w:rsidRPr="000E609F">
        <w:rPr>
          <w:rtl/>
        </w:rPr>
        <w:t xml:space="preserve"> على</w:t>
      </w:r>
      <w:r>
        <w:rPr>
          <w:rtl/>
        </w:rPr>
        <w:t xml:space="preserve"> </w:t>
      </w:r>
      <w:r w:rsidRPr="000E609F">
        <w:rPr>
          <w:rtl/>
        </w:rPr>
        <w:t>هذا »</w:t>
      </w:r>
      <w:r>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w:t>
      </w:r>
      <w:r>
        <w:rPr>
          <w:rtl/>
        </w:rPr>
        <w:t xml:space="preserve"> - </w:t>
      </w:r>
      <w:r w:rsidRPr="000E609F">
        <w:rPr>
          <w:rtl/>
        </w:rPr>
        <w:t>الجعفريات ص 100</w:t>
      </w:r>
      <w:r>
        <w:rPr>
          <w:rtl/>
        </w:rPr>
        <w:t>.</w:t>
      </w:r>
    </w:p>
    <w:p w:rsidR="00D95677" w:rsidRPr="000E609F" w:rsidRDefault="00D95677" w:rsidP="00D95677">
      <w:pPr>
        <w:pStyle w:val="libFootnoteCenterBold"/>
        <w:rPr>
          <w:rtl/>
        </w:rPr>
      </w:pPr>
      <w:r w:rsidRPr="000E609F">
        <w:rPr>
          <w:rtl/>
        </w:rPr>
        <w:t>الباب 16</w:t>
      </w:r>
    </w:p>
    <w:p w:rsidR="00D95677" w:rsidRPr="000E609F" w:rsidRDefault="00D95677" w:rsidP="00D95677">
      <w:pPr>
        <w:pStyle w:val="libFootnote0"/>
        <w:rPr>
          <w:rtl/>
        </w:rPr>
      </w:pPr>
      <w:r w:rsidRPr="000E609F">
        <w:rPr>
          <w:rtl/>
        </w:rPr>
        <w:t>1</w:t>
      </w:r>
      <w:r>
        <w:rPr>
          <w:rtl/>
        </w:rPr>
        <w:t xml:space="preserve"> - </w:t>
      </w:r>
      <w:r w:rsidRPr="000E609F">
        <w:rPr>
          <w:rtl/>
        </w:rPr>
        <w:t>مختصر الجعفريات</w:t>
      </w:r>
      <w:r w:rsidR="00424FB2">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223 ح 835</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
        <w:rPr>
          <w:rtl/>
        </w:rPr>
      </w:pPr>
      <w:r w:rsidRPr="000E609F">
        <w:rPr>
          <w:rtl/>
        </w:rPr>
        <w:t>(2) نفس المصدر ج 2 ص 223 ح 836</w:t>
      </w:r>
      <w:r>
        <w:rPr>
          <w:rtl/>
        </w:rPr>
        <w:t>.</w:t>
      </w:r>
    </w:p>
    <w:p w:rsidR="00D95677" w:rsidRPr="000E609F" w:rsidRDefault="00D95677" w:rsidP="001538AC">
      <w:pPr>
        <w:pStyle w:val="libNormal"/>
        <w:rPr>
          <w:rtl/>
        </w:rPr>
      </w:pPr>
      <w:r w:rsidRPr="00D95677">
        <w:rPr>
          <w:rStyle w:val="libFootnoteChar"/>
          <w:rtl/>
        </w:rPr>
        <w:t>(3) في الطبعة الحجرية</w:t>
      </w:r>
      <w:r w:rsidR="00424FB2">
        <w:rPr>
          <w:rStyle w:val="libFootnoteChar"/>
          <w:rtl/>
        </w:rPr>
        <w:t>:</w:t>
      </w:r>
      <w:r w:rsidRPr="00D95677">
        <w:rPr>
          <w:rStyle w:val="libFootnoteChar"/>
          <w:rtl/>
        </w:rPr>
        <w:t xml:space="preserve"> « تعتقده </w:t>
      </w:r>
      <w:r>
        <w:rPr>
          <w:rFonts w:hint="cs"/>
          <w:rtl/>
        </w:rPr>
        <w:t>»</w:t>
      </w:r>
      <w:r w:rsidRPr="00D95677">
        <w:rPr>
          <w:rStyle w:val="libFootnoteChar"/>
          <w:rtl/>
        </w:rPr>
        <w:t xml:space="preserve"> وما أثبتناه من المصدر.</w:t>
      </w:r>
    </w:p>
    <w:p w:rsidR="00D95677" w:rsidRPr="000E609F" w:rsidRDefault="00D95677" w:rsidP="001538AC">
      <w:pPr>
        <w:pStyle w:val="libNormal"/>
        <w:rPr>
          <w:rtl/>
        </w:rPr>
      </w:pPr>
      <w:r>
        <w:rPr>
          <w:rtl/>
        </w:rPr>
        <w:br w:type="page"/>
      </w:r>
      <w:r w:rsidR="002646DC" w:rsidRPr="002646DC">
        <w:rPr>
          <w:rStyle w:val="libNumChar"/>
          <w:rtl/>
        </w:rPr>
        <w:lastRenderedPageBreak/>
        <w:t>[16839]</w:t>
      </w:r>
      <w:r w:rsidRPr="000E609F">
        <w:rPr>
          <w:rtl/>
        </w:rPr>
        <w:t xml:space="preserve"> 3</w:t>
      </w:r>
      <w:r>
        <w:rPr>
          <w:rtl/>
        </w:rPr>
        <w:t xml:space="preserve"> - </w:t>
      </w:r>
      <w:r w:rsidRPr="000E609F">
        <w:rPr>
          <w:rtl/>
        </w:rPr>
        <w:t>عوالي اللآلي</w:t>
      </w:r>
      <w:r w:rsidR="00424FB2">
        <w:rPr>
          <w:rtl/>
        </w:rPr>
        <w:t>:</w:t>
      </w:r>
      <w:r w:rsidRPr="000E609F">
        <w:rPr>
          <w:rtl/>
        </w:rPr>
        <w:t xml:space="preserve"> وفي الحديث</w:t>
      </w:r>
      <w:r w:rsidR="00424FB2">
        <w:rPr>
          <w:rtl/>
        </w:rPr>
        <w:t>،</w:t>
      </w:r>
      <w:r w:rsidRPr="000E609F">
        <w:rPr>
          <w:rtl/>
        </w:rPr>
        <w:t xml:space="preserve"> أنه </w:t>
      </w:r>
      <w:r w:rsidR="00DC3BAA" w:rsidRPr="00DC3BAA">
        <w:rPr>
          <w:rStyle w:val="libAlaemChar"/>
          <w:rtl/>
        </w:rPr>
        <w:t>صلى‌الله‌عليه‌وآله</w:t>
      </w:r>
      <w:r w:rsidR="00424FB2">
        <w:rPr>
          <w:rtl/>
        </w:rPr>
        <w:t>،</w:t>
      </w:r>
      <w:r>
        <w:rPr>
          <w:rtl/>
        </w:rPr>
        <w:t xml:space="preserve"> </w:t>
      </w:r>
      <w:r w:rsidRPr="000E609F">
        <w:rPr>
          <w:rtl/>
        </w:rPr>
        <w:t>نهى عن الشغار</w:t>
      </w:r>
      <w:r w:rsidR="00424FB2">
        <w:rPr>
          <w:rtl/>
        </w:rPr>
        <w:t>،</w:t>
      </w:r>
      <w:r w:rsidRPr="000E609F">
        <w:rPr>
          <w:rtl/>
        </w:rPr>
        <w:t xml:space="preserve"> وهو أن يزوج الرجل ابنته</w:t>
      </w:r>
      <w:r w:rsidR="00424FB2">
        <w:rPr>
          <w:rtl/>
        </w:rPr>
        <w:t>،</w:t>
      </w:r>
      <w:r w:rsidRPr="000E609F">
        <w:rPr>
          <w:rtl/>
        </w:rPr>
        <w:t xml:space="preserve"> على أن يزوجه ابنته</w:t>
      </w:r>
      <w:r w:rsidR="00424FB2">
        <w:rPr>
          <w:rtl/>
        </w:rPr>
        <w:t>،</w:t>
      </w:r>
      <w:r w:rsidRPr="000E609F">
        <w:rPr>
          <w:rtl/>
        </w:rPr>
        <w:t xml:space="preserve"> وليس</w:t>
      </w:r>
      <w:r>
        <w:rPr>
          <w:rtl/>
        </w:rPr>
        <w:t xml:space="preserve"> (</w:t>
      </w:r>
      <w:r w:rsidRPr="000E609F">
        <w:rPr>
          <w:rtl/>
        </w:rPr>
        <w:t xml:space="preserve"> بينهما ) </w:t>
      </w:r>
      <w:r w:rsidRPr="00D95677">
        <w:rPr>
          <w:rStyle w:val="libFootnotenumChar"/>
          <w:rtl/>
        </w:rPr>
        <w:t>(1)</w:t>
      </w:r>
      <w:r w:rsidRPr="000E609F">
        <w:rPr>
          <w:rtl/>
        </w:rPr>
        <w:t xml:space="preserve"> صداق</w:t>
      </w:r>
      <w:r>
        <w:rPr>
          <w:rtl/>
        </w:rPr>
        <w:t>.</w:t>
      </w:r>
    </w:p>
    <w:p w:rsidR="00D95677" w:rsidRPr="000E609F" w:rsidRDefault="00D95677" w:rsidP="002646DC">
      <w:pPr>
        <w:pStyle w:val="Heading2Center"/>
        <w:rPr>
          <w:rtl/>
        </w:rPr>
      </w:pPr>
      <w:bookmarkStart w:id="652" w:name="_Toc364830974"/>
      <w:bookmarkStart w:id="653" w:name="_Toc379712281"/>
      <w:r w:rsidRPr="000E609F">
        <w:rPr>
          <w:rtl/>
        </w:rPr>
        <w:t>17</w:t>
      </w:r>
      <w:r>
        <w:rPr>
          <w:rtl/>
        </w:rPr>
        <w:t xml:space="preserve"> - </w:t>
      </w:r>
      <w:r w:rsidRPr="002646DC">
        <w:rPr>
          <w:rStyle w:val="libAlaemHeading2Char"/>
          <w:rtl/>
        </w:rPr>
        <w:t>(</w:t>
      </w:r>
      <w:r w:rsidRPr="000E609F">
        <w:rPr>
          <w:rtl/>
        </w:rPr>
        <w:t xml:space="preserve"> باب نوادر ما يتعلق بأبواب عقد النكاح</w:t>
      </w:r>
      <w:r w:rsidR="00424FB2">
        <w:rPr>
          <w:rtl/>
        </w:rPr>
        <w:t>،</w:t>
      </w:r>
      <w:r>
        <w:rPr>
          <w:rtl/>
        </w:rPr>
        <w:t xml:space="preserve"> </w:t>
      </w:r>
      <w:r w:rsidRPr="000E609F">
        <w:rPr>
          <w:rtl/>
        </w:rPr>
        <w:t xml:space="preserve">وأولياء العقد </w:t>
      </w:r>
      <w:r w:rsidRPr="002646DC">
        <w:rPr>
          <w:rStyle w:val="libAlaemHeading2Char"/>
          <w:rtl/>
        </w:rPr>
        <w:t>)</w:t>
      </w:r>
      <w:bookmarkEnd w:id="652"/>
      <w:bookmarkEnd w:id="653"/>
    </w:p>
    <w:p w:rsidR="00D95677" w:rsidRPr="000E609F" w:rsidRDefault="002646DC" w:rsidP="001538AC">
      <w:pPr>
        <w:pStyle w:val="libNormal"/>
        <w:rPr>
          <w:rtl/>
        </w:rPr>
      </w:pPr>
      <w:r w:rsidRPr="002646DC">
        <w:rPr>
          <w:rStyle w:val="libNumChar"/>
          <w:rtl/>
        </w:rPr>
        <w:t>[16840]</w:t>
      </w:r>
      <w:r w:rsidR="00D95677" w:rsidRPr="000E609F">
        <w:rPr>
          <w:rtl/>
        </w:rPr>
        <w:t xml:space="preserve"> 1</w:t>
      </w:r>
      <w:r w:rsidR="00D95677">
        <w:rPr>
          <w:rtl/>
        </w:rPr>
        <w:t xml:space="preserve"> - </w:t>
      </w:r>
      <w:r w:rsidR="00D95677" w:rsidRPr="000E609F">
        <w:rPr>
          <w:rtl/>
        </w:rPr>
        <w:t>تحفة الاخوان للمولى الفاضل المولى سعيد المزيدي</w:t>
      </w:r>
      <w:r w:rsidR="00424FB2">
        <w:rPr>
          <w:rtl/>
        </w:rPr>
        <w:t>:</w:t>
      </w:r>
      <w:r w:rsidR="00D95677" w:rsidRPr="000E609F">
        <w:rPr>
          <w:rtl/>
        </w:rPr>
        <w:t xml:space="preserve"> عن أبي</w:t>
      </w:r>
      <w:r w:rsidR="00D95677">
        <w:rPr>
          <w:rtl/>
        </w:rPr>
        <w:t xml:space="preserve"> </w:t>
      </w:r>
      <w:r w:rsidR="00D95677" w:rsidRPr="000E609F">
        <w:rPr>
          <w:rtl/>
        </w:rPr>
        <w:t>بصير</w:t>
      </w:r>
      <w:r w:rsidR="00424FB2">
        <w:rPr>
          <w:rtl/>
        </w:rPr>
        <w:t>،</w:t>
      </w:r>
      <w:r w:rsidR="00D95677" w:rsidRPr="000E609F">
        <w:rPr>
          <w:rtl/>
        </w:rPr>
        <w:t xml:space="preserve"> عن جعفر بن محمد الصادق </w:t>
      </w:r>
      <w:r w:rsidR="00DC3BAA" w:rsidRPr="00DC3BAA">
        <w:rPr>
          <w:rStyle w:val="libAlaemChar"/>
          <w:rtl/>
        </w:rPr>
        <w:t>عليهما‌السلام</w:t>
      </w:r>
      <w:r w:rsidR="00D95677" w:rsidRPr="000E609F">
        <w:rPr>
          <w:rtl/>
        </w:rPr>
        <w:t xml:space="preserve"> في حديث طويل</w:t>
      </w:r>
      <w:r w:rsidR="00D95677">
        <w:rPr>
          <w:rtl/>
        </w:rPr>
        <w:t xml:space="preserve"> </w:t>
      </w:r>
      <w:r w:rsidR="00D95677" w:rsidRPr="000E609F">
        <w:rPr>
          <w:rtl/>
        </w:rPr>
        <w:t>قال</w:t>
      </w:r>
      <w:r w:rsidR="00424FB2">
        <w:rPr>
          <w:rtl/>
        </w:rPr>
        <w:t>:</w:t>
      </w:r>
      <w:r w:rsidR="00D95677">
        <w:rPr>
          <w:rtl/>
        </w:rPr>
        <w:t xml:space="preserve"> « </w:t>
      </w:r>
      <w:r w:rsidR="00D95677" w:rsidRPr="000E609F">
        <w:rPr>
          <w:rtl/>
        </w:rPr>
        <w:t xml:space="preserve">فلما نام آدم </w:t>
      </w:r>
      <w:r w:rsidR="00DC3BAA" w:rsidRPr="00DC3BAA">
        <w:rPr>
          <w:rStyle w:val="libAlaemChar"/>
          <w:rtl/>
        </w:rPr>
        <w:t>عليه‌السلام</w:t>
      </w:r>
      <w:r w:rsidR="00424FB2">
        <w:rPr>
          <w:rtl/>
        </w:rPr>
        <w:t>،</w:t>
      </w:r>
      <w:r w:rsidR="00D95677" w:rsidRPr="000E609F">
        <w:rPr>
          <w:rtl/>
        </w:rPr>
        <w:t xml:space="preserve"> خلق الله من ضلع جنبه الأيسر مما يلي</w:t>
      </w:r>
      <w:r w:rsidR="00D95677">
        <w:rPr>
          <w:rtl/>
        </w:rPr>
        <w:t xml:space="preserve"> </w:t>
      </w:r>
      <w:r w:rsidR="00D95677" w:rsidRPr="000E609F">
        <w:rPr>
          <w:rtl/>
        </w:rPr>
        <w:t xml:space="preserve">الشراسيف </w:t>
      </w:r>
      <w:r w:rsidR="00D95677" w:rsidRPr="00D95677">
        <w:rPr>
          <w:rStyle w:val="libFootnotenumChar"/>
          <w:rtl/>
        </w:rPr>
        <w:t>(1)</w:t>
      </w:r>
      <w:r w:rsidR="00D95677" w:rsidRPr="000E609F">
        <w:rPr>
          <w:rtl/>
        </w:rPr>
        <w:t xml:space="preserve"> وهو ضلع أعوج</w:t>
      </w:r>
      <w:r w:rsidR="00424FB2">
        <w:rPr>
          <w:rtl/>
        </w:rPr>
        <w:t>،</w:t>
      </w:r>
      <w:r w:rsidR="00D95677" w:rsidRPr="000E609F">
        <w:rPr>
          <w:rtl/>
        </w:rPr>
        <w:t xml:space="preserve"> فخلق منه حواء</w:t>
      </w:r>
      <w:r w:rsidR="00424FB2">
        <w:rPr>
          <w:rtl/>
        </w:rPr>
        <w:t>،</w:t>
      </w:r>
      <w:r w:rsidR="00D95677" w:rsidRPr="000E609F">
        <w:rPr>
          <w:rtl/>
        </w:rPr>
        <w:t xml:space="preserve"> وإنما سميت بذلك لأنها</w:t>
      </w:r>
      <w:r w:rsidR="00D95677">
        <w:rPr>
          <w:rtl/>
        </w:rPr>
        <w:t xml:space="preserve"> </w:t>
      </w:r>
      <w:r w:rsidR="00D95677" w:rsidRPr="000E609F">
        <w:rPr>
          <w:rtl/>
        </w:rPr>
        <w:t>خلقت من حي</w:t>
      </w:r>
      <w:r w:rsidR="00424FB2">
        <w:rPr>
          <w:rtl/>
        </w:rPr>
        <w:t>،</w:t>
      </w:r>
      <w:r w:rsidR="00D95677" w:rsidRPr="000E609F">
        <w:rPr>
          <w:rtl/>
        </w:rPr>
        <w:t xml:space="preserve"> وذلك قوله تعالى</w:t>
      </w:r>
      <w:r w:rsidR="00424FB2">
        <w:rPr>
          <w:rtl/>
        </w:rPr>
        <w:t>:</w:t>
      </w:r>
      <w:r w:rsidR="00D95677" w:rsidRPr="000E609F">
        <w:rPr>
          <w:rtl/>
        </w:rPr>
        <w:t xml:space="preserve"> </w:t>
      </w:r>
      <w:r w:rsidR="0004393A">
        <w:rPr>
          <w:rStyle w:val="libAlaemChar"/>
          <w:rtl/>
        </w:rPr>
        <w:t xml:space="preserve">( </w:t>
      </w:r>
      <w:r w:rsidR="00B207FA" w:rsidRPr="00B207FA">
        <w:rPr>
          <w:rStyle w:val="libAieChar"/>
          <w:rtl/>
        </w:rPr>
        <w:t>يَا أَيُّهَا النَّاسُ اتَّقُوا رَ‌بَّكُمُ الَّذِي خَلَقَكُم مِّن نَّفْسٍ وَاحِدَةٍ وَخَلَقَ مِنْهَا زَوْجَهَا</w:t>
      </w:r>
      <w:r w:rsidR="0004393A">
        <w:rPr>
          <w:rStyle w:val="libAlaemChar"/>
          <w:rtl/>
        </w:rPr>
        <w:t xml:space="preserve"> )</w:t>
      </w:r>
      <w:r w:rsidR="00D95677" w:rsidRPr="000E609F">
        <w:rPr>
          <w:rtl/>
        </w:rPr>
        <w:t xml:space="preserve"> </w:t>
      </w:r>
      <w:r w:rsidR="00D95677" w:rsidRPr="00D95677">
        <w:rPr>
          <w:rStyle w:val="libFootnotenumChar"/>
          <w:rtl/>
        </w:rPr>
        <w:t>(2)</w:t>
      </w:r>
      <w:r w:rsidR="00D95677" w:rsidRPr="000E609F">
        <w:rPr>
          <w:rtl/>
        </w:rPr>
        <w:t xml:space="preserve"> وكانت حواء على خلق آدم وعلى</w:t>
      </w:r>
      <w:r w:rsidR="00D95677">
        <w:rPr>
          <w:rtl/>
        </w:rPr>
        <w:t xml:space="preserve"> </w:t>
      </w:r>
      <w:r w:rsidR="00D95677" w:rsidRPr="000E609F">
        <w:rPr>
          <w:rtl/>
        </w:rPr>
        <w:t>حسنه وجماله إلى أن قال فلما خلقها الله تعالى أجلسها عند رأس آدم</w:t>
      </w:r>
      <w:r w:rsidR="00D95677">
        <w:rPr>
          <w:rtl/>
        </w:rPr>
        <w:t xml:space="preserve"> </w:t>
      </w:r>
      <w:r w:rsidR="00DC3BAA" w:rsidRPr="00DC3BAA">
        <w:rPr>
          <w:rStyle w:val="libAlaemChar"/>
          <w:rtl/>
        </w:rPr>
        <w:t>عليه‌السلام</w:t>
      </w:r>
      <w:r w:rsidR="00424FB2">
        <w:rPr>
          <w:rtl/>
        </w:rPr>
        <w:t>،</w:t>
      </w:r>
      <w:r w:rsidR="00D95677" w:rsidRPr="000E609F">
        <w:rPr>
          <w:rtl/>
        </w:rPr>
        <w:t xml:space="preserve"> وقد رآها في نومه وقد تمكن حبها في قلبه</w:t>
      </w:r>
      <w:r w:rsidR="00424FB2">
        <w:rPr>
          <w:rtl/>
        </w:rPr>
        <w:t>،</w:t>
      </w:r>
      <w:r w:rsidR="00D95677" w:rsidRPr="000E609F">
        <w:rPr>
          <w:rtl/>
        </w:rPr>
        <w:t xml:space="preserve"> قال</w:t>
      </w:r>
      <w:r w:rsidR="00424FB2">
        <w:rPr>
          <w:rtl/>
        </w:rPr>
        <w:t>:</w:t>
      </w:r>
      <w:r w:rsidR="00D95677" w:rsidRPr="000E609F">
        <w:rPr>
          <w:rtl/>
        </w:rPr>
        <w:t xml:space="preserve"> فأنتبه</w:t>
      </w:r>
      <w:r w:rsidR="00D95677">
        <w:rPr>
          <w:rtl/>
        </w:rPr>
        <w:t xml:space="preserve"> </w:t>
      </w:r>
      <w:r w:rsidR="00D95677" w:rsidRPr="000E609F">
        <w:rPr>
          <w:rtl/>
        </w:rPr>
        <w:t>آدم من نومه وقال</w:t>
      </w:r>
      <w:r w:rsidR="00424FB2">
        <w:rPr>
          <w:rtl/>
        </w:rPr>
        <w:t>:</w:t>
      </w:r>
      <w:r w:rsidR="00D95677" w:rsidRPr="000E609F">
        <w:rPr>
          <w:rtl/>
        </w:rPr>
        <w:t xml:space="preserve"> يا رب من هذه</w:t>
      </w:r>
      <w:r w:rsidR="00D95677">
        <w:rPr>
          <w:rtl/>
        </w:rPr>
        <w:t>؟</w:t>
      </w:r>
      <w:r w:rsidR="00D95677" w:rsidRPr="000E609F">
        <w:rPr>
          <w:rtl/>
        </w:rPr>
        <w:t xml:space="preserve"> فقال الله تعالى</w:t>
      </w:r>
      <w:r w:rsidR="00424FB2">
        <w:rPr>
          <w:rtl/>
        </w:rPr>
        <w:t>:</w:t>
      </w:r>
      <w:r w:rsidR="00D95677" w:rsidRPr="000E609F">
        <w:rPr>
          <w:rtl/>
        </w:rPr>
        <w:t xml:space="preserve"> هي أمتي حواء</w:t>
      </w:r>
      <w:r w:rsidR="00424FB2">
        <w:rPr>
          <w:rtl/>
        </w:rPr>
        <w:t>،</w:t>
      </w:r>
      <w:r w:rsidR="00D95677">
        <w:rPr>
          <w:rtl/>
        </w:rPr>
        <w:t xml:space="preserve"> </w:t>
      </w:r>
      <w:r w:rsidR="00D95677" w:rsidRPr="000E609F">
        <w:rPr>
          <w:rtl/>
        </w:rPr>
        <w:t>قال</w:t>
      </w:r>
      <w:r w:rsidR="00424FB2">
        <w:rPr>
          <w:rtl/>
        </w:rPr>
        <w:t>:</w:t>
      </w:r>
      <w:r w:rsidR="00D95677" w:rsidRPr="000E609F">
        <w:rPr>
          <w:rtl/>
        </w:rPr>
        <w:t xml:space="preserve"> يا رب لمن خلقتها</w:t>
      </w:r>
      <w:r w:rsidR="00D95677">
        <w:rPr>
          <w:rtl/>
        </w:rPr>
        <w:t>؟</w:t>
      </w:r>
      <w:r w:rsidR="00D95677" w:rsidRPr="000E609F">
        <w:rPr>
          <w:rtl/>
        </w:rPr>
        <w:t xml:space="preserve"> قال</w:t>
      </w:r>
      <w:r w:rsidR="00424FB2">
        <w:rPr>
          <w:rtl/>
        </w:rPr>
        <w:t>:</w:t>
      </w:r>
      <w:r w:rsidR="00D95677" w:rsidRPr="000E609F">
        <w:rPr>
          <w:rtl/>
        </w:rPr>
        <w:t xml:space="preserve"> لمن أخذها بالأمانة وأصدقها الشكر</w:t>
      </w:r>
      <w:r w:rsidR="00424FB2">
        <w:rPr>
          <w:rtl/>
        </w:rPr>
        <w:t>،</w:t>
      </w:r>
      <w:r w:rsidR="00D95677">
        <w:rPr>
          <w:rtl/>
        </w:rPr>
        <w:t xml:space="preserve"> </w:t>
      </w:r>
      <w:r w:rsidR="00D95677" w:rsidRPr="000E609F">
        <w:rPr>
          <w:rtl/>
        </w:rPr>
        <w:t>قال</w:t>
      </w:r>
      <w:r w:rsidR="00424FB2">
        <w:rPr>
          <w:rtl/>
        </w:rPr>
        <w:t>:</w:t>
      </w:r>
      <w:r w:rsidR="00D95677" w:rsidRPr="000E609F">
        <w:rPr>
          <w:rtl/>
        </w:rPr>
        <w:t xml:space="preserve"> يا رب أقبلها على هذا فزوجنيها</w:t>
      </w:r>
      <w:r w:rsidR="00424FB2">
        <w:rPr>
          <w:rtl/>
        </w:rPr>
        <w:t>،</w:t>
      </w:r>
      <w:r w:rsidR="00D95677" w:rsidRPr="000E609F">
        <w:rPr>
          <w:rtl/>
        </w:rPr>
        <w:t xml:space="preserve"> قال</w:t>
      </w:r>
      <w:r w:rsidR="00424FB2">
        <w:rPr>
          <w:rtl/>
        </w:rPr>
        <w:t>:</w:t>
      </w:r>
      <w:r w:rsidR="00D95677" w:rsidRPr="000E609F">
        <w:rPr>
          <w:rtl/>
        </w:rPr>
        <w:t xml:space="preserve"> فزوجه إياها قبل دخول</w:t>
      </w:r>
      <w:r w:rsidR="00D95677">
        <w:rPr>
          <w:rtl/>
        </w:rPr>
        <w:t xml:space="preserve"> </w:t>
      </w:r>
      <w:r w:rsidR="00D95677" w:rsidRPr="000E609F">
        <w:rPr>
          <w:rtl/>
        </w:rPr>
        <w:t xml:space="preserve">الجنة </w:t>
      </w:r>
      <w:r w:rsidR="00D95677">
        <w:rPr>
          <w:rFonts w:hint="cs"/>
          <w:rtl/>
        </w:rPr>
        <w:t>»</w:t>
      </w:r>
      <w:r w:rsidR="00D95677" w:rsidRPr="000E609F">
        <w:rPr>
          <w:rtl/>
        </w:rPr>
        <w:t xml:space="preserve"> قال أمير المؤمنين علي بن أبي طالب </w:t>
      </w:r>
      <w:r w:rsidR="00DC3BAA" w:rsidRPr="00DC3BAA">
        <w:rPr>
          <w:rStyle w:val="libAlaemChar"/>
          <w:rtl/>
        </w:rPr>
        <w:t>عليه‌السلام</w:t>
      </w:r>
      <w:r w:rsidR="00424FB2">
        <w:rPr>
          <w:rtl/>
        </w:rPr>
        <w:t>:</w:t>
      </w:r>
      <w:r w:rsidR="00D95677">
        <w:rPr>
          <w:rtl/>
        </w:rPr>
        <w:t xml:space="preserve"> « </w:t>
      </w:r>
      <w:r w:rsidR="00D95677" w:rsidRPr="000E609F">
        <w:rPr>
          <w:rtl/>
        </w:rPr>
        <w:t>رآها في المنام</w:t>
      </w:r>
      <w:r w:rsidR="00D95677">
        <w:rPr>
          <w:rtl/>
        </w:rPr>
        <w:t xml:space="preserve"> </w:t>
      </w:r>
      <w:r w:rsidR="00D95677" w:rsidRPr="000E609F">
        <w:rPr>
          <w:rtl/>
        </w:rPr>
        <w:t>وهي تكلمه</w:t>
      </w:r>
      <w:r w:rsidR="00424FB2">
        <w:rPr>
          <w:rtl/>
        </w:rPr>
        <w:t>،</w:t>
      </w:r>
      <w:r w:rsidR="00D95677" w:rsidRPr="000E609F">
        <w:rPr>
          <w:rtl/>
        </w:rPr>
        <w:t xml:space="preserve"> وهي تقول له</w:t>
      </w:r>
      <w:r w:rsidR="00424FB2">
        <w:rPr>
          <w:rtl/>
        </w:rPr>
        <w:t>:</w:t>
      </w:r>
      <w:r w:rsidR="00D95677" w:rsidRPr="000E609F">
        <w:rPr>
          <w:rtl/>
        </w:rPr>
        <w:t xml:space="preserve"> أنا أمة الله وأنت عبد الله</w:t>
      </w:r>
      <w:r w:rsidR="00424FB2">
        <w:rPr>
          <w:rtl/>
        </w:rPr>
        <w:t>،</w:t>
      </w:r>
      <w:r w:rsidR="00D95677" w:rsidRPr="000E609F">
        <w:rPr>
          <w:rtl/>
        </w:rPr>
        <w:t xml:space="preserve"> فاخطبني من</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3</w:t>
      </w:r>
      <w:r>
        <w:rPr>
          <w:rtl/>
        </w:rPr>
        <w:t xml:space="preserve"> - </w:t>
      </w:r>
      <w:r w:rsidRPr="000E609F">
        <w:rPr>
          <w:rtl/>
        </w:rPr>
        <w:t>عوالي اللآلي ج 1 ص 135 ح 29</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CenterBold"/>
        <w:rPr>
          <w:rtl/>
        </w:rPr>
      </w:pPr>
      <w:r w:rsidRPr="000E609F">
        <w:rPr>
          <w:rtl/>
        </w:rPr>
        <w:t>الباب 17</w:t>
      </w:r>
    </w:p>
    <w:p w:rsidR="00D95677" w:rsidRPr="000E609F" w:rsidRDefault="00D95677" w:rsidP="00D95677">
      <w:pPr>
        <w:pStyle w:val="libFootnote0"/>
        <w:rPr>
          <w:rtl/>
        </w:rPr>
      </w:pPr>
      <w:r w:rsidRPr="000E609F">
        <w:rPr>
          <w:rtl/>
        </w:rPr>
        <w:t>1</w:t>
      </w:r>
      <w:r>
        <w:rPr>
          <w:rtl/>
        </w:rPr>
        <w:t xml:space="preserve"> - </w:t>
      </w:r>
      <w:r w:rsidRPr="000E609F">
        <w:rPr>
          <w:rtl/>
        </w:rPr>
        <w:t>تحفة الاخوان ص 66</w:t>
      </w:r>
    </w:p>
    <w:p w:rsidR="00D95677" w:rsidRPr="000E609F" w:rsidRDefault="00D95677" w:rsidP="00D95677">
      <w:pPr>
        <w:pStyle w:val="libFootnote"/>
        <w:rPr>
          <w:rtl/>
        </w:rPr>
      </w:pPr>
      <w:r w:rsidRPr="000E609F">
        <w:rPr>
          <w:rtl/>
        </w:rPr>
        <w:t>(1) الشراسيف</w:t>
      </w:r>
      <w:r w:rsidR="00424FB2">
        <w:rPr>
          <w:rtl/>
        </w:rPr>
        <w:t>:</w:t>
      </w:r>
      <w:r w:rsidRPr="000E609F">
        <w:rPr>
          <w:rtl/>
        </w:rPr>
        <w:t xml:space="preserve"> أطراف أضلاع الصدر التي تشرف على البطن</w:t>
      </w:r>
      <w:r w:rsidR="00424FB2">
        <w:rPr>
          <w:rtl/>
        </w:rPr>
        <w:t>،</w:t>
      </w:r>
      <w:r w:rsidRPr="000E609F">
        <w:rPr>
          <w:rtl/>
        </w:rPr>
        <w:t xml:space="preserve"> واحدها شرسوف</w:t>
      </w:r>
      <w:r>
        <w:rPr>
          <w:rtl/>
        </w:rPr>
        <w:t xml:space="preserve"> </w:t>
      </w:r>
      <w:r w:rsidRPr="000E609F">
        <w:rPr>
          <w:rtl/>
        </w:rPr>
        <w:t>( لسان العرب شرسف ج 9 ص 175 )</w:t>
      </w:r>
      <w:r>
        <w:rPr>
          <w:rtl/>
        </w:rPr>
        <w:t>.</w:t>
      </w:r>
    </w:p>
    <w:p w:rsidR="00D95677" w:rsidRPr="000E609F" w:rsidRDefault="00D95677" w:rsidP="00D95677">
      <w:pPr>
        <w:pStyle w:val="libFootnote"/>
        <w:rPr>
          <w:rtl/>
        </w:rPr>
      </w:pPr>
      <w:r w:rsidRPr="000E609F">
        <w:rPr>
          <w:rtl/>
        </w:rPr>
        <w:t>(2) النساء 4</w:t>
      </w:r>
      <w:r w:rsidR="00424FB2">
        <w:rPr>
          <w:rtl/>
        </w:rPr>
        <w:t>:</w:t>
      </w:r>
      <w:r w:rsidRPr="000E609F">
        <w:rPr>
          <w:rtl/>
        </w:rPr>
        <w:t xml:space="preserve"> 1</w:t>
      </w:r>
      <w:r>
        <w:rPr>
          <w:rtl/>
        </w:rPr>
        <w:t>.</w:t>
      </w:r>
    </w:p>
    <w:p w:rsidR="00D95677" w:rsidRPr="000E609F" w:rsidRDefault="00D95677" w:rsidP="00D95677">
      <w:pPr>
        <w:pStyle w:val="libNormal0"/>
        <w:rPr>
          <w:rtl/>
        </w:rPr>
      </w:pPr>
      <w:r>
        <w:rPr>
          <w:rtl/>
        </w:rPr>
        <w:br w:type="page"/>
      </w:r>
      <w:r w:rsidRPr="000E609F">
        <w:rPr>
          <w:rtl/>
        </w:rPr>
        <w:lastRenderedPageBreak/>
        <w:t xml:space="preserve">ربك </w:t>
      </w:r>
      <w:r>
        <w:rPr>
          <w:rFonts w:hint="cs"/>
          <w:rtl/>
        </w:rPr>
        <w:t>»</w:t>
      </w:r>
      <w:r w:rsidRPr="000E609F">
        <w:rPr>
          <w:rtl/>
        </w:rPr>
        <w:t xml:space="preserve"> وقال أمير المؤمنين </w:t>
      </w:r>
      <w:r w:rsidR="00DC3BAA" w:rsidRPr="00DC3BAA">
        <w:rPr>
          <w:rStyle w:val="libAlaemChar"/>
          <w:rtl/>
        </w:rPr>
        <w:t>عليه‌السلام</w:t>
      </w:r>
      <w:r w:rsidR="00424FB2">
        <w:rPr>
          <w:rtl/>
        </w:rPr>
        <w:t>:</w:t>
      </w:r>
      <w:r>
        <w:rPr>
          <w:rtl/>
        </w:rPr>
        <w:t xml:space="preserve"> « </w:t>
      </w:r>
      <w:r w:rsidRPr="000E609F">
        <w:rPr>
          <w:rtl/>
        </w:rPr>
        <w:t>طيبوا النكاح</w:t>
      </w:r>
      <w:r w:rsidR="00424FB2">
        <w:rPr>
          <w:rtl/>
        </w:rPr>
        <w:t>،</w:t>
      </w:r>
      <w:r w:rsidRPr="000E609F">
        <w:rPr>
          <w:rtl/>
        </w:rPr>
        <w:t xml:space="preserve"> فإن النساء عقد</w:t>
      </w:r>
      <w:r>
        <w:rPr>
          <w:rtl/>
        </w:rPr>
        <w:t xml:space="preserve"> </w:t>
      </w:r>
      <w:r w:rsidRPr="000E609F">
        <w:rPr>
          <w:rtl/>
        </w:rPr>
        <w:t>الرجال</w:t>
      </w:r>
      <w:r w:rsidR="00424FB2">
        <w:rPr>
          <w:rtl/>
        </w:rPr>
        <w:t>،</w:t>
      </w:r>
      <w:r w:rsidRPr="000E609F">
        <w:rPr>
          <w:rtl/>
        </w:rPr>
        <w:t xml:space="preserve"> لا يملكن لأنفسهن ضرا ولا نفعا</w:t>
      </w:r>
      <w:r w:rsidR="00424FB2">
        <w:rPr>
          <w:rtl/>
        </w:rPr>
        <w:t>،</w:t>
      </w:r>
      <w:r w:rsidRPr="000E609F">
        <w:rPr>
          <w:rtl/>
        </w:rPr>
        <w:t xml:space="preserve"> وإنهن أمانة الله عندكم فلا</w:t>
      </w:r>
      <w:r>
        <w:rPr>
          <w:rtl/>
        </w:rPr>
        <w:t xml:space="preserve"> </w:t>
      </w:r>
      <w:r w:rsidRPr="000E609F">
        <w:rPr>
          <w:rtl/>
        </w:rPr>
        <w:t xml:space="preserve">تضاروهن ولا تعضلوهن </w:t>
      </w:r>
      <w:r>
        <w:rPr>
          <w:rFonts w:hint="cs"/>
          <w:rtl/>
        </w:rPr>
        <w:t>»</w:t>
      </w:r>
      <w:r w:rsidRPr="000E609F">
        <w:rPr>
          <w:rtl/>
        </w:rPr>
        <w:t xml:space="preserve"> وقال جعفر بن محمد الصادق </w:t>
      </w:r>
      <w:r w:rsidR="00DC3BAA" w:rsidRPr="00DC3BAA">
        <w:rPr>
          <w:rStyle w:val="libAlaemChar"/>
          <w:rtl/>
        </w:rPr>
        <w:t>عليهما‌السلام</w:t>
      </w:r>
      <w:r w:rsidR="00424FB2">
        <w:rPr>
          <w:rtl/>
        </w:rPr>
        <w:t>:</w:t>
      </w:r>
      <w:r>
        <w:rPr>
          <w:rtl/>
        </w:rPr>
        <w:t xml:space="preserve"> </w:t>
      </w:r>
      <w:r>
        <w:rPr>
          <w:rFonts w:hint="cs"/>
          <w:rtl/>
        </w:rPr>
        <w:t>«</w:t>
      </w:r>
      <w:r w:rsidRPr="000E609F">
        <w:rPr>
          <w:rtl/>
        </w:rPr>
        <w:t xml:space="preserve"> إن آدم </w:t>
      </w:r>
      <w:r w:rsidR="00DC3BAA" w:rsidRPr="00DC3BAA">
        <w:rPr>
          <w:rStyle w:val="libAlaemChar"/>
          <w:rtl/>
        </w:rPr>
        <w:t>عليه‌السلام</w:t>
      </w:r>
      <w:r w:rsidRPr="000E609F">
        <w:rPr>
          <w:rtl/>
        </w:rPr>
        <w:t xml:space="preserve"> رأى حواء في المنام</w:t>
      </w:r>
      <w:r w:rsidR="00424FB2">
        <w:rPr>
          <w:rtl/>
        </w:rPr>
        <w:t>،</w:t>
      </w:r>
      <w:r w:rsidRPr="000E609F">
        <w:rPr>
          <w:rtl/>
        </w:rPr>
        <w:t xml:space="preserve"> فلما انتبه قال</w:t>
      </w:r>
      <w:r w:rsidR="00424FB2">
        <w:rPr>
          <w:rtl/>
        </w:rPr>
        <w:t>:</w:t>
      </w:r>
      <w:r w:rsidRPr="000E609F">
        <w:rPr>
          <w:rtl/>
        </w:rPr>
        <w:t xml:space="preserve"> يا رب من هذه</w:t>
      </w:r>
      <w:r>
        <w:rPr>
          <w:rtl/>
        </w:rPr>
        <w:t xml:space="preserve"> </w:t>
      </w:r>
      <w:r w:rsidRPr="000E609F">
        <w:rPr>
          <w:rtl/>
        </w:rPr>
        <w:t>التي آنستني بقربها</w:t>
      </w:r>
      <w:r>
        <w:rPr>
          <w:rtl/>
        </w:rPr>
        <w:t>؟</w:t>
      </w:r>
      <w:r w:rsidRPr="000E609F">
        <w:rPr>
          <w:rtl/>
        </w:rPr>
        <w:t xml:space="preserve"> قال الله تعالى</w:t>
      </w:r>
      <w:r w:rsidR="00424FB2">
        <w:rPr>
          <w:rtl/>
        </w:rPr>
        <w:t>:</w:t>
      </w:r>
      <w:r w:rsidRPr="000E609F">
        <w:rPr>
          <w:rtl/>
        </w:rPr>
        <w:t xml:space="preserve"> هذه أمتي</w:t>
      </w:r>
      <w:r w:rsidR="00424FB2">
        <w:rPr>
          <w:rtl/>
        </w:rPr>
        <w:t>،</w:t>
      </w:r>
      <w:r w:rsidRPr="000E609F">
        <w:rPr>
          <w:rtl/>
        </w:rPr>
        <w:t xml:space="preserve"> فأنت عبدي يا آدم</w:t>
      </w:r>
      <w:r w:rsidR="00424FB2">
        <w:rPr>
          <w:rtl/>
        </w:rPr>
        <w:t>،</w:t>
      </w:r>
      <w:r w:rsidRPr="000E609F">
        <w:rPr>
          <w:rtl/>
        </w:rPr>
        <w:t xml:space="preserve"> ما</w:t>
      </w:r>
      <w:r>
        <w:rPr>
          <w:rtl/>
        </w:rPr>
        <w:t xml:space="preserve"> </w:t>
      </w:r>
      <w:r w:rsidRPr="000E609F">
        <w:rPr>
          <w:rtl/>
        </w:rPr>
        <w:t>خلقت خلقا هو أكرم علي منكما</w:t>
      </w:r>
      <w:r w:rsidR="00424FB2">
        <w:rPr>
          <w:rtl/>
        </w:rPr>
        <w:t>،</w:t>
      </w:r>
      <w:r w:rsidRPr="000E609F">
        <w:rPr>
          <w:rtl/>
        </w:rPr>
        <w:t xml:space="preserve"> إذ أنتما عبدتماني وأطعتماني</w:t>
      </w:r>
      <w:r w:rsidR="00424FB2">
        <w:rPr>
          <w:rtl/>
        </w:rPr>
        <w:t>،</w:t>
      </w:r>
      <w:r w:rsidRPr="000E609F">
        <w:rPr>
          <w:rtl/>
        </w:rPr>
        <w:t xml:space="preserve"> وخلقت لكما</w:t>
      </w:r>
      <w:r>
        <w:rPr>
          <w:rtl/>
        </w:rPr>
        <w:t xml:space="preserve"> </w:t>
      </w:r>
      <w:r w:rsidRPr="000E609F">
        <w:rPr>
          <w:rtl/>
        </w:rPr>
        <w:t>دارا وسميتها جنتي</w:t>
      </w:r>
      <w:r w:rsidR="00424FB2">
        <w:rPr>
          <w:rtl/>
        </w:rPr>
        <w:t>،</w:t>
      </w:r>
      <w:r w:rsidRPr="000E609F">
        <w:rPr>
          <w:rtl/>
        </w:rPr>
        <w:t xml:space="preserve"> فمن دخلها كان وليي حقا</w:t>
      </w:r>
      <w:r w:rsidR="00424FB2">
        <w:rPr>
          <w:rtl/>
        </w:rPr>
        <w:t>،</w:t>
      </w:r>
      <w:r w:rsidRPr="000E609F">
        <w:rPr>
          <w:rtl/>
        </w:rPr>
        <w:t xml:space="preserve"> ومن لم يدخلها كان عدوي</w:t>
      </w:r>
      <w:r>
        <w:rPr>
          <w:rtl/>
        </w:rPr>
        <w:t xml:space="preserve"> </w:t>
      </w:r>
      <w:r w:rsidRPr="000E609F">
        <w:rPr>
          <w:rtl/>
        </w:rPr>
        <w:t>حقا</w:t>
      </w:r>
      <w:r w:rsidR="00424FB2">
        <w:rPr>
          <w:rtl/>
        </w:rPr>
        <w:t>،</w:t>
      </w:r>
      <w:r w:rsidRPr="000E609F">
        <w:rPr>
          <w:rtl/>
        </w:rPr>
        <w:t xml:space="preserve"> فقال آدم</w:t>
      </w:r>
      <w:r w:rsidR="00424FB2">
        <w:rPr>
          <w:rtl/>
        </w:rPr>
        <w:t>:</w:t>
      </w:r>
      <w:r w:rsidRPr="000E609F">
        <w:rPr>
          <w:rtl/>
        </w:rPr>
        <w:t xml:space="preserve"> ولك يا رب عدو وأنت رب السماوات</w:t>
      </w:r>
      <w:r>
        <w:rPr>
          <w:rtl/>
        </w:rPr>
        <w:t>!</w:t>
      </w:r>
      <w:r w:rsidRPr="000E609F">
        <w:rPr>
          <w:rtl/>
        </w:rPr>
        <w:t xml:space="preserve"> قال الله تعالى</w:t>
      </w:r>
      <w:r w:rsidR="00424FB2">
        <w:rPr>
          <w:rtl/>
        </w:rPr>
        <w:t>:</w:t>
      </w:r>
      <w:r w:rsidRPr="000E609F">
        <w:rPr>
          <w:rtl/>
        </w:rPr>
        <w:t xml:space="preserve"> يا</w:t>
      </w:r>
      <w:r>
        <w:rPr>
          <w:rtl/>
        </w:rPr>
        <w:t xml:space="preserve"> </w:t>
      </w:r>
      <w:r w:rsidRPr="000E609F">
        <w:rPr>
          <w:rtl/>
        </w:rPr>
        <w:t>آدم لو شئت أجعل الخلق كلهم أوليائي لفعلت</w:t>
      </w:r>
      <w:r w:rsidR="00424FB2">
        <w:rPr>
          <w:rtl/>
        </w:rPr>
        <w:t>،</w:t>
      </w:r>
      <w:r w:rsidRPr="000E609F">
        <w:rPr>
          <w:rtl/>
        </w:rPr>
        <w:t xml:space="preserve"> ولكني أفعل ما أشاء</w:t>
      </w:r>
      <w:r>
        <w:rPr>
          <w:rtl/>
        </w:rPr>
        <w:t xml:space="preserve"> </w:t>
      </w:r>
      <w:r w:rsidRPr="000E609F">
        <w:rPr>
          <w:rtl/>
        </w:rPr>
        <w:t>وأحكم ما أريد</w:t>
      </w:r>
      <w:r w:rsidR="00424FB2">
        <w:rPr>
          <w:rtl/>
        </w:rPr>
        <w:t>،</w:t>
      </w:r>
      <w:r w:rsidRPr="000E609F">
        <w:rPr>
          <w:rtl/>
        </w:rPr>
        <w:t xml:space="preserve"> قال آدم</w:t>
      </w:r>
      <w:r w:rsidR="00424FB2">
        <w:rPr>
          <w:rtl/>
        </w:rPr>
        <w:t>:</w:t>
      </w:r>
      <w:r w:rsidRPr="000E609F">
        <w:rPr>
          <w:rtl/>
        </w:rPr>
        <w:t xml:space="preserve"> يا رب فهذه أمتك حواء</w:t>
      </w:r>
      <w:r w:rsidR="00424FB2">
        <w:rPr>
          <w:rtl/>
        </w:rPr>
        <w:t>،</w:t>
      </w:r>
      <w:r w:rsidRPr="000E609F">
        <w:rPr>
          <w:rtl/>
        </w:rPr>
        <w:t xml:space="preserve"> قد رق لها قلبي</w:t>
      </w:r>
      <w:r w:rsidR="00424FB2">
        <w:rPr>
          <w:rtl/>
        </w:rPr>
        <w:t>،</w:t>
      </w:r>
      <w:r>
        <w:rPr>
          <w:rtl/>
        </w:rPr>
        <w:t xml:space="preserve"> </w:t>
      </w:r>
      <w:r w:rsidRPr="000E609F">
        <w:rPr>
          <w:rtl/>
        </w:rPr>
        <w:t>فلمن خلقتها</w:t>
      </w:r>
      <w:r>
        <w:rPr>
          <w:rtl/>
        </w:rPr>
        <w:t>؟</w:t>
      </w:r>
      <w:r w:rsidRPr="000E609F">
        <w:rPr>
          <w:rtl/>
        </w:rPr>
        <w:t xml:space="preserve"> قال الله تعالى</w:t>
      </w:r>
      <w:r w:rsidR="00424FB2">
        <w:rPr>
          <w:rtl/>
        </w:rPr>
        <w:t>:</w:t>
      </w:r>
      <w:r w:rsidRPr="000E609F">
        <w:rPr>
          <w:rtl/>
        </w:rPr>
        <w:t xml:space="preserve"> خلقتها لك لتسكن الدنيا</w:t>
      </w:r>
      <w:r w:rsidR="00424FB2">
        <w:rPr>
          <w:rtl/>
        </w:rPr>
        <w:t>،</w:t>
      </w:r>
      <w:r w:rsidRPr="000E609F">
        <w:rPr>
          <w:rtl/>
        </w:rPr>
        <w:t xml:space="preserve"> فلا تكون وحيدا</w:t>
      </w:r>
      <w:r>
        <w:rPr>
          <w:rtl/>
        </w:rPr>
        <w:t xml:space="preserve"> </w:t>
      </w:r>
      <w:r w:rsidRPr="000E609F">
        <w:rPr>
          <w:rtl/>
        </w:rPr>
        <w:t>في جنتي</w:t>
      </w:r>
      <w:r>
        <w:rPr>
          <w:rtl/>
        </w:rPr>
        <w:t>؟</w:t>
      </w:r>
      <w:r w:rsidRPr="000E609F">
        <w:rPr>
          <w:rtl/>
        </w:rPr>
        <w:t xml:space="preserve"> قال</w:t>
      </w:r>
      <w:r w:rsidR="00424FB2">
        <w:rPr>
          <w:rtl/>
        </w:rPr>
        <w:t>:</w:t>
      </w:r>
      <w:r w:rsidRPr="000E609F">
        <w:rPr>
          <w:rtl/>
        </w:rPr>
        <w:t xml:space="preserve"> فأنكحنيها يا رب</w:t>
      </w:r>
      <w:r w:rsidR="00424FB2">
        <w:rPr>
          <w:rtl/>
        </w:rPr>
        <w:t>،</w:t>
      </w:r>
      <w:r w:rsidRPr="000E609F">
        <w:rPr>
          <w:rtl/>
        </w:rPr>
        <w:t xml:space="preserve"> قال</w:t>
      </w:r>
      <w:r w:rsidR="00424FB2">
        <w:rPr>
          <w:rtl/>
        </w:rPr>
        <w:t>:</w:t>
      </w:r>
      <w:r w:rsidRPr="000E609F">
        <w:rPr>
          <w:rtl/>
        </w:rPr>
        <w:t xml:space="preserve"> أنكحتكها</w:t>
      </w:r>
      <w:r w:rsidR="00424FB2">
        <w:rPr>
          <w:rtl/>
        </w:rPr>
        <w:t>،</w:t>
      </w:r>
      <w:r w:rsidRPr="000E609F">
        <w:rPr>
          <w:rtl/>
        </w:rPr>
        <w:t xml:space="preserve"> بشرط أن تعلمها</w:t>
      </w:r>
      <w:r>
        <w:rPr>
          <w:rtl/>
        </w:rPr>
        <w:t xml:space="preserve"> </w:t>
      </w:r>
      <w:r w:rsidRPr="000E609F">
        <w:rPr>
          <w:rtl/>
        </w:rPr>
        <w:t>مصالح ديني</w:t>
      </w:r>
      <w:r w:rsidR="00424FB2">
        <w:rPr>
          <w:rtl/>
        </w:rPr>
        <w:t>،</w:t>
      </w:r>
      <w:r w:rsidRPr="000E609F">
        <w:rPr>
          <w:rtl/>
        </w:rPr>
        <w:t xml:space="preserve"> وتشكرني عليها</w:t>
      </w:r>
      <w:r w:rsidR="00424FB2">
        <w:rPr>
          <w:rtl/>
        </w:rPr>
        <w:t>،</w:t>
      </w:r>
      <w:r w:rsidRPr="000E609F">
        <w:rPr>
          <w:rtl/>
        </w:rPr>
        <w:t xml:space="preserve"> فرضي آدم </w:t>
      </w:r>
      <w:r w:rsidR="00DC3BAA" w:rsidRPr="00DC3BAA">
        <w:rPr>
          <w:rStyle w:val="libAlaemChar"/>
          <w:rtl/>
        </w:rPr>
        <w:t>عليه‌السلام</w:t>
      </w:r>
      <w:r w:rsidRPr="000E609F">
        <w:rPr>
          <w:rtl/>
        </w:rPr>
        <w:t xml:space="preserve"> بذلك</w:t>
      </w:r>
      <w:r w:rsidR="00424FB2">
        <w:rPr>
          <w:rtl/>
        </w:rPr>
        <w:t>،</w:t>
      </w:r>
      <w:r>
        <w:rPr>
          <w:rtl/>
        </w:rPr>
        <w:t xml:space="preserve"> </w:t>
      </w:r>
      <w:r w:rsidRPr="000E609F">
        <w:rPr>
          <w:rtl/>
        </w:rPr>
        <w:t>فاجتمعت الملائكة</w:t>
      </w:r>
      <w:r w:rsidR="00424FB2">
        <w:rPr>
          <w:rtl/>
        </w:rPr>
        <w:t>،</w:t>
      </w:r>
      <w:r w:rsidRPr="000E609F">
        <w:rPr>
          <w:rtl/>
        </w:rPr>
        <w:t xml:space="preserve"> فأوحى الله تعالى إلى جبرائيل أن اخطب</w:t>
      </w:r>
      <w:r w:rsidR="00424FB2">
        <w:rPr>
          <w:rtl/>
        </w:rPr>
        <w:t>،</w:t>
      </w:r>
      <w:r w:rsidRPr="000E609F">
        <w:rPr>
          <w:rtl/>
        </w:rPr>
        <w:t xml:space="preserve"> فكان الولي</w:t>
      </w:r>
      <w:r>
        <w:rPr>
          <w:rtl/>
        </w:rPr>
        <w:t xml:space="preserve"> </w:t>
      </w:r>
      <w:r w:rsidRPr="000E609F">
        <w:rPr>
          <w:rtl/>
        </w:rPr>
        <w:t>رب العالمين</w:t>
      </w:r>
      <w:r w:rsidR="00424FB2">
        <w:rPr>
          <w:rtl/>
        </w:rPr>
        <w:t>،</w:t>
      </w:r>
      <w:r w:rsidRPr="000E609F">
        <w:rPr>
          <w:rtl/>
        </w:rPr>
        <w:t xml:space="preserve"> والخطيب جبرئيل الأمين</w:t>
      </w:r>
      <w:r w:rsidR="00424FB2">
        <w:rPr>
          <w:rtl/>
        </w:rPr>
        <w:t>،</w:t>
      </w:r>
      <w:r w:rsidRPr="000E609F">
        <w:rPr>
          <w:rtl/>
        </w:rPr>
        <w:t xml:space="preserve"> والشهود الملائكة المقربون</w:t>
      </w:r>
      <w:r w:rsidR="00424FB2">
        <w:rPr>
          <w:rtl/>
        </w:rPr>
        <w:t>،</w:t>
      </w:r>
      <w:r w:rsidRPr="000E609F">
        <w:rPr>
          <w:rtl/>
        </w:rPr>
        <w:t xml:space="preserve"> والزوج</w:t>
      </w:r>
      <w:r>
        <w:rPr>
          <w:rtl/>
        </w:rPr>
        <w:t xml:space="preserve"> </w:t>
      </w:r>
      <w:r w:rsidRPr="000E609F">
        <w:rPr>
          <w:rtl/>
        </w:rPr>
        <w:t>آدم أب النبيين</w:t>
      </w:r>
      <w:r w:rsidR="00424FB2">
        <w:rPr>
          <w:rtl/>
        </w:rPr>
        <w:t>،</w:t>
      </w:r>
      <w:r w:rsidRPr="000E609F">
        <w:rPr>
          <w:rtl/>
        </w:rPr>
        <w:t xml:space="preserve"> والزوجة حواء</w:t>
      </w:r>
      <w:r w:rsidR="00424FB2">
        <w:rPr>
          <w:rtl/>
        </w:rPr>
        <w:t>،</w:t>
      </w:r>
      <w:r w:rsidRPr="000E609F">
        <w:rPr>
          <w:rtl/>
        </w:rPr>
        <w:t xml:space="preserve"> فتزوج آدم بحواء على الطاعة والتقى</w:t>
      </w:r>
      <w:r>
        <w:rPr>
          <w:rtl/>
        </w:rPr>
        <w:t xml:space="preserve"> </w:t>
      </w:r>
      <w:r w:rsidRPr="000E609F">
        <w:rPr>
          <w:rtl/>
        </w:rPr>
        <w:t>والعمل الصالح</w:t>
      </w:r>
      <w:r w:rsidR="00424FB2">
        <w:rPr>
          <w:rtl/>
        </w:rPr>
        <w:t>،</w:t>
      </w:r>
      <w:r w:rsidRPr="000E609F">
        <w:rPr>
          <w:rtl/>
        </w:rPr>
        <w:t xml:space="preserve"> فنثرت الملائكة عليهما من نثار الجنة </w:t>
      </w:r>
      <w:r>
        <w:rPr>
          <w:rFonts w:hint="cs"/>
          <w:rtl/>
        </w:rPr>
        <w:t>»</w:t>
      </w:r>
      <w:r w:rsidRPr="000E609F">
        <w:rPr>
          <w:rtl/>
        </w:rPr>
        <w:t xml:space="preserve"> الخبر</w:t>
      </w:r>
      <w:r>
        <w:rPr>
          <w:rtl/>
        </w:rPr>
        <w:t>.</w:t>
      </w:r>
    </w:p>
    <w:p w:rsidR="00D95677" w:rsidRPr="000E609F" w:rsidRDefault="00D95677" w:rsidP="001538AC">
      <w:pPr>
        <w:pStyle w:val="libNormal"/>
        <w:rPr>
          <w:rtl/>
          <w:lang w:bidi="fa-IR"/>
        </w:rPr>
      </w:pPr>
      <w:r>
        <w:rPr>
          <w:rtl/>
        </w:rPr>
        <w:br w:type="page"/>
      </w:r>
    </w:p>
    <w:p w:rsidR="00D95677" w:rsidRPr="000E609F" w:rsidRDefault="00D95677" w:rsidP="00D95677">
      <w:pPr>
        <w:pStyle w:val="Heading1Center"/>
        <w:rPr>
          <w:rtl/>
        </w:rPr>
      </w:pPr>
      <w:r>
        <w:rPr>
          <w:rtl/>
        </w:rPr>
        <w:lastRenderedPageBreak/>
        <w:br w:type="page"/>
      </w:r>
      <w:bookmarkStart w:id="654" w:name="_Toc364830975"/>
      <w:bookmarkStart w:id="655" w:name="_Toc379712282"/>
      <w:r w:rsidRPr="000E609F">
        <w:rPr>
          <w:rtl/>
        </w:rPr>
        <w:lastRenderedPageBreak/>
        <w:t>أبواب النكاح المحرم وما يناسبه</w:t>
      </w:r>
      <w:bookmarkEnd w:id="654"/>
      <w:bookmarkEnd w:id="655"/>
    </w:p>
    <w:p w:rsidR="00D95677" w:rsidRPr="000E609F" w:rsidRDefault="00D95677" w:rsidP="002646DC">
      <w:pPr>
        <w:pStyle w:val="Heading2Center"/>
        <w:rPr>
          <w:rtl/>
        </w:rPr>
      </w:pPr>
      <w:bookmarkStart w:id="656" w:name="_Toc364830976"/>
      <w:bookmarkStart w:id="657" w:name="_Toc379712283"/>
      <w:r w:rsidRPr="000E609F">
        <w:rPr>
          <w:rtl/>
        </w:rPr>
        <w:t>1</w:t>
      </w:r>
      <w:r>
        <w:rPr>
          <w:rtl/>
        </w:rPr>
        <w:t xml:space="preserve"> - </w:t>
      </w:r>
      <w:r w:rsidRPr="002646DC">
        <w:rPr>
          <w:rStyle w:val="libAlaemHeading2Char"/>
          <w:rtl/>
        </w:rPr>
        <w:t>(</w:t>
      </w:r>
      <w:r w:rsidRPr="000E609F">
        <w:rPr>
          <w:rtl/>
        </w:rPr>
        <w:t xml:space="preserve"> باب تحريم الزنى على الرجل</w:t>
      </w:r>
      <w:r w:rsidR="00424FB2">
        <w:rPr>
          <w:rtl/>
        </w:rPr>
        <w:t>،</w:t>
      </w:r>
      <w:r w:rsidRPr="000E609F">
        <w:rPr>
          <w:rtl/>
        </w:rPr>
        <w:t xml:space="preserve"> محصنا كان أو غير محصن </w:t>
      </w:r>
      <w:r w:rsidRPr="002646DC">
        <w:rPr>
          <w:rStyle w:val="libAlaemHeading2Char"/>
          <w:rtl/>
        </w:rPr>
        <w:t>)</w:t>
      </w:r>
      <w:bookmarkEnd w:id="656"/>
      <w:bookmarkEnd w:id="657"/>
    </w:p>
    <w:p w:rsidR="00D95677" w:rsidRPr="000E609F" w:rsidRDefault="002646DC" w:rsidP="001538AC">
      <w:pPr>
        <w:pStyle w:val="libNormal"/>
        <w:rPr>
          <w:rtl/>
        </w:rPr>
      </w:pPr>
      <w:r w:rsidRPr="002646DC">
        <w:rPr>
          <w:rStyle w:val="libNumChar"/>
          <w:rtl/>
        </w:rPr>
        <w:t>[16841]</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أخبرنا عبد الله</w:t>
      </w:r>
      <w:r w:rsidR="00424FB2">
        <w:rPr>
          <w:rtl/>
        </w:rPr>
        <w:t>،</w:t>
      </w:r>
      <w:r w:rsidR="00D95677" w:rsidRPr="000E609F">
        <w:rPr>
          <w:rtl/>
        </w:rPr>
        <w:t xml:space="preserve"> أخبرنا محمد</w:t>
      </w:r>
      <w:r w:rsidR="00424FB2">
        <w:rPr>
          <w:rtl/>
        </w:rPr>
        <w:t>،</w:t>
      </w:r>
      <w:r w:rsidR="00D95677" w:rsidRPr="000E609F">
        <w:rPr>
          <w:rtl/>
        </w:rPr>
        <w:t xml:space="preserve"> حدثني موسى</w:t>
      </w:r>
      <w:r w:rsidR="00D95677">
        <w:rPr>
          <w:rtl/>
        </w:rPr>
        <w:t xml:space="preserve"> </w:t>
      </w:r>
      <w:r w:rsidR="00D95677" w:rsidRPr="000E609F">
        <w:rPr>
          <w:rtl/>
        </w:rPr>
        <w:t>قال</w:t>
      </w:r>
      <w:r w:rsidR="00424FB2">
        <w:rPr>
          <w:rtl/>
        </w:rPr>
        <w:t>:</w:t>
      </w:r>
      <w:r w:rsidR="00D95677" w:rsidRPr="000E609F">
        <w:rPr>
          <w:rtl/>
        </w:rPr>
        <w:t xml:space="preserve"> حدثنا أبي</w:t>
      </w:r>
      <w:r w:rsidR="00424FB2">
        <w:rPr>
          <w:rtl/>
        </w:rPr>
        <w:t>،</w:t>
      </w:r>
      <w:r w:rsidR="00D95677" w:rsidRPr="000E609F">
        <w:rPr>
          <w:rtl/>
        </w:rPr>
        <w:t xml:space="preserve"> عن أبيه</w:t>
      </w:r>
      <w:r w:rsidR="00424FB2">
        <w:rPr>
          <w:rtl/>
        </w:rPr>
        <w:t>،</w:t>
      </w:r>
      <w:r w:rsidR="00D95677" w:rsidRPr="000E609F">
        <w:rPr>
          <w:rtl/>
        </w:rPr>
        <w:t xml:space="preserve"> عن جده جعفر بن محمد</w:t>
      </w:r>
      <w:r w:rsidR="00424FB2">
        <w:rPr>
          <w:rtl/>
        </w:rPr>
        <w:t>،</w:t>
      </w:r>
      <w:r w:rsidR="00D95677" w:rsidRPr="000E609F">
        <w:rPr>
          <w:rtl/>
        </w:rPr>
        <w:t xml:space="preserve"> عن أبيه</w:t>
      </w:r>
      <w:r w:rsidR="00424FB2">
        <w:rPr>
          <w:rtl/>
        </w:rPr>
        <w:t>،</w:t>
      </w:r>
      <w:r w:rsidR="00D95677" w:rsidRPr="000E609F">
        <w:rPr>
          <w:rtl/>
        </w:rPr>
        <w:t xml:space="preserve"> عن جده</w:t>
      </w:r>
      <w:r w:rsidR="00D95677">
        <w:rPr>
          <w:rtl/>
        </w:rPr>
        <w:t xml:space="preserve"> </w:t>
      </w:r>
      <w:r w:rsidR="00D95677" w:rsidRPr="000E609F">
        <w:rPr>
          <w:rtl/>
        </w:rPr>
        <w:t>علي بن الحسين</w:t>
      </w:r>
      <w:r w:rsidR="00424FB2">
        <w:rPr>
          <w:rtl/>
        </w:rPr>
        <w:t>،</w:t>
      </w:r>
      <w:r w:rsidR="00D95677" w:rsidRPr="000E609F">
        <w:rPr>
          <w:rtl/>
        </w:rPr>
        <w:t xml:space="preserve"> عن أبيه</w:t>
      </w:r>
      <w:r w:rsidR="00424FB2">
        <w:rPr>
          <w:rtl/>
        </w:rPr>
        <w:t>،</w:t>
      </w:r>
      <w:r w:rsidR="00D95677" w:rsidRPr="000E609F">
        <w:rPr>
          <w:rtl/>
        </w:rPr>
        <w:t xml:space="preserve"> عن علي </w:t>
      </w:r>
      <w:r w:rsidR="00DC3BAA" w:rsidRPr="00DC3BAA">
        <w:rPr>
          <w:rStyle w:val="libAlaemChar"/>
          <w:rtl/>
        </w:rPr>
        <w:t>عليهم‌السلام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قال رسول</w:t>
      </w:r>
      <w:r w:rsidR="00D95677">
        <w:rPr>
          <w:rtl/>
        </w:rPr>
        <w:t xml:space="preserve"> </w:t>
      </w:r>
      <w:r w:rsidR="00D95677" w:rsidRPr="000E609F">
        <w:rPr>
          <w:rtl/>
        </w:rPr>
        <w:t xml:space="preserve">الله </w:t>
      </w:r>
      <w:r w:rsidR="00DC3BAA" w:rsidRPr="00DC3BAA">
        <w:rPr>
          <w:rStyle w:val="libAlaemChar"/>
          <w:rtl/>
        </w:rPr>
        <w:t>صلى‌الله‌عليه‌وآله</w:t>
      </w:r>
      <w:r w:rsidR="00424FB2">
        <w:rPr>
          <w:rtl/>
        </w:rPr>
        <w:t>:</w:t>
      </w:r>
      <w:r w:rsidR="00D95677" w:rsidRPr="000E609F">
        <w:rPr>
          <w:rtl/>
        </w:rPr>
        <w:t xml:space="preserve"> لا يجتمع الزنى والخير في بيت »</w:t>
      </w:r>
      <w:r w:rsidR="00D95677">
        <w:rPr>
          <w:rtl/>
        </w:rPr>
        <w:t>.</w:t>
      </w:r>
    </w:p>
    <w:p w:rsidR="00D95677" w:rsidRPr="000E609F" w:rsidRDefault="00D95677" w:rsidP="001538AC">
      <w:pPr>
        <w:pStyle w:val="libNormal"/>
        <w:rPr>
          <w:rtl/>
        </w:rPr>
      </w:pPr>
      <w:r w:rsidRPr="000E609F">
        <w:rPr>
          <w:rtl/>
        </w:rPr>
        <w:t>ورواه في الدعائم</w:t>
      </w:r>
      <w:r w:rsidR="00424FB2">
        <w:rPr>
          <w:rtl/>
        </w:rPr>
        <w:t>:</w:t>
      </w:r>
      <w:r w:rsidRPr="000E609F">
        <w:rPr>
          <w:rtl/>
        </w:rPr>
        <w:t xml:space="preserve"> عنه </w:t>
      </w:r>
      <w:r w:rsidR="00DC3BAA" w:rsidRPr="00DC3BAA">
        <w:rPr>
          <w:rStyle w:val="libAlaemChar"/>
          <w:rtl/>
        </w:rPr>
        <w:t>صلى‌الله‌عليه‌وآله</w:t>
      </w:r>
      <w:r w:rsidR="00424FB2">
        <w:rPr>
          <w:rtl/>
        </w:rPr>
        <w:t>،</w:t>
      </w:r>
      <w:r w:rsidRPr="000E609F">
        <w:rPr>
          <w:rtl/>
        </w:rPr>
        <w:t xml:space="preserve"> مثله </w:t>
      </w:r>
      <w:r w:rsidRPr="00D95677">
        <w:rPr>
          <w:rStyle w:val="libFootnotenumChar"/>
          <w:rtl/>
        </w:rPr>
        <w:t>(1)</w:t>
      </w:r>
      <w:r>
        <w:rPr>
          <w:rtl/>
        </w:rPr>
        <w:t>.</w:t>
      </w:r>
    </w:p>
    <w:p w:rsidR="00D95677" w:rsidRPr="000E609F" w:rsidRDefault="002646DC" w:rsidP="001538AC">
      <w:pPr>
        <w:pStyle w:val="libNormal"/>
        <w:rPr>
          <w:rtl/>
        </w:rPr>
      </w:pPr>
      <w:r w:rsidRPr="002646DC">
        <w:rPr>
          <w:rStyle w:val="libNumChar"/>
          <w:rtl/>
        </w:rPr>
        <w:t>[16842]</w:t>
      </w:r>
      <w:r w:rsidR="00D95677" w:rsidRPr="000E609F">
        <w:rPr>
          <w:rtl/>
        </w:rPr>
        <w:t xml:space="preserve"> 2</w:t>
      </w:r>
      <w:r w:rsidR="00D95677">
        <w:rPr>
          <w:rtl/>
        </w:rPr>
        <w:t xml:space="preserve"> - </w:t>
      </w:r>
      <w:r w:rsidR="00D95677" w:rsidRPr="000E609F">
        <w:rPr>
          <w:rtl/>
        </w:rPr>
        <w:t>وبهذا الاسناد</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 xml:space="preserve">قال رسول الله </w:t>
      </w:r>
      <w:r w:rsidR="00DC3BAA" w:rsidRPr="00DC3BAA">
        <w:rPr>
          <w:rStyle w:val="libAlaemChar"/>
          <w:rtl/>
        </w:rPr>
        <w:t>صلى‌الله‌عليه‌وآله</w:t>
      </w:r>
      <w:r w:rsidR="00424FB2">
        <w:rPr>
          <w:rtl/>
        </w:rPr>
        <w:t>:</w:t>
      </w:r>
      <w:r w:rsidR="00D95677" w:rsidRPr="000E609F">
        <w:rPr>
          <w:rtl/>
        </w:rPr>
        <w:t xml:space="preserve"> يؤتى بالزاني يوم القيامة حتى يكون فوق أهل النار</w:t>
      </w:r>
      <w:r w:rsidR="00424FB2">
        <w:rPr>
          <w:rtl/>
        </w:rPr>
        <w:t>،</w:t>
      </w:r>
      <w:r w:rsidR="00D95677" w:rsidRPr="000E609F">
        <w:rPr>
          <w:rtl/>
        </w:rPr>
        <w:t xml:space="preserve"> فيقطر قطرة من</w:t>
      </w:r>
      <w:r w:rsidR="00D95677">
        <w:rPr>
          <w:rtl/>
        </w:rPr>
        <w:t xml:space="preserve"> </w:t>
      </w:r>
      <w:r w:rsidR="00D95677" w:rsidRPr="000E609F">
        <w:rPr>
          <w:rtl/>
        </w:rPr>
        <w:t>فرجه فيتأذى أهل جهنم من نتنها</w:t>
      </w:r>
      <w:r w:rsidR="00424FB2">
        <w:rPr>
          <w:rtl/>
        </w:rPr>
        <w:t>،</w:t>
      </w:r>
      <w:r w:rsidR="00D95677" w:rsidRPr="000E609F">
        <w:rPr>
          <w:rtl/>
        </w:rPr>
        <w:t xml:space="preserve"> فيقول أهل جهنم للخزان</w:t>
      </w:r>
      <w:r w:rsidR="00424FB2">
        <w:rPr>
          <w:rtl/>
        </w:rPr>
        <w:t>:</w:t>
      </w:r>
      <w:r w:rsidR="00D95677" w:rsidRPr="000E609F">
        <w:rPr>
          <w:rtl/>
        </w:rPr>
        <w:t xml:space="preserve"> ما هذه</w:t>
      </w:r>
      <w:r w:rsidR="00D95677">
        <w:rPr>
          <w:rtl/>
        </w:rPr>
        <w:t xml:space="preserve"> </w:t>
      </w:r>
      <w:r w:rsidR="00D95677" w:rsidRPr="000E609F">
        <w:rPr>
          <w:rtl/>
        </w:rPr>
        <w:t>الرائحة المنتنة التي قد آذتنا</w:t>
      </w:r>
      <w:r w:rsidR="00D95677">
        <w:rPr>
          <w:rtl/>
        </w:rPr>
        <w:t>؟</w:t>
      </w:r>
      <w:r w:rsidR="00D95677" w:rsidRPr="000E609F">
        <w:rPr>
          <w:rtl/>
        </w:rPr>
        <w:t xml:space="preserve"> فيقال لهم</w:t>
      </w:r>
      <w:r w:rsidR="00424FB2">
        <w:rPr>
          <w:rtl/>
        </w:rPr>
        <w:t>:</w:t>
      </w:r>
      <w:r w:rsidR="00D95677" w:rsidRPr="000E609F">
        <w:rPr>
          <w:rtl/>
        </w:rPr>
        <w:t xml:space="preserve"> هذه رائحة زان » الخبر</w:t>
      </w:r>
      <w:r w:rsidR="00D95677">
        <w:rPr>
          <w:rtl/>
        </w:rPr>
        <w:t>.</w:t>
      </w:r>
    </w:p>
    <w:p w:rsidR="00D95677" w:rsidRPr="000E609F" w:rsidRDefault="00D95677" w:rsidP="001538AC">
      <w:pPr>
        <w:pStyle w:val="libNormal"/>
        <w:rPr>
          <w:rtl/>
        </w:rPr>
      </w:pPr>
      <w:r w:rsidRPr="000E609F">
        <w:rPr>
          <w:rtl/>
        </w:rPr>
        <w:t>ورواه في الدعائم</w:t>
      </w:r>
      <w:r w:rsidR="00424FB2">
        <w:rPr>
          <w:rtl/>
        </w:rPr>
        <w:t>:</w:t>
      </w:r>
      <w:r w:rsidRPr="000E609F">
        <w:rPr>
          <w:rtl/>
        </w:rPr>
        <w:t xml:space="preserve"> عنه </w:t>
      </w:r>
      <w:r w:rsidR="00DC3BAA" w:rsidRPr="00DC3BAA">
        <w:rPr>
          <w:rStyle w:val="libAlaemChar"/>
          <w:rtl/>
        </w:rPr>
        <w:t>صلى‌الله‌عليه‌وآله</w:t>
      </w:r>
      <w:r w:rsidR="00424FB2">
        <w:rPr>
          <w:rtl/>
        </w:rPr>
        <w:t>،</w:t>
      </w:r>
      <w:r w:rsidRPr="000E609F">
        <w:rPr>
          <w:rtl/>
        </w:rPr>
        <w:t xml:space="preserve"> مثله </w:t>
      </w:r>
      <w:r w:rsidRPr="00D95677">
        <w:rPr>
          <w:rStyle w:val="libFootnotenumChar"/>
          <w:rtl/>
        </w:rPr>
        <w:t>(1)</w:t>
      </w:r>
      <w:r>
        <w:rPr>
          <w:rtl/>
        </w:rPr>
        <w:t>.</w:t>
      </w:r>
    </w:p>
    <w:p w:rsidR="00D95677" w:rsidRPr="000E609F" w:rsidRDefault="002646DC" w:rsidP="001538AC">
      <w:pPr>
        <w:pStyle w:val="libNormal"/>
        <w:rPr>
          <w:rtl/>
        </w:rPr>
      </w:pPr>
      <w:r w:rsidRPr="002646DC">
        <w:rPr>
          <w:rStyle w:val="libNumChar"/>
          <w:rtl/>
        </w:rPr>
        <w:t>[16843]</w:t>
      </w:r>
      <w:r w:rsidR="00D95677" w:rsidRPr="000E609F">
        <w:rPr>
          <w:rtl/>
        </w:rPr>
        <w:t xml:space="preserve"> 3</w:t>
      </w:r>
      <w:r w:rsidR="00D95677">
        <w:rPr>
          <w:rtl/>
        </w:rPr>
        <w:t xml:space="preserve"> - </w:t>
      </w:r>
      <w:r w:rsidR="00D95677" w:rsidRPr="000E609F">
        <w:rPr>
          <w:rtl/>
        </w:rPr>
        <w:t>كتاب درست بن أبي منصور</w:t>
      </w:r>
      <w:r w:rsidR="00424FB2">
        <w:rPr>
          <w:rtl/>
        </w:rPr>
        <w:t>:</w:t>
      </w:r>
      <w:r w:rsidR="00D95677" w:rsidRPr="000E609F">
        <w:rPr>
          <w:rtl/>
        </w:rPr>
        <w:t xml:space="preserve"> حدثني عبيد الله</w:t>
      </w:r>
      <w:r w:rsidR="00424FB2">
        <w:rPr>
          <w:rtl/>
        </w:rPr>
        <w:t>،</w:t>
      </w:r>
      <w:r w:rsidR="00D95677" w:rsidRPr="000E609F">
        <w:rPr>
          <w:rtl/>
        </w:rPr>
        <w:t xml:space="preserve"> عن</w:t>
      </w:r>
      <w:r w:rsidR="00D95677">
        <w:rPr>
          <w:rtl/>
        </w:rPr>
        <w:t xml:space="preserve"> </w:t>
      </w:r>
      <w:r w:rsidR="00D95677" w:rsidRPr="000E609F">
        <w:rPr>
          <w:rtl/>
        </w:rPr>
        <w:t>درست</w:t>
      </w:r>
      <w:r w:rsidR="00424FB2">
        <w:rPr>
          <w:rtl/>
        </w:rPr>
        <w:t>،</w:t>
      </w:r>
      <w:r w:rsidR="00D95677" w:rsidRPr="000E609F">
        <w:rPr>
          <w:rtl/>
        </w:rPr>
        <w:t xml:space="preserve"> عن عبيد بن زرارة</w:t>
      </w:r>
      <w:r w:rsidR="00424FB2">
        <w:rPr>
          <w:rtl/>
        </w:rPr>
        <w:t>،</w:t>
      </w:r>
      <w:r w:rsidR="00D95677" w:rsidRPr="000E609F">
        <w:rPr>
          <w:rtl/>
        </w:rPr>
        <w:t xml:space="preserve"> قال</w:t>
      </w:r>
      <w:r w:rsidR="00424FB2">
        <w:rPr>
          <w:rtl/>
        </w:rPr>
        <w:t>:</w:t>
      </w:r>
      <w:r w:rsidR="00D95677" w:rsidRPr="000E609F">
        <w:rPr>
          <w:rtl/>
        </w:rPr>
        <w:t xml:space="preserve"> قلت لأبي عبد الله </w:t>
      </w:r>
      <w:r w:rsidR="00DC3BAA" w:rsidRPr="00DC3BAA">
        <w:rPr>
          <w:rStyle w:val="libAlaemChar"/>
          <w:rtl/>
        </w:rPr>
        <w:t>عليه‌السلام</w:t>
      </w:r>
      <w:r w:rsidR="00424FB2">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أبواب النكاح المحرم وما يناسبه</w:t>
      </w:r>
    </w:p>
    <w:p w:rsidR="00D95677" w:rsidRPr="000E609F" w:rsidRDefault="00D95677" w:rsidP="00D95677">
      <w:pPr>
        <w:pStyle w:val="libFootnoteCenterBold"/>
        <w:rPr>
          <w:rtl/>
        </w:rPr>
      </w:pPr>
      <w:r w:rsidRPr="000E609F">
        <w:rPr>
          <w:rtl/>
        </w:rPr>
        <w:t>الباب 1</w:t>
      </w:r>
    </w:p>
    <w:p w:rsidR="00D95677" w:rsidRPr="000E609F" w:rsidRDefault="00D95677" w:rsidP="00D95677">
      <w:pPr>
        <w:pStyle w:val="libFootnote0"/>
        <w:rPr>
          <w:rtl/>
        </w:rPr>
      </w:pPr>
      <w:r w:rsidRPr="000E609F">
        <w:rPr>
          <w:rtl/>
        </w:rPr>
        <w:t>1</w:t>
      </w:r>
      <w:r>
        <w:rPr>
          <w:rtl/>
        </w:rPr>
        <w:t xml:space="preserve"> - </w:t>
      </w:r>
      <w:r w:rsidRPr="000E609F">
        <w:rPr>
          <w:rtl/>
        </w:rPr>
        <w:t>الجعفريات ص 99</w:t>
      </w:r>
      <w:r>
        <w:rPr>
          <w:rtl/>
        </w:rPr>
        <w:t>.</w:t>
      </w:r>
    </w:p>
    <w:p w:rsidR="00D95677" w:rsidRPr="000E609F" w:rsidRDefault="00D95677" w:rsidP="00D95677">
      <w:pPr>
        <w:pStyle w:val="libFootnote"/>
        <w:rPr>
          <w:rtl/>
        </w:rPr>
      </w:pPr>
      <w:r w:rsidRPr="000E609F">
        <w:rPr>
          <w:rtl/>
        </w:rPr>
        <w:t>(1) دعائم الاسلام ج 2 ص 448 ح 1565</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الجعفريات ص 99</w:t>
      </w:r>
      <w:r>
        <w:rPr>
          <w:rtl/>
        </w:rPr>
        <w:t>.</w:t>
      </w:r>
    </w:p>
    <w:p w:rsidR="00D95677" w:rsidRPr="000E609F" w:rsidRDefault="00D95677" w:rsidP="00D95677">
      <w:pPr>
        <w:pStyle w:val="libFootnote"/>
        <w:rPr>
          <w:rtl/>
        </w:rPr>
      </w:pPr>
      <w:r w:rsidRPr="000E609F">
        <w:rPr>
          <w:rtl/>
        </w:rPr>
        <w:t>(1) دعائم الاسلام ج 2 ص 448 ح 1563</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كتاب درست بن أبي منصور ص 160</w:t>
      </w:r>
      <w:r>
        <w:rPr>
          <w:rtl/>
        </w:rPr>
        <w:t>.</w:t>
      </w:r>
    </w:p>
    <w:p w:rsidR="00D95677" w:rsidRPr="000E609F" w:rsidRDefault="00D95677" w:rsidP="00D95677">
      <w:pPr>
        <w:pStyle w:val="libNormal0"/>
        <w:rPr>
          <w:rtl/>
        </w:rPr>
      </w:pPr>
      <w:r>
        <w:rPr>
          <w:rtl/>
        </w:rPr>
        <w:br w:type="page"/>
      </w:r>
      <w:r w:rsidRPr="000E609F">
        <w:rPr>
          <w:rtl/>
        </w:rPr>
        <w:lastRenderedPageBreak/>
        <w:t>أصلحك الله</w:t>
      </w:r>
      <w:r w:rsidR="00424FB2">
        <w:rPr>
          <w:rtl/>
        </w:rPr>
        <w:t>،</w:t>
      </w:r>
      <w:r w:rsidRPr="000E609F">
        <w:rPr>
          <w:rtl/>
        </w:rPr>
        <w:t xml:space="preserve"> قول رسول الله </w:t>
      </w:r>
      <w:r w:rsidR="00DC3BAA" w:rsidRPr="00DC3BAA">
        <w:rPr>
          <w:rStyle w:val="libAlaemChar"/>
          <w:rtl/>
        </w:rPr>
        <w:t>صلى‌الله‌عليه‌وآله</w:t>
      </w:r>
      <w:r w:rsidR="00424FB2">
        <w:rPr>
          <w:rtl/>
        </w:rPr>
        <w:t>:</w:t>
      </w:r>
      <w:r>
        <w:rPr>
          <w:rtl/>
        </w:rPr>
        <w:t xml:space="preserve"> « </w:t>
      </w:r>
      <w:r w:rsidRPr="000E609F">
        <w:rPr>
          <w:rtl/>
        </w:rPr>
        <w:t>إذا زنى الرجل</w:t>
      </w:r>
      <w:r>
        <w:rPr>
          <w:rtl/>
        </w:rPr>
        <w:t xml:space="preserve"> </w:t>
      </w:r>
      <w:r w:rsidRPr="000E609F">
        <w:rPr>
          <w:rtl/>
        </w:rPr>
        <w:t>خرج منه روح الايمان</w:t>
      </w:r>
      <w:r w:rsidR="00424FB2">
        <w:rPr>
          <w:rtl/>
        </w:rPr>
        <w:t>،</w:t>
      </w:r>
      <w:r w:rsidRPr="000E609F">
        <w:rPr>
          <w:rtl/>
        </w:rPr>
        <w:t xml:space="preserve"> يخرج كله أو يبقى فيه بعضه</w:t>
      </w:r>
      <w:r>
        <w:rPr>
          <w:rtl/>
        </w:rPr>
        <w:t>؟</w:t>
      </w:r>
      <w:r w:rsidRPr="000E609F">
        <w:rPr>
          <w:rtl/>
        </w:rPr>
        <w:t xml:space="preserve"> قال</w:t>
      </w:r>
      <w:r w:rsidR="00424FB2">
        <w:rPr>
          <w:rtl/>
        </w:rPr>
        <w:t>:</w:t>
      </w:r>
      <w:r w:rsidRPr="000E609F">
        <w:rPr>
          <w:rtl/>
        </w:rPr>
        <w:t xml:space="preserve"> لا </w:t>
      </w:r>
      <w:r>
        <w:rPr>
          <w:rtl/>
        </w:rPr>
        <w:t>يبقى فيه</w:t>
      </w:r>
      <w:r>
        <w:rPr>
          <w:rFonts w:hint="cs"/>
          <w:rtl/>
        </w:rPr>
        <w:t xml:space="preserve"> </w:t>
      </w:r>
      <w:r w:rsidRPr="000E609F">
        <w:rPr>
          <w:rtl/>
        </w:rPr>
        <w:t>بعضه »</w:t>
      </w:r>
      <w:r>
        <w:rPr>
          <w:rtl/>
        </w:rPr>
        <w:t>.</w:t>
      </w:r>
    </w:p>
    <w:p w:rsidR="00D95677" w:rsidRPr="000E609F" w:rsidRDefault="002646DC" w:rsidP="001538AC">
      <w:pPr>
        <w:pStyle w:val="libNormal"/>
        <w:rPr>
          <w:rtl/>
        </w:rPr>
      </w:pPr>
      <w:r w:rsidRPr="002646DC">
        <w:rPr>
          <w:rStyle w:val="libNumChar"/>
          <w:rtl/>
        </w:rPr>
        <w:t>[16844]</w:t>
      </w:r>
      <w:r w:rsidR="00D95677" w:rsidRPr="000E609F">
        <w:rPr>
          <w:rtl/>
        </w:rPr>
        <w:t xml:space="preserve"> 4</w:t>
      </w:r>
      <w:r w:rsidR="00D95677">
        <w:rPr>
          <w:rtl/>
        </w:rPr>
        <w:t xml:space="preserve"> - </w:t>
      </w:r>
      <w:r w:rsidR="00D95677" w:rsidRPr="000E609F">
        <w:rPr>
          <w:rtl/>
        </w:rPr>
        <w:t>وحدثني عبيد الله</w:t>
      </w:r>
      <w:r w:rsidR="00424FB2">
        <w:rPr>
          <w:rtl/>
        </w:rPr>
        <w:t>،</w:t>
      </w:r>
      <w:r w:rsidR="00D95677" w:rsidRPr="000E609F">
        <w:rPr>
          <w:rtl/>
        </w:rPr>
        <w:t xml:space="preserve"> عن درست</w:t>
      </w:r>
      <w:r w:rsidR="00424FB2">
        <w:rPr>
          <w:rtl/>
        </w:rPr>
        <w:t>،</w:t>
      </w:r>
      <w:r w:rsidR="00D95677" w:rsidRPr="000E609F">
        <w:rPr>
          <w:rtl/>
        </w:rPr>
        <w:t xml:space="preserve"> عن ابن مسكان</w:t>
      </w:r>
      <w:r w:rsidR="00424FB2">
        <w:rPr>
          <w:rtl/>
        </w:rPr>
        <w:t>،</w:t>
      </w:r>
      <w:r w:rsidR="00D95677" w:rsidRPr="000E609F">
        <w:rPr>
          <w:rtl/>
        </w:rPr>
        <w:t xml:space="preserve"> عن بشير</w:t>
      </w:r>
      <w:r w:rsidR="00D95677">
        <w:rPr>
          <w:rtl/>
        </w:rPr>
        <w:t xml:space="preserve"> </w:t>
      </w:r>
      <w:r w:rsidR="00D95677" w:rsidRPr="000E609F">
        <w:rPr>
          <w:rtl/>
        </w:rPr>
        <w:t>الدهان</w:t>
      </w:r>
      <w:r w:rsidR="00424FB2">
        <w:rPr>
          <w:rtl/>
        </w:rPr>
        <w:t>،</w:t>
      </w:r>
      <w:r w:rsidR="00D95677" w:rsidRPr="000E609F">
        <w:rPr>
          <w:rtl/>
        </w:rPr>
        <w:t xml:space="preserve"> عن حمران بن أعين قال</w:t>
      </w:r>
      <w:r w:rsidR="00424FB2">
        <w:rPr>
          <w:rtl/>
        </w:rPr>
        <w:t>:</w:t>
      </w:r>
      <w:r w:rsidR="00D95677" w:rsidRPr="000E609F">
        <w:rPr>
          <w:rtl/>
        </w:rPr>
        <w:t xml:space="preserve"> سألت أبا جعفر </w:t>
      </w:r>
      <w:r w:rsidR="00DC3BAA" w:rsidRPr="00DC3BAA">
        <w:rPr>
          <w:rStyle w:val="libAlaemChar"/>
          <w:rtl/>
        </w:rPr>
        <w:t>عليه‌السلام</w:t>
      </w:r>
      <w:r w:rsidR="00424FB2">
        <w:rPr>
          <w:rtl/>
        </w:rPr>
        <w:t>،</w:t>
      </w:r>
      <w:r w:rsidR="00D95677" w:rsidRPr="000E609F">
        <w:rPr>
          <w:rtl/>
        </w:rPr>
        <w:t xml:space="preserve"> عن</w:t>
      </w:r>
      <w:r w:rsidR="00D95677">
        <w:rPr>
          <w:rtl/>
        </w:rPr>
        <w:t xml:space="preserve"> </w:t>
      </w:r>
      <w:r w:rsidR="00D95677" w:rsidRPr="000E609F">
        <w:rPr>
          <w:rtl/>
        </w:rPr>
        <w:t>قول الله</w:t>
      </w:r>
      <w:r w:rsidR="00424FB2">
        <w:rPr>
          <w:rtl/>
        </w:rPr>
        <w:t>:</w:t>
      </w:r>
      <w:r w:rsidR="00D95677" w:rsidRPr="000E609F">
        <w:rPr>
          <w:rtl/>
        </w:rPr>
        <w:t xml:space="preserve"> </w:t>
      </w:r>
      <w:r w:rsidR="0004393A">
        <w:rPr>
          <w:rStyle w:val="libAlaemChar"/>
          <w:rtl/>
        </w:rPr>
        <w:t xml:space="preserve">( </w:t>
      </w:r>
      <w:r w:rsidR="00B207FA" w:rsidRPr="00B207FA">
        <w:rPr>
          <w:rStyle w:val="libAieChar"/>
          <w:rtl/>
        </w:rPr>
        <w:t>وَأَيَّدَهُم بِرُ‌وحٍ مِّنْهُ</w:t>
      </w:r>
      <w:r w:rsidR="0004393A">
        <w:rPr>
          <w:rStyle w:val="libAlaemChar"/>
          <w:rtl/>
        </w:rPr>
        <w:t xml:space="preserve"> )</w:t>
      </w:r>
      <w:r w:rsidR="00D95677" w:rsidRPr="000E609F">
        <w:rPr>
          <w:rtl/>
        </w:rPr>
        <w:t xml:space="preserve"> </w:t>
      </w:r>
      <w:r w:rsidR="00D95677" w:rsidRPr="00D95677">
        <w:rPr>
          <w:rStyle w:val="libFootnotenumChar"/>
          <w:rtl/>
        </w:rPr>
        <w:t>(1)</w:t>
      </w:r>
      <w:r w:rsidR="00D95677" w:rsidRPr="000E609F">
        <w:rPr>
          <w:rtl/>
        </w:rPr>
        <w:t xml:space="preserve"> وقول رسول الله </w:t>
      </w:r>
      <w:r w:rsidR="00DC3BAA" w:rsidRPr="00DC3BAA">
        <w:rPr>
          <w:rStyle w:val="libAlaemChar"/>
          <w:rtl/>
        </w:rPr>
        <w:t>صلى‌الله‌عليه‌وآله</w:t>
      </w:r>
      <w:r w:rsidR="00424FB2">
        <w:rPr>
          <w:rtl/>
        </w:rPr>
        <w:t>:</w:t>
      </w:r>
      <w:r w:rsidR="00D95677">
        <w:rPr>
          <w:rtl/>
        </w:rPr>
        <w:t xml:space="preserve"> « </w:t>
      </w:r>
      <w:r w:rsidR="00D95677" w:rsidRPr="000E609F">
        <w:rPr>
          <w:rtl/>
        </w:rPr>
        <w:t>إذا زنى العبد خرج روح الايمان » قال</w:t>
      </w:r>
      <w:r w:rsidR="00424FB2">
        <w:rPr>
          <w:rtl/>
        </w:rPr>
        <w:t>:</w:t>
      </w:r>
      <w:r w:rsidR="00D95677" w:rsidRPr="000E609F">
        <w:rPr>
          <w:rtl/>
        </w:rPr>
        <w:t xml:space="preserve"> فقال</w:t>
      </w:r>
      <w:r w:rsidR="00424FB2">
        <w:rPr>
          <w:rtl/>
        </w:rPr>
        <w:t>:</w:t>
      </w:r>
      <w:r w:rsidR="00D95677" w:rsidRPr="000E609F">
        <w:rPr>
          <w:rtl/>
        </w:rPr>
        <w:t xml:space="preserve"> « ألم تر </w:t>
      </w:r>
      <w:r w:rsidR="00D95677">
        <w:rPr>
          <w:rtl/>
        </w:rPr>
        <w:t>(</w:t>
      </w:r>
      <w:r w:rsidR="00D95677" w:rsidRPr="000E609F">
        <w:rPr>
          <w:rtl/>
        </w:rPr>
        <w:t xml:space="preserve"> إلى ) </w:t>
      </w:r>
      <w:r w:rsidR="00D95677" w:rsidRPr="00D95677">
        <w:rPr>
          <w:rStyle w:val="libFootnotenumChar"/>
          <w:rtl/>
        </w:rPr>
        <w:t>(2)</w:t>
      </w:r>
      <w:r w:rsidR="00D95677">
        <w:rPr>
          <w:rtl/>
        </w:rPr>
        <w:t xml:space="preserve"> </w:t>
      </w:r>
      <w:r w:rsidR="00D95677" w:rsidRPr="000E609F">
        <w:rPr>
          <w:rtl/>
        </w:rPr>
        <w:t xml:space="preserve">شيئين يعتلجان </w:t>
      </w:r>
      <w:r w:rsidR="00D95677" w:rsidRPr="00D95677">
        <w:rPr>
          <w:rStyle w:val="libFootnotenumChar"/>
          <w:rtl/>
        </w:rPr>
        <w:t>(3)</w:t>
      </w:r>
      <w:r w:rsidR="00D95677" w:rsidRPr="000E609F">
        <w:rPr>
          <w:rtl/>
        </w:rPr>
        <w:t xml:space="preserve"> في قلبك</w:t>
      </w:r>
      <w:r w:rsidR="00424FB2">
        <w:rPr>
          <w:rtl/>
        </w:rPr>
        <w:t>،</w:t>
      </w:r>
      <w:r w:rsidR="00D95677" w:rsidRPr="000E609F">
        <w:rPr>
          <w:rtl/>
        </w:rPr>
        <w:t xml:space="preserve"> شئ يأمر بالخير هو ملك يرح </w:t>
      </w:r>
      <w:r w:rsidR="00D95677" w:rsidRPr="00D95677">
        <w:rPr>
          <w:rStyle w:val="libFootnotenumChar"/>
          <w:rtl/>
        </w:rPr>
        <w:t>(4)</w:t>
      </w:r>
      <w:r w:rsidR="00D95677" w:rsidRPr="000E609F">
        <w:rPr>
          <w:rtl/>
        </w:rPr>
        <w:t xml:space="preserve"> القلب</w:t>
      </w:r>
      <w:r w:rsidR="00424FB2">
        <w:rPr>
          <w:rtl/>
        </w:rPr>
        <w:t>،</w:t>
      </w:r>
      <w:r w:rsidR="00D95677">
        <w:rPr>
          <w:rtl/>
        </w:rPr>
        <w:t xml:space="preserve"> </w:t>
      </w:r>
      <w:r w:rsidR="00D95677" w:rsidRPr="000E609F">
        <w:rPr>
          <w:rtl/>
        </w:rPr>
        <w:t>والذي يأمر بالشر هو الشيطان ينفث في اذن القلب » الخبر</w:t>
      </w:r>
      <w:r w:rsidR="00D95677">
        <w:rPr>
          <w:rtl/>
        </w:rPr>
        <w:t>.</w:t>
      </w:r>
    </w:p>
    <w:p w:rsidR="00D95677" w:rsidRPr="000E609F" w:rsidRDefault="002646DC" w:rsidP="001538AC">
      <w:pPr>
        <w:pStyle w:val="libNormal"/>
        <w:rPr>
          <w:rtl/>
        </w:rPr>
      </w:pPr>
      <w:r w:rsidRPr="002646DC">
        <w:rPr>
          <w:rStyle w:val="libNumChar"/>
          <w:rtl/>
        </w:rPr>
        <w:t>[16845]</w:t>
      </w:r>
      <w:r w:rsidR="00D95677" w:rsidRPr="000E609F">
        <w:rPr>
          <w:rtl/>
        </w:rPr>
        <w:t xml:space="preserve"> 5</w:t>
      </w:r>
      <w:r w:rsidR="00D95677">
        <w:rPr>
          <w:rtl/>
        </w:rPr>
        <w:t xml:space="preserve"> - </w:t>
      </w:r>
      <w:r w:rsidR="00D95677" w:rsidRPr="000E609F">
        <w:rPr>
          <w:rtl/>
        </w:rPr>
        <w:t>وعنه</w:t>
      </w:r>
      <w:r w:rsidR="00424FB2">
        <w:rPr>
          <w:rtl/>
        </w:rPr>
        <w:t>،</w:t>
      </w:r>
      <w:r w:rsidR="00D95677" w:rsidRPr="000E609F">
        <w:rPr>
          <w:rtl/>
        </w:rPr>
        <w:t xml:space="preserve"> عن ابن أذينة</w:t>
      </w:r>
      <w:r w:rsidR="00424FB2">
        <w:rPr>
          <w:rtl/>
        </w:rPr>
        <w:t>،</w:t>
      </w:r>
      <w:r w:rsidR="00D95677" w:rsidRPr="000E609F">
        <w:rPr>
          <w:rtl/>
        </w:rPr>
        <w:t xml:space="preserve"> عن زرارة قال</w:t>
      </w:r>
      <w:r w:rsidR="00424FB2">
        <w:rPr>
          <w:rtl/>
        </w:rPr>
        <w:t>:</w:t>
      </w:r>
      <w:r w:rsidR="00D95677" w:rsidRPr="000E609F">
        <w:rPr>
          <w:rtl/>
        </w:rPr>
        <w:t xml:space="preserve"> قال أبو جعفر</w:t>
      </w:r>
      <w:r w:rsidR="00D95677">
        <w:rPr>
          <w:rtl/>
        </w:rPr>
        <w:t xml:space="preserve"> </w:t>
      </w:r>
      <w:r w:rsidR="00DC3BAA" w:rsidRPr="00DC3BAA">
        <w:rPr>
          <w:rStyle w:val="libAlaemChar"/>
          <w:rtl/>
        </w:rPr>
        <w:t>عليه‌السلام</w:t>
      </w:r>
      <w:r w:rsidR="00424FB2">
        <w:rPr>
          <w:rtl/>
        </w:rPr>
        <w:t>:</w:t>
      </w:r>
      <w:r w:rsidR="00D95677">
        <w:rPr>
          <w:rtl/>
        </w:rPr>
        <w:t xml:space="preserve"> « </w:t>
      </w:r>
      <w:r w:rsidR="00D95677" w:rsidRPr="000E609F">
        <w:rPr>
          <w:rtl/>
        </w:rPr>
        <w:t xml:space="preserve">أتاني المقبض الوجه </w:t>
      </w:r>
      <w:r w:rsidR="00D95677" w:rsidRPr="00D95677">
        <w:rPr>
          <w:rStyle w:val="libFootnotenumChar"/>
          <w:rtl/>
        </w:rPr>
        <w:t>(1)</w:t>
      </w:r>
      <w:r w:rsidR="00D95677" w:rsidRPr="000E609F">
        <w:rPr>
          <w:rtl/>
        </w:rPr>
        <w:t xml:space="preserve"> عمر بن قيس الماصر</w:t>
      </w:r>
      <w:r w:rsidR="00424FB2">
        <w:rPr>
          <w:rtl/>
        </w:rPr>
        <w:t>،</w:t>
      </w:r>
      <w:r w:rsidR="00D95677" w:rsidRPr="000E609F">
        <w:rPr>
          <w:rtl/>
        </w:rPr>
        <w:t xml:space="preserve"> هو</w:t>
      </w:r>
      <w:r w:rsidR="00D95677">
        <w:rPr>
          <w:rtl/>
        </w:rPr>
        <w:t xml:space="preserve"> </w:t>
      </w:r>
      <w:r w:rsidR="00D95677" w:rsidRPr="000E609F">
        <w:rPr>
          <w:rtl/>
        </w:rPr>
        <w:t>وأصحاب له</w:t>
      </w:r>
      <w:r w:rsidR="00424FB2">
        <w:rPr>
          <w:rtl/>
        </w:rPr>
        <w:t>،</w:t>
      </w:r>
      <w:r w:rsidR="00D95677" w:rsidRPr="000E609F">
        <w:rPr>
          <w:rtl/>
        </w:rPr>
        <w:t xml:space="preserve"> فقال</w:t>
      </w:r>
      <w:r w:rsidR="00424FB2">
        <w:rPr>
          <w:rtl/>
        </w:rPr>
        <w:t>:</w:t>
      </w:r>
      <w:r w:rsidR="00D95677" w:rsidRPr="000E609F">
        <w:rPr>
          <w:rtl/>
        </w:rPr>
        <w:t xml:space="preserve"> أصلحك الله إنا نقول</w:t>
      </w:r>
      <w:r w:rsidR="00424FB2">
        <w:rPr>
          <w:rtl/>
        </w:rPr>
        <w:t>:</w:t>
      </w:r>
      <w:r w:rsidR="00D95677" w:rsidRPr="000E609F">
        <w:rPr>
          <w:rtl/>
        </w:rPr>
        <w:t xml:space="preserve"> إن الناس كلهم مؤمنون</w:t>
      </w:r>
      <w:r w:rsidR="00424FB2">
        <w:rPr>
          <w:rtl/>
        </w:rPr>
        <w:t>،</w:t>
      </w:r>
      <w:r w:rsidR="00D95677">
        <w:rPr>
          <w:rtl/>
        </w:rPr>
        <w:t xml:space="preserve"> </w:t>
      </w:r>
      <w:r w:rsidR="00D95677" w:rsidRPr="000E609F">
        <w:rPr>
          <w:rtl/>
        </w:rPr>
        <w:t>قال</w:t>
      </w:r>
      <w:r w:rsidR="00424FB2">
        <w:rPr>
          <w:rtl/>
        </w:rPr>
        <w:t>:</w:t>
      </w:r>
      <w:r w:rsidR="00D95677" w:rsidRPr="000E609F">
        <w:rPr>
          <w:rtl/>
        </w:rPr>
        <w:t xml:space="preserve"> فقلت</w:t>
      </w:r>
      <w:r w:rsidR="00424FB2">
        <w:rPr>
          <w:rtl/>
        </w:rPr>
        <w:t>:</w:t>
      </w:r>
      <w:r w:rsidR="00D95677" w:rsidRPr="000E609F">
        <w:rPr>
          <w:rtl/>
        </w:rPr>
        <w:t xml:space="preserve"> أما والله لو ابتليتم في أنفسكم وأموالكم وأولادكم</w:t>
      </w:r>
      <w:r w:rsidR="00424FB2">
        <w:rPr>
          <w:rtl/>
        </w:rPr>
        <w:t>،</w:t>
      </w:r>
      <w:r w:rsidR="00D95677" w:rsidRPr="000E609F">
        <w:rPr>
          <w:rtl/>
        </w:rPr>
        <w:t xml:space="preserve"> لعلمتم</w:t>
      </w:r>
      <w:r w:rsidR="00D95677">
        <w:rPr>
          <w:rtl/>
        </w:rPr>
        <w:t xml:space="preserve"> </w:t>
      </w:r>
      <w:r w:rsidR="00D95677" w:rsidRPr="000E609F">
        <w:rPr>
          <w:rtl/>
        </w:rPr>
        <w:t>أن الحاكم بغير ما أنزل الله بمنزلة سوء</w:t>
      </w:r>
      <w:r w:rsidR="00424FB2">
        <w:rPr>
          <w:rtl/>
        </w:rPr>
        <w:t>،</w:t>
      </w:r>
      <w:r w:rsidR="00D95677" w:rsidRPr="000E609F">
        <w:rPr>
          <w:rtl/>
        </w:rPr>
        <w:t xml:space="preserve"> ولكنكم عوفيتم</w:t>
      </w:r>
      <w:r w:rsidR="00424FB2">
        <w:rPr>
          <w:rtl/>
        </w:rPr>
        <w:t>،</w:t>
      </w:r>
      <w:r w:rsidR="00D95677" w:rsidRPr="000E609F">
        <w:rPr>
          <w:rtl/>
        </w:rPr>
        <w:t xml:space="preserve"> ولقد قال رسول</w:t>
      </w:r>
      <w:r w:rsidR="00D95677">
        <w:rPr>
          <w:rtl/>
        </w:rPr>
        <w:t xml:space="preserve"> </w:t>
      </w:r>
      <w:r w:rsidR="00D95677" w:rsidRPr="000E609F">
        <w:rPr>
          <w:rtl/>
        </w:rPr>
        <w:t xml:space="preserve">الله </w:t>
      </w:r>
      <w:r w:rsidR="00B207FA" w:rsidRPr="00DC3BAA">
        <w:rPr>
          <w:rStyle w:val="libAlaemChar"/>
          <w:rtl/>
        </w:rPr>
        <w:t>صلى‌الله‌عليه‌وآله</w:t>
      </w:r>
      <w:r w:rsidR="00424FB2">
        <w:rPr>
          <w:rtl/>
        </w:rPr>
        <w:t>:</w:t>
      </w:r>
      <w:r w:rsidR="00D95677" w:rsidRPr="000E609F">
        <w:rPr>
          <w:rtl/>
        </w:rPr>
        <w:t xml:space="preserve"> لا يزني الزاني حين يزني وهو مؤمن</w:t>
      </w:r>
      <w:r w:rsidR="00424FB2">
        <w:rPr>
          <w:rtl/>
        </w:rPr>
        <w:t>،</w:t>
      </w:r>
      <w:r w:rsidR="00D95677" w:rsidRPr="000E609F">
        <w:rPr>
          <w:rtl/>
        </w:rPr>
        <w:t xml:space="preserve"> ولا يسرق</w:t>
      </w:r>
      <w:r w:rsidR="00D95677">
        <w:rPr>
          <w:rtl/>
        </w:rPr>
        <w:t xml:space="preserve"> </w:t>
      </w:r>
      <w:r w:rsidR="00D95677" w:rsidRPr="000E609F">
        <w:rPr>
          <w:rtl/>
        </w:rPr>
        <w:t>السارق حين يسرق وهو مؤمن</w:t>
      </w:r>
      <w:r w:rsidR="00424FB2">
        <w:rPr>
          <w:rtl/>
        </w:rPr>
        <w:t>،</w:t>
      </w:r>
      <w:r w:rsidR="00D95677" w:rsidRPr="000E609F">
        <w:rPr>
          <w:rtl/>
        </w:rPr>
        <w:t xml:space="preserve"> إذا فعل شيئا من ذلك خرج منه روح</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4</w:t>
      </w:r>
      <w:r>
        <w:rPr>
          <w:rtl/>
        </w:rPr>
        <w:t xml:space="preserve"> - </w:t>
      </w:r>
      <w:r w:rsidRPr="000E609F">
        <w:rPr>
          <w:rtl/>
        </w:rPr>
        <w:t>كتاب درست بن أبي منصور ص 160</w:t>
      </w:r>
      <w:r>
        <w:rPr>
          <w:rtl/>
        </w:rPr>
        <w:t>.</w:t>
      </w:r>
    </w:p>
    <w:p w:rsidR="00D95677" w:rsidRPr="000E609F" w:rsidRDefault="00D95677" w:rsidP="00D95677">
      <w:pPr>
        <w:pStyle w:val="libFootnote"/>
        <w:rPr>
          <w:rtl/>
        </w:rPr>
      </w:pPr>
      <w:r w:rsidRPr="000E609F">
        <w:rPr>
          <w:rtl/>
        </w:rPr>
        <w:t>(1) المجادلة 58</w:t>
      </w:r>
      <w:r w:rsidR="00424FB2">
        <w:rPr>
          <w:rtl/>
        </w:rPr>
        <w:t>:</w:t>
      </w:r>
      <w:r w:rsidRPr="000E609F">
        <w:rPr>
          <w:rtl/>
        </w:rPr>
        <w:t xml:space="preserve"> 22</w:t>
      </w:r>
      <w:r>
        <w:rPr>
          <w:rtl/>
        </w:rPr>
        <w:t>.</w:t>
      </w:r>
    </w:p>
    <w:p w:rsidR="00D95677" w:rsidRPr="000E609F" w:rsidRDefault="00D95677" w:rsidP="00D95677">
      <w:pPr>
        <w:pStyle w:val="libFootnote"/>
        <w:rPr>
          <w:rtl/>
        </w:rPr>
      </w:pPr>
      <w:r w:rsidRPr="000E609F">
        <w:rPr>
          <w:rtl/>
        </w:rPr>
        <w:t>(2) أثبتناه من المصدر</w:t>
      </w:r>
      <w:r>
        <w:rPr>
          <w:rtl/>
        </w:rPr>
        <w:t>.</w:t>
      </w:r>
    </w:p>
    <w:p w:rsidR="00D95677" w:rsidRPr="000E609F" w:rsidRDefault="00D95677" w:rsidP="00D95677">
      <w:pPr>
        <w:pStyle w:val="libFootnote"/>
        <w:rPr>
          <w:rtl/>
        </w:rPr>
      </w:pPr>
      <w:r w:rsidRPr="000E609F">
        <w:rPr>
          <w:rtl/>
        </w:rPr>
        <w:t>(3) في المصدر</w:t>
      </w:r>
      <w:r w:rsidR="00424FB2">
        <w:rPr>
          <w:rtl/>
        </w:rPr>
        <w:t>:</w:t>
      </w:r>
      <w:r>
        <w:rPr>
          <w:rtl/>
        </w:rPr>
        <w:t xml:space="preserve"> « </w:t>
      </w:r>
      <w:r w:rsidRPr="000E609F">
        <w:rPr>
          <w:rtl/>
        </w:rPr>
        <w:t xml:space="preserve">يختلجان </w:t>
      </w:r>
      <w:r>
        <w:rPr>
          <w:rFonts w:hint="cs"/>
          <w:rtl/>
          <w:lang w:bidi="fa-IR"/>
        </w:rPr>
        <w:t>»</w:t>
      </w:r>
      <w:r w:rsidRPr="000E609F">
        <w:rPr>
          <w:rtl/>
        </w:rPr>
        <w:t>.</w:t>
      </w:r>
    </w:p>
    <w:p w:rsidR="00D95677" w:rsidRPr="000E609F" w:rsidRDefault="00D95677" w:rsidP="00D95677">
      <w:pPr>
        <w:pStyle w:val="libFootnote"/>
        <w:rPr>
          <w:rtl/>
        </w:rPr>
      </w:pPr>
      <w:r w:rsidRPr="000E609F">
        <w:rPr>
          <w:rtl/>
        </w:rPr>
        <w:t>(4) رح يرح</w:t>
      </w:r>
      <w:r w:rsidR="00424FB2">
        <w:rPr>
          <w:rtl/>
        </w:rPr>
        <w:t>:</w:t>
      </w:r>
      <w:r w:rsidRPr="000E609F">
        <w:rPr>
          <w:rtl/>
        </w:rPr>
        <w:t xml:space="preserve"> من ( الرحراح ) وهو الشئ الذي فيه سعة ورقة ( لسان العرب</w:t>
      </w:r>
      <w:r>
        <w:rPr>
          <w:rtl/>
        </w:rPr>
        <w:t xml:space="preserve"> </w:t>
      </w:r>
      <w:r w:rsidRPr="000E609F">
        <w:rPr>
          <w:rtl/>
        </w:rPr>
        <w:t>رحح ج 2 ص 446 )</w:t>
      </w:r>
      <w:r>
        <w:rPr>
          <w:rtl/>
        </w:rPr>
        <w:t>.</w:t>
      </w:r>
    </w:p>
    <w:p w:rsidR="00D95677" w:rsidRPr="000E609F" w:rsidRDefault="00D95677" w:rsidP="00D95677">
      <w:pPr>
        <w:pStyle w:val="libFootnote0"/>
        <w:rPr>
          <w:rtl/>
        </w:rPr>
      </w:pPr>
      <w:r w:rsidRPr="000E609F">
        <w:rPr>
          <w:rtl/>
        </w:rPr>
        <w:t>5 كتاب درست بن أبي منصور ص 166</w:t>
      </w:r>
      <w:r>
        <w:rPr>
          <w:rtl/>
        </w:rPr>
        <w:t>.</w:t>
      </w:r>
    </w:p>
    <w:p w:rsidR="00D95677" w:rsidRPr="000E609F" w:rsidRDefault="00D95677" w:rsidP="00D95677">
      <w:pPr>
        <w:pStyle w:val="libFootnote"/>
        <w:rPr>
          <w:rtl/>
        </w:rPr>
      </w:pPr>
      <w:r w:rsidRPr="000E609F">
        <w:rPr>
          <w:rtl/>
        </w:rPr>
        <w:t>(1) المقبض الوجه</w:t>
      </w:r>
      <w:r w:rsidR="00424FB2">
        <w:rPr>
          <w:rtl/>
        </w:rPr>
        <w:t>:</w:t>
      </w:r>
      <w:r w:rsidRPr="000E609F">
        <w:rPr>
          <w:rtl/>
        </w:rPr>
        <w:t xml:space="preserve"> الانقباض خلاف الانبساط</w:t>
      </w:r>
      <w:r w:rsidR="00424FB2">
        <w:rPr>
          <w:rtl/>
        </w:rPr>
        <w:t>،</w:t>
      </w:r>
      <w:r w:rsidRPr="000E609F">
        <w:rPr>
          <w:rtl/>
        </w:rPr>
        <w:t xml:space="preserve"> وتقبضت الجلدة في النار</w:t>
      </w:r>
      <w:r w:rsidR="00424FB2">
        <w:rPr>
          <w:rtl/>
        </w:rPr>
        <w:t>:</w:t>
      </w:r>
      <w:r w:rsidRPr="000E609F">
        <w:rPr>
          <w:rtl/>
        </w:rPr>
        <w:t xml:space="preserve"> انزوت</w:t>
      </w:r>
      <w:r>
        <w:rPr>
          <w:rtl/>
        </w:rPr>
        <w:t xml:space="preserve"> </w:t>
      </w:r>
      <w:r w:rsidRPr="000E609F">
        <w:rPr>
          <w:rtl/>
        </w:rPr>
        <w:t>وتغير شكلها</w:t>
      </w:r>
      <w:r>
        <w:rPr>
          <w:rtl/>
        </w:rPr>
        <w:t>.</w:t>
      </w:r>
      <w:r w:rsidRPr="000E609F">
        <w:rPr>
          <w:rtl/>
        </w:rPr>
        <w:t xml:space="preserve"> والتعبير هنا ذم للرجل ( لسان العرب ج 7 ص 213 )</w:t>
      </w:r>
      <w:r>
        <w:rPr>
          <w:rtl/>
        </w:rPr>
        <w:t>.</w:t>
      </w:r>
    </w:p>
    <w:p w:rsidR="00D95677" w:rsidRPr="000E609F" w:rsidRDefault="00D95677" w:rsidP="00D95677">
      <w:pPr>
        <w:pStyle w:val="libNormal0"/>
        <w:rPr>
          <w:rtl/>
        </w:rPr>
      </w:pPr>
      <w:r>
        <w:rPr>
          <w:rtl/>
        </w:rPr>
        <w:br w:type="page"/>
      </w:r>
      <w:r w:rsidRPr="000E609F">
        <w:rPr>
          <w:rtl/>
        </w:rPr>
        <w:lastRenderedPageBreak/>
        <w:t>الايمان</w:t>
      </w:r>
      <w:r w:rsidR="00424FB2">
        <w:rPr>
          <w:rtl/>
        </w:rPr>
        <w:t>،</w:t>
      </w:r>
      <w:r w:rsidRPr="000E609F">
        <w:rPr>
          <w:rtl/>
        </w:rPr>
        <w:t xml:space="preserve"> أما أنا فأشهد أن رسول الله </w:t>
      </w:r>
      <w:r w:rsidR="00DC3BAA" w:rsidRPr="00DC3BAA">
        <w:rPr>
          <w:rStyle w:val="libAlaemChar"/>
          <w:rtl/>
        </w:rPr>
        <w:t>صلى‌الله‌عليه‌وآله</w:t>
      </w:r>
      <w:r w:rsidRPr="000E609F">
        <w:rPr>
          <w:rtl/>
        </w:rPr>
        <w:t xml:space="preserve"> قد قال هذا</w:t>
      </w:r>
      <w:r w:rsidR="00424FB2">
        <w:rPr>
          <w:rtl/>
        </w:rPr>
        <w:t>،</w:t>
      </w:r>
      <w:r>
        <w:rPr>
          <w:rtl/>
        </w:rPr>
        <w:t xml:space="preserve"> </w:t>
      </w:r>
      <w:r w:rsidRPr="000E609F">
        <w:rPr>
          <w:rtl/>
        </w:rPr>
        <w:t xml:space="preserve">فاذهبوا الآن حيث شئتم </w:t>
      </w:r>
      <w:r>
        <w:rPr>
          <w:rFonts w:hint="cs"/>
          <w:rtl/>
        </w:rPr>
        <w:t>»</w:t>
      </w:r>
      <w:r w:rsidRPr="000E609F">
        <w:rPr>
          <w:rtl/>
        </w:rPr>
        <w:t>.</w:t>
      </w:r>
    </w:p>
    <w:p w:rsidR="00D95677" w:rsidRPr="000E609F" w:rsidRDefault="002646DC" w:rsidP="001538AC">
      <w:pPr>
        <w:pStyle w:val="libNormal"/>
        <w:rPr>
          <w:rtl/>
        </w:rPr>
      </w:pPr>
      <w:r w:rsidRPr="002646DC">
        <w:rPr>
          <w:rStyle w:val="libNumChar"/>
          <w:rtl/>
        </w:rPr>
        <w:t>[16846]</w:t>
      </w:r>
      <w:r w:rsidR="00D95677" w:rsidRPr="000E609F">
        <w:rPr>
          <w:rtl/>
        </w:rPr>
        <w:t xml:space="preserve"> 6</w:t>
      </w:r>
      <w:r w:rsidR="00D95677">
        <w:rPr>
          <w:rtl/>
        </w:rPr>
        <w:t xml:space="preserve"> - </w:t>
      </w:r>
      <w:r w:rsidR="00D95677" w:rsidRPr="000E609F">
        <w:rPr>
          <w:rtl/>
        </w:rPr>
        <w:t>كتاب عاصم بن حميد الحناط</w:t>
      </w:r>
      <w:r w:rsidR="00424FB2">
        <w:rPr>
          <w:rtl/>
        </w:rPr>
        <w:t>:</w:t>
      </w:r>
      <w:r w:rsidR="00D95677" w:rsidRPr="000E609F">
        <w:rPr>
          <w:rtl/>
        </w:rPr>
        <w:t xml:space="preserve"> عن أبي حمزة</w:t>
      </w:r>
      <w:r w:rsidR="00424FB2">
        <w:rPr>
          <w:rtl/>
        </w:rPr>
        <w:t>،</w:t>
      </w:r>
      <w:r w:rsidR="00D95677" w:rsidRPr="000E609F">
        <w:rPr>
          <w:rtl/>
        </w:rPr>
        <w:t xml:space="preserve"> عن أبي جعفر</w:t>
      </w:r>
      <w:r w:rsidR="00D95677">
        <w:rPr>
          <w:rtl/>
        </w:rPr>
        <w:t xml:space="preserve">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 xml:space="preserve">صعد رسول الله </w:t>
      </w:r>
      <w:r w:rsidR="00DC3BAA" w:rsidRPr="00DC3BAA">
        <w:rPr>
          <w:rStyle w:val="libAlaemChar"/>
          <w:rtl/>
        </w:rPr>
        <w:t>صلى‌الله‌عليه‌وآله</w:t>
      </w:r>
      <w:r w:rsidR="00D95677" w:rsidRPr="000E609F">
        <w:rPr>
          <w:rtl/>
        </w:rPr>
        <w:t xml:space="preserve"> المنبر</w:t>
      </w:r>
      <w:r w:rsidR="00424FB2">
        <w:rPr>
          <w:rtl/>
        </w:rPr>
        <w:t>،</w:t>
      </w:r>
      <w:r w:rsidR="00D95677">
        <w:rPr>
          <w:rtl/>
        </w:rPr>
        <w:t xml:space="preserve"> </w:t>
      </w:r>
      <w:r w:rsidR="00D95677" w:rsidRPr="000E609F">
        <w:rPr>
          <w:rtl/>
        </w:rPr>
        <w:t>فقال</w:t>
      </w:r>
      <w:r w:rsidR="00424FB2">
        <w:rPr>
          <w:rtl/>
        </w:rPr>
        <w:t>:</w:t>
      </w:r>
      <w:r w:rsidR="00D95677" w:rsidRPr="000E609F">
        <w:rPr>
          <w:rtl/>
        </w:rPr>
        <w:t xml:space="preserve"> ثلاثة لا يكلمهم الله يوم القيامة ولا ينظر إليهم ولا يزكيهم ولهم</w:t>
      </w:r>
      <w:r w:rsidR="00D95677">
        <w:rPr>
          <w:rtl/>
        </w:rPr>
        <w:t xml:space="preserve"> </w:t>
      </w:r>
      <w:r w:rsidR="00D95677" w:rsidRPr="000E609F">
        <w:rPr>
          <w:rtl/>
        </w:rPr>
        <w:t>عذاب أليم</w:t>
      </w:r>
      <w:r w:rsidR="00424FB2">
        <w:rPr>
          <w:rtl/>
        </w:rPr>
        <w:t>:</w:t>
      </w:r>
      <w:r w:rsidR="00D95677" w:rsidRPr="000E609F">
        <w:rPr>
          <w:rtl/>
        </w:rPr>
        <w:t xml:space="preserve"> شيخ زان</w:t>
      </w:r>
      <w:r w:rsidR="00424FB2">
        <w:rPr>
          <w:rtl/>
        </w:rPr>
        <w:t>،</w:t>
      </w:r>
      <w:r w:rsidR="00D95677" w:rsidRPr="000E609F">
        <w:rPr>
          <w:rtl/>
        </w:rPr>
        <w:t xml:space="preserve"> وملك جبار</w:t>
      </w:r>
      <w:r w:rsidR="00424FB2">
        <w:rPr>
          <w:rtl/>
        </w:rPr>
        <w:t>،</w:t>
      </w:r>
      <w:r w:rsidR="00D95677" w:rsidRPr="000E609F">
        <w:rPr>
          <w:rtl/>
        </w:rPr>
        <w:t xml:space="preserve"> ومقل مختال </w:t>
      </w:r>
      <w:r w:rsidR="00D95677" w:rsidRPr="00D95677">
        <w:rPr>
          <w:rStyle w:val="libFootnotenumChar"/>
          <w:rtl/>
        </w:rPr>
        <w:t>(1)</w:t>
      </w:r>
      <w:r w:rsidR="00D95677" w:rsidRPr="000E609F">
        <w:rPr>
          <w:rtl/>
        </w:rPr>
        <w:t xml:space="preserve"> »</w:t>
      </w:r>
      <w:r w:rsidR="00D95677">
        <w:rPr>
          <w:rtl/>
        </w:rPr>
        <w:t>.</w:t>
      </w:r>
    </w:p>
    <w:p w:rsidR="00D95677" w:rsidRPr="000E609F" w:rsidRDefault="00D95677" w:rsidP="001538AC">
      <w:pPr>
        <w:pStyle w:val="libNormal"/>
        <w:rPr>
          <w:rtl/>
        </w:rPr>
      </w:pPr>
      <w:r w:rsidRPr="000E609F">
        <w:rPr>
          <w:rtl/>
        </w:rPr>
        <w:t>ورواه القطب الراوندي في لب اللباب</w:t>
      </w:r>
      <w:r w:rsidR="00424FB2">
        <w:rPr>
          <w:rtl/>
        </w:rPr>
        <w:t>:</w:t>
      </w:r>
      <w:r w:rsidRPr="000E609F">
        <w:rPr>
          <w:rtl/>
        </w:rPr>
        <w:t xml:space="preserve"> عنه </w:t>
      </w:r>
      <w:r w:rsidR="00DC3BAA" w:rsidRPr="00DC3BAA">
        <w:rPr>
          <w:rStyle w:val="libAlaemChar"/>
          <w:rtl/>
        </w:rPr>
        <w:t>صلى‌الله‌عليه‌وآله</w:t>
      </w:r>
      <w:r w:rsidR="00424FB2">
        <w:rPr>
          <w:rtl/>
        </w:rPr>
        <w:t>،</w:t>
      </w:r>
      <w:r>
        <w:rPr>
          <w:rtl/>
        </w:rPr>
        <w:t xml:space="preserve"> </w:t>
      </w:r>
      <w:r w:rsidRPr="000E609F">
        <w:rPr>
          <w:rtl/>
        </w:rPr>
        <w:t>مثله</w:t>
      </w:r>
      <w:r w:rsidR="00424FB2">
        <w:rPr>
          <w:rtl/>
        </w:rPr>
        <w:t>،</w:t>
      </w:r>
      <w:r w:rsidRPr="000E609F">
        <w:rPr>
          <w:rtl/>
        </w:rPr>
        <w:t xml:space="preserve"> إلا أن فيه بدل الثالث</w:t>
      </w:r>
      <w:r w:rsidR="00424FB2">
        <w:rPr>
          <w:rtl/>
        </w:rPr>
        <w:t>:</w:t>
      </w:r>
      <w:r>
        <w:rPr>
          <w:rtl/>
        </w:rPr>
        <w:t xml:space="preserve"> « </w:t>
      </w:r>
      <w:r w:rsidRPr="000E609F">
        <w:rPr>
          <w:rtl/>
        </w:rPr>
        <w:t>عالم مستكبر »</w:t>
      </w:r>
      <w:r>
        <w:rPr>
          <w:rtl/>
        </w:rPr>
        <w:t>.</w:t>
      </w:r>
    </w:p>
    <w:p w:rsidR="00D95677" w:rsidRPr="000E609F" w:rsidRDefault="00D95677" w:rsidP="001538AC">
      <w:pPr>
        <w:pStyle w:val="libNormal"/>
        <w:rPr>
          <w:rtl/>
        </w:rPr>
      </w:pPr>
      <w:r w:rsidRPr="000E609F">
        <w:rPr>
          <w:rtl/>
        </w:rPr>
        <w:t>دعائم الاسلام</w:t>
      </w:r>
      <w:r w:rsidR="00424FB2">
        <w:rPr>
          <w:rtl/>
        </w:rPr>
        <w:t>:</w:t>
      </w:r>
      <w:r w:rsidRPr="000E609F">
        <w:rPr>
          <w:rtl/>
        </w:rPr>
        <w:t xml:space="preserve"> عن رسول الله </w:t>
      </w:r>
      <w:r w:rsidR="008C0511" w:rsidRPr="00DC3BAA">
        <w:rPr>
          <w:rStyle w:val="libAlaemChar"/>
          <w:rtl/>
        </w:rPr>
        <w:t>صلى‌الله‌عليه‌وآله</w:t>
      </w:r>
      <w:r w:rsidR="008C0511" w:rsidRPr="000E609F">
        <w:rPr>
          <w:rtl/>
        </w:rPr>
        <w:t xml:space="preserve"> </w:t>
      </w:r>
      <w:r w:rsidR="00424FB2">
        <w:rPr>
          <w:rtl/>
        </w:rPr>
        <w:t>،</w:t>
      </w:r>
      <w:r w:rsidRPr="000E609F">
        <w:rPr>
          <w:rtl/>
        </w:rPr>
        <w:t xml:space="preserve"> أنه صعد</w:t>
      </w:r>
      <w:r>
        <w:rPr>
          <w:rtl/>
        </w:rPr>
        <w:t xml:space="preserve"> </w:t>
      </w:r>
      <w:r w:rsidRPr="000E609F">
        <w:rPr>
          <w:rtl/>
        </w:rPr>
        <w:t>المنبر</w:t>
      </w:r>
      <w:r w:rsidR="00424FB2">
        <w:rPr>
          <w:rtl/>
        </w:rPr>
        <w:t>،</w:t>
      </w:r>
      <w:r w:rsidRPr="000E609F">
        <w:rPr>
          <w:rtl/>
        </w:rPr>
        <w:t xml:space="preserve"> فقال</w:t>
      </w:r>
      <w:r w:rsidR="00424FB2">
        <w:rPr>
          <w:rtl/>
        </w:rPr>
        <w:t>:</w:t>
      </w:r>
      <w:r>
        <w:rPr>
          <w:rtl/>
        </w:rPr>
        <w:t xml:space="preserve"> « </w:t>
      </w:r>
      <w:r w:rsidRPr="000E609F">
        <w:rPr>
          <w:rtl/>
        </w:rPr>
        <w:t xml:space="preserve">ثلاثة » وذكر مثله </w:t>
      </w:r>
      <w:r w:rsidRPr="00D95677">
        <w:rPr>
          <w:rStyle w:val="libFootnotenumChar"/>
          <w:rtl/>
        </w:rPr>
        <w:t>(2)</w:t>
      </w:r>
      <w:r>
        <w:rPr>
          <w:rtl/>
        </w:rPr>
        <w:t>.</w:t>
      </w:r>
    </w:p>
    <w:p w:rsidR="00D95677" w:rsidRPr="000E609F" w:rsidRDefault="002646DC" w:rsidP="001538AC">
      <w:pPr>
        <w:pStyle w:val="libNormal"/>
        <w:rPr>
          <w:rtl/>
        </w:rPr>
      </w:pPr>
      <w:r w:rsidRPr="002646DC">
        <w:rPr>
          <w:rStyle w:val="libNumChar"/>
          <w:rtl/>
        </w:rPr>
        <w:t>[16847]</w:t>
      </w:r>
      <w:r w:rsidR="00D95677" w:rsidRPr="000E609F">
        <w:rPr>
          <w:rtl/>
        </w:rPr>
        <w:t xml:space="preserve"> 7</w:t>
      </w:r>
      <w:r w:rsidR="00D95677">
        <w:rPr>
          <w:rtl/>
        </w:rPr>
        <w:t xml:space="preserve"> - </w:t>
      </w:r>
      <w:r w:rsidR="00D95677" w:rsidRPr="000E609F">
        <w:rPr>
          <w:rtl/>
        </w:rPr>
        <w:t xml:space="preserve">وعنه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sidRPr="000E609F">
        <w:rPr>
          <w:rtl/>
        </w:rPr>
        <w:t xml:space="preserve"> « لا يزني الزاني حين</w:t>
      </w:r>
      <w:r w:rsidR="00D95677">
        <w:rPr>
          <w:rtl/>
        </w:rPr>
        <w:t xml:space="preserve"> </w:t>
      </w:r>
      <w:r w:rsidR="00D95677" w:rsidRPr="000E609F">
        <w:rPr>
          <w:rtl/>
        </w:rPr>
        <w:t xml:space="preserve">يزني وهو مؤمن » وقال أبو عبد الله </w:t>
      </w:r>
      <w:r w:rsidR="00DC3BAA" w:rsidRPr="00DC3BAA">
        <w:rPr>
          <w:rStyle w:val="libAlaemChar"/>
          <w:rtl/>
        </w:rPr>
        <w:t>عليه‌السلام</w:t>
      </w:r>
      <w:r w:rsidR="00424FB2">
        <w:rPr>
          <w:rtl/>
        </w:rPr>
        <w:t>:</w:t>
      </w:r>
      <w:r w:rsidR="00D95677">
        <w:rPr>
          <w:rtl/>
        </w:rPr>
        <w:t xml:space="preserve"> « </w:t>
      </w:r>
      <w:r w:rsidR="00D95677" w:rsidRPr="000E609F">
        <w:rPr>
          <w:rtl/>
        </w:rPr>
        <w:t>إذا دنا الزاني من</w:t>
      </w:r>
      <w:r w:rsidR="00D95677">
        <w:rPr>
          <w:rtl/>
        </w:rPr>
        <w:t xml:space="preserve"> </w:t>
      </w:r>
      <w:r w:rsidR="00D95677" w:rsidRPr="000E609F">
        <w:rPr>
          <w:rtl/>
        </w:rPr>
        <w:t>الزانية وصار على بطنها</w:t>
      </w:r>
      <w:r w:rsidR="00424FB2">
        <w:rPr>
          <w:rtl/>
        </w:rPr>
        <w:t>،</w:t>
      </w:r>
      <w:r w:rsidR="00D95677" w:rsidRPr="000E609F">
        <w:rPr>
          <w:rtl/>
        </w:rPr>
        <w:t xml:space="preserve"> خرج منه روح الايمان</w:t>
      </w:r>
      <w:r w:rsidR="00424FB2">
        <w:rPr>
          <w:rtl/>
        </w:rPr>
        <w:t>،</w:t>
      </w:r>
      <w:r w:rsidR="00D95677" w:rsidRPr="000E609F">
        <w:rPr>
          <w:rtl/>
        </w:rPr>
        <w:t xml:space="preserve"> فإذا قام عنها عاد إليه إذا</w:t>
      </w:r>
      <w:r w:rsidR="00D95677">
        <w:rPr>
          <w:rtl/>
        </w:rPr>
        <w:t xml:space="preserve"> </w:t>
      </w:r>
      <w:r w:rsidR="00D95677" w:rsidRPr="000E609F">
        <w:rPr>
          <w:rtl/>
        </w:rPr>
        <w:t>استغفر الله »</w:t>
      </w:r>
      <w:r w:rsidR="00D95677">
        <w:rPr>
          <w:rtl/>
        </w:rPr>
        <w:t>.</w:t>
      </w:r>
    </w:p>
    <w:p w:rsidR="00D95677" w:rsidRPr="000E609F" w:rsidRDefault="002646DC" w:rsidP="001538AC">
      <w:pPr>
        <w:pStyle w:val="libNormal"/>
        <w:rPr>
          <w:rtl/>
        </w:rPr>
      </w:pPr>
      <w:r w:rsidRPr="002646DC">
        <w:rPr>
          <w:rStyle w:val="libNumChar"/>
          <w:rtl/>
        </w:rPr>
        <w:t>[16848]</w:t>
      </w:r>
      <w:r w:rsidR="00D95677" w:rsidRPr="000E609F">
        <w:rPr>
          <w:rtl/>
        </w:rPr>
        <w:t xml:space="preserve"> 8</w:t>
      </w:r>
      <w:r w:rsidR="00D95677">
        <w:rPr>
          <w:rtl/>
        </w:rPr>
        <w:t xml:space="preserve"> - </w:t>
      </w:r>
      <w:r w:rsidR="00D95677" w:rsidRPr="000E609F">
        <w:rPr>
          <w:rtl/>
        </w:rPr>
        <w:t xml:space="preserve">وعن أبي جعفر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Pr>
          <w:rtl/>
        </w:rPr>
        <w:t xml:space="preserve"> « </w:t>
      </w:r>
      <w:r w:rsidR="00D95677" w:rsidRPr="000E609F">
        <w:rPr>
          <w:rtl/>
        </w:rPr>
        <w:t>فيما أوحى الله</w:t>
      </w:r>
      <w:r w:rsidR="00D95677">
        <w:rPr>
          <w:rtl/>
        </w:rPr>
        <w:t xml:space="preserve"> </w:t>
      </w:r>
      <w:r w:rsidR="00D95677" w:rsidRPr="000E609F">
        <w:rPr>
          <w:rtl/>
        </w:rPr>
        <w:t>تبارك وتعالى إلى موسى بن عمران</w:t>
      </w:r>
      <w:r w:rsidR="00424FB2">
        <w:rPr>
          <w:rtl/>
        </w:rPr>
        <w:t>:</w:t>
      </w:r>
      <w:r w:rsidR="00D95677" w:rsidRPr="000E609F">
        <w:rPr>
          <w:rtl/>
        </w:rPr>
        <w:t xml:space="preserve"> يا موسى إنه بني إسرائيل عن الزنى</w:t>
      </w:r>
      <w:r w:rsidR="00424FB2">
        <w:rPr>
          <w:rtl/>
        </w:rPr>
        <w:t>،</w:t>
      </w:r>
      <w:r w:rsidR="00D95677">
        <w:rPr>
          <w:rtl/>
        </w:rPr>
        <w:t xml:space="preserve"> </w:t>
      </w:r>
      <w:r w:rsidR="00D95677" w:rsidRPr="000E609F">
        <w:rPr>
          <w:rtl/>
        </w:rPr>
        <w:t>فإنه من زنى زني به أو بالعقب من بعده</w:t>
      </w:r>
      <w:r w:rsidR="00424FB2">
        <w:rPr>
          <w:rtl/>
        </w:rPr>
        <w:t>،</w:t>
      </w:r>
      <w:r w:rsidR="00D95677" w:rsidRPr="000E609F">
        <w:rPr>
          <w:rtl/>
        </w:rPr>
        <w:t xml:space="preserve"> يا موسى عف يعف أهلك</w:t>
      </w:r>
      <w:r w:rsidR="00424FB2">
        <w:rPr>
          <w:rtl/>
        </w:rPr>
        <w:t>،</w:t>
      </w:r>
      <w:r w:rsidR="00D95677">
        <w:rPr>
          <w:rtl/>
        </w:rPr>
        <w:t xml:space="preserve"> (</w:t>
      </w:r>
      <w:r w:rsidR="00D95677" w:rsidRPr="000E609F">
        <w:rPr>
          <w:rtl/>
        </w:rPr>
        <w:t xml:space="preserve"> يا موسى ) </w:t>
      </w:r>
      <w:r w:rsidR="00D95677" w:rsidRPr="00D95677">
        <w:rPr>
          <w:rStyle w:val="libFootnotenumChar"/>
          <w:rtl/>
        </w:rPr>
        <w:t>(1)</w:t>
      </w:r>
      <w:r w:rsidR="00D95677" w:rsidRPr="000E609F">
        <w:rPr>
          <w:rtl/>
        </w:rPr>
        <w:t xml:space="preserve"> إن أردت أن يكثر خير بيتك فإياك والزنى</w:t>
      </w:r>
      <w:r w:rsidR="00424FB2">
        <w:rPr>
          <w:rtl/>
        </w:rPr>
        <w:t>،</w:t>
      </w:r>
      <w:r w:rsidR="00D95677" w:rsidRPr="000E609F">
        <w:rPr>
          <w:rtl/>
        </w:rPr>
        <w:t xml:space="preserve"> يا موسى بن عمران</w:t>
      </w:r>
      <w:r w:rsidR="00D95677">
        <w:rPr>
          <w:rtl/>
        </w:rPr>
        <w:t xml:space="preserve"> </w:t>
      </w:r>
      <w:r w:rsidR="00D95677" w:rsidRPr="000E609F">
        <w:rPr>
          <w:rtl/>
        </w:rPr>
        <w:t>كما تدين تدان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6 كتاب عاصم بن حميد الحناط ص 27</w:t>
      </w:r>
      <w:r>
        <w:rPr>
          <w:rtl/>
        </w:rPr>
        <w:t>.</w:t>
      </w:r>
    </w:p>
    <w:p w:rsidR="00D95677" w:rsidRPr="000E609F" w:rsidRDefault="00D95677" w:rsidP="00D95677">
      <w:pPr>
        <w:pStyle w:val="libFootnote"/>
        <w:rPr>
          <w:rtl/>
        </w:rPr>
      </w:pPr>
      <w:r w:rsidRPr="000E609F">
        <w:rPr>
          <w:rtl/>
        </w:rPr>
        <w:t>(1) في المصدر</w:t>
      </w:r>
      <w:r w:rsidR="00424FB2">
        <w:rPr>
          <w:rtl/>
        </w:rPr>
        <w:t>:</w:t>
      </w:r>
      <w:r>
        <w:rPr>
          <w:rtl/>
        </w:rPr>
        <w:t xml:space="preserve"> « </w:t>
      </w:r>
      <w:r w:rsidRPr="000E609F">
        <w:rPr>
          <w:rtl/>
        </w:rPr>
        <w:t xml:space="preserve">محتال </w:t>
      </w:r>
      <w:r>
        <w:rPr>
          <w:rFonts w:hint="cs"/>
          <w:rtl/>
        </w:rPr>
        <w:t>»</w:t>
      </w:r>
      <w:r>
        <w:rPr>
          <w:rtl/>
        </w:rPr>
        <w:t>.</w:t>
      </w:r>
    </w:p>
    <w:p w:rsidR="00D95677" w:rsidRPr="000E609F" w:rsidRDefault="00D95677" w:rsidP="00D95677">
      <w:pPr>
        <w:pStyle w:val="libFootnote"/>
        <w:rPr>
          <w:rtl/>
        </w:rPr>
      </w:pPr>
      <w:r w:rsidRPr="000E609F">
        <w:rPr>
          <w:rtl/>
        </w:rPr>
        <w:t>(2) دعائم الاسلام ج 2 ص 448</w:t>
      </w:r>
      <w:r>
        <w:rPr>
          <w:rtl/>
        </w:rPr>
        <w:t>.</w:t>
      </w:r>
    </w:p>
    <w:p w:rsidR="00D95677" w:rsidRPr="000E609F" w:rsidRDefault="00D95677" w:rsidP="00D95677">
      <w:pPr>
        <w:pStyle w:val="libFootnote0"/>
        <w:rPr>
          <w:rtl/>
        </w:rPr>
      </w:pPr>
      <w:r w:rsidRPr="000E609F">
        <w:rPr>
          <w:rtl/>
        </w:rPr>
        <w:t>7 دعائم الاسلام ج 2 ص 448 ح 1570</w:t>
      </w:r>
      <w:r>
        <w:rPr>
          <w:rtl/>
        </w:rPr>
        <w:t>.</w:t>
      </w:r>
    </w:p>
    <w:p w:rsidR="00D95677" w:rsidRPr="000E609F" w:rsidRDefault="00D95677" w:rsidP="00D95677">
      <w:pPr>
        <w:pStyle w:val="libFootnote0"/>
        <w:rPr>
          <w:rtl/>
        </w:rPr>
      </w:pPr>
      <w:r w:rsidRPr="000E609F">
        <w:rPr>
          <w:rtl/>
        </w:rPr>
        <w:t>8 دعائم الاسلام ج 2 ص 449 ح 1571</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1538AC">
      <w:pPr>
        <w:pStyle w:val="libNormal"/>
        <w:rPr>
          <w:rtl/>
        </w:rPr>
      </w:pPr>
      <w:r>
        <w:rPr>
          <w:rtl/>
        </w:rPr>
        <w:br w:type="page"/>
      </w:r>
      <w:r w:rsidR="002646DC" w:rsidRPr="002646DC">
        <w:rPr>
          <w:rStyle w:val="libNumChar"/>
          <w:rtl/>
        </w:rPr>
        <w:lastRenderedPageBreak/>
        <w:t>[16849]</w:t>
      </w:r>
      <w:r w:rsidRPr="000E609F">
        <w:rPr>
          <w:rtl/>
        </w:rPr>
        <w:t xml:space="preserve"> 9</w:t>
      </w:r>
      <w:r>
        <w:rPr>
          <w:rtl/>
        </w:rPr>
        <w:t xml:space="preserve"> - </w:t>
      </w:r>
      <w:r w:rsidRPr="000E609F">
        <w:rPr>
          <w:rtl/>
        </w:rPr>
        <w:t xml:space="preserve">فقه الرضا </w:t>
      </w:r>
      <w:r w:rsidR="00DC3BAA" w:rsidRPr="00DC3BAA">
        <w:rPr>
          <w:rStyle w:val="libAlaemChar"/>
          <w:rtl/>
        </w:rPr>
        <w:t>عليه‌السلام</w:t>
      </w:r>
      <w:r w:rsidR="00424FB2">
        <w:rPr>
          <w:rtl/>
        </w:rPr>
        <w:t>:</w:t>
      </w:r>
      <w:r>
        <w:rPr>
          <w:rtl/>
        </w:rPr>
        <w:t xml:space="preserve"> « </w:t>
      </w:r>
      <w:r w:rsidRPr="000E609F">
        <w:rPr>
          <w:rtl/>
        </w:rPr>
        <w:t>واعلم أن الله عز وجل حرم</w:t>
      </w:r>
      <w:r>
        <w:rPr>
          <w:rtl/>
        </w:rPr>
        <w:t xml:space="preserve"> </w:t>
      </w:r>
      <w:r w:rsidRPr="000E609F">
        <w:rPr>
          <w:rtl/>
        </w:rPr>
        <w:t>الزنى</w:t>
      </w:r>
      <w:r w:rsidR="00424FB2">
        <w:rPr>
          <w:rtl/>
        </w:rPr>
        <w:t>،</w:t>
      </w:r>
      <w:r w:rsidRPr="000E609F">
        <w:rPr>
          <w:rtl/>
        </w:rPr>
        <w:t xml:space="preserve"> لما فيه من بطلان الأنساب التي هي</w:t>
      </w:r>
      <w:r>
        <w:rPr>
          <w:rtl/>
        </w:rPr>
        <w:t xml:space="preserve"> أصول هذا العالم</w:t>
      </w:r>
      <w:r w:rsidR="00424FB2">
        <w:rPr>
          <w:rtl/>
        </w:rPr>
        <w:t>،</w:t>
      </w:r>
      <w:r>
        <w:rPr>
          <w:rtl/>
        </w:rPr>
        <w:t xml:space="preserve"> وتعطيل الماء</w:t>
      </w:r>
      <w:r>
        <w:rPr>
          <w:rFonts w:hint="cs"/>
          <w:rtl/>
        </w:rPr>
        <w:t xml:space="preserve"> </w:t>
      </w:r>
      <w:r w:rsidRPr="000E609F">
        <w:rPr>
          <w:rtl/>
        </w:rPr>
        <w:t>إثم »</w:t>
      </w:r>
      <w:r>
        <w:rPr>
          <w:rtl/>
        </w:rPr>
        <w:t>.</w:t>
      </w:r>
    </w:p>
    <w:p w:rsidR="00D95677" w:rsidRPr="000E609F" w:rsidRDefault="002646DC" w:rsidP="001538AC">
      <w:pPr>
        <w:pStyle w:val="libNormal"/>
        <w:rPr>
          <w:rtl/>
        </w:rPr>
      </w:pPr>
      <w:r w:rsidRPr="002646DC">
        <w:rPr>
          <w:rStyle w:val="libNumChar"/>
          <w:rtl/>
        </w:rPr>
        <w:t>[16850]</w:t>
      </w:r>
      <w:r w:rsidR="00D95677" w:rsidRPr="000E609F">
        <w:rPr>
          <w:rtl/>
        </w:rPr>
        <w:t xml:space="preserve"> 10</w:t>
      </w:r>
      <w:r w:rsidR="00D95677">
        <w:rPr>
          <w:rtl/>
        </w:rPr>
        <w:t xml:space="preserve"> - </w:t>
      </w:r>
      <w:r w:rsidR="00D95677" w:rsidRPr="000E609F">
        <w:rPr>
          <w:rtl/>
        </w:rPr>
        <w:t xml:space="preserve">وروي أن يعقوب النبي </w:t>
      </w:r>
      <w:r w:rsidR="00DC3BAA" w:rsidRPr="00DC3BAA">
        <w:rPr>
          <w:rStyle w:val="libAlaemChar"/>
          <w:rtl/>
        </w:rPr>
        <w:t>عليه‌السلام</w:t>
      </w:r>
      <w:r w:rsidR="00424FB2">
        <w:rPr>
          <w:rtl/>
        </w:rPr>
        <w:t>،</w:t>
      </w:r>
      <w:r w:rsidR="00D95677" w:rsidRPr="000E609F">
        <w:rPr>
          <w:rtl/>
        </w:rPr>
        <w:t xml:space="preserve"> قال لابنه</w:t>
      </w:r>
      <w:r w:rsidR="00D95677">
        <w:rPr>
          <w:rtl/>
        </w:rPr>
        <w:t xml:space="preserve"> </w:t>
      </w:r>
      <w:r w:rsidR="00D95677" w:rsidRPr="000E609F">
        <w:rPr>
          <w:rtl/>
        </w:rPr>
        <w:t>يوسف</w:t>
      </w:r>
      <w:r w:rsidR="00424FB2">
        <w:rPr>
          <w:rtl/>
        </w:rPr>
        <w:t>:</w:t>
      </w:r>
      <w:r w:rsidR="00D95677" w:rsidRPr="000E609F">
        <w:rPr>
          <w:rtl/>
        </w:rPr>
        <w:t xml:space="preserve"> يا بني لا تزن</w:t>
      </w:r>
      <w:r w:rsidR="00424FB2">
        <w:rPr>
          <w:rtl/>
        </w:rPr>
        <w:t>،</w:t>
      </w:r>
      <w:r w:rsidR="00D95677" w:rsidRPr="000E609F">
        <w:rPr>
          <w:rtl/>
        </w:rPr>
        <w:t xml:space="preserve"> فإن الطير لو زنى لتناثر ريشه</w:t>
      </w:r>
      <w:r w:rsidR="00D95677">
        <w:rPr>
          <w:rtl/>
        </w:rPr>
        <w:t>.</w:t>
      </w:r>
    </w:p>
    <w:p w:rsidR="00D95677" w:rsidRPr="000E609F" w:rsidRDefault="002646DC" w:rsidP="001538AC">
      <w:pPr>
        <w:pStyle w:val="libNormal"/>
        <w:rPr>
          <w:rtl/>
        </w:rPr>
      </w:pPr>
      <w:r w:rsidRPr="002646DC">
        <w:rPr>
          <w:rStyle w:val="libNumChar"/>
          <w:rtl/>
        </w:rPr>
        <w:t>[16851]</w:t>
      </w:r>
      <w:r w:rsidR="00D95677" w:rsidRPr="000E609F">
        <w:rPr>
          <w:rtl/>
        </w:rPr>
        <w:t xml:space="preserve"> 11</w:t>
      </w:r>
      <w:r w:rsidR="00D95677">
        <w:rPr>
          <w:rtl/>
        </w:rPr>
        <w:t xml:space="preserve"> - </w:t>
      </w:r>
      <w:r w:rsidR="00D95677" w:rsidRPr="000E609F">
        <w:rPr>
          <w:rtl/>
        </w:rPr>
        <w:t>وروي</w:t>
      </w:r>
      <w:r w:rsidR="00424FB2">
        <w:rPr>
          <w:rtl/>
        </w:rPr>
        <w:t>:</w:t>
      </w:r>
      <w:r w:rsidR="00D95677">
        <w:rPr>
          <w:rtl/>
        </w:rPr>
        <w:t xml:space="preserve"> « </w:t>
      </w:r>
      <w:r w:rsidR="00D95677" w:rsidRPr="000E609F">
        <w:rPr>
          <w:rtl/>
        </w:rPr>
        <w:t>أن الزنى يسود الوجه</w:t>
      </w:r>
      <w:r w:rsidR="00424FB2">
        <w:rPr>
          <w:rtl/>
        </w:rPr>
        <w:t>،</w:t>
      </w:r>
      <w:r w:rsidR="00D95677" w:rsidRPr="000E609F">
        <w:rPr>
          <w:rtl/>
        </w:rPr>
        <w:t xml:space="preserve"> ويورث الفقر</w:t>
      </w:r>
      <w:r w:rsidR="00424FB2">
        <w:rPr>
          <w:rtl/>
        </w:rPr>
        <w:t>،</w:t>
      </w:r>
      <w:r w:rsidR="00D95677" w:rsidRPr="000E609F">
        <w:rPr>
          <w:rtl/>
        </w:rPr>
        <w:t xml:space="preserve"> ويبتر </w:t>
      </w:r>
      <w:r w:rsidR="00D95677" w:rsidRPr="00D95677">
        <w:rPr>
          <w:rStyle w:val="libFootnotenumChar"/>
          <w:rtl/>
        </w:rPr>
        <w:t>(1)</w:t>
      </w:r>
      <w:r w:rsidR="00D95677">
        <w:rPr>
          <w:rtl/>
        </w:rPr>
        <w:t xml:space="preserve"> </w:t>
      </w:r>
      <w:r w:rsidR="00D95677" w:rsidRPr="000E609F">
        <w:rPr>
          <w:rtl/>
        </w:rPr>
        <w:t>العمر</w:t>
      </w:r>
      <w:r w:rsidR="00424FB2">
        <w:rPr>
          <w:rtl/>
        </w:rPr>
        <w:t>،</w:t>
      </w:r>
      <w:r w:rsidR="00D95677" w:rsidRPr="000E609F">
        <w:rPr>
          <w:rtl/>
        </w:rPr>
        <w:t xml:space="preserve"> ويقطع الرزق</w:t>
      </w:r>
      <w:r w:rsidR="00424FB2">
        <w:rPr>
          <w:rtl/>
        </w:rPr>
        <w:t>،</w:t>
      </w:r>
      <w:r w:rsidR="00D95677" w:rsidRPr="000E609F">
        <w:rPr>
          <w:rtl/>
        </w:rPr>
        <w:t xml:space="preserve"> ويذهب بالبه</w:t>
      </w:r>
      <w:r w:rsidR="00D95677">
        <w:rPr>
          <w:rtl/>
        </w:rPr>
        <w:t>اء</w:t>
      </w:r>
      <w:r w:rsidR="00424FB2">
        <w:rPr>
          <w:rtl/>
        </w:rPr>
        <w:t>،</w:t>
      </w:r>
      <w:r w:rsidR="00D95677">
        <w:rPr>
          <w:rtl/>
        </w:rPr>
        <w:t xml:space="preserve"> ويقرب السخط</w:t>
      </w:r>
      <w:r w:rsidR="00424FB2">
        <w:rPr>
          <w:rtl/>
        </w:rPr>
        <w:t>،</w:t>
      </w:r>
      <w:r w:rsidR="00D95677">
        <w:rPr>
          <w:rtl/>
        </w:rPr>
        <w:t xml:space="preserve"> وصاحبه مخذول</w:t>
      </w:r>
      <w:r w:rsidR="00D95677">
        <w:rPr>
          <w:rFonts w:hint="cs"/>
          <w:rtl/>
        </w:rPr>
        <w:t xml:space="preserve"> </w:t>
      </w:r>
      <w:r w:rsidR="00D95677" w:rsidRPr="000E609F">
        <w:rPr>
          <w:rtl/>
        </w:rPr>
        <w:t>مشؤوم »</w:t>
      </w:r>
      <w:r w:rsidR="00D95677">
        <w:rPr>
          <w:rtl/>
        </w:rPr>
        <w:t>.</w:t>
      </w:r>
    </w:p>
    <w:p w:rsidR="00D95677" w:rsidRPr="000E609F" w:rsidRDefault="002646DC" w:rsidP="001538AC">
      <w:pPr>
        <w:pStyle w:val="libNormal"/>
        <w:rPr>
          <w:rtl/>
        </w:rPr>
      </w:pPr>
      <w:r w:rsidRPr="002646DC">
        <w:rPr>
          <w:rStyle w:val="libNumChar"/>
          <w:rtl/>
        </w:rPr>
        <w:t>[16852]</w:t>
      </w:r>
      <w:r w:rsidR="00D95677" w:rsidRPr="000E609F">
        <w:rPr>
          <w:rtl/>
        </w:rPr>
        <w:t xml:space="preserve"> 12 وروي</w:t>
      </w:r>
      <w:r w:rsidR="00424FB2">
        <w:rPr>
          <w:rtl/>
        </w:rPr>
        <w:t>:</w:t>
      </w:r>
      <w:r w:rsidR="00D95677">
        <w:rPr>
          <w:rtl/>
        </w:rPr>
        <w:t xml:space="preserve"> « </w:t>
      </w:r>
      <w:r w:rsidR="00D95677" w:rsidRPr="000E609F">
        <w:rPr>
          <w:rtl/>
        </w:rPr>
        <w:t>لا يزني الزاني حين يزني هو مؤمن</w:t>
      </w:r>
      <w:r w:rsidR="00424FB2">
        <w:rPr>
          <w:rtl/>
        </w:rPr>
        <w:t>،</w:t>
      </w:r>
      <w:r w:rsidR="00D95677" w:rsidRPr="000E609F">
        <w:rPr>
          <w:rtl/>
        </w:rPr>
        <w:t xml:space="preserve"> فسئل عن</w:t>
      </w:r>
      <w:r w:rsidR="00D95677">
        <w:rPr>
          <w:rtl/>
        </w:rPr>
        <w:t xml:space="preserve"> </w:t>
      </w:r>
      <w:r w:rsidR="00D95677" w:rsidRPr="000E609F">
        <w:rPr>
          <w:rtl/>
        </w:rPr>
        <w:t>معنى ذلك</w:t>
      </w:r>
      <w:r w:rsidR="00424FB2">
        <w:rPr>
          <w:rtl/>
        </w:rPr>
        <w:t>،</w:t>
      </w:r>
      <w:r w:rsidR="00D95677" w:rsidRPr="000E609F">
        <w:rPr>
          <w:rtl/>
        </w:rPr>
        <w:t xml:space="preserve"> فقال</w:t>
      </w:r>
      <w:r w:rsidR="00424FB2">
        <w:rPr>
          <w:rtl/>
        </w:rPr>
        <w:t>:</w:t>
      </w:r>
      <w:r w:rsidR="00D95677" w:rsidRPr="000E609F">
        <w:rPr>
          <w:rtl/>
        </w:rPr>
        <w:t xml:space="preserve"> يفارقه روح الايمان في تلك الحال</w:t>
      </w:r>
      <w:r w:rsidR="00424FB2">
        <w:rPr>
          <w:rtl/>
        </w:rPr>
        <w:t>،</w:t>
      </w:r>
      <w:r w:rsidR="00D95677" w:rsidRPr="000E609F">
        <w:rPr>
          <w:rtl/>
        </w:rPr>
        <w:t xml:space="preserve"> فلا يرجع إليه حتى</w:t>
      </w:r>
      <w:r w:rsidR="00D95677">
        <w:rPr>
          <w:rtl/>
        </w:rPr>
        <w:t xml:space="preserve"> </w:t>
      </w:r>
      <w:r w:rsidR="00D95677" w:rsidRPr="000E609F">
        <w:rPr>
          <w:rtl/>
        </w:rPr>
        <w:t>يتوب »</w:t>
      </w:r>
      <w:r w:rsidR="00D95677">
        <w:rPr>
          <w:rtl/>
        </w:rPr>
        <w:t>.</w:t>
      </w:r>
    </w:p>
    <w:p w:rsidR="00D95677" w:rsidRPr="000E609F" w:rsidRDefault="002646DC" w:rsidP="001538AC">
      <w:pPr>
        <w:pStyle w:val="libNormal"/>
        <w:rPr>
          <w:rtl/>
        </w:rPr>
      </w:pPr>
      <w:r w:rsidRPr="002646DC">
        <w:rPr>
          <w:rStyle w:val="libNumChar"/>
          <w:rtl/>
        </w:rPr>
        <w:t>[16853]</w:t>
      </w:r>
      <w:r w:rsidR="00D95677" w:rsidRPr="000E609F">
        <w:rPr>
          <w:rtl/>
        </w:rPr>
        <w:t xml:space="preserve"> 13</w:t>
      </w:r>
      <w:r w:rsidR="00D95677">
        <w:rPr>
          <w:rtl/>
        </w:rPr>
        <w:t xml:space="preserve"> - </w:t>
      </w:r>
      <w:r w:rsidR="00D95677" w:rsidRPr="000E609F">
        <w:rPr>
          <w:rtl/>
        </w:rPr>
        <w:t>العياشي في تفسيره</w:t>
      </w:r>
      <w:r w:rsidR="00424FB2">
        <w:rPr>
          <w:rtl/>
        </w:rPr>
        <w:t>:</w:t>
      </w:r>
      <w:r w:rsidR="00D95677" w:rsidRPr="000E609F">
        <w:rPr>
          <w:rtl/>
        </w:rPr>
        <w:t xml:space="preserve"> عن عمرو بن أبي المقدام</w:t>
      </w:r>
      <w:r w:rsidR="00424FB2">
        <w:rPr>
          <w:rtl/>
        </w:rPr>
        <w:t>،</w:t>
      </w:r>
      <w:r w:rsidR="00D95677" w:rsidRPr="000E609F">
        <w:rPr>
          <w:rtl/>
        </w:rPr>
        <w:t xml:space="preserve"> عن أبيه</w:t>
      </w:r>
      <w:r w:rsidR="00424FB2">
        <w:rPr>
          <w:rtl/>
        </w:rPr>
        <w:t>،</w:t>
      </w:r>
      <w:r w:rsidR="00D95677">
        <w:rPr>
          <w:rtl/>
        </w:rPr>
        <w:t xml:space="preserve"> </w:t>
      </w:r>
      <w:r w:rsidR="00D95677" w:rsidRPr="000E609F">
        <w:rPr>
          <w:rtl/>
        </w:rPr>
        <w:t xml:space="preserve">عن علي بن الحسين </w:t>
      </w:r>
      <w:r w:rsidR="00D95677">
        <w:rPr>
          <w:rtl/>
        </w:rPr>
        <w:t>(</w:t>
      </w:r>
      <w:r w:rsidR="00D95677" w:rsidRPr="000E609F">
        <w:rPr>
          <w:rtl/>
        </w:rPr>
        <w:t xml:space="preserve"> صلوات الله عليهما )</w:t>
      </w:r>
      <w:r w:rsidR="00424FB2">
        <w:rPr>
          <w:rtl/>
        </w:rPr>
        <w:t>،</w:t>
      </w:r>
      <w:r w:rsidR="00D95677" w:rsidRPr="000E609F">
        <w:rPr>
          <w:rtl/>
        </w:rPr>
        <w:t xml:space="preserve"> قال</w:t>
      </w:r>
      <w:r w:rsidR="00424FB2">
        <w:rPr>
          <w:rtl/>
        </w:rPr>
        <w:t>:</w:t>
      </w:r>
      <w:r w:rsidR="00D95677" w:rsidRPr="000E609F">
        <w:rPr>
          <w:rtl/>
        </w:rPr>
        <w:t xml:space="preserve"> </w:t>
      </w:r>
      <w:r w:rsidR="0004393A">
        <w:rPr>
          <w:rStyle w:val="libAlaemChar"/>
          <w:rtl/>
        </w:rPr>
        <w:t xml:space="preserve">( </w:t>
      </w:r>
      <w:r w:rsidR="008C0511" w:rsidRPr="008C0511">
        <w:rPr>
          <w:rStyle w:val="libAieChar"/>
          <w:rtl/>
        </w:rPr>
        <w:t>الْفَوَاحِشَ مَا ظَهَرَ‌ مِنْهَا وَمَا بَطَنَ</w:t>
      </w:r>
      <w:r w:rsidR="0004393A">
        <w:rPr>
          <w:rStyle w:val="libAlaemChar"/>
          <w:rtl/>
        </w:rPr>
        <w:t xml:space="preserve"> )</w:t>
      </w:r>
      <w:r w:rsidR="00D95677" w:rsidRPr="000E609F">
        <w:rPr>
          <w:rtl/>
        </w:rPr>
        <w:t xml:space="preserve"> </w:t>
      </w:r>
      <w:r w:rsidR="00D95677" w:rsidRPr="00D95677">
        <w:rPr>
          <w:rStyle w:val="libFootnotenumChar"/>
          <w:rtl/>
        </w:rPr>
        <w:t>(1)</w:t>
      </w:r>
      <w:r w:rsidR="00D95677" w:rsidRPr="000E609F">
        <w:rPr>
          <w:rtl/>
        </w:rPr>
        <w:t xml:space="preserve"> قال</w:t>
      </w:r>
      <w:r w:rsidR="00424FB2">
        <w:rPr>
          <w:rtl/>
        </w:rPr>
        <w:t>:</w:t>
      </w:r>
      <w:r w:rsidR="00D95677">
        <w:rPr>
          <w:rtl/>
        </w:rPr>
        <w:t xml:space="preserve"> « </w:t>
      </w:r>
      <w:r w:rsidR="00D95677" w:rsidRPr="000E609F">
        <w:rPr>
          <w:rtl/>
        </w:rPr>
        <w:t>ما ظهر منها نكاح امرأة الأب</w:t>
      </w:r>
      <w:r w:rsidR="00424FB2">
        <w:rPr>
          <w:rtl/>
        </w:rPr>
        <w:t>،</w:t>
      </w:r>
      <w:r w:rsidR="00D95677" w:rsidRPr="000E609F">
        <w:rPr>
          <w:rtl/>
        </w:rPr>
        <w:t xml:space="preserve"> وما بطن الزنى »</w:t>
      </w:r>
      <w:r w:rsidR="00D95677">
        <w:rPr>
          <w:rtl/>
        </w:rPr>
        <w:t>.</w:t>
      </w:r>
    </w:p>
    <w:p w:rsidR="00D95677" w:rsidRPr="000E609F" w:rsidRDefault="002646DC" w:rsidP="001538AC">
      <w:pPr>
        <w:pStyle w:val="libNormal"/>
        <w:rPr>
          <w:rtl/>
        </w:rPr>
      </w:pPr>
      <w:r w:rsidRPr="002646DC">
        <w:rPr>
          <w:rStyle w:val="libNumChar"/>
          <w:rtl/>
        </w:rPr>
        <w:t>[16854]</w:t>
      </w:r>
      <w:r w:rsidR="00D95677" w:rsidRPr="000E609F">
        <w:rPr>
          <w:rtl/>
        </w:rPr>
        <w:t xml:space="preserve"> 14</w:t>
      </w:r>
      <w:r w:rsidR="00D95677">
        <w:rPr>
          <w:rtl/>
        </w:rPr>
        <w:t xml:space="preserve"> - </w:t>
      </w:r>
      <w:r w:rsidR="00D95677" w:rsidRPr="000E609F">
        <w:rPr>
          <w:rtl/>
        </w:rPr>
        <w:t>وعن سلمان قال</w:t>
      </w:r>
      <w:r w:rsidR="00424FB2">
        <w:rPr>
          <w:rtl/>
        </w:rPr>
        <w:t>:</w:t>
      </w:r>
      <w:r w:rsidR="00D95677" w:rsidRPr="000E609F">
        <w:rPr>
          <w:rtl/>
        </w:rPr>
        <w:t xml:space="preserve"> ثلاثة لا ينظر الله إليهم يوم القيامة</w:t>
      </w:r>
      <w:r w:rsidR="00424FB2">
        <w:rPr>
          <w:rtl/>
        </w:rPr>
        <w:t>:</w:t>
      </w:r>
      <w:r w:rsidR="00D95677" w:rsidRPr="000E609F">
        <w:rPr>
          <w:rtl/>
        </w:rPr>
        <w:t xml:space="preserve"> الأشم</w:t>
      </w:r>
      <w:r w:rsidR="00D95677">
        <w:rPr>
          <w:rtl/>
        </w:rPr>
        <w:t>ط الزاني</w:t>
      </w:r>
      <w:r w:rsidR="00424FB2">
        <w:rPr>
          <w:rtl/>
        </w:rPr>
        <w:t>،</w:t>
      </w:r>
      <w:r w:rsidR="00D95677">
        <w:rPr>
          <w:rtl/>
        </w:rPr>
        <w:t xml:space="preserve"> ورجل</w:t>
      </w:r>
      <w:r w:rsidR="00D95677">
        <w:rPr>
          <w:rFonts w:hint="cs"/>
          <w:rtl/>
        </w:rPr>
        <w:t xml:space="preserve"> </w:t>
      </w:r>
      <w:r w:rsidR="00D95677" w:rsidRPr="000E609F">
        <w:rPr>
          <w:rtl/>
        </w:rPr>
        <w:t xml:space="preserve">مفلس </w:t>
      </w:r>
      <w:r w:rsidR="00D95677">
        <w:rPr>
          <w:rtl/>
        </w:rPr>
        <w:t>(</w:t>
      </w:r>
      <w:r w:rsidR="00D95677" w:rsidRPr="000E609F">
        <w:rPr>
          <w:rtl/>
        </w:rPr>
        <w:t xml:space="preserve"> مرخ ) </w:t>
      </w:r>
      <w:r w:rsidR="00D95677" w:rsidRPr="00D95677">
        <w:rPr>
          <w:rStyle w:val="libFootnotenumChar"/>
          <w:rtl/>
        </w:rPr>
        <w:t>(1)</w:t>
      </w:r>
      <w:r w:rsidR="00D95677" w:rsidRPr="000E609F">
        <w:rPr>
          <w:rtl/>
        </w:rPr>
        <w:t xml:space="preserve"> مختال</w:t>
      </w:r>
      <w:r w:rsidR="00D95677">
        <w:rPr>
          <w:rtl/>
        </w:rPr>
        <w:t xml:space="preserve"> ...</w:t>
      </w:r>
      <w:r w:rsidR="00D95677" w:rsidRPr="000E609F">
        <w:rPr>
          <w:rtl/>
        </w:rPr>
        <w:t xml:space="preserve"> الخبر</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9</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3w</w:t>
      </w:r>
      <w:r>
        <w:rPr>
          <w:rtl/>
        </w:rPr>
        <w:t>.</w:t>
      </w:r>
    </w:p>
    <w:p w:rsidR="00D95677" w:rsidRPr="000E609F" w:rsidRDefault="00D95677" w:rsidP="00D95677">
      <w:pPr>
        <w:pStyle w:val="libFootnote0"/>
        <w:rPr>
          <w:rtl/>
        </w:rPr>
      </w:pPr>
      <w:r w:rsidRPr="000E609F">
        <w:rPr>
          <w:rtl/>
        </w:rPr>
        <w:t>10</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37</w:t>
      </w:r>
      <w:r>
        <w:rPr>
          <w:rtl/>
        </w:rPr>
        <w:t>.</w:t>
      </w:r>
    </w:p>
    <w:p w:rsidR="00D95677" w:rsidRPr="000E609F" w:rsidRDefault="00D95677" w:rsidP="00D95677">
      <w:pPr>
        <w:pStyle w:val="libFootnote0"/>
        <w:rPr>
          <w:rtl/>
        </w:rPr>
      </w:pPr>
      <w:r w:rsidRPr="000E609F">
        <w:rPr>
          <w:rtl/>
        </w:rPr>
        <w:t>11</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37</w:t>
      </w:r>
      <w:r>
        <w:rPr>
          <w:rtl/>
        </w:rPr>
        <w:t>.</w:t>
      </w:r>
    </w:p>
    <w:p w:rsidR="00D95677" w:rsidRPr="000E609F" w:rsidRDefault="00D95677" w:rsidP="00D95677">
      <w:pPr>
        <w:pStyle w:val="libFootnote"/>
        <w:rPr>
          <w:rtl/>
        </w:rPr>
      </w:pPr>
      <w:r w:rsidRPr="000E609F">
        <w:rPr>
          <w:rtl/>
        </w:rPr>
        <w:t>(1) في الطبعة الحجرية</w:t>
      </w:r>
      <w:r w:rsidR="00424FB2">
        <w:rPr>
          <w:rtl/>
        </w:rPr>
        <w:t>:</w:t>
      </w:r>
      <w:r w:rsidRPr="000E609F">
        <w:rPr>
          <w:rtl/>
        </w:rPr>
        <w:t xml:space="preserve"> ويبير</w:t>
      </w:r>
      <w:r w:rsidR="00424FB2">
        <w:rPr>
          <w:rtl/>
        </w:rPr>
        <w:t>،</w:t>
      </w:r>
      <w:r w:rsidRPr="000E609F">
        <w:rPr>
          <w:rtl/>
        </w:rPr>
        <w:t xml:space="preserve"> وفي المصدر</w:t>
      </w:r>
      <w:r w:rsidR="00424FB2">
        <w:rPr>
          <w:rtl/>
        </w:rPr>
        <w:t>:</w:t>
      </w:r>
      <w:r w:rsidRPr="000E609F">
        <w:rPr>
          <w:rtl/>
        </w:rPr>
        <w:t xml:space="preserve"> ويبر</w:t>
      </w:r>
      <w:r w:rsidR="00424FB2">
        <w:rPr>
          <w:rtl/>
        </w:rPr>
        <w:t>،</w:t>
      </w:r>
      <w:r w:rsidRPr="000E609F">
        <w:rPr>
          <w:rtl/>
        </w:rPr>
        <w:t xml:space="preserve"> والظاهر أن ما أثبتناه هو الصواب</w:t>
      </w:r>
      <w:r>
        <w:rPr>
          <w:rtl/>
        </w:rPr>
        <w:t>.</w:t>
      </w:r>
    </w:p>
    <w:p w:rsidR="00D95677" w:rsidRPr="000E609F" w:rsidRDefault="00D95677" w:rsidP="00D95677">
      <w:pPr>
        <w:pStyle w:val="libFootnote0"/>
        <w:rPr>
          <w:rtl/>
        </w:rPr>
      </w:pPr>
      <w:r w:rsidRPr="000E609F">
        <w:rPr>
          <w:rtl/>
        </w:rPr>
        <w:t>12</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37</w:t>
      </w:r>
      <w:r>
        <w:rPr>
          <w:rtl/>
        </w:rPr>
        <w:t>.</w:t>
      </w:r>
    </w:p>
    <w:p w:rsidR="00D95677" w:rsidRPr="000E609F" w:rsidRDefault="00D95677" w:rsidP="00D95677">
      <w:pPr>
        <w:pStyle w:val="libFootnote0"/>
        <w:rPr>
          <w:rtl/>
        </w:rPr>
      </w:pPr>
      <w:r w:rsidRPr="000E609F">
        <w:rPr>
          <w:rtl/>
        </w:rPr>
        <w:t>13</w:t>
      </w:r>
      <w:r>
        <w:rPr>
          <w:rtl/>
        </w:rPr>
        <w:t xml:space="preserve"> - </w:t>
      </w:r>
      <w:r w:rsidRPr="000E609F">
        <w:rPr>
          <w:rtl/>
        </w:rPr>
        <w:t>تفسير العياشي ج 1 ص 383 ح 124</w:t>
      </w:r>
      <w:r>
        <w:rPr>
          <w:rtl/>
        </w:rPr>
        <w:t>.</w:t>
      </w:r>
    </w:p>
    <w:p w:rsidR="00D95677" w:rsidRPr="000E609F" w:rsidRDefault="00D95677" w:rsidP="00D95677">
      <w:pPr>
        <w:pStyle w:val="libFootnote"/>
        <w:rPr>
          <w:rtl/>
        </w:rPr>
      </w:pPr>
      <w:r w:rsidRPr="000E609F">
        <w:rPr>
          <w:rtl/>
        </w:rPr>
        <w:t>(1) الانعام 6</w:t>
      </w:r>
      <w:r w:rsidR="00424FB2">
        <w:rPr>
          <w:rtl/>
        </w:rPr>
        <w:t>:</w:t>
      </w:r>
      <w:r w:rsidRPr="000E609F">
        <w:rPr>
          <w:rtl/>
        </w:rPr>
        <w:t xml:space="preserve"> 151</w:t>
      </w:r>
      <w:r>
        <w:rPr>
          <w:rtl/>
        </w:rPr>
        <w:t>.</w:t>
      </w:r>
    </w:p>
    <w:p w:rsidR="00D95677" w:rsidRPr="000E609F" w:rsidRDefault="00D95677" w:rsidP="00D95677">
      <w:pPr>
        <w:pStyle w:val="libFootnote0"/>
        <w:rPr>
          <w:rtl/>
        </w:rPr>
      </w:pPr>
      <w:r w:rsidRPr="000E609F">
        <w:rPr>
          <w:rtl/>
        </w:rPr>
        <w:t>14</w:t>
      </w:r>
      <w:r>
        <w:rPr>
          <w:rtl/>
        </w:rPr>
        <w:t xml:space="preserve"> - </w:t>
      </w:r>
      <w:r w:rsidRPr="000E609F">
        <w:rPr>
          <w:rtl/>
        </w:rPr>
        <w:t>تفسير العياشي ج 1 ص 179</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1538AC">
      <w:pPr>
        <w:pStyle w:val="libNormal"/>
        <w:rPr>
          <w:rtl/>
        </w:rPr>
      </w:pPr>
      <w:r>
        <w:rPr>
          <w:rtl/>
        </w:rPr>
        <w:br w:type="page"/>
      </w:r>
      <w:r w:rsidR="002646DC" w:rsidRPr="002646DC">
        <w:rPr>
          <w:rStyle w:val="libNumChar"/>
          <w:rtl/>
        </w:rPr>
        <w:lastRenderedPageBreak/>
        <w:t>[16855]</w:t>
      </w:r>
      <w:r w:rsidRPr="000E609F">
        <w:rPr>
          <w:rtl/>
        </w:rPr>
        <w:t xml:space="preserve"> 15</w:t>
      </w:r>
      <w:r>
        <w:rPr>
          <w:rtl/>
        </w:rPr>
        <w:t xml:space="preserve"> - </w:t>
      </w:r>
      <w:r w:rsidRPr="000E609F">
        <w:rPr>
          <w:rtl/>
        </w:rPr>
        <w:t>وعن عبد الملك بن أعين قال</w:t>
      </w:r>
      <w:r w:rsidR="00424FB2">
        <w:rPr>
          <w:rtl/>
        </w:rPr>
        <w:t>:</w:t>
      </w:r>
      <w:r w:rsidRPr="000E609F">
        <w:rPr>
          <w:rtl/>
        </w:rPr>
        <w:t xml:space="preserve"> سمعت أبا جعفر</w:t>
      </w:r>
      <w:r>
        <w:rPr>
          <w:rtl/>
        </w:rPr>
        <w:t xml:space="preserve"> </w:t>
      </w:r>
      <w:r w:rsidR="00DC3BAA" w:rsidRPr="00DC3BAA">
        <w:rPr>
          <w:rStyle w:val="libAlaemChar"/>
          <w:rtl/>
        </w:rPr>
        <w:t>عليه‌السلام</w:t>
      </w:r>
      <w:r w:rsidR="00424FB2">
        <w:rPr>
          <w:rtl/>
        </w:rPr>
        <w:t>،</w:t>
      </w:r>
      <w:r w:rsidRPr="000E609F">
        <w:rPr>
          <w:rtl/>
        </w:rPr>
        <w:t xml:space="preserve"> يقول</w:t>
      </w:r>
      <w:r w:rsidR="00424FB2">
        <w:rPr>
          <w:rtl/>
        </w:rPr>
        <w:t>:</w:t>
      </w:r>
      <w:r w:rsidRPr="000E609F">
        <w:rPr>
          <w:rtl/>
        </w:rPr>
        <w:t xml:space="preserve"> « إذا زنى الرجل أدخل الشيطان ذكره ثم عملا</w:t>
      </w:r>
      <w:r>
        <w:rPr>
          <w:rtl/>
        </w:rPr>
        <w:t xml:space="preserve"> </w:t>
      </w:r>
      <w:r w:rsidRPr="000E609F">
        <w:rPr>
          <w:rtl/>
        </w:rPr>
        <w:t>جميعا</w:t>
      </w:r>
      <w:r w:rsidR="00424FB2">
        <w:rPr>
          <w:rtl/>
        </w:rPr>
        <w:t>،</w:t>
      </w:r>
      <w:r w:rsidRPr="000E609F">
        <w:rPr>
          <w:rtl/>
        </w:rPr>
        <w:t xml:space="preserve"> ثم يختلط النطفتان فيخلق الله منهما</w:t>
      </w:r>
      <w:r w:rsidR="00424FB2">
        <w:rPr>
          <w:rtl/>
        </w:rPr>
        <w:t>،</w:t>
      </w:r>
      <w:r w:rsidRPr="000E609F">
        <w:rPr>
          <w:rtl/>
        </w:rPr>
        <w:t xml:space="preserve"> فيكون شركة الشيطان »</w:t>
      </w:r>
      <w:r>
        <w:rPr>
          <w:rtl/>
        </w:rPr>
        <w:t>.</w:t>
      </w:r>
    </w:p>
    <w:p w:rsidR="00D95677" w:rsidRPr="000E609F" w:rsidRDefault="002646DC" w:rsidP="002646DC">
      <w:pPr>
        <w:pStyle w:val="libNormal"/>
        <w:rPr>
          <w:rtl/>
        </w:rPr>
      </w:pPr>
      <w:r w:rsidRPr="002646DC">
        <w:rPr>
          <w:rStyle w:val="libNumChar"/>
          <w:rFonts w:hint="cs"/>
          <w:rtl/>
        </w:rPr>
        <w:t>[</w:t>
      </w:r>
      <w:r w:rsidR="00D95677" w:rsidRPr="002646DC">
        <w:rPr>
          <w:rStyle w:val="libNumChar"/>
          <w:rtl/>
        </w:rPr>
        <w:t>16856</w:t>
      </w:r>
      <w:r w:rsidRPr="002646DC">
        <w:rPr>
          <w:rStyle w:val="libNumChar"/>
          <w:rFonts w:hint="cs"/>
          <w:rtl/>
        </w:rPr>
        <w:t>]</w:t>
      </w:r>
      <w:r w:rsidR="00D95677" w:rsidRPr="000E609F">
        <w:rPr>
          <w:rtl/>
        </w:rPr>
        <w:t xml:space="preserve"> 16</w:t>
      </w:r>
      <w:r w:rsidR="00D95677">
        <w:rPr>
          <w:rtl/>
        </w:rPr>
        <w:t xml:space="preserve"> - </w:t>
      </w:r>
      <w:r w:rsidR="00D95677" w:rsidRPr="000E609F">
        <w:rPr>
          <w:rtl/>
        </w:rPr>
        <w:t>الآمدي في الغرر</w:t>
      </w:r>
      <w:r w:rsidR="00424FB2">
        <w:rPr>
          <w:rtl/>
        </w:rPr>
        <w:t>:</w:t>
      </w:r>
      <w:r w:rsidR="00D95677" w:rsidRPr="000E609F">
        <w:rPr>
          <w:rtl/>
        </w:rPr>
        <w:t xml:space="preserve"> عن أمير المؤمنين </w:t>
      </w:r>
      <w:r w:rsidR="00DC3BAA" w:rsidRPr="00DC3BAA">
        <w:rPr>
          <w:rStyle w:val="libAlaemChar"/>
          <w:rtl/>
        </w:rPr>
        <w:t>عليه‌السلام</w:t>
      </w:r>
      <w:r w:rsidR="00424FB2">
        <w:rPr>
          <w:rtl/>
        </w:rPr>
        <w:t>،</w:t>
      </w:r>
      <w:r w:rsidR="00D95677" w:rsidRPr="000E609F">
        <w:rPr>
          <w:rtl/>
        </w:rPr>
        <w:t xml:space="preserve"> أنه</w:t>
      </w:r>
      <w:r w:rsidR="00D95677">
        <w:rPr>
          <w:rtl/>
        </w:rPr>
        <w:t xml:space="preserve"> </w:t>
      </w:r>
      <w:r w:rsidR="00D95677" w:rsidRPr="000E609F">
        <w:rPr>
          <w:rtl/>
        </w:rPr>
        <w:t>قال</w:t>
      </w:r>
      <w:r w:rsidR="00424FB2">
        <w:rPr>
          <w:rtl/>
        </w:rPr>
        <w:t>:</w:t>
      </w:r>
      <w:r w:rsidR="00D95677">
        <w:rPr>
          <w:rtl/>
        </w:rPr>
        <w:t xml:space="preserve"> « </w:t>
      </w:r>
      <w:r w:rsidR="00D95677" w:rsidRPr="000E609F">
        <w:rPr>
          <w:rtl/>
        </w:rPr>
        <w:t>أبغض الخلائق إلى الله تعالى الشيخ الزاني »</w:t>
      </w:r>
      <w:r w:rsidR="00D95677">
        <w:rPr>
          <w:rtl/>
        </w:rPr>
        <w:t>.</w:t>
      </w:r>
    </w:p>
    <w:p w:rsidR="00D95677" w:rsidRPr="000E609F" w:rsidRDefault="00D95677" w:rsidP="001538AC">
      <w:pPr>
        <w:pStyle w:val="libNormal"/>
        <w:rPr>
          <w:rtl/>
        </w:rPr>
      </w:pPr>
      <w:r w:rsidRPr="000E609F">
        <w:rPr>
          <w:rtl/>
        </w:rPr>
        <w:t xml:space="preserve">وقال </w:t>
      </w:r>
      <w:r w:rsidR="00DC3BAA" w:rsidRPr="00DC3BAA">
        <w:rPr>
          <w:rStyle w:val="libAlaemChar"/>
          <w:rtl/>
        </w:rPr>
        <w:t>عليه‌السلام</w:t>
      </w:r>
      <w:r w:rsidR="00424FB2">
        <w:rPr>
          <w:rtl/>
        </w:rPr>
        <w:t>:</w:t>
      </w:r>
      <w:r>
        <w:rPr>
          <w:rtl/>
        </w:rPr>
        <w:t xml:space="preserve"> « </w:t>
      </w:r>
      <w:r w:rsidRPr="000E609F">
        <w:rPr>
          <w:rtl/>
        </w:rPr>
        <w:t xml:space="preserve">ما زنى غيور قط » </w:t>
      </w:r>
      <w:r w:rsidRPr="00D95677">
        <w:rPr>
          <w:rStyle w:val="libFootnotenumChar"/>
          <w:rtl/>
        </w:rPr>
        <w:t>(1)</w:t>
      </w:r>
      <w:r>
        <w:rPr>
          <w:rtl/>
        </w:rPr>
        <w:t>.</w:t>
      </w:r>
    </w:p>
    <w:p w:rsidR="00D95677" w:rsidRDefault="00D95677" w:rsidP="001538AC">
      <w:pPr>
        <w:pStyle w:val="libNormal"/>
        <w:rPr>
          <w:rtl/>
        </w:rPr>
      </w:pPr>
      <w:r w:rsidRPr="000E609F">
        <w:rPr>
          <w:rtl/>
        </w:rPr>
        <w:t xml:space="preserve">وقال </w:t>
      </w:r>
      <w:r w:rsidR="00DC3BAA" w:rsidRPr="00DC3BAA">
        <w:rPr>
          <w:rStyle w:val="libAlaemChar"/>
          <w:rtl/>
        </w:rPr>
        <w:t>عليه‌السلام</w:t>
      </w:r>
      <w:r w:rsidR="00424FB2">
        <w:rPr>
          <w:rtl/>
        </w:rPr>
        <w:t>:</w:t>
      </w:r>
      <w:r>
        <w:rPr>
          <w:rtl/>
        </w:rPr>
        <w:t xml:space="preserve"> « </w:t>
      </w:r>
      <w:r w:rsidRPr="000E609F">
        <w:rPr>
          <w:rtl/>
        </w:rPr>
        <w:t>ما كذب عاقل</w:t>
      </w:r>
      <w:r w:rsidR="00424FB2">
        <w:rPr>
          <w:rtl/>
        </w:rPr>
        <w:t>،</w:t>
      </w:r>
      <w:r w:rsidRPr="000E609F">
        <w:rPr>
          <w:rtl/>
        </w:rPr>
        <w:t xml:space="preserve"> ولا زنى مؤمن »</w:t>
      </w:r>
      <w:r>
        <w:rPr>
          <w:rtl/>
        </w:rPr>
        <w:t>.</w:t>
      </w:r>
      <w:r w:rsidRPr="000E609F">
        <w:rPr>
          <w:rtl/>
        </w:rPr>
        <w:t xml:space="preserve"> </w:t>
      </w:r>
      <w:r w:rsidRPr="00D95677">
        <w:rPr>
          <w:rStyle w:val="libFootnotenumChar"/>
          <w:rtl/>
        </w:rPr>
        <w:t>(2)</w:t>
      </w:r>
    </w:p>
    <w:p w:rsidR="00D95677" w:rsidRPr="000E609F" w:rsidRDefault="002646DC" w:rsidP="001538AC">
      <w:pPr>
        <w:pStyle w:val="libNormal"/>
        <w:rPr>
          <w:rtl/>
        </w:rPr>
      </w:pPr>
      <w:r w:rsidRPr="002646DC">
        <w:rPr>
          <w:rStyle w:val="libNumChar"/>
          <w:rtl/>
        </w:rPr>
        <w:t>[16857]</w:t>
      </w:r>
      <w:r w:rsidR="00D95677" w:rsidRPr="000E609F">
        <w:rPr>
          <w:rtl/>
        </w:rPr>
        <w:t xml:space="preserve"> 17</w:t>
      </w:r>
      <w:r w:rsidR="00D95677">
        <w:rPr>
          <w:rtl/>
        </w:rPr>
        <w:t xml:space="preserve"> - </w:t>
      </w:r>
      <w:r w:rsidR="00D95677" w:rsidRPr="000E609F">
        <w:rPr>
          <w:rtl/>
        </w:rPr>
        <w:t>القطب الراوندي في لب اللباب</w:t>
      </w:r>
      <w:r w:rsidR="00424FB2">
        <w:rPr>
          <w:rtl/>
        </w:rPr>
        <w:t>:</w:t>
      </w:r>
      <w:r w:rsidR="00D95677" w:rsidRPr="000E609F">
        <w:rPr>
          <w:rtl/>
        </w:rPr>
        <w:t xml:space="preserve"> عن علي </w:t>
      </w:r>
      <w:r w:rsidR="00DC3BAA" w:rsidRPr="00DC3BAA">
        <w:rPr>
          <w:rStyle w:val="libAlaemChar"/>
          <w:rtl/>
        </w:rPr>
        <w:t>عليه‌السلام</w:t>
      </w:r>
      <w:r w:rsidR="00424FB2">
        <w:rPr>
          <w:rtl/>
        </w:rPr>
        <w:t>،</w:t>
      </w:r>
      <w:r w:rsidR="00D95677">
        <w:rPr>
          <w:rtl/>
        </w:rPr>
        <w:t xml:space="preserve"> </w:t>
      </w:r>
      <w:r w:rsidR="00D95677" w:rsidRPr="000E609F">
        <w:rPr>
          <w:rtl/>
        </w:rPr>
        <w:t>أنه قال في حديث</w:t>
      </w:r>
      <w:r w:rsidR="00424FB2">
        <w:rPr>
          <w:rtl/>
        </w:rPr>
        <w:t>:</w:t>
      </w:r>
      <w:r w:rsidR="00D95677">
        <w:rPr>
          <w:rtl/>
        </w:rPr>
        <w:t xml:space="preserve"> « </w:t>
      </w:r>
      <w:r w:rsidR="00D95677" w:rsidRPr="000E609F">
        <w:rPr>
          <w:rtl/>
        </w:rPr>
        <w:t>ومن مازح الجواري والغلمان فلا بد له من الزنى</w:t>
      </w:r>
      <w:r w:rsidR="00424FB2">
        <w:rPr>
          <w:rtl/>
        </w:rPr>
        <w:t>،</w:t>
      </w:r>
      <w:r w:rsidR="00D95677">
        <w:rPr>
          <w:rtl/>
        </w:rPr>
        <w:t xml:space="preserve"> </w:t>
      </w:r>
      <w:r w:rsidR="00D95677" w:rsidRPr="000E609F">
        <w:rPr>
          <w:rtl/>
        </w:rPr>
        <w:t>ولابد للزاني من النار »</w:t>
      </w:r>
      <w:r w:rsidR="00D95677">
        <w:rPr>
          <w:rtl/>
        </w:rPr>
        <w:t>.</w:t>
      </w:r>
    </w:p>
    <w:p w:rsidR="00D95677" w:rsidRPr="000E609F" w:rsidRDefault="002646DC" w:rsidP="001538AC">
      <w:pPr>
        <w:pStyle w:val="libNormal"/>
        <w:rPr>
          <w:rtl/>
        </w:rPr>
      </w:pPr>
      <w:r w:rsidRPr="002646DC">
        <w:rPr>
          <w:rStyle w:val="libNumChar"/>
          <w:rtl/>
        </w:rPr>
        <w:t>[16858]</w:t>
      </w:r>
      <w:r w:rsidR="00D95677" w:rsidRPr="000E609F">
        <w:rPr>
          <w:rtl/>
        </w:rPr>
        <w:t xml:space="preserve"> 18</w:t>
      </w:r>
      <w:r w:rsidR="00D95677">
        <w:rPr>
          <w:rtl/>
        </w:rPr>
        <w:t xml:space="preserve"> - </w:t>
      </w:r>
      <w:r w:rsidR="00D95677" w:rsidRPr="000E609F">
        <w:rPr>
          <w:rtl/>
        </w:rPr>
        <w:t xml:space="preserve">وعن النبي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sidRPr="000E609F">
        <w:rPr>
          <w:rtl/>
        </w:rPr>
        <w:t xml:space="preserve"> « إن الزناة</w:t>
      </w:r>
      <w:r w:rsidR="00D95677">
        <w:rPr>
          <w:rtl/>
        </w:rPr>
        <w:t xml:space="preserve"> </w:t>
      </w:r>
      <w:r w:rsidR="00D95677" w:rsidRPr="000E609F">
        <w:rPr>
          <w:rtl/>
        </w:rPr>
        <w:t>يعرفون بنتن فروجهم يوم القيامة »</w:t>
      </w:r>
      <w:r w:rsidR="00D95677">
        <w:rPr>
          <w:rtl/>
        </w:rPr>
        <w:t>.</w:t>
      </w:r>
    </w:p>
    <w:p w:rsidR="00D95677" w:rsidRPr="000E609F" w:rsidRDefault="002646DC" w:rsidP="001538AC">
      <w:pPr>
        <w:pStyle w:val="libNormal"/>
        <w:rPr>
          <w:rtl/>
        </w:rPr>
      </w:pPr>
      <w:r w:rsidRPr="002646DC">
        <w:rPr>
          <w:rStyle w:val="libNumChar"/>
          <w:rtl/>
        </w:rPr>
        <w:t>[16859]</w:t>
      </w:r>
      <w:r w:rsidR="00D95677" w:rsidRPr="000E609F">
        <w:rPr>
          <w:rtl/>
        </w:rPr>
        <w:t xml:space="preserve"> 19</w:t>
      </w:r>
      <w:r w:rsidR="00D95677">
        <w:rPr>
          <w:rtl/>
        </w:rPr>
        <w:t xml:space="preserve"> - </w:t>
      </w:r>
      <w:r w:rsidR="00D95677" w:rsidRPr="000E609F">
        <w:rPr>
          <w:rtl/>
        </w:rPr>
        <w:t xml:space="preserve">وعنه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sidRPr="000E609F">
        <w:rPr>
          <w:rtl/>
        </w:rPr>
        <w:t xml:space="preserve"> « من خان امرءا في</w:t>
      </w:r>
      <w:r w:rsidR="00D95677">
        <w:rPr>
          <w:rtl/>
        </w:rPr>
        <w:t xml:space="preserve"> </w:t>
      </w:r>
      <w:r w:rsidR="00D95677" w:rsidRPr="000E609F">
        <w:rPr>
          <w:rtl/>
        </w:rPr>
        <w:t>زوجته فليس منا</w:t>
      </w:r>
      <w:r w:rsidR="00424FB2">
        <w:rPr>
          <w:rtl/>
        </w:rPr>
        <w:t>،</w:t>
      </w:r>
      <w:r w:rsidR="00D95677" w:rsidRPr="000E609F">
        <w:rPr>
          <w:rtl/>
        </w:rPr>
        <w:t xml:space="preserve"> وعليه لعنة الله</w:t>
      </w:r>
      <w:r w:rsidR="00424FB2">
        <w:rPr>
          <w:rtl/>
        </w:rPr>
        <w:t>،</w:t>
      </w:r>
      <w:r w:rsidR="00D95677" w:rsidRPr="000E609F">
        <w:rPr>
          <w:rtl/>
        </w:rPr>
        <w:t xml:space="preserve"> ومن فجر بامرأة ذات بعل</w:t>
      </w:r>
      <w:r w:rsidR="00424FB2">
        <w:rPr>
          <w:rtl/>
        </w:rPr>
        <w:t>،</w:t>
      </w:r>
      <w:r w:rsidR="00D95677" w:rsidRPr="000E609F">
        <w:rPr>
          <w:rtl/>
        </w:rPr>
        <w:t xml:space="preserve"> انفجر من</w:t>
      </w:r>
      <w:r w:rsidR="00D95677">
        <w:rPr>
          <w:rtl/>
        </w:rPr>
        <w:t xml:space="preserve"> </w:t>
      </w:r>
      <w:r w:rsidR="00D95677" w:rsidRPr="000E609F">
        <w:rPr>
          <w:rtl/>
        </w:rPr>
        <w:t>فروجهما واد من صديد مسير خمسمائة عام »</w:t>
      </w:r>
      <w:r w:rsidR="00D95677">
        <w:rPr>
          <w:rtl/>
        </w:rPr>
        <w:t>.</w:t>
      </w:r>
    </w:p>
    <w:p w:rsidR="00D95677" w:rsidRPr="000E609F" w:rsidRDefault="002646DC" w:rsidP="001538AC">
      <w:pPr>
        <w:pStyle w:val="libNormal"/>
        <w:rPr>
          <w:rtl/>
        </w:rPr>
      </w:pPr>
      <w:r w:rsidRPr="002646DC">
        <w:rPr>
          <w:rStyle w:val="libNumChar"/>
          <w:rtl/>
        </w:rPr>
        <w:t>[16860]</w:t>
      </w:r>
      <w:r w:rsidR="00D95677" w:rsidRPr="000E609F">
        <w:rPr>
          <w:rtl/>
        </w:rPr>
        <w:t xml:space="preserve"> 20</w:t>
      </w:r>
      <w:r w:rsidR="00D95677">
        <w:rPr>
          <w:rtl/>
        </w:rPr>
        <w:t xml:space="preserve"> - </w:t>
      </w:r>
      <w:r w:rsidR="00D95677" w:rsidRPr="000E609F">
        <w:rPr>
          <w:rtl/>
        </w:rPr>
        <w:t xml:space="preserve">وعن النبي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sidRPr="000E609F">
        <w:rPr>
          <w:rtl/>
        </w:rPr>
        <w:t xml:space="preserve"> « خمسة لا</w:t>
      </w:r>
      <w:r w:rsidR="00D95677">
        <w:rPr>
          <w:rtl/>
        </w:rPr>
        <w:t xml:space="preserve"> </w:t>
      </w:r>
      <w:r w:rsidR="00D95677" w:rsidRPr="000E609F">
        <w:rPr>
          <w:rtl/>
        </w:rPr>
        <w:t>ينظر الله إليهم يوم القيامة إلى أن قال والفاعل بحليلة جاره » الخبر</w:t>
      </w:r>
      <w:r w:rsidR="00D95677">
        <w:rPr>
          <w:rtl/>
        </w:rPr>
        <w:t>.</w:t>
      </w:r>
    </w:p>
    <w:p w:rsidR="00D95677" w:rsidRPr="000E609F" w:rsidRDefault="002646DC" w:rsidP="001538AC">
      <w:pPr>
        <w:pStyle w:val="libNormal"/>
        <w:rPr>
          <w:rtl/>
        </w:rPr>
      </w:pPr>
      <w:r w:rsidRPr="002646DC">
        <w:rPr>
          <w:rStyle w:val="libNumChar"/>
          <w:rtl/>
        </w:rPr>
        <w:t>[16861]</w:t>
      </w:r>
      <w:r w:rsidR="00D95677" w:rsidRPr="000E609F">
        <w:rPr>
          <w:rtl/>
        </w:rPr>
        <w:t xml:space="preserve"> 21</w:t>
      </w:r>
      <w:r w:rsidR="00D95677">
        <w:rPr>
          <w:rtl/>
        </w:rPr>
        <w:t xml:space="preserve"> - </w:t>
      </w:r>
      <w:r w:rsidR="00D95677" w:rsidRPr="000E609F">
        <w:rPr>
          <w:rtl/>
        </w:rPr>
        <w:t xml:space="preserve">وعنه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Pr>
          <w:rtl/>
        </w:rPr>
        <w:t xml:space="preserve"> « </w:t>
      </w:r>
      <w:r w:rsidR="00D95677" w:rsidRPr="000E609F">
        <w:rPr>
          <w:rtl/>
        </w:rPr>
        <w:t>تعرض على الله</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15</w:t>
      </w:r>
      <w:r>
        <w:rPr>
          <w:rtl/>
        </w:rPr>
        <w:t xml:space="preserve"> - </w:t>
      </w:r>
      <w:r w:rsidRPr="000E609F">
        <w:rPr>
          <w:rtl/>
        </w:rPr>
        <w:t>تفسير العياشي ج 2 ص 299 ح 104</w:t>
      </w:r>
      <w:r>
        <w:rPr>
          <w:rtl/>
        </w:rPr>
        <w:t>.</w:t>
      </w:r>
    </w:p>
    <w:p w:rsidR="00D95677" w:rsidRPr="000E609F" w:rsidRDefault="00D95677" w:rsidP="00D95677">
      <w:pPr>
        <w:pStyle w:val="libFootnote0"/>
        <w:rPr>
          <w:rtl/>
        </w:rPr>
      </w:pPr>
      <w:r w:rsidRPr="000E609F">
        <w:rPr>
          <w:rtl/>
        </w:rPr>
        <w:t>16</w:t>
      </w:r>
      <w:r>
        <w:rPr>
          <w:rtl/>
        </w:rPr>
        <w:t xml:space="preserve"> - </w:t>
      </w:r>
      <w:r w:rsidRPr="000E609F">
        <w:rPr>
          <w:rtl/>
        </w:rPr>
        <w:t>غرر الحكم ج 1 ص 191 ح 298</w:t>
      </w:r>
      <w:r>
        <w:rPr>
          <w:rtl/>
        </w:rPr>
        <w:t>.</w:t>
      </w:r>
    </w:p>
    <w:p w:rsidR="00D95677" w:rsidRPr="000E609F" w:rsidRDefault="00D95677" w:rsidP="00D95677">
      <w:pPr>
        <w:pStyle w:val="libFootnote"/>
        <w:rPr>
          <w:rtl/>
        </w:rPr>
      </w:pPr>
      <w:r w:rsidRPr="000E609F">
        <w:rPr>
          <w:rtl/>
        </w:rPr>
        <w:t>(1) نفس المصدر ج 2 ص 737 ح 25</w:t>
      </w:r>
      <w:r>
        <w:rPr>
          <w:rtl/>
        </w:rPr>
        <w:t>.</w:t>
      </w:r>
    </w:p>
    <w:p w:rsidR="00D95677" w:rsidRPr="000E609F" w:rsidRDefault="00D95677" w:rsidP="00D95677">
      <w:pPr>
        <w:pStyle w:val="libFootnote"/>
        <w:rPr>
          <w:rtl/>
        </w:rPr>
      </w:pPr>
      <w:r w:rsidRPr="000E609F">
        <w:rPr>
          <w:rtl/>
        </w:rPr>
        <w:t>(2) نفس المصدر ج 2 ص 740 ح 78</w:t>
      </w:r>
      <w:r>
        <w:rPr>
          <w:rtl/>
        </w:rPr>
        <w:t>.</w:t>
      </w:r>
    </w:p>
    <w:p w:rsidR="00D95677" w:rsidRPr="000E609F" w:rsidRDefault="00D95677" w:rsidP="00D95677">
      <w:pPr>
        <w:pStyle w:val="libFootnote0"/>
        <w:rPr>
          <w:rtl/>
        </w:rPr>
      </w:pPr>
      <w:r w:rsidRPr="000E609F">
        <w:rPr>
          <w:rtl/>
        </w:rPr>
        <w:t>17</w:t>
      </w:r>
      <w:r>
        <w:rPr>
          <w:rFonts w:hint="cs"/>
          <w:rtl/>
        </w:rPr>
        <w:t xml:space="preserve"> - </w:t>
      </w:r>
      <w:r w:rsidRPr="000E609F">
        <w:rPr>
          <w:rtl/>
        </w:rPr>
        <w:t>21</w:t>
      </w:r>
      <w:r>
        <w:rPr>
          <w:rtl/>
        </w:rPr>
        <w:t xml:space="preserve"> - </w:t>
      </w:r>
      <w:r w:rsidRPr="000E609F">
        <w:rPr>
          <w:rtl/>
        </w:rPr>
        <w:t>لب اللباب</w:t>
      </w:r>
      <w:r w:rsidR="00424FB2">
        <w:rPr>
          <w:rtl/>
        </w:rPr>
        <w:t>:</w:t>
      </w:r>
      <w:r w:rsidRPr="000E609F">
        <w:rPr>
          <w:rtl/>
        </w:rPr>
        <w:t xml:space="preserve"> مخطوط</w:t>
      </w:r>
      <w:r>
        <w:rPr>
          <w:rtl/>
        </w:rPr>
        <w:t>.</w:t>
      </w:r>
    </w:p>
    <w:p w:rsidR="00D95677" w:rsidRPr="000E609F" w:rsidRDefault="00D95677" w:rsidP="00D95677">
      <w:pPr>
        <w:pStyle w:val="libNormal0"/>
        <w:rPr>
          <w:rtl/>
        </w:rPr>
      </w:pPr>
      <w:r>
        <w:rPr>
          <w:rtl/>
        </w:rPr>
        <w:br w:type="page"/>
      </w:r>
      <w:r w:rsidRPr="000E609F">
        <w:rPr>
          <w:rtl/>
        </w:rPr>
        <w:lastRenderedPageBreak/>
        <w:t>أعمال بني آدم كل جمعة مرتين</w:t>
      </w:r>
      <w:r w:rsidR="00424FB2">
        <w:rPr>
          <w:rtl/>
        </w:rPr>
        <w:t>،</w:t>
      </w:r>
      <w:r w:rsidRPr="000E609F">
        <w:rPr>
          <w:rtl/>
        </w:rPr>
        <w:t xml:space="preserve"> فتكون شدة غضب الله على الزاني</w:t>
      </w:r>
      <w:r>
        <w:rPr>
          <w:rFonts w:hint="cs"/>
          <w:rtl/>
        </w:rPr>
        <w:t xml:space="preserve"> </w:t>
      </w:r>
      <w:r>
        <w:rPr>
          <w:rFonts w:hint="cs"/>
          <w:rtl/>
          <w:lang w:bidi="fa-IR"/>
        </w:rPr>
        <w:t>»</w:t>
      </w:r>
      <w:r w:rsidRPr="000E609F">
        <w:rPr>
          <w:rtl/>
        </w:rPr>
        <w:t>.</w:t>
      </w:r>
    </w:p>
    <w:p w:rsidR="00D95677" w:rsidRPr="000E609F" w:rsidRDefault="002646DC" w:rsidP="001538AC">
      <w:pPr>
        <w:pStyle w:val="libNormal"/>
        <w:rPr>
          <w:rtl/>
        </w:rPr>
      </w:pPr>
      <w:r w:rsidRPr="002646DC">
        <w:rPr>
          <w:rStyle w:val="libNumChar"/>
          <w:rtl/>
        </w:rPr>
        <w:t>[16862]</w:t>
      </w:r>
      <w:r w:rsidR="00D95677" w:rsidRPr="000E609F">
        <w:rPr>
          <w:rtl/>
        </w:rPr>
        <w:t xml:space="preserve"> 22</w:t>
      </w:r>
      <w:r w:rsidR="00D95677">
        <w:rPr>
          <w:rtl/>
        </w:rPr>
        <w:t xml:space="preserve"> - </w:t>
      </w:r>
      <w:r w:rsidR="00D95677" w:rsidRPr="000E609F">
        <w:rPr>
          <w:rtl/>
        </w:rPr>
        <w:t>علي بن إبراهيم في تفسيره</w:t>
      </w:r>
      <w:r w:rsidR="00424FB2">
        <w:rPr>
          <w:rtl/>
        </w:rPr>
        <w:t>:</w:t>
      </w:r>
      <w:r w:rsidR="00D95677" w:rsidRPr="000E609F">
        <w:rPr>
          <w:rtl/>
        </w:rPr>
        <w:t xml:space="preserve"> عن أبي الجارود</w:t>
      </w:r>
      <w:r w:rsidR="00424FB2">
        <w:rPr>
          <w:rtl/>
        </w:rPr>
        <w:t>،</w:t>
      </w:r>
      <w:r w:rsidR="00D95677" w:rsidRPr="000E609F">
        <w:rPr>
          <w:rtl/>
        </w:rPr>
        <w:t xml:space="preserve"> عن أبي جعفر</w:t>
      </w:r>
      <w:r w:rsidR="00D95677">
        <w:rPr>
          <w:rtl/>
        </w:rPr>
        <w:t xml:space="preserve"> </w:t>
      </w:r>
      <w:r w:rsidR="00DC3BAA" w:rsidRPr="00DC3BAA">
        <w:rPr>
          <w:rStyle w:val="libAlaemChar"/>
          <w:rtl/>
        </w:rPr>
        <w:t>عليه‌السلام</w:t>
      </w:r>
      <w:r w:rsidR="00424FB2">
        <w:rPr>
          <w:rtl/>
        </w:rPr>
        <w:t>،</w:t>
      </w:r>
      <w:r w:rsidR="00D95677" w:rsidRPr="000E609F">
        <w:rPr>
          <w:rtl/>
        </w:rPr>
        <w:t xml:space="preserve"> في قوله تعالى</w:t>
      </w:r>
      <w:r w:rsidR="00424FB2">
        <w:rPr>
          <w:rtl/>
        </w:rPr>
        <w:t>:</w:t>
      </w:r>
      <w:r w:rsidR="00D95677" w:rsidRPr="000E609F">
        <w:rPr>
          <w:rtl/>
        </w:rPr>
        <w:t xml:space="preserve"> </w:t>
      </w:r>
      <w:r w:rsidR="0004393A">
        <w:rPr>
          <w:rStyle w:val="libAlaemChar"/>
          <w:rtl/>
        </w:rPr>
        <w:t xml:space="preserve">( </w:t>
      </w:r>
      <w:r w:rsidR="00167C59" w:rsidRPr="00167C59">
        <w:rPr>
          <w:rStyle w:val="libAieChar"/>
          <w:rtl/>
        </w:rPr>
        <w:t>إِنَّ عَذَابَهَا كَانَ غَرَ‌امًا</w:t>
      </w:r>
      <w:r w:rsidR="0004393A">
        <w:rPr>
          <w:rStyle w:val="libAlaemChar"/>
          <w:rtl/>
        </w:rPr>
        <w:t xml:space="preserve"> )</w:t>
      </w:r>
      <w:r w:rsidR="00D95677" w:rsidRPr="000E609F">
        <w:rPr>
          <w:rtl/>
        </w:rPr>
        <w:t xml:space="preserve"> </w:t>
      </w:r>
      <w:r w:rsidR="00D95677" w:rsidRPr="00D95677">
        <w:rPr>
          <w:rStyle w:val="libFootnotenumChar"/>
          <w:rtl/>
        </w:rPr>
        <w:t>(1)</w:t>
      </w:r>
      <w:r w:rsidR="00D95677" w:rsidRPr="000E609F">
        <w:rPr>
          <w:rtl/>
        </w:rPr>
        <w:t xml:space="preserve"> يقول</w:t>
      </w:r>
      <w:r w:rsidR="00424FB2">
        <w:rPr>
          <w:rtl/>
        </w:rPr>
        <w:t>:</w:t>
      </w:r>
      <w:r w:rsidR="00D95677">
        <w:rPr>
          <w:rtl/>
        </w:rPr>
        <w:t xml:space="preserve"> </w:t>
      </w:r>
      <w:r w:rsidR="00D95677" w:rsidRPr="000E609F">
        <w:rPr>
          <w:rtl/>
        </w:rPr>
        <w:t>« ملازما لا يفارق</w:t>
      </w:r>
      <w:r w:rsidR="00424FB2">
        <w:rPr>
          <w:rtl/>
        </w:rPr>
        <w:t>،</w:t>
      </w:r>
      <w:r w:rsidR="00D95677" w:rsidRPr="000E609F">
        <w:rPr>
          <w:rtl/>
        </w:rPr>
        <w:t xml:space="preserve"> قوله</w:t>
      </w:r>
      <w:r w:rsidR="00424FB2">
        <w:rPr>
          <w:rtl/>
        </w:rPr>
        <w:t>:</w:t>
      </w:r>
      <w:r w:rsidR="00D95677" w:rsidRPr="000E609F">
        <w:rPr>
          <w:rtl/>
        </w:rPr>
        <w:t xml:space="preserve"> </w:t>
      </w:r>
      <w:r w:rsidR="0004393A">
        <w:rPr>
          <w:rStyle w:val="libAlaemChar"/>
          <w:rtl/>
        </w:rPr>
        <w:t xml:space="preserve">( </w:t>
      </w:r>
      <w:r w:rsidR="00167C59" w:rsidRPr="00167C59">
        <w:rPr>
          <w:rStyle w:val="libAieChar"/>
          <w:rtl/>
        </w:rPr>
        <w:t>وَمَن يَفْعَلْ ذَٰلِكَ يَلْقَ أَثَامًا</w:t>
      </w:r>
      <w:r w:rsidR="0004393A">
        <w:rPr>
          <w:rStyle w:val="libAlaemChar"/>
          <w:rtl/>
        </w:rPr>
        <w:t xml:space="preserve"> )</w:t>
      </w:r>
      <w:r w:rsidR="00D95677" w:rsidRPr="000E609F">
        <w:rPr>
          <w:rtl/>
        </w:rPr>
        <w:t xml:space="preserve"> </w:t>
      </w:r>
      <w:r w:rsidR="00D95677" w:rsidRPr="00D95677">
        <w:rPr>
          <w:rStyle w:val="libFootnotenumChar"/>
          <w:rtl/>
        </w:rPr>
        <w:t>(2)</w:t>
      </w:r>
      <w:r w:rsidR="00D95677" w:rsidRPr="000E609F">
        <w:rPr>
          <w:rtl/>
        </w:rPr>
        <w:t xml:space="preserve"> قال</w:t>
      </w:r>
      <w:r w:rsidR="00424FB2">
        <w:rPr>
          <w:rtl/>
        </w:rPr>
        <w:t>:</w:t>
      </w:r>
      <w:r w:rsidR="00D95677" w:rsidRPr="000E609F">
        <w:rPr>
          <w:rtl/>
        </w:rPr>
        <w:t xml:space="preserve"> أثام واد</w:t>
      </w:r>
      <w:r w:rsidR="00D95677">
        <w:rPr>
          <w:rtl/>
        </w:rPr>
        <w:t xml:space="preserve"> </w:t>
      </w:r>
      <w:r w:rsidR="00D95677" w:rsidRPr="000E609F">
        <w:rPr>
          <w:rtl/>
        </w:rPr>
        <w:t>من أودية جهنم من صفر مذاب</w:t>
      </w:r>
      <w:r w:rsidR="00424FB2">
        <w:rPr>
          <w:rtl/>
        </w:rPr>
        <w:t>،</w:t>
      </w:r>
      <w:r w:rsidR="00D95677" w:rsidRPr="000E609F">
        <w:rPr>
          <w:rtl/>
        </w:rPr>
        <w:t xml:space="preserve"> قدامه حرة </w:t>
      </w:r>
      <w:r w:rsidR="00D95677" w:rsidRPr="00D95677">
        <w:rPr>
          <w:rStyle w:val="libFootnotenumChar"/>
          <w:rtl/>
        </w:rPr>
        <w:t>(3)</w:t>
      </w:r>
      <w:r w:rsidR="00D95677" w:rsidRPr="000E609F">
        <w:rPr>
          <w:rtl/>
        </w:rPr>
        <w:t xml:space="preserve"> في جهنم</w:t>
      </w:r>
      <w:r w:rsidR="00424FB2">
        <w:rPr>
          <w:rtl/>
        </w:rPr>
        <w:t>،</w:t>
      </w:r>
      <w:r w:rsidR="00D95677" w:rsidRPr="000E609F">
        <w:rPr>
          <w:rtl/>
        </w:rPr>
        <w:t xml:space="preserve"> يكون فيه من</w:t>
      </w:r>
      <w:r w:rsidR="00D95677">
        <w:rPr>
          <w:rtl/>
        </w:rPr>
        <w:t xml:space="preserve"> </w:t>
      </w:r>
      <w:r w:rsidR="00D95677" w:rsidRPr="000E609F">
        <w:rPr>
          <w:rtl/>
        </w:rPr>
        <w:t>عبد غير الله</w:t>
      </w:r>
      <w:r w:rsidR="00424FB2">
        <w:rPr>
          <w:rtl/>
        </w:rPr>
        <w:t>،</w:t>
      </w:r>
      <w:r w:rsidR="00D95677" w:rsidRPr="000E609F">
        <w:rPr>
          <w:rtl/>
        </w:rPr>
        <w:t xml:space="preserve"> ومن قتل النفس التي حرم الله</w:t>
      </w:r>
      <w:r w:rsidR="00424FB2">
        <w:rPr>
          <w:rtl/>
        </w:rPr>
        <w:t>،</w:t>
      </w:r>
      <w:r w:rsidR="00D95677" w:rsidRPr="000E609F">
        <w:rPr>
          <w:rtl/>
        </w:rPr>
        <w:t xml:space="preserve"> وتكون فيه الزناة »</w:t>
      </w:r>
      <w:r w:rsidR="00D95677">
        <w:rPr>
          <w:rtl/>
        </w:rPr>
        <w:t>.</w:t>
      </w:r>
    </w:p>
    <w:p w:rsidR="00D95677" w:rsidRPr="000E609F" w:rsidRDefault="002646DC" w:rsidP="001538AC">
      <w:pPr>
        <w:pStyle w:val="libNormal"/>
        <w:rPr>
          <w:rtl/>
        </w:rPr>
      </w:pPr>
      <w:r w:rsidRPr="002646DC">
        <w:rPr>
          <w:rStyle w:val="libNumChar"/>
          <w:rtl/>
        </w:rPr>
        <w:t>[16863]</w:t>
      </w:r>
      <w:r w:rsidR="00D95677" w:rsidRPr="000E609F">
        <w:rPr>
          <w:rtl/>
        </w:rPr>
        <w:t xml:space="preserve"> 23</w:t>
      </w:r>
      <w:r w:rsidR="00D95677">
        <w:rPr>
          <w:rtl/>
        </w:rPr>
        <w:t xml:space="preserve"> - </w:t>
      </w:r>
      <w:r w:rsidR="00D95677" w:rsidRPr="000E609F">
        <w:rPr>
          <w:rtl/>
        </w:rPr>
        <w:t>وعن أبي الجارود</w:t>
      </w:r>
      <w:r w:rsidR="00424FB2">
        <w:rPr>
          <w:rtl/>
        </w:rPr>
        <w:t>،</w:t>
      </w:r>
      <w:r w:rsidR="00D95677" w:rsidRPr="000E609F">
        <w:rPr>
          <w:rtl/>
        </w:rPr>
        <w:t xml:space="preserve"> عن أبي جعفر </w:t>
      </w:r>
      <w:r w:rsidR="00DC3BAA" w:rsidRPr="00DC3BAA">
        <w:rPr>
          <w:rStyle w:val="libAlaemChar"/>
          <w:rtl/>
        </w:rPr>
        <w:t>عليه‌السلام</w:t>
      </w:r>
      <w:r w:rsidR="00424FB2">
        <w:rPr>
          <w:rtl/>
        </w:rPr>
        <w:t>،</w:t>
      </w:r>
      <w:r w:rsidR="00D95677" w:rsidRPr="000E609F">
        <w:rPr>
          <w:rtl/>
        </w:rPr>
        <w:t xml:space="preserve"> في قوله</w:t>
      </w:r>
      <w:r w:rsidR="00424FB2">
        <w:rPr>
          <w:rtl/>
        </w:rPr>
        <w:t>:</w:t>
      </w:r>
      <w:r w:rsidR="00D95677">
        <w:rPr>
          <w:rtl/>
        </w:rPr>
        <w:t xml:space="preserve"> </w:t>
      </w:r>
      <w:r w:rsidR="0004393A">
        <w:rPr>
          <w:rStyle w:val="libAlaemChar"/>
          <w:rtl/>
        </w:rPr>
        <w:t xml:space="preserve">( </w:t>
      </w:r>
      <w:r w:rsidR="00167C59" w:rsidRPr="00167C59">
        <w:rPr>
          <w:rStyle w:val="libAieChar"/>
          <w:rtl/>
        </w:rPr>
        <w:t>وَلَا تَقْرَ‌بُوا الزِّنَىٰ إِنَّهُ كَانَ فَاحِشَةً</w:t>
      </w:r>
      <w:r w:rsidR="0004393A">
        <w:rPr>
          <w:rStyle w:val="libAlaemChar"/>
          <w:rtl/>
        </w:rPr>
        <w:t xml:space="preserve"> )</w:t>
      </w:r>
      <w:r w:rsidR="00D95677" w:rsidRPr="000E609F">
        <w:rPr>
          <w:rtl/>
        </w:rPr>
        <w:t xml:space="preserve"> </w:t>
      </w:r>
      <w:r w:rsidR="00D95677" w:rsidRPr="00D95677">
        <w:rPr>
          <w:rStyle w:val="libFootnotenumChar"/>
          <w:rtl/>
        </w:rPr>
        <w:t>(1)</w:t>
      </w:r>
      <w:r w:rsidR="00D95677" w:rsidRPr="000E609F">
        <w:rPr>
          <w:rtl/>
        </w:rPr>
        <w:t xml:space="preserve"> يقول</w:t>
      </w:r>
      <w:r w:rsidR="00424FB2">
        <w:rPr>
          <w:rtl/>
        </w:rPr>
        <w:t>:</w:t>
      </w:r>
      <w:r w:rsidR="00D95677" w:rsidRPr="000E609F">
        <w:rPr>
          <w:rtl/>
        </w:rPr>
        <w:t xml:space="preserve"> « معصية ومقتا</w:t>
      </w:r>
      <w:r w:rsidR="00424FB2">
        <w:rPr>
          <w:rtl/>
        </w:rPr>
        <w:t>،</w:t>
      </w:r>
      <w:r w:rsidR="00D95677" w:rsidRPr="000E609F">
        <w:rPr>
          <w:rtl/>
        </w:rPr>
        <w:t xml:space="preserve"> يقول</w:t>
      </w:r>
      <w:r w:rsidR="00424FB2">
        <w:rPr>
          <w:rtl/>
        </w:rPr>
        <w:t>:</w:t>
      </w:r>
      <w:r w:rsidR="00D95677">
        <w:rPr>
          <w:rtl/>
        </w:rPr>
        <w:t xml:space="preserve"> </w:t>
      </w:r>
      <w:r w:rsidR="00D95677" w:rsidRPr="000E609F">
        <w:rPr>
          <w:rtl/>
        </w:rPr>
        <w:t>إن الله يمقته ويبغضه</w:t>
      </w:r>
      <w:r w:rsidR="00424FB2">
        <w:rPr>
          <w:rtl/>
        </w:rPr>
        <w:t>،</w:t>
      </w:r>
      <w:r w:rsidR="00D95677" w:rsidRPr="000E609F">
        <w:rPr>
          <w:rtl/>
        </w:rPr>
        <w:t xml:space="preserve"> قال</w:t>
      </w:r>
      <w:r w:rsidR="00424FB2">
        <w:rPr>
          <w:rtl/>
        </w:rPr>
        <w:t>:</w:t>
      </w:r>
      <w:r w:rsidR="00D95677" w:rsidRPr="000E609F">
        <w:rPr>
          <w:rtl/>
        </w:rPr>
        <w:t xml:space="preserve"> </w:t>
      </w:r>
      <w:r w:rsidR="0004393A">
        <w:rPr>
          <w:rStyle w:val="libAlaemChar"/>
          <w:rtl/>
        </w:rPr>
        <w:t xml:space="preserve">( </w:t>
      </w:r>
      <w:r w:rsidR="00167C59" w:rsidRPr="00167C59">
        <w:rPr>
          <w:rStyle w:val="libAieChar"/>
          <w:rtl/>
        </w:rPr>
        <w:t>وَسَاءَ سَبِيلًا</w:t>
      </w:r>
      <w:r w:rsidR="0004393A">
        <w:rPr>
          <w:rStyle w:val="libAlaemChar"/>
          <w:rtl/>
        </w:rPr>
        <w:t xml:space="preserve"> )</w:t>
      </w:r>
      <w:r w:rsidR="00D95677" w:rsidRPr="000E609F">
        <w:rPr>
          <w:rtl/>
        </w:rPr>
        <w:t xml:space="preserve"> </w:t>
      </w:r>
      <w:r w:rsidR="00D95677" w:rsidRPr="00D95677">
        <w:rPr>
          <w:rStyle w:val="libFootnotenumChar"/>
          <w:rtl/>
        </w:rPr>
        <w:t>(2)</w:t>
      </w:r>
      <w:r w:rsidR="00D95677" w:rsidRPr="000E609F">
        <w:rPr>
          <w:rtl/>
        </w:rPr>
        <w:t xml:space="preserve"> هو أشد الناس عذابا</w:t>
      </w:r>
      <w:r w:rsidR="00424FB2">
        <w:rPr>
          <w:rtl/>
        </w:rPr>
        <w:t>،</w:t>
      </w:r>
      <w:r w:rsidR="00D95677">
        <w:rPr>
          <w:rtl/>
        </w:rPr>
        <w:t xml:space="preserve"> </w:t>
      </w:r>
      <w:r w:rsidR="00D95677" w:rsidRPr="000E609F">
        <w:rPr>
          <w:rtl/>
        </w:rPr>
        <w:t>والزنى من أكبر الكبائر »</w:t>
      </w:r>
      <w:r w:rsidR="00D95677">
        <w:rPr>
          <w:rtl/>
        </w:rPr>
        <w:t>.</w:t>
      </w:r>
    </w:p>
    <w:p w:rsidR="00D95677" w:rsidRPr="000E609F" w:rsidRDefault="002646DC" w:rsidP="001538AC">
      <w:pPr>
        <w:pStyle w:val="libNormal"/>
        <w:rPr>
          <w:rtl/>
        </w:rPr>
      </w:pPr>
      <w:r w:rsidRPr="002646DC">
        <w:rPr>
          <w:rStyle w:val="libNumChar"/>
          <w:rtl/>
        </w:rPr>
        <w:t>[16864]</w:t>
      </w:r>
      <w:r w:rsidR="00D95677" w:rsidRPr="000E609F">
        <w:rPr>
          <w:rtl/>
        </w:rPr>
        <w:t xml:space="preserve"> 24</w:t>
      </w:r>
      <w:r w:rsidR="00D95677">
        <w:rPr>
          <w:rtl/>
        </w:rPr>
        <w:t xml:space="preserve"> - </w:t>
      </w:r>
      <w:r w:rsidR="00D95677" w:rsidRPr="000E609F">
        <w:rPr>
          <w:rtl/>
        </w:rPr>
        <w:t>عوالي اللآلي</w:t>
      </w:r>
      <w:r w:rsidR="00424FB2">
        <w:rPr>
          <w:rtl/>
        </w:rPr>
        <w:t>:</w:t>
      </w:r>
      <w:r w:rsidR="00D95677" w:rsidRPr="000E609F">
        <w:rPr>
          <w:rtl/>
        </w:rPr>
        <w:t xml:space="preserve"> روي عن ابن مسعود</w:t>
      </w:r>
      <w:r w:rsidR="00424FB2">
        <w:rPr>
          <w:rtl/>
        </w:rPr>
        <w:t>،</w:t>
      </w:r>
      <w:r w:rsidR="00D95677" w:rsidRPr="000E609F">
        <w:rPr>
          <w:rtl/>
        </w:rPr>
        <w:t xml:space="preserve"> أنه سأل رسول الله</w:t>
      </w:r>
      <w:r w:rsidR="00D95677">
        <w:rPr>
          <w:rtl/>
        </w:rPr>
        <w:t xml:space="preserve"> </w:t>
      </w:r>
      <w:r w:rsidR="00DC3BAA" w:rsidRPr="00DC3BAA">
        <w:rPr>
          <w:rStyle w:val="libAlaemChar"/>
          <w:rtl/>
        </w:rPr>
        <w:t>صلى‌الله‌عليه‌وآله</w:t>
      </w:r>
      <w:r w:rsidR="00424FB2">
        <w:rPr>
          <w:rtl/>
        </w:rPr>
        <w:t>:</w:t>
      </w:r>
      <w:r w:rsidR="00D95677" w:rsidRPr="000E609F">
        <w:rPr>
          <w:rtl/>
        </w:rPr>
        <w:t xml:space="preserve"> أي الذنب أعظم</w:t>
      </w:r>
      <w:r w:rsidR="00D95677">
        <w:rPr>
          <w:rtl/>
        </w:rPr>
        <w:t>؟</w:t>
      </w:r>
      <w:r w:rsidR="00D95677" w:rsidRPr="000E609F">
        <w:rPr>
          <w:rtl/>
        </w:rPr>
        <w:t xml:space="preserve"> قال</w:t>
      </w:r>
      <w:r w:rsidR="00424FB2">
        <w:rPr>
          <w:rtl/>
        </w:rPr>
        <w:t>:</w:t>
      </w:r>
      <w:r w:rsidR="00D95677" w:rsidRPr="000E609F">
        <w:rPr>
          <w:rtl/>
        </w:rPr>
        <w:t xml:space="preserve"> « أن تجعل</w:t>
      </w:r>
      <w:r w:rsidR="00D95677">
        <w:rPr>
          <w:rtl/>
        </w:rPr>
        <w:t xml:space="preserve"> لله ندا وهو خلقك » قلت</w:t>
      </w:r>
      <w:r w:rsidR="00424FB2">
        <w:rPr>
          <w:rtl/>
        </w:rPr>
        <w:t>:</w:t>
      </w:r>
      <w:r w:rsidR="00D95677">
        <w:rPr>
          <w:rtl/>
        </w:rPr>
        <w:t xml:space="preserve"> ثم أي</w:t>
      </w:r>
      <w:r w:rsidR="00D95677">
        <w:rPr>
          <w:rFonts w:hint="cs"/>
          <w:rtl/>
        </w:rPr>
        <w:t>؟</w:t>
      </w:r>
      <w:r w:rsidR="00D95677" w:rsidRPr="000E609F">
        <w:rPr>
          <w:rtl/>
        </w:rPr>
        <w:t xml:space="preserve"> قال</w:t>
      </w:r>
      <w:r w:rsidR="00424FB2">
        <w:rPr>
          <w:rtl/>
        </w:rPr>
        <w:t>:</w:t>
      </w:r>
      <w:r w:rsidR="00D95677">
        <w:rPr>
          <w:rtl/>
        </w:rPr>
        <w:t xml:space="preserve"> « </w:t>
      </w:r>
      <w:r w:rsidR="00D95677" w:rsidRPr="000E609F">
        <w:rPr>
          <w:rtl/>
        </w:rPr>
        <w:t xml:space="preserve">أن تقتل ولدك </w:t>
      </w:r>
      <w:r w:rsidR="00D95677">
        <w:rPr>
          <w:rtl/>
        </w:rPr>
        <w:t>مخافة أن يطعم معك »</w:t>
      </w:r>
      <w:r w:rsidR="00D95677">
        <w:rPr>
          <w:rFonts w:hint="cs"/>
          <w:rtl/>
        </w:rPr>
        <w:t xml:space="preserve"> </w:t>
      </w:r>
      <w:r w:rsidR="00D95677" w:rsidRPr="000E609F">
        <w:rPr>
          <w:rtl/>
        </w:rPr>
        <w:t>قال</w:t>
      </w:r>
      <w:r w:rsidR="00424FB2">
        <w:rPr>
          <w:rtl/>
        </w:rPr>
        <w:t>:</w:t>
      </w:r>
      <w:r w:rsidR="00D95677" w:rsidRPr="000E609F">
        <w:rPr>
          <w:rtl/>
        </w:rPr>
        <w:t xml:space="preserve"> قلت</w:t>
      </w:r>
      <w:r w:rsidR="00424FB2">
        <w:rPr>
          <w:rtl/>
        </w:rPr>
        <w:t>:</w:t>
      </w:r>
      <w:r w:rsidR="00D95677" w:rsidRPr="000E609F">
        <w:rPr>
          <w:rtl/>
        </w:rPr>
        <w:t xml:space="preserve"> ثم أي</w:t>
      </w:r>
      <w:r w:rsidR="00D95677">
        <w:rPr>
          <w:rtl/>
        </w:rPr>
        <w:t>؟</w:t>
      </w:r>
      <w:r w:rsidR="00D95677" w:rsidRPr="000E609F">
        <w:rPr>
          <w:rtl/>
        </w:rPr>
        <w:t xml:space="preserve"> قال</w:t>
      </w:r>
      <w:r w:rsidR="00424FB2">
        <w:rPr>
          <w:rtl/>
        </w:rPr>
        <w:t>:</w:t>
      </w:r>
      <w:r w:rsidR="00D95677">
        <w:rPr>
          <w:rtl/>
        </w:rPr>
        <w:t xml:space="preserve"> « </w:t>
      </w:r>
      <w:r w:rsidR="00D95677" w:rsidRPr="000E609F">
        <w:rPr>
          <w:rtl/>
        </w:rPr>
        <w:t>ان تزني بحليلة جارك »</w:t>
      </w:r>
      <w:r w:rsidR="00D95677">
        <w:rPr>
          <w:rtl/>
        </w:rPr>
        <w:t>.</w:t>
      </w:r>
    </w:p>
    <w:p w:rsidR="00D95677" w:rsidRPr="000E609F" w:rsidRDefault="002646DC" w:rsidP="001538AC">
      <w:pPr>
        <w:pStyle w:val="libNormal"/>
        <w:rPr>
          <w:rtl/>
        </w:rPr>
      </w:pPr>
      <w:r w:rsidRPr="002646DC">
        <w:rPr>
          <w:rStyle w:val="libNumChar"/>
          <w:rtl/>
        </w:rPr>
        <w:t>[16865]</w:t>
      </w:r>
      <w:r w:rsidR="00D95677" w:rsidRPr="000E609F">
        <w:rPr>
          <w:rtl/>
        </w:rPr>
        <w:t xml:space="preserve"> 25</w:t>
      </w:r>
      <w:r w:rsidR="00D95677">
        <w:rPr>
          <w:rtl/>
        </w:rPr>
        <w:t xml:space="preserve"> - </w:t>
      </w:r>
      <w:r w:rsidR="00D95677" w:rsidRPr="000E609F">
        <w:rPr>
          <w:rtl/>
        </w:rPr>
        <w:t xml:space="preserve">وعنه </w:t>
      </w:r>
      <w:r w:rsidR="00DC3BAA" w:rsidRPr="00DC3BAA">
        <w:rPr>
          <w:rStyle w:val="libAlaemChar"/>
          <w:rtl/>
        </w:rPr>
        <w:t>صلى‌الله‌عليه‌وآله</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أهل الزنى ليس على</w:t>
      </w:r>
      <w:r w:rsidR="00D95677">
        <w:rPr>
          <w:rtl/>
        </w:rPr>
        <w:t xml:space="preserve"> </w:t>
      </w:r>
      <w:r w:rsidR="00D95677" w:rsidRPr="000E609F">
        <w:rPr>
          <w:rtl/>
        </w:rPr>
        <w:t>وجوههم نور ولا بهاء</w:t>
      </w:r>
      <w:r w:rsidR="00424FB2">
        <w:rPr>
          <w:rtl/>
        </w:rPr>
        <w:t>،</w:t>
      </w:r>
      <w:r w:rsidR="00D95677" w:rsidRPr="000E609F">
        <w:rPr>
          <w:rtl/>
        </w:rPr>
        <w:t xml:space="preserve"> ولم يجعل الله في رزقهم بركة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22</w:t>
      </w:r>
      <w:r>
        <w:rPr>
          <w:rtl/>
        </w:rPr>
        <w:t xml:space="preserve"> - </w:t>
      </w:r>
      <w:r w:rsidRPr="000E609F">
        <w:rPr>
          <w:rtl/>
        </w:rPr>
        <w:t>تفسير القمي ج 2 ص 116</w:t>
      </w:r>
      <w:r>
        <w:rPr>
          <w:rtl/>
        </w:rPr>
        <w:t>.</w:t>
      </w:r>
    </w:p>
    <w:p w:rsidR="00D95677" w:rsidRPr="000E609F" w:rsidRDefault="00D95677" w:rsidP="00D95677">
      <w:pPr>
        <w:pStyle w:val="libFootnote"/>
        <w:rPr>
          <w:rtl/>
        </w:rPr>
      </w:pPr>
      <w:r w:rsidRPr="000E609F">
        <w:rPr>
          <w:rtl/>
        </w:rPr>
        <w:t>(1) الفرقان 25</w:t>
      </w:r>
      <w:r w:rsidR="00424FB2">
        <w:rPr>
          <w:rtl/>
        </w:rPr>
        <w:t>:</w:t>
      </w:r>
      <w:r w:rsidRPr="000E609F">
        <w:rPr>
          <w:rtl/>
        </w:rPr>
        <w:t xml:space="preserve"> 65</w:t>
      </w:r>
      <w:r>
        <w:rPr>
          <w:rtl/>
        </w:rPr>
        <w:t>.</w:t>
      </w:r>
    </w:p>
    <w:p w:rsidR="00D95677" w:rsidRPr="000E609F" w:rsidRDefault="00D95677" w:rsidP="00D95677">
      <w:pPr>
        <w:pStyle w:val="libFootnote"/>
        <w:rPr>
          <w:rtl/>
        </w:rPr>
      </w:pPr>
      <w:r w:rsidRPr="000E609F">
        <w:rPr>
          <w:rtl/>
        </w:rPr>
        <w:t>(2) الفرقان 25</w:t>
      </w:r>
      <w:r w:rsidR="00424FB2">
        <w:rPr>
          <w:rtl/>
        </w:rPr>
        <w:t>:</w:t>
      </w:r>
      <w:r w:rsidRPr="000E609F">
        <w:rPr>
          <w:rtl/>
        </w:rPr>
        <w:t xml:space="preserve"> 68</w:t>
      </w:r>
      <w:r>
        <w:rPr>
          <w:rtl/>
        </w:rPr>
        <w:t>.</w:t>
      </w:r>
    </w:p>
    <w:p w:rsidR="00D95677" w:rsidRPr="000E609F" w:rsidRDefault="00D95677" w:rsidP="00D95677">
      <w:pPr>
        <w:pStyle w:val="libFootnote"/>
        <w:rPr>
          <w:rtl/>
        </w:rPr>
      </w:pPr>
      <w:r w:rsidRPr="000E609F">
        <w:rPr>
          <w:rtl/>
        </w:rPr>
        <w:t>(3) في المصدر</w:t>
      </w:r>
      <w:r w:rsidR="00424FB2">
        <w:rPr>
          <w:rtl/>
        </w:rPr>
        <w:t>:</w:t>
      </w:r>
      <w:r w:rsidRPr="000E609F">
        <w:rPr>
          <w:rtl/>
        </w:rPr>
        <w:t xml:space="preserve"> خدة</w:t>
      </w:r>
      <w:r>
        <w:rPr>
          <w:rtl/>
        </w:rPr>
        <w:t>.</w:t>
      </w:r>
    </w:p>
    <w:p w:rsidR="00D95677" w:rsidRPr="000E609F" w:rsidRDefault="00D95677" w:rsidP="00D95677">
      <w:pPr>
        <w:pStyle w:val="libFootnote0"/>
        <w:rPr>
          <w:rtl/>
        </w:rPr>
      </w:pPr>
      <w:r w:rsidRPr="000E609F">
        <w:rPr>
          <w:rtl/>
        </w:rPr>
        <w:t>23</w:t>
      </w:r>
      <w:r>
        <w:rPr>
          <w:rtl/>
        </w:rPr>
        <w:t xml:space="preserve"> - </w:t>
      </w:r>
      <w:r w:rsidRPr="000E609F">
        <w:rPr>
          <w:rtl/>
        </w:rPr>
        <w:t>تفسير القمي ج 2 ص 19</w:t>
      </w:r>
      <w:r>
        <w:rPr>
          <w:rtl/>
        </w:rPr>
        <w:t>.</w:t>
      </w:r>
    </w:p>
    <w:p w:rsidR="00D95677" w:rsidRPr="000E609F" w:rsidRDefault="00D95677" w:rsidP="00D95677">
      <w:pPr>
        <w:pStyle w:val="libFootnote"/>
        <w:rPr>
          <w:rtl/>
        </w:rPr>
      </w:pPr>
      <w:r w:rsidRPr="000E609F">
        <w:rPr>
          <w:rtl/>
        </w:rPr>
        <w:t>(1) الاسراء 17</w:t>
      </w:r>
      <w:r w:rsidR="00424FB2">
        <w:rPr>
          <w:rtl/>
        </w:rPr>
        <w:t>:</w:t>
      </w:r>
      <w:r w:rsidRPr="000E609F">
        <w:rPr>
          <w:rtl/>
        </w:rPr>
        <w:t xml:space="preserve"> 32</w:t>
      </w:r>
      <w:r>
        <w:rPr>
          <w:rtl/>
        </w:rPr>
        <w:t>.</w:t>
      </w:r>
    </w:p>
    <w:p w:rsidR="00D95677" w:rsidRPr="000E609F" w:rsidRDefault="00D95677" w:rsidP="00D95677">
      <w:pPr>
        <w:pStyle w:val="libFootnote"/>
        <w:rPr>
          <w:rtl/>
        </w:rPr>
      </w:pPr>
      <w:r w:rsidRPr="000E609F">
        <w:rPr>
          <w:rtl/>
        </w:rPr>
        <w:t>(2) الاسراء 17</w:t>
      </w:r>
      <w:r w:rsidR="00424FB2">
        <w:rPr>
          <w:rtl/>
        </w:rPr>
        <w:t>:</w:t>
      </w:r>
      <w:r w:rsidRPr="000E609F">
        <w:rPr>
          <w:rtl/>
        </w:rPr>
        <w:t xml:space="preserve"> 32</w:t>
      </w:r>
      <w:r>
        <w:rPr>
          <w:rtl/>
        </w:rPr>
        <w:t>.</w:t>
      </w:r>
    </w:p>
    <w:p w:rsidR="00D95677" w:rsidRPr="000E609F" w:rsidRDefault="00D95677" w:rsidP="00D95677">
      <w:pPr>
        <w:pStyle w:val="libFootnote0"/>
        <w:rPr>
          <w:rtl/>
        </w:rPr>
      </w:pPr>
      <w:r w:rsidRPr="000E609F">
        <w:rPr>
          <w:rtl/>
        </w:rPr>
        <w:t>24</w:t>
      </w:r>
      <w:r>
        <w:rPr>
          <w:rtl/>
        </w:rPr>
        <w:t xml:space="preserve"> - </w:t>
      </w:r>
      <w:r w:rsidRPr="000E609F">
        <w:rPr>
          <w:rtl/>
        </w:rPr>
        <w:t>عوالي اللآلي ج 2 ص 546</w:t>
      </w:r>
      <w:r>
        <w:rPr>
          <w:rtl/>
        </w:rPr>
        <w:t>.</w:t>
      </w:r>
    </w:p>
    <w:p w:rsidR="00D95677" w:rsidRPr="000E609F" w:rsidRDefault="00D95677" w:rsidP="00D95677">
      <w:pPr>
        <w:pStyle w:val="libFootnote0"/>
        <w:rPr>
          <w:rtl/>
        </w:rPr>
      </w:pPr>
      <w:r w:rsidRPr="000E609F">
        <w:rPr>
          <w:rtl/>
        </w:rPr>
        <w:t>25</w:t>
      </w:r>
      <w:r>
        <w:rPr>
          <w:rtl/>
        </w:rPr>
        <w:t xml:space="preserve"> - </w:t>
      </w:r>
      <w:r w:rsidRPr="000E609F">
        <w:rPr>
          <w:rtl/>
        </w:rPr>
        <w:t>عوالي اللآلي ج 1 ص 260</w:t>
      </w:r>
      <w:r>
        <w:rPr>
          <w:rtl/>
        </w:rPr>
        <w:t>.</w:t>
      </w:r>
    </w:p>
    <w:p w:rsidR="00D95677" w:rsidRPr="000E609F" w:rsidRDefault="00D95677" w:rsidP="001538AC">
      <w:pPr>
        <w:pStyle w:val="libNormal"/>
        <w:rPr>
          <w:rtl/>
        </w:rPr>
      </w:pPr>
      <w:r>
        <w:rPr>
          <w:rtl/>
        </w:rPr>
        <w:br w:type="page"/>
      </w:r>
      <w:r w:rsidR="002646DC" w:rsidRPr="002646DC">
        <w:rPr>
          <w:rStyle w:val="libNumChar"/>
          <w:rtl/>
        </w:rPr>
        <w:lastRenderedPageBreak/>
        <w:t>[16866]</w:t>
      </w:r>
      <w:r w:rsidRPr="000E609F">
        <w:rPr>
          <w:rtl/>
        </w:rPr>
        <w:t xml:space="preserve"> 26</w:t>
      </w:r>
      <w:r>
        <w:rPr>
          <w:rtl/>
        </w:rPr>
        <w:t xml:space="preserve"> - </w:t>
      </w:r>
      <w:r w:rsidRPr="000E609F">
        <w:rPr>
          <w:rtl/>
        </w:rPr>
        <w:t>العلامة الكراجكي في كنز الفوائد</w:t>
      </w:r>
      <w:r w:rsidR="00424FB2">
        <w:rPr>
          <w:rtl/>
        </w:rPr>
        <w:t>:</w:t>
      </w:r>
      <w:r w:rsidRPr="000E609F">
        <w:rPr>
          <w:rtl/>
        </w:rPr>
        <w:t xml:space="preserve"> بلغنا أن من كلام الله</w:t>
      </w:r>
      <w:r>
        <w:rPr>
          <w:rtl/>
        </w:rPr>
        <w:t xml:space="preserve"> </w:t>
      </w:r>
      <w:r w:rsidRPr="000E609F">
        <w:rPr>
          <w:rtl/>
        </w:rPr>
        <w:t>الذي أنزله على بني إسرائيل</w:t>
      </w:r>
      <w:r w:rsidR="00424FB2">
        <w:rPr>
          <w:rtl/>
        </w:rPr>
        <w:t>:</w:t>
      </w:r>
      <w:r w:rsidRPr="000E609F">
        <w:rPr>
          <w:rtl/>
        </w:rPr>
        <w:t xml:space="preserve"> إني أنا الله لا إله إلا أنا ذو بكة</w:t>
      </w:r>
      <w:r w:rsidR="00424FB2">
        <w:rPr>
          <w:rtl/>
        </w:rPr>
        <w:t>،</w:t>
      </w:r>
      <w:r w:rsidRPr="000E609F">
        <w:rPr>
          <w:rtl/>
        </w:rPr>
        <w:t xml:space="preserve"> مفقر الزناة</w:t>
      </w:r>
      <w:r>
        <w:rPr>
          <w:rtl/>
        </w:rPr>
        <w:t xml:space="preserve"> </w:t>
      </w:r>
      <w:r w:rsidRPr="000E609F">
        <w:rPr>
          <w:rtl/>
        </w:rPr>
        <w:t>وتارك تاركي الصلاة عراة</w:t>
      </w:r>
      <w:r>
        <w:rPr>
          <w:rtl/>
        </w:rPr>
        <w:t>.</w:t>
      </w:r>
    </w:p>
    <w:p w:rsidR="00D95677" w:rsidRPr="000E609F" w:rsidRDefault="002646DC" w:rsidP="001538AC">
      <w:pPr>
        <w:pStyle w:val="libNormal"/>
        <w:rPr>
          <w:rtl/>
        </w:rPr>
      </w:pPr>
      <w:r w:rsidRPr="002646DC">
        <w:rPr>
          <w:rStyle w:val="libNumChar"/>
          <w:rtl/>
        </w:rPr>
        <w:t>[16867]</w:t>
      </w:r>
      <w:r w:rsidR="00D95677" w:rsidRPr="000E609F">
        <w:rPr>
          <w:rtl/>
        </w:rPr>
        <w:t xml:space="preserve"> 27</w:t>
      </w:r>
      <w:r w:rsidR="00D95677">
        <w:rPr>
          <w:rtl/>
        </w:rPr>
        <w:t xml:space="preserve"> - </w:t>
      </w:r>
      <w:r w:rsidR="00D95677" w:rsidRPr="000E609F">
        <w:rPr>
          <w:rtl/>
        </w:rPr>
        <w:t>وعن القاضي أبي الحسن أسد بن إبراهيم السلمي الحراني</w:t>
      </w:r>
      <w:r w:rsidR="00424FB2">
        <w:rPr>
          <w:rtl/>
        </w:rPr>
        <w:t>،</w:t>
      </w:r>
      <w:r w:rsidR="00D95677">
        <w:rPr>
          <w:rtl/>
        </w:rPr>
        <w:t xml:space="preserve"> </w:t>
      </w:r>
      <w:r w:rsidR="00D95677" w:rsidRPr="000E609F">
        <w:rPr>
          <w:rtl/>
        </w:rPr>
        <w:t>وأبي عبد الله الحسين بن محمد الصيرفي البغدادي</w:t>
      </w:r>
      <w:r w:rsidR="00424FB2">
        <w:rPr>
          <w:rtl/>
        </w:rPr>
        <w:t>،</w:t>
      </w:r>
      <w:r w:rsidR="00D95677" w:rsidRPr="000E609F">
        <w:rPr>
          <w:rtl/>
        </w:rPr>
        <w:t xml:space="preserve"> عن أبي بكر محمد بن محمد</w:t>
      </w:r>
      <w:r w:rsidR="00D95677">
        <w:rPr>
          <w:rtl/>
        </w:rPr>
        <w:t xml:space="preserve"> </w:t>
      </w:r>
      <w:r w:rsidR="00D95677" w:rsidRPr="000E609F">
        <w:rPr>
          <w:rtl/>
        </w:rPr>
        <w:t>المفيد الجرجاني</w:t>
      </w:r>
      <w:r w:rsidR="00424FB2">
        <w:rPr>
          <w:rtl/>
        </w:rPr>
        <w:t>،</w:t>
      </w:r>
      <w:r w:rsidR="00D95677" w:rsidRPr="000E609F">
        <w:rPr>
          <w:rtl/>
        </w:rPr>
        <w:t xml:space="preserve"> عن علي بن عثمان المغربي ابن أبي الدنيا الأشج المعمر</w:t>
      </w:r>
      <w:r w:rsidR="00424FB2">
        <w:rPr>
          <w:rtl/>
        </w:rPr>
        <w:t>،</w:t>
      </w:r>
      <w:r w:rsidR="00D95677">
        <w:rPr>
          <w:rtl/>
        </w:rPr>
        <w:t xml:space="preserve"> </w:t>
      </w:r>
      <w:r w:rsidR="00D95677" w:rsidRPr="000E609F">
        <w:rPr>
          <w:rtl/>
        </w:rPr>
        <w:t>قال</w:t>
      </w:r>
      <w:r w:rsidR="00424FB2">
        <w:rPr>
          <w:rtl/>
        </w:rPr>
        <w:t>:</w:t>
      </w:r>
      <w:r w:rsidR="00D95677" w:rsidRPr="000E609F">
        <w:rPr>
          <w:rtl/>
        </w:rPr>
        <w:t xml:space="preserve"> سمعت علي بن بي طالب </w:t>
      </w:r>
      <w:r w:rsidR="00DC3BAA" w:rsidRPr="00DC3BAA">
        <w:rPr>
          <w:rStyle w:val="libAlaemChar"/>
          <w:rtl/>
        </w:rPr>
        <w:t>عليه‌السلام</w:t>
      </w:r>
      <w:r w:rsidR="00424FB2">
        <w:rPr>
          <w:rtl/>
        </w:rPr>
        <w:t>،</w:t>
      </w:r>
      <w:r w:rsidR="00D95677" w:rsidRPr="000E609F">
        <w:rPr>
          <w:rtl/>
        </w:rPr>
        <w:t xml:space="preserve"> يقول</w:t>
      </w:r>
      <w:r w:rsidR="00424FB2">
        <w:rPr>
          <w:rtl/>
        </w:rPr>
        <w:t>:</w:t>
      </w:r>
      <w:r w:rsidR="00D95677" w:rsidRPr="000E609F">
        <w:rPr>
          <w:rtl/>
        </w:rPr>
        <w:t xml:space="preserve"> « قال النبي </w:t>
      </w:r>
      <w:r w:rsidR="00DC3BAA" w:rsidRPr="00DC3BAA">
        <w:rPr>
          <w:rStyle w:val="libAlaemChar"/>
          <w:rtl/>
        </w:rPr>
        <w:t>صلى‌الله‌عليه‌وآله</w:t>
      </w:r>
      <w:r w:rsidR="00424FB2">
        <w:rPr>
          <w:rtl/>
        </w:rPr>
        <w:t>:</w:t>
      </w:r>
      <w:r w:rsidR="00D95677" w:rsidRPr="000E609F">
        <w:rPr>
          <w:rtl/>
        </w:rPr>
        <w:t xml:space="preserve"> في الزني ست خصال</w:t>
      </w:r>
      <w:r w:rsidR="00424FB2">
        <w:rPr>
          <w:rtl/>
        </w:rPr>
        <w:t>:</w:t>
      </w:r>
      <w:r w:rsidR="00D95677" w:rsidRPr="000E609F">
        <w:rPr>
          <w:rtl/>
        </w:rPr>
        <w:t xml:space="preserve"> ثلاث في الدنيا</w:t>
      </w:r>
      <w:r w:rsidR="00424FB2">
        <w:rPr>
          <w:rtl/>
        </w:rPr>
        <w:t>،</w:t>
      </w:r>
      <w:r w:rsidR="00D95677" w:rsidRPr="000E609F">
        <w:rPr>
          <w:rtl/>
        </w:rPr>
        <w:t xml:space="preserve"> وثلاث في</w:t>
      </w:r>
      <w:r w:rsidR="00D95677">
        <w:rPr>
          <w:rtl/>
        </w:rPr>
        <w:t xml:space="preserve"> </w:t>
      </w:r>
      <w:r w:rsidR="00D95677" w:rsidRPr="000E609F">
        <w:rPr>
          <w:rtl/>
        </w:rPr>
        <w:t>الآخرة</w:t>
      </w:r>
      <w:r w:rsidR="00424FB2">
        <w:rPr>
          <w:rtl/>
        </w:rPr>
        <w:t>،</w:t>
      </w:r>
      <w:r w:rsidR="00D95677" w:rsidRPr="000E609F">
        <w:rPr>
          <w:rtl/>
        </w:rPr>
        <w:t xml:space="preserve"> فأما اللواتي في الدنيا</w:t>
      </w:r>
      <w:r w:rsidR="00424FB2">
        <w:rPr>
          <w:rtl/>
        </w:rPr>
        <w:t>:</w:t>
      </w:r>
      <w:r w:rsidR="00D95677" w:rsidRPr="000E609F">
        <w:rPr>
          <w:rtl/>
        </w:rPr>
        <w:t xml:space="preserve"> فيذهب بنور الوجه</w:t>
      </w:r>
      <w:r w:rsidR="00424FB2">
        <w:rPr>
          <w:rtl/>
        </w:rPr>
        <w:t>،</w:t>
      </w:r>
      <w:r w:rsidR="00D95677" w:rsidRPr="000E609F">
        <w:rPr>
          <w:rtl/>
        </w:rPr>
        <w:t xml:space="preserve"> ويقطع الرزق</w:t>
      </w:r>
      <w:r w:rsidR="00424FB2">
        <w:rPr>
          <w:rtl/>
        </w:rPr>
        <w:t>،</w:t>
      </w:r>
      <w:r w:rsidR="00D95677">
        <w:rPr>
          <w:rtl/>
        </w:rPr>
        <w:t xml:space="preserve"> </w:t>
      </w:r>
      <w:r w:rsidR="00D95677" w:rsidRPr="000E609F">
        <w:rPr>
          <w:rtl/>
        </w:rPr>
        <w:t>ويسرع الفناء</w:t>
      </w:r>
      <w:r w:rsidR="00424FB2">
        <w:rPr>
          <w:rtl/>
        </w:rPr>
        <w:t>،</w:t>
      </w:r>
      <w:r w:rsidR="00D95677" w:rsidRPr="000E609F">
        <w:rPr>
          <w:rtl/>
        </w:rPr>
        <w:t xml:space="preserve"> وأما اللواتي في الآخرة</w:t>
      </w:r>
      <w:r w:rsidR="00424FB2">
        <w:rPr>
          <w:rtl/>
        </w:rPr>
        <w:t>:</w:t>
      </w:r>
      <w:r w:rsidR="00D95677" w:rsidRPr="000E609F">
        <w:rPr>
          <w:rtl/>
        </w:rPr>
        <w:t xml:space="preserve"> فغضب الرب عز وجل</w:t>
      </w:r>
      <w:r w:rsidR="00424FB2">
        <w:rPr>
          <w:rtl/>
        </w:rPr>
        <w:t>،</w:t>
      </w:r>
      <w:r w:rsidR="00D95677" w:rsidRPr="000E609F">
        <w:rPr>
          <w:rtl/>
        </w:rPr>
        <w:t xml:space="preserve"> وسوء</w:t>
      </w:r>
      <w:r w:rsidR="00D95677">
        <w:rPr>
          <w:rtl/>
        </w:rPr>
        <w:t xml:space="preserve"> </w:t>
      </w:r>
      <w:r w:rsidR="00D95677" w:rsidRPr="000E609F">
        <w:rPr>
          <w:rtl/>
        </w:rPr>
        <w:t>الحساب</w:t>
      </w:r>
      <w:r w:rsidR="00424FB2">
        <w:rPr>
          <w:rtl/>
        </w:rPr>
        <w:t>،</w:t>
      </w:r>
      <w:r w:rsidR="00D95677" w:rsidRPr="000E609F">
        <w:rPr>
          <w:rtl/>
        </w:rPr>
        <w:t xml:space="preserve"> والدخول في النار »</w:t>
      </w:r>
      <w:r w:rsidR="00D95677">
        <w:rPr>
          <w:rtl/>
        </w:rPr>
        <w:t>.</w:t>
      </w:r>
    </w:p>
    <w:p w:rsidR="00D95677" w:rsidRPr="000E609F" w:rsidRDefault="00D95677" w:rsidP="002646DC">
      <w:pPr>
        <w:pStyle w:val="Heading2Center"/>
        <w:rPr>
          <w:rtl/>
        </w:rPr>
      </w:pPr>
      <w:bookmarkStart w:id="658" w:name="_Toc364830977"/>
      <w:bookmarkStart w:id="659" w:name="_Toc379712284"/>
      <w:r w:rsidRPr="000E609F">
        <w:rPr>
          <w:rtl/>
        </w:rPr>
        <w:t>2</w:t>
      </w:r>
      <w:r>
        <w:rPr>
          <w:rtl/>
        </w:rPr>
        <w:t xml:space="preserve"> - </w:t>
      </w:r>
      <w:r w:rsidRPr="002646DC">
        <w:rPr>
          <w:rStyle w:val="libAlaemHeading2Char"/>
          <w:rtl/>
        </w:rPr>
        <w:t>(</w:t>
      </w:r>
      <w:r w:rsidRPr="000E609F">
        <w:rPr>
          <w:rtl/>
        </w:rPr>
        <w:t xml:space="preserve"> باب تحريم الزنى على المرأة</w:t>
      </w:r>
      <w:r w:rsidR="00424FB2">
        <w:rPr>
          <w:rtl/>
        </w:rPr>
        <w:t>،</w:t>
      </w:r>
      <w:r w:rsidRPr="000E609F">
        <w:rPr>
          <w:rtl/>
        </w:rPr>
        <w:t xml:space="preserve"> محصنة كانت أو غير محصنة </w:t>
      </w:r>
      <w:r w:rsidRPr="002646DC">
        <w:rPr>
          <w:rStyle w:val="libAlaemHeading2Char"/>
          <w:rtl/>
        </w:rPr>
        <w:t>)</w:t>
      </w:r>
      <w:bookmarkEnd w:id="658"/>
      <w:bookmarkEnd w:id="659"/>
    </w:p>
    <w:p w:rsidR="00D95677" w:rsidRPr="000E609F" w:rsidRDefault="002646DC" w:rsidP="001538AC">
      <w:pPr>
        <w:pStyle w:val="libNormal"/>
        <w:rPr>
          <w:rtl/>
        </w:rPr>
      </w:pPr>
      <w:r w:rsidRPr="002646DC">
        <w:rPr>
          <w:rStyle w:val="libNumChar"/>
          <w:rtl/>
        </w:rPr>
        <w:t>[16868]</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بالسند المتقدم</w:t>
      </w:r>
      <w:r w:rsidR="00424FB2">
        <w:rPr>
          <w:rtl/>
        </w:rPr>
        <w:t>،</w:t>
      </w:r>
      <w:r w:rsidR="00D95677" w:rsidRPr="000E609F">
        <w:rPr>
          <w:rtl/>
        </w:rPr>
        <w:t xml:space="preserve"> عن النبي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sidRPr="000E609F">
        <w:rPr>
          <w:rtl/>
        </w:rPr>
        <w:t xml:space="preserve"> « ويؤتى بامرأة زانية فيقطر قطرة من فرجها</w:t>
      </w:r>
      <w:r w:rsidR="00424FB2">
        <w:rPr>
          <w:rtl/>
        </w:rPr>
        <w:t>،</w:t>
      </w:r>
      <w:r w:rsidR="00D95677" w:rsidRPr="000E609F">
        <w:rPr>
          <w:rtl/>
        </w:rPr>
        <w:t xml:space="preserve"> فيتأذى بها</w:t>
      </w:r>
      <w:r w:rsidR="00D95677">
        <w:rPr>
          <w:rtl/>
        </w:rPr>
        <w:t xml:space="preserve"> </w:t>
      </w:r>
      <w:r w:rsidR="00D95677" w:rsidRPr="000E609F">
        <w:rPr>
          <w:rtl/>
        </w:rPr>
        <w:t>أهل النار من نتنها »</w:t>
      </w:r>
      <w:r w:rsidR="00D95677">
        <w:rPr>
          <w:rtl/>
        </w:rPr>
        <w:t>.</w:t>
      </w:r>
    </w:p>
    <w:p w:rsidR="00D95677" w:rsidRPr="000E609F" w:rsidRDefault="002646DC" w:rsidP="001538AC">
      <w:pPr>
        <w:pStyle w:val="libNormal"/>
        <w:rPr>
          <w:rtl/>
        </w:rPr>
      </w:pPr>
      <w:r w:rsidRPr="002646DC">
        <w:rPr>
          <w:rStyle w:val="libNumChar"/>
          <w:rtl/>
        </w:rPr>
        <w:t>[16869]</w:t>
      </w:r>
      <w:r w:rsidR="00D95677" w:rsidRPr="000E609F">
        <w:rPr>
          <w:rtl/>
        </w:rPr>
        <w:t xml:space="preserve"> 2</w:t>
      </w:r>
      <w:r w:rsidR="00D95677">
        <w:rPr>
          <w:rtl/>
        </w:rPr>
        <w:t xml:space="preserve"> - </w:t>
      </w:r>
      <w:r w:rsidR="00D95677" w:rsidRPr="000E609F">
        <w:rPr>
          <w:rtl/>
        </w:rPr>
        <w:t>وبهذا الاسناد قال</w:t>
      </w:r>
      <w:r w:rsidR="00424FB2">
        <w:rPr>
          <w:rtl/>
        </w:rPr>
        <w:t>:</w:t>
      </w:r>
      <w:r w:rsidR="00D95677" w:rsidRPr="000E609F">
        <w:rPr>
          <w:rtl/>
        </w:rPr>
        <w:t xml:space="preserve"> « قال رسول الله </w:t>
      </w:r>
      <w:r w:rsidR="00DC3BAA" w:rsidRPr="00DC3BAA">
        <w:rPr>
          <w:rStyle w:val="libAlaemChar"/>
          <w:rtl/>
        </w:rPr>
        <w:t>صلى‌الله‌عليه‌وآله</w:t>
      </w:r>
      <w:r w:rsidR="00424FB2">
        <w:rPr>
          <w:rtl/>
        </w:rPr>
        <w:t>:</w:t>
      </w:r>
      <w:r w:rsidR="00D95677">
        <w:rPr>
          <w:rtl/>
        </w:rPr>
        <w:t xml:space="preserve"> </w:t>
      </w:r>
      <w:r w:rsidR="00D95677" w:rsidRPr="000E609F">
        <w:rPr>
          <w:rtl/>
        </w:rPr>
        <w:t xml:space="preserve">غضب الله </w:t>
      </w:r>
      <w:r w:rsidR="00D95677">
        <w:rPr>
          <w:rtl/>
        </w:rPr>
        <w:t>(</w:t>
      </w:r>
      <w:r w:rsidR="00D95677" w:rsidRPr="000E609F">
        <w:rPr>
          <w:rtl/>
        </w:rPr>
        <w:t xml:space="preserve"> وغضبي ) </w:t>
      </w:r>
      <w:r w:rsidR="00D95677" w:rsidRPr="00D95677">
        <w:rPr>
          <w:rStyle w:val="libFootnotenumChar"/>
          <w:rtl/>
        </w:rPr>
        <w:t>(1)</w:t>
      </w:r>
      <w:r w:rsidR="00D95677" w:rsidRPr="000E609F">
        <w:rPr>
          <w:rtl/>
        </w:rPr>
        <w:t xml:space="preserve"> على امرأة أدخلت على أهل بيتها من غيرهم</w:t>
      </w:r>
      <w:r w:rsidR="00424FB2">
        <w:rPr>
          <w:rtl/>
        </w:rPr>
        <w:t>،</w:t>
      </w:r>
      <w:r w:rsidR="00D95677">
        <w:rPr>
          <w:rtl/>
        </w:rPr>
        <w:t xml:space="preserve"> </w:t>
      </w:r>
      <w:r w:rsidR="00D95677" w:rsidRPr="000E609F">
        <w:rPr>
          <w:rtl/>
        </w:rPr>
        <w:t>فأكل خزائنهم</w:t>
      </w:r>
      <w:r w:rsidR="00424FB2">
        <w:rPr>
          <w:rtl/>
        </w:rPr>
        <w:t>،</w:t>
      </w:r>
      <w:r w:rsidR="00D95677" w:rsidRPr="000E609F">
        <w:rPr>
          <w:rtl/>
        </w:rPr>
        <w:t xml:space="preserve"> ونظر إلى عوراتهم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26</w:t>
      </w:r>
      <w:r>
        <w:rPr>
          <w:rtl/>
        </w:rPr>
        <w:t xml:space="preserve"> - </w:t>
      </w:r>
      <w:r w:rsidRPr="000E609F">
        <w:rPr>
          <w:rtl/>
        </w:rPr>
        <w:t>كنز الفوائد ص 271</w:t>
      </w:r>
    </w:p>
    <w:p w:rsidR="00D95677" w:rsidRPr="000E609F" w:rsidRDefault="00D95677" w:rsidP="00D95677">
      <w:pPr>
        <w:pStyle w:val="libFootnote0"/>
        <w:rPr>
          <w:rtl/>
        </w:rPr>
      </w:pPr>
      <w:r w:rsidRPr="000E609F">
        <w:rPr>
          <w:rtl/>
        </w:rPr>
        <w:t>27</w:t>
      </w:r>
      <w:r>
        <w:rPr>
          <w:rtl/>
        </w:rPr>
        <w:t xml:space="preserve"> - </w:t>
      </w:r>
      <w:r w:rsidRPr="000E609F">
        <w:rPr>
          <w:rtl/>
        </w:rPr>
        <w:t>كنز الفوائد ص 265</w:t>
      </w:r>
      <w:r>
        <w:rPr>
          <w:rtl/>
        </w:rPr>
        <w:t>.</w:t>
      </w:r>
    </w:p>
    <w:p w:rsidR="00D95677" w:rsidRPr="000E609F" w:rsidRDefault="00D95677" w:rsidP="00D95677">
      <w:pPr>
        <w:pStyle w:val="libFootnoteCenterBold"/>
        <w:rPr>
          <w:rtl/>
        </w:rPr>
      </w:pPr>
      <w:r w:rsidRPr="000E609F">
        <w:rPr>
          <w:rtl/>
        </w:rPr>
        <w:t>الباب 2</w:t>
      </w:r>
    </w:p>
    <w:p w:rsidR="00D95677" w:rsidRPr="000E609F" w:rsidRDefault="00D95677" w:rsidP="00D95677">
      <w:pPr>
        <w:pStyle w:val="libFootnote0"/>
        <w:rPr>
          <w:rtl/>
        </w:rPr>
      </w:pPr>
      <w:r w:rsidRPr="000E609F">
        <w:rPr>
          <w:rtl/>
        </w:rPr>
        <w:t>1</w:t>
      </w:r>
      <w:r>
        <w:rPr>
          <w:rtl/>
        </w:rPr>
        <w:t xml:space="preserve"> - </w:t>
      </w:r>
      <w:r w:rsidRPr="000E609F">
        <w:rPr>
          <w:rtl/>
        </w:rPr>
        <w:t>الجعفريات ص 99</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الجعفريات ص 104</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1538AC">
      <w:pPr>
        <w:pStyle w:val="libNormal"/>
        <w:rPr>
          <w:rtl/>
        </w:rPr>
      </w:pPr>
      <w:r>
        <w:rPr>
          <w:rtl/>
        </w:rPr>
        <w:br w:type="page"/>
      </w:r>
      <w:r w:rsidRPr="000E609F">
        <w:rPr>
          <w:rtl/>
        </w:rPr>
        <w:lastRenderedPageBreak/>
        <w:t>دعائم الاسلام</w:t>
      </w:r>
      <w:r w:rsidR="00424FB2">
        <w:rPr>
          <w:rtl/>
        </w:rPr>
        <w:t>:</w:t>
      </w:r>
      <w:r w:rsidRPr="000E609F">
        <w:rPr>
          <w:rtl/>
        </w:rPr>
        <w:t xml:space="preserve"> عنه </w:t>
      </w:r>
      <w:r w:rsidR="00DC3BAA" w:rsidRPr="00DC3BAA">
        <w:rPr>
          <w:rStyle w:val="libAlaemChar"/>
          <w:rtl/>
        </w:rPr>
        <w:t>صلى‌الله‌عليه‌وآله</w:t>
      </w:r>
      <w:r w:rsidRPr="000E609F">
        <w:rPr>
          <w:rtl/>
        </w:rPr>
        <w:t xml:space="preserve"> مثلهما </w:t>
      </w:r>
      <w:r w:rsidRPr="00D95677">
        <w:rPr>
          <w:rStyle w:val="libFootnotenumChar"/>
          <w:rtl/>
        </w:rPr>
        <w:t>(2)</w:t>
      </w:r>
      <w:r>
        <w:rPr>
          <w:rtl/>
        </w:rPr>
        <w:t>.</w:t>
      </w:r>
    </w:p>
    <w:p w:rsidR="00D95677" w:rsidRPr="000E609F" w:rsidRDefault="002646DC" w:rsidP="001538AC">
      <w:pPr>
        <w:pStyle w:val="libNormal"/>
        <w:rPr>
          <w:rtl/>
        </w:rPr>
      </w:pPr>
      <w:r w:rsidRPr="002646DC">
        <w:rPr>
          <w:rStyle w:val="libNumChar"/>
          <w:rtl/>
        </w:rPr>
        <w:t>[16870]</w:t>
      </w:r>
      <w:r w:rsidR="00D95677" w:rsidRPr="000E609F">
        <w:rPr>
          <w:rtl/>
        </w:rPr>
        <w:t xml:space="preserve"> 3</w:t>
      </w:r>
      <w:r w:rsidR="00D95677">
        <w:rPr>
          <w:rtl/>
        </w:rPr>
        <w:t xml:space="preserve"> - </w:t>
      </w:r>
      <w:r w:rsidR="00D95677" w:rsidRPr="000E609F">
        <w:rPr>
          <w:rtl/>
        </w:rPr>
        <w:t xml:space="preserve">وعنه </w:t>
      </w:r>
      <w:r w:rsidR="00DC3BAA" w:rsidRPr="00DC3BAA">
        <w:rPr>
          <w:rStyle w:val="libAlaemChar"/>
          <w:rtl/>
        </w:rPr>
        <w:t>صلى‌الله‌عليه‌وآله</w:t>
      </w:r>
      <w:r w:rsidR="00424FB2">
        <w:rPr>
          <w:rtl/>
        </w:rPr>
        <w:t>،</w:t>
      </w:r>
      <w:r w:rsidR="00D95677" w:rsidRPr="000E609F">
        <w:rPr>
          <w:rtl/>
        </w:rPr>
        <w:t xml:space="preserve"> أنه </w:t>
      </w:r>
      <w:r w:rsidR="00D95677">
        <w:rPr>
          <w:rtl/>
        </w:rPr>
        <w:t>قال</w:t>
      </w:r>
      <w:r w:rsidR="00424FB2">
        <w:rPr>
          <w:rtl/>
        </w:rPr>
        <w:t>:</w:t>
      </w:r>
      <w:r w:rsidR="00D95677">
        <w:rPr>
          <w:rtl/>
        </w:rPr>
        <w:t xml:space="preserve"> « اشتد غضب الله على امرأة</w:t>
      </w:r>
      <w:r w:rsidR="00D95677">
        <w:rPr>
          <w:rFonts w:hint="cs"/>
          <w:rtl/>
        </w:rPr>
        <w:t xml:space="preserve"> </w:t>
      </w:r>
      <w:r w:rsidR="00D95677" w:rsidRPr="000E609F">
        <w:rPr>
          <w:rtl/>
        </w:rPr>
        <w:t xml:space="preserve">أدخلت على قوم </w:t>
      </w:r>
      <w:r w:rsidR="00D95677">
        <w:rPr>
          <w:rtl/>
        </w:rPr>
        <w:t>(</w:t>
      </w:r>
      <w:r w:rsidR="00D95677" w:rsidRPr="000E609F">
        <w:rPr>
          <w:rtl/>
        </w:rPr>
        <w:t xml:space="preserve"> رجلا ) </w:t>
      </w:r>
      <w:r w:rsidR="00D95677" w:rsidRPr="00D95677">
        <w:rPr>
          <w:rStyle w:val="libFootnotenumChar"/>
          <w:rtl/>
        </w:rPr>
        <w:t>(1)</w:t>
      </w:r>
      <w:r w:rsidR="00D95677" w:rsidRPr="000E609F">
        <w:rPr>
          <w:rtl/>
        </w:rPr>
        <w:t xml:space="preserve"> من غير</w:t>
      </w:r>
      <w:r w:rsidR="00D95677">
        <w:rPr>
          <w:rtl/>
        </w:rPr>
        <w:t>هم</w:t>
      </w:r>
      <w:r w:rsidR="00424FB2">
        <w:rPr>
          <w:rtl/>
        </w:rPr>
        <w:t>،</w:t>
      </w:r>
      <w:r w:rsidR="00D95677">
        <w:rPr>
          <w:rtl/>
        </w:rPr>
        <w:t xml:space="preserve"> فنظر إلى حرمهم</w:t>
      </w:r>
      <w:r w:rsidR="00424FB2">
        <w:rPr>
          <w:rtl/>
        </w:rPr>
        <w:t>،</w:t>
      </w:r>
      <w:r w:rsidR="00D95677">
        <w:rPr>
          <w:rtl/>
        </w:rPr>
        <w:t xml:space="preserve"> ووطئ</w:t>
      </w:r>
      <w:r w:rsidR="00D95677">
        <w:rPr>
          <w:rFonts w:hint="cs"/>
          <w:rtl/>
        </w:rPr>
        <w:t xml:space="preserve"> </w:t>
      </w:r>
      <w:r w:rsidR="00D95677">
        <w:rPr>
          <w:rtl/>
        </w:rPr>
        <w:t>فرشهم » الخبر</w:t>
      </w:r>
      <w:r w:rsidR="00D95677" w:rsidRPr="000E609F">
        <w:rPr>
          <w:rtl/>
        </w:rPr>
        <w:t>.</w:t>
      </w:r>
    </w:p>
    <w:p w:rsidR="00D95677" w:rsidRPr="000E609F" w:rsidRDefault="002646DC" w:rsidP="001538AC">
      <w:pPr>
        <w:pStyle w:val="libNormal"/>
        <w:rPr>
          <w:rtl/>
        </w:rPr>
      </w:pPr>
      <w:r w:rsidRPr="002646DC">
        <w:rPr>
          <w:rStyle w:val="libNumChar"/>
          <w:rtl/>
        </w:rPr>
        <w:t>[16871]</w:t>
      </w:r>
      <w:r w:rsidR="00D95677" w:rsidRPr="000E609F">
        <w:rPr>
          <w:rtl/>
        </w:rPr>
        <w:t xml:space="preserve"> 4</w:t>
      </w:r>
      <w:r w:rsidR="00D95677">
        <w:rPr>
          <w:rtl/>
        </w:rPr>
        <w:t xml:space="preserve"> - </w:t>
      </w:r>
      <w:r w:rsidR="00D95677" w:rsidRPr="000E609F">
        <w:rPr>
          <w:rtl/>
        </w:rPr>
        <w:t xml:space="preserve">وعن أبي عبد الله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Pr>
          <w:rtl/>
        </w:rPr>
        <w:t xml:space="preserve"> « </w:t>
      </w:r>
      <w:r w:rsidR="00D95677" w:rsidRPr="000E609F">
        <w:rPr>
          <w:rtl/>
        </w:rPr>
        <w:t>ثلاثة لا</w:t>
      </w:r>
      <w:r w:rsidR="00D95677">
        <w:rPr>
          <w:rtl/>
        </w:rPr>
        <w:t xml:space="preserve"> </w:t>
      </w:r>
      <w:r w:rsidR="00D95677" w:rsidRPr="000E609F">
        <w:rPr>
          <w:rtl/>
        </w:rPr>
        <w:t xml:space="preserve">يكلمهم الله </w:t>
      </w:r>
      <w:r w:rsidR="00D95677">
        <w:rPr>
          <w:rtl/>
        </w:rPr>
        <w:t>(</w:t>
      </w:r>
      <w:r w:rsidR="00D95677" w:rsidRPr="000E609F">
        <w:rPr>
          <w:rtl/>
        </w:rPr>
        <w:t xml:space="preserve"> يوم القيامة ) </w:t>
      </w:r>
      <w:r w:rsidR="00D95677" w:rsidRPr="00D95677">
        <w:rPr>
          <w:rStyle w:val="libFootnotenumChar"/>
          <w:rtl/>
        </w:rPr>
        <w:t>(1)</w:t>
      </w:r>
      <w:r w:rsidR="00D95677" w:rsidRPr="000E609F">
        <w:rPr>
          <w:rtl/>
        </w:rPr>
        <w:t xml:space="preserve"> ولا يزكيهم ولهم عذاب أليم</w:t>
      </w:r>
      <w:r w:rsidR="00424FB2">
        <w:rPr>
          <w:rtl/>
        </w:rPr>
        <w:t>:</w:t>
      </w:r>
      <w:r w:rsidR="00D95677" w:rsidRPr="000E609F">
        <w:rPr>
          <w:rtl/>
        </w:rPr>
        <w:t xml:space="preserve"> الشيخ الزاني</w:t>
      </w:r>
      <w:r w:rsidR="00424FB2">
        <w:rPr>
          <w:rtl/>
        </w:rPr>
        <w:t>،</w:t>
      </w:r>
      <w:r w:rsidR="00D95677">
        <w:rPr>
          <w:rtl/>
        </w:rPr>
        <w:t xml:space="preserve"> </w:t>
      </w:r>
      <w:r w:rsidR="00D95677" w:rsidRPr="000E609F">
        <w:rPr>
          <w:rtl/>
        </w:rPr>
        <w:t xml:space="preserve">والديوث وهو الذي لا يغار ويجتمع </w:t>
      </w:r>
      <w:r w:rsidR="00D95677">
        <w:rPr>
          <w:rtl/>
        </w:rPr>
        <w:t>(</w:t>
      </w:r>
      <w:r w:rsidR="00D95677" w:rsidRPr="000E609F">
        <w:rPr>
          <w:rtl/>
        </w:rPr>
        <w:t xml:space="preserve"> الناس ) </w:t>
      </w:r>
      <w:r w:rsidR="00D95677" w:rsidRPr="00D95677">
        <w:rPr>
          <w:rStyle w:val="libFootnotenumChar"/>
          <w:rtl/>
        </w:rPr>
        <w:t>(2)</w:t>
      </w:r>
      <w:r w:rsidR="00D95677" w:rsidRPr="000E609F">
        <w:rPr>
          <w:rtl/>
        </w:rPr>
        <w:t xml:space="preserve"> في بيته </w:t>
      </w:r>
      <w:r w:rsidR="00D95677">
        <w:rPr>
          <w:rtl/>
        </w:rPr>
        <w:t>(</w:t>
      </w:r>
      <w:r w:rsidR="00D95677" w:rsidRPr="000E609F">
        <w:rPr>
          <w:rtl/>
        </w:rPr>
        <w:t xml:space="preserve"> على ) </w:t>
      </w:r>
      <w:r w:rsidR="00D95677" w:rsidRPr="00D95677">
        <w:rPr>
          <w:rStyle w:val="libFootnotenumChar"/>
          <w:rtl/>
        </w:rPr>
        <w:t>(3)</w:t>
      </w:r>
      <w:r w:rsidR="00D95677" w:rsidRPr="000E609F">
        <w:rPr>
          <w:rtl/>
        </w:rPr>
        <w:t xml:space="preserve"> الفجور</w:t>
      </w:r>
      <w:r w:rsidR="00424FB2">
        <w:rPr>
          <w:rtl/>
        </w:rPr>
        <w:t>،</w:t>
      </w:r>
      <w:r w:rsidR="00D95677">
        <w:rPr>
          <w:rtl/>
        </w:rPr>
        <w:t xml:space="preserve"> </w:t>
      </w:r>
      <w:r w:rsidR="00D95677" w:rsidRPr="000E609F">
        <w:rPr>
          <w:rtl/>
        </w:rPr>
        <w:t>والمرأة توطئ فراش زوجها »</w:t>
      </w:r>
      <w:r w:rsidR="00D95677">
        <w:rPr>
          <w:rtl/>
        </w:rPr>
        <w:t>.</w:t>
      </w:r>
    </w:p>
    <w:p w:rsidR="00D95677" w:rsidRPr="000E609F" w:rsidRDefault="002646DC" w:rsidP="001538AC">
      <w:pPr>
        <w:pStyle w:val="libNormal"/>
        <w:rPr>
          <w:rtl/>
        </w:rPr>
      </w:pPr>
      <w:r w:rsidRPr="002646DC">
        <w:rPr>
          <w:rStyle w:val="libNumChar"/>
          <w:rtl/>
        </w:rPr>
        <w:t>[16872]</w:t>
      </w:r>
      <w:r w:rsidR="00D95677" w:rsidRPr="000E609F">
        <w:rPr>
          <w:rtl/>
        </w:rPr>
        <w:t xml:space="preserve"> 5</w:t>
      </w:r>
      <w:r w:rsidR="00D95677">
        <w:rPr>
          <w:rtl/>
        </w:rPr>
        <w:t xml:space="preserve"> - </w:t>
      </w:r>
      <w:r w:rsidR="00D95677" w:rsidRPr="000E609F">
        <w:rPr>
          <w:rtl/>
        </w:rPr>
        <w:t>القطب الراوندي في دعواته</w:t>
      </w:r>
      <w:r w:rsidR="00424FB2">
        <w:rPr>
          <w:rtl/>
        </w:rPr>
        <w:t>:</w:t>
      </w:r>
      <w:r w:rsidR="00D95677" w:rsidRPr="000E609F">
        <w:rPr>
          <w:rtl/>
        </w:rPr>
        <w:t xml:space="preserve"> عن سمرة بن جندب قال</w:t>
      </w:r>
      <w:r w:rsidR="00424FB2">
        <w:rPr>
          <w:rtl/>
        </w:rPr>
        <w:t>:</w:t>
      </w:r>
      <w:r w:rsidR="00D95677" w:rsidRPr="000E609F">
        <w:rPr>
          <w:rtl/>
        </w:rPr>
        <w:t xml:space="preserve"> كان</w:t>
      </w:r>
      <w:r w:rsidR="00D95677">
        <w:rPr>
          <w:rtl/>
        </w:rPr>
        <w:t xml:space="preserve"> </w:t>
      </w:r>
      <w:r w:rsidR="00D95677" w:rsidRPr="000E609F">
        <w:rPr>
          <w:rtl/>
        </w:rPr>
        <w:t xml:space="preserve">رسول الله </w:t>
      </w:r>
      <w:r w:rsidR="00DC3BAA" w:rsidRPr="00DC3BAA">
        <w:rPr>
          <w:rStyle w:val="libAlaemChar"/>
          <w:rtl/>
        </w:rPr>
        <w:t>صلى‌الله‌عليه‌وآله</w:t>
      </w:r>
      <w:r w:rsidR="00424FB2">
        <w:rPr>
          <w:rtl/>
        </w:rPr>
        <w:t>،</w:t>
      </w:r>
      <w:r w:rsidR="00D95677" w:rsidRPr="000E609F">
        <w:rPr>
          <w:rtl/>
        </w:rPr>
        <w:t xml:space="preserve"> مما يكثر أن يقول لأصحابه</w:t>
      </w:r>
      <w:r w:rsidR="00424FB2">
        <w:rPr>
          <w:rtl/>
        </w:rPr>
        <w:t>:</w:t>
      </w:r>
      <w:r w:rsidR="00D95677">
        <w:rPr>
          <w:rtl/>
        </w:rPr>
        <w:t xml:space="preserve"> « </w:t>
      </w:r>
      <w:r w:rsidR="00D95677" w:rsidRPr="000E609F">
        <w:rPr>
          <w:rtl/>
        </w:rPr>
        <w:t>هل رأى</w:t>
      </w:r>
      <w:r w:rsidR="00D95677">
        <w:rPr>
          <w:rtl/>
        </w:rPr>
        <w:t xml:space="preserve"> </w:t>
      </w:r>
      <w:r w:rsidR="00D95677" w:rsidRPr="000E609F">
        <w:rPr>
          <w:rtl/>
        </w:rPr>
        <w:t>أحد منكم رؤيا</w:t>
      </w:r>
      <w:r w:rsidR="00D95677">
        <w:rPr>
          <w:rtl/>
        </w:rPr>
        <w:t>؟</w:t>
      </w:r>
      <w:r w:rsidR="00D95677" w:rsidRPr="000E609F">
        <w:rPr>
          <w:rtl/>
        </w:rPr>
        <w:t xml:space="preserve"> » وإنه قال لنا ذات غداة</w:t>
      </w:r>
      <w:r w:rsidR="00424FB2">
        <w:rPr>
          <w:rtl/>
        </w:rPr>
        <w:t>:</w:t>
      </w:r>
      <w:r w:rsidR="00D95677" w:rsidRPr="000E609F">
        <w:rPr>
          <w:rtl/>
        </w:rPr>
        <w:t xml:space="preserve"> « إنه أتاني الليلة آتيان</w:t>
      </w:r>
      <w:r w:rsidR="00424FB2">
        <w:rPr>
          <w:rtl/>
        </w:rPr>
        <w:t>،</w:t>
      </w:r>
      <w:r w:rsidR="00D95677" w:rsidRPr="000E609F">
        <w:rPr>
          <w:rtl/>
        </w:rPr>
        <w:t xml:space="preserve"> فقالا</w:t>
      </w:r>
      <w:r w:rsidR="00D95677">
        <w:rPr>
          <w:rtl/>
        </w:rPr>
        <w:t xml:space="preserve"> </w:t>
      </w:r>
      <w:r w:rsidR="00D95677" w:rsidRPr="000E609F">
        <w:rPr>
          <w:rtl/>
        </w:rPr>
        <w:t>لي</w:t>
      </w:r>
      <w:r w:rsidR="00424FB2">
        <w:rPr>
          <w:rtl/>
        </w:rPr>
        <w:t>:</w:t>
      </w:r>
      <w:r w:rsidR="00D95677" w:rsidRPr="000E609F">
        <w:rPr>
          <w:rtl/>
        </w:rPr>
        <w:t xml:space="preserve"> انطلق فانطلقت إلى أن قال فانطلقنا فأتينا على مثل التنور</w:t>
      </w:r>
      <w:r w:rsidR="00424FB2">
        <w:rPr>
          <w:rtl/>
        </w:rPr>
        <w:t>،</w:t>
      </w:r>
      <w:r w:rsidR="00D95677" w:rsidRPr="000E609F">
        <w:rPr>
          <w:rtl/>
        </w:rPr>
        <w:t xml:space="preserve"> فإذا فيه</w:t>
      </w:r>
      <w:r w:rsidR="00D95677">
        <w:rPr>
          <w:rtl/>
        </w:rPr>
        <w:t xml:space="preserve"> </w:t>
      </w:r>
      <w:r w:rsidR="00D95677" w:rsidRPr="000E609F">
        <w:rPr>
          <w:rtl/>
        </w:rPr>
        <w:t>لغط وأصوات</w:t>
      </w:r>
      <w:r w:rsidR="00424FB2">
        <w:rPr>
          <w:rtl/>
        </w:rPr>
        <w:t>،</w:t>
      </w:r>
      <w:r w:rsidR="00D95677" w:rsidRPr="000E609F">
        <w:rPr>
          <w:rtl/>
        </w:rPr>
        <w:t xml:space="preserve"> فاطلعنا فيه فإذا فيه رجال ونساء عراة</w:t>
      </w:r>
      <w:r w:rsidR="00424FB2">
        <w:rPr>
          <w:rtl/>
        </w:rPr>
        <w:t>،</w:t>
      </w:r>
      <w:r w:rsidR="00D95677" w:rsidRPr="000E609F">
        <w:rPr>
          <w:rtl/>
        </w:rPr>
        <w:t xml:space="preserve"> فإذا هم يأتيهم لهب</w:t>
      </w:r>
      <w:r w:rsidR="00D95677">
        <w:rPr>
          <w:rtl/>
        </w:rPr>
        <w:t xml:space="preserve"> </w:t>
      </w:r>
      <w:r w:rsidR="00D95677" w:rsidRPr="000E609F">
        <w:rPr>
          <w:rtl/>
        </w:rPr>
        <w:t>من أسفل منهم</w:t>
      </w:r>
      <w:r w:rsidR="00424FB2">
        <w:rPr>
          <w:rtl/>
        </w:rPr>
        <w:t>،</w:t>
      </w:r>
      <w:r w:rsidR="00D95677" w:rsidRPr="000E609F">
        <w:rPr>
          <w:rtl/>
        </w:rPr>
        <w:t xml:space="preserve"> فإذا أتاهم ذلك اللهب ضأضأوا </w:t>
      </w:r>
      <w:r w:rsidR="00D95677" w:rsidRPr="00D95677">
        <w:rPr>
          <w:rStyle w:val="libFootnotenumChar"/>
          <w:rtl/>
        </w:rPr>
        <w:t>(1)</w:t>
      </w:r>
      <w:r w:rsidR="00424FB2">
        <w:rPr>
          <w:rtl/>
        </w:rPr>
        <w:t>،</w:t>
      </w:r>
      <w:r w:rsidR="00D95677" w:rsidRPr="000E609F">
        <w:rPr>
          <w:rtl/>
        </w:rPr>
        <w:t xml:space="preserve"> قلت لهما</w:t>
      </w:r>
      <w:r w:rsidR="00424FB2">
        <w:rPr>
          <w:rtl/>
        </w:rPr>
        <w:t>:</w:t>
      </w:r>
      <w:r w:rsidR="00D95677" w:rsidRPr="000E609F">
        <w:rPr>
          <w:rtl/>
        </w:rPr>
        <w:t xml:space="preserve"> ما</w:t>
      </w:r>
      <w:r w:rsidR="00D95677">
        <w:rPr>
          <w:rtl/>
        </w:rPr>
        <w:t xml:space="preserve"> </w:t>
      </w:r>
      <w:r w:rsidR="00D95677" w:rsidRPr="000E609F">
        <w:rPr>
          <w:rtl/>
        </w:rPr>
        <w:t>هؤلاء</w:t>
      </w:r>
      <w:r w:rsidR="00D95677">
        <w:rPr>
          <w:rtl/>
        </w:rPr>
        <w:t>؟</w:t>
      </w:r>
      <w:r w:rsidR="00D95677" w:rsidRPr="000E609F">
        <w:rPr>
          <w:rtl/>
        </w:rPr>
        <w:t xml:space="preserve"> قالا</w:t>
      </w:r>
      <w:r w:rsidR="00424FB2">
        <w:rPr>
          <w:rtl/>
        </w:rPr>
        <w:t>:</w:t>
      </w:r>
      <w:r w:rsidR="00D95677" w:rsidRPr="000E609F">
        <w:rPr>
          <w:rtl/>
        </w:rPr>
        <w:t xml:space="preserve"> انطلق إلى أن قال قلت لهما</w:t>
      </w:r>
      <w:r w:rsidR="00424FB2">
        <w:rPr>
          <w:rtl/>
        </w:rPr>
        <w:t>:</w:t>
      </w:r>
      <w:r w:rsidR="00D95677" w:rsidRPr="000E609F">
        <w:rPr>
          <w:rtl/>
        </w:rPr>
        <w:t xml:space="preserve"> إني رأيت منذ الليلة عجبا</w:t>
      </w:r>
      <w:r w:rsidR="00424FB2">
        <w:rPr>
          <w:rtl/>
        </w:rPr>
        <w:t>،</w:t>
      </w:r>
      <w:r w:rsidR="00D95677">
        <w:rPr>
          <w:rtl/>
        </w:rPr>
        <w:t xml:space="preserve"> </w:t>
      </w:r>
      <w:r w:rsidR="00D95677" w:rsidRPr="000E609F">
        <w:rPr>
          <w:rtl/>
        </w:rPr>
        <w:t>فما هذا الذي رأيت</w:t>
      </w:r>
      <w:r w:rsidR="00D95677">
        <w:rPr>
          <w:rtl/>
        </w:rPr>
        <w:t>؟</w:t>
      </w:r>
      <w:r w:rsidR="00D95677" w:rsidRPr="000E609F">
        <w:rPr>
          <w:rtl/>
        </w:rPr>
        <w:t xml:space="preserve"> إلى أن قالا</w:t>
      </w:r>
      <w:r w:rsidR="00424FB2">
        <w:rPr>
          <w:rtl/>
        </w:rPr>
        <w:t>:</w:t>
      </w:r>
      <w:r w:rsidR="00D95677" w:rsidRPr="000E609F">
        <w:rPr>
          <w:rtl/>
        </w:rPr>
        <w:t xml:space="preserve"> وأما الرجال والنساء العراة</w:t>
      </w:r>
      <w:r w:rsidR="00424FB2">
        <w:rPr>
          <w:rtl/>
        </w:rPr>
        <w:t>،</w:t>
      </w:r>
      <w:r w:rsidR="00D95677" w:rsidRPr="000E609F">
        <w:rPr>
          <w:rtl/>
        </w:rPr>
        <w:t xml:space="preserve"> الذين في</w:t>
      </w:r>
      <w:r w:rsidR="00D95677">
        <w:rPr>
          <w:rtl/>
        </w:rPr>
        <w:t xml:space="preserve"> </w:t>
      </w:r>
      <w:r w:rsidR="00D95677" w:rsidRPr="000E609F">
        <w:rPr>
          <w:rtl/>
        </w:rPr>
        <w:t>مثل التنور</w:t>
      </w:r>
      <w:r w:rsidR="00424FB2">
        <w:rPr>
          <w:rtl/>
        </w:rPr>
        <w:t>،</w:t>
      </w:r>
      <w:r w:rsidR="00D95677" w:rsidRPr="000E609F">
        <w:rPr>
          <w:rtl/>
        </w:rPr>
        <w:t xml:space="preserve"> فإنهم الزناة والزواني »</w:t>
      </w:r>
      <w:r w:rsidR="00D95677">
        <w:rPr>
          <w:rtl/>
        </w:rPr>
        <w:t>.</w:t>
      </w:r>
    </w:p>
    <w:p w:rsidR="00D95677" w:rsidRPr="000E609F" w:rsidRDefault="00D95677" w:rsidP="00D95677">
      <w:pPr>
        <w:pStyle w:val="libLine"/>
        <w:rPr>
          <w:rtl/>
        </w:rPr>
      </w:pPr>
      <w:r w:rsidRPr="000E609F">
        <w:rPr>
          <w:rtl/>
        </w:rPr>
        <w:t>__________________</w:t>
      </w:r>
    </w:p>
    <w:p w:rsidR="00D95677" w:rsidRDefault="00D95677" w:rsidP="00D95677">
      <w:pPr>
        <w:pStyle w:val="libFootnote"/>
        <w:rPr>
          <w:rtl/>
        </w:rPr>
      </w:pPr>
      <w:r>
        <w:rPr>
          <w:rtl/>
        </w:rPr>
        <w:t>(2) دعائم الاسلام ج 2 ص 447</w:t>
      </w:r>
      <w:r>
        <w:rPr>
          <w:rFonts w:hint="cs"/>
          <w:rtl/>
        </w:rPr>
        <w:t>.</w:t>
      </w:r>
    </w:p>
    <w:p w:rsidR="00D95677" w:rsidRPr="003A32BA" w:rsidRDefault="00D95677" w:rsidP="00D95677">
      <w:pPr>
        <w:pStyle w:val="libFootnote0"/>
        <w:rPr>
          <w:rtl/>
        </w:rPr>
      </w:pPr>
      <w:r w:rsidRPr="003A32BA">
        <w:rPr>
          <w:rtl/>
        </w:rPr>
        <w:t>3</w:t>
      </w:r>
      <w:r>
        <w:rPr>
          <w:rtl/>
        </w:rPr>
        <w:t xml:space="preserve"> - </w:t>
      </w:r>
      <w:r w:rsidRPr="003A32BA">
        <w:rPr>
          <w:rtl/>
        </w:rPr>
        <w:t>دعائم الاسلام ج 2 ص 447 ج 2 ص 447 ح 1562</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دعائم الاسلام ج 2 ص 448 ح 1570</w:t>
      </w:r>
      <w:r>
        <w:rPr>
          <w:rtl/>
        </w:rPr>
        <w:t>.</w:t>
      </w:r>
    </w:p>
    <w:p w:rsidR="00D95677" w:rsidRPr="000E609F" w:rsidRDefault="00D95677" w:rsidP="00D95677">
      <w:pPr>
        <w:pStyle w:val="libFootnote"/>
        <w:rPr>
          <w:rtl/>
        </w:rPr>
      </w:pPr>
      <w:r w:rsidRPr="000E609F">
        <w:rPr>
          <w:rtl/>
        </w:rPr>
        <w:t>(1) ليس في المصدر</w:t>
      </w:r>
      <w:r>
        <w:rPr>
          <w:rtl/>
        </w:rPr>
        <w:t>.</w:t>
      </w:r>
    </w:p>
    <w:p w:rsidR="00D95677" w:rsidRPr="000E609F" w:rsidRDefault="00D95677" w:rsidP="00D95677">
      <w:pPr>
        <w:pStyle w:val="libFootnote"/>
        <w:rPr>
          <w:rtl/>
        </w:rPr>
      </w:pPr>
      <w:r w:rsidRPr="000E609F">
        <w:rPr>
          <w:rtl/>
        </w:rPr>
        <w:t>(2) أثبتناه من المصدر</w:t>
      </w:r>
      <w:r>
        <w:rPr>
          <w:rtl/>
        </w:rPr>
        <w:t>.</w:t>
      </w:r>
    </w:p>
    <w:p w:rsidR="00D95677" w:rsidRPr="000E609F" w:rsidRDefault="00D95677" w:rsidP="00D95677">
      <w:pPr>
        <w:pStyle w:val="libFootnote"/>
        <w:rPr>
          <w:rtl/>
        </w:rPr>
      </w:pPr>
      <w:r w:rsidRPr="000E609F">
        <w:rPr>
          <w:rtl/>
        </w:rPr>
        <w:t>(3) أثبتناه من المصدر</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دعوات الراوندي</w:t>
      </w:r>
      <w:r>
        <w:rPr>
          <w:rtl/>
        </w:rPr>
        <w:t>.</w:t>
      </w:r>
    </w:p>
    <w:p w:rsidR="00D95677" w:rsidRPr="000E609F" w:rsidRDefault="00D95677" w:rsidP="00D95677">
      <w:pPr>
        <w:pStyle w:val="libFootnote"/>
        <w:rPr>
          <w:rtl/>
        </w:rPr>
      </w:pPr>
      <w:r w:rsidRPr="000E609F">
        <w:rPr>
          <w:rtl/>
        </w:rPr>
        <w:t>(1) ضأضأوا</w:t>
      </w:r>
      <w:r w:rsidR="00424FB2">
        <w:rPr>
          <w:rtl/>
        </w:rPr>
        <w:t>:</w:t>
      </w:r>
      <w:r w:rsidRPr="000E609F">
        <w:rPr>
          <w:rtl/>
        </w:rPr>
        <w:t xml:space="preserve"> من الضأضاء وهي أصوات الناس وصياحهم ( القاموس المحيط ج 1 ص 21 )</w:t>
      </w:r>
      <w:r>
        <w:rPr>
          <w:rtl/>
        </w:rPr>
        <w:t>.</w:t>
      </w:r>
    </w:p>
    <w:p w:rsidR="00D95677" w:rsidRPr="000E609F" w:rsidRDefault="00D95677" w:rsidP="001538AC">
      <w:pPr>
        <w:pStyle w:val="libNormal"/>
        <w:rPr>
          <w:rtl/>
        </w:rPr>
      </w:pPr>
      <w:r>
        <w:rPr>
          <w:rtl/>
        </w:rPr>
        <w:br w:type="page"/>
      </w:r>
      <w:r w:rsidR="002646DC" w:rsidRPr="002646DC">
        <w:rPr>
          <w:rStyle w:val="libNumChar"/>
          <w:rtl/>
        </w:rPr>
        <w:lastRenderedPageBreak/>
        <w:t>[16873]</w:t>
      </w:r>
      <w:r w:rsidRPr="000E609F">
        <w:rPr>
          <w:rtl/>
        </w:rPr>
        <w:t xml:space="preserve"> 6</w:t>
      </w:r>
      <w:r>
        <w:rPr>
          <w:rtl/>
        </w:rPr>
        <w:t xml:space="preserve"> - </w:t>
      </w:r>
      <w:r w:rsidRPr="000E609F">
        <w:rPr>
          <w:rtl/>
        </w:rPr>
        <w:t>العياشي في تفسيره</w:t>
      </w:r>
      <w:r w:rsidR="00424FB2">
        <w:rPr>
          <w:rtl/>
        </w:rPr>
        <w:t>:</w:t>
      </w:r>
      <w:r w:rsidRPr="000E609F">
        <w:rPr>
          <w:rtl/>
        </w:rPr>
        <w:t xml:space="preserve"> عن إسحاق بن هلال قال</w:t>
      </w:r>
      <w:r w:rsidR="00424FB2">
        <w:rPr>
          <w:rtl/>
        </w:rPr>
        <w:t>:</w:t>
      </w:r>
      <w:r w:rsidRPr="000E609F">
        <w:rPr>
          <w:rtl/>
        </w:rPr>
        <w:t xml:space="preserve"> قال علي</w:t>
      </w:r>
      <w:r>
        <w:rPr>
          <w:rtl/>
        </w:rPr>
        <w:t xml:space="preserve"> </w:t>
      </w:r>
      <w:r w:rsidR="00DC3BAA" w:rsidRPr="00DC3BAA">
        <w:rPr>
          <w:rStyle w:val="libAlaemChar"/>
          <w:rtl/>
        </w:rPr>
        <w:t>عليه‌السلام</w:t>
      </w:r>
      <w:r w:rsidR="00424FB2">
        <w:rPr>
          <w:rtl/>
        </w:rPr>
        <w:t>:</w:t>
      </w:r>
      <w:r>
        <w:rPr>
          <w:rtl/>
        </w:rPr>
        <w:t xml:space="preserve"> « </w:t>
      </w:r>
      <w:r w:rsidRPr="000E609F">
        <w:rPr>
          <w:rtl/>
        </w:rPr>
        <w:t>ألا أخبركم بأكبر الزنى</w:t>
      </w:r>
      <w:r>
        <w:rPr>
          <w:rtl/>
        </w:rPr>
        <w:t>؟</w:t>
      </w:r>
      <w:r w:rsidRPr="000E609F">
        <w:rPr>
          <w:rtl/>
        </w:rPr>
        <w:t xml:space="preserve"> » قالوا</w:t>
      </w:r>
      <w:r w:rsidR="00424FB2">
        <w:rPr>
          <w:rtl/>
        </w:rPr>
        <w:t>:</w:t>
      </w:r>
      <w:r w:rsidRPr="000E609F">
        <w:rPr>
          <w:rtl/>
        </w:rPr>
        <w:t xml:space="preserve"> بلى يا أمير المؤمنين</w:t>
      </w:r>
      <w:r w:rsidR="00424FB2">
        <w:rPr>
          <w:rtl/>
        </w:rPr>
        <w:t>،</w:t>
      </w:r>
      <w:r>
        <w:rPr>
          <w:rtl/>
        </w:rPr>
        <w:t xml:space="preserve"> </w:t>
      </w:r>
      <w:r w:rsidRPr="000E609F">
        <w:rPr>
          <w:rtl/>
        </w:rPr>
        <w:t>قال</w:t>
      </w:r>
      <w:r w:rsidR="00424FB2">
        <w:rPr>
          <w:rtl/>
        </w:rPr>
        <w:t>:</w:t>
      </w:r>
      <w:r w:rsidRPr="000E609F">
        <w:rPr>
          <w:rtl/>
        </w:rPr>
        <w:t xml:space="preserve"> « هي المرأة تفجر ولها زوج</w:t>
      </w:r>
      <w:r w:rsidR="00424FB2">
        <w:rPr>
          <w:rtl/>
        </w:rPr>
        <w:t>،</w:t>
      </w:r>
      <w:r w:rsidRPr="000E609F">
        <w:rPr>
          <w:rtl/>
        </w:rPr>
        <w:t xml:space="preserve"> فتأتي بولد فتلزمه زوجها</w:t>
      </w:r>
      <w:r w:rsidR="00424FB2">
        <w:rPr>
          <w:rtl/>
        </w:rPr>
        <w:t>،</w:t>
      </w:r>
      <w:r w:rsidRPr="000E609F">
        <w:rPr>
          <w:rtl/>
        </w:rPr>
        <w:t xml:space="preserve"> فتلك التي لا</w:t>
      </w:r>
      <w:r>
        <w:rPr>
          <w:rtl/>
        </w:rPr>
        <w:t xml:space="preserve"> </w:t>
      </w:r>
      <w:r w:rsidRPr="000E609F">
        <w:rPr>
          <w:rtl/>
        </w:rPr>
        <w:t>يكلمها الله</w:t>
      </w:r>
      <w:r w:rsidR="00424FB2">
        <w:rPr>
          <w:rtl/>
        </w:rPr>
        <w:t>،</w:t>
      </w:r>
      <w:r w:rsidRPr="000E609F">
        <w:rPr>
          <w:rtl/>
        </w:rPr>
        <w:t xml:space="preserve"> ولا ينظر إليها</w:t>
      </w:r>
      <w:r w:rsidR="00424FB2">
        <w:rPr>
          <w:rtl/>
        </w:rPr>
        <w:t>،</w:t>
      </w:r>
      <w:r w:rsidRPr="000E609F">
        <w:rPr>
          <w:rtl/>
        </w:rPr>
        <w:t xml:space="preserve"> ولا يزكيها</w:t>
      </w:r>
      <w:r w:rsidR="00424FB2">
        <w:rPr>
          <w:rtl/>
        </w:rPr>
        <w:t>،</w:t>
      </w:r>
      <w:r w:rsidRPr="000E609F">
        <w:rPr>
          <w:rtl/>
        </w:rPr>
        <w:t xml:space="preserve"> ولها عذاب أليم »</w:t>
      </w:r>
      <w:r>
        <w:rPr>
          <w:rtl/>
        </w:rPr>
        <w:t>.</w:t>
      </w:r>
    </w:p>
    <w:p w:rsidR="00D95677" w:rsidRPr="000E609F" w:rsidRDefault="00D95677" w:rsidP="002646DC">
      <w:pPr>
        <w:pStyle w:val="Heading2Center"/>
        <w:rPr>
          <w:rtl/>
        </w:rPr>
      </w:pPr>
      <w:bookmarkStart w:id="660" w:name="_Toc364830978"/>
      <w:bookmarkStart w:id="661" w:name="_Toc379712285"/>
      <w:r w:rsidRPr="000E609F">
        <w:rPr>
          <w:rtl/>
        </w:rPr>
        <w:t>3</w:t>
      </w:r>
      <w:r>
        <w:rPr>
          <w:rtl/>
        </w:rPr>
        <w:t xml:space="preserve"> - </w:t>
      </w:r>
      <w:r w:rsidRPr="002646DC">
        <w:rPr>
          <w:rStyle w:val="libAlaemHeading2Char"/>
          <w:rtl/>
        </w:rPr>
        <w:t>(</w:t>
      </w:r>
      <w:r w:rsidRPr="000E609F">
        <w:rPr>
          <w:rtl/>
        </w:rPr>
        <w:t xml:space="preserve"> باب تحريم إزالة بكارة البكر</w:t>
      </w:r>
      <w:r w:rsidR="00424FB2">
        <w:rPr>
          <w:rtl/>
        </w:rPr>
        <w:t>،</w:t>
      </w:r>
      <w:r w:rsidRPr="000E609F">
        <w:rPr>
          <w:rtl/>
        </w:rPr>
        <w:t xml:space="preserve"> على غير</w:t>
      </w:r>
      <w:r>
        <w:rPr>
          <w:rtl/>
        </w:rPr>
        <w:t xml:space="preserve"> </w:t>
      </w:r>
      <w:r w:rsidRPr="000E609F">
        <w:rPr>
          <w:rtl/>
        </w:rPr>
        <w:t xml:space="preserve">الزوج والمولى مطلقا </w:t>
      </w:r>
      <w:r w:rsidRPr="002646DC">
        <w:rPr>
          <w:rStyle w:val="libAlaemHeading2Char"/>
          <w:rtl/>
        </w:rPr>
        <w:t>)</w:t>
      </w:r>
      <w:bookmarkEnd w:id="660"/>
      <w:bookmarkEnd w:id="661"/>
    </w:p>
    <w:p w:rsidR="00D95677" w:rsidRPr="000E609F" w:rsidRDefault="002646DC" w:rsidP="001538AC">
      <w:pPr>
        <w:pStyle w:val="libNormal"/>
        <w:rPr>
          <w:rtl/>
        </w:rPr>
      </w:pPr>
      <w:r w:rsidRPr="002646DC">
        <w:rPr>
          <w:rStyle w:val="libNumChar"/>
          <w:rtl/>
        </w:rPr>
        <w:t>[16874]</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بالسند المتقدم</w:t>
      </w:r>
      <w:r w:rsidR="00424FB2">
        <w:rPr>
          <w:rtl/>
        </w:rPr>
        <w:t>،</w:t>
      </w:r>
      <w:r w:rsidR="00D95677" w:rsidRPr="000E609F">
        <w:rPr>
          <w:rtl/>
        </w:rPr>
        <w:t xml:space="preserve"> عن علي بن أبي طالب</w:t>
      </w:r>
      <w:r w:rsidR="00D95677">
        <w:rPr>
          <w:rtl/>
        </w:rPr>
        <w:t xml:space="preserve"> </w:t>
      </w:r>
      <w:r w:rsidR="00DC3BAA" w:rsidRPr="00DC3BAA">
        <w:rPr>
          <w:rStyle w:val="libAlaemChar"/>
          <w:rtl/>
        </w:rPr>
        <w:t>عليه‌السلام</w:t>
      </w:r>
      <w:r w:rsidR="00424FB2">
        <w:rPr>
          <w:rtl/>
        </w:rPr>
        <w:t>،</w:t>
      </w:r>
      <w:r w:rsidR="00D95677" w:rsidRPr="000E609F">
        <w:rPr>
          <w:rtl/>
        </w:rPr>
        <w:t xml:space="preserve"> أنه رفع إليه جاريتان دخلتا الحمام</w:t>
      </w:r>
      <w:r w:rsidR="00424FB2">
        <w:rPr>
          <w:rtl/>
        </w:rPr>
        <w:t>،</w:t>
      </w:r>
      <w:r w:rsidR="00D95677" w:rsidRPr="000E609F">
        <w:rPr>
          <w:rtl/>
        </w:rPr>
        <w:t xml:space="preserve"> فاقتضت إحداهما</w:t>
      </w:r>
      <w:r w:rsidR="00D95677">
        <w:rPr>
          <w:rtl/>
        </w:rPr>
        <w:t xml:space="preserve"> </w:t>
      </w:r>
      <w:r w:rsidR="00D95677" w:rsidRPr="000E609F">
        <w:rPr>
          <w:rtl/>
        </w:rPr>
        <w:t>صاحبتها الأخرى بإصبعها</w:t>
      </w:r>
      <w:r w:rsidR="00424FB2">
        <w:rPr>
          <w:rtl/>
        </w:rPr>
        <w:t>،</w:t>
      </w:r>
      <w:r w:rsidR="00D95677" w:rsidRPr="000E609F">
        <w:rPr>
          <w:rtl/>
        </w:rPr>
        <w:t xml:space="preserve"> فقضى على التي فعلت عقرها </w:t>
      </w:r>
      <w:r w:rsidR="00D95677" w:rsidRPr="00D95677">
        <w:rPr>
          <w:rStyle w:val="libFootnotenumChar"/>
          <w:rtl/>
        </w:rPr>
        <w:t>(1)</w:t>
      </w:r>
      <w:r w:rsidR="00424FB2">
        <w:rPr>
          <w:rtl/>
        </w:rPr>
        <w:t>،</w:t>
      </w:r>
      <w:r w:rsidR="00D95677" w:rsidRPr="000E609F">
        <w:rPr>
          <w:rtl/>
        </w:rPr>
        <w:t xml:space="preserve"> ونالها بشئ من ضرب</w:t>
      </w:r>
      <w:r w:rsidR="00D95677">
        <w:rPr>
          <w:rtl/>
        </w:rPr>
        <w:t>.</w:t>
      </w:r>
    </w:p>
    <w:p w:rsidR="00D95677" w:rsidRPr="000E609F" w:rsidRDefault="00D95677" w:rsidP="002646DC">
      <w:pPr>
        <w:pStyle w:val="Heading2Center"/>
        <w:rPr>
          <w:rtl/>
        </w:rPr>
      </w:pPr>
      <w:bookmarkStart w:id="662" w:name="_Toc364830979"/>
      <w:bookmarkStart w:id="663" w:name="_Toc379712286"/>
      <w:r w:rsidRPr="000E609F">
        <w:rPr>
          <w:rtl/>
        </w:rPr>
        <w:t>4</w:t>
      </w:r>
      <w:r>
        <w:rPr>
          <w:rtl/>
        </w:rPr>
        <w:t xml:space="preserve"> - </w:t>
      </w:r>
      <w:r w:rsidRPr="002646DC">
        <w:rPr>
          <w:rStyle w:val="libAlaemHeading2Char"/>
          <w:rtl/>
        </w:rPr>
        <w:t>(</w:t>
      </w:r>
      <w:r w:rsidRPr="000E609F">
        <w:rPr>
          <w:rtl/>
        </w:rPr>
        <w:t xml:space="preserve"> باب تحريم الانزال في فرج المرأة المحرمة</w:t>
      </w:r>
      <w:r w:rsidR="00424FB2">
        <w:rPr>
          <w:rtl/>
        </w:rPr>
        <w:t>،</w:t>
      </w:r>
      <w:r>
        <w:rPr>
          <w:rtl/>
        </w:rPr>
        <w:t xml:space="preserve"> </w:t>
      </w:r>
      <w:r w:rsidRPr="000E609F">
        <w:rPr>
          <w:rtl/>
        </w:rPr>
        <w:t xml:space="preserve">ووجوب العزل في الزنى </w:t>
      </w:r>
      <w:r w:rsidRPr="002646DC">
        <w:rPr>
          <w:rStyle w:val="libAlaemHeading2Char"/>
          <w:rtl/>
        </w:rPr>
        <w:t>)</w:t>
      </w:r>
      <w:bookmarkEnd w:id="662"/>
      <w:bookmarkEnd w:id="663"/>
    </w:p>
    <w:p w:rsidR="00D95677" w:rsidRPr="000E609F" w:rsidRDefault="002646DC" w:rsidP="001538AC">
      <w:pPr>
        <w:pStyle w:val="libNormal"/>
        <w:rPr>
          <w:rtl/>
        </w:rPr>
      </w:pPr>
      <w:r w:rsidRPr="002646DC">
        <w:rPr>
          <w:rStyle w:val="libNumChar"/>
          <w:rtl/>
        </w:rPr>
        <w:t>[16875]</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بالسند المتقدم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 xml:space="preserve">قال رسول الله </w:t>
      </w:r>
      <w:r w:rsidR="00DC3BAA" w:rsidRPr="00DC3BAA">
        <w:rPr>
          <w:rStyle w:val="libAlaemChar"/>
          <w:rtl/>
        </w:rPr>
        <w:t>صلى‌الله‌عليه‌وآله</w:t>
      </w:r>
      <w:r w:rsidR="00424FB2">
        <w:rPr>
          <w:rtl/>
        </w:rPr>
        <w:t>:</w:t>
      </w:r>
      <w:r w:rsidR="00D95677" w:rsidRPr="000E609F">
        <w:rPr>
          <w:rtl/>
        </w:rPr>
        <w:t xml:space="preserve"> ما من ذنب أعظم عند الله تبارك وتعالى بعد الشرك</w:t>
      </w:r>
      <w:r w:rsidR="00424FB2">
        <w:rPr>
          <w:rtl/>
        </w:rPr>
        <w:t>،</w:t>
      </w:r>
      <w:r w:rsidR="00D95677" w:rsidRPr="000E609F">
        <w:rPr>
          <w:rtl/>
        </w:rPr>
        <w:t xml:space="preserve"> من</w:t>
      </w:r>
      <w:r w:rsidR="00D95677">
        <w:rPr>
          <w:rtl/>
        </w:rPr>
        <w:t xml:space="preserve"> </w:t>
      </w:r>
      <w:r w:rsidR="00D95677" w:rsidRPr="000E609F">
        <w:rPr>
          <w:rtl/>
        </w:rPr>
        <w:t>نطفة حرام وضعها امرؤ في رحم لا تحل له »</w:t>
      </w:r>
      <w:r w:rsidR="00D95677">
        <w:rPr>
          <w:rtl/>
        </w:rPr>
        <w:t>.</w:t>
      </w:r>
    </w:p>
    <w:p w:rsidR="00D95677" w:rsidRPr="000E609F" w:rsidRDefault="00D95677" w:rsidP="001538AC">
      <w:pPr>
        <w:pStyle w:val="libNormal"/>
        <w:rPr>
          <w:rtl/>
        </w:rPr>
      </w:pPr>
      <w:r w:rsidRPr="000E609F">
        <w:rPr>
          <w:rtl/>
        </w:rPr>
        <w:t>ورواه في الدعائم</w:t>
      </w:r>
      <w:r w:rsidR="00424FB2">
        <w:rPr>
          <w:rtl/>
        </w:rPr>
        <w:t>:</w:t>
      </w:r>
      <w:r w:rsidRPr="000E609F">
        <w:rPr>
          <w:rtl/>
        </w:rPr>
        <w:t xml:space="preserve"> عنه </w:t>
      </w:r>
      <w:r w:rsidR="00DC3BAA" w:rsidRPr="00DC3BAA">
        <w:rPr>
          <w:rStyle w:val="libAlaemChar"/>
          <w:rtl/>
        </w:rPr>
        <w:t>صلى‌الله‌عليه‌وآله</w:t>
      </w:r>
      <w:r w:rsidR="00424FB2">
        <w:rPr>
          <w:rtl/>
        </w:rPr>
        <w:t>،</w:t>
      </w:r>
      <w:r w:rsidRPr="000E609F">
        <w:rPr>
          <w:rtl/>
        </w:rPr>
        <w:t xml:space="preserve"> مثله </w:t>
      </w:r>
      <w:r w:rsidRPr="00D95677">
        <w:rPr>
          <w:rStyle w:val="libFootnotenumChar"/>
          <w:rtl/>
        </w:rPr>
        <w:t>(1)</w:t>
      </w:r>
      <w:r>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6</w:t>
      </w:r>
      <w:r>
        <w:rPr>
          <w:rtl/>
        </w:rPr>
        <w:t xml:space="preserve"> - </w:t>
      </w:r>
      <w:r w:rsidRPr="000E609F">
        <w:rPr>
          <w:rtl/>
        </w:rPr>
        <w:t>تفسير العياشي ج 1 ص 178 ح 66</w:t>
      </w:r>
      <w:r>
        <w:rPr>
          <w:rtl/>
        </w:rPr>
        <w:t>.</w:t>
      </w:r>
    </w:p>
    <w:p w:rsidR="00D95677" w:rsidRPr="000E609F" w:rsidRDefault="00D95677" w:rsidP="00D95677">
      <w:pPr>
        <w:pStyle w:val="libFootnoteCenterBold"/>
        <w:rPr>
          <w:rtl/>
        </w:rPr>
      </w:pPr>
      <w:r w:rsidRPr="000E609F">
        <w:rPr>
          <w:rtl/>
        </w:rPr>
        <w:t>الباب 3</w:t>
      </w:r>
    </w:p>
    <w:p w:rsidR="00D95677" w:rsidRPr="000E609F" w:rsidRDefault="00D95677" w:rsidP="00D95677">
      <w:pPr>
        <w:pStyle w:val="libFootnote0"/>
        <w:rPr>
          <w:rtl/>
        </w:rPr>
      </w:pPr>
      <w:r w:rsidRPr="000E609F">
        <w:rPr>
          <w:rtl/>
        </w:rPr>
        <w:t>1</w:t>
      </w:r>
      <w:r>
        <w:rPr>
          <w:rtl/>
        </w:rPr>
        <w:t xml:space="preserve"> - </w:t>
      </w:r>
      <w:r w:rsidRPr="000E609F">
        <w:rPr>
          <w:rtl/>
        </w:rPr>
        <w:t>الجعفريات ص 137</w:t>
      </w:r>
      <w:r>
        <w:rPr>
          <w:rtl/>
        </w:rPr>
        <w:t>.</w:t>
      </w:r>
    </w:p>
    <w:p w:rsidR="00D95677" w:rsidRPr="000E609F" w:rsidRDefault="00D95677" w:rsidP="00D95677">
      <w:pPr>
        <w:pStyle w:val="libFootnote"/>
        <w:rPr>
          <w:rtl/>
        </w:rPr>
      </w:pPr>
      <w:r w:rsidRPr="000E609F">
        <w:rPr>
          <w:rtl/>
        </w:rPr>
        <w:t>(1) العقر</w:t>
      </w:r>
      <w:r w:rsidR="00424FB2">
        <w:rPr>
          <w:rtl/>
        </w:rPr>
        <w:t>:</w:t>
      </w:r>
      <w:r w:rsidRPr="000E609F">
        <w:rPr>
          <w:rtl/>
        </w:rPr>
        <w:t xml:space="preserve"> ما تعطاه المرأة على وطئ الشبهة</w:t>
      </w:r>
      <w:r w:rsidR="00424FB2">
        <w:rPr>
          <w:rtl/>
        </w:rPr>
        <w:t>،</w:t>
      </w:r>
      <w:r w:rsidRPr="000E609F">
        <w:rPr>
          <w:rtl/>
        </w:rPr>
        <w:t xml:space="preserve"> وهو للمغتصبة من الإماء كالمهر للحرة</w:t>
      </w:r>
      <w:r>
        <w:rPr>
          <w:rtl/>
        </w:rPr>
        <w:t xml:space="preserve"> </w:t>
      </w:r>
      <w:r w:rsidRPr="000E609F">
        <w:rPr>
          <w:rtl/>
        </w:rPr>
        <w:t>( النهاية ج 3 ص 273</w:t>
      </w:r>
      <w:r w:rsidR="00424FB2">
        <w:rPr>
          <w:rtl/>
        </w:rPr>
        <w:t>،</w:t>
      </w:r>
      <w:r w:rsidRPr="000E609F">
        <w:rPr>
          <w:rtl/>
        </w:rPr>
        <w:t xml:space="preserve"> مجمع البحرين ج 3 ص 410 )</w:t>
      </w:r>
      <w:r>
        <w:rPr>
          <w:rtl/>
        </w:rPr>
        <w:t>.</w:t>
      </w:r>
    </w:p>
    <w:p w:rsidR="00D95677" w:rsidRPr="000E609F" w:rsidRDefault="00D95677" w:rsidP="00D95677">
      <w:pPr>
        <w:pStyle w:val="libFootnoteCenterBold"/>
        <w:rPr>
          <w:rtl/>
        </w:rPr>
      </w:pPr>
      <w:r w:rsidRPr="000E609F">
        <w:rPr>
          <w:rtl/>
        </w:rPr>
        <w:t>الباب 4</w:t>
      </w:r>
    </w:p>
    <w:p w:rsidR="00D95677" w:rsidRPr="000E609F" w:rsidRDefault="00D95677" w:rsidP="00D95677">
      <w:pPr>
        <w:pStyle w:val="libFootnote0"/>
        <w:rPr>
          <w:rtl/>
        </w:rPr>
      </w:pPr>
      <w:r w:rsidRPr="000E609F">
        <w:rPr>
          <w:rtl/>
        </w:rPr>
        <w:t>1</w:t>
      </w:r>
      <w:r>
        <w:rPr>
          <w:rtl/>
        </w:rPr>
        <w:t xml:space="preserve"> - </w:t>
      </w:r>
      <w:r w:rsidRPr="000E609F">
        <w:rPr>
          <w:rtl/>
        </w:rPr>
        <w:t>الجعفريات ص 99</w:t>
      </w:r>
      <w:r>
        <w:rPr>
          <w:rtl/>
        </w:rPr>
        <w:t>.</w:t>
      </w:r>
    </w:p>
    <w:p w:rsidR="00D95677" w:rsidRPr="000E609F" w:rsidRDefault="00D95677" w:rsidP="00D95677">
      <w:pPr>
        <w:pStyle w:val="libFootnote"/>
        <w:rPr>
          <w:rtl/>
        </w:rPr>
      </w:pPr>
      <w:r w:rsidRPr="000E609F">
        <w:rPr>
          <w:rtl/>
        </w:rPr>
        <w:t>(1) دعائم الاسلام ج 2 ص 448 ح 1564</w:t>
      </w:r>
      <w:r>
        <w:rPr>
          <w:rtl/>
        </w:rPr>
        <w:t>.</w:t>
      </w:r>
    </w:p>
    <w:p w:rsidR="00D95677" w:rsidRPr="000E609F" w:rsidRDefault="00D95677" w:rsidP="001538AC">
      <w:pPr>
        <w:pStyle w:val="libNormal"/>
        <w:rPr>
          <w:rtl/>
        </w:rPr>
      </w:pPr>
      <w:r>
        <w:rPr>
          <w:rtl/>
        </w:rPr>
        <w:br w:type="page"/>
      </w:r>
      <w:r w:rsidR="002646DC" w:rsidRPr="002646DC">
        <w:rPr>
          <w:rStyle w:val="libNumChar"/>
          <w:rtl/>
        </w:rPr>
        <w:lastRenderedPageBreak/>
        <w:t>[16876]</w:t>
      </w:r>
      <w:r w:rsidRPr="000E609F">
        <w:rPr>
          <w:rtl/>
        </w:rPr>
        <w:t xml:space="preserve"> 2</w:t>
      </w:r>
      <w:r>
        <w:rPr>
          <w:rtl/>
        </w:rPr>
        <w:t xml:space="preserve"> - </w:t>
      </w:r>
      <w:r w:rsidRPr="000E609F">
        <w:rPr>
          <w:rtl/>
        </w:rPr>
        <w:t xml:space="preserve">فقه الرضا </w:t>
      </w:r>
      <w:r w:rsidR="00DC3BAA" w:rsidRPr="00DC3BAA">
        <w:rPr>
          <w:rStyle w:val="libAlaemChar"/>
          <w:rtl/>
        </w:rPr>
        <w:t>عليه‌السلام</w:t>
      </w:r>
      <w:r w:rsidR="00424FB2">
        <w:rPr>
          <w:rtl/>
        </w:rPr>
        <w:t>:</w:t>
      </w:r>
      <w:r>
        <w:rPr>
          <w:rtl/>
        </w:rPr>
        <w:t xml:space="preserve"> « </w:t>
      </w:r>
      <w:r w:rsidRPr="000E609F">
        <w:rPr>
          <w:rtl/>
        </w:rPr>
        <w:t>وروي أن الدفق في الرحم</w:t>
      </w:r>
      <w:r>
        <w:rPr>
          <w:rtl/>
        </w:rPr>
        <w:t xml:space="preserve"> </w:t>
      </w:r>
      <w:r w:rsidRPr="000E609F">
        <w:rPr>
          <w:rtl/>
        </w:rPr>
        <w:t>إثم</w:t>
      </w:r>
      <w:r w:rsidR="00424FB2">
        <w:rPr>
          <w:rtl/>
        </w:rPr>
        <w:t>،</w:t>
      </w:r>
      <w:r w:rsidRPr="000E609F">
        <w:rPr>
          <w:rtl/>
        </w:rPr>
        <w:t xml:space="preserve"> والعزل أهون له »</w:t>
      </w:r>
      <w:r>
        <w:rPr>
          <w:rtl/>
        </w:rPr>
        <w:t>.</w:t>
      </w:r>
    </w:p>
    <w:p w:rsidR="00D95677" w:rsidRPr="000E609F" w:rsidRDefault="002646DC" w:rsidP="001538AC">
      <w:pPr>
        <w:pStyle w:val="libNormal"/>
        <w:rPr>
          <w:rtl/>
        </w:rPr>
      </w:pPr>
      <w:r w:rsidRPr="002646DC">
        <w:rPr>
          <w:rStyle w:val="libNumChar"/>
          <w:rtl/>
        </w:rPr>
        <w:t>[16877]</w:t>
      </w:r>
      <w:r w:rsidR="00D95677" w:rsidRPr="000E609F">
        <w:rPr>
          <w:rtl/>
        </w:rPr>
        <w:t xml:space="preserve"> 3</w:t>
      </w:r>
      <w:r w:rsidR="00D95677">
        <w:rPr>
          <w:rtl/>
        </w:rPr>
        <w:t xml:space="preserve"> - </w:t>
      </w:r>
      <w:r w:rsidR="00D95677" w:rsidRPr="000E609F">
        <w:rPr>
          <w:rtl/>
        </w:rPr>
        <w:t>دعائم الاسلام</w:t>
      </w:r>
      <w:r w:rsidR="00424FB2">
        <w:rPr>
          <w:rtl/>
        </w:rPr>
        <w:t>:</w:t>
      </w:r>
      <w:r w:rsidR="00D95677" w:rsidRPr="000E609F">
        <w:rPr>
          <w:rtl/>
        </w:rPr>
        <w:t xml:space="preserve"> عن أبي عبد الله</w:t>
      </w:r>
      <w:r w:rsidR="00424FB2">
        <w:rPr>
          <w:rtl/>
        </w:rPr>
        <w:t>،</w:t>
      </w:r>
      <w:r w:rsidR="00D95677" w:rsidRPr="000E609F">
        <w:rPr>
          <w:rtl/>
        </w:rPr>
        <w:t xml:space="preserve"> عن أبيه</w:t>
      </w:r>
      <w:r w:rsidR="00424FB2">
        <w:rPr>
          <w:rtl/>
        </w:rPr>
        <w:t>،</w:t>
      </w:r>
      <w:r w:rsidR="00D95677" w:rsidRPr="000E609F">
        <w:rPr>
          <w:rtl/>
        </w:rPr>
        <w:t xml:space="preserve"> عن آبائه</w:t>
      </w:r>
      <w:r w:rsidR="00424FB2">
        <w:rPr>
          <w:rtl/>
        </w:rPr>
        <w:t>،</w:t>
      </w:r>
      <w:r w:rsidR="00D95677" w:rsidRPr="000E609F">
        <w:rPr>
          <w:rtl/>
        </w:rPr>
        <w:t xml:space="preserve"> عن</w:t>
      </w:r>
      <w:r w:rsidR="00D95677">
        <w:rPr>
          <w:rtl/>
        </w:rPr>
        <w:t xml:space="preserve"> </w:t>
      </w:r>
      <w:r w:rsidR="00D95677" w:rsidRPr="000E609F">
        <w:rPr>
          <w:rtl/>
        </w:rPr>
        <w:t xml:space="preserve">أمير المؤمنين </w:t>
      </w:r>
      <w:r w:rsidR="00DC3BAA" w:rsidRPr="00DC3BAA">
        <w:rPr>
          <w:rStyle w:val="libAlaemChar"/>
          <w:rtl/>
        </w:rPr>
        <w:t>عليهم‌السلام</w:t>
      </w:r>
      <w:r w:rsidR="00424FB2">
        <w:rPr>
          <w:rtl/>
        </w:rPr>
        <w:t>،</w:t>
      </w:r>
      <w:r w:rsidR="00D95677" w:rsidRPr="000E609F">
        <w:rPr>
          <w:rtl/>
        </w:rPr>
        <w:t xml:space="preserve"> أن رسول الله </w:t>
      </w:r>
      <w:r w:rsidR="00DC3BAA" w:rsidRPr="00DC3BAA">
        <w:rPr>
          <w:rStyle w:val="libAlaemChar"/>
          <w:rtl/>
        </w:rPr>
        <w:t>صلى‌الله‌عليه‌وآله</w:t>
      </w:r>
      <w:r w:rsidR="00424FB2">
        <w:rPr>
          <w:rtl/>
        </w:rPr>
        <w:t>،</w:t>
      </w:r>
      <w:r w:rsidR="00D95677" w:rsidRPr="000E609F">
        <w:rPr>
          <w:rtl/>
        </w:rPr>
        <w:t xml:space="preserve"> قال</w:t>
      </w:r>
      <w:r w:rsidR="00424FB2">
        <w:rPr>
          <w:rtl/>
        </w:rPr>
        <w:t>،</w:t>
      </w:r>
      <w:r w:rsidR="00D95677">
        <w:rPr>
          <w:rtl/>
        </w:rPr>
        <w:t xml:space="preserve"> </w:t>
      </w:r>
      <w:r w:rsidR="00D95677" w:rsidRPr="000E609F">
        <w:rPr>
          <w:rtl/>
        </w:rPr>
        <w:t>في حديث</w:t>
      </w:r>
      <w:r w:rsidR="00424FB2">
        <w:rPr>
          <w:rtl/>
        </w:rPr>
        <w:t>:</w:t>
      </w:r>
      <w:r w:rsidR="00D95677">
        <w:rPr>
          <w:rtl/>
        </w:rPr>
        <w:t xml:space="preserve"> « </w:t>
      </w:r>
      <w:r w:rsidR="00D95677" w:rsidRPr="000E609F">
        <w:rPr>
          <w:rtl/>
        </w:rPr>
        <w:t>وأشد الناس عذابا يوم القيامة</w:t>
      </w:r>
      <w:r w:rsidR="00424FB2">
        <w:rPr>
          <w:rtl/>
        </w:rPr>
        <w:t>،</w:t>
      </w:r>
      <w:r w:rsidR="00D95677" w:rsidRPr="000E609F">
        <w:rPr>
          <w:rtl/>
        </w:rPr>
        <w:t xml:space="preserve"> من أقر نطفة في رحم محرم</w:t>
      </w:r>
      <w:r w:rsidR="00D95677">
        <w:rPr>
          <w:rtl/>
        </w:rPr>
        <w:t xml:space="preserve"> </w:t>
      </w:r>
      <w:r w:rsidR="00D95677" w:rsidRPr="000E609F">
        <w:rPr>
          <w:rtl/>
        </w:rPr>
        <w:t>عليه »</w:t>
      </w:r>
      <w:r w:rsidR="00D95677">
        <w:rPr>
          <w:rtl/>
        </w:rPr>
        <w:t>.</w:t>
      </w:r>
    </w:p>
    <w:p w:rsidR="00D95677" w:rsidRPr="000E609F" w:rsidRDefault="002646DC" w:rsidP="001538AC">
      <w:pPr>
        <w:pStyle w:val="libNormal"/>
        <w:rPr>
          <w:rtl/>
        </w:rPr>
      </w:pPr>
      <w:r w:rsidRPr="002646DC">
        <w:rPr>
          <w:rStyle w:val="libNumChar"/>
          <w:rtl/>
        </w:rPr>
        <w:t>[16878]</w:t>
      </w:r>
      <w:r w:rsidR="00D95677" w:rsidRPr="000E609F">
        <w:rPr>
          <w:rtl/>
        </w:rPr>
        <w:t xml:space="preserve"> 4</w:t>
      </w:r>
      <w:r w:rsidR="00D95677">
        <w:rPr>
          <w:rtl/>
        </w:rPr>
        <w:t xml:space="preserve"> - </w:t>
      </w:r>
      <w:r w:rsidR="00D95677" w:rsidRPr="000E609F">
        <w:rPr>
          <w:rtl/>
        </w:rPr>
        <w:t>جعفر بن أحمد القمي في كتاب الغايات</w:t>
      </w:r>
      <w:r w:rsidR="00424FB2">
        <w:rPr>
          <w:rtl/>
        </w:rPr>
        <w:t>:</w:t>
      </w:r>
      <w:r w:rsidR="00D95677" w:rsidRPr="000E609F">
        <w:rPr>
          <w:rtl/>
        </w:rPr>
        <w:t xml:space="preserve"> عن أبي عبد الله</w:t>
      </w:r>
      <w:r w:rsidR="00D95677">
        <w:rPr>
          <w:rtl/>
        </w:rPr>
        <w:t xml:space="preserve">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 xml:space="preserve">قال النبي </w:t>
      </w:r>
      <w:r w:rsidR="00DC3BAA" w:rsidRPr="00DC3BAA">
        <w:rPr>
          <w:rStyle w:val="libAlaemChar"/>
          <w:rtl/>
        </w:rPr>
        <w:t>صلى‌الله‌عليه‌وآله</w:t>
      </w:r>
      <w:r w:rsidR="00424FB2">
        <w:rPr>
          <w:rtl/>
        </w:rPr>
        <w:t>:</w:t>
      </w:r>
      <w:r w:rsidR="00D95677" w:rsidRPr="000E609F">
        <w:rPr>
          <w:rtl/>
        </w:rPr>
        <w:t xml:space="preserve"> لم يعمل ابن</w:t>
      </w:r>
      <w:r w:rsidR="00D95677">
        <w:rPr>
          <w:rtl/>
        </w:rPr>
        <w:t xml:space="preserve"> </w:t>
      </w:r>
      <w:r w:rsidR="00D95677" w:rsidRPr="000E609F">
        <w:rPr>
          <w:rtl/>
        </w:rPr>
        <w:t>آدم عملا أعظم عند الله تعالى من رجل قتل نبيا أو إماما</w:t>
      </w:r>
      <w:r w:rsidR="00424FB2">
        <w:rPr>
          <w:rtl/>
        </w:rPr>
        <w:t>،</w:t>
      </w:r>
      <w:r w:rsidR="00D95677" w:rsidRPr="000E609F">
        <w:rPr>
          <w:rtl/>
        </w:rPr>
        <w:t xml:space="preserve"> أو هدم الكعبة</w:t>
      </w:r>
      <w:r w:rsidR="00D95677">
        <w:rPr>
          <w:rtl/>
        </w:rPr>
        <w:t xml:space="preserve"> </w:t>
      </w:r>
      <w:r w:rsidR="00D95677" w:rsidRPr="000E609F">
        <w:rPr>
          <w:rtl/>
        </w:rPr>
        <w:t>التي جعلها الله قبلة لعباده</w:t>
      </w:r>
      <w:r w:rsidR="00424FB2">
        <w:rPr>
          <w:rtl/>
        </w:rPr>
        <w:t>،</w:t>
      </w:r>
      <w:r w:rsidR="00D95677" w:rsidRPr="000E609F">
        <w:rPr>
          <w:rtl/>
        </w:rPr>
        <w:t xml:space="preserve"> أو أفرغ ماءه في امرأة حرام »</w:t>
      </w:r>
      <w:r w:rsidR="00D95677">
        <w:rPr>
          <w:rtl/>
        </w:rPr>
        <w:t>.</w:t>
      </w:r>
    </w:p>
    <w:p w:rsidR="00D95677" w:rsidRPr="000E609F" w:rsidRDefault="002646DC" w:rsidP="001538AC">
      <w:pPr>
        <w:pStyle w:val="libNormal"/>
        <w:rPr>
          <w:rtl/>
        </w:rPr>
      </w:pPr>
      <w:r w:rsidRPr="002646DC">
        <w:rPr>
          <w:rStyle w:val="libNumChar"/>
          <w:rtl/>
        </w:rPr>
        <w:t>[16879]</w:t>
      </w:r>
      <w:r w:rsidR="00D95677" w:rsidRPr="000E609F">
        <w:rPr>
          <w:rtl/>
        </w:rPr>
        <w:t xml:space="preserve"> 5</w:t>
      </w:r>
      <w:r w:rsidR="00D95677">
        <w:rPr>
          <w:rtl/>
        </w:rPr>
        <w:t xml:space="preserve"> - </w:t>
      </w:r>
      <w:r w:rsidR="00D95677" w:rsidRPr="000E609F">
        <w:rPr>
          <w:rtl/>
        </w:rPr>
        <w:t>عوالي اللآلي</w:t>
      </w:r>
      <w:r w:rsidR="00424FB2">
        <w:rPr>
          <w:rtl/>
        </w:rPr>
        <w:t>:</w:t>
      </w:r>
      <w:r w:rsidR="00D95677" w:rsidRPr="000E609F">
        <w:rPr>
          <w:rtl/>
        </w:rPr>
        <w:t xml:space="preserve"> عن النبي </w:t>
      </w:r>
      <w:r w:rsidR="00DC3BAA" w:rsidRPr="00DC3BAA">
        <w:rPr>
          <w:rStyle w:val="libAlaemChar"/>
          <w:rtl/>
        </w:rPr>
        <w:t>صلى‌الله‌عليه‌وآله</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ما</w:t>
      </w:r>
      <w:r w:rsidR="00D95677">
        <w:rPr>
          <w:rtl/>
        </w:rPr>
        <w:t xml:space="preserve"> </w:t>
      </w:r>
      <w:r w:rsidR="00D95677" w:rsidRPr="000E609F">
        <w:rPr>
          <w:rtl/>
        </w:rPr>
        <w:t>من ذنب أعظم عند الله من نطفة يضعها الرجل في رحم لا يحل له »</w:t>
      </w:r>
      <w:r w:rsidR="00D95677">
        <w:rPr>
          <w:rtl/>
        </w:rPr>
        <w:t>.</w:t>
      </w:r>
    </w:p>
    <w:p w:rsidR="00D95677" w:rsidRPr="000E609F" w:rsidRDefault="00D95677" w:rsidP="002646DC">
      <w:pPr>
        <w:pStyle w:val="Heading2Center"/>
        <w:rPr>
          <w:rtl/>
        </w:rPr>
      </w:pPr>
      <w:bookmarkStart w:id="664" w:name="_Toc364830980"/>
      <w:bookmarkStart w:id="665" w:name="_Toc379712287"/>
      <w:r w:rsidRPr="000E609F">
        <w:rPr>
          <w:rtl/>
        </w:rPr>
        <w:t>5</w:t>
      </w:r>
      <w:r>
        <w:rPr>
          <w:rtl/>
        </w:rPr>
        <w:t xml:space="preserve"> - </w:t>
      </w:r>
      <w:r w:rsidRPr="002646DC">
        <w:rPr>
          <w:rStyle w:val="libAlaemHeading2Char"/>
          <w:rtl/>
        </w:rPr>
        <w:t>(</w:t>
      </w:r>
      <w:r w:rsidRPr="000E609F">
        <w:rPr>
          <w:rtl/>
        </w:rPr>
        <w:t xml:space="preserve"> باب تحريم الزنى على الرجل</w:t>
      </w:r>
      <w:r w:rsidR="00424FB2">
        <w:rPr>
          <w:rtl/>
        </w:rPr>
        <w:t>،</w:t>
      </w:r>
      <w:r w:rsidRPr="000E609F">
        <w:rPr>
          <w:rtl/>
        </w:rPr>
        <w:t xml:space="preserve"> بالصبية غير المدركة </w:t>
      </w:r>
      <w:r w:rsidRPr="002646DC">
        <w:rPr>
          <w:rStyle w:val="libAlaemHeading2Char"/>
          <w:rtl/>
        </w:rPr>
        <w:t>)</w:t>
      </w:r>
      <w:bookmarkEnd w:id="664"/>
      <w:bookmarkEnd w:id="665"/>
    </w:p>
    <w:p w:rsidR="00D95677" w:rsidRPr="000E609F" w:rsidRDefault="002646DC" w:rsidP="001538AC">
      <w:pPr>
        <w:pStyle w:val="libNormal"/>
        <w:rPr>
          <w:rtl/>
        </w:rPr>
      </w:pPr>
      <w:r w:rsidRPr="002646DC">
        <w:rPr>
          <w:rStyle w:val="libNumChar"/>
          <w:rtl/>
        </w:rPr>
        <w:t>[16880]</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أبي عبد الله </w:t>
      </w:r>
      <w:r w:rsidR="00DC3BAA" w:rsidRPr="00DC3BAA">
        <w:rPr>
          <w:rStyle w:val="libAlaemChar"/>
          <w:rtl/>
        </w:rPr>
        <w:t>عليه‌السلام</w:t>
      </w:r>
      <w:r w:rsidR="00424FB2">
        <w:rPr>
          <w:rtl/>
        </w:rPr>
        <w:t>،</w:t>
      </w:r>
      <w:r w:rsidR="00D95677" w:rsidRPr="000E609F">
        <w:rPr>
          <w:rtl/>
        </w:rPr>
        <w:t xml:space="preserve"> أنه قال في</w:t>
      </w:r>
      <w:r w:rsidR="00D95677">
        <w:rPr>
          <w:rtl/>
        </w:rPr>
        <w:t xml:space="preserve"> </w:t>
      </w:r>
      <w:r w:rsidR="00D95677" w:rsidRPr="000E609F">
        <w:rPr>
          <w:rtl/>
        </w:rPr>
        <w:t xml:space="preserve">الصبي الصغير الذي لم يبلغ الحلم </w:t>
      </w:r>
      <w:r w:rsidR="00D95677">
        <w:rPr>
          <w:rtl/>
        </w:rPr>
        <w:t>(</w:t>
      </w:r>
      <w:r w:rsidR="00D95677" w:rsidRPr="000E609F">
        <w:rPr>
          <w:rtl/>
        </w:rPr>
        <w:t xml:space="preserve"> يفجر بالمرأة ) </w:t>
      </w:r>
      <w:r w:rsidR="00D95677" w:rsidRPr="00D95677">
        <w:rPr>
          <w:rStyle w:val="libFootnotenumChar"/>
          <w:rtl/>
        </w:rPr>
        <w:t>(1)</w:t>
      </w:r>
      <w:r w:rsidR="00D95677" w:rsidRPr="000E609F">
        <w:rPr>
          <w:rtl/>
        </w:rPr>
        <w:t xml:space="preserve"> الكبيرة</w:t>
      </w:r>
      <w:r w:rsidR="00424FB2">
        <w:rPr>
          <w:rtl/>
        </w:rPr>
        <w:t>،</w:t>
      </w:r>
      <w:r w:rsidR="00D95677" w:rsidRPr="000E609F">
        <w:rPr>
          <w:rtl/>
        </w:rPr>
        <w:t xml:space="preserve"> والرجل</w:t>
      </w:r>
      <w:r w:rsidR="00D95677">
        <w:rPr>
          <w:rtl/>
        </w:rPr>
        <w:t xml:space="preserve"> </w:t>
      </w:r>
      <w:r w:rsidR="00D95677" w:rsidRPr="000E609F">
        <w:rPr>
          <w:rtl/>
        </w:rPr>
        <w:t xml:space="preserve">البالغ يفجر بالصبية الصغيرة التي لم تبلغ الحلم </w:t>
      </w:r>
      <w:r w:rsidR="00D95677">
        <w:rPr>
          <w:rtl/>
        </w:rPr>
        <w:t>(</w:t>
      </w:r>
      <w:r w:rsidR="00D95677" w:rsidRPr="000E609F">
        <w:rPr>
          <w:rtl/>
        </w:rPr>
        <w:t xml:space="preserve"> قال ) </w:t>
      </w:r>
      <w:r w:rsidR="00D95677" w:rsidRPr="00D95677">
        <w:rPr>
          <w:rStyle w:val="libFootnotenumChar"/>
          <w:rtl/>
        </w:rPr>
        <w:t>(2)</w:t>
      </w:r>
      <w:r w:rsidR="00424FB2">
        <w:rPr>
          <w:rtl/>
        </w:rPr>
        <w:t>:</w:t>
      </w:r>
      <w:r w:rsidR="00D95677" w:rsidRPr="000E609F">
        <w:rPr>
          <w:rtl/>
        </w:rPr>
        <w:t xml:space="preserve"> « يحد البالغ</w:t>
      </w:r>
      <w:r w:rsidR="00D95677">
        <w:rPr>
          <w:rtl/>
        </w:rPr>
        <w:t xml:space="preserve"> </w:t>
      </w:r>
      <w:r w:rsidR="00D95677" w:rsidRPr="000E609F">
        <w:rPr>
          <w:rtl/>
        </w:rPr>
        <w:t>فيهما دون الطفل</w:t>
      </w:r>
      <w:r w:rsidR="00424FB2">
        <w:rPr>
          <w:rtl/>
        </w:rPr>
        <w:t>،</w:t>
      </w:r>
      <w:r w:rsidR="00D95677" w:rsidRPr="000E609F">
        <w:rPr>
          <w:rtl/>
        </w:rPr>
        <w:t xml:space="preserve"> إن كان بكرا حد الزاني » الخبر</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37</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دعائم الاسلام ج 2 ص 447 ح 1562</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الغايات ص 86</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عوالي اللآلي ج 1 ص 259 ح 36</w:t>
      </w:r>
      <w:r>
        <w:rPr>
          <w:rtl/>
        </w:rPr>
        <w:t>.</w:t>
      </w:r>
    </w:p>
    <w:p w:rsidR="00D95677" w:rsidRPr="000E609F" w:rsidRDefault="00D95677" w:rsidP="00D95677">
      <w:pPr>
        <w:pStyle w:val="libFootnoteCenterBold"/>
        <w:rPr>
          <w:rtl/>
        </w:rPr>
      </w:pPr>
      <w:r w:rsidRPr="000E609F">
        <w:rPr>
          <w:rtl/>
        </w:rPr>
        <w:t>الباب 5</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454 ح 1590</w:t>
      </w:r>
      <w:r>
        <w:rPr>
          <w:rtl/>
        </w:rPr>
        <w:t>.</w:t>
      </w:r>
    </w:p>
    <w:p w:rsidR="00D95677" w:rsidRPr="000E609F" w:rsidRDefault="00D95677" w:rsidP="001538AC">
      <w:pPr>
        <w:pStyle w:val="libNormal"/>
        <w:rPr>
          <w:rtl/>
        </w:rPr>
      </w:pPr>
      <w:r w:rsidRPr="00D95677">
        <w:rPr>
          <w:rStyle w:val="libFootnoteChar"/>
          <w:rtl/>
        </w:rPr>
        <w:t>(1) في المصدر</w:t>
      </w:r>
      <w:r w:rsidR="00424FB2">
        <w:rPr>
          <w:rStyle w:val="libFootnoteChar"/>
          <w:rtl/>
        </w:rPr>
        <w:t>:</w:t>
      </w:r>
      <w:r w:rsidRPr="00D95677">
        <w:rPr>
          <w:rStyle w:val="libFootnoteChar"/>
          <w:rtl/>
        </w:rPr>
        <w:t xml:space="preserve"> « تفجر به المرأة </w:t>
      </w:r>
      <w:r>
        <w:rPr>
          <w:rFonts w:hint="cs"/>
          <w:rtl/>
          <w:lang w:bidi="fa-IR"/>
        </w:rPr>
        <w:t>»</w:t>
      </w:r>
      <w:r w:rsidRPr="00D95677">
        <w:rPr>
          <w:rStyle w:val="libFootnoteChar"/>
          <w:rtl/>
        </w:rPr>
        <w:t>.</w:t>
      </w:r>
    </w:p>
    <w:p w:rsidR="00D95677" w:rsidRPr="000E609F" w:rsidRDefault="00D95677" w:rsidP="00D95677">
      <w:pPr>
        <w:pStyle w:val="libFootnote"/>
        <w:rPr>
          <w:rtl/>
        </w:rPr>
      </w:pPr>
      <w:r w:rsidRPr="000E609F">
        <w:rPr>
          <w:rtl/>
        </w:rPr>
        <w:t>(2) أثبتناه من المصدر</w:t>
      </w:r>
      <w:r>
        <w:rPr>
          <w:rtl/>
        </w:rPr>
        <w:t>.</w:t>
      </w:r>
    </w:p>
    <w:p w:rsidR="00D95677" w:rsidRPr="000E609F" w:rsidRDefault="00D95677" w:rsidP="002646DC">
      <w:pPr>
        <w:pStyle w:val="Heading2Center"/>
        <w:rPr>
          <w:rtl/>
        </w:rPr>
      </w:pPr>
      <w:r>
        <w:rPr>
          <w:rtl/>
        </w:rPr>
        <w:br w:type="page"/>
      </w:r>
      <w:bookmarkStart w:id="666" w:name="_Toc364830981"/>
      <w:bookmarkStart w:id="667" w:name="_Toc379712288"/>
      <w:r w:rsidRPr="000E609F">
        <w:rPr>
          <w:rtl/>
        </w:rPr>
        <w:lastRenderedPageBreak/>
        <w:t>6</w:t>
      </w:r>
      <w:r>
        <w:rPr>
          <w:rtl/>
        </w:rPr>
        <w:t xml:space="preserve"> - </w:t>
      </w:r>
      <w:r w:rsidRPr="002646DC">
        <w:rPr>
          <w:rStyle w:val="libAlaemHeading2Char"/>
          <w:rtl/>
        </w:rPr>
        <w:t>(</w:t>
      </w:r>
      <w:r w:rsidRPr="000E609F">
        <w:rPr>
          <w:rtl/>
        </w:rPr>
        <w:t xml:space="preserve"> باب تحريم الزنى على المرأة</w:t>
      </w:r>
      <w:r w:rsidR="00424FB2">
        <w:rPr>
          <w:rtl/>
        </w:rPr>
        <w:t>،</w:t>
      </w:r>
      <w:r w:rsidRPr="000E609F">
        <w:rPr>
          <w:rtl/>
        </w:rPr>
        <w:t xml:space="preserve"> بالصبي</w:t>
      </w:r>
      <w:r>
        <w:rPr>
          <w:rtl/>
        </w:rPr>
        <w:t xml:space="preserve"> </w:t>
      </w:r>
      <w:r w:rsidRPr="000E609F">
        <w:rPr>
          <w:rtl/>
        </w:rPr>
        <w:t>غير المدرك</w:t>
      </w:r>
      <w:r w:rsidR="00424FB2">
        <w:rPr>
          <w:rtl/>
        </w:rPr>
        <w:t>،</w:t>
      </w:r>
      <w:r w:rsidRPr="000E609F">
        <w:rPr>
          <w:rtl/>
        </w:rPr>
        <w:t xml:space="preserve"> وبعبدها </w:t>
      </w:r>
      <w:r w:rsidRPr="002646DC">
        <w:rPr>
          <w:rStyle w:val="libAlaemHeading2Char"/>
          <w:rtl/>
        </w:rPr>
        <w:t>)</w:t>
      </w:r>
      <w:bookmarkEnd w:id="666"/>
      <w:bookmarkEnd w:id="667"/>
    </w:p>
    <w:p w:rsidR="00D95677" w:rsidRPr="000E609F" w:rsidRDefault="002646DC" w:rsidP="001538AC">
      <w:pPr>
        <w:pStyle w:val="libNormal"/>
        <w:rPr>
          <w:rtl/>
        </w:rPr>
      </w:pPr>
      <w:r w:rsidRPr="002646DC">
        <w:rPr>
          <w:rStyle w:val="libNumChar"/>
          <w:rtl/>
        </w:rPr>
        <w:t>[16881]</w:t>
      </w:r>
      <w:r w:rsidR="00D95677" w:rsidRPr="000E609F">
        <w:rPr>
          <w:rtl/>
        </w:rPr>
        <w:t xml:space="preserve"> 1</w:t>
      </w:r>
      <w:r w:rsidR="00D95677">
        <w:rPr>
          <w:rtl/>
        </w:rPr>
        <w:t xml:space="preserve"> - </w:t>
      </w:r>
      <w:r w:rsidR="00D95677" w:rsidRPr="000E609F">
        <w:rPr>
          <w:rtl/>
        </w:rPr>
        <w:t>كتاب مثنى بن الوليد الحناط</w:t>
      </w:r>
      <w:r w:rsidR="00424FB2">
        <w:rPr>
          <w:rtl/>
        </w:rPr>
        <w:t>:</w:t>
      </w:r>
      <w:r w:rsidR="00D95677" w:rsidRPr="000E609F">
        <w:rPr>
          <w:rtl/>
        </w:rPr>
        <w:t xml:space="preserve"> عن أبي ميسر حمزة</w:t>
      </w:r>
      <w:r w:rsidR="00424FB2">
        <w:rPr>
          <w:rtl/>
        </w:rPr>
        <w:t>،</w:t>
      </w:r>
      <w:r w:rsidR="00D95677" w:rsidRPr="000E609F">
        <w:rPr>
          <w:rtl/>
        </w:rPr>
        <w:t xml:space="preserve"> عن أبي</w:t>
      </w:r>
      <w:r w:rsidR="00D95677">
        <w:rPr>
          <w:rtl/>
        </w:rPr>
        <w:t xml:space="preserve"> </w:t>
      </w:r>
      <w:r w:rsidR="00D95677" w:rsidRPr="000E609F">
        <w:rPr>
          <w:rtl/>
        </w:rPr>
        <w:t xml:space="preserve">عبد الله </w:t>
      </w:r>
      <w:r w:rsidR="00DC3BAA" w:rsidRPr="00DC3BAA">
        <w:rPr>
          <w:rStyle w:val="libAlaemChar"/>
          <w:rtl/>
        </w:rPr>
        <w:t>عليه‌السلام</w:t>
      </w:r>
      <w:r w:rsidR="00424FB2">
        <w:rPr>
          <w:rtl/>
        </w:rPr>
        <w:t>،</w:t>
      </w:r>
      <w:r w:rsidR="00D95677" w:rsidRPr="000E609F">
        <w:rPr>
          <w:rtl/>
        </w:rPr>
        <w:t xml:space="preserve"> في الغلام يفجر بالمرأة</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يعزر ويقام على</w:t>
      </w:r>
      <w:r w:rsidR="00D95677">
        <w:rPr>
          <w:rtl/>
        </w:rPr>
        <w:t xml:space="preserve"> </w:t>
      </w:r>
      <w:r w:rsidR="00D95677" w:rsidRPr="000E609F">
        <w:rPr>
          <w:rtl/>
        </w:rPr>
        <w:t>المرأة الحد » وفي الرجل يفجر بالجارية</w:t>
      </w:r>
      <w:r w:rsidR="00424FB2">
        <w:rPr>
          <w:rtl/>
        </w:rPr>
        <w:t>،</w:t>
      </w:r>
      <w:r w:rsidR="00D95677" w:rsidRPr="000E609F">
        <w:rPr>
          <w:rtl/>
        </w:rPr>
        <w:t xml:space="preserve"> قال</w:t>
      </w:r>
      <w:r w:rsidR="00424FB2">
        <w:rPr>
          <w:rtl/>
        </w:rPr>
        <w:t>:</w:t>
      </w:r>
      <w:r w:rsidR="00D95677" w:rsidRPr="000E609F">
        <w:rPr>
          <w:rtl/>
        </w:rPr>
        <w:t xml:space="preserve"> « تعزر الجارية ويقام على</w:t>
      </w:r>
      <w:r w:rsidR="00D95677">
        <w:rPr>
          <w:rtl/>
        </w:rPr>
        <w:t xml:space="preserve"> </w:t>
      </w:r>
      <w:r w:rsidR="00D95677" w:rsidRPr="000E609F">
        <w:rPr>
          <w:rtl/>
        </w:rPr>
        <w:t>الرجل الحد »</w:t>
      </w:r>
      <w:r w:rsidR="00D95677">
        <w:rPr>
          <w:rtl/>
        </w:rPr>
        <w:t>.</w:t>
      </w:r>
    </w:p>
    <w:p w:rsidR="00D95677" w:rsidRPr="000E609F" w:rsidRDefault="00D95677" w:rsidP="002646DC">
      <w:pPr>
        <w:pStyle w:val="Heading2Center"/>
        <w:rPr>
          <w:rtl/>
        </w:rPr>
      </w:pPr>
      <w:bookmarkStart w:id="668" w:name="_Toc364830982"/>
      <w:bookmarkStart w:id="669" w:name="_Toc379712289"/>
      <w:r w:rsidRPr="000E609F">
        <w:rPr>
          <w:rtl/>
        </w:rPr>
        <w:t>7</w:t>
      </w:r>
      <w:r>
        <w:rPr>
          <w:rtl/>
        </w:rPr>
        <w:t xml:space="preserve"> - </w:t>
      </w:r>
      <w:r w:rsidRPr="002646DC">
        <w:rPr>
          <w:rStyle w:val="libAlaemHeading2Char"/>
          <w:rtl/>
        </w:rPr>
        <w:t>(</w:t>
      </w:r>
      <w:r w:rsidRPr="000E609F">
        <w:rPr>
          <w:rtl/>
        </w:rPr>
        <w:t xml:space="preserve"> باب تحريم اغتصاب المرأة الأجنبية فرجها </w:t>
      </w:r>
      <w:r w:rsidRPr="002646DC">
        <w:rPr>
          <w:rStyle w:val="libAlaemHeading2Char"/>
          <w:rtl/>
        </w:rPr>
        <w:t>)</w:t>
      </w:r>
      <w:bookmarkEnd w:id="668"/>
      <w:bookmarkEnd w:id="669"/>
    </w:p>
    <w:p w:rsidR="00D95677" w:rsidRPr="000E609F" w:rsidRDefault="002646DC" w:rsidP="001538AC">
      <w:pPr>
        <w:pStyle w:val="libNormal"/>
        <w:rPr>
          <w:rtl/>
        </w:rPr>
      </w:pPr>
      <w:r w:rsidRPr="002646DC">
        <w:rPr>
          <w:rStyle w:val="libNumChar"/>
          <w:rtl/>
        </w:rPr>
        <w:t>[16882]</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أخبرنا عبد </w:t>
      </w:r>
      <w:r w:rsidR="00D95677">
        <w:rPr>
          <w:rtl/>
        </w:rPr>
        <w:t>الله</w:t>
      </w:r>
      <w:r w:rsidR="00424FB2">
        <w:rPr>
          <w:rtl/>
        </w:rPr>
        <w:t>،</w:t>
      </w:r>
      <w:r w:rsidR="00D95677">
        <w:rPr>
          <w:rtl/>
        </w:rPr>
        <w:t xml:space="preserve"> أخبرنا محمد</w:t>
      </w:r>
      <w:r w:rsidR="00424FB2">
        <w:rPr>
          <w:rtl/>
        </w:rPr>
        <w:t>،</w:t>
      </w:r>
      <w:r w:rsidR="00D95677">
        <w:rPr>
          <w:rtl/>
        </w:rPr>
        <w:t xml:space="preserve"> حدثني موسى</w:t>
      </w:r>
      <w:r w:rsidR="00D95677">
        <w:rPr>
          <w:rFonts w:hint="cs"/>
          <w:rtl/>
        </w:rPr>
        <w:t xml:space="preserve"> </w:t>
      </w:r>
      <w:r w:rsidR="00D95677" w:rsidRPr="000E609F">
        <w:rPr>
          <w:rtl/>
        </w:rPr>
        <w:t>قال</w:t>
      </w:r>
      <w:r w:rsidR="00424FB2">
        <w:rPr>
          <w:rtl/>
        </w:rPr>
        <w:t>:</w:t>
      </w:r>
      <w:r w:rsidR="00D95677" w:rsidRPr="000E609F">
        <w:rPr>
          <w:rtl/>
        </w:rPr>
        <w:t xml:space="preserve"> حدثنا أبي</w:t>
      </w:r>
      <w:r w:rsidR="00424FB2">
        <w:rPr>
          <w:rtl/>
        </w:rPr>
        <w:t>،</w:t>
      </w:r>
      <w:r w:rsidR="00D95677" w:rsidRPr="000E609F">
        <w:rPr>
          <w:rtl/>
        </w:rPr>
        <w:t xml:space="preserve"> عن أبيه</w:t>
      </w:r>
      <w:r w:rsidR="00424FB2">
        <w:rPr>
          <w:rtl/>
        </w:rPr>
        <w:t>،</w:t>
      </w:r>
      <w:r w:rsidR="00D95677" w:rsidRPr="000E609F">
        <w:rPr>
          <w:rtl/>
        </w:rPr>
        <w:t xml:space="preserve"> عن جده </w:t>
      </w:r>
      <w:r w:rsidR="00D95677">
        <w:rPr>
          <w:rtl/>
        </w:rPr>
        <w:t>جعفر بن محمد</w:t>
      </w:r>
      <w:r w:rsidR="00424FB2">
        <w:rPr>
          <w:rtl/>
        </w:rPr>
        <w:t>،</w:t>
      </w:r>
      <w:r w:rsidR="00D95677">
        <w:rPr>
          <w:rtl/>
        </w:rPr>
        <w:t xml:space="preserve"> عن أبيه</w:t>
      </w:r>
      <w:r w:rsidR="00424FB2">
        <w:rPr>
          <w:rtl/>
        </w:rPr>
        <w:t>،</w:t>
      </w:r>
      <w:r w:rsidR="00D95677">
        <w:rPr>
          <w:rtl/>
        </w:rPr>
        <w:t xml:space="preserve"> عن علي</w:t>
      </w:r>
      <w:r w:rsidR="00D95677">
        <w:rPr>
          <w:rFonts w:hint="cs"/>
          <w:rtl/>
        </w:rPr>
        <w:t xml:space="preserve"> </w:t>
      </w:r>
      <w:r w:rsidR="00DC3BAA" w:rsidRPr="00DC3BAA">
        <w:rPr>
          <w:rStyle w:val="libAlaemChar"/>
          <w:rtl/>
        </w:rPr>
        <w:t>عليهم‌السلام</w:t>
      </w:r>
      <w:r w:rsidR="00424FB2">
        <w:rPr>
          <w:rtl/>
        </w:rPr>
        <w:t>،</w:t>
      </w:r>
      <w:r w:rsidR="00D95677" w:rsidRPr="000E609F">
        <w:rPr>
          <w:rtl/>
        </w:rPr>
        <w:t xml:space="preserve"> في الرجل يغتص</w:t>
      </w:r>
      <w:r w:rsidR="00D95677">
        <w:rPr>
          <w:rtl/>
        </w:rPr>
        <w:t>ب البكر فيفتضها وهي أمة</w:t>
      </w:r>
      <w:r w:rsidR="00424FB2">
        <w:rPr>
          <w:rtl/>
        </w:rPr>
        <w:t>،</w:t>
      </w:r>
      <w:r w:rsidR="00D95677">
        <w:rPr>
          <w:rtl/>
        </w:rPr>
        <w:t xml:space="preserve"> قال</w:t>
      </w:r>
      <w:r w:rsidR="00424FB2">
        <w:rPr>
          <w:rtl/>
        </w:rPr>
        <w:t>:</w:t>
      </w:r>
      <w:r w:rsidR="00D95677">
        <w:rPr>
          <w:rFonts w:hint="cs"/>
          <w:rtl/>
        </w:rPr>
        <w:t xml:space="preserve"> </w:t>
      </w:r>
      <w:r w:rsidR="00D95677" w:rsidRPr="000E609F">
        <w:rPr>
          <w:rtl/>
        </w:rPr>
        <w:t>« عليه الحد</w:t>
      </w:r>
      <w:r w:rsidR="00424FB2">
        <w:rPr>
          <w:rtl/>
        </w:rPr>
        <w:t>،</w:t>
      </w:r>
      <w:r w:rsidR="00D95677" w:rsidRPr="000E609F">
        <w:rPr>
          <w:rtl/>
        </w:rPr>
        <w:t xml:space="preserve"> ويغرم العقر</w:t>
      </w:r>
      <w:r w:rsidR="00424FB2">
        <w:rPr>
          <w:rtl/>
        </w:rPr>
        <w:t>،</w:t>
      </w:r>
      <w:r w:rsidR="00D95677" w:rsidRPr="000E609F">
        <w:rPr>
          <w:rtl/>
        </w:rPr>
        <w:t xml:space="preserve"> وإن كانت حرة فلها مهر مثلها »</w:t>
      </w:r>
      <w:r w:rsidR="00D95677">
        <w:rPr>
          <w:rtl/>
        </w:rPr>
        <w:t>.</w:t>
      </w:r>
    </w:p>
    <w:p w:rsidR="00D95677" w:rsidRPr="000E609F" w:rsidRDefault="002646DC" w:rsidP="001538AC">
      <w:pPr>
        <w:pStyle w:val="libNormal"/>
        <w:rPr>
          <w:rtl/>
        </w:rPr>
      </w:pPr>
      <w:r w:rsidRPr="002646DC">
        <w:rPr>
          <w:rStyle w:val="libNumChar"/>
          <w:rtl/>
        </w:rPr>
        <w:t>[16883]</w:t>
      </w:r>
      <w:r w:rsidR="00D95677" w:rsidRPr="000E609F">
        <w:rPr>
          <w:rtl/>
        </w:rPr>
        <w:t xml:space="preserve"> 2</w:t>
      </w:r>
      <w:r w:rsidR="00D95677">
        <w:rPr>
          <w:rtl/>
        </w:rPr>
        <w:t xml:space="preserve"> - </w:t>
      </w:r>
      <w:r w:rsidR="00D95677" w:rsidRPr="000E609F">
        <w:rPr>
          <w:rtl/>
        </w:rPr>
        <w:t>دعائم الاسلام</w:t>
      </w:r>
      <w:r w:rsidR="00424FB2">
        <w:rPr>
          <w:rtl/>
        </w:rPr>
        <w:t>:</w:t>
      </w:r>
      <w:r w:rsidR="00D95677" w:rsidRPr="000E609F">
        <w:rPr>
          <w:rtl/>
        </w:rPr>
        <w:t xml:space="preserve"> عن أبي عبد الله </w:t>
      </w:r>
      <w:r w:rsidR="00DC3BAA" w:rsidRPr="00DC3BAA">
        <w:rPr>
          <w:rStyle w:val="libAlaemChar"/>
          <w:rtl/>
        </w:rPr>
        <w:t>عليه‌السلام</w:t>
      </w:r>
      <w:r w:rsidR="00424FB2">
        <w:rPr>
          <w:rtl/>
        </w:rPr>
        <w:t>،</w:t>
      </w:r>
      <w:r w:rsidR="00D95677">
        <w:rPr>
          <w:rtl/>
        </w:rPr>
        <w:t xml:space="preserve"> أنه قال</w:t>
      </w:r>
      <w:r w:rsidR="00424FB2">
        <w:rPr>
          <w:rtl/>
        </w:rPr>
        <w:t>:</w:t>
      </w:r>
      <w:r w:rsidR="00D95677">
        <w:rPr>
          <w:rFonts w:hint="cs"/>
          <w:rtl/>
        </w:rPr>
        <w:t xml:space="preserve"> </w:t>
      </w:r>
      <w:r w:rsidR="00D95677" w:rsidRPr="000E609F">
        <w:rPr>
          <w:rtl/>
        </w:rPr>
        <w:t>« من كابر امرأة على نفسها فوطئها غ</w:t>
      </w:r>
      <w:r w:rsidR="00D95677">
        <w:rPr>
          <w:rtl/>
        </w:rPr>
        <w:t>صبا قتل</w:t>
      </w:r>
      <w:r w:rsidR="00424FB2">
        <w:rPr>
          <w:rtl/>
        </w:rPr>
        <w:t>،</w:t>
      </w:r>
      <w:r w:rsidR="00D95677">
        <w:rPr>
          <w:rtl/>
        </w:rPr>
        <w:t xml:space="preserve"> ولا شئ على المرأة إذا</w:t>
      </w:r>
      <w:r w:rsidR="00D95677">
        <w:rPr>
          <w:rFonts w:hint="cs"/>
          <w:rtl/>
        </w:rPr>
        <w:t xml:space="preserve"> </w:t>
      </w:r>
      <w:r w:rsidR="00D95677">
        <w:rPr>
          <w:rtl/>
        </w:rPr>
        <w:t>(</w:t>
      </w:r>
      <w:r w:rsidR="00D95677" w:rsidRPr="000E609F">
        <w:rPr>
          <w:rtl/>
        </w:rPr>
        <w:t xml:space="preserve"> كان ) </w:t>
      </w:r>
      <w:r w:rsidR="00D95677" w:rsidRPr="00D95677">
        <w:rPr>
          <w:rStyle w:val="libFootnotenumChar"/>
          <w:rtl/>
        </w:rPr>
        <w:t>(1)</w:t>
      </w:r>
      <w:r w:rsidR="00D95677" w:rsidRPr="000E609F">
        <w:rPr>
          <w:rtl/>
        </w:rPr>
        <w:t xml:space="preserve"> أكرهها » الخبر</w:t>
      </w:r>
      <w:r w:rsidR="00D95677">
        <w:rPr>
          <w:rtl/>
        </w:rPr>
        <w:t>.</w:t>
      </w:r>
    </w:p>
    <w:p w:rsidR="00D95677" w:rsidRDefault="00D95677" w:rsidP="002646DC">
      <w:pPr>
        <w:pStyle w:val="Heading2Center"/>
        <w:rPr>
          <w:rtl/>
        </w:rPr>
      </w:pPr>
      <w:bookmarkStart w:id="670" w:name="_Toc364830983"/>
      <w:bookmarkStart w:id="671" w:name="_Toc379712290"/>
      <w:r w:rsidRPr="000E609F">
        <w:rPr>
          <w:rtl/>
        </w:rPr>
        <w:t>8</w:t>
      </w:r>
      <w:r>
        <w:rPr>
          <w:rtl/>
        </w:rPr>
        <w:t xml:space="preserve"> - </w:t>
      </w:r>
      <w:r w:rsidRPr="002646DC">
        <w:rPr>
          <w:rStyle w:val="libAlaemHeading2Char"/>
          <w:rtl/>
        </w:rPr>
        <w:t>(</w:t>
      </w:r>
      <w:r w:rsidRPr="000E609F">
        <w:rPr>
          <w:rtl/>
        </w:rPr>
        <w:t xml:space="preserve"> باب تحريم الزنى</w:t>
      </w:r>
      <w:r w:rsidR="00424FB2">
        <w:rPr>
          <w:rtl/>
        </w:rPr>
        <w:t>،</w:t>
      </w:r>
      <w:r w:rsidRPr="000E609F">
        <w:rPr>
          <w:rtl/>
        </w:rPr>
        <w:t xml:space="preserve"> سواء كانت المرأة مسلمة أم يهودية أو</w:t>
      </w:r>
      <w:bookmarkStart w:id="672" w:name="_Toc364830984"/>
      <w:bookmarkEnd w:id="670"/>
      <w:r>
        <w:rPr>
          <w:rtl/>
        </w:rPr>
        <w:t xml:space="preserve"> </w:t>
      </w:r>
      <w:r w:rsidRPr="000E609F">
        <w:rPr>
          <w:rtl/>
        </w:rPr>
        <w:t>نصرانية أو مجوسي</w:t>
      </w:r>
      <w:r>
        <w:rPr>
          <w:rtl/>
        </w:rPr>
        <w:t>ة</w:t>
      </w:r>
      <w:r w:rsidR="00424FB2">
        <w:rPr>
          <w:rtl/>
        </w:rPr>
        <w:t>،</w:t>
      </w:r>
      <w:r>
        <w:rPr>
          <w:rtl/>
        </w:rPr>
        <w:t xml:space="preserve"> حرة أو أمة</w:t>
      </w:r>
      <w:r w:rsidR="00424FB2">
        <w:rPr>
          <w:rtl/>
        </w:rPr>
        <w:t>،</w:t>
      </w:r>
      <w:r>
        <w:rPr>
          <w:rtl/>
        </w:rPr>
        <w:t xml:space="preserve"> قبلا أو دبرا </w:t>
      </w:r>
      <w:r w:rsidRPr="002646DC">
        <w:rPr>
          <w:rStyle w:val="libAlaemHeading2Char"/>
          <w:rtl/>
        </w:rPr>
        <w:t>)</w:t>
      </w:r>
      <w:bookmarkEnd w:id="672"/>
      <w:bookmarkEnd w:id="671"/>
    </w:p>
    <w:p w:rsidR="00D95677" w:rsidRPr="000E609F" w:rsidRDefault="002646DC" w:rsidP="001538AC">
      <w:pPr>
        <w:pStyle w:val="libNormal"/>
        <w:rPr>
          <w:rtl/>
        </w:rPr>
      </w:pPr>
      <w:r w:rsidRPr="002646DC">
        <w:rPr>
          <w:rStyle w:val="libNumChar"/>
          <w:rtl/>
        </w:rPr>
        <w:t>[16884]</w:t>
      </w:r>
      <w:r w:rsidR="00D95677" w:rsidRPr="000E609F">
        <w:rPr>
          <w:rtl/>
        </w:rPr>
        <w:t xml:space="preserve"> 1</w:t>
      </w:r>
      <w:r w:rsidR="00D95677">
        <w:rPr>
          <w:rtl/>
        </w:rPr>
        <w:t xml:space="preserve"> - </w:t>
      </w:r>
      <w:r w:rsidR="00D95677" w:rsidRPr="000E609F">
        <w:rPr>
          <w:rtl/>
        </w:rPr>
        <w:t>القطب الراوندي في لب اللباب</w:t>
      </w:r>
      <w:r w:rsidR="00424FB2">
        <w:rPr>
          <w:rtl/>
        </w:rPr>
        <w:t>:</w:t>
      </w:r>
      <w:r w:rsidR="00D95677" w:rsidRPr="000E609F">
        <w:rPr>
          <w:rtl/>
        </w:rPr>
        <w:t xml:space="preserve"> عن النبي </w:t>
      </w:r>
      <w:r w:rsidR="00D95677">
        <w:rPr>
          <w:rtl/>
        </w:rPr>
        <w:t>(</w:t>
      </w:r>
      <w:r w:rsidR="00D95677" w:rsidRPr="000E609F">
        <w:rPr>
          <w:rtl/>
        </w:rPr>
        <w:t xml:space="preserve"> صلى الله عليه</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6</w:t>
      </w:r>
    </w:p>
    <w:p w:rsidR="00D95677" w:rsidRPr="000E609F" w:rsidRDefault="00D95677" w:rsidP="00D95677">
      <w:pPr>
        <w:pStyle w:val="libFootnote0"/>
        <w:rPr>
          <w:rtl/>
        </w:rPr>
      </w:pPr>
      <w:r w:rsidRPr="000E609F">
        <w:rPr>
          <w:rtl/>
        </w:rPr>
        <w:t>1</w:t>
      </w:r>
      <w:r>
        <w:rPr>
          <w:rtl/>
        </w:rPr>
        <w:t xml:space="preserve"> - </w:t>
      </w:r>
      <w:r w:rsidRPr="000E609F">
        <w:rPr>
          <w:rtl/>
        </w:rPr>
        <w:t>كتاب مثنى بن الوليد الحناط 102</w:t>
      </w:r>
      <w:r>
        <w:rPr>
          <w:rtl/>
        </w:rPr>
        <w:t>.</w:t>
      </w:r>
    </w:p>
    <w:p w:rsidR="00D95677" w:rsidRPr="000E609F" w:rsidRDefault="00D95677" w:rsidP="00D95677">
      <w:pPr>
        <w:pStyle w:val="libFootnoteCenterBold"/>
        <w:rPr>
          <w:rtl/>
        </w:rPr>
      </w:pPr>
      <w:r w:rsidRPr="000E609F">
        <w:rPr>
          <w:rtl/>
        </w:rPr>
        <w:t>الباب 7</w:t>
      </w:r>
    </w:p>
    <w:p w:rsidR="00D95677" w:rsidRPr="000E609F" w:rsidRDefault="00D95677" w:rsidP="00D95677">
      <w:pPr>
        <w:pStyle w:val="libFootnote0"/>
        <w:rPr>
          <w:rtl/>
        </w:rPr>
      </w:pPr>
      <w:r w:rsidRPr="000E609F">
        <w:rPr>
          <w:rtl/>
        </w:rPr>
        <w:t>1</w:t>
      </w:r>
      <w:r>
        <w:rPr>
          <w:rtl/>
        </w:rPr>
        <w:t xml:space="preserve"> - </w:t>
      </w:r>
      <w:r w:rsidRPr="000E609F">
        <w:rPr>
          <w:rtl/>
        </w:rPr>
        <w:t>الجعفريات ص 103</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456 ح 1606</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CenterBold"/>
        <w:rPr>
          <w:rtl/>
        </w:rPr>
      </w:pPr>
      <w:r w:rsidRPr="000E609F">
        <w:rPr>
          <w:rtl/>
        </w:rPr>
        <w:t>الباب 8</w:t>
      </w:r>
    </w:p>
    <w:p w:rsidR="00D95677" w:rsidRPr="000E609F" w:rsidRDefault="00D95677" w:rsidP="00D95677">
      <w:pPr>
        <w:pStyle w:val="libFootnote0"/>
        <w:rPr>
          <w:rtl/>
        </w:rPr>
      </w:pPr>
      <w:r w:rsidRPr="000E609F">
        <w:rPr>
          <w:rtl/>
        </w:rPr>
        <w:t>1</w:t>
      </w:r>
      <w:r>
        <w:rPr>
          <w:rtl/>
        </w:rPr>
        <w:t xml:space="preserve"> - </w:t>
      </w:r>
      <w:r w:rsidRPr="000E609F">
        <w:rPr>
          <w:rtl/>
        </w:rPr>
        <w:t>لب اللباب</w:t>
      </w:r>
      <w:r w:rsidR="00424FB2">
        <w:rPr>
          <w:rtl/>
        </w:rPr>
        <w:t>:</w:t>
      </w:r>
      <w:r w:rsidRPr="000E609F">
        <w:rPr>
          <w:rtl/>
        </w:rPr>
        <w:t xml:space="preserve"> مخطوط</w:t>
      </w:r>
      <w:r>
        <w:rPr>
          <w:rtl/>
        </w:rPr>
        <w:t>.</w:t>
      </w:r>
    </w:p>
    <w:p w:rsidR="00D95677" w:rsidRPr="000E609F" w:rsidRDefault="00D95677" w:rsidP="00D95677">
      <w:pPr>
        <w:pStyle w:val="libNormal0"/>
        <w:rPr>
          <w:rtl/>
        </w:rPr>
      </w:pPr>
      <w:r>
        <w:rPr>
          <w:rtl/>
        </w:rPr>
        <w:br w:type="page"/>
      </w:r>
      <w:r w:rsidRPr="000E609F">
        <w:rPr>
          <w:rtl/>
        </w:rPr>
        <w:lastRenderedPageBreak/>
        <w:t>وآله )</w:t>
      </w:r>
      <w:r w:rsidR="00424FB2">
        <w:rPr>
          <w:rtl/>
        </w:rPr>
        <w:t>،</w:t>
      </w:r>
      <w:r w:rsidRPr="000E609F">
        <w:rPr>
          <w:rtl/>
        </w:rPr>
        <w:t xml:space="preserve"> أنه قال</w:t>
      </w:r>
      <w:r w:rsidR="00424FB2">
        <w:rPr>
          <w:rtl/>
        </w:rPr>
        <w:t>:</w:t>
      </w:r>
      <w:r w:rsidRPr="000E609F">
        <w:rPr>
          <w:rtl/>
        </w:rPr>
        <w:t xml:space="preserve"> « ومن زنى بامرأة مسلمة أو غير مسلمة</w:t>
      </w:r>
      <w:r w:rsidR="00424FB2">
        <w:rPr>
          <w:rtl/>
        </w:rPr>
        <w:t>،</w:t>
      </w:r>
      <w:r w:rsidRPr="000E609F">
        <w:rPr>
          <w:rtl/>
        </w:rPr>
        <w:t xml:space="preserve"> حرة أو أمة</w:t>
      </w:r>
      <w:r w:rsidR="00424FB2">
        <w:rPr>
          <w:rtl/>
        </w:rPr>
        <w:t>،</w:t>
      </w:r>
      <w:r>
        <w:rPr>
          <w:rtl/>
        </w:rPr>
        <w:t xml:space="preserve"> </w:t>
      </w:r>
      <w:r w:rsidRPr="000E609F">
        <w:rPr>
          <w:rtl/>
        </w:rPr>
        <w:t>فتحت عليه في قبره ثمانية آلاف باب من نار جهنم</w:t>
      </w:r>
      <w:r w:rsidR="00424FB2">
        <w:rPr>
          <w:rtl/>
        </w:rPr>
        <w:t>،</w:t>
      </w:r>
      <w:r w:rsidRPr="000E609F">
        <w:rPr>
          <w:rtl/>
        </w:rPr>
        <w:t xml:space="preserve"> تخرج إليه حياة</w:t>
      </w:r>
      <w:r>
        <w:rPr>
          <w:rtl/>
        </w:rPr>
        <w:t xml:space="preserve"> </w:t>
      </w:r>
      <w:r w:rsidRPr="000E609F">
        <w:rPr>
          <w:rtl/>
        </w:rPr>
        <w:t>وعقارب وشهب من النار</w:t>
      </w:r>
      <w:r w:rsidR="00424FB2">
        <w:rPr>
          <w:rtl/>
        </w:rPr>
        <w:t>،</w:t>
      </w:r>
      <w:r w:rsidRPr="000E609F">
        <w:rPr>
          <w:rtl/>
        </w:rPr>
        <w:t xml:space="preserve"> إلى يوم القيامة »</w:t>
      </w:r>
      <w:r>
        <w:rPr>
          <w:rtl/>
        </w:rPr>
        <w:t>.</w:t>
      </w:r>
    </w:p>
    <w:p w:rsidR="00D95677" w:rsidRDefault="00D95677" w:rsidP="002646DC">
      <w:pPr>
        <w:pStyle w:val="Heading2Center"/>
        <w:rPr>
          <w:rtl/>
        </w:rPr>
      </w:pPr>
      <w:bookmarkStart w:id="673" w:name="_Toc364830985"/>
      <w:bookmarkStart w:id="674" w:name="_Toc379712291"/>
      <w:r w:rsidRPr="000E609F">
        <w:rPr>
          <w:rtl/>
        </w:rPr>
        <w:t>9</w:t>
      </w:r>
      <w:r>
        <w:rPr>
          <w:rtl/>
        </w:rPr>
        <w:t xml:space="preserve"> - </w:t>
      </w:r>
      <w:r w:rsidRPr="002646DC">
        <w:rPr>
          <w:rStyle w:val="libAlaemHeading2Char"/>
          <w:rtl/>
        </w:rPr>
        <w:t>(</w:t>
      </w:r>
      <w:r w:rsidRPr="000E609F">
        <w:rPr>
          <w:rtl/>
        </w:rPr>
        <w:t xml:space="preserve"> باب تحريم ا</w:t>
      </w:r>
      <w:r>
        <w:rPr>
          <w:rtl/>
        </w:rPr>
        <w:t xml:space="preserve">لزنى بمحرم على الرجال والمرأة </w:t>
      </w:r>
      <w:r w:rsidRPr="002646DC">
        <w:rPr>
          <w:rStyle w:val="libAlaemHeading2Char"/>
          <w:rtl/>
        </w:rPr>
        <w:t>)</w:t>
      </w:r>
      <w:bookmarkEnd w:id="673"/>
      <w:bookmarkEnd w:id="674"/>
    </w:p>
    <w:p w:rsidR="00D95677" w:rsidRPr="000E609F" w:rsidRDefault="002646DC" w:rsidP="001538AC">
      <w:pPr>
        <w:pStyle w:val="libNormal"/>
        <w:rPr>
          <w:rtl/>
        </w:rPr>
      </w:pPr>
      <w:r w:rsidRPr="002646DC">
        <w:rPr>
          <w:rStyle w:val="libNumChar"/>
          <w:rtl/>
        </w:rPr>
        <w:t>[16885]</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أبي عبد الله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Pr>
          <w:rtl/>
        </w:rPr>
        <w:t xml:space="preserve"> </w:t>
      </w:r>
      <w:r w:rsidR="00D95677" w:rsidRPr="000E609F">
        <w:rPr>
          <w:rtl/>
        </w:rPr>
        <w:t xml:space="preserve">« من أتى ذات محرم يقتل </w:t>
      </w:r>
      <w:r w:rsidR="00D95677" w:rsidRPr="00D95677">
        <w:rPr>
          <w:rStyle w:val="libFootnotenumChar"/>
          <w:rtl/>
        </w:rPr>
        <w:t>(1)</w:t>
      </w:r>
      <w:r w:rsidR="00D95677" w:rsidRPr="000E609F">
        <w:rPr>
          <w:rtl/>
        </w:rPr>
        <w:t xml:space="preserve"> »</w:t>
      </w:r>
      <w:r w:rsidR="00D95677">
        <w:rPr>
          <w:rtl/>
        </w:rPr>
        <w:t>.</w:t>
      </w:r>
    </w:p>
    <w:p w:rsidR="00D95677" w:rsidRPr="000E609F" w:rsidRDefault="002646DC" w:rsidP="001538AC">
      <w:pPr>
        <w:pStyle w:val="libNormal"/>
        <w:rPr>
          <w:rtl/>
        </w:rPr>
      </w:pPr>
      <w:r w:rsidRPr="002646DC">
        <w:rPr>
          <w:rStyle w:val="libNumChar"/>
          <w:rtl/>
        </w:rPr>
        <w:t>[16886]</w:t>
      </w:r>
      <w:r w:rsidR="00D95677" w:rsidRPr="000E609F">
        <w:rPr>
          <w:rtl/>
        </w:rPr>
        <w:t xml:space="preserve"> 2</w:t>
      </w:r>
      <w:r w:rsidR="00D95677">
        <w:rPr>
          <w:rtl/>
        </w:rPr>
        <w:t xml:space="preserve"> - </w:t>
      </w:r>
      <w:r w:rsidR="00D95677" w:rsidRPr="000E609F">
        <w:rPr>
          <w:rtl/>
        </w:rPr>
        <w:t>جعفر بن أحمد القمي في كتاب المانعات</w:t>
      </w:r>
      <w:r w:rsidR="00424FB2">
        <w:rPr>
          <w:rtl/>
        </w:rPr>
        <w:t>:</w:t>
      </w:r>
      <w:r w:rsidR="00D95677" w:rsidRPr="000E609F">
        <w:rPr>
          <w:rtl/>
        </w:rPr>
        <w:t xml:space="preserve"> عن أبي سعيد</w:t>
      </w:r>
      <w:r w:rsidR="00D95677">
        <w:rPr>
          <w:rtl/>
        </w:rPr>
        <w:t xml:space="preserve"> </w:t>
      </w:r>
      <w:r w:rsidR="00D95677" w:rsidRPr="000E609F">
        <w:rPr>
          <w:rtl/>
        </w:rPr>
        <w:t>الخدري قال</w:t>
      </w:r>
      <w:r w:rsidR="00424FB2">
        <w:rPr>
          <w:rtl/>
        </w:rPr>
        <w:t>:</w:t>
      </w:r>
      <w:r w:rsidR="00D95677" w:rsidRPr="000E609F">
        <w:rPr>
          <w:rtl/>
        </w:rPr>
        <w:t xml:space="preserve"> قال رسول الله </w:t>
      </w:r>
      <w:r w:rsidR="00DC3BAA" w:rsidRPr="00DC3BAA">
        <w:rPr>
          <w:rStyle w:val="libAlaemChar"/>
          <w:rtl/>
        </w:rPr>
        <w:t>صلى‌الله‌عليه‌وآله</w:t>
      </w:r>
      <w:r w:rsidR="00424FB2">
        <w:rPr>
          <w:rtl/>
        </w:rPr>
        <w:t>:</w:t>
      </w:r>
      <w:r w:rsidR="00D95677">
        <w:rPr>
          <w:rtl/>
        </w:rPr>
        <w:t xml:space="preserve"> « </w:t>
      </w:r>
      <w:r w:rsidR="00D95677" w:rsidRPr="000E609F">
        <w:rPr>
          <w:rtl/>
        </w:rPr>
        <w:t>لا يدخل الجنة</w:t>
      </w:r>
      <w:r w:rsidR="00D95677">
        <w:rPr>
          <w:rtl/>
        </w:rPr>
        <w:t xml:space="preserve"> (</w:t>
      </w:r>
      <w:r w:rsidR="00D95677" w:rsidRPr="000E609F">
        <w:rPr>
          <w:rtl/>
        </w:rPr>
        <w:t xml:space="preserve"> صاحب خمر ) </w:t>
      </w:r>
      <w:r w:rsidR="00D95677" w:rsidRPr="00D95677">
        <w:rPr>
          <w:rStyle w:val="libFootnotenumChar"/>
          <w:rtl/>
        </w:rPr>
        <w:t>(1)</w:t>
      </w:r>
      <w:r w:rsidR="00D95677" w:rsidRPr="000E609F">
        <w:rPr>
          <w:rtl/>
        </w:rPr>
        <w:t xml:space="preserve"> ولا مؤمن بسحر</w:t>
      </w:r>
      <w:r w:rsidR="00424FB2">
        <w:rPr>
          <w:rtl/>
        </w:rPr>
        <w:t>،</w:t>
      </w:r>
      <w:r w:rsidR="00D95677" w:rsidRPr="000E609F">
        <w:rPr>
          <w:rtl/>
        </w:rPr>
        <w:t xml:space="preserve"> ولا من أتى ذات محرم » الخبر</w:t>
      </w:r>
      <w:r w:rsidR="00D95677">
        <w:rPr>
          <w:rtl/>
        </w:rPr>
        <w:t>.</w:t>
      </w:r>
    </w:p>
    <w:p w:rsidR="00D95677" w:rsidRPr="000E609F" w:rsidRDefault="00D95677" w:rsidP="002646DC">
      <w:pPr>
        <w:pStyle w:val="Heading2Center"/>
        <w:rPr>
          <w:rtl/>
        </w:rPr>
      </w:pPr>
      <w:bookmarkStart w:id="675" w:name="_Toc364830986"/>
      <w:bookmarkStart w:id="676" w:name="_Toc379712292"/>
      <w:r w:rsidRPr="000E609F">
        <w:rPr>
          <w:rtl/>
        </w:rPr>
        <w:t>10</w:t>
      </w:r>
      <w:r>
        <w:rPr>
          <w:rtl/>
        </w:rPr>
        <w:t xml:space="preserve"> - </w:t>
      </w:r>
      <w:r w:rsidRPr="002646DC">
        <w:rPr>
          <w:rStyle w:val="libAlaemHeading2Char"/>
          <w:rtl/>
        </w:rPr>
        <w:t>(</w:t>
      </w:r>
      <w:r w:rsidRPr="000E609F">
        <w:rPr>
          <w:rtl/>
        </w:rPr>
        <w:t xml:space="preserve"> باب تحريم الزنى بالأمة</w:t>
      </w:r>
      <w:r w:rsidR="00424FB2">
        <w:rPr>
          <w:rtl/>
        </w:rPr>
        <w:t>،</w:t>
      </w:r>
      <w:r w:rsidRPr="000E609F">
        <w:rPr>
          <w:rtl/>
        </w:rPr>
        <w:t xml:space="preserve"> وإن كان</w:t>
      </w:r>
      <w:r>
        <w:rPr>
          <w:rtl/>
        </w:rPr>
        <w:t xml:space="preserve"> </w:t>
      </w:r>
      <w:r w:rsidRPr="000E609F">
        <w:rPr>
          <w:rtl/>
        </w:rPr>
        <w:t xml:space="preserve">بعضها ملكا للفاعل </w:t>
      </w:r>
      <w:r w:rsidRPr="002646DC">
        <w:rPr>
          <w:rStyle w:val="libAlaemHeading2Char"/>
          <w:rtl/>
        </w:rPr>
        <w:t>)</w:t>
      </w:r>
      <w:bookmarkEnd w:id="675"/>
      <w:bookmarkEnd w:id="676"/>
    </w:p>
    <w:p w:rsidR="00D95677" w:rsidRPr="000E609F" w:rsidRDefault="002646DC" w:rsidP="001538AC">
      <w:pPr>
        <w:pStyle w:val="libNormal"/>
        <w:rPr>
          <w:rtl/>
        </w:rPr>
      </w:pPr>
      <w:r w:rsidRPr="002646DC">
        <w:rPr>
          <w:rStyle w:val="libNumChar"/>
          <w:rtl/>
        </w:rPr>
        <w:t>[16887]</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علي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sidRPr="000E609F">
        <w:rPr>
          <w:rtl/>
        </w:rPr>
        <w:t xml:space="preserve"> « لا</w:t>
      </w:r>
      <w:r w:rsidR="00D95677">
        <w:rPr>
          <w:rtl/>
        </w:rPr>
        <w:t xml:space="preserve"> </w:t>
      </w:r>
      <w:r w:rsidR="00D95677" w:rsidRPr="000E609F">
        <w:rPr>
          <w:rtl/>
        </w:rPr>
        <w:t>يحل للرجل أن يطأ مملوكة له فيها شريك »</w:t>
      </w:r>
      <w:r w:rsidR="00D95677">
        <w:rPr>
          <w:rtl/>
        </w:rPr>
        <w:t>.</w:t>
      </w:r>
    </w:p>
    <w:p w:rsidR="00D95677" w:rsidRPr="000E609F" w:rsidRDefault="002646DC" w:rsidP="001538AC">
      <w:pPr>
        <w:pStyle w:val="libNormal"/>
        <w:rPr>
          <w:rtl/>
        </w:rPr>
      </w:pPr>
      <w:r w:rsidRPr="002646DC">
        <w:rPr>
          <w:rStyle w:val="libNumChar"/>
          <w:rtl/>
        </w:rPr>
        <w:t>[16888]</w:t>
      </w:r>
      <w:r w:rsidR="00D95677" w:rsidRPr="000E609F">
        <w:rPr>
          <w:rtl/>
        </w:rPr>
        <w:t xml:space="preserve"> 2</w:t>
      </w:r>
      <w:r w:rsidR="00D95677">
        <w:rPr>
          <w:rtl/>
        </w:rPr>
        <w:t xml:space="preserve"> - </w:t>
      </w:r>
      <w:r w:rsidR="00D95677" w:rsidRPr="000E609F">
        <w:rPr>
          <w:rtl/>
        </w:rPr>
        <w:t xml:space="preserve">وعنه </w:t>
      </w:r>
      <w:r w:rsidR="00DC3BAA" w:rsidRPr="00DC3BAA">
        <w:rPr>
          <w:rStyle w:val="libAlaemChar"/>
          <w:rtl/>
        </w:rPr>
        <w:t>عليه‌السلام</w:t>
      </w:r>
      <w:r w:rsidR="00424FB2">
        <w:rPr>
          <w:rtl/>
        </w:rPr>
        <w:t>،</w:t>
      </w:r>
      <w:r w:rsidR="00D95677" w:rsidRPr="000E609F">
        <w:rPr>
          <w:rtl/>
        </w:rPr>
        <w:t xml:space="preserve"> أنه قال في أمة بين الرجلين وطئها</w:t>
      </w:r>
      <w:r w:rsidR="00D95677">
        <w:rPr>
          <w:rtl/>
        </w:rPr>
        <w:t xml:space="preserve"> </w:t>
      </w:r>
      <w:r w:rsidR="00D95677" w:rsidRPr="000E609F">
        <w:rPr>
          <w:rtl/>
        </w:rPr>
        <w:t>أحدهما</w:t>
      </w:r>
      <w:r w:rsidR="00424FB2">
        <w:rPr>
          <w:rtl/>
        </w:rPr>
        <w:t>،</w:t>
      </w:r>
      <w:r w:rsidR="00D95677" w:rsidRPr="000E609F">
        <w:rPr>
          <w:rtl/>
        </w:rPr>
        <w:t xml:space="preserve"> قال</w:t>
      </w:r>
      <w:r w:rsidR="00424FB2">
        <w:rPr>
          <w:rtl/>
        </w:rPr>
        <w:t>:</w:t>
      </w:r>
      <w:r w:rsidR="00D95677" w:rsidRPr="000E609F">
        <w:rPr>
          <w:rtl/>
        </w:rPr>
        <w:t xml:space="preserve"> « يضرب خمسين جلدة »</w:t>
      </w:r>
      <w:r w:rsidR="00D95677">
        <w:rPr>
          <w:rtl/>
        </w:rPr>
        <w:t>.</w:t>
      </w:r>
    </w:p>
    <w:p w:rsidR="00D95677" w:rsidRPr="000E609F" w:rsidRDefault="002646DC" w:rsidP="001538AC">
      <w:pPr>
        <w:pStyle w:val="libNormal"/>
        <w:rPr>
          <w:rtl/>
        </w:rPr>
      </w:pPr>
      <w:r w:rsidRPr="002646DC">
        <w:rPr>
          <w:rStyle w:val="libNumChar"/>
          <w:rtl/>
        </w:rPr>
        <w:t>[16889]</w:t>
      </w:r>
      <w:r w:rsidR="00D95677" w:rsidRPr="000E609F">
        <w:rPr>
          <w:rtl/>
        </w:rPr>
        <w:t xml:space="preserve"> 3</w:t>
      </w:r>
      <w:r w:rsidR="00D95677">
        <w:rPr>
          <w:rtl/>
        </w:rPr>
        <w:t xml:space="preserve"> - </w:t>
      </w:r>
      <w:r w:rsidR="00D95677" w:rsidRPr="000E609F">
        <w:rPr>
          <w:rtl/>
        </w:rPr>
        <w:t>الصدوق في الهداية</w:t>
      </w:r>
      <w:r w:rsidR="00424FB2">
        <w:rPr>
          <w:rtl/>
        </w:rPr>
        <w:t>:</w:t>
      </w:r>
      <w:r w:rsidR="00D95677" w:rsidRPr="000E609F">
        <w:rPr>
          <w:rtl/>
        </w:rPr>
        <w:t xml:space="preserve"> عن الصادق </w:t>
      </w:r>
      <w:r w:rsidR="00DC3BAA" w:rsidRPr="00DC3BAA">
        <w:rPr>
          <w:rStyle w:val="libAlaemChar"/>
          <w:rtl/>
        </w:rPr>
        <w:t>عليه‌السلام</w:t>
      </w:r>
      <w:r w:rsidR="00D95677" w:rsidRPr="000E609F">
        <w:rPr>
          <w:rtl/>
        </w:rPr>
        <w:t xml:space="preserve"> أنه قال</w:t>
      </w:r>
      <w:r w:rsidR="00424FB2">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9</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456 ح 1605</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منه قتل</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المانعات ص 59</w:t>
      </w:r>
      <w:r>
        <w:rPr>
          <w:rtl/>
        </w:rPr>
        <w:t>.</w:t>
      </w:r>
    </w:p>
    <w:p w:rsidR="00D95677" w:rsidRPr="000E609F" w:rsidRDefault="00D95677" w:rsidP="001538AC">
      <w:pPr>
        <w:pStyle w:val="libNormal"/>
        <w:rPr>
          <w:rtl/>
        </w:rPr>
      </w:pPr>
      <w:r w:rsidRPr="00D95677">
        <w:rPr>
          <w:rStyle w:val="libFootnoteChar"/>
          <w:rtl/>
        </w:rPr>
        <w:t>(1) في نسخة</w:t>
      </w:r>
      <w:r w:rsidR="00424FB2">
        <w:rPr>
          <w:rStyle w:val="libFootnoteChar"/>
          <w:rtl/>
        </w:rPr>
        <w:t>:</w:t>
      </w:r>
      <w:r w:rsidRPr="00D95677">
        <w:rPr>
          <w:rStyle w:val="libFootnoteChar"/>
          <w:rtl/>
        </w:rPr>
        <w:t xml:space="preserve"> « مدمن خمر </w:t>
      </w:r>
      <w:r>
        <w:rPr>
          <w:rFonts w:hint="cs"/>
          <w:rtl/>
          <w:lang w:bidi="fa-IR"/>
        </w:rPr>
        <w:t>»</w:t>
      </w:r>
      <w:r w:rsidRPr="00D95677">
        <w:rPr>
          <w:rStyle w:val="libFootnoteChar"/>
          <w:rtl/>
        </w:rPr>
        <w:t xml:space="preserve"> وفي المصدر</w:t>
      </w:r>
      <w:r w:rsidR="00424FB2">
        <w:rPr>
          <w:rStyle w:val="libFootnoteChar"/>
          <w:rtl/>
        </w:rPr>
        <w:t>:</w:t>
      </w:r>
      <w:r w:rsidRPr="00D95677">
        <w:rPr>
          <w:rStyle w:val="libFootnoteChar"/>
          <w:rtl/>
        </w:rPr>
        <w:t xml:space="preserve"> صاحب خمس مدمن خمر.</w:t>
      </w:r>
    </w:p>
    <w:p w:rsidR="00D95677" w:rsidRPr="000E609F" w:rsidRDefault="00D95677" w:rsidP="00D95677">
      <w:pPr>
        <w:pStyle w:val="libFootnoteCenterBold"/>
        <w:rPr>
          <w:rtl/>
        </w:rPr>
      </w:pPr>
      <w:r w:rsidRPr="000E609F">
        <w:rPr>
          <w:rtl/>
        </w:rPr>
        <w:t>الباب 10</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247 ح 936</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454 ح 1589</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الهداية ص 69</w:t>
      </w:r>
      <w:r>
        <w:rPr>
          <w:rtl/>
        </w:rPr>
        <w:t>.</w:t>
      </w:r>
    </w:p>
    <w:p w:rsidR="00D95677" w:rsidRPr="000E609F" w:rsidRDefault="00D95677" w:rsidP="00D95677">
      <w:pPr>
        <w:pStyle w:val="libNormal0"/>
        <w:rPr>
          <w:rtl/>
        </w:rPr>
      </w:pPr>
      <w:r>
        <w:rPr>
          <w:rtl/>
        </w:rPr>
        <w:br w:type="page"/>
      </w:r>
      <w:r w:rsidRPr="000E609F">
        <w:rPr>
          <w:rtl/>
        </w:rPr>
        <w:lastRenderedPageBreak/>
        <w:t>« يحرم من الإماء عشر إلى أن قال ولا أمتك ولك فيها شريك »</w:t>
      </w:r>
      <w:r>
        <w:rPr>
          <w:rtl/>
        </w:rPr>
        <w:t>.</w:t>
      </w:r>
    </w:p>
    <w:p w:rsidR="00D95677" w:rsidRPr="000E609F" w:rsidRDefault="00D95677" w:rsidP="002646DC">
      <w:pPr>
        <w:pStyle w:val="Heading2Center"/>
        <w:rPr>
          <w:rtl/>
        </w:rPr>
      </w:pPr>
      <w:bookmarkStart w:id="677" w:name="_Toc364830987"/>
      <w:bookmarkStart w:id="678" w:name="_Toc379712293"/>
      <w:r w:rsidRPr="000E609F">
        <w:rPr>
          <w:rtl/>
        </w:rPr>
        <w:t>11</w:t>
      </w:r>
      <w:r>
        <w:rPr>
          <w:rtl/>
        </w:rPr>
        <w:t xml:space="preserve"> - </w:t>
      </w:r>
      <w:r w:rsidRPr="002646DC">
        <w:rPr>
          <w:rStyle w:val="libAlaemHeading2Char"/>
          <w:rtl/>
        </w:rPr>
        <w:t>(</w:t>
      </w:r>
      <w:r w:rsidRPr="000E609F">
        <w:rPr>
          <w:rtl/>
        </w:rPr>
        <w:t xml:space="preserve"> باب تحريم خلوة الرجل بالمرأة الأجنبية</w:t>
      </w:r>
      <w:r w:rsidR="00424FB2">
        <w:rPr>
          <w:rtl/>
        </w:rPr>
        <w:t>،</w:t>
      </w:r>
      <w:r w:rsidRPr="000E609F">
        <w:rPr>
          <w:rtl/>
        </w:rPr>
        <w:t xml:space="preserve"> تحت لحاف</w:t>
      </w:r>
      <w:r>
        <w:rPr>
          <w:rtl/>
        </w:rPr>
        <w:t xml:space="preserve"> </w:t>
      </w:r>
      <w:r w:rsidRPr="000E609F">
        <w:rPr>
          <w:rtl/>
        </w:rPr>
        <w:t>واحد</w:t>
      </w:r>
      <w:r w:rsidR="00424FB2">
        <w:rPr>
          <w:rtl/>
        </w:rPr>
        <w:t>،</w:t>
      </w:r>
      <w:r w:rsidRPr="000E609F">
        <w:rPr>
          <w:rtl/>
        </w:rPr>
        <w:t xml:space="preserve"> أو بيت واحد </w:t>
      </w:r>
      <w:r w:rsidRPr="002646DC">
        <w:rPr>
          <w:rStyle w:val="libAlaemHeading2Char"/>
          <w:rtl/>
        </w:rPr>
        <w:t>)</w:t>
      </w:r>
      <w:bookmarkEnd w:id="677"/>
      <w:bookmarkEnd w:id="678"/>
    </w:p>
    <w:p w:rsidR="00D95677" w:rsidRPr="000E609F" w:rsidRDefault="002646DC" w:rsidP="001538AC">
      <w:pPr>
        <w:pStyle w:val="libNormal"/>
        <w:rPr>
          <w:rtl/>
        </w:rPr>
      </w:pPr>
      <w:r w:rsidRPr="002646DC">
        <w:rPr>
          <w:rStyle w:val="libNumChar"/>
          <w:rtl/>
        </w:rPr>
        <w:t>[16890]</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أخبرنا عبد الله</w:t>
      </w:r>
      <w:r w:rsidR="00424FB2">
        <w:rPr>
          <w:rtl/>
        </w:rPr>
        <w:t>،</w:t>
      </w:r>
      <w:r w:rsidR="00D95677" w:rsidRPr="000E609F">
        <w:rPr>
          <w:rtl/>
        </w:rPr>
        <w:t xml:space="preserve"> أخبرنا محمد</w:t>
      </w:r>
      <w:r w:rsidR="00424FB2">
        <w:rPr>
          <w:rtl/>
        </w:rPr>
        <w:t>،</w:t>
      </w:r>
      <w:r w:rsidR="00D95677" w:rsidRPr="000E609F">
        <w:rPr>
          <w:rtl/>
        </w:rPr>
        <w:t xml:space="preserve"> حدثني موسى</w:t>
      </w:r>
      <w:r w:rsidR="00D95677">
        <w:rPr>
          <w:rtl/>
        </w:rPr>
        <w:t xml:space="preserve"> </w:t>
      </w:r>
      <w:r w:rsidR="00D95677" w:rsidRPr="000E609F">
        <w:rPr>
          <w:rtl/>
        </w:rPr>
        <w:t>قال</w:t>
      </w:r>
      <w:r w:rsidR="00424FB2">
        <w:rPr>
          <w:rtl/>
        </w:rPr>
        <w:t>:</w:t>
      </w:r>
      <w:r w:rsidR="00D95677" w:rsidRPr="000E609F">
        <w:rPr>
          <w:rtl/>
        </w:rPr>
        <w:t xml:space="preserve"> حدثنا أبي</w:t>
      </w:r>
      <w:r w:rsidR="00424FB2">
        <w:rPr>
          <w:rtl/>
        </w:rPr>
        <w:t>،</w:t>
      </w:r>
      <w:r w:rsidR="00D95677" w:rsidRPr="000E609F">
        <w:rPr>
          <w:rtl/>
        </w:rPr>
        <w:t xml:space="preserve"> عن أبيه</w:t>
      </w:r>
      <w:r w:rsidR="00424FB2">
        <w:rPr>
          <w:rtl/>
        </w:rPr>
        <w:t>،</w:t>
      </w:r>
      <w:r w:rsidR="00D95677" w:rsidRPr="000E609F">
        <w:rPr>
          <w:rtl/>
        </w:rPr>
        <w:t xml:space="preserve"> عن جده جعفر بن محمد</w:t>
      </w:r>
      <w:r w:rsidR="00424FB2">
        <w:rPr>
          <w:rtl/>
        </w:rPr>
        <w:t>،</w:t>
      </w:r>
      <w:r w:rsidR="00D95677" w:rsidRPr="000E609F">
        <w:rPr>
          <w:rtl/>
        </w:rPr>
        <w:t xml:space="preserve"> عن أبيه</w:t>
      </w:r>
      <w:r w:rsidR="00424FB2">
        <w:rPr>
          <w:rtl/>
        </w:rPr>
        <w:t>،</w:t>
      </w:r>
      <w:r w:rsidR="00D95677" w:rsidRPr="000E609F">
        <w:rPr>
          <w:rtl/>
        </w:rPr>
        <w:t xml:space="preserve"> عن</w:t>
      </w:r>
      <w:r w:rsidR="00D95677">
        <w:rPr>
          <w:rtl/>
        </w:rPr>
        <w:t xml:space="preserve"> </w:t>
      </w:r>
      <w:r w:rsidR="00D95677" w:rsidRPr="000E609F">
        <w:rPr>
          <w:rtl/>
        </w:rPr>
        <w:t>جده</w:t>
      </w:r>
      <w:r w:rsidR="00424FB2">
        <w:rPr>
          <w:rtl/>
        </w:rPr>
        <w:t>،</w:t>
      </w:r>
      <w:r w:rsidR="00D95677" w:rsidRPr="000E609F">
        <w:rPr>
          <w:rtl/>
        </w:rPr>
        <w:t xml:space="preserve"> عن علي </w:t>
      </w:r>
      <w:r w:rsidR="00DC3BAA" w:rsidRPr="00DC3BAA">
        <w:rPr>
          <w:rStyle w:val="libAlaemChar"/>
          <w:rtl/>
        </w:rPr>
        <w:t>عليهم‌السلام</w:t>
      </w:r>
      <w:r w:rsidR="00424FB2">
        <w:rPr>
          <w:rtl/>
        </w:rPr>
        <w:t>:</w:t>
      </w:r>
      <w:r w:rsidR="00D95677">
        <w:rPr>
          <w:rtl/>
        </w:rPr>
        <w:t xml:space="preserve"> « </w:t>
      </w:r>
      <w:r w:rsidR="00D95677" w:rsidRPr="000E609F">
        <w:rPr>
          <w:rtl/>
        </w:rPr>
        <w:t>أنه كان إذا وجد المرأة مع الرجل في</w:t>
      </w:r>
      <w:r w:rsidR="00D95677">
        <w:rPr>
          <w:rtl/>
        </w:rPr>
        <w:t xml:space="preserve"> </w:t>
      </w:r>
      <w:r w:rsidR="00D95677" w:rsidRPr="000E609F">
        <w:rPr>
          <w:rtl/>
        </w:rPr>
        <w:t>ثوب واحد</w:t>
      </w:r>
      <w:r w:rsidR="00424FB2">
        <w:rPr>
          <w:rtl/>
        </w:rPr>
        <w:t>،</w:t>
      </w:r>
      <w:r w:rsidR="00D95677" w:rsidRPr="000E609F">
        <w:rPr>
          <w:rtl/>
        </w:rPr>
        <w:t xml:space="preserve"> جلد كل واحد منهما مائة </w:t>
      </w:r>
      <w:r w:rsidR="00D95677">
        <w:rPr>
          <w:rtl/>
        </w:rPr>
        <w:t>(</w:t>
      </w:r>
      <w:r w:rsidR="00D95677" w:rsidRPr="000E609F">
        <w:rPr>
          <w:rtl/>
        </w:rPr>
        <w:t xml:space="preserve"> جلدة ) </w:t>
      </w:r>
      <w:r w:rsidR="00D95677" w:rsidRPr="00D95677">
        <w:rPr>
          <w:rStyle w:val="libFootnotenumChar"/>
          <w:rtl/>
        </w:rPr>
        <w:t>(1)</w:t>
      </w:r>
      <w:r w:rsidR="00D95677" w:rsidRPr="000E609F">
        <w:rPr>
          <w:rtl/>
        </w:rPr>
        <w:t xml:space="preserve"> »</w:t>
      </w:r>
      <w:r w:rsidR="00D95677">
        <w:rPr>
          <w:rtl/>
        </w:rPr>
        <w:t>.</w:t>
      </w:r>
    </w:p>
    <w:p w:rsidR="00D95677" w:rsidRPr="000E609F" w:rsidRDefault="002646DC" w:rsidP="001538AC">
      <w:pPr>
        <w:pStyle w:val="libNormal"/>
        <w:rPr>
          <w:rtl/>
        </w:rPr>
      </w:pPr>
      <w:r w:rsidRPr="002646DC">
        <w:rPr>
          <w:rStyle w:val="libNumChar"/>
          <w:rtl/>
        </w:rPr>
        <w:t>[16891]</w:t>
      </w:r>
      <w:r w:rsidR="00D95677" w:rsidRPr="000E609F">
        <w:rPr>
          <w:rtl/>
        </w:rPr>
        <w:t xml:space="preserve"> 2</w:t>
      </w:r>
      <w:r w:rsidR="00D95677">
        <w:rPr>
          <w:rtl/>
        </w:rPr>
        <w:t xml:space="preserve"> - </w:t>
      </w:r>
      <w:r w:rsidR="00D95677" w:rsidRPr="000E609F">
        <w:rPr>
          <w:rtl/>
        </w:rPr>
        <w:t>وبهذا الاسناد</w:t>
      </w:r>
      <w:r w:rsidR="00424FB2">
        <w:rPr>
          <w:rtl/>
        </w:rPr>
        <w:t>:</w:t>
      </w:r>
      <w:r w:rsidR="00D95677" w:rsidRPr="000E609F">
        <w:rPr>
          <w:rtl/>
        </w:rPr>
        <w:t xml:space="preserve"> عن علي </w:t>
      </w:r>
      <w:r w:rsidR="00DC3BAA" w:rsidRPr="00DC3BAA">
        <w:rPr>
          <w:rStyle w:val="libAlaemChar"/>
          <w:rtl/>
        </w:rPr>
        <w:t>عليه‌السلام</w:t>
      </w:r>
      <w:r w:rsidR="00424FB2">
        <w:rPr>
          <w:rtl/>
        </w:rPr>
        <w:t>:</w:t>
      </w:r>
      <w:r w:rsidR="00D95677">
        <w:rPr>
          <w:rtl/>
        </w:rPr>
        <w:t xml:space="preserve"> « </w:t>
      </w:r>
      <w:r w:rsidR="00D95677" w:rsidRPr="000E609F">
        <w:rPr>
          <w:rtl/>
        </w:rPr>
        <w:t>أنه وجدهما</w:t>
      </w:r>
      <w:r w:rsidR="00D95677">
        <w:rPr>
          <w:rtl/>
        </w:rPr>
        <w:t xml:space="preserve"> </w:t>
      </w:r>
      <w:r w:rsidR="00D95677" w:rsidRPr="000E609F">
        <w:rPr>
          <w:rtl/>
        </w:rPr>
        <w:t>فجلدهما مائة</w:t>
      </w:r>
      <w:r w:rsidR="00424FB2">
        <w:rPr>
          <w:rtl/>
        </w:rPr>
        <w:t>،</w:t>
      </w:r>
      <w:r w:rsidR="00D95677" w:rsidRPr="000E609F">
        <w:rPr>
          <w:rtl/>
        </w:rPr>
        <w:t xml:space="preserve"> ودرأ عنهما الحد</w:t>
      </w:r>
      <w:r w:rsidR="00424FB2">
        <w:rPr>
          <w:rtl/>
        </w:rPr>
        <w:t>،</w:t>
      </w:r>
      <w:r w:rsidR="00D95677" w:rsidRPr="000E609F">
        <w:rPr>
          <w:rtl/>
        </w:rPr>
        <w:t xml:space="preserve"> وكانا ثيبين »</w:t>
      </w:r>
      <w:r w:rsidR="00D95677">
        <w:rPr>
          <w:rtl/>
        </w:rPr>
        <w:t>.</w:t>
      </w:r>
    </w:p>
    <w:p w:rsidR="00D95677" w:rsidRPr="000E609F" w:rsidRDefault="002646DC" w:rsidP="001538AC">
      <w:pPr>
        <w:pStyle w:val="libNormal"/>
        <w:rPr>
          <w:rtl/>
        </w:rPr>
      </w:pPr>
      <w:r w:rsidRPr="002646DC">
        <w:rPr>
          <w:rStyle w:val="libNumChar"/>
          <w:rtl/>
        </w:rPr>
        <w:t>[16892]</w:t>
      </w:r>
      <w:r w:rsidR="00D95677" w:rsidRPr="000E609F">
        <w:rPr>
          <w:rtl/>
        </w:rPr>
        <w:t xml:space="preserve"> 3</w:t>
      </w:r>
      <w:r w:rsidR="00D95677">
        <w:rPr>
          <w:rtl/>
        </w:rPr>
        <w:t xml:space="preserve"> - </w:t>
      </w:r>
      <w:r w:rsidR="00D95677" w:rsidRPr="000E609F">
        <w:rPr>
          <w:rtl/>
        </w:rPr>
        <w:t xml:space="preserve">فقه الرضا </w:t>
      </w:r>
      <w:r w:rsidR="00DC3BAA" w:rsidRPr="00DC3BAA">
        <w:rPr>
          <w:rStyle w:val="libAlaemChar"/>
          <w:rtl/>
        </w:rPr>
        <w:t>عليه‌السلام</w:t>
      </w:r>
      <w:r w:rsidR="00424FB2">
        <w:rPr>
          <w:rtl/>
        </w:rPr>
        <w:t>:</w:t>
      </w:r>
      <w:r w:rsidR="00D95677">
        <w:rPr>
          <w:rtl/>
        </w:rPr>
        <w:t xml:space="preserve"> « </w:t>
      </w:r>
      <w:r w:rsidR="00D95677" w:rsidRPr="000E609F">
        <w:rPr>
          <w:rtl/>
        </w:rPr>
        <w:t>وإذا وجد رجلان عراة في ثوب</w:t>
      </w:r>
      <w:r w:rsidR="00D95677">
        <w:rPr>
          <w:rtl/>
        </w:rPr>
        <w:t xml:space="preserve"> </w:t>
      </w:r>
      <w:r w:rsidR="00D95677" w:rsidRPr="000E609F">
        <w:rPr>
          <w:rtl/>
        </w:rPr>
        <w:t>واحد وهما متهمان</w:t>
      </w:r>
      <w:r w:rsidR="00424FB2">
        <w:rPr>
          <w:rtl/>
        </w:rPr>
        <w:t>،</w:t>
      </w:r>
      <w:r w:rsidR="00D95677" w:rsidRPr="000E609F">
        <w:rPr>
          <w:rtl/>
        </w:rPr>
        <w:t xml:space="preserve"> فعلى كل واحد منهما مائة جلدة</w:t>
      </w:r>
      <w:r w:rsidR="00424FB2">
        <w:rPr>
          <w:rtl/>
        </w:rPr>
        <w:t>،</w:t>
      </w:r>
      <w:r w:rsidR="00D95677" w:rsidRPr="000E609F">
        <w:rPr>
          <w:rtl/>
        </w:rPr>
        <w:t xml:space="preserve"> وكذلك امرأتان في</w:t>
      </w:r>
      <w:r w:rsidR="00D95677">
        <w:rPr>
          <w:rtl/>
        </w:rPr>
        <w:t xml:space="preserve"> </w:t>
      </w:r>
      <w:r w:rsidR="00D95677" w:rsidRPr="000E609F">
        <w:rPr>
          <w:rtl/>
        </w:rPr>
        <w:t>ثوب واحد</w:t>
      </w:r>
      <w:r w:rsidR="00424FB2">
        <w:rPr>
          <w:rtl/>
        </w:rPr>
        <w:t>،</w:t>
      </w:r>
      <w:r w:rsidR="00D95677" w:rsidRPr="000E609F">
        <w:rPr>
          <w:rtl/>
        </w:rPr>
        <w:t xml:space="preserve"> ورجل وامرأة في ثوب »</w:t>
      </w:r>
      <w:r w:rsidR="00D95677">
        <w:rPr>
          <w:rtl/>
        </w:rPr>
        <w:t>.</w:t>
      </w:r>
    </w:p>
    <w:p w:rsidR="00D95677" w:rsidRPr="000E609F" w:rsidRDefault="002646DC" w:rsidP="001538AC">
      <w:pPr>
        <w:pStyle w:val="libNormal"/>
        <w:rPr>
          <w:rtl/>
        </w:rPr>
      </w:pPr>
      <w:r w:rsidRPr="002646DC">
        <w:rPr>
          <w:rStyle w:val="libNumChar"/>
          <w:rtl/>
        </w:rPr>
        <w:t>[16893]</w:t>
      </w:r>
      <w:r w:rsidR="00D95677" w:rsidRPr="000E609F">
        <w:rPr>
          <w:rtl/>
        </w:rPr>
        <w:t xml:space="preserve"> 4 دعائم الاسلام</w:t>
      </w:r>
      <w:r w:rsidR="00424FB2">
        <w:rPr>
          <w:rtl/>
        </w:rPr>
        <w:t>:</w:t>
      </w:r>
      <w:r w:rsidR="00D95677" w:rsidRPr="000E609F">
        <w:rPr>
          <w:rtl/>
        </w:rPr>
        <w:t xml:space="preserve"> عن أبي عبد الله </w:t>
      </w:r>
      <w:r w:rsidR="00DC3BAA" w:rsidRPr="00DC3BAA">
        <w:rPr>
          <w:rStyle w:val="libAlaemChar"/>
          <w:rtl/>
        </w:rPr>
        <w:t>عليه‌السلام</w:t>
      </w:r>
      <w:r w:rsidR="00424FB2">
        <w:rPr>
          <w:rtl/>
        </w:rPr>
        <w:t>،</w:t>
      </w:r>
      <w:r w:rsidR="00D95677" w:rsidRPr="000E609F">
        <w:rPr>
          <w:rtl/>
        </w:rPr>
        <w:t xml:space="preserve"> أنه قال في حديث</w:t>
      </w:r>
      <w:r w:rsidR="00424FB2">
        <w:rPr>
          <w:rtl/>
        </w:rPr>
        <w:t>:</w:t>
      </w:r>
      <w:r w:rsidR="00D95677">
        <w:rPr>
          <w:rtl/>
        </w:rPr>
        <w:t xml:space="preserve"> « </w:t>
      </w:r>
      <w:r w:rsidR="00D95677" w:rsidRPr="000E609F">
        <w:rPr>
          <w:rtl/>
        </w:rPr>
        <w:t>فإن وجدا يعن</w:t>
      </w:r>
      <w:r w:rsidR="00D95677">
        <w:rPr>
          <w:rtl/>
        </w:rPr>
        <w:t>ي</w:t>
      </w:r>
      <w:r w:rsidR="00D95677">
        <w:rPr>
          <w:rFonts w:hint="cs"/>
          <w:rtl/>
        </w:rPr>
        <w:t xml:space="preserve"> </w:t>
      </w:r>
      <w:r w:rsidR="00D95677" w:rsidRPr="000E609F">
        <w:rPr>
          <w:rtl/>
        </w:rPr>
        <w:t>الرج</w:t>
      </w:r>
      <w:r w:rsidR="00D95677">
        <w:rPr>
          <w:rtl/>
        </w:rPr>
        <w:t>ل والمرأة في لحاف واحد</w:t>
      </w:r>
      <w:r w:rsidR="00424FB2">
        <w:rPr>
          <w:rtl/>
        </w:rPr>
        <w:t>،</w:t>
      </w:r>
      <w:r w:rsidR="00D95677">
        <w:rPr>
          <w:rtl/>
        </w:rPr>
        <w:t xml:space="preserve"> جلد كل</w:t>
      </w:r>
      <w:r w:rsidR="00D95677">
        <w:rPr>
          <w:rFonts w:hint="cs"/>
          <w:rtl/>
        </w:rPr>
        <w:t xml:space="preserve"> </w:t>
      </w:r>
      <w:r w:rsidR="00D95677" w:rsidRPr="000E609F">
        <w:rPr>
          <w:rtl/>
        </w:rPr>
        <w:t>واحد منهما مائة سوط غير سوط واحد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11</w:t>
      </w:r>
    </w:p>
    <w:p w:rsidR="00D95677" w:rsidRPr="000E609F" w:rsidRDefault="00D95677" w:rsidP="00D95677">
      <w:pPr>
        <w:pStyle w:val="libFootnote0"/>
        <w:rPr>
          <w:rtl/>
        </w:rPr>
      </w:pPr>
      <w:r w:rsidRPr="000E609F">
        <w:rPr>
          <w:rtl/>
        </w:rPr>
        <w:t>1</w:t>
      </w:r>
      <w:r>
        <w:rPr>
          <w:rtl/>
        </w:rPr>
        <w:t xml:space="preserve"> - </w:t>
      </w:r>
      <w:r w:rsidRPr="000E609F">
        <w:rPr>
          <w:rtl/>
        </w:rPr>
        <w:t>الجعفريات 135</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الجعفريات ص 135</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37</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دعائم الاسلام ج 2 ص 449 ح 1573</w:t>
      </w:r>
      <w:r>
        <w:rPr>
          <w:rtl/>
        </w:rPr>
        <w:t>.</w:t>
      </w:r>
    </w:p>
    <w:p w:rsidR="00D95677" w:rsidRDefault="00D95677" w:rsidP="002646DC">
      <w:pPr>
        <w:pStyle w:val="Heading2Center"/>
        <w:rPr>
          <w:rtl/>
        </w:rPr>
      </w:pPr>
      <w:r>
        <w:rPr>
          <w:rtl/>
        </w:rPr>
        <w:br w:type="page"/>
      </w:r>
      <w:bookmarkStart w:id="679" w:name="_Toc364830988"/>
      <w:bookmarkStart w:id="680" w:name="_Toc379712294"/>
      <w:r w:rsidRPr="000E609F">
        <w:rPr>
          <w:rtl/>
        </w:rPr>
        <w:lastRenderedPageBreak/>
        <w:t>12</w:t>
      </w:r>
      <w:r>
        <w:rPr>
          <w:rtl/>
        </w:rPr>
        <w:t xml:space="preserve"> - </w:t>
      </w:r>
      <w:r w:rsidRPr="002646DC">
        <w:rPr>
          <w:rStyle w:val="libAlaemHeading2Char"/>
          <w:rtl/>
        </w:rPr>
        <w:t>(</w:t>
      </w:r>
      <w:r w:rsidRPr="000E609F">
        <w:rPr>
          <w:rtl/>
        </w:rPr>
        <w:t xml:space="preserve"> باب تحريم مقدمات الزنى كالجلوس بين الرجلين</w:t>
      </w:r>
      <w:r w:rsidR="00424FB2">
        <w:rPr>
          <w:rtl/>
        </w:rPr>
        <w:t>،</w:t>
      </w:r>
      <w:bookmarkStart w:id="681" w:name="_Toc364830989"/>
      <w:bookmarkEnd w:id="679"/>
      <w:r>
        <w:rPr>
          <w:rtl/>
        </w:rPr>
        <w:t xml:space="preserve"> </w:t>
      </w:r>
      <w:r w:rsidRPr="000E609F">
        <w:rPr>
          <w:rtl/>
        </w:rPr>
        <w:t>والالتزام</w:t>
      </w:r>
      <w:r w:rsidR="00424FB2">
        <w:rPr>
          <w:rtl/>
        </w:rPr>
        <w:t>،</w:t>
      </w:r>
      <w:r w:rsidRPr="000E609F">
        <w:rPr>
          <w:rtl/>
        </w:rPr>
        <w:t xml:space="preserve"> </w:t>
      </w:r>
      <w:r>
        <w:rPr>
          <w:rtl/>
        </w:rPr>
        <w:t>والملامسة</w:t>
      </w:r>
      <w:r w:rsidR="00424FB2">
        <w:rPr>
          <w:rtl/>
        </w:rPr>
        <w:t>،</w:t>
      </w:r>
      <w:r>
        <w:rPr>
          <w:rtl/>
        </w:rPr>
        <w:t xml:space="preserve"> والتقبيل</w:t>
      </w:r>
      <w:r w:rsidR="00424FB2">
        <w:rPr>
          <w:rtl/>
        </w:rPr>
        <w:t>،</w:t>
      </w:r>
      <w:r>
        <w:rPr>
          <w:rtl/>
        </w:rPr>
        <w:t xml:space="preserve"> والنظر </w:t>
      </w:r>
      <w:r w:rsidRPr="002646DC">
        <w:rPr>
          <w:rStyle w:val="libAlaemHeading2Char"/>
          <w:rtl/>
        </w:rPr>
        <w:t>)</w:t>
      </w:r>
      <w:bookmarkEnd w:id="681"/>
      <w:bookmarkEnd w:id="680"/>
    </w:p>
    <w:p w:rsidR="00D95677" w:rsidRPr="000E609F" w:rsidRDefault="002646DC" w:rsidP="001538AC">
      <w:pPr>
        <w:pStyle w:val="libNormal"/>
        <w:rPr>
          <w:rtl/>
        </w:rPr>
      </w:pPr>
      <w:r w:rsidRPr="002646DC">
        <w:rPr>
          <w:rStyle w:val="libNumChar"/>
          <w:rtl/>
        </w:rPr>
        <w:t>[16894]</w:t>
      </w:r>
      <w:r w:rsidR="00D95677" w:rsidRPr="000E609F">
        <w:rPr>
          <w:rtl/>
        </w:rPr>
        <w:t xml:space="preserve"> 1</w:t>
      </w:r>
      <w:r w:rsidR="00D95677">
        <w:rPr>
          <w:rtl/>
        </w:rPr>
        <w:t xml:space="preserve"> - </w:t>
      </w:r>
      <w:r w:rsidR="00D95677" w:rsidRPr="000E609F">
        <w:rPr>
          <w:rtl/>
        </w:rPr>
        <w:t>جامع الأخبار</w:t>
      </w:r>
      <w:r w:rsidR="00424FB2">
        <w:rPr>
          <w:rtl/>
        </w:rPr>
        <w:t>:</w:t>
      </w:r>
      <w:r w:rsidR="00D95677" w:rsidRPr="000E609F">
        <w:rPr>
          <w:rtl/>
        </w:rPr>
        <w:t xml:space="preserve"> عن النبي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sidRPr="000E609F">
        <w:rPr>
          <w:rtl/>
        </w:rPr>
        <w:t xml:space="preserve"> « لكل عضو من بني آدم حظ من الزنى</w:t>
      </w:r>
      <w:r w:rsidR="00424FB2">
        <w:rPr>
          <w:rtl/>
        </w:rPr>
        <w:t>،</w:t>
      </w:r>
      <w:r w:rsidR="00D95677" w:rsidRPr="000E609F">
        <w:rPr>
          <w:rtl/>
        </w:rPr>
        <w:t xml:space="preserve"> والعين زناه النظر</w:t>
      </w:r>
      <w:r w:rsidR="00424FB2">
        <w:rPr>
          <w:rtl/>
        </w:rPr>
        <w:t>،</w:t>
      </w:r>
      <w:r w:rsidR="00D95677" w:rsidRPr="000E609F">
        <w:rPr>
          <w:rtl/>
        </w:rPr>
        <w:t xml:space="preserve"> واللسان زناه</w:t>
      </w:r>
      <w:r w:rsidR="00D95677">
        <w:rPr>
          <w:rtl/>
        </w:rPr>
        <w:t xml:space="preserve"> </w:t>
      </w:r>
      <w:r w:rsidR="00D95677" w:rsidRPr="000E609F">
        <w:rPr>
          <w:rtl/>
        </w:rPr>
        <w:t>الكلام</w:t>
      </w:r>
      <w:r w:rsidR="00424FB2">
        <w:rPr>
          <w:rtl/>
        </w:rPr>
        <w:t>،</w:t>
      </w:r>
      <w:r w:rsidR="00D95677" w:rsidRPr="000E609F">
        <w:rPr>
          <w:rtl/>
        </w:rPr>
        <w:t xml:space="preserve"> والأذنان زناهما السمع</w:t>
      </w:r>
      <w:r w:rsidR="00424FB2">
        <w:rPr>
          <w:rtl/>
        </w:rPr>
        <w:t>،</w:t>
      </w:r>
      <w:r w:rsidR="00D95677" w:rsidRPr="000E609F">
        <w:rPr>
          <w:rtl/>
        </w:rPr>
        <w:t xml:space="preserve"> واليدان زناهما البطش</w:t>
      </w:r>
      <w:r w:rsidR="00424FB2">
        <w:rPr>
          <w:rtl/>
        </w:rPr>
        <w:t>،</w:t>
      </w:r>
      <w:r w:rsidR="00D95677" w:rsidRPr="000E609F">
        <w:rPr>
          <w:rtl/>
        </w:rPr>
        <w:t xml:space="preserve"> والرجلان زناهما</w:t>
      </w:r>
      <w:r w:rsidR="00D95677">
        <w:rPr>
          <w:rtl/>
        </w:rPr>
        <w:t xml:space="preserve"> </w:t>
      </w:r>
      <w:r w:rsidR="00D95677" w:rsidRPr="000E609F">
        <w:rPr>
          <w:rtl/>
        </w:rPr>
        <w:t>المشي</w:t>
      </w:r>
      <w:r w:rsidR="00424FB2">
        <w:rPr>
          <w:rtl/>
        </w:rPr>
        <w:t>،</w:t>
      </w:r>
      <w:r w:rsidR="00D95677" w:rsidRPr="000E609F">
        <w:rPr>
          <w:rtl/>
        </w:rPr>
        <w:t xml:space="preserve"> والفرج يصدق ذلك </w:t>
      </w:r>
      <w:r w:rsidR="00D95677">
        <w:rPr>
          <w:rtl/>
        </w:rPr>
        <w:t>(</w:t>
      </w:r>
      <w:r w:rsidR="00D95677" w:rsidRPr="000E609F">
        <w:rPr>
          <w:rtl/>
        </w:rPr>
        <w:t xml:space="preserve"> كله ) </w:t>
      </w:r>
      <w:r w:rsidR="00D95677" w:rsidRPr="00D95677">
        <w:rPr>
          <w:rStyle w:val="libFootnotenumChar"/>
          <w:rtl/>
        </w:rPr>
        <w:t>(1)</w:t>
      </w:r>
      <w:r w:rsidR="00D95677" w:rsidRPr="000E609F">
        <w:rPr>
          <w:rtl/>
        </w:rPr>
        <w:t xml:space="preserve"> ويكذبه »</w:t>
      </w:r>
      <w:r w:rsidR="00D95677">
        <w:rPr>
          <w:rtl/>
        </w:rPr>
        <w:t>.</w:t>
      </w:r>
    </w:p>
    <w:p w:rsidR="00D95677" w:rsidRPr="000E609F" w:rsidRDefault="00D95677" w:rsidP="002646DC">
      <w:pPr>
        <w:pStyle w:val="Heading2Center"/>
        <w:rPr>
          <w:rtl/>
        </w:rPr>
      </w:pPr>
      <w:bookmarkStart w:id="682" w:name="_Toc364830990"/>
      <w:bookmarkStart w:id="683" w:name="_Toc379712295"/>
      <w:r>
        <w:rPr>
          <w:rFonts w:hint="cs"/>
          <w:rtl/>
        </w:rPr>
        <w:t>1</w:t>
      </w:r>
      <w:r w:rsidRPr="000E609F">
        <w:rPr>
          <w:rtl/>
        </w:rPr>
        <w:t>3</w:t>
      </w:r>
      <w:r>
        <w:rPr>
          <w:rtl/>
        </w:rPr>
        <w:t xml:space="preserve"> - </w:t>
      </w:r>
      <w:r w:rsidRPr="002646DC">
        <w:rPr>
          <w:rStyle w:val="libAlaemHeading2Char"/>
          <w:rtl/>
        </w:rPr>
        <w:t>(</w:t>
      </w:r>
      <w:r w:rsidRPr="000E609F">
        <w:rPr>
          <w:rtl/>
        </w:rPr>
        <w:t xml:space="preserve"> باب تحريم وطئ الزوجة والأمة قبلا في الحيض والنفاس</w:t>
      </w:r>
      <w:r>
        <w:rPr>
          <w:rtl/>
        </w:rPr>
        <w:t xml:space="preserve"> </w:t>
      </w:r>
      <w:r w:rsidRPr="000E609F">
        <w:rPr>
          <w:rtl/>
        </w:rPr>
        <w:t>حتى تطهر</w:t>
      </w:r>
      <w:r w:rsidR="00424FB2">
        <w:rPr>
          <w:rtl/>
        </w:rPr>
        <w:t>،</w:t>
      </w:r>
      <w:r w:rsidRPr="000E609F">
        <w:rPr>
          <w:rtl/>
        </w:rPr>
        <w:t xml:space="preserve"> وجواز الاستمتاع بما دونه</w:t>
      </w:r>
      <w:r w:rsidR="00424FB2">
        <w:rPr>
          <w:rtl/>
        </w:rPr>
        <w:t>،</w:t>
      </w:r>
      <w:r w:rsidRPr="000E609F">
        <w:rPr>
          <w:rtl/>
        </w:rPr>
        <w:t xml:space="preserve"> وتحريم الوطئ في</w:t>
      </w:r>
      <w:r>
        <w:rPr>
          <w:rtl/>
        </w:rPr>
        <w:t xml:space="preserve"> </w:t>
      </w:r>
      <w:r w:rsidRPr="000E609F">
        <w:rPr>
          <w:rtl/>
        </w:rPr>
        <w:t xml:space="preserve">الصوم والاحرام </w:t>
      </w:r>
      <w:r w:rsidRPr="002646DC">
        <w:rPr>
          <w:rStyle w:val="libAlaemHeading2Char"/>
          <w:rtl/>
        </w:rPr>
        <w:t>)</w:t>
      </w:r>
      <w:bookmarkEnd w:id="682"/>
      <w:bookmarkEnd w:id="683"/>
    </w:p>
    <w:p w:rsidR="00D95677" w:rsidRPr="000E609F" w:rsidRDefault="002646DC" w:rsidP="001538AC">
      <w:pPr>
        <w:pStyle w:val="libNormal"/>
        <w:rPr>
          <w:rtl/>
        </w:rPr>
      </w:pPr>
      <w:r w:rsidRPr="002646DC">
        <w:rPr>
          <w:rStyle w:val="libNumChar"/>
          <w:rtl/>
        </w:rPr>
        <w:t>[16895]</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روينا عن أهل البيت </w:t>
      </w:r>
      <w:r w:rsidR="00DC3BAA" w:rsidRPr="00DC3BAA">
        <w:rPr>
          <w:rStyle w:val="libAlaemChar"/>
          <w:rtl/>
        </w:rPr>
        <w:t>عليهم‌السلام</w:t>
      </w:r>
      <w:r w:rsidR="00424FB2">
        <w:rPr>
          <w:rtl/>
        </w:rPr>
        <w:t>،</w:t>
      </w:r>
      <w:r w:rsidR="00D95677" w:rsidRPr="000E609F">
        <w:rPr>
          <w:rtl/>
        </w:rPr>
        <w:t xml:space="preserve"> أن</w:t>
      </w:r>
      <w:r w:rsidR="00D95677">
        <w:rPr>
          <w:rtl/>
        </w:rPr>
        <w:t xml:space="preserve"> </w:t>
      </w:r>
      <w:r w:rsidR="00D95677" w:rsidRPr="000E609F">
        <w:rPr>
          <w:rtl/>
        </w:rPr>
        <w:t>المرأة إذا حاضت أو نفست</w:t>
      </w:r>
      <w:r w:rsidR="00424FB2">
        <w:rPr>
          <w:rtl/>
        </w:rPr>
        <w:t>،</w:t>
      </w:r>
      <w:r w:rsidR="00D95677" w:rsidRPr="000E609F">
        <w:rPr>
          <w:rtl/>
        </w:rPr>
        <w:t xml:space="preserve"> </w:t>
      </w:r>
      <w:r w:rsidR="00D95677">
        <w:rPr>
          <w:rtl/>
        </w:rPr>
        <w:t>(</w:t>
      </w:r>
      <w:r w:rsidR="00D95677" w:rsidRPr="000E609F">
        <w:rPr>
          <w:rtl/>
        </w:rPr>
        <w:t xml:space="preserve"> حرم عليها أن تصلي وتصوم ) </w:t>
      </w:r>
      <w:r w:rsidR="00D95677" w:rsidRPr="00D95677">
        <w:rPr>
          <w:rStyle w:val="libFootnotenumChar"/>
          <w:rtl/>
        </w:rPr>
        <w:t>(1)</w:t>
      </w:r>
      <w:r w:rsidR="00424FB2">
        <w:rPr>
          <w:rtl/>
        </w:rPr>
        <w:t>،</w:t>
      </w:r>
      <w:r w:rsidR="00D95677" w:rsidRPr="000E609F">
        <w:rPr>
          <w:rtl/>
        </w:rPr>
        <w:t xml:space="preserve"> وحرم على</w:t>
      </w:r>
      <w:r w:rsidR="00D95677">
        <w:rPr>
          <w:rtl/>
        </w:rPr>
        <w:t xml:space="preserve"> </w:t>
      </w:r>
      <w:r w:rsidR="00D95677" w:rsidRPr="000E609F">
        <w:rPr>
          <w:rtl/>
        </w:rPr>
        <w:t>زوجها وطؤها حتى تطهر من الدم الخبر</w:t>
      </w:r>
      <w:r w:rsidR="00D95677">
        <w:rPr>
          <w:rtl/>
        </w:rPr>
        <w:t>.</w:t>
      </w:r>
    </w:p>
    <w:p w:rsidR="00D95677" w:rsidRPr="000E609F" w:rsidRDefault="002646DC" w:rsidP="001538AC">
      <w:pPr>
        <w:pStyle w:val="libNormal"/>
        <w:rPr>
          <w:rtl/>
        </w:rPr>
      </w:pPr>
      <w:r w:rsidRPr="002646DC">
        <w:rPr>
          <w:rStyle w:val="libNumChar"/>
          <w:rtl/>
        </w:rPr>
        <w:t>[16896]</w:t>
      </w:r>
      <w:r w:rsidR="00D95677" w:rsidRPr="000E609F">
        <w:rPr>
          <w:rtl/>
        </w:rPr>
        <w:t xml:space="preserve"> 2</w:t>
      </w:r>
      <w:r w:rsidR="00D95677">
        <w:rPr>
          <w:rtl/>
        </w:rPr>
        <w:t xml:space="preserve"> - </w:t>
      </w:r>
      <w:r w:rsidR="00D95677" w:rsidRPr="000E609F">
        <w:rPr>
          <w:rtl/>
        </w:rPr>
        <w:t>الصدوق في المقنع</w:t>
      </w:r>
      <w:r w:rsidR="00424FB2">
        <w:rPr>
          <w:rtl/>
        </w:rPr>
        <w:t>:</w:t>
      </w:r>
      <w:r w:rsidR="00D95677" w:rsidRPr="000E609F">
        <w:rPr>
          <w:rtl/>
        </w:rPr>
        <w:t xml:space="preserve"> ولا تجامع امرأة حائضا</w:t>
      </w:r>
      <w:r w:rsidR="00424FB2">
        <w:rPr>
          <w:rtl/>
        </w:rPr>
        <w:t>،</w:t>
      </w:r>
      <w:r w:rsidR="00D95677" w:rsidRPr="000E609F">
        <w:rPr>
          <w:rtl/>
        </w:rPr>
        <w:t xml:space="preserve"> فإن الله تبارك</w:t>
      </w:r>
      <w:r w:rsidR="00D95677">
        <w:rPr>
          <w:rtl/>
        </w:rPr>
        <w:t xml:space="preserve"> </w:t>
      </w:r>
      <w:r w:rsidR="00D95677" w:rsidRPr="000E609F">
        <w:rPr>
          <w:rtl/>
        </w:rPr>
        <w:t>وتعالى نهى عن ذلك</w:t>
      </w:r>
      <w:r w:rsidR="00424FB2">
        <w:rPr>
          <w:rtl/>
        </w:rPr>
        <w:t>،</w:t>
      </w:r>
      <w:r w:rsidR="00D95677" w:rsidRPr="000E609F">
        <w:rPr>
          <w:rtl/>
        </w:rPr>
        <w:t xml:space="preserve"> فقال </w:t>
      </w:r>
      <w:r w:rsidR="00D95677">
        <w:rPr>
          <w:rtl/>
        </w:rPr>
        <w:t>(</w:t>
      </w:r>
      <w:r w:rsidR="00D95677" w:rsidRPr="000E609F">
        <w:rPr>
          <w:rtl/>
        </w:rPr>
        <w:t xml:space="preserve"> ولا تقربوهن حتى يطهرن ) </w:t>
      </w:r>
      <w:r w:rsidR="00D95677" w:rsidRPr="00D95677">
        <w:rPr>
          <w:rStyle w:val="libFootnotenumChar"/>
          <w:rtl/>
        </w:rPr>
        <w:t>(1)</w:t>
      </w:r>
      <w:r w:rsidR="00D95677">
        <w:rPr>
          <w:rtl/>
        </w:rPr>
        <w:t>.</w:t>
      </w:r>
    </w:p>
    <w:p w:rsidR="00D95677" w:rsidRPr="000E609F" w:rsidRDefault="002646DC" w:rsidP="001538AC">
      <w:pPr>
        <w:pStyle w:val="libNormal"/>
        <w:rPr>
          <w:rtl/>
        </w:rPr>
      </w:pPr>
      <w:r w:rsidRPr="002646DC">
        <w:rPr>
          <w:rStyle w:val="libNumChar"/>
          <w:rtl/>
        </w:rPr>
        <w:t>[16897]</w:t>
      </w:r>
      <w:r w:rsidR="00D95677" w:rsidRPr="000E609F">
        <w:rPr>
          <w:rtl/>
        </w:rPr>
        <w:t xml:space="preserve"> 3</w:t>
      </w:r>
      <w:r w:rsidR="00D95677">
        <w:rPr>
          <w:rtl/>
        </w:rPr>
        <w:t xml:space="preserve"> - </w:t>
      </w:r>
      <w:r w:rsidR="00D95677" w:rsidRPr="000E609F">
        <w:rPr>
          <w:rtl/>
        </w:rPr>
        <w:t>العياشي في تفسيره</w:t>
      </w:r>
      <w:r w:rsidR="00424FB2">
        <w:rPr>
          <w:rtl/>
        </w:rPr>
        <w:t>:</w:t>
      </w:r>
      <w:r w:rsidR="00D95677" w:rsidRPr="000E609F">
        <w:rPr>
          <w:rtl/>
        </w:rPr>
        <w:t xml:space="preserve"> عن عيسى بن أبي عبد الله</w:t>
      </w:r>
      <w:r w:rsidR="00424FB2">
        <w:rPr>
          <w:rtl/>
        </w:rPr>
        <w:t>،</w:t>
      </w:r>
      <w:r w:rsidR="00D95677" w:rsidRPr="000E609F">
        <w:rPr>
          <w:rtl/>
        </w:rPr>
        <w:t xml:space="preserve"> عن أبي</w:t>
      </w:r>
      <w:r w:rsidR="00D95677">
        <w:rPr>
          <w:rtl/>
        </w:rPr>
        <w:t xml:space="preserve"> </w:t>
      </w:r>
      <w:r w:rsidR="00D95677" w:rsidRPr="000E609F">
        <w:rPr>
          <w:rtl/>
        </w:rPr>
        <w:t xml:space="preserve">عبد الله </w:t>
      </w:r>
      <w:r w:rsidR="00DC3BAA" w:rsidRPr="00DC3BAA">
        <w:rPr>
          <w:rStyle w:val="libAlaemChar"/>
          <w:rtl/>
        </w:rPr>
        <w:t>عليه‌السلام</w:t>
      </w:r>
      <w:r w:rsidR="00424FB2">
        <w:rPr>
          <w:rtl/>
        </w:rPr>
        <w:t>،</w:t>
      </w:r>
      <w:r w:rsidR="00D95677" w:rsidRPr="000E609F">
        <w:rPr>
          <w:rtl/>
        </w:rPr>
        <w:t xml:space="preserve"> أنه قال في حديث الأختين المملوكتين</w:t>
      </w:r>
      <w:r w:rsidR="00424FB2">
        <w:rPr>
          <w:rtl/>
        </w:rPr>
        <w:t>:</w:t>
      </w:r>
      <w:r w:rsidR="00D95677">
        <w:rPr>
          <w:rtl/>
        </w:rPr>
        <w:t xml:space="preserve"> « </w:t>
      </w:r>
      <w:r w:rsidR="00D95677" w:rsidRPr="000E609F">
        <w:rPr>
          <w:rtl/>
        </w:rPr>
        <w:t>نظير تلك</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12</w:t>
      </w:r>
    </w:p>
    <w:p w:rsidR="00D95677" w:rsidRPr="000E609F" w:rsidRDefault="00D95677" w:rsidP="00D95677">
      <w:pPr>
        <w:pStyle w:val="libFootnote0"/>
        <w:rPr>
          <w:rtl/>
        </w:rPr>
      </w:pPr>
      <w:r w:rsidRPr="000E609F">
        <w:rPr>
          <w:rtl/>
        </w:rPr>
        <w:t>1</w:t>
      </w:r>
      <w:r>
        <w:rPr>
          <w:rtl/>
        </w:rPr>
        <w:t xml:space="preserve"> - </w:t>
      </w:r>
      <w:r w:rsidRPr="000E609F">
        <w:rPr>
          <w:rtl/>
        </w:rPr>
        <w:t>جامع الأخبار ص 170</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CenterBold"/>
        <w:rPr>
          <w:rtl/>
        </w:rPr>
      </w:pPr>
      <w:r w:rsidRPr="000E609F">
        <w:rPr>
          <w:rtl/>
        </w:rPr>
        <w:t>الباب 13</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1 ص 127</w:t>
      </w:r>
      <w:r>
        <w:rPr>
          <w:rtl/>
        </w:rPr>
        <w:t>.</w:t>
      </w:r>
    </w:p>
    <w:p w:rsidR="00D95677" w:rsidRPr="000E609F" w:rsidRDefault="00D95677" w:rsidP="001538AC">
      <w:pPr>
        <w:pStyle w:val="libNormal"/>
        <w:rPr>
          <w:rtl/>
        </w:rPr>
      </w:pPr>
      <w:r w:rsidRPr="00D95677">
        <w:rPr>
          <w:rStyle w:val="libFootnoteChar"/>
          <w:rtl/>
        </w:rPr>
        <w:t>(1) في المصدر</w:t>
      </w:r>
      <w:r w:rsidR="00424FB2">
        <w:rPr>
          <w:rStyle w:val="libFootnoteChar"/>
          <w:rtl/>
        </w:rPr>
        <w:t>:</w:t>
      </w:r>
      <w:r w:rsidRPr="00D95677">
        <w:rPr>
          <w:rStyle w:val="libFootnoteChar"/>
          <w:rtl/>
        </w:rPr>
        <w:t xml:space="preserve"> « حرمت عليها الصلاة والصوم </w:t>
      </w:r>
      <w:r>
        <w:rPr>
          <w:rFonts w:hint="cs"/>
          <w:rtl/>
          <w:lang w:bidi="fa-IR"/>
        </w:rPr>
        <w:t>»</w:t>
      </w:r>
      <w:r w:rsidRPr="00D95677">
        <w:rPr>
          <w:rStyle w:val="libFootnoteChar"/>
          <w:rtl/>
        </w:rPr>
        <w:t>.</w:t>
      </w:r>
    </w:p>
    <w:p w:rsidR="00D95677" w:rsidRPr="000E609F" w:rsidRDefault="00D95677" w:rsidP="00D95677">
      <w:pPr>
        <w:pStyle w:val="libFootnote0"/>
        <w:rPr>
          <w:rtl/>
        </w:rPr>
      </w:pPr>
      <w:r w:rsidRPr="000E609F">
        <w:rPr>
          <w:rtl/>
        </w:rPr>
        <w:t>2</w:t>
      </w:r>
      <w:r>
        <w:rPr>
          <w:rtl/>
        </w:rPr>
        <w:t xml:space="preserve"> - </w:t>
      </w:r>
      <w:r w:rsidRPr="000E609F">
        <w:rPr>
          <w:rtl/>
        </w:rPr>
        <w:t>المقنع ص 107</w:t>
      </w:r>
      <w:r>
        <w:rPr>
          <w:rtl/>
        </w:rPr>
        <w:t>.</w:t>
      </w:r>
    </w:p>
    <w:p w:rsidR="00D95677" w:rsidRPr="000E609F" w:rsidRDefault="00D95677" w:rsidP="00D95677">
      <w:pPr>
        <w:pStyle w:val="libFootnote"/>
        <w:rPr>
          <w:rtl/>
        </w:rPr>
      </w:pPr>
      <w:r w:rsidRPr="000E609F">
        <w:rPr>
          <w:rtl/>
        </w:rPr>
        <w:t>(1) البقرة 2</w:t>
      </w:r>
      <w:r w:rsidR="00424FB2">
        <w:rPr>
          <w:rtl/>
        </w:rPr>
        <w:t>:</w:t>
      </w:r>
      <w:r w:rsidRPr="000E609F">
        <w:rPr>
          <w:rtl/>
        </w:rPr>
        <w:t xml:space="preserve"> 222</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تفسير العياشي ج 1 ص 232 ح 78</w:t>
      </w:r>
      <w:r>
        <w:rPr>
          <w:rtl/>
        </w:rPr>
        <w:t>.</w:t>
      </w:r>
    </w:p>
    <w:p w:rsidR="00D95677" w:rsidRPr="000E609F" w:rsidRDefault="00D95677" w:rsidP="00D95677">
      <w:pPr>
        <w:pStyle w:val="libNormal0"/>
        <w:rPr>
          <w:rtl/>
        </w:rPr>
      </w:pPr>
      <w:r>
        <w:rPr>
          <w:rtl/>
        </w:rPr>
        <w:br w:type="page"/>
      </w:r>
      <w:r w:rsidRPr="000E609F">
        <w:rPr>
          <w:rtl/>
        </w:rPr>
        <w:lastRenderedPageBreak/>
        <w:t>المرأة تحيض فتحرم على زوجها أن يأتيها في فرجها إلى أن قال فيستقيم</w:t>
      </w:r>
      <w:r>
        <w:rPr>
          <w:rtl/>
        </w:rPr>
        <w:t xml:space="preserve"> </w:t>
      </w:r>
      <w:r w:rsidRPr="000E609F">
        <w:rPr>
          <w:rtl/>
        </w:rPr>
        <w:t xml:space="preserve">للرجل </w:t>
      </w:r>
      <w:r w:rsidRPr="00D95677">
        <w:rPr>
          <w:rStyle w:val="libFootnotenumChar"/>
          <w:rtl/>
        </w:rPr>
        <w:t>(1)</w:t>
      </w:r>
      <w:r w:rsidRPr="000E609F">
        <w:rPr>
          <w:rtl/>
        </w:rPr>
        <w:t xml:space="preserve"> أن يأتي امرأته وهي حائض فيما دون الفرج </w:t>
      </w:r>
      <w:r>
        <w:rPr>
          <w:rFonts w:hint="cs"/>
          <w:rtl/>
          <w:lang w:bidi="fa-IR"/>
        </w:rPr>
        <w:t>»</w:t>
      </w:r>
      <w:r w:rsidRPr="000E609F">
        <w:rPr>
          <w:rtl/>
        </w:rPr>
        <w:t>.</w:t>
      </w:r>
    </w:p>
    <w:p w:rsidR="00D95677" w:rsidRPr="000E609F" w:rsidRDefault="00D95677" w:rsidP="002646DC">
      <w:pPr>
        <w:pStyle w:val="Heading2Center"/>
        <w:rPr>
          <w:rtl/>
        </w:rPr>
      </w:pPr>
      <w:bookmarkStart w:id="684" w:name="_Toc364830991"/>
      <w:bookmarkStart w:id="685" w:name="_Toc379712296"/>
      <w:r w:rsidRPr="000E609F">
        <w:rPr>
          <w:rtl/>
        </w:rPr>
        <w:t>14</w:t>
      </w:r>
      <w:r>
        <w:rPr>
          <w:rtl/>
        </w:rPr>
        <w:t xml:space="preserve"> - </w:t>
      </w:r>
      <w:r w:rsidRPr="002646DC">
        <w:rPr>
          <w:rStyle w:val="libAlaemHeading2Char"/>
          <w:rtl/>
        </w:rPr>
        <w:t>(</w:t>
      </w:r>
      <w:r w:rsidRPr="000E609F">
        <w:rPr>
          <w:rtl/>
        </w:rPr>
        <w:t xml:space="preserve"> باب تحريم الدياثة </w:t>
      </w:r>
      <w:r w:rsidRPr="002646DC">
        <w:rPr>
          <w:rStyle w:val="libAlaemHeading2Char"/>
          <w:rtl/>
        </w:rPr>
        <w:t>)</w:t>
      </w:r>
      <w:bookmarkEnd w:id="684"/>
      <w:bookmarkEnd w:id="685"/>
    </w:p>
    <w:p w:rsidR="00D95677" w:rsidRPr="000E609F" w:rsidRDefault="002646DC" w:rsidP="001538AC">
      <w:pPr>
        <w:pStyle w:val="libNormal"/>
        <w:rPr>
          <w:rtl/>
        </w:rPr>
      </w:pPr>
      <w:r w:rsidRPr="002646DC">
        <w:rPr>
          <w:rStyle w:val="libNumChar"/>
          <w:rtl/>
        </w:rPr>
        <w:t>[16898]</w:t>
      </w:r>
      <w:r w:rsidR="00D95677" w:rsidRPr="000E609F">
        <w:rPr>
          <w:rtl/>
        </w:rPr>
        <w:t xml:space="preserve"> 1</w:t>
      </w:r>
      <w:r w:rsidR="00D95677">
        <w:rPr>
          <w:rtl/>
        </w:rPr>
        <w:t xml:space="preserve"> - </w:t>
      </w:r>
      <w:r w:rsidR="00D95677" w:rsidRPr="000E609F">
        <w:rPr>
          <w:rtl/>
        </w:rPr>
        <w:t xml:space="preserve">فقه الرضا </w:t>
      </w:r>
      <w:r w:rsidR="00DC3BAA" w:rsidRPr="00DC3BAA">
        <w:rPr>
          <w:rStyle w:val="libAlaemChar"/>
          <w:rtl/>
        </w:rPr>
        <w:t>عليه‌السلام</w:t>
      </w:r>
      <w:r w:rsidR="00424FB2">
        <w:rPr>
          <w:rtl/>
        </w:rPr>
        <w:t>:</w:t>
      </w:r>
      <w:r w:rsidR="00D95677">
        <w:rPr>
          <w:rtl/>
        </w:rPr>
        <w:t xml:space="preserve"> « </w:t>
      </w:r>
      <w:r w:rsidR="00D95677" w:rsidRPr="000E609F">
        <w:rPr>
          <w:rtl/>
        </w:rPr>
        <w:t xml:space="preserve">وقد لعن رسول الله </w:t>
      </w:r>
      <w:r w:rsidR="00DC3BAA" w:rsidRPr="00DC3BAA">
        <w:rPr>
          <w:rStyle w:val="libAlaemChar"/>
          <w:rtl/>
        </w:rPr>
        <w:t>صلى‌الله‌عليه‌وآله</w:t>
      </w:r>
      <w:r w:rsidR="00D95677" w:rsidRPr="000E609F">
        <w:rPr>
          <w:rtl/>
        </w:rPr>
        <w:t xml:space="preserve"> سبعة إلى أن قال والمتغافل عن زوجته</w:t>
      </w:r>
      <w:r w:rsidR="00424FB2">
        <w:rPr>
          <w:rtl/>
        </w:rPr>
        <w:t>،</w:t>
      </w:r>
      <w:r w:rsidR="00D95677" w:rsidRPr="000E609F">
        <w:rPr>
          <w:rtl/>
        </w:rPr>
        <w:t xml:space="preserve"> وهو الديوث</w:t>
      </w:r>
      <w:r w:rsidR="00424FB2">
        <w:rPr>
          <w:rtl/>
        </w:rPr>
        <w:t>،</w:t>
      </w:r>
      <w:r w:rsidR="00D95677" w:rsidRPr="000E609F">
        <w:rPr>
          <w:rtl/>
        </w:rPr>
        <w:t xml:space="preserve"> وقال</w:t>
      </w:r>
      <w:r w:rsidR="00D95677">
        <w:rPr>
          <w:rtl/>
        </w:rPr>
        <w:t xml:space="preserve"> </w:t>
      </w:r>
      <w:r w:rsidR="00D95677" w:rsidRPr="000E609F">
        <w:rPr>
          <w:rtl/>
        </w:rPr>
        <w:t xml:space="preserve">رسول الله </w:t>
      </w:r>
      <w:r w:rsidR="00DC3BAA" w:rsidRPr="00DC3BAA">
        <w:rPr>
          <w:rStyle w:val="libAlaemChar"/>
          <w:rtl/>
        </w:rPr>
        <w:t>صلى‌الله‌عليه‌وآله</w:t>
      </w:r>
      <w:r w:rsidR="00424FB2">
        <w:rPr>
          <w:rtl/>
        </w:rPr>
        <w:t>:</w:t>
      </w:r>
      <w:r w:rsidR="00D95677" w:rsidRPr="000E609F">
        <w:rPr>
          <w:rtl/>
        </w:rPr>
        <w:t xml:space="preserve"> اقتلوا الديوث »</w:t>
      </w:r>
      <w:r w:rsidR="00D95677">
        <w:rPr>
          <w:rtl/>
        </w:rPr>
        <w:t>.</w:t>
      </w:r>
    </w:p>
    <w:p w:rsidR="00D95677" w:rsidRPr="000E609F" w:rsidRDefault="00D95677" w:rsidP="001538AC">
      <w:pPr>
        <w:pStyle w:val="libNormal"/>
        <w:rPr>
          <w:rtl/>
        </w:rPr>
      </w:pPr>
      <w:r w:rsidRPr="000E609F">
        <w:rPr>
          <w:rtl/>
        </w:rPr>
        <w:t xml:space="preserve">وباقي الاخبار تقدم في أبواب المقدمات </w:t>
      </w:r>
      <w:r w:rsidRPr="00D95677">
        <w:rPr>
          <w:rStyle w:val="libFootnotenumChar"/>
          <w:rtl/>
        </w:rPr>
        <w:t>(1)</w:t>
      </w:r>
      <w:r>
        <w:rPr>
          <w:rtl/>
        </w:rPr>
        <w:t>.</w:t>
      </w:r>
    </w:p>
    <w:p w:rsidR="00D95677" w:rsidRPr="000E609F" w:rsidRDefault="00D95677" w:rsidP="002646DC">
      <w:pPr>
        <w:pStyle w:val="Heading2Center"/>
        <w:rPr>
          <w:rtl/>
        </w:rPr>
      </w:pPr>
      <w:bookmarkStart w:id="686" w:name="_Toc364830992"/>
      <w:bookmarkStart w:id="687" w:name="_Toc379712297"/>
      <w:r w:rsidRPr="000E609F">
        <w:rPr>
          <w:rtl/>
        </w:rPr>
        <w:t>15</w:t>
      </w:r>
      <w:r>
        <w:rPr>
          <w:rtl/>
        </w:rPr>
        <w:t xml:space="preserve"> - </w:t>
      </w:r>
      <w:r w:rsidRPr="002646DC">
        <w:rPr>
          <w:rStyle w:val="libAlaemHeading2Char"/>
          <w:rtl/>
        </w:rPr>
        <w:t>(</w:t>
      </w:r>
      <w:r w:rsidRPr="000E609F">
        <w:rPr>
          <w:rtl/>
        </w:rPr>
        <w:t xml:space="preserve"> باب تحريم اللواط على الفاعل </w:t>
      </w:r>
      <w:r w:rsidRPr="002646DC">
        <w:rPr>
          <w:rStyle w:val="libAlaemHeading2Char"/>
          <w:rtl/>
        </w:rPr>
        <w:t>)</w:t>
      </w:r>
      <w:bookmarkEnd w:id="686"/>
      <w:bookmarkEnd w:id="687"/>
    </w:p>
    <w:p w:rsidR="00D95677" w:rsidRPr="000E609F" w:rsidRDefault="002646DC" w:rsidP="001538AC">
      <w:pPr>
        <w:pStyle w:val="libNormal"/>
        <w:rPr>
          <w:rtl/>
        </w:rPr>
      </w:pPr>
      <w:r w:rsidRPr="002646DC">
        <w:rPr>
          <w:rStyle w:val="libNumChar"/>
          <w:rtl/>
        </w:rPr>
        <w:t>[16899]</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رسول الله </w:t>
      </w:r>
      <w:r w:rsidR="00DC3BAA" w:rsidRPr="00DC3BAA">
        <w:rPr>
          <w:rStyle w:val="libAlaemChar"/>
          <w:rtl/>
        </w:rPr>
        <w:t>صلى‌الله‌عليه‌وآله</w:t>
      </w:r>
      <w:r w:rsidR="00424FB2">
        <w:rPr>
          <w:rtl/>
        </w:rPr>
        <w:t>،</w:t>
      </w:r>
      <w:r w:rsidR="00D95677" w:rsidRPr="000E609F">
        <w:rPr>
          <w:rtl/>
        </w:rPr>
        <w:t xml:space="preserve"> أنه</w:t>
      </w:r>
      <w:r w:rsidR="00D95677">
        <w:rPr>
          <w:rtl/>
        </w:rPr>
        <w:t xml:space="preserve"> </w:t>
      </w:r>
      <w:r w:rsidR="00D95677" w:rsidRPr="000E609F">
        <w:rPr>
          <w:rtl/>
        </w:rPr>
        <w:t>قال</w:t>
      </w:r>
      <w:r w:rsidR="00424FB2">
        <w:rPr>
          <w:rtl/>
        </w:rPr>
        <w:t>:</w:t>
      </w:r>
      <w:r w:rsidR="00D95677">
        <w:rPr>
          <w:rtl/>
        </w:rPr>
        <w:t xml:space="preserve"> « </w:t>
      </w:r>
      <w:r w:rsidR="00D95677" w:rsidRPr="000E609F">
        <w:rPr>
          <w:rtl/>
        </w:rPr>
        <w:t>لما عمل قوم لوط ما عملوا</w:t>
      </w:r>
      <w:r w:rsidR="00424FB2">
        <w:rPr>
          <w:rtl/>
        </w:rPr>
        <w:t>،</w:t>
      </w:r>
      <w:r w:rsidR="00D95677" w:rsidRPr="000E609F">
        <w:rPr>
          <w:rtl/>
        </w:rPr>
        <w:t xml:space="preserve"> شكت السماء والأرض إلى الله</w:t>
      </w:r>
      <w:r w:rsidR="00424FB2">
        <w:rPr>
          <w:rtl/>
        </w:rPr>
        <w:t>،</w:t>
      </w:r>
      <w:r w:rsidR="00D95677" w:rsidRPr="000E609F">
        <w:rPr>
          <w:rtl/>
        </w:rPr>
        <w:t xml:space="preserve"> فأوحى</w:t>
      </w:r>
      <w:r w:rsidR="00D95677">
        <w:rPr>
          <w:rtl/>
        </w:rPr>
        <w:t xml:space="preserve"> </w:t>
      </w:r>
      <w:r w:rsidR="00D95677" w:rsidRPr="000E609F">
        <w:rPr>
          <w:rtl/>
        </w:rPr>
        <w:t>الله إلى السماء</w:t>
      </w:r>
      <w:r w:rsidR="00424FB2">
        <w:rPr>
          <w:rtl/>
        </w:rPr>
        <w:t>:</w:t>
      </w:r>
      <w:r w:rsidR="00D95677" w:rsidRPr="000E609F">
        <w:rPr>
          <w:rtl/>
        </w:rPr>
        <w:t xml:space="preserve"> أن اخصيهم </w:t>
      </w:r>
      <w:r w:rsidR="00D95677" w:rsidRPr="00D95677">
        <w:rPr>
          <w:rStyle w:val="libFootnotenumChar"/>
          <w:rtl/>
        </w:rPr>
        <w:t>(1)</w:t>
      </w:r>
      <w:r w:rsidR="00D95677" w:rsidRPr="000E609F">
        <w:rPr>
          <w:rtl/>
        </w:rPr>
        <w:t xml:space="preserve"> وإلى الأرض</w:t>
      </w:r>
      <w:r w:rsidR="00424FB2">
        <w:rPr>
          <w:rtl/>
        </w:rPr>
        <w:t>:</w:t>
      </w:r>
      <w:r w:rsidR="00D95677" w:rsidRPr="000E609F">
        <w:rPr>
          <w:rtl/>
        </w:rPr>
        <w:t xml:space="preserve"> أن اخسفي بهم »</w:t>
      </w:r>
      <w:r w:rsidR="00D95677">
        <w:rPr>
          <w:rtl/>
        </w:rPr>
        <w:t>.</w:t>
      </w:r>
    </w:p>
    <w:p w:rsidR="00D95677" w:rsidRPr="000E609F" w:rsidRDefault="002646DC" w:rsidP="001538AC">
      <w:pPr>
        <w:pStyle w:val="libNormal"/>
        <w:rPr>
          <w:rtl/>
        </w:rPr>
      </w:pPr>
      <w:r w:rsidRPr="002646DC">
        <w:rPr>
          <w:rStyle w:val="libNumChar"/>
          <w:rtl/>
        </w:rPr>
        <w:t>[16900]</w:t>
      </w:r>
      <w:r w:rsidR="00D95677" w:rsidRPr="000E609F">
        <w:rPr>
          <w:rtl/>
        </w:rPr>
        <w:t xml:space="preserve"> 2</w:t>
      </w:r>
      <w:r w:rsidR="00D95677">
        <w:rPr>
          <w:rtl/>
        </w:rPr>
        <w:t xml:space="preserve"> - </w:t>
      </w:r>
      <w:r w:rsidR="00D95677" w:rsidRPr="000E609F">
        <w:rPr>
          <w:rtl/>
        </w:rPr>
        <w:t xml:space="preserve">وعن أمير المؤمنين </w:t>
      </w:r>
      <w:r w:rsidR="00DC3BAA" w:rsidRPr="00DC3BAA">
        <w:rPr>
          <w:rStyle w:val="libAlaemChar"/>
          <w:rtl/>
        </w:rPr>
        <w:t>عليه‌السلام</w:t>
      </w:r>
      <w:r w:rsidR="00424FB2">
        <w:rPr>
          <w:rtl/>
        </w:rPr>
        <w:t>،</w:t>
      </w:r>
      <w:r w:rsidR="00D95677" w:rsidRPr="000E609F">
        <w:rPr>
          <w:rtl/>
        </w:rPr>
        <w:t xml:space="preserve"> أنه قال في اللوط</w:t>
      </w:r>
      <w:r w:rsidR="00424FB2">
        <w:rPr>
          <w:rtl/>
        </w:rPr>
        <w:t>:</w:t>
      </w:r>
      <w:r w:rsidR="00D95677">
        <w:rPr>
          <w:rtl/>
        </w:rPr>
        <w:t xml:space="preserve"> « </w:t>
      </w:r>
      <w:r w:rsidR="00D95677" w:rsidRPr="000E609F">
        <w:rPr>
          <w:rtl/>
        </w:rPr>
        <w:t>هو</w:t>
      </w:r>
      <w:r w:rsidR="00D95677">
        <w:rPr>
          <w:rtl/>
        </w:rPr>
        <w:t xml:space="preserve"> </w:t>
      </w:r>
      <w:r w:rsidR="00D95677" w:rsidRPr="000E609F">
        <w:rPr>
          <w:rtl/>
        </w:rPr>
        <w:t xml:space="preserve">ذنب لم يعص الله به إلا </w:t>
      </w:r>
      <w:r w:rsidR="00D95677">
        <w:rPr>
          <w:rtl/>
        </w:rPr>
        <w:t>(</w:t>
      </w:r>
      <w:r w:rsidR="00D95677" w:rsidRPr="000E609F">
        <w:rPr>
          <w:rtl/>
        </w:rPr>
        <w:t xml:space="preserve"> قوم لوط</w:t>
      </w:r>
      <w:r w:rsidR="00424FB2">
        <w:rPr>
          <w:rtl/>
        </w:rPr>
        <w:t>،</w:t>
      </w:r>
      <w:r w:rsidR="00D95677" w:rsidRPr="000E609F">
        <w:rPr>
          <w:rtl/>
        </w:rPr>
        <w:t xml:space="preserve"> وهي ) </w:t>
      </w:r>
      <w:r w:rsidR="00D95677" w:rsidRPr="00D95677">
        <w:rPr>
          <w:rStyle w:val="libFootnotenumChar"/>
          <w:rtl/>
        </w:rPr>
        <w:t>(1)</w:t>
      </w:r>
      <w:r w:rsidR="00D95677" w:rsidRPr="000E609F">
        <w:rPr>
          <w:rtl/>
        </w:rPr>
        <w:t xml:space="preserve"> أمة من الأمم</w:t>
      </w:r>
      <w:r w:rsidR="00424FB2">
        <w:rPr>
          <w:rtl/>
        </w:rPr>
        <w:t>،</w:t>
      </w:r>
      <w:r w:rsidR="00D95677" w:rsidRPr="000E609F">
        <w:rPr>
          <w:rtl/>
        </w:rPr>
        <w:t xml:space="preserve"> فصنع الله</w:t>
      </w:r>
      <w:r w:rsidR="00D95677">
        <w:rPr>
          <w:rtl/>
        </w:rPr>
        <w:t xml:space="preserve"> (</w:t>
      </w:r>
      <w:r w:rsidR="00D95677" w:rsidRPr="000E609F">
        <w:rPr>
          <w:rtl/>
        </w:rPr>
        <w:t xml:space="preserve"> بها ) </w:t>
      </w:r>
      <w:r w:rsidR="00D95677" w:rsidRPr="00D95677">
        <w:rPr>
          <w:rStyle w:val="libFootnotenumChar"/>
          <w:rtl/>
        </w:rPr>
        <w:t>(2)</w:t>
      </w:r>
      <w:r w:rsidR="00D95677" w:rsidRPr="000E609F">
        <w:rPr>
          <w:rtl/>
        </w:rPr>
        <w:t xml:space="preserve"> ما ذكر في كتابه من رجمهم بالحجارة</w:t>
      </w:r>
      <w:r w:rsidR="00424FB2">
        <w:rPr>
          <w:rtl/>
        </w:rPr>
        <w:t>،</w:t>
      </w:r>
      <w:r w:rsidR="00D95677" w:rsidRPr="000E609F">
        <w:rPr>
          <w:rtl/>
        </w:rPr>
        <w:t xml:space="preserve"> فارجموهم كما فعل الله عز</w:t>
      </w:r>
    </w:p>
    <w:p w:rsidR="00D95677" w:rsidRPr="000E609F" w:rsidRDefault="00D95677" w:rsidP="00D95677">
      <w:pPr>
        <w:pStyle w:val="libLine"/>
        <w:rPr>
          <w:rtl/>
        </w:rPr>
      </w:pPr>
      <w:r w:rsidRPr="000E609F">
        <w:rPr>
          <w:rtl/>
        </w:rPr>
        <w:t>__________________</w:t>
      </w:r>
    </w:p>
    <w:p w:rsidR="00D95677" w:rsidRPr="000E609F" w:rsidRDefault="00D95677" w:rsidP="001538AC">
      <w:pPr>
        <w:pStyle w:val="libNormal"/>
        <w:rPr>
          <w:rtl/>
        </w:rPr>
      </w:pPr>
      <w:r w:rsidRPr="00D95677">
        <w:rPr>
          <w:rStyle w:val="libFootnoteChar"/>
          <w:rtl/>
        </w:rPr>
        <w:t>(1) في المصدر</w:t>
      </w:r>
      <w:r w:rsidR="00424FB2">
        <w:rPr>
          <w:rStyle w:val="libFootnoteChar"/>
          <w:rtl/>
        </w:rPr>
        <w:t>:</w:t>
      </w:r>
      <w:r w:rsidRPr="00D95677">
        <w:rPr>
          <w:rStyle w:val="libFootnoteChar"/>
          <w:rtl/>
        </w:rPr>
        <w:t xml:space="preserve"> « الرجل </w:t>
      </w:r>
      <w:r>
        <w:rPr>
          <w:rFonts w:hint="cs"/>
          <w:rtl/>
          <w:lang w:bidi="fa-IR"/>
        </w:rPr>
        <w:t>»</w:t>
      </w:r>
      <w:r w:rsidRPr="00D95677">
        <w:rPr>
          <w:rStyle w:val="libFootnoteChar"/>
          <w:rtl/>
        </w:rPr>
        <w:t>.</w:t>
      </w:r>
    </w:p>
    <w:p w:rsidR="00D95677" w:rsidRPr="000E609F" w:rsidRDefault="00D95677" w:rsidP="00D95677">
      <w:pPr>
        <w:pStyle w:val="libFootnoteCenterBold"/>
        <w:rPr>
          <w:rtl/>
        </w:rPr>
      </w:pPr>
      <w:r w:rsidRPr="000E609F">
        <w:rPr>
          <w:rtl/>
        </w:rPr>
        <w:t>الباب 14</w:t>
      </w:r>
    </w:p>
    <w:p w:rsidR="00D95677" w:rsidRPr="000E609F" w:rsidRDefault="00D95677" w:rsidP="00D95677">
      <w:pPr>
        <w:pStyle w:val="libFootnote0"/>
        <w:rPr>
          <w:rtl/>
        </w:rPr>
      </w:pPr>
      <w:r w:rsidRPr="000E609F">
        <w:rPr>
          <w:rtl/>
        </w:rPr>
        <w:t>1</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33</w:t>
      </w:r>
      <w:r>
        <w:rPr>
          <w:rtl/>
        </w:rPr>
        <w:t>.</w:t>
      </w:r>
    </w:p>
    <w:p w:rsidR="00D95677" w:rsidRPr="000E609F" w:rsidRDefault="00D95677" w:rsidP="00D95677">
      <w:pPr>
        <w:pStyle w:val="libFootnote"/>
        <w:rPr>
          <w:rtl/>
        </w:rPr>
      </w:pPr>
      <w:r w:rsidRPr="000E609F">
        <w:rPr>
          <w:rtl/>
        </w:rPr>
        <w:t>(1) تقدم في الباب 102 من أبواب مقدمات النكاح</w:t>
      </w:r>
      <w:r>
        <w:rPr>
          <w:rtl/>
        </w:rPr>
        <w:t>.</w:t>
      </w:r>
    </w:p>
    <w:p w:rsidR="00D95677" w:rsidRPr="000E609F" w:rsidRDefault="00D95677" w:rsidP="00D95677">
      <w:pPr>
        <w:pStyle w:val="libFootnoteCenterBold"/>
        <w:rPr>
          <w:rtl/>
        </w:rPr>
      </w:pPr>
      <w:r w:rsidRPr="000E609F">
        <w:rPr>
          <w:rtl/>
        </w:rPr>
        <w:t>الباب 15</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455 ح 1594</w:t>
      </w:r>
      <w:r>
        <w:rPr>
          <w:rtl/>
        </w:rPr>
        <w:t>.</w:t>
      </w:r>
    </w:p>
    <w:p w:rsidR="00D95677" w:rsidRPr="000E609F" w:rsidRDefault="00D95677" w:rsidP="00D95677">
      <w:pPr>
        <w:pStyle w:val="libFootnote"/>
        <w:rPr>
          <w:rtl/>
        </w:rPr>
      </w:pPr>
      <w:r w:rsidRPr="000E609F">
        <w:rPr>
          <w:rtl/>
        </w:rPr>
        <w:t>(1) كذا في الطبعة الحجرية</w:t>
      </w:r>
      <w:r w:rsidR="00424FB2">
        <w:rPr>
          <w:rtl/>
        </w:rPr>
        <w:t>،</w:t>
      </w:r>
      <w:r w:rsidRPr="000E609F">
        <w:rPr>
          <w:rtl/>
        </w:rPr>
        <w:t xml:space="preserve"> وفي المصدر</w:t>
      </w:r>
      <w:r w:rsidR="00424FB2">
        <w:rPr>
          <w:rtl/>
        </w:rPr>
        <w:t>:</w:t>
      </w:r>
      <w:r w:rsidRPr="000E609F">
        <w:rPr>
          <w:rtl/>
        </w:rPr>
        <w:t xml:space="preserve"> أحصبيهم</w:t>
      </w:r>
      <w:r w:rsidR="00424FB2">
        <w:rPr>
          <w:rtl/>
        </w:rPr>
        <w:t>،</w:t>
      </w:r>
      <w:r w:rsidRPr="000E609F">
        <w:rPr>
          <w:rtl/>
        </w:rPr>
        <w:t xml:space="preserve"> وهو الصواب ظاهرا</w:t>
      </w:r>
      <w:r w:rsidR="00424FB2">
        <w:rPr>
          <w:rtl/>
        </w:rPr>
        <w:t>،</w:t>
      </w:r>
      <w:r>
        <w:rPr>
          <w:rtl/>
        </w:rPr>
        <w:t xml:space="preserve"> </w:t>
      </w:r>
      <w:r w:rsidRPr="000E609F">
        <w:rPr>
          <w:rtl/>
        </w:rPr>
        <w:t>وحصبه</w:t>
      </w:r>
      <w:r w:rsidR="00424FB2">
        <w:rPr>
          <w:rtl/>
        </w:rPr>
        <w:t>:</w:t>
      </w:r>
      <w:r w:rsidRPr="000E609F">
        <w:rPr>
          <w:rtl/>
        </w:rPr>
        <w:t xml:space="preserve"> رماه بالحصاء أي بالحجارة ( القاموس المحيط ج 1 ص 55 )</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 xml:space="preserve">دعائم الاسلام ج 2 ص 456 ح 1602 عن جعفر بن محمد </w:t>
      </w:r>
      <w:r w:rsidR="00DC3BAA" w:rsidRPr="00DC3BAA">
        <w:rPr>
          <w:rStyle w:val="libAlaemChar"/>
          <w:rtl/>
        </w:rPr>
        <w:t>عليه‌السلام</w:t>
      </w:r>
      <w:r>
        <w:rPr>
          <w:rtl/>
        </w:rPr>
        <w:t>.</w:t>
      </w:r>
    </w:p>
    <w:p w:rsidR="00D95677" w:rsidRPr="000E609F" w:rsidRDefault="00D95677" w:rsidP="00D95677">
      <w:pPr>
        <w:pStyle w:val="libFootnote"/>
        <w:rPr>
          <w:rtl/>
        </w:rPr>
      </w:pPr>
      <w:r w:rsidRPr="000E609F">
        <w:rPr>
          <w:rtl/>
        </w:rPr>
        <w:t>(1) ليس في المصدر</w:t>
      </w:r>
      <w:r>
        <w:rPr>
          <w:rtl/>
        </w:rPr>
        <w:t>.</w:t>
      </w:r>
    </w:p>
    <w:p w:rsidR="00D95677" w:rsidRPr="000E609F" w:rsidRDefault="00D95677" w:rsidP="00D95677">
      <w:pPr>
        <w:pStyle w:val="libFootnote"/>
        <w:rPr>
          <w:rtl/>
        </w:rPr>
      </w:pPr>
      <w:r w:rsidRPr="000E609F">
        <w:rPr>
          <w:rtl/>
        </w:rPr>
        <w:t>(2) أثبتناه من المصدر</w:t>
      </w:r>
      <w:r>
        <w:rPr>
          <w:rtl/>
        </w:rPr>
        <w:t>.</w:t>
      </w:r>
    </w:p>
    <w:p w:rsidR="00D95677" w:rsidRPr="000E609F" w:rsidRDefault="00D95677" w:rsidP="00D95677">
      <w:pPr>
        <w:pStyle w:val="libNormal0"/>
        <w:rPr>
          <w:rtl/>
        </w:rPr>
      </w:pPr>
      <w:r>
        <w:rPr>
          <w:rtl/>
        </w:rPr>
        <w:br w:type="page"/>
      </w:r>
      <w:r w:rsidRPr="000E609F">
        <w:rPr>
          <w:rtl/>
        </w:rPr>
        <w:lastRenderedPageBreak/>
        <w:t xml:space="preserve">وجل بهم </w:t>
      </w:r>
      <w:r>
        <w:rPr>
          <w:rFonts w:hint="cs"/>
          <w:rtl/>
          <w:lang w:bidi="fa-IR"/>
        </w:rPr>
        <w:t>»</w:t>
      </w:r>
      <w:r w:rsidRPr="000E609F">
        <w:rPr>
          <w:rtl/>
        </w:rPr>
        <w:t>.</w:t>
      </w:r>
    </w:p>
    <w:p w:rsidR="00D95677" w:rsidRPr="000E609F" w:rsidRDefault="002646DC" w:rsidP="001538AC">
      <w:pPr>
        <w:pStyle w:val="libNormal"/>
        <w:rPr>
          <w:rtl/>
        </w:rPr>
      </w:pPr>
      <w:r w:rsidRPr="002646DC">
        <w:rPr>
          <w:rStyle w:val="libNumChar"/>
          <w:rtl/>
        </w:rPr>
        <w:t>[16901]</w:t>
      </w:r>
      <w:r w:rsidR="00D95677" w:rsidRPr="000E609F">
        <w:rPr>
          <w:rtl/>
        </w:rPr>
        <w:t xml:space="preserve"> 3</w:t>
      </w:r>
      <w:r w:rsidR="00D95677">
        <w:rPr>
          <w:rtl/>
        </w:rPr>
        <w:t xml:space="preserve"> - </w:t>
      </w:r>
      <w:r w:rsidR="00D95677" w:rsidRPr="000E609F">
        <w:rPr>
          <w:rtl/>
        </w:rPr>
        <w:t xml:space="preserve">وعنه </w:t>
      </w:r>
      <w:r w:rsidR="00DC3BAA" w:rsidRPr="00DC3BAA">
        <w:rPr>
          <w:rStyle w:val="libAlaemChar"/>
          <w:rtl/>
        </w:rPr>
        <w:t>عليه‌السلام</w:t>
      </w:r>
      <w:r w:rsidR="00D95677" w:rsidRPr="000E609F">
        <w:rPr>
          <w:rtl/>
        </w:rPr>
        <w:t xml:space="preserve"> أنه قال</w:t>
      </w:r>
      <w:r w:rsidR="00424FB2">
        <w:rPr>
          <w:rtl/>
        </w:rPr>
        <w:t>:</w:t>
      </w:r>
      <w:r w:rsidR="00D95677" w:rsidRPr="000E609F">
        <w:rPr>
          <w:rtl/>
        </w:rPr>
        <w:t xml:space="preserve"> « القرون أربعة أنا في</w:t>
      </w:r>
      <w:r w:rsidR="00D95677">
        <w:rPr>
          <w:rtl/>
        </w:rPr>
        <w:t xml:space="preserve"> </w:t>
      </w:r>
      <w:r w:rsidR="00D95677" w:rsidRPr="000E609F">
        <w:rPr>
          <w:rtl/>
        </w:rPr>
        <w:t>أفضلها قرنا</w:t>
      </w:r>
      <w:r w:rsidR="00424FB2">
        <w:rPr>
          <w:rtl/>
        </w:rPr>
        <w:t>،</w:t>
      </w:r>
      <w:r w:rsidR="00D95677" w:rsidRPr="000E609F">
        <w:rPr>
          <w:rtl/>
        </w:rPr>
        <w:t xml:space="preserve"> ثم الثاني ثم الثالث</w:t>
      </w:r>
      <w:r w:rsidR="00424FB2">
        <w:rPr>
          <w:rtl/>
        </w:rPr>
        <w:t>،</w:t>
      </w:r>
      <w:r w:rsidR="00D95677" w:rsidRPr="000E609F">
        <w:rPr>
          <w:rtl/>
        </w:rPr>
        <w:t xml:space="preserve"> فإذا كان الرابع اكتفى الرجال بالرجال</w:t>
      </w:r>
      <w:r w:rsidR="00D95677">
        <w:rPr>
          <w:rtl/>
        </w:rPr>
        <w:t xml:space="preserve"> </w:t>
      </w:r>
      <w:r w:rsidR="00D95677" w:rsidRPr="000E609F">
        <w:rPr>
          <w:rtl/>
        </w:rPr>
        <w:t>والنساء بالنساء</w:t>
      </w:r>
      <w:r w:rsidR="00424FB2">
        <w:rPr>
          <w:rtl/>
        </w:rPr>
        <w:t>،</w:t>
      </w:r>
      <w:r w:rsidR="00D95677" w:rsidRPr="000E609F">
        <w:rPr>
          <w:rtl/>
        </w:rPr>
        <w:t xml:space="preserve"> فإذا كان ذلك قبض الله عز وجل كتابه من صدور بني</w:t>
      </w:r>
      <w:r w:rsidR="00D95677">
        <w:rPr>
          <w:rtl/>
        </w:rPr>
        <w:t xml:space="preserve"> </w:t>
      </w:r>
      <w:r w:rsidR="00D95677" w:rsidRPr="000E609F">
        <w:rPr>
          <w:rtl/>
        </w:rPr>
        <w:t>آدم</w:t>
      </w:r>
      <w:r w:rsidR="00424FB2">
        <w:rPr>
          <w:rtl/>
        </w:rPr>
        <w:t>،</w:t>
      </w:r>
      <w:r w:rsidR="00D95677" w:rsidRPr="000E609F">
        <w:rPr>
          <w:rtl/>
        </w:rPr>
        <w:t xml:space="preserve"> ثم يبعث ريحا سوداء ولا يبقي </w:t>
      </w:r>
      <w:r w:rsidR="00D95677" w:rsidRPr="00D95677">
        <w:rPr>
          <w:rStyle w:val="libFootnotenumChar"/>
          <w:rtl/>
        </w:rPr>
        <w:t>(1)</w:t>
      </w:r>
      <w:r w:rsidR="00D95677" w:rsidRPr="000E609F">
        <w:rPr>
          <w:rtl/>
        </w:rPr>
        <w:t xml:space="preserve"> أحدا وهو ولي الله تبارك وتعالى إلا</w:t>
      </w:r>
      <w:r w:rsidR="00D95677">
        <w:rPr>
          <w:rtl/>
        </w:rPr>
        <w:t xml:space="preserve"> </w:t>
      </w:r>
      <w:r w:rsidR="00D95677" w:rsidRPr="000E609F">
        <w:rPr>
          <w:rtl/>
        </w:rPr>
        <w:t xml:space="preserve">قبضه </w:t>
      </w:r>
      <w:r w:rsidR="00D95677" w:rsidRPr="00D95677">
        <w:rPr>
          <w:rStyle w:val="libFootnotenumChar"/>
          <w:rtl/>
        </w:rPr>
        <w:t>(2)</w:t>
      </w:r>
      <w:r w:rsidR="00424FB2">
        <w:rPr>
          <w:rtl/>
        </w:rPr>
        <w:t>،</w:t>
      </w:r>
      <w:r w:rsidR="00D95677" w:rsidRPr="000E609F">
        <w:rPr>
          <w:rtl/>
        </w:rPr>
        <w:t xml:space="preserve"> ثم كان الخسف والمسخ »</w:t>
      </w:r>
      <w:r w:rsidR="00D95677">
        <w:rPr>
          <w:rtl/>
        </w:rPr>
        <w:t>.</w:t>
      </w:r>
    </w:p>
    <w:p w:rsidR="00D95677" w:rsidRPr="000E609F" w:rsidRDefault="002646DC" w:rsidP="001538AC">
      <w:pPr>
        <w:pStyle w:val="libNormal"/>
        <w:rPr>
          <w:rtl/>
        </w:rPr>
      </w:pPr>
      <w:r w:rsidRPr="002646DC">
        <w:rPr>
          <w:rStyle w:val="libNumChar"/>
          <w:rtl/>
        </w:rPr>
        <w:t>[16902]</w:t>
      </w:r>
      <w:r w:rsidR="00D95677" w:rsidRPr="000E609F">
        <w:rPr>
          <w:rtl/>
        </w:rPr>
        <w:t xml:space="preserve"> 4</w:t>
      </w:r>
      <w:r w:rsidR="00D95677">
        <w:rPr>
          <w:rtl/>
        </w:rPr>
        <w:t xml:space="preserve"> - </w:t>
      </w:r>
      <w:r w:rsidR="00D95677" w:rsidRPr="000E609F">
        <w:rPr>
          <w:rtl/>
        </w:rPr>
        <w:t xml:space="preserve">فقه الرضا </w:t>
      </w:r>
      <w:r w:rsidR="00DC3BAA" w:rsidRPr="00DC3BAA">
        <w:rPr>
          <w:rStyle w:val="libAlaemChar"/>
          <w:rtl/>
        </w:rPr>
        <w:t>عليه‌السلام</w:t>
      </w:r>
      <w:r w:rsidR="00424FB2">
        <w:rPr>
          <w:rtl/>
        </w:rPr>
        <w:t>:</w:t>
      </w:r>
      <w:r w:rsidR="00D95677">
        <w:rPr>
          <w:rtl/>
        </w:rPr>
        <w:t xml:space="preserve"> « </w:t>
      </w:r>
      <w:r w:rsidR="00D95677" w:rsidRPr="000E609F">
        <w:rPr>
          <w:rtl/>
        </w:rPr>
        <w:t>واتق الزنا واللوط وهو أشد من</w:t>
      </w:r>
      <w:r w:rsidR="00D95677">
        <w:rPr>
          <w:rtl/>
        </w:rPr>
        <w:t xml:space="preserve"> </w:t>
      </w:r>
      <w:r w:rsidR="00D95677" w:rsidRPr="000E609F">
        <w:rPr>
          <w:rtl/>
        </w:rPr>
        <w:t>الزنى والزنى أشد من اللواط</w:t>
      </w:r>
      <w:r w:rsidR="00424FB2">
        <w:rPr>
          <w:rtl/>
        </w:rPr>
        <w:t>،</w:t>
      </w:r>
      <w:r w:rsidR="00D95677" w:rsidRPr="000E609F">
        <w:rPr>
          <w:rtl/>
        </w:rPr>
        <w:t xml:space="preserve"> وهما يورثان صاحبهما اثنين وسبعين داء في الدنيا</w:t>
      </w:r>
      <w:r w:rsidR="00D95677">
        <w:rPr>
          <w:rtl/>
        </w:rPr>
        <w:t xml:space="preserve"> </w:t>
      </w:r>
      <w:r w:rsidR="00D95677" w:rsidRPr="000E609F">
        <w:rPr>
          <w:rtl/>
        </w:rPr>
        <w:t>وفي الآخرة</w:t>
      </w:r>
      <w:r w:rsidR="00D95677">
        <w:rPr>
          <w:rtl/>
        </w:rPr>
        <w:t>.</w:t>
      </w:r>
    </w:p>
    <w:p w:rsidR="00D95677" w:rsidRPr="000E609F" w:rsidRDefault="00D95677" w:rsidP="001538AC">
      <w:pPr>
        <w:pStyle w:val="libNormal"/>
        <w:rPr>
          <w:rtl/>
        </w:rPr>
      </w:pPr>
      <w:r w:rsidRPr="000E609F">
        <w:rPr>
          <w:rtl/>
        </w:rPr>
        <w:t xml:space="preserve">وقال </w:t>
      </w:r>
      <w:r w:rsidR="00DC3BAA" w:rsidRPr="00DC3BAA">
        <w:rPr>
          <w:rStyle w:val="libAlaemChar"/>
          <w:rtl/>
        </w:rPr>
        <w:t>عليه‌السلام</w:t>
      </w:r>
      <w:r w:rsidR="00424FB2">
        <w:rPr>
          <w:rtl/>
        </w:rPr>
        <w:t>:</w:t>
      </w:r>
      <w:r w:rsidRPr="000E609F">
        <w:rPr>
          <w:rtl/>
        </w:rPr>
        <w:t xml:space="preserve"> ومن لاط بغلام فعقوبته أن يحرق بالنار إلى أن</w:t>
      </w:r>
      <w:r>
        <w:rPr>
          <w:rtl/>
        </w:rPr>
        <w:t xml:space="preserve"> </w:t>
      </w:r>
      <w:r w:rsidRPr="000E609F">
        <w:rPr>
          <w:rtl/>
        </w:rPr>
        <w:t>قال ويصلب يوم القيامة على شفير جهنم</w:t>
      </w:r>
      <w:r w:rsidR="00424FB2">
        <w:rPr>
          <w:rtl/>
        </w:rPr>
        <w:t>،</w:t>
      </w:r>
      <w:r w:rsidRPr="000E609F">
        <w:rPr>
          <w:rtl/>
        </w:rPr>
        <w:t xml:space="preserve"> حتى يفرغ الله من حساب</w:t>
      </w:r>
      <w:r>
        <w:rPr>
          <w:rtl/>
        </w:rPr>
        <w:t xml:space="preserve"> </w:t>
      </w:r>
      <w:r w:rsidRPr="000E609F">
        <w:rPr>
          <w:rtl/>
        </w:rPr>
        <w:t>الخلائق</w:t>
      </w:r>
      <w:r w:rsidR="00424FB2">
        <w:rPr>
          <w:rtl/>
        </w:rPr>
        <w:t>،</w:t>
      </w:r>
      <w:r w:rsidRPr="000E609F">
        <w:rPr>
          <w:rtl/>
        </w:rPr>
        <w:t xml:space="preserve"> ثم يلقيه في النار فيعذبه بطبق من طبقة منها حتى يؤديه إلى أسفلها</w:t>
      </w:r>
      <w:r>
        <w:rPr>
          <w:rtl/>
        </w:rPr>
        <w:t xml:space="preserve"> </w:t>
      </w:r>
      <w:r w:rsidRPr="000E609F">
        <w:rPr>
          <w:rtl/>
        </w:rPr>
        <w:t>فلا يخرج منها أبدا</w:t>
      </w:r>
      <w:r w:rsidR="00424FB2">
        <w:rPr>
          <w:rtl/>
        </w:rPr>
        <w:t>،</w:t>
      </w:r>
      <w:r w:rsidRPr="000E609F">
        <w:rPr>
          <w:rtl/>
        </w:rPr>
        <w:t xml:space="preserve"> واعلم أن حرمة الدبر أعظم من حرمة الفرج</w:t>
      </w:r>
      <w:r w:rsidR="00424FB2">
        <w:rPr>
          <w:rtl/>
        </w:rPr>
        <w:t>،</w:t>
      </w:r>
      <w:r w:rsidRPr="000E609F">
        <w:rPr>
          <w:rtl/>
        </w:rPr>
        <w:t xml:space="preserve"> لان الله</w:t>
      </w:r>
      <w:r>
        <w:rPr>
          <w:rtl/>
        </w:rPr>
        <w:t xml:space="preserve"> </w:t>
      </w:r>
      <w:r w:rsidRPr="000E609F">
        <w:rPr>
          <w:rtl/>
        </w:rPr>
        <w:t>أهلك أمة بحرمة الدبر</w:t>
      </w:r>
      <w:r w:rsidR="00424FB2">
        <w:rPr>
          <w:rtl/>
        </w:rPr>
        <w:t>،</w:t>
      </w:r>
      <w:r w:rsidRPr="000E609F">
        <w:rPr>
          <w:rtl/>
        </w:rPr>
        <w:t xml:space="preserve"> ولم يهلك أحدا بحرمة الفرج</w:t>
      </w:r>
      <w:r>
        <w:rPr>
          <w:rtl/>
        </w:rPr>
        <w:t>.</w:t>
      </w:r>
    </w:p>
    <w:p w:rsidR="00D95677" w:rsidRPr="000E609F" w:rsidRDefault="00D95677" w:rsidP="001538AC">
      <w:pPr>
        <w:pStyle w:val="libNormal"/>
        <w:rPr>
          <w:rtl/>
        </w:rPr>
      </w:pPr>
      <w:r w:rsidRPr="000E609F">
        <w:rPr>
          <w:rtl/>
        </w:rPr>
        <w:t>قال</w:t>
      </w:r>
      <w:r w:rsidR="00424FB2">
        <w:rPr>
          <w:rtl/>
        </w:rPr>
        <w:t>:</w:t>
      </w:r>
      <w:r w:rsidRPr="000E609F">
        <w:rPr>
          <w:rtl/>
        </w:rPr>
        <w:t xml:space="preserve"> وأما أصل اللواط من قوم لوط</w:t>
      </w:r>
      <w:r w:rsidR="00424FB2">
        <w:rPr>
          <w:rtl/>
        </w:rPr>
        <w:t>،</w:t>
      </w:r>
      <w:r w:rsidRPr="000E609F">
        <w:rPr>
          <w:rtl/>
        </w:rPr>
        <w:t xml:space="preserve"> وفرارهم من قرى الأضياف عن</w:t>
      </w:r>
      <w:r>
        <w:rPr>
          <w:rtl/>
        </w:rPr>
        <w:t xml:space="preserve"> </w:t>
      </w:r>
      <w:r w:rsidRPr="000E609F">
        <w:rPr>
          <w:rtl/>
        </w:rPr>
        <w:t>مدركة الطريق</w:t>
      </w:r>
      <w:r w:rsidR="00424FB2">
        <w:rPr>
          <w:rtl/>
        </w:rPr>
        <w:t>،</w:t>
      </w:r>
      <w:r w:rsidRPr="000E609F">
        <w:rPr>
          <w:rtl/>
        </w:rPr>
        <w:t xml:space="preserve"> وانفرادهم عن النساء</w:t>
      </w:r>
      <w:r w:rsidR="00424FB2">
        <w:rPr>
          <w:rtl/>
        </w:rPr>
        <w:t>،</w:t>
      </w:r>
      <w:r w:rsidRPr="000E609F">
        <w:rPr>
          <w:rtl/>
        </w:rPr>
        <w:t xml:space="preserve"> واستغناء الرجال بالرجال والنساء</w:t>
      </w:r>
      <w:r>
        <w:rPr>
          <w:rtl/>
        </w:rPr>
        <w:t xml:space="preserve"> </w:t>
      </w:r>
      <w:r w:rsidRPr="000E609F">
        <w:rPr>
          <w:rtl/>
        </w:rPr>
        <w:t>بالنساء</w:t>
      </w:r>
      <w:r w:rsidR="00424FB2">
        <w:rPr>
          <w:rtl/>
        </w:rPr>
        <w:t>،</w:t>
      </w:r>
      <w:r w:rsidRPr="000E609F">
        <w:rPr>
          <w:rtl/>
        </w:rPr>
        <w:t xml:space="preserve"> وكذلك قال رسول الله </w:t>
      </w:r>
      <w:r w:rsidR="00DC3BAA" w:rsidRPr="00DC3BAA">
        <w:rPr>
          <w:rStyle w:val="libAlaemChar"/>
          <w:rtl/>
        </w:rPr>
        <w:t>صلى‌الله‌عليه‌وآله</w:t>
      </w:r>
      <w:r w:rsidR="00424FB2">
        <w:rPr>
          <w:rtl/>
        </w:rPr>
        <w:t>:</w:t>
      </w:r>
      <w:r w:rsidRPr="000E609F">
        <w:rPr>
          <w:rtl/>
        </w:rPr>
        <w:t xml:space="preserve"> أي داء أدوى من</w:t>
      </w:r>
      <w:r>
        <w:rPr>
          <w:rtl/>
        </w:rPr>
        <w:t xml:space="preserve"> </w:t>
      </w:r>
      <w:r w:rsidRPr="000E609F">
        <w:rPr>
          <w:rtl/>
        </w:rPr>
        <w:t>البخل</w:t>
      </w:r>
      <w:r>
        <w:rPr>
          <w:rtl/>
        </w:rPr>
        <w:t>!</w:t>
      </w:r>
      <w:r w:rsidRPr="000E609F">
        <w:rPr>
          <w:rtl/>
        </w:rPr>
        <w:t xml:space="preserve"> وذكر هذا الحديث</w:t>
      </w:r>
      <w:r w:rsidR="00424FB2">
        <w:rPr>
          <w:rtl/>
        </w:rPr>
        <w:t>،</w:t>
      </w:r>
      <w:r w:rsidRPr="000E609F">
        <w:rPr>
          <w:rtl/>
        </w:rPr>
        <w:t xml:space="preserve"> وحرم لما فيه من الفساد</w:t>
      </w:r>
      <w:r w:rsidR="00424FB2">
        <w:rPr>
          <w:rtl/>
        </w:rPr>
        <w:t>،</w:t>
      </w:r>
      <w:r w:rsidRPr="000E609F">
        <w:rPr>
          <w:rtl/>
        </w:rPr>
        <w:t xml:space="preserve"> وبطلان ما حض الله</w:t>
      </w:r>
      <w:r>
        <w:rPr>
          <w:rtl/>
        </w:rPr>
        <w:t xml:space="preserve"> </w:t>
      </w:r>
      <w:r w:rsidRPr="000E609F">
        <w:rPr>
          <w:rtl/>
        </w:rPr>
        <w:t>عليه وأمر به من النساء</w:t>
      </w:r>
      <w:r w:rsidR="00424FB2">
        <w:rPr>
          <w:rtl/>
        </w:rPr>
        <w:t>،</w:t>
      </w:r>
      <w:r w:rsidRPr="000E609F">
        <w:rPr>
          <w:rtl/>
        </w:rPr>
        <w:t xml:space="preserve"> وأروي عن العالم </w:t>
      </w:r>
      <w:r w:rsidR="00DC3BAA" w:rsidRPr="00DC3BAA">
        <w:rPr>
          <w:rStyle w:val="libAlaemChar"/>
          <w:rtl/>
        </w:rPr>
        <w:t>عليه‌السلام</w:t>
      </w:r>
      <w:r w:rsidR="00424FB2">
        <w:rPr>
          <w:rtl/>
        </w:rPr>
        <w:t>،</w:t>
      </w:r>
      <w:r w:rsidRPr="000E609F">
        <w:rPr>
          <w:rtl/>
        </w:rPr>
        <w:t xml:space="preserve"> أنه قال</w:t>
      </w:r>
      <w:r w:rsidR="00424FB2">
        <w:rPr>
          <w:rtl/>
        </w:rPr>
        <w:t>:</w:t>
      </w:r>
      <w:r w:rsidRPr="000E609F">
        <w:rPr>
          <w:rtl/>
        </w:rPr>
        <w:t xml:space="preserve"> لو</w:t>
      </w:r>
      <w:r>
        <w:rPr>
          <w:rtl/>
        </w:rPr>
        <w:t xml:space="preserve"> </w:t>
      </w:r>
      <w:r w:rsidRPr="000E609F">
        <w:rPr>
          <w:rtl/>
        </w:rPr>
        <w:t xml:space="preserve">كان ينبغي لاحد أن يرجم مرتين لرجم اللوطي </w:t>
      </w:r>
      <w:r>
        <w:rPr>
          <w:rFonts w:hint="cs"/>
          <w:rtl/>
          <w:lang w:bidi="fa-IR"/>
        </w:rPr>
        <w:t>»</w:t>
      </w:r>
      <w:r w:rsidRPr="000E609F">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3</w:t>
      </w:r>
      <w:r>
        <w:rPr>
          <w:rtl/>
        </w:rPr>
        <w:t xml:space="preserve"> - </w:t>
      </w:r>
      <w:r w:rsidRPr="000E609F">
        <w:rPr>
          <w:rtl/>
        </w:rPr>
        <w:t>دعائم الاسلام ج 2 ص 455 ح 1595</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تبقي</w:t>
      </w:r>
      <w:r>
        <w:rPr>
          <w:rtl/>
        </w:rPr>
        <w:t>.</w:t>
      </w:r>
    </w:p>
    <w:p w:rsidR="00D95677" w:rsidRPr="000E609F" w:rsidRDefault="00D95677" w:rsidP="001538AC">
      <w:pPr>
        <w:pStyle w:val="libNormal"/>
        <w:rPr>
          <w:rtl/>
        </w:rPr>
      </w:pPr>
      <w:r w:rsidRPr="00D95677">
        <w:rPr>
          <w:rStyle w:val="libFootnoteChar"/>
          <w:rtl/>
        </w:rPr>
        <w:t>(2) في المصدر</w:t>
      </w:r>
      <w:r w:rsidR="00424FB2">
        <w:rPr>
          <w:rStyle w:val="libFootnoteChar"/>
          <w:rtl/>
        </w:rPr>
        <w:t>:</w:t>
      </w:r>
      <w:r w:rsidRPr="00D95677">
        <w:rPr>
          <w:rStyle w:val="libFootnoteChar"/>
          <w:rtl/>
        </w:rPr>
        <w:t xml:space="preserve"> « قبضة </w:t>
      </w:r>
      <w:r>
        <w:rPr>
          <w:rFonts w:hint="cs"/>
          <w:rtl/>
          <w:lang w:bidi="fa-IR"/>
        </w:rPr>
        <w:t>»</w:t>
      </w:r>
      <w:r w:rsidRPr="00D95677">
        <w:rPr>
          <w:rStyle w:val="libFootnoteChar"/>
          <w:rtl/>
        </w:rPr>
        <w:t>.</w:t>
      </w:r>
    </w:p>
    <w:p w:rsidR="00D95677" w:rsidRPr="000E609F" w:rsidRDefault="00D95677" w:rsidP="00D95677">
      <w:pPr>
        <w:pStyle w:val="libFootnote0"/>
        <w:rPr>
          <w:rtl/>
        </w:rPr>
      </w:pPr>
      <w:r w:rsidRPr="000E609F">
        <w:rPr>
          <w:rtl/>
        </w:rPr>
        <w:t>4</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37</w:t>
      </w:r>
      <w:r>
        <w:rPr>
          <w:rtl/>
        </w:rPr>
        <w:t>.</w:t>
      </w:r>
    </w:p>
    <w:p w:rsidR="00D95677" w:rsidRPr="000E609F" w:rsidRDefault="00D95677" w:rsidP="001538AC">
      <w:pPr>
        <w:pStyle w:val="libNormal"/>
        <w:rPr>
          <w:rtl/>
        </w:rPr>
      </w:pPr>
      <w:r>
        <w:rPr>
          <w:rtl/>
        </w:rPr>
        <w:br w:type="page"/>
      </w:r>
      <w:r w:rsidR="002646DC" w:rsidRPr="002646DC">
        <w:rPr>
          <w:rStyle w:val="libNumChar"/>
          <w:rtl/>
        </w:rPr>
        <w:lastRenderedPageBreak/>
        <w:t>[16903]</w:t>
      </w:r>
      <w:r w:rsidRPr="000E609F">
        <w:rPr>
          <w:rtl/>
        </w:rPr>
        <w:t xml:space="preserve"> 5</w:t>
      </w:r>
      <w:r>
        <w:rPr>
          <w:rtl/>
        </w:rPr>
        <w:t xml:space="preserve"> - </w:t>
      </w:r>
      <w:r w:rsidRPr="000E609F">
        <w:rPr>
          <w:rtl/>
        </w:rPr>
        <w:t>علي بن إبراهيم في تفسيره</w:t>
      </w:r>
      <w:r w:rsidR="00424FB2">
        <w:rPr>
          <w:rtl/>
        </w:rPr>
        <w:t>:</w:t>
      </w:r>
      <w:r w:rsidRPr="000E609F">
        <w:rPr>
          <w:rtl/>
        </w:rPr>
        <w:t xml:space="preserve"> عن أبيه</w:t>
      </w:r>
      <w:r w:rsidR="00424FB2">
        <w:rPr>
          <w:rtl/>
        </w:rPr>
        <w:t>،</w:t>
      </w:r>
      <w:r w:rsidRPr="000E609F">
        <w:rPr>
          <w:rtl/>
        </w:rPr>
        <w:t xml:space="preserve"> عن سليمان الديلمي</w:t>
      </w:r>
      <w:r w:rsidR="00424FB2">
        <w:rPr>
          <w:rtl/>
        </w:rPr>
        <w:t>،</w:t>
      </w:r>
      <w:r>
        <w:rPr>
          <w:rtl/>
        </w:rPr>
        <w:t xml:space="preserve"> </w:t>
      </w:r>
      <w:r w:rsidRPr="000E609F">
        <w:rPr>
          <w:rtl/>
        </w:rPr>
        <w:t>عن أبي بصير</w:t>
      </w:r>
      <w:r w:rsidR="00424FB2">
        <w:rPr>
          <w:rtl/>
        </w:rPr>
        <w:t>،</w:t>
      </w:r>
      <w:r w:rsidRPr="000E609F">
        <w:rPr>
          <w:rtl/>
        </w:rPr>
        <w:t xml:space="preserve"> عن أبي عبد الله </w:t>
      </w:r>
      <w:r w:rsidR="00DC3BAA" w:rsidRPr="00DC3BAA">
        <w:rPr>
          <w:rStyle w:val="libAlaemChar"/>
          <w:rtl/>
        </w:rPr>
        <w:t>عليه‌السلام</w:t>
      </w:r>
      <w:r w:rsidR="00424FB2">
        <w:rPr>
          <w:rtl/>
        </w:rPr>
        <w:t>،</w:t>
      </w:r>
      <w:r w:rsidRPr="000E609F">
        <w:rPr>
          <w:rtl/>
        </w:rPr>
        <w:t xml:space="preserve"> في قوله تعالى</w:t>
      </w:r>
      <w:r w:rsidR="00424FB2">
        <w:rPr>
          <w:rtl/>
        </w:rPr>
        <w:t>:</w:t>
      </w:r>
      <w:r w:rsidRPr="000E609F">
        <w:rPr>
          <w:rtl/>
        </w:rPr>
        <w:t xml:space="preserve"> </w:t>
      </w:r>
      <w:r w:rsidR="0004393A">
        <w:rPr>
          <w:rStyle w:val="libAlaemChar"/>
          <w:rFonts w:hint="cs"/>
          <w:rtl/>
        </w:rPr>
        <w:t xml:space="preserve">( </w:t>
      </w:r>
      <w:r w:rsidR="001652AF" w:rsidRPr="001652AF">
        <w:rPr>
          <w:rStyle w:val="libAieChar"/>
          <w:rtl/>
        </w:rPr>
        <w:t>وَأَمْطَرْ‌نَا عَلَيْهَا حِجَارَ‌ةً مِّن سِجِّيلٍ مَّنضُودٍ مُّسَوَّمَةً</w:t>
      </w:r>
      <w:r w:rsidR="0004393A">
        <w:rPr>
          <w:rStyle w:val="libAlaemChar"/>
          <w:rtl/>
        </w:rPr>
        <w:t xml:space="preserve"> )</w:t>
      </w:r>
      <w:r w:rsidRPr="000E609F">
        <w:rPr>
          <w:rtl/>
        </w:rPr>
        <w:t xml:space="preserve"> </w:t>
      </w:r>
      <w:r w:rsidRPr="00D95677">
        <w:rPr>
          <w:rStyle w:val="libFootnotenumChar"/>
          <w:rtl/>
        </w:rPr>
        <w:t>(1)</w:t>
      </w:r>
      <w:r w:rsidRPr="000E609F">
        <w:rPr>
          <w:rtl/>
        </w:rPr>
        <w:t xml:space="preserve"> قال</w:t>
      </w:r>
      <w:r w:rsidR="00424FB2">
        <w:rPr>
          <w:rtl/>
        </w:rPr>
        <w:t>:</w:t>
      </w:r>
      <w:r w:rsidRPr="000E609F">
        <w:rPr>
          <w:rtl/>
        </w:rPr>
        <w:t xml:space="preserve"> « ما من عبد يخرج من</w:t>
      </w:r>
      <w:r>
        <w:rPr>
          <w:rtl/>
        </w:rPr>
        <w:t xml:space="preserve"> </w:t>
      </w:r>
      <w:r w:rsidRPr="000E609F">
        <w:rPr>
          <w:rtl/>
        </w:rPr>
        <w:t>الدنيا يستحل عمل قوم لوط</w:t>
      </w:r>
      <w:r w:rsidR="00424FB2">
        <w:rPr>
          <w:rtl/>
        </w:rPr>
        <w:t>،</w:t>
      </w:r>
      <w:r w:rsidRPr="000E609F">
        <w:rPr>
          <w:rtl/>
        </w:rPr>
        <w:t xml:space="preserve"> إلا رماه الله بحجر </w:t>
      </w:r>
      <w:r w:rsidRPr="00D95677">
        <w:rPr>
          <w:rStyle w:val="libFootnotenumChar"/>
          <w:rtl/>
        </w:rPr>
        <w:t>(2)</w:t>
      </w:r>
      <w:r w:rsidRPr="000E609F">
        <w:rPr>
          <w:rtl/>
        </w:rPr>
        <w:t xml:space="preserve"> تلك الحجارة تكون</w:t>
      </w:r>
      <w:r>
        <w:rPr>
          <w:rtl/>
        </w:rPr>
        <w:t xml:space="preserve"> </w:t>
      </w:r>
      <w:r w:rsidRPr="000E609F">
        <w:rPr>
          <w:rtl/>
        </w:rPr>
        <w:t>منيته فيها</w:t>
      </w:r>
      <w:r w:rsidR="00424FB2">
        <w:rPr>
          <w:rtl/>
        </w:rPr>
        <w:t>،</w:t>
      </w:r>
      <w:r w:rsidRPr="000E609F">
        <w:rPr>
          <w:rtl/>
        </w:rPr>
        <w:t xml:space="preserve"> ولكن الخلق لا يرونه »</w:t>
      </w:r>
      <w:r>
        <w:rPr>
          <w:rtl/>
        </w:rPr>
        <w:t>.</w:t>
      </w:r>
    </w:p>
    <w:p w:rsidR="00D95677" w:rsidRPr="000E609F" w:rsidRDefault="00D95677" w:rsidP="001538AC">
      <w:pPr>
        <w:pStyle w:val="libNormal"/>
        <w:rPr>
          <w:rtl/>
        </w:rPr>
      </w:pPr>
      <w:r w:rsidRPr="000E609F">
        <w:rPr>
          <w:rtl/>
        </w:rPr>
        <w:t>ورواه العياشي</w:t>
      </w:r>
      <w:r w:rsidR="00424FB2">
        <w:rPr>
          <w:rtl/>
        </w:rPr>
        <w:t>:</w:t>
      </w:r>
      <w:r w:rsidRPr="000E609F">
        <w:rPr>
          <w:rtl/>
        </w:rPr>
        <w:t xml:space="preserve"> عن </w:t>
      </w:r>
      <w:r>
        <w:rPr>
          <w:rtl/>
        </w:rPr>
        <w:t>(</w:t>
      </w:r>
      <w:r w:rsidRPr="000E609F">
        <w:rPr>
          <w:rtl/>
        </w:rPr>
        <w:t xml:space="preserve"> محمد بن ) </w:t>
      </w:r>
      <w:r w:rsidRPr="00D95677">
        <w:rPr>
          <w:rStyle w:val="libFootnotenumChar"/>
          <w:rtl/>
        </w:rPr>
        <w:t>(3)</w:t>
      </w:r>
      <w:r w:rsidRPr="000E609F">
        <w:rPr>
          <w:rtl/>
        </w:rPr>
        <w:t xml:space="preserve"> ميمون اللبان</w:t>
      </w:r>
      <w:r w:rsidR="00424FB2">
        <w:rPr>
          <w:rtl/>
        </w:rPr>
        <w:t>،</w:t>
      </w:r>
      <w:r w:rsidRPr="000E609F">
        <w:rPr>
          <w:rtl/>
        </w:rPr>
        <w:t xml:space="preserve"> مثله </w:t>
      </w:r>
      <w:r w:rsidRPr="00D95677">
        <w:rPr>
          <w:rStyle w:val="libFootnotenumChar"/>
          <w:rtl/>
        </w:rPr>
        <w:t>(4)</w:t>
      </w:r>
      <w:r>
        <w:rPr>
          <w:rtl/>
        </w:rPr>
        <w:t>.</w:t>
      </w:r>
    </w:p>
    <w:p w:rsidR="00D95677" w:rsidRPr="000E609F" w:rsidRDefault="002646DC" w:rsidP="001538AC">
      <w:pPr>
        <w:pStyle w:val="libNormal"/>
        <w:rPr>
          <w:rtl/>
        </w:rPr>
      </w:pPr>
      <w:r w:rsidRPr="002646DC">
        <w:rPr>
          <w:rStyle w:val="libNumChar"/>
          <w:rtl/>
        </w:rPr>
        <w:t>[16904]</w:t>
      </w:r>
      <w:r w:rsidR="00D95677" w:rsidRPr="000E609F">
        <w:rPr>
          <w:rtl/>
        </w:rPr>
        <w:t xml:space="preserve"> 6</w:t>
      </w:r>
      <w:r w:rsidR="00D95677">
        <w:rPr>
          <w:rtl/>
        </w:rPr>
        <w:t xml:space="preserve"> - </w:t>
      </w:r>
      <w:r w:rsidR="00D95677" w:rsidRPr="000E609F">
        <w:rPr>
          <w:rtl/>
        </w:rPr>
        <w:t>وفيه في خبر طويل قال</w:t>
      </w:r>
      <w:r w:rsidR="00424FB2">
        <w:rPr>
          <w:rtl/>
        </w:rPr>
        <w:t>:</w:t>
      </w:r>
      <w:r w:rsidR="00D95677" w:rsidRPr="000E609F">
        <w:rPr>
          <w:rtl/>
        </w:rPr>
        <w:t xml:space="preserve"> وكان إبراهيم </w:t>
      </w:r>
      <w:r w:rsidR="00DC3BAA" w:rsidRPr="00DC3BAA">
        <w:rPr>
          <w:rStyle w:val="libAlaemChar"/>
          <w:rtl/>
        </w:rPr>
        <w:t>عليه‌السلام</w:t>
      </w:r>
      <w:r w:rsidR="00D95677" w:rsidRPr="000E609F">
        <w:rPr>
          <w:rtl/>
        </w:rPr>
        <w:t xml:space="preserve"> كل من</w:t>
      </w:r>
      <w:r w:rsidR="00D95677">
        <w:rPr>
          <w:rtl/>
        </w:rPr>
        <w:t xml:space="preserve"> </w:t>
      </w:r>
      <w:r w:rsidR="00D95677" w:rsidRPr="000E609F">
        <w:rPr>
          <w:rtl/>
        </w:rPr>
        <w:t>مر به يضيفه</w:t>
      </w:r>
      <w:r w:rsidR="00424FB2">
        <w:rPr>
          <w:rtl/>
        </w:rPr>
        <w:t>،</w:t>
      </w:r>
      <w:r w:rsidR="00D95677" w:rsidRPr="000E609F">
        <w:rPr>
          <w:rtl/>
        </w:rPr>
        <w:t xml:space="preserve"> وكان على سبعة فراسخ منه بلاد عامرة كثيرة الشجر والنبات</w:t>
      </w:r>
      <w:r w:rsidR="00D95677">
        <w:rPr>
          <w:rtl/>
        </w:rPr>
        <w:t xml:space="preserve"> </w:t>
      </w:r>
      <w:r w:rsidR="00D95677" w:rsidRPr="000E609F">
        <w:rPr>
          <w:rtl/>
        </w:rPr>
        <w:t>والخير</w:t>
      </w:r>
      <w:r w:rsidR="00424FB2">
        <w:rPr>
          <w:rtl/>
        </w:rPr>
        <w:t>،</w:t>
      </w:r>
      <w:r w:rsidR="00D95677" w:rsidRPr="000E609F">
        <w:rPr>
          <w:rtl/>
        </w:rPr>
        <w:t xml:space="preserve"> وكان الطريق عليها</w:t>
      </w:r>
      <w:r w:rsidR="00424FB2">
        <w:rPr>
          <w:rtl/>
        </w:rPr>
        <w:t>،</w:t>
      </w:r>
      <w:r w:rsidR="00D95677" w:rsidRPr="000E609F">
        <w:rPr>
          <w:rtl/>
        </w:rPr>
        <w:t xml:space="preserve"> وكان كل من مر بتلك البلاد تناول من</w:t>
      </w:r>
      <w:r w:rsidR="00D95677">
        <w:rPr>
          <w:rtl/>
        </w:rPr>
        <w:t xml:space="preserve"> </w:t>
      </w:r>
      <w:r w:rsidR="00D95677" w:rsidRPr="000E609F">
        <w:rPr>
          <w:rtl/>
        </w:rPr>
        <w:t>ثمارهم وزروعهم</w:t>
      </w:r>
      <w:r w:rsidR="00424FB2">
        <w:rPr>
          <w:rtl/>
        </w:rPr>
        <w:t>،</w:t>
      </w:r>
      <w:r w:rsidR="00D95677" w:rsidRPr="000E609F">
        <w:rPr>
          <w:rtl/>
        </w:rPr>
        <w:t xml:space="preserve"> فجزعوا من ذلك</w:t>
      </w:r>
      <w:r w:rsidR="00424FB2">
        <w:rPr>
          <w:rtl/>
        </w:rPr>
        <w:t>،</w:t>
      </w:r>
      <w:r w:rsidR="00D95677" w:rsidRPr="000E609F">
        <w:rPr>
          <w:rtl/>
        </w:rPr>
        <w:t xml:space="preserve"> فجاءهم إبليس في صورة شيخ</w:t>
      </w:r>
      <w:r w:rsidR="00D95677">
        <w:rPr>
          <w:rtl/>
        </w:rPr>
        <w:t xml:space="preserve"> </w:t>
      </w:r>
      <w:r w:rsidR="00D95677" w:rsidRPr="000E609F">
        <w:rPr>
          <w:rtl/>
        </w:rPr>
        <w:t>فقال</w:t>
      </w:r>
      <w:r w:rsidR="00424FB2">
        <w:rPr>
          <w:rtl/>
        </w:rPr>
        <w:t>:</w:t>
      </w:r>
      <w:r w:rsidR="00D95677" w:rsidRPr="000E609F">
        <w:rPr>
          <w:rtl/>
        </w:rPr>
        <w:t xml:space="preserve"> أدلكم على ما إن فعلتموه لم يمر بكم أحد</w:t>
      </w:r>
      <w:r w:rsidR="00424FB2">
        <w:rPr>
          <w:rtl/>
        </w:rPr>
        <w:t>،</w:t>
      </w:r>
      <w:r w:rsidR="00D95677" w:rsidRPr="000E609F">
        <w:rPr>
          <w:rtl/>
        </w:rPr>
        <w:t xml:space="preserve"> فقالوا</w:t>
      </w:r>
      <w:r w:rsidR="00424FB2">
        <w:rPr>
          <w:rtl/>
        </w:rPr>
        <w:t>:</w:t>
      </w:r>
      <w:r w:rsidR="00D95677" w:rsidRPr="000E609F">
        <w:rPr>
          <w:rtl/>
        </w:rPr>
        <w:t xml:space="preserve"> ما هو</w:t>
      </w:r>
      <w:r w:rsidR="00D95677">
        <w:rPr>
          <w:rtl/>
        </w:rPr>
        <w:t>؟</w:t>
      </w:r>
      <w:r w:rsidR="00D95677" w:rsidRPr="000E609F">
        <w:rPr>
          <w:rtl/>
        </w:rPr>
        <w:t xml:space="preserve"> قال</w:t>
      </w:r>
      <w:r w:rsidR="00424FB2">
        <w:rPr>
          <w:rtl/>
        </w:rPr>
        <w:t>:</w:t>
      </w:r>
      <w:r w:rsidR="00D95677">
        <w:rPr>
          <w:rtl/>
        </w:rPr>
        <w:t xml:space="preserve"> </w:t>
      </w:r>
      <w:r w:rsidR="00D95677" w:rsidRPr="000E609F">
        <w:rPr>
          <w:rtl/>
        </w:rPr>
        <w:t>من مر بكم فأنكحوه في دبره</w:t>
      </w:r>
      <w:r w:rsidR="00424FB2">
        <w:rPr>
          <w:rtl/>
        </w:rPr>
        <w:t>،</w:t>
      </w:r>
      <w:r w:rsidR="00D95677" w:rsidRPr="000E609F">
        <w:rPr>
          <w:rtl/>
        </w:rPr>
        <w:t xml:space="preserve"> واسلبوا ثيابه</w:t>
      </w:r>
      <w:r w:rsidR="00424FB2">
        <w:rPr>
          <w:rtl/>
        </w:rPr>
        <w:t>،</w:t>
      </w:r>
      <w:r w:rsidR="00D95677" w:rsidRPr="000E609F">
        <w:rPr>
          <w:rtl/>
        </w:rPr>
        <w:t xml:space="preserve"> ثم تصور لهم إبليس في صورة</w:t>
      </w:r>
      <w:r w:rsidR="00D95677">
        <w:rPr>
          <w:rtl/>
        </w:rPr>
        <w:t xml:space="preserve"> </w:t>
      </w:r>
      <w:r w:rsidR="00D95677" w:rsidRPr="000E609F">
        <w:rPr>
          <w:rtl/>
        </w:rPr>
        <w:t xml:space="preserve">أمرد حسن الوجه </w:t>
      </w:r>
      <w:r w:rsidR="00D95677" w:rsidRPr="00D95677">
        <w:rPr>
          <w:rStyle w:val="libFootnotenumChar"/>
          <w:rtl/>
        </w:rPr>
        <w:t>(1)</w:t>
      </w:r>
      <w:r w:rsidR="00424FB2">
        <w:rPr>
          <w:rtl/>
        </w:rPr>
        <w:t>،</w:t>
      </w:r>
      <w:r w:rsidR="00D95677" w:rsidRPr="000E609F">
        <w:rPr>
          <w:rtl/>
        </w:rPr>
        <w:t xml:space="preserve"> فجاءهم فوثبوا عليه ففجروا به كما أمروا به</w:t>
      </w:r>
      <w:r w:rsidR="00D95677">
        <w:rPr>
          <w:rtl/>
        </w:rPr>
        <w:t xml:space="preserve"> </w:t>
      </w:r>
      <w:r w:rsidR="00D95677" w:rsidRPr="000E609F">
        <w:rPr>
          <w:rtl/>
        </w:rPr>
        <w:t>فاستطابوه</w:t>
      </w:r>
      <w:r w:rsidR="00424FB2">
        <w:rPr>
          <w:rtl/>
        </w:rPr>
        <w:t>،</w:t>
      </w:r>
      <w:r w:rsidR="00D95677" w:rsidRPr="000E609F">
        <w:rPr>
          <w:rtl/>
        </w:rPr>
        <w:t xml:space="preserve"> وكانوا يفعلونه بالرجال</w:t>
      </w:r>
      <w:r w:rsidR="00424FB2">
        <w:rPr>
          <w:rtl/>
        </w:rPr>
        <w:t>،</w:t>
      </w:r>
      <w:r w:rsidR="00D95677" w:rsidRPr="000E609F">
        <w:rPr>
          <w:rtl/>
        </w:rPr>
        <w:t xml:space="preserve"> واستغنى الرجال بالرجال والنساء</w:t>
      </w:r>
      <w:r w:rsidR="00D95677">
        <w:rPr>
          <w:rtl/>
        </w:rPr>
        <w:t xml:space="preserve"> </w:t>
      </w:r>
      <w:r w:rsidR="00D95677" w:rsidRPr="000E609F">
        <w:rPr>
          <w:rtl/>
        </w:rPr>
        <w:t>بالنساء</w:t>
      </w:r>
      <w:r w:rsidR="00424FB2">
        <w:rPr>
          <w:rtl/>
        </w:rPr>
        <w:t>،</w:t>
      </w:r>
      <w:r w:rsidR="00D95677" w:rsidRPr="000E609F">
        <w:rPr>
          <w:rtl/>
        </w:rPr>
        <w:t xml:space="preserve"> فشكى الناس ذلك إلى إبراهيم </w:t>
      </w:r>
      <w:r w:rsidR="00DC3BAA" w:rsidRPr="00DC3BAA">
        <w:rPr>
          <w:rStyle w:val="libAlaemChar"/>
          <w:rtl/>
        </w:rPr>
        <w:t>عليه‌السلام</w:t>
      </w:r>
      <w:r w:rsidR="00424FB2">
        <w:rPr>
          <w:rtl/>
        </w:rPr>
        <w:t>،</w:t>
      </w:r>
      <w:r w:rsidR="00D95677" w:rsidRPr="000E609F">
        <w:rPr>
          <w:rtl/>
        </w:rPr>
        <w:t xml:space="preserve"> فبعث </w:t>
      </w:r>
      <w:r w:rsidR="00D95677" w:rsidRPr="00D95677">
        <w:rPr>
          <w:rStyle w:val="libFootnotenumChar"/>
          <w:rtl/>
        </w:rPr>
        <w:t>(2)</w:t>
      </w:r>
      <w:r w:rsidR="00D95677" w:rsidRPr="000E609F">
        <w:rPr>
          <w:rtl/>
        </w:rPr>
        <w:t xml:space="preserve"> إليهم</w:t>
      </w:r>
      <w:r w:rsidR="00D95677">
        <w:rPr>
          <w:rtl/>
        </w:rPr>
        <w:t xml:space="preserve"> </w:t>
      </w:r>
      <w:r w:rsidR="00D95677" w:rsidRPr="000E609F">
        <w:rPr>
          <w:rtl/>
        </w:rPr>
        <w:t>لوطا يحذرهم وينذرهم</w:t>
      </w:r>
      <w:r w:rsidR="00424FB2">
        <w:rPr>
          <w:rtl/>
        </w:rPr>
        <w:t>،</w:t>
      </w:r>
      <w:r w:rsidR="00D95677" w:rsidRPr="000E609F">
        <w:rPr>
          <w:rtl/>
        </w:rPr>
        <w:t xml:space="preserve"> فلما نظروا إلى لوط </w:t>
      </w:r>
      <w:r w:rsidR="00DC3BAA" w:rsidRPr="00DC3BAA">
        <w:rPr>
          <w:rStyle w:val="libAlaemChar"/>
          <w:rtl/>
        </w:rPr>
        <w:t>عليه‌السلام</w:t>
      </w:r>
      <w:r w:rsidR="00424FB2">
        <w:rPr>
          <w:rtl/>
        </w:rPr>
        <w:t>،</w:t>
      </w:r>
      <w:r w:rsidR="00D95677" w:rsidRPr="000E609F">
        <w:rPr>
          <w:rtl/>
        </w:rPr>
        <w:t xml:space="preserve"> قالوا</w:t>
      </w:r>
      <w:r w:rsidR="00424FB2">
        <w:rPr>
          <w:rtl/>
        </w:rPr>
        <w:t>:</w:t>
      </w:r>
      <w:r w:rsidR="00D95677" w:rsidRPr="000E609F">
        <w:rPr>
          <w:rtl/>
        </w:rPr>
        <w:t xml:space="preserve"> من</w:t>
      </w:r>
      <w:r w:rsidR="00D95677">
        <w:rPr>
          <w:rtl/>
        </w:rPr>
        <w:t xml:space="preserve"> </w:t>
      </w:r>
      <w:r w:rsidR="00D95677" w:rsidRPr="000E609F">
        <w:rPr>
          <w:rtl/>
        </w:rPr>
        <w:t>أنت</w:t>
      </w:r>
      <w:r w:rsidR="00D95677">
        <w:rPr>
          <w:rtl/>
        </w:rPr>
        <w:t>؟</w:t>
      </w:r>
      <w:r w:rsidR="00D95677" w:rsidRPr="000E609F">
        <w:rPr>
          <w:rtl/>
        </w:rPr>
        <w:t xml:space="preserve"> قال</w:t>
      </w:r>
      <w:r w:rsidR="00424FB2">
        <w:rPr>
          <w:rtl/>
        </w:rPr>
        <w:t>:</w:t>
      </w:r>
      <w:r w:rsidR="00D95677" w:rsidRPr="000E609F">
        <w:rPr>
          <w:rtl/>
        </w:rPr>
        <w:t xml:space="preserve"> أنا ابن خال إبراهيم الذي ألقاه الملك في النار فلم يحترق</w:t>
      </w:r>
      <w:r w:rsidR="00424FB2">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5</w:t>
      </w:r>
      <w:r>
        <w:rPr>
          <w:rtl/>
        </w:rPr>
        <w:t xml:space="preserve"> - </w:t>
      </w:r>
      <w:r w:rsidRPr="000E609F">
        <w:rPr>
          <w:rtl/>
        </w:rPr>
        <w:t>تفسير القمي ج 1 ص 336</w:t>
      </w:r>
      <w:r>
        <w:rPr>
          <w:rtl/>
        </w:rPr>
        <w:t>.</w:t>
      </w:r>
    </w:p>
    <w:p w:rsidR="00D95677" w:rsidRPr="000E609F" w:rsidRDefault="00D95677" w:rsidP="00D95677">
      <w:pPr>
        <w:pStyle w:val="libFootnote"/>
        <w:rPr>
          <w:rtl/>
        </w:rPr>
      </w:pPr>
      <w:r w:rsidRPr="000E609F">
        <w:rPr>
          <w:rtl/>
        </w:rPr>
        <w:t>(1) هود 11</w:t>
      </w:r>
      <w:r w:rsidR="00424FB2">
        <w:rPr>
          <w:rtl/>
        </w:rPr>
        <w:t>:</w:t>
      </w:r>
      <w:r w:rsidRPr="000E609F">
        <w:rPr>
          <w:rtl/>
        </w:rPr>
        <w:t xml:space="preserve"> 82</w:t>
      </w:r>
      <w:r w:rsidR="00424FB2">
        <w:rPr>
          <w:rtl/>
        </w:rPr>
        <w:t>،</w:t>
      </w:r>
      <w:r w:rsidRPr="000E609F">
        <w:rPr>
          <w:rtl/>
        </w:rPr>
        <w:t xml:space="preserve"> 83</w:t>
      </w:r>
      <w:r>
        <w:rPr>
          <w:rtl/>
        </w:rPr>
        <w:t>.</w:t>
      </w:r>
    </w:p>
    <w:p w:rsidR="00D95677" w:rsidRPr="000E609F" w:rsidRDefault="00D95677" w:rsidP="00D95677">
      <w:pPr>
        <w:pStyle w:val="libFootnote"/>
        <w:rPr>
          <w:rtl/>
        </w:rPr>
      </w:pPr>
      <w:r w:rsidRPr="000E609F">
        <w:rPr>
          <w:rtl/>
        </w:rPr>
        <w:t>(2) في المصدر</w:t>
      </w:r>
      <w:r w:rsidR="00424FB2">
        <w:rPr>
          <w:rtl/>
        </w:rPr>
        <w:t>:</w:t>
      </w:r>
      <w:r>
        <w:rPr>
          <w:rtl/>
        </w:rPr>
        <w:t xml:space="preserve"> « </w:t>
      </w:r>
      <w:r w:rsidRPr="000E609F">
        <w:rPr>
          <w:rtl/>
        </w:rPr>
        <w:t xml:space="preserve">كبده </w:t>
      </w:r>
      <w:r>
        <w:rPr>
          <w:rFonts w:hint="cs"/>
          <w:rtl/>
        </w:rPr>
        <w:t>»</w:t>
      </w:r>
      <w:r>
        <w:rPr>
          <w:rtl/>
        </w:rPr>
        <w:t>.</w:t>
      </w:r>
    </w:p>
    <w:p w:rsidR="00D95677" w:rsidRPr="000E609F" w:rsidRDefault="00D95677" w:rsidP="001538AC">
      <w:pPr>
        <w:pStyle w:val="libNormal"/>
        <w:rPr>
          <w:rtl/>
        </w:rPr>
      </w:pPr>
      <w:r w:rsidRPr="00D95677">
        <w:rPr>
          <w:rStyle w:val="libFootnoteChar"/>
          <w:rtl/>
        </w:rPr>
        <w:t>(3) ليس في المصدر</w:t>
      </w:r>
      <w:r w:rsidR="00424FB2">
        <w:rPr>
          <w:rStyle w:val="libFootnoteChar"/>
          <w:rtl/>
        </w:rPr>
        <w:t>،</w:t>
      </w:r>
      <w:r w:rsidRPr="00D95677">
        <w:rPr>
          <w:rStyle w:val="libFootnoteChar"/>
          <w:rtl/>
        </w:rPr>
        <w:t xml:space="preserve"> والظاهر زيادتها </w:t>
      </w:r>
      <w:r w:rsidRPr="00D95677">
        <w:rPr>
          <w:rStyle w:val="libFootnoteChar"/>
          <w:rFonts w:hint="cs"/>
          <w:rtl/>
        </w:rPr>
        <w:t>«</w:t>
      </w:r>
      <w:r w:rsidRPr="00D95677">
        <w:rPr>
          <w:rStyle w:val="libFootnoteChar"/>
          <w:rtl/>
        </w:rPr>
        <w:t xml:space="preserve"> راجع رجال الشيخ ص 317 ومعجم رجال</w:t>
      </w:r>
      <w:r>
        <w:rPr>
          <w:rStyle w:val="libFootnoteChar"/>
          <w:rtl/>
        </w:rPr>
        <w:t xml:space="preserve"> </w:t>
      </w:r>
      <w:r w:rsidRPr="00D95677">
        <w:rPr>
          <w:rStyle w:val="libFootnoteChar"/>
          <w:rtl/>
        </w:rPr>
        <w:t xml:space="preserve">الحديث ج 19 ص 112 وتنقيح المقال ج 3 ص 265 </w:t>
      </w:r>
      <w:r>
        <w:rPr>
          <w:rFonts w:hint="cs"/>
          <w:rtl/>
          <w:lang w:bidi="fa-IR"/>
        </w:rPr>
        <w:t>»</w:t>
      </w:r>
      <w:r w:rsidRPr="00D95677">
        <w:rPr>
          <w:rStyle w:val="libFootnoteChar"/>
          <w:rtl/>
        </w:rPr>
        <w:t>.</w:t>
      </w:r>
    </w:p>
    <w:p w:rsidR="00D95677" w:rsidRPr="000E609F" w:rsidRDefault="00D95677" w:rsidP="00D95677">
      <w:pPr>
        <w:pStyle w:val="libFootnote"/>
        <w:rPr>
          <w:rtl/>
        </w:rPr>
      </w:pPr>
      <w:r w:rsidRPr="000E609F">
        <w:rPr>
          <w:rtl/>
        </w:rPr>
        <w:t>(4) تفسير العياشي ج 2 ص 158 ح 59</w:t>
      </w:r>
      <w:r>
        <w:rPr>
          <w:rtl/>
        </w:rPr>
        <w:t>.</w:t>
      </w:r>
    </w:p>
    <w:p w:rsidR="00D95677" w:rsidRPr="000E609F" w:rsidRDefault="00D95677" w:rsidP="00D95677">
      <w:pPr>
        <w:pStyle w:val="libFootnote0"/>
        <w:rPr>
          <w:rtl/>
        </w:rPr>
      </w:pPr>
      <w:r w:rsidRPr="000E609F">
        <w:rPr>
          <w:rtl/>
        </w:rPr>
        <w:t>6</w:t>
      </w:r>
      <w:r>
        <w:rPr>
          <w:rtl/>
        </w:rPr>
        <w:t xml:space="preserve"> - </w:t>
      </w:r>
      <w:r w:rsidRPr="000E609F">
        <w:rPr>
          <w:rtl/>
        </w:rPr>
        <w:t>تفسير القمي ج 1 ص 333</w:t>
      </w:r>
      <w:r>
        <w:rPr>
          <w:rtl/>
        </w:rPr>
        <w:t>.</w:t>
      </w:r>
    </w:p>
    <w:p w:rsidR="00D95677" w:rsidRPr="000E609F" w:rsidRDefault="00D95677" w:rsidP="00D95677">
      <w:pPr>
        <w:pStyle w:val="libFootnote"/>
        <w:rPr>
          <w:rtl/>
        </w:rPr>
      </w:pPr>
      <w:r w:rsidRPr="000E609F">
        <w:rPr>
          <w:rtl/>
        </w:rPr>
        <w:t>(1) في المصدر زيادة</w:t>
      </w:r>
      <w:r w:rsidR="00424FB2">
        <w:rPr>
          <w:rtl/>
        </w:rPr>
        <w:t>:</w:t>
      </w:r>
      <w:r w:rsidRPr="000E609F">
        <w:rPr>
          <w:rtl/>
        </w:rPr>
        <w:t xml:space="preserve"> جميل الثياب</w:t>
      </w:r>
      <w:r>
        <w:rPr>
          <w:rtl/>
        </w:rPr>
        <w:t>.</w:t>
      </w:r>
    </w:p>
    <w:p w:rsidR="00D95677" w:rsidRPr="000E609F" w:rsidRDefault="00D95677" w:rsidP="00D95677">
      <w:pPr>
        <w:pStyle w:val="libFootnote"/>
        <w:rPr>
          <w:rtl/>
        </w:rPr>
      </w:pPr>
      <w:r w:rsidRPr="000E609F">
        <w:rPr>
          <w:rtl/>
        </w:rPr>
        <w:t>(2) في المصدر زيادة</w:t>
      </w:r>
      <w:r w:rsidR="00424FB2">
        <w:rPr>
          <w:rtl/>
        </w:rPr>
        <w:t>:</w:t>
      </w:r>
      <w:r w:rsidRPr="000E609F">
        <w:rPr>
          <w:rtl/>
        </w:rPr>
        <w:t xml:space="preserve"> الله</w:t>
      </w:r>
      <w:r>
        <w:rPr>
          <w:rtl/>
        </w:rPr>
        <w:t>.</w:t>
      </w:r>
    </w:p>
    <w:p w:rsidR="00D95677" w:rsidRPr="000E609F" w:rsidRDefault="00D95677" w:rsidP="00D95677">
      <w:pPr>
        <w:pStyle w:val="libNormal0"/>
        <w:rPr>
          <w:rtl/>
        </w:rPr>
      </w:pPr>
      <w:r>
        <w:rPr>
          <w:rtl/>
        </w:rPr>
        <w:br w:type="page"/>
      </w:r>
      <w:r w:rsidRPr="000E609F">
        <w:rPr>
          <w:rtl/>
        </w:rPr>
        <w:lastRenderedPageBreak/>
        <w:t>وجعلها الله عليه بردا وسلاما</w:t>
      </w:r>
      <w:r w:rsidR="00424FB2">
        <w:rPr>
          <w:rtl/>
        </w:rPr>
        <w:t>،</w:t>
      </w:r>
      <w:r w:rsidRPr="000E609F">
        <w:rPr>
          <w:rtl/>
        </w:rPr>
        <w:t xml:space="preserve"> هو بالقرب منكم</w:t>
      </w:r>
      <w:r w:rsidR="00424FB2">
        <w:rPr>
          <w:rtl/>
        </w:rPr>
        <w:t>،</w:t>
      </w:r>
      <w:r w:rsidRPr="000E609F">
        <w:rPr>
          <w:rtl/>
        </w:rPr>
        <w:t xml:space="preserve"> فاتقوا الله ولا تفعلوا</w:t>
      </w:r>
      <w:r>
        <w:rPr>
          <w:rtl/>
        </w:rPr>
        <w:t xml:space="preserve"> </w:t>
      </w:r>
      <w:r w:rsidRPr="000E609F">
        <w:rPr>
          <w:rtl/>
        </w:rPr>
        <w:t>هذا</w:t>
      </w:r>
      <w:r w:rsidR="00424FB2">
        <w:rPr>
          <w:rtl/>
        </w:rPr>
        <w:t>،</w:t>
      </w:r>
      <w:r w:rsidRPr="000E609F">
        <w:rPr>
          <w:rtl/>
        </w:rPr>
        <w:t xml:space="preserve"> فإن الله يهلككم</w:t>
      </w:r>
      <w:r>
        <w:rPr>
          <w:rtl/>
        </w:rPr>
        <w:t xml:space="preserve"> ..</w:t>
      </w:r>
      <w:r w:rsidRPr="000E609F">
        <w:rPr>
          <w:rtl/>
        </w:rPr>
        <w:t xml:space="preserve"> الخبر</w:t>
      </w:r>
      <w:r>
        <w:rPr>
          <w:rtl/>
        </w:rPr>
        <w:t>.</w:t>
      </w:r>
    </w:p>
    <w:p w:rsidR="00D95677" w:rsidRPr="000E609F" w:rsidRDefault="00D95677" w:rsidP="001538AC">
      <w:pPr>
        <w:pStyle w:val="libNormal"/>
        <w:rPr>
          <w:rtl/>
        </w:rPr>
      </w:pPr>
      <w:r w:rsidRPr="000E609F">
        <w:rPr>
          <w:rtl/>
        </w:rPr>
        <w:t>وقال في قوله تعالى</w:t>
      </w:r>
      <w:r w:rsidR="00424FB2">
        <w:rPr>
          <w:rtl/>
        </w:rPr>
        <w:t>:</w:t>
      </w:r>
      <w:r w:rsidRPr="000E609F">
        <w:rPr>
          <w:rtl/>
        </w:rPr>
        <w:t xml:space="preserve"> </w:t>
      </w:r>
      <w:r w:rsidR="0004393A">
        <w:rPr>
          <w:rStyle w:val="libAlaemChar"/>
          <w:rtl/>
        </w:rPr>
        <w:t xml:space="preserve">( </w:t>
      </w:r>
      <w:r w:rsidR="001652AF" w:rsidRPr="001652AF">
        <w:rPr>
          <w:rStyle w:val="libAieChar"/>
          <w:rtl/>
        </w:rPr>
        <w:t>كَانَت تَّعْمَلُ الْخَبَائِثَ</w:t>
      </w:r>
      <w:r w:rsidR="0004393A">
        <w:rPr>
          <w:rStyle w:val="libAlaemChar"/>
          <w:rtl/>
        </w:rPr>
        <w:t xml:space="preserve"> )</w:t>
      </w:r>
      <w:r w:rsidRPr="000E609F">
        <w:rPr>
          <w:rtl/>
        </w:rPr>
        <w:t xml:space="preserve"> </w:t>
      </w:r>
      <w:r w:rsidRPr="00D95677">
        <w:rPr>
          <w:rStyle w:val="libFootnotenumChar"/>
          <w:rtl/>
        </w:rPr>
        <w:t>(3)</w:t>
      </w:r>
      <w:r w:rsidRPr="000E609F">
        <w:rPr>
          <w:rtl/>
        </w:rPr>
        <w:t xml:space="preserve"> قال</w:t>
      </w:r>
      <w:r w:rsidR="00424FB2">
        <w:rPr>
          <w:rtl/>
        </w:rPr>
        <w:t>:</w:t>
      </w:r>
      <w:r>
        <w:rPr>
          <w:rtl/>
        </w:rPr>
        <w:t xml:space="preserve"> « كانوا</w:t>
      </w:r>
      <w:r>
        <w:rPr>
          <w:rFonts w:hint="cs"/>
          <w:rtl/>
        </w:rPr>
        <w:t xml:space="preserve"> </w:t>
      </w:r>
      <w:r w:rsidRPr="000E609F">
        <w:rPr>
          <w:rtl/>
        </w:rPr>
        <w:t>ينكحون الرجال »</w:t>
      </w:r>
      <w:r>
        <w:rPr>
          <w:rtl/>
        </w:rPr>
        <w:t>.</w:t>
      </w:r>
    </w:p>
    <w:p w:rsidR="00D95677" w:rsidRPr="000E609F" w:rsidRDefault="002646DC" w:rsidP="001538AC">
      <w:pPr>
        <w:pStyle w:val="libNormal"/>
        <w:rPr>
          <w:rtl/>
        </w:rPr>
      </w:pPr>
      <w:r w:rsidRPr="002646DC">
        <w:rPr>
          <w:rStyle w:val="libNumChar"/>
          <w:rtl/>
        </w:rPr>
        <w:t>[16905]</w:t>
      </w:r>
      <w:r w:rsidR="00D95677" w:rsidRPr="000E609F">
        <w:rPr>
          <w:rtl/>
        </w:rPr>
        <w:t xml:space="preserve"> 7</w:t>
      </w:r>
      <w:r w:rsidR="00D95677">
        <w:rPr>
          <w:rtl/>
        </w:rPr>
        <w:t xml:space="preserve"> - </w:t>
      </w:r>
      <w:r w:rsidR="00D95677" w:rsidRPr="000E609F">
        <w:rPr>
          <w:rtl/>
        </w:rPr>
        <w:t>القطب الراوندي في قصص الأنبياء</w:t>
      </w:r>
      <w:r w:rsidR="00424FB2">
        <w:rPr>
          <w:rtl/>
        </w:rPr>
        <w:t>:</w:t>
      </w:r>
      <w:r w:rsidR="00D95677" w:rsidRPr="000E609F">
        <w:rPr>
          <w:rtl/>
        </w:rPr>
        <w:t xml:space="preserve"> بإسناده إلى الصدوق</w:t>
      </w:r>
      <w:r w:rsidR="00424FB2">
        <w:rPr>
          <w:rtl/>
        </w:rPr>
        <w:t>،</w:t>
      </w:r>
      <w:r w:rsidR="00D95677">
        <w:rPr>
          <w:rtl/>
        </w:rPr>
        <w:t xml:space="preserve"> </w:t>
      </w:r>
      <w:r w:rsidR="00D95677" w:rsidRPr="000E609F">
        <w:rPr>
          <w:rtl/>
        </w:rPr>
        <w:t>عن أبيه</w:t>
      </w:r>
      <w:r w:rsidR="00424FB2">
        <w:rPr>
          <w:rtl/>
        </w:rPr>
        <w:t>،</w:t>
      </w:r>
      <w:r w:rsidR="00D95677" w:rsidRPr="000E609F">
        <w:rPr>
          <w:rtl/>
        </w:rPr>
        <w:t xml:space="preserve"> </w:t>
      </w:r>
      <w:r w:rsidR="00D95677">
        <w:rPr>
          <w:rtl/>
        </w:rPr>
        <w:t>(</w:t>
      </w:r>
      <w:r w:rsidR="00D95677" w:rsidRPr="000E609F">
        <w:rPr>
          <w:rtl/>
        </w:rPr>
        <w:t xml:space="preserve"> عن سعد بن عبد الله ) </w:t>
      </w:r>
      <w:r w:rsidR="00D95677" w:rsidRPr="00D95677">
        <w:rPr>
          <w:rStyle w:val="libFootnotenumChar"/>
          <w:rtl/>
        </w:rPr>
        <w:t>(1)</w:t>
      </w:r>
      <w:r w:rsidR="00D95677" w:rsidRPr="000E609F">
        <w:rPr>
          <w:rtl/>
        </w:rPr>
        <w:t xml:space="preserve"> عن أحمد بن محمد</w:t>
      </w:r>
      <w:r w:rsidR="00424FB2">
        <w:rPr>
          <w:rtl/>
        </w:rPr>
        <w:t>،</w:t>
      </w:r>
      <w:r w:rsidR="00D95677" w:rsidRPr="000E609F">
        <w:rPr>
          <w:rtl/>
        </w:rPr>
        <w:t xml:space="preserve"> عن الحسن عن</w:t>
      </w:r>
      <w:r w:rsidR="00D95677">
        <w:rPr>
          <w:rtl/>
        </w:rPr>
        <w:t xml:space="preserve"> </w:t>
      </w:r>
      <w:r w:rsidR="00D95677" w:rsidRPr="000E609F">
        <w:rPr>
          <w:rtl/>
        </w:rPr>
        <w:t>علي بن فضال</w:t>
      </w:r>
      <w:r w:rsidR="00424FB2">
        <w:rPr>
          <w:rtl/>
        </w:rPr>
        <w:t>،</w:t>
      </w:r>
      <w:r w:rsidR="00D95677" w:rsidRPr="000E609F">
        <w:rPr>
          <w:rtl/>
        </w:rPr>
        <w:t xml:space="preserve"> عن داود بن يزيد</w:t>
      </w:r>
      <w:r w:rsidR="00424FB2">
        <w:rPr>
          <w:rtl/>
        </w:rPr>
        <w:t>،</w:t>
      </w:r>
      <w:r w:rsidR="00D95677" w:rsidRPr="000E609F">
        <w:rPr>
          <w:rtl/>
        </w:rPr>
        <w:t xml:space="preserve"> عن رجل</w:t>
      </w:r>
      <w:r w:rsidR="00424FB2">
        <w:rPr>
          <w:rtl/>
        </w:rPr>
        <w:t>،</w:t>
      </w:r>
      <w:r w:rsidR="00D95677" w:rsidRPr="000E609F">
        <w:rPr>
          <w:rtl/>
        </w:rPr>
        <w:t xml:space="preserve"> عن أبي عبد الله</w:t>
      </w:r>
      <w:r w:rsidR="00D95677">
        <w:rPr>
          <w:rtl/>
        </w:rPr>
        <w:t xml:space="preserve"> </w:t>
      </w:r>
      <w:r w:rsidR="00DC3BAA" w:rsidRPr="00DC3BAA">
        <w:rPr>
          <w:rStyle w:val="libAlaemChar"/>
          <w:rtl/>
        </w:rPr>
        <w:t>عليه‌السلام</w:t>
      </w:r>
      <w:r w:rsidR="00D95677" w:rsidRPr="000E609F">
        <w:rPr>
          <w:rtl/>
        </w:rPr>
        <w:t xml:space="preserve"> قال</w:t>
      </w:r>
      <w:r w:rsidR="00424FB2">
        <w:rPr>
          <w:rtl/>
        </w:rPr>
        <w:t>:</w:t>
      </w:r>
      <w:r w:rsidR="00D95677">
        <w:rPr>
          <w:rtl/>
        </w:rPr>
        <w:t xml:space="preserve"> « </w:t>
      </w:r>
      <w:r w:rsidR="00D95677" w:rsidRPr="000E609F">
        <w:rPr>
          <w:rtl/>
        </w:rPr>
        <w:t>لما جاءت الملائكة في هلاك قوم لوط</w:t>
      </w:r>
      <w:r w:rsidR="00424FB2">
        <w:rPr>
          <w:rtl/>
        </w:rPr>
        <w:t>،</w:t>
      </w:r>
      <w:r w:rsidR="00D95677" w:rsidRPr="000E609F">
        <w:rPr>
          <w:rtl/>
        </w:rPr>
        <w:t xml:space="preserve"> مضوا حتى</w:t>
      </w:r>
      <w:r w:rsidR="00D95677">
        <w:rPr>
          <w:rtl/>
        </w:rPr>
        <w:t xml:space="preserve"> </w:t>
      </w:r>
      <w:r w:rsidR="00D95677" w:rsidRPr="000E609F">
        <w:rPr>
          <w:rtl/>
        </w:rPr>
        <w:t>اتوا لوطا وهو في زراعة له قرب المدينة فسلموا عليه</w:t>
      </w:r>
      <w:r w:rsidR="00424FB2">
        <w:rPr>
          <w:rtl/>
        </w:rPr>
        <w:t>،</w:t>
      </w:r>
      <w:r w:rsidR="00D95677" w:rsidRPr="000E609F">
        <w:rPr>
          <w:rtl/>
        </w:rPr>
        <w:t xml:space="preserve"> فلما رآهم رأى هيئة</w:t>
      </w:r>
      <w:r w:rsidR="00D95677">
        <w:rPr>
          <w:rtl/>
        </w:rPr>
        <w:t xml:space="preserve"> </w:t>
      </w:r>
      <w:r w:rsidR="00D95677" w:rsidRPr="000E609F">
        <w:rPr>
          <w:rtl/>
        </w:rPr>
        <w:t>حسنة وعليهم ثياب بيض وعمائم بيض</w:t>
      </w:r>
      <w:r w:rsidR="00424FB2">
        <w:rPr>
          <w:rtl/>
        </w:rPr>
        <w:t>،</w:t>
      </w:r>
      <w:r w:rsidR="00D95677" w:rsidRPr="000E609F">
        <w:rPr>
          <w:rtl/>
        </w:rPr>
        <w:t xml:space="preserve"> فقال لهم</w:t>
      </w:r>
      <w:r w:rsidR="00424FB2">
        <w:rPr>
          <w:rtl/>
        </w:rPr>
        <w:t>:</w:t>
      </w:r>
      <w:r w:rsidR="00D95677" w:rsidRPr="000E609F">
        <w:rPr>
          <w:rtl/>
        </w:rPr>
        <w:t xml:space="preserve"> المنزل</w:t>
      </w:r>
      <w:r w:rsidR="00424FB2">
        <w:rPr>
          <w:rtl/>
        </w:rPr>
        <w:t>،</w:t>
      </w:r>
      <w:r w:rsidR="00D95677" w:rsidRPr="000E609F">
        <w:rPr>
          <w:rtl/>
        </w:rPr>
        <w:t xml:space="preserve"> قالوا</w:t>
      </w:r>
      <w:r w:rsidR="00424FB2">
        <w:rPr>
          <w:rtl/>
        </w:rPr>
        <w:t>:</w:t>
      </w:r>
      <w:r w:rsidR="00D95677">
        <w:rPr>
          <w:rtl/>
        </w:rPr>
        <w:t xml:space="preserve"> </w:t>
      </w:r>
      <w:r w:rsidR="00D95677" w:rsidRPr="000E609F">
        <w:rPr>
          <w:rtl/>
        </w:rPr>
        <w:t>نعم</w:t>
      </w:r>
      <w:r w:rsidR="00424FB2">
        <w:rPr>
          <w:rtl/>
        </w:rPr>
        <w:t>،</w:t>
      </w:r>
      <w:r w:rsidR="00D95677" w:rsidRPr="000E609F">
        <w:rPr>
          <w:rtl/>
        </w:rPr>
        <w:t xml:space="preserve"> فتقدمهم ومشوا خلفه</w:t>
      </w:r>
      <w:r w:rsidR="00424FB2">
        <w:rPr>
          <w:rtl/>
        </w:rPr>
        <w:t>،</w:t>
      </w:r>
      <w:r w:rsidR="00D95677" w:rsidRPr="000E609F">
        <w:rPr>
          <w:rtl/>
        </w:rPr>
        <w:t xml:space="preserve"> فندم على عرضه عليهم المنزل</w:t>
      </w:r>
      <w:r w:rsidR="00424FB2">
        <w:rPr>
          <w:rtl/>
        </w:rPr>
        <w:t>،</w:t>
      </w:r>
      <w:r w:rsidR="00D95677" w:rsidRPr="000E609F">
        <w:rPr>
          <w:rtl/>
        </w:rPr>
        <w:t xml:space="preserve"> فالتفت إليهم</w:t>
      </w:r>
      <w:r w:rsidR="00D95677">
        <w:rPr>
          <w:rtl/>
        </w:rPr>
        <w:t xml:space="preserve"> </w:t>
      </w:r>
      <w:r w:rsidR="00D95677" w:rsidRPr="000E609F">
        <w:rPr>
          <w:rtl/>
        </w:rPr>
        <w:t>فقال</w:t>
      </w:r>
      <w:r w:rsidR="00424FB2">
        <w:rPr>
          <w:rtl/>
        </w:rPr>
        <w:t>:</w:t>
      </w:r>
      <w:r w:rsidR="00D95677" w:rsidRPr="000E609F">
        <w:rPr>
          <w:rtl/>
        </w:rPr>
        <w:t xml:space="preserve"> إنكم تأتون شرار خلق الله</w:t>
      </w:r>
      <w:r w:rsidR="00424FB2">
        <w:rPr>
          <w:rtl/>
        </w:rPr>
        <w:t>،</w:t>
      </w:r>
      <w:r w:rsidR="00D95677" w:rsidRPr="000E609F">
        <w:rPr>
          <w:rtl/>
        </w:rPr>
        <w:t xml:space="preserve"> وكان جبرئيل قال الله له</w:t>
      </w:r>
      <w:r w:rsidR="00424FB2">
        <w:rPr>
          <w:rtl/>
        </w:rPr>
        <w:t>:</w:t>
      </w:r>
      <w:r w:rsidR="00D95677" w:rsidRPr="000E609F">
        <w:rPr>
          <w:rtl/>
        </w:rPr>
        <w:t xml:space="preserve"> لا تعذبهم حتى يشهد عليهم ثلاث شهادات</w:t>
      </w:r>
      <w:r w:rsidR="00424FB2">
        <w:rPr>
          <w:rtl/>
        </w:rPr>
        <w:t>،</w:t>
      </w:r>
      <w:r w:rsidR="00D95677" w:rsidRPr="000E609F">
        <w:rPr>
          <w:rtl/>
        </w:rPr>
        <w:t xml:space="preserve"> فقال جبرئيل</w:t>
      </w:r>
      <w:r w:rsidR="00424FB2">
        <w:rPr>
          <w:rtl/>
        </w:rPr>
        <w:t>:</w:t>
      </w:r>
      <w:r w:rsidR="00D95677" w:rsidRPr="000E609F">
        <w:rPr>
          <w:rtl/>
        </w:rPr>
        <w:t xml:space="preserve"> هذه واحدة</w:t>
      </w:r>
      <w:r w:rsidR="00424FB2">
        <w:rPr>
          <w:rtl/>
        </w:rPr>
        <w:t>،</w:t>
      </w:r>
      <w:r w:rsidR="00D95677" w:rsidRPr="000E609F">
        <w:rPr>
          <w:rtl/>
        </w:rPr>
        <w:t xml:space="preserve"> ثم مشى ساعة فقال</w:t>
      </w:r>
      <w:r w:rsidR="00424FB2">
        <w:rPr>
          <w:rtl/>
        </w:rPr>
        <w:t>:</w:t>
      </w:r>
      <w:r w:rsidR="00D95677" w:rsidRPr="000E609F">
        <w:rPr>
          <w:rtl/>
        </w:rPr>
        <w:t xml:space="preserve"> إنكم تأتون شرارا من خلق الله</w:t>
      </w:r>
      <w:r w:rsidR="00424FB2">
        <w:rPr>
          <w:rtl/>
        </w:rPr>
        <w:t>،</w:t>
      </w:r>
      <w:r w:rsidR="00D95677" w:rsidRPr="000E609F">
        <w:rPr>
          <w:rtl/>
        </w:rPr>
        <w:t xml:space="preserve"> فقال جبرئيل</w:t>
      </w:r>
      <w:r w:rsidR="00424FB2">
        <w:rPr>
          <w:rtl/>
        </w:rPr>
        <w:t>:</w:t>
      </w:r>
      <w:r w:rsidR="00D95677" w:rsidRPr="000E609F">
        <w:rPr>
          <w:rtl/>
        </w:rPr>
        <w:t xml:space="preserve"> هذه ثنتان</w:t>
      </w:r>
      <w:r w:rsidR="00424FB2">
        <w:rPr>
          <w:rtl/>
        </w:rPr>
        <w:t>،</w:t>
      </w:r>
      <w:r w:rsidR="00D95677" w:rsidRPr="000E609F">
        <w:rPr>
          <w:rtl/>
        </w:rPr>
        <w:t xml:space="preserve"> فلما بلغ باب المدينة التف</w:t>
      </w:r>
      <w:r w:rsidR="00D95677">
        <w:rPr>
          <w:rtl/>
        </w:rPr>
        <w:t>ت إليهم فقال</w:t>
      </w:r>
      <w:r w:rsidR="00424FB2">
        <w:rPr>
          <w:rtl/>
        </w:rPr>
        <w:t>:</w:t>
      </w:r>
      <w:r w:rsidR="00D95677">
        <w:rPr>
          <w:rtl/>
        </w:rPr>
        <w:t xml:space="preserve"> إنكم تأتون شرارا</w:t>
      </w:r>
      <w:r w:rsidR="00D95677">
        <w:rPr>
          <w:rFonts w:hint="cs"/>
          <w:rtl/>
        </w:rPr>
        <w:t xml:space="preserve"> </w:t>
      </w:r>
      <w:r w:rsidR="00D95677" w:rsidRPr="000E609F">
        <w:rPr>
          <w:rtl/>
        </w:rPr>
        <w:t>من خلق الله</w:t>
      </w:r>
      <w:r w:rsidR="00424FB2">
        <w:rPr>
          <w:rtl/>
        </w:rPr>
        <w:t>،</w:t>
      </w:r>
      <w:r w:rsidR="00D95677">
        <w:rPr>
          <w:rFonts w:hint="cs"/>
          <w:rtl/>
        </w:rPr>
        <w:t xml:space="preserve"> </w:t>
      </w:r>
      <w:r w:rsidR="00D95677" w:rsidRPr="000E609F">
        <w:rPr>
          <w:rtl/>
        </w:rPr>
        <w:t>فقال جبرئيل</w:t>
      </w:r>
      <w:r w:rsidR="00424FB2">
        <w:rPr>
          <w:rtl/>
        </w:rPr>
        <w:t>:</w:t>
      </w:r>
      <w:r w:rsidR="00D95677" w:rsidRPr="000E609F">
        <w:rPr>
          <w:rtl/>
        </w:rPr>
        <w:t xml:space="preserve"> هذه ثلاث </w:t>
      </w:r>
      <w:r w:rsidR="00D95677">
        <w:rPr>
          <w:rFonts w:hint="cs"/>
          <w:rtl/>
          <w:lang w:bidi="fa-IR"/>
        </w:rPr>
        <w:t>»</w:t>
      </w:r>
      <w:r w:rsidR="00D95677" w:rsidRPr="000E609F">
        <w:rPr>
          <w:rtl/>
        </w:rPr>
        <w:t xml:space="preserve"> الخبر</w:t>
      </w:r>
      <w:r w:rsidR="00D95677">
        <w:rPr>
          <w:rtl/>
        </w:rPr>
        <w:t>.</w:t>
      </w:r>
    </w:p>
    <w:p w:rsidR="00D95677" w:rsidRPr="000E609F" w:rsidRDefault="002646DC" w:rsidP="001538AC">
      <w:pPr>
        <w:pStyle w:val="libNormal"/>
        <w:rPr>
          <w:rtl/>
        </w:rPr>
      </w:pPr>
      <w:r w:rsidRPr="002646DC">
        <w:rPr>
          <w:rStyle w:val="libNumChar"/>
          <w:rtl/>
        </w:rPr>
        <w:t>[16906]</w:t>
      </w:r>
      <w:r w:rsidR="00D95677" w:rsidRPr="000E609F">
        <w:rPr>
          <w:rtl/>
        </w:rPr>
        <w:t xml:space="preserve"> 8</w:t>
      </w:r>
      <w:r w:rsidR="00D95677">
        <w:rPr>
          <w:rtl/>
        </w:rPr>
        <w:t xml:space="preserve"> - </w:t>
      </w:r>
      <w:r w:rsidR="00D95677" w:rsidRPr="000E609F">
        <w:rPr>
          <w:rtl/>
        </w:rPr>
        <w:t>الشيخ أبو الفتوح الرازي في تفسيره</w:t>
      </w:r>
      <w:r w:rsidR="00424FB2">
        <w:rPr>
          <w:rtl/>
        </w:rPr>
        <w:t>:</w:t>
      </w:r>
      <w:r w:rsidR="00D95677" w:rsidRPr="000E609F">
        <w:rPr>
          <w:rtl/>
        </w:rPr>
        <w:t xml:space="preserve"> عن أمير المؤمنين</w:t>
      </w:r>
      <w:r w:rsidR="00D95677">
        <w:rPr>
          <w:rtl/>
        </w:rPr>
        <w:t xml:space="preserve"> </w:t>
      </w:r>
      <w:r w:rsidR="00DC3BAA" w:rsidRPr="00DC3BAA">
        <w:rPr>
          <w:rStyle w:val="libAlaemChar"/>
          <w:rtl/>
        </w:rPr>
        <w:t>عليه‌السلام</w:t>
      </w:r>
      <w:r w:rsidR="00424FB2">
        <w:rPr>
          <w:rtl/>
        </w:rPr>
        <w:t>،</w:t>
      </w:r>
      <w:r w:rsidR="00D95677" w:rsidRPr="000E609F">
        <w:rPr>
          <w:rtl/>
        </w:rPr>
        <w:t xml:space="preserve"> أنهم أتوه بغلام وقالوا</w:t>
      </w:r>
      <w:r w:rsidR="00424FB2">
        <w:rPr>
          <w:rtl/>
        </w:rPr>
        <w:t>:</w:t>
      </w:r>
      <w:r w:rsidR="00D95677" w:rsidRPr="000E609F">
        <w:rPr>
          <w:rtl/>
        </w:rPr>
        <w:t xml:space="preserve"> إنه قتل مولاه</w:t>
      </w:r>
      <w:r w:rsidR="00424FB2">
        <w:rPr>
          <w:rtl/>
        </w:rPr>
        <w:t>،</w:t>
      </w:r>
      <w:r w:rsidR="00D95677" w:rsidRPr="000E609F">
        <w:rPr>
          <w:rtl/>
        </w:rPr>
        <w:t xml:space="preserve"> وشهد الشهود</w:t>
      </w:r>
      <w:r w:rsidR="00424FB2">
        <w:rPr>
          <w:rtl/>
        </w:rPr>
        <w:t>،</w:t>
      </w:r>
      <w:r w:rsidR="00D95677">
        <w:rPr>
          <w:rtl/>
        </w:rPr>
        <w:t xml:space="preserve"> </w:t>
      </w:r>
      <w:r w:rsidR="00D95677" w:rsidRPr="000E609F">
        <w:rPr>
          <w:rtl/>
        </w:rPr>
        <w:t>فقال أمير المؤمنين</w:t>
      </w:r>
      <w:r w:rsidR="00424FB2">
        <w:rPr>
          <w:rtl/>
        </w:rPr>
        <w:t>:</w:t>
      </w:r>
      <w:r w:rsidR="00D95677">
        <w:rPr>
          <w:rtl/>
        </w:rPr>
        <w:t xml:space="preserve"> « </w:t>
      </w:r>
      <w:r w:rsidR="00D95677" w:rsidRPr="000E609F">
        <w:rPr>
          <w:rtl/>
        </w:rPr>
        <w:t>ما تقول يا غلام</w:t>
      </w:r>
      <w:r w:rsidR="00D95677">
        <w:rPr>
          <w:rtl/>
        </w:rPr>
        <w:t>؟</w:t>
      </w:r>
      <w:r w:rsidR="00D95677" w:rsidRPr="000E609F">
        <w:rPr>
          <w:rtl/>
        </w:rPr>
        <w:t xml:space="preserve"> » قال</w:t>
      </w:r>
      <w:r w:rsidR="00424FB2">
        <w:rPr>
          <w:rtl/>
        </w:rPr>
        <w:t>:</w:t>
      </w:r>
      <w:r w:rsidR="00D95677" w:rsidRPr="000E609F">
        <w:rPr>
          <w:rtl/>
        </w:rPr>
        <w:t xml:space="preserve"> يا أمير المؤمنين أنا قتلته</w:t>
      </w:r>
      <w:r w:rsidR="00424FB2">
        <w:rPr>
          <w:rtl/>
        </w:rPr>
        <w:t>،</w:t>
      </w:r>
      <w:r w:rsidR="00D95677">
        <w:rPr>
          <w:rtl/>
        </w:rPr>
        <w:t xml:space="preserve"> </w:t>
      </w:r>
      <w:r w:rsidR="00D95677" w:rsidRPr="000E609F">
        <w:rPr>
          <w:rtl/>
        </w:rPr>
        <w:t>قال</w:t>
      </w:r>
      <w:r w:rsidR="00424FB2">
        <w:rPr>
          <w:rtl/>
        </w:rPr>
        <w:t>:</w:t>
      </w:r>
      <w:r w:rsidR="00D95677">
        <w:rPr>
          <w:rtl/>
        </w:rPr>
        <w:t xml:space="preserve"> « </w:t>
      </w:r>
      <w:r w:rsidR="00D95677" w:rsidRPr="000E609F">
        <w:rPr>
          <w:rtl/>
        </w:rPr>
        <w:t>ولم</w:t>
      </w:r>
      <w:r w:rsidR="00D95677">
        <w:rPr>
          <w:rtl/>
        </w:rPr>
        <w:t>؟</w:t>
      </w:r>
      <w:r w:rsidR="00D95677" w:rsidRPr="000E609F">
        <w:rPr>
          <w:rtl/>
        </w:rPr>
        <w:t xml:space="preserve"> » قال</w:t>
      </w:r>
      <w:r w:rsidR="00424FB2">
        <w:rPr>
          <w:rtl/>
        </w:rPr>
        <w:t>:</w:t>
      </w:r>
      <w:r w:rsidR="00D95677" w:rsidRPr="000E609F">
        <w:rPr>
          <w:rtl/>
        </w:rPr>
        <w:t xml:space="preserve"> لأنه كان يكرهني على الفساد يعني اللواط فدافعته</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Pr>
          <w:rFonts w:hint="cs"/>
          <w:rtl/>
        </w:rPr>
        <w:t xml:space="preserve">(3) </w:t>
      </w:r>
      <w:r w:rsidRPr="000E609F">
        <w:rPr>
          <w:rtl/>
        </w:rPr>
        <w:t>الأنبياء 21</w:t>
      </w:r>
      <w:r w:rsidR="00424FB2">
        <w:rPr>
          <w:rtl/>
        </w:rPr>
        <w:t>:</w:t>
      </w:r>
      <w:r w:rsidRPr="000E609F">
        <w:rPr>
          <w:rtl/>
        </w:rPr>
        <w:t xml:space="preserve"> 74</w:t>
      </w:r>
      <w:r>
        <w:rPr>
          <w:rtl/>
        </w:rPr>
        <w:t>.</w:t>
      </w:r>
    </w:p>
    <w:p w:rsidR="00D95677" w:rsidRPr="000E609F" w:rsidRDefault="00D95677" w:rsidP="00D95677">
      <w:pPr>
        <w:pStyle w:val="libFootnote0"/>
        <w:rPr>
          <w:rtl/>
        </w:rPr>
      </w:pPr>
      <w:r w:rsidRPr="000E609F">
        <w:rPr>
          <w:rtl/>
        </w:rPr>
        <w:t>7</w:t>
      </w:r>
      <w:r>
        <w:rPr>
          <w:rtl/>
        </w:rPr>
        <w:t xml:space="preserve"> - </w:t>
      </w:r>
      <w:r w:rsidRPr="000E609F">
        <w:rPr>
          <w:rtl/>
        </w:rPr>
        <w:t>قصص الأنبياء ص 105</w:t>
      </w:r>
      <w:r>
        <w:rPr>
          <w:rtl/>
        </w:rPr>
        <w:t>.</w:t>
      </w:r>
    </w:p>
    <w:p w:rsidR="00D95677" w:rsidRPr="000E609F" w:rsidRDefault="00D95677" w:rsidP="00D95677">
      <w:pPr>
        <w:pStyle w:val="libFootnote"/>
        <w:rPr>
          <w:rtl/>
        </w:rPr>
      </w:pPr>
      <w:r w:rsidRPr="000E609F">
        <w:rPr>
          <w:rtl/>
        </w:rPr>
        <w:t>(1) أثبتناه من المصدر وهو الصواب ( راجع معجم رجال الحديث ج 11 ص 360 )</w:t>
      </w:r>
      <w:r>
        <w:rPr>
          <w:rtl/>
        </w:rPr>
        <w:t>.</w:t>
      </w:r>
    </w:p>
    <w:p w:rsidR="00D95677" w:rsidRPr="000E609F" w:rsidRDefault="00D95677" w:rsidP="00D95677">
      <w:pPr>
        <w:pStyle w:val="libFootnote0"/>
        <w:rPr>
          <w:rtl/>
        </w:rPr>
      </w:pPr>
      <w:r w:rsidRPr="000E609F">
        <w:rPr>
          <w:rtl/>
        </w:rPr>
        <w:t>8</w:t>
      </w:r>
      <w:r>
        <w:rPr>
          <w:rtl/>
        </w:rPr>
        <w:t xml:space="preserve"> - </w:t>
      </w:r>
      <w:r w:rsidRPr="000E609F">
        <w:rPr>
          <w:rtl/>
        </w:rPr>
        <w:t>تفسير أبي الفتوح الرازي ج 2 ص 426</w:t>
      </w:r>
      <w:r>
        <w:rPr>
          <w:rtl/>
        </w:rPr>
        <w:t>.</w:t>
      </w:r>
    </w:p>
    <w:p w:rsidR="00D95677" w:rsidRDefault="00D95677" w:rsidP="00D95677">
      <w:pPr>
        <w:pStyle w:val="libNormal0"/>
        <w:rPr>
          <w:rtl/>
        </w:rPr>
      </w:pPr>
      <w:r>
        <w:rPr>
          <w:rtl/>
        </w:rPr>
        <w:br w:type="page"/>
      </w:r>
      <w:r w:rsidRPr="000E609F">
        <w:rPr>
          <w:rtl/>
        </w:rPr>
        <w:lastRenderedPageBreak/>
        <w:t>فأدى إلى القتل</w:t>
      </w:r>
      <w:r w:rsidR="00424FB2">
        <w:rPr>
          <w:rtl/>
        </w:rPr>
        <w:t>،</w:t>
      </w:r>
      <w:r w:rsidRPr="000E609F">
        <w:rPr>
          <w:rtl/>
        </w:rPr>
        <w:t xml:space="preserve"> ولم أقصد قتله</w:t>
      </w:r>
      <w:r w:rsidR="00424FB2">
        <w:rPr>
          <w:rtl/>
        </w:rPr>
        <w:t>،</w:t>
      </w:r>
      <w:r w:rsidRPr="000E609F">
        <w:rPr>
          <w:rtl/>
        </w:rPr>
        <w:t xml:space="preserve"> وقصدت دفعه فلم ينفع</w:t>
      </w:r>
      <w:r w:rsidR="00424FB2">
        <w:rPr>
          <w:rtl/>
        </w:rPr>
        <w:t>،</w:t>
      </w:r>
      <w:r w:rsidRPr="000E609F">
        <w:rPr>
          <w:rtl/>
        </w:rPr>
        <w:t xml:space="preserve"> وغلب </w:t>
      </w:r>
      <w:r>
        <w:rPr>
          <w:rtl/>
        </w:rPr>
        <w:t>علي وعمل بي الفساد</w:t>
      </w:r>
      <w:r w:rsidR="00424FB2">
        <w:rPr>
          <w:rtl/>
        </w:rPr>
        <w:t>،</w:t>
      </w:r>
      <w:r>
        <w:rPr>
          <w:rFonts w:hint="cs"/>
          <w:rtl/>
        </w:rPr>
        <w:t xml:space="preserve"> </w:t>
      </w:r>
      <w:r w:rsidRPr="000E609F">
        <w:rPr>
          <w:rtl/>
        </w:rPr>
        <w:t>فقتلته حسدا</w:t>
      </w:r>
      <w:r w:rsidR="00424FB2">
        <w:rPr>
          <w:rtl/>
        </w:rPr>
        <w:t>،</w:t>
      </w:r>
      <w:r w:rsidRPr="000E609F">
        <w:rPr>
          <w:rtl/>
        </w:rPr>
        <w:t xml:space="preserve"> فقال أمير المؤمنين </w:t>
      </w:r>
      <w:r w:rsidR="00DC3BAA" w:rsidRPr="00DC3BAA">
        <w:rPr>
          <w:rStyle w:val="libAlaemChar"/>
          <w:rtl/>
        </w:rPr>
        <w:t>عليه‌السلام</w:t>
      </w:r>
      <w:r w:rsidR="00424FB2">
        <w:rPr>
          <w:rtl/>
        </w:rPr>
        <w:t>:</w:t>
      </w:r>
      <w:r>
        <w:rPr>
          <w:rFonts w:hint="cs"/>
          <w:rtl/>
        </w:rPr>
        <w:t xml:space="preserve"> «</w:t>
      </w:r>
      <w:r w:rsidRPr="000E609F">
        <w:rPr>
          <w:rtl/>
        </w:rPr>
        <w:t xml:space="preserve"> لا بد لك من الشهود </w:t>
      </w:r>
      <w:r>
        <w:rPr>
          <w:rFonts w:hint="cs"/>
          <w:rtl/>
        </w:rPr>
        <w:t>»</w:t>
      </w:r>
      <w:r w:rsidRPr="000E609F">
        <w:rPr>
          <w:rtl/>
        </w:rPr>
        <w:t xml:space="preserve"> فقال</w:t>
      </w:r>
      <w:r w:rsidR="00424FB2">
        <w:rPr>
          <w:rtl/>
        </w:rPr>
        <w:t>:</w:t>
      </w:r>
      <w:r w:rsidRPr="000E609F">
        <w:rPr>
          <w:rtl/>
        </w:rPr>
        <w:t xml:space="preserve"> من أين لي</w:t>
      </w:r>
      <w:r>
        <w:rPr>
          <w:rtl/>
        </w:rPr>
        <w:t xml:space="preserve"> الشهود</w:t>
      </w:r>
      <w:r w:rsidR="00424FB2">
        <w:rPr>
          <w:rtl/>
        </w:rPr>
        <w:t>،</w:t>
      </w:r>
      <w:r>
        <w:rPr>
          <w:rtl/>
        </w:rPr>
        <w:t xml:space="preserve"> رجل في داره في الليلة</w:t>
      </w:r>
      <w:r>
        <w:rPr>
          <w:rFonts w:hint="cs"/>
          <w:rtl/>
        </w:rPr>
        <w:t xml:space="preserve"> </w:t>
      </w:r>
      <w:r w:rsidRPr="000E609F">
        <w:rPr>
          <w:rtl/>
        </w:rPr>
        <w:t>المظلمة</w:t>
      </w:r>
      <w:r w:rsidR="00424FB2">
        <w:rPr>
          <w:rtl/>
        </w:rPr>
        <w:t>،</w:t>
      </w:r>
      <w:r w:rsidRPr="000E609F">
        <w:rPr>
          <w:rtl/>
        </w:rPr>
        <w:t xml:space="preserve"> وأنا في ملكه ويده</w:t>
      </w:r>
      <w:r>
        <w:rPr>
          <w:rtl/>
        </w:rPr>
        <w:t>!؟</w:t>
      </w:r>
      <w:r w:rsidRPr="000E609F">
        <w:rPr>
          <w:rtl/>
        </w:rPr>
        <w:t xml:space="preserve"> فقال أمير المؤمنين </w:t>
      </w:r>
      <w:r w:rsidR="00DC3BAA" w:rsidRPr="00DC3BAA">
        <w:rPr>
          <w:rStyle w:val="libAlaemChar"/>
          <w:rtl/>
        </w:rPr>
        <w:t>عليه‌السلام</w:t>
      </w:r>
      <w:r w:rsidR="00424FB2">
        <w:rPr>
          <w:rtl/>
        </w:rPr>
        <w:t>:</w:t>
      </w:r>
      <w:r>
        <w:rPr>
          <w:rtl/>
        </w:rPr>
        <w:t xml:space="preserve"> « لما</w:t>
      </w:r>
      <w:r>
        <w:rPr>
          <w:rFonts w:hint="cs"/>
          <w:rtl/>
        </w:rPr>
        <w:t xml:space="preserve"> </w:t>
      </w:r>
      <w:r w:rsidRPr="000E609F">
        <w:rPr>
          <w:rtl/>
        </w:rPr>
        <w:t>جرحته</w:t>
      </w:r>
      <w:r w:rsidR="00424FB2">
        <w:rPr>
          <w:rtl/>
        </w:rPr>
        <w:t>،</w:t>
      </w:r>
      <w:r w:rsidRPr="000E609F">
        <w:rPr>
          <w:rtl/>
        </w:rPr>
        <w:t xml:space="preserve"> هل سمعت منه توبة</w:t>
      </w:r>
      <w:r>
        <w:rPr>
          <w:rtl/>
        </w:rPr>
        <w:t>؟</w:t>
      </w:r>
      <w:r w:rsidRPr="000E609F">
        <w:rPr>
          <w:rtl/>
        </w:rPr>
        <w:t xml:space="preserve"> </w:t>
      </w:r>
      <w:r>
        <w:rPr>
          <w:rFonts w:hint="cs"/>
          <w:rtl/>
        </w:rPr>
        <w:t>»</w:t>
      </w:r>
      <w:r w:rsidRPr="000E609F">
        <w:rPr>
          <w:rtl/>
        </w:rPr>
        <w:t xml:space="preserve"> قال</w:t>
      </w:r>
      <w:r w:rsidR="00424FB2">
        <w:rPr>
          <w:rtl/>
        </w:rPr>
        <w:t>:</w:t>
      </w:r>
      <w:r w:rsidRPr="000E609F">
        <w:rPr>
          <w:rtl/>
        </w:rPr>
        <w:t xml:space="preserve"> لا</w:t>
      </w:r>
      <w:r w:rsidR="00424FB2">
        <w:rPr>
          <w:rtl/>
        </w:rPr>
        <w:t>،</w:t>
      </w:r>
      <w:r w:rsidRPr="000E609F">
        <w:rPr>
          <w:rtl/>
        </w:rPr>
        <w:t xml:space="preserve"> قال </w:t>
      </w:r>
      <w:r w:rsidR="00DC3BAA" w:rsidRPr="00DC3BAA">
        <w:rPr>
          <w:rStyle w:val="libAlaemChar"/>
          <w:rtl/>
        </w:rPr>
        <w:t>عليه‌السلام</w:t>
      </w:r>
      <w:r w:rsidR="00424FB2">
        <w:rPr>
          <w:rtl/>
        </w:rPr>
        <w:t>:</w:t>
      </w:r>
      <w:r>
        <w:rPr>
          <w:rtl/>
        </w:rPr>
        <w:t xml:space="preserve"> « الله</w:t>
      </w:r>
      <w:r>
        <w:rPr>
          <w:rFonts w:hint="cs"/>
          <w:rtl/>
        </w:rPr>
        <w:t xml:space="preserve"> </w:t>
      </w:r>
      <w:r w:rsidRPr="000E609F">
        <w:rPr>
          <w:rtl/>
        </w:rPr>
        <w:t>أكبر</w:t>
      </w:r>
      <w:r w:rsidR="00424FB2">
        <w:rPr>
          <w:rtl/>
        </w:rPr>
        <w:t>،</w:t>
      </w:r>
      <w:r w:rsidRPr="000E609F">
        <w:rPr>
          <w:rtl/>
        </w:rPr>
        <w:t xml:space="preserve"> الساعة يتبين أنك صدقت أو كذبت</w:t>
      </w:r>
      <w:r w:rsidR="00424FB2">
        <w:rPr>
          <w:rtl/>
        </w:rPr>
        <w:t>،</w:t>
      </w:r>
      <w:r w:rsidRPr="000E609F">
        <w:rPr>
          <w:rtl/>
        </w:rPr>
        <w:t xml:space="preserve"> اذهبوا فانبشوا قبره</w:t>
      </w:r>
      <w:r w:rsidR="00424FB2">
        <w:rPr>
          <w:rtl/>
        </w:rPr>
        <w:t>،</w:t>
      </w:r>
      <w:r w:rsidRPr="000E609F">
        <w:rPr>
          <w:rtl/>
        </w:rPr>
        <w:t xml:space="preserve"> فإن كان</w:t>
      </w:r>
      <w:r>
        <w:rPr>
          <w:rtl/>
        </w:rPr>
        <w:t xml:space="preserve"> </w:t>
      </w:r>
      <w:r w:rsidRPr="000E609F">
        <w:rPr>
          <w:rtl/>
        </w:rPr>
        <w:t>في القبر فهذا الغلام كاذب فاقتصوا منه</w:t>
      </w:r>
      <w:r w:rsidR="00424FB2">
        <w:rPr>
          <w:rtl/>
        </w:rPr>
        <w:t>،</w:t>
      </w:r>
      <w:r w:rsidRPr="000E609F">
        <w:rPr>
          <w:rtl/>
        </w:rPr>
        <w:t xml:space="preserve"> فإن لم يكن فيه فالغلام صادق</w:t>
      </w:r>
      <w:r>
        <w:rPr>
          <w:rtl/>
        </w:rPr>
        <w:t xml:space="preserve"> </w:t>
      </w:r>
      <w:r w:rsidRPr="000E609F">
        <w:rPr>
          <w:rtl/>
        </w:rPr>
        <w:t xml:space="preserve">فأطلقوا عنه </w:t>
      </w:r>
      <w:r>
        <w:rPr>
          <w:rFonts w:hint="cs"/>
          <w:rtl/>
        </w:rPr>
        <w:t>»</w:t>
      </w:r>
      <w:r w:rsidRPr="000E609F">
        <w:rPr>
          <w:rtl/>
        </w:rPr>
        <w:t xml:space="preserve"> فقال قوم</w:t>
      </w:r>
      <w:r w:rsidR="00424FB2">
        <w:rPr>
          <w:rtl/>
        </w:rPr>
        <w:t>:</w:t>
      </w:r>
      <w:r w:rsidRPr="000E609F">
        <w:rPr>
          <w:rtl/>
        </w:rPr>
        <w:t xml:space="preserve"> العجب من أمر علي </w:t>
      </w:r>
      <w:r w:rsidR="00DC3BAA" w:rsidRPr="00DC3BAA">
        <w:rPr>
          <w:rStyle w:val="libAlaemChar"/>
          <w:rtl/>
        </w:rPr>
        <w:t>عليه‌السلام</w:t>
      </w:r>
      <w:r w:rsidR="00424FB2">
        <w:rPr>
          <w:rtl/>
        </w:rPr>
        <w:t>،</w:t>
      </w:r>
      <w:r w:rsidRPr="000E609F">
        <w:rPr>
          <w:rtl/>
        </w:rPr>
        <w:t xml:space="preserve"> كان يحكم</w:t>
      </w:r>
      <w:r>
        <w:rPr>
          <w:rtl/>
        </w:rPr>
        <w:t xml:space="preserve"> </w:t>
      </w:r>
      <w:r w:rsidRPr="000E609F">
        <w:rPr>
          <w:rtl/>
        </w:rPr>
        <w:t>إلى هذا اليوم في الاحياء</w:t>
      </w:r>
      <w:r w:rsidR="00424FB2">
        <w:rPr>
          <w:rtl/>
        </w:rPr>
        <w:t>،</w:t>
      </w:r>
      <w:r w:rsidRPr="000E609F">
        <w:rPr>
          <w:rtl/>
        </w:rPr>
        <w:t xml:space="preserve"> واليوم يحكم في الأموات</w:t>
      </w:r>
      <w:r w:rsidR="00424FB2">
        <w:rPr>
          <w:rtl/>
        </w:rPr>
        <w:t>،</w:t>
      </w:r>
      <w:r w:rsidRPr="000E609F">
        <w:rPr>
          <w:rtl/>
        </w:rPr>
        <w:t xml:space="preserve"> فذهبوا إلى قبره ونبشوه</w:t>
      </w:r>
      <w:r>
        <w:rPr>
          <w:rtl/>
        </w:rPr>
        <w:t xml:space="preserve"> </w:t>
      </w:r>
      <w:r w:rsidRPr="000E609F">
        <w:rPr>
          <w:rtl/>
        </w:rPr>
        <w:t>فلم يجدوه فيه</w:t>
      </w:r>
      <w:r w:rsidR="00424FB2">
        <w:rPr>
          <w:rtl/>
        </w:rPr>
        <w:t>،</w:t>
      </w:r>
      <w:r w:rsidRPr="000E609F">
        <w:rPr>
          <w:rtl/>
        </w:rPr>
        <w:t xml:space="preserve"> فرجعوا إليه </w:t>
      </w:r>
      <w:r w:rsidR="00DC3BAA" w:rsidRPr="00DC3BAA">
        <w:rPr>
          <w:rStyle w:val="libAlaemChar"/>
          <w:rtl/>
        </w:rPr>
        <w:t>عليه‌السلام</w:t>
      </w:r>
      <w:r w:rsidRPr="000E609F">
        <w:rPr>
          <w:rtl/>
        </w:rPr>
        <w:t xml:space="preserve"> وأخبروه</w:t>
      </w:r>
      <w:r w:rsidR="00424FB2">
        <w:rPr>
          <w:rtl/>
        </w:rPr>
        <w:t>،</w:t>
      </w:r>
      <w:r w:rsidRPr="000E609F">
        <w:rPr>
          <w:rtl/>
        </w:rPr>
        <w:t xml:space="preserve"> فقال</w:t>
      </w:r>
      <w:r w:rsidR="00424FB2">
        <w:rPr>
          <w:rtl/>
        </w:rPr>
        <w:t>:</w:t>
      </w:r>
      <w:r>
        <w:rPr>
          <w:rtl/>
        </w:rPr>
        <w:t xml:space="preserve"> « </w:t>
      </w:r>
      <w:r w:rsidRPr="000E609F">
        <w:rPr>
          <w:rtl/>
        </w:rPr>
        <w:t>أطلقوا عن</w:t>
      </w:r>
      <w:r>
        <w:rPr>
          <w:rtl/>
        </w:rPr>
        <w:t xml:space="preserve"> </w:t>
      </w:r>
      <w:r w:rsidRPr="000E609F">
        <w:rPr>
          <w:rtl/>
        </w:rPr>
        <w:t>الغلام</w:t>
      </w:r>
      <w:r w:rsidR="00424FB2">
        <w:rPr>
          <w:rtl/>
        </w:rPr>
        <w:t>،</w:t>
      </w:r>
      <w:r w:rsidRPr="000E609F">
        <w:rPr>
          <w:rtl/>
        </w:rPr>
        <w:t xml:space="preserve"> فإنه صادق </w:t>
      </w:r>
      <w:r>
        <w:rPr>
          <w:rFonts w:hint="cs"/>
          <w:rtl/>
        </w:rPr>
        <w:t>»</w:t>
      </w:r>
      <w:r w:rsidRPr="000E609F">
        <w:rPr>
          <w:rtl/>
        </w:rPr>
        <w:t xml:space="preserve"> فقالوا</w:t>
      </w:r>
      <w:r w:rsidR="00424FB2">
        <w:rPr>
          <w:rtl/>
        </w:rPr>
        <w:t>:</w:t>
      </w:r>
      <w:r w:rsidRPr="000E609F">
        <w:rPr>
          <w:rtl/>
        </w:rPr>
        <w:t xml:space="preserve"> يا أمير المؤمنين</w:t>
      </w:r>
      <w:r w:rsidR="00424FB2">
        <w:rPr>
          <w:rtl/>
        </w:rPr>
        <w:t>،</w:t>
      </w:r>
      <w:r w:rsidRPr="000E609F">
        <w:rPr>
          <w:rtl/>
        </w:rPr>
        <w:t xml:space="preserve"> من أين قلت هذا</w:t>
      </w:r>
      <w:r>
        <w:rPr>
          <w:rtl/>
        </w:rPr>
        <w:t>؟</w:t>
      </w:r>
      <w:r w:rsidRPr="000E609F">
        <w:rPr>
          <w:rtl/>
        </w:rPr>
        <w:t xml:space="preserve"> فقال</w:t>
      </w:r>
      <w:r w:rsidR="00424FB2">
        <w:rPr>
          <w:rtl/>
        </w:rPr>
        <w:t>:</w:t>
      </w:r>
      <w:r>
        <w:rPr>
          <w:rFonts w:hint="cs"/>
          <w:rtl/>
        </w:rPr>
        <w:t xml:space="preserve"> </w:t>
      </w:r>
      <w:r>
        <w:rPr>
          <w:rFonts w:hint="cs"/>
          <w:rtl/>
          <w:lang w:bidi="fa-IR"/>
        </w:rPr>
        <w:t>«</w:t>
      </w:r>
      <w:r>
        <w:rPr>
          <w:rtl/>
        </w:rPr>
        <w:t xml:space="preserve"> </w:t>
      </w:r>
      <w:r w:rsidRPr="000E609F">
        <w:rPr>
          <w:rtl/>
        </w:rPr>
        <w:t xml:space="preserve">سمعت رسول الله </w:t>
      </w:r>
      <w:r w:rsidR="00DC3BAA" w:rsidRPr="00DC3BAA">
        <w:rPr>
          <w:rStyle w:val="libAlaemChar"/>
          <w:rtl/>
        </w:rPr>
        <w:t>صلى‌الله‌عليه‌وآله</w:t>
      </w:r>
      <w:r w:rsidR="00424FB2">
        <w:rPr>
          <w:rtl/>
        </w:rPr>
        <w:t>،</w:t>
      </w:r>
      <w:r w:rsidRPr="000E609F">
        <w:rPr>
          <w:rtl/>
        </w:rPr>
        <w:t xml:space="preserve"> يقول</w:t>
      </w:r>
      <w:r w:rsidR="00424FB2">
        <w:rPr>
          <w:rtl/>
        </w:rPr>
        <w:t>:</w:t>
      </w:r>
      <w:r w:rsidRPr="000E609F">
        <w:rPr>
          <w:rtl/>
        </w:rPr>
        <w:t xml:space="preserve"> من عمل قوم لوط</w:t>
      </w:r>
      <w:r>
        <w:rPr>
          <w:rtl/>
        </w:rPr>
        <w:t xml:space="preserve"> </w:t>
      </w:r>
      <w:r w:rsidRPr="000E609F">
        <w:rPr>
          <w:rtl/>
        </w:rPr>
        <w:t>وخرج من الدنيا بغير توبة</w:t>
      </w:r>
      <w:r w:rsidR="00424FB2">
        <w:rPr>
          <w:rtl/>
        </w:rPr>
        <w:t>،</w:t>
      </w:r>
      <w:r w:rsidRPr="000E609F">
        <w:rPr>
          <w:rtl/>
        </w:rPr>
        <w:t xml:space="preserve"> ذهب الله به إلى قوم لوط</w:t>
      </w:r>
      <w:r w:rsidR="00424FB2">
        <w:rPr>
          <w:rtl/>
        </w:rPr>
        <w:t>،</w:t>
      </w:r>
      <w:r w:rsidRPr="000E609F">
        <w:rPr>
          <w:rtl/>
        </w:rPr>
        <w:t xml:space="preserve"> حتى يكون فيهم</w:t>
      </w:r>
      <w:r>
        <w:rPr>
          <w:rtl/>
        </w:rPr>
        <w:t xml:space="preserve"> </w:t>
      </w:r>
      <w:r w:rsidRPr="000E609F">
        <w:rPr>
          <w:rtl/>
        </w:rPr>
        <w:t xml:space="preserve">ويحشر معهم </w:t>
      </w:r>
      <w:r>
        <w:rPr>
          <w:rFonts w:hint="cs"/>
          <w:rtl/>
        </w:rPr>
        <w:t>»</w:t>
      </w:r>
      <w:r>
        <w:rPr>
          <w:rtl/>
        </w:rPr>
        <w:t>.</w:t>
      </w:r>
      <w:r w:rsidRPr="000E609F">
        <w:rPr>
          <w:rtl/>
        </w:rPr>
        <w:t xml:space="preserve"> </w:t>
      </w:r>
    </w:p>
    <w:p w:rsidR="00D95677" w:rsidRPr="000E609F" w:rsidRDefault="002646DC" w:rsidP="001538AC">
      <w:pPr>
        <w:pStyle w:val="libNormal"/>
        <w:rPr>
          <w:rtl/>
        </w:rPr>
      </w:pPr>
      <w:r w:rsidRPr="002646DC">
        <w:rPr>
          <w:rStyle w:val="libNumChar"/>
          <w:rtl/>
        </w:rPr>
        <w:t>[16907]</w:t>
      </w:r>
      <w:r w:rsidR="00D95677" w:rsidRPr="000E609F">
        <w:rPr>
          <w:rtl/>
        </w:rPr>
        <w:t xml:space="preserve"> 9</w:t>
      </w:r>
      <w:r w:rsidR="00D95677">
        <w:rPr>
          <w:rtl/>
        </w:rPr>
        <w:t xml:space="preserve"> - </w:t>
      </w:r>
      <w:r w:rsidR="00D95677" w:rsidRPr="000E609F">
        <w:rPr>
          <w:rtl/>
        </w:rPr>
        <w:t>ابن شهرآشوب في المناقب</w:t>
      </w:r>
      <w:r w:rsidR="00424FB2">
        <w:rPr>
          <w:rtl/>
        </w:rPr>
        <w:t>:</w:t>
      </w:r>
      <w:r w:rsidR="00D95677" w:rsidRPr="000E609F">
        <w:rPr>
          <w:rtl/>
        </w:rPr>
        <w:t xml:space="preserve"> عن أبي القاسم الكوفي</w:t>
      </w:r>
      <w:r w:rsidR="00424FB2">
        <w:rPr>
          <w:rtl/>
        </w:rPr>
        <w:t>،</w:t>
      </w:r>
      <w:r w:rsidR="00D95677">
        <w:rPr>
          <w:rtl/>
        </w:rPr>
        <w:t xml:space="preserve"> </w:t>
      </w:r>
      <w:r w:rsidR="00D95677" w:rsidRPr="000E609F">
        <w:rPr>
          <w:rtl/>
        </w:rPr>
        <w:t>والقاضي نعمان في كتابيهما</w:t>
      </w:r>
      <w:r w:rsidR="00424FB2">
        <w:rPr>
          <w:rtl/>
        </w:rPr>
        <w:t>،</w:t>
      </w:r>
      <w:r w:rsidR="00D95677" w:rsidRPr="000E609F">
        <w:rPr>
          <w:rtl/>
        </w:rPr>
        <w:t xml:space="preserve"> قالا</w:t>
      </w:r>
      <w:r w:rsidR="00424FB2">
        <w:rPr>
          <w:rtl/>
        </w:rPr>
        <w:t>:</w:t>
      </w:r>
      <w:r w:rsidR="00D95677" w:rsidRPr="000E609F">
        <w:rPr>
          <w:rtl/>
        </w:rPr>
        <w:t xml:space="preserve"> رفع إلى عمر أن عبدا قتل مولاه</w:t>
      </w:r>
      <w:r w:rsidR="00424FB2">
        <w:rPr>
          <w:rtl/>
        </w:rPr>
        <w:t>،</w:t>
      </w:r>
      <w:r w:rsidR="00D95677" w:rsidRPr="000E609F">
        <w:rPr>
          <w:rtl/>
        </w:rPr>
        <w:t xml:space="preserve"> فأمر</w:t>
      </w:r>
      <w:r w:rsidR="00D95677">
        <w:rPr>
          <w:rtl/>
        </w:rPr>
        <w:t xml:space="preserve"> </w:t>
      </w:r>
      <w:r w:rsidR="00D95677" w:rsidRPr="000E609F">
        <w:rPr>
          <w:rtl/>
        </w:rPr>
        <w:t>بقتله</w:t>
      </w:r>
      <w:r w:rsidR="00424FB2">
        <w:rPr>
          <w:rtl/>
        </w:rPr>
        <w:t>،</w:t>
      </w:r>
      <w:r w:rsidR="00D95677" w:rsidRPr="000E609F">
        <w:rPr>
          <w:rtl/>
        </w:rPr>
        <w:t xml:space="preserve"> فدعاه علي </w:t>
      </w:r>
      <w:r w:rsidR="00DC3BAA" w:rsidRPr="00DC3BAA">
        <w:rPr>
          <w:rStyle w:val="libAlaemChar"/>
          <w:rtl/>
        </w:rPr>
        <w:t>عليه‌السلام</w:t>
      </w:r>
      <w:r w:rsidR="00424FB2">
        <w:rPr>
          <w:rtl/>
        </w:rPr>
        <w:t>،</w:t>
      </w:r>
      <w:r w:rsidR="00D95677" w:rsidRPr="000E609F">
        <w:rPr>
          <w:rtl/>
        </w:rPr>
        <w:t xml:space="preserve"> فقال له</w:t>
      </w:r>
      <w:r w:rsidR="00424FB2">
        <w:rPr>
          <w:rtl/>
        </w:rPr>
        <w:t>:</w:t>
      </w:r>
      <w:r w:rsidR="00D95677">
        <w:rPr>
          <w:rtl/>
        </w:rPr>
        <w:t xml:space="preserve"> « </w:t>
      </w:r>
      <w:r w:rsidR="00D95677" w:rsidRPr="000E609F">
        <w:rPr>
          <w:rtl/>
        </w:rPr>
        <w:t>أقتلت مولاك</w:t>
      </w:r>
      <w:r w:rsidR="00D95677">
        <w:rPr>
          <w:rtl/>
        </w:rPr>
        <w:t>؟</w:t>
      </w:r>
      <w:r w:rsidR="00D95677" w:rsidRPr="000E609F">
        <w:rPr>
          <w:rtl/>
        </w:rPr>
        <w:t xml:space="preserve"> </w:t>
      </w:r>
      <w:r w:rsidR="00D95677">
        <w:rPr>
          <w:rFonts w:hint="cs"/>
          <w:rtl/>
        </w:rPr>
        <w:t>»</w:t>
      </w:r>
      <w:r w:rsidR="00D95677" w:rsidRPr="000E609F">
        <w:rPr>
          <w:rtl/>
        </w:rPr>
        <w:t xml:space="preserve"> قال</w:t>
      </w:r>
      <w:r w:rsidR="00424FB2">
        <w:rPr>
          <w:rtl/>
        </w:rPr>
        <w:t>:</w:t>
      </w:r>
      <w:r w:rsidR="00D95677">
        <w:rPr>
          <w:rtl/>
        </w:rPr>
        <w:t xml:space="preserve"> </w:t>
      </w:r>
      <w:r w:rsidR="00D95677" w:rsidRPr="000E609F">
        <w:rPr>
          <w:rtl/>
        </w:rPr>
        <w:t>نعم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فلم قتلته</w:t>
      </w:r>
      <w:r w:rsidR="00D95677">
        <w:rPr>
          <w:rtl/>
        </w:rPr>
        <w:t>؟</w:t>
      </w:r>
      <w:r w:rsidR="00D95677" w:rsidRPr="000E609F">
        <w:rPr>
          <w:rtl/>
        </w:rPr>
        <w:t xml:space="preserve"> </w:t>
      </w:r>
      <w:r w:rsidR="00D95677">
        <w:rPr>
          <w:rFonts w:hint="cs"/>
          <w:rtl/>
        </w:rPr>
        <w:t>»</w:t>
      </w:r>
      <w:r w:rsidR="00D95677" w:rsidRPr="000E609F">
        <w:rPr>
          <w:rtl/>
        </w:rPr>
        <w:t xml:space="preserve"> قال غلبني على نفسي</w:t>
      </w:r>
      <w:r w:rsidR="00424FB2">
        <w:rPr>
          <w:rtl/>
        </w:rPr>
        <w:t>،</w:t>
      </w:r>
      <w:r w:rsidR="00D95677" w:rsidRPr="000E609F">
        <w:rPr>
          <w:rtl/>
        </w:rPr>
        <w:t xml:space="preserve"> وأتاني في ذاتي</w:t>
      </w:r>
      <w:r w:rsidR="00424FB2">
        <w:rPr>
          <w:rtl/>
        </w:rPr>
        <w:t>،</w:t>
      </w:r>
      <w:r w:rsidR="00D95677" w:rsidRPr="000E609F">
        <w:rPr>
          <w:rtl/>
        </w:rPr>
        <w:t xml:space="preserve"> فقال</w:t>
      </w:r>
      <w:r w:rsidR="00D95677">
        <w:rPr>
          <w:rtl/>
        </w:rPr>
        <w:t xml:space="preserve"> </w:t>
      </w:r>
      <w:r w:rsidR="00DC3BAA" w:rsidRPr="00DC3BAA">
        <w:rPr>
          <w:rStyle w:val="libAlaemChar"/>
          <w:rtl/>
        </w:rPr>
        <w:t>عليه‌السلام</w:t>
      </w:r>
      <w:r w:rsidR="00D95677" w:rsidRPr="000E609F">
        <w:rPr>
          <w:rtl/>
        </w:rPr>
        <w:t xml:space="preserve"> لأولياء المقتول</w:t>
      </w:r>
      <w:r w:rsidR="00424FB2">
        <w:rPr>
          <w:rtl/>
        </w:rPr>
        <w:t>:</w:t>
      </w:r>
      <w:r w:rsidR="00D95677">
        <w:rPr>
          <w:rtl/>
        </w:rPr>
        <w:t xml:space="preserve"> « </w:t>
      </w:r>
      <w:r w:rsidR="00D95677" w:rsidRPr="000E609F">
        <w:rPr>
          <w:rtl/>
        </w:rPr>
        <w:t>أدفنتم وليكم</w:t>
      </w:r>
      <w:r w:rsidR="00D95677">
        <w:rPr>
          <w:rtl/>
        </w:rPr>
        <w:t>؟</w:t>
      </w:r>
      <w:r w:rsidR="00D95677" w:rsidRPr="000E609F">
        <w:rPr>
          <w:rtl/>
        </w:rPr>
        <w:t xml:space="preserve"> </w:t>
      </w:r>
      <w:r w:rsidR="00D95677">
        <w:rPr>
          <w:rFonts w:hint="cs"/>
          <w:rtl/>
        </w:rPr>
        <w:t>»</w:t>
      </w:r>
      <w:r w:rsidR="00D95677" w:rsidRPr="000E609F">
        <w:rPr>
          <w:rtl/>
        </w:rPr>
        <w:t xml:space="preserve"> قالوا نعم</w:t>
      </w:r>
      <w:r w:rsidR="00424FB2">
        <w:rPr>
          <w:rtl/>
        </w:rPr>
        <w:t>،</w:t>
      </w:r>
      <w:r w:rsidR="00D95677" w:rsidRPr="000E609F">
        <w:rPr>
          <w:rtl/>
        </w:rPr>
        <w:t xml:space="preserve"> قال</w:t>
      </w:r>
      <w:r w:rsidR="00424FB2">
        <w:rPr>
          <w:rtl/>
        </w:rPr>
        <w:t>:</w:t>
      </w:r>
      <w:r w:rsidR="00D95677" w:rsidRPr="000E609F">
        <w:rPr>
          <w:rtl/>
        </w:rPr>
        <w:t xml:space="preserve"> </w:t>
      </w:r>
      <w:r w:rsidR="00D95677">
        <w:rPr>
          <w:rFonts w:hint="cs"/>
          <w:rtl/>
        </w:rPr>
        <w:t>«</w:t>
      </w:r>
      <w:r w:rsidR="00D95677">
        <w:rPr>
          <w:rtl/>
        </w:rPr>
        <w:t xml:space="preserve"> </w:t>
      </w:r>
      <w:r w:rsidR="00D95677" w:rsidRPr="000E609F">
        <w:rPr>
          <w:rtl/>
        </w:rPr>
        <w:t>ومتى دفنتموه</w:t>
      </w:r>
      <w:r w:rsidR="00D95677">
        <w:rPr>
          <w:rtl/>
        </w:rPr>
        <w:t>؟</w:t>
      </w:r>
      <w:r w:rsidR="00D95677" w:rsidRPr="000E609F">
        <w:rPr>
          <w:rtl/>
        </w:rPr>
        <w:t xml:space="preserve"> </w:t>
      </w:r>
      <w:r w:rsidR="00D95677">
        <w:rPr>
          <w:rFonts w:hint="cs"/>
          <w:rtl/>
        </w:rPr>
        <w:t>»</w:t>
      </w:r>
      <w:r w:rsidR="00D95677" w:rsidRPr="000E609F">
        <w:rPr>
          <w:rtl/>
        </w:rPr>
        <w:t xml:space="preserve"> قالوا</w:t>
      </w:r>
      <w:r w:rsidR="00424FB2">
        <w:rPr>
          <w:rtl/>
        </w:rPr>
        <w:t>:</w:t>
      </w:r>
      <w:r w:rsidR="00D95677" w:rsidRPr="000E609F">
        <w:rPr>
          <w:rtl/>
        </w:rPr>
        <w:t xml:space="preserve"> الساعة</w:t>
      </w:r>
      <w:r w:rsidR="00424FB2">
        <w:rPr>
          <w:rtl/>
        </w:rPr>
        <w:t>،</w:t>
      </w:r>
      <w:r w:rsidR="00D95677" w:rsidRPr="000E609F">
        <w:rPr>
          <w:rtl/>
        </w:rPr>
        <w:t xml:space="preserve"> قال لعمر</w:t>
      </w:r>
      <w:r w:rsidR="00424FB2">
        <w:rPr>
          <w:rtl/>
        </w:rPr>
        <w:t>:</w:t>
      </w:r>
      <w:r w:rsidR="00D95677">
        <w:rPr>
          <w:rtl/>
        </w:rPr>
        <w:t xml:space="preserve"> « </w:t>
      </w:r>
      <w:r w:rsidR="00D95677" w:rsidRPr="000E609F">
        <w:rPr>
          <w:rtl/>
        </w:rPr>
        <w:t>احبس هذا الغلام</w:t>
      </w:r>
      <w:r w:rsidR="00424FB2">
        <w:rPr>
          <w:rtl/>
        </w:rPr>
        <w:t>،</w:t>
      </w:r>
      <w:r w:rsidR="00D95677" w:rsidRPr="000E609F">
        <w:rPr>
          <w:rtl/>
        </w:rPr>
        <w:t xml:space="preserve"> فلا</w:t>
      </w:r>
      <w:r w:rsidR="00D95677">
        <w:rPr>
          <w:rtl/>
        </w:rPr>
        <w:t xml:space="preserve"> </w:t>
      </w:r>
      <w:r w:rsidR="00D95677" w:rsidRPr="000E609F">
        <w:rPr>
          <w:rtl/>
        </w:rPr>
        <w:t>تحدث فيه حدثا</w:t>
      </w:r>
      <w:r w:rsidR="00424FB2">
        <w:rPr>
          <w:rtl/>
        </w:rPr>
        <w:t>،</w:t>
      </w:r>
      <w:r w:rsidR="00D95677" w:rsidRPr="000E609F">
        <w:rPr>
          <w:rtl/>
        </w:rPr>
        <w:t xml:space="preserve"> حتى تمر ثلاثة أيام</w:t>
      </w:r>
      <w:r w:rsidR="00424FB2">
        <w:rPr>
          <w:rtl/>
        </w:rPr>
        <w:t>،</w:t>
      </w:r>
      <w:r w:rsidR="00D95677" w:rsidRPr="000E609F">
        <w:rPr>
          <w:rtl/>
        </w:rPr>
        <w:t xml:space="preserve"> ثم قل لأولياء المقتول إذا مضت ثلاثة</w:t>
      </w:r>
      <w:r w:rsidR="00D95677">
        <w:rPr>
          <w:rtl/>
        </w:rPr>
        <w:t xml:space="preserve"> </w:t>
      </w:r>
      <w:r w:rsidR="00D95677" w:rsidRPr="000E609F">
        <w:rPr>
          <w:rtl/>
        </w:rPr>
        <w:t xml:space="preserve">أيام فاحضرونا </w:t>
      </w:r>
      <w:r w:rsidR="00D95677">
        <w:rPr>
          <w:rFonts w:hint="cs"/>
          <w:rtl/>
        </w:rPr>
        <w:t>»</w:t>
      </w:r>
      <w:r w:rsidR="00D95677" w:rsidRPr="000E609F">
        <w:rPr>
          <w:rtl/>
        </w:rPr>
        <w:t xml:space="preserve"> فلما مضت ثلاثة أيام حضروا</w:t>
      </w:r>
      <w:r w:rsidR="00424FB2">
        <w:rPr>
          <w:rtl/>
        </w:rPr>
        <w:t>،</w:t>
      </w:r>
      <w:r w:rsidR="00D95677" w:rsidRPr="000E609F">
        <w:rPr>
          <w:rtl/>
        </w:rPr>
        <w:t xml:space="preserve"> فأخذ علي </w:t>
      </w:r>
      <w:r w:rsidR="00DC3BAA" w:rsidRPr="00DC3BAA">
        <w:rPr>
          <w:rStyle w:val="libAlaemChar"/>
          <w:rtl/>
        </w:rPr>
        <w:t>عليه‌السلام</w:t>
      </w:r>
      <w:r w:rsidR="00D95677">
        <w:rPr>
          <w:rtl/>
        </w:rPr>
        <w:t xml:space="preserve"> </w:t>
      </w:r>
      <w:r w:rsidR="00D95677" w:rsidRPr="000E609F">
        <w:rPr>
          <w:rtl/>
        </w:rPr>
        <w:t>بيد عمر وخرجوا</w:t>
      </w:r>
      <w:r w:rsidR="00424FB2">
        <w:rPr>
          <w:rtl/>
        </w:rPr>
        <w:t>،</w:t>
      </w:r>
      <w:r w:rsidR="00D95677" w:rsidRPr="000E609F">
        <w:rPr>
          <w:rtl/>
        </w:rPr>
        <w:t xml:space="preserve"> ثم وقف على قبر الرجل المقتول</w:t>
      </w:r>
      <w:r w:rsidR="00424FB2">
        <w:rPr>
          <w:rtl/>
        </w:rPr>
        <w:t>،</w:t>
      </w:r>
      <w:r w:rsidR="00D95677" w:rsidRPr="000E609F">
        <w:rPr>
          <w:rtl/>
        </w:rPr>
        <w:t xml:space="preserve"> فقال علي</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9</w:t>
      </w:r>
      <w:r>
        <w:rPr>
          <w:rtl/>
        </w:rPr>
        <w:t xml:space="preserve"> - </w:t>
      </w:r>
      <w:r w:rsidRPr="000E609F">
        <w:rPr>
          <w:rtl/>
        </w:rPr>
        <w:t>المناقب 2</w:t>
      </w:r>
      <w:r w:rsidR="00424FB2">
        <w:rPr>
          <w:rtl/>
        </w:rPr>
        <w:t>:</w:t>
      </w:r>
      <w:r w:rsidRPr="000E609F">
        <w:rPr>
          <w:rtl/>
        </w:rPr>
        <w:t xml:space="preserve"> 364</w:t>
      </w:r>
      <w:r>
        <w:rPr>
          <w:rtl/>
        </w:rPr>
        <w:t>.</w:t>
      </w:r>
    </w:p>
    <w:p w:rsidR="00D95677" w:rsidRPr="000E609F" w:rsidRDefault="00D95677" w:rsidP="00D95677">
      <w:pPr>
        <w:pStyle w:val="libNormal0"/>
        <w:rPr>
          <w:rtl/>
        </w:rPr>
      </w:pPr>
      <w:r>
        <w:rPr>
          <w:rtl/>
        </w:rPr>
        <w:br w:type="page"/>
      </w:r>
      <w:r w:rsidR="00DC3BAA" w:rsidRPr="00DC3BAA">
        <w:rPr>
          <w:rStyle w:val="libAlaemChar"/>
          <w:rtl/>
        </w:rPr>
        <w:lastRenderedPageBreak/>
        <w:t>عليه‌السلام</w:t>
      </w:r>
      <w:r w:rsidRPr="000E609F">
        <w:rPr>
          <w:rtl/>
        </w:rPr>
        <w:t xml:space="preserve"> لأوليائه</w:t>
      </w:r>
      <w:r w:rsidR="00424FB2">
        <w:rPr>
          <w:rtl/>
        </w:rPr>
        <w:t>:</w:t>
      </w:r>
      <w:r w:rsidRPr="000E609F">
        <w:rPr>
          <w:rtl/>
        </w:rPr>
        <w:t xml:space="preserve"> « هذا قبر صاحبكم » قالوا</w:t>
      </w:r>
      <w:r w:rsidR="00424FB2">
        <w:rPr>
          <w:rtl/>
        </w:rPr>
        <w:t>:</w:t>
      </w:r>
      <w:r w:rsidRPr="000E609F">
        <w:rPr>
          <w:rtl/>
        </w:rPr>
        <w:t xml:space="preserve"> نعم</w:t>
      </w:r>
      <w:r w:rsidR="00424FB2">
        <w:rPr>
          <w:rtl/>
        </w:rPr>
        <w:t>،</w:t>
      </w:r>
      <w:r w:rsidRPr="000E609F">
        <w:rPr>
          <w:rtl/>
        </w:rPr>
        <w:t xml:space="preserve"> قال</w:t>
      </w:r>
      <w:r w:rsidR="00424FB2">
        <w:rPr>
          <w:rtl/>
        </w:rPr>
        <w:t>:</w:t>
      </w:r>
      <w:r>
        <w:rPr>
          <w:rtl/>
        </w:rPr>
        <w:t xml:space="preserve"> </w:t>
      </w:r>
      <w:r w:rsidRPr="000E609F">
        <w:rPr>
          <w:rtl/>
        </w:rPr>
        <w:t xml:space="preserve">« احفروا » فحفروا حتى انتهوا إلى اللحد </w:t>
      </w:r>
      <w:r w:rsidRPr="00D95677">
        <w:rPr>
          <w:rStyle w:val="libFootnotenumChar"/>
          <w:rtl/>
        </w:rPr>
        <w:t>(1)</w:t>
      </w:r>
      <w:r w:rsidRPr="000E609F">
        <w:rPr>
          <w:rtl/>
        </w:rPr>
        <w:t xml:space="preserve"> فلم يجدوه</w:t>
      </w:r>
      <w:r w:rsidR="00424FB2">
        <w:rPr>
          <w:rtl/>
        </w:rPr>
        <w:t>،</w:t>
      </w:r>
      <w:r w:rsidRPr="000E609F">
        <w:rPr>
          <w:rtl/>
        </w:rPr>
        <w:t xml:space="preserve"> فأخبروه بذلك</w:t>
      </w:r>
      <w:r w:rsidR="00424FB2">
        <w:rPr>
          <w:rtl/>
        </w:rPr>
        <w:t>،</w:t>
      </w:r>
      <w:r>
        <w:rPr>
          <w:rtl/>
        </w:rPr>
        <w:t xml:space="preserve"> </w:t>
      </w:r>
      <w:r w:rsidRPr="000E609F">
        <w:rPr>
          <w:rtl/>
        </w:rPr>
        <w:t xml:space="preserve">فقال علي </w:t>
      </w:r>
      <w:r w:rsidR="00DC3BAA" w:rsidRPr="00DC3BAA">
        <w:rPr>
          <w:rStyle w:val="libAlaemChar"/>
          <w:rtl/>
        </w:rPr>
        <w:t>عليه‌السلام</w:t>
      </w:r>
      <w:r w:rsidR="00424FB2">
        <w:rPr>
          <w:rtl/>
        </w:rPr>
        <w:t>:</w:t>
      </w:r>
      <w:r>
        <w:rPr>
          <w:rtl/>
        </w:rPr>
        <w:t xml:space="preserve"> « </w:t>
      </w:r>
      <w:r w:rsidRPr="000E609F">
        <w:rPr>
          <w:rtl/>
        </w:rPr>
        <w:t>الله أكبر الله أكبر</w:t>
      </w:r>
      <w:r w:rsidR="00424FB2">
        <w:rPr>
          <w:rtl/>
        </w:rPr>
        <w:t>،</w:t>
      </w:r>
      <w:r w:rsidRPr="000E609F">
        <w:rPr>
          <w:rtl/>
        </w:rPr>
        <w:t xml:space="preserve"> والله ما كذبت ولا</w:t>
      </w:r>
      <w:r>
        <w:rPr>
          <w:rtl/>
        </w:rPr>
        <w:t xml:space="preserve"> </w:t>
      </w:r>
      <w:r w:rsidRPr="000E609F">
        <w:rPr>
          <w:rtl/>
        </w:rPr>
        <w:t>كذبت</w:t>
      </w:r>
      <w:r w:rsidR="00424FB2">
        <w:rPr>
          <w:rtl/>
        </w:rPr>
        <w:t>،</w:t>
      </w:r>
      <w:r w:rsidRPr="000E609F">
        <w:rPr>
          <w:rtl/>
        </w:rPr>
        <w:t xml:space="preserve"> </w:t>
      </w:r>
      <w:r>
        <w:rPr>
          <w:rtl/>
        </w:rPr>
        <w:t>(</w:t>
      </w:r>
      <w:r w:rsidRPr="000E609F">
        <w:rPr>
          <w:rtl/>
        </w:rPr>
        <w:t xml:space="preserve"> سمعت ) </w:t>
      </w:r>
      <w:r w:rsidRPr="00D95677">
        <w:rPr>
          <w:rStyle w:val="libFootnotenumChar"/>
          <w:rtl/>
        </w:rPr>
        <w:t>(2)</w:t>
      </w:r>
      <w:r w:rsidRPr="000E609F">
        <w:rPr>
          <w:rtl/>
        </w:rPr>
        <w:t xml:space="preserve"> رسول الله </w:t>
      </w:r>
      <w:r w:rsidR="00DC3BAA" w:rsidRPr="00DC3BAA">
        <w:rPr>
          <w:rStyle w:val="libAlaemChar"/>
          <w:rtl/>
        </w:rPr>
        <w:t>صلى‌الله‌عليه‌وآله</w:t>
      </w:r>
      <w:r w:rsidRPr="000E609F">
        <w:rPr>
          <w:rtl/>
        </w:rPr>
        <w:t xml:space="preserve"> يقول</w:t>
      </w:r>
      <w:r w:rsidR="00424FB2">
        <w:rPr>
          <w:rtl/>
        </w:rPr>
        <w:t>:</w:t>
      </w:r>
      <w:r w:rsidRPr="000E609F">
        <w:rPr>
          <w:rtl/>
        </w:rPr>
        <w:t xml:space="preserve"> من يعمل</w:t>
      </w:r>
      <w:r>
        <w:rPr>
          <w:rtl/>
        </w:rPr>
        <w:t xml:space="preserve"> </w:t>
      </w:r>
      <w:r w:rsidRPr="000E609F">
        <w:rPr>
          <w:rtl/>
        </w:rPr>
        <w:t>من أمتي عمل قوم لوط</w:t>
      </w:r>
      <w:r w:rsidR="00424FB2">
        <w:rPr>
          <w:rtl/>
        </w:rPr>
        <w:t>،</w:t>
      </w:r>
      <w:r w:rsidRPr="000E609F">
        <w:rPr>
          <w:rtl/>
        </w:rPr>
        <w:t xml:space="preserve"> ثم يموت على ذلك</w:t>
      </w:r>
      <w:r w:rsidR="00424FB2">
        <w:rPr>
          <w:rtl/>
        </w:rPr>
        <w:t>،</w:t>
      </w:r>
      <w:r w:rsidRPr="000E609F">
        <w:rPr>
          <w:rtl/>
        </w:rPr>
        <w:t xml:space="preserve"> فهو مؤجل إلى أن يوضع في</w:t>
      </w:r>
      <w:r>
        <w:rPr>
          <w:rtl/>
        </w:rPr>
        <w:t xml:space="preserve"> </w:t>
      </w:r>
      <w:r w:rsidRPr="000E609F">
        <w:rPr>
          <w:rtl/>
        </w:rPr>
        <w:t>لحده</w:t>
      </w:r>
      <w:r w:rsidR="00424FB2">
        <w:rPr>
          <w:rtl/>
        </w:rPr>
        <w:t>،</w:t>
      </w:r>
      <w:r w:rsidRPr="000E609F">
        <w:rPr>
          <w:rtl/>
        </w:rPr>
        <w:t xml:space="preserve"> فإذا وضع فيه لم يمكث من ثلاث حتى تقذفه الأرض في جملة قوم لوط</w:t>
      </w:r>
      <w:r>
        <w:rPr>
          <w:rtl/>
        </w:rPr>
        <w:t xml:space="preserve"> </w:t>
      </w:r>
      <w:r w:rsidRPr="000E609F">
        <w:rPr>
          <w:rtl/>
        </w:rPr>
        <w:t>المهلكين فيحشر معهم »</w:t>
      </w:r>
      <w:r>
        <w:rPr>
          <w:rtl/>
        </w:rPr>
        <w:t>.</w:t>
      </w:r>
    </w:p>
    <w:p w:rsidR="00D95677" w:rsidRPr="000E609F" w:rsidRDefault="00D95677" w:rsidP="001538AC">
      <w:pPr>
        <w:pStyle w:val="libNormal"/>
        <w:rPr>
          <w:rtl/>
        </w:rPr>
      </w:pPr>
      <w:r w:rsidRPr="000E609F">
        <w:rPr>
          <w:rtl/>
        </w:rPr>
        <w:t>قلت</w:t>
      </w:r>
      <w:r w:rsidR="00424FB2">
        <w:rPr>
          <w:rtl/>
        </w:rPr>
        <w:t>:</w:t>
      </w:r>
      <w:r w:rsidRPr="000E609F">
        <w:rPr>
          <w:rtl/>
        </w:rPr>
        <w:t xml:space="preserve"> ظاهر خبر التفسير أن القضي</w:t>
      </w:r>
      <w:r>
        <w:rPr>
          <w:rtl/>
        </w:rPr>
        <w:t>ة كانت في الكوفة</w:t>
      </w:r>
      <w:r w:rsidR="00424FB2">
        <w:rPr>
          <w:rtl/>
        </w:rPr>
        <w:t>،</w:t>
      </w:r>
      <w:r>
        <w:rPr>
          <w:rtl/>
        </w:rPr>
        <w:t xml:space="preserve"> وصريح هذا</w:t>
      </w:r>
      <w:r>
        <w:rPr>
          <w:rFonts w:hint="cs"/>
          <w:rtl/>
        </w:rPr>
        <w:t xml:space="preserve"> </w:t>
      </w:r>
      <w:r w:rsidRPr="000E609F">
        <w:rPr>
          <w:rtl/>
        </w:rPr>
        <w:t>الخبر أنها كانت في المدينة</w:t>
      </w:r>
      <w:r w:rsidR="00424FB2">
        <w:rPr>
          <w:rtl/>
        </w:rPr>
        <w:t>،</w:t>
      </w:r>
      <w:r w:rsidRPr="000E609F">
        <w:rPr>
          <w:rtl/>
        </w:rPr>
        <w:t xml:space="preserve"> ولا يبعد تعددها</w:t>
      </w:r>
      <w:r w:rsidR="00424FB2">
        <w:rPr>
          <w:rtl/>
        </w:rPr>
        <w:t>،</w:t>
      </w:r>
      <w:r w:rsidRPr="000E609F">
        <w:rPr>
          <w:rtl/>
        </w:rPr>
        <w:t xml:space="preserve"> والله العالم</w:t>
      </w:r>
      <w:r>
        <w:rPr>
          <w:rtl/>
        </w:rPr>
        <w:t>.</w:t>
      </w:r>
    </w:p>
    <w:p w:rsidR="00D95677" w:rsidRPr="000E609F" w:rsidRDefault="002646DC" w:rsidP="001538AC">
      <w:pPr>
        <w:pStyle w:val="libNormal"/>
        <w:rPr>
          <w:rtl/>
        </w:rPr>
      </w:pPr>
      <w:r w:rsidRPr="002646DC">
        <w:rPr>
          <w:rStyle w:val="libNumChar"/>
          <w:rtl/>
        </w:rPr>
        <w:t>[16908]</w:t>
      </w:r>
      <w:r w:rsidR="00D95677" w:rsidRPr="000E609F">
        <w:rPr>
          <w:rtl/>
        </w:rPr>
        <w:t xml:space="preserve"> 10</w:t>
      </w:r>
      <w:r w:rsidR="00D95677">
        <w:rPr>
          <w:rtl/>
        </w:rPr>
        <w:t xml:space="preserve"> - </w:t>
      </w:r>
      <w:r w:rsidR="00D95677" w:rsidRPr="000E609F">
        <w:rPr>
          <w:rtl/>
        </w:rPr>
        <w:t>جامع الأخبار</w:t>
      </w:r>
      <w:r w:rsidR="00424FB2">
        <w:rPr>
          <w:rtl/>
        </w:rPr>
        <w:t>:</w:t>
      </w:r>
      <w:r w:rsidR="00D95677" w:rsidRPr="000E609F">
        <w:rPr>
          <w:rtl/>
        </w:rPr>
        <w:t xml:space="preserve"> قال رسول الله </w:t>
      </w:r>
      <w:r w:rsidR="00DC3BAA" w:rsidRPr="00DC3BAA">
        <w:rPr>
          <w:rStyle w:val="libAlaemChar"/>
          <w:rtl/>
        </w:rPr>
        <w:t>صلى‌الله‌عليه‌وآله</w:t>
      </w:r>
      <w:r w:rsidR="00424FB2">
        <w:rPr>
          <w:rtl/>
        </w:rPr>
        <w:t>:</w:t>
      </w:r>
      <w:r w:rsidR="00D95677">
        <w:rPr>
          <w:rtl/>
        </w:rPr>
        <w:t xml:space="preserve"> </w:t>
      </w:r>
      <w:r w:rsidR="00D95677" w:rsidRPr="000E609F">
        <w:rPr>
          <w:rtl/>
        </w:rPr>
        <w:t>« من نكح امرأة في دبرها</w:t>
      </w:r>
      <w:r w:rsidR="00424FB2">
        <w:rPr>
          <w:rtl/>
        </w:rPr>
        <w:t>،</w:t>
      </w:r>
      <w:r w:rsidR="00D95677" w:rsidRPr="000E609F">
        <w:rPr>
          <w:rtl/>
        </w:rPr>
        <w:t xml:space="preserve"> أو غلاما في دبره أو رجلا</w:t>
      </w:r>
      <w:r w:rsidR="00424FB2">
        <w:rPr>
          <w:rtl/>
        </w:rPr>
        <w:t>،</w:t>
      </w:r>
      <w:r w:rsidR="00D95677" w:rsidRPr="000E609F">
        <w:rPr>
          <w:rtl/>
        </w:rPr>
        <w:t xml:space="preserve"> حشره الله يوم القيامة</w:t>
      </w:r>
      <w:r w:rsidR="00D95677">
        <w:rPr>
          <w:rtl/>
        </w:rPr>
        <w:t xml:space="preserve"> </w:t>
      </w:r>
      <w:r w:rsidR="00D95677" w:rsidRPr="000E609F">
        <w:rPr>
          <w:rtl/>
        </w:rPr>
        <w:t>أنتن من الجيفة</w:t>
      </w:r>
      <w:r w:rsidR="00424FB2">
        <w:rPr>
          <w:rtl/>
        </w:rPr>
        <w:t>،</w:t>
      </w:r>
      <w:r w:rsidR="00D95677" w:rsidRPr="000E609F">
        <w:rPr>
          <w:rtl/>
        </w:rPr>
        <w:t xml:space="preserve"> يتأذى به الناس حتى يدخل جهنم »</w:t>
      </w:r>
      <w:r w:rsidR="00D95677">
        <w:rPr>
          <w:rtl/>
        </w:rPr>
        <w:t>.</w:t>
      </w:r>
    </w:p>
    <w:p w:rsidR="00D95677" w:rsidRPr="000E609F" w:rsidRDefault="002646DC" w:rsidP="001538AC">
      <w:pPr>
        <w:pStyle w:val="libNormal"/>
        <w:rPr>
          <w:rtl/>
        </w:rPr>
      </w:pPr>
      <w:r w:rsidRPr="002646DC">
        <w:rPr>
          <w:rStyle w:val="libNumChar"/>
          <w:rtl/>
        </w:rPr>
        <w:t>[16909]</w:t>
      </w:r>
      <w:r w:rsidR="00D95677" w:rsidRPr="000E609F">
        <w:rPr>
          <w:rtl/>
        </w:rPr>
        <w:t xml:space="preserve"> 11</w:t>
      </w:r>
      <w:r w:rsidR="00D95677">
        <w:rPr>
          <w:rtl/>
        </w:rPr>
        <w:t xml:space="preserve"> - </w:t>
      </w:r>
      <w:r w:rsidR="00D95677" w:rsidRPr="000E609F">
        <w:rPr>
          <w:rtl/>
        </w:rPr>
        <w:t xml:space="preserve">وعنه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sidRPr="000E609F">
        <w:rPr>
          <w:rtl/>
        </w:rPr>
        <w:t xml:space="preserve"> « من لج </w:t>
      </w:r>
      <w:r w:rsidR="00D95677" w:rsidRPr="00D95677">
        <w:rPr>
          <w:rStyle w:val="libFootnotenumChar"/>
          <w:rtl/>
        </w:rPr>
        <w:t>(1)</w:t>
      </w:r>
      <w:r w:rsidR="00D95677" w:rsidRPr="000E609F">
        <w:rPr>
          <w:rtl/>
        </w:rPr>
        <w:t xml:space="preserve"> في</w:t>
      </w:r>
      <w:r w:rsidR="00D95677">
        <w:rPr>
          <w:rtl/>
        </w:rPr>
        <w:t xml:space="preserve"> </w:t>
      </w:r>
      <w:r w:rsidR="00D95677" w:rsidRPr="000E609F">
        <w:rPr>
          <w:rtl/>
        </w:rPr>
        <w:t>وطئ الرجال</w:t>
      </w:r>
      <w:r w:rsidR="00424FB2">
        <w:rPr>
          <w:rtl/>
        </w:rPr>
        <w:t>،</w:t>
      </w:r>
      <w:r w:rsidR="00D95677" w:rsidRPr="000E609F">
        <w:rPr>
          <w:rtl/>
        </w:rPr>
        <w:t xml:space="preserve"> لم يمت حتى يدعو الرجال إلى نفسه »</w:t>
      </w:r>
      <w:r w:rsidR="00D95677">
        <w:rPr>
          <w:rtl/>
        </w:rPr>
        <w:t>.</w:t>
      </w:r>
    </w:p>
    <w:p w:rsidR="00D95677" w:rsidRPr="000E609F" w:rsidRDefault="002646DC" w:rsidP="001538AC">
      <w:pPr>
        <w:pStyle w:val="libNormal"/>
        <w:rPr>
          <w:rtl/>
        </w:rPr>
      </w:pPr>
      <w:r w:rsidRPr="002646DC">
        <w:rPr>
          <w:rStyle w:val="libNumChar"/>
          <w:rtl/>
        </w:rPr>
        <w:t>[16910]</w:t>
      </w:r>
      <w:r w:rsidR="00D95677" w:rsidRPr="000E609F">
        <w:rPr>
          <w:rtl/>
        </w:rPr>
        <w:t xml:space="preserve"> 12</w:t>
      </w:r>
      <w:r w:rsidR="00D95677">
        <w:rPr>
          <w:rtl/>
        </w:rPr>
        <w:t xml:space="preserve"> - </w:t>
      </w:r>
      <w:r w:rsidR="00D95677" w:rsidRPr="000E609F">
        <w:rPr>
          <w:rtl/>
        </w:rPr>
        <w:t>الجعفريات</w:t>
      </w:r>
      <w:r w:rsidR="00424FB2">
        <w:rPr>
          <w:rtl/>
        </w:rPr>
        <w:t>:</w:t>
      </w:r>
      <w:r w:rsidR="00D95677" w:rsidRPr="000E609F">
        <w:rPr>
          <w:rtl/>
        </w:rPr>
        <w:t xml:space="preserve"> أخبرنا أبو محمد عبد الله بن محمد بن عثمان</w:t>
      </w:r>
      <w:r w:rsidR="00D95677">
        <w:rPr>
          <w:rtl/>
        </w:rPr>
        <w:t xml:space="preserve"> </w:t>
      </w:r>
      <w:r w:rsidR="00D95677" w:rsidRPr="000E609F">
        <w:rPr>
          <w:rtl/>
        </w:rPr>
        <w:t>قال</w:t>
      </w:r>
      <w:r w:rsidR="00424FB2">
        <w:rPr>
          <w:rtl/>
        </w:rPr>
        <w:t>:</w:t>
      </w:r>
      <w:r w:rsidR="00D95677" w:rsidRPr="000E609F">
        <w:rPr>
          <w:rtl/>
        </w:rPr>
        <w:t xml:space="preserve"> كتب إلى محمد بن محمد الأشعث قال</w:t>
      </w:r>
      <w:r w:rsidR="00424FB2">
        <w:rPr>
          <w:rtl/>
        </w:rPr>
        <w:t>:</w:t>
      </w:r>
      <w:r w:rsidR="00D95677" w:rsidRPr="000E609F">
        <w:rPr>
          <w:rtl/>
        </w:rPr>
        <w:t xml:space="preserve"> حدثني موسى</w:t>
      </w:r>
      <w:r w:rsidR="00424FB2">
        <w:rPr>
          <w:rtl/>
        </w:rPr>
        <w:t>،</w:t>
      </w:r>
      <w:r w:rsidR="00D95677" w:rsidRPr="000E609F">
        <w:rPr>
          <w:rtl/>
        </w:rPr>
        <w:t xml:space="preserve"> حدثنا أبي</w:t>
      </w:r>
      <w:r w:rsidR="00424FB2">
        <w:rPr>
          <w:rtl/>
        </w:rPr>
        <w:t>،</w:t>
      </w:r>
      <w:r w:rsidR="00D95677">
        <w:rPr>
          <w:rtl/>
        </w:rPr>
        <w:t xml:space="preserve"> </w:t>
      </w:r>
      <w:r w:rsidR="00D95677" w:rsidRPr="000E609F">
        <w:rPr>
          <w:rtl/>
        </w:rPr>
        <w:t>عن أبيه</w:t>
      </w:r>
      <w:r w:rsidR="00424FB2">
        <w:rPr>
          <w:rtl/>
        </w:rPr>
        <w:t>،</w:t>
      </w:r>
      <w:r w:rsidR="00D95677" w:rsidRPr="000E609F">
        <w:rPr>
          <w:rtl/>
        </w:rPr>
        <w:t xml:space="preserve"> عن آبائه</w:t>
      </w:r>
      <w:r w:rsidR="00424FB2">
        <w:rPr>
          <w:rtl/>
        </w:rPr>
        <w:t>،</w:t>
      </w:r>
      <w:r w:rsidR="00D95677" w:rsidRPr="000E609F">
        <w:rPr>
          <w:rtl/>
        </w:rPr>
        <w:t xml:space="preserve"> عن علي </w:t>
      </w:r>
      <w:r w:rsidR="00DC3BAA" w:rsidRPr="00DC3BAA">
        <w:rPr>
          <w:rStyle w:val="libAlaemChar"/>
          <w:rtl/>
        </w:rPr>
        <w:t>عليهم‌السلام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قال رسول الله</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في المصدر زيادة</w:t>
      </w:r>
      <w:r w:rsidR="00424FB2">
        <w:rPr>
          <w:rtl/>
        </w:rPr>
        <w:t>:</w:t>
      </w:r>
      <w:r>
        <w:rPr>
          <w:rtl/>
        </w:rPr>
        <w:t xml:space="preserve"> « </w:t>
      </w:r>
      <w:r w:rsidRPr="000E609F">
        <w:rPr>
          <w:rtl/>
        </w:rPr>
        <w:t xml:space="preserve">فقال اخرجوا ميتكم فنظروا إلى أكفانه في اللحد </w:t>
      </w:r>
      <w:r>
        <w:rPr>
          <w:rFonts w:hint="cs"/>
          <w:rtl/>
        </w:rPr>
        <w:t>»</w:t>
      </w:r>
      <w:r>
        <w:rPr>
          <w:rtl/>
        </w:rPr>
        <w:t>.</w:t>
      </w:r>
    </w:p>
    <w:p w:rsidR="00D95677" w:rsidRPr="000E609F" w:rsidRDefault="00D95677" w:rsidP="00D95677">
      <w:pPr>
        <w:pStyle w:val="libFootnote"/>
        <w:rPr>
          <w:rtl/>
        </w:rPr>
      </w:pPr>
      <w:r w:rsidRPr="000E609F">
        <w:rPr>
          <w:rtl/>
        </w:rPr>
        <w:t>(2) أثبتناه من المصدر</w:t>
      </w:r>
      <w:r>
        <w:rPr>
          <w:rtl/>
        </w:rPr>
        <w:t>.</w:t>
      </w:r>
    </w:p>
    <w:p w:rsidR="00D95677" w:rsidRPr="000E609F" w:rsidRDefault="00D95677" w:rsidP="00D95677">
      <w:pPr>
        <w:pStyle w:val="libFootnote0"/>
        <w:rPr>
          <w:rtl/>
        </w:rPr>
      </w:pPr>
      <w:r w:rsidRPr="000E609F">
        <w:rPr>
          <w:rtl/>
        </w:rPr>
        <w:t>10</w:t>
      </w:r>
      <w:r>
        <w:rPr>
          <w:rtl/>
        </w:rPr>
        <w:t xml:space="preserve"> - </w:t>
      </w:r>
      <w:r w:rsidRPr="000E609F">
        <w:rPr>
          <w:rtl/>
        </w:rPr>
        <w:t>جامع الأخبار ص 170</w:t>
      </w:r>
      <w:r>
        <w:rPr>
          <w:rtl/>
        </w:rPr>
        <w:t>.</w:t>
      </w:r>
    </w:p>
    <w:p w:rsidR="00D95677" w:rsidRPr="000E609F" w:rsidRDefault="00D95677" w:rsidP="00D95677">
      <w:pPr>
        <w:pStyle w:val="libFootnote0"/>
        <w:rPr>
          <w:rtl/>
        </w:rPr>
      </w:pPr>
      <w:r w:rsidRPr="000E609F">
        <w:rPr>
          <w:rtl/>
        </w:rPr>
        <w:t>11</w:t>
      </w:r>
      <w:r>
        <w:rPr>
          <w:rtl/>
        </w:rPr>
        <w:t xml:space="preserve"> - </w:t>
      </w:r>
      <w:r w:rsidRPr="000E609F">
        <w:rPr>
          <w:rtl/>
        </w:rPr>
        <w:t>جامع الأخبار ص 171</w:t>
      </w:r>
      <w:r>
        <w:rPr>
          <w:rtl/>
        </w:rPr>
        <w:t>.</w:t>
      </w:r>
    </w:p>
    <w:p w:rsidR="00D95677" w:rsidRPr="000E609F" w:rsidRDefault="00D95677" w:rsidP="001538AC">
      <w:pPr>
        <w:pStyle w:val="libNormal"/>
        <w:rPr>
          <w:rtl/>
        </w:rPr>
      </w:pPr>
      <w:r w:rsidRPr="00D95677">
        <w:rPr>
          <w:rStyle w:val="libFootnoteChar"/>
          <w:rtl/>
        </w:rPr>
        <w:t>(1) في الطبعة الحجرية</w:t>
      </w:r>
      <w:r w:rsidR="00424FB2">
        <w:rPr>
          <w:rStyle w:val="libFootnoteChar"/>
          <w:rtl/>
        </w:rPr>
        <w:t>:</w:t>
      </w:r>
      <w:r w:rsidRPr="00D95677">
        <w:rPr>
          <w:rStyle w:val="libFootnoteChar"/>
          <w:rtl/>
        </w:rPr>
        <w:t xml:space="preserve"> « ولج </w:t>
      </w:r>
      <w:r>
        <w:rPr>
          <w:rFonts w:hint="cs"/>
          <w:rtl/>
        </w:rPr>
        <w:t>»</w:t>
      </w:r>
      <w:r w:rsidRPr="00D95677">
        <w:rPr>
          <w:rStyle w:val="libFootnoteChar"/>
          <w:rtl/>
        </w:rPr>
        <w:t xml:space="preserve"> والظاهر أن ما أثبتناه هو الصواب</w:t>
      </w:r>
      <w:r w:rsidR="00424FB2">
        <w:rPr>
          <w:rStyle w:val="libFootnoteChar"/>
          <w:rtl/>
        </w:rPr>
        <w:t>،</w:t>
      </w:r>
      <w:r w:rsidRPr="00D95677">
        <w:rPr>
          <w:rStyle w:val="libFootnoteChar"/>
          <w:rtl/>
        </w:rPr>
        <w:t xml:space="preserve"> وفي المصدر</w:t>
      </w:r>
      <w:r w:rsidR="00424FB2">
        <w:rPr>
          <w:rStyle w:val="libFootnoteChar"/>
          <w:rtl/>
        </w:rPr>
        <w:t>:</w:t>
      </w:r>
      <w:r w:rsidRPr="00D95677">
        <w:rPr>
          <w:rStyle w:val="libFootnoteChar"/>
          <w:rFonts w:hint="cs"/>
          <w:rtl/>
        </w:rPr>
        <w:t xml:space="preserve"> </w:t>
      </w:r>
      <w:r w:rsidRPr="00D95677">
        <w:rPr>
          <w:rStyle w:val="libFootnoteChar"/>
          <w:rtl/>
        </w:rPr>
        <w:t>ألح.</w:t>
      </w:r>
    </w:p>
    <w:p w:rsidR="00D95677" w:rsidRPr="000E609F" w:rsidRDefault="00D95677" w:rsidP="00D95677">
      <w:pPr>
        <w:pStyle w:val="libFootnote0"/>
        <w:rPr>
          <w:rtl/>
        </w:rPr>
      </w:pPr>
      <w:r w:rsidRPr="000E609F">
        <w:rPr>
          <w:rtl/>
        </w:rPr>
        <w:t>12</w:t>
      </w:r>
      <w:r>
        <w:rPr>
          <w:rtl/>
        </w:rPr>
        <w:t xml:space="preserve"> - </w:t>
      </w:r>
      <w:r w:rsidRPr="000E609F">
        <w:rPr>
          <w:rtl/>
        </w:rPr>
        <w:t>الجعفريات ص 135</w:t>
      </w:r>
      <w:r>
        <w:rPr>
          <w:rtl/>
        </w:rPr>
        <w:t>.</w:t>
      </w:r>
    </w:p>
    <w:p w:rsidR="00D95677" w:rsidRPr="000E609F" w:rsidRDefault="00D95677" w:rsidP="00D95677">
      <w:pPr>
        <w:pStyle w:val="libNormal0"/>
        <w:rPr>
          <w:rtl/>
        </w:rPr>
      </w:pPr>
      <w:r>
        <w:rPr>
          <w:rtl/>
        </w:rPr>
        <w:br w:type="page"/>
      </w:r>
      <w:r w:rsidR="00DC3BAA" w:rsidRPr="00DC3BAA">
        <w:rPr>
          <w:rStyle w:val="libAlaemChar"/>
          <w:rtl/>
        </w:rPr>
        <w:lastRenderedPageBreak/>
        <w:t>صلى‌الله‌عليه‌وآله</w:t>
      </w:r>
      <w:r w:rsidR="00424FB2">
        <w:rPr>
          <w:rtl/>
        </w:rPr>
        <w:t>:</w:t>
      </w:r>
      <w:r w:rsidRPr="000E609F">
        <w:rPr>
          <w:rtl/>
        </w:rPr>
        <w:t xml:space="preserve"> لما عملت قوم لوط ما عملت</w:t>
      </w:r>
      <w:r w:rsidR="00424FB2">
        <w:rPr>
          <w:rtl/>
        </w:rPr>
        <w:t>،</w:t>
      </w:r>
      <w:r w:rsidRPr="000E609F">
        <w:rPr>
          <w:rtl/>
        </w:rPr>
        <w:t xml:space="preserve"> شكت </w:t>
      </w:r>
      <w:r w:rsidRPr="00D95677">
        <w:rPr>
          <w:rStyle w:val="libFootnotenumChar"/>
          <w:rtl/>
        </w:rPr>
        <w:t>(1)</w:t>
      </w:r>
      <w:r>
        <w:rPr>
          <w:rtl/>
        </w:rPr>
        <w:t xml:space="preserve"> السماء</w:t>
      </w:r>
      <w:r>
        <w:rPr>
          <w:rFonts w:hint="cs"/>
          <w:rtl/>
        </w:rPr>
        <w:t xml:space="preserve"> </w:t>
      </w:r>
      <w:r w:rsidRPr="000E609F">
        <w:rPr>
          <w:rtl/>
        </w:rPr>
        <w:t>والأرض إلى ربهما</w:t>
      </w:r>
      <w:r w:rsidR="00424FB2">
        <w:rPr>
          <w:rtl/>
        </w:rPr>
        <w:t>،</w:t>
      </w:r>
      <w:r w:rsidRPr="000E609F">
        <w:rPr>
          <w:rtl/>
        </w:rPr>
        <w:t xml:space="preserve"> فأوحى الله إلى </w:t>
      </w:r>
      <w:r>
        <w:rPr>
          <w:rtl/>
        </w:rPr>
        <w:t>السماء</w:t>
      </w:r>
      <w:r w:rsidR="00424FB2">
        <w:rPr>
          <w:rtl/>
        </w:rPr>
        <w:t>:</w:t>
      </w:r>
      <w:r>
        <w:rPr>
          <w:rtl/>
        </w:rPr>
        <w:t xml:space="preserve"> أن احصبيهم</w:t>
      </w:r>
      <w:r w:rsidR="00424FB2">
        <w:rPr>
          <w:rtl/>
        </w:rPr>
        <w:t>،</w:t>
      </w:r>
      <w:r>
        <w:rPr>
          <w:rtl/>
        </w:rPr>
        <w:t xml:space="preserve"> وأوحى إلى</w:t>
      </w:r>
      <w:r>
        <w:rPr>
          <w:rFonts w:hint="cs"/>
          <w:rtl/>
        </w:rPr>
        <w:t xml:space="preserve"> </w:t>
      </w:r>
      <w:r w:rsidRPr="000E609F">
        <w:rPr>
          <w:rtl/>
        </w:rPr>
        <w:t>الأرض</w:t>
      </w:r>
      <w:r w:rsidR="00424FB2">
        <w:rPr>
          <w:rtl/>
        </w:rPr>
        <w:t>:</w:t>
      </w:r>
      <w:r w:rsidRPr="000E609F">
        <w:rPr>
          <w:rtl/>
        </w:rPr>
        <w:t xml:space="preserve"> اخسفي بهم </w:t>
      </w:r>
      <w:r>
        <w:rPr>
          <w:rFonts w:hint="cs"/>
          <w:rtl/>
        </w:rPr>
        <w:t>»</w:t>
      </w:r>
      <w:r w:rsidRPr="000E609F">
        <w:rPr>
          <w:rtl/>
        </w:rPr>
        <w:t>.</w:t>
      </w:r>
    </w:p>
    <w:p w:rsidR="00D95677" w:rsidRPr="000E609F" w:rsidRDefault="002646DC" w:rsidP="001538AC">
      <w:pPr>
        <w:pStyle w:val="libNormal"/>
        <w:rPr>
          <w:rtl/>
        </w:rPr>
      </w:pPr>
      <w:r w:rsidRPr="002646DC">
        <w:rPr>
          <w:rStyle w:val="libNumChar"/>
          <w:rtl/>
        </w:rPr>
        <w:t>[16911]</w:t>
      </w:r>
      <w:r w:rsidR="00D95677" w:rsidRPr="000E609F">
        <w:rPr>
          <w:rtl/>
        </w:rPr>
        <w:t xml:space="preserve"> 13</w:t>
      </w:r>
      <w:r w:rsidR="00D95677">
        <w:rPr>
          <w:rtl/>
        </w:rPr>
        <w:t xml:space="preserve"> - </w:t>
      </w:r>
      <w:r w:rsidR="00D95677" w:rsidRPr="000E609F">
        <w:rPr>
          <w:rtl/>
        </w:rPr>
        <w:t>وبهذا الاسناد</w:t>
      </w:r>
      <w:r w:rsidR="00424FB2">
        <w:rPr>
          <w:rtl/>
        </w:rPr>
        <w:t>:</w:t>
      </w:r>
      <w:r w:rsidR="00D95677" w:rsidRPr="000E609F">
        <w:rPr>
          <w:rtl/>
        </w:rPr>
        <w:t xml:space="preserve"> عن علي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تقوم</w:t>
      </w:r>
      <w:r w:rsidR="00D95677">
        <w:rPr>
          <w:rtl/>
        </w:rPr>
        <w:t xml:space="preserve"> </w:t>
      </w:r>
      <w:r w:rsidR="00D95677" w:rsidRPr="000E609F">
        <w:rPr>
          <w:rtl/>
        </w:rPr>
        <w:t>الساعة على قوم يشهدون من غير أن يستشهدوا</w:t>
      </w:r>
      <w:r w:rsidR="00424FB2">
        <w:rPr>
          <w:rtl/>
        </w:rPr>
        <w:t>،</w:t>
      </w:r>
      <w:r w:rsidR="00D95677" w:rsidRPr="000E609F">
        <w:rPr>
          <w:rtl/>
        </w:rPr>
        <w:t xml:space="preserve"> وعلى الذين يعملون عمل</w:t>
      </w:r>
      <w:r w:rsidR="00D95677">
        <w:rPr>
          <w:rtl/>
        </w:rPr>
        <w:t xml:space="preserve"> </w:t>
      </w:r>
      <w:r w:rsidR="00D95677" w:rsidRPr="000E609F">
        <w:rPr>
          <w:rtl/>
        </w:rPr>
        <w:t>قوم لوط »</w:t>
      </w:r>
      <w:r w:rsidR="00D95677">
        <w:rPr>
          <w:rtl/>
        </w:rPr>
        <w:t>.</w:t>
      </w:r>
    </w:p>
    <w:p w:rsidR="00D95677" w:rsidRPr="000E609F" w:rsidRDefault="002646DC" w:rsidP="001538AC">
      <w:pPr>
        <w:pStyle w:val="libNormal"/>
        <w:rPr>
          <w:rtl/>
        </w:rPr>
      </w:pPr>
      <w:r w:rsidRPr="002646DC">
        <w:rPr>
          <w:rStyle w:val="libNumChar"/>
          <w:rtl/>
        </w:rPr>
        <w:t>[16912]</w:t>
      </w:r>
      <w:r w:rsidR="00D95677" w:rsidRPr="000E609F">
        <w:rPr>
          <w:rtl/>
        </w:rPr>
        <w:t xml:space="preserve"> 14</w:t>
      </w:r>
      <w:r w:rsidR="00D95677">
        <w:rPr>
          <w:rtl/>
        </w:rPr>
        <w:t xml:space="preserve"> - </w:t>
      </w:r>
      <w:r w:rsidR="00D95677" w:rsidRPr="000E609F">
        <w:rPr>
          <w:rtl/>
        </w:rPr>
        <w:t>القطب الراوندي في لب اللباب</w:t>
      </w:r>
      <w:r w:rsidR="00424FB2">
        <w:rPr>
          <w:rtl/>
        </w:rPr>
        <w:t>:</w:t>
      </w:r>
      <w:r w:rsidR="00D95677" w:rsidRPr="000E609F">
        <w:rPr>
          <w:rtl/>
        </w:rPr>
        <w:t xml:space="preserve"> عن النبي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sidRPr="000E609F">
        <w:rPr>
          <w:rtl/>
        </w:rPr>
        <w:t xml:space="preserve"> « ان أخوف ما أخاف على أمتي عمل قوم لوط</w:t>
      </w:r>
      <w:r w:rsidR="00424FB2">
        <w:rPr>
          <w:rtl/>
        </w:rPr>
        <w:t>،</w:t>
      </w:r>
      <w:r w:rsidR="00D95677" w:rsidRPr="000E609F">
        <w:rPr>
          <w:rtl/>
        </w:rPr>
        <w:t xml:space="preserve"> فلترتقب</w:t>
      </w:r>
      <w:r w:rsidR="00D95677">
        <w:rPr>
          <w:rtl/>
        </w:rPr>
        <w:t xml:space="preserve"> </w:t>
      </w:r>
      <w:r w:rsidR="00D95677" w:rsidRPr="000E609F">
        <w:rPr>
          <w:rtl/>
        </w:rPr>
        <w:t>أمتي العذاب إذا تكافى الرجال بالرجال والنساء بالنساء »</w:t>
      </w:r>
      <w:r w:rsidR="00D95677">
        <w:rPr>
          <w:rtl/>
        </w:rPr>
        <w:t>.</w:t>
      </w:r>
    </w:p>
    <w:p w:rsidR="00D95677" w:rsidRPr="000E609F" w:rsidRDefault="002646DC" w:rsidP="001538AC">
      <w:pPr>
        <w:pStyle w:val="libNormal"/>
        <w:rPr>
          <w:rtl/>
        </w:rPr>
      </w:pPr>
      <w:r w:rsidRPr="002646DC">
        <w:rPr>
          <w:rStyle w:val="libNumChar"/>
          <w:rtl/>
        </w:rPr>
        <w:t>[16913]</w:t>
      </w:r>
      <w:r w:rsidR="00D95677" w:rsidRPr="000E609F">
        <w:rPr>
          <w:rtl/>
        </w:rPr>
        <w:t xml:space="preserve"> 15</w:t>
      </w:r>
      <w:r w:rsidR="00D95677">
        <w:rPr>
          <w:rtl/>
        </w:rPr>
        <w:t xml:space="preserve"> - </w:t>
      </w:r>
      <w:r w:rsidR="00D95677" w:rsidRPr="000E609F">
        <w:rPr>
          <w:rtl/>
        </w:rPr>
        <w:t xml:space="preserve">وعن علي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Pr>
          <w:rtl/>
        </w:rPr>
        <w:t xml:space="preserve"> « </w:t>
      </w:r>
      <w:r w:rsidR="00D95677" w:rsidRPr="000E609F">
        <w:rPr>
          <w:rtl/>
        </w:rPr>
        <w:t>إذا قضى الذكر من</w:t>
      </w:r>
      <w:r w:rsidR="00D95677">
        <w:rPr>
          <w:rtl/>
        </w:rPr>
        <w:t xml:space="preserve"> </w:t>
      </w:r>
      <w:r w:rsidR="00D95677" w:rsidRPr="000E609F">
        <w:rPr>
          <w:rtl/>
        </w:rPr>
        <w:t>الذكر شهوته</w:t>
      </w:r>
      <w:r w:rsidR="00424FB2">
        <w:rPr>
          <w:rtl/>
        </w:rPr>
        <w:t>،</w:t>
      </w:r>
      <w:r w:rsidR="00D95677" w:rsidRPr="000E609F">
        <w:rPr>
          <w:rtl/>
        </w:rPr>
        <w:t xml:space="preserve"> صلب يوم القيامة في مصلب رفيع</w:t>
      </w:r>
      <w:r w:rsidR="00424FB2">
        <w:rPr>
          <w:rtl/>
        </w:rPr>
        <w:t>،</w:t>
      </w:r>
      <w:r w:rsidR="00D95677" w:rsidRPr="000E609F">
        <w:rPr>
          <w:rtl/>
        </w:rPr>
        <w:t xml:space="preserve"> يعرفه أهل النار بذلك</w:t>
      </w:r>
      <w:r w:rsidR="00D95677">
        <w:rPr>
          <w:rtl/>
        </w:rPr>
        <w:t xml:space="preserve"> </w:t>
      </w:r>
      <w:r w:rsidR="00D95677" w:rsidRPr="000E609F">
        <w:rPr>
          <w:rtl/>
        </w:rPr>
        <w:t>العمل »</w:t>
      </w:r>
      <w:r w:rsidR="00D95677">
        <w:rPr>
          <w:rtl/>
        </w:rPr>
        <w:t>.</w:t>
      </w:r>
    </w:p>
    <w:p w:rsidR="00D95677" w:rsidRPr="000E609F" w:rsidRDefault="002646DC" w:rsidP="001538AC">
      <w:pPr>
        <w:pStyle w:val="libNormal"/>
        <w:rPr>
          <w:rtl/>
        </w:rPr>
      </w:pPr>
      <w:r w:rsidRPr="002646DC">
        <w:rPr>
          <w:rStyle w:val="libNumChar"/>
          <w:rtl/>
        </w:rPr>
        <w:t>[16914]</w:t>
      </w:r>
      <w:r w:rsidR="00D95677" w:rsidRPr="000E609F">
        <w:rPr>
          <w:rtl/>
        </w:rPr>
        <w:t xml:space="preserve"> 16</w:t>
      </w:r>
      <w:r w:rsidR="00D95677">
        <w:rPr>
          <w:rtl/>
        </w:rPr>
        <w:t xml:space="preserve"> - </w:t>
      </w:r>
      <w:r w:rsidR="00D95677" w:rsidRPr="000E609F">
        <w:rPr>
          <w:rtl/>
        </w:rPr>
        <w:t>علي بن إبراهيم في تفسيره</w:t>
      </w:r>
      <w:r w:rsidR="00424FB2">
        <w:rPr>
          <w:rtl/>
        </w:rPr>
        <w:t>:</w:t>
      </w:r>
      <w:r w:rsidR="00D95677" w:rsidRPr="000E609F">
        <w:rPr>
          <w:rtl/>
        </w:rPr>
        <w:t xml:space="preserve"> عن أبيه</w:t>
      </w:r>
      <w:r w:rsidR="00424FB2">
        <w:rPr>
          <w:rtl/>
        </w:rPr>
        <w:t>،</w:t>
      </w:r>
      <w:r w:rsidR="00D95677" w:rsidRPr="000E609F">
        <w:rPr>
          <w:rtl/>
        </w:rPr>
        <w:t xml:space="preserve"> عن المحمودي</w:t>
      </w:r>
      <w:r w:rsidR="00D95677">
        <w:rPr>
          <w:rtl/>
        </w:rPr>
        <w:t xml:space="preserve"> </w:t>
      </w:r>
      <w:r w:rsidR="00D95677" w:rsidRPr="000E609F">
        <w:rPr>
          <w:rtl/>
        </w:rPr>
        <w:t>ومحمد بن عيسى بن عبيد</w:t>
      </w:r>
      <w:r w:rsidR="00424FB2">
        <w:rPr>
          <w:rtl/>
        </w:rPr>
        <w:t>،</w:t>
      </w:r>
      <w:r w:rsidR="00D95677" w:rsidRPr="000E609F">
        <w:rPr>
          <w:rtl/>
        </w:rPr>
        <w:t xml:space="preserve"> عن محمد بن إسماعيل الرازي</w:t>
      </w:r>
      <w:r w:rsidR="00424FB2">
        <w:rPr>
          <w:rtl/>
        </w:rPr>
        <w:t>،</w:t>
      </w:r>
      <w:r w:rsidR="00D95677" w:rsidRPr="000E609F">
        <w:rPr>
          <w:rtl/>
        </w:rPr>
        <w:t xml:space="preserve"> عن محمد بن</w:t>
      </w:r>
      <w:r w:rsidR="00D95677">
        <w:rPr>
          <w:rtl/>
        </w:rPr>
        <w:t xml:space="preserve"> </w:t>
      </w:r>
      <w:r w:rsidR="00D95677" w:rsidRPr="000E609F">
        <w:rPr>
          <w:rtl/>
        </w:rPr>
        <w:t>سعيد</w:t>
      </w:r>
      <w:r w:rsidR="00424FB2">
        <w:rPr>
          <w:rtl/>
        </w:rPr>
        <w:t>:</w:t>
      </w:r>
      <w:r w:rsidR="00D95677" w:rsidRPr="000E609F">
        <w:rPr>
          <w:rtl/>
        </w:rPr>
        <w:t xml:space="preserve"> أن يحيى بن أكثم سأل موسى بن محمد </w:t>
      </w:r>
      <w:r w:rsidR="00DC3BAA" w:rsidRPr="00DC3BAA">
        <w:rPr>
          <w:rStyle w:val="libAlaemChar"/>
          <w:rtl/>
        </w:rPr>
        <w:t>عليه‌السلام</w:t>
      </w:r>
      <w:r w:rsidR="00424FB2">
        <w:rPr>
          <w:rtl/>
        </w:rPr>
        <w:t>،</w:t>
      </w:r>
      <w:r w:rsidR="00D95677" w:rsidRPr="000E609F">
        <w:rPr>
          <w:rtl/>
        </w:rPr>
        <w:t xml:space="preserve"> عن</w:t>
      </w:r>
      <w:r w:rsidR="00D95677">
        <w:rPr>
          <w:rtl/>
        </w:rPr>
        <w:t xml:space="preserve"> </w:t>
      </w:r>
      <w:r w:rsidR="00D95677" w:rsidRPr="000E609F">
        <w:rPr>
          <w:rtl/>
        </w:rPr>
        <w:t>مسائل</w:t>
      </w:r>
      <w:r w:rsidR="00424FB2">
        <w:rPr>
          <w:rtl/>
        </w:rPr>
        <w:t>،</w:t>
      </w:r>
      <w:r w:rsidR="00D95677" w:rsidRPr="000E609F">
        <w:rPr>
          <w:rtl/>
        </w:rPr>
        <w:t xml:space="preserve"> وفيها</w:t>
      </w:r>
      <w:r w:rsidR="00424FB2">
        <w:rPr>
          <w:rtl/>
        </w:rPr>
        <w:t>:</w:t>
      </w:r>
      <w:r w:rsidR="00D95677" w:rsidRPr="000E609F">
        <w:rPr>
          <w:rtl/>
        </w:rPr>
        <w:t xml:space="preserve"> أخبرنا عن قول الله عز وجل</w:t>
      </w:r>
      <w:r w:rsidR="00424FB2">
        <w:rPr>
          <w:rtl/>
        </w:rPr>
        <w:t>:</w:t>
      </w:r>
      <w:r w:rsidR="00D95677">
        <w:rPr>
          <w:rtl/>
        </w:rPr>
        <w:t xml:space="preserve"> </w:t>
      </w:r>
      <w:r w:rsidR="0004393A">
        <w:rPr>
          <w:rStyle w:val="libAlaemChar"/>
          <w:rFonts w:hint="cs"/>
          <w:rtl/>
        </w:rPr>
        <w:t xml:space="preserve">( </w:t>
      </w:r>
      <w:r w:rsidR="00943404" w:rsidRPr="00943404">
        <w:rPr>
          <w:rStyle w:val="libAieChar"/>
          <w:rtl/>
        </w:rPr>
        <w:t>أَوْ يُزَوِّجُهُمْ ذُكْرَ‌انًا وَإِنَاثًا</w:t>
      </w:r>
      <w:r w:rsidR="0004393A">
        <w:rPr>
          <w:rStyle w:val="libAlaemChar"/>
          <w:rtl/>
        </w:rPr>
        <w:t xml:space="preserve"> )</w:t>
      </w:r>
      <w:r w:rsidR="00D95677" w:rsidRPr="000E609F">
        <w:rPr>
          <w:rtl/>
        </w:rPr>
        <w:t xml:space="preserve"> </w:t>
      </w:r>
      <w:r w:rsidR="00D95677" w:rsidRPr="00D95677">
        <w:rPr>
          <w:rStyle w:val="libFootnotenumChar"/>
          <w:rtl/>
        </w:rPr>
        <w:t>(1)</w:t>
      </w:r>
      <w:r w:rsidR="00D95677" w:rsidRPr="000E609F">
        <w:rPr>
          <w:rtl/>
        </w:rPr>
        <w:t xml:space="preserve"> فهل يزوج الله عباده الذكران وقد عاقب قوما فعلوا ذلك</w:t>
      </w:r>
      <w:r w:rsidR="00D95677">
        <w:rPr>
          <w:rtl/>
        </w:rPr>
        <w:t>؟</w:t>
      </w:r>
      <w:r w:rsidR="00D95677" w:rsidRPr="000E609F">
        <w:rPr>
          <w:rtl/>
        </w:rPr>
        <w:t xml:space="preserve"> فسأل</w:t>
      </w:r>
      <w:r w:rsidR="00D95677">
        <w:rPr>
          <w:rtl/>
        </w:rPr>
        <w:t xml:space="preserve"> </w:t>
      </w:r>
      <w:r w:rsidR="00D95677" w:rsidRPr="000E609F">
        <w:rPr>
          <w:rtl/>
        </w:rPr>
        <w:t xml:space="preserve">موسى أخاه أبا الحسن العسكري </w:t>
      </w:r>
      <w:r w:rsidR="00DC3BAA" w:rsidRPr="00DC3BAA">
        <w:rPr>
          <w:rStyle w:val="libAlaemChar"/>
          <w:rtl/>
        </w:rPr>
        <w:t>عليه‌السلام</w:t>
      </w:r>
      <w:r w:rsidR="00424FB2">
        <w:rPr>
          <w:rtl/>
        </w:rPr>
        <w:t>،</w:t>
      </w:r>
      <w:r w:rsidR="00D95677" w:rsidRPr="000E609F">
        <w:rPr>
          <w:rtl/>
        </w:rPr>
        <w:t xml:space="preserve"> وكان من جواب أبي</w:t>
      </w:r>
      <w:r w:rsidR="00D95677">
        <w:rPr>
          <w:rtl/>
        </w:rPr>
        <w:t xml:space="preserve"> </w:t>
      </w:r>
      <w:r w:rsidR="00D95677" w:rsidRPr="000E609F">
        <w:rPr>
          <w:rtl/>
        </w:rPr>
        <w:t xml:space="preserve">الحسن </w:t>
      </w:r>
      <w:r w:rsidR="00DC3BAA" w:rsidRPr="00DC3BAA">
        <w:rPr>
          <w:rStyle w:val="libAlaemChar"/>
          <w:rtl/>
        </w:rPr>
        <w:t>عليه‌السلام</w:t>
      </w:r>
      <w:r w:rsidR="00424FB2">
        <w:rPr>
          <w:rtl/>
        </w:rPr>
        <w:t>:</w:t>
      </w:r>
      <w:r w:rsidR="00D95677">
        <w:rPr>
          <w:rtl/>
        </w:rPr>
        <w:t xml:space="preserve"> « </w:t>
      </w:r>
      <w:r w:rsidR="00D95677" w:rsidRPr="000E609F">
        <w:rPr>
          <w:rtl/>
        </w:rPr>
        <w:t>أما قوله</w:t>
      </w:r>
      <w:r w:rsidR="00424FB2">
        <w:rPr>
          <w:rtl/>
        </w:rPr>
        <w:t>:</w:t>
      </w:r>
      <w:r w:rsidR="00D95677">
        <w:rPr>
          <w:rtl/>
        </w:rPr>
        <w:t xml:space="preserve"> </w:t>
      </w:r>
      <w:r w:rsidR="0004393A">
        <w:rPr>
          <w:rStyle w:val="libAlaemChar"/>
          <w:rFonts w:hint="cs"/>
          <w:rtl/>
        </w:rPr>
        <w:t xml:space="preserve">( </w:t>
      </w:r>
      <w:r w:rsidR="00943404" w:rsidRPr="00943404">
        <w:rPr>
          <w:rStyle w:val="libAieChar"/>
          <w:rtl/>
        </w:rPr>
        <w:t>أَوْ يُزَوِّجُهُمْ ذُكْرَ‌انًا وَإِنَاثًا</w:t>
      </w:r>
      <w:r w:rsidR="0004393A">
        <w:rPr>
          <w:rStyle w:val="libAlaemChar"/>
          <w:rtl/>
        </w:rPr>
        <w:t xml:space="preserve"> )</w:t>
      </w:r>
      <w:r w:rsidR="00D95677" w:rsidRPr="000E609F">
        <w:rPr>
          <w:rtl/>
        </w:rPr>
        <w:t xml:space="preserve"> فإن الله</w:t>
      </w:r>
    </w:p>
    <w:p w:rsidR="00D95677" w:rsidRPr="000E609F" w:rsidRDefault="00D95677" w:rsidP="00D95677">
      <w:pPr>
        <w:pStyle w:val="libLine"/>
        <w:rPr>
          <w:rtl/>
        </w:rPr>
      </w:pPr>
      <w:r w:rsidRPr="000E609F">
        <w:rPr>
          <w:rtl/>
        </w:rPr>
        <w:t>__________________</w:t>
      </w:r>
    </w:p>
    <w:p w:rsidR="00D95677" w:rsidRPr="000E609F" w:rsidRDefault="00D95677" w:rsidP="001538AC">
      <w:pPr>
        <w:pStyle w:val="libNormal"/>
        <w:rPr>
          <w:rtl/>
        </w:rPr>
      </w:pPr>
      <w:r w:rsidRPr="00D95677">
        <w:rPr>
          <w:rStyle w:val="libFootnoteChar"/>
          <w:rtl/>
        </w:rPr>
        <w:t>(1) في الطبعة الحجرية</w:t>
      </w:r>
      <w:r w:rsidR="00424FB2">
        <w:rPr>
          <w:rStyle w:val="libFootnoteChar"/>
          <w:rtl/>
        </w:rPr>
        <w:t>:</w:t>
      </w:r>
      <w:r w:rsidRPr="00D95677">
        <w:rPr>
          <w:rStyle w:val="libFootnoteChar"/>
          <w:rtl/>
        </w:rPr>
        <w:t xml:space="preserve"> « شكى </w:t>
      </w:r>
      <w:r>
        <w:rPr>
          <w:rFonts w:hint="cs"/>
          <w:rtl/>
        </w:rPr>
        <w:t>»</w:t>
      </w:r>
      <w:r w:rsidRPr="00D95677">
        <w:rPr>
          <w:rStyle w:val="libFootnoteChar"/>
          <w:rtl/>
        </w:rPr>
        <w:t xml:space="preserve"> وفي المصدر</w:t>
      </w:r>
      <w:r w:rsidR="00424FB2">
        <w:rPr>
          <w:rStyle w:val="libFootnoteChar"/>
          <w:rtl/>
        </w:rPr>
        <w:t>:</w:t>
      </w:r>
      <w:r w:rsidRPr="00D95677">
        <w:rPr>
          <w:rStyle w:val="libFootnoteChar"/>
          <w:rtl/>
        </w:rPr>
        <w:t xml:space="preserve"> « شكو </w:t>
      </w:r>
      <w:r>
        <w:rPr>
          <w:rFonts w:hint="cs"/>
          <w:rtl/>
        </w:rPr>
        <w:t>»</w:t>
      </w:r>
      <w:r w:rsidRPr="00D95677">
        <w:rPr>
          <w:rStyle w:val="libFootnoteChar"/>
          <w:rtl/>
        </w:rPr>
        <w:t xml:space="preserve"> وما أثبتناه هو الصواب.</w:t>
      </w:r>
    </w:p>
    <w:p w:rsidR="00D95677" w:rsidRPr="000E609F" w:rsidRDefault="00D95677" w:rsidP="00D95677">
      <w:pPr>
        <w:pStyle w:val="libFootnote0"/>
        <w:rPr>
          <w:rtl/>
        </w:rPr>
      </w:pPr>
      <w:r w:rsidRPr="000E609F">
        <w:rPr>
          <w:rtl/>
        </w:rPr>
        <w:t>13</w:t>
      </w:r>
      <w:r>
        <w:rPr>
          <w:rtl/>
        </w:rPr>
        <w:t xml:space="preserve"> - </w:t>
      </w:r>
      <w:r w:rsidRPr="000E609F">
        <w:rPr>
          <w:rtl/>
        </w:rPr>
        <w:t>الجعفريات ص 146</w:t>
      </w:r>
      <w:r>
        <w:rPr>
          <w:rtl/>
        </w:rPr>
        <w:t>.</w:t>
      </w:r>
    </w:p>
    <w:p w:rsidR="00D95677" w:rsidRPr="000E609F" w:rsidRDefault="00D95677" w:rsidP="00D95677">
      <w:pPr>
        <w:pStyle w:val="libFootnote0"/>
        <w:rPr>
          <w:rtl/>
        </w:rPr>
      </w:pPr>
      <w:r w:rsidRPr="000E609F">
        <w:rPr>
          <w:rtl/>
        </w:rPr>
        <w:t>14</w:t>
      </w:r>
      <w:r>
        <w:rPr>
          <w:rtl/>
        </w:rPr>
        <w:t xml:space="preserve"> - </w:t>
      </w:r>
      <w:r w:rsidRPr="000E609F">
        <w:rPr>
          <w:rtl/>
        </w:rPr>
        <w:t>لب اللباب</w:t>
      </w:r>
      <w:r w:rsidR="00424FB2">
        <w:rPr>
          <w:rtl/>
        </w:rPr>
        <w:t>:</w:t>
      </w:r>
      <w:r w:rsidRPr="000E609F">
        <w:rPr>
          <w:rtl/>
        </w:rPr>
        <w:t xml:space="preserve"> مخطوط</w:t>
      </w:r>
      <w:r>
        <w:rPr>
          <w:rtl/>
        </w:rPr>
        <w:t>.</w:t>
      </w:r>
    </w:p>
    <w:p w:rsidR="00D95677" w:rsidRPr="000E609F" w:rsidRDefault="00D95677" w:rsidP="00D95677">
      <w:pPr>
        <w:pStyle w:val="libFootnote0"/>
        <w:rPr>
          <w:rtl/>
        </w:rPr>
      </w:pPr>
      <w:r w:rsidRPr="000E609F">
        <w:rPr>
          <w:rtl/>
        </w:rPr>
        <w:t>15</w:t>
      </w:r>
      <w:r>
        <w:rPr>
          <w:rtl/>
        </w:rPr>
        <w:t xml:space="preserve"> - </w:t>
      </w:r>
      <w:r w:rsidRPr="000E609F">
        <w:rPr>
          <w:rtl/>
        </w:rPr>
        <w:t>لب اللباب</w:t>
      </w:r>
      <w:r w:rsidR="00424FB2">
        <w:rPr>
          <w:rtl/>
        </w:rPr>
        <w:t>:</w:t>
      </w:r>
      <w:r w:rsidRPr="000E609F">
        <w:rPr>
          <w:rtl/>
        </w:rPr>
        <w:t xml:space="preserve"> مخطوط</w:t>
      </w:r>
      <w:r>
        <w:rPr>
          <w:rtl/>
        </w:rPr>
        <w:t>.</w:t>
      </w:r>
    </w:p>
    <w:p w:rsidR="00D95677" w:rsidRPr="000E609F" w:rsidRDefault="00D95677" w:rsidP="00D95677">
      <w:pPr>
        <w:pStyle w:val="libFootnote0"/>
        <w:rPr>
          <w:rtl/>
        </w:rPr>
      </w:pPr>
      <w:r w:rsidRPr="000E609F">
        <w:rPr>
          <w:rtl/>
        </w:rPr>
        <w:t>16</w:t>
      </w:r>
      <w:r>
        <w:rPr>
          <w:rtl/>
        </w:rPr>
        <w:t xml:space="preserve"> - </w:t>
      </w:r>
      <w:r w:rsidRPr="000E609F">
        <w:rPr>
          <w:rtl/>
        </w:rPr>
        <w:t>تفسير القمي ج 2 ص 278</w:t>
      </w:r>
      <w:r>
        <w:rPr>
          <w:rtl/>
        </w:rPr>
        <w:t>.</w:t>
      </w:r>
    </w:p>
    <w:p w:rsidR="00D95677" w:rsidRPr="000E609F" w:rsidRDefault="00D95677" w:rsidP="00D95677">
      <w:pPr>
        <w:pStyle w:val="libFootnote"/>
        <w:rPr>
          <w:rtl/>
        </w:rPr>
      </w:pPr>
      <w:r w:rsidRPr="000E609F">
        <w:rPr>
          <w:rtl/>
        </w:rPr>
        <w:t>(1) الشورى 42</w:t>
      </w:r>
      <w:r w:rsidR="00424FB2">
        <w:rPr>
          <w:rtl/>
        </w:rPr>
        <w:t>:</w:t>
      </w:r>
      <w:r w:rsidRPr="000E609F">
        <w:rPr>
          <w:rtl/>
        </w:rPr>
        <w:t xml:space="preserve"> 50</w:t>
      </w:r>
      <w:r>
        <w:rPr>
          <w:rtl/>
        </w:rPr>
        <w:t>.</w:t>
      </w:r>
    </w:p>
    <w:p w:rsidR="00D95677" w:rsidRPr="000E609F" w:rsidRDefault="00D95677" w:rsidP="00963FF2">
      <w:pPr>
        <w:pStyle w:val="libNormal0"/>
        <w:rPr>
          <w:rtl/>
        </w:rPr>
      </w:pPr>
      <w:r>
        <w:rPr>
          <w:rtl/>
        </w:rPr>
        <w:br w:type="page"/>
      </w:r>
      <w:r w:rsidRPr="000E609F">
        <w:rPr>
          <w:rtl/>
        </w:rPr>
        <w:lastRenderedPageBreak/>
        <w:t>تبارك وتعالى</w:t>
      </w:r>
      <w:r w:rsidR="00424FB2">
        <w:rPr>
          <w:rtl/>
        </w:rPr>
        <w:t>،</w:t>
      </w:r>
      <w:r w:rsidRPr="000E609F">
        <w:rPr>
          <w:rtl/>
        </w:rPr>
        <w:t xml:space="preserve"> يزوج ذكران المطيعين إناثا من الحور العين</w:t>
      </w:r>
      <w:r w:rsidR="00424FB2">
        <w:rPr>
          <w:rtl/>
        </w:rPr>
        <w:t>،</w:t>
      </w:r>
      <w:r w:rsidRPr="000E609F">
        <w:rPr>
          <w:rtl/>
        </w:rPr>
        <w:t xml:space="preserve"> وإناث المطيعات</w:t>
      </w:r>
      <w:r>
        <w:rPr>
          <w:rtl/>
        </w:rPr>
        <w:t xml:space="preserve"> </w:t>
      </w:r>
      <w:r w:rsidRPr="000E609F">
        <w:rPr>
          <w:rtl/>
        </w:rPr>
        <w:t>من الانس ذكران المطيعين</w:t>
      </w:r>
      <w:r w:rsidR="00424FB2">
        <w:rPr>
          <w:rtl/>
        </w:rPr>
        <w:t>،</w:t>
      </w:r>
      <w:r w:rsidRPr="000E609F">
        <w:rPr>
          <w:rtl/>
        </w:rPr>
        <w:t xml:space="preserve"> ومعاذ الله أن يكون الجليل عنى ما لبست على</w:t>
      </w:r>
      <w:r>
        <w:rPr>
          <w:rtl/>
        </w:rPr>
        <w:t xml:space="preserve"> </w:t>
      </w:r>
      <w:r w:rsidRPr="000E609F">
        <w:rPr>
          <w:rtl/>
        </w:rPr>
        <w:t>نفسك</w:t>
      </w:r>
      <w:r w:rsidR="00424FB2">
        <w:rPr>
          <w:rtl/>
        </w:rPr>
        <w:t>،</w:t>
      </w:r>
      <w:r w:rsidRPr="000E609F">
        <w:rPr>
          <w:rtl/>
        </w:rPr>
        <w:t xml:space="preserve"> تطلب الرخصة لارتكاب المأثم</w:t>
      </w:r>
      <w:r w:rsidR="00424FB2">
        <w:rPr>
          <w:rtl/>
        </w:rPr>
        <w:t>،</w:t>
      </w:r>
      <w:r w:rsidRPr="000E609F">
        <w:rPr>
          <w:rtl/>
        </w:rPr>
        <w:t xml:space="preserve"> </w:t>
      </w:r>
      <w:r>
        <w:rPr>
          <w:rtl/>
        </w:rPr>
        <w:t>(</w:t>
      </w:r>
      <w:r w:rsidRPr="000E609F">
        <w:rPr>
          <w:rtl/>
        </w:rPr>
        <w:t xml:space="preserve"> قال ) </w:t>
      </w:r>
      <w:r w:rsidRPr="00D95677">
        <w:rPr>
          <w:rStyle w:val="libFootnotenumChar"/>
          <w:rtl/>
        </w:rPr>
        <w:t>(2)</w:t>
      </w:r>
      <w:r w:rsidR="00424FB2">
        <w:rPr>
          <w:rtl/>
        </w:rPr>
        <w:t>:</w:t>
      </w:r>
      <w:r>
        <w:rPr>
          <w:rtl/>
        </w:rPr>
        <w:t xml:space="preserve"> </w:t>
      </w:r>
      <w:r w:rsidR="0004393A">
        <w:rPr>
          <w:rStyle w:val="libAlaemChar"/>
          <w:rFonts w:hint="cs"/>
          <w:rtl/>
        </w:rPr>
        <w:t xml:space="preserve">( </w:t>
      </w:r>
      <w:r w:rsidR="00963FF2" w:rsidRPr="00963FF2">
        <w:rPr>
          <w:rStyle w:val="libAieChar"/>
          <w:rtl/>
        </w:rPr>
        <w:t>وَمَن يَفْعَلْ ذَٰلِكَ يَلْقَ أَثَامًا يُضَاعَفْ لَهُ الْعَذَابُ يَوْمَ الْقِيَامَةِ وَيَخْلُدْ فِيهِ مُهَانًا</w:t>
      </w:r>
      <w:r w:rsidR="0004393A">
        <w:rPr>
          <w:rStyle w:val="libAlaemChar"/>
          <w:rtl/>
        </w:rPr>
        <w:t xml:space="preserve"> )</w:t>
      </w:r>
      <w:r w:rsidRPr="000E609F">
        <w:rPr>
          <w:rtl/>
        </w:rPr>
        <w:t xml:space="preserve"> </w:t>
      </w:r>
      <w:r w:rsidRPr="00D95677">
        <w:rPr>
          <w:rStyle w:val="libFootnotenumChar"/>
          <w:rtl/>
        </w:rPr>
        <w:t>(3)</w:t>
      </w:r>
      <w:r w:rsidRPr="000E609F">
        <w:rPr>
          <w:rtl/>
        </w:rPr>
        <w:t xml:space="preserve"> إن لم يتب »</w:t>
      </w:r>
      <w:r>
        <w:rPr>
          <w:rtl/>
        </w:rPr>
        <w:t>.</w:t>
      </w:r>
    </w:p>
    <w:p w:rsidR="00D95677" w:rsidRPr="000E609F" w:rsidRDefault="00D95677" w:rsidP="001538AC">
      <w:pPr>
        <w:pStyle w:val="libNormal"/>
        <w:rPr>
          <w:rtl/>
        </w:rPr>
      </w:pPr>
      <w:r w:rsidRPr="000E609F">
        <w:rPr>
          <w:rtl/>
        </w:rPr>
        <w:t>ورواه الشيخ المفيد في الإختصاص</w:t>
      </w:r>
      <w:r w:rsidR="00424FB2">
        <w:rPr>
          <w:rtl/>
        </w:rPr>
        <w:t>:</w:t>
      </w:r>
      <w:r w:rsidRPr="000E609F">
        <w:rPr>
          <w:rtl/>
        </w:rPr>
        <w:t xml:space="preserve"> عن محمد بن عيسى البغدادي</w:t>
      </w:r>
      <w:r w:rsidR="00424FB2">
        <w:rPr>
          <w:rtl/>
        </w:rPr>
        <w:t>،</w:t>
      </w:r>
      <w:r>
        <w:rPr>
          <w:rtl/>
        </w:rPr>
        <w:t xml:space="preserve"> </w:t>
      </w:r>
      <w:r w:rsidRPr="000E609F">
        <w:rPr>
          <w:rtl/>
        </w:rPr>
        <w:t xml:space="preserve">عن موسى بن محمد بن علي </w:t>
      </w:r>
      <w:r w:rsidR="00DC3BAA" w:rsidRPr="00DC3BAA">
        <w:rPr>
          <w:rStyle w:val="libAlaemChar"/>
          <w:rtl/>
        </w:rPr>
        <w:t>عليهما‌السلام</w:t>
      </w:r>
      <w:r w:rsidR="00424FB2">
        <w:rPr>
          <w:rtl/>
        </w:rPr>
        <w:t>،</w:t>
      </w:r>
      <w:r w:rsidRPr="000E609F">
        <w:rPr>
          <w:rtl/>
        </w:rPr>
        <w:t xml:space="preserve"> مثله </w:t>
      </w:r>
      <w:r w:rsidRPr="00D95677">
        <w:rPr>
          <w:rStyle w:val="libFootnotenumChar"/>
          <w:rtl/>
        </w:rPr>
        <w:t>(4)</w:t>
      </w:r>
      <w:r>
        <w:rPr>
          <w:rtl/>
        </w:rPr>
        <w:t>.</w:t>
      </w:r>
    </w:p>
    <w:p w:rsidR="00D95677" w:rsidRPr="000E609F" w:rsidRDefault="00D95677" w:rsidP="002646DC">
      <w:pPr>
        <w:pStyle w:val="Heading2Center"/>
        <w:rPr>
          <w:rtl/>
        </w:rPr>
      </w:pPr>
      <w:bookmarkStart w:id="688" w:name="_Toc364830993"/>
      <w:bookmarkStart w:id="689" w:name="_Toc379712298"/>
      <w:r w:rsidRPr="000E609F">
        <w:rPr>
          <w:rtl/>
        </w:rPr>
        <w:t>16</w:t>
      </w:r>
      <w:r>
        <w:rPr>
          <w:rtl/>
        </w:rPr>
        <w:t xml:space="preserve"> - </w:t>
      </w:r>
      <w:r w:rsidRPr="002646DC">
        <w:rPr>
          <w:rStyle w:val="libAlaemHeading2Char"/>
          <w:rtl/>
        </w:rPr>
        <w:t>(</w:t>
      </w:r>
      <w:r w:rsidRPr="000E609F">
        <w:rPr>
          <w:rtl/>
        </w:rPr>
        <w:t xml:space="preserve"> باب تحريم اللواط على المفعول به </w:t>
      </w:r>
      <w:r w:rsidRPr="002646DC">
        <w:rPr>
          <w:rStyle w:val="libAlaemHeading2Char"/>
          <w:rtl/>
        </w:rPr>
        <w:t>)</w:t>
      </w:r>
      <w:bookmarkEnd w:id="688"/>
      <w:bookmarkEnd w:id="689"/>
    </w:p>
    <w:p w:rsidR="00D95677" w:rsidRPr="000E609F" w:rsidRDefault="002646DC" w:rsidP="001538AC">
      <w:pPr>
        <w:pStyle w:val="libNormal"/>
        <w:rPr>
          <w:rtl/>
        </w:rPr>
      </w:pPr>
      <w:r w:rsidRPr="002646DC">
        <w:rPr>
          <w:rStyle w:val="libNumChar"/>
          <w:rtl/>
        </w:rPr>
        <w:t>[16915]</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أخبرنا عبد الله</w:t>
      </w:r>
      <w:r w:rsidR="00424FB2">
        <w:rPr>
          <w:rtl/>
        </w:rPr>
        <w:t>،</w:t>
      </w:r>
      <w:r w:rsidR="00D95677" w:rsidRPr="000E609F">
        <w:rPr>
          <w:rtl/>
        </w:rPr>
        <w:t xml:space="preserve"> أخبرنا محمد</w:t>
      </w:r>
      <w:r w:rsidR="00424FB2">
        <w:rPr>
          <w:rtl/>
        </w:rPr>
        <w:t>،</w:t>
      </w:r>
      <w:r w:rsidR="00D95677" w:rsidRPr="000E609F">
        <w:rPr>
          <w:rtl/>
        </w:rPr>
        <w:t xml:space="preserve"> حدثني موسى</w:t>
      </w:r>
      <w:r w:rsidR="00D95677">
        <w:rPr>
          <w:rtl/>
        </w:rPr>
        <w:t xml:space="preserve"> </w:t>
      </w:r>
      <w:r w:rsidR="00D95677" w:rsidRPr="000E609F">
        <w:rPr>
          <w:rtl/>
        </w:rPr>
        <w:t>قال</w:t>
      </w:r>
      <w:r w:rsidR="00424FB2">
        <w:rPr>
          <w:rtl/>
        </w:rPr>
        <w:t>:</w:t>
      </w:r>
      <w:r w:rsidR="00D95677" w:rsidRPr="000E609F">
        <w:rPr>
          <w:rtl/>
        </w:rPr>
        <w:t xml:space="preserve"> حدثنا أبي</w:t>
      </w:r>
      <w:r w:rsidR="00424FB2">
        <w:rPr>
          <w:rtl/>
        </w:rPr>
        <w:t>،</w:t>
      </w:r>
      <w:r w:rsidR="00D95677" w:rsidRPr="000E609F">
        <w:rPr>
          <w:rtl/>
        </w:rPr>
        <w:t xml:space="preserve"> عن أبيه</w:t>
      </w:r>
      <w:r w:rsidR="00424FB2">
        <w:rPr>
          <w:rtl/>
        </w:rPr>
        <w:t>،</w:t>
      </w:r>
      <w:r w:rsidR="00D95677" w:rsidRPr="000E609F">
        <w:rPr>
          <w:rtl/>
        </w:rPr>
        <w:t xml:space="preserve"> عن جده جعفر`بن محمد</w:t>
      </w:r>
      <w:r w:rsidR="00424FB2">
        <w:rPr>
          <w:rtl/>
        </w:rPr>
        <w:t>،</w:t>
      </w:r>
      <w:r w:rsidR="00D95677" w:rsidRPr="000E609F">
        <w:rPr>
          <w:rtl/>
        </w:rPr>
        <w:t xml:space="preserve"> عن أبيه</w:t>
      </w:r>
      <w:r w:rsidR="00424FB2">
        <w:rPr>
          <w:rtl/>
        </w:rPr>
        <w:t>،</w:t>
      </w:r>
      <w:r w:rsidR="00D95677" w:rsidRPr="000E609F">
        <w:rPr>
          <w:rtl/>
        </w:rPr>
        <w:t xml:space="preserve"> عن جده</w:t>
      </w:r>
      <w:r w:rsidR="00D95677">
        <w:rPr>
          <w:rtl/>
        </w:rPr>
        <w:t xml:space="preserve"> </w:t>
      </w:r>
      <w:r w:rsidR="00D95677" w:rsidRPr="000E609F">
        <w:rPr>
          <w:rtl/>
        </w:rPr>
        <w:t xml:space="preserve">علي </w:t>
      </w:r>
      <w:r w:rsidR="00DC3BAA" w:rsidRPr="00DC3BAA">
        <w:rPr>
          <w:rStyle w:val="libAlaemChar"/>
          <w:rtl/>
        </w:rPr>
        <w:t>عليهم‌السلام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إذا كان الرجل كلامه كلام النساء</w:t>
      </w:r>
      <w:r w:rsidR="00424FB2">
        <w:rPr>
          <w:rtl/>
        </w:rPr>
        <w:t>،</w:t>
      </w:r>
      <w:r w:rsidR="00D95677" w:rsidRPr="000E609F">
        <w:rPr>
          <w:rtl/>
        </w:rPr>
        <w:t xml:space="preserve"> ويمكن</w:t>
      </w:r>
      <w:r w:rsidR="00D95677">
        <w:rPr>
          <w:rtl/>
        </w:rPr>
        <w:t xml:space="preserve"> </w:t>
      </w:r>
      <w:r w:rsidR="00D95677" w:rsidRPr="000E609F">
        <w:rPr>
          <w:rtl/>
        </w:rPr>
        <w:t>من نفسه فينكح كما تنكح المرأة</w:t>
      </w:r>
      <w:r w:rsidR="00424FB2">
        <w:rPr>
          <w:rtl/>
        </w:rPr>
        <w:t>،</w:t>
      </w:r>
      <w:r w:rsidR="00D95677" w:rsidRPr="000E609F">
        <w:rPr>
          <w:rtl/>
        </w:rPr>
        <w:t xml:space="preserve"> فارجموه ولا تستحيوه »</w:t>
      </w:r>
      <w:r w:rsidR="00D95677">
        <w:rPr>
          <w:rtl/>
        </w:rPr>
        <w:t>.</w:t>
      </w:r>
    </w:p>
    <w:p w:rsidR="00D95677" w:rsidRPr="000E609F" w:rsidRDefault="002646DC" w:rsidP="001538AC">
      <w:pPr>
        <w:pStyle w:val="libNormal"/>
        <w:rPr>
          <w:rtl/>
        </w:rPr>
      </w:pPr>
      <w:r w:rsidRPr="002646DC">
        <w:rPr>
          <w:rStyle w:val="libNumChar"/>
          <w:rtl/>
        </w:rPr>
        <w:t>[16916]</w:t>
      </w:r>
      <w:r w:rsidR="00D95677" w:rsidRPr="000E609F">
        <w:rPr>
          <w:rtl/>
        </w:rPr>
        <w:t xml:space="preserve"> 2</w:t>
      </w:r>
      <w:r w:rsidR="00D95677">
        <w:rPr>
          <w:rtl/>
        </w:rPr>
        <w:t xml:space="preserve"> - </w:t>
      </w:r>
      <w:r w:rsidR="00D95677" w:rsidRPr="000E609F">
        <w:rPr>
          <w:rtl/>
        </w:rPr>
        <w:t>وبهذا الاسناد</w:t>
      </w:r>
      <w:r w:rsidR="00424FB2">
        <w:rPr>
          <w:rtl/>
        </w:rPr>
        <w:t>:</w:t>
      </w:r>
      <w:r w:rsidR="00D95677" w:rsidRPr="000E609F">
        <w:rPr>
          <w:rtl/>
        </w:rPr>
        <w:t xml:space="preserve"> عن علي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من أمكن</w:t>
      </w:r>
      <w:r w:rsidR="00D95677">
        <w:rPr>
          <w:rtl/>
        </w:rPr>
        <w:t xml:space="preserve"> </w:t>
      </w:r>
      <w:r w:rsidR="00D95677" w:rsidRPr="000E609F">
        <w:rPr>
          <w:rtl/>
        </w:rPr>
        <w:t>الرجال من نفسه طائعا</w:t>
      </w:r>
      <w:r w:rsidR="00424FB2">
        <w:rPr>
          <w:rtl/>
        </w:rPr>
        <w:t>،</w:t>
      </w:r>
      <w:r w:rsidR="00D95677" w:rsidRPr="000E609F">
        <w:rPr>
          <w:rtl/>
        </w:rPr>
        <w:t xml:space="preserve"> ألقي عليه شهوة النساء »</w:t>
      </w:r>
      <w:r w:rsidR="00D95677">
        <w:rPr>
          <w:rtl/>
        </w:rPr>
        <w:t>.</w:t>
      </w:r>
    </w:p>
    <w:p w:rsidR="00D95677" w:rsidRPr="000E609F" w:rsidRDefault="002646DC" w:rsidP="001538AC">
      <w:pPr>
        <w:pStyle w:val="libNormal"/>
        <w:rPr>
          <w:rtl/>
        </w:rPr>
      </w:pPr>
      <w:r w:rsidRPr="002646DC">
        <w:rPr>
          <w:rStyle w:val="libNumChar"/>
          <w:rtl/>
        </w:rPr>
        <w:t>[16917]</w:t>
      </w:r>
      <w:r w:rsidR="00D95677" w:rsidRPr="000E609F">
        <w:rPr>
          <w:rtl/>
        </w:rPr>
        <w:t xml:space="preserve"> 3</w:t>
      </w:r>
      <w:r w:rsidR="00D95677">
        <w:rPr>
          <w:rtl/>
        </w:rPr>
        <w:t xml:space="preserve"> - </w:t>
      </w:r>
      <w:r w:rsidR="00D95677" w:rsidRPr="000E609F">
        <w:rPr>
          <w:rtl/>
        </w:rPr>
        <w:t>وبهذا الاسناد</w:t>
      </w:r>
      <w:r w:rsidR="00424FB2">
        <w:rPr>
          <w:rtl/>
        </w:rPr>
        <w:t>:</w:t>
      </w:r>
      <w:r w:rsidR="00D95677" w:rsidRPr="000E609F">
        <w:rPr>
          <w:rtl/>
        </w:rPr>
        <w:t xml:space="preserve"> عن علي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لعن</w:t>
      </w:r>
      <w:r w:rsidR="00D95677">
        <w:rPr>
          <w:rtl/>
        </w:rPr>
        <w:t xml:space="preserve"> </w:t>
      </w:r>
      <w:r w:rsidR="00D95677" w:rsidRPr="000E609F">
        <w:rPr>
          <w:rtl/>
        </w:rPr>
        <w:t xml:space="preserve">رسول الله </w:t>
      </w:r>
      <w:r w:rsidR="00DC3BAA" w:rsidRPr="00DC3BAA">
        <w:rPr>
          <w:rStyle w:val="libAlaemChar"/>
          <w:rtl/>
        </w:rPr>
        <w:t>صلى‌الله‌عليه‌وآله</w:t>
      </w:r>
      <w:r w:rsidR="00D95677" w:rsidRPr="000E609F">
        <w:rPr>
          <w:rtl/>
        </w:rPr>
        <w:t xml:space="preserve"> المخنثين</w:t>
      </w:r>
      <w:r w:rsidR="00424FB2">
        <w:rPr>
          <w:rtl/>
        </w:rPr>
        <w:t>،</w:t>
      </w:r>
      <w:r w:rsidR="00D95677" w:rsidRPr="000E609F">
        <w:rPr>
          <w:rtl/>
        </w:rPr>
        <w:t xml:space="preserve"> وقال</w:t>
      </w:r>
      <w:r w:rsidR="00424FB2">
        <w:rPr>
          <w:rtl/>
        </w:rPr>
        <w:t>:</w:t>
      </w:r>
      <w:r w:rsidR="00D95677">
        <w:rPr>
          <w:rtl/>
        </w:rPr>
        <w:t xml:space="preserve"> « </w:t>
      </w:r>
      <w:r w:rsidR="00D95677" w:rsidRPr="000E609F">
        <w:rPr>
          <w:rtl/>
        </w:rPr>
        <w:t>أخرجوهم من</w:t>
      </w:r>
      <w:r w:rsidR="00D95677">
        <w:rPr>
          <w:rtl/>
        </w:rPr>
        <w:t xml:space="preserve"> </w:t>
      </w:r>
      <w:r w:rsidR="00D95677" w:rsidRPr="000E609F">
        <w:rPr>
          <w:rtl/>
        </w:rPr>
        <w:t xml:space="preserve">بيوتكم </w:t>
      </w:r>
      <w:r w:rsidR="00D95677">
        <w:rPr>
          <w:rFonts w:hint="cs"/>
          <w:rtl/>
        </w:rPr>
        <w:t>»</w:t>
      </w:r>
      <w:r w:rsidR="00D95677" w:rsidRPr="000E609F">
        <w:rPr>
          <w:rtl/>
        </w:rPr>
        <w:t>.</w:t>
      </w:r>
    </w:p>
    <w:p w:rsidR="00D95677" w:rsidRPr="000E609F" w:rsidRDefault="002646DC" w:rsidP="001538AC">
      <w:pPr>
        <w:pStyle w:val="libNormal"/>
        <w:rPr>
          <w:rtl/>
        </w:rPr>
      </w:pPr>
      <w:r w:rsidRPr="002646DC">
        <w:rPr>
          <w:rStyle w:val="libNumChar"/>
          <w:rtl/>
        </w:rPr>
        <w:t>[16918]</w:t>
      </w:r>
      <w:r w:rsidR="00D95677" w:rsidRPr="000E609F">
        <w:rPr>
          <w:rtl/>
        </w:rPr>
        <w:t xml:space="preserve"> 4</w:t>
      </w:r>
      <w:r w:rsidR="00D95677">
        <w:rPr>
          <w:rtl/>
        </w:rPr>
        <w:t xml:space="preserve"> - </w:t>
      </w:r>
      <w:r w:rsidR="00D95677" w:rsidRPr="000E609F">
        <w:rPr>
          <w:rtl/>
        </w:rPr>
        <w:t>وعن محمد قال</w:t>
      </w:r>
      <w:r w:rsidR="00424FB2">
        <w:rPr>
          <w:rtl/>
        </w:rPr>
        <w:t>:</w:t>
      </w:r>
      <w:r w:rsidR="00D95677" w:rsidRPr="000E609F">
        <w:rPr>
          <w:rtl/>
        </w:rPr>
        <w:t xml:space="preserve"> أخبرنا محمد بن يزيد المقرئ</w:t>
      </w:r>
      <w:r w:rsidR="00424FB2">
        <w:rPr>
          <w:rtl/>
        </w:rPr>
        <w:t>،</w:t>
      </w:r>
      <w:r w:rsidR="00D95677" w:rsidRPr="000E609F">
        <w:rPr>
          <w:rtl/>
        </w:rPr>
        <w:t xml:space="preserve"> حدثنا</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(2) أثبتناه من المصدر</w:t>
      </w:r>
      <w:r>
        <w:rPr>
          <w:rtl/>
        </w:rPr>
        <w:t>.</w:t>
      </w:r>
    </w:p>
    <w:p w:rsidR="00D95677" w:rsidRPr="000E609F" w:rsidRDefault="00D95677" w:rsidP="00D95677">
      <w:pPr>
        <w:pStyle w:val="libFootnote"/>
        <w:rPr>
          <w:rtl/>
        </w:rPr>
      </w:pPr>
      <w:r w:rsidRPr="000E609F">
        <w:rPr>
          <w:rtl/>
        </w:rPr>
        <w:t>(3) الفرقان 25</w:t>
      </w:r>
      <w:r w:rsidR="00424FB2">
        <w:rPr>
          <w:rtl/>
        </w:rPr>
        <w:t>:</w:t>
      </w:r>
      <w:r w:rsidRPr="000E609F">
        <w:rPr>
          <w:rtl/>
        </w:rPr>
        <w:t xml:space="preserve"> 68 و 69</w:t>
      </w:r>
      <w:r>
        <w:rPr>
          <w:rtl/>
        </w:rPr>
        <w:t>.</w:t>
      </w:r>
    </w:p>
    <w:p w:rsidR="00D95677" w:rsidRPr="000E609F" w:rsidRDefault="00D95677" w:rsidP="00D95677">
      <w:pPr>
        <w:pStyle w:val="libFootnote"/>
        <w:rPr>
          <w:rtl/>
        </w:rPr>
      </w:pPr>
      <w:r w:rsidRPr="000E609F">
        <w:rPr>
          <w:rtl/>
        </w:rPr>
        <w:t>(4) الاخلاص ص 94</w:t>
      </w:r>
      <w:r>
        <w:rPr>
          <w:rtl/>
        </w:rPr>
        <w:t>.</w:t>
      </w:r>
    </w:p>
    <w:p w:rsidR="00D95677" w:rsidRPr="000E609F" w:rsidRDefault="00D95677" w:rsidP="00D95677">
      <w:pPr>
        <w:pStyle w:val="libFootnoteCenterBold"/>
        <w:rPr>
          <w:rtl/>
        </w:rPr>
      </w:pPr>
      <w:r w:rsidRPr="000E609F">
        <w:rPr>
          <w:rtl/>
        </w:rPr>
        <w:t>الباب 16</w:t>
      </w:r>
    </w:p>
    <w:p w:rsidR="00D95677" w:rsidRPr="000E609F" w:rsidRDefault="00D95677" w:rsidP="00D95677">
      <w:pPr>
        <w:pStyle w:val="libFootnote0"/>
        <w:rPr>
          <w:rtl/>
        </w:rPr>
      </w:pPr>
      <w:r w:rsidRPr="000E609F">
        <w:rPr>
          <w:rtl/>
        </w:rPr>
        <w:t>1</w:t>
      </w:r>
      <w:r>
        <w:rPr>
          <w:rtl/>
        </w:rPr>
        <w:t xml:space="preserve"> - </w:t>
      </w:r>
      <w:r w:rsidRPr="000E609F">
        <w:rPr>
          <w:rtl/>
        </w:rPr>
        <w:t>الجعفريات ص 126</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الجعفريات ص 126</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الجعفريات ص 127</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الجعفريات ص 147</w:t>
      </w:r>
      <w:r>
        <w:rPr>
          <w:rtl/>
        </w:rPr>
        <w:t>.</w:t>
      </w:r>
    </w:p>
    <w:p w:rsidR="00D95677" w:rsidRPr="000E609F" w:rsidRDefault="00D95677" w:rsidP="00D95677">
      <w:pPr>
        <w:pStyle w:val="libNormal0"/>
        <w:rPr>
          <w:rtl/>
        </w:rPr>
      </w:pPr>
      <w:r>
        <w:rPr>
          <w:rtl/>
        </w:rPr>
        <w:br w:type="page"/>
      </w:r>
      <w:r w:rsidRPr="000E609F">
        <w:rPr>
          <w:rtl/>
        </w:rPr>
        <w:lastRenderedPageBreak/>
        <w:t>أيوب بن النجار</w:t>
      </w:r>
      <w:r w:rsidR="00424FB2">
        <w:rPr>
          <w:rtl/>
        </w:rPr>
        <w:t>،</w:t>
      </w:r>
      <w:r w:rsidRPr="000E609F">
        <w:rPr>
          <w:rtl/>
        </w:rPr>
        <w:t xml:space="preserve"> حدثنا الطيب بن محمد</w:t>
      </w:r>
      <w:r w:rsidR="00424FB2">
        <w:rPr>
          <w:rtl/>
        </w:rPr>
        <w:t>،</w:t>
      </w:r>
      <w:r w:rsidRPr="000E609F">
        <w:rPr>
          <w:rtl/>
        </w:rPr>
        <w:t xml:space="preserve"> عن عطاء</w:t>
      </w:r>
      <w:r w:rsidR="00424FB2">
        <w:rPr>
          <w:rtl/>
        </w:rPr>
        <w:t>،</w:t>
      </w:r>
      <w:r w:rsidRPr="000E609F">
        <w:rPr>
          <w:rtl/>
        </w:rPr>
        <w:t xml:space="preserve"> عن أبي هريرة قال</w:t>
      </w:r>
      <w:r w:rsidR="00424FB2">
        <w:rPr>
          <w:rtl/>
        </w:rPr>
        <w:t>:</w:t>
      </w:r>
      <w:r>
        <w:rPr>
          <w:rtl/>
        </w:rPr>
        <w:t xml:space="preserve"> </w:t>
      </w:r>
      <w:r w:rsidRPr="000E609F">
        <w:rPr>
          <w:rtl/>
        </w:rPr>
        <w:t xml:space="preserve">لعن رسول الله </w:t>
      </w:r>
      <w:r w:rsidR="00DC3BAA" w:rsidRPr="00DC3BAA">
        <w:rPr>
          <w:rStyle w:val="libAlaemChar"/>
          <w:rtl/>
        </w:rPr>
        <w:t>صلى‌الله‌عليه‌وآله</w:t>
      </w:r>
      <w:r w:rsidRPr="000E609F">
        <w:rPr>
          <w:rtl/>
        </w:rPr>
        <w:t xml:space="preserve"> المخنثين من الرجال</w:t>
      </w:r>
      <w:r w:rsidR="00424FB2">
        <w:rPr>
          <w:rtl/>
        </w:rPr>
        <w:t>،</w:t>
      </w:r>
      <w:r w:rsidRPr="000E609F">
        <w:rPr>
          <w:rtl/>
        </w:rPr>
        <w:t xml:space="preserve"> المتشبهين</w:t>
      </w:r>
      <w:r>
        <w:rPr>
          <w:rtl/>
        </w:rPr>
        <w:t xml:space="preserve"> </w:t>
      </w:r>
      <w:r w:rsidRPr="000E609F">
        <w:rPr>
          <w:rtl/>
        </w:rPr>
        <w:t>بالنساء</w:t>
      </w:r>
      <w:r>
        <w:rPr>
          <w:rtl/>
        </w:rPr>
        <w:t xml:space="preserve"> ..</w:t>
      </w:r>
      <w:r w:rsidRPr="000E609F">
        <w:rPr>
          <w:rtl/>
        </w:rPr>
        <w:t xml:space="preserve"> الخبر</w:t>
      </w:r>
      <w:r>
        <w:rPr>
          <w:rtl/>
        </w:rPr>
        <w:t>.</w:t>
      </w:r>
    </w:p>
    <w:p w:rsidR="00D95677" w:rsidRPr="000E609F" w:rsidRDefault="002646DC" w:rsidP="001538AC">
      <w:pPr>
        <w:pStyle w:val="libNormal"/>
        <w:rPr>
          <w:rtl/>
        </w:rPr>
      </w:pPr>
      <w:r w:rsidRPr="002646DC">
        <w:rPr>
          <w:rStyle w:val="libNumChar"/>
          <w:rtl/>
        </w:rPr>
        <w:t>[16919]</w:t>
      </w:r>
      <w:r w:rsidR="00D95677" w:rsidRPr="000E609F">
        <w:rPr>
          <w:rtl/>
        </w:rPr>
        <w:t xml:space="preserve"> 5</w:t>
      </w:r>
      <w:r w:rsidR="00D95677">
        <w:rPr>
          <w:rtl/>
        </w:rPr>
        <w:t xml:space="preserve"> - </w:t>
      </w:r>
      <w:r w:rsidR="00D95677" w:rsidRPr="000E609F">
        <w:rPr>
          <w:rtl/>
        </w:rPr>
        <w:t>كتاب أبي سعيد العصفري عباد</w:t>
      </w:r>
      <w:r w:rsidR="00424FB2">
        <w:rPr>
          <w:rtl/>
        </w:rPr>
        <w:t>:</w:t>
      </w:r>
      <w:r w:rsidR="00D95677" w:rsidRPr="000E609F">
        <w:rPr>
          <w:rtl/>
        </w:rPr>
        <w:t xml:space="preserve"> عن العرزمي </w:t>
      </w:r>
      <w:r w:rsidR="00D95677" w:rsidRPr="00D95677">
        <w:rPr>
          <w:rStyle w:val="libFootnotenumChar"/>
          <w:rtl/>
        </w:rPr>
        <w:t>(1)</w:t>
      </w:r>
      <w:r w:rsidR="00424FB2">
        <w:rPr>
          <w:rtl/>
        </w:rPr>
        <w:t>،</w:t>
      </w:r>
      <w:r w:rsidR="00D95677" w:rsidRPr="000E609F">
        <w:rPr>
          <w:rtl/>
        </w:rPr>
        <w:t xml:space="preserve"> عن</w:t>
      </w:r>
      <w:r w:rsidR="00D95677">
        <w:rPr>
          <w:rtl/>
        </w:rPr>
        <w:t xml:space="preserve"> </w:t>
      </w:r>
      <w:r w:rsidR="00D95677" w:rsidRPr="000E609F">
        <w:rPr>
          <w:rtl/>
        </w:rPr>
        <w:t>ثوير بن يزيد</w:t>
      </w:r>
      <w:r w:rsidR="00424FB2">
        <w:rPr>
          <w:rtl/>
        </w:rPr>
        <w:t>،</w:t>
      </w:r>
      <w:r w:rsidR="00D95677" w:rsidRPr="000E609F">
        <w:rPr>
          <w:rtl/>
        </w:rPr>
        <w:t xml:space="preserve"> عن خالد بن معدان</w:t>
      </w:r>
      <w:r w:rsidR="00424FB2">
        <w:rPr>
          <w:rtl/>
        </w:rPr>
        <w:t>،</w:t>
      </w:r>
      <w:r w:rsidR="00D95677" w:rsidRPr="000E609F">
        <w:rPr>
          <w:rtl/>
        </w:rPr>
        <w:t xml:space="preserve"> عن جوير بن نعير الحضرمي قال</w:t>
      </w:r>
      <w:r w:rsidR="00424FB2">
        <w:rPr>
          <w:rtl/>
        </w:rPr>
        <w:t>:</w:t>
      </w:r>
      <w:r w:rsidR="00D95677">
        <w:rPr>
          <w:rtl/>
        </w:rPr>
        <w:t xml:space="preserve"> </w:t>
      </w:r>
      <w:r w:rsidR="00D95677" w:rsidRPr="000E609F">
        <w:rPr>
          <w:rtl/>
        </w:rPr>
        <w:t xml:space="preserve">قال رسول الله </w:t>
      </w:r>
      <w:r w:rsidR="00DC3BAA" w:rsidRPr="00DC3BAA">
        <w:rPr>
          <w:rStyle w:val="libAlaemChar"/>
          <w:rtl/>
        </w:rPr>
        <w:t>صلى‌الله‌عليه‌وآله</w:t>
      </w:r>
      <w:r w:rsidR="00424FB2">
        <w:rPr>
          <w:rtl/>
        </w:rPr>
        <w:t>:</w:t>
      </w:r>
      <w:r w:rsidR="00D95677">
        <w:rPr>
          <w:rtl/>
        </w:rPr>
        <w:t xml:space="preserve"> « </w:t>
      </w:r>
      <w:r w:rsidR="00D95677" w:rsidRPr="000E609F">
        <w:rPr>
          <w:rtl/>
        </w:rPr>
        <w:t xml:space="preserve">لعن الله وامنت </w:t>
      </w:r>
      <w:r w:rsidR="00D95677" w:rsidRPr="00D95677">
        <w:rPr>
          <w:rStyle w:val="libFootnotenumChar"/>
          <w:rtl/>
        </w:rPr>
        <w:t>(2)</w:t>
      </w:r>
      <w:r w:rsidR="00D95677" w:rsidRPr="000E609F">
        <w:rPr>
          <w:rtl/>
        </w:rPr>
        <w:t xml:space="preserve"> الملائكة</w:t>
      </w:r>
      <w:r w:rsidR="00424FB2">
        <w:rPr>
          <w:rtl/>
        </w:rPr>
        <w:t>،</w:t>
      </w:r>
      <w:r w:rsidR="00D95677" w:rsidRPr="000E609F">
        <w:rPr>
          <w:rtl/>
        </w:rPr>
        <w:t xml:space="preserve"> على</w:t>
      </w:r>
      <w:r w:rsidR="00D95677">
        <w:rPr>
          <w:rtl/>
        </w:rPr>
        <w:t xml:space="preserve"> </w:t>
      </w:r>
      <w:r w:rsidR="00D95677" w:rsidRPr="000E609F">
        <w:rPr>
          <w:rtl/>
        </w:rPr>
        <w:t>رجل تأنث وامرأة تذكرت »</w:t>
      </w:r>
      <w:r w:rsidR="00D95677">
        <w:rPr>
          <w:rtl/>
        </w:rPr>
        <w:t>.</w:t>
      </w:r>
    </w:p>
    <w:p w:rsidR="00D95677" w:rsidRPr="000E609F" w:rsidRDefault="002646DC" w:rsidP="001538AC">
      <w:pPr>
        <w:pStyle w:val="libNormal"/>
        <w:rPr>
          <w:rtl/>
        </w:rPr>
      </w:pPr>
      <w:r w:rsidRPr="002646DC">
        <w:rPr>
          <w:rStyle w:val="libNumChar"/>
          <w:rtl/>
        </w:rPr>
        <w:t>[16920]</w:t>
      </w:r>
      <w:r w:rsidR="00D95677" w:rsidRPr="000E609F">
        <w:rPr>
          <w:rtl/>
        </w:rPr>
        <w:t xml:space="preserve"> 6</w:t>
      </w:r>
      <w:r w:rsidR="00D95677">
        <w:rPr>
          <w:rtl/>
        </w:rPr>
        <w:t xml:space="preserve"> - </w:t>
      </w:r>
      <w:r w:rsidR="00D95677" w:rsidRPr="000E609F">
        <w:rPr>
          <w:rtl/>
        </w:rPr>
        <w:t>جعفر بن أحمد القمي في كتاب المانعات</w:t>
      </w:r>
      <w:r w:rsidR="00424FB2">
        <w:rPr>
          <w:rtl/>
        </w:rPr>
        <w:t>:</w:t>
      </w:r>
      <w:r w:rsidR="00D95677" w:rsidRPr="000E609F">
        <w:rPr>
          <w:rtl/>
        </w:rPr>
        <w:t xml:space="preserve"> عن عامر بن جذاعة</w:t>
      </w:r>
      <w:r w:rsidR="00D95677">
        <w:rPr>
          <w:rtl/>
        </w:rPr>
        <w:t xml:space="preserve"> </w:t>
      </w:r>
      <w:r w:rsidR="00D95677" w:rsidRPr="000E609F">
        <w:rPr>
          <w:rtl/>
        </w:rPr>
        <w:t>قال</w:t>
      </w:r>
      <w:r w:rsidR="00424FB2">
        <w:rPr>
          <w:rtl/>
        </w:rPr>
        <w:t>:</w:t>
      </w:r>
      <w:r w:rsidR="00D95677" w:rsidRPr="000E609F">
        <w:rPr>
          <w:rtl/>
        </w:rPr>
        <w:t xml:space="preserve"> سمعت أبا عبد الله </w:t>
      </w:r>
      <w:r w:rsidR="00DC3BAA" w:rsidRPr="00DC3BAA">
        <w:rPr>
          <w:rStyle w:val="libAlaemChar"/>
          <w:rtl/>
        </w:rPr>
        <w:t>عليه‌السلام</w:t>
      </w:r>
      <w:r w:rsidR="00424FB2">
        <w:rPr>
          <w:rtl/>
        </w:rPr>
        <w:t>،</w:t>
      </w:r>
      <w:r w:rsidR="00D95677" w:rsidRPr="000E609F">
        <w:rPr>
          <w:rtl/>
        </w:rPr>
        <w:t xml:space="preserve"> يقول</w:t>
      </w:r>
      <w:r w:rsidR="00424FB2">
        <w:rPr>
          <w:rtl/>
        </w:rPr>
        <w:t>:</w:t>
      </w:r>
      <w:r w:rsidR="00D95677" w:rsidRPr="000E609F">
        <w:rPr>
          <w:rtl/>
        </w:rPr>
        <w:t xml:space="preserve"> « حرم </w:t>
      </w:r>
      <w:r w:rsidR="00D95677" w:rsidRPr="00D95677">
        <w:rPr>
          <w:rStyle w:val="libFootnotenumChar"/>
          <w:rtl/>
        </w:rPr>
        <w:t>(1)</w:t>
      </w:r>
      <w:r w:rsidR="00D95677" w:rsidRPr="000E609F">
        <w:rPr>
          <w:rtl/>
        </w:rPr>
        <w:t xml:space="preserve"> على كل دبر</w:t>
      </w:r>
      <w:r w:rsidR="00D95677">
        <w:rPr>
          <w:rtl/>
        </w:rPr>
        <w:t xml:space="preserve"> </w:t>
      </w:r>
      <w:r w:rsidR="00D95677" w:rsidRPr="000E609F">
        <w:rPr>
          <w:rtl/>
        </w:rPr>
        <w:t>مستنكح</w:t>
      </w:r>
      <w:r w:rsidR="00424FB2">
        <w:rPr>
          <w:rtl/>
        </w:rPr>
        <w:t>،</w:t>
      </w:r>
      <w:r w:rsidR="00D95677" w:rsidRPr="000E609F">
        <w:rPr>
          <w:rtl/>
        </w:rPr>
        <w:t xml:space="preserve"> الجلوس على إستبرق الجنة »</w:t>
      </w:r>
      <w:r w:rsidR="00D95677">
        <w:rPr>
          <w:rtl/>
        </w:rPr>
        <w:t>.</w:t>
      </w:r>
    </w:p>
    <w:p w:rsidR="00D95677" w:rsidRPr="000E609F" w:rsidRDefault="002646DC" w:rsidP="001538AC">
      <w:pPr>
        <w:pStyle w:val="libNormal"/>
        <w:rPr>
          <w:rtl/>
        </w:rPr>
      </w:pPr>
      <w:r w:rsidRPr="002646DC">
        <w:rPr>
          <w:rStyle w:val="libNumChar"/>
          <w:rtl/>
        </w:rPr>
        <w:t>[16921]</w:t>
      </w:r>
      <w:r w:rsidR="00D95677" w:rsidRPr="000E609F">
        <w:rPr>
          <w:rtl/>
        </w:rPr>
        <w:t xml:space="preserve"> 7</w:t>
      </w:r>
      <w:r w:rsidR="00D95677">
        <w:rPr>
          <w:rtl/>
        </w:rPr>
        <w:t xml:space="preserve"> - </w:t>
      </w:r>
      <w:r w:rsidR="00D95677" w:rsidRPr="000E609F">
        <w:rPr>
          <w:rtl/>
        </w:rPr>
        <w:t>دعائم الاسلام</w:t>
      </w:r>
      <w:r w:rsidR="00424FB2">
        <w:rPr>
          <w:rtl/>
        </w:rPr>
        <w:t>:</w:t>
      </w:r>
      <w:r w:rsidR="00D95677" w:rsidRPr="000E609F">
        <w:rPr>
          <w:rtl/>
        </w:rPr>
        <w:t xml:space="preserve"> عن رسول الله </w:t>
      </w:r>
      <w:r w:rsidR="00DC3BAA" w:rsidRPr="00DC3BAA">
        <w:rPr>
          <w:rStyle w:val="libAlaemChar"/>
          <w:rtl/>
        </w:rPr>
        <w:t>صلى‌الله‌عليه‌وآله</w:t>
      </w:r>
      <w:r w:rsidR="00424FB2">
        <w:rPr>
          <w:rtl/>
        </w:rPr>
        <w:t>،</w:t>
      </w:r>
      <w:r w:rsidR="00D95677" w:rsidRPr="000E609F">
        <w:rPr>
          <w:rtl/>
        </w:rPr>
        <w:t xml:space="preserve"> أنه</w:t>
      </w:r>
      <w:r w:rsidR="00D95677">
        <w:rPr>
          <w:rtl/>
        </w:rPr>
        <w:t xml:space="preserve"> </w:t>
      </w:r>
      <w:r w:rsidR="00D95677" w:rsidRPr="000E609F">
        <w:rPr>
          <w:rtl/>
        </w:rPr>
        <w:t xml:space="preserve">لعن المخنثين </w:t>
      </w:r>
      <w:r w:rsidR="00D95677">
        <w:rPr>
          <w:rtl/>
        </w:rPr>
        <w:t>(</w:t>
      </w:r>
      <w:r w:rsidR="00D95677" w:rsidRPr="000E609F">
        <w:rPr>
          <w:rtl/>
        </w:rPr>
        <w:t xml:space="preserve"> من الرجال ) </w:t>
      </w:r>
      <w:r w:rsidR="00D95677" w:rsidRPr="00D95677">
        <w:rPr>
          <w:rStyle w:val="libFootnotenumChar"/>
          <w:rtl/>
        </w:rPr>
        <w:t>(1)</w:t>
      </w:r>
      <w:r w:rsidR="00D95677" w:rsidRPr="000E609F">
        <w:rPr>
          <w:rtl/>
        </w:rPr>
        <w:t xml:space="preserve"> وقال</w:t>
      </w:r>
      <w:r w:rsidR="00424FB2">
        <w:rPr>
          <w:rtl/>
        </w:rPr>
        <w:t>:</w:t>
      </w:r>
      <w:r w:rsidR="00D95677">
        <w:rPr>
          <w:rtl/>
        </w:rPr>
        <w:t xml:space="preserve"> « </w:t>
      </w:r>
      <w:r w:rsidR="00D95677" w:rsidRPr="000E609F">
        <w:rPr>
          <w:rtl/>
        </w:rPr>
        <w:t>أخرجوهم من بيوتكم » ولعن</w:t>
      </w:r>
      <w:r w:rsidR="00D95677">
        <w:rPr>
          <w:rtl/>
        </w:rPr>
        <w:t xml:space="preserve"> </w:t>
      </w:r>
      <w:r w:rsidR="00D95677" w:rsidRPr="000E609F">
        <w:rPr>
          <w:rtl/>
        </w:rPr>
        <w:t>المذكرات من النساء</w:t>
      </w:r>
      <w:r w:rsidR="00424FB2">
        <w:rPr>
          <w:rtl/>
        </w:rPr>
        <w:t>،</w:t>
      </w:r>
      <w:r w:rsidR="00D95677" w:rsidRPr="000E609F">
        <w:rPr>
          <w:rtl/>
        </w:rPr>
        <w:t xml:space="preserve"> والمؤنثين من الرجال</w:t>
      </w:r>
      <w:r w:rsidR="00D95677">
        <w:rPr>
          <w:rtl/>
        </w:rPr>
        <w:t>.</w:t>
      </w:r>
    </w:p>
    <w:p w:rsidR="00D95677" w:rsidRPr="000E609F" w:rsidRDefault="00D95677" w:rsidP="001538AC">
      <w:pPr>
        <w:pStyle w:val="libNormal"/>
        <w:rPr>
          <w:rtl/>
        </w:rPr>
      </w:pPr>
      <w:r w:rsidRPr="000E609F">
        <w:rPr>
          <w:rtl/>
        </w:rPr>
        <w:t xml:space="preserve">وعن أمير المؤمنين </w:t>
      </w:r>
      <w:r w:rsidR="00DC3BAA" w:rsidRPr="00DC3BAA">
        <w:rPr>
          <w:rStyle w:val="libAlaemChar"/>
          <w:rtl/>
        </w:rPr>
        <w:t>عليه‌السلام</w:t>
      </w:r>
      <w:r w:rsidR="00424FB2">
        <w:rPr>
          <w:rtl/>
        </w:rPr>
        <w:t>،</w:t>
      </w:r>
      <w:r w:rsidRPr="000E609F">
        <w:rPr>
          <w:rtl/>
        </w:rPr>
        <w:t xml:space="preserve"> أنه قال</w:t>
      </w:r>
      <w:r w:rsidR="00424FB2">
        <w:rPr>
          <w:rtl/>
        </w:rPr>
        <w:t>:</w:t>
      </w:r>
      <w:r>
        <w:rPr>
          <w:rtl/>
        </w:rPr>
        <w:t xml:space="preserve"> « </w:t>
      </w:r>
      <w:r w:rsidRPr="000E609F">
        <w:rPr>
          <w:rtl/>
        </w:rPr>
        <w:t>من أمكن من نفسه</w:t>
      </w:r>
      <w:r>
        <w:rPr>
          <w:rtl/>
        </w:rPr>
        <w:t xml:space="preserve"> </w:t>
      </w:r>
      <w:r w:rsidRPr="000E609F">
        <w:rPr>
          <w:rtl/>
        </w:rPr>
        <w:t>طائعا</w:t>
      </w:r>
      <w:r w:rsidR="00424FB2">
        <w:rPr>
          <w:rtl/>
        </w:rPr>
        <w:t>،</w:t>
      </w:r>
      <w:r w:rsidRPr="000E609F">
        <w:rPr>
          <w:rtl/>
        </w:rPr>
        <w:t xml:space="preserve"> ألقيت عليه شهوة النساء » </w:t>
      </w:r>
      <w:r w:rsidRPr="00D95677">
        <w:rPr>
          <w:rStyle w:val="libFootnotenumChar"/>
          <w:rtl/>
        </w:rPr>
        <w:t>(2)</w:t>
      </w:r>
      <w:r>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5</w:t>
      </w:r>
      <w:r>
        <w:rPr>
          <w:rtl/>
        </w:rPr>
        <w:t xml:space="preserve"> - </w:t>
      </w:r>
      <w:r w:rsidRPr="000E609F">
        <w:rPr>
          <w:rtl/>
        </w:rPr>
        <w:t>كتاب أبي سعيد العصفري عباد ص 18</w:t>
      </w:r>
      <w:r>
        <w:rPr>
          <w:rtl/>
        </w:rPr>
        <w:t>.</w:t>
      </w:r>
    </w:p>
    <w:p w:rsidR="00D95677" w:rsidRPr="000E609F" w:rsidRDefault="00D95677" w:rsidP="001538AC">
      <w:pPr>
        <w:pStyle w:val="libNormal"/>
        <w:rPr>
          <w:rtl/>
        </w:rPr>
      </w:pPr>
      <w:r w:rsidRPr="00D95677">
        <w:rPr>
          <w:rStyle w:val="libFootnoteChar"/>
          <w:rtl/>
        </w:rPr>
        <w:t xml:space="preserve">(1) في الحجرية </w:t>
      </w:r>
      <w:r w:rsidRPr="00D95677">
        <w:rPr>
          <w:rStyle w:val="libFootnoteChar"/>
          <w:rFonts w:hint="cs"/>
          <w:rtl/>
        </w:rPr>
        <w:t>«</w:t>
      </w:r>
      <w:r w:rsidRPr="00D95677">
        <w:rPr>
          <w:rStyle w:val="libFootnoteChar"/>
          <w:rtl/>
        </w:rPr>
        <w:t xml:space="preserve"> العزرمي </w:t>
      </w:r>
      <w:r>
        <w:rPr>
          <w:rFonts w:hint="cs"/>
          <w:rtl/>
        </w:rPr>
        <w:t>»</w:t>
      </w:r>
      <w:r w:rsidRPr="00D95677">
        <w:rPr>
          <w:rStyle w:val="libFootnoteChar"/>
          <w:rtl/>
        </w:rPr>
        <w:t xml:space="preserve"> وما أثبتناه من المصدر هو الصواب ( راجع معجم رجال الحديث ج 23 ص 123</w:t>
      </w:r>
      <w:r w:rsidR="00424FB2">
        <w:rPr>
          <w:rStyle w:val="libFootnoteChar"/>
          <w:rtl/>
        </w:rPr>
        <w:t>،</w:t>
      </w:r>
      <w:r w:rsidRPr="00D95677">
        <w:rPr>
          <w:rStyle w:val="libFootnoteChar"/>
          <w:rtl/>
        </w:rPr>
        <w:t xml:space="preserve"> ولسان الميزان ج 7 ص 135 ).</w:t>
      </w:r>
    </w:p>
    <w:p w:rsidR="00D95677" w:rsidRPr="000E609F" w:rsidRDefault="00D95677" w:rsidP="00D95677">
      <w:pPr>
        <w:pStyle w:val="libFootnote"/>
        <w:rPr>
          <w:rtl/>
        </w:rPr>
      </w:pPr>
      <w:r w:rsidRPr="000E609F">
        <w:rPr>
          <w:rtl/>
        </w:rPr>
        <w:t>(2) في المصدر</w:t>
      </w:r>
      <w:r w:rsidR="00424FB2">
        <w:rPr>
          <w:rtl/>
        </w:rPr>
        <w:t>:</w:t>
      </w:r>
      <w:r w:rsidRPr="000E609F">
        <w:rPr>
          <w:rtl/>
        </w:rPr>
        <w:t xml:space="preserve"> ولعنت</w:t>
      </w:r>
      <w:r>
        <w:rPr>
          <w:rtl/>
        </w:rPr>
        <w:t>.</w:t>
      </w:r>
    </w:p>
    <w:p w:rsidR="00D95677" w:rsidRPr="000E609F" w:rsidRDefault="00D95677" w:rsidP="00D95677">
      <w:pPr>
        <w:pStyle w:val="libFootnote0"/>
        <w:rPr>
          <w:rtl/>
        </w:rPr>
      </w:pPr>
      <w:r w:rsidRPr="000E609F">
        <w:rPr>
          <w:rtl/>
        </w:rPr>
        <w:t>6</w:t>
      </w:r>
      <w:r>
        <w:rPr>
          <w:rtl/>
        </w:rPr>
        <w:t xml:space="preserve"> - </w:t>
      </w:r>
      <w:r w:rsidRPr="000E609F">
        <w:rPr>
          <w:rtl/>
        </w:rPr>
        <w:t>كتاب المانعات ص 64</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حرم الله</w:t>
      </w:r>
      <w:r>
        <w:rPr>
          <w:rtl/>
        </w:rPr>
        <w:t>.</w:t>
      </w:r>
    </w:p>
    <w:p w:rsidR="00D95677" w:rsidRPr="000E609F" w:rsidRDefault="00D95677" w:rsidP="00D95677">
      <w:pPr>
        <w:pStyle w:val="libFootnote0"/>
        <w:rPr>
          <w:rtl/>
        </w:rPr>
      </w:pPr>
      <w:r w:rsidRPr="000E609F">
        <w:rPr>
          <w:rtl/>
        </w:rPr>
        <w:t>7</w:t>
      </w:r>
      <w:r>
        <w:rPr>
          <w:rtl/>
        </w:rPr>
        <w:t xml:space="preserve"> - </w:t>
      </w:r>
      <w:r w:rsidRPr="000E609F">
        <w:rPr>
          <w:rtl/>
        </w:rPr>
        <w:t>دعائم الاسلام ج 2 ص 455 ح 1597</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
        <w:rPr>
          <w:rtl/>
        </w:rPr>
      </w:pPr>
      <w:r w:rsidRPr="000E609F">
        <w:rPr>
          <w:rtl/>
        </w:rPr>
        <w:t>(2) نفس المصدر ج 2 ص 455 ح 1598</w:t>
      </w:r>
      <w:r>
        <w:rPr>
          <w:rtl/>
        </w:rPr>
        <w:t>.</w:t>
      </w:r>
    </w:p>
    <w:p w:rsidR="00D95677" w:rsidRPr="000E609F" w:rsidRDefault="00D95677" w:rsidP="001538AC">
      <w:pPr>
        <w:pStyle w:val="libNormal"/>
        <w:rPr>
          <w:rtl/>
        </w:rPr>
      </w:pPr>
      <w:r>
        <w:rPr>
          <w:rtl/>
        </w:rPr>
        <w:br w:type="page"/>
      </w:r>
      <w:r w:rsidR="002646DC" w:rsidRPr="002646DC">
        <w:rPr>
          <w:rStyle w:val="libNumChar"/>
          <w:rtl/>
        </w:rPr>
        <w:lastRenderedPageBreak/>
        <w:t>[16922]</w:t>
      </w:r>
      <w:r w:rsidRPr="000E609F">
        <w:rPr>
          <w:rtl/>
        </w:rPr>
        <w:t xml:space="preserve"> 8</w:t>
      </w:r>
      <w:r>
        <w:rPr>
          <w:rtl/>
        </w:rPr>
        <w:t xml:space="preserve"> - </w:t>
      </w:r>
      <w:r w:rsidRPr="000E609F">
        <w:rPr>
          <w:rtl/>
        </w:rPr>
        <w:t xml:space="preserve">وعنه </w:t>
      </w:r>
      <w:r w:rsidR="00DC3BAA" w:rsidRPr="00DC3BAA">
        <w:rPr>
          <w:rStyle w:val="libAlaemChar"/>
          <w:rtl/>
        </w:rPr>
        <w:t>عليه‌السلام</w:t>
      </w:r>
      <w:r w:rsidR="00424FB2">
        <w:rPr>
          <w:rtl/>
        </w:rPr>
        <w:t>،</w:t>
      </w:r>
      <w:r w:rsidRPr="000E609F">
        <w:rPr>
          <w:rtl/>
        </w:rPr>
        <w:t xml:space="preserve"> أنه قال</w:t>
      </w:r>
      <w:r w:rsidR="00424FB2">
        <w:rPr>
          <w:rtl/>
        </w:rPr>
        <w:t>:</w:t>
      </w:r>
      <w:r>
        <w:rPr>
          <w:rtl/>
        </w:rPr>
        <w:t xml:space="preserve"> « إذا كان الرجل كلامه كلام</w:t>
      </w:r>
      <w:r>
        <w:rPr>
          <w:rFonts w:hint="cs"/>
          <w:rtl/>
        </w:rPr>
        <w:t xml:space="preserve"> </w:t>
      </w:r>
      <w:r w:rsidRPr="000E609F">
        <w:rPr>
          <w:rtl/>
        </w:rPr>
        <w:t>النساء</w:t>
      </w:r>
      <w:r w:rsidR="00424FB2">
        <w:rPr>
          <w:rtl/>
        </w:rPr>
        <w:t>،</w:t>
      </w:r>
      <w:r w:rsidRPr="000E609F">
        <w:rPr>
          <w:rtl/>
        </w:rPr>
        <w:t xml:space="preserve"> ومشيه مشي النساء</w:t>
      </w:r>
      <w:r w:rsidR="00424FB2">
        <w:rPr>
          <w:rtl/>
        </w:rPr>
        <w:t>،</w:t>
      </w:r>
      <w:r w:rsidRPr="000E609F">
        <w:rPr>
          <w:rtl/>
        </w:rPr>
        <w:t xml:space="preserve"> ويمكن </w:t>
      </w:r>
      <w:r>
        <w:rPr>
          <w:rtl/>
        </w:rPr>
        <w:t>من نفسه فينكح كما تنكح المرأة</w:t>
      </w:r>
      <w:r w:rsidR="00424FB2">
        <w:rPr>
          <w:rtl/>
        </w:rPr>
        <w:t>،</w:t>
      </w:r>
      <w:r>
        <w:rPr>
          <w:rFonts w:hint="cs"/>
          <w:rtl/>
        </w:rPr>
        <w:t xml:space="preserve"> </w:t>
      </w:r>
      <w:r w:rsidRPr="000E609F">
        <w:rPr>
          <w:rtl/>
        </w:rPr>
        <w:t>فارجموه ولا تستحيوه »</w:t>
      </w:r>
      <w:r>
        <w:rPr>
          <w:rtl/>
        </w:rPr>
        <w:t>.</w:t>
      </w:r>
    </w:p>
    <w:p w:rsidR="00D95677" w:rsidRPr="000E609F" w:rsidRDefault="002646DC" w:rsidP="001538AC">
      <w:pPr>
        <w:pStyle w:val="libNormal"/>
        <w:rPr>
          <w:rtl/>
        </w:rPr>
      </w:pPr>
      <w:r w:rsidRPr="002646DC">
        <w:rPr>
          <w:rStyle w:val="libNumChar"/>
          <w:rtl/>
        </w:rPr>
        <w:t>[16923]</w:t>
      </w:r>
      <w:r w:rsidR="00D95677" w:rsidRPr="000E609F">
        <w:rPr>
          <w:rtl/>
        </w:rPr>
        <w:t xml:space="preserve"> 9</w:t>
      </w:r>
      <w:r w:rsidR="00D95677">
        <w:rPr>
          <w:rtl/>
        </w:rPr>
        <w:t xml:space="preserve"> - </w:t>
      </w:r>
      <w:r w:rsidR="00D95677" w:rsidRPr="000E609F">
        <w:rPr>
          <w:rtl/>
        </w:rPr>
        <w:t>القطب الراوندي في لب اللباب</w:t>
      </w:r>
      <w:r w:rsidR="00424FB2">
        <w:rPr>
          <w:rtl/>
        </w:rPr>
        <w:t>:</w:t>
      </w:r>
      <w:r w:rsidR="00D95677" w:rsidRPr="000E609F">
        <w:rPr>
          <w:rtl/>
        </w:rPr>
        <w:t xml:space="preserve"> عن علي </w:t>
      </w:r>
      <w:r w:rsidR="00DC3BAA" w:rsidRPr="00DC3BAA">
        <w:rPr>
          <w:rStyle w:val="libAlaemChar"/>
          <w:rtl/>
        </w:rPr>
        <w:t>عليه‌السلام</w:t>
      </w:r>
      <w:r w:rsidR="00424FB2">
        <w:rPr>
          <w:rtl/>
        </w:rPr>
        <w:t>،</w:t>
      </w:r>
      <w:r w:rsidR="00D95677">
        <w:rPr>
          <w:rtl/>
        </w:rPr>
        <w:t xml:space="preserve"> </w:t>
      </w:r>
      <w:r w:rsidR="00D95677" w:rsidRPr="000E609F">
        <w:rPr>
          <w:rtl/>
        </w:rPr>
        <w:t>أنه قال</w:t>
      </w:r>
      <w:r w:rsidR="00424FB2">
        <w:rPr>
          <w:rtl/>
        </w:rPr>
        <w:t>:</w:t>
      </w:r>
      <w:r w:rsidR="00D95677" w:rsidRPr="000E609F">
        <w:rPr>
          <w:rtl/>
        </w:rPr>
        <w:t xml:space="preserve"> « من أمكن من نفسه طائعا في دبره ثلاثا</w:t>
      </w:r>
      <w:r w:rsidR="00424FB2">
        <w:rPr>
          <w:rtl/>
        </w:rPr>
        <w:t>،</w:t>
      </w:r>
      <w:r w:rsidR="00D95677" w:rsidRPr="000E609F">
        <w:rPr>
          <w:rtl/>
        </w:rPr>
        <w:t xml:space="preserve"> ألقى الله عليه شهوة</w:t>
      </w:r>
      <w:r w:rsidR="00D95677">
        <w:rPr>
          <w:rtl/>
        </w:rPr>
        <w:t xml:space="preserve"> </w:t>
      </w:r>
      <w:r w:rsidR="00D95677" w:rsidRPr="000E609F">
        <w:rPr>
          <w:rtl/>
        </w:rPr>
        <w:t>النساء »</w:t>
      </w:r>
      <w:r w:rsidR="00D95677">
        <w:rPr>
          <w:rtl/>
        </w:rPr>
        <w:t>.</w:t>
      </w:r>
    </w:p>
    <w:p w:rsidR="00D95677" w:rsidRPr="000E609F" w:rsidRDefault="00D95677" w:rsidP="002646DC">
      <w:pPr>
        <w:pStyle w:val="Heading2Center"/>
        <w:rPr>
          <w:rtl/>
        </w:rPr>
      </w:pPr>
      <w:bookmarkStart w:id="690" w:name="_Toc364830994"/>
      <w:bookmarkStart w:id="691" w:name="_Toc379712299"/>
      <w:r w:rsidRPr="000E609F">
        <w:rPr>
          <w:rtl/>
        </w:rPr>
        <w:t>17</w:t>
      </w:r>
      <w:r>
        <w:rPr>
          <w:rtl/>
        </w:rPr>
        <w:t xml:space="preserve"> - </w:t>
      </w:r>
      <w:r w:rsidRPr="002646DC">
        <w:rPr>
          <w:rStyle w:val="libAlaemHeading2Char"/>
          <w:rtl/>
        </w:rPr>
        <w:t>(</w:t>
      </w:r>
      <w:r w:rsidRPr="000E609F">
        <w:rPr>
          <w:rtl/>
        </w:rPr>
        <w:t xml:space="preserve"> باب تحريم الايقاب في اللواط</w:t>
      </w:r>
      <w:r w:rsidR="00424FB2">
        <w:rPr>
          <w:rtl/>
        </w:rPr>
        <w:t>،</w:t>
      </w:r>
      <w:r w:rsidRPr="000E609F">
        <w:rPr>
          <w:rtl/>
        </w:rPr>
        <w:t xml:space="preserve"> وما دونه </w:t>
      </w:r>
      <w:r w:rsidRPr="002646DC">
        <w:rPr>
          <w:rStyle w:val="libAlaemHeading2Char"/>
          <w:rtl/>
        </w:rPr>
        <w:t>)</w:t>
      </w:r>
      <w:bookmarkEnd w:id="690"/>
      <w:bookmarkEnd w:id="691"/>
    </w:p>
    <w:p w:rsidR="00D95677" w:rsidRPr="000E609F" w:rsidRDefault="002646DC" w:rsidP="001538AC">
      <w:pPr>
        <w:pStyle w:val="libNormal"/>
        <w:rPr>
          <w:rtl/>
        </w:rPr>
      </w:pPr>
      <w:r w:rsidRPr="002646DC">
        <w:rPr>
          <w:rStyle w:val="libNumChar"/>
          <w:rtl/>
        </w:rPr>
        <w:t>[16924]</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بالسند المتقدم</w:t>
      </w:r>
      <w:r w:rsidR="00424FB2">
        <w:rPr>
          <w:rtl/>
        </w:rPr>
        <w:t>،</w:t>
      </w:r>
      <w:r w:rsidR="00D95677" w:rsidRPr="000E609F">
        <w:rPr>
          <w:rtl/>
        </w:rPr>
        <w:t xml:space="preserve"> عن علي بن أبي طالب</w:t>
      </w:r>
      <w:r w:rsidR="00D95677">
        <w:rPr>
          <w:rtl/>
        </w:rPr>
        <w:t xml:space="preserve"> </w:t>
      </w:r>
      <w:r w:rsidR="00DC3BAA" w:rsidRPr="00DC3BAA">
        <w:rPr>
          <w:rStyle w:val="libAlaemChar"/>
          <w:rtl/>
        </w:rPr>
        <w:t>عليه‌السلام</w:t>
      </w:r>
      <w:r w:rsidR="00424FB2">
        <w:rPr>
          <w:rtl/>
        </w:rPr>
        <w:t>،</w:t>
      </w:r>
      <w:r w:rsidR="00D95677" w:rsidRPr="000E609F">
        <w:rPr>
          <w:rtl/>
        </w:rPr>
        <w:t xml:space="preserve"> في الذي يأتي الرجل بين فخذيه أو في دبره</w:t>
      </w:r>
      <w:r w:rsidR="00424FB2">
        <w:rPr>
          <w:rtl/>
        </w:rPr>
        <w:t>،</w:t>
      </w:r>
      <w:r w:rsidR="00D95677" w:rsidRPr="000E609F">
        <w:rPr>
          <w:rtl/>
        </w:rPr>
        <w:t xml:space="preserve"> قال</w:t>
      </w:r>
      <w:r w:rsidR="00424FB2">
        <w:rPr>
          <w:rtl/>
        </w:rPr>
        <w:t>:</w:t>
      </w:r>
      <w:r w:rsidR="00D95677" w:rsidRPr="000E609F">
        <w:rPr>
          <w:rtl/>
        </w:rPr>
        <w:t xml:space="preserve"> « أيهما</w:t>
      </w:r>
      <w:r w:rsidR="00D95677">
        <w:rPr>
          <w:rtl/>
        </w:rPr>
        <w:t xml:space="preserve"> </w:t>
      </w:r>
      <w:r w:rsidR="00D95677" w:rsidRPr="000E609F">
        <w:rPr>
          <w:rtl/>
        </w:rPr>
        <w:t>أتى فعليه الحد »</w:t>
      </w:r>
      <w:r w:rsidR="00D95677">
        <w:rPr>
          <w:rtl/>
        </w:rPr>
        <w:t>.</w:t>
      </w:r>
    </w:p>
    <w:p w:rsidR="00D95677" w:rsidRPr="000E609F" w:rsidRDefault="002646DC" w:rsidP="001538AC">
      <w:pPr>
        <w:pStyle w:val="libNormal"/>
        <w:rPr>
          <w:rtl/>
        </w:rPr>
      </w:pPr>
      <w:r w:rsidRPr="002646DC">
        <w:rPr>
          <w:rStyle w:val="libNumChar"/>
          <w:rtl/>
        </w:rPr>
        <w:t>[16925]</w:t>
      </w:r>
      <w:r w:rsidR="00D95677" w:rsidRPr="000E609F">
        <w:rPr>
          <w:rtl/>
        </w:rPr>
        <w:t xml:space="preserve"> 2</w:t>
      </w:r>
      <w:r w:rsidR="00D95677">
        <w:rPr>
          <w:rtl/>
        </w:rPr>
        <w:t xml:space="preserve"> - </w:t>
      </w:r>
      <w:r w:rsidR="00D95677" w:rsidRPr="000E609F">
        <w:rPr>
          <w:rtl/>
        </w:rPr>
        <w:t xml:space="preserve">فقه الرضا </w:t>
      </w:r>
      <w:r w:rsidR="00DC3BAA" w:rsidRPr="00DC3BAA">
        <w:rPr>
          <w:rStyle w:val="libAlaemChar"/>
          <w:rtl/>
        </w:rPr>
        <w:t>عليه‌السلام</w:t>
      </w:r>
      <w:r w:rsidR="00424FB2">
        <w:rPr>
          <w:rtl/>
        </w:rPr>
        <w:t>:</w:t>
      </w:r>
      <w:r w:rsidR="00D95677">
        <w:rPr>
          <w:rtl/>
        </w:rPr>
        <w:t xml:space="preserve"> « </w:t>
      </w:r>
      <w:r w:rsidR="00D95677" w:rsidRPr="000E609F">
        <w:rPr>
          <w:rtl/>
        </w:rPr>
        <w:t>وفي اللواطة الكبرى ضربة</w:t>
      </w:r>
      <w:r w:rsidR="00D95677">
        <w:rPr>
          <w:rtl/>
        </w:rPr>
        <w:t xml:space="preserve"> </w:t>
      </w:r>
      <w:r w:rsidR="00D95677" w:rsidRPr="000E609F">
        <w:rPr>
          <w:rtl/>
        </w:rPr>
        <w:t>بالسيف</w:t>
      </w:r>
      <w:r w:rsidR="00424FB2">
        <w:rPr>
          <w:rtl/>
        </w:rPr>
        <w:t>،</w:t>
      </w:r>
      <w:r w:rsidR="00D95677" w:rsidRPr="000E609F">
        <w:rPr>
          <w:rtl/>
        </w:rPr>
        <w:t xml:space="preserve"> أو هدمة أو طرح الجدار</w:t>
      </w:r>
      <w:r w:rsidR="00424FB2">
        <w:rPr>
          <w:rtl/>
        </w:rPr>
        <w:t>،</w:t>
      </w:r>
      <w:r w:rsidR="00D95677" w:rsidRPr="000E609F">
        <w:rPr>
          <w:rtl/>
        </w:rPr>
        <w:t xml:space="preserve"> وهي الايقاب </w:t>
      </w:r>
      <w:r w:rsidR="00D95677" w:rsidRPr="00D95677">
        <w:rPr>
          <w:rStyle w:val="libFootnotenumChar"/>
          <w:rtl/>
        </w:rPr>
        <w:t>(1)</w:t>
      </w:r>
      <w:r w:rsidR="00424FB2">
        <w:rPr>
          <w:rtl/>
        </w:rPr>
        <w:t>،</w:t>
      </w:r>
      <w:r w:rsidR="00D95677" w:rsidRPr="000E609F">
        <w:rPr>
          <w:rtl/>
        </w:rPr>
        <w:t xml:space="preserve"> وفي الصغرى مائة جلدة</w:t>
      </w:r>
      <w:r w:rsidR="00424FB2">
        <w:rPr>
          <w:rtl/>
        </w:rPr>
        <w:t>،</w:t>
      </w:r>
      <w:r w:rsidR="00D95677" w:rsidRPr="000E609F">
        <w:rPr>
          <w:rtl/>
        </w:rPr>
        <w:t xml:space="preserve"> وروي أن اللواط هو الفخذ</w:t>
      </w:r>
      <w:r w:rsidR="00424FB2">
        <w:rPr>
          <w:rtl/>
        </w:rPr>
        <w:t>،</w:t>
      </w:r>
      <w:r w:rsidR="00D95677">
        <w:rPr>
          <w:rtl/>
        </w:rPr>
        <w:t xml:space="preserve"> وأن على فاعله القتل</w:t>
      </w:r>
      <w:r w:rsidR="00424FB2">
        <w:rPr>
          <w:rtl/>
        </w:rPr>
        <w:t>،</w:t>
      </w:r>
      <w:r w:rsidR="00D95677">
        <w:rPr>
          <w:rtl/>
        </w:rPr>
        <w:t xml:space="preserve"> والايقاب</w:t>
      </w:r>
      <w:r w:rsidR="00D95677">
        <w:rPr>
          <w:rFonts w:hint="cs"/>
          <w:rtl/>
        </w:rPr>
        <w:t xml:space="preserve"> </w:t>
      </w:r>
      <w:r w:rsidR="00D95677" w:rsidRPr="000E609F">
        <w:rPr>
          <w:rtl/>
        </w:rPr>
        <w:t>الكفر بالله » إلى آخره</w:t>
      </w:r>
      <w:r w:rsidR="00D95677">
        <w:rPr>
          <w:rtl/>
        </w:rPr>
        <w:t>.</w:t>
      </w:r>
    </w:p>
    <w:p w:rsidR="00D95677" w:rsidRPr="000E609F" w:rsidRDefault="002646DC" w:rsidP="001538AC">
      <w:pPr>
        <w:pStyle w:val="libNormal"/>
        <w:rPr>
          <w:rtl/>
        </w:rPr>
      </w:pPr>
      <w:r w:rsidRPr="002646DC">
        <w:rPr>
          <w:rStyle w:val="libNumChar"/>
          <w:rtl/>
        </w:rPr>
        <w:t>[16926]</w:t>
      </w:r>
      <w:r w:rsidR="00D95677" w:rsidRPr="000E609F">
        <w:rPr>
          <w:rtl/>
        </w:rPr>
        <w:t xml:space="preserve"> 3</w:t>
      </w:r>
      <w:r w:rsidR="00D95677">
        <w:rPr>
          <w:rtl/>
        </w:rPr>
        <w:t xml:space="preserve"> - </w:t>
      </w:r>
      <w:r w:rsidR="00D95677" w:rsidRPr="000E609F">
        <w:rPr>
          <w:rtl/>
        </w:rPr>
        <w:t>الصدوق في المقنع</w:t>
      </w:r>
      <w:r w:rsidR="00424FB2">
        <w:rPr>
          <w:rtl/>
        </w:rPr>
        <w:t>:</w:t>
      </w:r>
      <w:r w:rsidR="00D95677" w:rsidRPr="000E609F">
        <w:rPr>
          <w:rtl/>
        </w:rPr>
        <w:t xml:space="preserve"> واعلم أن اللواط هو ما بين الفخذين</w:t>
      </w:r>
      <w:r w:rsidR="00424FB2">
        <w:rPr>
          <w:rtl/>
        </w:rPr>
        <w:t>،</w:t>
      </w:r>
      <w:r w:rsidR="00D95677">
        <w:rPr>
          <w:rtl/>
        </w:rPr>
        <w:t xml:space="preserve"> </w:t>
      </w:r>
      <w:r w:rsidR="00D95677" w:rsidRPr="000E609F">
        <w:rPr>
          <w:rtl/>
        </w:rPr>
        <w:t>فأما الدبر فهو الكفر بالله العظيم</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8</w:t>
      </w:r>
      <w:r>
        <w:rPr>
          <w:rtl/>
        </w:rPr>
        <w:t xml:space="preserve"> - </w:t>
      </w:r>
      <w:r w:rsidRPr="000E609F">
        <w:rPr>
          <w:rtl/>
        </w:rPr>
        <w:t>دعائم الاسلام ج 2 ص 455 ح 1599</w:t>
      </w:r>
      <w:r>
        <w:rPr>
          <w:rtl/>
        </w:rPr>
        <w:t>.</w:t>
      </w:r>
    </w:p>
    <w:p w:rsidR="00D95677" w:rsidRPr="000E609F" w:rsidRDefault="00D95677" w:rsidP="00D95677">
      <w:pPr>
        <w:pStyle w:val="libFootnote0"/>
        <w:rPr>
          <w:rtl/>
        </w:rPr>
      </w:pPr>
      <w:r w:rsidRPr="000E609F">
        <w:rPr>
          <w:rtl/>
        </w:rPr>
        <w:t>9</w:t>
      </w:r>
      <w:r>
        <w:rPr>
          <w:rtl/>
        </w:rPr>
        <w:t xml:space="preserve"> - </w:t>
      </w:r>
      <w:r w:rsidRPr="000E609F">
        <w:rPr>
          <w:rtl/>
        </w:rPr>
        <w:t>لب اللباب</w:t>
      </w:r>
      <w:r w:rsidR="00424FB2">
        <w:rPr>
          <w:rtl/>
        </w:rPr>
        <w:t>:</w:t>
      </w:r>
      <w:r w:rsidRPr="000E609F">
        <w:rPr>
          <w:rtl/>
        </w:rPr>
        <w:t xml:space="preserve"> مخطوط</w:t>
      </w:r>
      <w:r>
        <w:rPr>
          <w:rtl/>
        </w:rPr>
        <w:t>.</w:t>
      </w:r>
    </w:p>
    <w:p w:rsidR="00D95677" w:rsidRPr="000E609F" w:rsidRDefault="00D95677" w:rsidP="00D95677">
      <w:pPr>
        <w:pStyle w:val="libFootnoteCenterBold"/>
        <w:rPr>
          <w:rtl/>
        </w:rPr>
      </w:pPr>
      <w:r w:rsidRPr="000E609F">
        <w:rPr>
          <w:rtl/>
        </w:rPr>
        <w:t>الباب 17</w:t>
      </w:r>
    </w:p>
    <w:p w:rsidR="00D95677" w:rsidRPr="000E609F" w:rsidRDefault="00D95677" w:rsidP="00D95677">
      <w:pPr>
        <w:pStyle w:val="libFootnote0"/>
        <w:rPr>
          <w:rtl/>
        </w:rPr>
      </w:pPr>
      <w:r w:rsidRPr="000E609F">
        <w:rPr>
          <w:rtl/>
        </w:rPr>
        <w:t>1</w:t>
      </w:r>
      <w:r>
        <w:rPr>
          <w:rtl/>
        </w:rPr>
        <w:t xml:space="preserve"> - </w:t>
      </w:r>
      <w:r w:rsidRPr="000E609F">
        <w:rPr>
          <w:rtl/>
        </w:rPr>
        <w:t>الجعفريات ص 135</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37</w:t>
      </w:r>
      <w:r>
        <w:rPr>
          <w:rtl/>
        </w:rPr>
        <w:t>.</w:t>
      </w:r>
    </w:p>
    <w:p w:rsidR="00D95677" w:rsidRPr="000E609F" w:rsidRDefault="00D95677" w:rsidP="00D95677">
      <w:pPr>
        <w:pStyle w:val="libFootnote"/>
        <w:rPr>
          <w:rtl/>
        </w:rPr>
      </w:pPr>
      <w:r w:rsidRPr="000E609F">
        <w:rPr>
          <w:rtl/>
        </w:rPr>
        <w:t>(1) الايقاب</w:t>
      </w:r>
      <w:r w:rsidR="00424FB2">
        <w:rPr>
          <w:rtl/>
        </w:rPr>
        <w:t>:</w:t>
      </w:r>
      <w:r w:rsidRPr="000E609F">
        <w:rPr>
          <w:rtl/>
        </w:rPr>
        <w:t xml:space="preserve"> غيبوبة حشفة الذكر في دبر أو قبل</w:t>
      </w:r>
      <w:r w:rsidR="00424FB2">
        <w:rPr>
          <w:rtl/>
        </w:rPr>
        <w:t>،</w:t>
      </w:r>
      <w:r w:rsidRPr="000E609F">
        <w:rPr>
          <w:rtl/>
        </w:rPr>
        <w:t xml:space="preserve"> و</w:t>
      </w:r>
      <w:r>
        <w:rPr>
          <w:rtl/>
        </w:rPr>
        <w:t>قيل</w:t>
      </w:r>
      <w:r w:rsidR="00424FB2">
        <w:rPr>
          <w:rtl/>
        </w:rPr>
        <w:t>:</w:t>
      </w:r>
      <w:r>
        <w:rPr>
          <w:rtl/>
        </w:rPr>
        <w:t xml:space="preserve"> يكفي بعضها ( مجمع البحرين</w:t>
      </w:r>
      <w:r>
        <w:rPr>
          <w:rFonts w:hint="cs"/>
          <w:rtl/>
        </w:rPr>
        <w:t xml:space="preserve"> </w:t>
      </w:r>
      <w:r w:rsidRPr="000E609F">
        <w:rPr>
          <w:rtl/>
        </w:rPr>
        <w:t>ج 2 ص 181 )</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المقنع ص 144</w:t>
      </w:r>
      <w:r>
        <w:rPr>
          <w:rtl/>
        </w:rPr>
        <w:t>.</w:t>
      </w:r>
    </w:p>
    <w:p w:rsidR="00D95677" w:rsidRPr="000E609F" w:rsidRDefault="00D95677" w:rsidP="002646DC">
      <w:pPr>
        <w:pStyle w:val="Heading2Center"/>
        <w:rPr>
          <w:rtl/>
        </w:rPr>
      </w:pPr>
      <w:r>
        <w:rPr>
          <w:rtl/>
        </w:rPr>
        <w:br w:type="page"/>
      </w:r>
      <w:bookmarkStart w:id="692" w:name="_Toc364830995"/>
      <w:bookmarkStart w:id="693" w:name="_Toc379712300"/>
      <w:r w:rsidRPr="000E609F">
        <w:rPr>
          <w:rtl/>
        </w:rPr>
        <w:lastRenderedPageBreak/>
        <w:t>18</w:t>
      </w:r>
      <w:r>
        <w:rPr>
          <w:rtl/>
        </w:rPr>
        <w:t xml:space="preserve"> - </w:t>
      </w:r>
      <w:r w:rsidRPr="002646DC">
        <w:rPr>
          <w:rStyle w:val="libAlaemHeading2Char"/>
          <w:rtl/>
        </w:rPr>
        <w:t>(</w:t>
      </w:r>
      <w:r w:rsidRPr="000E609F">
        <w:rPr>
          <w:rtl/>
        </w:rPr>
        <w:t xml:space="preserve"> باب تحريم مقدمات اللواط</w:t>
      </w:r>
      <w:r w:rsidR="00424FB2">
        <w:rPr>
          <w:rtl/>
        </w:rPr>
        <w:t>،</w:t>
      </w:r>
      <w:r w:rsidRPr="000E609F">
        <w:rPr>
          <w:rtl/>
        </w:rPr>
        <w:t xml:space="preserve"> من التقبيل</w:t>
      </w:r>
      <w:r>
        <w:rPr>
          <w:rtl/>
        </w:rPr>
        <w:t xml:space="preserve"> </w:t>
      </w:r>
      <w:r w:rsidRPr="000E609F">
        <w:rPr>
          <w:rtl/>
        </w:rPr>
        <w:t xml:space="preserve">والنظر بشهوة ونحوهما </w:t>
      </w:r>
      <w:r w:rsidRPr="002646DC">
        <w:rPr>
          <w:rStyle w:val="libAlaemHeading2Char"/>
          <w:rtl/>
        </w:rPr>
        <w:t>)</w:t>
      </w:r>
      <w:bookmarkEnd w:id="692"/>
      <w:bookmarkEnd w:id="693"/>
    </w:p>
    <w:p w:rsidR="00D95677" w:rsidRPr="000E609F" w:rsidRDefault="002646DC" w:rsidP="001538AC">
      <w:pPr>
        <w:pStyle w:val="libNormal"/>
        <w:rPr>
          <w:rtl/>
        </w:rPr>
      </w:pPr>
      <w:r w:rsidRPr="002646DC">
        <w:rPr>
          <w:rStyle w:val="libNumChar"/>
          <w:rtl/>
        </w:rPr>
        <w:t>[16927]</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أخبرنا عبد الله</w:t>
      </w:r>
      <w:r w:rsidR="00424FB2">
        <w:rPr>
          <w:rtl/>
        </w:rPr>
        <w:t>،</w:t>
      </w:r>
      <w:r w:rsidR="00D95677" w:rsidRPr="000E609F">
        <w:rPr>
          <w:rtl/>
        </w:rPr>
        <w:t xml:space="preserve"> أخبرنا محمد</w:t>
      </w:r>
      <w:r w:rsidR="00424FB2">
        <w:rPr>
          <w:rtl/>
        </w:rPr>
        <w:t>،</w:t>
      </w:r>
      <w:r w:rsidR="00D95677" w:rsidRPr="000E609F">
        <w:rPr>
          <w:rtl/>
        </w:rPr>
        <w:t xml:space="preserve"> حدثني موسى قال</w:t>
      </w:r>
      <w:r w:rsidR="00424FB2">
        <w:rPr>
          <w:rtl/>
        </w:rPr>
        <w:t>:</w:t>
      </w:r>
      <w:r w:rsidR="00D95677" w:rsidRPr="000E609F">
        <w:rPr>
          <w:rtl/>
        </w:rPr>
        <w:t xml:space="preserve"> حدثنا أبي</w:t>
      </w:r>
      <w:r w:rsidR="00424FB2">
        <w:rPr>
          <w:rtl/>
        </w:rPr>
        <w:t>،</w:t>
      </w:r>
      <w:r w:rsidR="00D95677" w:rsidRPr="000E609F">
        <w:rPr>
          <w:rtl/>
        </w:rPr>
        <w:t xml:space="preserve"> عن جده جعفر بن محمد</w:t>
      </w:r>
      <w:r w:rsidR="00424FB2">
        <w:rPr>
          <w:rtl/>
        </w:rPr>
        <w:t>،</w:t>
      </w:r>
      <w:r w:rsidR="00D95677" w:rsidRPr="000E609F">
        <w:rPr>
          <w:rtl/>
        </w:rPr>
        <w:t xml:space="preserve"> عن أبيه</w:t>
      </w:r>
      <w:r w:rsidR="00424FB2">
        <w:rPr>
          <w:rtl/>
        </w:rPr>
        <w:t>،</w:t>
      </w:r>
      <w:r w:rsidR="00D95677" w:rsidRPr="000E609F">
        <w:rPr>
          <w:rtl/>
        </w:rPr>
        <w:t xml:space="preserve"> عن جده</w:t>
      </w:r>
      <w:r w:rsidR="00424FB2">
        <w:rPr>
          <w:rtl/>
        </w:rPr>
        <w:t>،</w:t>
      </w:r>
      <w:r w:rsidR="00D95677" w:rsidRPr="000E609F">
        <w:rPr>
          <w:rtl/>
        </w:rPr>
        <w:t xml:space="preserve"> </w:t>
      </w:r>
      <w:r w:rsidR="00D95677">
        <w:rPr>
          <w:rtl/>
        </w:rPr>
        <w:t>(</w:t>
      </w:r>
      <w:r w:rsidR="00D95677" w:rsidRPr="000E609F">
        <w:rPr>
          <w:rtl/>
        </w:rPr>
        <w:t xml:space="preserve"> عن علي </w:t>
      </w:r>
      <w:r w:rsidR="00DC3BAA" w:rsidRPr="00DC3BAA">
        <w:rPr>
          <w:rStyle w:val="libAlaemChar"/>
          <w:rtl/>
        </w:rPr>
        <w:t>عليهم‌السلام</w:t>
      </w:r>
      <w:r w:rsidR="00D95677" w:rsidRPr="000E609F">
        <w:rPr>
          <w:rtl/>
        </w:rPr>
        <w:t xml:space="preserve"> </w:t>
      </w:r>
      <w:r w:rsidR="00D95677" w:rsidRPr="00D95677">
        <w:rPr>
          <w:rStyle w:val="libFootnotenumChar"/>
          <w:rtl/>
        </w:rPr>
        <w:t>(1)</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 xml:space="preserve">إياكم وأولاد الأغنياء والملوك المرد منهم فإن فتنتهم أشد من فتنة العذارى في خدورهن </w:t>
      </w:r>
      <w:r w:rsidR="00D95677" w:rsidRPr="00D95677">
        <w:rPr>
          <w:rStyle w:val="libFootnotenumChar"/>
          <w:rtl/>
        </w:rPr>
        <w:t>(2)</w:t>
      </w:r>
      <w:r w:rsidR="00D95677" w:rsidRPr="000E609F">
        <w:rPr>
          <w:rtl/>
        </w:rPr>
        <w:t xml:space="preserve"> »</w:t>
      </w:r>
      <w:r w:rsidR="00D95677">
        <w:rPr>
          <w:rtl/>
        </w:rPr>
        <w:t>.</w:t>
      </w:r>
    </w:p>
    <w:p w:rsidR="00D95677" w:rsidRPr="000E609F" w:rsidRDefault="002646DC" w:rsidP="001538AC">
      <w:pPr>
        <w:pStyle w:val="libNormal"/>
        <w:rPr>
          <w:rtl/>
        </w:rPr>
      </w:pPr>
      <w:r w:rsidRPr="002646DC">
        <w:rPr>
          <w:rStyle w:val="libNumChar"/>
          <w:rtl/>
        </w:rPr>
        <w:t>[16928]</w:t>
      </w:r>
      <w:r w:rsidR="00D95677" w:rsidRPr="000E609F">
        <w:rPr>
          <w:rtl/>
        </w:rPr>
        <w:t xml:space="preserve"> 2</w:t>
      </w:r>
      <w:r w:rsidR="00D95677">
        <w:rPr>
          <w:rtl/>
        </w:rPr>
        <w:t xml:space="preserve"> - </w:t>
      </w:r>
      <w:r w:rsidR="00D95677" w:rsidRPr="000E609F">
        <w:rPr>
          <w:rtl/>
        </w:rPr>
        <w:t>القطب الراوندي في لب اللباب</w:t>
      </w:r>
      <w:r w:rsidR="00424FB2">
        <w:rPr>
          <w:rtl/>
        </w:rPr>
        <w:t>:</w:t>
      </w:r>
      <w:r w:rsidR="00D95677" w:rsidRPr="000E609F">
        <w:rPr>
          <w:rtl/>
        </w:rPr>
        <w:t xml:space="preserve"> عن رسول الله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sidRPr="000E609F">
        <w:rPr>
          <w:rtl/>
        </w:rPr>
        <w:t xml:space="preserve"> « من قبل غلاما بشهوة</w:t>
      </w:r>
      <w:r w:rsidR="00424FB2">
        <w:rPr>
          <w:rtl/>
        </w:rPr>
        <w:t>،</w:t>
      </w:r>
      <w:r w:rsidR="00D95677" w:rsidRPr="000E609F">
        <w:rPr>
          <w:rtl/>
        </w:rPr>
        <w:t xml:space="preserve"> فكأنما ناكح أمه سبعين مرة</w:t>
      </w:r>
      <w:r w:rsidR="00424FB2">
        <w:rPr>
          <w:rtl/>
        </w:rPr>
        <w:t>،</w:t>
      </w:r>
      <w:r w:rsidR="00D95677" w:rsidRPr="000E609F">
        <w:rPr>
          <w:rtl/>
        </w:rPr>
        <w:t xml:space="preserve"> ومن ناكح أمه فكأنما اقتض عذراء بغير مهر</w:t>
      </w:r>
      <w:r w:rsidR="00424FB2">
        <w:rPr>
          <w:rtl/>
        </w:rPr>
        <w:t>،</w:t>
      </w:r>
      <w:r w:rsidR="00D95677" w:rsidRPr="000E609F">
        <w:rPr>
          <w:rtl/>
        </w:rPr>
        <w:t xml:space="preserve"> ومن اقتض عذراء بغير مهر</w:t>
      </w:r>
      <w:r w:rsidR="00424FB2">
        <w:rPr>
          <w:rtl/>
        </w:rPr>
        <w:t>،</w:t>
      </w:r>
      <w:r w:rsidR="00D95677" w:rsidRPr="000E609F">
        <w:rPr>
          <w:rtl/>
        </w:rPr>
        <w:t xml:space="preserve"> فكأنما قتل سبعين نبيا »</w:t>
      </w:r>
      <w:r w:rsidR="00D95677">
        <w:rPr>
          <w:rtl/>
        </w:rPr>
        <w:t>.</w:t>
      </w:r>
    </w:p>
    <w:p w:rsidR="00D95677" w:rsidRPr="000E609F" w:rsidRDefault="002646DC" w:rsidP="001538AC">
      <w:pPr>
        <w:pStyle w:val="libNormal"/>
        <w:rPr>
          <w:rtl/>
        </w:rPr>
      </w:pPr>
      <w:r w:rsidRPr="002646DC">
        <w:rPr>
          <w:rStyle w:val="libNumChar"/>
          <w:rtl/>
        </w:rPr>
        <w:t>[16929]</w:t>
      </w:r>
      <w:r w:rsidR="00D95677" w:rsidRPr="000E609F">
        <w:rPr>
          <w:rtl/>
        </w:rPr>
        <w:t xml:space="preserve"> 3</w:t>
      </w:r>
      <w:r w:rsidR="00D95677">
        <w:rPr>
          <w:rtl/>
        </w:rPr>
        <w:t xml:space="preserve"> - </w:t>
      </w:r>
      <w:r w:rsidR="00D95677" w:rsidRPr="000E609F">
        <w:rPr>
          <w:rtl/>
        </w:rPr>
        <w:t xml:space="preserve">فقه الرضا </w:t>
      </w:r>
      <w:r w:rsidR="00DC3BAA" w:rsidRPr="00DC3BAA">
        <w:rPr>
          <w:rStyle w:val="libAlaemChar"/>
          <w:rtl/>
        </w:rPr>
        <w:t>عليه‌السلام</w:t>
      </w:r>
      <w:r w:rsidR="00424FB2">
        <w:rPr>
          <w:rtl/>
        </w:rPr>
        <w:t>:</w:t>
      </w:r>
      <w:r w:rsidR="00D95677">
        <w:rPr>
          <w:rtl/>
        </w:rPr>
        <w:t xml:space="preserve"> « </w:t>
      </w:r>
      <w:r w:rsidR="00D95677" w:rsidRPr="000E609F">
        <w:rPr>
          <w:rtl/>
        </w:rPr>
        <w:t>وإذا قبل الرجل غلاما بشهوة</w:t>
      </w:r>
      <w:r w:rsidR="00424FB2">
        <w:rPr>
          <w:rtl/>
        </w:rPr>
        <w:t>،</w:t>
      </w:r>
      <w:r w:rsidR="00D95677">
        <w:rPr>
          <w:rtl/>
        </w:rPr>
        <w:t xml:space="preserve"> </w:t>
      </w:r>
      <w:r w:rsidR="00D95677" w:rsidRPr="000E609F">
        <w:rPr>
          <w:rtl/>
        </w:rPr>
        <w:t>لعنته ملائكة السماء</w:t>
      </w:r>
      <w:r w:rsidR="00424FB2">
        <w:rPr>
          <w:rtl/>
        </w:rPr>
        <w:t>،</w:t>
      </w:r>
      <w:r w:rsidR="00D95677" w:rsidRPr="000E609F">
        <w:rPr>
          <w:rtl/>
        </w:rPr>
        <w:t xml:space="preserve"> وملائكة الأرض</w:t>
      </w:r>
      <w:r w:rsidR="00424FB2">
        <w:rPr>
          <w:rtl/>
        </w:rPr>
        <w:t>،</w:t>
      </w:r>
      <w:r w:rsidR="00D95677" w:rsidRPr="000E609F">
        <w:rPr>
          <w:rtl/>
        </w:rPr>
        <w:t xml:space="preserve"> وملائكة الرحمة</w:t>
      </w:r>
      <w:r w:rsidR="00424FB2">
        <w:rPr>
          <w:rtl/>
        </w:rPr>
        <w:t>،</w:t>
      </w:r>
      <w:r w:rsidR="00D95677" w:rsidRPr="000E609F">
        <w:rPr>
          <w:rtl/>
        </w:rPr>
        <w:t xml:space="preserve"> وملائكة</w:t>
      </w:r>
      <w:r w:rsidR="00D95677">
        <w:rPr>
          <w:rtl/>
        </w:rPr>
        <w:t xml:space="preserve"> </w:t>
      </w:r>
      <w:r w:rsidR="00D95677" w:rsidRPr="000E609F">
        <w:rPr>
          <w:rtl/>
        </w:rPr>
        <w:t>الغضب</w:t>
      </w:r>
      <w:r w:rsidR="00424FB2">
        <w:rPr>
          <w:rtl/>
        </w:rPr>
        <w:t>،</w:t>
      </w:r>
      <w:r w:rsidR="00D95677" w:rsidRPr="000E609F">
        <w:rPr>
          <w:rtl/>
        </w:rPr>
        <w:t xml:space="preserve"> وأعد له جهنم وساءت مصيرا »</w:t>
      </w:r>
      <w:r w:rsidR="00D95677">
        <w:rPr>
          <w:rtl/>
        </w:rPr>
        <w:t>.</w:t>
      </w:r>
    </w:p>
    <w:p w:rsidR="00D95677" w:rsidRPr="000E609F" w:rsidRDefault="00D95677" w:rsidP="001538AC">
      <w:pPr>
        <w:pStyle w:val="libNormal"/>
        <w:rPr>
          <w:rtl/>
        </w:rPr>
      </w:pPr>
      <w:r w:rsidRPr="000E609F">
        <w:rPr>
          <w:rtl/>
        </w:rPr>
        <w:t>وفي خبر آخر</w:t>
      </w:r>
      <w:r w:rsidR="00424FB2">
        <w:rPr>
          <w:rtl/>
        </w:rPr>
        <w:t>:</w:t>
      </w:r>
      <w:r>
        <w:rPr>
          <w:rFonts w:hint="cs"/>
          <w:rtl/>
        </w:rPr>
        <w:t xml:space="preserve"> </w:t>
      </w:r>
      <w:r>
        <w:rPr>
          <w:rFonts w:hint="cs"/>
          <w:rtl/>
          <w:lang w:bidi="fa-IR"/>
        </w:rPr>
        <w:t>«</w:t>
      </w:r>
      <w:r w:rsidRPr="000E609F">
        <w:rPr>
          <w:rtl/>
        </w:rPr>
        <w:t xml:space="preserve"> من قبل غلاما بشهوة</w:t>
      </w:r>
      <w:r w:rsidR="00424FB2">
        <w:rPr>
          <w:rtl/>
        </w:rPr>
        <w:t>،</w:t>
      </w:r>
      <w:r w:rsidRPr="000E609F">
        <w:rPr>
          <w:rtl/>
        </w:rPr>
        <w:t xml:space="preserve"> ألجمه الله بلجام من النار </w:t>
      </w:r>
      <w:r>
        <w:rPr>
          <w:rFonts w:hint="cs"/>
          <w:rtl/>
        </w:rPr>
        <w:t>»</w:t>
      </w:r>
      <w:r w:rsidRPr="000E609F">
        <w:rPr>
          <w:rtl/>
        </w:rPr>
        <w:t>.</w:t>
      </w:r>
    </w:p>
    <w:p w:rsidR="00D95677" w:rsidRPr="000E609F" w:rsidRDefault="002646DC" w:rsidP="001538AC">
      <w:pPr>
        <w:pStyle w:val="libNormal"/>
        <w:rPr>
          <w:rtl/>
        </w:rPr>
      </w:pPr>
      <w:r w:rsidRPr="002646DC">
        <w:rPr>
          <w:rStyle w:val="libNumChar"/>
          <w:rtl/>
        </w:rPr>
        <w:t>[16930]</w:t>
      </w:r>
      <w:r w:rsidR="00D95677" w:rsidRPr="000E609F">
        <w:rPr>
          <w:rtl/>
        </w:rPr>
        <w:t xml:space="preserve"> 4</w:t>
      </w:r>
      <w:r w:rsidR="00D95677">
        <w:rPr>
          <w:rtl/>
        </w:rPr>
        <w:t xml:space="preserve"> - </w:t>
      </w:r>
      <w:r w:rsidR="00D95677" w:rsidRPr="000E609F">
        <w:rPr>
          <w:rtl/>
        </w:rPr>
        <w:t>عوالي اللآلي</w:t>
      </w:r>
      <w:r w:rsidR="00424FB2">
        <w:rPr>
          <w:rtl/>
        </w:rPr>
        <w:t>:</w:t>
      </w:r>
      <w:r w:rsidR="00D95677" w:rsidRPr="000E609F">
        <w:rPr>
          <w:rtl/>
        </w:rPr>
        <w:t xml:space="preserve"> عن النبي </w:t>
      </w:r>
      <w:r w:rsidR="00DC3BAA" w:rsidRPr="00DC3BAA">
        <w:rPr>
          <w:rStyle w:val="libAlaemChar"/>
          <w:rtl/>
        </w:rPr>
        <w:t>صلى‌الله‌عليه‌وآله</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من</w:t>
      </w:r>
      <w:r w:rsidR="00D95677">
        <w:rPr>
          <w:rtl/>
        </w:rPr>
        <w:t xml:space="preserve"> </w:t>
      </w:r>
      <w:r w:rsidR="00D95677" w:rsidRPr="000E609F">
        <w:rPr>
          <w:rtl/>
        </w:rPr>
        <w:t>قبل غلاما بشهوة</w:t>
      </w:r>
      <w:r w:rsidR="00424FB2">
        <w:rPr>
          <w:rtl/>
        </w:rPr>
        <w:t>،</w:t>
      </w:r>
      <w:r w:rsidR="00D95677" w:rsidRPr="000E609F">
        <w:rPr>
          <w:rtl/>
        </w:rPr>
        <w:t xml:space="preserve"> عذبه الله ألف عام في النار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18</w:t>
      </w:r>
    </w:p>
    <w:p w:rsidR="00D95677" w:rsidRPr="000E609F" w:rsidRDefault="00D95677" w:rsidP="00D95677">
      <w:pPr>
        <w:pStyle w:val="libFootnote0"/>
        <w:rPr>
          <w:rtl/>
        </w:rPr>
      </w:pPr>
      <w:r w:rsidRPr="000E609F">
        <w:rPr>
          <w:rtl/>
        </w:rPr>
        <w:t>1</w:t>
      </w:r>
      <w:r>
        <w:rPr>
          <w:rtl/>
        </w:rPr>
        <w:t xml:space="preserve"> - </w:t>
      </w:r>
      <w:r w:rsidRPr="000E609F">
        <w:rPr>
          <w:rtl/>
        </w:rPr>
        <w:t>الجعفريات ص 91</w:t>
      </w:r>
      <w:r>
        <w:rPr>
          <w:rtl/>
        </w:rPr>
        <w:t>.</w:t>
      </w:r>
    </w:p>
    <w:p w:rsidR="00D95677" w:rsidRPr="000E609F" w:rsidRDefault="00D95677" w:rsidP="001538AC">
      <w:pPr>
        <w:pStyle w:val="libNormal"/>
        <w:rPr>
          <w:rtl/>
        </w:rPr>
      </w:pPr>
      <w:r w:rsidRPr="00D95677">
        <w:rPr>
          <w:rStyle w:val="libFootnoteChar"/>
          <w:rtl/>
        </w:rPr>
        <w:t>(1) في المصدر</w:t>
      </w:r>
      <w:r w:rsidR="00424FB2">
        <w:rPr>
          <w:rStyle w:val="libFootnoteChar"/>
          <w:rtl/>
        </w:rPr>
        <w:t>:</w:t>
      </w:r>
      <w:r w:rsidRPr="00D95677">
        <w:rPr>
          <w:rStyle w:val="libFootnoteChar"/>
          <w:rtl/>
        </w:rPr>
        <w:t xml:space="preserve"> « علي بن الحسين عن أبيه </w:t>
      </w:r>
      <w:r>
        <w:rPr>
          <w:rFonts w:hint="cs"/>
          <w:rtl/>
        </w:rPr>
        <w:t>»</w:t>
      </w:r>
      <w:r w:rsidRPr="00D95677">
        <w:rPr>
          <w:rStyle w:val="libFootnoteChar"/>
          <w:rtl/>
        </w:rPr>
        <w:t>.</w:t>
      </w:r>
    </w:p>
    <w:p w:rsidR="00D95677" w:rsidRPr="000E609F" w:rsidRDefault="00D95677" w:rsidP="001538AC">
      <w:pPr>
        <w:pStyle w:val="libNormal"/>
        <w:rPr>
          <w:rtl/>
        </w:rPr>
      </w:pPr>
      <w:r w:rsidRPr="00D95677">
        <w:rPr>
          <w:rStyle w:val="libFootnoteChar"/>
          <w:rtl/>
        </w:rPr>
        <w:t>(2) في نسخة</w:t>
      </w:r>
      <w:r w:rsidR="00424FB2">
        <w:rPr>
          <w:rStyle w:val="libFootnoteChar"/>
          <w:rtl/>
        </w:rPr>
        <w:t>:</w:t>
      </w:r>
      <w:r w:rsidRPr="00D95677">
        <w:rPr>
          <w:rStyle w:val="libFootnoteChar"/>
          <w:rtl/>
        </w:rPr>
        <w:t xml:space="preserve"> « خدورها </w:t>
      </w:r>
      <w:r>
        <w:rPr>
          <w:rFonts w:hint="cs"/>
          <w:rtl/>
        </w:rPr>
        <w:t>»</w:t>
      </w:r>
      <w:r w:rsidRPr="00D95677">
        <w:rPr>
          <w:rStyle w:val="libFootnoteChar"/>
          <w:rtl/>
        </w:rPr>
        <w:t>.</w:t>
      </w:r>
    </w:p>
    <w:p w:rsidR="00D95677" w:rsidRPr="000E609F" w:rsidRDefault="00D95677" w:rsidP="00D95677">
      <w:pPr>
        <w:pStyle w:val="libFootnote0"/>
        <w:rPr>
          <w:rtl/>
        </w:rPr>
      </w:pPr>
      <w:r w:rsidRPr="000E609F">
        <w:rPr>
          <w:rtl/>
        </w:rPr>
        <w:t>2</w:t>
      </w:r>
      <w:r>
        <w:rPr>
          <w:rtl/>
        </w:rPr>
        <w:t xml:space="preserve"> - </w:t>
      </w:r>
      <w:r w:rsidRPr="000E609F">
        <w:rPr>
          <w:rtl/>
        </w:rPr>
        <w:t>لب اللباب</w:t>
      </w:r>
      <w:r w:rsidR="00424FB2">
        <w:rPr>
          <w:rtl/>
        </w:rPr>
        <w:t>:</w:t>
      </w:r>
      <w:r>
        <w:rPr>
          <w:rtl/>
        </w:rPr>
        <w:t xml:space="preserve"> </w:t>
      </w:r>
      <w:r w:rsidRPr="000E609F">
        <w:rPr>
          <w:rtl/>
        </w:rPr>
        <w:t>مخطوط</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38</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عوالي اللآلي ج 1 ص 260 ح 37</w:t>
      </w:r>
      <w:r>
        <w:rPr>
          <w:rtl/>
        </w:rPr>
        <w:t>.</w:t>
      </w:r>
    </w:p>
    <w:p w:rsidR="00D95677" w:rsidRDefault="00D95677" w:rsidP="002646DC">
      <w:pPr>
        <w:pStyle w:val="Heading2Center"/>
        <w:rPr>
          <w:rtl/>
        </w:rPr>
      </w:pPr>
      <w:r>
        <w:rPr>
          <w:rtl/>
        </w:rPr>
        <w:br w:type="page"/>
      </w:r>
      <w:bookmarkStart w:id="694" w:name="_Toc364830996"/>
      <w:bookmarkStart w:id="695" w:name="_Toc379712301"/>
      <w:r w:rsidRPr="000E609F">
        <w:rPr>
          <w:rtl/>
        </w:rPr>
        <w:lastRenderedPageBreak/>
        <w:t>19</w:t>
      </w:r>
      <w:r>
        <w:rPr>
          <w:rtl/>
        </w:rPr>
        <w:t xml:space="preserve"> - </w:t>
      </w:r>
      <w:r w:rsidRPr="002646DC">
        <w:rPr>
          <w:rStyle w:val="libAlaemHeading2Char"/>
          <w:rtl/>
        </w:rPr>
        <w:t>(</w:t>
      </w:r>
      <w:r w:rsidRPr="000E609F">
        <w:rPr>
          <w:rtl/>
        </w:rPr>
        <w:t xml:space="preserve"> باب تحريم نوم الرجال مع الرجل في لحاف واحد</w:t>
      </w:r>
      <w:r>
        <w:rPr>
          <w:rtl/>
        </w:rPr>
        <w:t xml:space="preserve"> </w:t>
      </w:r>
      <w:r w:rsidRPr="000E609F">
        <w:rPr>
          <w:rtl/>
        </w:rPr>
        <w:t>مجردين</w:t>
      </w:r>
      <w:r w:rsidR="00424FB2">
        <w:rPr>
          <w:rtl/>
        </w:rPr>
        <w:t>،</w:t>
      </w:r>
      <w:r w:rsidRPr="000E609F">
        <w:rPr>
          <w:rtl/>
        </w:rPr>
        <w:t xml:space="preserve"> وأنه ينبغي اخراج </w:t>
      </w:r>
      <w:r>
        <w:rPr>
          <w:rtl/>
        </w:rPr>
        <w:t xml:space="preserve">المخنثين من البيوت ومن المسجد </w:t>
      </w:r>
      <w:r w:rsidRPr="002646DC">
        <w:rPr>
          <w:rStyle w:val="libAlaemHeading2Char"/>
          <w:rtl/>
        </w:rPr>
        <w:t>)</w:t>
      </w:r>
      <w:bookmarkEnd w:id="694"/>
      <w:bookmarkEnd w:id="695"/>
    </w:p>
    <w:p w:rsidR="00D95677" w:rsidRPr="000E609F" w:rsidRDefault="002646DC" w:rsidP="001538AC">
      <w:pPr>
        <w:pStyle w:val="libNormal"/>
        <w:rPr>
          <w:rtl/>
        </w:rPr>
      </w:pPr>
      <w:r w:rsidRPr="002646DC">
        <w:rPr>
          <w:rStyle w:val="libNumChar"/>
          <w:rtl/>
        </w:rPr>
        <w:t>[16931]</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أخبرنا عبد الله</w:t>
      </w:r>
      <w:r w:rsidR="00424FB2">
        <w:rPr>
          <w:rtl/>
        </w:rPr>
        <w:t>،</w:t>
      </w:r>
      <w:r w:rsidR="00D95677" w:rsidRPr="000E609F">
        <w:rPr>
          <w:rtl/>
        </w:rPr>
        <w:t xml:space="preserve"> أخبرنا محمد</w:t>
      </w:r>
      <w:r w:rsidR="00424FB2">
        <w:rPr>
          <w:rtl/>
        </w:rPr>
        <w:t>،</w:t>
      </w:r>
      <w:r w:rsidR="00D95677" w:rsidRPr="000E609F">
        <w:rPr>
          <w:rtl/>
        </w:rPr>
        <w:t xml:space="preserve"> حدثني موسى</w:t>
      </w:r>
      <w:r w:rsidR="00D95677">
        <w:rPr>
          <w:rtl/>
        </w:rPr>
        <w:t xml:space="preserve"> </w:t>
      </w:r>
      <w:r w:rsidR="00D95677" w:rsidRPr="000E609F">
        <w:rPr>
          <w:rtl/>
        </w:rPr>
        <w:t>قال</w:t>
      </w:r>
      <w:r w:rsidR="00424FB2">
        <w:rPr>
          <w:rtl/>
        </w:rPr>
        <w:t>:</w:t>
      </w:r>
      <w:r w:rsidR="00D95677" w:rsidRPr="000E609F">
        <w:rPr>
          <w:rtl/>
        </w:rPr>
        <w:t xml:space="preserve"> حدثنا أبي</w:t>
      </w:r>
      <w:r w:rsidR="00424FB2">
        <w:rPr>
          <w:rtl/>
        </w:rPr>
        <w:t>،</w:t>
      </w:r>
      <w:r w:rsidR="00D95677" w:rsidRPr="000E609F">
        <w:rPr>
          <w:rtl/>
        </w:rPr>
        <w:t xml:space="preserve"> عن أبيه</w:t>
      </w:r>
      <w:r w:rsidR="00424FB2">
        <w:rPr>
          <w:rtl/>
        </w:rPr>
        <w:t>،</w:t>
      </w:r>
      <w:r w:rsidR="00D95677" w:rsidRPr="000E609F">
        <w:rPr>
          <w:rtl/>
        </w:rPr>
        <w:t xml:space="preserve"> عن جده جعفر بن محمد</w:t>
      </w:r>
      <w:r w:rsidR="00424FB2">
        <w:rPr>
          <w:rtl/>
        </w:rPr>
        <w:t>،</w:t>
      </w:r>
      <w:r w:rsidR="00D95677" w:rsidRPr="000E609F">
        <w:rPr>
          <w:rtl/>
        </w:rPr>
        <w:t xml:space="preserve"> عن أبيه</w:t>
      </w:r>
      <w:r w:rsidR="00424FB2">
        <w:rPr>
          <w:rtl/>
        </w:rPr>
        <w:t>،</w:t>
      </w:r>
      <w:r w:rsidR="00D95677" w:rsidRPr="000E609F">
        <w:rPr>
          <w:rtl/>
        </w:rPr>
        <w:t xml:space="preserve"> عن جده</w:t>
      </w:r>
      <w:r w:rsidR="00424FB2">
        <w:rPr>
          <w:rtl/>
        </w:rPr>
        <w:t>،</w:t>
      </w:r>
      <w:r w:rsidR="00D95677" w:rsidRPr="000E609F">
        <w:rPr>
          <w:rtl/>
        </w:rPr>
        <w:t xml:space="preserve"> عن علي </w:t>
      </w:r>
      <w:r w:rsidR="00DC3BAA" w:rsidRPr="00DC3BAA">
        <w:rPr>
          <w:rStyle w:val="libAlaemChar"/>
          <w:rtl/>
        </w:rPr>
        <w:t>عليهم‌السلام</w:t>
      </w:r>
      <w:r w:rsidR="00424FB2">
        <w:rPr>
          <w:rtl/>
        </w:rPr>
        <w:t>:</w:t>
      </w:r>
      <w:r w:rsidR="00D95677">
        <w:rPr>
          <w:rtl/>
        </w:rPr>
        <w:t xml:space="preserve"> « </w:t>
      </w:r>
      <w:r w:rsidR="00D95677" w:rsidRPr="000E609F">
        <w:rPr>
          <w:rtl/>
        </w:rPr>
        <w:t>أنه ك</w:t>
      </w:r>
      <w:r w:rsidR="00D95677">
        <w:rPr>
          <w:rtl/>
        </w:rPr>
        <w:t>ان إذا وجد المرأة والرجل في ثوب</w:t>
      </w:r>
      <w:r w:rsidR="00D95677">
        <w:rPr>
          <w:rFonts w:hint="cs"/>
          <w:rtl/>
        </w:rPr>
        <w:t xml:space="preserve"> </w:t>
      </w:r>
      <w:r w:rsidR="00D95677" w:rsidRPr="000E609F">
        <w:rPr>
          <w:rtl/>
        </w:rPr>
        <w:t>واحد</w:t>
      </w:r>
      <w:r w:rsidR="00424FB2">
        <w:rPr>
          <w:rtl/>
        </w:rPr>
        <w:t>،</w:t>
      </w:r>
      <w:r w:rsidR="00D95677" w:rsidRPr="000E609F">
        <w:rPr>
          <w:rtl/>
        </w:rPr>
        <w:t xml:space="preserve"> جلد كل واحد منهما مائة </w:t>
      </w:r>
      <w:r w:rsidR="00D95677">
        <w:rPr>
          <w:rtl/>
        </w:rPr>
        <w:t>(</w:t>
      </w:r>
      <w:r w:rsidR="00D95677" w:rsidRPr="000E609F">
        <w:rPr>
          <w:rtl/>
        </w:rPr>
        <w:t xml:space="preserve"> جلدة ) </w:t>
      </w:r>
      <w:r w:rsidR="00D95677" w:rsidRPr="00D95677">
        <w:rPr>
          <w:rStyle w:val="libFootnotenumChar"/>
          <w:rtl/>
        </w:rPr>
        <w:t>(1)</w:t>
      </w:r>
      <w:r w:rsidR="00D95677" w:rsidRPr="000E609F">
        <w:rPr>
          <w:rtl/>
        </w:rPr>
        <w:t xml:space="preserve"> »</w:t>
      </w:r>
      <w:r w:rsidR="00D95677">
        <w:rPr>
          <w:rtl/>
        </w:rPr>
        <w:t>.</w:t>
      </w:r>
    </w:p>
    <w:p w:rsidR="00D95677" w:rsidRPr="000E609F" w:rsidRDefault="002646DC" w:rsidP="001538AC">
      <w:pPr>
        <w:pStyle w:val="libNormal"/>
        <w:rPr>
          <w:rtl/>
        </w:rPr>
      </w:pPr>
      <w:r w:rsidRPr="002646DC">
        <w:rPr>
          <w:rStyle w:val="libNumChar"/>
          <w:rtl/>
        </w:rPr>
        <w:t>[16932]</w:t>
      </w:r>
      <w:r w:rsidR="00D95677" w:rsidRPr="000E609F">
        <w:rPr>
          <w:rtl/>
        </w:rPr>
        <w:t xml:space="preserve"> 2</w:t>
      </w:r>
      <w:r w:rsidR="00D95677">
        <w:rPr>
          <w:rtl/>
        </w:rPr>
        <w:t xml:space="preserve"> - </w:t>
      </w:r>
      <w:r w:rsidR="00D95677" w:rsidRPr="000E609F">
        <w:rPr>
          <w:rtl/>
        </w:rPr>
        <w:t>وبهذا الاسناد</w:t>
      </w:r>
      <w:r w:rsidR="00424FB2">
        <w:rPr>
          <w:rtl/>
        </w:rPr>
        <w:t>:</w:t>
      </w:r>
      <w:r w:rsidR="00D95677" w:rsidRPr="000E609F">
        <w:rPr>
          <w:rtl/>
        </w:rPr>
        <w:t xml:space="preserve"> عن جعفر بن محمد</w:t>
      </w:r>
      <w:r w:rsidR="00424FB2">
        <w:rPr>
          <w:rtl/>
        </w:rPr>
        <w:t>،</w:t>
      </w:r>
      <w:r w:rsidR="00D95677" w:rsidRPr="000E609F">
        <w:rPr>
          <w:rtl/>
        </w:rPr>
        <w:t xml:space="preserve"> عن أبيه</w:t>
      </w:r>
      <w:r w:rsidR="00424FB2">
        <w:rPr>
          <w:rtl/>
        </w:rPr>
        <w:t>،</w:t>
      </w:r>
      <w:r w:rsidR="00D95677" w:rsidRPr="000E609F">
        <w:rPr>
          <w:rtl/>
        </w:rPr>
        <w:t xml:space="preserve"> عن جده</w:t>
      </w:r>
      <w:r w:rsidR="00D95677">
        <w:rPr>
          <w:rtl/>
        </w:rPr>
        <w:t xml:space="preserve"> </w:t>
      </w:r>
      <w:r w:rsidR="00DC3BAA" w:rsidRPr="00DC3BAA">
        <w:rPr>
          <w:rStyle w:val="libAlaemChar"/>
          <w:rtl/>
        </w:rPr>
        <w:t>عليهم‌السلام</w:t>
      </w:r>
      <w:r w:rsidR="00424FB2">
        <w:rPr>
          <w:rtl/>
        </w:rPr>
        <w:t>:</w:t>
      </w:r>
      <w:r w:rsidR="00D95677">
        <w:rPr>
          <w:rtl/>
        </w:rPr>
        <w:t xml:space="preserve"> « </w:t>
      </w:r>
      <w:r w:rsidR="00D95677" w:rsidRPr="000E609F">
        <w:rPr>
          <w:rtl/>
        </w:rPr>
        <w:t xml:space="preserve">أنه وجدهما </w:t>
      </w:r>
      <w:r w:rsidR="00D95677">
        <w:rPr>
          <w:rtl/>
        </w:rPr>
        <w:t>(</w:t>
      </w:r>
      <w:r w:rsidR="00D95677" w:rsidRPr="000E609F">
        <w:rPr>
          <w:rtl/>
        </w:rPr>
        <w:t xml:space="preserve"> في ثوب واحد ) </w:t>
      </w:r>
      <w:r w:rsidR="00D95677" w:rsidRPr="00D95677">
        <w:rPr>
          <w:rStyle w:val="libFootnotenumChar"/>
          <w:rtl/>
        </w:rPr>
        <w:t>(1)</w:t>
      </w:r>
      <w:r w:rsidR="00D95677" w:rsidRPr="000E609F">
        <w:rPr>
          <w:rtl/>
        </w:rPr>
        <w:t xml:space="preserve"> فجلدهما مائة</w:t>
      </w:r>
      <w:r w:rsidR="00424FB2">
        <w:rPr>
          <w:rtl/>
        </w:rPr>
        <w:t>،</w:t>
      </w:r>
      <w:r w:rsidR="00D95677" w:rsidRPr="000E609F">
        <w:rPr>
          <w:rtl/>
        </w:rPr>
        <w:t xml:space="preserve"> ودرأ</w:t>
      </w:r>
      <w:r w:rsidR="00D95677">
        <w:rPr>
          <w:rtl/>
        </w:rPr>
        <w:t xml:space="preserve"> </w:t>
      </w:r>
      <w:r w:rsidR="00D95677" w:rsidRPr="000E609F">
        <w:rPr>
          <w:rtl/>
        </w:rPr>
        <w:t>عنهما الحد</w:t>
      </w:r>
      <w:r w:rsidR="00424FB2">
        <w:rPr>
          <w:rtl/>
        </w:rPr>
        <w:t>،</w:t>
      </w:r>
      <w:r w:rsidR="00D95677" w:rsidRPr="000E609F">
        <w:rPr>
          <w:rtl/>
        </w:rPr>
        <w:t xml:space="preserve"> وكانا ثيبين »</w:t>
      </w:r>
      <w:r w:rsidR="00D95677">
        <w:rPr>
          <w:rtl/>
        </w:rPr>
        <w:t>.</w:t>
      </w:r>
    </w:p>
    <w:p w:rsidR="00D95677" w:rsidRPr="000E609F" w:rsidRDefault="002646DC" w:rsidP="001538AC">
      <w:pPr>
        <w:pStyle w:val="libNormal"/>
        <w:rPr>
          <w:rtl/>
        </w:rPr>
      </w:pPr>
      <w:r w:rsidRPr="002646DC">
        <w:rPr>
          <w:rStyle w:val="libNumChar"/>
          <w:rtl/>
        </w:rPr>
        <w:t>[16933]</w:t>
      </w:r>
      <w:r w:rsidR="00D95677" w:rsidRPr="000E609F">
        <w:rPr>
          <w:rtl/>
        </w:rPr>
        <w:t xml:space="preserve"> 3</w:t>
      </w:r>
      <w:r w:rsidR="00D95677">
        <w:rPr>
          <w:rtl/>
        </w:rPr>
        <w:t xml:space="preserve"> - </w:t>
      </w:r>
      <w:r w:rsidR="00D95677" w:rsidRPr="000E609F">
        <w:rPr>
          <w:rtl/>
        </w:rPr>
        <w:t>وبهذا الاسناد</w:t>
      </w:r>
      <w:r w:rsidR="00424FB2">
        <w:rPr>
          <w:rtl/>
        </w:rPr>
        <w:t>:</w:t>
      </w:r>
      <w:r w:rsidR="00D95677" w:rsidRPr="000E609F">
        <w:rPr>
          <w:rtl/>
        </w:rPr>
        <w:t xml:space="preserve"> عن علي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لعن</w:t>
      </w:r>
      <w:r w:rsidR="00D95677">
        <w:rPr>
          <w:rtl/>
        </w:rPr>
        <w:t xml:space="preserve"> </w:t>
      </w:r>
      <w:r w:rsidR="00D95677" w:rsidRPr="000E609F">
        <w:rPr>
          <w:rtl/>
        </w:rPr>
        <w:t xml:space="preserve">رسول الله </w:t>
      </w:r>
      <w:r w:rsidR="00DC3BAA" w:rsidRPr="00DC3BAA">
        <w:rPr>
          <w:rStyle w:val="libAlaemChar"/>
          <w:rtl/>
        </w:rPr>
        <w:t>صلى‌الله‌عليه‌وآله</w:t>
      </w:r>
      <w:r w:rsidR="00424FB2">
        <w:rPr>
          <w:rtl/>
        </w:rPr>
        <w:t>،</w:t>
      </w:r>
      <w:r w:rsidR="00D95677" w:rsidRPr="000E609F">
        <w:rPr>
          <w:rtl/>
        </w:rPr>
        <w:t xml:space="preserve"> المخنثين وقال</w:t>
      </w:r>
      <w:r w:rsidR="00424FB2">
        <w:rPr>
          <w:rtl/>
        </w:rPr>
        <w:t>:</w:t>
      </w:r>
      <w:r w:rsidR="00D95677" w:rsidRPr="000E609F">
        <w:rPr>
          <w:rtl/>
        </w:rPr>
        <w:t xml:space="preserve"> أخرجوهم من بيوتكم »</w:t>
      </w:r>
      <w:r w:rsidR="00D95677">
        <w:rPr>
          <w:rtl/>
        </w:rPr>
        <w:t>.</w:t>
      </w:r>
    </w:p>
    <w:p w:rsidR="00D95677" w:rsidRDefault="002646DC" w:rsidP="001538AC">
      <w:pPr>
        <w:pStyle w:val="libNormal"/>
        <w:rPr>
          <w:rtl/>
        </w:rPr>
      </w:pPr>
      <w:r w:rsidRPr="002646DC">
        <w:rPr>
          <w:rStyle w:val="libNumChar"/>
          <w:rtl/>
        </w:rPr>
        <w:t>[16934]</w:t>
      </w:r>
      <w:r w:rsidR="00D95677" w:rsidRPr="000E609F">
        <w:rPr>
          <w:rtl/>
        </w:rPr>
        <w:t xml:space="preserve"> 4</w:t>
      </w:r>
      <w:r w:rsidR="00D95677">
        <w:rPr>
          <w:rtl/>
        </w:rPr>
        <w:t xml:space="preserve"> - </w:t>
      </w:r>
      <w:r w:rsidR="00D95677" w:rsidRPr="000E609F">
        <w:rPr>
          <w:rtl/>
        </w:rPr>
        <w:t>وبهذا الاسناد</w:t>
      </w:r>
      <w:r w:rsidR="00424FB2">
        <w:rPr>
          <w:rtl/>
        </w:rPr>
        <w:t>:</w:t>
      </w:r>
      <w:r w:rsidR="00D95677" w:rsidRPr="000E609F">
        <w:rPr>
          <w:rtl/>
        </w:rPr>
        <w:t xml:space="preserve"> عن علي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قال رسول</w:t>
      </w:r>
      <w:r w:rsidR="00D95677">
        <w:rPr>
          <w:rtl/>
        </w:rPr>
        <w:t xml:space="preserve"> </w:t>
      </w:r>
      <w:r w:rsidR="00D95677" w:rsidRPr="000E609F">
        <w:rPr>
          <w:rtl/>
        </w:rPr>
        <w:t xml:space="preserve">الله </w:t>
      </w:r>
      <w:r w:rsidR="00DC3BAA" w:rsidRPr="00DC3BAA">
        <w:rPr>
          <w:rStyle w:val="libAlaemChar"/>
          <w:rtl/>
        </w:rPr>
        <w:t>صلى‌الله‌عليه‌وآله</w:t>
      </w:r>
      <w:r w:rsidR="00424FB2">
        <w:rPr>
          <w:rtl/>
        </w:rPr>
        <w:t>:</w:t>
      </w:r>
      <w:r w:rsidR="00D95677" w:rsidRPr="000E609F">
        <w:rPr>
          <w:rtl/>
        </w:rPr>
        <w:t xml:space="preserve"> لا يباشر الرجل الرجل إلا بينهما ثوب »</w:t>
      </w:r>
      <w:r w:rsidR="00D95677">
        <w:rPr>
          <w:rtl/>
        </w:rPr>
        <w:t>.</w:t>
      </w:r>
      <w:r w:rsidR="00D95677" w:rsidRPr="000E609F">
        <w:rPr>
          <w:rtl/>
        </w:rPr>
        <w:t xml:space="preserve"> </w:t>
      </w:r>
    </w:p>
    <w:p w:rsidR="00D95677" w:rsidRPr="000E609F" w:rsidRDefault="002646DC" w:rsidP="001538AC">
      <w:pPr>
        <w:pStyle w:val="libNormal"/>
        <w:rPr>
          <w:rtl/>
        </w:rPr>
      </w:pPr>
      <w:r w:rsidRPr="002646DC">
        <w:rPr>
          <w:rStyle w:val="libNumChar"/>
          <w:rtl/>
        </w:rPr>
        <w:t>[16935]</w:t>
      </w:r>
      <w:r w:rsidR="00D95677" w:rsidRPr="000E609F">
        <w:rPr>
          <w:rtl/>
        </w:rPr>
        <w:t xml:space="preserve"> 5</w:t>
      </w:r>
      <w:r w:rsidR="00D95677">
        <w:rPr>
          <w:rtl/>
        </w:rPr>
        <w:t xml:space="preserve"> - </w:t>
      </w:r>
      <w:r w:rsidR="00D95677" w:rsidRPr="000E609F">
        <w:rPr>
          <w:rtl/>
        </w:rPr>
        <w:t xml:space="preserve">فقه الرضا </w:t>
      </w:r>
      <w:r w:rsidR="00DC3BAA" w:rsidRPr="00DC3BAA">
        <w:rPr>
          <w:rStyle w:val="libAlaemChar"/>
          <w:rtl/>
        </w:rPr>
        <w:t>عليه‌السلام</w:t>
      </w:r>
      <w:r w:rsidR="00424FB2">
        <w:rPr>
          <w:rtl/>
        </w:rPr>
        <w:t>:</w:t>
      </w:r>
      <w:r w:rsidR="00D95677">
        <w:rPr>
          <w:rtl/>
        </w:rPr>
        <w:t xml:space="preserve"> « </w:t>
      </w:r>
      <w:r w:rsidR="00D95677" w:rsidRPr="000E609F">
        <w:rPr>
          <w:rtl/>
        </w:rPr>
        <w:t>وإذا وجد رجلان عراة في ثوب</w:t>
      </w:r>
      <w:r w:rsidR="00D95677">
        <w:rPr>
          <w:rtl/>
        </w:rPr>
        <w:t xml:space="preserve"> </w:t>
      </w:r>
      <w:r w:rsidR="00D95677" w:rsidRPr="000E609F">
        <w:rPr>
          <w:rtl/>
        </w:rPr>
        <w:t>واحد وهما متهمان</w:t>
      </w:r>
      <w:r w:rsidR="00424FB2">
        <w:rPr>
          <w:rtl/>
        </w:rPr>
        <w:t>،</w:t>
      </w:r>
      <w:r w:rsidR="00D95677" w:rsidRPr="000E609F">
        <w:rPr>
          <w:rtl/>
        </w:rPr>
        <w:t xml:space="preserve"> فعلى كل واحد منها مائة جلدة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19</w:t>
      </w:r>
    </w:p>
    <w:p w:rsidR="00D95677" w:rsidRPr="000E609F" w:rsidRDefault="00D95677" w:rsidP="00D95677">
      <w:pPr>
        <w:pStyle w:val="libFootnote0"/>
        <w:rPr>
          <w:rtl/>
        </w:rPr>
      </w:pPr>
      <w:r w:rsidRPr="000E609F">
        <w:rPr>
          <w:rtl/>
        </w:rPr>
        <w:t>1</w:t>
      </w:r>
      <w:r>
        <w:rPr>
          <w:rtl/>
        </w:rPr>
        <w:t xml:space="preserve"> - </w:t>
      </w:r>
      <w:r w:rsidRPr="000E609F">
        <w:rPr>
          <w:rtl/>
        </w:rPr>
        <w:t>الجعفريات ص 135</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الجعفريات ص 135</w:t>
      </w:r>
      <w:r>
        <w:rPr>
          <w:rtl/>
        </w:rPr>
        <w:t>.</w:t>
      </w:r>
    </w:p>
    <w:p w:rsidR="00D95677" w:rsidRPr="000E609F" w:rsidRDefault="00D95677" w:rsidP="00D95677">
      <w:pPr>
        <w:pStyle w:val="libFootnote"/>
        <w:rPr>
          <w:rtl/>
        </w:rPr>
      </w:pPr>
      <w:r w:rsidRPr="000E609F">
        <w:rPr>
          <w:rtl/>
        </w:rPr>
        <w:t>(1) ما بين القوسين ليس في المصدر</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الجعفريات ص 127</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الجعفريات ص 97</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37</w:t>
      </w:r>
      <w:r>
        <w:rPr>
          <w:rtl/>
        </w:rPr>
        <w:t>.</w:t>
      </w:r>
    </w:p>
    <w:p w:rsidR="00D95677" w:rsidRPr="000E609F" w:rsidRDefault="00D95677" w:rsidP="002646DC">
      <w:pPr>
        <w:pStyle w:val="Heading2Center"/>
        <w:rPr>
          <w:rtl/>
        </w:rPr>
      </w:pPr>
      <w:r>
        <w:rPr>
          <w:rtl/>
        </w:rPr>
        <w:br w:type="page"/>
      </w:r>
      <w:bookmarkStart w:id="696" w:name="_Toc364830997"/>
      <w:bookmarkStart w:id="697" w:name="_Toc379712302"/>
      <w:r w:rsidRPr="000E609F">
        <w:rPr>
          <w:rtl/>
        </w:rPr>
        <w:lastRenderedPageBreak/>
        <w:t>20</w:t>
      </w:r>
      <w:r>
        <w:rPr>
          <w:rtl/>
        </w:rPr>
        <w:t xml:space="preserve"> - </w:t>
      </w:r>
      <w:r w:rsidRPr="002646DC">
        <w:rPr>
          <w:rStyle w:val="libAlaemHeading2Char"/>
          <w:rtl/>
        </w:rPr>
        <w:t>(</w:t>
      </w:r>
      <w:r w:rsidRPr="000E609F">
        <w:rPr>
          <w:rtl/>
        </w:rPr>
        <w:t xml:space="preserve"> باب تحريم السحق على الفاعلة والمفعولة بها </w:t>
      </w:r>
      <w:r w:rsidRPr="002646DC">
        <w:rPr>
          <w:rStyle w:val="libAlaemHeading2Char"/>
          <w:rtl/>
        </w:rPr>
        <w:t>)</w:t>
      </w:r>
      <w:bookmarkEnd w:id="696"/>
      <w:bookmarkEnd w:id="697"/>
    </w:p>
    <w:p w:rsidR="00D95677" w:rsidRPr="000E609F" w:rsidRDefault="002646DC" w:rsidP="001538AC">
      <w:pPr>
        <w:pStyle w:val="libNormal"/>
        <w:rPr>
          <w:rtl/>
        </w:rPr>
      </w:pPr>
      <w:r w:rsidRPr="002646DC">
        <w:rPr>
          <w:rStyle w:val="libNumChar"/>
          <w:rtl/>
        </w:rPr>
        <w:t>[16936]</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بالسند المتقدم عن علي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Pr>
          <w:rtl/>
        </w:rPr>
        <w:t xml:space="preserve"> </w:t>
      </w:r>
      <w:r w:rsidR="00D95677" w:rsidRPr="000E609F">
        <w:rPr>
          <w:rtl/>
        </w:rPr>
        <w:t>« السحق في النساء بمنزلة اللواط في الرجال »</w:t>
      </w:r>
      <w:r w:rsidR="00D95677">
        <w:rPr>
          <w:rtl/>
        </w:rPr>
        <w:t>.</w:t>
      </w:r>
    </w:p>
    <w:p w:rsidR="00D95677" w:rsidRPr="000E609F" w:rsidRDefault="002646DC" w:rsidP="001538AC">
      <w:pPr>
        <w:pStyle w:val="libNormal"/>
        <w:rPr>
          <w:rtl/>
        </w:rPr>
      </w:pPr>
      <w:r w:rsidRPr="002646DC">
        <w:rPr>
          <w:rStyle w:val="libNumChar"/>
          <w:rtl/>
        </w:rPr>
        <w:t>[16937]</w:t>
      </w:r>
      <w:r w:rsidR="00D95677" w:rsidRPr="000E609F">
        <w:rPr>
          <w:rtl/>
        </w:rPr>
        <w:t xml:space="preserve"> 2</w:t>
      </w:r>
      <w:r w:rsidR="00D95677">
        <w:rPr>
          <w:rtl/>
        </w:rPr>
        <w:t xml:space="preserve"> - </w:t>
      </w:r>
      <w:r w:rsidR="00D95677" w:rsidRPr="000E609F">
        <w:rPr>
          <w:rtl/>
        </w:rPr>
        <w:t>وعن محمد بن محمد بن الأشعث قال</w:t>
      </w:r>
      <w:r w:rsidR="00424FB2">
        <w:rPr>
          <w:rtl/>
        </w:rPr>
        <w:t>:</w:t>
      </w:r>
      <w:r w:rsidR="00D95677" w:rsidRPr="000E609F">
        <w:rPr>
          <w:rtl/>
        </w:rPr>
        <w:t xml:space="preserve"> كتب إلي أبي محمد بن</w:t>
      </w:r>
      <w:r w:rsidR="00D95677">
        <w:rPr>
          <w:rtl/>
        </w:rPr>
        <w:t xml:space="preserve"> </w:t>
      </w:r>
      <w:r w:rsidR="00D95677" w:rsidRPr="000E609F">
        <w:rPr>
          <w:rtl/>
        </w:rPr>
        <w:t>الأشعث</w:t>
      </w:r>
      <w:r w:rsidR="00424FB2">
        <w:rPr>
          <w:rtl/>
        </w:rPr>
        <w:t>:</w:t>
      </w:r>
      <w:r w:rsidR="00D95677" w:rsidRPr="000E609F">
        <w:rPr>
          <w:rtl/>
        </w:rPr>
        <w:t xml:space="preserve"> حدثنا محمد بن سوار</w:t>
      </w:r>
      <w:r w:rsidR="00424FB2">
        <w:rPr>
          <w:rtl/>
        </w:rPr>
        <w:t>،</w:t>
      </w:r>
      <w:r w:rsidR="00D95677" w:rsidRPr="000E609F">
        <w:rPr>
          <w:rtl/>
        </w:rPr>
        <w:t xml:space="preserve"> حدثنا سعيد بن زكريا المدائني</w:t>
      </w:r>
      <w:r w:rsidR="00424FB2">
        <w:rPr>
          <w:rtl/>
        </w:rPr>
        <w:t>،</w:t>
      </w:r>
      <w:r w:rsidR="00D95677" w:rsidRPr="000E609F">
        <w:rPr>
          <w:rtl/>
        </w:rPr>
        <w:t xml:space="preserve"> أخبرني</w:t>
      </w:r>
      <w:r w:rsidR="00D95677">
        <w:rPr>
          <w:rtl/>
        </w:rPr>
        <w:t xml:space="preserve"> </w:t>
      </w:r>
      <w:r w:rsidR="00D95677" w:rsidRPr="000E609F">
        <w:rPr>
          <w:rtl/>
        </w:rPr>
        <w:t>عنبسة</w:t>
      </w:r>
      <w:r w:rsidR="00424FB2">
        <w:rPr>
          <w:rtl/>
        </w:rPr>
        <w:t>،</w:t>
      </w:r>
      <w:r w:rsidR="00D95677" w:rsidRPr="000E609F">
        <w:rPr>
          <w:rtl/>
        </w:rPr>
        <w:t xml:space="preserve"> عن عبد الرحمن</w:t>
      </w:r>
      <w:r w:rsidR="00424FB2">
        <w:rPr>
          <w:rtl/>
        </w:rPr>
        <w:t>،</w:t>
      </w:r>
      <w:r w:rsidR="00D95677" w:rsidRPr="000E609F">
        <w:rPr>
          <w:rtl/>
        </w:rPr>
        <w:t xml:space="preserve"> عن العلاء</w:t>
      </w:r>
      <w:r w:rsidR="00424FB2">
        <w:rPr>
          <w:rtl/>
        </w:rPr>
        <w:t>،</w:t>
      </w:r>
      <w:r w:rsidR="00D95677" w:rsidRPr="000E609F">
        <w:rPr>
          <w:rtl/>
        </w:rPr>
        <w:t xml:space="preserve"> عن مكحول</w:t>
      </w:r>
      <w:r w:rsidR="00424FB2">
        <w:rPr>
          <w:rtl/>
        </w:rPr>
        <w:t>،</w:t>
      </w:r>
      <w:r w:rsidR="00D95677" w:rsidRPr="000E609F">
        <w:rPr>
          <w:rtl/>
        </w:rPr>
        <w:t xml:space="preserve"> عن واثلة بن الأسقع</w:t>
      </w:r>
      <w:r w:rsidR="00424FB2">
        <w:rPr>
          <w:rtl/>
        </w:rPr>
        <w:t>،</w:t>
      </w:r>
      <w:r w:rsidR="00D95677" w:rsidRPr="000E609F">
        <w:rPr>
          <w:rtl/>
        </w:rPr>
        <w:t xml:space="preserve"> عن النبي </w:t>
      </w:r>
      <w:r w:rsidR="00DC3BAA" w:rsidRPr="00DC3BAA">
        <w:rPr>
          <w:rStyle w:val="libAlaemChar"/>
          <w:rtl/>
        </w:rPr>
        <w:t>صلى‌الله‌عليه‌وآله</w:t>
      </w:r>
      <w:r w:rsidR="00424FB2">
        <w:rPr>
          <w:rtl/>
        </w:rPr>
        <w:t>،</w:t>
      </w:r>
      <w:r w:rsidR="00D95677" w:rsidRPr="000E609F">
        <w:rPr>
          <w:rtl/>
        </w:rPr>
        <w:t xml:space="preserve"> قال</w:t>
      </w:r>
      <w:r w:rsidR="00424FB2">
        <w:rPr>
          <w:rtl/>
        </w:rPr>
        <w:t>:</w:t>
      </w:r>
      <w:r w:rsidR="00D95677">
        <w:rPr>
          <w:rtl/>
        </w:rPr>
        <w:t xml:space="preserve"> « سحاق النساء بينهن</w:t>
      </w:r>
      <w:r w:rsidR="00D95677">
        <w:rPr>
          <w:rFonts w:hint="cs"/>
          <w:rtl/>
        </w:rPr>
        <w:t xml:space="preserve"> </w:t>
      </w:r>
      <w:r w:rsidR="00D95677" w:rsidRPr="000E609F">
        <w:rPr>
          <w:rtl/>
        </w:rPr>
        <w:t>زنى »</w:t>
      </w:r>
      <w:r w:rsidR="00D95677">
        <w:rPr>
          <w:rtl/>
        </w:rPr>
        <w:t>.</w:t>
      </w:r>
    </w:p>
    <w:p w:rsidR="00D95677" w:rsidRPr="000E609F" w:rsidRDefault="002646DC" w:rsidP="001538AC">
      <w:pPr>
        <w:pStyle w:val="libNormal"/>
        <w:rPr>
          <w:rtl/>
        </w:rPr>
      </w:pPr>
      <w:r w:rsidRPr="002646DC">
        <w:rPr>
          <w:rStyle w:val="libNumChar"/>
          <w:rtl/>
        </w:rPr>
        <w:t>[16938]</w:t>
      </w:r>
      <w:r w:rsidR="00D95677" w:rsidRPr="000E609F">
        <w:rPr>
          <w:rtl/>
        </w:rPr>
        <w:t xml:space="preserve"> 3</w:t>
      </w:r>
      <w:r w:rsidR="00D95677">
        <w:rPr>
          <w:rtl/>
        </w:rPr>
        <w:t xml:space="preserve"> - </w:t>
      </w:r>
      <w:r w:rsidR="00D95677" w:rsidRPr="000E609F">
        <w:rPr>
          <w:rtl/>
        </w:rPr>
        <w:t>وعن محمد قال</w:t>
      </w:r>
      <w:r w:rsidR="00424FB2">
        <w:rPr>
          <w:rtl/>
        </w:rPr>
        <w:t>:</w:t>
      </w:r>
      <w:r w:rsidR="00D95677" w:rsidRPr="000E609F">
        <w:rPr>
          <w:rtl/>
        </w:rPr>
        <w:t xml:space="preserve"> حدثنا محمد بن بريد المقرئ</w:t>
      </w:r>
      <w:r w:rsidR="00424FB2">
        <w:rPr>
          <w:rtl/>
        </w:rPr>
        <w:t>،</w:t>
      </w:r>
      <w:r w:rsidR="00D95677" w:rsidRPr="000E609F">
        <w:rPr>
          <w:rtl/>
        </w:rPr>
        <w:t xml:space="preserve"> حدثنا أيوب بن النجار حدثنا الطيب بن محمد</w:t>
      </w:r>
      <w:r w:rsidR="00424FB2">
        <w:rPr>
          <w:rtl/>
        </w:rPr>
        <w:t>،</w:t>
      </w:r>
      <w:r w:rsidR="00D95677" w:rsidRPr="000E609F">
        <w:rPr>
          <w:rtl/>
        </w:rPr>
        <w:t xml:space="preserve"> عن عطا</w:t>
      </w:r>
      <w:r w:rsidR="00424FB2">
        <w:rPr>
          <w:rtl/>
        </w:rPr>
        <w:t>،</w:t>
      </w:r>
      <w:r w:rsidR="00D95677" w:rsidRPr="000E609F">
        <w:rPr>
          <w:rtl/>
        </w:rPr>
        <w:t xml:space="preserve"> عن أبي هريرة</w:t>
      </w:r>
      <w:r w:rsidR="00D95677">
        <w:rPr>
          <w:rtl/>
        </w:rPr>
        <w:t xml:space="preserve"> في</w:t>
      </w:r>
      <w:r w:rsidR="00D95677">
        <w:rPr>
          <w:rFonts w:hint="cs"/>
          <w:rtl/>
        </w:rPr>
        <w:t xml:space="preserve"> </w:t>
      </w:r>
      <w:r w:rsidR="00D95677" w:rsidRPr="000E609F">
        <w:rPr>
          <w:rtl/>
        </w:rPr>
        <w:t>خبر قال</w:t>
      </w:r>
      <w:r w:rsidR="00424FB2">
        <w:rPr>
          <w:rtl/>
        </w:rPr>
        <w:t>:</w:t>
      </w:r>
      <w:r w:rsidR="00D95677" w:rsidRPr="000E609F">
        <w:rPr>
          <w:rtl/>
        </w:rPr>
        <w:t xml:space="preserve"> لعن رسول الله </w:t>
      </w:r>
      <w:r w:rsidR="00DC3BAA" w:rsidRPr="00DC3BAA">
        <w:rPr>
          <w:rStyle w:val="libAlaemChar"/>
          <w:rtl/>
        </w:rPr>
        <w:t>صلى‌الله‌عليه‌وآله</w:t>
      </w:r>
      <w:r w:rsidR="00424FB2">
        <w:rPr>
          <w:rtl/>
        </w:rPr>
        <w:t>،</w:t>
      </w:r>
      <w:r w:rsidR="00D95677" w:rsidRPr="000E609F">
        <w:rPr>
          <w:rtl/>
        </w:rPr>
        <w:t xml:space="preserve"> المترج</w:t>
      </w:r>
      <w:r w:rsidR="00D95677">
        <w:rPr>
          <w:rtl/>
        </w:rPr>
        <w:t>لات من النساء المتشبهات بالرجال</w:t>
      </w:r>
      <w:r w:rsidR="00D95677" w:rsidRPr="000E609F">
        <w:rPr>
          <w:rtl/>
        </w:rPr>
        <w:t>.</w:t>
      </w:r>
    </w:p>
    <w:p w:rsidR="00D95677" w:rsidRPr="000E609F" w:rsidRDefault="00D95677" w:rsidP="001538AC">
      <w:pPr>
        <w:pStyle w:val="libNormal"/>
        <w:rPr>
          <w:rtl/>
        </w:rPr>
      </w:pPr>
      <w:r w:rsidRPr="000E609F">
        <w:rPr>
          <w:rtl/>
        </w:rPr>
        <w:t>وتقدم عن كتاب أبي سعيد العصفري</w:t>
      </w:r>
      <w:r w:rsidR="00424FB2">
        <w:rPr>
          <w:rtl/>
        </w:rPr>
        <w:t>،</w:t>
      </w:r>
      <w:r w:rsidRPr="000E609F">
        <w:rPr>
          <w:rtl/>
        </w:rPr>
        <w:t xml:space="preserve"> أن الله تعالى لعن على امرأة</w:t>
      </w:r>
      <w:r>
        <w:rPr>
          <w:rtl/>
        </w:rPr>
        <w:t xml:space="preserve"> </w:t>
      </w:r>
      <w:r w:rsidRPr="000E609F">
        <w:rPr>
          <w:rtl/>
        </w:rPr>
        <w:t xml:space="preserve">تذكرت </w:t>
      </w:r>
      <w:r w:rsidRPr="00D95677">
        <w:rPr>
          <w:rStyle w:val="libFootnotenumChar"/>
          <w:rtl/>
        </w:rPr>
        <w:t>(1)</w:t>
      </w:r>
      <w:r>
        <w:rPr>
          <w:rtl/>
        </w:rPr>
        <w:t>.</w:t>
      </w:r>
    </w:p>
    <w:p w:rsidR="00D95677" w:rsidRPr="000E609F" w:rsidRDefault="002646DC" w:rsidP="001538AC">
      <w:pPr>
        <w:pStyle w:val="libNormal"/>
        <w:rPr>
          <w:rtl/>
        </w:rPr>
      </w:pPr>
      <w:r w:rsidRPr="002646DC">
        <w:rPr>
          <w:rStyle w:val="libNumChar"/>
          <w:rtl/>
        </w:rPr>
        <w:t>[16939]</w:t>
      </w:r>
      <w:r w:rsidR="00D95677" w:rsidRPr="000E609F">
        <w:rPr>
          <w:rtl/>
        </w:rPr>
        <w:t xml:space="preserve"> 4</w:t>
      </w:r>
      <w:r w:rsidR="00D95677">
        <w:rPr>
          <w:rtl/>
        </w:rPr>
        <w:t xml:space="preserve"> - </w:t>
      </w:r>
      <w:r w:rsidR="00D95677" w:rsidRPr="000E609F">
        <w:rPr>
          <w:rtl/>
        </w:rPr>
        <w:t>دعائم الاسلام</w:t>
      </w:r>
      <w:r w:rsidR="00424FB2">
        <w:rPr>
          <w:rtl/>
        </w:rPr>
        <w:t>:</w:t>
      </w:r>
      <w:r w:rsidR="00D95677" w:rsidRPr="000E609F">
        <w:rPr>
          <w:rtl/>
        </w:rPr>
        <w:t xml:space="preserve"> عن </w:t>
      </w:r>
      <w:r w:rsidR="00D95677">
        <w:rPr>
          <w:rtl/>
        </w:rPr>
        <w:t>(</w:t>
      </w:r>
      <w:r w:rsidR="00D95677" w:rsidRPr="000E609F">
        <w:rPr>
          <w:rtl/>
        </w:rPr>
        <w:t xml:space="preserve"> أمير المؤمنين ) </w:t>
      </w:r>
      <w:r w:rsidR="00D95677" w:rsidRPr="00D95677">
        <w:rPr>
          <w:rStyle w:val="libFootnotenumChar"/>
          <w:rtl/>
        </w:rPr>
        <w:t>(1)</w:t>
      </w:r>
      <w:r w:rsidR="00D95677" w:rsidRPr="000E609F">
        <w:rPr>
          <w:rtl/>
        </w:rPr>
        <w:t xml:space="preserve"> </w:t>
      </w:r>
      <w:r w:rsidR="00DC3BAA" w:rsidRPr="00DC3BAA">
        <w:rPr>
          <w:rStyle w:val="libAlaemChar"/>
          <w:rtl/>
        </w:rPr>
        <w:t>عليه‌السلام</w:t>
      </w:r>
      <w:r w:rsidR="00424FB2">
        <w:rPr>
          <w:rtl/>
        </w:rPr>
        <w:t>،</w:t>
      </w:r>
      <w:r w:rsidR="00D95677" w:rsidRPr="000E609F">
        <w:rPr>
          <w:rtl/>
        </w:rPr>
        <w:t xml:space="preserve"> أنه</w:t>
      </w:r>
      <w:r w:rsidR="00D95677">
        <w:rPr>
          <w:rtl/>
        </w:rPr>
        <w:t xml:space="preserve"> </w:t>
      </w:r>
      <w:r w:rsidR="00D95677" w:rsidRPr="000E609F">
        <w:rPr>
          <w:rtl/>
        </w:rPr>
        <w:t>قال</w:t>
      </w:r>
      <w:r w:rsidR="00424FB2">
        <w:rPr>
          <w:rtl/>
        </w:rPr>
        <w:t>:</w:t>
      </w:r>
      <w:r w:rsidR="00D95677">
        <w:rPr>
          <w:rtl/>
        </w:rPr>
        <w:t xml:space="preserve"> « </w:t>
      </w:r>
      <w:r w:rsidR="00D95677" w:rsidRPr="000E609F">
        <w:rPr>
          <w:rtl/>
        </w:rPr>
        <w:t>السحق في النساء كاللواط في الرجال » الخبر</w:t>
      </w:r>
      <w:r w:rsidR="00D95677">
        <w:rPr>
          <w:rtl/>
        </w:rPr>
        <w:t>.</w:t>
      </w:r>
    </w:p>
    <w:p w:rsidR="00D95677" w:rsidRPr="000E609F" w:rsidRDefault="002646DC" w:rsidP="001538AC">
      <w:pPr>
        <w:pStyle w:val="libNormal"/>
        <w:rPr>
          <w:rtl/>
        </w:rPr>
      </w:pPr>
      <w:r w:rsidRPr="002646DC">
        <w:rPr>
          <w:rStyle w:val="libNumChar"/>
          <w:rtl/>
        </w:rPr>
        <w:t>[16940]</w:t>
      </w:r>
      <w:r w:rsidR="00D95677" w:rsidRPr="000E609F">
        <w:rPr>
          <w:rtl/>
        </w:rPr>
        <w:t xml:space="preserve"> 5</w:t>
      </w:r>
      <w:r w:rsidR="00D95677">
        <w:rPr>
          <w:rtl/>
        </w:rPr>
        <w:t xml:space="preserve"> - </w:t>
      </w:r>
      <w:r w:rsidR="00D95677" w:rsidRPr="000E609F">
        <w:rPr>
          <w:rtl/>
        </w:rPr>
        <w:t xml:space="preserve">فقه الرضا </w:t>
      </w:r>
      <w:r w:rsidR="00DC3BAA" w:rsidRPr="00DC3BAA">
        <w:rPr>
          <w:rStyle w:val="libAlaemChar"/>
          <w:rtl/>
        </w:rPr>
        <w:t>عليه‌السلام</w:t>
      </w:r>
      <w:r w:rsidR="00424FB2">
        <w:rPr>
          <w:rtl/>
        </w:rPr>
        <w:t>:</w:t>
      </w:r>
      <w:r w:rsidR="00D95677">
        <w:rPr>
          <w:rtl/>
        </w:rPr>
        <w:t xml:space="preserve"> « </w:t>
      </w:r>
      <w:r w:rsidR="00D95677" w:rsidRPr="000E609F">
        <w:rPr>
          <w:rtl/>
        </w:rPr>
        <w:t>وإذا قامت على المرأتين البينة</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20</w:t>
      </w:r>
    </w:p>
    <w:p w:rsidR="00D95677" w:rsidRPr="000E609F" w:rsidRDefault="00D95677" w:rsidP="00D95677">
      <w:pPr>
        <w:pStyle w:val="libFootnote0"/>
        <w:rPr>
          <w:rtl/>
        </w:rPr>
      </w:pPr>
      <w:r w:rsidRPr="000E609F">
        <w:rPr>
          <w:rtl/>
        </w:rPr>
        <w:t>1</w:t>
      </w:r>
      <w:r>
        <w:rPr>
          <w:rtl/>
        </w:rPr>
        <w:t xml:space="preserve"> - </w:t>
      </w:r>
      <w:r w:rsidRPr="000E609F">
        <w:rPr>
          <w:rtl/>
        </w:rPr>
        <w:t>الجعفريات ص 135</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الجعفريات ص 136</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الجعفريات</w:t>
      </w:r>
      <w:r w:rsidR="00424FB2">
        <w:rPr>
          <w:rtl/>
        </w:rPr>
        <w:t>:</w:t>
      </w:r>
    </w:p>
    <w:p w:rsidR="00D95677" w:rsidRPr="000E609F" w:rsidRDefault="00D95677" w:rsidP="00D95677">
      <w:pPr>
        <w:pStyle w:val="libFootnote"/>
        <w:rPr>
          <w:rtl/>
        </w:rPr>
      </w:pPr>
      <w:r w:rsidRPr="000E609F">
        <w:rPr>
          <w:rtl/>
        </w:rPr>
        <w:t>(1) تقدم في الحديث 5 من الباب 16 من هذه الأبواب</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دعائم الاسلام ج 2 ص 456 ح 1603</w:t>
      </w:r>
      <w:r>
        <w:rPr>
          <w:rtl/>
        </w:rPr>
        <w:t>.</w:t>
      </w:r>
    </w:p>
    <w:p w:rsidR="00D95677" w:rsidRPr="000E609F" w:rsidRDefault="00D95677" w:rsidP="00D95677">
      <w:pPr>
        <w:pStyle w:val="libFootnote"/>
        <w:rPr>
          <w:rtl/>
        </w:rPr>
      </w:pPr>
      <w:r w:rsidRPr="000E609F">
        <w:rPr>
          <w:rtl/>
        </w:rPr>
        <w:t>(1) في المصدر</w:t>
      </w:r>
      <w:r w:rsidR="00424FB2">
        <w:rPr>
          <w:rtl/>
        </w:rPr>
        <w:t>:</w:t>
      </w:r>
      <w:r>
        <w:rPr>
          <w:rtl/>
        </w:rPr>
        <w:t xml:space="preserve"> « </w:t>
      </w:r>
      <w:r w:rsidRPr="000E609F">
        <w:rPr>
          <w:rtl/>
        </w:rPr>
        <w:t xml:space="preserve">جعفر بن محمد </w:t>
      </w:r>
      <w:r>
        <w:rPr>
          <w:rFonts w:hint="cs"/>
          <w:rtl/>
        </w:rPr>
        <w:t>»</w:t>
      </w:r>
      <w:r w:rsidRPr="000E609F">
        <w:rPr>
          <w:rtl/>
        </w:rPr>
        <w:t>.</w:t>
      </w:r>
    </w:p>
    <w:p w:rsidR="00D95677" w:rsidRPr="000E609F" w:rsidRDefault="00D95677" w:rsidP="00D95677">
      <w:pPr>
        <w:pStyle w:val="libFootnote0"/>
        <w:rPr>
          <w:rtl/>
        </w:rPr>
      </w:pPr>
      <w:r w:rsidRPr="000E609F">
        <w:rPr>
          <w:rtl/>
        </w:rPr>
        <w:t>5</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38</w:t>
      </w:r>
      <w:r>
        <w:rPr>
          <w:rtl/>
        </w:rPr>
        <w:t>.</w:t>
      </w:r>
    </w:p>
    <w:p w:rsidR="00D95677" w:rsidRPr="000E609F" w:rsidRDefault="00D95677" w:rsidP="00D95677">
      <w:pPr>
        <w:pStyle w:val="libNormal0"/>
        <w:rPr>
          <w:rtl/>
        </w:rPr>
      </w:pPr>
      <w:r>
        <w:rPr>
          <w:rtl/>
        </w:rPr>
        <w:br w:type="page"/>
      </w:r>
      <w:r w:rsidRPr="000E609F">
        <w:rPr>
          <w:rtl/>
        </w:rPr>
        <w:lastRenderedPageBreak/>
        <w:t xml:space="preserve">بالسحق إلى وهن الرسيات </w:t>
      </w:r>
      <w:r w:rsidRPr="00D95677">
        <w:rPr>
          <w:rStyle w:val="libFootnotenumChar"/>
          <w:rtl/>
        </w:rPr>
        <w:t>(1)</w:t>
      </w:r>
      <w:r w:rsidRPr="000E609F">
        <w:rPr>
          <w:rtl/>
        </w:rPr>
        <w:t xml:space="preserve"> اللواتي ذكرن في القرآن </w:t>
      </w:r>
      <w:r w:rsidRPr="00D95677">
        <w:rPr>
          <w:rStyle w:val="libFootnoteChar"/>
          <w:rFonts w:hint="cs"/>
          <w:rtl/>
        </w:rPr>
        <w:t>»</w:t>
      </w:r>
      <w:r w:rsidRPr="000E609F">
        <w:rPr>
          <w:rtl/>
        </w:rPr>
        <w:t>.</w:t>
      </w:r>
    </w:p>
    <w:p w:rsidR="00D95677" w:rsidRPr="000E609F" w:rsidRDefault="002646DC" w:rsidP="001538AC">
      <w:pPr>
        <w:pStyle w:val="libNormal"/>
        <w:rPr>
          <w:rtl/>
        </w:rPr>
      </w:pPr>
      <w:r w:rsidRPr="002646DC">
        <w:rPr>
          <w:rStyle w:val="libNumChar"/>
          <w:rtl/>
        </w:rPr>
        <w:t>[16941]</w:t>
      </w:r>
      <w:r w:rsidR="00D95677" w:rsidRPr="000E609F">
        <w:rPr>
          <w:rtl/>
        </w:rPr>
        <w:t xml:space="preserve"> 6</w:t>
      </w:r>
      <w:r w:rsidR="00D95677">
        <w:rPr>
          <w:rtl/>
        </w:rPr>
        <w:t xml:space="preserve"> - </w:t>
      </w:r>
      <w:r w:rsidR="00D95677" w:rsidRPr="000E609F">
        <w:rPr>
          <w:rtl/>
        </w:rPr>
        <w:t>السيد فضل الله الراوندي في نوادره</w:t>
      </w:r>
      <w:r w:rsidR="00424FB2">
        <w:rPr>
          <w:rtl/>
        </w:rPr>
        <w:t>:</w:t>
      </w:r>
      <w:r w:rsidR="00D95677" w:rsidRPr="000E609F">
        <w:rPr>
          <w:rtl/>
        </w:rPr>
        <w:t xml:space="preserve"> بإسناده عن موسى بن جعفر</w:t>
      </w:r>
      <w:r w:rsidR="00424FB2">
        <w:rPr>
          <w:rtl/>
        </w:rPr>
        <w:t>،</w:t>
      </w:r>
      <w:r w:rsidR="00D95677" w:rsidRPr="000E609F">
        <w:rPr>
          <w:rtl/>
        </w:rPr>
        <w:t xml:space="preserve"> عن آبائه </w:t>
      </w:r>
      <w:r w:rsidR="00DC3BAA" w:rsidRPr="00DC3BAA">
        <w:rPr>
          <w:rStyle w:val="libAlaemChar"/>
          <w:rtl/>
        </w:rPr>
        <w:t>عليهم‌السلام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 xml:space="preserve">قال رسول الله </w:t>
      </w:r>
      <w:r w:rsidR="00DC3BAA" w:rsidRPr="00DC3BAA">
        <w:rPr>
          <w:rStyle w:val="libAlaemChar"/>
          <w:rtl/>
        </w:rPr>
        <w:t>صلى‌الله‌عليه‌وآله</w:t>
      </w:r>
      <w:r w:rsidR="00D95677" w:rsidRPr="000E609F">
        <w:rPr>
          <w:rtl/>
        </w:rPr>
        <w:t xml:space="preserve"> في حديث</w:t>
      </w:r>
      <w:r w:rsidR="00424FB2">
        <w:rPr>
          <w:rtl/>
        </w:rPr>
        <w:t>:</w:t>
      </w:r>
      <w:r w:rsidR="00D95677" w:rsidRPr="000E609F">
        <w:rPr>
          <w:rtl/>
        </w:rPr>
        <w:t xml:space="preserve"> فإذا كان اكتفاء الرجال بالرجال والنساء بالنساء</w:t>
      </w:r>
      <w:r w:rsidR="00424FB2">
        <w:rPr>
          <w:rtl/>
        </w:rPr>
        <w:t>،</w:t>
      </w:r>
      <w:r w:rsidR="00D95677">
        <w:rPr>
          <w:rtl/>
        </w:rPr>
        <w:t xml:space="preserve"> </w:t>
      </w:r>
      <w:r w:rsidR="00D95677" w:rsidRPr="000E609F">
        <w:rPr>
          <w:rtl/>
        </w:rPr>
        <w:t>قبض الله كتابه من صدور بني آدم</w:t>
      </w:r>
      <w:r w:rsidR="00424FB2">
        <w:rPr>
          <w:rtl/>
        </w:rPr>
        <w:t>،</w:t>
      </w:r>
      <w:r w:rsidR="00D95677" w:rsidRPr="000E609F">
        <w:rPr>
          <w:rtl/>
        </w:rPr>
        <w:t xml:space="preserve"> فبعث الله ريحا سوداء</w:t>
      </w:r>
      <w:r w:rsidR="00424FB2">
        <w:rPr>
          <w:rtl/>
        </w:rPr>
        <w:t>،</w:t>
      </w:r>
      <w:r w:rsidR="00D95677" w:rsidRPr="000E609F">
        <w:rPr>
          <w:rtl/>
        </w:rPr>
        <w:t xml:space="preserve"> ثم لا يبقى أحد</w:t>
      </w:r>
      <w:r w:rsidR="00D95677">
        <w:rPr>
          <w:rtl/>
        </w:rPr>
        <w:t xml:space="preserve"> </w:t>
      </w:r>
      <w:r w:rsidR="00D95677" w:rsidRPr="000E609F">
        <w:rPr>
          <w:rtl/>
        </w:rPr>
        <w:t>هو لله تعالى إلا قبضه الله إليه »</w:t>
      </w:r>
      <w:r w:rsidR="00D95677">
        <w:rPr>
          <w:rtl/>
        </w:rPr>
        <w:t>.</w:t>
      </w:r>
    </w:p>
    <w:p w:rsidR="00D95677" w:rsidRPr="000E609F" w:rsidRDefault="002646DC" w:rsidP="001538AC">
      <w:pPr>
        <w:pStyle w:val="libNormal"/>
        <w:rPr>
          <w:rtl/>
        </w:rPr>
      </w:pPr>
      <w:r w:rsidRPr="002646DC">
        <w:rPr>
          <w:rStyle w:val="libNumChar"/>
          <w:rtl/>
        </w:rPr>
        <w:t>[16942]</w:t>
      </w:r>
      <w:r w:rsidR="00D95677" w:rsidRPr="000E609F">
        <w:rPr>
          <w:rtl/>
        </w:rPr>
        <w:t xml:space="preserve"> 7</w:t>
      </w:r>
      <w:r w:rsidR="00D95677">
        <w:rPr>
          <w:rtl/>
        </w:rPr>
        <w:t xml:space="preserve"> - </w:t>
      </w:r>
      <w:r w:rsidR="00D95677" w:rsidRPr="000E609F">
        <w:rPr>
          <w:rtl/>
        </w:rPr>
        <w:t>فضل بن شاذان في كتاب الغيبة</w:t>
      </w:r>
      <w:r w:rsidR="00424FB2">
        <w:rPr>
          <w:rtl/>
        </w:rPr>
        <w:t>:</w:t>
      </w:r>
      <w:r w:rsidR="00D95677" w:rsidRPr="000E609F">
        <w:rPr>
          <w:rtl/>
        </w:rPr>
        <w:t xml:space="preserve"> عن صفوان بن يحيى</w:t>
      </w:r>
      <w:r w:rsidR="00424FB2">
        <w:rPr>
          <w:rtl/>
        </w:rPr>
        <w:t>،</w:t>
      </w:r>
      <w:r w:rsidR="00D95677" w:rsidRPr="000E609F">
        <w:rPr>
          <w:rtl/>
        </w:rPr>
        <w:t xml:space="preserve"> عن</w:t>
      </w:r>
      <w:r w:rsidR="00D95677">
        <w:rPr>
          <w:rtl/>
        </w:rPr>
        <w:t xml:space="preserve"> </w:t>
      </w:r>
      <w:r w:rsidR="00D95677" w:rsidRPr="000E609F">
        <w:rPr>
          <w:rtl/>
        </w:rPr>
        <w:t>محمد بن حمران</w:t>
      </w:r>
      <w:r w:rsidR="00424FB2">
        <w:rPr>
          <w:rtl/>
        </w:rPr>
        <w:t>،</w:t>
      </w:r>
      <w:r w:rsidR="00D95677" w:rsidRPr="000E609F">
        <w:rPr>
          <w:rtl/>
        </w:rPr>
        <w:t xml:space="preserve"> عن الصادق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sidRPr="000E609F">
        <w:rPr>
          <w:rtl/>
        </w:rPr>
        <w:t xml:space="preserve"> « القائم منا منصور بالرعب » إلى أن قال</w:t>
      </w:r>
      <w:r w:rsidR="00424FB2">
        <w:rPr>
          <w:rtl/>
        </w:rPr>
        <w:t>:</w:t>
      </w:r>
      <w:r w:rsidR="00D95677" w:rsidRPr="000E609F">
        <w:rPr>
          <w:rtl/>
        </w:rPr>
        <w:t xml:space="preserve"> قيل</w:t>
      </w:r>
      <w:r w:rsidR="00424FB2">
        <w:rPr>
          <w:rtl/>
        </w:rPr>
        <w:t>:</w:t>
      </w:r>
      <w:r w:rsidR="00D95677" w:rsidRPr="000E609F">
        <w:rPr>
          <w:rtl/>
        </w:rPr>
        <w:t xml:space="preserve"> يا بن رسول الله</w:t>
      </w:r>
      <w:r w:rsidR="00424FB2">
        <w:rPr>
          <w:rtl/>
        </w:rPr>
        <w:t>،</w:t>
      </w:r>
      <w:r w:rsidR="00D95677" w:rsidRPr="000E609F">
        <w:rPr>
          <w:rtl/>
        </w:rPr>
        <w:t xml:space="preserve"> متى يخرج قائمكم</w:t>
      </w:r>
      <w:r w:rsidR="00D95677">
        <w:rPr>
          <w:rtl/>
        </w:rPr>
        <w:t xml:space="preserve">؟ </w:t>
      </w:r>
      <w:r w:rsidR="00D95677" w:rsidRPr="000E609F">
        <w:rPr>
          <w:rtl/>
        </w:rPr>
        <w:t>قال</w:t>
      </w:r>
      <w:r w:rsidR="00424FB2">
        <w:rPr>
          <w:rtl/>
        </w:rPr>
        <w:t>:</w:t>
      </w:r>
      <w:r w:rsidR="00D95677">
        <w:rPr>
          <w:rtl/>
        </w:rPr>
        <w:t xml:space="preserve"> « </w:t>
      </w:r>
      <w:r w:rsidR="00D95677" w:rsidRPr="000E609F">
        <w:rPr>
          <w:rtl/>
        </w:rPr>
        <w:t>إذا تشبه الرجال بالنساء والنساء بالرجال</w:t>
      </w:r>
      <w:r w:rsidR="00424FB2">
        <w:rPr>
          <w:rtl/>
        </w:rPr>
        <w:t>،</w:t>
      </w:r>
      <w:r w:rsidR="00D95677" w:rsidRPr="000E609F">
        <w:rPr>
          <w:rtl/>
        </w:rPr>
        <w:t xml:space="preserve"> وكتفي الرجال بالرجال</w:t>
      </w:r>
      <w:r w:rsidR="00D95677">
        <w:rPr>
          <w:rtl/>
        </w:rPr>
        <w:t xml:space="preserve"> </w:t>
      </w:r>
      <w:r w:rsidR="00D95677" w:rsidRPr="000E609F">
        <w:rPr>
          <w:rtl/>
        </w:rPr>
        <w:t>والنساء بالسناء » الخبر</w:t>
      </w:r>
      <w:r w:rsidR="00424FB2">
        <w:rPr>
          <w:rtl/>
        </w:rPr>
        <w:t>،</w:t>
      </w:r>
      <w:r w:rsidR="00D95677" w:rsidRPr="000E609F">
        <w:rPr>
          <w:rtl/>
        </w:rPr>
        <w:t xml:space="preserve"> وعد فيه جملة من المحرمات</w:t>
      </w:r>
      <w:r w:rsidR="00D95677">
        <w:rPr>
          <w:rtl/>
        </w:rPr>
        <w:t>.</w:t>
      </w:r>
    </w:p>
    <w:p w:rsidR="00D95677" w:rsidRPr="000E609F" w:rsidRDefault="00D95677" w:rsidP="002646DC">
      <w:pPr>
        <w:pStyle w:val="Heading2Center"/>
        <w:rPr>
          <w:rtl/>
        </w:rPr>
      </w:pPr>
      <w:bookmarkStart w:id="698" w:name="_Toc364830998"/>
      <w:bookmarkStart w:id="699" w:name="_Toc379712303"/>
      <w:r w:rsidRPr="000E609F">
        <w:rPr>
          <w:rtl/>
        </w:rPr>
        <w:t>21</w:t>
      </w:r>
      <w:r>
        <w:rPr>
          <w:rtl/>
        </w:rPr>
        <w:t xml:space="preserve"> - </w:t>
      </w:r>
      <w:r w:rsidRPr="002646DC">
        <w:rPr>
          <w:rStyle w:val="libAlaemHeading2Char"/>
          <w:rtl/>
        </w:rPr>
        <w:t>(</w:t>
      </w:r>
      <w:r w:rsidRPr="000E609F">
        <w:rPr>
          <w:rtl/>
        </w:rPr>
        <w:t xml:space="preserve"> باب تحريم نوم المرأة مع المرأة في لحاف واحد مجردتين </w:t>
      </w:r>
      <w:r w:rsidRPr="002646DC">
        <w:rPr>
          <w:rStyle w:val="libAlaemHeading2Char"/>
          <w:rtl/>
        </w:rPr>
        <w:t>)</w:t>
      </w:r>
      <w:bookmarkEnd w:id="698"/>
      <w:bookmarkEnd w:id="699"/>
    </w:p>
    <w:p w:rsidR="00D95677" w:rsidRPr="000E609F" w:rsidRDefault="002646DC" w:rsidP="001538AC">
      <w:pPr>
        <w:pStyle w:val="libNormal"/>
        <w:rPr>
          <w:rtl/>
        </w:rPr>
      </w:pPr>
      <w:r w:rsidRPr="002646DC">
        <w:rPr>
          <w:rStyle w:val="libNumChar"/>
          <w:rtl/>
        </w:rPr>
        <w:t>[16943]</w:t>
      </w:r>
      <w:r w:rsidR="00D95677" w:rsidRPr="000E609F">
        <w:rPr>
          <w:rtl/>
        </w:rPr>
        <w:t xml:space="preserve"> 1</w:t>
      </w:r>
      <w:r w:rsidR="00D95677">
        <w:rPr>
          <w:rtl/>
        </w:rPr>
        <w:t xml:space="preserve"> - </w:t>
      </w:r>
      <w:r w:rsidR="00D95677" w:rsidRPr="000E609F">
        <w:rPr>
          <w:rtl/>
        </w:rPr>
        <w:t xml:space="preserve">فقه الرضا </w:t>
      </w:r>
      <w:r w:rsidR="00DC3BAA" w:rsidRPr="00DC3BAA">
        <w:rPr>
          <w:rStyle w:val="libAlaemChar"/>
          <w:rtl/>
        </w:rPr>
        <w:t>عليه‌السلام</w:t>
      </w:r>
      <w:r w:rsidR="00424FB2">
        <w:rPr>
          <w:rtl/>
        </w:rPr>
        <w:t>:</w:t>
      </w:r>
      <w:r w:rsidR="00D95677">
        <w:rPr>
          <w:rtl/>
        </w:rPr>
        <w:t xml:space="preserve"> « </w:t>
      </w:r>
      <w:r w:rsidR="00D95677" w:rsidRPr="000E609F">
        <w:rPr>
          <w:rtl/>
        </w:rPr>
        <w:t>وإذا وجد رجلان عراة في ثوب</w:t>
      </w:r>
      <w:r w:rsidR="00D95677">
        <w:rPr>
          <w:rtl/>
        </w:rPr>
        <w:t xml:space="preserve"> </w:t>
      </w:r>
      <w:r w:rsidR="00D95677" w:rsidRPr="000E609F">
        <w:rPr>
          <w:rtl/>
        </w:rPr>
        <w:t>واحد وهما متهمان</w:t>
      </w:r>
      <w:r w:rsidR="00424FB2">
        <w:rPr>
          <w:rtl/>
        </w:rPr>
        <w:t>،</w:t>
      </w:r>
      <w:r w:rsidR="00D95677" w:rsidRPr="000E609F">
        <w:rPr>
          <w:rtl/>
        </w:rPr>
        <w:t xml:space="preserve"> فعلى كل واحد منهما مائة جلدة إلى أن قال </w:t>
      </w:r>
      <w:r w:rsidR="00D95677" w:rsidRPr="00D95677">
        <w:rPr>
          <w:rStyle w:val="libFootnotenumChar"/>
          <w:rtl/>
        </w:rPr>
        <w:t>(1)</w:t>
      </w:r>
      <w:r w:rsidR="00D95677" w:rsidRPr="000E609F">
        <w:rPr>
          <w:rtl/>
        </w:rPr>
        <w:t xml:space="preserve"> وكذلك امرأتان في ثوب واحد »</w:t>
      </w:r>
      <w:r w:rsidR="00D95677">
        <w:rPr>
          <w:rtl/>
        </w:rPr>
        <w:t>.</w:t>
      </w:r>
    </w:p>
    <w:p w:rsidR="00D95677" w:rsidRPr="000E609F" w:rsidRDefault="002646DC" w:rsidP="001538AC">
      <w:pPr>
        <w:pStyle w:val="libNormal"/>
        <w:rPr>
          <w:rtl/>
        </w:rPr>
      </w:pPr>
      <w:r w:rsidRPr="002646DC">
        <w:rPr>
          <w:rStyle w:val="libNumChar"/>
          <w:rtl/>
        </w:rPr>
        <w:t>[16944]</w:t>
      </w:r>
      <w:r w:rsidR="00D95677" w:rsidRPr="000E609F">
        <w:rPr>
          <w:rtl/>
        </w:rPr>
        <w:t xml:space="preserve"> 2</w:t>
      </w:r>
      <w:r w:rsidR="00D95677">
        <w:rPr>
          <w:rtl/>
        </w:rPr>
        <w:t xml:space="preserve"> - </w:t>
      </w:r>
      <w:r w:rsidR="00D95677" w:rsidRPr="000E609F">
        <w:rPr>
          <w:rtl/>
        </w:rPr>
        <w:t>الجعفريات</w:t>
      </w:r>
      <w:r w:rsidR="00424FB2">
        <w:rPr>
          <w:rtl/>
        </w:rPr>
        <w:t>:</w:t>
      </w:r>
      <w:r w:rsidR="00D95677" w:rsidRPr="000E609F">
        <w:rPr>
          <w:rtl/>
        </w:rPr>
        <w:t xml:space="preserve"> بالسند المتقدم</w:t>
      </w:r>
      <w:r w:rsidR="00424FB2">
        <w:rPr>
          <w:rtl/>
        </w:rPr>
        <w:t>،</w:t>
      </w:r>
      <w:r w:rsidR="00D95677" w:rsidRPr="000E609F">
        <w:rPr>
          <w:rtl/>
        </w:rPr>
        <w:t xml:space="preserve"> عن علي </w:t>
      </w:r>
      <w:r w:rsidR="00DC3BAA" w:rsidRPr="00DC3BAA">
        <w:rPr>
          <w:rStyle w:val="libAlaemChar"/>
          <w:rtl/>
        </w:rPr>
        <w:t>عليه‌السلام</w:t>
      </w:r>
      <w:r w:rsidR="00424FB2">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في الطبعة الحجرية</w:t>
      </w:r>
      <w:r w:rsidR="00424FB2">
        <w:rPr>
          <w:rtl/>
        </w:rPr>
        <w:t>:</w:t>
      </w:r>
      <w:r w:rsidRPr="000E609F">
        <w:rPr>
          <w:rtl/>
        </w:rPr>
        <w:t xml:space="preserve"> الراسيات</w:t>
      </w:r>
      <w:r w:rsidR="00424FB2">
        <w:rPr>
          <w:rtl/>
        </w:rPr>
        <w:t>،</w:t>
      </w:r>
      <w:r w:rsidRPr="000E609F">
        <w:rPr>
          <w:rtl/>
        </w:rPr>
        <w:t xml:space="preserve"> وفي المصدر</w:t>
      </w:r>
      <w:r w:rsidR="00424FB2">
        <w:rPr>
          <w:rtl/>
        </w:rPr>
        <w:t>:</w:t>
      </w:r>
      <w:r w:rsidRPr="000E609F">
        <w:rPr>
          <w:rtl/>
        </w:rPr>
        <w:t xml:space="preserve"> الراشيات</w:t>
      </w:r>
      <w:r w:rsidR="00424FB2">
        <w:rPr>
          <w:rtl/>
        </w:rPr>
        <w:t>،</w:t>
      </w:r>
      <w:r w:rsidRPr="000E609F">
        <w:rPr>
          <w:rtl/>
        </w:rPr>
        <w:t xml:space="preserve"> وما أثبتناه هو</w:t>
      </w:r>
      <w:r>
        <w:rPr>
          <w:rtl/>
        </w:rPr>
        <w:t xml:space="preserve"> </w:t>
      </w:r>
      <w:r w:rsidRPr="000E609F">
        <w:rPr>
          <w:rtl/>
        </w:rPr>
        <w:t>الصواب</w:t>
      </w:r>
      <w:r w:rsidR="00424FB2">
        <w:rPr>
          <w:rtl/>
        </w:rPr>
        <w:t>:</w:t>
      </w:r>
      <w:r w:rsidRPr="000E609F">
        <w:rPr>
          <w:rtl/>
        </w:rPr>
        <w:t xml:space="preserve"> فقد جاء في مجمع البحرين ج 4 ص 75 عن تفسير علي بن إبراهيم</w:t>
      </w:r>
      <w:r w:rsidR="00424FB2">
        <w:rPr>
          <w:rtl/>
        </w:rPr>
        <w:t>:</w:t>
      </w:r>
      <w:r w:rsidRPr="000E609F">
        <w:rPr>
          <w:rtl/>
        </w:rPr>
        <w:t xml:space="preserve"> أهل</w:t>
      </w:r>
      <w:r>
        <w:rPr>
          <w:rtl/>
        </w:rPr>
        <w:t xml:space="preserve"> </w:t>
      </w:r>
      <w:r w:rsidRPr="000E609F">
        <w:rPr>
          <w:rtl/>
        </w:rPr>
        <w:t>الرس</w:t>
      </w:r>
      <w:r w:rsidR="00424FB2">
        <w:rPr>
          <w:rtl/>
        </w:rPr>
        <w:t>:</w:t>
      </w:r>
      <w:r w:rsidRPr="000E609F">
        <w:rPr>
          <w:rtl/>
        </w:rPr>
        <w:t xml:space="preserve"> هن اللواتي باللواتي وهن الرسيات</w:t>
      </w:r>
      <w:r>
        <w:rPr>
          <w:rtl/>
        </w:rPr>
        <w:t>.</w:t>
      </w:r>
    </w:p>
    <w:p w:rsidR="00D95677" w:rsidRPr="000E609F" w:rsidRDefault="00D95677" w:rsidP="00D95677">
      <w:pPr>
        <w:pStyle w:val="libFootnote0"/>
        <w:rPr>
          <w:rtl/>
        </w:rPr>
      </w:pPr>
      <w:r w:rsidRPr="000E609F">
        <w:rPr>
          <w:rtl/>
        </w:rPr>
        <w:t>6</w:t>
      </w:r>
      <w:r>
        <w:rPr>
          <w:rtl/>
        </w:rPr>
        <w:t xml:space="preserve"> - </w:t>
      </w:r>
      <w:r w:rsidRPr="000E609F">
        <w:rPr>
          <w:rtl/>
        </w:rPr>
        <w:t>نوادر الراوندي ص 16</w:t>
      </w:r>
      <w:r>
        <w:rPr>
          <w:rtl/>
        </w:rPr>
        <w:t>.</w:t>
      </w:r>
    </w:p>
    <w:p w:rsidR="00D95677" w:rsidRPr="000E609F" w:rsidRDefault="00D95677" w:rsidP="00D95677">
      <w:pPr>
        <w:pStyle w:val="libFootnote0"/>
        <w:rPr>
          <w:rtl/>
        </w:rPr>
      </w:pPr>
      <w:r w:rsidRPr="000E609F">
        <w:rPr>
          <w:rtl/>
        </w:rPr>
        <w:t>7</w:t>
      </w:r>
      <w:r>
        <w:rPr>
          <w:rtl/>
        </w:rPr>
        <w:t xml:space="preserve"> - </w:t>
      </w:r>
      <w:r w:rsidRPr="000E609F">
        <w:rPr>
          <w:rtl/>
        </w:rPr>
        <w:t>الغيبة للفضل بن شاذان</w:t>
      </w:r>
      <w:r w:rsidR="00424FB2">
        <w:rPr>
          <w:rtl/>
        </w:rPr>
        <w:t>:</w:t>
      </w:r>
      <w:r w:rsidRPr="000E609F">
        <w:rPr>
          <w:rtl/>
        </w:rPr>
        <w:t xml:space="preserve"> مخطوط</w:t>
      </w:r>
      <w:r>
        <w:rPr>
          <w:rtl/>
        </w:rPr>
        <w:t>.</w:t>
      </w:r>
    </w:p>
    <w:p w:rsidR="00D95677" w:rsidRPr="000E609F" w:rsidRDefault="00D95677" w:rsidP="00D95677">
      <w:pPr>
        <w:pStyle w:val="libFootnoteCenterBold"/>
        <w:rPr>
          <w:rtl/>
        </w:rPr>
      </w:pPr>
      <w:r w:rsidRPr="000E609F">
        <w:rPr>
          <w:rtl/>
        </w:rPr>
        <w:t>الباب 21</w:t>
      </w:r>
    </w:p>
    <w:p w:rsidR="00D95677" w:rsidRPr="000E609F" w:rsidRDefault="00D95677" w:rsidP="00D95677">
      <w:pPr>
        <w:pStyle w:val="libFootnote0"/>
        <w:rPr>
          <w:rtl/>
        </w:rPr>
      </w:pPr>
      <w:r w:rsidRPr="000E609F">
        <w:rPr>
          <w:rtl/>
        </w:rPr>
        <w:t>1</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37</w:t>
      </w:r>
      <w:r w:rsidR="00424FB2">
        <w:rPr>
          <w:rtl/>
        </w:rPr>
        <w:t>،</w:t>
      </w:r>
      <w:r w:rsidRPr="000E609F">
        <w:rPr>
          <w:rtl/>
        </w:rPr>
        <w:t xml:space="preserve"> وعنه في البحار ج 79 ص 93 ح 3</w:t>
      </w:r>
      <w:r>
        <w:rPr>
          <w:rtl/>
        </w:rPr>
        <w:t>.</w:t>
      </w:r>
    </w:p>
    <w:p w:rsidR="00D95677" w:rsidRPr="000E609F" w:rsidRDefault="00D95677" w:rsidP="00D95677">
      <w:pPr>
        <w:pStyle w:val="libFootnote"/>
        <w:rPr>
          <w:rtl/>
        </w:rPr>
      </w:pPr>
      <w:r w:rsidRPr="000E609F">
        <w:rPr>
          <w:rtl/>
        </w:rPr>
        <w:t>(1) الحديث في المصدر والبحار متصل</w:t>
      </w:r>
      <w:r w:rsidR="00424FB2">
        <w:rPr>
          <w:rtl/>
        </w:rPr>
        <w:t>،</w:t>
      </w:r>
      <w:r w:rsidRPr="000E609F">
        <w:rPr>
          <w:rtl/>
        </w:rPr>
        <w:t xml:space="preserve"> والظاهر أن عبارة</w:t>
      </w:r>
      <w:r w:rsidR="00424FB2">
        <w:rPr>
          <w:rtl/>
        </w:rPr>
        <w:t>:</w:t>
      </w:r>
      <w:r w:rsidRPr="000E609F">
        <w:rPr>
          <w:rtl/>
        </w:rPr>
        <w:t xml:space="preserve"> إلى أن قال</w:t>
      </w:r>
      <w:r w:rsidR="00424FB2">
        <w:rPr>
          <w:rtl/>
        </w:rPr>
        <w:t>،</w:t>
      </w:r>
      <w:r w:rsidRPr="000E609F">
        <w:rPr>
          <w:rtl/>
        </w:rPr>
        <w:t xml:space="preserve"> زائدة</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الجعفريات ص 97</w:t>
      </w:r>
      <w:r>
        <w:rPr>
          <w:rtl/>
        </w:rPr>
        <w:t>.</w:t>
      </w:r>
    </w:p>
    <w:p w:rsidR="00D95677" w:rsidRPr="000E609F" w:rsidRDefault="00D95677" w:rsidP="00D95677">
      <w:pPr>
        <w:pStyle w:val="libNormal0"/>
        <w:rPr>
          <w:rtl/>
        </w:rPr>
      </w:pPr>
      <w:r>
        <w:rPr>
          <w:rtl/>
        </w:rPr>
        <w:br w:type="page"/>
      </w:r>
      <w:r w:rsidRPr="000E609F">
        <w:rPr>
          <w:rtl/>
        </w:rPr>
        <w:lastRenderedPageBreak/>
        <w:t>قال</w:t>
      </w:r>
      <w:r w:rsidR="00424FB2">
        <w:rPr>
          <w:rtl/>
        </w:rPr>
        <w:t>:</w:t>
      </w:r>
      <w:r w:rsidRPr="000E609F">
        <w:rPr>
          <w:rtl/>
        </w:rPr>
        <w:t xml:space="preserve"> « قال رسول الله </w:t>
      </w:r>
      <w:r w:rsidR="00DC3BAA" w:rsidRPr="00DC3BAA">
        <w:rPr>
          <w:rStyle w:val="libAlaemChar"/>
          <w:rtl/>
        </w:rPr>
        <w:t>صلى‌الله‌عليه‌وآله</w:t>
      </w:r>
      <w:r w:rsidR="00424FB2">
        <w:rPr>
          <w:rtl/>
        </w:rPr>
        <w:t>:</w:t>
      </w:r>
      <w:r w:rsidRPr="000E609F">
        <w:rPr>
          <w:rtl/>
        </w:rPr>
        <w:t xml:space="preserve"> ولا تباشر المرأة المرأة إلا</w:t>
      </w:r>
      <w:r>
        <w:rPr>
          <w:rtl/>
        </w:rPr>
        <w:t xml:space="preserve"> </w:t>
      </w:r>
      <w:r w:rsidRPr="000E609F">
        <w:rPr>
          <w:rtl/>
        </w:rPr>
        <w:t>وبينهما ثوب »</w:t>
      </w:r>
      <w:r>
        <w:rPr>
          <w:rtl/>
        </w:rPr>
        <w:t>.</w:t>
      </w:r>
    </w:p>
    <w:p w:rsidR="00D95677" w:rsidRPr="000E609F" w:rsidRDefault="00D95677" w:rsidP="002646DC">
      <w:pPr>
        <w:pStyle w:val="Heading2Center"/>
        <w:rPr>
          <w:rtl/>
        </w:rPr>
      </w:pPr>
      <w:bookmarkStart w:id="700" w:name="_Toc364830999"/>
      <w:bookmarkStart w:id="701" w:name="_Toc379712304"/>
      <w:r w:rsidRPr="000E609F">
        <w:rPr>
          <w:rtl/>
        </w:rPr>
        <w:t>22</w:t>
      </w:r>
      <w:r>
        <w:rPr>
          <w:rtl/>
        </w:rPr>
        <w:t xml:space="preserve"> - </w:t>
      </w:r>
      <w:r w:rsidRPr="002646DC">
        <w:rPr>
          <w:rStyle w:val="libAlaemHeading2Char"/>
          <w:rtl/>
        </w:rPr>
        <w:t>(</w:t>
      </w:r>
      <w:r w:rsidRPr="000E609F">
        <w:rPr>
          <w:rtl/>
        </w:rPr>
        <w:t xml:space="preserve"> باب تحريم نكاح البهيمة</w:t>
      </w:r>
      <w:r w:rsidR="00424FB2">
        <w:rPr>
          <w:rtl/>
        </w:rPr>
        <w:t>،</w:t>
      </w:r>
      <w:r w:rsidRPr="000E609F">
        <w:rPr>
          <w:rtl/>
        </w:rPr>
        <w:t xml:space="preserve"> وإن كانت ملك الفاعل </w:t>
      </w:r>
      <w:r w:rsidRPr="002646DC">
        <w:rPr>
          <w:rStyle w:val="libAlaemHeading2Char"/>
          <w:rtl/>
        </w:rPr>
        <w:t>)</w:t>
      </w:r>
      <w:bookmarkEnd w:id="700"/>
      <w:bookmarkEnd w:id="701"/>
    </w:p>
    <w:p w:rsidR="00D95677" w:rsidRDefault="002646DC" w:rsidP="001538AC">
      <w:pPr>
        <w:pStyle w:val="libNormal"/>
        <w:rPr>
          <w:rtl/>
        </w:rPr>
      </w:pPr>
      <w:r w:rsidRPr="002646DC">
        <w:rPr>
          <w:rStyle w:val="libNumChar"/>
          <w:rtl/>
        </w:rPr>
        <w:t>[16945]</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أبي عبد الله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Pr>
          <w:rtl/>
        </w:rPr>
        <w:t xml:space="preserve"> </w:t>
      </w:r>
      <w:r w:rsidR="00D95677" w:rsidRPr="000E609F">
        <w:rPr>
          <w:rtl/>
        </w:rPr>
        <w:t>« من أتى بهيمة جلد الحد »</w:t>
      </w:r>
      <w:r w:rsidR="00D95677">
        <w:rPr>
          <w:rtl/>
        </w:rPr>
        <w:t>.</w:t>
      </w:r>
      <w:r w:rsidR="00D95677" w:rsidRPr="000E609F">
        <w:rPr>
          <w:rtl/>
        </w:rPr>
        <w:t xml:space="preserve"> </w:t>
      </w:r>
    </w:p>
    <w:p w:rsidR="00D95677" w:rsidRPr="000E609F" w:rsidRDefault="002646DC" w:rsidP="001538AC">
      <w:pPr>
        <w:pStyle w:val="libNormal"/>
        <w:rPr>
          <w:rtl/>
        </w:rPr>
      </w:pPr>
      <w:r w:rsidRPr="002646DC">
        <w:rPr>
          <w:rStyle w:val="libNumChar"/>
          <w:rtl/>
        </w:rPr>
        <w:t>[16946]</w:t>
      </w:r>
      <w:r w:rsidR="00D95677" w:rsidRPr="000E609F">
        <w:rPr>
          <w:rtl/>
        </w:rPr>
        <w:t xml:space="preserve"> 2</w:t>
      </w:r>
      <w:r w:rsidR="00D95677">
        <w:rPr>
          <w:rtl/>
        </w:rPr>
        <w:t xml:space="preserve"> - </w:t>
      </w:r>
      <w:r w:rsidR="00D95677" w:rsidRPr="000E609F">
        <w:rPr>
          <w:rtl/>
        </w:rPr>
        <w:t>عوالي اللآلي</w:t>
      </w:r>
      <w:r w:rsidR="00424FB2">
        <w:rPr>
          <w:rtl/>
        </w:rPr>
        <w:t>:</w:t>
      </w:r>
      <w:r w:rsidR="00D95677" w:rsidRPr="000E609F">
        <w:rPr>
          <w:rtl/>
        </w:rPr>
        <w:t xml:space="preserve"> عن رسول الله </w:t>
      </w:r>
      <w:r w:rsidR="00DC3BAA" w:rsidRPr="00DC3BAA">
        <w:rPr>
          <w:rStyle w:val="libAlaemChar"/>
          <w:rtl/>
        </w:rPr>
        <w:t>صلى‌الله‌عليه‌وآله</w:t>
      </w:r>
      <w:r w:rsidR="00424FB2">
        <w:rPr>
          <w:rtl/>
        </w:rPr>
        <w:t>،</w:t>
      </w:r>
      <w:r w:rsidR="00D95677">
        <w:rPr>
          <w:rtl/>
        </w:rPr>
        <w:t xml:space="preserve"> قال</w:t>
      </w:r>
      <w:r w:rsidR="00424FB2">
        <w:rPr>
          <w:rtl/>
        </w:rPr>
        <w:t>:</w:t>
      </w:r>
      <w:r w:rsidR="00D95677">
        <w:rPr>
          <w:rFonts w:hint="cs"/>
          <w:rtl/>
        </w:rPr>
        <w:t xml:space="preserve"> </w:t>
      </w:r>
      <w:r w:rsidR="00D95677" w:rsidRPr="000E609F">
        <w:rPr>
          <w:rtl/>
        </w:rPr>
        <w:t>« لعن الله من وقع على بهيمة »</w:t>
      </w:r>
      <w:r w:rsidR="00D95677">
        <w:rPr>
          <w:rtl/>
        </w:rPr>
        <w:t>.</w:t>
      </w:r>
    </w:p>
    <w:p w:rsidR="00D95677" w:rsidRPr="000E609F" w:rsidRDefault="00D95677" w:rsidP="002646DC">
      <w:pPr>
        <w:pStyle w:val="Heading2Center"/>
        <w:rPr>
          <w:rtl/>
        </w:rPr>
      </w:pPr>
      <w:bookmarkStart w:id="702" w:name="_Toc364831000"/>
      <w:bookmarkStart w:id="703" w:name="_Toc379712305"/>
      <w:r w:rsidRPr="000E609F">
        <w:rPr>
          <w:rtl/>
        </w:rPr>
        <w:t>23</w:t>
      </w:r>
      <w:r>
        <w:rPr>
          <w:rtl/>
        </w:rPr>
        <w:t xml:space="preserve"> - </w:t>
      </w:r>
      <w:r w:rsidRPr="002646DC">
        <w:rPr>
          <w:rStyle w:val="libAlaemHeading2Char"/>
          <w:rtl/>
        </w:rPr>
        <w:t>(</w:t>
      </w:r>
      <w:r w:rsidRPr="000E609F">
        <w:rPr>
          <w:rtl/>
        </w:rPr>
        <w:t xml:space="preserve"> باب تحريم الاستمناء </w:t>
      </w:r>
      <w:r w:rsidRPr="002646DC">
        <w:rPr>
          <w:rStyle w:val="libAlaemHeading2Char"/>
          <w:rtl/>
        </w:rPr>
        <w:t>)</w:t>
      </w:r>
      <w:bookmarkEnd w:id="702"/>
      <w:bookmarkEnd w:id="703"/>
    </w:p>
    <w:p w:rsidR="00D95677" w:rsidRPr="000E609F" w:rsidRDefault="002646DC" w:rsidP="001538AC">
      <w:pPr>
        <w:pStyle w:val="libNormal"/>
        <w:rPr>
          <w:rtl/>
        </w:rPr>
      </w:pPr>
      <w:r w:rsidRPr="002646DC">
        <w:rPr>
          <w:rStyle w:val="libNumChar"/>
          <w:rtl/>
        </w:rPr>
        <w:t>[16947]</w:t>
      </w:r>
      <w:r w:rsidR="00D95677" w:rsidRPr="000E609F">
        <w:rPr>
          <w:rtl/>
        </w:rPr>
        <w:t xml:space="preserve"> 1</w:t>
      </w:r>
      <w:r w:rsidR="00D95677">
        <w:rPr>
          <w:rtl/>
        </w:rPr>
        <w:t xml:space="preserve"> - </w:t>
      </w:r>
      <w:r w:rsidR="00D95677" w:rsidRPr="000E609F">
        <w:rPr>
          <w:rtl/>
        </w:rPr>
        <w:t xml:space="preserve">فقه الرضا </w:t>
      </w:r>
      <w:r w:rsidR="00DC3BAA" w:rsidRPr="00DC3BAA">
        <w:rPr>
          <w:rStyle w:val="libAlaemChar"/>
          <w:rtl/>
        </w:rPr>
        <w:t>عليه‌السلام</w:t>
      </w:r>
      <w:r w:rsidR="00424FB2">
        <w:rPr>
          <w:rtl/>
        </w:rPr>
        <w:t>:</w:t>
      </w:r>
      <w:r w:rsidR="00D95677">
        <w:rPr>
          <w:rtl/>
        </w:rPr>
        <w:t xml:space="preserve"> « </w:t>
      </w:r>
      <w:r w:rsidR="00D95677" w:rsidRPr="000E609F">
        <w:rPr>
          <w:rtl/>
        </w:rPr>
        <w:t>أبي قال</w:t>
      </w:r>
      <w:r w:rsidR="00424FB2">
        <w:rPr>
          <w:rtl/>
        </w:rPr>
        <w:t>:</w:t>
      </w:r>
      <w:r w:rsidR="00D95677" w:rsidRPr="000E609F">
        <w:rPr>
          <w:rtl/>
        </w:rPr>
        <w:t xml:space="preserve"> سئل الصادق</w:t>
      </w:r>
      <w:r w:rsidR="00D95677">
        <w:rPr>
          <w:rtl/>
        </w:rPr>
        <w:t xml:space="preserve"> </w:t>
      </w:r>
      <w:r w:rsidR="00DC3BAA" w:rsidRPr="00DC3BAA">
        <w:rPr>
          <w:rStyle w:val="libAlaemChar"/>
          <w:rtl/>
        </w:rPr>
        <w:t>عليه‌السلام</w:t>
      </w:r>
      <w:r w:rsidR="00424FB2">
        <w:rPr>
          <w:rtl/>
        </w:rPr>
        <w:t>،</w:t>
      </w:r>
      <w:r w:rsidR="00D95677" w:rsidRPr="000E609F">
        <w:rPr>
          <w:rtl/>
        </w:rPr>
        <w:t xml:space="preserve"> عن الخضخضة </w:t>
      </w:r>
      <w:r w:rsidR="00D95677" w:rsidRPr="00D95677">
        <w:rPr>
          <w:rStyle w:val="libFootnotenumChar"/>
          <w:rtl/>
        </w:rPr>
        <w:t>(1)</w:t>
      </w:r>
      <w:r w:rsidR="00D95677" w:rsidRPr="000E609F">
        <w:rPr>
          <w:rtl/>
        </w:rPr>
        <w:t xml:space="preserve"> فقال</w:t>
      </w:r>
      <w:r w:rsidR="00424FB2">
        <w:rPr>
          <w:rtl/>
        </w:rPr>
        <w:t>:</w:t>
      </w:r>
      <w:r w:rsidR="00D95677" w:rsidRPr="000E609F">
        <w:rPr>
          <w:rtl/>
        </w:rPr>
        <w:t xml:space="preserve"> إثم عظيم قد نهى الله تعالى عنه في كتابه</w:t>
      </w:r>
      <w:r w:rsidR="00424FB2">
        <w:rPr>
          <w:rtl/>
        </w:rPr>
        <w:t>،</w:t>
      </w:r>
      <w:r w:rsidR="00D95677" w:rsidRPr="000E609F">
        <w:rPr>
          <w:rtl/>
        </w:rPr>
        <w:t xml:space="preserve"> وفاعله كناكح نفسه</w:t>
      </w:r>
      <w:r w:rsidR="00424FB2">
        <w:rPr>
          <w:rtl/>
        </w:rPr>
        <w:t>،</w:t>
      </w:r>
      <w:r w:rsidR="00D95677" w:rsidRPr="000E609F">
        <w:rPr>
          <w:rtl/>
        </w:rPr>
        <w:t xml:space="preserve"> ولو علمت من يفعل ما أكلت معه</w:t>
      </w:r>
      <w:r w:rsidR="00424FB2">
        <w:rPr>
          <w:rtl/>
        </w:rPr>
        <w:t>،</w:t>
      </w:r>
      <w:r w:rsidR="00D95677" w:rsidRPr="000E609F">
        <w:rPr>
          <w:rtl/>
        </w:rPr>
        <w:t xml:space="preserve"> فقال</w:t>
      </w:r>
      <w:r w:rsidR="00D95677">
        <w:rPr>
          <w:rtl/>
        </w:rPr>
        <w:t xml:space="preserve"> </w:t>
      </w:r>
      <w:r w:rsidR="00D95677" w:rsidRPr="000E609F">
        <w:rPr>
          <w:rtl/>
        </w:rPr>
        <w:t>السائل</w:t>
      </w:r>
      <w:r w:rsidR="00424FB2">
        <w:rPr>
          <w:rtl/>
        </w:rPr>
        <w:t>:</w:t>
      </w:r>
      <w:r w:rsidR="00D95677" w:rsidRPr="000E609F">
        <w:rPr>
          <w:rtl/>
        </w:rPr>
        <w:t xml:space="preserve"> فبين لي يا بن رسول الله</w:t>
      </w:r>
      <w:r w:rsidR="00424FB2">
        <w:rPr>
          <w:rtl/>
        </w:rPr>
        <w:t>،</w:t>
      </w:r>
      <w:r w:rsidR="00D95677" w:rsidRPr="000E609F">
        <w:rPr>
          <w:rtl/>
        </w:rPr>
        <w:t xml:space="preserve"> من كتاب الله نهيه</w:t>
      </w:r>
      <w:r w:rsidR="00424FB2">
        <w:rPr>
          <w:rtl/>
        </w:rPr>
        <w:t>،</w:t>
      </w:r>
      <w:r w:rsidR="00D95677" w:rsidRPr="000E609F">
        <w:rPr>
          <w:rtl/>
        </w:rPr>
        <w:t xml:space="preserve"> فقال</w:t>
      </w:r>
      <w:r w:rsidR="00424FB2">
        <w:rPr>
          <w:rtl/>
        </w:rPr>
        <w:t>:</w:t>
      </w:r>
      <w:r w:rsidR="00D95677" w:rsidRPr="000E609F">
        <w:rPr>
          <w:rtl/>
        </w:rPr>
        <w:t xml:space="preserve"> قول الله</w:t>
      </w:r>
      <w:r w:rsidR="00424FB2">
        <w:rPr>
          <w:rtl/>
        </w:rPr>
        <w:t>:</w:t>
      </w:r>
      <w:r w:rsidR="00D95677">
        <w:rPr>
          <w:rtl/>
        </w:rPr>
        <w:t xml:space="preserve"> </w:t>
      </w:r>
      <w:r w:rsidR="0004393A">
        <w:rPr>
          <w:rStyle w:val="libAlaemChar"/>
          <w:rtl/>
        </w:rPr>
        <w:t xml:space="preserve">( </w:t>
      </w:r>
      <w:r w:rsidR="00BF38A4" w:rsidRPr="00BF38A4">
        <w:rPr>
          <w:rStyle w:val="libAieChar"/>
          <w:rtl/>
        </w:rPr>
        <w:t>فَمَنِ ابْتَغَىٰ وَرَ‌اءَ ذَٰلِكَ فَأُولَـٰئِكَ هُمُ الْعَادُونَ</w:t>
      </w:r>
      <w:r w:rsidR="0004393A">
        <w:rPr>
          <w:rStyle w:val="libAlaemChar"/>
          <w:rtl/>
        </w:rPr>
        <w:t xml:space="preserve"> )</w:t>
      </w:r>
      <w:r w:rsidR="00D95677" w:rsidRPr="000E609F">
        <w:rPr>
          <w:rtl/>
        </w:rPr>
        <w:t xml:space="preserve"> </w:t>
      </w:r>
      <w:r w:rsidR="00D95677" w:rsidRPr="00D95677">
        <w:rPr>
          <w:rStyle w:val="libFootnotenumChar"/>
          <w:rtl/>
        </w:rPr>
        <w:t>(2)</w:t>
      </w:r>
      <w:r w:rsidR="00D95677" w:rsidRPr="000E609F">
        <w:rPr>
          <w:rtl/>
        </w:rPr>
        <w:t xml:space="preserve"> وهو ما وراء ذلك</w:t>
      </w:r>
      <w:r w:rsidR="00424FB2">
        <w:rPr>
          <w:rtl/>
        </w:rPr>
        <w:t>،</w:t>
      </w:r>
      <w:r w:rsidR="00D95677" w:rsidRPr="000E609F">
        <w:rPr>
          <w:rtl/>
        </w:rPr>
        <w:t xml:space="preserve"> فقال</w:t>
      </w:r>
      <w:r w:rsidR="00D95677">
        <w:rPr>
          <w:rtl/>
        </w:rPr>
        <w:t xml:space="preserve"> </w:t>
      </w:r>
      <w:r w:rsidR="00D95677" w:rsidRPr="000E609F">
        <w:rPr>
          <w:rtl/>
        </w:rPr>
        <w:t>الرجل</w:t>
      </w:r>
      <w:r w:rsidR="00424FB2">
        <w:rPr>
          <w:rtl/>
        </w:rPr>
        <w:t>:</w:t>
      </w:r>
      <w:r w:rsidR="00D95677" w:rsidRPr="000E609F">
        <w:rPr>
          <w:rtl/>
        </w:rPr>
        <w:t xml:space="preserve"> أيما أكبر الزنى أو هي</w:t>
      </w:r>
      <w:r w:rsidR="00D95677">
        <w:rPr>
          <w:rtl/>
        </w:rPr>
        <w:t>؟</w:t>
      </w:r>
      <w:r w:rsidR="00D95677" w:rsidRPr="000E609F">
        <w:rPr>
          <w:rtl/>
        </w:rPr>
        <w:t xml:space="preserve"> قال</w:t>
      </w:r>
      <w:r w:rsidR="00424FB2">
        <w:rPr>
          <w:rtl/>
        </w:rPr>
        <w:t>:</w:t>
      </w:r>
      <w:r w:rsidR="00D95677" w:rsidRPr="000E609F">
        <w:rPr>
          <w:rtl/>
        </w:rPr>
        <w:t xml:space="preserve"> ذنب عظيم ثم قال للقائل</w:t>
      </w:r>
      <w:r w:rsidR="00424FB2">
        <w:rPr>
          <w:rtl/>
        </w:rPr>
        <w:t>:</w:t>
      </w:r>
      <w:r w:rsidR="00D95677" w:rsidRPr="000E609F">
        <w:rPr>
          <w:rtl/>
        </w:rPr>
        <w:t xml:space="preserve"> بعض الذنوب أهون من بعض</w:t>
      </w:r>
      <w:r w:rsidR="00424FB2">
        <w:rPr>
          <w:rtl/>
        </w:rPr>
        <w:t>،</w:t>
      </w:r>
      <w:r w:rsidR="00D95677" w:rsidRPr="000E609F">
        <w:rPr>
          <w:rtl/>
        </w:rPr>
        <w:t xml:space="preserve"> والذنوب كلها عظيمة عن الله لأنها معاصي</w:t>
      </w:r>
      <w:r w:rsidR="00424FB2">
        <w:rPr>
          <w:rtl/>
        </w:rPr>
        <w:t>،</w:t>
      </w:r>
      <w:r w:rsidR="00D95677" w:rsidRPr="000E609F">
        <w:rPr>
          <w:rtl/>
        </w:rPr>
        <w:t xml:space="preserve"> وأن</w:t>
      </w:r>
      <w:r w:rsidR="00D95677">
        <w:rPr>
          <w:rtl/>
        </w:rPr>
        <w:t xml:space="preserve"> </w:t>
      </w:r>
      <w:r w:rsidR="00D95677" w:rsidRPr="000E609F">
        <w:rPr>
          <w:rtl/>
        </w:rPr>
        <w:t>الله لا يحب من العباد العصيان</w:t>
      </w:r>
      <w:r w:rsidR="00424FB2">
        <w:rPr>
          <w:rtl/>
        </w:rPr>
        <w:t>،</w:t>
      </w:r>
      <w:r w:rsidR="00D95677" w:rsidRPr="000E609F">
        <w:rPr>
          <w:rtl/>
        </w:rPr>
        <w:t xml:space="preserve"> وقد نهانا الله عن ذلك</w:t>
      </w:r>
      <w:r w:rsidR="00424FB2">
        <w:rPr>
          <w:rtl/>
        </w:rPr>
        <w:t>،</w:t>
      </w:r>
      <w:r w:rsidR="00D95677" w:rsidRPr="000E609F">
        <w:rPr>
          <w:rtl/>
        </w:rPr>
        <w:t xml:space="preserve"> لأنها من عمل</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22</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457 ح 1608</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عوالي اللآلي ج 1 ص 185 ح 258</w:t>
      </w:r>
      <w:r>
        <w:rPr>
          <w:rtl/>
        </w:rPr>
        <w:t>.</w:t>
      </w:r>
    </w:p>
    <w:p w:rsidR="00D95677" w:rsidRPr="000E609F" w:rsidRDefault="00D95677" w:rsidP="00D95677">
      <w:pPr>
        <w:pStyle w:val="libFootnoteCenterBold"/>
        <w:rPr>
          <w:rtl/>
        </w:rPr>
      </w:pPr>
      <w:r w:rsidRPr="000E609F">
        <w:rPr>
          <w:rtl/>
        </w:rPr>
        <w:t>الباب 23</w:t>
      </w:r>
      <w:r>
        <w:rPr>
          <w:rtl/>
        </w:rPr>
        <w:t>.</w:t>
      </w:r>
    </w:p>
    <w:p w:rsidR="00D95677" w:rsidRPr="000E609F" w:rsidRDefault="00D95677" w:rsidP="00D95677">
      <w:pPr>
        <w:pStyle w:val="libFootnote0"/>
        <w:rPr>
          <w:rtl/>
        </w:rPr>
      </w:pPr>
      <w:r w:rsidRPr="000E609F">
        <w:rPr>
          <w:rtl/>
        </w:rPr>
        <w:t>1</w:t>
      </w:r>
      <w:r>
        <w:rPr>
          <w:rtl/>
        </w:rPr>
        <w:t xml:space="preserve"> - </w:t>
      </w:r>
      <w:r w:rsidRPr="000E609F">
        <w:rPr>
          <w:rtl/>
        </w:rPr>
        <w:t xml:space="preserve">فقه الرضا </w:t>
      </w:r>
      <w:r w:rsidR="00DC3BAA" w:rsidRPr="00DC3BAA">
        <w:rPr>
          <w:rStyle w:val="libAlaemChar"/>
          <w:rtl/>
        </w:rPr>
        <w:t>عليه‌السلام</w:t>
      </w:r>
      <w:r w:rsidR="00424FB2">
        <w:rPr>
          <w:rtl/>
        </w:rPr>
        <w:t>:</w:t>
      </w:r>
      <w:r w:rsidRPr="000E609F">
        <w:rPr>
          <w:rtl/>
        </w:rPr>
        <w:t xml:space="preserve"> لم نجده في مظانه</w:t>
      </w:r>
      <w:r w:rsidR="00424FB2">
        <w:rPr>
          <w:rtl/>
        </w:rPr>
        <w:t>،</w:t>
      </w:r>
      <w:r w:rsidRPr="000E609F">
        <w:rPr>
          <w:rtl/>
        </w:rPr>
        <w:t xml:space="preserve"> وعنه في البحار ج 104 ص 30</w:t>
      </w:r>
      <w:r>
        <w:rPr>
          <w:rFonts w:hint="cs"/>
          <w:rtl/>
        </w:rPr>
        <w:t xml:space="preserve"> </w:t>
      </w:r>
      <w:r w:rsidRPr="000E609F">
        <w:rPr>
          <w:rtl/>
        </w:rPr>
        <w:t>ح 1</w:t>
      </w:r>
      <w:r>
        <w:rPr>
          <w:rtl/>
        </w:rPr>
        <w:t>.</w:t>
      </w:r>
    </w:p>
    <w:p w:rsidR="00D95677" w:rsidRPr="000E609F" w:rsidRDefault="00D95677" w:rsidP="00D95677">
      <w:pPr>
        <w:pStyle w:val="libFootnote"/>
        <w:rPr>
          <w:rtl/>
        </w:rPr>
      </w:pPr>
      <w:r w:rsidRPr="000E609F">
        <w:rPr>
          <w:rtl/>
        </w:rPr>
        <w:t>(1) الخضخضة</w:t>
      </w:r>
      <w:r w:rsidR="00424FB2">
        <w:rPr>
          <w:rtl/>
        </w:rPr>
        <w:t>:</w:t>
      </w:r>
      <w:r w:rsidRPr="000E609F">
        <w:rPr>
          <w:rtl/>
        </w:rPr>
        <w:t xml:space="preserve"> الاستمناء باليد</w:t>
      </w:r>
      <w:r w:rsidR="00424FB2">
        <w:rPr>
          <w:rtl/>
        </w:rPr>
        <w:t>،</w:t>
      </w:r>
      <w:r w:rsidRPr="000E609F">
        <w:rPr>
          <w:rtl/>
        </w:rPr>
        <w:t xml:space="preserve"> وهو استنزال المني في غير الفرج</w:t>
      </w:r>
      <w:r w:rsidR="00424FB2">
        <w:rPr>
          <w:rtl/>
        </w:rPr>
        <w:t>،</w:t>
      </w:r>
      <w:r w:rsidRPr="000E609F">
        <w:rPr>
          <w:rtl/>
        </w:rPr>
        <w:t xml:space="preserve"> وأصل</w:t>
      </w:r>
      <w:r>
        <w:rPr>
          <w:rtl/>
        </w:rPr>
        <w:t xml:space="preserve"> </w:t>
      </w:r>
      <w:r w:rsidRPr="000E609F">
        <w:rPr>
          <w:rtl/>
        </w:rPr>
        <w:t>الخضخضة</w:t>
      </w:r>
      <w:r w:rsidR="00424FB2">
        <w:rPr>
          <w:rtl/>
        </w:rPr>
        <w:t>:</w:t>
      </w:r>
      <w:r w:rsidRPr="000E609F">
        <w:rPr>
          <w:rtl/>
        </w:rPr>
        <w:t xml:space="preserve"> التحريك ( النهاية ج 2 ص 39</w:t>
      </w:r>
      <w:r w:rsidR="00424FB2">
        <w:rPr>
          <w:rtl/>
        </w:rPr>
        <w:t>،</w:t>
      </w:r>
      <w:r w:rsidRPr="000E609F">
        <w:rPr>
          <w:rtl/>
        </w:rPr>
        <w:t xml:space="preserve"> مجمع البحرين ج 4 ص 202 )</w:t>
      </w:r>
      <w:r>
        <w:rPr>
          <w:rtl/>
        </w:rPr>
        <w:t>.</w:t>
      </w:r>
    </w:p>
    <w:p w:rsidR="00D95677" w:rsidRPr="000E609F" w:rsidRDefault="00D95677" w:rsidP="00D95677">
      <w:pPr>
        <w:pStyle w:val="libFootnote"/>
        <w:rPr>
          <w:rtl/>
        </w:rPr>
      </w:pPr>
      <w:r w:rsidRPr="000E609F">
        <w:rPr>
          <w:rtl/>
        </w:rPr>
        <w:t>(2) المؤمنون 23</w:t>
      </w:r>
      <w:r w:rsidR="00424FB2">
        <w:rPr>
          <w:rtl/>
        </w:rPr>
        <w:t>:</w:t>
      </w:r>
      <w:r w:rsidRPr="000E609F">
        <w:rPr>
          <w:rtl/>
        </w:rPr>
        <w:t xml:space="preserve"> 7</w:t>
      </w:r>
      <w:r>
        <w:rPr>
          <w:rtl/>
        </w:rPr>
        <w:t>.</w:t>
      </w:r>
    </w:p>
    <w:p w:rsidR="00D95677" w:rsidRPr="000E609F" w:rsidRDefault="00D95677" w:rsidP="00BF38A4">
      <w:pPr>
        <w:pStyle w:val="libNormal0"/>
        <w:rPr>
          <w:rtl/>
        </w:rPr>
      </w:pPr>
      <w:r>
        <w:rPr>
          <w:rtl/>
        </w:rPr>
        <w:br w:type="page"/>
      </w:r>
      <w:r w:rsidRPr="000E609F">
        <w:rPr>
          <w:rtl/>
        </w:rPr>
        <w:lastRenderedPageBreak/>
        <w:t xml:space="preserve">الشيطان </w:t>
      </w:r>
      <w:r w:rsidR="0004393A">
        <w:rPr>
          <w:rStyle w:val="libAlaemChar"/>
          <w:rtl/>
        </w:rPr>
        <w:t xml:space="preserve">( </w:t>
      </w:r>
      <w:r w:rsidR="00BF38A4" w:rsidRPr="00BF38A4">
        <w:rPr>
          <w:rStyle w:val="libAieChar"/>
          <w:rtl/>
        </w:rPr>
        <w:t>إِنَّ الشَّيْطَانَ لَكُمْ عَدُوٌّ فَاتَّخِذُوهُ عَدُوًّا إِنَّمَا يَدْعُو حِزْبَهُ لِيَكُونُوا مِنْ أَصْحَابِ السَّعِيرِ‌</w:t>
      </w:r>
      <w:r w:rsidR="0004393A">
        <w:rPr>
          <w:rStyle w:val="libAlaemChar"/>
          <w:rtl/>
        </w:rPr>
        <w:t xml:space="preserve"> )</w:t>
      </w:r>
      <w:r w:rsidRPr="000E609F">
        <w:rPr>
          <w:rtl/>
        </w:rPr>
        <w:t xml:space="preserve"> </w:t>
      </w:r>
      <w:r w:rsidRPr="00D95677">
        <w:rPr>
          <w:rStyle w:val="libFootnotenumChar"/>
          <w:rtl/>
        </w:rPr>
        <w:t>(3)</w:t>
      </w:r>
      <w:r>
        <w:rPr>
          <w:rtl/>
        </w:rPr>
        <w:t>.</w:t>
      </w:r>
    </w:p>
    <w:p w:rsidR="00D95677" w:rsidRPr="000E609F" w:rsidRDefault="002646DC" w:rsidP="001538AC">
      <w:pPr>
        <w:pStyle w:val="libNormal"/>
        <w:rPr>
          <w:rtl/>
        </w:rPr>
      </w:pPr>
      <w:r w:rsidRPr="002646DC">
        <w:rPr>
          <w:rStyle w:val="libNumChar"/>
          <w:rtl/>
        </w:rPr>
        <w:t>[16948]</w:t>
      </w:r>
      <w:r w:rsidR="00D95677" w:rsidRPr="000E609F">
        <w:rPr>
          <w:rtl/>
        </w:rPr>
        <w:t xml:space="preserve"> 2</w:t>
      </w:r>
      <w:r w:rsidR="00D95677">
        <w:rPr>
          <w:rtl/>
        </w:rPr>
        <w:t xml:space="preserve"> - </w:t>
      </w:r>
      <w:r w:rsidR="00D95677" w:rsidRPr="000E609F">
        <w:rPr>
          <w:rtl/>
        </w:rPr>
        <w:t>عوالي اللآلي</w:t>
      </w:r>
      <w:r w:rsidR="00424FB2">
        <w:rPr>
          <w:rtl/>
        </w:rPr>
        <w:t>:</w:t>
      </w:r>
      <w:r w:rsidR="00D95677" w:rsidRPr="000E609F">
        <w:rPr>
          <w:rtl/>
        </w:rPr>
        <w:t xml:space="preserve"> قال النبي </w:t>
      </w:r>
      <w:r w:rsidR="00DC3BAA" w:rsidRPr="00DC3BAA">
        <w:rPr>
          <w:rStyle w:val="libAlaemChar"/>
          <w:rtl/>
        </w:rPr>
        <w:t>صلى‌الله‌عليه‌وآله</w:t>
      </w:r>
      <w:r w:rsidR="00424FB2">
        <w:rPr>
          <w:rtl/>
        </w:rPr>
        <w:t>:</w:t>
      </w:r>
      <w:r w:rsidR="00D95677" w:rsidRPr="000E609F">
        <w:rPr>
          <w:rtl/>
        </w:rPr>
        <w:t xml:space="preserve"> ناكح الكف ملعون </w:t>
      </w:r>
      <w:r w:rsidR="00D95677" w:rsidRPr="00D95677">
        <w:rPr>
          <w:rStyle w:val="libFootnoteChar"/>
          <w:rFonts w:hint="cs"/>
          <w:rtl/>
        </w:rPr>
        <w:t>»</w:t>
      </w:r>
      <w:r w:rsidR="00D95677" w:rsidRPr="000E609F">
        <w:rPr>
          <w:rtl/>
        </w:rPr>
        <w:t>.</w:t>
      </w:r>
    </w:p>
    <w:p w:rsidR="00D95677" w:rsidRPr="000E609F" w:rsidRDefault="00D95677" w:rsidP="002646DC">
      <w:pPr>
        <w:pStyle w:val="Heading2Center"/>
        <w:rPr>
          <w:rtl/>
        </w:rPr>
      </w:pPr>
      <w:bookmarkStart w:id="704" w:name="_Toc364831001"/>
      <w:bookmarkStart w:id="705" w:name="_Toc379712306"/>
      <w:r w:rsidRPr="000E609F">
        <w:rPr>
          <w:rtl/>
        </w:rPr>
        <w:t>24</w:t>
      </w:r>
      <w:r>
        <w:rPr>
          <w:rtl/>
        </w:rPr>
        <w:t xml:space="preserve"> - </w:t>
      </w:r>
      <w:r w:rsidRPr="002646DC">
        <w:rPr>
          <w:rStyle w:val="libAlaemHeading2Char"/>
          <w:rtl/>
        </w:rPr>
        <w:t>(</w:t>
      </w:r>
      <w:r w:rsidRPr="000E609F">
        <w:rPr>
          <w:rtl/>
        </w:rPr>
        <w:t xml:space="preserve"> باب التفريق بين النساء والصبيان في</w:t>
      </w:r>
      <w:r>
        <w:rPr>
          <w:rtl/>
        </w:rPr>
        <w:t xml:space="preserve"> </w:t>
      </w:r>
      <w:r w:rsidRPr="000E609F">
        <w:rPr>
          <w:rtl/>
        </w:rPr>
        <w:t xml:space="preserve">المضاجع لعشر سنين </w:t>
      </w:r>
      <w:r w:rsidRPr="002646DC">
        <w:rPr>
          <w:rStyle w:val="libAlaemHeading2Char"/>
          <w:rtl/>
        </w:rPr>
        <w:t>)</w:t>
      </w:r>
      <w:bookmarkEnd w:id="704"/>
      <w:bookmarkEnd w:id="705"/>
    </w:p>
    <w:p w:rsidR="00D95677" w:rsidRPr="000E609F" w:rsidRDefault="002646DC" w:rsidP="001538AC">
      <w:pPr>
        <w:pStyle w:val="libNormal"/>
        <w:rPr>
          <w:rtl/>
        </w:rPr>
      </w:pPr>
      <w:r w:rsidRPr="002646DC">
        <w:rPr>
          <w:rStyle w:val="libNumChar"/>
          <w:rtl/>
        </w:rPr>
        <w:t>[16949]</w:t>
      </w:r>
      <w:r w:rsidR="00D95677" w:rsidRPr="000E609F">
        <w:rPr>
          <w:rtl/>
        </w:rPr>
        <w:t xml:space="preserve"> 1</w:t>
      </w:r>
      <w:r w:rsidR="00D95677">
        <w:rPr>
          <w:rtl/>
        </w:rPr>
        <w:t xml:space="preserve"> - </w:t>
      </w:r>
      <w:r w:rsidR="00D95677" w:rsidRPr="000E609F">
        <w:rPr>
          <w:rtl/>
        </w:rPr>
        <w:t>عوالي اللآلي</w:t>
      </w:r>
      <w:r w:rsidR="00424FB2">
        <w:rPr>
          <w:rtl/>
        </w:rPr>
        <w:t>:</w:t>
      </w:r>
      <w:r w:rsidR="00D95677" w:rsidRPr="000E609F">
        <w:rPr>
          <w:rtl/>
        </w:rPr>
        <w:t xml:space="preserve"> عن النبي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sidRPr="000E609F">
        <w:rPr>
          <w:rtl/>
        </w:rPr>
        <w:t xml:space="preserve"> « مروا صبيانكم بالصلاة إذا بلغوا سبعا</w:t>
      </w:r>
      <w:r w:rsidR="00424FB2">
        <w:rPr>
          <w:rtl/>
        </w:rPr>
        <w:t>،</w:t>
      </w:r>
      <w:r w:rsidR="00D95677" w:rsidRPr="000E609F">
        <w:rPr>
          <w:rtl/>
        </w:rPr>
        <w:t xml:space="preserve"> واضربوهم عليها إذا بلغوا تسعا</w:t>
      </w:r>
      <w:r w:rsidR="00424FB2">
        <w:rPr>
          <w:rtl/>
        </w:rPr>
        <w:t>،</w:t>
      </w:r>
      <w:r w:rsidR="00D95677">
        <w:rPr>
          <w:rtl/>
        </w:rPr>
        <w:t xml:space="preserve"> </w:t>
      </w:r>
      <w:r w:rsidR="00D95677" w:rsidRPr="000E609F">
        <w:rPr>
          <w:rtl/>
        </w:rPr>
        <w:t>وفرقوا بينهم في المضاجع إذا بلغوا عشرا »</w:t>
      </w:r>
      <w:r w:rsidR="00D95677">
        <w:rPr>
          <w:rtl/>
        </w:rPr>
        <w:t>.</w:t>
      </w:r>
    </w:p>
    <w:p w:rsidR="00D95677" w:rsidRPr="000E609F" w:rsidRDefault="00D95677" w:rsidP="002646DC">
      <w:pPr>
        <w:pStyle w:val="Heading2Center"/>
        <w:rPr>
          <w:rtl/>
        </w:rPr>
      </w:pPr>
      <w:bookmarkStart w:id="706" w:name="_Toc364831002"/>
      <w:bookmarkStart w:id="707" w:name="_Toc379712307"/>
      <w:r w:rsidRPr="000E609F">
        <w:rPr>
          <w:rtl/>
        </w:rPr>
        <w:t>25</w:t>
      </w:r>
      <w:r>
        <w:rPr>
          <w:rtl/>
        </w:rPr>
        <w:t xml:space="preserve"> - </w:t>
      </w:r>
      <w:r w:rsidRPr="002646DC">
        <w:rPr>
          <w:rStyle w:val="libAlaemHeading2Char"/>
          <w:rtl/>
        </w:rPr>
        <w:t>(</w:t>
      </w:r>
      <w:r w:rsidRPr="000E609F">
        <w:rPr>
          <w:rtl/>
        </w:rPr>
        <w:t xml:space="preserve"> باب وجوب العفة والورع عن المحرمات</w:t>
      </w:r>
      <w:r w:rsidR="00424FB2">
        <w:rPr>
          <w:rtl/>
        </w:rPr>
        <w:t>،</w:t>
      </w:r>
      <w:r>
        <w:rPr>
          <w:rtl/>
        </w:rPr>
        <w:t xml:space="preserve"> </w:t>
      </w:r>
      <w:r w:rsidRPr="000E609F">
        <w:rPr>
          <w:rtl/>
        </w:rPr>
        <w:t xml:space="preserve">وحفظ الفرج </w:t>
      </w:r>
      <w:r w:rsidRPr="002646DC">
        <w:rPr>
          <w:rStyle w:val="libAlaemHeading2Char"/>
          <w:rtl/>
        </w:rPr>
        <w:t>)</w:t>
      </w:r>
      <w:bookmarkEnd w:id="706"/>
      <w:bookmarkEnd w:id="707"/>
    </w:p>
    <w:p w:rsidR="00D95677" w:rsidRPr="000E609F" w:rsidRDefault="002646DC" w:rsidP="001538AC">
      <w:pPr>
        <w:pStyle w:val="libNormal"/>
        <w:rPr>
          <w:rtl/>
        </w:rPr>
      </w:pPr>
      <w:r w:rsidRPr="002646DC">
        <w:rPr>
          <w:rStyle w:val="libNumChar"/>
          <w:rtl/>
        </w:rPr>
        <w:t>[16950]</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أخبرنا محمد</w:t>
      </w:r>
      <w:r w:rsidR="00424FB2">
        <w:rPr>
          <w:rtl/>
        </w:rPr>
        <w:t>،</w:t>
      </w:r>
      <w:r w:rsidR="00D95677" w:rsidRPr="000E609F">
        <w:rPr>
          <w:rtl/>
        </w:rPr>
        <w:t xml:space="preserve"> حدثني موسى قال</w:t>
      </w:r>
      <w:r w:rsidR="00424FB2">
        <w:rPr>
          <w:rtl/>
        </w:rPr>
        <w:t>:</w:t>
      </w:r>
      <w:r w:rsidR="00D95677" w:rsidRPr="000E609F">
        <w:rPr>
          <w:rtl/>
        </w:rPr>
        <w:t xml:space="preserve"> حدثنا أبي</w:t>
      </w:r>
      <w:r w:rsidR="00424FB2">
        <w:rPr>
          <w:rtl/>
        </w:rPr>
        <w:t>،</w:t>
      </w:r>
      <w:r w:rsidR="00D95677">
        <w:rPr>
          <w:rtl/>
        </w:rPr>
        <w:t xml:space="preserve"> </w:t>
      </w:r>
      <w:r w:rsidR="00D95677" w:rsidRPr="000E609F">
        <w:rPr>
          <w:rtl/>
        </w:rPr>
        <w:t>عن أبيه</w:t>
      </w:r>
      <w:r w:rsidR="00424FB2">
        <w:rPr>
          <w:rtl/>
        </w:rPr>
        <w:t>،</w:t>
      </w:r>
      <w:r w:rsidR="00D95677" w:rsidRPr="000E609F">
        <w:rPr>
          <w:rtl/>
        </w:rPr>
        <w:t xml:space="preserve"> عن جده جعفر بن محمد</w:t>
      </w:r>
      <w:r w:rsidR="00424FB2">
        <w:rPr>
          <w:rtl/>
        </w:rPr>
        <w:t>،</w:t>
      </w:r>
      <w:r w:rsidR="00D95677" w:rsidRPr="000E609F">
        <w:rPr>
          <w:rtl/>
        </w:rPr>
        <w:t xml:space="preserve"> عن أبيه</w:t>
      </w:r>
      <w:r w:rsidR="00424FB2">
        <w:rPr>
          <w:rtl/>
        </w:rPr>
        <w:t>،</w:t>
      </w:r>
      <w:r w:rsidR="00D95677" w:rsidRPr="000E609F">
        <w:rPr>
          <w:rtl/>
        </w:rPr>
        <w:t xml:space="preserve"> عن جده علي بن الحسين</w:t>
      </w:r>
      <w:r w:rsidR="00424FB2">
        <w:rPr>
          <w:rtl/>
        </w:rPr>
        <w:t>،</w:t>
      </w:r>
      <w:r w:rsidR="00D95677">
        <w:rPr>
          <w:rtl/>
        </w:rPr>
        <w:t xml:space="preserve"> </w:t>
      </w:r>
      <w:r w:rsidR="00D95677" w:rsidRPr="000E609F">
        <w:rPr>
          <w:rtl/>
        </w:rPr>
        <w:t>عن أبيه</w:t>
      </w:r>
      <w:r w:rsidR="00424FB2">
        <w:rPr>
          <w:rtl/>
        </w:rPr>
        <w:t>،</w:t>
      </w:r>
      <w:r w:rsidR="00D95677" w:rsidRPr="000E609F">
        <w:rPr>
          <w:rtl/>
        </w:rPr>
        <w:t xml:space="preserve"> عن علي بن أبي طالب </w:t>
      </w:r>
      <w:r w:rsidR="00DC3BAA" w:rsidRPr="00DC3BAA">
        <w:rPr>
          <w:rStyle w:val="libAlaemChar"/>
          <w:rtl/>
        </w:rPr>
        <w:t>عليهم‌السلام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 xml:space="preserve">قال رسول الله </w:t>
      </w:r>
      <w:r w:rsidR="00DC3BAA" w:rsidRPr="00DC3BAA">
        <w:rPr>
          <w:rStyle w:val="libAlaemChar"/>
          <w:rtl/>
        </w:rPr>
        <w:t>صلى‌الله‌عليه‌وآله</w:t>
      </w:r>
      <w:r w:rsidR="00424FB2">
        <w:rPr>
          <w:rtl/>
        </w:rPr>
        <w:t>:</w:t>
      </w:r>
      <w:r w:rsidR="00D95677" w:rsidRPr="000E609F">
        <w:rPr>
          <w:rtl/>
        </w:rPr>
        <w:t xml:space="preserve"> أكثر ما تلج به أمتي في النار الأجوفان</w:t>
      </w:r>
      <w:r w:rsidR="00424FB2">
        <w:rPr>
          <w:rtl/>
        </w:rPr>
        <w:t>:</w:t>
      </w:r>
      <w:r w:rsidR="00D95677" w:rsidRPr="000E609F">
        <w:rPr>
          <w:rtl/>
        </w:rPr>
        <w:t xml:space="preserve"> البطن</w:t>
      </w:r>
      <w:r w:rsidR="00424FB2">
        <w:rPr>
          <w:rtl/>
        </w:rPr>
        <w:t>،</w:t>
      </w:r>
      <w:r w:rsidR="00D95677" w:rsidRPr="000E609F">
        <w:rPr>
          <w:rtl/>
        </w:rPr>
        <w:t xml:space="preserve"> والفرج</w:t>
      </w:r>
      <w:r w:rsidR="00424FB2">
        <w:rPr>
          <w:rtl/>
        </w:rPr>
        <w:t>،</w:t>
      </w:r>
      <w:r w:rsidR="00D95677" w:rsidRPr="000E609F">
        <w:rPr>
          <w:rtl/>
        </w:rPr>
        <w:t xml:space="preserve"> وأكثر ما تلج به أمتي في الجنة</w:t>
      </w:r>
      <w:r w:rsidR="00424FB2">
        <w:rPr>
          <w:rtl/>
        </w:rPr>
        <w:t>:</w:t>
      </w:r>
      <w:r w:rsidR="00D95677" w:rsidRPr="000E609F">
        <w:rPr>
          <w:rtl/>
        </w:rPr>
        <w:t xml:space="preserve"> تقوى الله</w:t>
      </w:r>
      <w:r w:rsidR="00424FB2">
        <w:rPr>
          <w:rtl/>
        </w:rPr>
        <w:t>،</w:t>
      </w:r>
      <w:r w:rsidR="00D95677" w:rsidRPr="000E609F">
        <w:rPr>
          <w:rtl/>
        </w:rPr>
        <w:t xml:space="preserve"> وحسن الخلق »</w:t>
      </w:r>
      <w:r w:rsidR="00D95677">
        <w:rPr>
          <w:rtl/>
        </w:rPr>
        <w:t>.</w:t>
      </w:r>
    </w:p>
    <w:p w:rsidR="00D95677" w:rsidRPr="000E609F" w:rsidRDefault="002646DC" w:rsidP="001538AC">
      <w:pPr>
        <w:pStyle w:val="libNormal"/>
        <w:rPr>
          <w:rtl/>
        </w:rPr>
      </w:pPr>
      <w:r w:rsidRPr="002646DC">
        <w:rPr>
          <w:rStyle w:val="libNumChar"/>
          <w:rtl/>
        </w:rPr>
        <w:t>[16951]</w:t>
      </w:r>
      <w:r w:rsidR="00D95677" w:rsidRPr="000E609F">
        <w:rPr>
          <w:rtl/>
        </w:rPr>
        <w:t xml:space="preserve"> 2</w:t>
      </w:r>
      <w:r w:rsidR="00D95677">
        <w:rPr>
          <w:rtl/>
        </w:rPr>
        <w:t xml:space="preserve"> - </w:t>
      </w:r>
      <w:r w:rsidR="00D95677" w:rsidRPr="000E609F">
        <w:rPr>
          <w:rtl/>
        </w:rPr>
        <w:t>وبهذا الاسناد قال</w:t>
      </w:r>
      <w:r w:rsidR="00424FB2">
        <w:rPr>
          <w:rtl/>
        </w:rPr>
        <w:t>:</w:t>
      </w:r>
      <w:r w:rsidR="00D95677">
        <w:rPr>
          <w:rtl/>
        </w:rPr>
        <w:t xml:space="preserve"> « </w:t>
      </w:r>
      <w:r w:rsidR="00D95677" w:rsidRPr="000E609F">
        <w:rPr>
          <w:rtl/>
        </w:rPr>
        <w:t xml:space="preserve">قال رسول الله </w:t>
      </w:r>
      <w:r w:rsidR="00DC3BAA" w:rsidRPr="00DC3BAA">
        <w:rPr>
          <w:rStyle w:val="libAlaemChar"/>
          <w:rtl/>
        </w:rPr>
        <w:t>صلى‌الله‌عليه‌وآله</w:t>
      </w:r>
      <w:r w:rsidR="00424FB2">
        <w:rPr>
          <w:rtl/>
        </w:rPr>
        <w:t>:</w:t>
      </w:r>
      <w:r w:rsidR="00D95677">
        <w:rPr>
          <w:rtl/>
        </w:rPr>
        <w:t xml:space="preserve"> </w:t>
      </w:r>
      <w:r w:rsidR="00D95677" w:rsidRPr="000E609F">
        <w:rPr>
          <w:rtl/>
        </w:rPr>
        <w:t>ما من شئ أحب إلى الله تعالى من إيمان به</w:t>
      </w:r>
      <w:r w:rsidR="00424FB2">
        <w:rPr>
          <w:rtl/>
        </w:rPr>
        <w:t>،</w:t>
      </w:r>
      <w:r w:rsidR="00D95677" w:rsidRPr="000E609F">
        <w:rPr>
          <w:rtl/>
        </w:rPr>
        <w:t xml:space="preserve"> والعمل الصالح</w:t>
      </w:r>
      <w:r w:rsidR="00424FB2">
        <w:rPr>
          <w:rtl/>
        </w:rPr>
        <w:t>،</w:t>
      </w:r>
      <w:r w:rsidR="00D95677" w:rsidRPr="000E609F">
        <w:rPr>
          <w:rtl/>
        </w:rPr>
        <w:t xml:space="preserve"> وترك ما أمر</w:t>
      </w:r>
      <w:r w:rsidR="00D95677">
        <w:rPr>
          <w:rtl/>
        </w:rPr>
        <w:t xml:space="preserve"> </w:t>
      </w:r>
      <w:r w:rsidR="00D95677" w:rsidRPr="000E609F">
        <w:rPr>
          <w:rtl/>
        </w:rPr>
        <w:t>به أن يترك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(3) فاطر 35</w:t>
      </w:r>
      <w:r w:rsidR="00424FB2">
        <w:rPr>
          <w:rtl/>
        </w:rPr>
        <w:t>:</w:t>
      </w:r>
      <w:r w:rsidRPr="000E609F">
        <w:rPr>
          <w:rtl/>
        </w:rPr>
        <w:t xml:space="preserve"> 6</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عوالي اللآلي ج 1 ص 260 ح 38</w:t>
      </w:r>
      <w:r>
        <w:rPr>
          <w:rtl/>
        </w:rPr>
        <w:t>.</w:t>
      </w:r>
    </w:p>
    <w:p w:rsidR="00D95677" w:rsidRPr="000E609F" w:rsidRDefault="00D95677" w:rsidP="00D95677">
      <w:pPr>
        <w:pStyle w:val="libFootnoteCenterBold"/>
        <w:rPr>
          <w:rtl/>
        </w:rPr>
      </w:pPr>
      <w:r w:rsidRPr="000E609F">
        <w:rPr>
          <w:rtl/>
        </w:rPr>
        <w:t>الباب 24</w:t>
      </w:r>
    </w:p>
    <w:p w:rsidR="00D95677" w:rsidRPr="000E609F" w:rsidRDefault="00D95677" w:rsidP="00D95677">
      <w:pPr>
        <w:pStyle w:val="libFootnote0"/>
        <w:rPr>
          <w:rtl/>
        </w:rPr>
      </w:pPr>
      <w:r w:rsidRPr="000E609F">
        <w:rPr>
          <w:rtl/>
        </w:rPr>
        <w:t>1</w:t>
      </w:r>
      <w:r>
        <w:rPr>
          <w:rtl/>
        </w:rPr>
        <w:t xml:space="preserve"> - </w:t>
      </w:r>
      <w:r w:rsidRPr="000E609F">
        <w:rPr>
          <w:rtl/>
        </w:rPr>
        <w:t>عوالي اللآلي ج 1 ص 252 ح 8</w:t>
      </w:r>
      <w:r>
        <w:rPr>
          <w:rtl/>
        </w:rPr>
        <w:t>.</w:t>
      </w:r>
    </w:p>
    <w:p w:rsidR="00D95677" w:rsidRPr="000E609F" w:rsidRDefault="00D95677" w:rsidP="00D95677">
      <w:pPr>
        <w:pStyle w:val="libFootnoteCenterBold"/>
        <w:rPr>
          <w:rtl/>
        </w:rPr>
      </w:pPr>
      <w:r w:rsidRPr="000E609F">
        <w:rPr>
          <w:rtl/>
        </w:rPr>
        <w:t>الباب 25</w:t>
      </w:r>
    </w:p>
    <w:p w:rsidR="00D95677" w:rsidRPr="000E609F" w:rsidRDefault="00D95677" w:rsidP="00D95677">
      <w:pPr>
        <w:pStyle w:val="libFootnote0"/>
        <w:rPr>
          <w:rtl/>
        </w:rPr>
      </w:pPr>
      <w:r w:rsidRPr="000E609F">
        <w:rPr>
          <w:rtl/>
        </w:rPr>
        <w:t>1</w:t>
      </w:r>
      <w:r>
        <w:rPr>
          <w:rtl/>
        </w:rPr>
        <w:t xml:space="preserve"> - </w:t>
      </w:r>
      <w:r w:rsidRPr="000E609F">
        <w:rPr>
          <w:rtl/>
        </w:rPr>
        <w:t>الجعفريات ص 150</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الجعفريات ص 98</w:t>
      </w:r>
      <w:r>
        <w:rPr>
          <w:rtl/>
        </w:rPr>
        <w:t>.</w:t>
      </w:r>
    </w:p>
    <w:p w:rsidR="00D95677" w:rsidRPr="000E609F" w:rsidRDefault="00D95677" w:rsidP="001538AC">
      <w:pPr>
        <w:pStyle w:val="libNormal"/>
        <w:rPr>
          <w:rtl/>
        </w:rPr>
      </w:pPr>
      <w:r>
        <w:rPr>
          <w:rtl/>
        </w:rPr>
        <w:br w:type="page"/>
      </w:r>
      <w:r w:rsidR="002646DC" w:rsidRPr="002646DC">
        <w:rPr>
          <w:rStyle w:val="libNumChar"/>
          <w:rtl/>
        </w:rPr>
        <w:lastRenderedPageBreak/>
        <w:t>[16952]</w:t>
      </w:r>
      <w:r w:rsidRPr="000E609F">
        <w:rPr>
          <w:rtl/>
        </w:rPr>
        <w:t xml:space="preserve"> 3</w:t>
      </w:r>
      <w:r>
        <w:rPr>
          <w:rtl/>
        </w:rPr>
        <w:t xml:space="preserve"> - </w:t>
      </w:r>
      <w:r w:rsidRPr="000E609F">
        <w:rPr>
          <w:rtl/>
        </w:rPr>
        <w:t>ثقة الاسلام في الكافي</w:t>
      </w:r>
      <w:r w:rsidR="00424FB2">
        <w:rPr>
          <w:rtl/>
        </w:rPr>
        <w:t>:</w:t>
      </w:r>
      <w:r w:rsidRPr="000E609F">
        <w:rPr>
          <w:rtl/>
        </w:rPr>
        <w:t xml:space="preserve"> عن علي بن إبراهيم</w:t>
      </w:r>
      <w:r w:rsidR="00424FB2">
        <w:rPr>
          <w:rtl/>
        </w:rPr>
        <w:t>،</w:t>
      </w:r>
      <w:r w:rsidRPr="000E609F">
        <w:rPr>
          <w:rtl/>
        </w:rPr>
        <w:t xml:space="preserve"> عن أحمد بن</w:t>
      </w:r>
      <w:r>
        <w:rPr>
          <w:rtl/>
        </w:rPr>
        <w:t xml:space="preserve"> </w:t>
      </w:r>
      <w:r w:rsidRPr="000E609F">
        <w:rPr>
          <w:rtl/>
        </w:rPr>
        <w:t>محمد بن خالد</w:t>
      </w:r>
      <w:r w:rsidR="00424FB2">
        <w:rPr>
          <w:rtl/>
        </w:rPr>
        <w:t>،</w:t>
      </w:r>
      <w:r w:rsidRPr="000E609F">
        <w:rPr>
          <w:rtl/>
        </w:rPr>
        <w:t xml:space="preserve"> عن الحسن بن الحسين</w:t>
      </w:r>
      <w:r w:rsidR="00424FB2">
        <w:rPr>
          <w:rtl/>
        </w:rPr>
        <w:t>،</w:t>
      </w:r>
      <w:r w:rsidRPr="000E609F">
        <w:rPr>
          <w:rtl/>
        </w:rPr>
        <w:t xml:space="preserve"> عن محمد بن سنان</w:t>
      </w:r>
      <w:r w:rsidR="00424FB2">
        <w:rPr>
          <w:rtl/>
        </w:rPr>
        <w:t>،</w:t>
      </w:r>
      <w:r w:rsidRPr="000E609F">
        <w:rPr>
          <w:rtl/>
        </w:rPr>
        <w:t xml:space="preserve"> عن أبي</w:t>
      </w:r>
      <w:r>
        <w:rPr>
          <w:rtl/>
        </w:rPr>
        <w:t xml:space="preserve"> </w:t>
      </w:r>
      <w:r w:rsidRPr="000E609F">
        <w:rPr>
          <w:rtl/>
        </w:rPr>
        <w:t>سعيد المكاري</w:t>
      </w:r>
      <w:r w:rsidR="00424FB2">
        <w:rPr>
          <w:rtl/>
        </w:rPr>
        <w:t>،</w:t>
      </w:r>
      <w:r w:rsidRPr="000E609F">
        <w:rPr>
          <w:rtl/>
        </w:rPr>
        <w:t xml:space="preserve"> عن أبي حمزة الثمالي</w:t>
      </w:r>
      <w:r w:rsidR="00424FB2">
        <w:rPr>
          <w:rtl/>
        </w:rPr>
        <w:t>،</w:t>
      </w:r>
      <w:r w:rsidRPr="000E609F">
        <w:rPr>
          <w:rtl/>
        </w:rPr>
        <w:t xml:space="preserve"> عن علي بن الحسين</w:t>
      </w:r>
      <w:r>
        <w:rPr>
          <w:rtl/>
        </w:rPr>
        <w:t xml:space="preserve"> </w:t>
      </w:r>
      <w:r w:rsidR="00DC3BAA" w:rsidRPr="00DC3BAA">
        <w:rPr>
          <w:rStyle w:val="libAlaemChar"/>
          <w:rtl/>
        </w:rPr>
        <w:t>عليهما‌السلام</w:t>
      </w:r>
      <w:r w:rsidR="00424FB2">
        <w:rPr>
          <w:rtl/>
        </w:rPr>
        <w:t>،</w:t>
      </w:r>
      <w:r w:rsidRPr="000E609F">
        <w:rPr>
          <w:rtl/>
        </w:rPr>
        <w:t xml:space="preserve"> قال</w:t>
      </w:r>
      <w:r w:rsidR="00424FB2">
        <w:rPr>
          <w:rtl/>
        </w:rPr>
        <w:t>:</w:t>
      </w:r>
      <w:r>
        <w:rPr>
          <w:rtl/>
        </w:rPr>
        <w:t xml:space="preserve"> « </w:t>
      </w:r>
      <w:r w:rsidRPr="000E609F">
        <w:rPr>
          <w:rtl/>
        </w:rPr>
        <w:t>إن رجلا ركب البحر بأهله فكسر بهم</w:t>
      </w:r>
      <w:r w:rsidR="00424FB2">
        <w:rPr>
          <w:rtl/>
        </w:rPr>
        <w:t>،</w:t>
      </w:r>
      <w:r w:rsidRPr="000E609F">
        <w:rPr>
          <w:rtl/>
        </w:rPr>
        <w:t xml:space="preserve"> بهم</w:t>
      </w:r>
      <w:r w:rsidR="00424FB2">
        <w:rPr>
          <w:rtl/>
        </w:rPr>
        <w:t>،</w:t>
      </w:r>
      <w:r w:rsidRPr="000E609F">
        <w:rPr>
          <w:rtl/>
        </w:rPr>
        <w:t xml:space="preserve"> فلم ينج</w:t>
      </w:r>
      <w:r>
        <w:rPr>
          <w:rtl/>
        </w:rPr>
        <w:t xml:space="preserve"> </w:t>
      </w:r>
      <w:r w:rsidRPr="000E609F">
        <w:rPr>
          <w:rtl/>
        </w:rPr>
        <w:t>ممن كان في السفينة إلا امرأة الرجل</w:t>
      </w:r>
      <w:r w:rsidR="00424FB2">
        <w:rPr>
          <w:rtl/>
        </w:rPr>
        <w:t>،</w:t>
      </w:r>
      <w:r w:rsidRPr="000E609F">
        <w:rPr>
          <w:rtl/>
        </w:rPr>
        <w:t xml:space="preserve"> فإنها نجت على لوح من ألواح</w:t>
      </w:r>
      <w:r>
        <w:rPr>
          <w:rtl/>
        </w:rPr>
        <w:t xml:space="preserve"> </w:t>
      </w:r>
      <w:r w:rsidRPr="000E609F">
        <w:rPr>
          <w:rtl/>
        </w:rPr>
        <w:t>السفينة</w:t>
      </w:r>
      <w:r w:rsidR="00424FB2">
        <w:rPr>
          <w:rtl/>
        </w:rPr>
        <w:t>،</w:t>
      </w:r>
      <w:r w:rsidRPr="000E609F">
        <w:rPr>
          <w:rtl/>
        </w:rPr>
        <w:t xml:space="preserve"> حتى ألجئت إلى جزيرة من جزائر البحر</w:t>
      </w:r>
      <w:r w:rsidR="00424FB2">
        <w:rPr>
          <w:rtl/>
        </w:rPr>
        <w:t>،</w:t>
      </w:r>
      <w:r w:rsidRPr="000E609F">
        <w:rPr>
          <w:rtl/>
        </w:rPr>
        <w:t xml:space="preserve"> وكان في تلك الجزيزة</w:t>
      </w:r>
      <w:r>
        <w:rPr>
          <w:rtl/>
        </w:rPr>
        <w:t xml:space="preserve"> </w:t>
      </w:r>
      <w:r w:rsidRPr="000E609F">
        <w:rPr>
          <w:rtl/>
        </w:rPr>
        <w:t>رجل يقطع الطريق</w:t>
      </w:r>
      <w:r w:rsidR="00424FB2">
        <w:rPr>
          <w:rtl/>
        </w:rPr>
        <w:t>،</w:t>
      </w:r>
      <w:r w:rsidRPr="000E609F">
        <w:rPr>
          <w:rtl/>
        </w:rPr>
        <w:t xml:space="preserve"> ولم يدع لله حرمة إلا انتهكها</w:t>
      </w:r>
      <w:r w:rsidR="00424FB2">
        <w:rPr>
          <w:rtl/>
        </w:rPr>
        <w:t>،</w:t>
      </w:r>
      <w:r w:rsidRPr="000E609F">
        <w:rPr>
          <w:rtl/>
        </w:rPr>
        <w:t xml:space="preserve"> فلم يعلم الا والمرأة</w:t>
      </w:r>
      <w:r>
        <w:rPr>
          <w:rtl/>
        </w:rPr>
        <w:t xml:space="preserve"> </w:t>
      </w:r>
      <w:r w:rsidRPr="000E609F">
        <w:rPr>
          <w:rtl/>
        </w:rPr>
        <w:t>قائمة على رأسه</w:t>
      </w:r>
      <w:r w:rsidR="00424FB2">
        <w:rPr>
          <w:rtl/>
        </w:rPr>
        <w:t>،</w:t>
      </w:r>
      <w:r w:rsidRPr="000E609F">
        <w:rPr>
          <w:rtl/>
        </w:rPr>
        <w:t xml:space="preserve"> فرفع رأسه فقال</w:t>
      </w:r>
      <w:r w:rsidR="00424FB2">
        <w:rPr>
          <w:rtl/>
        </w:rPr>
        <w:t>:</w:t>
      </w:r>
      <w:r w:rsidRPr="000E609F">
        <w:rPr>
          <w:rtl/>
        </w:rPr>
        <w:t xml:space="preserve"> إنسية أم جنية</w:t>
      </w:r>
      <w:r>
        <w:rPr>
          <w:rtl/>
        </w:rPr>
        <w:t>؟</w:t>
      </w:r>
      <w:r w:rsidRPr="000E609F">
        <w:rPr>
          <w:rtl/>
        </w:rPr>
        <w:t xml:space="preserve"> فقالت</w:t>
      </w:r>
      <w:r w:rsidR="00424FB2">
        <w:rPr>
          <w:rtl/>
        </w:rPr>
        <w:t>:</w:t>
      </w:r>
      <w:r w:rsidRPr="000E609F">
        <w:rPr>
          <w:rtl/>
        </w:rPr>
        <w:t xml:space="preserve"> إنسية</w:t>
      </w:r>
      <w:r w:rsidR="00424FB2">
        <w:rPr>
          <w:rtl/>
        </w:rPr>
        <w:t>،</w:t>
      </w:r>
      <w:r w:rsidRPr="000E609F">
        <w:rPr>
          <w:rtl/>
        </w:rPr>
        <w:t xml:space="preserve"> فلم</w:t>
      </w:r>
      <w:r>
        <w:rPr>
          <w:rtl/>
        </w:rPr>
        <w:t xml:space="preserve"> </w:t>
      </w:r>
      <w:r w:rsidRPr="000E609F">
        <w:rPr>
          <w:rtl/>
        </w:rPr>
        <w:t>يكلمها كلمة حتى جلس منها مجلس الرجل من أهله</w:t>
      </w:r>
      <w:r w:rsidR="00424FB2">
        <w:rPr>
          <w:rtl/>
        </w:rPr>
        <w:t>،</w:t>
      </w:r>
      <w:r w:rsidRPr="000E609F">
        <w:rPr>
          <w:rtl/>
        </w:rPr>
        <w:t xml:space="preserve"> فلما أن هم بها</w:t>
      </w:r>
      <w:r>
        <w:rPr>
          <w:rtl/>
        </w:rPr>
        <w:t xml:space="preserve"> </w:t>
      </w:r>
      <w:r w:rsidRPr="000E609F">
        <w:rPr>
          <w:rtl/>
        </w:rPr>
        <w:t>اضطربت</w:t>
      </w:r>
      <w:r w:rsidR="00424FB2">
        <w:rPr>
          <w:rtl/>
        </w:rPr>
        <w:t>،</w:t>
      </w:r>
      <w:r w:rsidRPr="000E609F">
        <w:rPr>
          <w:rtl/>
        </w:rPr>
        <w:t xml:space="preserve"> فقال لها</w:t>
      </w:r>
      <w:r w:rsidR="00424FB2">
        <w:rPr>
          <w:rtl/>
        </w:rPr>
        <w:t>:</w:t>
      </w:r>
      <w:r w:rsidRPr="000E609F">
        <w:rPr>
          <w:rtl/>
        </w:rPr>
        <w:t xml:space="preserve"> مالك تضطربين</w:t>
      </w:r>
      <w:r>
        <w:rPr>
          <w:rtl/>
        </w:rPr>
        <w:t>؟</w:t>
      </w:r>
      <w:r w:rsidRPr="000E609F">
        <w:rPr>
          <w:rtl/>
        </w:rPr>
        <w:t xml:space="preserve"> فقالت</w:t>
      </w:r>
      <w:r w:rsidR="00424FB2">
        <w:rPr>
          <w:rtl/>
        </w:rPr>
        <w:t>:</w:t>
      </w:r>
      <w:r w:rsidRPr="000E609F">
        <w:rPr>
          <w:rtl/>
        </w:rPr>
        <w:t xml:space="preserve"> أفرق من هذا</w:t>
      </w:r>
      <w:r w:rsidR="00424FB2">
        <w:rPr>
          <w:rtl/>
        </w:rPr>
        <w:t>،</w:t>
      </w:r>
      <w:r w:rsidRPr="000E609F">
        <w:rPr>
          <w:rtl/>
        </w:rPr>
        <w:t xml:space="preserve"> وأشارت بيدها</w:t>
      </w:r>
      <w:r w:rsidR="00424FB2">
        <w:rPr>
          <w:rtl/>
        </w:rPr>
        <w:t>،</w:t>
      </w:r>
      <w:r w:rsidRPr="000E609F">
        <w:rPr>
          <w:rtl/>
        </w:rPr>
        <w:t xml:space="preserve"> إلى أن قال لها فصنعت م</w:t>
      </w:r>
      <w:r>
        <w:rPr>
          <w:rtl/>
        </w:rPr>
        <w:t>ن هذا شيئا</w:t>
      </w:r>
      <w:r w:rsidR="00424FB2">
        <w:rPr>
          <w:rtl/>
        </w:rPr>
        <w:t>،</w:t>
      </w:r>
      <w:r>
        <w:rPr>
          <w:rtl/>
        </w:rPr>
        <w:t xml:space="preserve"> فقالت</w:t>
      </w:r>
      <w:r w:rsidR="00424FB2">
        <w:rPr>
          <w:rtl/>
        </w:rPr>
        <w:t>:</w:t>
      </w:r>
      <w:r>
        <w:rPr>
          <w:rtl/>
        </w:rPr>
        <w:t xml:space="preserve"> لا وعزته</w:t>
      </w:r>
      <w:r w:rsidR="00424FB2">
        <w:rPr>
          <w:rtl/>
        </w:rPr>
        <w:t>،</w:t>
      </w:r>
      <w:r>
        <w:rPr>
          <w:rFonts w:hint="cs"/>
          <w:rtl/>
        </w:rPr>
        <w:t xml:space="preserve"> </w:t>
      </w:r>
      <w:r w:rsidRPr="000E609F">
        <w:rPr>
          <w:rtl/>
        </w:rPr>
        <w:t>قال</w:t>
      </w:r>
      <w:r w:rsidR="00424FB2">
        <w:rPr>
          <w:rtl/>
        </w:rPr>
        <w:t>:</w:t>
      </w:r>
      <w:r w:rsidRPr="000E609F">
        <w:rPr>
          <w:rtl/>
        </w:rPr>
        <w:t xml:space="preserve"> فأنت تفرقين منه هذا الفر</w:t>
      </w:r>
      <w:r>
        <w:rPr>
          <w:rtl/>
        </w:rPr>
        <w:t>ق ولم تصنعي من هذا شيئا</w:t>
      </w:r>
      <w:r w:rsidR="00424FB2">
        <w:rPr>
          <w:rtl/>
        </w:rPr>
        <w:t>،</w:t>
      </w:r>
      <w:r>
        <w:rPr>
          <w:rtl/>
        </w:rPr>
        <w:t xml:space="preserve"> وإنما</w:t>
      </w:r>
      <w:r>
        <w:rPr>
          <w:rFonts w:hint="cs"/>
          <w:rtl/>
        </w:rPr>
        <w:t xml:space="preserve"> </w:t>
      </w:r>
      <w:r w:rsidRPr="000E609F">
        <w:rPr>
          <w:rtl/>
        </w:rPr>
        <w:t>استكرهتك استكراها</w:t>
      </w:r>
      <w:r w:rsidR="00424FB2">
        <w:rPr>
          <w:rtl/>
        </w:rPr>
        <w:t>،</w:t>
      </w:r>
      <w:r w:rsidRPr="000E609F">
        <w:rPr>
          <w:rtl/>
        </w:rPr>
        <w:t xml:space="preserve"> فأنا والله أو</w:t>
      </w:r>
      <w:r>
        <w:rPr>
          <w:rtl/>
        </w:rPr>
        <w:t>لى بهذا الفرق والخوف وأحق منك</w:t>
      </w:r>
      <w:r w:rsidR="00424FB2">
        <w:rPr>
          <w:rtl/>
        </w:rPr>
        <w:t>،</w:t>
      </w:r>
      <w:r>
        <w:rPr>
          <w:rFonts w:hint="cs"/>
          <w:rtl/>
        </w:rPr>
        <w:t xml:space="preserve"> </w:t>
      </w:r>
      <w:r w:rsidRPr="000E609F">
        <w:rPr>
          <w:rtl/>
        </w:rPr>
        <w:t>قال</w:t>
      </w:r>
      <w:r w:rsidR="00424FB2">
        <w:rPr>
          <w:rtl/>
        </w:rPr>
        <w:t>:</w:t>
      </w:r>
      <w:r w:rsidRPr="000E609F">
        <w:rPr>
          <w:rtl/>
        </w:rPr>
        <w:t xml:space="preserve"> فقام ولم يحدث شيئا</w:t>
      </w:r>
      <w:r w:rsidR="00424FB2">
        <w:rPr>
          <w:rtl/>
        </w:rPr>
        <w:t>،</w:t>
      </w:r>
      <w:r w:rsidRPr="000E609F">
        <w:rPr>
          <w:rtl/>
        </w:rPr>
        <w:t xml:space="preserve"> ورجع إلى أهله وليس له همة إلا التوبة</w:t>
      </w:r>
      <w:r>
        <w:rPr>
          <w:rtl/>
        </w:rPr>
        <w:t xml:space="preserve"> </w:t>
      </w:r>
      <w:r w:rsidRPr="000E609F">
        <w:rPr>
          <w:rtl/>
        </w:rPr>
        <w:t>والمراجعة</w:t>
      </w:r>
      <w:r w:rsidR="00424FB2">
        <w:rPr>
          <w:rtl/>
        </w:rPr>
        <w:t>،</w:t>
      </w:r>
      <w:r w:rsidRPr="000E609F">
        <w:rPr>
          <w:rtl/>
        </w:rPr>
        <w:t xml:space="preserve"> فبينما هو يمشي إذ صادفه راهب يمشي في الطريق</w:t>
      </w:r>
      <w:r w:rsidR="00424FB2">
        <w:rPr>
          <w:rtl/>
        </w:rPr>
        <w:t>،</w:t>
      </w:r>
      <w:r w:rsidRPr="000E609F">
        <w:rPr>
          <w:rtl/>
        </w:rPr>
        <w:t xml:space="preserve"> فحميت</w:t>
      </w:r>
      <w:r>
        <w:rPr>
          <w:rtl/>
        </w:rPr>
        <w:t xml:space="preserve"> </w:t>
      </w:r>
      <w:r w:rsidRPr="000E609F">
        <w:rPr>
          <w:rtl/>
        </w:rPr>
        <w:t>عليهما الشمس</w:t>
      </w:r>
      <w:r w:rsidR="00424FB2">
        <w:rPr>
          <w:rtl/>
        </w:rPr>
        <w:t>،</w:t>
      </w:r>
      <w:r w:rsidRPr="000E609F">
        <w:rPr>
          <w:rtl/>
        </w:rPr>
        <w:t xml:space="preserve"> فقال الراهب للشاب</w:t>
      </w:r>
      <w:r w:rsidR="00424FB2">
        <w:rPr>
          <w:rtl/>
        </w:rPr>
        <w:t>:</w:t>
      </w:r>
      <w:r w:rsidRPr="000E609F">
        <w:rPr>
          <w:rtl/>
        </w:rPr>
        <w:t xml:space="preserve"> ادع الله أن يظلنا بغمامة</w:t>
      </w:r>
      <w:r w:rsidR="00424FB2">
        <w:rPr>
          <w:rtl/>
        </w:rPr>
        <w:t>،</w:t>
      </w:r>
      <w:r w:rsidRPr="000E609F">
        <w:rPr>
          <w:rtl/>
        </w:rPr>
        <w:t xml:space="preserve"> فقد</w:t>
      </w:r>
      <w:r>
        <w:rPr>
          <w:rtl/>
        </w:rPr>
        <w:t xml:space="preserve"> </w:t>
      </w:r>
      <w:r w:rsidRPr="000E609F">
        <w:rPr>
          <w:rtl/>
        </w:rPr>
        <w:t>حميت علينا الشمس</w:t>
      </w:r>
      <w:r w:rsidR="00424FB2">
        <w:rPr>
          <w:rtl/>
        </w:rPr>
        <w:t>،</w:t>
      </w:r>
      <w:r w:rsidRPr="000E609F">
        <w:rPr>
          <w:rtl/>
        </w:rPr>
        <w:t xml:space="preserve"> فقال الشاب</w:t>
      </w:r>
      <w:r w:rsidR="00424FB2">
        <w:rPr>
          <w:rtl/>
        </w:rPr>
        <w:t>:</w:t>
      </w:r>
      <w:r w:rsidRPr="000E609F">
        <w:rPr>
          <w:rtl/>
        </w:rPr>
        <w:t xml:space="preserve"> ما أعلم أن لي عند ربي حسنة</w:t>
      </w:r>
      <w:r w:rsidR="00424FB2">
        <w:rPr>
          <w:rtl/>
        </w:rPr>
        <w:t>،</w:t>
      </w:r>
      <w:r>
        <w:rPr>
          <w:rtl/>
        </w:rPr>
        <w:t xml:space="preserve"> </w:t>
      </w:r>
      <w:r w:rsidRPr="000E609F">
        <w:rPr>
          <w:rtl/>
        </w:rPr>
        <w:t>فأتجاسر أن أسأله شيئا</w:t>
      </w:r>
      <w:r w:rsidR="00424FB2">
        <w:rPr>
          <w:rtl/>
        </w:rPr>
        <w:t>،</w:t>
      </w:r>
      <w:r w:rsidRPr="000E609F">
        <w:rPr>
          <w:rtl/>
        </w:rPr>
        <w:t xml:space="preserve"> قال</w:t>
      </w:r>
      <w:r w:rsidR="00424FB2">
        <w:rPr>
          <w:rtl/>
        </w:rPr>
        <w:t>:</w:t>
      </w:r>
      <w:r w:rsidRPr="000E609F">
        <w:rPr>
          <w:rtl/>
        </w:rPr>
        <w:t xml:space="preserve"> فأدعو أنا وتؤمن أنت</w:t>
      </w:r>
      <w:r w:rsidR="00424FB2">
        <w:rPr>
          <w:rtl/>
        </w:rPr>
        <w:t>،</w:t>
      </w:r>
      <w:r w:rsidRPr="000E609F">
        <w:rPr>
          <w:rtl/>
        </w:rPr>
        <w:t xml:space="preserve"> قال</w:t>
      </w:r>
      <w:r w:rsidR="00424FB2">
        <w:rPr>
          <w:rtl/>
        </w:rPr>
        <w:t>:</w:t>
      </w:r>
      <w:r w:rsidRPr="000E609F">
        <w:rPr>
          <w:rtl/>
        </w:rPr>
        <w:t xml:space="preserve"> نعم فأقبل</w:t>
      </w:r>
      <w:r>
        <w:rPr>
          <w:rtl/>
        </w:rPr>
        <w:t xml:space="preserve"> </w:t>
      </w:r>
      <w:r w:rsidRPr="000E609F">
        <w:rPr>
          <w:rtl/>
        </w:rPr>
        <w:t>الراهب يدعو والشاب يؤمن</w:t>
      </w:r>
      <w:r w:rsidR="00424FB2">
        <w:rPr>
          <w:rtl/>
        </w:rPr>
        <w:t>،</w:t>
      </w:r>
      <w:r w:rsidRPr="000E609F">
        <w:rPr>
          <w:rtl/>
        </w:rPr>
        <w:t xml:space="preserve"> فما كان بأسرع من أن أظلتهما غمامة</w:t>
      </w:r>
      <w:r w:rsidR="00424FB2">
        <w:rPr>
          <w:rtl/>
        </w:rPr>
        <w:t>،</w:t>
      </w:r>
      <w:r w:rsidRPr="000E609F">
        <w:rPr>
          <w:rtl/>
        </w:rPr>
        <w:t xml:space="preserve"> فمشيا تحتها مليا من النهار</w:t>
      </w:r>
      <w:r w:rsidR="00424FB2">
        <w:rPr>
          <w:rtl/>
        </w:rPr>
        <w:t>،</w:t>
      </w:r>
      <w:r w:rsidRPr="000E609F">
        <w:rPr>
          <w:rtl/>
        </w:rPr>
        <w:t xml:space="preserve"> ثم انفرقت الجادة جادتين</w:t>
      </w:r>
      <w:r w:rsidR="00424FB2">
        <w:rPr>
          <w:rtl/>
        </w:rPr>
        <w:t>،</w:t>
      </w:r>
      <w:r w:rsidRPr="000E609F">
        <w:rPr>
          <w:rtl/>
        </w:rPr>
        <w:t xml:space="preserve"> فأخذ الشاب في واحدة</w:t>
      </w:r>
      <w:r>
        <w:rPr>
          <w:rtl/>
        </w:rPr>
        <w:t xml:space="preserve"> </w:t>
      </w:r>
      <w:r w:rsidRPr="000E609F">
        <w:rPr>
          <w:rtl/>
        </w:rPr>
        <w:t>والراهب في واحدة</w:t>
      </w:r>
      <w:r w:rsidR="00424FB2">
        <w:rPr>
          <w:rtl/>
        </w:rPr>
        <w:t>،</w:t>
      </w:r>
      <w:r w:rsidRPr="000E609F">
        <w:rPr>
          <w:rtl/>
        </w:rPr>
        <w:t xml:space="preserve"> فإذا السحاب مع الشاب</w:t>
      </w:r>
      <w:r w:rsidR="00424FB2">
        <w:rPr>
          <w:rtl/>
        </w:rPr>
        <w:t>،</w:t>
      </w:r>
      <w:r w:rsidRPr="000E609F">
        <w:rPr>
          <w:rtl/>
        </w:rPr>
        <w:t xml:space="preserve"> فقال الراهب</w:t>
      </w:r>
      <w:r w:rsidR="00424FB2">
        <w:rPr>
          <w:rtl/>
        </w:rPr>
        <w:t>:</w:t>
      </w:r>
      <w:r w:rsidRPr="000E609F">
        <w:rPr>
          <w:rtl/>
        </w:rPr>
        <w:t xml:space="preserve"> أنت خير مني</w:t>
      </w:r>
      <w:r w:rsidR="00424FB2">
        <w:rPr>
          <w:rtl/>
        </w:rPr>
        <w:t>،</w:t>
      </w:r>
      <w:r w:rsidRPr="000E609F">
        <w:rPr>
          <w:rtl/>
        </w:rPr>
        <w:t xml:space="preserve"> لك استجيب ولم يستجب لي</w:t>
      </w:r>
      <w:r w:rsidR="00424FB2">
        <w:rPr>
          <w:rtl/>
        </w:rPr>
        <w:t>،</w:t>
      </w:r>
      <w:r w:rsidRPr="000E609F">
        <w:rPr>
          <w:rtl/>
        </w:rPr>
        <w:t xml:space="preserve"> فخبرني ما قصتك</w:t>
      </w:r>
      <w:r>
        <w:rPr>
          <w:rtl/>
        </w:rPr>
        <w:t>؟</w:t>
      </w:r>
      <w:r w:rsidRPr="000E609F">
        <w:rPr>
          <w:rtl/>
        </w:rPr>
        <w:t xml:space="preserve"> فأخبره بخبر</w:t>
      </w:r>
      <w:r>
        <w:rPr>
          <w:rtl/>
        </w:rPr>
        <w:t xml:space="preserve"> </w:t>
      </w:r>
      <w:r w:rsidRPr="000E609F">
        <w:rPr>
          <w:rtl/>
        </w:rPr>
        <w:t>المرأة</w:t>
      </w:r>
      <w:r w:rsidR="00424FB2">
        <w:rPr>
          <w:rtl/>
        </w:rPr>
        <w:t>،</w:t>
      </w:r>
      <w:r w:rsidRPr="000E609F">
        <w:rPr>
          <w:rtl/>
        </w:rPr>
        <w:t xml:space="preserve"> فقال</w:t>
      </w:r>
      <w:r w:rsidR="00424FB2">
        <w:rPr>
          <w:rtl/>
        </w:rPr>
        <w:t>:</w:t>
      </w:r>
      <w:r w:rsidRPr="000E609F">
        <w:rPr>
          <w:rtl/>
        </w:rPr>
        <w:t xml:space="preserve"> غفر لك ما مضى حيث ذهلك الخوف</w:t>
      </w:r>
      <w:r w:rsidR="00424FB2">
        <w:rPr>
          <w:rtl/>
        </w:rPr>
        <w:t>،</w:t>
      </w:r>
      <w:r w:rsidRPr="000E609F">
        <w:rPr>
          <w:rtl/>
        </w:rPr>
        <w:t xml:space="preserve"> فانظر كيف تكون</w:t>
      </w:r>
      <w:r>
        <w:rPr>
          <w:rtl/>
        </w:rPr>
        <w:t xml:space="preserve"> </w:t>
      </w:r>
      <w:r w:rsidRPr="000E609F">
        <w:rPr>
          <w:rtl/>
        </w:rPr>
        <w:t>فيما تستقبل »</w:t>
      </w:r>
      <w:r>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3</w:t>
      </w:r>
      <w:r>
        <w:rPr>
          <w:rtl/>
        </w:rPr>
        <w:t xml:space="preserve"> - </w:t>
      </w:r>
      <w:r w:rsidRPr="000E609F">
        <w:rPr>
          <w:rtl/>
        </w:rPr>
        <w:t>الكافي ج 2 ص 56 ح 8</w:t>
      </w:r>
      <w:r>
        <w:rPr>
          <w:rtl/>
        </w:rPr>
        <w:t>.</w:t>
      </w:r>
    </w:p>
    <w:p w:rsidR="00D95677" w:rsidRPr="000E609F" w:rsidRDefault="00D95677" w:rsidP="001538AC">
      <w:pPr>
        <w:pStyle w:val="libNormal"/>
        <w:rPr>
          <w:rtl/>
        </w:rPr>
      </w:pPr>
      <w:r>
        <w:rPr>
          <w:rtl/>
        </w:rPr>
        <w:br w:type="page"/>
      </w:r>
      <w:r w:rsidR="002646DC" w:rsidRPr="002646DC">
        <w:rPr>
          <w:rStyle w:val="libNumChar"/>
          <w:rtl/>
        </w:rPr>
        <w:lastRenderedPageBreak/>
        <w:t>[16953]</w:t>
      </w:r>
      <w:r w:rsidRPr="000E609F">
        <w:rPr>
          <w:rtl/>
        </w:rPr>
        <w:t xml:space="preserve"> 4</w:t>
      </w:r>
      <w:r>
        <w:rPr>
          <w:rtl/>
        </w:rPr>
        <w:t xml:space="preserve"> - </w:t>
      </w:r>
      <w:r w:rsidRPr="000E609F">
        <w:rPr>
          <w:rtl/>
        </w:rPr>
        <w:t>الصدوق في الفقيه</w:t>
      </w:r>
      <w:r w:rsidR="00424FB2">
        <w:rPr>
          <w:rtl/>
        </w:rPr>
        <w:t>:</w:t>
      </w:r>
      <w:r w:rsidRPr="000E609F">
        <w:rPr>
          <w:rtl/>
        </w:rPr>
        <w:t xml:space="preserve"> بإسناده عن النبي </w:t>
      </w:r>
      <w:r w:rsidR="00DC3BAA" w:rsidRPr="00DC3BAA">
        <w:rPr>
          <w:rStyle w:val="libAlaemChar"/>
          <w:rtl/>
        </w:rPr>
        <w:t>صلى‌الله‌عليه‌وآله</w:t>
      </w:r>
      <w:r w:rsidR="00424FB2">
        <w:rPr>
          <w:rtl/>
        </w:rPr>
        <w:t>،</w:t>
      </w:r>
      <w:r w:rsidRPr="000E609F">
        <w:rPr>
          <w:rtl/>
        </w:rPr>
        <w:t xml:space="preserve"> أنه قال</w:t>
      </w:r>
      <w:r w:rsidR="00424FB2">
        <w:rPr>
          <w:rtl/>
        </w:rPr>
        <w:t>:</w:t>
      </w:r>
      <w:r w:rsidRPr="000E609F">
        <w:rPr>
          <w:rtl/>
        </w:rPr>
        <w:t xml:space="preserve"> « من عرضت له فاحشة أو شهوة فاجتنبها من مخافة الله عز</w:t>
      </w:r>
      <w:r>
        <w:rPr>
          <w:rtl/>
        </w:rPr>
        <w:t xml:space="preserve"> </w:t>
      </w:r>
      <w:r w:rsidRPr="000E609F">
        <w:rPr>
          <w:rtl/>
        </w:rPr>
        <w:t>وجل</w:t>
      </w:r>
      <w:r w:rsidR="00424FB2">
        <w:rPr>
          <w:rtl/>
        </w:rPr>
        <w:t>،</w:t>
      </w:r>
      <w:r w:rsidRPr="000E609F">
        <w:rPr>
          <w:rtl/>
        </w:rPr>
        <w:t xml:space="preserve"> حرم الله عليه النار</w:t>
      </w:r>
      <w:r w:rsidR="00424FB2">
        <w:rPr>
          <w:rtl/>
        </w:rPr>
        <w:t>،</w:t>
      </w:r>
      <w:r w:rsidRPr="000E609F">
        <w:rPr>
          <w:rtl/>
        </w:rPr>
        <w:t xml:space="preserve"> وآمنه من الفزع الأكبر »</w:t>
      </w:r>
      <w:r>
        <w:rPr>
          <w:rtl/>
        </w:rPr>
        <w:t>.</w:t>
      </w:r>
    </w:p>
    <w:p w:rsidR="00D95677" w:rsidRPr="000E609F" w:rsidRDefault="002646DC" w:rsidP="001538AC">
      <w:pPr>
        <w:pStyle w:val="libNormal"/>
        <w:rPr>
          <w:rtl/>
        </w:rPr>
      </w:pPr>
      <w:r w:rsidRPr="002646DC">
        <w:rPr>
          <w:rStyle w:val="libNumChar"/>
          <w:rtl/>
        </w:rPr>
        <w:t>[16954]</w:t>
      </w:r>
      <w:r w:rsidR="00D95677" w:rsidRPr="000E609F">
        <w:rPr>
          <w:rtl/>
        </w:rPr>
        <w:t xml:space="preserve"> 5</w:t>
      </w:r>
      <w:r w:rsidR="00D95677">
        <w:rPr>
          <w:rtl/>
        </w:rPr>
        <w:t xml:space="preserve"> - </w:t>
      </w:r>
      <w:r w:rsidR="00D95677" w:rsidRPr="000E609F">
        <w:rPr>
          <w:rtl/>
        </w:rPr>
        <w:t>أبو قاسم الكوفي في كتاب الأخلاق</w:t>
      </w:r>
      <w:r w:rsidR="00424FB2">
        <w:rPr>
          <w:rtl/>
        </w:rPr>
        <w:t>:</w:t>
      </w:r>
      <w:r w:rsidR="00D95677" w:rsidRPr="000E609F">
        <w:rPr>
          <w:rtl/>
        </w:rPr>
        <w:t xml:space="preserve"> عن رسول الله </w:t>
      </w:r>
      <w:r w:rsidR="00DC3BAA" w:rsidRPr="00DC3BAA">
        <w:rPr>
          <w:rStyle w:val="libAlaemChar"/>
          <w:rtl/>
        </w:rPr>
        <w:t>صلى‌الله‌عليه‌وآله</w:t>
      </w:r>
      <w:r w:rsidR="00424FB2">
        <w:rPr>
          <w:rtl/>
        </w:rPr>
        <w:t>،</w:t>
      </w:r>
      <w:r w:rsidR="00D95677" w:rsidRPr="000E609F">
        <w:rPr>
          <w:rtl/>
        </w:rPr>
        <w:t xml:space="preserve"> أنه قال</w:t>
      </w:r>
      <w:r w:rsidR="00424FB2">
        <w:rPr>
          <w:rtl/>
        </w:rPr>
        <w:t>:</w:t>
      </w:r>
      <w:r w:rsidR="00D95677" w:rsidRPr="000E609F">
        <w:rPr>
          <w:rtl/>
        </w:rPr>
        <w:t xml:space="preserve"> « أحب العفاف إلى الله عفة البطن والفرج »</w:t>
      </w:r>
      <w:r w:rsidR="00D95677">
        <w:rPr>
          <w:rtl/>
        </w:rPr>
        <w:t>.</w:t>
      </w:r>
    </w:p>
    <w:p w:rsidR="00D95677" w:rsidRPr="000E609F" w:rsidRDefault="002646DC" w:rsidP="001538AC">
      <w:pPr>
        <w:pStyle w:val="libNormal"/>
        <w:rPr>
          <w:rtl/>
        </w:rPr>
      </w:pPr>
      <w:r w:rsidRPr="002646DC">
        <w:rPr>
          <w:rStyle w:val="libNumChar"/>
          <w:rtl/>
        </w:rPr>
        <w:t>[16955]</w:t>
      </w:r>
      <w:r w:rsidR="00D95677" w:rsidRPr="000E609F">
        <w:rPr>
          <w:rtl/>
        </w:rPr>
        <w:t xml:space="preserve"> 6</w:t>
      </w:r>
      <w:r w:rsidR="00D95677">
        <w:rPr>
          <w:rtl/>
        </w:rPr>
        <w:t xml:space="preserve"> - </w:t>
      </w:r>
      <w:r w:rsidR="00D95677" w:rsidRPr="000E609F">
        <w:rPr>
          <w:rtl/>
        </w:rPr>
        <w:t>القطب الراوندي في لب اللباب</w:t>
      </w:r>
      <w:r w:rsidR="00424FB2">
        <w:rPr>
          <w:rtl/>
        </w:rPr>
        <w:t>:</w:t>
      </w:r>
      <w:r w:rsidR="00D95677" w:rsidRPr="000E609F">
        <w:rPr>
          <w:rtl/>
        </w:rPr>
        <w:t xml:space="preserve"> عن النبي </w:t>
      </w:r>
      <w:r w:rsidR="00DC3BAA" w:rsidRPr="00DC3BAA">
        <w:rPr>
          <w:rStyle w:val="libAlaemChar"/>
          <w:rtl/>
        </w:rPr>
        <w:t>صلى‌الله‌عليه‌وآله</w:t>
      </w:r>
      <w:r w:rsidR="00424FB2">
        <w:rPr>
          <w:rtl/>
        </w:rPr>
        <w:t>،</w:t>
      </w:r>
      <w:r w:rsidR="00D95677" w:rsidRPr="000E609F">
        <w:rPr>
          <w:rtl/>
        </w:rPr>
        <w:t xml:space="preserve"> قال في قوله تعالى </w:t>
      </w:r>
      <w:r w:rsidR="0004393A">
        <w:rPr>
          <w:rStyle w:val="libAlaemChar"/>
          <w:rtl/>
        </w:rPr>
        <w:t xml:space="preserve">( </w:t>
      </w:r>
      <w:r w:rsidR="00BF38A4" w:rsidRPr="00BF38A4">
        <w:rPr>
          <w:rStyle w:val="libAieChar"/>
          <w:rtl/>
        </w:rPr>
        <w:t>وَالرَّ‌اسِخُونَ فِي الْعِلْمِ</w:t>
      </w:r>
      <w:r w:rsidR="0004393A">
        <w:rPr>
          <w:rStyle w:val="libAlaemChar"/>
          <w:rtl/>
        </w:rPr>
        <w:t xml:space="preserve"> )</w:t>
      </w:r>
      <w:r w:rsidR="00D95677" w:rsidRPr="000E609F">
        <w:rPr>
          <w:rtl/>
        </w:rPr>
        <w:t xml:space="preserve"> </w:t>
      </w:r>
      <w:r w:rsidR="00D95677" w:rsidRPr="00D95677">
        <w:rPr>
          <w:rStyle w:val="libFootnotenumChar"/>
          <w:rtl/>
        </w:rPr>
        <w:t>(1)</w:t>
      </w:r>
      <w:r w:rsidR="00424FB2">
        <w:rPr>
          <w:rtl/>
        </w:rPr>
        <w:t>:</w:t>
      </w:r>
      <w:r w:rsidR="00D95677">
        <w:rPr>
          <w:rtl/>
        </w:rPr>
        <w:t xml:space="preserve"> « </w:t>
      </w:r>
      <w:r w:rsidR="00D95677" w:rsidRPr="000E609F">
        <w:rPr>
          <w:rtl/>
        </w:rPr>
        <w:t>ان الراسخ</w:t>
      </w:r>
      <w:r w:rsidR="00D95677">
        <w:rPr>
          <w:rtl/>
        </w:rPr>
        <w:t xml:space="preserve"> </w:t>
      </w:r>
      <w:r w:rsidR="00D95677" w:rsidRPr="000E609F">
        <w:rPr>
          <w:rtl/>
        </w:rPr>
        <w:t>من استقام قلبه</w:t>
      </w:r>
      <w:r w:rsidR="00424FB2">
        <w:rPr>
          <w:rtl/>
        </w:rPr>
        <w:t>،</w:t>
      </w:r>
      <w:r w:rsidR="00D95677" w:rsidRPr="000E609F">
        <w:rPr>
          <w:rtl/>
        </w:rPr>
        <w:t xml:space="preserve"> وصدق لسانه</w:t>
      </w:r>
      <w:r w:rsidR="00424FB2">
        <w:rPr>
          <w:rtl/>
        </w:rPr>
        <w:t>،</w:t>
      </w:r>
      <w:r w:rsidR="00D95677" w:rsidRPr="000E609F">
        <w:rPr>
          <w:rtl/>
        </w:rPr>
        <w:t xml:space="preserve"> وبرت يمينه</w:t>
      </w:r>
      <w:r w:rsidR="00424FB2">
        <w:rPr>
          <w:rtl/>
        </w:rPr>
        <w:t>،</w:t>
      </w:r>
      <w:r w:rsidR="00D95677" w:rsidRPr="000E609F">
        <w:rPr>
          <w:rtl/>
        </w:rPr>
        <w:t xml:space="preserve"> وعف بطنه وفرجه »</w:t>
      </w:r>
      <w:r w:rsidR="00D95677">
        <w:rPr>
          <w:rtl/>
        </w:rPr>
        <w:t>.</w:t>
      </w:r>
    </w:p>
    <w:p w:rsidR="00D95677" w:rsidRPr="000E609F" w:rsidRDefault="002646DC" w:rsidP="001538AC">
      <w:pPr>
        <w:pStyle w:val="libNormal"/>
        <w:rPr>
          <w:rtl/>
        </w:rPr>
      </w:pPr>
      <w:r w:rsidRPr="002646DC">
        <w:rPr>
          <w:rStyle w:val="libNumChar"/>
          <w:rtl/>
        </w:rPr>
        <w:t>[16956]</w:t>
      </w:r>
      <w:r w:rsidR="00D95677" w:rsidRPr="000E609F">
        <w:rPr>
          <w:rtl/>
        </w:rPr>
        <w:t xml:space="preserve"> 7</w:t>
      </w:r>
      <w:r w:rsidR="00D95677">
        <w:rPr>
          <w:rtl/>
        </w:rPr>
        <w:t xml:space="preserve"> - </w:t>
      </w:r>
      <w:r w:rsidR="00D95677" w:rsidRPr="000E609F">
        <w:rPr>
          <w:rtl/>
        </w:rPr>
        <w:t>دعائم الاسلام</w:t>
      </w:r>
      <w:r w:rsidR="00424FB2">
        <w:rPr>
          <w:rtl/>
        </w:rPr>
        <w:t>:</w:t>
      </w:r>
      <w:r w:rsidR="00D95677" w:rsidRPr="000E609F">
        <w:rPr>
          <w:rtl/>
        </w:rPr>
        <w:t xml:space="preserve"> عن أبي عبد الله </w:t>
      </w:r>
      <w:r w:rsidR="00DC3BAA" w:rsidRPr="00DC3BAA">
        <w:rPr>
          <w:rStyle w:val="libAlaemChar"/>
          <w:rtl/>
        </w:rPr>
        <w:t>عليه‌السلام</w:t>
      </w:r>
      <w:r w:rsidR="00424FB2">
        <w:rPr>
          <w:rtl/>
        </w:rPr>
        <w:t>،</w:t>
      </w:r>
      <w:r w:rsidR="00D95677" w:rsidRPr="000E609F">
        <w:rPr>
          <w:rtl/>
        </w:rPr>
        <w:t xml:space="preserve"> إنه أوصى</w:t>
      </w:r>
      <w:r w:rsidR="00D95677">
        <w:rPr>
          <w:rtl/>
        </w:rPr>
        <w:t xml:space="preserve"> </w:t>
      </w:r>
      <w:r w:rsidR="00D95677" w:rsidRPr="000E609F">
        <w:rPr>
          <w:rtl/>
        </w:rPr>
        <w:t>بعض شيعته فقال</w:t>
      </w:r>
      <w:r w:rsidR="00424FB2">
        <w:rPr>
          <w:rtl/>
        </w:rPr>
        <w:t>:</w:t>
      </w:r>
      <w:r w:rsidR="00D95677">
        <w:rPr>
          <w:rtl/>
        </w:rPr>
        <w:t xml:space="preserve"> « </w:t>
      </w:r>
      <w:r w:rsidR="00D95677" w:rsidRPr="000E609F">
        <w:rPr>
          <w:rtl/>
        </w:rPr>
        <w:t>أما والله إنكم لعلى دين الله ودين ملائكته</w:t>
      </w:r>
      <w:r w:rsidR="00424FB2">
        <w:rPr>
          <w:rtl/>
        </w:rPr>
        <w:t>،</w:t>
      </w:r>
      <w:r w:rsidR="00D95677" w:rsidRPr="000E609F">
        <w:rPr>
          <w:rtl/>
        </w:rPr>
        <w:t xml:space="preserve"> فأعينونا</w:t>
      </w:r>
      <w:r w:rsidR="00D95677">
        <w:rPr>
          <w:rtl/>
        </w:rPr>
        <w:t xml:space="preserve"> </w:t>
      </w:r>
      <w:r w:rsidR="00D95677" w:rsidRPr="000E609F">
        <w:rPr>
          <w:rtl/>
        </w:rPr>
        <w:t>على ذلك بورع واجتهاد إلى أن قال والله إنكم كلكم لفي الجنة</w:t>
      </w:r>
      <w:r w:rsidR="00424FB2">
        <w:rPr>
          <w:rtl/>
        </w:rPr>
        <w:t>،</w:t>
      </w:r>
      <w:r w:rsidR="00D95677" w:rsidRPr="000E609F">
        <w:rPr>
          <w:rtl/>
        </w:rPr>
        <w:t xml:space="preserve"> ولكن ما</w:t>
      </w:r>
      <w:r w:rsidR="00D95677">
        <w:rPr>
          <w:rtl/>
        </w:rPr>
        <w:t xml:space="preserve"> </w:t>
      </w:r>
      <w:r w:rsidR="00D95677" w:rsidRPr="000E609F">
        <w:rPr>
          <w:rtl/>
        </w:rPr>
        <w:t>أقبح بالرجل منكم أن يكون من أهل الجنة</w:t>
      </w:r>
      <w:r w:rsidR="00424FB2">
        <w:rPr>
          <w:rtl/>
        </w:rPr>
        <w:t>،</w:t>
      </w:r>
      <w:r w:rsidR="00D95677" w:rsidRPr="000E609F">
        <w:rPr>
          <w:rtl/>
        </w:rPr>
        <w:t xml:space="preserve"> مع قوم اجتهدوا وعملوا</w:t>
      </w:r>
      <w:r w:rsidR="00D95677">
        <w:rPr>
          <w:rtl/>
        </w:rPr>
        <w:t xml:space="preserve"> </w:t>
      </w:r>
      <w:r w:rsidR="00D95677" w:rsidRPr="000E609F">
        <w:rPr>
          <w:rtl/>
        </w:rPr>
        <w:t>الأعمال الصالحة</w:t>
      </w:r>
      <w:r w:rsidR="00424FB2">
        <w:rPr>
          <w:rtl/>
        </w:rPr>
        <w:t>،</w:t>
      </w:r>
      <w:r w:rsidR="00D95677" w:rsidRPr="000E609F">
        <w:rPr>
          <w:rtl/>
        </w:rPr>
        <w:t xml:space="preserve"> ويكون هو بينهم قد هتك ستره وأبدى عورته » قيل</w:t>
      </w:r>
      <w:r w:rsidR="00424FB2">
        <w:rPr>
          <w:rtl/>
        </w:rPr>
        <w:t>:</w:t>
      </w:r>
      <w:r w:rsidR="00D95677">
        <w:rPr>
          <w:rtl/>
        </w:rPr>
        <w:t xml:space="preserve"> </w:t>
      </w:r>
      <w:r w:rsidR="00D95677" w:rsidRPr="000E609F">
        <w:rPr>
          <w:rtl/>
        </w:rPr>
        <w:t>وإن ذلك لكائن يا بن رسول الله</w:t>
      </w:r>
      <w:r w:rsidR="00424FB2">
        <w:rPr>
          <w:rtl/>
        </w:rPr>
        <w:t>،</w:t>
      </w:r>
      <w:r w:rsidR="00D95677" w:rsidRPr="000E609F">
        <w:rPr>
          <w:rtl/>
        </w:rPr>
        <w:t xml:space="preserve"> قال</w:t>
      </w:r>
      <w:r w:rsidR="00424FB2">
        <w:rPr>
          <w:rtl/>
        </w:rPr>
        <w:t>:</w:t>
      </w:r>
      <w:r w:rsidR="00D95677" w:rsidRPr="000E609F">
        <w:rPr>
          <w:rtl/>
        </w:rPr>
        <w:t xml:space="preserve"> « نعم</w:t>
      </w:r>
      <w:r w:rsidR="00424FB2">
        <w:rPr>
          <w:rtl/>
        </w:rPr>
        <w:t>،</w:t>
      </w:r>
      <w:r w:rsidR="00D95677" w:rsidRPr="000E609F">
        <w:rPr>
          <w:rtl/>
        </w:rPr>
        <w:t xml:space="preserve"> </w:t>
      </w:r>
      <w:r w:rsidR="00D95677">
        <w:rPr>
          <w:rtl/>
        </w:rPr>
        <w:t>(</w:t>
      </w:r>
      <w:r w:rsidR="00D95677" w:rsidRPr="000E609F">
        <w:rPr>
          <w:rtl/>
        </w:rPr>
        <w:t xml:space="preserve"> من ) </w:t>
      </w:r>
      <w:r w:rsidR="00D95677" w:rsidRPr="00D95677">
        <w:rPr>
          <w:rStyle w:val="libFootnotenumChar"/>
          <w:rtl/>
        </w:rPr>
        <w:t>(1)</w:t>
      </w:r>
      <w:r w:rsidR="00D95677" w:rsidRPr="000E609F">
        <w:rPr>
          <w:rtl/>
        </w:rPr>
        <w:t xml:space="preserve"> لا يحفظ بطنه ولا</w:t>
      </w:r>
      <w:r w:rsidR="00D95677">
        <w:rPr>
          <w:rtl/>
        </w:rPr>
        <w:t xml:space="preserve"> </w:t>
      </w:r>
      <w:r w:rsidR="00D95677" w:rsidRPr="000E609F">
        <w:rPr>
          <w:rtl/>
        </w:rPr>
        <w:t>فرجه ولا لسنانه »</w:t>
      </w:r>
      <w:r w:rsidR="00D95677">
        <w:rPr>
          <w:rtl/>
        </w:rPr>
        <w:t>.</w:t>
      </w:r>
    </w:p>
    <w:p w:rsidR="00D95677" w:rsidRPr="000E609F" w:rsidRDefault="00D95677" w:rsidP="001538AC">
      <w:pPr>
        <w:pStyle w:val="libNormal"/>
        <w:rPr>
          <w:rtl/>
        </w:rPr>
      </w:pPr>
      <w:r w:rsidRPr="000E609F">
        <w:rPr>
          <w:rtl/>
        </w:rPr>
        <w:t>وباقي أخبار الباب تقدم في أبواب جهاد النفس</w:t>
      </w:r>
      <w:r>
        <w:rPr>
          <w:rtl/>
        </w:rPr>
        <w:t>.</w:t>
      </w:r>
    </w:p>
    <w:p w:rsidR="00D95677" w:rsidRPr="000E609F" w:rsidRDefault="00D95677" w:rsidP="002646DC">
      <w:pPr>
        <w:pStyle w:val="Heading2Center"/>
        <w:rPr>
          <w:rtl/>
        </w:rPr>
      </w:pPr>
      <w:bookmarkStart w:id="708" w:name="_Toc364831003"/>
      <w:bookmarkStart w:id="709" w:name="_Toc379712308"/>
      <w:r w:rsidRPr="000E609F">
        <w:rPr>
          <w:rtl/>
        </w:rPr>
        <w:t>26</w:t>
      </w:r>
      <w:r>
        <w:rPr>
          <w:rtl/>
        </w:rPr>
        <w:t xml:space="preserve"> - </w:t>
      </w:r>
      <w:r w:rsidRPr="002646DC">
        <w:rPr>
          <w:rStyle w:val="libAlaemHeading2Char"/>
          <w:rtl/>
        </w:rPr>
        <w:t>(</w:t>
      </w:r>
      <w:r w:rsidRPr="000E609F">
        <w:rPr>
          <w:rtl/>
        </w:rPr>
        <w:t xml:space="preserve"> باب نوادر ما يتعلق بأبواب النكاح المحرم </w:t>
      </w:r>
      <w:r w:rsidRPr="002646DC">
        <w:rPr>
          <w:rStyle w:val="libAlaemHeading2Char"/>
          <w:rtl/>
        </w:rPr>
        <w:t>)</w:t>
      </w:r>
      <w:bookmarkEnd w:id="708"/>
      <w:bookmarkEnd w:id="709"/>
    </w:p>
    <w:p w:rsidR="00D95677" w:rsidRPr="000E609F" w:rsidRDefault="002646DC" w:rsidP="001538AC">
      <w:pPr>
        <w:pStyle w:val="libNormal"/>
        <w:rPr>
          <w:rtl/>
        </w:rPr>
      </w:pPr>
      <w:r w:rsidRPr="002646DC">
        <w:rPr>
          <w:rStyle w:val="libNumChar"/>
          <w:rtl/>
        </w:rPr>
        <w:t>[16975]</w:t>
      </w:r>
      <w:r w:rsidR="00D95677" w:rsidRPr="000E609F">
        <w:rPr>
          <w:rtl/>
        </w:rPr>
        <w:t xml:space="preserve"> 1</w:t>
      </w:r>
      <w:r w:rsidR="00D95677">
        <w:rPr>
          <w:rtl/>
        </w:rPr>
        <w:t xml:space="preserve"> - </w:t>
      </w:r>
      <w:r w:rsidR="00D95677" w:rsidRPr="000E609F">
        <w:rPr>
          <w:rtl/>
        </w:rPr>
        <w:t>الصدوق في العلل</w:t>
      </w:r>
      <w:r w:rsidR="00424FB2">
        <w:rPr>
          <w:rtl/>
        </w:rPr>
        <w:t>:</w:t>
      </w:r>
      <w:r w:rsidR="00D95677" w:rsidRPr="000E609F">
        <w:rPr>
          <w:rtl/>
        </w:rPr>
        <w:t xml:space="preserve"> عن أبيه</w:t>
      </w:r>
      <w:r w:rsidR="00424FB2">
        <w:rPr>
          <w:rtl/>
        </w:rPr>
        <w:t>،</w:t>
      </w:r>
      <w:r w:rsidR="00D95677" w:rsidRPr="000E609F">
        <w:rPr>
          <w:rtl/>
        </w:rPr>
        <w:t xml:space="preserve"> عن محمد بن يحيى العطار</w:t>
      </w:r>
      <w:r w:rsidR="00424FB2">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4</w:t>
      </w:r>
      <w:r>
        <w:rPr>
          <w:rtl/>
        </w:rPr>
        <w:t xml:space="preserve"> - </w:t>
      </w:r>
      <w:r w:rsidRPr="000E609F">
        <w:rPr>
          <w:rtl/>
        </w:rPr>
        <w:t>من لا يحضره الفقيه 4 ص 7</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الأخلاق</w:t>
      </w:r>
      <w:r w:rsidR="00424FB2">
        <w:rPr>
          <w:rtl/>
        </w:rPr>
        <w:t>:</w:t>
      </w:r>
      <w:r w:rsidRPr="000E609F">
        <w:rPr>
          <w:rtl/>
        </w:rPr>
        <w:t xml:space="preserve"> مخطوط</w:t>
      </w:r>
      <w:r>
        <w:rPr>
          <w:rtl/>
        </w:rPr>
        <w:t>.</w:t>
      </w:r>
    </w:p>
    <w:p w:rsidR="00D95677" w:rsidRPr="000E609F" w:rsidRDefault="00D95677" w:rsidP="00D95677">
      <w:pPr>
        <w:pStyle w:val="libFootnote0"/>
        <w:rPr>
          <w:rtl/>
        </w:rPr>
      </w:pPr>
      <w:r w:rsidRPr="000E609F">
        <w:rPr>
          <w:rtl/>
        </w:rPr>
        <w:t>6</w:t>
      </w:r>
      <w:r>
        <w:rPr>
          <w:rtl/>
        </w:rPr>
        <w:t xml:space="preserve"> - </w:t>
      </w:r>
      <w:r w:rsidRPr="000E609F">
        <w:rPr>
          <w:rtl/>
        </w:rPr>
        <w:t>لب اللباب</w:t>
      </w:r>
      <w:r w:rsidR="00424FB2">
        <w:rPr>
          <w:rtl/>
        </w:rPr>
        <w:t>:</w:t>
      </w:r>
      <w:r w:rsidRPr="000E609F">
        <w:rPr>
          <w:rtl/>
        </w:rPr>
        <w:t xml:space="preserve"> مخطوط</w:t>
      </w:r>
      <w:r>
        <w:rPr>
          <w:rtl/>
        </w:rPr>
        <w:t>.</w:t>
      </w:r>
    </w:p>
    <w:p w:rsidR="00D95677" w:rsidRPr="000E609F" w:rsidRDefault="00D95677" w:rsidP="00D95677">
      <w:pPr>
        <w:pStyle w:val="libFootnote"/>
        <w:rPr>
          <w:rtl/>
        </w:rPr>
      </w:pPr>
      <w:r w:rsidRPr="000E609F">
        <w:rPr>
          <w:rtl/>
        </w:rPr>
        <w:t>(1) آل عمران 3</w:t>
      </w:r>
      <w:r w:rsidR="00424FB2">
        <w:rPr>
          <w:rtl/>
        </w:rPr>
        <w:t>:</w:t>
      </w:r>
      <w:r w:rsidRPr="000E609F">
        <w:rPr>
          <w:rtl/>
        </w:rPr>
        <w:t xml:space="preserve"> 7</w:t>
      </w:r>
      <w:r>
        <w:rPr>
          <w:rtl/>
        </w:rPr>
        <w:t>.</w:t>
      </w:r>
    </w:p>
    <w:p w:rsidR="00D95677" w:rsidRPr="000E609F" w:rsidRDefault="00D95677" w:rsidP="00D95677">
      <w:pPr>
        <w:pStyle w:val="libFootnote0"/>
        <w:rPr>
          <w:rtl/>
        </w:rPr>
      </w:pPr>
      <w:r w:rsidRPr="000E609F">
        <w:rPr>
          <w:rtl/>
        </w:rPr>
        <w:t>7</w:t>
      </w:r>
      <w:r>
        <w:rPr>
          <w:rtl/>
        </w:rPr>
        <w:t xml:space="preserve"> - </w:t>
      </w:r>
      <w:r w:rsidRPr="000E609F">
        <w:rPr>
          <w:rtl/>
        </w:rPr>
        <w:t>دعائم الاسلام ج 1 ص 63</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CenterBold"/>
        <w:rPr>
          <w:rtl/>
        </w:rPr>
      </w:pPr>
      <w:r w:rsidRPr="000E609F">
        <w:rPr>
          <w:rtl/>
        </w:rPr>
        <w:t>الباب 26</w:t>
      </w:r>
    </w:p>
    <w:p w:rsidR="00D95677" w:rsidRPr="000E609F" w:rsidRDefault="00D95677" w:rsidP="00D95677">
      <w:pPr>
        <w:pStyle w:val="libFootnote0"/>
        <w:rPr>
          <w:rtl/>
        </w:rPr>
      </w:pPr>
      <w:r w:rsidRPr="000E609F">
        <w:rPr>
          <w:rtl/>
        </w:rPr>
        <w:t>1</w:t>
      </w:r>
      <w:r>
        <w:rPr>
          <w:rtl/>
        </w:rPr>
        <w:t xml:space="preserve"> - </w:t>
      </w:r>
      <w:r w:rsidRPr="000E609F">
        <w:rPr>
          <w:rtl/>
        </w:rPr>
        <w:t>علل الشرائع ص 547 ح 2</w:t>
      </w:r>
      <w:r>
        <w:rPr>
          <w:rtl/>
        </w:rPr>
        <w:t>.</w:t>
      </w:r>
    </w:p>
    <w:p w:rsidR="00D95677" w:rsidRPr="000E609F" w:rsidRDefault="00D95677" w:rsidP="00D95677">
      <w:pPr>
        <w:pStyle w:val="libNormal0"/>
        <w:rPr>
          <w:rtl/>
        </w:rPr>
      </w:pPr>
      <w:r>
        <w:rPr>
          <w:rtl/>
        </w:rPr>
        <w:br w:type="page"/>
      </w:r>
      <w:r w:rsidRPr="000E609F">
        <w:rPr>
          <w:rtl/>
        </w:rPr>
        <w:lastRenderedPageBreak/>
        <w:t>عن محمد بن أحمد بن يحيى</w:t>
      </w:r>
      <w:r w:rsidR="00424FB2">
        <w:rPr>
          <w:rtl/>
        </w:rPr>
        <w:t>،</w:t>
      </w:r>
      <w:r w:rsidRPr="000E609F">
        <w:rPr>
          <w:rtl/>
        </w:rPr>
        <w:t xml:space="preserve"> عن أبي جعفر</w:t>
      </w:r>
      <w:r w:rsidR="00424FB2">
        <w:rPr>
          <w:rtl/>
        </w:rPr>
        <w:t>،</w:t>
      </w:r>
      <w:r w:rsidRPr="000E609F">
        <w:rPr>
          <w:rtl/>
        </w:rPr>
        <w:t xml:space="preserve"> عن أبي الجوزاء</w:t>
      </w:r>
      <w:r w:rsidR="00424FB2">
        <w:rPr>
          <w:rtl/>
        </w:rPr>
        <w:t>،</w:t>
      </w:r>
      <w:r w:rsidRPr="000E609F">
        <w:rPr>
          <w:rtl/>
        </w:rPr>
        <w:t xml:space="preserve"> عن</w:t>
      </w:r>
      <w:r>
        <w:rPr>
          <w:rtl/>
        </w:rPr>
        <w:t xml:space="preserve"> </w:t>
      </w:r>
      <w:r w:rsidRPr="000E609F">
        <w:rPr>
          <w:rtl/>
        </w:rPr>
        <w:t>الحسين بن علوان</w:t>
      </w:r>
      <w:r w:rsidR="00424FB2">
        <w:rPr>
          <w:rtl/>
        </w:rPr>
        <w:t>،</w:t>
      </w:r>
      <w:r w:rsidRPr="000E609F">
        <w:rPr>
          <w:rtl/>
        </w:rPr>
        <w:t xml:space="preserve"> عن عمرو بن خالد</w:t>
      </w:r>
      <w:r w:rsidR="00424FB2">
        <w:rPr>
          <w:rtl/>
        </w:rPr>
        <w:t>،</w:t>
      </w:r>
      <w:r w:rsidRPr="000E609F">
        <w:rPr>
          <w:rtl/>
        </w:rPr>
        <w:t xml:space="preserve"> عن زيد بن علي</w:t>
      </w:r>
      <w:r w:rsidR="00424FB2">
        <w:rPr>
          <w:rtl/>
        </w:rPr>
        <w:t>،</w:t>
      </w:r>
      <w:r w:rsidRPr="000E609F">
        <w:rPr>
          <w:rtl/>
        </w:rPr>
        <w:t xml:space="preserve"> عن آبائه</w:t>
      </w:r>
      <w:r w:rsidR="00424FB2">
        <w:rPr>
          <w:rtl/>
        </w:rPr>
        <w:t>،</w:t>
      </w:r>
      <w:r w:rsidRPr="000E609F">
        <w:rPr>
          <w:rtl/>
        </w:rPr>
        <w:t xml:space="preserve"> عن</w:t>
      </w:r>
      <w:r>
        <w:rPr>
          <w:rtl/>
        </w:rPr>
        <w:t xml:space="preserve"> </w:t>
      </w:r>
      <w:r w:rsidRPr="000E609F">
        <w:rPr>
          <w:rtl/>
        </w:rPr>
        <w:t xml:space="preserve">علي </w:t>
      </w:r>
      <w:r w:rsidR="00DC3BAA" w:rsidRPr="00DC3BAA">
        <w:rPr>
          <w:rStyle w:val="libAlaemChar"/>
          <w:rtl/>
        </w:rPr>
        <w:t>عليهم‌السلام</w:t>
      </w:r>
      <w:r w:rsidR="00424FB2">
        <w:rPr>
          <w:rtl/>
        </w:rPr>
        <w:t>،</w:t>
      </w:r>
      <w:r w:rsidRPr="000E609F">
        <w:rPr>
          <w:rtl/>
        </w:rPr>
        <w:t xml:space="preserve"> قال</w:t>
      </w:r>
      <w:r w:rsidR="00424FB2">
        <w:rPr>
          <w:rtl/>
        </w:rPr>
        <w:t>:</w:t>
      </w:r>
      <w:r>
        <w:rPr>
          <w:rtl/>
        </w:rPr>
        <w:t xml:space="preserve"> « </w:t>
      </w:r>
      <w:r w:rsidRPr="000E609F">
        <w:rPr>
          <w:rtl/>
        </w:rPr>
        <w:t xml:space="preserve">قال رسول الله </w:t>
      </w:r>
      <w:r w:rsidR="00DC3BAA" w:rsidRPr="00DC3BAA">
        <w:rPr>
          <w:rStyle w:val="libAlaemChar"/>
          <w:rtl/>
        </w:rPr>
        <w:t>صلى‌الله‌عليه‌وآله</w:t>
      </w:r>
      <w:r w:rsidR="00424FB2">
        <w:rPr>
          <w:rtl/>
        </w:rPr>
        <w:t>:</w:t>
      </w:r>
      <w:r w:rsidRPr="000E609F">
        <w:rPr>
          <w:rtl/>
        </w:rPr>
        <w:t xml:space="preserve"> ان</w:t>
      </w:r>
      <w:r>
        <w:rPr>
          <w:rtl/>
        </w:rPr>
        <w:t xml:space="preserve"> </w:t>
      </w:r>
      <w:r w:rsidRPr="000E609F">
        <w:rPr>
          <w:rtl/>
        </w:rPr>
        <w:t xml:space="preserve">الله عز وجل لما </w:t>
      </w:r>
      <w:r w:rsidRPr="00D95677">
        <w:rPr>
          <w:rStyle w:val="libFootnotenumChar"/>
          <w:rtl/>
        </w:rPr>
        <w:t>(1)</w:t>
      </w:r>
      <w:r w:rsidRPr="000E609F">
        <w:rPr>
          <w:rtl/>
        </w:rPr>
        <w:t xml:space="preserve"> أمر آدم أن يهبط هبط آدم وزوجته</w:t>
      </w:r>
      <w:r w:rsidR="00424FB2">
        <w:rPr>
          <w:rtl/>
        </w:rPr>
        <w:t>،</w:t>
      </w:r>
      <w:r w:rsidRPr="000E609F">
        <w:rPr>
          <w:rtl/>
        </w:rPr>
        <w:t xml:space="preserve"> وهبط إبليس ولا زوجة</w:t>
      </w:r>
      <w:r>
        <w:rPr>
          <w:rtl/>
        </w:rPr>
        <w:t xml:space="preserve"> </w:t>
      </w:r>
      <w:r w:rsidRPr="000E609F">
        <w:rPr>
          <w:rtl/>
        </w:rPr>
        <w:t>له</w:t>
      </w:r>
      <w:r w:rsidR="00424FB2">
        <w:rPr>
          <w:rtl/>
        </w:rPr>
        <w:t>،</w:t>
      </w:r>
      <w:r w:rsidRPr="000E609F">
        <w:rPr>
          <w:rtl/>
        </w:rPr>
        <w:t xml:space="preserve"> وهبطت الحية ولا زوج لها</w:t>
      </w:r>
      <w:r w:rsidR="00424FB2">
        <w:rPr>
          <w:rtl/>
        </w:rPr>
        <w:t>،</w:t>
      </w:r>
      <w:r w:rsidRPr="000E609F">
        <w:rPr>
          <w:rtl/>
        </w:rPr>
        <w:t xml:space="preserve"> فكان أول من يلوط بنفسه إبليس</w:t>
      </w:r>
      <w:r w:rsidR="00424FB2">
        <w:rPr>
          <w:rtl/>
        </w:rPr>
        <w:t>،</w:t>
      </w:r>
      <w:r w:rsidRPr="000E609F">
        <w:rPr>
          <w:rtl/>
        </w:rPr>
        <w:t xml:space="preserve"> فكانت</w:t>
      </w:r>
      <w:r>
        <w:rPr>
          <w:rtl/>
        </w:rPr>
        <w:t xml:space="preserve"> </w:t>
      </w:r>
      <w:r w:rsidRPr="000E609F">
        <w:rPr>
          <w:rtl/>
        </w:rPr>
        <w:t>ذريته من نفسه</w:t>
      </w:r>
      <w:r w:rsidR="00424FB2">
        <w:rPr>
          <w:rtl/>
        </w:rPr>
        <w:t>،</w:t>
      </w:r>
      <w:r w:rsidRPr="000E609F">
        <w:rPr>
          <w:rtl/>
        </w:rPr>
        <w:t xml:space="preserve"> وكذلك الحية</w:t>
      </w:r>
      <w:r w:rsidR="00424FB2">
        <w:rPr>
          <w:rtl/>
        </w:rPr>
        <w:t>،</w:t>
      </w:r>
      <w:r w:rsidRPr="000E609F">
        <w:rPr>
          <w:rtl/>
        </w:rPr>
        <w:t xml:space="preserve"> وكانت ذرية آدم من زوجته</w:t>
      </w:r>
      <w:r w:rsidR="00424FB2">
        <w:rPr>
          <w:rtl/>
        </w:rPr>
        <w:t>،</w:t>
      </w:r>
      <w:r w:rsidRPr="000E609F">
        <w:rPr>
          <w:rtl/>
        </w:rPr>
        <w:t xml:space="preserve"> فأخبرها أنهما</w:t>
      </w:r>
      <w:r>
        <w:rPr>
          <w:rtl/>
        </w:rPr>
        <w:t xml:space="preserve"> </w:t>
      </w:r>
      <w:r w:rsidRPr="000E609F">
        <w:rPr>
          <w:rtl/>
        </w:rPr>
        <w:t>عدوان لهما »</w:t>
      </w:r>
      <w:r>
        <w:rPr>
          <w:rtl/>
        </w:rPr>
        <w:t>.</w:t>
      </w:r>
    </w:p>
    <w:p w:rsidR="00D95677" w:rsidRPr="000E609F" w:rsidRDefault="002646DC" w:rsidP="001538AC">
      <w:pPr>
        <w:pStyle w:val="libNormal"/>
        <w:rPr>
          <w:rtl/>
        </w:rPr>
      </w:pPr>
      <w:r w:rsidRPr="002646DC">
        <w:rPr>
          <w:rStyle w:val="libNumChar"/>
          <w:rtl/>
        </w:rPr>
        <w:t>[16958]</w:t>
      </w:r>
      <w:r w:rsidR="00D95677" w:rsidRPr="000E609F">
        <w:rPr>
          <w:rtl/>
        </w:rPr>
        <w:t xml:space="preserve"> 2</w:t>
      </w:r>
      <w:r w:rsidR="00D95677">
        <w:rPr>
          <w:rtl/>
        </w:rPr>
        <w:t xml:space="preserve"> - </w:t>
      </w:r>
      <w:r w:rsidR="00D95677" w:rsidRPr="000E609F">
        <w:rPr>
          <w:rtl/>
        </w:rPr>
        <w:t>القطب الراوندي في لب اللباب</w:t>
      </w:r>
      <w:r w:rsidR="00424FB2">
        <w:rPr>
          <w:rtl/>
        </w:rPr>
        <w:t>:</w:t>
      </w:r>
      <w:r w:rsidR="00D95677" w:rsidRPr="000E609F">
        <w:rPr>
          <w:rtl/>
        </w:rPr>
        <w:t xml:space="preserve"> عن النبي </w:t>
      </w:r>
      <w:r w:rsidR="00DC3BAA" w:rsidRPr="00DC3BAA">
        <w:rPr>
          <w:rStyle w:val="libAlaemChar"/>
          <w:rtl/>
        </w:rPr>
        <w:t>صلى‌الله‌عليه‌وآله</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ان العين لتزني</w:t>
      </w:r>
      <w:r w:rsidR="00424FB2">
        <w:rPr>
          <w:rtl/>
        </w:rPr>
        <w:t>،</w:t>
      </w:r>
      <w:r w:rsidR="00D95677" w:rsidRPr="000E609F">
        <w:rPr>
          <w:rtl/>
        </w:rPr>
        <w:t xml:space="preserve"> وإن اللسان ليزني</w:t>
      </w:r>
      <w:r w:rsidR="00424FB2">
        <w:rPr>
          <w:rtl/>
        </w:rPr>
        <w:t>،</w:t>
      </w:r>
      <w:r w:rsidR="00D95677" w:rsidRPr="000E609F">
        <w:rPr>
          <w:rtl/>
        </w:rPr>
        <w:t xml:space="preserve"> إن القلب ليزني</w:t>
      </w:r>
      <w:r w:rsidR="00424FB2">
        <w:rPr>
          <w:rtl/>
        </w:rPr>
        <w:t>،</w:t>
      </w:r>
      <w:r w:rsidR="00D95677">
        <w:rPr>
          <w:rtl/>
        </w:rPr>
        <w:t xml:space="preserve"> </w:t>
      </w:r>
      <w:r w:rsidR="00D95677" w:rsidRPr="000E609F">
        <w:rPr>
          <w:rtl/>
        </w:rPr>
        <w:t>وإن اليد لتزني</w:t>
      </w:r>
      <w:r w:rsidR="00424FB2">
        <w:rPr>
          <w:rtl/>
        </w:rPr>
        <w:t>،</w:t>
      </w:r>
      <w:r w:rsidR="00D95677" w:rsidRPr="000E609F">
        <w:rPr>
          <w:rtl/>
        </w:rPr>
        <w:t xml:space="preserve"> وإن الرجل لتزني</w:t>
      </w:r>
      <w:r w:rsidR="00424FB2">
        <w:rPr>
          <w:rtl/>
        </w:rPr>
        <w:t>،</w:t>
      </w:r>
      <w:r w:rsidR="00D95677" w:rsidRPr="000E609F">
        <w:rPr>
          <w:rtl/>
        </w:rPr>
        <w:t xml:space="preserve"> وتصدق ذلك كله وتكذبه الفرج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في المصدر</w:t>
      </w:r>
      <w:r w:rsidR="00424FB2">
        <w:rPr>
          <w:rtl/>
        </w:rPr>
        <w:t>:</w:t>
      </w:r>
      <w:r>
        <w:rPr>
          <w:rtl/>
        </w:rPr>
        <w:t xml:space="preserve"> « </w:t>
      </w:r>
      <w:r w:rsidRPr="000E609F">
        <w:rPr>
          <w:rtl/>
        </w:rPr>
        <w:t xml:space="preserve">حين </w:t>
      </w:r>
      <w:r>
        <w:rPr>
          <w:rFonts w:hint="cs"/>
          <w:rtl/>
        </w:rPr>
        <w:t>»</w:t>
      </w:r>
      <w:r w:rsidRPr="000E609F">
        <w:rPr>
          <w:rtl/>
        </w:rPr>
        <w:t>.</w:t>
      </w:r>
    </w:p>
    <w:p w:rsidR="00D95677" w:rsidRPr="000E609F" w:rsidRDefault="00D95677" w:rsidP="00D95677">
      <w:pPr>
        <w:pStyle w:val="libFootnote0"/>
        <w:rPr>
          <w:rtl/>
        </w:rPr>
      </w:pPr>
      <w:r w:rsidRPr="000E609F">
        <w:rPr>
          <w:rtl/>
        </w:rPr>
        <w:t>2</w:t>
      </w:r>
      <w:r>
        <w:rPr>
          <w:rtl/>
        </w:rPr>
        <w:t xml:space="preserve"> - </w:t>
      </w:r>
      <w:r w:rsidRPr="000E609F">
        <w:rPr>
          <w:rtl/>
        </w:rPr>
        <w:t>لب اللباب</w:t>
      </w:r>
      <w:r w:rsidR="00424FB2">
        <w:rPr>
          <w:rtl/>
        </w:rPr>
        <w:t>:</w:t>
      </w:r>
      <w:r w:rsidRPr="000E609F">
        <w:rPr>
          <w:rtl/>
        </w:rPr>
        <w:t xml:space="preserve"> مخطوط</w:t>
      </w:r>
      <w:r>
        <w:rPr>
          <w:rtl/>
        </w:rPr>
        <w:t>.</w:t>
      </w:r>
    </w:p>
    <w:p w:rsidR="00D95677" w:rsidRPr="000E609F" w:rsidRDefault="00D95677" w:rsidP="001538AC">
      <w:pPr>
        <w:pStyle w:val="libNormal"/>
        <w:rPr>
          <w:rtl/>
        </w:rPr>
      </w:pPr>
      <w:r>
        <w:rPr>
          <w:rtl/>
        </w:rPr>
        <w:br w:type="page"/>
      </w:r>
    </w:p>
    <w:p w:rsidR="00D95677" w:rsidRPr="000E609F" w:rsidRDefault="00D95677" w:rsidP="00D95677">
      <w:pPr>
        <w:pStyle w:val="Heading1Center"/>
        <w:rPr>
          <w:rtl/>
        </w:rPr>
      </w:pPr>
      <w:r>
        <w:rPr>
          <w:rtl/>
        </w:rPr>
        <w:lastRenderedPageBreak/>
        <w:br w:type="page"/>
      </w:r>
      <w:bookmarkStart w:id="710" w:name="_Toc364831004"/>
      <w:bookmarkStart w:id="711" w:name="_Toc379712309"/>
      <w:r w:rsidRPr="000E609F">
        <w:rPr>
          <w:rtl/>
        </w:rPr>
        <w:lastRenderedPageBreak/>
        <w:t>أبواب ما يحرم بالنسب</w:t>
      </w:r>
      <w:bookmarkEnd w:id="710"/>
      <w:bookmarkEnd w:id="711"/>
    </w:p>
    <w:p w:rsidR="00D95677" w:rsidRPr="000E609F" w:rsidRDefault="00D95677" w:rsidP="002646DC">
      <w:pPr>
        <w:pStyle w:val="Heading2Center"/>
        <w:rPr>
          <w:rtl/>
        </w:rPr>
      </w:pPr>
      <w:bookmarkStart w:id="712" w:name="_Toc364831005"/>
      <w:bookmarkStart w:id="713" w:name="_Toc379712310"/>
      <w:r w:rsidRPr="000E609F">
        <w:rPr>
          <w:rtl/>
        </w:rPr>
        <w:t>1</w:t>
      </w:r>
      <w:r>
        <w:rPr>
          <w:rtl/>
        </w:rPr>
        <w:t xml:space="preserve"> - </w:t>
      </w:r>
      <w:r w:rsidRPr="002646DC">
        <w:rPr>
          <w:rStyle w:val="libAlaemHeading2Char"/>
          <w:rtl/>
        </w:rPr>
        <w:t>(</w:t>
      </w:r>
      <w:r w:rsidRPr="000E609F">
        <w:rPr>
          <w:rtl/>
        </w:rPr>
        <w:t xml:space="preserve"> باب تحريم الأم وإن علت </w:t>
      </w:r>
      <w:r w:rsidRPr="002646DC">
        <w:rPr>
          <w:rStyle w:val="libAlaemHeading2Char"/>
          <w:rtl/>
        </w:rPr>
        <w:t>)</w:t>
      </w:r>
      <w:bookmarkEnd w:id="712"/>
      <w:bookmarkEnd w:id="713"/>
    </w:p>
    <w:p w:rsidR="00D95677" w:rsidRPr="000E609F" w:rsidRDefault="002646DC" w:rsidP="001538AC">
      <w:pPr>
        <w:pStyle w:val="libNormal"/>
        <w:rPr>
          <w:rtl/>
        </w:rPr>
      </w:pPr>
      <w:r w:rsidRPr="002646DC">
        <w:rPr>
          <w:rStyle w:val="libNumChar"/>
          <w:rtl/>
        </w:rPr>
        <w:t>[16959]</w:t>
      </w:r>
      <w:r w:rsidR="00D95677" w:rsidRPr="000E609F">
        <w:rPr>
          <w:rtl/>
        </w:rPr>
        <w:t xml:space="preserve"> 1</w:t>
      </w:r>
      <w:r w:rsidR="00D95677">
        <w:rPr>
          <w:rtl/>
        </w:rPr>
        <w:t xml:space="preserve"> - </w:t>
      </w:r>
      <w:r w:rsidR="00D95677" w:rsidRPr="000E609F">
        <w:rPr>
          <w:rtl/>
        </w:rPr>
        <w:t>العياشي في تفسيره</w:t>
      </w:r>
      <w:r w:rsidR="00424FB2">
        <w:rPr>
          <w:rtl/>
        </w:rPr>
        <w:t>:</w:t>
      </w:r>
      <w:r w:rsidR="00D95677" w:rsidRPr="000E609F">
        <w:rPr>
          <w:rtl/>
        </w:rPr>
        <w:t xml:space="preserve"> عن محمد بن مسلم</w:t>
      </w:r>
      <w:r w:rsidR="00424FB2">
        <w:rPr>
          <w:rtl/>
        </w:rPr>
        <w:t>،</w:t>
      </w:r>
      <w:r w:rsidR="00D95677" w:rsidRPr="000E609F">
        <w:rPr>
          <w:rtl/>
        </w:rPr>
        <w:t xml:space="preserve"> عن أحدهما</w:t>
      </w:r>
      <w:r w:rsidR="00D95677">
        <w:rPr>
          <w:rtl/>
        </w:rPr>
        <w:t xml:space="preserve">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sidRPr="000E609F">
        <w:rPr>
          <w:rtl/>
        </w:rPr>
        <w:t xml:space="preserve"> قلت له</w:t>
      </w:r>
      <w:r w:rsidR="00424FB2">
        <w:rPr>
          <w:rtl/>
        </w:rPr>
        <w:t>:</w:t>
      </w:r>
      <w:r w:rsidR="00D95677" w:rsidRPr="000E609F">
        <w:rPr>
          <w:rtl/>
        </w:rPr>
        <w:t xml:space="preserve"> أرأيت قول الله</w:t>
      </w:r>
      <w:r w:rsidR="00424FB2">
        <w:rPr>
          <w:rtl/>
        </w:rPr>
        <w:t>:</w:t>
      </w:r>
      <w:r w:rsidR="00D95677" w:rsidRPr="000E609F">
        <w:rPr>
          <w:rtl/>
        </w:rPr>
        <w:t xml:space="preserve"> </w:t>
      </w:r>
      <w:r w:rsidR="00D95677">
        <w:rPr>
          <w:rtl/>
        </w:rPr>
        <w:t>(</w:t>
      </w:r>
      <w:r w:rsidR="00D95677" w:rsidRPr="000E609F">
        <w:rPr>
          <w:rtl/>
        </w:rPr>
        <w:t xml:space="preserve"> لا يحل لك النساء</w:t>
      </w:r>
      <w:r w:rsidR="00D95677">
        <w:rPr>
          <w:rtl/>
        </w:rPr>
        <w:t xml:space="preserve"> </w:t>
      </w:r>
      <w:r w:rsidR="00D95677" w:rsidRPr="000E609F">
        <w:rPr>
          <w:rtl/>
        </w:rPr>
        <w:t xml:space="preserve">من بعد ولا أن تبدل بهن من أزواج ) </w:t>
      </w:r>
      <w:r w:rsidR="00D95677" w:rsidRPr="00D95677">
        <w:rPr>
          <w:rStyle w:val="libFootnotenumChar"/>
          <w:rtl/>
        </w:rPr>
        <w:t>(1)</w:t>
      </w:r>
      <w:r w:rsidR="00D95677" w:rsidRPr="000E609F">
        <w:rPr>
          <w:rtl/>
        </w:rPr>
        <w:t xml:space="preserve"> قال</w:t>
      </w:r>
      <w:r w:rsidR="00424FB2">
        <w:rPr>
          <w:rtl/>
        </w:rPr>
        <w:t>:</w:t>
      </w:r>
      <w:r w:rsidR="00D95677">
        <w:rPr>
          <w:rtl/>
        </w:rPr>
        <w:t xml:space="preserve"> « </w:t>
      </w:r>
      <w:r w:rsidR="00D95677" w:rsidRPr="000E609F">
        <w:rPr>
          <w:rtl/>
        </w:rPr>
        <w:t>إنما عنى به التي حرم</w:t>
      </w:r>
      <w:r w:rsidR="00D95677">
        <w:rPr>
          <w:rtl/>
        </w:rPr>
        <w:t xml:space="preserve"> (</w:t>
      </w:r>
      <w:r w:rsidR="00D95677" w:rsidRPr="000E609F">
        <w:rPr>
          <w:rtl/>
        </w:rPr>
        <w:t xml:space="preserve"> الله ) </w:t>
      </w:r>
      <w:r w:rsidR="00D95677" w:rsidRPr="00D95677">
        <w:rPr>
          <w:rStyle w:val="libFootnotenumChar"/>
          <w:rtl/>
        </w:rPr>
        <w:t>(2)</w:t>
      </w:r>
      <w:r w:rsidR="00D95677" w:rsidRPr="000E609F">
        <w:rPr>
          <w:rtl/>
        </w:rPr>
        <w:t xml:space="preserve"> عليه في هذه الآية</w:t>
      </w:r>
      <w:r w:rsidR="00424FB2">
        <w:rPr>
          <w:rtl/>
        </w:rPr>
        <w:t>:</w:t>
      </w:r>
      <w:r w:rsidR="00D95677" w:rsidRPr="000E609F">
        <w:rPr>
          <w:rtl/>
        </w:rPr>
        <w:t xml:space="preserve"> </w:t>
      </w:r>
      <w:r w:rsidR="00D95677">
        <w:rPr>
          <w:rtl/>
        </w:rPr>
        <w:t>(</w:t>
      </w:r>
      <w:r w:rsidR="00D95677" w:rsidRPr="000E609F">
        <w:rPr>
          <w:rtl/>
        </w:rPr>
        <w:t xml:space="preserve"> حرمت عليكم أمهاتكم ) </w:t>
      </w:r>
      <w:r w:rsidR="00D95677" w:rsidRPr="00D95677">
        <w:rPr>
          <w:rStyle w:val="libFootnotenumChar"/>
          <w:rtl/>
        </w:rPr>
        <w:t>(3)</w:t>
      </w:r>
      <w:r w:rsidR="00D95677" w:rsidRPr="000E609F">
        <w:rPr>
          <w:rtl/>
        </w:rPr>
        <w:t xml:space="preserve"> »</w:t>
      </w:r>
      <w:r w:rsidR="00D95677">
        <w:rPr>
          <w:rtl/>
        </w:rPr>
        <w:t>.</w:t>
      </w:r>
    </w:p>
    <w:p w:rsidR="00D95677" w:rsidRPr="000E609F" w:rsidRDefault="002646DC" w:rsidP="001538AC">
      <w:pPr>
        <w:pStyle w:val="libNormal"/>
        <w:rPr>
          <w:rtl/>
        </w:rPr>
      </w:pPr>
      <w:r w:rsidRPr="002646DC">
        <w:rPr>
          <w:rStyle w:val="libNumChar"/>
          <w:rtl/>
        </w:rPr>
        <w:t>[16960]</w:t>
      </w:r>
      <w:r w:rsidR="00D95677" w:rsidRPr="000E609F">
        <w:rPr>
          <w:rtl/>
        </w:rPr>
        <w:t xml:space="preserve"> 2</w:t>
      </w:r>
      <w:r w:rsidR="00D95677">
        <w:rPr>
          <w:rtl/>
        </w:rPr>
        <w:t xml:space="preserve"> - </w:t>
      </w:r>
      <w:r w:rsidR="00D95677" w:rsidRPr="000E609F">
        <w:rPr>
          <w:rtl/>
        </w:rPr>
        <w:t>الصدوق في المقنع</w:t>
      </w:r>
      <w:r w:rsidR="00424FB2">
        <w:rPr>
          <w:rtl/>
        </w:rPr>
        <w:t>:</w:t>
      </w:r>
      <w:r w:rsidR="00D95677" w:rsidRPr="000E609F">
        <w:rPr>
          <w:rtl/>
        </w:rPr>
        <w:t xml:space="preserve"> ولا تحل القابلة للمولود ولا ابنتها</w:t>
      </w:r>
      <w:r w:rsidR="00424FB2">
        <w:rPr>
          <w:rtl/>
        </w:rPr>
        <w:t>،</w:t>
      </w:r>
      <w:r w:rsidR="00D95677" w:rsidRPr="000E609F">
        <w:rPr>
          <w:rtl/>
        </w:rPr>
        <w:t xml:space="preserve"> وهي</w:t>
      </w:r>
      <w:r w:rsidR="00D95677">
        <w:rPr>
          <w:rtl/>
        </w:rPr>
        <w:t xml:space="preserve"> </w:t>
      </w:r>
      <w:r w:rsidR="00D95677" w:rsidRPr="000E609F">
        <w:rPr>
          <w:rtl/>
        </w:rPr>
        <w:t>كبعض أمهاته</w:t>
      </w:r>
      <w:r w:rsidR="00D95677">
        <w:rPr>
          <w:rtl/>
        </w:rPr>
        <w:t>.</w:t>
      </w:r>
    </w:p>
    <w:p w:rsidR="00D95677" w:rsidRPr="000E609F" w:rsidRDefault="00D95677" w:rsidP="002646DC">
      <w:pPr>
        <w:pStyle w:val="Heading2Center"/>
        <w:rPr>
          <w:rtl/>
        </w:rPr>
      </w:pPr>
      <w:bookmarkStart w:id="714" w:name="_Toc364831006"/>
      <w:bookmarkStart w:id="715" w:name="_Toc379712311"/>
      <w:r w:rsidRPr="000E609F">
        <w:rPr>
          <w:rtl/>
        </w:rPr>
        <w:t>2</w:t>
      </w:r>
      <w:r>
        <w:rPr>
          <w:rtl/>
        </w:rPr>
        <w:t xml:space="preserve"> - </w:t>
      </w:r>
      <w:r w:rsidRPr="002646DC">
        <w:rPr>
          <w:rStyle w:val="libAlaemHeading2Char"/>
          <w:rtl/>
        </w:rPr>
        <w:t>(</w:t>
      </w:r>
      <w:r w:rsidRPr="000E609F">
        <w:rPr>
          <w:rtl/>
        </w:rPr>
        <w:t xml:space="preserve"> باب تحريم الأخت مطلقا </w:t>
      </w:r>
      <w:r w:rsidRPr="002646DC">
        <w:rPr>
          <w:rStyle w:val="libAlaemHeading2Char"/>
          <w:rtl/>
        </w:rPr>
        <w:t>)</w:t>
      </w:r>
      <w:bookmarkEnd w:id="714"/>
      <w:bookmarkEnd w:id="715"/>
    </w:p>
    <w:p w:rsidR="00D95677" w:rsidRPr="000E609F" w:rsidRDefault="002646DC" w:rsidP="001538AC">
      <w:pPr>
        <w:pStyle w:val="libNormal"/>
        <w:rPr>
          <w:rtl/>
        </w:rPr>
      </w:pPr>
      <w:r w:rsidRPr="002646DC">
        <w:rPr>
          <w:rStyle w:val="libNumChar"/>
          <w:rtl/>
        </w:rPr>
        <w:t>[16961]</w:t>
      </w:r>
      <w:r w:rsidR="00D95677" w:rsidRPr="000E609F">
        <w:rPr>
          <w:rtl/>
        </w:rPr>
        <w:t xml:space="preserve"> 1</w:t>
      </w:r>
      <w:r w:rsidR="00D95677">
        <w:rPr>
          <w:rtl/>
        </w:rPr>
        <w:t xml:space="preserve"> - </w:t>
      </w:r>
      <w:r w:rsidR="00D95677" w:rsidRPr="000E609F">
        <w:rPr>
          <w:rtl/>
        </w:rPr>
        <w:t>الشيخ حسن بن سليمان الحلي تلميذ الشهيد الأول في كتاب</w:t>
      </w:r>
      <w:r w:rsidR="00D95677">
        <w:rPr>
          <w:rtl/>
        </w:rPr>
        <w:t xml:space="preserve"> </w:t>
      </w:r>
      <w:r w:rsidR="00D95677" w:rsidRPr="000E609F">
        <w:rPr>
          <w:rtl/>
        </w:rPr>
        <w:t>المحتضر</w:t>
      </w:r>
      <w:r w:rsidR="00424FB2">
        <w:rPr>
          <w:rtl/>
        </w:rPr>
        <w:t>:</w:t>
      </w:r>
      <w:r w:rsidR="00D95677" w:rsidRPr="000E609F">
        <w:rPr>
          <w:rtl/>
        </w:rPr>
        <w:t xml:space="preserve"> نقلا من كتاب الشفاء والجلاء</w:t>
      </w:r>
      <w:r w:rsidR="00424FB2">
        <w:rPr>
          <w:rtl/>
        </w:rPr>
        <w:t>،</w:t>
      </w:r>
      <w:r w:rsidR="00D95677" w:rsidRPr="000E609F">
        <w:rPr>
          <w:rtl/>
        </w:rPr>
        <w:t xml:space="preserve"> بإسناده عن معاوية بن عمار قال</w:t>
      </w:r>
      <w:r w:rsidR="00424FB2">
        <w:rPr>
          <w:rtl/>
        </w:rPr>
        <w:t>:</w:t>
      </w:r>
      <w:r w:rsidR="00D95677">
        <w:rPr>
          <w:rtl/>
        </w:rPr>
        <w:t xml:space="preserve"> </w:t>
      </w:r>
      <w:r w:rsidR="00D95677" w:rsidRPr="000E609F">
        <w:rPr>
          <w:rtl/>
        </w:rPr>
        <w:t xml:space="preserve">سألت أبا عبد الله </w:t>
      </w:r>
      <w:r w:rsidR="00DC3BAA" w:rsidRPr="00DC3BAA">
        <w:rPr>
          <w:rStyle w:val="libAlaemChar"/>
          <w:rtl/>
        </w:rPr>
        <w:t>عليه‌السلام</w:t>
      </w:r>
      <w:r w:rsidR="00424FB2">
        <w:rPr>
          <w:rtl/>
        </w:rPr>
        <w:t>،</w:t>
      </w:r>
      <w:r w:rsidR="00D95677" w:rsidRPr="000E609F">
        <w:rPr>
          <w:rtl/>
        </w:rPr>
        <w:t xml:space="preserve"> عن آدم أبي البشر</w:t>
      </w:r>
      <w:r w:rsidR="00424FB2">
        <w:rPr>
          <w:rtl/>
        </w:rPr>
        <w:t>،</w:t>
      </w:r>
      <w:r w:rsidR="00D95677" w:rsidRPr="000E609F">
        <w:rPr>
          <w:rtl/>
        </w:rPr>
        <w:t xml:space="preserve"> أكان زوج ابنته من</w:t>
      </w:r>
      <w:r w:rsidR="00D95677">
        <w:rPr>
          <w:rtl/>
        </w:rPr>
        <w:t xml:space="preserve"> </w:t>
      </w:r>
      <w:r w:rsidR="00D95677" w:rsidRPr="000E609F">
        <w:rPr>
          <w:rtl/>
        </w:rPr>
        <w:t>ابنه</w:t>
      </w:r>
      <w:r w:rsidR="00D95677">
        <w:rPr>
          <w:rtl/>
        </w:rPr>
        <w:t>؟</w:t>
      </w:r>
      <w:r w:rsidR="00D95677" w:rsidRPr="000E609F">
        <w:rPr>
          <w:rtl/>
        </w:rPr>
        <w:t xml:space="preserve"> فقال</w:t>
      </w:r>
      <w:r w:rsidR="00424FB2">
        <w:rPr>
          <w:rtl/>
        </w:rPr>
        <w:t>:</w:t>
      </w:r>
      <w:r w:rsidR="00D95677">
        <w:rPr>
          <w:rFonts w:hint="cs"/>
          <w:rtl/>
        </w:rPr>
        <w:t xml:space="preserve"> </w:t>
      </w:r>
      <w:r w:rsidR="00D95677">
        <w:rPr>
          <w:rFonts w:hint="cs"/>
          <w:rtl/>
          <w:lang w:bidi="fa-IR"/>
        </w:rPr>
        <w:t>«</w:t>
      </w:r>
      <w:r w:rsidR="00D95677" w:rsidRPr="000E609F">
        <w:rPr>
          <w:rtl/>
        </w:rPr>
        <w:t xml:space="preserve"> معاذ الله</w:t>
      </w:r>
      <w:r w:rsidR="00424FB2">
        <w:rPr>
          <w:rtl/>
        </w:rPr>
        <w:t>،</w:t>
      </w:r>
      <w:r w:rsidR="00D95677" w:rsidRPr="000E609F">
        <w:rPr>
          <w:rtl/>
        </w:rPr>
        <w:t xml:space="preserve"> لو فعل ذلك آدم لما رغب عنه رسول الله </w:t>
      </w:r>
      <w:r w:rsidR="00D95677">
        <w:rPr>
          <w:rtl/>
        </w:rPr>
        <w:t>(</w:t>
      </w:r>
      <w:r w:rsidR="00D95677" w:rsidRPr="000E609F">
        <w:rPr>
          <w:rtl/>
        </w:rPr>
        <w:t xml:space="preserve"> صلى</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أبواب ما يحرم بالنسب</w:t>
      </w:r>
    </w:p>
    <w:p w:rsidR="00D95677" w:rsidRPr="000E609F" w:rsidRDefault="00D95677" w:rsidP="00D95677">
      <w:pPr>
        <w:pStyle w:val="libFootnoteCenterBold"/>
        <w:rPr>
          <w:rtl/>
        </w:rPr>
      </w:pPr>
      <w:r w:rsidRPr="000E609F">
        <w:rPr>
          <w:rtl/>
        </w:rPr>
        <w:t>الباب 1</w:t>
      </w:r>
    </w:p>
    <w:p w:rsidR="00D95677" w:rsidRPr="000E609F" w:rsidRDefault="00D95677" w:rsidP="00D95677">
      <w:pPr>
        <w:pStyle w:val="libFootnote0"/>
        <w:rPr>
          <w:rtl/>
        </w:rPr>
      </w:pPr>
      <w:r w:rsidRPr="000E609F">
        <w:rPr>
          <w:rtl/>
        </w:rPr>
        <w:t>1</w:t>
      </w:r>
      <w:r>
        <w:rPr>
          <w:rtl/>
        </w:rPr>
        <w:t xml:space="preserve"> - </w:t>
      </w:r>
      <w:r w:rsidRPr="000E609F">
        <w:rPr>
          <w:rtl/>
        </w:rPr>
        <w:t>تفسير العياشي ج 1 ص 230 ح 71</w:t>
      </w:r>
      <w:r>
        <w:rPr>
          <w:rtl/>
        </w:rPr>
        <w:t>.</w:t>
      </w:r>
    </w:p>
    <w:p w:rsidR="00D95677" w:rsidRPr="000E609F" w:rsidRDefault="00D95677" w:rsidP="00D95677">
      <w:pPr>
        <w:pStyle w:val="libFootnote"/>
        <w:rPr>
          <w:rtl/>
        </w:rPr>
      </w:pPr>
      <w:r w:rsidRPr="000E609F">
        <w:rPr>
          <w:rtl/>
        </w:rPr>
        <w:t>(1) الأحزاب 33</w:t>
      </w:r>
      <w:r w:rsidR="00424FB2">
        <w:rPr>
          <w:rtl/>
        </w:rPr>
        <w:t>:</w:t>
      </w:r>
      <w:r w:rsidRPr="000E609F">
        <w:rPr>
          <w:rtl/>
        </w:rPr>
        <w:t xml:space="preserve"> 52</w:t>
      </w:r>
      <w:r>
        <w:rPr>
          <w:rtl/>
        </w:rPr>
        <w:t>.</w:t>
      </w:r>
    </w:p>
    <w:p w:rsidR="00D95677" w:rsidRPr="000E609F" w:rsidRDefault="00D95677" w:rsidP="00D95677">
      <w:pPr>
        <w:pStyle w:val="libFootnote"/>
        <w:rPr>
          <w:rtl/>
        </w:rPr>
      </w:pPr>
      <w:r w:rsidRPr="000E609F">
        <w:rPr>
          <w:rtl/>
        </w:rPr>
        <w:t>(2) أثبتناه من المصدر</w:t>
      </w:r>
      <w:r>
        <w:rPr>
          <w:rtl/>
        </w:rPr>
        <w:t>.</w:t>
      </w:r>
    </w:p>
    <w:p w:rsidR="00D95677" w:rsidRPr="000E609F" w:rsidRDefault="00D95677" w:rsidP="00D95677">
      <w:pPr>
        <w:pStyle w:val="libFootnote"/>
        <w:rPr>
          <w:rtl/>
        </w:rPr>
      </w:pPr>
      <w:r w:rsidRPr="000E609F">
        <w:rPr>
          <w:rtl/>
        </w:rPr>
        <w:t>(3) النساء 4</w:t>
      </w:r>
      <w:r w:rsidR="00424FB2">
        <w:rPr>
          <w:rtl/>
        </w:rPr>
        <w:t>:</w:t>
      </w:r>
      <w:r w:rsidRPr="000E609F">
        <w:rPr>
          <w:rtl/>
        </w:rPr>
        <w:t xml:space="preserve"> 23</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المقنع ص 109</w:t>
      </w:r>
      <w:r>
        <w:rPr>
          <w:rtl/>
        </w:rPr>
        <w:t>.</w:t>
      </w:r>
    </w:p>
    <w:p w:rsidR="00D95677" w:rsidRPr="000E609F" w:rsidRDefault="00D95677" w:rsidP="00D95677">
      <w:pPr>
        <w:pStyle w:val="libFootnoteCenterBold"/>
        <w:rPr>
          <w:rtl/>
        </w:rPr>
      </w:pPr>
      <w:r w:rsidRPr="000E609F">
        <w:rPr>
          <w:rtl/>
        </w:rPr>
        <w:t>الباب 2</w:t>
      </w:r>
    </w:p>
    <w:p w:rsidR="00D95677" w:rsidRPr="000E609F" w:rsidRDefault="00D95677" w:rsidP="00D95677">
      <w:pPr>
        <w:pStyle w:val="libFootnote0"/>
        <w:rPr>
          <w:rtl/>
        </w:rPr>
      </w:pPr>
      <w:r w:rsidRPr="000E609F">
        <w:rPr>
          <w:rtl/>
        </w:rPr>
        <w:t>1</w:t>
      </w:r>
      <w:r>
        <w:rPr>
          <w:rtl/>
        </w:rPr>
        <w:t xml:space="preserve"> - </w:t>
      </w:r>
      <w:r w:rsidRPr="000E609F">
        <w:rPr>
          <w:rtl/>
        </w:rPr>
        <w:t>المحتضر</w:t>
      </w:r>
      <w:r w:rsidR="00424FB2">
        <w:rPr>
          <w:rtl/>
        </w:rPr>
        <w:t>:</w:t>
      </w:r>
      <w:r w:rsidRPr="000E609F">
        <w:rPr>
          <w:rtl/>
        </w:rPr>
        <w:t xml:space="preserve"> لم نجده</w:t>
      </w:r>
      <w:r w:rsidR="00424FB2">
        <w:rPr>
          <w:rtl/>
        </w:rPr>
        <w:t>،</w:t>
      </w:r>
      <w:r w:rsidRPr="000E609F">
        <w:rPr>
          <w:rtl/>
        </w:rPr>
        <w:t xml:space="preserve"> وعنه في البحار ج 11 ص 226 ح 6</w:t>
      </w:r>
      <w:r>
        <w:rPr>
          <w:rtl/>
        </w:rPr>
        <w:t>.</w:t>
      </w:r>
    </w:p>
    <w:p w:rsidR="00D95677" w:rsidRPr="000E609F" w:rsidRDefault="00D95677" w:rsidP="00BF38A4">
      <w:pPr>
        <w:pStyle w:val="libNormal0"/>
        <w:rPr>
          <w:rtl/>
        </w:rPr>
      </w:pPr>
      <w:r>
        <w:rPr>
          <w:rtl/>
        </w:rPr>
        <w:br w:type="page"/>
      </w:r>
      <w:r w:rsidRPr="000E609F">
        <w:rPr>
          <w:rtl/>
        </w:rPr>
        <w:lastRenderedPageBreak/>
        <w:t>الله عليه وآله )</w:t>
      </w:r>
      <w:r w:rsidR="00424FB2">
        <w:rPr>
          <w:rtl/>
        </w:rPr>
        <w:t>،</w:t>
      </w:r>
      <w:r w:rsidRPr="000E609F">
        <w:rPr>
          <w:rtl/>
        </w:rPr>
        <w:t xml:space="preserve"> وما كان آدم إلا على دين رسول الله </w:t>
      </w:r>
      <w:r>
        <w:rPr>
          <w:rtl/>
        </w:rPr>
        <w:t>(</w:t>
      </w:r>
      <w:r w:rsidRPr="000E609F">
        <w:rPr>
          <w:rtl/>
        </w:rPr>
        <w:t xml:space="preserve"> صلى الله عليه</w:t>
      </w:r>
      <w:r>
        <w:rPr>
          <w:rtl/>
        </w:rPr>
        <w:t xml:space="preserve"> </w:t>
      </w:r>
      <w:r w:rsidRPr="000E609F">
        <w:rPr>
          <w:rtl/>
        </w:rPr>
        <w:t xml:space="preserve">وآله </w:t>
      </w:r>
      <w:r w:rsidRPr="00D95677">
        <w:rPr>
          <w:rStyle w:val="libFootnoteChar"/>
          <w:rFonts w:hint="cs"/>
          <w:rtl/>
        </w:rPr>
        <w:t>»</w:t>
      </w:r>
      <w:r w:rsidRPr="000E609F">
        <w:rPr>
          <w:rtl/>
        </w:rPr>
        <w:t xml:space="preserve"> فقلت</w:t>
      </w:r>
      <w:r w:rsidR="00424FB2">
        <w:rPr>
          <w:rtl/>
        </w:rPr>
        <w:t>:</w:t>
      </w:r>
      <w:r w:rsidRPr="000E609F">
        <w:rPr>
          <w:rtl/>
        </w:rPr>
        <w:t xml:space="preserve"> وهذا الخلق من ولد من هم</w:t>
      </w:r>
      <w:r w:rsidR="00424FB2">
        <w:rPr>
          <w:rtl/>
        </w:rPr>
        <w:t>،</w:t>
      </w:r>
      <w:r w:rsidRPr="000E609F">
        <w:rPr>
          <w:rtl/>
        </w:rPr>
        <w:t xml:space="preserve"> ولم يكن إلا آدم وحواء</w:t>
      </w:r>
      <w:r>
        <w:rPr>
          <w:rtl/>
        </w:rPr>
        <w:t xml:space="preserve"> </w:t>
      </w:r>
      <w:r w:rsidR="00DC3BAA" w:rsidRPr="00DC3BAA">
        <w:rPr>
          <w:rStyle w:val="libAlaemChar"/>
          <w:rtl/>
        </w:rPr>
        <w:t>عليهما‌السلام</w:t>
      </w:r>
      <w:r>
        <w:rPr>
          <w:rtl/>
        </w:rPr>
        <w:t>!؟</w:t>
      </w:r>
      <w:r w:rsidRPr="000E609F">
        <w:rPr>
          <w:rtl/>
        </w:rPr>
        <w:t xml:space="preserve"> لان الله يقول</w:t>
      </w:r>
      <w:r w:rsidR="00424FB2">
        <w:rPr>
          <w:rtl/>
        </w:rPr>
        <w:t>:</w:t>
      </w:r>
      <w:r w:rsidRPr="000E609F">
        <w:rPr>
          <w:rtl/>
        </w:rPr>
        <w:t xml:space="preserve"> </w:t>
      </w:r>
      <w:r w:rsidR="0004393A">
        <w:rPr>
          <w:rStyle w:val="libAlaemChar"/>
          <w:rtl/>
        </w:rPr>
        <w:t xml:space="preserve">( </w:t>
      </w:r>
      <w:r w:rsidR="00BF38A4" w:rsidRPr="00BF38A4">
        <w:rPr>
          <w:rStyle w:val="libAieChar"/>
          <w:rtl/>
        </w:rPr>
        <w:t>يَا أَيُّهَا النَّاسُ اتَّقُوا رَ‌بَّكُمُ الَّذِي خَلَقَكُم مِّن نَّفْسٍ وَاحِدَةٍ وَخَلَقَ مِنْهَا زَوْجَهَا وَبَثَّ مِنْهُمَا رِ‌جَالًا كَثِيرً‌ا وَنِسَاءً</w:t>
      </w:r>
      <w:r w:rsidR="0004393A">
        <w:rPr>
          <w:rStyle w:val="libAlaemChar"/>
          <w:rtl/>
        </w:rPr>
        <w:t xml:space="preserve"> )</w:t>
      </w:r>
      <w:r w:rsidRPr="000E609F">
        <w:rPr>
          <w:rtl/>
        </w:rPr>
        <w:t xml:space="preserve"> </w:t>
      </w:r>
      <w:r w:rsidRPr="00D95677">
        <w:rPr>
          <w:rStyle w:val="libFootnotenumChar"/>
          <w:rtl/>
        </w:rPr>
        <w:t>(1)</w:t>
      </w:r>
      <w:r w:rsidRPr="000E609F">
        <w:rPr>
          <w:rtl/>
        </w:rPr>
        <w:t xml:space="preserve"> فأخبرنا أن هذا الخلق من آدم وحواء</w:t>
      </w:r>
      <w:r w:rsidR="00424FB2">
        <w:rPr>
          <w:rtl/>
        </w:rPr>
        <w:t>،</w:t>
      </w:r>
      <w:r w:rsidRPr="000E609F">
        <w:rPr>
          <w:rtl/>
        </w:rPr>
        <w:t xml:space="preserve"> فقال </w:t>
      </w:r>
      <w:r w:rsidR="00DC3BAA" w:rsidRPr="00DC3BAA">
        <w:rPr>
          <w:rStyle w:val="libAlaemChar"/>
          <w:rtl/>
        </w:rPr>
        <w:t>عليه‌السلام</w:t>
      </w:r>
      <w:r w:rsidR="00424FB2">
        <w:rPr>
          <w:rtl/>
        </w:rPr>
        <w:t>:</w:t>
      </w:r>
      <w:r>
        <w:rPr>
          <w:rtl/>
        </w:rPr>
        <w:t xml:space="preserve"> </w:t>
      </w:r>
      <w:r>
        <w:rPr>
          <w:rFonts w:hint="cs"/>
          <w:rtl/>
        </w:rPr>
        <w:t>«</w:t>
      </w:r>
      <w:r w:rsidRPr="000E609F">
        <w:rPr>
          <w:rtl/>
        </w:rPr>
        <w:t xml:space="preserve"> صدق الله وبلغت رسله</w:t>
      </w:r>
      <w:r w:rsidR="00424FB2">
        <w:rPr>
          <w:rtl/>
        </w:rPr>
        <w:t>،</w:t>
      </w:r>
      <w:r w:rsidRPr="000E609F">
        <w:rPr>
          <w:rtl/>
        </w:rPr>
        <w:t xml:space="preserve"> وأنا على ذلك من الشاهدين </w:t>
      </w:r>
      <w:r w:rsidRPr="00D95677">
        <w:rPr>
          <w:rStyle w:val="libFootnoteChar"/>
          <w:rFonts w:hint="cs"/>
          <w:rtl/>
        </w:rPr>
        <w:t>»</w:t>
      </w:r>
      <w:r w:rsidRPr="000E609F">
        <w:rPr>
          <w:rtl/>
        </w:rPr>
        <w:t xml:space="preserve"> فقلت</w:t>
      </w:r>
      <w:r w:rsidR="00424FB2">
        <w:rPr>
          <w:rtl/>
        </w:rPr>
        <w:t>:</w:t>
      </w:r>
      <w:r w:rsidRPr="000E609F">
        <w:rPr>
          <w:rtl/>
        </w:rPr>
        <w:t xml:space="preserve"> ففسر لي</w:t>
      </w:r>
      <w:r>
        <w:rPr>
          <w:rtl/>
        </w:rPr>
        <w:t xml:space="preserve"> </w:t>
      </w:r>
      <w:r w:rsidRPr="000E609F">
        <w:rPr>
          <w:rtl/>
        </w:rPr>
        <w:t>يا بن رسول الله</w:t>
      </w:r>
      <w:r w:rsidR="00424FB2">
        <w:rPr>
          <w:rtl/>
        </w:rPr>
        <w:t>،</w:t>
      </w:r>
      <w:r w:rsidRPr="000E609F">
        <w:rPr>
          <w:rtl/>
        </w:rPr>
        <w:t xml:space="preserve"> فقال</w:t>
      </w:r>
      <w:r w:rsidR="00424FB2">
        <w:rPr>
          <w:rtl/>
        </w:rPr>
        <w:t>:</w:t>
      </w:r>
      <w:r>
        <w:rPr>
          <w:rtl/>
        </w:rPr>
        <w:t xml:space="preserve"> « </w:t>
      </w:r>
      <w:r w:rsidRPr="000E609F">
        <w:rPr>
          <w:rtl/>
        </w:rPr>
        <w:t>إن الله تبارك وتعالى لما أهبط آدم وحواء إلى</w:t>
      </w:r>
      <w:r>
        <w:rPr>
          <w:rtl/>
        </w:rPr>
        <w:t xml:space="preserve"> </w:t>
      </w:r>
      <w:r w:rsidRPr="000E609F">
        <w:rPr>
          <w:rtl/>
        </w:rPr>
        <w:t>الأرض</w:t>
      </w:r>
      <w:r w:rsidR="00424FB2">
        <w:rPr>
          <w:rtl/>
        </w:rPr>
        <w:t>،</w:t>
      </w:r>
      <w:r w:rsidRPr="000E609F">
        <w:rPr>
          <w:rtl/>
        </w:rPr>
        <w:t xml:space="preserve"> وجمع بينهما ولدت حواء بنتا فسماها عناقا</w:t>
      </w:r>
      <w:r w:rsidR="00424FB2">
        <w:rPr>
          <w:rtl/>
        </w:rPr>
        <w:t>،</w:t>
      </w:r>
      <w:r w:rsidRPr="000E609F">
        <w:rPr>
          <w:rtl/>
        </w:rPr>
        <w:t xml:space="preserve"> فكانت أول من بغى</w:t>
      </w:r>
      <w:r>
        <w:rPr>
          <w:rtl/>
        </w:rPr>
        <w:t xml:space="preserve"> </w:t>
      </w:r>
      <w:r w:rsidRPr="000E609F">
        <w:rPr>
          <w:rtl/>
        </w:rPr>
        <w:t>على وجه الأرض</w:t>
      </w:r>
      <w:r w:rsidR="00424FB2">
        <w:rPr>
          <w:rtl/>
        </w:rPr>
        <w:t>،</w:t>
      </w:r>
      <w:r w:rsidRPr="000E609F">
        <w:rPr>
          <w:rtl/>
        </w:rPr>
        <w:t xml:space="preserve"> فسلط الله عليها ذئبا كالفيل ونسرا كالحمار فقتلاها</w:t>
      </w:r>
      <w:r w:rsidR="00424FB2">
        <w:rPr>
          <w:rtl/>
        </w:rPr>
        <w:t>،</w:t>
      </w:r>
      <w:r w:rsidRPr="000E609F">
        <w:rPr>
          <w:rtl/>
        </w:rPr>
        <w:t xml:space="preserve"> ثم</w:t>
      </w:r>
      <w:r>
        <w:rPr>
          <w:rtl/>
        </w:rPr>
        <w:t xml:space="preserve"> </w:t>
      </w:r>
      <w:r w:rsidRPr="000E609F">
        <w:rPr>
          <w:rtl/>
        </w:rPr>
        <w:t>ولد له اثر عناق قابيل بن آدم</w:t>
      </w:r>
      <w:r w:rsidR="00424FB2">
        <w:rPr>
          <w:rtl/>
        </w:rPr>
        <w:t>،</w:t>
      </w:r>
      <w:r w:rsidRPr="000E609F">
        <w:rPr>
          <w:rtl/>
        </w:rPr>
        <w:t xml:space="preserve"> فلما أدرك قابيل ما يدرك الرجل</w:t>
      </w:r>
      <w:r w:rsidR="00424FB2">
        <w:rPr>
          <w:rtl/>
        </w:rPr>
        <w:t>،</w:t>
      </w:r>
      <w:r w:rsidRPr="000E609F">
        <w:rPr>
          <w:rtl/>
        </w:rPr>
        <w:t xml:space="preserve"> أظهر الله</w:t>
      </w:r>
      <w:r>
        <w:rPr>
          <w:rtl/>
        </w:rPr>
        <w:t xml:space="preserve"> </w:t>
      </w:r>
      <w:r w:rsidRPr="000E609F">
        <w:rPr>
          <w:rtl/>
        </w:rPr>
        <w:t>عز وجل جنبة من ولد الجان يقال لها</w:t>
      </w:r>
      <w:r w:rsidR="00424FB2">
        <w:rPr>
          <w:rtl/>
        </w:rPr>
        <w:t>:</w:t>
      </w:r>
      <w:r w:rsidRPr="000E609F">
        <w:rPr>
          <w:rtl/>
        </w:rPr>
        <w:t xml:space="preserve"> جهانة</w:t>
      </w:r>
      <w:r w:rsidR="00424FB2">
        <w:rPr>
          <w:rtl/>
        </w:rPr>
        <w:t>،</w:t>
      </w:r>
      <w:r w:rsidRPr="000E609F">
        <w:rPr>
          <w:rtl/>
        </w:rPr>
        <w:t xml:space="preserve"> في صورة الانسية</w:t>
      </w:r>
      <w:r w:rsidR="00424FB2">
        <w:rPr>
          <w:rtl/>
        </w:rPr>
        <w:t>،</w:t>
      </w:r>
      <w:r w:rsidRPr="000E609F">
        <w:rPr>
          <w:rtl/>
        </w:rPr>
        <w:t xml:space="preserve"> فما رآها</w:t>
      </w:r>
      <w:r>
        <w:rPr>
          <w:rtl/>
        </w:rPr>
        <w:t xml:space="preserve"> </w:t>
      </w:r>
      <w:r w:rsidRPr="000E609F">
        <w:rPr>
          <w:rtl/>
        </w:rPr>
        <w:t xml:space="preserve">قابيل ومقها </w:t>
      </w:r>
      <w:r w:rsidRPr="00D95677">
        <w:rPr>
          <w:rStyle w:val="libFootnotenumChar"/>
          <w:rtl/>
        </w:rPr>
        <w:t>(2)</w:t>
      </w:r>
      <w:r w:rsidR="00424FB2">
        <w:rPr>
          <w:rtl/>
        </w:rPr>
        <w:t>،</w:t>
      </w:r>
      <w:r w:rsidRPr="000E609F">
        <w:rPr>
          <w:rtl/>
        </w:rPr>
        <w:t xml:space="preserve"> فأوحى الله إلى آدم أن زوج جهانة من قابيل</w:t>
      </w:r>
      <w:r w:rsidR="00424FB2">
        <w:rPr>
          <w:rtl/>
        </w:rPr>
        <w:t>،</w:t>
      </w:r>
      <w:r w:rsidRPr="000E609F">
        <w:rPr>
          <w:rtl/>
        </w:rPr>
        <w:t xml:space="preserve"> فزوجها من</w:t>
      </w:r>
      <w:r>
        <w:rPr>
          <w:rtl/>
        </w:rPr>
        <w:t xml:space="preserve"> </w:t>
      </w:r>
      <w:r w:rsidRPr="000E609F">
        <w:rPr>
          <w:rtl/>
        </w:rPr>
        <w:t>قابيل</w:t>
      </w:r>
      <w:r w:rsidR="00424FB2">
        <w:rPr>
          <w:rtl/>
        </w:rPr>
        <w:t>،</w:t>
      </w:r>
      <w:r w:rsidRPr="000E609F">
        <w:rPr>
          <w:rtl/>
        </w:rPr>
        <w:t xml:space="preserve"> ثم ولد لآدم هابيل فلما أدرك هابيل ما يدرك الرجل</w:t>
      </w:r>
      <w:r w:rsidR="00424FB2">
        <w:rPr>
          <w:rtl/>
        </w:rPr>
        <w:t>،</w:t>
      </w:r>
      <w:r w:rsidRPr="000E609F">
        <w:rPr>
          <w:rtl/>
        </w:rPr>
        <w:t xml:space="preserve"> أهبط الله إلى</w:t>
      </w:r>
      <w:r>
        <w:rPr>
          <w:rtl/>
        </w:rPr>
        <w:t xml:space="preserve"> </w:t>
      </w:r>
      <w:r w:rsidRPr="000E609F">
        <w:rPr>
          <w:rtl/>
        </w:rPr>
        <w:t>آدم حوراء واسمها ترك الحوراء</w:t>
      </w:r>
      <w:r w:rsidR="00424FB2">
        <w:rPr>
          <w:rtl/>
        </w:rPr>
        <w:t>،</w:t>
      </w:r>
      <w:r w:rsidRPr="000E609F">
        <w:rPr>
          <w:rtl/>
        </w:rPr>
        <w:t xml:space="preserve"> فلما رآها هابيل ومقها</w:t>
      </w:r>
      <w:r w:rsidR="00424FB2">
        <w:rPr>
          <w:rtl/>
        </w:rPr>
        <w:t>،</w:t>
      </w:r>
      <w:r w:rsidRPr="000E609F">
        <w:rPr>
          <w:rtl/>
        </w:rPr>
        <w:t xml:space="preserve"> فأوحى الله إلى آدم</w:t>
      </w:r>
      <w:r>
        <w:rPr>
          <w:rtl/>
        </w:rPr>
        <w:t xml:space="preserve"> </w:t>
      </w:r>
      <w:r w:rsidRPr="000E609F">
        <w:rPr>
          <w:rtl/>
        </w:rPr>
        <w:t>أن زوج تركا من هابيل</w:t>
      </w:r>
      <w:r w:rsidR="00424FB2">
        <w:rPr>
          <w:rtl/>
        </w:rPr>
        <w:t>،</w:t>
      </w:r>
      <w:r w:rsidRPr="000E609F">
        <w:rPr>
          <w:rtl/>
        </w:rPr>
        <w:t xml:space="preserve"> ففعل ذلك</w:t>
      </w:r>
      <w:r w:rsidR="00424FB2">
        <w:rPr>
          <w:rtl/>
        </w:rPr>
        <w:t>،</w:t>
      </w:r>
      <w:r w:rsidRPr="000E609F">
        <w:rPr>
          <w:rtl/>
        </w:rPr>
        <w:t xml:space="preserve"> فكانت ترك الحوراء زوجة هابيل بن</w:t>
      </w:r>
      <w:r>
        <w:rPr>
          <w:rtl/>
        </w:rPr>
        <w:t xml:space="preserve"> </w:t>
      </w:r>
      <w:r w:rsidRPr="000E609F">
        <w:rPr>
          <w:rtl/>
        </w:rPr>
        <w:t xml:space="preserve">آدم </w:t>
      </w:r>
      <w:r w:rsidRPr="00D95677">
        <w:rPr>
          <w:rStyle w:val="libFootnoteChar"/>
          <w:rFonts w:hint="cs"/>
          <w:rtl/>
        </w:rPr>
        <w:t>»</w:t>
      </w:r>
      <w:r w:rsidRPr="000E609F">
        <w:rPr>
          <w:rtl/>
        </w:rPr>
        <w:t xml:space="preserve"> الخبر</w:t>
      </w:r>
      <w:r>
        <w:rPr>
          <w:rtl/>
        </w:rPr>
        <w:t>.</w:t>
      </w:r>
    </w:p>
    <w:p w:rsidR="00D95677" w:rsidRPr="000E609F" w:rsidRDefault="002646DC" w:rsidP="001538AC">
      <w:pPr>
        <w:pStyle w:val="libNormal"/>
        <w:rPr>
          <w:rtl/>
        </w:rPr>
      </w:pPr>
      <w:r w:rsidRPr="002646DC">
        <w:rPr>
          <w:rStyle w:val="libNumChar"/>
          <w:rtl/>
        </w:rPr>
        <w:t>[16962]</w:t>
      </w:r>
      <w:r w:rsidR="00D95677" w:rsidRPr="000E609F">
        <w:rPr>
          <w:rtl/>
        </w:rPr>
        <w:t xml:space="preserve"> 2</w:t>
      </w:r>
      <w:r w:rsidR="00D95677">
        <w:rPr>
          <w:rtl/>
        </w:rPr>
        <w:t xml:space="preserve"> - </w:t>
      </w:r>
      <w:r w:rsidR="00D95677" w:rsidRPr="000E609F">
        <w:rPr>
          <w:rtl/>
        </w:rPr>
        <w:t>الصدوق في علل الشرائع</w:t>
      </w:r>
      <w:r w:rsidR="00424FB2">
        <w:rPr>
          <w:rtl/>
        </w:rPr>
        <w:t>:</w:t>
      </w:r>
      <w:r w:rsidR="00D95677" w:rsidRPr="000E609F">
        <w:rPr>
          <w:rtl/>
        </w:rPr>
        <w:t xml:space="preserve"> عن علي بن حاتم</w:t>
      </w:r>
      <w:r w:rsidR="00424FB2">
        <w:rPr>
          <w:rtl/>
        </w:rPr>
        <w:t>،</w:t>
      </w:r>
      <w:r w:rsidR="00D95677" w:rsidRPr="000E609F">
        <w:rPr>
          <w:rtl/>
        </w:rPr>
        <w:t xml:space="preserve"> عن أبي</w:t>
      </w:r>
      <w:r w:rsidR="00D95677">
        <w:rPr>
          <w:rtl/>
        </w:rPr>
        <w:t xml:space="preserve"> </w:t>
      </w:r>
      <w:r w:rsidR="00D95677" w:rsidRPr="000E609F">
        <w:rPr>
          <w:rtl/>
        </w:rPr>
        <w:t>عبد الله بن ثابت</w:t>
      </w:r>
      <w:r w:rsidR="00424FB2">
        <w:rPr>
          <w:rtl/>
        </w:rPr>
        <w:t>،</w:t>
      </w:r>
      <w:r w:rsidR="00D95677" w:rsidRPr="000E609F">
        <w:rPr>
          <w:rtl/>
        </w:rPr>
        <w:t xml:space="preserve"> عن عبد الله بن أحمد</w:t>
      </w:r>
      <w:r w:rsidR="00424FB2">
        <w:rPr>
          <w:rtl/>
        </w:rPr>
        <w:t>،</w:t>
      </w:r>
      <w:r w:rsidR="00D95677" w:rsidRPr="000E609F">
        <w:rPr>
          <w:rtl/>
        </w:rPr>
        <w:t xml:space="preserve"> عن القاسم بن عروة</w:t>
      </w:r>
      <w:r w:rsidR="00424FB2">
        <w:rPr>
          <w:rtl/>
        </w:rPr>
        <w:t>،</w:t>
      </w:r>
      <w:r w:rsidR="00D95677" w:rsidRPr="000E609F">
        <w:rPr>
          <w:rtl/>
        </w:rPr>
        <w:t xml:space="preserve"> عن بريد</w:t>
      </w:r>
      <w:r w:rsidR="00D95677">
        <w:rPr>
          <w:rtl/>
        </w:rPr>
        <w:t xml:space="preserve"> </w:t>
      </w:r>
      <w:r w:rsidR="00D95677" w:rsidRPr="000E609F">
        <w:rPr>
          <w:rtl/>
        </w:rPr>
        <w:t>العجلي</w:t>
      </w:r>
      <w:r w:rsidR="00424FB2">
        <w:rPr>
          <w:rtl/>
        </w:rPr>
        <w:t>،</w:t>
      </w:r>
      <w:r w:rsidR="00D95677" w:rsidRPr="000E609F">
        <w:rPr>
          <w:rtl/>
        </w:rPr>
        <w:t xml:space="preserve"> عن أبي جعفر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ان الله عز وجل أنزل</w:t>
      </w:r>
      <w:r w:rsidR="00D95677">
        <w:rPr>
          <w:rtl/>
        </w:rPr>
        <w:t xml:space="preserve"> </w:t>
      </w:r>
      <w:r w:rsidR="00D95677" w:rsidRPr="000E609F">
        <w:rPr>
          <w:rtl/>
        </w:rPr>
        <w:t>حوراء من الجنة إلى آدم فزوجها أحد ابنيه</w:t>
      </w:r>
      <w:r w:rsidR="00424FB2">
        <w:rPr>
          <w:rtl/>
        </w:rPr>
        <w:t>،</w:t>
      </w:r>
      <w:r w:rsidR="00D95677" w:rsidRPr="000E609F">
        <w:rPr>
          <w:rtl/>
        </w:rPr>
        <w:t xml:space="preserve"> وتزوج الآخر الجن </w:t>
      </w:r>
      <w:r w:rsidR="00D95677" w:rsidRPr="00D95677">
        <w:rPr>
          <w:rStyle w:val="libFootnotenumChar"/>
          <w:rtl/>
        </w:rPr>
        <w:t>(1)</w:t>
      </w:r>
      <w:r w:rsidR="00D95677" w:rsidRPr="000E609F">
        <w:rPr>
          <w:rtl/>
        </w:rPr>
        <w:t xml:space="preserve"> فولدتا</w:t>
      </w:r>
      <w:r w:rsidR="00D95677">
        <w:rPr>
          <w:rtl/>
        </w:rPr>
        <w:t xml:space="preserve"> </w:t>
      </w:r>
      <w:r w:rsidR="00D95677" w:rsidRPr="000E609F">
        <w:rPr>
          <w:rtl/>
        </w:rPr>
        <w:t>جميعا</w:t>
      </w:r>
      <w:r w:rsidR="00424FB2">
        <w:rPr>
          <w:rtl/>
        </w:rPr>
        <w:t>،</w:t>
      </w:r>
      <w:r w:rsidR="00D95677" w:rsidRPr="000E609F">
        <w:rPr>
          <w:rtl/>
        </w:rPr>
        <w:t xml:space="preserve"> فما كان من الناس من جمال وحسن خلق فهو من الحوراء</w:t>
      </w:r>
      <w:r w:rsidR="00424FB2">
        <w:rPr>
          <w:rtl/>
        </w:rPr>
        <w:t>،</w:t>
      </w:r>
      <w:r w:rsidR="00D95677" w:rsidRPr="000E609F">
        <w:rPr>
          <w:rtl/>
        </w:rPr>
        <w:t xml:space="preserve"> وما كان</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النساء 4</w:t>
      </w:r>
      <w:r w:rsidR="00424FB2">
        <w:rPr>
          <w:rtl/>
        </w:rPr>
        <w:t>:</w:t>
      </w:r>
      <w:r w:rsidRPr="000E609F">
        <w:rPr>
          <w:rtl/>
        </w:rPr>
        <w:t xml:space="preserve"> 1</w:t>
      </w:r>
      <w:r>
        <w:rPr>
          <w:rtl/>
        </w:rPr>
        <w:t>.</w:t>
      </w:r>
    </w:p>
    <w:p w:rsidR="00D95677" w:rsidRPr="000E609F" w:rsidRDefault="00D95677" w:rsidP="00D95677">
      <w:pPr>
        <w:pStyle w:val="libFootnote"/>
        <w:rPr>
          <w:rtl/>
        </w:rPr>
      </w:pPr>
      <w:r w:rsidRPr="000E609F">
        <w:rPr>
          <w:rtl/>
        </w:rPr>
        <w:t>(2) ومقها</w:t>
      </w:r>
      <w:r w:rsidR="00424FB2">
        <w:rPr>
          <w:rtl/>
        </w:rPr>
        <w:t>:</w:t>
      </w:r>
      <w:r w:rsidRPr="000E609F">
        <w:rPr>
          <w:rtl/>
        </w:rPr>
        <w:t xml:space="preserve"> أحبها ( القاموس المحيط ج 3 ص 290 )</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علل الشرائع ص 103</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إلى الجن</w:t>
      </w:r>
      <w:r>
        <w:rPr>
          <w:rtl/>
        </w:rPr>
        <w:t>.</w:t>
      </w:r>
    </w:p>
    <w:p w:rsidR="00D95677" w:rsidRPr="000E609F" w:rsidRDefault="00D95677" w:rsidP="00D95677">
      <w:pPr>
        <w:pStyle w:val="libNormal0"/>
        <w:rPr>
          <w:rtl/>
        </w:rPr>
      </w:pPr>
      <w:r>
        <w:rPr>
          <w:rtl/>
        </w:rPr>
        <w:br w:type="page"/>
      </w:r>
      <w:r w:rsidRPr="000E609F">
        <w:rPr>
          <w:rtl/>
        </w:rPr>
        <w:lastRenderedPageBreak/>
        <w:t xml:space="preserve">فيهم من سوء الخلق فمن بنت الجان </w:t>
      </w:r>
      <w:r w:rsidRPr="00D95677">
        <w:rPr>
          <w:rStyle w:val="libFootnoteChar"/>
          <w:rFonts w:hint="cs"/>
          <w:rtl/>
        </w:rPr>
        <w:t>»</w:t>
      </w:r>
      <w:r w:rsidRPr="000E609F">
        <w:rPr>
          <w:rtl/>
        </w:rPr>
        <w:t>. وأنكر أن يكون زوج بنيه من بناته</w:t>
      </w:r>
      <w:r>
        <w:rPr>
          <w:rtl/>
        </w:rPr>
        <w:t>.</w:t>
      </w:r>
    </w:p>
    <w:p w:rsidR="00D95677" w:rsidRPr="000E609F" w:rsidRDefault="002646DC" w:rsidP="001538AC">
      <w:pPr>
        <w:pStyle w:val="libNormal"/>
        <w:rPr>
          <w:rtl/>
        </w:rPr>
      </w:pPr>
      <w:r w:rsidRPr="002646DC">
        <w:rPr>
          <w:rStyle w:val="libNumChar"/>
          <w:rtl/>
        </w:rPr>
        <w:t>[16963]</w:t>
      </w:r>
      <w:r w:rsidR="00D95677" w:rsidRPr="000E609F">
        <w:rPr>
          <w:rtl/>
        </w:rPr>
        <w:t xml:space="preserve"> 3</w:t>
      </w:r>
      <w:r w:rsidR="00D95677">
        <w:rPr>
          <w:rtl/>
        </w:rPr>
        <w:t xml:space="preserve"> - </w:t>
      </w:r>
      <w:r w:rsidR="00D95677" w:rsidRPr="000E609F">
        <w:rPr>
          <w:rtl/>
        </w:rPr>
        <w:t xml:space="preserve">صحيفة الرضا </w:t>
      </w:r>
      <w:r w:rsidR="00DC3BAA" w:rsidRPr="00DC3BAA">
        <w:rPr>
          <w:rStyle w:val="libAlaemChar"/>
          <w:rtl/>
        </w:rPr>
        <w:t>عليه‌السلام</w:t>
      </w:r>
      <w:r w:rsidR="00424FB2">
        <w:rPr>
          <w:rtl/>
        </w:rPr>
        <w:t>:</w:t>
      </w:r>
      <w:r w:rsidR="00D95677" w:rsidRPr="000E609F">
        <w:rPr>
          <w:rtl/>
        </w:rPr>
        <w:t xml:space="preserve"> بإسناده إلى الحسين بن علي</w:t>
      </w:r>
      <w:r w:rsidR="00D95677">
        <w:rPr>
          <w:rtl/>
        </w:rPr>
        <w:t xml:space="preserve"> </w:t>
      </w:r>
      <w:r w:rsidR="00DC3BAA" w:rsidRPr="00DC3BAA">
        <w:rPr>
          <w:rStyle w:val="libAlaemChar"/>
          <w:rtl/>
        </w:rPr>
        <w:t>عليهما‌السلام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جاء رجل إلى الحسن بن علي</w:t>
      </w:r>
      <w:r w:rsidR="00D95677">
        <w:rPr>
          <w:rtl/>
        </w:rPr>
        <w:t xml:space="preserve"> </w:t>
      </w:r>
      <w:r w:rsidR="00DC3BAA" w:rsidRPr="00DC3BAA">
        <w:rPr>
          <w:rStyle w:val="libAlaemChar"/>
          <w:rtl/>
        </w:rPr>
        <w:t>عليهما‌السلام</w:t>
      </w:r>
      <w:r w:rsidR="00424FB2">
        <w:rPr>
          <w:rtl/>
        </w:rPr>
        <w:t>،</w:t>
      </w:r>
      <w:r w:rsidR="00D95677" w:rsidRPr="000E609F">
        <w:rPr>
          <w:rtl/>
        </w:rPr>
        <w:t xml:space="preserve"> فقال</w:t>
      </w:r>
      <w:r w:rsidR="00424FB2">
        <w:rPr>
          <w:rtl/>
        </w:rPr>
        <w:t>:</w:t>
      </w:r>
      <w:r w:rsidR="00D95677">
        <w:rPr>
          <w:rtl/>
        </w:rPr>
        <w:t xml:space="preserve"> « </w:t>
      </w:r>
      <w:r w:rsidR="00D95677" w:rsidRPr="000E609F">
        <w:rPr>
          <w:rtl/>
        </w:rPr>
        <w:t>حق ما يقول الناس أن آدم زوج هذه البنت من</w:t>
      </w:r>
      <w:r w:rsidR="00D95677">
        <w:rPr>
          <w:rtl/>
        </w:rPr>
        <w:t xml:space="preserve"> </w:t>
      </w:r>
      <w:r w:rsidR="00D95677" w:rsidRPr="000E609F">
        <w:rPr>
          <w:rtl/>
        </w:rPr>
        <w:t>هذا الابن</w:t>
      </w:r>
      <w:r w:rsidR="00D95677">
        <w:rPr>
          <w:rtl/>
        </w:rPr>
        <w:t>؟</w:t>
      </w:r>
      <w:r w:rsidR="00D95677" w:rsidRPr="000E609F">
        <w:rPr>
          <w:rtl/>
        </w:rPr>
        <w:t xml:space="preserve"> فقال</w:t>
      </w:r>
      <w:r w:rsidR="00424FB2">
        <w:rPr>
          <w:rtl/>
        </w:rPr>
        <w:t>:</w:t>
      </w:r>
      <w:r w:rsidR="00D95677" w:rsidRPr="000E609F">
        <w:rPr>
          <w:rtl/>
        </w:rPr>
        <w:t xml:space="preserve"> حاشا الله</w:t>
      </w:r>
      <w:r w:rsidR="00424FB2">
        <w:rPr>
          <w:rtl/>
        </w:rPr>
        <w:t>،</w:t>
      </w:r>
      <w:r w:rsidR="00D95677" w:rsidRPr="000E609F">
        <w:rPr>
          <w:rtl/>
        </w:rPr>
        <w:t xml:space="preserve"> كان لآدم </w:t>
      </w:r>
      <w:r w:rsidR="00DC3BAA" w:rsidRPr="00DC3BAA">
        <w:rPr>
          <w:rStyle w:val="libAlaemChar"/>
          <w:rtl/>
        </w:rPr>
        <w:t>عليه‌السلام</w:t>
      </w:r>
      <w:r w:rsidR="00D95677" w:rsidRPr="000E609F">
        <w:rPr>
          <w:rtl/>
        </w:rPr>
        <w:t xml:space="preserve"> ابنان</w:t>
      </w:r>
      <w:r w:rsidR="00424FB2">
        <w:rPr>
          <w:rtl/>
        </w:rPr>
        <w:t>،</w:t>
      </w:r>
      <w:r w:rsidR="00D95677" w:rsidRPr="000E609F">
        <w:rPr>
          <w:rtl/>
        </w:rPr>
        <w:t xml:space="preserve"> وهو شيث</w:t>
      </w:r>
      <w:r w:rsidR="00D95677">
        <w:rPr>
          <w:rtl/>
        </w:rPr>
        <w:t xml:space="preserve"> </w:t>
      </w:r>
      <w:r w:rsidR="00D95677" w:rsidRPr="000E609F">
        <w:rPr>
          <w:rtl/>
        </w:rPr>
        <w:t>و عبد الله</w:t>
      </w:r>
      <w:r w:rsidR="00424FB2">
        <w:rPr>
          <w:rtl/>
        </w:rPr>
        <w:t>،</w:t>
      </w:r>
      <w:r w:rsidR="00D95677" w:rsidRPr="000E609F">
        <w:rPr>
          <w:rtl/>
        </w:rPr>
        <w:t xml:space="preserve"> فأخرج الله لشيث حوراء من الجنة</w:t>
      </w:r>
      <w:r w:rsidR="00424FB2">
        <w:rPr>
          <w:rtl/>
        </w:rPr>
        <w:t>،</w:t>
      </w:r>
      <w:r w:rsidR="00D95677" w:rsidRPr="000E609F">
        <w:rPr>
          <w:rtl/>
        </w:rPr>
        <w:t xml:space="preserve"> وأخرج لعبد الله امرأة من</w:t>
      </w:r>
      <w:r w:rsidR="00D95677">
        <w:rPr>
          <w:rtl/>
        </w:rPr>
        <w:t xml:space="preserve"> </w:t>
      </w:r>
      <w:r w:rsidR="00D95677" w:rsidRPr="000E609F">
        <w:rPr>
          <w:rtl/>
        </w:rPr>
        <w:t>الجن</w:t>
      </w:r>
      <w:r w:rsidR="00424FB2">
        <w:rPr>
          <w:rtl/>
        </w:rPr>
        <w:t>،</w:t>
      </w:r>
      <w:r w:rsidR="00D95677" w:rsidRPr="000E609F">
        <w:rPr>
          <w:rtl/>
        </w:rPr>
        <w:t xml:space="preserve"> فولد لهذا وولد لذاك</w:t>
      </w:r>
      <w:r w:rsidR="00424FB2">
        <w:rPr>
          <w:rtl/>
        </w:rPr>
        <w:t>،</w:t>
      </w:r>
      <w:r w:rsidR="00D95677" w:rsidRPr="000E609F">
        <w:rPr>
          <w:rtl/>
        </w:rPr>
        <w:t xml:space="preserve"> فما كان من حسن وجمال فمن ولد الحوراء</w:t>
      </w:r>
      <w:r w:rsidR="00424FB2">
        <w:rPr>
          <w:rtl/>
        </w:rPr>
        <w:t>،</w:t>
      </w:r>
      <w:r w:rsidR="00D95677">
        <w:rPr>
          <w:rtl/>
        </w:rPr>
        <w:t xml:space="preserve"> </w:t>
      </w:r>
      <w:r w:rsidR="00D95677" w:rsidRPr="000E609F">
        <w:rPr>
          <w:rtl/>
        </w:rPr>
        <w:t xml:space="preserve">وما كان من قبح وبذاء فمن ولد الجنية </w:t>
      </w:r>
      <w:r w:rsidR="00D95677" w:rsidRPr="00D95677">
        <w:rPr>
          <w:rStyle w:val="libFootnoteChar"/>
          <w:rFonts w:hint="cs"/>
          <w:rtl/>
        </w:rPr>
        <w:t>»</w:t>
      </w:r>
      <w:r w:rsidR="00D95677" w:rsidRPr="000E609F">
        <w:rPr>
          <w:rtl/>
        </w:rPr>
        <w:t>.</w:t>
      </w:r>
    </w:p>
    <w:p w:rsidR="00D95677" w:rsidRPr="000E609F" w:rsidRDefault="002646DC" w:rsidP="001538AC">
      <w:pPr>
        <w:pStyle w:val="libNormal"/>
        <w:rPr>
          <w:rtl/>
        </w:rPr>
      </w:pPr>
      <w:r w:rsidRPr="002646DC">
        <w:rPr>
          <w:rStyle w:val="libNumChar"/>
          <w:rtl/>
        </w:rPr>
        <w:t>[16964]</w:t>
      </w:r>
      <w:r w:rsidR="00D95677" w:rsidRPr="000E609F">
        <w:rPr>
          <w:rtl/>
        </w:rPr>
        <w:t xml:space="preserve"> 4</w:t>
      </w:r>
      <w:r w:rsidR="00D95677">
        <w:rPr>
          <w:rtl/>
        </w:rPr>
        <w:t xml:space="preserve"> - </w:t>
      </w:r>
      <w:r w:rsidR="00D95677" w:rsidRPr="000E609F">
        <w:rPr>
          <w:rtl/>
        </w:rPr>
        <w:t>الشيخ المفيد في الإختصاص</w:t>
      </w:r>
      <w:r w:rsidR="00424FB2">
        <w:rPr>
          <w:rtl/>
        </w:rPr>
        <w:t>:</w:t>
      </w:r>
      <w:r w:rsidR="00D95677" w:rsidRPr="000E609F">
        <w:rPr>
          <w:rtl/>
        </w:rPr>
        <w:t xml:space="preserve"> عن أمير المؤمنين</w:t>
      </w:r>
      <w:r w:rsidR="00D95677">
        <w:rPr>
          <w:rtl/>
        </w:rPr>
        <w:t xml:space="preserve"> </w:t>
      </w:r>
      <w:r w:rsidR="00DC3BAA" w:rsidRPr="00DC3BAA">
        <w:rPr>
          <w:rStyle w:val="libAlaemChar"/>
          <w:rtl/>
        </w:rPr>
        <w:t>عليه‌السلام</w:t>
      </w:r>
      <w:r w:rsidR="00424FB2">
        <w:rPr>
          <w:rtl/>
        </w:rPr>
        <w:t>،</w:t>
      </w:r>
      <w:r w:rsidR="00D95677" w:rsidRPr="000E609F">
        <w:rPr>
          <w:rtl/>
        </w:rPr>
        <w:t xml:space="preserve"> أنه قال في حديث</w:t>
      </w:r>
      <w:r w:rsidR="00424FB2">
        <w:rPr>
          <w:rtl/>
        </w:rPr>
        <w:t>:</w:t>
      </w:r>
      <w:r w:rsidR="00D95677">
        <w:rPr>
          <w:rtl/>
        </w:rPr>
        <w:t xml:space="preserve"> « </w:t>
      </w:r>
      <w:r w:rsidR="00D95677" w:rsidRPr="000E609F">
        <w:rPr>
          <w:rtl/>
        </w:rPr>
        <w:t xml:space="preserve">سلوني قبل أن تفقدوني </w:t>
      </w:r>
      <w:r w:rsidR="00D95677" w:rsidRPr="00D95677">
        <w:rPr>
          <w:rStyle w:val="libFootnoteChar"/>
          <w:rFonts w:hint="cs"/>
          <w:rtl/>
        </w:rPr>
        <w:t>»</w:t>
      </w:r>
      <w:r w:rsidR="00D95677" w:rsidRPr="000E609F">
        <w:rPr>
          <w:rtl/>
        </w:rPr>
        <w:t xml:space="preserve"> فقام إليه</w:t>
      </w:r>
      <w:r w:rsidR="00D95677">
        <w:rPr>
          <w:rtl/>
        </w:rPr>
        <w:t xml:space="preserve"> </w:t>
      </w:r>
      <w:r w:rsidR="00D95677" w:rsidRPr="000E609F">
        <w:rPr>
          <w:rtl/>
        </w:rPr>
        <w:t>الأشعث بن قيس فقال</w:t>
      </w:r>
      <w:r w:rsidR="00424FB2">
        <w:rPr>
          <w:rtl/>
        </w:rPr>
        <w:t>:</w:t>
      </w:r>
      <w:r w:rsidR="00D95677" w:rsidRPr="000E609F">
        <w:rPr>
          <w:rtl/>
        </w:rPr>
        <w:t xml:space="preserve"> يا أمير المؤمنين كيف تؤخذ من المجوس</w:t>
      </w:r>
      <w:r w:rsidR="00D95677">
        <w:rPr>
          <w:rtl/>
        </w:rPr>
        <w:t xml:space="preserve"> </w:t>
      </w:r>
      <w:r w:rsidR="00D95677" w:rsidRPr="000E609F">
        <w:rPr>
          <w:rtl/>
        </w:rPr>
        <w:t>الجزية</w:t>
      </w:r>
      <w:r w:rsidR="00424FB2">
        <w:rPr>
          <w:rtl/>
        </w:rPr>
        <w:t>،</w:t>
      </w:r>
      <w:r w:rsidR="00D95677" w:rsidRPr="000E609F">
        <w:rPr>
          <w:rtl/>
        </w:rPr>
        <w:t xml:space="preserve"> ولم ينزل عليهم كتاب ولم يبعث إليهم نبي</w:t>
      </w:r>
      <w:r w:rsidR="00D95677">
        <w:rPr>
          <w:rtl/>
        </w:rPr>
        <w:t>؟</w:t>
      </w:r>
      <w:r w:rsidR="00D95677" w:rsidRPr="000E609F">
        <w:rPr>
          <w:rtl/>
        </w:rPr>
        <w:t xml:space="preserve"> قال</w:t>
      </w:r>
      <w:r w:rsidR="00424FB2">
        <w:rPr>
          <w:rtl/>
        </w:rPr>
        <w:t>:</w:t>
      </w:r>
      <w:r w:rsidR="00D95677">
        <w:rPr>
          <w:rtl/>
        </w:rPr>
        <w:t xml:space="preserve"> « </w:t>
      </w:r>
      <w:r w:rsidR="00D95677" w:rsidRPr="000E609F">
        <w:rPr>
          <w:rtl/>
        </w:rPr>
        <w:t>بل يا أشعث</w:t>
      </w:r>
      <w:r w:rsidR="00424FB2">
        <w:rPr>
          <w:rtl/>
        </w:rPr>
        <w:t>،</w:t>
      </w:r>
      <w:r w:rsidR="00D95677">
        <w:rPr>
          <w:rtl/>
        </w:rPr>
        <w:t xml:space="preserve"> </w:t>
      </w:r>
      <w:r w:rsidR="00D95677" w:rsidRPr="000E609F">
        <w:rPr>
          <w:rtl/>
        </w:rPr>
        <w:t>قد أنزل الله عليهم كتابا</w:t>
      </w:r>
      <w:r w:rsidR="00424FB2">
        <w:rPr>
          <w:rtl/>
        </w:rPr>
        <w:t>،</w:t>
      </w:r>
      <w:r w:rsidR="00D95677" w:rsidRPr="000E609F">
        <w:rPr>
          <w:rtl/>
        </w:rPr>
        <w:t xml:space="preserve"> وبعث إليهم نبيا</w:t>
      </w:r>
      <w:r w:rsidR="00424FB2">
        <w:rPr>
          <w:rtl/>
        </w:rPr>
        <w:t>،</w:t>
      </w:r>
      <w:r w:rsidR="00D95677" w:rsidRPr="000E609F">
        <w:rPr>
          <w:rtl/>
        </w:rPr>
        <w:t xml:space="preserve"> حتى كان لهم ملك سكر ذات</w:t>
      </w:r>
      <w:r w:rsidR="00D95677">
        <w:rPr>
          <w:rtl/>
        </w:rPr>
        <w:t xml:space="preserve"> </w:t>
      </w:r>
      <w:r w:rsidR="00D95677" w:rsidRPr="000E609F">
        <w:rPr>
          <w:rtl/>
        </w:rPr>
        <w:t xml:space="preserve">ليلة فدعا بابنته </w:t>
      </w:r>
      <w:r w:rsidR="00D95677" w:rsidRPr="00D95677">
        <w:rPr>
          <w:rStyle w:val="libFootnotenumChar"/>
          <w:rtl/>
        </w:rPr>
        <w:t>(1)</w:t>
      </w:r>
      <w:r w:rsidR="00D95677" w:rsidRPr="000E609F">
        <w:rPr>
          <w:rtl/>
        </w:rPr>
        <w:t xml:space="preserve"> إلى فراشه فارتكبها</w:t>
      </w:r>
      <w:r w:rsidR="00424FB2">
        <w:rPr>
          <w:rtl/>
        </w:rPr>
        <w:t>،</w:t>
      </w:r>
      <w:r w:rsidR="00D95677" w:rsidRPr="000E609F">
        <w:rPr>
          <w:rtl/>
        </w:rPr>
        <w:t xml:space="preserve"> فلما أصبح تسامع به قومه</w:t>
      </w:r>
      <w:r w:rsidR="00424FB2">
        <w:rPr>
          <w:rtl/>
        </w:rPr>
        <w:t>،</w:t>
      </w:r>
      <w:r w:rsidR="00D95677">
        <w:rPr>
          <w:rtl/>
        </w:rPr>
        <w:t xml:space="preserve"> </w:t>
      </w:r>
      <w:r w:rsidR="00D95677" w:rsidRPr="000E609F">
        <w:rPr>
          <w:rtl/>
        </w:rPr>
        <w:t xml:space="preserve">فاجتمعوا إليه </w:t>
      </w:r>
      <w:r w:rsidR="00D95677" w:rsidRPr="00D95677">
        <w:rPr>
          <w:rStyle w:val="libFootnotenumChar"/>
          <w:rtl/>
        </w:rPr>
        <w:t>(2)</w:t>
      </w:r>
      <w:r w:rsidR="00D95677" w:rsidRPr="000E609F">
        <w:rPr>
          <w:rtl/>
        </w:rPr>
        <w:t xml:space="preserve"> فقالوا</w:t>
      </w:r>
      <w:r w:rsidR="00424FB2">
        <w:rPr>
          <w:rtl/>
        </w:rPr>
        <w:t>:</w:t>
      </w:r>
      <w:r w:rsidR="00D95677" w:rsidRPr="000E609F">
        <w:rPr>
          <w:rtl/>
        </w:rPr>
        <w:t xml:space="preserve"> إيها الملك دنست علينا ديننا فأهلكته</w:t>
      </w:r>
      <w:r w:rsidR="00424FB2">
        <w:rPr>
          <w:rtl/>
        </w:rPr>
        <w:t>،</w:t>
      </w:r>
      <w:r w:rsidR="00D95677" w:rsidRPr="000E609F">
        <w:rPr>
          <w:rtl/>
        </w:rPr>
        <w:t xml:space="preserve"> فاخرج</w:t>
      </w:r>
      <w:r w:rsidR="00D95677">
        <w:rPr>
          <w:rtl/>
        </w:rPr>
        <w:t xml:space="preserve"> </w:t>
      </w:r>
      <w:r w:rsidR="00D95677" w:rsidRPr="000E609F">
        <w:rPr>
          <w:rtl/>
        </w:rPr>
        <w:t>نطهرك ونقيم عليك الحد</w:t>
      </w:r>
      <w:r w:rsidR="00424FB2">
        <w:rPr>
          <w:rtl/>
        </w:rPr>
        <w:t>،</w:t>
      </w:r>
      <w:r w:rsidR="00D95677" w:rsidRPr="000E609F">
        <w:rPr>
          <w:rtl/>
        </w:rPr>
        <w:t xml:space="preserve"> فقال لهم</w:t>
      </w:r>
      <w:r w:rsidR="00424FB2">
        <w:rPr>
          <w:rtl/>
        </w:rPr>
        <w:t>:</w:t>
      </w:r>
      <w:r w:rsidR="00D95677" w:rsidRPr="000E609F">
        <w:rPr>
          <w:rtl/>
        </w:rPr>
        <w:t xml:space="preserve"> اجتمعوا فاسمعوا كلامي</w:t>
      </w:r>
      <w:r w:rsidR="00424FB2">
        <w:rPr>
          <w:rtl/>
        </w:rPr>
        <w:t>،</w:t>
      </w:r>
      <w:r w:rsidR="00D95677" w:rsidRPr="000E609F">
        <w:rPr>
          <w:rtl/>
        </w:rPr>
        <w:t xml:space="preserve"> فإن يكن</w:t>
      </w:r>
      <w:r w:rsidR="00D95677">
        <w:rPr>
          <w:rtl/>
        </w:rPr>
        <w:t xml:space="preserve"> </w:t>
      </w:r>
      <w:r w:rsidR="00D95677" w:rsidRPr="000E609F">
        <w:rPr>
          <w:rtl/>
        </w:rPr>
        <w:t>لي مخرج مما ارتكبت وإلا فشأنكم</w:t>
      </w:r>
      <w:r w:rsidR="00424FB2">
        <w:rPr>
          <w:rtl/>
        </w:rPr>
        <w:t>،</w:t>
      </w:r>
      <w:r w:rsidR="00D95677" w:rsidRPr="000E609F">
        <w:rPr>
          <w:rtl/>
        </w:rPr>
        <w:t xml:space="preserve"> فاجتمعوا</w:t>
      </w:r>
      <w:r w:rsidR="00424FB2">
        <w:rPr>
          <w:rtl/>
        </w:rPr>
        <w:t>،</w:t>
      </w:r>
      <w:r w:rsidR="00D95677" w:rsidRPr="000E609F">
        <w:rPr>
          <w:rtl/>
        </w:rPr>
        <w:t xml:space="preserve"> فقال لهم </w:t>
      </w:r>
      <w:r w:rsidR="00D95677">
        <w:rPr>
          <w:rtl/>
        </w:rPr>
        <w:t>(</w:t>
      </w:r>
      <w:r w:rsidR="00D95677" w:rsidRPr="000E609F">
        <w:rPr>
          <w:rtl/>
        </w:rPr>
        <w:t xml:space="preserve"> هل</w:t>
      </w:r>
      <w:r w:rsidR="00D95677">
        <w:rPr>
          <w:rtl/>
        </w:rPr>
        <w:t xml:space="preserve"> </w:t>
      </w:r>
      <w:r w:rsidR="00D95677" w:rsidRPr="000E609F">
        <w:rPr>
          <w:rtl/>
        </w:rPr>
        <w:t xml:space="preserve">علمتم ) </w:t>
      </w:r>
      <w:r w:rsidR="00D95677" w:rsidRPr="00D95677">
        <w:rPr>
          <w:rStyle w:val="libFootnotenumChar"/>
          <w:rtl/>
        </w:rPr>
        <w:t>(3)</w:t>
      </w:r>
      <w:r w:rsidR="00D95677" w:rsidRPr="000E609F">
        <w:rPr>
          <w:rtl/>
        </w:rPr>
        <w:t xml:space="preserve"> إن الله عز وجل لم يخلق خلقا أكرم عليه من أبينا آدم وأمنا</w:t>
      </w:r>
      <w:r w:rsidR="00D95677">
        <w:rPr>
          <w:rtl/>
        </w:rPr>
        <w:t xml:space="preserve"> </w:t>
      </w:r>
      <w:r w:rsidR="00D95677" w:rsidRPr="000E609F">
        <w:rPr>
          <w:rtl/>
        </w:rPr>
        <w:t>حواء</w:t>
      </w:r>
      <w:r w:rsidR="00D95677">
        <w:rPr>
          <w:rtl/>
        </w:rPr>
        <w:t>؟</w:t>
      </w:r>
      <w:r w:rsidR="00D95677" w:rsidRPr="000E609F">
        <w:rPr>
          <w:rtl/>
        </w:rPr>
        <w:t xml:space="preserve"> قالوا</w:t>
      </w:r>
      <w:r w:rsidR="00424FB2">
        <w:rPr>
          <w:rtl/>
        </w:rPr>
        <w:t>:</w:t>
      </w:r>
      <w:r w:rsidR="00D95677" w:rsidRPr="000E609F">
        <w:rPr>
          <w:rtl/>
        </w:rPr>
        <w:t xml:space="preserve"> صدقت أيها الملك</w:t>
      </w:r>
      <w:r w:rsidR="00424FB2">
        <w:rPr>
          <w:rtl/>
        </w:rPr>
        <w:t>،</w:t>
      </w:r>
      <w:r w:rsidR="00D95677" w:rsidRPr="000E609F">
        <w:rPr>
          <w:rtl/>
        </w:rPr>
        <w:t xml:space="preserve"> قال</w:t>
      </w:r>
      <w:r w:rsidR="00424FB2">
        <w:rPr>
          <w:rtl/>
        </w:rPr>
        <w:t>:</w:t>
      </w:r>
      <w:r w:rsidR="00D95677" w:rsidRPr="000E609F">
        <w:rPr>
          <w:rtl/>
        </w:rPr>
        <w:t xml:space="preserve"> أوليس قد زوج بنيه بناته وبناته</w:t>
      </w:r>
      <w:r w:rsidR="00D95677">
        <w:rPr>
          <w:rtl/>
        </w:rPr>
        <w:t xml:space="preserve"> </w:t>
      </w:r>
      <w:r w:rsidR="00D95677" w:rsidRPr="000E609F">
        <w:rPr>
          <w:rtl/>
        </w:rPr>
        <w:t>من بنيه</w:t>
      </w:r>
      <w:r w:rsidR="00D95677">
        <w:rPr>
          <w:rtl/>
        </w:rPr>
        <w:t>؟</w:t>
      </w:r>
      <w:r w:rsidR="00D95677" w:rsidRPr="000E609F">
        <w:rPr>
          <w:rtl/>
        </w:rPr>
        <w:t xml:space="preserve"> قالوا</w:t>
      </w:r>
      <w:r w:rsidR="00424FB2">
        <w:rPr>
          <w:rtl/>
        </w:rPr>
        <w:t>:</w:t>
      </w:r>
      <w:r w:rsidR="00D95677" w:rsidRPr="000E609F">
        <w:rPr>
          <w:rtl/>
        </w:rPr>
        <w:t xml:space="preserve"> صدقت</w:t>
      </w:r>
      <w:r w:rsidR="00424FB2">
        <w:rPr>
          <w:rtl/>
        </w:rPr>
        <w:t>،</w:t>
      </w:r>
      <w:r w:rsidR="00D95677" w:rsidRPr="000E609F">
        <w:rPr>
          <w:rtl/>
        </w:rPr>
        <w:t xml:space="preserve"> هذا هو الدين</w:t>
      </w:r>
      <w:r w:rsidR="00424FB2">
        <w:rPr>
          <w:rtl/>
        </w:rPr>
        <w:t>،</w:t>
      </w:r>
      <w:r w:rsidR="00D95677" w:rsidRPr="000E609F">
        <w:rPr>
          <w:rtl/>
        </w:rPr>
        <w:t xml:space="preserve"> فتعاقدوا على ذلك</w:t>
      </w:r>
      <w:r w:rsidR="00424FB2">
        <w:rPr>
          <w:rtl/>
        </w:rPr>
        <w:t>،</w:t>
      </w:r>
      <w:r w:rsidR="00D95677" w:rsidRPr="000E609F">
        <w:rPr>
          <w:rtl/>
        </w:rPr>
        <w:t xml:space="preserve"> فمحا الله</w:t>
      </w:r>
    </w:p>
    <w:p w:rsidR="00D95677" w:rsidRPr="000E609F" w:rsidRDefault="00D95677" w:rsidP="00D95677">
      <w:pPr>
        <w:pStyle w:val="libLine"/>
        <w:rPr>
          <w:rtl/>
        </w:rPr>
      </w:pPr>
      <w:r w:rsidRPr="000E609F">
        <w:rPr>
          <w:rtl/>
        </w:rPr>
        <w:t>__________________</w:t>
      </w:r>
    </w:p>
    <w:p w:rsidR="00D95677" w:rsidRDefault="00D95677" w:rsidP="00D95677">
      <w:pPr>
        <w:pStyle w:val="libFootnote0"/>
        <w:rPr>
          <w:rtl/>
        </w:rPr>
      </w:pPr>
      <w:r w:rsidRPr="000E609F">
        <w:rPr>
          <w:rtl/>
        </w:rPr>
        <w:t>3</w:t>
      </w:r>
      <w:r>
        <w:rPr>
          <w:rtl/>
        </w:rPr>
        <w:t xml:space="preserve"> - </w:t>
      </w:r>
      <w:r w:rsidRPr="000E609F">
        <w:rPr>
          <w:rtl/>
        </w:rPr>
        <w:t xml:space="preserve">صحيفة الإمام الرضا </w:t>
      </w:r>
      <w:r w:rsidR="00DC3BAA" w:rsidRPr="00DC3BAA">
        <w:rPr>
          <w:rStyle w:val="libAlaemChar"/>
          <w:rtl/>
        </w:rPr>
        <w:t>عليه‌السلام</w:t>
      </w:r>
      <w:r w:rsidRPr="000E609F">
        <w:rPr>
          <w:rtl/>
        </w:rPr>
        <w:t xml:space="preserve"> ص 87</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الاختصاص ص 236</w:t>
      </w:r>
      <w:r>
        <w:rPr>
          <w:rtl/>
        </w:rPr>
        <w:t>.</w:t>
      </w:r>
    </w:p>
    <w:p w:rsidR="00D95677" w:rsidRPr="000E609F" w:rsidRDefault="00D95677" w:rsidP="00D95677">
      <w:pPr>
        <w:pStyle w:val="libFootnote"/>
        <w:rPr>
          <w:rtl/>
        </w:rPr>
      </w:pPr>
      <w:r w:rsidRPr="000E609F">
        <w:rPr>
          <w:rtl/>
        </w:rPr>
        <w:t>(1) كذا</w:t>
      </w:r>
      <w:r w:rsidR="00424FB2">
        <w:rPr>
          <w:rtl/>
        </w:rPr>
        <w:t>،</w:t>
      </w:r>
      <w:r w:rsidRPr="000E609F">
        <w:rPr>
          <w:rtl/>
        </w:rPr>
        <w:t xml:space="preserve"> والظاهر</w:t>
      </w:r>
      <w:r w:rsidR="00424FB2">
        <w:rPr>
          <w:rtl/>
        </w:rPr>
        <w:t>:</w:t>
      </w:r>
      <w:r w:rsidRPr="000E609F">
        <w:rPr>
          <w:rtl/>
        </w:rPr>
        <w:t xml:space="preserve"> بأخته </w:t>
      </w:r>
      <w:r>
        <w:rPr>
          <w:rFonts w:hint="cs"/>
          <w:rtl/>
        </w:rPr>
        <w:t>«</w:t>
      </w:r>
      <w:r w:rsidRPr="000E609F">
        <w:rPr>
          <w:rtl/>
        </w:rPr>
        <w:t xml:space="preserve"> هامش الطبعة الحجرية </w:t>
      </w:r>
      <w:r>
        <w:rPr>
          <w:rFonts w:hint="cs"/>
          <w:rtl/>
        </w:rPr>
        <w:t>»</w:t>
      </w:r>
      <w:r>
        <w:rPr>
          <w:rtl/>
        </w:rPr>
        <w:t>.</w:t>
      </w:r>
    </w:p>
    <w:p w:rsidR="00D95677" w:rsidRPr="000E609F" w:rsidRDefault="00D95677" w:rsidP="00D95677">
      <w:pPr>
        <w:pStyle w:val="libFootnote"/>
        <w:rPr>
          <w:rtl/>
        </w:rPr>
      </w:pPr>
      <w:r w:rsidRPr="000E609F">
        <w:rPr>
          <w:rtl/>
        </w:rPr>
        <w:t>(2) في المصدر</w:t>
      </w:r>
      <w:r w:rsidR="00424FB2">
        <w:rPr>
          <w:rtl/>
        </w:rPr>
        <w:t>:</w:t>
      </w:r>
      <w:r w:rsidRPr="000E609F">
        <w:rPr>
          <w:rtl/>
        </w:rPr>
        <w:t xml:space="preserve"> إلى بابه</w:t>
      </w:r>
      <w:r>
        <w:rPr>
          <w:rtl/>
        </w:rPr>
        <w:t>.</w:t>
      </w:r>
    </w:p>
    <w:p w:rsidR="00D95677" w:rsidRPr="000E609F" w:rsidRDefault="00D95677" w:rsidP="00D95677">
      <w:pPr>
        <w:pStyle w:val="libFootnote"/>
        <w:rPr>
          <w:rtl/>
        </w:rPr>
      </w:pPr>
      <w:r w:rsidRPr="000E609F">
        <w:rPr>
          <w:rtl/>
        </w:rPr>
        <w:t>(3) أثبتناه من المصدر</w:t>
      </w:r>
      <w:r>
        <w:rPr>
          <w:rtl/>
        </w:rPr>
        <w:t>.</w:t>
      </w:r>
    </w:p>
    <w:p w:rsidR="00D95677" w:rsidRPr="000E609F" w:rsidRDefault="00D95677" w:rsidP="00D95677">
      <w:pPr>
        <w:pStyle w:val="libNormal0"/>
        <w:rPr>
          <w:rtl/>
        </w:rPr>
      </w:pPr>
      <w:r>
        <w:rPr>
          <w:rtl/>
        </w:rPr>
        <w:br w:type="page"/>
      </w:r>
      <w:r w:rsidRPr="000E609F">
        <w:rPr>
          <w:rtl/>
        </w:rPr>
        <w:lastRenderedPageBreak/>
        <w:t>ما في صدورهم من العلم ورفع عنهم الكتاب</w:t>
      </w:r>
      <w:r w:rsidR="00424FB2">
        <w:rPr>
          <w:rtl/>
        </w:rPr>
        <w:t>،</w:t>
      </w:r>
      <w:r w:rsidRPr="000E609F">
        <w:rPr>
          <w:rtl/>
        </w:rPr>
        <w:t xml:space="preserve"> فهم الكف</w:t>
      </w:r>
      <w:r>
        <w:rPr>
          <w:rtl/>
        </w:rPr>
        <w:t>رة يدخلون النار</w:t>
      </w:r>
      <w:r>
        <w:rPr>
          <w:rFonts w:hint="cs"/>
          <w:rtl/>
        </w:rPr>
        <w:t xml:space="preserve"> </w:t>
      </w:r>
      <w:r w:rsidRPr="000E609F">
        <w:rPr>
          <w:rtl/>
        </w:rPr>
        <w:t xml:space="preserve">بغير حساب </w:t>
      </w:r>
      <w:r w:rsidRPr="00D95677">
        <w:rPr>
          <w:rStyle w:val="libFootnoteChar"/>
          <w:rFonts w:hint="cs"/>
          <w:rtl/>
        </w:rPr>
        <w:t>»</w:t>
      </w:r>
      <w:r w:rsidRPr="000E609F">
        <w:rPr>
          <w:rtl/>
        </w:rPr>
        <w:t>.</w:t>
      </w:r>
    </w:p>
    <w:p w:rsidR="00D95677" w:rsidRPr="000E609F" w:rsidRDefault="002646DC" w:rsidP="001538AC">
      <w:pPr>
        <w:pStyle w:val="libNormal"/>
        <w:rPr>
          <w:rtl/>
        </w:rPr>
      </w:pPr>
      <w:r w:rsidRPr="002646DC">
        <w:rPr>
          <w:rStyle w:val="libNumChar"/>
          <w:rtl/>
        </w:rPr>
        <w:t>[16965]</w:t>
      </w:r>
      <w:r w:rsidR="00D95677" w:rsidRPr="000E609F">
        <w:rPr>
          <w:rtl/>
        </w:rPr>
        <w:t xml:space="preserve"> 5</w:t>
      </w:r>
      <w:r w:rsidR="00D95677">
        <w:rPr>
          <w:rtl/>
        </w:rPr>
        <w:t xml:space="preserve"> - </w:t>
      </w:r>
      <w:r w:rsidR="00D95677" w:rsidRPr="000E609F">
        <w:rPr>
          <w:rtl/>
        </w:rPr>
        <w:t>أصل من أصول قدمائنا</w:t>
      </w:r>
      <w:r w:rsidR="00424FB2">
        <w:rPr>
          <w:rtl/>
        </w:rPr>
        <w:t>:</w:t>
      </w:r>
      <w:r w:rsidR="00D95677" w:rsidRPr="000E609F">
        <w:rPr>
          <w:rtl/>
        </w:rPr>
        <w:t xml:space="preserve"> عن عمرو بن أبي المقدام</w:t>
      </w:r>
      <w:r w:rsidR="00424FB2">
        <w:rPr>
          <w:rtl/>
        </w:rPr>
        <w:t>،</w:t>
      </w:r>
      <w:r w:rsidR="00D95677" w:rsidRPr="000E609F">
        <w:rPr>
          <w:rtl/>
        </w:rPr>
        <w:t xml:space="preserve"> قال</w:t>
      </w:r>
      <w:r w:rsidR="00424FB2">
        <w:rPr>
          <w:rtl/>
        </w:rPr>
        <w:t>:</w:t>
      </w:r>
      <w:r w:rsidR="00D95677">
        <w:rPr>
          <w:rtl/>
        </w:rPr>
        <w:t xml:space="preserve"> </w:t>
      </w:r>
      <w:r w:rsidR="00D95677" w:rsidRPr="000E609F">
        <w:rPr>
          <w:rtl/>
        </w:rPr>
        <w:t xml:space="preserve">سألت مولاي أبا جعفر </w:t>
      </w:r>
      <w:r w:rsidR="00DC3BAA" w:rsidRPr="00DC3BAA">
        <w:rPr>
          <w:rStyle w:val="libAlaemChar"/>
          <w:rtl/>
        </w:rPr>
        <w:t>عليه‌السلام</w:t>
      </w:r>
      <w:r w:rsidR="00424FB2">
        <w:rPr>
          <w:rtl/>
        </w:rPr>
        <w:t>،</w:t>
      </w:r>
      <w:r w:rsidR="00D95677" w:rsidRPr="000E609F">
        <w:rPr>
          <w:rtl/>
        </w:rPr>
        <w:t xml:space="preserve"> كيف زوج آدم ولده</w:t>
      </w:r>
      <w:r w:rsidR="00D95677">
        <w:rPr>
          <w:rtl/>
        </w:rPr>
        <w:t>؟</w:t>
      </w:r>
      <w:r w:rsidR="00D95677" w:rsidRPr="000E609F">
        <w:rPr>
          <w:rtl/>
        </w:rPr>
        <w:t xml:space="preserve"> قال « أي</w:t>
      </w:r>
      <w:r w:rsidR="00D95677">
        <w:rPr>
          <w:rtl/>
        </w:rPr>
        <w:t xml:space="preserve"> </w:t>
      </w:r>
      <w:r w:rsidR="00D95677" w:rsidRPr="000E609F">
        <w:rPr>
          <w:rtl/>
        </w:rPr>
        <w:t>شئ يقول هذا الخلق المنكوس</w:t>
      </w:r>
      <w:r w:rsidR="00D95677">
        <w:rPr>
          <w:rtl/>
        </w:rPr>
        <w:t>؟</w:t>
      </w:r>
      <w:r w:rsidR="00D95677" w:rsidRPr="000E609F">
        <w:rPr>
          <w:rtl/>
        </w:rPr>
        <w:t xml:space="preserve"> » قلت</w:t>
      </w:r>
      <w:r w:rsidR="00424FB2">
        <w:rPr>
          <w:rtl/>
        </w:rPr>
        <w:t>:</w:t>
      </w:r>
      <w:r w:rsidR="00D95677" w:rsidRPr="000E609F">
        <w:rPr>
          <w:rtl/>
        </w:rPr>
        <w:t xml:space="preserve"> يقولون</w:t>
      </w:r>
      <w:r w:rsidR="00424FB2">
        <w:rPr>
          <w:rtl/>
        </w:rPr>
        <w:t>:</w:t>
      </w:r>
      <w:r w:rsidR="00D95677" w:rsidRPr="000E609F">
        <w:rPr>
          <w:rtl/>
        </w:rPr>
        <w:t xml:space="preserve"> إنه إذا كان ولد آدم ولدا</w:t>
      </w:r>
      <w:r w:rsidR="00D95677">
        <w:rPr>
          <w:rtl/>
        </w:rPr>
        <w:t xml:space="preserve"> </w:t>
      </w:r>
      <w:r w:rsidR="00D95677" w:rsidRPr="000E609F">
        <w:rPr>
          <w:rtl/>
        </w:rPr>
        <w:t xml:space="preserve">جعل بينهما بطنا بطنا </w:t>
      </w:r>
      <w:r w:rsidR="00D95677" w:rsidRPr="00D95677">
        <w:rPr>
          <w:rStyle w:val="libFootnotenumChar"/>
          <w:rtl/>
        </w:rPr>
        <w:t>(1)</w:t>
      </w:r>
      <w:r w:rsidR="00D95677" w:rsidRPr="000E609F">
        <w:rPr>
          <w:rtl/>
        </w:rPr>
        <w:t xml:space="preserve"> ثم يزوج بطنه من البطن الآخر</w:t>
      </w:r>
      <w:r w:rsidR="00424FB2">
        <w:rPr>
          <w:rtl/>
        </w:rPr>
        <w:t>،</w:t>
      </w:r>
      <w:r w:rsidR="00D95677" w:rsidRPr="000E609F">
        <w:rPr>
          <w:rtl/>
        </w:rPr>
        <w:t xml:space="preserve"> فقال</w:t>
      </w:r>
      <w:r w:rsidR="00424FB2">
        <w:rPr>
          <w:rtl/>
        </w:rPr>
        <w:t>:</w:t>
      </w:r>
      <w:r w:rsidR="00D95677">
        <w:rPr>
          <w:rtl/>
        </w:rPr>
        <w:t xml:space="preserve"> « </w:t>
      </w:r>
      <w:r w:rsidR="00D95677" w:rsidRPr="000E609F">
        <w:rPr>
          <w:rtl/>
        </w:rPr>
        <w:t>كذبوا</w:t>
      </w:r>
      <w:r w:rsidR="00424FB2">
        <w:rPr>
          <w:rtl/>
        </w:rPr>
        <w:t>،</w:t>
      </w:r>
      <w:r w:rsidR="00D95677" w:rsidRPr="000E609F">
        <w:rPr>
          <w:rtl/>
        </w:rPr>
        <w:t xml:space="preserve"> هذه</w:t>
      </w:r>
      <w:r w:rsidR="00D95677">
        <w:rPr>
          <w:rtl/>
        </w:rPr>
        <w:t xml:space="preserve"> </w:t>
      </w:r>
      <w:r w:rsidR="00D95677" w:rsidRPr="000E609F">
        <w:rPr>
          <w:rtl/>
        </w:rPr>
        <w:t>المجوسية محضا</w:t>
      </w:r>
      <w:r w:rsidR="00424FB2">
        <w:rPr>
          <w:rtl/>
        </w:rPr>
        <w:t>،</w:t>
      </w:r>
      <w:r w:rsidR="00D95677" w:rsidRPr="000E609F">
        <w:rPr>
          <w:rtl/>
        </w:rPr>
        <w:t xml:space="preserve"> أخبرني أبي</w:t>
      </w:r>
      <w:r w:rsidR="00424FB2">
        <w:rPr>
          <w:rtl/>
        </w:rPr>
        <w:t>،</w:t>
      </w:r>
      <w:r w:rsidR="00D95677" w:rsidRPr="000E609F">
        <w:rPr>
          <w:rtl/>
        </w:rPr>
        <w:t xml:space="preserve"> عن جده </w:t>
      </w:r>
      <w:r w:rsidR="00DC3BAA" w:rsidRPr="00DC3BAA">
        <w:rPr>
          <w:rStyle w:val="libAlaemChar"/>
          <w:rtl/>
        </w:rPr>
        <w:t>صلى‌الله‌عليه‌وآله</w:t>
      </w:r>
      <w:r w:rsidR="00424FB2">
        <w:rPr>
          <w:rtl/>
        </w:rPr>
        <w:t>،</w:t>
      </w:r>
      <w:r w:rsidR="00D95677" w:rsidRPr="000E609F">
        <w:rPr>
          <w:rtl/>
        </w:rPr>
        <w:t xml:space="preserve"> قال</w:t>
      </w:r>
      <w:r w:rsidR="00424FB2">
        <w:rPr>
          <w:rtl/>
        </w:rPr>
        <w:t>:</w:t>
      </w:r>
      <w:r w:rsidR="00D95677" w:rsidRPr="000E609F">
        <w:rPr>
          <w:rtl/>
        </w:rPr>
        <w:t xml:space="preserve"> لما</w:t>
      </w:r>
      <w:r w:rsidR="00D95677">
        <w:rPr>
          <w:rtl/>
        </w:rPr>
        <w:t xml:space="preserve"> </w:t>
      </w:r>
      <w:r w:rsidR="00D95677" w:rsidRPr="000E609F">
        <w:rPr>
          <w:rtl/>
        </w:rPr>
        <w:t>وهب آدم هابيل وهبة الله بعث إليهما حوراءين</w:t>
      </w:r>
      <w:r w:rsidR="00424FB2">
        <w:rPr>
          <w:rtl/>
        </w:rPr>
        <w:t>:</w:t>
      </w:r>
      <w:r w:rsidR="00D95677" w:rsidRPr="000E609F">
        <w:rPr>
          <w:rtl/>
        </w:rPr>
        <w:t xml:space="preserve"> ناعمة ومدية</w:t>
      </w:r>
      <w:r w:rsidR="00424FB2">
        <w:rPr>
          <w:rtl/>
        </w:rPr>
        <w:t>،</w:t>
      </w:r>
      <w:r w:rsidR="00D95677" w:rsidRPr="000E609F">
        <w:rPr>
          <w:rtl/>
        </w:rPr>
        <w:t xml:space="preserve"> وأمره أن</w:t>
      </w:r>
      <w:r w:rsidR="00D95677">
        <w:rPr>
          <w:rtl/>
        </w:rPr>
        <w:t xml:space="preserve"> </w:t>
      </w:r>
      <w:r w:rsidR="00D95677" w:rsidRPr="000E609F">
        <w:rPr>
          <w:rtl/>
        </w:rPr>
        <w:t>يزوج ناعمة من هابيل</w:t>
      </w:r>
      <w:r w:rsidR="00424FB2">
        <w:rPr>
          <w:rtl/>
        </w:rPr>
        <w:t>،</w:t>
      </w:r>
      <w:r w:rsidR="00D95677" w:rsidRPr="000E609F">
        <w:rPr>
          <w:rtl/>
        </w:rPr>
        <w:t xml:space="preserve"> ومدية من هبة الله</w:t>
      </w:r>
      <w:r w:rsidR="00424FB2">
        <w:rPr>
          <w:rtl/>
        </w:rPr>
        <w:t>،</w:t>
      </w:r>
      <w:r w:rsidR="00D95677" w:rsidRPr="000E609F">
        <w:rPr>
          <w:rtl/>
        </w:rPr>
        <w:t xml:space="preserve"> فزوجهما إياهما فتزاوجا</w:t>
      </w:r>
      <w:r w:rsidR="00424FB2">
        <w:rPr>
          <w:rtl/>
        </w:rPr>
        <w:t>،</w:t>
      </w:r>
      <w:r w:rsidR="00D95677">
        <w:rPr>
          <w:rtl/>
        </w:rPr>
        <w:t xml:space="preserve"> </w:t>
      </w:r>
      <w:r w:rsidR="00D95677" w:rsidRPr="000E609F">
        <w:rPr>
          <w:rtl/>
        </w:rPr>
        <w:t>فكانت تزويج بنات العم »</w:t>
      </w:r>
      <w:r w:rsidR="00D95677">
        <w:rPr>
          <w:rtl/>
        </w:rPr>
        <w:t>.</w:t>
      </w:r>
    </w:p>
    <w:p w:rsidR="00D95677" w:rsidRPr="000E609F" w:rsidRDefault="00D95677" w:rsidP="002646DC">
      <w:pPr>
        <w:pStyle w:val="Heading2Center"/>
        <w:rPr>
          <w:rtl/>
        </w:rPr>
      </w:pPr>
      <w:bookmarkStart w:id="716" w:name="_Toc364831007"/>
      <w:bookmarkStart w:id="717" w:name="_Toc379712312"/>
      <w:r w:rsidRPr="000E609F">
        <w:rPr>
          <w:rtl/>
        </w:rPr>
        <w:t>3</w:t>
      </w:r>
      <w:r>
        <w:rPr>
          <w:rtl/>
        </w:rPr>
        <w:t xml:space="preserve"> - </w:t>
      </w:r>
      <w:r w:rsidRPr="002646DC">
        <w:rPr>
          <w:rStyle w:val="libAlaemHeading2Char"/>
          <w:rtl/>
        </w:rPr>
        <w:t>(</w:t>
      </w:r>
      <w:r w:rsidRPr="000E609F">
        <w:rPr>
          <w:rtl/>
        </w:rPr>
        <w:t xml:space="preserve"> باب تحريم بنت الأخ وبنت الأخت </w:t>
      </w:r>
      <w:r w:rsidRPr="002646DC">
        <w:rPr>
          <w:rStyle w:val="libAlaemHeading2Char"/>
          <w:rtl/>
        </w:rPr>
        <w:t>)</w:t>
      </w:r>
      <w:bookmarkEnd w:id="716"/>
      <w:bookmarkEnd w:id="717"/>
    </w:p>
    <w:p w:rsidR="00D95677" w:rsidRPr="000E609F" w:rsidRDefault="002646DC" w:rsidP="001538AC">
      <w:pPr>
        <w:pStyle w:val="libNormal"/>
        <w:rPr>
          <w:rtl/>
        </w:rPr>
      </w:pPr>
      <w:r w:rsidRPr="002646DC">
        <w:rPr>
          <w:rStyle w:val="libNumChar"/>
          <w:rtl/>
        </w:rPr>
        <w:t>[16966]</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علي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قلت</w:t>
      </w:r>
      <w:r w:rsidR="00D95677">
        <w:rPr>
          <w:rtl/>
        </w:rPr>
        <w:t xml:space="preserve"> </w:t>
      </w:r>
      <w:r w:rsidR="00D95677" w:rsidRPr="000E609F">
        <w:rPr>
          <w:rtl/>
        </w:rPr>
        <w:t xml:space="preserve">لرسول الله </w:t>
      </w:r>
      <w:r w:rsidR="00DC3BAA" w:rsidRPr="00DC3BAA">
        <w:rPr>
          <w:rStyle w:val="libAlaemChar"/>
          <w:rtl/>
        </w:rPr>
        <w:t>صلى‌الله‌عليه‌وآله</w:t>
      </w:r>
      <w:r w:rsidR="00424FB2">
        <w:rPr>
          <w:rtl/>
        </w:rPr>
        <w:t>:</w:t>
      </w:r>
      <w:r w:rsidR="00D95677" w:rsidRPr="000E609F">
        <w:rPr>
          <w:rtl/>
        </w:rPr>
        <w:t xml:space="preserve"> يا رسول الله</w:t>
      </w:r>
      <w:r w:rsidR="00424FB2">
        <w:rPr>
          <w:rtl/>
        </w:rPr>
        <w:t>،</w:t>
      </w:r>
      <w:r w:rsidR="00D95677" w:rsidRPr="000E609F">
        <w:rPr>
          <w:rtl/>
        </w:rPr>
        <w:t xml:space="preserve"> ما ب</w:t>
      </w:r>
      <w:r w:rsidR="00EF4332">
        <w:rPr>
          <w:rFonts w:hint="cs"/>
          <w:rtl/>
        </w:rPr>
        <w:t>ا</w:t>
      </w:r>
      <w:r w:rsidR="00D95677" w:rsidRPr="000E609F">
        <w:rPr>
          <w:rtl/>
        </w:rPr>
        <w:t>لك تتزوج من</w:t>
      </w:r>
      <w:r w:rsidR="00D95677">
        <w:rPr>
          <w:rtl/>
        </w:rPr>
        <w:t xml:space="preserve"> </w:t>
      </w:r>
      <w:r w:rsidR="00D95677" w:rsidRPr="000E609F">
        <w:rPr>
          <w:rtl/>
        </w:rPr>
        <w:t>قريش وتدعنا</w:t>
      </w:r>
      <w:r w:rsidR="00D95677">
        <w:rPr>
          <w:rtl/>
        </w:rPr>
        <w:t>؟</w:t>
      </w:r>
      <w:r w:rsidR="00D95677" w:rsidRPr="000E609F">
        <w:rPr>
          <w:rtl/>
        </w:rPr>
        <w:t xml:space="preserve"> قال</w:t>
      </w:r>
      <w:r w:rsidR="00424FB2">
        <w:rPr>
          <w:rtl/>
        </w:rPr>
        <w:t>:</w:t>
      </w:r>
      <w:r w:rsidR="00D95677" w:rsidRPr="000E609F">
        <w:rPr>
          <w:rtl/>
        </w:rPr>
        <w:t xml:space="preserve"> أو عندكم شئ</w:t>
      </w:r>
      <w:r w:rsidR="00D95677">
        <w:rPr>
          <w:rtl/>
        </w:rPr>
        <w:t>؟</w:t>
      </w:r>
      <w:r w:rsidR="00D95677" w:rsidRPr="000E609F">
        <w:rPr>
          <w:rtl/>
        </w:rPr>
        <w:t xml:space="preserve"> قلت</w:t>
      </w:r>
      <w:r w:rsidR="00424FB2">
        <w:rPr>
          <w:rtl/>
        </w:rPr>
        <w:t>:</w:t>
      </w:r>
      <w:r w:rsidR="00D95677" w:rsidRPr="000E609F">
        <w:rPr>
          <w:rtl/>
        </w:rPr>
        <w:t xml:space="preserve"> نعم ابنة حمزة</w:t>
      </w:r>
      <w:r w:rsidR="00424FB2">
        <w:rPr>
          <w:rtl/>
        </w:rPr>
        <w:t>،</w:t>
      </w:r>
      <w:r w:rsidR="00D95677" w:rsidRPr="000E609F">
        <w:rPr>
          <w:rtl/>
        </w:rPr>
        <w:t xml:space="preserve"> قال</w:t>
      </w:r>
      <w:r w:rsidR="00424FB2">
        <w:rPr>
          <w:rtl/>
        </w:rPr>
        <w:t>:</w:t>
      </w:r>
      <w:r w:rsidR="00D95677" w:rsidRPr="000E609F">
        <w:rPr>
          <w:rtl/>
        </w:rPr>
        <w:t xml:space="preserve"> إنها</w:t>
      </w:r>
      <w:r w:rsidR="00D95677">
        <w:rPr>
          <w:rtl/>
        </w:rPr>
        <w:t xml:space="preserve"> </w:t>
      </w:r>
      <w:r w:rsidR="00D95677" w:rsidRPr="000E609F">
        <w:rPr>
          <w:rtl/>
        </w:rPr>
        <w:t>لا تحل لي</w:t>
      </w:r>
      <w:r w:rsidR="00424FB2">
        <w:rPr>
          <w:rtl/>
        </w:rPr>
        <w:t>،</w:t>
      </w:r>
      <w:r w:rsidR="00D95677" w:rsidRPr="000E609F">
        <w:rPr>
          <w:rtl/>
        </w:rPr>
        <w:t xml:space="preserve"> هي ابنة أخي من الرضاعة</w:t>
      </w:r>
      <w:r w:rsidR="00424FB2">
        <w:rPr>
          <w:rtl/>
        </w:rPr>
        <w:t>،</w:t>
      </w:r>
      <w:r w:rsidR="00D95677" w:rsidRPr="000E609F">
        <w:rPr>
          <w:rtl/>
        </w:rPr>
        <w:t xml:space="preserve"> ويحرم من الرضاع ما يحرم من</w:t>
      </w:r>
      <w:r w:rsidR="00D95677">
        <w:rPr>
          <w:rtl/>
        </w:rPr>
        <w:t xml:space="preserve"> </w:t>
      </w:r>
      <w:r w:rsidR="00D95677" w:rsidRPr="000E609F">
        <w:rPr>
          <w:rtl/>
        </w:rPr>
        <w:t>النسب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5</w:t>
      </w:r>
      <w:r>
        <w:rPr>
          <w:rtl/>
        </w:rPr>
        <w:t xml:space="preserve"> - </w:t>
      </w:r>
      <w:r w:rsidRPr="000E609F">
        <w:rPr>
          <w:rtl/>
        </w:rPr>
        <w:t>أصل لبعض قدماء أصحابنا ص 11</w:t>
      </w:r>
      <w:r>
        <w:rPr>
          <w:rtl/>
        </w:rPr>
        <w:t>.</w:t>
      </w:r>
    </w:p>
    <w:p w:rsidR="00D95677" w:rsidRPr="000E609F" w:rsidRDefault="00D95677" w:rsidP="00D95677">
      <w:pPr>
        <w:pStyle w:val="libFootnote"/>
        <w:rPr>
          <w:rtl/>
        </w:rPr>
      </w:pPr>
      <w:r w:rsidRPr="000E609F">
        <w:rPr>
          <w:rtl/>
        </w:rPr>
        <w:t xml:space="preserve">(1) هكذا كان الأصل ولا يخلو من اختلال </w:t>
      </w:r>
      <w:r>
        <w:rPr>
          <w:rFonts w:hint="cs"/>
          <w:rtl/>
        </w:rPr>
        <w:t>«</w:t>
      </w:r>
      <w:r w:rsidRPr="000E609F">
        <w:rPr>
          <w:rtl/>
        </w:rPr>
        <w:t xml:space="preserve"> هامش الطبعة الحجرية </w:t>
      </w:r>
      <w:r>
        <w:rPr>
          <w:rFonts w:hint="cs"/>
          <w:rtl/>
        </w:rPr>
        <w:t>»</w:t>
      </w:r>
      <w:r w:rsidRPr="000E609F">
        <w:rPr>
          <w:rtl/>
        </w:rPr>
        <w:t>.</w:t>
      </w:r>
    </w:p>
    <w:p w:rsidR="00D95677" w:rsidRPr="000E609F" w:rsidRDefault="00D95677" w:rsidP="00D95677">
      <w:pPr>
        <w:pStyle w:val="libFootnoteCenterBold"/>
        <w:rPr>
          <w:rtl/>
        </w:rPr>
      </w:pPr>
      <w:r w:rsidRPr="000E609F">
        <w:rPr>
          <w:rtl/>
        </w:rPr>
        <w:t>الباب 3</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240 ح 900</w:t>
      </w:r>
      <w:r>
        <w:rPr>
          <w:rtl/>
        </w:rPr>
        <w:t>.</w:t>
      </w:r>
    </w:p>
    <w:p w:rsidR="00D95677" w:rsidRPr="000E609F" w:rsidRDefault="00D95677" w:rsidP="00D95677">
      <w:pPr>
        <w:pStyle w:val="Heading1Center"/>
        <w:rPr>
          <w:rtl/>
        </w:rPr>
      </w:pPr>
      <w:r>
        <w:rPr>
          <w:rtl/>
        </w:rPr>
        <w:br w:type="page"/>
      </w:r>
      <w:bookmarkStart w:id="718" w:name="_Toc364831008"/>
      <w:bookmarkStart w:id="719" w:name="_Toc379712313"/>
      <w:r w:rsidRPr="000E609F">
        <w:rPr>
          <w:rtl/>
        </w:rPr>
        <w:lastRenderedPageBreak/>
        <w:t>أبواب ما يحرم من الرضاع</w:t>
      </w:r>
      <w:bookmarkEnd w:id="718"/>
      <w:bookmarkEnd w:id="719"/>
    </w:p>
    <w:p w:rsidR="00D95677" w:rsidRPr="000E609F" w:rsidRDefault="00D95677" w:rsidP="002646DC">
      <w:pPr>
        <w:pStyle w:val="Heading2Center"/>
        <w:rPr>
          <w:rtl/>
        </w:rPr>
      </w:pPr>
      <w:bookmarkStart w:id="720" w:name="_Toc364831009"/>
      <w:bookmarkStart w:id="721" w:name="_Toc379712314"/>
      <w:r w:rsidRPr="000E609F">
        <w:rPr>
          <w:rtl/>
        </w:rPr>
        <w:t>1</w:t>
      </w:r>
      <w:r>
        <w:rPr>
          <w:rtl/>
        </w:rPr>
        <w:t xml:space="preserve"> - </w:t>
      </w:r>
      <w:r w:rsidRPr="002646DC">
        <w:rPr>
          <w:rStyle w:val="libAlaemHeading2Char"/>
          <w:rtl/>
        </w:rPr>
        <w:t>(</w:t>
      </w:r>
      <w:r w:rsidRPr="000E609F">
        <w:rPr>
          <w:rtl/>
        </w:rPr>
        <w:t xml:space="preserve"> باب أنه يحرم من الرضاع ما يحرم من النسب </w:t>
      </w:r>
      <w:r w:rsidRPr="002646DC">
        <w:rPr>
          <w:rStyle w:val="libAlaemHeading2Char"/>
          <w:rtl/>
        </w:rPr>
        <w:t>)</w:t>
      </w:r>
      <w:bookmarkEnd w:id="720"/>
      <w:bookmarkEnd w:id="721"/>
    </w:p>
    <w:p w:rsidR="00D95677" w:rsidRPr="000E609F" w:rsidRDefault="002646DC" w:rsidP="001538AC">
      <w:pPr>
        <w:pStyle w:val="libNormal"/>
        <w:rPr>
          <w:rtl/>
        </w:rPr>
      </w:pPr>
      <w:r w:rsidRPr="002646DC">
        <w:rPr>
          <w:rStyle w:val="libNumChar"/>
          <w:rtl/>
        </w:rPr>
        <w:t>[16967]</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روينا عن جعفر بن محمد</w:t>
      </w:r>
      <w:r w:rsidR="00424FB2">
        <w:rPr>
          <w:rtl/>
        </w:rPr>
        <w:t>،</w:t>
      </w:r>
      <w:r w:rsidR="00D95677" w:rsidRPr="000E609F">
        <w:rPr>
          <w:rtl/>
        </w:rPr>
        <w:t xml:space="preserve"> عن أبيه</w:t>
      </w:r>
      <w:r w:rsidR="00424FB2">
        <w:rPr>
          <w:rtl/>
        </w:rPr>
        <w:t>،</w:t>
      </w:r>
      <w:r w:rsidR="00D95677" w:rsidRPr="000E609F">
        <w:rPr>
          <w:rtl/>
        </w:rPr>
        <w:t xml:space="preserve"> عن</w:t>
      </w:r>
      <w:r w:rsidR="00D95677">
        <w:rPr>
          <w:rtl/>
        </w:rPr>
        <w:t xml:space="preserve"> </w:t>
      </w:r>
      <w:r w:rsidR="00D95677" w:rsidRPr="000E609F">
        <w:rPr>
          <w:rtl/>
        </w:rPr>
        <w:t>آبائه</w:t>
      </w:r>
      <w:r w:rsidR="00424FB2">
        <w:rPr>
          <w:rtl/>
        </w:rPr>
        <w:t>:</w:t>
      </w:r>
      <w:r w:rsidR="00D95677" w:rsidRPr="000E609F">
        <w:rPr>
          <w:rtl/>
        </w:rPr>
        <w:t xml:space="preserve"> أن رسول الله </w:t>
      </w:r>
      <w:r w:rsidR="00DC3BAA" w:rsidRPr="00DC3BAA">
        <w:rPr>
          <w:rStyle w:val="libAlaemChar"/>
          <w:rtl/>
        </w:rPr>
        <w:t>صلى‌الله‌عليه‌وآله</w:t>
      </w:r>
      <w:r w:rsidR="00424FB2">
        <w:rPr>
          <w:rtl/>
        </w:rPr>
        <w:t>،</w:t>
      </w:r>
      <w:r w:rsidR="00D95677" w:rsidRPr="000E609F">
        <w:rPr>
          <w:rtl/>
        </w:rPr>
        <w:t xml:space="preserve"> قال « يحرم من الرضاع ما</w:t>
      </w:r>
      <w:r w:rsidR="00D95677">
        <w:rPr>
          <w:rtl/>
        </w:rPr>
        <w:t xml:space="preserve"> </w:t>
      </w:r>
      <w:r w:rsidR="00D95677" w:rsidRPr="000E609F">
        <w:rPr>
          <w:rtl/>
        </w:rPr>
        <w:t>يحرم من النسب »</w:t>
      </w:r>
      <w:r w:rsidR="00D95677">
        <w:rPr>
          <w:rtl/>
        </w:rPr>
        <w:t>.</w:t>
      </w:r>
    </w:p>
    <w:p w:rsidR="00D95677" w:rsidRPr="000E609F" w:rsidRDefault="002646DC" w:rsidP="001538AC">
      <w:pPr>
        <w:pStyle w:val="libNormal"/>
        <w:rPr>
          <w:rtl/>
        </w:rPr>
      </w:pPr>
      <w:r w:rsidRPr="002646DC">
        <w:rPr>
          <w:rStyle w:val="libNumChar"/>
          <w:rtl/>
        </w:rPr>
        <w:t>[16968]</w:t>
      </w:r>
      <w:r w:rsidR="00D95677" w:rsidRPr="000E609F">
        <w:rPr>
          <w:rtl/>
        </w:rPr>
        <w:t xml:space="preserve"> 2</w:t>
      </w:r>
      <w:r w:rsidR="00D95677">
        <w:rPr>
          <w:rtl/>
        </w:rPr>
        <w:t xml:space="preserve"> - </w:t>
      </w:r>
      <w:r w:rsidR="00D95677" w:rsidRPr="000E609F">
        <w:rPr>
          <w:rtl/>
        </w:rPr>
        <w:t xml:space="preserve">فقه الرضا </w:t>
      </w:r>
      <w:r w:rsidR="00DC3BAA" w:rsidRPr="00DC3BAA">
        <w:rPr>
          <w:rStyle w:val="libAlaemChar"/>
          <w:rtl/>
        </w:rPr>
        <w:t>عليه‌السلام</w:t>
      </w:r>
      <w:r w:rsidR="00424FB2">
        <w:rPr>
          <w:rtl/>
        </w:rPr>
        <w:t>:</w:t>
      </w:r>
      <w:r w:rsidR="00D95677">
        <w:rPr>
          <w:rtl/>
        </w:rPr>
        <w:t xml:space="preserve"> « </w:t>
      </w:r>
      <w:r w:rsidR="00D95677" w:rsidRPr="000E609F">
        <w:rPr>
          <w:rtl/>
        </w:rPr>
        <w:t>واعلم أنه يحرم من الرضاع ما</w:t>
      </w:r>
      <w:r w:rsidR="00D95677">
        <w:rPr>
          <w:rtl/>
        </w:rPr>
        <w:t xml:space="preserve"> </w:t>
      </w:r>
      <w:r w:rsidR="00D95677" w:rsidRPr="000E609F">
        <w:rPr>
          <w:rtl/>
        </w:rPr>
        <w:t>يحرم من النسب</w:t>
      </w:r>
      <w:r w:rsidR="00424FB2">
        <w:rPr>
          <w:rtl/>
        </w:rPr>
        <w:t>،</w:t>
      </w:r>
      <w:r w:rsidR="00D95677" w:rsidRPr="000E609F">
        <w:rPr>
          <w:rtl/>
        </w:rPr>
        <w:t xml:space="preserve"> في وجه النكاح فقط »</w:t>
      </w:r>
      <w:r w:rsidR="00D95677">
        <w:rPr>
          <w:rtl/>
        </w:rPr>
        <w:t>.</w:t>
      </w:r>
    </w:p>
    <w:p w:rsidR="00D95677" w:rsidRPr="000E609F" w:rsidRDefault="002646DC" w:rsidP="001538AC">
      <w:pPr>
        <w:pStyle w:val="libNormal"/>
        <w:rPr>
          <w:rtl/>
        </w:rPr>
      </w:pPr>
      <w:r w:rsidRPr="002646DC">
        <w:rPr>
          <w:rStyle w:val="libNumChar"/>
          <w:rtl/>
        </w:rPr>
        <w:t>[16968]</w:t>
      </w:r>
      <w:r w:rsidR="00D95677" w:rsidRPr="000E609F">
        <w:rPr>
          <w:rtl/>
        </w:rPr>
        <w:t xml:space="preserve"> 3</w:t>
      </w:r>
      <w:r w:rsidR="00D95677">
        <w:rPr>
          <w:rtl/>
        </w:rPr>
        <w:t xml:space="preserve"> - </w:t>
      </w:r>
      <w:r w:rsidR="00D95677" w:rsidRPr="000E609F">
        <w:rPr>
          <w:rtl/>
        </w:rPr>
        <w:t>الصدوق في الهداية قال</w:t>
      </w:r>
      <w:r w:rsidR="00424FB2">
        <w:rPr>
          <w:rtl/>
        </w:rPr>
        <w:t>:</w:t>
      </w:r>
      <w:r w:rsidR="00D95677" w:rsidRPr="000E609F">
        <w:rPr>
          <w:rtl/>
        </w:rPr>
        <w:t xml:space="preserve"> قال الصادق </w:t>
      </w:r>
      <w:r w:rsidR="00DC3BAA" w:rsidRPr="00DC3BAA">
        <w:rPr>
          <w:rStyle w:val="libAlaemChar"/>
          <w:rtl/>
        </w:rPr>
        <w:t>عليه‌السلام</w:t>
      </w:r>
      <w:r w:rsidR="00424FB2">
        <w:rPr>
          <w:rtl/>
        </w:rPr>
        <w:t>:</w:t>
      </w:r>
      <w:r w:rsidR="00D95677">
        <w:rPr>
          <w:rtl/>
        </w:rPr>
        <w:t xml:space="preserve"> </w:t>
      </w:r>
      <w:r w:rsidR="00D95677" w:rsidRPr="000E609F">
        <w:rPr>
          <w:rtl/>
        </w:rPr>
        <w:t>« يحرم من الرضاع ما يحرم من النسب »</w:t>
      </w:r>
      <w:r w:rsidR="00D95677">
        <w:rPr>
          <w:rtl/>
        </w:rPr>
        <w:t>.</w:t>
      </w:r>
    </w:p>
    <w:p w:rsidR="00D95677" w:rsidRPr="000E609F" w:rsidRDefault="002646DC" w:rsidP="001538AC">
      <w:pPr>
        <w:pStyle w:val="libNormal"/>
        <w:rPr>
          <w:rtl/>
        </w:rPr>
      </w:pPr>
      <w:r w:rsidRPr="002646DC">
        <w:rPr>
          <w:rStyle w:val="libNumChar"/>
          <w:rtl/>
        </w:rPr>
        <w:t>[16970]</w:t>
      </w:r>
      <w:r w:rsidR="00D95677" w:rsidRPr="000E609F">
        <w:rPr>
          <w:rtl/>
        </w:rPr>
        <w:t xml:space="preserve"> 4</w:t>
      </w:r>
      <w:r w:rsidR="00D95677">
        <w:rPr>
          <w:rtl/>
        </w:rPr>
        <w:t xml:space="preserve"> - </w:t>
      </w:r>
      <w:r w:rsidR="00D95677" w:rsidRPr="000E609F">
        <w:rPr>
          <w:rtl/>
        </w:rPr>
        <w:t>عوالي اللآلي</w:t>
      </w:r>
      <w:r w:rsidR="00424FB2">
        <w:rPr>
          <w:rtl/>
        </w:rPr>
        <w:t>:</w:t>
      </w:r>
      <w:r w:rsidR="00D95677" w:rsidRPr="000E609F">
        <w:rPr>
          <w:rtl/>
        </w:rPr>
        <w:t xml:space="preserve"> روى سعيد بن المسيب</w:t>
      </w:r>
      <w:r w:rsidR="00424FB2">
        <w:rPr>
          <w:rtl/>
        </w:rPr>
        <w:t>،</w:t>
      </w:r>
      <w:r w:rsidR="00D95677" w:rsidRPr="000E609F">
        <w:rPr>
          <w:rtl/>
        </w:rPr>
        <w:t xml:space="preserve"> عن علي بن أبي طالب</w:t>
      </w:r>
      <w:r w:rsidR="00D95677">
        <w:rPr>
          <w:rtl/>
        </w:rPr>
        <w:t xml:space="preserve">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قلت</w:t>
      </w:r>
      <w:r w:rsidR="00424FB2">
        <w:rPr>
          <w:rtl/>
        </w:rPr>
        <w:t>:</w:t>
      </w:r>
      <w:r w:rsidR="00D95677" w:rsidRPr="000E609F">
        <w:rPr>
          <w:rtl/>
        </w:rPr>
        <w:t xml:space="preserve"> يا رسول الله</w:t>
      </w:r>
      <w:r w:rsidR="00424FB2">
        <w:rPr>
          <w:rtl/>
        </w:rPr>
        <w:t>،</w:t>
      </w:r>
      <w:r w:rsidR="00D95677" w:rsidRPr="000E609F">
        <w:rPr>
          <w:rtl/>
        </w:rPr>
        <w:t xml:space="preserve"> هل لك في بنت عمك</w:t>
      </w:r>
      <w:r w:rsidR="00D95677">
        <w:rPr>
          <w:rtl/>
        </w:rPr>
        <w:t xml:space="preserve"> </w:t>
      </w:r>
      <w:r w:rsidR="00D95677" w:rsidRPr="000E609F">
        <w:rPr>
          <w:rtl/>
        </w:rPr>
        <w:t>حمزة</w:t>
      </w:r>
      <w:r w:rsidR="00424FB2">
        <w:rPr>
          <w:rtl/>
        </w:rPr>
        <w:t>،</w:t>
      </w:r>
      <w:r w:rsidR="00D95677" w:rsidRPr="000E609F">
        <w:rPr>
          <w:rtl/>
        </w:rPr>
        <w:t xml:space="preserve"> فإنها أجمل فتاة في قريش</w:t>
      </w:r>
      <w:r w:rsidR="00D95677">
        <w:rPr>
          <w:rtl/>
        </w:rPr>
        <w:t>؟</w:t>
      </w:r>
      <w:r w:rsidR="00D95677" w:rsidRPr="000E609F">
        <w:rPr>
          <w:rtl/>
        </w:rPr>
        <w:t xml:space="preserve"> فقال</w:t>
      </w:r>
      <w:r w:rsidR="00424FB2">
        <w:rPr>
          <w:rtl/>
        </w:rPr>
        <w:t>:</w:t>
      </w:r>
      <w:r w:rsidR="00D95677" w:rsidRPr="000E609F">
        <w:rPr>
          <w:rtl/>
        </w:rPr>
        <w:t xml:space="preserve"> أما علمت أن حمزة أخي من</w:t>
      </w:r>
      <w:r w:rsidR="00D95677">
        <w:rPr>
          <w:rtl/>
        </w:rPr>
        <w:t xml:space="preserve"> </w:t>
      </w:r>
      <w:r w:rsidR="00D95677" w:rsidRPr="000E609F">
        <w:rPr>
          <w:rtl/>
        </w:rPr>
        <w:t>الرضاعة</w:t>
      </w:r>
      <w:r w:rsidR="00D95677">
        <w:rPr>
          <w:rtl/>
        </w:rPr>
        <w:t>؟</w:t>
      </w:r>
      <w:r w:rsidR="00D95677" w:rsidRPr="000E609F">
        <w:rPr>
          <w:rtl/>
        </w:rPr>
        <w:t xml:space="preserve"> وأن الله تعالى حرم من الرضاعة ما حرم من النسب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أبواب ما يحرم من الرضاع</w:t>
      </w:r>
    </w:p>
    <w:p w:rsidR="00D95677" w:rsidRPr="000E609F" w:rsidRDefault="00D95677" w:rsidP="00D95677">
      <w:pPr>
        <w:pStyle w:val="libFootnoteCenterBold"/>
        <w:rPr>
          <w:rtl/>
        </w:rPr>
      </w:pPr>
      <w:r w:rsidRPr="000E609F">
        <w:rPr>
          <w:rtl/>
        </w:rPr>
        <w:t>الباب 1</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ح 240 ح 899</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30</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الهداية ص 70</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عوالي اللآلي ج 3 ص 323 ح 185</w:t>
      </w:r>
      <w:r>
        <w:rPr>
          <w:rtl/>
        </w:rPr>
        <w:t>.</w:t>
      </w:r>
    </w:p>
    <w:p w:rsidR="00D95677" w:rsidRDefault="00D95677" w:rsidP="002646DC">
      <w:pPr>
        <w:pStyle w:val="Heading2Center"/>
        <w:rPr>
          <w:rtl/>
        </w:rPr>
      </w:pPr>
      <w:r>
        <w:rPr>
          <w:rtl/>
        </w:rPr>
        <w:br w:type="page"/>
      </w:r>
      <w:bookmarkStart w:id="722" w:name="_Toc364831010"/>
      <w:bookmarkStart w:id="723" w:name="_Toc379712315"/>
      <w:r w:rsidRPr="000E609F">
        <w:rPr>
          <w:rtl/>
        </w:rPr>
        <w:lastRenderedPageBreak/>
        <w:t>2</w:t>
      </w:r>
      <w:r>
        <w:rPr>
          <w:rtl/>
        </w:rPr>
        <w:t xml:space="preserve"> - </w:t>
      </w:r>
      <w:r w:rsidRPr="002646DC">
        <w:rPr>
          <w:rStyle w:val="libAlaemHeading2Char"/>
          <w:rtl/>
        </w:rPr>
        <w:t>(</w:t>
      </w:r>
      <w:r w:rsidRPr="000E609F">
        <w:rPr>
          <w:rtl/>
        </w:rPr>
        <w:t xml:space="preserve"> باب ثبوت التحريم في الرضاع</w:t>
      </w:r>
      <w:r w:rsidR="00424FB2">
        <w:rPr>
          <w:rtl/>
        </w:rPr>
        <w:t>،</w:t>
      </w:r>
      <w:r w:rsidRPr="000E609F">
        <w:rPr>
          <w:rtl/>
        </w:rPr>
        <w:t xml:space="preserve"> برضاع يوم وليلة</w:t>
      </w:r>
      <w:r w:rsidR="00424FB2">
        <w:rPr>
          <w:rtl/>
        </w:rPr>
        <w:t>،</w:t>
      </w:r>
      <w:r>
        <w:rPr>
          <w:rtl/>
        </w:rPr>
        <w:t xml:space="preserve"> </w:t>
      </w:r>
      <w:r w:rsidRPr="000E609F">
        <w:rPr>
          <w:rtl/>
        </w:rPr>
        <w:t>وبخمس عشرة رضعة متوالية بشروطها</w:t>
      </w:r>
      <w:r w:rsidR="00424FB2">
        <w:rPr>
          <w:rtl/>
        </w:rPr>
        <w:t>،</w:t>
      </w:r>
      <w:bookmarkStart w:id="724" w:name="_Toc364831011"/>
      <w:bookmarkEnd w:id="722"/>
      <w:r>
        <w:rPr>
          <w:rtl/>
        </w:rPr>
        <w:t xml:space="preserve"> لا بما نقص عن ذلك </w:t>
      </w:r>
      <w:r w:rsidRPr="002646DC">
        <w:rPr>
          <w:rStyle w:val="libAlaemHeading2Char"/>
          <w:rtl/>
        </w:rPr>
        <w:t>)</w:t>
      </w:r>
      <w:bookmarkEnd w:id="724"/>
      <w:bookmarkEnd w:id="723"/>
    </w:p>
    <w:p w:rsidR="00D95677" w:rsidRPr="000E609F" w:rsidRDefault="002646DC" w:rsidP="001538AC">
      <w:pPr>
        <w:pStyle w:val="libNormal"/>
        <w:rPr>
          <w:rtl/>
        </w:rPr>
      </w:pPr>
      <w:r w:rsidRPr="002646DC">
        <w:rPr>
          <w:rStyle w:val="libNumChar"/>
          <w:rtl/>
        </w:rPr>
        <w:t>[16971]</w:t>
      </w:r>
      <w:r w:rsidR="00D95677" w:rsidRPr="000E609F">
        <w:rPr>
          <w:rtl/>
        </w:rPr>
        <w:t xml:space="preserve"> 1</w:t>
      </w:r>
      <w:r w:rsidR="00D95677">
        <w:rPr>
          <w:rtl/>
        </w:rPr>
        <w:t xml:space="preserve"> - </w:t>
      </w:r>
      <w:r w:rsidR="00D95677" w:rsidRPr="000E609F">
        <w:rPr>
          <w:rtl/>
        </w:rPr>
        <w:t>الصدوق في الهداية</w:t>
      </w:r>
      <w:r w:rsidR="00424FB2">
        <w:rPr>
          <w:rtl/>
        </w:rPr>
        <w:t>:</w:t>
      </w:r>
      <w:r w:rsidR="00D95677" w:rsidRPr="000E609F">
        <w:rPr>
          <w:rtl/>
        </w:rPr>
        <w:t xml:space="preserve"> قال النبي </w:t>
      </w:r>
      <w:r w:rsidR="00DC3BAA" w:rsidRPr="00DC3BAA">
        <w:rPr>
          <w:rStyle w:val="libAlaemChar"/>
          <w:rtl/>
        </w:rPr>
        <w:t>صلى‌الله‌عليه‌وآله</w:t>
      </w:r>
      <w:r w:rsidR="00424FB2">
        <w:rPr>
          <w:rtl/>
        </w:rPr>
        <w:t>:</w:t>
      </w:r>
      <w:r w:rsidR="00D95677">
        <w:rPr>
          <w:rtl/>
        </w:rPr>
        <w:t xml:space="preserve"> </w:t>
      </w:r>
      <w:r w:rsidR="00D95677" w:rsidRPr="000E609F">
        <w:rPr>
          <w:rtl/>
        </w:rPr>
        <w:t>« يحرم من الرضاع ما يحرم من النسب</w:t>
      </w:r>
      <w:r w:rsidR="00424FB2">
        <w:rPr>
          <w:rtl/>
        </w:rPr>
        <w:t>،</w:t>
      </w:r>
      <w:r w:rsidR="00D95677" w:rsidRPr="000E609F">
        <w:rPr>
          <w:rtl/>
        </w:rPr>
        <w:t xml:space="preserve"> ولا يحرم من الرضاع إلا رضاع</w:t>
      </w:r>
      <w:r w:rsidR="00D95677">
        <w:rPr>
          <w:rtl/>
        </w:rPr>
        <w:t xml:space="preserve"> </w:t>
      </w:r>
      <w:r w:rsidR="00D95677" w:rsidRPr="000E609F">
        <w:rPr>
          <w:rtl/>
        </w:rPr>
        <w:t>خمسة عشر يوما ولياليهن</w:t>
      </w:r>
      <w:r w:rsidR="00424FB2">
        <w:rPr>
          <w:rtl/>
        </w:rPr>
        <w:t>،</w:t>
      </w:r>
      <w:r w:rsidR="00D95677" w:rsidRPr="000E609F">
        <w:rPr>
          <w:rtl/>
        </w:rPr>
        <w:t xml:space="preserve"> وليس بينهن رضاع »</w:t>
      </w:r>
      <w:r w:rsidR="00D95677">
        <w:rPr>
          <w:rtl/>
        </w:rPr>
        <w:t>.</w:t>
      </w:r>
    </w:p>
    <w:p w:rsidR="00D95677" w:rsidRPr="000E609F" w:rsidRDefault="002646DC" w:rsidP="001538AC">
      <w:pPr>
        <w:pStyle w:val="libNormal"/>
        <w:rPr>
          <w:rtl/>
        </w:rPr>
      </w:pPr>
      <w:r w:rsidRPr="002646DC">
        <w:rPr>
          <w:rStyle w:val="libNumChar"/>
          <w:rtl/>
        </w:rPr>
        <w:t>[16972]</w:t>
      </w:r>
      <w:r w:rsidR="00D95677" w:rsidRPr="000E609F">
        <w:rPr>
          <w:rtl/>
        </w:rPr>
        <w:t xml:space="preserve"> 2</w:t>
      </w:r>
      <w:r w:rsidR="00D95677">
        <w:rPr>
          <w:rtl/>
        </w:rPr>
        <w:t xml:space="preserve"> - </w:t>
      </w:r>
      <w:r w:rsidR="00D95677" w:rsidRPr="000E609F">
        <w:rPr>
          <w:rtl/>
        </w:rPr>
        <w:t xml:space="preserve">فقه الرضا </w:t>
      </w:r>
      <w:r w:rsidR="00DC3BAA" w:rsidRPr="00DC3BAA">
        <w:rPr>
          <w:rStyle w:val="libAlaemChar"/>
          <w:rtl/>
        </w:rPr>
        <w:t>عليه‌السلام</w:t>
      </w:r>
      <w:r w:rsidR="00424FB2">
        <w:rPr>
          <w:rtl/>
        </w:rPr>
        <w:t>:</w:t>
      </w:r>
      <w:r w:rsidR="00D95677">
        <w:rPr>
          <w:rtl/>
        </w:rPr>
        <w:t xml:space="preserve"> « </w:t>
      </w:r>
      <w:r w:rsidR="00D95677" w:rsidRPr="000E609F">
        <w:rPr>
          <w:rtl/>
        </w:rPr>
        <w:t>والحد الذي يحرم به الرضاع</w:t>
      </w:r>
      <w:r w:rsidR="00424FB2">
        <w:rPr>
          <w:rtl/>
        </w:rPr>
        <w:t>،</w:t>
      </w:r>
      <w:r w:rsidR="00D95677">
        <w:rPr>
          <w:rtl/>
        </w:rPr>
        <w:t xml:space="preserve"> </w:t>
      </w:r>
      <w:r w:rsidR="00D95677" w:rsidRPr="000E609F">
        <w:rPr>
          <w:rtl/>
        </w:rPr>
        <w:t>مما عليه عمل العصابة</w:t>
      </w:r>
      <w:r w:rsidR="00424FB2">
        <w:rPr>
          <w:rtl/>
        </w:rPr>
        <w:t>،</w:t>
      </w:r>
      <w:r w:rsidR="00D95677" w:rsidRPr="000E609F">
        <w:rPr>
          <w:rtl/>
        </w:rPr>
        <w:t xml:space="preserve"> دون كل ما روي فإنه مختلف ما أنبت اللحم</w:t>
      </w:r>
      <w:r w:rsidR="00424FB2">
        <w:rPr>
          <w:rtl/>
        </w:rPr>
        <w:t>،</w:t>
      </w:r>
      <w:r w:rsidR="00D95677">
        <w:rPr>
          <w:rtl/>
        </w:rPr>
        <w:t xml:space="preserve"> </w:t>
      </w:r>
      <w:r w:rsidR="00D95677" w:rsidRPr="000E609F">
        <w:rPr>
          <w:rtl/>
        </w:rPr>
        <w:t>وقوى العظم</w:t>
      </w:r>
      <w:r w:rsidR="00424FB2">
        <w:rPr>
          <w:rtl/>
        </w:rPr>
        <w:t>،</w:t>
      </w:r>
      <w:r w:rsidR="00D95677" w:rsidRPr="000E609F">
        <w:rPr>
          <w:rtl/>
        </w:rPr>
        <w:t xml:space="preserve"> وهو رضاع ثلاثة أيام متواليات</w:t>
      </w:r>
      <w:r w:rsidR="00424FB2">
        <w:rPr>
          <w:rtl/>
        </w:rPr>
        <w:t>،</w:t>
      </w:r>
      <w:r w:rsidR="00D95677" w:rsidRPr="000E609F">
        <w:rPr>
          <w:rtl/>
        </w:rPr>
        <w:t xml:space="preserve"> أو عشرة رضعات متواليات</w:t>
      </w:r>
      <w:r w:rsidR="00D95677">
        <w:rPr>
          <w:rtl/>
        </w:rPr>
        <w:t xml:space="preserve"> </w:t>
      </w:r>
      <w:r w:rsidR="00D95677" w:rsidRPr="000E609F">
        <w:rPr>
          <w:rtl/>
        </w:rPr>
        <w:t xml:space="preserve">محررات </w:t>
      </w:r>
      <w:r w:rsidR="00D95677" w:rsidRPr="00D95677">
        <w:rPr>
          <w:rStyle w:val="libFootnotenumChar"/>
          <w:rtl/>
        </w:rPr>
        <w:t>(1)</w:t>
      </w:r>
      <w:r w:rsidR="00D95677" w:rsidRPr="000E609F">
        <w:rPr>
          <w:rtl/>
        </w:rPr>
        <w:t xml:space="preserve"> مرويات بلبن الفحل »</w:t>
      </w:r>
      <w:r w:rsidR="00D95677">
        <w:rPr>
          <w:rtl/>
        </w:rPr>
        <w:t>.</w:t>
      </w:r>
    </w:p>
    <w:p w:rsidR="00D95677" w:rsidRPr="000E609F" w:rsidRDefault="00D95677" w:rsidP="001538AC">
      <w:pPr>
        <w:pStyle w:val="libNormal"/>
        <w:rPr>
          <w:rtl/>
        </w:rPr>
      </w:pPr>
      <w:r w:rsidRPr="000E609F">
        <w:rPr>
          <w:rtl/>
        </w:rPr>
        <w:t>وقد روي</w:t>
      </w:r>
      <w:r w:rsidR="00424FB2">
        <w:rPr>
          <w:rtl/>
        </w:rPr>
        <w:t>:</w:t>
      </w:r>
      <w:r w:rsidRPr="000E609F">
        <w:rPr>
          <w:rtl/>
        </w:rPr>
        <w:t xml:space="preserve"> « مصة ومصتين وثلاث »</w:t>
      </w:r>
      <w:r>
        <w:rPr>
          <w:rtl/>
        </w:rPr>
        <w:t>.</w:t>
      </w:r>
    </w:p>
    <w:p w:rsidR="00D95677" w:rsidRPr="000E609F" w:rsidRDefault="002646DC" w:rsidP="001538AC">
      <w:pPr>
        <w:pStyle w:val="libNormal"/>
        <w:rPr>
          <w:rtl/>
        </w:rPr>
      </w:pPr>
      <w:r w:rsidRPr="002646DC">
        <w:rPr>
          <w:rStyle w:val="libNumChar"/>
          <w:rtl/>
        </w:rPr>
        <w:t>[16973]</w:t>
      </w:r>
      <w:r w:rsidR="00D95677" w:rsidRPr="000E609F">
        <w:rPr>
          <w:rtl/>
        </w:rPr>
        <w:t xml:space="preserve"> 3</w:t>
      </w:r>
      <w:r w:rsidR="00D95677">
        <w:rPr>
          <w:rtl/>
        </w:rPr>
        <w:t xml:space="preserve"> - </w:t>
      </w:r>
      <w:r w:rsidR="00D95677" w:rsidRPr="000E609F">
        <w:rPr>
          <w:rtl/>
        </w:rPr>
        <w:t>الجعفريات</w:t>
      </w:r>
      <w:r w:rsidR="00424FB2">
        <w:rPr>
          <w:rtl/>
        </w:rPr>
        <w:t>:</w:t>
      </w:r>
      <w:r w:rsidR="00D95677" w:rsidRPr="000E609F">
        <w:rPr>
          <w:rtl/>
        </w:rPr>
        <w:t xml:space="preserve"> أخبرنا عبد الله</w:t>
      </w:r>
      <w:r w:rsidR="00424FB2">
        <w:rPr>
          <w:rtl/>
        </w:rPr>
        <w:t>،</w:t>
      </w:r>
      <w:r w:rsidR="00D95677" w:rsidRPr="000E609F">
        <w:rPr>
          <w:rtl/>
        </w:rPr>
        <w:t xml:space="preserve"> أخبرنا محمد</w:t>
      </w:r>
      <w:r w:rsidR="00424FB2">
        <w:rPr>
          <w:rtl/>
        </w:rPr>
        <w:t>،</w:t>
      </w:r>
      <w:r w:rsidR="00D95677" w:rsidRPr="000E609F">
        <w:rPr>
          <w:rtl/>
        </w:rPr>
        <w:t xml:space="preserve"> حدثني موسى</w:t>
      </w:r>
      <w:r w:rsidR="00D95677">
        <w:rPr>
          <w:rtl/>
        </w:rPr>
        <w:t xml:space="preserve"> </w:t>
      </w:r>
      <w:r w:rsidR="00D95677" w:rsidRPr="000E609F">
        <w:rPr>
          <w:rtl/>
        </w:rPr>
        <w:t>قال</w:t>
      </w:r>
      <w:r w:rsidR="00424FB2">
        <w:rPr>
          <w:rtl/>
        </w:rPr>
        <w:t>:</w:t>
      </w:r>
      <w:r w:rsidR="00D95677" w:rsidRPr="000E609F">
        <w:rPr>
          <w:rtl/>
        </w:rPr>
        <w:t xml:space="preserve"> حدثنا أبي</w:t>
      </w:r>
      <w:r w:rsidR="00424FB2">
        <w:rPr>
          <w:rtl/>
        </w:rPr>
        <w:t>،</w:t>
      </w:r>
      <w:r w:rsidR="00D95677" w:rsidRPr="000E609F">
        <w:rPr>
          <w:rtl/>
        </w:rPr>
        <w:t xml:space="preserve"> عن أبيه</w:t>
      </w:r>
      <w:r w:rsidR="00424FB2">
        <w:rPr>
          <w:rtl/>
        </w:rPr>
        <w:t>،</w:t>
      </w:r>
      <w:r w:rsidR="00D95677" w:rsidRPr="000E609F">
        <w:rPr>
          <w:rtl/>
        </w:rPr>
        <w:t xml:space="preserve"> عن جده جعفر بن محمد</w:t>
      </w:r>
      <w:r w:rsidR="00424FB2">
        <w:rPr>
          <w:rtl/>
        </w:rPr>
        <w:t>،</w:t>
      </w:r>
      <w:r w:rsidR="00D95677" w:rsidRPr="000E609F">
        <w:rPr>
          <w:rtl/>
        </w:rPr>
        <w:t xml:space="preserve"> عن أبيه</w:t>
      </w:r>
      <w:r w:rsidR="00424FB2">
        <w:rPr>
          <w:rtl/>
        </w:rPr>
        <w:t>،</w:t>
      </w:r>
      <w:r w:rsidR="00D95677" w:rsidRPr="000E609F">
        <w:rPr>
          <w:rtl/>
        </w:rPr>
        <w:t xml:space="preserve"> عن</w:t>
      </w:r>
      <w:r w:rsidR="00D95677">
        <w:rPr>
          <w:rtl/>
        </w:rPr>
        <w:t xml:space="preserve"> </w:t>
      </w:r>
      <w:r w:rsidR="00D95677" w:rsidRPr="000E609F">
        <w:rPr>
          <w:rtl/>
        </w:rPr>
        <w:t>جده</w:t>
      </w:r>
      <w:r w:rsidR="00424FB2">
        <w:rPr>
          <w:rtl/>
        </w:rPr>
        <w:t>،</w:t>
      </w:r>
      <w:r w:rsidR="00D95677" w:rsidRPr="000E609F">
        <w:rPr>
          <w:rtl/>
        </w:rPr>
        <w:t xml:space="preserve"> عن علي </w:t>
      </w:r>
      <w:r w:rsidR="00DC3BAA" w:rsidRPr="00DC3BAA">
        <w:rPr>
          <w:rStyle w:val="libAlaemChar"/>
          <w:rtl/>
        </w:rPr>
        <w:t>عليهم‌السلام</w:t>
      </w:r>
      <w:r w:rsidR="00424FB2">
        <w:rPr>
          <w:rtl/>
        </w:rPr>
        <w:t>،</w:t>
      </w:r>
      <w:r w:rsidR="00D95677" w:rsidRPr="000E609F">
        <w:rPr>
          <w:rtl/>
        </w:rPr>
        <w:t xml:space="preserve"> أنه كان يقول</w:t>
      </w:r>
      <w:r w:rsidR="00424FB2">
        <w:rPr>
          <w:rtl/>
        </w:rPr>
        <w:t>:</w:t>
      </w:r>
      <w:r w:rsidR="00D95677">
        <w:rPr>
          <w:rtl/>
        </w:rPr>
        <w:t xml:space="preserve"> « </w:t>
      </w:r>
      <w:r w:rsidR="00D95677" w:rsidRPr="000E609F">
        <w:rPr>
          <w:rtl/>
        </w:rPr>
        <w:t>المصة الواحدة</w:t>
      </w:r>
      <w:r w:rsidR="00D95677">
        <w:rPr>
          <w:rtl/>
        </w:rPr>
        <w:t xml:space="preserve"> </w:t>
      </w:r>
      <w:r w:rsidR="00D95677" w:rsidRPr="000E609F">
        <w:rPr>
          <w:rtl/>
        </w:rPr>
        <w:t>تحرم »</w:t>
      </w:r>
      <w:r w:rsidR="00D95677">
        <w:rPr>
          <w:rtl/>
        </w:rPr>
        <w:t>.</w:t>
      </w:r>
    </w:p>
    <w:p w:rsidR="00D95677" w:rsidRPr="000E609F" w:rsidRDefault="00D95677" w:rsidP="001538AC">
      <w:pPr>
        <w:pStyle w:val="libNormal"/>
        <w:rPr>
          <w:rtl/>
        </w:rPr>
      </w:pPr>
      <w:r w:rsidRPr="000E609F">
        <w:rPr>
          <w:rtl/>
        </w:rPr>
        <w:t xml:space="preserve">وبهذا الاسناد عن علي </w:t>
      </w:r>
      <w:r w:rsidR="00DC3BAA" w:rsidRPr="00DC3BAA">
        <w:rPr>
          <w:rStyle w:val="libAlaemChar"/>
          <w:rtl/>
        </w:rPr>
        <w:t>عليه‌السلام</w:t>
      </w:r>
      <w:r w:rsidR="00424FB2">
        <w:rPr>
          <w:rtl/>
        </w:rPr>
        <w:t>،</w:t>
      </w:r>
      <w:r w:rsidRPr="000E609F">
        <w:rPr>
          <w:rtl/>
        </w:rPr>
        <w:t xml:space="preserve"> قال</w:t>
      </w:r>
      <w:r w:rsidR="00424FB2">
        <w:rPr>
          <w:rtl/>
        </w:rPr>
        <w:t>:</w:t>
      </w:r>
      <w:r>
        <w:rPr>
          <w:rtl/>
        </w:rPr>
        <w:t xml:space="preserve"> « </w:t>
      </w:r>
      <w:r w:rsidRPr="000E609F">
        <w:rPr>
          <w:rtl/>
        </w:rPr>
        <w:t>يحرم قليل الرضاع</w:t>
      </w:r>
      <w:r>
        <w:rPr>
          <w:rtl/>
        </w:rPr>
        <w:t xml:space="preserve"> </w:t>
      </w:r>
      <w:r w:rsidRPr="000E609F">
        <w:rPr>
          <w:rtl/>
        </w:rPr>
        <w:t xml:space="preserve">وكثيره » </w:t>
      </w:r>
      <w:r w:rsidRPr="00D95677">
        <w:rPr>
          <w:rStyle w:val="libFootnotenumChar"/>
          <w:rtl/>
        </w:rPr>
        <w:t>(1)</w:t>
      </w:r>
      <w:r>
        <w:rPr>
          <w:rtl/>
        </w:rPr>
        <w:t>.</w:t>
      </w:r>
    </w:p>
    <w:p w:rsidR="00D95677" w:rsidRPr="000E609F" w:rsidRDefault="002646DC" w:rsidP="001538AC">
      <w:pPr>
        <w:pStyle w:val="libNormal"/>
        <w:rPr>
          <w:rtl/>
        </w:rPr>
      </w:pPr>
      <w:r w:rsidRPr="002646DC">
        <w:rPr>
          <w:rStyle w:val="libNumChar"/>
          <w:rtl/>
        </w:rPr>
        <w:t>[16974]</w:t>
      </w:r>
      <w:r w:rsidR="00D95677" w:rsidRPr="000E609F">
        <w:rPr>
          <w:rtl/>
        </w:rPr>
        <w:t xml:space="preserve"> 4</w:t>
      </w:r>
      <w:r w:rsidR="00D95677">
        <w:rPr>
          <w:rtl/>
        </w:rPr>
        <w:t xml:space="preserve"> - </w:t>
      </w:r>
      <w:r w:rsidR="00D95677" w:rsidRPr="000E609F">
        <w:rPr>
          <w:rtl/>
        </w:rPr>
        <w:t>دعائم الاسلام</w:t>
      </w:r>
      <w:r w:rsidR="00424FB2">
        <w:rPr>
          <w:rtl/>
        </w:rPr>
        <w:t>:</w:t>
      </w:r>
      <w:r w:rsidR="00D95677" w:rsidRPr="000E609F">
        <w:rPr>
          <w:rtl/>
        </w:rPr>
        <w:t xml:space="preserve"> عن علي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Pr>
          <w:rtl/>
        </w:rPr>
        <w:t xml:space="preserve"> « </w:t>
      </w:r>
      <w:r w:rsidR="00D95677" w:rsidRPr="000E609F">
        <w:rPr>
          <w:rtl/>
        </w:rPr>
        <w:t>يحرم</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2</w:t>
      </w:r>
    </w:p>
    <w:p w:rsidR="00D95677" w:rsidRPr="000E609F" w:rsidRDefault="00D95677" w:rsidP="00D95677">
      <w:pPr>
        <w:pStyle w:val="libFootnote0"/>
        <w:rPr>
          <w:rtl/>
        </w:rPr>
      </w:pPr>
      <w:r w:rsidRPr="000E609F">
        <w:rPr>
          <w:rtl/>
        </w:rPr>
        <w:t>1</w:t>
      </w:r>
      <w:r>
        <w:rPr>
          <w:rtl/>
        </w:rPr>
        <w:t xml:space="preserve"> - </w:t>
      </w:r>
      <w:r w:rsidRPr="000E609F">
        <w:rPr>
          <w:rtl/>
        </w:rPr>
        <w:t>الهداية ص 70</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30</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محرزات</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الجعفريات ص 116</w:t>
      </w:r>
      <w:r>
        <w:rPr>
          <w:rtl/>
        </w:rPr>
        <w:t>.</w:t>
      </w:r>
    </w:p>
    <w:p w:rsidR="00D95677" w:rsidRPr="000E609F" w:rsidRDefault="00D95677" w:rsidP="00D95677">
      <w:pPr>
        <w:pStyle w:val="libFootnote"/>
        <w:rPr>
          <w:rtl/>
        </w:rPr>
      </w:pPr>
      <w:r w:rsidRPr="000E609F">
        <w:rPr>
          <w:rtl/>
        </w:rPr>
        <w:t>(1) نفس المصدر ص 116</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دعائم الاسلام ج 2 ص 240 ح 901</w:t>
      </w:r>
      <w:r>
        <w:rPr>
          <w:rtl/>
        </w:rPr>
        <w:t>.</w:t>
      </w:r>
    </w:p>
    <w:p w:rsidR="00D95677" w:rsidRPr="000E609F" w:rsidRDefault="00D95677" w:rsidP="00D95677">
      <w:pPr>
        <w:pStyle w:val="libNormal0"/>
        <w:rPr>
          <w:rtl/>
        </w:rPr>
      </w:pPr>
      <w:r>
        <w:rPr>
          <w:rtl/>
        </w:rPr>
        <w:br w:type="page"/>
      </w:r>
      <w:r w:rsidRPr="000E609F">
        <w:rPr>
          <w:rtl/>
        </w:rPr>
        <w:lastRenderedPageBreak/>
        <w:t>من الرضاع قليله وكثيره</w:t>
      </w:r>
      <w:r w:rsidR="00424FB2">
        <w:rPr>
          <w:rtl/>
        </w:rPr>
        <w:t>،</w:t>
      </w:r>
      <w:r w:rsidRPr="000E609F">
        <w:rPr>
          <w:rtl/>
        </w:rPr>
        <w:t xml:space="preserve"> والمصة الواحدة تحرم </w:t>
      </w:r>
      <w:r w:rsidRPr="00D95677">
        <w:rPr>
          <w:rStyle w:val="libFootnoteChar"/>
          <w:rFonts w:hint="cs"/>
          <w:rtl/>
        </w:rPr>
        <w:t>»</w:t>
      </w:r>
      <w:r w:rsidRPr="000E609F">
        <w:rPr>
          <w:rtl/>
        </w:rPr>
        <w:t>.</w:t>
      </w:r>
    </w:p>
    <w:p w:rsidR="00D95677" w:rsidRPr="000E609F" w:rsidRDefault="002646DC" w:rsidP="001538AC">
      <w:pPr>
        <w:pStyle w:val="libNormal"/>
        <w:rPr>
          <w:rtl/>
        </w:rPr>
      </w:pPr>
      <w:r w:rsidRPr="002646DC">
        <w:rPr>
          <w:rStyle w:val="libNumChar"/>
          <w:rtl/>
        </w:rPr>
        <w:t>[16975]</w:t>
      </w:r>
      <w:r w:rsidR="00D95677" w:rsidRPr="000E609F">
        <w:rPr>
          <w:rtl/>
        </w:rPr>
        <w:t xml:space="preserve"> 5</w:t>
      </w:r>
      <w:r w:rsidR="00D95677">
        <w:rPr>
          <w:rtl/>
        </w:rPr>
        <w:t xml:space="preserve"> - </w:t>
      </w:r>
      <w:r w:rsidR="00D95677" w:rsidRPr="000E609F">
        <w:rPr>
          <w:rtl/>
        </w:rPr>
        <w:t>عوالي اللآلي</w:t>
      </w:r>
      <w:r w:rsidR="00424FB2">
        <w:rPr>
          <w:rtl/>
        </w:rPr>
        <w:t>:</w:t>
      </w:r>
      <w:r w:rsidR="00D95677" w:rsidRPr="000E609F">
        <w:rPr>
          <w:rtl/>
        </w:rPr>
        <w:t xml:space="preserve"> عن النبي </w:t>
      </w:r>
      <w:r w:rsidR="00DC3BAA" w:rsidRPr="00DC3BAA">
        <w:rPr>
          <w:rStyle w:val="libAlaemChar"/>
          <w:rtl/>
        </w:rPr>
        <w:t>صلى‌الله‌عليه‌وآله</w:t>
      </w:r>
      <w:r w:rsidR="00424FB2">
        <w:rPr>
          <w:rtl/>
        </w:rPr>
        <w:t>،</w:t>
      </w:r>
      <w:r w:rsidR="00D95677" w:rsidRPr="000E609F">
        <w:rPr>
          <w:rtl/>
        </w:rPr>
        <w:t xml:space="preserve"> قال</w:t>
      </w:r>
      <w:r w:rsidR="00424FB2">
        <w:rPr>
          <w:rtl/>
        </w:rPr>
        <w:t>:</w:t>
      </w:r>
      <w:r w:rsidR="00D95677">
        <w:rPr>
          <w:rFonts w:hint="cs"/>
          <w:rtl/>
        </w:rPr>
        <w:t xml:space="preserve"> </w:t>
      </w:r>
      <w:r w:rsidR="00D95677">
        <w:rPr>
          <w:rFonts w:hint="cs"/>
          <w:rtl/>
          <w:lang w:bidi="fa-IR"/>
        </w:rPr>
        <w:t>«</w:t>
      </w:r>
      <w:r w:rsidR="00D95677" w:rsidRPr="000E609F">
        <w:rPr>
          <w:rtl/>
        </w:rPr>
        <w:t xml:space="preserve"> لا</w:t>
      </w:r>
      <w:r w:rsidR="00D95677">
        <w:rPr>
          <w:rtl/>
        </w:rPr>
        <w:t xml:space="preserve"> </w:t>
      </w:r>
      <w:r w:rsidR="00D95677" w:rsidRPr="000E609F">
        <w:rPr>
          <w:rtl/>
        </w:rPr>
        <w:t xml:space="preserve">تحرم المصة والمصتان والرضعة والرضعتان </w:t>
      </w:r>
      <w:r w:rsidR="00D95677" w:rsidRPr="00D95677">
        <w:rPr>
          <w:rStyle w:val="libFootnoteChar"/>
          <w:rFonts w:hint="cs"/>
          <w:rtl/>
        </w:rPr>
        <w:t>»</w:t>
      </w:r>
      <w:r w:rsidR="00D95677" w:rsidRPr="000E609F">
        <w:rPr>
          <w:rtl/>
        </w:rPr>
        <w:t>.</w:t>
      </w:r>
    </w:p>
    <w:p w:rsidR="00D95677" w:rsidRPr="000E609F" w:rsidRDefault="00D95677" w:rsidP="001538AC">
      <w:pPr>
        <w:pStyle w:val="libNormal"/>
        <w:rPr>
          <w:rtl/>
        </w:rPr>
      </w:pPr>
      <w:r w:rsidRPr="000E609F">
        <w:rPr>
          <w:rtl/>
        </w:rPr>
        <w:t>قلت</w:t>
      </w:r>
      <w:r w:rsidR="00424FB2">
        <w:rPr>
          <w:rtl/>
        </w:rPr>
        <w:t>:</w:t>
      </w:r>
      <w:r w:rsidRPr="000E609F">
        <w:rPr>
          <w:rtl/>
        </w:rPr>
        <w:t xml:space="preserve"> القول بالتحريم بالمصة والرضعة الواحدة إلى العشر شاذ</w:t>
      </w:r>
      <w:r>
        <w:rPr>
          <w:rtl/>
        </w:rPr>
        <w:t xml:space="preserve"> </w:t>
      </w:r>
      <w:r w:rsidRPr="000E609F">
        <w:rPr>
          <w:rtl/>
        </w:rPr>
        <w:t>متروك</w:t>
      </w:r>
      <w:r w:rsidR="00424FB2">
        <w:rPr>
          <w:rtl/>
        </w:rPr>
        <w:t>،</w:t>
      </w:r>
      <w:r w:rsidRPr="000E609F">
        <w:rPr>
          <w:rtl/>
        </w:rPr>
        <w:t xml:space="preserve"> وما دل عليه لا يقاوم ما دل على خلافه من جهات عديدة</w:t>
      </w:r>
      <w:r w:rsidR="00424FB2">
        <w:rPr>
          <w:rtl/>
        </w:rPr>
        <w:t>،</w:t>
      </w:r>
      <w:r w:rsidRPr="000E609F">
        <w:rPr>
          <w:rtl/>
        </w:rPr>
        <w:t xml:space="preserve"> ومحمول</w:t>
      </w:r>
      <w:r>
        <w:rPr>
          <w:rtl/>
        </w:rPr>
        <w:t xml:space="preserve"> </w:t>
      </w:r>
      <w:r w:rsidRPr="000E609F">
        <w:rPr>
          <w:rtl/>
        </w:rPr>
        <w:t>على التقية</w:t>
      </w:r>
      <w:r w:rsidR="00424FB2">
        <w:rPr>
          <w:rtl/>
        </w:rPr>
        <w:t>،</w:t>
      </w:r>
      <w:r w:rsidRPr="000E609F">
        <w:rPr>
          <w:rtl/>
        </w:rPr>
        <w:t xml:space="preserve"> ويقرب منه ما دل على النشر بالعشر</w:t>
      </w:r>
      <w:r w:rsidR="00424FB2">
        <w:rPr>
          <w:rtl/>
        </w:rPr>
        <w:t>،</w:t>
      </w:r>
      <w:r w:rsidRPr="000E609F">
        <w:rPr>
          <w:rtl/>
        </w:rPr>
        <w:t xml:space="preserve"> والأقوى ما دل عليه خبر</w:t>
      </w:r>
      <w:r>
        <w:rPr>
          <w:rtl/>
        </w:rPr>
        <w:t xml:space="preserve"> </w:t>
      </w:r>
      <w:r w:rsidRPr="000E609F">
        <w:rPr>
          <w:rtl/>
        </w:rPr>
        <w:t>الهداية</w:t>
      </w:r>
      <w:r w:rsidR="00424FB2">
        <w:rPr>
          <w:rtl/>
        </w:rPr>
        <w:t>،</w:t>
      </w:r>
      <w:r w:rsidRPr="000E609F">
        <w:rPr>
          <w:rtl/>
        </w:rPr>
        <w:t xml:space="preserve"> وعليه المعظم</w:t>
      </w:r>
      <w:r w:rsidR="00424FB2">
        <w:rPr>
          <w:rtl/>
        </w:rPr>
        <w:t>،</w:t>
      </w:r>
      <w:r w:rsidRPr="000E609F">
        <w:rPr>
          <w:rtl/>
        </w:rPr>
        <w:t xml:space="preserve"> انتهى</w:t>
      </w:r>
      <w:r>
        <w:rPr>
          <w:rtl/>
        </w:rPr>
        <w:t>.</w:t>
      </w:r>
    </w:p>
    <w:p w:rsidR="00D95677" w:rsidRPr="000E609F" w:rsidRDefault="00D95677" w:rsidP="002646DC">
      <w:pPr>
        <w:pStyle w:val="Heading2Center"/>
        <w:rPr>
          <w:rtl/>
        </w:rPr>
      </w:pPr>
      <w:bookmarkStart w:id="725" w:name="_Toc364831012"/>
      <w:bookmarkStart w:id="726" w:name="_Toc379712316"/>
      <w:r w:rsidRPr="000E609F">
        <w:rPr>
          <w:rtl/>
        </w:rPr>
        <w:t>3</w:t>
      </w:r>
      <w:r>
        <w:rPr>
          <w:rtl/>
        </w:rPr>
        <w:t xml:space="preserve"> - </w:t>
      </w:r>
      <w:r w:rsidRPr="002646DC">
        <w:rPr>
          <w:rStyle w:val="libAlaemHeading2Char"/>
          <w:rtl/>
        </w:rPr>
        <w:t>(</w:t>
      </w:r>
      <w:r w:rsidRPr="000E609F">
        <w:rPr>
          <w:rtl/>
        </w:rPr>
        <w:t xml:space="preserve"> باب يشترط في نشر الحرمة بالرضاع كونه في الحولين</w:t>
      </w:r>
      <w:r w:rsidR="00424FB2">
        <w:rPr>
          <w:rtl/>
        </w:rPr>
        <w:t>،</w:t>
      </w:r>
      <w:r>
        <w:rPr>
          <w:rtl/>
        </w:rPr>
        <w:t xml:space="preserve"> </w:t>
      </w:r>
      <w:r w:rsidRPr="000E609F">
        <w:rPr>
          <w:rtl/>
        </w:rPr>
        <w:t xml:space="preserve">فلا يحرم بعدهما </w:t>
      </w:r>
      <w:r w:rsidRPr="002646DC">
        <w:rPr>
          <w:rStyle w:val="libAlaemHeading2Char"/>
          <w:rtl/>
        </w:rPr>
        <w:t>)</w:t>
      </w:r>
      <w:bookmarkEnd w:id="725"/>
      <w:bookmarkEnd w:id="726"/>
    </w:p>
    <w:p w:rsidR="00D95677" w:rsidRPr="000E609F" w:rsidRDefault="002646DC" w:rsidP="001538AC">
      <w:pPr>
        <w:pStyle w:val="libNormal"/>
        <w:rPr>
          <w:rtl/>
        </w:rPr>
      </w:pPr>
      <w:r w:rsidRPr="002646DC">
        <w:rPr>
          <w:rStyle w:val="libNumChar"/>
          <w:rtl/>
        </w:rPr>
        <w:t>[16976]</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أخبرنا عبد الله</w:t>
      </w:r>
      <w:r w:rsidR="00424FB2">
        <w:rPr>
          <w:rtl/>
        </w:rPr>
        <w:t>،</w:t>
      </w:r>
      <w:r w:rsidR="00D95677" w:rsidRPr="000E609F">
        <w:rPr>
          <w:rtl/>
        </w:rPr>
        <w:t xml:space="preserve"> أخبرنا محمد</w:t>
      </w:r>
      <w:r w:rsidR="00424FB2">
        <w:rPr>
          <w:rtl/>
        </w:rPr>
        <w:t>،</w:t>
      </w:r>
      <w:r w:rsidR="00D95677" w:rsidRPr="000E609F">
        <w:rPr>
          <w:rtl/>
        </w:rPr>
        <w:t xml:space="preserve"> حدثني موسى</w:t>
      </w:r>
      <w:r w:rsidR="00D95677">
        <w:rPr>
          <w:rtl/>
        </w:rPr>
        <w:t xml:space="preserve"> </w:t>
      </w:r>
      <w:r w:rsidR="00D95677" w:rsidRPr="000E609F">
        <w:rPr>
          <w:rtl/>
        </w:rPr>
        <w:t>قال</w:t>
      </w:r>
      <w:r w:rsidR="00424FB2">
        <w:rPr>
          <w:rtl/>
        </w:rPr>
        <w:t>:</w:t>
      </w:r>
      <w:r w:rsidR="00D95677" w:rsidRPr="000E609F">
        <w:rPr>
          <w:rtl/>
        </w:rPr>
        <w:t xml:space="preserve"> حدثنا أبي</w:t>
      </w:r>
      <w:r w:rsidR="00424FB2">
        <w:rPr>
          <w:rtl/>
        </w:rPr>
        <w:t>،</w:t>
      </w:r>
      <w:r w:rsidR="00D95677" w:rsidRPr="000E609F">
        <w:rPr>
          <w:rtl/>
        </w:rPr>
        <w:t xml:space="preserve"> عن أبيه</w:t>
      </w:r>
      <w:r w:rsidR="00424FB2">
        <w:rPr>
          <w:rtl/>
        </w:rPr>
        <w:t>،</w:t>
      </w:r>
      <w:r w:rsidR="00D95677" w:rsidRPr="000E609F">
        <w:rPr>
          <w:rtl/>
        </w:rPr>
        <w:t xml:space="preserve"> عن جده جعفر بن محمد</w:t>
      </w:r>
      <w:r w:rsidR="00424FB2">
        <w:rPr>
          <w:rtl/>
        </w:rPr>
        <w:t>،</w:t>
      </w:r>
      <w:r w:rsidR="00D95677" w:rsidRPr="000E609F">
        <w:rPr>
          <w:rtl/>
        </w:rPr>
        <w:t xml:space="preserve"> عن أبيه</w:t>
      </w:r>
      <w:r w:rsidR="00424FB2">
        <w:rPr>
          <w:rtl/>
        </w:rPr>
        <w:t>،</w:t>
      </w:r>
      <w:r w:rsidR="00D95677" w:rsidRPr="000E609F">
        <w:rPr>
          <w:rtl/>
        </w:rPr>
        <w:t xml:space="preserve"> عن جده</w:t>
      </w:r>
      <w:r w:rsidR="00D95677">
        <w:rPr>
          <w:rtl/>
        </w:rPr>
        <w:t xml:space="preserve"> </w:t>
      </w:r>
      <w:r w:rsidR="00D95677" w:rsidRPr="000E609F">
        <w:rPr>
          <w:rtl/>
        </w:rPr>
        <w:t>علي بن الحسين</w:t>
      </w:r>
      <w:r w:rsidR="00424FB2">
        <w:rPr>
          <w:rtl/>
        </w:rPr>
        <w:t>،</w:t>
      </w:r>
      <w:r w:rsidR="00D95677" w:rsidRPr="000E609F">
        <w:rPr>
          <w:rtl/>
        </w:rPr>
        <w:t xml:space="preserve"> عن أبيه</w:t>
      </w:r>
      <w:r w:rsidR="00424FB2">
        <w:rPr>
          <w:rtl/>
        </w:rPr>
        <w:t>،</w:t>
      </w:r>
      <w:r w:rsidR="00D95677" w:rsidRPr="000E609F">
        <w:rPr>
          <w:rtl/>
        </w:rPr>
        <w:t xml:space="preserve"> عن علي </w:t>
      </w:r>
      <w:r w:rsidR="00DC3BAA" w:rsidRPr="00DC3BAA">
        <w:rPr>
          <w:rStyle w:val="libAlaemChar"/>
          <w:rtl/>
        </w:rPr>
        <w:t>عليهم‌السلام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قال رسول</w:t>
      </w:r>
      <w:r w:rsidR="00D95677">
        <w:rPr>
          <w:rtl/>
        </w:rPr>
        <w:t xml:space="preserve"> </w:t>
      </w:r>
      <w:r w:rsidR="00D95677" w:rsidRPr="000E609F">
        <w:rPr>
          <w:rtl/>
        </w:rPr>
        <w:t xml:space="preserve">الله </w:t>
      </w:r>
      <w:r w:rsidR="00DC3BAA" w:rsidRPr="00DC3BAA">
        <w:rPr>
          <w:rStyle w:val="libAlaemChar"/>
          <w:rtl/>
        </w:rPr>
        <w:t>صلى‌الله‌عليه‌وآله</w:t>
      </w:r>
      <w:r w:rsidR="00424FB2">
        <w:rPr>
          <w:rtl/>
        </w:rPr>
        <w:t>:</w:t>
      </w:r>
      <w:r w:rsidR="00D95677" w:rsidRPr="000E609F">
        <w:rPr>
          <w:rtl/>
        </w:rPr>
        <w:t xml:space="preserve"> لا طلاق إلا من بعد نكاح</w:t>
      </w:r>
      <w:r w:rsidR="00424FB2">
        <w:rPr>
          <w:rtl/>
        </w:rPr>
        <w:t>،</w:t>
      </w:r>
      <w:r w:rsidR="00D95677" w:rsidRPr="000E609F">
        <w:rPr>
          <w:rtl/>
        </w:rPr>
        <w:t xml:space="preserve"> ولا عتق إلا من</w:t>
      </w:r>
      <w:r w:rsidR="00D95677">
        <w:rPr>
          <w:rtl/>
        </w:rPr>
        <w:t xml:space="preserve"> </w:t>
      </w:r>
      <w:r w:rsidR="00D95677" w:rsidRPr="000E609F">
        <w:rPr>
          <w:rtl/>
        </w:rPr>
        <w:t>بعد ملك</w:t>
      </w:r>
      <w:r w:rsidR="00424FB2">
        <w:rPr>
          <w:rtl/>
        </w:rPr>
        <w:t>،</w:t>
      </w:r>
      <w:r w:rsidR="00D95677" w:rsidRPr="000E609F">
        <w:rPr>
          <w:rtl/>
        </w:rPr>
        <w:t xml:space="preserve"> ولا صمت من غداة إلى الليل</w:t>
      </w:r>
      <w:r w:rsidR="00424FB2">
        <w:rPr>
          <w:rtl/>
        </w:rPr>
        <w:t>،</w:t>
      </w:r>
      <w:r w:rsidR="00D95677" w:rsidRPr="000E609F">
        <w:rPr>
          <w:rtl/>
        </w:rPr>
        <w:t xml:space="preserve"> ولا وصال في صيام</w:t>
      </w:r>
      <w:r w:rsidR="00424FB2">
        <w:rPr>
          <w:rtl/>
        </w:rPr>
        <w:t>،</w:t>
      </w:r>
      <w:r w:rsidR="00D95677" w:rsidRPr="000E609F">
        <w:rPr>
          <w:rtl/>
        </w:rPr>
        <w:t xml:space="preserve"> ولا</w:t>
      </w:r>
      <w:r w:rsidR="00D95677">
        <w:rPr>
          <w:rtl/>
        </w:rPr>
        <w:t xml:space="preserve"> </w:t>
      </w:r>
      <w:r w:rsidR="00D95677" w:rsidRPr="000E609F">
        <w:rPr>
          <w:rtl/>
        </w:rPr>
        <w:t>رضاع بعد فطام</w:t>
      </w:r>
      <w:r w:rsidR="00424FB2">
        <w:rPr>
          <w:rtl/>
        </w:rPr>
        <w:t>،</w:t>
      </w:r>
      <w:r w:rsidR="00D95677" w:rsidRPr="000E609F">
        <w:rPr>
          <w:rtl/>
        </w:rPr>
        <w:t xml:space="preserve"> ولا يتم بعد تحلم</w:t>
      </w:r>
      <w:r w:rsidR="00424FB2">
        <w:rPr>
          <w:rtl/>
        </w:rPr>
        <w:t>،</w:t>
      </w:r>
      <w:r w:rsidR="00D95677" w:rsidRPr="000E609F">
        <w:rPr>
          <w:rtl/>
        </w:rPr>
        <w:t xml:space="preserve"> ولا يمين لا مرأة مع زوجها</w:t>
      </w:r>
      <w:r w:rsidR="00424FB2">
        <w:rPr>
          <w:rtl/>
        </w:rPr>
        <w:t>،</w:t>
      </w:r>
      <w:r w:rsidR="00D95677" w:rsidRPr="000E609F">
        <w:rPr>
          <w:rtl/>
        </w:rPr>
        <w:t xml:space="preserve"> ولا يمين</w:t>
      </w:r>
      <w:r w:rsidR="00D95677">
        <w:rPr>
          <w:rtl/>
        </w:rPr>
        <w:t xml:space="preserve"> </w:t>
      </w:r>
      <w:r w:rsidR="00D95677" w:rsidRPr="000E609F">
        <w:rPr>
          <w:rtl/>
        </w:rPr>
        <w:t>لولد مع والده</w:t>
      </w:r>
      <w:r w:rsidR="00424FB2">
        <w:rPr>
          <w:rtl/>
        </w:rPr>
        <w:t>،</w:t>
      </w:r>
      <w:r w:rsidR="00D95677" w:rsidRPr="000E609F">
        <w:rPr>
          <w:rtl/>
        </w:rPr>
        <w:t xml:space="preserve"> ولا يمين للملوك مع سيده</w:t>
      </w:r>
      <w:r w:rsidR="00424FB2">
        <w:rPr>
          <w:rtl/>
        </w:rPr>
        <w:t>،</w:t>
      </w:r>
      <w:r w:rsidR="00D95677" w:rsidRPr="000E609F">
        <w:rPr>
          <w:rtl/>
        </w:rPr>
        <w:t xml:space="preserve"> ولا تعرب بعد هجرة</w:t>
      </w:r>
      <w:r w:rsidR="00424FB2">
        <w:rPr>
          <w:rtl/>
        </w:rPr>
        <w:t>،</w:t>
      </w:r>
      <w:r w:rsidR="00D95677" w:rsidRPr="000E609F">
        <w:rPr>
          <w:rtl/>
        </w:rPr>
        <w:t xml:space="preserve"> ولا</w:t>
      </w:r>
      <w:r w:rsidR="00D95677">
        <w:rPr>
          <w:rtl/>
        </w:rPr>
        <w:t xml:space="preserve"> </w:t>
      </w:r>
      <w:r w:rsidR="00D95677" w:rsidRPr="000E609F">
        <w:rPr>
          <w:rtl/>
        </w:rPr>
        <w:t>يمين في قطيعة رحم</w:t>
      </w:r>
      <w:r w:rsidR="00424FB2">
        <w:rPr>
          <w:rtl/>
        </w:rPr>
        <w:t>،</w:t>
      </w:r>
      <w:r w:rsidR="00D95677" w:rsidRPr="000E609F">
        <w:rPr>
          <w:rtl/>
        </w:rPr>
        <w:t xml:space="preserve"> ولا يمين فيما لا يبذل</w:t>
      </w:r>
      <w:r w:rsidR="00424FB2">
        <w:rPr>
          <w:rtl/>
        </w:rPr>
        <w:t>،</w:t>
      </w:r>
      <w:r w:rsidR="00D95677" w:rsidRPr="000E609F">
        <w:rPr>
          <w:rtl/>
        </w:rPr>
        <w:t xml:space="preserve"> ولا يمين في مصيبة »</w:t>
      </w:r>
      <w:r w:rsidR="00D95677">
        <w:rPr>
          <w:rtl/>
        </w:rPr>
        <w:t>.</w:t>
      </w:r>
    </w:p>
    <w:p w:rsidR="00D95677" w:rsidRPr="000E609F" w:rsidRDefault="002646DC" w:rsidP="001538AC">
      <w:pPr>
        <w:pStyle w:val="libNormal"/>
        <w:rPr>
          <w:rtl/>
        </w:rPr>
      </w:pPr>
      <w:r w:rsidRPr="002646DC">
        <w:rPr>
          <w:rStyle w:val="libNumChar"/>
          <w:rtl/>
        </w:rPr>
        <w:t>[16977]</w:t>
      </w:r>
      <w:r w:rsidR="00D95677" w:rsidRPr="000E609F">
        <w:rPr>
          <w:rtl/>
        </w:rPr>
        <w:t xml:space="preserve"> 2</w:t>
      </w:r>
      <w:r w:rsidR="00D95677">
        <w:rPr>
          <w:rtl/>
        </w:rPr>
        <w:t xml:space="preserve"> - </w:t>
      </w:r>
      <w:r w:rsidR="00D95677" w:rsidRPr="000E609F">
        <w:rPr>
          <w:rtl/>
        </w:rPr>
        <w:t>دعائم الاسلام</w:t>
      </w:r>
      <w:r w:rsidR="00424FB2">
        <w:rPr>
          <w:rtl/>
        </w:rPr>
        <w:t>:</w:t>
      </w:r>
      <w:r w:rsidR="00D95677" w:rsidRPr="000E609F">
        <w:rPr>
          <w:rtl/>
        </w:rPr>
        <w:t xml:space="preserve"> عن رسول الله </w:t>
      </w:r>
      <w:r w:rsidR="00DC3BAA" w:rsidRPr="00DC3BAA">
        <w:rPr>
          <w:rStyle w:val="libAlaemChar"/>
          <w:rtl/>
        </w:rPr>
        <w:t>صلى‌الله‌عليه‌وآله</w:t>
      </w:r>
      <w:r w:rsidR="00424FB2">
        <w:rPr>
          <w:rtl/>
        </w:rPr>
        <w:t>،</w:t>
      </w:r>
      <w:r w:rsidR="00D95677" w:rsidRPr="000E609F">
        <w:rPr>
          <w:rtl/>
        </w:rPr>
        <w:t xml:space="preserve"> أنه</w:t>
      </w:r>
      <w:r w:rsidR="00D95677">
        <w:rPr>
          <w:rtl/>
        </w:rPr>
        <w:t xml:space="preserve"> </w:t>
      </w:r>
      <w:r w:rsidR="00D95677" w:rsidRPr="000E609F">
        <w:rPr>
          <w:rtl/>
        </w:rPr>
        <w:t>نهى عن الرضاع بعد فطام</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5</w:t>
      </w:r>
      <w:r>
        <w:rPr>
          <w:rtl/>
        </w:rPr>
        <w:t xml:space="preserve"> - </w:t>
      </w:r>
      <w:r w:rsidRPr="000E609F">
        <w:rPr>
          <w:rtl/>
        </w:rPr>
        <w:t>عوالي اللآلي ج 1 ص 234 ح 138</w:t>
      </w:r>
      <w:r>
        <w:rPr>
          <w:rtl/>
        </w:rPr>
        <w:t>.</w:t>
      </w:r>
    </w:p>
    <w:p w:rsidR="00D95677" w:rsidRPr="000E609F" w:rsidRDefault="00D95677" w:rsidP="00D95677">
      <w:pPr>
        <w:pStyle w:val="libFootnoteCenterBold"/>
        <w:rPr>
          <w:rtl/>
        </w:rPr>
      </w:pPr>
      <w:r w:rsidRPr="000E609F">
        <w:rPr>
          <w:rtl/>
        </w:rPr>
        <w:t>الباب 3</w:t>
      </w:r>
    </w:p>
    <w:p w:rsidR="00D95677" w:rsidRPr="000E609F" w:rsidRDefault="00D95677" w:rsidP="00D95677">
      <w:pPr>
        <w:pStyle w:val="libFootnote0"/>
        <w:rPr>
          <w:rtl/>
        </w:rPr>
      </w:pPr>
      <w:r w:rsidRPr="000E609F">
        <w:rPr>
          <w:rtl/>
        </w:rPr>
        <w:t>1</w:t>
      </w:r>
      <w:r>
        <w:rPr>
          <w:rtl/>
        </w:rPr>
        <w:t xml:space="preserve"> - </w:t>
      </w:r>
      <w:r w:rsidRPr="000E609F">
        <w:rPr>
          <w:rtl/>
        </w:rPr>
        <w:t>الجعفريات ص 113</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241 ح 902</w:t>
      </w:r>
      <w:r>
        <w:rPr>
          <w:rtl/>
        </w:rPr>
        <w:t>.</w:t>
      </w:r>
    </w:p>
    <w:p w:rsidR="00D95677" w:rsidRPr="000E609F" w:rsidRDefault="00D95677" w:rsidP="001538AC">
      <w:pPr>
        <w:pStyle w:val="libNormal"/>
        <w:rPr>
          <w:rtl/>
        </w:rPr>
      </w:pPr>
      <w:r>
        <w:rPr>
          <w:rtl/>
        </w:rPr>
        <w:br w:type="page"/>
      </w:r>
      <w:r w:rsidR="002646DC" w:rsidRPr="002646DC">
        <w:rPr>
          <w:rStyle w:val="libNumChar"/>
          <w:rtl/>
        </w:rPr>
        <w:lastRenderedPageBreak/>
        <w:t>[16978]</w:t>
      </w:r>
      <w:r w:rsidRPr="000E609F">
        <w:rPr>
          <w:rtl/>
        </w:rPr>
        <w:t xml:space="preserve"> 3</w:t>
      </w:r>
      <w:r>
        <w:rPr>
          <w:rtl/>
        </w:rPr>
        <w:t xml:space="preserve"> - </w:t>
      </w:r>
      <w:r w:rsidRPr="000E609F">
        <w:rPr>
          <w:rtl/>
        </w:rPr>
        <w:t xml:space="preserve">وعن علي </w:t>
      </w:r>
      <w:r w:rsidR="00DC3BAA" w:rsidRPr="00DC3BAA">
        <w:rPr>
          <w:rStyle w:val="libAlaemChar"/>
          <w:rtl/>
        </w:rPr>
        <w:t>عليه‌السلام</w:t>
      </w:r>
      <w:r w:rsidR="00424FB2">
        <w:rPr>
          <w:rtl/>
        </w:rPr>
        <w:t>،</w:t>
      </w:r>
      <w:r w:rsidRPr="000E609F">
        <w:rPr>
          <w:rtl/>
        </w:rPr>
        <w:t xml:space="preserve"> أنه قال</w:t>
      </w:r>
      <w:r w:rsidR="00424FB2">
        <w:rPr>
          <w:rtl/>
        </w:rPr>
        <w:t>:</w:t>
      </w:r>
      <w:r>
        <w:rPr>
          <w:rtl/>
        </w:rPr>
        <w:t xml:space="preserve"> « </w:t>
      </w:r>
      <w:r w:rsidRPr="000E609F">
        <w:rPr>
          <w:rtl/>
        </w:rPr>
        <w:t>ما كان في الحولين فهو</w:t>
      </w:r>
      <w:r>
        <w:rPr>
          <w:rtl/>
        </w:rPr>
        <w:t xml:space="preserve"> </w:t>
      </w:r>
      <w:r w:rsidRPr="000E609F">
        <w:rPr>
          <w:rtl/>
        </w:rPr>
        <w:t>رضاع</w:t>
      </w:r>
      <w:r w:rsidR="00424FB2">
        <w:rPr>
          <w:rtl/>
        </w:rPr>
        <w:t>،</w:t>
      </w:r>
      <w:r w:rsidRPr="000E609F">
        <w:rPr>
          <w:rtl/>
        </w:rPr>
        <w:t xml:space="preserve"> ولا رضاع بعد فطام</w:t>
      </w:r>
      <w:r w:rsidR="00424FB2">
        <w:rPr>
          <w:rtl/>
        </w:rPr>
        <w:t>،</w:t>
      </w:r>
      <w:r w:rsidRPr="000E609F">
        <w:rPr>
          <w:rtl/>
        </w:rPr>
        <w:t xml:space="preserve"> قال الله عز وجل</w:t>
      </w:r>
      <w:r w:rsidR="00424FB2">
        <w:rPr>
          <w:rtl/>
        </w:rPr>
        <w:t>:</w:t>
      </w:r>
      <w:r w:rsidRPr="000E609F">
        <w:rPr>
          <w:rtl/>
        </w:rPr>
        <w:t xml:space="preserve"> </w:t>
      </w:r>
      <w:r w:rsidR="0004393A">
        <w:rPr>
          <w:rStyle w:val="libAlaemChar"/>
          <w:rtl/>
        </w:rPr>
        <w:t xml:space="preserve">( </w:t>
      </w:r>
      <w:r w:rsidR="00BF38A4" w:rsidRPr="00BF38A4">
        <w:rPr>
          <w:rStyle w:val="libAieChar"/>
          <w:rtl/>
        </w:rPr>
        <w:t>وَالْوَالِدَاتُ يُرْ‌ضِعْنَ أَوْلَادَهُنَّ حَوْلَيْنِ كَامِلَيْنِ لِمَنْ أَرَ‌ادَ أَن يُتِمَّ الرَّ‌ضَاعَةَ</w:t>
      </w:r>
      <w:r w:rsidR="0004393A">
        <w:rPr>
          <w:rStyle w:val="libAlaemChar"/>
          <w:rtl/>
        </w:rPr>
        <w:t xml:space="preserve"> )</w:t>
      </w:r>
      <w:r w:rsidRPr="000E609F">
        <w:rPr>
          <w:rtl/>
        </w:rPr>
        <w:t xml:space="preserve"> </w:t>
      </w:r>
      <w:r w:rsidRPr="00D95677">
        <w:rPr>
          <w:rStyle w:val="libFootnotenumChar"/>
          <w:rtl/>
        </w:rPr>
        <w:t>(1)</w:t>
      </w:r>
      <w:r w:rsidRPr="000E609F">
        <w:rPr>
          <w:rtl/>
        </w:rPr>
        <w:t xml:space="preserve"> »</w:t>
      </w:r>
      <w:r>
        <w:rPr>
          <w:rtl/>
        </w:rPr>
        <w:t>.</w:t>
      </w:r>
    </w:p>
    <w:p w:rsidR="00D95677" w:rsidRPr="000E609F" w:rsidRDefault="002646DC" w:rsidP="001538AC">
      <w:pPr>
        <w:pStyle w:val="libNormal"/>
        <w:rPr>
          <w:rtl/>
        </w:rPr>
      </w:pPr>
      <w:r w:rsidRPr="002646DC">
        <w:rPr>
          <w:rStyle w:val="libNumChar"/>
          <w:rtl/>
        </w:rPr>
        <w:t>[16979]</w:t>
      </w:r>
      <w:r w:rsidR="00D95677" w:rsidRPr="000E609F">
        <w:rPr>
          <w:rtl/>
        </w:rPr>
        <w:t xml:space="preserve"> 4</w:t>
      </w:r>
      <w:r w:rsidR="00D95677">
        <w:rPr>
          <w:rtl/>
        </w:rPr>
        <w:t xml:space="preserve"> - </w:t>
      </w:r>
      <w:r w:rsidR="00D95677" w:rsidRPr="000E609F">
        <w:rPr>
          <w:rtl/>
        </w:rPr>
        <w:t xml:space="preserve">وعنه </w:t>
      </w:r>
      <w:r w:rsidR="00DC3BAA" w:rsidRPr="00DC3BAA">
        <w:rPr>
          <w:rStyle w:val="libAlaemChar"/>
          <w:rtl/>
        </w:rPr>
        <w:t>عليه‌السلام</w:t>
      </w:r>
      <w:r w:rsidR="00424FB2">
        <w:rPr>
          <w:rtl/>
        </w:rPr>
        <w:t>،</w:t>
      </w:r>
      <w:r w:rsidR="00D95677" w:rsidRPr="000E609F">
        <w:rPr>
          <w:rtl/>
        </w:rPr>
        <w:t xml:space="preserve"> أن رجلا سأله فقال</w:t>
      </w:r>
      <w:r w:rsidR="00424FB2">
        <w:rPr>
          <w:rtl/>
        </w:rPr>
        <w:t>:</w:t>
      </w:r>
      <w:r w:rsidR="00D95677" w:rsidRPr="000E609F">
        <w:rPr>
          <w:rtl/>
        </w:rPr>
        <w:t xml:space="preserve"> ان امرأة لي </w:t>
      </w:r>
      <w:r w:rsidR="00D95677" w:rsidRPr="00D95677">
        <w:rPr>
          <w:rStyle w:val="libFootnotenumChar"/>
          <w:rtl/>
        </w:rPr>
        <w:t>(1)</w:t>
      </w:r>
      <w:r w:rsidR="00D95677">
        <w:rPr>
          <w:rtl/>
        </w:rPr>
        <w:t xml:space="preserve"> </w:t>
      </w:r>
      <w:r w:rsidR="00D95677" w:rsidRPr="000E609F">
        <w:rPr>
          <w:rtl/>
        </w:rPr>
        <w:t xml:space="preserve">أرضعت جارية </w:t>
      </w:r>
      <w:r w:rsidR="00D95677">
        <w:rPr>
          <w:rtl/>
        </w:rPr>
        <w:t>(</w:t>
      </w:r>
      <w:r w:rsidR="00D95677" w:rsidRPr="000E609F">
        <w:rPr>
          <w:rtl/>
        </w:rPr>
        <w:t xml:space="preserve"> لي ) </w:t>
      </w:r>
      <w:r w:rsidR="00D95677" w:rsidRPr="00D95677">
        <w:rPr>
          <w:rStyle w:val="libFootnotenumChar"/>
          <w:rtl/>
        </w:rPr>
        <w:t>(2)</w:t>
      </w:r>
      <w:r w:rsidR="00D95677" w:rsidRPr="000E609F">
        <w:rPr>
          <w:rtl/>
        </w:rPr>
        <w:t xml:space="preserve"> كبيرة لتحرمها علي</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أوجع امرأتك</w:t>
      </w:r>
      <w:r w:rsidR="00424FB2">
        <w:rPr>
          <w:rtl/>
        </w:rPr>
        <w:t>،</w:t>
      </w:r>
      <w:r w:rsidR="00D95677">
        <w:rPr>
          <w:rtl/>
        </w:rPr>
        <w:t xml:space="preserve"> </w:t>
      </w:r>
      <w:r w:rsidR="00D95677" w:rsidRPr="000E609F">
        <w:rPr>
          <w:rtl/>
        </w:rPr>
        <w:t>وعليك بجاريتك</w:t>
      </w:r>
      <w:r w:rsidR="00424FB2">
        <w:rPr>
          <w:rtl/>
        </w:rPr>
        <w:t>،</w:t>
      </w:r>
      <w:r w:rsidR="00D95677" w:rsidRPr="000E609F">
        <w:rPr>
          <w:rtl/>
        </w:rPr>
        <w:t xml:space="preserve"> لا رضاع بعد فطام »</w:t>
      </w:r>
      <w:r w:rsidR="00D95677">
        <w:rPr>
          <w:rtl/>
        </w:rPr>
        <w:t>.</w:t>
      </w:r>
    </w:p>
    <w:p w:rsidR="00D95677" w:rsidRPr="000E609F" w:rsidRDefault="002646DC" w:rsidP="001538AC">
      <w:pPr>
        <w:pStyle w:val="libNormal"/>
        <w:rPr>
          <w:rtl/>
        </w:rPr>
      </w:pPr>
      <w:r w:rsidRPr="002646DC">
        <w:rPr>
          <w:rStyle w:val="libNumChar"/>
          <w:rtl/>
        </w:rPr>
        <w:t>[16980]</w:t>
      </w:r>
      <w:r w:rsidR="00D95677" w:rsidRPr="000E609F">
        <w:rPr>
          <w:rtl/>
        </w:rPr>
        <w:t xml:space="preserve"> 5</w:t>
      </w:r>
      <w:r w:rsidR="00D95677">
        <w:rPr>
          <w:rtl/>
        </w:rPr>
        <w:t xml:space="preserve"> - </w:t>
      </w:r>
      <w:r w:rsidR="00D95677" w:rsidRPr="000E609F">
        <w:rPr>
          <w:rtl/>
        </w:rPr>
        <w:t>الشيخ في أماليه</w:t>
      </w:r>
      <w:r w:rsidR="00424FB2">
        <w:rPr>
          <w:rtl/>
        </w:rPr>
        <w:t>:</w:t>
      </w:r>
      <w:r w:rsidR="00D95677" w:rsidRPr="000E609F">
        <w:rPr>
          <w:rtl/>
        </w:rPr>
        <w:t xml:space="preserve"> عن الحسين بن عبيد الله الغضائري</w:t>
      </w:r>
      <w:r w:rsidR="00424FB2">
        <w:rPr>
          <w:rtl/>
        </w:rPr>
        <w:t>،</w:t>
      </w:r>
      <w:r w:rsidR="00D95677" w:rsidRPr="000E609F">
        <w:rPr>
          <w:rtl/>
        </w:rPr>
        <w:t xml:space="preserve"> عن</w:t>
      </w:r>
      <w:r w:rsidR="00D95677">
        <w:rPr>
          <w:rtl/>
        </w:rPr>
        <w:t xml:space="preserve"> </w:t>
      </w:r>
      <w:r w:rsidR="00D95677" w:rsidRPr="000E609F">
        <w:rPr>
          <w:rtl/>
        </w:rPr>
        <w:t>الصدوق</w:t>
      </w:r>
      <w:r w:rsidR="00424FB2">
        <w:rPr>
          <w:rtl/>
        </w:rPr>
        <w:t>،</w:t>
      </w:r>
      <w:r w:rsidR="00D95677" w:rsidRPr="000E609F">
        <w:rPr>
          <w:rtl/>
        </w:rPr>
        <w:t xml:space="preserve"> عن محمد بن الحسن بن الوليد</w:t>
      </w:r>
      <w:r w:rsidR="00424FB2">
        <w:rPr>
          <w:rtl/>
        </w:rPr>
        <w:t>،</w:t>
      </w:r>
      <w:r w:rsidR="00D95677" w:rsidRPr="000E609F">
        <w:rPr>
          <w:rtl/>
        </w:rPr>
        <w:t xml:space="preserve"> عن الحسين بن الحسن بن أبان</w:t>
      </w:r>
      <w:r w:rsidR="00424FB2">
        <w:rPr>
          <w:rtl/>
        </w:rPr>
        <w:t>،</w:t>
      </w:r>
      <w:r w:rsidR="00D95677">
        <w:rPr>
          <w:rtl/>
        </w:rPr>
        <w:t xml:space="preserve"> </w:t>
      </w:r>
      <w:r w:rsidR="00D95677" w:rsidRPr="000E609F">
        <w:rPr>
          <w:rtl/>
        </w:rPr>
        <w:t>عن الحسين بن سعيد</w:t>
      </w:r>
      <w:r w:rsidR="00424FB2">
        <w:rPr>
          <w:rtl/>
        </w:rPr>
        <w:t>،</w:t>
      </w:r>
      <w:r w:rsidR="00D95677" w:rsidRPr="000E609F">
        <w:rPr>
          <w:rtl/>
        </w:rPr>
        <w:t xml:space="preserve"> عن ابن أبي عمير ومحمد بن إسماعيل بن بزيع</w:t>
      </w:r>
      <w:r w:rsidR="00424FB2">
        <w:rPr>
          <w:rtl/>
        </w:rPr>
        <w:t>،</w:t>
      </w:r>
      <w:r w:rsidR="00D95677" w:rsidRPr="000E609F">
        <w:rPr>
          <w:rtl/>
        </w:rPr>
        <w:t xml:space="preserve"> عن</w:t>
      </w:r>
      <w:r w:rsidR="00D95677">
        <w:rPr>
          <w:rtl/>
        </w:rPr>
        <w:t xml:space="preserve"> </w:t>
      </w:r>
      <w:r w:rsidR="00D95677" w:rsidRPr="000E609F">
        <w:rPr>
          <w:rtl/>
        </w:rPr>
        <w:t>منصور بن يونس</w:t>
      </w:r>
      <w:r w:rsidR="00424FB2">
        <w:rPr>
          <w:rtl/>
        </w:rPr>
        <w:t>،</w:t>
      </w:r>
      <w:r w:rsidR="00D95677" w:rsidRPr="000E609F">
        <w:rPr>
          <w:rtl/>
        </w:rPr>
        <w:t xml:space="preserve"> عن منصور بن حازم</w:t>
      </w:r>
      <w:r w:rsidR="00424FB2">
        <w:rPr>
          <w:rtl/>
        </w:rPr>
        <w:t>،</w:t>
      </w:r>
      <w:r w:rsidR="00D95677" w:rsidRPr="000E609F">
        <w:rPr>
          <w:rtl/>
        </w:rPr>
        <w:t xml:space="preserve"> وعن علي بن إسماعيل الميثمي</w:t>
      </w:r>
      <w:r w:rsidR="00424FB2">
        <w:rPr>
          <w:rtl/>
        </w:rPr>
        <w:t>،</w:t>
      </w:r>
      <w:r w:rsidR="00D95677">
        <w:rPr>
          <w:rtl/>
        </w:rPr>
        <w:t xml:space="preserve"> </w:t>
      </w:r>
      <w:r w:rsidR="00D95677" w:rsidRPr="000E609F">
        <w:rPr>
          <w:rtl/>
        </w:rPr>
        <w:t>عن منصور بن حازم</w:t>
      </w:r>
      <w:r w:rsidR="00424FB2">
        <w:rPr>
          <w:rtl/>
        </w:rPr>
        <w:t>،</w:t>
      </w:r>
      <w:r w:rsidR="00D95677" w:rsidRPr="000E609F">
        <w:rPr>
          <w:rtl/>
        </w:rPr>
        <w:t xml:space="preserve"> عن الصادق</w:t>
      </w:r>
      <w:r w:rsidR="00424FB2">
        <w:rPr>
          <w:rtl/>
        </w:rPr>
        <w:t>،</w:t>
      </w:r>
      <w:r w:rsidR="00D95677" w:rsidRPr="000E609F">
        <w:rPr>
          <w:rtl/>
        </w:rPr>
        <w:t xml:space="preserve"> عن آبائه </w:t>
      </w:r>
      <w:r w:rsidR="00DC3BAA" w:rsidRPr="00DC3BAA">
        <w:rPr>
          <w:rStyle w:val="libAlaemChar"/>
          <w:rtl/>
        </w:rPr>
        <w:t>عليهم‌السلام</w:t>
      </w:r>
      <w:r w:rsidR="00424FB2">
        <w:rPr>
          <w:rtl/>
        </w:rPr>
        <w:t>،</w:t>
      </w:r>
      <w:r w:rsidR="00D95677" w:rsidRPr="000E609F">
        <w:rPr>
          <w:rtl/>
        </w:rPr>
        <w:t xml:space="preserve"> قال</w:t>
      </w:r>
      <w:r w:rsidR="00424FB2">
        <w:rPr>
          <w:rtl/>
        </w:rPr>
        <w:t>:</w:t>
      </w:r>
      <w:r w:rsidR="00D95677">
        <w:rPr>
          <w:rtl/>
        </w:rPr>
        <w:t xml:space="preserve"> </w:t>
      </w:r>
      <w:r w:rsidR="00D95677" w:rsidRPr="000E609F">
        <w:rPr>
          <w:rtl/>
        </w:rPr>
        <w:t xml:space="preserve">« قال رسول الله </w:t>
      </w:r>
      <w:r w:rsidR="00DC3BAA" w:rsidRPr="00DC3BAA">
        <w:rPr>
          <w:rStyle w:val="libAlaemChar"/>
          <w:rtl/>
        </w:rPr>
        <w:t>صلى‌الله‌عليه‌وآله</w:t>
      </w:r>
      <w:r w:rsidR="00424FB2">
        <w:rPr>
          <w:rtl/>
        </w:rPr>
        <w:t>:</w:t>
      </w:r>
      <w:r w:rsidR="00D95677" w:rsidRPr="000E609F">
        <w:rPr>
          <w:rtl/>
        </w:rPr>
        <w:t xml:space="preserve"> لا رضاع بعد فطام » الخبر</w:t>
      </w:r>
      <w:r w:rsidR="00D95677">
        <w:rPr>
          <w:rtl/>
        </w:rPr>
        <w:t>.</w:t>
      </w:r>
    </w:p>
    <w:p w:rsidR="00D95677" w:rsidRPr="000E609F" w:rsidRDefault="00D95677" w:rsidP="001538AC">
      <w:pPr>
        <w:pStyle w:val="libNormal"/>
        <w:rPr>
          <w:rtl/>
        </w:rPr>
      </w:pPr>
      <w:r w:rsidRPr="000E609F">
        <w:rPr>
          <w:rtl/>
        </w:rPr>
        <w:t>ورواه السيد فضل الله الراوندي في نوادره</w:t>
      </w:r>
      <w:r w:rsidR="00424FB2">
        <w:rPr>
          <w:rtl/>
        </w:rPr>
        <w:t>:</w:t>
      </w:r>
      <w:r w:rsidRPr="000E609F">
        <w:rPr>
          <w:rtl/>
        </w:rPr>
        <w:t xml:space="preserve"> بإسناده عن موسى بن</w:t>
      </w:r>
      <w:r>
        <w:rPr>
          <w:rtl/>
        </w:rPr>
        <w:t xml:space="preserve"> </w:t>
      </w:r>
      <w:r w:rsidRPr="000E609F">
        <w:rPr>
          <w:rtl/>
        </w:rPr>
        <w:t>جعفر</w:t>
      </w:r>
      <w:r w:rsidR="00424FB2">
        <w:rPr>
          <w:rtl/>
        </w:rPr>
        <w:t>،</w:t>
      </w:r>
      <w:r w:rsidRPr="000E609F">
        <w:rPr>
          <w:rtl/>
        </w:rPr>
        <w:t xml:space="preserve"> عن ابائه </w:t>
      </w:r>
      <w:r w:rsidR="00DC3BAA" w:rsidRPr="00DC3BAA">
        <w:rPr>
          <w:rStyle w:val="libAlaemChar"/>
          <w:rtl/>
        </w:rPr>
        <w:t>عليهم‌السلام</w:t>
      </w:r>
      <w:r w:rsidR="00424FB2">
        <w:rPr>
          <w:rtl/>
        </w:rPr>
        <w:t>،</w:t>
      </w:r>
      <w:r w:rsidRPr="000E609F">
        <w:rPr>
          <w:rtl/>
        </w:rPr>
        <w:t xml:space="preserve"> عنه </w:t>
      </w:r>
      <w:r w:rsidR="00DC3BAA" w:rsidRPr="00DC3BAA">
        <w:rPr>
          <w:rStyle w:val="libAlaemChar"/>
          <w:rtl/>
        </w:rPr>
        <w:t>صلى‌الله‌عليه‌وآله</w:t>
      </w:r>
      <w:r w:rsidR="00424FB2">
        <w:rPr>
          <w:rtl/>
        </w:rPr>
        <w:t>،</w:t>
      </w:r>
      <w:r w:rsidRPr="000E609F">
        <w:rPr>
          <w:rtl/>
        </w:rPr>
        <w:t xml:space="preserve"> مثله </w:t>
      </w:r>
      <w:r w:rsidRPr="00D95677">
        <w:rPr>
          <w:rStyle w:val="libFootnotenumChar"/>
          <w:rtl/>
        </w:rPr>
        <w:t>(1)</w:t>
      </w:r>
      <w:r>
        <w:rPr>
          <w:rtl/>
        </w:rPr>
        <w:t>.</w:t>
      </w:r>
    </w:p>
    <w:p w:rsidR="00D95677" w:rsidRPr="000E609F" w:rsidRDefault="002646DC" w:rsidP="001538AC">
      <w:pPr>
        <w:pStyle w:val="libNormal"/>
        <w:rPr>
          <w:rtl/>
        </w:rPr>
      </w:pPr>
      <w:r w:rsidRPr="002646DC">
        <w:rPr>
          <w:rStyle w:val="libNumChar"/>
          <w:rtl/>
        </w:rPr>
        <w:t>[16981]</w:t>
      </w:r>
      <w:r w:rsidR="00D95677" w:rsidRPr="000E609F">
        <w:rPr>
          <w:rtl/>
        </w:rPr>
        <w:t xml:space="preserve"> 6</w:t>
      </w:r>
      <w:r w:rsidR="00D95677">
        <w:rPr>
          <w:rtl/>
        </w:rPr>
        <w:t xml:space="preserve"> - </w:t>
      </w:r>
      <w:r w:rsidR="00D95677" w:rsidRPr="000E609F">
        <w:rPr>
          <w:rtl/>
        </w:rPr>
        <w:t>علي بن الحسين المسعودي في إثبات الوصية</w:t>
      </w:r>
      <w:r w:rsidR="00424FB2">
        <w:rPr>
          <w:rtl/>
        </w:rPr>
        <w:t>:</w:t>
      </w:r>
      <w:r w:rsidR="00D95677" w:rsidRPr="000E609F">
        <w:rPr>
          <w:rtl/>
        </w:rPr>
        <w:t xml:space="preserve"> في خبر طويل عن</w:t>
      </w:r>
      <w:r w:rsidR="00D95677">
        <w:rPr>
          <w:rtl/>
        </w:rPr>
        <w:t xml:space="preserve"> </w:t>
      </w:r>
      <w:r w:rsidR="00D95677" w:rsidRPr="000E609F">
        <w:rPr>
          <w:rtl/>
        </w:rPr>
        <w:t>أبي خداش المهري قال</w:t>
      </w:r>
      <w:r w:rsidR="00424FB2">
        <w:rPr>
          <w:rtl/>
        </w:rPr>
        <w:t>:</w:t>
      </w:r>
      <w:r w:rsidR="00D95677" w:rsidRPr="000E609F">
        <w:rPr>
          <w:rtl/>
        </w:rPr>
        <w:t xml:space="preserve"> كنت قد حضرت مجلس موسى </w:t>
      </w:r>
      <w:r w:rsidR="00DC3BAA" w:rsidRPr="00DC3BAA">
        <w:rPr>
          <w:rStyle w:val="libAlaemChar"/>
          <w:rtl/>
        </w:rPr>
        <w:t>عليه‌السلام</w:t>
      </w:r>
      <w:r w:rsidR="00424FB2">
        <w:rPr>
          <w:rtl/>
        </w:rPr>
        <w:t>،</w:t>
      </w:r>
      <w:r w:rsidR="00D95677">
        <w:rPr>
          <w:rtl/>
        </w:rPr>
        <w:t xml:space="preserve"> </w:t>
      </w:r>
      <w:r w:rsidR="00D95677" w:rsidRPr="000E609F">
        <w:rPr>
          <w:rtl/>
        </w:rPr>
        <w:t>فأتاه رجل فقال له</w:t>
      </w:r>
      <w:r w:rsidR="00424FB2">
        <w:rPr>
          <w:rtl/>
        </w:rPr>
        <w:t>:</w:t>
      </w:r>
      <w:r w:rsidR="00D95677" w:rsidRPr="000E609F">
        <w:rPr>
          <w:rtl/>
        </w:rPr>
        <w:t xml:space="preserve"> جعلني الله فداك</w:t>
      </w:r>
      <w:r w:rsidR="00424FB2">
        <w:rPr>
          <w:rtl/>
        </w:rPr>
        <w:t>،</w:t>
      </w:r>
      <w:r w:rsidR="00D95677" w:rsidRPr="000E609F">
        <w:rPr>
          <w:rtl/>
        </w:rPr>
        <w:t xml:space="preserve"> أم ولد لي أرضعت جارية لي بالغة</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3</w:t>
      </w:r>
      <w:r>
        <w:rPr>
          <w:rtl/>
        </w:rPr>
        <w:t xml:space="preserve"> - </w:t>
      </w:r>
      <w:r w:rsidRPr="000E609F">
        <w:rPr>
          <w:rtl/>
        </w:rPr>
        <w:t>دعائم الاسلام ج 2 ص 241 ح 903</w:t>
      </w:r>
      <w:r>
        <w:rPr>
          <w:rtl/>
        </w:rPr>
        <w:t>.</w:t>
      </w:r>
    </w:p>
    <w:p w:rsidR="00D95677" w:rsidRPr="000E609F" w:rsidRDefault="00D95677" w:rsidP="00D95677">
      <w:pPr>
        <w:pStyle w:val="libFootnote"/>
        <w:rPr>
          <w:rtl/>
        </w:rPr>
      </w:pPr>
      <w:r w:rsidRPr="000E609F">
        <w:rPr>
          <w:rtl/>
        </w:rPr>
        <w:t>(1) البقرة 2</w:t>
      </w:r>
      <w:r w:rsidR="00424FB2">
        <w:rPr>
          <w:rtl/>
        </w:rPr>
        <w:t>:</w:t>
      </w:r>
      <w:r w:rsidRPr="000E609F">
        <w:rPr>
          <w:rtl/>
        </w:rPr>
        <w:t xml:space="preserve"> 233</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دعائم الاسلام ج 2 ص 241 ح 904</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امرأتي</w:t>
      </w:r>
      <w:r>
        <w:rPr>
          <w:rtl/>
        </w:rPr>
        <w:t>.</w:t>
      </w:r>
    </w:p>
    <w:p w:rsidR="00D95677" w:rsidRPr="000E609F" w:rsidRDefault="00D95677" w:rsidP="00D95677">
      <w:pPr>
        <w:pStyle w:val="libFootnote"/>
        <w:rPr>
          <w:rtl/>
        </w:rPr>
      </w:pPr>
      <w:r w:rsidRPr="000E609F">
        <w:rPr>
          <w:rtl/>
        </w:rPr>
        <w:t>(2) أثبتناه من المصدر</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أمالي الطوسي ج 2 ص 37</w:t>
      </w:r>
      <w:r>
        <w:rPr>
          <w:rtl/>
        </w:rPr>
        <w:t>.</w:t>
      </w:r>
    </w:p>
    <w:p w:rsidR="00D95677" w:rsidRPr="000E609F" w:rsidRDefault="00D95677" w:rsidP="00D95677">
      <w:pPr>
        <w:pStyle w:val="libFootnote"/>
        <w:rPr>
          <w:rtl/>
        </w:rPr>
      </w:pPr>
      <w:r w:rsidRPr="000E609F">
        <w:rPr>
          <w:rtl/>
        </w:rPr>
        <w:t>(1) نوادر الراوندي ص 51</w:t>
      </w:r>
      <w:r>
        <w:rPr>
          <w:rtl/>
        </w:rPr>
        <w:t>.</w:t>
      </w:r>
    </w:p>
    <w:p w:rsidR="00D95677" w:rsidRPr="000E609F" w:rsidRDefault="00D95677" w:rsidP="00D95677">
      <w:pPr>
        <w:pStyle w:val="libFootnote0"/>
        <w:rPr>
          <w:rtl/>
        </w:rPr>
      </w:pPr>
      <w:r w:rsidRPr="000E609F">
        <w:rPr>
          <w:rtl/>
        </w:rPr>
        <w:t>6</w:t>
      </w:r>
      <w:r>
        <w:rPr>
          <w:rtl/>
        </w:rPr>
        <w:t xml:space="preserve"> - </w:t>
      </w:r>
      <w:r w:rsidRPr="000E609F">
        <w:rPr>
          <w:rtl/>
        </w:rPr>
        <w:t>إثبات الوصية ص 187</w:t>
      </w:r>
      <w:r>
        <w:rPr>
          <w:rtl/>
        </w:rPr>
        <w:t>.</w:t>
      </w:r>
    </w:p>
    <w:p w:rsidR="00D95677" w:rsidRPr="000E609F" w:rsidRDefault="00D95677" w:rsidP="00D95677">
      <w:pPr>
        <w:pStyle w:val="libNormal0"/>
        <w:rPr>
          <w:rtl/>
        </w:rPr>
      </w:pPr>
      <w:r>
        <w:rPr>
          <w:rtl/>
        </w:rPr>
        <w:br w:type="page"/>
      </w:r>
      <w:r w:rsidRPr="000E609F">
        <w:rPr>
          <w:rtl/>
        </w:rPr>
        <w:lastRenderedPageBreak/>
        <w:t>بلبن ابني</w:t>
      </w:r>
      <w:r w:rsidR="00424FB2">
        <w:rPr>
          <w:rtl/>
        </w:rPr>
        <w:t>،</w:t>
      </w:r>
      <w:r w:rsidRPr="000E609F">
        <w:rPr>
          <w:rtl/>
        </w:rPr>
        <w:t xml:space="preserve"> أيحل </w:t>
      </w:r>
      <w:r>
        <w:rPr>
          <w:rtl/>
        </w:rPr>
        <w:t>(</w:t>
      </w:r>
      <w:r w:rsidRPr="000E609F">
        <w:rPr>
          <w:rtl/>
        </w:rPr>
        <w:t xml:space="preserve"> لي ) </w:t>
      </w:r>
      <w:r w:rsidRPr="00D95677">
        <w:rPr>
          <w:rStyle w:val="libFootnotenumChar"/>
          <w:rtl/>
        </w:rPr>
        <w:t>(1)</w:t>
      </w:r>
      <w:r w:rsidRPr="000E609F">
        <w:rPr>
          <w:rtl/>
        </w:rPr>
        <w:t xml:space="preserve"> نكاحها أم تحرم علي</w:t>
      </w:r>
      <w:r>
        <w:rPr>
          <w:rtl/>
        </w:rPr>
        <w:t>؟</w:t>
      </w:r>
      <w:r w:rsidRPr="000E609F">
        <w:rPr>
          <w:rtl/>
        </w:rPr>
        <w:t xml:space="preserve"> فقال أبو الحسن</w:t>
      </w:r>
      <w:r>
        <w:rPr>
          <w:rtl/>
        </w:rPr>
        <w:t xml:space="preserve"> </w:t>
      </w:r>
      <w:r w:rsidR="00DC3BAA" w:rsidRPr="00DC3BAA">
        <w:rPr>
          <w:rStyle w:val="libAlaemChar"/>
          <w:rtl/>
        </w:rPr>
        <w:t>عليه‌السلام</w:t>
      </w:r>
      <w:r w:rsidR="00424FB2">
        <w:rPr>
          <w:rtl/>
        </w:rPr>
        <w:t>:</w:t>
      </w:r>
      <w:r>
        <w:rPr>
          <w:rtl/>
        </w:rPr>
        <w:t xml:space="preserve"> « </w:t>
      </w:r>
      <w:r w:rsidRPr="000E609F">
        <w:rPr>
          <w:rtl/>
        </w:rPr>
        <w:t>لا رضاع بعد فطام » إلى أن قال</w:t>
      </w:r>
      <w:r w:rsidR="00424FB2">
        <w:rPr>
          <w:rtl/>
        </w:rPr>
        <w:t>:</w:t>
      </w:r>
      <w:r w:rsidRPr="000E609F">
        <w:rPr>
          <w:rtl/>
        </w:rPr>
        <w:t xml:space="preserve"> فحججت بعد</w:t>
      </w:r>
      <w:r>
        <w:rPr>
          <w:rtl/>
        </w:rPr>
        <w:t xml:space="preserve"> </w:t>
      </w:r>
      <w:r w:rsidRPr="000E609F">
        <w:rPr>
          <w:rtl/>
        </w:rPr>
        <w:t xml:space="preserve">ذلك فدخلت على الرضا </w:t>
      </w:r>
      <w:r w:rsidR="00DC3BAA" w:rsidRPr="00DC3BAA">
        <w:rPr>
          <w:rStyle w:val="libAlaemChar"/>
          <w:rtl/>
        </w:rPr>
        <w:t>عليه‌السلام</w:t>
      </w:r>
      <w:r w:rsidR="00424FB2">
        <w:rPr>
          <w:rtl/>
        </w:rPr>
        <w:t>،</w:t>
      </w:r>
      <w:r w:rsidRPr="000E609F">
        <w:rPr>
          <w:rtl/>
        </w:rPr>
        <w:t xml:space="preserve"> فسألته عن هذه المسائل</w:t>
      </w:r>
      <w:r w:rsidR="00424FB2">
        <w:rPr>
          <w:rtl/>
        </w:rPr>
        <w:t>،</w:t>
      </w:r>
      <w:r>
        <w:rPr>
          <w:rtl/>
        </w:rPr>
        <w:t xml:space="preserve"> </w:t>
      </w:r>
      <w:r w:rsidRPr="000E609F">
        <w:rPr>
          <w:rtl/>
        </w:rPr>
        <w:t xml:space="preserve">فأجابني بالجواب الذي أجاب به موسى </w:t>
      </w:r>
      <w:r w:rsidR="00DC3BAA" w:rsidRPr="00DC3BAA">
        <w:rPr>
          <w:rStyle w:val="libAlaemChar"/>
          <w:rtl/>
        </w:rPr>
        <w:t>عليه‌السلام</w:t>
      </w:r>
      <w:r w:rsidR="00424FB2">
        <w:rPr>
          <w:rtl/>
        </w:rPr>
        <w:t>،</w:t>
      </w:r>
      <w:r w:rsidRPr="000E609F">
        <w:rPr>
          <w:rtl/>
        </w:rPr>
        <w:t xml:space="preserve"> إلى أن ذكر سؤاله</w:t>
      </w:r>
      <w:r>
        <w:rPr>
          <w:rtl/>
        </w:rPr>
        <w:t xml:space="preserve"> </w:t>
      </w:r>
      <w:r w:rsidRPr="000E609F">
        <w:rPr>
          <w:rtl/>
        </w:rPr>
        <w:t xml:space="preserve">عن أبي جعفر </w:t>
      </w:r>
      <w:r w:rsidR="00DC3BAA" w:rsidRPr="00DC3BAA">
        <w:rPr>
          <w:rStyle w:val="libAlaemChar"/>
          <w:rtl/>
        </w:rPr>
        <w:t>عليه‌السلام</w:t>
      </w:r>
      <w:r w:rsidR="00424FB2">
        <w:rPr>
          <w:rtl/>
        </w:rPr>
        <w:t>،</w:t>
      </w:r>
      <w:r w:rsidRPr="000E609F">
        <w:rPr>
          <w:rtl/>
        </w:rPr>
        <w:t xml:space="preserve"> فأجابه بما أجابا </w:t>
      </w:r>
      <w:r w:rsidR="00DC3BAA" w:rsidRPr="00DC3BAA">
        <w:rPr>
          <w:rStyle w:val="libAlaemChar"/>
          <w:rtl/>
        </w:rPr>
        <w:t>عليهما‌السلام</w:t>
      </w:r>
      <w:r w:rsidRPr="000E609F">
        <w:rPr>
          <w:rtl/>
        </w:rPr>
        <w:t xml:space="preserve"> به</w:t>
      </w:r>
      <w:r>
        <w:rPr>
          <w:rtl/>
        </w:rPr>
        <w:t xml:space="preserve"> ..</w:t>
      </w:r>
      <w:r>
        <w:rPr>
          <w:rFonts w:hint="cs"/>
          <w:rtl/>
        </w:rPr>
        <w:t xml:space="preserve"> </w:t>
      </w:r>
      <w:r w:rsidRPr="000E609F">
        <w:rPr>
          <w:rtl/>
        </w:rPr>
        <w:t>الخبر</w:t>
      </w:r>
      <w:r>
        <w:rPr>
          <w:rtl/>
        </w:rPr>
        <w:t>.</w:t>
      </w:r>
    </w:p>
    <w:p w:rsidR="00D95677" w:rsidRPr="000E609F" w:rsidRDefault="00D95677" w:rsidP="002646DC">
      <w:pPr>
        <w:pStyle w:val="Heading2Center"/>
        <w:rPr>
          <w:rtl/>
        </w:rPr>
      </w:pPr>
      <w:bookmarkStart w:id="727" w:name="_Toc364831013"/>
      <w:bookmarkStart w:id="728" w:name="_Toc379712317"/>
      <w:r w:rsidRPr="000E609F">
        <w:rPr>
          <w:rtl/>
        </w:rPr>
        <w:t>4</w:t>
      </w:r>
      <w:r>
        <w:rPr>
          <w:rtl/>
        </w:rPr>
        <w:t xml:space="preserve"> - </w:t>
      </w:r>
      <w:r w:rsidRPr="002646DC">
        <w:rPr>
          <w:rStyle w:val="libAlaemHeading2Char"/>
          <w:rtl/>
        </w:rPr>
        <w:t>(</w:t>
      </w:r>
      <w:r w:rsidRPr="000E609F">
        <w:rPr>
          <w:rtl/>
        </w:rPr>
        <w:t xml:space="preserve"> باب أنه يشترط في نشر الحرمة بالرضاع اتحاد الفحل وان</w:t>
      </w:r>
      <w:bookmarkStart w:id="729" w:name="_Toc364831014"/>
      <w:bookmarkEnd w:id="727"/>
      <w:r>
        <w:rPr>
          <w:rtl/>
        </w:rPr>
        <w:t xml:space="preserve"> </w:t>
      </w:r>
      <w:r w:rsidRPr="000E609F">
        <w:rPr>
          <w:rtl/>
        </w:rPr>
        <w:t>اختلفت المرضعة</w:t>
      </w:r>
      <w:r w:rsidR="00424FB2">
        <w:rPr>
          <w:rtl/>
        </w:rPr>
        <w:t>،</w:t>
      </w:r>
      <w:r w:rsidRPr="000E609F">
        <w:rPr>
          <w:rtl/>
        </w:rPr>
        <w:t xml:space="preserve"> فتحرم الأخت من الأب ولا تحرم الأخت من</w:t>
      </w:r>
      <w:r>
        <w:rPr>
          <w:rtl/>
        </w:rPr>
        <w:t xml:space="preserve"> </w:t>
      </w:r>
      <w:r w:rsidRPr="000E609F">
        <w:rPr>
          <w:rtl/>
        </w:rPr>
        <w:t>الأم رضاعا</w:t>
      </w:r>
      <w:r w:rsidR="00424FB2">
        <w:rPr>
          <w:rtl/>
        </w:rPr>
        <w:t>،</w:t>
      </w:r>
      <w:r w:rsidRPr="000E609F">
        <w:rPr>
          <w:rtl/>
        </w:rPr>
        <w:t xml:space="preserve"> وكذا جميع ما يحرم رضاعا</w:t>
      </w:r>
      <w:r w:rsidR="00424FB2">
        <w:rPr>
          <w:rtl/>
        </w:rPr>
        <w:t>،</w:t>
      </w:r>
      <w:r w:rsidRPr="000E609F">
        <w:rPr>
          <w:rtl/>
        </w:rPr>
        <w:t xml:space="preserve"> وذكر جملة من</w:t>
      </w:r>
      <w:r>
        <w:rPr>
          <w:rtl/>
        </w:rPr>
        <w:t xml:space="preserve"> </w:t>
      </w:r>
      <w:r w:rsidRPr="000E609F">
        <w:rPr>
          <w:rtl/>
        </w:rPr>
        <w:t xml:space="preserve">المحرمات بسبب الرضاع </w:t>
      </w:r>
      <w:r w:rsidRPr="002646DC">
        <w:rPr>
          <w:rStyle w:val="libAlaemHeading2Char"/>
          <w:rtl/>
        </w:rPr>
        <w:t>)</w:t>
      </w:r>
      <w:bookmarkEnd w:id="729"/>
      <w:bookmarkEnd w:id="728"/>
    </w:p>
    <w:p w:rsidR="00D95677" w:rsidRPr="000E609F" w:rsidRDefault="002646DC" w:rsidP="001538AC">
      <w:pPr>
        <w:pStyle w:val="libNormal"/>
        <w:rPr>
          <w:rtl/>
        </w:rPr>
      </w:pPr>
      <w:r w:rsidRPr="002646DC">
        <w:rPr>
          <w:rStyle w:val="libNumChar"/>
          <w:rtl/>
        </w:rPr>
        <w:t>[16982]</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جعفر بن محمد </w:t>
      </w:r>
      <w:r w:rsidR="00DC3BAA" w:rsidRPr="00DC3BAA">
        <w:rPr>
          <w:rStyle w:val="libAlaemChar"/>
          <w:rtl/>
        </w:rPr>
        <w:t>عليهما‌السلام</w:t>
      </w:r>
      <w:r w:rsidR="00424FB2">
        <w:rPr>
          <w:rtl/>
        </w:rPr>
        <w:t>،</w:t>
      </w:r>
      <w:r w:rsidR="00D95677" w:rsidRPr="000E609F">
        <w:rPr>
          <w:rtl/>
        </w:rPr>
        <w:t xml:space="preserve"> أنه</w:t>
      </w:r>
      <w:r w:rsidR="00D95677">
        <w:rPr>
          <w:rtl/>
        </w:rPr>
        <w:t xml:space="preserve"> </w:t>
      </w:r>
      <w:r w:rsidR="00D95677" w:rsidRPr="000E609F">
        <w:rPr>
          <w:rtl/>
        </w:rPr>
        <w:t>سئل عن امرأة رجل أرضعت جارية</w:t>
      </w:r>
      <w:r w:rsidR="00424FB2">
        <w:rPr>
          <w:rtl/>
        </w:rPr>
        <w:t>،</w:t>
      </w:r>
      <w:r w:rsidR="00D95677" w:rsidRPr="000E609F">
        <w:rPr>
          <w:rtl/>
        </w:rPr>
        <w:t xml:space="preserve"> أتصلح لولده من غيرها</w:t>
      </w:r>
      <w:r w:rsidR="00D95677">
        <w:rPr>
          <w:rtl/>
        </w:rPr>
        <w:t>؟</w:t>
      </w:r>
      <w:r w:rsidR="00D95677" w:rsidRPr="000E609F">
        <w:rPr>
          <w:rtl/>
        </w:rPr>
        <w:t xml:space="preserve"> قال</w:t>
      </w:r>
      <w:r w:rsidR="00424FB2">
        <w:rPr>
          <w:rtl/>
        </w:rPr>
        <w:t>:</w:t>
      </w:r>
      <w:r w:rsidR="00D95677" w:rsidRPr="000E609F">
        <w:rPr>
          <w:rtl/>
        </w:rPr>
        <w:t xml:space="preserve"> « لا</w:t>
      </w:r>
      <w:r w:rsidR="00D95677">
        <w:rPr>
          <w:rtl/>
        </w:rPr>
        <w:t xml:space="preserve"> </w:t>
      </w:r>
      <w:r w:rsidR="00D95677" w:rsidRPr="000E609F">
        <w:rPr>
          <w:rtl/>
        </w:rPr>
        <w:t>قد نزلت منزلة الأخت من الرضاعة من قبل الأب</w:t>
      </w:r>
      <w:r w:rsidR="00424FB2">
        <w:rPr>
          <w:rtl/>
        </w:rPr>
        <w:t>،</w:t>
      </w:r>
      <w:r w:rsidR="00D95677" w:rsidRPr="000E609F">
        <w:rPr>
          <w:rtl/>
        </w:rPr>
        <w:t xml:space="preserve"> لأنها أرضعت بلبنه »</w:t>
      </w:r>
      <w:r w:rsidR="00D95677">
        <w:rPr>
          <w:rtl/>
        </w:rPr>
        <w:t>.</w:t>
      </w:r>
    </w:p>
    <w:p w:rsidR="00D95677" w:rsidRPr="000E609F" w:rsidRDefault="002646DC" w:rsidP="001538AC">
      <w:pPr>
        <w:pStyle w:val="libNormal"/>
        <w:rPr>
          <w:rtl/>
        </w:rPr>
      </w:pPr>
      <w:r w:rsidRPr="002646DC">
        <w:rPr>
          <w:rStyle w:val="libNumChar"/>
          <w:rtl/>
        </w:rPr>
        <w:t>[16983]</w:t>
      </w:r>
      <w:r w:rsidR="00D95677" w:rsidRPr="000E609F">
        <w:rPr>
          <w:rtl/>
        </w:rPr>
        <w:t xml:space="preserve"> 2</w:t>
      </w:r>
      <w:r w:rsidR="00D95677">
        <w:rPr>
          <w:rtl/>
        </w:rPr>
        <w:t xml:space="preserve"> - </w:t>
      </w:r>
      <w:r w:rsidR="00D95677" w:rsidRPr="000E609F">
        <w:rPr>
          <w:rtl/>
        </w:rPr>
        <w:t xml:space="preserve">وعنه </w:t>
      </w:r>
      <w:r w:rsidR="00DC3BAA" w:rsidRPr="00DC3BAA">
        <w:rPr>
          <w:rStyle w:val="libAlaemChar"/>
          <w:rtl/>
        </w:rPr>
        <w:t>عليه‌السلام</w:t>
      </w:r>
      <w:r w:rsidR="00D95677" w:rsidRPr="000E609F">
        <w:rPr>
          <w:rtl/>
        </w:rPr>
        <w:t xml:space="preserve"> أنه قال</w:t>
      </w:r>
      <w:r w:rsidR="00424FB2">
        <w:rPr>
          <w:rtl/>
        </w:rPr>
        <w:t>:</w:t>
      </w:r>
      <w:r w:rsidR="00D95677" w:rsidRPr="000E609F">
        <w:rPr>
          <w:rtl/>
        </w:rPr>
        <w:t xml:space="preserve"> « لبن الفحل يحرم » ومعنى لبن</w:t>
      </w:r>
      <w:r w:rsidR="00D95677">
        <w:rPr>
          <w:rtl/>
        </w:rPr>
        <w:t xml:space="preserve"> </w:t>
      </w:r>
      <w:r w:rsidR="00D95677" w:rsidRPr="000E609F">
        <w:rPr>
          <w:rtl/>
        </w:rPr>
        <w:t>الفحل</w:t>
      </w:r>
      <w:r w:rsidR="00424FB2">
        <w:rPr>
          <w:rtl/>
        </w:rPr>
        <w:t>:</w:t>
      </w:r>
      <w:r w:rsidR="00D95677" w:rsidRPr="000E609F">
        <w:rPr>
          <w:rtl/>
        </w:rPr>
        <w:t xml:space="preserve"> أن يشترك في لبن الفحل الواحد صبيان غرباء كثيرة</w:t>
      </w:r>
      <w:r w:rsidR="00424FB2">
        <w:rPr>
          <w:rtl/>
        </w:rPr>
        <w:t>،</w:t>
      </w:r>
      <w:r w:rsidR="00D95677" w:rsidRPr="000E609F">
        <w:rPr>
          <w:rtl/>
        </w:rPr>
        <w:t xml:space="preserve"> فكل من</w:t>
      </w:r>
      <w:r w:rsidR="00D95677">
        <w:rPr>
          <w:rtl/>
        </w:rPr>
        <w:t xml:space="preserve"> </w:t>
      </w:r>
      <w:r w:rsidR="00D95677" w:rsidRPr="000E609F">
        <w:rPr>
          <w:rtl/>
        </w:rPr>
        <w:t>رضع من ذلك اللبن فقد حرم بعضهم على بعض</w:t>
      </w:r>
      <w:r w:rsidR="00424FB2">
        <w:rPr>
          <w:rtl/>
        </w:rPr>
        <w:t>،</w:t>
      </w:r>
      <w:r w:rsidR="00D95677" w:rsidRPr="000E609F">
        <w:rPr>
          <w:rtl/>
        </w:rPr>
        <w:t xml:space="preserve"> إذا كان للرجل نساء</w:t>
      </w:r>
      <w:r w:rsidR="00D95677">
        <w:rPr>
          <w:rtl/>
        </w:rPr>
        <w:t xml:space="preserve"> </w:t>
      </w:r>
      <w:r w:rsidR="00D95677" w:rsidRPr="000E609F">
        <w:rPr>
          <w:rtl/>
        </w:rPr>
        <w:t>وأمهات أولاد</w:t>
      </w:r>
      <w:r w:rsidR="00424FB2">
        <w:rPr>
          <w:rtl/>
        </w:rPr>
        <w:t>،</w:t>
      </w:r>
      <w:r w:rsidR="00D95677" w:rsidRPr="000E609F">
        <w:rPr>
          <w:rtl/>
        </w:rPr>
        <w:t xml:space="preserve"> فرضع صبي من لبن هذه وصبية من لبن هذه</w:t>
      </w:r>
      <w:r w:rsidR="00424FB2">
        <w:rPr>
          <w:rtl/>
        </w:rPr>
        <w:t>،</w:t>
      </w:r>
      <w:r w:rsidR="00D95677" w:rsidRPr="000E609F">
        <w:rPr>
          <w:rtl/>
        </w:rPr>
        <w:t xml:space="preserve"> فقد رضعا</w:t>
      </w:r>
      <w:r w:rsidR="00D95677">
        <w:rPr>
          <w:rtl/>
        </w:rPr>
        <w:t xml:space="preserve"> </w:t>
      </w:r>
      <w:r w:rsidR="00D95677" w:rsidRPr="000E609F">
        <w:rPr>
          <w:rtl/>
        </w:rPr>
        <w:t>من لبن الفحل وحرم بعضهم على بعض</w:t>
      </w:r>
      <w:r w:rsidR="00424FB2">
        <w:rPr>
          <w:rtl/>
        </w:rPr>
        <w:t>،</w:t>
      </w:r>
      <w:r w:rsidR="00D95677" w:rsidRPr="000E609F">
        <w:rPr>
          <w:rtl/>
        </w:rPr>
        <w:t xml:space="preserve"> </w:t>
      </w:r>
      <w:r w:rsidR="00D95677">
        <w:rPr>
          <w:rtl/>
        </w:rPr>
        <w:t>(</w:t>
      </w:r>
      <w:r w:rsidR="00D95677" w:rsidRPr="000E609F">
        <w:rPr>
          <w:rtl/>
        </w:rPr>
        <w:t xml:space="preserve"> إذا كان للرجل نساء ) </w:t>
      </w:r>
      <w:r w:rsidR="00D95677" w:rsidRPr="00D95677">
        <w:rPr>
          <w:rStyle w:val="libFootnotenumChar"/>
          <w:rtl/>
        </w:rPr>
        <w:t>(1)</w:t>
      </w:r>
      <w:r w:rsidR="00424FB2">
        <w:rPr>
          <w:rtl/>
        </w:rPr>
        <w:t>،</w:t>
      </w:r>
      <w:r w:rsidR="00D95677" w:rsidRPr="000E609F">
        <w:rPr>
          <w:rtl/>
        </w:rPr>
        <w:t xml:space="preserve"> وإن لم</w:t>
      </w:r>
      <w:r w:rsidR="00D95677">
        <w:rPr>
          <w:rtl/>
        </w:rPr>
        <w:t xml:space="preserve"> </w:t>
      </w:r>
      <w:r w:rsidR="00D95677" w:rsidRPr="000E609F">
        <w:rPr>
          <w:rtl/>
        </w:rPr>
        <w:t>يشتركا في لبن امرأة واحدة</w:t>
      </w:r>
      <w:r w:rsidR="00424FB2">
        <w:rPr>
          <w:rtl/>
        </w:rPr>
        <w:t>،</w:t>
      </w:r>
      <w:r w:rsidR="00D95677" w:rsidRPr="000E609F">
        <w:rPr>
          <w:rtl/>
        </w:rPr>
        <w:t xml:space="preserve"> إذا كان الفحل جمعهما</w:t>
      </w:r>
      <w:r w:rsidR="00424FB2">
        <w:rPr>
          <w:rtl/>
        </w:rPr>
        <w:t>،</w:t>
      </w:r>
      <w:r w:rsidR="00D95677" w:rsidRPr="000E609F">
        <w:rPr>
          <w:rtl/>
        </w:rPr>
        <w:t xml:space="preserve"> فهما جميعا ولداه من</w:t>
      </w:r>
      <w:r w:rsidR="00D95677">
        <w:rPr>
          <w:rtl/>
        </w:rPr>
        <w:t xml:space="preserve"> </w:t>
      </w:r>
      <w:r w:rsidR="00D95677" w:rsidRPr="000E609F">
        <w:rPr>
          <w:rtl/>
        </w:rPr>
        <w:t>الرضاعة</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Pr>
          <w:rFonts w:hint="cs"/>
          <w:rtl/>
        </w:rPr>
        <w:t xml:space="preserve">(1) </w:t>
      </w:r>
      <w:r w:rsidRPr="000E609F">
        <w:rPr>
          <w:rtl/>
        </w:rPr>
        <w:t>أثبتناه من المصدر</w:t>
      </w:r>
      <w:r>
        <w:rPr>
          <w:rtl/>
        </w:rPr>
        <w:t>.</w:t>
      </w:r>
    </w:p>
    <w:p w:rsidR="00D95677" w:rsidRPr="000E609F" w:rsidRDefault="00D95677" w:rsidP="00D95677">
      <w:pPr>
        <w:pStyle w:val="libFootnoteCenterBold"/>
        <w:rPr>
          <w:rtl/>
        </w:rPr>
      </w:pPr>
      <w:r w:rsidRPr="000E609F">
        <w:rPr>
          <w:rtl/>
        </w:rPr>
        <w:t>الباب 4</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241 ح 905</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241 ح 906</w:t>
      </w:r>
      <w:r>
        <w:rPr>
          <w:rtl/>
        </w:rPr>
        <w:t>.</w:t>
      </w:r>
    </w:p>
    <w:p w:rsidR="00D95677" w:rsidRPr="000E609F" w:rsidRDefault="00D95677" w:rsidP="00D95677">
      <w:pPr>
        <w:pStyle w:val="libFootnote"/>
        <w:rPr>
          <w:rtl/>
        </w:rPr>
      </w:pPr>
      <w:r w:rsidRPr="000E609F">
        <w:rPr>
          <w:rtl/>
        </w:rPr>
        <w:t>(1) ليس في المصدر</w:t>
      </w:r>
      <w:r>
        <w:rPr>
          <w:rtl/>
        </w:rPr>
        <w:t>.</w:t>
      </w:r>
    </w:p>
    <w:p w:rsidR="00D95677" w:rsidRPr="000E609F" w:rsidRDefault="00D95677" w:rsidP="001538AC">
      <w:pPr>
        <w:pStyle w:val="libNormal"/>
        <w:rPr>
          <w:rtl/>
        </w:rPr>
      </w:pPr>
      <w:r>
        <w:rPr>
          <w:rtl/>
        </w:rPr>
        <w:br w:type="page"/>
      </w:r>
      <w:r w:rsidR="002646DC" w:rsidRPr="002646DC">
        <w:rPr>
          <w:rStyle w:val="libNumChar"/>
          <w:rtl/>
        </w:rPr>
        <w:lastRenderedPageBreak/>
        <w:t>[16984]</w:t>
      </w:r>
      <w:r w:rsidRPr="000E609F">
        <w:rPr>
          <w:rtl/>
        </w:rPr>
        <w:t xml:space="preserve"> 3</w:t>
      </w:r>
      <w:r>
        <w:rPr>
          <w:rtl/>
        </w:rPr>
        <w:t xml:space="preserve"> - </w:t>
      </w:r>
      <w:r w:rsidRPr="000E609F">
        <w:rPr>
          <w:rtl/>
        </w:rPr>
        <w:t xml:space="preserve">وعن علي </w:t>
      </w:r>
      <w:r w:rsidR="00DC3BAA" w:rsidRPr="00DC3BAA">
        <w:rPr>
          <w:rStyle w:val="libAlaemChar"/>
          <w:rtl/>
        </w:rPr>
        <w:t>عليه‌السلام</w:t>
      </w:r>
      <w:r w:rsidR="00424FB2">
        <w:rPr>
          <w:rtl/>
        </w:rPr>
        <w:t>،</w:t>
      </w:r>
      <w:r w:rsidRPr="000E609F">
        <w:rPr>
          <w:rtl/>
        </w:rPr>
        <w:t xml:space="preserve"> أنه قال</w:t>
      </w:r>
      <w:r w:rsidR="00424FB2">
        <w:rPr>
          <w:rtl/>
        </w:rPr>
        <w:t>:</w:t>
      </w:r>
      <w:r>
        <w:rPr>
          <w:rtl/>
        </w:rPr>
        <w:t xml:space="preserve"> « </w:t>
      </w:r>
      <w:r w:rsidRPr="000E609F">
        <w:rPr>
          <w:rtl/>
        </w:rPr>
        <w:t>الرضاعة من قبل</w:t>
      </w:r>
      <w:r>
        <w:rPr>
          <w:rtl/>
        </w:rPr>
        <w:t xml:space="preserve"> </w:t>
      </w:r>
      <w:r w:rsidRPr="000E609F">
        <w:rPr>
          <w:rtl/>
        </w:rPr>
        <w:t xml:space="preserve">الأب تحرم ما يحرم </w:t>
      </w:r>
      <w:r>
        <w:rPr>
          <w:rtl/>
        </w:rPr>
        <w:t>(</w:t>
      </w:r>
      <w:r w:rsidRPr="000E609F">
        <w:rPr>
          <w:rtl/>
        </w:rPr>
        <w:t xml:space="preserve"> من ) </w:t>
      </w:r>
      <w:r w:rsidRPr="00D95677">
        <w:rPr>
          <w:rStyle w:val="libFootnotenumChar"/>
          <w:rtl/>
        </w:rPr>
        <w:t>(1)</w:t>
      </w:r>
      <w:r w:rsidRPr="000E609F">
        <w:rPr>
          <w:rtl/>
        </w:rPr>
        <w:t xml:space="preserve"> النسب »</w:t>
      </w:r>
      <w:r>
        <w:rPr>
          <w:rtl/>
        </w:rPr>
        <w:t>.</w:t>
      </w:r>
    </w:p>
    <w:p w:rsidR="00D95677" w:rsidRPr="000E609F" w:rsidRDefault="002646DC" w:rsidP="001538AC">
      <w:pPr>
        <w:pStyle w:val="libNormal"/>
        <w:rPr>
          <w:rtl/>
        </w:rPr>
      </w:pPr>
      <w:r w:rsidRPr="002646DC">
        <w:rPr>
          <w:rStyle w:val="libNumChar"/>
          <w:rtl/>
        </w:rPr>
        <w:t>[16985]</w:t>
      </w:r>
      <w:r w:rsidR="00D95677" w:rsidRPr="000E609F">
        <w:rPr>
          <w:rtl/>
        </w:rPr>
        <w:t xml:space="preserve"> 4</w:t>
      </w:r>
      <w:r w:rsidR="00D95677">
        <w:rPr>
          <w:rtl/>
        </w:rPr>
        <w:t xml:space="preserve"> - </w:t>
      </w:r>
      <w:r w:rsidR="00D95677" w:rsidRPr="000E609F">
        <w:rPr>
          <w:rtl/>
        </w:rPr>
        <w:t>الصدوق في المقنع</w:t>
      </w:r>
      <w:r w:rsidR="00424FB2">
        <w:rPr>
          <w:rtl/>
        </w:rPr>
        <w:t>:</w:t>
      </w:r>
      <w:r w:rsidR="00D95677" w:rsidRPr="000E609F">
        <w:rPr>
          <w:rtl/>
        </w:rPr>
        <w:t xml:space="preserve"> وإذا تزوج رجل امرأة فولدت منه</w:t>
      </w:r>
      <w:r w:rsidR="00D95677">
        <w:rPr>
          <w:rtl/>
        </w:rPr>
        <w:t xml:space="preserve"> </w:t>
      </w:r>
      <w:r w:rsidR="00D95677" w:rsidRPr="000E609F">
        <w:rPr>
          <w:rtl/>
        </w:rPr>
        <w:t>جارية</w:t>
      </w:r>
      <w:r w:rsidR="00424FB2">
        <w:rPr>
          <w:rtl/>
        </w:rPr>
        <w:t>،</w:t>
      </w:r>
      <w:r w:rsidR="00D95677" w:rsidRPr="000E609F">
        <w:rPr>
          <w:rtl/>
        </w:rPr>
        <w:t xml:space="preserve"> ثم ماتت المرأة فتزوج أخرى فولدت منه</w:t>
      </w:r>
      <w:r w:rsidR="00424FB2">
        <w:rPr>
          <w:rtl/>
        </w:rPr>
        <w:t>،</w:t>
      </w:r>
      <w:r w:rsidR="00D95677" w:rsidRPr="000E609F">
        <w:rPr>
          <w:rtl/>
        </w:rPr>
        <w:t xml:space="preserve"> ثم أنها أرضعت من لبنها</w:t>
      </w:r>
      <w:r w:rsidR="00D95677">
        <w:rPr>
          <w:rtl/>
        </w:rPr>
        <w:t xml:space="preserve"> </w:t>
      </w:r>
      <w:r w:rsidR="00D95677" w:rsidRPr="000E609F">
        <w:rPr>
          <w:rtl/>
        </w:rPr>
        <w:t>غلاما</w:t>
      </w:r>
      <w:r w:rsidR="00424FB2">
        <w:rPr>
          <w:rtl/>
        </w:rPr>
        <w:t>،</w:t>
      </w:r>
      <w:r w:rsidR="00D95677" w:rsidRPr="000E609F">
        <w:rPr>
          <w:rtl/>
        </w:rPr>
        <w:t xml:space="preserve"> فلا يجوز للغلام الذي أرضعته أن يتزوج ابنة الامرأة التي كانت تحت</w:t>
      </w:r>
      <w:r w:rsidR="00D95677">
        <w:rPr>
          <w:rtl/>
        </w:rPr>
        <w:t xml:space="preserve"> </w:t>
      </w:r>
      <w:r w:rsidR="00D95677" w:rsidRPr="000E609F">
        <w:rPr>
          <w:rtl/>
        </w:rPr>
        <w:t>الرجل قبل المرأة الأخيرة</w:t>
      </w:r>
      <w:r w:rsidR="00424FB2">
        <w:rPr>
          <w:rtl/>
        </w:rPr>
        <w:t>،</w:t>
      </w:r>
      <w:r w:rsidR="00D95677" w:rsidRPr="000E609F">
        <w:rPr>
          <w:rtl/>
        </w:rPr>
        <w:t xml:space="preserve"> وإذا كان للرجل امرأتان فولدت كل واحدة منهما</w:t>
      </w:r>
      <w:r w:rsidR="00D95677">
        <w:rPr>
          <w:rtl/>
        </w:rPr>
        <w:t xml:space="preserve"> </w:t>
      </w:r>
      <w:r w:rsidR="00D95677" w:rsidRPr="000E609F">
        <w:rPr>
          <w:rtl/>
        </w:rPr>
        <w:t>غلاما</w:t>
      </w:r>
      <w:r w:rsidR="00424FB2">
        <w:rPr>
          <w:rtl/>
        </w:rPr>
        <w:t>،</w:t>
      </w:r>
      <w:r w:rsidR="00D95677" w:rsidRPr="000E609F">
        <w:rPr>
          <w:rtl/>
        </w:rPr>
        <w:t xml:space="preserve"> فانطلقت احدى امرأتيه فأرضعت جارية من عرض الناس</w:t>
      </w:r>
      <w:r w:rsidR="00424FB2">
        <w:rPr>
          <w:rtl/>
        </w:rPr>
        <w:t>،</w:t>
      </w:r>
      <w:r w:rsidR="00D95677" w:rsidRPr="000E609F">
        <w:rPr>
          <w:rtl/>
        </w:rPr>
        <w:t xml:space="preserve"> فلا</w:t>
      </w:r>
      <w:r w:rsidR="00D95677">
        <w:rPr>
          <w:rtl/>
        </w:rPr>
        <w:t xml:space="preserve"> </w:t>
      </w:r>
      <w:r w:rsidR="00D95677" w:rsidRPr="000E609F">
        <w:rPr>
          <w:rtl/>
        </w:rPr>
        <w:t>ينبغي لابنه الآخر أن يتزوج بهذه الجارية</w:t>
      </w:r>
      <w:r w:rsidR="00D95677">
        <w:rPr>
          <w:rtl/>
        </w:rPr>
        <w:t>.</w:t>
      </w:r>
    </w:p>
    <w:p w:rsidR="00D95677" w:rsidRDefault="00D95677" w:rsidP="002646DC">
      <w:pPr>
        <w:pStyle w:val="Heading2Center"/>
        <w:rPr>
          <w:rtl/>
        </w:rPr>
      </w:pPr>
      <w:bookmarkStart w:id="730" w:name="_Toc364831015"/>
      <w:bookmarkStart w:id="731" w:name="_Toc379712318"/>
      <w:r w:rsidRPr="000E609F">
        <w:rPr>
          <w:rtl/>
        </w:rPr>
        <w:t>5</w:t>
      </w:r>
      <w:r>
        <w:rPr>
          <w:rtl/>
        </w:rPr>
        <w:t xml:space="preserve"> - </w:t>
      </w:r>
      <w:r w:rsidRPr="002646DC">
        <w:rPr>
          <w:rStyle w:val="libAlaemHeading2Char"/>
          <w:rtl/>
        </w:rPr>
        <w:t>(</w:t>
      </w:r>
      <w:r w:rsidRPr="000E609F">
        <w:rPr>
          <w:rtl/>
        </w:rPr>
        <w:t xml:space="preserve"> باب أن المرأة إذا حلبت اللبن وسقت طفلا أو كبيرا</w:t>
      </w:r>
      <w:r w:rsidR="00424FB2">
        <w:rPr>
          <w:rtl/>
        </w:rPr>
        <w:t>،</w:t>
      </w:r>
      <w:r w:rsidRPr="000E609F">
        <w:rPr>
          <w:rtl/>
        </w:rPr>
        <w:t xml:space="preserve"> لم</w:t>
      </w:r>
      <w:bookmarkStart w:id="732" w:name="_Toc364831016"/>
      <w:bookmarkEnd w:id="730"/>
      <w:r>
        <w:rPr>
          <w:rtl/>
        </w:rPr>
        <w:t xml:space="preserve"> </w:t>
      </w:r>
      <w:r w:rsidRPr="000E609F">
        <w:rPr>
          <w:rtl/>
        </w:rPr>
        <w:t>ت</w:t>
      </w:r>
      <w:r>
        <w:rPr>
          <w:rtl/>
        </w:rPr>
        <w:t>نشر الحرمة</w:t>
      </w:r>
      <w:r w:rsidR="00424FB2">
        <w:rPr>
          <w:rtl/>
        </w:rPr>
        <w:t>،</w:t>
      </w:r>
      <w:r>
        <w:rPr>
          <w:rtl/>
        </w:rPr>
        <w:t xml:space="preserve"> بل ينبغي تأديبها </w:t>
      </w:r>
      <w:r w:rsidRPr="002646DC">
        <w:rPr>
          <w:rStyle w:val="libAlaemHeading2Char"/>
          <w:rtl/>
        </w:rPr>
        <w:t>)</w:t>
      </w:r>
      <w:bookmarkEnd w:id="732"/>
      <w:bookmarkEnd w:id="731"/>
    </w:p>
    <w:p w:rsidR="00D95677" w:rsidRPr="000E609F" w:rsidRDefault="002646DC" w:rsidP="001538AC">
      <w:pPr>
        <w:pStyle w:val="libNormal"/>
        <w:rPr>
          <w:rtl/>
        </w:rPr>
      </w:pPr>
      <w:r w:rsidRPr="002646DC">
        <w:rPr>
          <w:rStyle w:val="libNumChar"/>
          <w:rtl/>
        </w:rPr>
        <w:t>[16986]</w:t>
      </w:r>
      <w:r w:rsidR="00D95677" w:rsidRPr="000E609F">
        <w:rPr>
          <w:rtl/>
        </w:rPr>
        <w:t xml:space="preserve"> 1</w:t>
      </w:r>
      <w:r w:rsidR="00D95677">
        <w:rPr>
          <w:rtl/>
        </w:rPr>
        <w:t xml:space="preserve"> - </w:t>
      </w:r>
      <w:r w:rsidR="00D95677" w:rsidRPr="000E609F">
        <w:rPr>
          <w:rtl/>
        </w:rPr>
        <w:t>الصدوق في المقنع</w:t>
      </w:r>
      <w:r w:rsidR="00424FB2">
        <w:rPr>
          <w:rtl/>
        </w:rPr>
        <w:t>:</w:t>
      </w:r>
      <w:r w:rsidR="00D95677" w:rsidRPr="000E609F">
        <w:rPr>
          <w:rtl/>
        </w:rPr>
        <w:t xml:space="preserve"> وإذا حلبت المرأة من لبنها فأسقت زوجها</w:t>
      </w:r>
      <w:r w:rsidR="00D95677">
        <w:rPr>
          <w:rtl/>
        </w:rPr>
        <w:t xml:space="preserve"> </w:t>
      </w:r>
      <w:r w:rsidR="00D95677" w:rsidRPr="000E609F">
        <w:rPr>
          <w:rtl/>
        </w:rPr>
        <w:t>ليحرم عليها</w:t>
      </w:r>
      <w:r w:rsidR="00424FB2">
        <w:rPr>
          <w:rtl/>
        </w:rPr>
        <w:t>،</w:t>
      </w:r>
      <w:r w:rsidR="00D95677" w:rsidRPr="000E609F">
        <w:rPr>
          <w:rtl/>
        </w:rPr>
        <w:t xml:space="preserve"> فليمسكها وليضرب ظهرها</w:t>
      </w:r>
      <w:r w:rsidR="00424FB2">
        <w:rPr>
          <w:rtl/>
        </w:rPr>
        <w:t>،</w:t>
      </w:r>
      <w:r w:rsidR="00D95677" w:rsidRPr="000E609F">
        <w:rPr>
          <w:rtl/>
        </w:rPr>
        <w:t xml:space="preserve"> ولا تحرم عليه</w:t>
      </w:r>
      <w:r w:rsidR="00D95677">
        <w:rPr>
          <w:rtl/>
        </w:rPr>
        <w:t>.</w:t>
      </w:r>
    </w:p>
    <w:p w:rsidR="00D95677" w:rsidRPr="000E609F" w:rsidRDefault="002646DC" w:rsidP="001538AC">
      <w:pPr>
        <w:pStyle w:val="libNormal"/>
        <w:rPr>
          <w:rtl/>
        </w:rPr>
      </w:pPr>
      <w:r w:rsidRPr="002646DC">
        <w:rPr>
          <w:rStyle w:val="libNumChar"/>
          <w:rtl/>
        </w:rPr>
        <w:t>[16987]</w:t>
      </w:r>
      <w:r w:rsidR="00D95677" w:rsidRPr="000E609F">
        <w:rPr>
          <w:rtl/>
        </w:rPr>
        <w:t xml:space="preserve"> 2</w:t>
      </w:r>
      <w:r w:rsidR="00D95677">
        <w:rPr>
          <w:rtl/>
        </w:rPr>
        <w:t xml:space="preserve"> - </w:t>
      </w:r>
      <w:r w:rsidR="00D95677" w:rsidRPr="000E609F">
        <w:rPr>
          <w:rtl/>
        </w:rPr>
        <w:t>دعائم الاسلام</w:t>
      </w:r>
      <w:r w:rsidR="00424FB2">
        <w:rPr>
          <w:rtl/>
        </w:rPr>
        <w:t>:</w:t>
      </w:r>
      <w:r w:rsidR="00D95677" w:rsidRPr="000E609F">
        <w:rPr>
          <w:rtl/>
        </w:rPr>
        <w:t xml:space="preserve"> عن علي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sidRPr="000E609F">
        <w:rPr>
          <w:rtl/>
        </w:rPr>
        <w:t xml:space="preserve"> « إذا</w:t>
      </w:r>
      <w:r w:rsidR="00D95677">
        <w:rPr>
          <w:rtl/>
        </w:rPr>
        <w:t xml:space="preserve"> </w:t>
      </w:r>
      <w:r w:rsidR="00D95677" w:rsidRPr="000E609F">
        <w:rPr>
          <w:rtl/>
        </w:rPr>
        <w:t xml:space="preserve">أوجر </w:t>
      </w:r>
      <w:r w:rsidR="00D95677" w:rsidRPr="00D95677">
        <w:rPr>
          <w:rStyle w:val="libFootnotenumChar"/>
          <w:rtl/>
        </w:rPr>
        <w:t>(1)</w:t>
      </w:r>
      <w:r w:rsidR="00D95677" w:rsidRPr="000E609F">
        <w:rPr>
          <w:rtl/>
        </w:rPr>
        <w:t xml:space="preserve"> الصبي أو أسعط </w:t>
      </w:r>
      <w:r w:rsidR="00D95677" w:rsidRPr="00D95677">
        <w:rPr>
          <w:rStyle w:val="libFootnotenumChar"/>
          <w:rtl/>
        </w:rPr>
        <w:t>(2)</w:t>
      </w:r>
      <w:r w:rsidR="00D95677" w:rsidRPr="000E609F">
        <w:rPr>
          <w:rtl/>
        </w:rPr>
        <w:t xml:space="preserve"> باللبن يعني في الحولين فهو رضاع »</w:t>
      </w:r>
      <w:r w:rsidR="00D95677">
        <w:rPr>
          <w:rtl/>
        </w:rPr>
        <w:t>.</w:t>
      </w:r>
    </w:p>
    <w:p w:rsidR="00D95677" w:rsidRPr="000E609F" w:rsidRDefault="00D95677" w:rsidP="001538AC">
      <w:pPr>
        <w:pStyle w:val="libNormal"/>
        <w:rPr>
          <w:rtl/>
        </w:rPr>
      </w:pPr>
      <w:r w:rsidRPr="000E609F">
        <w:rPr>
          <w:rtl/>
        </w:rPr>
        <w:t>الجعفريات</w:t>
      </w:r>
      <w:r w:rsidR="00424FB2">
        <w:rPr>
          <w:rtl/>
        </w:rPr>
        <w:t>:</w:t>
      </w:r>
      <w:r w:rsidRPr="000E609F">
        <w:rPr>
          <w:rtl/>
        </w:rPr>
        <w:t xml:space="preserve"> بالسند المتقدم عنه </w:t>
      </w:r>
      <w:r w:rsidR="00DC3BAA" w:rsidRPr="00DC3BAA">
        <w:rPr>
          <w:rStyle w:val="libAlaemChar"/>
          <w:rtl/>
        </w:rPr>
        <w:t>عليه‌السلام</w:t>
      </w:r>
      <w:r w:rsidR="00424FB2">
        <w:rPr>
          <w:rtl/>
        </w:rPr>
        <w:t>،</w:t>
      </w:r>
      <w:r w:rsidRPr="000E609F">
        <w:rPr>
          <w:rtl/>
        </w:rPr>
        <w:t xml:space="preserve"> مثله</w:t>
      </w:r>
      <w:r>
        <w:rPr>
          <w:rtl/>
        </w:rPr>
        <w:t>.</w:t>
      </w:r>
      <w:r w:rsidRPr="000E609F">
        <w:rPr>
          <w:rtl/>
        </w:rPr>
        <w:t xml:space="preserve"> </w:t>
      </w:r>
      <w:r w:rsidRPr="00D95677">
        <w:rPr>
          <w:rStyle w:val="libFootnotenumChar"/>
          <w:rtl/>
        </w:rPr>
        <w:t>(3)</w:t>
      </w:r>
      <w:r>
        <w:rPr>
          <w:rFonts w:hint="cs"/>
          <w:rtl/>
        </w:rPr>
        <w:t xml:space="preserve"> </w:t>
      </w:r>
      <w:r w:rsidRPr="000E609F">
        <w:rPr>
          <w:rtl/>
        </w:rPr>
        <w:t>قلت</w:t>
      </w:r>
      <w:r w:rsidR="00424FB2">
        <w:rPr>
          <w:rtl/>
        </w:rPr>
        <w:t>:</w:t>
      </w:r>
      <w:r w:rsidRPr="000E609F">
        <w:rPr>
          <w:rtl/>
        </w:rPr>
        <w:t xml:space="preserve"> حمله الأصحاب على التقية</w:t>
      </w:r>
      <w:r>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3</w:t>
      </w:r>
      <w:r>
        <w:rPr>
          <w:rtl/>
        </w:rPr>
        <w:t xml:space="preserve"> - </w:t>
      </w:r>
      <w:r w:rsidRPr="000E609F">
        <w:rPr>
          <w:rtl/>
        </w:rPr>
        <w:t>دعائم الاسلام ج 2 ص 242 ح 907</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المقنع ص 110</w:t>
      </w:r>
      <w:r>
        <w:rPr>
          <w:rtl/>
        </w:rPr>
        <w:t>.</w:t>
      </w:r>
    </w:p>
    <w:p w:rsidR="00D95677" w:rsidRPr="000E609F" w:rsidRDefault="00D95677" w:rsidP="00D95677">
      <w:pPr>
        <w:pStyle w:val="libFootnoteCenterBold"/>
        <w:rPr>
          <w:rtl/>
        </w:rPr>
      </w:pPr>
      <w:r w:rsidRPr="000E609F">
        <w:rPr>
          <w:rtl/>
        </w:rPr>
        <w:t>الباب 5</w:t>
      </w:r>
    </w:p>
    <w:p w:rsidR="00D95677" w:rsidRPr="000E609F" w:rsidRDefault="00D95677" w:rsidP="00D95677">
      <w:pPr>
        <w:pStyle w:val="libFootnote0"/>
        <w:rPr>
          <w:rtl/>
        </w:rPr>
      </w:pPr>
      <w:r w:rsidRPr="000E609F">
        <w:rPr>
          <w:rtl/>
        </w:rPr>
        <w:t>1</w:t>
      </w:r>
      <w:r>
        <w:rPr>
          <w:rtl/>
        </w:rPr>
        <w:t xml:space="preserve"> - </w:t>
      </w:r>
      <w:r w:rsidRPr="000E609F">
        <w:rPr>
          <w:rtl/>
        </w:rPr>
        <w:t>المقنع ص 110</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242 ح 910</w:t>
      </w:r>
      <w:r>
        <w:rPr>
          <w:rtl/>
        </w:rPr>
        <w:t>.</w:t>
      </w:r>
    </w:p>
    <w:p w:rsidR="00D95677" w:rsidRPr="000E609F" w:rsidRDefault="00D95677" w:rsidP="00D95677">
      <w:pPr>
        <w:pStyle w:val="libFootnote"/>
        <w:rPr>
          <w:rtl/>
        </w:rPr>
      </w:pPr>
      <w:r w:rsidRPr="000E609F">
        <w:rPr>
          <w:rtl/>
        </w:rPr>
        <w:t>(1) الوجر</w:t>
      </w:r>
      <w:r w:rsidR="00424FB2">
        <w:rPr>
          <w:rtl/>
        </w:rPr>
        <w:t>:</w:t>
      </w:r>
      <w:r w:rsidRPr="000E609F">
        <w:rPr>
          <w:rtl/>
        </w:rPr>
        <w:t xml:space="preserve"> صب ماء أو دواء في وسط الحلق ( لسان العرب ج 5 ص 279 )</w:t>
      </w:r>
      <w:r>
        <w:rPr>
          <w:rtl/>
        </w:rPr>
        <w:t>.</w:t>
      </w:r>
    </w:p>
    <w:p w:rsidR="00D95677" w:rsidRPr="000E609F" w:rsidRDefault="00D95677" w:rsidP="00D95677">
      <w:pPr>
        <w:pStyle w:val="libFootnote"/>
        <w:rPr>
          <w:rtl/>
        </w:rPr>
      </w:pPr>
      <w:r w:rsidRPr="000E609F">
        <w:rPr>
          <w:rtl/>
        </w:rPr>
        <w:t>(2) السعوط</w:t>
      </w:r>
      <w:r w:rsidR="00424FB2">
        <w:rPr>
          <w:rtl/>
        </w:rPr>
        <w:t>:</w:t>
      </w:r>
      <w:r w:rsidRPr="000E609F">
        <w:rPr>
          <w:rtl/>
        </w:rPr>
        <w:t xml:space="preserve"> صب الدواء في الانف ( لسان العرب ج 7 ص 314</w:t>
      </w:r>
    </w:p>
    <w:p w:rsidR="00D95677" w:rsidRPr="000E609F" w:rsidRDefault="00D95677" w:rsidP="00D95677">
      <w:pPr>
        <w:pStyle w:val="libFootnote"/>
        <w:rPr>
          <w:rtl/>
        </w:rPr>
      </w:pPr>
      <w:r w:rsidRPr="000E609F">
        <w:rPr>
          <w:rtl/>
        </w:rPr>
        <w:t>(3) الجعفريات ص 116</w:t>
      </w:r>
      <w:r>
        <w:rPr>
          <w:rtl/>
        </w:rPr>
        <w:t>.</w:t>
      </w:r>
    </w:p>
    <w:p w:rsidR="00D95677" w:rsidRPr="000E609F" w:rsidRDefault="00D95677" w:rsidP="002646DC">
      <w:pPr>
        <w:pStyle w:val="Heading2Center"/>
        <w:rPr>
          <w:rtl/>
        </w:rPr>
      </w:pPr>
      <w:r>
        <w:rPr>
          <w:rtl/>
        </w:rPr>
        <w:br w:type="page"/>
      </w:r>
      <w:bookmarkStart w:id="733" w:name="_Toc364831017"/>
      <w:bookmarkStart w:id="734" w:name="_Toc379712319"/>
      <w:r w:rsidRPr="000E609F">
        <w:rPr>
          <w:rtl/>
        </w:rPr>
        <w:lastRenderedPageBreak/>
        <w:t>6</w:t>
      </w:r>
      <w:r>
        <w:rPr>
          <w:rtl/>
        </w:rPr>
        <w:t xml:space="preserve"> - </w:t>
      </w:r>
      <w:r w:rsidRPr="002646DC">
        <w:rPr>
          <w:rStyle w:val="libAlaemHeading2Char"/>
          <w:rtl/>
        </w:rPr>
        <w:t>(</w:t>
      </w:r>
      <w:r w:rsidRPr="000E609F">
        <w:rPr>
          <w:rtl/>
        </w:rPr>
        <w:t xml:space="preserve"> باب تحريم الأم والبنت والأخت والعمة والخالة وبنت</w:t>
      </w:r>
      <w:bookmarkStart w:id="735" w:name="_Toc364831018"/>
      <w:bookmarkEnd w:id="733"/>
      <w:r>
        <w:rPr>
          <w:rtl/>
        </w:rPr>
        <w:t xml:space="preserve"> </w:t>
      </w:r>
      <w:r w:rsidRPr="000E609F">
        <w:rPr>
          <w:rtl/>
        </w:rPr>
        <w:t>الأخ وبنت الأخت من الرضاع</w:t>
      </w:r>
      <w:r w:rsidR="00424FB2">
        <w:rPr>
          <w:rtl/>
        </w:rPr>
        <w:t>،</w:t>
      </w:r>
      <w:r w:rsidRPr="000E609F">
        <w:rPr>
          <w:rtl/>
        </w:rPr>
        <w:t xml:space="preserve"> من الحرائر</w:t>
      </w:r>
      <w:r>
        <w:rPr>
          <w:rtl/>
        </w:rPr>
        <w:t xml:space="preserve"> </w:t>
      </w:r>
      <w:r w:rsidRPr="000E609F">
        <w:rPr>
          <w:rtl/>
        </w:rPr>
        <w:t>والإماء</w:t>
      </w:r>
      <w:r w:rsidR="00424FB2">
        <w:rPr>
          <w:rtl/>
        </w:rPr>
        <w:t>،</w:t>
      </w:r>
      <w:r w:rsidRPr="000E609F">
        <w:rPr>
          <w:rtl/>
        </w:rPr>
        <w:t xml:space="preserve"> مع الشرائط </w:t>
      </w:r>
      <w:r w:rsidRPr="002646DC">
        <w:rPr>
          <w:rStyle w:val="libAlaemHeading2Char"/>
          <w:rtl/>
        </w:rPr>
        <w:t>)</w:t>
      </w:r>
      <w:bookmarkEnd w:id="735"/>
      <w:bookmarkEnd w:id="734"/>
    </w:p>
    <w:p w:rsidR="00D95677" w:rsidRPr="000E609F" w:rsidRDefault="002646DC" w:rsidP="001538AC">
      <w:pPr>
        <w:pStyle w:val="libNormal"/>
        <w:rPr>
          <w:rtl/>
        </w:rPr>
      </w:pPr>
      <w:r w:rsidRPr="002646DC">
        <w:rPr>
          <w:rStyle w:val="libNumChar"/>
          <w:rtl/>
        </w:rPr>
        <w:t>[16988]</w:t>
      </w:r>
      <w:r w:rsidR="00D95677" w:rsidRPr="000E609F">
        <w:rPr>
          <w:rtl/>
        </w:rPr>
        <w:t xml:space="preserve"> 1</w:t>
      </w:r>
      <w:r w:rsidR="00D95677">
        <w:rPr>
          <w:rtl/>
        </w:rPr>
        <w:t xml:space="preserve"> - </w:t>
      </w:r>
      <w:r w:rsidR="00D95677" w:rsidRPr="000E609F">
        <w:rPr>
          <w:rtl/>
        </w:rPr>
        <w:t>الصدوق في الهداية</w:t>
      </w:r>
      <w:r w:rsidR="00424FB2">
        <w:rPr>
          <w:rtl/>
        </w:rPr>
        <w:t>:</w:t>
      </w:r>
      <w:r w:rsidR="00D95677" w:rsidRPr="000E609F">
        <w:rPr>
          <w:rtl/>
        </w:rPr>
        <w:t xml:space="preserve"> قال الصادق </w:t>
      </w:r>
      <w:r w:rsidR="00DC3BAA" w:rsidRPr="00DC3BAA">
        <w:rPr>
          <w:rStyle w:val="libAlaemChar"/>
          <w:rtl/>
        </w:rPr>
        <w:t>عليه‌السلام</w:t>
      </w:r>
      <w:r w:rsidR="00424FB2">
        <w:rPr>
          <w:rtl/>
        </w:rPr>
        <w:t>:</w:t>
      </w:r>
      <w:r w:rsidR="00D95677">
        <w:rPr>
          <w:rtl/>
        </w:rPr>
        <w:t xml:space="preserve"> « </w:t>
      </w:r>
      <w:r w:rsidR="00D95677" w:rsidRPr="000E609F">
        <w:rPr>
          <w:rtl/>
        </w:rPr>
        <w:t>يحرم</w:t>
      </w:r>
      <w:r w:rsidR="00D95677">
        <w:rPr>
          <w:rtl/>
        </w:rPr>
        <w:t xml:space="preserve"> </w:t>
      </w:r>
      <w:r w:rsidR="00D95677" w:rsidRPr="000E609F">
        <w:rPr>
          <w:rtl/>
        </w:rPr>
        <w:t>من الإماء عشر</w:t>
      </w:r>
      <w:r w:rsidR="00424FB2">
        <w:rPr>
          <w:rtl/>
        </w:rPr>
        <w:t>:</w:t>
      </w:r>
      <w:r w:rsidR="00D95677" w:rsidRPr="000E609F">
        <w:rPr>
          <w:rtl/>
        </w:rPr>
        <w:t xml:space="preserve"> لا تجمع بين الأم والابنة</w:t>
      </w:r>
      <w:r w:rsidR="00424FB2">
        <w:rPr>
          <w:rtl/>
        </w:rPr>
        <w:t>،</w:t>
      </w:r>
      <w:r w:rsidR="00D95677" w:rsidRPr="000E609F">
        <w:rPr>
          <w:rtl/>
        </w:rPr>
        <w:t xml:space="preserve"> ولا بين الأختين</w:t>
      </w:r>
      <w:r w:rsidR="00424FB2">
        <w:rPr>
          <w:rtl/>
        </w:rPr>
        <w:t>،</w:t>
      </w:r>
      <w:r w:rsidR="00D95677" w:rsidRPr="000E609F">
        <w:rPr>
          <w:rtl/>
        </w:rPr>
        <w:t xml:space="preserve"> ولا أمتك ولها</w:t>
      </w:r>
      <w:r w:rsidR="00D95677">
        <w:rPr>
          <w:rtl/>
        </w:rPr>
        <w:t xml:space="preserve"> </w:t>
      </w:r>
      <w:r w:rsidR="00D95677" w:rsidRPr="000E609F">
        <w:rPr>
          <w:rtl/>
        </w:rPr>
        <w:t>زوج</w:t>
      </w:r>
      <w:r w:rsidR="00424FB2">
        <w:rPr>
          <w:rtl/>
        </w:rPr>
        <w:t>،</w:t>
      </w:r>
      <w:r w:rsidR="00D95677" w:rsidRPr="000E609F">
        <w:rPr>
          <w:rtl/>
        </w:rPr>
        <w:t xml:space="preserve"> ولا أمتك وهي أختك من الرضاعة</w:t>
      </w:r>
      <w:r w:rsidR="00424FB2">
        <w:rPr>
          <w:rtl/>
        </w:rPr>
        <w:t>،</w:t>
      </w:r>
      <w:r w:rsidR="00D95677" w:rsidRPr="000E609F">
        <w:rPr>
          <w:rtl/>
        </w:rPr>
        <w:t xml:space="preserve"> ولا أمتك وهي عمتك</w:t>
      </w:r>
      <w:r w:rsidR="00424FB2">
        <w:rPr>
          <w:rtl/>
        </w:rPr>
        <w:t>،</w:t>
      </w:r>
      <w:r w:rsidR="00D95677" w:rsidRPr="000E609F">
        <w:rPr>
          <w:rtl/>
        </w:rPr>
        <w:t xml:space="preserve"> ولا</w:t>
      </w:r>
      <w:r w:rsidR="00D95677">
        <w:rPr>
          <w:rtl/>
        </w:rPr>
        <w:t xml:space="preserve"> </w:t>
      </w:r>
      <w:r w:rsidR="00D95677" w:rsidRPr="000E609F">
        <w:rPr>
          <w:rtl/>
        </w:rPr>
        <w:t>أمتك وهي خالتك</w:t>
      </w:r>
      <w:r w:rsidR="00424FB2">
        <w:rPr>
          <w:rtl/>
        </w:rPr>
        <w:t>،</w:t>
      </w:r>
      <w:r w:rsidR="00D95677" w:rsidRPr="000E609F">
        <w:rPr>
          <w:rtl/>
        </w:rPr>
        <w:t xml:space="preserve"> من الرضاعة </w:t>
      </w:r>
      <w:r w:rsidR="00D95677" w:rsidRPr="00D95677">
        <w:rPr>
          <w:rStyle w:val="libFootnotenumChar"/>
          <w:rtl/>
        </w:rPr>
        <w:t>(1)</w:t>
      </w:r>
      <w:r w:rsidR="00424FB2">
        <w:rPr>
          <w:rtl/>
        </w:rPr>
        <w:t>،</w:t>
      </w:r>
      <w:r w:rsidR="00D95677" w:rsidRPr="000E609F">
        <w:rPr>
          <w:rtl/>
        </w:rPr>
        <w:t xml:space="preserve"> ولا أمتك وهي حائض حتى تطهر</w:t>
      </w:r>
      <w:r w:rsidR="00424FB2">
        <w:rPr>
          <w:rtl/>
        </w:rPr>
        <w:t>،</w:t>
      </w:r>
      <w:r w:rsidR="00D95677">
        <w:rPr>
          <w:rtl/>
        </w:rPr>
        <w:t xml:space="preserve"> </w:t>
      </w:r>
      <w:r w:rsidR="00D95677" w:rsidRPr="000E609F">
        <w:rPr>
          <w:rtl/>
        </w:rPr>
        <w:t>ولا أمتك وهي رضيعتك</w:t>
      </w:r>
      <w:r w:rsidR="00424FB2">
        <w:rPr>
          <w:rtl/>
        </w:rPr>
        <w:t>،</w:t>
      </w:r>
      <w:r w:rsidR="00D95677" w:rsidRPr="000E609F">
        <w:rPr>
          <w:rtl/>
        </w:rPr>
        <w:t xml:space="preserve"> ولا أمتك ولك فيها شريك »</w:t>
      </w:r>
      <w:r w:rsidR="00D95677">
        <w:rPr>
          <w:rtl/>
        </w:rPr>
        <w:t>.</w:t>
      </w:r>
    </w:p>
    <w:p w:rsidR="00D95677" w:rsidRPr="000E609F" w:rsidRDefault="002646DC" w:rsidP="001538AC">
      <w:pPr>
        <w:pStyle w:val="libNormal"/>
        <w:rPr>
          <w:rtl/>
        </w:rPr>
      </w:pPr>
      <w:r w:rsidRPr="002646DC">
        <w:rPr>
          <w:rStyle w:val="libNumChar"/>
          <w:rtl/>
        </w:rPr>
        <w:t>[16989]</w:t>
      </w:r>
      <w:r w:rsidR="00D95677" w:rsidRPr="000E609F">
        <w:rPr>
          <w:rtl/>
        </w:rPr>
        <w:t xml:space="preserve"> 2</w:t>
      </w:r>
      <w:r w:rsidR="00D95677">
        <w:rPr>
          <w:rtl/>
        </w:rPr>
        <w:t xml:space="preserve"> - </w:t>
      </w:r>
      <w:r w:rsidR="00D95677" w:rsidRPr="000E609F">
        <w:rPr>
          <w:rtl/>
        </w:rPr>
        <w:t>الجعفريات</w:t>
      </w:r>
      <w:r w:rsidR="00424FB2">
        <w:rPr>
          <w:rtl/>
        </w:rPr>
        <w:t>:</w:t>
      </w:r>
      <w:r w:rsidR="00D95677" w:rsidRPr="000E609F">
        <w:rPr>
          <w:rtl/>
        </w:rPr>
        <w:t xml:space="preserve"> أخبرنا عبد الله</w:t>
      </w:r>
      <w:r w:rsidR="00424FB2">
        <w:rPr>
          <w:rtl/>
        </w:rPr>
        <w:t>،</w:t>
      </w:r>
      <w:r w:rsidR="00D95677" w:rsidRPr="000E609F">
        <w:rPr>
          <w:rtl/>
        </w:rPr>
        <w:t xml:space="preserve"> أخبرنا محمد</w:t>
      </w:r>
      <w:r w:rsidR="00424FB2">
        <w:rPr>
          <w:rtl/>
        </w:rPr>
        <w:t>،</w:t>
      </w:r>
      <w:r w:rsidR="00D95677" w:rsidRPr="000E609F">
        <w:rPr>
          <w:rtl/>
        </w:rPr>
        <w:t xml:space="preserve"> حدثني موسى</w:t>
      </w:r>
      <w:r w:rsidR="00D95677">
        <w:rPr>
          <w:rtl/>
        </w:rPr>
        <w:t xml:space="preserve"> </w:t>
      </w:r>
      <w:r w:rsidR="00D95677" w:rsidRPr="000E609F">
        <w:rPr>
          <w:rtl/>
        </w:rPr>
        <w:t>قال</w:t>
      </w:r>
      <w:r w:rsidR="00424FB2">
        <w:rPr>
          <w:rtl/>
        </w:rPr>
        <w:t>:</w:t>
      </w:r>
      <w:r w:rsidR="00D95677" w:rsidRPr="000E609F">
        <w:rPr>
          <w:rtl/>
        </w:rPr>
        <w:t xml:space="preserve"> حدثنا أبي</w:t>
      </w:r>
      <w:r w:rsidR="00424FB2">
        <w:rPr>
          <w:rtl/>
        </w:rPr>
        <w:t>،</w:t>
      </w:r>
      <w:r w:rsidR="00D95677" w:rsidRPr="000E609F">
        <w:rPr>
          <w:rtl/>
        </w:rPr>
        <w:t xml:space="preserve"> عن أبيه</w:t>
      </w:r>
      <w:r w:rsidR="00424FB2">
        <w:rPr>
          <w:rtl/>
        </w:rPr>
        <w:t>،</w:t>
      </w:r>
      <w:r w:rsidR="00D95677" w:rsidRPr="000E609F">
        <w:rPr>
          <w:rtl/>
        </w:rPr>
        <w:t xml:space="preserve"> عن جده جعفر بن محمد</w:t>
      </w:r>
      <w:r w:rsidR="00424FB2">
        <w:rPr>
          <w:rtl/>
        </w:rPr>
        <w:t>،</w:t>
      </w:r>
      <w:r w:rsidR="00D95677" w:rsidRPr="000E609F">
        <w:rPr>
          <w:rtl/>
        </w:rPr>
        <w:t xml:space="preserve"> عن أبيه</w:t>
      </w:r>
      <w:r w:rsidR="00424FB2">
        <w:rPr>
          <w:rtl/>
        </w:rPr>
        <w:t>،</w:t>
      </w:r>
      <w:r w:rsidR="00D95677" w:rsidRPr="000E609F">
        <w:rPr>
          <w:rtl/>
        </w:rPr>
        <w:t xml:space="preserve"> عن</w:t>
      </w:r>
      <w:r w:rsidR="00D95677">
        <w:rPr>
          <w:rtl/>
        </w:rPr>
        <w:t xml:space="preserve"> </w:t>
      </w:r>
      <w:r w:rsidR="00D95677" w:rsidRPr="000E609F">
        <w:rPr>
          <w:rtl/>
        </w:rPr>
        <w:t>جده</w:t>
      </w:r>
      <w:r w:rsidR="00424FB2">
        <w:rPr>
          <w:rtl/>
        </w:rPr>
        <w:t>،</w:t>
      </w:r>
      <w:r w:rsidR="00D95677" w:rsidRPr="000E609F">
        <w:rPr>
          <w:rtl/>
        </w:rPr>
        <w:t xml:space="preserve"> عن علي </w:t>
      </w:r>
      <w:r w:rsidR="00DC3BAA" w:rsidRPr="00DC3BAA">
        <w:rPr>
          <w:rStyle w:val="libAlaemChar"/>
          <w:rtl/>
        </w:rPr>
        <w:t>عليهم‌السلام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عرضت بنت حمزة على رسول</w:t>
      </w:r>
      <w:r w:rsidR="00D95677">
        <w:rPr>
          <w:rtl/>
        </w:rPr>
        <w:t xml:space="preserve"> </w:t>
      </w:r>
      <w:r w:rsidR="00D95677" w:rsidRPr="000E609F">
        <w:rPr>
          <w:rtl/>
        </w:rPr>
        <w:t xml:space="preserve">الله </w:t>
      </w:r>
      <w:r w:rsidR="00DC3BAA" w:rsidRPr="00DC3BAA">
        <w:rPr>
          <w:rStyle w:val="libAlaemChar"/>
          <w:rtl/>
        </w:rPr>
        <w:t>صلى‌الله‌عليه‌وآله</w:t>
      </w:r>
      <w:r w:rsidR="00424FB2">
        <w:rPr>
          <w:rtl/>
        </w:rPr>
        <w:t>،</w:t>
      </w:r>
      <w:r w:rsidR="00D95677" w:rsidRPr="000E609F">
        <w:rPr>
          <w:rtl/>
        </w:rPr>
        <w:t xml:space="preserve"> فقال</w:t>
      </w:r>
      <w:r w:rsidR="00424FB2">
        <w:rPr>
          <w:rtl/>
        </w:rPr>
        <w:t>:</w:t>
      </w:r>
      <w:r w:rsidR="00D95677" w:rsidRPr="000E609F">
        <w:rPr>
          <w:rtl/>
        </w:rPr>
        <w:t xml:space="preserve"> إنها ابنة أخي من الرضاعة »</w:t>
      </w:r>
      <w:r w:rsidR="00D95677">
        <w:rPr>
          <w:rtl/>
        </w:rPr>
        <w:t>.</w:t>
      </w:r>
    </w:p>
    <w:p w:rsidR="00D95677" w:rsidRPr="000E609F" w:rsidRDefault="002646DC" w:rsidP="001538AC">
      <w:pPr>
        <w:pStyle w:val="libNormal"/>
        <w:rPr>
          <w:rtl/>
        </w:rPr>
      </w:pPr>
      <w:r w:rsidRPr="002646DC">
        <w:rPr>
          <w:rStyle w:val="libNumChar"/>
          <w:rtl/>
        </w:rPr>
        <w:t>[16990]</w:t>
      </w:r>
      <w:r w:rsidR="00D95677" w:rsidRPr="000E609F">
        <w:rPr>
          <w:rtl/>
        </w:rPr>
        <w:t xml:space="preserve"> 3</w:t>
      </w:r>
      <w:r w:rsidR="00D95677">
        <w:rPr>
          <w:rtl/>
        </w:rPr>
        <w:t xml:space="preserve"> - </w:t>
      </w:r>
      <w:r w:rsidR="00D95677" w:rsidRPr="000E609F">
        <w:rPr>
          <w:rtl/>
        </w:rPr>
        <w:t>الصدوق في المقنع</w:t>
      </w:r>
      <w:r w:rsidR="00424FB2">
        <w:rPr>
          <w:rtl/>
        </w:rPr>
        <w:t>:</w:t>
      </w:r>
      <w:r w:rsidR="00D95677" w:rsidRPr="000E609F">
        <w:rPr>
          <w:rtl/>
        </w:rPr>
        <w:t xml:space="preserve"> عن أمير المؤمنين علي </w:t>
      </w:r>
      <w:r w:rsidR="00DC3BAA" w:rsidRPr="00DC3BAA">
        <w:rPr>
          <w:rStyle w:val="libAlaemChar"/>
          <w:rtl/>
        </w:rPr>
        <w:t>عليه‌السلام</w:t>
      </w:r>
      <w:r w:rsidR="00424FB2">
        <w:rPr>
          <w:rtl/>
        </w:rPr>
        <w:t>،</w:t>
      </w:r>
      <w:r w:rsidR="00D95677">
        <w:rPr>
          <w:rtl/>
        </w:rPr>
        <w:t xml:space="preserve"> </w:t>
      </w:r>
      <w:r w:rsidR="00D95677" w:rsidRPr="000E609F">
        <w:rPr>
          <w:rtl/>
        </w:rPr>
        <w:t>أنه قال في ابنة الأخ من الرضاعة</w:t>
      </w:r>
      <w:r w:rsidR="00424FB2">
        <w:rPr>
          <w:rtl/>
        </w:rPr>
        <w:t>:</w:t>
      </w:r>
      <w:r w:rsidR="00D95677">
        <w:rPr>
          <w:rtl/>
        </w:rPr>
        <w:t xml:space="preserve"> « </w:t>
      </w:r>
      <w:r w:rsidR="00D95677" w:rsidRPr="000E609F">
        <w:rPr>
          <w:rtl/>
        </w:rPr>
        <w:t>لا آمر به أحدا</w:t>
      </w:r>
      <w:r w:rsidR="00424FB2">
        <w:rPr>
          <w:rtl/>
        </w:rPr>
        <w:t>،</w:t>
      </w:r>
      <w:r w:rsidR="00D95677" w:rsidRPr="000E609F">
        <w:rPr>
          <w:rtl/>
        </w:rPr>
        <w:t xml:space="preserve"> ولا أنهى عنه أحدا</w:t>
      </w:r>
      <w:r w:rsidR="00424FB2">
        <w:rPr>
          <w:rtl/>
        </w:rPr>
        <w:t>،</w:t>
      </w:r>
      <w:r w:rsidR="00D95677" w:rsidRPr="000E609F">
        <w:rPr>
          <w:rtl/>
        </w:rPr>
        <w:t xml:space="preserve"> وأنا ناه عنه ولدي ونفسي »</w:t>
      </w:r>
      <w:r w:rsidR="00D95677">
        <w:rPr>
          <w:rtl/>
        </w:rPr>
        <w:t>.</w:t>
      </w:r>
    </w:p>
    <w:p w:rsidR="00D95677" w:rsidRPr="000E609F" w:rsidRDefault="002646DC" w:rsidP="001538AC">
      <w:pPr>
        <w:pStyle w:val="libNormal"/>
        <w:rPr>
          <w:rtl/>
        </w:rPr>
      </w:pPr>
      <w:r w:rsidRPr="002646DC">
        <w:rPr>
          <w:rStyle w:val="libNumChar"/>
          <w:rtl/>
        </w:rPr>
        <w:t>[16991]</w:t>
      </w:r>
      <w:r w:rsidR="00D95677" w:rsidRPr="000E609F">
        <w:rPr>
          <w:rtl/>
        </w:rPr>
        <w:t xml:space="preserve"> 4</w:t>
      </w:r>
      <w:r w:rsidR="00D95677">
        <w:rPr>
          <w:rtl/>
        </w:rPr>
        <w:t xml:space="preserve"> - </w:t>
      </w:r>
      <w:r w:rsidR="00D95677" w:rsidRPr="000E609F">
        <w:rPr>
          <w:rtl/>
        </w:rPr>
        <w:t>دعائم الاسلام</w:t>
      </w:r>
      <w:r w:rsidR="00424FB2">
        <w:rPr>
          <w:rtl/>
        </w:rPr>
        <w:t>:</w:t>
      </w:r>
      <w:r w:rsidR="00D95677" w:rsidRPr="000E609F">
        <w:rPr>
          <w:rtl/>
        </w:rPr>
        <w:t xml:space="preserve"> عن علي </w:t>
      </w:r>
      <w:r w:rsidR="00DC3BAA" w:rsidRPr="00DC3BAA">
        <w:rPr>
          <w:rStyle w:val="libAlaemChar"/>
          <w:rtl/>
        </w:rPr>
        <w:t>عليه‌السلام</w:t>
      </w:r>
      <w:r w:rsidR="00424FB2">
        <w:rPr>
          <w:rtl/>
        </w:rPr>
        <w:t>،</w:t>
      </w:r>
      <w:r w:rsidR="00D95677" w:rsidRPr="000E609F">
        <w:rPr>
          <w:rtl/>
        </w:rPr>
        <w:t xml:space="preserve"> أنه قال</w:t>
      </w:r>
      <w:r w:rsidR="00424FB2">
        <w:rPr>
          <w:rtl/>
        </w:rPr>
        <w:t>:</w:t>
      </w:r>
      <w:r w:rsidR="00D95677" w:rsidRPr="000E609F">
        <w:rPr>
          <w:rtl/>
        </w:rPr>
        <w:t xml:space="preserve"> « قلت</w:t>
      </w:r>
      <w:r w:rsidR="00D95677">
        <w:rPr>
          <w:rtl/>
        </w:rPr>
        <w:t xml:space="preserve"> </w:t>
      </w:r>
      <w:r w:rsidR="00D95677" w:rsidRPr="000E609F">
        <w:rPr>
          <w:rtl/>
        </w:rPr>
        <w:t xml:space="preserve">لرسول الله </w:t>
      </w:r>
      <w:r w:rsidR="00DC3BAA" w:rsidRPr="00DC3BAA">
        <w:rPr>
          <w:rStyle w:val="libAlaemChar"/>
          <w:rtl/>
        </w:rPr>
        <w:t>صلى‌الله‌عليه‌وآله</w:t>
      </w:r>
      <w:r w:rsidR="00424FB2">
        <w:rPr>
          <w:rtl/>
        </w:rPr>
        <w:t>:</w:t>
      </w:r>
      <w:r w:rsidR="00D95677" w:rsidRPr="000E609F">
        <w:rPr>
          <w:rtl/>
        </w:rPr>
        <w:t xml:space="preserve"> يا رسول الله ما بالك تتزوج من قريش</w:t>
      </w:r>
      <w:r w:rsidR="00D95677">
        <w:rPr>
          <w:rtl/>
        </w:rPr>
        <w:t xml:space="preserve"> </w:t>
      </w:r>
      <w:r w:rsidR="00D95677" w:rsidRPr="000E609F">
        <w:rPr>
          <w:rtl/>
        </w:rPr>
        <w:t>وتدعنا</w:t>
      </w:r>
      <w:r w:rsidR="00D95677">
        <w:rPr>
          <w:rtl/>
        </w:rPr>
        <w:t>؟</w:t>
      </w:r>
      <w:r w:rsidR="00D95677" w:rsidRPr="000E609F">
        <w:rPr>
          <w:rtl/>
        </w:rPr>
        <w:t xml:space="preserve"> قال</w:t>
      </w:r>
      <w:r w:rsidR="00424FB2">
        <w:rPr>
          <w:rtl/>
        </w:rPr>
        <w:t>:</w:t>
      </w:r>
      <w:r w:rsidR="00D95677" w:rsidRPr="000E609F">
        <w:rPr>
          <w:rtl/>
        </w:rPr>
        <w:t xml:space="preserve"> أو عندكم شئ</w:t>
      </w:r>
      <w:r w:rsidR="00D95677">
        <w:rPr>
          <w:rtl/>
        </w:rPr>
        <w:t>؟</w:t>
      </w:r>
      <w:r w:rsidR="00D95677" w:rsidRPr="000E609F">
        <w:rPr>
          <w:rtl/>
        </w:rPr>
        <w:t xml:space="preserve"> قلت</w:t>
      </w:r>
      <w:r w:rsidR="00424FB2">
        <w:rPr>
          <w:rtl/>
        </w:rPr>
        <w:t>:</w:t>
      </w:r>
      <w:r w:rsidR="00D95677" w:rsidRPr="000E609F">
        <w:rPr>
          <w:rtl/>
        </w:rPr>
        <w:t xml:space="preserve"> نعم ابنة حمزة</w:t>
      </w:r>
      <w:r w:rsidR="00424FB2">
        <w:rPr>
          <w:rtl/>
        </w:rPr>
        <w:t>،</w:t>
      </w:r>
      <w:r w:rsidR="00D95677" w:rsidRPr="000E609F">
        <w:rPr>
          <w:rtl/>
        </w:rPr>
        <w:t xml:space="preserve"> قال</w:t>
      </w:r>
      <w:r w:rsidR="00424FB2">
        <w:rPr>
          <w:rtl/>
        </w:rPr>
        <w:t>:</w:t>
      </w:r>
      <w:r w:rsidR="00D95677" w:rsidRPr="000E609F">
        <w:rPr>
          <w:rtl/>
        </w:rPr>
        <w:t xml:space="preserve"> إنها لا تحل</w:t>
      </w:r>
      <w:r w:rsidR="00D95677">
        <w:rPr>
          <w:rtl/>
        </w:rPr>
        <w:t xml:space="preserve"> </w:t>
      </w:r>
      <w:r w:rsidR="00D95677" w:rsidRPr="000E609F">
        <w:rPr>
          <w:rtl/>
        </w:rPr>
        <w:t>لي</w:t>
      </w:r>
      <w:r w:rsidR="00424FB2">
        <w:rPr>
          <w:rtl/>
        </w:rPr>
        <w:t>،</w:t>
      </w:r>
      <w:r w:rsidR="00D95677" w:rsidRPr="000E609F">
        <w:rPr>
          <w:rtl/>
        </w:rPr>
        <w:t xml:space="preserve"> هي ابنة أخي من الرضاعة</w:t>
      </w:r>
      <w:r w:rsidR="00424FB2">
        <w:rPr>
          <w:rtl/>
        </w:rPr>
        <w:t>،</w:t>
      </w:r>
      <w:r w:rsidR="00D95677" w:rsidRPr="000E609F">
        <w:rPr>
          <w:rtl/>
        </w:rPr>
        <w:t xml:space="preserve"> ويحرم من الرضاع ما يحرم من النسب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6</w:t>
      </w:r>
    </w:p>
    <w:p w:rsidR="00D95677" w:rsidRPr="000E609F" w:rsidRDefault="00D95677" w:rsidP="00D95677">
      <w:pPr>
        <w:pStyle w:val="libFootnote0"/>
        <w:rPr>
          <w:rtl/>
        </w:rPr>
      </w:pPr>
      <w:r w:rsidRPr="000E609F">
        <w:rPr>
          <w:rtl/>
        </w:rPr>
        <w:t>1</w:t>
      </w:r>
      <w:r>
        <w:rPr>
          <w:rtl/>
        </w:rPr>
        <w:t xml:space="preserve"> - </w:t>
      </w:r>
      <w:r w:rsidRPr="000E609F">
        <w:rPr>
          <w:rtl/>
        </w:rPr>
        <w:t>الهداية ص 69</w:t>
      </w:r>
      <w:r>
        <w:rPr>
          <w:rtl/>
        </w:rPr>
        <w:t>.</w:t>
      </w:r>
    </w:p>
    <w:p w:rsidR="00D95677" w:rsidRPr="000E609F" w:rsidRDefault="00D95677" w:rsidP="00D95677">
      <w:pPr>
        <w:pStyle w:val="libFootnote"/>
        <w:rPr>
          <w:rtl/>
        </w:rPr>
      </w:pPr>
      <w:r w:rsidRPr="000E609F">
        <w:rPr>
          <w:rtl/>
        </w:rPr>
        <w:t>(1) في المصدر زيادة</w:t>
      </w:r>
      <w:r w:rsidR="00424FB2">
        <w:rPr>
          <w:rtl/>
        </w:rPr>
        <w:t>:</w:t>
      </w:r>
      <w:r w:rsidRPr="000E609F">
        <w:rPr>
          <w:rtl/>
        </w:rPr>
        <w:t xml:space="preserve"> ولا أمتك وهي حامل من غيرك حتى تضع</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الجعفريات ص 116</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المقنع ص 111</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دعائم الاسلام ج 2 ص 240 ح 900</w:t>
      </w:r>
      <w:r>
        <w:rPr>
          <w:rtl/>
        </w:rPr>
        <w:t>.</w:t>
      </w:r>
    </w:p>
    <w:p w:rsidR="00D95677" w:rsidRPr="000E609F" w:rsidRDefault="00D95677" w:rsidP="002646DC">
      <w:pPr>
        <w:pStyle w:val="Heading2Center"/>
        <w:rPr>
          <w:rtl/>
        </w:rPr>
      </w:pPr>
      <w:r>
        <w:rPr>
          <w:rtl/>
        </w:rPr>
        <w:br w:type="page"/>
      </w:r>
      <w:bookmarkStart w:id="736" w:name="_Toc364831019"/>
      <w:bookmarkStart w:id="737" w:name="_Toc379712320"/>
      <w:r w:rsidRPr="000E609F">
        <w:rPr>
          <w:rtl/>
        </w:rPr>
        <w:lastRenderedPageBreak/>
        <w:t>7</w:t>
      </w:r>
      <w:r>
        <w:rPr>
          <w:rtl/>
        </w:rPr>
        <w:t xml:space="preserve"> - </w:t>
      </w:r>
      <w:r w:rsidRPr="002646DC">
        <w:rPr>
          <w:rStyle w:val="libAlaemHeading2Char"/>
          <w:rtl/>
        </w:rPr>
        <w:t>(</w:t>
      </w:r>
      <w:r w:rsidRPr="000E609F">
        <w:rPr>
          <w:rtl/>
        </w:rPr>
        <w:t xml:space="preserve"> باب أنه لا يحكم بالرضاع بمجرد دعوى المرضعة</w:t>
      </w:r>
      <w:r w:rsidR="00424FB2">
        <w:rPr>
          <w:rtl/>
        </w:rPr>
        <w:t>،</w:t>
      </w:r>
      <w:r w:rsidRPr="000E609F">
        <w:rPr>
          <w:rtl/>
        </w:rPr>
        <w:t xml:space="preserve"> وأنه</w:t>
      </w:r>
      <w:r>
        <w:rPr>
          <w:rtl/>
        </w:rPr>
        <w:t xml:space="preserve"> </w:t>
      </w:r>
      <w:r w:rsidRPr="000E609F">
        <w:rPr>
          <w:rtl/>
        </w:rPr>
        <w:t xml:space="preserve">يقبل انكارها لا دعواها بغير بينة </w:t>
      </w:r>
      <w:r w:rsidRPr="002646DC">
        <w:rPr>
          <w:rStyle w:val="libAlaemHeading2Char"/>
          <w:rtl/>
        </w:rPr>
        <w:t>)</w:t>
      </w:r>
      <w:bookmarkEnd w:id="736"/>
      <w:bookmarkEnd w:id="737"/>
    </w:p>
    <w:p w:rsidR="00D95677" w:rsidRPr="000E609F" w:rsidRDefault="002646DC" w:rsidP="001538AC">
      <w:pPr>
        <w:pStyle w:val="libNormal"/>
        <w:rPr>
          <w:rtl/>
        </w:rPr>
      </w:pPr>
      <w:r w:rsidRPr="002646DC">
        <w:rPr>
          <w:rStyle w:val="libNumChar"/>
          <w:rtl/>
        </w:rPr>
        <w:t>[16992]</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جعفر بن محمد </w:t>
      </w:r>
      <w:r w:rsidR="00DC3BAA" w:rsidRPr="00DC3BAA">
        <w:rPr>
          <w:rStyle w:val="libAlaemChar"/>
          <w:rtl/>
        </w:rPr>
        <w:t>عليهما‌السلام</w:t>
      </w:r>
      <w:r w:rsidR="00424FB2">
        <w:rPr>
          <w:rtl/>
        </w:rPr>
        <w:t>،</w:t>
      </w:r>
      <w:r w:rsidR="00D95677" w:rsidRPr="000E609F">
        <w:rPr>
          <w:rtl/>
        </w:rPr>
        <w:t xml:space="preserve"> أن</w:t>
      </w:r>
      <w:r w:rsidR="00D95677">
        <w:rPr>
          <w:rtl/>
        </w:rPr>
        <w:t xml:space="preserve"> </w:t>
      </w:r>
      <w:r w:rsidR="00D95677" w:rsidRPr="000E609F">
        <w:rPr>
          <w:rtl/>
        </w:rPr>
        <w:t>رجلا سأله عن جارية له ولدت عنده</w:t>
      </w:r>
      <w:r w:rsidR="00424FB2">
        <w:rPr>
          <w:rtl/>
        </w:rPr>
        <w:t>،</w:t>
      </w:r>
      <w:r w:rsidR="00D95677" w:rsidRPr="000E609F">
        <w:rPr>
          <w:rtl/>
        </w:rPr>
        <w:t xml:space="preserve"> فأراد أن يطأها</w:t>
      </w:r>
      <w:r w:rsidR="00424FB2">
        <w:rPr>
          <w:rtl/>
        </w:rPr>
        <w:t>،</w:t>
      </w:r>
      <w:r w:rsidR="00D95677" w:rsidRPr="000E609F">
        <w:rPr>
          <w:rtl/>
        </w:rPr>
        <w:t xml:space="preserve"> فقالت أم ولد له</w:t>
      </w:r>
      <w:r w:rsidR="00424FB2">
        <w:rPr>
          <w:rtl/>
        </w:rPr>
        <w:t>:</w:t>
      </w:r>
      <w:r w:rsidR="00D95677">
        <w:rPr>
          <w:rtl/>
        </w:rPr>
        <w:t xml:space="preserve"> </w:t>
      </w:r>
      <w:r w:rsidR="00D95677" w:rsidRPr="000E609F">
        <w:rPr>
          <w:rtl/>
        </w:rPr>
        <w:t>اني قد أرضعتها</w:t>
      </w:r>
      <w:r w:rsidR="00424FB2">
        <w:rPr>
          <w:rtl/>
        </w:rPr>
        <w:t>،</w:t>
      </w:r>
      <w:r w:rsidR="00D95677" w:rsidRPr="000E609F">
        <w:rPr>
          <w:rtl/>
        </w:rPr>
        <w:t xml:space="preserve"> قال </w:t>
      </w:r>
      <w:r w:rsidR="00DC3BAA" w:rsidRPr="00DC3BAA">
        <w:rPr>
          <w:rStyle w:val="libAlaemChar"/>
          <w:rtl/>
        </w:rPr>
        <w:t>عليه‌السلام</w:t>
      </w:r>
      <w:r w:rsidR="00424FB2">
        <w:rPr>
          <w:rtl/>
        </w:rPr>
        <w:t>:</w:t>
      </w:r>
      <w:r w:rsidR="00D95677">
        <w:rPr>
          <w:rtl/>
        </w:rPr>
        <w:t xml:space="preserve"> « </w:t>
      </w:r>
      <w:r w:rsidR="00D95677" w:rsidRPr="000E609F">
        <w:rPr>
          <w:rtl/>
        </w:rPr>
        <w:t>تجر إلى نفسها وتتهم</w:t>
      </w:r>
      <w:r w:rsidR="00424FB2">
        <w:rPr>
          <w:rtl/>
        </w:rPr>
        <w:t>،</w:t>
      </w:r>
      <w:r w:rsidR="00D95677" w:rsidRPr="000E609F">
        <w:rPr>
          <w:rtl/>
        </w:rPr>
        <w:t xml:space="preserve"> لا</w:t>
      </w:r>
      <w:r w:rsidR="00D95677">
        <w:rPr>
          <w:rtl/>
        </w:rPr>
        <w:t xml:space="preserve"> </w:t>
      </w:r>
      <w:r w:rsidR="00D95677" w:rsidRPr="000E609F">
        <w:rPr>
          <w:rtl/>
        </w:rPr>
        <w:t>تصدق »</w:t>
      </w:r>
      <w:r w:rsidR="00D95677">
        <w:rPr>
          <w:rtl/>
        </w:rPr>
        <w:t>.</w:t>
      </w:r>
    </w:p>
    <w:p w:rsidR="00D95677" w:rsidRPr="000E609F" w:rsidRDefault="002646DC" w:rsidP="001538AC">
      <w:pPr>
        <w:pStyle w:val="libNormal"/>
        <w:rPr>
          <w:rtl/>
        </w:rPr>
      </w:pPr>
      <w:r w:rsidRPr="002646DC">
        <w:rPr>
          <w:rStyle w:val="libNumChar"/>
          <w:rtl/>
        </w:rPr>
        <w:t>[16993]</w:t>
      </w:r>
      <w:r w:rsidR="00D95677" w:rsidRPr="000E609F">
        <w:rPr>
          <w:rtl/>
        </w:rPr>
        <w:t xml:space="preserve"> 2</w:t>
      </w:r>
      <w:r w:rsidR="00D95677">
        <w:rPr>
          <w:rtl/>
        </w:rPr>
        <w:t xml:space="preserve"> - </w:t>
      </w:r>
      <w:r w:rsidR="00D95677" w:rsidRPr="000E609F">
        <w:rPr>
          <w:rtl/>
        </w:rPr>
        <w:t xml:space="preserve">وعنه </w:t>
      </w:r>
      <w:r w:rsidR="00DC3BAA" w:rsidRPr="00DC3BAA">
        <w:rPr>
          <w:rStyle w:val="libAlaemChar"/>
          <w:rtl/>
        </w:rPr>
        <w:t>عليه‌السلام</w:t>
      </w:r>
      <w:r w:rsidR="00424FB2">
        <w:rPr>
          <w:rtl/>
        </w:rPr>
        <w:t>،</w:t>
      </w:r>
      <w:r w:rsidR="00D95677" w:rsidRPr="000E609F">
        <w:rPr>
          <w:rtl/>
        </w:rPr>
        <w:t xml:space="preserve"> أنه سئل عن امرأة زعمت أنها أرضعت</w:t>
      </w:r>
      <w:r w:rsidR="00D95677">
        <w:rPr>
          <w:rtl/>
        </w:rPr>
        <w:t xml:space="preserve"> </w:t>
      </w:r>
      <w:r w:rsidR="00D95677" w:rsidRPr="000E609F">
        <w:rPr>
          <w:rtl/>
        </w:rPr>
        <w:t>غلاما وجارية ثم أنكرت</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تصدق إذا أنكرت » قيل</w:t>
      </w:r>
      <w:r w:rsidR="00424FB2">
        <w:rPr>
          <w:rtl/>
        </w:rPr>
        <w:t>:</w:t>
      </w:r>
      <w:r w:rsidR="00D95677" w:rsidRPr="000E609F">
        <w:rPr>
          <w:rtl/>
        </w:rPr>
        <w:t xml:space="preserve"> فإن عادت</w:t>
      </w:r>
      <w:r w:rsidR="00424FB2">
        <w:rPr>
          <w:rtl/>
        </w:rPr>
        <w:t>،</w:t>
      </w:r>
      <w:r w:rsidR="00D95677">
        <w:rPr>
          <w:rtl/>
        </w:rPr>
        <w:t xml:space="preserve"> </w:t>
      </w:r>
      <w:r w:rsidR="00D95677" w:rsidRPr="000E609F">
        <w:rPr>
          <w:rtl/>
        </w:rPr>
        <w:t>فقالت</w:t>
      </w:r>
      <w:r w:rsidR="00424FB2">
        <w:rPr>
          <w:rtl/>
        </w:rPr>
        <w:t>:</w:t>
      </w:r>
      <w:r w:rsidR="00D95677" w:rsidRPr="000E609F">
        <w:rPr>
          <w:rtl/>
        </w:rPr>
        <w:t xml:space="preserve"> قد أرضعتهما</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لا تصدق »</w:t>
      </w:r>
      <w:r w:rsidR="00D95677">
        <w:rPr>
          <w:rtl/>
        </w:rPr>
        <w:t>.</w:t>
      </w:r>
    </w:p>
    <w:p w:rsidR="00D95677" w:rsidRPr="000E609F" w:rsidRDefault="002646DC" w:rsidP="001538AC">
      <w:pPr>
        <w:pStyle w:val="libNormal"/>
        <w:rPr>
          <w:rtl/>
        </w:rPr>
      </w:pPr>
      <w:r w:rsidRPr="002646DC">
        <w:rPr>
          <w:rStyle w:val="libNumChar"/>
          <w:rtl/>
        </w:rPr>
        <w:t>[16994]</w:t>
      </w:r>
      <w:r w:rsidR="00D95677" w:rsidRPr="000E609F">
        <w:rPr>
          <w:rtl/>
        </w:rPr>
        <w:t xml:space="preserve"> 3</w:t>
      </w:r>
      <w:r w:rsidR="00D95677">
        <w:rPr>
          <w:rtl/>
        </w:rPr>
        <w:t xml:space="preserve"> - </w:t>
      </w:r>
      <w:r w:rsidR="00D95677" w:rsidRPr="000E609F">
        <w:rPr>
          <w:rtl/>
        </w:rPr>
        <w:t>الصدوق في المقنع</w:t>
      </w:r>
      <w:r w:rsidR="00424FB2">
        <w:rPr>
          <w:rtl/>
        </w:rPr>
        <w:t>:</w:t>
      </w:r>
      <w:r w:rsidR="00D95677" w:rsidRPr="000E609F">
        <w:rPr>
          <w:rtl/>
        </w:rPr>
        <w:t xml:space="preserve"> وإن زعمت امرأة انها أرضعت امرأة أو</w:t>
      </w:r>
      <w:r w:rsidR="00D95677">
        <w:rPr>
          <w:rtl/>
        </w:rPr>
        <w:t xml:space="preserve"> </w:t>
      </w:r>
      <w:r w:rsidR="00D95677" w:rsidRPr="000E609F">
        <w:rPr>
          <w:rtl/>
        </w:rPr>
        <w:t>غلاما</w:t>
      </w:r>
      <w:r w:rsidR="00424FB2">
        <w:rPr>
          <w:rtl/>
        </w:rPr>
        <w:t>،</w:t>
      </w:r>
      <w:r w:rsidR="00D95677" w:rsidRPr="000E609F">
        <w:rPr>
          <w:rtl/>
        </w:rPr>
        <w:t xml:space="preserve"> ثم أنكرت ذلك صدقت</w:t>
      </w:r>
      <w:r w:rsidR="00424FB2">
        <w:rPr>
          <w:rtl/>
        </w:rPr>
        <w:t>،</w:t>
      </w:r>
      <w:r w:rsidR="00D95677" w:rsidRPr="000E609F">
        <w:rPr>
          <w:rtl/>
        </w:rPr>
        <w:t xml:space="preserve"> فان قالت</w:t>
      </w:r>
      <w:r w:rsidR="00424FB2">
        <w:rPr>
          <w:rtl/>
        </w:rPr>
        <w:t>:</w:t>
      </w:r>
      <w:r w:rsidR="00D95677" w:rsidRPr="000E609F">
        <w:rPr>
          <w:rtl/>
        </w:rPr>
        <w:t xml:space="preserve"> قد أرضعتهما</w:t>
      </w:r>
      <w:r w:rsidR="00424FB2">
        <w:rPr>
          <w:rtl/>
        </w:rPr>
        <w:t>،</w:t>
      </w:r>
      <w:r w:rsidR="00D95677" w:rsidRPr="000E609F">
        <w:rPr>
          <w:rtl/>
        </w:rPr>
        <w:t xml:space="preserve"> فلا تصدق</w:t>
      </w:r>
      <w:r w:rsidR="00D95677">
        <w:rPr>
          <w:rtl/>
        </w:rPr>
        <w:t xml:space="preserve"> </w:t>
      </w:r>
      <w:r w:rsidR="00D95677" w:rsidRPr="000E609F">
        <w:rPr>
          <w:rtl/>
        </w:rPr>
        <w:t>ولا تنعم</w:t>
      </w:r>
      <w:r w:rsidR="00D95677">
        <w:rPr>
          <w:rtl/>
        </w:rPr>
        <w:t>.</w:t>
      </w:r>
    </w:p>
    <w:p w:rsidR="00D95677" w:rsidRDefault="00D95677" w:rsidP="002646DC">
      <w:pPr>
        <w:pStyle w:val="Heading2Center"/>
        <w:rPr>
          <w:rtl/>
        </w:rPr>
      </w:pPr>
      <w:bookmarkStart w:id="738" w:name="_Toc364831020"/>
      <w:bookmarkStart w:id="739" w:name="_Toc379712321"/>
      <w:r w:rsidRPr="000E609F">
        <w:rPr>
          <w:rtl/>
        </w:rPr>
        <w:t>8</w:t>
      </w:r>
      <w:r>
        <w:rPr>
          <w:rtl/>
        </w:rPr>
        <w:t xml:space="preserve"> - </w:t>
      </w:r>
      <w:r w:rsidRPr="002646DC">
        <w:rPr>
          <w:rStyle w:val="libAlaemHeading2Char"/>
          <w:rtl/>
        </w:rPr>
        <w:t>(</w:t>
      </w:r>
      <w:r w:rsidRPr="000E609F">
        <w:rPr>
          <w:rtl/>
        </w:rPr>
        <w:t xml:space="preserve"> باب أنه لا يجوز تزويج المرأة على عمتها ولا خالتها من</w:t>
      </w:r>
      <w:bookmarkStart w:id="740" w:name="_Toc364831021"/>
      <w:bookmarkEnd w:id="738"/>
      <w:r>
        <w:rPr>
          <w:rtl/>
        </w:rPr>
        <w:t xml:space="preserve"> </w:t>
      </w:r>
      <w:r w:rsidRPr="000E609F">
        <w:rPr>
          <w:rtl/>
        </w:rPr>
        <w:t>الرضاعة ب</w:t>
      </w:r>
      <w:r>
        <w:rPr>
          <w:rtl/>
        </w:rPr>
        <w:t>غير إذن</w:t>
      </w:r>
      <w:r w:rsidR="00424FB2">
        <w:rPr>
          <w:rtl/>
        </w:rPr>
        <w:t>،</w:t>
      </w:r>
      <w:r>
        <w:rPr>
          <w:rtl/>
        </w:rPr>
        <w:t xml:space="preserve"> ولا على أختها مطلقا </w:t>
      </w:r>
      <w:r w:rsidRPr="002646DC">
        <w:rPr>
          <w:rStyle w:val="libAlaemHeading2Char"/>
          <w:rtl/>
        </w:rPr>
        <w:t>)</w:t>
      </w:r>
      <w:bookmarkEnd w:id="740"/>
      <w:bookmarkEnd w:id="739"/>
    </w:p>
    <w:p w:rsidR="00D95677" w:rsidRPr="000E609F" w:rsidRDefault="002646DC" w:rsidP="001538AC">
      <w:pPr>
        <w:pStyle w:val="libNormal"/>
        <w:rPr>
          <w:rtl/>
        </w:rPr>
      </w:pPr>
      <w:r w:rsidRPr="002646DC">
        <w:rPr>
          <w:rStyle w:val="libNumChar"/>
          <w:rtl/>
        </w:rPr>
        <w:t>[16995]</w:t>
      </w:r>
      <w:r w:rsidR="00D95677" w:rsidRPr="000E609F">
        <w:rPr>
          <w:rtl/>
        </w:rPr>
        <w:t xml:space="preserve"> 1</w:t>
      </w:r>
      <w:r w:rsidR="00D95677">
        <w:rPr>
          <w:rtl/>
        </w:rPr>
        <w:t xml:space="preserve"> - </w:t>
      </w:r>
      <w:r w:rsidR="00D95677" w:rsidRPr="000E609F">
        <w:rPr>
          <w:rtl/>
        </w:rPr>
        <w:t>الصدوق في المقنع</w:t>
      </w:r>
      <w:r w:rsidR="00424FB2">
        <w:rPr>
          <w:rtl/>
        </w:rPr>
        <w:t>:</w:t>
      </w:r>
      <w:r w:rsidR="00D95677" w:rsidRPr="000E609F">
        <w:rPr>
          <w:rtl/>
        </w:rPr>
        <w:t xml:space="preserve"> ولا تنكح المرأة على عمتها</w:t>
      </w:r>
      <w:r w:rsidR="00424FB2">
        <w:rPr>
          <w:rtl/>
        </w:rPr>
        <w:t>،</w:t>
      </w:r>
      <w:r w:rsidR="00D95677" w:rsidRPr="000E609F">
        <w:rPr>
          <w:rtl/>
        </w:rPr>
        <w:t xml:space="preserve"> ولا على</w:t>
      </w:r>
      <w:r w:rsidR="00D95677">
        <w:rPr>
          <w:rtl/>
        </w:rPr>
        <w:t xml:space="preserve"> </w:t>
      </w:r>
      <w:r w:rsidR="00D95677" w:rsidRPr="000E609F">
        <w:rPr>
          <w:rtl/>
        </w:rPr>
        <w:t>خالتها</w:t>
      </w:r>
      <w:r w:rsidR="00424FB2">
        <w:rPr>
          <w:rtl/>
        </w:rPr>
        <w:t>،</w:t>
      </w:r>
      <w:r w:rsidR="00D95677" w:rsidRPr="000E609F">
        <w:rPr>
          <w:rtl/>
        </w:rPr>
        <w:t xml:space="preserve"> ولا على ابنة أختها</w:t>
      </w:r>
      <w:r w:rsidR="00424FB2">
        <w:rPr>
          <w:rtl/>
        </w:rPr>
        <w:t>،</w:t>
      </w:r>
      <w:r w:rsidR="00D95677" w:rsidRPr="000E609F">
        <w:rPr>
          <w:rtl/>
        </w:rPr>
        <w:t xml:space="preserve"> ولا على ابنة أخيها</w:t>
      </w:r>
      <w:r w:rsidR="00424FB2">
        <w:rPr>
          <w:rtl/>
        </w:rPr>
        <w:t>،</w:t>
      </w:r>
      <w:r w:rsidR="00D95677" w:rsidRPr="000E609F">
        <w:rPr>
          <w:rtl/>
        </w:rPr>
        <w:t xml:space="preserve"> ولا على أختها من</w:t>
      </w:r>
      <w:r w:rsidR="00D95677">
        <w:rPr>
          <w:rtl/>
        </w:rPr>
        <w:t xml:space="preserve"> </w:t>
      </w:r>
      <w:r w:rsidR="00D95677" w:rsidRPr="000E609F">
        <w:rPr>
          <w:rtl/>
        </w:rPr>
        <w:t>الرضاعة</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7</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242 ح 908</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242 ح 909</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المقنع ص 112</w:t>
      </w:r>
      <w:r>
        <w:rPr>
          <w:rtl/>
        </w:rPr>
        <w:t>.</w:t>
      </w:r>
    </w:p>
    <w:p w:rsidR="00D95677" w:rsidRPr="000E609F" w:rsidRDefault="00D95677" w:rsidP="00D95677">
      <w:pPr>
        <w:pStyle w:val="libFootnoteCenterBold"/>
        <w:rPr>
          <w:rtl/>
        </w:rPr>
      </w:pPr>
      <w:r w:rsidRPr="000E609F">
        <w:rPr>
          <w:rtl/>
        </w:rPr>
        <w:t>الباب 8</w:t>
      </w:r>
    </w:p>
    <w:p w:rsidR="00D95677" w:rsidRPr="000E609F" w:rsidRDefault="00D95677" w:rsidP="00D95677">
      <w:pPr>
        <w:pStyle w:val="libFootnote0"/>
        <w:rPr>
          <w:rtl/>
        </w:rPr>
      </w:pPr>
      <w:r w:rsidRPr="000E609F">
        <w:rPr>
          <w:rtl/>
        </w:rPr>
        <w:t>1</w:t>
      </w:r>
      <w:r>
        <w:rPr>
          <w:rtl/>
        </w:rPr>
        <w:t xml:space="preserve"> - </w:t>
      </w:r>
      <w:r w:rsidRPr="000E609F">
        <w:rPr>
          <w:rtl/>
        </w:rPr>
        <w:t>المقنع ص 110</w:t>
      </w:r>
      <w:r>
        <w:rPr>
          <w:rtl/>
        </w:rPr>
        <w:t>.</w:t>
      </w:r>
    </w:p>
    <w:p w:rsidR="00D95677" w:rsidRDefault="00D95677" w:rsidP="002646DC">
      <w:pPr>
        <w:pStyle w:val="Heading2Center"/>
        <w:rPr>
          <w:rtl/>
        </w:rPr>
      </w:pPr>
      <w:r>
        <w:rPr>
          <w:rtl/>
        </w:rPr>
        <w:br w:type="page"/>
      </w:r>
      <w:bookmarkStart w:id="741" w:name="_Toc364831022"/>
      <w:bookmarkStart w:id="742" w:name="_Toc379712322"/>
      <w:r w:rsidRPr="000E609F">
        <w:rPr>
          <w:rtl/>
        </w:rPr>
        <w:lastRenderedPageBreak/>
        <w:t>9</w:t>
      </w:r>
      <w:r>
        <w:rPr>
          <w:rtl/>
        </w:rPr>
        <w:t xml:space="preserve"> - </w:t>
      </w:r>
      <w:r w:rsidRPr="002646DC">
        <w:rPr>
          <w:rStyle w:val="libAlaemHeading2Char"/>
          <w:rtl/>
        </w:rPr>
        <w:t>(</w:t>
      </w:r>
      <w:r w:rsidRPr="000E609F">
        <w:rPr>
          <w:rtl/>
        </w:rPr>
        <w:t xml:space="preserve"> باب أنه لا يجوز أن ينكح أبو المرتضع</w:t>
      </w:r>
      <w:r w:rsidR="00424FB2">
        <w:rPr>
          <w:rtl/>
        </w:rPr>
        <w:t>،</w:t>
      </w:r>
      <w:r w:rsidRPr="000E609F">
        <w:rPr>
          <w:rtl/>
        </w:rPr>
        <w:t xml:space="preserve"> في أولاد صاحب</w:t>
      </w:r>
      <w:bookmarkStart w:id="743" w:name="_Toc364831023"/>
      <w:bookmarkEnd w:id="741"/>
      <w:r>
        <w:rPr>
          <w:rtl/>
        </w:rPr>
        <w:t xml:space="preserve"> </w:t>
      </w:r>
      <w:r w:rsidRPr="000E609F">
        <w:rPr>
          <w:rtl/>
        </w:rPr>
        <w:t>اللبن</w:t>
      </w:r>
      <w:r w:rsidR="00424FB2">
        <w:rPr>
          <w:rtl/>
        </w:rPr>
        <w:t>،</w:t>
      </w:r>
      <w:r>
        <w:rPr>
          <w:rtl/>
        </w:rPr>
        <w:t xml:space="preserve"> ولا في أولاد المرضعة ولادة </w:t>
      </w:r>
      <w:r w:rsidRPr="002646DC">
        <w:rPr>
          <w:rStyle w:val="libAlaemHeading2Char"/>
          <w:rtl/>
        </w:rPr>
        <w:t>)</w:t>
      </w:r>
      <w:bookmarkEnd w:id="743"/>
      <w:bookmarkEnd w:id="742"/>
    </w:p>
    <w:p w:rsidR="00D95677" w:rsidRPr="000E609F" w:rsidRDefault="002646DC" w:rsidP="001538AC">
      <w:pPr>
        <w:pStyle w:val="libNormal"/>
        <w:rPr>
          <w:rtl/>
        </w:rPr>
      </w:pPr>
      <w:r w:rsidRPr="002646DC">
        <w:rPr>
          <w:rStyle w:val="libNumChar"/>
          <w:rtl/>
        </w:rPr>
        <w:t>[16996]</w:t>
      </w:r>
      <w:r w:rsidR="00D95677" w:rsidRPr="000E609F">
        <w:rPr>
          <w:rtl/>
        </w:rPr>
        <w:t xml:space="preserve"> 1</w:t>
      </w:r>
      <w:r w:rsidR="00D95677">
        <w:rPr>
          <w:rtl/>
        </w:rPr>
        <w:t xml:space="preserve"> - </w:t>
      </w:r>
      <w:r w:rsidR="00D95677" w:rsidRPr="000E609F">
        <w:rPr>
          <w:rtl/>
        </w:rPr>
        <w:t>الصدوق في المقنع</w:t>
      </w:r>
      <w:r w:rsidR="00424FB2">
        <w:rPr>
          <w:rtl/>
        </w:rPr>
        <w:t>:</w:t>
      </w:r>
      <w:r w:rsidR="00D95677" w:rsidRPr="000E609F">
        <w:rPr>
          <w:rtl/>
        </w:rPr>
        <w:t xml:space="preserve"> وإذا أرضعت امرأتك من لبن ولدك ولد</w:t>
      </w:r>
      <w:r w:rsidR="00D95677">
        <w:rPr>
          <w:rtl/>
        </w:rPr>
        <w:t xml:space="preserve"> </w:t>
      </w:r>
      <w:r w:rsidR="00D95677" w:rsidRPr="000E609F">
        <w:rPr>
          <w:rtl/>
        </w:rPr>
        <w:t>امرأة أخرى</w:t>
      </w:r>
      <w:r w:rsidR="00424FB2">
        <w:rPr>
          <w:rtl/>
        </w:rPr>
        <w:t>،</w:t>
      </w:r>
      <w:r w:rsidR="00D95677" w:rsidRPr="000E609F">
        <w:rPr>
          <w:rtl/>
        </w:rPr>
        <w:t xml:space="preserve"> فهو حرام</w:t>
      </w:r>
      <w:r w:rsidR="00D95677">
        <w:rPr>
          <w:rtl/>
        </w:rPr>
        <w:t>.</w:t>
      </w:r>
    </w:p>
    <w:p w:rsidR="00D95677" w:rsidRPr="000E609F" w:rsidRDefault="00D95677" w:rsidP="002646DC">
      <w:pPr>
        <w:pStyle w:val="Heading2Center"/>
        <w:rPr>
          <w:rtl/>
        </w:rPr>
      </w:pPr>
      <w:bookmarkStart w:id="744" w:name="_Toc364831024"/>
      <w:bookmarkStart w:id="745" w:name="_Toc379712323"/>
      <w:r w:rsidRPr="000E609F">
        <w:rPr>
          <w:rtl/>
        </w:rPr>
        <w:t>10</w:t>
      </w:r>
      <w:r>
        <w:rPr>
          <w:rtl/>
        </w:rPr>
        <w:t xml:space="preserve"> - </w:t>
      </w:r>
      <w:r w:rsidRPr="002646DC">
        <w:rPr>
          <w:rStyle w:val="libAlaemHeading2Char"/>
          <w:rtl/>
        </w:rPr>
        <w:t>(</w:t>
      </w:r>
      <w:r w:rsidRPr="000E609F">
        <w:rPr>
          <w:rtl/>
        </w:rPr>
        <w:t xml:space="preserve"> باب أن المرأة إذا أرضعت مملوكها صار ولدها وأنفق</w:t>
      </w:r>
      <w:bookmarkStart w:id="746" w:name="_Toc364831025"/>
      <w:bookmarkEnd w:id="744"/>
      <w:r>
        <w:rPr>
          <w:rtl/>
        </w:rPr>
        <w:t xml:space="preserve"> </w:t>
      </w:r>
      <w:r w:rsidRPr="000E609F">
        <w:rPr>
          <w:rtl/>
        </w:rPr>
        <w:t>عليها وحرم بيعه</w:t>
      </w:r>
      <w:r w:rsidR="00424FB2">
        <w:rPr>
          <w:rtl/>
        </w:rPr>
        <w:t>،</w:t>
      </w:r>
      <w:r w:rsidRPr="000E609F">
        <w:rPr>
          <w:rtl/>
        </w:rPr>
        <w:t xml:space="preserve"> وأن كل من ينعتق على المالك من النسب</w:t>
      </w:r>
      <w:r>
        <w:rPr>
          <w:rtl/>
        </w:rPr>
        <w:t xml:space="preserve"> </w:t>
      </w:r>
      <w:r w:rsidRPr="000E609F">
        <w:rPr>
          <w:rtl/>
        </w:rPr>
        <w:t xml:space="preserve">ينعتق من الرضاع </w:t>
      </w:r>
      <w:r w:rsidRPr="002646DC">
        <w:rPr>
          <w:rStyle w:val="libAlaemHeading2Char"/>
          <w:rtl/>
        </w:rPr>
        <w:t>)</w:t>
      </w:r>
      <w:bookmarkEnd w:id="746"/>
      <w:bookmarkEnd w:id="745"/>
    </w:p>
    <w:p w:rsidR="00D95677" w:rsidRPr="000E609F" w:rsidRDefault="002646DC" w:rsidP="001538AC">
      <w:pPr>
        <w:pStyle w:val="libNormal"/>
        <w:rPr>
          <w:rtl/>
        </w:rPr>
      </w:pPr>
      <w:r w:rsidRPr="002646DC">
        <w:rPr>
          <w:rStyle w:val="libNumChar"/>
          <w:rtl/>
        </w:rPr>
        <w:t>[16997]</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أبي جعفر محمد بن علي</w:t>
      </w:r>
      <w:r w:rsidR="00D95677">
        <w:rPr>
          <w:rtl/>
        </w:rPr>
        <w:t xml:space="preserve"> </w:t>
      </w:r>
      <w:r w:rsidR="00DC3BAA" w:rsidRPr="00DC3BAA">
        <w:rPr>
          <w:rStyle w:val="libAlaemChar"/>
          <w:rtl/>
        </w:rPr>
        <w:t>عليهما‌السلام</w:t>
      </w:r>
      <w:r w:rsidR="00424FB2">
        <w:rPr>
          <w:rtl/>
        </w:rPr>
        <w:t>،</w:t>
      </w:r>
      <w:r w:rsidR="00D95677" w:rsidRPr="000E609F">
        <w:rPr>
          <w:rtl/>
        </w:rPr>
        <w:t xml:space="preserve"> أنه سئل عن امرأة أرضعت مملوكها</w:t>
      </w:r>
      <w:r w:rsidR="00424FB2">
        <w:rPr>
          <w:rtl/>
        </w:rPr>
        <w:t>،</w:t>
      </w:r>
      <w:r w:rsidR="00D95677" w:rsidRPr="000E609F">
        <w:rPr>
          <w:rtl/>
        </w:rPr>
        <w:t xml:space="preserve"> قال</w:t>
      </w:r>
      <w:r w:rsidR="00424FB2">
        <w:rPr>
          <w:rtl/>
        </w:rPr>
        <w:t>:</w:t>
      </w:r>
      <w:r w:rsidR="00D95677" w:rsidRPr="000E609F">
        <w:rPr>
          <w:rtl/>
        </w:rPr>
        <w:t xml:space="preserve"> « إذا أرضعته</w:t>
      </w:r>
      <w:r w:rsidR="00D95677">
        <w:rPr>
          <w:rtl/>
        </w:rPr>
        <w:t xml:space="preserve"> </w:t>
      </w:r>
      <w:r w:rsidR="00D95677" w:rsidRPr="000E609F">
        <w:rPr>
          <w:rtl/>
        </w:rPr>
        <w:t>عتق »</w:t>
      </w:r>
      <w:r w:rsidR="00D95677">
        <w:rPr>
          <w:rtl/>
        </w:rPr>
        <w:t>.</w:t>
      </w:r>
    </w:p>
    <w:p w:rsidR="00D95677" w:rsidRPr="000E609F" w:rsidRDefault="002646DC" w:rsidP="001538AC">
      <w:pPr>
        <w:pStyle w:val="libNormal"/>
        <w:rPr>
          <w:rtl/>
        </w:rPr>
      </w:pPr>
      <w:r w:rsidRPr="002646DC">
        <w:rPr>
          <w:rStyle w:val="libNumChar"/>
          <w:rtl/>
        </w:rPr>
        <w:t>[16998]</w:t>
      </w:r>
      <w:r w:rsidR="00D95677" w:rsidRPr="000E609F">
        <w:rPr>
          <w:rtl/>
        </w:rPr>
        <w:t xml:space="preserve"> 2</w:t>
      </w:r>
      <w:r w:rsidR="00D95677">
        <w:rPr>
          <w:rtl/>
        </w:rPr>
        <w:t xml:space="preserve"> - </w:t>
      </w:r>
      <w:r w:rsidR="00D95677" w:rsidRPr="000E609F">
        <w:rPr>
          <w:rtl/>
        </w:rPr>
        <w:t xml:space="preserve">فقه الرضا </w:t>
      </w:r>
      <w:r w:rsidR="00DC3BAA" w:rsidRPr="00DC3BAA">
        <w:rPr>
          <w:rStyle w:val="libAlaemChar"/>
          <w:rtl/>
        </w:rPr>
        <w:t>عليه‌السلام</w:t>
      </w:r>
      <w:r w:rsidR="00424FB2">
        <w:rPr>
          <w:rtl/>
        </w:rPr>
        <w:t>:</w:t>
      </w:r>
      <w:r w:rsidR="00D95677">
        <w:rPr>
          <w:rtl/>
        </w:rPr>
        <w:t xml:space="preserve"> « </w:t>
      </w:r>
      <w:r w:rsidR="00D95677" w:rsidRPr="000E609F">
        <w:rPr>
          <w:rtl/>
        </w:rPr>
        <w:t>واعلم أنه يحرم من الرضاع ما</w:t>
      </w:r>
      <w:r w:rsidR="00D95677">
        <w:rPr>
          <w:rtl/>
        </w:rPr>
        <w:t xml:space="preserve"> </w:t>
      </w:r>
      <w:r w:rsidR="00D95677" w:rsidRPr="000E609F">
        <w:rPr>
          <w:rtl/>
        </w:rPr>
        <w:t>يحرم من النسب في وجه النكاح فقط</w:t>
      </w:r>
      <w:r w:rsidR="00424FB2">
        <w:rPr>
          <w:rtl/>
        </w:rPr>
        <w:t>،</w:t>
      </w:r>
      <w:r w:rsidR="00D95677" w:rsidRPr="000E609F">
        <w:rPr>
          <w:rtl/>
        </w:rPr>
        <w:t xml:space="preserve"> وقد يحل مل</w:t>
      </w:r>
      <w:r w:rsidR="00D95677">
        <w:rPr>
          <w:rtl/>
        </w:rPr>
        <w:t xml:space="preserve">كه وبيعه وثمنه الا في المرضعة </w:t>
      </w:r>
      <w:r w:rsidR="00D95677" w:rsidRPr="00D95677">
        <w:rPr>
          <w:rStyle w:val="libFootnotenumChar"/>
          <w:rFonts w:hint="cs"/>
          <w:rtl/>
        </w:rPr>
        <w:t>(</w:t>
      </w:r>
      <w:r w:rsidR="00D95677" w:rsidRPr="00D95677">
        <w:rPr>
          <w:rStyle w:val="libFootnotenumChar"/>
          <w:rtl/>
        </w:rPr>
        <w:t>1)</w:t>
      </w:r>
      <w:r w:rsidR="00D95677" w:rsidRPr="000E609F">
        <w:rPr>
          <w:rtl/>
        </w:rPr>
        <w:t xml:space="preserve"> نفسها</w:t>
      </w:r>
      <w:r w:rsidR="00424FB2">
        <w:rPr>
          <w:rtl/>
        </w:rPr>
        <w:t>،</w:t>
      </w:r>
      <w:r w:rsidR="00D95677" w:rsidRPr="000E609F">
        <w:rPr>
          <w:rtl/>
        </w:rPr>
        <w:t xml:space="preserve"> والفحل الذي اللبن منه</w:t>
      </w:r>
      <w:r w:rsidR="00424FB2">
        <w:rPr>
          <w:rtl/>
        </w:rPr>
        <w:t>،</w:t>
      </w:r>
      <w:r w:rsidR="00D95677" w:rsidRPr="000E609F">
        <w:rPr>
          <w:rtl/>
        </w:rPr>
        <w:t xml:space="preserve"> فإنهما يقومان مقام الأبوين</w:t>
      </w:r>
      <w:r w:rsidR="00424FB2">
        <w:rPr>
          <w:rtl/>
        </w:rPr>
        <w:t>،</w:t>
      </w:r>
      <w:r w:rsidR="00D95677">
        <w:rPr>
          <w:rtl/>
        </w:rPr>
        <w:t xml:space="preserve"> </w:t>
      </w:r>
      <w:r w:rsidR="00D95677" w:rsidRPr="000E609F">
        <w:rPr>
          <w:rtl/>
        </w:rPr>
        <w:t>لا يحل بيعهما ولا ملكهما</w:t>
      </w:r>
      <w:r w:rsidR="00424FB2">
        <w:rPr>
          <w:rtl/>
        </w:rPr>
        <w:t>،</w:t>
      </w:r>
      <w:r w:rsidR="00D95677" w:rsidRPr="000E609F">
        <w:rPr>
          <w:rtl/>
        </w:rPr>
        <w:t xml:space="preserve"> مؤمنين كانا أو مخالفين »</w:t>
      </w:r>
      <w:r w:rsidR="00D95677">
        <w:rPr>
          <w:rtl/>
        </w:rPr>
        <w:t>.</w:t>
      </w:r>
    </w:p>
    <w:p w:rsidR="00D95677" w:rsidRPr="000E609F" w:rsidRDefault="002646DC" w:rsidP="001538AC">
      <w:pPr>
        <w:pStyle w:val="libNormal"/>
        <w:rPr>
          <w:rtl/>
        </w:rPr>
      </w:pPr>
      <w:r w:rsidRPr="002646DC">
        <w:rPr>
          <w:rStyle w:val="libNumChar"/>
          <w:rtl/>
        </w:rPr>
        <w:t>[16999]</w:t>
      </w:r>
      <w:r w:rsidR="00D95677" w:rsidRPr="000E609F">
        <w:rPr>
          <w:rtl/>
        </w:rPr>
        <w:t xml:space="preserve"> 3</w:t>
      </w:r>
      <w:r w:rsidR="00D95677">
        <w:rPr>
          <w:rtl/>
        </w:rPr>
        <w:t xml:space="preserve"> - </w:t>
      </w:r>
      <w:r w:rsidR="00D95677" w:rsidRPr="000E609F">
        <w:rPr>
          <w:rtl/>
        </w:rPr>
        <w:t>الصدوق في المقنع</w:t>
      </w:r>
      <w:r w:rsidR="00424FB2">
        <w:rPr>
          <w:rtl/>
        </w:rPr>
        <w:t>:</w:t>
      </w:r>
      <w:r w:rsidR="00D95677" w:rsidRPr="000E609F">
        <w:rPr>
          <w:rtl/>
        </w:rPr>
        <w:t xml:space="preserve"> وإذا أرضعت المرأة غلاما مملوكا من لبنها</w:t>
      </w:r>
      <w:r w:rsidR="00D95677">
        <w:rPr>
          <w:rtl/>
        </w:rPr>
        <w:t xml:space="preserve"> </w:t>
      </w:r>
      <w:r w:rsidR="00D95677" w:rsidRPr="000E609F">
        <w:rPr>
          <w:rtl/>
        </w:rPr>
        <w:t>حتى فطمته</w:t>
      </w:r>
      <w:r w:rsidR="00424FB2">
        <w:rPr>
          <w:rtl/>
        </w:rPr>
        <w:t>،</w:t>
      </w:r>
      <w:r w:rsidR="00D95677" w:rsidRPr="000E609F">
        <w:rPr>
          <w:rtl/>
        </w:rPr>
        <w:t xml:space="preserve"> فلا يحل لها بيعه</w:t>
      </w:r>
      <w:r w:rsidR="00424FB2">
        <w:rPr>
          <w:rtl/>
        </w:rPr>
        <w:t>،</w:t>
      </w:r>
      <w:r w:rsidR="00D95677" w:rsidRPr="000E609F">
        <w:rPr>
          <w:rtl/>
        </w:rPr>
        <w:t xml:space="preserve"> فإنه ابنها من الرضاعة.</w:t>
      </w:r>
    </w:p>
    <w:p w:rsidR="00D95677" w:rsidRPr="000E609F" w:rsidRDefault="00D95677" w:rsidP="002646DC">
      <w:pPr>
        <w:pStyle w:val="Heading2Center"/>
        <w:rPr>
          <w:rtl/>
        </w:rPr>
      </w:pPr>
      <w:bookmarkStart w:id="747" w:name="_Toc364831026"/>
      <w:bookmarkStart w:id="748" w:name="_Toc379712324"/>
      <w:r w:rsidRPr="000E609F">
        <w:rPr>
          <w:rtl/>
        </w:rPr>
        <w:t>11</w:t>
      </w:r>
      <w:r>
        <w:rPr>
          <w:rtl/>
        </w:rPr>
        <w:t xml:space="preserve"> - </w:t>
      </w:r>
      <w:r w:rsidRPr="002646DC">
        <w:rPr>
          <w:rStyle w:val="libAlaemHeading2Char"/>
          <w:rtl/>
        </w:rPr>
        <w:t>(</w:t>
      </w:r>
      <w:r w:rsidRPr="000E609F">
        <w:rPr>
          <w:rtl/>
        </w:rPr>
        <w:t xml:space="preserve"> باب نوادر ما يتعلق بأبواب ما يحرم بالرضاع </w:t>
      </w:r>
      <w:r w:rsidRPr="002646DC">
        <w:rPr>
          <w:rStyle w:val="libAlaemHeading2Char"/>
          <w:rtl/>
        </w:rPr>
        <w:t>)</w:t>
      </w:r>
      <w:bookmarkEnd w:id="747"/>
      <w:bookmarkEnd w:id="748"/>
    </w:p>
    <w:p w:rsidR="00D95677" w:rsidRPr="000E609F" w:rsidRDefault="002646DC" w:rsidP="001538AC">
      <w:pPr>
        <w:pStyle w:val="libNormal"/>
        <w:rPr>
          <w:rtl/>
        </w:rPr>
      </w:pPr>
      <w:r w:rsidRPr="002646DC">
        <w:rPr>
          <w:rStyle w:val="libNumChar"/>
          <w:rtl/>
        </w:rPr>
        <w:t>[17000]</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جعفر بن محمد </w:t>
      </w:r>
      <w:r w:rsidR="00DC3BAA" w:rsidRPr="00DC3BAA">
        <w:rPr>
          <w:rStyle w:val="libAlaemChar"/>
          <w:rtl/>
        </w:rPr>
        <w:t>عليهما‌السلام</w:t>
      </w:r>
      <w:r w:rsidR="00424FB2">
        <w:rPr>
          <w:rtl/>
        </w:rPr>
        <w:t>،</w:t>
      </w:r>
      <w:r w:rsidR="00D95677" w:rsidRPr="000E609F">
        <w:rPr>
          <w:rtl/>
        </w:rPr>
        <w:t xml:space="preserve"> أنه</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9</w:t>
      </w:r>
    </w:p>
    <w:p w:rsidR="00D95677" w:rsidRPr="000E609F" w:rsidRDefault="00D95677" w:rsidP="00D95677">
      <w:pPr>
        <w:pStyle w:val="libFootnote0"/>
        <w:rPr>
          <w:rtl/>
        </w:rPr>
      </w:pPr>
      <w:r w:rsidRPr="000E609F">
        <w:rPr>
          <w:rtl/>
        </w:rPr>
        <w:t>1</w:t>
      </w:r>
      <w:r>
        <w:rPr>
          <w:rtl/>
        </w:rPr>
        <w:t xml:space="preserve"> - </w:t>
      </w:r>
      <w:r w:rsidRPr="000E609F">
        <w:rPr>
          <w:rtl/>
        </w:rPr>
        <w:t>المقنع ص 110</w:t>
      </w:r>
      <w:r>
        <w:rPr>
          <w:rtl/>
        </w:rPr>
        <w:t>.</w:t>
      </w:r>
    </w:p>
    <w:p w:rsidR="00D95677" w:rsidRPr="000E609F" w:rsidRDefault="00D95677" w:rsidP="00D95677">
      <w:pPr>
        <w:pStyle w:val="libFootnoteCenterBold"/>
        <w:rPr>
          <w:rtl/>
        </w:rPr>
      </w:pPr>
      <w:r w:rsidRPr="000E609F">
        <w:rPr>
          <w:rtl/>
        </w:rPr>
        <w:t>الباب 10</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243 ح 917</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30</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المقنع ص 111</w:t>
      </w:r>
      <w:r>
        <w:rPr>
          <w:rtl/>
        </w:rPr>
        <w:t>.</w:t>
      </w:r>
    </w:p>
    <w:p w:rsidR="00D95677" w:rsidRPr="000E609F" w:rsidRDefault="00D95677" w:rsidP="00D95677">
      <w:pPr>
        <w:pStyle w:val="libFootnoteCenterBold"/>
        <w:rPr>
          <w:rtl/>
        </w:rPr>
      </w:pPr>
      <w:r w:rsidRPr="000E609F">
        <w:rPr>
          <w:rtl/>
        </w:rPr>
        <w:t>الباب 11</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243 ح 916</w:t>
      </w:r>
      <w:r>
        <w:rPr>
          <w:rtl/>
        </w:rPr>
        <w:t>.</w:t>
      </w:r>
    </w:p>
    <w:p w:rsidR="00D95677" w:rsidRPr="000E609F" w:rsidRDefault="00D95677" w:rsidP="00D95677">
      <w:pPr>
        <w:pStyle w:val="libNormal0"/>
        <w:rPr>
          <w:rtl/>
        </w:rPr>
      </w:pPr>
      <w:r>
        <w:rPr>
          <w:rtl/>
        </w:rPr>
        <w:br w:type="page"/>
      </w:r>
      <w:r w:rsidRPr="000E609F">
        <w:rPr>
          <w:rtl/>
        </w:rPr>
        <w:lastRenderedPageBreak/>
        <w:t>قال</w:t>
      </w:r>
      <w:r w:rsidR="00424FB2">
        <w:rPr>
          <w:rtl/>
        </w:rPr>
        <w:t>:</w:t>
      </w:r>
      <w:r w:rsidRPr="000E609F">
        <w:rPr>
          <w:rtl/>
        </w:rPr>
        <w:t xml:space="preserve"> « لبن الحرام لا يحرم الحلال</w:t>
      </w:r>
      <w:r w:rsidR="00424FB2">
        <w:rPr>
          <w:rtl/>
        </w:rPr>
        <w:t>،</w:t>
      </w:r>
      <w:r w:rsidRPr="000E609F">
        <w:rPr>
          <w:rtl/>
        </w:rPr>
        <w:t xml:space="preserve"> ومثل ذلك امرأة أرضعت بلبن زوجها </w:t>
      </w:r>
      <w:r w:rsidRPr="00D95677">
        <w:rPr>
          <w:rStyle w:val="libFootnotenumChar"/>
          <w:rtl/>
        </w:rPr>
        <w:t>(1)</w:t>
      </w:r>
      <w:r>
        <w:rPr>
          <w:rtl/>
        </w:rPr>
        <w:t xml:space="preserve"> </w:t>
      </w:r>
      <w:r w:rsidRPr="000E609F">
        <w:rPr>
          <w:rtl/>
        </w:rPr>
        <w:t>ثم أرضعت بلبن فجور</w:t>
      </w:r>
      <w:r w:rsidR="00424FB2">
        <w:rPr>
          <w:rtl/>
        </w:rPr>
        <w:t>،</w:t>
      </w:r>
      <w:r w:rsidRPr="000E609F">
        <w:rPr>
          <w:rtl/>
        </w:rPr>
        <w:t xml:space="preserve"> قال</w:t>
      </w:r>
      <w:r w:rsidR="00424FB2">
        <w:rPr>
          <w:rtl/>
        </w:rPr>
        <w:t>:</w:t>
      </w:r>
      <w:r w:rsidRPr="000E609F">
        <w:rPr>
          <w:rtl/>
        </w:rPr>
        <w:t xml:space="preserve"> ومن أرضع من فجور بلبن صبية</w:t>
      </w:r>
      <w:r w:rsidR="00424FB2">
        <w:rPr>
          <w:rtl/>
        </w:rPr>
        <w:t>،</w:t>
      </w:r>
      <w:r w:rsidRPr="000E609F">
        <w:rPr>
          <w:rtl/>
        </w:rPr>
        <w:t xml:space="preserve"> لم يحرم</w:t>
      </w:r>
      <w:r>
        <w:rPr>
          <w:rtl/>
        </w:rPr>
        <w:t xml:space="preserve"> </w:t>
      </w:r>
      <w:r w:rsidRPr="000E609F">
        <w:rPr>
          <w:rtl/>
        </w:rPr>
        <w:t>من نكاحها</w:t>
      </w:r>
      <w:r w:rsidR="00424FB2">
        <w:rPr>
          <w:rtl/>
        </w:rPr>
        <w:t>،</w:t>
      </w:r>
      <w:r w:rsidRPr="000E609F">
        <w:rPr>
          <w:rtl/>
        </w:rPr>
        <w:t xml:space="preserve"> لان اللبن الحرام لا يحرم الحلال »</w:t>
      </w:r>
      <w:r>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في المصدر زيادة</w:t>
      </w:r>
      <w:r w:rsidR="00424FB2">
        <w:rPr>
          <w:rtl/>
        </w:rPr>
        <w:t>:</w:t>
      </w:r>
      <w:r w:rsidRPr="000E609F">
        <w:rPr>
          <w:rtl/>
        </w:rPr>
        <w:t xml:space="preserve"> رجلا</w:t>
      </w:r>
      <w:r>
        <w:rPr>
          <w:rtl/>
        </w:rPr>
        <w:t>.</w:t>
      </w:r>
    </w:p>
    <w:p w:rsidR="00D95677" w:rsidRPr="000E609F" w:rsidRDefault="00D95677" w:rsidP="00D95677">
      <w:pPr>
        <w:pStyle w:val="Heading1Center"/>
        <w:rPr>
          <w:rtl/>
        </w:rPr>
      </w:pPr>
      <w:r>
        <w:rPr>
          <w:rtl/>
        </w:rPr>
        <w:br w:type="page"/>
      </w:r>
      <w:bookmarkStart w:id="749" w:name="_Toc364831027"/>
      <w:bookmarkStart w:id="750" w:name="_Toc379712325"/>
      <w:r w:rsidRPr="000E609F">
        <w:rPr>
          <w:rtl/>
        </w:rPr>
        <w:lastRenderedPageBreak/>
        <w:t>أبواب ما يحرم بالمصاهرة ونحوها</w:t>
      </w:r>
      <w:bookmarkEnd w:id="749"/>
      <w:bookmarkEnd w:id="750"/>
    </w:p>
    <w:p w:rsidR="00D95677" w:rsidRPr="000E609F" w:rsidRDefault="00D95677" w:rsidP="002646DC">
      <w:pPr>
        <w:pStyle w:val="Heading2Center"/>
        <w:rPr>
          <w:rtl/>
        </w:rPr>
      </w:pPr>
      <w:bookmarkStart w:id="751" w:name="_Toc364831028"/>
      <w:bookmarkStart w:id="752" w:name="_Toc379712326"/>
      <w:r w:rsidRPr="000E609F">
        <w:rPr>
          <w:rtl/>
        </w:rPr>
        <w:t>1</w:t>
      </w:r>
      <w:r>
        <w:rPr>
          <w:rtl/>
        </w:rPr>
        <w:t xml:space="preserve"> - </w:t>
      </w:r>
      <w:r w:rsidRPr="002646DC">
        <w:rPr>
          <w:rStyle w:val="libAlaemHeading2Char"/>
          <w:rtl/>
        </w:rPr>
        <w:t>(</w:t>
      </w:r>
      <w:r w:rsidRPr="000E609F">
        <w:rPr>
          <w:rtl/>
        </w:rPr>
        <w:t xml:space="preserve"> باب أقسام المحرمات في النكاح </w:t>
      </w:r>
      <w:r w:rsidRPr="002646DC">
        <w:rPr>
          <w:rStyle w:val="libAlaemHeading2Char"/>
          <w:rtl/>
        </w:rPr>
        <w:t>)</w:t>
      </w:r>
      <w:bookmarkEnd w:id="751"/>
      <w:bookmarkEnd w:id="752"/>
    </w:p>
    <w:p w:rsidR="00D95677" w:rsidRPr="000E609F" w:rsidRDefault="002646DC" w:rsidP="001538AC">
      <w:pPr>
        <w:pStyle w:val="libNormal"/>
        <w:rPr>
          <w:rtl/>
        </w:rPr>
      </w:pPr>
      <w:r w:rsidRPr="002646DC">
        <w:rPr>
          <w:rStyle w:val="libNumChar"/>
          <w:rtl/>
        </w:rPr>
        <w:t>[17001]</w:t>
      </w:r>
      <w:r w:rsidR="00D95677" w:rsidRPr="000E609F">
        <w:rPr>
          <w:rtl/>
        </w:rPr>
        <w:t xml:space="preserve"> 1</w:t>
      </w:r>
      <w:r w:rsidR="00D95677">
        <w:rPr>
          <w:rtl/>
        </w:rPr>
        <w:t xml:space="preserve"> - </w:t>
      </w:r>
      <w:r w:rsidR="00D95677" w:rsidRPr="000E609F">
        <w:rPr>
          <w:rtl/>
        </w:rPr>
        <w:t>محمد بن الحسن الصفار في بصائر الدرجات</w:t>
      </w:r>
      <w:r w:rsidR="00424FB2">
        <w:rPr>
          <w:rtl/>
        </w:rPr>
        <w:t>:</w:t>
      </w:r>
      <w:r w:rsidR="00D95677" w:rsidRPr="000E609F">
        <w:rPr>
          <w:rtl/>
        </w:rPr>
        <w:t xml:space="preserve"> عن علي بن</w:t>
      </w:r>
      <w:r w:rsidR="00D95677">
        <w:rPr>
          <w:rtl/>
        </w:rPr>
        <w:t xml:space="preserve"> </w:t>
      </w:r>
      <w:r w:rsidR="00D95677" w:rsidRPr="000E609F">
        <w:rPr>
          <w:rtl/>
        </w:rPr>
        <w:t>إبراهيم بن هاشم قال</w:t>
      </w:r>
      <w:r w:rsidR="00424FB2">
        <w:rPr>
          <w:rtl/>
        </w:rPr>
        <w:t>:</w:t>
      </w:r>
      <w:r w:rsidR="00D95677" w:rsidRPr="000E609F">
        <w:rPr>
          <w:rtl/>
        </w:rPr>
        <w:t xml:space="preserve"> حدثنا القاسم بن الربيع الوراق</w:t>
      </w:r>
      <w:r w:rsidR="00424FB2">
        <w:rPr>
          <w:rtl/>
        </w:rPr>
        <w:t>،</w:t>
      </w:r>
      <w:r w:rsidR="00D95677" w:rsidRPr="000E609F">
        <w:rPr>
          <w:rtl/>
        </w:rPr>
        <w:t xml:space="preserve"> عن محمد بن</w:t>
      </w:r>
      <w:r w:rsidR="00D95677">
        <w:rPr>
          <w:rtl/>
        </w:rPr>
        <w:t xml:space="preserve"> </w:t>
      </w:r>
      <w:r w:rsidR="00D95677" w:rsidRPr="000E609F">
        <w:rPr>
          <w:rtl/>
        </w:rPr>
        <w:t>سنان</w:t>
      </w:r>
      <w:r w:rsidR="00424FB2">
        <w:rPr>
          <w:rtl/>
        </w:rPr>
        <w:t>،</w:t>
      </w:r>
      <w:r w:rsidR="00D95677" w:rsidRPr="000E609F">
        <w:rPr>
          <w:rtl/>
        </w:rPr>
        <w:t xml:space="preserve"> عن صباح المدائني</w:t>
      </w:r>
      <w:r w:rsidR="00424FB2">
        <w:rPr>
          <w:rtl/>
        </w:rPr>
        <w:t>،</w:t>
      </w:r>
      <w:r w:rsidR="00D95677" w:rsidRPr="000E609F">
        <w:rPr>
          <w:rtl/>
        </w:rPr>
        <w:t xml:space="preserve"> عن المفضل</w:t>
      </w:r>
      <w:r w:rsidR="00424FB2">
        <w:rPr>
          <w:rtl/>
        </w:rPr>
        <w:t>،</w:t>
      </w:r>
      <w:r w:rsidR="00D95677" w:rsidRPr="000E609F">
        <w:rPr>
          <w:rtl/>
        </w:rPr>
        <w:t xml:space="preserve"> أنه كتب إلى أبي عبد الله</w:t>
      </w:r>
      <w:r w:rsidR="00D95677">
        <w:rPr>
          <w:rtl/>
        </w:rPr>
        <w:t xml:space="preserve"> </w:t>
      </w:r>
      <w:r w:rsidR="00DC3BAA" w:rsidRPr="00DC3BAA">
        <w:rPr>
          <w:rStyle w:val="libAlaemChar"/>
          <w:rtl/>
        </w:rPr>
        <w:t>عليه‌السلام</w:t>
      </w:r>
      <w:r w:rsidR="00424FB2">
        <w:rPr>
          <w:rtl/>
        </w:rPr>
        <w:t>،</w:t>
      </w:r>
      <w:r w:rsidR="00D95677" w:rsidRPr="000E609F">
        <w:rPr>
          <w:rtl/>
        </w:rPr>
        <w:t xml:space="preserve"> فجاء هذا الجواب من أبي عبد الله </w:t>
      </w:r>
      <w:r w:rsidR="00DC3BAA" w:rsidRPr="00DC3BAA">
        <w:rPr>
          <w:rStyle w:val="libAlaemChar"/>
          <w:rtl/>
        </w:rPr>
        <w:t>عليه‌السلام</w:t>
      </w:r>
      <w:r w:rsidR="00424FB2">
        <w:rPr>
          <w:rtl/>
        </w:rPr>
        <w:t>،</w:t>
      </w:r>
      <w:r w:rsidR="00D95677" w:rsidRPr="000E609F">
        <w:rPr>
          <w:rtl/>
        </w:rPr>
        <w:t xml:space="preserve"> إلى</w:t>
      </w:r>
      <w:r w:rsidR="00D95677">
        <w:rPr>
          <w:rtl/>
        </w:rPr>
        <w:t xml:space="preserve"> </w:t>
      </w:r>
      <w:r w:rsidR="00D95677" w:rsidRPr="000E609F">
        <w:rPr>
          <w:rtl/>
        </w:rPr>
        <w:t>أن قال</w:t>
      </w:r>
      <w:r w:rsidR="00424FB2">
        <w:rPr>
          <w:rtl/>
        </w:rPr>
        <w:t>:</w:t>
      </w:r>
      <w:r w:rsidR="00D95677">
        <w:rPr>
          <w:rtl/>
        </w:rPr>
        <w:t xml:space="preserve"> « </w:t>
      </w:r>
      <w:r w:rsidR="00D95677" w:rsidRPr="000E609F">
        <w:rPr>
          <w:rtl/>
        </w:rPr>
        <w:t>وأما ما ذكرت أنهم يستحلون نكاح ذوات الأرحام التي حرم الله</w:t>
      </w:r>
      <w:r w:rsidR="00D95677">
        <w:rPr>
          <w:rtl/>
        </w:rPr>
        <w:t xml:space="preserve"> </w:t>
      </w:r>
      <w:r w:rsidR="00D95677" w:rsidRPr="000E609F">
        <w:rPr>
          <w:rtl/>
        </w:rPr>
        <w:t>في كتابه</w:t>
      </w:r>
      <w:r w:rsidR="00424FB2">
        <w:rPr>
          <w:rtl/>
        </w:rPr>
        <w:t>،</w:t>
      </w:r>
      <w:r w:rsidR="00D95677" w:rsidRPr="000E609F">
        <w:rPr>
          <w:rtl/>
        </w:rPr>
        <w:t xml:space="preserve"> فإنهم زعموا أنه إنما حرم علينا بذلك نكاح نساء النبي </w:t>
      </w:r>
      <w:r w:rsidR="00DC3BAA" w:rsidRPr="00DC3BAA">
        <w:rPr>
          <w:rStyle w:val="libAlaemChar"/>
          <w:rtl/>
        </w:rPr>
        <w:t>صلى‌الله‌عليه‌وآله</w:t>
      </w:r>
      <w:r w:rsidR="00424FB2">
        <w:rPr>
          <w:rtl/>
        </w:rPr>
        <w:t>،</w:t>
      </w:r>
      <w:r w:rsidR="00D95677" w:rsidRPr="000E609F">
        <w:rPr>
          <w:rtl/>
        </w:rPr>
        <w:t xml:space="preserve"> فان أحق ما بدأ منه تعظيم حق الله وكرامة رسوله وتعظيم</w:t>
      </w:r>
      <w:r w:rsidR="00D95677">
        <w:rPr>
          <w:rtl/>
        </w:rPr>
        <w:t xml:space="preserve"> </w:t>
      </w:r>
      <w:r w:rsidR="00D95677" w:rsidRPr="000E609F">
        <w:rPr>
          <w:rtl/>
        </w:rPr>
        <w:t>شأنه</w:t>
      </w:r>
      <w:r w:rsidR="00424FB2">
        <w:rPr>
          <w:rtl/>
        </w:rPr>
        <w:t>،</w:t>
      </w:r>
      <w:r w:rsidR="00D95677" w:rsidRPr="000E609F">
        <w:rPr>
          <w:rtl/>
        </w:rPr>
        <w:t xml:space="preserve"> وما حرم الله على تابعيه ونكاح نسائه من بعد قوله</w:t>
      </w:r>
      <w:r w:rsidR="00424FB2">
        <w:rPr>
          <w:rtl/>
        </w:rPr>
        <w:t>:</w:t>
      </w:r>
      <w:r w:rsidR="00D95677" w:rsidRPr="000E609F">
        <w:rPr>
          <w:rtl/>
        </w:rPr>
        <w:t xml:space="preserve"> </w:t>
      </w:r>
      <w:r w:rsidR="0004393A">
        <w:rPr>
          <w:rStyle w:val="libAlaemChar"/>
          <w:rtl/>
        </w:rPr>
        <w:t xml:space="preserve">( </w:t>
      </w:r>
      <w:r w:rsidR="00EF16CC" w:rsidRPr="00EF16CC">
        <w:rPr>
          <w:rStyle w:val="libAieChar"/>
          <w:rtl/>
        </w:rPr>
        <w:t>وَمَا كَانَ لَكُمْ أَن تُؤْذُوا رَ‌سُولَ اللَّـهِ وَلَا أَن تَنكِحُوا أَزْوَاجَهُ مِن بَعْدِهِ أَبَدًا إِنَّ ذَٰلِكُمْ كَانَ عِندَ اللَّـهِ عَظِيمًا</w:t>
      </w:r>
      <w:r w:rsidR="0004393A">
        <w:rPr>
          <w:rStyle w:val="libAlaemChar"/>
          <w:rtl/>
        </w:rPr>
        <w:t xml:space="preserve"> )</w:t>
      </w:r>
      <w:r w:rsidR="00D95677" w:rsidRPr="000E609F">
        <w:rPr>
          <w:rtl/>
        </w:rPr>
        <w:t xml:space="preserve"> </w:t>
      </w:r>
      <w:r w:rsidR="00D95677" w:rsidRPr="00D95677">
        <w:rPr>
          <w:rStyle w:val="libFootnotenumChar"/>
          <w:rtl/>
        </w:rPr>
        <w:t>(1)</w:t>
      </w:r>
      <w:r w:rsidR="00424FB2">
        <w:rPr>
          <w:rtl/>
        </w:rPr>
        <w:t>،</w:t>
      </w:r>
      <w:r w:rsidR="00D95677" w:rsidRPr="000E609F">
        <w:rPr>
          <w:rtl/>
        </w:rPr>
        <w:t xml:space="preserve"> وقال الله تبارك وتعالى</w:t>
      </w:r>
      <w:r w:rsidR="00424FB2">
        <w:rPr>
          <w:rtl/>
        </w:rPr>
        <w:t>:</w:t>
      </w:r>
      <w:r w:rsidR="00D95677" w:rsidRPr="000E609F">
        <w:rPr>
          <w:rtl/>
        </w:rPr>
        <w:t xml:space="preserve"> </w:t>
      </w:r>
      <w:r w:rsidR="0004393A">
        <w:rPr>
          <w:rStyle w:val="libAlaemChar"/>
          <w:rtl/>
        </w:rPr>
        <w:t xml:space="preserve">( </w:t>
      </w:r>
      <w:r w:rsidR="00EF16CC" w:rsidRPr="00EF16CC">
        <w:rPr>
          <w:rStyle w:val="libAieChar"/>
          <w:rtl/>
        </w:rPr>
        <w:t>النَّبِيُّ أَوْلَىٰ بِالْمُؤْمِنِينَ مِنْ أَنفُسِهِمْ وَأَزْوَاجُهُ أُمَّهَاتُهُمْ</w:t>
      </w:r>
      <w:r w:rsidR="0004393A">
        <w:rPr>
          <w:rStyle w:val="libAlaemChar"/>
          <w:rtl/>
        </w:rPr>
        <w:t xml:space="preserve"> )</w:t>
      </w:r>
      <w:r w:rsidR="00D95677" w:rsidRPr="000E609F">
        <w:rPr>
          <w:rtl/>
        </w:rPr>
        <w:t xml:space="preserve"> </w:t>
      </w:r>
      <w:r w:rsidR="00D95677" w:rsidRPr="00D95677">
        <w:rPr>
          <w:rStyle w:val="libFootnotenumChar"/>
          <w:rtl/>
        </w:rPr>
        <w:t>(2)</w:t>
      </w:r>
      <w:r w:rsidR="00424FB2">
        <w:rPr>
          <w:rtl/>
        </w:rPr>
        <w:t>،</w:t>
      </w:r>
      <w:r w:rsidR="00D95677" w:rsidRPr="000E609F">
        <w:rPr>
          <w:rtl/>
        </w:rPr>
        <w:t xml:space="preserve"> وهو أب لهم</w:t>
      </w:r>
      <w:r w:rsidR="00424FB2">
        <w:rPr>
          <w:rtl/>
        </w:rPr>
        <w:t>،</w:t>
      </w:r>
      <w:r w:rsidR="00D95677" w:rsidRPr="000E609F">
        <w:rPr>
          <w:rtl/>
        </w:rPr>
        <w:t xml:space="preserve"> ثم قال</w:t>
      </w:r>
      <w:r w:rsidR="00424FB2">
        <w:rPr>
          <w:rtl/>
        </w:rPr>
        <w:t>:</w:t>
      </w:r>
      <w:r w:rsidR="00D95677" w:rsidRPr="00517F73">
        <w:rPr>
          <w:rtl/>
        </w:rPr>
        <w:t xml:space="preserve"> </w:t>
      </w:r>
      <w:r w:rsidR="0004393A">
        <w:rPr>
          <w:rStyle w:val="libAlaemChar"/>
          <w:rtl/>
        </w:rPr>
        <w:t xml:space="preserve">( </w:t>
      </w:r>
      <w:r w:rsidR="00EF16CC" w:rsidRPr="00EF16CC">
        <w:rPr>
          <w:rStyle w:val="libAieChar"/>
          <w:rtl/>
        </w:rPr>
        <w:t>وَلَا تَنكِحُوا مَا نَكَحَ آبَاؤُكُم مِّنَ النِّسَاءِ إِلَّا مَا قَدْ سَلَفَ إِنَّهُ كَانَ فَاحِشَةً وَمَقْتًا وَسَاءَ سَبِيلًا</w:t>
      </w:r>
      <w:r w:rsidR="0004393A">
        <w:rPr>
          <w:rStyle w:val="libAlaemChar"/>
          <w:rtl/>
        </w:rPr>
        <w:t xml:space="preserve"> )</w:t>
      </w:r>
      <w:r w:rsidR="00D95677" w:rsidRPr="000E609F">
        <w:rPr>
          <w:rtl/>
        </w:rPr>
        <w:t xml:space="preserve"> </w:t>
      </w:r>
      <w:r w:rsidR="00D95677" w:rsidRPr="00D95677">
        <w:rPr>
          <w:rStyle w:val="libFootnotenumChar"/>
          <w:rtl/>
        </w:rPr>
        <w:t>(3)</w:t>
      </w:r>
      <w:r w:rsidR="00424FB2">
        <w:rPr>
          <w:rtl/>
        </w:rPr>
        <w:t>،</w:t>
      </w:r>
      <w:r w:rsidR="00D95677">
        <w:rPr>
          <w:rtl/>
        </w:rPr>
        <w:t xml:space="preserve"> </w:t>
      </w:r>
      <w:r w:rsidR="00D95677" w:rsidRPr="000E609F">
        <w:rPr>
          <w:rtl/>
        </w:rPr>
        <w:t>فمن حرم نساء النبي لتحريم الله ذلك فقد حرم الله في كتابه العمات</w:t>
      </w:r>
      <w:r w:rsidR="00D95677">
        <w:rPr>
          <w:rtl/>
        </w:rPr>
        <w:t xml:space="preserve"> </w:t>
      </w:r>
      <w:r w:rsidR="00D95677" w:rsidRPr="000E609F">
        <w:rPr>
          <w:rtl/>
        </w:rPr>
        <w:t>والخالات وبنات الأخ وبنات الأخت وما حرم الله من الرضاعة لان تحريم</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أبواب ما يحرم بالمصاهرة ونحوها</w:t>
      </w:r>
    </w:p>
    <w:p w:rsidR="00D95677" w:rsidRPr="000E609F" w:rsidRDefault="00D95677" w:rsidP="00D95677">
      <w:pPr>
        <w:pStyle w:val="libFootnoteCenterBold"/>
        <w:rPr>
          <w:rtl/>
        </w:rPr>
      </w:pPr>
      <w:r w:rsidRPr="000E609F">
        <w:rPr>
          <w:rtl/>
        </w:rPr>
        <w:t>الباب 1</w:t>
      </w:r>
    </w:p>
    <w:p w:rsidR="00D95677" w:rsidRPr="000E609F" w:rsidRDefault="00D95677" w:rsidP="00D95677">
      <w:pPr>
        <w:pStyle w:val="libFootnote0"/>
        <w:rPr>
          <w:rtl/>
        </w:rPr>
      </w:pPr>
      <w:r w:rsidRPr="000E609F">
        <w:rPr>
          <w:rtl/>
        </w:rPr>
        <w:t>1</w:t>
      </w:r>
      <w:r>
        <w:rPr>
          <w:rtl/>
        </w:rPr>
        <w:t xml:space="preserve"> - </w:t>
      </w:r>
      <w:r w:rsidRPr="000E609F">
        <w:rPr>
          <w:rtl/>
        </w:rPr>
        <w:t>بصائر الدرجات ص 552</w:t>
      </w:r>
      <w:r>
        <w:rPr>
          <w:rtl/>
        </w:rPr>
        <w:t>.</w:t>
      </w:r>
    </w:p>
    <w:p w:rsidR="00D95677" w:rsidRPr="000E609F" w:rsidRDefault="00D95677" w:rsidP="00D95677">
      <w:pPr>
        <w:pStyle w:val="libFootnote"/>
        <w:rPr>
          <w:rtl/>
        </w:rPr>
      </w:pPr>
      <w:r w:rsidRPr="000E609F">
        <w:rPr>
          <w:rtl/>
        </w:rPr>
        <w:t>(1) الأحزاب 33</w:t>
      </w:r>
      <w:r w:rsidR="00424FB2">
        <w:rPr>
          <w:rtl/>
        </w:rPr>
        <w:t>:</w:t>
      </w:r>
      <w:r w:rsidRPr="000E609F">
        <w:rPr>
          <w:rtl/>
        </w:rPr>
        <w:t xml:space="preserve"> 53</w:t>
      </w:r>
      <w:r>
        <w:rPr>
          <w:rtl/>
        </w:rPr>
        <w:t>.</w:t>
      </w:r>
    </w:p>
    <w:p w:rsidR="00D95677" w:rsidRPr="000E609F" w:rsidRDefault="00D95677" w:rsidP="00D95677">
      <w:pPr>
        <w:pStyle w:val="libFootnote"/>
        <w:rPr>
          <w:rtl/>
        </w:rPr>
      </w:pPr>
      <w:r w:rsidRPr="000E609F">
        <w:rPr>
          <w:rtl/>
        </w:rPr>
        <w:t>(2) الأحزاب 33</w:t>
      </w:r>
      <w:r w:rsidR="00424FB2">
        <w:rPr>
          <w:rtl/>
        </w:rPr>
        <w:t>:</w:t>
      </w:r>
      <w:r w:rsidRPr="000E609F">
        <w:rPr>
          <w:rtl/>
        </w:rPr>
        <w:t xml:space="preserve"> 6</w:t>
      </w:r>
      <w:r>
        <w:rPr>
          <w:rtl/>
        </w:rPr>
        <w:t>.</w:t>
      </w:r>
    </w:p>
    <w:p w:rsidR="00D95677" w:rsidRPr="000E609F" w:rsidRDefault="00D95677" w:rsidP="00D95677">
      <w:pPr>
        <w:pStyle w:val="libFootnote"/>
        <w:rPr>
          <w:rtl/>
        </w:rPr>
      </w:pPr>
      <w:r w:rsidRPr="000E609F">
        <w:rPr>
          <w:rtl/>
        </w:rPr>
        <w:t>(3) النساء 4</w:t>
      </w:r>
      <w:r w:rsidR="00424FB2">
        <w:rPr>
          <w:rtl/>
        </w:rPr>
        <w:t>:</w:t>
      </w:r>
      <w:r w:rsidRPr="000E609F">
        <w:rPr>
          <w:rtl/>
        </w:rPr>
        <w:t xml:space="preserve"> 22</w:t>
      </w:r>
      <w:r>
        <w:rPr>
          <w:rtl/>
        </w:rPr>
        <w:t>.</w:t>
      </w:r>
    </w:p>
    <w:p w:rsidR="00D95677" w:rsidRPr="000E609F" w:rsidRDefault="00D95677" w:rsidP="00D95677">
      <w:pPr>
        <w:pStyle w:val="libNormal0"/>
        <w:rPr>
          <w:rtl/>
        </w:rPr>
      </w:pPr>
      <w:r>
        <w:rPr>
          <w:rtl/>
        </w:rPr>
        <w:br w:type="page"/>
      </w:r>
      <w:r w:rsidRPr="000E609F">
        <w:rPr>
          <w:rtl/>
        </w:rPr>
        <w:lastRenderedPageBreak/>
        <w:t xml:space="preserve">ذلك تحريم نساء النبي </w:t>
      </w:r>
      <w:r w:rsidR="00DC3BAA" w:rsidRPr="00DC3BAA">
        <w:rPr>
          <w:rStyle w:val="libAlaemChar"/>
          <w:rtl/>
        </w:rPr>
        <w:t>صلى‌الله‌عليه‌وآله</w:t>
      </w:r>
      <w:r w:rsidRPr="000E609F">
        <w:rPr>
          <w:rtl/>
        </w:rPr>
        <w:t xml:space="preserve"> فمن حرم ما حرم الله من</w:t>
      </w:r>
      <w:r>
        <w:rPr>
          <w:rtl/>
        </w:rPr>
        <w:t xml:space="preserve"> </w:t>
      </w:r>
      <w:r w:rsidRPr="000E609F">
        <w:rPr>
          <w:rtl/>
        </w:rPr>
        <w:t xml:space="preserve">الأمهات والبنات والأخوات والعمات </w:t>
      </w:r>
      <w:r w:rsidRPr="00D95677">
        <w:rPr>
          <w:rStyle w:val="libFootnotenumChar"/>
          <w:rtl/>
        </w:rPr>
        <w:t>(4)</w:t>
      </w:r>
      <w:r w:rsidRPr="000E609F">
        <w:rPr>
          <w:rtl/>
        </w:rPr>
        <w:t xml:space="preserve"> من نكاح نساء النبي </w:t>
      </w:r>
      <w:r w:rsidR="00DC3BAA" w:rsidRPr="00DC3BAA">
        <w:rPr>
          <w:rStyle w:val="libAlaemChar"/>
          <w:rtl/>
        </w:rPr>
        <w:t>صلى‌الله‌عليه‌وآله</w:t>
      </w:r>
      <w:r w:rsidRPr="000E609F">
        <w:rPr>
          <w:rtl/>
        </w:rPr>
        <w:t xml:space="preserve"> ومن استحل ما حرم الله فقد أشرك إذا اتخذ ذلك دينا </w:t>
      </w:r>
      <w:r w:rsidRPr="00D95677">
        <w:rPr>
          <w:rStyle w:val="libFootnoteChar"/>
          <w:rFonts w:hint="cs"/>
          <w:rtl/>
        </w:rPr>
        <w:t>»</w:t>
      </w:r>
      <w:r w:rsidRPr="000E609F">
        <w:rPr>
          <w:rtl/>
        </w:rPr>
        <w:t xml:space="preserve"> الخبر</w:t>
      </w:r>
      <w:r>
        <w:rPr>
          <w:rtl/>
        </w:rPr>
        <w:t>.</w:t>
      </w:r>
    </w:p>
    <w:p w:rsidR="00D95677" w:rsidRPr="000E609F" w:rsidRDefault="002646DC" w:rsidP="001538AC">
      <w:pPr>
        <w:pStyle w:val="libNormal"/>
        <w:rPr>
          <w:rtl/>
        </w:rPr>
      </w:pPr>
      <w:r w:rsidRPr="002646DC">
        <w:rPr>
          <w:rStyle w:val="libNumChar"/>
          <w:rtl/>
        </w:rPr>
        <w:t>[17002]</w:t>
      </w:r>
      <w:r w:rsidR="00D95677" w:rsidRPr="000E609F">
        <w:rPr>
          <w:rtl/>
        </w:rPr>
        <w:t xml:space="preserve"> 2</w:t>
      </w:r>
      <w:r w:rsidR="00D95677">
        <w:rPr>
          <w:rtl/>
        </w:rPr>
        <w:t xml:space="preserve"> - </w:t>
      </w:r>
      <w:r w:rsidR="00D95677" w:rsidRPr="000E609F">
        <w:rPr>
          <w:rtl/>
        </w:rPr>
        <w:t>علي بن إبراهيم في تفسيره</w:t>
      </w:r>
      <w:r w:rsidR="00424FB2">
        <w:rPr>
          <w:rtl/>
        </w:rPr>
        <w:t>:</w:t>
      </w:r>
      <w:r w:rsidR="00D95677" w:rsidRPr="000E609F">
        <w:rPr>
          <w:rtl/>
        </w:rPr>
        <w:t xml:space="preserve"> في قوله</w:t>
      </w:r>
      <w:r w:rsidR="00424FB2">
        <w:rPr>
          <w:rtl/>
        </w:rPr>
        <w:t>:</w:t>
      </w:r>
      <w:r w:rsidR="00D95677" w:rsidRPr="000E609F">
        <w:rPr>
          <w:rtl/>
        </w:rPr>
        <w:t xml:space="preserve"> </w:t>
      </w:r>
      <w:r w:rsidR="0004393A">
        <w:rPr>
          <w:rStyle w:val="libAlaemChar"/>
          <w:rtl/>
        </w:rPr>
        <w:t xml:space="preserve">( </w:t>
      </w:r>
      <w:r w:rsidR="0098138D" w:rsidRPr="00EF16CC">
        <w:rPr>
          <w:rStyle w:val="libAieChar"/>
          <w:rtl/>
        </w:rPr>
        <w:t>وَلَا تَنكِحُوا مَا نَكَحَ آبَاؤُكُم مِّنَ النِّسَاءِ إِلَّا مَا قَدْ سَلَفَ</w:t>
      </w:r>
      <w:r w:rsidR="0004393A">
        <w:rPr>
          <w:rStyle w:val="libAlaemChar"/>
          <w:rtl/>
        </w:rPr>
        <w:t xml:space="preserve"> )</w:t>
      </w:r>
      <w:r w:rsidR="00D95677" w:rsidRPr="000E609F">
        <w:rPr>
          <w:rtl/>
        </w:rPr>
        <w:t xml:space="preserve"> </w:t>
      </w:r>
      <w:r w:rsidR="00D95677" w:rsidRPr="00D95677">
        <w:rPr>
          <w:rStyle w:val="libFootnotenumChar"/>
          <w:rtl/>
        </w:rPr>
        <w:t>(1)</w:t>
      </w:r>
      <w:r w:rsidR="00D95677" w:rsidRPr="000E609F">
        <w:rPr>
          <w:rtl/>
        </w:rPr>
        <w:t xml:space="preserve"> فان العرب كانوا ينكحون نساء</w:t>
      </w:r>
      <w:r w:rsidR="00D95677">
        <w:rPr>
          <w:rtl/>
        </w:rPr>
        <w:t xml:space="preserve"> </w:t>
      </w:r>
      <w:r w:rsidR="00D95677" w:rsidRPr="000E609F">
        <w:rPr>
          <w:rtl/>
        </w:rPr>
        <w:t>آبائهم</w:t>
      </w:r>
      <w:r w:rsidR="00424FB2">
        <w:rPr>
          <w:rtl/>
        </w:rPr>
        <w:t>،</w:t>
      </w:r>
      <w:r w:rsidR="00D95677" w:rsidRPr="000E609F">
        <w:rPr>
          <w:rtl/>
        </w:rPr>
        <w:t xml:space="preserve"> فكان إذا كان للرجل أولاد كثيرة</w:t>
      </w:r>
      <w:r w:rsidR="00424FB2">
        <w:rPr>
          <w:rtl/>
        </w:rPr>
        <w:t>،</w:t>
      </w:r>
      <w:r w:rsidR="00D95677" w:rsidRPr="000E609F">
        <w:rPr>
          <w:rtl/>
        </w:rPr>
        <w:t xml:space="preserve"> وله أهل ولم تكن أمهم</w:t>
      </w:r>
      <w:r w:rsidR="00424FB2">
        <w:rPr>
          <w:rtl/>
        </w:rPr>
        <w:t>،</w:t>
      </w:r>
      <w:r w:rsidR="00D95677" w:rsidRPr="000E609F">
        <w:rPr>
          <w:rtl/>
        </w:rPr>
        <w:t xml:space="preserve"> ادعى</w:t>
      </w:r>
      <w:r w:rsidR="00D95677">
        <w:rPr>
          <w:rtl/>
        </w:rPr>
        <w:t xml:space="preserve"> </w:t>
      </w:r>
      <w:r w:rsidR="00D95677" w:rsidRPr="000E609F">
        <w:rPr>
          <w:rtl/>
        </w:rPr>
        <w:t>كل فيها</w:t>
      </w:r>
      <w:r w:rsidR="00424FB2">
        <w:rPr>
          <w:rtl/>
        </w:rPr>
        <w:t>،</w:t>
      </w:r>
      <w:r w:rsidR="00D95677" w:rsidRPr="000E609F">
        <w:rPr>
          <w:rtl/>
        </w:rPr>
        <w:t xml:space="preserve"> فحرم الله مناكحتهم ثم قال</w:t>
      </w:r>
      <w:r w:rsidR="00424FB2">
        <w:rPr>
          <w:rtl/>
        </w:rPr>
        <w:t>:</w:t>
      </w:r>
      <w:r w:rsidR="00D95677" w:rsidRPr="000E609F">
        <w:rPr>
          <w:rtl/>
        </w:rPr>
        <w:t xml:space="preserve"> </w:t>
      </w:r>
      <w:r w:rsidR="0004393A">
        <w:rPr>
          <w:rStyle w:val="libAlaemChar"/>
          <w:rtl/>
        </w:rPr>
        <w:t xml:space="preserve">( </w:t>
      </w:r>
      <w:r w:rsidR="0098138D" w:rsidRPr="0098138D">
        <w:rPr>
          <w:rStyle w:val="libAieChar"/>
          <w:rtl/>
        </w:rPr>
        <w:t>حُرِّ‌مَتْ عَلَيْكُمْ أُمَّهَاتُكُمْ وَبَنَاتُكُمْ وَأَخَوَاتُكُمْ وَعَمَّاتُكُمْ وَخَالَاتُكُمْ</w:t>
      </w:r>
      <w:r w:rsidR="0004393A">
        <w:rPr>
          <w:rStyle w:val="libAlaemChar"/>
          <w:rtl/>
        </w:rPr>
        <w:t xml:space="preserve"> )</w:t>
      </w:r>
      <w:r w:rsidR="00D95677" w:rsidRPr="000E609F">
        <w:rPr>
          <w:rtl/>
        </w:rPr>
        <w:t xml:space="preserve"> </w:t>
      </w:r>
      <w:r w:rsidR="00D95677" w:rsidRPr="00D95677">
        <w:rPr>
          <w:rStyle w:val="libFootnotenumChar"/>
          <w:rtl/>
        </w:rPr>
        <w:t>(2)</w:t>
      </w:r>
      <w:r w:rsidR="00424FB2">
        <w:rPr>
          <w:rtl/>
        </w:rPr>
        <w:t>،</w:t>
      </w:r>
      <w:r w:rsidR="00D95677" w:rsidRPr="000E609F">
        <w:rPr>
          <w:rtl/>
        </w:rPr>
        <w:t xml:space="preserve"> إلى آخر الآية</w:t>
      </w:r>
      <w:r w:rsidR="00424FB2">
        <w:rPr>
          <w:rtl/>
        </w:rPr>
        <w:t>،</w:t>
      </w:r>
      <w:r w:rsidR="00D95677" w:rsidRPr="000E609F">
        <w:rPr>
          <w:rtl/>
        </w:rPr>
        <w:t xml:space="preserve"> فإن هذه المحرمات</w:t>
      </w:r>
      <w:r w:rsidR="00D95677">
        <w:rPr>
          <w:rtl/>
        </w:rPr>
        <w:t xml:space="preserve"> </w:t>
      </w:r>
      <w:r w:rsidR="00D95677" w:rsidRPr="000E609F">
        <w:rPr>
          <w:rtl/>
        </w:rPr>
        <w:t>هي محرمة وما فوقها إلى أقصاها</w:t>
      </w:r>
      <w:r w:rsidR="00424FB2">
        <w:rPr>
          <w:rtl/>
        </w:rPr>
        <w:t>،</w:t>
      </w:r>
      <w:r w:rsidR="00D95677" w:rsidRPr="000E609F">
        <w:rPr>
          <w:rtl/>
        </w:rPr>
        <w:t xml:space="preserve"> وكذلك البنت </w:t>
      </w:r>
      <w:r w:rsidR="00D95677" w:rsidRPr="00D95677">
        <w:rPr>
          <w:rStyle w:val="libFootnotenumChar"/>
          <w:rtl/>
        </w:rPr>
        <w:t>(3)</w:t>
      </w:r>
      <w:r w:rsidR="00D95677" w:rsidRPr="000E609F">
        <w:rPr>
          <w:rtl/>
        </w:rPr>
        <w:t xml:space="preserve"> والأخت</w:t>
      </w:r>
      <w:r w:rsidR="00424FB2">
        <w:rPr>
          <w:rtl/>
        </w:rPr>
        <w:t>،</w:t>
      </w:r>
      <w:r w:rsidR="00D95677" w:rsidRPr="000E609F">
        <w:rPr>
          <w:rtl/>
        </w:rPr>
        <w:t xml:space="preserve"> وأما التي هي</w:t>
      </w:r>
      <w:r w:rsidR="00D95677">
        <w:rPr>
          <w:rtl/>
        </w:rPr>
        <w:t xml:space="preserve"> </w:t>
      </w:r>
      <w:r w:rsidR="00D95677" w:rsidRPr="000E609F">
        <w:rPr>
          <w:rtl/>
        </w:rPr>
        <w:t>محرمة بنفسها وبنتها حلال</w:t>
      </w:r>
      <w:r w:rsidR="00424FB2">
        <w:rPr>
          <w:rtl/>
        </w:rPr>
        <w:t>،</w:t>
      </w:r>
      <w:r w:rsidR="00D95677" w:rsidRPr="000E609F">
        <w:rPr>
          <w:rtl/>
        </w:rPr>
        <w:t xml:space="preserve"> فالعمة والخالة هي محرمة بنفسها وبنتها</w:t>
      </w:r>
      <w:r w:rsidR="00D95677">
        <w:rPr>
          <w:rtl/>
        </w:rPr>
        <w:t xml:space="preserve"> </w:t>
      </w:r>
      <w:r w:rsidR="00D95677" w:rsidRPr="000E609F">
        <w:rPr>
          <w:rtl/>
        </w:rPr>
        <w:t>حلال</w:t>
      </w:r>
      <w:r w:rsidR="00424FB2">
        <w:rPr>
          <w:rtl/>
        </w:rPr>
        <w:t>،</w:t>
      </w:r>
      <w:r w:rsidR="00D95677" w:rsidRPr="000E609F">
        <w:rPr>
          <w:rtl/>
        </w:rPr>
        <w:t xml:space="preserve"> وأمهات النساء فإنها محرمة وبنتها حلال</w:t>
      </w:r>
      <w:r w:rsidR="00424FB2">
        <w:rPr>
          <w:rtl/>
        </w:rPr>
        <w:t>،</w:t>
      </w:r>
      <w:r w:rsidR="00D95677" w:rsidRPr="000E609F">
        <w:rPr>
          <w:rtl/>
        </w:rPr>
        <w:t xml:space="preserve"> إذا ماتت ابنتها الأولى التي</w:t>
      </w:r>
      <w:r w:rsidR="00D95677">
        <w:rPr>
          <w:rtl/>
        </w:rPr>
        <w:t xml:space="preserve"> </w:t>
      </w:r>
      <w:r w:rsidR="00D95677" w:rsidRPr="000E609F">
        <w:rPr>
          <w:rtl/>
        </w:rPr>
        <w:t>هي امرأته أو طلقها</w:t>
      </w:r>
      <w:r w:rsidR="00D95677">
        <w:rPr>
          <w:rtl/>
        </w:rPr>
        <w:t>.</w:t>
      </w:r>
    </w:p>
    <w:p w:rsidR="00D95677" w:rsidRPr="000E609F" w:rsidRDefault="00D95677" w:rsidP="002646DC">
      <w:pPr>
        <w:pStyle w:val="Heading2Center"/>
        <w:rPr>
          <w:rtl/>
        </w:rPr>
      </w:pPr>
      <w:bookmarkStart w:id="753" w:name="_Toc364831029"/>
      <w:bookmarkStart w:id="754" w:name="_Toc379712327"/>
      <w:r w:rsidRPr="000E609F">
        <w:rPr>
          <w:rtl/>
        </w:rPr>
        <w:t>2</w:t>
      </w:r>
      <w:r>
        <w:rPr>
          <w:rtl/>
        </w:rPr>
        <w:t xml:space="preserve"> - </w:t>
      </w:r>
      <w:r w:rsidRPr="002646DC">
        <w:rPr>
          <w:rStyle w:val="libAlaemHeading2Char"/>
          <w:rtl/>
        </w:rPr>
        <w:t>(</w:t>
      </w:r>
      <w:r w:rsidRPr="000E609F">
        <w:rPr>
          <w:rtl/>
        </w:rPr>
        <w:t xml:space="preserve"> باب أن من تزوج امرأة</w:t>
      </w:r>
      <w:r w:rsidR="00424FB2">
        <w:rPr>
          <w:rtl/>
        </w:rPr>
        <w:t>،</w:t>
      </w:r>
      <w:r w:rsidRPr="000E609F">
        <w:rPr>
          <w:rtl/>
        </w:rPr>
        <w:t xml:space="preserve"> حرمت على أبيه وان علا</w:t>
      </w:r>
      <w:r w:rsidR="00424FB2">
        <w:rPr>
          <w:rtl/>
        </w:rPr>
        <w:t>،</w:t>
      </w:r>
      <w:r w:rsidRPr="000E609F">
        <w:rPr>
          <w:rtl/>
        </w:rPr>
        <w:t xml:space="preserve"> وابنه</w:t>
      </w:r>
      <w:r>
        <w:rPr>
          <w:rtl/>
        </w:rPr>
        <w:t xml:space="preserve"> </w:t>
      </w:r>
      <w:r w:rsidRPr="000E609F">
        <w:rPr>
          <w:rtl/>
        </w:rPr>
        <w:t>وإن نزل</w:t>
      </w:r>
      <w:r w:rsidR="00424FB2">
        <w:rPr>
          <w:rtl/>
        </w:rPr>
        <w:t>،</w:t>
      </w:r>
      <w:r w:rsidRPr="000E609F">
        <w:rPr>
          <w:rtl/>
        </w:rPr>
        <w:t xml:space="preserve"> وإن لم يدخل بها </w:t>
      </w:r>
      <w:r w:rsidRPr="002646DC">
        <w:rPr>
          <w:rStyle w:val="libAlaemHeading2Char"/>
          <w:rtl/>
        </w:rPr>
        <w:t>)</w:t>
      </w:r>
      <w:bookmarkEnd w:id="753"/>
      <w:bookmarkEnd w:id="754"/>
    </w:p>
    <w:p w:rsidR="00D95677" w:rsidRPr="000E609F" w:rsidRDefault="002646DC" w:rsidP="001538AC">
      <w:pPr>
        <w:pStyle w:val="libNormal"/>
        <w:rPr>
          <w:rtl/>
        </w:rPr>
      </w:pPr>
      <w:r w:rsidRPr="002646DC">
        <w:rPr>
          <w:rStyle w:val="libNumChar"/>
          <w:rtl/>
        </w:rPr>
        <w:t>[17003]</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علي </w:t>
      </w:r>
      <w:r w:rsidR="00D95677">
        <w:rPr>
          <w:rtl/>
        </w:rPr>
        <w:t>(</w:t>
      </w:r>
      <w:r w:rsidR="00D95677" w:rsidRPr="000E609F">
        <w:rPr>
          <w:rtl/>
        </w:rPr>
        <w:t xml:space="preserve"> صلوات الله عليه )</w:t>
      </w:r>
      <w:r w:rsidR="00424FB2">
        <w:rPr>
          <w:rtl/>
        </w:rPr>
        <w:t>،</w:t>
      </w:r>
      <w:r w:rsidR="00D95677" w:rsidRPr="000E609F">
        <w:rPr>
          <w:rtl/>
        </w:rPr>
        <w:t xml:space="preserve"> أنه قال</w:t>
      </w:r>
      <w:r w:rsidR="00424FB2">
        <w:rPr>
          <w:rtl/>
        </w:rPr>
        <w:t>:</w:t>
      </w:r>
      <w:r w:rsidR="00D95677" w:rsidRPr="000E609F">
        <w:rPr>
          <w:rtl/>
        </w:rPr>
        <w:t xml:space="preserve"> في</w:t>
      </w:r>
      <w:r w:rsidR="00D95677">
        <w:rPr>
          <w:rtl/>
        </w:rPr>
        <w:t xml:space="preserve"> </w:t>
      </w:r>
      <w:r w:rsidR="00D95677" w:rsidRPr="000E609F">
        <w:rPr>
          <w:rtl/>
        </w:rPr>
        <w:t>قول الله عز وجل</w:t>
      </w:r>
      <w:r w:rsidR="00424FB2">
        <w:rPr>
          <w:rtl/>
        </w:rPr>
        <w:t>:</w:t>
      </w:r>
      <w:r w:rsidR="00D95677" w:rsidRPr="000E609F">
        <w:rPr>
          <w:rtl/>
        </w:rPr>
        <w:t xml:space="preserve"> </w:t>
      </w:r>
      <w:r w:rsidR="0004393A">
        <w:rPr>
          <w:rStyle w:val="libAlaemChar"/>
          <w:rtl/>
        </w:rPr>
        <w:t xml:space="preserve">( </w:t>
      </w:r>
      <w:r w:rsidR="0098138D" w:rsidRPr="00EF16CC">
        <w:rPr>
          <w:rStyle w:val="libAieChar"/>
          <w:rtl/>
        </w:rPr>
        <w:t>وَلَا تَنكِحُوا مَا نَكَحَ آبَاؤُكُم مِّنَ النِّسَاءِ</w:t>
      </w:r>
      <w:r w:rsidR="0004393A">
        <w:rPr>
          <w:rStyle w:val="libAlaemChar"/>
          <w:rtl/>
        </w:rPr>
        <w:t xml:space="preserve"> )</w:t>
      </w:r>
      <w:r w:rsidR="00D95677" w:rsidRPr="000E609F">
        <w:rPr>
          <w:rtl/>
        </w:rPr>
        <w:t xml:space="preserve"> </w:t>
      </w:r>
      <w:r w:rsidR="00D95677" w:rsidRPr="00D95677">
        <w:rPr>
          <w:rStyle w:val="libFootnotenumChar"/>
          <w:rtl/>
        </w:rPr>
        <w:t>(1)</w:t>
      </w:r>
      <w:r w:rsidR="00424FB2">
        <w:rPr>
          <w:rtl/>
        </w:rPr>
        <w:t>،</w:t>
      </w:r>
      <w:r w:rsidR="00D95677" w:rsidRPr="000E609F">
        <w:rPr>
          <w:rtl/>
        </w:rPr>
        <w:t xml:space="preserve"> قال</w:t>
      </w:r>
      <w:r w:rsidR="00424FB2">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(4) هكذا الأصل ويحتمل سقوط شئ هنا لنظر</w:t>
      </w:r>
      <w:r w:rsidR="00424FB2">
        <w:rPr>
          <w:rtl/>
        </w:rPr>
        <w:t>،</w:t>
      </w:r>
      <w:r w:rsidRPr="000E609F">
        <w:rPr>
          <w:rtl/>
        </w:rPr>
        <w:t xml:space="preserve"> أو معناه</w:t>
      </w:r>
      <w:r w:rsidR="00424FB2">
        <w:rPr>
          <w:rtl/>
        </w:rPr>
        <w:t>:</w:t>
      </w:r>
      <w:r w:rsidRPr="000E609F">
        <w:rPr>
          <w:rtl/>
        </w:rPr>
        <w:t xml:space="preserve"> فقد حرم ما حرمه الله </w:t>
      </w:r>
      <w:r>
        <w:rPr>
          <w:rFonts w:hint="cs"/>
          <w:rtl/>
        </w:rPr>
        <w:t>«</w:t>
      </w:r>
      <w:r w:rsidRPr="000E609F">
        <w:rPr>
          <w:rtl/>
        </w:rPr>
        <w:t xml:space="preserve"> هامش الطبعة الحجرية </w:t>
      </w:r>
      <w:r>
        <w:rPr>
          <w:rFonts w:hint="cs"/>
          <w:rtl/>
        </w:rPr>
        <w:t>»</w:t>
      </w:r>
      <w:r w:rsidRPr="000E609F">
        <w:rPr>
          <w:rtl/>
        </w:rPr>
        <w:t>.</w:t>
      </w:r>
    </w:p>
    <w:p w:rsidR="00D95677" w:rsidRPr="000E609F" w:rsidRDefault="00D95677" w:rsidP="00D95677">
      <w:pPr>
        <w:pStyle w:val="libFootnote0"/>
        <w:rPr>
          <w:rtl/>
        </w:rPr>
      </w:pPr>
      <w:r w:rsidRPr="000E609F">
        <w:rPr>
          <w:rtl/>
        </w:rPr>
        <w:t>2</w:t>
      </w:r>
      <w:r>
        <w:rPr>
          <w:rtl/>
        </w:rPr>
        <w:t xml:space="preserve"> - </w:t>
      </w:r>
      <w:r w:rsidRPr="000E609F">
        <w:rPr>
          <w:rtl/>
        </w:rPr>
        <w:t>تفسير القمي ج 1 ص 135</w:t>
      </w:r>
      <w:r>
        <w:rPr>
          <w:rtl/>
        </w:rPr>
        <w:t>.</w:t>
      </w:r>
    </w:p>
    <w:p w:rsidR="00D95677" w:rsidRPr="000E609F" w:rsidRDefault="00D95677" w:rsidP="00D95677">
      <w:pPr>
        <w:pStyle w:val="libFootnote"/>
        <w:rPr>
          <w:rtl/>
        </w:rPr>
      </w:pPr>
      <w:r w:rsidRPr="000E609F">
        <w:rPr>
          <w:rtl/>
        </w:rPr>
        <w:t>(1) النساء 4</w:t>
      </w:r>
      <w:r w:rsidR="00424FB2">
        <w:rPr>
          <w:rtl/>
        </w:rPr>
        <w:t>:</w:t>
      </w:r>
      <w:r w:rsidRPr="000E609F">
        <w:rPr>
          <w:rtl/>
        </w:rPr>
        <w:t xml:space="preserve"> 22</w:t>
      </w:r>
      <w:r>
        <w:rPr>
          <w:rtl/>
        </w:rPr>
        <w:t>.</w:t>
      </w:r>
    </w:p>
    <w:p w:rsidR="00D95677" w:rsidRPr="000E609F" w:rsidRDefault="00D95677" w:rsidP="00D95677">
      <w:pPr>
        <w:pStyle w:val="libFootnote"/>
        <w:rPr>
          <w:rtl/>
        </w:rPr>
      </w:pPr>
      <w:r w:rsidRPr="000E609F">
        <w:rPr>
          <w:rtl/>
        </w:rPr>
        <w:t>(2) النساء 4</w:t>
      </w:r>
      <w:r w:rsidR="00424FB2">
        <w:rPr>
          <w:rtl/>
        </w:rPr>
        <w:t>:</w:t>
      </w:r>
      <w:r w:rsidRPr="000E609F">
        <w:rPr>
          <w:rtl/>
        </w:rPr>
        <w:t xml:space="preserve"> 23</w:t>
      </w:r>
      <w:r>
        <w:rPr>
          <w:rtl/>
        </w:rPr>
        <w:t>.</w:t>
      </w:r>
    </w:p>
    <w:p w:rsidR="00D95677" w:rsidRPr="000E609F" w:rsidRDefault="00D95677" w:rsidP="00D95677">
      <w:pPr>
        <w:pStyle w:val="libFootnote"/>
        <w:rPr>
          <w:rtl/>
        </w:rPr>
      </w:pPr>
      <w:r w:rsidRPr="000E609F">
        <w:rPr>
          <w:rtl/>
        </w:rPr>
        <w:t>(3) في الحجرية</w:t>
      </w:r>
      <w:r w:rsidR="00424FB2">
        <w:rPr>
          <w:rtl/>
        </w:rPr>
        <w:t>:</w:t>
      </w:r>
      <w:r w:rsidRPr="000E609F">
        <w:rPr>
          <w:rtl/>
        </w:rPr>
        <w:t xml:space="preserve"> الابنة</w:t>
      </w:r>
      <w:r w:rsidR="00424FB2">
        <w:rPr>
          <w:rtl/>
        </w:rPr>
        <w:t>،</w:t>
      </w:r>
      <w:r w:rsidRPr="000E609F">
        <w:rPr>
          <w:rtl/>
        </w:rPr>
        <w:t xml:space="preserve"> وما أثبتناه من المصدر</w:t>
      </w:r>
      <w:r>
        <w:rPr>
          <w:rtl/>
        </w:rPr>
        <w:t>.</w:t>
      </w:r>
    </w:p>
    <w:p w:rsidR="00D95677" w:rsidRPr="000E609F" w:rsidRDefault="00D95677" w:rsidP="00D95677">
      <w:pPr>
        <w:pStyle w:val="libFootnoteCenterBold"/>
        <w:rPr>
          <w:rtl/>
        </w:rPr>
      </w:pPr>
      <w:r w:rsidRPr="000E609F">
        <w:rPr>
          <w:rtl/>
        </w:rPr>
        <w:t>الباب 2</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233 ح 875</w:t>
      </w:r>
      <w:r>
        <w:rPr>
          <w:rtl/>
        </w:rPr>
        <w:t>.</w:t>
      </w:r>
    </w:p>
    <w:p w:rsidR="00D95677" w:rsidRPr="000E609F" w:rsidRDefault="00D95677" w:rsidP="00D95677">
      <w:pPr>
        <w:pStyle w:val="libFootnote"/>
        <w:rPr>
          <w:rtl/>
        </w:rPr>
      </w:pPr>
      <w:r w:rsidRPr="000E609F">
        <w:rPr>
          <w:rtl/>
        </w:rPr>
        <w:t>(1) النساء 4</w:t>
      </w:r>
      <w:r w:rsidR="00424FB2">
        <w:rPr>
          <w:rtl/>
        </w:rPr>
        <w:t>:</w:t>
      </w:r>
      <w:r w:rsidRPr="000E609F">
        <w:rPr>
          <w:rtl/>
        </w:rPr>
        <w:t xml:space="preserve"> 22</w:t>
      </w:r>
      <w:r>
        <w:rPr>
          <w:rtl/>
        </w:rPr>
        <w:t>.</w:t>
      </w:r>
    </w:p>
    <w:p w:rsidR="00D95677" w:rsidRPr="000E609F" w:rsidRDefault="00D95677" w:rsidP="00D95677">
      <w:pPr>
        <w:pStyle w:val="libNormal0"/>
        <w:rPr>
          <w:rtl/>
        </w:rPr>
      </w:pPr>
      <w:r>
        <w:rPr>
          <w:rtl/>
        </w:rPr>
        <w:br w:type="page"/>
      </w:r>
      <w:r w:rsidRPr="000E609F">
        <w:rPr>
          <w:rtl/>
        </w:rPr>
        <w:lastRenderedPageBreak/>
        <w:t>« إذا نكح الرجل امرأة ثم توفي عنها أو طلقها</w:t>
      </w:r>
      <w:r w:rsidR="00424FB2">
        <w:rPr>
          <w:rtl/>
        </w:rPr>
        <w:t>،</w:t>
      </w:r>
      <w:r w:rsidRPr="000E609F">
        <w:rPr>
          <w:rtl/>
        </w:rPr>
        <w:t xml:space="preserve"> لم تحل لاحد من ولده</w:t>
      </w:r>
      <w:r w:rsidR="00424FB2">
        <w:rPr>
          <w:rtl/>
        </w:rPr>
        <w:t>،</w:t>
      </w:r>
      <w:r w:rsidRPr="000E609F">
        <w:rPr>
          <w:rtl/>
        </w:rPr>
        <w:t xml:space="preserve"> كان</w:t>
      </w:r>
      <w:r>
        <w:rPr>
          <w:rtl/>
        </w:rPr>
        <w:t xml:space="preserve"> </w:t>
      </w:r>
      <w:r w:rsidRPr="000E609F">
        <w:rPr>
          <w:rtl/>
        </w:rPr>
        <w:t>دخل بها أو لم يدخل</w:t>
      </w:r>
      <w:r w:rsidR="00424FB2">
        <w:rPr>
          <w:rtl/>
        </w:rPr>
        <w:t>،</w:t>
      </w:r>
      <w:r w:rsidRPr="000E609F">
        <w:rPr>
          <w:rtl/>
        </w:rPr>
        <w:t xml:space="preserve"> ولا يتزوج الرجل امرأة جده</w:t>
      </w:r>
      <w:r w:rsidR="00424FB2">
        <w:rPr>
          <w:rtl/>
        </w:rPr>
        <w:t>،</w:t>
      </w:r>
      <w:r w:rsidRPr="000E609F">
        <w:rPr>
          <w:rtl/>
        </w:rPr>
        <w:t xml:space="preserve"> هي محرمة على ولده ما تناسلوا »</w:t>
      </w:r>
      <w:r>
        <w:rPr>
          <w:rtl/>
        </w:rPr>
        <w:t>.</w:t>
      </w:r>
    </w:p>
    <w:p w:rsidR="00D95677" w:rsidRPr="000E609F" w:rsidRDefault="002646DC" w:rsidP="001538AC">
      <w:pPr>
        <w:pStyle w:val="libNormal"/>
        <w:rPr>
          <w:rtl/>
        </w:rPr>
      </w:pPr>
      <w:r w:rsidRPr="002646DC">
        <w:rPr>
          <w:rStyle w:val="libNumChar"/>
          <w:rtl/>
        </w:rPr>
        <w:t>[17004]</w:t>
      </w:r>
      <w:r w:rsidR="00D95677" w:rsidRPr="000E609F">
        <w:rPr>
          <w:rtl/>
        </w:rPr>
        <w:t xml:space="preserve"> 2</w:t>
      </w:r>
      <w:r w:rsidR="00D95677">
        <w:rPr>
          <w:rtl/>
        </w:rPr>
        <w:t xml:space="preserve"> - </w:t>
      </w:r>
      <w:r w:rsidR="00D95677" w:rsidRPr="000E609F">
        <w:rPr>
          <w:rtl/>
        </w:rPr>
        <w:t>العياشي في تفسيره</w:t>
      </w:r>
      <w:r w:rsidR="00424FB2">
        <w:rPr>
          <w:rtl/>
        </w:rPr>
        <w:t>:</w:t>
      </w:r>
      <w:r w:rsidR="00D95677" w:rsidRPr="000E609F">
        <w:rPr>
          <w:rtl/>
        </w:rPr>
        <w:t xml:space="preserve"> عن محمد بن مسلم</w:t>
      </w:r>
      <w:r w:rsidR="00424FB2">
        <w:rPr>
          <w:rtl/>
        </w:rPr>
        <w:t>،</w:t>
      </w:r>
      <w:r w:rsidR="00D95677" w:rsidRPr="000E609F">
        <w:rPr>
          <w:rtl/>
        </w:rPr>
        <w:t xml:space="preserve"> عن أبي جعفر</w:t>
      </w:r>
      <w:r w:rsidR="00D95677">
        <w:rPr>
          <w:rtl/>
        </w:rPr>
        <w:t xml:space="preserve"> </w:t>
      </w:r>
      <w:r w:rsidR="00DC3BAA" w:rsidRPr="00DC3BAA">
        <w:rPr>
          <w:rStyle w:val="libAlaemChar"/>
          <w:rtl/>
        </w:rPr>
        <w:t>عليه‌السلام</w:t>
      </w:r>
      <w:r w:rsidR="00424FB2">
        <w:rPr>
          <w:rtl/>
        </w:rPr>
        <w:t>:</w:t>
      </w:r>
      <w:r w:rsidR="00D95677">
        <w:rPr>
          <w:rtl/>
        </w:rPr>
        <w:t xml:space="preserve"> « </w:t>
      </w:r>
      <w:r w:rsidR="00D95677" w:rsidRPr="000E609F">
        <w:rPr>
          <w:rtl/>
        </w:rPr>
        <w:t>يقول الله</w:t>
      </w:r>
      <w:r w:rsidR="00424FB2">
        <w:rPr>
          <w:rtl/>
        </w:rPr>
        <w:t>:</w:t>
      </w:r>
      <w:r w:rsidR="00D95677" w:rsidRPr="000E609F">
        <w:rPr>
          <w:rtl/>
        </w:rPr>
        <w:t xml:space="preserve"> </w:t>
      </w:r>
      <w:r w:rsidR="0004393A">
        <w:rPr>
          <w:rStyle w:val="libAlaemChar"/>
          <w:rtl/>
        </w:rPr>
        <w:t xml:space="preserve">( </w:t>
      </w:r>
      <w:r w:rsidR="0098138D" w:rsidRPr="00EF16CC">
        <w:rPr>
          <w:rStyle w:val="libAieChar"/>
          <w:rtl/>
        </w:rPr>
        <w:t>وَلَا تَنكِحُوا مَا نَكَحَ آبَاؤُكُم مِّنَ النِّسَاءِ</w:t>
      </w:r>
      <w:r w:rsidR="0004393A">
        <w:rPr>
          <w:rStyle w:val="libAlaemChar"/>
          <w:rtl/>
        </w:rPr>
        <w:t xml:space="preserve"> )</w:t>
      </w:r>
      <w:r w:rsidR="00D95677" w:rsidRPr="000E609F">
        <w:rPr>
          <w:rtl/>
        </w:rPr>
        <w:t xml:space="preserve"> </w:t>
      </w:r>
      <w:r w:rsidR="00D95677" w:rsidRPr="00D95677">
        <w:rPr>
          <w:rStyle w:val="libFootnotenumChar"/>
          <w:rtl/>
        </w:rPr>
        <w:t>(1)</w:t>
      </w:r>
      <w:r w:rsidR="00D95677">
        <w:rPr>
          <w:rFonts w:hint="cs"/>
          <w:rtl/>
        </w:rPr>
        <w:t xml:space="preserve"> </w:t>
      </w:r>
      <w:r w:rsidR="00D95677" w:rsidRPr="000E609F">
        <w:rPr>
          <w:rtl/>
        </w:rPr>
        <w:t>فلا يصلح للرجل أن ينكح امرأة جده »</w:t>
      </w:r>
      <w:r w:rsidR="00D95677">
        <w:rPr>
          <w:rtl/>
        </w:rPr>
        <w:t>.</w:t>
      </w:r>
    </w:p>
    <w:p w:rsidR="00D95677" w:rsidRPr="000E609F" w:rsidRDefault="002646DC" w:rsidP="001538AC">
      <w:pPr>
        <w:pStyle w:val="libNormal"/>
        <w:rPr>
          <w:rtl/>
        </w:rPr>
      </w:pPr>
      <w:r w:rsidRPr="002646DC">
        <w:rPr>
          <w:rStyle w:val="libNumChar"/>
          <w:rtl/>
        </w:rPr>
        <w:t>[17005]</w:t>
      </w:r>
      <w:r w:rsidR="00D95677" w:rsidRPr="000E609F">
        <w:rPr>
          <w:rtl/>
        </w:rPr>
        <w:t xml:space="preserve"> 3</w:t>
      </w:r>
      <w:r w:rsidR="00D95677">
        <w:rPr>
          <w:rtl/>
        </w:rPr>
        <w:t xml:space="preserve"> - </w:t>
      </w:r>
      <w:r w:rsidR="00D95677" w:rsidRPr="000E609F">
        <w:rPr>
          <w:rtl/>
        </w:rPr>
        <w:t>وعن الحسين بن زيد قال</w:t>
      </w:r>
      <w:r w:rsidR="00424FB2">
        <w:rPr>
          <w:rtl/>
        </w:rPr>
        <w:t>:</w:t>
      </w:r>
      <w:r w:rsidR="00D95677" w:rsidRPr="000E609F">
        <w:rPr>
          <w:rtl/>
        </w:rPr>
        <w:t xml:space="preserve"> سمعت أبا عبد الله</w:t>
      </w:r>
      <w:r w:rsidR="00D95677">
        <w:rPr>
          <w:rtl/>
        </w:rPr>
        <w:t xml:space="preserve"> </w:t>
      </w:r>
      <w:r w:rsidR="00DC3BAA" w:rsidRPr="00DC3BAA">
        <w:rPr>
          <w:rStyle w:val="libAlaemChar"/>
          <w:rtl/>
        </w:rPr>
        <w:t>عليه‌السلام</w:t>
      </w:r>
      <w:r w:rsidR="00424FB2">
        <w:rPr>
          <w:rtl/>
        </w:rPr>
        <w:t>،</w:t>
      </w:r>
      <w:r w:rsidR="00D95677" w:rsidRPr="000E609F">
        <w:rPr>
          <w:rtl/>
        </w:rPr>
        <w:t xml:space="preserve"> يقول</w:t>
      </w:r>
      <w:r w:rsidR="00424FB2">
        <w:rPr>
          <w:rtl/>
        </w:rPr>
        <w:t>:</w:t>
      </w:r>
      <w:r w:rsidR="00D95677" w:rsidRPr="000E609F">
        <w:rPr>
          <w:rtl/>
        </w:rPr>
        <w:t xml:space="preserve"> « إن الله حرم علينا نساء النبي </w:t>
      </w:r>
      <w:r w:rsidR="00DC3BAA" w:rsidRPr="00DC3BAA">
        <w:rPr>
          <w:rStyle w:val="libAlaemChar"/>
          <w:rtl/>
        </w:rPr>
        <w:t>صلى‌الله‌عليه‌وآله</w:t>
      </w:r>
      <w:r w:rsidR="00D95677" w:rsidRPr="000E609F">
        <w:rPr>
          <w:rtl/>
        </w:rPr>
        <w:t xml:space="preserve"> بقول الله</w:t>
      </w:r>
      <w:r w:rsidR="00424FB2">
        <w:rPr>
          <w:rtl/>
        </w:rPr>
        <w:t>:</w:t>
      </w:r>
      <w:r w:rsidR="00D95677" w:rsidRPr="000E609F">
        <w:rPr>
          <w:rtl/>
        </w:rPr>
        <w:t xml:space="preserve"> </w:t>
      </w:r>
      <w:r w:rsidR="0004393A">
        <w:rPr>
          <w:rStyle w:val="libAlaemChar"/>
          <w:rtl/>
        </w:rPr>
        <w:t xml:space="preserve">( </w:t>
      </w:r>
      <w:r w:rsidR="0098138D" w:rsidRPr="00EF16CC">
        <w:rPr>
          <w:rStyle w:val="libAieChar"/>
          <w:rtl/>
        </w:rPr>
        <w:t>وَلَا تَنكِحُوا مَا نَكَحَ آبَاؤُكُم مِّنَ النِّسَاءِ</w:t>
      </w:r>
      <w:r w:rsidR="0004393A">
        <w:rPr>
          <w:rStyle w:val="libAlaemChar"/>
          <w:rtl/>
        </w:rPr>
        <w:t xml:space="preserve"> )</w:t>
      </w:r>
      <w:r w:rsidR="00D95677" w:rsidRPr="000E609F">
        <w:rPr>
          <w:rtl/>
        </w:rPr>
        <w:t xml:space="preserve"> </w:t>
      </w:r>
      <w:r w:rsidR="00D95677" w:rsidRPr="00D95677">
        <w:rPr>
          <w:rStyle w:val="libFootnotenumChar"/>
          <w:rtl/>
        </w:rPr>
        <w:t>(1)</w:t>
      </w:r>
      <w:r w:rsidR="00D95677" w:rsidRPr="000E609F">
        <w:rPr>
          <w:rtl/>
        </w:rPr>
        <w:t xml:space="preserve"> »</w:t>
      </w:r>
      <w:r w:rsidR="00D95677">
        <w:rPr>
          <w:rtl/>
        </w:rPr>
        <w:t>.</w:t>
      </w:r>
    </w:p>
    <w:p w:rsidR="00D95677" w:rsidRPr="000E609F" w:rsidRDefault="002646DC" w:rsidP="001538AC">
      <w:pPr>
        <w:pStyle w:val="libNormal"/>
        <w:rPr>
          <w:rtl/>
        </w:rPr>
      </w:pPr>
      <w:r w:rsidRPr="002646DC">
        <w:rPr>
          <w:rStyle w:val="libNumChar"/>
          <w:rtl/>
        </w:rPr>
        <w:t>[17006]</w:t>
      </w:r>
      <w:r w:rsidR="00D95677" w:rsidRPr="000E609F">
        <w:rPr>
          <w:rtl/>
        </w:rPr>
        <w:t xml:space="preserve"> 4</w:t>
      </w:r>
      <w:r w:rsidR="00D95677">
        <w:rPr>
          <w:rtl/>
        </w:rPr>
        <w:t xml:space="preserve"> - </w:t>
      </w:r>
      <w:r w:rsidR="00D95677" w:rsidRPr="000E609F">
        <w:rPr>
          <w:rtl/>
        </w:rPr>
        <w:t>وعن عمرو بن أبي المقدام</w:t>
      </w:r>
      <w:r w:rsidR="00424FB2">
        <w:rPr>
          <w:rtl/>
        </w:rPr>
        <w:t>،</w:t>
      </w:r>
      <w:r w:rsidR="00D95677" w:rsidRPr="000E609F">
        <w:rPr>
          <w:rtl/>
        </w:rPr>
        <w:t xml:space="preserve"> عن أبيه</w:t>
      </w:r>
      <w:r w:rsidR="00424FB2">
        <w:rPr>
          <w:rtl/>
        </w:rPr>
        <w:t>،</w:t>
      </w:r>
      <w:r w:rsidR="00D95677" w:rsidRPr="000E609F">
        <w:rPr>
          <w:rtl/>
        </w:rPr>
        <w:t xml:space="preserve"> عن علي بن الحسين</w:t>
      </w:r>
      <w:r w:rsidR="00D95677">
        <w:rPr>
          <w:rtl/>
        </w:rPr>
        <w:t xml:space="preserve"> </w:t>
      </w:r>
      <w:r w:rsidR="00DC3BAA" w:rsidRPr="00DC3BAA">
        <w:rPr>
          <w:rStyle w:val="libAlaemChar"/>
          <w:rtl/>
        </w:rPr>
        <w:t>عليهما‌السلام</w:t>
      </w:r>
      <w:r w:rsidR="00424FB2">
        <w:rPr>
          <w:rtl/>
        </w:rPr>
        <w:t>،</w:t>
      </w:r>
      <w:r w:rsidR="00D95677" w:rsidRPr="000E609F">
        <w:rPr>
          <w:rtl/>
        </w:rPr>
        <w:t xml:space="preserve"> قال</w:t>
      </w:r>
      <w:r w:rsidR="00424FB2">
        <w:rPr>
          <w:rtl/>
        </w:rPr>
        <w:t>:</w:t>
      </w:r>
      <w:r w:rsidR="00D95677" w:rsidRPr="000E609F">
        <w:rPr>
          <w:rtl/>
        </w:rPr>
        <w:t xml:space="preserve"> </w:t>
      </w:r>
      <w:r w:rsidR="0004393A">
        <w:rPr>
          <w:rStyle w:val="libAlaemChar"/>
          <w:rtl/>
        </w:rPr>
        <w:t xml:space="preserve">( </w:t>
      </w:r>
      <w:r w:rsidR="0098138D" w:rsidRPr="0098138D">
        <w:rPr>
          <w:rStyle w:val="libAieChar"/>
          <w:rtl/>
        </w:rPr>
        <w:t>الْفَوَاحِشَ مَا ظَهَرَ‌ مِنْهَا وَمَا بَطَنَ</w:t>
      </w:r>
      <w:r w:rsidR="0004393A">
        <w:rPr>
          <w:rStyle w:val="libAlaemChar"/>
          <w:rtl/>
        </w:rPr>
        <w:t xml:space="preserve"> )</w:t>
      </w:r>
      <w:r w:rsidR="00D95677" w:rsidRPr="000E609F">
        <w:rPr>
          <w:rtl/>
        </w:rPr>
        <w:t xml:space="preserve"> </w:t>
      </w:r>
      <w:r w:rsidR="00D95677" w:rsidRPr="00D95677">
        <w:rPr>
          <w:rStyle w:val="libFootnotenumChar"/>
          <w:rtl/>
        </w:rPr>
        <w:t>(1)</w:t>
      </w:r>
      <w:r w:rsidR="00D95677" w:rsidRPr="000E609F">
        <w:rPr>
          <w:rtl/>
        </w:rPr>
        <w:t xml:space="preserve"> قال</w:t>
      </w:r>
      <w:r w:rsidR="00424FB2">
        <w:rPr>
          <w:rtl/>
        </w:rPr>
        <w:t>:</w:t>
      </w:r>
      <w:r w:rsidR="00D95677">
        <w:rPr>
          <w:rtl/>
        </w:rPr>
        <w:t xml:space="preserve"> </w:t>
      </w:r>
      <w:r w:rsidR="00D95677" w:rsidRPr="000E609F">
        <w:rPr>
          <w:rtl/>
        </w:rPr>
        <w:t>« ما ظهر منها نكاح امرأة الأب » الخبر</w:t>
      </w:r>
      <w:r w:rsidR="00D95677">
        <w:rPr>
          <w:rtl/>
        </w:rPr>
        <w:t>.</w:t>
      </w:r>
    </w:p>
    <w:p w:rsidR="00D95677" w:rsidRPr="000E609F" w:rsidRDefault="002646DC" w:rsidP="001538AC">
      <w:pPr>
        <w:pStyle w:val="libNormal"/>
        <w:rPr>
          <w:rtl/>
        </w:rPr>
      </w:pPr>
      <w:r w:rsidRPr="002646DC">
        <w:rPr>
          <w:rStyle w:val="libNumChar"/>
          <w:rtl/>
        </w:rPr>
        <w:t>[17007]</w:t>
      </w:r>
      <w:r w:rsidR="00D95677" w:rsidRPr="000E609F">
        <w:rPr>
          <w:rtl/>
        </w:rPr>
        <w:t xml:space="preserve"> 5</w:t>
      </w:r>
      <w:r w:rsidR="00D95677">
        <w:rPr>
          <w:rtl/>
        </w:rPr>
        <w:t xml:space="preserve"> - </w:t>
      </w:r>
      <w:r w:rsidR="00D95677" w:rsidRPr="000E609F">
        <w:rPr>
          <w:rtl/>
        </w:rPr>
        <w:t>الصدوق في المقنع</w:t>
      </w:r>
      <w:r w:rsidR="00424FB2">
        <w:rPr>
          <w:rtl/>
        </w:rPr>
        <w:t>:</w:t>
      </w:r>
      <w:r w:rsidR="00D95677" w:rsidRPr="000E609F">
        <w:rPr>
          <w:rtl/>
        </w:rPr>
        <w:t xml:space="preserve"> وإذا تزوج الرجل امرأة حلالا</w:t>
      </w:r>
      <w:r w:rsidR="00424FB2">
        <w:rPr>
          <w:rtl/>
        </w:rPr>
        <w:t>،</w:t>
      </w:r>
      <w:r w:rsidR="00D95677" w:rsidRPr="000E609F">
        <w:rPr>
          <w:rtl/>
        </w:rPr>
        <w:t xml:space="preserve"> فلا تحل</w:t>
      </w:r>
      <w:r w:rsidR="00D95677">
        <w:rPr>
          <w:rtl/>
        </w:rPr>
        <w:t xml:space="preserve"> </w:t>
      </w:r>
      <w:r w:rsidR="00D95677" w:rsidRPr="000E609F">
        <w:rPr>
          <w:rtl/>
        </w:rPr>
        <w:t>لأبيه ولا لابنه</w:t>
      </w:r>
      <w:r w:rsidR="00D95677">
        <w:rPr>
          <w:rtl/>
        </w:rPr>
        <w:t>.</w:t>
      </w:r>
    </w:p>
    <w:p w:rsidR="00D95677" w:rsidRPr="000E609F" w:rsidRDefault="002646DC" w:rsidP="001538AC">
      <w:pPr>
        <w:pStyle w:val="libNormal"/>
        <w:rPr>
          <w:rtl/>
        </w:rPr>
      </w:pPr>
      <w:r w:rsidRPr="002646DC">
        <w:rPr>
          <w:rStyle w:val="libNumChar"/>
          <w:rtl/>
        </w:rPr>
        <w:t>[17008]</w:t>
      </w:r>
      <w:r w:rsidR="00D95677" w:rsidRPr="000E609F">
        <w:rPr>
          <w:rtl/>
        </w:rPr>
        <w:t xml:space="preserve"> 6</w:t>
      </w:r>
      <w:r w:rsidR="00D95677">
        <w:rPr>
          <w:rtl/>
        </w:rPr>
        <w:t xml:space="preserve"> - </w:t>
      </w:r>
      <w:r w:rsidR="00D95677" w:rsidRPr="000E609F">
        <w:rPr>
          <w:rtl/>
        </w:rPr>
        <w:t>أحمد بن محمد بن عيسى في نوادره</w:t>
      </w:r>
      <w:r w:rsidR="00424FB2">
        <w:rPr>
          <w:rtl/>
        </w:rPr>
        <w:t>:</w:t>
      </w:r>
      <w:r w:rsidR="00D95677" w:rsidRPr="000E609F">
        <w:rPr>
          <w:rtl/>
        </w:rPr>
        <w:t xml:space="preserve"> عن صفوان</w:t>
      </w:r>
      <w:r w:rsidR="00424FB2">
        <w:rPr>
          <w:rtl/>
        </w:rPr>
        <w:t>،</w:t>
      </w:r>
      <w:r w:rsidR="00D95677" w:rsidRPr="000E609F">
        <w:rPr>
          <w:rtl/>
        </w:rPr>
        <w:t xml:space="preserve"> عن العلاء</w:t>
      </w:r>
      <w:r w:rsidR="00424FB2">
        <w:rPr>
          <w:rtl/>
        </w:rPr>
        <w:t>،</w:t>
      </w:r>
      <w:r w:rsidR="00D95677">
        <w:rPr>
          <w:rtl/>
        </w:rPr>
        <w:t xml:space="preserve"> </w:t>
      </w:r>
      <w:r w:rsidR="00D95677" w:rsidRPr="000E609F">
        <w:rPr>
          <w:rtl/>
        </w:rPr>
        <w:t>عن محمد بن مسلم</w:t>
      </w:r>
      <w:r w:rsidR="00424FB2">
        <w:rPr>
          <w:rtl/>
        </w:rPr>
        <w:t>،</w:t>
      </w:r>
      <w:r w:rsidR="00D95677" w:rsidRPr="000E609F">
        <w:rPr>
          <w:rtl/>
        </w:rPr>
        <w:t xml:space="preserve"> عن أحدهما </w:t>
      </w:r>
      <w:r w:rsidR="00DC3BAA" w:rsidRPr="00DC3BAA">
        <w:rPr>
          <w:rStyle w:val="libAlaemChar"/>
          <w:rtl/>
        </w:rPr>
        <w:t>عليه‌السلام</w:t>
      </w:r>
      <w:r w:rsidR="00D95677" w:rsidRPr="000E609F">
        <w:rPr>
          <w:rtl/>
        </w:rPr>
        <w:t xml:space="preserve"> قال</w:t>
      </w:r>
      <w:r w:rsidR="00424FB2">
        <w:rPr>
          <w:rtl/>
        </w:rPr>
        <w:t>:</w:t>
      </w:r>
      <w:r w:rsidR="00D95677">
        <w:rPr>
          <w:rtl/>
        </w:rPr>
        <w:t xml:space="preserve"> « </w:t>
      </w:r>
      <w:r w:rsidR="00D95677" w:rsidRPr="000E609F">
        <w:rPr>
          <w:rtl/>
        </w:rPr>
        <w:t>لو لم يحرم على</w:t>
      </w:r>
      <w:r w:rsidR="00D95677">
        <w:rPr>
          <w:rtl/>
        </w:rPr>
        <w:t xml:space="preserve"> </w:t>
      </w:r>
      <w:r w:rsidR="00D95677" w:rsidRPr="000E609F">
        <w:rPr>
          <w:rtl/>
        </w:rPr>
        <w:t xml:space="preserve">الناس أزواج النبي </w:t>
      </w:r>
      <w:r w:rsidR="00DC3BAA" w:rsidRPr="00DC3BAA">
        <w:rPr>
          <w:rStyle w:val="libAlaemChar"/>
          <w:rtl/>
        </w:rPr>
        <w:t>صلى‌الله‌عليه‌وآله</w:t>
      </w:r>
      <w:r w:rsidR="00D95677" w:rsidRPr="000E609F">
        <w:rPr>
          <w:rtl/>
        </w:rPr>
        <w:t xml:space="preserve"> بقول الله</w:t>
      </w:r>
      <w:r w:rsidR="00424FB2">
        <w:rPr>
          <w:rtl/>
        </w:rPr>
        <w:t>:</w:t>
      </w:r>
      <w:r w:rsidR="00D95677" w:rsidRPr="000E609F">
        <w:rPr>
          <w:rtl/>
        </w:rPr>
        <w:t xml:space="preserve"> </w:t>
      </w:r>
      <w:r w:rsidR="0004393A">
        <w:rPr>
          <w:rStyle w:val="libAlaemChar"/>
          <w:rtl/>
        </w:rPr>
        <w:t xml:space="preserve">( </w:t>
      </w:r>
      <w:r w:rsidR="0098138D" w:rsidRPr="0098138D">
        <w:rPr>
          <w:rStyle w:val="libAieChar"/>
          <w:rtl/>
        </w:rPr>
        <w:t>وَمَا كَانَ لَكُمْ أَن</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w:t>
      </w:r>
      <w:r>
        <w:rPr>
          <w:rtl/>
        </w:rPr>
        <w:t xml:space="preserve"> - </w:t>
      </w:r>
      <w:r w:rsidRPr="000E609F">
        <w:rPr>
          <w:rtl/>
        </w:rPr>
        <w:t>تفسير العياشي ج 1 ص 230 ح 69</w:t>
      </w:r>
      <w:r>
        <w:rPr>
          <w:rtl/>
        </w:rPr>
        <w:t>.</w:t>
      </w:r>
    </w:p>
    <w:p w:rsidR="00D95677" w:rsidRPr="000E609F" w:rsidRDefault="00D95677" w:rsidP="00D95677">
      <w:pPr>
        <w:pStyle w:val="libFootnote"/>
        <w:rPr>
          <w:rtl/>
        </w:rPr>
      </w:pPr>
      <w:r w:rsidRPr="000E609F">
        <w:rPr>
          <w:rtl/>
        </w:rPr>
        <w:t>(1) النساء 4</w:t>
      </w:r>
      <w:r w:rsidR="00424FB2">
        <w:rPr>
          <w:rtl/>
        </w:rPr>
        <w:t>:</w:t>
      </w:r>
      <w:r w:rsidRPr="000E609F">
        <w:rPr>
          <w:rtl/>
        </w:rPr>
        <w:t xml:space="preserve"> 22</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تفسير العياشي ج 1 ص 230 ح 70</w:t>
      </w:r>
      <w:r>
        <w:rPr>
          <w:rtl/>
        </w:rPr>
        <w:t>.</w:t>
      </w:r>
    </w:p>
    <w:p w:rsidR="00D95677" w:rsidRPr="000E609F" w:rsidRDefault="00D95677" w:rsidP="00D95677">
      <w:pPr>
        <w:pStyle w:val="libFootnote"/>
        <w:rPr>
          <w:rtl/>
        </w:rPr>
      </w:pPr>
      <w:r w:rsidRPr="000E609F">
        <w:rPr>
          <w:rtl/>
        </w:rPr>
        <w:t>(1) النساء 4</w:t>
      </w:r>
      <w:r w:rsidR="00424FB2">
        <w:rPr>
          <w:rtl/>
        </w:rPr>
        <w:t>:</w:t>
      </w:r>
      <w:r w:rsidRPr="000E609F">
        <w:rPr>
          <w:rtl/>
        </w:rPr>
        <w:t xml:space="preserve"> 22</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تفسير العياشي ج 1 ص 383 ح 124</w:t>
      </w:r>
      <w:r>
        <w:rPr>
          <w:rtl/>
        </w:rPr>
        <w:t>.</w:t>
      </w:r>
    </w:p>
    <w:p w:rsidR="00D95677" w:rsidRPr="000E609F" w:rsidRDefault="00D95677" w:rsidP="00D95677">
      <w:pPr>
        <w:pStyle w:val="libFootnote"/>
        <w:rPr>
          <w:rtl/>
        </w:rPr>
      </w:pPr>
      <w:r w:rsidRPr="000E609F">
        <w:rPr>
          <w:rtl/>
        </w:rPr>
        <w:t>(1) الأعراف 7</w:t>
      </w:r>
      <w:r w:rsidR="00424FB2">
        <w:rPr>
          <w:rtl/>
        </w:rPr>
        <w:t>:</w:t>
      </w:r>
      <w:r w:rsidRPr="000E609F">
        <w:rPr>
          <w:rtl/>
        </w:rPr>
        <w:t xml:space="preserve"> 33</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المقنع ص 109</w:t>
      </w:r>
      <w:r>
        <w:rPr>
          <w:rtl/>
        </w:rPr>
        <w:t>.</w:t>
      </w:r>
    </w:p>
    <w:p w:rsidR="00D95677" w:rsidRPr="000E609F" w:rsidRDefault="00D95677" w:rsidP="00D95677">
      <w:pPr>
        <w:pStyle w:val="libFootnote0"/>
        <w:rPr>
          <w:rtl/>
        </w:rPr>
      </w:pPr>
      <w:r w:rsidRPr="000E609F">
        <w:rPr>
          <w:rtl/>
        </w:rPr>
        <w:t>6</w:t>
      </w:r>
      <w:r>
        <w:rPr>
          <w:rtl/>
        </w:rPr>
        <w:t xml:space="preserve"> - </w:t>
      </w:r>
      <w:r w:rsidRPr="000E609F">
        <w:rPr>
          <w:rtl/>
        </w:rPr>
        <w:t>نوادر أحمد بن محمد بن عيسى ص 67</w:t>
      </w:r>
      <w:r>
        <w:rPr>
          <w:rtl/>
        </w:rPr>
        <w:t>.</w:t>
      </w:r>
    </w:p>
    <w:p w:rsidR="00D95677" w:rsidRPr="000E609F" w:rsidRDefault="00D95677" w:rsidP="0098138D">
      <w:pPr>
        <w:pStyle w:val="libNormal0"/>
        <w:rPr>
          <w:rtl/>
        </w:rPr>
      </w:pPr>
      <w:r>
        <w:rPr>
          <w:rtl/>
        </w:rPr>
        <w:br w:type="page"/>
      </w:r>
      <w:r w:rsidR="0098138D" w:rsidRPr="0098138D">
        <w:rPr>
          <w:rStyle w:val="libAieChar"/>
          <w:rtl/>
        </w:rPr>
        <w:lastRenderedPageBreak/>
        <w:t>تُؤْذُوا رَ‌سُولَ اللَّـهِ وَلَا أَن تَنكِحُوا أَزْوَاجَهُ مِن بَعْدِهِ أَبَدًا</w:t>
      </w:r>
      <w:r w:rsidR="0004393A">
        <w:rPr>
          <w:rtl/>
        </w:rPr>
        <w:t xml:space="preserve"> </w:t>
      </w:r>
      <w:r w:rsidR="0004393A">
        <w:rPr>
          <w:rStyle w:val="libAlaemChar"/>
          <w:rtl/>
        </w:rPr>
        <w:t>)</w:t>
      </w:r>
      <w:r w:rsidRPr="000E609F">
        <w:rPr>
          <w:rtl/>
        </w:rPr>
        <w:t xml:space="preserve"> </w:t>
      </w:r>
      <w:r w:rsidRPr="00D95677">
        <w:rPr>
          <w:rStyle w:val="libFootnotenumChar"/>
          <w:rtl/>
        </w:rPr>
        <w:t>(1)</w:t>
      </w:r>
      <w:r w:rsidR="00424FB2">
        <w:rPr>
          <w:rtl/>
        </w:rPr>
        <w:t>،</w:t>
      </w:r>
      <w:r w:rsidRPr="000E609F">
        <w:rPr>
          <w:rtl/>
        </w:rPr>
        <w:t xml:space="preserve"> يحرمن على</w:t>
      </w:r>
      <w:r>
        <w:rPr>
          <w:rtl/>
        </w:rPr>
        <w:t xml:space="preserve"> </w:t>
      </w:r>
      <w:r w:rsidRPr="000E609F">
        <w:rPr>
          <w:rtl/>
        </w:rPr>
        <w:t xml:space="preserve">الحسن والحسين </w:t>
      </w:r>
      <w:r w:rsidR="00DC3BAA" w:rsidRPr="00DC3BAA">
        <w:rPr>
          <w:rStyle w:val="libAlaemChar"/>
          <w:rtl/>
        </w:rPr>
        <w:t>عليهما‌السلام</w:t>
      </w:r>
      <w:r w:rsidRPr="000E609F">
        <w:rPr>
          <w:rtl/>
        </w:rPr>
        <w:t xml:space="preserve"> لقول الله</w:t>
      </w:r>
      <w:r w:rsidR="00424FB2">
        <w:rPr>
          <w:rtl/>
        </w:rPr>
        <w:t>:</w:t>
      </w:r>
      <w:r w:rsidRPr="000E609F">
        <w:rPr>
          <w:rtl/>
        </w:rPr>
        <w:t xml:space="preserve"> </w:t>
      </w:r>
      <w:r w:rsidR="0004393A">
        <w:rPr>
          <w:rStyle w:val="libAlaemChar"/>
          <w:rtl/>
        </w:rPr>
        <w:t xml:space="preserve">( </w:t>
      </w:r>
      <w:r w:rsidR="0098138D" w:rsidRPr="00EF16CC">
        <w:rPr>
          <w:rStyle w:val="libAieChar"/>
          <w:rtl/>
        </w:rPr>
        <w:t>وَلَا تَنكِحُوا مَا نَكَحَ آبَاؤُكُم مِّنَ النِّسَاءِ</w:t>
      </w:r>
      <w:r w:rsidR="0004393A">
        <w:rPr>
          <w:rStyle w:val="libAlaemChar"/>
          <w:rtl/>
        </w:rPr>
        <w:t xml:space="preserve"> )</w:t>
      </w:r>
      <w:r w:rsidRPr="000E609F">
        <w:rPr>
          <w:rtl/>
        </w:rPr>
        <w:t xml:space="preserve"> </w:t>
      </w:r>
      <w:r w:rsidRPr="00D95677">
        <w:rPr>
          <w:rStyle w:val="libFootnotenumChar"/>
          <w:rtl/>
        </w:rPr>
        <w:t>(2)</w:t>
      </w:r>
      <w:r w:rsidR="00424FB2">
        <w:rPr>
          <w:rtl/>
        </w:rPr>
        <w:t>،</w:t>
      </w:r>
      <w:r w:rsidRPr="000E609F">
        <w:rPr>
          <w:rtl/>
        </w:rPr>
        <w:t xml:space="preserve"> فلا يصلح للرجل أن ينكح امرأة جده </w:t>
      </w:r>
      <w:r w:rsidRPr="00D95677">
        <w:rPr>
          <w:rStyle w:val="libFootnoteChar"/>
          <w:rFonts w:hint="cs"/>
          <w:rtl/>
        </w:rPr>
        <w:t>»</w:t>
      </w:r>
      <w:r w:rsidRPr="000E609F">
        <w:rPr>
          <w:rtl/>
        </w:rPr>
        <w:t>.</w:t>
      </w:r>
    </w:p>
    <w:p w:rsidR="00D95677" w:rsidRPr="000E609F" w:rsidRDefault="002646DC" w:rsidP="001538AC">
      <w:pPr>
        <w:pStyle w:val="libNormal"/>
        <w:rPr>
          <w:rtl/>
        </w:rPr>
      </w:pPr>
      <w:r w:rsidRPr="002646DC">
        <w:rPr>
          <w:rStyle w:val="libNumChar"/>
          <w:rtl/>
        </w:rPr>
        <w:t>[17009]</w:t>
      </w:r>
      <w:r w:rsidR="00D95677" w:rsidRPr="000E609F">
        <w:rPr>
          <w:rtl/>
        </w:rPr>
        <w:t xml:space="preserve"> 7</w:t>
      </w:r>
      <w:r w:rsidR="00D95677">
        <w:rPr>
          <w:rtl/>
        </w:rPr>
        <w:t xml:space="preserve"> - </w:t>
      </w:r>
      <w:r w:rsidR="00D95677" w:rsidRPr="000E609F">
        <w:rPr>
          <w:rtl/>
        </w:rPr>
        <w:t>وعن محمد بن أبي عمير</w:t>
      </w:r>
      <w:r w:rsidR="00424FB2">
        <w:rPr>
          <w:rtl/>
        </w:rPr>
        <w:t>،</w:t>
      </w:r>
      <w:r w:rsidR="00D95677" w:rsidRPr="000E609F">
        <w:rPr>
          <w:rtl/>
        </w:rPr>
        <w:t xml:space="preserve"> عن عمر بن أذينة قال</w:t>
      </w:r>
      <w:r w:rsidR="00424FB2">
        <w:rPr>
          <w:rtl/>
        </w:rPr>
        <w:t>:</w:t>
      </w:r>
      <w:r w:rsidR="00D95677" w:rsidRPr="000E609F">
        <w:rPr>
          <w:rtl/>
        </w:rPr>
        <w:t xml:space="preserve"> حدثني</w:t>
      </w:r>
      <w:r w:rsidR="00D95677">
        <w:rPr>
          <w:rtl/>
        </w:rPr>
        <w:t xml:space="preserve"> </w:t>
      </w:r>
      <w:r w:rsidR="00D95677" w:rsidRPr="000E609F">
        <w:rPr>
          <w:rtl/>
        </w:rPr>
        <w:t>سعيد</w:t>
      </w:r>
      <w:r w:rsidR="00424FB2">
        <w:rPr>
          <w:rtl/>
        </w:rPr>
        <w:t>،</w:t>
      </w:r>
      <w:r w:rsidR="00D95677" w:rsidRPr="000E609F">
        <w:rPr>
          <w:rtl/>
        </w:rPr>
        <w:t xml:space="preserve"> عن أبي عروة</w:t>
      </w:r>
      <w:r w:rsidR="00424FB2">
        <w:rPr>
          <w:rtl/>
        </w:rPr>
        <w:t>،</w:t>
      </w:r>
      <w:r w:rsidR="00D95677" w:rsidRPr="000E609F">
        <w:rPr>
          <w:rtl/>
        </w:rPr>
        <w:t xml:space="preserve"> عن قتادة</w:t>
      </w:r>
      <w:r w:rsidR="00424FB2">
        <w:rPr>
          <w:rtl/>
        </w:rPr>
        <w:t>،</w:t>
      </w:r>
      <w:r w:rsidR="00D95677" w:rsidRPr="000E609F">
        <w:rPr>
          <w:rtl/>
        </w:rPr>
        <w:t xml:space="preserve"> عن الحسن</w:t>
      </w:r>
      <w:r w:rsidR="00424FB2">
        <w:rPr>
          <w:rtl/>
        </w:rPr>
        <w:t>:</w:t>
      </w:r>
      <w:r w:rsidR="00D95677" w:rsidRPr="000E609F">
        <w:rPr>
          <w:rtl/>
        </w:rPr>
        <w:t xml:space="preserve"> أن رسول الله </w:t>
      </w:r>
      <w:r w:rsidR="00DC3BAA" w:rsidRPr="00DC3BAA">
        <w:rPr>
          <w:rStyle w:val="libAlaemChar"/>
          <w:rtl/>
        </w:rPr>
        <w:t>صلى‌الله‌عليه‌وآله</w:t>
      </w:r>
      <w:r w:rsidR="00D95677" w:rsidRPr="000E609F">
        <w:rPr>
          <w:rtl/>
        </w:rPr>
        <w:t xml:space="preserve"> تزوج امرأة من عامر من بني صعصعة</w:t>
      </w:r>
      <w:r w:rsidR="00424FB2">
        <w:rPr>
          <w:rtl/>
        </w:rPr>
        <w:t>،</w:t>
      </w:r>
      <w:r w:rsidR="00D95677" w:rsidRPr="000E609F">
        <w:rPr>
          <w:rtl/>
        </w:rPr>
        <w:t xml:space="preserve"> يقال لها</w:t>
      </w:r>
      <w:r w:rsidR="00424FB2">
        <w:rPr>
          <w:rtl/>
        </w:rPr>
        <w:t>:</w:t>
      </w:r>
      <w:r w:rsidR="00D95677" w:rsidRPr="000E609F">
        <w:rPr>
          <w:rtl/>
        </w:rPr>
        <w:t xml:space="preserve"> ساه </w:t>
      </w:r>
      <w:r w:rsidR="00D95677" w:rsidRPr="00D95677">
        <w:rPr>
          <w:rStyle w:val="libFootnotenumChar"/>
          <w:rtl/>
        </w:rPr>
        <w:t>(1)</w:t>
      </w:r>
      <w:r w:rsidR="00424FB2">
        <w:rPr>
          <w:rtl/>
        </w:rPr>
        <w:t>،</w:t>
      </w:r>
      <w:r w:rsidR="00D95677">
        <w:rPr>
          <w:rtl/>
        </w:rPr>
        <w:t xml:space="preserve"> </w:t>
      </w:r>
      <w:r w:rsidR="00D95677" w:rsidRPr="000E609F">
        <w:rPr>
          <w:rtl/>
        </w:rPr>
        <w:t>وكانت من أجمل أهل زمانها</w:t>
      </w:r>
      <w:r w:rsidR="00424FB2">
        <w:rPr>
          <w:rtl/>
        </w:rPr>
        <w:t>،</w:t>
      </w:r>
      <w:r w:rsidR="00D95677" w:rsidRPr="000E609F">
        <w:rPr>
          <w:rtl/>
        </w:rPr>
        <w:t xml:space="preserve"> فلما نظرت إليها عائشة وحفصة</w:t>
      </w:r>
      <w:r w:rsidR="00424FB2">
        <w:rPr>
          <w:rtl/>
        </w:rPr>
        <w:t>،</w:t>
      </w:r>
      <w:r w:rsidR="00D95677" w:rsidRPr="000E609F">
        <w:rPr>
          <w:rtl/>
        </w:rPr>
        <w:t xml:space="preserve"> قالتا</w:t>
      </w:r>
      <w:r w:rsidR="00424FB2">
        <w:rPr>
          <w:rtl/>
        </w:rPr>
        <w:t>:</w:t>
      </w:r>
      <w:r w:rsidR="00D95677">
        <w:rPr>
          <w:rtl/>
        </w:rPr>
        <w:t xml:space="preserve"> </w:t>
      </w:r>
      <w:r w:rsidR="00D95677" w:rsidRPr="000E609F">
        <w:rPr>
          <w:rtl/>
        </w:rPr>
        <w:t xml:space="preserve">لتغلبنا على رسول الله </w:t>
      </w:r>
      <w:r w:rsidR="00DC3BAA" w:rsidRPr="00DC3BAA">
        <w:rPr>
          <w:rStyle w:val="libAlaemChar"/>
          <w:rtl/>
        </w:rPr>
        <w:t>صلى‌الله‌عليه‌وآله</w:t>
      </w:r>
      <w:r w:rsidR="00424FB2">
        <w:rPr>
          <w:rtl/>
        </w:rPr>
        <w:t>،</w:t>
      </w:r>
      <w:r w:rsidR="00D95677" w:rsidRPr="000E609F">
        <w:rPr>
          <w:rtl/>
        </w:rPr>
        <w:t xml:space="preserve"> فقالتا لها</w:t>
      </w:r>
      <w:r w:rsidR="00424FB2">
        <w:rPr>
          <w:rtl/>
        </w:rPr>
        <w:t>:</w:t>
      </w:r>
      <w:r w:rsidR="00D95677" w:rsidRPr="000E609F">
        <w:rPr>
          <w:rtl/>
        </w:rPr>
        <w:t xml:space="preserve"> لا ترين رسول الله</w:t>
      </w:r>
      <w:r w:rsidR="00D95677">
        <w:rPr>
          <w:rtl/>
        </w:rPr>
        <w:t xml:space="preserve"> </w:t>
      </w:r>
      <w:r w:rsidR="00DC3BAA" w:rsidRPr="00DC3BAA">
        <w:rPr>
          <w:rStyle w:val="libAlaemChar"/>
          <w:rtl/>
        </w:rPr>
        <w:t>صلى‌الله‌عليه‌وآله</w:t>
      </w:r>
      <w:r w:rsidR="00D95677" w:rsidRPr="000E609F">
        <w:rPr>
          <w:rtl/>
        </w:rPr>
        <w:t xml:space="preserve"> منك حرصا</w:t>
      </w:r>
      <w:r w:rsidR="00424FB2">
        <w:rPr>
          <w:rtl/>
        </w:rPr>
        <w:t>،</w:t>
      </w:r>
      <w:r w:rsidR="00D95677" w:rsidRPr="000E609F">
        <w:rPr>
          <w:rtl/>
        </w:rPr>
        <w:t xml:space="preserve"> فلما دخلت على النبي </w:t>
      </w:r>
      <w:r w:rsidR="00DC3BAA" w:rsidRPr="00DC3BAA">
        <w:rPr>
          <w:rStyle w:val="libAlaemChar"/>
          <w:rtl/>
        </w:rPr>
        <w:t>صلى‌الله‌عليه‌وآله</w:t>
      </w:r>
      <w:r w:rsidR="00424FB2">
        <w:rPr>
          <w:rtl/>
        </w:rPr>
        <w:t>،</w:t>
      </w:r>
      <w:r w:rsidR="00D95677" w:rsidRPr="000E609F">
        <w:rPr>
          <w:rtl/>
        </w:rPr>
        <w:t xml:space="preserve"> فتناولها بيده</w:t>
      </w:r>
      <w:r w:rsidR="00424FB2">
        <w:rPr>
          <w:rtl/>
        </w:rPr>
        <w:t>،</w:t>
      </w:r>
      <w:r w:rsidR="00D95677" w:rsidRPr="000E609F">
        <w:rPr>
          <w:rtl/>
        </w:rPr>
        <w:t xml:space="preserve"> فقالت</w:t>
      </w:r>
      <w:r w:rsidR="00424FB2">
        <w:rPr>
          <w:rtl/>
        </w:rPr>
        <w:t>:</w:t>
      </w:r>
      <w:r w:rsidR="00D95677" w:rsidRPr="000E609F">
        <w:rPr>
          <w:rtl/>
        </w:rPr>
        <w:t xml:space="preserve"> أعوذ بالله منك</w:t>
      </w:r>
      <w:r w:rsidR="00424FB2">
        <w:rPr>
          <w:rtl/>
        </w:rPr>
        <w:t>،</w:t>
      </w:r>
      <w:r w:rsidR="00D95677" w:rsidRPr="000E609F">
        <w:rPr>
          <w:rtl/>
        </w:rPr>
        <w:t xml:space="preserve"> فانقبضت يد رسول الله</w:t>
      </w:r>
      <w:r w:rsidR="00D95677">
        <w:rPr>
          <w:rtl/>
        </w:rPr>
        <w:t xml:space="preserve"> </w:t>
      </w:r>
      <w:r w:rsidR="00DC3BAA" w:rsidRPr="00DC3BAA">
        <w:rPr>
          <w:rStyle w:val="libAlaemChar"/>
          <w:rtl/>
        </w:rPr>
        <w:t>صلى‌الله‌عليه‌وآله</w:t>
      </w:r>
      <w:r w:rsidR="00D95677" w:rsidRPr="000E609F">
        <w:rPr>
          <w:rtl/>
        </w:rPr>
        <w:t xml:space="preserve"> عنها</w:t>
      </w:r>
      <w:r w:rsidR="00424FB2">
        <w:rPr>
          <w:rtl/>
        </w:rPr>
        <w:t>،</w:t>
      </w:r>
      <w:r w:rsidR="00D95677" w:rsidRPr="000E609F">
        <w:rPr>
          <w:rtl/>
        </w:rPr>
        <w:t xml:space="preserve"> فطلقها وألحقها بأهلها</w:t>
      </w:r>
      <w:r w:rsidR="00424FB2">
        <w:rPr>
          <w:rtl/>
        </w:rPr>
        <w:t>،</w:t>
      </w:r>
      <w:r w:rsidR="00D95677" w:rsidRPr="000E609F">
        <w:rPr>
          <w:rtl/>
        </w:rPr>
        <w:t xml:space="preserve"> وتزوج رسول الله</w:t>
      </w:r>
      <w:r w:rsidR="00D95677">
        <w:rPr>
          <w:rtl/>
        </w:rPr>
        <w:t xml:space="preserve"> </w:t>
      </w:r>
      <w:r w:rsidR="00DC3BAA" w:rsidRPr="00DC3BAA">
        <w:rPr>
          <w:rStyle w:val="libAlaemChar"/>
          <w:rtl/>
        </w:rPr>
        <w:t>صلى‌الله‌عليه‌وآله</w:t>
      </w:r>
      <w:r w:rsidR="00D95677" w:rsidRPr="000E609F">
        <w:rPr>
          <w:rtl/>
        </w:rPr>
        <w:t xml:space="preserve"> امرأة من كنده ابنة الجون فلما مات إبراهيم بن</w:t>
      </w:r>
      <w:r w:rsidR="00D95677">
        <w:rPr>
          <w:rtl/>
        </w:rPr>
        <w:t xml:space="preserve"> </w:t>
      </w:r>
      <w:r w:rsidR="00D95677" w:rsidRPr="000E609F">
        <w:rPr>
          <w:rtl/>
        </w:rPr>
        <w:t xml:space="preserve">رسول الله </w:t>
      </w:r>
      <w:r w:rsidR="00DC3BAA" w:rsidRPr="00DC3BAA">
        <w:rPr>
          <w:rStyle w:val="libAlaemChar"/>
          <w:rtl/>
        </w:rPr>
        <w:t>صلى‌الله‌عليه‌وآله</w:t>
      </w:r>
      <w:r w:rsidR="00D95677" w:rsidRPr="000E609F">
        <w:rPr>
          <w:rtl/>
        </w:rPr>
        <w:t xml:space="preserve"> ابن مارية القبطية</w:t>
      </w:r>
      <w:r w:rsidR="00424FB2">
        <w:rPr>
          <w:rtl/>
        </w:rPr>
        <w:t>،</w:t>
      </w:r>
      <w:r w:rsidR="00D95677" w:rsidRPr="000E609F">
        <w:rPr>
          <w:rtl/>
        </w:rPr>
        <w:t xml:space="preserve"> قالت</w:t>
      </w:r>
      <w:r w:rsidR="00424FB2">
        <w:rPr>
          <w:rtl/>
        </w:rPr>
        <w:t>:</w:t>
      </w:r>
      <w:r w:rsidR="00D95677" w:rsidRPr="000E609F">
        <w:rPr>
          <w:rtl/>
        </w:rPr>
        <w:t xml:space="preserve"> لو كان نبيا</w:t>
      </w:r>
      <w:r w:rsidR="00D95677">
        <w:rPr>
          <w:rtl/>
        </w:rPr>
        <w:t xml:space="preserve"> </w:t>
      </w:r>
      <w:r w:rsidR="00D95677" w:rsidRPr="000E609F">
        <w:rPr>
          <w:rtl/>
        </w:rPr>
        <w:t>ما مات ابنه</w:t>
      </w:r>
      <w:r w:rsidR="00424FB2">
        <w:rPr>
          <w:rtl/>
        </w:rPr>
        <w:t>،</w:t>
      </w:r>
      <w:r w:rsidR="00D95677" w:rsidRPr="000E609F">
        <w:rPr>
          <w:rtl/>
        </w:rPr>
        <w:t xml:space="preserve"> فألحقها رسول الله </w:t>
      </w:r>
      <w:r w:rsidR="00DC3BAA" w:rsidRPr="00DC3BAA">
        <w:rPr>
          <w:rStyle w:val="libAlaemChar"/>
          <w:rtl/>
        </w:rPr>
        <w:t>صلى‌الله‌عليه‌وآله</w:t>
      </w:r>
      <w:r w:rsidR="00D95677" w:rsidRPr="000E609F">
        <w:rPr>
          <w:rtl/>
        </w:rPr>
        <w:t xml:space="preserve"> بأهلها قبل أن يدخل</w:t>
      </w:r>
      <w:r w:rsidR="00D95677">
        <w:rPr>
          <w:rtl/>
        </w:rPr>
        <w:t xml:space="preserve"> </w:t>
      </w:r>
      <w:r w:rsidR="00D95677" w:rsidRPr="000E609F">
        <w:rPr>
          <w:rtl/>
        </w:rPr>
        <w:t>بها</w:t>
      </w:r>
      <w:r w:rsidR="00424FB2">
        <w:rPr>
          <w:rtl/>
        </w:rPr>
        <w:t>،</w:t>
      </w:r>
      <w:r w:rsidR="00D95677" w:rsidRPr="000E609F">
        <w:rPr>
          <w:rtl/>
        </w:rPr>
        <w:t xml:space="preserve"> فلما قبض رسول الله </w:t>
      </w:r>
      <w:r w:rsidR="00DC3BAA" w:rsidRPr="00DC3BAA">
        <w:rPr>
          <w:rStyle w:val="libAlaemChar"/>
          <w:rtl/>
        </w:rPr>
        <w:t>صلى‌الله‌عليه‌وآله</w:t>
      </w:r>
      <w:r w:rsidR="00D95677" w:rsidRPr="000E609F">
        <w:rPr>
          <w:rtl/>
        </w:rPr>
        <w:t xml:space="preserve"> وولى الناس أبا بكر</w:t>
      </w:r>
      <w:r w:rsidR="00424FB2">
        <w:rPr>
          <w:rtl/>
        </w:rPr>
        <w:t>،</w:t>
      </w:r>
      <w:r w:rsidR="00D95677" w:rsidRPr="000E609F">
        <w:rPr>
          <w:rtl/>
        </w:rPr>
        <w:t xml:space="preserve"> أتته</w:t>
      </w:r>
      <w:r w:rsidR="00D95677">
        <w:rPr>
          <w:rtl/>
        </w:rPr>
        <w:t xml:space="preserve"> </w:t>
      </w:r>
      <w:r w:rsidR="00D95677" w:rsidRPr="000E609F">
        <w:rPr>
          <w:rtl/>
        </w:rPr>
        <w:t>العامرية والكندية وقد خطبتا</w:t>
      </w:r>
      <w:r w:rsidR="00424FB2">
        <w:rPr>
          <w:rtl/>
        </w:rPr>
        <w:t>،</w:t>
      </w:r>
      <w:r w:rsidR="00D95677" w:rsidRPr="000E609F">
        <w:rPr>
          <w:rtl/>
        </w:rPr>
        <w:t xml:space="preserve"> فاجتمع أبو بكر وعمر فقالا لهما</w:t>
      </w:r>
      <w:r w:rsidR="00424FB2">
        <w:rPr>
          <w:rtl/>
        </w:rPr>
        <w:t>:</w:t>
      </w:r>
      <w:r w:rsidR="00D95677" w:rsidRPr="000E609F">
        <w:rPr>
          <w:rtl/>
        </w:rPr>
        <w:t xml:space="preserve"> اختارا إن</w:t>
      </w:r>
      <w:r w:rsidR="00D95677">
        <w:rPr>
          <w:rtl/>
        </w:rPr>
        <w:t xml:space="preserve"> </w:t>
      </w:r>
      <w:r w:rsidR="00D95677" w:rsidRPr="000E609F">
        <w:rPr>
          <w:rtl/>
        </w:rPr>
        <w:t>شئتما الحجاب وان شئتما الباه</w:t>
      </w:r>
      <w:r w:rsidR="00424FB2">
        <w:rPr>
          <w:rtl/>
        </w:rPr>
        <w:t>،</w:t>
      </w:r>
      <w:r w:rsidR="00D95677" w:rsidRPr="000E609F">
        <w:rPr>
          <w:rtl/>
        </w:rPr>
        <w:t xml:space="preserve"> فاختارتا الباه</w:t>
      </w:r>
      <w:r w:rsidR="00424FB2">
        <w:rPr>
          <w:rtl/>
        </w:rPr>
        <w:t>،</w:t>
      </w:r>
      <w:r w:rsidR="00D95677" w:rsidRPr="000E609F">
        <w:rPr>
          <w:rtl/>
        </w:rPr>
        <w:t xml:space="preserve"> فتزوجتا فجذم أحد الرجلين</w:t>
      </w:r>
      <w:r w:rsidR="00D95677">
        <w:rPr>
          <w:rtl/>
        </w:rPr>
        <w:t xml:space="preserve"> </w:t>
      </w:r>
      <w:r w:rsidR="00D95677" w:rsidRPr="000E609F">
        <w:rPr>
          <w:rtl/>
        </w:rPr>
        <w:t>وجن الآخر</w:t>
      </w:r>
      <w:r w:rsidR="00424FB2">
        <w:rPr>
          <w:rtl/>
        </w:rPr>
        <w:t>،</w:t>
      </w:r>
      <w:r w:rsidR="00D95677" w:rsidRPr="000E609F">
        <w:rPr>
          <w:rtl/>
        </w:rPr>
        <w:t xml:space="preserve"> قال عمر بن أذينة</w:t>
      </w:r>
      <w:r w:rsidR="00424FB2">
        <w:rPr>
          <w:rtl/>
        </w:rPr>
        <w:t>:</w:t>
      </w:r>
      <w:r w:rsidR="00D95677" w:rsidRPr="000E609F">
        <w:rPr>
          <w:rtl/>
        </w:rPr>
        <w:t xml:space="preserve"> فحدثت بهذا الحديث زرارة والفضيل</w:t>
      </w:r>
      <w:r w:rsidR="00424FB2">
        <w:rPr>
          <w:rtl/>
        </w:rPr>
        <w:t>،</w:t>
      </w:r>
      <w:r w:rsidR="00D95677">
        <w:rPr>
          <w:rtl/>
        </w:rPr>
        <w:t xml:space="preserve"> </w:t>
      </w:r>
      <w:r w:rsidR="00D95677" w:rsidRPr="000E609F">
        <w:rPr>
          <w:rtl/>
        </w:rPr>
        <w:t xml:space="preserve">فرويا عن أبي جعفر </w:t>
      </w:r>
      <w:r w:rsidR="00DC3BAA" w:rsidRPr="00DC3BAA">
        <w:rPr>
          <w:rStyle w:val="libAlaemChar"/>
          <w:rtl/>
        </w:rPr>
        <w:t>عليه‌السلام</w:t>
      </w:r>
      <w:r w:rsidR="00D95677" w:rsidRPr="000E609F">
        <w:rPr>
          <w:rtl/>
        </w:rPr>
        <w:t xml:space="preserve"> أنه قال</w:t>
      </w:r>
      <w:r w:rsidR="00424FB2">
        <w:rPr>
          <w:rtl/>
        </w:rPr>
        <w:t>:</w:t>
      </w:r>
      <w:r w:rsidR="00D95677">
        <w:rPr>
          <w:rtl/>
        </w:rPr>
        <w:t xml:space="preserve"> « </w:t>
      </w:r>
      <w:r w:rsidR="00D95677" w:rsidRPr="000E609F">
        <w:rPr>
          <w:rtl/>
        </w:rPr>
        <w:t xml:space="preserve">ما نهى النبي </w:t>
      </w:r>
      <w:r w:rsidR="00D95677">
        <w:rPr>
          <w:rtl/>
        </w:rPr>
        <w:t>(</w:t>
      </w:r>
      <w:r w:rsidR="00D95677" w:rsidRPr="000E609F">
        <w:rPr>
          <w:rtl/>
        </w:rPr>
        <w:t xml:space="preserve"> صلى الله عليه</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الأحزاب 33</w:t>
      </w:r>
      <w:r w:rsidR="00424FB2">
        <w:rPr>
          <w:rtl/>
        </w:rPr>
        <w:t>:</w:t>
      </w:r>
      <w:r w:rsidRPr="000E609F">
        <w:rPr>
          <w:rtl/>
        </w:rPr>
        <w:t xml:space="preserve"> 53</w:t>
      </w:r>
      <w:r>
        <w:rPr>
          <w:rtl/>
        </w:rPr>
        <w:t>.</w:t>
      </w:r>
    </w:p>
    <w:p w:rsidR="00D95677" w:rsidRDefault="00D95677" w:rsidP="00D95677">
      <w:pPr>
        <w:pStyle w:val="libFootnote"/>
        <w:rPr>
          <w:rtl/>
        </w:rPr>
      </w:pPr>
      <w:r>
        <w:rPr>
          <w:rtl/>
        </w:rPr>
        <w:t>(2) النساء 4</w:t>
      </w:r>
      <w:r w:rsidR="00424FB2">
        <w:rPr>
          <w:rtl/>
        </w:rPr>
        <w:t>:</w:t>
      </w:r>
      <w:r>
        <w:rPr>
          <w:rtl/>
        </w:rPr>
        <w:t xml:space="preserve"> 22</w:t>
      </w:r>
      <w:r>
        <w:rPr>
          <w:rFonts w:hint="cs"/>
          <w:rtl/>
        </w:rPr>
        <w:t>.</w:t>
      </w:r>
    </w:p>
    <w:p w:rsidR="00D95677" w:rsidRPr="000E609F" w:rsidRDefault="00D95677" w:rsidP="00D95677">
      <w:pPr>
        <w:pStyle w:val="libFootnote"/>
        <w:rPr>
          <w:rtl/>
        </w:rPr>
      </w:pPr>
      <w:r w:rsidRPr="000E609F">
        <w:rPr>
          <w:rtl/>
        </w:rPr>
        <w:t>7</w:t>
      </w:r>
      <w:r>
        <w:rPr>
          <w:rtl/>
        </w:rPr>
        <w:t xml:space="preserve"> - </w:t>
      </w:r>
      <w:r w:rsidRPr="000E609F">
        <w:rPr>
          <w:rtl/>
        </w:rPr>
        <w:t>نوادر أحمد بن محمد بن عيسى ص 68</w:t>
      </w:r>
      <w:r>
        <w:rPr>
          <w:rtl/>
        </w:rPr>
        <w:t>.</w:t>
      </w:r>
    </w:p>
    <w:p w:rsidR="00D95677" w:rsidRPr="000E609F" w:rsidRDefault="00D95677" w:rsidP="00D95677">
      <w:pPr>
        <w:pStyle w:val="libFootnote"/>
        <w:rPr>
          <w:rtl/>
        </w:rPr>
      </w:pPr>
      <w:r w:rsidRPr="000E609F">
        <w:rPr>
          <w:rtl/>
        </w:rPr>
        <w:t xml:space="preserve">(1) كذا ولعل الصواب </w:t>
      </w:r>
      <w:r>
        <w:rPr>
          <w:rFonts w:hint="cs"/>
          <w:rtl/>
        </w:rPr>
        <w:t>«</w:t>
      </w:r>
      <w:r w:rsidRPr="000E609F">
        <w:rPr>
          <w:rtl/>
        </w:rPr>
        <w:t xml:space="preserve"> سبا </w:t>
      </w:r>
      <w:r>
        <w:rPr>
          <w:rFonts w:hint="cs"/>
          <w:rtl/>
        </w:rPr>
        <w:t>»</w:t>
      </w:r>
      <w:r w:rsidRPr="000E609F">
        <w:rPr>
          <w:rtl/>
        </w:rPr>
        <w:t xml:space="preserve"> أو </w:t>
      </w:r>
      <w:r>
        <w:rPr>
          <w:rFonts w:hint="cs"/>
          <w:rtl/>
        </w:rPr>
        <w:t>«</w:t>
      </w:r>
      <w:r w:rsidRPr="000E609F">
        <w:rPr>
          <w:rtl/>
        </w:rPr>
        <w:t xml:space="preserve"> سنا </w:t>
      </w:r>
      <w:r>
        <w:rPr>
          <w:rFonts w:hint="cs"/>
          <w:rtl/>
        </w:rPr>
        <w:t>»</w:t>
      </w:r>
      <w:r w:rsidRPr="000E609F">
        <w:rPr>
          <w:rtl/>
        </w:rPr>
        <w:t xml:space="preserve"> فقد جاء في أسماء المستعيذات هذان الاسمان</w:t>
      </w:r>
      <w:r w:rsidR="00424FB2">
        <w:rPr>
          <w:rtl/>
        </w:rPr>
        <w:t>،</w:t>
      </w:r>
      <w:r>
        <w:rPr>
          <w:rtl/>
        </w:rPr>
        <w:t xml:space="preserve"> </w:t>
      </w:r>
      <w:r w:rsidRPr="000E609F">
        <w:rPr>
          <w:rtl/>
        </w:rPr>
        <w:t>ولعل الأول هو المناسب</w:t>
      </w:r>
      <w:r w:rsidR="00424FB2">
        <w:rPr>
          <w:rtl/>
        </w:rPr>
        <w:t>،</w:t>
      </w:r>
      <w:r w:rsidRPr="000E609F">
        <w:rPr>
          <w:rtl/>
        </w:rPr>
        <w:t xml:space="preserve"> حيث جاء في طبقات ابن سعد</w:t>
      </w:r>
      <w:r w:rsidR="00424FB2">
        <w:rPr>
          <w:rtl/>
        </w:rPr>
        <w:t>:</w:t>
      </w:r>
      <w:r w:rsidRPr="000E609F">
        <w:rPr>
          <w:rtl/>
        </w:rPr>
        <w:t xml:space="preserve"> سبا بنت سفيان بن</w:t>
      </w:r>
      <w:r>
        <w:rPr>
          <w:rtl/>
        </w:rPr>
        <w:t xml:space="preserve"> </w:t>
      </w:r>
      <w:r w:rsidRPr="000E609F">
        <w:rPr>
          <w:rtl/>
        </w:rPr>
        <w:t>عوف الكلابية</w:t>
      </w:r>
      <w:r w:rsidR="00424FB2">
        <w:rPr>
          <w:rtl/>
        </w:rPr>
        <w:t>،</w:t>
      </w:r>
      <w:r w:rsidRPr="000E609F">
        <w:rPr>
          <w:rtl/>
        </w:rPr>
        <w:t xml:space="preserve"> من أزواجه صلى الله عليه وآله ومن المستعيذات</w:t>
      </w:r>
      <w:r>
        <w:rPr>
          <w:rtl/>
        </w:rPr>
        <w:t xml:space="preserve"> ..</w:t>
      </w:r>
      <w:r w:rsidRPr="000E609F">
        <w:rPr>
          <w:rtl/>
        </w:rPr>
        <w:t xml:space="preserve"> ( انظر</w:t>
      </w:r>
      <w:r w:rsidR="00424FB2">
        <w:rPr>
          <w:rtl/>
        </w:rPr>
        <w:t>:</w:t>
      </w:r>
      <w:r w:rsidRPr="000E609F">
        <w:rPr>
          <w:rtl/>
        </w:rPr>
        <w:t xml:space="preserve"> طبقات ابن سعد ج 8</w:t>
      </w:r>
      <w:r>
        <w:rPr>
          <w:rtl/>
        </w:rPr>
        <w:t xml:space="preserve"> </w:t>
      </w:r>
      <w:r w:rsidRPr="000E609F">
        <w:rPr>
          <w:rtl/>
        </w:rPr>
        <w:t>ص 100</w:t>
      </w:r>
      <w:r w:rsidR="00424FB2">
        <w:rPr>
          <w:rtl/>
        </w:rPr>
        <w:t>،</w:t>
      </w:r>
      <w:r w:rsidRPr="000E609F">
        <w:rPr>
          <w:rtl/>
        </w:rPr>
        <w:t xml:space="preserve"> 101</w:t>
      </w:r>
      <w:r>
        <w:rPr>
          <w:rtl/>
        </w:rPr>
        <w:t>.</w:t>
      </w:r>
      <w:r w:rsidRPr="000E609F">
        <w:rPr>
          <w:rtl/>
        </w:rPr>
        <w:t xml:space="preserve"> )</w:t>
      </w:r>
    </w:p>
    <w:p w:rsidR="00D95677" w:rsidRPr="000E609F" w:rsidRDefault="00D95677" w:rsidP="00D95677">
      <w:pPr>
        <w:pStyle w:val="libNormal0"/>
        <w:rPr>
          <w:rtl/>
        </w:rPr>
      </w:pPr>
      <w:r>
        <w:rPr>
          <w:rtl/>
        </w:rPr>
        <w:br w:type="page"/>
      </w:r>
      <w:r w:rsidRPr="000E609F">
        <w:rPr>
          <w:rtl/>
        </w:rPr>
        <w:lastRenderedPageBreak/>
        <w:t>وآله ) عن شئ إلا وقد عصي فيه</w:t>
      </w:r>
      <w:r w:rsidR="00424FB2">
        <w:rPr>
          <w:rtl/>
        </w:rPr>
        <w:t>،</w:t>
      </w:r>
      <w:r w:rsidRPr="000E609F">
        <w:rPr>
          <w:rtl/>
        </w:rPr>
        <w:t xml:space="preserve"> حتى لقد نكحوا أزواجه</w:t>
      </w:r>
      <w:r w:rsidR="00424FB2">
        <w:rPr>
          <w:rtl/>
        </w:rPr>
        <w:t>،</w:t>
      </w:r>
      <w:r w:rsidRPr="000E609F">
        <w:rPr>
          <w:rtl/>
        </w:rPr>
        <w:t xml:space="preserve"> وحرمة</w:t>
      </w:r>
      <w:r>
        <w:rPr>
          <w:rtl/>
        </w:rPr>
        <w:t xml:space="preserve"> </w:t>
      </w:r>
      <w:r w:rsidRPr="000E609F">
        <w:rPr>
          <w:rtl/>
        </w:rPr>
        <w:t xml:space="preserve">رسول الله </w:t>
      </w:r>
      <w:r w:rsidR="00DC3BAA" w:rsidRPr="00DC3BAA">
        <w:rPr>
          <w:rStyle w:val="libAlaemChar"/>
          <w:rtl/>
        </w:rPr>
        <w:t>صلى‌الله‌عليه‌وآله</w:t>
      </w:r>
      <w:r w:rsidRPr="000E609F">
        <w:rPr>
          <w:rtl/>
        </w:rPr>
        <w:t xml:space="preserve"> أعظم حرمة من آبائهم </w:t>
      </w:r>
      <w:r w:rsidRPr="00D95677">
        <w:rPr>
          <w:rStyle w:val="libFootnoteChar"/>
          <w:rFonts w:hint="cs"/>
          <w:rtl/>
        </w:rPr>
        <w:t>»</w:t>
      </w:r>
      <w:r w:rsidRPr="000E609F">
        <w:rPr>
          <w:rtl/>
        </w:rPr>
        <w:t>.</w:t>
      </w:r>
    </w:p>
    <w:p w:rsidR="00D95677" w:rsidRPr="000E609F" w:rsidRDefault="00D95677" w:rsidP="002646DC">
      <w:pPr>
        <w:pStyle w:val="Heading2Center"/>
        <w:rPr>
          <w:rtl/>
        </w:rPr>
      </w:pPr>
      <w:bookmarkStart w:id="755" w:name="_Toc364831030"/>
      <w:bookmarkStart w:id="756" w:name="_Toc379712328"/>
      <w:r w:rsidRPr="000E609F">
        <w:rPr>
          <w:rtl/>
        </w:rPr>
        <w:t>3</w:t>
      </w:r>
      <w:r>
        <w:rPr>
          <w:rtl/>
        </w:rPr>
        <w:t xml:space="preserve"> - </w:t>
      </w:r>
      <w:r w:rsidRPr="002646DC">
        <w:rPr>
          <w:rStyle w:val="libAlaemHeading2Char"/>
          <w:rtl/>
        </w:rPr>
        <w:t>(</w:t>
      </w:r>
      <w:r w:rsidRPr="000E609F">
        <w:rPr>
          <w:rtl/>
        </w:rPr>
        <w:t xml:space="preserve"> باب أن من ملك جارية فوطأها أو مسها أو نظر إليها</w:t>
      </w:r>
      <w:r>
        <w:rPr>
          <w:rtl/>
        </w:rPr>
        <w:t xml:space="preserve"> </w:t>
      </w:r>
      <w:r w:rsidRPr="000E609F">
        <w:rPr>
          <w:rtl/>
        </w:rPr>
        <w:t>بشهوة</w:t>
      </w:r>
      <w:r w:rsidR="00424FB2">
        <w:rPr>
          <w:rtl/>
        </w:rPr>
        <w:t>،</w:t>
      </w:r>
      <w:r w:rsidRPr="000E609F">
        <w:rPr>
          <w:rtl/>
        </w:rPr>
        <w:t xml:space="preserve"> حرمت على أبيه وابنه </w:t>
      </w:r>
      <w:r w:rsidRPr="002646DC">
        <w:rPr>
          <w:rStyle w:val="libAlaemHeading2Char"/>
          <w:rtl/>
        </w:rPr>
        <w:t>)</w:t>
      </w:r>
      <w:bookmarkEnd w:id="755"/>
      <w:bookmarkEnd w:id="756"/>
    </w:p>
    <w:p w:rsidR="00D95677" w:rsidRPr="000E609F" w:rsidRDefault="002646DC" w:rsidP="001538AC">
      <w:pPr>
        <w:pStyle w:val="libNormal"/>
        <w:rPr>
          <w:rtl/>
        </w:rPr>
      </w:pPr>
      <w:r w:rsidRPr="002646DC">
        <w:rPr>
          <w:rStyle w:val="libNumChar"/>
          <w:rtl/>
        </w:rPr>
        <w:t>[17010]</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علي </w:t>
      </w:r>
      <w:r w:rsidR="00DC3BAA" w:rsidRPr="00DC3BAA">
        <w:rPr>
          <w:rStyle w:val="libAlaemChar"/>
          <w:rtl/>
        </w:rPr>
        <w:t>عليه‌السلام</w:t>
      </w:r>
      <w:r w:rsidR="00D95677" w:rsidRPr="000E609F">
        <w:rPr>
          <w:rtl/>
        </w:rPr>
        <w:t xml:space="preserve"> أنه كشف عن ساق</w:t>
      </w:r>
      <w:r w:rsidR="00D95677">
        <w:rPr>
          <w:rtl/>
        </w:rPr>
        <w:t xml:space="preserve"> </w:t>
      </w:r>
      <w:r w:rsidR="00D95677" w:rsidRPr="000E609F">
        <w:rPr>
          <w:rtl/>
        </w:rPr>
        <w:t>جارية</w:t>
      </w:r>
      <w:r w:rsidR="00424FB2">
        <w:rPr>
          <w:rtl/>
        </w:rPr>
        <w:t>،</w:t>
      </w:r>
      <w:r w:rsidR="00D95677" w:rsidRPr="000E609F">
        <w:rPr>
          <w:rtl/>
        </w:rPr>
        <w:t xml:space="preserve"> ثم وهبها بعد ذلك للحسن </w:t>
      </w:r>
      <w:r w:rsidR="00DC3BAA" w:rsidRPr="00DC3BAA">
        <w:rPr>
          <w:rStyle w:val="libAlaemChar"/>
          <w:rtl/>
        </w:rPr>
        <w:t>عليه‌السلام</w:t>
      </w:r>
      <w:r w:rsidR="00424FB2">
        <w:rPr>
          <w:rtl/>
        </w:rPr>
        <w:t>،</w:t>
      </w:r>
      <w:r w:rsidR="00D95677" w:rsidRPr="000E609F">
        <w:rPr>
          <w:rtl/>
        </w:rPr>
        <w:t xml:space="preserve"> وقال</w:t>
      </w:r>
      <w:r w:rsidR="00424FB2">
        <w:rPr>
          <w:rtl/>
        </w:rPr>
        <w:t>:</w:t>
      </w:r>
      <w:r w:rsidR="00D95677" w:rsidRPr="000E609F">
        <w:rPr>
          <w:rtl/>
        </w:rPr>
        <w:t xml:space="preserve"> « لا تدن</w:t>
      </w:r>
      <w:r w:rsidR="00D95677">
        <w:rPr>
          <w:rtl/>
        </w:rPr>
        <w:t xml:space="preserve"> </w:t>
      </w:r>
      <w:r w:rsidR="00D95677" w:rsidRPr="000E609F">
        <w:rPr>
          <w:rtl/>
        </w:rPr>
        <w:t>منها</w:t>
      </w:r>
      <w:r w:rsidR="00424FB2">
        <w:rPr>
          <w:rtl/>
        </w:rPr>
        <w:t>،</w:t>
      </w:r>
      <w:r w:rsidR="00D95677" w:rsidRPr="000E609F">
        <w:rPr>
          <w:rtl/>
        </w:rPr>
        <w:t xml:space="preserve"> فإنها لا تحل لك »</w:t>
      </w:r>
      <w:r w:rsidR="00D95677">
        <w:rPr>
          <w:rtl/>
        </w:rPr>
        <w:t>.</w:t>
      </w:r>
    </w:p>
    <w:p w:rsidR="00D95677" w:rsidRPr="000E609F" w:rsidRDefault="002646DC" w:rsidP="001538AC">
      <w:pPr>
        <w:pStyle w:val="libNormal"/>
        <w:rPr>
          <w:rtl/>
        </w:rPr>
      </w:pPr>
      <w:r w:rsidRPr="002646DC">
        <w:rPr>
          <w:rStyle w:val="libNumChar"/>
          <w:rtl/>
        </w:rPr>
        <w:t>[17011]</w:t>
      </w:r>
      <w:r w:rsidR="00D95677" w:rsidRPr="000E609F">
        <w:rPr>
          <w:rtl/>
        </w:rPr>
        <w:t xml:space="preserve"> 2</w:t>
      </w:r>
      <w:r w:rsidR="00D95677">
        <w:rPr>
          <w:rtl/>
        </w:rPr>
        <w:t xml:space="preserve"> - </w:t>
      </w:r>
      <w:r w:rsidR="00D95677" w:rsidRPr="000E609F">
        <w:rPr>
          <w:rtl/>
        </w:rPr>
        <w:t xml:space="preserve">وعن جعفر بن محمد </w:t>
      </w:r>
      <w:r w:rsidR="00DC3BAA" w:rsidRPr="00DC3BAA">
        <w:rPr>
          <w:rStyle w:val="libAlaemChar"/>
          <w:rtl/>
        </w:rPr>
        <w:t>عليهما‌السلام</w:t>
      </w:r>
      <w:r w:rsidR="00D95677" w:rsidRPr="000E609F">
        <w:rPr>
          <w:rtl/>
        </w:rPr>
        <w:t xml:space="preserve"> </w:t>
      </w:r>
      <w:r w:rsidR="00D95677" w:rsidRPr="00D95677">
        <w:rPr>
          <w:rStyle w:val="libFootnotenumChar"/>
          <w:rtl/>
        </w:rPr>
        <w:t>(1)</w:t>
      </w:r>
      <w:r w:rsidR="00424FB2">
        <w:rPr>
          <w:rtl/>
        </w:rPr>
        <w:t>،</w:t>
      </w:r>
      <w:r w:rsidR="00D95677" w:rsidRPr="000E609F">
        <w:rPr>
          <w:rtl/>
        </w:rPr>
        <w:t xml:space="preserve"> أنه قال</w:t>
      </w:r>
      <w:r w:rsidR="00424FB2">
        <w:rPr>
          <w:rtl/>
        </w:rPr>
        <w:t>:</w:t>
      </w:r>
      <w:r w:rsidR="00D95677" w:rsidRPr="000E609F">
        <w:rPr>
          <w:rtl/>
        </w:rPr>
        <w:t xml:space="preserve"> « لا</w:t>
      </w:r>
      <w:r w:rsidR="00D95677">
        <w:rPr>
          <w:rtl/>
        </w:rPr>
        <w:t xml:space="preserve"> </w:t>
      </w:r>
      <w:r w:rsidR="00D95677" w:rsidRPr="000E609F">
        <w:rPr>
          <w:rtl/>
        </w:rPr>
        <w:t>بأس للرجل أن ينظر إلى جارية يريد شراءها</w:t>
      </w:r>
      <w:r w:rsidR="00424FB2">
        <w:rPr>
          <w:rtl/>
        </w:rPr>
        <w:t>،</w:t>
      </w:r>
      <w:r w:rsidR="00D95677" w:rsidRPr="000E609F">
        <w:rPr>
          <w:rtl/>
        </w:rPr>
        <w:t xml:space="preserve"> أن يطأها ابنه إذا ملكها</w:t>
      </w:r>
      <w:r w:rsidR="00424FB2">
        <w:rPr>
          <w:rtl/>
        </w:rPr>
        <w:t>،</w:t>
      </w:r>
      <w:r w:rsidR="00D95677" w:rsidRPr="000E609F">
        <w:rPr>
          <w:rtl/>
        </w:rPr>
        <w:t xml:space="preserve"> إلا أن</w:t>
      </w:r>
      <w:r w:rsidR="00D95677">
        <w:rPr>
          <w:rtl/>
        </w:rPr>
        <w:t xml:space="preserve"> </w:t>
      </w:r>
      <w:r w:rsidR="00D95677" w:rsidRPr="000E609F">
        <w:rPr>
          <w:rtl/>
        </w:rPr>
        <w:t>يكون نظر إلى عورتها »</w:t>
      </w:r>
      <w:r w:rsidR="00D95677">
        <w:rPr>
          <w:rtl/>
        </w:rPr>
        <w:t>.</w:t>
      </w:r>
    </w:p>
    <w:p w:rsidR="00D95677" w:rsidRPr="000E609F" w:rsidRDefault="002646DC" w:rsidP="001538AC">
      <w:pPr>
        <w:pStyle w:val="libNormal"/>
        <w:rPr>
          <w:rtl/>
        </w:rPr>
      </w:pPr>
      <w:r w:rsidRPr="002646DC">
        <w:rPr>
          <w:rStyle w:val="libNumChar"/>
          <w:rtl/>
        </w:rPr>
        <w:t>[17012]</w:t>
      </w:r>
      <w:r w:rsidR="00D95677" w:rsidRPr="000E609F">
        <w:rPr>
          <w:rtl/>
        </w:rPr>
        <w:t xml:space="preserve"> 3</w:t>
      </w:r>
      <w:r w:rsidR="00D95677">
        <w:rPr>
          <w:rtl/>
        </w:rPr>
        <w:t xml:space="preserve"> - </w:t>
      </w:r>
      <w:r w:rsidR="00D95677" w:rsidRPr="000E609F">
        <w:rPr>
          <w:rtl/>
        </w:rPr>
        <w:t xml:space="preserve">وعن أبي جعفر محمد بن علي </w:t>
      </w:r>
      <w:r w:rsidR="00DC3BAA" w:rsidRPr="00DC3BAA">
        <w:rPr>
          <w:rStyle w:val="libAlaemChar"/>
          <w:rtl/>
        </w:rPr>
        <w:t>عليهما‌السلام</w:t>
      </w:r>
      <w:r w:rsidR="00424FB2">
        <w:rPr>
          <w:rtl/>
        </w:rPr>
        <w:t>،</w:t>
      </w:r>
      <w:r w:rsidR="00D95677" w:rsidRPr="000E609F">
        <w:rPr>
          <w:rtl/>
        </w:rPr>
        <w:t xml:space="preserve"> أنه قال</w:t>
      </w:r>
      <w:r w:rsidR="00424FB2">
        <w:rPr>
          <w:rtl/>
        </w:rPr>
        <w:t>:</w:t>
      </w:r>
      <w:r w:rsidR="00D95677">
        <w:rPr>
          <w:rtl/>
        </w:rPr>
        <w:t xml:space="preserve"> </w:t>
      </w:r>
      <w:r w:rsidR="00D95677" w:rsidRPr="000E609F">
        <w:rPr>
          <w:rtl/>
        </w:rPr>
        <w:t>« إذا جرد الرجل الجارية ووضع يده عليها</w:t>
      </w:r>
      <w:r w:rsidR="00424FB2">
        <w:rPr>
          <w:rtl/>
        </w:rPr>
        <w:t>،</w:t>
      </w:r>
      <w:r w:rsidR="00D95677" w:rsidRPr="000E609F">
        <w:rPr>
          <w:rtl/>
        </w:rPr>
        <w:t xml:space="preserve"> لم تحل لابنه ولا لولده »</w:t>
      </w:r>
      <w:r w:rsidR="00D95677">
        <w:rPr>
          <w:rtl/>
        </w:rPr>
        <w:t>.</w:t>
      </w:r>
    </w:p>
    <w:p w:rsidR="00D95677" w:rsidRPr="000E609F" w:rsidRDefault="002646DC" w:rsidP="001538AC">
      <w:pPr>
        <w:pStyle w:val="libNormal"/>
        <w:rPr>
          <w:rtl/>
        </w:rPr>
      </w:pPr>
      <w:r w:rsidRPr="002646DC">
        <w:rPr>
          <w:rStyle w:val="libNumChar"/>
          <w:rtl/>
        </w:rPr>
        <w:t>[17013]</w:t>
      </w:r>
      <w:r w:rsidR="00D95677" w:rsidRPr="000E609F">
        <w:rPr>
          <w:rtl/>
        </w:rPr>
        <w:t xml:space="preserve"> 4</w:t>
      </w:r>
      <w:r w:rsidR="00D95677">
        <w:rPr>
          <w:rtl/>
        </w:rPr>
        <w:t xml:space="preserve"> - </w:t>
      </w:r>
      <w:r w:rsidR="00D95677" w:rsidRPr="000E609F">
        <w:rPr>
          <w:rtl/>
        </w:rPr>
        <w:t>الصدوق في المقنع</w:t>
      </w:r>
      <w:r w:rsidR="00424FB2">
        <w:rPr>
          <w:rtl/>
        </w:rPr>
        <w:t>:</w:t>
      </w:r>
      <w:r w:rsidR="00D95677" w:rsidRPr="000E609F">
        <w:rPr>
          <w:rtl/>
        </w:rPr>
        <w:t xml:space="preserve"> وإذا نظر الرجل إلى امرأة نظر شهوة</w:t>
      </w:r>
      <w:r w:rsidR="00424FB2">
        <w:rPr>
          <w:rtl/>
        </w:rPr>
        <w:t>،</w:t>
      </w:r>
      <w:r w:rsidR="00D95677">
        <w:rPr>
          <w:rtl/>
        </w:rPr>
        <w:t xml:space="preserve"> </w:t>
      </w:r>
      <w:r w:rsidR="00D95677" w:rsidRPr="000E609F">
        <w:rPr>
          <w:rtl/>
        </w:rPr>
        <w:t>ونظر منها إلى ما يحرم على غيره</w:t>
      </w:r>
      <w:r w:rsidR="00424FB2">
        <w:rPr>
          <w:rtl/>
        </w:rPr>
        <w:t>،</w:t>
      </w:r>
      <w:r w:rsidR="00D95677" w:rsidRPr="000E609F">
        <w:rPr>
          <w:rtl/>
        </w:rPr>
        <w:t xml:space="preserve"> لم تحل لأبيه ولا لابنه</w:t>
      </w:r>
      <w:r w:rsidR="00D95677">
        <w:rPr>
          <w:rtl/>
        </w:rPr>
        <w:t>.</w:t>
      </w:r>
    </w:p>
    <w:p w:rsidR="00D95677" w:rsidRPr="000E609F" w:rsidRDefault="002646DC" w:rsidP="001538AC">
      <w:pPr>
        <w:pStyle w:val="libNormal"/>
        <w:rPr>
          <w:rtl/>
        </w:rPr>
      </w:pPr>
      <w:r w:rsidRPr="002646DC">
        <w:rPr>
          <w:rStyle w:val="libNumChar"/>
          <w:rtl/>
        </w:rPr>
        <w:t>[17014]</w:t>
      </w:r>
      <w:r w:rsidR="00D95677" w:rsidRPr="000E609F">
        <w:rPr>
          <w:rtl/>
        </w:rPr>
        <w:t xml:space="preserve"> 5</w:t>
      </w:r>
      <w:r w:rsidR="00D95677">
        <w:rPr>
          <w:rtl/>
        </w:rPr>
        <w:t xml:space="preserve"> - </w:t>
      </w:r>
      <w:r w:rsidR="00D95677" w:rsidRPr="000E609F">
        <w:rPr>
          <w:rtl/>
        </w:rPr>
        <w:t>أحمد بن محمد بن عيسى في نوادره</w:t>
      </w:r>
      <w:r w:rsidR="00424FB2">
        <w:rPr>
          <w:rtl/>
        </w:rPr>
        <w:t>:</w:t>
      </w:r>
      <w:r w:rsidR="00D95677" w:rsidRPr="000E609F">
        <w:rPr>
          <w:rtl/>
        </w:rPr>
        <w:t xml:space="preserve"> عن ربيع بن عبد الله</w:t>
      </w:r>
      <w:r w:rsidR="00424FB2">
        <w:rPr>
          <w:rtl/>
        </w:rPr>
        <w:t>،</w:t>
      </w:r>
      <w:r w:rsidR="00D95677" w:rsidRPr="000E609F">
        <w:rPr>
          <w:rtl/>
        </w:rPr>
        <w:t xml:space="preserve"> عن</w:t>
      </w:r>
      <w:r w:rsidR="00D95677">
        <w:rPr>
          <w:rtl/>
        </w:rPr>
        <w:t xml:space="preserve"> </w:t>
      </w:r>
      <w:r w:rsidR="00D95677" w:rsidRPr="000E609F">
        <w:rPr>
          <w:rtl/>
        </w:rPr>
        <w:t>محمد بن مسلم</w:t>
      </w:r>
      <w:r w:rsidR="00424FB2">
        <w:rPr>
          <w:rtl/>
        </w:rPr>
        <w:t>،</w:t>
      </w:r>
      <w:r w:rsidR="00D95677" w:rsidRPr="000E609F">
        <w:rPr>
          <w:rtl/>
        </w:rPr>
        <w:t xml:space="preserve"> عن أبي عبد الله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إذا جرد الرجل</w:t>
      </w:r>
      <w:r w:rsidR="00D95677">
        <w:rPr>
          <w:rtl/>
        </w:rPr>
        <w:t xml:space="preserve"> </w:t>
      </w:r>
      <w:r w:rsidR="00D95677" w:rsidRPr="000E609F">
        <w:rPr>
          <w:rtl/>
        </w:rPr>
        <w:t>الجارية ووضع يده عليها</w:t>
      </w:r>
      <w:r w:rsidR="00424FB2">
        <w:rPr>
          <w:rtl/>
        </w:rPr>
        <w:t>،</w:t>
      </w:r>
      <w:r w:rsidR="00D95677" w:rsidRPr="000E609F">
        <w:rPr>
          <w:rtl/>
        </w:rPr>
        <w:t xml:space="preserve"> فلا تحل لأبيه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3</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233 ح 876</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233 ح 876</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قال أبو جعفر </w:t>
      </w:r>
      <w:r w:rsidR="00DC3BAA" w:rsidRPr="00DC3BAA">
        <w:rPr>
          <w:rStyle w:val="libAlaemChar"/>
          <w:rtl/>
        </w:rPr>
        <w:t>عليه‌السلام</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دعائم الاسلام ج 2 ص 234 ح 877</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المقنع ص 109</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نوادر أحمد بن محمد بن عيسى ص 67</w:t>
      </w:r>
      <w:r>
        <w:rPr>
          <w:rtl/>
        </w:rPr>
        <w:t>.</w:t>
      </w:r>
    </w:p>
    <w:p w:rsidR="00D95677" w:rsidRDefault="00D95677" w:rsidP="002646DC">
      <w:pPr>
        <w:pStyle w:val="Heading2Center"/>
        <w:rPr>
          <w:rtl/>
        </w:rPr>
      </w:pPr>
      <w:r>
        <w:rPr>
          <w:rtl/>
        </w:rPr>
        <w:br w:type="page"/>
      </w:r>
      <w:bookmarkStart w:id="757" w:name="_Toc364831031"/>
      <w:bookmarkStart w:id="758" w:name="_Toc379712329"/>
      <w:r w:rsidRPr="000E609F">
        <w:rPr>
          <w:rtl/>
        </w:rPr>
        <w:lastRenderedPageBreak/>
        <w:t>4</w:t>
      </w:r>
      <w:r>
        <w:rPr>
          <w:rtl/>
        </w:rPr>
        <w:t xml:space="preserve"> - </w:t>
      </w:r>
      <w:r w:rsidRPr="002646DC">
        <w:rPr>
          <w:rStyle w:val="libAlaemHeading2Char"/>
          <w:rtl/>
        </w:rPr>
        <w:t>(</w:t>
      </w:r>
      <w:r w:rsidRPr="000E609F">
        <w:rPr>
          <w:rtl/>
        </w:rPr>
        <w:t xml:space="preserve"> باب أن من زنى بجارية أبيه وان علا قبل أن يطأها الأب</w:t>
      </w:r>
      <w:r w:rsidR="00424FB2">
        <w:rPr>
          <w:rtl/>
        </w:rPr>
        <w:t>،</w:t>
      </w:r>
      <w:bookmarkStart w:id="759" w:name="_Toc364831032"/>
      <w:bookmarkEnd w:id="757"/>
      <w:r>
        <w:rPr>
          <w:rtl/>
        </w:rPr>
        <w:t xml:space="preserve"> </w:t>
      </w:r>
      <w:r w:rsidRPr="000E609F">
        <w:rPr>
          <w:rtl/>
        </w:rPr>
        <w:t>ولو قبل البلوغ حرمت على الأب</w:t>
      </w:r>
      <w:r w:rsidR="00424FB2">
        <w:rPr>
          <w:rtl/>
        </w:rPr>
        <w:t>،</w:t>
      </w:r>
      <w:r w:rsidRPr="000E609F">
        <w:rPr>
          <w:rtl/>
        </w:rPr>
        <w:t xml:space="preserve"> وإن كان بعد وطئ الأب لم</w:t>
      </w:r>
      <w:r>
        <w:rPr>
          <w:rtl/>
        </w:rPr>
        <w:t xml:space="preserve"> </w:t>
      </w:r>
      <w:r w:rsidRPr="000E609F">
        <w:rPr>
          <w:rtl/>
        </w:rPr>
        <w:t>تحرم</w:t>
      </w:r>
      <w:r w:rsidR="00424FB2">
        <w:rPr>
          <w:rtl/>
        </w:rPr>
        <w:t>،</w:t>
      </w:r>
      <w:r w:rsidRPr="000E609F">
        <w:rPr>
          <w:rtl/>
        </w:rPr>
        <w:t xml:space="preserve"> وكذا إذا</w:t>
      </w:r>
      <w:r>
        <w:rPr>
          <w:rtl/>
        </w:rPr>
        <w:t xml:space="preserve"> فعل ما دون الوطئ </w:t>
      </w:r>
      <w:r w:rsidRPr="002646DC">
        <w:rPr>
          <w:rStyle w:val="libAlaemHeading2Char"/>
          <w:rtl/>
        </w:rPr>
        <w:t>)</w:t>
      </w:r>
      <w:bookmarkEnd w:id="759"/>
      <w:bookmarkEnd w:id="758"/>
    </w:p>
    <w:p w:rsidR="00D95677" w:rsidRPr="000E609F" w:rsidRDefault="002646DC" w:rsidP="001538AC">
      <w:pPr>
        <w:pStyle w:val="libNormal"/>
        <w:rPr>
          <w:rtl/>
        </w:rPr>
      </w:pPr>
      <w:r w:rsidRPr="002646DC">
        <w:rPr>
          <w:rStyle w:val="libNumChar"/>
          <w:rtl/>
        </w:rPr>
        <w:t>[17015]</w:t>
      </w:r>
      <w:r w:rsidR="00D95677" w:rsidRPr="000E609F">
        <w:rPr>
          <w:rtl/>
        </w:rPr>
        <w:t xml:space="preserve"> 1</w:t>
      </w:r>
      <w:r w:rsidR="00D95677">
        <w:rPr>
          <w:rtl/>
        </w:rPr>
        <w:t xml:space="preserve"> - </w:t>
      </w:r>
      <w:r w:rsidR="00D95677" w:rsidRPr="000E609F">
        <w:rPr>
          <w:rtl/>
        </w:rPr>
        <w:t>الصدوق في المقنع</w:t>
      </w:r>
      <w:r w:rsidR="00424FB2">
        <w:rPr>
          <w:rtl/>
        </w:rPr>
        <w:t>:</w:t>
      </w:r>
      <w:r w:rsidR="00D95677" w:rsidRPr="000E609F">
        <w:rPr>
          <w:rtl/>
        </w:rPr>
        <w:t xml:space="preserve"> فان زنى رجل بامرأة أبيه أو امرأة ابنه أو</w:t>
      </w:r>
      <w:r w:rsidR="00D95677">
        <w:rPr>
          <w:rtl/>
        </w:rPr>
        <w:t xml:space="preserve"> </w:t>
      </w:r>
      <w:r w:rsidR="00D95677" w:rsidRPr="000E609F">
        <w:rPr>
          <w:rtl/>
        </w:rPr>
        <w:t>بجارية أبيه أو ابنه</w:t>
      </w:r>
      <w:r w:rsidR="00424FB2">
        <w:rPr>
          <w:rtl/>
        </w:rPr>
        <w:t>،</w:t>
      </w:r>
      <w:r w:rsidR="00D95677" w:rsidRPr="000E609F">
        <w:rPr>
          <w:rtl/>
        </w:rPr>
        <w:t xml:space="preserve"> فإن ذلك لا يحرمها على زوجها</w:t>
      </w:r>
      <w:r w:rsidR="00424FB2">
        <w:rPr>
          <w:rtl/>
        </w:rPr>
        <w:t>،</w:t>
      </w:r>
      <w:r w:rsidR="00D95677" w:rsidRPr="000E609F">
        <w:rPr>
          <w:rtl/>
        </w:rPr>
        <w:t xml:space="preserve"> ولا تحرم الجارية على</w:t>
      </w:r>
      <w:r w:rsidR="00D95677">
        <w:rPr>
          <w:rtl/>
        </w:rPr>
        <w:t xml:space="preserve"> </w:t>
      </w:r>
      <w:r w:rsidR="00D95677" w:rsidRPr="000E609F">
        <w:rPr>
          <w:rtl/>
        </w:rPr>
        <w:t>سيدها</w:t>
      </w:r>
      <w:r w:rsidR="00424FB2">
        <w:rPr>
          <w:rtl/>
        </w:rPr>
        <w:t>،</w:t>
      </w:r>
      <w:r w:rsidR="00D95677" w:rsidRPr="000E609F">
        <w:rPr>
          <w:rtl/>
        </w:rPr>
        <w:t xml:space="preserve"> وإنما يحرم ذلك إذا كان منه حلالا</w:t>
      </w:r>
      <w:r w:rsidR="00424FB2">
        <w:rPr>
          <w:rtl/>
        </w:rPr>
        <w:t>،</w:t>
      </w:r>
      <w:r w:rsidR="00D95677" w:rsidRPr="000E609F">
        <w:rPr>
          <w:rtl/>
        </w:rPr>
        <w:t xml:space="preserve"> فلا تحل تلك الجارية أبدا</w:t>
      </w:r>
      <w:r w:rsidR="00D95677">
        <w:rPr>
          <w:rtl/>
        </w:rPr>
        <w:t xml:space="preserve"> </w:t>
      </w:r>
      <w:r w:rsidR="00D95677" w:rsidRPr="000E609F">
        <w:rPr>
          <w:rtl/>
        </w:rPr>
        <w:t>لابنه</w:t>
      </w:r>
      <w:r w:rsidR="00D95677">
        <w:rPr>
          <w:rtl/>
        </w:rPr>
        <w:t>.</w:t>
      </w:r>
    </w:p>
    <w:p w:rsidR="00D95677" w:rsidRDefault="002646DC" w:rsidP="001538AC">
      <w:pPr>
        <w:pStyle w:val="libNormal"/>
        <w:rPr>
          <w:rtl/>
        </w:rPr>
      </w:pPr>
      <w:r w:rsidRPr="002646DC">
        <w:rPr>
          <w:rStyle w:val="libNumChar"/>
          <w:rtl/>
        </w:rPr>
        <w:t>[17016]</w:t>
      </w:r>
      <w:r w:rsidR="00D95677" w:rsidRPr="000E609F">
        <w:rPr>
          <w:rtl/>
        </w:rPr>
        <w:t xml:space="preserve"> 2</w:t>
      </w:r>
      <w:r w:rsidR="00D95677">
        <w:rPr>
          <w:rtl/>
        </w:rPr>
        <w:t xml:space="preserve"> - </w:t>
      </w:r>
      <w:r w:rsidR="00D95677" w:rsidRPr="000E609F">
        <w:rPr>
          <w:rtl/>
        </w:rPr>
        <w:t>أحمد بن محمد بن عيسى في نوادره</w:t>
      </w:r>
      <w:r w:rsidR="00424FB2">
        <w:rPr>
          <w:rtl/>
        </w:rPr>
        <w:t>:</w:t>
      </w:r>
      <w:r w:rsidR="00D95677" w:rsidRPr="000E609F">
        <w:rPr>
          <w:rtl/>
        </w:rPr>
        <w:t xml:space="preserve"> عن فضالة والقاسم</w:t>
      </w:r>
      <w:r w:rsidR="00424FB2">
        <w:rPr>
          <w:rtl/>
        </w:rPr>
        <w:t>،</w:t>
      </w:r>
      <w:r w:rsidR="00D95677" w:rsidRPr="000E609F">
        <w:rPr>
          <w:rtl/>
        </w:rPr>
        <w:t xml:space="preserve"> عن</w:t>
      </w:r>
      <w:r w:rsidR="00D95677">
        <w:rPr>
          <w:rtl/>
        </w:rPr>
        <w:t xml:space="preserve"> </w:t>
      </w:r>
      <w:r w:rsidR="00D95677" w:rsidRPr="000E609F">
        <w:rPr>
          <w:rtl/>
        </w:rPr>
        <w:t>الكاهلي قال</w:t>
      </w:r>
      <w:r w:rsidR="00424FB2">
        <w:rPr>
          <w:rtl/>
        </w:rPr>
        <w:t>:</w:t>
      </w:r>
      <w:r w:rsidR="00D95677" w:rsidRPr="000E609F">
        <w:rPr>
          <w:rtl/>
        </w:rPr>
        <w:t xml:space="preserve"> سئل </w:t>
      </w:r>
      <w:r w:rsidR="00DC3BAA" w:rsidRPr="00DC3BAA">
        <w:rPr>
          <w:rStyle w:val="libAlaemChar"/>
          <w:rtl/>
        </w:rPr>
        <w:t>عليه‌السلام</w:t>
      </w:r>
      <w:r w:rsidR="00D95677" w:rsidRPr="000E609F">
        <w:rPr>
          <w:rtl/>
        </w:rPr>
        <w:t xml:space="preserve"> وأنا حاضر</w:t>
      </w:r>
      <w:r w:rsidR="00424FB2">
        <w:rPr>
          <w:rtl/>
        </w:rPr>
        <w:t>،</w:t>
      </w:r>
      <w:r w:rsidR="00D95677" w:rsidRPr="000E609F">
        <w:rPr>
          <w:rtl/>
        </w:rPr>
        <w:t xml:space="preserve"> عن رجل اشترى جارية ولم</w:t>
      </w:r>
      <w:r w:rsidR="00D95677">
        <w:rPr>
          <w:rtl/>
        </w:rPr>
        <w:t xml:space="preserve"> </w:t>
      </w:r>
      <w:r w:rsidR="00D95677" w:rsidRPr="000E609F">
        <w:rPr>
          <w:rtl/>
        </w:rPr>
        <w:t>يمسها</w:t>
      </w:r>
      <w:r w:rsidR="00424FB2">
        <w:rPr>
          <w:rtl/>
        </w:rPr>
        <w:t>،</w:t>
      </w:r>
      <w:r w:rsidR="00D95677" w:rsidRPr="000E609F">
        <w:rPr>
          <w:rtl/>
        </w:rPr>
        <w:t xml:space="preserve"> فأمرت امرأته ابنه وهو ابن عشر سنين أن يقع عليها</w:t>
      </w:r>
      <w:r w:rsidR="00424FB2">
        <w:rPr>
          <w:rtl/>
        </w:rPr>
        <w:t>،</w:t>
      </w:r>
      <w:r w:rsidR="00D95677" w:rsidRPr="000E609F">
        <w:rPr>
          <w:rtl/>
        </w:rPr>
        <w:t xml:space="preserve"> فوقع عليها</w:t>
      </w:r>
      <w:r w:rsidR="00D95677">
        <w:rPr>
          <w:rtl/>
        </w:rPr>
        <w:t xml:space="preserve"> </w:t>
      </w:r>
      <w:r w:rsidR="00D95677" w:rsidRPr="000E609F">
        <w:rPr>
          <w:rtl/>
        </w:rPr>
        <w:t>الغلام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أثم الغلام وأثمت أمه</w:t>
      </w:r>
      <w:r w:rsidR="00424FB2">
        <w:rPr>
          <w:rtl/>
        </w:rPr>
        <w:t>،</w:t>
      </w:r>
      <w:r w:rsidR="00D95677" w:rsidRPr="000E609F">
        <w:rPr>
          <w:rtl/>
        </w:rPr>
        <w:t xml:space="preserve"> ولا أرى للأب أن يقربها » قال</w:t>
      </w:r>
      <w:r w:rsidR="00424FB2">
        <w:rPr>
          <w:rtl/>
        </w:rPr>
        <w:t>:</w:t>
      </w:r>
      <w:r w:rsidR="00D95677">
        <w:rPr>
          <w:rtl/>
        </w:rPr>
        <w:t xml:space="preserve"> </w:t>
      </w:r>
      <w:r w:rsidR="00D95677" w:rsidRPr="000E609F">
        <w:rPr>
          <w:rtl/>
        </w:rPr>
        <w:t>وسمعته يقول</w:t>
      </w:r>
      <w:r w:rsidR="00424FB2">
        <w:rPr>
          <w:rtl/>
        </w:rPr>
        <w:t>:</w:t>
      </w:r>
      <w:r w:rsidR="00D95677">
        <w:rPr>
          <w:rtl/>
        </w:rPr>
        <w:t xml:space="preserve"> « </w:t>
      </w:r>
      <w:r w:rsidR="00D95677" w:rsidRPr="000E609F">
        <w:rPr>
          <w:rtl/>
        </w:rPr>
        <w:t>سألني بعض هؤلاء عن رجل وقع على امرأة أبيه أو جارية</w:t>
      </w:r>
      <w:r w:rsidR="00D95677">
        <w:rPr>
          <w:rtl/>
        </w:rPr>
        <w:t xml:space="preserve"> </w:t>
      </w:r>
      <w:r w:rsidR="00D95677" w:rsidRPr="000E609F">
        <w:rPr>
          <w:rtl/>
        </w:rPr>
        <w:t>أبيه</w:t>
      </w:r>
      <w:r w:rsidR="00424FB2">
        <w:rPr>
          <w:rtl/>
        </w:rPr>
        <w:t>،</w:t>
      </w:r>
      <w:r w:rsidR="00D95677" w:rsidRPr="000E609F">
        <w:rPr>
          <w:rtl/>
        </w:rPr>
        <w:t xml:space="preserve"> قلت</w:t>
      </w:r>
      <w:r w:rsidR="00424FB2">
        <w:rPr>
          <w:rtl/>
        </w:rPr>
        <w:t>:</w:t>
      </w:r>
      <w:r w:rsidR="00D95677" w:rsidRPr="000E609F">
        <w:rPr>
          <w:rtl/>
        </w:rPr>
        <w:t xml:space="preserve"> ما أصاب الابن </w:t>
      </w:r>
      <w:r w:rsidR="00D95677">
        <w:rPr>
          <w:rtl/>
        </w:rPr>
        <w:t>فجور</w:t>
      </w:r>
      <w:r w:rsidR="00424FB2">
        <w:rPr>
          <w:rtl/>
        </w:rPr>
        <w:t>،</w:t>
      </w:r>
      <w:r w:rsidR="00D95677">
        <w:rPr>
          <w:rtl/>
        </w:rPr>
        <w:t xml:space="preserve"> ولا يفسد الحرام الحلال »</w:t>
      </w:r>
      <w:r w:rsidR="00D95677" w:rsidRPr="000E609F">
        <w:rPr>
          <w:rtl/>
        </w:rPr>
        <w:t xml:space="preserve">. </w:t>
      </w:r>
    </w:p>
    <w:p w:rsidR="00D95677" w:rsidRPr="000E609F" w:rsidRDefault="002646DC" w:rsidP="001538AC">
      <w:pPr>
        <w:pStyle w:val="libNormal"/>
        <w:rPr>
          <w:rtl/>
        </w:rPr>
      </w:pPr>
      <w:r w:rsidRPr="002646DC">
        <w:rPr>
          <w:rStyle w:val="libNumChar"/>
          <w:rtl/>
        </w:rPr>
        <w:t>[17017]</w:t>
      </w:r>
      <w:r w:rsidR="00D95677" w:rsidRPr="000E609F">
        <w:rPr>
          <w:rtl/>
        </w:rPr>
        <w:t xml:space="preserve"> 3</w:t>
      </w:r>
      <w:r w:rsidR="00D95677">
        <w:rPr>
          <w:rtl/>
        </w:rPr>
        <w:t xml:space="preserve"> - </w:t>
      </w:r>
      <w:r w:rsidR="00D95677" w:rsidRPr="000E609F">
        <w:rPr>
          <w:rtl/>
        </w:rPr>
        <w:t>وعن حماد بن عيسى</w:t>
      </w:r>
      <w:r w:rsidR="00424FB2">
        <w:rPr>
          <w:rtl/>
        </w:rPr>
        <w:t>،</w:t>
      </w:r>
      <w:r w:rsidR="00D95677" w:rsidRPr="000E609F">
        <w:rPr>
          <w:rtl/>
        </w:rPr>
        <w:t xml:space="preserve"> عن مرازم قال</w:t>
      </w:r>
      <w:r w:rsidR="00424FB2">
        <w:rPr>
          <w:rtl/>
        </w:rPr>
        <w:t>:</w:t>
      </w:r>
      <w:r w:rsidR="00D95677" w:rsidRPr="000E609F">
        <w:rPr>
          <w:rtl/>
        </w:rPr>
        <w:t xml:space="preserve"> سألت أبا عبد الله</w:t>
      </w:r>
      <w:r w:rsidR="00D95677">
        <w:rPr>
          <w:rtl/>
        </w:rPr>
        <w:t xml:space="preserve"> </w:t>
      </w:r>
      <w:r w:rsidR="00DC3BAA" w:rsidRPr="00DC3BAA">
        <w:rPr>
          <w:rStyle w:val="libAlaemChar"/>
          <w:rtl/>
        </w:rPr>
        <w:t>عليه‌السلام</w:t>
      </w:r>
      <w:r w:rsidR="00424FB2">
        <w:rPr>
          <w:rtl/>
        </w:rPr>
        <w:t>،</w:t>
      </w:r>
      <w:r w:rsidR="00D95677" w:rsidRPr="000E609F">
        <w:rPr>
          <w:rtl/>
        </w:rPr>
        <w:t xml:space="preserve"> وسئل عن امرأة أمرت ابنها فوقع على جارية لأبيه</w:t>
      </w:r>
      <w:r w:rsidR="00424FB2">
        <w:rPr>
          <w:rtl/>
        </w:rPr>
        <w:t>،</w:t>
      </w:r>
      <w:r w:rsidR="00D95677" w:rsidRPr="000E609F">
        <w:rPr>
          <w:rtl/>
        </w:rPr>
        <w:t xml:space="preserve"> قال</w:t>
      </w:r>
      <w:r w:rsidR="00424FB2">
        <w:rPr>
          <w:rtl/>
        </w:rPr>
        <w:t>:</w:t>
      </w:r>
      <w:r w:rsidR="00D95677">
        <w:rPr>
          <w:rtl/>
        </w:rPr>
        <w:t xml:space="preserve"> </w:t>
      </w:r>
      <w:r w:rsidR="00D95677" w:rsidRPr="000E609F">
        <w:rPr>
          <w:rtl/>
        </w:rPr>
        <w:t>« أثمت وأثم ابنها</w:t>
      </w:r>
      <w:r w:rsidR="00424FB2">
        <w:rPr>
          <w:rtl/>
        </w:rPr>
        <w:t>،</w:t>
      </w:r>
      <w:r w:rsidR="00D95677" w:rsidRPr="000E609F">
        <w:rPr>
          <w:rtl/>
        </w:rPr>
        <w:t xml:space="preserve"> وقد سألني بعض هؤلاء عن هذه المسألة</w:t>
      </w:r>
      <w:r w:rsidR="00424FB2">
        <w:rPr>
          <w:rtl/>
        </w:rPr>
        <w:t>،</w:t>
      </w:r>
      <w:r w:rsidR="00D95677" w:rsidRPr="000E609F">
        <w:rPr>
          <w:rtl/>
        </w:rPr>
        <w:t xml:space="preserve"> فقلت له</w:t>
      </w:r>
      <w:r w:rsidR="00424FB2">
        <w:rPr>
          <w:rtl/>
        </w:rPr>
        <w:t>:</w:t>
      </w:r>
      <w:r w:rsidR="00D95677">
        <w:rPr>
          <w:rtl/>
        </w:rPr>
        <w:t xml:space="preserve"> </w:t>
      </w:r>
      <w:r w:rsidR="00D95677" w:rsidRPr="000E609F">
        <w:rPr>
          <w:rtl/>
        </w:rPr>
        <w:t>إن تمسكها</w:t>
      </w:r>
      <w:r w:rsidR="00424FB2">
        <w:rPr>
          <w:rtl/>
        </w:rPr>
        <w:t>،</w:t>
      </w:r>
      <w:r w:rsidR="00D95677" w:rsidRPr="000E609F">
        <w:rPr>
          <w:rtl/>
        </w:rPr>
        <w:t xml:space="preserve"> إن </w:t>
      </w:r>
      <w:r w:rsidR="00D95677">
        <w:rPr>
          <w:rtl/>
        </w:rPr>
        <w:t>(</w:t>
      </w:r>
      <w:r w:rsidR="00D95677" w:rsidRPr="000E609F">
        <w:rPr>
          <w:rtl/>
        </w:rPr>
        <w:t xml:space="preserve"> الحرام لا يفسد الحلال ) </w:t>
      </w:r>
      <w:r w:rsidR="00D95677" w:rsidRPr="00D95677">
        <w:rPr>
          <w:rStyle w:val="libFootnotenumChar"/>
          <w:rtl/>
        </w:rPr>
        <w:t>(1)</w:t>
      </w:r>
      <w:r w:rsidR="00D95677" w:rsidRPr="000E609F">
        <w:rPr>
          <w:rtl/>
        </w:rPr>
        <w:t xml:space="preserve"> »</w:t>
      </w:r>
      <w:r w:rsidR="00D95677">
        <w:rPr>
          <w:rtl/>
        </w:rPr>
        <w:t>.</w:t>
      </w:r>
    </w:p>
    <w:p w:rsidR="00D95677" w:rsidRPr="000E609F" w:rsidRDefault="002646DC" w:rsidP="001538AC">
      <w:pPr>
        <w:pStyle w:val="libNormal"/>
        <w:rPr>
          <w:rtl/>
        </w:rPr>
      </w:pPr>
      <w:r w:rsidRPr="002646DC">
        <w:rPr>
          <w:rStyle w:val="libNumChar"/>
          <w:rtl/>
        </w:rPr>
        <w:t>[17018]</w:t>
      </w:r>
      <w:r w:rsidR="00D95677" w:rsidRPr="000E609F">
        <w:rPr>
          <w:rtl/>
        </w:rPr>
        <w:t xml:space="preserve"> 4</w:t>
      </w:r>
      <w:r w:rsidR="00D95677">
        <w:rPr>
          <w:rtl/>
        </w:rPr>
        <w:t xml:space="preserve"> - </w:t>
      </w:r>
      <w:r w:rsidR="00D95677" w:rsidRPr="000E609F">
        <w:rPr>
          <w:rtl/>
        </w:rPr>
        <w:t>دعائم الاسلام</w:t>
      </w:r>
      <w:r w:rsidR="00424FB2">
        <w:rPr>
          <w:rtl/>
        </w:rPr>
        <w:t>:</w:t>
      </w:r>
      <w:r w:rsidR="00D95677" w:rsidRPr="000E609F">
        <w:rPr>
          <w:rtl/>
        </w:rPr>
        <w:t xml:space="preserve"> عن جعفر بن محمد </w:t>
      </w:r>
      <w:r w:rsidR="00DC3BAA" w:rsidRPr="00DC3BAA">
        <w:rPr>
          <w:rStyle w:val="libAlaemChar"/>
          <w:rtl/>
        </w:rPr>
        <w:t>عليهما‌السلام</w:t>
      </w:r>
      <w:r w:rsidR="00424FB2">
        <w:rPr>
          <w:rtl/>
        </w:rPr>
        <w:t>،</w:t>
      </w:r>
      <w:r w:rsidR="00D95677" w:rsidRPr="000E609F">
        <w:rPr>
          <w:rtl/>
        </w:rPr>
        <w:t xml:space="preserve"> أنه</w:t>
      </w:r>
      <w:r w:rsidR="00D95677">
        <w:rPr>
          <w:rtl/>
        </w:rPr>
        <w:t xml:space="preserve"> </w:t>
      </w:r>
      <w:r w:rsidR="00D95677" w:rsidRPr="000E609F">
        <w:rPr>
          <w:rtl/>
        </w:rPr>
        <w:t>سئل عن امرأة أمرت ابنها فوقع على جارية لأبيه لتحرمها عليه</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قد</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4</w:t>
      </w:r>
    </w:p>
    <w:p w:rsidR="00D95677" w:rsidRPr="000E609F" w:rsidRDefault="00D95677" w:rsidP="00D95677">
      <w:pPr>
        <w:pStyle w:val="libFootnote0"/>
        <w:rPr>
          <w:rtl/>
        </w:rPr>
      </w:pPr>
      <w:r w:rsidRPr="000E609F">
        <w:rPr>
          <w:rtl/>
        </w:rPr>
        <w:t>1</w:t>
      </w:r>
      <w:r>
        <w:rPr>
          <w:rtl/>
        </w:rPr>
        <w:t xml:space="preserve"> - </w:t>
      </w:r>
      <w:r w:rsidRPr="000E609F">
        <w:rPr>
          <w:rtl/>
        </w:rPr>
        <w:t>المقنع ص 108</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نوادر أحمد بن محمد بن عيسى ص 68</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نوادر أحمد بن محمد بن عيسى ص 67</w:t>
      </w:r>
      <w:r>
        <w:rPr>
          <w:rtl/>
        </w:rPr>
        <w:t>.</w:t>
      </w:r>
    </w:p>
    <w:p w:rsidR="00D95677" w:rsidRPr="000E609F" w:rsidRDefault="00D95677" w:rsidP="00D95677">
      <w:pPr>
        <w:pStyle w:val="libFootnote"/>
        <w:rPr>
          <w:rtl/>
        </w:rPr>
      </w:pPr>
      <w:r w:rsidRPr="000E609F">
        <w:rPr>
          <w:rtl/>
        </w:rPr>
        <w:t>(1) هذا هو الصحيح</w:t>
      </w:r>
      <w:r w:rsidR="00424FB2">
        <w:rPr>
          <w:rtl/>
        </w:rPr>
        <w:t>،</w:t>
      </w:r>
      <w:r w:rsidRPr="000E609F">
        <w:rPr>
          <w:rtl/>
        </w:rPr>
        <w:t xml:space="preserve"> وما في المصدر</w:t>
      </w:r>
      <w:r w:rsidR="00424FB2">
        <w:rPr>
          <w:rtl/>
        </w:rPr>
        <w:t>:</w:t>
      </w:r>
      <w:r>
        <w:rPr>
          <w:rtl/>
        </w:rPr>
        <w:t xml:space="preserve"> « </w:t>
      </w:r>
      <w:r w:rsidRPr="000E609F">
        <w:rPr>
          <w:rtl/>
        </w:rPr>
        <w:t xml:space="preserve">الحلال لا يفسد الحرام </w:t>
      </w:r>
      <w:r>
        <w:rPr>
          <w:rFonts w:hint="cs"/>
          <w:rtl/>
        </w:rPr>
        <w:t>»</w:t>
      </w:r>
      <w:r w:rsidRPr="000E609F">
        <w:rPr>
          <w:rtl/>
        </w:rPr>
        <w:t xml:space="preserve"> وهم واضح</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دعائم الاسلام ج 2 ص 246 ح 932</w:t>
      </w:r>
      <w:r>
        <w:rPr>
          <w:rtl/>
        </w:rPr>
        <w:t>.</w:t>
      </w:r>
    </w:p>
    <w:p w:rsidR="00D95677" w:rsidRPr="000E609F" w:rsidRDefault="00D95677" w:rsidP="00D95677">
      <w:pPr>
        <w:pStyle w:val="libNormal0"/>
        <w:rPr>
          <w:rtl/>
        </w:rPr>
      </w:pPr>
      <w:r>
        <w:rPr>
          <w:rtl/>
        </w:rPr>
        <w:br w:type="page"/>
      </w:r>
      <w:r w:rsidRPr="000E609F">
        <w:rPr>
          <w:rtl/>
        </w:rPr>
        <w:lastRenderedPageBreak/>
        <w:t>أثمت وأثم ابنها</w:t>
      </w:r>
      <w:r w:rsidR="00424FB2">
        <w:rPr>
          <w:rtl/>
        </w:rPr>
        <w:t>،</w:t>
      </w:r>
      <w:r w:rsidRPr="000E609F">
        <w:rPr>
          <w:rtl/>
        </w:rPr>
        <w:t xml:space="preserve"> وأكره للأب أن يطأها</w:t>
      </w:r>
      <w:r w:rsidR="00424FB2">
        <w:rPr>
          <w:rtl/>
        </w:rPr>
        <w:t>،</w:t>
      </w:r>
      <w:r w:rsidRPr="000E609F">
        <w:rPr>
          <w:rtl/>
        </w:rPr>
        <w:t xml:space="preserve"> وليس يفسد الحرام الحلال </w:t>
      </w:r>
      <w:r w:rsidRPr="00D95677">
        <w:rPr>
          <w:rStyle w:val="libFootnoteChar"/>
          <w:rFonts w:hint="cs"/>
          <w:rtl/>
        </w:rPr>
        <w:t>»</w:t>
      </w:r>
      <w:r w:rsidRPr="000E609F">
        <w:rPr>
          <w:rtl/>
        </w:rPr>
        <w:t>.</w:t>
      </w:r>
    </w:p>
    <w:p w:rsidR="00D95677" w:rsidRPr="000E609F" w:rsidRDefault="00D95677" w:rsidP="002646DC">
      <w:pPr>
        <w:pStyle w:val="Heading2Center"/>
        <w:rPr>
          <w:rtl/>
        </w:rPr>
      </w:pPr>
      <w:bookmarkStart w:id="760" w:name="_Toc364831033"/>
      <w:bookmarkStart w:id="761" w:name="_Toc379712330"/>
      <w:r w:rsidRPr="000E609F">
        <w:rPr>
          <w:rtl/>
        </w:rPr>
        <w:t>5</w:t>
      </w:r>
      <w:r>
        <w:rPr>
          <w:rtl/>
        </w:rPr>
        <w:t xml:space="preserve"> - </w:t>
      </w:r>
      <w:r w:rsidRPr="002646DC">
        <w:rPr>
          <w:rStyle w:val="libAlaemHeading2Char"/>
          <w:rtl/>
        </w:rPr>
        <w:t>(</w:t>
      </w:r>
      <w:r w:rsidRPr="000E609F">
        <w:rPr>
          <w:rtl/>
        </w:rPr>
        <w:t xml:space="preserve"> باب أن من ملك جارية</w:t>
      </w:r>
      <w:r w:rsidR="00424FB2">
        <w:rPr>
          <w:rtl/>
        </w:rPr>
        <w:t>،</w:t>
      </w:r>
      <w:r w:rsidRPr="000E609F">
        <w:rPr>
          <w:rtl/>
        </w:rPr>
        <w:t xml:space="preserve"> لم تحرم بمجرد الملك</w:t>
      </w:r>
      <w:r>
        <w:rPr>
          <w:rtl/>
        </w:rPr>
        <w:t xml:space="preserve"> </w:t>
      </w:r>
      <w:r w:rsidRPr="000E609F">
        <w:rPr>
          <w:rtl/>
        </w:rPr>
        <w:t xml:space="preserve">على أبيه ولا ابنه </w:t>
      </w:r>
      <w:r w:rsidRPr="002646DC">
        <w:rPr>
          <w:rStyle w:val="libAlaemHeading2Char"/>
          <w:rtl/>
        </w:rPr>
        <w:t>)</w:t>
      </w:r>
      <w:bookmarkEnd w:id="760"/>
      <w:bookmarkEnd w:id="761"/>
    </w:p>
    <w:p w:rsidR="00D95677" w:rsidRPr="000E609F" w:rsidRDefault="00D95677" w:rsidP="001538AC">
      <w:pPr>
        <w:pStyle w:val="libNormal"/>
        <w:rPr>
          <w:rtl/>
        </w:rPr>
      </w:pPr>
      <w:r w:rsidRPr="000E609F">
        <w:rPr>
          <w:rtl/>
        </w:rPr>
        <w:t>تقدم عن الدعائم</w:t>
      </w:r>
      <w:r w:rsidR="00424FB2">
        <w:rPr>
          <w:rtl/>
        </w:rPr>
        <w:t>:</w:t>
      </w:r>
      <w:r w:rsidRPr="000E609F">
        <w:rPr>
          <w:rtl/>
        </w:rPr>
        <w:t xml:space="preserve"> قول الصادق </w:t>
      </w:r>
      <w:r w:rsidR="00DC3BAA" w:rsidRPr="00DC3BAA">
        <w:rPr>
          <w:rStyle w:val="libAlaemChar"/>
          <w:rtl/>
        </w:rPr>
        <w:t>عليه‌السلام</w:t>
      </w:r>
      <w:r w:rsidR="00424FB2">
        <w:rPr>
          <w:rtl/>
        </w:rPr>
        <w:t>:</w:t>
      </w:r>
      <w:r>
        <w:rPr>
          <w:rtl/>
        </w:rPr>
        <w:t xml:space="preserve"> « </w:t>
      </w:r>
      <w:r w:rsidRPr="000E609F">
        <w:rPr>
          <w:rtl/>
        </w:rPr>
        <w:t>لا بأس للرجل</w:t>
      </w:r>
      <w:r>
        <w:rPr>
          <w:rtl/>
        </w:rPr>
        <w:t xml:space="preserve"> </w:t>
      </w:r>
      <w:r w:rsidRPr="000E609F">
        <w:rPr>
          <w:rtl/>
        </w:rPr>
        <w:t>أن ينظر الجارية يريد شراءها</w:t>
      </w:r>
      <w:r w:rsidR="00424FB2">
        <w:rPr>
          <w:rtl/>
        </w:rPr>
        <w:t>،</w:t>
      </w:r>
      <w:r w:rsidRPr="000E609F">
        <w:rPr>
          <w:rtl/>
        </w:rPr>
        <w:t xml:space="preserve"> أن يطأها ابنه إذا ملكها »</w:t>
      </w:r>
      <w:r>
        <w:rPr>
          <w:rtl/>
        </w:rPr>
        <w:t>.</w:t>
      </w:r>
    </w:p>
    <w:p w:rsidR="00D95677" w:rsidRPr="000E609F" w:rsidRDefault="002646DC" w:rsidP="001538AC">
      <w:pPr>
        <w:pStyle w:val="libNormal"/>
        <w:rPr>
          <w:rtl/>
        </w:rPr>
      </w:pPr>
      <w:r w:rsidRPr="002646DC">
        <w:rPr>
          <w:rStyle w:val="libNumChar"/>
          <w:rtl/>
        </w:rPr>
        <w:t>[17019]</w:t>
      </w:r>
      <w:r w:rsidR="00D95677" w:rsidRPr="000E609F">
        <w:rPr>
          <w:rtl/>
        </w:rPr>
        <w:t xml:space="preserve"> 1</w:t>
      </w:r>
      <w:r w:rsidR="00D95677">
        <w:rPr>
          <w:rtl/>
        </w:rPr>
        <w:t xml:space="preserve"> - </w:t>
      </w:r>
      <w:r w:rsidR="00D95677" w:rsidRPr="000E609F">
        <w:rPr>
          <w:rtl/>
        </w:rPr>
        <w:t>أحمد بن محمد بن عيسى في نوادره</w:t>
      </w:r>
      <w:r w:rsidR="00424FB2">
        <w:rPr>
          <w:rtl/>
        </w:rPr>
        <w:t>:</w:t>
      </w:r>
      <w:r w:rsidR="00D95677" w:rsidRPr="000E609F">
        <w:rPr>
          <w:rtl/>
        </w:rPr>
        <w:t xml:space="preserve"> عن ابن أبي عمير</w:t>
      </w:r>
      <w:r w:rsidR="00424FB2">
        <w:rPr>
          <w:rtl/>
        </w:rPr>
        <w:t>،</w:t>
      </w:r>
      <w:r w:rsidR="00D95677" w:rsidRPr="000E609F">
        <w:rPr>
          <w:rtl/>
        </w:rPr>
        <w:t xml:space="preserve"> عن</w:t>
      </w:r>
      <w:r w:rsidR="00D95677">
        <w:rPr>
          <w:rtl/>
        </w:rPr>
        <w:t xml:space="preserve"> </w:t>
      </w:r>
      <w:r w:rsidR="00D95677" w:rsidRPr="000E609F">
        <w:rPr>
          <w:rtl/>
        </w:rPr>
        <w:t>محمد بن الحجاج</w:t>
      </w:r>
      <w:r w:rsidR="00424FB2">
        <w:rPr>
          <w:rtl/>
        </w:rPr>
        <w:t>،</w:t>
      </w:r>
      <w:r w:rsidR="00D95677" w:rsidRPr="000E609F">
        <w:rPr>
          <w:rtl/>
        </w:rPr>
        <w:t xml:space="preserve"> وحفص بن البختري</w:t>
      </w:r>
      <w:r w:rsidR="00424FB2">
        <w:rPr>
          <w:rtl/>
        </w:rPr>
        <w:t>،</w:t>
      </w:r>
      <w:r w:rsidR="00D95677" w:rsidRPr="000E609F">
        <w:rPr>
          <w:rtl/>
        </w:rPr>
        <w:t xml:space="preserve"> وعلي بن يقطين</w:t>
      </w:r>
      <w:r w:rsidR="00424FB2">
        <w:rPr>
          <w:rtl/>
        </w:rPr>
        <w:t>،</w:t>
      </w:r>
      <w:r w:rsidR="00D95677" w:rsidRPr="000E609F">
        <w:rPr>
          <w:rtl/>
        </w:rPr>
        <w:t xml:space="preserve"> عن أبي الحسن</w:t>
      </w:r>
      <w:r w:rsidR="00D95677">
        <w:rPr>
          <w:rtl/>
        </w:rPr>
        <w:t xml:space="preserve"> </w:t>
      </w:r>
      <w:r w:rsidR="00DC3BAA" w:rsidRPr="00DC3BAA">
        <w:rPr>
          <w:rStyle w:val="libAlaemChar"/>
          <w:rtl/>
        </w:rPr>
        <w:t>عليه‌السلام</w:t>
      </w:r>
      <w:r w:rsidR="00424FB2">
        <w:rPr>
          <w:rtl/>
        </w:rPr>
        <w:t>،</w:t>
      </w:r>
      <w:r w:rsidR="00D95677" w:rsidRPr="000E609F">
        <w:rPr>
          <w:rtl/>
        </w:rPr>
        <w:t xml:space="preserve"> في الرجل تكون له الجارية</w:t>
      </w:r>
      <w:r w:rsidR="00424FB2">
        <w:rPr>
          <w:rtl/>
        </w:rPr>
        <w:t>،</w:t>
      </w:r>
      <w:r w:rsidR="00D95677" w:rsidRPr="000E609F">
        <w:rPr>
          <w:rtl/>
        </w:rPr>
        <w:t xml:space="preserve"> أتحل لابنه</w:t>
      </w:r>
      <w:r w:rsidR="00D95677">
        <w:rPr>
          <w:rtl/>
        </w:rPr>
        <w:t>؟</w:t>
      </w:r>
      <w:r w:rsidR="00D95677" w:rsidRPr="000E609F">
        <w:rPr>
          <w:rtl/>
        </w:rPr>
        <w:t xml:space="preserve"> قال</w:t>
      </w:r>
      <w:r w:rsidR="00424FB2">
        <w:rPr>
          <w:rtl/>
        </w:rPr>
        <w:t>:</w:t>
      </w:r>
      <w:r w:rsidR="00D95677" w:rsidRPr="000E609F">
        <w:rPr>
          <w:rtl/>
        </w:rPr>
        <w:t xml:space="preserve"> « ما لم</w:t>
      </w:r>
      <w:r w:rsidR="00D95677">
        <w:rPr>
          <w:rtl/>
        </w:rPr>
        <w:t xml:space="preserve"> </w:t>
      </w:r>
      <w:r w:rsidR="00D95677" w:rsidRPr="000E609F">
        <w:rPr>
          <w:rtl/>
        </w:rPr>
        <w:t>يكن منه جماع أو مباشرة كالجماع</w:t>
      </w:r>
      <w:r w:rsidR="00424FB2">
        <w:rPr>
          <w:rtl/>
        </w:rPr>
        <w:t>،</w:t>
      </w:r>
      <w:r w:rsidR="00D95677" w:rsidRPr="000E609F">
        <w:rPr>
          <w:rtl/>
        </w:rPr>
        <w:t xml:space="preserve"> فلا بأس</w:t>
      </w:r>
      <w:r w:rsidR="00424FB2">
        <w:rPr>
          <w:rtl/>
        </w:rPr>
        <w:t>،</w:t>
      </w:r>
      <w:r w:rsidR="00D95677" w:rsidRPr="000E609F">
        <w:rPr>
          <w:rtl/>
        </w:rPr>
        <w:t xml:space="preserve"> وكانت لأبي جاريتان</w:t>
      </w:r>
      <w:r w:rsidR="00424FB2">
        <w:rPr>
          <w:rtl/>
        </w:rPr>
        <w:t>،</w:t>
      </w:r>
      <w:r w:rsidR="00D95677" w:rsidRPr="000E609F">
        <w:rPr>
          <w:rtl/>
        </w:rPr>
        <w:t xml:space="preserve"> فوهب</w:t>
      </w:r>
      <w:r w:rsidR="00D95677">
        <w:rPr>
          <w:rtl/>
        </w:rPr>
        <w:t xml:space="preserve"> </w:t>
      </w:r>
      <w:r w:rsidR="00D95677" w:rsidRPr="000E609F">
        <w:rPr>
          <w:rtl/>
        </w:rPr>
        <w:t>لي إحداهما »</w:t>
      </w:r>
      <w:r w:rsidR="00D95677">
        <w:rPr>
          <w:rtl/>
        </w:rPr>
        <w:t>.</w:t>
      </w:r>
    </w:p>
    <w:p w:rsidR="00D95677" w:rsidRPr="000E609F" w:rsidRDefault="00D95677" w:rsidP="002646DC">
      <w:pPr>
        <w:pStyle w:val="Heading2Center"/>
        <w:rPr>
          <w:rtl/>
        </w:rPr>
      </w:pPr>
      <w:bookmarkStart w:id="762" w:name="_Toc364831034"/>
      <w:bookmarkStart w:id="763" w:name="_Toc379712331"/>
      <w:r w:rsidRPr="000E609F">
        <w:rPr>
          <w:rtl/>
        </w:rPr>
        <w:t>6</w:t>
      </w:r>
      <w:r>
        <w:rPr>
          <w:rtl/>
        </w:rPr>
        <w:t xml:space="preserve"> - </w:t>
      </w:r>
      <w:r w:rsidRPr="002646DC">
        <w:rPr>
          <w:rStyle w:val="libAlaemHeading2Char"/>
          <w:rtl/>
        </w:rPr>
        <w:t>(</w:t>
      </w:r>
      <w:r w:rsidRPr="000E609F">
        <w:rPr>
          <w:rtl/>
        </w:rPr>
        <w:t xml:space="preserve"> باب أن من زنى بامرأة حرمت عليه بنتها وأمها</w:t>
      </w:r>
      <w:r w:rsidR="00424FB2">
        <w:rPr>
          <w:rtl/>
        </w:rPr>
        <w:t>،</w:t>
      </w:r>
      <w:r w:rsidRPr="000E609F">
        <w:rPr>
          <w:rtl/>
        </w:rPr>
        <w:t xml:space="preserve"> وإن كان</w:t>
      </w:r>
      <w:r>
        <w:rPr>
          <w:rtl/>
        </w:rPr>
        <w:t xml:space="preserve"> </w:t>
      </w:r>
      <w:r w:rsidRPr="000E609F">
        <w:rPr>
          <w:rtl/>
        </w:rPr>
        <w:t xml:space="preserve">منه ما دون الجماع لم تحرما </w:t>
      </w:r>
      <w:r w:rsidRPr="002646DC">
        <w:rPr>
          <w:rStyle w:val="libAlaemHeading2Char"/>
          <w:rtl/>
        </w:rPr>
        <w:t>)</w:t>
      </w:r>
      <w:bookmarkEnd w:id="762"/>
      <w:bookmarkEnd w:id="763"/>
    </w:p>
    <w:p w:rsidR="00D95677" w:rsidRPr="000E609F" w:rsidRDefault="002646DC" w:rsidP="001538AC">
      <w:pPr>
        <w:pStyle w:val="libNormal"/>
        <w:rPr>
          <w:rtl/>
        </w:rPr>
      </w:pPr>
      <w:r w:rsidRPr="002646DC">
        <w:rPr>
          <w:rStyle w:val="libNumChar"/>
          <w:rtl/>
        </w:rPr>
        <w:t>[17020]</w:t>
      </w:r>
      <w:r w:rsidR="00D95677" w:rsidRPr="000E609F">
        <w:rPr>
          <w:rtl/>
        </w:rPr>
        <w:t xml:space="preserve"> 1</w:t>
      </w:r>
      <w:r w:rsidR="00D95677">
        <w:rPr>
          <w:rtl/>
        </w:rPr>
        <w:t xml:space="preserve"> - </w:t>
      </w:r>
      <w:r w:rsidR="00D95677" w:rsidRPr="000E609F">
        <w:rPr>
          <w:rtl/>
        </w:rPr>
        <w:t>أحمد بن محمد بن عيسى في نوادره</w:t>
      </w:r>
      <w:r w:rsidR="00424FB2">
        <w:rPr>
          <w:rtl/>
        </w:rPr>
        <w:t>:</w:t>
      </w:r>
      <w:r w:rsidR="00D95677" w:rsidRPr="000E609F">
        <w:rPr>
          <w:rtl/>
        </w:rPr>
        <w:t xml:space="preserve"> عن النضر وأحمد بن محمد</w:t>
      </w:r>
      <w:r w:rsidR="00D95677">
        <w:rPr>
          <w:rtl/>
        </w:rPr>
        <w:t xml:space="preserve"> </w:t>
      </w:r>
      <w:r w:rsidR="00D95677" w:rsidRPr="000E609F">
        <w:rPr>
          <w:rtl/>
        </w:rPr>
        <w:t>وعبد الكريم جميعا</w:t>
      </w:r>
      <w:r w:rsidR="00424FB2">
        <w:rPr>
          <w:rtl/>
        </w:rPr>
        <w:t>،</w:t>
      </w:r>
      <w:r w:rsidR="00D95677" w:rsidRPr="000E609F">
        <w:rPr>
          <w:rtl/>
        </w:rPr>
        <w:t xml:space="preserve"> عن محمد بن أبي حمزة</w:t>
      </w:r>
      <w:r w:rsidR="00424FB2">
        <w:rPr>
          <w:rtl/>
        </w:rPr>
        <w:t>،</w:t>
      </w:r>
      <w:r w:rsidR="00D95677" w:rsidRPr="000E609F">
        <w:rPr>
          <w:rtl/>
        </w:rPr>
        <w:t xml:space="preserve"> عن سعيد بن يسار قال</w:t>
      </w:r>
      <w:r w:rsidR="00424FB2">
        <w:rPr>
          <w:rtl/>
        </w:rPr>
        <w:t>:</w:t>
      </w:r>
      <w:r w:rsidR="00D95677" w:rsidRPr="000E609F">
        <w:rPr>
          <w:rtl/>
        </w:rPr>
        <w:t xml:space="preserve"> قلت</w:t>
      </w:r>
      <w:r w:rsidR="00D95677">
        <w:rPr>
          <w:rtl/>
        </w:rPr>
        <w:t xml:space="preserve"> </w:t>
      </w:r>
      <w:r w:rsidR="00D95677" w:rsidRPr="000E609F">
        <w:rPr>
          <w:rtl/>
        </w:rPr>
        <w:t xml:space="preserve">لأبي عبد الله </w:t>
      </w:r>
      <w:r w:rsidR="00DC3BAA" w:rsidRPr="00DC3BAA">
        <w:rPr>
          <w:rStyle w:val="libAlaemChar"/>
          <w:rtl/>
        </w:rPr>
        <w:t>عليه‌السلام</w:t>
      </w:r>
      <w:r w:rsidR="00424FB2">
        <w:rPr>
          <w:rtl/>
        </w:rPr>
        <w:t>:</w:t>
      </w:r>
      <w:r w:rsidR="00D95677" w:rsidRPr="000E609F">
        <w:rPr>
          <w:rtl/>
        </w:rPr>
        <w:t xml:space="preserve"> رجل فجر بامرأة</w:t>
      </w:r>
      <w:r w:rsidR="00424FB2">
        <w:rPr>
          <w:rtl/>
        </w:rPr>
        <w:t>،</w:t>
      </w:r>
      <w:r w:rsidR="00D95677" w:rsidRPr="000E609F">
        <w:rPr>
          <w:rtl/>
        </w:rPr>
        <w:t xml:space="preserve"> أتحل له ابنتها</w:t>
      </w:r>
      <w:r w:rsidR="00D95677">
        <w:rPr>
          <w:rtl/>
        </w:rPr>
        <w:t>؟</w:t>
      </w:r>
      <w:r w:rsidR="00D95677" w:rsidRPr="000E609F">
        <w:rPr>
          <w:rtl/>
        </w:rPr>
        <w:t xml:space="preserve"> قال</w:t>
      </w:r>
      <w:r w:rsidR="00424FB2">
        <w:rPr>
          <w:rtl/>
        </w:rPr>
        <w:t>:</w:t>
      </w:r>
      <w:r w:rsidR="00D95677">
        <w:rPr>
          <w:rtl/>
        </w:rPr>
        <w:t xml:space="preserve"> </w:t>
      </w:r>
      <w:r w:rsidR="00D95677" w:rsidRPr="000E609F">
        <w:rPr>
          <w:rtl/>
        </w:rPr>
        <w:t>« نعم</w:t>
      </w:r>
      <w:r w:rsidR="00424FB2">
        <w:rPr>
          <w:rtl/>
        </w:rPr>
        <w:t>،</w:t>
      </w:r>
      <w:r w:rsidR="00D95677" w:rsidRPr="000E609F">
        <w:rPr>
          <w:rtl/>
        </w:rPr>
        <w:t xml:space="preserve"> إن الحرام لا يحرم الحلال »</w:t>
      </w:r>
      <w:r w:rsidR="00D95677">
        <w:rPr>
          <w:rtl/>
        </w:rPr>
        <w:t>.</w:t>
      </w:r>
    </w:p>
    <w:p w:rsidR="00D95677" w:rsidRPr="000E609F" w:rsidRDefault="002646DC" w:rsidP="001538AC">
      <w:pPr>
        <w:pStyle w:val="libNormal"/>
        <w:rPr>
          <w:rtl/>
        </w:rPr>
      </w:pPr>
      <w:r w:rsidRPr="002646DC">
        <w:rPr>
          <w:rStyle w:val="libNumChar"/>
          <w:rtl/>
        </w:rPr>
        <w:t>[17021]</w:t>
      </w:r>
      <w:r w:rsidR="00D95677" w:rsidRPr="000E609F">
        <w:rPr>
          <w:rtl/>
        </w:rPr>
        <w:t xml:space="preserve"> 2</w:t>
      </w:r>
      <w:r w:rsidR="00D95677">
        <w:rPr>
          <w:rtl/>
        </w:rPr>
        <w:t xml:space="preserve"> - </w:t>
      </w:r>
      <w:r w:rsidR="00D95677" w:rsidRPr="000E609F">
        <w:rPr>
          <w:rtl/>
        </w:rPr>
        <w:t>وعن صفوان بن يحيى</w:t>
      </w:r>
      <w:r w:rsidR="00424FB2">
        <w:rPr>
          <w:rtl/>
        </w:rPr>
        <w:t>،</w:t>
      </w:r>
      <w:r w:rsidR="00D95677" w:rsidRPr="000E609F">
        <w:rPr>
          <w:rtl/>
        </w:rPr>
        <w:t xml:space="preserve"> عن العلاء بن رزين</w:t>
      </w:r>
      <w:r w:rsidR="00424FB2">
        <w:rPr>
          <w:rtl/>
        </w:rPr>
        <w:t>،</w:t>
      </w:r>
      <w:r w:rsidR="00D95677" w:rsidRPr="000E609F">
        <w:rPr>
          <w:rtl/>
        </w:rPr>
        <w:t xml:space="preserve"> عن محمد بن</w:t>
      </w:r>
      <w:r w:rsidR="00D95677">
        <w:rPr>
          <w:rtl/>
        </w:rPr>
        <w:t xml:space="preserve"> </w:t>
      </w:r>
      <w:r w:rsidR="00D95677" w:rsidRPr="000E609F">
        <w:rPr>
          <w:rtl/>
        </w:rPr>
        <w:t>مسلم</w:t>
      </w:r>
      <w:r w:rsidR="00424FB2">
        <w:rPr>
          <w:rtl/>
        </w:rPr>
        <w:t>،</w:t>
      </w:r>
      <w:r w:rsidR="00D95677" w:rsidRPr="000E609F">
        <w:rPr>
          <w:rtl/>
        </w:rPr>
        <w:t xml:space="preserve"> عن أحدهما</w:t>
      </w:r>
      <w:r w:rsidR="00424FB2">
        <w:rPr>
          <w:rtl/>
        </w:rPr>
        <w:t>،</w:t>
      </w:r>
      <w:r w:rsidR="00D95677" w:rsidRPr="000E609F">
        <w:rPr>
          <w:rtl/>
        </w:rPr>
        <w:t xml:space="preserve"> أنه سئل عن رجل يفجر بامرأة</w:t>
      </w:r>
      <w:r w:rsidR="00424FB2">
        <w:rPr>
          <w:rtl/>
        </w:rPr>
        <w:t>،</w:t>
      </w:r>
      <w:r w:rsidR="00D95677" w:rsidRPr="000E609F">
        <w:rPr>
          <w:rtl/>
        </w:rPr>
        <w:t xml:space="preserve"> أيتزوج بابنتها</w:t>
      </w:r>
      <w:r w:rsidR="00D95677">
        <w:rPr>
          <w:rtl/>
        </w:rPr>
        <w:t xml:space="preserve">؟ </w:t>
      </w:r>
      <w:r w:rsidR="00D95677" w:rsidRPr="000E609F">
        <w:rPr>
          <w:rtl/>
        </w:rPr>
        <w:t>قال</w:t>
      </w:r>
      <w:r w:rsidR="00424FB2">
        <w:rPr>
          <w:rtl/>
        </w:rPr>
        <w:t>:</w:t>
      </w:r>
      <w:r w:rsidR="00D95677" w:rsidRPr="000E609F">
        <w:rPr>
          <w:rtl/>
        </w:rPr>
        <w:t xml:space="preserve"> « لا » الخبر</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5</w:t>
      </w:r>
    </w:p>
    <w:p w:rsidR="00D95677" w:rsidRPr="000E609F" w:rsidRDefault="00D95677" w:rsidP="00D95677">
      <w:pPr>
        <w:pStyle w:val="libFootnote0"/>
        <w:rPr>
          <w:rtl/>
        </w:rPr>
      </w:pPr>
      <w:r w:rsidRPr="000E609F">
        <w:rPr>
          <w:rtl/>
        </w:rPr>
        <w:t>1</w:t>
      </w:r>
      <w:r>
        <w:rPr>
          <w:rtl/>
        </w:rPr>
        <w:t xml:space="preserve"> - </w:t>
      </w:r>
      <w:r w:rsidRPr="000E609F">
        <w:rPr>
          <w:rtl/>
        </w:rPr>
        <w:t>نوادر أحمد بن محمد بن عيسى ص 68</w:t>
      </w:r>
      <w:r>
        <w:rPr>
          <w:rtl/>
        </w:rPr>
        <w:t>.</w:t>
      </w:r>
    </w:p>
    <w:p w:rsidR="00D95677" w:rsidRPr="000E609F" w:rsidRDefault="00D95677" w:rsidP="00D95677">
      <w:pPr>
        <w:pStyle w:val="libFootnoteCenterBold"/>
        <w:rPr>
          <w:rtl/>
        </w:rPr>
      </w:pPr>
      <w:r w:rsidRPr="000E609F">
        <w:rPr>
          <w:rtl/>
        </w:rPr>
        <w:t>الباب 6</w:t>
      </w:r>
    </w:p>
    <w:p w:rsidR="00D95677" w:rsidRPr="000E609F" w:rsidRDefault="00D95677" w:rsidP="00D95677">
      <w:pPr>
        <w:pStyle w:val="libFootnote0"/>
        <w:rPr>
          <w:rtl/>
        </w:rPr>
      </w:pPr>
      <w:r w:rsidRPr="000E609F">
        <w:rPr>
          <w:rtl/>
        </w:rPr>
        <w:t>1</w:t>
      </w:r>
      <w:r>
        <w:rPr>
          <w:rtl/>
        </w:rPr>
        <w:t xml:space="preserve"> - </w:t>
      </w:r>
      <w:r w:rsidRPr="000E609F">
        <w:rPr>
          <w:rtl/>
        </w:rPr>
        <w:t>نوادر أحمد بن محمد بن عيسى ص 67</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نوادر أحمد بن محمد بن عيسى ص 67</w:t>
      </w:r>
      <w:r>
        <w:rPr>
          <w:rtl/>
        </w:rPr>
        <w:t>.</w:t>
      </w:r>
    </w:p>
    <w:p w:rsidR="00D95677" w:rsidRPr="000E609F" w:rsidRDefault="00D95677" w:rsidP="001538AC">
      <w:pPr>
        <w:pStyle w:val="libNormal"/>
        <w:rPr>
          <w:rtl/>
        </w:rPr>
      </w:pPr>
      <w:r>
        <w:rPr>
          <w:rtl/>
        </w:rPr>
        <w:br w:type="page"/>
      </w:r>
      <w:r w:rsidR="002646DC" w:rsidRPr="002646DC">
        <w:rPr>
          <w:rStyle w:val="libNumChar"/>
          <w:rtl/>
        </w:rPr>
        <w:lastRenderedPageBreak/>
        <w:t>[17022]</w:t>
      </w:r>
      <w:r w:rsidRPr="000E609F">
        <w:rPr>
          <w:rtl/>
        </w:rPr>
        <w:t xml:space="preserve"> 3</w:t>
      </w:r>
      <w:r>
        <w:rPr>
          <w:rtl/>
        </w:rPr>
        <w:t xml:space="preserve"> - </w:t>
      </w:r>
      <w:r w:rsidRPr="000E609F">
        <w:rPr>
          <w:rtl/>
        </w:rPr>
        <w:t>وعن القاسم بن محمد</w:t>
      </w:r>
      <w:r w:rsidR="00424FB2">
        <w:rPr>
          <w:rtl/>
        </w:rPr>
        <w:t>،</w:t>
      </w:r>
      <w:r w:rsidRPr="000E609F">
        <w:rPr>
          <w:rtl/>
        </w:rPr>
        <w:t xml:space="preserve"> عن هشام بن المثنى قال</w:t>
      </w:r>
      <w:r w:rsidR="00424FB2">
        <w:rPr>
          <w:rtl/>
        </w:rPr>
        <w:t>:</w:t>
      </w:r>
      <w:r w:rsidRPr="000E609F">
        <w:rPr>
          <w:rtl/>
        </w:rPr>
        <w:t xml:space="preserve"> كنت عند</w:t>
      </w:r>
      <w:r>
        <w:rPr>
          <w:rtl/>
        </w:rPr>
        <w:t xml:space="preserve"> </w:t>
      </w:r>
      <w:r w:rsidRPr="000E609F">
        <w:rPr>
          <w:rtl/>
        </w:rPr>
        <w:t xml:space="preserve">أبي عبد الله </w:t>
      </w:r>
      <w:r w:rsidR="00DC3BAA" w:rsidRPr="00DC3BAA">
        <w:rPr>
          <w:rStyle w:val="libAlaemChar"/>
          <w:rtl/>
        </w:rPr>
        <w:t>عليه‌السلام</w:t>
      </w:r>
      <w:r w:rsidRPr="000E609F">
        <w:rPr>
          <w:rtl/>
        </w:rPr>
        <w:t xml:space="preserve"> جالسا</w:t>
      </w:r>
      <w:r w:rsidR="00424FB2">
        <w:rPr>
          <w:rtl/>
        </w:rPr>
        <w:t>،</w:t>
      </w:r>
      <w:r w:rsidRPr="000E609F">
        <w:rPr>
          <w:rtl/>
        </w:rPr>
        <w:t xml:space="preserve"> فدخل عليه رجل فسأله عن الرجل يأتي</w:t>
      </w:r>
      <w:r>
        <w:rPr>
          <w:rtl/>
        </w:rPr>
        <w:t xml:space="preserve"> </w:t>
      </w:r>
      <w:r w:rsidRPr="000E609F">
        <w:rPr>
          <w:rtl/>
        </w:rPr>
        <w:t>المرأة حراما</w:t>
      </w:r>
      <w:r w:rsidR="00424FB2">
        <w:rPr>
          <w:rtl/>
        </w:rPr>
        <w:t>،</w:t>
      </w:r>
      <w:r w:rsidRPr="000E609F">
        <w:rPr>
          <w:rtl/>
        </w:rPr>
        <w:t xml:space="preserve"> أيتزوجها</w:t>
      </w:r>
      <w:r>
        <w:rPr>
          <w:rtl/>
        </w:rPr>
        <w:t>؟</w:t>
      </w:r>
      <w:r w:rsidRPr="000E609F">
        <w:rPr>
          <w:rtl/>
        </w:rPr>
        <w:t xml:space="preserve"> قال</w:t>
      </w:r>
      <w:r w:rsidR="00424FB2">
        <w:rPr>
          <w:rtl/>
        </w:rPr>
        <w:t>:</w:t>
      </w:r>
      <w:r>
        <w:rPr>
          <w:rtl/>
        </w:rPr>
        <w:t xml:space="preserve"> « </w:t>
      </w:r>
      <w:r w:rsidRPr="000E609F">
        <w:rPr>
          <w:rtl/>
        </w:rPr>
        <w:t>نعم</w:t>
      </w:r>
      <w:r w:rsidR="00424FB2">
        <w:rPr>
          <w:rtl/>
        </w:rPr>
        <w:t>،</w:t>
      </w:r>
      <w:r w:rsidRPr="000E609F">
        <w:rPr>
          <w:rtl/>
        </w:rPr>
        <w:t xml:space="preserve"> وأمها وابنتها »</w:t>
      </w:r>
      <w:r>
        <w:rPr>
          <w:rtl/>
        </w:rPr>
        <w:t>.</w:t>
      </w:r>
    </w:p>
    <w:p w:rsidR="00D95677" w:rsidRPr="000E609F" w:rsidRDefault="002646DC" w:rsidP="001538AC">
      <w:pPr>
        <w:pStyle w:val="libNormal"/>
        <w:rPr>
          <w:rtl/>
        </w:rPr>
      </w:pPr>
      <w:r w:rsidRPr="002646DC">
        <w:rPr>
          <w:rStyle w:val="libNumChar"/>
          <w:rtl/>
        </w:rPr>
        <w:t>[17023]</w:t>
      </w:r>
      <w:r w:rsidR="00D95677" w:rsidRPr="000E609F">
        <w:rPr>
          <w:rtl/>
        </w:rPr>
        <w:t xml:space="preserve"> 4</w:t>
      </w:r>
      <w:r w:rsidR="00D95677">
        <w:rPr>
          <w:rtl/>
        </w:rPr>
        <w:t xml:space="preserve"> - </w:t>
      </w:r>
      <w:r w:rsidR="00D95677" w:rsidRPr="000E609F">
        <w:rPr>
          <w:rtl/>
        </w:rPr>
        <w:t>وعن صفوان بن يحيى</w:t>
      </w:r>
      <w:r w:rsidR="00424FB2">
        <w:rPr>
          <w:rtl/>
        </w:rPr>
        <w:t>،</w:t>
      </w:r>
      <w:r w:rsidR="00D95677" w:rsidRPr="000E609F">
        <w:rPr>
          <w:rtl/>
        </w:rPr>
        <w:t xml:space="preserve"> عن العيص بن القاسم قال</w:t>
      </w:r>
      <w:r w:rsidR="00424FB2">
        <w:rPr>
          <w:rtl/>
        </w:rPr>
        <w:t>:</w:t>
      </w:r>
      <w:r w:rsidR="00D95677" w:rsidRPr="000E609F">
        <w:rPr>
          <w:rtl/>
        </w:rPr>
        <w:t xml:space="preserve"> سألت أبا</w:t>
      </w:r>
      <w:r w:rsidR="00D95677">
        <w:rPr>
          <w:rtl/>
        </w:rPr>
        <w:t xml:space="preserve"> </w:t>
      </w:r>
      <w:r w:rsidR="00D95677" w:rsidRPr="000E609F">
        <w:rPr>
          <w:rtl/>
        </w:rPr>
        <w:t xml:space="preserve">عبد الله </w:t>
      </w:r>
      <w:r w:rsidR="00DC3BAA" w:rsidRPr="00DC3BAA">
        <w:rPr>
          <w:rStyle w:val="libAlaemChar"/>
          <w:rtl/>
        </w:rPr>
        <w:t>عليه‌السلام</w:t>
      </w:r>
      <w:r w:rsidR="00424FB2">
        <w:rPr>
          <w:rtl/>
        </w:rPr>
        <w:t>،</w:t>
      </w:r>
      <w:r w:rsidR="00D95677" w:rsidRPr="000E609F">
        <w:rPr>
          <w:rtl/>
        </w:rPr>
        <w:t xml:space="preserve"> عن رجل باشر امرأة وقبل</w:t>
      </w:r>
      <w:r w:rsidR="00424FB2">
        <w:rPr>
          <w:rtl/>
        </w:rPr>
        <w:t>،</w:t>
      </w:r>
      <w:r w:rsidR="00D95677" w:rsidRPr="000E609F">
        <w:rPr>
          <w:rtl/>
        </w:rPr>
        <w:t xml:space="preserve"> غير أنه لم يفض</w:t>
      </w:r>
      <w:r w:rsidR="00D95677">
        <w:rPr>
          <w:rtl/>
        </w:rPr>
        <w:t xml:space="preserve"> </w:t>
      </w:r>
      <w:r w:rsidR="00D95677" w:rsidRPr="000E609F">
        <w:rPr>
          <w:rtl/>
        </w:rPr>
        <w:t>إليها</w:t>
      </w:r>
      <w:r w:rsidR="00424FB2">
        <w:rPr>
          <w:rtl/>
        </w:rPr>
        <w:t>،</w:t>
      </w:r>
      <w:r w:rsidR="00D95677" w:rsidRPr="000E609F">
        <w:rPr>
          <w:rtl/>
        </w:rPr>
        <w:t xml:space="preserve"> ثم تزوج ابنتها</w:t>
      </w:r>
      <w:r w:rsidR="00424FB2">
        <w:rPr>
          <w:rtl/>
        </w:rPr>
        <w:t>،</w:t>
      </w:r>
      <w:r w:rsidR="00D95677" w:rsidRPr="000E609F">
        <w:rPr>
          <w:rtl/>
        </w:rPr>
        <w:t xml:space="preserve"> فقال</w:t>
      </w:r>
      <w:r w:rsidR="00424FB2">
        <w:rPr>
          <w:rtl/>
        </w:rPr>
        <w:t>:</w:t>
      </w:r>
      <w:r w:rsidR="00D95677">
        <w:rPr>
          <w:rtl/>
        </w:rPr>
        <w:t xml:space="preserve"> « </w:t>
      </w:r>
      <w:r w:rsidR="00D95677" w:rsidRPr="000E609F">
        <w:rPr>
          <w:rtl/>
        </w:rPr>
        <w:t>إذا لم يكن أفضى إلى الأم فلا بأس</w:t>
      </w:r>
      <w:r w:rsidR="00424FB2">
        <w:rPr>
          <w:rtl/>
        </w:rPr>
        <w:t>،</w:t>
      </w:r>
      <w:r w:rsidR="00D95677" w:rsidRPr="000E609F">
        <w:rPr>
          <w:rtl/>
        </w:rPr>
        <w:t xml:space="preserve"> وان</w:t>
      </w:r>
      <w:r w:rsidR="00D95677">
        <w:rPr>
          <w:rtl/>
        </w:rPr>
        <w:t xml:space="preserve"> (</w:t>
      </w:r>
      <w:r w:rsidR="00D95677" w:rsidRPr="000E609F">
        <w:rPr>
          <w:rtl/>
        </w:rPr>
        <w:t xml:space="preserve"> كان ) </w:t>
      </w:r>
      <w:r w:rsidR="00D95677" w:rsidRPr="00D95677">
        <w:rPr>
          <w:rStyle w:val="libFootnotenumChar"/>
          <w:rtl/>
        </w:rPr>
        <w:t>(1)</w:t>
      </w:r>
      <w:r w:rsidR="00D95677" w:rsidRPr="000E609F">
        <w:rPr>
          <w:rtl/>
        </w:rPr>
        <w:t xml:space="preserve"> أفضى إليها فلا يتزوج ابنتها »</w:t>
      </w:r>
      <w:r w:rsidR="00D95677">
        <w:rPr>
          <w:rtl/>
        </w:rPr>
        <w:t>.</w:t>
      </w:r>
    </w:p>
    <w:p w:rsidR="00D95677" w:rsidRPr="000E609F" w:rsidRDefault="002646DC" w:rsidP="001538AC">
      <w:pPr>
        <w:pStyle w:val="libNormal"/>
        <w:rPr>
          <w:rtl/>
        </w:rPr>
      </w:pPr>
      <w:r w:rsidRPr="002646DC">
        <w:rPr>
          <w:rStyle w:val="libNumChar"/>
          <w:rtl/>
        </w:rPr>
        <w:t>[17024]</w:t>
      </w:r>
      <w:r w:rsidR="00D95677" w:rsidRPr="000E609F">
        <w:rPr>
          <w:rtl/>
        </w:rPr>
        <w:t xml:space="preserve"> 5</w:t>
      </w:r>
      <w:r w:rsidR="00D95677">
        <w:rPr>
          <w:rtl/>
        </w:rPr>
        <w:t xml:space="preserve"> - </w:t>
      </w:r>
      <w:r w:rsidR="00D95677" w:rsidRPr="000E609F">
        <w:rPr>
          <w:rtl/>
        </w:rPr>
        <w:t>وعن محمد بن الفضيل</w:t>
      </w:r>
      <w:r w:rsidR="00424FB2">
        <w:rPr>
          <w:rtl/>
        </w:rPr>
        <w:t>،</w:t>
      </w:r>
      <w:r w:rsidR="00D95677" w:rsidRPr="000E609F">
        <w:rPr>
          <w:rtl/>
        </w:rPr>
        <w:t xml:space="preserve"> عن أبي الصباح الكناني</w:t>
      </w:r>
      <w:r w:rsidR="00424FB2">
        <w:rPr>
          <w:rtl/>
        </w:rPr>
        <w:t>،</w:t>
      </w:r>
      <w:r w:rsidR="00D95677" w:rsidRPr="000E609F">
        <w:rPr>
          <w:rtl/>
        </w:rPr>
        <w:t xml:space="preserve"> عن أبي</w:t>
      </w:r>
      <w:r w:rsidR="00D95677">
        <w:rPr>
          <w:rtl/>
        </w:rPr>
        <w:t xml:space="preserve"> </w:t>
      </w:r>
      <w:r w:rsidR="00D95677" w:rsidRPr="000E609F">
        <w:rPr>
          <w:rtl/>
        </w:rPr>
        <w:t xml:space="preserve">عبد الله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إذا فجر الرجل بامرأة</w:t>
      </w:r>
      <w:r w:rsidR="00424FB2">
        <w:rPr>
          <w:rtl/>
        </w:rPr>
        <w:t>،</w:t>
      </w:r>
      <w:r w:rsidR="00D95677" w:rsidRPr="000E609F">
        <w:rPr>
          <w:rtl/>
        </w:rPr>
        <w:t xml:space="preserve"> لم تحل له ابنتها</w:t>
      </w:r>
      <w:r w:rsidR="00D95677">
        <w:rPr>
          <w:rtl/>
        </w:rPr>
        <w:t xml:space="preserve"> </w:t>
      </w:r>
      <w:r w:rsidR="00D95677" w:rsidRPr="000E609F">
        <w:rPr>
          <w:rtl/>
        </w:rPr>
        <w:t>أبدا » الخبر</w:t>
      </w:r>
      <w:r w:rsidR="00D95677">
        <w:rPr>
          <w:rtl/>
        </w:rPr>
        <w:t>.</w:t>
      </w:r>
    </w:p>
    <w:p w:rsidR="00D95677" w:rsidRPr="000E609F" w:rsidRDefault="002646DC" w:rsidP="001538AC">
      <w:pPr>
        <w:pStyle w:val="libNormal"/>
        <w:rPr>
          <w:rtl/>
        </w:rPr>
      </w:pPr>
      <w:r w:rsidRPr="002646DC">
        <w:rPr>
          <w:rStyle w:val="libNumChar"/>
          <w:rtl/>
        </w:rPr>
        <w:t>[17025]</w:t>
      </w:r>
      <w:r w:rsidR="00D95677" w:rsidRPr="000E609F">
        <w:rPr>
          <w:rtl/>
        </w:rPr>
        <w:t xml:space="preserve"> 6</w:t>
      </w:r>
      <w:r w:rsidR="00D95677">
        <w:rPr>
          <w:rtl/>
        </w:rPr>
        <w:t xml:space="preserve"> - </w:t>
      </w:r>
      <w:r w:rsidR="00D95677" w:rsidRPr="000E609F">
        <w:rPr>
          <w:rtl/>
        </w:rPr>
        <w:t>وعن عثمان بن سعيد</w:t>
      </w:r>
      <w:r w:rsidR="00424FB2">
        <w:rPr>
          <w:rtl/>
        </w:rPr>
        <w:t>،</w:t>
      </w:r>
      <w:r w:rsidR="00D95677" w:rsidRPr="000E609F">
        <w:rPr>
          <w:rtl/>
        </w:rPr>
        <w:t xml:space="preserve"> عن سعيد بن يسار قال</w:t>
      </w:r>
      <w:r w:rsidR="00424FB2">
        <w:rPr>
          <w:rtl/>
        </w:rPr>
        <w:t>:</w:t>
      </w:r>
      <w:r w:rsidR="00D95677" w:rsidRPr="000E609F">
        <w:rPr>
          <w:rtl/>
        </w:rPr>
        <w:t xml:space="preserve"> سألت أبا</w:t>
      </w:r>
      <w:r w:rsidR="00D95677">
        <w:rPr>
          <w:rtl/>
        </w:rPr>
        <w:t xml:space="preserve"> </w:t>
      </w:r>
      <w:r w:rsidR="00D95677" w:rsidRPr="000E609F">
        <w:rPr>
          <w:rtl/>
        </w:rPr>
        <w:t xml:space="preserve">عبد الله </w:t>
      </w:r>
      <w:r w:rsidR="00DC3BAA" w:rsidRPr="00DC3BAA">
        <w:rPr>
          <w:rStyle w:val="libAlaemChar"/>
          <w:rtl/>
        </w:rPr>
        <w:t>عليه‌السلام</w:t>
      </w:r>
      <w:r w:rsidR="00424FB2">
        <w:rPr>
          <w:rtl/>
        </w:rPr>
        <w:t>،</w:t>
      </w:r>
      <w:r w:rsidR="00D95677" w:rsidRPr="000E609F">
        <w:rPr>
          <w:rtl/>
        </w:rPr>
        <w:t xml:space="preserve"> عن رجل زنى بامرأة</w:t>
      </w:r>
      <w:r w:rsidR="00424FB2">
        <w:rPr>
          <w:rtl/>
        </w:rPr>
        <w:t>،</w:t>
      </w:r>
      <w:r w:rsidR="00D95677" w:rsidRPr="000E609F">
        <w:rPr>
          <w:rtl/>
        </w:rPr>
        <w:t xml:space="preserve"> أيتزوج ابنتها</w:t>
      </w:r>
      <w:r w:rsidR="00D95677">
        <w:rPr>
          <w:rtl/>
        </w:rPr>
        <w:t>؟</w:t>
      </w:r>
      <w:r w:rsidR="00D95677" w:rsidRPr="000E609F">
        <w:rPr>
          <w:rtl/>
        </w:rPr>
        <w:t xml:space="preserve"> قال</w:t>
      </w:r>
      <w:r w:rsidR="00424FB2">
        <w:rPr>
          <w:rtl/>
        </w:rPr>
        <w:t>:</w:t>
      </w:r>
      <w:r w:rsidR="00D95677">
        <w:rPr>
          <w:rtl/>
        </w:rPr>
        <w:t xml:space="preserve"> </w:t>
      </w:r>
      <w:r w:rsidR="00D95677" w:rsidRPr="000E609F">
        <w:rPr>
          <w:rtl/>
        </w:rPr>
        <w:t>« نعم يا سعيد</w:t>
      </w:r>
      <w:r w:rsidR="00424FB2">
        <w:rPr>
          <w:rtl/>
        </w:rPr>
        <w:t>،</w:t>
      </w:r>
      <w:r w:rsidR="00D95677" w:rsidRPr="000E609F">
        <w:rPr>
          <w:rtl/>
        </w:rPr>
        <w:t xml:space="preserve"> إن الحرام لا يفسد الحلال </w:t>
      </w:r>
      <w:r w:rsidR="00D95677" w:rsidRPr="00D95677">
        <w:rPr>
          <w:rStyle w:val="libFootnotenumChar"/>
          <w:rtl/>
        </w:rPr>
        <w:t>(1)</w:t>
      </w:r>
      <w:r w:rsidR="00D95677" w:rsidRPr="000E609F">
        <w:rPr>
          <w:rtl/>
        </w:rPr>
        <w:t xml:space="preserve"> »</w:t>
      </w:r>
      <w:r w:rsidR="00D95677">
        <w:rPr>
          <w:rtl/>
        </w:rPr>
        <w:t>.</w:t>
      </w:r>
    </w:p>
    <w:p w:rsidR="00D95677" w:rsidRPr="000E609F" w:rsidRDefault="002646DC" w:rsidP="001538AC">
      <w:pPr>
        <w:pStyle w:val="libNormal"/>
        <w:rPr>
          <w:rtl/>
        </w:rPr>
      </w:pPr>
      <w:r w:rsidRPr="002646DC">
        <w:rPr>
          <w:rStyle w:val="libNumChar"/>
          <w:rtl/>
        </w:rPr>
        <w:t>[17026]</w:t>
      </w:r>
      <w:r w:rsidR="00D95677" w:rsidRPr="000E609F">
        <w:rPr>
          <w:rtl/>
        </w:rPr>
        <w:t xml:space="preserve"> 7</w:t>
      </w:r>
      <w:r w:rsidR="00D95677">
        <w:rPr>
          <w:rtl/>
        </w:rPr>
        <w:t xml:space="preserve"> - </w:t>
      </w:r>
      <w:r w:rsidR="00D95677" w:rsidRPr="000E609F">
        <w:rPr>
          <w:rtl/>
        </w:rPr>
        <w:t>وعن ابن أبي عمير</w:t>
      </w:r>
      <w:r w:rsidR="00424FB2">
        <w:rPr>
          <w:rtl/>
        </w:rPr>
        <w:t>،</w:t>
      </w:r>
      <w:r w:rsidR="00D95677" w:rsidRPr="000E609F">
        <w:rPr>
          <w:rtl/>
        </w:rPr>
        <w:t xml:space="preserve"> عن أبي أيوب الخزاز</w:t>
      </w:r>
      <w:r w:rsidR="00424FB2">
        <w:rPr>
          <w:rtl/>
        </w:rPr>
        <w:t>،</w:t>
      </w:r>
      <w:r w:rsidR="00D95677" w:rsidRPr="000E609F">
        <w:rPr>
          <w:rtl/>
        </w:rPr>
        <w:t xml:space="preserve"> عن محمد بن</w:t>
      </w:r>
      <w:r w:rsidR="00D95677">
        <w:rPr>
          <w:rtl/>
        </w:rPr>
        <w:t xml:space="preserve"> </w:t>
      </w:r>
      <w:r w:rsidR="00D95677" w:rsidRPr="000E609F">
        <w:rPr>
          <w:rtl/>
        </w:rPr>
        <w:t>مسلم</w:t>
      </w:r>
      <w:r w:rsidR="00424FB2">
        <w:rPr>
          <w:rtl/>
        </w:rPr>
        <w:t>،</w:t>
      </w:r>
      <w:r w:rsidR="00D95677" w:rsidRPr="000E609F">
        <w:rPr>
          <w:rtl/>
        </w:rPr>
        <w:t xml:space="preserve"> قال</w:t>
      </w:r>
      <w:r w:rsidR="00424FB2">
        <w:rPr>
          <w:rtl/>
        </w:rPr>
        <w:t>:</w:t>
      </w:r>
      <w:r w:rsidR="00D95677" w:rsidRPr="000E609F">
        <w:rPr>
          <w:rtl/>
        </w:rPr>
        <w:t xml:space="preserve"> سأل رجل أبا عبد الله </w:t>
      </w:r>
      <w:r w:rsidR="00DC3BAA" w:rsidRPr="00DC3BAA">
        <w:rPr>
          <w:rStyle w:val="libAlaemChar"/>
          <w:rtl/>
        </w:rPr>
        <w:t>عليه‌السلام</w:t>
      </w:r>
      <w:r w:rsidR="00D95677" w:rsidRPr="000E609F">
        <w:rPr>
          <w:rtl/>
        </w:rPr>
        <w:t xml:space="preserve"> وأنا جالس</w:t>
      </w:r>
      <w:r w:rsidR="00424FB2">
        <w:rPr>
          <w:rtl/>
        </w:rPr>
        <w:t>،</w:t>
      </w:r>
      <w:r w:rsidR="00D95677" w:rsidRPr="000E609F">
        <w:rPr>
          <w:rtl/>
        </w:rPr>
        <w:t xml:space="preserve"> عن رجل</w:t>
      </w:r>
      <w:r w:rsidR="00D95677">
        <w:rPr>
          <w:rtl/>
        </w:rPr>
        <w:t xml:space="preserve"> </w:t>
      </w:r>
      <w:r w:rsidR="00D95677" w:rsidRPr="000E609F">
        <w:rPr>
          <w:rtl/>
        </w:rPr>
        <w:t>نال من جارية في شبابه ثم ارتدع</w:t>
      </w:r>
      <w:r w:rsidR="00424FB2">
        <w:rPr>
          <w:rtl/>
        </w:rPr>
        <w:t>،</w:t>
      </w:r>
      <w:r w:rsidR="00D95677" w:rsidRPr="000E609F">
        <w:rPr>
          <w:rtl/>
        </w:rPr>
        <w:t xml:space="preserve"> أيتزوج ابنتها</w:t>
      </w:r>
      <w:r w:rsidR="00D95677">
        <w:rPr>
          <w:rtl/>
        </w:rPr>
        <w:t>؟</w:t>
      </w:r>
      <w:r w:rsidR="00D95677" w:rsidRPr="000E609F">
        <w:rPr>
          <w:rtl/>
        </w:rPr>
        <w:t xml:space="preserve"> فقال</w:t>
      </w:r>
      <w:r w:rsidR="00424FB2">
        <w:rPr>
          <w:rtl/>
        </w:rPr>
        <w:t>:</w:t>
      </w:r>
      <w:r w:rsidR="00D95677">
        <w:rPr>
          <w:rtl/>
        </w:rPr>
        <w:t xml:space="preserve"> « </w:t>
      </w:r>
      <w:r w:rsidR="00D95677" w:rsidRPr="000E609F">
        <w:rPr>
          <w:rtl/>
        </w:rPr>
        <w:t>لا » فقال</w:t>
      </w:r>
      <w:r w:rsidR="00424FB2">
        <w:rPr>
          <w:rtl/>
        </w:rPr>
        <w:t>:</w:t>
      </w:r>
      <w:r w:rsidR="00D95677" w:rsidRPr="000E609F">
        <w:rPr>
          <w:rtl/>
        </w:rPr>
        <w:t xml:space="preserve"> انه لم</w:t>
      </w:r>
      <w:r w:rsidR="00D95677">
        <w:rPr>
          <w:rtl/>
        </w:rPr>
        <w:t xml:space="preserve"> </w:t>
      </w:r>
      <w:r w:rsidR="00D95677" w:rsidRPr="000E609F">
        <w:rPr>
          <w:rtl/>
        </w:rPr>
        <w:t>يكن أفضى إليها</w:t>
      </w:r>
      <w:r w:rsidR="00424FB2">
        <w:rPr>
          <w:rtl/>
        </w:rPr>
        <w:t>،</w:t>
      </w:r>
      <w:r w:rsidR="00D95677" w:rsidRPr="000E609F">
        <w:rPr>
          <w:rtl/>
        </w:rPr>
        <w:t xml:space="preserve"> إنما كان شيئا دون شئ</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لا يصدق</w:t>
      </w:r>
      <w:r w:rsidR="00424FB2">
        <w:rPr>
          <w:rtl/>
        </w:rPr>
        <w:t>،</w:t>
      </w:r>
      <w:r w:rsidR="00D95677" w:rsidRPr="000E609F">
        <w:rPr>
          <w:rtl/>
        </w:rPr>
        <w:t xml:space="preserve"> ولا</w:t>
      </w:r>
      <w:r w:rsidR="00D95677">
        <w:rPr>
          <w:rtl/>
        </w:rPr>
        <w:t xml:space="preserve"> </w:t>
      </w:r>
      <w:r w:rsidR="00D95677" w:rsidRPr="000E609F">
        <w:rPr>
          <w:rtl/>
        </w:rPr>
        <w:t>كرامة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3</w:t>
      </w:r>
      <w:r>
        <w:rPr>
          <w:rtl/>
        </w:rPr>
        <w:t xml:space="preserve"> - </w:t>
      </w:r>
      <w:r w:rsidRPr="000E609F">
        <w:rPr>
          <w:rtl/>
        </w:rPr>
        <w:t>نوادر أحمد بن محمد بن عيسى ص 67</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نوادر أحمد بن محمد بن عيسى ص 67</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نوادر أحمد بن محمد بن عيسى ص 67</w:t>
      </w:r>
      <w:r>
        <w:rPr>
          <w:rtl/>
        </w:rPr>
        <w:t>.</w:t>
      </w:r>
    </w:p>
    <w:p w:rsidR="00D95677" w:rsidRPr="000E609F" w:rsidRDefault="00D95677" w:rsidP="00D95677">
      <w:pPr>
        <w:pStyle w:val="libFootnote0"/>
        <w:rPr>
          <w:rtl/>
        </w:rPr>
      </w:pPr>
      <w:r w:rsidRPr="000E609F">
        <w:rPr>
          <w:rtl/>
        </w:rPr>
        <w:t>6</w:t>
      </w:r>
      <w:r>
        <w:rPr>
          <w:rtl/>
        </w:rPr>
        <w:t xml:space="preserve"> - </w:t>
      </w:r>
      <w:r w:rsidRPr="000E609F">
        <w:rPr>
          <w:rtl/>
        </w:rPr>
        <w:t>نوادر أحمد بن محمد بن عيسى ص 67</w:t>
      </w:r>
      <w:r>
        <w:rPr>
          <w:rtl/>
        </w:rPr>
        <w:t>.</w:t>
      </w:r>
    </w:p>
    <w:p w:rsidR="00D95677" w:rsidRPr="000E609F" w:rsidRDefault="00D95677" w:rsidP="00D95677">
      <w:pPr>
        <w:pStyle w:val="libFootnote"/>
        <w:rPr>
          <w:rtl/>
        </w:rPr>
      </w:pPr>
      <w:r w:rsidRPr="000E609F">
        <w:rPr>
          <w:rtl/>
        </w:rPr>
        <w:t>(1) في نسخة البحار</w:t>
      </w:r>
      <w:r w:rsidR="00424FB2">
        <w:rPr>
          <w:rtl/>
        </w:rPr>
        <w:t>:</w:t>
      </w:r>
      <w:r w:rsidRPr="000E609F">
        <w:rPr>
          <w:rtl/>
        </w:rPr>
        <w:t xml:space="preserve"> لا يحرم الحلال ولا يفسده</w:t>
      </w:r>
      <w:r>
        <w:rPr>
          <w:rtl/>
        </w:rPr>
        <w:t>.</w:t>
      </w:r>
    </w:p>
    <w:p w:rsidR="00D95677" w:rsidRPr="000E609F" w:rsidRDefault="00D95677" w:rsidP="00D95677">
      <w:pPr>
        <w:pStyle w:val="libFootnote0"/>
        <w:rPr>
          <w:rtl/>
        </w:rPr>
      </w:pPr>
      <w:r w:rsidRPr="000E609F">
        <w:rPr>
          <w:rtl/>
        </w:rPr>
        <w:t>7</w:t>
      </w:r>
      <w:r>
        <w:rPr>
          <w:rtl/>
        </w:rPr>
        <w:t xml:space="preserve"> - </w:t>
      </w:r>
      <w:r w:rsidRPr="000E609F">
        <w:rPr>
          <w:rtl/>
        </w:rPr>
        <w:t>نوادر أحمد بن محمد بن عيسى ص 67</w:t>
      </w:r>
      <w:r>
        <w:rPr>
          <w:rtl/>
        </w:rPr>
        <w:t>.</w:t>
      </w:r>
    </w:p>
    <w:p w:rsidR="00D95677" w:rsidRPr="000E609F" w:rsidRDefault="00D95677" w:rsidP="001538AC">
      <w:pPr>
        <w:pStyle w:val="libNormal"/>
        <w:rPr>
          <w:rtl/>
        </w:rPr>
      </w:pPr>
      <w:r>
        <w:rPr>
          <w:rtl/>
        </w:rPr>
        <w:br w:type="page"/>
      </w:r>
      <w:r w:rsidR="002646DC" w:rsidRPr="002646DC">
        <w:rPr>
          <w:rStyle w:val="libNumChar"/>
          <w:rtl/>
        </w:rPr>
        <w:lastRenderedPageBreak/>
        <w:t>[17027]</w:t>
      </w:r>
      <w:r w:rsidRPr="000E609F">
        <w:rPr>
          <w:rtl/>
        </w:rPr>
        <w:t xml:space="preserve"> 8</w:t>
      </w:r>
      <w:r>
        <w:rPr>
          <w:rtl/>
        </w:rPr>
        <w:t xml:space="preserve"> - </w:t>
      </w:r>
      <w:r w:rsidRPr="000E609F">
        <w:rPr>
          <w:rtl/>
        </w:rPr>
        <w:t>وعن صفوان بن يحيى</w:t>
      </w:r>
      <w:r w:rsidR="00424FB2">
        <w:rPr>
          <w:rtl/>
        </w:rPr>
        <w:t>،</w:t>
      </w:r>
      <w:r w:rsidRPr="000E609F">
        <w:rPr>
          <w:rtl/>
        </w:rPr>
        <w:t xml:space="preserve"> عن منصور بن حازم</w:t>
      </w:r>
      <w:r w:rsidR="00424FB2">
        <w:rPr>
          <w:rtl/>
        </w:rPr>
        <w:t>،</w:t>
      </w:r>
      <w:r w:rsidRPr="000E609F">
        <w:rPr>
          <w:rtl/>
        </w:rPr>
        <w:t xml:space="preserve"> عن أبي عبد الله</w:t>
      </w:r>
      <w:r>
        <w:rPr>
          <w:rtl/>
        </w:rPr>
        <w:t xml:space="preserve"> </w:t>
      </w:r>
      <w:r w:rsidR="00DC3BAA" w:rsidRPr="00DC3BAA">
        <w:rPr>
          <w:rStyle w:val="libAlaemChar"/>
          <w:rtl/>
        </w:rPr>
        <w:t>عليه‌السلام</w:t>
      </w:r>
      <w:r w:rsidR="00424FB2">
        <w:rPr>
          <w:rtl/>
        </w:rPr>
        <w:t>،</w:t>
      </w:r>
      <w:r w:rsidRPr="000E609F">
        <w:rPr>
          <w:rtl/>
        </w:rPr>
        <w:t xml:space="preserve"> في رجل كان بينه وبين امرأة فجور</w:t>
      </w:r>
      <w:r w:rsidR="00424FB2">
        <w:rPr>
          <w:rtl/>
        </w:rPr>
        <w:t>،</w:t>
      </w:r>
      <w:r w:rsidRPr="000E609F">
        <w:rPr>
          <w:rtl/>
        </w:rPr>
        <w:t xml:space="preserve"> أيحل له أن يتزوج</w:t>
      </w:r>
      <w:r>
        <w:rPr>
          <w:rtl/>
        </w:rPr>
        <w:t xml:space="preserve"> </w:t>
      </w:r>
      <w:r w:rsidRPr="000E609F">
        <w:rPr>
          <w:rtl/>
        </w:rPr>
        <w:t>ابنتها</w:t>
      </w:r>
      <w:r>
        <w:rPr>
          <w:rtl/>
        </w:rPr>
        <w:t>؟</w:t>
      </w:r>
      <w:r w:rsidRPr="000E609F">
        <w:rPr>
          <w:rtl/>
        </w:rPr>
        <w:t xml:space="preserve"> قال</w:t>
      </w:r>
      <w:r w:rsidR="00424FB2">
        <w:rPr>
          <w:rtl/>
        </w:rPr>
        <w:t>:</w:t>
      </w:r>
      <w:r>
        <w:rPr>
          <w:rtl/>
        </w:rPr>
        <w:t xml:space="preserve"> « </w:t>
      </w:r>
      <w:r w:rsidRPr="000E609F">
        <w:rPr>
          <w:rtl/>
        </w:rPr>
        <w:t>إن كانت قبلة أو شبهها</w:t>
      </w:r>
      <w:r w:rsidR="00424FB2">
        <w:rPr>
          <w:rtl/>
        </w:rPr>
        <w:t>،</w:t>
      </w:r>
      <w:r w:rsidRPr="000E609F">
        <w:rPr>
          <w:rtl/>
        </w:rPr>
        <w:t xml:space="preserve"> فليتزوج بها إن شاء أو بابنتها »</w:t>
      </w:r>
      <w:r>
        <w:rPr>
          <w:rtl/>
        </w:rPr>
        <w:t>.</w:t>
      </w:r>
    </w:p>
    <w:p w:rsidR="00D95677" w:rsidRPr="000E609F" w:rsidRDefault="00D95677" w:rsidP="001538AC">
      <w:pPr>
        <w:pStyle w:val="libNormal"/>
        <w:rPr>
          <w:rtl/>
        </w:rPr>
      </w:pPr>
      <w:r w:rsidRPr="000E609F">
        <w:rPr>
          <w:rtl/>
        </w:rPr>
        <w:t>وروى القاسم بن محمد</w:t>
      </w:r>
      <w:r w:rsidR="00424FB2">
        <w:rPr>
          <w:rtl/>
        </w:rPr>
        <w:t>،</w:t>
      </w:r>
      <w:r w:rsidRPr="000E609F">
        <w:rPr>
          <w:rtl/>
        </w:rPr>
        <w:t xml:space="preserve"> عن أبان</w:t>
      </w:r>
      <w:r w:rsidR="00424FB2">
        <w:rPr>
          <w:rtl/>
        </w:rPr>
        <w:t>،</w:t>
      </w:r>
      <w:r w:rsidRPr="000E609F">
        <w:rPr>
          <w:rtl/>
        </w:rPr>
        <w:t xml:space="preserve"> عن منصور</w:t>
      </w:r>
      <w:r w:rsidR="00424FB2">
        <w:rPr>
          <w:rtl/>
        </w:rPr>
        <w:t>،</w:t>
      </w:r>
      <w:r w:rsidRPr="000E609F">
        <w:rPr>
          <w:rtl/>
        </w:rPr>
        <w:t xml:space="preserve"> مثل ذلك</w:t>
      </w:r>
      <w:r w:rsidR="00424FB2">
        <w:rPr>
          <w:rtl/>
        </w:rPr>
        <w:t>،</w:t>
      </w:r>
      <w:r w:rsidRPr="000E609F">
        <w:rPr>
          <w:rtl/>
        </w:rPr>
        <w:t xml:space="preserve"> إلا أنه</w:t>
      </w:r>
      <w:r>
        <w:rPr>
          <w:rtl/>
        </w:rPr>
        <w:t xml:space="preserve"> </w:t>
      </w:r>
      <w:r w:rsidRPr="000E609F">
        <w:rPr>
          <w:rtl/>
        </w:rPr>
        <w:t>قال</w:t>
      </w:r>
      <w:r w:rsidR="00424FB2">
        <w:rPr>
          <w:rtl/>
        </w:rPr>
        <w:t>:</w:t>
      </w:r>
      <w:r>
        <w:rPr>
          <w:rtl/>
        </w:rPr>
        <w:t xml:space="preserve"> « </w:t>
      </w:r>
      <w:r w:rsidRPr="000E609F">
        <w:rPr>
          <w:rtl/>
        </w:rPr>
        <w:t>فإن كان جامعها</w:t>
      </w:r>
      <w:r w:rsidR="00424FB2">
        <w:rPr>
          <w:rtl/>
        </w:rPr>
        <w:t>،</w:t>
      </w:r>
      <w:r w:rsidRPr="000E609F">
        <w:rPr>
          <w:rtl/>
        </w:rPr>
        <w:t xml:space="preserve"> فلا يتزوج ابنتها</w:t>
      </w:r>
      <w:r w:rsidR="00424FB2">
        <w:rPr>
          <w:rtl/>
        </w:rPr>
        <w:t>،</w:t>
      </w:r>
      <w:r w:rsidRPr="000E609F">
        <w:rPr>
          <w:rtl/>
        </w:rPr>
        <w:t xml:space="preserve"> ويتزوجها إن شاء »</w:t>
      </w:r>
      <w:r>
        <w:rPr>
          <w:rtl/>
        </w:rPr>
        <w:t>.</w:t>
      </w:r>
    </w:p>
    <w:p w:rsidR="00D95677" w:rsidRPr="000E609F" w:rsidRDefault="00D95677" w:rsidP="002646DC">
      <w:pPr>
        <w:pStyle w:val="Heading2Center"/>
        <w:rPr>
          <w:rtl/>
        </w:rPr>
      </w:pPr>
      <w:bookmarkStart w:id="764" w:name="_Toc364831035"/>
      <w:bookmarkStart w:id="765" w:name="_Toc379712332"/>
      <w:r w:rsidRPr="000E609F">
        <w:rPr>
          <w:rtl/>
        </w:rPr>
        <w:t>7</w:t>
      </w:r>
      <w:r>
        <w:rPr>
          <w:rtl/>
        </w:rPr>
        <w:t xml:space="preserve"> - </w:t>
      </w:r>
      <w:r w:rsidRPr="002646DC">
        <w:rPr>
          <w:rStyle w:val="libAlaemHeading2Char"/>
          <w:rtl/>
        </w:rPr>
        <w:t>(</w:t>
      </w:r>
      <w:r w:rsidRPr="000E609F">
        <w:rPr>
          <w:rtl/>
        </w:rPr>
        <w:t xml:space="preserve"> باب أن من زنى بامرأة</w:t>
      </w:r>
      <w:r w:rsidR="00424FB2">
        <w:rPr>
          <w:rtl/>
        </w:rPr>
        <w:t>،</w:t>
      </w:r>
      <w:r w:rsidRPr="000E609F">
        <w:rPr>
          <w:rtl/>
        </w:rPr>
        <w:t xml:space="preserve"> حرمت عليه أمها</w:t>
      </w:r>
      <w:r>
        <w:rPr>
          <w:rtl/>
        </w:rPr>
        <w:t xml:space="preserve"> </w:t>
      </w:r>
      <w:r w:rsidRPr="000E609F">
        <w:rPr>
          <w:rtl/>
        </w:rPr>
        <w:t xml:space="preserve">وبنتها من الرضاعة </w:t>
      </w:r>
      <w:r w:rsidRPr="002646DC">
        <w:rPr>
          <w:rStyle w:val="libAlaemHeading2Char"/>
          <w:rtl/>
        </w:rPr>
        <w:t>)</w:t>
      </w:r>
      <w:bookmarkEnd w:id="764"/>
      <w:bookmarkEnd w:id="765"/>
    </w:p>
    <w:p w:rsidR="00D95677" w:rsidRPr="000E609F" w:rsidRDefault="002646DC" w:rsidP="001538AC">
      <w:pPr>
        <w:pStyle w:val="libNormal"/>
        <w:rPr>
          <w:rtl/>
        </w:rPr>
      </w:pPr>
      <w:r w:rsidRPr="002646DC">
        <w:rPr>
          <w:rStyle w:val="libNumChar"/>
          <w:rtl/>
        </w:rPr>
        <w:t>[17028]</w:t>
      </w:r>
      <w:r w:rsidR="00D95677" w:rsidRPr="000E609F">
        <w:rPr>
          <w:rtl/>
        </w:rPr>
        <w:t xml:space="preserve"> 1</w:t>
      </w:r>
      <w:r w:rsidR="00D95677">
        <w:rPr>
          <w:rtl/>
        </w:rPr>
        <w:t xml:space="preserve"> - </w:t>
      </w:r>
      <w:r w:rsidR="00D95677" w:rsidRPr="000E609F">
        <w:rPr>
          <w:rtl/>
        </w:rPr>
        <w:t>دعائم الاسلام</w:t>
      </w:r>
      <w:r w:rsidR="00424FB2">
        <w:rPr>
          <w:rtl/>
        </w:rPr>
        <w:t>:</w:t>
      </w:r>
      <w:r w:rsidR="00D95677" w:rsidRPr="000E609F">
        <w:rPr>
          <w:rtl/>
        </w:rPr>
        <w:t xml:space="preserve"> عن أبي جعفر </w:t>
      </w:r>
      <w:r w:rsidR="00DC3BAA" w:rsidRPr="00DC3BAA">
        <w:rPr>
          <w:rStyle w:val="libAlaemChar"/>
          <w:rtl/>
        </w:rPr>
        <w:t>عليه‌السلام</w:t>
      </w:r>
      <w:r w:rsidR="00424FB2">
        <w:rPr>
          <w:rtl/>
        </w:rPr>
        <w:t>،</w:t>
      </w:r>
      <w:r w:rsidR="00D95677" w:rsidRPr="000E609F">
        <w:rPr>
          <w:rtl/>
        </w:rPr>
        <w:t xml:space="preserve"> أنه قال في</w:t>
      </w:r>
      <w:r w:rsidR="00D95677">
        <w:rPr>
          <w:rtl/>
        </w:rPr>
        <w:t xml:space="preserve"> </w:t>
      </w:r>
      <w:r w:rsidR="00D95677" w:rsidRPr="000E609F">
        <w:rPr>
          <w:rtl/>
        </w:rPr>
        <w:t>حديث</w:t>
      </w:r>
      <w:r w:rsidR="00424FB2">
        <w:rPr>
          <w:rtl/>
        </w:rPr>
        <w:t>:</w:t>
      </w:r>
      <w:r w:rsidR="00D95677">
        <w:rPr>
          <w:rtl/>
        </w:rPr>
        <w:t xml:space="preserve"> « </w:t>
      </w:r>
      <w:r w:rsidR="00D95677" w:rsidRPr="000E609F">
        <w:rPr>
          <w:rtl/>
        </w:rPr>
        <w:t>فإن فجر بامرأة لم يتزوج باب</w:t>
      </w:r>
      <w:r w:rsidR="00D95677">
        <w:rPr>
          <w:rtl/>
        </w:rPr>
        <w:t>نتها ولا أمها</w:t>
      </w:r>
      <w:r w:rsidR="00424FB2">
        <w:rPr>
          <w:rtl/>
        </w:rPr>
        <w:t>،</w:t>
      </w:r>
      <w:r w:rsidR="00D95677">
        <w:rPr>
          <w:rtl/>
        </w:rPr>
        <w:t xml:space="preserve"> من النسب ولا من</w:t>
      </w:r>
      <w:r w:rsidR="00D95677">
        <w:rPr>
          <w:rFonts w:hint="cs"/>
          <w:rtl/>
        </w:rPr>
        <w:t xml:space="preserve"> </w:t>
      </w:r>
      <w:r w:rsidR="00D95677" w:rsidRPr="000E609F">
        <w:rPr>
          <w:rtl/>
        </w:rPr>
        <w:t>الرضاع »</w:t>
      </w:r>
      <w:r w:rsidR="00D95677">
        <w:rPr>
          <w:rtl/>
        </w:rPr>
        <w:t>.</w:t>
      </w:r>
    </w:p>
    <w:p w:rsidR="00D95677" w:rsidRDefault="00D95677" w:rsidP="002646DC">
      <w:pPr>
        <w:pStyle w:val="Heading2Center"/>
        <w:rPr>
          <w:rtl/>
        </w:rPr>
      </w:pPr>
      <w:bookmarkStart w:id="766" w:name="_Toc364831036"/>
      <w:bookmarkStart w:id="767" w:name="_Toc379712333"/>
      <w:r w:rsidRPr="000E609F">
        <w:rPr>
          <w:rtl/>
        </w:rPr>
        <w:t>8</w:t>
      </w:r>
      <w:r>
        <w:rPr>
          <w:rtl/>
        </w:rPr>
        <w:t xml:space="preserve"> - </w:t>
      </w:r>
      <w:r w:rsidRPr="002646DC">
        <w:rPr>
          <w:rStyle w:val="libAlaemHeading2Char"/>
          <w:rtl/>
        </w:rPr>
        <w:t>(</w:t>
      </w:r>
      <w:r w:rsidRPr="000E609F">
        <w:rPr>
          <w:rtl/>
        </w:rPr>
        <w:t xml:space="preserve"> باب أن من تزوج بامرأة</w:t>
      </w:r>
      <w:r w:rsidR="00424FB2">
        <w:rPr>
          <w:rtl/>
        </w:rPr>
        <w:t>،</w:t>
      </w:r>
      <w:r w:rsidRPr="000E609F">
        <w:rPr>
          <w:rtl/>
        </w:rPr>
        <w:t xml:space="preserve"> ثم زنى بأمها أو بنتها أو أختها</w:t>
      </w:r>
      <w:r w:rsidR="00424FB2">
        <w:rPr>
          <w:rtl/>
        </w:rPr>
        <w:t>،</w:t>
      </w:r>
      <w:r w:rsidRPr="000E609F">
        <w:rPr>
          <w:rtl/>
        </w:rPr>
        <w:t xml:space="preserve"> لم</w:t>
      </w:r>
      <w:bookmarkStart w:id="768" w:name="_Toc364831037"/>
      <w:bookmarkEnd w:id="766"/>
      <w:r>
        <w:rPr>
          <w:rtl/>
        </w:rPr>
        <w:t xml:space="preserve"> </w:t>
      </w:r>
      <w:r w:rsidRPr="000E609F">
        <w:rPr>
          <w:rtl/>
        </w:rPr>
        <w:t xml:space="preserve">تحرم عليه زوجته </w:t>
      </w:r>
      <w:r w:rsidRPr="002646DC">
        <w:rPr>
          <w:rStyle w:val="libAlaemHeading2Char"/>
          <w:rtl/>
        </w:rPr>
        <w:t>)</w:t>
      </w:r>
      <w:bookmarkEnd w:id="768"/>
      <w:bookmarkEnd w:id="767"/>
      <w:r w:rsidRPr="000E609F">
        <w:rPr>
          <w:rtl/>
        </w:rPr>
        <w:t xml:space="preserve"> </w:t>
      </w:r>
    </w:p>
    <w:p w:rsidR="00D95677" w:rsidRPr="000E609F" w:rsidRDefault="002646DC" w:rsidP="001538AC">
      <w:pPr>
        <w:pStyle w:val="libNormal"/>
        <w:rPr>
          <w:rtl/>
        </w:rPr>
      </w:pPr>
      <w:r w:rsidRPr="002646DC">
        <w:rPr>
          <w:rStyle w:val="libNumChar"/>
          <w:rtl/>
        </w:rPr>
        <w:t>[17029]</w:t>
      </w:r>
      <w:r w:rsidR="00D95677" w:rsidRPr="000E609F">
        <w:rPr>
          <w:rtl/>
        </w:rPr>
        <w:t xml:space="preserve"> 1</w:t>
      </w:r>
      <w:r w:rsidR="00D95677">
        <w:rPr>
          <w:rtl/>
        </w:rPr>
        <w:t xml:space="preserve"> - </w:t>
      </w:r>
      <w:r w:rsidR="00D95677" w:rsidRPr="000E609F">
        <w:rPr>
          <w:rtl/>
        </w:rPr>
        <w:t>أحمد بن محمد بن عيسى في نوادره</w:t>
      </w:r>
      <w:r w:rsidR="00424FB2">
        <w:rPr>
          <w:rtl/>
        </w:rPr>
        <w:t>:</w:t>
      </w:r>
      <w:r w:rsidR="00D95677" w:rsidRPr="000E609F">
        <w:rPr>
          <w:rtl/>
        </w:rPr>
        <w:t xml:space="preserve"> عن صفوان بن يحيى</w:t>
      </w:r>
      <w:r w:rsidR="00424FB2">
        <w:rPr>
          <w:rtl/>
        </w:rPr>
        <w:t>،</w:t>
      </w:r>
      <w:r w:rsidR="00D95677">
        <w:rPr>
          <w:rtl/>
        </w:rPr>
        <w:t xml:space="preserve"> </w:t>
      </w:r>
      <w:r w:rsidR="00D95677" w:rsidRPr="000E609F">
        <w:rPr>
          <w:rtl/>
        </w:rPr>
        <w:t>عن العلاء بن زرين</w:t>
      </w:r>
      <w:r w:rsidR="00424FB2">
        <w:rPr>
          <w:rtl/>
        </w:rPr>
        <w:t>،</w:t>
      </w:r>
      <w:r w:rsidR="00D95677" w:rsidRPr="000E609F">
        <w:rPr>
          <w:rtl/>
        </w:rPr>
        <w:t xml:space="preserve"> عن محمد بن مسلم</w:t>
      </w:r>
      <w:r w:rsidR="00424FB2">
        <w:rPr>
          <w:rtl/>
        </w:rPr>
        <w:t>،</w:t>
      </w:r>
      <w:r w:rsidR="00D95677" w:rsidRPr="000E609F">
        <w:rPr>
          <w:rtl/>
        </w:rPr>
        <w:t xml:space="preserve"> عن أحدهما </w:t>
      </w:r>
      <w:r w:rsidR="00DC3BAA" w:rsidRPr="00DC3BAA">
        <w:rPr>
          <w:rStyle w:val="libAlaemChar"/>
          <w:rtl/>
        </w:rPr>
        <w:t>عليهما‌السلام</w:t>
      </w:r>
      <w:r w:rsidR="00D95677">
        <w:rPr>
          <w:rFonts w:hint="cs"/>
          <w:rtl/>
        </w:rPr>
        <w:t xml:space="preserve"> </w:t>
      </w:r>
      <w:r w:rsidR="00D95677" w:rsidRPr="000E609F">
        <w:rPr>
          <w:rtl/>
        </w:rPr>
        <w:t>في حديث أنه قال</w:t>
      </w:r>
      <w:r w:rsidR="00424FB2">
        <w:rPr>
          <w:rtl/>
        </w:rPr>
        <w:t>:</w:t>
      </w:r>
      <w:r w:rsidR="00D95677">
        <w:rPr>
          <w:rtl/>
        </w:rPr>
        <w:t xml:space="preserve"> « </w:t>
      </w:r>
      <w:r w:rsidR="00D95677" w:rsidRPr="000E609F">
        <w:rPr>
          <w:rtl/>
        </w:rPr>
        <w:t>ولكن إذا كانت عنده امرأة</w:t>
      </w:r>
      <w:r w:rsidR="00424FB2">
        <w:rPr>
          <w:rtl/>
        </w:rPr>
        <w:t>،</w:t>
      </w:r>
      <w:r w:rsidR="00D95677" w:rsidRPr="000E609F">
        <w:rPr>
          <w:rtl/>
        </w:rPr>
        <w:t xml:space="preserve"> ثم فجر بأمها أ</w:t>
      </w:r>
      <w:r w:rsidR="00D95677">
        <w:rPr>
          <w:rtl/>
        </w:rPr>
        <w:t>و</w:t>
      </w:r>
      <w:r w:rsidR="00D95677">
        <w:rPr>
          <w:rFonts w:hint="cs"/>
          <w:rtl/>
        </w:rPr>
        <w:t xml:space="preserve"> </w:t>
      </w:r>
      <w:r w:rsidR="00D95677" w:rsidRPr="000E609F">
        <w:rPr>
          <w:rtl/>
        </w:rPr>
        <w:t>أختها</w:t>
      </w:r>
      <w:r w:rsidR="00424FB2">
        <w:rPr>
          <w:rtl/>
        </w:rPr>
        <w:t>،</w:t>
      </w:r>
      <w:r w:rsidR="00D95677" w:rsidRPr="000E609F">
        <w:rPr>
          <w:rtl/>
        </w:rPr>
        <w:t xml:space="preserve"> لم تحرم التي عنده »</w:t>
      </w:r>
      <w:r w:rsidR="00D95677">
        <w:rPr>
          <w:rtl/>
        </w:rPr>
        <w:t>.</w:t>
      </w:r>
    </w:p>
    <w:p w:rsidR="00D95677" w:rsidRPr="000E609F" w:rsidRDefault="002646DC" w:rsidP="001538AC">
      <w:pPr>
        <w:pStyle w:val="libNormal"/>
        <w:rPr>
          <w:rtl/>
        </w:rPr>
      </w:pPr>
      <w:r w:rsidRPr="002646DC">
        <w:rPr>
          <w:rStyle w:val="libNumChar"/>
          <w:rtl/>
        </w:rPr>
        <w:t>[17030]</w:t>
      </w:r>
      <w:r w:rsidR="00D95677" w:rsidRPr="000E609F">
        <w:rPr>
          <w:rtl/>
        </w:rPr>
        <w:t xml:space="preserve"> 2</w:t>
      </w:r>
      <w:r w:rsidR="00D95677">
        <w:rPr>
          <w:rtl/>
        </w:rPr>
        <w:t xml:space="preserve"> - </w:t>
      </w:r>
      <w:r w:rsidR="00D95677" w:rsidRPr="000E609F">
        <w:rPr>
          <w:rtl/>
        </w:rPr>
        <w:t>وعن النضر</w:t>
      </w:r>
      <w:r w:rsidR="00424FB2">
        <w:rPr>
          <w:rtl/>
        </w:rPr>
        <w:t>،</w:t>
      </w:r>
      <w:r w:rsidR="00D95677" w:rsidRPr="000E609F">
        <w:rPr>
          <w:rtl/>
        </w:rPr>
        <w:t xml:space="preserve"> عن عبد الله بن سنان قال</w:t>
      </w:r>
      <w:r w:rsidR="00424FB2">
        <w:rPr>
          <w:rtl/>
        </w:rPr>
        <w:t>:</w:t>
      </w:r>
      <w:r w:rsidR="00D95677" w:rsidRPr="000E609F">
        <w:rPr>
          <w:rtl/>
        </w:rPr>
        <w:t xml:space="preserve"> سألت أبا عبد الله</w:t>
      </w:r>
      <w:r w:rsidR="00D95677">
        <w:rPr>
          <w:rtl/>
        </w:rPr>
        <w:t xml:space="preserve"> </w:t>
      </w:r>
      <w:r w:rsidR="00DC3BAA" w:rsidRPr="00DC3BAA">
        <w:rPr>
          <w:rStyle w:val="libAlaemChar"/>
          <w:rtl/>
        </w:rPr>
        <w:t>عليه‌السلام</w:t>
      </w:r>
      <w:r w:rsidR="00424FB2">
        <w:rPr>
          <w:rtl/>
        </w:rPr>
        <w:t>،</w:t>
      </w:r>
      <w:r w:rsidR="00D95677" w:rsidRPr="000E609F">
        <w:rPr>
          <w:rtl/>
        </w:rPr>
        <w:t xml:space="preserve"> عن الرجل يصيب أخت امرأته حراما</w:t>
      </w:r>
      <w:r w:rsidR="00424FB2">
        <w:rPr>
          <w:rtl/>
        </w:rPr>
        <w:t>،</w:t>
      </w:r>
      <w:r w:rsidR="00D95677" w:rsidRPr="000E609F">
        <w:rPr>
          <w:rtl/>
        </w:rPr>
        <w:t xml:space="preserve"> أيحرم ذلك عليه</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8</w:t>
      </w:r>
      <w:r>
        <w:rPr>
          <w:rtl/>
        </w:rPr>
        <w:t xml:space="preserve"> - </w:t>
      </w:r>
      <w:r w:rsidRPr="000E609F">
        <w:rPr>
          <w:rtl/>
        </w:rPr>
        <w:t>نوادر أحمد بن محمد بن عيسى ص 67</w:t>
      </w:r>
      <w:r>
        <w:rPr>
          <w:rtl/>
        </w:rPr>
        <w:t>.</w:t>
      </w:r>
    </w:p>
    <w:p w:rsidR="00D95677" w:rsidRPr="000E609F" w:rsidRDefault="00D95677" w:rsidP="00D95677">
      <w:pPr>
        <w:pStyle w:val="libFootnoteCenterBold"/>
        <w:rPr>
          <w:rtl/>
        </w:rPr>
      </w:pPr>
      <w:r w:rsidRPr="000E609F">
        <w:rPr>
          <w:rtl/>
        </w:rPr>
        <w:t>الباب 7</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236 ح 887</w:t>
      </w:r>
      <w:r>
        <w:rPr>
          <w:rtl/>
        </w:rPr>
        <w:t>.</w:t>
      </w:r>
    </w:p>
    <w:p w:rsidR="00D95677" w:rsidRPr="000E609F" w:rsidRDefault="00D95677" w:rsidP="00D95677">
      <w:pPr>
        <w:pStyle w:val="libFootnoteCenterBold"/>
        <w:rPr>
          <w:rtl/>
        </w:rPr>
      </w:pPr>
      <w:r w:rsidRPr="000E609F">
        <w:rPr>
          <w:rtl/>
        </w:rPr>
        <w:t>الباب 8</w:t>
      </w:r>
    </w:p>
    <w:p w:rsidR="00D95677" w:rsidRPr="000E609F" w:rsidRDefault="00D95677" w:rsidP="00D95677">
      <w:pPr>
        <w:pStyle w:val="libFootnote0"/>
        <w:rPr>
          <w:rtl/>
        </w:rPr>
      </w:pPr>
      <w:r w:rsidRPr="000E609F">
        <w:rPr>
          <w:rtl/>
        </w:rPr>
        <w:t>1</w:t>
      </w:r>
      <w:r>
        <w:rPr>
          <w:rtl/>
        </w:rPr>
        <w:t xml:space="preserve"> - </w:t>
      </w:r>
      <w:r w:rsidRPr="000E609F">
        <w:rPr>
          <w:rtl/>
        </w:rPr>
        <w:t>نوادر أحمد بن محمد بن عيسى ص 67</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نوادر أحمد بن محمد بن عيسى ص 67</w:t>
      </w:r>
      <w:r>
        <w:rPr>
          <w:rtl/>
        </w:rPr>
        <w:t>.</w:t>
      </w:r>
    </w:p>
    <w:p w:rsidR="00D95677" w:rsidRPr="000E609F" w:rsidRDefault="00D95677" w:rsidP="00D95677">
      <w:pPr>
        <w:pStyle w:val="libNormal0"/>
        <w:rPr>
          <w:rtl/>
        </w:rPr>
      </w:pPr>
      <w:r>
        <w:rPr>
          <w:rtl/>
        </w:rPr>
        <w:br w:type="page"/>
      </w:r>
      <w:r w:rsidRPr="000E609F">
        <w:rPr>
          <w:rtl/>
        </w:rPr>
        <w:lastRenderedPageBreak/>
        <w:t>امرأته</w:t>
      </w:r>
      <w:r>
        <w:rPr>
          <w:rtl/>
        </w:rPr>
        <w:t>؟</w:t>
      </w:r>
      <w:r w:rsidRPr="000E609F">
        <w:rPr>
          <w:rtl/>
        </w:rPr>
        <w:t xml:space="preserve"> قال</w:t>
      </w:r>
      <w:r w:rsidR="00424FB2">
        <w:rPr>
          <w:rtl/>
        </w:rPr>
        <w:t>:</w:t>
      </w:r>
      <w:r>
        <w:rPr>
          <w:rtl/>
        </w:rPr>
        <w:t xml:space="preserve"> « </w:t>
      </w:r>
      <w:r w:rsidRPr="000E609F">
        <w:rPr>
          <w:rtl/>
        </w:rPr>
        <w:t>إن الحرام لا يحرم الحلال »</w:t>
      </w:r>
      <w:r>
        <w:rPr>
          <w:rtl/>
        </w:rPr>
        <w:t>.</w:t>
      </w:r>
    </w:p>
    <w:p w:rsidR="00D95677" w:rsidRPr="000E609F" w:rsidRDefault="002646DC" w:rsidP="001538AC">
      <w:pPr>
        <w:pStyle w:val="libNormal"/>
        <w:rPr>
          <w:rtl/>
        </w:rPr>
      </w:pPr>
      <w:r w:rsidRPr="002646DC">
        <w:rPr>
          <w:rStyle w:val="libNumChar"/>
          <w:rtl/>
        </w:rPr>
        <w:t>[17031]</w:t>
      </w:r>
      <w:r w:rsidR="00D95677" w:rsidRPr="000E609F">
        <w:rPr>
          <w:rtl/>
        </w:rPr>
        <w:t xml:space="preserve"> 3</w:t>
      </w:r>
      <w:r w:rsidR="00D95677">
        <w:rPr>
          <w:rtl/>
        </w:rPr>
        <w:t xml:space="preserve"> - </w:t>
      </w:r>
      <w:r w:rsidR="00D95677" w:rsidRPr="000E609F">
        <w:rPr>
          <w:rtl/>
        </w:rPr>
        <w:t>وعن محمد بن الفضيل</w:t>
      </w:r>
      <w:r w:rsidR="00424FB2">
        <w:rPr>
          <w:rtl/>
        </w:rPr>
        <w:t>،</w:t>
      </w:r>
      <w:r w:rsidR="00D95677" w:rsidRPr="000E609F">
        <w:rPr>
          <w:rtl/>
        </w:rPr>
        <w:t xml:space="preserve"> عن أبي الصباح الكناني</w:t>
      </w:r>
      <w:r w:rsidR="00424FB2">
        <w:rPr>
          <w:rtl/>
        </w:rPr>
        <w:t>،</w:t>
      </w:r>
      <w:r w:rsidR="00D95677" w:rsidRPr="000E609F">
        <w:rPr>
          <w:rtl/>
        </w:rPr>
        <w:t xml:space="preserve"> عن أبي</w:t>
      </w:r>
      <w:r w:rsidR="00D95677">
        <w:rPr>
          <w:rtl/>
        </w:rPr>
        <w:t xml:space="preserve"> </w:t>
      </w:r>
      <w:r w:rsidR="00D95677" w:rsidRPr="000E609F">
        <w:rPr>
          <w:rtl/>
        </w:rPr>
        <w:t xml:space="preserve">عبد الله </w:t>
      </w:r>
      <w:r w:rsidR="00DC3BAA" w:rsidRPr="00DC3BAA">
        <w:rPr>
          <w:rStyle w:val="libAlaemChar"/>
          <w:rtl/>
        </w:rPr>
        <w:t>عليه‌السلام</w:t>
      </w:r>
      <w:r w:rsidR="00424FB2">
        <w:rPr>
          <w:rtl/>
        </w:rPr>
        <w:t>،</w:t>
      </w:r>
      <w:r w:rsidR="00D95677" w:rsidRPr="000E609F">
        <w:rPr>
          <w:rtl/>
        </w:rPr>
        <w:t xml:space="preserve"> أنه قال في حديث</w:t>
      </w:r>
      <w:r w:rsidR="00424FB2">
        <w:rPr>
          <w:rtl/>
        </w:rPr>
        <w:t>:</w:t>
      </w:r>
      <w:r w:rsidR="00D95677">
        <w:rPr>
          <w:rtl/>
        </w:rPr>
        <w:t xml:space="preserve"> « </w:t>
      </w:r>
      <w:r w:rsidR="00D95677" w:rsidRPr="000E609F">
        <w:rPr>
          <w:rtl/>
        </w:rPr>
        <w:t>وان هو تزوج ابنتها ودخل</w:t>
      </w:r>
      <w:r w:rsidR="00D95677">
        <w:rPr>
          <w:rtl/>
        </w:rPr>
        <w:t xml:space="preserve"> </w:t>
      </w:r>
      <w:r w:rsidR="00D95677" w:rsidRPr="000E609F">
        <w:rPr>
          <w:rtl/>
        </w:rPr>
        <w:t>بها</w:t>
      </w:r>
      <w:r w:rsidR="00424FB2">
        <w:rPr>
          <w:rtl/>
        </w:rPr>
        <w:t>،</w:t>
      </w:r>
      <w:r w:rsidR="00D95677" w:rsidRPr="000E609F">
        <w:rPr>
          <w:rtl/>
        </w:rPr>
        <w:t xml:space="preserve"> ثم فجر بأمها بعد ما دخل بابنتها</w:t>
      </w:r>
      <w:r w:rsidR="00424FB2">
        <w:rPr>
          <w:rtl/>
        </w:rPr>
        <w:t>،</w:t>
      </w:r>
      <w:r w:rsidR="00D95677" w:rsidRPr="000E609F">
        <w:rPr>
          <w:rtl/>
        </w:rPr>
        <w:t xml:space="preserve"> فليس يفسد فجوره بأمها نكاح</w:t>
      </w:r>
      <w:r w:rsidR="00D95677">
        <w:rPr>
          <w:rtl/>
        </w:rPr>
        <w:t xml:space="preserve"> </w:t>
      </w:r>
      <w:r w:rsidR="00D95677" w:rsidRPr="000E609F">
        <w:rPr>
          <w:rtl/>
        </w:rPr>
        <w:t>ابنتها إذا هو دخل بها</w:t>
      </w:r>
      <w:r w:rsidR="00424FB2">
        <w:rPr>
          <w:rtl/>
        </w:rPr>
        <w:t>،</w:t>
      </w:r>
      <w:r w:rsidR="00D95677" w:rsidRPr="000E609F">
        <w:rPr>
          <w:rtl/>
        </w:rPr>
        <w:t xml:space="preserve"> وهو قوله</w:t>
      </w:r>
      <w:r w:rsidR="00424FB2">
        <w:rPr>
          <w:rtl/>
        </w:rPr>
        <w:t>:</w:t>
      </w:r>
      <w:r w:rsidR="00D95677" w:rsidRPr="000E609F">
        <w:rPr>
          <w:rtl/>
        </w:rPr>
        <w:t xml:space="preserve"> إن الحرام لا يفسد الحلال »</w:t>
      </w:r>
      <w:r w:rsidR="00D95677">
        <w:rPr>
          <w:rtl/>
        </w:rPr>
        <w:t>.</w:t>
      </w:r>
    </w:p>
    <w:p w:rsidR="00D95677" w:rsidRPr="000E609F" w:rsidRDefault="002646DC" w:rsidP="001538AC">
      <w:pPr>
        <w:pStyle w:val="libNormal"/>
        <w:rPr>
          <w:rtl/>
        </w:rPr>
      </w:pPr>
      <w:r w:rsidRPr="002646DC">
        <w:rPr>
          <w:rStyle w:val="libNumChar"/>
          <w:rtl/>
        </w:rPr>
        <w:t>[17032]</w:t>
      </w:r>
      <w:r w:rsidR="00D95677" w:rsidRPr="000E609F">
        <w:rPr>
          <w:rtl/>
        </w:rPr>
        <w:t xml:space="preserve"> 4</w:t>
      </w:r>
      <w:r w:rsidR="00D95677">
        <w:rPr>
          <w:rtl/>
        </w:rPr>
        <w:t xml:space="preserve"> - </w:t>
      </w:r>
      <w:r w:rsidR="00D95677" w:rsidRPr="000E609F">
        <w:rPr>
          <w:rtl/>
        </w:rPr>
        <w:t>وعن أحمد بن محمد</w:t>
      </w:r>
      <w:r w:rsidR="00424FB2">
        <w:rPr>
          <w:rtl/>
        </w:rPr>
        <w:t>،</w:t>
      </w:r>
      <w:r w:rsidR="00D95677" w:rsidRPr="000E609F">
        <w:rPr>
          <w:rtl/>
        </w:rPr>
        <w:t xml:space="preserve"> عن عبد الكريم</w:t>
      </w:r>
      <w:r w:rsidR="00424FB2">
        <w:rPr>
          <w:rtl/>
        </w:rPr>
        <w:t>،</w:t>
      </w:r>
      <w:r w:rsidR="00D95677" w:rsidRPr="000E609F">
        <w:rPr>
          <w:rtl/>
        </w:rPr>
        <w:t xml:space="preserve"> عن زرارة قال</w:t>
      </w:r>
      <w:r w:rsidR="00424FB2">
        <w:rPr>
          <w:rtl/>
        </w:rPr>
        <w:t>:</w:t>
      </w:r>
      <w:r w:rsidR="00D95677" w:rsidRPr="000E609F">
        <w:rPr>
          <w:rtl/>
        </w:rPr>
        <w:t xml:space="preserve"> سئل</w:t>
      </w:r>
      <w:r w:rsidR="00D95677">
        <w:rPr>
          <w:rtl/>
        </w:rPr>
        <w:t xml:space="preserve"> </w:t>
      </w:r>
      <w:r w:rsidR="00D95677" w:rsidRPr="000E609F">
        <w:rPr>
          <w:rtl/>
        </w:rPr>
        <w:t xml:space="preserve">أبو جعفر </w:t>
      </w:r>
      <w:r w:rsidR="00DC3BAA" w:rsidRPr="00DC3BAA">
        <w:rPr>
          <w:rStyle w:val="libAlaemChar"/>
          <w:rtl/>
        </w:rPr>
        <w:t>عليه‌السلام</w:t>
      </w:r>
      <w:r w:rsidR="00424FB2">
        <w:rPr>
          <w:rtl/>
        </w:rPr>
        <w:t>،</w:t>
      </w:r>
      <w:r w:rsidR="00D95677" w:rsidRPr="000E609F">
        <w:rPr>
          <w:rtl/>
        </w:rPr>
        <w:t xml:space="preserve"> عن رجل كانت عنده امرأة</w:t>
      </w:r>
      <w:r w:rsidR="00424FB2">
        <w:rPr>
          <w:rtl/>
        </w:rPr>
        <w:t>،</w:t>
      </w:r>
      <w:r w:rsidR="00D95677" w:rsidRPr="000E609F">
        <w:rPr>
          <w:rtl/>
        </w:rPr>
        <w:t xml:space="preserve"> فزنى بأمها وابنتها</w:t>
      </w:r>
      <w:r w:rsidR="00D95677">
        <w:rPr>
          <w:rtl/>
        </w:rPr>
        <w:t xml:space="preserve"> </w:t>
      </w:r>
      <w:r w:rsidR="00D95677" w:rsidRPr="000E609F">
        <w:rPr>
          <w:rtl/>
        </w:rPr>
        <w:t>وأختها</w:t>
      </w:r>
      <w:r w:rsidR="00424FB2">
        <w:rPr>
          <w:rtl/>
        </w:rPr>
        <w:t>،</w:t>
      </w:r>
      <w:r w:rsidR="00D95677" w:rsidRPr="000E609F">
        <w:rPr>
          <w:rtl/>
        </w:rPr>
        <w:t xml:space="preserve"> فقال</w:t>
      </w:r>
      <w:r w:rsidR="00424FB2">
        <w:rPr>
          <w:rtl/>
        </w:rPr>
        <w:t>:</w:t>
      </w:r>
      <w:r w:rsidR="00D95677">
        <w:rPr>
          <w:rtl/>
        </w:rPr>
        <w:t xml:space="preserve"> « </w:t>
      </w:r>
      <w:r w:rsidR="00D95677" w:rsidRPr="000E609F">
        <w:rPr>
          <w:rtl/>
        </w:rPr>
        <w:t>ما حرم حرام قط حلالا</w:t>
      </w:r>
      <w:r w:rsidR="00424FB2">
        <w:rPr>
          <w:rtl/>
        </w:rPr>
        <w:t>،</w:t>
      </w:r>
      <w:r w:rsidR="00D95677" w:rsidRPr="000E609F">
        <w:rPr>
          <w:rtl/>
        </w:rPr>
        <w:t xml:space="preserve"> امرأته حلال له »</w:t>
      </w:r>
      <w:r w:rsidR="00D95677">
        <w:rPr>
          <w:rtl/>
        </w:rPr>
        <w:t>.</w:t>
      </w:r>
    </w:p>
    <w:p w:rsidR="00D95677" w:rsidRPr="000E609F" w:rsidRDefault="002646DC" w:rsidP="001538AC">
      <w:pPr>
        <w:pStyle w:val="libNormal"/>
        <w:rPr>
          <w:rtl/>
        </w:rPr>
      </w:pPr>
      <w:r w:rsidRPr="002646DC">
        <w:rPr>
          <w:rStyle w:val="libNumChar"/>
          <w:rtl/>
        </w:rPr>
        <w:t>[17033]</w:t>
      </w:r>
      <w:r w:rsidR="00D95677" w:rsidRPr="000E609F">
        <w:rPr>
          <w:rtl/>
        </w:rPr>
        <w:t xml:space="preserve"> 5</w:t>
      </w:r>
      <w:r w:rsidR="00D95677">
        <w:rPr>
          <w:rtl/>
        </w:rPr>
        <w:t xml:space="preserve"> - </w:t>
      </w:r>
      <w:r w:rsidR="00D95677" w:rsidRPr="000E609F">
        <w:rPr>
          <w:rtl/>
        </w:rPr>
        <w:t>وعن محمد بن أبي عمير</w:t>
      </w:r>
      <w:r w:rsidR="00424FB2">
        <w:rPr>
          <w:rtl/>
        </w:rPr>
        <w:t>،</w:t>
      </w:r>
      <w:r w:rsidR="00D95677" w:rsidRPr="000E609F">
        <w:rPr>
          <w:rtl/>
        </w:rPr>
        <w:t xml:space="preserve"> عمر بن أذينة</w:t>
      </w:r>
      <w:r w:rsidR="00424FB2">
        <w:rPr>
          <w:rtl/>
        </w:rPr>
        <w:t>،</w:t>
      </w:r>
      <w:r w:rsidR="00D95677" w:rsidRPr="000E609F">
        <w:rPr>
          <w:rtl/>
        </w:rPr>
        <w:t xml:space="preserve"> عن زرارة</w:t>
      </w:r>
      <w:r w:rsidR="00424FB2">
        <w:rPr>
          <w:rtl/>
        </w:rPr>
        <w:t>،</w:t>
      </w:r>
      <w:r w:rsidR="00D95677" w:rsidRPr="000E609F">
        <w:rPr>
          <w:rtl/>
        </w:rPr>
        <w:t xml:space="preserve"> عن</w:t>
      </w:r>
      <w:r w:rsidR="00D95677">
        <w:rPr>
          <w:rtl/>
        </w:rPr>
        <w:t xml:space="preserve"> </w:t>
      </w:r>
      <w:r w:rsidR="00D95677" w:rsidRPr="000E609F">
        <w:rPr>
          <w:rtl/>
        </w:rPr>
        <w:t xml:space="preserve">أبي جعفر </w:t>
      </w:r>
      <w:r w:rsidR="00DC3BAA" w:rsidRPr="00DC3BAA">
        <w:rPr>
          <w:rStyle w:val="libAlaemChar"/>
          <w:rtl/>
        </w:rPr>
        <w:t>عليه‌السلام</w:t>
      </w:r>
      <w:r w:rsidR="00424FB2">
        <w:rPr>
          <w:rtl/>
        </w:rPr>
        <w:t>،</w:t>
      </w:r>
      <w:r w:rsidR="00D95677" w:rsidRPr="000E609F">
        <w:rPr>
          <w:rtl/>
        </w:rPr>
        <w:t xml:space="preserve"> أنه قال في رجل زنى بأم امرأته أو بابنتها أو</w:t>
      </w:r>
      <w:r w:rsidR="00D95677">
        <w:rPr>
          <w:rtl/>
        </w:rPr>
        <w:t xml:space="preserve"> </w:t>
      </w:r>
      <w:r w:rsidR="00D95677" w:rsidRPr="000E609F">
        <w:rPr>
          <w:rtl/>
        </w:rPr>
        <w:t>بأختها</w:t>
      </w:r>
      <w:r w:rsidR="00424FB2">
        <w:rPr>
          <w:rtl/>
        </w:rPr>
        <w:t>،</w:t>
      </w:r>
      <w:r w:rsidR="00D95677" w:rsidRPr="000E609F">
        <w:rPr>
          <w:rtl/>
        </w:rPr>
        <w:t xml:space="preserve"> فقال</w:t>
      </w:r>
      <w:r w:rsidR="00424FB2">
        <w:rPr>
          <w:rtl/>
        </w:rPr>
        <w:t>:</w:t>
      </w:r>
      <w:r w:rsidR="00D95677">
        <w:rPr>
          <w:rtl/>
        </w:rPr>
        <w:t xml:space="preserve"> « </w:t>
      </w:r>
      <w:r w:rsidR="00D95677" w:rsidRPr="000E609F">
        <w:rPr>
          <w:rtl/>
        </w:rPr>
        <w:t>لا يحرم ذلك عليه امرأته</w:t>
      </w:r>
      <w:r w:rsidR="00424FB2">
        <w:rPr>
          <w:rtl/>
        </w:rPr>
        <w:t>،</w:t>
      </w:r>
      <w:r w:rsidR="00D95677" w:rsidRPr="000E609F">
        <w:rPr>
          <w:rtl/>
        </w:rPr>
        <w:t xml:space="preserve"> ثم قال</w:t>
      </w:r>
      <w:r w:rsidR="00424FB2">
        <w:rPr>
          <w:rtl/>
        </w:rPr>
        <w:t>:</w:t>
      </w:r>
      <w:r w:rsidR="00D95677" w:rsidRPr="000E609F">
        <w:rPr>
          <w:rtl/>
        </w:rPr>
        <w:t xml:space="preserve"> ما حرم حرام حلالا</w:t>
      </w:r>
      <w:r w:rsidR="00D95677">
        <w:rPr>
          <w:rtl/>
        </w:rPr>
        <w:t xml:space="preserve"> </w:t>
      </w:r>
      <w:r w:rsidR="00D95677" w:rsidRPr="000E609F">
        <w:rPr>
          <w:rtl/>
        </w:rPr>
        <w:t>قط »</w:t>
      </w:r>
      <w:r w:rsidR="00D95677">
        <w:rPr>
          <w:rtl/>
        </w:rPr>
        <w:t>.</w:t>
      </w:r>
    </w:p>
    <w:p w:rsidR="00D95677" w:rsidRPr="000E609F" w:rsidRDefault="002646DC" w:rsidP="001538AC">
      <w:pPr>
        <w:pStyle w:val="libNormal"/>
        <w:rPr>
          <w:rtl/>
        </w:rPr>
      </w:pPr>
      <w:r w:rsidRPr="002646DC">
        <w:rPr>
          <w:rStyle w:val="libNumChar"/>
          <w:rtl/>
        </w:rPr>
        <w:t>[17034]</w:t>
      </w:r>
      <w:r w:rsidR="00D95677" w:rsidRPr="000E609F">
        <w:rPr>
          <w:rtl/>
        </w:rPr>
        <w:t xml:space="preserve"> 6</w:t>
      </w:r>
      <w:r w:rsidR="00D95677">
        <w:rPr>
          <w:rtl/>
        </w:rPr>
        <w:t xml:space="preserve"> - </w:t>
      </w:r>
      <w:r w:rsidR="00D95677" w:rsidRPr="000E609F">
        <w:rPr>
          <w:rtl/>
        </w:rPr>
        <w:t>وعن ابن أبي عمير</w:t>
      </w:r>
      <w:r w:rsidR="00424FB2">
        <w:rPr>
          <w:rtl/>
        </w:rPr>
        <w:t>،</w:t>
      </w:r>
      <w:r w:rsidR="00D95677" w:rsidRPr="000E609F">
        <w:rPr>
          <w:rtl/>
        </w:rPr>
        <w:t xml:space="preserve"> عن حماد بن عيسى</w:t>
      </w:r>
      <w:r w:rsidR="00424FB2">
        <w:rPr>
          <w:rtl/>
        </w:rPr>
        <w:t>،</w:t>
      </w:r>
      <w:r w:rsidR="00D95677" w:rsidRPr="000E609F">
        <w:rPr>
          <w:rtl/>
        </w:rPr>
        <w:t xml:space="preserve"> عن الحلبي</w:t>
      </w:r>
      <w:r w:rsidR="00424FB2">
        <w:rPr>
          <w:rtl/>
        </w:rPr>
        <w:t>،</w:t>
      </w:r>
      <w:r w:rsidR="00D95677" w:rsidRPr="000E609F">
        <w:rPr>
          <w:rtl/>
        </w:rPr>
        <w:t xml:space="preserve"> عن</w:t>
      </w:r>
      <w:r w:rsidR="00D95677">
        <w:rPr>
          <w:rtl/>
        </w:rPr>
        <w:t xml:space="preserve"> </w:t>
      </w:r>
      <w:r w:rsidR="00D95677" w:rsidRPr="000E609F">
        <w:rPr>
          <w:rtl/>
        </w:rPr>
        <w:t xml:space="preserve">أبي عبد الله </w:t>
      </w:r>
      <w:r w:rsidR="00DC3BAA" w:rsidRPr="00DC3BAA">
        <w:rPr>
          <w:rStyle w:val="libAlaemChar"/>
          <w:rtl/>
        </w:rPr>
        <w:t>عليه‌السلام</w:t>
      </w:r>
      <w:r w:rsidR="00424FB2">
        <w:rPr>
          <w:rtl/>
        </w:rPr>
        <w:t>،</w:t>
      </w:r>
      <w:r w:rsidR="00D95677" w:rsidRPr="000E609F">
        <w:rPr>
          <w:rtl/>
        </w:rPr>
        <w:t xml:space="preserve"> في رجل تزوج جارية فدخل بها</w:t>
      </w:r>
      <w:r w:rsidR="00424FB2">
        <w:rPr>
          <w:rtl/>
        </w:rPr>
        <w:t>،</w:t>
      </w:r>
      <w:r w:rsidR="00D95677" w:rsidRPr="000E609F">
        <w:rPr>
          <w:rtl/>
        </w:rPr>
        <w:t xml:space="preserve"> ثم ابتلي</w:t>
      </w:r>
      <w:r w:rsidR="00D95677">
        <w:rPr>
          <w:rtl/>
        </w:rPr>
        <w:t xml:space="preserve"> </w:t>
      </w:r>
      <w:r w:rsidR="00D95677" w:rsidRPr="000E609F">
        <w:rPr>
          <w:rtl/>
        </w:rPr>
        <w:t>بأمها ففجر بها</w:t>
      </w:r>
      <w:r w:rsidR="00424FB2">
        <w:rPr>
          <w:rtl/>
        </w:rPr>
        <w:t>،</w:t>
      </w:r>
      <w:r w:rsidR="00D95677" w:rsidRPr="000E609F">
        <w:rPr>
          <w:rtl/>
        </w:rPr>
        <w:t xml:space="preserve"> أتحرم عليه امرأته</w:t>
      </w:r>
      <w:r w:rsidR="00D95677">
        <w:rPr>
          <w:rtl/>
        </w:rPr>
        <w:t>؟</w:t>
      </w:r>
      <w:r w:rsidR="00D95677" w:rsidRPr="000E609F">
        <w:rPr>
          <w:rtl/>
        </w:rPr>
        <w:t xml:space="preserve"> قال</w:t>
      </w:r>
      <w:r w:rsidR="00424FB2">
        <w:rPr>
          <w:rtl/>
        </w:rPr>
        <w:t>:</w:t>
      </w:r>
      <w:r w:rsidR="00D95677">
        <w:rPr>
          <w:rtl/>
        </w:rPr>
        <w:t xml:space="preserve"> « </w:t>
      </w:r>
      <w:r w:rsidR="00D95677" w:rsidRPr="000E609F">
        <w:rPr>
          <w:rtl/>
        </w:rPr>
        <w:t>لا</w:t>
      </w:r>
      <w:r w:rsidR="00424FB2">
        <w:rPr>
          <w:rtl/>
        </w:rPr>
        <w:t>،</w:t>
      </w:r>
      <w:r w:rsidR="00D95677" w:rsidRPr="000E609F">
        <w:rPr>
          <w:rtl/>
        </w:rPr>
        <w:t xml:space="preserve"> لأنه لا يحرم </w:t>
      </w:r>
      <w:r w:rsidR="00D95677">
        <w:rPr>
          <w:rtl/>
        </w:rPr>
        <w:t>(</w:t>
      </w:r>
      <w:r w:rsidR="00D95677" w:rsidRPr="000E609F">
        <w:rPr>
          <w:rtl/>
        </w:rPr>
        <w:t xml:space="preserve"> الحرام</w:t>
      </w:r>
      <w:r w:rsidR="00D95677">
        <w:rPr>
          <w:rtl/>
        </w:rPr>
        <w:t xml:space="preserve"> </w:t>
      </w:r>
      <w:r w:rsidR="00D95677" w:rsidRPr="000E609F">
        <w:rPr>
          <w:rtl/>
        </w:rPr>
        <w:t xml:space="preserve">الحلال ) </w:t>
      </w:r>
      <w:r w:rsidR="00D95677" w:rsidRPr="00D95677">
        <w:rPr>
          <w:rStyle w:val="libFootnotenumChar"/>
          <w:rtl/>
        </w:rPr>
        <w:t>(1)</w:t>
      </w:r>
      <w:r w:rsidR="00D95677" w:rsidRPr="000E609F">
        <w:rPr>
          <w:rtl/>
        </w:rPr>
        <w:t xml:space="preserve"> »</w:t>
      </w:r>
      <w:r w:rsidR="00D95677">
        <w:rPr>
          <w:rtl/>
        </w:rPr>
        <w:t>.</w:t>
      </w:r>
    </w:p>
    <w:p w:rsidR="00D95677" w:rsidRPr="000E609F" w:rsidRDefault="002646DC" w:rsidP="001538AC">
      <w:pPr>
        <w:pStyle w:val="libNormal"/>
        <w:rPr>
          <w:rtl/>
        </w:rPr>
      </w:pPr>
      <w:r w:rsidRPr="002646DC">
        <w:rPr>
          <w:rStyle w:val="libNumChar"/>
          <w:rtl/>
        </w:rPr>
        <w:t>[17035]</w:t>
      </w:r>
      <w:r w:rsidR="00D95677" w:rsidRPr="000E609F">
        <w:rPr>
          <w:rtl/>
        </w:rPr>
        <w:t xml:space="preserve"> 7</w:t>
      </w:r>
      <w:r w:rsidR="00D95677">
        <w:rPr>
          <w:rtl/>
        </w:rPr>
        <w:t xml:space="preserve"> - </w:t>
      </w:r>
      <w:r w:rsidR="00D95677" w:rsidRPr="000E609F">
        <w:rPr>
          <w:rtl/>
        </w:rPr>
        <w:t>وعن صفوان بن يحيى</w:t>
      </w:r>
      <w:r w:rsidR="00424FB2">
        <w:rPr>
          <w:rtl/>
        </w:rPr>
        <w:t>،</w:t>
      </w:r>
      <w:r w:rsidR="00D95677" w:rsidRPr="000E609F">
        <w:rPr>
          <w:rtl/>
        </w:rPr>
        <w:t xml:space="preserve"> عن منصور بن حازم</w:t>
      </w:r>
      <w:r w:rsidR="00424FB2">
        <w:rPr>
          <w:rtl/>
        </w:rPr>
        <w:t>،</w:t>
      </w:r>
      <w:r w:rsidR="00D95677" w:rsidRPr="000E609F">
        <w:rPr>
          <w:rtl/>
        </w:rPr>
        <w:t xml:space="preserve"> عن أبي عبد الله</w:t>
      </w:r>
      <w:r w:rsidR="00D95677">
        <w:rPr>
          <w:rtl/>
        </w:rPr>
        <w:t xml:space="preserve"> </w:t>
      </w:r>
      <w:r w:rsidR="00DC3BAA" w:rsidRPr="00DC3BAA">
        <w:rPr>
          <w:rStyle w:val="libAlaemChar"/>
          <w:rtl/>
        </w:rPr>
        <w:t>عليه‌السلام</w:t>
      </w:r>
      <w:r w:rsidR="00424FB2">
        <w:rPr>
          <w:rtl/>
        </w:rPr>
        <w:t>،</w:t>
      </w:r>
      <w:r w:rsidR="00D95677" w:rsidRPr="000E609F">
        <w:rPr>
          <w:rtl/>
        </w:rPr>
        <w:t xml:space="preserve"> عن الرجل يصيب أخت امرأته حراما</w:t>
      </w:r>
      <w:r w:rsidR="00424FB2">
        <w:rPr>
          <w:rtl/>
        </w:rPr>
        <w:t>،</w:t>
      </w:r>
      <w:r w:rsidR="00D95677" w:rsidRPr="000E609F">
        <w:rPr>
          <w:rtl/>
        </w:rPr>
        <w:t xml:space="preserve"> أتحرم عليه</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3</w:t>
      </w:r>
      <w:r>
        <w:rPr>
          <w:rtl/>
        </w:rPr>
        <w:t xml:space="preserve"> - </w:t>
      </w:r>
      <w:r w:rsidRPr="000E609F">
        <w:rPr>
          <w:rtl/>
        </w:rPr>
        <w:t>نوادر أحمد بن محمد بن عيسى ص 67</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نوادر أحمد بن محمد بن عيسى ص 67</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نوادر أحمد بن محمد بن عيسى ص 67</w:t>
      </w:r>
      <w:r>
        <w:rPr>
          <w:rtl/>
        </w:rPr>
        <w:t>.</w:t>
      </w:r>
    </w:p>
    <w:p w:rsidR="00D95677" w:rsidRPr="000E609F" w:rsidRDefault="00D95677" w:rsidP="00D95677">
      <w:pPr>
        <w:pStyle w:val="libFootnote0"/>
        <w:rPr>
          <w:rtl/>
        </w:rPr>
      </w:pPr>
      <w:r w:rsidRPr="000E609F">
        <w:rPr>
          <w:rtl/>
        </w:rPr>
        <w:t>6</w:t>
      </w:r>
      <w:r>
        <w:rPr>
          <w:rtl/>
        </w:rPr>
        <w:t xml:space="preserve"> - </w:t>
      </w:r>
      <w:r w:rsidRPr="000E609F">
        <w:rPr>
          <w:rtl/>
        </w:rPr>
        <w:t>نوادر أحمد بن محمد بن عيسى ص 67</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الحلال الحرام</w:t>
      </w:r>
      <w:r>
        <w:rPr>
          <w:rtl/>
        </w:rPr>
        <w:t>.</w:t>
      </w:r>
    </w:p>
    <w:p w:rsidR="00D95677" w:rsidRPr="000E609F" w:rsidRDefault="00D95677" w:rsidP="00D95677">
      <w:pPr>
        <w:pStyle w:val="libFootnote0"/>
        <w:rPr>
          <w:rtl/>
        </w:rPr>
      </w:pPr>
      <w:r w:rsidRPr="000E609F">
        <w:rPr>
          <w:rtl/>
        </w:rPr>
        <w:t>7</w:t>
      </w:r>
      <w:r>
        <w:rPr>
          <w:rtl/>
        </w:rPr>
        <w:t xml:space="preserve"> - </w:t>
      </w:r>
      <w:r w:rsidRPr="000E609F">
        <w:rPr>
          <w:rtl/>
        </w:rPr>
        <w:t>نوادر أحمد بن محمد بن عيسى ص 67</w:t>
      </w:r>
      <w:r>
        <w:rPr>
          <w:rtl/>
        </w:rPr>
        <w:t>.</w:t>
      </w:r>
    </w:p>
    <w:p w:rsidR="00D95677" w:rsidRPr="000E609F" w:rsidRDefault="00D95677" w:rsidP="00D95677">
      <w:pPr>
        <w:pStyle w:val="libNormal0"/>
        <w:rPr>
          <w:rtl/>
        </w:rPr>
      </w:pPr>
      <w:r>
        <w:rPr>
          <w:rtl/>
        </w:rPr>
        <w:br w:type="page"/>
      </w:r>
      <w:r w:rsidRPr="000E609F">
        <w:rPr>
          <w:rtl/>
        </w:rPr>
        <w:lastRenderedPageBreak/>
        <w:t>امرأته</w:t>
      </w:r>
      <w:r>
        <w:rPr>
          <w:rtl/>
        </w:rPr>
        <w:t>؟</w:t>
      </w:r>
      <w:r w:rsidRPr="000E609F">
        <w:rPr>
          <w:rtl/>
        </w:rPr>
        <w:t xml:space="preserve"> فقال</w:t>
      </w:r>
      <w:r w:rsidR="00424FB2">
        <w:rPr>
          <w:rtl/>
        </w:rPr>
        <w:t>:</w:t>
      </w:r>
      <w:r>
        <w:rPr>
          <w:rtl/>
        </w:rPr>
        <w:t xml:space="preserve"> « </w:t>
      </w:r>
      <w:r w:rsidRPr="000E609F">
        <w:rPr>
          <w:rtl/>
        </w:rPr>
        <w:t>لا »</w:t>
      </w:r>
      <w:r>
        <w:rPr>
          <w:rtl/>
        </w:rPr>
        <w:t>.</w:t>
      </w:r>
    </w:p>
    <w:p w:rsidR="00D95677" w:rsidRPr="000E609F" w:rsidRDefault="002646DC" w:rsidP="001538AC">
      <w:pPr>
        <w:pStyle w:val="libNormal"/>
        <w:rPr>
          <w:rtl/>
        </w:rPr>
      </w:pPr>
      <w:r w:rsidRPr="002646DC">
        <w:rPr>
          <w:rStyle w:val="libNumChar"/>
          <w:rtl/>
        </w:rPr>
        <w:t>[17036]</w:t>
      </w:r>
      <w:r w:rsidR="00D95677" w:rsidRPr="000E609F">
        <w:rPr>
          <w:rtl/>
        </w:rPr>
        <w:t xml:space="preserve"> 8</w:t>
      </w:r>
      <w:r w:rsidR="00D95677">
        <w:rPr>
          <w:rtl/>
        </w:rPr>
        <w:t xml:space="preserve"> - </w:t>
      </w:r>
      <w:r w:rsidR="00D95677" w:rsidRPr="000E609F">
        <w:rPr>
          <w:rtl/>
        </w:rPr>
        <w:t>وعن الحسن بن محبوب</w:t>
      </w:r>
      <w:r w:rsidR="00424FB2">
        <w:rPr>
          <w:rtl/>
        </w:rPr>
        <w:t>،</w:t>
      </w:r>
      <w:r w:rsidR="00D95677" w:rsidRPr="000E609F">
        <w:rPr>
          <w:rtl/>
        </w:rPr>
        <w:t xml:space="preserve"> عن علي بن رئاب</w:t>
      </w:r>
      <w:r w:rsidR="00424FB2">
        <w:rPr>
          <w:rtl/>
        </w:rPr>
        <w:t>،</w:t>
      </w:r>
      <w:r w:rsidR="00D95677" w:rsidRPr="000E609F">
        <w:rPr>
          <w:rtl/>
        </w:rPr>
        <w:t xml:space="preserve"> عن زرارة قال</w:t>
      </w:r>
      <w:r w:rsidR="00424FB2">
        <w:rPr>
          <w:rtl/>
        </w:rPr>
        <w:t>:</w:t>
      </w:r>
      <w:r w:rsidR="00D95677">
        <w:rPr>
          <w:rtl/>
        </w:rPr>
        <w:t xml:space="preserve"> </w:t>
      </w:r>
      <w:r w:rsidR="00D95677" w:rsidRPr="000E609F">
        <w:rPr>
          <w:rtl/>
        </w:rPr>
        <w:t xml:space="preserve">سألت أبا جعفر </w:t>
      </w:r>
      <w:r w:rsidR="00DC3BAA" w:rsidRPr="00DC3BAA">
        <w:rPr>
          <w:rStyle w:val="libAlaemChar"/>
          <w:rtl/>
        </w:rPr>
        <w:t>عليه‌السلام</w:t>
      </w:r>
      <w:r w:rsidR="00424FB2">
        <w:rPr>
          <w:rtl/>
        </w:rPr>
        <w:t>،</w:t>
      </w:r>
      <w:r w:rsidR="00D95677" w:rsidRPr="000E609F">
        <w:rPr>
          <w:rtl/>
        </w:rPr>
        <w:t xml:space="preserve"> عمن زنى بابنة امرأته أو بأختها</w:t>
      </w:r>
      <w:r w:rsidR="00424FB2">
        <w:rPr>
          <w:rtl/>
        </w:rPr>
        <w:t>،</w:t>
      </w:r>
      <w:r w:rsidR="00D95677" w:rsidRPr="000E609F">
        <w:rPr>
          <w:rtl/>
        </w:rPr>
        <w:t xml:space="preserve"> قال</w:t>
      </w:r>
      <w:r w:rsidR="00424FB2">
        <w:rPr>
          <w:rtl/>
        </w:rPr>
        <w:t>:</w:t>
      </w:r>
      <w:r w:rsidR="00D95677">
        <w:rPr>
          <w:rtl/>
        </w:rPr>
        <w:t xml:space="preserve"> </w:t>
      </w:r>
      <w:r w:rsidR="00D95677" w:rsidRPr="000E609F">
        <w:rPr>
          <w:rtl/>
        </w:rPr>
        <w:t>« لا يحرم ذلك عليه امرأته</w:t>
      </w:r>
      <w:r w:rsidR="00424FB2">
        <w:rPr>
          <w:rtl/>
        </w:rPr>
        <w:t>،</w:t>
      </w:r>
      <w:r w:rsidR="00D95677" w:rsidRPr="000E609F">
        <w:rPr>
          <w:rtl/>
        </w:rPr>
        <w:t xml:space="preserve"> إن الحلال </w:t>
      </w:r>
      <w:r w:rsidR="00D95677" w:rsidRPr="00D95677">
        <w:rPr>
          <w:rStyle w:val="libFootnotenumChar"/>
          <w:rtl/>
        </w:rPr>
        <w:t>(1)</w:t>
      </w:r>
      <w:r w:rsidR="00D95677" w:rsidRPr="000E609F">
        <w:rPr>
          <w:rtl/>
        </w:rPr>
        <w:t xml:space="preserve"> لا يفسد الحلال ولا يحرمه »</w:t>
      </w:r>
      <w:r w:rsidR="00D95677">
        <w:rPr>
          <w:rtl/>
        </w:rPr>
        <w:t>.</w:t>
      </w:r>
    </w:p>
    <w:p w:rsidR="00D95677" w:rsidRPr="000E609F" w:rsidRDefault="002646DC" w:rsidP="001538AC">
      <w:pPr>
        <w:pStyle w:val="libNormal"/>
        <w:rPr>
          <w:rtl/>
        </w:rPr>
      </w:pPr>
      <w:r w:rsidRPr="002646DC">
        <w:rPr>
          <w:rStyle w:val="libNumChar"/>
          <w:rtl/>
        </w:rPr>
        <w:t>[17037]</w:t>
      </w:r>
      <w:r w:rsidR="00D95677" w:rsidRPr="000E609F">
        <w:rPr>
          <w:rtl/>
        </w:rPr>
        <w:t xml:space="preserve"> 9</w:t>
      </w:r>
      <w:r w:rsidR="00D95677">
        <w:rPr>
          <w:rtl/>
        </w:rPr>
        <w:t xml:space="preserve"> - </w:t>
      </w:r>
      <w:r w:rsidR="00D95677" w:rsidRPr="000E609F">
        <w:rPr>
          <w:rtl/>
        </w:rPr>
        <w:t>دعائم الاسلام</w:t>
      </w:r>
      <w:r w:rsidR="00424FB2">
        <w:rPr>
          <w:rtl/>
        </w:rPr>
        <w:t>:</w:t>
      </w:r>
      <w:r w:rsidR="00D95677" w:rsidRPr="000E609F">
        <w:rPr>
          <w:rtl/>
        </w:rPr>
        <w:t xml:space="preserve"> عن علي وأبي جعفر وأبي عبد الله</w:t>
      </w:r>
      <w:r w:rsidR="00D95677">
        <w:rPr>
          <w:rtl/>
        </w:rPr>
        <w:t xml:space="preserve"> </w:t>
      </w:r>
      <w:r w:rsidR="00DC3BAA" w:rsidRPr="00DC3BAA">
        <w:rPr>
          <w:rStyle w:val="libAlaemChar"/>
          <w:rtl/>
        </w:rPr>
        <w:t>عليهم‌السلام</w:t>
      </w:r>
      <w:r w:rsidR="00424FB2">
        <w:rPr>
          <w:rtl/>
        </w:rPr>
        <w:t>،</w:t>
      </w:r>
      <w:r w:rsidR="00D95677" w:rsidRPr="000E609F">
        <w:rPr>
          <w:rtl/>
        </w:rPr>
        <w:t xml:space="preserve"> أنهم قالوا في الرجل يفجر بأم امرأته أو بأختها أو بابنتها</w:t>
      </w:r>
      <w:r w:rsidR="00424FB2">
        <w:rPr>
          <w:rtl/>
        </w:rPr>
        <w:t>،</w:t>
      </w:r>
      <w:r w:rsidR="00D95677">
        <w:rPr>
          <w:rtl/>
        </w:rPr>
        <w:t xml:space="preserve"> </w:t>
      </w:r>
      <w:r w:rsidR="00D95677" w:rsidRPr="000E609F">
        <w:rPr>
          <w:rtl/>
        </w:rPr>
        <w:t>قالوا</w:t>
      </w:r>
      <w:r w:rsidR="00424FB2">
        <w:rPr>
          <w:rtl/>
        </w:rPr>
        <w:t>:</w:t>
      </w:r>
      <w:r w:rsidR="00D95677" w:rsidRPr="000E609F">
        <w:rPr>
          <w:rtl/>
        </w:rPr>
        <w:t xml:space="preserve"> « لا يحرم ذلك عليه امرأته</w:t>
      </w:r>
      <w:r w:rsidR="00424FB2">
        <w:rPr>
          <w:rtl/>
        </w:rPr>
        <w:t>،</w:t>
      </w:r>
      <w:r w:rsidR="00D95677" w:rsidRPr="000E609F">
        <w:rPr>
          <w:rtl/>
        </w:rPr>
        <w:t xml:space="preserve"> ويلزمه ما يلزم الزاني</w:t>
      </w:r>
      <w:r w:rsidR="00424FB2">
        <w:rPr>
          <w:rtl/>
        </w:rPr>
        <w:t>،</w:t>
      </w:r>
      <w:r w:rsidR="00D95677" w:rsidRPr="000E609F">
        <w:rPr>
          <w:rtl/>
        </w:rPr>
        <w:t xml:space="preserve"> والحرام لا يحرم</w:t>
      </w:r>
      <w:r w:rsidR="00D95677">
        <w:rPr>
          <w:rtl/>
        </w:rPr>
        <w:t xml:space="preserve"> </w:t>
      </w:r>
      <w:r w:rsidR="00D95677" w:rsidRPr="000E609F">
        <w:rPr>
          <w:rtl/>
        </w:rPr>
        <w:t>الحلال »</w:t>
      </w:r>
      <w:r w:rsidR="00D95677">
        <w:rPr>
          <w:rtl/>
        </w:rPr>
        <w:t>.</w:t>
      </w:r>
    </w:p>
    <w:p w:rsidR="00D95677" w:rsidRPr="000E609F" w:rsidRDefault="002646DC" w:rsidP="001538AC">
      <w:pPr>
        <w:pStyle w:val="libNormal"/>
        <w:rPr>
          <w:rtl/>
        </w:rPr>
      </w:pPr>
      <w:r w:rsidRPr="002646DC">
        <w:rPr>
          <w:rStyle w:val="libNumChar"/>
          <w:rtl/>
        </w:rPr>
        <w:t>[17038]</w:t>
      </w:r>
      <w:r w:rsidR="00D95677" w:rsidRPr="000E609F">
        <w:rPr>
          <w:rtl/>
        </w:rPr>
        <w:t xml:space="preserve"> 10</w:t>
      </w:r>
      <w:r w:rsidR="00D95677">
        <w:rPr>
          <w:rtl/>
        </w:rPr>
        <w:t xml:space="preserve"> - </w:t>
      </w:r>
      <w:r w:rsidR="00D95677" w:rsidRPr="000E609F">
        <w:rPr>
          <w:rtl/>
        </w:rPr>
        <w:t>الجعفريات</w:t>
      </w:r>
      <w:r w:rsidR="00424FB2">
        <w:rPr>
          <w:rtl/>
        </w:rPr>
        <w:t>:</w:t>
      </w:r>
      <w:r w:rsidR="00D95677" w:rsidRPr="000E609F">
        <w:rPr>
          <w:rtl/>
        </w:rPr>
        <w:t xml:space="preserve"> أخبرنا عبد الله</w:t>
      </w:r>
      <w:r w:rsidR="00424FB2">
        <w:rPr>
          <w:rtl/>
        </w:rPr>
        <w:t>،</w:t>
      </w:r>
      <w:r w:rsidR="00D95677" w:rsidRPr="000E609F">
        <w:rPr>
          <w:rtl/>
        </w:rPr>
        <w:t xml:space="preserve"> أخبرنا محمد</w:t>
      </w:r>
      <w:r w:rsidR="00424FB2">
        <w:rPr>
          <w:rtl/>
        </w:rPr>
        <w:t>،</w:t>
      </w:r>
      <w:r w:rsidR="00D95677" w:rsidRPr="000E609F">
        <w:rPr>
          <w:rtl/>
        </w:rPr>
        <w:t xml:space="preserve"> حدثني موسى</w:t>
      </w:r>
      <w:r w:rsidR="00D95677">
        <w:rPr>
          <w:rtl/>
        </w:rPr>
        <w:t xml:space="preserve"> </w:t>
      </w:r>
      <w:r w:rsidR="00D95677" w:rsidRPr="000E609F">
        <w:rPr>
          <w:rtl/>
        </w:rPr>
        <w:t>قال</w:t>
      </w:r>
      <w:r w:rsidR="00424FB2">
        <w:rPr>
          <w:rtl/>
        </w:rPr>
        <w:t>:</w:t>
      </w:r>
      <w:r w:rsidR="00D95677" w:rsidRPr="000E609F">
        <w:rPr>
          <w:rtl/>
        </w:rPr>
        <w:t xml:space="preserve"> حدثنا أبي</w:t>
      </w:r>
      <w:r w:rsidR="00424FB2">
        <w:rPr>
          <w:rtl/>
        </w:rPr>
        <w:t>،</w:t>
      </w:r>
      <w:r w:rsidR="00D95677" w:rsidRPr="000E609F">
        <w:rPr>
          <w:rtl/>
        </w:rPr>
        <w:t xml:space="preserve"> عن أبيه</w:t>
      </w:r>
      <w:r w:rsidR="00424FB2">
        <w:rPr>
          <w:rtl/>
        </w:rPr>
        <w:t>،</w:t>
      </w:r>
      <w:r w:rsidR="00D95677" w:rsidRPr="000E609F">
        <w:rPr>
          <w:rtl/>
        </w:rPr>
        <w:t xml:space="preserve"> عن جده جعفر بن محمد</w:t>
      </w:r>
      <w:r w:rsidR="00424FB2">
        <w:rPr>
          <w:rtl/>
        </w:rPr>
        <w:t>،</w:t>
      </w:r>
      <w:r w:rsidR="00D95677" w:rsidRPr="000E609F">
        <w:rPr>
          <w:rtl/>
        </w:rPr>
        <w:t xml:space="preserve"> عن علي</w:t>
      </w:r>
      <w:r w:rsidR="00D95677">
        <w:rPr>
          <w:rtl/>
        </w:rPr>
        <w:t xml:space="preserve">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إذا زنى الرجل بأخت امرأته لم تحرم عليه</w:t>
      </w:r>
      <w:r w:rsidR="00D95677">
        <w:rPr>
          <w:rtl/>
        </w:rPr>
        <w:t xml:space="preserve"> </w:t>
      </w:r>
      <w:r w:rsidR="00D95677" w:rsidRPr="000E609F">
        <w:rPr>
          <w:rtl/>
        </w:rPr>
        <w:t>امرأته</w:t>
      </w:r>
      <w:r w:rsidR="00424FB2">
        <w:rPr>
          <w:rtl/>
        </w:rPr>
        <w:t>،</w:t>
      </w:r>
      <w:r w:rsidR="00D95677" w:rsidRPr="000E609F">
        <w:rPr>
          <w:rtl/>
        </w:rPr>
        <w:t xml:space="preserve"> فإن زنى بأم امرأته حرمت عليه امرأته وأمها »</w:t>
      </w:r>
      <w:r w:rsidR="00D95677">
        <w:rPr>
          <w:rtl/>
        </w:rPr>
        <w:t>.</w:t>
      </w:r>
    </w:p>
    <w:p w:rsidR="00D95677" w:rsidRDefault="00D95677" w:rsidP="002646DC">
      <w:pPr>
        <w:pStyle w:val="Heading2Center"/>
        <w:rPr>
          <w:rtl/>
        </w:rPr>
      </w:pPr>
      <w:bookmarkStart w:id="769" w:name="_Toc364831038"/>
      <w:bookmarkStart w:id="770" w:name="_Toc379712334"/>
      <w:r w:rsidRPr="000E609F">
        <w:rPr>
          <w:rtl/>
        </w:rPr>
        <w:t>9</w:t>
      </w:r>
      <w:r>
        <w:rPr>
          <w:rtl/>
        </w:rPr>
        <w:t xml:space="preserve"> - </w:t>
      </w:r>
      <w:r w:rsidRPr="002646DC">
        <w:rPr>
          <w:rStyle w:val="libAlaemHeading2Char"/>
          <w:rtl/>
        </w:rPr>
        <w:t>(</w:t>
      </w:r>
      <w:r w:rsidRPr="000E609F">
        <w:rPr>
          <w:rtl/>
        </w:rPr>
        <w:t xml:space="preserve"> باب أنه من زنى بامرأة أبيه أو ابنه لم تحرم على زوجها</w:t>
      </w:r>
      <w:r w:rsidR="00424FB2">
        <w:rPr>
          <w:rtl/>
        </w:rPr>
        <w:t>،</w:t>
      </w:r>
      <w:r w:rsidRPr="000E609F">
        <w:rPr>
          <w:rtl/>
        </w:rPr>
        <w:t xml:space="preserve"> فإن</w:t>
      </w:r>
      <w:r>
        <w:rPr>
          <w:rtl/>
        </w:rPr>
        <w:t xml:space="preserve"> </w:t>
      </w:r>
      <w:r w:rsidRPr="000E609F">
        <w:rPr>
          <w:rtl/>
        </w:rPr>
        <w:t>زنى بها أول</w:t>
      </w:r>
      <w:r>
        <w:rPr>
          <w:rtl/>
        </w:rPr>
        <w:t xml:space="preserve">ا حرم على الأب والابن تزويجها </w:t>
      </w:r>
      <w:r w:rsidRPr="002646DC">
        <w:rPr>
          <w:rStyle w:val="libAlaemHeading2Char"/>
          <w:rtl/>
        </w:rPr>
        <w:t>)</w:t>
      </w:r>
      <w:bookmarkEnd w:id="769"/>
      <w:bookmarkEnd w:id="770"/>
    </w:p>
    <w:p w:rsidR="00D95677" w:rsidRPr="000E609F" w:rsidRDefault="002646DC" w:rsidP="001538AC">
      <w:pPr>
        <w:pStyle w:val="libNormal"/>
        <w:rPr>
          <w:rtl/>
        </w:rPr>
      </w:pPr>
      <w:r w:rsidRPr="002646DC">
        <w:rPr>
          <w:rStyle w:val="libNumChar"/>
          <w:rtl/>
        </w:rPr>
        <w:t>[17039]</w:t>
      </w:r>
      <w:r w:rsidR="00D95677" w:rsidRPr="000E609F">
        <w:rPr>
          <w:rtl/>
        </w:rPr>
        <w:t xml:space="preserve"> 1</w:t>
      </w:r>
      <w:r w:rsidR="00D95677">
        <w:rPr>
          <w:rtl/>
        </w:rPr>
        <w:t xml:space="preserve"> - </w:t>
      </w:r>
      <w:r w:rsidR="00D95677" w:rsidRPr="000E609F">
        <w:rPr>
          <w:rtl/>
        </w:rPr>
        <w:t>الصدوق في المقنع</w:t>
      </w:r>
      <w:r w:rsidR="00424FB2">
        <w:rPr>
          <w:rtl/>
        </w:rPr>
        <w:t>:</w:t>
      </w:r>
      <w:r w:rsidR="00D95677" w:rsidRPr="000E609F">
        <w:rPr>
          <w:rtl/>
        </w:rPr>
        <w:t xml:space="preserve"> فإن زنى رجل بامرأة أبيه أو امرأة ابنه أو</w:t>
      </w:r>
      <w:r w:rsidR="00D95677">
        <w:rPr>
          <w:rtl/>
        </w:rPr>
        <w:t xml:space="preserve"> </w:t>
      </w:r>
      <w:r w:rsidR="00D95677" w:rsidRPr="000E609F">
        <w:rPr>
          <w:rtl/>
        </w:rPr>
        <w:t>بجارية أبيه أو ابنه</w:t>
      </w:r>
      <w:r w:rsidR="00424FB2">
        <w:rPr>
          <w:rtl/>
        </w:rPr>
        <w:t>،</w:t>
      </w:r>
      <w:r w:rsidR="00D95677" w:rsidRPr="000E609F">
        <w:rPr>
          <w:rtl/>
        </w:rPr>
        <w:t xml:space="preserve"> فإن ذلك لا يحرمها على زوجها</w:t>
      </w:r>
      <w:r w:rsidR="00424FB2">
        <w:rPr>
          <w:rtl/>
        </w:rPr>
        <w:t>،</w:t>
      </w:r>
      <w:r w:rsidR="00D95677" w:rsidRPr="000E609F">
        <w:rPr>
          <w:rtl/>
        </w:rPr>
        <w:t xml:space="preserve"> ولا تحرم الجارية على</w:t>
      </w:r>
      <w:r w:rsidR="00D95677">
        <w:rPr>
          <w:rtl/>
        </w:rPr>
        <w:t xml:space="preserve"> </w:t>
      </w:r>
      <w:r w:rsidR="00D95677" w:rsidRPr="000E609F">
        <w:rPr>
          <w:rtl/>
        </w:rPr>
        <w:t>سيدها</w:t>
      </w:r>
      <w:r w:rsidR="00424FB2">
        <w:rPr>
          <w:rtl/>
        </w:rPr>
        <w:t>،</w:t>
      </w:r>
      <w:r w:rsidR="00D95677" w:rsidRPr="000E609F">
        <w:rPr>
          <w:rtl/>
        </w:rPr>
        <w:t xml:space="preserve"> وإنما يحرم ذلك إذا كان منه حلالا</w:t>
      </w:r>
      <w:r w:rsidR="00424FB2">
        <w:rPr>
          <w:rtl/>
        </w:rPr>
        <w:t>،</w:t>
      </w:r>
      <w:r w:rsidR="00D95677" w:rsidRPr="000E609F">
        <w:rPr>
          <w:rtl/>
        </w:rPr>
        <w:t xml:space="preserve"> فإذا كان حلالا فلا تحل تلك</w:t>
      </w:r>
      <w:r w:rsidR="00D95677">
        <w:rPr>
          <w:rtl/>
        </w:rPr>
        <w:t xml:space="preserve"> </w:t>
      </w:r>
      <w:r w:rsidR="00D95677" w:rsidRPr="000E609F">
        <w:rPr>
          <w:rtl/>
        </w:rPr>
        <w:t>الجارية أبدا لابنه</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8</w:t>
      </w:r>
      <w:r>
        <w:rPr>
          <w:rtl/>
        </w:rPr>
        <w:t xml:space="preserve"> - </w:t>
      </w:r>
      <w:r w:rsidRPr="000E609F">
        <w:rPr>
          <w:rtl/>
        </w:rPr>
        <w:t>نوادر أحمد بن محمد بن عيسى ص 67</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الحرام</w:t>
      </w:r>
      <w:r>
        <w:rPr>
          <w:rtl/>
        </w:rPr>
        <w:t>.</w:t>
      </w:r>
    </w:p>
    <w:p w:rsidR="00D95677" w:rsidRPr="000E609F" w:rsidRDefault="00D95677" w:rsidP="00D95677">
      <w:pPr>
        <w:pStyle w:val="libFootnote0"/>
        <w:rPr>
          <w:rtl/>
        </w:rPr>
      </w:pPr>
      <w:r w:rsidRPr="000E609F">
        <w:rPr>
          <w:rtl/>
        </w:rPr>
        <w:t>9</w:t>
      </w:r>
      <w:r>
        <w:rPr>
          <w:rtl/>
        </w:rPr>
        <w:t xml:space="preserve"> - </w:t>
      </w:r>
      <w:r w:rsidRPr="000E609F">
        <w:rPr>
          <w:rtl/>
        </w:rPr>
        <w:t>دعائم الاسلام ج 2 ص 236 ح 887</w:t>
      </w:r>
      <w:r>
        <w:rPr>
          <w:rtl/>
        </w:rPr>
        <w:t>.</w:t>
      </w:r>
    </w:p>
    <w:p w:rsidR="00D95677" w:rsidRPr="000E609F" w:rsidRDefault="00D95677" w:rsidP="00D95677">
      <w:pPr>
        <w:pStyle w:val="libFootnote0"/>
        <w:rPr>
          <w:rtl/>
        </w:rPr>
      </w:pPr>
      <w:r w:rsidRPr="000E609F">
        <w:rPr>
          <w:rtl/>
        </w:rPr>
        <w:t>10</w:t>
      </w:r>
      <w:r>
        <w:rPr>
          <w:rtl/>
        </w:rPr>
        <w:t xml:space="preserve"> - </w:t>
      </w:r>
      <w:r w:rsidRPr="000E609F">
        <w:rPr>
          <w:rtl/>
        </w:rPr>
        <w:t>الجعفريات ص 103</w:t>
      </w:r>
      <w:r>
        <w:rPr>
          <w:rtl/>
        </w:rPr>
        <w:t>.</w:t>
      </w:r>
    </w:p>
    <w:p w:rsidR="00D95677" w:rsidRPr="000E609F" w:rsidRDefault="00D95677" w:rsidP="00D95677">
      <w:pPr>
        <w:pStyle w:val="libFootnoteCenterBold"/>
        <w:rPr>
          <w:rtl/>
        </w:rPr>
      </w:pPr>
      <w:r w:rsidRPr="000E609F">
        <w:rPr>
          <w:rtl/>
        </w:rPr>
        <w:t>الباب 9</w:t>
      </w:r>
    </w:p>
    <w:p w:rsidR="00D95677" w:rsidRPr="000E609F" w:rsidRDefault="00D95677" w:rsidP="00D95677">
      <w:pPr>
        <w:pStyle w:val="libFootnote0"/>
        <w:rPr>
          <w:rtl/>
        </w:rPr>
      </w:pPr>
      <w:r w:rsidRPr="000E609F">
        <w:rPr>
          <w:rtl/>
        </w:rPr>
        <w:t>1</w:t>
      </w:r>
      <w:r>
        <w:rPr>
          <w:rtl/>
        </w:rPr>
        <w:t xml:space="preserve"> - </w:t>
      </w:r>
      <w:r w:rsidRPr="000E609F">
        <w:rPr>
          <w:rtl/>
        </w:rPr>
        <w:t>المقنع ص 108</w:t>
      </w:r>
      <w:r>
        <w:rPr>
          <w:rtl/>
        </w:rPr>
        <w:t>.</w:t>
      </w:r>
    </w:p>
    <w:p w:rsidR="00D95677" w:rsidRPr="000E609F" w:rsidRDefault="00D95677" w:rsidP="002646DC">
      <w:pPr>
        <w:pStyle w:val="Heading2Center"/>
        <w:rPr>
          <w:rtl/>
        </w:rPr>
      </w:pPr>
      <w:r>
        <w:rPr>
          <w:rtl/>
        </w:rPr>
        <w:br w:type="page"/>
      </w:r>
      <w:bookmarkStart w:id="771" w:name="_Toc364831039"/>
      <w:bookmarkStart w:id="772" w:name="_Toc379712335"/>
      <w:r w:rsidRPr="000E609F">
        <w:rPr>
          <w:rtl/>
        </w:rPr>
        <w:lastRenderedPageBreak/>
        <w:t>10</w:t>
      </w:r>
      <w:r>
        <w:rPr>
          <w:rtl/>
        </w:rPr>
        <w:t xml:space="preserve"> - </w:t>
      </w:r>
      <w:r w:rsidRPr="002646DC">
        <w:rPr>
          <w:rStyle w:val="libAlaemHeading2Char"/>
          <w:rtl/>
        </w:rPr>
        <w:t>(</w:t>
      </w:r>
      <w:r w:rsidRPr="000E609F">
        <w:rPr>
          <w:rtl/>
        </w:rPr>
        <w:t xml:space="preserve"> باب أن من زنى بخالته أو عمته</w:t>
      </w:r>
      <w:r w:rsidR="00424FB2">
        <w:rPr>
          <w:rtl/>
        </w:rPr>
        <w:t>،</w:t>
      </w:r>
      <w:r w:rsidRPr="000E609F">
        <w:rPr>
          <w:rtl/>
        </w:rPr>
        <w:t xml:space="preserve"> حرمت عليه ابنتهما </w:t>
      </w:r>
      <w:r w:rsidRPr="002646DC">
        <w:rPr>
          <w:rStyle w:val="libAlaemHeading2Char"/>
          <w:rtl/>
        </w:rPr>
        <w:t>)</w:t>
      </w:r>
      <w:bookmarkEnd w:id="771"/>
      <w:bookmarkEnd w:id="772"/>
    </w:p>
    <w:p w:rsidR="00D95677" w:rsidRPr="000E609F" w:rsidRDefault="002646DC" w:rsidP="001538AC">
      <w:pPr>
        <w:pStyle w:val="libNormal"/>
        <w:rPr>
          <w:rtl/>
        </w:rPr>
      </w:pPr>
      <w:r w:rsidRPr="002646DC">
        <w:rPr>
          <w:rStyle w:val="libNumChar"/>
          <w:rtl/>
        </w:rPr>
        <w:t>[17040]</w:t>
      </w:r>
      <w:r w:rsidR="00D95677" w:rsidRPr="000E609F">
        <w:rPr>
          <w:rtl/>
        </w:rPr>
        <w:t xml:space="preserve"> 1</w:t>
      </w:r>
      <w:r w:rsidR="00D95677">
        <w:rPr>
          <w:rtl/>
        </w:rPr>
        <w:t xml:space="preserve"> - </w:t>
      </w:r>
      <w:r w:rsidR="00D95677" w:rsidRPr="000E609F">
        <w:rPr>
          <w:rtl/>
        </w:rPr>
        <w:t xml:space="preserve">فقه الرضا </w:t>
      </w:r>
      <w:r w:rsidR="00DC3BAA" w:rsidRPr="00DC3BAA">
        <w:rPr>
          <w:rStyle w:val="libAlaemChar"/>
          <w:rtl/>
        </w:rPr>
        <w:t>عليه‌السلام</w:t>
      </w:r>
      <w:r w:rsidR="00424FB2">
        <w:rPr>
          <w:rtl/>
        </w:rPr>
        <w:t>:</w:t>
      </w:r>
      <w:r w:rsidR="00D95677">
        <w:rPr>
          <w:rtl/>
        </w:rPr>
        <w:t xml:space="preserve"> « </w:t>
      </w:r>
      <w:r w:rsidR="00D95677" w:rsidRPr="000E609F">
        <w:rPr>
          <w:rtl/>
        </w:rPr>
        <w:t>فإن زنى رجل بعمته أو خالته</w:t>
      </w:r>
      <w:r w:rsidR="00424FB2">
        <w:rPr>
          <w:rtl/>
        </w:rPr>
        <w:t>،</w:t>
      </w:r>
      <w:r w:rsidR="00D95677">
        <w:rPr>
          <w:rtl/>
        </w:rPr>
        <w:t xml:space="preserve"> </w:t>
      </w:r>
      <w:r w:rsidR="00D95677" w:rsidRPr="000E609F">
        <w:rPr>
          <w:rtl/>
        </w:rPr>
        <w:t>حرمت عليه ابنتاهما أن يتزوجهما »</w:t>
      </w:r>
      <w:r w:rsidR="00D95677">
        <w:rPr>
          <w:rtl/>
        </w:rPr>
        <w:t>.</w:t>
      </w:r>
    </w:p>
    <w:p w:rsidR="00D95677" w:rsidRDefault="00D95677" w:rsidP="002646DC">
      <w:pPr>
        <w:pStyle w:val="Heading2Center"/>
        <w:rPr>
          <w:rtl/>
        </w:rPr>
      </w:pPr>
      <w:bookmarkStart w:id="773" w:name="_Toc364831040"/>
      <w:bookmarkStart w:id="774" w:name="_Toc379712336"/>
      <w:r w:rsidRPr="000E609F">
        <w:rPr>
          <w:rtl/>
        </w:rPr>
        <w:t>11</w:t>
      </w:r>
      <w:r>
        <w:rPr>
          <w:rtl/>
        </w:rPr>
        <w:t xml:space="preserve"> - </w:t>
      </w:r>
      <w:r w:rsidRPr="002646DC">
        <w:rPr>
          <w:rStyle w:val="libAlaemHeading2Char"/>
          <w:rtl/>
        </w:rPr>
        <w:t>(</w:t>
      </w:r>
      <w:r w:rsidRPr="000E609F">
        <w:rPr>
          <w:rtl/>
        </w:rPr>
        <w:t xml:space="preserve"> باب أن من زنى بامرأة لم تحرم عليه وجاز له تزويجها بعد</w:t>
      </w:r>
      <w:bookmarkStart w:id="775" w:name="_Toc364831041"/>
      <w:bookmarkEnd w:id="773"/>
      <w:r>
        <w:rPr>
          <w:rtl/>
        </w:rPr>
        <w:t xml:space="preserve"> </w:t>
      </w:r>
      <w:r w:rsidRPr="000E609F">
        <w:rPr>
          <w:rtl/>
        </w:rPr>
        <w:t>العدة من الزنى</w:t>
      </w:r>
      <w:r w:rsidR="00424FB2">
        <w:rPr>
          <w:rtl/>
        </w:rPr>
        <w:t>،</w:t>
      </w:r>
      <w:r w:rsidRPr="000E609F">
        <w:rPr>
          <w:rtl/>
        </w:rPr>
        <w:t xml:space="preserve"> وحكم من زنى بذات بعل أو ذات عدة</w:t>
      </w:r>
      <w:r w:rsidR="00424FB2">
        <w:rPr>
          <w:rtl/>
        </w:rPr>
        <w:t>،</w:t>
      </w:r>
      <w:r>
        <w:rPr>
          <w:rtl/>
        </w:rPr>
        <w:t xml:space="preserve"> هل تحرم عليه مؤبدا أم لا؟ </w:t>
      </w:r>
      <w:r w:rsidRPr="002646DC">
        <w:rPr>
          <w:rStyle w:val="libAlaemHeading2Char"/>
          <w:rtl/>
        </w:rPr>
        <w:t>)</w:t>
      </w:r>
      <w:bookmarkEnd w:id="775"/>
      <w:bookmarkEnd w:id="774"/>
    </w:p>
    <w:p w:rsidR="00D95677" w:rsidRPr="000E609F" w:rsidRDefault="002646DC" w:rsidP="001538AC">
      <w:pPr>
        <w:pStyle w:val="libNormal"/>
        <w:rPr>
          <w:rtl/>
        </w:rPr>
      </w:pPr>
      <w:r w:rsidRPr="002646DC">
        <w:rPr>
          <w:rStyle w:val="libNumChar"/>
          <w:rtl/>
        </w:rPr>
        <w:t>[17041]</w:t>
      </w:r>
      <w:r w:rsidR="00D95677" w:rsidRPr="000E609F">
        <w:rPr>
          <w:rtl/>
        </w:rPr>
        <w:t xml:space="preserve"> 1</w:t>
      </w:r>
      <w:r w:rsidR="00D95677">
        <w:rPr>
          <w:rtl/>
        </w:rPr>
        <w:t xml:space="preserve"> - </w:t>
      </w:r>
      <w:r w:rsidR="00D95677" w:rsidRPr="000E609F">
        <w:rPr>
          <w:rtl/>
        </w:rPr>
        <w:t>الجعفريات</w:t>
      </w:r>
      <w:r w:rsidR="00424FB2">
        <w:rPr>
          <w:rtl/>
        </w:rPr>
        <w:t>:</w:t>
      </w:r>
      <w:r w:rsidR="00D95677" w:rsidRPr="000E609F">
        <w:rPr>
          <w:rtl/>
        </w:rPr>
        <w:t xml:space="preserve"> أخبرنا عبد الله</w:t>
      </w:r>
      <w:r w:rsidR="00424FB2">
        <w:rPr>
          <w:rtl/>
        </w:rPr>
        <w:t>،</w:t>
      </w:r>
      <w:r w:rsidR="00D95677" w:rsidRPr="000E609F">
        <w:rPr>
          <w:rtl/>
        </w:rPr>
        <w:t xml:space="preserve"> أخبرنا محمد</w:t>
      </w:r>
      <w:r w:rsidR="00424FB2">
        <w:rPr>
          <w:rtl/>
        </w:rPr>
        <w:t>،</w:t>
      </w:r>
      <w:r w:rsidR="00D95677" w:rsidRPr="000E609F">
        <w:rPr>
          <w:rtl/>
        </w:rPr>
        <w:t xml:space="preserve"> حدثني موسى</w:t>
      </w:r>
      <w:r w:rsidR="00D95677">
        <w:rPr>
          <w:rtl/>
        </w:rPr>
        <w:t xml:space="preserve"> </w:t>
      </w:r>
      <w:r w:rsidR="00D95677" w:rsidRPr="000E609F">
        <w:rPr>
          <w:rtl/>
        </w:rPr>
        <w:t>قال</w:t>
      </w:r>
      <w:r w:rsidR="00424FB2">
        <w:rPr>
          <w:rtl/>
        </w:rPr>
        <w:t>:</w:t>
      </w:r>
      <w:r w:rsidR="00D95677" w:rsidRPr="000E609F">
        <w:rPr>
          <w:rtl/>
        </w:rPr>
        <w:t xml:space="preserve"> حدثنا أبي</w:t>
      </w:r>
      <w:r w:rsidR="00424FB2">
        <w:rPr>
          <w:rtl/>
        </w:rPr>
        <w:t>،</w:t>
      </w:r>
      <w:r w:rsidR="00D95677" w:rsidRPr="000E609F">
        <w:rPr>
          <w:rtl/>
        </w:rPr>
        <w:t xml:space="preserve"> عن أبيه</w:t>
      </w:r>
      <w:r w:rsidR="00424FB2">
        <w:rPr>
          <w:rtl/>
        </w:rPr>
        <w:t>،</w:t>
      </w:r>
      <w:r w:rsidR="00D95677" w:rsidRPr="000E609F">
        <w:rPr>
          <w:rtl/>
        </w:rPr>
        <w:t xml:space="preserve"> عن جده جعفر بن محمد</w:t>
      </w:r>
      <w:r w:rsidR="00424FB2">
        <w:rPr>
          <w:rtl/>
        </w:rPr>
        <w:t>،</w:t>
      </w:r>
      <w:r w:rsidR="00D95677" w:rsidRPr="000E609F">
        <w:rPr>
          <w:rtl/>
        </w:rPr>
        <w:t xml:space="preserve"> عن أبيه</w:t>
      </w:r>
      <w:r w:rsidR="00424FB2">
        <w:rPr>
          <w:rtl/>
        </w:rPr>
        <w:t>،</w:t>
      </w:r>
      <w:r w:rsidR="00D95677" w:rsidRPr="000E609F">
        <w:rPr>
          <w:rtl/>
        </w:rPr>
        <w:t xml:space="preserve"> عن</w:t>
      </w:r>
      <w:r w:rsidR="00D95677">
        <w:rPr>
          <w:rtl/>
        </w:rPr>
        <w:t xml:space="preserve"> </w:t>
      </w:r>
      <w:r w:rsidR="00D95677" w:rsidRPr="000E609F">
        <w:rPr>
          <w:rtl/>
        </w:rPr>
        <w:t>جده</w:t>
      </w:r>
      <w:r w:rsidR="00424FB2">
        <w:rPr>
          <w:rtl/>
        </w:rPr>
        <w:t>،</w:t>
      </w:r>
      <w:r w:rsidR="00D95677" w:rsidRPr="000E609F">
        <w:rPr>
          <w:rtl/>
        </w:rPr>
        <w:t xml:space="preserve"> عن علي </w:t>
      </w:r>
      <w:r w:rsidR="00DC3BAA" w:rsidRPr="00DC3BAA">
        <w:rPr>
          <w:rStyle w:val="libAlaemChar"/>
          <w:rtl/>
        </w:rPr>
        <w:t>عليهم‌السلام</w:t>
      </w:r>
      <w:r w:rsidR="00424FB2">
        <w:rPr>
          <w:rtl/>
        </w:rPr>
        <w:t>،</w:t>
      </w:r>
      <w:r w:rsidR="00D95677" w:rsidRPr="000E609F">
        <w:rPr>
          <w:rtl/>
        </w:rPr>
        <w:t xml:space="preserve"> في الرجل يزني بالمرأة</w:t>
      </w:r>
      <w:r w:rsidR="00424FB2">
        <w:rPr>
          <w:rtl/>
        </w:rPr>
        <w:t>،</w:t>
      </w:r>
      <w:r w:rsidR="00D95677" w:rsidRPr="000E609F">
        <w:rPr>
          <w:rtl/>
        </w:rPr>
        <w:t xml:space="preserve"> ثم يتوب الرجل</w:t>
      </w:r>
      <w:r w:rsidR="00D95677">
        <w:rPr>
          <w:rtl/>
        </w:rPr>
        <w:t xml:space="preserve"> </w:t>
      </w:r>
      <w:r w:rsidR="00D95677" w:rsidRPr="000E609F">
        <w:rPr>
          <w:rtl/>
        </w:rPr>
        <w:t>فيريد أن يتزوجها</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إذا تابا جميعا فلا بأس أن يتزوجها</w:t>
      </w:r>
      <w:r w:rsidR="00424FB2">
        <w:rPr>
          <w:rtl/>
        </w:rPr>
        <w:t>،</w:t>
      </w:r>
      <w:r w:rsidR="00D95677" w:rsidRPr="000E609F">
        <w:rPr>
          <w:rtl/>
        </w:rPr>
        <w:t xml:space="preserve"> فقيل</w:t>
      </w:r>
      <w:r w:rsidR="00424FB2">
        <w:rPr>
          <w:rtl/>
        </w:rPr>
        <w:t>:</w:t>
      </w:r>
      <w:r w:rsidR="00D95677">
        <w:rPr>
          <w:rtl/>
        </w:rPr>
        <w:t xml:space="preserve"> </w:t>
      </w:r>
      <w:r w:rsidR="00D95677" w:rsidRPr="000E609F">
        <w:rPr>
          <w:rtl/>
        </w:rPr>
        <w:t>هذا الرجل قد تاب وعلم من نفسه أنه قد تاب</w:t>
      </w:r>
      <w:r w:rsidR="00424FB2">
        <w:rPr>
          <w:rtl/>
        </w:rPr>
        <w:t>،</w:t>
      </w:r>
      <w:r w:rsidR="00D95677" w:rsidRPr="000E609F">
        <w:rPr>
          <w:rtl/>
        </w:rPr>
        <w:t xml:space="preserve"> فكيف له أن يعلم أن المرأة</w:t>
      </w:r>
      <w:r w:rsidR="00D95677">
        <w:rPr>
          <w:rtl/>
        </w:rPr>
        <w:t xml:space="preserve"> </w:t>
      </w:r>
      <w:r w:rsidR="00D95677" w:rsidRPr="000E609F">
        <w:rPr>
          <w:rtl/>
        </w:rPr>
        <w:t>قد تابت</w:t>
      </w:r>
      <w:r w:rsidR="00D95677">
        <w:rPr>
          <w:rtl/>
        </w:rPr>
        <w:t>؟</w:t>
      </w:r>
      <w:r w:rsidR="00D95677" w:rsidRPr="000E609F">
        <w:rPr>
          <w:rtl/>
        </w:rPr>
        <w:t xml:space="preserve"> قال</w:t>
      </w:r>
      <w:r w:rsidR="00424FB2">
        <w:rPr>
          <w:rtl/>
        </w:rPr>
        <w:t>:</w:t>
      </w:r>
      <w:r w:rsidR="00D95677" w:rsidRPr="000E609F">
        <w:rPr>
          <w:rtl/>
        </w:rPr>
        <w:t xml:space="preserve"> يدعوها إلى الفجور كما كان يدعوها إليه قبل ذلك</w:t>
      </w:r>
      <w:r w:rsidR="00424FB2">
        <w:rPr>
          <w:rtl/>
        </w:rPr>
        <w:t>،</w:t>
      </w:r>
      <w:r w:rsidR="00D95677" w:rsidRPr="000E609F">
        <w:rPr>
          <w:rtl/>
        </w:rPr>
        <w:t xml:space="preserve"> فإن</w:t>
      </w:r>
      <w:r w:rsidR="00D95677">
        <w:rPr>
          <w:rtl/>
        </w:rPr>
        <w:t xml:space="preserve"> </w:t>
      </w:r>
      <w:r w:rsidR="00D95677" w:rsidRPr="000E609F">
        <w:rPr>
          <w:rtl/>
        </w:rPr>
        <w:t>أعيت عليه فقد تابت</w:t>
      </w:r>
      <w:r w:rsidR="00424FB2">
        <w:rPr>
          <w:rtl/>
        </w:rPr>
        <w:t>،</w:t>
      </w:r>
      <w:r w:rsidR="00D95677" w:rsidRPr="000E609F">
        <w:rPr>
          <w:rtl/>
        </w:rPr>
        <w:t xml:space="preserve"> لا بأس أن يتزوجها</w:t>
      </w:r>
      <w:r w:rsidR="00424FB2">
        <w:rPr>
          <w:rtl/>
        </w:rPr>
        <w:t>،</w:t>
      </w:r>
      <w:r w:rsidR="00D95677" w:rsidRPr="000E609F">
        <w:rPr>
          <w:rtl/>
        </w:rPr>
        <w:t xml:space="preserve"> فإن أجابته إلى الفجور حرم</w:t>
      </w:r>
      <w:r w:rsidR="00D95677">
        <w:rPr>
          <w:rtl/>
        </w:rPr>
        <w:t xml:space="preserve"> </w:t>
      </w:r>
      <w:r w:rsidR="00D95677" w:rsidRPr="000E609F">
        <w:rPr>
          <w:rtl/>
        </w:rPr>
        <w:t>نكاحها »</w:t>
      </w:r>
      <w:r w:rsidR="00D95677">
        <w:rPr>
          <w:rtl/>
        </w:rPr>
        <w:t>.</w:t>
      </w:r>
    </w:p>
    <w:p w:rsidR="00D95677" w:rsidRPr="000E609F" w:rsidRDefault="00D95677" w:rsidP="001538AC">
      <w:pPr>
        <w:pStyle w:val="libNormal"/>
        <w:rPr>
          <w:rtl/>
        </w:rPr>
      </w:pPr>
      <w:r w:rsidRPr="000E609F">
        <w:rPr>
          <w:rtl/>
        </w:rPr>
        <w:t>ورواه السيد فضل الله الراوندي في نوادره</w:t>
      </w:r>
      <w:r w:rsidR="00424FB2">
        <w:rPr>
          <w:rtl/>
        </w:rPr>
        <w:t>:</w:t>
      </w:r>
      <w:r w:rsidRPr="000E609F">
        <w:rPr>
          <w:rtl/>
        </w:rPr>
        <w:t xml:space="preserve"> بإسناده عن موسى بن</w:t>
      </w:r>
      <w:r>
        <w:rPr>
          <w:rtl/>
        </w:rPr>
        <w:t xml:space="preserve"> </w:t>
      </w:r>
      <w:r w:rsidRPr="000E609F">
        <w:rPr>
          <w:rtl/>
        </w:rPr>
        <w:t>جعفر</w:t>
      </w:r>
      <w:r w:rsidR="00424FB2">
        <w:rPr>
          <w:rtl/>
        </w:rPr>
        <w:t>،</w:t>
      </w:r>
      <w:r w:rsidRPr="000E609F">
        <w:rPr>
          <w:rtl/>
        </w:rPr>
        <w:t xml:space="preserve"> عن آبائه </w:t>
      </w:r>
      <w:r w:rsidR="00DC3BAA" w:rsidRPr="00DC3BAA">
        <w:rPr>
          <w:rStyle w:val="libAlaemChar"/>
          <w:rtl/>
        </w:rPr>
        <w:t>عليهم‌السلام</w:t>
      </w:r>
      <w:r w:rsidR="00424FB2">
        <w:rPr>
          <w:rtl/>
        </w:rPr>
        <w:t>،</w:t>
      </w:r>
      <w:r w:rsidRPr="000E609F">
        <w:rPr>
          <w:rtl/>
        </w:rPr>
        <w:t xml:space="preserve"> عنه </w:t>
      </w:r>
      <w:r w:rsidR="00DC3BAA" w:rsidRPr="00DC3BAA">
        <w:rPr>
          <w:rStyle w:val="libAlaemChar"/>
          <w:rtl/>
        </w:rPr>
        <w:t>عليه‌السلام</w:t>
      </w:r>
      <w:r w:rsidR="00424FB2">
        <w:rPr>
          <w:rtl/>
        </w:rPr>
        <w:t>،</w:t>
      </w:r>
      <w:r w:rsidRPr="000E609F">
        <w:rPr>
          <w:rtl/>
        </w:rPr>
        <w:t xml:space="preserve"> مثله </w:t>
      </w:r>
      <w:r w:rsidRPr="00D95677">
        <w:rPr>
          <w:rStyle w:val="libFootnotenumChar"/>
          <w:rtl/>
        </w:rPr>
        <w:t>(1)</w:t>
      </w:r>
      <w:r>
        <w:rPr>
          <w:rtl/>
        </w:rPr>
        <w:t>.</w:t>
      </w:r>
    </w:p>
    <w:p w:rsidR="00D95677" w:rsidRPr="000E609F" w:rsidRDefault="002646DC" w:rsidP="001538AC">
      <w:pPr>
        <w:pStyle w:val="libNormal"/>
        <w:rPr>
          <w:rtl/>
        </w:rPr>
      </w:pPr>
      <w:r w:rsidRPr="002646DC">
        <w:rPr>
          <w:rStyle w:val="libNumChar"/>
          <w:rtl/>
        </w:rPr>
        <w:t>[17042]</w:t>
      </w:r>
      <w:r w:rsidR="00D95677" w:rsidRPr="000E609F">
        <w:rPr>
          <w:rtl/>
        </w:rPr>
        <w:t xml:space="preserve"> 2</w:t>
      </w:r>
      <w:r w:rsidR="00D95677">
        <w:rPr>
          <w:rtl/>
        </w:rPr>
        <w:t xml:space="preserve"> - </w:t>
      </w:r>
      <w:r w:rsidR="00D95677" w:rsidRPr="000E609F">
        <w:rPr>
          <w:rtl/>
        </w:rPr>
        <w:t>أحمد بن محمد بن عيسى في نوادره</w:t>
      </w:r>
      <w:r w:rsidR="00424FB2">
        <w:rPr>
          <w:rtl/>
        </w:rPr>
        <w:t>:</w:t>
      </w:r>
      <w:r w:rsidR="00D95677" w:rsidRPr="000E609F">
        <w:rPr>
          <w:rtl/>
        </w:rPr>
        <w:t xml:space="preserve"> عن القاسم بن محمد</w:t>
      </w:r>
      <w:r w:rsidR="00424FB2">
        <w:rPr>
          <w:rtl/>
        </w:rPr>
        <w:t>،</w:t>
      </w:r>
      <w:r w:rsidR="00D95677">
        <w:rPr>
          <w:rtl/>
        </w:rPr>
        <w:t xml:space="preserve"> </w:t>
      </w:r>
      <w:r w:rsidR="00D95677" w:rsidRPr="000E609F">
        <w:rPr>
          <w:rtl/>
        </w:rPr>
        <w:t>عن هشام بن المثنى قال</w:t>
      </w:r>
      <w:r w:rsidR="00424FB2">
        <w:rPr>
          <w:rtl/>
        </w:rPr>
        <w:t>:</w:t>
      </w:r>
      <w:r w:rsidR="00D95677" w:rsidRPr="000E609F">
        <w:rPr>
          <w:rtl/>
        </w:rPr>
        <w:t xml:space="preserve"> كنت عند أبي عبد الله </w:t>
      </w:r>
      <w:r w:rsidR="00DC3BAA" w:rsidRPr="00DC3BAA">
        <w:rPr>
          <w:rStyle w:val="libAlaemChar"/>
          <w:rtl/>
        </w:rPr>
        <w:t>عليه‌السلام</w:t>
      </w:r>
      <w:r w:rsidR="00D95677" w:rsidRPr="000E609F">
        <w:rPr>
          <w:rtl/>
        </w:rPr>
        <w:t xml:space="preserve"> جالسا</w:t>
      </w:r>
      <w:r w:rsidR="00424FB2">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10</w:t>
      </w:r>
    </w:p>
    <w:p w:rsidR="00D95677" w:rsidRPr="000E609F" w:rsidRDefault="00D95677" w:rsidP="00D95677">
      <w:pPr>
        <w:pStyle w:val="libFootnote0"/>
        <w:rPr>
          <w:rtl/>
        </w:rPr>
      </w:pPr>
      <w:r w:rsidRPr="000E609F">
        <w:rPr>
          <w:rtl/>
        </w:rPr>
        <w:t>1</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37</w:t>
      </w:r>
      <w:r>
        <w:rPr>
          <w:rtl/>
        </w:rPr>
        <w:t>.</w:t>
      </w:r>
    </w:p>
    <w:p w:rsidR="00D95677" w:rsidRPr="000E609F" w:rsidRDefault="00D95677" w:rsidP="00D95677">
      <w:pPr>
        <w:pStyle w:val="libFootnoteCenterBold"/>
        <w:rPr>
          <w:rtl/>
        </w:rPr>
      </w:pPr>
      <w:r w:rsidRPr="000E609F">
        <w:rPr>
          <w:rtl/>
        </w:rPr>
        <w:t>الباب 11</w:t>
      </w:r>
    </w:p>
    <w:p w:rsidR="00D95677" w:rsidRPr="000E609F" w:rsidRDefault="00D95677" w:rsidP="00D95677">
      <w:pPr>
        <w:pStyle w:val="libFootnote0"/>
        <w:rPr>
          <w:rtl/>
        </w:rPr>
      </w:pPr>
      <w:r w:rsidRPr="000E609F">
        <w:rPr>
          <w:rtl/>
        </w:rPr>
        <w:t>1</w:t>
      </w:r>
      <w:r>
        <w:rPr>
          <w:rtl/>
        </w:rPr>
        <w:t xml:space="preserve"> - </w:t>
      </w:r>
      <w:r w:rsidRPr="000E609F">
        <w:rPr>
          <w:rtl/>
        </w:rPr>
        <w:t>الجعفريات ص 103</w:t>
      </w:r>
      <w:r>
        <w:rPr>
          <w:rtl/>
        </w:rPr>
        <w:t>.</w:t>
      </w:r>
    </w:p>
    <w:p w:rsidR="00D95677" w:rsidRPr="000E609F" w:rsidRDefault="00D95677" w:rsidP="00D95677">
      <w:pPr>
        <w:pStyle w:val="libFootnote"/>
        <w:rPr>
          <w:rtl/>
        </w:rPr>
      </w:pPr>
      <w:r w:rsidRPr="000E609F">
        <w:rPr>
          <w:rtl/>
        </w:rPr>
        <w:t>(1) نوادر الراوندي ص 47</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نوادر أحمد بن محمد بن عيسى ص 67</w:t>
      </w:r>
      <w:r>
        <w:rPr>
          <w:rtl/>
        </w:rPr>
        <w:t>.</w:t>
      </w:r>
    </w:p>
    <w:p w:rsidR="00D95677" w:rsidRPr="000E609F" w:rsidRDefault="00D95677" w:rsidP="00D95677">
      <w:pPr>
        <w:pStyle w:val="libNormal0"/>
        <w:rPr>
          <w:rtl/>
        </w:rPr>
      </w:pPr>
      <w:r>
        <w:rPr>
          <w:rtl/>
        </w:rPr>
        <w:br w:type="page"/>
      </w:r>
      <w:r w:rsidRPr="000E609F">
        <w:rPr>
          <w:rtl/>
        </w:rPr>
        <w:lastRenderedPageBreak/>
        <w:t>فدخل عليه رجل فسأله عن الرجل يأتي ا</w:t>
      </w:r>
      <w:r>
        <w:rPr>
          <w:rtl/>
        </w:rPr>
        <w:t>لمرأة حراما</w:t>
      </w:r>
      <w:r w:rsidR="00424FB2">
        <w:rPr>
          <w:rtl/>
        </w:rPr>
        <w:t>،</w:t>
      </w:r>
      <w:r>
        <w:rPr>
          <w:rtl/>
        </w:rPr>
        <w:t xml:space="preserve"> أيتزوجها؟ قال</w:t>
      </w:r>
      <w:r w:rsidR="00424FB2">
        <w:rPr>
          <w:rtl/>
        </w:rPr>
        <w:t>:</w:t>
      </w:r>
      <w:r>
        <w:rPr>
          <w:rFonts w:hint="cs"/>
          <w:rtl/>
        </w:rPr>
        <w:t xml:space="preserve"> </w:t>
      </w:r>
      <w:r w:rsidRPr="000E609F">
        <w:rPr>
          <w:rtl/>
        </w:rPr>
        <w:t>« نعم » الخبر</w:t>
      </w:r>
      <w:r>
        <w:rPr>
          <w:rtl/>
        </w:rPr>
        <w:t>.</w:t>
      </w:r>
    </w:p>
    <w:p w:rsidR="00D95677" w:rsidRPr="000E609F" w:rsidRDefault="002646DC" w:rsidP="001538AC">
      <w:pPr>
        <w:pStyle w:val="libNormal"/>
        <w:rPr>
          <w:rtl/>
        </w:rPr>
      </w:pPr>
      <w:r w:rsidRPr="002646DC">
        <w:rPr>
          <w:rStyle w:val="libNumChar"/>
          <w:rtl/>
        </w:rPr>
        <w:t>[17043]</w:t>
      </w:r>
      <w:r w:rsidR="00D95677" w:rsidRPr="000E609F">
        <w:rPr>
          <w:rtl/>
        </w:rPr>
        <w:t xml:space="preserve"> 3</w:t>
      </w:r>
      <w:r w:rsidR="00D95677">
        <w:rPr>
          <w:rtl/>
        </w:rPr>
        <w:t xml:space="preserve"> - </w:t>
      </w:r>
      <w:r w:rsidR="00D95677" w:rsidRPr="000E609F">
        <w:rPr>
          <w:rtl/>
        </w:rPr>
        <w:t>قال</w:t>
      </w:r>
      <w:r w:rsidR="00424FB2">
        <w:rPr>
          <w:rtl/>
        </w:rPr>
        <w:t>:</w:t>
      </w:r>
      <w:r w:rsidR="00D95677" w:rsidRPr="000E609F">
        <w:rPr>
          <w:rtl/>
        </w:rPr>
        <w:t xml:space="preserve"> حكى لي ابن أبي عمير</w:t>
      </w:r>
      <w:r w:rsidR="00424FB2">
        <w:rPr>
          <w:rtl/>
        </w:rPr>
        <w:t>،</w:t>
      </w:r>
      <w:r w:rsidR="00D95677" w:rsidRPr="000E609F">
        <w:rPr>
          <w:rtl/>
        </w:rPr>
        <w:t xml:space="preserve"> عن أبي أيوب</w:t>
      </w:r>
      <w:r w:rsidR="00424FB2">
        <w:rPr>
          <w:rtl/>
        </w:rPr>
        <w:t>،</w:t>
      </w:r>
      <w:r w:rsidR="00D95677" w:rsidRPr="000E609F">
        <w:rPr>
          <w:rtl/>
        </w:rPr>
        <w:t xml:space="preserve"> عن محمد بن</w:t>
      </w:r>
      <w:r w:rsidR="00D95677">
        <w:rPr>
          <w:rtl/>
        </w:rPr>
        <w:t xml:space="preserve"> </w:t>
      </w:r>
      <w:r w:rsidR="00D95677" w:rsidRPr="000E609F">
        <w:rPr>
          <w:rtl/>
        </w:rPr>
        <w:t>مسلم</w:t>
      </w:r>
      <w:r w:rsidR="00424FB2">
        <w:rPr>
          <w:rtl/>
        </w:rPr>
        <w:t>،</w:t>
      </w:r>
      <w:r w:rsidR="00D95677" w:rsidRPr="000E609F">
        <w:rPr>
          <w:rtl/>
        </w:rPr>
        <w:t xml:space="preserve"> عن أبي جعفر وأبي عبد الله </w:t>
      </w:r>
      <w:r w:rsidR="00DC3BAA" w:rsidRPr="00DC3BAA">
        <w:rPr>
          <w:rStyle w:val="libAlaemChar"/>
          <w:rtl/>
        </w:rPr>
        <w:t>عليهما‌السلام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إن رجلا</w:t>
      </w:r>
      <w:r w:rsidR="00D95677">
        <w:rPr>
          <w:rtl/>
        </w:rPr>
        <w:t xml:space="preserve"> </w:t>
      </w:r>
      <w:r w:rsidR="00D95677" w:rsidRPr="000E609F">
        <w:rPr>
          <w:rtl/>
        </w:rPr>
        <w:t>فجر بامرأة ثم تابا فتزوجها</w:t>
      </w:r>
      <w:r w:rsidR="00424FB2">
        <w:rPr>
          <w:rtl/>
        </w:rPr>
        <w:t>،</w:t>
      </w:r>
      <w:r w:rsidR="00D95677" w:rsidRPr="000E609F">
        <w:rPr>
          <w:rtl/>
        </w:rPr>
        <w:t xml:space="preserve"> لم يكن عليه من ذلك شئ »</w:t>
      </w:r>
      <w:r w:rsidR="00D95677">
        <w:rPr>
          <w:rtl/>
        </w:rPr>
        <w:t>.</w:t>
      </w:r>
    </w:p>
    <w:p w:rsidR="00D95677" w:rsidRPr="000E609F" w:rsidRDefault="002646DC" w:rsidP="001538AC">
      <w:pPr>
        <w:pStyle w:val="libNormal"/>
        <w:rPr>
          <w:rtl/>
        </w:rPr>
      </w:pPr>
      <w:r w:rsidRPr="002646DC">
        <w:rPr>
          <w:rStyle w:val="libNumChar"/>
          <w:rtl/>
        </w:rPr>
        <w:t>[17044]</w:t>
      </w:r>
      <w:r w:rsidR="00D95677" w:rsidRPr="000E609F">
        <w:rPr>
          <w:rtl/>
        </w:rPr>
        <w:t xml:space="preserve"> 4</w:t>
      </w:r>
      <w:r w:rsidR="00D95677">
        <w:rPr>
          <w:rtl/>
        </w:rPr>
        <w:t xml:space="preserve"> - </w:t>
      </w:r>
      <w:r w:rsidR="00D95677" w:rsidRPr="000E609F">
        <w:rPr>
          <w:rtl/>
        </w:rPr>
        <w:t>وعن القاسم بن محمد</w:t>
      </w:r>
      <w:r w:rsidR="00424FB2">
        <w:rPr>
          <w:rtl/>
        </w:rPr>
        <w:t>،</w:t>
      </w:r>
      <w:r w:rsidR="00D95677" w:rsidRPr="000E609F">
        <w:rPr>
          <w:rtl/>
        </w:rPr>
        <w:t xml:space="preserve"> عن أبان</w:t>
      </w:r>
      <w:r w:rsidR="00424FB2">
        <w:rPr>
          <w:rtl/>
        </w:rPr>
        <w:t>،</w:t>
      </w:r>
      <w:r w:rsidR="00D95677" w:rsidRPr="000E609F">
        <w:rPr>
          <w:rtl/>
        </w:rPr>
        <w:t xml:space="preserve"> عن منصور</w:t>
      </w:r>
      <w:r w:rsidR="00424FB2">
        <w:rPr>
          <w:rtl/>
        </w:rPr>
        <w:t>،</w:t>
      </w:r>
      <w:r w:rsidR="00D95677" w:rsidRPr="000E609F">
        <w:rPr>
          <w:rtl/>
        </w:rPr>
        <w:t xml:space="preserve"> عن أبي عبد الله </w:t>
      </w:r>
      <w:r w:rsidR="00DC3BAA" w:rsidRPr="00DC3BAA">
        <w:rPr>
          <w:rStyle w:val="libAlaemChar"/>
          <w:rtl/>
        </w:rPr>
        <w:t>عليه‌السلام</w:t>
      </w:r>
      <w:r w:rsidR="00424FB2">
        <w:rPr>
          <w:rtl/>
        </w:rPr>
        <w:t>،</w:t>
      </w:r>
      <w:r w:rsidR="00D95677" w:rsidRPr="000E609F">
        <w:rPr>
          <w:rtl/>
        </w:rPr>
        <w:t xml:space="preserve"> في ر</w:t>
      </w:r>
      <w:r w:rsidR="00D95677">
        <w:rPr>
          <w:rtl/>
        </w:rPr>
        <w:t>جل كان بينه وبين امرأة فجور</w:t>
      </w:r>
      <w:r w:rsidR="00424FB2">
        <w:rPr>
          <w:rtl/>
        </w:rPr>
        <w:t>،</w:t>
      </w:r>
      <w:r w:rsidR="00D95677">
        <w:rPr>
          <w:rtl/>
        </w:rPr>
        <w:t xml:space="preserve"> أ</w:t>
      </w:r>
      <w:r w:rsidR="00D95677" w:rsidRPr="000E609F">
        <w:rPr>
          <w:rtl/>
        </w:rPr>
        <w:t>تحل له ابنتها</w:t>
      </w:r>
      <w:r w:rsidR="00D95677">
        <w:rPr>
          <w:rtl/>
        </w:rPr>
        <w:t>؟</w:t>
      </w:r>
      <w:r w:rsidR="00D95677" w:rsidRPr="000E609F">
        <w:rPr>
          <w:rtl/>
        </w:rPr>
        <w:t xml:space="preserve"> إلى أن قال</w:t>
      </w:r>
      <w:r w:rsidR="00424FB2">
        <w:rPr>
          <w:rtl/>
        </w:rPr>
        <w:t>:</w:t>
      </w:r>
      <w:r w:rsidR="00D95677">
        <w:rPr>
          <w:rtl/>
        </w:rPr>
        <w:t xml:space="preserve"> « فإن كان</w:t>
      </w:r>
      <w:r w:rsidR="00D95677">
        <w:rPr>
          <w:rFonts w:hint="cs"/>
          <w:rtl/>
        </w:rPr>
        <w:t xml:space="preserve"> </w:t>
      </w:r>
      <w:r w:rsidR="00D95677" w:rsidRPr="000E609F">
        <w:rPr>
          <w:rtl/>
        </w:rPr>
        <w:t>جامعها</w:t>
      </w:r>
      <w:r w:rsidR="00424FB2">
        <w:rPr>
          <w:rtl/>
        </w:rPr>
        <w:t>،</w:t>
      </w:r>
      <w:r w:rsidR="00D95677" w:rsidRPr="000E609F">
        <w:rPr>
          <w:rtl/>
        </w:rPr>
        <w:t xml:space="preserve"> فلا يتزوج ابنتها</w:t>
      </w:r>
      <w:r w:rsidR="00424FB2">
        <w:rPr>
          <w:rtl/>
        </w:rPr>
        <w:t>،</w:t>
      </w:r>
      <w:r w:rsidR="00D95677" w:rsidRPr="000E609F">
        <w:rPr>
          <w:rtl/>
        </w:rPr>
        <w:t xml:space="preserve"> ويتزوجها إن شاء »</w:t>
      </w:r>
      <w:r w:rsidR="00D95677">
        <w:rPr>
          <w:rtl/>
        </w:rPr>
        <w:t>.</w:t>
      </w:r>
    </w:p>
    <w:p w:rsidR="00D95677" w:rsidRPr="000E609F" w:rsidRDefault="002646DC" w:rsidP="001538AC">
      <w:pPr>
        <w:pStyle w:val="libNormal"/>
        <w:rPr>
          <w:rtl/>
        </w:rPr>
      </w:pPr>
      <w:r w:rsidRPr="002646DC">
        <w:rPr>
          <w:rStyle w:val="libNumChar"/>
          <w:rtl/>
        </w:rPr>
        <w:t>[17045]</w:t>
      </w:r>
      <w:r w:rsidR="00D95677" w:rsidRPr="000E609F">
        <w:rPr>
          <w:rtl/>
        </w:rPr>
        <w:t xml:space="preserve"> 5</w:t>
      </w:r>
      <w:r w:rsidR="00D95677">
        <w:rPr>
          <w:rtl/>
        </w:rPr>
        <w:t xml:space="preserve"> - </w:t>
      </w:r>
      <w:r w:rsidR="00D95677" w:rsidRPr="000E609F">
        <w:rPr>
          <w:rtl/>
        </w:rPr>
        <w:t>وعن ابن أبي عمير</w:t>
      </w:r>
      <w:r w:rsidR="00424FB2">
        <w:rPr>
          <w:rtl/>
        </w:rPr>
        <w:t>،</w:t>
      </w:r>
      <w:r w:rsidR="00D95677" w:rsidRPr="000E609F">
        <w:rPr>
          <w:rtl/>
        </w:rPr>
        <w:t xml:space="preserve"> عن حماد</w:t>
      </w:r>
      <w:r w:rsidR="00424FB2">
        <w:rPr>
          <w:rtl/>
        </w:rPr>
        <w:t>،</w:t>
      </w:r>
      <w:r w:rsidR="00D95677" w:rsidRPr="000E609F">
        <w:rPr>
          <w:rtl/>
        </w:rPr>
        <w:t xml:space="preserve"> عن الحلبي قال</w:t>
      </w:r>
      <w:r w:rsidR="00424FB2">
        <w:rPr>
          <w:rtl/>
        </w:rPr>
        <w:t>:</w:t>
      </w:r>
      <w:r w:rsidR="00D95677" w:rsidRPr="000E609F">
        <w:rPr>
          <w:rtl/>
        </w:rPr>
        <w:t xml:space="preserve"> قال أبو</w:t>
      </w:r>
      <w:r w:rsidR="00D95677">
        <w:rPr>
          <w:rtl/>
        </w:rPr>
        <w:t xml:space="preserve"> </w:t>
      </w:r>
      <w:r w:rsidR="00D95677" w:rsidRPr="000E609F">
        <w:rPr>
          <w:rtl/>
        </w:rPr>
        <w:t xml:space="preserve">عبد الله </w:t>
      </w:r>
      <w:r w:rsidR="00DC3BAA" w:rsidRPr="00DC3BAA">
        <w:rPr>
          <w:rStyle w:val="libAlaemChar"/>
          <w:rtl/>
        </w:rPr>
        <w:t>عليه‌السلام</w:t>
      </w:r>
      <w:r w:rsidR="00424FB2">
        <w:rPr>
          <w:rtl/>
        </w:rPr>
        <w:t>:</w:t>
      </w:r>
      <w:r w:rsidR="00D95677">
        <w:rPr>
          <w:rtl/>
        </w:rPr>
        <w:t xml:space="preserve"> « </w:t>
      </w:r>
      <w:r w:rsidR="00D95677" w:rsidRPr="000E609F">
        <w:rPr>
          <w:rtl/>
        </w:rPr>
        <w:t>أيما رجل فجر بامرأة ثم بدا له أن يتزوجها</w:t>
      </w:r>
      <w:r w:rsidR="00D95677">
        <w:rPr>
          <w:rtl/>
        </w:rPr>
        <w:t xml:space="preserve"> </w:t>
      </w:r>
      <w:r w:rsidR="00D95677" w:rsidRPr="000E609F">
        <w:rPr>
          <w:rtl/>
        </w:rPr>
        <w:t>حلالا</w:t>
      </w:r>
      <w:r w:rsidR="00424FB2">
        <w:rPr>
          <w:rtl/>
        </w:rPr>
        <w:t>،</w:t>
      </w:r>
      <w:r w:rsidR="00D95677" w:rsidRPr="000E609F">
        <w:rPr>
          <w:rtl/>
        </w:rPr>
        <w:t xml:space="preserve"> فأوله سفاح وآخره نكاح</w:t>
      </w:r>
      <w:r w:rsidR="00424FB2">
        <w:rPr>
          <w:rtl/>
        </w:rPr>
        <w:t>،</w:t>
      </w:r>
      <w:r w:rsidR="00D95677" w:rsidRPr="000E609F">
        <w:rPr>
          <w:rtl/>
        </w:rPr>
        <w:t xml:space="preserve"> ومثله مثل النخلة أصاب الرجل من</w:t>
      </w:r>
      <w:r w:rsidR="00D95677">
        <w:rPr>
          <w:rtl/>
        </w:rPr>
        <w:t xml:space="preserve"> </w:t>
      </w:r>
      <w:r w:rsidR="00D95677" w:rsidRPr="000E609F">
        <w:rPr>
          <w:rtl/>
        </w:rPr>
        <w:t>ثمرها</w:t>
      </w:r>
      <w:r w:rsidR="00424FB2">
        <w:rPr>
          <w:rtl/>
        </w:rPr>
        <w:t>،</w:t>
      </w:r>
      <w:r w:rsidR="00D95677" w:rsidRPr="000E609F">
        <w:rPr>
          <w:rtl/>
        </w:rPr>
        <w:t xml:space="preserve"> ثم اشتراها بعد حلالا »</w:t>
      </w:r>
      <w:r w:rsidR="00D95677">
        <w:rPr>
          <w:rtl/>
        </w:rPr>
        <w:t>.</w:t>
      </w:r>
    </w:p>
    <w:p w:rsidR="00D95677" w:rsidRPr="000E609F" w:rsidRDefault="002646DC" w:rsidP="001538AC">
      <w:pPr>
        <w:pStyle w:val="libNormal"/>
        <w:rPr>
          <w:rtl/>
        </w:rPr>
      </w:pPr>
      <w:r w:rsidRPr="002646DC">
        <w:rPr>
          <w:rStyle w:val="libNumChar"/>
          <w:rtl/>
        </w:rPr>
        <w:t>[17046]</w:t>
      </w:r>
      <w:r w:rsidR="00D95677" w:rsidRPr="000E609F">
        <w:rPr>
          <w:rtl/>
        </w:rPr>
        <w:t xml:space="preserve"> 6</w:t>
      </w:r>
      <w:r w:rsidR="00D95677">
        <w:rPr>
          <w:rtl/>
        </w:rPr>
        <w:t xml:space="preserve"> - </w:t>
      </w:r>
      <w:r w:rsidR="00D95677" w:rsidRPr="000E609F">
        <w:rPr>
          <w:rtl/>
        </w:rPr>
        <w:t>وعن القاسم</w:t>
      </w:r>
      <w:r w:rsidR="00424FB2">
        <w:rPr>
          <w:rtl/>
        </w:rPr>
        <w:t>،</w:t>
      </w:r>
      <w:r w:rsidR="00D95677" w:rsidRPr="000E609F">
        <w:rPr>
          <w:rtl/>
        </w:rPr>
        <w:t xml:space="preserve"> عن علي</w:t>
      </w:r>
      <w:r w:rsidR="00424FB2">
        <w:rPr>
          <w:rtl/>
        </w:rPr>
        <w:t>،</w:t>
      </w:r>
      <w:r w:rsidR="00D95677" w:rsidRPr="000E609F">
        <w:rPr>
          <w:rtl/>
        </w:rPr>
        <w:t xml:space="preserve"> عن أبي بصير</w:t>
      </w:r>
      <w:r w:rsidR="00424FB2">
        <w:rPr>
          <w:rtl/>
        </w:rPr>
        <w:t>،</w:t>
      </w:r>
      <w:r w:rsidR="00D95677" w:rsidRPr="000E609F">
        <w:rPr>
          <w:rtl/>
        </w:rPr>
        <w:t xml:space="preserve"> عن أبي عبد الله</w:t>
      </w:r>
      <w:r w:rsidR="00424FB2">
        <w:rPr>
          <w:rtl/>
        </w:rPr>
        <w:t>،</w:t>
      </w:r>
      <w:r w:rsidR="00D95677" w:rsidRPr="000E609F">
        <w:rPr>
          <w:rtl/>
        </w:rPr>
        <w:t xml:space="preserve"> </w:t>
      </w:r>
      <w:r w:rsidR="00DC3BAA" w:rsidRPr="00DC3BAA">
        <w:rPr>
          <w:rStyle w:val="libAlaemChar"/>
          <w:rtl/>
        </w:rPr>
        <w:t>عليه‌السلام</w:t>
      </w:r>
      <w:r w:rsidR="00424FB2">
        <w:rPr>
          <w:rtl/>
        </w:rPr>
        <w:t>،</w:t>
      </w:r>
      <w:r w:rsidR="00D95677" w:rsidRPr="000E609F">
        <w:rPr>
          <w:rtl/>
        </w:rPr>
        <w:t xml:space="preserve"> مثله</w:t>
      </w:r>
      <w:r w:rsidR="00424FB2">
        <w:rPr>
          <w:rtl/>
        </w:rPr>
        <w:t>،</w:t>
      </w:r>
      <w:r w:rsidR="00D95677" w:rsidRPr="000E609F">
        <w:rPr>
          <w:rtl/>
        </w:rPr>
        <w:t xml:space="preserve"> إلا أنه لم يذكر النخلة</w:t>
      </w:r>
      <w:r w:rsidR="00D95677">
        <w:rPr>
          <w:rtl/>
        </w:rPr>
        <w:t>.</w:t>
      </w:r>
    </w:p>
    <w:p w:rsidR="00D95677" w:rsidRPr="000E609F" w:rsidRDefault="002646DC" w:rsidP="001538AC">
      <w:pPr>
        <w:pStyle w:val="libNormal"/>
        <w:rPr>
          <w:rtl/>
        </w:rPr>
      </w:pPr>
      <w:r w:rsidRPr="002646DC">
        <w:rPr>
          <w:rStyle w:val="libNumChar"/>
          <w:rtl/>
        </w:rPr>
        <w:t>[17047]</w:t>
      </w:r>
      <w:r w:rsidR="00D95677" w:rsidRPr="000E609F">
        <w:rPr>
          <w:rtl/>
        </w:rPr>
        <w:t xml:space="preserve"> 7</w:t>
      </w:r>
      <w:r w:rsidR="00D95677">
        <w:rPr>
          <w:rtl/>
        </w:rPr>
        <w:t xml:space="preserve"> - </w:t>
      </w:r>
      <w:r w:rsidR="00D95677" w:rsidRPr="000E609F">
        <w:rPr>
          <w:rtl/>
        </w:rPr>
        <w:t>دعائم الاسلام</w:t>
      </w:r>
      <w:r w:rsidR="00424FB2">
        <w:rPr>
          <w:rtl/>
        </w:rPr>
        <w:t>:</w:t>
      </w:r>
      <w:r w:rsidR="00D95677" w:rsidRPr="000E609F">
        <w:rPr>
          <w:rtl/>
        </w:rPr>
        <w:t xml:space="preserve"> عن أبي جعفر </w:t>
      </w:r>
      <w:r w:rsidR="00DC3BAA" w:rsidRPr="00DC3BAA">
        <w:rPr>
          <w:rStyle w:val="libAlaemChar"/>
          <w:rtl/>
        </w:rPr>
        <w:t>عليه‌السلام</w:t>
      </w:r>
      <w:r w:rsidR="00424FB2">
        <w:rPr>
          <w:rtl/>
        </w:rPr>
        <w:t>،</w:t>
      </w:r>
      <w:r w:rsidR="00D95677" w:rsidRPr="000E609F">
        <w:rPr>
          <w:rtl/>
        </w:rPr>
        <w:t xml:space="preserve"> أنه قال في</w:t>
      </w:r>
      <w:r w:rsidR="00D95677">
        <w:rPr>
          <w:rtl/>
        </w:rPr>
        <w:t xml:space="preserve"> </w:t>
      </w:r>
      <w:r w:rsidR="00D95677" w:rsidRPr="000E609F">
        <w:rPr>
          <w:rtl/>
        </w:rPr>
        <w:t>الرجل يزني بالمرأة</w:t>
      </w:r>
      <w:r w:rsidR="00424FB2">
        <w:rPr>
          <w:rtl/>
        </w:rPr>
        <w:t>،</w:t>
      </w:r>
      <w:r w:rsidR="00D95677" w:rsidRPr="000E609F">
        <w:rPr>
          <w:rtl/>
        </w:rPr>
        <w:t xml:space="preserve"> ثم يريد أن ينكحها بعد ذلك نكاحا صحيحا</w:t>
      </w:r>
      <w:r w:rsidR="00424FB2">
        <w:rPr>
          <w:rtl/>
        </w:rPr>
        <w:t>،</w:t>
      </w:r>
      <w:r w:rsidR="00D95677" w:rsidRPr="000E609F">
        <w:rPr>
          <w:rtl/>
        </w:rPr>
        <w:t xml:space="preserve"> قال</w:t>
      </w:r>
      <w:r w:rsidR="00424FB2">
        <w:rPr>
          <w:rtl/>
        </w:rPr>
        <w:t>:</w:t>
      </w:r>
      <w:r w:rsidR="00D95677">
        <w:rPr>
          <w:rtl/>
        </w:rPr>
        <w:t xml:space="preserve"> </w:t>
      </w:r>
      <w:r w:rsidR="00D95677" w:rsidRPr="000E609F">
        <w:rPr>
          <w:rtl/>
        </w:rPr>
        <w:t>« إن تابا فلا بأس »</w:t>
      </w:r>
      <w:r w:rsidR="00D95677">
        <w:rPr>
          <w:rtl/>
        </w:rPr>
        <w:t>.</w:t>
      </w:r>
    </w:p>
    <w:p w:rsidR="00D95677" w:rsidRPr="000E609F" w:rsidRDefault="002646DC" w:rsidP="001538AC">
      <w:pPr>
        <w:pStyle w:val="libNormal"/>
        <w:rPr>
          <w:rtl/>
        </w:rPr>
      </w:pPr>
      <w:r w:rsidRPr="002646DC">
        <w:rPr>
          <w:rStyle w:val="libNumChar"/>
          <w:rtl/>
        </w:rPr>
        <w:t>[17048]</w:t>
      </w:r>
      <w:r w:rsidR="00D95677" w:rsidRPr="000E609F">
        <w:rPr>
          <w:rtl/>
        </w:rPr>
        <w:t xml:space="preserve"> 8</w:t>
      </w:r>
      <w:r w:rsidR="00D95677">
        <w:rPr>
          <w:rtl/>
        </w:rPr>
        <w:t xml:space="preserve"> - </w:t>
      </w:r>
      <w:r w:rsidR="00D95677" w:rsidRPr="000E609F">
        <w:rPr>
          <w:rtl/>
        </w:rPr>
        <w:t xml:space="preserve">فقه الرضا </w:t>
      </w:r>
      <w:r w:rsidR="00DC3BAA" w:rsidRPr="00DC3BAA">
        <w:rPr>
          <w:rStyle w:val="libAlaemChar"/>
          <w:rtl/>
        </w:rPr>
        <w:t>عليه‌السلام</w:t>
      </w:r>
      <w:r w:rsidR="00424FB2">
        <w:rPr>
          <w:rtl/>
        </w:rPr>
        <w:t>:</w:t>
      </w:r>
      <w:r w:rsidR="00D95677">
        <w:rPr>
          <w:rtl/>
        </w:rPr>
        <w:t xml:space="preserve"> « </w:t>
      </w:r>
      <w:r w:rsidR="00D95677" w:rsidRPr="000E609F">
        <w:rPr>
          <w:rtl/>
        </w:rPr>
        <w:t>ومن زنى بذات بعل محصنا كان</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3</w:t>
      </w:r>
      <w:r>
        <w:rPr>
          <w:rtl/>
        </w:rPr>
        <w:t xml:space="preserve"> - </w:t>
      </w:r>
      <w:r w:rsidRPr="000E609F">
        <w:rPr>
          <w:rtl/>
        </w:rPr>
        <w:t>نوادر أحمد بن محمد بن عيسى ص 67</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نوادر أحمد بن محمد بن عيسى ص 67</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نوادر أحمد بن محمد بن عيسى ص 67</w:t>
      </w:r>
      <w:r>
        <w:rPr>
          <w:rtl/>
        </w:rPr>
        <w:t>.</w:t>
      </w:r>
    </w:p>
    <w:p w:rsidR="00D95677" w:rsidRPr="000E609F" w:rsidRDefault="00D95677" w:rsidP="00D95677">
      <w:pPr>
        <w:pStyle w:val="libFootnote0"/>
        <w:rPr>
          <w:rtl/>
        </w:rPr>
      </w:pPr>
      <w:r w:rsidRPr="000E609F">
        <w:rPr>
          <w:rtl/>
        </w:rPr>
        <w:t>6</w:t>
      </w:r>
      <w:r>
        <w:rPr>
          <w:rtl/>
        </w:rPr>
        <w:t xml:space="preserve"> - </w:t>
      </w:r>
      <w:r w:rsidRPr="000E609F">
        <w:rPr>
          <w:rtl/>
        </w:rPr>
        <w:t>نوادر أحمد بن محمد بن عيسى ص 67</w:t>
      </w:r>
      <w:r>
        <w:rPr>
          <w:rtl/>
        </w:rPr>
        <w:t>.</w:t>
      </w:r>
    </w:p>
    <w:p w:rsidR="00D95677" w:rsidRPr="000E609F" w:rsidRDefault="00D95677" w:rsidP="00D95677">
      <w:pPr>
        <w:pStyle w:val="libFootnote0"/>
        <w:rPr>
          <w:rtl/>
        </w:rPr>
      </w:pPr>
      <w:r w:rsidRPr="000E609F">
        <w:rPr>
          <w:rtl/>
        </w:rPr>
        <w:t>7</w:t>
      </w:r>
      <w:r>
        <w:rPr>
          <w:rtl/>
        </w:rPr>
        <w:t xml:space="preserve"> - </w:t>
      </w:r>
      <w:r w:rsidRPr="000E609F">
        <w:rPr>
          <w:rtl/>
        </w:rPr>
        <w:t xml:space="preserve">دعائم الاسلام ج 2 ص 236 ح 888 عن علي </w:t>
      </w:r>
      <w:r w:rsidR="00DC3BAA" w:rsidRPr="00DC3BAA">
        <w:rPr>
          <w:rStyle w:val="libAlaemChar"/>
          <w:rtl/>
        </w:rPr>
        <w:t>عليه‌السلام</w:t>
      </w:r>
      <w:r>
        <w:rPr>
          <w:rtl/>
        </w:rPr>
        <w:t>.</w:t>
      </w:r>
    </w:p>
    <w:p w:rsidR="00D95677" w:rsidRPr="000E609F" w:rsidRDefault="00D95677" w:rsidP="00D95677">
      <w:pPr>
        <w:pStyle w:val="libFootnote0"/>
        <w:rPr>
          <w:rtl/>
        </w:rPr>
      </w:pPr>
      <w:r w:rsidRPr="000E609F">
        <w:rPr>
          <w:rtl/>
        </w:rPr>
        <w:t>8</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37</w:t>
      </w:r>
      <w:r>
        <w:rPr>
          <w:rtl/>
        </w:rPr>
        <w:t>.</w:t>
      </w:r>
    </w:p>
    <w:p w:rsidR="00D95677" w:rsidRPr="000E609F" w:rsidRDefault="00D95677" w:rsidP="00D95677">
      <w:pPr>
        <w:pStyle w:val="libNormal0"/>
        <w:rPr>
          <w:rtl/>
        </w:rPr>
      </w:pPr>
      <w:r>
        <w:rPr>
          <w:rtl/>
        </w:rPr>
        <w:br w:type="page"/>
      </w:r>
      <w:r w:rsidRPr="000E609F">
        <w:rPr>
          <w:rtl/>
        </w:rPr>
        <w:lastRenderedPageBreak/>
        <w:t>أو غير محصن</w:t>
      </w:r>
      <w:r w:rsidR="00424FB2">
        <w:rPr>
          <w:rtl/>
        </w:rPr>
        <w:t>،</w:t>
      </w:r>
      <w:r w:rsidRPr="000E609F">
        <w:rPr>
          <w:rtl/>
        </w:rPr>
        <w:t xml:space="preserve"> ثم طلقها زوجها أو مات عنها</w:t>
      </w:r>
      <w:r w:rsidR="00424FB2">
        <w:rPr>
          <w:rtl/>
        </w:rPr>
        <w:t>،</w:t>
      </w:r>
      <w:r w:rsidRPr="000E609F">
        <w:rPr>
          <w:rtl/>
        </w:rPr>
        <w:t xml:space="preserve"> وأراد الذي زنى بها أن</w:t>
      </w:r>
      <w:r>
        <w:rPr>
          <w:rtl/>
        </w:rPr>
        <w:t xml:space="preserve"> </w:t>
      </w:r>
      <w:r w:rsidRPr="000E609F">
        <w:rPr>
          <w:rtl/>
        </w:rPr>
        <w:t>يتزوج بها</w:t>
      </w:r>
      <w:r w:rsidR="00424FB2">
        <w:rPr>
          <w:rtl/>
        </w:rPr>
        <w:t>،</w:t>
      </w:r>
      <w:r w:rsidRPr="000E609F">
        <w:rPr>
          <w:rtl/>
        </w:rPr>
        <w:t xml:space="preserve"> لم تحل له أبدا</w:t>
      </w:r>
      <w:r w:rsidR="00424FB2">
        <w:rPr>
          <w:rtl/>
        </w:rPr>
        <w:t>،</w:t>
      </w:r>
      <w:r w:rsidRPr="000E609F">
        <w:rPr>
          <w:rtl/>
        </w:rPr>
        <w:t xml:space="preserve"> ويقال لزوجه</w:t>
      </w:r>
      <w:r>
        <w:rPr>
          <w:rtl/>
        </w:rPr>
        <w:t>ا يوم القيامة</w:t>
      </w:r>
      <w:r w:rsidR="00424FB2">
        <w:rPr>
          <w:rtl/>
        </w:rPr>
        <w:t>:</w:t>
      </w:r>
      <w:r>
        <w:rPr>
          <w:rtl/>
        </w:rPr>
        <w:t xml:space="preserve"> خذ من حسناته ما</w:t>
      </w:r>
      <w:r>
        <w:rPr>
          <w:rFonts w:hint="cs"/>
          <w:rtl/>
        </w:rPr>
        <w:t xml:space="preserve"> </w:t>
      </w:r>
      <w:r w:rsidRPr="000E609F">
        <w:rPr>
          <w:rtl/>
        </w:rPr>
        <w:t xml:space="preserve">شئت </w:t>
      </w:r>
      <w:r w:rsidRPr="00D95677">
        <w:rPr>
          <w:rStyle w:val="libFootnoteChar"/>
          <w:rFonts w:hint="cs"/>
          <w:rtl/>
        </w:rPr>
        <w:t>»</w:t>
      </w:r>
      <w:r w:rsidRPr="000E609F">
        <w:rPr>
          <w:rtl/>
        </w:rPr>
        <w:t>.</w:t>
      </w:r>
    </w:p>
    <w:p w:rsidR="00D95677" w:rsidRPr="000E609F" w:rsidRDefault="002646DC" w:rsidP="001538AC">
      <w:pPr>
        <w:pStyle w:val="libNormal"/>
        <w:rPr>
          <w:rtl/>
        </w:rPr>
      </w:pPr>
      <w:r w:rsidRPr="002646DC">
        <w:rPr>
          <w:rStyle w:val="libNumChar"/>
          <w:rtl/>
        </w:rPr>
        <w:t>[17049]</w:t>
      </w:r>
      <w:r w:rsidR="00D95677" w:rsidRPr="000E609F">
        <w:rPr>
          <w:rtl/>
        </w:rPr>
        <w:t xml:space="preserve"> 9</w:t>
      </w:r>
      <w:r w:rsidR="00D95677">
        <w:rPr>
          <w:rtl/>
        </w:rPr>
        <w:t xml:space="preserve"> - </w:t>
      </w:r>
      <w:r w:rsidR="00D95677" w:rsidRPr="000E609F">
        <w:rPr>
          <w:rtl/>
        </w:rPr>
        <w:t>الصدوق في المقنع</w:t>
      </w:r>
      <w:r w:rsidR="00424FB2">
        <w:rPr>
          <w:rtl/>
        </w:rPr>
        <w:t>:</w:t>
      </w:r>
      <w:r w:rsidR="00D95677" w:rsidRPr="000E609F">
        <w:rPr>
          <w:rtl/>
        </w:rPr>
        <w:t xml:space="preserve"> ولا بأس أن يتزوج الرجل امرأة وقد زنى</w:t>
      </w:r>
      <w:r w:rsidR="00D95677">
        <w:rPr>
          <w:rtl/>
        </w:rPr>
        <w:t xml:space="preserve"> </w:t>
      </w:r>
      <w:r w:rsidR="00D95677" w:rsidRPr="000E609F">
        <w:rPr>
          <w:rtl/>
        </w:rPr>
        <w:t>بها</w:t>
      </w:r>
      <w:r w:rsidR="00424FB2">
        <w:rPr>
          <w:rtl/>
        </w:rPr>
        <w:t>،</w:t>
      </w:r>
      <w:r w:rsidR="00D95677" w:rsidRPr="000E609F">
        <w:rPr>
          <w:rtl/>
        </w:rPr>
        <w:t xml:space="preserve"> فإن مثل ذلك مثل رجل سرق من ثمر نخلة ثم اشتراها بعد</w:t>
      </w:r>
      <w:r w:rsidR="00D95677">
        <w:rPr>
          <w:rtl/>
        </w:rPr>
        <w:t>.</w:t>
      </w:r>
    </w:p>
    <w:p w:rsidR="00D95677" w:rsidRPr="000E609F" w:rsidRDefault="00D95677" w:rsidP="002646DC">
      <w:pPr>
        <w:pStyle w:val="Heading2Center"/>
        <w:rPr>
          <w:rtl/>
        </w:rPr>
      </w:pPr>
      <w:bookmarkStart w:id="776" w:name="_Toc364831042"/>
      <w:bookmarkStart w:id="777" w:name="_Toc379712337"/>
      <w:r w:rsidRPr="000E609F">
        <w:rPr>
          <w:rtl/>
        </w:rPr>
        <w:t>12</w:t>
      </w:r>
      <w:r>
        <w:rPr>
          <w:rtl/>
        </w:rPr>
        <w:t xml:space="preserve"> - </w:t>
      </w:r>
      <w:r w:rsidRPr="002646DC">
        <w:rPr>
          <w:rStyle w:val="libAlaemHeading2Char"/>
          <w:rtl/>
        </w:rPr>
        <w:t>(</w:t>
      </w:r>
      <w:r w:rsidRPr="000E609F">
        <w:rPr>
          <w:rtl/>
        </w:rPr>
        <w:t xml:space="preserve"> باب عدم تحريم الزانية وان أصرت ابتداء ولا استدامة</w:t>
      </w:r>
      <w:r w:rsidR="00424FB2">
        <w:rPr>
          <w:rtl/>
        </w:rPr>
        <w:t>،</w:t>
      </w:r>
      <w:r>
        <w:rPr>
          <w:rtl/>
        </w:rPr>
        <w:t xml:space="preserve"> </w:t>
      </w:r>
      <w:r w:rsidRPr="000E609F">
        <w:rPr>
          <w:rtl/>
        </w:rPr>
        <w:t xml:space="preserve">ووجوب منعها بقدر الامكان </w:t>
      </w:r>
      <w:r w:rsidRPr="002646DC">
        <w:rPr>
          <w:rStyle w:val="libAlaemHeading2Char"/>
          <w:rtl/>
        </w:rPr>
        <w:t>)</w:t>
      </w:r>
      <w:bookmarkEnd w:id="776"/>
      <w:bookmarkEnd w:id="777"/>
    </w:p>
    <w:p w:rsidR="00D95677" w:rsidRPr="000E609F" w:rsidRDefault="002646DC" w:rsidP="001538AC">
      <w:pPr>
        <w:pStyle w:val="libNormal"/>
        <w:rPr>
          <w:rtl/>
        </w:rPr>
      </w:pPr>
      <w:r w:rsidRPr="002646DC">
        <w:rPr>
          <w:rStyle w:val="libNumChar"/>
          <w:rtl/>
        </w:rPr>
        <w:t>[17050]</w:t>
      </w:r>
      <w:r w:rsidR="00D95677" w:rsidRPr="000E609F">
        <w:rPr>
          <w:rtl/>
        </w:rPr>
        <w:t xml:space="preserve"> 1</w:t>
      </w:r>
      <w:r w:rsidR="00D95677">
        <w:rPr>
          <w:rtl/>
        </w:rPr>
        <w:t xml:space="preserve"> - </w:t>
      </w:r>
      <w:r w:rsidR="00D95677" w:rsidRPr="000E609F">
        <w:rPr>
          <w:rtl/>
        </w:rPr>
        <w:t>أحمد بن محمد بن عيسى في نوادره</w:t>
      </w:r>
      <w:r w:rsidR="00424FB2">
        <w:rPr>
          <w:rtl/>
        </w:rPr>
        <w:t>:</w:t>
      </w:r>
      <w:r w:rsidR="00D95677" w:rsidRPr="000E609F">
        <w:rPr>
          <w:rtl/>
        </w:rPr>
        <w:t xml:space="preserve"> عن ابن مسكان قال</w:t>
      </w:r>
      <w:r w:rsidR="00424FB2">
        <w:rPr>
          <w:rtl/>
        </w:rPr>
        <w:t>:</w:t>
      </w:r>
      <w:r w:rsidR="00D95677">
        <w:rPr>
          <w:rtl/>
        </w:rPr>
        <w:t xml:space="preserve"> </w:t>
      </w:r>
      <w:r w:rsidR="00D95677" w:rsidRPr="000E609F">
        <w:rPr>
          <w:rtl/>
        </w:rPr>
        <w:t>حدثني عمار الساباطي قال</w:t>
      </w:r>
      <w:r w:rsidR="00424FB2">
        <w:rPr>
          <w:rtl/>
        </w:rPr>
        <w:t>:</w:t>
      </w:r>
      <w:r w:rsidR="00D95677" w:rsidRPr="000E609F">
        <w:rPr>
          <w:rtl/>
        </w:rPr>
        <w:t xml:space="preserve"> سألت أبا عبد الله </w:t>
      </w:r>
      <w:r w:rsidR="00DC3BAA" w:rsidRPr="00DC3BAA">
        <w:rPr>
          <w:rStyle w:val="libAlaemChar"/>
          <w:rtl/>
        </w:rPr>
        <w:t>عليه‌السلام</w:t>
      </w:r>
      <w:r w:rsidR="00424FB2">
        <w:rPr>
          <w:rtl/>
        </w:rPr>
        <w:t>،</w:t>
      </w:r>
      <w:r w:rsidR="00D95677" w:rsidRPr="000E609F">
        <w:rPr>
          <w:rtl/>
        </w:rPr>
        <w:t xml:space="preserve"> عن المرأة</w:t>
      </w:r>
      <w:r w:rsidR="00D95677">
        <w:rPr>
          <w:rtl/>
        </w:rPr>
        <w:t xml:space="preserve"> </w:t>
      </w:r>
      <w:r w:rsidR="00D95677" w:rsidRPr="000E609F">
        <w:rPr>
          <w:rtl/>
        </w:rPr>
        <w:t>الفاجرة يتزوجها الرجل</w:t>
      </w:r>
      <w:r w:rsidR="00424FB2">
        <w:rPr>
          <w:rtl/>
        </w:rPr>
        <w:t>،</w:t>
      </w:r>
      <w:r w:rsidR="00D95677" w:rsidRPr="000E609F">
        <w:rPr>
          <w:rtl/>
        </w:rPr>
        <w:t xml:space="preserve"> فقال لي</w:t>
      </w:r>
      <w:r w:rsidR="00424FB2">
        <w:rPr>
          <w:rtl/>
        </w:rPr>
        <w:t>:</w:t>
      </w:r>
      <w:r w:rsidR="00D95677">
        <w:rPr>
          <w:rtl/>
        </w:rPr>
        <w:t xml:space="preserve"> « </w:t>
      </w:r>
      <w:r w:rsidR="00D95677" w:rsidRPr="000E609F">
        <w:rPr>
          <w:rtl/>
        </w:rPr>
        <w:t>وما يمنعه</w:t>
      </w:r>
      <w:r w:rsidR="00D95677">
        <w:rPr>
          <w:rtl/>
        </w:rPr>
        <w:t>؟</w:t>
      </w:r>
      <w:r w:rsidR="00D95677" w:rsidRPr="000E609F">
        <w:rPr>
          <w:rtl/>
        </w:rPr>
        <w:t xml:space="preserve"> ولكن إذا فعل فليحصن</w:t>
      </w:r>
      <w:r w:rsidR="00D95677">
        <w:rPr>
          <w:rtl/>
        </w:rPr>
        <w:t xml:space="preserve"> </w:t>
      </w:r>
      <w:r w:rsidR="00D95677" w:rsidRPr="000E609F">
        <w:rPr>
          <w:rtl/>
        </w:rPr>
        <w:t>بابه »</w:t>
      </w:r>
      <w:r w:rsidR="00D95677">
        <w:rPr>
          <w:rtl/>
        </w:rPr>
        <w:t>.</w:t>
      </w:r>
    </w:p>
    <w:p w:rsidR="00D95677" w:rsidRPr="000E609F" w:rsidRDefault="002646DC" w:rsidP="001538AC">
      <w:pPr>
        <w:pStyle w:val="libNormal"/>
        <w:rPr>
          <w:rtl/>
        </w:rPr>
      </w:pPr>
      <w:r w:rsidRPr="002646DC">
        <w:rPr>
          <w:rStyle w:val="libNumChar"/>
          <w:rtl/>
        </w:rPr>
        <w:t>[17051]</w:t>
      </w:r>
      <w:r w:rsidR="00D95677" w:rsidRPr="000E609F">
        <w:rPr>
          <w:rtl/>
        </w:rPr>
        <w:t xml:space="preserve"> 2</w:t>
      </w:r>
      <w:r w:rsidR="00D95677">
        <w:rPr>
          <w:rtl/>
        </w:rPr>
        <w:t xml:space="preserve"> - </w:t>
      </w:r>
      <w:r w:rsidR="00D95677" w:rsidRPr="000E609F">
        <w:rPr>
          <w:rtl/>
        </w:rPr>
        <w:t>وعن ابن أبي عمير</w:t>
      </w:r>
      <w:r w:rsidR="00424FB2">
        <w:rPr>
          <w:rtl/>
        </w:rPr>
        <w:t>،</w:t>
      </w:r>
      <w:r w:rsidR="00D95677" w:rsidRPr="000E609F">
        <w:rPr>
          <w:rtl/>
        </w:rPr>
        <w:t xml:space="preserve"> عن علي بن يقطين</w:t>
      </w:r>
      <w:r w:rsidR="00424FB2">
        <w:rPr>
          <w:rtl/>
        </w:rPr>
        <w:t>،</w:t>
      </w:r>
      <w:r w:rsidR="00D95677" w:rsidRPr="000E609F">
        <w:rPr>
          <w:rtl/>
        </w:rPr>
        <w:t xml:space="preserve"> عن زرارة</w:t>
      </w:r>
      <w:r w:rsidR="00424FB2">
        <w:rPr>
          <w:rtl/>
        </w:rPr>
        <w:t>،</w:t>
      </w:r>
      <w:r w:rsidR="00D95677" w:rsidRPr="000E609F">
        <w:rPr>
          <w:rtl/>
        </w:rPr>
        <w:t xml:space="preserve"> عن أبي</w:t>
      </w:r>
      <w:r w:rsidR="00D95677">
        <w:rPr>
          <w:rtl/>
        </w:rPr>
        <w:t xml:space="preserve"> </w:t>
      </w:r>
      <w:r w:rsidR="00D95677" w:rsidRPr="000E609F">
        <w:rPr>
          <w:rtl/>
        </w:rPr>
        <w:t xml:space="preserve">عبد الله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 xml:space="preserve">جاء رجل إلى النبي </w:t>
      </w:r>
      <w:r w:rsidR="00DC3BAA" w:rsidRPr="00DC3BAA">
        <w:rPr>
          <w:rStyle w:val="libAlaemChar"/>
          <w:rtl/>
        </w:rPr>
        <w:t>صلى‌الله‌عليه‌وآله</w:t>
      </w:r>
      <w:r w:rsidR="00424FB2">
        <w:rPr>
          <w:rtl/>
        </w:rPr>
        <w:t>،</w:t>
      </w:r>
      <w:r w:rsidR="00D95677" w:rsidRPr="000E609F">
        <w:rPr>
          <w:rtl/>
        </w:rPr>
        <w:t xml:space="preserve"> فقال</w:t>
      </w:r>
      <w:r w:rsidR="00424FB2">
        <w:rPr>
          <w:rtl/>
        </w:rPr>
        <w:t>:</w:t>
      </w:r>
      <w:r w:rsidR="00D95677" w:rsidRPr="000E609F">
        <w:rPr>
          <w:rtl/>
        </w:rPr>
        <w:t xml:space="preserve"> يا رسول الله</w:t>
      </w:r>
      <w:r w:rsidR="00424FB2">
        <w:rPr>
          <w:rtl/>
        </w:rPr>
        <w:t>،</w:t>
      </w:r>
      <w:r w:rsidR="00D95677" w:rsidRPr="000E609F">
        <w:rPr>
          <w:rtl/>
        </w:rPr>
        <w:t xml:space="preserve"> ان امرأتي لا تدفع يد لامس</w:t>
      </w:r>
      <w:r w:rsidR="00424FB2">
        <w:rPr>
          <w:rtl/>
        </w:rPr>
        <w:t>،</w:t>
      </w:r>
      <w:r w:rsidR="00D95677" w:rsidRPr="000E609F">
        <w:rPr>
          <w:rtl/>
        </w:rPr>
        <w:t xml:space="preserve"> قال</w:t>
      </w:r>
      <w:r w:rsidR="00424FB2">
        <w:rPr>
          <w:rtl/>
        </w:rPr>
        <w:t>:</w:t>
      </w:r>
      <w:r w:rsidR="00D95677">
        <w:rPr>
          <w:rtl/>
        </w:rPr>
        <w:t xml:space="preserve"> </w:t>
      </w:r>
      <w:r w:rsidR="00D95677" w:rsidRPr="000E609F">
        <w:rPr>
          <w:rtl/>
        </w:rPr>
        <w:t>طلقها</w:t>
      </w:r>
      <w:r w:rsidR="00424FB2">
        <w:rPr>
          <w:rtl/>
        </w:rPr>
        <w:t>،</w:t>
      </w:r>
      <w:r w:rsidR="00D95677" w:rsidRPr="000E609F">
        <w:rPr>
          <w:rtl/>
        </w:rPr>
        <w:t xml:space="preserve"> قال</w:t>
      </w:r>
      <w:r w:rsidR="00424FB2">
        <w:rPr>
          <w:rtl/>
        </w:rPr>
        <w:t>:</w:t>
      </w:r>
      <w:r w:rsidR="00D95677" w:rsidRPr="000E609F">
        <w:rPr>
          <w:rtl/>
        </w:rPr>
        <w:t xml:space="preserve"> يا رسول الله إني أحبها</w:t>
      </w:r>
      <w:r w:rsidR="00424FB2">
        <w:rPr>
          <w:rtl/>
        </w:rPr>
        <w:t>،</w:t>
      </w:r>
      <w:r w:rsidR="00D95677" w:rsidRPr="000E609F">
        <w:rPr>
          <w:rtl/>
        </w:rPr>
        <w:t xml:space="preserve"> قال</w:t>
      </w:r>
      <w:r w:rsidR="00424FB2">
        <w:rPr>
          <w:rtl/>
        </w:rPr>
        <w:t>:</w:t>
      </w:r>
      <w:r w:rsidR="00D95677" w:rsidRPr="000E609F">
        <w:rPr>
          <w:rtl/>
        </w:rPr>
        <w:t xml:space="preserve"> فامسكها »</w:t>
      </w:r>
      <w:r w:rsidR="00D95677">
        <w:rPr>
          <w:rtl/>
        </w:rPr>
        <w:t>.</w:t>
      </w:r>
    </w:p>
    <w:p w:rsidR="00D95677" w:rsidRPr="000E609F" w:rsidRDefault="002646DC" w:rsidP="001538AC">
      <w:pPr>
        <w:pStyle w:val="libNormal"/>
        <w:rPr>
          <w:rtl/>
        </w:rPr>
      </w:pPr>
      <w:r w:rsidRPr="002646DC">
        <w:rPr>
          <w:rStyle w:val="libNumChar"/>
          <w:rtl/>
        </w:rPr>
        <w:t>[17052]</w:t>
      </w:r>
      <w:r w:rsidR="00D95677" w:rsidRPr="000E609F">
        <w:rPr>
          <w:rtl/>
        </w:rPr>
        <w:t xml:space="preserve"> 3</w:t>
      </w:r>
      <w:r w:rsidR="00D95677">
        <w:rPr>
          <w:rtl/>
        </w:rPr>
        <w:t xml:space="preserve"> - </w:t>
      </w:r>
      <w:r w:rsidR="00D95677" w:rsidRPr="000E609F">
        <w:rPr>
          <w:rtl/>
        </w:rPr>
        <w:t>وعن ابن أبي عمير</w:t>
      </w:r>
      <w:r w:rsidR="00424FB2">
        <w:rPr>
          <w:rtl/>
        </w:rPr>
        <w:t>،</w:t>
      </w:r>
      <w:r w:rsidR="00D95677" w:rsidRPr="000E609F">
        <w:rPr>
          <w:rtl/>
        </w:rPr>
        <w:t xml:space="preserve"> عن حماد</w:t>
      </w:r>
      <w:r w:rsidR="00424FB2">
        <w:rPr>
          <w:rtl/>
        </w:rPr>
        <w:t>،</w:t>
      </w:r>
      <w:r w:rsidR="00D95677" w:rsidRPr="000E609F">
        <w:rPr>
          <w:rtl/>
        </w:rPr>
        <w:t xml:space="preserve"> عن الحلبي قال</w:t>
      </w:r>
      <w:r w:rsidR="00424FB2">
        <w:rPr>
          <w:rtl/>
        </w:rPr>
        <w:t>:</w:t>
      </w:r>
      <w:r w:rsidR="00D95677" w:rsidRPr="000E609F">
        <w:rPr>
          <w:rtl/>
        </w:rPr>
        <w:t xml:space="preserve"> أخبرني من</w:t>
      </w:r>
      <w:r w:rsidR="00D95677">
        <w:rPr>
          <w:rtl/>
        </w:rPr>
        <w:t xml:space="preserve"> </w:t>
      </w:r>
      <w:r w:rsidR="00D95677" w:rsidRPr="000E609F">
        <w:rPr>
          <w:rtl/>
        </w:rPr>
        <w:t xml:space="preserve">سمع أبا جعفر </w:t>
      </w:r>
      <w:r w:rsidR="00DC3BAA" w:rsidRPr="00DC3BAA">
        <w:rPr>
          <w:rStyle w:val="libAlaemChar"/>
          <w:rtl/>
        </w:rPr>
        <w:t>عليه‌السلام</w:t>
      </w:r>
      <w:r w:rsidR="00424FB2">
        <w:rPr>
          <w:rtl/>
        </w:rPr>
        <w:t>،</w:t>
      </w:r>
      <w:r w:rsidR="00D95677" w:rsidRPr="000E609F">
        <w:rPr>
          <w:rtl/>
        </w:rPr>
        <w:t xml:space="preserve"> قال في المرأة الفاجرة التي قد عرف</w:t>
      </w:r>
      <w:r w:rsidR="00D95677">
        <w:rPr>
          <w:rtl/>
        </w:rPr>
        <w:t xml:space="preserve"> </w:t>
      </w:r>
      <w:r w:rsidR="00D95677" w:rsidRPr="000E609F">
        <w:rPr>
          <w:rtl/>
        </w:rPr>
        <w:t>فجورها</w:t>
      </w:r>
      <w:r w:rsidR="00424FB2">
        <w:rPr>
          <w:rtl/>
        </w:rPr>
        <w:t>،</w:t>
      </w:r>
      <w:r w:rsidR="00D95677" w:rsidRPr="000E609F">
        <w:rPr>
          <w:rtl/>
        </w:rPr>
        <w:t xml:space="preserve"> أيتزوجها الرجل</w:t>
      </w:r>
      <w:r w:rsidR="00D95677">
        <w:rPr>
          <w:rtl/>
        </w:rPr>
        <w:t>؟</w:t>
      </w:r>
      <w:r w:rsidR="00D95677" w:rsidRPr="000E609F">
        <w:rPr>
          <w:rtl/>
        </w:rPr>
        <w:t xml:space="preserve"> قال</w:t>
      </w:r>
      <w:r w:rsidR="00424FB2">
        <w:rPr>
          <w:rtl/>
        </w:rPr>
        <w:t>:</w:t>
      </w:r>
      <w:r w:rsidR="00D95677">
        <w:rPr>
          <w:rtl/>
        </w:rPr>
        <w:t xml:space="preserve"> « </w:t>
      </w:r>
      <w:r w:rsidR="00D95677" w:rsidRPr="000E609F">
        <w:rPr>
          <w:rtl/>
        </w:rPr>
        <w:t>وما يمنعه</w:t>
      </w:r>
      <w:r w:rsidR="00D95677">
        <w:rPr>
          <w:rtl/>
        </w:rPr>
        <w:t>؟</w:t>
      </w:r>
      <w:r w:rsidR="00D95677" w:rsidRPr="000E609F">
        <w:rPr>
          <w:rtl/>
        </w:rPr>
        <w:t xml:space="preserve"> ولكن إذا فعل فليحصن</w:t>
      </w:r>
      <w:r w:rsidR="00D95677">
        <w:rPr>
          <w:rtl/>
        </w:rPr>
        <w:t xml:space="preserve"> </w:t>
      </w:r>
      <w:r w:rsidR="00D95677" w:rsidRPr="000E609F">
        <w:rPr>
          <w:rtl/>
        </w:rPr>
        <w:t>بابه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9</w:t>
      </w:r>
      <w:r>
        <w:rPr>
          <w:rtl/>
        </w:rPr>
        <w:t xml:space="preserve"> - </w:t>
      </w:r>
      <w:r w:rsidRPr="000E609F">
        <w:rPr>
          <w:rtl/>
        </w:rPr>
        <w:t>المقنع ص 108</w:t>
      </w:r>
      <w:r>
        <w:rPr>
          <w:rtl/>
        </w:rPr>
        <w:t>.</w:t>
      </w:r>
    </w:p>
    <w:p w:rsidR="00D95677" w:rsidRPr="000E609F" w:rsidRDefault="00D95677" w:rsidP="00D95677">
      <w:pPr>
        <w:pStyle w:val="libFootnoteCenterBold"/>
        <w:rPr>
          <w:rtl/>
        </w:rPr>
      </w:pPr>
      <w:r w:rsidRPr="000E609F">
        <w:rPr>
          <w:rtl/>
        </w:rPr>
        <w:t>الباب 12</w:t>
      </w:r>
    </w:p>
    <w:p w:rsidR="00D95677" w:rsidRPr="000E609F" w:rsidRDefault="00D95677" w:rsidP="00D95677">
      <w:pPr>
        <w:pStyle w:val="libFootnote0"/>
        <w:rPr>
          <w:rtl/>
        </w:rPr>
      </w:pPr>
      <w:r w:rsidRPr="000E609F">
        <w:rPr>
          <w:rtl/>
        </w:rPr>
        <w:t>1</w:t>
      </w:r>
      <w:r>
        <w:rPr>
          <w:rtl/>
        </w:rPr>
        <w:t xml:space="preserve"> - </w:t>
      </w:r>
      <w:r w:rsidRPr="000E609F">
        <w:rPr>
          <w:rtl/>
        </w:rPr>
        <w:t>نوادر أحمد بن محمد بن عيسى ص 71</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نوادر أحمد بن محمد بن عيسى ص 71</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نوادر أحمد بن محمد بن عيسى ص 71</w:t>
      </w:r>
      <w:r>
        <w:rPr>
          <w:rtl/>
        </w:rPr>
        <w:t>.</w:t>
      </w:r>
    </w:p>
    <w:p w:rsidR="00D95677" w:rsidRPr="000E609F" w:rsidRDefault="00D95677" w:rsidP="001538AC">
      <w:pPr>
        <w:pStyle w:val="libNormal"/>
        <w:rPr>
          <w:rtl/>
        </w:rPr>
      </w:pPr>
      <w:r>
        <w:rPr>
          <w:rtl/>
        </w:rPr>
        <w:br w:type="page"/>
      </w:r>
      <w:r w:rsidR="002646DC" w:rsidRPr="002646DC">
        <w:rPr>
          <w:rStyle w:val="libNumChar"/>
          <w:rtl/>
        </w:rPr>
        <w:lastRenderedPageBreak/>
        <w:t>[17053]</w:t>
      </w:r>
      <w:r w:rsidRPr="000E609F">
        <w:rPr>
          <w:rtl/>
        </w:rPr>
        <w:t xml:space="preserve"> 4</w:t>
      </w:r>
      <w:r>
        <w:rPr>
          <w:rtl/>
        </w:rPr>
        <w:t xml:space="preserve"> - </w:t>
      </w:r>
      <w:r w:rsidRPr="000E609F">
        <w:rPr>
          <w:rtl/>
        </w:rPr>
        <w:t>وعن النضر</w:t>
      </w:r>
      <w:r w:rsidR="00424FB2">
        <w:rPr>
          <w:rtl/>
        </w:rPr>
        <w:t>،</w:t>
      </w:r>
      <w:r w:rsidRPr="000E609F">
        <w:rPr>
          <w:rtl/>
        </w:rPr>
        <w:t xml:space="preserve"> عن عبد الله بن سنان قال</w:t>
      </w:r>
      <w:r w:rsidR="00424FB2">
        <w:rPr>
          <w:rtl/>
        </w:rPr>
        <w:t>:</w:t>
      </w:r>
      <w:r w:rsidRPr="000E609F">
        <w:rPr>
          <w:rtl/>
        </w:rPr>
        <w:t xml:space="preserve"> سألت أبا عبد الله</w:t>
      </w:r>
      <w:r>
        <w:rPr>
          <w:rtl/>
        </w:rPr>
        <w:t xml:space="preserve"> </w:t>
      </w:r>
      <w:r w:rsidR="00DC3BAA" w:rsidRPr="00DC3BAA">
        <w:rPr>
          <w:rStyle w:val="libAlaemChar"/>
          <w:rtl/>
        </w:rPr>
        <w:t>عليه‌السلام</w:t>
      </w:r>
      <w:r w:rsidR="00424FB2">
        <w:rPr>
          <w:rtl/>
        </w:rPr>
        <w:t>،</w:t>
      </w:r>
      <w:r w:rsidRPr="000E609F">
        <w:rPr>
          <w:rtl/>
        </w:rPr>
        <w:t xml:space="preserve"> عن رجل رأى امرأته تزني</w:t>
      </w:r>
      <w:r w:rsidR="00424FB2">
        <w:rPr>
          <w:rtl/>
        </w:rPr>
        <w:t>،</w:t>
      </w:r>
      <w:r w:rsidRPr="000E609F">
        <w:rPr>
          <w:rtl/>
        </w:rPr>
        <w:t xml:space="preserve"> </w:t>
      </w:r>
      <w:r>
        <w:rPr>
          <w:rtl/>
        </w:rPr>
        <w:t>أ</w:t>
      </w:r>
      <w:r w:rsidRPr="000E609F">
        <w:rPr>
          <w:rtl/>
        </w:rPr>
        <w:t>يصلح له أن يمسكها</w:t>
      </w:r>
      <w:r>
        <w:rPr>
          <w:rtl/>
        </w:rPr>
        <w:t xml:space="preserve">؟ </w:t>
      </w:r>
      <w:r w:rsidRPr="000E609F">
        <w:rPr>
          <w:rtl/>
        </w:rPr>
        <w:t>قال</w:t>
      </w:r>
      <w:r w:rsidR="00424FB2">
        <w:rPr>
          <w:rtl/>
        </w:rPr>
        <w:t>:</w:t>
      </w:r>
      <w:r>
        <w:rPr>
          <w:rtl/>
        </w:rPr>
        <w:t xml:space="preserve"> « </w:t>
      </w:r>
      <w:r w:rsidRPr="000E609F">
        <w:rPr>
          <w:rtl/>
        </w:rPr>
        <w:t>نعم</w:t>
      </w:r>
      <w:r w:rsidR="00424FB2">
        <w:rPr>
          <w:rtl/>
        </w:rPr>
        <w:t>،</w:t>
      </w:r>
      <w:r w:rsidRPr="000E609F">
        <w:rPr>
          <w:rtl/>
        </w:rPr>
        <w:t xml:space="preserve"> إن شاء »</w:t>
      </w:r>
      <w:r>
        <w:rPr>
          <w:rtl/>
        </w:rPr>
        <w:t>.</w:t>
      </w:r>
    </w:p>
    <w:p w:rsidR="00D95677" w:rsidRPr="000E609F" w:rsidRDefault="002646DC" w:rsidP="001538AC">
      <w:pPr>
        <w:pStyle w:val="libNormal"/>
        <w:rPr>
          <w:rtl/>
        </w:rPr>
      </w:pPr>
      <w:r w:rsidRPr="002646DC">
        <w:rPr>
          <w:rStyle w:val="libNumChar"/>
          <w:rtl/>
        </w:rPr>
        <w:t>[17054]</w:t>
      </w:r>
      <w:r w:rsidR="00D95677" w:rsidRPr="000E609F">
        <w:rPr>
          <w:rtl/>
        </w:rPr>
        <w:t xml:space="preserve"> 5</w:t>
      </w:r>
      <w:r w:rsidR="00D95677">
        <w:rPr>
          <w:rtl/>
        </w:rPr>
        <w:t xml:space="preserve"> - </w:t>
      </w:r>
      <w:r w:rsidR="00D95677" w:rsidRPr="000E609F">
        <w:rPr>
          <w:rtl/>
        </w:rPr>
        <w:t>وعن علي بن النعمان</w:t>
      </w:r>
      <w:r w:rsidR="00424FB2">
        <w:rPr>
          <w:rtl/>
        </w:rPr>
        <w:t>،</w:t>
      </w:r>
      <w:r w:rsidR="00D95677" w:rsidRPr="000E609F">
        <w:rPr>
          <w:rtl/>
        </w:rPr>
        <w:t xml:space="preserve"> عن معاوية بن وهب قال</w:t>
      </w:r>
      <w:r w:rsidR="00424FB2">
        <w:rPr>
          <w:rtl/>
        </w:rPr>
        <w:t>:</w:t>
      </w:r>
      <w:r w:rsidR="00D95677" w:rsidRPr="000E609F">
        <w:rPr>
          <w:rtl/>
        </w:rPr>
        <w:t xml:space="preserve"> سألت أبا</w:t>
      </w:r>
      <w:r w:rsidR="00D95677">
        <w:rPr>
          <w:rtl/>
        </w:rPr>
        <w:t xml:space="preserve"> </w:t>
      </w:r>
      <w:r w:rsidR="00D95677" w:rsidRPr="000E609F">
        <w:rPr>
          <w:rtl/>
        </w:rPr>
        <w:t xml:space="preserve">عبد الله </w:t>
      </w:r>
      <w:r w:rsidR="00DC3BAA" w:rsidRPr="00DC3BAA">
        <w:rPr>
          <w:rStyle w:val="libAlaemChar"/>
          <w:rtl/>
        </w:rPr>
        <w:t>عليه‌السلام</w:t>
      </w:r>
      <w:r w:rsidR="00424FB2">
        <w:rPr>
          <w:rtl/>
        </w:rPr>
        <w:t>،</w:t>
      </w:r>
      <w:r w:rsidR="00D95677" w:rsidRPr="000E609F">
        <w:rPr>
          <w:rtl/>
        </w:rPr>
        <w:t xml:space="preserve"> عن رجل تزوج امرأة</w:t>
      </w:r>
      <w:r w:rsidR="00424FB2">
        <w:rPr>
          <w:rtl/>
        </w:rPr>
        <w:t>،</w:t>
      </w:r>
      <w:r w:rsidR="00D95677" w:rsidRPr="000E609F">
        <w:rPr>
          <w:rtl/>
        </w:rPr>
        <w:t xml:space="preserve"> فعلم بعد ما تزوجها</w:t>
      </w:r>
      <w:r w:rsidR="00D95677">
        <w:rPr>
          <w:rtl/>
        </w:rPr>
        <w:t xml:space="preserve"> </w:t>
      </w:r>
      <w:r w:rsidR="00D95677" w:rsidRPr="000E609F">
        <w:rPr>
          <w:rtl/>
        </w:rPr>
        <w:t>أنها كانت زنت</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 xml:space="preserve">ان شاء أخذ الصداق ممن </w:t>
      </w:r>
      <w:r w:rsidR="00D95677" w:rsidRPr="00D95677">
        <w:rPr>
          <w:rStyle w:val="libFootnotenumChar"/>
          <w:rtl/>
        </w:rPr>
        <w:t>(1)</w:t>
      </w:r>
      <w:r w:rsidR="00D95677" w:rsidRPr="000E609F">
        <w:rPr>
          <w:rtl/>
        </w:rPr>
        <w:t xml:space="preserve"> زوجها</w:t>
      </w:r>
      <w:r w:rsidR="00424FB2">
        <w:rPr>
          <w:rtl/>
        </w:rPr>
        <w:t>،</w:t>
      </w:r>
      <w:r w:rsidR="00D95677" w:rsidRPr="000E609F">
        <w:rPr>
          <w:rtl/>
        </w:rPr>
        <w:t xml:space="preserve"> ولها</w:t>
      </w:r>
      <w:r w:rsidR="00D95677">
        <w:rPr>
          <w:rtl/>
        </w:rPr>
        <w:t xml:space="preserve"> </w:t>
      </w:r>
      <w:r w:rsidR="00D95677" w:rsidRPr="000E609F">
        <w:rPr>
          <w:rtl/>
        </w:rPr>
        <w:t>الصداق بما استحل من فرجها</w:t>
      </w:r>
      <w:r w:rsidR="00424FB2">
        <w:rPr>
          <w:rtl/>
        </w:rPr>
        <w:t>،</w:t>
      </w:r>
      <w:r w:rsidR="00D95677" w:rsidRPr="000E609F">
        <w:rPr>
          <w:rtl/>
        </w:rPr>
        <w:t xml:space="preserve"> وان شاء تركها »</w:t>
      </w:r>
      <w:r w:rsidR="00D95677">
        <w:rPr>
          <w:rtl/>
        </w:rPr>
        <w:t>.</w:t>
      </w:r>
    </w:p>
    <w:p w:rsidR="00D95677" w:rsidRPr="000E609F" w:rsidRDefault="002646DC" w:rsidP="001538AC">
      <w:pPr>
        <w:pStyle w:val="libNormal"/>
        <w:rPr>
          <w:rtl/>
        </w:rPr>
      </w:pPr>
      <w:r w:rsidRPr="002646DC">
        <w:rPr>
          <w:rStyle w:val="libNumChar"/>
          <w:rtl/>
        </w:rPr>
        <w:t>[17055]</w:t>
      </w:r>
      <w:r w:rsidR="00D95677" w:rsidRPr="000E609F">
        <w:rPr>
          <w:rtl/>
        </w:rPr>
        <w:t xml:space="preserve"> 6</w:t>
      </w:r>
      <w:r w:rsidR="00D95677">
        <w:rPr>
          <w:rtl/>
        </w:rPr>
        <w:t xml:space="preserve"> - </w:t>
      </w:r>
      <w:r w:rsidR="00D95677" w:rsidRPr="000E609F">
        <w:rPr>
          <w:rtl/>
        </w:rPr>
        <w:t>دعائم الاسلام</w:t>
      </w:r>
      <w:r w:rsidR="00424FB2">
        <w:rPr>
          <w:rtl/>
        </w:rPr>
        <w:t>:</w:t>
      </w:r>
      <w:r w:rsidR="00D95677" w:rsidRPr="000E609F">
        <w:rPr>
          <w:rtl/>
        </w:rPr>
        <w:t xml:space="preserve"> عن أبي جعفر محمد بن علي</w:t>
      </w:r>
      <w:r w:rsidR="00D95677">
        <w:rPr>
          <w:rtl/>
        </w:rPr>
        <w:t xml:space="preserve"> </w:t>
      </w:r>
      <w:r w:rsidR="00DC3BAA" w:rsidRPr="00DC3BAA">
        <w:rPr>
          <w:rStyle w:val="libAlaemChar"/>
          <w:rtl/>
        </w:rPr>
        <w:t>عليهما‌السلام</w:t>
      </w:r>
      <w:r w:rsidR="00424FB2">
        <w:rPr>
          <w:rtl/>
        </w:rPr>
        <w:t>،</w:t>
      </w:r>
      <w:r w:rsidR="00D95677" w:rsidRPr="000E609F">
        <w:rPr>
          <w:rtl/>
        </w:rPr>
        <w:t xml:space="preserve"> أنه سئل عن المرأة الخبيثة الفاجرة يتزوجها الرجل</w:t>
      </w:r>
      <w:r w:rsidR="00424FB2">
        <w:rPr>
          <w:rtl/>
        </w:rPr>
        <w:t>،</w:t>
      </w:r>
      <w:r w:rsidR="00D95677">
        <w:rPr>
          <w:rtl/>
        </w:rPr>
        <w:t xml:space="preserve"> </w:t>
      </w:r>
      <w:r w:rsidR="00D95677" w:rsidRPr="000E609F">
        <w:rPr>
          <w:rtl/>
        </w:rPr>
        <w:t>قال</w:t>
      </w:r>
      <w:r w:rsidR="00424FB2">
        <w:rPr>
          <w:rtl/>
        </w:rPr>
        <w:t>:</w:t>
      </w:r>
      <w:r w:rsidR="00D95677">
        <w:rPr>
          <w:rtl/>
        </w:rPr>
        <w:t xml:space="preserve"> « </w:t>
      </w:r>
      <w:r w:rsidR="00D95677" w:rsidRPr="000E609F">
        <w:rPr>
          <w:rtl/>
        </w:rPr>
        <w:t>لا ينبغي له ذلك</w:t>
      </w:r>
      <w:r w:rsidR="00424FB2">
        <w:rPr>
          <w:rtl/>
        </w:rPr>
        <w:t>،</w:t>
      </w:r>
      <w:r w:rsidR="00D95677" w:rsidRPr="000E609F">
        <w:rPr>
          <w:rtl/>
        </w:rPr>
        <w:t xml:space="preserve"> وأهل الستر والعفاف خير له</w:t>
      </w:r>
      <w:r w:rsidR="00424FB2">
        <w:rPr>
          <w:rtl/>
        </w:rPr>
        <w:t>،</w:t>
      </w:r>
      <w:r w:rsidR="00D95677" w:rsidRPr="000E609F">
        <w:rPr>
          <w:rtl/>
        </w:rPr>
        <w:t xml:space="preserve"> وان كانت أمة</w:t>
      </w:r>
      <w:r w:rsidR="00D95677">
        <w:rPr>
          <w:rtl/>
        </w:rPr>
        <w:t xml:space="preserve"> </w:t>
      </w:r>
      <w:r w:rsidR="00D95677" w:rsidRPr="000E609F">
        <w:rPr>
          <w:rtl/>
        </w:rPr>
        <w:t>وطئها ان شاء ولم يتخذها أم ولد</w:t>
      </w:r>
      <w:r w:rsidR="00424FB2">
        <w:rPr>
          <w:rtl/>
        </w:rPr>
        <w:t>،</w:t>
      </w:r>
      <w:r w:rsidR="00D95677" w:rsidRPr="000E609F">
        <w:rPr>
          <w:rtl/>
        </w:rPr>
        <w:t xml:space="preserve"> لقول رسول الله </w:t>
      </w:r>
      <w:r w:rsidR="00DC3BAA" w:rsidRPr="00DC3BAA">
        <w:rPr>
          <w:rStyle w:val="libAlaemChar"/>
          <w:rtl/>
        </w:rPr>
        <w:t>صلى‌الله‌عليه‌وآله</w:t>
      </w:r>
      <w:r w:rsidR="00424FB2">
        <w:rPr>
          <w:rtl/>
        </w:rPr>
        <w:t>:</w:t>
      </w:r>
      <w:r w:rsidR="00D95677">
        <w:rPr>
          <w:rtl/>
        </w:rPr>
        <w:t xml:space="preserve"> </w:t>
      </w:r>
      <w:r w:rsidR="00D95677" w:rsidRPr="000E609F">
        <w:rPr>
          <w:rtl/>
        </w:rPr>
        <w:t>تخيروا لنطفكم »</w:t>
      </w:r>
      <w:r w:rsidR="00D95677">
        <w:rPr>
          <w:rtl/>
        </w:rPr>
        <w:t>.</w:t>
      </w:r>
    </w:p>
    <w:p w:rsidR="00D95677" w:rsidRPr="000E609F" w:rsidRDefault="002646DC" w:rsidP="001538AC">
      <w:pPr>
        <w:pStyle w:val="libNormal"/>
        <w:rPr>
          <w:rtl/>
        </w:rPr>
      </w:pPr>
      <w:r w:rsidRPr="002646DC">
        <w:rPr>
          <w:rStyle w:val="libNumChar"/>
          <w:rtl/>
        </w:rPr>
        <w:t>[17056]</w:t>
      </w:r>
      <w:r w:rsidR="00D95677" w:rsidRPr="000E609F">
        <w:rPr>
          <w:rtl/>
        </w:rPr>
        <w:t xml:space="preserve"> 7</w:t>
      </w:r>
      <w:r w:rsidR="00D95677">
        <w:rPr>
          <w:rtl/>
        </w:rPr>
        <w:t xml:space="preserve"> - </w:t>
      </w:r>
      <w:r w:rsidR="00D95677" w:rsidRPr="000E609F">
        <w:rPr>
          <w:rtl/>
        </w:rPr>
        <w:t xml:space="preserve">وعن جعفر بن محمد </w:t>
      </w:r>
      <w:r w:rsidR="00DC3BAA" w:rsidRPr="00DC3BAA">
        <w:rPr>
          <w:rStyle w:val="libAlaemChar"/>
          <w:rtl/>
        </w:rPr>
        <w:t>عليهما‌السلام</w:t>
      </w:r>
      <w:r w:rsidR="00424FB2">
        <w:rPr>
          <w:rtl/>
        </w:rPr>
        <w:t>،</w:t>
      </w:r>
      <w:r w:rsidR="00D95677" w:rsidRPr="000E609F">
        <w:rPr>
          <w:rtl/>
        </w:rPr>
        <w:t xml:space="preserve"> أنه قال في حديث</w:t>
      </w:r>
      <w:r w:rsidR="00424FB2">
        <w:rPr>
          <w:rtl/>
        </w:rPr>
        <w:t>:</w:t>
      </w:r>
      <w:r w:rsidR="00D95677">
        <w:rPr>
          <w:rtl/>
        </w:rPr>
        <w:t xml:space="preserve"> </w:t>
      </w:r>
      <w:r w:rsidR="00D95677" w:rsidRPr="000E609F">
        <w:rPr>
          <w:rtl/>
        </w:rPr>
        <w:t>« فأما أن يتزوج الرجل امرأة قد علم منها الفجور</w:t>
      </w:r>
      <w:r w:rsidR="00424FB2">
        <w:rPr>
          <w:rtl/>
        </w:rPr>
        <w:t>،</w:t>
      </w:r>
      <w:r w:rsidR="00D95677" w:rsidRPr="000E609F">
        <w:rPr>
          <w:rtl/>
        </w:rPr>
        <w:t xml:space="preserve"> فليحصن بابه أي</w:t>
      </w:r>
      <w:r w:rsidR="00D95677">
        <w:rPr>
          <w:rtl/>
        </w:rPr>
        <w:t xml:space="preserve"> </w:t>
      </w:r>
      <w:r w:rsidR="00D95677" w:rsidRPr="000E609F">
        <w:rPr>
          <w:rtl/>
        </w:rPr>
        <w:t xml:space="preserve">يحفظها فقد سأل رسول الله </w:t>
      </w:r>
      <w:r w:rsidR="00DC3BAA" w:rsidRPr="00DC3BAA">
        <w:rPr>
          <w:rStyle w:val="libAlaemChar"/>
          <w:rtl/>
        </w:rPr>
        <w:t>صلى‌الله‌عليه‌وآله</w:t>
      </w:r>
      <w:r w:rsidR="00D95677" w:rsidRPr="000E609F">
        <w:rPr>
          <w:rtl/>
        </w:rPr>
        <w:t xml:space="preserve"> رجل فقال</w:t>
      </w:r>
      <w:r w:rsidR="00424FB2">
        <w:rPr>
          <w:rtl/>
        </w:rPr>
        <w:t>:</w:t>
      </w:r>
      <w:r w:rsidR="00D95677" w:rsidRPr="000E609F">
        <w:rPr>
          <w:rtl/>
        </w:rPr>
        <w:t xml:space="preserve"> يا رسول</w:t>
      </w:r>
      <w:r w:rsidR="00D95677">
        <w:rPr>
          <w:rtl/>
        </w:rPr>
        <w:t xml:space="preserve"> </w:t>
      </w:r>
      <w:r w:rsidR="00D95677" w:rsidRPr="000E609F">
        <w:rPr>
          <w:rtl/>
        </w:rPr>
        <w:t>الله</w:t>
      </w:r>
      <w:r w:rsidR="00424FB2">
        <w:rPr>
          <w:rtl/>
        </w:rPr>
        <w:t>،</w:t>
      </w:r>
      <w:r w:rsidR="00D95677" w:rsidRPr="000E609F">
        <w:rPr>
          <w:rtl/>
        </w:rPr>
        <w:t xml:space="preserve"> ما ترى في امرأة عندي ما ترد يد لامس</w:t>
      </w:r>
      <w:r w:rsidR="00D95677">
        <w:rPr>
          <w:rtl/>
        </w:rPr>
        <w:t>؟</w:t>
      </w:r>
      <w:r w:rsidR="00D95677" w:rsidRPr="000E609F">
        <w:rPr>
          <w:rtl/>
        </w:rPr>
        <w:t xml:space="preserve"> قال</w:t>
      </w:r>
      <w:r w:rsidR="00424FB2">
        <w:rPr>
          <w:rtl/>
        </w:rPr>
        <w:t>:</w:t>
      </w:r>
      <w:r w:rsidR="00D95677" w:rsidRPr="000E609F">
        <w:rPr>
          <w:rtl/>
        </w:rPr>
        <w:t xml:space="preserve"> طلقها</w:t>
      </w:r>
      <w:r w:rsidR="00424FB2">
        <w:rPr>
          <w:rtl/>
        </w:rPr>
        <w:t>،</w:t>
      </w:r>
      <w:r w:rsidR="00D95677" w:rsidRPr="000E609F">
        <w:rPr>
          <w:rtl/>
        </w:rPr>
        <w:t xml:space="preserve"> قال</w:t>
      </w:r>
      <w:r w:rsidR="00424FB2">
        <w:rPr>
          <w:rtl/>
        </w:rPr>
        <w:t>:</w:t>
      </w:r>
      <w:r w:rsidR="00D95677" w:rsidRPr="000E609F">
        <w:rPr>
          <w:rtl/>
        </w:rPr>
        <w:t xml:space="preserve"> فإني</w:t>
      </w:r>
      <w:r w:rsidR="00D95677">
        <w:rPr>
          <w:rtl/>
        </w:rPr>
        <w:t xml:space="preserve"> </w:t>
      </w:r>
      <w:r w:rsidR="00D95677" w:rsidRPr="000E609F">
        <w:rPr>
          <w:rtl/>
        </w:rPr>
        <w:t>أحبها</w:t>
      </w:r>
      <w:r w:rsidR="00424FB2">
        <w:rPr>
          <w:rtl/>
        </w:rPr>
        <w:t>،</w:t>
      </w:r>
      <w:r w:rsidR="00D95677" w:rsidRPr="000E609F">
        <w:rPr>
          <w:rtl/>
        </w:rPr>
        <w:t xml:space="preserve"> قال</w:t>
      </w:r>
      <w:r w:rsidR="00424FB2">
        <w:rPr>
          <w:rtl/>
        </w:rPr>
        <w:t>:</w:t>
      </w:r>
      <w:r w:rsidR="00D95677" w:rsidRPr="000E609F">
        <w:rPr>
          <w:rtl/>
        </w:rPr>
        <w:t xml:space="preserve"> فامسكها إن شئت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4</w:t>
      </w:r>
      <w:r>
        <w:rPr>
          <w:rtl/>
        </w:rPr>
        <w:t xml:space="preserve"> - </w:t>
      </w:r>
      <w:r w:rsidRPr="000E609F">
        <w:rPr>
          <w:rtl/>
        </w:rPr>
        <w:t>نوادر أحمد بن محمد بن عيسى ص 71</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نوادر أحمد بن محمد بن عيسى ص 71</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من</w:t>
      </w:r>
      <w:r>
        <w:rPr>
          <w:rtl/>
        </w:rPr>
        <w:t>.</w:t>
      </w:r>
    </w:p>
    <w:p w:rsidR="00D95677" w:rsidRPr="000E609F" w:rsidRDefault="00D95677" w:rsidP="00D95677">
      <w:pPr>
        <w:pStyle w:val="libFootnote0"/>
        <w:rPr>
          <w:rtl/>
        </w:rPr>
      </w:pPr>
      <w:r w:rsidRPr="000E609F">
        <w:rPr>
          <w:rtl/>
        </w:rPr>
        <w:t>6</w:t>
      </w:r>
      <w:r>
        <w:rPr>
          <w:rtl/>
        </w:rPr>
        <w:t xml:space="preserve"> - </w:t>
      </w:r>
      <w:r w:rsidRPr="000E609F">
        <w:rPr>
          <w:rtl/>
        </w:rPr>
        <w:t>دعائم الاسلام ج 2 ص 200 ح 733</w:t>
      </w:r>
      <w:r>
        <w:rPr>
          <w:rtl/>
        </w:rPr>
        <w:t>.</w:t>
      </w:r>
    </w:p>
    <w:p w:rsidR="00D95677" w:rsidRPr="000E609F" w:rsidRDefault="00D95677" w:rsidP="002646DC">
      <w:pPr>
        <w:pStyle w:val="Heading2Center"/>
        <w:rPr>
          <w:rtl/>
        </w:rPr>
      </w:pPr>
      <w:r>
        <w:rPr>
          <w:rtl/>
        </w:rPr>
        <w:br w:type="page"/>
      </w:r>
      <w:bookmarkStart w:id="778" w:name="_Toc364831043"/>
      <w:bookmarkStart w:id="779" w:name="_Toc379712338"/>
      <w:r w:rsidRPr="000E609F">
        <w:rPr>
          <w:rtl/>
        </w:rPr>
        <w:lastRenderedPageBreak/>
        <w:t>13</w:t>
      </w:r>
      <w:r>
        <w:rPr>
          <w:rtl/>
        </w:rPr>
        <w:t xml:space="preserve"> - </w:t>
      </w:r>
      <w:r w:rsidRPr="002646DC">
        <w:rPr>
          <w:rStyle w:val="libAlaemHeading2Char"/>
          <w:rtl/>
        </w:rPr>
        <w:t>(</w:t>
      </w:r>
      <w:r w:rsidRPr="000E609F">
        <w:rPr>
          <w:rtl/>
        </w:rPr>
        <w:t xml:space="preserve"> باب كراهة تزويج الزانية والزاني</w:t>
      </w:r>
      <w:r w:rsidR="00424FB2">
        <w:rPr>
          <w:rtl/>
        </w:rPr>
        <w:t>،</w:t>
      </w:r>
      <w:r w:rsidRPr="000E609F">
        <w:rPr>
          <w:rtl/>
        </w:rPr>
        <w:t xml:space="preserve"> إذا كانا مشهورين</w:t>
      </w:r>
      <w:r>
        <w:rPr>
          <w:rtl/>
        </w:rPr>
        <w:t xml:space="preserve"> </w:t>
      </w:r>
      <w:r w:rsidRPr="000E609F">
        <w:rPr>
          <w:rtl/>
        </w:rPr>
        <w:t>بالزنى</w:t>
      </w:r>
      <w:r w:rsidR="00424FB2">
        <w:rPr>
          <w:rtl/>
        </w:rPr>
        <w:t>،</w:t>
      </w:r>
      <w:r w:rsidRPr="000E609F">
        <w:rPr>
          <w:rtl/>
        </w:rPr>
        <w:t xml:space="preserve"> إلا بعد التوبة </w:t>
      </w:r>
      <w:r w:rsidRPr="002646DC">
        <w:rPr>
          <w:rStyle w:val="libAlaemHeading2Char"/>
          <w:rtl/>
        </w:rPr>
        <w:t>)</w:t>
      </w:r>
      <w:bookmarkEnd w:id="778"/>
      <w:bookmarkEnd w:id="779"/>
    </w:p>
    <w:p w:rsidR="00D95677" w:rsidRPr="000E609F" w:rsidRDefault="002646DC" w:rsidP="001538AC">
      <w:pPr>
        <w:pStyle w:val="libNormal"/>
        <w:rPr>
          <w:rtl/>
        </w:rPr>
      </w:pPr>
      <w:r w:rsidRPr="002646DC">
        <w:rPr>
          <w:rStyle w:val="libNumChar"/>
          <w:rtl/>
        </w:rPr>
        <w:t>[17057]</w:t>
      </w:r>
      <w:r w:rsidR="00D95677" w:rsidRPr="000E609F">
        <w:rPr>
          <w:rtl/>
        </w:rPr>
        <w:t xml:space="preserve"> 1</w:t>
      </w:r>
      <w:r w:rsidR="00D95677">
        <w:rPr>
          <w:rtl/>
        </w:rPr>
        <w:t xml:space="preserve"> - </w:t>
      </w:r>
      <w:r w:rsidR="00D95677" w:rsidRPr="000E609F">
        <w:rPr>
          <w:rtl/>
        </w:rPr>
        <w:t>أحمد بن محمد بن عيسى في نوادره</w:t>
      </w:r>
      <w:r w:rsidR="00424FB2">
        <w:rPr>
          <w:rtl/>
        </w:rPr>
        <w:t>:</w:t>
      </w:r>
      <w:r w:rsidR="00D95677" w:rsidRPr="000E609F">
        <w:rPr>
          <w:rtl/>
        </w:rPr>
        <w:t xml:space="preserve"> عن أحمد بن محمد</w:t>
      </w:r>
      <w:r w:rsidR="00424FB2">
        <w:rPr>
          <w:rtl/>
        </w:rPr>
        <w:t>،</w:t>
      </w:r>
      <w:r w:rsidR="00D95677" w:rsidRPr="000E609F">
        <w:rPr>
          <w:rtl/>
        </w:rPr>
        <w:t xml:space="preserve"> عن</w:t>
      </w:r>
      <w:r w:rsidR="00D95677">
        <w:rPr>
          <w:rtl/>
        </w:rPr>
        <w:t xml:space="preserve"> </w:t>
      </w:r>
      <w:r w:rsidR="00D95677" w:rsidRPr="000E609F">
        <w:rPr>
          <w:rtl/>
        </w:rPr>
        <w:t>داود بن سرحان</w:t>
      </w:r>
      <w:r w:rsidR="00424FB2">
        <w:rPr>
          <w:rtl/>
        </w:rPr>
        <w:t>،</w:t>
      </w:r>
      <w:r w:rsidR="00D95677" w:rsidRPr="000E609F">
        <w:rPr>
          <w:rtl/>
        </w:rPr>
        <w:t xml:space="preserve"> عن زرارة قال</w:t>
      </w:r>
      <w:r w:rsidR="00424FB2">
        <w:rPr>
          <w:rtl/>
        </w:rPr>
        <w:t>:</w:t>
      </w:r>
      <w:r w:rsidR="00D95677" w:rsidRPr="000E609F">
        <w:rPr>
          <w:rtl/>
        </w:rPr>
        <w:t xml:space="preserve"> سألت أبا عبد الله </w:t>
      </w:r>
      <w:r w:rsidR="00DC3BAA" w:rsidRPr="00DC3BAA">
        <w:rPr>
          <w:rStyle w:val="libAlaemChar"/>
          <w:rtl/>
        </w:rPr>
        <w:t>عليه‌السلام</w:t>
      </w:r>
      <w:r w:rsidR="00424FB2">
        <w:rPr>
          <w:rtl/>
        </w:rPr>
        <w:t>،</w:t>
      </w:r>
      <w:r w:rsidR="00D95677" w:rsidRPr="000E609F">
        <w:rPr>
          <w:rtl/>
        </w:rPr>
        <w:t xml:space="preserve"> عن</w:t>
      </w:r>
      <w:r w:rsidR="00D95677">
        <w:rPr>
          <w:rtl/>
        </w:rPr>
        <w:t xml:space="preserve"> </w:t>
      </w:r>
      <w:r w:rsidR="00D95677" w:rsidRPr="000E609F">
        <w:rPr>
          <w:rtl/>
        </w:rPr>
        <w:t>قول الله</w:t>
      </w:r>
      <w:r w:rsidR="00424FB2">
        <w:rPr>
          <w:rtl/>
        </w:rPr>
        <w:t>:</w:t>
      </w:r>
      <w:r w:rsidR="00D95677" w:rsidRPr="000E609F">
        <w:rPr>
          <w:rtl/>
        </w:rPr>
        <w:t xml:space="preserve"> </w:t>
      </w:r>
      <w:r w:rsidR="00D95677">
        <w:rPr>
          <w:rtl/>
        </w:rPr>
        <w:t>(</w:t>
      </w:r>
      <w:r w:rsidR="00D95677" w:rsidRPr="000E609F">
        <w:rPr>
          <w:rtl/>
        </w:rPr>
        <w:t xml:space="preserve"> الزاني لا ينكح إلا زانية أو مشركه والزانية لا ينكحها إلا زان</w:t>
      </w:r>
      <w:r w:rsidR="00D95677">
        <w:rPr>
          <w:rtl/>
        </w:rPr>
        <w:t xml:space="preserve"> </w:t>
      </w:r>
      <w:r w:rsidR="00D95677" w:rsidRPr="000E609F">
        <w:rPr>
          <w:rtl/>
        </w:rPr>
        <w:t xml:space="preserve">أو مشرك ) </w:t>
      </w:r>
      <w:r w:rsidR="00D95677" w:rsidRPr="00D95677">
        <w:rPr>
          <w:rStyle w:val="libFootnotenumChar"/>
          <w:rtl/>
        </w:rPr>
        <w:t>(1)</w:t>
      </w:r>
      <w:r w:rsidR="00D95677" w:rsidRPr="000E609F">
        <w:rPr>
          <w:rtl/>
        </w:rPr>
        <w:t xml:space="preserve"> قال</w:t>
      </w:r>
      <w:r w:rsidR="00424FB2">
        <w:rPr>
          <w:rtl/>
        </w:rPr>
        <w:t>:</w:t>
      </w:r>
      <w:r w:rsidR="00D95677" w:rsidRPr="000E609F">
        <w:rPr>
          <w:rtl/>
        </w:rPr>
        <w:t xml:space="preserve"> « هن نساء مشهورات بالزنى ورجال شهروا </w:t>
      </w:r>
      <w:r w:rsidR="00D95677">
        <w:rPr>
          <w:rtl/>
        </w:rPr>
        <w:t>(</w:t>
      </w:r>
      <w:r w:rsidR="00D95677" w:rsidRPr="000E609F">
        <w:rPr>
          <w:rtl/>
        </w:rPr>
        <w:t xml:space="preserve"> به ) </w:t>
      </w:r>
      <w:r w:rsidR="00D95677" w:rsidRPr="00D95677">
        <w:rPr>
          <w:rStyle w:val="libFootnotenumChar"/>
          <w:rtl/>
        </w:rPr>
        <w:t>(2)</w:t>
      </w:r>
      <w:r w:rsidR="00D95677">
        <w:rPr>
          <w:rtl/>
        </w:rPr>
        <w:t xml:space="preserve"> </w:t>
      </w:r>
      <w:r w:rsidR="00D95677" w:rsidRPr="000E609F">
        <w:rPr>
          <w:rtl/>
        </w:rPr>
        <w:t>وعرفوا</w:t>
      </w:r>
      <w:r w:rsidR="00424FB2">
        <w:rPr>
          <w:rtl/>
        </w:rPr>
        <w:t>،</w:t>
      </w:r>
      <w:r w:rsidR="00D95677" w:rsidRPr="000E609F">
        <w:rPr>
          <w:rtl/>
        </w:rPr>
        <w:t xml:space="preserve"> والناس اليوم بذلك المنزل</w:t>
      </w:r>
      <w:r w:rsidR="00424FB2">
        <w:rPr>
          <w:rtl/>
        </w:rPr>
        <w:t>،</w:t>
      </w:r>
      <w:r w:rsidR="00D95677" w:rsidRPr="000E609F">
        <w:rPr>
          <w:rtl/>
        </w:rPr>
        <w:t xml:space="preserve"> من أقيم عليه الحد بالزنى وشهر به</w:t>
      </w:r>
      <w:r w:rsidR="00424FB2">
        <w:rPr>
          <w:rtl/>
        </w:rPr>
        <w:t>،</w:t>
      </w:r>
      <w:r w:rsidR="00D95677" w:rsidRPr="000E609F">
        <w:rPr>
          <w:rtl/>
        </w:rPr>
        <w:t xml:space="preserve"> لا</w:t>
      </w:r>
      <w:r w:rsidR="00D95677">
        <w:rPr>
          <w:rtl/>
        </w:rPr>
        <w:t xml:space="preserve"> </w:t>
      </w:r>
      <w:r w:rsidR="00D95677" w:rsidRPr="000E609F">
        <w:rPr>
          <w:rtl/>
        </w:rPr>
        <w:t>ينبغي لاحد أن ينكحه حتى يعرف منه توبة »</w:t>
      </w:r>
      <w:r w:rsidR="00D95677">
        <w:rPr>
          <w:rtl/>
        </w:rPr>
        <w:t>.</w:t>
      </w:r>
    </w:p>
    <w:p w:rsidR="00D95677" w:rsidRPr="000E609F" w:rsidRDefault="002646DC" w:rsidP="001538AC">
      <w:pPr>
        <w:pStyle w:val="libNormal"/>
        <w:rPr>
          <w:rtl/>
        </w:rPr>
      </w:pPr>
      <w:r w:rsidRPr="002646DC">
        <w:rPr>
          <w:rStyle w:val="libNumChar"/>
          <w:rtl/>
        </w:rPr>
        <w:t>[17058]</w:t>
      </w:r>
      <w:r w:rsidR="00D95677" w:rsidRPr="000E609F">
        <w:rPr>
          <w:rtl/>
        </w:rPr>
        <w:t xml:space="preserve"> 2</w:t>
      </w:r>
      <w:r w:rsidR="00D95677">
        <w:rPr>
          <w:rtl/>
        </w:rPr>
        <w:t xml:space="preserve"> - </w:t>
      </w:r>
      <w:r w:rsidR="00D95677" w:rsidRPr="000E609F">
        <w:rPr>
          <w:rtl/>
        </w:rPr>
        <w:t>وعن ابن أبي عمير</w:t>
      </w:r>
      <w:r w:rsidR="00424FB2">
        <w:rPr>
          <w:rtl/>
        </w:rPr>
        <w:t>،</w:t>
      </w:r>
      <w:r w:rsidR="00D95677" w:rsidRPr="000E609F">
        <w:rPr>
          <w:rtl/>
        </w:rPr>
        <w:t xml:space="preserve"> عن حماد</w:t>
      </w:r>
      <w:r w:rsidR="00424FB2">
        <w:rPr>
          <w:rtl/>
        </w:rPr>
        <w:t>،</w:t>
      </w:r>
      <w:r w:rsidR="00D95677" w:rsidRPr="000E609F">
        <w:rPr>
          <w:rtl/>
        </w:rPr>
        <w:t xml:space="preserve"> عن الحلبي</w:t>
      </w:r>
      <w:r w:rsidR="00424FB2">
        <w:rPr>
          <w:rtl/>
        </w:rPr>
        <w:t>،</w:t>
      </w:r>
      <w:r w:rsidR="00D95677" w:rsidRPr="000E609F">
        <w:rPr>
          <w:rtl/>
        </w:rPr>
        <w:t xml:space="preserve"> عن أبي عبد الله</w:t>
      </w:r>
      <w:r w:rsidR="00D95677">
        <w:rPr>
          <w:rtl/>
        </w:rPr>
        <w:t xml:space="preserve"> </w:t>
      </w:r>
      <w:r w:rsidR="00DC3BAA" w:rsidRPr="00DC3BAA">
        <w:rPr>
          <w:rStyle w:val="libAlaemChar"/>
          <w:rtl/>
        </w:rPr>
        <w:t>عليه‌السلام</w:t>
      </w:r>
      <w:r w:rsidR="00D95677" w:rsidRPr="000E609F">
        <w:rPr>
          <w:rtl/>
        </w:rPr>
        <w:t xml:space="preserve"> </w:t>
      </w:r>
      <w:r w:rsidR="00D95677">
        <w:rPr>
          <w:rtl/>
        </w:rPr>
        <w:t>(</w:t>
      </w:r>
      <w:r w:rsidR="00D95677" w:rsidRPr="000E609F">
        <w:rPr>
          <w:rtl/>
        </w:rPr>
        <w:t xml:space="preserve"> أنه سئل ) </w:t>
      </w:r>
      <w:r w:rsidR="00D95677" w:rsidRPr="00D95677">
        <w:rPr>
          <w:rStyle w:val="libFootnotenumChar"/>
          <w:rtl/>
        </w:rPr>
        <w:t>(1)</w:t>
      </w:r>
      <w:r w:rsidR="00D95677" w:rsidRPr="000E609F">
        <w:rPr>
          <w:rtl/>
        </w:rPr>
        <w:t xml:space="preserve"> عن الرجل يشتري الجارية قد فجرت</w:t>
      </w:r>
      <w:r w:rsidR="00424FB2">
        <w:rPr>
          <w:rtl/>
        </w:rPr>
        <w:t>،</w:t>
      </w:r>
      <w:r w:rsidR="00D95677">
        <w:rPr>
          <w:rtl/>
        </w:rPr>
        <w:t xml:space="preserve"> </w:t>
      </w:r>
      <w:r w:rsidR="00D95677" w:rsidRPr="000E609F">
        <w:rPr>
          <w:rtl/>
        </w:rPr>
        <w:t>أيطؤها</w:t>
      </w:r>
      <w:r w:rsidR="00D95677">
        <w:rPr>
          <w:rtl/>
        </w:rPr>
        <w:t>؟</w:t>
      </w:r>
      <w:r w:rsidR="00D95677" w:rsidRPr="000E609F">
        <w:rPr>
          <w:rtl/>
        </w:rPr>
        <w:t xml:space="preserve"> قال</w:t>
      </w:r>
      <w:r w:rsidR="00424FB2">
        <w:rPr>
          <w:rtl/>
        </w:rPr>
        <w:t>:</w:t>
      </w:r>
      <w:r w:rsidR="00D95677">
        <w:rPr>
          <w:rtl/>
        </w:rPr>
        <w:t xml:space="preserve"> « </w:t>
      </w:r>
      <w:r w:rsidR="00D95677" w:rsidRPr="000E609F">
        <w:rPr>
          <w:rtl/>
        </w:rPr>
        <w:t>نعم</w:t>
      </w:r>
      <w:r w:rsidR="00424FB2">
        <w:rPr>
          <w:rtl/>
        </w:rPr>
        <w:t>،</w:t>
      </w:r>
      <w:r w:rsidR="00D95677" w:rsidRPr="000E609F">
        <w:rPr>
          <w:rtl/>
        </w:rPr>
        <w:t xml:space="preserve"> إنما كان يكره النبي </w:t>
      </w:r>
      <w:r w:rsidR="00DC3BAA" w:rsidRPr="00DC3BAA">
        <w:rPr>
          <w:rStyle w:val="libAlaemChar"/>
          <w:rtl/>
        </w:rPr>
        <w:t>صلى‌الله‌عليه‌وآله</w:t>
      </w:r>
      <w:r w:rsidR="00D95677" w:rsidRPr="000E609F">
        <w:rPr>
          <w:rtl/>
        </w:rPr>
        <w:t xml:space="preserve"> نسوة من</w:t>
      </w:r>
      <w:r w:rsidR="00D95677">
        <w:rPr>
          <w:rtl/>
        </w:rPr>
        <w:t xml:space="preserve"> </w:t>
      </w:r>
      <w:r w:rsidR="00D95677" w:rsidRPr="000E609F">
        <w:rPr>
          <w:rtl/>
        </w:rPr>
        <w:t>أهل مكة</w:t>
      </w:r>
      <w:r w:rsidR="00424FB2">
        <w:rPr>
          <w:rtl/>
        </w:rPr>
        <w:t>،</w:t>
      </w:r>
      <w:r w:rsidR="00D95677" w:rsidRPr="000E609F">
        <w:rPr>
          <w:rtl/>
        </w:rPr>
        <w:t xml:space="preserve"> كن في الجاهلية تعلن بالزنى</w:t>
      </w:r>
      <w:r w:rsidR="00424FB2">
        <w:rPr>
          <w:rtl/>
        </w:rPr>
        <w:t>،</w:t>
      </w:r>
      <w:r w:rsidR="00D95677" w:rsidRPr="000E609F">
        <w:rPr>
          <w:rtl/>
        </w:rPr>
        <w:t xml:space="preserve"> فأنزل الله </w:t>
      </w:r>
      <w:r w:rsidR="00D95677">
        <w:rPr>
          <w:rtl/>
        </w:rPr>
        <w:t>(</w:t>
      </w:r>
      <w:r w:rsidR="00D95677" w:rsidRPr="000E609F">
        <w:rPr>
          <w:rtl/>
        </w:rPr>
        <w:t xml:space="preserve"> الزاني لا ينكح الا</w:t>
      </w:r>
      <w:r w:rsidR="00D95677">
        <w:rPr>
          <w:rtl/>
        </w:rPr>
        <w:t xml:space="preserve"> </w:t>
      </w:r>
      <w:r w:rsidR="00D95677" w:rsidRPr="000E609F">
        <w:rPr>
          <w:rtl/>
        </w:rPr>
        <w:t xml:space="preserve">زانية أو مشركة ) </w:t>
      </w:r>
      <w:r w:rsidR="00D95677" w:rsidRPr="00D95677">
        <w:rPr>
          <w:rStyle w:val="libFootnotenumChar"/>
          <w:rtl/>
        </w:rPr>
        <w:t>(2)</w:t>
      </w:r>
      <w:r w:rsidR="00D95677" w:rsidRPr="000E609F">
        <w:rPr>
          <w:rtl/>
        </w:rPr>
        <w:t xml:space="preserve"> وهن المؤجرات </w:t>
      </w:r>
      <w:r w:rsidR="00D95677" w:rsidRPr="00D95677">
        <w:rPr>
          <w:rStyle w:val="libFootnotenumChar"/>
          <w:rtl/>
        </w:rPr>
        <w:t>(3)</w:t>
      </w:r>
      <w:r w:rsidR="00D95677" w:rsidRPr="000E609F">
        <w:rPr>
          <w:rtl/>
        </w:rPr>
        <w:t xml:space="preserve"> المعلنات بالزنى</w:t>
      </w:r>
      <w:r w:rsidR="00424FB2">
        <w:rPr>
          <w:rtl/>
        </w:rPr>
        <w:t>،</w:t>
      </w:r>
      <w:r w:rsidR="00D95677" w:rsidRPr="000E609F">
        <w:rPr>
          <w:rtl/>
        </w:rPr>
        <w:t xml:space="preserve"> منهن</w:t>
      </w:r>
      <w:r w:rsidR="00424FB2">
        <w:rPr>
          <w:rtl/>
        </w:rPr>
        <w:t>:</w:t>
      </w:r>
      <w:r w:rsidR="00D95677" w:rsidRPr="000E609F">
        <w:rPr>
          <w:rtl/>
        </w:rPr>
        <w:t xml:space="preserve"> حنتمة</w:t>
      </w:r>
      <w:r w:rsidR="00D95677">
        <w:rPr>
          <w:rtl/>
        </w:rPr>
        <w:t xml:space="preserve"> </w:t>
      </w:r>
      <w:r w:rsidR="00D95677" w:rsidRPr="000E609F">
        <w:rPr>
          <w:rtl/>
        </w:rPr>
        <w:t>الرباب وسارة</w:t>
      </w:r>
      <w:r w:rsidR="00424FB2">
        <w:rPr>
          <w:rtl/>
        </w:rPr>
        <w:t>،</w:t>
      </w:r>
      <w:r w:rsidR="00D95677" w:rsidRPr="000E609F">
        <w:rPr>
          <w:rtl/>
        </w:rPr>
        <w:t xml:space="preserve"> التي كانت بمكة</w:t>
      </w:r>
      <w:r w:rsidR="00424FB2">
        <w:rPr>
          <w:rtl/>
        </w:rPr>
        <w:t>،</w:t>
      </w:r>
      <w:r w:rsidR="00D95677" w:rsidRPr="000E609F">
        <w:rPr>
          <w:rtl/>
        </w:rPr>
        <w:t xml:space="preserve"> التي كان رسول الله </w:t>
      </w:r>
      <w:r w:rsidR="00DC3BAA" w:rsidRPr="00DC3BAA">
        <w:rPr>
          <w:rStyle w:val="libAlaemChar"/>
          <w:rtl/>
        </w:rPr>
        <w:t>صلى‌الله‌عليه‌وآله</w:t>
      </w:r>
      <w:r w:rsidR="00D95677">
        <w:rPr>
          <w:rtl/>
        </w:rPr>
        <w:t xml:space="preserve"> </w:t>
      </w:r>
      <w:r w:rsidR="00D95677" w:rsidRPr="000E609F">
        <w:rPr>
          <w:rtl/>
        </w:rPr>
        <w:t>أحل دمها يوم فتح مكة</w:t>
      </w:r>
      <w:r w:rsidR="00424FB2">
        <w:rPr>
          <w:rtl/>
        </w:rPr>
        <w:t>،</w:t>
      </w:r>
      <w:r w:rsidR="00D95677" w:rsidRPr="000E609F">
        <w:rPr>
          <w:rtl/>
        </w:rPr>
        <w:t xml:space="preserve"> من أجل أنها كانت تحض المشركين على قتال النبي</w:t>
      </w:r>
      <w:r w:rsidR="00D95677">
        <w:rPr>
          <w:rtl/>
        </w:rPr>
        <w:t xml:space="preserve"> </w:t>
      </w:r>
      <w:r w:rsidR="00DC3BAA" w:rsidRPr="00DC3BAA">
        <w:rPr>
          <w:rStyle w:val="libAlaemChar"/>
          <w:rtl/>
        </w:rPr>
        <w:t>صلى‌الله‌عليه‌وآله</w:t>
      </w:r>
      <w:r w:rsidR="00424FB2">
        <w:rPr>
          <w:rtl/>
        </w:rPr>
        <w:t>،</w:t>
      </w:r>
      <w:r w:rsidR="00D95677" w:rsidRPr="000E609F">
        <w:rPr>
          <w:rtl/>
        </w:rPr>
        <w:t xml:space="preserve"> وكانت تقول لأحدهم</w:t>
      </w:r>
      <w:r w:rsidR="00424FB2">
        <w:rPr>
          <w:rtl/>
        </w:rPr>
        <w:t>:</w:t>
      </w:r>
      <w:r w:rsidR="00D95677" w:rsidRPr="000E609F">
        <w:rPr>
          <w:rtl/>
        </w:rPr>
        <w:t xml:space="preserve"> كان أبوك يفعل كذا وكذا</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13</w:t>
      </w:r>
    </w:p>
    <w:p w:rsidR="00D95677" w:rsidRPr="000E609F" w:rsidRDefault="00D95677" w:rsidP="00D95677">
      <w:pPr>
        <w:pStyle w:val="libFootnote0"/>
        <w:rPr>
          <w:rtl/>
        </w:rPr>
      </w:pPr>
      <w:r w:rsidRPr="000E609F">
        <w:rPr>
          <w:rtl/>
        </w:rPr>
        <w:t>1</w:t>
      </w:r>
      <w:r>
        <w:rPr>
          <w:rtl/>
        </w:rPr>
        <w:t xml:space="preserve"> - </w:t>
      </w:r>
      <w:r w:rsidRPr="000E609F">
        <w:rPr>
          <w:rtl/>
        </w:rPr>
        <w:t>نوادر أحمد بن محمد بن عيسى ص 71</w:t>
      </w:r>
      <w:r>
        <w:rPr>
          <w:rtl/>
        </w:rPr>
        <w:t>.</w:t>
      </w:r>
    </w:p>
    <w:p w:rsidR="00D95677" w:rsidRPr="000E609F" w:rsidRDefault="00D95677" w:rsidP="00D95677">
      <w:pPr>
        <w:pStyle w:val="libFootnote"/>
        <w:rPr>
          <w:rtl/>
        </w:rPr>
      </w:pPr>
      <w:r w:rsidRPr="000E609F">
        <w:rPr>
          <w:rtl/>
        </w:rPr>
        <w:t>(1) النور 24</w:t>
      </w:r>
      <w:r w:rsidR="00424FB2">
        <w:rPr>
          <w:rtl/>
        </w:rPr>
        <w:t>:</w:t>
      </w:r>
      <w:r w:rsidRPr="000E609F">
        <w:rPr>
          <w:rtl/>
        </w:rPr>
        <w:t xml:space="preserve"> 3</w:t>
      </w:r>
      <w:r>
        <w:rPr>
          <w:rtl/>
        </w:rPr>
        <w:t>.</w:t>
      </w:r>
    </w:p>
    <w:p w:rsidR="00D95677" w:rsidRPr="000E609F" w:rsidRDefault="00D95677" w:rsidP="00D95677">
      <w:pPr>
        <w:pStyle w:val="libFootnote"/>
        <w:rPr>
          <w:rtl/>
        </w:rPr>
      </w:pPr>
      <w:r w:rsidRPr="000E609F">
        <w:rPr>
          <w:rtl/>
        </w:rPr>
        <w:t>(2) أثبتناه من المصدر</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نوادر أحمد بن محمد بن عيسى ص 71</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
        <w:rPr>
          <w:rtl/>
        </w:rPr>
      </w:pPr>
      <w:r w:rsidRPr="000E609F">
        <w:rPr>
          <w:rtl/>
        </w:rPr>
        <w:t>(2) النور 24</w:t>
      </w:r>
      <w:r w:rsidR="00424FB2">
        <w:rPr>
          <w:rtl/>
        </w:rPr>
        <w:t>:</w:t>
      </w:r>
      <w:r w:rsidRPr="000E609F">
        <w:rPr>
          <w:rtl/>
        </w:rPr>
        <w:t xml:space="preserve"> 3</w:t>
      </w:r>
      <w:r>
        <w:rPr>
          <w:rtl/>
        </w:rPr>
        <w:t>.</w:t>
      </w:r>
    </w:p>
    <w:p w:rsidR="00D95677" w:rsidRPr="000E609F" w:rsidRDefault="00D95677" w:rsidP="00D95677">
      <w:pPr>
        <w:pStyle w:val="libFootnote"/>
        <w:rPr>
          <w:rtl/>
        </w:rPr>
      </w:pPr>
      <w:r w:rsidRPr="000E609F">
        <w:rPr>
          <w:rtl/>
        </w:rPr>
        <w:t>(3) المؤاجرات</w:t>
      </w:r>
      <w:r w:rsidR="00424FB2">
        <w:rPr>
          <w:rtl/>
        </w:rPr>
        <w:t>:</w:t>
      </w:r>
      <w:r w:rsidRPr="000E609F">
        <w:rPr>
          <w:rtl/>
        </w:rPr>
        <w:t xml:space="preserve"> جمع مؤاجرة وهي البغية تبيح نفسها بأجر ( لسان العرب ج 4 ص 10 )</w:t>
      </w:r>
      <w:r>
        <w:rPr>
          <w:rtl/>
        </w:rPr>
        <w:t>.</w:t>
      </w:r>
    </w:p>
    <w:p w:rsidR="00D95677" w:rsidRPr="000E609F" w:rsidRDefault="00D95677" w:rsidP="00D95677">
      <w:pPr>
        <w:pStyle w:val="libNormal0"/>
        <w:rPr>
          <w:rtl/>
        </w:rPr>
      </w:pPr>
      <w:r>
        <w:rPr>
          <w:rtl/>
        </w:rPr>
        <w:br w:type="page"/>
      </w:r>
      <w:r w:rsidRPr="000E609F">
        <w:rPr>
          <w:rtl/>
        </w:rPr>
        <w:lastRenderedPageBreak/>
        <w:t>ويفعل كذا وكذا</w:t>
      </w:r>
      <w:r w:rsidR="00424FB2">
        <w:rPr>
          <w:rtl/>
        </w:rPr>
        <w:t>،</w:t>
      </w:r>
      <w:r w:rsidRPr="000E609F">
        <w:rPr>
          <w:rtl/>
        </w:rPr>
        <w:t xml:space="preserve"> وأنت تجبن من قتال محمد </w:t>
      </w:r>
      <w:r w:rsidR="00DC3BAA" w:rsidRPr="00DC3BAA">
        <w:rPr>
          <w:rStyle w:val="libAlaemChar"/>
          <w:rtl/>
        </w:rPr>
        <w:t>صلى‌الله‌عليه‌وآله</w:t>
      </w:r>
      <w:r w:rsidRPr="000E609F">
        <w:rPr>
          <w:rtl/>
        </w:rPr>
        <w:t xml:space="preserve"> </w:t>
      </w:r>
      <w:r w:rsidRPr="00D95677">
        <w:rPr>
          <w:rStyle w:val="libFootnotenumChar"/>
          <w:rtl/>
        </w:rPr>
        <w:t>(4)</w:t>
      </w:r>
      <w:r w:rsidR="00424FB2">
        <w:rPr>
          <w:rtl/>
        </w:rPr>
        <w:t>،</w:t>
      </w:r>
      <w:r>
        <w:rPr>
          <w:rtl/>
        </w:rPr>
        <w:t xml:space="preserve"> </w:t>
      </w:r>
      <w:r w:rsidRPr="000E609F">
        <w:rPr>
          <w:rtl/>
        </w:rPr>
        <w:t>فنهى الله أن ينكح امرأة مستعلنة بالزنى</w:t>
      </w:r>
      <w:r w:rsidR="00424FB2">
        <w:rPr>
          <w:rtl/>
        </w:rPr>
        <w:t>،</w:t>
      </w:r>
      <w:r w:rsidRPr="000E609F">
        <w:rPr>
          <w:rtl/>
        </w:rPr>
        <w:t xml:space="preserve"> أو ينكح رجل مستعلن بالزنى قد</w:t>
      </w:r>
      <w:r>
        <w:rPr>
          <w:rtl/>
        </w:rPr>
        <w:t xml:space="preserve"> </w:t>
      </w:r>
      <w:r w:rsidRPr="000E609F">
        <w:rPr>
          <w:rtl/>
        </w:rPr>
        <w:t>عرف ذلك منه</w:t>
      </w:r>
      <w:r w:rsidR="00424FB2">
        <w:rPr>
          <w:rtl/>
        </w:rPr>
        <w:t>،</w:t>
      </w:r>
      <w:r w:rsidRPr="000E609F">
        <w:rPr>
          <w:rtl/>
        </w:rPr>
        <w:t xml:space="preserve"> حتى يعرف منه التوبة </w:t>
      </w:r>
      <w:r w:rsidRPr="00D95677">
        <w:rPr>
          <w:rStyle w:val="libFootnoteChar"/>
          <w:rFonts w:hint="cs"/>
          <w:rtl/>
        </w:rPr>
        <w:t>»</w:t>
      </w:r>
      <w:r w:rsidRPr="000E609F">
        <w:rPr>
          <w:rtl/>
        </w:rPr>
        <w:t>.</w:t>
      </w:r>
    </w:p>
    <w:p w:rsidR="00D95677" w:rsidRPr="000E609F" w:rsidRDefault="002646DC" w:rsidP="001538AC">
      <w:pPr>
        <w:pStyle w:val="libNormal"/>
        <w:rPr>
          <w:rtl/>
        </w:rPr>
      </w:pPr>
      <w:r w:rsidRPr="002646DC">
        <w:rPr>
          <w:rStyle w:val="libNumChar"/>
          <w:rtl/>
        </w:rPr>
        <w:t>[17059]</w:t>
      </w:r>
      <w:r w:rsidR="00D95677" w:rsidRPr="000E609F">
        <w:rPr>
          <w:rtl/>
        </w:rPr>
        <w:t xml:space="preserve"> 3</w:t>
      </w:r>
      <w:r w:rsidR="00D95677">
        <w:rPr>
          <w:rtl/>
        </w:rPr>
        <w:t xml:space="preserve"> - </w:t>
      </w:r>
      <w:r w:rsidR="00D95677" w:rsidRPr="000E609F">
        <w:rPr>
          <w:rtl/>
        </w:rPr>
        <w:t>دعائم الاسلام</w:t>
      </w:r>
      <w:r w:rsidR="00424FB2">
        <w:rPr>
          <w:rtl/>
        </w:rPr>
        <w:t>:</w:t>
      </w:r>
      <w:r w:rsidR="00D95677" w:rsidRPr="000E609F">
        <w:rPr>
          <w:rtl/>
        </w:rPr>
        <w:t xml:space="preserve"> عن جعفر بن محمد </w:t>
      </w:r>
      <w:r w:rsidR="00DC3BAA" w:rsidRPr="00DC3BAA">
        <w:rPr>
          <w:rStyle w:val="libAlaemChar"/>
          <w:rtl/>
        </w:rPr>
        <w:t>عليهما‌السلام</w:t>
      </w:r>
      <w:r w:rsidR="00424FB2">
        <w:rPr>
          <w:rtl/>
        </w:rPr>
        <w:t>،</w:t>
      </w:r>
      <w:r w:rsidR="00D95677" w:rsidRPr="000E609F">
        <w:rPr>
          <w:rtl/>
        </w:rPr>
        <w:t xml:space="preserve"> أنه</w:t>
      </w:r>
      <w:r w:rsidR="00D95677">
        <w:rPr>
          <w:rtl/>
        </w:rPr>
        <w:t xml:space="preserve"> </w:t>
      </w:r>
      <w:r w:rsidR="00D95677" w:rsidRPr="000E609F">
        <w:rPr>
          <w:rtl/>
        </w:rPr>
        <w:t>قال في قول الله عز وجل</w:t>
      </w:r>
      <w:r w:rsidR="00424FB2">
        <w:rPr>
          <w:rtl/>
        </w:rPr>
        <w:t>:</w:t>
      </w:r>
      <w:r w:rsidR="00D95677" w:rsidRPr="000E609F">
        <w:rPr>
          <w:rtl/>
        </w:rPr>
        <w:t xml:space="preserve"> </w:t>
      </w:r>
      <w:r w:rsidR="00D95677">
        <w:rPr>
          <w:rtl/>
        </w:rPr>
        <w:t>(</w:t>
      </w:r>
      <w:r w:rsidR="00D95677" w:rsidRPr="000E609F">
        <w:rPr>
          <w:rtl/>
        </w:rPr>
        <w:t xml:space="preserve"> الزاني لا ينكح إلا زانية أو مشركة والزانية لا</w:t>
      </w:r>
      <w:r w:rsidR="00D95677">
        <w:rPr>
          <w:rtl/>
        </w:rPr>
        <w:t xml:space="preserve"> </w:t>
      </w:r>
      <w:r w:rsidR="00D95677" w:rsidRPr="000E609F">
        <w:rPr>
          <w:rtl/>
        </w:rPr>
        <w:t xml:space="preserve">ينكحها إلا زان أو مشرك وحرم ذلك على المؤمنين ) </w:t>
      </w:r>
      <w:r w:rsidR="00D95677" w:rsidRPr="00D95677">
        <w:rPr>
          <w:rStyle w:val="libFootnotenumChar"/>
          <w:rtl/>
        </w:rPr>
        <w:t>(1)</w:t>
      </w:r>
      <w:r w:rsidR="00424FB2">
        <w:rPr>
          <w:rtl/>
        </w:rPr>
        <w:t>:</w:t>
      </w:r>
      <w:r w:rsidR="00D95677" w:rsidRPr="000E609F">
        <w:rPr>
          <w:rtl/>
        </w:rPr>
        <w:t xml:space="preserve"> « نزل </w:t>
      </w:r>
      <w:r w:rsidR="00D95677" w:rsidRPr="00D95677">
        <w:rPr>
          <w:rStyle w:val="libFootnotenumChar"/>
          <w:rtl/>
        </w:rPr>
        <w:t>(2)</w:t>
      </w:r>
      <w:r w:rsidR="00D95677" w:rsidRPr="000E609F">
        <w:rPr>
          <w:rtl/>
        </w:rPr>
        <w:t xml:space="preserve"> في نساء</w:t>
      </w:r>
      <w:r w:rsidR="00D95677">
        <w:rPr>
          <w:rtl/>
        </w:rPr>
        <w:t xml:space="preserve"> </w:t>
      </w:r>
      <w:r w:rsidR="00D95677" w:rsidRPr="000E609F">
        <w:rPr>
          <w:rtl/>
        </w:rPr>
        <w:t>مشركات مشهورات بالزنى</w:t>
      </w:r>
      <w:r w:rsidR="00424FB2">
        <w:rPr>
          <w:rtl/>
        </w:rPr>
        <w:t>،</w:t>
      </w:r>
      <w:r w:rsidR="00D95677" w:rsidRPr="000E609F">
        <w:rPr>
          <w:rtl/>
        </w:rPr>
        <w:t xml:space="preserve"> كن في الجاهلية بمكة مؤاجرات مستعلنات</w:t>
      </w:r>
      <w:r w:rsidR="00D95677">
        <w:rPr>
          <w:rtl/>
        </w:rPr>
        <w:t xml:space="preserve"> </w:t>
      </w:r>
      <w:r w:rsidR="00D95677" w:rsidRPr="000E609F">
        <w:rPr>
          <w:rtl/>
        </w:rPr>
        <w:t>بالزنى</w:t>
      </w:r>
      <w:r w:rsidR="00424FB2">
        <w:rPr>
          <w:rtl/>
        </w:rPr>
        <w:t>،</w:t>
      </w:r>
      <w:r w:rsidR="00D95677" w:rsidRPr="000E609F">
        <w:rPr>
          <w:rtl/>
        </w:rPr>
        <w:t xml:space="preserve"> منهن حنتمة </w:t>
      </w:r>
      <w:r w:rsidR="00D95677" w:rsidRPr="00D95677">
        <w:rPr>
          <w:rStyle w:val="libFootnotenumChar"/>
          <w:rtl/>
        </w:rPr>
        <w:t>(3)</w:t>
      </w:r>
      <w:r w:rsidR="00D95677" w:rsidRPr="000E609F">
        <w:rPr>
          <w:rtl/>
        </w:rPr>
        <w:t xml:space="preserve"> والرباب وسارة التي أحل رسول الله </w:t>
      </w:r>
      <w:r w:rsidR="00DC3BAA" w:rsidRPr="00DC3BAA">
        <w:rPr>
          <w:rStyle w:val="libAlaemChar"/>
          <w:rtl/>
        </w:rPr>
        <w:t>صلى‌الله‌عليه‌وآله</w:t>
      </w:r>
      <w:r w:rsidR="00D95677" w:rsidRPr="000E609F">
        <w:rPr>
          <w:rtl/>
        </w:rPr>
        <w:t xml:space="preserve"> دمها يوم فتح مكة</w:t>
      </w:r>
      <w:r w:rsidR="00424FB2">
        <w:rPr>
          <w:rtl/>
        </w:rPr>
        <w:t>،</w:t>
      </w:r>
      <w:r w:rsidR="00D95677" w:rsidRPr="000E609F">
        <w:rPr>
          <w:rtl/>
        </w:rPr>
        <w:t xml:space="preserve"> من أجل أنها كانت تحرض المشركين على قتال</w:t>
      </w:r>
      <w:r w:rsidR="00D95677">
        <w:rPr>
          <w:rtl/>
        </w:rPr>
        <w:t xml:space="preserve"> </w:t>
      </w:r>
      <w:r w:rsidR="00D95677" w:rsidRPr="000E609F">
        <w:rPr>
          <w:rtl/>
        </w:rPr>
        <w:t xml:space="preserve">رسول الله </w:t>
      </w:r>
      <w:r w:rsidR="00DC3BAA" w:rsidRPr="00DC3BAA">
        <w:rPr>
          <w:rStyle w:val="libAlaemChar"/>
          <w:rtl/>
        </w:rPr>
        <w:t>صلى‌الله‌عليه‌وآله</w:t>
      </w:r>
      <w:r w:rsidR="00D95677" w:rsidRPr="000E609F">
        <w:rPr>
          <w:rtl/>
        </w:rPr>
        <w:t xml:space="preserve"> »</w:t>
      </w:r>
      <w:r w:rsidR="00D95677">
        <w:rPr>
          <w:rtl/>
        </w:rPr>
        <w:t>.</w:t>
      </w:r>
    </w:p>
    <w:p w:rsidR="00D95677" w:rsidRPr="000E609F" w:rsidRDefault="002646DC" w:rsidP="001538AC">
      <w:pPr>
        <w:pStyle w:val="libNormal"/>
        <w:rPr>
          <w:rtl/>
        </w:rPr>
      </w:pPr>
      <w:r w:rsidRPr="002646DC">
        <w:rPr>
          <w:rStyle w:val="libNumChar"/>
          <w:rtl/>
        </w:rPr>
        <w:t>[17060]</w:t>
      </w:r>
      <w:r w:rsidR="00D95677" w:rsidRPr="000E609F">
        <w:rPr>
          <w:rtl/>
        </w:rPr>
        <w:t xml:space="preserve"> 4</w:t>
      </w:r>
      <w:r w:rsidR="00D95677">
        <w:rPr>
          <w:rtl/>
        </w:rPr>
        <w:t xml:space="preserve"> - </w:t>
      </w:r>
      <w:r w:rsidR="00D95677" w:rsidRPr="000E609F">
        <w:rPr>
          <w:rtl/>
        </w:rPr>
        <w:t>علي بن إبراهيم في تفسيره</w:t>
      </w:r>
      <w:r w:rsidR="00424FB2">
        <w:rPr>
          <w:rtl/>
        </w:rPr>
        <w:t>:</w:t>
      </w:r>
      <w:r w:rsidR="00D95677" w:rsidRPr="000E609F">
        <w:rPr>
          <w:rtl/>
        </w:rPr>
        <w:t xml:space="preserve"> ثم حرم الله عز وجل نكاح الزواني</w:t>
      </w:r>
      <w:r w:rsidR="00D95677">
        <w:rPr>
          <w:rtl/>
        </w:rPr>
        <w:t xml:space="preserve"> </w:t>
      </w:r>
      <w:r w:rsidR="00D95677" w:rsidRPr="000E609F">
        <w:rPr>
          <w:rtl/>
        </w:rPr>
        <w:t>فقال</w:t>
      </w:r>
      <w:r w:rsidR="00424FB2">
        <w:rPr>
          <w:rtl/>
        </w:rPr>
        <w:t>:</w:t>
      </w:r>
      <w:r w:rsidR="00D95677" w:rsidRPr="000E609F">
        <w:rPr>
          <w:rtl/>
        </w:rPr>
        <w:t xml:space="preserve"> </w:t>
      </w:r>
      <w:r w:rsidR="0004393A">
        <w:rPr>
          <w:rStyle w:val="libAlaemChar"/>
          <w:rtl/>
        </w:rPr>
        <w:t xml:space="preserve">( </w:t>
      </w:r>
      <w:r w:rsidR="008542AF" w:rsidRPr="008542AF">
        <w:rPr>
          <w:rStyle w:val="libAieChar"/>
          <w:rtl/>
        </w:rPr>
        <w:t>الزَّانِي لَا يَنكِحُ</w:t>
      </w:r>
      <w:r w:rsidR="0004393A">
        <w:rPr>
          <w:rStyle w:val="libAlaemChar"/>
          <w:rtl/>
        </w:rPr>
        <w:t xml:space="preserve"> )</w:t>
      </w:r>
      <w:r w:rsidR="00D95677" w:rsidRPr="000E609F">
        <w:rPr>
          <w:rtl/>
        </w:rPr>
        <w:t xml:space="preserve"> </w:t>
      </w:r>
      <w:r w:rsidR="00D95677" w:rsidRPr="00D95677">
        <w:rPr>
          <w:rStyle w:val="libFootnotenumChar"/>
          <w:rtl/>
        </w:rPr>
        <w:t>(1)</w:t>
      </w:r>
      <w:r w:rsidR="00D95677" w:rsidRPr="000E609F">
        <w:rPr>
          <w:rtl/>
        </w:rPr>
        <w:t xml:space="preserve"> الآية</w:t>
      </w:r>
      <w:r w:rsidR="00424FB2">
        <w:rPr>
          <w:rtl/>
        </w:rPr>
        <w:t>،</w:t>
      </w:r>
      <w:r w:rsidR="00D95677" w:rsidRPr="000E609F">
        <w:rPr>
          <w:rtl/>
        </w:rPr>
        <w:t xml:space="preserve"> وهو رد على من يستحل التمتع بالزواني والتزويج بهن</w:t>
      </w:r>
      <w:r w:rsidR="00424FB2">
        <w:rPr>
          <w:rtl/>
        </w:rPr>
        <w:t>،</w:t>
      </w:r>
      <w:r w:rsidR="00D95677" w:rsidRPr="000E609F">
        <w:rPr>
          <w:rtl/>
        </w:rPr>
        <w:t xml:space="preserve"> وهن المشهورا</w:t>
      </w:r>
      <w:r w:rsidR="00D95677">
        <w:rPr>
          <w:rtl/>
        </w:rPr>
        <w:t>ت المعروفات في الدنيا</w:t>
      </w:r>
      <w:r w:rsidR="00424FB2">
        <w:rPr>
          <w:rtl/>
        </w:rPr>
        <w:t>،</w:t>
      </w:r>
      <w:r w:rsidR="00D95677">
        <w:rPr>
          <w:rtl/>
        </w:rPr>
        <w:t xml:space="preserve"> لا يقدر</w:t>
      </w:r>
      <w:r w:rsidR="00D95677">
        <w:rPr>
          <w:rFonts w:hint="cs"/>
          <w:rtl/>
        </w:rPr>
        <w:t xml:space="preserve"> </w:t>
      </w:r>
      <w:r w:rsidR="00D95677" w:rsidRPr="000E609F">
        <w:rPr>
          <w:rtl/>
        </w:rPr>
        <w:t>الرجل على تحصينهن</w:t>
      </w:r>
      <w:r w:rsidR="00424FB2">
        <w:rPr>
          <w:rtl/>
        </w:rPr>
        <w:t>،</w:t>
      </w:r>
      <w:r w:rsidR="00D95677" w:rsidRPr="000E609F">
        <w:rPr>
          <w:rtl/>
        </w:rPr>
        <w:t xml:space="preserve"> ونزلت هذه الآية ف</w:t>
      </w:r>
      <w:r w:rsidR="00D95677">
        <w:rPr>
          <w:rtl/>
        </w:rPr>
        <w:t>ي نساء مكة لن مستعلنات بالزنى</w:t>
      </w:r>
      <w:r w:rsidR="00424FB2">
        <w:rPr>
          <w:rtl/>
        </w:rPr>
        <w:t>:</w:t>
      </w:r>
      <w:r w:rsidR="00D95677">
        <w:rPr>
          <w:rFonts w:hint="cs"/>
          <w:rtl/>
        </w:rPr>
        <w:t xml:space="preserve"> </w:t>
      </w:r>
      <w:r w:rsidR="00D95677" w:rsidRPr="000E609F">
        <w:rPr>
          <w:rtl/>
        </w:rPr>
        <w:t>سارة وحنتمة والرباب</w:t>
      </w:r>
      <w:r w:rsidR="00424FB2">
        <w:rPr>
          <w:rtl/>
        </w:rPr>
        <w:t>،</w:t>
      </w:r>
      <w:r w:rsidR="00D95677" w:rsidRPr="000E609F">
        <w:rPr>
          <w:rtl/>
        </w:rPr>
        <w:t xml:space="preserve"> وكن يغنين بهجاء رسول الله </w:t>
      </w:r>
      <w:r w:rsidR="00DC3BAA" w:rsidRPr="00DC3BAA">
        <w:rPr>
          <w:rStyle w:val="libAlaemChar"/>
          <w:rtl/>
        </w:rPr>
        <w:t>صلى‌الله‌عليه‌وآله</w:t>
      </w:r>
      <w:r w:rsidR="00424FB2">
        <w:rPr>
          <w:rtl/>
        </w:rPr>
        <w:t>،</w:t>
      </w:r>
      <w:r w:rsidR="00D95677" w:rsidRPr="000E609F">
        <w:rPr>
          <w:rtl/>
        </w:rPr>
        <w:t xml:space="preserve"> فحرم الله نكاحهن</w:t>
      </w:r>
      <w:r w:rsidR="00424FB2">
        <w:rPr>
          <w:rtl/>
        </w:rPr>
        <w:t>،</w:t>
      </w:r>
      <w:r w:rsidR="00D95677" w:rsidRPr="000E609F">
        <w:rPr>
          <w:rtl/>
        </w:rPr>
        <w:t xml:space="preserve"> وجرت بعدهن في النساء من أمثالهن</w:t>
      </w:r>
      <w:r w:rsidR="00D95677">
        <w:rPr>
          <w:rtl/>
        </w:rPr>
        <w:t>.</w:t>
      </w:r>
    </w:p>
    <w:p w:rsidR="00D95677" w:rsidRPr="000E609F" w:rsidRDefault="002646DC" w:rsidP="001538AC">
      <w:pPr>
        <w:pStyle w:val="libNormal"/>
        <w:rPr>
          <w:rtl/>
        </w:rPr>
      </w:pPr>
      <w:r w:rsidRPr="002646DC">
        <w:rPr>
          <w:rStyle w:val="libNumChar"/>
          <w:rtl/>
        </w:rPr>
        <w:t>[17061]</w:t>
      </w:r>
      <w:r w:rsidR="00D95677" w:rsidRPr="000E609F">
        <w:rPr>
          <w:rtl/>
        </w:rPr>
        <w:t xml:space="preserve"> 5</w:t>
      </w:r>
      <w:r w:rsidR="00D95677">
        <w:rPr>
          <w:rtl/>
        </w:rPr>
        <w:t xml:space="preserve"> - </w:t>
      </w:r>
      <w:r w:rsidR="00D95677" w:rsidRPr="000E609F">
        <w:rPr>
          <w:rtl/>
        </w:rPr>
        <w:t xml:space="preserve">فقه الرضا </w:t>
      </w:r>
      <w:r w:rsidR="008542AF" w:rsidRPr="00DC3BAA">
        <w:rPr>
          <w:rStyle w:val="libAlaemChar"/>
          <w:rtl/>
        </w:rPr>
        <w:t>عليه‌السلام</w:t>
      </w:r>
      <w:r w:rsidR="00424FB2">
        <w:rPr>
          <w:rtl/>
        </w:rPr>
        <w:t>:</w:t>
      </w:r>
      <w:r w:rsidR="00D95677">
        <w:rPr>
          <w:rtl/>
        </w:rPr>
        <w:t xml:space="preserve"> « </w:t>
      </w:r>
      <w:r w:rsidR="00D95677" w:rsidRPr="000E609F">
        <w:rPr>
          <w:rtl/>
        </w:rPr>
        <w:t>ولا يجوز مناكحة الزاني</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(4) في المصدر زيادة</w:t>
      </w:r>
      <w:r w:rsidR="00424FB2">
        <w:rPr>
          <w:rtl/>
        </w:rPr>
        <w:t>:</w:t>
      </w:r>
      <w:r w:rsidRPr="000E609F">
        <w:rPr>
          <w:rtl/>
        </w:rPr>
        <w:t xml:space="preserve"> وتدين له</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دعائم الاسلام ج 2 ص 200 ح 734</w:t>
      </w:r>
      <w:r>
        <w:rPr>
          <w:rtl/>
        </w:rPr>
        <w:t>.</w:t>
      </w:r>
    </w:p>
    <w:p w:rsidR="00D95677" w:rsidRPr="000E609F" w:rsidRDefault="00D95677" w:rsidP="00D95677">
      <w:pPr>
        <w:pStyle w:val="libFootnote"/>
        <w:rPr>
          <w:rtl/>
        </w:rPr>
      </w:pPr>
      <w:r w:rsidRPr="000E609F">
        <w:rPr>
          <w:rtl/>
        </w:rPr>
        <w:t>(1) النور 24</w:t>
      </w:r>
      <w:r w:rsidR="00424FB2">
        <w:rPr>
          <w:rtl/>
        </w:rPr>
        <w:t>:</w:t>
      </w:r>
      <w:r w:rsidRPr="000E609F">
        <w:rPr>
          <w:rtl/>
        </w:rPr>
        <w:t xml:space="preserve"> 3</w:t>
      </w:r>
      <w:r>
        <w:rPr>
          <w:rtl/>
        </w:rPr>
        <w:t>.</w:t>
      </w:r>
    </w:p>
    <w:p w:rsidR="00D95677" w:rsidRPr="000E609F" w:rsidRDefault="00D95677" w:rsidP="00D95677">
      <w:pPr>
        <w:pStyle w:val="libFootnote"/>
        <w:rPr>
          <w:rtl/>
        </w:rPr>
      </w:pPr>
      <w:r w:rsidRPr="000E609F">
        <w:rPr>
          <w:rtl/>
        </w:rPr>
        <w:t>(2) في المصدر</w:t>
      </w:r>
      <w:r w:rsidR="00424FB2">
        <w:rPr>
          <w:rtl/>
        </w:rPr>
        <w:t>:</w:t>
      </w:r>
      <w:r w:rsidRPr="000E609F">
        <w:rPr>
          <w:rtl/>
        </w:rPr>
        <w:t xml:space="preserve"> قال</w:t>
      </w:r>
      <w:r w:rsidR="00424FB2">
        <w:rPr>
          <w:rtl/>
        </w:rPr>
        <w:t>:</w:t>
      </w:r>
      <w:r w:rsidRPr="000E609F">
        <w:rPr>
          <w:rtl/>
        </w:rPr>
        <w:t xml:space="preserve"> نزلت</w:t>
      </w:r>
      <w:r>
        <w:rPr>
          <w:rtl/>
        </w:rPr>
        <w:t>.</w:t>
      </w:r>
    </w:p>
    <w:p w:rsidR="00D95677" w:rsidRPr="000E609F" w:rsidRDefault="00D95677" w:rsidP="00D95677">
      <w:pPr>
        <w:pStyle w:val="libFootnote"/>
        <w:rPr>
          <w:rtl/>
        </w:rPr>
      </w:pPr>
      <w:r w:rsidRPr="000E609F">
        <w:rPr>
          <w:rtl/>
        </w:rPr>
        <w:t>(3) في الحجرية والمصدر</w:t>
      </w:r>
      <w:r w:rsidR="00424FB2">
        <w:rPr>
          <w:rtl/>
        </w:rPr>
        <w:t>:</w:t>
      </w:r>
      <w:r>
        <w:rPr>
          <w:rtl/>
        </w:rPr>
        <w:t xml:space="preserve"> « </w:t>
      </w:r>
      <w:r w:rsidRPr="000E609F">
        <w:rPr>
          <w:rtl/>
        </w:rPr>
        <w:t xml:space="preserve">حبيبة </w:t>
      </w:r>
      <w:r>
        <w:rPr>
          <w:rFonts w:hint="cs"/>
          <w:rtl/>
        </w:rPr>
        <w:t>»</w:t>
      </w:r>
      <w:r w:rsidRPr="000E609F">
        <w:rPr>
          <w:rtl/>
        </w:rPr>
        <w:t xml:space="preserve"> وما أثبتناه من هامش الطبعة الحجرية</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تفسير القمي ج 2 ص 95</w:t>
      </w:r>
      <w:r>
        <w:rPr>
          <w:rtl/>
        </w:rPr>
        <w:t>.</w:t>
      </w:r>
    </w:p>
    <w:p w:rsidR="00D95677" w:rsidRPr="000E609F" w:rsidRDefault="00D95677" w:rsidP="00D95677">
      <w:pPr>
        <w:pStyle w:val="libFootnote"/>
        <w:rPr>
          <w:rtl/>
        </w:rPr>
      </w:pPr>
      <w:r w:rsidRPr="000E609F">
        <w:rPr>
          <w:rtl/>
        </w:rPr>
        <w:t>(1) النور 24</w:t>
      </w:r>
      <w:r w:rsidR="00424FB2">
        <w:rPr>
          <w:rtl/>
        </w:rPr>
        <w:t>:</w:t>
      </w:r>
      <w:r w:rsidRPr="000E609F">
        <w:rPr>
          <w:rtl/>
        </w:rPr>
        <w:t xml:space="preserve"> 3</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37</w:t>
      </w:r>
      <w:r>
        <w:rPr>
          <w:rtl/>
        </w:rPr>
        <w:t>.</w:t>
      </w:r>
    </w:p>
    <w:p w:rsidR="00D95677" w:rsidRPr="000E609F" w:rsidRDefault="00D95677" w:rsidP="00D95677">
      <w:pPr>
        <w:pStyle w:val="libNormal0"/>
        <w:rPr>
          <w:rtl/>
        </w:rPr>
      </w:pPr>
      <w:r>
        <w:rPr>
          <w:rtl/>
        </w:rPr>
        <w:br w:type="page"/>
      </w:r>
      <w:r w:rsidRPr="000E609F">
        <w:rPr>
          <w:rtl/>
        </w:rPr>
        <w:lastRenderedPageBreak/>
        <w:t>والزانية</w:t>
      </w:r>
      <w:r w:rsidR="00424FB2">
        <w:rPr>
          <w:rtl/>
        </w:rPr>
        <w:t>،</w:t>
      </w:r>
      <w:r w:rsidRPr="000E609F">
        <w:rPr>
          <w:rtl/>
        </w:rPr>
        <w:t xml:space="preserve"> حتى تظهر توبتهما </w:t>
      </w:r>
      <w:r w:rsidRPr="00D95677">
        <w:rPr>
          <w:rStyle w:val="libFootnoteChar"/>
          <w:rFonts w:hint="cs"/>
          <w:rtl/>
        </w:rPr>
        <w:t>»</w:t>
      </w:r>
      <w:r w:rsidRPr="000E609F">
        <w:rPr>
          <w:rtl/>
        </w:rPr>
        <w:t>.</w:t>
      </w:r>
    </w:p>
    <w:p w:rsidR="00D95677" w:rsidRPr="000E609F" w:rsidRDefault="002646DC" w:rsidP="001538AC">
      <w:pPr>
        <w:pStyle w:val="libNormal"/>
        <w:rPr>
          <w:rtl/>
        </w:rPr>
      </w:pPr>
      <w:r w:rsidRPr="002646DC">
        <w:rPr>
          <w:rStyle w:val="libNumChar"/>
          <w:rtl/>
        </w:rPr>
        <w:t>[17062]</w:t>
      </w:r>
      <w:r w:rsidR="00D95677" w:rsidRPr="000E609F">
        <w:rPr>
          <w:rtl/>
        </w:rPr>
        <w:t xml:space="preserve"> 6</w:t>
      </w:r>
      <w:r w:rsidR="00D95677">
        <w:rPr>
          <w:rtl/>
        </w:rPr>
        <w:t xml:space="preserve"> - </w:t>
      </w:r>
      <w:r w:rsidR="00D95677" w:rsidRPr="000E609F">
        <w:rPr>
          <w:rtl/>
        </w:rPr>
        <w:t>الشيخ المفيد في رسالة المتعة</w:t>
      </w:r>
      <w:r w:rsidR="00424FB2">
        <w:rPr>
          <w:rtl/>
        </w:rPr>
        <w:t>:</w:t>
      </w:r>
      <w:r w:rsidR="00D95677" w:rsidRPr="000E609F">
        <w:rPr>
          <w:rtl/>
        </w:rPr>
        <w:t xml:space="preserve"> عن محمد بن مسلم</w:t>
      </w:r>
      <w:r w:rsidR="00424FB2">
        <w:rPr>
          <w:rtl/>
        </w:rPr>
        <w:t>،</w:t>
      </w:r>
      <w:r w:rsidR="00D95677" w:rsidRPr="000E609F">
        <w:rPr>
          <w:rtl/>
        </w:rPr>
        <w:t xml:space="preserve"> عن أبي</w:t>
      </w:r>
      <w:r w:rsidR="00D95677">
        <w:rPr>
          <w:rtl/>
        </w:rPr>
        <w:t xml:space="preserve"> </w:t>
      </w:r>
      <w:r w:rsidR="00D95677" w:rsidRPr="000E609F">
        <w:rPr>
          <w:rtl/>
        </w:rPr>
        <w:t xml:space="preserve">جعفر محمد بن علي </w:t>
      </w:r>
      <w:r w:rsidR="00DC3BAA" w:rsidRPr="00DC3BAA">
        <w:rPr>
          <w:rStyle w:val="libAlaemChar"/>
          <w:rtl/>
        </w:rPr>
        <w:t>عليهما‌السلام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من شهر بالزنى</w:t>
      </w:r>
      <w:r w:rsidR="00424FB2">
        <w:rPr>
          <w:rtl/>
        </w:rPr>
        <w:t>،</w:t>
      </w:r>
      <w:r w:rsidR="00D95677" w:rsidRPr="000E609F">
        <w:rPr>
          <w:rtl/>
        </w:rPr>
        <w:t xml:space="preserve"> أو أقيم</w:t>
      </w:r>
      <w:r w:rsidR="00D95677">
        <w:rPr>
          <w:rtl/>
        </w:rPr>
        <w:t xml:space="preserve"> </w:t>
      </w:r>
      <w:r w:rsidR="00D95677" w:rsidRPr="000E609F">
        <w:rPr>
          <w:rtl/>
        </w:rPr>
        <w:t>عليه حد</w:t>
      </w:r>
      <w:r w:rsidR="00424FB2">
        <w:rPr>
          <w:rtl/>
        </w:rPr>
        <w:t>،</w:t>
      </w:r>
      <w:r w:rsidR="00D95677" w:rsidRPr="000E609F">
        <w:rPr>
          <w:rtl/>
        </w:rPr>
        <w:t xml:space="preserve"> فلا تزوجه </w:t>
      </w:r>
      <w:r w:rsidR="00D95677" w:rsidRPr="00D95677">
        <w:rPr>
          <w:rStyle w:val="libFootnotenumChar"/>
          <w:rtl/>
        </w:rPr>
        <w:t>(1)</w:t>
      </w:r>
      <w:r w:rsidR="00D95677" w:rsidRPr="000E609F">
        <w:rPr>
          <w:rtl/>
        </w:rPr>
        <w:t xml:space="preserve"> »</w:t>
      </w:r>
      <w:r w:rsidR="00D95677">
        <w:rPr>
          <w:rtl/>
        </w:rPr>
        <w:t>.</w:t>
      </w:r>
    </w:p>
    <w:p w:rsidR="00D95677" w:rsidRPr="000E609F" w:rsidRDefault="002646DC" w:rsidP="001538AC">
      <w:pPr>
        <w:pStyle w:val="libNormal"/>
        <w:rPr>
          <w:rtl/>
        </w:rPr>
      </w:pPr>
      <w:r w:rsidRPr="002646DC">
        <w:rPr>
          <w:rStyle w:val="libNumChar"/>
          <w:rtl/>
        </w:rPr>
        <w:t>[17063]</w:t>
      </w:r>
      <w:r w:rsidR="00D95677" w:rsidRPr="000E609F">
        <w:rPr>
          <w:rtl/>
        </w:rPr>
        <w:t xml:space="preserve"> 7</w:t>
      </w:r>
      <w:r w:rsidR="00D95677">
        <w:rPr>
          <w:rtl/>
        </w:rPr>
        <w:t xml:space="preserve"> - </w:t>
      </w:r>
      <w:r w:rsidR="00D95677" w:rsidRPr="000E609F">
        <w:rPr>
          <w:rtl/>
        </w:rPr>
        <w:t>وعن الحسن بن جرير</w:t>
      </w:r>
      <w:r w:rsidR="00424FB2">
        <w:rPr>
          <w:rtl/>
        </w:rPr>
        <w:t>:</w:t>
      </w:r>
      <w:r w:rsidR="00D95677" w:rsidRPr="000E609F">
        <w:rPr>
          <w:rtl/>
        </w:rPr>
        <w:t xml:space="preserve"> عن الصادق </w:t>
      </w:r>
      <w:r w:rsidR="00DC3BAA" w:rsidRPr="00DC3BAA">
        <w:rPr>
          <w:rStyle w:val="libAlaemChar"/>
          <w:rtl/>
        </w:rPr>
        <w:t>عليه‌السلام</w:t>
      </w:r>
      <w:r w:rsidR="00424FB2">
        <w:rPr>
          <w:rtl/>
        </w:rPr>
        <w:t>،</w:t>
      </w:r>
      <w:r w:rsidR="00D95677" w:rsidRPr="000E609F">
        <w:rPr>
          <w:rtl/>
        </w:rPr>
        <w:t xml:space="preserve"> في المرأة الفاجرة</w:t>
      </w:r>
      <w:r w:rsidR="00424FB2">
        <w:rPr>
          <w:rtl/>
        </w:rPr>
        <w:t>،</w:t>
      </w:r>
      <w:r w:rsidR="00D95677" w:rsidRPr="000E609F">
        <w:rPr>
          <w:rtl/>
        </w:rPr>
        <w:t xml:space="preserve"> هل يحل تزويجها</w:t>
      </w:r>
      <w:r w:rsidR="00D95677">
        <w:rPr>
          <w:rtl/>
        </w:rPr>
        <w:t>؟</w:t>
      </w:r>
      <w:r w:rsidR="00D95677" w:rsidRPr="000E609F">
        <w:rPr>
          <w:rtl/>
        </w:rPr>
        <w:t xml:space="preserve"> قال</w:t>
      </w:r>
      <w:r w:rsidR="00424FB2">
        <w:rPr>
          <w:rtl/>
        </w:rPr>
        <w:t>:</w:t>
      </w:r>
      <w:r w:rsidR="00D95677" w:rsidRPr="000E609F">
        <w:rPr>
          <w:rtl/>
        </w:rPr>
        <w:t xml:space="preserve"> « نعم</w:t>
      </w:r>
      <w:r w:rsidR="00424FB2">
        <w:rPr>
          <w:rtl/>
        </w:rPr>
        <w:t>،</w:t>
      </w:r>
      <w:r w:rsidR="00D95677" w:rsidRPr="000E609F">
        <w:rPr>
          <w:rtl/>
        </w:rPr>
        <w:t xml:space="preserve"> إذا هو اجتنبها حتى</w:t>
      </w:r>
      <w:r w:rsidR="00D95677">
        <w:rPr>
          <w:rtl/>
        </w:rPr>
        <w:t xml:space="preserve"> </w:t>
      </w:r>
      <w:r w:rsidR="00D95677" w:rsidRPr="000E609F">
        <w:rPr>
          <w:rtl/>
        </w:rPr>
        <w:t>تنقضي عدتها باستبراء رحمها من ماء الفجور</w:t>
      </w:r>
      <w:r w:rsidR="00424FB2">
        <w:rPr>
          <w:rtl/>
        </w:rPr>
        <w:t>،</w:t>
      </w:r>
      <w:r w:rsidR="00D95677" w:rsidRPr="000E609F">
        <w:rPr>
          <w:rtl/>
        </w:rPr>
        <w:t xml:space="preserve"> فله أن يتزوجها بعد أن يقف</w:t>
      </w:r>
      <w:r w:rsidR="00D95677">
        <w:rPr>
          <w:rtl/>
        </w:rPr>
        <w:t xml:space="preserve"> </w:t>
      </w:r>
      <w:r w:rsidR="00D95677" w:rsidRPr="000E609F">
        <w:rPr>
          <w:rtl/>
        </w:rPr>
        <w:t>على توبتها »</w:t>
      </w:r>
      <w:r w:rsidR="00D95677">
        <w:rPr>
          <w:rtl/>
        </w:rPr>
        <w:t>.</w:t>
      </w:r>
    </w:p>
    <w:p w:rsidR="00D95677" w:rsidRDefault="00D95677" w:rsidP="002646DC">
      <w:pPr>
        <w:pStyle w:val="Heading2Center"/>
        <w:rPr>
          <w:rtl/>
        </w:rPr>
      </w:pPr>
      <w:bookmarkStart w:id="780" w:name="_Toc364831044"/>
      <w:bookmarkStart w:id="781" w:name="_Toc379712339"/>
      <w:r w:rsidRPr="000E609F">
        <w:rPr>
          <w:rtl/>
        </w:rPr>
        <w:t>14</w:t>
      </w:r>
      <w:r>
        <w:rPr>
          <w:rtl/>
        </w:rPr>
        <w:t xml:space="preserve"> - </w:t>
      </w:r>
      <w:r w:rsidRPr="002646DC">
        <w:rPr>
          <w:rStyle w:val="libAlaemHeading2Char"/>
          <w:rtl/>
        </w:rPr>
        <w:t>(</w:t>
      </w:r>
      <w:r w:rsidRPr="000E609F">
        <w:rPr>
          <w:rtl/>
        </w:rPr>
        <w:t xml:space="preserve"> باب جواز نكاح المرأة وإن كانت ولد زنى</w:t>
      </w:r>
      <w:r w:rsidR="00424FB2">
        <w:rPr>
          <w:rtl/>
        </w:rPr>
        <w:t>،</w:t>
      </w:r>
      <w:r w:rsidRPr="000E609F">
        <w:rPr>
          <w:rtl/>
        </w:rPr>
        <w:t xml:space="preserve"> بالعقد</w:t>
      </w:r>
      <w:bookmarkStart w:id="782" w:name="_Toc364831045"/>
      <w:bookmarkEnd w:id="780"/>
      <w:r>
        <w:rPr>
          <w:rtl/>
        </w:rPr>
        <w:t xml:space="preserve"> </w:t>
      </w:r>
      <w:r w:rsidRPr="000E609F">
        <w:rPr>
          <w:rtl/>
        </w:rPr>
        <w:t>والملك على كراهية</w:t>
      </w:r>
      <w:r w:rsidR="00424FB2">
        <w:rPr>
          <w:rtl/>
        </w:rPr>
        <w:t>،</w:t>
      </w:r>
      <w:r>
        <w:rPr>
          <w:rtl/>
        </w:rPr>
        <w:t xml:space="preserve"> وتتأكد استيلادها </w:t>
      </w:r>
      <w:r w:rsidRPr="002646DC">
        <w:rPr>
          <w:rStyle w:val="libAlaemHeading2Char"/>
          <w:rtl/>
        </w:rPr>
        <w:t>)</w:t>
      </w:r>
      <w:bookmarkEnd w:id="782"/>
      <w:bookmarkEnd w:id="781"/>
    </w:p>
    <w:p w:rsidR="00D95677" w:rsidRPr="000E609F" w:rsidRDefault="002646DC" w:rsidP="001538AC">
      <w:pPr>
        <w:pStyle w:val="libNormal"/>
        <w:rPr>
          <w:rtl/>
        </w:rPr>
      </w:pPr>
      <w:r w:rsidRPr="002646DC">
        <w:rPr>
          <w:rStyle w:val="libNumChar"/>
          <w:rtl/>
        </w:rPr>
        <w:t>[17064]</w:t>
      </w:r>
      <w:r w:rsidR="00D95677" w:rsidRPr="000E609F">
        <w:rPr>
          <w:rtl/>
        </w:rPr>
        <w:t xml:space="preserve"> 1</w:t>
      </w:r>
      <w:r w:rsidR="00D95677">
        <w:rPr>
          <w:rtl/>
        </w:rPr>
        <w:t xml:space="preserve"> - </w:t>
      </w:r>
      <w:r w:rsidR="00D95677" w:rsidRPr="000E609F">
        <w:rPr>
          <w:rtl/>
        </w:rPr>
        <w:t>أحمد بن محمد بن عيسى في نوادره</w:t>
      </w:r>
      <w:r w:rsidR="00424FB2">
        <w:rPr>
          <w:rtl/>
        </w:rPr>
        <w:t>:</w:t>
      </w:r>
      <w:r w:rsidR="00D95677" w:rsidRPr="000E609F">
        <w:rPr>
          <w:rtl/>
        </w:rPr>
        <w:t xml:space="preserve"> عن صفوان</w:t>
      </w:r>
      <w:r w:rsidR="00424FB2">
        <w:rPr>
          <w:rtl/>
        </w:rPr>
        <w:t>،</w:t>
      </w:r>
      <w:r w:rsidR="00D95677" w:rsidRPr="000E609F">
        <w:rPr>
          <w:rtl/>
        </w:rPr>
        <w:t xml:space="preserve"> عن العلاء</w:t>
      </w:r>
      <w:r w:rsidR="00424FB2">
        <w:rPr>
          <w:rtl/>
        </w:rPr>
        <w:t>،</w:t>
      </w:r>
      <w:r w:rsidR="00D95677">
        <w:rPr>
          <w:rtl/>
        </w:rPr>
        <w:t xml:space="preserve"> </w:t>
      </w:r>
      <w:r w:rsidR="00D95677" w:rsidRPr="000E609F">
        <w:rPr>
          <w:rtl/>
        </w:rPr>
        <w:t>عن محمد بن مسلم</w:t>
      </w:r>
      <w:r w:rsidR="00424FB2">
        <w:rPr>
          <w:rtl/>
        </w:rPr>
        <w:t>،</w:t>
      </w:r>
      <w:r w:rsidR="00D95677" w:rsidRPr="000E609F">
        <w:rPr>
          <w:rtl/>
        </w:rPr>
        <w:t xml:space="preserve"> عن أحدهما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sidRPr="000E609F">
        <w:rPr>
          <w:rtl/>
        </w:rPr>
        <w:t xml:space="preserve"> سألته عن الخبيثة</w:t>
      </w:r>
      <w:r w:rsidR="00D95677">
        <w:rPr>
          <w:rtl/>
        </w:rPr>
        <w:t xml:space="preserve"> </w:t>
      </w:r>
      <w:r w:rsidR="00D95677" w:rsidRPr="000E609F">
        <w:rPr>
          <w:rtl/>
        </w:rPr>
        <w:t>يتزوجها الرجل</w:t>
      </w:r>
      <w:r w:rsidR="00424FB2">
        <w:rPr>
          <w:rtl/>
        </w:rPr>
        <w:t>،</w:t>
      </w:r>
      <w:r w:rsidR="00D95677" w:rsidRPr="000E609F">
        <w:rPr>
          <w:rtl/>
        </w:rPr>
        <w:t xml:space="preserve"> فقال</w:t>
      </w:r>
      <w:r w:rsidR="00424FB2">
        <w:rPr>
          <w:rtl/>
        </w:rPr>
        <w:t>:</w:t>
      </w:r>
      <w:r w:rsidR="00D95677">
        <w:rPr>
          <w:rtl/>
        </w:rPr>
        <w:t xml:space="preserve"> « </w:t>
      </w:r>
      <w:r w:rsidR="00D95677" w:rsidRPr="000E609F">
        <w:rPr>
          <w:rtl/>
        </w:rPr>
        <w:t>لا</w:t>
      </w:r>
      <w:r w:rsidR="00424FB2">
        <w:rPr>
          <w:rtl/>
        </w:rPr>
        <w:t>،</w:t>
      </w:r>
      <w:r w:rsidR="00D95677" w:rsidRPr="000E609F">
        <w:rPr>
          <w:rtl/>
        </w:rPr>
        <w:t xml:space="preserve"> وقال</w:t>
      </w:r>
      <w:r w:rsidR="00424FB2">
        <w:rPr>
          <w:rtl/>
        </w:rPr>
        <w:t>:</w:t>
      </w:r>
      <w:r w:rsidR="00D95677" w:rsidRPr="000E609F">
        <w:rPr>
          <w:rtl/>
        </w:rPr>
        <w:t xml:space="preserve"> وإن كانت له أمة</w:t>
      </w:r>
      <w:r w:rsidR="00424FB2">
        <w:rPr>
          <w:rtl/>
        </w:rPr>
        <w:t>،</w:t>
      </w:r>
      <w:r w:rsidR="00D95677" w:rsidRPr="000E609F">
        <w:rPr>
          <w:rtl/>
        </w:rPr>
        <w:t xml:space="preserve"> وطئها إن شاء</w:t>
      </w:r>
      <w:r w:rsidR="00D95677">
        <w:rPr>
          <w:rtl/>
        </w:rPr>
        <w:t xml:space="preserve"> </w:t>
      </w:r>
      <w:r w:rsidR="00D95677" w:rsidRPr="000E609F">
        <w:rPr>
          <w:rtl/>
        </w:rPr>
        <w:t>ولا يتخذها أم ولد »</w:t>
      </w:r>
      <w:r w:rsidR="00D95677">
        <w:rPr>
          <w:rtl/>
        </w:rPr>
        <w:t>.</w:t>
      </w:r>
    </w:p>
    <w:p w:rsidR="00D95677" w:rsidRPr="000E609F" w:rsidRDefault="002646DC" w:rsidP="001538AC">
      <w:pPr>
        <w:pStyle w:val="libNormal"/>
        <w:rPr>
          <w:rtl/>
        </w:rPr>
      </w:pPr>
      <w:r w:rsidRPr="002646DC">
        <w:rPr>
          <w:rStyle w:val="libNumChar"/>
          <w:rtl/>
        </w:rPr>
        <w:t>[17065]</w:t>
      </w:r>
      <w:r w:rsidR="00D95677" w:rsidRPr="000E609F">
        <w:rPr>
          <w:rtl/>
        </w:rPr>
        <w:t xml:space="preserve"> 2</w:t>
      </w:r>
      <w:r w:rsidR="00D95677">
        <w:rPr>
          <w:rtl/>
        </w:rPr>
        <w:t xml:space="preserve"> - </w:t>
      </w:r>
      <w:r w:rsidR="00D95677" w:rsidRPr="000E609F">
        <w:rPr>
          <w:rtl/>
        </w:rPr>
        <w:t>وعن حماد بن عيسى</w:t>
      </w:r>
      <w:r w:rsidR="00424FB2">
        <w:rPr>
          <w:rtl/>
        </w:rPr>
        <w:t>،</w:t>
      </w:r>
      <w:r w:rsidR="00D95677" w:rsidRPr="000E609F">
        <w:rPr>
          <w:rtl/>
        </w:rPr>
        <w:t xml:space="preserve"> عن حريز</w:t>
      </w:r>
      <w:r w:rsidR="00424FB2">
        <w:rPr>
          <w:rtl/>
        </w:rPr>
        <w:t>،</w:t>
      </w:r>
      <w:r w:rsidR="00D95677" w:rsidRPr="000E609F">
        <w:rPr>
          <w:rtl/>
        </w:rPr>
        <w:t xml:space="preserve"> عن محمد بن مسلم</w:t>
      </w:r>
      <w:r w:rsidR="00424FB2">
        <w:rPr>
          <w:rtl/>
        </w:rPr>
        <w:t>،</w:t>
      </w:r>
      <w:r w:rsidR="00D95677" w:rsidRPr="000E609F">
        <w:rPr>
          <w:rtl/>
        </w:rPr>
        <w:t xml:space="preserve"> عن</w:t>
      </w:r>
      <w:r w:rsidR="00D95677">
        <w:rPr>
          <w:rtl/>
        </w:rPr>
        <w:t xml:space="preserve"> </w:t>
      </w:r>
      <w:r w:rsidR="00D95677" w:rsidRPr="000E609F">
        <w:rPr>
          <w:rtl/>
        </w:rPr>
        <w:t xml:space="preserve">أبي جعفر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sidRPr="000E609F">
        <w:rPr>
          <w:rtl/>
        </w:rPr>
        <w:t xml:space="preserve"> سألته عن الخبيثة</w:t>
      </w:r>
      <w:r w:rsidR="00424FB2">
        <w:rPr>
          <w:rtl/>
        </w:rPr>
        <w:t>،</w:t>
      </w:r>
      <w:r w:rsidR="00D95677" w:rsidRPr="000E609F">
        <w:rPr>
          <w:rtl/>
        </w:rPr>
        <w:t xml:space="preserve"> يتزوجها الرجل</w:t>
      </w:r>
      <w:r w:rsidR="00424FB2">
        <w:rPr>
          <w:rtl/>
        </w:rPr>
        <w:t>،</w:t>
      </w:r>
      <w:r w:rsidR="00D95677">
        <w:rPr>
          <w:rtl/>
        </w:rPr>
        <w:t xml:space="preserve"> </w:t>
      </w:r>
      <w:r w:rsidR="00D95677" w:rsidRPr="000E609F">
        <w:rPr>
          <w:rtl/>
        </w:rPr>
        <w:t>قال</w:t>
      </w:r>
      <w:r w:rsidR="00424FB2">
        <w:rPr>
          <w:rtl/>
        </w:rPr>
        <w:t>:</w:t>
      </w:r>
      <w:r w:rsidR="00D95677">
        <w:rPr>
          <w:rtl/>
        </w:rPr>
        <w:t xml:space="preserve"> « </w:t>
      </w:r>
      <w:r w:rsidR="00D95677" w:rsidRPr="000E609F">
        <w:rPr>
          <w:rtl/>
        </w:rPr>
        <w:t>لا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6</w:t>
      </w:r>
      <w:r>
        <w:rPr>
          <w:rtl/>
        </w:rPr>
        <w:t xml:space="preserve"> - </w:t>
      </w:r>
      <w:r w:rsidRPr="000E609F">
        <w:rPr>
          <w:rtl/>
        </w:rPr>
        <w:t>رسالة المتعة</w:t>
      </w:r>
      <w:r w:rsidR="00424FB2">
        <w:rPr>
          <w:rtl/>
        </w:rPr>
        <w:t>:</w:t>
      </w:r>
      <w:r w:rsidRPr="000E609F">
        <w:rPr>
          <w:rtl/>
        </w:rPr>
        <w:t xml:space="preserve"> عنه في البحار ج 103 ص 309 ح 43</w:t>
      </w:r>
      <w:r>
        <w:rPr>
          <w:rtl/>
        </w:rPr>
        <w:t>.</w:t>
      </w:r>
    </w:p>
    <w:p w:rsidR="00D95677" w:rsidRPr="000E609F" w:rsidRDefault="00D95677" w:rsidP="00D95677">
      <w:pPr>
        <w:pStyle w:val="libFootnote"/>
        <w:rPr>
          <w:rtl/>
        </w:rPr>
      </w:pPr>
      <w:r w:rsidRPr="000E609F">
        <w:rPr>
          <w:rtl/>
        </w:rPr>
        <w:t>(1) في الحجرية</w:t>
      </w:r>
      <w:r w:rsidR="00424FB2">
        <w:rPr>
          <w:rtl/>
        </w:rPr>
        <w:t>:</w:t>
      </w:r>
      <w:r>
        <w:rPr>
          <w:rtl/>
        </w:rPr>
        <w:t xml:space="preserve"> « </w:t>
      </w:r>
      <w:r w:rsidRPr="000E609F">
        <w:rPr>
          <w:rtl/>
        </w:rPr>
        <w:t xml:space="preserve">فلا تزوجها </w:t>
      </w:r>
      <w:r>
        <w:rPr>
          <w:rFonts w:hint="cs"/>
          <w:rtl/>
        </w:rPr>
        <w:t>»</w:t>
      </w:r>
      <w:r w:rsidRPr="000E609F">
        <w:rPr>
          <w:rtl/>
        </w:rPr>
        <w:t xml:space="preserve"> وما أثبتناه من البحار</w:t>
      </w:r>
      <w:r>
        <w:rPr>
          <w:rtl/>
        </w:rPr>
        <w:t>.</w:t>
      </w:r>
    </w:p>
    <w:p w:rsidR="00D95677" w:rsidRPr="000E609F" w:rsidRDefault="00D95677" w:rsidP="00D95677">
      <w:pPr>
        <w:pStyle w:val="libFootnote0"/>
        <w:rPr>
          <w:rtl/>
        </w:rPr>
      </w:pPr>
      <w:r w:rsidRPr="000E609F">
        <w:rPr>
          <w:rtl/>
        </w:rPr>
        <w:t>7</w:t>
      </w:r>
      <w:r>
        <w:rPr>
          <w:rtl/>
        </w:rPr>
        <w:t xml:space="preserve"> - </w:t>
      </w:r>
      <w:r w:rsidRPr="000E609F">
        <w:rPr>
          <w:rtl/>
        </w:rPr>
        <w:t>رسالة المتعة</w:t>
      </w:r>
      <w:r w:rsidR="00424FB2">
        <w:rPr>
          <w:rtl/>
        </w:rPr>
        <w:t>:</w:t>
      </w:r>
      <w:r w:rsidRPr="000E609F">
        <w:rPr>
          <w:rtl/>
        </w:rPr>
        <w:t xml:space="preserve"> عنه في البحار ج 103 ص 309 ح 43</w:t>
      </w:r>
      <w:r>
        <w:rPr>
          <w:rtl/>
        </w:rPr>
        <w:t>.</w:t>
      </w:r>
    </w:p>
    <w:p w:rsidR="00D95677" w:rsidRPr="000E609F" w:rsidRDefault="00D95677" w:rsidP="00D95677">
      <w:pPr>
        <w:pStyle w:val="libFootnoteCenterBold"/>
        <w:rPr>
          <w:rtl/>
        </w:rPr>
      </w:pPr>
      <w:r w:rsidRPr="000E609F">
        <w:rPr>
          <w:rtl/>
        </w:rPr>
        <w:t>الباب 14</w:t>
      </w:r>
    </w:p>
    <w:p w:rsidR="00D95677" w:rsidRPr="000E609F" w:rsidRDefault="00D95677" w:rsidP="00D95677">
      <w:pPr>
        <w:pStyle w:val="libFootnote0"/>
        <w:rPr>
          <w:rtl/>
        </w:rPr>
      </w:pPr>
      <w:r w:rsidRPr="000E609F">
        <w:rPr>
          <w:rtl/>
        </w:rPr>
        <w:t>1</w:t>
      </w:r>
      <w:r>
        <w:rPr>
          <w:rtl/>
        </w:rPr>
        <w:t xml:space="preserve"> - </w:t>
      </w:r>
      <w:r w:rsidRPr="000E609F">
        <w:rPr>
          <w:rtl/>
        </w:rPr>
        <w:t>نوادر أحمد بن محمد بن عيسى ص 71</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نوادر أحمد بن محمد بن عيسى ص 71</w:t>
      </w:r>
      <w:r>
        <w:rPr>
          <w:rtl/>
        </w:rPr>
        <w:t>.</w:t>
      </w:r>
    </w:p>
    <w:p w:rsidR="00D95677" w:rsidRPr="000E609F" w:rsidRDefault="00D95677" w:rsidP="001538AC">
      <w:pPr>
        <w:pStyle w:val="libNormal"/>
        <w:rPr>
          <w:rtl/>
        </w:rPr>
      </w:pPr>
      <w:r>
        <w:rPr>
          <w:rtl/>
        </w:rPr>
        <w:br w:type="page"/>
      </w:r>
      <w:r w:rsidR="002646DC" w:rsidRPr="002646DC">
        <w:rPr>
          <w:rStyle w:val="libNumChar"/>
          <w:rtl/>
        </w:rPr>
        <w:lastRenderedPageBreak/>
        <w:t>[17066]</w:t>
      </w:r>
      <w:r w:rsidRPr="000E609F">
        <w:rPr>
          <w:rtl/>
        </w:rPr>
        <w:t xml:space="preserve"> 3</w:t>
      </w:r>
      <w:r>
        <w:rPr>
          <w:rtl/>
        </w:rPr>
        <w:t xml:space="preserve"> - </w:t>
      </w:r>
      <w:r w:rsidRPr="000E609F">
        <w:rPr>
          <w:rtl/>
        </w:rPr>
        <w:t xml:space="preserve">وعن </w:t>
      </w:r>
      <w:r>
        <w:rPr>
          <w:rtl/>
        </w:rPr>
        <w:t>(</w:t>
      </w:r>
      <w:r w:rsidRPr="000E609F">
        <w:rPr>
          <w:rtl/>
        </w:rPr>
        <w:t xml:space="preserve"> علي بن النعمان</w:t>
      </w:r>
      <w:r w:rsidR="00424FB2">
        <w:rPr>
          <w:rtl/>
        </w:rPr>
        <w:t>،</w:t>
      </w:r>
      <w:r w:rsidRPr="000E609F">
        <w:rPr>
          <w:rtl/>
        </w:rPr>
        <w:t xml:space="preserve"> عن معاوية بن وهب ) </w:t>
      </w:r>
      <w:r w:rsidRPr="00D95677">
        <w:rPr>
          <w:rStyle w:val="libFootnotenumChar"/>
          <w:rtl/>
        </w:rPr>
        <w:t>(1)</w:t>
      </w:r>
      <w:r w:rsidR="00424FB2">
        <w:rPr>
          <w:rtl/>
        </w:rPr>
        <w:t>،</w:t>
      </w:r>
      <w:r w:rsidRPr="000E609F">
        <w:rPr>
          <w:rtl/>
        </w:rPr>
        <w:t xml:space="preserve"> عن أبي</w:t>
      </w:r>
      <w:r>
        <w:rPr>
          <w:rtl/>
        </w:rPr>
        <w:t xml:space="preserve"> </w:t>
      </w:r>
      <w:r w:rsidRPr="000E609F">
        <w:rPr>
          <w:rtl/>
        </w:rPr>
        <w:t xml:space="preserve">عبد الله </w:t>
      </w:r>
      <w:r w:rsidR="00DC3BAA" w:rsidRPr="00DC3BAA">
        <w:rPr>
          <w:rStyle w:val="libAlaemChar"/>
          <w:rtl/>
        </w:rPr>
        <w:t>عليه‌السلام</w:t>
      </w:r>
      <w:r w:rsidR="00424FB2">
        <w:rPr>
          <w:rtl/>
        </w:rPr>
        <w:t>،</w:t>
      </w:r>
      <w:r w:rsidRPr="000E609F">
        <w:rPr>
          <w:rtl/>
        </w:rPr>
        <w:t xml:space="preserve"> قال</w:t>
      </w:r>
      <w:r w:rsidR="00424FB2">
        <w:rPr>
          <w:rtl/>
        </w:rPr>
        <w:t>:</w:t>
      </w:r>
      <w:r w:rsidRPr="000E609F">
        <w:rPr>
          <w:rtl/>
        </w:rPr>
        <w:t xml:space="preserve"> سألته عن الرجل تكون له الجارية ولد زنى</w:t>
      </w:r>
      <w:r w:rsidR="00424FB2">
        <w:rPr>
          <w:rtl/>
        </w:rPr>
        <w:t>،</w:t>
      </w:r>
      <w:r>
        <w:rPr>
          <w:rtl/>
        </w:rPr>
        <w:t xml:space="preserve"> </w:t>
      </w:r>
      <w:r w:rsidRPr="000E609F">
        <w:rPr>
          <w:rtl/>
        </w:rPr>
        <w:t>عليه جناح أن يطأها</w:t>
      </w:r>
      <w:r w:rsidR="00424FB2">
        <w:rPr>
          <w:rtl/>
        </w:rPr>
        <w:t>،</w:t>
      </w:r>
      <w:r w:rsidRPr="000E609F">
        <w:rPr>
          <w:rtl/>
        </w:rPr>
        <w:t xml:space="preserve"> قال</w:t>
      </w:r>
      <w:r w:rsidR="00424FB2">
        <w:rPr>
          <w:rtl/>
        </w:rPr>
        <w:t>:</w:t>
      </w:r>
      <w:r w:rsidRPr="000E609F">
        <w:rPr>
          <w:rtl/>
        </w:rPr>
        <w:t xml:space="preserve"> « لا</w:t>
      </w:r>
      <w:r w:rsidR="00424FB2">
        <w:rPr>
          <w:rtl/>
        </w:rPr>
        <w:t>،</w:t>
      </w:r>
      <w:r w:rsidRPr="000E609F">
        <w:rPr>
          <w:rtl/>
        </w:rPr>
        <w:t xml:space="preserve"> وان تنزه عن ذلك كان أحب إلي »</w:t>
      </w:r>
      <w:r>
        <w:rPr>
          <w:rtl/>
        </w:rPr>
        <w:t>.</w:t>
      </w:r>
    </w:p>
    <w:p w:rsidR="00D95677" w:rsidRDefault="00D95677" w:rsidP="002646DC">
      <w:pPr>
        <w:pStyle w:val="Heading2Center"/>
        <w:rPr>
          <w:rtl/>
        </w:rPr>
      </w:pPr>
      <w:bookmarkStart w:id="783" w:name="_Toc364831046"/>
      <w:bookmarkStart w:id="784" w:name="_Toc379712340"/>
      <w:r w:rsidRPr="000E609F">
        <w:rPr>
          <w:rtl/>
        </w:rPr>
        <w:t>15</w:t>
      </w:r>
      <w:r>
        <w:rPr>
          <w:rtl/>
        </w:rPr>
        <w:t xml:space="preserve"> - </w:t>
      </w:r>
      <w:r w:rsidRPr="002646DC">
        <w:rPr>
          <w:rStyle w:val="libAlaemHeading2Char"/>
          <w:rtl/>
        </w:rPr>
        <w:t>(</w:t>
      </w:r>
      <w:r w:rsidRPr="000E609F">
        <w:rPr>
          <w:rtl/>
        </w:rPr>
        <w:t xml:space="preserve"> باب أن من لاط بغلام فأوقب حرم عليه أمه وابنته وأخته</w:t>
      </w:r>
      <w:bookmarkStart w:id="785" w:name="_Toc364831047"/>
      <w:bookmarkEnd w:id="783"/>
      <w:r>
        <w:rPr>
          <w:rtl/>
        </w:rPr>
        <w:t xml:space="preserve"> </w:t>
      </w:r>
      <w:r w:rsidRPr="000E609F">
        <w:rPr>
          <w:rtl/>
        </w:rPr>
        <w:t>أبدا وإلا فلا</w:t>
      </w:r>
      <w:r w:rsidR="00424FB2">
        <w:rPr>
          <w:rtl/>
        </w:rPr>
        <w:t>،</w:t>
      </w:r>
      <w:r w:rsidRPr="000E609F">
        <w:rPr>
          <w:rtl/>
        </w:rPr>
        <w:t xml:space="preserve"> وحكم تقدم العقد على الايقاب بأخ الزوجة</w:t>
      </w:r>
      <w:r w:rsidR="00424FB2">
        <w:rPr>
          <w:rtl/>
        </w:rPr>
        <w:t>،</w:t>
      </w:r>
      <w:r>
        <w:rPr>
          <w:rtl/>
        </w:rPr>
        <w:t xml:space="preserve"> وتزويج ابن أحدهما ابنة الاخر </w:t>
      </w:r>
      <w:r w:rsidRPr="002646DC">
        <w:rPr>
          <w:rStyle w:val="libAlaemHeading2Char"/>
          <w:rtl/>
        </w:rPr>
        <w:t>)</w:t>
      </w:r>
      <w:bookmarkEnd w:id="785"/>
      <w:bookmarkEnd w:id="784"/>
    </w:p>
    <w:p w:rsidR="00D95677" w:rsidRPr="000E609F" w:rsidRDefault="002646DC" w:rsidP="001538AC">
      <w:pPr>
        <w:pStyle w:val="libNormal"/>
        <w:rPr>
          <w:rtl/>
        </w:rPr>
      </w:pPr>
      <w:r w:rsidRPr="002646DC">
        <w:rPr>
          <w:rStyle w:val="libNumChar"/>
          <w:rtl/>
        </w:rPr>
        <w:t>[17067]</w:t>
      </w:r>
      <w:r w:rsidR="00D95677" w:rsidRPr="000E609F">
        <w:rPr>
          <w:rtl/>
        </w:rPr>
        <w:t xml:space="preserve"> 1</w:t>
      </w:r>
      <w:r w:rsidR="00D95677">
        <w:rPr>
          <w:rtl/>
        </w:rPr>
        <w:t xml:space="preserve"> - </w:t>
      </w:r>
      <w:r w:rsidR="00D95677" w:rsidRPr="000E609F">
        <w:rPr>
          <w:rtl/>
        </w:rPr>
        <w:t xml:space="preserve">فقه الرضا </w:t>
      </w:r>
      <w:r w:rsidR="00DC3BAA" w:rsidRPr="00DC3BAA">
        <w:rPr>
          <w:rStyle w:val="libAlaemChar"/>
          <w:rtl/>
        </w:rPr>
        <w:t>عليه‌السلام</w:t>
      </w:r>
      <w:r w:rsidR="00424FB2">
        <w:rPr>
          <w:rtl/>
        </w:rPr>
        <w:t>:</w:t>
      </w:r>
      <w:r w:rsidR="00D95677">
        <w:rPr>
          <w:rtl/>
        </w:rPr>
        <w:t xml:space="preserve"> « </w:t>
      </w:r>
      <w:r w:rsidR="00D95677" w:rsidRPr="000E609F">
        <w:rPr>
          <w:rtl/>
        </w:rPr>
        <w:t>ومن لاط بغلام إلى أن قال</w:t>
      </w:r>
      <w:r w:rsidR="00D95677">
        <w:rPr>
          <w:rtl/>
        </w:rPr>
        <w:t xml:space="preserve"> </w:t>
      </w:r>
      <w:r w:rsidR="00D95677" w:rsidRPr="000E609F">
        <w:rPr>
          <w:rtl/>
        </w:rPr>
        <w:t xml:space="preserve">ولا تحل له أخته في التزويج أبدا </w:t>
      </w:r>
      <w:r w:rsidR="00D95677">
        <w:rPr>
          <w:rtl/>
        </w:rPr>
        <w:t>(</w:t>
      </w:r>
      <w:r w:rsidR="00D95677" w:rsidRPr="000E609F">
        <w:rPr>
          <w:rtl/>
        </w:rPr>
        <w:t xml:space="preserve"> ولا ابنته ) </w:t>
      </w:r>
      <w:r w:rsidR="00D95677" w:rsidRPr="00D95677">
        <w:rPr>
          <w:rStyle w:val="libFootnotenumChar"/>
          <w:rtl/>
        </w:rPr>
        <w:t>(1)</w:t>
      </w:r>
      <w:r w:rsidR="00D95677" w:rsidRPr="000E609F">
        <w:rPr>
          <w:rtl/>
        </w:rPr>
        <w:t xml:space="preserve"> »</w:t>
      </w:r>
      <w:r w:rsidR="00D95677">
        <w:rPr>
          <w:rtl/>
        </w:rPr>
        <w:t>.</w:t>
      </w:r>
    </w:p>
    <w:p w:rsidR="00D95677" w:rsidRPr="000E609F" w:rsidRDefault="00D95677" w:rsidP="001538AC">
      <w:pPr>
        <w:pStyle w:val="libNormal"/>
        <w:rPr>
          <w:rtl/>
        </w:rPr>
      </w:pPr>
      <w:r w:rsidRPr="000E609F">
        <w:rPr>
          <w:rtl/>
        </w:rPr>
        <w:t>وقال في موضع</w:t>
      </w:r>
      <w:r w:rsidR="00424FB2">
        <w:rPr>
          <w:rtl/>
        </w:rPr>
        <w:t>:</w:t>
      </w:r>
      <w:r>
        <w:rPr>
          <w:rtl/>
        </w:rPr>
        <w:t xml:space="preserve"> « </w:t>
      </w:r>
      <w:r w:rsidRPr="000E609F">
        <w:rPr>
          <w:rtl/>
        </w:rPr>
        <w:t>ومن ولج بالصبي</w:t>
      </w:r>
      <w:r w:rsidR="00424FB2">
        <w:rPr>
          <w:rtl/>
        </w:rPr>
        <w:t>،</w:t>
      </w:r>
      <w:r w:rsidRPr="000E609F">
        <w:rPr>
          <w:rtl/>
        </w:rPr>
        <w:t xml:space="preserve"> لم تحل له أخته أبدا » </w:t>
      </w:r>
      <w:r w:rsidRPr="00D95677">
        <w:rPr>
          <w:rStyle w:val="libFootnotenumChar"/>
          <w:rtl/>
        </w:rPr>
        <w:t>(2)</w:t>
      </w:r>
      <w:r>
        <w:rPr>
          <w:rtl/>
        </w:rPr>
        <w:t>.</w:t>
      </w:r>
    </w:p>
    <w:p w:rsidR="00D95677" w:rsidRPr="000E609F" w:rsidRDefault="00D95677" w:rsidP="002646DC">
      <w:pPr>
        <w:pStyle w:val="Heading2Center"/>
        <w:rPr>
          <w:rtl/>
        </w:rPr>
      </w:pPr>
      <w:bookmarkStart w:id="786" w:name="_Toc364831048"/>
      <w:bookmarkStart w:id="787" w:name="_Toc379712341"/>
      <w:r w:rsidRPr="000E609F">
        <w:rPr>
          <w:rtl/>
        </w:rPr>
        <w:t>16</w:t>
      </w:r>
      <w:r>
        <w:rPr>
          <w:rtl/>
        </w:rPr>
        <w:t xml:space="preserve"> - </w:t>
      </w:r>
      <w:r w:rsidRPr="002646DC">
        <w:rPr>
          <w:rStyle w:val="libAlaemHeading2Char"/>
          <w:rtl/>
        </w:rPr>
        <w:t>(</w:t>
      </w:r>
      <w:r w:rsidRPr="000E609F">
        <w:rPr>
          <w:rtl/>
        </w:rPr>
        <w:t xml:space="preserve"> باب أن من تزوج بامرأة ذات بعل</w:t>
      </w:r>
      <w:r w:rsidR="00424FB2">
        <w:rPr>
          <w:rtl/>
        </w:rPr>
        <w:t>،</w:t>
      </w:r>
      <w:r w:rsidRPr="000E609F">
        <w:rPr>
          <w:rtl/>
        </w:rPr>
        <w:t xml:space="preserve"> حرمت عليه مؤبدا</w:t>
      </w:r>
      <w:bookmarkStart w:id="788" w:name="_Toc364831049"/>
      <w:bookmarkEnd w:id="786"/>
      <w:r>
        <w:rPr>
          <w:rtl/>
        </w:rPr>
        <w:t xml:space="preserve"> </w:t>
      </w:r>
      <w:r w:rsidRPr="000E609F">
        <w:rPr>
          <w:rtl/>
        </w:rPr>
        <w:t>إن كان عالما أو دخل</w:t>
      </w:r>
      <w:r w:rsidR="00424FB2">
        <w:rPr>
          <w:rtl/>
        </w:rPr>
        <w:t>،</w:t>
      </w:r>
      <w:r w:rsidRPr="000E609F">
        <w:rPr>
          <w:rtl/>
        </w:rPr>
        <w:t xml:space="preserve"> وإلا فلا بل العقد باطل</w:t>
      </w:r>
      <w:r w:rsidR="00424FB2">
        <w:rPr>
          <w:rtl/>
        </w:rPr>
        <w:t>،</w:t>
      </w:r>
      <w:r w:rsidRPr="000E609F">
        <w:rPr>
          <w:rtl/>
        </w:rPr>
        <w:t xml:space="preserve"> وعليها عدة</w:t>
      </w:r>
      <w:r>
        <w:rPr>
          <w:rtl/>
        </w:rPr>
        <w:t xml:space="preserve"> </w:t>
      </w:r>
      <w:r w:rsidRPr="000E609F">
        <w:rPr>
          <w:rtl/>
        </w:rPr>
        <w:t xml:space="preserve">واحدة إن فارقها الأول </w:t>
      </w:r>
      <w:r w:rsidRPr="002646DC">
        <w:rPr>
          <w:rStyle w:val="libAlaemHeading2Char"/>
          <w:rtl/>
        </w:rPr>
        <w:t>)</w:t>
      </w:r>
      <w:bookmarkEnd w:id="788"/>
      <w:bookmarkEnd w:id="787"/>
    </w:p>
    <w:p w:rsidR="00D95677" w:rsidRPr="000E609F" w:rsidRDefault="002646DC" w:rsidP="001538AC">
      <w:pPr>
        <w:pStyle w:val="libNormal"/>
        <w:rPr>
          <w:rtl/>
        </w:rPr>
      </w:pPr>
      <w:r w:rsidRPr="002646DC">
        <w:rPr>
          <w:rStyle w:val="libNumChar"/>
          <w:rtl/>
        </w:rPr>
        <w:t>[17068]</w:t>
      </w:r>
      <w:r w:rsidR="00D95677" w:rsidRPr="000E609F">
        <w:rPr>
          <w:rtl/>
        </w:rPr>
        <w:t xml:space="preserve"> 1</w:t>
      </w:r>
      <w:r w:rsidR="00D95677">
        <w:rPr>
          <w:rtl/>
        </w:rPr>
        <w:t xml:space="preserve"> - </w:t>
      </w:r>
      <w:r w:rsidR="00D95677" w:rsidRPr="000E609F">
        <w:rPr>
          <w:rtl/>
        </w:rPr>
        <w:t xml:space="preserve">فقه الرضا </w:t>
      </w:r>
      <w:r w:rsidR="00DC3BAA" w:rsidRPr="00DC3BAA">
        <w:rPr>
          <w:rStyle w:val="libAlaemChar"/>
          <w:rtl/>
        </w:rPr>
        <w:t>عليه‌السلام</w:t>
      </w:r>
      <w:r w:rsidR="00424FB2">
        <w:rPr>
          <w:rtl/>
        </w:rPr>
        <w:t>:</w:t>
      </w:r>
      <w:r w:rsidR="00D95677">
        <w:rPr>
          <w:rtl/>
        </w:rPr>
        <w:t xml:space="preserve"> « </w:t>
      </w:r>
      <w:r w:rsidR="00D95677" w:rsidRPr="000E609F">
        <w:rPr>
          <w:rtl/>
        </w:rPr>
        <w:t>ومن تزوج امرأة لها زوج دخل</w:t>
      </w:r>
      <w:r w:rsidR="00D95677">
        <w:rPr>
          <w:rtl/>
        </w:rPr>
        <w:t xml:space="preserve"> </w:t>
      </w:r>
      <w:r w:rsidR="00D95677" w:rsidRPr="000E609F">
        <w:rPr>
          <w:rtl/>
        </w:rPr>
        <w:t>بها أو لم يدخل بها</w:t>
      </w:r>
      <w:r w:rsidR="00424FB2">
        <w:rPr>
          <w:rtl/>
        </w:rPr>
        <w:t>،</w:t>
      </w:r>
      <w:r w:rsidR="00D95677" w:rsidRPr="000E609F">
        <w:rPr>
          <w:rtl/>
        </w:rPr>
        <w:t xml:space="preserve"> أو زنى بها</w:t>
      </w:r>
      <w:r w:rsidR="00424FB2">
        <w:rPr>
          <w:rtl/>
        </w:rPr>
        <w:t>،</w:t>
      </w:r>
      <w:r w:rsidR="00D95677" w:rsidRPr="000E609F">
        <w:rPr>
          <w:rtl/>
        </w:rPr>
        <w:t xml:space="preserve"> لم </w:t>
      </w:r>
      <w:r w:rsidR="00D95677">
        <w:rPr>
          <w:rtl/>
        </w:rPr>
        <w:t>(</w:t>
      </w:r>
      <w:r w:rsidR="00D95677" w:rsidRPr="000E609F">
        <w:rPr>
          <w:rtl/>
        </w:rPr>
        <w:t xml:space="preserve"> تحل له ) </w:t>
      </w:r>
      <w:r w:rsidR="00D95677" w:rsidRPr="00D95677">
        <w:rPr>
          <w:rStyle w:val="libFootnotenumChar"/>
          <w:rtl/>
        </w:rPr>
        <w:t>(1)</w:t>
      </w:r>
      <w:r w:rsidR="00D95677" w:rsidRPr="000E609F">
        <w:rPr>
          <w:rtl/>
        </w:rPr>
        <w:t xml:space="preserve"> أبدا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3</w:t>
      </w:r>
      <w:r>
        <w:rPr>
          <w:rtl/>
        </w:rPr>
        <w:t xml:space="preserve"> - </w:t>
      </w:r>
      <w:r w:rsidRPr="000E609F">
        <w:rPr>
          <w:rtl/>
        </w:rPr>
        <w:t>نوادر أحمد بن محمد بن عيسى ص 71</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ابن أبي عمير</w:t>
      </w:r>
      <w:r w:rsidR="00424FB2">
        <w:rPr>
          <w:rtl/>
        </w:rPr>
        <w:t>،</w:t>
      </w:r>
      <w:r w:rsidRPr="000E609F">
        <w:rPr>
          <w:rtl/>
        </w:rPr>
        <w:t xml:space="preserve"> عن حماد</w:t>
      </w:r>
      <w:r w:rsidR="00424FB2">
        <w:rPr>
          <w:rtl/>
        </w:rPr>
        <w:t>،</w:t>
      </w:r>
      <w:r w:rsidRPr="000E609F">
        <w:rPr>
          <w:rtl/>
        </w:rPr>
        <w:t xml:space="preserve"> عن الحلبي</w:t>
      </w:r>
      <w:r w:rsidR="00424FB2">
        <w:rPr>
          <w:rtl/>
        </w:rPr>
        <w:t>،</w:t>
      </w:r>
      <w:r w:rsidRPr="000E609F">
        <w:rPr>
          <w:rtl/>
        </w:rPr>
        <w:t xml:space="preserve"> والظاهر صحة ما في المصدر</w:t>
      </w:r>
      <w:r w:rsidR="00424FB2">
        <w:rPr>
          <w:rtl/>
        </w:rPr>
        <w:t>،</w:t>
      </w:r>
      <w:r>
        <w:rPr>
          <w:rtl/>
        </w:rPr>
        <w:t xml:space="preserve"> </w:t>
      </w:r>
      <w:r w:rsidRPr="000E609F">
        <w:rPr>
          <w:rtl/>
        </w:rPr>
        <w:t>لان السند أعلاه هو سند الحديث الذي قبله</w:t>
      </w:r>
      <w:r>
        <w:rPr>
          <w:rtl/>
        </w:rPr>
        <w:t>.</w:t>
      </w:r>
    </w:p>
    <w:p w:rsidR="00D95677" w:rsidRPr="000E609F" w:rsidRDefault="00D95677" w:rsidP="00D95677">
      <w:pPr>
        <w:pStyle w:val="libFootnoteCenterBold"/>
        <w:rPr>
          <w:rtl/>
        </w:rPr>
      </w:pPr>
      <w:r w:rsidRPr="000E609F">
        <w:rPr>
          <w:rtl/>
        </w:rPr>
        <w:t>الباب 15</w:t>
      </w:r>
    </w:p>
    <w:p w:rsidR="00D95677" w:rsidRPr="000E609F" w:rsidRDefault="00D95677" w:rsidP="00D95677">
      <w:pPr>
        <w:pStyle w:val="libFootnote0"/>
        <w:rPr>
          <w:rtl/>
        </w:rPr>
      </w:pPr>
      <w:r w:rsidRPr="000E609F">
        <w:rPr>
          <w:rtl/>
        </w:rPr>
        <w:t>1</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37</w:t>
      </w:r>
      <w:r>
        <w:rPr>
          <w:rtl/>
        </w:rPr>
        <w:t>.</w:t>
      </w:r>
    </w:p>
    <w:p w:rsidR="00D95677" w:rsidRPr="000E609F" w:rsidRDefault="00D95677" w:rsidP="00D95677">
      <w:pPr>
        <w:pStyle w:val="libFootnote"/>
        <w:rPr>
          <w:rtl/>
        </w:rPr>
      </w:pPr>
      <w:r w:rsidRPr="000E609F">
        <w:rPr>
          <w:rtl/>
        </w:rPr>
        <w:t>(1) في الحجرية</w:t>
      </w:r>
      <w:r w:rsidR="00424FB2">
        <w:rPr>
          <w:rtl/>
        </w:rPr>
        <w:t>:</w:t>
      </w:r>
      <w:r w:rsidRPr="000E609F">
        <w:rPr>
          <w:rtl/>
        </w:rPr>
        <w:t xml:space="preserve"> وابنتها</w:t>
      </w:r>
      <w:r w:rsidR="00424FB2">
        <w:rPr>
          <w:rtl/>
        </w:rPr>
        <w:t>،</w:t>
      </w:r>
      <w:r w:rsidRPr="000E609F">
        <w:rPr>
          <w:rtl/>
        </w:rPr>
        <w:t xml:space="preserve"> وما أثبتناه من المصدر</w:t>
      </w:r>
      <w:r>
        <w:rPr>
          <w:rtl/>
        </w:rPr>
        <w:t>.</w:t>
      </w:r>
    </w:p>
    <w:p w:rsidR="00D95677" w:rsidRPr="000E609F" w:rsidRDefault="00D95677" w:rsidP="00D95677">
      <w:pPr>
        <w:pStyle w:val="libFootnote"/>
        <w:rPr>
          <w:rtl/>
        </w:rPr>
      </w:pPr>
      <w:r w:rsidRPr="000E609F">
        <w:rPr>
          <w:rtl/>
        </w:rPr>
        <w:t>(2) نفس المصدر ص 37</w:t>
      </w:r>
      <w:r>
        <w:rPr>
          <w:rtl/>
        </w:rPr>
        <w:t>.</w:t>
      </w:r>
    </w:p>
    <w:p w:rsidR="00D95677" w:rsidRPr="000E609F" w:rsidRDefault="00D95677" w:rsidP="00D95677">
      <w:pPr>
        <w:pStyle w:val="libFootnoteCenterBold"/>
        <w:rPr>
          <w:rtl/>
        </w:rPr>
      </w:pPr>
      <w:r w:rsidRPr="000E609F">
        <w:rPr>
          <w:rtl/>
        </w:rPr>
        <w:t>الباب 16</w:t>
      </w:r>
    </w:p>
    <w:p w:rsidR="00D95677" w:rsidRPr="000E609F" w:rsidRDefault="00D95677" w:rsidP="00D95677">
      <w:pPr>
        <w:pStyle w:val="libFootnote0"/>
        <w:rPr>
          <w:rtl/>
        </w:rPr>
      </w:pPr>
      <w:r w:rsidRPr="000E609F">
        <w:rPr>
          <w:rtl/>
        </w:rPr>
        <w:t>1</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32</w:t>
      </w:r>
      <w:r>
        <w:rPr>
          <w:rtl/>
        </w:rPr>
        <w:t>.</w:t>
      </w:r>
    </w:p>
    <w:p w:rsidR="00D95677" w:rsidRPr="000E609F" w:rsidRDefault="00D95677" w:rsidP="00D95677">
      <w:pPr>
        <w:pStyle w:val="libFootnote"/>
        <w:rPr>
          <w:rtl/>
        </w:rPr>
      </w:pPr>
      <w:r w:rsidRPr="000E609F">
        <w:rPr>
          <w:rtl/>
        </w:rPr>
        <w:t>(1) في الحجرية</w:t>
      </w:r>
      <w:r w:rsidR="00424FB2">
        <w:rPr>
          <w:rtl/>
        </w:rPr>
        <w:t>:</w:t>
      </w:r>
      <w:r w:rsidRPr="000E609F">
        <w:rPr>
          <w:rtl/>
        </w:rPr>
        <w:t xml:space="preserve"> يحل</w:t>
      </w:r>
      <w:r w:rsidR="00424FB2">
        <w:rPr>
          <w:rtl/>
        </w:rPr>
        <w:t>،</w:t>
      </w:r>
      <w:r w:rsidRPr="000E609F">
        <w:rPr>
          <w:rtl/>
        </w:rPr>
        <w:t xml:space="preserve"> وما أثبتناه من المصدر</w:t>
      </w:r>
      <w:r>
        <w:rPr>
          <w:rtl/>
        </w:rPr>
        <w:t>.</w:t>
      </w:r>
    </w:p>
    <w:p w:rsidR="00D95677" w:rsidRPr="000E609F" w:rsidRDefault="00D95677" w:rsidP="002646DC">
      <w:pPr>
        <w:pStyle w:val="Heading2Center"/>
        <w:rPr>
          <w:rtl/>
        </w:rPr>
      </w:pPr>
      <w:r>
        <w:rPr>
          <w:rtl/>
        </w:rPr>
        <w:br w:type="page"/>
      </w:r>
      <w:bookmarkStart w:id="789" w:name="_Toc364831050"/>
      <w:bookmarkStart w:id="790" w:name="_Toc379712342"/>
      <w:r w:rsidRPr="000E609F">
        <w:rPr>
          <w:rtl/>
        </w:rPr>
        <w:lastRenderedPageBreak/>
        <w:t>17</w:t>
      </w:r>
      <w:r>
        <w:rPr>
          <w:rtl/>
        </w:rPr>
        <w:t xml:space="preserve"> - </w:t>
      </w:r>
      <w:r w:rsidRPr="002646DC">
        <w:rPr>
          <w:rStyle w:val="libAlaemHeading2Char"/>
          <w:rtl/>
        </w:rPr>
        <w:t>(</w:t>
      </w:r>
      <w:r w:rsidRPr="000E609F">
        <w:rPr>
          <w:rtl/>
        </w:rPr>
        <w:t xml:space="preserve"> باب أن من تزوج امرأة في عدتها من طلاق أو عدة وفاة</w:t>
      </w:r>
      <w:bookmarkStart w:id="791" w:name="_Toc364831051"/>
      <w:bookmarkEnd w:id="789"/>
      <w:r>
        <w:rPr>
          <w:rtl/>
        </w:rPr>
        <w:t xml:space="preserve"> </w:t>
      </w:r>
      <w:r w:rsidRPr="000E609F">
        <w:rPr>
          <w:rtl/>
        </w:rPr>
        <w:t>عالما أو دخل حرمت عليه مؤبدا</w:t>
      </w:r>
      <w:r w:rsidR="00424FB2">
        <w:rPr>
          <w:rtl/>
        </w:rPr>
        <w:t>،</w:t>
      </w:r>
      <w:r w:rsidRPr="000E609F">
        <w:rPr>
          <w:rtl/>
        </w:rPr>
        <w:t xml:space="preserve"> وإلا فلا</w:t>
      </w:r>
      <w:r w:rsidR="00424FB2">
        <w:rPr>
          <w:rtl/>
        </w:rPr>
        <w:t>،</w:t>
      </w:r>
      <w:r w:rsidRPr="000E609F">
        <w:rPr>
          <w:rtl/>
        </w:rPr>
        <w:t xml:space="preserve"> بل العقد باطل</w:t>
      </w:r>
      <w:r w:rsidR="00424FB2">
        <w:rPr>
          <w:rtl/>
        </w:rPr>
        <w:t>،</w:t>
      </w:r>
      <w:r w:rsidRPr="000E609F">
        <w:rPr>
          <w:rtl/>
        </w:rPr>
        <w:t xml:space="preserve"> فإن</w:t>
      </w:r>
      <w:bookmarkStart w:id="792" w:name="_Toc364831052"/>
      <w:bookmarkEnd w:id="791"/>
      <w:r>
        <w:rPr>
          <w:rFonts w:hint="cs"/>
          <w:rtl/>
        </w:rPr>
        <w:t xml:space="preserve"> </w:t>
      </w:r>
      <w:r w:rsidRPr="000E609F">
        <w:rPr>
          <w:rtl/>
        </w:rPr>
        <w:t>كان أحدهما عالما حرم عليه خاصة</w:t>
      </w:r>
      <w:r w:rsidR="00424FB2">
        <w:rPr>
          <w:rtl/>
        </w:rPr>
        <w:t>،</w:t>
      </w:r>
      <w:r w:rsidRPr="000E609F">
        <w:rPr>
          <w:rtl/>
        </w:rPr>
        <w:t xml:space="preserve"> ويجب عليه المهر مع الدخول</w:t>
      </w:r>
      <w:r>
        <w:rPr>
          <w:rtl/>
        </w:rPr>
        <w:t xml:space="preserve"> </w:t>
      </w:r>
      <w:r w:rsidRPr="000E609F">
        <w:rPr>
          <w:rtl/>
        </w:rPr>
        <w:t>والجهل</w:t>
      </w:r>
      <w:r w:rsidR="00424FB2">
        <w:rPr>
          <w:rtl/>
        </w:rPr>
        <w:t>،</w:t>
      </w:r>
      <w:r w:rsidRPr="000E609F">
        <w:rPr>
          <w:rtl/>
        </w:rPr>
        <w:t xml:space="preserve"> ويجب عليها اتمام العدة واستئناف</w:t>
      </w:r>
      <w:r>
        <w:rPr>
          <w:rtl/>
        </w:rPr>
        <w:t xml:space="preserve"> </w:t>
      </w:r>
      <w:r w:rsidRPr="000E609F">
        <w:rPr>
          <w:rtl/>
        </w:rPr>
        <w:t xml:space="preserve">أخرى إن كان دخل </w:t>
      </w:r>
      <w:r w:rsidRPr="002646DC">
        <w:rPr>
          <w:rStyle w:val="libAlaemHeading2Char"/>
          <w:rtl/>
        </w:rPr>
        <w:t>)</w:t>
      </w:r>
      <w:bookmarkEnd w:id="792"/>
      <w:bookmarkEnd w:id="790"/>
    </w:p>
    <w:p w:rsidR="00D95677" w:rsidRPr="000E609F" w:rsidRDefault="002646DC" w:rsidP="001538AC">
      <w:pPr>
        <w:pStyle w:val="libNormal"/>
        <w:rPr>
          <w:rtl/>
        </w:rPr>
      </w:pPr>
      <w:r w:rsidRPr="002646DC">
        <w:rPr>
          <w:rStyle w:val="libNumChar"/>
          <w:rtl/>
        </w:rPr>
        <w:t>[17069]</w:t>
      </w:r>
      <w:r w:rsidR="00D95677" w:rsidRPr="000E609F">
        <w:rPr>
          <w:rtl/>
        </w:rPr>
        <w:t xml:space="preserve"> 1</w:t>
      </w:r>
      <w:r w:rsidR="00D95677">
        <w:rPr>
          <w:rtl/>
        </w:rPr>
        <w:t xml:space="preserve"> - </w:t>
      </w:r>
      <w:r w:rsidR="00D95677" w:rsidRPr="000E609F">
        <w:rPr>
          <w:rtl/>
        </w:rPr>
        <w:t>أحمد بن محمد بن عيسى في نوادره</w:t>
      </w:r>
      <w:r w:rsidR="00424FB2">
        <w:rPr>
          <w:rtl/>
        </w:rPr>
        <w:t>:</w:t>
      </w:r>
      <w:r w:rsidR="00D95677" w:rsidRPr="000E609F">
        <w:rPr>
          <w:rtl/>
        </w:rPr>
        <w:t xml:space="preserve"> عن صفوان</w:t>
      </w:r>
      <w:r w:rsidR="00424FB2">
        <w:rPr>
          <w:rtl/>
        </w:rPr>
        <w:t>،</w:t>
      </w:r>
      <w:r w:rsidR="00D95677" w:rsidRPr="000E609F">
        <w:rPr>
          <w:rtl/>
        </w:rPr>
        <w:t xml:space="preserve"> عن ابن</w:t>
      </w:r>
      <w:r w:rsidR="00D95677">
        <w:rPr>
          <w:rtl/>
        </w:rPr>
        <w:t xml:space="preserve"> </w:t>
      </w:r>
      <w:r w:rsidR="00D95677" w:rsidRPr="000E609F">
        <w:rPr>
          <w:rtl/>
        </w:rPr>
        <w:t>مسكان</w:t>
      </w:r>
      <w:r w:rsidR="00424FB2">
        <w:rPr>
          <w:rtl/>
        </w:rPr>
        <w:t>،</w:t>
      </w:r>
      <w:r w:rsidR="00D95677" w:rsidRPr="000E609F">
        <w:rPr>
          <w:rtl/>
        </w:rPr>
        <w:t xml:space="preserve"> عن محمد بن مسلم قال</w:t>
      </w:r>
      <w:r w:rsidR="00424FB2">
        <w:rPr>
          <w:rtl/>
        </w:rPr>
        <w:t>:</w:t>
      </w:r>
      <w:r w:rsidR="00D95677" w:rsidRPr="000E609F">
        <w:rPr>
          <w:rtl/>
        </w:rPr>
        <w:t xml:space="preserve"> قلت لأبي عبد الله </w:t>
      </w:r>
      <w:r w:rsidR="00DC3BAA" w:rsidRPr="00DC3BAA">
        <w:rPr>
          <w:rStyle w:val="libAlaemChar"/>
          <w:rtl/>
        </w:rPr>
        <w:t>عليه‌السلام</w:t>
      </w:r>
      <w:r w:rsidR="00424FB2">
        <w:rPr>
          <w:rtl/>
        </w:rPr>
        <w:t>:</w:t>
      </w:r>
      <w:r w:rsidR="00D95677">
        <w:rPr>
          <w:rtl/>
        </w:rPr>
        <w:t xml:space="preserve"> </w:t>
      </w:r>
      <w:r w:rsidR="00D95677" w:rsidRPr="000E609F">
        <w:rPr>
          <w:rtl/>
        </w:rPr>
        <w:t>المرأة يتوفى عنها زوجها</w:t>
      </w:r>
      <w:r w:rsidR="00424FB2">
        <w:rPr>
          <w:rtl/>
        </w:rPr>
        <w:t>،</w:t>
      </w:r>
      <w:r w:rsidR="00D95677" w:rsidRPr="000E609F">
        <w:rPr>
          <w:rtl/>
        </w:rPr>
        <w:t xml:space="preserve"> فتضع وتتزوج قبل أن تبلغ أربعة أشهر وعشرا</w:t>
      </w:r>
      <w:r w:rsidR="00424FB2">
        <w:rPr>
          <w:rtl/>
        </w:rPr>
        <w:t>،</w:t>
      </w:r>
      <w:r w:rsidR="00D95677">
        <w:rPr>
          <w:rtl/>
        </w:rPr>
        <w:t xml:space="preserve"> </w:t>
      </w:r>
      <w:r w:rsidR="00D95677" w:rsidRPr="000E609F">
        <w:rPr>
          <w:rtl/>
        </w:rPr>
        <w:t>قال</w:t>
      </w:r>
      <w:r w:rsidR="00424FB2">
        <w:rPr>
          <w:rtl/>
        </w:rPr>
        <w:t>:</w:t>
      </w:r>
      <w:r w:rsidR="00D95677">
        <w:rPr>
          <w:rtl/>
        </w:rPr>
        <w:t xml:space="preserve"> « </w:t>
      </w:r>
      <w:r w:rsidR="00D95677" w:rsidRPr="000E609F">
        <w:rPr>
          <w:rtl/>
        </w:rPr>
        <w:t>إن كان الذي تزوجها دخل بها لم تحل له</w:t>
      </w:r>
      <w:r w:rsidR="00424FB2">
        <w:rPr>
          <w:rtl/>
        </w:rPr>
        <w:t>،</w:t>
      </w:r>
      <w:r w:rsidR="00D95677" w:rsidRPr="000E609F">
        <w:rPr>
          <w:rtl/>
        </w:rPr>
        <w:t xml:space="preserve"> واعتدت ما بقي عليها</w:t>
      </w:r>
      <w:r w:rsidR="00D95677">
        <w:rPr>
          <w:rtl/>
        </w:rPr>
        <w:t xml:space="preserve"> </w:t>
      </w:r>
      <w:r w:rsidR="00D95677" w:rsidRPr="000E609F">
        <w:rPr>
          <w:rtl/>
        </w:rPr>
        <w:t>من الأولى وعدة أخرى من الأخير</w:t>
      </w:r>
      <w:r w:rsidR="00424FB2">
        <w:rPr>
          <w:rtl/>
        </w:rPr>
        <w:t>،</w:t>
      </w:r>
      <w:r w:rsidR="00D95677" w:rsidRPr="000E609F">
        <w:rPr>
          <w:rtl/>
        </w:rPr>
        <w:t xml:space="preserve"> وإن لم يكن دخل بها فرق بينهما وأتمت ما</w:t>
      </w:r>
      <w:r w:rsidR="00D95677">
        <w:rPr>
          <w:rtl/>
        </w:rPr>
        <w:t xml:space="preserve"> </w:t>
      </w:r>
      <w:r w:rsidR="00D95677" w:rsidRPr="000E609F">
        <w:rPr>
          <w:rtl/>
        </w:rPr>
        <w:t>بقي من عدتها</w:t>
      </w:r>
      <w:r w:rsidR="00424FB2">
        <w:rPr>
          <w:rtl/>
        </w:rPr>
        <w:t>،</w:t>
      </w:r>
      <w:r w:rsidR="00D95677" w:rsidRPr="000E609F">
        <w:rPr>
          <w:rtl/>
        </w:rPr>
        <w:t xml:space="preserve"> وهو خاطب من الخطاب »</w:t>
      </w:r>
      <w:r w:rsidR="00D95677">
        <w:rPr>
          <w:rtl/>
        </w:rPr>
        <w:t>.</w:t>
      </w:r>
    </w:p>
    <w:p w:rsidR="00D95677" w:rsidRPr="000E609F" w:rsidRDefault="002646DC" w:rsidP="001538AC">
      <w:pPr>
        <w:pStyle w:val="libNormal"/>
        <w:rPr>
          <w:rtl/>
        </w:rPr>
      </w:pPr>
      <w:r w:rsidRPr="002646DC">
        <w:rPr>
          <w:rStyle w:val="libNumChar"/>
          <w:rtl/>
        </w:rPr>
        <w:t>[17070]</w:t>
      </w:r>
      <w:r w:rsidR="00D95677" w:rsidRPr="000E609F">
        <w:rPr>
          <w:rtl/>
        </w:rPr>
        <w:t xml:space="preserve"> 2</w:t>
      </w:r>
      <w:r w:rsidR="00D95677">
        <w:rPr>
          <w:rtl/>
        </w:rPr>
        <w:t xml:space="preserve"> - </w:t>
      </w:r>
      <w:r w:rsidR="00D95677" w:rsidRPr="000E609F">
        <w:rPr>
          <w:rtl/>
        </w:rPr>
        <w:t>وعن أحمد بن محمد</w:t>
      </w:r>
      <w:r w:rsidR="00424FB2">
        <w:rPr>
          <w:rtl/>
        </w:rPr>
        <w:t>،</w:t>
      </w:r>
      <w:r w:rsidR="00D95677" w:rsidRPr="000E609F">
        <w:rPr>
          <w:rtl/>
        </w:rPr>
        <w:t xml:space="preserve"> عن المثنى</w:t>
      </w:r>
      <w:r w:rsidR="00424FB2">
        <w:rPr>
          <w:rtl/>
        </w:rPr>
        <w:t>،</w:t>
      </w:r>
      <w:r w:rsidR="00D95677" w:rsidRPr="000E609F">
        <w:rPr>
          <w:rtl/>
        </w:rPr>
        <w:t xml:space="preserve"> عن زرارة وداود بن سرحان</w:t>
      </w:r>
      <w:r w:rsidR="00424FB2">
        <w:rPr>
          <w:rtl/>
        </w:rPr>
        <w:t>،</w:t>
      </w:r>
      <w:r w:rsidR="00D95677" w:rsidRPr="000E609F">
        <w:rPr>
          <w:rtl/>
        </w:rPr>
        <w:t xml:space="preserve"> عن عبد الله بن بكير</w:t>
      </w:r>
      <w:r w:rsidR="00424FB2">
        <w:rPr>
          <w:rtl/>
        </w:rPr>
        <w:t>،</w:t>
      </w:r>
      <w:r w:rsidR="00D95677" w:rsidRPr="000E609F">
        <w:rPr>
          <w:rtl/>
        </w:rPr>
        <w:t xml:space="preserve"> عن أديم بياع الهروي</w:t>
      </w:r>
      <w:r w:rsidR="00424FB2">
        <w:rPr>
          <w:rtl/>
        </w:rPr>
        <w:t>،</w:t>
      </w:r>
      <w:r w:rsidR="00D95677" w:rsidRPr="000E609F">
        <w:rPr>
          <w:rtl/>
        </w:rPr>
        <w:t xml:space="preserve"> عن أبي عبد الله</w:t>
      </w:r>
      <w:r w:rsidR="00D95677">
        <w:rPr>
          <w:rtl/>
        </w:rPr>
        <w:t xml:space="preserve"> </w:t>
      </w:r>
      <w:r w:rsidR="00DC3BAA" w:rsidRPr="00DC3BAA">
        <w:rPr>
          <w:rStyle w:val="libAlaemChar"/>
          <w:rtl/>
        </w:rPr>
        <w:t>عليه‌السلام</w:t>
      </w:r>
      <w:r w:rsidR="00424FB2">
        <w:rPr>
          <w:rtl/>
        </w:rPr>
        <w:t>،</w:t>
      </w:r>
      <w:r w:rsidR="00D95677" w:rsidRPr="000E609F">
        <w:rPr>
          <w:rtl/>
        </w:rPr>
        <w:t xml:space="preserve"> أنه قال في حديث</w:t>
      </w:r>
      <w:r w:rsidR="00424FB2">
        <w:rPr>
          <w:rtl/>
        </w:rPr>
        <w:t>:</w:t>
      </w:r>
      <w:r w:rsidR="00D95677">
        <w:rPr>
          <w:rtl/>
        </w:rPr>
        <w:t xml:space="preserve"> « </w:t>
      </w:r>
      <w:r w:rsidR="00D95677" w:rsidRPr="000E609F">
        <w:rPr>
          <w:rtl/>
        </w:rPr>
        <w:t>والذي يتزوج المرأة في عدتها وهو</w:t>
      </w:r>
      <w:r w:rsidR="00D95677">
        <w:rPr>
          <w:rtl/>
        </w:rPr>
        <w:t xml:space="preserve"> </w:t>
      </w:r>
      <w:r w:rsidR="00D95677" w:rsidRPr="000E609F">
        <w:rPr>
          <w:rtl/>
        </w:rPr>
        <w:t>يعلم</w:t>
      </w:r>
      <w:r w:rsidR="00424FB2">
        <w:rPr>
          <w:rtl/>
        </w:rPr>
        <w:t>،</w:t>
      </w:r>
      <w:r w:rsidR="00D95677" w:rsidRPr="000E609F">
        <w:rPr>
          <w:rtl/>
        </w:rPr>
        <w:t xml:space="preserve"> لا تحل له أبدا » الخبر</w:t>
      </w:r>
      <w:r w:rsidR="00D95677">
        <w:rPr>
          <w:rtl/>
        </w:rPr>
        <w:t>.</w:t>
      </w:r>
    </w:p>
    <w:p w:rsidR="00D95677" w:rsidRPr="000E609F" w:rsidRDefault="002646DC" w:rsidP="001538AC">
      <w:pPr>
        <w:pStyle w:val="libNormal"/>
        <w:rPr>
          <w:rtl/>
        </w:rPr>
      </w:pPr>
      <w:r w:rsidRPr="002646DC">
        <w:rPr>
          <w:rStyle w:val="libNumChar"/>
          <w:rtl/>
        </w:rPr>
        <w:t>[17071]</w:t>
      </w:r>
      <w:r w:rsidR="00D95677" w:rsidRPr="000E609F">
        <w:rPr>
          <w:rtl/>
        </w:rPr>
        <w:t xml:space="preserve"> 3</w:t>
      </w:r>
      <w:r w:rsidR="00D95677">
        <w:rPr>
          <w:rtl/>
        </w:rPr>
        <w:t xml:space="preserve"> - </w:t>
      </w:r>
      <w:r w:rsidR="00D95677" w:rsidRPr="000E609F">
        <w:rPr>
          <w:rtl/>
        </w:rPr>
        <w:t>وعن ابن أبي عمير</w:t>
      </w:r>
      <w:r w:rsidR="00424FB2">
        <w:rPr>
          <w:rtl/>
        </w:rPr>
        <w:t>،</w:t>
      </w:r>
      <w:r w:rsidR="00D95677" w:rsidRPr="000E609F">
        <w:rPr>
          <w:rtl/>
        </w:rPr>
        <w:t xml:space="preserve"> عن حماد بن عثمان</w:t>
      </w:r>
      <w:r w:rsidR="00424FB2">
        <w:rPr>
          <w:rtl/>
        </w:rPr>
        <w:t>،</w:t>
      </w:r>
      <w:r w:rsidR="00D95677" w:rsidRPr="000E609F">
        <w:rPr>
          <w:rtl/>
        </w:rPr>
        <w:t xml:space="preserve"> عن الحلبي</w:t>
      </w:r>
      <w:r w:rsidR="00424FB2">
        <w:rPr>
          <w:rtl/>
        </w:rPr>
        <w:t>،</w:t>
      </w:r>
      <w:r w:rsidR="00D95677" w:rsidRPr="000E609F">
        <w:rPr>
          <w:rtl/>
        </w:rPr>
        <w:t xml:space="preserve"> عن</w:t>
      </w:r>
      <w:r w:rsidR="00D95677">
        <w:rPr>
          <w:rtl/>
        </w:rPr>
        <w:t xml:space="preserve"> </w:t>
      </w:r>
      <w:r w:rsidR="00D95677" w:rsidRPr="000E609F">
        <w:rPr>
          <w:rtl/>
        </w:rPr>
        <w:t xml:space="preserve">أبي عبد الله </w:t>
      </w:r>
      <w:r w:rsidR="00DC3BAA" w:rsidRPr="00DC3BAA">
        <w:rPr>
          <w:rStyle w:val="libAlaemChar"/>
          <w:rtl/>
        </w:rPr>
        <w:t>عليه‌السلام</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إذا تزوج المرأة في عدتها ثم دخل بها لم</w:t>
      </w:r>
      <w:r w:rsidR="00D95677">
        <w:rPr>
          <w:rtl/>
        </w:rPr>
        <w:t xml:space="preserve"> </w:t>
      </w:r>
      <w:r w:rsidR="00D95677" w:rsidRPr="000E609F">
        <w:rPr>
          <w:rtl/>
        </w:rPr>
        <w:t>تحل له أبدا</w:t>
      </w:r>
      <w:r w:rsidR="00424FB2">
        <w:rPr>
          <w:rtl/>
        </w:rPr>
        <w:t>،</w:t>
      </w:r>
      <w:r w:rsidR="00D95677" w:rsidRPr="000E609F">
        <w:rPr>
          <w:rtl/>
        </w:rPr>
        <w:t xml:space="preserve"> عالما كان أو جاهلا</w:t>
      </w:r>
      <w:r w:rsidR="00424FB2">
        <w:rPr>
          <w:rtl/>
        </w:rPr>
        <w:t>،</w:t>
      </w:r>
      <w:r w:rsidR="00D95677" w:rsidRPr="000E609F">
        <w:rPr>
          <w:rtl/>
        </w:rPr>
        <w:t xml:space="preserve"> وإن لم يدخل بها حلت للجاهل ولم تحل</w:t>
      </w:r>
      <w:r w:rsidR="00D95677">
        <w:rPr>
          <w:rtl/>
        </w:rPr>
        <w:t xml:space="preserve"> </w:t>
      </w:r>
      <w:r w:rsidR="00D95677" w:rsidRPr="000E609F">
        <w:rPr>
          <w:rtl/>
        </w:rPr>
        <w:t>للاخر »</w:t>
      </w:r>
      <w:r w:rsidR="00D95677">
        <w:rPr>
          <w:rtl/>
        </w:rPr>
        <w:t>.</w:t>
      </w:r>
    </w:p>
    <w:p w:rsidR="00D95677" w:rsidRPr="000E609F" w:rsidRDefault="002646DC" w:rsidP="001538AC">
      <w:pPr>
        <w:pStyle w:val="libNormal"/>
        <w:rPr>
          <w:rtl/>
        </w:rPr>
      </w:pPr>
      <w:r w:rsidRPr="002646DC">
        <w:rPr>
          <w:rStyle w:val="libNumChar"/>
          <w:rtl/>
        </w:rPr>
        <w:t>[17072]</w:t>
      </w:r>
      <w:r w:rsidR="00D95677" w:rsidRPr="000E609F">
        <w:rPr>
          <w:rtl/>
        </w:rPr>
        <w:t xml:space="preserve"> 4</w:t>
      </w:r>
      <w:r w:rsidR="00D95677">
        <w:rPr>
          <w:rtl/>
        </w:rPr>
        <w:t xml:space="preserve"> - </w:t>
      </w:r>
      <w:r w:rsidR="00D95677" w:rsidRPr="000E609F">
        <w:rPr>
          <w:rtl/>
        </w:rPr>
        <w:t>وعن صفوان بن يحيى</w:t>
      </w:r>
      <w:r w:rsidR="00424FB2">
        <w:rPr>
          <w:rtl/>
        </w:rPr>
        <w:t>،</w:t>
      </w:r>
      <w:r w:rsidR="00D95677" w:rsidRPr="000E609F">
        <w:rPr>
          <w:rtl/>
        </w:rPr>
        <w:t xml:space="preserve"> عن عبد الرحمن بن الحجاج</w:t>
      </w:r>
      <w:r w:rsidR="00424FB2">
        <w:rPr>
          <w:rtl/>
        </w:rPr>
        <w:t>،</w:t>
      </w:r>
      <w:r w:rsidR="00D95677" w:rsidRPr="000E609F">
        <w:rPr>
          <w:rtl/>
        </w:rPr>
        <w:t xml:space="preserve"> عن أبي</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17</w:t>
      </w:r>
    </w:p>
    <w:p w:rsidR="00D95677" w:rsidRPr="000E609F" w:rsidRDefault="00D95677" w:rsidP="00D95677">
      <w:pPr>
        <w:pStyle w:val="libFootnote0"/>
        <w:rPr>
          <w:rtl/>
        </w:rPr>
      </w:pPr>
      <w:r w:rsidRPr="000E609F">
        <w:rPr>
          <w:rtl/>
        </w:rPr>
        <w:t>1</w:t>
      </w:r>
      <w:r>
        <w:rPr>
          <w:rtl/>
        </w:rPr>
        <w:t xml:space="preserve"> - </w:t>
      </w:r>
      <w:r w:rsidRPr="000E609F">
        <w:rPr>
          <w:rtl/>
        </w:rPr>
        <w:t>نوادر أحمد بن محمد بن عيسى ص 68</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نوادر أحمد بن محمد بن عيسى ص 68</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نوادر أحمد بن محمد بن عيسى ص 68</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نوادر أحمد بن محمد بن عيسى ص 68</w:t>
      </w:r>
      <w:r>
        <w:rPr>
          <w:rtl/>
        </w:rPr>
        <w:t>.</w:t>
      </w:r>
    </w:p>
    <w:p w:rsidR="00D95677" w:rsidRPr="000E609F" w:rsidRDefault="00D95677" w:rsidP="00D95677">
      <w:pPr>
        <w:pStyle w:val="libNormal0"/>
        <w:rPr>
          <w:rtl/>
        </w:rPr>
      </w:pPr>
      <w:r>
        <w:rPr>
          <w:rtl/>
        </w:rPr>
        <w:br w:type="page"/>
      </w:r>
      <w:r w:rsidRPr="000E609F">
        <w:rPr>
          <w:rtl/>
        </w:rPr>
        <w:lastRenderedPageBreak/>
        <w:t>إبراهيم</w:t>
      </w:r>
      <w:r w:rsidR="00424FB2">
        <w:rPr>
          <w:rtl/>
        </w:rPr>
        <w:t>،</w:t>
      </w:r>
      <w:r w:rsidRPr="000E609F">
        <w:rPr>
          <w:rtl/>
        </w:rPr>
        <w:t xml:space="preserve"> قال</w:t>
      </w:r>
      <w:r w:rsidR="00424FB2">
        <w:rPr>
          <w:rtl/>
        </w:rPr>
        <w:t>:</w:t>
      </w:r>
      <w:r w:rsidRPr="000E609F">
        <w:rPr>
          <w:rtl/>
        </w:rPr>
        <w:t xml:space="preserve"> سألته عن الرجل يتزوج المرأة في عدتها بجهالة</w:t>
      </w:r>
      <w:r w:rsidR="00424FB2">
        <w:rPr>
          <w:rtl/>
        </w:rPr>
        <w:t>،</w:t>
      </w:r>
      <w:r w:rsidRPr="000E609F">
        <w:rPr>
          <w:rtl/>
        </w:rPr>
        <w:t xml:space="preserve"> أهي ممن</w:t>
      </w:r>
      <w:r>
        <w:rPr>
          <w:rtl/>
        </w:rPr>
        <w:t xml:space="preserve"> </w:t>
      </w:r>
      <w:r w:rsidRPr="000E609F">
        <w:rPr>
          <w:rtl/>
        </w:rPr>
        <w:t>لا تحل له أبدا</w:t>
      </w:r>
      <w:r>
        <w:rPr>
          <w:rtl/>
        </w:rPr>
        <w:t>؟</w:t>
      </w:r>
      <w:r w:rsidRPr="000E609F">
        <w:rPr>
          <w:rtl/>
        </w:rPr>
        <w:t xml:space="preserve"> قال</w:t>
      </w:r>
      <w:r w:rsidR="00424FB2">
        <w:rPr>
          <w:rtl/>
        </w:rPr>
        <w:t>:</w:t>
      </w:r>
      <w:r>
        <w:rPr>
          <w:rtl/>
        </w:rPr>
        <w:t xml:space="preserve"> « </w:t>
      </w:r>
      <w:r w:rsidRPr="000E609F">
        <w:rPr>
          <w:rtl/>
        </w:rPr>
        <w:t>لا أما إذا أنكحها بجهالة فليتزوجها بعد ما تنقضي</w:t>
      </w:r>
      <w:r>
        <w:rPr>
          <w:rtl/>
        </w:rPr>
        <w:t xml:space="preserve"> </w:t>
      </w:r>
      <w:r w:rsidRPr="000E609F">
        <w:rPr>
          <w:rtl/>
        </w:rPr>
        <w:t>عدتها</w:t>
      </w:r>
      <w:r w:rsidR="00424FB2">
        <w:rPr>
          <w:rtl/>
        </w:rPr>
        <w:t>،</w:t>
      </w:r>
      <w:r w:rsidRPr="000E609F">
        <w:rPr>
          <w:rtl/>
        </w:rPr>
        <w:t xml:space="preserve"> وقد تعذر الناس في الجهالة بما هو أعظم من ذلك » قلت</w:t>
      </w:r>
      <w:r w:rsidR="00424FB2">
        <w:rPr>
          <w:rtl/>
        </w:rPr>
        <w:t>:</w:t>
      </w:r>
      <w:r w:rsidRPr="000E609F">
        <w:rPr>
          <w:rtl/>
        </w:rPr>
        <w:t xml:space="preserve"> بأي</w:t>
      </w:r>
      <w:r>
        <w:rPr>
          <w:rtl/>
        </w:rPr>
        <w:t xml:space="preserve"> </w:t>
      </w:r>
      <w:r w:rsidRPr="000E609F">
        <w:rPr>
          <w:rtl/>
        </w:rPr>
        <w:t>الجهالتين يعذر</w:t>
      </w:r>
      <w:r>
        <w:rPr>
          <w:rtl/>
        </w:rPr>
        <w:t>؟</w:t>
      </w:r>
      <w:r w:rsidRPr="000E609F">
        <w:rPr>
          <w:rtl/>
        </w:rPr>
        <w:t xml:space="preserve"> أبجهالة أن يعلم أن ذلك محرم عليه</w:t>
      </w:r>
      <w:r>
        <w:rPr>
          <w:rtl/>
        </w:rPr>
        <w:t>؟</w:t>
      </w:r>
      <w:r w:rsidRPr="000E609F">
        <w:rPr>
          <w:rtl/>
        </w:rPr>
        <w:t xml:space="preserve"> أو بجهالته بأنه في</w:t>
      </w:r>
      <w:r>
        <w:rPr>
          <w:rtl/>
        </w:rPr>
        <w:t xml:space="preserve"> </w:t>
      </w:r>
      <w:r w:rsidRPr="000E609F">
        <w:rPr>
          <w:rtl/>
        </w:rPr>
        <w:t>عدته</w:t>
      </w:r>
      <w:r>
        <w:rPr>
          <w:rtl/>
        </w:rPr>
        <w:t>؟</w:t>
      </w:r>
      <w:r w:rsidRPr="000E609F">
        <w:rPr>
          <w:rtl/>
        </w:rPr>
        <w:t xml:space="preserve"> فقال</w:t>
      </w:r>
      <w:r w:rsidR="00424FB2">
        <w:rPr>
          <w:rtl/>
        </w:rPr>
        <w:t>:</w:t>
      </w:r>
      <w:r>
        <w:rPr>
          <w:rtl/>
        </w:rPr>
        <w:t xml:space="preserve"> « </w:t>
      </w:r>
      <w:r w:rsidRPr="000E609F">
        <w:rPr>
          <w:rtl/>
        </w:rPr>
        <w:t>احدى الجهالتين أهون من الأخرى</w:t>
      </w:r>
      <w:r w:rsidR="00424FB2">
        <w:rPr>
          <w:rtl/>
        </w:rPr>
        <w:t>،</w:t>
      </w:r>
      <w:r w:rsidRPr="000E609F">
        <w:rPr>
          <w:rtl/>
        </w:rPr>
        <w:t xml:space="preserve"> الجهالة بأن الله حرم</w:t>
      </w:r>
      <w:r>
        <w:rPr>
          <w:rtl/>
        </w:rPr>
        <w:t xml:space="preserve"> </w:t>
      </w:r>
      <w:r w:rsidRPr="000E609F">
        <w:rPr>
          <w:rtl/>
        </w:rPr>
        <w:t>ذلك عليه</w:t>
      </w:r>
      <w:r w:rsidR="00424FB2">
        <w:rPr>
          <w:rtl/>
        </w:rPr>
        <w:t>،</w:t>
      </w:r>
      <w:r w:rsidRPr="000E609F">
        <w:rPr>
          <w:rtl/>
        </w:rPr>
        <w:t xml:space="preserve"> وذلك بأنه لا يقدر على الاحتياط معها » فقلت</w:t>
      </w:r>
      <w:r w:rsidR="00424FB2">
        <w:rPr>
          <w:rtl/>
        </w:rPr>
        <w:t>:</w:t>
      </w:r>
      <w:r w:rsidRPr="000E609F">
        <w:rPr>
          <w:rtl/>
        </w:rPr>
        <w:t xml:space="preserve"> فهو في الأخرى</w:t>
      </w:r>
      <w:r>
        <w:rPr>
          <w:rtl/>
        </w:rPr>
        <w:t xml:space="preserve"> </w:t>
      </w:r>
      <w:r w:rsidRPr="000E609F">
        <w:rPr>
          <w:rtl/>
        </w:rPr>
        <w:t>معذور</w:t>
      </w:r>
      <w:r w:rsidR="00424FB2">
        <w:rPr>
          <w:rtl/>
        </w:rPr>
        <w:t>،</w:t>
      </w:r>
      <w:r w:rsidRPr="000E609F">
        <w:rPr>
          <w:rtl/>
        </w:rPr>
        <w:t xml:space="preserve"> فقال</w:t>
      </w:r>
      <w:r w:rsidR="00424FB2">
        <w:rPr>
          <w:rtl/>
        </w:rPr>
        <w:t>:</w:t>
      </w:r>
      <w:r w:rsidRPr="000E609F">
        <w:rPr>
          <w:rtl/>
        </w:rPr>
        <w:t xml:space="preserve"> « نعم</w:t>
      </w:r>
      <w:r w:rsidR="00424FB2">
        <w:rPr>
          <w:rtl/>
        </w:rPr>
        <w:t>،</w:t>
      </w:r>
      <w:r w:rsidRPr="000E609F">
        <w:rPr>
          <w:rtl/>
        </w:rPr>
        <w:t xml:space="preserve"> إذا انقضت عدتها فهو معذور في أن يتزوجها »</w:t>
      </w:r>
      <w:r>
        <w:rPr>
          <w:rtl/>
        </w:rPr>
        <w:t xml:space="preserve"> </w:t>
      </w:r>
      <w:r w:rsidRPr="000E609F">
        <w:rPr>
          <w:rtl/>
        </w:rPr>
        <w:t>فقلت</w:t>
      </w:r>
      <w:r w:rsidR="00424FB2">
        <w:rPr>
          <w:rtl/>
        </w:rPr>
        <w:t>:</w:t>
      </w:r>
      <w:r w:rsidRPr="000E609F">
        <w:rPr>
          <w:rtl/>
        </w:rPr>
        <w:t xml:space="preserve"> فإن كان أحدهما متعمدا والآخر بجهل</w:t>
      </w:r>
      <w:r w:rsidR="00424FB2">
        <w:rPr>
          <w:rtl/>
        </w:rPr>
        <w:t>،</w:t>
      </w:r>
      <w:r w:rsidRPr="000E609F">
        <w:rPr>
          <w:rtl/>
        </w:rPr>
        <w:t xml:space="preserve"> قال</w:t>
      </w:r>
      <w:r w:rsidR="00424FB2">
        <w:rPr>
          <w:rtl/>
        </w:rPr>
        <w:t>:</w:t>
      </w:r>
      <w:r>
        <w:rPr>
          <w:rtl/>
        </w:rPr>
        <w:t xml:space="preserve"> « </w:t>
      </w:r>
      <w:r w:rsidRPr="000E609F">
        <w:rPr>
          <w:rtl/>
        </w:rPr>
        <w:t>الذي تعمد لا يحل</w:t>
      </w:r>
      <w:r>
        <w:rPr>
          <w:rtl/>
        </w:rPr>
        <w:t xml:space="preserve"> </w:t>
      </w:r>
      <w:r w:rsidRPr="000E609F">
        <w:rPr>
          <w:rtl/>
        </w:rPr>
        <w:t>له أن يرجع إليه أبدا »</w:t>
      </w:r>
      <w:r>
        <w:rPr>
          <w:rtl/>
        </w:rPr>
        <w:t>.</w:t>
      </w:r>
    </w:p>
    <w:p w:rsidR="00D95677" w:rsidRPr="000E609F" w:rsidRDefault="00D95677" w:rsidP="001538AC">
      <w:pPr>
        <w:pStyle w:val="libNormal"/>
        <w:rPr>
          <w:rtl/>
        </w:rPr>
      </w:pPr>
      <w:r w:rsidRPr="002646DC">
        <w:rPr>
          <w:rStyle w:val="libNumChar"/>
          <w:rtl/>
        </w:rPr>
        <w:t>[17073]</w:t>
      </w:r>
      <w:r w:rsidRPr="000E609F">
        <w:rPr>
          <w:rtl/>
        </w:rPr>
        <w:t xml:space="preserve"> 5</w:t>
      </w:r>
      <w:r>
        <w:rPr>
          <w:rtl/>
        </w:rPr>
        <w:t xml:space="preserve"> - </w:t>
      </w:r>
      <w:r w:rsidRPr="000E609F">
        <w:rPr>
          <w:rtl/>
        </w:rPr>
        <w:t>وعن ابن أبي عمير</w:t>
      </w:r>
      <w:r w:rsidR="00424FB2">
        <w:rPr>
          <w:rtl/>
        </w:rPr>
        <w:t>،</w:t>
      </w:r>
      <w:r w:rsidRPr="000E609F">
        <w:rPr>
          <w:rtl/>
        </w:rPr>
        <w:t xml:space="preserve"> عن حماد</w:t>
      </w:r>
      <w:r w:rsidR="00424FB2">
        <w:rPr>
          <w:rtl/>
        </w:rPr>
        <w:t>،</w:t>
      </w:r>
      <w:r w:rsidRPr="000E609F">
        <w:rPr>
          <w:rtl/>
        </w:rPr>
        <w:t xml:space="preserve"> عن الحلبي</w:t>
      </w:r>
      <w:r w:rsidR="00424FB2">
        <w:rPr>
          <w:rtl/>
        </w:rPr>
        <w:t>،</w:t>
      </w:r>
      <w:r w:rsidRPr="000E609F">
        <w:rPr>
          <w:rtl/>
        </w:rPr>
        <w:t xml:space="preserve"> عن أبي عبد الله</w:t>
      </w:r>
      <w:r>
        <w:rPr>
          <w:rtl/>
        </w:rPr>
        <w:t xml:space="preserve"> </w:t>
      </w:r>
      <w:r w:rsidR="00DC3BAA" w:rsidRPr="00DC3BAA">
        <w:rPr>
          <w:rStyle w:val="libAlaemChar"/>
          <w:rtl/>
        </w:rPr>
        <w:t>عليه‌السلام</w:t>
      </w:r>
      <w:r w:rsidR="00424FB2">
        <w:rPr>
          <w:rtl/>
        </w:rPr>
        <w:t>،</w:t>
      </w:r>
      <w:r w:rsidRPr="000E609F">
        <w:rPr>
          <w:rtl/>
        </w:rPr>
        <w:t xml:space="preserve"> قال</w:t>
      </w:r>
      <w:r w:rsidR="00424FB2">
        <w:rPr>
          <w:rtl/>
        </w:rPr>
        <w:t>:</w:t>
      </w:r>
      <w:r w:rsidRPr="000E609F">
        <w:rPr>
          <w:rtl/>
        </w:rPr>
        <w:t xml:space="preserve"> سألته عن المرأة يموت زوجها</w:t>
      </w:r>
      <w:r w:rsidR="00424FB2">
        <w:rPr>
          <w:rtl/>
        </w:rPr>
        <w:t>،</w:t>
      </w:r>
      <w:r w:rsidRPr="000E609F">
        <w:rPr>
          <w:rtl/>
        </w:rPr>
        <w:t xml:space="preserve"> فتضع</w:t>
      </w:r>
      <w:r w:rsidR="00424FB2">
        <w:rPr>
          <w:rtl/>
        </w:rPr>
        <w:t>،</w:t>
      </w:r>
      <w:r w:rsidRPr="000E609F">
        <w:rPr>
          <w:rtl/>
        </w:rPr>
        <w:t xml:space="preserve"> فتزوج قبل</w:t>
      </w:r>
      <w:r>
        <w:rPr>
          <w:rtl/>
        </w:rPr>
        <w:t xml:space="preserve"> </w:t>
      </w:r>
      <w:r w:rsidRPr="000E609F">
        <w:rPr>
          <w:rtl/>
        </w:rPr>
        <w:t>أن ينقضي لها أربعة أشهر وعشر</w:t>
      </w:r>
      <w:r w:rsidR="00424FB2">
        <w:rPr>
          <w:rtl/>
        </w:rPr>
        <w:t>،</w:t>
      </w:r>
      <w:r w:rsidRPr="000E609F">
        <w:rPr>
          <w:rtl/>
        </w:rPr>
        <w:t xml:space="preserve"> قال</w:t>
      </w:r>
      <w:r w:rsidR="00424FB2">
        <w:rPr>
          <w:rtl/>
        </w:rPr>
        <w:t>:</w:t>
      </w:r>
      <w:r w:rsidRPr="000E609F">
        <w:rPr>
          <w:rtl/>
        </w:rPr>
        <w:t xml:space="preserve"> « إن كان دخل بها فرق بينهما ثم لم</w:t>
      </w:r>
      <w:r>
        <w:rPr>
          <w:rtl/>
        </w:rPr>
        <w:t xml:space="preserve"> </w:t>
      </w:r>
      <w:r w:rsidRPr="000E609F">
        <w:rPr>
          <w:rtl/>
        </w:rPr>
        <w:t>تحل له</w:t>
      </w:r>
      <w:r w:rsidR="00424FB2">
        <w:rPr>
          <w:rtl/>
        </w:rPr>
        <w:t>،</w:t>
      </w:r>
      <w:r w:rsidRPr="000E609F">
        <w:rPr>
          <w:rtl/>
        </w:rPr>
        <w:t xml:space="preserve"> واعتدت ما بقي عليها من الأول واستقبلت عدة أخرى من الأخير</w:t>
      </w:r>
      <w:r>
        <w:rPr>
          <w:rtl/>
        </w:rPr>
        <w:t xml:space="preserve"> </w:t>
      </w:r>
      <w:r w:rsidRPr="000E609F">
        <w:rPr>
          <w:rtl/>
        </w:rPr>
        <w:t>ثلاثة قروء</w:t>
      </w:r>
      <w:r w:rsidR="00424FB2">
        <w:rPr>
          <w:rtl/>
        </w:rPr>
        <w:t>،</w:t>
      </w:r>
      <w:r w:rsidRPr="000E609F">
        <w:rPr>
          <w:rtl/>
        </w:rPr>
        <w:t xml:space="preserve"> وإن لم يكن دخل بها فرق بينهما</w:t>
      </w:r>
      <w:r w:rsidR="00424FB2">
        <w:rPr>
          <w:rtl/>
        </w:rPr>
        <w:t>،</w:t>
      </w:r>
      <w:r w:rsidRPr="000E609F">
        <w:rPr>
          <w:rtl/>
        </w:rPr>
        <w:t xml:space="preserve"> واعتدت ما بقي عليها من</w:t>
      </w:r>
      <w:r>
        <w:rPr>
          <w:rtl/>
        </w:rPr>
        <w:t xml:space="preserve"> </w:t>
      </w:r>
      <w:r w:rsidRPr="000E609F">
        <w:rPr>
          <w:rtl/>
        </w:rPr>
        <w:t>الأول</w:t>
      </w:r>
      <w:r w:rsidR="00424FB2">
        <w:rPr>
          <w:rtl/>
        </w:rPr>
        <w:t>،</w:t>
      </w:r>
      <w:r w:rsidRPr="000E609F">
        <w:rPr>
          <w:rtl/>
        </w:rPr>
        <w:t xml:space="preserve"> وهو خاطب من الخطاب »</w:t>
      </w:r>
      <w:r>
        <w:rPr>
          <w:rtl/>
        </w:rPr>
        <w:t>.</w:t>
      </w:r>
    </w:p>
    <w:p w:rsidR="00D95677" w:rsidRPr="000E609F" w:rsidRDefault="00D95677" w:rsidP="001538AC">
      <w:pPr>
        <w:pStyle w:val="libNormal"/>
        <w:rPr>
          <w:rtl/>
        </w:rPr>
      </w:pPr>
      <w:r w:rsidRPr="002646DC">
        <w:rPr>
          <w:rStyle w:val="libNumChar"/>
          <w:rtl/>
        </w:rPr>
        <w:t>[17074]</w:t>
      </w:r>
      <w:r w:rsidRPr="000E609F">
        <w:rPr>
          <w:rtl/>
        </w:rPr>
        <w:t xml:space="preserve"> 6</w:t>
      </w:r>
      <w:r>
        <w:rPr>
          <w:rtl/>
        </w:rPr>
        <w:t xml:space="preserve"> - </w:t>
      </w:r>
      <w:r w:rsidRPr="000E609F">
        <w:rPr>
          <w:rtl/>
        </w:rPr>
        <w:t>وعن الحسن بن محبوب</w:t>
      </w:r>
      <w:r w:rsidR="00424FB2">
        <w:rPr>
          <w:rtl/>
        </w:rPr>
        <w:t>،</w:t>
      </w:r>
      <w:r w:rsidRPr="000E609F">
        <w:rPr>
          <w:rtl/>
        </w:rPr>
        <w:t xml:space="preserve"> عن ابن سنان</w:t>
      </w:r>
      <w:r w:rsidR="00424FB2">
        <w:rPr>
          <w:rtl/>
        </w:rPr>
        <w:t>،</w:t>
      </w:r>
      <w:r w:rsidRPr="000E609F">
        <w:rPr>
          <w:rtl/>
        </w:rPr>
        <w:t xml:space="preserve"> عن أبي عبد الله</w:t>
      </w:r>
      <w:r>
        <w:rPr>
          <w:rtl/>
        </w:rPr>
        <w:t xml:space="preserve"> </w:t>
      </w:r>
      <w:r w:rsidR="00DC3BAA" w:rsidRPr="00DC3BAA">
        <w:rPr>
          <w:rStyle w:val="libAlaemChar"/>
          <w:rtl/>
        </w:rPr>
        <w:t>عليه‌السلام</w:t>
      </w:r>
      <w:r w:rsidR="00424FB2">
        <w:rPr>
          <w:rtl/>
        </w:rPr>
        <w:t>،</w:t>
      </w:r>
      <w:r w:rsidRPr="000E609F">
        <w:rPr>
          <w:rtl/>
        </w:rPr>
        <w:t xml:space="preserve"> في الرجل يتزوج المرأة قبل أن تنقضي عدتها</w:t>
      </w:r>
      <w:r w:rsidR="00424FB2">
        <w:rPr>
          <w:rtl/>
        </w:rPr>
        <w:t>،</w:t>
      </w:r>
      <w:r w:rsidRPr="000E609F">
        <w:rPr>
          <w:rtl/>
        </w:rPr>
        <w:t xml:space="preserve"> قال</w:t>
      </w:r>
      <w:r w:rsidR="00424FB2">
        <w:rPr>
          <w:rtl/>
        </w:rPr>
        <w:t>:</w:t>
      </w:r>
      <w:r>
        <w:rPr>
          <w:rtl/>
        </w:rPr>
        <w:t xml:space="preserve"> </w:t>
      </w:r>
      <w:r w:rsidRPr="000E609F">
        <w:rPr>
          <w:rtl/>
        </w:rPr>
        <w:t>« يفرق بينهما</w:t>
      </w:r>
      <w:r w:rsidR="00424FB2">
        <w:rPr>
          <w:rtl/>
        </w:rPr>
        <w:t>،</w:t>
      </w:r>
      <w:r w:rsidRPr="000E609F">
        <w:rPr>
          <w:rtl/>
        </w:rPr>
        <w:t xml:space="preserve"> ثم لا تحل له أبدا</w:t>
      </w:r>
      <w:r w:rsidR="00424FB2">
        <w:rPr>
          <w:rtl/>
        </w:rPr>
        <w:t>،</w:t>
      </w:r>
      <w:r w:rsidRPr="000E609F">
        <w:rPr>
          <w:rtl/>
        </w:rPr>
        <w:t xml:space="preserve"> إن كان فعل ذلك بعلم ثم واقعها</w:t>
      </w:r>
      <w:r w:rsidR="00424FB2">
        <w:rPr>
          <w:rtl/>
        </w:rPr>
        <w:t>،</w:t>
      </w:r>
      <w:r>
        <w:rPr>
          <w:rtl/>
        </w:rPr>
        <w:t xml:space="preserve"> </w:t>
      </w:r>
      <w:r w:rsidRPr="000E609F">
        <w:rPr>
          <w:rtl/>
        </w:rPr>
        <w:t>وليس العالم والجاهل في هذا سواء في الاثم</w:t>
      </w:r>
      <w:r w:rsidR="00424FB2">
        <w:rPr>
          <w:rtl/>
        </w:rPr>
        <w:t>،</w:t>
      </w:r>
      <w:r w:rsidRPr="000E609F">
        <w:rPr>
          <w:rtl/>
        </w:rPr>
        <w:t xml:space="preserve"> ثم قال</w:t>
      </w:r>
      <w:r w:rsidR="00424FB2">
        <w:rPr>
          <w:rtl/>
        </w:rPr>
        <w:t>:</w:t>
      </w:r>
      <w:r w:rsidRPr="000E609F">
        <w:rPr>
          <w:rtl/>
        </w:rPr>
        <w:t xml:space="preserve"> ويكون لها صداقها</w:t>
      </w:r>
      <w:r>
        <w:rPr>
          <w:rtl/>
        </w:rPr>
        <w:t xml:space="preserve"> </w:t>
      </w:r>
      <w:r w:rsidRPr="000E609F">
        <w:rPr>
          <w:rtl/>
        </w:rPr>
        <w:t>إن كان واقعها</w:t>
      </w:r>
      <w:r w:rsidR="00424FB2">
        <w:rPr>
          <w:rtl/>
        </w:rPr>
        <w:t>،</w:t>
      </w:r>
      <w:r w:rsidRPr="000E609F">
        <w:rPr>
          <w:rtl/>
        </w:rPr>
        <w:t xml:space="preserve"> وإن لم يكن واقعها فلا شئ »</w:t>
      </w:r>
      <w:r>
        <w:rPr>
          <w:rtl/>
        </w:rPr>
        <w:t>.</w:t>
      </w:r>
    </w:p>
    <w:p w:rsidR="00D95677" w:rsidRPr="000E609F" w:rsidRDefault="002646DC" w:rsidP="001538AC">
      <w:pPr>
        <w:pStyle w:val="libNormal"/>
        <w:rPr>
          <w:rtl/>
        </w:rPr>
      </w:pPr>
      <w:r w:rsidRPr="002646DC">
        <w:rPr>
          <w:rStyle w:val="libNumChar"/>
          <w:rtl/>
        </w:rPr>
        <w:t>[17075]</w:t>
      </w:r>
      <w:r w:rsidR="00D95677" w:rsidRPr="000E609F">
        <w:rPr>
          <w:rtl/>
        </w:rPr>
        <w:t xml:space="preserve"> 7</w:t>
      </w:r>
      <w:r w:rsidR="00D95677">
        <w:rPr>
          <w:rtl/>
        </w:rPr>
        <w:t xml:space="preserve"> - </w:t>
      </w:r>
      <w:r w:rsidR="00D95677" w:rsidRPr="000E609F">
        <w:rPr>
          <w:rtl/>
        </w:rPr>
        <w:t>دعائم الاسلام</w:t>
      </w:r>
      <w:r w:rsidR="00424FB2">
        <w:rPr>
          <w:rtl/>
        </w:rPr>
        <w:t>:</w:t>
      </w:r>
      <w:r w:rsidR="00D95677" w:rsidRPr="000E609F">
        <w:rPr>
          <w:rtl/>
        </w:rPr>
        <w:t xml:space="preserve"> عن علي </w:t>
      </w:r>
      <w:r w:rsidR="00DC3BAA" w:rsidRPr="00DC3BAA">
        <w:rPr>
          <w:rStyle w:val="libAlaemChar"/>
          <w:rtl/>
        </w:rPr>
        <w:t>عليه‌السلام</w:t>
      </w:r>
      <w:r w:rsidR="00424FB2">
        <w:rPr>
          <w:rtl/>
        </w:rPr>
        <w:t>،</w:t>
      </w:r>
      <w:r w:rsidR="00D95677" w:rsidRPr="000E609F">
        <w:rPr>
          <w:rtl/>
        </w:rPr>
        <w:t xml:space="preserve"> أنه قضى في امرأة</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5</w:t>
      </w:r>
      <w:r>
        <w:rPr>
          <w:rtl/>
        </w:rPr>
        <w:t xml:space="preserve"> - </w:t>
      </w:r>
      <w:r w:rsidRPr="000E609F">
        <w:rPr>
          <w:rtl/>
        </w:rPr>
        <w:t>نوادر أحمد بن محمد بن عيسى ص 68</w:t>
      </w:r>
      <w:r>
        <w:rPr>
          <w:rtl/>
        </w:rPr>
        <w:t>.</w:t>
      </w:r>
    </w:p>
    <w:p w:rsidR="00D95677" w:rsidRPr="000E609F" w:rsidRDefault="00D95677" w:rsidP="00D95677">
      <w:pPr>
        <w:pStyle w:val="libFootnote0"/>
        <w:rPr>
          <w:rtl/>
        </w:rPr>
      </w:pPr>
      <w:r w:rsidRPr="000E609F">
        <w:rPr>
          <w:rtl/>
        </w:rPr>
        <w:t>6</w:t>
      </w:r>
      <w:r>
        <w:rPr>
          <w:rtl/>
        </w:rPr>
        <w:t xml:space="preserve"> - </w:t>
      </w:r>
      <w:r w:rsidRPr="000E609F">
        <w:rPr>
          <w:rtl/>
        </w:rPr>
        <w:t>نوادر أحمد بن محمد بن عيسى ص 69</w:t>
      </w:r>
      <w:r>
        <w:rPr>
          <w:rtl/>
        </w:rPr>
        <w:t>.</w:t>
      </w:r>
    </w:p>
    <w:p w:rsidR="00D95677" w:rsidRPr="000E609F" w:rsidRDefault="00D95677" w:rsidP="00D95677">
      <w:pPr>
        <w:pStyle w:val="libFootnote0"/>
        <w:rPr>
          <w:rtl/>
        </w:rPr>
      </w:pPr>
      <w:r w:rsidRPr="000E609F">
        <w:rPr>
          <w:rtl/>
        </w:rPr>
        <w:t>7</w:t>
      </w:r>
      <w:r>
        <w:rPr>
          <w:rtl/>
        </w:rPr>
        <w:t xml:space="preserve"> - </w:t>
      </w:r>
      <w:r w:rsidRPr="000E609F">
        <w:rPr>
          <w:rtl/>
        </w:rPr>
        <w:t>دعائم الاسلام ج 2 ص 236 ح 892</w:t>
      </w:r>
      <w:r>
        <w:rPr>
          <w:rtl/>
        </w:rPr>
        <w:t>.</w:t>
      </w:r>
    </w:p>
    <w:p w:rsidR="00D95677" w:rsidRPr="000E609F" w:rsidRDefault="00D95677" w:rsidP="00D95677">
      <w:pPr>
        <w:pStyle w:val="libNormal0"/>
        <w:rPr>
          <w:rtl/>
        </w:rPr>
      </w:pPr>
      <w:r>
        <w:rPr>
          <w:rtl/>
        </w:rPr>
        <w:br w:type="page"/>
      </w:r>
      <w:r w:rsidRPr="000E609F">
        <w:rPr>
          <w:rtl/>
        </w:rPr>
        <w:lastRenderedPageBreak/>
        <w:t>توفي زوجها وهي حبلى</w:t>
      </w:r>
      <w:r w:rsidR="00424FB2">
        <w:rPr>
          <w:rtl/>
        </w:rPr>
        <w:t>،</w:t>
      </w:r>
      <w:r w:rsidRPr="000E609F">
        <w:rPr>
          <w:rtl/>
        </w:rPr>
        <w:t xml:space="preserve"> فتزوجت قبل أن تنقضي الأربعة أشهر والعشرة</w:t>
      </w:r>
      <w:r w:rsidR="00424FB2">
        <w:rPr>
          <w:rtl/>
        </w:rPr>
        <w:t>،</w:t>
      </w:r>
      <w:r>
        <w:rPr>
          <w:rtl/>
        </w:rPr>
        <w:t xml:space="preserve"> </w:t>
      </w:r>
      <w:r w:rsidRPr="000E609F">
        <w:rPr>
          <w:rtl/>
        </w:rPr>
        <w:t>قال</w:t>
      </w:r>
      <w:r w:rsidR="00424FB2">
        <w:rPr>
          <w:rtl/>
        </w:rPr>
        <w:t>:</w:t>
      </w:r>
      <w:r>
        <w:rPr>
          <w:rtl/>
        </w:rPr>
        <w:t xml:space="preserve"> « </w:t>
      </w:r>
      <w:r w:rsidRPr="000E609F">
        <w:rPr>
          <w:rtl/>
        </w:rPr>
        <w:t>يفرق بينهما</w:t>
      </w:r>
      <w:r w:rsidR="00424FB2">
        <w:rPr>
          <w:rtl/>
        </w:rPr>
        <w:t>،</w:t>
      </w:r>
      <w:r w:rsidRPr="000E609F">
        <w:rPr>
          <w:rtl/>
        </w:rPr>
        <w:t xml:space="preserve"> ولا يخطبها حتى [ ينقضي ] </w:t>
      </w:r>
      <w:r w:rsidRPr="00D95677">
        <w:rPr>
          <w:rStyle w:val="libFootnotenumChar"/>
          <w:rtl/>
        </w:rPr>
        <w:t>(1)</w:t>
      </w:r>
      <w:r w:rsidRPr="000E609F">
        <w:rPr>
          <w:rtl/>
        </w:rPr>
        <w:t xml:space="preserve"> آخر الأجلين » قال</w:t>
      </w:r>
      <w:r>
        <w:rPr>
          <w:rtl/>
        </w:rPr>
        <w:t xml:space="preserve"> </w:t>
      </w:r>
      <w:r w:rsidRPr="000E609F">
        <w:rPr>
          <w:rtl/>
        </w:rPr>
        <w:t xml:space="preserve">جعفر بن محمد </w:t>
      </w:r>
      <w:r w:rsidR="00DC3BAA" w:rsidRPr="00DC3BAA">
        <w:rPr>
          <w:rStyle w:val="libAlaemChar"/>
          <w:rtl/>
        </w:rPr>
        <w:t>عليها‌السلام</w:t>
      </w:r>
      <w:r w:rsidR="00424FB2">
        <w:rPr>
          <w:rtl/>
        </w:rPr>
        <w:t>:</w:t>
      </w:r>
      <w:r>
        <w:rPr>
          <w:rtl/>
        </w:rPr>
        <w:t xml:space="preserve"> « </w:t>
      </w:r>
      <w:r w:rsidRPr="000E609F">
        <w:rPr>
          <w:rtl/>
        </w:rPr>
        <w:t>هذا إن لم يكن دخل بها</w:t>
      </w:r>
      <w:r w:rsidR="00424FB2">
        <w:rPr>
          <w:rtl/>
        </w:rPr>
        <w:t>،</w:t>
      </w:r>
      <w:r w:rsidRPr="000E609F">
        <w:rPr>
          <w:rtl/>
        </w:rPr>
        <w:t xml:space="preserve"> فأما إذا</w:t>
      </w:r>
      <w:r>
        <w:rPr>
          <w:rtl/>
        </w:rPr>
        <w:t xml:space="preserve"> </w:t>
      </w:r>
      <w:r w:rsidRPr="000E609F">
        <w:rPr>
          <w:rtl/>
        </w:rPr>
        <w:t>تزوج الرجل المرأة في عدتها وكان قد دخل بها</w:t>
      </w:r>
      <w:r w:rsidR="00424FB2">
        <w:rPr>
          <w:rtl/>
        </w:rPr>
        <w:t>،</w:t>
      </w:r>
      <w:r w:rsidRPr="000E609F">
        <w:rPr>
          <w:rtl/>
        </w:rPr>
        <w:t xml:space="preserve"> فرق بينهما ولم تحل له أبدا</w:t>
      </w:r>
      <w:r w:rsidR="00424FB2">
        <w:rPr>
          <w:rtl/>
        </w:rPr>
        <w:t>،</w:t>
      </w:r>
      <w:r>
        <w:rPr>
          <w:rtl/>
        </w:rPr>
        <w:t xml:space="preserve"> </w:t>
      </w:r>
      <w:r w:rsidRPr="000E609F">
        <w:rPr>
          <w:rtl/>
        </w:rPr>
        <w:t>ولها صداقها بما استحل من فرجها</w:t>
      </w:r>
      <w:r w:rsidR="00424FB2">
        <w:rPr>
          <w:rtl/>
        </w:rPr>
        <w:t>،</w:t>
      </w:r>
      <w:r w:rsidRPr="000E609F">
        <w:rPr>
          <w:rtl/>
        </w:rPr>
        <w:t xml:space="preserve"> وإن لم يكن دخل بها فرق بينهما</w:t>
      </w:r>
      <w:r w:rsidR="00424FB2">
        <w:rPr>
          <w:rtl/>
        </w:rPr>
        <w:t>،</w:t>
      </w:r>
      <w:r w:rsidRPr="000E609F">
        <w:rPr>
          <w:rtl/>
        </w:rPr>
        <w:t xml:space="preserve"> فإذا</w:t>
      </w:r>
      <w:r>
        <w:rPr>
          <w:rtl/>
        </w:rPr>
        <w:t xml:space="preserve"> </w:t>
      </w:r>
      <w:r w:rsidRPr="000E609F">
        <w:rPr>
          <w:rtl/>
        </w:rPr>
        <w:t>انقضت عدتها تزوجها إن شاء وشاءت</w:t>
      </w:r>
      <w:r w:rsidR="00424FB2">
        <w:rPr>
          <w:rtl/>
        </w:rPr>
        <w:t>،</w:t>
      </w:r>
      <w:r w:rsidRPr="000E609F">
        <w:rPr>
          <w:rtl/>
        </w:rPr>
        <w:t xml:space="preserve"> هذا إذا كانا عالمين بأن ذلك لا</w:t>
      </w:r>
      <w:r>
        <w:rPr>
          <w:rtl/>
        </w:rPr>
        <w:t xml:space="preserve"> </w:t>
      </w:r>
      <w:r w:rsidRPr="000E609F">
        <w:rPr>
          <w:rtl/>
        </w:rPr>
        <w:t>يحل</w:t>
      </w:r>
      <w:r w:rsidR="00424FB2">
        <w:rPr>
          <w:rtl/>
        </w:rPr>
        <w:t>،</w:t>
      </w:r>
      <w:r w:rsidRPr="000E609F">
        <w:rPr>
          <w:rtl/>
        </w:rPr>
        <w:t xml:space="preserve"> فإن جهلا ذلك وكان قد دخل بها فرق بينهما حتى تنقضي عدتها</w:t>
      </w:r>
      <w:r w:rsidR="00424FB2">
        <w:rPr>
          <w:rtl/>
        </w:rPr>
        <w:t>،</w:t>
      </w:r>
      <w:r w:rsidRPr="000E609F">
        <w:rPr>
          <w:rtl/>
        </w:rPr>
        <w:t xml:space="preserve"> ثم</w:t>
      </w:r>
      <w:r>
        <w:rPr>
          <w:rtl/>
        </w:rPr>
        <w:t xml:space="preserve"> </w:t>
      </w:r>
      <w:r w:rsidRPr="000E609F">
        <w:rPr>
          <w:rtl/>
        </w:rPr>
        <w:t>يتزوجها إن شاء وشاءت » قيل له</w:t>
      </w:r>
      <w:r w:rsidR="00424FB2">
        <w:rPr>
          <w:rtl/>
        </w:rPr>
        <w:t>:</w:t>
      </w:r>
      <w:r w:rsidRPr="000E609F">
        <w:rPr>
          <w:rtl/>
        </w:rPr>
        <w:t xml:space="preserve"> فإن كان أحدهما يتعمد ذلك والآخر</w:t>
      </w:r>
      <w:r>
        <w:rPr>
          <w:rtl/>
        </w:rPr>
        <w:t xml:space="preserve"> </w:t>
      </w:r>
      <w:r w:rsidRPr="000E609F">
        <w:rPr>
          <w:rtl/>
        </w:rPr>
        <w:t>جهله</w:t>
      </w:r>
      <w:r w:rsidR="00424FB2">
        <w:rPr>
          <w:rtl/>
        </w:rPr>
        <w:t>،</w:t>
      </w:r>
      <w:r w:rsidRPr="000E609F">
        <w:rPr>
          <w:rtl/>
        </w:rPr>
        <w:t xml:space="preserve"> قال</w:t>
      </w:r>
      <w:r w:rsidR="00424FB2">
        <w:rPr>
          <w:rtl/>
        </w:rPr>
        <w:t>:</w:t>
      </w:r>
      <w:r>
        <w:rPr>
          <w:rtl/>
        </w:rPr>
        <w:t xml:space="preserve"> « </w:t>
      </w:r>
      <w:r w:rsidRPr="000E609F">
        <w:rPr>
          <w:rtl/>
        </w:rPr>
        <w:t>الذي تعمده لا يحل له أن يرجع إلى صاحبه</w:t>
      </w:r>
      <w:r w:rsidR="00424FB2">
        <w:rPr>
          <w:rtl/>
        </w:rPr>
        <w:t>،</w:t>
      </w:r>
      <w:r w:rsidRPr="000E609F">
        <w:rPr>
          <w:rtl/>
        </w:rPr>
        <w:t xml:space="preserve"> وقد يعذر</w:t>
      </w:r>
      <w:r>
        <w:rPr>
          <w:rtl/>
        </w:rPr>
        <w:t xml:space="preserve"> </w:t>
      </w:r>
      <w:r w:rsidRPr="000E609F">
        <w:rPr>
          <w:rtl/>
        </w:rPr>
        <w:t>الناس في الجهالة بما هو أعظم من هذا »</w:t>
      </w:r>
      <w:r>
        <w:rPr>
          <w:rtl/>
        </w:rPr>
        <w:t>.</w:t>
      </w:r>
    </w:p>
    <w:p w:rsidR="00D95677" w:rsidRPr="000E609F" w:rsidRDefault="00D95677" w:rsidP="001538AC">
      <w:pPr>
        <w:pStyle w:val="libNormal"/>
        <w:rPr>
          <w:rtl/>
        </w:rPr>
      </w:pPr>
      <w:r w:rsidRPr="002646DC">
        <w:rPr>
          <w:rStyle w:val="libNumChar"/>
          <w:rtl/>
        </w:rPr>
        <w:t>[17076]</w:t>
      </w:r>
      <w:r w:rsidRPr="000E609F">
        <w:rPr>
          <w:rtl/>
        </w:rPr>
        <w:t xml:space="preserve"> 8</w:t>
      </w:r>
      <w:r>
        <w:rPr>
          <w:rtl/>
        </w:rPr>
        <w:t xml:space="preserve"> - </w:t>
      </w:r>
      <w:r w:rsidRPr="000E609F">
        <w:rPr>
          <w:rtl/>
        </w:rPr>
        <w:t xml:space="preserve">فقه الرضا </w:t>
      </w:r>
      <w:r w:rsidR="00DC3BAA" w:rsidRPr="00DC3BAA">
        <w:rPr>
          <w:rStyle w:val="libAlaemChar"/>
          <w:rtl/>
        </w:rPr>
        <w:t>عليه‌السلام</w:t>
      </w:r>
      <w:r w:rsidR="00424FB2">
        <w:rPr>
          <w:rtl/>
        </w:rPr>
        <w:t>:</w:t>
      </w:r>
      <w:r>
        <w:rPr>
          <w:rtl/>
        </w:rPr>
        <w:t xml:space="preserve"> « </w:t>
      </w:r>
      <w:r w:rsidRPr="000E609F">
        <w:rPr>
          <w:rtl/>
        </w:rPr>
        <w:t>ومن خطب امرأة في عدة للزوج</w:t>
      </w:r>
      <w:r>
        <w:rPr>
          <w:rtl/>
        </w:rPr>
        <w:t xml:space="preserve"> </w:t>
      </w:r>
      <w:r w:rsidRPr="000E609F">
        <w:rPr>
          <w:rtl/>
        </w:rPr>
        <w:t>على رجعة</w:t>
      </w:r>
      <w:r w:rsidR="00424FB2">
        <w:rPr>
          <w:rtl/>
        </w:rPr>
        <w:t>،</w:t>
      </w:r>
      <w:r w:rsidRPr="000E609F">
        <w:rPr>
          <w:rtl/>
        </w:rPr>
        <w:t xml:space="preserve"> أو تزوجها وكان عالما لم تحل له أبدا</w:t>
      </w:r>
      <w:r w:rsidR="00424FB2">
        <w:rPr>
          <w:rtl/>
        </w:rPr>
        <w:t>،</w:t>
      </w:r>
      <w:r w:rsidRPr="000E609F">
        <w:rPr>
          <w:rtl/>
        </w:rPr>
        <w:t xml:space="preserve"> فإن كان جاهلا وعلم من</w:t>
      </w:r>
      <w:r>
        <w:rPr>
          <w:rtl/>
        </w:rPr>
        <w:t xml:space="preserve"> </w:t>
      </w:r>
      <w:r w:rsidRPr="000E609F">
        <w:rPr>
          <w:rtl/>
        </w:rPr>
        <w:t>قبل أن يدخل بها</w:t>
      </w:r>
      <w:r w:rsidR="00424FB2">
        <w:rPr>
          <w:rtl/>
        </w:rPr>
        <w:t>،</w:t>
      </w:r>
      <w:r w:rsidRPr="000E609F">
        <w:rPr>
          <w:rtl/>
        </w:rPr>
        <w:t xml:space="preserve"> تركها حتى تستوفي عدتها من زوجها ثم تزوجها</w:t>
      </w:r>
      <w:r w:rsidR="00424FB2">
        <w:rPr>
          <w:rtl/>
        </w:rPr>
        <w:t>،</w:t>
      </w:r>
      <w:r w:rsidRPr="000E609F">
        <w:rPr>
          <w:rtl/>
        </w:rPr>
        <w:t xml:space="preserve"> فإن</w:t>
      </w:r>
      <w:r>
        <w:rPr>
          <w:rtl/>
        </w:rPr>
        <w:t xml:space="preserve"> </w:t>
      </w:r>
      <w:r w:rsidRPr="000E609F">
        <w:rPr>
          <w:rtl/>
        </w:rPr>
        <w:t>دخل بها لم تحل له أبدا عالما كان أو جاهلا</w:t>
      </w:r>
      <w:r w:rsidR="00424FB2">
        <w:rPr>
          <w:rtl/>
        </w:rPr>
        <w:t>،</w:t>
      </w:r>
      <w:r w:rsidRPr="000E609F">
        <w:rPr>
          <w:rtl/>
        </w:rPr>
        <w:t xml:space="preserve"> فإن ادعت المرأة أنها لم تعلم أن</w:t>
      </w:r>
      <w:r>
        <w:rPr>
          <w:rtl/>
        </w:rPr>
        <w:t xml:space="preserve"> </w:t>
      </w:r>
      <w:r w:rsidRPr="000E609F">
        <w:rPr>
          <w:rtl/>
        </w:rPr>
        <w:t>عليها عدة لم تصدق على ذلك »</w:t>
      </w:r>
      <w:r>
        <w:rPr>
          <w:rtl/>
        </w:rPr>
        <w:t>.</w:t>
      </w:r>
    </w:p>
    <w:p w:rsidR="00D95677" w:rsidRPr="000E609F" w:rsidRDefault="00D95677" w:rsidP="001538AC">
      <w:pPr>
        <w:pStyle w:val="libNormal"/>
        <w:rPr>
          <w:rtl/>
        </w:rPr>
      </w:pPr>
      <w:r w:rsidRPr="002646DC">
        <w:rPr>
          <w:rStyle w:val="libNumChar"/>
          <w:rtl/>
        </w:rPr>
        <w:t>[17077]</w:t>
      </w:r>
      <w:r w:rsidRPr="000E609F">
        <w:rPr>
          <w:rtl/>
        </w:rPr>
        <w:t xml:space="preserve"> 9</w:t>
      </w:r>
      <w:r>
        <w:rPr>
          <w:rtl/>
        </w:rPr>
        <w:t xml:space="preserve"> - </w:t>
      </w:r>
      <w:r w:rsidRPr="000E609F">
        <w:rPr>
          <w:rtl/>
        </w:rPr>
        <w:t>ابن شهرآشوب في المناقب</w:t>
      </w:r>
      <w:r w:rsidR="00424FB2">
        <w:rPr>
          <w:rtl/>
        </w:rPr>
        <w:t>:</w:t>
      </w:r>
      <w:r w:rsidRPr="000E609F">
        <w:rPr>
          <w:rtl/>
        </w:rPr>
        <w:t xml:space="preserve"> عن عمرو بن شعيب</w:t>
      </w:r>
      <w:r w:rsidR="00424FB2">
        <w:rPr>
          <w:rtl/>
        </w:rPr>
        <w:t>،</w:t>
      </w:r>
      <w:r>
        <w:rPr>
          <w:rtl/>
        </w:rPr>
        <w:t xml:space="preserve"> </w:t>
      </w:r>
      <w:r w:rsidRPr="000E609F">
        <w:rPr>
          <w:rtl/>
        </w:rPr>
        <w:t>والأعمش</w:t>
      </w:r>
      <w:r w:rsidR="00424FB2">
        <w:rPr>
          <w:rtl/>
        </w:rPr>
        <w:t>،</w:t>
      </w:r>
      <w:r w:rsidRPr="000E609F">
        <w:rPr>
          <w:rtl/>
        </w:rPr>
        <w:t xml:space="preserve"> وأبي الضحى</w:t>
      </w:r>
      <w:r w:rsidR="00424FB2">
        <w:rPr>
          <w:rtl/>
        </w:rPr>
        <w:t>،</w:t>
      </w:r>
      <w:r w:rsidRPr="000E609F">
        <w:rPr>
          <w:rtl/>
        </w:rPr>
        <w:t xml:space="preserve"> والقاضي أبي يوسف</w:t>
      </w:r>
      <w:r w:rsidR="00424FB2">
        <w:rPr>
          <w:rtl/>
        </w:rPr>
        <w:t>،</w:t>
      </w:r>
      <w:r w:rsidRPr="000E609F">
        <w:rPr>
          <w:rtl/>
        </w:rPr>
        <w:t xml:space="preserve"> وعن مسروق</w:t>
      </w:r>
      <w:r w:rsidR="00424FB2">
        <w:rPr>
          <w:rtl/>
        </w:rPr>
        <w:t>:</w:t>
      </w:r>
      <w:r w:rsidRPr="000E609F">
        <w:rPr>
          <w:rtl/>
        </w:rPr>
        <w:t xml:space="preserve"> أتي عمر</w:t>
      </w:r>
      <w:r>
        <w:rPr>
          <w:rtl/>
        </w:rPr>
        <w:t xml:space="preserve"> </w:t>
      </w:r>
      <w:r w:rsidRPr="000E609F">
        <w:rPr>
          <w:rtl/>
        </w:rPr>
        <w:t>بامرأة أنكحت في عدتها</w:t>
      </w:r>
      <w:r w:rsidR="00424FB2">
        <w:rPr>
          <w:rtl/>
        </w:rPr>
        <w:t>،</w:t>
      </w:r>
      <w:r w:rsidRPr="000E609F">
        <w:rPr>
          <w:rtl/>
        </w:rPr>
        <w:t xml:space="preserve"> ففرق بينهما وجعل صداقها في بيت المال</w:t>
      </w:r>
      <w:r w:rsidR="00424FB2">
        <w:rPr>
          <w:rtl/>
        </w:rPr>
        <w:t>،</w:t>
      </w:r>
      <w:r w:rsidRPr="000E609F">
        <w:rPr>
          <w:rtl/>
        </w:rPr>
        <w:t xml:space="preserve"> وقال</w:t>
      </w:r>
      <w:r w:rsidR="00424FB2">
        <w:rPr>
          <w:rtl/>
        </w:rPr>
        <w:t>:</w:t>
      </w:r>
      <w:r w:rsidRPr="000E609F">
        <w:rPr>
          <w:rtl/>
        </w:rPr>
        <w:t xml:space="preserve"> لا</w:t>
      </w:r>
      <w:r>
        <w:rPr>
          <w:rtl/>
        </w:rPr>
        <w:t xml:space="preserve"> </w:t>
      </w:r>
      <w:r w:rsidRPr="000E609F">
        <w:rPr>
          <w:rtl/>
        </w:rPr>
        <w:t xml:space="preserve">أجيز </w:t>
      </w:r>
      <w:r w:rsidRPr="00D95677">
        <w:rPr>
          <w:rStyle w:val="libFootnotenumChar"/>
          <w:rtl/>
        </w:rPr>
        <w:t>(1)</w:t>
      </w:r>
      <w:r w:rsidRPr="000E609F">
        <w:rPr>
          <w:rtl/>
        </w:rPr>
        <w:t xml:space="preserve"> مهرا</w:t>
      </w:r>
      <w:r w:rsidR="00424FB2">
        <w:rPr>
          <w:rtl/>
        </w:rPr>
        <w:t>،</w:t>
      </w:r>
      <w:r w:rsidRPr="000E609F">
        <w:rPr>
          <w:rtl/>
        </w:rPr>
        <w:t xml:space="preserve"> رد نكاحه</w:t>
      </w:r>
      <w:r w:rsidR="00424FB2">
        <w:rPr>
          <w:rtl/>
        </w:rPr>
        <w:t>،</w:t>
      </w:r>
      <w:r>
        <w:rPr>
          <w:rtl/>
        </w:rPr>
        <w:t xml:space="preserve"> و</w:t>
      </w:r>
      <w:r w:rsidRPr="000E609F">
        <w:rPr>
          <w:rtl/>
        </w:rPr>
        <w:t>قال</w:t>
      </w:r>
      <w:r w:rsidR="00424FB2">
        <w:rPr>
          <w:rtl/>
        </w:rPr>
        <w:t>:</w:t>
      </w:r>
      <w:r w:rsidRPr="000E609F">
        <w:rPr>
          <w:rtl/>
        </w:rPr>
        <w:t xml:space="preserve"> لا يجتمعان ابدا</w:t>
      </w:r>
      <w:r w:rsidR="00424FB2">
        <w:rPr>
          <w:rtl/>
        </w:rPr>
        <w:t>،</w:t>
      </w:r>
      <w:r w:rsidRPr="000E609F">
        <w:rPr>
          <w:rtl/>
        </w:rPr>
        <w:t xml:space="preserve"> فبلغ [ ذلك ] </w:t>
      </w:r>
      <w:r w:rsidRPr="00D95677">
        <w:rPr>
          <w:rStyle w:val="libFootnotenumChar"/>
          <w:rtl/>
        </w:rPr>
        <w:t>(2)</w:t>
      </w:r>
      <w:r w:rsidRPr="000E609F">
        <w:rPr>
          <w:rtl/>
        </w:rPr>
        <w:t xml:space="preserve"> عليا</w:t>
      </w:r>
      <w:r>
        <w:rPr>
          <w:rtl/>
        </w:rPr>
        <w:t xml:space="preserve"> </w:t>
      </w:r>
      <w:r w:rsidR="00DC3BAA" w:rsidRPr="00DC3BAA">
        <w:rPr>
          <w:rStyle w:val="libAlaemChar"/>
          <w:rtl/>
        </w:rPr>
        <w:t>عليه‌السلام</w:t>
      </w:r>
      <w:r w:rsidRPr="000E609F">
        <w:rPr>
          <w:rtl/>
        </w:rPr>
        <w:t xml:space="preserve"> فقال</w:t>
      </w:r>
      <w:r w:rsidR="00424FB2">
        <w:rPr>
          <w:rtl/>
        </w:rPr>
        <w:t>:</w:t>
      </w:r>
      <w:r>
        <w:rPr>
          <w:rtl/>
        </w:rPr>
        <w:t xml:space="preserve"> « </w:t>
      </w:r>
      <w:r w:rsidRPr="000E609F">
        <w:rPr>
          <w:rtl/>
        </w:rPr>
        <w:t>إن كانوا جهلوا السنة لها المهر بما استحل من</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0"/>
        <w:rPr>
          <w:rtl/>
        </w:rPr>
      </w:pPr>
      <w:r w:rsidRPr="000E609F">
        <w:rPr>
          <w:rtl/>
        </w:rPr>
        <w:t>8</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32</w:t>
      </w:r>
      <w:r>
        <w:rPr>
          <w:rtl/>
        </w:rPr>
        <w:t>.</w:t>
      </w:r>
    </w:p>
    <w:p w:rsidR="00D95677" w:rsidRPr="000E609F" w:rsidRDefault="00D95677" w:rsidP="00D95677">
      <w:pPr>
        <w:pStyle w:val="libFootnote0"/>
        <w:rPr>
          <w:rtl/>
        </w:rPr>
      </w:pPr>
      <w:r w:rsidRPr="000E609F">
        <w:rPr>
          <w:rtl/>
        </w:rPr>
        <w:t>9</w:t>
      </w:r>
      <w:r>
        <w:rPr>
          <w:rtl/>
        </w:rPr>
        <w:t xml:space="preserve"> - </w:t>
      </w:r>
      <w:r w:rsidRPr="000E609F">
        <w:rPr>
          <w:rtl/>
        </w:rPr>
        <w:t>المناقب ج 2 ص 361</w:t>
      </w:r>
      <w:r>
        <w:rPr>
          <w:rtl/>
        </w:rPr>
        <w:t>.</w:t>
      </w:r>
    </w:p>
    <w:p w:rsidR="00D95677" w:rsidRPr="000E609F" w:rsidRDefault="00D95677" w:rsidP="00D95677">
      <w:pPr>
        <w:pStyle w:val="libFootnote"/>
        <w:rPr>
          <w:rtl/>
        </w:rPr>
      </w:pPr>
      <w:r w:rsidRPr="000E609F">
        <w:rPr>
          <w:rtl/>
        </w:rPr>
        <w:t>(1) في الحجرية</w:t>
      </w:r>
      <w:r w:rsidR="00424FB2">
        <w:rPr>
          <w:rtl/>
        </w:rPr>
        <w:t>:</w:t>
      </w:r>
      <w:r w:rsidRPr="000E609F">
        <w:rPr>
          <w:rtl/>
        </w:rPr>
        <w:t xml:space="preserve"> أجبر</w:t>
      </w:r>
      <w:r w:rsidR="00424FB2">
        <w:rPr>
          <w:rtl/>
        </w:rPr>
        <w:t>،</w:t>
      </w:r>
      <w:r w:rsidRPr="000E609F">
        <w:rPr>
          <w:rtl/>
        </w:rPr>
        <w:t xml:space="preserve"> وما أثبتناه من المصدر</w:t>
      </w:r>
      <w:r>
        <w:rPr>
          <w:rtl/>
        </w:rPr>
        <w:t>.</w:t>
      </w:r>
    </w:p>
    <w:p w:rsidR="00D95677" w:rsidRPr="000E609F" w:rsidRDefault="00D95677" w:rsidP="00D95677">
      <w:pPr>
        <w:pStyle w:val="libFootnote"/>
        <w:rPr>
          <w:rtl/>
        </w:rPr>
      </w:pPr>
      <w:r w:rsidRPr="000E609F">
        <w:rPr>
          <w:rtl/>
        </w:rPr>
        <w:t>(2) أثبتناه من المصدر</w:t>
      </w:r>
      <w:r>
        <w:rPr>
          <w:rtl/>
        </w:rPr>
        <w:t>.</w:t>
      </w:r>
    </w:p>
    <w:p w:rsidR="00D95677" w:rsidRPr="000E609F" w:rsidRDefault="00D95677" w:rsidP="00D95677">
      <w:pPr>
        <w:pStyle w:val="libNormal0"/>
        <w:rPr>
          <w:rtl/>
        </w:rPr>
      </w:pPr>
      <w:r>
        <w:rPr>
          <w:rtl/>
        </w:rPr>
        <w:br w:type="page"/>
      </w:r>
      <w:r w:rsidRPr="000E609F">
        <w:rPr>
          <w:rtl/>
        </w:rPr>
        <w:lastRenderedPageBreak/>
        <w:t>فرجها</w:t>
      </w:r>
      <w:r w:rsidR="00424FB2">
        <w:rPr>
          <w:rtl/>
        </w:rPr>
        <w:t>،</w:t>
      </w:r>
      <w:r w:rsidRPr="000E609F">
        <w:rPr>
          <w:rtl/>
        </w:rPr>
        <w:t xml:space="preserve"> ويفرق بينهما</w:t>
      </w:r>
      <w:r w:rsidR="00424FB2">
        <w:rPr>
          <w:rtl/>
        </w:rPr>
        <w:t>،</w:t>
      </w:r>
      <w:r w:rsidRPr="000E609F">
        <w:rPr>
          <w:rtl/>
        </w:rPr>
        <w:t xml:space="preserve"> فإذا انقضت عدتها فهو خاطب من الخطاب </w:t>
      </w:r>
      <w:r w:rsidRPr="00D95677">
        <w:rPr>
          <w:rStyle w:val="libFootnoteChar"/>
          <w:rFonts w:hint="cs"/>
          <w:rtl/>
        </w:rPr>
        <w:t>»</w:t>
      </w:r>
      <w:r w:rsidRPr="000E609F">
        <w:rPr>
          <w:rtl/>
        </w:rPr>
        <w:t xml:space="preserve"> فخطب</w:t>
      </w:r>
      <w:r>
        <w:rPr>
          <w:rtl/>
        </w:rPr>
        <w:t xml:space="preserve"> </w:t>
      </w:r>
      <w:r w:rsidRPr="000E609F">
        <w:rPr>
          <w:rtl/>
        </w:rPr>
        <w:t>عمر الناس فقال</w:t>
      </w:r>
      <w:r w:rsidR="00424FB2">
        <w:rPr>
          <w:rtl/>
        </w:rPr>
        <w:t>:</w:t>
      </w:r>
      <w:r w:rsidRPr="000E609F">
        <w:rPr>
          <w:rtl/>
        </w:rPr>
        <w:t xml:space="preserve"> ردوا الجهال</w:t>
      </w:r>
      <w:r>
        <w:rPr>
          <w:rtl/>
        </w:rPr>
        <w:t>ات إلى السنة</w:t>
      </w:r>
      <w:r w:rsidR="00424FB2">
        <w:rPr>
          <w:rtl/>
        </w:rPr>
        <w:t>،</w:t>
      </w:r>
      <w:r>
        <w:rPr>
          <w:rtl/>
        </w:rPr>
        <w:t xml:space="preserve"> ورجع إلى قول علي</w:t>
      </w:r>
      <w:r>
        <w:rPr>
          <w:rFonts w:hint="cs"/>
          <w:rtl/>
        </w:rPr>
        <w:t xml:space="preserve"> </w:t>
      </w:r>
      <w:r w:rsidR="00DC3BAA" w:rsidRPr="00DC3BAA">
        <w:rPr>
          <w:rStyle w:val="libAlaemChar"/>
          <w:rtl/>
        </w:rPr>
        <w:t>عليه‌السلام</w:t>
      </w:r>
      <w:r>
        <w:rPr>
          <w:rtl/>
        </w:rPr>
        <w:t>.</w:t>
      </w:r>
    </w:p>
    <w:p w:rsidR="00D95677" w:rsidRPr="000E609F" w:rsidRDefault="00D95677" w:rsidP="002646DC">
      <w:pPr>
        <w:pStyle w:val="Heading2Center"/>
        <w:rPr>
          <w:rtl/>
        </w:rPr>
      </w:pPr>
      <w:bookmarkStart w:id="793" w:name="_Toc364831053"/>
      <w:bookmarkStart w:id="794" w:name="_Toc379712343"/>
      <w:r w:rsidRPr="000E609F">
        <w:rPr>
          <w:rtl/>
        </w:rPr>
        <w:t>18</w:t>
      </w:r>
      <w:r>
        <w:rPr>
          <w:rtl/>
        </w:rPr>
        <w:t xml:space="preserve"> - </w:t>
      </w:r>
      <w:r w:rsidRPr="002646DC">
        <w:rPr>
          <w:rStyle w:val="libAlaemHeading2Char"/>
          <w:rtl/>
        </w:rPr>
        <w:t>(</w:t>
      </w:r>
      <w:r w:rsidRPr="000E609F">
        <w:rPr>
          <w:rtl/>
        </w:rPr>
        <w:t xml:space="preserve"> باب أن من تزوج امرأة دواما أو متعة ودخل بها</w:t>
      </w:r>
      <w:r w:rsidR="00424FB2">
        <w:rPr>
          <w:rtl/>
        </w:rPr>
        <w:t>،</w:t>
      </w:r>
      <w:bookmarkStart w:id="795" w:name="_Toc364831054"/>
      <w:bookmarkEnd w:id="793"/>
      <w:r>
        <w:rPr>
          <w:rtl/>
        </w:rPr>
        <w:t xml:space="preserve"> </w:t>
      </w:r>
      <w:r w:rsidRPr="000E609F">
        <w:rPr>
          <w:rtl/>
        </w:rPr>
        <w:t>حرمت عليه ابنتها كانت في حجره أو لم تكن</w:t>
      </w:r>
      <w:r w:rsidR="00424FB2">
        <w:rPr>
          <w:rtl/>
        </w:rPr>
        <w:t>،</w:t>
      </w:r>
      <w:r w:rsidRPr="000E609F">
        <w:rPr>
          <w:rtl/>
        </w:rPr>
        <w:t xml:space="preserve"> وإن لم يدخل بالأم</w:t>
      </w:r>
      <w:r>
        <w:rPr>
          <w:rtl/>
        </w:rPr>
        <w:t xml:space="preserve"> </w:t>
      </w:r>
      <w:r w:rsidRPr="000E609F">
        <w:rPr>
          <w:rtl/>
        </w:rPr>
        <w:t xml:space="preserve">لم تحرم البنت عينا </w:t>
      </w:r>
      <w:r w:rsidRPr="002646DC">
        <w:rPr>
          <w:rStyle w:val="libAlaemHeading2Char"/>
          <w:rtl/>
        </w:rPr>
        <w:t>)</w:t>
      </w:r>
      <w:bookmarkEnd w:id="795"/>
      <w:bookmarkEnd w:id="794"/>
    </w:p>
    <w:p w:rsidR="00D95677" w:rsidRPr="000E609F" w:rsidRDefault="00D95677" w:rsidP="001538AC">
      <w:pPr>
        <w:pStyle w:val="libNormal"/>
        <w:rPr>
          <w:rtl/>
        </w:rPr>
      </w:pPr>
      <w:r w:rsidRPr="002646DC">
        <w:rPr>
          <w:rStyle w:val="libNumChar"/>
          <w:rtl/>
        </w:rPr>
        <w:t>[17078]</w:t>
      </w:r>
      <w:r w:rsidRPr="000E609F">
        <w:rPr>
          <w:rtl/>
        </w:rPr>
        <w:t xml:space="preserve"> 1</w:t>
      </w:r>
      <w:r>
        <w:rPr>
          <w:rtl/>
        </w:rPr>
        <w:t xml:space="preserve"> - </w:t>
      </w:r>
      <w:r w:rsidRPr="000E609F">
        <w:rPr>
          <w:rtl/>
        </w:rPr>
        <w:t>محمد بن مسعود العياشي في تفسيره</w:t>
      </w:r>
      <w:r w:rsidR="00424FB2">
        <w:rPr>
          <w:rtl/>
        </w:rPr>
        <w:t>:</w:t>
      </w:r>
      <w:r w:rsidRPr="000E609F">
        <w:rPr>
          <w:rtl/>
        </w:rPr>
        <w:t xml:space="preserve"> عن محمد بن مسلم</w:t>
      </w:r>
      <w:r w:rsidR="00424FB2">
        <w:rPr>
          <w:rtl/>
        </w:rPr>
        <w:t>،</w:t>
      </w:r>
      <w:r>
        <w:rPr>
          <w:rtl/>
        </w:rPr>
        <w:t xml:space="preserve"> </w:t>
      </w:r>
      <w:r w:rsidRPr="000E609F">
        <w:rPr>
          <w:rtl/>
        </w:rPr>
        <w:t xml:space="preserve">عن أحدهما </w:t>
      </w:r>
      <w:r w:rsidR="00DC3BAA" w:rsidRPr="00DC3BAA">
        <w:rPr>
          <w:rStyle w:val="libAlaemChar"/>
          <w:rtl/>
        </w:rPr>
        <w:t>عليه‌السلام</w:t>
      </w:r>
      <w:r w:rsidR="00424FB2">
        <w:rPr>
          <w:rtl/>
        </w:rPr>
        <w:t>،</w:t>
      </w:r>
      <w:r w:rsidRPr="000E609F">
        <w:rPr>
          <w:rtl/>
        </w:rPr>
        <w:t xml:space="preserve"> عن رجل كانت له جارية يطأها</w:t>
      </w:r>
      <w:r w:rsidR="00424FB2">
        <w:rPr>
          <w:rtl/>
        </w:rPr>
        <w:t>،</w:t>
      </w:r>
      <w:r w:rsidRPr="000E609F">
        <w:rPr>
          <w:rtl/>
        </w:rPr>
        <w:t xml:space="preserve"> قد باعها</w:t>
      </w:r>
      <w:r>
        <w:rPr>
          <w:rtl/>
        </w:rPr>
        <w:t xml:space="preserve"> </w:t>
      </w:r>
      <w:r w:rsidRPr="000E609F">
        <w:rPr>
          <w:rtl/>
        </w:rPr>
        <w:t>من رجل فأعتقها</w:t>
      </w:r>
      <w:r w:rsidR="00424FB2">
        <w:rPr>
          <w:rtl/>
        </w:rPr>
        <w:t>،</w:t>
      </w:r>
      <w:r w:rsidRPr="000E609F">
        <w:rPr>
          <w:rtl/>
        </w:rPr>
        <w:t xml:space="preserve"> فتزوجت فولدت</w:t>
      </w:r>
      <w:r w:rsidR="00424FB2">
        <w:rPr>
          <w:rtl/>
        </w:rPr>
        <w:t>،</w:t>
      </w:r>
      <w:r w:rsidRPr="000E609F">
        <w:rPr>
          <w:rtl/>
        </w:rPr>
        <w:t xml:space="preserve"> أيصلح </w:t>
      </w:r>
      <w:r w:rsidRPr="00D95677">
        <w:rPr>
          <w:rStyle w:val="libFootnotenumChar"/>
          <w:rtl/>
        </w:rPr>
        <w:t>(1)</w:t>
      </w:r>
      <w:r w:rsidRPr="000E609F">
        <w:rPr>
          <w:rtl/>
        </w:rPr>
        <w:t xml:space="preserve"> لمولاها الأول يتزوج</w:t>
      </w:r>
      <w:r>
        <w:rPr>
          <w:rtl/>
        </w:rPr>
        <w:t xml:space="preserve"> </w:t>
      </w:r>
      <w:r w:rsidRPr="000E609F">
        <w:rPr>
          <w:rtl/>
        </w:rPr>
        <w:t>ابنتها</w:t>
      </w:r>
      <w:r>
        <w:rPr>
          <w:rtl/>
        </w:rPr>
        <w:t>؟</w:t>
      </w:r>
      <w:r w:rsidRPr="000E609F">
        <w:rPr>
          <w:rtl/>
        </w:rPr>
        <w:t xml:space="preserve"> قال</w:t>
      </w:r>
      <w:r w:rsidR="00424FB2">
        <w:rPr>
          <w:rtl/>
        </w:rPr>
        <w:t>:</w:t>
      </w:r>
      <w:r w:rsidRPr="000E609F">
        <w:rPr>
          <w:rtl/>
        </w:rPr>
        <w:t xml:space="preserve"> « لا</w:t>
      </w:r>
      <w:r w:rsidR="00424FB2">
        <w:rPr>
          <w:rtl/>
        </w:rPr>
        <w:t>،</w:t>
      </w:r>
      <w:r w:rsidRPr="000E609F">
        <w:rPr>
          <w:rtl/>
        </w:rPr>
        <w:t xml:space="preserve"> هي عليه حرام</w:t>
      </w:r>
      <w:r w:rsidR="00424FB2">
        <w:rPr>
          <w:rtl/>
        </w:rPr>
        <w:t>،</w:t>
      </w:r>
      <w:r w:rsidRPr="000E609F">
        <w:rPr>
          <w:rtl/>
        </w:rPr>
        <w:t xml:space="preserve"> وهي ربيبة</w:t>
      </w:r>
      <w:r w:rsidR="00424FB2">
        <w:rPr>
          <w:rtl/>
        </w:rPr>
        <w:t>،</w:t>
      </w:r>
      <w:r w:rsidRPr="000E609F">
        <w:rPr>
          <w:rtl/>
        </w:rPr>
        <w:t xml:space="preserve"> والحرة والمملوكة في هذا</w:t>
      </w:r>
      <w:r>
        <w:rPr>
          <w:rtl/>
        </w:rPr>
        <w:t xml:space="preserve"> </w:t>
      </w:r>
      <w:r w:rsidRPr="000E609F">
        <w:rPr>
          <w:rtl/>
        </w:rPr>
        <w:t>سواء</w:t>
      </w:r>
      <w:r w:rsidR="00424FB2">
        <w:rPr>
          <w:rtl/>
        </w:rPr>
        <w:t>،</w:t>
      </w:r>
      <w:r w:rsidRPr="000E609F">
        <w:rPr>
          <w:rtl/>
        </w:rPr>
        <w:t xml:space="preserve"> ثم قرأ هذه الآية </w:t>
      </w:r>
      <w:r>
        <w:rPr>
          <w:rtl/>
        </w:rPr>
        <w:t>(</w:t>
      </w:r>
      <w:r w:rsidRPr="000E609F">
        <w:rPr>
          <w:rtl/>
        </w:rPr>
        <w:t xml:space="preserve"> وربائبكم اللآتي في حجوركم من</w:t>
      </w:r>
      <w:r>
        <w:rPr>
          <w:rtl/>
        </w:rPr>
        <w:t xml:space="preserve"> </w:t>
      </w:r>
      <w:r w:rsidRPr="000E609F">
        <w:rPr>
          <w:rtl/>
        </w:rPr>
        <w:t xml:space="preserve">نسائكم ) </w:t>
      </w:r>
      <w:r w:rsidRPr="00D95677">
        <w:rPr>
          <w:rStyle w:val="libFootnotenumChar"/>
          <w:rtl/>
        </w:rPr>
        <w:t>(2)</w:t>
      </w:r>
      <w:r w:rsidRPr="000E609F">
        <w:rPr>
          <w:rtl/>
        </w:rPr>
        <w:t xml:space="preserve"> »</w:t>
      </w:r>
      <w:r>
        <w:rPr>
          <w:rtl/>
        </w:rPr>
        <w:t>.</w:t>
      </w:r>
    </w:p>
    <w:p w:rsidR="00D95677" w:rsidRPr="000E609F" w:rsidRDefault="00D95677" w:rsidP="001538AC">
      <w:pPr>
        <w:pStyle w:val="libNormal"/>
        <w:rPr>
          <w:rtl/>
        </w:rPr>
      </w:pPr>
      <w:r w:rsidRPr="000E609F">
        <w:rPr>
          <w:rtl/>
        </w:rPr>
        <w:t>ورواه أحمد بن محمد بن عيسى في نوادره</w:t>
      </w:r>
      <w:r w:rsidR="00424FB2">
        <w:rPr>
          <w:rtl/>
        </w:rPr>
        <w:t>:</w:t>
      </w:r>
      <w:r w:rsidRPr="000E609F">
        <w:rPr>
          <w:rtl/>
        </w:rPr>
        <w:t xml:space="preserve"> عن صفوان</w:t>
      </w:r>
      <w:r w:rsidR="00424FB2">
        <w:rPr>
          <w:rtl/>
        </w:rPr>
        <w:t>،</w:t>
      </w:r>
      <w:r w:rsidRPr="000E609F">
        <w:rPr>
          <w:rtl/>
        </w:rPr>
        <w:t xml:space="preserve"> عن العلاء</w:t>
      </w:r>
      <w:r w:rsidR="00424FB2">
        <w:rPr>
          <w:rtl/>
        </w:rPr>
        <w:t>،</w:t>
      </w:r>
      <w:r>
        <w:rPr>
          <w:rtl/>
        </w:rPr>
        <w:t xml:space="preserve"> </w:t>
      </w:r>
      <w:r w:rsidRPr="000E609F">
        <w:rPr>
          <w:rtl/>
        </w:rPr>
        <w:t>عن محمد بن مسلم</w:t>
      </w:r>
      <w:r w:rsidR="00424FB2">
        <w:rPr>
          <w:rtl/>
        </w:rPr>
        <w:t>،</w:t>
      </w:r>
      <w:r w:rsidRPr="000E609F">
        <w:rPr>
          <w:rtl/>
        </w:rPr>
        <w:t xml:space="preserve"> مثله </w:t>
      </w:r>
      <w:r w:rsidRPr="00D95677">
        <w:rPr>
          <w:rStyle w:val="libFootnotenumChar"/>
          <w:rtl/>
        </w:rPr>
        <w:t>(3)</w:t>
      </w:r>
      <w:r>
        <w:rPr>
          <w:rtl/>
        </w:rPr>
        <w:t>.</w:t>
      </w:r>
    </w:p>
    <w:p w:rsidR="00D95677" w:rsidRPr="000E609F" w:rsidRDefault="00D95677" w:rsidP="001538AC">
      <w:pPr>
        <w:pStyle w:val="libNormal"/>
        <w:rPr>
          <w:rtl/>
        </w:rPr>
      </w:pPr>
      <w:r w:rsidRPr="002646DC">
        <w:rPr>
          <w:rStyle w:val="libNumChar"/>
          <w:rtl/>
        </w:rPr>
        <w:t>[17079]</w:t>
      </w:r>
      <w:r w:rsidRPr="000E609F">
        <w:rPr>
          <w:rtl/>
        </w:rPr>
        <w:t xml:space="preserve"> 2</w:t>
      </w:r>
      <w:r>
        <w:rPr>
          <w:rtl/>
        </w:rPr>
        <w:t xml:space="preserve"> - </w:t>
      </w:r>
      <w:r w:rsidRPr="000E609F">
        <w:rPr>
          <w:rtl/>
        </w:rPr>
        <w:t>وعن أبي العباس</w:t>
      </w:r>
      <w:r w:rsidR="00424FB2">
        <w:rPr>
          <w:rtl/>
        </w:rPr>
        <w:t>،</w:t>
      </w:r>
      <w:r w:rsidRPr="000E609F">
        <w:rPr>
          <w:rtl/>
        </w:rPr>
        <w:t xml:space="preserve"> في الرجال تكون له الجارية يصيب منها</w:t>
      </w:r>
      <w:r w:rsidR="00424FB2">
        <w:rPr>
          <w:rtl/>
        </w:rPr>
        <w:t>،</w:t>
      </w:r>
      <w:r>
        <w:rPr>
          <w:rtl/>
        </w:rPr>
        <w:t xml:space="preserve"> </w:t>
      </w:r>
      <w:r w:rsidRPr="000E609F">
        <w:rPr>
          <w:rtl/>
        </w:rPr>
        <w:t>ثم يبيعها</w:t>
      </w:r>
      <w:r w:rsidR="00424FB2">
        <w:rPr>
          <w:rtl/>
        </w:rPr>
        <w:t>،</w:t>
      </w:r>
      <w:r w:rsidRPr="000E609F">
        <w:rPr>
          <w:rtl/>
        </w:rPr>
        <w:t xml:space="preserve"> هل له أن ينكح ابنتها</w:t>
      </w:r>
      <w:r>
        <w:rPr>
          <w:rtl/>
        </w:rPr>
        <w:t>؟</w:t>
      </w:r>
      <w:r w:rsidRPr="000E609F">
        <w:rPr>
          <w:rtl/>
        </w:rPr>
        <w:t xml:space="preserve"> قال</w:t>
      </w:r>
      <w:r w:rsidR="00424FB2">
        <w:rPr>
          <w:rtl/>
        </w:rPr>
        <w:t>:</w:t>
      </w:r>
      <w:r>
        <w:rPr>
          <w:rtl/>
        </w:rPr>
        <w:t xml:space="preserve"> « </w:t>
      </w:r>
      <w:r w:rsidRPr="000E609F">
        <w:rPr>
          <w:rtl/>
        </w:rPr>
        <w:t>لا</w:t>
      </w:r>
      <w:r w:rsidR="00424FB2">
        <w:rPr>
          <w:rtl/>
        </w:rPr>
        <w:t>،</w:t>
      </w:r>
      <w:r w:rsidRPr="000E609F">
        <w:rPr>
          <w:rtl/>
        </w:rPr>
        <w:t xml:space="preserve"> هي كما قال الله</w:t>
      </w:r>
      <w:r w:rsidR="00424FB2">
        <w:rPr>
          <w:rtl/>
        </w:rPr>
        <w:t>:</w:t>
      </w:r>
      <w:r>
        <w:rPr>
          <w:rtl/>
        </w:rPr>
        <w:t xml:space="preserve"> (</w:t>
      </w:r>
      <w:r w:rsidRPr="000E609F">
        <w:rPr>
          <w:rtl/>
        </w:rPr>
        <w:t xml:space="preserve"> ربائبكم اللآتي في حجوركم ) </w:t>
      </w:r>
      <w:r w:rsidRPr="00D95677">
        <w:rPr>
          <w:rStyle w:val="libFootnotenumChar"/>
          <w:rtl/>
        </w:rPr>
        <w:t>(1)</w:t>
      </w:r>
      <w:r w:rsidRPr="000E609F">
        <w:rPr>
          <w:rtl/>
        </w:rPr>
        <w:t xml:space="preserve"> »</w:t>
      </w:r>
      <w:r>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18</w:t>
      </w:r>
    </w:p>
    <w:p w:rsidR="00D95677" w:rsidRPr="000E609F" w:rsidRDefault="00D95677" w:rsidP="00D95677">
      <w:pPr>
        <w:pStyle w:val="libFootnote0"/>
        <w:rPr>
          <w:rtl/>
        </w:rPr>
      </w:pPr>
      <w:r w:rsidRPr="000E609F">
        <w:rPr>
          <w:rtl/>
        </w:rPr>
        <w:t>1</w:t>
      </w:r>
      <w:r>
        <w:rPr>
          <w:rtl/>
        </w:rPr>
        <w:t xml:space="preserve"> - </w:t>
      </w:r>
      <w:r w:rsidRPr="000E609F">
        <w:rPr>
          <w:rtl/>
        </w:rPr>
        <w:t>تفسير العياشي ج 1 ص 230 ح 72</w:t>
      </w:r>
      <w:r>
        <w:rPr>
          <w:rtl/>
        </w:rPr>
        <w:t>.</w:t>
      </w:r>
    </w:p>
    <w:p w:rsidR="00D95677" w:rsidRPr="000E609F" w:rsidRDefault="00D95677" w:rsidP="00D95677">
      <w:pPr>
        <w:pStyle w:val="libFootnote"/>
        <w:rPr>
          <w:rtl/>
        </w:rPr>
      </w:pPr>
      <w:r w:rsidRPr="000E609F">
        <w:rPr>
          <w:rtl/>
        </w:rPr>
        <w:t>(1) في الحجرية</w:t>
      </w:r>
      <w:r w:rsidR="00424FB2">
        <w:rPr>
          <w:rtl/>
        </w:rPr>
        <w:t>:</w:t>
      </w:r>
      <w:r w:rsidRPr="000E609F">
        <w:rPr>
          <w:rtl/>
        </w:rPr>
        <w:t xml:space="preserve"> يصلح</w:t>
      </w:r>
      <w:r w:rsidR="00424FB2">
        <w:rPr>
          <w:rtl/>
        </w:rPr>
        <w:t>،</w:t>
      </w:r>
      <w:r w:rsidRPr="000E609F">
        <w:rPr>
          <w:rtl/>
        </w:rPr>
        <w:t xml:space="preserve"> وما أثبتناه من المصدر</w:t>
      </w:r>
      <w:r>
        <w:rPr>
          <w:rtl/>
        </w:rPr>
        <w:t>.</w:t>
      </w:r>
    </w:p>
    <w:p w:rsidR="00D95677" w:rsidRPr="000E609F" w:rsidRDefault="00D95677" w:rsidP="00D95677">
      <w:pPr>
        <w:pStyle w:val="libFootnote"/>
        <w:rPr>
          <w:rtl/>
        </w:rPr>
      </w:pPr>
      <w:r w:rsidRPr="000E609F">
        <w:rPr>
          <w:rtl/>
        </w:rPr>
        <w:t>(2) النساء 4</w:t>
      </w:r>
      <w:r w:rsidR="00424FB2">
        <w:rPr>
          <w:rtl/>
        </w:rPr>
        <w:t>:</w:t>
      </w:r>
      <w:r w:rsidRPr="000E609F">
        <w:rPr>
          <w:rtl/>
        </w:rPr>
        <w:t xml:space="preserve"> 23</w:t>
      </w:r>
      <w:r>
        <w:rPr>
          <w:rtl/>
        </w:rPr>
        <w:t>.</w:t>
      </w:r>
    </w:p>
    <w:p w:rsidR="00D95677" w:rsidRPr="000E609F" w:rsidRDefault="00D95677" w:rsidP="00D95677">
      <w:pPr>
        <w:pStyle w:val="libFootnote"/>
        <w:rPr>
          <w:rtl/>
        </w:rPr>
      </w:pPr>
      <w:r w:rsidRPr="000E609F">
        <w:rPr>
          <w:rtl/>
        </w:rPr>
        <w:t>(3) نوادر أحمد بن محمد بن عيسى ص 70</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تفسير العياشي ج 1 ص 230 ح 73</w:t>
      </w:r>
      <w:r>
        <w:rPr>
          <w:rtl/>
        </w:rPr>
        <w:t>.</w:t>
      </w:r>
    </w:p>
    <w:p w:rsidR="00D95677" w:rsidRPr="000E609F" w:rsidRDefault="00D95677" w:rsidP="00D95677">
      <w:pPr>
        <w:pStyle w:val="libFootnote"/>
        <w:rPr>
          <w:rtl/>
        </w:rPr>
      </w:pPr>
      <w:r w:rsidRPr="000E609F">
        <w:rPr>
          <w:rtl/>
        </w:rPr>
        <w:t>(1) النساء 4</w:t>
      </w:r>
      <w:r w:rsidR="00424FB2">
        <w:rPr>
          <w:rtl/>
        </w:rPr>
        <w:t>:</w:t>
      </w:r>
      <w:r w:rsidRPr="000E609F">
        <w:rPr>
          <w:rtl/>
        </w:rPr>
        <w:t xml:space="preserve"> 23</w:t>
      </w:r>
      <w:r>
        <w:rPr>
          <w:rtl/>
        </w:rPr>
        <w:t>.</w:t>
      </w:r>
    </w:p>
    <w:p w:rsidR="00D95677" w:rsidRPr="000E609F" w:rsidRDefault="00D95677" w:rsidP="001538AC">
      <w:pPr>
        <w:pStyle w:val="libNormal"/>
        <w:rPr>
          <w:rtl/>
        </w:rPr>
      </w:pPr>
      <w:r>
        <w:rPr>
          <w:rtl/>
        </w:rPr>
        <w:br w:type="page"/>
      </w:r>
      <w:r w:rsidRPr="002646DC">
        <w:rPr>
          <w:rStyle w:val="libNumChar"/>
          <w:rtl/>
        </w:rPr>
        <w:lastRenderedPageBreak/>
        <w:t>[17080]</w:t>
      </w:r>
      <w:r w:rsidRPr="000E609F">
        <w:rPr>
          <w:rtl/>
        </w:rPr>
        <w:t xml:space="preserve"> 3</w:t>
      </w:r>
      <w:r>
        <w:rPr>
          <w:rtl/>
        </w:rPr>
        <w:t xml:space="preserve"> - </w:t>
      </w:r>
      <w:r w:rsidRPr="000E609F">
        <w:rPr>
          <w:rtl/>
        </w:rPr>
        <w:t>وعن أبي حمزة قال</w:t>
      </w:r>
      <w:r w:rsidR="00424FB2">
        <w:rPr>
          <w:rtl/>
        </w:rPr>
        <w:t>:</w:t>
      </w:r>
      <w:r w:rsidRPr="000E609F">
        <w:rPr>
          <w:rtl/>
        </w:rPr>
        <w:t xml:space="preserve"> سألت أبا جعفر </w:t>
      </w:r>
      <w:r w:rsidR="00DC3BAA" w:rsidRPr="00DC3BAA">
        <w:rPr>
          <w:rStyle w:val="libAlaemChar"/>
          <w:rtl/>
        </w:rPr>
        <w:t>عليه‌السلام</w:t>
      </w:r>
      <w:r w:rsidR="00424FB2">
        <w:rPr>
          <w:rtl/>
        </w:rPr>
        <w:t>،</w:t>
      </w:r>
      <w:r w:rsidRPr="000E609F">
        <w:rPr>
          <w:rtl/>
        </w:rPr>
        <w:t xml:space="preserve"> عن</w:t>
      </w:r>
      <w:r>
        <w:rPr>
          <w:rtl/>
        </w:rPr>
        <w:t xml:space="preserve"> </w:t>
      </w:r>
      <w:r w:rsidRPr="000E609F">
        <w:rPr>
          <w:rtl/>
        </w:rPr>
        <w:t>رجل تزوج امرأة وطلقها قبل أن يدخل بها</w:t>
      </w:r>
      <w:r w:rsidR="00424FB2">
        <w:rPr>
          <w:rtl/>
        </w:rPr>
        <w:t>،</w:t>
      </w:r>
      <w:r w:rsidRPr="000E609F">
        <w:rPr>
          <w:rtl/>
        </w:rPr>
        <w:t xml:space="preserve"> أتحل له ابنتها</w:t>
      </w:r>
      <w:r>
        <w:rPr>
          <w:rtl/>
        </w:rPr>
        <w:t>؟</w:t>
      </w:r>
      <w:r w:rsidRPr="000E609F">
        <w:rPr>
          <w:rtl/>
        </w:rPr>
        <w:t xml:space="preserve"> قال</w:t>
      </w:r>
      <w:r w:rsidR="00424FB2">
        <w:rPr>
          <w:rtl/>
        </w:rPr>
        <w:t>:</w:t>
      </w:r>
      <w:r w:rsidRPr="000E609F">
        <w:rPr>
          <w:rtl/>
        </w:rPr>
        <w:t xml:space="preserve"> فقال</w:t>
      </w:r>
      <w:r w:rsidR="00424FB2">
        <w:rPr>
          <w:rtl/>
        </w:rPr>
        <w:t>:</w:t>
      </w:r>
      <w:r>
        <w:rPr>
          <w:rtl/>
        </w:rPr>
        <w:t xml:space="preserve"> </w:t>
      </w:r>
      <w:r w:rsidRPr="000E609F">
        <w:rPr>
          <w:rtl/>
        </w:rPr>
        <w:t xml:space="preserve">« قد قضى في هذا أمير المؤمنين </w:t>
      </w:r>
      <w:r w:rsidR="00DC3BAA" w:rsidRPr="00DC3BAA">
        <w:rPr>
          <w:rStyle w:val="libAlaemChar"/>
          <w:rtl/>
        </w:rPr>
        <w:t>عليه‌السلام</w:t>
      </w:r>
      <w:r w:rsidR="00424FB2">
        <w:rPr>
          <w:rtl/>
        </w:rPr>
        <w:t>،</w:t>
      </w:r>
      <w:r w:rsidRPr="000E609F">
        <w:rPr>
          <w:rtl/>
        </w:rPr>
        <w:t xml:space="preserve"> لا بأس به</w:t>
      </w:r>
      <w:r w:rsidR="00424FB2">
        <w:rPr>
          <w:rtl/>
        </w:rPr>
        <w:t>،</w:t>
      </w:r>
      <w:r w:rsidRPr="000E609F">
        <w:rPr>
          <w:rtl/>
        </w:rPr>
        <w:t xml:space="preserve"> إن الله</w:t>
      </w:r>
      <w:r>
        <w:rPr>
          <w:rtl/>
        </w:rPr>
        <w:t xml:space="preserve"> </w:t>
      </w:r>
      <w:r w:rsidRPr="000E609F">
        <w:rPr>
          <w:rtl/>
        </w:rPr>
        <w:t>يقول</w:t>
      </w:r>
      <w:r w:rsidR="00424FB2">
        <w:rPr>
          <w:rtl/>
        </w:rPr>
        <w:t>:</w:t>
      </w:r>
      <w:r w:rsidRPr="000E609F">
        <w:rPr>
          <w:rtl/>
        </w:rPr>
        <w:t xml:space="preserve"> </w:t>
      </w:r>
      <w:r w:rsidR="0004393A">
        <w:rPr>
          <w:rStyle w:val="libAlaemChar"/>
          <w:rtl/>
        </w:rPr>
        <w:t xml:space="preserve">( </w:t>
      </w:r>
      <w:r w:rsidR="008542AF" w:rsidRPr="008542AF">
        <w:rPr>
          <w:rStyle w:val="libAieChar"/>
          <w:rtl/>
        </w:rPr>
        <w:t>وَرَ‌بَائِبُكُمُ اللَّاتِي فِي حُجُورِ‌كُم</w:t>
      </w:r>
      <w:r w:rsidR="0004393A">
        <w:rPr>
          <w:rStyle w:val="libAlaemChar"/>
          <w:rtl/>
        </w:rPr>
        <w:t xml:space="preserve"> )</w:t>
      </w:r>
      <w:r w:rsidRPr="000E609F">
        <w:rPr>
          <w:rtl/>
        </w:rPr>
        <w:t xml:space="preserve"> </w:t>
      </w:r>
      <w:r w:rsidRPr="00D95677">
        <w:rPr>
          <w:rStyle w:val="libFootnotenumChar"/>
          <w:rtl/>
        </w:rPr>
        <w:t>(1)</w:t>
      </w:r>
      <w:r w:rsidRPr="000E609F">
        <w:rPr>
          <w:rtl/>
        </w:rPr>
        <w:t xml:space="preserve"> »</w:t>
      </w:r>
      <w:r>
        <w:rPr>
          <w:rtl/>
        </w:rPr>
        <w:t>.</w:t>
      </w:r>
    </w:p>
    <w:p w:rsidR="00D95677" w:rsidRPr="000E609F" w:rsidRDefault="00D95677" w:rsidP="001538AC">
      <w:pPr>
        <w:pStyle w:val="libNormal"/>
        <w:rPr>
          <w:rtl/>
        </w:rPr>
      </w:pPr>
      <w:r w:rsidRPr="002646DC">
        <w:rPr>
          <w:rStyle w:val="libNumChar"/>
          <w:rtl/>
        </w:rPr>
        <w:t>[17081]</w:t>
      </w:r>
      <w:r w:rsidRPr="000E609F">
        <w:rPr>
          <w:rtl/>
        </w:rPr>
        <w:t xml:space="preserve"> 4</w:t>
      </w:r>
      <w:r>
        <w:rPr>
          <w:rtl/>
        </w:rPr>
        <w:t xml:space="preserve"> - </w:t>
      </w:r>
      <w:r w:rsidRPr="000E609F">
        <w:rPr>
          <w:rtl/>
        </w:rPr>
        <w:t>وعن عبيد</w:t>
      </w:r>
      <w:r w:rsidR="00424FB2">
        <w:rPr>
          <w:rtl/>
        </w:rPr>
        <w:t>،</w:t>
      </w:r>
      <w:r w:rsidRPr="000E609F">
        <w:rPr>
          <w:rtl/>
        </w:rPr>
        <w:t xml:space="preserve"> عن أبي عبد الله </w:t>
      </w:r>
      <w:r w:rsidR="00DC3BAA" w:rsidRPr="00DC3BAA">
        <w:rPr>
          <w:rStyle w:val="libAlaemChar"/>
          <w:rtl/>
        </w:rPr>
        <w:t>عليه‌السلام</w:t>
      </w:r>
      <w:r w:rsidR="00424FB2">
        <w:rPr>
          <w:rtl/>
        </w:rPr>
        <w:t>،</w:t>
      </w:r>
      <w:r w:rsidRPr="000E609F">
        <w:rPr>
          <w:rtl/>
        </w:rPr>
        <w:t xml:space="preserve"> في الرجل تكون</w:t>
      </w:r>
      <w:r>
        <w:rPr>
          <w:rtl/>
        </w:rPr>
        <w:t xml:space="preserve"> </w:t>
      </w:r>
      <w:r w:rsidRPr="000E609F">
        <w:rPr>
          <w:rtl/>
        </w:rPr>
        <w:t>له الجارية فيصيب منها</w:t>
      </w:r>
      <w:r w:rsidR="00424FB2">
        <w:rPr>
          <w:rtl/>
        </w:rPr>
        <w:t>،</w:t>
      </w:r>
      <w:r w:rsidRPr="000E609F">
        <w:rPr>
          <w:rtl/>
        </w:rPr>
        <w:t xml:space="preserve"> ثم يبيعها</w:t>
      </w:r>
      <w:r w:rsidR="00424FB2">
        <w:rPr>
          <w:rtl/>
        </w:rPr>
        <w:t>،</w:t>
      </w:r>
      <w:r w:rsidRPr="000E609F">
        <w:rPr>
          <w:rtl/>
        </w:rPr>
        <w:t xml:space="preserve"> هل له أن ينكح ابنتها</w:t>
      </w:r>
      <w:r>
        <w:rPr>
          <w:rtl/>
        </w:rPr>
        <w:t>؟</w:t>
      </w:r>
      <w:r w:rsidRPr="000E609F">
        <w:rPr>
          <w:rtl/>
        </w:rPr>
        <w:t xml:space="preserve"> قال</w:t>
      </w:r>
      <w:r w:rsidR="00424FB2">
        <w:rPr>
          <w:rtl/>
        </w:rPr>
        <w:t>:</w:t>
      </w:r>
      <w:r>
        <w:rPr>
          <w:rtl/>
        </w:rPr>
        <w:t xml:space="preserve"> « </w:t>
      </w:r>
      <w:r w:rsidRPr="000E609F">
        <w:rPr>
          <w:rtl/>
        </w:rPr>
        <w:t>لا</w:t>
      </w:r>
      <w:r w:rsidR="00424FB2">
        <w:rPr>
          <w:rtl/>
        </w:rPr>
        <w:t>،</w:t>
      </w:r>
      <w:r>
        <w:rPr>
          <w:rtl/>
        </w:rPr>
        <w:t xml:space="preserve"> </w:t>
      </w:r>
      <w:r w:rsidRPr="000E609F">
        <w:rPr>
          <w:rtl/>
        </w:rPr>
        <w:t>هي مثل قول الله</w:t>
      </w:r>
      <w:r w:rsidR="00424FB2">
        <w:rPr>
          <w:rtl/>
        </w:rPr>
        <w:t>:</w:t>
      </w:r>
      <w:r w:rsidRPr="000E609F">
        <w:rPr>
          <w:rtl/>
        </w:rPr>
        <w:t xml:space="preserve"> </w:t>
      </w:r>
      <w:r w:rsidR="0004393A">
        <w:rPr>
          <w:rStyle w:val="libAlaemChar"/>
          <w:rtl/>
        </w:rPr>
        <w:t xml:space="preserve">( </w:t>
      </w:r>
      <w:r w:rsidR="008542AF" w:rsidRPr="008542AF">
        <w:rPr>
          <w:rStyle w:val="libAieChar"/>
          <w:rtl/>
        </w:rPr>
        <w:t>وَرَ‌بَائِبُكُمُ اللَّاتِي فِي حُجُورِ‌كُم مِّن نِّسَائِكُمُ اللَّاتِي دَخَلْتُم بِهِنَّ</w:t>
      </w:r>
      <w:r w:rsidR="0004393A">
        <w:rPr>
          <w:rStyle w:val="libAlaemChar"/>
          <w:rtl/>
        </w:rPr>
        <w:t xml:space="preserve"> )</w:t>
      </w:r>
      <w:r w:rsidRPr="000E609F">
        <w:rPr>
          <w:rtl/>
        </w:rPr>
        <w:t xml:space="preserve"> </w:t>
      </w:r>
      <w:r w:rsidRPr="00D95677">
        <w:rPr>
          <w:rStyle w:val="libFootnotenumChar"/>
          <w:rtl/>
        </w:rPr>
        <w:t>(1)</w:t>
      </w:r>
      <w:r w:rsidRPr="000E609F">
        <w:rPr>
          <w:rtl/>
        </w:rPr>
        <w:t xml:space="preserve"> »</w:t>
      </w:r>
      <w:r>
        <w:rPr>
          <w:rtl/>
        </w:rPr>
        <w:t>.</w:t>
      </w:r>
    </w:p>
    <w:p w:rsidR="00D95677" w:rsidRPr="000E609F" w:rsidRDefault="00D95677" w:rsidP="001538AC">
      <w:pPr>
        <w:pStyle w:val="libNormal"/>
        <w:rPr>
          <w:rtl/>
        </w:rPr>
      </w:pPr>
      <w:r w:rsidRPr="002646DC">
        <w:rPr>
          <w:rStyle w:val="libNumChar"/>
          <w:rtl/>
        </w:rPr>
        <w:t>[17082]</w:t>
      </w:r>
      <w:r w:rsidRPr="000E609F">
        <w:rPr>
          <w:rtl/>
        </w:rPr>
        <w:t xml:space="preserve"> 5</w:t>
      </w:r>
      <w:r>
        <w:rPr>
          <w:rtl/>
        </w:rPr>
        <w:t xml:space="preserve"> - </w:t>
      </w:r>
      <w:r w:rsidRPr="000E609F">
        <w:rPr>
          <w:rtl/>
        </w:rPr>
        <w:t>وعن إسحاق بن عمار</w:t>
      </w:r>
      <w:r w:rsidR="00424FB2">
        <w:rPr>
          <w:rtl/>
        </w:rPr>
        <w:t>،</w:t>
      </w:r>
      <w:r w:rsidRPr="000E609F">
        <w:rPr>
          <w:rtl/>
        </w:rPr>
        <w:t xml:space="preserve"> عن جعفر</w:t>
      </w:r>
      <w:r w:rsidR="00424FB2">
        <w:rPr>
          <w:rtl/>
        </w:rPr>
        <w:t>،</w:t>
      </w:r>
      <w:r w:rsidRPr="000E609F">
        <w:rPr>
          <w:rtl/>
        </w:rPr>
        <w:t xml:space="preserve"> عن أبيه</w:t>
      </w:r>
      <w:r w:rsidR="00424FB2">
        <w:rPr>
          <w:rtl/>
        </w:rPr>
        <w:t>:</w:t>
      </w:r>
      <w:r>
        <w:rPr>
          <w:rtl/>
        </w:rPr>
        <w:t xml:space="preserve"> « </w:t>
      </w:r>
      <w:r w:rsidRPr="000E609F">
        <w:rPr>
          <w:rtl/>
        </w:rPr>
        <w:t>أن عليا</w:t>
      </w:r>
      <w:r>
        <w:rPr>
          <w:rtl/>
        </w:rPr>
        <w:t xml:space="preserve"> </w:t>
      </w:r>
      <w:r w:rsidR="00DC3BAA" w:rsidRPr="00DC3BAA">
        <w:rPr>
          <w:rStyle w:val="libAlaemChar"/>
          <w:rtl/>
        </w:rPr>
        <w:t>عليهم‌السلام</w:t>
      </w:r>
      <w:r w:rsidRPr="000E609F">
        <w:rPr>
          <w:rtl/>
        </w:rPr>
        <w:t xml:space="preserve"> كان يقول</w:t>
      </w:r>
      <w:r w:rsidR="00424FB2">
        <w:rPr>
          <w:rtl/>
        </w:rPr>
        <w:t>:</w:t>
      </w:r>
      <w:r w:rsidRPr="000E609F">
        <w:rPr>
          <w:rtl/>
        </w:rPr>
        <w:t xml:space="preserve"> الربائب عليكم حرام مع الأمهات اللآتي</w:t>
      </w:r>
      <w:r>
        <w:rPr>
          <w:rtl/>
        </w:rPr>
        <w:t xml:space="preserve"> </w:t>
      </w:r>
      <w:r w:rsidRPr="000E609F">
        <w:rPr>
          <w:rtl/>
        </w:rPr>
        <w:t>دخلتم بهن</w:t>
      </w:r>
      <w:r w:rsidR="00424FB2">
        <w:rPr>
          <w:rtl/>
        </w:rPr>
        <w:t>،</w:t>
      </w:r>
      <w:r w:rsidRPr="000E609F">
        <w:rPr>
          <w:rtl/>
        </w:rPr>
        <w:t xml:space="preserve"> في الحجور أو غير الحجور » الخبر</w:t>
      </w:r>
      <w:r>
        <w:rPr>
          <w:rtl/>
        </w:rPr>
        <w:t>.</w:t>
      </w:r>
    </w:p>
    <w:p w:rsidR="00D95677" w:rsidRPr="000E609F" w:rsidRDefault="00D95677" w:rsidP="001538AC">
      <w:pPr>
        <w:pStyle w:val="libNormal"/>
        <w:rPr>
          <w:rtl/>
        </w:rPr>
      </w:pPr>
      <w:r w:rsidRPr="002646DC">
        <w:rPr>
          <w:rStyle w:val="libNumChar"/>
          <w:rtl/>
        </w:rPr>
        <w:t>[17083]</w:t>
      </w:r>
      <w:r w:rsidRPr="000E609F">
        <w:rPr>
          <w:rtl/>
        </w:rPr>
        <w:t xml:space="preserve"> 6</w:t>
      </w:r>
      <w:r>
        <w:rPr>
          <w:rtl/>
        </w:rPr>
        <w:t xml:space="preserve"> - </w:t>
      </w:r>
      <w:r w:rsidRPr="000E609F">
        <w:rPr>
          <w:rtl/>
        </w:rPr>
        <w:t>دعائم الاسلام</w:t>
      </w:r>
      <w:r w:rsidR="00424FB2">
        <w:rPr>
          <w:rtl/>
        </w:rPr>
        <w:t>:</w:t>
      </w:r>
      <w:r w:rsidRPr="000E609F">
        <w:rPr>
          <w:rtl/>
        </w:rPr>
        <w:t xml:space="preserve"> عن الصادق </w:t>
      </w:r>
      <w:r w:rsidR="00DC3BAA" w:rsidRPr="00DC3BAA">
        <w:rPr>
          <w:rStyle w:val="libAlaemChar"/>
          <w:rtl/>
        </w:rPr>
        <w:t>عليه‌السلام</w:t>
      </w:r>
      <w:r w:rsidR="00424FB2">
        <w:rPr>
          <w:rtl/>
        </w:rPr>
        <w:t>،</w:t>
      </w:r>
      <w:r w:rsidRPr="000E609F">
        <w:rPr>
          <w:rtl/>
        </w:rPr>
        <w:t xml:space="preserve"> في قوله</w:t>
      </w:r>
      <w:r>
        <w:rPr>
          <w:rtl/>
        </w:rPr>
        <w:t xml:space="preserve"> </w:t>
      </w:r>
      <w:r w:rsidRPr="000E609F">
        <w:rPr>
          <w:rtl/>
        </w:rPr>
        <w:t>تعالى</w:t>
      </w:r>
      <w:r w:rsidR="00424FB2">
        <w:rPr>
          <w:rtl/>
        </w:rPr>
        <w:t>:</w:t>
      </w:r>
      <w:r w:rsidRPr="000E609F">
        <w:rPr>
          <w:rtl/>
        </w:rPr>
        <w:t xml:space="preserve"> </w:t>
      </w:r>
      <w:r w:rsidR="0004393A">
        <w:rPr>
          <w:rStyle w:val="libAlaemChar"/>
          <w:rtl/>
        </w:rPr>
        <w:t xml:space="preserve">( </w:t>
      </w:r>
      <w:r w:rsidR="008542AF" w:rsidRPr="008542AF">
        <w:rPr>
          <w:rStyle w:val="libAieChar"/>
          <w:rtl/>
        </w:rPr>
        <w:t>وَرَ‌بَائِبُكُمُ اللَّاتِي</w:t>
      </w:r>
      <w:r w:rsidR="0004393A">
        <w:rPr>
          <w:rStyle w:val="libAlaemChar"/>
          <w:rtl/>
        </w:rPr>
        <w:t xml:space="preserve"> )</w:t>
      </w:r>
      <w:r w:rsidRPr="000E609F">
        <w:rPr>
          <w:rtl/>
        </w:rPr>
        <w:t xml:space="preserve"> </w:t>
      </w:r>
      <w:r w:rsidRPr="00D95677">
        <w:rPr>
          <w:rStyle w:val="libFootnotenumChar"/>
          <w:rtl/>
        </w:rPr>
        <w:t>(1)</w:t>
      </w:r>
      <w:r w:rsidRPr="000E609F">
        <w:rPr>
          <w:rtl/>
        </w:rPr>
        <w:t xml:space="preserve"> الآية</w:t>
      </w:r>
      <w:r w:rsidR="00424FB2">
        <w:rPr>
          <w:rtl/>
        </w:rPr>
        <w:t>،</w:t>
      </w:r>
      <w:r w:rsidRPr="000E609F">
        <w:rPr>
          <w:rtl/>
        </w:rPr>
        <w:t xml:space="preserve"> قال</w:t>
      </w:r>
      <w:r w:rsidR="00424FB2">
        <w:rPr>
          <w:rtl/>
        </w:rPr>
        <w:t>:</w:t>
      </w:r>
      <w:r>
        <w:rPr>
          <w:rtl/>
        </w:rPr>
        <w:t xml:space="preserve"> « </w:t>
      </w:r>
      <w:r w:rsidRPr="000E609F">
        <w:rPr>
          <w:rtl/>
        </w:rPr>
        <w:t>هي ابنة امرأته عليه حرام</w:t>
      </w:r>
      <w:r>
        <w:rPr>
          <w:rtl/>
        </w:rPr>
        <w:t xml:space="preserve"> </w:t>
      </w:r>
      <w:r w:rsidRPr="000E609F">
        <w:rPr>
          <w:rtl/>
        </w:rPr>
        <w:t>إذا كان دخل بأمها</w:t>
      </w:r>
      <w:r w:rsidR="00424FB2">
        <w:rPr>
          <w:rtl/>
        </w:rPr>
        <w:t>،</w:t>
      </w:r>
      <w:r w:rsidRPr="000E609F">
        <w:rPr>
          <w:rtl/>
        </w:rPr>
        <w:t xml:space="preserve"> فإن لم يكن دخل بأمها فتزويجها له حلال</w:t>
      </w:r>
      <w:r w:rsidR="00424FB2">
        <w:rPr>
          <w:rtl/>
        </w:rPr>
        <w:t>،</w:t>
      </w:r>
      <w:r w:rsidRPr="000E609F">
        <w:rPr>
          <w:rtl/>
        </w:rPr>
        <w:t xml:space="preserve"> وقال في</w:t>
      </w:r>
      <w:r>
        <w:rPr>
          <w:rtl/>
        </w:rPr>
        <w:t xml:space="preserve"> </w:t>
      </w:r>
      <w:r w:rsidRPr="000E609F">
        <w:rPr>
          <w:rtl/>
        </w:rPr>
        <w:t>قوله عز وجل</w:t>
      </w:r>
      <w:r w:rsidR="00424FB2">
        <w:rPr>
          <w:rtl/>
        </w:rPr>
        <w:t>:</w:t>
      </w:r>
      <w:r w:rsidRPr="000E609F">
        <w:rPr>
          <w:rtl/>
        </w:rPr>
        <w:t xml:space="preserve"> </w:t>
      </w:r>
      <w:r w:rsidR="0004393A">
        <w:rPr>
          <w:rStyle w:val="libAlaemChar"/>
          <w:rtl/>
        </w:rPr>
        <w:t xml:space="preserve">( </w:t>
      </w:r>
      <w:r w:rsidR="008542AF" w:rsidRPr="008542AF">
        <w:rPr>
          <w:rStyle w:val="libAieChar"/>
          <w:rtl/>
        </w:rPr>
        <w:t>فِي حُجُورِ‌كُم</w:t>
      </w:r>
      <w:r w:rsidR="0004393A">
        <w:rPr>
          <w:rStyle w:val="libAlaemChar"/>
          <w:rtl/>
        </w:rPr>
        <w:t xml:space="preserve"> )</w:t>
      </w:r>
      <w:r w:rsidRPr="000E609F">
        <w:rPr>
          <w:rtl/>
        </w:rPr>
        <w:t xml:space="preserve"> </w:t>
      </w:r>
      <w:r w:rsidRPr="00D95677">
        <w:rPr>
          <w:rStyle w:val="libFootnotenumChar"/>
          <w:rtl/>
        </w:rPr>
        <w:t>(2)</w:t>
      </w:r>
      <w:r w:rsidRPr="000E609F">
        <w:rPr>
          <w:rtl/>
        </w:rPr>
        <w:t xml:space="preserve"> قال</w:t>
      </w:r>
      <w:r w:rsidR="00424FB2">
        <w:rPr>
          <w:rtl/>
        </w:rPr>
        <w:t>:</w:t>
      </w:r>
      <w:r w:rsidRPr="000E609F">
        <w:rPr>
          <w:rtl/>
        </w:rPr>
        <w:t xml:space="preserve"> الحجر</w:t>
      </w:r>
      <w:r w:rsidR="00424FB2">
        <w:rPr>
          <w:rtl/>
        </w:rPr>
        <w:t>:</w:t>
      </w:r>
      <w:r w:rsidRPr="000E609F">
        <w:rPr>
          <w:rtl/>
        </w:rPr>
        <w:t xml:space="preserve"> الحرمة</w:t>
      </w:r>
      <w:r w:rsidR="00424FB2">
        <w:rPr>
          <w:rtl/>
        </w:rPr>
        <w:t>،</w:t>
      </w:r>
      <w:r w:rsidRPr="000E609F">
        <w:rPr>
          <w:rtl/>
        </w:rPr>
        <w:t xml:space="preserve"> </w:t>
      </w:r>
      <w:r>
        <w:rPr>
          <w:rtl/>
        </w:rPr>
        <w:t>(</w:t>
      </w:r>
      <w:r w:rsidRPr="000E609F">
        <w:rPr>
          <w:rtl/>
        </w:rPr>
        <w:t xml:space="preserve"> يقول</w:t>
      </w:r>
      <w:r w:rsidR="00424FB2">
        <w:rPr>
          <w:rtl/>
        </w:rPr>
        <w:t>:</w:t>
      </w:r>
      <w:r>
        <w:rPr>
          <w:rtl/>
        </w:rPr>
        <w:t xml:space="preserve"> </w:t>
      </w:r>
      <w:r w:rsidRPr="000E609F">
        <w:rPr>
          <w:rtl/>
        </w:rPr>
        <w:t xml:space="preserve">اللآتي ) </w:t>
      </w:r>
      <w:r w:rsidRPr="00D95677">
        <w:rPr>
          <w:rStyle w:val="libFootnotenumChar"/>
          <w:rtl/>
        </w:rPr>
        <w:t>(3)</w:t>
      </w:r>
      <w:r w:rsidRPr="000E609F">
        <w:rPr>
          <w:rtl/>
        </w:rPr>
        <w:t xml:space="preserve"> في حرمتكم</w:t>
      </w:r>
      <w:r w:rsidR="00424FB2">
        <w:rPr>
          <w:rtl/>
        </w:rPr>
        <w:t>،</w:t>
      </w:r>
      <w:r w:rsidRPr="000E609F">
        <w:rPr>
          <w:rtl/>
        </w:rPr>
        <w:t xml:space="preserve"> وذلك مثل قوله</w:t>
      </w:r>
      <w:r w:rsidR="00424FB2">
        <w:rPr>
          <w:rtl/>
        </w:rPr>
        <w:t>:</w:t>
      </w:r>
      <w:r w:rsidRPr="000E609F">
        <w:rPr>
          <w:rtl/>
        </w:rPr>
        <w:t xml:space="preserve"> </w:t>
      </w:r>
      <w:r w:rsidR="0004393A">
        <w:rPr>
          <w:rStyle w:val="libAlaemChar"/>
          <w:rtl/>
        </w:rPr>
        <w:t xml:space="preserve">( </w:t>
      </w:r>
      <w:r w:rsidR="008542AF" w:rsidRPr="008542AF">
        <w:rPr>
          <w:rStyle w:val="libAieChar"/>
          <w:rtl/>
        </w:rPr>
        <w:t>أَنْعَامٌ وَحَرْ‌ثٌ حِجْرٌ‌</w:t>
      </w:r>
      <w:r w:rsidR="0004393A">
        <w:rPr>
          <w:rStyle w:val="libAlaemChar"/>
          <w:rtl/>
        </w:rPr>
        <w:t xml:space="preserve"> )</w:t>
      </w:r>
      <w:r w:rsidRPr="000E609F">
        <w:rPr>
          <w:rtl/>
        </w:rPr>
        <w:t xml:space="preserve"> </w:t>
      </w:r>
      <w:r w:rsidRPr="00D95677">
        <w:rPr>
          <w:rStyle w:val="libFootnotenumChar"/>
          <w:rtl/>
        </w:rPr>
        <w:t>(4)</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3</w:t>
      </w:r>
      <w:r>
        <w:rPr>
          <w:rtl/>
        </w:rPr>
        <w:t xml:space="preserve"> - </w:t>
      </w:r>
      <w:r w:rsidRPr="000E609F">
        <w:rPr>
          <w:rtl/>
        </w:rPr>
        <w:t>تفسير العياشي ج 1 ص 230 ح 74</w:t>
      </w:r>
      <w:r>
        <w:rPr>
          <w:rtl/>
        </w:rPr>
        <w:t>.</w:t>
      </w:r>
    </w:p>
    <w:p w:rsidR="00D95677" w:rsidRPr="000E609F" w:rsidRDefault="00D95677" w:rsidP="00D95677">
      <w:pPr>
        <w:pStyle w:val="libFootnote"/>
        <w:rPr>
          <w:rtl/>
        </w:rPr>
      </w:pPr>
      <w:r w:rsidRPr="000E609F">
        <w:rPr>
          <w:rtl/>
        </w:rPr>
        <w:t>(1) النساء 4</w:t>
      </w:r>
      <w:r w:rsidR="00424FB2">
        <w:rPr>
          <w:rtl/>
        </w:rPr>
        <w:t>:</w:t>
      </w:r>
      <w:r w:rsidRPr="000E609F">
        <w:rPr>
          <w:rtl/>
        </w:rPr>
        <w:t xml:space="preserve"> 23</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تفسير العياشي ج 1 ص 231 ح 76</w:t>
      </w:r>
      <w:r>
        <w:rPr>
          <w:rtl/>
        </w:rPr>
        <w:t>.</w:t>
      </w:r>
    </w:p>
    <w:p w:rsidR="00D95677" w:rsidRPr="000E609F" w:rsidRDefault="00D95677" w:rsidP="00D95677">
      <w:pPr>
        <w:pStyle w:val="libFootnote"/>
        <w:rPr>
          <w:rtl/>
        </w:rPr>
      </w:pPr>
      <w:r w:rsidRPr="000E609F">
        <w:rPr>
          <w:rtl/>
        </w:rPr>
        <w:t>(1) النساء 4</w:t>
      </w:r>
      <w:r w:rsidR="00424FB2">
        <w:rPr>
          <w:rtl/>
        </w:rPr>
        <w:t>:</w:t>
      </w:r>
      <w:r w:rsidRPr="000E609F">
        <w:rPr>
          <w:rtl/>
        </w:rPr>
        <w:t xml:space="preserve"> 23</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تفسير العياشي ج 1 ص 231 ح 77</w:t>
      </w:r>
      <w:r>
        <w:rPr>
          <w:rtl/>
        </w:rPr>
        <w:t>.</w:t>
      </w:r>
    </w:p>
    <w:p w:rsidR="00D95677" w:rsidRPr="000E609F" w:rsidRDefault="00D95677" w:rsidP="00D95677">
      <w:pPr>
        <w:pStyle w:val="libFootnote0"/>
        <w:rPr>
          <w:rtl/>
        </w:rPr>
      </w:pPr>
      <w:r w:rsidRPr="000E609F">
        <w:rPr>
          <w:rtl/>
        </w:rPr>
        <w:t>6</w:t>
      </w:r>
      <w:r>
        <w:rPr>
          <w:rtl/>
        </w:rPr>
        <w:t xml:space="preserve"> - </w:t>
      </w:r>
      <w:r w:rsidRPr="000E609F">
        <w:rPr>
          <w:rtl/>
        </w:rPr>
        <w:t>دعائم الاسلام ج 2 ص 232 ح 872</w:t>
      </w:r>
      <w:r>
        <w:rPr>
          <w:rtl/>
        </w:rPr>
        <w:t>.</w:t>
      </w:r>
    </w:p>
    <w:p w:rsidR="00D95677" w:rsidRPr="000E609F" w:rsidRDefault="00D95677" w:rsidP="00D95677">
      <w:pPr>
        <w:pStyle w:val="libFootnote"/>
        <w:rPr>
          <w:rtl/>
        </w:rPr>
      </w:pPr>
      <w:r w:rsidRPr="000E609F">
        <w:rPr>
          <w:rtl/>
        </w:rPr>
        <w:t>(1) النساء 4</w:t>
      </w:r>
      <w:r w:rsidR="00424FB2">
        <w:rPr>
          <w:rtl/>
        </w:rPr>
        <w:t>:</w:t>
      </w:r>
      <w:r w:rsidRPr="000E609F">
        <w:rPr>
          <w:rtl/>
        </w:rPr>
        <w:t xml:space="preserve"> 23</w:t>
      </w:r>
      <w:r>
        <w:rPr>
          <w:rtl/>
        </w:rPr>
        <w:t>.</w:t>
      </w:r>
    </w:p>
    <w:p w:rsidR="00D95677" w:rsidRPr="000E609F" w:rsidRDefault="00D95677" w:rsidP="00D95677">
      <w:pPr>
        <w:pStyle w:val="libFootnote"/>
        <w:rPr>
          <w:rtl/>
        </w:rPr>
      </w:pPr>
      <w:r w:rsidRPr="000E609F">
        <w:rPr>
          <w:rtl/>
        </w:rPr>
        <w:t>(2) النساء 4</w:t>
      </w:r>
      <w:r w:rsidR="00424FB2">
        <w:rPr>
          <w:rtl/>
        </w:rPr>
        <w:t>:</w:t>
      </w:r>
      <w:r w:rsidRPr="000E609F">
        <w:rPr>
          <w:rtl/>
        </w:rPr>
        <w:t xml:space="preserve"> 23</w:t>
      </w:r>
      <w:r>
        <w:rPr>
          <w:rtl/>
        </w:rPr>
        <w:t>.</w:t>
      </w:r>
    </w:p>
    <w:p w:rsidR="00D95677" w:rsidRPr="000E609F" w:rsidRDefault="00D95677" w:rsidP="00D95677">
      <w:pPr>
        <w:pStyle w:val="libFootnote"/>
        <w:rPr>
          <w:rtl/>
        </w:rPr>
      </w:pPr>
      <w:r w:rsidRPr="000E609F">
        <w:rPr>
          <w:rtl/>
        </w:rPr>
        <w:t>(3) في المصدر</w:t>
      </w:r>
      <w:r w:rsidR="00424FB2">
        <w:rPr>
          <w:rtl/>
        </w:rPr>
        <w:t>:</w:t>
      </w:r>
      <w:r w:rsidRPr="000E609F">
        <w:rPr>
          <w:rtl/>
        </w:rPr>
        <w:t xml:space="preserve"> التي</w:t>
      </w:r>
      <w:r>
        <w:rPr>
          <w:rtl/>
        </w:rPr>
        <w:t>.</w:t>
      </w:r>
    </w:p>
    <w:p w:rsidR="00D95677" w:rsidRPr="000E609F" w:rsidRDefault="00D95677" w:rsidP="00D95677">
      <w:pPr>
        <w:pStyle w:val="libFootnote"/>
        <w:rPr>
          <w:rtl/>
        </w:rPr>
      </w:pPr>
      <w:r w:rsidRPr="000E609F">
        <w:rPr>
          <w:rtl/>
        </w:rPr>
        <w:t>(4) الانعام 6</w:t>
      </w:r>
      <w:r w:rsidR="00424FB2">
        <w:rPr>
          <w:rtl/>
        </w:rPr>
        <w:t>:</w:t>
      </w:r>
      <w:r w:rsidRPr="000E609F">
        <w:rPr>
          <w:rtl/>
        </w:rPr>
        <w:t xml:space="preserve"> 138</w:t>
      </w:r>
      <w:r>
        <w:rPr>
          <w:rtl/>
        </w:rPr>
        <w:t>.</w:t>
      </w:r>
    </w:p>
    <w:p w:rsidR="00D95677" w:rsidRPr="000E609F" w:rsidRDefault="00D95677" w:rsidP="00D95677">
      <w:pPr>
        <w:pStyle w:val="libNormal0"/>
        <w:rPr>
          <w:rtl/>
        </w:rPr>
      </w:pPr>
      <w:r>
        <w:rPr>
          <w:rtl/>
        </w:rPr>
        <w:br w:type="page"/>
      </w:r>
      <w:r w:rsidRPr="000E609F">
        <w:rPr>
          <w:rtl/>
        </w:rPr>
        <w:lastRenderedPageBreak/>
        <w:t>يقول</w:t>
      </w:r>
      <w:r w:rsidR="00424FB2">
        <w:rPr>
          <w:rtl/>
        </w:rPr>
        <w:t>:</w:t>
      </w:r>
      <w:r w:rsidRPr="000E609F">
        <w:rPr>
          <w:rtl/>
        </w:rPr>
        <w:t xml:space="preserve"> محرمة </w:t>
      </w:r>
      <w:r w:rsidRPr="00D95677">
        <w:rPr>
          <w:rStyle w:val="libFootnoteChar"/>
          <w:rFonts w:hint="cs"/>
          <w:rtl/>
        </w:rPr>
        <w:t>»</w:t>
      </w:r>
      <w:r w:rsidRPr="000E609F">
        <w:rPr>
          <w:rtl/>
        </w:rPr>
        <w:t>.</w:t>
      </w:r>
    </w:p>
    <w:p w:rsidR="00D95677" w:rsidRPr="000E609F" w:rsidRDefault="00D95677" w:rsidP="001538AC">
      <w:pPr>
        <w:pStyle w:val="libNormal"/>
        <w:rPr>
          <w:rtl/>
        </w:rPr>
      </w:pPr>
      <w:r w:rsidRPr="002646DC">
        <w:rPr>
          <w:rStyle w:val="libNumChar"/>
          <w:rtl/>
        </w:rPr>
        <w:t>[17084]</w:t>
      </w:r>
      <w:r w:rsidRPr="000E609F">
        <w:rPr>
          <w:rtl/>
        </w:rPr>
        <w:t xml:space="preserve"> 7</w:t>
      </w:r>
      <w:r>
        <w:rPr>
          <w:rtl/>
        </w:rPr>
        <w:t xml:space="preserve"> - </w:t>
      </w:r>
      <w:r w:rsidRPr="000E609F">
        <w:rPr>
          <w:rtl/>
        </w:rPr>
        <w:t xml:space="preserve">وعنه </w:t>
      </w:r>
      <w:r w:rsidR="00DC3BAA" w:rsidRPr="00DC3BAA">
        <w:rPr>
          <w:rStyle w:val="libAlaemChar"/>
          <w:rtl/>
        </w:rPr>
        <w:t>عليه‌السلام</w:t>
      </w:r>
      <w:r w:rsidR="00424FB2">
        <w:rPr>
          <w:rtl/>
        </w:rPr>
        <w:t>،</w:t>
      </w:r>
      <w:r w:rsidRPr="000E609F">
        <w:rPr>
          <w:rtl/>
        </w:rPr>
        <w:t xml:space="preserve"> أنه قال</w:t>
      </w:r>
      <w:r w:rsidR="00424FB2">
        <w:rPr>
          <w:rtl/>
        </w:rPr>
        <w:t>:</w:t>
      </w:r>
      <w:r>
        <w:rPr>
          <w:rtl/>
        </w:rPr>
        <w:t xml:space="preserve"> « </w:t>
      </w:r>
      <w:r w:rsidRPr="000E609F">
        <w:rPr>
          <w:rtl/>
        </w:rPr>
        <w:t>إذا كانت الأمة لرجل</w:t>
      </w:r>
      <w:r>
        <w:rPr>
          <w:rtl/>
        </w:rPr>
        <w:t xml:space="preserve"> </w:t>
      </w:r>
      <w:r w:rsidRPr="000E609F">
        <w:rPr>
          <w:rtl/>
        </w:rPr>
        <w:t>فوطئها لم تحل له ابنتها بعدها</w:t>
      </w:r>
      <w:r w:rsidR="00424FB2">
        <w:rPr>
          <w:rtl/>
        </w:rPr>
        <w:t>،</w:t>
      </w:r>
      <w:r w:rsidRPr="000E609F">
        <w:rPr>
          <w:rtl/>
        </w:rPr>
        <w:t xml:space="preserve"> الحرة والمملوكة في هذا سواء »</w:t>
      </w:r>
      <w:r>
        <w:rPr>
          <w:rtl/>
        </w:rPr>
        <w:t>.</w:t>
      </w:r>
    </w:p>
    <w:p w:rsidR="00D95677" w:rsidRPr="000E609F" w:rsidRDefault="00D95677" w:rsidP="001538AC">
      <w:pPr>
        <w:pStyle w:val="libNormal"/>
        <w:rPr>
          <w:rtl/>
        </w:rPr>
      </w:pPr>
      <w:r w:rsidRPr="002646DC">
        <w:rPr>
          <w:rStyle w:val="libNumChar"/>
          <w:rtl/>
        </w:rPr>
        <w:t>[17085]</w:t>
      </w:r>
      <w:r w:rsidRPr="000E609F">
        <w:rPr>
          <w:rtl/>
        </w:rPr>
        <w:t xml:space="preserve"> 8</w:t>
      </w:r>
      <w:r>
        <w:rPr>
          <w:rtl/>
        </w:rPr>
        <w:t xml:space="preserve"> - </w:t>
      </w:r>
      <w:r w:rsidRPr="000E609F">
        <w:rPr>
          <w:rtl/>
        </w:rPr>
        <w:t>عوالي اللآلي</w:t>
      </w:r>
      <w:r w:rsidR="00424FB2">
        <w:rPr>
          <w:rtl/>
        </w:rPr>
        <w:t>:</w:t>
      </w:r>
      <w:r w:rsidRPr="000E609F">
        <w:rPr>
          <w:rtl/>
        </w:rPr>
        <w:t xml:space="preserve"> روي عن النبي </w:t>
      </w:r>
      <w:r w:rsidR="00DC3BAA" w:rsidRPr="00DC3BAA">
        <w:rPr>
          <w:rStyle w:val="libAlaemChar"/>
          <w:rtl/>
        </w:rPr>
        <w:t>صلى‌الله‌عليه‌وآله</w:t>
      </w:r>
      <w:r w:rsidR="00424FB2">
        <w:rPr>
          <w:rtl/>
        </w:rPr>
        <w:t>،</w:t>
      </w:r>
      <w:r w:rsidRPr="000E609F">
        <w:rPr>
          <w:rtl/>
        </w:rPr>
        <w:t xml:space="preserve"> أنه</w:t>
      </w:r>
      <w:r>
        <w:rPr>
          <w:rtl/>
        </w:rPr>
        <w:t xml:space="preserve"> </w:t>
      </w:r>
      <w:r w:rsidRPr="000E609F">
        <w:rPr>
          <w:rtl/>
        </w:rPr>
        <w:t>قال</w:t>
      </w:r>
      <w:r w:rsidR="00424FB2">
        <w:rPr>
          <w:rtl/>
        </w:rPr>
        <w:t>:</w:t>
      </w:r>
      <w:r>
        <w:rPr>
          <w:rtl/>
        </w:rPr>
        <w:t xml:space="preserve"> « </w:t>
      </w:r>
      <w:r w:rsidRPr="000E609F">
        <w:rPr>
          <w:rtl/>
        </w:rPr>
        <w:t>لا ينظر الله إلى رجل نظر إلى فرج امرأة وابنتها »</w:t>
      </w:r>
      <w:r>
        <w:rPr>
          <w:rtl/>
        </w:rPr>
        <w:t>.</w:t>
      </w:r>
    </w:p>
    <w:p w:rsidR="00D95677" w:rsidRDefault="00D95677" w:rsidP="002646DC">
      <w:pPr>
        <w:pStyle w:val="Heading2Center"/>
        <w:rPr>
          <w:rtl/>
        </w:rPr>
      </w:pPr>
      <w:bookmarkStart w:id="796" w:name="_Toc364831055"/>
      <w:bookmarkStart w:id="797" w:name="_Toc379712344"/>
      <w:r w:rsidRPr="000E609F">
        <w:rPr>
          <w:rtl/>
        </w:rPr>
        <w:t>19</w:t>
      </w:r>
      <w:r>
        <w:rPr>
          <w:rtl/>
        </w:rPr>
        <w:t xml:space="preserve"> - </w:t>
      </w:r>
      <w:r w:rsidRPr="002646DC">
        <w:rPr>
          <w:rStyle w:val="libAlaemHeading2Char"/>
          <w:rtl/>
        </w:rPr>
        <w:t>(</w:t>
      </w:r>
      <w:r w:rsidRPr="000E609F">
        <w:rPr>
          <w:rtl/>
        </w:rPr>
        <w:t xml:space="preserve"> باب أن من تزوج امرأة ولم يدخل بها</w:t>
      </w:r>
      <w:r w:rsidR="00424FB2">
        <w:rPr>
          <w:rtl/>
        </w:rPr>
        <w:t>،</w:t>
      </w:r>
      <w:r w:rsidRPr="000E609F">
        <w:rPr>
          <w:rtl/>
        </w:rPr>
        <w:t xml:space="preserve"> إلا أنه رأى منها</w:t>
      </w:r>
      <w:bookmarkStart w:id="798" w:name="_Toc364831056"/>
      <w:bookmarkEnd w:id="796"/>
      <w:r>
        <w:rPr>
          <w:rtl/>
        </w:rPr>
        <w:t xml:space="preserve"> </w:t>
      </w:r>
      <w:r w:rsidRPr="000E609F">
        <w:rPr>
          <w:rtl/>
        </w:rPr>
        <w:t>ما يحرم ع</w:t>
      </w:r>
      <w:r>
        <w:rPr>
          <w:rtl/>
        </w:rPr>
        <w:t>لى غيره</w:t>
      </w:r>
      <w:r w:rsidR="00424FB2">
        <w:rPr>
          <w:rtl/>
        </w:rPr>
        <w:t>،</w:t>
      </w:r>
      <w:r>
        <w:rPr>
          <w:rtl/>
        </w:rPr>
        <w:t xml:space="preserve"> كره له تزويج ابنتها </w:t>
      </w:r>
      <w:r w:rsidRPr="002646DC">
        <w:rPr>
          <w:rStyle w:val="libAlaemHeading2Char"/>
          <w:rtl/>
        </w:rPr>
        <w:t>)</w:t>
      </w:r>
      <w:bookmarkEnd w:id="798"/>
      <w:bookmarkEnd w:id="797"/>
    </w:p>
    <w:p w:rsidR="00D95677" w:rsidRPr="000E609F" w:rsidRDefault="00D95677" w:rsidP="001538AC">
      <w:pPr>
        <w:pStyle w:val="libNormal"/>
        <w:rPr>
          <w:rtl/>
        </w:rPr>
      </w:pPr>
      <w:r w:rsidRPr="002646DC">
        <w:rPr>
          <w:rStyle w:val="libNumChar"/>
          <w:rtl/>
        </w:rPr>
        <w:t>[17086]</w:t>
      </w:r>
      <w:r w:rsidRPr="000E609F">
        <w:rPr>
          <w:rtl/>
        </w:rPr>
        <w:t xml:space="preserve"> 1</w:t>
      </w:r>
      <w:r>
        <w:rPr>
          <w:rtl/>
        </w:rPr>
        <w:t xml:space="preserve"> - </w:t>
      </w:r>
      <w:r w:rsidRPr="000E609F">
        <w:rPr>
          <w:rtl/>
        </w:rPr>
        <w:t>أحمد بن محمد بن عيسى في نوادره</w:t>
      </w:r>
      <w:r w:rsidR="00424FB2">
        <w:rPr>
          <w:rtl/>
        </w:rPr>
        <w:t>:</w:t>
      </w:r>
      <w:r w:rsidRPr="000E609F">
        <w:rPr>
          <w:rtl/>
        </w:rPr>
        <w:t xml:space="preserve"> عن صفوان بن يحيى</w:t>
      </w:r>
      <w:r w:rsidR="00424FB2">
        <w:rPr>
          <w:rtl/>
        </w:rPr>
        <w:t>،</w:t>
      </w:r>
      <w:r>
        <w:rPr>
          <w:rtl/>
        </w:rPr>
        <w:t xml:space="preserve"> </w:t>
      </w:r>
      <w:r w:rsidRPr="000E609F">
        <w:rPr>
          <w:rtl/>
        </w:rPr>
        <w:t>عن العلاء</w:t>
      </w:r>
      <w:r w:rsidR="00424FB2">
        <w:rPr>
          <w:rtl/>
        </w:rPr>
        <w:t>،</w:t>
      </w:r>
      <w:r w:rsidRPr="000E609F">
        <w:rPr>
          <w:rtl/>
        </w:rPr>
        <w:t xml:space="preserve"> عن محمد بن مسلم</w:t>
      </w:r>
      <w:r w:rsidR="00424FB2">
        <w:rPr>
          <w:rtl/>
        </w:rPr>
        <w:t>،</w:t>
      </w:r>
      <w:r w:rsidRPr="000E609F">
        <w:rPr>
          <w:rtl/>
        </w:rPr>
        <w:t xml:space="preserve"> عن أحدهما </w:t>
      </w:r>
      <w:r w:rsidR="00DC3BAA" w:rsidRPr="00DC3BAA">
        <w:rPr>
          <w:rStyle w:val="libAlaemChar"/>
          <w:rtl/>
        </w:rPr>
        <w:t>عليه‌السلام</w:t>
      </w:r>
      <w:r w:rsidR="00424FB2">
        <w:rPr>
          <w:rtl/>
        </w:rPr>
        <w:t>،</w:t>
      </w:r>
      <w:r w:rsidRPr="000E609F">
        <w:rPr>
          <w:rtl/>
        </w:rPr>
        <w:t xml:space="preserve"> عن رجل</w:t>
      </w:r>
      <w:r>
        <w:rPr>
          <w:rtl/>
        </w:rPr>
        <w:t xml:space="preserve"> </w:t>
      </w:r>
      <w:r w:rsidRPr="000E609F">
        <w:rPr>
          <w:rtl/>
        </w:rPr>
        <w:t xml:space="preserve">تزوج امرأة فنظر إلى رأسها وجسدها </w:t>
      </w:r>
      <w:r w:rsidRPr="00D95677">
        <w:rPr>
          <w:rStyle w:val="libFootnotenumChar"/>
          <w:rtl/>
        </w:rPr>
        <w:t>(1)</w:t>
      </w:r>
      <w:r w:rsidR="00424FB2">
        <w:rPr>
          <w:rtl/>
        </w:rPr>
        <w:t>،</w:t>
      </w:r>
      <w:r w:rsidRPr="000E609F">
        <w:rPr>
          <w:rtl/>
        </w:rPr>
        <w:t xml:space="preserve"> فقال</w:t>
      </w:r>
      <w:r w:rsidR="00424FB2">
        <w:rPr>
          <w:rtl/>
        </w:rPr>
        <w:t>:</w:t>
      </w:r>
      <w:r w:rsidRPr="000E609F">
        <w:rPr>
          <w:rtl/>
        </w:rPr>
        <w:t xml:space="preserve"> أيتزوج ابنتها</w:t>
      </w:r>
      <w:r>
        <w:rPr>
          <w:rtl/>
        </w:rPr>
        <w:t>؟</w:t>
      </w:r>
      <w:r w:rsidRPr="000E609F">
        <w:rPr>
          <w:rtl/>
        </w:rPr>
        <w:t xml:space="preserve"> فقال</w:t>
      </w:r>
      <w:r w:rsidR="00424FB2">
        <w:rPr>
          <w:rtl/>
        </w:rPr>
        <w:t>:</w:t>
      </w:r>
      <w:r>
        <w:rPr>
          <w:rtl/>
        </w:rPr>
        <w:t xml:space="preserve"> </w:t>
      </w:r>
      <w:r>
        <w:rPr>
          <w:rFonts w:hint="cs"/>
          <w:rtl/>
        </w:rPr>
        <w:t>«</w:t>
      </w:r>
      <w:r w:rsidRPr="000E609F">
        <w:rPr>
          <w:rtl/>
        </w:rPr>
        <w:t xml:space="preserve"> لا</w:t>
      </w:r>
      <w:r w:rsidR="00424FB2">
        <w:rPr>
          <w:rtl/>
        </w:rPr>
        <w:t>،</w:t>
      </w:r>
      <w:r w:rsidRPr="000E609F">
        <w:rPr>
          <w:rtl/>
        </w:rPr>
        <w:t xml:space="preserve"> إذا رأى منها ما يحرم على غيره</w:t>
      </w:r>
      <w:r w:rsidR="00424FB2">
        <w:rPr>
          <w:rtl/>
        </w:rPr>
        <w:t>،</w:t>
      </w:r>
      <w:r w:rsidRPr="000E609F">
        <w:rPr>
          <w:rtl/>
        </w:rPr>
        <w:t xml:space="preserve"> فليس له أن يتزوج ابنتها </w:t>
      </w:r>
      <w:r w:rsidRPr="00D95677">
        <w:rPr>
          <w:rStyle w:val="libFootnoteChar"/>
          <w:rFonts w:hint="cs"/>
          <w:rtl/>
        </w:rPr>
        <w:t>»</w:t>
      </w:r>
      <w:r w:rsidRPr="000E609F">
        <w:rPr>
          <w:rtl/>
        </w:rPr>
        <w:t>.</w:t>
      </w:r>
    </w:p>
    <w:p w:rsidR="00D95677" w:rsidRPr="000E609F" w:rsidRDefault="00D95677" w:rsidP="001538AC">
      <w:pPr>
        <w:pStyle w:val="libNormal"/>
        <w:rPr>
          <w:rtl/>
        </w:rPr>
      </w:pPr>
      <w:r w:rsidRPr="002646DC">
        <w:rPr>
          <w:rStyle w:val="libNumChar"/>
          <w:rtl/>
        </w:rPr>
        <w:t>[17087]</w:t>
      </w:r>
      <w:r w:rsidRPr="000E609F">
        <w:rPr>
          <w:rtl/>
        </w:rPr>
        <w:t xml:space="preserve"> 2</w:t>
      </w:r>
      <w:r>
        <w:rPr>
          <w:rtl/>
        </w:rPr>
        <w:t xml:space="preserve"> - </w:t>
      </w:r>
      <w:r w:rsidRPr="000E609F">
        <w:rPr>
          <w:rtl/>
        </w:rPr>
        <w:t>دعائم الاسلام</w:t>
      </w:r>
      <w:r w:rsidR="00424FB2">
        <w:rPr>
          <w:rtl/>
        </w:rPr>
        <w:t>:</w:t>
      </w:r>
      <w:r w:rsidRPr="000E609F">
        <w:rPr>
          <w:rtl/>
        </w:rPr>
        <w:t xml:space="preserve"> عن أبي جعفر محمد بن علي</w:t>
      </w:r>
      <w:r>
        <w:rPr>
          <w:rtl/>
        </w:rPr>
        <w:t xml:space="preserve"> </w:t>
      </w:r>
      <w:r w:rsidR="00DC3BAA" w:rsidRPr="00DC3BAA">
        <w:rPr>
          <w:rStyle w:val="libAlaemChar"/>
          <w:rtl/>
        </w:rPr>
        <w:t>عليهما‌السلام</w:t>
      </w:r>
      <w:r w:rsidR="00424FB2">
        <w:rPr>
          <w:rtl/>
        </w:rPr>
        <w:t>،</w:t>
      </w:r>
      <w:r w:rsidRPr="000E609F">
        <w:rPr>
          <w:rtl/>
        </w:rPr>
        <w:t xml:space="preserve"> أنه سئل عن رجل تزوج امرأة</w:t>
      </w:r>
      <w:r w:rsidR="00424FB2">
        <w:rPr>
          <w:rtl/>
        </w:rPr>
        <w:t>،</w:t>
      </w:r>
      <w:r w:rsidRPr="000E609F">
        <w:rPr>
          <w:rtl/>
        </w:rPr>
        <w:t xml:space="preserve"> فنظر إلى رأسها أو إلى</w:t>
      </w:r>
      <w:r>
        <w:rPr>
          <w:rtl/>
        </w:rPr>
        <w:t xml:space="preserve"> </w:t>
      </w:r>
      <w:r w:rsidRPr="000E609F">
        <w:rPr>
          <w:rtl/>
        </w:rPr>
        <w:t>بعض جسدها</w:t>
      </w:r>
      <w:r w:rsidR="00424FB2">
        <w:rPr>
          <w:rtl/>
        </w:rPr>
        <w:t>،</w:t>
      </w:r>
      <w:r w:rsidRPr="000E609F">
        <w:rPr>
          <w:rtl/>
        </w:rPr>
        <w:t xml:space="preserve"> هل يتزوج ابنتها</w:t>
      </w:r>
      <w:r>
        <w:rPr>
          <w:rtl/>
        </w:rPr>
        <w:t>؟</w:t>
      </w:r>
      <w:r w:rsidRPr="000E609F">
        <w:rPr>
          <w:rtl/>
        </w:rPr>
        <w:t xml:space="preserve"> قال</w:t>
      </w:r>
      <w:r w:rsidR="00424FB2">
        <w:rPr>
          <w:rtl/>
        </w:rPr>
        <w:t>:</w:t>
      </w:r>
      <w:r>
        <w:rPr>
          <w:rtl/>
        </w:rPr>
        <w:t xml:space="preserve"> « </w:t>
      </w:r>
      <w:r w:rsidRPr="000E609F">
        <w:rPr>
          <w:rtl/>
        </w:rPr>
        <w:t>إذا رأى منه ما يحرم على غيره</w:t>
      </w:r>
      <w:r w:rsidR="00424FB2">
        <w:rPr>
          <w:rtl/>
        </w:rPr>
        <w:t>،</w:t>
      </w:r>
      <w:r>
        <w:rPr>
          <w:rtl/>
        </w:rPr>
        <w:t xml:space="preserve"> </w:t>
      </w:r>
      <w:r w:rsidRPr="000E609F">
        <w:rPr>
          <w:rtl/>
        </w:rPr>
        <w:t>فليس له أن يتزوج ابنتها »</w:t>
      </w:r>
      <w:r>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7</w:t>
      </w:r>
      <w:r>
        <w:rPr>
          <w:rtl/>
        </w:rPr>
        <w:t xml:space="preserve"> - </w:t>
      </w:r>
      <w:r w:rsidRPr="000E609F">
        <w:rPr>
          <w:rtl/>
        </w:rPr>
        <w:t>دعائم الاسلام ج 2 ص 233 ح 873</w:t>
      </w:r>
      <w:r>
        <w:rPr>
          <w:rtl/>
        </w:rPr>
        <w:t>.</w:t>
      </w:r>
    </w:p>
    <w:p w:rsidR="00D95677" w:rsidRPr="000E609F" w:rsidRDefault="00D95677" w:rsidP="00D95677">
      <w:pPr>
        <w:pStyle w:val="libFootnote0"/>
        <w:rPr>
          <w:rtl/>
        </w:rPr>
      </w:pPr>
      <w:r w:rsidRPr="000E609F">
        <w:rPr>
          <w:rtl/>
        </w:rPr>
        <w:t>8</w:t>
      </w:r>
      <w:r>
        <w:rPr>
          <w:rtl/>
        </w:rPr>
        <w:t xml:space="preserve"> - </w:t>
      </w:r>
      <w:r w:rsidRPr="000E609F">
        <w:rPr>
          <w:rtl/>
        </w:rPr>
        <w:t>عوالي اللآلي ج 3 ص 333 ح 222</w:t>
      </w:r>
      <w:r>
        <w:rPr>
          <w:rtl/>
        </w:rPr>
        <w:t>.</w:t>
      </w:r>
    </w:p>
    <w:p w:rsidR="00D95677" w:rsidRPr="000E609F" w:rsidRDefault="00D95677" w:rsidP="00D95677">
      <w:pPr>
        <w:pStyle w:val="libFootnoteCenterBold"/>
        <w:rPr>
          <w:rtl/>
        </w:rPr>
      </w:pPr>
      <w:r w:rsidRPr="000E609F">
        <w:rPr>
          <w:rtl/>
        </w:rPr>
        <w:t>الباب 19</w:t>
      </w:r>
    </w:p>
    <w:p w:rsidR="00D95677" w:rsidRPr="000E609F" w:rsidRDefault="00D95677" w:rsidP="00D95677">
      <w:pPr>
        <w:pStyle w:val="libFootnote0"/>
        <w:rPr>
          <w:rtl/>
        </w:rPr>
      </w:pPr>
      <w:r w:rsidRPr="000E609F">
        <w:rPr>
          <w:rtl/>
        </w:rPr>
        <w:t>1</w:t>
      </w:r>
      <w:r>
        <w:rPr>
          <w:rtl/>
        </w:rPr>
        <w:t xml:space="preserve"> - </w:t>
      </w:r>
      <w:r w:rsidRPr="000E609F">
        <w:rPr>
          <w:rtl/>
        </w:rPr>
        <w:t>نوادر أحمد بن محمد بن عيسى ص 67</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وبعض جسدها</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233 ح 874</w:t>
      </w:r>
      <w:r>
        <w:rPr>
          <w:rtl/>
        </w:rPr>
        <w:t>.</w:t>
      </w:r>
    </w:p>
    <w:p w:rsidR="00D95677" w:rsidRPr="000E609F" w:rsidRDefault="00D95677" w:rsidP="002646DC">
      <w:pPr>
        <w:pStyle w:val="Heading2Center"/>
        <w:rPr>
          <w:rtl/>
        </w:rPr>
      </w:pPr>
      <w:r>
        <w:rPr>
          <w:rtl/>
        </w:rPr>
        <w:br w:type="page"/>
      </w:r>
      <w:bookmarkStart w:id="799" w:name="_Toc364831057"/>
      <w:bookmarkStart w:id="800" w:name="_Toc379712345"/>
      <w:r w:rsidRPr="000E609F">
        <w:rPr>
          <w:rtl/>
        </w:rPr>
        <w:lastRenderedPageBreak/>
        <w:t>20</w:t>
      </w:r>
      <w:r>
        <w:rPr>
          <w:rtl/>
        </w:rPr>
        <w:t xml:space="preserve"> - </w:t>
      </w:r>
      <w:r w:rsidRPr="002646DC">
        <w:rPr>
          <w:rStyle w:val="libAlaemHeading2Char"/>
          <w:rtl/>
        </w:rPr>
        <w:t>(</w:t>
      </w:r>
      <w:r w:rsidRPr="000E609F">
        <w:rPr>
          <w:rtl/>
        </w:rPr>
        <w:t xml:space="preserve"> باب أن من تزوج امرأة</w:t>
      </w:r>
      <w:r w:rsidR="00424FB2">
        <w:rPr>
          <w:rtl/>
        </w:rPr>
        <w:t>،</w:t>
      </w:r>
      <w:r w:rsidRPr="000E609F">
        <w:rPr>
          <w:rtl/>
        </w:rPr>
        <w:t xml:space="preserve"> حرمت عليه أمها وجدتها</w:t>
      </w:r>
      <w:r w:rsidR="00424FB2">
        <w:rPr>
          <w:rtl/>
        </w:rPr>
        <w:t>،</w:t>
      </w:r>
      <w:r>
        <w:rPr>
          <w:rtl/>
        </w:rPr>
        <w:t xml:space="preserve"> </w:t>
      </w:r>
      <w:r w:rsidRPr="000E609F">
        <w:rPr>
          <w:rtl/>
        </w:rPr>
        <w:t xml:space="preserve">وإن لم يدخل بها </w:t>
      </w:r>
      <w:r w:rsidRPr="002646DC">
        <w:rPr>
          <w:rStyle w:val="libAlaemHeading2Char"/>
          <w:rtl/>
        </w:rPr>
        <w:t>)</w:t>
      </w:r>
      <w:bookmarkEnd w:id="799"/>
      <w:bookmarkEnd w:id="800"/>
    </w:p>
    <w:p w:rsidR="00D95677" w:rsidRPr="000E609F" w:rsidRDefault="00D95677" w:rsidP="001538AC">
      <w:pPr>
        <w:pStyle w:val="libNormal"/>
        <w:rPr>
          <w:rtl/>
        </w:rPr>
      </w:pPr>
      <w:r w:rsidRPr="002646DC">
        <w:rPr>
          <w:rStyle w:val="libNumChar"/>
          <w:rtl/>
        </w:rPr>
        <w:t>[17088]</w:t>
      </w:r>
      <w:r w:rsidRPr="000E609F">
        <w:rPr>
          <w:rtl/>
        </w:rPr>
        <w:t xml:space="preserve"> 1</w:t>
      </w:r>
      <w:r>
        <w:rPr>
          <w:rtl/>
        </w:rPr>
        <w:t xml:space="preserve"> - </w:t>
      </w:r>
      <w:r w:rsidRPr="000E609F">
        <w:rPr>
          <w:rtl/>
        </w:rPr>
        <w:t>أحمد بن محمد بن عيسى في نوادره</w:t>
      </w:r>
      <w:r w:rsidR="00424FB2">
        <w:rPr>
          <w:rtl/>
        </w:rPr>
        <w:t>:</w:t>
      </w:r>
      <w:r w:rsidRPr="000E609F">
        <w:rPr>
          <w:rtl/>
        </w:rPr>
        <w:t xml:space="preserve"> عن صفوان بن يحيى</w:t>
      </w:r>
      <w:r w:rsidR="00424FB2">
        <w:rPr>
          <w:rtl/>
        </w:rPr>
        <w:t>،</w:t>
      </w:r>
      <w:r>
        <w:rPr>
          <w:rtl/>
        </w:rPr>
        <w:t xml:space="preserve"> </w:t>
      </w:r>
      <w:r w:rsidRPr="000E609F">
        <w:rPr>
          <w:rtl/>
        </w:rPr>
        <w:t>عن عبد الرحمن بن الحجاج</w:t>
      </w:r>
      <w:r w:rsidR="00424FB2">
        <w:rPr>
          <w:rtl/>
        </w:rPr>
        <w:t>،</w:t>
      </w:r>
      <w:r w:rsidRPr="000E609F">
        <w:rPr>
          <w:rtl/>
        </w:rPr>
        <w:t xml:space="preserve"> عن ابن حازم قال</w:t>
      </w:r>
      <w:r w:rsidR="00424FB2">
        <w:rPr>
          <w:rtl/>
        </w:rPr>
        <w:t>:</w:t>
      </w:r>
      <w:r w:rsidRPr="000E609F">
        <w:rPr>
          <w:rtl/>
        </w:rPr>
        <w:t xml:space="preserve"> كنت عند أبي عبد الله</w:t>
      </w:r>
      <w:r>
        <w:rPr>
          <w:rtl/>
        </w:rPr>
        <w:t xml:space="preserve"> </w:t>
      </w:r>
      <w:r w:rsidR="00DC3BAA" w:rsidRPr="00DC3BAA">
        <w:rPr>
          <w:rStyle w:val="libAlaemChar"/>
          <w:rtl/>
        </w:rPr>
        <w:t>عليه‌السلام</w:t>
      </w:r>
      <w:r w:rsidR="00424FB2">
        <w:rPr>
          <w:rtl/>
        </w:rPr>
        <w:t>،</w:t>
      </w:r>
      <w:r w:rsidRPr="000E609F">
        <w:rPr>
          <w:rtl/>
        </w:rPr>
        <w:t xml:space="preserve"> فأتاه رجل فسأله عن رجل تزوج بامرأة</w:t>
      </w:r>
      <w:r w:rsidR="00424FB2">
        <w:rPr>
          <w:rtl/>
        </w:rPr>
        <w:t>،</w:t>
      </w:r>
      <w:r w:rsidRPr="000E609F">
        <w:rPr>
          <w:rtl/>
        </w:rPr>
        <w:t xml:space="preserve"> فماتت قبل أن</w:t>
      </w:r>
      <w:r>
        <w:rPr>
          <w:rtl/>
        </w:rPr>
        <w:t xml:space="preserve"> </w:t>
      </w:r>
      <w:r w:rsidRPr="000E609F">
        <w:rPr>
          <w:rtl/>
        </w:rPr>
        <w:t>يدخل بها</w:t>
      </w:r>
      <w:r w:rsidR="00424FB2">
        <w:rPr>
          <w:rtl/>
        </w:rPr>
        <w:t>،</w:t>
      </w:r>
      <w:r w:rsidRPr="000E609F">
        <w:rPr>
          <w:rtl/>
        </w:rPr>
        <w:t xml:space="preserve"> أيتزوج أمها</w:t>
      </w:r>
      <w:r>
        <w:rPr>
          <w:rtl/>
        </w:rPr>
        <w:t>؟</w:t>
      </w:r>
      <w:r w:rsidRPr="000E609F">
        <w:rPr>
          <w:rtl/>
        </w:rPr>
        <w:t xml:space="preserve"> فقال أبو عبد الله </w:t>
      </w:r>
      <w:r w:rsidR="00DC3BAA" w:rsidRPr="00DC3BAA">
        <w:rPr>
          <w:rStyle w:val="libAlaemChar"/>
          <w:rtl/>
        </w:rPr>
        <w:t>عليه‌السلام</w:t>
      </w:r>
      <w:r w:rsidR="00424FB2">
        <w:rPr>
          <w:rtl/>
        </w:rPr>
        <w:t>:</w:t>
      </w:r>
      <w:r>
        <w:rPr>
          <w:rtl/>
        </w:rPr>
        <w:t xml:space="preserve"> « </w:t>
      </w:r>
      <w:r w:rsidRPr="000E609F">
        <w:rPr>
          <w:rtl/>
        </w:rPr>
        <w:t>قد فعله</w:t>
      </w:r>
      <w:r>
        <w:rPr>
          <w:rtl/>
        </w:rPr>
        <w:t xml:space="preserve"> </w:t>
      </w:r>
      <w:r w:rsidRPr="000E609F">
        <w:rPr>
          <w:rtl/>
        </w:rPr>
        <w:t>رجل منا</w:t>
      </w:r>
      <w:r w:rsidR="00424FB2">
        <w:rPr>
          <w:rtl/>
        </w:rPr>
        <w:t>،</w:t>
      </w:r>
      <w:r w:rsidRPr="000E609F">
        <w:rPr>
          <w:rtl/>
        </w:rPr>
        <w:t xml:space="preserve"> فلم نر </w:t>
      </w:r>
      <w:r w:rsidRPr="00D95677">
        <w:rPr>
          <w:rStyle w:val="libFootnotenumChar"/>
          <w:rtl/>
        </w:rPr>
        <w:t>(1)</w:t>
      </w:r>
      <w:r w:rsidRPr="000E609F">
        <w:rPr>
          <w:rtl/>
        </w:rPr>
        <w:t xml:space="preserve"> به بأسا » فقلت</w:t>
      </w:r>
      <w:r w:rsidR="00424FB2">
        <w:rPr>
          <w:rtl/>
        </w:rPr>
        <w:t>:</w:t>
      </w:r>
      <w:r w:rsidRPr="000E609F">
        <w:rPr>
          <w:rtl/>
        </w:rPr>
        <w:t xml:space="preserve"> جعلت فداك</w:t>
      </w:r>
      <w:r w:rsidR="00424FB2">
        <w:rPr>
          <w:rtl/>
        </w:rPr>
        <w:t>،</w:t>
      </w:r>
      <w:r w:rsidRPr="000E609F">
        <w:rPr>
          <w:rtl/>
        </w:rPr>
        <w:t xml:space="preserve"> والله ما تفخر الشيعة</w:t>
      </w:r>
      <w:r>
        <w:rPr>
          <w:rtl/>
        </w:rPr>
        <w:t xml:space="preserve"> </w:t>
      </w:r>
      <w:r w:rsidRPr="000E609F">
        <w:rPr>
          <w:rtl/>
        </w:rPr>
        <w:t xml:space="preserve">إلا بقضاء علي </w:t>
      </w:r>
      <w:r w:rsidR="00DC3BAA" w:rsidRPr="00DC3BAA">
        <w:rPr>
          <w:rStyle w:val="libAlaemChar"/>
          <w:rtl/>
        </w:rPr>
        <w:t>عليه‌السلام</w:t>
      </w:r>
      <w:r w:rsidRPr="000E609F">
        <w:rPr>
          <w:rtl/>
        </w:rPr>
        <w:t xml:space="preserve"> في هذا</w:t>
      </w:r>
      <w:r w:rsidR="00424FB2">
        <w:rPr>
          <w:rtl/>
        </w:rPr>
        <w:t>،</w:t>
      </w:r>
      <w:r w:rsidRPr="000E609F">
        <w:rPr>
          <w:rtl/>
        </w:rPr>
        <w:t xml:space="preserve"> في السمحية </w:t>
      </w:r>
      <w:r w:rsidRPr="00D95677">
        <w:rPr>
          <w:rStyle w:val="libFootnotenumChar"/>
          <w:rtl/>
        </w:rPr>
        <w:t>(2)</w:t>
      </w:r>
      <w:r w:rsidRPr="000E609F">
        <w:rPr>
          <w:rtl/>
        </w:rPr>
        <w:t xml:space="preserve"> التي أفتى بها ابن</w:t>
      </w:r>
      <w:r>
        <w:rPr>
          <w:rtl/>
        </w:rPr>
        <w:t xml:space="preserve"> </w:t>
      </w:r>
      <w:r w:rsidRPr="000E609F">
        <w:rPr>
          <w:rtl/>
        </w:rPr>
        <w:t>مسعود</w:t>
      </w:r>
      <w:r w:rsidR="00424FB2">
        <w:rPr>
          <w:rtl/>
        </w:rPr>
        <w:t>،</w:t>
      </w:r>
      <w:r w:rsidRPr="000E609F">
        <w:rPr>
          <w:rtl/>
        </w:rPr>
        <w:t xml:space="preserve"> ثم أتى عليا </w:t>
      </w:r>
      <w:r w:rsidR="00DC3BAA" w:rsidRPr="00DC3BAA">
        <w:rPr>
          <w:rStyle w:val="libAlaemChar"/>
          <w:rtl/>
        </w:rPr>
        <w:t>عليه‌السلام</w:t>
      </w:r>
      <w:r w:rsidRPr="000E609F">
        <w:rPr>
          <w:rtl/>
        </w:rPr>
        <w:t xml:space="preserve"> فقال له</w:t>
      </w:r>
      <w:r w:rsidR="00424FB2">
        <w:rPr>
          <w:rtl/>
        </w:rPr>
        <w:t>:</w:t>
      </w:r>
      <w:r w:rsidRPr="000E609F">
        <w:rPr>
          <w:rtl/>
        </w:rPr>
        <w:t xml:space="preserve"> « من أين أخذتها</w:t>
      </w:r>
      <w:r>
        <w:rPr>
          <w:rtl/>
        </w:rPr>
        <w:t>؟</w:t>
      </w:r>
      <w:r w:rsidRPr="000E609F">
        <w:rPr>
          <w:rtl/>
        </w:rPr>
        <w:t xml:space="preserve"> » قال</w:t>
      </w:r>
      <w:r w:rsidR="00424FB2">
        <w:rPr>
          <w:rtl/>
        </w:rPr>
        <w:t>:</w:t>
      </w:r>
      <w:r w:rsidRPr="000E609F">
        <w:rPr>
          <w:rtl/>
        </w:rPr>
        <w:t xml:space="preserve"> من</w:t>
      </w:r>
      <w:r>
        <w:rPr>
          <w:rtl/>
        </w:rPr>
        <w:t xml:space="preserve"> </w:t>
      </w:r>
      <w:r w:rsidRPr="000E609F">
        <w:rPr>
          <w:rtl/>
        </w:rPr>
        <w:t>قول الله تعالى</w:t>
      </w:r>
      <w:r w:rsidR="00424FB2">
        <w:rPr>
          <w:rtl/>
        </w:rPr>
        <w:t>:</w:t>
      </w:r>
      <w:r w:rsidRPr="000E609F">
        <w:rPr>
          <w:rtl/>
        </w:rPr>
        <w:t xml:space="preserve"> </w:t>
      </w:r>
      <w:r w:rsidR="0004393A">
        <w:rPr>
          <w:rStyle w:val="libAlaemChar"/>
          <w:rtl/>
        </w:rPr>
        <w:t xml:space="preserve">( </w:t>
      </w:r>
      <w:r w:rsidR="00CB64DB" w:rsidRPr="00CB64DB">
        <w:rPr>
          <w:rStyle w:val="libAieChar"/>
          <w:rtl/>
        </w:rPr>
        <w:t>وَرَ‌بَائِبُكُمُ اللَّاتِي فِي حُجُورِ‌كُم مِّن نِّسَائِكُمُ اللَّاتِي دَخَلْتُم بِهِنَّ فَإِن لَّمْ تَكُونُوا دَخَلْتُم بِهِنَّ فَلَا جُنَاحَ عَلَيْكُمْ</w:t>
      </w:r>
      <w:r w:rsidR="0004393A">
        <w:rPr>
          <w:rStyle w:val="libAlaemChar"/>
          <w:rtl/>
        </w:rPr>
        <w:t xml:space="preserve"> )</w:t>
      </w:r>
      <w:r w:rsidRPr="000E609F">
        <w:rPr>
          <w:rtl/>
        </w:rPr>
        <w:t xml:space="preserve"> </w:t>
      </w:r>
      <w:r w:rsidRPr="00D95677">
        <w:rPr>
          <w:rStyle w:val="libFootnotenumChar"/>
          <w:rtl/>
        </w:rPr>
        <w:t>(3)</w:t>
      </w:r>
      <w:r w:rsidRPr="000E609F">
        <w:rPr>
          <w:rtl/>
        </w:rPr>
        <w:t xml:space="preserve"> فقال علي</w:t>
      </w:r>
      <w:r>
        <w:rPr>
          <w:rtl/>
        </w:rPr>
        <w:t xml:space="preserve"> </w:t>
      </w:r>
      <w:r w:rsidR="00DC3BAA" w:rsidRPr="00DC3BAA">
        <w:rPr>
          <w:rStyle w:val="libAlaemChar"/>
          <w:rtl/>
        </w:rPr>
        <w:t>عليه‌السلام</w:t>
      </w:r>
      <w:r w:rsidR="00424FB2">
        <w:rPr>
          <w:rtl/>
        </w:rPr>
        <w:t>:</w:t>
      </w:r>
      <w:r>
        <w:rPr>
          <w:rtl/>
        </w:rPr>
        <w:t xml:space="preserve"> « </w:t>
      </w:r>
      <w:r w:rsidRPr="000E609F">
        <w:rPr>
          <w:rtl/>
        </w:rPr>
        <w:t>إن تلك مهملة</w:t>
      </w:r>
      <w:r w:rsidR="00424FB2">
        <w:rPr>
          <w:rtl/>
        </w:rPr>
        <w:t>،</w:t>
      </w:r>
      <w:r w:rsidRPr="000E609F">
        <w:rPr>
          <w:rtl/>
        </w:rPr>
        <w:t xml:space="preserve"> وهذه مسماة</w:t>
      </w:r>
      <w:r w:rsidR="00424FB2">
        <w:rPr>
          <w:rtl/>
        </w:rPr>
        <w:t>،</w:t>
      </w:r>
      <w:r w:rsidRPr="000E609F">
        <w:rPr>
          <w:rtl/>
        </w:rPr>
        <w:t xml:space="preserve"> قال الله تعالى</w:t>
      </w:r>
      <w:r w:rsidR="00424FB2">
        <w:rPr>
          <w:rtl/>
        </w:rPr>
        <w:t>:</w:t>
      </w:r>
      <w:r>
        <w:rPr>
          <w:rtl/>
        </w:rPr>
        <w:t xml:space="preserve"> </w:t>
      </w:r>
      <w:r w:rsidR="0004393A">
        <w:rPr>
          <w:rStyle w:val="libAlaemChar"/>
          <w:rtl/>
        </w:rPr>
        <w:t xml:space="preserve">( </w:t>
      </w:r>
      <w:r w:rsidR="00CB64DB" w:rsidRPr="00CB64DB">
        <w:rPr>
          <w:rStyle w:val="libAieChar"/>
          <w:rtl/>
        </w:rPr>
        <w:t>وَأُمَّهَاتُ نِسَائِكُمْ</w:t>
      </w:r>
      <w:r w:rsidR="0004393A">
        <w:rPr>
          <w:rStyle w:val="libAlaemChar"/>
          <w:rtl/>
        </w:rPr>
        <w:t xml:space="preserve"> )</w:t>
      </w:r>
      <w:r w:rsidRPr="000E609F">
        <w:rPr>
          <w:rtl/>
        </w:rPr>
        <w:t xml:space="preserve"> </w:t>
      </w:r>
      <w:r w:rsidRPr="00D95677">
        <w:rPr>
          <w:rStyle w:val="libFootnotenumChar"/>
          <w:rtl/>
        </w:rPr>
        <w:t>(4)</w:t>
      </w:r>
      <w:r w:rsidRPr="000E609F">
        <w:rPr>
          <w:rtl/>
        </w:rPr>
        <w:t xml:space="preserve"> » فقال أبو عبد الله </w:t>
      </w:r>
      <w:r w:rsidR="00DC3BAA" w:rsidRPr="00DC3BAA">
        <w:rPr>
          <w:rStyle w:val="libAlaemChar"/>
          <w:rtl/>
        </w:rPr>
        <w:t>عليه‌السلام</w:t>
      </w:r>
      <w:r w:rsidR="00424FB2">
        <w:rPr>
          <w:rtl/>
        </w:rPr>
        <w:t>:</w:t>
      </w:r>
      <w:r>
        <w:rPr>
          <w:rtl/>
        </w:rPr>
        <w:t xml:space="preserve"> « </w:t>
      </w:r>
      <w:r w:rsidRPr="000E609F">
        <w:rPr>
          <w:rtl/>
        </w:rPr>
        <w:t>أما تسمع ما</w:t>
      </w:r>
      <w:r>
        <w:rPr>
          <w:rtl/>
        </w:rPr>
        <w:t xml:space="preserve"> </w:t>
      </w:r>
      <w:r w:rsidRPr="000E609F">
        <w:rPr>
          <w:rtl/>
        </w:rPr>
        <w:t xml:space="preserve">يروي هذا عن علي </w:t>
      </w:r>
      <w:r w:rsidR="00DC3BAA" w:rsidRPr="00DC3BAA">
        <w:rPr>
          <w:rStyle w:val="libAlaemChar"/>
          <w:rtl/>
        </w:rPr>
        <w:t>عليه‌السلام</w:t>
      </w:r>
      <w:r>
        <w:rPr>
          <w:rtl/>
        </w:rPr>
        <w:t>؟</w:t>
      </w:r>
      <w:r w:rsidRPr="000E609F">
        <w:rPr>
          <w:rtl/>
        </w:rPr>
        <w:t xml:space="preserve"> » فلما قمت ندمت</w:t>
      </w:r>
      <w:r w:rsidR="00424FB2">
        <w:rPr>
          <w:rtl/>
        </w:rPr>
        <w:t>،</w:t>
      </w:r>
      <w:r w:rsidRPr="000E609F">
        <w:rPr>
          <w:rtl/>
        </w:rPr>
        <w:t xml:space="preserve"> قلت</w:t>
      </w:r>
      <w:r w:rsidR="00424FB2">
        <w:rPr>
          <w:rtl/>
        </w:rPr>
        <w:t>:</w:t>
      </w:r>
      <w:r w:rsidRPr="000E609F">
        <w:rPr>
          <w:rtl/>
        </w:rPr>
        <w:t xml:space="preserve"> أي شئ</w:t>
      </w:r>
      <w:r>
        <w:rPr>
          <w:rtl/>
        </w:rPr>
        <w:t xml:space="preserve"> </w:t>
      </w:r>
      <w:r w:rsidRPr="000E609F">
        <w:rPr>
          <w:rtl/>
        </w:rPr>
        <w:t>صنعت</w:t>
      </w:r>
      <w:r>
        <w:rPr>
          <w:rtl/>
        </w:rPr>
        <w:t>؟</w:t>
      </w:r>
      <w:r w:rsidRPr="000E609F">
        <w:rPr>
          <w:rtl/>
        </w:rPr>
        <w:t xml:space="preserve"> يقول هو فعله رجل منا فلم نر بأسا</w:t>
      </w:r>
      <w:r w:rsidR="00424FB2">
        <w:rPr>
          <w:rtl/>
        </w:rPr>
        <w:t>،</w:t>
      </w:r>
      <w:r w:rsidRPr="000E609F">
        <w:rPr>
          <w:rtl/>
        </w:rPr>
        <w:t xml:space="preserve"> وأنا أقول قضى علي</w:t>
      </w:r>
      <w:r>
        <w:rPr>
          <w:rtl/>
        </w:rPr>
        <w:t xml:space="preserve"> </w:t>
      </w:r>
      <w:r w:rsidR="00DC3BAA" w:rsidRPr="00DC3BAA">
        <w:rPr>
          <w:rStyle w:val="libAlaemChar"/>
          <w:rtl/>
        </w:rPr>
        <w:t>عليه‌السلام</w:t>
      </w:r>
      <w:r w:rsidRPr="000E609F">
        <w:rPr>
          <w:rtl/>
        </w:rPr>
        <w:t xml:space="preserve"> فيها</w:t>
      </w:r>
      <w:r w:rsidR="00424FB2">
        <w:rPr>
          <w:rtl/>
        </w:rPr>
        <w:t>،</w:t>
      </w:r>
      <w:r w:rsidRPr="000E609F">
        <w:rPr>
          <w:rtl/>
        </w:rPr>
        <w:t xml:space="preserve"> فأتيته بعد ذلك فقلت</w:t>
      </w:r>
      <w:r w:rsidR="00424FB2">
        <w:rPr>
          <w:rtl/>
        </w:rPr>
        <w:t>:</w:t>
      </w:r>
      <w:r w:rsidRPr="000E609F">
        <w:rPr>
          <w:rtl/>
        </w:rPr>
        <w:t xml:space="preserve"> جعلت فداك</w:t>
      </w:r>
      <w:r w:rsidR="00424FB2">
        <w:rPr>
          <w:rtl/>
        </w:rPr>
        <w:t>،</w:t>
      </w:r>
      <w:r w:rsidRPr="000E609F">
        <w:rPr>
          <w:rtl/>
        </w:rPr>
        <w:t xml:space="preserve"> مسألة</w:t>
      </w:r>
      <w:r>
        <w:rPr>
          <w:rtl/>
        </w:rPr>
        <w:t xml:space="preserve"> </w:t>
      </w:r>
      <w:r w:rsidRPr="000E609F">
        <w:rPr>
          <w:rtl/>
        </w:rPr>
        <w:t>الرجل</w:t>
      </w:r>
      <w:r w:rsidR="00424FB2">
        <w:rPr>
          <w:rtl/>
        </w:rPr>
        <w:t>،</w:t>
      </w:r>
      <w:r w:rsidRPr="000E609F">
        <w:rPr>
          <w:rtl/>
        </w:rPr>
        <w:t xml:space="preserve"> إنما كان الذي قلت زلة مني</w:t>
      </w:r>
      <w:r w:rsidR="00424FB2">
        <w:rPr>
          <w:rtl/>
        </w:rPr>
        <w:t>،</w:t>
      </w:r>
      <w:r w:rsidRPr="000E609F">
        <w:rPr>
          <w:rtl/>
        </w:rPr>
        <w:t xml:space="preserve"> فما تقول فيها</w:t>
      </w:r>
      <w:r>
        <w:rPr>
          <w:rtl/>
        </w:rPr>
        <w:t>؟</w:t>
      </w:r>
      <w:r w:rsidRPr="000E609F">
        <w:rPr>
          <w:rtl/>
        </w:rPr>
        <w:t xml:space="preserve"> فقال</w:t>
      </w:r>
      <w:r w:rsidR="00424FB2">
        <w:rPr>
          <w:rtl/>
        </w:rPr>
        <w:t>:</w:t>
      </w:r>
      <w:r>
        <w:rPr>
          <w:rtl/>
        </w:rPr>
        <w:t xml:space="preserve"> « </w:t>
      </w:r>
      <w:r w:rsidRPr="000E609F">
        <w:rPr>
          <w:rtl/>
        </w:rPr>
        <w:t>يا شيخ</w:t>
      </w:r>
      <w:r w:rsidR="00424FB2">
        <w:rPr>
          <w:rtl/>
        </w:rPr>
        <w:t>،</w:t>
      </w:r>
      <w:r>
        <w:rPr>
          <w:rtl/>
        </w:rPr>
        <w:t xml:space="preserve"> </w:t>
      </w:r>
      <w:r w:rsidRPr="000E609F">
        <w:rPr>
          <w:rtl/>
        </w:rPr>
        <w:t xml:space="preserve">تخبرني أن عليا </w:t>
      </w:r>
      <w:r w:rsidR="00DC3BAA" w:rsidRPr="00DC3BAA">
        <w:rPr>
          <w:rStyle w:val="libAlaemChar"/>
          <w:rtl/>
        </w:rPr>
        <w:t>عليه‌السلام</w:t>
      </w:r>
      <w:r w:rsidRPr="000E609F">
        <w:rPr>
          <w:rtl/>
        </w:rPr>
        <w:t xml:space="preserve"> قضى فيها</w:t>
      </w:r>
      <w:r w:rsidR="00424FB2">
        <w:rPr>
          <w:rtl/>
        </w:rPr>
        <w:t>،</w:t>
      </w:r>
      <w:r w:rsidRPr="000E609F">
        <w:rPr>
          <w:rtl/>
        </w:rPr>
        <w:t xml:space="preserve"> وتسألني ما أقول فيها »</w:t>
      </w:r>
      <w:r>
        <w:rPr>
          <w:rtl/>
        </w:rPr>
        <w:t>.</w:t>
      </w:r>
    </w:p>
    <w:p w:rsidR="00D95677" w:rsidRPr="000E609F" w:rsidRDefault="00D95677" w:rsidP="001538AC">
      <w:pPr>
        <w:pStyle w:val="libNormal"/>
        <w:rPr>
          <w:rtl/>
        </w:rPr>
      </w:pPr>
      <w:r w:rsidRPr="000E609F">
        <w:rPr>
          <w:rtl/>
        </w:rPr>
        <w:t>وعن النضر بن سويد</w:t>
      </w:r>
      <w:r w:rsidR="00424FB2">
        <w:rPr>
          <w:rtl/>
        </w:rPr>
        <w:t>،</w:t>
      </w:r>
      <w:r w:rsidRPr="000E609F">
        <w:rPr>
          <w:rtl/>
        </w:rPr>
        <w:t xml:space="preserve"> عن محمد بن حمزة</w:t>
      </w:r>
      <w:r w:rsidR="00424FB2">
        <w:rPr>
          <w:rtl/>
        </w:rPr>
        <w:t>،</w:t>
      </w:r>
      <w:r w:rsidRPr="000E609F">
        <w:rPr>
          <w:rtl/>
        </w:rPr>
        <w:t xml:space="preserve"> عن منصور بن حازم</w:t>
      </w:r>
      <w:r w:rsidR="00424FB2">
        <w:rPr>
          <w:rtl/>
        </w:rPr>
        <w:t>،</w:t>
      </w:r>
      <w:r w:rsidRPr="000E609F">
        <w:rPr>
          <w:rtl/>
        </w:rPr>
        <w:t xml:space="preserve"> عن</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20</w:t>
      </w:r>
    </w:p>
    <w:p w:rsidR="00D95677" w:rsidRPr="000E609F" w:rsidRDefault="00D95677" w:rsidP="00D95677">
      <w:pPr>
        <w:pStyle w:val="libFootnote0"/>
        <w:rPr>
          <w:rtl/>
        </w:rPr>
      </w:pPr>
      <w:r w:rsidRPr="000E609F">
        <w:rPr>
          <w:rtl/>
        </w:rPr>
        <w:t>1</w:t>
      </w:r>
      <w:r>
        <w:rPr>
          <w:rtl/>
        </w:rPr>
        <w:t xml:space="preserve"> - </w:t>
      </w:r>
      <w:r w:rsidRPr="000E609F">
        <w:rPr>
          <w:rtl/>
        </w:rPr>
        <w:t>نوادر أحمد بن محمد بن عيسى ص 67</w:t>
      </w:r>
      <w:r w:rsidR="00424FB2">
        <w:rPr>
          <w:rtl/>
        </w:rPr>
        <w:t>،</w:t>
      </w:r>
      <w:r w:rsidRPr="000E609F">
        <w:rPr>
          <w:rtl/>
        </w:rPr>
        <w:t xml:space="preserve"> ورواه العياشي في تفسيره ج 1 ص 231</w:t>
      </w:r>
      <w:r>
        <w:rPr>
          <w:rFonts w:hint="cs"/>
          <w:rtl/>
        </w:rPr>
        <w:t xml:space="preserve"> </w:t>
      </w:r>
      <w:r w:rsidRPr="000E609F">
        <w:rPr>
          <w:rtl/>
        </w:rPr>
        <w:t>ح 75 وعنه في البرهان ج 1 ص 357 ج 10</w:t>
      </w:r>
      <w:r>
        <w:rPr>
          <w:rtl/>
        </w:rPr>
        <w:t>.</w:t>
      </w:r>
    </w:p>
    <w:p w:rsidR="00D95677" w:rsidRPr="000E609F" w:rsidRDefault="00D95677" w:rsidP="00D95677">
      <w:pPr>
        <w:pStyle w:val="libFootnote"/>
        <w:rPr>
          <w:rtl/>
        </w:rPr>
      </w:pPr>
      <w:r w:rsidRPr="000E609F">
        <w:rPr>
          <w:rtl/>
        </w:rPr>
        <w:t>(1) في العياشي والبرهان</w:t>
      </w:r>
      <w:r w:rsidR="00424FB2">
        <w:rPr>
          <w:rtl/>
        </w:rPr>
        <w:t>:</w:t>
      </w:r>
      <w:r w:rsidRPr="000E609F">
        <w:rPr>
          <w:rtl/>
        </w:rPr>
        <w:t xml:space="preserve"> ير</w:t>
      </w:r>
      <w:r w:rsidR="00424FB2">
        <w:rPr>
          <w:rtl/>
        </w:rPr>
        <w:t>،</w:t>
      </w:r>
      <w:r w:rsidRPr="000E609F">
        <w:rPr>
          <w:rtl/>
        </w:rPr>
        <w:t xml:space="preserve"> وهو أنسب للسياق</w:t>
      </w:r>
      <w:r>
        <w:rPr>
          <w:rtl/>
        </w:rPr>
        <w:t>.</w:t>
      </w:r>
    </w:p>
    <w:p w:rsidR="00D95677" w:rsidRPr="000E609F" w:rsidRDefault="00D95677" w:rsidP="00D95677">
      <w:pPr>
        <w:pStyle w:val="libFootnote"/>
        <w:rPr>
          <w:rtl/>
        </w:rPr>
      </w:pPr>
      <w:r w:rsidRPr="000E609F">
        <w:rPr>
          <w:rtl/>
        </w:rPr>
        <w:t>(2) كذا في الحجرية والمصدر</w:t>
      </w:r>
      <w:r w:rsidR="00424FB2">
        <w:rPr>
          <w:rtl/>
        </w:rPr>
        <w:t>،</w:t>
      </w:r>
      <w:r w:rsidRPr="000E609F">
        <w:rPr>
          <w:rtl/>
        </w:rPr>
        <w:t xml:space="preserve"> والصحيح</w:t>
      </w:r>
      <w:r w:rsidR="00424FB2">
        <w:rPr>
          <w:rtl/>
        </w:rPr>
        <w:t>:</w:t>
      </w:r>
      <w:r w:rsidRPr="000E609F">
        <w:rPr>
          <w:rtl/>
        </w:rPr>
        <w:t xml:space="preserve"> </w:t>
      </w:r>
      <w:r>
        <w:rPr>
          <w:rtl/>
        </w:rPr>
        <w:t>الشمخية</w:t>
      </w:r>
      <w:r w:rsidR="00424FB2">
        <w:rPr>
          <w:rtl/>
        </w:rPr>
        <w:t>،</w:t>
      </w:r>
      <w:r>
        <w:rPr>
          <w:rtl/>
        </w:rPr>
        <w:t xml:space="preserve"> جاء في لسان العرب ج 3</w:t>
      </w:r>
      <w:r>
        <w:rPr>
          <w:rFonts w:hint="cs"/>
          <w:rtl/>
        </w:rPr>
        <w:t xml:space="preserve"> </w:t>
      </w:r>
      <w:r w:rsidRPr="000E609F">
        <w:rPr>
          <w:rtl/>
        </w:rPr>
        <w:t>ص 30</w:t>
      </w:r>
      <w:r w:rsidR="00424FB2">
        <w:rPr>
          <w:rtl/>
        </w:rPr>
        <w:t>:</w:t>
      </w:r>
      <w:r w:rsidRPr="000E609F">
        <w:rPr>
          <w:rtl/>
        </w:rPr>
        <w:t xml:space="preserve"> بنو شمخ</w:t>
      </w:r>
      <w:r w:rsidR="00424FB2">
        <w:rPr>
          <w:rtl/>
        </w:rPr>
        <w:t>:</w:t>
      </w:r>
      <w:r w:rsidRPr="000E609F">
        <w:rPr>
          <w:rtl/>
        </w:rPr>
        <w:t xml:space="preserve"> بطن</w:t>
      </w:r>
      <w:r w:rsidR="00424FB2">
        <w:rPr>
          <w:rtl/>
        </w:rPr>
        <w:t>،</w:t>
      </w:r>
      <w:r w:rsidRPr="000E609F">
        <w:rPr>
          <w:rtl/>
        </w:rPr>
        <w:t xml:space="preserve"> وشمخ بن فزارة</w:t>
      </w:r>
      <w:r w:rsidR="00424FB2">
        <w:rPr>
          <w:rtl/>
        </w:rPr>
        <w:t>:</w:t>
      </w:r>
      <w:r w:rsidRPr="000E609F">
        <w:rPr>
          <w:rtl/>
        </w:rPr>
        <w:t xml:space="preserve"> بطن</w:t>
      </w:r>
      <w:r>
        <w:rPr>
          <w:rtl/>
        </w:rPr>
        <w:t>.</w:t>
      </w:r>
    </w:p>
    <w:p w:rsidR="00D95677" w:rsidRPr="000E609F" w:rsidRDefault="00D95677" w:rsidP="00D95677">
      <w:pPr>
        <w:pStyle w:val="libFootnote"/>
        <w:rPr>
          <w:rtl/>
        </w:rPr>
      </w:pPr>
      <w:r w:rsidRPr="000E609F">
        <w:rPr>
          <w:rtl/>
        </w:rPr>
        <w:t>(3) النساء 4</w:t>
      </w:r>
      <w:r w:rsidR="00424FB2">
        <w:rPr>
          <w:rtl/>
        </w:rPr>
        <w:t>:</w:t>
      </w:r>
      <w:r w:rsidRPr="000E609F">
        <w:rPr>
          <w:rtl/>
        </w:rPr>
        <w:t xml:space="preserve"> 23</w:t>
      </w:r>
      <w:r>
        <w:rPr>
          <w:rtl/>
        </w:rPr>
        <w:t>.</w:t>
      </w:r>
    </w:p>
    <w:p w:rsidR="00D95677" w:rsidRPr="000E609F" w:rsidRDefault="00D95677" w:rsidP="00D95677">
      <w:pPr>
        <w:pStyle w:val="libFootnote"/>
        <w:rPr>
          <w:rtl/>
        </w:rPr>
      </w:pPr>
      <w:r w:rsidRPr="000E609F">
        <w:rPr>
          <w:rtl/>
        </w:rPr>
        <w:t>(4) النساء 4</w:t>
      </w:r>
      <w:r w:rsidR="00424FB2">
        <w:rPr>
          <w:rtl/>
        </w:rPr>
        <w:t>:</w:t>
      </w:r>
      <w:r w:rsidRPr="000E609F">
        <w:rPr>
          <w:rtl/>
        </w:rPr>
        <w:t xml:space="preserve"> 23</w:t>
      </w:r>
      <w:r>
        <w:rPr>
          <w:rtl/>
        </w:rPr>
        <w:t>.</w:t>
      </w:r>
    </w:p>
    <w:p w:rsidR="00D95677" w:rsidRPr="000E609F" w:rsidRDefault="00D95677" w:rsidP="00D95677">
      <w:pPr>
        <w:pStyle w:val="libNormal0"/>
        <w:rPr>
          <w:rtl/>
        </w:rPr>
      </w:pPr>
      <w:r>
        <w:rPr>
          <w:rtl/>
        </w:rPr>
        <w:br w:type="page"/>
      </w:r>
      <w:r w:rsidRPr="000E609F">
        <w:rPr>
          <w:rtl/>
        </w:rPr>
        <w:lastRenderedPageBreak/>
        <w:t xml:space="preserve">أبي عبد الله </w:t>
      </w:r>
      <w:r w:rsidR="00DC3BAA" w:rsidRPr="00DC3BAA">
        <w:rPr>
          <w:rStyle w:val="libAlaemChar"/>
          <w:rtl/>
        </w:rPr>
        <w:t>عليه‌السلام</w:t>
      </w:r>
      <w:r w:rsidR="00424FB2">
        <w:rPr>
          <w:rtl/>
        </w:rPr>
        <w:t>،</w:t>
      </w:r>
      <w:r w:rsidRPr="000E609F">
        <w:rPr>
          <w:rtl/>
        </w:rPr>
        <w:t xml:space="preserve"> مثل ذلك</w:t>
      </w:r>
      <w:r>
        <w:rPr>
          <w:rtl/>
        </w:rPr>
        <w:t>.</w:t>
      </w:r>
    </w:p>
    <w:p w:rsidR="00D95677" w:rsidRPr="000E609F" w:rsidRDefault="00D95677" w:rsidP="001538AC">
      <w:pPr>
        <w:pStyle w:val="libNormal"/>
        <w:rPr>
          <w:rtl/>
        </w:rPr>
      </w:pPr>
      <w:r w:rsidRPr="002646DC">
        <w:rPr>
          <w:rStyle w:val="libNumChar"/>
          <w:rtl/>
        </w:rPr>
        <w:t>[17089]</w:t>
      </w:r>
      <w:r w:rsidRPr="000E609F">
        <w:rPr>
          <w:rtl/>
        </w:rPr>
        <w:t xml:space="preserve"> 2</w:t>
      </w:r>
      <w:r>
        <w:rPr>
          <w:rtl/>
        </w:rPr>
        <w:t xml:space="preserve"> - </w:t>
      </w:r>
      <w:r w:rsidRPr="000E609F">
        <w:rPr>
          <w:rtl/>
        </w:rPr>
        <w:t>وعن ابن أبي عمير</w:t>
      </w:r>
      <w:r w:rsidR="00424FB2">
        <w:rPr>
          <w:rtl/>
        </w:rPr>
        <w:t>،</w:t>
      </w:r>
      <w:r w:rsidRPr="000E609F">
        <w:rPr>
          <w:rtl/>
        </w:rPr>
        <w:t xml:space="preserve"> عن حماد بن عثمان وجميل بن دراج</w:t>
      </w:r>
      <w:r w:rsidR="00424FB2">
        <w:rPr>
          <w:rtl/>
        </w:rPr>
        <w:t>،</w:t>
      </w:r>
      <w:r w:rsidRPr="000E609F">
        <w:rPr>
          <w:rtl/>
        </w:rPr>
        <w:t xml:space="preserve"> عن</w:t>
      </w:r>
      <w:r>
        <w:rPr>
          <w:rtl/>
        </w:rPr>
        <w:t xml:space="preserve"> </w:t>
      </w:r>
      <w:r w:rsidRPr="000E609F">
        <w:rPr>
          <w:rtl/>
        </w:rPr>
        <w:t xml:space="preserve">أبي عبد الله </w:t>
      </w:r>
      <w:r w:rsidR="00DC3BAA" w:rsidRPr="00DC3BAA">
        <w:rPr>
          <w:rStyle w:val="libAlaemChar"/>
          <w:rtl/>
        </w:rPr>
        <w:t>عليه‌السلام</w:t>
      </w:r>
      <w:r w:rsidR="00424FB2">
        <w:rPr>
          <w:rtl/>
        </w:rPr>
        <w:t>،</w:t>
      </w:r>
      <w:r w:rsidRPr="000E609F">
        <w:rPr>
          <w:rtl/>
        </w:rPr>
        <w:t xml:space="preserve"> قال</w:t>
      </w:r>
      <w:r w:rsidR="00424FB2">
        <w:rPr>
          <w:rtl/>
        </w:rPr>
        <w:t>:</w:t>
      </w:r>
      <w:r>
        <w:rPr>
          <w:rtl/>
        </w:rPr>
        <w:t xml:space="preserve"> « </w:t>
      </w:r>
      <w:r w:rsidRPr="000E609F">
        <w:rPr>
          <w:rtl/>
        </w:rPr>
        <w:t>الأم والابنة سواء إذا لم يدخل بها</w:t>
      </w:r>
      <w:r w:rsidR="00424FB2">
        <w:rPr>
          <w:rtl/>
        </w:rPr>
        <w:t>،</w:t>
      </w:r>
      <w:r>
        <w:rPr>
          <w:rtl/>
        </w:rPr>
        <w:t xml:space="preserve"> </w:t>
      </w:r>
      <w:r w:rsidRPr="000E609F">
        <w:rPr>
          <w:rtl/>
        </w:rPr>
        <w:t>فإنه إن شاء تزوج ابنتها</w:t>
      </w:r>
      <w:r w:rsidR="00424FB2">
        <w:rPr>
          <w:rtl/>
        </w:rPr>
        <w:t>،</w:t>
      </w:r>
      <w:r w:rsidRPr="000E609F">
        <w:rPr>
          <w:rtl/>
        </w:rPr>
        <w:t xml:space="preserve"> وإن شاء تزوج أمها »</w:t>
      </w:r>
      <w:r>
        <w:rPr>
          <w:rtl/>
        </w:rPr>
        <w:t>.</w:t>
      </w:r>
    </w:p>
    <w:p w:rsidR="00D95677" w:rsidRPr="000E609F" w:rsidRDefault="00D95677" w:rsidP="001538AC">
      <w:pPr>
        <w:pStyle w:val="libNormal"/>
        <w:rPr>
          <w:rtl/>
        </w:rPr>
      </w:pPr>
      <w:r w:rsidRPr="002646DC">
        <w:rPr>
          <w:rStyle w:val="libNumChar"/>
          <w:rtl/>
        </w:rPr>
        <w:t>[17090]</w:t>
      </w:r>
      <w:r w:rsidRPr="000E609F">
        <w:rPr>
          <w:rtl/>
        </w:rPr>
        <w:t xml:space="preserve"> 3</w:t>
      </w:r>
      <w:r>
        <w:rPr>
          <w:rtl/>
        </w:rPr>
        <w:t xml:space="preserve"> - </w:t>
      </w:r>
      <w:r w:rsidRPr="000E609F">
        <w:rPr>
          <w:rtl/>
        </w:rPr>
        <w:t>وعن ابن أبي عمير</w:t>
      </w:r>
      <w:r w:rsidR="00424FB2">
        <w:rPr>
          <w:rtl/>
        </w:rPr>
        <w:t>،</w:t>
      </w:r>
      <w:r w:rsidRPr="000E609F">
        <w:rPr>
          <w:rtl/>
        </w:rPr>
        <w:t xml:space="preserve"> عن جميل</w:t>
      </w:r>
      <w:r w:rsidR="00424FB2">
        <w:rPr>
          <w:rtl/>
        </w:rPr>
        <w:t>،</w:t>
      </w:r>
      <w:r w:rsidRPr="000E609F">
        <w:rPr>
          <w:rtl/>
        </w:rPr>
        <w:t xml:space="preserve"> عن بعض أصحابنا</w:t>
      </w:r>
      <w:r w:rsidR="00424FB2">
        <w:rPr>
          <w:rtl/>
        </w:rPr>
        <w:t>،</w:t>
      </w:r>
      <w:r w:rsidRPr="000E609F">
        <w:rPr>
          <w:rtl/>
        </w:rPr>
        <w:t xml:space="preserve"> عن</w:t>
      </w:r>
      <w:r>
        <w:rPr>
          <w:rtl/>
        </w:rPr>
        <w:t xml:space="preserve"> </w:t>
      </w:r>
      <w:r w:rsidRPr="000E609F">
        <w:rPr>
          <w:rtl/>
        </w:rPr>
        <w:t xml:space="preserve">أحدهما </w:t>
      </w:r>
      <w:r w:rsidR="00DC3BAA" w:rsidRPr="00DC3BAA">
        <w:rPr>
          <w:rStyle w:val="libAlaemChar"/>
          <w:rtl/>
        </w:rPr>
        <w:t>عليهما‌السلام</w:t>
      </w:r>
      <w:r w:rsidR="00424FB2">
        <w:rPr>
          <w:rtl/>
        </w:rPr>
        <w:t>،</w:t>
      </w:r>
      <w:r w:rsidRPr="000E609F">
        <w:rPr>
          <w:rtl/>
        </w:rPr>
        <w:t xml:space="preserve"> في رجل تزوج امرأة ثم طلقها قبل أن يدخل</w:t>
      </w:r>
      <w:r>
        <w:rPr>
          <w:rtl/>
        </w:rPr>
        <w:t xml:space="preserve"> </w:t>
      </w:r>
      <w:r w:rsidRPr="000E609F">
        <w:rPr>
          <w:rtl/>
        </w:rPr>
        <w:t>بها</w:t>
      </w:r>
      <w:r w:rsidR="00424FB2">
        <w:rPr>
          <w:rtl/>
        </w:rPr>
        <w:t>،</w:t>
      </w:r>
      <w:r w:rsidRPr="000E609F">
        <w:rPr>
          <w:rtl/>
        </w:rPr>
        <w:t xml:space="preserve"> أيحل له ابنتها</w:t>
      </w:r>
      <w:r>
        <w:rPr>
          <w:rtl/>
        </w:rPr>
        <w:t>؟</w:t>
      </w:r>
      <w:r w:rsidRPr="000E609F">
        <w:rPr>
          <w:rtl/>
        </w:rPr>
        <w:t xml:space="preserve"> قال</w:t>
      </w:r>
      <w:r w:rsidR="00424FB2">
        <w:rPr>
          <w:rtl/>
        </w:rPr>
        <w:t>:</w:t>
      </w:r>
      <w:r w:rsidRPr="000E609F">
        <w:rPr>
          <w:rtl/>
        </w:rPr>
        <w:t xml:space="preserve"> « البنت والأم في هذا سواء</w:t>
      </w:r>
      <w:r w:rsidR="00424FB2">
        <w:rPr>
          <w:rtl/>
        </w:rPr>
        <w:t>،</w:t>
      </w:r>
      <w:r w:rsidRPr="000E609F">
        <w:rPr>
          <w:rtl/>
        </w:rPr>
        <w:t xml:space="preserve"> إذا لم يدخل</w:t>
      </w:r>
      <w:r>
        <w:rPr>
          <w:rtl/>
        </w:rPr>
        <w:t xml:space="preserve"> </w:t>
      </w:r>
      <w:r w:rsidRPr="000E609F">
        <w:rPr>
          <w:rtl/>
        </w:rPr>
        <w:t>بأحدهما حلت له الأخرى »</w:t>
      </w:r>
      <w:r>
        <w:rPr>
          <w:rtl/>
        </w:rPr>
        <w:t>.</w:t>
      </w:r>
    </w:p>
    <w:p w:rsidR="00D95677" w:rsidRPr="000E609F" w:rsidRDefault="00D95677" w:rsidP="001538AC">
      <w:pPr>
        <w:pStyle w:val="libNormal"/>
        <w:rPr>
          <w:rtl/>
        </w:rPr>
      </w:pPr>
      <w:r w:rsidRPr="002646DC">
        <w:rPr>
          <w:rStyle w:val="libNumChar"/>
          <w:rtl/>
        </w:rPr>
        <w:t>[17091]</w:t>
      </w:r>
      <w:r w:rsidRPr="000E609F">
        <w:rPr>
          <w:rtl/>
        </w:rPr>
        <w:t xml:space="preserve"> 4</w:t>
      </w:r>
      <w:r>
        <w:rPr>
          <w:rtl/>
        </w:rPr>
        <w:t xml:space="preserve"> - </w:t>
      </w:r>
      <w:r w:rsidRPr="000E609F">
        <w:rPr>
          <w:rtl/>
        </w:rPr>
        <w:t>دعائم الاسلام</w:t>
      </w:r>
      <w:r w:rsidR="00424FB2">
        <w:rPr>
          <w:rtl/>
        </w:rPr>
        <w:t>:</w:t>
      </w:r>
      <w:r w:rsidRPr="000E609F">
        <w:rPr>
          <w:rtl/>
        </w:rPr>
        <w:t xml:space="preserve"> عن جعفر بن محمد </w:t>
      </w:r>
      <w:r w:rsidR="00DC3BAA" w:rsidRPr="00DC3BAA">
        <w:rPr>
          <w:rStyle w:val="libAlaemChar"/>
          <w:rtl/>
        </w:rPr>
        <w:t>عليهما‌السلام</w:t>
      </w:r>
      <w:r w:rsidR="00424FB2">
        <w:rPr>
          <w:rtl/>
        </w:rPr>
        <w:t>،</w:t>
      </w:r>
      <w:r w:rsidRPr="000E609F">
        <w:rPr>
          <w:rtl/>
        </w:rPr>
        <w:t xml:space="preserve"> أنه</w:t>
      </w:r>
      <w:r>
        <w:rPr>
          <w:rtl/>
        </w:rPr>
        <w:t xml:space="preserve"> </w:t>
      </w:r>
      <w:r w:rsidRPr="000E609F">
        <w:rPr>
          <w:rtl/>
        </w:rPr>
        <w:t>قال في حديث</w:t>
      </w:r>
      <w:r w:rsidR="00424FB2">
        <w:rPr>
          <w:rtl/>
        </w:rPr>
        <w:t>:</w:t>
      </w:r>
      <w:r>
        <w:rPr>
          <w:rtl/>
        </w:rPr>
        <w:t xml:space="preserve"> « </w:t>
      </w:r>
      <w:r w:rsidRPr="000E609F">
        <w:rPr>
          <w:rtl/>
        </w:rPr>
        <w:t>وكذلك الأم إذا وطئ ابنتها</w:t>
      </w:r>
      <w:r w:rsidR="00424FB2">
        <w:rPr>
          <w:rtl/>
        </w:rPr>
        <w:t>،</w:t>
      </w:r>
      <w:r w:rsidRPr="000E609F">
        <w:rPr>
          <w:rtl/>
        </w:rPr>
        <w:t xml:space="preserve"> لم يطأها بعدها</w:t>
      </w:r>
      <w:r w:rsidR="00424FB2">
        <w:rPr>
          <w:rtl/>
        </w:rPr>
        <w:t>،</w:t>
      </w:r>
      <w:r w:rsidRPr="000E609F">
        <w:rPr>
          <w:rtl/>
        </w:rPr>
        <w:t xml:space="preserve"> حرة</w:t>
      </w:r>
      <w:r>
        <w:rPr>
          <w:rtl/>
        </w:rPr>
        <w:t xml:space="preserve"> </w:t>
      </w:r>
      <w:r w:rsidRPr="000E609F">
        <w:rPr>
          <w:rtl/>
        </w:rPr>
        <w:t>كانت أو مملوكة »</w:t>
      </w:r>
      <w:r>
        <w:rPr>
          <w:rtl/>
        </w:rPr>
        <w:t>.</w:t>
      </w:r>
    </w:p>
    <w:p w:rsidR="00D95677" w:rsidRPr="000E609F" w:rsidRDefault="00D95677" w:rsidP="001538AC">
      <w:pPr>
        <w:pStyle w:val="libNormal"/>
        <w:rPr>
          <w:rtl/>
        </w:rPr>
      </w:pPr>
      <w:r w:rsidRPr="002646DC">
        <w:rPr>
          <w:rStyle w:val="libNumChar"/>
          <w:rtl/>
        </w:rPr>
        <w:t>[17092]</w:t>
      </w:r>
      <w:r w:rsidRPr="000E609F">
        <w:rPr>
          <w:rtl/>
        </w:rPr>
        <w:t xml:space="preserve"> 5</w:t>
      </w:r>
      <w:r>
        <w:rPr>
          <w:rtl/>
        </w:rPr>
        <w:t xml:space="preserve"> - </w:t>
      </w:r>
      <w:r w:rsidRPr="000E609F">
        <w:rPr>
          <w:rtl/>
        </w:rPr>
        <w:t>الصدوق في المقنع</w:t>
      </w:r>
      <w:r w:rsidR="00424FB2">
        <w:rPr>
          <w:rtl/>
        </w:rPr>
        <w:t>:</w:t>
      </w:r>
      <w:r w:rsidRPr="000E609F">
        <w:rPr>
          <w:rtl/>
        </w:rPr>
        <w:t xml:space="preserve"> وإذا تزوج البنت فدخل بها أو لم يدخل</w:t>
      </w:r>
      <w:r w:rsidR="00424FB2">
        <w:rPr>
          <w:rtl/>
        </w:rPr>
        <w:t>،</w:t>
      </w:r>
      <w:r>
        <w:rPr>
          <w:rtl/>
        </w:rPr>
        <w:t xml:space="preserve"> </w:t>
      </w:r>
      <w:r w:rsidRPr="000E609F">
        <w:rPr>
          <w:rtl/>
        </w:rPr>
        <w:t>فقد حرمت عليه الأم</w:t>
      </w:r>
      <w:r w:rsidR="00424FB2">
        <w:rPr>
          <w:rtl/>
        </w:rPr>
        <w:t>،</w:t>
      </w:r>
      <w:r w:rsidRPr="000E609F">
        <w:rPr>
          <w:rtl/>
        </w:rPr>
        <w:t xml:space="preserve"> وروي</w:t>
      </w:r>
      <w:r w:rsidR="00424FB2">
        <w:rPr>
          <w:rtl/>
        </w:rPr>
        <w:t>:</w:t>
      </w:r>
      <w:r w:rsidRPr="000E609F">
        <w:rPr>
          <w:rtl/>
        </w:rPr>
        <w:t xml:space="preserve"> أن الأم والبنت في هذا سواء</w:t>
      </w:r>
      <w:r w:rsidR="00424FB2">
        <w:rPr>
          <w:rtl/>
        </w:rPr>
        <w:t>،</w:t>
      </w:r>
      <w:r w:rsidRPr="000E609F">
        <w:rPr>
          <w:rtl/>
        </w:rPr>
        <w:t xml:space="preserve"> إذا لم يدخل</w:t>
      </w:r>
      <w:r>
        <w:rPr>
          <w:rtl/>
        </w:rPr>
        <w:t xml:space="preserve"> </w:t>
      </w:r>
      <w:r w:rsidRPr="000E609F">
        <w:rPr>
          <w:rtl/>
        </w:rPr>
        <w:t>بإحدهما حلت له الأخرى</w:t>
      </w:r>
      <w:r>
        <w:rPr>
          <w:rtl/>
        </w:rPr>
        <w:t>.</w:t>
      </w:r>
    </w:p>
    <w:p w:rsidR="00D95677" w:rsidRPr="000E609F" w:rsidRDefault="00D95677" w:rsidP="001538AC">
      <w:pPr>
        <w:pStyle w:val="libNormal"/>
        <w:rPr>
          <w:rtl/>
        </w:rPr>
      </w:pPr>
      <w:r w:rsidRPr="002646DC">
        <w:rPr>
          <w:rStyle w:val="libNumChar"/>
          <w:rtl/>
        </w:rPr>
        <w:t>[17093]</w:t>
      </w:r>
      <w:r w:rsidRPr="000E609F">
        <w:rPr>
          <w:rtl/>
        </w:rPr>
        <w:t xml:space="preserve"> 6</w:t>
      </w:r>
      <w:r>
        <w:rPr>
          <w:rtl/>
        </w:rPr>
        <w:t xml:space="preserve"> - </w:t>
      </w:r>
      <w:r w:rsidRPr="000E609F">
        <w:rPr>
          <w:rtl/>
        </w:rPr>
        <w:t>عوالي اللآلي</w:t>
      </w:r>
      <w:r w:rsidR="00424FB2">
        <w:rPr>
          <w:rtl/>
        </w:rPr>
        <w:t>:</w:t>
      </w:r>
      <w:r w:rsidRPr="000E609F">
        <w:rPr>
          <w:rtl/>
        </w:rPr>
        <w:t xml:space="preserve"> عن النبي </w:t>
      </w:r>
      <w:r w:rsidR="00DC3BAA" w:rsidRPr="00DC3BAA">
        <w:rPr>
          <w:rStyle w:val="libAlaemChar"/>
          <w:rtl/>
        </w:rPr>
        <w:t>صلى‌الله‌عليه‌وآله</w:t>
      </w:r>
      <w:r w:rsidR="00424FB2">
        <w:rPr>
          <w:rtl/>
        </w:rPr>
        <w:t>،</w:t>
      </w:r>
      <w:r w:rsidRPr="000E609F">
        <w:rPr>
          <w:rtl/>
        </w:rPr>
        <w:t xml:space="preserve"> أنه قال</w:t>
      </w:r>
      <w:r w:rsidR="00424FB2">
        <w:rPr>
          <w:rtl/>
        </w:rPr>
        <w:t>:</w:t>
      </w:r>
      <w:r>
        <w:rPr>
          <w:rtl/>
        </w:rPr>
        <w:t xml:space="preserve"> </w:t>
      </w:r>
      <w:r w:rsidRPr="000E609F">
        <w:rPr>
          <w:rtl/>
        </w:rPr>
        <w:t>« من كشف قناع امرأة</w:t>
      </w:r>
      <w:r w:rsidR="00424FB2">
        <w:rPr>
          <w:rtl/>
        </w:rPr>
        <w:t>،</w:t>
      </w:r>
      <w:r w:rsidRPr="000E609F">
        <w:rPr>
          <w:rtl/>
        </w:rPr>
        <w:t xml:space="preserve"> حرم عليه ابنتها وأمها »</w:t>
      </w:r>
      <w:r>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w:t>
      </w:r>
      <w:r>
        <w:rPr>
          <w:rtl/>
        </w:rPr>
        <w:t xml:space="preserve"> - </w:t>
      </w:r>
      <w:r w:rsidRPr="000E609F">
        <w:rPr>
          <w:rtl/>
        </w:rPr>
        <w:t>نوادر أحمد بن محمد بن عيسى ص 67</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نوادر أحمد بن محمد بن عيسى ص 67</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دعائم الاسلام ج 2 ص 233 ح 873</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المقنع ص 103</w:t>
      </w:r>
      <w:r>
        <w:rPr>
          <w:rtl/>
        </w:rPr>
        <w:t>.</w:t>
      </w:r>
    </w:p>
    <w:p w:rsidR="00D95677" w:rsidRPr="000E609F" w:rsidRDefault="00D95677" w:rsidP="00D95677">
      <w:pPr>
        <w:pStyle w:val="libFootnote0"/>
        <w:rPr>
          <w:rtl/>
        </w:rPr>
      </w:pPr>
      <w:r w:rsidRPr="000E609F">
        <w:rPr>
          <w:rtl/>
        </w:rPr>
        <w:t>6</w:t>
      </w:r>
      <w:r>
        <w:rPr>
          <w:rtl/>
        </w:rPr>
        <w:t xml:space="preserve"> - </w:t>
      </w:r>
      <w:r w:rsidRPr="000E609F">
        <w:rPr>
          <w:rtl/>
        </w:rPr>
        <w:t>عوالي اللآلي ج 3 ص 333 ح 223</w:t>
      </w:r>
      <w:r>
        <w:rPr>
          <w:rtl/>
        </w:rPr>
        <w:t>.</w:t>
      </w:r>
    </w:p>
    <w:p w:rsidR="00D95677" w:rsidRPr="000E609F" w:rsidRDefault="00D95677" w:rsidP="002646DC">
      <w:pPr>
        <w:pStyle w:val="Heading2Center"/>
        <w:rPr>
          <w:rtl/>
        </w:rPr>
      </w:pPr>
      <w:r>
        <w:rPr>
          <w:rtl/>
        </w:rPr>
        <w:br w:type="page"/>
      </w:r>
      <w:bookmarkStart w:id="801" w:name="_Toc364831058"/>
      <w:bookmarkStart w:id="802" w:name="_Toc379712346"/>
      <w:r w:rsidRPr="000E609F">
        <w:rPr>
          <w:rtl/>
        </w:rPr>
        <w:lastRenderedPageBreak/>
        <w:t>21</w:t>
      </w:r>
      <w:r>
        <w:rPr>
          <w:rtl/>
        </w:rPr>
        <w:t xml:space="preserve"> - </w:t>
      </w:r>
      <w:r w:rsidRPr="002646DC">
        <w:rPr>
          <w:rStyle w:val="libAlaemHeading2Char"/>
          <w:rtl/>
        </w:rPr>
        <w:t>(</w:t>
      </w:r>
      <w:r w:rsidRPr="000E609F">
        <w:rPr>
          <w:rtl/>
        </w:rPr>
        <w:t xml:space="preserve"> باب أن من ملك جارية فوطئها حرم عليه وطئ أمها</w:t>
      </w:r>
      <w:r>
        <w:rPr>
          <w:rtl/>
        </w:rPr>
        <w:t xml:space="preserve"> </w:t>
      </w:r>
      <w:r w:rsidRPr="000E609F">
        <w:rPr>
          <w:rtl/>
        </w:rPr>
        <w:t>وبنتها وان أعتقت</w:t>
      </w:r>
      <w:r w:rsidR="00424FB2">
        <w:rPr>
          <w:rtl/>
        </w:rPr>
        <w:t>،</w:t>
      </w:r>
      <w:r w:rsidRPr="000E609F">
        <w:rPr>
          <w:rtl/>
        </w:rPr>
        <w:t xml:space="preserve"> لا شراؤهما وخدمتهما</w:t>
      </w:r>
      <w:r w:rsidR="00424FB2">
        <w:rPr>
          <w:rtl/>
        </w:rPr>
        <w:t>،</w:t>
      </w:r>
      <w:r w:rsidRPr="000E609F">
        <w:rPr>
          <w:rtl/>
        </w:rPr>
        <w:t xml:space="preserve"> وأن لم يطأها لم تحرم</w:t>
      </w:r>
      <w:r>
        <w:rPr>
          <w:rtl/>
        </w:rPr>
        <w:t xml:space="preserve"> </w:t>
      </w:r>
      <w:r w:rsidRPr="000E609F">
        <w:rPr>
          <w:rtl/>
        </w:rPr>
        <w:t>عليه</w:t>
      </w:r>
      <w:r w:rsidR="00424FB2">
        <w:rPr>
          <w:rtl/>
        </w:rPr>
        <w:t>،</w:t>
      </w:r>
      <w:r w:rsidRPr="000E609F">
        <w:rPr>
          <w:rtl/>
        </w:rPr>
        <w:t xml:space="preserve"> وكذا من وطئ الحرة حرمت عليه</w:t>
      </w:r>
      <w:r>
        <w:rPr>
          <w:rtl/>
        </w:rPr>
        <w:t xml:space="preserve"> </w:t>
      </w:r>
      <w:r w:rsidRPr="000E609F">
        <w:rPr>
          <w:rtl/>
        </w:rPr>
        <w:t xml:space="preserve">أمها وبنتها المملوكتان وبالعكس </w:t>
      </w:r>
      <w:r w:rsidRPr="002646DC">
        <w:rPr>
          <w:rStyle w:val="libAlaemHeading2Char"/>
          <w:rtl/>
        </w:rPr>
        <w:t>)</w:t>
      </w:r>
      <w:bookmarkEnd w:id="801"/>
      <w:bookmarkEnd w:id="802"/>
    </w:p>
    <w:p w:rsidR="00D95677" w:rsidRPr="000E609F" w:rsidRDefault="00D95677" w:rsidP="001538AC">
      <w:pPr>
        <w:pStyle w:val="libNormal"/>
        <w:rPr>
          <w:rtl/>
        </w:rPr>
      </w:pPr>
      <w:r w:rsidRPr="002646DC">
        <w:rPr>
          <w:rStyle w:val="libNumChar"/>
          <w:rtl/>
        </w:rPr>
        <w:t>[17094]</w:t>
      </w:r>
      <w:r w:rsidRPr="000E609F">
        <w:rPr>
          <w:rtl/>
        </w:rPr>
        <w:t xml:space="preserve"> 1</w:t>
      </w:r>
      <w:r>
        <w:rPr>
          <w:rtl/>
        </w:rPr>
        <w:t xml:space="preserve"> - </w:t>
      </w:r>
      <w:r w:rsidRPr="000E609F">
        <w:rPr>
          <w:rtl/>
        </w:rPr>
        <w:t>أحمد بن محمد بن عيسى في نوادره</w:t>
      </w:r>
      <w:r w:rsidR="00424FB2">
        <w:rPr>
          <w:rtl/>
        </w:rPr>
        <w:t>:</w:t>
      </w:r>
      <w:r w:rsidRPr="000E609F">
        <w:rPr>
          <w:rtl/>
        </w:rPr>
        <w:t xml:space="preserve"> عن الحسن بن سعيد</w:t>
      </w:r>
      <w:r>
        <w:rPr>
          <w:rtl/>
        </w:rPr>
        <w:t xml:space="preserve"> </w:t>
      </w:r>
      <w:r w:rsidRPr="000E609F">
        <w:rPr>
          <w:rtl/>
        </w:rPr>
        <w:t>قال</w:t>
      </w:r>
      <w:r w:rsidR="00424FB2">
        <w:rPr>
          <w:rtl/>
        </w:rPr>
        <w:t>:</w:t>
      </w:r>
      <w:r w:rsidRPr="000E609F">
        <w:rPr>
          <w:rtl/>
        </w:rPr>
        <w:t xml:space="preserve"> كتبت إلى أبي الحسن </w:t>
      </w:r>
      <w:r w:rsidR="00DC3BAA" w:rsidRPr="00DC3BAA">
        <w:rPr>
          <w:rStyle w:val="libAlaemChar"/>
          <w:rtl/>
        </w:rPr>
        <w:t>عليه‌السلام</w:t>
      </w:r>
      <w:r w:rsidR="00424FB2">
        <w:rPr>
          <w:rtl/>
        </w:rPr>
        <w:t>،</w:t>
      </w:r>
      <w:r w:rsidRPr="000E609F">
        <w:rPr>
          <w:rtl/>
        </w:rPr>
        <w:t xml:space="preserve"> أسأله عن رجل كانت له أمة</w:t>
      </w:r>
      <w:r>
        <w:rPr>
          <w:rtl/>
        </w:rPr>
        <w:t xml:space="preserve"> </w:t>
      </w:r>
      <w:r w:rsidRPr="000E609F">
        <w:rPr>
          <w:rtl/>
        </w:rPr>
        <w:t>يطؤها</w:t>
      </w:r>
      <w:r w:rsidR="00424FB2">
        <w:rPr>
          <w:rtl/>
        </w:rPr>
        <w:t>،</w:t>
      </w:r>
      <w:r w:rsidRPr="000E609F">
        <w:rPr>
          <w:rtl/>
        </w:rPr>
        <w:t xml:space="preserve"> فأعتقها أو باعها ثم أصاب بعد ذلك أمها</w:t>
      </w:r>
      <w:r w:rsidR="00424FB2">
        <w:rPr>
          <w:rtl/>
        </w:rPr>
        <w:t>،</w:t>
      </w:r>
      <w:r w:rsidRPr="000E609F">
        <w:rPr>
          <w:rtl/>
        </w:rPr>
        <w:t xml:space="preserve"> هل له أن ينكحها</w:t>
      </w:r>
      <w:r>
        <w:rPr>
          <w:rtl/>
        </w:rPr>
        <w:t xml:space="preserve">؟ </w:t>
      </w:r>
      <w:r w:rsidRPr="000E609F">
        <w:rPr>
          <w:rtl/>
        </w:rPr>
        <w:t>فكتب إلي</w:t>
      </w:r>
      <w:r w:rsidR="00424FB2">
        <w:rPr>
          <w:rtl/>
        </w:rPr>
        <w:t>:</w:t>
      </w:r>
      <w:r w:rsidRPr="000E609F">
        <w:rPr>
          <w:rtl/>
        </w:rPr>
        <w:t xml:space="preserve"> « لا تحل »</w:t>
      </w:r>
      <w:r>
        <w:rPr>
          <w:rtl/>
        </w:rPr>
        <w:t>.</w:t>
      </w:r>
    </w:p>
    <w:p w:rsidR="00D95677" w:rsidRPr="000E609F" w:rsidRDefault="00D95677" w:rsidP="001538AC">
      <w:pPr>
        <w:pStyle w:val="libNormal"/>
        <w:rPr>
          <w:rtl/>
        </w:rPr>
      </w:pPr>
      <w:r w:rsidRPr="002646DC">
        <w:rPr>
          <w:rStyle w:val="libNumChar"/>
          <w:rtl/>
        </w:rPr>
        <w:t>[17095]</w:t>
      </w:r>
      <w:r w:rsidRPr="000E609F">
        <w:rPr>
          <w:rtl/>
        </w:rPr>
        <w:t xml:space="preserve"> 2</w:t>
      </w:r>
      <w:r>
        <w:rPr>
          <w:rtl/>
        </w:rPr>
        <w:t xml:space="preserve"> - </w:t>
      </w:r>
      <w:r w:rsidRPr="000E609F">
        <w:rPr>
          <w:rtl/>
        </w:rPr>
        <w:t>وعن صفوان</w:t>
      </w:r>
      <w:r w:rsidR="00424FB2">
        <w:rPr>
          <w:rtl/>
        </w:rPr>
        <w:t>،</w:t>
      </w:r>
      <w:r w:rsidRPr="000E609F">
        <w:rPr>
          <w:rtl/>
        </w:rPr>
        <w:t xml:space="preserve"> عن العلاء</w:t>
      </w:r>
      <w:r w:rsidR="00424FB2">
        <w:rPr>
          <w:rtl/>
        </w:rPr>
        <w:t>،</w:t>
      </w:r>
      <w:r w:rsidRPr="000E609F">
        <w:rPr>
          <w:rtl/>
        </w:rPr>
        <w:t xml:space="preserve"> عن محمد بن مسلم</w:t>
      </w:r>
      <w:r w:rsidR="00424FB2">
        <w:rPr>
          <w:rtl/>
        </w:rPr>
        <w:t>،</w:t>
      </w:r>
      <w:r w:rsidRPr="000E609F">
        <w:rPr>
          <w:rtl/>
        </w:rPr>
        <w:t xml:space="preserve"> عن أحدهما</w:t>
      </w:r>
      <w:r>
        <w:rPr>
          <w:rtl/>
        </w:rPr>
        <w:t xml:space="preserve"> </w:t>
      </w:r>
      <w:r w:rsidR="00DC3BAA" w:rsidRPr="00DC3BAA">
        <w:rPr>
          <w:rStyle w:val="libAlaemChar"/>
          <w:rtl/>
        </w:rPr>
        <w:t>عليه‌السلام</w:t>
      </w:r>
      <w:r w:rsidR="00424FB2">
        <w:rPr>
          <w:rtl/>
        </w:rPr>
        <w:t>،</w:t>
      </w:r>
      <w:r w:rsidRPr="000E609F">
        <w:rPr>
          <w:rtl/>
        </w:rPr>
        <w:t xml:space="preserve"> في الرجل تكون له الجارية يصيب منها</w:t>
      </w:r>
      <w:r w:rsidR="00424FB2">
        <w:rPr>
          <w:rtl/>
        </w:rPr>
        <w:t>،</w:t>
      </w:r>
      <w:r w:rsidRPr="000E609F">
        <w:rPr>
          <w:rtl/>
        </w:rPr>
        <w:t xml:space="preserve"> ثم يبيعها</w:t>
      </w:r>
      <w:r w:rsidR="00424FB2">
        <w:rPr>
          <w:rtl/>
        </w:rPr>
        <w:t>،</w:t>
      </w:r>
      <w:r>
        <w:rPr>
          <w:rtl/>
        </w:rPr>
        <w:t xml:space="preserve"> </w:t>
      </w:r>
      <w:r w:rsidRPr="000E609F">
        <w:rPr>
          <w:rtl/>
        </w:rPr>
        <w:t xml:space="preserve">هل </w:t>
      </w:r>
      <w:r w:rsidRPr="00D95677">
        <w:rPr>
          <w:rStyle w:val="libFootnotenumChar"/>
          <w:rtl/>
        </w:rPr>
        <w:t>(1)</w:t>
      </w:r>
      <w:r w:rsidRPr="000E609F">
        <w:rPr>
          <w:rtl/>
        </w:rPr>
        <w:t xml:space="preserve"> له أن ينكح ابنتها</w:t>
      </w:r>
      <w:r>
        <w:rPr>
          <w:rtl/>
        </w:rPr>
        <w:t>؟</w:t>
      </w:r>
      <w:r w:rsidRPr="000E609F">
        <w:rPr>
          <w:rtl/>
        </w:rPr>
        <w:t xml:space="preserve"> قال</w:t>
      </w:r>
      <w:r w:rsidR="00424FB2">
        <w:rPr>
          <w:rtl/>
        </w:rPr>
        <w:t>:</w:t>
      </w:r>
      <w:r>
        <w:rPr>
          <w:rtl/>
        </w:rPr>
        <w:t xml:space="preserve"> « </w:t>
      </w:r>
      <w:r w:rsidRPr="000E609F">
        <w:rPr>
          <w:rtl/>
        </w:rPr>
        <w:t>لا</w:t>
      </w:r>
      <w:r w:rsidR="00424FB2">
        <w:rPr>
          <w:rtl/>
        </w:rPr>
        <w:t>،</w:t>
      </w:r>
      <w:r w:rsidRPr="000E609F">
        <w:rPr>
          <w:rtl/>
        </w:rPr>
        <w:t xml:space="preserve"> هي مثل قوله</w:t>
      </w:r>
      <w:r w:rsidR="00424FB2">
        <w:rPr>
          <w:rtl/>
        </w:rPr>
        <w:t>:</w:t>
      </w:r>
      <w:r w:rsidRPr="000E609F">
        <w:rPr>
          <w:rtl/>
        </w:rPr>
        <w:t xml:space="preserve"> </w:t>
      </w:r>
      <w:r>
        <w:rPr>
          <w:rtl/>
        </w:rPr>
        <w:t>(</w:t>
      </w:r>
      <w:r w:rsidRPr="000E609F">
        <w:rPr>
          <w:rtl/>
        </w:rPr>
        <w:t xml:space="preserve"> وربائبكم اللآتي في</w:t>
      </w:r>
      <w:r>
        <w:rPr>
          <w:rtl/>
        </w:rPr>
        <w:t xml:space="preserve"> </w:t>
      </w:r>
      <w:r w:rsidRPr="000E609F">
        <w:rPr>
          <w:rtl/>
        </w:rPr>
        <w:t xml:space="preserve">حجوركم ) </w:t>
      </w:r>
      <w:r w:rsidRPr="00D95677">
        <w:rPr>
          <w:rStyle w:val="libFootnotenumChar"/>
          <w:rtl/>
        </w:rPr>
        <w:t>(2)</w:t>
      </w:r>
      <w:r w:rsidRPr="000E609F">
        <w:rPr>
          <w:rtl/>
        </w:rPr>
        <w:t xml:space="preserve"> »</w:t>
      </w:r>
      <w:r>
        <w:rPr>
          <w:rtl/>
        </w:rPr>
        <w:t>.</w:t>
      </w:r>
    </w:p>
    <w:p w:rsidR="00D95677" w:rsidRPr="000E609F" w:rsidRDefault="00D95677" w:rsidP="001538AC">
      <w:pPr>
        <w:pStyle w:val="libNormal"/>
        <w:rPr>
          <w:rtl/>
        </w:rPr>
      </w:pPr>
      <w:r w:rsidRPr="002646DC">
        <w:rPr>
          <w:rStyle w:val="libNumChar"/>
          <w:rtl/>
        </w:rPr>
        <w:t>[17096]</w:t>
      </w:r>
      <w:r w:rsidRPr="000E609F">
        <w:rPr>
          <w:rtl/>
        </w:rPr>
        <w:t xml:space="preserve"> 3</w:t>
      </w:r>
      <w:r>
        <w:rPr>
          <w:rtl/>
        </w:rPr>
        <w:t xml:space="preserve"> - </w:t>
      </w:r>
      <w:r w:rsidRPr="000E609F">
        <w:rPr>
          <w:rtl/>
        </w:rPr>
        <w:t>وعن النضر</w:t>
      </w:r>
      <w:r w:rsidR="00424FB2">
        <w:rPr>
          <w:rtl/>
        </w:rPr>
        <w:t>:</w:t>
      </w:r>
      <w:r w:rsidRPr="000E609F">
        <w:rPr>
          <w:rtl/>
        </w:rPr>
        <w:t xml:space="preserve"> عن القاسم بن سليمان</w:t>
      </w:r>
      <w:r w:rsidR="00424FB2">
        <w:rPr>
          <w:rtl/>
        </w:rPr>
        <w:t>،</w:t>
      </w:r>
      <w:r w:rsidRPr="000E609F">
        <w:rPr>
          <w:rtl/>
        </w:rPr>
        <w:t xml:space="preserve"> عن عبيد بن زرارة</w:t>
      </w:r>
      <w:r w:rsidR="00424FB2">
        <w:rPr>
          <w:rtl/>
        </w:rPr>
        <w:t>،</w:t>
      </w:r>
      <w:r>
        <w:rPr>
          <w:rtl/>
        </w:rPr>
        <w:t xml:space="preserve"> </w:t>
      </w:r>
      <w:r w:rsidRPr="000E609F">
        <w:rPr>
          <w:rtl/>
        </w:rPr>
        <w:t xml:space="preserve">عن أبي عبد الله </w:t>
      </w:r>
      <w:r w:rsidR="00DC3BAA" w:rsidRPr="00DC3BAA">
        <w:rPr>
          <w:rStyle w:val="libAlaemChar"/>
          <w:rtl/>
        </w:rPr>
        <w:t>عليه‌السلام</w:t>
      </w:r>
      <w:r w:rsidR="00424FB2">
        <w:rPr>
          <w:rtl/>
        </w:rPr>
        <w:t>،</w:t>
      </w:r>
      <w:r w:rsidRPr="000E609F">
        <w:rPr>
          <w:rtl/>
        </w:rPr>
        <w:t xml:space="preserve"> في الرجل تكون له الجارية يصيب منها</w:t>
      </w:r>
      <w:r w:rsidR="00424FB2">
        <w:rPr>
          <w:rtl/>
        </w:rPr>
        <w:t>،</w:t>
      </w:r>
      <w:r>
        <w:rPr>
          <w:rtl/>
        </w:rPr>
        <w:t xml:space="preserve"> </w:t>
      </w:r>
      <w:r w:rsidRPr="000E609F">
        <w:rPr>
          <w:rtl/>
        </w:rPr>
        <w:t>أله أن ينكح ابنتها</w:t>
      </w:r>
      <w:r>
        <w:rPr>
          <w:rtl/>
        </w:rPr>
        <w:t>؟</w:t>
      </w:r>
      <w:r w:rsidRPr="000E609F">
        <w:rPr>
          <w:rtl/>
        </w:rPr>
        <w:t xml:space="preserve"> قال</w:t>
      </w:r>
      <w:r w:rsidR="00424FB2">
        <w:rPr>
          <w:rtl/>
        </w:rPr>
        <w:t>:</w:t>
      </w:r>
      <w:r w:rsidRPr="000E609F">
        <w:rPr>
          <w:rtl/>
        </w:rPr>
        <w:t xml:space="preserve"> « لا</w:t>
      </w:r>
      <w:r w:rsidR="00424FB2">
        <w:rPr>
          <w:rtl/>
        </w:rPr>
        <w:t>،</w:t>
      </w:r>
      <w:r w:rsidRPr="000E609F">
        <w:rPr>
          <w:rtl/>
        </w:rPr>
        <w:t xml:space="preserve"> هي مثل قوله</w:t>
      </w:r>
      <w:r w:rsidR="00424FB2">
        <w:rPr>
          <w:rtl/>
        </w:rPr>
        <w:t>:</w:t>
      </w:r>
      <w:r w:rsidRPr="000E609F">
        <w:rPr>
          <w:rtl/>
        </w:rPr>
        <w:t xml:space="preserve"> </w:t>
      </w:r>
      <w:r>
        <w:rPr>
          <w:rtl/>
        </w:rPr>
        <w:t>(</w:t>
      </w:r>
      <w:r w:rsidRPr="000E609F">
        <w:rPr>
          <w:rtl/>
        </w:rPr>
        <w:t xml:space="preserve"> وربائبكم اللآتي في</w:t>
      </w:r>
      <w:r>
        <w:rPr>
          <w:rtl/>
        </w:rPr>
        <w:t xml:space="preserve"> </w:t>
      </w:r>
      <w:r w:rsidRPr="000E609F">
        <w:rPr>
          <w:rtl/>
        </w:rPr>
        <w:t xml:space="preserve">حجوركم ) </w:t>
      </w:r>
      <w:r w:rsidRPr="00D95677">
        <w:rPr>
          <w:rStyle w:val="libFootnotenumChar"/>
          <w:rtl/>
        </w:rPr>
        <w:t>(1)</w:t>
      </w:r>
      <w:r w:rsidRPr="000E609F">
        <w:rPr>
          <w:rtl/>
        </w:rPr>
        <w:t xml:space="preserve"> »</w:t>
      </w:r>
      <w:r>
        <w:rPr>
          <w:rtl/>
        </w:rPr>
        <w:t>.</w:t>
      </w:r>
    </w:p>
    <w:p w:rsidR="00D95677" w:rsidRPr="000E609F" w:rsidRDefault="00D95677" w:rsidP="001538AC">
      <w:pPr>
        <w:pStyle w:val="libNormal"/>
        <w:rPr>
          <w:rtl/>
        </w:rPr>
      </w:pPr>
      <w:r w:rsidRPr="002646DC">
        <w:rPr>
          <w:rStyle w:val="libNumChar"/>
          <w:rtl/>
        </w:rPr>
        <w:t>[17097]</w:t>
      </w:r>
      <w:r w:rsidRPr="000E609F">
        <w:rPr>
          <w:rtl/>
        </w:rPr>
        <w:t xml:space="preserve"> 4</w:t>
      </w:r>
      <w:r>
        <w:rPr>
          <w:rtl/>
        </w:rPr>
        <w:t xml:space="preserve"> - </w:t>
      </w:r>
      <w:r w:rsidRPr="000E609F">
        <w:rPr>
          <w:rtl/>
        </w:rPr>
        <w:t>وعن صفوان</w:t>
      </w:r>
      <w:r w:rsidR="00424FB2">
        <w:rPr>
          <w:rtl/>
        </w:rPr>
        <w:t>،</w:t>
      </w:r>
      <w:r w:rsidRPr="000E609F">
        <w:rPr>
          <w:rtl/>
        </w:rPr>
        <w:t xml:space="preserve"> عن ابن مسكان</w:t>
      </w:r>
      <w:r w:rsidR="00424FB2">
        <w:rPr>
          <w:rtl/>
        </w:rPr>
        <w:t>،</w:t>
      </w:r>
      <w:r w:rsidRPr="000E609F">
        <w:rPr>
          <w:rtl/>
        </w:rPr>
        <w:t xml:space="preserve"> عن أبي بصير وابن أبي</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21</w:t>
      </w:r>
    </w:p>
    <w:p w:rsidR="00D95677" w:rsidRPr="000E609F" w:rsidRDefault="00D95677" w:rsidP="00D95677">
      <w:pPr>
        <w:pStyle w:val="libFootnote0"/>
        <w:rPr>
          <w:rtl/>
        </w:rPr>
      </w:pPr>
      <w:r w:rsidRPr="000E609F">
        <w:rPr>
          <w:rtl/>
        </w:rPr>
        <w:t>1</w:t>
      </w:r>
      <w:r>
        <w:rPr>
          <w:rtl/>
        </w:rPr>
        <w:t xml:space="preserve"> - </w:t>
      </w:r>
      <w:r w:rsidRPr="000E609F">
        <w:rPr>
          <w:rtl/>
        </w:rPr>
        <w:t>نوادر أحمد بن محمد بن عيسى ص 70</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نوادر أحمد بن محمد بن عيسى ص 70</w:t>
      </w:r>
      <w:r>
        <w:rPr>
          <w:rtl/>
        </w:rPr>
        <w:t>.</w:t>
      </w:r>
    </w:p>
    <w:p w:rsidR="00D95677" w:rsidRPr="000E609F" w:rsidRDefault="00D95677" w:rsidP="00D95677">
      <w:pPr>
        <w:pStyle w:val="libFootnote"/>
        <w:rPr>
          <w:rtl/>
        </w:rPr>
      </w:pPr>
      <w:r w:rsidRPr="000E609F">
        <w:rPr>
          <w:rtl/>
        </w:rPr>
        <w:t>(1) في المصدر زيادة</w:t>
      </w:r>
      <w:r w:rsidR="00424FB2">
        <w:rPr>
          <w:rtl/>
        </w:rPr>
        <w:t>:</w:t>
      </w:r>
      <w:r w:rsidRPr="000E609F">
        <w:rPr>
          <w:rtl/>
        </w:rPr>
        <w:t xml:space="preserve"> يحل</w:t>
      </w:r>
      <w:r>
        <w:rPr>
          <w:rtl/>
        </w:rPr>
        <w:t>.</w:t>
      </w:r>
    </w:p>
    <w:p w:rsidR="00D95677" w:rsidRPr="000E609F" w:rsidRDefault="00D95677" w:rsidP="00D95677">
      <w:pPr>
        <w:pStyle w:val="libFootnote"/>
        <w:rPr>
          <w:rtl/>
        </w:rPr>
      </w:pPr>
      <w:r w:rsidRPr="000E609F">
        <w:rPr>
          <w:rtl/>
        </w:rPr>
        <w:t>(2) النساء 4</w:t>
      </w:r>
      <w:r w:rsidR="00424FB2">
        <w:rPr>
          <w:rtl/>
        </w:rPr>
        <w:t>:</w:t>
      </w:r>
      <w:r w:rsidRPr="000E609F">
        <w:rPr>
          <w:rtl/>
        </w:rPr>
        <w:t xml:space="preserve"> 23</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نوادر أحمد بن محمد بن عيسى ج 70</w:t>
      </w:r>
      <w:r>
        <w:rPr>
          <w:rtl/>
        </w:rPr>
        <w:t>.</w:t>
      </w:r>
    </w:p>
    <w:p w:rsidR="00D95677" w:rsidRPr="000E609F" w:rsidRDefault="00D95677" w:rsidP="00D95677">
      <w:pPr>
        <w:pStyle w:val="libFootnote"/>
        <w:rPr>
          <w:rtl/>
        </w:rPr>
      </w:pPr>
      <w:r w:rsidRPr="000E609F">
        <w:rPr>
          <w:rtl/>
        </w:rPr>
        <w:t>(1) النساء 4</w:t>
      </w:r>
      <w:r w:rsidR="00424FB2">
        <w:rPr>
          <w:rtl/>
        </w:rPr>
        <w:t>:</w:t>
      </w:r>
      <w:r w:rsidRPr="000E609F">
        <w:rPr>
          <w:rtl/>
        </w:rPr>
        <w:t xml:space="preserve"> 23</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نوادر أحمد بن محمد بن عيسى ص 70</w:t>
      </w:r>
      <w:r>
        <w:rPr>
          <w:rtl/>
        </w:rPr>
        <w:t>.</w:t>
      </w:r>
    </w:p>
    <w:p w:rsidR="00D95677" w:rsidRPr="000E609F" w:rsidRDefault="00D95677" w:rsidP="00D95677">
      <w:pPr>
        <w:pStyle w:val="libNormal0"/>
        <w:rPr>
          <w:rtl/>
        </w:rPr>
      </w:pPr>
      <w:r>
        <w:rPr>
          <w:rtl/>
        </w:rPr>
        <w:br w:type="page"/>
      </w:r>
      <w:r w:rsidRPr="000E609F">
        <w:rPr>
          <w:rtl/>
        </w:rPr>
        <w:lastRenderedPageBreak/>
        <w:t>عمير</w:t>
      </w:r>
      <w:r w:rsidR="00424FB2">
        <w:rPr>
          <w:rtl/>
        </w:rPr>
        <w:t>،</w:t>
      </w:r>
      <w:r w:rsidRPr="000E609F">
        <w:rPr>
          <w:rtl/>
        </w:rPr>
        <w:t xml:space="preserve"> عن حماد</w:t>
      </w:r>
      <w:r w:rsidR="00424FB2">
        <w:rPr>
          <w:rtl/>
        </w:rPr>
        <w:t>،</w:t>
      </w:r>
      <w:r w:rsidRPr="000E609F">
        <w:rPr>
          <w:rtl/>
        </w:rPr>
        <w:t xml:space="preserve"> [ عن الحلبي ] </w:t>
      </w:r>
      <w:r w:rsidRPr="00D95677">
        <w:rPr>
          <w:rStyle w:val="libFootnotenumChar"/>
          <w:rtl/>
        </w:rPr>
        <w:t>(1)</w:t>
      </w:r>
      <w:r w:rsidR="00424FB2">
        <w:rPr>
          <w:rtl/>
        </w:rPr>
        <w:t>،</w:t>
      </w:r>
      <w:r w:rsidRPr="000E609F">
        <w:rPr>
          <w:rtl/>
        </w:rPr>
        <w:t xml:space="preserve"> عن أبي عبد الله </w:t>
      </w:r>
      <w:r w:rsidR="00DC3BAA" w:rsidRPr="00DC3BAA">
        <w:rPr>
          <w:rStyle w:val="libAlaemChar"/>
          <w:rtl/>
        </w:rPr>
        <w:t>عليه‌السلام</w:t>
      </w:r>
      <w:r w:rsidR="00424FB2">
        <w:rPr>
          <w:rtl/>
        </w:rPr>
        <w:t>،</w:t>
      </w:r>
      <w:r w:rsidRPr="000E609F">
        <w:rPr>
          <w:rtl/>
        </w:rPr>
        <w:t xml:space="preserve"> قال</w:t>
      </w:r>
      <w:r w:rsidR="00424FB2">
        <w:rPr>
          <w:rtl/>
        </w:rPr>
        <w:t>:</w:t>
      </w:r>
      <w:r>
        <w:rPr>
          <w:rtl/>
        </w:rPr>
        <w:t xml:space="preserve"> </w:t>
      </w:r>
      <w:r w:rsidRPr="000E609F">
        <w:rPr>
          <w:rtl/>
        </w:rPr>
        <w:t>قلت</w:t>
      </w:r>
      <w:r w:rsidR="00424FB2">
        <w:rPr>
          <w:rtl/>
        </w:rPr>
        <w:t>:</w:t>
      </w:r>
      <w:r w:rsidRPr="000E609F">
        <w:rPr>
          <w:rtl/>
        </w:rPr>
        <w:t xml:space="preserve"> رجل طلق امرأته فبانت منه</w:t>
      </w:r>
      <w:r w:rsidR="00424FB2">
        <w:rPr>
          <w:rtl/>
        </w:rPr>
        <w:t>،</w:t>
      </w:r>
      <w:r w:rsidRPr="000E609F">
        <w:rPr>
          <w:rtl/>
        </w:rPr>
        <w:t xml:space="preserve"> ولها </w:t>
      </w:r>
      <w:r w:rsidRPr="00D95677">
        <w:rPr>
          <w:rStyle w:val="libFootnotenumChar"/>
          <w:rtl/>
        </w:rPr>
        <w:t>(2)</w:t>
      </w:r>
      <w:r w:rsidRPr="000E609F">
        <w:rPr>
          <w:rtl/>
        </w:rPr>
        <w:t xml:space="preserve"> ابنة مملوكة فاشتراها</w:t>
      </w:r>
      <w:r w:rsidR="00424FB2">
        <w:rPr>
          <w:rtl/>
        </w:rPr>
        <w:t>،</w:t>
      </w:r>
      <w:r w:rsidRPr="000E609F">
        <w:rPr>
          <w:rtl/>
        </w:rPr>
        <w:t xml:space="preserve"> أيحل له</w:t>
      </w:r>
      <w:r>
        <w:rPr>
          <w:rtl/>
        </w:rPr>
        <w:t xml:space="preserve"> </w:t>
      </w:r>
      <w:r w:rsidRPr="000E609F">
        <w:rPr>
          <w:rtl/>
        </w:rPr>
        <w:t>أن يطأها</w:t>
      </w:r>
      <w:r>
        <w:rPr>
          <w:rtl/>
        </w:rPr>
        <w:t>؟</w:t>
      </w:r>
      <w:r w:rsidRPr="000E609F">
        <w:rPr>
          <w:rtl/>
        </w:rPr>
        <w:t xml:space="preserve"> قال</w:t>
      </w:r>
      <w:r w:rsidR="00424FB2">
        <w:rPr>
          <w:rtl/>
        </w:rPr>
        <w:t>،</w:t>
      </w:r>
      <w:r w:rsidRPr="000E609F">
        <w:rPr>
          <w:rtl/>
        </w:rPr>
        <w:t xml:space="preserve"> « لا »</w:t>
      </w:r>
      <w:r>
        <w:rPr>
          <w:rtl/>
        </w:rPr>
        <w:t>.</w:t>
      </w:r>
    </w:p>
    <w:p w:rsidR="00D95677" w:rsidRPr="000E609F" w:rsidRDefault="00D95677" w:rsidP="001538AC">
      <w:pPr>
        <w:pStyle w:val="libNormal"/>
        <w:rPr>
          <w:rtl/>
        </w:rPr>
      </w:pPr>
      <w:r w:rsidRPr="002646DC">
        <w:rPr>
          <w:rStyle w:val="libNumChar"/>
          <w:rtl/>
        </w:rPr>
        <w:t>[17098]</w:t>
      </w:r>
      <w:r w:rsidRPr="000E609F">
        <w:rPr>
          <w:rtl/>
        </w:rPr>
        <w:t xml:space="preserve"> 5</w:t>
      </w:r>
      <w:r>
        <w:rPr>
          <w:rtl/>
        </w:rPr>
        <w:t xml:space="preserve"> - </w:t>
      </w:r>
      <w:r w:rsidRPr="000E609F">
        <w:rPr>
          <w:rtl/>
        </w:rPr>
        <w:t>وعن أبان بن عثمان</w:t>
      </w:r>
      <w:r w:rsidR="00424FB2">
        <w:rPr>
          <w:rtl/>
        </w:rPr>
        <w:t>،</w:t>
      </w:r>
      <w:r w:rsidRPr="000E609F">
        <w:rPr>
          <w:rtl/>
        </w:rPr>
        <w:t xml:space="preserve"> عن رزين بياع الأنماط</w:t>
      </w:r>
      <w:r w:rsidR="00424FB2">
        <w:rPr>
          <w:rtl/>
        </w:rPr>
        <w:t>،</w:t>
      </w:r>
      <w:r w:rsidRPr="000E609F">
        <w:rPr>
          <w:rtl/>
        </w:rPr>
        <w:t xml:space="preserve"> قال</w:t>
      </w:r>
      <w:r w:rsidR="00424FB2">
        <w:rPr>
          <w:rtl/>
        </w:rPr>
        <w:t>:</w:t>
      </w:r>
      <w:r w:rsidRPr="000E609F">
        <w:rPr>
          <w:rtl/>
        </w:rPr>
        <w:t xml:space="preserve"> قلت</w:t>
      </w:r>
      <w:r>
        <w:rPr>
          <w:rtl/>
        </w:rPr>
        <w:t xml:space="preserve"> </w:t>
      </w:r>
      <w:r w:rsidRPr="000E609F">
        <w:rPr>
          <w:rtl/>
        </w:rPr>
        <w:t xml:space="preserve">لأبي جعفر </w:t>
      </w:r>
      <w:r w:rsidR="00DC3BAA" w:rsidRPr="00DC3BAA">
        <w:rPr>
          <w:rStyle w:val="libAlaemChar"/>
          <w:rtl/>
        </w:rPr>
        <w:t>عليه‌السلام</w:t>
      </w:r>
      <w:r w:rsidR="00424FB2">
        <w:rPr>
          <w:rtl/>
        </w:rPr>
        <w:t>:</w:t>
      </w:r>
      <w:r w:rsidRPr="000E609F">
        <w:rPr>
          <w:rtl/>
        </w:rPr>
        <w:t xml:space="preserve"> رجل كانت له جارية وطئها ثم باعها أو ماتت</w:t>
      </w:r>
      <w:r>
        <w:rPr>
          <w:rtl/>
        </w:rPr>
        <w:t xml:space="preserve"> </w:t>
      </w:r>
      <w:r w:rsidRPr="000E609F">
        <w:rPr>
          <w:rtl/>
        </w:rPr>
        <w:t>عنده</w:t>
      </w:r>
      <w:r w:rsidR="00424FB2">
        <w:rPr>
          <w:rtl/>
        </w:rPr>
        <w:t>،</w:t>
      </w:r>
      <w:r w:rsidRPr="000E609F">
        <w:rPr>
          <w:rtl/>
        </w:rPr>
        <w:t xml:space="preserve"> ثم وجد ابنتها</w:t>
      </w:r>
      <w:r w:rsidR="00424FB2">
        <w:rPr>
          <w:rtl/>
        </w:rPr>
        <w:t>،</w:t>
      </w:r>
      <w:r w:rsidRPr="000E609F">
        <w:rPr>
          <w:rtl/>
        </w:rPr>
        <w:t xml:space="preserve"> أيطؤها</w:t>
      </w:r>
      <w:r>
        <w:rPr>
          <w:rtl/>
        </w:rPr>
        <w:t>؟</w:t>
      </w:r>
      <w:r w:rsidRPr="000E609F">
        <w:rPr>
          <w:rtl/>
        </w:rPr>
        <w:t xml:space="preserve"> قال</w:t>
      </w:r>
      <w:r w:rsidR="00424FB2">
        <w:rPr>
          <w:rtl/>
        </w:rPr>
        <w:t>:</w:t>
      </w:r>
      <w:r w:rsidRPr="000E609F">
        <w:rPr>
          <w:rtl/>
        </w:rPr>
        <w:t xml:space="preserve"> « نعم إنما حرم الله هذا من</w:t>
      </w:r>
      <w:r>
        <w:rPr>
          <w:rtl/>
        </w:rPr>
        <w:t xml:space="preserve"> </w:t>
      </w:r>
      <w:r w:rsidRPr="000E609F">
        <w:rPr>
          <w:rtl/>
        </w:rPr>
        <w:t>الحرائر</w:t>
      </w:r>
      <w:r w:rsidR="00424FB2">
        <w:rPr>
          <w:rtl/>
        </w:rPr>
        <w:t>،</w:t>
      </w:r>
      <w:r w:rsidRPr="000E609F">
        <w:rPr>
          <w:rtl/>
        </w:rPr>
        <w:t xml:space="preserve"> فأما الإماء فلا بأس »</w:t>
      </w:r>
      <w:r>
        <w:rPr>
          <w:rtl/>
        </w:rPr>
        <w:t>.</w:t>
      </w:r>
    </w:p>
    <w:p w:rsidR="00D95677" w:rsidRPr="000E609F" w:rsidRDefault="00D95677" w:rsidP="001538AC">
      <w:pPr>
        <w:pStyle w:val="libNormal"/>
        <w:rPr>
          <w:rtl/>
        </w:rPr>
      </w:pPr>
      <w:r w:rsidRPr="002646DC">
        <w:rPr>
          <w:rStyle w:val="libNumChar"/>
          <w:rtl/>
        </w:rPr>
        <w:t>[17099]</w:t>
      </w:r>
      <w:r w:rsidRPr="000E609F">
        <w:rPr>
          <w:rtl/>
        </w:rPr>
        <w:t xml:space="preserve"> 6</w:t>
      </w:r>
      <w:r>
        <w:rPr>
          <w:rtl/>
        </w:rPr>
        <w:t xml:space="preserve"> - </w:t>
      </w:r>
      <w:r w:rsidRPr="000E609F">
        <w:rPr>
          <w:rtl/>
        </w:rPr>
        <w:t>دعائم الاسلام</w:t>
      </w:r>
      <w:r w:rsidR="00424FB2">
        <w:rPr>
          <w:rtl/>
        </w:rPr>
        <w:t>:</w:t>
      </w:r>
      <w:r w:rsidRPr="000E609F">
        <w:rPr>
          <w:rtl/>
        </w:rPr>
        <w:t xml:space="preserve"> عن الصادق </w:t>
      </w:r>
      <w:r w:rsidR="00DC3BAA" w:rsidRPr="00DC3BAA">
        <w:rPr>
          <w:rStyle w:val="libAlaemChar"/>
          <w:rtl/>
        </w:rPr>
        <w:t>عليه‌السلام</w:t>
      </w:r>
      <w:r w:rsidR="00424FB2">
        <w:rPr>
          <w:rtl/>
        </w:rPr>
        <w:t>،</w:t>
      </w:r>
      <w:r w:rsidRPr="000E609F">
        <w:rPr>
          <w:rtl/>
        </w:rPr>
        <w:t xml:space="preserve"> أنه قال</w:t>
      </w:r>
      <w:r w:rsidR="00424FB2">
        <w:rPr>
          <w:rtl/>
        </w:rPr>
        <w:t>:</w:t>
      </w:r>
      <w:r>
        <w:rPr>
          <w:rtl/>
        </w:rPr>
        <w:t xml:space="preserve"> </w:t>
      </w:r>
      <w:r w:rsidRPr="000E609F">
        <w:rPr>
          <w:rtl/>
        </w:rPr>
        <w:t>« إذا كانت الأمة لرجل فوطئها لم تحل له ابنتها بعدها</w:t>
      </w:r>
      <w:r w:rsidR="00424FB2">
        <w:rPr>
          <w:rtl/>
        </w:rPr>
        <w:t>،</w:t>
      </w:r>
      <w:r w:rsidRPr="000E609F">
        <w:rPr>
          <w:rtl/>
        </w:rPr>
        <w:t xml:space="preserve"> والحرة والمملوكة في</w:t>
      </w:r>
      <w:r>
        <w:rPr>
          <w:rtl/>
        </w:rPr>
        <w:t xml:space="preserve"> </w:t>
      </w:r>
      <w:r w:rsidRPr="000E609F">
        <w:rPr>
          <w:rtl/>
        </w:rPr>
        <w:t>هدا سواء »</w:t>
      </w:r>
      <w:r>
        <w:rPr>
          <w:rtl/>
        </w:rPr>
        <w:t>.</w:t>
      </w:r>
    </w:p>
    <w:p w:rsidR="00D95677" w:rsidRDefault="00D95677" w:rsidP="002646DC">
      <w:pPr>
        <w:pStyle w:val="Heading2Center"/>
        <w:rPr>
          <w:rtl/>
        </w:rPr>
      </w:pPr>
      <w:bookmarkStart w:id="803" w:name="_Toc364831059"/>
      <w:bookmarkStart w:id="804" w:name="_Toc379712347"/>
      <w:r w:rsidRPr="000E609F">
        <w:rPr>
          <w:rtl/>
        </w:rPr>
        <w:t>22</w:t>
      </w:r>
      <w:r>
        <w:rPr>
          <w:rtl/>
        </w:rPr>
        <w:t xml:space="preserve"> - </w:t>
      </w:r>
      <w:r w:rsidRPr="002646DC">
        <w:rPr>
          <w:rStyle w:val="libAlaemHeading2Char"/>
          <w:rtl/>
        </w:rPr>
        <w:t>(</w:t>
      </w:r>
      <w:r w:rsidRPr="000E609F">
        <w:rPr>
          <w:rtl/>
        </w:rPr>
        <w:t xml:space="preserve"> باب أنه يجوز للرجل أن يتزوج المرأة وزوجة أبيها وأم</w:t>
      </w:r>
      <w:bookmarkStart w:id="805" w:name="_Toc364831060"/>
      <w:bookmarkEnd w:id="803"/>
      <w:r>
        <w:rPr>
          <w:rtl/>
        </w:rPr>
        <w:t xml:space="preserve"> </w:t>
      </w:r>
      <w:r w:rsidRPr="000E609F">
        <w:rPr>
          <w:rtl/>
        </w:rPr>
        <w:t>ولده</w:t>
      </w:r>
      <w:r w:rsidR="00424FB2">
        <w:rPr>
          <w:rtl/>
        </w:rPr>
        <w:t>،</w:t>
      </w:r>
      <w:r>
        <w:rPr>
          <w:rtl/>
        </w:rPr>
        <w:t xml:space="preserve"> ويطأ بالملك أمته التي وطأها </w:t>
      </w:r>
      <w:r w:rsidRPr="002646DC">
        <w:rPr>
          <w:rStyle w:val="libAlaemHeading2Char"/>
          <w:rtl/>
        </w:rPr>
        <w:t>)</w:t>
      </w:r>
      <w:bookmarkEnd w:id="805"/>
      <w:bookmarkEnd w:id="804"/>
    </w:p>
    <w:p w:rsidR="00D95677" w:rsidRPr="000E609F" w:rsidRDefault="00D95677" w:rsidP="001538AC">
      <w:pPr>
        <w:pStyle w:val="libNormal"/>
        <w:rPr>
          <w:rtl/>
        </w:rPr>
      </w:pPr>
      <w:r w:rsidRPr="002646DC">
        <w:rPr>
          <w:rStyle w:val="libNumChar"/>
          <w:rtl/>
        </w:rPr>
        <w:t>[17100]</w:t>
      </w:r>
      <w:r w:rsidRPr="000E609F">
        <w:rPr>
          <w:rtl/>
        </w:rPr>
        <w:t xml:space="preserve"> 1</w:t>
      </w:r>
      <w:r>
        <w:rPr>
          <w:rtl/>
        </w:rPr>
        <w:t xml:space="preserve"> - </w:t>
      </w:r>
      <w:r w:rsidRPr="000E609F">
        <w:rPr>
          <w:rtl/>
        </w:rPr>
        <w:t>أحمد بن محمد بن عيسى في نوادره</w:t>
      </w:r>
      <w:r w:rsidR="00424FB2">
        <w:rPr>
          <w:rtl/>
        </w:rPr>
        <w:t>:</w:t>
      </w:r>
      <w:r w:rsidRPr="000E609F">
        <w:rPr>
          <w:rtl/>
        </w:rPr>
        <w:t xml:space="preserve"> عن زرعة</w:t>
      </w:r>
      <w:r w:rsidR="00424FB2">
        <w:rPr>
          <w:rtl/>
        </w:rPr>
        <w:t>،</w:t>
      </w:r>
      <w:r w:rsidRPr="000E609F">
        <w:rPr>
          <w:rtl/>
        </w:rPr>
        <w:t xml:space="preserve"> عن محمد بن</w:t>
      </w:r>
      <w:r>
        <w:rPr>
          <w:rtl/>
        </w:rPr>
        <w:t xml:space="preserve"> </w:t>
      </w:r>
      <w:r w:rsidRPr="000E609F">
        <w:rPr>
          <w:rtl/>
        </w:rPr>
        <w:t>سماعة</w:t>
      </w:r>
      <w:r w:rsidR="00424FB2">
        <w:rPr>
          <w:rtl/>
        </w:rPr>
        <w:t>،</w:t>
      </w:r>
      <w:r w:rsidRPr="000E609F">
        <w:rPr>
          <w:rtl/>
        </w:rPr>
        <w:t xml:space="preserve"> قال</w:t>
      </w:r>
      <w:r w:rsidR="00424FB2">
        <w:rPr>
          <w:rtl/>
        </w:rPr>
        <w:t>:</w:t>
      </w:r>
      <w:r w:rsidRPr="000E609F">
        <w:rPr>
          <w:rtl/>
        </w:rPr>
        <w:t xml:space="preserve"> سألت أبا عبد الله </w:t>
      </w:r>
      <w:r w:rsidR="00DC3BAA" w:rsidRPr="00DC3BAA">
        <w:rPr>
          <w:rStyle w:val="libAlaemChar"/>
          <w:rtl/>
        </w:rPr>
        <w:t>عليه‌السلام</w:t>
      </w:r>
      <w:r w:rsidR="00424FB2">
        <w:rPr>
          <w:rtl/>
        </w:rPr>
        <w:t>،</w:t>
      </w:r>
      <w:r w:rsidRPr="000E609F">
        <w:rPr>
          <w:rtl/>
        </w:rPr>
        <w:t xml:space="preserve"> عن رجل تزوج أم ولد</w:t>
      </w:r>
      <w:r>
        <w:rPr>
          <w:rtl/>
        </w:rPr>
        <w:t xml:space="preserve"> </w:t>
      </w:r>
      <w:r w:rsidRPr="000E609F">
        <w:rPr>
          <w:rtl/>
        </w:rPr>
        <w:t>لرجل</w:t>
      </w:r>
      <w:r w:rsidR="00424FB2">
        <w:rPr>
          <w:rtl/>
        </w:rPr>
        <w:t>،</w:t>
      </w:r>
      <w:r w:rsidRPr="000E609F">
        <w:rPr>
          <w:rtl/>
        </w:rPr>
        <w:t xml:space="preserve"> ثم أراد أن يتزوج ابنة سيدها الذي أعتقها</w:t>
      </w:r>
      <w:r w:rsidR="00424FB2">
        <w:rPr>
          <w:rtl/>
        </w:rPr>
        <w:t>،</w:t>
      </w:r>
      <w:r w:rsidRPr="000E609F">
        <w:rPr>
          <w:rtl/>
        </w:rPr>
        <w:t xml:space="preserve"> فيجمع بينهما</w:t>
      </w:r>
      <w:r w:rsidR="00424FB2">
        <w:rPr>
          <w:rtl/>
        </w:rPr>
        <w:t>،</w:t>
      </w:r>
      <w:r w:rsidRPr="000E609F">
        <w:rPr>
          <w:rtl/>
        </w:rPr>
        <w:t xml:space="preserve"> قال</w:t>
      </w:r>
      <w:r w:rsidR="00424FB2">
        <w:rPr>
          <w:rtl/>
        </w:rPr>
        <w:t>:</w:t>
      </w:r>
      <w:r>
        <w:rPr>
          <w:rtl/>
        </w:rPr>
        <w:t xml:space="preserve"> </w:t>
      </w:r>
      <w:r w:rsidRPr="000E609F">
        <w:rPr>
          <w:rtl/>
        </w:rPr>
        <w:t>« لا بأس بذلك »</w:t>
      </w:r>
      <w:r>
        <w:rPr>
          <w:rtl/>
        </w:rPr>
        <w:t>.</w:t>
      </w:r>
    </w:p>
    <w:p w:rsidR="00D95677" w:rsidRPr="000E609F" w:rsidRDefault="00D95677" w:rsidP="001538AC">
      <w:pPr>
        <w:pStyle w:val="libNormal"/>
        <w:rPr>
          <w:rtl/>
        </w:rPr>
      </w:pPr>
      <w:r w:rsidRPr="002646DC">
        <w:rPr>
          <w:rStyle w:val="libNumChar"/>
          <w:rtl/>
        </w:rPr>
        <w:t>[17101]</w:t>
      </w:r>
      <w:r w:rsidRPr="000E609F">
        <w:rPr>
          <w:rtl/>
        </w:rPr>
        <w:t xml:space="preserve"> 2</w:t>
      </w:r>
      <w:r>
        <w:rPr>
          <w:rtl/>
        </w:rPr>
        <w:t xml:space="preserve"> - </w:t>
      </w:r>
      <w:r w:rsidRPr="000E609F">
        <w:rPr>
          <w:rtl/>
        </w:rPr>
        <w:t>دعائم الاسلام</w:t>
      </w:r>
      <w:r w:rsidR="00424FB2">
        <w:rPr>
          <w:rtl/>
        </w:rPr>
        <w:t>:</w:t>
      </w:r>
      <w:r w:rsidRPr="000E609F">
        <w:rPr>
          <w:rtl/>
        </w:rPr>
        <w:t xml:space="preserve"> عن جعفر بن محمد </w:t>
      </w:r>
      <w:r w:rsidR="00DC3BAA" w:rsidRPr="00DC3BAA">
        <w:rPr>
          <w:rStyle w:val="libAlaemChar"/>
          <w:rtl/>
        </w:rPr>
        <w:t>عليهما‌السلام</w:t>
      </w:r>
      <w:r w:rsidR="00424FB2">
        <w:rPr>
          <w:rtl/>
        </w:rPr>
        <w:t>،</w:t>
      </w:r>
      <w:r w:rsidRPr="000E609F">
        <w:rPr>
          <w:rtl/>
        </w:rPr>
        <w:t xml:space="preserve"> أنه</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أثبتناه من المصدر وهو الصواب ( راجع معجم رجال الحديث ج 6 ص 189</w:t>
      </w:r>
      <w:r>
        <w:rPr>
          <w:rtl/>
        </w:rPr>
        <w:t xml:space="preserve"> </w:t>
      </w:r>
      <w:r w:rsidRPr="000E609F">
        <w:rPr>
          <w:rtl/>
        </w:rPr>
        <w:t>و ج 23 ص 82 )</w:t>
      </w:r>
      <w:r>
        <w:rPr>
          <w:rtl/>
        </w:rPr>
        <w:t>.</w:t>
      </w:r>
    </w:p>
    <w:p w:rsidR="00D95677" w:rsidRPr="000E609F" w:rsidRDefault="00D95677" w:rsidP="00D95677">
      <w:pPr>
        <w:pStyle w:val="libFootnote"/>
        <w:rPr>
          <w:rtl/>
        </w:rPr>
      </w:pPr>
      <w:r w:rsidRPr="000E609F">
        <w:rPr>
          <w:rtl/>
        </w:rPr>
        <w:t>(2) في الحجرية</w:t>
      </w:r>
      <w:r w:rsidR="00424FB2">
        <w:rPr>
          <w:rtl/>
        </w:rPr>
        <w:t>:</w:t>
      </w:r>
      <w:r w:rsidRPr="000E609F">
        <w:rPr>
          <w:rtl/>
        </w:rPr>
        <w:t xml:space="preserve"> له</w:t>
      </w:r>
      <w:r w:rsidR="00424FB2">
        <w:rPr>
          <w:rtl/>
        </w:rPr>
        <w:t>،</w:t>
      </w:r>
      <w:r w:rsidRPr="000E609F">
        <w:rPr>
          <w:rtl/>
        </w:rPr>
        <w:t xml:space="preserve"> وما أثبتناه من المصدر</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نوادر أحمد بن محمد بن عيسى ص 70</w:t>
      </w:r>
      <w:r>
        <w:rPr>
          <w:rtl/>
        </w:rPr>
        <w:t>.</w:t>
      </w:r>
    </w:p>
    <w:p w:rsidR="00D95677" w:rsidRPr="000E609F" w:rsidRDefault="00D95677" w:rsidP="00D95677">
      <w:pPr>
        <w:pStyle w:val="libFootnote0"/>
        <w:rPr>
          <w:rtl/>
        </w:rPr>
      </w:pPr>
      <w:r w:rsidRPr="000E609F">
        <w:rPr>
          <w:rtl/>
        </w:rPr>
        <w:t>6</w:t>
      </w:r>
      <w:r>
        <w:rPr>
          <w:rtl/>
        </w:rPr>
        <w:t xml:space="preserve"> - </w:t>
      </w:r>
      <w:r w:rsidRPr="000E609F">
        <w:rPr>
          <w:rtl/>
        </w:rPr>
        <w:t>دعائم الاسلام ج 2 ص 233 ح 873</w:t>
      </w:r>
      <w:r>
        <w:rPr>
          <w:rtl/>
        </w:rPr>
        <w:t>.</w:t>
      </w:r>
    </w:p>
    <w:p w:rsidR="00D95677" w:rsidRPr="000E609F" w:rsidRDefault="00D95677" w:rsidP="00D95677">
      <w:pPr>
        <w:pStyle w:val="libFootnoteCenterBold"/>
        <w:rPr>
          <w:rtl/>
        </w:rPr>
      </w:pPr>
      <w:r w:rsidRPr="000E609F">
        <w:rPr>
          <w:rtl/>
        </w:rPr>
        <w:t>الباب 22</w:t>
      </w:r>
    </w:p>
    <w:p w:rsidR="00D95677" w:rsidRPr="000E609F" w:rsidRDefault="00D95677" w:rsidP="00D95677">
      <w:pPr>
        <w:pStyle w:val="libFootnote0"/>
        <w:rPr>
          <w:rtl/>
        </w:rPr>
      </w:pPr>
      <w:r w:rsidRPr="000E609F">
        <w:rPr>
          <w:rtl/>
        </w:rPr>
        <w:t>1</w:t>
      </w:r>
      <w:r>
        <w:rPr>
          <w:rtl/>
        </w:rPr>
        <w:t xml:space="preserve"> - </w:t>
      </w:r>
      <w:r w:rsidRPr="000E609F">
        <w:rPr>
          <w:rtl/>
        </w:rPr>
        <w:t>نوادر أحمد بن محمد بن عيسى ص 70</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235 ح 883</w:t>
      </w:r>
      <w:r>
        <w:rPr>
          <w:rtl/>
        </w:rPr>
        <w:t>.</w:t>
      </w:r>
    </w:p>
    <w:p w:rsidR="00D95677" w:rsidRPr="000E609F" w:rsidRDefault="00D95677" w:rsidP="00D95677">
      <w:pPr>
        <w:pStyle w:val="libNormal0"/>
        <w:rPr>
          <w:rtl/>
        </w:rPr>
      </w:pPr>
      <w:r>
        <w:rPr>
          <w:rtl/>
        </w:rPr>
        <w:br w:type="page"/>
      </w:r>
      <w:r w:rsidRPr="000E609F">
        <w:rPr>
          <w:rtl/>
        </w:rPr>
        <w:lastRenderedPageBreak/>
        <w:t>قال</w:t>
      </w:r>
      <w:r w:rsidR="00424FB2">
        <w:rPr>
          <w:rtl/>
        </w:rPr>
        <w:t>:</w:t>
      </w:r>
      <w:r>
        <w:rPr>
          <w:rtl/>
        </w:rPr>
        <w:t xml:space="preserve"> « </w:t>
      </w:r>
      <w:r w:rsidRPr="000E609F">
        <w:rPr>
          <w:rtl/>
        </w:rPr>
        <w:t>لا بأس أن يتزوج الرجل ابنة الرجل وامرأته وأم ولده</w:t>
      </w:r>
      <w:r w:rsidR="00424FB2">
        <w:rPr>
          <w:rtl/>
        </w:rPr>
        <w:t>،</w:t>
      </w:r>
      <w:r w:rsidRPr="000E609F">
        <w:rPr>
          <w:rtl/>
        </w:rPr>
        <w:t xml:space="preserve"> غير أم</w:t>
      </w:r>
      <w:r>
        <w:rPr>
          <w:rtl/>
        </w:rPr>
        <w:t xml:space="preserve"> </w:t>
      </w:r>
      <w:r w:rsidRPr="000E609F">
        <w:rPr>
          <w:rtl/>
        </w:rPr>
        <w:t>المرأة</w:t>
      </w:r>
      <w:r w:rsidR="00424FB2">
        <w:rPr>
          <w:rtl/>
        </w:rPr>
        <w:t>،</w:t>
      </w:r>
      <w:r w:rsidRPr="000E609F">
        <w:rPr>
          <w:rtl/>
        </w:rPr>
        <w:t xml:space="preserve"> يجمع بينهما إن شاء »</w:t>
      </w:r>
      <w:r>
        <w:rPr>
          <w:rtl/>
        </w:rPr>
        <w:t>.</w:t>
      </w:r>
    </w:p>
    <w:p w:rsidR="00D95677" w:rsidRDefault="00D95677" w:rsidP="002646DC">
      <w:pPr>
        <w:pStyle w:val="Heading2Center"/>
        <w:rPr>
          <w:rtl/>
        </w:rPr>
      </w:pPr>
      <w:bookmarkStart w:id="806" w:name="_Toc364831061"/>
      <w:bookmarkStart w:id="807" w:name="_Toc379712348"/>
      <w:r w:rsidRPr="000E609F">
        <w:rPr>
          <w:rtl/>
        </w:rPr>
        <w:t>23</w:t>
      </w:r>
      <w:r>
        <w:rPr>
          <w:rtl/>
        </w:rPr>
        <w:t xml:space="preserve"> - </w:t>
      </w:r>
      <w:r w:rsidRPr="002646DC">
        <w:rPr>
          <w:rStyle w:val="libAlaemHeading2Char"/>
          <w:rtl/>
        </w:rPr>
        <w:t>(</w:t>
      </w:r>
      <w:r w:rsidRPr="000E609F">
        <w:rPr>
          <w:rtl/>
        </w:rPr>
        <w:t xml:space="preserve"> باب أنه يجوز أن يتزوج الرجل امرأة</w:t>
      </w:r>
      <w:r w:rsidR="00424FB2">
        <w:rPr>
          <w:rtl/>
        </w:rPr>
        <w:t>،</w:t>
      </w:r>
      <w:r w:rsidRPr="000E609F">
        <w:rPr>
          <w:rtl/>
        </w:rPr>
        <w:t xml:space="preserve"> ويتزوج ابنه من</w:t>
      </w:r>
      <w:bookmarkStart w:id="808" w:name="_Toc364831062"/>
      <w:bookmarkEnd w:id="806"/>
      <w:r>
        <w:rPr>
          <w:rtl/>
        </w:rPr>
        <w:t xml:space="preserve"> </w:t>
      </w:r>
      <w:r w:rsidRPr="000E609F">
        <w:rPr>
          <w:rtl/>
        </w:rPr>
        <w:t>غيرها ابنتها من غيره</w:t>
      </w:r>
      <w:r w:rsidR="00424FB2">
        <w:rPr>
          <w:rtl/>
        </w:rPr>
        <w:t>،</w:t>
      </w:r>
      <w:r w:rsidRPr="000E609F">
        <w:rPr>
          <w:rtl/>
        </w:rPr>
        <w:t xml:space="preserve"> وبالعكس</w:t>
      </w:r>
      <w:r w:rsidR="00424FB2">
        <w:rPr>
          <w:rtl/>
        </w:rPr>
        <w:t>،</w:t>
      </w:r>
      <w:r w:rsidRPr="000E609F">
        <w:rPr>
          <w:rtl/>
        </w:rPr>
        <w:t xml:space="preserve"> ويكره لولده البنت التي</w:t>
      </w:r>
      <w:r>
        <w:rPr>
          <w:rtl/>
        </w:rPr>
        <w:t xml:space="preserve"> </w:t>
      </w:r>
      <w:r w:rsidRPr="000E609F">
        <w:rPr>
          <w:rtl/>
        </w:rPr>
        <w:t>ولدت بعد مفا</w:t>
      </w:r>
      <w:r>
        <w:rPr>
          <w:rtl/>
        </w:rPr>
        <w:t>رقة الأب</w:t>
      </w:r>
      <w:r w:rsidR="00424FB2">
        <w:rPr>
          <w:rtl/>
        </w:rPr>
        <w:t>،</w:t>
      </w:r>
      <w:r>
        <w:rPr>
          <w:rtl/>
        </w:rPr>
        <w:t xml:space="preserve"> وكذا حكم ولد الأمة </w:t>
      </w:r>
      <w:r w:rsidRPr="002646DC">
        <w:rPr>
          <w:rStyle w:val="libAlaemHeading2Char"/>
          <w:rtl/>
        </w:rPr>
        <w:t>)</w:t>
      </w:r>
      <w:bookmarkEnd w:id="808"/>
      <w:bookmarkEnd w:id="807"/>
    </w:p>
    <w:p w:rsidR="00D95677" w:rsidRPr="000E609F" w:rsidRDefault="00D95677" w:rsidP="001538AC">
      <w:pPr>
        <w:pStyle w:val="libNormal"/>
        <w:rPr>
          <w:rtl/>
        </w:rPr>
      </w:pPr>
      <w:r w:rsidRPr="002646DC">
        <w:rPr>
          <w:rStyle w:val="libNumChar"/>
          <w:rtl/>
        </w:rPr>
        <w:t>[17102]</w:t>
      </w:r>
      <w:r w:rsidRPr="000E609F">
        <w:rPr>
          <w:rtl/>
        </w:rPr>
        <w:t xml:space="preserve"> 1</w:t>
      </w:r>
      <w:r>
        <w:rPr>
          <w:rtl/>
        </w:rPr>
        <w:t xml:space="preserve"> - </w:t>
      </w:r>
      <w:r w:rsidRPr="000E609F">
        <w:rPr>
          <w:rtl/>
        </w:rPr>
        <w:t>دعائم الاسلام</w:t>
      </w:r>
      <w:r w:rsidR="00424FB2">
        <w:rPr>
          <w:rtl/>
        </w:rPr>
        <w:t>:</w:t>
      </w:r>
      <w:r w:rsidRPr="000E609F">
        <w:rPr>
          <w:rtl/>
        </w:rPr>
        <w:t xml:space="preserve"> عن جعفر بن محمد </w:t>
      </w:r>
      <w:r w:rsidR="00DC3BAA" w:rsidRPr="00DC3BAA">
        <w:rPr>
          <w:rStyle w:val="libAlaemChar"/>
          <w:rtl/>
        </w:rPr>
        <w:t>عليهما‌السلام</w:t>
      </w:r>
      <w:r w:rsidR="00424FB2">
        <w:rPr>
          <w:rtl/>
        </w:rPr>
        <w:t>،</w:t>
      </w:r>
      <w:r w:rsidRPr="000E609F">
        <w:rPr>
          <w:rtl/>
        </w:rPr>
        <w:t xml:space="preserve"> أنه</w:t>
      </w:r>
      <w:r>
        <w:rPr>
          <w:rtl/>
        </w:rPr>
        <w:t xml:space="preserve"> </w:t>
      </w:r>
      <w:r w:rsidRPr="000E609F">
        <w:rPr>
          <w:rtl/>
        </w:rPr>
        <w:t>سئل عن الرجل يتزوج المرأة أو يتسرى السرية</w:t>
      </w:r>
      <w:r w:rsidR="00424FB2">
        <w:rPr>
          <w:rtl/>
        </w:rPr>
        <w:t>،</w:t>
      </w:r>
      <w:r w:rsidRPr="000E609F">
        <w:rPr>
          <w:rtl/>
        </w:rPr>
        <w:t xml:space="preserve"> هل لابنه أن يتزوج ابنتها</w:t>
      </w:r>
      <w:r>
        <w:rPr>
          <w:rtl/>
        </w:rPr>
        <w:t xml:space="preserve"> </w:t>
      </w:r>
      <w:r w:rsidRPr="000E609F">
        <w:rPr>
          <w:rtl/>
        </w:rPr>
        <w:t>من غيره</w:t>
      </w:r>
      <w:r>
        <w:rPr>
          <w:rtl/>
        </w:rPr>
        <w:t>؟</w:t>
      </w:r>
      <w:r w:rsidRPr="000E609F">
        <w:rPr>
          <w:rtl/>
        </w:rPr>
        <w:t xml:space="preserve"> ويطأها إن كانت مملوكة له </w:t>
      </w:r>
      <w:r w:rsidRPr="00D95677">
        <w:rPr>
          <w:rStyle w:val="libFootnotenumChar"/>
          <w:rtl/>
        </w:rPr>
        <w:t>(1)</w:t>
      </w:r>
      <w:r>
        <w:rPr>
          <w:rtl/>
        </w:rPr>
        <w:t>؟</w:t>
      </w:r>
      <w:r w:rsidRPr="000E609F">
        <w:rPr>
          <w:rtl/>
        </w:rPr>
        <w:t xml:space="preserve"> قال</w:t>
      </w:r>
      <w:r w:rsidR="00424FB2">
        <w:rPr>
          <w:rtl/>
        </w:rPr>
        <w:t>:</w:t>
      </w:r>
      <w:r>
        <w:rPr>
          <w:rtl/>
        </w:rPr>
        <w:t xml:space="preserve"> « </w:t>
      </w:r>
      <w:r w:rsidRPr="000E609F">
        <w:rPr>
          <w:rtl/>
        </w:rPr>
        <w:t>أما ما كان قبل النكاح</w:t>
      </w:r>
      <w:r>
        <w:rPr>
          <w:rFonts w:hint="cs"/>
          <w:rtl/>
        </w:rPr>
        <w:t xml:space="preserve"> -</w:t>
      </w:r>
      <w:r w:rsidR="0004393A">
        <w:rPr>
          <w:rFonts w:hint="cs"/>
          <w:rtl/>
        </w:rPr>
        <w:t xml:space="preserve"> </w:t>
      </w:r>
      <w:r w:rsidRPr="000E609F">
        <w:rPr>
          <w:rtl/>
        </w:rPr>
        <w:t>يعني نكاح الأب</w:t>
      </w:r>
      <w:r>
        <w:rPr>
          <w:rtl/>
        </w:rPr>
        <w:t xml:space="preserve"> - </w:t>
      </w:r>
      <w:r w:rsidRPr="000E609F">
        <w:rPr>
          <w:rtl/>
        </w:rPr>
        <w:t>فللولد أن يطأها ويتزوج</w:t>
      </w:r>
      <w:r w:rsidR="00424FB2">
        <w:rPr>
          <w:rtl/>
        </w:rPr>
        <w:t>،</w:t>
      </w:r>
      <w:r w:rsidRPr="000E609F">
        <w:rPr>
          <w:rtl/>
        </w:rPr>
        <w:t xml:space="preserve"> وأما ما ولدت المرأة بعد ذلك</w:t>
      </w:r>
      <w:r>
        <w:rPr>
          <w:rtl/>
        </w:rPr>
        <w:t xml:space="preserve"> </w:t>
      </w:r>
      <w:r w:rsidRPr="000E609F">
        <w:rPr>
          <w:rtl/>
        </w:rPr>
        <w:t>فإني أكرهه »</w:t>
      </w:r>
      <w:r>
        <w:rPr>
          <w:rtl/>
        </w:rPr>
        <w:t>.</w:t>
      </w:r>
    </w:p>
    <w:p w:rsidR="00D95677" w:rsidRPr="000E609F" w:rsidRDefault="00D95677" w:rsidP="001538AC">
      <w:pPr>
        <w:pStyle w:val="libNormal"/>
        <w:rPr>
          <w:rtl/>
        </w:rPr>
      </w:pPr>
      <w:r w:rsidRPr="002646DC">
        <w:rPr>
          <w:rStyle w:val="libNumChar"/>
          <w:rtl/>
        </w:rPr>
        <w:t>[17103]</w:t>
      </w:r>
      <w:r w:rsidRPr="000E609F">
        <w:rPr>
          <w:rtl/>
        </w:rPr>
        <w:t xml:space="preserve"> 2</w:t>
      </w:r>
      <w:r>
        <w:rPr>
          <w:rtl/>
        </w:rPr>
        <w:t xml:space="preserve"> - </w:t>
      </w:r>
      <w:r w:rsidRPr="000E609F">
        <w:rPr>
          <w:rtl/>
        </w:rPr>
        <w:t xml:space="preserve">وعنه </w:t>
      </w:r>
      <w:r w:rsidR="00DC3BAA" w:rsidRPr="00DC3BAA">
        <w:rPr>
          <w:rStyle w:val="libAlaemChar"/>
          <w:rtl/>
        </w:rPr>
        <w:t>عليه‌السلام</w:t>
      </w:r>
      <w:r w:rsidR="00424FB2">
        <w:rPr>
          <w:rtl/>
        </w:rPr>
        <w:t>،</w:t>
      </w:r>
      <w:r w:rsidRPr="000E609F">
        <w:rPr>
          <w:rtl/>
        </w:rPr>
        <w:t xml:space="preserve"> أنه قال</w:t>
      </w:r>
      <w:r w:rsidR="00424FB2">
        <w:rPr>
          <w:rtl/>
        </w:rPr>
        <w:t>:</w:t>
      </w:r>
      <w:r>
        <w:rPr>
          <w:rtl/>
        </w:rPr>
        <w:t xml:space="preserve"> « </w:t>
      </w:r>
      <w:r w:rsidRPr="000E609F">
        <w:rPr>
          <w:rtl/>
        </w:rPr>
        <w:t>أيما رجل طلق امرأته</w:t>
      </w:r>
      <w:r>
        <w:rPr>
          <w:rtl/>
        </w:rPr>
        <w:t xml:space="preserve"> </w:t>
      </w:r>
      <w:r w:rsidRPr="000E609F">
        <w:rPr>
          <w:rtl/>
        </w:rPr>
        <w:t>فتزوجها رجل فولدت له أولادا</w:t>
      </w:r>
      <w:r w:rsidR="00424FB2">
        <w:rPr>
          <w:rtl/>
        </w:rPr>
        <w:t>،</w:t>
      </w:r>
      <w:r w:rsidRPr="000E609F">
        <w:rPr>
          <w:rtl/>
        </w:rPr>
        <w:t xml:space="preserve"> فلا بأس أن يتزوج </w:t>
      </w:r>
      <w:r>
        <w:rPr>
          <w:rtl/>
        </w:rPr>
        <w:t>(</w:t>
      </w:r>
      <w:r w:rsidRPr="000E609F">
        <w:rPr>
          <w:rtl/>
        </w:rPr>
        <w:t xml:space="preserve"> أولاده من غيرها</w:t>
      </w:r>
      <w:r>
        <w:rPr>
          <w:rtl/>
        </w:rPr>
        <w:t xml:space="preserve"> </w:t>
      </w:r>
      <w:r w:rsidRPr="000E609F">
        <w:rPr>
          <w:rtl/>
        </w:rPr>
        <w:t xml:space="preserve">أولادها من الثاني ) </w:t>
      </w:r>
      <w:r w:rsidRPr="00D95677">
        <w:rPr>
          <w:rStyle w:val="libFootnotenumChar"/>
          <w:rtl/>
        </w:rPr>
        <w:t>(1)</w:t>
      </w:r>
      <w:r w:rsidRPr="000E609F">
        <w:rPr>
          <w:rtl/>
        </w:rPr>
        <w:t xml:space="preserve"> »</w:t>
      </w:r>
      <w:r>
        <w:rPr>
          <w:rtl/>
        </w:rPr>
        <w:t>.</w:t>
      </w:r>
    </w:p>
    <w:p w:rsidR="00D95677" w:rsidRPr="000E609F" w:rsidRDefault="00D95677" w:rsidP="002646DC">
      <w:pPr>
        <w:pStyle w:val="Heading2Center"/>
        <w:rPr>
          <w:rtl/>
        </w:rPr>
      </w:pPr>
      <w:bookmarkStart w:id="809" w:name="_Toc364831063"/>
      <w:bookmarkStart w:id="810" w:name="_Toc379712349"/>
      <w:r w:rsidRPr="000E609F">
        <w:rPr>
          <w:rtl/>
        </w:rPr>
        <w:t>24</w:t>
      </w:r>
      <w:r>
        <w:rPr>
          <w:rtl/>
        </w:rPr>
        <w:t xml:space="preserve"> - </w:t>
      </w:r>
      <w:r w:rsidRPr="002646DC">
        <w:rPr>
          <w:rStyle w:val="libAlaemHeading2Char"/>
          <w:rtl/>
        </w:rPr>
        <w:t>(</w:t>
      </w:r>
      <w:r w:rsidRPr="000E609F">
        <w:rPr>
          <w:rtl/>
        </w:rPr>
        <w:t xml:space="preserve"> باب تحريم الجمع بين الأختين في التزويج</w:t>
      </w:r>
      <w:r w:rsidR="00424FB2">
        <w:rPr>
          <w:rtl/>
        </w:rPr>
        <w:t>،</w:t>
      </w:r>
      <w:r w:rsidRPr="000E609F">
        <w:rPr>
          <w:rtl/>
        </w:rPr>
        <w:t xml:space="preserve"> نسبا</w:t>
      </w:r>
      <w:bookmarkStart w:id="811" w:name="_Toc364831064"/>
      <w:bookmarkEnd w:id="809"/>
      <w:r>
        <w:rPr>
          <w:rtl/>
        </w:rPr>
        <w:t xml:space="preserve"> </w:t>
      </w:r>
      <w:r w:rsidRPr="000E609F">
        <w:rPr>
          <w:rtl/>
        </w:rPr>
        <w:t>ورضاعا</w:t>
      </w:r>
      <w:r w:rsidR="00424FB2">
        <w:rPr>
          <w:rtl/>
        </w:rPr>
        <w:t>،</w:t>
      </w:r>
      <w:r w:rsidRPr="000E609F">
        <w:rPr>
          <w:rtl/>
        </w:rPr>
        <w:t xml:space="preserve"> دائما ومتعة</w:t>
      </w:r>
      <w:r w:rsidR="00424FB2">
        <w:rPr>
          <w:rtl/>
        </w:rPr>
        <w:t>،</w:t>
      </w:r>
      <w:r w:rsidRPr="000E609F">
        <w:rPr>
          <w:rtl/>
        </w:rPr>
        <w:t xml:space="preserve"> وبالتفريق حتى تزويج إحداهما في عدة</w:t>
      </w:r>
      <w:r>
        <w:rPr>
          <w:rtl/>
        </w:rPr>
        <w:t xml:space="preserve"> </w:t>
      </w:r>
      <w:r w:rsidRPr="000E609F">
        <w:rPr>
          <w:rtl/>
        </w:rPr>
        <w:t xml:space="preserve">الأخرى الرجعية </w:t>
      </w:r>
      <w:r w:rsidRPr="002646DC">
        <w:rPr>
          <w:rStyle w:val="libAlaemHeading2Char"/>
          <w:rtl/>
        </w:rPr>
        <w:t>)</w:t>
      </w:r>
      <w:bookmarkEnd w:id="811"/>
      <w:bookmarkEnd w:id="810"/>
    </w:p>
    <w:p w:rsidR="00D95677" w:rsidRPr="000E609F" w:rsidRDefault="00D95677" w:rsidP="001538AC">
      <w:pPr>
        <w:pStyle w:val="libNormal"/>
        <w:rPr>
          <w:rtl/>
        </w:rPr>
      </w:pPr>
      <w:r w:rsidRPr="002646DC">
        <w:rPr>
          <w:rStyle w:val="libNumChar"/>
          <w:rtl/>
        </w:rPr>
        <w:t>[17104]</w:t>
      </w:r>
      <w:r w:rsidRPr="000E609F">
        <w:rPr>
          <w:rtl/>
        </w:rPr>
        <w:t xml:space="preserve"> 1</w:t>
      </w:r>
      <w:r>
        <w:rPr>
          <w:rtl/>
        </w:rPr>
        <w:t xml:space="preserve"> - </w:t>
      </w:r>
      <w:r w:rsidRPr="000E609F">
        <w:rPr>
          <w:rtl/>
        </w:rPr>
        <w:t>أحمد بن محمد بن عيسى في نوادره</w:t>
      </w:r>
      <w:r w:rsidR="00424FB2">
        <w:rPr>
          <w:rtl/>
        </w:rPr>
        <w:t>:</w:t>
      </w:r>
      <w:r w:rsidRPr="000E609F">
        <w:rPr>
          <w:rtl/>
        </w:rPr>
        <w:t xml:space="preserve"> عن النضر وأحمد بن</w:t>
      </w:r>
      <w:r>
        <w:rPr>
          <w:rtl/>
        </w:rPr>
        <w:t xml:space="preserve"> </w:t>
      </w:r>
      <w:r w:rsidRPr="000E609F">
        <w:rPr>
          <w:rtl/>
        </w:rPr>
        <w:t>محمد</w:t>
      </w:r>
      <w:r w:rsidR="00424FB2">
        <w:rPr>
          <w:rtl/>
        </w:rPr>
        <w:t>،</w:t>
      </w:r>
      <w:r w:rsidRPr="000E609F">
        <w:rPr>
          <w:rtl/>
        </w:rPr>
        <w:t xml:space="preserve"> عن عاصم بن حميد</w:t>
      </w:r>
      <w:r w:rsidR="00424FB2">
        <w:rPr>
          <w:rtl/>
        </w:rPr>
        <w:t>،</w:t>
      </w:r>
      <w:r w:rsidRPr="000E609F">
        <w:rPr>
          <w:rtl/>
        </w:rPr>
        <w:t xml:space="preserve"> عن محمد بن قيس</w:t>
      </w:r>
      <w:r w:rsidR="00424FB2">
        <w:rPr>
          <w:rtl/>
        </w:rPr>
        <w:t>،</w:t>
      </w:r>
      <w:r w:rsidRPr="000E609F">
        <w:rPr>
          <w:rtl/>
        </w:rPr>
        <w:t xml:space="preserve"> عن أبي جعفر</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23</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235 ح 884</w:t>
      </w:r>
      <w:r>
        <w:rPr>
          <w:rtl/>
        </w:rPr>
        <w:t>.</w:t>
      </w:r>
    </w:p>
    <w:p w:rsidR="00D95677" w:rsidRPr="000E609F" w:rsidRDefault="00D95677" w:rsidP="00D95677">
      <w:pPr>
        <w:pStyle w:val="libFootnote"/>
        <w:rPr>
          <w:rtl/>
        </w:rPr>
      </w:pPr>
      <w:r w:rsidRPr="000E609F">
        <w:rPr>
          <w:rtl/>
        </w:rPr>
        <w:t>(1) في المصدر زيادة</w:t>
      </w:r>
      <w:r w:rsidR="00424FB2">
        <w:rPr>
          <w:rtl/>
        </w:rPr>
        <w:t>:</w:t>
      </w:r>
      <w:r w:rsidRPr="000E609F">
        <w:rPr>
          <w:rtl/>
        </w:rPr>
        <w:t xml:space="preserve"> بملك اليمين</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235 ح 885</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ولدها بنات زوجها الأول من غيرها</w:t>
      </w:r>
      <w:r>
        <w:rPr>
          <w:rtl/>
        </w:rPr>
        <w:t>.</w:t>
      </w:r>
    </w:p>
    <w:p w:rsidR="00D95677" w:rsidRPr="000E609F" w:rsidRDefault="00D95677" w:rsidP="00D95677">
      <w:pPr>
        <w:pStyle w:val="libFootnoteCenterBold"/>
        <w:rPr>
          <w:rtl/>
        </w:rPr>
      </w:pPr>
      <w:r w:rsidRPr="000E609F">
        <w:rPr>
          <w:rtl/>
        </w:rPr>
        <w:t>الباب 24</w:t>
      </w:r>
    </w:p>
    <w:p w:rsidR="00D95677" w:rsidRPr="000E609F" w:rsidRDefault="00D95677" w:rsidP="00D95677">
      <w:pPr>
        <w:pStyle w:val="libFootnote0"/>
        <w:rPr>
          <w:rtl/>
        </w:rPr>
      </w:pPr>
      <w:r w:rsidRPr="000E609F">
        <w:rPr>
          <w:rtl/>
        </w:rPr>
        <w:t>1</w:t>
      </w:r>
      <w:r>
        <w:rPr>
          <w:rtl/>
        </w:rPr>
        <w:t xml:space="preserve"> - </w:t>
      </w:r>
      <w:r w:rsidRPr="000E609F">
        <w:rPr>
          <w:rtl/>
        </w:rPr>
        <w:t>نوادر أحمد بن محمد بن عيسى ص 70</w:t>
      </w:r>
      <w:r>
        <w:rPr>
          <w:rtl/>
        </w:rPr>
        <w:t>.</w:t>
      </w:r>
    </w:p>
    <w:p w:rsidR="00D95677" w:rsidRPr="000E609F" w:rsidRDefault="00D95677" w:rsidP="00D95677">
      <w:pPr>
        <w:pStyle w:val="libNormal0"/>
        <w:rPr>
          <w:rtl/>
        </w:rPr>
      </w:pPr>
      <w:r>
        <w:rPr>
          <w:rtl/>
        </w:rPr>
        <w:br w:type="page"/>
      </w:r>
      <w:r w:rsidR="00DC3BAA" w:rsidRPr="00DC3BAA">
        <w:rPr>
          <w:rStyle w:val="libAlaemChar"/>
          <w:rtl/>
        </w:rPr>
        <w:lastRenderedPageBreak/>
        <w:t>عليه‌السلام</w:t>
      </w:r>
      <w:r w:rsidR="00424FB2">
        <w:rPr>
          <w:rtl/>
        </w:rPr>
        <w:t>،</w:t>
      </w:r>
      <w:r w:rsidRPr="000E609F">
        <w:rPr>
          <w:rtl/>
        </w:rPr>
        <w:t xml:space="preserve"> في أختين نكح إحداهما رجل ثم طلقها وهي حبلى</w:t>
      </w:r>
      <w:r w:rsidR="00424FB2">
        <w:rPr>
          <w:rtl/>
        </w:rPr>
        <w:t>،</w:t>
      </w:r>
      <w:r w:rsidRPr="000E609F">
        <w:rPr>
          <w:rtl/>
        </w:rPr>
        <w:t xml:space="preserve"> ثم</w:t>
      </w:r>
      <w:r>
        <w:rPr>
          <w:rtl/>
        </w:rPr>
        <w:t xml:space="preserve"> </w:t>
      </w:r>
      <w:r w:rsidRPr="000E609F">
        <w:rPr>
          <w:rtl/>
        </w:rPr>
        <w:t xml:space="preserve">خطب أختها فنكحها قبل أن تضع أختها المطلقة ولده </w:t>
      </w:r>
      <w:r w:rsidRPr="00D95677">
        <w:rPr>
          <w:rStyle w:val="libFootnotenumChar"/>
          <w:rtl/>
        </w:rPr>
        <w:t>(1)</w:t>
      </w:r>
      <w:r w:rsidR="00424FB2">
        <w:rPr>
          <w:rtl/>
        </w:rPr>
        <w:t>،</w:t>
      </w:r>
      <w:r w:rsidRPr="000E609F">
        <w:rPr>
          <w:rtl/>
        </w:rPr>
        <w:t xml:space="preserve"> أمره أن يفارق</w:t>
      </w:r>
      <w:r>
        <w:rPr>
          <w:rtl/>
        </w:rPr>
        <w:t xml:space="preserve"> </w:t>
      </w:r>
      <w:r w:rsidRPr="000E609F">
        <w:rPr>
          <w:rtl/>
        </w:rPr>
        <w:t>الأخيرة حتى تضع أختها المطلقة و</w:t>
      </w:r>
      <w:r>
        <w:rPr>
          <w:rtl/>
        </w:rPr>
        <w:t>لدها</w:t>
      </w:r>
      <w:r w:rsidR="00424FB2">
        <w:rPr>
          <w:rtl/>
        </w:rPr>
        <w:t>،</w:t>
      </w:r>
      <w:r>
        <w:rPr>
          <w:rtl/>
        </w:rPr>
        <w:t xml:space="preserve"> ثم يخطبها ويصدقها صداقها</w:t>
      </w:r>
      <w:r>
        <w:rPr>
          <w:rFonts w:hint="cs"/>
          <w:rtl/>
        </w:rPr>
        <w:t xml:space="preserve"> </w:t>
      </w:r>
      <w:r w:rsidRPr="000E609F">
        <w:rPr>
          <w:rtl/>
        </w:rPr>
        <w:t>مرتين</w:t>
      </w:r>
      <w:r>
        <w:rPr>
          <w:rtl/>
        </w:rPr>
        <w:t>.</w:t>
      </w:r>
    </w:p>
    <w:p w:rsidR="00D95677" w:rsidRPr="000E609F" w:rsidRDefault="00D95677" w:rsidP="001538AC">
      <w:pPr>
        <w:pStyle w:val="libNormal"/>
        <w:rPr>
          <w:rtl/>
        </w:rPr>
      </w:pPr>
      <w:r w:rsidRPr="002646DC">
        <w:rPr>
          <w:rStyle w:val="libNumChar"/>
          <w:rtl/>
        </w:rPr>
        <w:t>[17105]</w:t>
      </w:r>
      <w:r w:rsidRPr="000E609F">
        <w:rPr>
          <w:rtl/>
        </w:rPr>
        <w:t xml:space="preserve"> 2</w:t>
      </w:r>
      <w:r>
        <w:rPr>
          <w:rtl/>
        </w:rPr>
        <w:t xml:space="preserve"> - </w:t>
      </w:r>
      <w:r w:rsidRPr="000E609F">
        <w:rPr>
          <w:rtl/>
        </w:rPr>
        <w:t>الصدوق في المقنع</w:t>
      </w:r>
      <w:r w:rsidR="00424FB2">
        <w:rPr>
          <w:rtl/>
        </w:rPr>
        <w:t>:</w:t>
      </w:r>
      <w:r w:rsidRPr="000E609F">
        <w:rPr>
          <w:rtl/>
        </w:rPr>
        <w:t xml:space="preserve"> ولا تنكح المرأة على عمتها إلى أن قال</w:t>
      </w:r>
      <w:r>
        <w:rPr>
          <w:rtl/>
        </w:rPr>
        <w:t xml:space="preserve"> </w:t>
      </w:r>
      <w:r w:rsidRPr="000E609F">
        <w:rPr>
          <w:rtl/>
        </w:rPr>
        <w:t>ولا على أختها من الرضاعة</w:t>
      </w:r>
      <w:r>
        <w:rPr>
          <w:rtl/>
        </w:rPr>
        <w:t>.</w:t>
      </w:r>
    </w:p>
    <w:p w:rsidR="00D95677" w:rsidRPr="000E609F" w:rsidRDefault="00D95677" w:rsidP="001538AC">
      <w:pPr>
        <w:pStyle w:val="libNormal"/>
        <w:rPr>
          <w:rtl/>
        </w:rPr>
      </w:pPr>
      <w:r w:rsidRPr="002646DC">
        <w:rPr>
          <w:rStyle w:val="libNumChar"/>
          <w:rtl/>
        </w:rPr>
        <w:t>[17106]</w:t>
      </w:r>
      <w:r w:rsidRPr="000E609F">
        <w:rPr>
          <w:rtl/>
        </w:rPr>
        <w:t xml:space="preserve"> 3</w:t>
      </w:r>
      <w:r>
        <w:rPr>
          <w:rtl/>
        </w:rPr>
        <w:t xml:space="preserve"> - </w:t>
      </w:r>
      <w:r w:rsidRPr="000E609F">
        <w:rPr>
          <w:rtl/>
        </w:rPr>
        <w:t>دعائم الاسلام</w:t>
      </w:r>
      <w:r w:rsidR="00424FB2">
        <w:rPr>
          <w:rtl/>
        </w:rPr>
        <w:t>:</w:t>
      </w:r>
      <w:r w:rsidRPr="000E609F">
        <w:rPr>
          <w:rtl/>
        </w:rPr>
        <w:t xml:space="preserve"> عن أبي جعفر محمد بن علي</w:t>
      </w:r>
      <w:r>
        <w:rPr>
          <w:rtl/>
        </w:rPr>
        <w:t xml:space="preserve"> </w:t>
      </w:r>
      <w:r w:rsidR="00DC3BAA" w:rsidRPr="00DC3BAA">
        <w:rPr>
          <w:rStyle w:val="libAlaemChar"/>
          <w:rtl/>
        </w:rPr>
        <w:t>عليهما‌السلام</w:t>
      </w:r>
      <w:r w:rsidR="00424FB2">
        <w:rPr>
          <w:rtl/>
        </w:rPr>
        <w:t>،</w:t>
      </w:r>
      <w:r w:rsidRPr="000E609F">
        <w:rPr>
          <w:rtl/>
        </w:rPr>
        <w:t xml:space="preserve"> أنه قال</w:t>
      </w:r>
      <w:r w:rsidR="00424FB2">
        <w:rPr>
          <w:rtl/>
        </w:rPr>
        <w:t>:</w:t>
      </w:r>
      <w:r w:rsidRPr="000E609F">
        <w:rPr>
          <w:rtl/>
        </w:rPr>
        <w:t xml:space="preserve"> في قول الله عز وجل</w:t>
      </w:r>
      <w:r w:rsidR="00424FB2">
        <w:rPr>
          <w:rtl/>
        </w:rPr>
        <w:t>:</w:t>
      </w:r>
      <w:r w:rsidRPr="000E609F">
        <w:rPr>
          <w:rtl/>
        </w:rPr>
        <w:t xml:space="preserve"> </w:t>
      </w:r>
      <w:r w:rsidR="0004393A">
        <w:rPr>
          <w:rStyle w:val="libAlaemChar"/>
          <w:rtl/>
        </w:rPr>
        <w:t xml:space="preserve">( </w:t>
      </w:r>
      <w:r w:rsidR="00000300" w:rsidRPr="00000300">
        <w:rPr>
          <w:rStyle w:val="libAieChar"/>
          <w:rtl/>
        </w:rPr>
        <w:t>وَأَن تَجْمَعُوا بَيْنَ الْأُخْتَيْنِ إِلَّا مَا قَدْ سَلَفَ</w:t>
      </w:r>
      <w:r w:rsidR="0004393A">
        <w:rPr>
          <w:rStyle w:val="libAlaemChar"/>
          <w:rtl/>
        </w:rPr>
        <w:t xml:space="preserve"> )</w:t>
      </w:r>
      <w:r w:rsidRPr="000E609F">
        <w:rPr>
          <w:rtl/>
        </w:rPr>
        <w:t xml:space="preserve"> </w:t>
      </w:r>
      <w:r w:rsidRPr="00D95677">
        <w:rPr>
          <w:rStyle w:val="libFootnotenumChar"/>
          <w:rtl/>
        </w:rPr>
        <w:t>(1)</w:t>
      </w:r>
      <w:r w:rsidRPr="000E609F">
        <w:rPr>
          <w:rtl/>
        </w:rPr>
        <w:t xml:space="preserve"> قال</w:t>
      </w:r>
      <w:r w:rsidR="00424FB2">
        <w:rPr>
          <w:rtl/>
        </w:rPr>
        <w:t>:</w:t>
      </w:r>
      <w:r>
        <w:rPr>
          <w:rtl/>
        </w:rPr>
        <w:t xml:space="preserve"> « </w:t>
      </w:r>
      <w:r w:rsidRPr="000E609F">
        <w:rPr>
          <w:rtl/>
        </w:rPr>
        <w:t>يعني في النكاح »</w:t>
      </w:r>
    </w:p>
    <w:p w:rsidR="00D95677" w:rsidRPr="000E609F" w:rsidRDefault="00D95677" w:rsidP="002646DC">
      <w:pPr>
        <w:pStyle w:val="Heading2Center"/>
        <w:rPr>
          <w:rtl/>
        </w:rPr>
      </w:pPr>
      <w:bookmarkStart w:id="812" w:name="_Toc364831065"/>
      <w:bookmarkStart w:id="813" w:name="_Toc379712350"/>
      <w:r w:rsidRPr="000E609F">
        <w:rPr>
          <w:rtl/>
        </w:rPr>
        <w:t>25</w:t>
      </w:r>
      <w:r>
        <w:rPr>
          <w:rtl/>
        </w:rPr>
        <w:t xml:space="preserve"> - </w:t>
      </w:r>
      <w:r w:rsidRPr="002646DC">
        <w:rPr>
          <w:rStyle w:val="libAlaemHeading2Char"/>
          <w:rtl/>
        </w:rPr>
        <w:t>(</w:t>
      </w:r>
      <w:r w:rsidRPr="000E609F">
        <w:rPr>
          <w:rtl/>
        </w:rPr>
        <w:t xml:space="preserve"> باب أن من تزوج أختين في عقد واحد</w:t>
      </w:r>
      <w:r w:rsidR="00424FB2">
        <w:rPr>
          <w:rtl/>
        </w:rPr>
        <w:t>،</w:t>
      </w:r>
      <w:r w:rsidRPr="000E609F">
        <w:rPr>
          <w:rtl/>
        </w:rPr>
        <w:t xml:space="preserve"> أمسك أيتهما</w:t>
      </w:r>
      <w:r>
        <w:rPr>
          <w:rtl/>
        </w:rPr>
        <w:t xml:space="preserve"> </w:t>
      </w:r>
      <w:r w:rsidRPr="000E609F">
        <w:rPr>
          <w:rtl/>
        </w:rPr>
        <w:t>شاء</w:t>
      </w:r>
      <w:r w:rsidR="00424FB2">
        <w:rPr>
          <w:rtl/>
        </w:rPr>
        <w:t>،</w:t>
      </w:r>
      <w:r w:rsidRPr="000E609F">
        <w:rPr>
          <w:rtl/>
        </w:rPr>
        <w:t xml:space="preserve"> وفارق الأخرى </w:t>
      </w:r>
      <w:r w:rsidRPr="002646DC">
        <w:rPr>
          <w:rStyle w:val="libAlaemHeading2Char"/>
          <w:rtl/>
        </w:rPr>
        <w:t>)</w:t>
      </w:r>
      <w:bookmarkEnd w:id="812"/>
      <w:bookmarkEnd w:id="813"/>
    </w:p>
    <w:p w:rsidR="00D95677" w:rsidRPr="000E609F" w:rsidRDefault="00D95677" w:rsidP="001538AC">
      <w:pPr>
        <w:pStyle w:val="libNormal"/>
        <w:rPr>
          <w:rtl/>
        </w:rPr>
      </w:pPr>
      <w:r w:rsidRPr="002646DC">
        <w:rPr>
          <w:rStyle w:val="libNumChar"/>
          <w:rtl/>
        </w:rPr>
        <w:t>[17107]</w:t>
      </w:r>
      <w:r w:rsidRPr="000E609F">
        <w:rPr>
          <w:rtl/>
        </w:rPr>
        <w:t xml:space="preserve"> 1</w:t>
      </w:r>
      <w:r>
        <w:rPr>
          <w:rtl/>
        </w:rPr>
        <w:t xml:space="preserve"> - </w:t>
      </w:r>
      <w:r w:rsidRPr="000E609F">
        <w:rPr>
          <w:rtl/>
        </w:rPr>
        <w:t>دعائم الاسلام</w:t>
      </w:r>
      <w:r w:rsidR="00424FB2">
        <w:rPr>
          <w:rtl/>
        </w:rPr>
        <w:t>:</w:t>
      </w:r>
      <w:r w:rsidRPr="000E609F">
        <w:rPr>
          <w:rtl/>
        </w:rPr>
        <w:t xml:space="preserve"> عن جعفر بن محمد </w:t>
      </w:r>
      <w:r w:rsidR="00DC3BAA" w:rsidRPr="00DC3BAA">
        <w:rPr>
          <w:rStyle w:val="libAlaemChar"/>
          <w:rtl/>
        </w:rPr>
        <w:t>عليهما‌السلام</w:t>
      </w:r>
      <w:r w:rsidR="00424FB2">
        <w:rPr>
          <w:rtl/>
        </w:rPr>
        <w:t>،</w:t>
      </w:r>
      <w:r w:rsidRPr="000E609F">
        <w:rPr>
          <w:rtl/>
        </w:rPr>
        <w:t xml:space="preserve"> أنه</w:t>
      </w:r>
      <w:r>
        <w:rPr>
          <w:rtl/>
        </w:rPr>
        <w:t xml:space="preserve"> </w:t>
      </w:r>
      <w:r w:rsidRPr="000E609F">
        <w:rPr>
          <w:rtl/>
        </w:rPr>
        <w:t>سئل عن رجل تزوج أختين أو خمس نسوة في عقدة واحدة</w:t>
      </w:r>
      <w:r w:rsidR="00424FB2">
        <w:rPr>
          <w:rtl/>
        </w:rPr>
        <w:t>،</w:t>
      </w:r>
      <w:r w:rsidRPr="000E609F">
        <w:rPr>
          <w:rtl/>
        </w:rPr>
        <w:t xml:space="preserve"> قال</w:t>
      </w:r>
      <w:r w:rsidR="00424FB2">
        <w:rPr>
          <w:rtl/>
        </w:rPr>
        <w:t>:</w:t>
      </w:r>
      <w:r w:rsidRPr="000E609F">
        <w:rPr>
          <w:rtl/>
        </w:rPr>
        <w:t xml:space="preserve"> « يثبت</w:t>
      </w:r>
      <w:r>
        <w:rPr>
          <w:rtl/>
        </w:rPr>
        <w:t xml:space="preserve"> </w:t>
      </w:r>
      <w:r w:rsidRPr="000E609F">
        <w:rPr>
          <w:rtl/>
        </w:rPr>
        <w:t>نكاح الأخت التي بدأ باسمها عند العقد</w:t>
      </w:r>
      <w:r w:rsidR="00424FB2">
        <w:rPr>
          <w:rtl/>
        </w:rPr>
        <w:t>،</w:t>
      </w:r>
      <w:r w:rsidRPr="000E609F">
        <w:rPr>
          <w:rtl/>
        </w:rPr>
        <w:t xml:space="preserve"> والأربع من النسوة اللآتي بدأ</w:t>
      </w:r>
      <w:r>
        <w:rPr>
          <w:rtl/>
        </w:rPr>
        <w:t xml:space="preserve"> </w:t>
      </w:r>
      <w:r w:rsidRPr="000E609F">
        <w:rPr>
          <w:rtl/>
        </w:rPr>
        <w:t>بأسمائهن</w:t>
      </w:r>
      <w:r w:rsidR="00424FB2">
        <w:rPr>
          <w:rtl/>
        </w:rPr>
        <w:t>،</w:t>
      </w:r>
      <w:r w:rsidRPr="000E609F">
        <w:rPr>
          <w:rtl/>
        </w:rPr>
        <w:t xml:space="preserve"> ويبطل نكاح ما سواهن</w:t>
      </w:r>
      <w:r w:rsidR="00424FB2">
        <w:rPr>
          <w:rtl/>
        </w:rPr>
        <w:t>،</w:t>
      </w:r>
      <w:r w:rsidRPr="000E609F">
        <w:rPr>
          <w:rtl/>
        </w:rPr>
        <w:t xml:space="preserve"> فإن لم يعلم من بدأ بأسمائهن منهن</w:t>
      </w:r>
      <w:r w:rsidR="00424FB2">
        <w:rPr>
          <w:rtl/>
        </w:rPr>
        <w:t>،</w:t>
      </w:r>
      <w:r>
        <w:rPr>
          <w:rtl/>
        </w:rPr>
        <w:t xml:space="preserve"> </w:t>
      </w:r>
      <w:r w:rsidRPr="000E609F">
        <w:rPr>
          <w:rtl/>
        </w:rPr>
        <w:t>بطل النكاح كله »</w:t>
      </w:r>
      <w:r>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ولدها</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المقنع ص 110</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دعائم الاسلام ج 2 ص 234 ح 878</w:t>
      </w:r>
      <w:r>
        <w:rPr>
          <w:rtl/>
        </w:rPr>
        <w:t>.</w:t>
      </w:r>
    </w:p>
    <w:p w:rsidR="00D95677" w:rsidRPr="000E609F" w:rsidRDefault="00D95677" w:rsidP="00D95677">
      <w:pPr>
        <w:pStyle w:val="libFootnote"/>
        <w:rPr>
          <w:rtl/>
        </w:rPr>
      </w:pPr>
      <w:r w:rsidRPr="000E609F">
        <w:rPr>
          <w:rtl/>
        </w:rPr>
        <w:t>(1) النساء 4</w:t>
      </w:r>
      <w:r w:rsidR="00424FB2">
        <w:rPr>
          <w:rtl/>
        </w:rPr>
        <w:t>:</w:t>
      </w:r>
      <w:r w:rsidRPr="000E609F">
        <w:rPr>
          <w:rtl/>
        </w:rPr>
        <w:t xml:space="preserve"> 23</w:t>
      </w:r>
      <w:r>
        <w:rPr>
          <w:rtl/>
        </w:rPr>
        <w:t>.</w:t>
      </w:r>
    </w:p>
    <w:p w:rsidR="00D95677" w:rsidRPr="000E609F" w:rsidRDefault="00D95677" w:rsidP="00D95677">
      <w:pPr>
        <w:pStyle w:val="libFootnoteCenterBold"/>
        <w:rPr>
          <w:rtl/>
        </w:rPr>
      </w:pPr>
      <w:r w:rsidRPr="000E609F">
        <w:rPr>
          <w:rtl/>
        </w:rPr>
        <w:t>الباب 25</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236 ح 891</w:t>
      </w:r>
      <w:r>
        <w:rPr>
          <w:rtl/>
        </w:rPr>
        <w:t>.</w:t>
      </w:r>
    </w:p>
    <w:p w:rsidR="00D95677" w:rsidRDefault="00D95677" w:rsidP="002646DC">
      <w:pPr>
        <w:pStyle w:val="Heading2Center"/>
        <w:rPr>
          <w:rtl/>
        </w:rPr>
      </w:pPr>
      <w:r>
        <w:rPr>
          <w:rtl/>
        </w:rPr>
        <w:br w:type="page"/>
      </w:r>
      <w:bookmarkStart w:id="814" w:name="_Toc364831066"/>
      <w:bookmarkStart w:id="815" w:name="_Toc379712351"/>
      <w:r w:rsidRPr="000E609F">
        <w:rPr>
          <w:rtl/>
        </w:rPr>
        <w:lastRenderedPageBreak/>
        <w:t>26</w:t>
      </w:r>
      <w:r>
        <w:rPr>
          <w:rtl/>
        </w:rPr>
        <w:t xml:space="preserve"> - </w:t>
      </w:r>
      <w:r w:rsidRPr="002646DC">
        <w:rPr>
          <w:rStyle w:val="libAlaemHeading2Char"/>
          <w:rtl/>
        </w:rPr>
        <w:t>(</w:t>
      </w:r>
      <w:r w:rsidRPr="000E609F">
        <w:rPr>
          <w:rtl/>
        </w:rPr>
        <w:t xml:space="preserve"> باب أن من تزوج امرأة ثم تزوج أختها</w:t>
      </w:r>
      <w:r w:rsidR="00424FB2">
        <w:rPr>
          <w:rtl/>
        </w:rPr>
        <w:t>،</w:t>
      </w:r>
      <w:r w:rsidRPr="000E609F">
        <w:rPr>
          <w:rtl/>
        </w:rPr>
        <w:t xml:space="preserve"> فالعقد الثاني</w:t>
      </w:r>
      <w:bookmarkStart w:id="816" w:name="_Toc364831067"/>
      <w:bookmarkEnd w:id="814"/>
      <w:r>
        <w:rPr>
          <w:rtl/>
        </w:rPr>
        <w:t xml:space="preserve"> </w:t>
      </w:r>
      <w:r w:rsidRPr="000E609F">
        <w:rPr>
          <w:rtl/>
        </w:rPr>
        <w:t>باطل ويجب مفارقة الثانية وتعتد</w:t>
      </w:r>
      <w:r w:rsidR="00424FB2">
        <w:rPr>
          <w:rtl/>
        </w:rPr>
        <w:t>،</w:t>
      </w:r>
      <w:r w:rsidRPr="000E609F">
        <w:rPr>
          <w:rtl/>
        </w:rPr>
        <w:t xml:space="preserve"> ويجتنب الأولى حتى تنقضي</w:t>
      </w:r>
      <w:r>
        <w:rPr>
          <w:rtl/>
        </w:rPr>
        <w:t xml:space="preserve"> </w:t>
      </w:r>
      <w:r w:rsidRPr="000E609F">
        <w:rPr>
          <w:rtl/>
        </w:rPr>
        <w:t>العدة إن كان دخل بالثانية</w:t>
      </w:r>
      <w:r w:rsidR="00424FB2">
        <w:rPr>
          <w:rtl/>
        </w:rPr>
        <w:t>،</w:t>
      </w:r>
      <w:r w:rsidRPr="000E609F">
        <w:rPr>
          <w:rtl/>
        </w:rPr>
        <w:t xml:space="preserve"> وكذا من تزوج أمها</w:t>
      </w:r>
      <w:r w:rsidR="00424FB2">
        <w:rPr>
          <w:rtl/>
        </w:rPr>
        <w:t>،</w:t>
      </w:r>
      <w:r w:rsidRPr="000E609F">
        <w:rPr>
          <w:rtl/>
        </w:rPr>
        <w:t xml:space="preserve"> ويلحق به</w:t>
      </w:r>
      <w:r>
        <w:rPr>
          <w:rtl/>
        </w:rPr>
        <w:t xml:space="preserve"> </w:t>
      </w:r>
      <w:r w:rsidRPr="000E609F">
        <w:rPr>
          <w:rtl/>
        </w:rPr>
        <w:t xml:space="preserve">الولد مع الجهل </w:t>
      </w:r>
      <w:r w:rsidRPr="002646DC">
        <w:rPr>
          <w:rStyle w:val="libAlaemHeading2Char"/>
          <w:rtl/>
        </w:rPr>
        <w:t>)</w:t>
      </w:r>
      <w:bookmarkEnd w:id="816"/>
      <w:bookmarkEnd w:id="815"/>
      <w:r w:rsidRPr="000E609F">
        <w:rPr>
          <w:rtl/>
        </w:rPr>
        <w:t xml:space="preserve"> </w:t>
      </w:r>
    </w:p>
    <w:p w:rsidR="00D95677" w:rsidRDefault="00D95677" w:rsidP="001538AC">
      <w:pPr>
        <w:pStyle w:val="libNormal"/>
        <w:rPr>
          <w:rtl/>
        </w:rPr>
      </w:pPr>
      <w:r w:rsidRPr="002646DC">
        <w:rPr>
          <w:rStyle w:val="libNumChar"/>
          <w:rtl/>
        </w:rPr>
        <w:t>[17108]</w:t>
      </w:r>
      <w:r w:rsidRPr="000E609F">
        <w:rPr>
          <w:rtl/>
        </w:rPr>
        <w:t xml:space="preserve"> 1</w:t>
      </w:r>
      <w:r>
        <w:rPr>
          <w:rtl/>
        </w:rPr>
        <w:t xml:space="preserve"> - </w:t>
      </w:r>
      <w:r w:rsidRPr="000E609F">
        <w:rPr>
          <w:rtl/>
        </w:rPr>
        <w:t>أحمد بن محمد بن عيسى في نوادره</w:t>
      </w:r>
      <w:r w:rsidR="00424FB2">
        <w:rPr>
          <w:rtl/>
        </w:rPr>
        <w:t>:</w:t>
      </w:r>
      <w:r w:rsidRPr="000E609F">
        <w:rPr>
          <w:rtl/>
        </w:rPr>
        <w:t xml:space="preserve"> عن صفوان</w:t>
      </w:r>
      <w:r w:rsidR="00424FB2">
        <w:rPr>
          <w:rtl/>
        </w:rPr>
        <w:t>،</w:t>
      </w:r>
      <w:r w:rsidRPr="000E609F">
        <w:rPr>
          <w:rtl/>
        </w:rPr>
        <w:t xml:space="preserve"> عن ابن</w:t>
      </w:r>
      <w:r>
        <w:rPr>
          <w:rtl/>
        </w:rPr>
        <w:t xml:space="preserve"> </w:t>
      </w:r>
      <w:r w:rsidRPr="000E609F">
        <w:rPr>
          <w:rtl/>
        </w:rPr>
        <w:t>مسكان</w:t>
      </w:r>
      <w:r w:rsidR="00424FB2">
        <w:rPr>
          <w:rtl/>
        </w:rPr>
        <w:t>،</w:t>
      </w:r>
      <w:r w:rsidRPr="000E609F">
        <w:rPr>
          <w:rtl/>
        </w:rPr>
        <w:t xml:space="preserve"> عن الحضرمي قال</w:t>
      </w:r>
      <w:r w:rsidR="00424FB2">
        <w:rPr>
          <w:rtl/>
        </w:rPr>
        <w:t>:</w:t>
      </w:r>
      <w:r w:rsidRPr="000E609F">
        <w:rPr>
          <w:rtl/>
        </w:rPr>
        <w:t xml:space="preserve"> قلت لأبي جعفر </w:t>
      </w:r>
      <w:r w:rsidR="00DC3BAA" w:rsidRPr="00DC3BAA">
        <w:rPr>
          <w:rStyle w:val="libAlaemChar"/>
          <w:rtl/>
        </w:rPr>
        <w:t>عليه‌السلام</w:t>
      </w:r>
      <w:r w:rsidR="00424FB2">
        <w:rPr>
          <w:rtl/>
        </w:rPr>
        <w:t>:</w:t>
      </w:r>
      <w:r w:rsidRPr="000E609F">
        <w:rPr>
          <w:rtl/>
        </w:rPr>
        <w:t xml:space="preserve"> رجل نكح</w:t>
      </w:r>
      <w:r>
        <w:rPr>
          <w:rtl/>
        </w:rPr>
        <w:t xml:space="preserve"> </w:t>
      </w:r>
      <w:r w:rsidRPr="000E609F">
        <w:rPr>
          <w:rtl/>
        </w:rPr>
        <w:t>امرأة ثم أتى أرضا أخرى فنكح أختها وهو لا يعلم</w:t>
      </w:r>
      <w:r w:rsidR="00424FB2">
        <w:rPr>
          <w:rtl/>
        </w:rPr>
        <w:t>،</w:t>
      </w:r>
      <w:r w:rsidRPr="000E609F">
        <w:rPr>
          <w:rtl/>
        </w:rPr>
        <w:t xml:space="preserve"> قال</w:t>
      </w:r>
      <w:r w:rsidR="00424FB2">
        <w:rPr>
          <w:rtl/>
        </w:rPr>
        <w:t>:</w:t>
      </w:r>
      <w:r>
        <w:rPr>
          <w:rtl/>
        </w:rPr>
        <w:t xml:space="preserve"> « </w:t>
      </w:r>
      <w:r w:rsidRPr="000E609F">
        <w:rPr>
          <w:rtl/>
        </w:rPr>
        <w:t>يمسك أيهما</w:t>
      </w:r>
      <w:r>
        <w:rPr>
          <w:rtl/>
        </w:rPr>
        <w:t xml:space="preserve"> </w:t>
      </w:r>
      <w:r w:rsidRPr="000E609F">
        <w:rPr>
          <w:rtl/>
        </w:rPr>
        <w:t>شاء</w:t>
      </w:r>
      <w:r w:rsidR="00424FB2">
        <w:rPr>
          <w:rtl/>
        </w:rPr>
        <w:t>،</w:t>
      </w:r>
      <w:r w:rsidRPr="000E609F">
        <w:rPr>
          <w:rtl/>
        </w:rPr>
        <w:t xml:space="preserve"> ويخلي سبيل الأخرى »</w:t>
      </w:r>
      <w:r>
        <w:rPr>
          <w:rtl/>
        </w:rPr>
        <w:t>.</w:t>
      </w:r>
      <w:r w:rsidRPr="000E609F">
        <w:rPr>
          <w:rtl/>
        </w:rPr>
        <w:t xml:space="preserve"> </w:t>
      </w:r>
    </w:p>
    <w:p w:rsidR="00D95677" w:rsidRPr="000E609F" w:rsidRDefault="00D95677" w:rsidP="001538AC">
      <w:pPr>
        <w:pStyle w:val="libNormal"/>
        <w:rPr>
          <w:rtl/>
        </w:rPr>
      </w:pPr>
      <w:r w:rsidRPr="002646DC">
        <w:rPr>
          <w:rStyle w:val="libNumChar"/>
          <w:rtl/>
        </w:rPr>
        <w:t>[17109]</w:t>
      </w:r>
      <w:r w:rsidRPr="000E609F">
        <w:rPr>
          <w:rtl/>
        </w:rPr>
        <w:t xml:space="preserve"> 2</w:t>
      </w:r>
      <w:r>
        <w:rPr>
          <w:rtl/>
        </w:rPr>
        <w:t xml:space="preserve"> - </w:t>
      </w:r>
      <w:r w:rsidRPr="000E609F">
        <w:rPr>
          <w:rtl/>
        </w:rPr>
        <w:t>دعائم ال</w:t>
      </w:r>
      <w:r>
        <w:rPr>
          <w:rtl/>
        </w:rPr>
        <w:t>اسلام</w:t>
      </w:r>
      <w:r w:rsidR="00424FB2">
        <w:rPr>
          <w:rtl/>
        </w:rPr>
        <w:t>:</w:t>
      </w:r>
      <w:r>
        <w:rPr>
          <w:rtl/>
        </w:rPr>
        <w:t xml:space="preserve"> عن أبي جعفر محمد بن علي</w:t>
      </w:r>
      <w:r>
        <w:rPr>
          <w:rFonts w:hint="cs"/>
          <w:rtl/>
        </w:rPr>
        <w:t xml:space="preserve"> </w:t>
      </w:r>
      <w:r w:rsidR="00DC3BAA" w:rsidRPr="00DC3BAA">
        <w:rPr>
          <w:rStyle w:val="libAlaemChar"/>
          <w:rtl/>
        </w:rPr>
        <w:t>عليهما‌السلام</w:t>
      </w:r>
      <w:r w:rsidR="00424FB2">
        <w:rPr>
          <w:rtl/>
        </w:rPr>
        <w:t>،</w:t>
      </w:r>
      <w:r w:rsidRPr="000E609F">
        <w:rPr>
          <w:rtl/>
        </w:rPr>
        <w:t xml:space="preserve"> أنه قال</w:t>
      </w:r>
      <w:r w:rsidR="00424FB2">
        <w:rPr>
          <w:rtl/>
        </w:rPr>
        <w:t>:</w:t>
      </w:r>
      <w:r>
        <w:rPr>
          <w:rtl/>
        </w:rPr>
        <w:t xml:space="preserve"> « </w:t>
      </w:r>
      <w:r w:rsidRPr="000E609F">
        <w:rPr>
          <w:rtl/>
        </w:rPr>
        <w:t>ولو أن رجلا نكح امرأة ثم أتى أرضا أخرى</w:t>
      </w:r>
      <w:r>
        <w:rPr>
          <w:rtl/>
        </w:rPr>
        <w:t xml:space="preserve"> </w:t>
      </w:r>
      <w:r w:rsidRPr="000E609F">
        <w:rPr>
          <w:rtl/>
        </w:rPr>
        <w:t>فنكح أختها وهو لا يعلم</w:t>
      </w:r>
      <w:r w:rsidR="00424FB2">
        <w:rPr>
          <w:rtl/>
        </w:rPr>
        <w:t>،</w:t>
      </w:r>
      <w:r w:rsidRPr="000E609F">
        <w:rPr>
          <w:rtl/>
        </w:rPr>
        <w:t xml:space="preserve"> فعليه إذا علم أن ينزع عنها »</w:t>
      </w:r>
      <w:r>
        <w:rPr>
          <w:rtl/>
        </w:rPr>
        <w:t>.</w:t>
      </w:r>
    </w:p>
    <w:p w:rsidR="00D95677" w:rsidRPr="000E609F" w:rsidRDefault="00D95677" w:rsidP="002646DC">
      <w:pPr>
        <w:pStyle w:val="Heading2Center"/>
        <w:rPr>
          <w:rtl/>
        </w:rPr>
      </w:pPr>
      <w:bookmarkStart w:id="817" w:name="_Toc364831068"/>
      <w:bookmarkStart w:id="818" w:name="_Toc379712352"/>
      <w:r w:rsidRPr="000E609F">
        <w:rPr>
          <w:rtl/>
        </w:rPr>
        <w:t>27</w:t>
      </w:r>
      <w:r>
        <w:rPr>
          <w:rtl/>
        </w:rPr>
        <w:t xml:space="preserve"> - </w:t>
      </w:r>
      <w:r w:rsidRPr="002646DC">
        <w:rPr>
          <w:rStyle w:val="libAlaemHeading2Char"/>
          <w:rtl/>
        </w:rPr>
        <w:t>(</w:t>
      </w:r>
      <w:r w:rsidRPr="000E609F">
        <w:rPr>
          <w:rtl/>
        </w:rPr>
        <w:t xml:space="preserve"> باب أن من تمتع بامرأة</w:t>
      </w:r>
      <w:r w:rsidR="00424FB2">
        <w:rPr>
          <w:rtl/>
        </w:rPr>
        <w:t>،</w:t>
      </w:r>
      <w:r w:rsidRPr="000E609F">
        <w:rPr>
          <w:rtl/>
        </w:rPr>
        <w:t xml:space="preserve"> لم تحل له أختها</w:t>
      </w:r>
      <w:r w:rsidR="00424FB2">
        <w:rPr>
          <w:rtl/>
        </w:rPr>
        <w:t>،</w:t>
      </w:r>
      <w:r>
        <w:rPr>
          <w:rtl/>
        </w:rPr>
        <w:t xml:space="preserve"> </w:t>
      </w:r>
      <w:r w:rsidRPr="000E609F">
        <w:rPr>
          <w:rtl/>
        </w:rPr>
        <w:t xml:space="preserve">حتى تنقضي عدتها </w:t>
      </w:r>
      <w:r w:rsidRPr="002646DC">
        <w:rPr>
          <w:rStyle w:val="libAlaemHeading2Char"/>
          <w:rtl/>
        </w:rPr>
        <w:t>)</w:t>
      </w:r>
      <w:bookmarkEnd w:id="817"/>
      <w:bookmarkEnd w:id="818"/>
    </w:p>
    <w:p w:rsidR="00D95677" w:rsidRPr="000E609F" w:rsidRDefault="00D95677" w:rsidP="001538AC">
      <w:pPr>
        <w:pStyle w:val="libNormal"/>
        <w:rPr>
          <w:rtl/>
        </w:rPr>
      </w:pPr>
      <w:r w:rsidRPr="002646DC">
        <w:rPr>
          <w:rStyle w:val="libNumChar"/>
          <w:rtl/>
        </w:rPr>
        <w:t>[17110]</w:t>
      </w:r>
      <w:r w:rsidRPr="000E609F">
        <w:rPr>
          <w:rtl/>
        </w:rPr>
        <w:t xml:space="preserve"> 1</w:t>
      </w:r>
      <w:r>
        <w:rPr>
          <w:rtl/>
        </w:rPr>
        <w:t xml:space="preserve"> - </w:t>
      </w:r>
      <w:r w:rsidRPr="000E609F">
        <w:rPr>
          <w:rtl/>
        </w:rPr>
        <w:t>أحمد بن محمد بن عيسى في نوادره</w:t>
      </w:r>
      <w:r w:rsidR="00424FB2">
        <w:rPr>
          <w:rtl/>
        </w:rPr>
        <w:t>:</w:t>
      </w:r>
      <w:r w:rsidRPr="000E609F">
        <w:rPr>
          <w:rtl/>
        </w:rPr>
        <w:t xml:space="preserve"> قال</w:t>
      </w:r>
      <w:r w:rsidR="00424FB2">
        <w:rPr>
          <w:rtl/>
        </w:rPr>
        <w:t>:</w:t>
      </w:r>
      <w:r w:rsidRPr="000E609F">
        <w:rPr>
          <w:rtl/>
        </w:rPr>
        <w:t xml:space="preserve"> قرأت في كتاب</w:t>
      </w:r>
      <w:r>
        <w:rPr>
          <w:rtl/>
        </w:rPr>
        <w:t xml:space="preserve"> </w:t>
      </w:r>
      <w:r w:rsidRPr="000E609F">
        <w:rPr>
          <w:rtl/>
        </w:rPr>
        <w:t xml:space="preserve">رجل إلى أبي الحسن العالم </w:t>
      </w:r>
      <w:r w:rsidR="00DC3BAA" w:rsidRPr="00DC3BAA">
        <w:rPr>
          <w:rStyle w:val="libAlaemChar"/>
          <w:rtl/>
        </w:rPr>
        <w:t>عليه‌السلام</w:t>
      </w:r>
      <w:r w:rsidR="00424FB2">
        <w:rPr>
          <w:rtl/>
        </w:rPr>
        <w:t>:</w:t>
      </w:r>
      <w:r w:rsidRPr="000E609F">
        <w:rPr>
          <w:rtl/>
        </w:rPr>
        <w:t xml:space="preserve"> الرجل يتزوج المرأة متعة إلى</w:t>
      </w:r>
      <w:r>
        <w:rPr>
          <w:rtl/>
        </w:rPr>
        <w:t xml:space="preserve"> </w:t>
      </w:r>
      <w:r w:rsidRPr="000E609F">
        <w:rPr>
          <w:rtl/>
        </w:rPr>
        <w:t>أجل مسمى</w:t>
      </w:r>
      <w:r w:rsidR="00424FB2">
        <w:rPr>
          <w:rtl/>
        </w:rPr>
        <w:t>،</w:t>
      </w:r>
      <w:r w:rsidRPr="000E609F">
        <w:rPr>
          <w:rtl/>
        </w:rPr>
        <w:t xml:space="preserve"> فينقضي الاجل بينهما</w:t>
      </w:r>
      <w:r w:rsidR="00424FB2">
        <w:rPr>
          <w:rtl/>
        </w:rPr>
        <w:t>،</w:t>
      </w:r>
      <w:r w:rsidRPr="000E609F">
        <w:rPr>
          <w:rtl/>
        </w:rPr>
        <w:t xml:space="preserve"> هل له أن ينكح أختها من قبل أن تنقضي عدتها</w:t>
      </w:r>
      <w:r w:rsidR="00424FB2">
        <w:rPr>
          <w:rtl/>
        </w:rPr>
        <w:t>،</w:t>
      </w:r>
      <w:r w:rsidRPr="000E609F">
        <w:rPr>
          <w:rtl/>
        </w:rPr>
        <w:t xml:space="preserve"> فكتب</w:t>
      </w:r>
      <w:r w:rsidR="00424FB2">
        <w:rPr>
          <w:rtl/>
        </w:rPr>
        <w:t>:</w:t>
      </w:r>
      <w:r>
        <w:rPr>
          <w:rtl/>
        </w:rPr>
        <w:t xml:space="preserve"> « </w:t>
      </w:r>
      <w:r w:rsidRPr="000E609F">
        <w:rPr>
          <w:rtl/>
        </w:rPr>
        <w:t>لا يحل له أن يتزوج حتى تنقضي عدتها »</w:t>
      </w:r>
      <w:r>
        <w:rPr>
          <w:rtl/>
        </w:rPr>
        <w:t>.</w:t>
      </w:r>
    </w:p>
    <w:p w:rsidR="00D95677" w:rsidRPr="000E609F" w:rsidRDefault="00D95677" w:rsidP="001538AC">
      <w:pPr>
        <w:pStyle w:val="libNormal"/>
        <w:rPr>
          <w:rtl/>
        </w:rPr>
      </w:pPr>
      <w:r w:rsidRPr="002646DC">
        <w:rPr>
          <w:rStyle w:val="libNumChar"/>
          <w:rtl/>
        </w:rPr>
        <w:t>[17111]</w:t>
      </w:r>
      <w:r w:rsidRPr="000E609F">
        <w:rPr>
          <w:rtl/>
        </w:rPr>
        <w:t xml:space="preserve"> 2</w:t>
      </w:r>
      <w:r>
        <w:rPr>
          <w:rtl/>
        </w:rPr>
        <w:t xml:space="preserve"> - </w:t>
      </w:r>
      <w:r w:rsidRPr="000E609F">
        <w:rPr>
          <w:rtl/>
        </w:rPr>
        <w:t>الصدوق في المقنع</w:t>
      </w:r>
      <w:r w:rsidR="00424FB2">
        <w:rPr>
          <w:rtl/>
        </w:rPr>
        <w:t>:</w:t>
      </w:r>
      <w:r w:rsidRPr="000E609F">
        <w:rPr>
          <w:rtl/>
        </w:rPr>
        <w:t xml:space="preserve"> فإذا تزوجت بامرأة متعة إلى أجل</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26</w:t>
      </w:r>
    </w:p>
    <w:p w:rsidR="00D95677" w:rsidRPr="000E609F" w:rsidRDefault="00D95677" w:rsidP="00D95677">
      <w:pPr>
        <w:pStyle w:val="libFootnote0"/>
        <w:rPr>
          <w:rtl/>
        </w:rPr>
      </w:pPr>
      <w:r w:rsidRPr="000E609F">
        <w:rPr>
          <w:rtl/>
        </w:rPr>
        <w:t>1</w:t>
      </w:r>
      <w:r>
        <w:rPr>
          <w:rtl/>
        </w:rPr>
        <w:t xml:space="preserve"> - </w:t>
      </w:r>
      <w:r w:rsidRPr="000E609F">
        <w:rPr>
          <w:rtl/>
        </w:rPr>
        <w:t>نوادر أحمد بن محمد بن عيسى ص 70</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234 ح 887</w:t>
      </w:r>
      <w:r>
        <w:rPr>
          <w:rtl/>
        </w:rPr>
        <w:t>.</w:t>
      </w:r>
    </w:p>
    <w:p w:rsidR="00D95677" w:rsidRPr="000E609F" w:rsidRDefault="00D95677" w:rsidP="00D95677">
      <w:pPr>
        <w:pStyle w:val="libFootnoteCenterBold"/>
        <w:rPr>
          <w:rtl/>
        </w:rPr>
      </w:pPr>
      <w:r w:rsidRPr="000E609F">
        <w:rPr>
          <w:rtl/>
        </w:rPr>
        <w:t>الباب 27</w:t>
      </w:r>
    </w:p>
    <w:p w:rsidR="00D95677" w:rsidRPr="000E609F" w:rsidRDefault="00D95677" w:rsidP="00D95677">
      <w:pPr>
        <w:pStyle w:val="libFootnote0"/>
        <w:rPr>
          <w:rtl/>
        </w:rPr>
      </w:pPr>
      <w:r w:rsidRPr="000E609F">
        <w:rPr>
          <w:rtl/>
        </w:rPr>
        <w:t>1</w:t>
      </w:r>
      <w:r>
        <w:rPr>
          <w:rtl/>
        </w:rPr>
        <w:t xml:space="preserve"> - </w:t>
      </w:r>
      <w:r w:rsidRPr="000E609F">
        <w:rPr>
          <w:rtl/>
        </w:rPr>
        <w:t>نوادر أحمد بن محمد بن عيسى ص 70</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المقنع ص 114</w:t>
      </w:r>
      <w:r>
        <w:rPr>
          <w:rtl/>
        </w:rPr>
        <w:t>.</w:t>
      </w:r>
    </w:p>
    <w:p w:rsidR="00D95677" w:rsidRPr="000E609F" w:rsidRDefault="00D95677" w:rsidP="00D95677">
      <w:pPr>
        <w:pStyle w:val="libNormal0"/>
        <w:rPr>
          <w:rtl/>
        </w:rPr>
      </w:pPr>
      <w:r>
        <w:rPr>
          <w:rtl/>
        </w:rPr>
        <w:br w:type="page"/>
      </w:r>
      <w:r w:rsidRPr="000E609F">
        <w:rPr>
          <w:rtl/>
        </w:rPr>
        <w:lastRenderedPageBreak/>
        <w:t>مسمى</w:t>
      </w:r>
      <w:r w:rsidR="00424FB2">
        <w:rPr>
          <w:rtl/>
        </w:rPr>
        <w:t>،</w:t>
      </w:r>
      <w:r w:rsidRPr="000E609F">
        <w:rPr>
          <w:rtl/>
        </w:rPr>
        <w:t xml:space="preserve"> فلما انقضى أجلها أحببت </w:t>
      </w:r>
      <w:r>
        <w:rPr>
          <w:rtl/>
        </w:rPr>
        <w:t>أن تتزوج أختها</w:t>
      </w:r>
      <w:r w:rsidR="00424FB2">
        <w:rPr>
          <w:rtl/>
        </w:rPr>
        <w:t>،</w:t>
      </w:r>
      <w:r>
        <w:rPr>
          <w:rtl/>
        </w:rPr>
        <w:t xml:space="preserve"> فلا تحل لك حتى</w:t>
      </w:r>
      <w:r>
        <w:rPr>
          <w:rFonts w:hint="cs"/>
          <w:rtl/>
        </w:rPr>
        <w:t xml:space="preserve"> </w:t>
      </w:r>
      <w:r w:rsidRPr="000E609F">
        <w:rPr>
          <w:rtl/>
        </w:rPr>
        <w:t>تنقضي عدتها</w:t>
      </w:r>
      <w:r>
        <w:rPr>
          <w:rtl/>
        </w:rPr>
        <w:t>.</w:t>
      </w:r>
    </w:p>
    <w:p w:rsidR="00D95677" w:rsidRDefault="00D95677" w:rsidP="002646DC">
      <w:pPr>
        <w:pStyle w:val="Heading2Center"/>
        <w:rPr>
          <w:rtl/>
        </w:rPr>
      </w:pPr>
      <w:bookmarkStart w:id="819" w:name="_Toc364831069"/>
      <w:bookmarkStart w:id="820" w:name="_Toc379712353"/>
      <w:r w:rsidRPr="000E609F">
        <w:rPr>
          <w:rtl/>
        </w:rPr>
        <w:t>28</w:t>
      </w:r>
      <w:r>
        <w:rPr>
          <w:rtl/>
        </w:rPr>
        <w:t xml:space="preserve"> - </w:t>
      </w:r>
      <w:r w:rsidRPr="002646DC">
        <w:rPr>
          <w:rStyle w:val="libAlaemHeading2Char"/>
          <w:rtl/>
        </w:rPr>
        <w:t>(</w:t>
      </w:r>
      <w:r w:rsidRPr="000E609F">
        <w:rPr>
          <w:rtl/>
        </w:rPr>
        <w:t xml:space="preserve"> باب تحريم تزويج المرأة في عدة أختها الرجعية</w:t>
      </w:r>
      <w:r w:rsidR="00424FB2">
        <w:rPr>
          <w:rtl/>
        </w:rPr>
        <w:t>،</w:t>
      </w:r>
      <w:bookmarkStart w:id="821" w:name="_Toc364831070"/>
      <w:bookmarkEnd w:id="819"/>
      <w:r>
        <w:rPr>
          <w:rtl/>
        </w:rPr>
        <w:t xml:space="preserve"> </w:t>
      </w:r>
      <w:r w:rsidRPr="000E609F">
        <w:rPr>
          <w:rtl/>
        </w:rPr>
        <w:t>وبطلان العقد لو فعل</w:t>
      </w:r>
      <w:r w:rsidR="00424FB2">
        <w:rPr>
          <w:rtl/>
        </w:rPr>
        <w:t>،</w:t>
      </w:r>
      <w:r w:rsidRPr="000E609F">
        <w:rPr>
          <w:rtl/>
        </w:rPr>
        <w:t xml:space="preserve"> وجواز</w:t>
      </w:r>
      <w:r>
        <w:rPr>
          <w:rtl/>
        </w:rPr>
        <w:t xml:space="preserve"> ذلك في العدة البائنة والوفاة </w:t>
      </w:r>
      <w:r w:rsidRPr="002646DC">
        <w:rPr>
          <w:rStyle w:val="libAlaemHeading2Char"/>
          <w:rtl/>
        </w:rPr>
        <w:t>)</w:t>
      </w:r>
      <w:bookmarkEnd w:id="821"/>
      <w:bookmarkEnd w:id="820"/>
    </w:p>
    <w:p w:rsidR="00D95677" w:rsidRPr="000E609F" w:rsidRDefault="00D95677" w:rsidP="001538AC">
      <w:pPr>
        <w:pStyle w:val="libNormal"/>
        <w:rPr>
          <w:rtl/>
        </w:rPr>
      </w:pPr>
      <w:r w:rsidRPr="002646DC">
        <w:rPr>
          <w:rStyle w:val="libNumChar"/>
          <w:rtl/>
        </w:rPr>
        <w:t>[17112]</w:t>
      </w:r>
      <w:r w:rsidRPr="000E609F">
        <w:rPr>
          <w:rtl/>
        </w:rPr>
        <w:t xml:space="preserve"> 1</w:t>
      </w:r>
      <w:r>
        <w:rPr>
          <w:rtl/>
        </w:rPr>
        <w:t xml:space="preserve"> - </w:t>
      </w:r>
      <w:r w:rsidRPr="000E609F">
        <w:rPr>
          <w:rtl/>
        </w:rPr>
        <w:t>دعائم الاسلام</w:t>
      </w:r>
      <w:r w:rsidR="00424FB2">
        <w:rPr>
          <w:rtl/>
        </w:rPr>
        <w:t>:</w:t>
      </w:r>
      <w:r w:rsidRPr="000E609F">
        <w:rPr>
          <w:rtl/>
        </w:rPr>
        <w:t xml:space="preserve"> عن علي </w:t>
      </w:r>
      <w:r w:rsidR="00DC3BAA" w:rsidRPr="00DC3BAA">
        <w:rPr>
          <w:rStyle w:val="libAlaemChar"/>
          <w:rtl/>
        </w:rPr>
        <w:t>عليه‌السلام</w:t>
      </w:r>
      <w:r w:rsidR="00424FB2">
        <w:rPr>
          <w:rtl/>
        </w:rPr>
        <w:t>،</w:t>
      </w:r>
      <w:r w:rsidRPr="000E609F">
        <w:rPr>
          <w:rtl/>
        </w:rPr>
        <w:t xml:space="preserve"> أنه قال</w:t>
      </w:r>
      <w:r w:rsidR="00424FB2">
        <w:rPr>
          <w:rtl/>
        </w:rPr>
        <w:t>:</w:t>
      </w:r>
      <w:r w:rsidRPr="000E609F">
        <w:rPr>
          <w:rtl/>
        </w:rPr>
        <w:t xml:space="preserve"> « إذا</w:t>
      </w:r>
      <w:r>
        <w:rPr>
          <w:rtl/>
        </w:rPr>
        <w:t xml:space="preserve"> </w:t>
      </w:r>
      <w:r w:rsidRPr="000E609F">
        <w:rPr>
          <w:rtl/>
        </w:rPr>
        <w:t>طلق الرجل المرأة</w:t>
      </w:r>
      <w:r w:rsidR="00424FB2">
        <w:rPr>
          <w:rtl/>
        </w:rPr>
        <w:t>،</w:t>
      </w:r>
      <w:r w:rsidRPr="000E609F">
        <w:rPr>
          <w:rtl/>
        </w:rPr>
        <w:t xml:space="preserve"> لم يتزوج أختها حتى تنقضي عدتها »</w:t>
      </w:r>
      <w:r>
        <w:rPr>
          <w:rtl/>
        </w:rPr>
        <w:t>.</w:t>
      </w:r>
    </w:p>
    <w:p w:rsidR="00D95677" w:rsidRPr="000E609F" w:rsidRDefault="00D95677" w:rsidP="001538AC">
      <w:pPr>
        <w:pStyle w:val="libNormal"/>
        <w:rPr>
          <w:rtl/>
        </w:rPr>
      </w:pPr>
      <w:r w:rsidRPr="002646DC">
        <w:rPr>
          <w:rStyle w:val="libNumChar"/>
          <w:rtl/>
        </w:rPr>
        <w:t>[17113]</w:t>
      </w:r>
      <w:r w:rsidRPr="000E609F">
        <w:rPr>
          <w:rtl/>
        </w:rPr>
        <w:t xml:space="preserve"> 2</w:t>
      </w:r>
      <w:r>
        <w:rPr>
          <w:rtl/>
        </w:rPr>
        <w:t xml:space="preserve"> - </w:t>
      </w:r>
      <w:r w:rsidRPr="000E609F">
        <w:rPr>
          <w:rtl/>
        </w:rPr>
        <w:t>الجعفريات</w:t>
      </w:r>
      <w:r w:rsidR="00424FB2">
        <w:rPr>
          <w:rtl/>
        </w:rPr>
        <w:t>:</w:t>
      </w:r>
      <w:r w:rsidRPr="000E609F">
        <w:rPr>
          <w:rtl/>
        </w:rPr>
        <w:t xml:space="preserve"> أخبرنا عبد الله</w:t>
      </w:r>
      <w:r w:rsidR="00424FB2">
        <w:rPr>
          <w:rtl/>
        </w:rPr>
        <w:t>،</w:t>
      </w:r>
      <w:r w:rsidRPr="000E609F">
        <w:rPr>
          <w:rtl/>
        </w:rPr>
        <w:t xml:space="preserve"> أخبرنا محمد</w:t>
      </w:r>
      <w:r w:rsidR="00424FB2">
        <w:rPr>
          <w:rtl/>
        </w:rPr>
        <w:t>،</w:t>
      </w:r>
      <w:r w:rsidRPr="000E609F">
        <w:rPr>
          <w:rtl/>
        </w:rPr>
        <w:t xml:space="preserve"> حدثني موسى</w:t>
      </w:r>
      <w:r>
        <w:rPr>
          <w:rtl/>
        </w:rPr>
        <w:t xml:space="preserve"> </w:t>
      </w:r>
      <w:r w:rsidRPr="000E609F">
        <w:rPr>
          <w:rtl/>
        </w:rPr>
        <w:t>قال</w:t>
      </w:r>
      <w:r w:rsidR="00424FB2">
        <w:rPr>
          <w:rtl/>
        </w:rPr>
        <w:t>:</w:t>
      </w:r>
      <w:r w:rsidRPr="000E609F">
        <w:rPr>
          <w:rtl/>
        </w:rPr>
        <w:t xml:space="preserve"> حدثنا أبي</w:t>
      </w:r>
      <w:r w:rsidR="00424FB2">
        <w:rPr>
          <w:rtl/>
        </w:rPr>
        <w:t>،</w:t>
      </w:r>
      <w:r w:rsidRPr="000E609F">
        <w:rPr>
          <w:rtl/>
        </w:rPr>
        <w:t xml:space="preserve"> عن أبيه</w:t>
      </w:r>
      <w:r w:rsidR="00424FB2">
        <w:rPr>
          <w:rtl/>
        </w:rPr>
        <w:t>،</w:t>
      </w:r>
      <w:r w:rsidRPr="000E609F">
        <w:rPr>
          <w:rtl/>
        </w:rPr>
        <w:t xml:space="preserve"> عن جده جعفر بن محمد</w:t>
      </w:r>
      <w:r w:rsidR="00424FB2">
        <w:rPr>
          <w:rtl/>
        </w:rPr>
        <w:t>،</w:t>
      </w:r>
      <w:r w:rsidRPr="000E609F">
        <w:rPr>
          <w:rtl/>
        </w:rPr>
        <w:t xml:space="preserve"> عن أبيه</w:t>
      </w:r>
      <w:r w:rsidR="00424FB2">
        <w:rPr>
          <w:rtl/>
        </w:rPr>
        <w:t>،</w:t>
      </w:r>
      <w:r w:rsidRPr="000E609F">
        <w:rPr>
          <w:rtl/>
        </w:rPr>
        <w:t xml:space="preserve"> عن</w:t>
      </w:r>
      <w:r>
        <w:rPr>
          <w:rtl/>
        </w:rPr>
        <w:t xml:space="preserve"> </w:t>
      </w:r>
      <w:r w:rsidRPr="000E609F">
        <w:rPr>
          <w:rtl/>
        </w:rPr>
        <w:t>جده</w:t>
      </w:r>
      <w:r w:rsidR="00424FB2">
        <w:rPr>
          <w:rtl/>
        </w:rPr>
        <w:t>:</w:t>
      </w:r>
      <w:r>
        <w:rPr>
          <w:rtl/>
        </w:rPr>
        <w:t xml:space="preserve"> « </w:t>
      </w:r>
      <w:r w:rsidRPr="000E609F">
        <w:rPr>
          <w:rtl/>
        </w:rPr>
        <w:t xml:space="preserve">أن عليا </w:t>
      </w:r>
      <w:r w:rsidR="00DC3BAA" w:rsidRPr="00DC3BAA">
        <w:rPr>
          <w:rStyle w:val="libAlaemChar"/>
          <w:rtl/>
        </w:rPr>
        <w:t>عليهم‌السلام</w:t>
      </w:r>
      <w:r w:rsidRPr="000E609F">
        <w:rPr>
          <w:rtl/>
        </w:rPr>
        <w:t xml:space="preserve"> قال</w:t>
      </w:r>
      <w:r w:rsidR="00424FB2">
        <w:rPr>
          <w:rtl/>
        </w:rPr>
        <w:t>:</w:t>
      </w:r>
      <w:r w:rsidRPr="000E609F">
        <w:rPr>
          <w:rtl/>
        </w:rPr>
        <w:t xml:space="preserve"> على الرجل خمس عدات إلى أن</w:t>
      </w:r>
      <w:r>
        <w:rPr>
          <w:rtl/>
        </w:rPr>
        <w:t xml:space="preserve"> </w:t>
      </w:r>
      <w:r w:rsidRPr="000E609F">
        <w:rPr>
          <w:rtl/>
        </w:rPr>
        <w:t>قال والرجل يطلق المرأة فيريد أن يتزوج أختها</w:t>
      </w:r>
      <w:r w:rsidR="00424FB2">
        <w:rPr>
          <w:rtl/>
        </w:rPr>
        <w:t>،</w:t>
      </w:r>
      <w:r w:rsidRPr="000E609F">
        <w:rPr>
          <w:rtl/>
        </w:rPr>
        <w:t xml:space="preserve"> والرجل يطلق المرأة فيريد</w:t>
      </w:r>
      <w:r>
        <w:rPr>
          <w:rtl/>
        </w:rPr>
        <w:t xml:space="preserve"> </w:t>
      </w:r>
      <w:r w:rsidRPr="000E609F">
        <w:rPr>
          <w:rtl/>
        </w:rPr>
        <w:t>أن يتزوج عمتها أو خالتها</w:t>
      </w:r>
      <w:r w:rsidR="00424FB2">
        <w:rPr>
          <w:rtl/>
        </w:rPr>
        <w:t>،</w:t>
      </w:r>
      <w:r w:rsidRPr="000E609F">
        <w:rPr>
          <w:rtl/>
        </w:rPr>
        <w:t xml:space="preserve"> فليس له أن يتزوج حتى تنقضي عدة التي طلق »</w:t>
      </w:r>
      <w:r>
        <w:rPr>
          <w:rtl/>
        </w:rPr>
        <w:t xml:space="preserve"> </w:t>
      </w:r>
      <w:r w:rsidRPr="000E609F">
        <w:rPr>
          <w:rtl/>
        </w:rPr>
        <w:t>الخبر</w:t>
      </w:r>
      <w:r>
        <w:rPr>
          <w:rtl/>
        </w:rPr>
        <w:t>.</w:t>
      </w:r>
    </w:p>
    <w:p w:rsidR="00D95677" w:rsidRDefault="00D95677" w:rsidP="002646DC">
      <w:pPr>
        <w:pStyle w:val="Heading2Center"/>
        <w:rPr>
          <w:rtl/>
        </w:rPr>
      </w:pPr>
      <w:bookmarkStart w:id="822" w:name="_Toc364831071"/>
      <w:bookmarkStart w:id="823" w:name="_Toc379712354"/>
      <w:r w:rsidRPr="000E609F">
        <w:rPr>
          <w:rtl/>
        </w:rPr>
        <w:t>29</w:t>
      </w:r>
      <w:r>
        <w:rPr>
          <w:rtl/>
        </w:rPr>
        <w:t xml:space="preserve"> - </w:t>
      </w:r>
      <w:r w:rsidRPr="002646DC">
        <w:rPr>
          <w:rStyle w:val="libAlaemHeading2Char"/>
          <w:rtl/>
        </w:rPr>
        <w:t>(</w:t>
      </w:r>
      <w:r w:rsidRPr="000E609F">
        <w:rPr>
          <w:rtl/>
        </w:rPr>
        <w:t xml:space="preserve"> باب تحريم الجمع بين الأختين من الإماء في الوطئ لا في</w:t>
      </w:r>
      <w:r>
        <w:rPr>
          <w:rtl/>
        </w:rPr>
        <w:t xml:space="preserve"> </w:t>
      </w:r>
      <w:r w:rsidRPr="000E609F">
        <w:rPr>
          <w:rtl/>
        </w:rPr>
        <w:t>الملك</w:t>
      </w:r>
      <w:r w:rsidR="00424FB2">
        <w:rPr>
          <w:rtl/>
        </w:rPr>
        <w:t>،</w:t>
      </w:r>
      <w:r w:rsidRPr="000E609F">
        <w:rPr>
          <w:rtl/>
        </w:rPr>
        <w:t xml:space="preserve"> وحكم ما ل</w:t>
      </w:r>
      <w:r>
        <w:rPr>
          <w:rtl/>
        </w:rPr>
        <w:t>و وطئ إحداهما</w:t>
      </w:r>
      <w:r w:rsidR="00424FB2">
        <w:rPr>
          <w:rtl/>
        </w:rPr>
        <w:t>،</w:t>
      </w:r>
      <w:r>
        <w:rPr>
          <w:rtl/>
        </w:rPr>
        <w:t xml:space="preserve"> ثم وطئ الأخرى </w:t>
      </w:r>
      <w:r w:rsidRPr="002646DC">
        <w:rPr>
          <w:rStyle w:val="libAlaemHeading2Char"/>
          <w:rtl/>
        </w:rPr>
        <w:t>)</w:t>
      </w:r>
      <w:bookmarkEnd w:id="822"/>
      <w:bookmarkEnd w:id="823"/>
    </w:p>
    <w:p w:rsidR="00D95677" w:rsidRPr="000E609F" w:rsidRDefault="002646DC" w:rsidP="001538AC">
      <w:pPr>
        <w:pStyle w:val="libNormal"/>
        <w:rPr>
          <w:rtl/>
        </w:rPr>
      </w:pPr>
      <w:r w:rsidRPr="002646DC">
        <w:rPr>
          <w:rStyle w:val="libNumChar"/>
          <w:rtl/>
        </w:rPr>
        <w:t>[17114]</w:t>
      </w:r>
      <w:r w:rsidR="00D95677" w:rsidRPr="000E609F">
        <w:rPr>
          <w:rtl/>
        </w:rPr>
        <w:t xml:space="preserve"> 1</w:t>
      </w:r>
      <w:r w:rsidR="00D95677">
        <w:rPr>
          <w:rtl/>
        </w:rPr>
        <w:t xml:space="preserve"> - </w:t>
      </w:r>
      <w:r w:rsidR="00D95677" w:rsidRPr="000E609F">
        <w:rPr>
          <w:rtl/>
        </w:rPr>
        <w:t>أحمد بن محمد بن عيسى في نوادره</w:t>
      </w:r>
      <w:r w:rsidR="00424FB2">
        <w:rPr>
          <w:rtl/>
        </w:rPr>
        <w:t>:</w:t>
      </w:r>
      <w:r w:rsidR="00D95677" w:rsidRPr="000E609F">
        <w:rPr>
          <w:rtl/>
        </w:rPr>
        <w:t xml:space="preserve"> عن النضر بين سويد</w:t>
      </w:r>
      <w:r w:rsidR="00424FB2">
        <w:rPr>
          <w:rtl/>
        </w:rPr>
        <w:t>،</w:t>
      </w:r>
      <w:r w:rsidR="00D95677">
        <w:rPr>
          <w:rtl/>
        </w:rPr>
        <w:t xml:space="preserve"> </w:t>
      </w:r>
      <w:r w:rsidR="00D95677" w:rsidRPr="000E609F">
        <w:rPr>
          <w:rtl/>
        </w:rPr>
        <w:t>عن عبد الله بن سنان</w:t>
      </w:r>
      <w:r w:rsidR="00424FB2">
        <w:rPr>
          <w:rtl/>
        </w:rPr>
        <w:t>،</w:t>
      </w:r>
      <w:r w:rsidR="00D95677" w:rsidRPr="000E609F">
        <w:rPr>
          <w:rtl/>
        </w:rPr>
        <w:t xml:space="preserve"> قال</w:t>
      </w:r>
      <w:r w:rsidR="00424FB2">
        <w:rPr>
          <w:rtl/>
        </w:rPr>
        <w:t>:</w:t>
      </w:r>
      <w:r w:rsidR="00D95677" w:rsidRPr="000E609F">
        <w:rPr>
          <w:rtl/>
        </w:rPr>
        <w:t xml:space="preserve"> سمعت أبا عبد الله </w:t>
      </w:r>
      <w:r w:rsidR="00DC3BAA" w:rsidRPr="00DC3BAA">
        <w:rPr>
          <w:rStyle w:val="libAlaemChar"/>
          <w:rtl/>
        </w:rPr>
        <w:t>عليه‌السلام</w:t>
      </w:r>
      <w:r w:rsidR="00424FB2">
        <w:rPr>
          <w:rtl/>
        </w:rPr>
        <w:t>،</w:t>
      </w:r>
      <w:r w:rsidR="00D95677" w:rsidRPr="000E609F">
        <w:rPr>
          <w:rtl/>
        </w:rPr>
        <w:t xml:space="preserve"> يقول</w:t>
      </w:r>
      <w:r w:rsidR="00424FB2">
        <w:rPr>
          <w:rtl/>
        </w:rPr>
        <w:t>:</w:t>
      </w:r>
      <w:r w:rsidR="00D95677">
        <w:rPr>
          <w:rtl/>
        </w:rPr>
        <w:t xml:space="preserve"> </w:t>
      </w:r>
      <w:r w:rsidR="00D95677" w:rsidRPr="000E609F">
        <w:rPr>
          <w:rtl/>
        </w:rPr>
        <w:t>« إذا كان عند الرجل الأختان المملوكتان فنكح إحداهما</w:t>
      </w:r>
      <w:r w:rsidR="00424FB2">
        <w:rPr>
          <w:rtl/>
        </w:rPr>
        <w:t>،</w:t>
      </w:r>
      <w:r w:rsidR="00D95677" w:rsidRPr="000E609F">
        <w:rPr>
          <w:rtl/>
        </w:rPr>
        <w:t xml:space="preserve"> ثم بدا له في الثانية</w:t>
      </w:r>
      <w:r w:rsidR="00D95677">
        <w:rPr>
          <w:rtl/>
        </w:rPr>
        <w:t xml:space="preserve"> </w:t>
      </w:r>
      <w:r w:rsidR="00D95677" w:rsidRPr="000E609F">
        <w:rPr>
          <w:rtl/>
        </w:rPr>
        <w:t>أن ينكحها</w:t>
      </w:r>
      <w:r w:rsidR="00424FB2">
        <w:rPr>
          <w:rtl/>
        </w:rPr>
        <w:t>،</w:t>
      </w:r>
      <w:r w:rsidR="00D95677" w:rsidRPr="000E609F">
        <w:rPr>
          <w:rtl/>
        </w:rPr>
        <w:t xml:space="preserve"> فليس له أن ينكح الأخرى حتى يخرج الأولى من ملكه ببيع أو</w:t>
      </w:r>
      <w:r w:rsidR="00D95677">
        <w:rPr>
          <w:rtl/>
        </w:rPr>
        <w:t xml:space="preserve"> </w:t>
      </w:r>
      <w:r w:rsidR="00D95677" w:rsidRPr="000E609F">
        <w:rPr>
          <w:rtl/>
        </w:rPr>
        <w:t>هبة</w:t>
      </w:r>
      <w:r w:rsidR="00424FB2">
        <w:rPr>
          <w:rtl/>
        </w:rPr>
        <w:t>،</w:t>
      </w:r>
      <w:r w:rsidR="00D95677" w:rsidRPr="000E609F">
        <w:rPr>
          <w:rtl/>
        </w:rPr>
        <w:t xml:space="preserve"> فإن وهبها لولده فإنه يجزئ »</w:t>
      </w:r>
      <w:r w:rsidR="00D95677">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28</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235 ح 881</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الجعفريات ص 114</w:t>
      </w:r>
      <w:r>
        <w:rPr>
          <w:rtl/>
        </w:rPr>
        <w:t>.</w:t>
      </w:r>
    </w:p>
    <w:p w:rsidR="00D95677" w:rsidRPr="000E609F" w:rsidRDefault="00D95677" w:rsidP="00D95677">
      <w:pPr>
        <w:pStyle w:val="libFootnoteCenterBold"/>
        <w:rPr>
          <w:rtl/>
        </w:rPr>
      </w:pPr>
      <w:r w:rsidRPr="000E609F">
        <w:rPr>
          <w:rtl/>
        </w:rPr>
        <w:t>الباب 29</w:t>
      </w:r>
    </w:p>
    <w:p w:rsidR="00D95677" w:rsidRPr="000E609F" w:rsidRDefault="00D95677" w:rsidP="00D95677">
      <w:pPr>
        <w:pStyle w:val="libFootnote0"/>
        <w:rPr>
          <w:rtl/>
        </w:rPr>
      </w:pPr>
      <w:r w:rsidRPr="000E609F">
        <w:rPr>
          <w:rtl/>
        </w:rPr>
        <w:t>1</w:t>
      </w:r>
      <w:r>
        <w:rPr>
          <w:rtl/>
        </w:rPr>
        <w:t xml:space="preserve"> - </w:t>
      </w:r>
      <w:r w:rsidRPr="000E609F">
        <w:rPr>
          <w:rtl/>
        </w:rPr>
        <w:t>نوادر أحمد بن محمد بن عيسى ص 70</w:t>
      </w:r>
      <w:r>
        <w:rPr>
          <w:rtl/>
        </w:rPr>
        <w:t>.</w:t>
      </w:r>
    </w:p>
    <w:p w:rsidR="00D95677" w:rsidRPr="000E609F" w:rsidRDefault="00D95677" w:rsidP="001538AC">
      <w:pPr>
        <w:pStyle w:val="libNormal"/>
        <w:rPr>
          <w:rtl/>
        </w:rPr>
      </w:pPr>
      <w:r>
        <w:rPr>
          <w:rtl/>
        </w:rPr>
        <w:br w:type="page"/>
      </w:r>
      <w:r w:rsidRPr="002646DC">
        <w:rPr>
          <w:rStyle w:val="libNumChar"/>
          <w:rtl/>
        </w:rPr>
        <w:lastRenderedPageBreak/>
        <w:t>[17115]</w:t>
      </w:r>
      <w:r w:rsidRPr="000E609F">
        <w:rPr>
          <w:rtl/>
        </w:rPr>
        <w:t xml:space="preserve"> 2</w:t>
      </w:r>
      <w:r>
        <w:rPr>
          <w:rtl/>
        </w:rPr>
        <w:t xml:space="preserve"> - </w:t>
      </w:r>
      <w:r w:rsidRPr="000E609F">
        <w:rPr>
          <w:rtl/>
        </w:rPr>
        <w:t>وعن محمد بن الفضيل</w:t>
      </w:r>
      <w:r w:rsidR="00424FB2">
        <w:rPr>
          <w:rtl/>
        </w:rPr>
        <w:t>،</w:t>
      </w:r>
      <w:r w:rsidRPr="000E609F">
        <w:rPr>
          <w:rtl/>
        </w:rPr>
        <w:t xml:space="preserve"> عن أبي الصباح قال</w:t>
      </w:r>
      <w:r w:rsidR="00424FB2">
        <w:rPr>
          <w:rtl/>
        </w:rPr>
        <w:t>:</w:t>
      </w:r>
      <w:r w:rsidRPr="000E609F">
        <w:rPr>
          <w:rtl/>
        </w:rPr>
        <w:t xml:space="preserve"> سألت أبا</w:t>
      </w:r>
      <w:r>
        <w:rPr>
          <w:rtl/>
        </w:rPr>
        <w:t xml:space="preserve"> </w:t>
      </w:r>
      <w:r w:rsidRPr="000E609F">
        <w:rPr>
          <w:rtl/>
        </w:rPr>
        <w:t xml:space="preserve">عبد الله </w:t>
      </w:r>
      <w:r w:rsidR="00DC3BAA" w:rsidRPr="00DC3BAA">
        <w:rPr>
          <w:rStyle w:val="libAlaemChar"/>
          <w:rtl/>
        </w:rPr>
        <w:t>عليه‌السلام</w:t>
      </w:r>
      <w:r w:rsidR="00424FB2">
        <w:rPr>
          <w:rtl/>
        </w:rPr>
        <w:t>،</w:t>
      </w:r>
      <w:r w:rsidRPr="000E609F">
        <w:rPr>
          <w:rtl/>
        </w:rPr>
        <w:t xml:space="preserve"> قال</w:t>
      </w:r>
      <w:r w:rsidR="00424FB2">
        <w:rPr>
          <w:rtl/>
        </w:rPr>
        <w:t>:</w:t>
      </w:r>
      <w:r w:rsidRPr="000E609F">
        <w:rPr>
          <w:rtl/>
        </w:rPr>
        <w:t xml:space="preserve"> سألته عن رجل عنده أختان مملوكتان</w:t>
      </w:r>
      <w:r w:rsidR="00424FB2">
        <w:rPr>
          <w:rtl/>
        </w:rPr>
        <w:t>،</w:t>
      </w:r>
      <w:r>
        <w:rPr>
          <w:rtl/>
        </w:rPr>
        <w:t xml:space="preserve"> </w:t>
      </w:r>
      <w:r w:rsidRPr="000E609F">
        <w:rPr>
          <w:rtl/>
        </w:rPr>
        <w:t>فوطئ إحداهما ثم وطئ الأخرى</w:t>
      </w:r>
      <w:r w:rsidR="00424FB2">
        <w:rPr>
          <w:rtl/>
        </w:rPr>
        <w:t>،</w:t>
      </w:r>
      <w:r w:rsidRPr="000E609F">
        <w:rPr>
          <w:rtl/>
        </w:rPr>
        <w:t xml:space="preserve"> فقال</w:t>
      </w:r>
      <w:r w:rsidR="00424FB2">
        <w:rPr>
          <w:rtl/>
        </w:rPr>
        <w:t>:</w:t>
      </w:r>
      <w:r>
        <w:rPr>
          <w:rtl/>
        </w:rPr>
        <w:t xml:space="preserve"> « </w:t>
      </w:r>
      <w:r w:rsidRPr="000E609F">
        <w:rPr>
          <w:rtl/>
        </w:rPr>
        <w:t>إذا وطئت الأخرى فقد</w:t>
      </w:r>
      <w:r>
        <w:rPr>
          <w:rtl/>
        </w:rPr>
        <w:t xml:space="preserve"> </w:t>
      </w:r>
      <w:r w:rsidRPr="000E609F">
        <w:rPr>
          <w:rtl/>
        </w:rPr>
        <w:t>حرمت عليه » إلى آخره</w:t>
      </w:r>
      <w:r w:rsidR="00424FB2">
        <w:rPr>
          <w:rtl/>
        </w:rPr>
        <w:t>،</w:t>
      </w:r>
      <w:r w:rsidRPr="000E609F">
        <w:rPr>
          <w:rtl/>
        </w:rPr>
        <w:t xml:space="preserve"> كذا في الكافي </w:t>
      </w:r>
      <w:r w:rsidRPr="00D95677">
        <w:rPr>
          <w:rStyle w:val="libFootnotenumChar"/>
          <w:rtl/>
        </w:rPr>
        <w:t>(1)</w:t>
      </w:r>
      <w:r w:rsidR="00424FB2">
        <w:rPr>
          <w:rtl/>
        </w:rPr>
        <w:t>،</w:t>
      </w:r>
      <w:r w:rsidRPr="000E609F">
        <w:rPr>
          <w:rtl/>
        </w:rPr>
        <w:t xml:space="preserve"> والتهذيب </w:t>
      </w:r>
      <w:r w:rsidRPr="00D95677">
        <w:rPr>
          <w:rStyle w:val="libFootnotenumChar"/>
          <w:rtl/>
        </w:rPr>
        <w:t>(2)</w:t>
      </w:r>
      <w:r w:rsidR="00424FB2">
        <w:rPr>
          <w:rtl/>
        </w:rPr>
        <w:t>،</w:t>
      </w:r>
      <w:r w:rsidRPr="000E609F">
        <w:rPr>
          <w:rtl/>
        </w:rPr>
        <w:t xml:space="preserve"> والفقيه </w:t>
      </w:r>
      <w:r w:rsidRPr="00D95677">
        <w:rPr>
          <w:rStyle w:val="libFootnotenumChar"/>
          <w:rtl/>
        </w:rPr>
        <w:t>(3)</w:t>
      </w:r>
      <w:r w:rsidR="00424FB2">
        <w:rPr>
          <w:rtl/>
        </w:rPr>
        <w:t>:</w:t>
      </w:r>
      <w:r>
        <w:rPr>
          <w:rtl/>
        </w:rPr>
        <w:t xml:space="preserve"> </w:t>
      </w:r>
      <w:r w:rsidRPr="000E609F">
        <w:rPr>
          <w:rtl/>
        </w:rPr>
        <w:t>« حرمت عليه الأولى حتى تموت الأخرى » قلت</w:t>
      </w:r>
      <w:r w:rsidR="00424FB2">
        <w:rPr>
          <w:rtl/>
        </w:rPr>
        <w:t>:</w:t>
      </w:r>
      <w:r w:rsidRPr="000E609F">
        <w:rPr>
          <w:rtl/>
        </w:rPr>
        <w:t xml:space="preserve"> أرأيت إن باعها</w:t>
      </w:r>
      <w:r w:rsidR="00424FB2">
        <w:rPr>
          <w:rtl/>
        </w:rPr>
        <w:t>،</w:t>
      </w:r>
      <w:r w:rsidRPr="000E609F">
        <w:rPr>
          <w:rtl/>
        </w:rPr>
        <w:t xml:space="preserve"> فقال</w:t>
      </w:r>
      <w:r w:rsidR="00424FB2">
        <w:rPr>
          <w:rtl/>
        </w:rPr>
        <w:t>:</w:t>
      </w:r>
      <w:r>
        <w:rPr>
          <w:rtl/>
        </w:rPr>
        <w:t xml:space="preserve"> </w:t>
      </w:r>
      <w:r w:rsidRPr="000E609F">
        <w:rPr>
          <w:rtl/>
        </w:rPr>
        <w:t xml:space="preserve">« إن كان [ إنما ] </w:t>
      </w:r>
      <w:r w:rsidRPr="00D95677">
        <w:rPr>
          <w:rStyle w:val="libFootnotenumChar"/>
          <w:rtl/>
        </w:rPr>
        <w:t>(4)</w:t>
      </w:r>
      <w:r w:rsidRPr="000E609F">
        <w:rPr>
          <w:rtl/>
        </w:rPr>
        <w:t xml:space="preserve"> يبيعها حاجة ولا يخطر على باله من الأولى شئ فلا</w:t>
      </w:r>
      <w:r>
        <w:rPr>
          <w:rtl/>
        </w:rPr>
        <w:t xml:space="preserve"> </w:t>
      </w:r>
      <w:r w:rsidRPr="000E609F">
        <w:rPr>
          <w:rtl/>
        </w:rPr>
        <w:t>بأس</w:t>
      </w:r>
      <w:r w:rsidR="00424FB2">
        <w:rPr>
          <w:rtl/>
        </w:rPr>
        <w:t>،</w:t>
      </w:r>
      <w:r w:rsidRPr="000E609F">
        <w:rPr>
          <w:rtl/>
        </w:rPr>
        <w:t xml:space="preserve"> وإن كان إنما يبيعها ليرجع إلى الأولى</w:t>
      </w:r>
      <w:r w:rsidR="00424FB2">
        <w:rPr>
          <w:rtl/>
        </w:rPr>
        <w:t>،</w:t>
      </w:r>
      <w:r w:rsidRPr="000E609F">
        <w:rPr>
          <w:rtl/>
        </w:rPr>
        <w:t xml:space="preserve"> فلا »</w:t>
      </w:r>
      <w:r>
        <w:rPr>
          <w:rtl/>
        </w:rPr>
        <w:t>.</w:t>
      </w:r>
    </w:p>
    <w:p w:rsidR="00D95677" w:rsidRPr="000E609F" w:rsidRDefault="00D95677" w:rsidP="001538AC">
      <w:pPr>
        <w:pStyle w:val="libNormal"/>
        <w:rPr>
          <w:rtl/>
        </w:rPr>
      </w:pPr>
      <w:r w:rsidRPr="002646DC">
        <w:rPr>
          <w:rStyle w:val="libNumChar"/>
          <w:rtl/>
        </w:rPr>
        <w:t>[17116]</w:t>
      </w:r>
      <w:r w:rsidRPr="000E609F">
        <w:rPr>
          <w:rtl/>
        </w:rPr>
        <w:t xml:space="preserve"> 3</w:t>
      </w:r>
      <w:r>
        <w:rPr>
          <w:rtl/>
        </w:rPr>
        <w:t xml:space="preserve"> - </w:t>
      </w:r>
      <w:r w:rsidRPr="000E609F">
        <w:rPr>
          <w:rtl/>
        </w:rPr>
        <w:t>دعائم الاسلام</w:t>
      </w:r>
      <w:r w:rsidR="00424FB2">
        <w:rPr>
          <w:rtl/>
        </w:rPr>
        <w:t>:</w:t>
      </w:r>
      <w:r w:rsidRPr="000E609F">
        <w:rPr>
          <w:rtl/>
        </w:rPr>
        <w:t xml:space="preserve"> عن علي </w:t>
      </w:r>
      <w:r w:rsidR="00DC3BAA" w:rsidRPr="00DC3BAA">
        <w:rPr>
          <w:rStyle w:val="libAlaemChar"/>
          <w:rtl/>
        </w:rPr>
        <w:t>عليه‌السلام</w:t>
      </w:r>
      <w:r w:rsidR="00424FB2">
        <w:rPr>
          <w:rtl/>
        </w:rPr>
        <w:t>،</w:t>
      </w:r>
      <w:r w:rsidRPr="000E609F">
        <w:rPr>
          <w:rtl/>
        </w:rPr>
        <w:t xml:space="preserve"> أنه نهى أن يجمع</w:t>
      </w:r>
      <w:r>
        <w:rPr>
          <w:rtl/>
        </w:rPr>
        <w:t xml:space="preserve"> </w:t>
      </w:r>
      <w:r w:rsidRPr="000E609F">
        <w:rPr>
          <w:rtl/>
        </w:rPr>
        <w:t xml:space="preserve">[ الرجل ] </w:t>
      </w:r>
      <w:r w:rsidRPr="00D95677">
        <w:rPr>
          <w:rStyle w:val="libFootnotenumChar"/>
          <w:rtl/>
        </w:rPr>
        <w:t>(1)</w:t>
      </w:r>
      <w:r w:rsidRPr="000E609F">
        <w:rPr>
          <w:rtl/>
        </w:rPr>
        <w:t xml:space="preserve"> بين الأختين المملوكتين بالوطئ</w:t>
      </w:r>
      <w:r>
        <w:rPr>
          <w:rtl/>
        </w:rPr>
        <w:t>.</w:t>
      </w:r>
    </w:p>
    <w:p w:rsidR="00D95677" w:rsidRPr="000E609F" w:rsidRDefault="00D95677" w:rsidP="001538AC">
      <w:pPr>
        <w:pStyle w:val="libNormal"/>
        <w:rPr>
          <w:rtl/>
        </w:rPr>
      </w:pPr>
      <w:r w:rsidRPr="000E609F">
        <w:rPr>
          <w:rtl/>
        </w:rPr>
        <w:t xml:space="preserve">وفي حديث آخر عنه </w:t>
      </w:r>
      <w:r w:rsidR="00DC3BAA" w:rsidRPr="00DC3BAA">
        <w:rPr>
          <w:rStyle w:val="libAlaemChar"/>
          <w:rtl/>
        </w:rPr>
        <w:t>عليه‌السلام</w:t>
      </w:r>
      <w:r w:rsidR="00424FB2">
        <w:rPr>
          <w:rtl/>
        </w:rPr>
        <w:t>،</w:t>
      </w:r>
      <w:r w:rsidRPr="000E609F">
        <w:rPr>
          <w:rtl/>
        </w:rPr>
        <w:t xml:space="preserve"> أنه سئل عن ذلك</w:t>
      </w:r>
      <w:r w:rsidR="00424FB2">
        <w:rPr>
          <w:rtl/>
        </w:rPr>
        <w:t>،</w:t>
      </w:r>
      <w:r w:rsidRPr="000E609F">
        <w:rPr>
          <w:rtl/>
        </w:rPr>
        <w:t xml:space="preserve"> فقال</w:t>
      </w:r>
      <w:r w:rsidR="00424FB2">
        <w:rPr>
          <w:rtl/>
        </w:rPr>
        <w:t>:</w:t>
      </w:r>
      <w:r>
        <w:rPr>
          <w:rtl/>
        </w:rPr>
        <w:t xml:space="preserve"> </w:t>
      </w:r>
      <w:r w:rsidRPr="000E609F">
        <w:rPr>
          <w:rtl/>
        </w:rPr>
        <w:t>« أحلتهما آية وحرمتهما أخرى</w:t>
      </w:r>
      <w:r w:rsidR="00424FB2">
        <w:rPr>
          <w:rtl/>
        </w:rPr>
        <w:t>،</w:t>
      </w:r>
      <w:r w:rsidRPr="000E609F">
        <w:rPr>
          <w:rtl/>
        </w:rPr>
        <w:t xml:space="preserve"> وأنا أنهى عنهما نفسي وولدي » قال جعفر بن</w:t>
      </w:r>
      <w:r>
        <w:rPr>
          <w:rtl/>
        </w:rPr>
        <w:t xml:space="preserve"> </w:t>
      </w:r>
      <w:r w:rsidRPr="000E609F">
        <w:rPr>
          <w:rtl/>
        </w:rPr>
        <w:t xml:space="preserve">محمد </w:t>
      </w:r>
      <w:r w:rsidR="00DC3BAA" w:rsidRPr="00DC3BAA">
        <w:rPr>
          <w:rStyle w:val="libAlaemChar"/>
          <w:rtl/>
        </w:rPr>
        <w:t>عليهما‌السلام</w:t>
      </w:r>
      <w:r w:rsidR="00424FB2">
        <w:rPr>
          <w:rtl/>
        </w:rPr>
        <w:t>:</w:t>
      </w:r>
      <w:r>
        <w:rPr>
          <w:rtl/>
        </w:rPr>
        <w:t xml:space="preserve"> « </w:t>
      </w:r>
      <w:r w:rsidRPr="000E609F">
        <w:rPr>
          <w:rtl/>
        </w:rPr>
        <w:t>قد بين إذ نهى عن ذلك نفسه وولده</w:t>
      </w:r>
      <w:r w:rsidR="00424FB2">
        <w:rPr>
          <w:rtl/>
        </w:rPr>
        <w:t>،</w:t>
      </w:r>
      <w:r w:rsidRPr="000E609F">
        <w:rPr>
          <w:rtl/>
        </w:rPr>
        <w:t xml:space="preserve"> يجب</w:t>
      </w:r>
      <w:r>
        <w:rPr>
          <w:rtl/>
        </w:rPr>
        <w:t xml:space="preserve"> (</w:t>
      </w:r>
      <w:r w:rsidRPr="000E609F">
        <w:rPr>
          <w:rtl/>
        </w:rPr>
        <w:t xml:space="preserve"> على المؤمنين ) </w:t>
      </w:r>
      <w:r w:rsidRPr="00D95677">
        <w:rPr>
          <w:rStyle w:val="libFootnotenumChar"/>
          <w:rtl/>
        </w:rPr>
        <w:t>(2)</w:t>
      </w:r>
      <w:r w:rsidRPr="000E609F">
        <w:rPr>
          <w:rtl/>
        </w:rPr>
        <w:t xml:space="preserve"> أن ينتهوا عما نهى عنه نفسه وولده »</w:t>
      </w:r>
      <w:r>
        <w:rPr>
          <w:rtl/>
        </w:rPr>
        <w:t>.</w:t>
      </w:r>
    </w:p>
    <w:p w:rsidR="00D95677" w:rsidRPr="000E609F" w:rsidRDefault="00D95677" w:rsidP="001538AC">
      <w:pPr>
        <w:pStyle w:val="libNormal"/>
        <w:rPr>
          <w:rtl/>
        </w:rPr>
      </w:pPr>
      <w:r w:rsidRPr="002646DC">
        <w:rPr>
          <w:rStyle w:val="libNumChar"/>
          <w:rtl/>
        </w:rPr>
        <w:t>[17117]</w:t>
      </w:r>
      <w:r w:rsidRPr="000E609F">
        <w:rPr>
          <w:rtl/>
        </w:rPr>
        <w:t xml:space="preserve"> 4</w:t>
      </w:r>
      <w:r>
        <w:rPr>
          <w:rtl/>
        </w:rPr>
        <w:t xml:space="preserve"> - </w:t>
      </w:r>
      <w:r w:rsidRPr="000E609F">
        <w:rPr>
          <w:rtl/>
        </w:rPr>
        <w:t xml:space="preserve">وعن جعفر بن محمد </w:t>
      </w:r>
      <w:r w:rsidR="00DC3BAA" w:rsidRPr="00DC3BAA">
        <w:rPr>
          <w:rStyle w:val="libAlaemChar"/>
          <w:rtl/>
        </w:rPr>
        <w:t>عليهما‌السلام</w:t>
      </w:r>
      <w:r w:rsidR="00424FB2">
        <w:rPr>
          <w:rtl/>
        </w:rPr>
        <w:t>،</w:t>
      </w:r>
      <w:r w:rsidRPr="000E609F">
        <w:rPr>
          <w:rtl/>
        </w:rPr>
        <w:t xml:space="preserve"> أنه قال</w:t>
      </w:r>
      <w:r w:rsidR="00424FB2">
        <w:rPr>
          <w:rtl/>
        </w:rPr>
        <w:t>:</w:t>
      </w:r>
      <w:r>
        <w:rPr>
          <w:rtl/>
        </w:rPr>
        <w:t xml:space="preserve"> « </w:t>
      </w:r>
      <w:r w:rsidRPr="000E609F">
        <w:rPr>
          <w:rtl/>
        </w:rPr>
        <w:t>إذا كانت</w:t>
      </w:r>
      <w:r>
        <w:rPr>
          <w:rtl/>
        </w:rPr>
        <w:t xml:space="preserve"> </w:t>
      </w:r>
      <w:r w:rsidRPr="000E609F">
        <w:rPr>
          <w:rtl/>
        </w:rPr>
        <w:t>عند الرجل أختان مملوكتان</w:t>
      </w:r>
      <w:r w:rsidR="00424FB2">
        <w:rPr>
          <w:rtl/>
        </w:rPr>
        <w:t>،</w:t>
      </w:r>
      <w:r w:rsidRPr="000E609F">
        <w:rPr>
          <w:rtl/>
        </w:rPr>
        <w:t xml:space="preserve"> فوطئ إحداهما</w:t>
      </w:r>
      <w:r w:rsidR="00424FB2">
        <w:rPr>
          <w:rtl/>
        </w:rPr>
        <w:t>،</w:t>
      </w:r>
      <w:r w:rsidRPr="000E609F">
        <w:rPr>
          <w:rtl/>
        </w:rPr>
        <w:t xml:space="preserve"> ثم بدا له في الثانية</w:t>
      </w:r>
      <w:r w:rsidR="00424FB2">
        <w:rPr>
          <w:rtl/>
        </w:rPr>
        <w:t>،</w:t>
      </w:r>
      <w:r w:rsidRPr="000E609F">
        <w:rPr>
          <w:rtl/>
        </w:rPr>
        <w:t xml:space="preserve"> فليس</w:t>
      </w:r>
      <w:r>
        <w:rPr>
          <w:rtl/>
        </w:rPr>
        <w:t xml:space="preserve"> </w:t>
      </w:r>
      <w:r w:rsidRPr="000E609F">
        <w:rPr>
          <w:rtl/>
        </w:rPr>
        <w:t>ينبغي أن يطأها حتى تخرج الأولى من ملكه يهبها أو يبيعها</w:t>
      </w:r>
      <w:r w:rsidR="00424FB2">
        <w:rPr>
          <w:rtl/>
        </w:rPr>
        <w:t>،</w:t>
      </w:r>
      <w:r w:rsidRPr="000E609F">
        <w:rPr>
          <w:rtl/>
        </w:rPr>
        <w:t xml:space="preserve"> ولا يجزئه أن</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w:t>
      </w:r>
      <w:r>
        <w:rPr>
          <w:rtl/>
        </w:rPr>
        <w:t xml:space="preserve"> - </w:t>
      </w:r>
      <w:r w:rsidRPr="000E609F">
        <w:rPr>
          <w:rtl/>
        </w:rPr>
        <w:t>نوادر أحمد بن محمد بن عيسى ص 70</w:t>
      </w:r>
      <w:r>
        <w:rPr>
          <w:rtl/>
        </w:rPr>
        <w:t>.</w:t>
      </w:r>
    </w:p>
    <w:p w:rsidR="00D95677" w:rsidRPr="000E609F" w:rsidRDefault="00D95677" w:rsidP="00D95677">
      <w:pPr>
        <w:pStyle w:val="libFootnote"/>
        <w:rPr>
          <w:rtl/>
        </w:rPr>
      </w:pPr>
      <w:r w:rsidRPr="000E609F">
        <w:rPr>
          <w:rtl/>
        </w:rPr>
        <w:t>(1) الكافي ج 5 ص 432 ح 6</w:t>
      </w:r>
      <w:r>
        <w:rPr>
          <w:rtl/>
        </w:rPr>
        <w:t>.</w:t>
      </w:r>
    </w:p>
    <w:p w:rsidR="00D95677" w:rsidRPr="000E609F" w:rsidRDefault="00D95677" w:rsidP="00D95677">
      <w:pPr>
        <w:pStyle w:val="libFootnote"/>
        <w:rPr>
          <w:rtl/>
        </w:rPr>
      </w:pPr>
      <w:r w:rsidRPr="000E609F">
        <w:rPr>
          <w:rtl/>
        </w:rPr>
        <w:t>(2) التهذيب ج 7 ص 290 ح 52</w:t>
      </w:r>
      <w:r>
        <w:rPr>
          <w:rtl/>
        </w:rPr>
        <w:t>.</w:t>
      </w:r>
    </w:p>
    <w:p w:rsidR="00D95677" w:rsidRPr="000E609F" w:rsidRDefault="00D95677" w:rsidP="00D95677">
      <w:pPr>
        <w:pStyle w:val="libFootnote"/>
        <w:rPr>
          <w:rtl/>
        </w:rPr>
      </w:pPr>
      <w:r w:rsidRPr="000E609F">
        <w:rPr>
          <w:rtl/>
        </w:rPr>
        <w:t>(3) الفقيه ج 3 ص 284 ح 1352 باختلاف السند</w:t>
      </w:r>
      <w:r>
        <w:rPr>
          <w:rtl/>
        </w:rPr>
        <w:t>.</w:t>
      </w:r>
    </w:p>
    <w:p w:rsidR="00D95677" w:rsidRPr="000E609F" w:rsidRDefault="00D95677" w:rsidP="00D95677">
      <w:pPr>
        <w:pStyle w:val="libFootnote"/>
        <w:rPr>
          <w:rtl/>
        </w:rPr>
      </w:pPr>
      <w:r w:rsidRPr="000E609F">
        <w:rPr>
          <w:rtl/>
        </w:rPr>
        <w:t>(4) أثبتناه من المصدر</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دعائم الاسلام ج 2 ص 234 ح 879</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
        <w:rPr>
          <w:rtl/>
        </w:rPr>
      </w:pPr>
      <w:r w:rsidRPr="000E609F">
        <w:rPr>
          <w:rtl/>
        </w:rPr>
        <w:t>(2) في الحجرية</w:t>
      </w:r>
      <w:r w:rsidR="00424FB2">
        <w:rPr>
          <w:rtl/>
        </w:rPr>
        <w:t>:</w:t>
      </w:r>
      <w:r w:rsidRPr="000E609F">
        <w:rPr>
          <w:rtl/>
        </w:rPr>
        <w:t xml:space="preserve"> للمؤمنين</w:t>
      </w:r>
      <w:r w:rsidR="00424FB2">
        <w:rPr>
          <w:rtl/>
        </w:rPr>
        <w:t>،</w:t>
      </w:r>
      <w:r w:rsidRPr="000E609F">
        <w:rPr>
          <w:rtl/>
        </w:rPr>
        <w:t xml:space="preserve"> وما أثبتناه من المصدر</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دعائم الاسلام ج 2 ص 234 ح 880</w:t>
      </w:r>
      <w:r>
        <w:rPr>
          <w:rtl/>
        </w:rPr>
        <w:t>.</w:t>
      </w:r>
    </w:p>
    <w:p w:rsidR="00D95677" w:rsidRPr="000E609F" w:rsidRDefault="00D95677" w:rsidP="00D95677">
      <w:pPr>
        <w:pStyle w:val="libNormal0"/>
        <w:rPr>
          <w:rtl/>
        </w:rPr>
      </w:pPr>
      <w:r>
        <w:rPr>
          <w:rtl/>
        </w:rPr>
        <w:br w:type="page"/>
      </w:r>
      <w:r w:rsidRPr="000E609F">
        <w:rPr>
          <w:rtl/>
        </w:rPr>
        <w:lastRenderedPageBreak/>
        <w:t>يهبها لولده</w:t>
      </w:r>
      <w:r w:rsidR="00424FB2">
        <w:rPr>
          <w:rtl/>
        </w:rPr>
        <w:t>،</w:t>
      </w:r>
      <w:r w:rsidRPr="000E609F">
        <w:rPr>
          <w:rtl/>
        </w:rPr>
        <w:t xml:space="preserve"> وان وطئ الثانية حرمت عليه الأولى حتى تموت الأخرى</w:t>
      </w:r>
      <w:r w:rsidR="00424FB2">
        <w:rPr>
          <w:rtl/>
        </w:rPr>
        <w:t>،</w:t>
      </w:r>
      <w:r w:rsidRPr="000E609F">
        <w:rPr>
          <w:rtl/>
        </w:rPr>
        <w:t xml:space="preserve"> وقد</w:t>
      </w:r>
      <w:r>
        <w:rPr>
          <w:rtl/>
        </w:rPr>
        <w:t xml:space="preserve"> </w:t>
      </w:r>
      <w:r w:rsidRPr="000E609F">
        <w:rPr>
          <w:rtl/>
        </w:rPr>
        <w:t xml:space="preserve">أثم في فعله وتعدى حدود الله جل ذكره </w:t>
      </w:r>
      <w:r w:rsidRPr="00D95677">
        <w:rPr>
          <w:rStyle w:val="libFootnoteChar"/>
          <w:rFonts w:hint="cs"/>
          <w:rtl/>
        </w:rPr>
        <w:t>»</w:t>
      </w:r>
      <w:r w:rsidRPr="000E609F">
        <w:rPr>
          <w:rtl/>
        </w:rPr>
        <w:t>.</w:t>
      </w:r>
    </w:p>
    <w:p w:rsidR="00D95677" w:rsidRPr="000E609F" w:rsidRDefault="00D95677" w:rsidP="001538AC">
      <w:pPr>
        <w:pStyle w:val="libNormal"/>
        <w:rPr>
          <w:rtl/>
        </w:rPr>
      </w:pPr>
      <w:r w:rsidRPr="002646DC">
        <w:rPr>
          <w:rStyle w:val="libNumChar"/>
          <w:rtl/>
        </w:rPr>
        <w:t>[17118]</w:t>
      </w:r>
      <w:r w:rsidRPr="000E609F">
        <w:rPr>
          <w:rtl/>
        </w:rPr>
        <w:t xml:space="preserve"> 5</w:t>
      </w:r>
      <w:r>
        <w:rPr>
          <w:rtl/>
        </w:rPr>
        <w:t xml:space="preserve"> - </w:t>
      </w:r>
      <w:r w:rsidRPr="000E609F">
        <w:rPr>
          <w:rtl/>
        </w:rPr>
        <w:t xml:space="preserve">وعنه </w:t>
      </w:r>
      <w:r w:rsidR="00DC3BAA" w:rsidRPr="00DC3BAA">
        <w:rPr>
          <w:rStyle w:val="libAlaemChar"/>
          <w:rtl/>
        </w:rPr>
        <w:t>عليه‌السلام</w:t>
      </w:r>
      <w:r w:rsidR="00424FB2">
        <w:rPr>
          <w:rtl/>
        </w:rPr>
        <w:t>،</w:t>
      </w:r>
      <w:r w:rsidRPr="000E609F">
        <w:rPr>
          <w:rtl/>
        </w:rPr>
        <w:t xml:space="preserve"> أنه قال في الأختين المملوكتين</w:t>
      </w:r>
      <w:r w:rsidR="00424FB2">
        <w:rPr>
          <w:rtl/>
        </w:rPr>
        <w:t>:</w:t>
      </w:r>
      <w:r>
        <w:rPr>
          <w:rtl/>
        </w:rPr>
        <w:t xml:space="preserve"> « </w:t>
      </w:r>
      <w:r w:rsidRPr="000E609F">
        <w:rPr>
          <w:rtl/>
        </w:rPr>
        <w:t>ليس</w:t>
      </w:r>
      <w:r>
        <w:rPr>
          <w:rtl/>
        </w:rPr>
        <w:t xml:space="preserve"> </w:t>
      </w:r>
      <w:r w:rsidRPr="000E609F">
        <w:rPr>
          <w:rtl/>
        </w:rPr>
        <w:t>لمولاهما أن يجمعهما بالوطئ</w:t>
      </w:r>
      <w:r w:rsidR="00424FB2">
        <w:rPr>
          <w:rtl/>
        </w:rPr>
        <w:t>،</w:t>
      </w:r>
      <w:r w:rsidRPr="000E609F">
        <w:rPr>
          <w:rtl/>
        </w:rPr>
        <w:t xml:space="preserve"> فإن وطئ واحدة منهما فلا يطأ الأخرى حتى</w:t>
      </w:r>
      <w:r>
        <w:rPr>
          <w:rtl/>
        </w:rPr>
        <w:t xml:space="preserve"> </w:t>
      </w:r>
      <w:r w:rsidRPr="000E609F">
        <w:rPr>
          <w:rtl/>
        </w:rPr>
        <w:t>تخرج الأولى من ملكه</w:t>
      </w:r>
      <w:r w:rsidR="00424FB2">
        <w:rPr>
          <w:rtl/>
        </w:rPr>
        <w:t>،</w:t>
      </w:r>
      <w:r w:rsidRPr="000E609F">
        <w:rPr>
          <w:rtl/>
        </w:rPr>
        <w:t xml:space="preserve"> فإن وطئ الثانية وهما جميعا في ملكه حرمت عليه</w:t>
      </w:r>
      <w:r>
        <w:rPr>
          <w:rtl/>
        </w:rPr>
        <w:t xml:space="preserve"> </w:t>
      </w:r>
      <w:r w:rsidRPr="000E609F">
        <w:rPr>
          <w:rtl/>
        </w:rPr>
        <w:t>الأولى حتى تخرج التي وطئ</w:t>
      </w:r>
      <w:r w:rsidR="00424FB2">
        <w:rPr>
          <w:rtl/>
        </w:rPr>
        <w:t>،</w:t>
      </w:r>
      <w:r w:rsidRPr="000E609F">
        <w:rPr>
          <w:rtl/>
        </w:rPr>
        <w:t xml:space="preserve"> ببيع </w:t>
      </w:r>
      <w:r w:rsidRPr="00D95677">
        <w:rPr>
          <w:rStyle w:val="libFootnotenumChar"/>
          <w:rtl/>
        </w:rPr>
        <w:t>(1)</w:t>
      </w:r>
      <w:r w:rsidRPr="000E609F">
        <w:rPr>
          <w:rtl/>
        </w:rPr>
        <w:t xml:space="preserve"> حاجة لا على أن يخطر في قلبه من</w:t>
      </w:r>
      <w:r>
        <w:rPr>
          <w:rtl/>
        </w:rPr>
        <w:t xml:space="preserve"> </w:t>
      </w:r>
      <w:r w:rsidRPr="000E609F">
        <w:rPr>
          <w:rtl/>
        </w:rPr>
        <w:t>الأولى شئ »</w:t>
      </w:r>
      <w:r>
        <w:rPr>
          <w:rtl/>
        </w:rPr>
        <w:t>.</w:t>
      </w:r>
    </w:p>
    <w:p w:rsidR="00D95677" w:rsidRPr="000E609F" w:rsidRDefault="00D95677" w:rsidP="001538AC">
      <w:pPr>
        <w:pStyle w:val="libNormal"/>
        <w:rPr>
          <w:rtl/>
        </w:rPr>
      </w:pPr>
      <w:r w:rsidRPr="002646DC">
        <w:rPr>
          <w:rStyle w:val="libNumChar"/>
          <w:rtl/>
        </w:rPr>
        <w:t>[17119]</w:t>
      </w:r>
      <w:r w:rsidRPr="000E609F">
        <w:rPr>
          <w:rtl/>
        </w:rPr>
        <w:t xml:space="preserve"> 6</w:t>
      </w:r>
      <w:r>
        <w:rPr>
          <w:rtl/>
        </w:rPr>
        <w:t xml:space="preserve"> - </w:t>
      </w:r>
      <w:r w:rsidRPr="000E609F">
        <w:rPr>
          <w:rtl/>
        </w:rPr>
        <w:t>الصدوق في الهداية</w:t>
      </w:r>
      <w:r w:rsidR="00424FB2">
        <w:rPr>
          <w:rtl/>
        </w:rPr>
        <w:t>:</w:t>
      </w:r>
      <w:r w:rsidRPr="000E609F">
        <w:rPr>
          <w:rtl/>
        </w:rPr>
        <w:t xml:space="preserve"> عن الصادق </w:t>
      </w:r>
      <w:r w:rsidR="00DC3BAA" w:rsidRPr="00DC3BAA">
        <w:rPr>
          <w:rStyle w:val="libAlaemChar"/>
          <w:rtl/>
        </w:rPr>
        <w:t>عليه‌السلام</w:t>
      </w:r>
      <w:r w:rsidR="00424FB2">
        <w:rPr>
          <w:rtl/>
        </w:rPr>
        <w:t>،</w:t>
      </w:r>
      <w:r w:rsidRPr="000E609F">
        <w:rPr>
          <w:rtl/>
        </w:rPr>
        <w:t xml:space="preserve"> أنه قال</w:t>
      </w:r>
      <w:r w:rsidR="00424FB2">
        <w:rPr>
          <w:rtl/>
        </w:rPr>
        <w:t>:</w:t>
      </w:r>
      <w:r>
        <w:rPr>
          <w:rtl/>
        </w:rPr>
        <w:t xml:space="preserve"> </w:t>
      </w:r>
      <w:r w:rsidRPr="000E609F">
        <w:rPr>
          <w:rtl/>
        </w:rPr>
        <w:t>« يحرم من الإماء عشرة</w:t>
      </w:r>
      <w:r w:rsidR="00424FB2">
        <w:rPr>
          <w:rtl/>
        </w:rPr>
        <w:t>،</w:t>
      </w:r>
      <w:r w:rsidRPr="000E609F">
        <w:rPr>
          <w:rtl/>
        </w:rPr>
        <w:t xml:space="preserve"> لا تجمع بين الأم والابنة</w:t>
      </w:r>
      <w:r w:rsidR="00424FB2">
        <w:rPr>
          <w:rtl/>
        </w:rPr>
        <w:t>،</w:t>
      </w:r>
      <w:r w:rsidRPr="000E609F">
        <w:rPr>
          <w:rtl/>
        </w:rPr>
        <w:t xml:space="preserve"> ولا بين الأختين »</w:t>
      </w:r>
      <w:r>
        <w:rPr>
          <w:rtl/>
        </w:rPr>
        <w:t>.</w:t>
      </w:r>
    </w:p>
    <w:p w:rsidR="00D95677" w:rsidRPr="000E609F" w:rsidRDefault="00D95677" w:rsidP="002646DC">
      <w:pPr>
        <w:pStyle w:val="Heading2Center"/>
        <w:rPr>
          <w:rtl/>
        </w:rPr>
      </w:pPr>
      <w:bookmarkStart w:id="824" w:name="_Toc364831072"/>
      <w:bookmarkStart w:id="825" w:name="_Toc379712355"/>
      <w:r w:rsidRPr="000E609F">
        <w:rPr>
          <w:rtl/>
        </w:rPr>
        <w:t>30</w:t>
      </w:r>
      <w:r>
        <w:rPr>
          <w:rtl/>
        </w:rPr>
        <w:t xml:space="preserve"> - </w:t>
      </w:r>
      <w:r w:rsidRPr="002646DC">
        <w:rPr>
          <w:rStyle w:val="libAlaemHeading2Char"/>
          <w:rtl/>
        </w:rPr>
        <w:t>(</w:t>
      </w:r>
      <w:r w:rsidRPr="000E609F">
        <w:rPr>
          <w:rtl/>
        </w:rPr>
        <w:t xml:space="preserve"> باب عدم جواز تزويج بنت الأخ على عمتها</w:t>
      </w:r>
      <w:r w:rsidR="00424FB2">
        <w:rPr>
          <w:rtl/>
        </w:rPr>
        <w:t>،</w:t>
      </w:r>
      <w:r w:rsidRPr="000E609F">
        <w:rPr>
          <w:rtl/>
        </w:rPr>
        <w:t xml:space="preserve"> وبنت</w:t>
      </w:r>
      <w:bookmarkStart w:id="826" w:name="_Toc364831073"/>
      <w:bookmarkEnd w:id="824"/>
      <w:r>
        <w:rPr>
          <w:rtl/>
        </w:rPr>
        <w:t xml:space="preserve"> </w:t>
      </w:r>
      <w:r w:rsidRPr="000E609F">
        <w:rPr>
          <w:rtl/>
        </w:rPr>
        <w:t>الأخت على خالتها</w:t>
      </w:r>
      <w:r w:rsidR="00424FB2">
        <w:rPr>
          <w:rtl/>
        </w:rPr>
        <w:t>،</w:t>
      </w:r>
      <w:r w:rsidRPr="000E609F">
        <w:rPr>
          <w:rtl/>
        </w:rPr>
        <w:t xml:space="preserve"> نسبا ورضاعا إلا بإذنهما</w:t>
      </w:r>
      <w:r w:rsidR="00424FB2">
        <w:rPr>
          <w:rtl/>
        </w:rPr>
        <w:t>،</w:t>
      </w:r>
      <w:r w:rsidRPr="000E609F">
        <w:rPr>
          <w:rtl/>
        </w:rPr>
        <w:t xml:space="preserve"> فإن فعل بطل</w:t>
      </w:r>
      <w:r w:rsidR="00424FB2">
        <w:rPr>
          <w:rtl/>
        </w:rPr>
        <w:t>،</w:t>
      </w:r>
      <w:r>
        <w:rPr>
          <w:rtl/>
        </w:rPr>
        <w:t xml:space="preserve"> </w:t>
      </w:r>
      <w:r w:rsidRPr="000E609F">
        <w:rPr>
          <w:rtl/>
        </w:rPr>
        <w:t xml:space="preserve">ويجوز العكس بغير إذن </w:t>
      </w:r>
      <w:r w:rsidRPr="002646DC">
        <w:rPr>
          <w:rStyle w:val="libAlaemHeading2Char"/>
          <w:rtl/>
        </w:rPr>
        <w:t>)</w:t>
      </w:r>
      <w:bookmarkEnd w:id="826"/>
      <w:bookmarkEnd w:id="825"/>
    </w:p>
    <w:p w:rsidR="00D95677" w:rsidRPr="000E609F" w:rsidRDefault="00D95677" w:rsidP="001538AC">
      <w:pPr>
        <w:pStyle w:val="libNormal"/>
        <w:rPr>
          <w:rtl/>
        </w:rPr>
      </w:pPr>
      <w:r w:rsidRPr="002646DC">
        <w:rPr>
          <w:rStyle w:val="libNumChar"/>
          <w:rtl/>
        </w:rPr>
        <w:t>[17120]</w:t>
      </w:r>
      <w:r w:rsidRPr="000E609F">
        <w:rPr>
          <w:rtl/>
        </w:rPr>
        <w:t xml:space="preserve"> 1</w:t>
      </w:r>
      <w:r>
        <w:rPr>
          <w:rtl/>
        </w:rPr>
        <w:t xml:space="preserve"> - </w:t>
      </w:r>
      <w:r w:rsidRPr="000E609F">
        <w:rPr>
          <w:rtl/>
        </w:rPr>
        <w:t>أحمد بن محمد بن عيسى في نوادره</w:t>
      </w:r>
      <w:r w:rsidR="00424FB2">
        <w:rPr>
          <w:rtl/>
        </w:rPr>
        <w:t>:</w:t>
      </w:r>
      <w:r w:rsidRPr="000E609F">
        <w:rPr>
          <w:rtl/>
        </w:rPr>
        <w:t xml:space="preserve"> عن محمد بن الفضيل</w:t>
      </w:r>
      <w:r w:rsidR="00424FB2">
        <w:rPr>
          <w:rtl/>
        </w:rPr>
        <w:t>،</w:t>
      </w:r>
      <w:r>
        <w:rPr>
          <w:rtl/>
        </w:rPr>
        <w:t xml:space="preserve"> </w:t>
      </w:r>
      <w:r w:rsidRPr="000E609F">
        <w:rPr>
          <w:rtl/>
        </w:rPr>
        <w:t>عن أبي الصباح الكناني</w:t>
      </w:r>
      <w:r w:rsidR="00424FB2">
        <w:rPr>
          <w:rtl/>
        </w:rPr>
        <w:t>،</w:t>
      </w:r>
      <w:r w:rsidRPr="000E609F">
        <w:rPr>
          <w:rtl/>
        </w:rPr>
        <w:t xml:space="preserve"> عن أبي عبد الله </w:t>
      </w:r>
      <w:r w:rsidR="00DC3BAA" w:rsidRPr="00DC3BAA">
        <w:rPr>
          <w:rStyle w:val="libAlaemChar"/>
          <w:rtl/>
        </w:rPr>
        <w:t>عليه‌السلام</w:t>
      </w:r>
      <w:r w:rsidRPr="000E609F">
        <w:rPr>
          <w:rtl/>
        </w:rPr>
        <w:t xml:space="preserve"> قال</w:t>
      </w:r>
      <w:r w:rsidR="00424FB2">
        <w:rPr>
          <w:rtl/>
        </w:rPr>
        <w:t>:</w:t>
      </w:r>
      <w:r>
        <w:rPr>
          <w:rtl/>
        </w:rPr>
        <w:t xml:space="preserve"> « </w:t>
      </w:r>
      <w:r w:rsidRPr="000E609F">
        <w:rPr>
          <w:rtl/>
        </w:rPr>
        <w:t>لا يحل</w:t>
      </w:r>
      <w:r>
        <w:rPr>
          <w:rtl/>
        </w:rPr>
        <w:t xml:space="preserve"> </w:t>
      </w:r>
      <w:r w:rsidRPr="000E609F">
        <w:rPr>
          <w:rtl/>
        </w:rPr>
        <w:t>للرجل أن يجمع بين المرأة وخالتها »</w:t>
      </w:r>
      <w:r>
        <w:rPr>
          <w:rtl/>
        </w:rPr>
        <w:t>.</w:t>
      </w:r>
    </w:p>
    <w:p w:rsidR="00D95677" w:rsidRPr="000E609F" w:rsidRDefault="00D95677" w:rsidP="001538AC">
      <w:pPr>
        <w:pStyle w:val="libNormal"/>
        <w:rPr>
          <w:rtl/>
        </w:rPr>
      </w:pPr>
      <w:r w:rsidRPr="002646DC">
        <w:rPr>
          <w:rStyle w:val="libNumChar"/>
          <w:rtl/>
        </w:rPr>
        <w:t>[17121]</w:t>
      </w:r>
      <w:r w:rsidRPr="000E609F">
        <w:rPr>
          <w:rtl/>
        </w:rPr>
        <w:t xml:space="preserve"> 2</w:t>
      </w:r>
      <w:r>
        <w:rPr>
          <w:rtl/>
        </w:rPr>
        <w:t xml:space="preserve"> - </w:t>
      </w:r>
      <w:r w:rsidRPr="000E609F">
        <w:rPr>
          <w:rtl/>
        </w:rPr>
        <w:t>وعن الحسن</w:t>
      </w:r>
      <w:r w:rsidR="00424FB2">
        <w:rPr>
          <w:rtl/>
        </w:rPr>
        <w:t>،</w:t>
      </w:r>
      <w:r w:rsidRPr="000E609F">
        <w:rPr>
          <w:rtl/>
        </w:rPr>
        <w:t xml:space="preserve"> عن فضالة</w:t>
      </w:r>
      <w:r w:rsidR="00424FB2">
        <w:rPr>
          <w:rtl/>
        </w:rPr>
        <w:t>،</w:t>
      </w:r>
      <w:r w:rsidRPr="000E609F">
        <w:rPr>
          <w:rtl/>
        </w:rPr>
        <w:t xml:space="preserve"> عن عبد الله بن بكير</w:t>
      </w:r>
      <w:r w:rsidR="00424FB2">
        <w:rPr>
          <w:rtl/>
        </w:rPr>
        <w:t>،</w:t>
      </w:r>
      <w:r w:rsidRPr="000E609F">
        <w:rPr>
          <w:rtl/>
        </w:rPr>
        <w:t xml:space="preserve"> عن</w:t>
      </w:r>
      <w:r>
        <w:rPr>
          <w:rtl/>
        </w:rPr>
        <w:t xml:space="preserve"> </w:t>
      </w:r>
      <w:r w:rsidRPr="000E609F">
        <w:rPr>
          <w:rtl/>
        </w:rPr>
        <w:t>محمد بن مسلم</w:t>
      </w:r>
      <w:r w:rsidR="00424FB2">
        <w:rPr>
          <w:rtl/>
        </w:rPr>
        <w:t>،</w:t>
      </w:r>
      <w:r w:rsidRPr="000E609F">
        <w:rPr>
          <w:rtl/>
        </w:rPr>
        <w:t xml:space="preserve"> عن أبي جعفر </w:t>
      </w:r>
      <w:r w:rsidR="00DC3BAA" w:rsidRPr="00DC3BAA">
        <w:rPr>
          <w:rStyle w:val="libAlaemChar"/>
          <w:rtl/>
        </w:rPr>
        <w:t>عليه‌السلام</w:t>
      </w:r>
      <w:r w:rsidR="00424FB2">
        <w:rPr>
          <w:rtl/>
        </w:rPr>
        <w:t>،</w:t>
      </w:r>
      <w:r w:rsidRPr="000E609F">
        <w:rPr>
          <w:rtl/>
        </w:rPr>
        <w:t xml:space="preserve"> قال</w:t>
      </w:r>
      <w:r w:rsidR="00424FB2">
        <w:rPr>
          <w:rtl/>
        </w:rPr>
        <w:t>:</w:t>
      </w:r>
      <w:r>
        <w:rPr>
          <w:rtl/>
        </w:rPr>
        <w:t xml:space="preserve"> « </w:t>
      </w:r>
      <w:r w:rsidRPr="000E609F">
        <w:rPr>
          <w:rtl/>
        </w:rPr>
        <w:t>لا تنكح ابنة الأخ</w:t>
      </w:r>
      <w:r>
        <w:rPr>
          <w:rtl/>
        </w:rPr>
        <w:t xml:space="preserve"> </w:t>
      </w:r>
      <w:r w:rsidRPr="000E609F">
        <w:rPr>
          <w:rtl/>
        </w:rPr>
        <w:t>ولا ابنة الأخت</w:t>
      </w:r>
      <w:r w:rsidR="00424FB2">
        <w:rPr>
          <w:rtl/>
        </w:rPr>
        <w:t>،</w:t>
      </w:r>
      <w:r w:rsidRPr="000E609F">
        <w:rPr>
          <w:rtl/>
        </w:rPr>
        <w:t xml:space="preserve"> على عمتها ولا على خالتها</w:t>
      </w:r>
      <w:r w:rsidR="00424FB2">
        <w:rPr>
          <w:rtl/>
        </w:rPr>
        <w:t>،</w:t>
      </w:r>
      <w:r w:rsidRPr="000E609F">
        <w:rPr>
          <w:rtl/>
        </w:rPr>
        <w:t xml:space="preserve"> إلا بإذنهما</w:t>
      </w:r>
      <w:r w:rsidR="00424FB2">
        <w:rPr>
          <w:rtl/>
        </w:rPr>
        <w:t>،</w:t>
      </w:r>
      <w:r w:rsidRPr="000E609F">
        <w:rPr>
          <w:rtl/>
        </w:rPr>
        <w:t xml:space="preserve"> وتنكح العمة</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5</w:t>
      </w:r>
      <w:r>
        <w:rPr>
          <w:rtl/>
        </w:rPr>
        <w:t xml:space="preserve"> - </w:t>
      </w:r>
      <w:r w:rsidRPr="000E609F">
        <w:rPr>
          <w:rtl/>
        </w:rPr>
        <w:t>دعائم الاسلام ج 1 ص 130</w:t>
      </w:r>
      <w:r>
        <w:rPr>
          <w:rtl/>
        </w:rPr>
        <w:t>.</w:t>
      </w:r>
    </w:p>
    <w:p w:rsidR="00D95677" w:rsidRPr="000E609F" w:rsidRDefault="00D95677" w:rsidP="00D95677">
      <w:pPr>
        <w:pStyle w:val="libFootnote"/>
        <w:rPr>
          <w:rtl/>
        </w:rPr>
      </w:pPr>
      <w:r w:rsidRPr="000E609F">
        <w:rPr>
          <w:rtl/>
        </w:rPr>
        <w:t>(1) في الحجرية</w:t>
      </w:r>
      <w:r w:rsidR="00424FB2">
        <w:rPr>
          <w:rtl/>
        </w:rPr>
        <w:t>:</w:t>
      </w:r>
      <w:r>
        <w:rPr>
          <w:rtl/>
        </w:rPr>
        <w:t xml:space="preserve"> « </w:t>
      </w:r>
      <w:r w:rsidRPr="000E609F">
        <w:rPr>
          <w:rtl/>
        </w:rPr>
        <w:t xml:space="preserve">لبيع </w:t>
      </w:r>
      <w:r>
        <w:rPr>
          <w:rFonts w:hint="cs"/>
          <w:rtl/>
        </w:rPr>
        <w:t>»</w:t>
      </w:r>
      <w:r w:rsidRPr="000E609F">
        <w:rPr>
          <w:rtl/>
        </w:rPr>
        <w:t xml:space="preserve"> وما أثبتناه من المصدر</w:t>
      </w:r>
      <w:r>
        <w:rPr>
          <w:rtl/>
        </w:rPr>
        <w:t>.</w:t>
      </w:r>
    </w:p>
    <w:p w:rsidR="00D95677" w:rsidRPr="000E609F" w:rsidRDefault="00D95677" w:rsidP="00D95677">
      <w:pPr>
        <w:pStyle w:val="libFootnote0"/>
        <w:rPr>
          <w:rtl/>
        </w:rPr>
      </w:pPr>
      <w:r w:rsidRPr="000E609F">
        <w:rPr>
          <w:rtl/>
        </w:rPr>
        <w:t>6</w:t>
      </w:r>
      <w:r>
        <w:rPr>
          <w:rtl/>
        </w:rPr>
        <w:t xml:space="preserve"> - </w:t>
      </w:r>
      <w:r w:rsidRPr="000E609F">
        <w:rPr>
          <w:rtl/>
        </w:rPr>
        <w:t>الهداية ص 69</w:t>
      </w:r>
      <w:r>
        <w:rPr>
          <w:rtl/>
        </w:rPr>
        <w:t>.</w:t>
      </w:r>
    </w:p>
    <w:p w:rsidR="00D95677" w:rsidRPr="000E609F" w:rsidRDefault="00D95677" w:rsidP="00D95677">
      <w:pPr>
        <w:pStyle w:val="libFootnoteCenterBold"/>
        <w:rPr>
          <w:rtl/>
        </w:rPr>
      </w:pPr>
      <w:r w:rsidRPr="000E609F">
        <w:rPr>
          <w:rtl/>
        </w:rPr>
        <w:t>الباب 30</w:t>
      </w:r>
    </w:p>
    <w:p w:rsidR="00D95677" w:rsidRPr="000E609F" w:rsidRDefault="00D95677" w:rsidP="00D95677">
      <w:pPr>
        <w:pStyle w:val="libFootnote0"/>
        <w:rPr>
          <w:rtl/>
        </w:rPr>
      </w:pPr>
      <w:r w:rsidRPr="000E609F">
        <w:rPr>
          <w:rtl/>
        </w:rPr>
        <w:t>1</w:t>
      </w:r>
      <w:r>
        <w:rPr>
          <w:rtl/>
        </w:rPr>
        <w:t xml:space="preserve"> - </w:t>
      </w:r>
      <w:r w:rsidRPr="000E609F">
        <w:rPr>
          <w:rtl/>
        </w:rPr>
        <w:t>نوادر أحمد بن محمد بن عيسى ص 68</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نوادر أحمد بن محمد بن عيسى ص 68</w:t>
      </w:r>
      <w:r>
        <w:rPr>
          <w:rtl/>
        </w:rPr>
        <w:t>.</w:t>
      </w:r>
    </w:p>
    <w:p w:rsidR="00D95677" w:rsidRPr="000E609F" w:rsidRDefault="00D95677" w:rsidP="00D95677">
      <w:pPr>
        <w:pStyle w:val="libNormal0"/>
        <w:rPr>
          <w:rtl/>
        </w:rPr>
      </w:pPr>
      <w:r>
        <w:rPr>
          <w:rtl/>
        </w:rPr>
        <w:br w:type="page"/>
      </w:r>
      <w:r w:rsidRPr="000E609F">
        <w:rPr>
          <w:rtl/>
        </w:rPr>
        <w:lastRenderedPageBreak/>
        <w:t xml:space="preserve">والخالة على بنت الأخ والأخت بغير إذنهما </w:t>
      </w:r>
      <w:r w:rsidRPr="00D95677">
        <w:rPr>
          <w:rStyle w:val="libFootnoteChar"/>
          <w:rFonts w:hint="cs"/>
          <w:rtl/>
        </w:rPr>
        <w:t>»</w:t>
      </w:r>
      <w:r w:rsidRPr="000E609F">
        <w:rPr>
          <w:rtl/>
        </w:rPr>
        <w:t>.</w:t>
      </w:r>
    </w:p>
    <w:p w:rsidR="00D95677" w:rsidRPr="000E609F" w:rsidRDefault="00D95677" w:rsidP="001538AC">
      <w:pPr>
        <w:pStyle w:val="libNormal"/>
        <w:rPr>
          <w:rtl/>
        </w:rPr>
      </w:pPr>
      <w:r w:rsidRPr="002646DC">
        <w:rPr>
          <w:rStyle w:val="libNumChar"/>
          <w:rtl/>
        </w:rPr>
        <w:t>[17122]</w:t>
      </w:r>
      <w:r w:rsidRPr="000E609F">
        <w:rPr>
          <w:rtl/>
        </w:rPr>
        <w:t xml:space="preserve"> 3</w:t>
      </w:r>
      <w:r>
        <w:rPr>
          <w:rtl/>
        </w:rPr>
        <w:t xml:space="preserve"> - </w:t>
      </w:r>
      <w:r w:rsidRPr="000E609F">
        <w:rPr>
          <w:rtl/>
        </w:rPr>
        <w:t>وعن الحسن بن محبوب</w:t>
      </w:r>
      <w:r w:rsidR="00424FB2">
        <w:rPr>
          <w:rtl/>
        </w:rPr>
        <w:t>،</w:t>
      </w:r>
      <w:r w:rsidRPr="000E609F">
        <w:rPr>
          <w:rtl/>
        </w:rPr>
        <w:t xml:space="preserve"> عن مالك بن عطية</w:t>
      </w:r>
      <w:r w:rsidR="00424FB2">
        <w:rPr>
          <w:rtl/>
        </w:rPr>
        <w:t>،</w:t>
      </w:r>
      <w:r w:rsidRPr="000E609F">
        <w:rPr>
          <w:rtl/>
        </w:rPr>
        <w:t xml:space="preserve"> عن أبي عبد الله</w:t>
      </w:r>
      <w:r>
        <w:rPr>
          <w:rtl/>
        </w:rPr>
        <w:t xml:space="preserve"> </w:t>
      </w:r>
      <w:r w:rsidR="00DC3BAA" w:rsidRPr="00DC3BAA">
        <w:rPr>
          <w:rStyle w:val="libAlaemChar"/>
          <w:rtl/>
        </w:rPr>
        <w:t>عليه‌السلام</w:t>
      </w:r>
      <w:r w:rsidR="00424FB2">
        <w:rPr>
          <w:rtl/>
        </w:rPr>
        <w:t>،</w:t>
      </w:r>
      <w:r w:rsidRPr="000E609F">
        <w:rPr>
          <w:rtl/>
        </w:rPr>
        <w:t xml:space="preserve"> قال</w:t>
      </w:r>
      <w:r w:rsidR="00424FB2">
        <w:rPr>
          <w:rtl/>
        </w:rPr>
        <w:t>:</w:t>
      </w:r>
      <w:r>
        <w:rPr>
          <w:rtl/>
        </w:rPr>
        <w:t xml:space="preserve"> « </w:t>
      </w:r>
      <w:r w:rsidRPr="000E609F">
        <w:rPr>
          <w:rtl/>
        </w:rPr>
        <w:t>لا تزوج المرأة على خالتها</w:t>
      </w:r>
      <w:r w:rsidR="00424FB2">
        <w:rPr>
          <w:rtl/>
        </w:rPr>
        <w:t>،</w:t>
      </w:r>
      <w:r w:rsidRPr="000E609F">
        <w:rPr>
          <w:rtl/>
        </w:rPr>
        <w:t xml:space="preserve"> وتزوج الخالة على ابنة</w:t>
      </w:r>
      <w:r>
        <w:rPr>
          <w:rtl/>
        </w:rPr>
        <w:t xml:space="preserve"> </w:t>
      </w:r>
      <w:r w:rsidRPr="000E609F">
        <w:rPr>
          <w:rtl/>
        </w:rPr>
        <w:t>أختها »</w:t>
      </w:r>
      <w:r>
        <w:rPr>
          <w:rtl/>
        </w:rPr>
        <w:t>.</w:t>
      </w:r>
    </w:p>
    <w:p w:rsidR="00D95677" w:rsidRPr="000E609F" w:rsidRDefault="00D95677" w:rsidP="001538AC">
      <w:pPr>
        <w:pStyle w:val="libNormal"/>
        <w:rPr>
          <w:rtl/>
        </w:rPr>
      </w:pPr>
      <w:r w:rsidRPr="002646DC">
        <w:rPr>
          <w:rStyle w:val="libNumChar"/>
          <w:rtl/>
        </w:rPr>
        <w:t>[17123]</w:t>
      </w:r>
      <w:r w:rsidRPr="000E609F">
        <w:rPr>
          <w:rtl/>
        </w:rPr>
        <w:t xml:space="preserve"> 4</w:t>
      </w:r>
      <w:r>
        <w:rPr>
          <w:rtl/>
        </w:rPr>
        <w:t xml:space="preserve"> - </w:t>
      </w:r>
      <w:r w:rsidRPr="000E609F">
        <w:rPr>
          <w:rtl/>
        </w:rPr>
        <w:t>دعائم الاسلام</w:t>
      </w:r>
      <w:r w:rsidR="00424FB2">
        <w:rPr>
          <w:rtl/>
        </w:rPr>
        <w:t>:</w:t>
      </w:r>
      <w:r w:rsidRPr="000E609F">
        <w:rPr>
          <w:rtl/>
        </w:rPr>
        <w:t xml:space="preserve"> عن رسول الله </w:t>
      </w:r>
      <w:r w:rsidR="00DC3BAA" w:rsidRPr="00DC3BAA">
        <w:rPr>
          <w:rStyle w:val="libAlaemChar"/>
          <w:rtl/>
        </w:rPr>
        <w:t>صلى‌الله‌عليه‌وآله</w:t>
      </w:r>
      <w:r w:rsidR="00424FB2">
        <w:rPr>
          <w:rtl/>
        </w:rPr>
        <w:t>،</w:t>
      </w:r>
      <w:r w:rsidRPr="000E609F">
        <w:rPr>
          <w:rtl/>
        </w:rPr>
        <w:t xml:space="preserve"> أنه</w:t>
      </w:r>
      <w:r>
        <w:rPr>
          <w:rtl/>
        </w:rPr>
        <w:t xml:space="preserve"> </w:t>
      </w:r>
      <w:r w:rsidRPr="000E609F">
        <w:rPr>
          <w:rtl/>
        </w:rPr>
        <w:t>نهى أن يجمع الرجل بين المرأة وعمتها</w:t>
      </w:r>
      <w:r w:rsidR="00424FB2">
        <w:rPr>
          <w:rtl/>
        </w:rPr>
        <w:t>،</w:t>
      </w:r>
      <w:r w:rsidRPr="000E609F">
        <w:rPr>
          <w:rtl/>
        </w:rPr>
        <w:t xml:space="preserve"> وبين المرأة وخالتها</w:t>
      </w:r>
      <w:r>
        <w:rPr>
          <w:rtl/>
        </w:rPr>
        <w:t>.</w:t>
      </w:r>
    </w:p>
    <w:p w:rsidR="00D95677" w:rsidRPr="000E609F" w:rsidRDefault="00D95677" w:rsidP="001538AC">
      <w:pPr>
        <w:pStyle w:val="libNormal"/>
        <w:rPr>
          <w:rtl/>
        </w:rPr>
      </w:pPr>
      <w:r w:rsidRPr="002646DC">
        <w:rPr>
          <w:rStyle w:val="libNumChar"/>
          <w:rtl/>
        </w:rPr>
        <w:t>[17124]</w:t>
      </w:r>
      <w:r w:rsidRPr="000E609F">
        <w:rPr>
          <w:rtl/>
        </w:rPr>
        <w:t xml:space="preserve"> 5</w:t>
      </w:r>
      <w:r>
        <w:rPr>
          <w:rtl/>
        </w:rPr>
        <w:t xml:space="preserve"> - </w:t>
      </w:r>
      <w:r w:rsidRPr="000E609F">
        <w:rPr>
          <w:rtl/>
        </w:rPr>
        <w:t>الصدوق في المقنع</w:t>
      </w:r>
      <w:r w:rsidR="00424FB2">
        <w:rPr>
          <w:rtl/>
        </w:rPr>
        <w:t>:</w:t>
      </w:r>
      <w:r w:rsidRPr="000E609F">
        <w:rPr>
          <w:rtl/>
        </w:rPr>
        <w:t xml:space="preserve"> ولا تنكح المرأة على عمتها ولا على</w:t>
      </w:r>
      <w:r>
        <w:rPr>
          <w:rtl/>
        </w:rPr>
        <w:t xml:space="preserve"> </w:t>
      </w:r>
      <w:r w:rsidRPr="000E609F">
        <w:rPr>
          <w:rtl/>
        </w:rPr>
        <w:t>خالتها</w:t>
      </w:r>
      <w:r w:rsidR="00424FB2">
        <w:rPr>
          <w:rtl/>
        </w:rPr>
        <w:t>،</w:t>
      </w:r>
      <w:r w:rsidRPr="000E609F">
        <w:rPr>
          <w:rtl/>
        </w:rPr>
        <w:t xml:space="preserve"> ولا على ابنة أخيها ولا على ابنة أختها</w:t>
      </w:r>
      <w:r>
        <w:rPr>
          <w:rtl/>
        </w:rPr>
        <w:t>.</w:t>
      </w:r>
    </w:p>
    <w:p w:rsidR="00D95677" w:rsidRPr="000E609F" w:rsidRDefault="00D95677" w:rsidP="001538AC">
      <w:pPr>
        <w:pStyle w:val="libNormal"/>
        <w:rPr>
          <w:rtl/>
        </w:rPr>
      </w:pPr>
      <w:r w:rsidRPr="000E609F">
        <w:rPr>
          <w:rtl/>
        </w:rPr>
        <w:t xml:space="preserve">وتقدم عن الجعفريات </w:t>
      </w:r>
      <w:r w:rsidRPr="00D95677">
        <w:rPr>
          <w:rStyle w:val="libFootnotenumChar"/>
          <w:rtl/>
        </w:rPr>
        <w:t>(1)</w:t>
      </w:r>
      <w:r w:rsidR="00424FB2">
        <w:rPr>
          <w:rtl/>
        </w:rPr>
        <w:t>:</w:t>
      </w:r>
      <w:r w:rsidRPr="000E609F">
        <w:rPr>
          <w:rtl/>
        </w:rPr>
        <w:t xml:space="preserve"> قول علي </w:t>
      </w:r>
      <w:r w:rsidR="00DC3BAA" w:rsidRPr="00DC3BAA">
        <w:rPr>
          <w:rStyle w:val="libAlaemChar"/>
          <w:rtl/>
        </w:rPr>
        <w:t>عليه‌السلام</w:t>
      </w:r>
      <w:r w:rsidR="00424FB2">
        <w:rPr>
          <w:rtl/>
        </w:rPr>
        <w:t>:</w:t>
      </w:r>
      <w:r>
        <w:rPr>
          <w:rtl/>
        </w:rPr>
        <w:t xml:space="preserve"> « </w:t>
      </w:r>
      <w:r w:rsidRPr="000E609F">
        <w:rPr>
          <w:rtl/>
        </w:rPr>
        <w:t>والرجل يطلق</w:t>
      </w:r>
      <w:r>
        <w:rPr>
          <w:rtl/>
        </w:rPr>
        <w:t xml:space="preserve"> </w:t>
      </w:r>
      <w:r w:rsidRPr="000E609F">
        <w:rPr>
          <w:rtl/>
        </w:rPr>
        <w:t xml:space="preserve">المرأة فيريد أن يتزوج عمتها [ أو خالتها ] </w:t>
      </w:r>
      <w:r w:rsidRPr="00D95677">
        <w:rPr>
          <w:rStyle w:val="libFootnotenumChar"/>
          <w:rtl/>
        </w:rPr>
        <w:t>(2)</w:t>
      </w:r>
      <w:r w:rsidRPr="000E609F">
        <w:rPr>
          <w:rtl/>
        </w:rPr>
        <w:t xml:space="preserve"> فليس له أن يتزوج حتى تنقضي</w:t>
      </w:r>
      <w:r>
        <w:rPr>
          <w:rtl/>
        </w:rPr>
        <w:t xml:space="preserve"> </w:t>
      </w:r>
      <w:r w:rsidRPr="000E609F">
        <w:rPr>
          <w:rtl/>
        </w:rPr>
        <w:t>عدة التي طلق »</w:t>
      </w:r>
      <w:r>
        <w:rPr>
          <w:rtl/>
        </w:rPr>
        <w:t>.</w:t>
      </w:r>
    </w:p>
    <w:p w:rsidR="00D95677" w:rsidRPr="000E609F" w:rsidRDefault="00D95677" w:rsidP="001538AC">
      <w:pPr>
        <w:pStyle w:val="libNormal"/>
        <w:rPr>
          <w:rtl/>
        </w:rPr>
      </w:pPr>
      <w:r w:rsidRPr="002646DC">
        <w:rPr>
          <w:rStyle w:val="libNumChar"/>
          <w:rtl/>
        </w:rPr>
        <w:t>[17125]</w:t>
      </w:r>
      <w:r w:rsidRPr="000E609F">
        <w:rPr>
          <w:rtl/>
        </w:rPr>
        <w:t xml:space="preserve"> 6</w:t>
      </w:r>
      <w:r>
        <w:rPr>
          <w:rtl/>
        </w:rPr>
        <w:t xml:space="preserve"> - </w:t>
      </w:r>
      <w:r w:rsidRPr="000E609F">
        <w:rPr>
          <w:rtl/>
        </w:rPr>
        <w:t>عوالي اللآلي</w:t>
      </w:r>
      <w:r w:rsidR="00424FB2">
        <w:rPr>
          <w:rtl/>
        </w:rPr>
        <w:t>:</w:t>
      </w:r>
      <w:r w:rsidRPr="000E609F">
        <w:rPr>
          <w:rtl/>
        </w:rPr>
        <w:t xml:space="preserve"> عن النبي </w:t>
      </w:r>
      <w:r w:rsidR="00DC3BAA" w:rsidRPr="00DC3BAA">
        <w:rPr>
          <w:rStyle w:val="libAlaemChar"/>
          <w:rtl/>
        </w:rPr>
        <w:t>صلى‌الله‌عليه‌وآله</w:t>
      </w:r>
      <w:r w:rsidR="00424FB2">
        <w:rPr>
          <w:rtl/>
        </w:rPr>
        <w:t>،</w:t>
      </w:r>
      <w:r w:rsidRPr="000E609F">
        <w:rPr>
          <w:rtl/>
        </w:rPr>
        <w:t xml:space="preserve"> قال</w:t>
      </w:r>
      <w:r w:rsidR="00424FB2">
        <w:rPr>
          <w:rtl/>
        </w:rPr>
        <w:t>:</w:t>
      </w:r>
      <w:r>
        <w:rPr>
          <w:rtl/>
        </w:rPr>
        <w:t xml:space="preserve"> « </w:t>
      </w:r>
      <w:r w:rsidRPr="000E609F">
        <w:rPr>
          <w:rtl/>
        </w:rPr>
        <w:t>لا</w:t>
      </w:r>
      <w:r>
        <w:rPr>
          <w:rtl/>
        </w:rPr>
        <w:t xml:space="preserve"> </w:t>
      </w:r>
      <w:r w:rsidRPr="000E609F">
        <w:rPr>
          <w:rtl/>
        </w:rPr>
        <w:t>تنكح المرأة على عمتها</w:t>
      </w:r>
      <w:r w:rsidR="00424FB2">
        <w:rPr>
          <w:rtl/>
        </w:rPr>
        <w:t>،</w:t>
      </w:r>
      <w:r w:rsidRPr="000E609F">
        <w:rPr>
          <w:rtl/>
        </w:rPr>
        <w:t xml:space="preserve"> ولا على خالتها »</w:t>
      </w:r>
      <w:r>
        <w:rPr>
          <w:rtl/>
        </w:rPr>
        <w:t>.</w:t>
      </w:r>
    </w:p>
    <w:p w:rsidR="00D95677" w:rsidRPr="000E609F" w:rsidRDefault="00D95677" w:rsidP="002646DC">
      <w:pPr>
        <w:pStyle w:val="Heading2Center"/>
        <w:rPr>
          <w:rtl/>
        </w:rPr>
      </w:pPr>
      <w:bookmarkStart w:id="827" w:name="_Toc364831074"/>
      <w:bookmarkStart w:id="828" w:name="_Toc379712356"/>
      <w:r w:rsidRPr="000E609F">
        <w:rPr>
          <w:rtl/>
        </w:rPr>
        <w:t>31</w:t>
      </w:r>
      <w:r>
        <w:rPr>
          <w:rtl/>
        </w:rPr>
        <w:t xml:space="preserve"> - </w:t>
      </w:r>
      <w:r w:rsidRPr="002646DC">
        <w:rPr>
          <w:rStyle w:val="libAlaemHeading2Char"/>
          <w:rtl/>
        </w:rPr>
        <w:t>(</w:t>
      </w:r>
      <w:r w:rsidRPr="000E609F">
        <w:rPr>
          <w:rtl/>
        </w:rPr>
        <w:t xml:space="preserve"> باب تحريم التزويج في حال الاحرام وبطلانه</w:t>
      </w:r>
      <w:r w:rsidR="00424FB2">
        <w:rPr>
          <w:rtl/>
        </w:rPr>
        <w:t>،</w:t>
      </w:r>
      <w:r w:rsidRPr="000E609F">
        <w:rPr>
          <w:rtl/>
        </w:rPr>
        <w:t xml:space="preserve"> فإن فعل</w:t>
      </w:r>
      <w:r>
        <w:rPr>
          <w:rtl/>
        </w:rPr>
        <w:t xml:space="preserve"> </w:t>
      </w:r>
      <w:r w:rsidRPr="000E609F">
        <w:rPr>
          <w:rtl/>
        </w:rPr>
        <w:t xml:space="preserve">عالما حرمت عليه أبدا </w:t>
      </w:r>
      <w:r w:rsidRPr="002646DC">
        <w:rPr>
          <w:rStyle w:val="libAlaemHeading2Char"/>
          <w:rtl/>
        </w:rPr>
        <w:t>)</w:t>
      </w:r>
      <w:bookmarkEnd w:id="827"/>
      <w:bookmarkEnd w:id="828"/>
    </w:p>
    <w:p w:rsidR="00D95677" w:rsidRPr="000E609F" w:rsidRDefault="00D95677" w:rsidP="001538AC">
      <w:pPr>
        <w:pStyle w:val="libNormal"/>
        <w:rPr>
          <w:rtl/>
        </w:rPr>
      </w:pPr>
      <w:r w:rsidRPr="002646DC">
        <w:rPr>
          <w:rStyle w:val="libNumChar"/>
          <w:rtl/>
        </w:rPr>
        <w:t>[17126]</w:t>
      </w:r>
      <w:r w:rsidRPr="000E609F">
        <w:rPr>
          <w:rtl/>
        </w:rPr>
        <w:t xml:space="preserve"> 1</w:t>
      </w:r>
      <w:r>
        <w:rPr>
          <w:rtl/>
        </w:rPr>
        <w:t xml:space="preserve"> - </w:t>
      </w:r>
      <w:r w:rsidRPr="000E609F">
        <w:rPr>
          <w:rtl/>
        </w:rPr>
        <w:t>أحمد بن محمد بن عيسى في نوادره</w:t>
      </w:r>
      <w:r w:rsidR="00424FB2">
        <w:rPr>
          <w:rtl/>
        </w:rPr>
        <w:t>:</w:t>
      </w:r>
      <w:r w:rsidRPr="000E609F">
        <w:rPr>
          <w:rtl/>
        </w:rPr>
        <w:t xml:space="preserve"> عن أحمد بن محمد</w:t>
      </w:r>
      <w:r w:rsidR="00424FB2">
        <w:rPr>
          <w:rtl/>
        </w:rPr>
        <w:t>،</w:t>
      </w:r>
      <w:r w:rsidRPr="000E609F">
        <w:rPr>
          <w:rtl/>
        </w:rPr>
        <w:t xml:space="preserve"> عن</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3</w:t>
      </w:r>
      <w:r>
        <w:rPr>
          <w:rtl/>
        </w:rPr>
        <w:t xml:space="preserve"> - </w:t>
      </w:r>
      <w:r w:rsidRPr="000E609F">
        <w:rPr>
          <w:rtl/>
        </w:rPr>
        <w:t>نوادر أحمد بن محمد بن عيسى ص 68</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دعائم الاسلام ج 2 ص 235 ح 882</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المقنع ص 110</w:t>
      </w:r>
      <w:r>
        <w:rPr>
          <w:rtl/>
        </w:rPr>
        <w:t>.</w:t>
      </w:r>
    </w:p>
    <w:p w:rsidR="00D95677" w:rsidRPr="000E609F" w:rsidRDefault="00D95677" w:rsidP="00D95677">
      <w:pPr>
        <w:pStyle w:val="libFootnote"/>
        <w:rPr>
          <w:rtl/>
        </w:rPr>
      </w:pPr>
      <w:r w:rsidRPr="000E609F">
        <w:rPr>
          <w:rtl/>
        </w:rPr>
        <w:t>(1) تقدم في الباب 28 حديث 2 عن الجعفريات ص 114</w:t>
      </w:r>
      <w:r>
        <w:rPr>
          <w:rtl/>
        </w:rPr>
        <w:t>.</w:t>
      </w:r>
    </w:p>
    <w:p w:rsidR="00D95677" w:rsidRPr="000E609F" w:rsidRDefault="00D95677" w:rsidP="00D95677">
      <w:pPr>
        <w:pStyle w:val="libFootnote"/>
        <w:rPr>
          <w:rtl/>
        </w:rPr>
      </w:pPr>
      <w:r w:rsidRPr="000E609F">
        <w:rPr>
          <w:rtl/>
        </w:rPr>
        <w:t>(2) أثبتناه من المصدر</w:t>
      </w:r>
      <w:r>
        <w:rPr>
          <w:rtl/>
        </w:rPr>
        <w:t>.</w:t>
      </w:r>
    </w:p>
    <w:p w:rsidR="00D95677" w:rsidRPr="000E609F" w:rsidRDefault="00D95677" w:rsidP="00D95677">
      <w:pPr>
        <w:pStyle w:val="libFootnote0"/>
        <w:rPr>
          <w:rtl/>
        </w:rPr>
      </w:pPr>
      <w:r w:rsidRPr="000E609F">
        <w:rPr>
          <w:rtl/>
        </w:rPr>
        <w:t>6</w:t>
      </w:r>
      <w:r>
        <w:rPr>
          <w:rtl/>
        </w:rPr>
        <w:t xml:space="preserve"> - </w:t>
      </w:r>
      <w:r w:rsidRPr="000E609F">
        <w:rPr>
          <w:rtl/>
        </w:rPr>
        <w:t>عوالي اللآلي ج 1 ص 43 ح 54</w:t>
      </w:r>
      <w:r>
        <w:rPr>
          <w:rtl/>
        </w:rPr>
        <w:t>.</w:t>
      </w:r>
    </w:p>
    <w:p w:rsidR="00D95677" w:rsidRPr="000E609F" w:rsidRDefault="00D95677" w:rsidP="00D95677">
      <w:pPr>
        <w:pStyle w:val="libFootnoteCenterBold"/>
        <w:rPr>
          <w:rtl/>
        </w:rPr>
      </w:pPr>
      <w:r w:rsidRPr="000E609F">
        <w:rPr>
          <w:rtl/>
        </w:rPr>
        <w:t>الباب 31</w:t>
      </w:r>
    </w:p>
    <w:p w:rsidR="00D95677" w:rsidRPr="000E609F" w:rsidRDefault="00D95677" w:rsidP="00D95677">
      <w:pPr>
        <w:pStyle w:val="libFootnote0"/>
        <w:rPr>
          <w:rtl/>
        </w:rPr>
      </w:pPr>
      <w:r w:rsidRPr="000E609F">
        <w:rPr>
          <w:rtl/>
        </w:rPr>
        <w:t>1</w:t>
      </w:r>
      <w:r>
        <w:rPr>
          <w:rtl/>
        </w:rPr>
        <w:t xml:space="preserve"> - </w:t>
      </w:r>
      <w:r w:rsidRPr="000E609F">
        <w:rPr>
          <w:rtl/>
        </w:rPr>
        <w:t>نوادر أحمد بن محمد بن عيسى ص 68</w:t>
      </w:r>
      <w:r>
        <w:rPr>
          <w:rtl/>
        </w:rPr>
        <w:t>.</w:t>
      </w:r>
    </w:p>
    <w:p w:rsidR="00D95677" w:rsidRPr="000E609F" w:rsidRDefault="00D95677" w:rsidP="00D95677">
      <w:pPr>
        <w:pStyle w:val="libNormal0"/>
        <w:rPr>
          <w:rtl/>
        </w:rPr>
      </w:pPr>
      <w:r>
        <w:rPr>
          <w:rtl/>
        </w:rPr>
        <w:br w:type="page"/>
      </w:r>
      <w:r w:rsidRPr="000E609F">
        <w:rPr>
          <w:rtl/>
        </w:rPr>
        <w:lastRenderedPageBreak/>
        <w:t>المثنى</w:t>
      </w:r>
      <w:r w:rsidR="00424FB2">
        <w:rPr>
          <w:rtl/>
        </w:rPr>
        <w:t>،</w:t>
      </w:r>
      <w:r w:rsidRPr="000E609F">
        <w:rPr>
          <w:rtl/>
        </w:rPr>
        <w:t xml:space="preserve"> عن زرارة وداود بن سرحان</w:t>
      </w:r>
      <w:r w:rsidR="00424FB2">
        <w:rPr>
          <w:rtl/>
        </w:rPr>
        <w:t>،</w:t>
      </w:r>
      <w:r w:rsidRPr="000E609F">
        <w:rPr>
          <w:rtl/>
        </w:rPr>
        <w:t xml:space="preserve"> عن عبد الله بن بكير</w:t>
      </w:r>
      <w:r w:rsidR="00424FB2">
        <w:rPr>
          <w:rtl/>
        </w:rPr>
        <w:t>،</w:t>
      </w:r>
      <w:r w:rsidRPr="000E609F">
        <w:rPr>
          <w:rtl/>
        </w:rPr>
        <w:t xml:space="preserve"> عن أديم بياع</w:t>
      </w:r>
      <w:r>
        <w:rPr>
          <w:rtl/>
        </w:rPr>
        <w:t xml:space="preserve"> </w:t>
      </w:r>
      <w:r w:rsidRPr="000E609F">
        <w:rPr>
          <w:rtl/>
        </w:rPr>
        <w:t>الهروي</w:t>
      </w:r>
      <w:r w:rsidR="00424FB2">
        <w:rPr>
          <w:rtl/>
        </w:rPr>
        <w:t>،</w:t>
      </w:r>
      <w:r w:rsidRPr="000E609F">
        <w:rPr>
          <w:rtl/>
        </w:rPr>
        <w:t xml:space="preserve"> عن أبي عبد الله </w:t>
      </w:r>
      <w:r w:rsidR="00DC3BAA" w:rsidRPr="00DC3BAA">
        <w:rPr>
          <w:rStyle w:val="libAlaemChar"/>
          <w:rtl/>
        </w:rPr>
        <w:t>عليه‌السلام</w:t>
      </w:r>
      <w:r w:rsidR="00424FB2">
        <w:rPr>
          <w:rtl/>
        </w:rPr>
        <w:t>،</w:t>
      </w:r>
      <w:r w:rsidRPr="000E609F">
        <w:rPr>
          <w:rtl/>
        </w:rPr>
        <w:t xml:space="preserve"> أنه قال في حديث</w:t>
      </w:r>
      <w:r w:rsidR="00424FB2">
        <w:rPr>
          <w:rtl/>
        </w:rPr>
        <w:t>:</w:t>
      </w:r>
      <w:r>
        <w:rPr>
          <w:rtl/>
        </w:rPr>
        <w:t xml:space="preserve"> « </w:t>
      </w:r>
      <w:r w:rsidRPr="000E609F">
        <w:rPr>
          <w:rtl/>
        </w:rPr>
        <w:t>والمحرم</w:t>
      </w:r>
      <w:r>
        <w:rPr>
          <w:rtl/>
        </w:rPr>
        <w:t xml:space="preserve"> </w:t>
      </w:r>
      <w:r w:rsidRPr="000E609F">
        <w:rPr>
          <w:rtl/>
        </w:rPr>
        <w:t>إن يتزوج وهو يعلم أنه حرام عليه</w:t>
      </w:r>
      <w:r w:rsidR="00424FB2">
        <w:rPr>
          <w:rtl/>
        </w:rPr>
        <w:t>،</w:t>
      </w:r>
      <w:r w:rsidRPr="000E609F">
        <w:rPr>
          <w:rtl/>
        </w:rPr>
        <w:t xml:space="preserve"> لا يحل له أبدا »</w:t>
      </w:r>
      <w:r>
        <w:rPr>
          <w:rtl/>
        </w:rPr>
        <w:t>.</w:t>
      </w:r>
    </w:p>
    <w:p w:rsidR="00D95677" w:rsidRPr="000E609F" w:rsidRDefault="00D95677" w:rsidP="001538AC">
      <w:pPr>
        <w:pStyle w:val="libNormal"/>
        <w:rPr>
          <w:rtl/>
        </w:rPr>
      </w:pPr>
      <w:r w:rsidRPr="002646DC">
        <w:rPr>
          <w:rStyle w:val="libNumChar"/>
          <w:rtl/>
        </w:rPr>
        <w:t>[17127]</w:t>
      </w:r>
      <w:r w:rsidRPr="000E609F">
        <w:rPr>
          <w:rtl/>
        </w:rPr>
        <w:t xml:space="preserve"> 2</w:t>
      </w:r>
      <w:r>
        <w:rPr>
          <w:rtl/>
        </w:rPr>
        <w:t xml:space="preserve"> - </w:t>
      </w:r>
      <w:r w:rsidRPr="000E609F">
        <w:rPr>
          <w:rtl/>
        </w:rPr>
        <w:t xml:space="preserve">فقه الرضا </w:t>
      </w:r>
      <w:r w:rsidR="00DC3BAA" w:rsidRPr="00DC3BAA">
        <w:rPr>
          <w:rStyle w:val="libAlaemChar"/>
          <w:rtl/>
        </w:rPr>
        <w:t>عليه‌السلام</w:t>
      </w:r>
      <w:r w:rsidR="00424FB2">
        <w:rPr>
          <w:rtl/>
        </w:rPr>
        <w:t>:</w:t>
      </w:r>
      <w:r>
        <w:rPr>
          <w:rtl/>
        </w:rPr>
        <w:t xml:space="preserve"> « </w:t>
      </w:r>
      <w:r w:rsidRPr="000E609F">
        <w:rPr>
          <w:rtl/>
        </w:rPr>
        <w:t>والمحرم إذا تزوج في إحرامه</w:t>
      </w:r>
      <w:r w:rsidR="00424FB2">
        <w:rPr>
          <w:rtl/>
        </w:rPr>
        <w:t>،</w:t>
      </w:r>
      <w:r>
        <w:rPr>
          <w:rtl/>
        </w:rPr>
        <w:t xml:space="preserve"> </w:t>
      </w:r>
      <w:r w:rsidRPr="000E609F">
        <w:rPr>
          <w:rtl/>
        </w:rPr>
        <w:t>فرق بينهما ولا تحل له أبدا »</w:t>
      </w:r>
      <w:r>
        <w:rPr>
          <w:rtl/>
        </w:rPr>
        <w:t>.</w:t>
      </w:r>
    </w:p>
    <w:p w:rsidR="00D95677" w:rsidRPr="000E609F" w:rsidRDefault="00D95677" w:rsidP="001538AC">
      <w:pPr>
        <w:pStyle w:val="libNormal"/>
        <w:rPr>
          <w:rtl/>
        </w:rPr>
      </w:pPr>
      <w:r w:rsidRPr="002646DC">
        <w:rPr>
          <w:rStyle w:val="libNumChar"/>
          <w:rtl/>
        </w:rPr>
        <w:t>[17128]</w:t>
      </w:r>
      <w:r w:rsidRPr="000E609F">
        <w:rPr>
          <w:rtl/>
        </w:rPr>
        <w:t xml:space="preserve"> 3</w:t>
      </w:r>
      <w:r>
        <w:rPr>
          <w:rtl/>
        </w:rPr>
        <w:t xml:space="preserve"> - </w:t>
      </w:r>
      <w:r w:rsidRPr="000E609F">
        <w:rPr>
          <w:rtl/>
        </w:rPr>
        <w:t>دعائم الاسلام</w:t>
      </w:r>
      <w:r w:rsidR="00424FB2">
        <w:rPr>
          <w:rtl/>
        </w:rPr>
        <w:t>:</w:t>
      </w:r>
      <w:r w:rsidRPr="000E609F">
        <w:rPr>
          <w:rtl/>
        </w:rPr>
        <w:t xml:space="preserve"> عن أبي جعفر محمد بن علي</w:t>
      </w:r>
      <w:r>
        <w:rPr>
          <w:rtl/>
        </w:rPr>
        <w:t xml:space="preserve"> </w:t>
      </w:r>
      <w:r w:rsidR="00DC3BAA" w:rsidRPr="00DC3BAA">
        <w:rPr>
          <w:rStyle w:val="libAlaemChar"/>
          <w:rtl/>
        </w:rPr>
        <w:t>عليهما‌السلام</w:t>
      </w:r>
      <w:r w:rsidR="00424FB2">
        <w:rPr>
          <w:rtl/>
        </w:rPr>
        <w:t>،</w:t>
      </w:r>
      <w:r w:rsidRPr="000E609F">
        <w:rPr>
          <w:rtl/>
        </w:rPr>
        <w:t xml:space="preserve"> أنه قال</w:t>
      </w:r>
      <w:r w:rsidR="00424FB2">
        <w:rPr>
          <w:rtl/>
        </w:rPr>
        <w:t>:</w:t>
      </w:r>
      <w:r>
        <w:rPr>
          <w:rtl/>
        </w:rPr>
        <w:t xml:space="preserve"> « </w:t>
      </w:r>
      <w:r w:rsidRPr="000E609F">
        <w:rPr>
          <w:rtl/>
        </w:rPr>
        <w:t>تزوج رجل من الأنصار وهو محرم</w:t>
      </w:r>
      <w:r w:rsidR="00424FB2">
        <w:rPr>
          <w:rtl/>
        </w:rPr>
        <w:t>،</w:t>
      </w:r>
      <w:r w:rsidRPr="000E609F">
        <w:rPr>
          <w:rtl/>
        </w:rPr>
        <w:t xml:space="preserve"> فأبطل</w:t>
      </w:r>
      <w:r>
        <w:rPr>
          <w:rtl/>
        </w:rPr>
        <w:t xml:space="preserve"> </w:t>
      </w:r>
      <w:r w:rsidRPr="000E609F">
        <w:rPr>
          <w:rtl/>
        </w:rPr>
        <w:t xml:space="preserve">رسول الله </w:t>
      </w:r>
      <w:r w:rsidR="00DC3BAA" w:rsidRPr="00DC3BAA">
        <w:rPr>
          <w:rStyle w:val="libAlaemChar"/>
          <w:rtl/>
        </w:rPr>
        <w:t>صلى‌الله‌عليه‌وآله</w:t>
      </w:r>
      <w:r w:rsidRPr="000E609F">
        <w:rPr>
          <w:rtl/>
        </w:rPr>
        <w:t xml:space="preserve"> نكاحه »</w:t>
      </w:r>
      <w:r>
        <w:rPr>
          <w:rtl/>
        </w:rPr>
        <w:t>.</w:t>
      </w:r>
    </w:p>
    <w:p w:rsidR="00D95677" w:rsidRPr="000E609F" w:rsidRDefault="00D95677" w:rsidP="001538AC">
      <w:pPr>
        <w:pStyle w:val="libNormal"/>
        <w:rPr>
          <w:rtl/>
        </w:rPr>
      </w:pPr>
      <w:r w:rsidRPr="002646DC">
        <w:rPr>
          <w:rStyle w:val="libNumChar"/>
          <w:rtl/>
        </w:rPr>
        <w:t>[17129]</w:t>
      </w:r>
      <w:r w:rsidRPr="000E609F">
        <w:rPr>
          <w:rtl/>
        </w:rPr>
        <w:t xml:space="preserve"> 4</w:t>
      </w:r>
      <w:r>
        <w:rPr>
          <w:rtl/>
        </w:rPr>
        <w:t xml:space="preserve"> - </w:t>
      </w:r>
      <w:r w:rsidRPr="000E609F">
        <w:rPr>
          <w:rtl/>
        </w:rPr>
        <w:t xml:space="preserve">وعن علي </w:t>
      </w:r>
      <w:r w:rsidR="00DC3BAA" w:rsidRPr="00DC3BAA">
        <w:rPr>
          <w:rStyle w:val="libAlaemChar"/>
          <w:rtl/>
        </w:rPr>
        <w:t>عليه‌السلام</w:t>
      </w:r>
      <w:r w:rsidR="00424FB2">
        <w:rPr>
          <w:rtl/>
        </w:rPr>
        <w:t>،</w:t>
      </w:r>
      <w:r w:rsidRPr="000E609F">
        <w:rPr>
          <w:rtl/>
        </w:rPr>
        <w:t xml:space="preserve"> أنه قال</w:t>
      </w:r>
      <w:r w:rsidR="00424FB2">
        <w:rPr>
          <w:rtl/>
        </w:rPr>
        <w:t>:</w:t>
      </w:r>
      <w:r>
        <w:rPr>
          <w:rtl/>
        </w:rPr>
        <w:t xml:space="preserve"> « </w:t>
      </w:r>
      <w:r w:rsidRPr="000E609F">
        <w:rPr>
          <w:rtl/>
        </w:rPr>
        <w:t>المحرم لا ينكح ولا</w:t>
      </w:r>
      <w:r>
        <w:rPr>
          <w:rtl/>
        </w:rPr>
        <w:t xml:space="preserve"> </w:t>
      </w:r>
      <w:r w:rsidRPr="000E609F">
        <w:rPr>
          <w:rtl/>
        </w:rPr>
        <w:t>ينكح</w:t>
      </w:r>
      <w:r w:rsidR="00424FB2">
        <w:rPr>
          <w:rtl/>
        </w:rPr>
        <w:t>،</w:t>
      </w:r>
      <w:r w:rsidRPr="000E609F">
        <w:rPr>
          <w:rtl/>
        </w:rPr>
        <w:t xml:space="preserve"> وإن نكح فنكاحه باطل » قال أبو جعفر محمد بن علي</w:t>
      </w:r>
      <w:r>
        <w:rPr>
          <w:rtl/>
        </w:rPr>
        <w:t xml:space="preserve"> </w:t>
      </w:r>
      <w:r w:rsidR="00DC3BAA" w:rsidRPr="00DC3BAA">
        <w:rPr>
          <w:rStyle w:val="libAlaemChar"/>
          <w:rtl/>
        </w:rPr>
        <w:t>عليهما‌السلام</w:t>
      </w:r>
      <w:r w:rsidRPr="000E609F">
        <w:rPr>
          <w:rtl/>
        </w:rPr>
        <w:t xml:space="preserve"> </w:t>
      </w:r>
      <w:r w:rsidRPr="00D95677">
        <w:rPr>
          <w:rStyle w:val="libFootnotenumChar"/>
          <w:rtl/>
        </w:rPr>
        <w:t>(1)</w:t>
      </w:r>
      <w:r w:rsidR="00424FB2">
        <w:rPr>
          <w:rtl/>
        </w:rPr>
        <w:t>:</w:t>
      </w:r>
      <w:r>
        <w:rPr>
          <w:rtl/>
        </w:rPr>
        <w:t xml:space="preserve"> « </w:t>
      </w:r>
      <w:r w:rsidRPr="000E609F">
        <w:rPr>
          <w:rtl/>
        </w:rPr>
        <w:t>إذا تزوج الرجل وهو محرم فرق بينهما</w:t>
      </w:r>
      <w:r w:rsidR="00424FB2">
        <w:rPr>
          <w:rtl/>
        </w:rPr>
        <w:t>،</w:t>
      </w:r>
      <w:r w:rsidRPr="000E609F">
        <w:rPr>
          <w:rtl/>
        </w:rPr>
        <w:t xml:space="preserve"> فإن كان</w:t>
      </w:r>
      <w:r>
        <w:rPr>
          <w:rtl/>
        </w:rPr>
        <w:t xml:space="preserve"> </w:t>
      </w:r>
      <w:r w:rsidRPr="000E609F">
        <w:rPr>
          <w:rtl/>
        </w:rPr>
        <w:t>دخل بها فعليه المهر بما استحل من فرجها</w:t>
      </w:r>
      <w:r w:rsidR="00424FB2">
        <w:rPr>
          <w:rtl/>
        </w:rPr>
        <w:t>،</w:t>
      </w:r>
      <w:r w:rsidRPr="000E609F">
        <w:rPr>
          <w:rtl/>
        </w:rPr>
        <w:t xml:space="preserve"> وعليه الكفارة لاحرامه »</w:t>
      </w:r>
      <w:r>
        <w:rPr>
          <w:rtl/>
        </w:rPr>
        <w:t>.</w:t>
      </w:r>
    </w:p>
    <w:p w:rsidR="00D95677" w:rsidRPr="000E609F" w:rsidRDefault="00D95677" w:rsidP="001538AC">
      <w:pPr>
        <w:pStyle w:val="libNormal"/>
        <w:rPr>
          <w:rtl/>
        </w:rPr>
      </w:pPr>
      <w:r w:rsidRPr="002646DC">
        <w:rPr>
          <w:rStyle w:val="libNumChar"/>
          <w:rtl/>
        </w:rPr>
        <w:t>[17130]</w:t>
      </w:r>
      <w:r w:rsidRPr="000E609F">
        <w:rPr>
          <w:rtl/>
        </w:rPr>
        <w:t xml:space="preserve"> 5</w:t>
      </w:r>
      <w:r>
        <w:rPr>
          <w:rtl/>
        </w:rPr>
        <w:t xml:space="preserve"> - </w:t>
      </w:r>
      <w:r w:rsidRPr="000E609F">
        <w:rPr>
          <w:rtl/>
        </w:rPr>
        <w:t xml:space="preserve">وعن أبي عبد الله </w:t>
      </w:r>
      <w:r w:rsidR="00DC3BAA" w:rsidRPr="00DC3BAA">
        <w:rPr>
          <w:rStyle w:val="libAlaemChar"/>
          <w:rtl/>
        </w:rPr>
        <w:t>عليه‌السلام</w:t>
      </w:r>
      <w:r w:rsidR="00424FB2">
        <w:rPr>
          <w:rtl/>
        </w:rPr>
        <w:t>،</w:t>
      </w:r>
      <w:r w:rsidRPr="000E609F">
        <w:rPr>
          <w:rtl/>
        </w:rPr>
        <w:t xml:space="preserve"> أنه قال في حديث</w:t>
      </w:r>
      <w:r w:rsidR="00424FB2">
        <w:rPr>
          <w:rtl/>
        </w:rPr>
        <w:t>:</w:t>
      </w:r>
      <w:r>
        <w:rPr>
          <w:rtl/>
        </w:rPr>
        <w:t xml:space="preserve"> </w:t>
      </w:r>
      <w:r w:rsidRPr="000E609F">
        <w:rPr>
          <w:rtl/>
        </w:rPr>
        <w:t>« والمحرم إذا تزوج في إحرامه وهو يعلم أن التزويج عليه حرام</w:t>
      </w:r>
      <w:r w:rsidR="00424FB2">
        <w:rPr>
          <w:rtl/>
        </w:rPr>
        <w:t>،</w:t>
      </w:r>
      <w:r w:rsidRPr="000E609F">
        <w:rPr>
          <w:rtl/>
        </w:rPr>
        <w:t xml:space="preserve"> يفرق بينه</w:t>
      </w:r>
      <w:r>
        <w:rPr>
          <w:rtl/>
        </w:rPr>
        <w:t xml:space="preserve"> </w:t>
      </w:r>
      <w:r w:rsidRPr="000E609F">
        <w:rPr>
          <w:rtl/>
        </w:rPr>
        <w:t>وبين التي تزوج</w:t>
      </w:r>
      <w:r w:rsidR="00424FB2">
        <w:rPr>
          <w:rtl/>
        </w:rPr>
        <w:t>،</w:t>
      </w:r>
      <w:r w:rsidRPr="000E609F">
        <w:rPr>
          <w:rtl/>
        </w:rPr>
        <w:t xml:space="preserve"> ثم لا تحل له أبدا »</w:t>
      </w:r>
      <w:r>
        <w:rPr>
          <w:rtl/>
        </w:rPr>
        <w:t>.</w:t>
      </w:r>
    </w:p>
    <w:p w:rsidR="00D95677" w:rsidRDefault="00D95677" w:rsidP="002646DC">
      <w:pPr>
        <w:pStyle w:val="Heading2Center"/>
        <w:rPr>
          <w:rtl/>
        </w:rPr>
      </w:pPr>
      <w:bookmarkStart w:id="829" w:name="_Toc364831075"/>
      <w:bookmarkStart w:id="830" w:name="_Toc379712357"/>
      <w:r w:rsidRPr="000E609F">
        <w:rPr>
          <w:rtl/>
        </w:rPr>
        <w:t>32</w:t>
      </w:r>
      <w:r>
        <w:rPr>
          <w:rtl/>
        </w:rPr>
        <w:t xml:space="preserve"> - </w:t>
      </w:r>
      <w:r w:rsidRPr="002646DC">
        <w:rPr>
          <w:rStyle w:val="libAlaemHeading2Char"/>
          <w:rtl/>
        </w:rPr>
        <w:t>(</w:t>
      </w:r>
      <w:r w:rsidRPr="000E609F">
        <w:rPr>
          <w:rtl/>
        </w:rPr>
        <w:t xml:space="preserve"> باب تحريم الملاعنة </w:t>
      </w:r>
      <w:r w:rsidRPr="002646DC">
        <w:rPr>
          <w:rStyle w:val="libAlaemHeading2Char"/>
          <w:rtl/>
        </w:rPr>
        <w:t>)</w:t>
      </w:r>
      <w:bookmarkEnd w:id="829"/>
      <w:bookmarkEnd w:id="830"/>
      <w:r w:rsidRPr="000E609F">
        <w:rPr>
          <w:rtl/>
        </w:rPr>
        <w:t xml:space="preserve"> </w:t>
      </w:r>
    </w:p>
    <w:p w:rsidR="00D95677" w:rsidRPr="000E609F" w:rsidRDefault="00D95677" w:rsidP="001538AC">
      <w:pPr>
        <w:pStyle w:val="libNormal"/>
        <w:rPr>
          <w:rtl/>
        </w:rPr>
      </w:pPr>
      <w:r w:rsidRPr="002646DC">
        <w:rPr>
          <w:rStyle w:val="libNumChar"/>
          <w:rtl/>
        </w:rPr>
        <w:t>[17131]</w:t>
      </w:r>
      <w:r w:rsidRPr="000E609F">
        <w:rPr>
          <w:rtl/>
        </w:rPr>
        <w:t xml:space="preserve"> 1</w:t>
      </w:r>
      <w:r>
        <w:rPr>
          <w:rtl/>
        </w:rPr>
        <w:t xml:space="preserve"> - </w:t>
      </w:r>
      <w:r w:rsidRPr="000E609F">
        <w:rPr>
          <w:rtl/>
        </w:rPr>
        <w:t>أحمد بن محمد بن عيسى في نوادره</w:t>
      </w:r>
      <w:r w:rsidR="00424FB2">
        <w:rPr>
          <w:rtl/>
        </w:rPr>
        <w:t>:</w:t>
      </w:r>
      <w:r w:rsidRPr="000E609F">
        <w:rPr>
          <w:rtl/>
        </w:rPr>
        <w:t xml:space="preserve"> عن أحمد بن محمد</w:t>
      </w:r>
      <w:r w:rsidR="00424FB2">
        <w:rPr>
          <w:rtl/>
        </w:rPr>
        <w:t>،</w:t>
      </w:r>
      <w:r w:rsidRPr="000E609F">
        <w:rPr>
          <w:rtl/>
        </w:rPr>
        <w:t xml:space="preserve"> عن</w:t>
      </w:r>
    </w:p>
    <w:p w:rsidR="00D95677" w:rsidRPr="000E609F" w:rsidRDefault="00D95677" w:rsidP="00D95677">
      <w:pPr>
        <w:pStyle w:val="libLine"/>
        <w:rPr>
          <w:rtl/>
        </w:rPr>
      </w:pPr>
      <w:r w:rsidRPr="000E609F">
        <w:rPr>
          <w:rtl/>
        </w:rPr>
        <w:t>__________________</w:t>
      </w:r>
    </w:p>
    <w:p w:rsidR="00D95677" w:rsidRPr="000E609F" w:rsidRDefault="00D95677" w:rsidP="00000300">
      <w:pPr>
        <w:pStyle w:val="libFootnote0"/>
        <w:rPr>
          <w:rtl/>
        </w:rPr>
      </w:pPr>
      <w:r w:rsidRPr="000E609F">
        <w:rPr>
          <w:rtl/>
        </w:rPr>
        <w:t>2</w:t>
      </w:r>
      <w:r>
        <w:rPr>
          <w:rtl/>
        </w:rPr>
        <w:t xml:space="preserve"> - </w:t>
      </w:r>
      <w:r w:rsidRPr="000E609F">
        <w:rPr>
          <w:rtl/>
        </w:rPr>
        <w:t xml:space="preserve">فقه الرضا </w:t>
      </w:r>
      <w:r w:rsidR="00000300" w:rsidRPr="00DC3BAA">
        <w:rPr>
          <w:rStyle w:val="libAlaemChar"/>
          <w:rtl/>
        </w:rPr>
        <w:t>عليه‌السلام</w:t>
      </w:r>
      <w:r w:rsidR="00000300" w:rsidRPr="000E609F">
        <w:rPr>
          <w:rtl/>
        </w:rPr>
        <w:t xml:space="preserve"> </w:t>
      </w:r>
      <w:r w:rsidRPr="000E609F">
        <w:rPr>
          <w:rtl/>
        </w:rPr>
        <w:t>ص 32</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دعائم الاسلام ج 2 ص 237 ح 893</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دعائم الاسلام ج 2 ص 237 ح 894</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قال جعفر بن محمد </w:t>
      </w:r>
      <w:r w:rsidR="00DC3BAA" w:rsidRPr="00DC3BAA">
        <w:rPr>
          <w:rStyle w:val="libAlaemChar"/>
          <w:rtl/>
        </w:rPr>
        <w:t>عليه‌السلام</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دعائم الاسلام ج 2 ص 237 ح 894 نحوه</w:t>
      </w:r>
      <w:r>
        <w:rPr>
          <w:rtl/>
        </w:rPr>
        <w:t>.</w:t>
      </w:r>
    </w:p>
    <w:p w:rsidR="00D95677" w:rsidRPr="000E609F" w:rsidRDefault="00D95677" w:rsidP="00D95677">
      <w:pPr>
        <w:pStyle w:val="libFootnoteCenterBold"/>
        <w:rPr>
          <w:rtl/>
        </w:rPr>
      </w:pPr>
      <w:r w:rsidRPr="000E609F">
        <w:rPr>
          <w:rtl/>
        </w:rPr>
        <w:t>الباب 32</w:t>
      </w:r>
    </w:p>
    <w:p w:rsidR="00D95677" w:rsidRPr="000E609F" w:rsidRDefault="00D95677" w:rsidP="00D95677">
      <w:pPr>
        <w:pStyle w:val="libFootnote0"/>
        <w:rPr>
          <w:rtl/>
        </w:rPr>
      </w:pPr>
      <w:r w:rsidRPr="000E609F">
        <w:rPr>
          <w:rtl/>
        </w:rPr>
        <w:t>1</w:t>
      </w:r>
      <w:r>
        <w:rPr>
          <w:rtl/>
        </w:rPr>
        <w:t xml:space="preserve"> - </w:t>
      </w:r>
      <w:r w:rsidRPr="000E609F">
        <w:rPr>
          <w:rtl/>
        </w:rPr>
        <w:t>نوادر أحمد بن محمد بن عيسى ص 68</w:t>
      </w:r>
      <w:r>
        <w:rPr>
          <w:rtl/>
        </w:rPr>
        <w:t>.</w:t>
      </w:r>
    </w:p>
    <w:p w:rsidR="00D95677" w:rsidRPr="000E609F" w:rsidRDefault="00D95677" w:rsidP="00D95677">
      <w:pPr>
        <w:pStyle w:val="libNormal0"/>
        <w:rPr>
          <w:rtl/>
        </w:rPr>
      </w:pPr>
      <w:r>
        <w:rPr>
          <w:rtl/>
        </w:rPr>
        <w:br w:type="page"/>
      </w:r>
      <w:r w:rsidRPr="000E609F">
        <w:rPr>
          <w:rtl/>
        </w:rPr>
        <w:lastRenderedPageBreak/>
        <w:t>المثنى</w:t>
      </w:r>
      <w:r w:rsidR="00424FB2">
        <w:rPr>
          <w:rtl/>
        </w:rPr>
        <w:t>،</w:t>
      </w:r>
      <w:r w:rsidRPr="000E609F">
        <w:rPr>
          <w:rtl/>
        </w:rPr>
        <w:t xml:space="preserve"> عن زرارة وداود بن سرحان</w:t>
      </w:r>
      <w:r w:rsidR="00424FB2">
        <w:rPr>
          <w:rtl/>
        </w:rPr>
        <w:t>،</w:t>
      </w:r>
      <w:r w:rsidRPr="000E609F">
        <w:rPr>
          <w:rtl/>
        </w:rPr>
        <w:t xml:space="preserve"> عن عبد الله بن بكير</w:t>
      </w:r>
      <w:r w:rsidR="00424FB2">
        <w:rPr>
          <w:rtl/>
        </w:rPr>
        <w:t>،</w:t>
      </w:r>
      <w:r w:rsidRPr="000E609F">
        <w:rPr>
          <w:rtl/>
        </w:rPr>
        <w:t xml:space="preserve"> عن أديم بياع</w:t>
      </w:r>
      <w:r>
        <w:rPr>
          <w:rtl/>
        </w:rPr>
        <w:t xml:space="preserve"> </w:t>
      </w:r>
      <w:r w:rsidRPr="000E609F">
        <w:rPr>
          <w:rtl/>
        </w:rPr>
        <w:t>الهروي</w:t>
      </w:r>
      <w:r w:rsidR="00424FB2">
        <w:rPr>
          <w:rtl/>
        </w:rPr>
        <w:t>،</w:t>
      </w:r>
      <w:r w:rsidRPr="000E609F">
        <w:rPr>
          <w:rtl/>
        </w:rPr>
        <w:t xml:space="preserve"> عن أبي عبد الله </w:t>
      </w:r>
      <w:r w:rsidR="00DC3BAA" w:rsidRPr="00DC3BAA">
        <w:rPr>
          <w:rStyle w:val="libAlaemChar"/>
          <w:rtl/>
        </w:rPr>
        <w:t>عليه‌السلام</w:t>
      </w:r>
      <w:r w:rsidR="00424FB2">
        <w:rPr>
          <w:rtl/>
        </w:rPr>
        <w:t>،</w:t>
      </w:r>
      <w:r w:rsidRPr="000E609F">
        <w:rPr>
          <w:rtl/>
        </w:rPr>
        <w:t xml:space="preserve"> قال</w:t>
      </w:r>
      <w:r w:rsidR="00424FB2">
        <w:rPr>
          <w:rtl/>
        </w:rPr>
        <w:t>:</w:t>
      </w:r>
      <w:r>
        <w:rPr>
          <w:rtl/>
        </w:rPr>
        <w:t xml:space="preserve"> « </w:t>
      </w:r>
      <w:r w:rsidRPr="000E609F">
        <w:rPr>
          <w:rtl/>
        </w:rPr>
        <w:t>الملاعنة إذا لا عنها</w:t>
      </w:r>
      <w:r>
        <w:rPr>
          <w:rtl/>
        </w:rPr>
        <w:t xml:space="preserve"> </w:t>
      </w:r>
      <w:r w:rsidRPr="000E609F">
        <w:rPr>
          <w:rtl/>
        </w:rPr>
        <w:t>زوجها لم تحل له أبدا »</w:t>
      </w:r>
      <w:r>
        <w:rPr>
          <w:rtl/>
        </w:rPr>
        <w:t>.</w:t>
      </w:r>
    </w:p>
    <w:p w:rsidR="00D95677" w:rsidRPr="000E609F" w:rsidRDefault="00D95677" w:rsidP="001538AC">
      <w:pPr>
        <w:pStyle w:val="libNormal"/>
        <w:rPr>
          <w:rtl/>
        </w:rPr>
      </w:pPr>
      <w:r w:rsidRPr="002646DC">
        <w:rPr>
          <w:rStyle w:val="libNumChar"/>
          <w:rtl/>
        </w:rPr>
        <w:t>[17132]</w:t>
      </w:r>
      <w:r w:rsidRPr="000E609F">
        <w:rPr>
          <w:rtl/>
        </w:rPr>
        <w:t xml:space="preserve"> 2</w:t>
      </w:r>
      <w:r>
        <w:rPr>
          <w:rtl/>
        </w:rPr>
        <w:t xml:space="preserve"> - </w:t>
      </w:r>
      <w:r w:rsidRPr="000E609F">
        <w:rPr>
          <w:rtl/>
        </w:rPr>
        <w:t>دعائم الاسلام</w:t>
      </w:r>
      <w:r w:rsidR="00424FB2">
        <w:rPr>
          <w:rtl/>
        </w:rPr>
        <w:t>:</w:t>
      </w:r>
      <w:r w:rsidRPr="000E609F">
        <w:rPr>
          <w:rtl/>
        </w:rPr>
        <w:t xml:space="preserve"> عن أمير المؤمنين وأبي عبد الله</w:t>
      </w:r>
      <w:r>
        <w:rPr>
          <w:rtl/>
        </w:rPr>
        <w:t xml:space="preserve"> </w:t>
      </w:r>
      <w:r w:rsidR="00DC3BAA" w:rsidRPr="00DC3BAA">
        <w:rPr>
          <w:rStyle w:val="libAlaemChar"/>
          <w:rtl/>
        </w:rPr>
        <w:t>عليه‌السلام</w:t>
      </w:r>
      <w:r w:rsidR="00424FB2">
        <w:rPr>
          <w:rtl/>
        </w:rPr>
        <w:t>،</w:t>
      </w:r>
      <w:r w:rsidRPr="000E609F">
        <w:rPr>
          <w:rtl/>
        </w:rPr>
        <w:t xml:space="preserve"> أنهما قالا</w:t>
      </w:r>
      <w:r w:rsidR="00424FB2">
        <w:rPr>
          <w:rtl/>
        </w:rPr>
        <w:t>:</w:t>
      </w:r>
      <w:r>
        <w:rPr>
          <w:rtl/>
        </w:rPr>
        <w:t xml:space="preserve"> « </w:t>
      </w:r>
      <w:r w:rsidRPr="000E609F">
        <w:rPr>
          <w:rtl/>
        </w:rPr>
        <w:t>إذا تلاعن المتلاعنان عند الامام</w:t>
      </w:r>
      <w:r w:rsidR="00424FB2">
        <w:rPr>
          <w:rtl/>
        </w:rPr>
        <w:t>،</w:t>
      </w:r>
      <w:r w:rsidRPr="000E609F">
        <w:rPr>
          <w:rtl/>
        </w:rPr>
        <w:t xml:space="preserve"> فرق</w:t>
      </w:r>
      <w:r>
        <w:rPr>
          <w:rtl/>
        </w:rPr>
        <w:t xml:space="preserve"> </w:t>
      </w:r>
      <w:r w:rsidRPr="000E609F">
        <w:rPr>
          <w:rtl/>
        </w:rPr>
        <w:t>بينهما فلم يجتمعا بنكاح أبدا</w:t>
      </w:r>
      <w:r w:rsidR="00424FB2">
        <w:rPr>
          <w:rtl/>
        </w:rPr>
        <w:t>،</w:t>
      </w:r>
      <w:r w:rsidRPr="000E609F">
        <w:rPr>
          <w:rtl/>
        </w:rPr>
        <w:t xml:space="preserve"> ولا يحل لهما الاجتماع »</w:t>
      </w:r>
      <w:r>
        <w:rPr>
          <w:rtl/>
        </w:rPr>
        <w:t>.</w:t>
      </w:r>
    </w:p>
    <w:p w:rsidR="00D95677" w:rsidRPr="000E609F" w:rsidRDefault="00D95677" w:rsidP="001538AC">
      <w:pPr>
        <w:pStyle w:val="libNormal"/>
        <w:rPr>
          <w:rtl/>
        </w:rPr>
      </w:pPr>
      <w:r w:rsidRPr="002646DC">
        <w:rPr>
          <w:rStyle w:val="libNumChar"/>
          <w:rtl/>
        </w:rPr>
        <w:t>[17133]</w:t>
      </w:r>
      <w:r w:rsidRPr="000E609F">
        <w:rPr>
          <w:rtl/>
        </w:rPr>
        <w:t xml:space="preserve"> 3</w:t>
      </w:r>
      <w:r>
        <w:rPr>
          <w:rtl/>
        </w:rPr>
        <w:t xml:space="preserve"> - </w:t>
      </w:r>
      <w:r w:rsidRPr="000E609F">
        <w:rPr>
          <w:rtl/>
        </w:rPr>
        <w:t>عوالي اللآلي</w:t>
      </w:r>
      <w:r w:rsidR="00424FB2">
        <w:rPr>
          <w:rtl/>
        </w:rPr>
        <w:t>:</w:t>
      </w:r>
      <w:r w:rsidRPr="000E609F">
        <w:rPr>
          <w:rtl/>
        </w:rPr>
        <w:t xml:space="preserve"> عن النبي </w:t>
      </w:r>
      <w:r w:rsidR="00DC3BAA" w:rsidRPr="00DC3BAA">
        <w:rPr>
          <w:rStyle w:val="libAlaemChar"/>
          <w:rtl/>
        </w:rPr>
        <w:t>صلى‌الله‌عليه‌وآله</w:t>
      </w:r>
      <w:r w:rsidR="00424FB2">
        <w:rPr>
          <w:rtl/>
        </w:rPr>
        <w:t>،</w:t>
      </w:r>
      <w:r w:rsidRPr="000E609F">
        <w:rPr>
          <w:rtl/>
        </w:rPr>
        <w:t xml:space="preserve"> أنه قال</w:t>
      </w:r>
      <w:r w:rsidR="00424FB2">
        <w:rPr>
          <w:rtl/>
        </w:rPr>
        <w:t>:</w:t>
      </w:r>
      <w:r>
        <w:rPr>
          <w:rtl/>
        </w:rPr>
        <w:t xml:space="preserve"> </w:t>
      </w:r>
      <w:r w:rsidRPr="000E609F">
        <w:rPr>
          <w:rtl/>
        </w:rPr>
        <w:t>« المتلاعنان لا يجتمعان أبدا »</w:t>
      </w:r>
      <w:r>
        <w:rPr>
          <w:rtl/>
        </w:rPr>
        <w:t>.</w:t>
      </w:r>
    </w:p>
    <w:p w:rsidR="00D95677" w:rsidRDefault="00D95677" w:rsidP="002646DC">
      <w:pPr>
        <w:pStyle w:val="Heading2Center"/>
        <w:rPr>
          <w:rtl/>
        </w:rPr>
      </w:pPr>
      <w:bookmarkStart w:id="831" w:name="_Toc364831076"/>
      <w:bookmarkStart w:id="832" w:name="_Toc379712358"/>
      <w:r w:rsidRPr="000E609F">
        <w:rPr>
          <w:rtl/>
        </w:rPr>
        <w:t>33</w:t>
      </w:r>
      <w:r>
        <w:rPr>
          <w:rtl/>
        </w:rPr>
        <w:t xml:space="preserve"> - </w:t>
      </w:r>
      <w:r w:rsidRPr="002646DC">
        <w:rPr>
          <w:rStyle w:val="libAlaemHeading2Char"/>
          <w:rtl/>
        </w:rPr>
        <w:t>(</w:t>
      </w:r>
      <w:r w:rsidRPr="000E609F">
        <w:rPr>
          <w:rtl/>
        </w:rPr>
        <w:t xml:space="preserve"> باب أن من قذف زوجته بالزنى</w:t>
      </w:r>
      <w:r w:rsidR="00424FB2">
        <w:rPr>
          <w:rtl/>
        </w:rPr>
        <w:t>،</w:t>
      </w:r>
      <w:r w:rsidRPr="000E609F">
        <w:rPr>
          <w:rtl/>
        </w:rPr>
        <w:t xml:space="preserve"> وهي صماء أو خرساء</w:t>
      </w:r>
      <w:r w:rsidR="00424FB2">
        <w:rPr>
          <w:rtl/>
        </w:rPr>
        <w:t>،</w:t>
      </w:r>
      <w:bookmarkStart w:id="833" w:name="_Toc364831077"/>
      <w:bookmarkEnd w:id="831"/>
      <w:r>
        <w:rPr>
          <w:rtl/>
        </w:rPr>
        <w:t xml:space="preserve"> </w:t>
      </w:r>
      <w:r w:rsidRPr="000E609F">
        <w:rPr>
          <w:rtl/>
        </w:rPr>
        <w:t xml:space="preserve">حرمت عليه مؤبدا </w:t>
      </w:r>
      <w:r w:rsidRPr="002646DC">
        <w:rPr>
          <w:rStyle w:val="libAlaemHeading2Char"/>
          <w:rtl/>
        </w:rPr>
        <w:t>)</w:t>
      </w:r>
      <w:bookmarkEnd w:id="833"/>
      <w:bookmarkEnd w:id="832"/>
      <w:r w:rsidRPr="000E609F">
        <w:rPr>
          <w:rtl/>
        </w:rPr>
        <w:t xml:space="preserve"> </w:t>
      </w:r>
    </w:p>
    <w:p w:rsidR="00D95677" w:rsidRPr="000E609F" w:rsidRDefault="00D95677" w:rsidP="001538AC">
      <w:pPr>
        <w:pStyle w:val="libNormal"/>
        <w:rPr>
          <w:rtl/>
        </w:rPr>
      </w:pPr>
      <w:r w:rsidRPr="002646DC">
        <w:rPr>
          <w:rStyle w:val="libNumChar"/>
          <w:rtl/>
        </w:rPr>
        <w:t>[17134]</w:t>
      </w:r>
      <w:r w:rsidRPr="000E609F">
        <w:rPr>
          <w:rtl/>
        </w:rPr>
        <w:t xml:space="preserve"> 1</w:t>
      </w:r>
      <w:r>
        <w:rPr>
          <w:rtl/>
        </w:rPr>
        <w:t xml:space="preserve"> - </w:t>
      </w:r>
      <w:r w:rsidRPr="000E609F">
        <w:rPr>
          <w:rtl/>
        </w:rPr>
        <w:t>دعائم الاسلام</w:t>
      </w:r>
      <w:r w:rsidR="00424FB2">
        <w:rPr>
          <w:rtl/>
        </w:rPr>
        <w:t>:</w:t>
      </w:r>
      <w:r w:rsidRPr="000E609F">
        <w:rPr>
          <w:rtl/>
        </w:rPr>
        <w:t xml:space="preserve"> عن أبي عبد الله </w:t>
      </w:r>
      <w:r w:rsidR="00DC3BAA" w:rsidRPr="00DC3BAA">
        <w:rPr>
          <w:rStyle w:val="libAlaemChar"/>
          <w:rtl/>
        </w:rPr>
        <w:t>عليه‌السلام</w:t>
      </w:r>
      <w:r w:rsidR="00424FB2">
        <w:rPr>
          <w:rtl/>
        </w:rPr>
        <w:t>،</w:t>
      </w:r>
      <w:r w:rsidRPr="000E609F">
        <w:rPr>
          <w:rtl/>
        </w:rPr>
        <w:t xml:space="preserve"> أنه قال</w:t>
      </w:r>
      <w:r w:rsidR="00424FB2">
        <w:rPr>
          <w:rtl/>
        </w:rPr>
        <w:t>:</w:t>
      </w:r>
      <w:r>
        <w:rPr>
          <w:rtl/>
        </w:rPr>
        <w:t xml:space="preserve"> </w:t>
      </w:r>
      <w:r w:rsidRPr="000E609F">
        <w:rPr>
          <w:rtl/>
        </w:rPr>
        <w:t>« إذا قذف الرجل امرأته</w:t>
      </w:r>
      <w:r w:rsidR="00424FB2">
        <w:rPr>
          <w:rtl/>
        </w:rPr>
        <w:t>،</w:t>
      </w:r>
      <w:r w:rsidRPr="000E609F">
        <w:rPr>
          <w:rtl/>
        </w:rPr>
        <w:t xml:space="preserve"> وهي خرساء</w:t>
      </w:r>
      <w:r w:rsidR="00424FB2">
        <w:rPr>
          <w:rtl/>
        </w:rPr>
        <w:t>،</w:t>
      </w:r>
      <w:r w:rsidRPr="000E609F">
        <w:rPr>
          <w:rtl/>
        </w:rPr>
        <w:t xml:space="preserve"> فرق بينهما »</w:t>
      </w:r>
      <w:r>
        <w:rPr>
          <w:rtl/>
        </w:rPr>
        <w:t>.</w:t>
      </w:r>
    </w:p>
    <w:p w:rsidR="00D95677" w:rsidRPr="000E609F" w:rsidRDefault="00D95677" w:rsidP="001538AC">
      <w:pPr>
        <w:pStyle w:val="libNormal"/>
        <w:rPr>
          <w:rtl/>
        </w:rPr>
      </w:pPr>
      <w:r w:rsidRPr="000E609F">
        <w:rPr>
          <w:rtl/>
        </w:rPr>
        <w:t>الصدوق في المقنع</w:t>
      </w:r>
      <w:r w:rsidR="00424FB2">
        <w:rPr>
          <w:rtl/>
        </w:rPr>
        <w:t>:</w:t>
      </w:r>
      <w:r w:rsidRPr="000E609F">
        <w:rPr>
          <w:rtl/>
        </w:rPr>
        <w:t xml:space="preserve"> مثله </w:t>
      </w:r>
      <w:r w:rsidRPr="00D95677">
        <w:rPr>
          <w:rStyle w:val="libFootnotenumChar"/>
          <w:rtl/>
        </w:rPr>
        <w:t>(1)</w:t>
      </w:r>
      <w:r>
        <w:rPr>
          <w:rtl/>
        </w:rPr>
        <w:t>.</w:t>
      </w:r>
    </w:p>
    <w:p w:rsidR="00D95677" w:rsidRPr="000E609F" w:rsidRDefault="00D95677" w:rsidP="002646DC">
      <w:pPr>
        <w:pStyle w:val="Heading2Center"/>
        <w:rPr>
          <w:rtl/>
        </w:rPr>
      </w:pPr>
      <w:bookmarkStart w:id="834" w:name="_Toc364831078"/>
      <w:bookmarkStart w:id="835" w:name="_Toc379712359"/>
      <w:r w:rsidRPr="000E609F">
        <w:rPr>
          <w:rtl/>
        </w:rPr>
        <w:t>34</w:t>
      </w:r>
      <w:r>
        <w:rPr>
          <w:rtl/>
        </w:rPr>
        <w:t xml:space="preserve"> - </w:t>
      </w:r>
      <w:r w:rsidRPr="002646DC">
        <w:rPr>
          <w:rStyle w:val="libAlaemHeading2Char"/>
          <w:rtl/>
        </w:rPr>
        <w:t>(</w:t>
      </w:r>
      <w:r w:rsidRPr="000E609F">
        <w:rPr>
          <w:rtl/>
        </w:rPr>
        <w:t xml:space="preserve"> باب تحريم تزويج المطلقة على غير السنة </w:t>
      </w:r>
      <w:r w:rsidRPr="002646DC">
        <w:rPr>
          <w:rStyle w:val="libAlaemHeading2Char"/>
          <w:rtl/>
        </w:rPr>
        <w:t>)</w:t>
      </w:r>
      <w:bookmarkEnd w:id="834"/>
      <w:bookmarkEnd w:id="835"/>
    </w:p>
    <w:p w:rsidR="00D95677" w:rsidRPr="000E609F" w:rsidRDefault="00D95677" w:rsidP="001538AC">
      <w:pPr>
        <w:pStyle w:val="libNormal"/>
        <w:rPr>
          <w:rtl/>
        </w:rPr>
      </w:pPr>
      <w:r w:rsidRPr="002646DC">
        <w:rPr>
          <w:rStyle w:val="libNumChar"/>
          <w:rtl/>
        </w:rPr>
        <w:t>[17135]</w:t>
      </w:r>
      <w:r w:rsidRPr="000E609F">
        <w:rPr>
          <w:rtl/>
        </w:rPr>
        <w:t xml:space="preserve"> 1</w:t>
      </w:r>
      <w:r>
        <w:rPr>
          <w:rtl/>
        </w:rPr>
        <w:t xml:space="preserve"> - </w:t>
      </w:r>
      <w:r w:rsidRPr="000E609F">
        <w:rPr>
          <w:rtl/>
        </w:rPr>
        <w:t>أحمد بن محمد بن عيسى في نوادره</w:t>
      </w:r>
      <w:r w:rsidR="00424FB2">
        <w:rPr>
          <w:rtl/>
        </w:rPr>
        <w:t>:</w:t>
      </w:r>
      <w:r w:rsidRPr="000E609F">
        <w:rPr>
          <w:rtl/>
        </w:rPr>
        <w:t xml:space="preserve"> عن النضر</w:t>
      </w:r>
      <w:r w:rsidR="00424FB2">
        <w:rPr>
          <w:rtl/>
        </w:rPr>
        <w:t>،</w:t>
      </w:r>
      <w:r w:rsidRPr="000E609F">
        <w:rPr>
          <w:rtl/>
        </w:rPr>
        <w:t xml:space="preserve"> عن</w:t>
      </w:r>
      <w:r>
        <w:rPr>
          <w:rtl/>
        </w:rPr>
        <w:t xml:space="preserve"> </w:t>
      </w:r>
      <w:r w:rsidRPr="000E609F">
        <w:rPr>
          <w:rtl/>
        </w:rPr>
        <w:t>موسى بن بكر</w:t>
      </w:r>
      <w:r w:rsidR="00424FB2">
        <w:rPr>
          <w:rtl/>
        </w:rPr>
        <w:t>،</w:t>
      </w:r>
      <w:r w:rsidRPr="000E609F">
        <w:rPr>
          <w:rtl/>
        </w:rPr>
        <w:t xml:space="preserve"> عن أبي عبد الله </w:t>
      </w:r>
      <w:r w:rsidR="00DC3BAA" w:rsidRPr="00DC3BAA">
        <w:rPr>
          <w:rStyle w:val="libAlaemChar"/>
          <w:rtl/>
        </w:rPr>
        <w:t>عليه‌السلام</w:t>
      </w:r>
      <w:r w:rsidR="00424FB2">
        <w:rPr>
          <w:rtl/>
        </w:rPr>
        <w:t>،</w:t>
      </w:r>
      <w:r w:rsidRPr="000E609F">
        <w:rPr>
          <w:rtl/>
        </w:rPr>
        <w:t xml:space="preserve"> قال</w:t>
      </w:r>
      <w:r w:rsidR="00424FB2">
        <w:rPr>
          <w:rtl/>
        </w:rPr>
        <w:t>:</w:t>
      </w:r>
      <w:r>
        <w:rPr>
          <w:rtl/>
        </w:rPr>
        <w:t xml:space="preserve"> « </w:t>
      </w:r>
      <w:r w:rsidRPr="000E609F">
        <w:rPr>
          <w:rtl/>
        </w:rPr>
        <w:t>إياكم والمطلقات</w:t>
      </w:r>
      <w:r>
        <w:rPr>
          <w:rtl/>
        </w:rPr>
        <w:t xml:space="preserve"> </w:t>
      </w:r>
      <w:r w:rsidRPr="000E609F">
        <w:rPr>
          <w:rtl/>
        </w:rPr>
        <w:t>ثلاثا في مجلس</w:t>
      </w:r>
      <w:r w:rsidR="00424FB2">
        <w:rPr>
          <w:rtl/>
        </w:rPr>
        <w:t>،</w:t>
      </w:r>
      <w:r w:rsidRPr="000E609F">
        <w:rPr>
          <w:rtl/>
        </w:rPr>
        <w:t xml:space="preserve"> فإنهن ذوات أزواج »</w:t>
      </w:r>
      <w:r>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282 ح 1061</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عوالي اللآلي ج 2 ص 297 ح 70 و ج 3 ص 335 ح 234</w:t>
      </w:r>
      <w:r>
        <w:rPr>
          <w:rtl/>
        </w:rPr>
        <w:t>.</w:t>
      </w:r>
    </w:p>
    <w:p w:rsidR="00D95677" w:rsidRPr="000E609F" w:rsidRDefault="00D95677" w:rsidP="00D95677">
      <w:pPr>
        <w:pStyle w:val="libFootnoteCenterBold"/>
        <w:rPr>
          <w:rtl/>
        </w:rPr>
      </w:pPr>
      <w:r w:rsidRPr="000E609F">
        <w:rPr>
          <w:rtl/>
        </w:rPr>
        <w:t>الباب 33</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283 ح 1066</w:t>
      </w:r>
      <w:r>
        <w:rPr>
          <w:rtl/>
        </w:rPr>
        <w:t>.</w:t>
      </w:r>
    </w:p>
    <w:p w:rsidR="00D95677" w:rsidRPr="000E609F" w:rsidRDefault="00D95677" w:rsidP="00D95677">
      <w:pPr>
        <w:pStyle w:val="libFootnote"/>
        <w:rPr>
          <w:rtl/>
        </w:rPr>
      </w:pPr>
      <w:r w:rsidRPr="000E609F">
        <w:rPr>
          <w:rtl/>
        </w:rPr>
        <w:t>(1) المقنع ص 120</w:t>
      </w:r>
      <w:r>
        <w:rPr>
          <w:rtl/>
        </w:rPr>
        <w:t>.</w:t>
      </w:r>
    </w:p>
    <w:p w:rsidR="00D95677" w:rsidRPr="000E609F" w:rsidRDefault="00D95677" w:rsidP="00D95677">
      <w:pPr>
        <w:pStyle w:val="libFootnoteCenterBold"/>
        <w:rPr>
          <w:rtl/>
        </w:rPr>
      </w:pPr>
      <w:r w:rsidRPr="000E609F">
        <w:rPr>
          <w:rtl/>
        </w:rPr>
        <w:t>الباب 34</w:t>
      </w:r>
    </w:p>
    <w:p w:rsidR="00D95677" w:rsidRPr="000E609F" w:rsidRDefault="00D95677" w:rsidP="00D95677">
      <w:pPr>
        <w:pStyle w:val="libFootnote0"/>
        <w:rPr>
          <w:rtl/>
        </w:rPr>
      </w:pPr>
      <w:r w:rsidRPr="000E609F">
        <w:rPr>
          <w:rtl/>
        </w:rPr>
        <w:t>1</w:t>
      </w:r>
      <w:r>
        <w:rPr>
          <w:rtl/>
        </w:rPr>
        <w:t xml:space="preserve"> - </w:t>
      </w:r>
      <w:r w:rsidRPr="000E609F">
        <w:rPr>
          <w:rtl/>
        </w:rPr>
        <w:t>نوادر أحمد بن محمد بن عيسى ص 68</w:t>
      </w:r>
      <w:r>
        <w:rPr>
          <w:rtl/>
        </w:rPr>
        <w:t>.</w:t>
      </w:r>
    </w:p>
    <w:p w:rsidR="00D95677" w:rsidRPr="000E609F" w:rsidRDefault="00D95677" w:rsidP="001538AC">
      <w:pPr>
        <w:pStyle w:val="libNormal"/>
        <w:rPr>
          <w:rtl/>
        </w:rPr>
      </w:pPr>
      <w:r>
        <w:rPr>
          <w:rtl/>
        </w:rPr>
        <w:br w:type="page"/>
      </w:r>
      <w:r w:rsidRPr="002646DC">
        <w:rPr>
          <w:rStyle w:val="libNumChar"/>
          <w:rtl/>
        </w:rPr>
        <w:lastRenderedPageBreak/>
        <w:t>[17136]</w:t>
      </w:r>
      <w:r w:rsidRPr="000E609F">
        <w:rPr>
          <w:rtl/>
        </w:rPr>
        <w:t xml:space="preserve"> 2</w:t>
      </w:r>
      <w:r>
        <w:rPr>
          <w:rtl/>
        </w:rPr>
        <w:t xml:space="preserve"> - </w:t>
      </w:r>
      <w:r w:rsidRPr="000E609F">
        <w:rPr>
          <w:rtl/>
        </w:rPr>
        <w:t>الصدوق في المقنع</w:t>
      </w:r>
      <w:r w:rsidR="00424FB2">
        <w:rPr>
          <w:rtl/>
        </w:rPr>
        <w:t>:</w:t>
      </w:r>
      <w:r w:rsidRPr="000E609F">
        <w:rPr>
          <w:rtl/>
        </w:rPr>
        <w:t xml:space="preserve"> ولا تتزوج بالمطلقات ثلاثا في مجلس</w:t>
      </w:r>
      <w:r>
        <w:rPr>
          <w:rtl/>
        </w:rPr>
        <w:t xml:space="preserve"> </w:t>
      </w:r>
      <w:r w:rsidRPr="000E609F">
        <w:rPr>
          <w:rtl/>
        </w:rPr>
        <w:t>واحد</w:t>
      </w:r>
      <w:r w:rsidR="00424FB2">
        <w:rPr>
          <w:rtl/>
        </w:rPr>
        <w:t>،</w:t>
      </w:r>
      <w:r w:rsidRPr="000E609F">
        <w:rPr>
          <w:rtl/>
        </w:rPr>
        <w:t xml:space="preserve"> فإنهن ذوات أزواج</w:t>
      </w:r>
      <w:r>
        <w:rPr>
          <w:rtl/>
        </w:rPr>
        <w:t>.</w:t>
      </w:r>
    </w:p>
    <w:p w:rsidR="00D95677" w:rsidRPr="000E609F" w:rsidRDefault="00D95677" w:rsidP="001538AC">
      <w:pPr>
        <w:pStyle w:val="libNormal"/>
        <w:rPr>
          <w:rtl/>
        </w:rPr>
      </w:pPr>
      <w:r w:rsidRPr="002646DC">
        <w:rPr>
          <w:rStyle w:val="libNumChar"/>
          <w:rtl/>
        </w:rPr>
        <w:t>[17137]</w:t>
      </w:r>
      <w:r w:rsidRPr="000E609F">
        <w:rPr>
          <w:rtl/>
        </w:rPr>
        <w:t xml:space="preserve"> 3</w:t>
      </w:r>
      <w:r>
        <w:rPr>
          <w:rtl/>
        </w:rPr>
        <w:t xml:space="preserve"> - </w:t>
      </w:r>
      <w:r w:rsidRPr="000E609F">
        <w:rPr>
          <w:rtl/>
        </w:rPr>
        <w:t>دعائم الاسلام</w:t>
      </w:r>
      <w:r w:rsidR="00424FB2">
        <w:rPr>
          <w:rtl/>
        </w:rPr>
        <w:t>:</w:t>
      </w:r>
      <w:r w:rsidRPr="000E609F">
        <w:rPr>
          <w:rtl/>
        </w:rPr>
        <w:t xml:space="preserve"> عن رسول الله </w:t>
      </w:r>
      <w:r w:rsidR="00DC3BAA" w:rsidRPr="00DC3BAA">
        <w:rPr>
          <w:rStyle w:val="libAlaemChar"/>
          <w:rtl/>
        </w:rPr>
        <w:t>صلى‌الله‌عليه‌وآله</w:t>
      </w:r>
      <w:r w:rsidR="00424FB2">
        <w:rPr>
          <w:rtl/>
        </w:rPr>
        <w:t>،</w:t>
      </w:r>
      <w:r w:rsidRPr="000E609F">
        <w:rPr>
          <w:rtl/>
        </w:rPr>
        <w:t xml:space="preserve"> أنه</w:t>
      </w:r>
      <w:r>
        <w:rPr>
          <w:rtl/>
        </w:rPr>
        <w:t xml:space="preserve"> </w:t>
      </w:r>
      <w:r w:rsidRPr="000E609F">
        <w:rPr>
          <w:rtl/>
        </w:rPr>
        <w:t>نهى عن المطلقات ثلاثا لغير العدة</w:t>
      </w:r>
      <w:r w:rsidR="00424FB2">
        <w:rPr>
          <w:rtl/>
        </w:rPr>
        <w:t>،</w:t>
      </w:r>
      <w:r w:rsidRPr="000E609F">
        <w:rPr>
          <w:rtl/>
        </w:rPr>
        <w:t xml:space="preserve"> وقال</w:t>
      </w:r>
      <w:r w:rsidR="00424FB2">
        <w:rPr>
          <w:rtl/>
        </w:rPr>
        <w:t>:</w:t>
      </w:r>
      <w:r>
        <w:rPr>
          <w:rtl/>
        </w:rPr>
        <w:t xml:space="preserve"> « </w:t>
      </w:r>
      <w:r w:rsidRPr="000E609F">
        <w:rPr>
          <w:rtl/>
        </w:rPr>
        <w:t>إنهن ذوات أزواج »</w:t>
      </w:r>
      <w:r>
        <w:rPr>
          <w:rtl/>
        </w:rPr>
        <w:t>.</w:t>
      </w:r>
    </w:p>
    <w:p w:rsidR="00D95677" w:rsidRPr="000E609F" w:rsidRDefault="00D95677" w:rsidP="001538AC">
      <w:pPr>
        <w:pStyle w:val="libNormal"/>
        <w:rPr>
          <w:rtl/>
        </w:rPr>
      </w:pPr>
      <w:r w:rsidRPr="002646DC">
        <w:rPr>
          <w:rStyle w:val="libNumChar"/>
          <w:rtl/>
        </w:rPr>
        <w:t>[17138]</w:t>
      </w:r>
      <w:r w:rsidRPr="000E609F">
        <w:rPr>
          <w:rtl/>
        </w:rPr>
        <w:t xml:space="preserve"> 4</w:t>
      </w:r>
      <w:r>
        <w:rPr>
          <w:rtl/>
        </w:rPr>
        <w:t xml:space="preserve"> - </w:t>
      </w:r>
      <w:r w:rsidRPr="000E609F">
        <w:rPr>
          <w:rtl/>
        </w:rPr>
        <w:t>أبو القاسم الكوفي في كتاب الاستغاثة</w:t>
      </w:r>
      <w:r w:rsidR="00424FB2">
        <w:rPr>
          <w:rtl/>
        </w:rPr>
        <w:t>:</w:t>
      </w:r>
      <w:r w:rsidRPr="000E609F">
        <w:rPr>
          <w:rtl/>
        </w:rPr>
        <w:t xml:space="preserve"> روينا عن أمير المؤمنين</w:t>
      </w:r>
      <w:r>
        <w:rPr>
          <w:rtl/>
        </w:rPr>
        <w:t xml:space="preserve"> </w:t>
      </w:r>
      <w:r w:rsidRPr="000E609F">
        <w:rPr>
          <w:rtl/>
        </w:rPr>
        <w:t xml:space="preserve">علي بن أبي طالب </w:t>
      </w:r>
      <w:r w:rsidR="00DC3BAA" w:rsidRPr="00DC3BAA">
        <w:rPr>
          <w:rStyle w:val="libAlaemChar"/>
          <w:rtl/>
        </w:rPr>
        <w:t>عليه‌السلام</w:t>
      </w:r>
      <w:r w:rsidR="00424FB2">
        <w:rPr>
          <w:rtl/>
        </w:rPr>
        <w:t>،</w:t>
      </w:r>
      <w:r w:rsidRPr="000E609F">
        <w:rPr>
          <w:rtl/>
        </w:rPr>
        <w:t xml:space="preserve"> أنه قال</w:t>
      </w:r>
      <w:r w:rsidR="00424FB2">
        <w:rPr>
          <w:rtl/>
        </w:rPr>
        <w:t>:</w:t>
      </w:r>
      <w:r>
        <w:rPr>
          <w:rtl/>
        </w:rPr>
        <w:t xml:space="preserve"> « </w:t>
      </w:r>
      <w:r w:rsidRPr="000E609F">
        <w:rPr>
          <w:rtl/>
        </w:rPr>
        <w:t>تجنبوا تزويج المطلقات ثلاثا</w:t>
      </w:r>
      <w:r>
        <w:rPr>
          <w:rtl/>
        </w:rPr>
        <w:t xml:space="preserve"> </w:t>
      </w:r>
      <w:r w:rsidRPr="000E609F">
        <w:rPr>
          <w:rtl/>
        </w:rPr>
        <w:t>في مجلس واحد</w:t>
      </w:r>
      <w:r w:rsidR="00424FB2">
        <w:rPr>
          <w:rtl/>
        </w:rPr>
        <w:t>،</w:t>
      </w:r>
      <w:r w:rsidRPr="000E609F">
        <w:rPr>
          <w:rtl/>
        </w:rPr>
        <w:t xml:space="preserve"> فإنهن ذوات بعول »</w:t>
      </w:r>
      <w:r>
        <w:rPr>
          <w:rtl/>
        </w:rPr>
        <w:t>.</w:t>
      </w:r>
    </w:p>
    <w:p w:rsidR="00D95677" w:rsidRDefault="00D95677" w:rsidP="002646DC">
      <w:pPr>
        <w:pStyle w:val="Heading2Center"/>
        <w:rPr>
          <w:rtl/>
        </w:rPr>
      </w:pPr>
      <w:bookmarkStart w:id="836" w:name="_Toc364831079"/>
      <w:bookmarkStart w:id="837" w:name="_Toc379712360"/>
      <w:r w:rsidRPr="000E609F">
        <w:rPr>
          <w:rtl/>
        </w:rPr>
        <w:t>35</w:t>
      </w:r>
      <w:r>
        <w:rPr>
          <w:rtl/>
        </w:rPr>
        <w:t xml:space="preserve"> - </w:t>
      </w:r>
      <w:r w:rsidRPr="002646DC">
        <w:rPr>
          <w:rStyle w:val="libAlaemHeading2Char"/>
          <w:rtl/>
        </w:rPr>
        <w:t>(</w:t>
      </w:r>
      <w:r w:rsidRPr="000E609F">
        <w:rPr>
          <w:rtl/>
        </w:rPr>
        <w:t xml:space="preserve"> باب ما يحل به تزويج المطلقة على غير السنة </w:t>
      </w:r>
      <w:r w:rsidRPr="002646DC">
        <w:rPr>
          <w:rStyle w:val="libAlaemHeading2Char"/>
          <w:rtl/>
        </w:rPr>
        <w:t>)</w:t>
      </w:r>
      <w:bookmarkEnd w:id="836"/>
      <w:bookmarkEnd w:id="837"/>
    </w:p>
    <w:p w:rsidR="00D95677" w:rsidRPr="000E609F" w:rsidRDefault="00D95677" w:rsidP="001538AC">
      <w:pPr>
        <w:pStyle w:val="libNormal"/>
        <w:rPr>
          <w:rtl/>
        </w:rPr>
      </w:pPr>
      <w:r w:rsidRPr="002646DC">
        <w:rPr>
          <w:rStyle w:val="libNumChar"/>
          <w:rtl/>
        </w:rPr>
        <w:t>[17139]</w:t>
      </w:r>
      <w:r w:rsidRPr="000E609F">
        <w:rPr>
          <w:rtl/>
        </w:rPr>
        <w:t xml:space="preserve"> 1</w:t>
      </w:r>
      <w:r>
        <w:rPr>
          <w:rtl/>
        </w:rPr>
        <w:t xml:space="preserve"> - </w:t>
      </w:r>
      <w:r w:rsidRPr="000E609F">
        <w:rPr>
          <w:rtl/>
        </w:rPr>
        <w:t>دعائم الاسلام</w:t>
      </w:r>
      <w:r w:rsidR="00424FB2">
        <w:rPr>
          <w:rtl/>
        </w:rPr>
        <w:t>:</w:t>
      </w:r>
      <w:r w:rsidRPr="000E609F">
        <w:rPr>
          <w:rtl/>
        </w:rPr>
        <w:t xml:space="preserve"> عن جعفر بن محمد </w:t>
      </w:r>
      <w:r w:rsidR="00DC3BAA" w:rsidRPr="00DC3BAA">
        <w:rPr>
          <w:rStyle w:val="libAlaemChar"/>
          <w:rtl/>
        </w:rPr>
        <w:t>عليهما‌السلام</w:t>
      </w:r>
      <w:r w:rsidR="00424FB2">
        <w:rPr>
          <w:rtl/>
        </w:rPr>
        <w:t>،</w:t>
      </w:r>
      <w:r w:rsidRPr="000E609F">
        <w:rPr>
          <w:rtl/>
        </w:rPr>
        <w:t xml:space="preserve"> أن</w:t>
      </w:r>
      <w:r>
        <w:rPr>
          <w:rtl/>
        </w:rPr>
        <w:t xml:space="preserve"> </w:t>
      </w:r>
      <w:r w:rsidRPr="000E609F">
        <w:rPr>
          <w:rtl/>
        </w:rPr>
        <w:t>رجلا من أصحابه سأله عن رجل من العامة</w:t>
      </w:r>
      <w:r w:rsidR="00424FB2">
        <w:rPr>
          <w:rtl/>
        </w:rPr>
        <w:t>،</w:t>
      </w:r>
      <w:r w:rsidRPr="000E609F">
        <w:rPr>
          <w:rtl/>
        </w:rPr>
        <w:t xml:space="preserve"> طلق امرأته لغير عدة</w:t>
      </w:r>
      <w:r w:rsidR="00424FB2">
        <w:rPr>
          <w:rtl/>
        </w:rPr>
        <w:t>،</w:t>
      </w:r>
      <w:r w:rsidRPr="000E609F">
        <w:rPr>
          <w:rtl/>
        </w:rPr>
        <w:t xml:space="preserve"> وذكر</w:t>
      </w:r>
      <w:r>
        <w:rPr>
          <w:rtl/>
        </w:rPr>
        <w:t xml:space="preserve"> </w:t>
      </w:r>
      <w:r w:rsidRPr="000E609F">
        <w:rPr>
          <w:rtl/>
        </w:rPr>
        <w:t>أنه رغب في تزويجها</w:t>
      </w:r>
      <w:r w:rsidR="00424FB2">
        <w:rPr>
          <w:rtl/>
        </w:rPr>
        <w:t>،</w:t>
      </w:r>
      <w:r w:rsidRPr="000E609F">
        <w:rPr>
          <w:rtl/>
        </w:rPr>
        <w:t xml:space="preserve"> قال</w:t>
      </w:r>
      <w:r w:rsidR="00424FB2">
        <w:rPr>
          <w:rtl/>
        </w:rPr>
        <w:t>:</w:t>
      </w:r>
      <w:r w:rsidRPr="000E609F">
        <w:rPr>
          <w:rtl/>
        </w:rPr>
        <w:t xml:space="preserve"> « انظر إذا رأيته فقل له</w:t>
      </w:r>
      <w:r w:rsidR="00424FB2">
        <w:rPr>
          <w:rtl/>
        </w:rPr>
        <w:t>:</w:t>
      </w:r>
      <w:r w:rsidRPr="000E609F">
        <w:rPr>
          <w:rtl/>
        </w:rPr>
        <w:t xml:space="preserve"> طلقت فلانة</w:t>
      </w:r>
      <w:r w:rsidR="00424FB2">
        <w:rPr>
          <w:rtl/>
        </w:rPr>
        <w:t>،</w:t>
      </w:r>
      <w:r w:rsidRPr="000E609F">
        <w:rPr>
          <w:rtl/>
        </w:rPr>
        <w:t xml:space="preserve"> إذا علمت أنها طاهر في طهر لم يسمها فيه</w:t>
      </w:r>
      <w:r w:rsidR="00424FB2">
        <w:rPr>
          <w:rtl/>
        </w:rPr>
        <w:t>،</w:t>
      </w:r>
      <w:r w:rsidRPr="000E609F">
        <w:rPr>
          <w:rtl/>
        </w:rPr>
        <w:t xml:space="preserve"> فإذا قال</w:t>
      </w:r>
      <w:r w:rsidR="00424FB2">
        <w:rPr>
          <w:rtl/>
        </w:rPr>
        <w:t>:</w:t>
      </w:r>
      <w:r w:rsidRPr="000E609F">
        <w:rPr>
          <w:rtl/>
        </w:rPr>
        <w:t xml:space="preserve"> نعم</w:t>
      </w:r>
      <w:r w:rsidR="00424FB2">
        <w:rPr>
          <w:rtl/>
        </w:rPr>
        <w:t>،</w:t>
      </w:r>
      <w:r w:rsidRPr="000E609F">
        <w:rPr>
          <w:rtl/>
        </w:rPr>
        <w:t xml:space="preserve"> فقد صارت</w:t>
      </w:r>
      <w:r>
        <w:rPr>
          <w:rtl/>
        </w:rPr>
        <w:t xml:space="preserve"> </w:t>
      </w:r>
      <w:r w:rsidRPr="000E609F">
        <w:rPr>
          <w:rtl/>
        </w:rPr>
        <w:t>تطليقة</w:t>
      </w:r>
      <w:r w:rsidR="00424FB2">
        <w:rPr>
          <w:rtl/>
        </w:rPr>
        <w:t>،</w:t>
      </w:r>
      <w:r w:rsidRPr="000E609F">
        <w:rPr>
          <w:rtl/>
        </w:rPr>
        <w:t xml:space="preserve"> فدعها حتى تنقضي عدتها من ذلك الوقت</w:t>
      </w:r>
      <w:r w:rsidR="00424FB2">
        <w:rPr>
          <w:rtl/>
        </w:rPr>
        <w:t>،</w:t>
      </w:r>
      <w:r w:rsidRPr="000E609F">
        <w:rPr>
          <w:rtl/>
        </w:rPr>
        <w:t xml:space="preserve"> ثم تزوجها إن شئت</w:t>
      </w:r>
      <w:r w:rsidR="00424FB2">
        <w:rPr>
          <w:rtl/>
        </w:rPr>
        <w:t>،</w:t>
      </w:r>
      <w:r>
        <w:rPr>
          <w:rtl/>
        </w:rPr>
        <w:t xml:space="preserve"> </w:t>
      </w:r>
      <w:r w:rsidRPr="000E609F">
        <w:rPr>
          <w:rtl/>
        </w:rPr>
        <w:t xml:space="preserve">فقد بانت منه بتطليقة بائن </w:t>
      </w:r>
      <w:r w:rsidRPr="00D95677">
        <w:rPr>
          <w:rStyle w:val="libFootnotenumChar"/>
          <w:rtl/>
        </w:rPr>
        <w:t>(1)</w:t>
      </w:r>
      <w:r w:rsidR="00424FB2">
        <w:rPr>
          <w:rtl/>
        </w:rPr>
        <w:t>،</w:t>
      </w:r>
      <w:r w:rsidRPr="000E609F">
        <w:rPr>
          <w:rtl/>
        </w:rPr>
        <w:t xml:space="preserve"> وليكن معك رجلان حين تسأله</w:t>
      </w:r>
      <w:r w:rsidR="00424FB2">
        <w:rPr>
          <w:rtl/>
        </w:rPr>
        <w:t>،</w:t>
      </w:r>
      <w:r w:rsidRPr="000E609F">
        <w:rPr>
          <w:rtl/>
        </w:rPr>
        <w:t xml:space="preserve"> ليكون</w:t>
      </w:r>
      <w:r>
        <w:rPr>
          <w:rtl/>
        </w:rPr>
        <w:t xml:space="preserve"> </w:t>
      </w:r>
      <w:r w:rsidRPr="000E609F">
        <w:rPr>
          <w:rtl/>
        </w:rPr>
        <w:t>الطلاق بشاهدين عدلين »</w:t>
      </w:r>
      <w:r>
        <w:rPr>
          <w:rtl/>
        </w:rPr>
        <w:t>.</w:t>
      </w:r>
    </w:p>
    <w:p w:rsidR="00D95677" w:rsidRPr="000E609F" w:rsidRDefault="00D95677" w:rsidP="001538AC">
      <w:pPr>
        <w:pStyle w:val="libNormal"/>
        <w:rPr>
          <w:rtl/>
        </w:rPr>
      </w:pPr>
      <w:r w:rsidRPr="002646DC">
        <w:rPr>
          <w:rStyle w:val="libNumChar"/>
          <w:rtl/>
        </w:rPr>
        <w:t>[17140]</w:t>
      </w:r>
      <w:r w:rsidRPr="000E609F">
        <w:rPr>
          <w:rtl/>
        </w:rPr>
        <w:t xml:space="preserve"> 2</w:t>
      </w:r>
      <w:r>
        <w:rPr>
          <w:rtl/>
        </w:rPr>
        <w:t xml:space="preserve"> - </w:t>
      </w:r>
      <w:r w:rsidRPr="000E609F">
        <w:rPr>
          <w:rtl/>
        </w:rPr>
        <w:t>الصدوق في المقنع</w:t>
      </w:r>
      <w:r w:rsidR="00424FB2">
        <w:rPr>
          <w:rtl/>
        </w:rPr>
        <w:t>:</w:t>
      </w:r>
      <w:r w:rsidRPr="000E609F">
        <w:rPr>
          <w:rtl/>
        </w:rPr>
        <w:t xml:space="preserve"> بعد الكلام المتقدم</w:t>
      </w:r>
      <w:r w:rsidR="00424FB2">
        <w:rPr>
          <w:rtl/>
        </w:rPr>
        <w:t>:</w:t>
      </w:r>
      <w:r w:rsidRPr="000E609F">
        <w:rPr>
          <w:rtl/>
        </w:rPr>
        <w:t xml:space="preserve"> فإن كنت لا بد</w:t>
      </w:r>
      <w:r>
        <w:rPr>
          <w:rtl/>
        </w:rPr>
        <w:t xml:space="preserve"> </w:t>
      </w:r>
      <w:r w:rsidRPr="000E609F">
        <w:rPr>
          <w:rtl/>
        </w:rPr>
        <w:t>فاعلا</w:t>
      </w:r>
      <w:r w:rsidR="00424FB2">
        <w:rPr>
          <w:rtl/>
        </w:rPr>
        <w:t>،</w:t>
      </w:r>
      <w:r w:rsidRPr="000E609F">
        <w:rPr>
          <w:rtl/>
        </w:rPr>
        <w:t xml:space="preserve"> فدعها حتى تطهر</w:t>
      </w:r>
      <w:r w:rsidR="00424FB2">
        <w:rPr>
          <w:rtl/>
        </w:rPr>
        <w:t>،</w:t>
      </w:r>
      <w:r w:rsidRPr="000E609F">
        <w:rPr>
          <w:rtl/>
        </w:rPr>
        <w:t xml:space="preserve"> ثم ائت زوجها ومعك رجلان</w:t>
      </w:r>
      <w:r w:rsidR="00424FB2">
        <w:rPr>
          <w:rtl/>
        </w:rPr>
        <w:t>،</w:t>
      </w:r>
      <w:r w:rsidRPr="000E609F">
        <w:rPr>
          <w:rtl/>
        </w:rPr>
        <w:t xml:space="preserve"> فقل له</w:t>
      </w:r>
      <w:r w:rsidR="00424FB2">
        <w:rPr>
          <w:rtl/>
        </w:rPr>
        <w:t>:</w:t>
      </w:r>
      <w:r w:rsidRPr="000E609F">
        <w:rPr>
          <w:rtl/>
        </w:rPr>
        <w:t xml:space="preserve"> قد</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w:t>
      </w:r>
      <w:r>
        <w:rPr>
          <w:rtl/>
        </w:rPr>
        <w:t xml:space="preserve"> - </w:t>
      </w:r>
      <w:r w:rsidRPr="000E609F">
        <w:rPr>
          <w:rtl/>
        </w:rPr>
        <w:t>المقنع ص 101</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دعائم الاسلام ج 2 ص 263 ح 1001</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كتاب الاستغاثة ص 49</w:t>
      </w:r>
      <w:r>
        <w:rPr>
          <w:rtl/>
        </w:rPr>
        <w:t>.</w:t>
      </w:r>
    </w:p>
    <w:p w:rsidR="00D95677" w:rsidRPr="000E609F" w:rsidRDefault="00D95677" w:rsidP="00D95677">
      <w:pPr>
        <w:pStyle w:val="libFootnoteCenterBold"/>
        <w:rPr>
          <w:rtl/>
        </w:rPr>
      </w:pPr>
      <w:r w:rsidRPr="000E609F">
        <w:rPr>
          <w:rtl/>
        </w:rPr>
        <w:t>الباب 35</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263 ح 1002</w:t>
      </w:r>
      <w:r>
        <w:rPr>
          <w:rtl/>
        </w:rPr>
        <w:t>.</w:t>
      </w:r>
    </w:p>
    <w:p w:rsidR="00D95677" w:rsidRPr="000E609F" w:rsidRDefault="00D95677" w:rsidP="00D95677">
      <w:pPr>
        <w:pStyle w:val="libFootnote"/>
        <w:rPr>
          <w:rtl/>
        </w:rPr>
      </w:pPr>
      <w:r w:rsidRPr="000E609F">
        <w:rPr>
          <w:rtl/>
        </w:rPr>
        <w:t>(1) في نسخة</w:t>
      </w:r>
      <w:r w:rsidR="00424FB2">
        <w:rPr>
          <w:rtl/>
        </w:rPr>
        <w:t>:</w:t>
      </w:r>
      <w:r w:rsidRPr="000E609F">
        <w:rPr>
          <w:rtl/>
        </w:rPr>
        <w:t xml:space="preserve"> بائنة</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المقنع ص 101</w:t>
      </w:r>
      <w:r>
        <w:rPr>
          <w:rtl/>
        </w:rPr>
        <w:t>.</w:t>
      </w:r>
    </w:p>
    <w:p w:rsidR="00D95677" w:rsidRPr="000E609F" w:rsidRDefault="00D95677" w:rsidP="00D95677">
      <w:pPr>
        <w:pStyle w:val="libNormal0"/>
        <w:rPr>
          <w:rtl/>
        </w:rPr>
      </w:pPr>
      <w:r>
        <w:rPr>
          <w:rtl/>
        </w:rPr>
        <w:br w:type="page"/>
      </w:r>
      <w:r w:rsidRPr="000E609F">
        <w:rPr>
          <w:rtl/>
        </w:rPr>
        <w:lastRenderedPageBreak/>
        <w:t>طلقت فلانة</w:t>
      </w:r>
      <w:r w:rsidR="00424FB2">
        <w:rPr>
          <w:rtl/>
        </w:rPr>
        <w:t>،</w:t>
      </w:r>
      <w:r w:rsidRPr="000E609F">
        <w:rPr>
          <w:rtl/>
        </w:rPr>
        <w:t xml:space="preserve"> فإذا قال</w:t>
      </w:r>
      <w:r w:rsidR="00424FB2">
        <w:rPr>
          <w:rtl/>
        </w:rPr>
        <w:t>:</w:t>
      </w:r>
      <w:r w:rsidRPr="000E609F">
        <w:rPr>
          <w:rtl/>
        </w:rPr>
        <w:t xml:space="preserve"> نعم</w:t>
      </w:r>
      <w:r w:rsidR="00424FB2">
        <w:rPr>
          <w:rtl/>
        </w:rPr>
        <w:t>،</w:t>
      </w:r>
      <w:r w:rsidRPr="000E609F">
        <w:rPr>
          <w:rtl/>
        </w:rPr>
        <w:t xml:space="preserve"> فاتركها ثلاثة</w:t>
      </w:r>
      <w:r>
        <w:rPr>
          <w:rtl/>
        </w:rPr>
        <w:t xml:space="preserve"> أشهر</w:t>
      </w:r>
      <w:r w:rsidR="00424FB2">
        <w:rPr>
          <w:rtl/>
        </w:rPr>
        <w:t>،</w:t>
      </w:r>
      <w:r>
        <w:rPr>
          <w:rtl/>
        </w:rPr>
        <w:t xml:space="preserve"> ثم اخطبها إلى</w:t>
      </w:r>
      <w:r>
        <w:rPr>
          <w:rFonts w:hint="cs"/>
          <w:rtl/>
        </w:rPr>
        <w:t xml:space="preserve"> </w:t>
      </w:r>
      <w:r w:rsidRPr="000E609F">
        <w:rPr>
          <w:rtl/>
        </w:rPr>
        <w:t>نفسك</w:t>
      </w:r>
      <w:r>
        <w:rPr>
          <w:rtl/>
        </w:rPr>
        <w:t>.</w:t>
      </w:r>
    </w:p>
    <w:p w:rsidR="00D95677" w:rsidRPr="000E609F" w:rsidRDefault="00D95677" w:rsidP="002646DC">
      <w:pPr>
        <w:pStyle w:val="Heading2Center"/>
        <w:rPr>
          <w:rtl/>
        </w:rPr>
      </w:pPr>
      <w:bookmarkStart w:id="838" w:name="_Toc364831080"/>
      <w:bookmarkStart w:id="839" w:name="_Toc379712361"/>
      <w:r w:rsidRPr="000E609F">
        <w:rPr>
          <w:rtl/>
        </w:rPr>
        <w:t>36</w:t>
      </w:r>
      <w:r>
        <w:rPr>
          <w:rtl/>
        </w:rPr>
        <w:t xml:space="preserve"> - </w:t>
      </w:r>
      <w:r w:rsidRPr="002646DC">
        <w:rPr>
          <w:rStyle w:val="libAlaemHeading2Char"/>
          <w:rtl/>
        </w:rPr>
        <w:t>(</w:t>
      </w:r>
      <w:r w:rsidRPr="000E609F">
        <w:rPr>
          <w:rtl/>
        </w:rPr>
        <w:t xml:space="preserve"> باب تحريم التصريح بالخطبة لذات العدة</w:t>
      </w:r>
      <w:r w:rsidR="00424FB2">
        <w:rPr>
          <w:rtl/>
        </w:rPr>
        <w:t>،</w:t>
      </w:r>
      <w:r>
        <w:rPr>
          <w:rtl/>
        </w:rPr>
        <w:t xml:space="preserve"> </w:t>
      </w:r>
      <w:r w:rsidRPr="000E609F">
        <w:rPr>
          <w:rtl/>
        </w:rPr>
        <w:t xml:space="preserve">وجواز التعريض </w:t>
      </w:r>
      <w:r w:rsidRPr="002646DC">
        <w:rPr>
          <w:rStyle w:val="libAlaemHeading2Char"/>
          <w:rtl/>
        </w:rPr>
        <w:t>)</w:t>
      </w:r>
      <w:bookmarkEnd w:id="838"/>
      <w:bookmarkEnd w:id="839"/>
    </w:p>
    <w:p w:rsidR="00D95677" w:rsidRPr="000E609F" w:rsidRDefault="00D95677" w:rsidP="001538AC">
      <w:pPr>
        <w:pStyle w:val="libNormal"/>
        <w:rPr>
          <w:rtl/>
        </w:rPr>
      </w:pPr>
      <w:r w:rsidRPr="002646DC">
        <w:rPr>
          <w:rStyle w:val="libNumChar"/>
          <w:rtl/>
        </w:rPr>
        <w:t>[17141]</w:t>
      </w:r>
      <w:r w:rsidRPr="000E609F">
        <w:rPr>
          <w:rtl/>
        </w:rPr>
        <w:t xml:space="preserve"> 1</w:t>
      </w:r>
      <w:r>
        <w:rPr>
          <w:rtl/>
        </w:rPr>
        <w:t xml:space="preserve"> - </w:t>
      </w:r>
      <w:r w:rsidRPr="000E609F">
        <w:rPr>
          <w:rtl/>
        </w:rPr>
        <w:t>محمد بن مسعود العياشي في تفسيره</w:t>
      </w:r>
      <w:r w:rsidR="00424FB2">
        <w:rPr>
          <w:rtl/>
        </w:rPr>
        <w:t>:</w:t>
      </w:r>
      <w:r w:rsidRPr="000E609F">
        <w:rPr>
          <w:rtl/>
        </w:rPr>
        <w:t xml:space="preserve"> عن عبد الله بن سنان</w:t>
      </w:r>
      <w:r w:rsidR="00424FB2">
        <w:rPr>
          <w:rtl/>
        </w:rPr>
        <w:t>،</w:t>
      </w:r>
      <w:r>
        <w:rPr>
          <w:rtl/>
        </w:rPr>
        <w:t xml:space="preserve"> </w:t>
      </w:r>
      <w:r w:rsidRPr="000E609F">
        <w:rPr>
          <w:rtl/>
        </w:rPr>
        <w:t>عن أبيه</w:t>
      </w:r>
      <w:r w:rsidR="00424FB2">
        <w:rPr>
          <w:rtl/>
        </w:rPr>
        <w:t>،</w:t>
      </w:r>
      <w:r w:rsidRPr="000E609F">
        <w:rPr>
          <w:rtl/>
        </w:rPr>
        <w:t xml:space="preserve"> قال</w:t>
      </w:r>
      <w:r w:rsidR="00424FB2">
        <w:rPr>
          <w:rtl/>
        </w:rPr>
        <w:t>:</w:t>
      </w:r>
      <w:r w:rsidRPr="000E609F">
        <w:rPr>
          <w:rtl/>
        </w:rPr>
        <w:t xml:space="preserve"> سألت أبا عبد الله </w:t>
      </w:r>
      <w:r w:rsidR="00DC3BAA" w:rsidRPr="00DC3BAA">
        <w:rPr>
          <w:rStyle w:val="libAlaemChar"/>
          <w:rtl/>
        </w:rPr>
        <w:t>عليه‌السلام</w:t>
      </w:r>
      <w:r w:rsidR="00424FB2">
        <w:rPr>
          <w:rtl/>
        </w:rPr>
        <w:t>،</w:t>
      </w:r>
      <w:r w:rsidRPr="000E609F">
        <w:rPr>
          <w:rtl/>
        </w:rPr>
        <w:t xml:space="preserve"> عن قول الله</w:t>
      </w:r>
      <w:r w:rsidR="00424FB2">
        <w:rPr>
          <w:rtl/>
        </w:rPr>
        <w:t>:</w:t>
      </w:r>
      <w:r w:rsidRPr="000E609F">
        <w:rPr>
          <w:rtl/>
        </w:rPr>
        <w:t xml:space="preserve"> </w:t>
      </w:r>
      <w:r w:rsidR="0004393A">
        <w:rPr>
          <w:rStyle w:val="libAlaemChar"/>
          <w:rtl/>
        </w:rPr>
        <w:t xml:space="preserve">( </w:t>
      </w:r>
      <w:r w:rsidR="00000300" w:rsidRPr="00000300">
        <w:rPr>
          <w:rStyle w:val="libAieChar"/>
          <w:rtl/>
        </w:rPr>
        <w:t>وَلَـٰكِن لَّا تُوَاعِدُوهُنَّ سِرًّ‌ا إِلَّا أَن تَقُولُوا قَوْلًا مَّعْرُ‌وفًا</w:t>
      </w:r>
      <w:r w:rsidR="0004393A">
        <w:rPr>
          <w:rStyle w:val="libAlaemChar"/>
          <w:rtl/>
        </w:rPr>
        <w:t xml:space="preserve"> )</w:t>
      </w:r>
      <w:r w:rsidRPr="000E609F">
        <w:rPr>
          <w:rtl/>
        </w:rPr>
        <w:t xml:space="preserve"> </w:t>
      </w:r>
      <w:r w:rsidRPr="00D95677">
        <w:rPr>
          <w:rStyle w:val="libFootnotenumChar"/>
          <w:rtl/>
        </w:rPr>
        <w:t>(1)</w:t>
      </w:r>
      <w:r w:rsidRPr="000E609F">
        <w:rPr>
          <w:rtl/>
        </w:rPr>
        <w:t xml:space="preserve"> فقال</w:t>
      </w:r>
      <w:r w:rsidR="00424FB2">
        <w:rPr>
          <w:rtl/>
        </w:rPr>
        <w:t>:</w:t>
      </w:r>
      <w:r>
        <w:rPr>
          <w:rtl/>
        </w:rPr>
        <w:t xml:space="preserve"> « </w:t>
      </w:r>
      <w:r w:rsidRPr="000E609F">
        <w:rPr>
          <w:rtl/>
        </w:rPr>
        <w:t>هو طلب الحلال</w:t>
      </w:r>
      <w:r>
        <w:rPr>
          <w:rtl/>
        </w:rPr>
        <w:t xml:space="preserve"> </w:t>
      </w:r>
      <w:r w:rsidR="0004393A">
        <w:rPr>
          <w:rStyle w:val="libAlaemChar"/>
          <w:rtl/>
        </w:rPr>
        <w:t xml:space="preserve">( </w:t>
      </w:r>
      <w:r w:rsidR="00000300" w:rsidRPr="00000300">
        <w:rPr>
          <w:rStyle w:val="libAieChar"/>
          <w:rtl/>
        </w:rPr>
        <w:t>وَلَا تَعْزِمُوا عُقْدَةَ النِّكَاحِ حَتَّىٰ يَبْلُغَ الْكِتَابُ أَجَلَهُ</w:t>
      </w:r>
      <w:r w:rsidR="0004393A">
        <w:rPr>
          <w:rStyle w:val="libAlaemChar"/>
          <w:rtl/>
        </w:rPr>
        <w:t xml:space="preserve"> )</w:t>
      </w:r>
      <w:r w:rsidRPr="000E609F">
        <w:rPr>
          <w:rtl/>
        </w:rPr>
        <w:t xml:space="preserve"> </w:t>
      </w:r>
      <w:r w:rsidRPr="00D95677">
        <w:rPr>
          <w:rStyle w:val="libFootnotenumChar"/>
          <w:rtl/>
        </w:rPr>
        <w:t>(2)</w:t>
      </w:r>
      <w:r w:rsidRPr="000E609F">
        <w:rPr>
          <w:rtl/>
        </w:rPr>
        <w:t xml:space="preserve"> أليس يقول الرجل</w:t>
      </w:r>
      <w:r>
        <w:rPr>
          <w:rtl/>
        </w:rPr>
        <w:t xml:space="preserve"> </w:t>
      </w:r>
      <w:r w:rsidRPr="000E609F">
        <w:rPr>
          <w:rtl/>
        </w:rPr>
        <w:t>للمرأة قبل أن تنقضي عدتها موعدك بيت فلان</w:t>
      </w:r>
      <w:r>
        <w:rPr>
          <w:rtl/>
        </w:rPr>
        <w:t>؟</w:t>
      </w:r>
      <w:r w:rsidRPr="000E609F">
        <w:rPr>
          <w:rtl/>
        </w:rPr>
        <w:t xml:space="preserve"> ثم طلب الا تسبقه بنفسها</w:t>
      </w:r>
      <w:r>
        <w:rPr>
          <w:rtl/>
        </w:rPr>
        <w:t xml:space="preserve"> </w:t>
      </w:r>
      <w:r w:rsidRPr="000E609F">
        <w:rPr>
          <w:rtl/>
        </w:rPr>
        <w:t>إذا انقضت عدتها » قلت</w:t>
      </w:r>
      <w:r w:rsidR="00424FB2">
        <w:rPr>
          <w:rtl/>
        </w:rPr>
        <w:t>:</w:t>
      </w:r>
      <w:r w:rsidRPr="000E609F">
        <w:rPr>
          <w:rtl/>
        </w:rPr>
        <w:t xml:space="preserve"> فقوله</w:t>
      </w:r>
      <w:r w:rsidR="00424FB2">
        <w:rPr>
          <w:rtl/>
        </w:rPr>
        <w:t>:</w:t>
      </w:r>
      <w:r w:rsidRPr="000E609F">
        <w:rPr>
          <w:rtl/>
        </w:rPr>
        <w:t xml:space="preserve"> </w:t>
      </w:r>
      <w:r w:rsidR="0004393A">
        <w:rPr>
          <w:rStyle w:val="libAlaemChar"/>
          <w:rtl/>
        </w:rPr>
        <w:t xml:space="preserve">( </w:t>
      </w:r>
      <w:r w:rsidR="00000300" w:rsidRPr="00000300">
        <w:rPr>
          <w:rStyle w:val="libAieChar"/>
          <w:rtl/>
        </w:rPr>
        <w:t>إِلَّا أَن تَقُولُوا قَوْلًا مَّعْرُ‌وفًا</w:t>
      </w:r>
      <w:r w:rsidR="0004393A">
        <w:rPr>
          <w:rStyle w:val="libAlaemChar"/>
          <w:rtl/>
        </w:rPr>
        <w:t xml:space="preserve"> )</w:t>
      </w:r>
      <w:r w:rsidRPr="000E609F">
        <w:rPr>
          <w:rtl/>
        </w:rPr>
        <w:t xml:space="preserve"> قال</w:t>
      </w:r>
      <w:r w:rsidR="00424FB2">
        <w:rPr>
          <w:rtl/>
        </w:rPr>
        <w:t>:</w:t>
      </w:r>
      <w:r>
        <w:rPr>
          <w:rtl/>
        </w:rPr>
        <w:t xml:space="preserve"> </w:t>
      </w:r>
      <w:r w:rsidRPr="000E609F">
        <w:rPr>
          <w:rtl/>
        </w:rPr>
        <w:t>« هو طلب الحلال في غير أن يعزم عقدة النكاح</w:t>
      </w:r>
      <w:r w:rsidR="00424FB2">
        <w:rPr>
          <w:rtl/>
        </w:rPr>
        <w:t>،</w:t>
      </w:r>
      <w:r w:rsidRPr="000E609F">
        <w:rPr>
          <w:rtl/>
        </w:rPr>
        <w:t xml:space="preserve"> حتى يبلغ الكتاب أجله »</w:t>
      </w:r>
      <w:r>
        <w:rPr>
          <w:rtl/>
        </w:rPr>
        <w:t xml:space="preserve"> </w:t>
      </w:r>
      <w:r w:rsidRPr="000E609F">
        <w:rPr>
          <w:rtl/>
        </w:rPr>
        <w:t xml:space="preserve">وفي خبر رفاعة عنه </w:t>
      </w:r>
      <w:r w:rsidR="00DC3BAA" w:rsidRPr="00DC3BAA">
        <w:rPr>
          <w:rStyle w:val="libAlaemChar"/>
          <w:rtl/>
        </w:rPr>
        <w:t>عليه‌السلام</w:t>
      </w:r>
      <w:r w:rsidRPr="000E609F">
        <w:rPr>
          <w:rtl/>
        </w:rPr>
        <w:t xml:space="preserve"> </w:t>
      </w:r>
      <w:r w:rsidR="0004393A">
        <w:rPr>
          <w:rStyle w:val="libAlaemChar"/>
          <w:rtl/>
        </w:rPr>
        <w:t xml:space="preserve">( </w:t>
      </w:r>
      <w:r w:rsidR="00000300" w:rsidRPr="00000300">
        <w:rPr>
          <w:rStyle w:val="libAieChar"/>
          <w:rtl/>
        </w:rPr>
        <w:t>قَوْلًا مَّعْرُ‌وفًا</w:t>
      </w:r>
      <w:r w:rsidR="0004393A">
        <w:rPr>
          <w:rStyle w:val="libAlaemChar"/>
          <w:rtl/>
        </w:rPr>
        <w:t xml:space="preserve"> )</w:t>
      </w:r>
      <w:r w:rsidRPr="000E609F">
        <w:rPr>
          <w:rtl/>
        </w:rPr>
        <w:t xml:space="preserve"> قال</w:t>
      </w:r>
      <w:r w:rsidR="00424FB2">
        <w:rPr>
          <w:rtl/>
        </w:rPr>
        <w:t>:</w:t>
      </w:r>
      <w:r>
        <w:rPr>
          <w:rtl/>
        </w:rPr>
        <w:t xml:space="preserve"> « </w:t>
      </w:r>
      <w:r w:rsidRPr="000E609F">
        <w:rPr>
          <w:rtl/>
        </w:rPr>
        <w:t>يقول خيرا »</w:t>
      </w:r>
      <w:r>
        <w:rPr>
          <w:rtl/>
        </w:rPr>
        <w:t>.</w:t>
      </w:r>
    </w:p>
    <w:p w:rsidR="00D95677" w:rsidRPr="000E609F" w:rsidRDefault="00D95677" w:rsidP="001538AC">
      <w:pPr>
        <w:pStyle w:val="libNormal"/>
        <w:rPr>
          <w:rtl/>
        </w:rPr>
      </w:pPr>
      <w:r w:rsidRPr="002646DC">
        <w:rPr>
          <w:rStyle w:val="libNumChar"/>
          <w:rtl/>
        </w:rPr>
        <w:t>[17142]</w:t>
      </w:r>
      <w:r w:rsidRPr="000E609F">
        <w:rPr>
          <w:rtl/>
        </w:rPr>
        <w:t xml:space="preserve"> 2</w:t>
      </w:r>
      <w:r>
        <w:rPr>
          <w:rtl/>
        </w:rPr>
        <w:t xml:space="preserve"> - </w:t>
      </w:r>
      <w:r w:rsidRPr="000E609F">
        <w:rPr>
          <w:rtl/>
        </w:rPr>
        <w:t>وفي رواية أخرى عن أبي بصير</w:t>
      </w:r>
      <w:r w:rsidR="00424FB2">
        <w:rPr>
          <w:rtl/>
        </w:rPr>
        <w:t>،</w:t>
      </w:r>
      <w:r w:rsidRPr="000E609F">
        <w:rPr>
          <w:rtl/>
        </w:rPr>
        <w:t xml:space="preserve"> عنه </w:t>
      </w:r>
      <w:r w:rsidR="00DC3BAA" w:rsidRPr="00DC3BAA">
        <w:rPr>
          <w:rStyle w:val="libAlaemChar"/>
          <w:rtl/>
        </w:rPr>
        <w:t>عليه‌السلام</w:t>
      </w:r>
      <w:r w:rsidRPr="000E609F">
        <w:rPr>
          <w:rtl/>
        </w:rPr>
        <w:t xml:space="preserve"> </w:t>
      </w:r>
      <w:r w:rsidR="0004393A">
        <w:rPr>
          <w:rStyle w:val="libAlaemChar"/>
          <w:rtl/>
        </w:rPr>
        <w:t xml:space="preserve">( </w:t>
      </w:r>
      <w:r w:rsidR="00000300" w:rsidRPr="00000300">
        <w:rPr>
          <w:rStyle w:val="libAieChar"/>
          <w:rtl/>
        </w:rPr>
        <w:t>لَّا تُوَاعِدُوهُنَّ سِرًّ‌ا</w:t>
      </w:r>
      <w:r w:rsidR="0004393A">
        <w:rPr>
          <w:rStyle w:val="libAlaemChar"/>
          <w:rtl/>
        </w:rPr>
        <w:t xml:space="preserve"> )</w:t>
      </w:r>
      <w:r w:rsidRPr="000E609F">
        <w:rPr>
          <w:rtl/>
        </w:rPr>
        <w:t xml:space="preserve"> </w:t>
      </w:r>
      <w:r w:rsidRPr="00D95677">
        <w:rPr>
          <w:rStyle w:val="libFootnotenumChar"/>
          <w:rtl/>
        </w:rPr>
        <w:t>(1)</w:t>
      </w:r>
      <w:r w:rsidRPr="000E609F">
        <w:rPr>
          <w:rtl/>
        </w:rPr>
        <w:t xml:space="preserve"> قال</w:t>
      </w:r>
      <w:r w:rsidR="00424FB2">
        <w:rPr>
          <w:rtl/>
        </w:rPr>
        <w:t>:</w:t>
      </w:r>
      <w:r>
        <w:rPr>
          <w:rtl/>
        </w:rPr>
        <w:t xml:space="preserve"> « </w:t>
      </w:r>
      <w:r w:rsidRPr="000E609F">
        <w:rPr>
          <w:rtl/>
        </w:rPr>
        <w:t>هو الرجل يقول للمرأة قبل أن تنقضي عدتها</w:t>
      </w:r>
      <w:r w:rsidR="00424FB2">
        <w:rPr>
          <w:rtl/>
        </w:rPr>
        <w:t>:</w:t>
      </w:r>
      <w:r>
        <w:rPr>
          <w:rtl/>
        </w:rPr>
        <w:t xml:space="preserve"> </w:t>
      </w:r>
      <w:r w:rsidRPr="000E609F">
        <w:rPr>
          <w:rtl/>
        </w:rPr>
        <w:t>أوعدك بيت آل فلان</w:t>
      </w:r>
      <w:r w:rsidR="00424FB2">
        <w:rPr>
          <w:rtl/>
        </w:rPr>
        <w:t>،</w:t>
      </w:r>
      <w:r w:rsidRPr="000E609F">
        <w:rPr>
          <w:rtl/>
        </w:rPr>
        <w:t xml:space="preserve"> </w:t>
      </w:r>
      <w:r>
        <w:rPr>
          <w:rtl/>
        </w:rPr>
        <w:t>(</w:t>
      </w:r>
      <w:r w:rsidRPr="000E609F">
        <w:rPr>
          <w:rtl/>
        </w:rPr>
        <w:t xml:space="preserve"> أوعدك بيت فلان ) </w:t>
      </w:r>
      <w:r w:rsidRPr="00D95677">
        <w:rPr>
          <w:rStyle w:val="libFootnotenumChar"/>
          <w:rtl/>
        </w:rPr>
        <w:t>(2)</w:t>
      </w:r>
      <w:r w:rsidR="00424FB2">
        <w:rPr>
          <w:rtl/>
        </w:rPr>
        <w:t>،</w:t>
      </w:r>
      <w:r w:rsidRPr="000E609F">
        <w:rPr>
          <w:rtl/>
        </w:rPr>
        <w:t xml:space="preserve"> لترفث </w:t>
      </w:r>
      <w:r w:rsidRPr="00D95677">
        <w:rPr>
          <w:rStyle w:val="libFootnotenumChar"/>
          <w:rtl/>
        </w:rPr>
        <w:t>(3)</w:t>
      </w:r>
      <w:r>
        <w:rPr>
          <w:rtl/>
        </w:rPr>
        <w:t xml:space="preserve"> ويرفث</w:t>
      </w:r>
      <w:r>
        <w:rPr>
          <w:rFonts w:hint="cs"/>
          <w:rtl/>
        </w:rPr>
        <w:t xml:space="preserve"> </w:t>
      </w:r>
      <w:r w:rsidRPr="000E609F">
        <w:rPr>
          <w:rtl/>
        </w:rPr>
        <w:t>معها »</w:t>
      </w:r>
      <w:r>
        <w:rPr>
          <w:rtl/>
        </w:rPr>
        <w:t>.</w:t>
      </w:r>
    </w:p>
    <w:p w:rsidR="00D95677" w:rsidRPr="000E609F" w:rsidRDefault="00D95677" w:rsidP="001538AC">
      <w:pPr>
        <w:pStyle w:val="libNormal"/>
        <w:rPr>
          <w:rtl/>
        </w:rPr>
      </w:pPr>
      <w:r w:rsidRPr="002646DC">
        <w:rPr>
          <w:rStyle w:val="libNumChar"/>
          <w:rtl/>
        </w:rPr>
        <w:t>[17143]</w:t>
      </w:r>
      <w:r w:rsidRPr="000E609F">
        <w:rPr>
          <w:rtl/>
        </w:rPr>
        <w:t xml:space="preserve"> 3</w:t>
      </w:r>
      <w:r>
        <w:rPr>
          <w:rtl/>
        </w:rPr>
        <w:t xml:space="preserve"> - </w:t>
      </w:r>
      <w:r w:rsidRPr="000E609F">
        <w:rPr>
          <w:rtl/>
        </w:rPr>
        <w:t>وفي رواية عبد الله بن سنان قال</w:t>
      </w:r>
      <w:r w:rsidR="00424FB2">
        <w:rPr>
          <w:rtl/>
        </w:rPr>
        <w:t>:</w:t>
      </w:r>
      <w:r w:rsidRPr="000E609F">
        <w:rPr>
          <w:rtl/>
        </w:rPr>
        <w:t xml:space="preserve"> قال أبو عبد الله</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36</w:t>
      </w:r>
    </w:p>
    <w:p w:rsidR="00D95677" w:rsidRPr="000E609F" w:rsidRDefault="00D95677" w:rsidP="00D95677">
      <w:pPr>
        <w:pStyle w:val="libFootnote0"/>
        <w:rPr>
          <w:rtl/>
        </w:rPr>
      </w:pPr>
      <w:r w:rsidRPr="000E609F">
        <w:rPr>
          <w:rtl/>
        </w:rPr>
        <w:t>1</w:t>
      </w:r>
      <w:r>
        <w:rPr>
          <w:rtl/>
        </w:rPr>
        <w:t xml:space="preserve"> - </w:t>
      </w:r>
      <w:r w:rsidRPr="000E609F">
        <w:rPr>
          <w:rtl/>
        </w:rPr>
        <w:t>تفسير العياشي ج 1 ص 122 ح 390</w:t>
      </w:r>
      <w:r w:rsidR="00424FB2">
        <w:rPr>
          <w:rtl/>
        </w:rPr>
        <w:t>،</w:t>
      </w:r>
      <w:r w:rsidRPr="000E609F">
        <w:rPr>
          <w:rtl/>
        </w:rPr>
        <w:t xml:space="preserve"> 391</w:t>
      </w:r>
      <w:r>
        <w:rPr>
          <w:rtl/>
        </w:rPr>
        <w:t>.</w:t>
      </w:r>
    </w:p>
    <w:p w:rsidR="00D95677" w:rsidRPr="000E609F" w:rsidRDefault="00D95677" w:rsidP="00D95677">
      <w:pPr>
        <w:pStyle w:val="libFootnote"/>
        <w:rPr>
          <w:rtl/>
        </w:rPr>
      </w:pPr>
      <w:r w:rsidRPr="000E609F">
        <w:rPr>
          <w:rtl/>
        </w:rPr>
        <w:t>(1) البقرة 2</w:t>
      </w:r>
      <w:r w:rsidR="00424FB2">
        <w:rPr>
          <w:rtl/>
        </w:rPr>
        <w:t>:</w:t>
      </w:r>
      <w:r w:rsidRPr="000E609F">
        <w:rPr>
          <w:rtl/>
        </w:rPr>
        <w:t xml:space="preserve"> 235</w:t>
      </w:r>
      <w:r>
        <w:rPr>
          <w:rtl/>
        </w:rPr>
        <w:t>.</w:t>
      </w:r>
    </w:p>
    <w:p w:rsidR="00D95677" w:rsidRPr="000E609F" w:rsidRDefault="00D95677" w:rsidP="00D95677">
      <w:pPr>
        <w:pStyle w:val="libFootnote"/>
        <w:rPr>
          <w:rtl/>
        </w:rPr>
      </w:pPr>
      <w:r w:rsidRPr="000E609F">
        <w:rPr>
          <w:rtl/>
        </w:rPr>
        <w:t>(2) البقرة 2</w:t>
      </w:r>
      <w:r w:rsidR="00424FB2">
        <w:rPr>
          <w:rtl/>
        </w:rPr>
        <w:t>:</w:t>
      </w:r>
      <w:r w:rsidRPr="000E609F">
        <w:rPr>
          <w:rtl/>
        </w:rPr>
        <w:t xml:space="preserve"> 235</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تفسير العياشي ج 1 ص 123 ح 392</w:t>
      </w:r>
      <w:r>
        <w:rPr>
          <w:rtl/>
        </w:rPr>
        <w:t>.</w:t>
      </w:r>
    </w:p>
    <w:p w:rsidR="00D95677" w:rsidRPr="000E609F" w:rsidRDefault="00D95677" w:rsidP="00D95677">
      <w:pPr>
        <w:pStyle w:val="libFootnote"/>
        <w:rPr>
          <w:rtl/>
        </w:rPr>
      </w:pPr>
      <w:r w:rsidRPr="000E609F">
        <w:rPr>
          <w:rtl/>
        </w:rPr>
        <w:t>(1) البقرة 2</w:t>
      </w:r>
      <w:r w:rsidR="00424FB2">
        <w:rPr>
          <w:rtl/>
        </w:rPr>
        <w:t>:</w:t>
      </w:r>
      <w:r w:rsidRPr="000E609F">
        <w:rPr>
          <w:rtl/>
        </w:rPr>
        <w:t xml:space="preserve"> 235</w:t>
      </w:r>
      <w:r>
        <w:rPr>
          <w:rtl/>
        </w:rPr>
        <w:t>.</w:t>
      </w:r>
    </w:p>
    <w:p w:rsidR="00D95677" w:rsidRPr="000E609F" w:rsidRDefault="00D95677" w:rsidP="00D95677">
      <w:pPr>
        <w:pStyle w:val="libFootnote"/>
        <w:rPr>
          <w:rtl/>
        </w:rPr>
      </w:pPr>
      <w:r w:rsidRPr="000E609F">
        <w:rPr>
          <w:rtl/>
        </w:rPr>
        <w:t>(2) ليس في المصدر</w:t>
      </w:r>
      <w:r>
        <w:rPr>
          <w:rtl/>
        </w:rPr>
        <w:t>.</w:t>
      </w:r>
    </w:p>
    <w:p w:rsidR="00D95677" w:rsidRPr="000E609F" w:rsidRDefault="00D95677" w:rsidP="00D95677">
      <w:pPr>
        <w:pStyle w:val="libFootnote"/>
        <w:rPr>
          <w:rtl/>
        </w:rPr>
      </w:pPr>
      <w:r w:rsidRPr="000E609F">
        <w:rPr>
          <w:rtl/>
        </w:rPr>
        <w:t>(3) الرفث</w:t>
      </w:r>
      <w:r w:rsidR="00424FB2">
        <w:rPr>
          <w:rtl/>
        </w:rPr>
        <w:t>:</w:t>
      </w:r>
      <w:r w:rsidRPr="000E609F">
        <w:rPr>
          <w:rtl/>
        </w:rPr>
        <w:t xml:space="preserve"> كلمة جامعة لكل ما يريده الرجل من المرأة ( النهاية ج 2 ص 241 )</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تفسير العياشي ج 1 ص 123 ح 293</w:t>
      </w:r>
      <w:r>
        <w:rPr>
          <w:rtl/>
        </w:rPr>
        <w:t>.</w:t>
      </w:r>
    </w:p>
    <w:p w:rsidR="00D95677" w:rsidRPr="000E609F" w:rsidRDefault="00D95677" w:rsidP="00D95677">
      <w:pPr>
        <w:pStyle w:val="libNormal0"/>
        <w:rPr>
          <w:rtl/>
        </w:rPr>
      </w:pPr>
      <w:r>
        <w:rPr>
          <w:rtl/>
        </w:rPr>
        <w:br w:type="page"/>
      </w:r>
      <w:r w:rsidR="00DC3BAA" w:rsidRPr="00DC3BAA">
        <w:rPr>
          <w:rStyle w:val="libAlaemChar"/>
          <w:rtl/>
        </w:rPr>
        <w:lastRenderedPageBreak/>
        <w:t>عليه‌السلام</w:t>
      </w:r>
      <w:r w:rsidR="00424FB2">
        <w:rPr>
          <w:rtl/>
        </w:rPr>
        <w:t>:</w:t>
      </w:r>
      <w:r>
        <w:rPr>
          <w:rtl/>
        </w:rPr>
        <w:t xml:space="preserve"> « </w:t>
      </w:r>
      <w:r w:rsidRPr="000E609F">
        <w:rPr>
          <w:rtl/>
        </w:rPr>
        <w:t>هو قول الرجل للمرأة قبل أن تنقض</w:t>
      </w:r>
      <w:r>
        <w:rPr>
          <w:rtl/>
        </w:rPr>
        <w:t>ي عدتها</w:t>
      </w:r>
      <w:r w:rsidR="00424FB2">
        <w:rPr>
          <w:rtl/>
        </w:rPr>
        <w:t>:</w:t>
      </w:r>
      <w:r>
        <w:rPr>
          <w:rtl/>
        </w:rPr>
        <w:t xml:space="preserve"> موعدك</w:t>
      </w:r>
      <w:r>
        <w:rPr>
          <w:rFonts w:hint="cs"/>
          <w:rtl/>
        </w:rPr>
        <w:t xml:space="preserve"> </w:t>
      </w:r>
      <w:r w:rsidRPr="000E609F">
        <w:rPr>
          <w:rtl/>
        </w:rPr>
        <w:t>بيت آل فلان</w:t>
      </w:r>
      <w:r w:rsidR="00424FB2">
        <w:rPr>
          <w:rtl/>
        </w:rPr>
        <w:t>،</w:t>
      </w:r>
      <w:r w:rsidRPr="000E609F">
        <w:rPr>
          <w:rtl/>
        </w:rPr>
        <w:t xml:space="preserve"> ثم يطلب إليها الا تسبقه بنفسها »</w:t>
      </w:r>
      <w:r>
        <w:rPr>
          <w:rtl/>
        </w:rPr>
        <w:t>.</w:t>
      </w:r>
    </w:p>
    <w:p w:rsidR="00D95677" w:rsidRPr="000E609F" w:rsidRDefault="00D95677" w:rsidP="001538AC">
      <w:pPr>
        <w:pStyle w:val="libNormal"/>
        <w:rPr>
          <w:rtl/>
        </w:rPr>
      </w:pPr>
      <w:r w:rsidRPr="002646DC">
        <w:rPr>
          <w:rStyle w:val="libNumChar"/>
          <w:rtl/>
        </w:rPr>
        <w:t>[17144]</w:t>
      </w:r>
      <w:r w:rsidRPr="000E609F">
        <w:rPr>
          <w:rtl/>
        </w:rPr>
        <w:t xml:space="preserve"> 4</w:t>
      </w:r>
      <w:r>
        <w:rPr>
          <w:rtl/>
        </w:rPr>
        <w:t xml:space="preserve"> - </w:t>
      </w:r>
      <w:r w:rsidRPr="000E609F">
        <w:rPr>
          <w:rtl/>
        </w:rPr>
        <w:t>دعائم الاسلام</w:t>
      </w:r>
      <w:r w:rsidR="00424FB2">
        <w:rPr>
          <w:rtl/>
        </w:rPr>
        <w:t>:</w:t>
      </w:r>
      <w:r w:rsidRPr="000E609F">
        <w:rPr>
          <w:rtl/>
        </w:rPr>
        <w:t xml:space="preserve"> عن جعفر بن محمد </w:t>
      </w:r>
      <w:r w:rsidR="00DC3BAA" w:rsidRPr="00DC3BAA">
        <w:rPr>
          <w:rStyle w:val="libAlaemChar"/>
          <w:rtl/>
        </w:rPr>
        <w:t>عليهما‌السلام</w:t>
      </w:r>
      <w:r w:rsidR="00424FB2">
        <w:rPr>
          <w:rtl/>
        </w:rPr>
        <w:t>،</w:t>
      </w:r>
      <w:r w:rsidRPr="000E609F">
        <w:rPr>
          <w:rtl/>
        </w:rPr>
        <w:t xml:space="preserve"> أنه</w:t>
      </w:r>
      <w:r>
        <w:rPr>
          <w:rtl/>
        </w:rPr>
        <w:t xml:space="preserve"> </w:t>
      </w:r>
      <w:r w:rsidRPr="000E609F">
        <w:rPr>
          <w:rtl/>
        </w:rPr>
        <w:t>قال في قول الله</w:t>
      </w:r>
      <w:r w:rsidR="00424FB2">
        <w:rPr>
          <w:rtl/>
        </w:rPr>
        <w:t>:</w:t>
      </w:r>
      <w:r w:rsidRPr="000E609F">
        <w:rPr>
          <w:rtl/>
        </w:rPr>
        <w:t xml:space="preserve"> </w:t>
      </w:r>
      <w:r w:rsidR="0004393A">
        <w:rPr>
          <w:rStyle w:val="libAlaemChar"/>
          <w:rtl/>
        </w:rPr>
        <w:t xml:space="preserve">( </w:t>
      </w:r>
      <w:r w:rsidR="0051038D" w:rsidRPr="0051038D">
        <w:rPr>
          <w:rStyle w:val="libAieChar"/>
          <w:rtl/>
        </w:rPr>
        <w:t>وَلَا جُنَاحَ عَلَيْكُمْ فِيمَا عَرَّ‌ضْتُم بِهِ مِنْ خِطْبَةِ النِّسَاءِ</w:t>
      </w:r>
      <w:r>
        <w:rPr>
          <w:rStyle w:val="libAieChar"/>
          <w:rtl/>
        </w:rPr>
        <w:t xml:space="preserve">- </w:t>
      </w:r>
      <w:r w:rsidRPr="00D95677">
        <w:rPr>
          <w:rStyle w:val="libAieChar"/>
          <w:rtl/>
        </w:rPr>
        <w:t>إلى</w:t>
      </w:r>
      <w:r>
        <w:rPr>
          <w:rStyle w:val="libAieChar"/>
          <w:rtl/>
        </w:rPr>
        <w:t xml:space="preserve"> </w:t>
      </w:r>
      <w:r w:rsidRPr="00D95677">
        <w:rPr>
          <w:rStyle w:val="libAieChar"/>
          <w:rtl/>
        </w:rPr>
        <w:t>قوله</w:t>
      </w:r>
      <w:r>
        <w:rPr>
          <w:rStyle w:val="libAieChar"/>
          <w:rtl/>
        </w:rPr>
        <w:t xml:space="preserve"> - </w:t>
      </w:r>
      <w:r w:rsidR="0051038D" w:rsidRPr="00000300">
        <w:rPr>
          <w:rStyle w:val="libAieChar"/>
          <w:rtl/>
        </w:rPr>
        <w:t>إِلَّا أَن تَقُولُوا قَوْلًا مَّعْرُ‌وفًا</w:t>
      </w:r>
      <w:r w:rsidR="0004393A">
        <w:rPr>
          <w:rStyle w:val="libAlaemChar"/>
          <w:rtl/>
        </w:rPr>
        <w:t xml:space="preserve"> )</w:t>
      </w:r>
      <w:r w:rsidRPr="000E609F">
        <w:rPr>
          <w:rtl/>
        </w:rPr>
        <w:t xml:space="preserve"> </w:t>
      </w:r>
      <w:r w:rsidRPr="00D95677">
        <w:rPr>
          <w:rStyle w:val="libFootnotenumChar"/>
          <w:rtl/>
        </w:rPr>
        <w:t>(1)</w:t>
      </w:r>
      <w:r w:rsidRPr="000E609F">
        <w:rPr>
          <w:rtl/>
        </w:rPr>
        <w:t xml:space="preserve"> وقال</w:t>
      </w:r>
      <w:r w:rsidR="00424FB2">
        <w:rPr>
          <w:rtl/>
        </w:rPr>
        <w:t>:</w:t>
      </w:r>
      <w:r>
        <w:rPr>
          <w:rtl/>
        </w:rPr>
        <w:t xml:space="preserve"> « </w:t>
      </w:r>
      <w:r w:rsidRPr="000E609F">
        <w:rPr>
          <w:rtl/>
        </w:rPr>
        <w:t>لا ينبغي لرجل أن يخطب</w:t>
      </w:r>
      <w:r>
        <w:rPr>
          <w:rtl/>
        </w:rPr>
        <w:t xml:space="preserve"> </w:t>
      </w:r>
      <w:r w:rsidRPr="000E609F">
        <w:rPr>
          <w:rtl/>
        </w:rPr>
        <w:t>المرأة في عدتها</w:t>
      </w:r>
      <w:r w:rsidR="00424FB2">
        <w:rPr>
          <w:rtl/>
        </w:rPr>
        <w:t>،</w:t>
      </w:r>
      <w:r w:rsidRPr="000E609F">
        <w:rPr>
          <w:rtl/>
        </w:rPr>
        <w:t xml:space="preserve"> والتعريض الذي أباحه الله عز وجل</w:t>
      </w:r>
      <w:r w:rsidR="00424FB2">
        <w:rPr>
          <w:rtl/>
        </w:rPr>
        <w:t>،</w:t>
      </w:r>
      <w:r w:rsidRPr="000E609F">
        <w:rPr>
          <w:rtl/>
        </w:rPr>
        <w:t xml:space="preserve"> أن يعرض بكلام خير</w:t>
      </w:r>
      <w:r>
        <w:rPr>
          <w:rtl/>
        </w:rPr>
        <w:t xml:space="preserve"> </w:t>
      </w:r>
      <w:r w:rsidRPr="000E609F">
        <w:rPr>
          <w:rtl/>
        </w:rPr>
        <w:t>حتى تعلم المرأة مرادة</w:t>
      </w:r>
      <w:r w:rsidR="00424FB2">
        <w:rPr>
          <w:rtl/>
        </w:rPr>
        <w:t>،</w:t>
      </w:r>
      <w:r w:rsidRPr="000E609F">
        <w:rPr>
          <w:rtl/>
        </w:rPr>
        <w:t xml:space="preserve"> ولا يخطبها حتى يبلغ الكتاب أجله » قال</w:t>
      </w:r>
      <w:r w:rsidR="00424FB2">
        <w:rPr>
          <w:rtl/>
        </w:rPr>
        <w:t>:</w:t>
      </w:r>
      <w:r w:rsidRPr="000E609F">
        <w:rPr>
          <w:rtl/>
        </w:rPr>
        <w:t xml:space="preserve"> وقد</w:t>
      </w:r>
      <w:r>
        <w:rPr>
          <w:rtl/>
        </w:rPr>
        <w:t xml:space="preserve"> </w:t>
      </w:r>
      <w:r w:rsidRPr="000E609F">
        <w:rPr>
          <w:rtl/>
        </w:rPr>
        <w:t xml:space="preserve">دخل أبو جعفر محمد بن علي </w:t>
      </w:r>
      <w:r w:rsidR="00DC3BAA" w:rsidRPr="00DC3BAA">
        <w:rPr>
          <w:rStyle w:val="libAlaemChar"/>
          <w:rtl/>
        </w:rPr>
        <w:t>عليهما‌السلام</w:t>
      </w:r>
      <w:r w:rsidRPr="000E609F">
        <w:rPr>
          <w:rtl/>
        </w:rPr>
        <w:t xml:space="preserve"> على سكينة بنت حنظلة</w:t>
      </w:r>
      <w:r w:rsidR="00424FB2">
        <w:rPr>
          <w:rtl/>
        </w:rPr>
        <w:t>،</w:t>
      </w:r>
      <w:r w:rsidRPr="000E609F">
        <w:rPr>
          <w:rtl/>
        </w:rPr>
        <w:t xml:space="preserve"> وقد</w:t>
      </w:r>
      <w:r>
        <w:rPr>
          <w:rtl/>
        </w:rPr>
        <w:t xml:space="preserve"> </w:t>
      </w:r>
      <w:r w:rsidRPr="000E609F">
        <w:rPr>
          <w:rtl/>
        </w:rPr>
        <w:t>مات عنها ابن عم لها كان تزوجها</w:t>
      </w:r>
      <w:r w:rsidR="00424FB2">
        <w:rPr>
          <w:rtl/>
        </w:rPr>
        <w:t>،</w:t>
      </w:r>
      <w:r w:rsidRPr="000E609F">
        <w:rPr>
          <w:rtl/>
        </w:rPr>
        <w:t xml:space="preserve"> فسلم عليها وقال</w:t>
      </w:r>
      <w:r w:rsidR="00424FB2">
        <w:rPr>
          <w:rtl/>
        </w:rPr>
        <w:t>:</w:t>
      </w:r>
      <w:r>
        <w:rPr>
          <w:rtl/>
        </w:rPr>
        <w:t xml:space="preserve"> « </w:t>
      </w:r>
      <w:r w:rsidRPr="000E609F">
        <w:rPr>
          <w:rtl/>
        </w:rPr>
        <w:t>كيف أنت با بنت</w:t>
      </w:r>
      <w:r>
        <w:rPr>
          <w:rtl/>
        </w:rPr>
        <w:t xml:space="preserve"> </w:t>
      </w:r>
      <w:r w:rsidRPr="000E609F">
        <w:rPr>
          <w:rtl/>
        </w:rPr>
        <w:t>حنظلة</w:t>
      </w:r>
      <w:r>
        <w:rPr>
          <w:rtl/>
        </w:rPr>
        <w:t>؟</w:t>
      </w:r>
      <w:r w:rsidRPr="000E609F">
        <w:rPr>
          <w:rtl/>
        </w:rPr>
        <w:t xml:space="preserve"> » قالت</w:t>
      </w:r>
      <w:r w:rsidR="00424FB2">
        <w:rPr>
          <w:rtl/>
        </w:rPr>
        <w:t>:</w:t>
      </w:r>
      <w:r w:rsidRPr="000E609F">
        <w:rPr>
          <w:rtl/>
        </w:rPr>
        <w:t xml:space="preserve"> بخير</w:t>
      </w:r>
      <w:r>
        <w:rPr>
          <w:rtl/>
        </w:rPr>
        <w:t xml:space="preserve"> - </w:t>
      </w:r>
      <w:r w:rsidRPr="000E609F">
        <w:rPr>
          <w:rtl/>
        </w:rPr>
        <w:t>جعلت فداك</w:t>
      </w:r>
      <w:r>
        <w:rPr>
          <w:rtl/>
        </w:rPr>
        <w:t xml:space="preserve"> - </w:t>
      </w:r>
      <w:r w:rsidRPr="000E609F">
        <w:rPr>
          <w:rtl/>
        </w:rPr>
        <w:t>يا بن رسول الله</w:t>
      </w:r>
      <w:r w:rsidR="00424FB2">
        <w:rPr>
          <w:rtl/>
        </w:rPr>
        <w:t>،</w:t>
      </w:r>
      <w:r w:rsidRPr="000E609F">
        <w:rPr>
          <w:rtl/>
        </w:rPr>
        <w:t xml:space="preserve"> قال</w:t>
      </w:r>
      <w:r w:rsidR="00424FB2">
        <w:rPr>
          <w:rtl/>
        </w:rPr>
        <w:t>:</w:t>
      </w:r>
      <w:r w:rsidRPr="000E609F">
        <w:rPr>
          <w:rtl/>
        </w:rPr>
        <w:t xml:space="preserve"> « إنك قد</w:t>
      </w:r>
      <w:r>
        <w:rPr>
          <w:rtl/>
        </w:rPr>
        <w:t xml:space="preserve"> </w:t>
      </w:r>
      <w:r w:rsidRPr="000E609F">
        <w:rPr>
          <w:rtl/>
        </w:rPr>
        <w:t xml:space="preserve">علمت قرابتي من رسول الله </w:t>
      </w:r>
      <w:r>
        <w:rPr>
          <w:rtl/>
        </w:rPr>
        <w:t>(</w:t>
      </w:r>
      <w:r w:rsidRPr="000E609F">
        <w:rPr>
          <w:rtl/>
        </w:rPr>
        <w:t xml:space="preserve"> صلى الله وعليه وآله )</w:t>
      </w:r>
      <w:r w:rsidR="00424FB2">
        <w:rPr>
          <w:rtl/>
        </w:rPr>
        <w:t>،</w:t>
      </w:r>
      <w:r w:rsidRPr="000E609F">
        <w:rPr>
          <w:rtl/>
        </w:rPr>
        <w:t xml:space="preserve"> ومن علي</w:t>
      </w:r>
      <w:r>
        <w:rPr>
          <w:rtl/>
        </w:rPr>
        <w:t xml:space="preserve"> </w:t>
      </w:r>
      <w:r w:rsidR="00DC3BAA" w:rsidRPr="00DC3BAA">
        <w:rPr>
          <w:rStyle w:val="libAlaemChar"/>
          <w:rtl/>
        </w:rPr>
        <w:t>عليه‌السلام</w:t>
      </w:r>
      <w:r w:rsidR="00424FB2">
        <w:rPr>
          <w:rtl/>
        </w:rPr>
        <w:t>،</w:t>
      </w:r>
      <w:r w:rsidRPr="000E609F">
        <w:rPr>
          <w:rtl/>
        </w:rPr>
        <w:t xml:space="preserve"> ومن حقي في الاسلام</w:t>
      </w:r>
      <w:r w:rsidR="00424FB2">
        <w:rPr>
          <w:rtl/>
        </w:rPr>
        <w:t>،</w:t>
      </w:r>
      <w:r w:rsidRPr="000E609F">
        <w:rPr>
          <w:rtl/>
        </w:rPr>
        <w:t xml:space="preserve"> وبيتي في العرب » قالت</w:t>
      </w:r>
      <w:r w:rsidR="00424FB2">
        <w:rPr>
          <w:rtl/>
        </w:rPr>
        <w:t>:</w:t>
      </w:r>
      <w:r w:rsidRPr="000E609F">
        <w:rPr>
          <w:rtl/>
        </w:rPr>
        <w:t xml:space="preserve"> غفر</w:t>
      </w:r>
      <w:r>
        <w:rPr>
          <w:rtl/>
        </w:rPr>
        <w:t xml:space="preserve"> </w:t>
      </w:r>
      <w:r w:rsidRPr="000E609F">
        <w:rPr>
          <w:rtl/>
        </w:rPr>
        <w:t>الله لك يا أبا جعفر</w:t>
      </w:r>
      <w:r w:rsidR="00424FB2">
        <w:rPr>
          <w:rtl/>
        </w:rPr>
        <w:t>،</w:t>
      </w:r>
      <w:r w:rsidRPr="000E609F">
        <w:rPr>
          <w:rtl/>
        </w:rPr>
        <w:t xml:space="preserve"> تخطبني في عدتي</w:t>
      </w:r>
      <w:r w:rsidR="00424FB2">
        <w:rPr>
          <w:rtl/>
        </w:rPr>
        <w:t>،</w:t>
      </w:r>
      <w:r w:rsidRPr="000E609F">
        <w:rPr>
          <w:rtl/>
        </w:rPr>
        <w:t xml:space="preserve"> قال</w:t>
      </w:r>
      <w:r w:rsidR="00424FB2">
        <w:rPr>
          <w:rtl/>
        </w:rPr>
        <w:t>:</w:t>
      </w:r>
      <w:r>
        <w:rPr>
          <w:rtl/>
        </w:rPr>
        <w:t xml:space="preserve"> « </w:t>
      </w:r>
      <w:r w:rsidRPr="000E609F">
        <w:rPr>
          <w:rtl/>
        </w:rPr>
        <w:t>ما فعلت</w:t>
      </w:r>
      <w:r w:rsidR="00424FB2">
        <w:rPr>
          <w:rtl/>
        </w:rPr>
        <w:t>،</w:t>
      </w:r>
      <w:r w:rsidRPr="000E609F">
        <w:rPr>
          <w:rtl/>
        </w:rPr>
        <w:t xml:space="preserve"> إنما أخبرتك بمنزلتي</w:t>
      </w:r>
      <w:r>
        <w:rPr>
          <w:rtl/>
        </w:rPr>
        <w:t xml:space="preserve"> </w:t>
      </w:r>
      <w:r w:rsidRPr="000E609F">
        <w:rPr>
          <w:rtl/>
        </w:rPr>
        <w:t>ومكاني</w:t>
      </w:r>
      <w:r w:rsidR="00424FB2">
        <w:rPr>
          <w:rtl/>
        </w:rPr>
        <w:t>،</w:t>
      </w:r>
      <w:r w:rsidRPr="000E609F">
        <w:rPr>
          <w:rtl/>
        </w:rPr>
        <w:t xml:space="preserve"> وقد دخل رسول الله </w:t>
      </w:r>
      <w:r w:rsidR="00DC3BAA" w:rsidRPr="00DC3BAA">
        <w:rPr>
          <w:rStyle w:val="libAlaemChar"/>
          <w:rtl/>
        </w:rPr>
        <w:t>صلى‌الله‌عليه‌وآله</w:t>
      </w:r>
      <w:r w:rsidR="00424FB2">
        <w:rPr>
          <w:rtl/>
        </w:rPr>
        <w:t>،</w:t>
      </w:r>
      <w:r w:rsidRPr="000E609F">
        <w:rPr>
          <w:rtl/>
        </w:rPr>
        <w:t xml:space="preserve"> على أم سلمة ابنة أبي</w:t>
      </w:r>
      <w:r>
        <w:rPr>
          <w:rtl/>
        </w:rPr>
        <w:t xml:space="preserve"> </w:t>
      </w:r>
      <w:r w:rsidRPr="000E609F">
        <w:rPr>
          <w:rtl/>
        </w:rPr>
        <w:t>أمية بن المغيرة المخزومية</w:t>
      </w:r>
      <w:r w:rsidR="00424FB2">
        <w:rPr>
          <w:rtl/>
        </w:rPr>
        <w:t>،</w:t>
      </w:r>
      <w:r w:rsidRPr="000E609F">
        <w:rPr>
          <w:rtl/>
        </w:rPr>
        <w:t xml:space="preserve"> وقد تأيمت من أبي سلمة وهو ابن عمها </w:t>
      </w:r>
      <w:r>
        <w:rPr>
          <w:rtl/>
        </w:rPr>
        <w:t>(</w:t>
      </w:r>
      <w:r w:rsidRPr="000E609F">
        <w:rPr>
          <w:rtl/>
        </w:rPr>
        <w:t xml:space="preserve"> وهي في</w:t>
      </w:r>
      <w:r>
        <w:rPr>
          <w:rtl/>
        </w:rPr>
        <w:t xml:space="preserve"> </w:t>
      </w:r>
      <w:r w:rsidRPr="000E609F">
        <w:rPr>
          <w:rtl/>
        </w:rPr>
        <w:t xml:space="preserve">عدتها ) </w:t>
      </w:r>
      <w:r w:rsidRPr="00D95677">
        <w:rPr>
          <w:rStyle w:val="libFootnotenumChar"/>
          <w:rtl/>
        </w:rPr>
        <w:t>(2)</w:t>
      </w:r>
      <w:r w:rsidR="00424FB2">
        <w:rPr>
          <w:rtl/>
        </w:rPr>
        <w:t>،</w:t>
      </w:r>
      <w:r w:rsidRPr="000E609F">
        <w:rPr>
          <w:rtl/>
        </w:rPr>
        <w:t xml:space="preserve"> فلم يزل رسول الله </w:t>
      </w:r>
      <w:r w:rsidR="00DC3BAA" w:rsidRPr="00DC3BAA">
        <w:rPr>
          <w:rStyle w:val="libAlaemChar"/>
          <w:rtl/>
        </w:rPr>
        <w:t>صلى‌الله‌عليه‌وآله</w:t>
      </w:r>
      <w:r w:rsidRPr="000E609F">
        <w:rPr>
          <w:rtl/>
        </w:rPr>
        <w:t xml:space="preserve"> يذكر لها منزلته</w:t>
      </w:r>
      <w:r>
        <w:rPr>
          <w:rtl/>
        </w:rPr>
        <w:t xml:space="preserve"> </w:t>
      </w:r>
      <w:r w:rsidRPr="000E609F">
        <w:rPr>
          <w:rtl/>
        </w:rPr>
        <w:t>ومكانه عند الله تعالى</w:t>
      </w:r>
      <w:r w:rsidR="00424FB2">
        <w:rPr>
          <w:rtl/>
        </w:rPr>
        <w:t>،</w:t>
      </w:r>
      <w:r w:rsidRPr="000E609F">
        <w:rPr>
          <w:rtl/>
        </w:rPr>
        <w:t xml:space="preserve"> حتى اثر الحصير في كفه من شدة ما كان يعتمد على</w:t>
      </w:r>
      <w:r>
        <w:rPr>
          <w:rtl/>
        </w:rPr>
        <w:t xml:space="preserve"> </w:t>
      </w:r>
      <w:r w:rsidRPr="000E609F">
        <w:rPr>
          <w:rtl/>
        </w:rPr>
        <w:t>يده</w:t>
      </w:r>
      <w:r w:rsidR="00424FB2">
        <w:rPr>
          <w:rtl/>
        </w:rPr>
        <w:t>،</w:t>
      </w:r>
      <w:r w:rsidRPr="000E609F">
        <w:rPr>
          <w:rtl/>
        </w:rPr>
        <w:t xml:space="preserve"> فما كانت تلك خطبة »</w:t>
      </w:r>
      <w:r>
        <w:rPr>
          <w:rtl/>
        </w:rPr>
        <w:t>.</w:t>
      </w:r>
    </w:p>
    <w:p w:rsidR="00D95677" w:rsidRPr="000E609F" w:rsidRDefault="00D95677" w:rsidP="001538AC">
      <w:pPr>
        <w:pStyle w:val="libNormal"/>
        <w:rPr>
          <w:rtl/>
        </w:rPr>
      </w:pPr>
      <w:r w:rsidRPr="002646DC">
        <w:rPr>
          <w:rStyle w:val="libNumChar"/>
          <w:rtl/>
        </w:rPr>
        <w:t>[17145]</w:t>
      </w:r>
      <w:r w:rsidRPr="000E609F">
        <w:rPr>
          <w:rtl/>
        </w:rPr>
        <w:t xml:space="preserve"> 5</w:t>
      </w:r>
      <w:r>
        <w:rPr>
          <w:rtl/>
        </w:rPr>
        <w:t xml:space="preserve"> - </w:t>
      </w:r>
      <w:r w:rsidRPr="000E609F">
        <w:rPr>
          <w:rtl/>
        </w:rPr>
        <w:t xml:space="preserve">وعن رسول الله </w:t>
      </w:r>
      <w:r w:rsidR="00DC3BAA" w:rsidRPr="00DC3BAA">
        <w:rPr>
          <w:rStyle w:val="libAlaemChar"/>
          <w:rtl/>
        </w:rPr>
        <w:t>صلى‌الله‌عليه‌وآله</w:t>
      </w:r>
      <w:r w:rsidR="00424FB2">
        <w:rPr>
          <w:rtl/>
        </w:rPr>
        <w:t>،</w:t>
      </w:r>
      <w:r w:rsidRPr="000E609F">
        <w:rPr>
          <w:rtl/>
        </w:rPr>
        <w:t xml:space="preserve"> أنه لما خطب أم</w:t>
      </w:r>
      <w:r>
        <w:rPr>
          <w:rtl/>
        </w:rPr>
        <w:t xml:space="preserve"> </w:t>
      </w:r>
      <w:r w:rsidRPr="000E609F">
        <w:rPr>
          <w:rtl/>
        </w:rPr>
        <w:t>سلمة</w:t>
      </w:r>
      <w:r w:rsidR="00424FB2">
        <w:rPr>
          <w:rtl/>
        </w:rPr>
        <w:t>،</w:t>
      </w:r>
      <w:r w:rsidRPr="000E609F">
        <w:rPr>
          <w:rtl/>
        </w:rPr>
        <w:t xml:space="preserve"> وقد كان خطبها عثمان بن عفان وطلحة بن عبيد الله</w:t>
      </w:r>
      <w:r w:rsidR="00424FB2">
        <w:rPr>
          <w:rtl/>
        </w:rPr>
        <w:t>،</w:t>
      </w:r>
      <w:r w:rsidRPr="000E609F">
        <w:rPr>
          <w:rtl/>
        </w:rPr>
        <w:t xml:space="preserve"> فأرسلت إلى</w:t>
      </w:r>
      <w:r>
        <w:rPr>
          <w:rtl/>
        </w:rPr>
        <w:t xml:space="preserve"> </w:t>
      </w:r>
      <w:r w:rsidRPr="000E609F">
        <w:rPr>
          <w:rtl/>
        </w:rPr>
        <w:t xml:space="preserve">رسول الله </w:t>
      </w:r>
      <w:r w:rsidR="00DC3BAA" w:rsidRPr="00DC3BAA">
        <w:rPr>
          <w:rStyle w:val="libAlaemChar"/>
          <w:rtl/>
        </w:rPr>
        <w:t>صلى‌الله‌عليه‌وآله</w:t>
      </w:r>
      <w:r w:rsidRPr="000E609F">
        <w:rPr>
          <w:rtl/>
        </w:rPr>
        <w:t xml:space="preserve"> تقول</w:t>
      </w:r>
      <w:r w:rsidR="00424FB2">
        <w:rPr>
          <w:rtl/>
        </w:rPr>
        <w:t>:</w:t>
      </w:r>
      <w:r w:rsidRPr="000E609F">
        <w:rPr>
          <w:rtl/>
        </w:rPr>
        <w:t xml:space="preserve"> يا رسول الله إني امرأة مسنة</w:t>
      </w:r>
      <w:r w:rsidR="00424FB2">
        <w:rPr>
          <w:rtl/>
        </w:rPr>
        <w:t>،</w:t>
      </w:r>
      <w:r w:rsidRPr="000E609F">
        <w:rPr>
          <w:rtl/>
        </w:rPr>
        <w:t xml:space="preserve"> وإن</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4</w:t>
      </w:r>
      <w:r>
        <w:rPr>
          <w:rtl/>
        </w:rPr>
        <w:t xml:space="preserve"> - </w:t>
      </w:r>
      <w:r w:rsidRPr="000E609F">
        <w:rPr>
          <w:rtl/>
        </w:rPr>
        <w:t>دعائم الاسلام ج 2 ص 203 ح 744</w:t>
      </w:r>
      <w:r>
        <w:rPr>
          <w:rtl/>
        </w:rPr>
        <w:t>.</w:t>
      </w:r>
    </w:p>
    <w:p w:rsidR="00D95677" w:rsidRPr="000E609F" w:rsidRDefault="00D95677" w:rsidP="00D95677">
      <w:pPr>
        <w:pStyle w:val="libFootnote"/>
        <w:rPr>
          <w:rtl/>
        </w:rPr>
      </w:pPr>
      <w:r w:rsidRPr="000E609F">
        <w:rPr>
          <w:rtl/>
        </w:rPr>
        <w:t>(1) البقرة 2</w:t>
      </w:r>
      <w:r w:rsidR="00424FB2">
        <w:rPr>
          <w:rtl/>
        </w:rPr>
        <w:t>:</w:t>
      </w:r>
      <w:r w:rsidRPr="000E609F">
        <w:rPr>
          <w:rtl/>
        </w:rPr>
        <w:t xml:space="preserve"> 235</w:t>
      </w:r>
      <w:r>
        <w:rPr>
          <w:rtl/>
        </w:rPr>
        <w:t>.</w:t>
      </w:r>
    </w:p>
    <w:p w:rsidR="00D95677" w:rsidRPr="000E609F" w:rsidRDefault="00D95677" w:rsidP="00D95677">
      <w:pPr>
        <w:pStyle w:val="libFootnote"/>
        <w:rPr>
          <w:rtl/>
        </w:rPr>
      </w:pPr>
      <w:r w:rsidRPr="000E609F">
        <w:rPr>
          <w:rtl/>
        </w:rPr>
        <w:t>(2) ليس في المصدر</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دعائم الاسلام ج 2 ص 204 ح 745</w:t>
      </w:r>
      <w:r>
        <w:rPr>
          <w:rtl/>
        </w:rPr>
        <w:t>.</w:t>
      </w:r>
    </w:p>
    <w:p w:rsidR="00D95677" w:rsidRPr="000E609F" w:rsidRDefault="00D95677" w:rsidP="00D95677">
      <w:pPr>
        <w:pStyle w:val="libNormal0"/>
        <w:rPr>
          <w:rtl/>
        </w:rPr>
      </w:pPr>
      <w:r>
        <w:rPr>
          <w:rtl/>
        </w:rPr>
        <w:br w:type="page"/>
      </w:r>
      <w:r w:rsidRPr="000E609F">
        <w:rPr>
          <w:rtl/>
        </w:rPr>
        <w:lastRenderedPageBreak/>
        <w:t>لي عيالا</w:t>
      </w:r>
      <w:r w:rsidR="00424FB2">
        <w:rPr>
          <w:rtl/>
        </w:rPr>
        <w:t>،</w:t>
      </w:r>
      <w:r w:rsidRPr="000E609F">
        <w:rPr>
          <w:rtl/>
        </w:rPr>
        <w:t xml:space="preserve"> وإني شديدة الغيرة</w:t>
      </w:r>
      <w:r w:rsidR="00424FB2">
        <w:rPr>
          <w:rtl/>
        </w:rPr>
        <w:t>،</w:t>
      </w:r>
      <w:r w:rsidRPr="000E609F">
        <w:rPr>
          <w:rtl/>
        </w:rPr>
        <w:t xml:space="preserve"> فقال</w:t>
      </w:r>
      <w:r w:rsidR="00424FB2">
        <w:rPr>
          <w:rtl/>
        </w:rPr>
        <w:t>:</w:t>
      </w:r>
      <w:r>
        <w:rPr>
          <w:rtl/>
        </w:rPr>
        <w:t xml:space="preserve"> « </w:t>
      </w:r>
      <w:r w:rsidRPr="000E609F">
        <w:rPr>
          <w:rtl/>
        </w:rPr>
        <w:t>أما قولك</w:t>
      </w:r>
      <w:r w:rsidR="00424FB2">
        <w:rPr>
          <w:rtl/>
        </w:rPr>
        <w:t>:</w:t>
      </w:r>
      <w:r w:rsidRPr="000E609F">
        <w:rPr>
          <w:rtl/>
        </w:rPr>
        <w:t xml:space="preserve"> إنك مسنة فأنا أسن</w:t>
      </w:r>
      <w:r>
        <w:rPr>
          <w:rtl/>
        </w:rPr>
        <w:t xml:space="preserve"> </w:t>
      </w:r>
      <w:r w:rsidRPr="000E609F">
        <w:rPr>
          <w:rtl/>
        </w:rPr>
        <w:t>منك</w:t>
      </w:r>
      <w:r w:rsidR="00424FB2">
        <w:rPr>
          <w:rtl/>
        </w:rPr>
        <w:t>،</w:t>
      </w:r>
      <w:r w:rsidRPr="000E609F">
        <w:rPr>
          <w:rtl/>
        </w:rPr>
        <w:t xml:space="preserve"> وأما قولك</w:t>
      </w:r>
      <w:r w:rsidR="00424FB2">
        <w:rPr>
          <w:rtl/>
        </w:rPr>
        <w:t>:</w:t>
      </w:r>
      <w:r w:rsidRPr="000E609F">
        <w:rPr>
          <w:rtl/>
        </w:rPr>
        <w:t xml:space="preserve"> إن لك عيالا فعيالك في عيال رسول الله </w:t>
      </w:r>
      <w:r w:rsidR="00DC3BAA" w:rsidRPr="00DC3BAA">
        <w:rPr>
          <w:rStyle w:val="libAlaemChar"/>
          <w:rtl/>
        </w:rPr>
        <w:t>صلى‌الله‌عليه‌وآله</w:t>
      </w:r>
      <w:r w:rsidR="00424FB2">
        <w:rPr>
          <w:rtl/>
        </w:rPr>
        <w:t>،</w:t>
      </w:r>
      <w:r w:rsidRPr="000E609F">
        <w:rPr>
          <w:rtl/>
        </w:rPr>
        <w:t xml:space="preserve"> وأما الغيرة فسوف أدعو الله أن يذهبها عنك » فلما تزوجها ودخلت</w:t>
      </w:r>
      <w:r>
        <w:rPr>
          <w:rtl/>
        </w:rPr>
        <w:t xml:space="preserve"> </w:t>
      </w:r>
      <w:r w:rsidRPr="000E609F">
        <w:rPr>
          <w:rtl/>
        </w:rPr>
        <w:t>إليه قالت</w:t>
      </w:r>
      <w:r w:rsidR="00424FB2">
        <w:rPr>
          <w:rtl/>
        </w:rPr>
        <w:t>:</w:t>
      </w:r>
      <w:r w:rsidRPr="000E609F">
        <w:rPr>
          <w:rtl/>
        </w:rPr>
        <w:t xml:space="preserve"> يا رسول الله</w:t>
      </w:r>
      <w:r w:rsidR="00424FB2">
        <w:rPr>
          <w:rtl/>
        </w:rPr>
        <w:t>،</w:t>
      </w:r>
      <w:r w:rsidRPr="000E609F">
        <w:rPr>
          <w:rtl/>
        </w:rPr>
        <w:t xml:space="preserve"> ما كان مما قلت لك كثير شئ ولكن كرهت أن</w:t>
      </w:r>
      <w:r>
        <w:rPr>
          <w:rtl/>
        </w:rPr>
        <w:t xml:space="preserve"> </w:t>
      </w:r>
      <w:r w:rsidRPr="000E609F">
        <w:rPr>
          <w:rtl/>
        </w:rPr>
        <w:t>يكون في أمر من الأمور لم أخبرك به</w:t>
      </w:r>
      <w:r>
        <w:rPr>
          <w:rtl/>
        </w:rPr>
        <w:t>.</w:t>
      </w:r>
    </w:p>
    <w:p w:rsidR="00D95677" w:rsidRPr="000E609F" w:rsidRDefault="00D95677" w:rsidP="002646DC">
      <w:pPr>
        <w:pStyle w:val="Heading2Center"/>
        <w:rPr>
          <w:rtl/>
        </w:rPr>
      </w:pPr>
      <w:bookmarkStart w:id="840" w:name="_Toc364831081"/>
      <w:bookmarkStart w:id="841" w:name="_Toc379712362"/>
      <w:r w:rsidRPr="000E609F">
        <w:rPr>
          <w:rtl/>
        </w:rPr>
        <w:t>37</w:t>
      </w:r>
      <w:r>
        <w:rPr>
          <w:rtl/>
        </w:rPr>
        <w:t xml:space="preserve"> - </w:t>
      </w:r>
      <w:r w:rsidRPr="002646DC">
        <w:rPr>
          <w:rStyle w:val="libAlaemHeading2Char"/>
          <w:rtl/>
        </w:rPr>
        <w:t>(</w:t>
      </w:r>
      <w:r w:rsidRPr="000E609F">
        <w:rPr>
          <w:rtl/>
        </w:rPr>
        <w:t xml:space="preserve"> باب كراهة نكاح القابلة وبنتها إذا ربت</w:t>
      </w:r>
      <w:r w:rsidR="00424FB2">
        <w:rPr>
          <w:rtl/>
        </w:rPr>
        <w:t>،</w:t>
      </w:r>
      <w:r>
        <w:rPr>
          <w:rtl/>
        </w:rPr>
        <w:t xml:space="preserve"> </w:t>
      </w:r>
      <w:r w:rsidRPr="000E609F">
        <w:rPr>
          <w:rtl/>
        </w:rPr>
        <w:t xml:space="preserve">وعدم تحريمهما </w:t>
      </w:r>
      <w:r w:rsidRPr="002646DC">
        <w:rPr>
          <w:rStyle w:val="libAlaemHeading2Char"/>
          <w:rtl/>
        </w:rPr>
        <w:t>)</w:t>
      </w:r>
      <w:bookmarkEnd w:id="840"/>
      <w:bookmarkEnd w:id="841"/>
    </w:p>
    <w:p w:rsidR="00D95677" w:rsidRPr="000E609F" w:rsidRDefault="00D95677" w:rsidP="001538AC">
      <w:pPr>
        <w:pStyle w:val="libNormal"/>
        <w:rPr>
          <w:rtl/>
        </w:rPr>
      </w:pPr>
      <w:r w:rsidRPr="002646DC">
        <w:rPr>
          <w:rStyle w:val="libNumChar"/>
          <w:rtl/>
        </w:rPr>
        <w:t>[17146]</w:t>
      </w:r>
      <w:r w:rsidRPr="000E609F">
        <w:rPr>
          <w:rtl/>
        </w:rPr>
        <w:t xml:space="preserve"> 1</w:t>
      </w:r>
      <w:r>
        <w:rPr>
          <w:rtl/>
        </w:rPr>
        <w:t xml:space="preserve"> - </w:t>
      </w:r>
      <w:r w:rsidRPr="000E609F">
        <w:rPr>
          <w:rtl/>
        </w:rPr>
        <w:t>دعائم الاسلام</w:t>
      </w:r>
      <w:r w:rsidR="00424FB2">
        <w:rPr>
          <w:rtl/>
        </w:rPr>
        <w:t>:</w:t>
      </w:r>
      <w:r w:rsidRPr="000E609F">
        <w:rPr>
          <w:rtl/>
        </w:rPr>
        <w:t xml:space="preserve"> عن رسول الله </w:t>
      </w:r>
      <w:r w:rsidR="00DC3BAA" w:rsidRPr="00DC3BAA">
        <w:rPr>
          <w:rStyle w:val="libAlaemChar"/>
          <w:rtl/>
        </w:rPr>
        <w:t>صلى‌الله‌عليه‌وآله</w:t>
      </w:r>
      <w:r w:rsidR="00424FB2">
        <w:rPr>
          <w:rtl/>
        </w:rPr>
        <w:t>،</w:t>
      </w:r>
      <w:r w:rsidRPr="000E609F">
        <w:rPr>
          <w:rtl/>
        </w:rPr>
        <w:t xml:space="preserve"> أنه</w:t>
      </w:r>
      <w:r>
        <w:rPr>
          <w:rtl/>
        </w:rPr>
        <w:t xml:space="preserve"> </w:t>
      </w:r>
      <w:r w:rsidRPr="000E609F">
        <w:rPr>
          <w:rtl/>
        </w:rPr>
        <w:t>نهى أن يتزوج الرجل قابلته ولا ابنتها</w:t>
      </w:r>
      <w:r>
        <w:rPr>
          <w:rtl/>
        </w:rPr>
        <w:t>.</w:t>
      </w:r>
    </w:p>
    <w:p w:rsidR="00D95677" w:rsidRPr="000E609F" w:rsidRDefault="00D95677" w:rsidP="001538AC">
      <w:pPr>
        <w:pStyle w:val="libNormal"/>
        <w:rPr>
          <w:rtl/>
        </w:rPr>
      </w:pPr>
      <w:r w:rsidRPr="002646DC">
        <w:rPr>
          <w:rStyle w:val="libNumChar"/>
          <w:rtl/>
        </w:rPr>
        <w:t>[17147]</w:t>
      </w:r>
      <w:r w:rsidRPr="000E609F">
        <w:rPr>
          <w:rtl/>
        </w:rPr>
        <w:t xml:space="preserve"> 2</w:t>
      </w:r>
      <w:r>
        <w:rPr>
          <w:rtl/>
        </w:rPr>
        <w:t xml:space="preserve"> - </w:t>
      </w:r>
      <w:r w:rsidRPr="000E609F">
        <w:rPr>
          <w:rtl/>
        </w:rPr>
        <w:t>الصدوق في المقنع</w:t>
      </w:r>
      <w:r w:rsidR="00424FB2">
        <w:rPr>
          <w:rtl/>
        </w:rPr>
        <w:t>:</w:t>
      </w:r>
      <w:r w:rsidRPr="000E609F">
        <w:rPr>
          <w:rtl/>
        </w:rPr>
        <w:t xml:space="preserve"> ولا تحل القابلة للمولود ولا ابنتها</w:t>
      </w:r>
      <w:r w:rsidR="00424FB2">
        <w:rPr>
          <w:rtl/>
        </w:rPr>
        <w:t>،</w:t>
      </w:r>
      <w:r w:rsidRPr="000E609F">
        <w:rPr>
          <w:rtl/>
        </w:rPr>
        <w:t xml:space="preserve"> وهي</w:t>
      </w:r>
      <w:r>
        <w:rPr>
          <w:rtl/>
        </w:rPr>
        <w:t xml:space="preserve"> </w:t>
      </w:r>
      <w:r w:rsidRPr="000E609F">
        <w:rPr>
          <w:rtl/>
        </w:rPr>
        <w:t xml:space="preserve">كبعض أمهاته </w:t>
      </w:r>
      <w:r w:rsidRPr="00D95677">
        <w:rPr>
          <w:rStyle w:val="libFootnotenumChar"/>
          <w:rtl/>
        </w:rPr>
        <w:t>(1)</w:t>
      </w:r>
      <w:r>
        <w:rPr>
          <w:rtl/>
        </w:rPr>
        <w:t>.</w:t>
      </w:r>
    </w:p>
    <w:p w:rsidR="00D95677" w:rsidRPr="000E609F" w:rsidRDefault="00D95677" w:rsidP="001538AC">
      <w:pPr>
        <w:pStyle w:val="libNormal"/>
        <w:rPr>
          <w:rtl/>
        </w:rPr>
      </w:pPr>
      <w:r w:rsidRPr="000E609F">
        <w:rPr>
          <w:rtl/>
        </w:rPr>
        <w:t>وفي حديث آخر</w:t>
      </w:r>
      <w:r w:rsidR="00424FB2">
        <w:rPr>
          <w:rtl/>
        </w:rPr>
        <w:t>:</w:t>
      </w:r>
      <w:r w:rsidRPr="000E609F">
        <w:rPr>
          <w:rtl/>
        </w:rPr>
        <w:t xml:space="preserve"> إن قبلت ومرت</w:t>
      </w:r>
      <w:r w:rsidR="00424FB2">
        <w:rPr>
          <w:rtl/>
        </w:rPr>
        <w:t>،</w:t>
      </w:r>
      <w:r w:rsidRPr="000E609F">
        <w:rPr>
          <w:rtl/>
        </w:rPr>
        <w:t xml:space="preserve"> فالقوابل أكثر من ذلك</w:t>
      </w:r>
      <w:r w:rsidR="00424FB2">
        <w:rPr>
          <w:rtl/>
        </w:rPr>
        <w:t>،</w:t>
      </w:r>
      <w:r w:rsidRPr="000E609F">
        <w:rPr>
          <w:rtl/>
        </w:rPr>
        <w:t xml:space="preserve"> وإن</w:t>
      </w:r>
      <w:r>
        <w:rPr>
          <w:rtl/>
        </w:rPr>
        <w:t xml:space="preserve"> </w:t>
      </w:r>
      <w:r w:rsidRPr="000E609F">
        <w:rPr>
          <w:rtl/>
        </w:rPr>
        <w:t>قبلت وربت</w:t>
      </w:r>
      <w:r w:rsidR="00424FB2">
        <w:rPr>
          <w:rtl/>
        </w:rPr>
        <w:t>،</w:t>
      </w:r>
      <w:r w:rsidRPr="000E609F">
        <w:rPr>
          <w:rtl/>
        </w:rPr>
        <w:t xml:space="preserve"> حرمت عليه</w:t>
      </w:r>
      <w:r>
        <w:rPr>
          <w:rtl/>
        </w:rPr>
        <w:t>.</w:t>
      </w:r>
    </w:p>
    <w:p w:rsidR="00D95677" w:rsidRPr="000E609F" w:rsidRDefault="00D95677" w:rsidP="001538AC">
      <w:pPr>
        <w:pStyle w:val="libNormal"/>
        <w:rPr>
          <w:rtl/>
        </w:rPr>
      </w:pPr>
      <w:r w:rsidRPr="002646DC">
        <w:rPr>
          <w:rStyle w:val="libNumChar"/>
          <w:rtl/>
        </w:rPr>
        <w:t>[17148]</w:t>
      </w:r>
      <w:r w:rsidRPr="000E609F">
        <w:rPr>
          <w:rtl/>
        </w:rPr>
        <w:t xml:space="preserve"> 3</w:t>
      </w:r>
      <w:r>
        <w:rPr>
          <w:rtl/>
        </w:rPr>
        <w:t xml:space="preserve"> - </w:t>
      </w:r>
      <w:r w:rsidRPr="000E609F">
        <w:rPr>
          <w:rtl/>
        </w:rPr>
        <w:t>كتاب خلاد السدي البزاز الكوفي</w:t>
      </w:r>
      <w:r w:rsidR="00424FB2">
        <w:rPr>
          <w:rtl/>
        </w:rPr>
        <w:t>،</w:t>
      </w:r>
      <w:r w:rsidRPr="000E609F">
        <w:rPr>
          <w:rtl/>
        </w:rPr>
        <w:t xml:space="preserve"> عن عمرو بن شمر قال</w:t>
      </w:r>
      <w:r w:rsidR="00424FB2">
        <w:rPr>
          <w:rtl/>
        </w:rPr>
        <w:t>:</w:t>
      </w:r>
      <w:r>
        <w:rPr>
          <w:rtl/>
        </w:rPr>
        <w:t xml:space="preserve"> </w:t>
      </w:r>
      <w:r w:rsidRPr="000E609F">
        <w:rPr>
          <w:rtl/>
        </w:rPr>
        <w:t xml:space="preserve">قلت لأبي عبد الله </w:t>
      </w:r>
      <w:r w:rsidR="00DC3BAA" w:rsidRPr="00DC3BAA">
        <w:rPr>
          <w:rStyle w:val="libAlaemChar"/>
          <w:rtl/>
        </w:rPr>
        <w:t>عليه‌السلام</w:t>
      </w:r>
      <w:r w:rsidR="00424FB2">
        <w:rPr>
          <w:rtl/>
        </w:rPr>
        <w:t>:</w:t>
      </w:r>
      <w:r w:rsidRPr="000E609F">
        <w:rPr>
          <w:rtl/>
        </w:rPr>
        <w:t xml:space="preserve"> يتزوج الرجل قابلته</w:t>
      </w:r>
      <w:r w:rsidR="00424FB2">
        <w:rPr>
          <w:rtl/>
        </w:rPr>
        <w:t>،</w:t>
      </w:r>
      <w:r w:rsidRPr="000E609F">
        <w:rPr>
          <w:rtl/>
        </w:rPr>
        <w:t xml:space="preserve"> قال</w:t>
      </w:r>
      <w:r w:rsidR="00424FB2">
        <w:rPr>
          <w:rtl/>
        </w:rPr>
        <w:t>:</w:t>
      </w:r>
      <w:r>
        <w:rPr>
          <w:rtl/>
        </w:rPr>
        <w:t xml:space="preserve"> « </w:t>
      </w:r>
      <w:r w:rsidRPr="000E609F">
        <w:rPr>
          <w:rtl/>
        </w:rPr>
        <w:t>لا</w:t>
      </w:r>
      <w:r w:rsidR="00424FB2">
        <w:rPr>
          <w:rtl/>
        </w:rPr>
        <w:t>،</w:t>
      </w:r>
      <w:r w:rsidRPr="000E609F">
        <w:rPr>
          <w:rtl/>
        </w:rPr>
        <w:t xml:space="preserve"> ولا</w:t>
      </w:r>
      <w:r>
        <w:rPr>
          <w:rtl/>
        </w:rPr>
        <w:t xml:space="preserve"> </w:t>
      </w:r>
      <w:r w:rsidRPr="000E609F">
        <w:rPr>
          <w:rtl/>
        </w:rPr>
        <w:t>ابنتها »</w:t>
      </w:r>
      <w:r>
        <w:rPr>
          <w:rtl/>
        </w:rPr>
        <w:t>.</w:t>
      </w:r>
    </w:p>
    <w:p w:rsidR="00D95677" w:rsidRPr="000E609F" w:rsidRDefault="00D95677" w:rsidP="002646DC">
      <w:pPr>
        <w:pStyle w:val="Heading2Center"/>
        <w:rPr>
          <w:rtl/>
        </w:rPr>
      </w:pPr>
      <w:bookmarkStart w:id="842" w:name="_Toc364831082"/>
      <w:bookmarkStart w:id="843" w:name="_Toc379712363"/>
      <w:r w:rsidRPr="000E609F">
        <w:rPr>
          <w:rtl/>
        </w:rPr>
        <w:t>38</w:t>
      </w:r>
      <w:r>
        <w:rPr>
          <w:rtl/>
        </w:rPr>
        <w:t xml:space="preserve"> - </w:t>
      </w:r>
      <w:r w:rsidRPr="002646DC">
        <w:rPr>
          <w:rStyle w:val="libAlaemHeading2Char"/>
          <w:rtl/>
        </w:rPr>
        <w:t>(</w:t>
      </w:r>
      <w:r w:rsidRPr="000E609F">
        <w:rPr>
          <w:rtl/>
        </w:rPr>
        <w:t xml:space="preserve"> باب أن المعتدة بالوضع</w:t>
      </w:r>
      <w:r w:rsidR="00424FB2">
        <w:rPr>
          <w:rtl/>
        </w:rPr>
        <w:t>،</w:t>
      </w:r>
      <w:r w:rsidRPr="000E609F">
        <w:rPr>
          <w:rtl/>
        </w:rPr>
        <w:t xml:space="preserve"> إذا وضعت جاز تزويجها</w:t>
      </w:r>
      <w:r w:rsidR="00424FB2">
        <w:rPr>
          <w:rtl/>
        </w:rPr>
        <w:t>،</w:t>
      </w:r>
      <w:r w:rsidRPr="000E609F">
        <w:rPr>
          <w:rtl/>
        </w:rPr>
        <w:t xml:space="preserve"> ولم</w:t>
      </w:r>
      <w:r>
        <w:rPr>
          <w:rtl/>
        </w:rPr>
        <w:t xml:space="preserve"> </w:t>
      </w:r>
      <w:r w:rsidRPr="000E609F">
        <w:rPr>
          <w:rtl/>
        </w:rPr>
        <w:t xml:space="preserve">يجز الدخول بها حتى تخرج من نفاسها </w:t>
      </w:r>
      <w:r w:rsidRPr="002646DC">
        <w:rPr>
          <w:rStyle w:val="libAlaemHeading2Char"/>
          <w:rtl/>
        </w:rPr>
        <w:t>)</w:t>
      </w:r>
      <w:bookmarkEnd w:id="842"/>
      <w:bookmarkEnd w:id="843"/>
    </w:p>
    <w:p w:rsidR="00D95677" w:rsidRPr="000E609F" w:rsidRDefault="00D95677" w:rsidP="001538AC">
      <w:pPr>
        <w:pStyle w:val="libNormal"/>
        <w:rPr>
          <w:rtl/>
        </w:rPr>
      </w:pPr>
      <w:r w:rsidRPr="002646DC">
        <w:rPr>
          <w:rStyle w:val="libNumChar"/>
          <w:rtl/>
        </w:rPr>
        <w:t>[17149]</w:t>
      </w:r>
      <w:r w:rsidRPr="000E609F">
        <w:rPr>
          <w:rtl/>
        </w:rPr>
        <w:t xml:space="preserve"> 1</w:t>
      </w:r>
      <w:r>
        <w:rPr>
          <w:rtl/>
        </w:rPr>
        <w:t xml:space="preserve"> - </w:t>
      </w:r>
      <w:r w:rsidRPr="000E609F">
        <w:rPr>
          <w:rtl/>
        </w:rPr>
        <w:t>علي بن إبراهيم في تفسيره</w:t>
      </w:r>
      <w:r w:rsidR="00424FB2">
        <w:rPr>
          <w:rtl/>
        </w:rPr>
        <w:t>:</w:t>
      </w:r>
      <w:r w:rsidRPr="000E609F">
        <w:rPr>
          <w:rtl/>
        </w:rPr>
        <w:t xml:space="preserve"> في قوله تعالى</w:t>
      </w:r>
      <w:r w:rsidR="00424FB2">
        <w:rPr>
          <w:rtl/>
        </w:rPr>
        <w:t>:</w:t>
      </w:r>
      <w:r w:rsidRPr="000E609F">
        <w:rPr>
          <w:rtl/>
        </w:rPr>
        <w:t xml:space="preserve"> </w:t>
      </w:r>
      <w:r w:rsidR="0004393A">
        <w:rPr>
          <w:rStyle w:val="libAlaemChar"/>
          <w:rtl/>
        </w:rPr>
        <w:t xml:space="preserve">( </w:t>
      </w:r>
      <w:r w:rsidR="0051038D" w:rsidRPr="0051038D">
        <w:rPr>
          <w:rStyle w:val="libAieChar"/>
          <w:rtl/>
        </w:rPr>
        <w:t>وَأُولَاتُ الْأَحْمَالِ</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37</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237 ح 895</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المقنع ص 109</w:t>
      </w:r>
      <w:r>
        <w:rPr>
          <w:rtl/>
        </w:rPr>
        <w:t>.</w:t>
      </w:r>
    </w:p>
    <w:p w:rsidR="00D95677" w:rsidRPr="000E609F" w:rsidRDefault="00D95677" w:rsidP="00D95677">
      <w:pPr>
        <w:pStyle w:val="libFootnote"/>
        <w:rPr>
          <w:rtl/>
        </w:rPr>
      </w:pPr>
      <w:r w:rsidRPr="000E609F">
        <w:rPr>
          <w:rtl/>
        </w:rPr>
        <w:t>(1) في الحجرية</w:t>
      </w:r>
      <w:r w:rsidR="00424FB2">
        <w:rPr>
          <w:rtl/>
        </w:rPr>
        <w:t>:</w:t>
      </w:r>
      <w:r>
        <w:rPr>
          <w:rtl/>
        </w:rPr>
        <w:t xml:space="preserve"> « </w:t>
      </w:r>
      <w:r w:rsidRPr="000E609F">
        <w:rPr>
          <w:rtl/>
        </w:rPr>
        <w:t xml:space="preserve">أمهاتها </w:t>
      </w:r>
      <w:r>
        <w:rPr>
          <w:rFonts w:hint="cs"/>
          <w:rtl/>
        </w:rPr>
        <w:t>»</w:t>
      </w:r>
      <w:r w:rsidRPr="000E609F">
        <w:rPr>
          <w:rtl/>
        </w:rPr>
        <w:t xml:space="preserve"> وما أثبتناه من المصدر</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كتاب خلاد السدي البزاز الكوفي ص 106</w:t>
      </w:r>
      <w:r>
        <w:rPr>
          <w:rtl/>
        </w:rPr>
        <w:t>.</w:t>
      </w:r>
    </w:p>
    <w:p w:rsidR="00D95677" w:rsidRPr="000E609F" w:rsidRDefault="00D95677" w:rsidP="00D95677">
      <w:pPr>
        <w:pStyle w:val="libFootnoteCenterBold"/>
        <w:rPr>
          <w:rtl/>
        </w:rPr>
      </w:pPr>
      <w:r w:rsidRPr="000E609F">
        <w:rPr>
          <w:rtl/>
        </w:rPr>
        <w:t>الباب 38</w:t>
      </w:r>
    </w:p>
    <w:p w:rsidR="00D95677" w:rsidRPr="000E609F" w:rsidRDefault="00D95677" w:rsidP="00D95677">
      <w:pPr>
        <w:pStyle w:val="libFootnote0"/>
        <w:rPr>
          <w:rtl/>
        </w:rPr>
      </w:pPr>
      <w:r w:rsidRPr="000E609F">
        <w:rPr>
          <w:rtl/>
        </w:rPr>
        <w:t>1</w:t>
      </w:r>
      <w:r>
        <w:rPr>
          <w:rtl/>
        </w:rPr>
        <w:t xml:space="preserve"> - </w:t>
      </w:r>
      <w:r w:rsidRPr="000E609F">
        <w:rPr>
          <w:rtl/>
        </w:rPr>
        <w:t>تفسير القمي ج 2 ص 374</w:t>
      </w:r>
      <w:r>
        <w:rPr>
          <w:rtl/>
        </w:rPr>
        <w:t>.</w:t>
      </w:r>
    </w:p>
    <w:p w:rsidR="00D95677" w:rsidRPr="000E609F" w:rsidRDefault="00D95677" w:rsidP="0051038D">
      <w:pPr>
        <w:pStyle w:val="libNormal0"/>
        <w:rPr>
          <w:rtl/>
        </w:rPr>
      </w:pPr>
      <w:r>
        <w:rPr>
          <w:rtl/>
        </w:rPr>
        <w:br w:type="page"/>
      </w:r>
      <w:r w:rsidR="0051038D" w:rsidRPr="0051038D">
        <w:rPr>
          <w:rStyle w:val="libAieChar"/>
          <w:rtl/>
        </w:rPr>
        <w:lastRenderedPageBreak/>
        <w:t>أَجَلُهُنَّ أَن يَضَعْنَ حَمْلَهُنَّ</w:t>
      </w:r>
      <w:r w:rsidR="0004393A">
        <w:rPr>
          <w:rStyle w:val="libAlaemChar"/>
          <w:rtl/>
        </w:rPr>
        <w:t xml:space="preserve"> )</w:t>
      </w:r>
      <w:r w:rsidRPr="000E609F">
        <w:rPr>
          <w:rtl/>
        </w:rPr>
        <w:t xml:space="preserve"> </w:t>
      </w:r>
      <w:r w:rsidRPr="00D95677">
        <w:rPr>
          <w:rStyle w:val="libFootnotenumChar"/>
          <w:rtl/>
        </w:rPr>
        <w:t>(1)</w:t>
      </w:r>
      <w:r w:rsidRPr="000E609F">
        <w:rPr>
          <w:rtl/>
        </w:rPr>
        <w:t xml:space="preserve"> قال</w:t>
      </w:r>
      <w:r>
        <w:rPr>
          <w:rtl/>
        </w:rPr>
        <w:t xml:space="preserve"> - </w:t>
      </w:r>
      <w:r w:rsidRPr="000E609F">
        <w:rPr>
          <w:rtl/>
        </w:rPr>
        <w:t xml:space="preserve">أي الصادق </w:t>
      </w:r>
      <w:r w:rsidR="00DC3BAA" w:rsidRPr="00DC3BAA">
        <w:rPr>
          <w:rStyle w:val="libAlaemChar"/>
          <w:rtl/>
        </w:rPr>
        <w:t>عليه‌السلام</w:t>
      </w:r>
      <w:r w:rsidR="00424FB2">
        <w:rPr>
          <w:rtl/>
        </w:rPr>
        <w:t>،</w:t>
      </w:r>
      <w:r w:rsidRPr="000E609F">
        <w:rPr>
          <w:rtl/>
        </w:rPr>
        <w:t xml:space="preserve"> كما هو</w:t>
      </w:r>
      <w:r>
        <w:rPr>
          <w:rtl/>
        </w:rPr>
        <w:t xml:space="preserve"> </w:t>
      </w:r>
      <w:r w:rsidRPr="000E609F">
        <w:rPr>
          <w:rtl/>
        </w:rPr>
        <w:t>الظاهر</w:t>
      </w:r>
      <w:r w:rsidR="00424FB2">
        <w:rPr>
          <w:rtl/>
        </w:rPr>
        <w:t>:</w:t>
      </w:r>
      <w:r w:rsidRPr="000E609F">
        <w:rPr>
          <w:rtl/>
        </w:rPr>
        <w:t xml:space="preserve"> « المطلقة الحاملة أجلها أن تضع ما في بطنها</w:t>
      </w:r>
      <w:r w:rsidR="00424FB2">
        <w:rPr>
          <w:rtl/>
        </w:rPr>
        <w:t>،</w:t>
      </w:r>
      <w:r w:rsidRPr="000E609F">
        <w:rPr>
          <w:rtl/>
        </w:rPr>
        <w:t xml:space="preserve"> إن وضعت يوم</w:t>
      </w:r>
      <w:r>
        <w:rPr>
          <w:rtl/>
        </w:rPr>
        <w:t xml:space="preserve"> </w:t>
      </w:r>
      <w:r w:rsidRPr="000E609F">
        <w:rPr>
          <w:rtl/>
        </w:rPr>
        <w:t>طلقها زوجها تزوج إذا طهرت » إلى آخره</w:t>
      </w:r>
      <w:r>
        <w:rPr>
          <w:rtl/>
        </w:rPr>
        <w:t>.</w:t>
      </w:r>
    </w:p>
    <w:p w:rsidR="00D95677" w:rsidRPr="000E609F" w:rsidRDefault="00D95677" w:rsidP="001538AC">
      <w:pPr>
        <w:pStyle w:val="libNormal"/>
        <w:rPr>
          <w:rtl/>
        </w:rPr>
      </w:pPr>
      <w:r w:rsidRPr="002646DC">
        <w:rPr>
          <w:rStyle w:val="libNumChar"/>
          <w:rtl/>
        </w:rPr>
        <w:t>[17150]</w:t>
      </w:r>
      <w:r w:rsidRPr="000E609F">
        <w:rPr>
          <w:rtl/>
        </w:rPr>
        <w:t xml:space="preserve"> 2</w:t>
      </w:r>
      <w:r>
        <w:rPr>
          <w:rtl/>
        </w:rPr>
        <w:t xml:space="preserve"> - </w:t>
      </w:r>
      <w:r w:rsidRPr="000E609F">
        <w:rPr>
          <w:rtl/>
        </w:rPr>
        <w:t xml:space="preserve">فقه الرضا </w:t>
      </w:r>
      <w:r w:rsidR="00DC3BAA" w:rsidRPr="00DC3BAA">
        <w:rPr>
          <w:rStyle w:val="libAlaemChar"/>
          <w:rtl/>
        </w:rPr>
        <w:t>عليه‌السلام</w:t>
      </w:r>
      <w:r w:rsidR="00424FB2">
        <w:rPr>
          <w:rtl/>
        </w:rPr>
        <w:t>:</w:t>
      </w:r>
      <w:r>
        <w:rPr>
          <w:rtl/>
        </w:rPr>
        <w:t xml:space="preserve"> « </w:t>
      </w:r>
      <w:r w:rsidRPr="000E609F">
        <w:rPr>
          <w:rtl/>
        </w:rPr>
        <w:t>وطلاق الحامل فهو واحد</w:t>
      </w:r>
      <w:r w:rsidR="00424FB2">
        <w:rPr>
          <w:rtl/>
        </w:rPr>
        <w:t>،</w:t>
      </w:r>
      <w:r>
        <w:rPr>
          <w:rtl/>
        </w:rPr>
        <w:t xml:space="preserve"> </w:t>
      </w:r>
      <w:r w:rsidRPr="000E609F">
        <w:rPr>
          <w:rtl/>
        </w:rPr>
        <w:t>وأجلها أن تضع ما في بطنها وهو أقرب الأجلين</w:t>
      </w:r>
      <w:r w:rsidR="00424FB2">
        <w:rPr>
          <w:rtl/>
        </w:rPr>
        <w:t>،</w:t>
      </w:r>
      <w:r w:rsidRPr="000E609F">
        <w:rPr>
          <w:rtl/>
        </w:rPr>
        <w:t xml:space="preserve"> فإذا وضعت أو أسقطت</w:t>
      </w:r>
      <w:r>
        <w:rPr>
          <w:rtl/>
        </w:rPr>
        <w:t xml:space="preserve"> </w:t>
      </w:r>
      <w:r w:rsidRPr="000E609F">
        <w:rPr>
          <w:rtl/>
        </w:rPr>
        <w:t>يوم طلقها أو بعد متى كان</w:t>
      </w:r>
      <w:r w:rsidR="00424FB2">
        <w:rPr>
          <w:rtl/>
        </w:rPr>
        <w:t>،</w:t>
      </w:r>
      <w:r w:rsidRPr="000E609F">
        <w:rPr>
          <w:rtl/>
        </w:rPr>
        <w:t xml:space="preserve"> فقد بانت منه وحلت لها الأزواج »</w:t>
      </w:r>
      <w:r>
        <w:rPr>
          <w:rtl/>
        </w:rPr>
        <w:t>.</w:t>
      </w:r>
    </w:p>
    <w:p w:rsidR="00D95677" w:rsidRDefault="00D95677" w:rsidP="002646DC">
      <w:pPr>
        <w:pStyle w:val="Heading2Center"/>
        <w:rPr>
          <w:rtl/>
        </w:rPr>
      </w:pPr>
      <w:bookmarkStart w:id="844" w:name="_Toc364831083"/>
      <w:bookmarkStart w:id="845" w:name="_Toc379712364"/>
      <w:r w:rsidRPr="000E609F">
        <w:rPr>
          <w:rtl/>
        </w:rPr>
        <w:t>39</w:t>
      </w:r>
      <w:r>
        <w:rPr>
          <w:rtl/>
        </w:rPr>
        <w:t xml:space="preserve"> - </w:t>
      </w:r>
      <w:r w:rsidRPr="002646DC">
        <w:rPr>
          <w:rStyle w:val="libAlaemHeading2Char"/>
          <w:rtl/>
        </w:rPr>
        <w:t>(</w:t>
      </w:r>
      <w:r w:rsidRPr="000E609F">
        <w:rPr>
          <w:rtl/>
        </w:rPr>
        <w:t xml:space="preserve"> باب أنه يكره للمريض أن يطلق</w:t>
      </w:r>
      <w:r w:rsidR="00424FB2">
        <w:rPr>
          <w:rtl/>
        </w:rPr>
        <w:t>،</w:t>
      </w:r>
      <w:r w:rsidRPr="000E609F">
        <w:rPr>
          <w:rtl/>
        </w:rPr>
        <w:t xml:space="preserve"> وله أن يتزوج وإن</w:t>
      </w:r>
      <w:bookmarkStart w:id="846" w:name="_Toc364831084"/>
      <w:bookmarkEnd w:id="844"/>
      <w:r>
        <w:rPr>
          <w:rtl/>
        </w:rPr>
        <w:t xml:space="preserve"> </w:t>
      </w:r>
      <w:r w:rsidRPr="000E609F">
        <w:rPr>
          <w:rtl/>
        </w:rPr>
        <w:t>تزوج ود</w:t>
      </w:r>
      <w:r>
        <w:rPr>
          <w:rtl/>
        </w:rPr>
        <w:t>خل فجائز</w:t>
      </w:r>
      <w:r w:rsidR="00424FB2">
        <w:rPr>
          <w:rtl/>
        </w:rPr>
        <w:t>،</w:t>
      </w:r>
      <w:r>
        <w:rPr>
          <w:rtl/>
        </w:rPr>
        <w:t xml:space="preserve"> وإن مات قبله فباطل </w:t>
      </w:r>
      <w:r w:rsidRPr="002646DC">
        <w:rPr>
          <w:rStyle w:val="libAlaemHeading2Char"/>
          <w:rtl/>
        </w:rPr>
        <w:t>)</w:t>
      </w:r>
      <w:bookmarkEnd w:id="846"/>
      <w:bookmarkEnd w:id="845"/>
    </w:p>
    <w:p w:rsidR="00D95677" w:rsidRPr="000E609F" w:rsidRDefault="00D95677" w:rsidP="001538AC">
      <w:pPr>
        <w:pStyle w:val="libNormal"/>
        <w:rPr>
          <w:rtl/>
        </w:rPr>
      </w:pPr>
      <w:r w:rsidRPr="002646DC">
        <w:rPr>
          <w:rStyle w:val="libNumChar"/>
          <w:rtl/>
        </w:rPr>
        <w:t>[17151]</w:t>
      </w:r>
      <w:r w:rsidRPr="000E609F">
        <w:rPr>
          <w:rtl/>
        </w:rPr>
        <w:t xml:space="preserve"> 1</w:t>
      </w:r>
      <w:r>
        <w:rPr>
          <w:rtl/>
        </w:rPr>
        <w:t xml:space="preserve"> - </w:t>
      </w:r>
      <w:r w:rsidRPr="000E609F">
        <w:rPr>
          <w:rtl/>
        </w:rPr>
        <w:t>دعائم الاسلام</w:t>
      </w:r>
      <w:r w:rsidR="00424FB2">
        <w:rPr>
          <w:rtl/>
        </w:rPr>
        <w:t>:</w:t>
      </w:r>
      <w:r w:rsidRPr="000E609F">
        <w:rPr>
          <w:rtl/>
        </w:rPr>
        <w:t xml:space="preserve"> عن أبي جعفر محمد بن علي</w:t>
      </w:r>
      <w:r>
        <w:rPr>
          <w:rtl/>
        </w:rPr>
        <w:t xml:space="preserve"> </w:t>
      </w:r>
      <w:r w:rsidR="00DC3BAA" w:rsidRPr="00DC3BAA">
        <w:rPr>
          <w:rStyle w:val="libAlaemChar"/>
          <w:rtl/>
        </w:rPr>
        <w:t>عليهما‌السلام</w:t>
      </w:r>
      <w:r w:rsidR="00424FB2">
        <w:rPr>
          <w:rtl/>
        </w:rPr>
        <w:t>،</w:t>
      </w:r>
      <w:r w:rsidRPr="000E609F">
        <w:rPr>
          <w:rtl/>
        </w:rPr>
        <w:t xml:space="preserve"> أنه سئل عن المريض يشفي على الموت</w:t>
      </w:r>
      <w:r w:rsidR="00424FB2">
        <w:rPr>
          <w:rtl/>
        </w:rPr>
        <w:t>،</w:t>
      </w:r>
      <w:r w:rsidRPr="000E609F">
        <w:rPr>
          <w:rtl/>
        </w:rPr>
        <w:t xml:space="preserve"> فيتزوج المرأة</w:t>
      </w:r>
      <w:r>
        <w:rPr>
          <w:rtl/>
        </w:rPr>
        <w:t xml:space="preserve"> </w:t>
      </w:r>
      <w:r w:rsidRPr="000E609F">
        <w:rPr>
          <w:rtl/>
        </w:rPr>
        <w:t>يريد أن ترثه</w:t>
      </w:r>
      <w:r w:rsidR="00424FB2">
        <w:rPr>
          <w:rtl/>
        </w:rPr>
        <w:t>،</w:t>
      </w:r>
      <w:r w:rsidRPr="000E609F">
        <w:rPr>
          <w:rtl/>
        </w:rPr>
        <w:t xml:space="preserve"> قال</w:t>
      </w:r>
      <w:r w:rsidR="00424FB2">
        <w:rPr>
          <w:rtl/>
        </w:rPr>
        <w:t>:</w:t>
      </w:r>
      <w:r>
        <w:rPr>
          <w:rtl/>
        </w:rPr>
        <w:t xml:space="preserve"> « </w:t>
      </w:r>
      <w:r w:rsidRPr="000E609F">
        <w:rPr>
          <w:rtl/>
        </w:rPr>
        <w:t>لا بأس بذل</w:t>
      </w:r>
      <w:r>
        <w:rPr>
          <w:rtl/>
        </w:rPr>
        <w:t>ك</w:t>
      </w:r>
      <w:r w:rsidR="00424FB2">
        <w:rPr>
          <w:rtl/>
        </w:rPr>
        <w:t>،</w:t>
      </w:r>
      <w:r>
        <w:rPr>
          <w:rtl/>
        </w:rPr>
        <w:t xml:space="preserve"> والنكاح جائر إذا عقد على ما</w:t>
      </w:r>
      <w:r>
        <w:rPr>
          <w:rFonts w:hint="cs"/>
          <w:rtl/>
        </w:rPr>
        <w:t xml:space="preserve"> </w:t>
      </w:r>
      <w:r w:rsidRPr="000E609F">
        <w:rPr>
          <w:rtl/>
        </w:rPr>
        <w:t>يجب »</w:t>
      </w:r>
      <w:r>
        <w:rPr>
          <w:rtl/>
        </w:rPr>
        <w:t>.</w:t>
      </w:r>
    </w:p>
    <w:p w:rsidR="00D95677" w:rsidRPr="000E609F" w:rsidRDefault="00D95677" w:rsidP="002646DC">
      <w:pPr>
        <w:pStyle w:val="Heading2Center"/>
        <w:rPr>
          <w:rtl/>
        </w:rPr>
      </w:pPr>
      <w:bookmarkStart w:id="847" w:name="_Toc364831085"/>
      <w:bookmarkStart w:id="848" w:name="_Toc379712365"/>
      <w:r w:rsidRPr="000E609F">
        <w:rPr>
          <w:rtl/>
        </w:rPr>
        <w:t>40</w:t>
      </w:r>
      <w:r>
        <w:rPr>
          <w:rtl/>
        </w:rPr>
        <w:t xml:space="preserve"> - </w:t>
      </w:r>
      <w:r w:rsidRPr="002646DC">
        <w:rPr>
          <w:rStyle w:val="libAlaemHeading2Char"/>
          <w:rtl/>
        </w:rPr>
        <w:t>(</w:t>
      </w:r>
      <w:r w:rsidRPr="000E609F">
        <w:rPr>
          <w:rtl/>
        </w:rPr>
        <w:t xml:space="preserve"> باب حكم زوجة المفقود</w:t>
      </w:r>
      <w:r w:rsidR="00424FB2">
        <w:rPr>
          <w:rtl/>
        </w:rPr>
        <w:t>،</w:t>
      </w:r>
      <w:r w:rsidRPr="000E609F">
        <w:rPr>
          <w:rtl/>
        </w:rPr>
        <w:t xml:space="preserve"> ومتى يجوز لها التزويج </w:t>
      </w:r>
      <w:r w:rsidRPr="002646DC">
        <w:rPr>
          <w:rStyle w:val="libAlaemHeading2Char"/>
          <w:rtl/>
        </w:rPr>
        <w:t>)</w:t>
      </w:r>
      <w:bookmarkEnd w:id="847"/>
      <w:bookmarkEnd w:id="848"/>
    </w:p>
    <w:p w:rsidR="00D95677" w:rsidRPr="000E609F" w:rsidRDefault="00D95677" w:rsidP="001538AC">
      <w:pPr>
        <w:pStyle w:val="libNormal"/>
        <w:rPr>
          <w:rtl/>
        </w:rPr>
      </w:pPr>
      <w:r w:rsidRPr="002646DC">
        <w:rPr>
          <w:rStyle w:val="libNumChar"/>
          <w:rtl/>
        </w:rPr>
        <w:t>[17152]</w:t>
      </w:r>
      <w:r w:rsidRPr="000E609F">
        <w:rPr>
          <w:rtl/>
        </w:rPr>
        <w:t xml:space="preserve"> 1</w:t>
      </w:r>
      <w:r>
        <w:rPr>
          <w:rtl/>
        </w:rPr>
        <w:t xml:space="preserve"> - </w:t>
      </w:r>
      <w:r w:rsidRPr="000E609F">
        <w:rPr>
          <w:rtl/>
        </w:rPr>
        <w:t>الجعفريات</w:t>
      </w:r>
      <w:r w:rsidR="00424FB2">
        <w:rPr>
          <w:rtl/>
        </w:rPr>
        <w:t>:</w:t>
      </w:r>
      <w:r w:rsidRPr="000E609F">
        <w:rPr>
          <w:rtl/>
        </w:rPr>
        <w:t xml:space="preserve"> أخبرنا عبد الله</w:t>
      </w:r>
      <w:r w:rsidR="00424FB2">
        <w:rPr>
          <w:rtl/>
        </w:rPr>
        <w:t>،</w:t>
      </w:r>
      <w:r w:rsidRPr="000E609F">
        <w:rPr>
          <w:rtl/>
        </w:rPr>
        <w:t xml:space="preserve"> أخبرنا محمد</w:t>
      </w:r>
      <w:r w:rsidR="00424FB2">
        <w:rPr>
          <w:rtl/>
        </w:rPr>
        <w:t>،</w:t>
      </w:r>
      <w:r w:rsidRPr="000E609F">
        <w:rPr>
          <w:rtl/>
        </w:rPr>
        <w:t xml:space="preserve"> حدثني موسى</w:t>
      </w:r>
      <w:r>
        <w:rPr>
          <w:rtl/>
        </w:rPr>
        <w:t xml:space="preserve"> </w:t>
      </w:r>
      <w:r w:rsidRPr="000E609F">
        <w:rPr>
          <w:rtl/>
        </w:rPr>
        <w:t>قال</w:t>
      </w:r>
      <w:r w:rsidR="00424FB2">
        <w:rPr>
          <w:rtl/>
        </w:rPr>
        <w:t>:</w:t>
      </w:r>
      <w:r w:rsidRPr="000E609F">
        <w:rPr>
          <w:rtl/>
        </w:rPr>
        <w:t xml:space="preserve"> حدثنا أبي</w:t>
      </w:r>
      <w:r w:rsidR="00424FB2">
        <w:rPr>
          <w:rtl/>
        </w:rPr>
        <w:t>،</w:t>
      </w:r>
      <w:r w:rsidRPr="000E609F">
        <w:rPr>
          <w:rtl/>
        </w:rPr>
        <w:t xml:space="preserve"> عن أبيه</w:t>
      </w:r>
      <w:r w:rsidR="00424FB2">
        <w:rPr>
          <w:rtl/>
        </w:rPr>
        <w:t>،</w:t>
      </w:r>
      <w:r w:rsidRPr="000E609F">
        <w:rPr>
          <w:rtl/>
        </w:rPr>
        <w:t xml:space="preserve"> عن جده جعفر بن محمد</w:t>
      </w:r>
      <w:r w:rsidR="00424FB2">
        <w:rPr>
          <w:rtl/>
        </w:rPr>
        <w:t>،</w:t>
      </w:r>
      <w:r w:rsidRPr="000E609F">
        <w:rPr>
          <w:rtl/>
        </w:rPr>
        <w:t xml:space="preserve"> عن أبيه</w:t>
      </w:r>
      <w:r w:rsidR="00424FB2">
        <w:rPr>
          <w:rtl/>
        </w:rPr>
        <w:t>،</w:t>
      </w:r>
      <w:r w:rsidRPr="000E609F">
        <w:rPr>
          <w:rtl/>
        </w:rPr>
        <w:t xml:space="preserve"> عن جده</w:t>
      </w:r>
      <w:r>
        <w:rPr>
          <w:rtl/>
        </w:rPr>
        <w:t xml:space="preserve"> </w:t>
      </w:r>
      <w:r w:rsidRPr="000E609F">
        <w:rPr>
          <w:rtl/>
        </w:rPr>
        <w:t xml:space="preserve">علي بن أبي طالب </w:t>
      </w:r>
      <w:r w:rsidR="00DC3BAA" w:rsidRPr="00DC3BAA">
        <w:rPr>
          <w:rStyle w:val="libAlaemChar"/>
          <w:rtl/>
        </w:rPr>
        <w:t>عليهم‌السلام</w:t>
      </w:r>
      <w:r w:rsidR="00424FB2">
        <w:rPr>
          <w:rtl/>
        </w:rPr>
        <w:t>:</w:t>
      </w:r>
      <w:r>
        <w:rPr>
          <w:rtl/>
        </w:rPr>
        <w:t xml:space="preserve"> « </w:t>
      </w:r>
      <w:r w:rsidRPr="000E609F">
        <w:rPr>
          <w:rtl/>
        </w:rPr>
        <w:t>أنه قضى في المفقود</w:t>
      </w:r>
      <w:r w:rsidR="00424FB2">
        <w:rPr>
          <w:rtl/>
        </w:rPr>
        <w:t>:</w:t>
      </w:r>
      <w:r w:rsidRPr="000E609F">
        <w:rPr>
          <w:rtl/>
        </w:rPr>
        <w:t xml:space="preserve"> لا تتزوج</w:t>
      </w:r>
      <w:r>
        <w:rPr>
          <w:rtl/>
        </w:rPr>
        <w:t xml:space="preserve"> </w:t>
      </w:r>
      <w:r w:rsidRPr="000E609F">
        <w:rPr>
          <w:rtl/>
        </w:rPr>
        <w:t>امرأته حتى يبلغها موته</w:t>
      </w:r>
      <w:r w:rsidR="00424FB2">
        <w:rPr>
          <w:rtl/>
        </w:rPr>
        <w:t>،</w:t>
      </w:r>
      <w:r w:rsidRPr="000E609F">
        <w:rPr>
          <w:rtl/>
        </w:rPr>
        <w:t xml:space="preserve"> أو طلاقه</w:t>
      </w:r>
      <w:r w:rsidR="00424FB2">
        <w:rPr>
          <w:rtl/>
        </w:rPr>
        <w:t>،</w:t>
      </w:r>
      <w:r w:rsidRPr="000E609F">
        <w:rPr>
          <w:rtl/>
        </w:rPr>
        <w:t xml:space="preserve"> أو لحاقه بالشرك »</w:t>
      </w:r>
      <w:r>
        <w:rPr>
          <w:rtl/>
        </w:rPr>
        <w:t>.</w:t>
      </w:r>
    </w:p>
    <w:p w:rsidR="00D95677" w:rsidRPr="000E609F" w:rsidRDefault="00D95677" w:rsidP="001538AC">
      <w:pPr>
        <w:pStyle w:val="libNormal"/>
        <w:rPr>
          <w:rtl/>
        </w:rPr>
      </w:pPr>
      <w:r w:rsidRPr="002646DC">
        <w:rPr>
          <w:rStyle w:val="libNumChar"/>
          <w:rtl/>
        </w:rPr>
        <w:t>[17153]</w:t>
      </w:r>
      <w:r w:rsidRPr="000E609F">
        <w:rPr>
          <w:rtl/>
        </w:rPr>
        <w:t xml:space="preserve"> 2</w:t>
      </w:r>
      <w:r>
        <w:rPr>
          <w:rtl/>
        </w:rPr>
        <w:t xml:space="preserve"> - </w:t>
      </w:r>
      <w:r w:rsidRPr="000E609F">
        <w:rPr>
          <w:rtl/>
        </w:rPr>
        <w:t>دعائم الاسلام</w:t>
      </w:r>
      <w:r w:rsidR="00424FB2">
        <w:rPr>
          <w:rtl/>
        </w:rPr>
        <w:t>:</w:t>
      </w:r>
      <w:r w:rsidRPr="000E609F">
        <w:rPr>
          <w:rtl/>
        </w:rPr>
        <w:t xml:space="preserve"> عن جعفر بن محمد</w:t>
      </w:r>
      <w:r w:rsidR="00424FB2">
        <w:rPr>
          <w:rtl/>
        </w:rPr>
        <w:t>،</w:t>
      </w:r>
      <w:r w:rsidRPr="000E609F">
        <w:rPr>
          <w:rtl/>
        </w:rPr>
        <w:t xml:space="preserve"> عن أبيه</w:t>
      </w:r>
      <w:r w:rsidR="00424FB2">
        <w:rPr>
          <w:rtl/>
        </w:rPr>
        <w:t>،</w:t>
      </w:r>
      <w:r w:rsidRPr="000E609F">
        <w:rPr>
          <w:rtl/>
        </w:rPr>
        <w:t xml:space="preserve"> عن آبائه</w:t>
      </w:r>
      <w:r w:rsidR="00424FB2">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الطلاق 65</w:t>
      </w:r>
      <w:r w:rsidR="00424FB2">
        <w:rPr>
          <w:rtl/>
        </w:rPr>
        <w:t>:</w:t>
      </w:r>
      <w:r w:rsidRPr="000E609F">
        <w:rPr>
          <w:rtl/>
        </w:rPr>
        <w:t xml:space="preserve"> 4</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32</w:t>
      </w:r>
      <w:r>
        <w:rPr>
          <w:rtl/>
        </w:rPr>
        <w:t>.</w:t>
      </w:r>
    </w:p>
    <w:p w:rsidR="00D95677" w:rsidRPr="000E609F" w:rsidRDefault="00D95677" w:rsidP="00D95677">
      <w:pPr>
        <w:pStyle w:val="libFootnoteCenterBold"/>
        <w:rPr>
          <w:rtl/>
        </w:rPr>
      </w:pPr>
      <w:r w:rsidRPr="000E609F">
        <w:rPr>
          <w:rtl/>
        </w:rPr>
        <w:t>الباب 39</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236 ح 890</w:t>
      </w:r>
      <w:r>
        <w:rPr>
          <w:rtl/>
        </w:rPr>
        <w:t>.</w:t>
      </w:r>
    </w:p>
    <w:p w:rsidR="00D95677" w:rsidRPr="000E609F" w:rsidRDefault="00D95677" w:rsidP="00D95677">
      <w:pPr>
        <w:pStyle w:val="libFootnoteCenterBold"/>
        <w:rPr>
          <w:rtl/>
        </w:rPr>
      </w:pPr>
      <w:r w:rsidRPr="000E609F">
        <w:rPr>
          <w:rtl/>
        </w:rPr>
        <w:t>الباب 40</w:t>
      </w:r>
    </w:p>
    <w:p w:rsidR="00D95677" w:rsidRPr="000E609F" w:rsidRDefault="00D95677" w:rsidP="00D95677">
      <w:pPr>
        <w:pStyle w:val="libFootnote0"/>
        <w:rPr>
          <w:rtl/>
        </w:rPr>
      </w:pPr>
      <w:r w:rsidRPr="000E609F">
        <w:rPr>
          <w:rtl/>
        </w:rPr>
        <w:t>1</w:t>
      </w:r>
      <w:r>
        <w:rPr>
          <w:rtl/>
        </w:rPr>
        <w:t xml:space="preserve"> - </w:t>
      </w:r>
      <w:r w:rsidRPr="000E609F">
        <w:rPr>
          <w:rtl/>
        </w:rPr>
        <w:t>الجعفريات ص 109</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238 ح 896</w:t>
      </w:r>
      <w:r>
        <w:rPr>
          <w:rtl/>
        </w:rPr>
        <w:t>.</w:t>
      </w:r>
    </w:p>
    <w:p w:rsidR="00D95677" w:rsidRPr="000E609F" w:rsidRDefault="00D95677" w:rsidP="00D95677">
      <w:pPr>
        <w:pStyle w:val="libNormal0"/>
        <w:rPr>
          <w:rtl/>
        </w:rPr>
      </w:pPr>
      <w:r>
        <w:rPr>
          <w:rtl/>
        </w:rPr>
        <w:br w:type="page"/>
      </w:r>
      <w:r w:rsidRPr="000E609F">
        <w:rPr>
          <w:rtl/>
        </w:rPr>
        <w:lastRenderedPageBreak/>
        <w:t xml:space="preserve">عن علي </w:t>
      </w:r>
      <w:r w:rsidR="00DC3BAA" w:rsidRPr="00DC3BAA">
        <w:rPr>
          <w:rStyle w:val="libAlaemChar"/>
          <w:rtl/>
        </w:rPr>
        <w:t>عليه‌السلام</w:t>
      </w:r>
      <w:r w:rsidR="00424FB2">
        <w:rPr>
          <w:rtl/>
        </w:rPr>
        <w:t>،</w:t>
      </w:r>
      <w:r w:rsidRPr="000E609F">
        <w:rPr>
          <w:rtl/>
        </w:rPr>
        <w:t xml:space="preserve"> أنه قال</w:t>
      </w:r>
      <w:r w:rsidR="00424FB2">
        <w:rPr>
          <w:rtl/>
        </w:rPr>
        <w:t>:</w:t>
      </w:r>
      <w:r>
        <w:rPr>
          <w:rtl/>
        </w:rPr>
        <w:t xml:space="preserve"> « </w:t>
      </w:r>
      <w:r w:rsidRPr="000E609F">
        <w:rPr>
          <w:rtl/>
        </w:rPr>
        <w:t>إذا علم مكان المفقود</w:t>
      </w:r>
      <w:r w:rsidR="00424FB2">
        <w:rPr>
          <w:rtl/>
        </w:rPr>
        <w:t>،</w:t>
      </w:r>
      <w:r w:rsidRPr="000E609F">
        <w:rPr>
          <w:rtl/>
        </w:rPr>
        <w:t xml:space="preserve"> لم تنكح امرأته »</w:t>
      </w:r>
      <w:r>
        <w:rPr>
          <w:rtl/>
        </w:rPr>
        <w:t>.</w:t>
      </w:r>
    </w:p>
    <w:p w:rsidR="00D95677" w:rsidRPr="000E609F" w:rsidRDefault="00D95677" w:rsidP="002646DC">
      <w:pPr>
        <w:pStyle w:val="Heading2Center"/>
        <w:rPr>
          <w:rtl/>
        </w:rPr>
      </w:pPr>
      <w:bookmarkStart w:id="849" w:name="_Toc364831086"/>
      <w:bookmarkStart w:id="850" w:name="_Toc379712366"/>
      <w:r w:rsidRPr="000E609F">
        <w:rPr>
          <w:rtl/>
        </w:rPr>
        <w:t>41</w:t>
      </w:r>
      <w:r>
        <w:rPr>
          <w:rtl/>
        </w:rPr>
        <w:t xml:space="preserve"> </w:t>
      </w:r>
      <w:r w:rsidR="002646DC">
        <w:rPr>
          <w:rFonts w:hint="cs"/>
          <w:rtl/>
        </w:rPr>
        <w:t>-</w:t>
      </w:r>
      <w:r>
        <w:rPr>
          <w:rtl/>
        </w:rPr>
        <w:t xml:space="preserve"> </w:t>
      </w:r>
      <w:r w:rsidR="002646DC" w:rsidRPr="002646DC">
        <w:rPr>
          <w:rStyle w:val="libAlaemHeading2Char"/>
          <w:rFonts w:hint="cs"/>
          <w:rtl/>
        </w:rPr>
        <w:t>(</w:t>
      </w:r>
      <w:r w:rsidR="002646DC">
        <w:rPr>
          <w:rFonts w:hint="cs"/>
          <w:rtl/>
        </w:rPr>
        <w:t xml:space="preserve"> </w:t>
      </w:r>
      <w:r w:rsidRPr="000E609F">
        <w:rPr>
          <w:rtl/>
        </w:rPr>
        <w:t>باب كراهة تزويج الحر الأمة دواما</w:t>
      </w:r>
      <w:r w:rsidR="00424FB2">
        <w:rPr>
          <w:rtl/>
        </w:rPr>
        <w:t>،</w:t>
      </w:r>
      <w:r w:rsidRPr="000E609F">
        <w:rPr>
          <w:rtl/>
        </w:rPr>
        <w:t xml:space="preserve"> إلا مع عدم</w:t>
      </w:r>
      <w:r>
        <w:rPr>
          <w:rtl/>
        </w:rPr>
        <w:t xml:space="preserve"> </w:t>
      </w:r>
      <w:r w:rsidRPr="000E609F">
        <w:rPr>
          <w:rtl/>
        </w:rPr>
        <w:t>الطول</w:t>
      </w:r>
      <w:r w:rsidR="00424FB2">
        <w:rPr>
          <w:rtl/>
        </w:rPr>
        <w:t>،</w:t>
      </w:r>
      <w:r w:rsidRPr="000E609F">
        <w:rPr>
          <w:rtl/>
        </w:rPr>
        <w:t xml:space="preserve"> وخوف العنت </w:t>
      </w:r>
      <w:r w:rsidRPr="002646DC">
        <w:rPr>
          <w:rStyle w:val="libAlaemHeading2Char"/>
          <w:rtl/>
        </w:rPr>
        <w:t>)</w:t>
      </w:r>
      <w:bookmarkEnd w:id="849"/>
      <w:bookmarkEnd w:id="850"/>
    </w:p>
    <w:p w:rsidR="00D95677" w:rsidRPr="000E609F" w:rsidRDefault="00D95677" w:rsidP="001538AC">
      <w:pPr>
        <w:pStyle w:val="libNormal"/>
        <w:rPr>
          <w:rtl/>
        </w:rPr>
      </w:pPr>
      <w:r w:rsidRPr="002646DC">
        <w:rPr>
          <w:rStyle w:val="libNumChar"/>
          <w:rtl/>
        </w:rPr>
        <w:t>[17154]</w:t>
      </w:r>
      <w:r w:rsidRPr="000E609F">
        <w:rPr>
          <w:rtl/>
        </w:rPr>
        <w:t xml:space="preserve"> 1</w:t>
      </w:r>
      <w:r>
        <w:rPr>
          <w:rtl/>
        </w:rPr>
        <w:t xml:space="preserve"> - </w:t>
      </w:r>
      <w:r w:rsidRPr="000E609F">
        <w:rPr>
          <w:rtl/>
        </w:rPr>
        <w:t>العياشي في تفسيره</w:t>
      </w:r>
      <w:r w:rsidR="00424FB2">
        <w:rPr>
          <w:rtl/>
        </w:rPr>
        <w:t>:</w:t>
      </w:r>
      <w:r w:rsidRPr="000E609F">
        <w:rPr>
          <w:rtl/>
        </w:rPr>
        <w:t xml:space="preserve"> عن عباد بن صهيب</w:t>
      </w:r>
      <w:r w:rsidR="00424FB2">
        <w:rPr>
          <w:rtl/>
        </w:rPr>
        <w:t>،</w:t>
      </w:r>
      <w:r w:rsidRPr="000E609F">
        <w:rPr>
          <w:rtl/>
        </w:rPr>
        <w:t xml:space="preserve"> عن أبي عبد الله</w:t>
      </w:r>
      <w:r>
        <w:rPr>
          <w:rtl/>
        </w:rPr>
        <w:t xml:space="preserve"> </w:t>
      </w:r>
      <w:r w:rsidR="00DC3BAA" w:rsidRPr="00DC3BAA">
        <w:rPr>
          <w:rStyle w:val="libAlaemChar"/>
          <w:rtl/>
        </w:rPr>
        <w:t>عليه‌السلام</w:t>
      </w:r>
      <w:r w:rsidR="00424FB2">
        <w:rPr>
          <w:rtl/>
        </w:rPr>
        <w:t>،</w:t>
      </w:r>
      <w:r w:rsidRPr="000E609F">
        <w:rPr>
          <w:rtl/>
        </w:rPr>
        <w:t xml:space="preserve"> قال</w:t>
      </w:r>
      <w:r w:rsidR="00424FB2">
        <w:rPr>
          <w:rtl/>
        </w:rPr>
        <w:t>:</w:t>
      </w:r>
      <w:r>
        <w:rPr>
          <w:rtl/>
        </w:rPr>
        <w:t xml:space="preserve"> « </w:t>
      </w:r>
      <w:r w:rsidRPr="000E609F">
        <w:rPr>
          <w:rtl/>
        </w:rPr>
        <w:t>لا ينبغي للرجل المسلم أن يتزوج من الإماء إلا</w:t>
      </w:r>
      <w:r>
        <w:rPr>
          <w:rtl/>
        </w:rPr>
        <w:t xml:space="preserve"> </w:t>
      </w:r>
      <w:r w:rsidRPr="000E609F">
        <w:rPr>
          <w:rtl/>
        </w:rPr>
        <w:t>من خشي العنت</w:t>
      </w:r>
      <w:r w:rsidR="00424FB2">
        <w:rPr>
          <w:rtl/>
        </w:rPr>
        <w:t>،</w:t>
      </w:r>
      <w:r w:rsidRPr="000E609F">
        <w:rPr>
          <w:rtl/>
        </w:rPr>
        <w:t xml:space="preserve"> ولا يحل له من الإماء إلا واحدة »</w:t>
      </w:r>
      <w:r>
        <w:rPr>
          <w:rtl/>
        </w:rPr>
        <w:t>.</w:t>
      </w:r>
    </w:p>
    <w:p w:rsidR="00D95677" w:rsidRPr="000E609F" w:rsidRDefault="00D95677" w:rsidP="001538AC">
      <w:pPr>
        <w:pStyle w:val="libNormal"/>
        <w:rPr>
          <w:rtl/>
        </w:rPr>
      </w:pPr>
      <w:r w:rsidRPr="002646DC">
        <w:rPr>
          <w:rStyle w:val="libNumChar"/>
          <w:rtl/>
        </w:rPr>
        <w:t>[17155]</w:t>
      </w:r>
      <w:r w:rsidRPr="000E609F">
        <w:rPr>
          <w:rtl/>
        </w:rPr>
        <w:t xml:space="preserve"> </w:t>
      </w:r>
      <w:r>
        <w:rPr>
          <w:rFonts w:hint="cs"/>
          <w:rtl/>
        </w:rPr>
        <w:t xml:space="preserve">2 - </w:t>
      </w:r>
      <w:r w:rsidRPr="000E609F">
        <w:rPr>
          <w:rtl/>
        </w:rPr>
        <w:t>دعائم الاسلام</w:t>
      </w:r>
      <w:r w:rsidR="00424FB2">
        <w:rPr>
          <w:rtl/>
        </w:rPr>
        <w:t>:</w:t>
      </w:r>
      <w:r w:rsidRPr="000E609F">
        <w:rPr>
          <w:rtl/>
        </w:rPr>
        <w:t xml:space="preserve"> روينا عن جعفر بن محمد </w:t>
      </w:r>
      <w:r w:rsidR="00DC3BAA" w:rsidRPr="00DC3BAA">
        <w:rPr>
          <w:rStyle w:val="libAlaemChar"/>
          <w:rtl/>
        </w:rPr>
        <w:t>عليهما‌السلام</w:t>
      </w:r>
      <w:r w:rsidR="00424FB2">
        <w:rPr>
          <w:rtl/>
        </w:rPr>
        <w:t>،</w:t>
      </w:r>
      <w:r>
        <w:rPr>
          <w:rtl/>
        </w:rPr>
        <w:t xml:space="preserve"> </w:t>
      </w:r>
      <w:r w:rsidRPr="000E609F">
        <w:rPr>
          <w:rtl/>
        </w:rPr>
        <w:t>عن أبيه</w:t>
      </w:r>
      <w:r w:rsidR="00424FB2">
        <w:rPr>
          <w:rtl/>
        </w:rPr>
        <w:t>،</w:t>
      </w:r>
      <w:r w:rsidRPr="000E609F">
        <w:rPr>
          <w:rtl/>
        </w:rPr>
        <w:t xml:space="preserve"> عن آبائه</w:t>
      </w:r>
      <w:r w:rsidR="00424FB2">
        <w:rPr>
          <w:rtl/>
        </w:rPr>
        <w:t>:</w:t>
      </w:r>
      <w:r w:rsidRPr="000E609F">
        <w:rPr>
          <w:rtl/>
        </w:rPr>
        <w:t xml:space="preserve"> « أن عليا </w:t>
      </w:r>
      <w:r>
        <w:rPr>
          <w:rtl/>
        </w:rPr>
        <w:t>(</w:t>
      </w:r>
      <w:r w:rsidRPr="000E609F">
        <w:rPr>
          <w:rtl/>
        </w:rPr>
        <w:t xml:space="preserve"> صلوات الله عليه )</w:t>
      </w:r>
      <w:r w:rsidR="00424FB2">
        <w:rPr>
          <w:rtl/>
        </w:rPr>
        <w:t>،</w:t>
      </w:r>
      <w:r w:rsidRPr="000E609F">
        <w:rPr>
          <w:rtl/>
        </w:rPr>
        <w:t xml:space="preserve"> قال</w:t>
      </w:r>
      <w:r w:rsidR="00424FB2">
        <w:rPr>
          <w:rtl/>
        </w:rPr>
        <w:t>:</w:t>
      </w:r>
      <w:r w:rsidRPr="000E609F">
        <w:rPr>
          <w:rtl/>
        </w:rPr>
        <w:t xml:space="preserve"> لا يحل نكاح</w:t>
      </w:r>
      <w:r>
        <w:rPr>
          <w:rtl/>
        </w:rPr>
        <w:t xml:space="preserve"> </w:t>
      </w:r>
      <w:r w:rsidRPr="000E609F">
        <w:rPr>
          <w:rtl/>
        </w:rPr>
        <w:t>الإماء إلا لمن خشي العنت</w:t>
      </w:r>
      <w:r>
        <w:rPr>
          <w:rtl/>
        </w:rPr>
        <w:t xml:space="preserve"> - </w:t>
      </w:r>
      <w:r w:rsidRPr="000E609F">
        <w:rPr>
          <w:rtl/>
        </w:rPr>
        <w:t>يعني الزنى</w:t>
      </w:r>
      <w:r>
        <w:rPr>
          <w:rtl/>
        </w:rPr>
        <w:t xml:space="preserve"> - </w:t>
      </w:r>
      <w:r w:rsidRPr="000E609F">
        <w:rPr>
          <w:rtl/>
        </w:rPr>
        <w:t>ولا ينبغي للحر أن يتزوج أمة</w:t>
      </w:r>
      <w:r w:rsidR="00424FB2">
        <w:rPr>
          <w:rtl/>
        </w:rPr>
        <w:t>،</w:t>
      </w:r>
      <w:r w:rsidRPr="000E609F">
        <w:rPr>
          <w:rtl/>
        </w:rPr>
        <w:t xml:space="preserve"> فإن</w:t>
      </w:r>
      <w:r>
        <w:rPr>
          <w:rtl/>
        </w:rPr>
        <w:t xml:space="preserve"> </w:t>
      </w:r>
      <w:r w:rsidRPr="000E609F">
        <w:rPr>
          <w:rtl/>
        </w:rPr>
        <w:t>فعل فرق بينهما وعزر »</w:t>
      </w:r>
      <w:r>
        <w:rPr>
          <w:rtl/>
        </w:rPr>
        <w:t>.</w:t>
      </w:r>
    </w:p>
    <w:p w:rsidR="00D95677" w:rsidRPr="000E609F" w:rsidRDefault="00D95677" w:rsidP="001538AC">
      <w:pPr>
        <w:pStyle w:val="libNormal"/>
        <w:rPr>
          <w:rtl/>
        </w:rPr>
      </w:pPr>
      <w:r w:rsidRPr="002646DC">
        <w:rPr>
          <w:rStyle w:val="libNumChar"/>
          <w:rtl/>
        </w:rPr>
        <w:t>[17156]</w:t>
      </w:r>
      <w:r w:rsidRPr="000E609F">
        <w:rPr>
          <w:rtl/>
        </w:rPr>
        <w:t xml:space="preserve"> 3</w:t>
      </w:r>
      <w:r>
        <w:rPr>
          <w:rtl/>
        </w:rPr>
        <w:t xml:space="preserve"> - </w:t>
      </w:r>
      <w:r w:rsidRPr="000E609F">
        <w:rPr>
          <w:rtl/>
        </w:rPr>
        <w:t xml:space="preserve">وعن أبي جعفر وأبي عبد الله </w:t>
      </w:r>
      <w:r w:rsidR="00DC3BAA" w:rsidRPr="00DC3BAA">
        <w:rPr>
          <w:rStyle w:val="libAlaemChar"/>
          <w:rtl/>
        </w:rPr>
        <w:t>عليهما‌السلام</w:t>
      </w:r>
      <w:r w:rsidR="00424FB2">
        <w:rPr>
          <w:rtl/>
        </w:rPr>
        <w:t>،</w:t>
      </w:r>
      <w:r w:rsidRPr="000E609F">
        <w:rPr>
          <w:rtl/>
        </w:rPr>
        <w:t xml:space="preserve"> أنها قالا</w:t>
      </w:r>
      <w:r w:rsidR="00424FB2">
        <w:rPr>
          <w:rtl/>
        </w:rPr>
        <w:t>:</w:t>
      </w:r>
      <w:r>
        <w:rPr>
          <w:rtl/>
        </w:rPr>
        <w:t xml:space="preserve"> </w:t>
      </w:r>
      <w:r w:rsidRPr="000E609F">
        <w:rPr>
          <w:rtl/>
        </w:rPr>
        <w:t>« لا بأس بنكاح الحر الأمة إذا اضطر إلى ذلك » قال جعفر بن محمد</w:t>
      </w:r>
      <w:r>
        <w:rPr>
          <w:rtl/>
        </w:rPr>
        <w:t xml:space="preserve"> </w:t>
      </w:r>
      <w:r w:rsidR="00DC3BAA" w:rsidRPr="00DC3BAA">
        <w:rPr>
          <w:rStyle w:val="libAlaemChar"/>
          <w:rtl/>
        </w:rPr>
        <w:t>عليهما‌السلام</w:t>
      </w:r>
      <w:r w:rsidRPr="000E609F">
        <w:rPr>
          <w:rtl/>
        </w:rPr>
        <w:t xml:space="preserve"> </w:t>
      </w:r>
      <w:r w:rsidRPr="00D95677">
        <w:rPr>
          <w:rStyle w:val="libFootnotenumChar"/>
          <w:rtl/>
        </w:rPr>
        <w:t>(1)</w:t>
      </w:r>
      <w:r w:rsidR="00424FB2">
        <w:rPr>
          <w:rtl/>
        </w:rPr>
        <w:t>:</w:t>
      </w:r>
      <w:r>
        <w:rPr>
          <w:rtl/>
        </w:rPr>
        <w:t xml:space="preserve"> « </w:t>
      </w:r>
      <w:r w:rsidRPr="000E609F">
        <w:rPr>
          <w:rtl/>
        </w:rPr>
        <w:t>ولا يتزوج الحر الأمة حتى يجتمع فيه شرطان</w:t>
      </w:r>
      <w:r w:rsidR="00424FB2">
        <w:rPr>
          <w:rtl/>
        </w:rPr>
        <w:t>:</w:t>
      </w:r>
      <w:r>
        <w:rPr>
          <w:rtl/>
        </w:rPr>
        <w:t xml:space="preserve"> </w:t>
      </w:r>
      <w:r w:rsidRPr="000E609F">
        <w:rPr>
          <w:rtl/>
        </w:rPr>
        <w:t>العنت</w:t>
      </w:r>
      <w:r w:rsidR="00424FB2">
        <w:rPr>
          <w:rtl/>
        </w:rPr>
        <w:t>،</w:t>
      </w:r>
      <w:r w:rsidRPr="000E609F">
        <w:rPr>
          <w:rtl/>
        </w:rPr>
        <w:t xml:space="preserve"> وعدم الطول</w:t>
      </w:r>
      <w:r w:rsidR="00424FB2">
        <w:rPr>
          <w:rtl/>
        </w:rPr>
        <w:t>،</w:t>
      </w:r>
      <w:r w:rsidRPr="000E609F">
        <w:rPr>
          <w:rtl/>
        </w:rPr>
        <w:t xml:space="preserve"> ولو لم يكن يكره نكاح الأمة لغير ضرورة إلا</w:t>
      </w:r>
      <w:r>
        <w:rPr>
          <w:rtl/>
        </w:rPr>
        <w:t xml:space="preserve"> </w:t>
      </w:r>
      <w:r w:rsidRPr="000E609F">
        <w:rPr>
          <w:rtl/>
        </w:rPr>
        <w:t>لاسترقاق الولد</w:t>
      </w:r>
      <w:r w:rsidR="00424FB2">
        <w:rPr>
          <w:rtl/>
        </w:rPr>
        <w:t>،</w:t>
      </w:r>
      <w:r w:rsidRPr="000E609F">
        <w:rPr>
          <w:rtl/>
        </w:rPr>
        <w:t xml:space="preserve"> لكان ذلك مما ي</w:t>
      </w:r>
      <w:r>
        <w:rPr>
          <w:rtl/>
        </w:rPr>
        <w:t>نبغي الا من اضطر إليه</w:t>
      </w:r>
      <w:r w:rsidR="00424FB2">
        <w:rPr>
          <w:rtl/>
        </w:rPr>
        <w:t>،</w:t>
      </w:r>
      <w:r>
        <w:rPr>
          <w:rtl/>
        </w:rPr>
        <w:t xml:space="preserve"> ولم يجد</w:t>
      </w:r>
      <w:r>
        <w:rPr>
          <w:rFonts w:hint="cs"/>
          <w:rtl/>
        </w:rPr>
        <w:t xml:space="preserve"> </w:t>
      </w:r>
      <w:r w:rsidRPr="000E609F">
        <w:rPr>
          <w:rtl/>
        </w:rPr>
        <w:t>غيره »</w:t>
      </w:r>
      <w:r>
        <w:rPr>
          <w:rtl/>
        </w:rPr>
        <w:t>.</w:t>
      </w:r>
    </w:p>
    <w:p w:rsidR="00D95677" w:rsidRPr="000E609F" w:rsidRDefault="00D95677" w:rsidP="001538AC">
      <w:pPr>
        <w:pStyle w:val="libNormal"/>
        <w:rPr>
          <w:rtl/>
        </w:rPr>
      </w:pPr>
      <w:r w:rsidRPr="002646DC">
        <w:rPr>
          <w:rStyle w:val="libNumChar"/>
          <w:rtl/>
        </w:rPr>
        <w:t>[17157]</w:t>
      </w:r>
      <w:r w:rsidRPr="000E609F">
        <w:rPr>
          <w:rtl/>
        </w:rPr>
        <w:t xml:space="preserve"> 4</w:t>
      </w:r>
      <w:r>
        <w:rPr>
          <w:rtl/>
        </w:rPr>
        <w:t xml:space="preserve"> - </w:t>
      </w:r>
      <w:r w:rsidRPr="000E609F">
        <w:rPr>
          <w:rtl/>
        </w:rPr>
        <w:t>أحمد بن محمد بن عيسى في نوادره</w:t>
      </w:r>
      <w:r w:rsidR="00424FB2">
        <w:rPr>
          <w:rtl/>
        </w:rPr>
        <w:t>:</w:t>
      </w:r>
      <w:r w:rsidRPr="000E609F">
        <w:rPr>
          <w:rtl/>
        </w:rPr>
        <w:t xml:space="preserve"> عن صفوان</w:t>
      </w:r>
      <w:r w:rsidR="00424FB2">
        <w:rPr>
          <w:rtl/>
        </w:rPr>
        <w:t>،</w:t>
      </w:r>
      <w:r w:rsidRPr="000E609F">
        <w:rPr>
          <w:rtl/>
        </w:rPr>
        <w:t xml:space="preserve"> عن العلاء</w:t>
      </w:r>
      <w:r w:rsidR="00424FB2">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41</w:t>
      </w:r>
    </w:p>
    <w:p w:rsidR="00D95677" w:rsidRPr="000E609F" w:rsidRDefault="00D95677" w:rsidP="00D95677">
      <w:pPr>
        <w:pStyle w:val="libFootnote0"/>
        <w:rPr>
          <w:rtl/>
        </w:rPr>
      </w:pPr>
      <w:r w:rsidRPr="000E609F">
        <w:rPr>
          <w:rtl/>
        </w:rPr>
        <w:t>1</w:t>
      </w:r>
      <w:r>
        <w:rPr>
          <w:rtl/>
        </w:rPr>
        <w:t xml:space="preserve"> - </w:t>
      </w:r>
      <w:r w:rsidRPr="000E609F">
        <w:rPr>
          <w:rtl/>
        </w:rPr>
        <w:t>تفسير العياشي ج 1 ص 235 ح 97</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244 ح 920</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دعائم الاسلام ج 2 ص 244 ح 921</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قال أبو جعفر </w:t>
      </w:r>
      <w:r w:rsidR="00DC3BAA" w:rsidRPr="00DC3BAA">
        <w:rPr>
          <w:rStyle w:val="libAlaemChar"/>
          <w:rtl/>
        </w:rPr>
        <w:t>عليه‌السلام</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نوادر أحمد بن محمد بن عيسى ص 69</w:t>
      </w:r>
      <w:r>
        <w:rPr>
          <w:rtl/>
        </w:rPr>
        <w:t>.</w:t>
      </w:r>
    </w:p>
    <w:p w:rsidR="00D95677" w:rsidRPr="000E609F" w:rsidRDefault="00D95677" w:rsidP="00D95677">
      <w:pPr>
        <w:pStyle w:val="libNormal0"/>
        <w:rPr>
          <w:rtl/>
        </w:rPr>
      </w:pPr>
      <w:r>
        <w:rPr>
          <w:rtl/>
        </w:rPr>
        <w:br w:type="page"/>
      </w:r>
      <w:r w:rsidRPr="000E609F">
        <w:rPr>
          <w:rtl/>
        </w:rPr>
        <w:lastRenderedPageBreak/>
        <w:t>عن محمد بن مسلم</w:t>
      </w:r>
      <w:r w:rsidR="00424FB2">
        <w:rPr>
          <w:rtl/>
        </w:rPr>
        <w:t>،</w:t>
      </w:r>
      <w:r w:rsidRPr="000E609F">
        <w:rPr>
          <w:rtl/>
        </w:rPr>
        <w:t xml:space="preserve"> عن أحدهما </w:t>
      </w:r>
      <w:r w:rsidR="00DC3BAA" w:rsidRPr="00DC3BAA">
        <w:rPr>
          <w:rStyle w:val="libAlaemChar"/>
          <w:rtl/>
        </w:rPr>
        <w:t>عليهما‌السلام</w:t>
      </w:r>
      <w:r w:rsidR="00424FB2">
        <w:rPr>
          <w:rtl/>
        </w:rPr>
        <w:t>،</w:t>
      </w:r>
      <w:r>
        <w:rPr>
          <w:rtl/>
        </w:rPr>
        <w:t xml:space="preserve"> قال</w:t>
      </w:r>
      <w:r w:rsidR="00424FB2">
        <w:rPr>
          <w:rtl/>
        </w:rPr>
        <w:t>:</w:t>
      </w:r>
      <w:r>
        <w:rPr>
          <w:rtl/>
        </w:rPr>
        <w:t xml:space="preserve"> سألته عن</w:t>
      </w:r>
      <w:r>
        <w:rPr>
          <w:rFonts w:hint="cs"/>
          <w:rtl/>
        </w:rPr>
        <w:t xml:space="preserve"> </w:t>
      </w:r>
      <w:r w:rsidRPr="000E609F">
        <w:rPr>
          <w:rtl/>
        </w:rPr>
        <w:t>الرجل يتزوج المملوكة</w:t>
      </w:r>
      <w:r w:rsidR="00424FB2">
        <w:rPr>
          <w:rtl/>
        </w:rPr>
        <w:t>،</w:t>
      </w:r>
      <w:r w:rsidRPr="000E609F">
        <w:rPr>
          <w:rtl/>
        </w:rPr>
        <w:t xml:space="preserve"> فقال</w:t>
      </w:r>
      <w:r w:rsidR="00424FB2">
        <w:rPr>
          <w:rtl/>
        </w:rPr>
        <w:t>:</w:t>
      </w:r>
      <w:r>
        <w:rPr>
          <w:rtl/>
        </w:rPr>
        <w:t xml:space="preserve"> « </w:t>
      </w:r>
      <w:r w:rsidRPr="000E609F">
        <w:rPr>
          <w:rtl/>
        </w:rPr>
        <w:t>لا بأس</w:t>
      </w:r>
      <w:r w:rsidR="00424FB2">
        <w:rPr>
          <w:rtl/>
        </w:rPr>
        <w:t>،</w:t>
      </w:r>
      <w:r w:rsidRPr="000E609F">
        <w:rPr>
          <w:rtl/>
        </w:rPr>
        <w:t xml:space="preserve"> إذا اضطر إليه »</w:t>
      </w:r>
      <w:r>
        <w:rPr>
          <w:rtl/>
        </w:rPr>
        <w:t>.</w:t>
      </w:r>
    </w:p>
    <w:p w:rsidR="00D95677" w:rsidRPr="000E609F" w:rsidRDefault="00D95677" w:rsidP="002646DC">
      <w:pPr>
        <w:pStyle w:val="Heading2Center"/>
        <w:rPr>
          <w:rtl/>
        </w:rPr>
      </w:pPr>
      <w:bookmarkStart w:id="851" w:name="_Toc364831087"/>
      <w:bookmarkStart w:id="852" w:name="_Toc379712367"/>
      <w:r w:rsidRPr="000E609F">
        <w:rPr>
          <w:rtl/>
        </w:rPr>
        <w:t>42</w:t>
      </w:r>
      <w:r>
        <w:rPr>
          <w:rtl/>
        </w:rPr>
        <w:t xml:space="preserve"> - </w:t>
      </w:r>
      <w:r w:rsidRPr="002646DC">
        <w:rPr>
          <w:rStyle w:val="libAlaemHeading2Char"/>
          <w:rtl/>
        </w:rPr>
        <w:t>(</w:t>
      </w:r>
      <w:r w:rsidRPr="000E609F">
        <w:rPr>
          <w:rtl/>
        </w:rPr>
        <w:t xml:space="preserve"> باب عدم جواز تزويج الأمة على الحرة إلا بأذنها</w:t>
      </w:r>
      <w:r w:rsidR="00424FB2">
        <w:rPr>
          <w:rtl/>
        </w:rPr>
        <w:t>،</w:t>
      </w:r>
      <w:r>
        <w:rPr>
          <w:rtl/>
        </w:rPr>
        <w:t xml:space="preserve"> </w:t>
      </w:r>
      <w:r w:rsidRPr="000E609F">
        <w:rPr>
          <w:rtl/>
        </w:rPr>
        <w:t xml:space="preserve">وجواز العكس بغير إذن </w:t>
      </w:r>
      <w:r w:rsidRPr="002646DC">
        <w:rPr>
          <w:rStyle w:val="libAlaemHeading2Char"/>
          <w:rtl/>
        </w:rPr>
        <w:t>)</w:t>
      </w:r>
      <w:bookmarkEnd w:id="851"/>
      <w:bookmarkEnd w:id="852"/>
    </w:p>
    <w:p w:rsidR="00D95677" w:rsidRPr="000E609F" w:rsidRDefault="00D95677" w:rsidP="001538AC">
      <w:pPr>
        <w:pStyle w:val="libNormal"/>
        <w:rPr>
          <w:rtl/>
        </w:rPr>
      </w:pPr>
      <w:r w:rsidRPr="002646DC">
        <w:rPr>
          <w:rStyle w:val="libNumChar"/>
          <w:rtl/>
        </w:rPr>
        <w:t>[17158]</w:t>
      </w:r>
      <w:r w:rsidRPr="000E609F">
        <w:rPr>
          <w:rtl/>
        </w:rPr>
        <w:t xml:space="preserve"> 1</w:t>
      </w:r>
      <w:r>
        <w:rPr>
          <w:rtl/>
        </w:rPr>
        <w:t xml:space="preserve"> - </w:t>
      </w:r>
      <w:r w:rsidRPr="000E609F">
        <w:rPr>
          <w:rtl/>
        </w:rPr>
        <w:t>الجعفريات</w:t>
      </w:r>
      <w:r w:rsidR="00424FB2">
        <w:rPr>
          <w:rtl/>
        </w:rPr>
        <w:t>:</w:t>
      </w:r>
      <w:r w:rsidRPr="000E609F">
        <w:rPr>
          <w:rtl/>
        </w:rPr>
        <w:t xml:space="preserve"> أخبرنا عبد الله</w:t>
      </w:r>
      <w:r w:rsidR="00424FB2">
        <w:rPr>
          <w:rtl/>
        </w:rPr>
        <w:t>،</w:t>
      </w:r>
      <w:r w:rsidRPr="000E609F">
        <w:rPr>
          <w:rtl/>
        </w:rPr>
        <w:t xml:space="preserve"> أخبرنا محمد</w:t>
      </w:r>
      <w:r w:rsidR="00424FB2">
        <w:rPr>
          <w:rtl/>
        </w:rPr>
        <w:t>،</w:t>
      </w:r>
      <w:r w:rsidRPr="000E609F">
        <w:rPr>
          <w:rtl/>
        </w:rPr>
        <w:t xml:space="preserve"> حدثني موسى</w:t>
      </w:r>
      <w:r>
        <w:rPr>
          <w:rtl/>
        </w:rPr>
        <w:t xml:space="preserve"> </w:t>
      </w:r>
      <w:r w:rsidRPr="000E609F">
        <w:rPr>
          <w:rtl/>
        </w:rPr>
        <w:t>قال</w:t>
      </w:r>
      <w:r w:rsidR="00424FB2">
        <w:rPr>
          <w:rtl/>
        </w:rPr>
        <w:t>:</w:t>
      </w:r>
      <w:r w:rsidRPr="000E609F">
        <w:rPr>
          <w:rtl/>
        </w:rPr>
        <w:t xml:space="preserve"> حدثنا أبي</w:t>
      </w:r>
      <w:r w:rsidR="00424FB2">
        <w:rPr>
          <w:rtl/>
        </w:rPr>
        <w:t>،</w:t>
      </w:r>
      <w:r w:rsidRPr="000E609F">
        <w:rPr>
          <w:rtl/>
        </w:rPr>
        <w:t xml:space="preserve"> عن أبيه</w:t>
      </w:r>
      <w:r w:rsidR="00424FB2">
        <w:rPr>
          <w:rtl/>
        </w:rPr>
        <w:t>،</w:t>
      </w:r>
      <w:r w:rsidRPr="000E609F">
        <w:rPr>
          <w:rtl/>
        </w:rPr>
        <w:t xml:space="preserve"> عن جده جعفر بن محمد</w:t>
      </w:r>
      <w:r w:rsidR="00424FB2">
        <w:rPr>
          <w:rtl/>
        </w:rPr>
        <w:t>،</w:t>
      </w:r>
      <w:r w:rsidRPr="000E609F">
        <w:rPr>
          <w:rtl/>
        </w:rPr>
        <w:t xml:space="preserve"> عن أبيه</w:t>
      </w:r>
      <w:r w:rsidR="00424FB2">
        <w:rPr>
          <w:rtl/>
        </w:rPr>
        <w:t>،</w:t>
      </w:r>
      <w:r w:rsidRPr="000E609F">
        <w:rPr>
          <w:rtl/>
        </w:rPr>
        <w:t xml:space="preserve"> عن علي</w:t>
      </w:r>
      <w:r>
        <w:rPr>
          <w:rtl/>
        </w:rPr>
        <w:t xml:space="preserve"> </w:t>
      </w:r>
      <w:r w:rsidR="00DC3BAA" w:rsidRPr="00DC3BAA">
        <w:rPr>
          <w:rStyle w:val="libAlaemChar"/>
          <w:rtl/>
        </w:rPr>
        <w:t>عليهم‌السلام</w:t>
      </w:r>
      <w:r w:rsidR="00424FB2">
        <w:rPr>
          <w:rtl/>
        </w:rPr>
        <w:t>،</w:t>
      </w:r>
      <w:r w:rsidRPr="000E609F">
        <w:rPr>
          <w:rtl/>
        </w:rPr>
        <w:t xml:space="preserve"> في الرجل يتزوج الأمة على الحرة</w:t>
      </w:r>
      <w:r w:rsidR="00424FB2">
        <w:rPr>
          <w:rtl/>
        </w:rPr>
        <w:t>،</w:t>
      </w:r>
      <w:r w:rsidRPr="000E609F">
        <w:rPr>
          <w:rtl/>
        </w:rPr>
        <w:t xml:space="preserve"> فقال</w:t>
      </w:r>
      <w:r w:rsidR="00424FB2">
        <w:rPr>
          <w:rtl/>
        </w:rPr>
        <w:t>:</w:t>
      </w:r>
      <w:r>
        <w:rPr>
          <w:rtl/>
        </w:rPr>
        <w:t xml:space="preserve"> « </w:t>
      </w:r>
      <w:r w:rsidRPr="000E609F">
        <w:rPr>
          <w:rtl/>
        </w:rPr>
        <w:t>يفرق بينه</w:t>
      </w:r>
      <w:r>
        <w:rPr>
          <w:rtl/>
        </w:rPr>
        <w:t xml:space="preserve"> </w:t>
      </w:r>
      <w:r w:rsidRPr="000E609F">
        <w:rPr>
          <w:rtl/>
        </w:rPr>
        <w:t>وبينها</w:t>
      </w:r>
      <w:r w:rsidR="00424FB2">
        <w:rPr>
          <w:rtl/>
        </w:rPr>
        <w:t>،</w:t>
      </w:r>
      <w:r w:rsidRPr="000E609F">
        <w:rPr>
          <w:rtl/>
        </w:rPr>
        <w:t xml:space="preserve"> ويغرم لها الصداق بما استحل به من فرجها</w:t>
      </w:r>
      <w:r w:rsidR="00424FB2">
        <w:rPr>
          <w:rtl/>
        </w:rPr>
        <w:t>،</w:t>
      </w:r>
      <w:r w:rsidRPr="000E609F">
        <w:rPr>
          <w:rtl/>
        </w:rPr>
        <w:t xml:space="preserve"> فأن لم يدخل بها فلا</w:t>
      </w:r>
      <w:r>
        <w:rPr>
          <w:rtl/>
        </w:rPr>
        <w:t xml:space="preserve"> </w:t>
      </w:r>
      <w:r w:rsidRPr="000E609F">
        <w:rPr>
          <w:rtl/>
        </w:rPr>
        <w:t>شئ لها »</w:t>
      </w:r>
      <w:r>
        <w:rPr>
          <w:rtl/>
        </w:rPr>
        <w:t>.</w:t>
      </w:r>
    </w:p>
    <w:p w:rsidR="00D95677" w:rsidRPr="000E609F" w:rsidRDefault="002646DC" w:rsidP="001538AC">
      <w:pPr>
        <w:pStyle w:val="libNormal"/>
        <w:rPr>
          <w:rtl/>
        </w:rPr>
      </w:pPr>
      <w:r w:rsidRPr="002646DC">
        <w:rPr>
          <w:rStyle w:val="libNumChar"/>
          <w:rtl/>
        </w:rPr>
        <w:t>[17159]</w:t>
      </w:r>
      <w:r w:rsidR="00D95677" w:rsidRPr="000E609F">
        <w:rPr>
          <w:rtl/>
        </w:rPr>
        <w:t xml:space="preserve"> 2</w:t>
      </w:r>
      <w:r w:rsidR="00D95677">
        <w:rPr>
          <w:rtl/>
        </w:rPr>
        <w:t xml:space="preserve"> - </w:t>
      </w:r>
      <w:r w:rsidR="00D95677" w:rsidRPr="000E609F">
        <w:rPr>
          <w:rtl/>
        </w:rPr>
        <w:t>دعائم الاسلام</w:t>
      </w:r>
      <w:r w:rsidR="00424FB2">
        <w:rPr>
          <w:rtl/>
        </w:rPr>
        <w:t>:</w:t>
      </w:r>
      <w:r w:rsidR="00D95677" w:rsidRPr="000E609F">
        <w:rPr>
          <w:rtl/>
        </w:rPr>
        <w:t xml:space="preserve"> عن رسول الله </w:t>
      </w:r>
      <w:r w:rsidR="00DC3BAA" w:rsidRPr="00DC3BAA">
        <w:rPr>
          <w:rStyle w:val="libAlaemChar"/>
          <w:rtl/>
        </w:rPr>
        <w:t>صلى‌الله‌عليه‌وآله</w:t>
      </w:r>
      <w:r w:rsidR="00424FB2">
        <w:rPr>
          <w:rtl/>
        </w:rPr>
        <w:t>،</w:t>
      </w:r>
      <w:r w:rsidR="00D95677" w:rsidRPr="000E609F">
        <w:rPr>
          <w:rtl/>
        </w:rPr>
        <w:t xml:space="preserve"> أنه</w:t>
      </w:r>
      <w:r w:rsidR="00D95677">
        <w:rPr>
          <w:rtl/>
        </w:rPr>
        <w:t xml:space="preserve"> </w:t>
      </w:r>
      <w:r w:rsidR="00D95677" w:rsidRPr="000E609F">
        <w:rPr>
          <w:rtl/>
        </w:rPr>
        <w:t>نهى أن تنكح الأمة على الحرة</w:t>
      </w:r>
      <w:r w:rsidR="00424FB2">
        <w:rPr>
          <w:rtl/>
        </w:rPr>
        <w:t>،</w:t>
      </w:r>
      <w:r w:rsidR="00D95677" w:rsidRPr="000E609F">
        <w:rPr>
          <w:rtl/>
        </w:rPr>
        <w:t xml:space="preserve"> والكافرة على المسلمة</w:t>
      </w:r>
      <w:r w:rsidR="00D95677">
        <w:rPr>
          <w:rtl/>
        </w:rPr>
        <w:t>.</w:t>
      </w:r>
    </w:p>
    <w:p w:rsidR="00D95677" w:rsidRPr="000E609F" w:rsidRDefault="002646DC" w:rsidP="001538AC">
      <w:pPr>
        <w:pStyle w:val="libNormal"/>
        <w:rPr>
          <w:rtl/>
        </w:rPr>
      </w:pPr>
      <w:r w:rsidRPr="002646DC">
        <w:rPr>
          <w:rStyle w:val="libNumChar"/>
          <w:rtl/>
        </w:rPr>
        <w:t>[17160]</w:t>
      </w:r>
      <w:r w:rsidR="00D95677" w:rsidRPr="000E609F">
        <w:rPr>
          <w:rtl/>
        </w:rPr>
        <w:t xml:space="preserve"> 3</w:t>
      </w:r>
      <w:r w:rsidR="00D95677">
        <w:rPr>
          <w:rtl/>
        </w:rPr>
        <w:t xml:space="preserve"> - </w:t>
      </w:r>
      <w:r w:rsidR="00D95677" w:rsidRPr="000E609F">
        <w:rPr>
          <w:rtl/>
        </w:rPr>
        <w:t xml:space="preserve">وعن علي </w:t>
      </w:r>
      <w:r w:rsidR="00DC3BAA" w:rsidRPr="00DC3BAA">
        <w:rPr>
          <w:rStyle w:val="libAlaemChar"/>
          <w:rtl/>
        </w:rPr>
        <w:t>عليه‌السلام</w:t>
      </w:r>
      <w:r w:rsidR="00424FB2">
        <w:rPr>
          <w:rtl/>
        </w:rPr>
        <w:t>،</w:t>
      </w:r>
      <w:r w:rsidR="00D95677" w:rsidRPr="000E609F">
        <w:rPr>
          <w:rtl/>
        </w:rPr>
        <w:t xml:space="preserve"> أنه قال في الرجل يتزوج الأمة على</w:t>
      </w:r>
      <w:r w:rsidR="00D95677">
        <w:rPr>
          <w:rtl/>
        </w:rPr>
        <w:t xml:space="preserve"> </w:t>
      </w:r>
      <w:r w:rsidR="00D95677" w:rsidRPr="000E609F">
        <w:rPr>
          <w:rtl/>
        </w:rPr>
        <w:t>الحرة</w:t>
      </w:r>
      <w:r w:rsidR="00424FB2">
        <w:rPr>
          <w:rtl/>
        </w:rPr>
        <w:t>،</w:t>
      </w:r>
      <w:r w:rsidR="00D95677" w:rsidRPr="000E609F">
        <w:rPr>
          <w:rtl/>
        </w:rPr>
        <w:t xml:space="preserve"> قال</w:t>
      </w:r>
      <w:r w:rsidR="00424FB2">
        <w:rPr>
          <w:rtl/>
        </w:rPr>
        <w:t>:</w:t>
      </w:r>
      <w:r w:rsidR="00D95677">
        <w:rPr>
          <w:rtl/>
        </w:rPr>
        <w:t xml:space="preserve"> « </w:t>
      </w:r>
      <w:r w:rsidR="00D95677" w:rsidRPr="000E609F">
        <w:rPr>
          <w:rtl/>
        </w:rPr>
        <w:t>يفرق بينه وبينها</w:t>
      </w:r>
      <w:r w:rsidR="00424FB2">
        <w:rPr>
          <w:rtl/>
        </w:rPr>
        <w:t>،</w:t>
      </w:r>
      <w:r w:rsidR="00D95677" w:rsidRPr="000E609F">
        <w:rPr>
          <w:rtl/>
        </w:rPr>
        <w:t xml:space="preserve"> ويغرم لها الصداق بما استحل من فرجها</w:t>
      </w:r>
      <w:r w:rsidR="00D95677">
        <w:rPr>
          <w:rtl/>
        </w:rPr>
        <w:t xml:space="preserve"> </w:t>
      </w:r>
      <w:r w:rsidR="00D95677" w:rsidRPr="000E609F">
        <w:rPr>
          <w:rtl/>
        </w:rPr>
        <w:t>إن كان دخل بها</w:t>
      </w:r>
      <w:r w:rsidR="00424FB2">
        <w:rPr>
          <w:rtl/>
        </w:rPr>
        <w:t>،</w:t>
      </w:r>
      <w:r w:rsidR="00D95677" w:rsidRPr="000E609F">
        <w:rPr>
          <w:rtl/>
        </w:rPr>
        <w:t xml:space="preserve"> وإن لم يكن دخل بها فلا شئ عليه لها »</w:t>
      </w:r>
      <w:r w:rsidR="00D95677">
        <w:rPr>
          <w:rtl/>
        </w:rPr>
        <w:t>.</w:t>
      </w:r>
    </w:p>
    <w:p w:rsidR="00D95677" w:rsidRPr="000E609F" w:rsidRDefault="00D95677" w:rsidP="001538AC">
      <w:pPr>
        <w:pStyle w:val="libNormal"/>
        <w:rPr>
          <w:rtl/>
        </w:rPr>
      </w:pPr>
      <w:r w:rsidRPr="002646DC">
        <w:rPr>
          <w:rStyle w:val="libNumChar"/>
          <w:rtl/>
        </w:rPr>
        <w:t>[17161]</w:t>
      </w:r>
      <w:r w:rsidRPr="000E609F">
        <w:rPr>
          <w:rtl/>
        </w:rPr>
        <w:t xml:space="preserve"> 4</w:t>
      </w:r>
      <w:r>
        <w:rPr>
          <w:rtl/>
        </w:rPr>
        <w:t xml:space="preserve"> - </w:t>
      </w:r>
      <w:r w:rsidRPr="000E609F">
        <w:rPr>
          <w:rtl/>
        </w:rPr>
        <w:t>أحمد بن محمد بن عيسى في نوادره</w:t>
      </w:r>
      <w:r w:rsidR="00424FB2">
        <w:rPr>
          <w:rtl/>
        </w:rPr>
        <w:t>:</w:t>
      </w:r>
      <w:r w:rsidRPr="000E609F">
        <w:rPr>
          <w:rtl/>
        </w:rPr>
        <w:t xml:space="preserve"> عن صفوان</w:t>
      </w:r>
      <w:r w:rsidR="00424FB2">
        <w:rPr>
          <w:rtl/>
        </w:rPr>
        <w:t>،</w:t>
      </w:r>
      <w:r w:rsidRPr="000E609F">
        <w:rPr>
          <w:rtl/>
        </w:rPr>
        <w:t xml:space="preserve"> عن ابن</w:t>
      </w:r>
      <w:r>
        <w:rPr>
          <w:rtl/>
        </w:rPr>
        <w:t xml:space="preserve"> </w:t>
      </w:r>
      <w:r w:rsidRPr="000E609F">
        <w:rPr>
          <w:rtl/>
        </w:rPr>
        <w:t>مسكان</w:t>
      </w:r>
      <w:r w:rsidR="00424FB2">
        <w:rPr>
          <w:rtl/>
        </w:rPr>
        <w:t>،</w:t>
      </w:r>
      <w:r w:rsidRPr="000E609F">
        <w:rPr>
          <w:rtl/>
        </w:rPr>
        <w:t xml:space="preserve"> عن الحسن بن زياد قال</w:t>
      </w:r>
      <w:r w:rsidR="00424FB2">
        <w:rPr>
          <w:rtl/>
        </w:rPr>
        <w:t>:</w:t>
      </w:r>
      <w:r w:rsidRPr="000E609F">
        <w:rPr>
          <w:rtl/>
        </w:rPr>
        <w:t xml:space="preserve"> قال أبو عبد الله </w:t>
      </w:r>
      <w:r w:rsidR="00DC3BAA" w:rsidRPr="00DC3BAA">
        <w:rPr>
          <w:rStyle w:val="libAlaemChar"/>
          <w:rtl/>
        </w:rPr>
        <w:t>عليه‌السلام</w:t>
      </w:r>
      <w:r w:rsidR="00424FB2">
        <w:rPr>
          <w:rtl/>
        </w:rPr>
        <w:t>:</w:t>
      </w:r>
      <w:r>
        <w:rPr>
          <w:rtl/>
        </w:rPr>
        <w:t xml:space="preserve"> « </w:t>
      </w:r>
      <w:r w:rsidRPr="000E609F">
        <w:rPr>
          <w:rtl/>
        </w:rPr>
        <w:t>تتزوج الحرة على الأمة</w:t>
      </w:r>
      <w:r w:rsidR="00424FB2">
        <w:rPr>
          <w:rtl/>
        </w:rPr>
        <w:t>،</w:t>
      </w:r>
      <w:r w:rsidRPr="000E609F">
        <w:rPr>
          <w:rtl/>
        </w:rPr>
        <w:t xml:space="preserve"> ولا تتزوج الأم</w:t>
      </w:r>
      <w:r>
        <w:rPr>
          <w:rtl/>
        </w:rPr>
        <w:t>ة على الحرة</w:t>
      </w:r>
      <w:r w:rsidR="00424FB2">
        <w:rPr>
          <w:rtl/>
        </w:rPr>
        <w:t>،</w:t>
      </w:r>
      <w:r>
        <w:rPr>
          <w:rtl/>
        </w:rPr>
        <w:t xml:space="preserve"> ولا النصرانية ولا</w:t>
      </w:r>
      <w:r>
        <w:rPr>
          <w:rFonts w:hint="cs"/>
          <w:rtl/>
        </w:rPr>
        <w:t xml:space="preserve"> </w:t>
      </w:r>
      <w:r w:rsidRPr="000E609F">
        <w:rPr>
          <w:rtl/>
        </w:rPr>
        <w:t>اليهودية على المسلمة</w:t>
      </w:r>
      <w:r w:rsidR="00424FB2">
        <w:rPr>
          <w:rtl/>
        </w:rPr>
        <w:t>،</w:t>
      </w:r>
      <w:r w:rsidRPr="000E609F">
        <w:rPr>
          <w:rtl/>
        </w:rPr>
        <w:t xml:space="preserve"> ومن فعل ذلك فنكاحه باطل »</w:t>
      </w:r>
      <w:r>
        <w:rPr>
          <w:rtl/>
        </w:rPr>
        <w:t>.</w:t>
      </w:r>
    </w:p>
    <w:p w:rsidR="00D95677" w:rsidRPr="000E609F" w:rsidRDefault="00D95677" w:rsidP="001538AC">
      <w:pPr>
        <w:pStyle w:val="libNormal"/>
        <w:rPr>
          <w:rtl/>
        </w:rPr>
      </w:pPr>
      <w:r w:rsidRPr="002646DC">
        <w:rPr>
          <w:rStyle w:val="libNumChar"/>
          <w:rtl/>
        </w:rPr>
        <w:t>[17162]</w:t>
      </w:r>
      <w:r w:rsidRPr="000E609F">
        <w:rPr>
          <w:rtl/>
        </w:rPr>
        <w:t xml:space="preserve"> 5</w:t>
      </w:r>
      <w:r>
        <w:rPr>
          <w:rtl/>
        </w:rPr>
        <w:t xml:space="preserve"> - </w:t>
      </w:r>
      <w:r w:rsidRPr="000E609F">
        <w:rPr>
          <w:rtl/>
        </w:rPr>
        <w:t>وعن النضر</w:t>
      </w:r>
      <w:r w:rsidR="00424FB2">
        <w:rPr>
          <w:rtl/>
        </w:rPr>
        <w:t>،</w:t>
      </w:r>
      <w:r w:rsidRPr="000E609F">
        <w:rPr>
          <w:rtl/>
        </w:rPr>
        <w:t xml:space="preserve"> عن عبد الله بن سنان</w:t>
      </w:r>
      <w:r w:rsidR="00424FB2">
        <w:rPr>
          <w:rtl/>
        </w:rPr>
        <w:t>،</w:t>
      </w:r>
      <w:r w:rsidRPr="000E609F">
        <w:rPr>
          <w:rtl/>
        </w:rPr>
        <w:t xml:space="preserve"> عن أبي عبد الله</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42</w:t>
      </w:r>
    </w:p>
    <w:p w:rsidR="00D95677" w:rsidRPr="000E609F" w:rsidRDefault="00D95677" w:rsidP="00D95677">
      <w:pPr>
        <w:pStyle w:val="libFootnote0"/>
        <w:rPr>
          <w:rtl/>
        </w:rPr>
      </w:pPr>
      <w:r w:rsidRPr="000E609F">
        <w:rPr>
          <w:rtl/>
        </w:rPr>
        <w:t>1</w:t>
      </w:r>
      <w:r>
        <w:rPr>
          <w:rtl/>
        </w:rPr>
        <w:t xml:space="preserve"> - </w:t>
      </w:r>
      <w:r w:rsidRPr="000E609F">
        <w:rPr>
          <w:rtl/>
        </w:rPr>
        <w:t>الجعفريات ص 105</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244 ح 922</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دعائم الاسلام ج 2 ص 245 ح 923</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نوادر أحمد بن محمد بن عيسى ص 69</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نوادر أحمد بن محمد بن عيسى ص 69</w:t>
      </w:r>
      <w:r>
        <w:rPr>
          <w:rtl/>
        </w:rPr>
        <w:t>.</w:t>
      </w:r>
    </w:p>
    <w:p w:rsidR="00D95677" w:rsidRPr="000E609F" w:rsidRDefault="00D95677" w:rsidP="00D95677">
      <w:pPr>
        <w:pStyle w:val="libNormal0"/>
        <w:rPr>
          <w:rtl/>
        </w:rPr>
      </w:pPr>
      <w:r>
        <w:rPr>
          <w:rtl/>
        </w:rPr>
        <w:br w:type="page"/>
      </w:r>
      <w:r w:rsidR="00DC3BAA" w:rsidRPr="00DC3BAA">
        <w:rPr>
          <w:rStyle w:val="libAlaemChar"/>
          <w:rtl/>
        </w:rPr>
        <w:lastRenderedPageBreak/>
        <w:t>عليه‌السلام</w:t>
      </w:r>
      <w:r w:rsidR="00424FB2">
        <w:rPr>
          <w:rtl/>
        </w:rPr>
        <w:t>،</w:t>
      </w:r>
      <w:r w:rsidRPr="000E609F">
        <w:rPr>
          <w:rtl/>
        </w:rPr>
        <w:t xml:space="preserve"> قال</w:t>
      </w:r>
      <w:r w:rsidR="00424FB2">
        <w:rPr>
          <w:rtl/>
        </w:rPr>
        <w:t>:</w:t>
      </w:r>
      <w:r>
        <w:rPr>
          <w:rtl/>
        </w:rPr>
        <w:t xml:space="preserve"> « </w:t>
      </w:r>
      <w:r w:rsidRPr="000E609F">
        <w:rPr>
          <w:rtl/>
        </w:rPr>
        <w:t>لا ينكح الرجل الأمة على الحرة</w:t>
      </w:r>
      <w:r w:rsidR="00424FB2">
        <w:rPr>
          <w:rtl/>
        </w:rPr>
        <w:t>،</w:t>
      </w:r>
      <w:r w:rsidRPr="000E609F">
        <w:rPr>
          <w:rtl/>
        </w:rPr>
        <w:t xml:space="preserve"> وإن شاء نكح</w:t>
      </w:r>
      <w:r>
        <w:rPr>
          <w:rtl/>
        </w:rPr>
        <w:t xml:space="preserve"> </w:t>
      </w:r>
      <w:r w:rsidRPr="000E609F">
        <w:rPr>
          <w:rtl/>
        </w:rPr>
        <w:t>الحرة على الأمة</w:t>
      </w:r>
      <w:r w:rsidR="00424FB2">
        <w:rPr>
          <w:rtl/>
        </w:rPr>
        <w:t>،</w:t>
      </w:r>
      <w:r w:rsidRPr="000E609F">
        <w:rPr>
          <w:rtl/>
        </w:rPr>
        <w:t xml:space="preserve"> ثم يقسم للحرة مثلي ما يقسم للأمة »</w:t>
      </w:r>
      <w:r>
        <w:rPr>
          <w:rtl/>
        </w:rPr>
        <w:t>.</w:t>
      </w:r>
    </w:p>
    <w:p w:rsidR="00D95677" w:rsidRPr="000E609F" w:rsidRDefault="00D95677" w:rsidP="001538AC">
      <w:pPr>
        <w:pStyle w:val="libNormal"/>
        <w:rPr>
          <w:rtl/>
        </w:rPr>
      </w:pPr>
      <w:r w:rsidRPr="002646DC">
        <w:rPr>
          <w:rStyle w:val="libNumChar"/>
          <w:rtl/>
        </w:rPr>
        <w:t>[17163]</w:t>
      </w:r>
      <w:r w:rsidRPr="000E609F">
        <w:rPr>
          <w:rtl/>
        </w:rPr>
        <w:t xml:space="preserve"> 6</w:t>
      </w:r>
      <w:r>
        <w:rPr>
          <w:rtl/>
        </w:rPr>
        <w:t xml:space="preserve"> - </w:t>
      </w:r>
      <w:r w:rsidRPr="000E609F">
        <w:rPr>
          <w:rtl/>
        </w:rPr>
        <w:t>وعن القاسم</w:t>
      </w:r>
      <w:r w:rsidR="00424FB2">
        <w:rPr>
          <w:rtl/>
        </w:rPr>
        <w:t>،</w:t>
      </w:r>
      <w:r w:rsidRPr="000E609F">
        <w:rPr>
          <w:rtl/>
        </w:rPr>
        <w:t xml:space="preserve"> عن أبان</w:t>
      </w:r>
      <w:r w:rsidR="00424FB2">
        <w:rPr>
          <w:rtl/>
        </w:rPr>
        <w:t>،</w:t>
      </w:r>
      <w:r w:rsidRPr="000E609F">
        <w:rPr>
          <w:rtl/>
        </w:rPr>
        <w:t xml:space="preserve"> عن عبد الرحمان</w:t>
      </w:r>
      <w:r w:rsidR="00424FB2">
        <w:rPr>
          <w:rtl/>
        </w:rPr>
        <w:t>،</w:t>
      </w:r>
      <w:r w:rsidRPr="000E609F">
        <w:rPr>
          <w:rtl/>
        </w:rPr>
        <w:t xml:space="preserve"> عن أبي عبد الله</w:t>
      </w:r>
      <w:r>
        <w:rPr>
          <w:rtl/>
        </w:rPr>
        <w:t xml:space="preserve"> </w:t>
      </w:r>
      <w:r w:rsidR="00DC3BAA" w:rsidRPr="00DC3BAA">
        <w:rPr>
          <w:rStyle w:val="libAlaemChar"/>
          <w:rtl/>
        </w:rPr>
        <w:t>عليه‌السلام</w:t>
      </w:r>
      <w:r w:rsidR="00424FB2">
        <w:rPr>
          <w:rtl/>
        </w:rPr>
        <w:t>،</w:t>
      </w:r>
      <w:r w:rsidRPr="000E609F">
        <w:rPr>
          <w:rtl/>
        </w:rPr>
        <w:t xml:space="preserve"> قال</w:t>
      </w:r>
      <w:r w:rsidR="00424FB2">
        <w:rPr>
          <w:rtl/>
        </w:rPr>
        <w:t>:</w:t>
      </w:r>
      <w:r w:rsidRPr="000E609F">
        <w:rPr>
          <w:rtl/>
        </w:rPr>
        <w:t xml:space="preserve"> سألته هل للرجل أن يتزوج النصرانية على</w:t>
      </w:r>
      <w:r>
        <w:rPr>
          <w:rtl/>
        </w:rPr>
        <w:t xml:space="preserve"> </w:t>
      </w:r>
      <w:r w:rsidRPr="000E609F">
        <w:rPr>
          <w:rtl/>
        </w:rPr>
        <w:t>المسلمة</w:t>
      </w:r>
      <w:r w:rsidR="00424FB2">
        <w:rPr>
          <w:rtl/>
        </w:rPr>
        <w:t>،</w:t>
      </w:r>
      <w:r w:rsidRPr="000E609F">
        <w:rPr>
          <w:rtl/>
        </w:rPr>
        <w:t xml:space="preserve"> والأمة على الحرة</w:t>
      </w:r>
      <w:r>
        <w:rPr>
          <w:rtl/>
        </w:rPr>
        <w:t>؟</w:t>
      </w:r>
      <w:r w:rsidRPr="000E609F">
        <w:rPr>
          <w:rtl/>
        </w:rPr>
        <w:t xml:space="preserve"> قال</w:t>
      </w:r>
      <w:r w:rsidR="00424FB2">
        <w:rPr>
          <w:rtl/>
        </w:rPr>
        <w:t>:</w:t>
      </w:r>
      <w:r w:rsidRPr="000E609F">
        <w:rPr>
          <w:rtl/>
        </w:rPr>
        <w:t xml:space="preserve"> « ولا يتزوج واحدة منهما على المسلمة</w:t>
      </w:r>
      <w:r w:rsidR="00424FB2">
        <w:rPr>
          <w:rtl/>
        </w:rPr>
        <w:t>،</w:t>
      </w:r>
      <w:r>
        <w:rPr>
          <w:rtl/>
        </w:rPr>
        <w:t xml:space="preserve"> </w:t>
      </w:r>
      <w:r w:rsidRPr="000E609F">
        <w:rPr>
          <w:rtl/>
        </w:rPr>
        <w:t>ويتزوج المسلمة على الأمة والنصرانية</w:t>
      </w:r>
      <w:r w:rsidR="00424FB2">
        <w:rPr>
          <w:rtl/>
        </w:rPr>
        <w:t>،</w:t>
      </w:r>
      <w:r w:rsidRPr="000E609F">
        <w:rPr>
          <w:rtl/>
        </w:rPr>
        <w:t xml:space="preserve"> وللمسلمة الثلثان وللأمة والنصرانية</w:t>
      </w:r>
      <w:r>
        <w:rPr>
          <w:rtl/>
        </w:rPr>
        <w:t xml:space="preserve"> </w:t>
      </w:r>
      <w:r w:rsidRPr="000E609F">
        <w:rPr>
          <w:rtl/>
        </w:rPr>
        <w:t>الثلث »</w:t>
      </w:r>
      <w:r>
        <w:rPr>
          <w:rtl/>
        </w:rPr>
        <w:t>.</w:t>
      </w:r>
    </w:p>
    <w:p w:rsidR="00D95677" w:rsidRPr="000E609F" w:rsidRDefault="00D95677" w:rsidP="001538AC">
      <w:pPr>
        <w:pStyle w:val="libNormal"/>
        <w:rPr>
          <w:rtl/>
        </w:rPr>
      </w:pPr>
      <w:r w:rsidRPr="002646DC">
        <w:rPr>
          <w:rStyle w:val="libNumChar"/>
          <w:rtl/>
        </w:rPr>
        <w:t>[17164]</w:t>
      </w:r>
      <w:r w:rsidRPr="000E609F">
        <w:rPr>
          <w:rtl/>
        </w:rPr>
        <w:t xml:space="preserve"> 7</w:t>
      </w:r>
      <w:r>
        <w:rPr>
          <w:rtl/>
        </w:rPr>
        <w:t xml:space="preserve"> - </w:t>
      </w:r>
      <w:r w:rsidRPr="000E609F">
        <w:rPr>
          <w:rtl/>
        </w:rPr>
        <w:t>الصدوق في المقنع</w:t>
      </w:r>
      <w:r w:rsidR="00424FB2">
        <w:rPr>
          <w:rtl/>
        </w:rPr>
        <w:t>:</w:t>
      </w:r>
      <w:r w:rsidRPr="000E609F">
        <w:rPr>
          <w:rtl/>
        </w:rPr>
        <w:t xml:space="preserve"> ولا تتزوج الأمة على الحرة</w:t>
      </w:r>
      <w:r w:rsidR="00424FB2">
        <w:rPr>
          <w:rtl/>
        </w:rPr>
        <w:t>،</w:t>
      </w:r>
      <w:r w:rsidRPr="000E609F">
        <w:rPr>
          <w:rtl/>
        </w:rPr>
        <w:t xml:space="preserve"> فإن من تزوج</w:t>
      </w:r>
      <w:r>
        <w:rPr>
          <w:rtl/>
        </w:rPr>
        <w:t xml:space="preserve"> </w:t>
      </w:r>
      <w:r w:rsidRPr="000E609F">
        <w:rPr>
          <w:rtl/>
        </w:rPr>
        <w:t>أمة على الحرة</w:t>
      </w:r>
      <w:r w:rsidR="00424FB2">
        <w:rPr>
          <w:rtl/>
        </w:rPr>
        <w:t>،</w:t>
      </w:r>
      <w:r w:rsidRPr="000E609F">
        <w:rPr>
          <w:rtl/>
        </w:rPr>
        <w:t xml:space="preserve"> فنكاحه باطل</w:t>
      </w:r>
      <w:r>
        <w:rPr>
          <w:rtl/>
        </w:rPr>
        <w:t>.</w:t>
      </w:r>
    </w:p>
    <w:p w:rsidR="00D95677" w:rsidRPr="000E609F" w:rsidRDefault="00D95677" w:rsidP="002646DC">
      <w:pPr>
        <w:pStyle w:val="Heading2Center"/>
        <w:rPr>
          <w:rtl/>
        </w:rPr>
      </w:pPr>
      <w:bookmarkStart w:id="853" w:name="_Toc364831088"/>
      <w:bookmarkStart w:id="854" w:name="_Toc379712368"/>
      <w:r w:rsidRPr="000E609F">
        <w:rPr>
          <w:rtl/>
        </w:rPr>
        <w:t>43</w:t>
      </w:r>
      <w:r>
        <w:rPr>
          <w:rtl/>
        </w:rPr>
        <w:t xml:space="preserve"> - </w:t>
      </w:r>
      <w:r w:rsidRPr="002646DC">
        <w:rPr>
          <w:rStyle w:val="libAlaemHeading2Char"/>
          <w:rtl/>
        </w:rPr>
        <w:t>(</w:t>
      </w:r>
      <w:r w:rsidRPr="000E609F">
        <w:rPr>
          <w:rtl/>
        </w:rPr>
        <w:t xml:space="preserve"> باب حكم من تزوج حرة على أمة</w:t>
      </w:r>
      <w:r w:rsidR="00424FB2">
        <w:rPr>
          <w:rtl/>
        </w:rPr>
        <w:t>،</w:t>
      </w:r>
      <w:r w:rsidRPr="000E609F">
        <w:rPr>
          <w:rtl/>
        </w:rPr>
        <w:t xml:space="preserve"> وبالعكس </w:t>
      </w:r>
      <w:r w:rsidRPr="002646DC">
        <w:rPr>
          <w:rStyle w:val="libAlaemHeading2Char"/>
          <w:rtl/>
        </w:rPr>
        <w:t>)</w:t>
      </w:r>
      <w:bookmarkEnd w:id="853"/>
      <w:bookmarkEnd w:id="854"/>
    </w:p>
    <w:p w:rsidR="00D95677" w:rsidRPr="000E609F" w:rsidRDefault="00D95677" w:rsidP="001538AC">
      <w:pPr>
        <w:pStyle w:val="libNormal"/>
        <w:rPr>
          <w:rtl/>
        </w:rPr>
      </w:pPr>
      <w:r w:rsidRPr="002646DC">
        <w:rPr>
          <w:rStyle w:val="libNumChar"/>
          <w:rtl/>
        </w:rPr>
        <w:t>[17165]</w:t>
      </w:r>
      <w:r w:rsidRPr="000E609F">
        <w:rPr>
          <w:rtl/>
        </w:rPr>
        <w:t xml:space="preserve"> 1</w:t>
      </w:r>
      <w:r>
        <w:rPr>
          <w:rtl/>
        </w:rPr>
        <w:t xml:space="preserve"> - </w:t>
      </w:r>
      <w:r w:rsidRPr="000E609F">
        <w:rPr>
          <w:rtl/>
        </w:rPr>
        <w:t>أحمد بن محمد بن عيسى في نوادره</w:t>
      </w:r>
      <w:r w:rsidR="00424FB2">
        <w:rPr>
          <w:rtl/>
        </w:rPr>
        <w:t>:</w:t>
      </w:r>
      <w:r w:rsidRPr="000E609F">
        <w:rPr>
          <w:rtl/>
        </w:rPr>
        <w:t xml:space="preserve"> عن صفوان</w:t>
      </w:r>
      <w:r w:rsidR="00424FB2">
        <w:rPr>
          <w:rtl/>
        </w:rPr>
        <w:t>،</w:t>
      </w:r>
      <w:r w:rsidRPr="000E609F">
        <w:rPr>
          <w:rtl/>
        </w:rPr>
        <w:t xml:space="preserve"> عن العلاء</w:t>
      </w:r>
      <w:r w:rsidR="00424FB2">
        <w:rPr>
          <w:rtl/>
        </w:rPr>
        <w:t>،</w:t>
      </w:r>
      <w:r>
        <w:rPr>
          <w:rtl/>
        </w:rPr>
        <w:t xml:space="preserve"> </w:t>
      </w:r>
      <w:r w:rsidRPr="000E609F">
        <w:rPr>
          <w:rtl/>
        </w:rPr>
        <w:t>عن محمد</w:t>
      </w:r>
      <w:r w:rsidR="00424FB2">
        <w:rPr>
          <w:rtl/>
        </w:rPr>
        <w:t>،</w:t>
      </w:r>
      <w:r w:rsidRPr="000E609F">
        <w:rPr>
          <w:rtl/>
        </w:rPr>
        <w:t xml:space="preserve"> عن أحدهما </w:t>
      </w:r>
      <w:r w:rsidR="00DC3BAA" w:rsidRPr="00DC3BAA">
        <w:rPr>
          <w:rStyle w:val="libAlaemChar"/>
          <w:rtl/>
        </w:rPr>
        <w:t>عليهما‌السلام</w:t>
      </w:r>
      <w:r w:rsidR="00424FB2">
        <w:rPr>
          <w:rtl/>
        </w:rPr>
        <w:t>،</w:t>
      </w:r>
      <w:r w:rsidRPr="000E609F">
        <w:rPr>
          <w:rtl/>
        </w:rPr>
        <w:t xml:space="preserve"> قال</w:t>
      </w:r>
      <w:r w:rsidR="00424FB2">
        <w:rPr>
          <w:rtl/>
        </w:rPr>
        <w:t>:</w:t>
      </w:r>
      <w:r w:rsidRPr="000E609F">
        <w:rPr>
          <w:rtl/>
        </w:rPr>
        <w:t xml:space="preserve"> سألته عن الرجل يتزوج</w:t>
      </w:r>
      <w:r>
        <w:rPr>
          <w:rtl/>
        </w:rPr>
        <w:t xml:space="preserve"> </w:t>
      </w:r>
      <w:r w:rsidRPr="000E609F">
        <w:rPr>
          <w:rtl/>
        </w:rPr>
        <w:t>المملوكة على الحرة</w:t>
      </w:r>
      <w:r w:rsidR="00424FB2">
        <w:rPr>
          <w:rtl/>
        </w:rPr>
        <w:t>،</w:t>
      </w:r>
      <w:r w:rsidRPr="000E609F">
        <w:rPr>
          <w:rtl/>
        </w:rPr>
        <w:t xml:space="preserve"> قال</w:t>
      </w:r>
      <w:r w:rsidR="00424FB2">
        <w:rPr>
          <w:rtl/>
        </w:rPr>
        <w:t>:</w:t>
      </w:r>
      <w:r>
        <w:rPr>
          <w:rFonts w:hint="cs"/>
          <w:rtl/>
        </w:rPr>
        <w:t xml:space="preserve"> </w:t>
      </w:r>
      <w:r>
        <w:rPr>
          <w:rFonts w:hint="cs"/>
          <w:rtl/>
          <w:lang w:bidi="fa-IR"/>
        </w:rPr>
        <w:t>«</w:t>
      </w:r>
      <w:r w:rsidRPr="000E609F">
        <w:rPr>
          <w:rtl/>
        </w:rPr>
        <w:t xml:space="preserve"> لا</w:t>
      </w:r>
      <w:r w:rsidR="00424FB2">
        <w:rPr>
          <w:rtl/>
        </w:rPr>
        <w:t>،</w:t>
      </w:r>
      <w:r w:rsidRPr="000E609F">
        <w:rPr>
          <w:rtl/>
        </w:rPr>
        <w:t xml:space="preserve"> وإذا كانت تحته امرأة مملوكة فتزوج عليها</w:t>
      </w:r>
      <w:r>
        <w:rPr>
          <w:rtl/>
        </w:rPr>
        <w:t xml:space="preserve"> </w:t>
      </w:r>
      <w:r w:rsidRPr="000E609F">
        <w:rPr>
          <w:rtl/>
        </w:rPr>
        <w:t>حرة</w:t>
      </w:r>
      <w:r w:rsidR="00424FB2">
        <w:rPr>
          <w:rtl/>
        </w:rPr>
        <w:t>،</w:t>
      </w:r>
      <w:r w:rsidRPr="000E609F">
        <w:rPr>
          <w:rtl/>
        </w:rPr>
        <w:t xml:space="preserve"> قسم للحرة ثلثي ما يقسم للأمة </w:t>
      </w:r>
      <w:r w:rsidRPr="00D95677">
        <w:rPr>
          <w:rStyle w:val="libFootnoteChar"/>
          <w:rFonts w:hint="cs"/>
          <w:rtl/>
        </w:rPr>
        <w:t>»</w:t>
      </w:r>
      <w:r w:rsidRPr="000E609F">
        <w:rPr>
          <w:rtl/>
        </w:rPr>
        <w:t>.</w:t>
      </w:r>
    </w:p>
    <w:p w:rsidR="00D95677" w:rsidRPr="000E609F" w:rsidRDefault="00D95677" w:rsidP="001538AC">
      <w:pPr>
        <w:pStyle w:val="libNormal"/>
        <w:rPr>
          <w:rtl/>
        </w:rPr>
      </w:pPr>
      <w:r w:rsidRPr="002646DC">
        <w:rPr>
          <w:rStyle w:val="libNumChar"/>
          <w:rtl/>
        </w:rPr>
        <w:t>[17166]</w:t>
      </w:r>
      <w:r w:rsidRPr="000E609F">
        <w:rPr>
          <w:rtl/>
        </w:rPr>
        <w:t xml:space="preserve"> 2</w:t>
      </w:r>
      <w:r>
        <w:rPr>
          <w:rtl/>
        </w:rPr>
        <w:t xml:space="preserve"> - </w:t>
      </w:r>
      <w:r w:rsidRPr="000E609F">
        <w:rPr>
          <w:rtl/>
        </w:rPr>
        <w:t>وعن الحسن بن محبوب</w:t>
      </w:r>
      <w:r w:rsidR="00424FB2">
        <w:rPr>
          <w:rtl/>
        </w:rPr>
        <w:t>،</w:t>
      </w:r>
      <w:r w:rsidRPr="000E609F">
        <w:rPr>
          <w:rtl/>
        </w:rPr>
        <w:t xml:space="preserve"> عن يحيى اللحام</w:t>
      </w:r>
      <w:r w:rsidR="00424FB2">
        <w:rPr>
          <w:rtl/>
        </w:rPr>
        <w:t>،</w:t>
      </w:r>
      <w:r w:rsidRPr="000E609F">
        <w:rPr>
          <w:rtl/>
        </w:rPr>
        <w:t xml:space="preserve"> عن سماعة</w:t>
      </w:r>
      <w:r w:rsidR="00424FB2">
        <w:rPr>
          <w:rtl/>
        </w:rPr>
        <w:t>،</w:t>
      </w:r>
      <w:r w:rsidRPr="000E609F">
        <w:rPr>
          <w:rtl/>
        </w:rPr>
        <w:t xml:space="preserve"> عن أبي عبد الله </w:t>
      </w:r>
      <w:r w:rsidR="00DC3BAA" w:rsidRPr="00DC3BAA">
        <w:rPr>
          <w:rStyle w:val="libAlaemChar"/>
          <w:rtl/>
        </w:rPr>
        <w:t>عليه‌السلام</w:t>
      </w:r>
      <w:r w:rsidR="00424FB2">
        <w:rPr>
          <w:rtl/>
        </w:rPr>
        <w:t>،</w:t>
      </w:r>
      <w:r w:rsidRPr="000E609F">
        <w:rPr>
          <w:rtl/>
        </w:rPr>
        <w:t xml:space="preserve"> في رجل يتزوج امرأة حرة وله امرأة أمة</w:t>
      </w:r>
      <w:r w:rsidR="00424FB2">
        <w:rPr>
          <w:rtl/>
        </w:rPr>
        <w:t>،</w:t>
      </w:r>
      <w:r w:rsidRPr="000E609F">
        <w:rPr>
          <w:rtl/>
        </w:rPr>
        <w:t xml:space="preserve"> ولم</w:t>
      </w:r>
      <w:r>
        <w:rPr>
          <w:rtl/>
        </w:rPr>
        <w:t xml:space="preserve"> </w:t>
      </w:r>
      <w:r w:rsidRPr="000E609F">
        <w:rPr>
          <w:rtl/>
        </w:rPr>
        <w:t>تعلم الحرة أن له امرأة أمة</w:t>
      </w:r>
      <w:r w:rsidR="00424FB2">
        <w:rPr>
          <w:rtl/>
        </w:rPr>
        <w:t>،</w:t>
      </w:r>
      <w:r w:rsidRPr="000E609F">
        <w:rPr>
          <w:rtl/>
        </w:rPr>
        <w:t xml:space="preserve"> فقال</w:t>
      </w:r>
      <w:r w:rsidR="00424FB2">
        <w:rPr>
          <w:rtl/>
        </w:rPr>
        <w:t>:</w:t>
      </w:r>
      <w:r>
        <w:rPr>
          <w:rtl/>
        </w:rPr>
        <w:t xml:space="preserve"> « </w:t>
      </w:r>
      <w:r w:rsidRPr="000E609F">
        <w:rPr>
          <w:rtl/>
        </w:rPr>
        <w:t>إن شاءت الحرة أن تقيم مع الأمة</w:t>
      </w:r>
      <w:r>
        <w:rPr>
          <w:rtl/>
        </w:rPr>
        <w:t xml:space="preserve"> </w:t>
      </w:r>
      <w:r w:rsidRPr="000E609F">
        <w:rPr>
          <w:rtl/>
        </w:rPr>
        <w:t>أقامت</w:t>
      </w:r>
      <w:r w:rsidR="00424FB2">
        <w:rPr>
          <w:rtl/>
        </w:rPr>
        <w:t>،</w:t>
      </w:r>
      <w:r w:rsidRPr="000E609F">
        <w:rPr>
          <w:rtl/>
        </w:rPr>
        <w:t xml:space="preserve"> وإن شاءت ذهبت إلى أهلها » قلت له</w:t>
      </w:r>
      <w:r w:rsidR="00424FB2">
        <w:rPr>
          <w:rtl/>
        </w:rPr>
        <w:t>:</w:t>
      </w:r>
      <w:r w:rsidRPr="000E609F">
        <w:rPr>
          <w:rtl/>
        </w:rPr>
        <w:t xml:space="preserve"> فإن لم يرض بذهابها</w:t>
      </w:r>
      <w:r w:rsidR="00424FB2">
        <w:rPr>
          <w:rtl/>
        </w:rPr>
        <w:t>،</w:t>
      </w:r>
      <w:r w:rsidRPr="000E609F">
        <w:rPr>
          <w:rtl/>
        </w:rPr>
        <w:t xml:space="preserve"> أله</w:t>
      </w:r>
      <w:r>
        <w:rPr>
          <w:rtl/>
        </w:rPr>
        <w:t xml:space="preserve"> </w:t>
      </w:r>
      <w:r w:rsidRPr="000E609F">
        <w:rPr>
          <w:rtl/>
        </w:rPr>
        <w:t>عليها سبيل</w:t>
      </w:r>
      <w:r>
        <w:rPr>
          <w:rtl/>
        </w:rPr>
        <w:t>؟</w:t>
      </w:r>
      <w:r w:rsidRPr="000E609F">
        <w:rPr>
          <w:rtl/>
        </w:rPr>
        <w:t xml:space="preserve"> قال</w:t>
      </w:r>
      <w:r w:rsidR="00424FB2">
        <w:rPr>
          <w:rtl/>
        </w:rPr>
        <w:t>:</w:t>
      </w:r>
      <w:r>
        <w:rPr>
          <w:rtl/>
        </w:rPr>
        <w:t xml:space="preserve"> « </w:t>
      </w:r>
      <w:r w:rsidRPr="000E609F">
        <w:rPr>
          <w:rtl/>
        </w:rPr>
        <w:t>لا سبيل له عليها إذا لم ترض بالمقام » قلت</w:t>
      </w:r>
      <w:r w:rsidR="00424FB2">
        <w:rPr>
          <w:rtl/>
        </w:rPr>
        <w:t>:</w:t>
      </w:r>
      <w:r w:rsidRPr="000E609F">
        <w:rPr>
          <w:rtl/>
        </w:rPr>
        <w:t xml:space="preserve"> فذهابها</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6</w:t>
      </w:r>
      <w:r>
        <w:rPr>
          <w:rtl/>
        </w:rPr>
        <w:t xml:space="preserve"> - </w:t>
      </w:r>
      <w:r w:rsidRPr="000E609F">
        <w:rPr>
          <w:rtl/>
        </w:rPr>
        <w:t>نوادر أحمد بن محمد بن عيسى ص 69</w:t>
      </w:r>
      <w:r>
        <w:rPr>
          <w:rtl/>
        </w:rPr>
        <w:t>.</w:t>
      </w:r>
    </w:p>
    <w:p w:rsidR="00D95677" w:rsidRPr="000E609F" w:rsidRDefault="00D95677" w:rsidP="00D95677">
      <w:pPr>
        <w:pStyle w:val="libFootnote0"/>
        <w:rPr>
          <w:rtl/>
        </w:rPr>
      </w:pPr>
      <w:r w:rsidRPr="000E609F">
        <w:rPr>
          <w:rtl/>
        </w:rPr>
        <w:t>7</w:t>
      </w:r>
      <w:r>
        <w:rPr>
          <w:rtl/>
        </w:rPr>
        <w:t xml:space="preserve"> - </w:t>
      </w:r>
      <w:r w:rsidRPr="000E609F">
        <w:rPr>
          <w:rtl/>
        </w:rPr>
        <w:t>المقنع ص 105</w:t>
      </w:r>
      <w:r>
        <w:rPr>
          <w:rtl/>
        </w:rPr>
        <w:t>.</w:t>
      </w:r>
    </w:p>
    <w:p w:rsidR="00D95677" w:rsidRPr="000E609F" w:rsidRDefault="00D95677" w:rsidP="00D95677">
      <w:pPr>
        <w:pStyle w:val="libFootnoteCenterBold"/>
        <w:rPr>
          <w:rtl/>
        </w:rPr>
      </w:pPr>
      <w:r w:rsidRPr="000E609F">
        <w:rPr>
          <w:rtl/>
        </w:rPr>
        <w:t>الباب 43</w:t>
      </w:r>
    </w:p>
    <w:p w:rsidR="00D95677" w:rsidRPr="000E609F" w:rsidRDefault="00D95677" w:rsidP="00D95677">
      <w:pPr>
        <w:pStyle w:val="libFootnote0"/>
        <w:rPr>
          <w:rtl/>
        </w:rPr>
      </w:pPr>
      <w:r w:rsidRPr="000E609F">
        <w:rPr>
          <w:rtl/>
        </w:rPr>
        <w:t>1</w:t>
      </w:r>
      <w:r>
        <w:rPr>
          <w:rtl/>
        </w:rPr>
        <w:t xml:space="preserve"> - </w:t>
      </w:r>
      <w:r w:rsidRPr="000E609F">
        <w:rPr>
          <w:rtl/>
        </w:rPr>
        <w:t>نوادر أحمد بن محمد بن عيسى ص 69</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نوادر أحمد بن محمد بن عيسى ص 70</w:t>
      </w:r>
      <w:r>
        <w:rPr>
          <w:rtl/>
        </w:rPr>
        <w:t>.</w:t>
      </w:r>
    </w:p>
    <w:p w:rsidR="00D95677" w:rsidRDefault="00D95677" w:rsidP="00D95677">
      <w:pPr>
        <w:pStyle w:val="libNormal0"/>
        <w:rPr>
          <w:rtl/>
        </w:rPr>
      </w:pPr>
      <w:r>
        <w:rPr>
          <w:rtl/>
        </w:rPr>
        <w:br w:type="page"/>
      </w:r>
      <w:r w:rsidRPr="000E609F">
        <w:rPr>
          <w:rtl/>
        </w:rPr>
        <w:lastRenderedPageBreak/>
        <w:t>إلى أهلها هو طلاقها</w:t>
      </w:r>
      <w:r>
        <w:rPr>
          <w:rtl/>
        </w:rPr>
        <w:t>؟</w:t>
      </w:r>
      <w:r w:rsidRPr="000E609F">
        <w:rPr>
          <w:rtl/>
        </w:rPr>
        <w:t xml:space="preserve"> قال</w:t>
      </w:r>
      <w:r w:rsidR="00424FB2">
        <w:rPr>
          <w:rtl/>
        </w:rPr>
        <w:t>:</w:t>
      </w:r>
      <w:r>
        <w:rPr>
          <w:rtl/>
        </w:rPr>
        <w:t xml:space="preserve"> « </w:t>
      </w:r>
      <w:r w:rsidRPr="000E609F">
        <w:rPr>
          <w:rtl/>
        </w:rPr>
        <w:t>نعم</w:t>
      </w:r>
      <w:r w:rsidR="00424FB2">
        <w:rPr>
          <w:rtl/>
        </w:rPr>
        <w:t>،</w:t>
      </w:r>
      <w:r w:rsidRPr="000E609F">
        <w:rPr>
          <w:rtl/>
        </w:rPr>
        <w:t xml:space="preserve"> </w:t>
      </w:r>
      <w:r>
        <w:rPr>
          <w:rtl/>
        </w:rPr>
        <w:t>إذا خرجت من منزله</w:t>
      </w:r>
      <w:r w:rsidR="00424FB2">
        <w:rPr>
          <w:rtl/>
        </w:rPr>
        <w:t>،</w:t>
      </w:r>
      <w:r>
        <w:rPr>
          <w:rtl/>
        </w:rPr>
        <w:t xml:space="preserve"> اعتدت ثلاثة</w:t>
      </w:r>
      <w:r>
        <w:rPr>
          <w:rFonts w:hint="cs"/>
          <w:rtl/>
        </w:rPr>
        <w:t xml:space="preserve"> </w:t>
      </w:r>
      <w:r w:rsidRPr="000E609F">
        <w:rPr>
          <w:rtl/>
        </w:rPr>
        <w:t>قروء أو ثلاثة أشهر</w:t>
      </w:r>
      <w:r w:rsidR="00424FB2">
        <w:rPr>
          <w:rtl/>
        </w:rPr>
        <w:t>،</w:t>
      </w:r>
      <w:r w:rsidRPr="000E609F">
        <w:rPr>
          <w:rtl/>
        </w:rPr>
        <w:t xml:space="preserve"> ثم تتزوج إن شاءت »</w:t>
      </w:r>
      <w:r>
        <w:rPr>
          <w:rtl/>
        </w:rPr>
        <w:t>.</w:t>
      </w:r>
      <w:r w:rsidRPr="000E609F">
        <w:rPr>
          <w:rtl/>
        </w:rPr>
        <w:t xml:space="preserve"> </w:t>
      </w:r>
    </w:p>
    <w:p w:rsidR="00D95677" w:rsidRPr="000E609F" w:rsidRDefault="00D95677" w:rsidP="001538AC">
      <w:pPr>
        <w:pStyle w:val="libNormal"/>
        <w:rPr>
          <w:rtl/>
        </w:rPr>
      </w:pPr>
      <w:r w:rsidRPr="002646DC">
        <w:rPr>
          <w:rStyle w:val="libNumChar"/>
          <w:rtl/>
        </w:rPr>
        <w:t>[17167]</w:t>
      </w:r>
      <w:r w:rsidRPr="000E609F">
        <w:rPr>
          <w:rtl/>
        </w:rPr>
        <w:t xml:space="preserve"> 3</w:t>
      </w:r>
      <w:r>
        <w:rPr>
          <w:rtl/>
        </w:rPr>
        <w:t xml:space="preserve"> - </w:t>
      </w:r>
      <w:r w:rsidRPr="000E609F">
        <w:rPr>
          <w:rtl/>
        </w:rPr>
        <w:t>وعن علي بن النعمان</w:t>
      </w:r>
      <w:r w:rsidR="00424FB2">
        <w:rPr>
          <w:rtl/>
        </w:rPr>
        <w:t>،</w:t>
      </w:r>
      <w:r w:rsidRPr="000E609F">
        <w:rPr>
          <w:rtl/>
        </w:rPr>
        <w:t xml:space="preserve"> عن يحيى الأزرق قال</w:t>
      </w:r>
      <w:r w:rsidR="00424FB2">
        <w:rPr>
          <w:rtl/>
        </w:rPr>
        <w:t>:</w:t>
      </w:r>
      <w:r w:rsidRPr="000E609F">
        <w:rPr>
          <w:rtl/>
        </w:rPr>
        <w:t xml:space="preserve"> سألت أبا</w:t>
      </w:r>
      <w:r>
        <w:rPr>
          <w:rtl/>
        </w:rPr>
        <w:t xml:space="preserve"> </w:t>
      </w:r>
      <w:r w:rsidRPr="000E609F">
        <w:rPr>
          <w:rtl/>
        </w:rPr>
        <w:t xml:space="preserve">عبد الله </w:t>
      </w:r>
      <w:r w:rsidR="00DC3BAA" w:rsidRPr="00DC3BAA">
        <w:rPr>
          <w:rStyle w:val="libAlaemChar"/>
          <w:rtl/>
        </w:rPr>
        <w:t>عليه‌السلام</w:t>
      </w:r>
      <w:r w:rsidR="00424FB2">
        <w:rPr>
          <w:rtl/>
        </w:rPr>
        <w:t>،</w:t>
      </w:r>
      <w:r w:rsidRPr="000E609F">
        <w:rPr>
          <w:rtl/>
        </w:rPr>
        <w:t xml:space="preserve"> عن الرجل عنده امرأة وليدة ويتزوج حرة</w:t>
      </w:r>
      <w:r w:rsidR="00424FB2">
        <w:rPr>
          <w:rtl/>
        </w:rPr>
        <w:t>،</w:t>
      </w:r>
      <w:r w:rsidRPr="000E609F">
        <w:rPr>
          <w:rtl/>
        </w:rPr>
        <w:t xml:space="preserve"> ولم</w:t>
      </w:r>
      <w:r>
        <w:rPr>
          <w:rtl/>
        </w:rPr>
        <w:t xml:space="preserve"> </w:t>
      </w:r>
      <w:r w:rsidRPr="000E609F">
        <w:rPr>
          <w:rtl/>
        </w:rPr>
        <w:t>يعلمها</w:t>
      </w:r>
      <w:r w:rsidR="00424FB2">
        <w:rPr>
          <w:rtl/>
        </w:rPr>
        <w:t>،</w:t>
      </w:r>
      <w:r w:rsidRPr="000E609F">
        <w:rPr>
          <w:rtl/>
        </w:rPr>
        <w:t xml:space="preserve"> قال</w:t>
      </w:r>
      <w:r w:rsidR="00424FB2">
        <w:rPr>
          <w:rtl/>
        </w:rPr>
        <w:t>:</w:t>
      </w:r>
      <w:r w:rsidRPr="000E609F">
        <w:rPr>
          <w:rtl/>
        </w:rPr>
        <w:t xml:space="preserve"> « أن شاءت الحرة أقامت</w:t>
      </w:r>
      <w:r w:rsidR="00424FB2">
        <w:rPr>
          <w:rtl/>
        </w:rPr>
        <w:t>،</w:t>
      </w:r>
      <w:r w:rsidRPr="000E609F">
        <w:rPr>
          <w:rtl/>
        </w:rPr>
        <w:t xml:space="preserve"> وإن شاءت لم تقم » قلت</w:t>
      </w:r>
      <w:r w:rsidR="00424FB2">
        <w:rPr>
          <w:rtl/>
        </w:rPr>
        <w:t>:</w:t>
      </w:r>
      <w:r w:rsidRPr="000E609F">
        <w:rPr>
          <w:rtl/>
        </w:rPr>
        <w:t xml:space="preserve"> قد</w:t>
      </w:r>
      <w:r>
        <w:rPr>
          <w:rtl/>
        </w:rPr>
        <w:t xml:space="preserve"> </w:t>
      </w:r>
      <w:r w:rsidRPr="000E609F">
        <w:rPr>
          <w:rtl/>
        </w:rPr>
        <w:t>أخذت المهر</w:t>
      </w:r>
      <w:r w:rsidR="00424FB2">
        <w:rPr>
          <w:rtl/>
        </w:rPr>
        <w:t>،</w:t>
      </w:r>
      <w:r w:rsidRPr="000E609F">
        <w:rPr>
          <w:rtl/>
        </w:rPr>
        <w:t xml:space="preserve"> فتذهب به</w:t>
      </w:r>
      <w:r w:rsidR="00424FB2">
        <w:rPr>
          <w:rtl/>
        </w:rPr>
        <w:t>،</w:t>
      </w:r>
      <w:r w:rsidRPr="000E609F">
        <w:rPr>
          <w:rtl/>
        </w:rPr>
        <w:t xml:space="preserve"> قال</w:t>
      </w:r>
      <w:r w:rsidR="00424FB2">
        <w:rPr>
          <w:rtl/>
        </w:rPr>
        <w:t>:</w:t>
      </w:r>
      <w:r w:rsidRPr="000E609F">
        <w:rPr>
          <w:rtl/>
        </w:rPr>
        <w:t xml:space="preserve"> « نعم</w:t>
      </w:r>
      <w:r w:rsidR="00424FB2">
        <w:rPr>
          <w:rtl/>
        </w:rPr>
        <w:t>،</w:t>
      </w:r>
      <w:r w:rsidRPr="000E609F">
        <w:rPr>
          <w:rtl/>
        </w:rPr>
        <w:t xml:space="preserve"> بما استحل من فرجها »</w:t>
      </w:r>
      <w:r>
        <w:rPr>
          <w:rtl/>
        </w:rPr>
        <w:t>.</w:t>
      </w:r>
    </w:p>
    <w:p w:rsidR="00D95677" w:rsidRPr="000E609F" w:rsidRDefault="00D95677" w:rsidP="001538AC">
      <w:pPr>
        <w:pStyle w:val="libNormal"/>
        <w:rPr>
          <w:rtl/>
        </w:rPr>
      </w:pPr>
      <w:r w:rsidRPr="002646DC">
        <w:rPr>
          <w:rStyle w:val="libNumChar"/>
          <w:rtl/>
        </w:rPr>
        <w:t>[17168]</w:t>
      </w:r>
      <w:r w:rsidRPr="000E609F">
        <w:rPr>
          <w:rtl/>
        </w:rPr>
        <w:t xml:space="preserve"> 4</w:t>
      </w:r>
      <w:r>
        <w:rPr>
          <w:rtl/>
        </w:rPr>
        <w:t xml:space="preserve"> - </w:t>
      </w:r>
      <w:r w:rsidRPr="000E609F">
        <w:rPr>
          <w:rtl/>
        </w:rPr>
        <w:t>دعائم الاسلام</w:t>
      </w:r>
      <w:r w:rsidR="00424FB2">
        <w:rPr>
          <w:rtl/>
        </w:rPr>
        <w:t>:</w:t>
      </w:r>
      <w:r w:rsidRPr="000E609F">
        <w:rPr>
          <w:rtl/>
        </w:rPr>
        <w:t xml:space="preserve"> عن علي </w:t>
      </w:r>
      <w:r w:rsidR="00DC3BAA" w:rsidRPr="00DC3BAA">
        <w:rPr>
          <w:rStyle w:val="libAlaemChar"/>
          <w:rtl/>
        </w:rPr>
        <w:t>عليه‌السلام</w:t>
      </w:r>
      <w:r w:rsidR="00424FB2">
        <w:rPr>
          <w:rtl/>
        </w:rPr>
        <w:t>:</w:t>
      </w:r>
      <w:r w:rsidRPr="000E609F">
        <w:rPr>
          <w:rtl/>
        </w:rPr>
        <w:t xml:space="preserve"> أنه قضى في رجل نكح أمة</w:t>
      </w:r>
      <w:r w:rsidR="00424FB2">
        <w:rPr>
          <w:rtl/>
        </w:rPr>
        <w:t>،</w:t>
      </w:r>
      <w:r w:rsidRPr="000E609F">
        <w:rPr>
          <w:rtl/>
        </w:rPr>
        <w:t xml:space="preserve"> ثم وجد بعد ذلك طولا لحرة</w:t>
      </w:r>
      <w:r w:rsidR="00424FB2">
        <w:rPr>
          <w:rtl/>
        </w:rPr>
        <w:t>،</w:t>
      </w:r>
      <w:r w:rsidRPr="000E609F">
        <w:rPr>
          <w:rtl/>
        </w:rPr>
        <w:t xml:space="preserve"> فكره أن يطلق الأمة ورغب فيها</w:t>
      </w:r>
      <w:r w:rsidR="00424FB2">
        <w:rPr>
          <w:rtl/>
        </w:rPr>
        <w:t>،</w:t>
      </w:r>
      <w:r>
        <w:rPr>
          <w:rtl/>
        </w:rPr>
        <w:t xml:space="preserve"> </w:t>
      </w:r>
      <w:r w:rsidRPr="000E609F">
        <w:rPr>
          <w:rtl/>
        </w:rPr>
        <w:t>فقضى أن له أن ينكح الحرة على الأمة إذا كانت الأمة وأولاهما</w:t>
      </w:r>
      <w:r>
        <w:rPr>
          <w:rtl/>
        </w:rPr>
        <w:t>.</w:t>
      </w:r>
      <w:r w:rsidRPr="000E609F">
        <w:rPr>
          <w:rtl/>
        </w:rPr>
        <w:t xml:space="preserve"> الخبر</w:t>
      </w:r>
      <w:r>
        <w:rPr>
          <w:rtl/>
        </w:rPr>
        <w:t>.</w:t>
      </w:r>
    </w:p>
    <w:p w:rsidR="00D95677" w:rsidRPr="000E609F" w:rsidRDefault="00D95677" w:rsidP="001538AC">
      <w:pPr>
        <w:pStyle w:val="libNormal"/>
        <w:rPr>
          <w:rtl/>
        </w:rPr>
      </w:pPr>
      <w:r w:rsidRPr="002646DC">
        <w:rPr>
          <w:rStyle w:val="libNumChar"/>
          <w:rtl/>
        </w:rPr>
        <w:t>[17169]</w:t>
      </w:r>
      <w:r w:rsidRPr="000E609F">
        <w:rPr>
          <w:rtl/>
        </w:rPr>
        <w:t xml:space="preserve"> 5</w:t>
      </w:r>
      <w:r>
        <w:rPr>
          <w:rtl/>
        </w:rPr>
        <w:t xml:space="preserve"> - </w:t>
      </w:r>
      <w:r w:rsidRPr="000E609F">
        <w:rPr>
          <w:rtl/>
        </w:rPr>
        <w:t xml:space="preserve">وعن جعفر بن محمد </w:t>
      </w:r>
      <w:r w:rsidR="00DC3BAA" w:rsidRPr="00DC3BAA">
        <w:rPr>
          <w:rStyle w:val="libAlaemChar"/>
          <w:rtl/>
        </w:rPr>
        <w:t>عليهما‌السلام</w:t>
      </w:r>
      <w:r w:rsidR="00424FB2">
        <w:rPr>
          <w:rtl/>
        </w:rPr>
        <w:t>،</w:t>
      </w:r>
      <w:r w:rsidRPr="000E609F">
        <w:rPr>
          <w:rtl/>
        </w:rPr>
        <w:t xml:space="preserve"> أنه قال</w:t>
      </w:r>
      <w:r w:rsidR="00424FB2">
        <w:rPr>
          <w:rtl/>
        </w:rPr>
        <w:t>:</w:t>
      </w:r>
      <w:r>
        <w:rPr>
          <w:rtl/>
        </w:rPr>
        <w:t xml:space="preserve"> « </w:t>
      </w:r>
      <w:r w:rsidRPr="000E609F">
        <w:rPr>
          <w:rtl/>
        </w:rPr>
        <w:t>إذا نكح</w:t>
      </w:r>
      <w:r>
        <w:rPr>
          <w:rtl/>
        </w:rPr>
        <w:t xml:space="preserve"> </w:t>
      </w:r>
      <w:r w:rsidRPr="000E609F">
        <w:rPr>
          <w:rtl/>
        </w:rPr>
        <w:t>الرجل الأمة وهو لا يجد طولا لحرة</w:t>
      </w:r>
      <w:r w:rsidR="00424FB2">
        <w:rPr>
          <w:rtl/>
        </w:rPr>
        <w:t>،</w:t>
      </w:r>
      <w:r w:rsidRPr="000E609F">
        <w:rPr>
          <w:rtl/>
        </w:rPr>
        <w:t xml:space="preserve"> وكان يخشى العنت</w:t>
      </w:r>
      <w:r w:rsidR="00424FB2">
        <w:rPr>
          <w:rtl/>
        </w:rPr>
        <w:t>،</w:t>
      </w:r>
      <w:r w:rsidRPr="000E609F">
        <w:rPr>
          <w:rtl/>
        </w:rPr>
        <w:t xml:space="preserve"> ثم وجد بعد ذلك</w:t>
      </w:r>
      <w:r>
        <w:rPr>
          <w:rtl/>
        </w:rPr>
        <w:t xml:space="preserve"> </w:t>
      </w:r>
      <w:r w:rsidRPr="000E609F">
        <w:rPr>
          <w:rtl/>
        </w:rPr>
        <w:t>طولا لحرة فنكحها</w:t>
      </w:r>
      <w:r w:rsidR="00424FB2">
        <w:rPr>
          <w:rtl/>
        </w:rPr>
        <w:t>،</w:t>
      </w:r>
      <w:r w:rsidRPr="000E609F">
        <w:rPr>
          <w:rtl/>
        </w:rPr>
        <w:t xml:space="preserve"> ولم تعلم أن عنده أمة</w:t>
      </w:r>
      <w:r w:rsidR="00424FB2">
        <w:rPr>
          <w:rtl/>
        </w:rPr>
        <w:t>،</w:t>
      </w:r>
      <w:r w:rsidRPr="000E609F">
        <w:rPr>
          <w:rtl/>
        </w:rPr>
        <w:t xml:space="preserve"> قال</w:t>
      </w:r>
      <w:r w:rsidR="00424FB2">
        <w:rPr>
          <w:rtl/>
        </w:rPr>
        <w:t>:</w:t>
      </w:r>
      <w:r w:rsidRPr="000E609F">
        <w:rPr>
          <w:rtl/>
        </w:rPr>
        <w:t xml:space="preserve"> فهي بالخيار إذا علمت</w:t>
      </w:r>
      <w:r w:rsidR="00424FB2">
        <w:rPr>
          <w:rtl/>
        </w:rPr>
        <w:t>،</w:t>
      </w:r>
      <w:r>
        <w:rPr>
          <w:rtl/>
        </w:rPr>
        <w:t xml:space="preserve"> </w:t>
      </w:r>
      <w:r w:rsidRPr="000E609F">
        <w:rPr>
          <w:rtl/>
        </w:rPr>
        <w:t>إن شاءت أقامت وإن شاءت فارقته</w:t>
      </w:r>
      <w:r w:rsidR="00424FB2">
        <w:rPr>
          <w:rtl/>
        </w:rPr>
        <w:t>،</w:t>
      </w:r>
      <w:r w:rsidRPr="000E609F">
        <w:rPr>
          <w:rtl/>
        </w:rPr>
        <w:t xml:space="preserve"> إذا كان قد رغب في الأمة</w:t>
      </w:r>
      <w:r w:rsidR="00424FB2">
        <w:rPr>
          <w:rtl/>
        </w:rPr>
        <w:t>،</w:t>
      </w:r>
      <w:r w:rsidRPr="000E609F">
        <w:rPr>
          <w:rtl/>
        </w:rPr>
        <w:t xml:space="preserve"> فإن</w:t>
      </w:r>
      <w:r>
        <w:rPr>
          <w:rtl/>
        </w:rPr>
        <w:t xml:space="preserve"> </w:t>
      </w:r>
      <w:r w:rsidRPr="000E609F">
        <w:rPr>
          <w:rtl/>
        </w:rPr>
        <w:t xml:space="preserve">فارقته </w:t>
      </w:r>
      <w:r w:rsidRPr="00D95677">
        <w:rPr>
          <w:rStyle w:val="libFootnotenumChar"/>
          <w:rtl/>
        </w:rPr>
        <w:t>(1)</w:t>
      </w:r>
      <w:r w:rsidRPr="000E609F">
        <w:rPr>
          <w:rtl/>
        </w:rPr>
        <w:t xml:space="preserve"> قبل أن يدخل بها فلا شئ لها</w:t>
      </w:r>
      <w:r w:rsidR="00424FB2">
        <w:rPr>
          <w:rtl/>
        </w:rPr>
        <w:t>،</w:t>
      </w:r>
      <w:r w:rsidRPr="000E609F">
        <w:rPr>
          <w:rtl/>
        </w:rPr>
        <w:t xml:space="preserve"> وإن كان قد دخل بها فلها الصداق</w:t>
      </w:r>
      <w:r>
        <w:rPr>
          <w:rtl/>
        </w:rPr>
        <w:t xml:space="preserve"> </w:t>
      </w:r>
      <w:r w:rsidRPr="000E609F">
        <w:rPr>
          <w:rtl/>
        </w:rPr>
        <w:t>بما استحل من فرجها</w:t>
      </w:r>
      <w:r w:rsidR="00424FB2">
        <w:rPr>
          <w:rtl/>
        </w:rPr>
        <w:t>،</w:t>
      </w:r>
      <w:r w:rsidRPr="000E609F">
        <w:rPr>
          <w:rtl/>
        </w:rPr>
        <w:t xml:space="preserve"> فإن فارق الأمة لم يكن للحرة خيار »</w:t>
      </w:r>
      <w:r>
        <w:rPr>
          <w:rtl/>
        </w:rPr>
        <w:t>.</w:t>
      </w:r>
    </w:p>
    <w:p w:rsidR="00D95677" w:rsidRPr="000E609F" w:rsidRDefault="00D95677" w:rsidP="002646DC">
      <w:pPr>
        <w:pStyle w:val="Heading2Center"/>
        <w:rPr>
          <w:rtl/>
        </w:rPr>
      </w:pPr>
      <w:bookmarkStart w:id="855" w:name="_Toc364831089"/>
      <w:bookmarkStart w:id="856" w:name="_Toc379712369"/>
      <w:r w:rsidRPr="000E609F">
        <w:rPr>
          <w:rtl/>
        </w:rPr>
        <w:t>44</w:t>
      </w:r>
      <w:r>
        <w:rPr>
          <w:rtl/>
        </w:rPr>
        <w:t xml:space="preserve"> - </w:t>
      </w:r>
      <w:r w:rsidRPr="002646DC">
        <w:rPr>
          <w:rStyle w:val="libAlaemHeading2Char"/>
          <w:rtl/>
        </w:rPr>
        <w:t>(</w:t>
      </w:r>
      <w:r w:rsidRPr="000E609F">
        <w:rPr>
          <w:rtl/>
        </w:rPr>
        <w:t xml:space="preserve"> باب حكم من تزوج الحرة والأمة في عقد واحد </w:t>
      </w:r>
      <w:r w:rsidRPr="002646DC">
        <w:rPr>
          <w:rStyle w:val="libAlaemHeading2Char"/>
          <w:rtl/>
        </w:rPr>
        <w:t>)</w:t>
      </w:r>
      <w:bookmarkEnd w:id="855"/>
      <w:bookmarkEnd w:id="856"/>
    </w:p>
    <w:p w:rsidR="00D95677" w:rsidRPr="000E609F" w:rsidRDefault="00D95677" w:rsidP="001538AC">
      <w:pPr>
        <w:pStyle w:val="libNormal"/>
        <w:rPr>
          <w:rtl/>
        </w:rPr>
      </w:pPr>
      <w:r w:rsidRPr="002646DC">
        <w:rPr>
          <w:rStyle w:val="libNumChar"/>
          <w:rtl/>
        </w:rPr>
        <w:t>[17170]</w:t>
      </w:r>
      <w:r w:rsidRPr="000E609F">
        <w:rPr>
          <w:rtl/>
        </w:rPr>
        <w:t xml:space="preserve"> 1</w:t>
      </w:r>
      <w:r>
        <w:rPr>
          <w:rtl/>
        </w:rPr>
        <w:t xml:space="preserve"> - </w:t>
      </w:r>
      <w:r w:rsidRPr="000E609F">
        <w:rPr>
          <w:rtl/>
        </w:rPr>
        <w:t>الجعفريات</w:t>
      </w:r>
      <w:r w:rsidR="00424FB2">
        <w:rPr>
          <w:rtl/>
        </w:rPr>
        <w:t>:</w:t>
      </w:r>
      <w:r w:rsidRPr="000E609F">
        <w:rPr>
          <w:rtl/>
        </w:rPr>
        <w:t xml:space="preserve"> أخبرنا عبد الله</w:t>
      </w:r>
      <w:r w:rsidR="00424FB2">
        <w:rPr>
          <w:rtl/>
        </w:rPr>
        <w:t>،</w:t>
      </w:r>
      <w:r w:rsidRPr="000E609F">
        <w:rPr>
          <w:rtl/>
        </w:rPr>
        <w:t xml:space="preserve"> أخبرنا محمد</w:t>
      </w:r>
      <w:r w:rsidR="00424FB2">
        <w:rPr>
          <w:rtl/>
        </w:rPr>
        <w:t>،</w:t>
      </w:r>
      <w:r w:rsidRPr="000E609F">
        <w:rPr>
          <w:rtl/>
        </w:rPr>
        <w:t xml:space="preserve"> حدثني موسى</w:t>
      </w:r>
      <w:r>
        <w:rPr>
          <w:rtl/>
        </w:rPr>
        <w:t xml:space="preserve"> </w:t>
      </w:r>
      <w:r w:rsidRPr="000E609F">
        <w:rPr>
          <w:rtl/>
        </w:rPr>
        <w:t>قال</w:t>
      </w:r>
      <w:r w:rsidR="00424FB2">
        <w:rPr>
          <w:rtl/>
        </w:rPr>
        <w:t>:</w:t>
      </w:r>
      <w:r w:rsidRPr="000E609F">
        <w:rPr>
          <w:rtl/>
        </w:rPr>
        <w:t xml:space="preserve"> حدثنا أبي</w:t>
      </w:r>
      <w:r w:rsidR="00424FB2">
        <w:rPr>
          <w:rtl/>
        </w:rPr>
        <w:t>،</w:t>
      </w:r>
      <w:r w:rsidRPr="000E609F">
        <w:rPr>
          <w:rtl/>
        </w:rPr>
        <w:t xml:space="preserve"> عن أبيه</w:t>
      </w:r>
      <w:r w:rsidR="00424FB2">
        <w:rPr>
          <w:rtl/>
        </w:rPr>
        <w:t>،</w:t>
      </w:r>
      <w:r w:rsidRPr="000E609F">
        <w:rPr>
          <w:rtl/>
        </w:rPr>
        <w:t xml:space="preserve"> عن جده جعفر بن محمد</w:t>
      </w:r>
      <w:r w:rsidR="00424FB2">
        <w:rPr>
          <w:rtl/>
        </w:rPr>
        <w:t>،</w:t>
      </w:r>
      <w:r w:rsidRPr="000E609F">
        <w:rPr>
          <w:rtl/>
        </w:rPr>
        <w:t xml:space="preserve"> عن أبيه</w:t>
      </w:r>
      <w:r w:rsidR="00424FB2">
        <w:rPr>
          <w:rtl/>
        </w:rPr>
        <w:t>،</w:t>
      </w:r>
      <w:r w:rsidRPr="000E609F">
        <w:rPr>
          <w:rtl/>
        </w:rPr>
        <w:t xml:space="preserve"> عن علي</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3</w:t>
      </w:r>
      <w:r>
        <w:rPr>
          <w:rtl/>
        </w:rPr>
        <w:t xml:space="preserve"> - </w:t>
      </w:r>
      <w:r w:rsidRPr="000E609F">
        <w:rPr>
          <w:rtl/>
        </w:rPr>
        <w:t>نوادر أحمد بن محمد بن عيسى ص 70</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دعائم الاسلام ج 2 ص 245 ح 924</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دعائم الاسلام ج 2 ص 245 ح 925</w:t>
      </w:r>
      <w:r>
        <w:rPr>
          <w:rtl/>
        </w:rPr>
        <w:t>.</w:t>
      </w:r>
    </w:p>
    <w:p w:rsidR="00D95677" w:rsidRPr="000E609F" w:rsidRDefault="00D95677" w:rsidP="00D95677">
      <w:pPr>
        <w:pStyle w:val="libFootnote"/>
        <w:rPr>
          <w:rtl/>
        </w:rPr>
      </w:pPr>
      <w:r w:rsidRPr="000E609F">
        <w:rPr>
          <w:rtl/>
        </w:rPr>
        <w:t>(1) في الحجرية</w:t>
      </w:r>
      <w:r w:rsidR="00424FB2">
        <w:rPr>
          <w:rtl/>
        </w:rPr>
        <w:t>:</w:t>
      </w:r>
      <w:r>
        <w:rPr>
          <w:rtl/>
        </w:rPr>
        <w:t xml:space="preserve"> « </w:t>
      </w:r>
      <w:r w:rsidRPr="000E609F">
        <w:rPr>
          <w:rtl/>
        </w:rPr>
        <w:t xml:space="preserve">فارقت </w:t>
      </w:r>
      <w:r>
        <w:rPr>
          <w:rFonts w:hint="cs"/>
          <w:rtl/>
        </w:rPr>
        <w:t>»</w:t>
      </w:r>
      <w:r w:rsidRPr="000E609F">
        <w:rPr>
          <w:rtl/>
        </w:rPr>
        <w:t xml:space="preserve"> وما أثبتناه من المصدر</w:t>
      </w:r>
      <w:r>
        <w:rPr>
          <w:rtl/>
        </w:rPr>
        <w:t>.</w:t>
      </w:r>
    </w:p>
    <w:p w:rsidR="00D95677" w:rsidRPr="000E609F" w:rsidRDefault="00D95677" w:rsidP="00D95677">
      <w:pPr>
        <w:pStyle w:val="libFootnoteCenterBold"/>
        <w:rPr>
          <w:rtl/>
        </w:rPr>
      </w:pPr>
      <w:r w:rsidRPr="000E609F">
        <w:rPr>
          <w:rtl/>
        </w:rPr>
        <w:t>الباب 44</w:t>
      </w:r>
    </w:p>
    <w:p w:rsidR="00D95677" w:rsidRPr="000E609F" w:rsidRDefault="00D95677" w:rsidP="00D95677">
      <w:pPr>
        <w:pStyle w:val="libFootnote0"/>
        <w:rPr>
          <w:rtl/>
        </w:rPr>
      </w:pPr>
      <w:r w:rsidRPr="000E609F">
        <w:rPr>
          <w:rtl/>
        </w:rPr>
        <w:t>1</w:t>
      </w:r>
      <w:r>
        <w:rPr>
          <w:rtl/>
        </w:rPr>
        <w:t xml:space="preserve"> - </w:t>
      </w:r>
      <w:r w:rsidRPr="000E609F">
        <w:rPr>
          <w:rtl/>
        </w:rPr>
        <w:t>الجعفريات ص 105</w:t>
      </w:r>
      <w:r>
        <w:rPr>
          <w:rtl/>
        </w:rPr>
        <w:t>.</w:t>
      </w:r>
    </w:p>
    <w:p w:rsidR="00D95677" w:rsidRPr="000E609F" w:rsidRDefault="00D95677" w:rsidP="00D95677">
      <w:pPr>
        <w:pStyle w:val="libNormal0"/>
        <w:rPr>
          <w:rtl/>
        </w:rPr>
      </w:pPr>
      <w:r>
        <w:rPr>
          <w:rtl/>
        </w:rPr>
        <w:br w:type="page"/>
      </w:r>
      <w:r w:rsidR="00DC3BAA" w:rsidRPr="00DC3BAA">
        <w:rPr>
          <w:rStyle w:val="libAlaemChar"/>
          <w:rtl/>
        </w:rPr>
        <w:lastRenderedPageBreak/>
        <w:t>عليهم‌السلام</w:t>
      </w:r>
      <w:r w:rsidR="00424FB2">
        <w:rPr>
          <w:rtl/>
        </w:rPr>
        <w:t>،</w:t>
      </w:r>
      <w:r w:rsidRPr="000E609F">
        <w:rPr>
          <w:rtl/>
        </w:rPr>
        <w:t xml:space="preserve"> قال</w:t>
      </w:r>
      <w:r w:rsidR="00424FB2">
        <w:rPr>
          <w:rtl/>
        </w:rPr>
        <w:t>:</w:t>
      </w:r>
      <w:r>
        <w:rPr>
          <w:rtl/>
        </w:rPr>
        <w:t xml:space="preserve"> « </w:t>
      </w:r>
      <w:r w:rsidRPr="000E609F">
        <w:rPr>
          <w:rtl/>
        </w:rPr>
        <w:t>إذا تزوج الرجل حرة وأمة في عقد واحد</w:t>
      </w:r>
      <w:r w:rsidR="00424FB2">
        <w:rPr>
          <w:rtl/>
        </w:rPr>
        <w:t>،</w:t>
      </w:r>
      <w:r>
        <w:rPr>
          <w:rtl/>
        </w:rPr>
        <w:t xml:space="preserve"> </w:t>
      </w:r>
      <w:r w:rsidRPr="000E609F">
        <w:rPr>
          <w:rtl/>
        </w:rPr>
        <w:t>فنكاحهما فاسد »</w:t>
      </w:r>
      <w:r>
        <w:rPr>
          <w:rtl/>
        </w:rPr>
        <w:t>.</w:t>
      </w:r>
    </w:p>
    <w:p w:rsidR="00D95677" w:rsidRPr="000E609F" w:rsidRDefault="00D95677" w:rsidP="001538AC">
      <w:pPr>
        <w:pStyle w:val="libNormal"/>
        <w:rPr>
          <w:rtl/>
        </w:rPr>
      </w:pPr>
      <w:r w:rsidRPr="000E609F">
        <w:rPr>
          <w:rtl/>
        </w:rPr>
        <w:t>ورواه السيد فضل الله الراوندي في نوادره</w:t>
      </w:r>
      <w:r w:rsidR="00424FB2">
        <w:rPr>
          <w:rtl/>
        </w:rPr>
        <w:t>:</w:t>
      </w:r>
      <w:r w:rsidRPr="000E609F">
        <w:rPr>
          <w:rtl/>
        </w:rPr>
        <w:t xml:space="preserve"> بإسناده المعتبر عن موسى</w:t>
      </w:r>
      <w:r>
        <w:rPr>
          <w:rtl/>
        </w:rPr>
        <w:t xml:space="preserve"> </w:t>
      </w:r>
      <w:r w:rsidRPr="000E609F">
        <w:rPr>
          <w:rtl/>
        </w:rPr>
        <w:t>ابن جعفر</w:t>
      </w:r>
      <w:r w:rsidR="00424FB2">
        <w:rPr>
          <w:rtl/>
        </w:rPr>
        <w:t>،</w:t>
      </w:r>
      <w:r w:rsidRPr="000E609F">
        <w:rPr>
          <w:rtl/>
        </w:rPr>
        <w:t xml:space="preserve"> عن آبائه</w:t>
      </w:r>
      <w:r w:rsidR="00424FB2">
        <w:rPr>
          <w:rtl/>
        </w:rPr>
        <w:t>،</w:t>
      </w:r>
      <w:r w:rsidRPr="000E609F">
        <w:rPr>
          <w:rtl/>
        </w:rPr>
        <w:t xml:space="preserve"> عنه </w:t>
      </w:r>
      <w:r w:rsidR="00DC3BAA" w:rsidRPr="00DC3BAA">
        <w:rPr>
          <w:rStyle w:val="libAlaemChar"/>
          <w:rtl/>
        </w:rPr>
        <w:t>عليهم‌السلام</w:t>
      </w:r>
      <w:r w:rsidR="00424FB2">
        <w:rPr>
          <w:rtl/>
        </w:rPr>
        <w:t>،</w:t>
      </w:r>
      <w:r w:rsidRPr="000E609F">
        <w:rPr>
          <w:rtl/>
        </w:rPr>
        <w:t xml:space="preserve"> مثله </w:t>
      </w:r>
      <w:r w:rsidRPr="00D95677">
        <w:rPr>
          <w:rStyle w:val="libFootnotenumChar"/>
          <w:rtl/>
        </w:rPr>
        <w:t>(1)</w:t>
      </w:r>
      <w:r>
        <w:rPr>
          <w:rtl/>
        </w:rPr>
        <w:t>.</w:t>
      </w:r>
    </w:p>
    <w:p w:rsidR="00D95677" w:rsidRPr="000E609F" w:rsidRDefault="00D95677" w:rsidP="002646DC">
      <w:pPr>
        <w:pStyle w:val="Heading2Center"/>
        <w:rPr>
          <w:rtl/>
        </w:rPr>
      </w:pPr>
      <w:bookmarkStart w:id="857" w:name="_Toc364831090"/>
      <w:bookmarkStart w:id="858" w:name="_Toc379712370"/>
      <w:r w:rsidRPr="000E609F">
        <w:rPr>
          <w:rtl/>
        </w:rPr>
        <w:t>45</w:t>
      </w:r>
      <w:r>
        <w:rPr>
          <w:rtl/>
        </w:rPr>
        <w:t xml:space="preserve"> - </w:t>
      </w:r>
      <w:r w:rsidRPr="002646DC">
        <w:rPr>
          <w:rStyle w:val="libAlaemHeading2Char"/>
          <w:rtl/>
        </w:rPr>
        <w:t>(</w:t>
      </w:r>
      <w:r w:rsidRPr="000E609F">
        <w:rPr>
          <w:rtl/>
        </w:rPr>
        <w:t xml:space="preserve"> باب تحريم وطئ الانسان أمته إذا كان لها زوج</w:t>
      </w:r>
      <w:r w:rsidR="00424FB2">
        <w:rPr>
          <w:rtl/>
        </w:rPr>
        <w:t>،</w:t>
      </w:r>
      <w:r w:rsidRPr="000E609F">
        <w:rPr>
          <w:rtl/>
        </w:rPr>
        <w:t xml:space="preserve"> أو</w:t>
      </w:r>
      <w:r>
        <w:rPr>
          <w:rtl/>
        </w:rPr>
        <w:t xml:space="preserve"> </w:t>
      </w:r>
      <w:r w:rsidRPr="000E609F">
        <w:rPr>
          <w:rtl/>
        </w:rPr>
        <w:t xml:space="preserve">كانت في عدة </w:t>
      </w:r>
      <w:r w:rsidRPr="002646DC">
        <w:rPr>
          <w:rStyle w:val="libAlaemHeading2Char"/>
          <w:rtl/>
        </w:rPr>
        <w:t>)</w:t>
      </w:r>
      <w:bookmarkEnd w:id="857"/>
      <w:bookmarkEnd w:id="858"/>
    </w:p>
    <w:p w:rsidR="00D95677" w:rsidRPr="000E609F" w:rsidRDefault="00D95677" w:rsidP="001538AC">
      <w:pPr>
        <w:pStyle w:val="libNormal"/>
        <w:rPr>
          <w:rtl/>
        </w:rPr>
      </w:pPr>
      <w:r w:rsidRPr="002646DC">
        <w:rPr>
          <w:rStyle w:val="libNumChar"/>
          <w:rtl/>
        </w:rPr>
        <w:t>[17171]</w:t>
      </w:r>
      <w:r w:rsidRPr="000E609F">
        <w:rPr>
          <w:rtl/>
        </w:rPr>
        <w:t xml:space="preserve"> 1</w:t>
      </w:r>
      <w:r>
        <w:rPr>
          <w:rtl/>
        </w:rPr>
        <w:t xml:space="preserve"> - </w:t>
      </w:r>
      <w:r w:rsidRPr="000E609F">
        <w:rPr>
          <w:rtl/>
        </w:rPr>
        <w:t>الصدوق في الهداية</w:t>
      </w:r>
      <w:r w:rsidR="00424FB2">
        <w:rPr>
          <w:rtl/>
        </w:rPr>
        <w:t>:</w:t>
      </w:r>
      <w:r w:rsidRPr="000E609F">
        <w:rPr>
          <w:rtl/>
        </w:rPr>
        <w:t xml:space="preserve"> عن الصادق </w:t>
      </w:r>
      <w:r w:rsidR="00DC3BAA" w:rsidRPr="00DC3BAA">
        <w:rPr>
          <w:rStyle w:val="libAlaemChar"/>
          <w:rtl/>
        </w:rPr>
        <w:t>عليه‌السلام</w:t>
      </w:r>
      <w:r w:rsidR="00424FB2">
        <w:rPr>
          <w:rtl/>
        </w:rPr>
        <w:t>،</w:t>
      </w:r>
      <w:r w:rsidRPr="000E609F">
        <w:rPr>
          <w:rtl/>
        </w:rPr>
        <w:t xml:space="preserve"> أن قال</w:t>
      </w:r>
      <w:r w:rsidR="00424FB2">
        <w:rPr>
          <w:rtl/>
        </w:rPr>
        <w:t>:</w:t>
      </w:r>
      <w:r>
        <w:rPr>
          <w:rtl/>
        </w:rPr>
        <w:t xml:space="preserve"> </w:t>
      </w:r>
      <w:r w:rsidRPr="000E609F">
        <w:rPr>
          <w:rtl/>
        </w:rPr>
        <w:t>« يحرم من الإماء عشر إلى أن قال ولا أمتك ولها زوج »</w:t>
      </w:r>
      <w:r>
        <w:rPr>
          <w:rtl/>
        </w:rPr>
        <w:t>.</w:t>
      </w:r>
    </w:p>
    <w:p w:rsidR="00D95677" w:rsidRDefault="00D95677" w:rsidP="002646DC">
      <w:pPr>
        <w:pStyle w:val="Heading2Center"/>
        <w:rPr>
          <w:rtl/>
        </w:rPr>
      </w:pPr>
      <w:bookmarkStart w:id="859" w:name="_Toc364831091"/>
      <w:bookmarkStart w:id="860" w:name="_Toc379712371"/>
      <w:r w:rsidRPr="000E609F">
        <w:rPr>
          <w:rtl/>
        </w:rPr>
        <w:t>46</w:t>
      </w:r>
      <w:r>
        <w:rPr>
          <w:rtl/>
        </w:rPr>
        <w:t xml:space="preserve"> - </w:t>
      </w:r>
      <w:r w:rsidRPr="002646DC">
        <w:rPr>
          <w:rStyle w:val="libAlaemHeading2Char"/>
          <w:rtl/>
        </w:rPr>
        <w:t>(</w:t>
      </w:r>
      <w:r w:rsidRPr="000E609F">
        <w:rPr>
          <w:rtl/>
        </w:rPr>
        <w:t xml:space="preserve"> باب أنه لا يورث النكاح </w:t>
      </w:r>
      <w:r w:rsidRPr="002646DC">
        <w:rPr>
          <w:rStyle w:val="libAlaemHeading2Char"/>
          <w:rtl/>
        </w:rPr>
        <w:t>)</w:t>
      </w:r>
      <w:bookmarkEnd w:id="859"/>
      <w:bookmarkEnd w:id="860"/>
      <w:r w:rsidRPr="000E609F">
        <w:rPr>
          <w:rtl/>
        </w:rPr>
        <w:t xml:space="preserve"> </w:t>
      </w:r>
    </w:p>
    <w:p w:rsidR="00D95677" w:rsidRPr="000E609F" w:rsidRDefault="00D95677" w:rsidP="001538AC">
      <w:pPr>
        <w:pStyle w:val="libNormal"/>
        <w:rPr>
          <w:rtl/>
        </w:rPr>
      </w:pPr>
      <w:r w:rsidRPr="002646DC">
        <w:rPr>
          <w:rStyle w:val="libNumChar"/>
          <w:rtl/>
        </w:rPr>
        <w:t>[17172]</w:t>
      </w:r>
      <w:r w:rsidRPr="000E609F">
        <w:rPr>
          <w:rtl/>
        </w:rPr>
        <w:t xml:space="preserve"> 1</w:t>
      </w:r>
      <w:r>
        <w:rPr>
          <w:rtl/>
        </w:rPr>
        <w:t xml:space="preserve"> - </w:t>
      </w:r>
      <w:r w:rsidRPr="000E609F">
        <w:rPr>
          <w:rtl/>
        </w:rPr>
        <w:t>العياشي في تفسيره</w:t>
      </w:r>
      <w:r w:rsidR="00424FB2">
        <w:rPr>
          <w:rtl/>
        </w:rPr>
        <w:t>:</w:t>
      </w:r>
      <w:r w:rsidRPr="000E609F">
        <w:rPr>
          <w:rtl/>
        </w:rPr>
        <w:t xml:space="preserve"> عن هاشم بن عبد الله بن السري</w:t>
      </w:r>
      <w:r>
        <w:rPr>
          <w:rtl/>
        </w:rPr>
        <w:t xml:space="preserve"> </w:t>
      </w:r>
      <w:r w:rsidRPr="000E609F">
        <w:rPr>
          <w:rtl/>
        </w:rPr>
        <w:t xml:space="preserve">البجلي </w:t>
      </w:r>
      <w:r w:rsidRPr="00D95677">
        <w:rPr>
          <w:rStyle w:val="libFootnotenumChar"/>
          <w:rtl/>
        </w:rPr>
        <w:t>(1)</w:t>
      </w:r>
      <w:r w:rsidR="00424FB2">
        <w:rPr>
          <w:rtl/>
        </w:rPr>
        <w:t>،</w:t>
      </w:r>
      <w:r w:rsidRPr="000E609F">
        <w:rPr>
          <w:rtl/>
        </w:rPr>
        <w:t xml:space="preserve"> قال سألته عن قوله تعالى</w:t>
      </w:r>
      <w:r w:rsidR="00424FB2">
        <w:rPr>
          <w:rtl/>
        </w:rPr>
        <w:t>:</w:t>
      </w:r>
      <w:r w:rsidRPr="000E609F">
        <w:rPr>
          <w:rtl/>
        </w:rPr>
        <w:t xml:space="preserve"> </w:t>
      </w:r>
      <w:r w:rsidR="0004393A">
        <w:rPr>
          <w:rStyle w:val="libAlaemChar"/>
          <w:rtl/>
        </w:rPr>
        <w:t xml:space="preserve">( </w:t>
      </w:r>
      <w:r w:rsidR="0051038D" w:rsidRPr="0051038D">
        <w:rPr>
          <w:rStyle w:val="libAieChar"/>
          <w:rtl/>
        </w:rPr>
        <w:t>وَلَا تَعْضُلُوهُنَّ لِتَذْهَبُوا بِبَعْضِ مَا آتَيْتُمُوهُنَّ</w:t>
      </w:r>
      <w:r w:rsidR="0004393A">
        <w:rPr>
          <w:rStyle w:val="libAlaemChar"/>
          <w:rtl/>
        </w:rPr>
        <w:t xml:space="preserve"> )</w:t>
      </w:r>
      <w:r w:rsidRPr="000E609F">
        <w:rPr>
          <w:rtl/>
        </w:rPr>
        <w:t xml:space="preserve"> </w:t>
      </w:r>
      <w:r w:rsidRPr="00D95677">
        <w:rPr>
          <w:rStyle w:val="libFootnotenumChar"/>
          <w:rtl/>
        </w:rPr>
        <w:t>(2)</w:t>
      </w:r>
      <w:r w:rsidRPr="000E609F">
        <w:rPr>
          <w:rtl/>
        </w:rPr>
        <w:t xml:space="preserve"> قال</w:t>
      </w:r>
      <w:r w:rsidR="00424FB2">
        <w:rPr>
          <w:rtl/>
        </w:rPr>
        <w:t>:</w:t>
      </w:r>
      <w:r w:rsidRPr="000E609F">
        <w:rPr>
          <w:rtl/>
        </w:rPr>
        <w:t xml:space="preserve"> فحكى كلاما</w:t>
      </w:r>
      <w:r w:rsidR="00424FB2">
        <w:rPr>
          <w:rtl/>
        </w:rPr>
        <w:t>،</w:t>
      </w:r>
      <w:r w:rsidRPr="000E609F">
        <w:rPr>
          <w:rtl/>
        </w:rPr>
        <w:t xml:space="preserve"> ثم قال </w:t>
      </w:r>
      <w:r w:rsidR="00DC3BAA" w:rsidRPr="00DC3BAA">
        <w:rPr>
          <w:rStyle w:val="libAlaemChar"/>
          <w:rtl/>
        </w:rPr>
        <w:t>عليه‌السلام</w:t>
      </w:r>
      <w:r w:rsidRPr="000E609F">
        <w:rPr>
          <w:rtl/>
        </w:rPr>
        <w:t xml:space="preserve"> كما يقولون</w:t>
      </w:r>
      <w:r>
        <w:rPr>
          <w:rtl/>
        </w:rPr>
        <w:t xml:space="preserve"> </w:t>
      </w:r>
      <w:r w:rsidRPr="000E609F">
        <w:rPr>
          <w:rtl/>
        </w:rPr>
        <w:t>بالنبطية</w:t>
      </w:r>
      <w:r w:rsidR="00424FB2">
        <w:rPr>
          <w:rtl/>
        </w:rPr>
        <w:t>:</w:t>
      </w:r>
      <w:r>
        <w:rPr>
          <w:rtl/>
        </w:rPr>
        <w:t xml:space="preserve"> « </w:t>
      </w:r>
      <w:r w:rsidRPr="000E609F">
        <w:rPr>
          <w:rtl/>
        </w:rPr>
        <w:t xml:space="preserve">إذا طرح عليها الثوب عضلها </w:t>
      </w:r>
      <w:r w:rsidRPr="00D95677">
        <w:rPr>
          <w:rStyle w:val="libFootnotenumChar"/>
          <w:rtl/>
        </w:rPr>
        <w:t>(3)</w:t>
      </w:r>
      <w:r w:rsidR="00424FB2">
        <w:rPr>
          <w:rtl/>
        </w:rPr>
        <w:t>،</w:t>
      </w:r>
      <w:r w:rsidRPr="000E609F">
        <w:rPr>
          <w:rtl/>
        </w:rPr>
        <w:t xml:space="preserve"> فلا تستطيع تتزوج غيره</w:t>
      </w:r>
      <w:r w:rsidR="00424FB2">
        <w:rPr>
          <w:rtl/>
        </w:rPr>
        <w:t>،</w:t>
      </w:r>
      <w:r>
        <w:rPr>
          <w:rtl/>
        </w:rPr>
        <w:t xml:space="preserve"> </w:t>
      </w:r>
      <w:r w:rsidRPr="000E609F">
        <w:rPr>
          <w:rtl/>
        </w:rPr>
        <w:t>وكان هذا في الجاهلية »</w:t>
      </w:r>
      <w:r>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نوادر الراوندي ص 38</w:t>
      </w:r>
      <w:r>
        <w:rPr>
          <w:rtl/>
        </w:rPr>
        <w:t>.</w:t>
      </w:r>
    </w:p>
    <w:p w:rsidR="00D95677" w:rsidRPr="000E609F" w:rsidRDefault="00D95677" w:rsidP="00D95677">
      <w:pPr>
        <w:pStyle w:val="libFootnoteCenterBold"/>
        <w:rPr>
          <w:rtl/>
        </w:rPr>
      </w:pPr>
      <w:r w:rsidRPr="000E609F">
        <w:rPr>
          <w:rtl/>
        </w:rPr>
        <w:t>الباب 45</w:t>
      </w:r>
    </w:p>
    <w:p w:rsidR="00D95677" w:rsidRPr="000E609F" w:rsidRDefault="00D95677" w:rsidP="00D95677">
      <w:pPr>
        <w:pStyle w:val="libFootnote0"/>
        <w:rPr>
          <w:rtl/>
        </w:rPr>
      </w:pPr>
      <w:r w:rsidRPr="000E609F">
        <w:rPr>
          <w:rtl/>
        </w:rPr>
        <w:t>1</w:t>
      </w:r>
      <w:r>
        <w:rPr>
          <w:rtl/>
        </w:rPr>
        <w:t xml:space="preserve"> - </w:t>
      </w:r>
      <w:r w:rsidRPr="000E609F">
        <w:rPr>
          <w:rtl/>
        </w:rPr>
        <w:t>الهداية ص 69</w:t>
      </w:r>
      <w:r>
        <w:rPr>
          <w:rtl/>
        </w:rPr>
        <w:t>.</w:t>
      </w:r>
    </w:p>
    <w:p w:rsidR="00D95677" w:rsidRPr="000E609F" w:rsidRDefault="00D95677" w:rsidP="00D95677">
      <w:pPr>
        <w:pStyle w:val="libFootnoteCenterBold"/>
        <w:rPr>
          <w:rtl/>
        </w:rPr>
      </w:pPr>
      <w:r w:rsidRPr="000E609F">
        <w:rPr>
          <w:rtl/>
        </w:rPr>
        <w:t>الباب 46</w:t>
      </w:r>
    </w:p>
    <w:p w:rsidR="00D95677" w:rsidRPr="000E609F" w:rsidRDefault="00D95677" w:rsidP="00D95677">
      <w:pPr>
        <w:pStyle w:val="libFootnote0"/>
        <w:rPr>
          <w:rtl/>
        </w:rPr>
      </w:pPr>
      <w:r w:rsidRPr="000E609F">
        <w:rPr>
          <w:rtl/>
        </w:rPr>
        <w:t>1</w:t>
      </w:r>
      <w:r>
        <w:rPr>
          <w:rtl/>
        </w:rPr>
        <w:t xml:space="preserve"> - </w:t>
      </w:r>
      <w:r w:rsidRPr="000E609F">
        <w:rPr>
          <w:rtl/>
        </w:rPr>
        <w:t>تفسير العياشي ج 1 ص 229 ح 66</w:t>
      </w:r>
      <w:r w:rsidR="00424FB2">
        <w:rPr>
          <w:rtl/>
        </w:rPr>
        <w:t>،</w:t>
      </w:r>
      <w:r w:rsidRPr="000E609F">
        <w:rPr>
          <w:rtl/>
        </w:rPr>
        <w:t xml:space="preserve"> وعنه في البرهان ج 1 ص 354 ح 2</w:t>
      </w:r>
      <w:r>
        <w:rPr>
          <w:rtl/>
        </w:rPr>
        <w:t>.</w:t>
      </w:r>
    </w:p>
    <w:p w:rsidR="00D95677" w:rsidRPr="000E609F" w:rsidRDefault="00D95677" w:rsidP="00D95677">
      <w:pPr>
        <w:pStyle w:val="libFootnote"/>
        <w:rPr>
          <w:rtl/>
        </w:rPr>
      </w:pPr>
      <w:r w:rsidRPr="000E609F">
        <w:rPr>
          <w:rtl/>
        </w:rPr>
        <w:t>(1) كذا في الحجرية والمصدر إلا أن في الأخير</w:t>
      </w:r>
      <w:r w:rsidR="00424FB2">
        <w:rPr>
          <w:rtl/>
        </w:rPr>
        <w:t>:</w:t>
      </w:r>
      <w:r w:rsidRPr="000E609F">
        <w:rPr>
          <w:rtl/>
        </w:rPr>
        <w:t xml:space="preserve"> الجبلي بدل البجلي</w:t>
      </w:r>
      <w:r w:rsidR="00424FB2">
        <w:rPr>
          <w:rtl/>
        </w:rPr>
        <w:t>،</w:t>
      </w:r>
      <w:r w:rsidRPr="000E609F">
        <w:rPr>
          <w:rtl/>
        </w:rPr>
        <w:t xml:space="preserve"> وفي البرهان</w:t>
      </w:r>
      <w:r w:rsidR="00424FB2">
        <w:rPr>
          <w:rtl/>
        </w:rPr>
        <w:t>:</w:t>
      </w:r>
      <w:r>
        <w:rPr>
          <w:rtl/>
        </w:rPr>
        <w:t xml:space="preserve"> </w:t>
      </w:r>
      <w:r w:rsidRPr="000E609F">
        <w:rPr>
          <w:rtl/>
        </w:rPr>
        <w:t>هاشم بن عبد الله</w:t>
      </w:r>
      <w:r w:rsidR="00424FB2">
        <w:rPr>
          <w:rtl/>
        </w:rPr>
        <w:t>،</w:t>
      </w:r>
      <w:r w:rsidRPr="000E609F">
        <w:rPr>
          <w:rtl/>
        </w:rPr>
        <w:t xml:space="preserve"> عن السري البجلي</w:t>
      </w:r>
      <w:r>
        <w:rPr>
          <w:rtl/>
        </w:rPr>
        <w:t>.</w:t>
      </w:r>
    </w:p>
    <w:p w:rsidR="00D95677" w:rsidRPr="000E609F" w:rsidRDefault="00D95677" w:rsidP="00D95677">
      <w:pPr>
        <w:pStyle w:val="libFootnote"/>
        <w:rPr>
          <w:rtl/>
        </w:rPr>
      </w:pPr>
      <w:r w:rsidRPr="000E609F">
        <w:rPr>
          <w:rtl/>
        </w:rPr>
        <w:t>(2) النساء 4</w:t>
      </w:r>
      <w:r w:rsidR="00424FB2">
        <w:rPr>
          <w:rtl/>
        </w:rPr>
        <w:t>:</w:t>
      </w:r>
      <w:r w:rsidRPr="000E609F">
        <w:rPr>
          <w:rtl/>
        </w:rPr>
        <w:t xml:space="preserve"> 19</w:t>
      </w:r>
      <w:r>
        <w:rPr>
          <w:rtl/>
        </w:rPr>
        <w:t>.</w:t>
      </w:r>
    </w:p>
    <w:p w:rsidR="00D95677" w:rsidRPr="000E609F" w:rsidRDefault="00D95677" w:rsidP="00D95677">
      <w:pPr>
        <w:pStyle w:val="libFootnote"/>
        <w:rPr>
          <w:rtl/>
        </w:rPr>
      </w:pPr>
      <w:r w:rsidRPr="000E609F">
        <w:rPr>
          <w:rtl/>
        </w:rPr>
        <w:t>(3) عضل المرأة</w:t>
      </w:r>
      <w:r w:rsidR="00424FB2">
        <w:rPr>
          <w:rtl/>
        </w:rPr>
        <w:t>:</w:t>
      </w:r>
      <w:r w:rsidRPr="000E609F">
        <w:rPr>
          <w:rtl/>
        </w:rPr>
        <w:t xml:space="preserve"> منعها من الزواج ظلما ( لسان العرب ج 11 ص 451 )</w:t>
      </w:r>
      <w:r>
        <w:rPr>
          <w:rtl/>
        </w:rPr>
        <w:t>.</w:t>
      </w:r>
    </w:p>
    <w:p w:rsidR="00D95677" w:rsidRPr="000E609F" w:rsidRDefault="00D95677" w:rsidP="002646DC">
      <w:pPr>
        <w:pStyle w:val="Heading2Center"/>
        <w:rPr>
          <w:rtl/>
        </w:rPr>
      </w:pPr>
      <w:r>
        <w:rPr>
          <w:rtl/>
        </w:rPr>
        <w:br w:type="page"/>
      </w:r>
      <w:bookmarkStart w:id="861" w:name="_Toc364831092"/>
      <w:bookmarkStart w:id="862" w:name="_Toc379712372"/>
      <w:r w:rsidRPr="000E609F">
        <w:rPr>
          <w:rtl/>
        </w:rPr>
        <w:lastRenderedPageBreak/>
        <w:t>47</w:t>
      </w:r>
      <w:r>
        <w:rPr>
          <w:rtl/>
        </w:rPr>
        <w:t xml:space="preserve"> - </w:t>
      </w:r>
      <w:r w:rsidRPr="002646DC">
        <w:rPr>
          <w:rStyle w:val="libAlaemHeading2Char"/>
          <w:rtl/>
        </w:rPr>
        <w:t>(</w:t>
      </w:r>
      <w:r w:rsidRPr="000E609F">
        <w:rPr>
          <w:rtl/>
        </w:rPr>
        <w:t xml:space="preserve"> باب نوادر ما يتعلق بأبواب ما يحرم بالمصاهرة </w:t>
      </w:r>
      <w:r w:rsidRPr="002646DC">
        <w:rPr>
          <w:rStyle w:val="libAlaemHeading2Char"/>
          <w:rtl/>
        </w:rPr>
        <w:t>)</w:t>
      </w:r>
      <w:bookmarkEnd w:id="861"/>
      <w:bookmarkEnd w:id="862"/>
    </w:p>
    <w:p w:rsidR="00D95677" w:rsidRPr="000E609F" w:rsidRDefault="00D95677" w:rsidP="001538AC">
      <w:pPr>
        <w:pStyle w:val="libNormal"/>
        <w:rPr>
          <w:rtl/>
        </w:rPr>
      </w:pPr>
      <w:r w:rsidRPr="002646DC">
        <w:rPr>
          <w:rStyle w:val="libNumChar"/>
          <w:rtl/>
        </w:rPr>
        <w:t>[17173]</w:t>
      </w:r>
      <w:r w:rsidRPr="000E609F">
        <w:rPr>
          <w:rtl/>
        </w:rPr>
        <w:t xml:space="preserve"> 1</w:t>
      </w:r>
      <w:r>
        <w:rPr>
          <w:rtl/>
        </w:rPr>
        <w:t xml:space="preserve"> - </w:t>
      </w:r>
      <w:r w:rsidRPr="000E609F">
        <w:rPr>
          <w:rtl/>
        </w:rPr>
        <w:t>دعائم الاسلام</w:t>
      </w:r>
      <w:r w:rsidR="00424FB2">
        <w:rPr>
          <w:rtl/>
        </w:rPr>
        <w:t>:</w:t>
      </w:r>
      <w:r w:rsidRPr="000E609F">
        <w:rPr>
          <w:rtl/>
        </w:rPr>
        <w:t xml:space="preserve"> عن علي </w:t>
      </w:r>
      <w:r>
        <w:rPr>
          <w:rtl/>
        </w:rPr>
        <w:t>(</w:t>
      </w:r>
      <w:r w:rsidRPr="000E609F">
        <w:rPr>
          <w:rtl/>
        </w:rPr>
        <w:t xml:space="preserve"> صلوات الله عليه )</w:t>
      </w:r>
      <w:r w:rsidR="00424FB2">
        <w:rPr>
          <w:rtl/>
        </w:rPr>
        <w:t>،</w:t>
      </w:r>
      <w:r w:rsidRPr="000E609F">
        <w:rPr>
          <w:rtl/>
        </w:rPr>
        <w:t xml:space="preserve"> أن عمر</w:t>
      </w:r>
      <w:r>
        <w:rPr>
          <w:rtl/>
        </w:rPr>
        <w:t xml:space="preserve"> </w:t>
      </w:r>
      <w:r w:rsidRPr="000E609F">
        <w:rPr>
          <w:rtl/>
        </w:rPr>
        <w:t>سأله عن امرأة وقع عليها أعلاج اغتصبوها على نفسها</w:t>
      </w:r>
      <w:r w:rsidR="00424FB2">
        <w:rPr>
          <w:rtl/>
        </w:rPr>
        <w:t>،</w:t>
      </w:r>
      <w:r w:rsidRPr="000E609F">
        <w:rPr>
          <w:rtl/>
        </w:rPr>
        <w:t xml:space="preserve"> </w:t>
      </w:r>
      <w:r>
        <w:rPr>
          <w:rtl/>
        </w:rPr>
        <w:t>(</w:t>
      </w:r>
      <w:r w:rsidRPr="000E609F">
        <w:rPr>
          <w:rtl/>
        </w:rPr>
        <w:t xml:space="preserve"> قال علي</w:t>
      </w:r>
      <w:r>
        <w:rPr>
          <w:rtl/>
        </w:rPr>
        <w:t xml:space="preserve"> </w:t>
      </w:r>
      <w:r w:rsidR="00DC3BAA" w:rsidRPr="00DC3BAA">
        <w:rPr>
          <w:rStyle w:val="libAlaemChar"/>
          <w:rtl/>
        </w:rPr>
        <w:t>عليه‌السلام</w:t>
      </w:r>
      <w:r w:rsidR="00424FB2">
        <w:rPr>
          <w:rtl/>
        </w:rPr>
        <w:t>:</w:t>
      </w:r>
      <w:r>
        <w:rPr>
          <w:rtl/>
        </w:rPr>
        <w:t xml:space="preserve"> « </w:t>
      </w:r>
      <w:r w:rsidRPr="000E609F">
        <w:rPr>
          <w:rtl/>
        </w:rPr>
        <w:t xml:space="preserve">لاحد عليها لأنها ) </w:t>
      </w:r>
      <w:r w:rsidRPr="00D95677">
        <w:rPr>
          <w:rStyle w:val="libFootnotenumChar"/>
          <w:rtl/>
        </w:rPr>
        <w:t>(1)</w:t>
      </w:r>
      <w:r w:rsidRPr="000E609F">
        <w:rPr>
          <w:rtl/>
        </w:rPr>
        <w:t xml:space="preserve"> مستكرهة</w:t>
      </w:r>
      <w:r w:rsidR="00424FB2">
        <w:rPr>
          <w:rtl/>
        </w:rPr>
        <w:t>،</w:t>
      </w:r>
      <w:r w:rsidRPr="000E609F">
        <w:rPr>
          <w:rtl/>
        </w:rPr>
        <w:t xml:space="preserve"> ولكن ضعها على يدي</w:t>
      </w:r>
      <w:r>
        <w:rPr>
          <w:rtl/>
        </w:rPr>
        <w:t xml:space="preserve"> </w:t>
      </w:r>
      <w:r w:rsidRPr="000E609F">
        <w:rPr>
          <w:rtl/>
        </w:rPr>
        <w:t>عدل من المسلمين حتى تستبرئ بحيض</w:t>
      </w:r>
      <w:r>
        <w:rPr>
          <w:rtl/>
        </w:rPr>
        <w:t>ة</w:t>
      </w:r>
      <w:r w:rsidR="00424FB2">
        <w:rPr>
          <w:rtl/>
        </w:rPr>
        <w:t>،</w:t>
      </w:r>
      <w:r>
        <w:rPr>
          <w:rtl/>
        </w:rPr>
        <w:t xml:space="preserve"> ثم</w:t>
      </w:r>
      <w:r w:rsidR="00424FB2">
        <w:rPr>
          <w:rtl/>
        </w:rPr>
        <w:t>،</w:t>
      </w:r>
      <w:r>
        <w:rPr>
          <w:rtl/>
        </w:rPr>
        <w:t xml:space="preserve"> أعدها على زوجها » ففعل</w:t>
      </w:r>
      <w:r>
        <w:rPr>
          <w:rFonts w:hint="cs"/>
          <w:rtl/>
        </w:rPr>
        <w:t xml:space="preserve"> </w:t>
      </w:r>
      <w:r w:rsidRPr="000E609F">
        <w:rPr>
          <w:rtl/>
        </w:rPr>
        <w:t>ذلك عمر</w:t>
      </w:r>
      <w:r>
        <w:rPr>
          <w:rFonts w:hint="cs"/>
          <w:rtl/>
        </w:rPr>
        <w:t>.</w:t>
      </w:r>
    </w:p>
    <w:p w:rsidR="00D95677" w:rsidRPr="000E609F" w:rsidRDefault="00D95677" w:rsidP="001538AC">
      <w:pPr>
        <w:pStyle w:val="libNormal"/>
        <w:rPr>
          <w:rtl/>
        </w:rPr>
      </w:pPr>
      <w:r w:rsidRPr="002646DC">
        <w:rPr>
          <w:rStyle w:val="libNumChar"/>
          <w:rtl/>
        </w:rPr>
        <w:t>[17174]</w:t>
      </w:r>
      <w:r w:rsidRPr="000E609F">
        <w:rPr>
          <w:rtl/>
        </w:rPr>
        <w:t xml:space="preserve"> 2</w:t>
      </w:r>
      <w:r>
        <w:rPr>
          <w:rtl/>
        </w:rPr>
        <w:t xml:space="preserve"> - </w:t>
      </w:r>
      <w:r w:rsidRPr="000E609F">
        <w:rPr>
          <w:rtl/>
        </w:rPr>
        <w:t>عوالي اللآلي</w:t>
      </w:r>
      <w:r w:rsidR="00424FB2">
        <w:rPr>
          <w:rtl/>
        </w:rPr>
        <w:t>:</w:t>
      </w:r>
      <w:r w:rsidRPr="000E609F">
        <w:rPr>
          <w:rtl/>
        </w:rPr>
        <w:t xml:space="preserve"> عن النبي </w:t>
      </w:r>
      <w:r w:rsidR="00DC3BAA" w:rsidRPr="00DC3BAA">
        <w:rPr>
          <w:rStyle w:val="libAlaemChar"/>
          <w:rtl/>
        </w:rPr>
        <w:t>صلى‌الله‌عليه‌وآله</w:t>
      </w:r>
      <w:r w:rsidR="00424FB2">
        <w:rPr>
          <w:rtl/>
        </w:rPr>
        <w:t>،</w:t>
      </w:r>
      <w:r w:rsidRPr="000E609F">
        <w:rPr>
          <w:rtl/>
        </w:rPr>
        <w:t xml:space="preserve"> قال</w:t>
      </w:r>
      <w:r w:rsidR="00424FB2">
        <w:rPr>
          <w:rtl/>
        </w:rPr>
        <w:t>:</w:t>
      </w:r>
      <w:r>
        <w:rPr>
          <w:rtl/>
        </w:rPr>
        <w:t xml:space="preserve"> </w:t>
      </w:r>
      <w:r w:rsidRPr="000E609F">
        <w:rPr>
          <w:rtl/>
        </w:rPr>
        <w:t>« الحرائر صلاح البيت</w:t>
      </w:r>
      <w:r w:rsidR="00424FB2">
        <w:rPr>
          <w:rtl/>
        </w:rPr>
        <w:t>،</w:t>
      </w:r>
      <w:r w:rsidRPr="000E609F">
        <w:rPr>
          <w:rtl/>
        </w:rPr>
        <w:t xml:space="preserve"> والإماء هلاكه »</w:t>
      </w:r>
      <w:r>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47</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1 ص 130</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فقال لا حد على</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عوالي اللآلي ج 2 ص 128 ح 352</w:t>
      </w:r>
      <w:r>
        <w:rPr>
          <w:rtl/>
        </w:rPr>
        <w:t>.</w:t>
      </w:r>
    </w:p>
    <w:p w:rsidR="00D95677" w:rsidRPr="000E609F" w:rsidRDefault="00D95677" w:rsidP="001538AC">
      <w:pPr>
        <w:pStyle w:val="libNormal"/>
        <w:rPr>
          <w:rtl/>
        </w:rPr>
      </w:pPr>
      <w:r>
        <w:rPr>
          <w:rtl/>
        </w:rPr>
        <w:br w:type="page"/>
      </w:r>
    </w:p>
    <w:p w:rsidR="00D95677" w:rsidRPr="000E609F" w:rsidRDefault="00D95677" w:rsidP="00D95677">
      <w:pPr>
        <w:pStyle w:val="Heading1Center"/>
        <w:rPr>
          <w:rtl/>
        </w:rPr>
      </w:pPr>
      <w:r>
        <w:rPr>
          <w:rtl/>
        </w:rPr>
        <w:lastRenderedPageBreak/>
        <w:br w:type="page"/>
      </w:r>
      <w:bookmarkStart w:id="863" w:name="_Toc364831093"/>
      <w:bookmarkStart w:id="864" w:name="_Toc379712373"/>
      <w:r w:rsidRPr="000E609F">
        <w:rPr>
          <w:rtl/>
        </w:rPr>
        <w:lastRenderedPageBreak/>
        <w:t>أبواب ما يحرم باستيفاء العدد</w:t>
      </w:r>
      <w:bookmarkEnd w:id="863"/>
      <w:bookmarkEnd w:id="864"/>
    </w:p>
    <w:p w:rsidR="00D95677" w:rsidRPr="000E609F" w:rsidRDefault="00D95677" w:rsidP="002646DC">
      <w:pPr>
        <w:pStyle w:val="Heading2Center"/>
        <w:rPr>
          <w:rtl/>
        </w:rPr>
      </w:pPr>
      <w:bookmarkStart w:id="865" w:name="_Toc364831094"/>
      <w:bookmarkStart w:id="866" w:name="_Toc379712374"/>
      <w:r w:rsidRPr="000E609F">
        <w:rPr>
          <w:rtl/>
        </w:rPr>
        <w:t>1</w:t>
      </w:r>
      <w:r>
        <w:rPr>
          <w:rtl/>
        </w:rPr>
        <w:t xml:space="preserve"> - </w:t>
      </w:r>
      <w:r w:rsidRPr="002646DC">
        <w:rPr>
          <w:rStyle w:val="libAlaemHeading2Char"/>
          <w:rtl/>
        </w:rPr>
        <w:t>(</w:t>
      </w:r>
      <w:r w:rsidRPr="000E609F">
        <w:rPr>
          <w:rtl/>
        </w:rPr>
        <w:t xml:space="preserve"> باب أنه يجوز للحر أن يتزوج أربع حرائر دواما </w:t>
      </w:r>
      <w:r w:rsidRPr="002646DC">
        <w:rPr>
          <w:rStyle w:val="libAlaemHeading2Char"/>
          <w:rtl/>
        </w:rPr>
        <w:t>)</w:t>
      </w:r>
      <w:bookmarkEnd w:id="865"/>
      <w:bookmarkEnd w:id="866"/>
    </w:p>
    <w:p w:rsidR="00D95677" w:rsidRPr="000E609F" w:rsidRDefault="00D95677" w:rsidP="001538AC">
      <w:pPr>
        <w:pStyle w:val="libNormal"/>
        <w:rPr>
          <w:rtl/>
        </w:rPr>
      </w:pPr>
      <w:r w:rsidRPr="002646DC">
        <w:rPr>
          <w:rStyle w:val="libNumChar"/>
          <w:rtl/>
        </w:rPr>
        <w:t>[17175]</w:t>
      </w:r>
      <w:r w:rsidRPr="000E609F">
        <w:rPr>
          <w:rtl/>
        </w:rPr>
        <w:t xml:space="preserve"> 1</w:t>
      </w:r>
      <w:r>
        <w:rPr>
          <w:rtl/>
        </w:rPr>
        <w:t xml:space="preserve"> - </w:t>
      </w:r>
      <w:r w:rsidRPr="000E609F">
        <w:rPr>
          <w:rtl/>
        </w:rPr>
        <w:t>العياشي في تفسيره</w:t>
      </w:r>
      <w:r w:rsidR="00424FB2">
        <w:rPr>
          <w:rtl/>
        </w:rPr>
        <w:t>:</w:t>
      </w:r>
      <w:r w:rsidRPr="000E609F">
        <w:rPr>
          <w:rtl/>
        </w:rPr>
        <w:t xml:space="preserve"> عن يونس بن عبد الرحمن</w:t>
      </w:r>
      <w:r w:rsidR="00424FB2">
        <w:rPr>
          <w:rtl/>
        </w:rPr>
        <w:t>،</w:t>
      </w:r>
      <w:r w:rsidRPr="000E609F">
        <w:rPr>
          <w:rtl/>
        </w:rPr>
        <w:t xml:space="preserve"> عمن</w:t>
      </w:r>
      <w:r>
        <w:rPr>
          <w:rtl/>
        </w:rPr>
        <w:t xml:space="preserve"> </w:t>
      </w:r>
      <w:r w:rsidRPr="000E609F">
        <w:rPr>
          <w:rtl/>
        </w:rPr>
        <w:t>أخبره</w:t>
      </w:r>
      <w:r w:rsidR="00424FB2">
        <w:rPr>
          <w:rtl/>
        </w:rPr>
        <w:t>،</w:t>
      </w:r>
      <w:r w:rsidRPr="000E609F">
        <w:rPr>
          <w:rtl/>
        </w:rPr>
        <w:t xml:space="preserve"> عن أبي عبد الله </w:t>
      </w:r>
      <w:r w:rsidR="00DC3BAA" w:rsidRPr="00DC3BAA">
        <w:rPr>
          <w:rStyle w:val="libAlaemChar"/>
          <w:rtl/>
        </w:rPr>
        <w:t>عليه‌السلام</w:t>
      </w:r>
      <w:r w:rsidR="00424FB2">
        <w:rPr>
          <w:rtl/>
        </w:rPr>
        <w:t>،</w:t>
      </w:r>
      <w:r w:rsidRPr="000E609F">
        <w:rPr>
          <w:rtl/>
        </w:rPr>
        <w:t xml:space="preserve"> قال</w:t>
      </w:r>
      <w:r w:rsidR="00424FB2">
        <w:rPr>
          <w:rtl/>
        </w:rPr>
        <w:t>:</w:t>
      </w:r>
      <w:r>
        <w:rPr>
          <w:rtl/>
        </w:rPr>
        <w:t xml:space="preserve"> « </w:t>
      </w:r>
      <w:r w:rsidRPr="000E609F">
        <w:rPr>
          <w:rtl/>
        </w:rPr>
        <w:t>في كل شئ إسراف إلا</w:t>
      </w:r>
      <w:r>
        <w:rPr>
          <w:rtl/>
        </w:rPr>
        <w:t xml:space="preserve"> </w:t>
      </w:r>
      <w:r w:rsidRPr="000E609F">
        <w:rPr>
          <w:rtl/>
        </w:rPr>
        <w:t>في النساء</w:t>
      </w:r>
      <w:r w:rsidR="00424FB2">
        <w:rPr>
          <w:rtl/>
        </w:rPr>
        <w:t>،</w:t>
      </w:r>
      <w:r w:rsidRPr="000E609F">
        <w:rPr>
          <w:rtl/>
        </w:rPr>
        <w:t xml:space="preserve"> قال الله تعالى</w:t>
      </w:r>
      <w:r w:rsidR="00424FB2">
        <w:rPr>
          <w:rtl/>
        </w:rPr>
        <w:t>:</w:t>
      </w:r>
      <w:r w:rsidRPr="000E609F">
        <w:rPr>
          <w:rtl/>
        </w:rPr>
        <w:t xml:space="preserve"> </w:t>
      </w:r>
      <w:r w:rsidR="0004393A">
        <w:rPr>
          <w:rStyle w:val="libAlaemChar"/>
          <w:rtl/>
        </w:rPr>
        <w:t xml:space="preserve">( </w:t>
      </w:r>
      <w:r w:rsidR="0051038D" w:rsidRPr="0051038D">
        <w:rPr>
          <w:rStyle w:val="libAieChar"/>
          <w:rtl/>
        </w:rPr>
        <w:t>فَانكِحُوا مَا طَابَ لَكُم مِّنَ النِّسَاءِ مَثْنَىٰ وَثُلَاثَ وَرُ‌بَاعَ</w:t>
      </w:r>
      <w:r w:rsidR="0004393A">
        <w:rPr>
          <w:rStyle w:val="libAlaemChar"/>
          <w:rtl/>
        </w:rPr>
        <w:t xml:space="preserve"> )</w:t>
      </w:r>
      <w:r w:rsidRPr="000E609F">
        <w:rPr>
          <w:rtl/>
        </w:rPr>
        <w:t xml:space="preserve"> </w:t>
      </w:r>
      <w:r w:rsidRPr="00D95677">
        <w:rPr>
          <w:rStyle w:val="libFootnotenumChar"/>
          <w:rtl/>
        </w:rPr>
        <w:t>(1)</w:t>
      </w:r>
      <w:r w:rsidRPr="000E609F">
        <w:rPr>
          <w:rtl/>
        </w:rPr>
        <w:t xml:space="preserve"> وقال</w:t>
      </w:r>
      <w:r w:rsidR="00424FB2">
        <w:rPr>
          <w:rtl/>
        </w:rPr>
        <w:t>:</w:t>
      </w:r>
      <w:r w:rsidRPr="000E609F">
        <w:rPr>
          <w:rtl/>
        </w:rPr>
        <w:t xml:space="preserve"> وأحل لكم ما ملكت أيمانكم »</w:t>
      </w:r>
      <w:r>
        <w:rPr>
          <w:rtl/>
        </w:rPr>
        <w:t>.</w:t>
      </w:r>
    </w:p>
    <w:p w:rsidR="00D95677" w:rsidRPr="000E609F" w:rsidRDefault="00D95677" w:rsidP="001538AC">
      <w:pPr>
        <w:pStyle w:val="libNormal"/>
        <w:rPr>
          <w:rtl/>
        </w:rPr>
      </w:pPr>
      <w:r w:rsidRPr="002646DC">
        <w:rPr>
          <w:rStyle w:val="libNumChar"/>
          <w:rtl/>
        </w:rPr>
        <w:t>[17176]</w:t>
      </w:r>
      <w:r w:rsidRPr="000E609F">
        <w:rPr>
          <w:rtl/>
        </w:rPr>
        <w:t xml:space="preserve"> 2</w:t>
      </w:r>
      <w:r>
        <w:rPr>
          <w:rtl/>
        </w:rPr>
        <w:t xml:space="preserve"> - </w:t>
      </w:r>
      <w:r w:rsidRPr="000E609F">
        <w:rPr>
          <w:rtl/>
        </w:rPr>
        <w:t xml:space="preserve">فقه الرضا </w:t>
      </w:r>
      <w:r w:rsidR="00DC3BAA" w:rsidRPr="00DC3BAA">
        <w:rPr>
          <w:rStyle w:val="libAlaemChar"/>
          <w:rtl/>
        </w:rPr>
        <w:t>عليه‌السلام</w:t>
      </w:r>
      <w:r w:rsidR="00424FB2">
        <w:rPr>
          <w:rtl/>
        </w:rPr>
        <w:t>:</w:t>
      </w:r>
      <w:r>
        <w:rPr>
          <w:rtl/>
        </w:rPr>
        <w:t xml:space="preserve"> « </w:t>
      </w:r>
      <w:r w:rsidRPr="000E609F">
        <w:rPr>
          <w:rtl/>
        </w:rPr>
        <w:t>ولك أن تتزوج من الحرائر</w:t>
      </w:r>
      <w:r>
        <w:rPr>
          <w:rtl/>
        </w:rPr>
        <w:t xml:space="preserve"> </w:t>
      </w:r>
      <w:r w:rsidRPr="000E609F">
        <w:rPr>
          <w:rtl/>
        </w:rPr>
        <w:t>المسلمات أربعا »</w:t>
      </w:r>
      <w:r>
        <w:rPr>
          <w:rtl/>
        </w:rPr>
        <w:t>.</w:t>
      </w:r>
    </w:p>
    <w:p w:rsidR="00D95677" w:rsidRDefault="00D95677" w:rsidP="001538AC">
      <w:pPr>
        <w:pStyle w:val="libNormal"/>
        <w:rPr>
          <w:rtl/>
        </w:rPr>
      </w:pPr>
      <w:r w:rsidRPr="000E609F">
        <w:rPr>
          <w:rtl/>
        </w:rPr>
        <w:t>الصدوق في المقنع</w:t>
      </w:r>
      <w:r w:rsidR="00424FB2">
        <w:rPr>
          <w:rtl/>
        </w:rPr>
        <w:t>:</w:t>
      </w:r>
      <w:r w:rsidRPr="000E609F">
        <w:rPr>
          <w:rtl/>
        </w:rPr>
        <w:t xml:space="preserve"> مثله </w:t>
      </w:r>
      <w:r w:rsidRPr="00D95677">
        <w:rPr>
          <w:rStyle w:val="libFootnotenumChar"/>
          <w:rtl/>
        </w:rPr>
        <w:t>(1)</w:t>
      </w:r>
      <w:r>
        <w:rPr>
          <w:rFonts w:hint="cs"/>
          <w:rtl/>
        </w:rPr>
        <w:t>.</w:t>
      </w:r>
    </w:p>
    <w:p w:rsidR="00D95677" w:rsidRPr="000E609F" w:rsidRDefault="00D95677" w:rsidP="001538AC">
      <w:pPr>
        <w:pStyle w:val="libNormal"/>
        <w:rPr>
          <w:rtl/>
        </w:rPr>
      </w:pPr>
      <w:r w:rsidRPr="002646DC">
        <w:rPr>
          <w:rStyle w:val="libNumChar"/>
          <w:rtl/>
        </w:rPr>
        <w:t>[17177]</w:t>
      </w:r>
      <w:r w:rsidRPr="000E609F">
        <w:rPr>
          <w:rtl/>
        </w:rPr>
        <w:t xml:space="preserve"> 3</w:t>
      </w:r>
      <w:r>
        <w:rPr>
          <w:rtl/>
        </w:rPr>
        <w:t xml:space="preserve"> - </w:t>
      </w:r>
      <w:r w:rsidRPr="000E609F">
        <w:rPr>
          <w:rtl/>
        </w:rPr>
        <w:t>عوالي اللآلي</w:t>
      </w:r>
      <w:r w:rsidR="00424FB2">
        <w:rPr>
          <w:rtl/>
        </w:rPr>
        <w:t>:</w:t>
      </w:r>
      <w:r w:rsidRPr="000E609F">
        <w:rPr>
          <w:rtl/>
        </w:rPr>
        <w:t xml:space="preserve"> وفي الأحاديث الصحيحة</w:t>
      </w:r>
      <w:r w:rsidR="00424FB2">
        <w:rPr>
          <w:rtl/>
        </w:rPr>
        <w:t>،</w:t>
      </w:r>
      <w:r w:rsidRPr="000E609F">
        <w:rPr>
          <w:rtl/>
        </w:rPr>
        <w:t xml:space="preserve"> أن التزويج كان في</w:t>
      </w:r>
      <w:r>
        <w:rPr>
          <w:rtl/>
        </w:rPr>
        <w:t xml:space="preserve"> </w:t>
      </w:r>
      <w:r w:rsidRPr="000E609F">
        <w:rPr>
          <w:rtl/>
        </w:rPr>
        <w:t xml:space="preserve">شرع موسى </w:t>
      </w:r>
      <w:r w:rsidR="00DC3BAA" w:rsidRPr="00DC3BAA">
        <w:rPr>
          <w:rStyle w:val="libAlaemChar"/>
          <w:rtl/>
        </w:rPr>
        <w:t>عليه‌السلام</w:t>
      </w:r>
      <w:r w:rsidRPr="000E609F">
        <w:rPr>
          <w:rtl/>
        </w:rPr>
        <w:t xml:space="preserve"> جائزا بغير حصر</w:t>
      </w:r>
      <w:r w:rsidR="00424FB2">
        <w:rPr>
          <w:rtl/>
        </w:rPr>
        <w:t>،</w:t>
      </w:r>
      <w:r w:rsidRPr="000E609F">
        <w:rPr>
          <w:rtl/>
        </w:rPr>
        <w:t xml:space="preserve"> مراعاة لمصالح الرجال</w:t>
      </w:r>
      <w:r w:rsidR="00424FB2">
        <w:rPr>
          <w:rtl/>
        </w:rPr>
        <w:t>،</w:t>
      </w:r>
      <w:r w:rsidRPr="000E609F">
        <w:rPr>
          <w:rtl/>
        </w:rPr>
        <w:t xml:space="preserve"> وفي</w:t>
      </w:r>
      <w:r>
        <w:rPr>
          <w:rtl/>
        </w:rPr>
        <w:t xml:space="preserve"> </w:t>
      </w:r>
      <w:r w:rsidRPr="000E609F">
        <w:rPr>
          <w:rtl/>
        </w:rPr>
        <w:t xml:space="preserve">شرع عيسى </w:t>
      </w:r>
      <w:r w:rsidR="00DC3BAA" w:rsidRPr="00DC3BAA">
        <w:rPr>
          <w:rStyle w:val="libAlaemChar"/>
          <w:rtl/>
        </w:rPr>
        <w:t>عليه‌السلام</w:t>
      </w:r>
      <w:r w:rsidRPr="000E609F">
        <w:rPr>
          <w:rtl/>
        </w:rPr>
        <w:t xml:space="preserve"> لا يحل سوى الواحدة</w:t>
      </w:r>
      <w:r w:rsidR="00424FB2">
        <w:rPr>
          <w:rtl/>
        </w:rPr>
        <w:t>،</w:t>
      </w:r>
      <w:r w:rsidRPr="000E609F">
        <w:rPr>
          <w:rtl/>
        </w:rPr>
        <w:t xml:space="preserve"> مراعاة لمصلحة</w:t>
      </w:r>
      <w:r>
        <w:rPr>
          <w:rtl/>
        </w:rPr>
        <w:t xml:space="preserve"> </w:t>
      </w:r>
      <w:r w:rsidRPr="000E609F">
        <w:rPr>
          <w:rtl/>
        </w:rPr>
        <w:t>النساء</w:t>
      </w:r>
      <w:r w:rsidR="00424FB2">
        <w:rPr>
          <w:rtl/>
        </w:rPr>
        <w:t>،</w:t>
      </w:r>
      <w:r w:rsidRPr="000E609F">
        <w:rPr>
          <w:rtl/>
        </w:rPr>
        <w:t xml:space="preserve"> فجاءت هذه الشريعة برعاية المصلحتين</w:t>
      </w:r>
      <w:r>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أبواب ما يحرم باستيفاء العدد</w:t>
      </w:r>
    </w:p>
    <w:p w:rsidR="00D95677" w:rsidRPr="000E609F" w:rsidRDefault="00D95677" w:rsidP="00D95677">
      <w:pPr>
        <w:pStyle w:val="libFootnoteCenterBold"/>
        <w:rPr>
          <w:rtl/>
        </w:rPr>
      </w:pPr>
      <w:r w:rsidRPr="000E609F">
        <w:rPr>
          <w:rtl/>
        </w:rPr>
        <w:t>الباب 1</w:t>
      </w:r>
    </w:p>
    <w:p w:rsidR="00D95677" w:rsidRPr="000E609F" w:rsidRDefault="00D95677" w:rsidP="00D95677">
      <w:pPr>
        <w:pStyle w:val="libFootnote0"/>
        <w:rPr>
          <w:rtl/>
        </w:rPr>
      </w:pPr>
      <w:r w:rsidRPr="000E609F">
        <w:rPr>
          <w:rtl/>
        </w:rPr>
        <w:t>1</w:t>
      </w:r>
      <w:r>
        <w:rPr>
          <w:rtl/>
        </w:rPr>
        <w:t xml:space="preserve"> - </w:t>
      </w:r>
      <w:r w:rsidRPr="000E609F">
        <w:rPr>
          <w:rtl/>
        </w:rPr>
        <w:t>تفسير العياشي ح 1 ص 218 ح 13</w:t>
      </w:r>
      <w:r>
        <w:rPr>
          <w:rtl/>
        </w:rPr>
        <w:t>.</w:t>
      </w:r>
    </w:p>
    <w:p w:rsidR="00D95677" w:rsidRPr="000E609F" w:rsidRDefault="00D95677" w:rsidP="00D95677">
      <w:pPr>
        <w:pStyle w:val="libFootnote"/>
        <w:rPr>
          <w:rtl/>
        </w:rPr>
      </w:pPr>
      <w:r w:rsidRPr="000E609F">
        <w:rPr>
          <w:rtl/>
        </w:rPr>
        <w:t>(1) النساء 4</w:t>
      </w:r>
      <w:r w:rsidR="00424FB2">
        <w:rPr>
          <w:rtl/>
        </w:rPr>
        <w:t>:</w:t>
      </w:r>
      <w:r w:rsidRPr="000E609F">
        <w:rPr>
          <w:rtl/>
        </w:rPr>
        <w:t xml:space="preserve"> 3</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31</w:t>
      </w:r>
      <w:r>
        <w:rPr>
          <w:rtl/>
        </w:rPr>
        <w:t>.</w:t>
      </w:r>
    </w:p>
    <w:p w:rsidR="00D95677" w:rsidRPr="000E609F" w:rsidRDefault="00D95677" w:rsidP="00D95677">
      <w:pPr>
        <w:pStyle w:val="libFootnote"/>
        <w:rPr>
          <w:rtl/>
        </w:rPr>
      </w:pPr>
      <w:r w:rsidRPr="000E609F">
        <w:rPr>
          <w:rtl/>
        </w:rPr>
        <w:t>(1) المقنع ص 102</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عوالي اللآلي ج 1 ص 446 ح 173</w:t>
      </w:r>
      <w:r>
        <w:rPr>
          <w:rtl/>
        </w:rPr>
        <w:t>.</w:t>
      </w:r>
    </w:p>
    <w:p w:rsidR="00D95677" w:rsidRDefault="00D95677" w:rsidP="002646DC">
      <w:pPr>
        <w:pStyle w:val="Heading2Center"/>
        <w:rPr>
          <w:rtl/>
        </w:rPr>
      </w:pPr>
      <w:r>
        <w:rPr>
          <w:rtl/>
        </w:rPr>
        <w:br w:type="page"/>
      </w:r>
      <w:bookmarkStart w:id="867" w:name="_Toc364831095"/>
      <w:bookmarkStart w:id="868" w:name="_Toc379712375"/>
      <w:r w:rsidRPr="000E609F">
        <w:rPr>
          <w:rtl/>
        </w:rPr>
        <w:lastRenderedPageBreak/>
        <w:t>2</w:t>
      </w:r>
      <w:r>
        <w:rPr>
          <w:rtl/>
        </w:rPr>
        <w:t xml:space="preserve"> - </w:t>
      </w:r>
      <w:r w:rsidRPr="002646DC">
        <w:rPr>
          <w:rStyle w:val="libAlaemHeading2Char"/>
          <w:rtl/>
        </w:rPr>
        <w:t>(</w:t>
      </w:r>
      <w:r w:rsidRPr="000E609F">
        <w:rPr>
          <w:rtl/>
        </w:rPr>
        <w:t xml:space="preserve"> باب أنه لا يجوز للحر أن يجمع بين أزيد من أربع حرائر</w:t>
      </w:r>
      <w:bookmarkStart w:id="869" w:name="_Toc364831096"/>
      <w:bookmarkEnd w:id="867"/>
      <w:r>
        <w:rPr>
          <w:rtl/>
        </w:rPr>
        <w:t xml:space="preserve"> </w:t>
      </w:r>
      <w:r w:rsidRPr="000E609F">
        <w:rPr>
          <w:rtl/>
        </w:rPr>
        <w:t>بالعقد الدائم</w:t>
      </w:r>
      <w:r w:rsidR="00424FB2">
        <w:rPr>
          <w:rtl/>
        </w:rPr>
        <w:t>،</w:t>
      </w:r>
      <w:r w:rsidRPr="000E609F">
        <w:rPr>
          <w:rtl/>
        </w:rPr>
        <w:t xml:space="preserve"> ولا</w:t>
      </w:r>
      <w:r>
        <w:rPr>
          <w:rtl/>
        </w:rPr>
        <w:t xml:space="preserve"> أزيد من أمتين من جملة الأربع </w:t>
      </w:r>
      <w:r w:rsidRPr="002646DC">
        <w:rPr>
          <w:rStyle w:val="libAlaemHeading2Char"/>
          <w:rtl/>
        </w:rPr>
        <w:t>)</w:t>
      </w:r>
      <w:bookmarkEnd w:id="869"/>
      <w:bookmarkEnd w:id="868"/>
    </w:p>
    <w:p w:rsidR="00D95677" w:rsidRPr="000E609F" w:rsidRDefault="00D95677" w:rsidP="001538AC">
      <w:pPr>
        <w:pStyle w:val="libNormal"/>
        <w:rPr>
          <w:rtl/>
        </w:rPr>
      </w:pPr>
      <w:r w:rsidRPr="002646DC">
        <w:rPr>
          <w:rStyle w:val="libNumChar"/>
          <w:rtl/>
        </w:rPr>
        <w:t>[17178]</w:t>
      </w:r>
      <w:r w:rsidRPr="000E609F">
        <w:rPr>
          <w:rtl/>
        </w:rPr>
        <w:t xml:space="preserve"> 1</w:t>
      </w:r>
      <w:r>
        <w:rPr>
          <w:rtl/>
        </w:rPr>
        <w:t xml:space="preserve"> - </w:t>
      </w:r>
      <w:r w:rsidRPr="000E609F">
        <w:rPr>
          <w:rtl/>
        </w:rPr>
        <w:t>أحمد بن محمد بن عيسى في نوادره</w:t>
      </w:r>
      <w:r w:rsidR="00424FB2">
        <w:rPr>
          <w:rtl/>
        </w:rPr>
        <w:t>:</w:t>
      </w:r>
      <w:r w:rsidRPr="000E609F">
        <w:rPr>
          <w:rtl/>
        </w:rPr>
        <w:t xml:space="preserve"> عن ابن عمير</w:t>
      </w:r>
      <w:r w:rsidR="00424FB2">
        <w:rPr>
          <w:rtl/>
        </w:rPr>
        <w:t>،</w:t>
      </w:r>
      <w:r w:rsidRPr="000E609F">
        <w:rPr>
          <w:rtl/>
        </w:rPr>
        <w:t xml:space="preserve"> عن</w:t>
      </w:r>
      <w:r>
        <w:rPr>
          <w:rtl/>
        </w:rPr>
        <w:t xml:space="preserve"> </w:t>
      </w:r>
      <w:r w:rsidRPr="000E609F">
        <w:rPr>
          <w:rtl/>
        </w:rPr>
        <w:t>هشام وجميل</w:t>
      </w:r>
      <w:r w:rsidR="00424FB2">
        <w:rPr>
          <w:rtl/>
        </w:rPr>
        <w:t>،</w:t>
      </w:r>
      <w:r w:rsidRPr="000E609F">
        <w:rPr>
          <w:rtl/>
        </w:rPr>
        <w:t xml:space="preserve"> عن زرارة </w:t>
      </w:r>
      <w:r>
        <w:rPr>
          <w:rtl/>
        </w:rPr>
        <w:t>ومحمد بن مسلم</w:t>
      </w:r>
      <w:r w:rsidR="00424FB2">
        <w:rPr>
          <w:rtl/>
        </w:rPr>
        <w:t>،</w:t>
      </w:r>
      <w:r>
        <w:rPr>
          <w:rtl/>
        </w:rPr>
        <w:t xml:space="preserve"> عن أبي عبد الله</w:t>
      </w:r>
      <w:r>
        <w:rPr>
          <w:rFonts w:hint="cs"/>
          <w:rtl/>
        </w:rPr>
        <w:t xml:space="preserve"> </w:t>
      </w:r>
      <w:r w:rsidR="00DC3BAA" w:rsidRPr="00DC3BAA">
        <w:rPr>
          <w:rStyle w:val="libAlaemChar"/>
          <w:rtl/>
        </w:rPr>
        <w:t>عليه‌السلام</w:t>
      </w:r>
      <w:r w:rsidR="00424FB2">
        <w:rPr>
          <w:rtl/>
        </w:rPr>
        <w:t>،</w:t>
      </w:r>
      <w:r w:rsidRPr="000E609F">
        <w:rPr>
          <w:rtl/>
        </w:rPr>
        <w:t xml:space="preserve"> أنه قال</w:t>
      </w:r>
      <w:r w:rsidR="00424FB2">
        <w:rPr>
          <w:rtl/>
        </w:rPr>
        <w:t>:</w:t>
      </w:r>
      <w:r>
        <w:rPr>
          <w:rtl/>
        </w:rPr>
        <w:t xml:space="preserve"> « </w:t>
      </w:r>
      <w:r w:rsidRPr="000E609F">
        <w:rPr>
          <w:rtl/>
        </w:rPr>
        <w:t>إذا اجتمع عند الرجل أربع نسوة فطلق إحداهن</w:t>
      </w:r>
      <w:r w:rsidR="00424FB2">
        <w:rPr>
          <w:rtl/>
        </w:rPr>
        <w:t>،</w:t>
      </w:r>
      <w:r w:rsidRPr="000E609F">
        <w:rPr>
          <w:rtl/>
        </w:rPr>
        <w:t xml:space="preserve"> فلا يتزوج الخامس</w:t>
      </w:r>
      <w:r>
        <w:rPr>
          <w:rtl/>
        </w:rPr>
        <w:t>ة حتى تنقضي عدة التي طلق » وقال</w:t>
      </w:r>
      <w:r>
        <w:rPr>
          <w:rFonts w:hint="cs"/>
          <w:rtl/>
        </w:rPr>
        <w:t xml:space="preserve"> </w:t>
      </w:r>
      <w:r w:rsidR="00DC3BAA" w:rsidRPr="00DC3BAA">
        <w:rPr>
          <w:rStyle w:val="libAlaemChar"/>
          <w:rtl/>
        </w:rPr>
        <w:t>عليه‌السلام</w:t>
      </w:r>
      <w:r w:rsidR="00424FB2">
        <w:rPr>
          <w:rtl/>
        </w:rPr>
        <w:t>:</w:t>
      </w:r>
      <w:r>
        <w:rPr>
          <w:rtl/>
        </w:rPr>
        <w:t xml:space="preserve"> « </w:t>
      </w:r>
      <w:r w:rsidRPr="000E609F">
        <w:rPr>
          <w:rtl/>
        </w:rPr>
        <w:t>لا يجمع ماءه في خمس »</w:t>
      </w:r>
      <w:r>
        <w:rPr>
          <w:rtl/>
        </w:rPr>
        <w:t>.</w:t>
      </w:r>
    </w:p>
    <w:p w:rsidR="00D95677" w:rsidRDefault="00D95677" w:rsidP="002646DC">
      <w:pPr>
        <w:pStyle w:val="Heading2Center"/>
        <w:rPr>
          <w:rtl/>
        </w:rPr>
      </w:pPr>
      <w:bookmarkStart w:id="870" w:name="_Toc364831097"/>
      <w:bookmarkStart w:id="871" w:name="_Toc379712376"/>
      <w:r w:rsidRPr="000E609F">
        <w:rPr>
          <w:rtl/>
        </w:rPr>
        <w:t>3</w:t>
      </w:r>
      <w:r>
        <w:rPr>
          <w:rtl/>
        </w:rPr>
        <w:t xml:space="preserve"> - </w:t>
      </w:r>
      <w:r w:rsidRPr="002646DC">
        <w:rPr>
          <w:rStyle w:val="libAlaemHeading2Char"/>
          <w:rtl/>
        </w:rPr>
        <w:t>(</w:t>
      </w:r>
      <w:r w:rsidRPr="000E609F">
        <w:rPr>
          <w:rtl/>
        </w:rPr>
        <w:t xml:space="preserve"> باب أن من كان عنده أربع نسوة فطلق واحدة طلاقا</w:t>
      </w:r>
      <w:bookmarkStart w:id="872" w:name="_Toc364831098"/>
      <w:bookmarkEnd w:id="870"/>
      <w:r>
        <w:rPr>
          <w:rtl/>
        </w:rPr>
        <w:t xml:space="preserve"> </w:t>
      </w:r>
      <w:r w:rsidRPr="000E609F">
        <w:rPr>
          <w:rtl/>
        </w:rPr>
        <w:t>رجعيا</w:t>
      </w:r>
      <w:r w:rsidR="00424FB2">
        <w:rPr>
          <w:rtl/>
        </w:rPr>
        <w:t>،</w:t>
      </w:r>
      <w:r w:rsidRPr="000E609F">
        <w:rPr>
          <w:rtl/>
        </w:rPr>
        <w:t xml:space="preserve"> لم يجز له تزويج أخرى دواما حتى تنقضي عدة المطلقة</w:t>
      </w:r>
      <w:r w:rsidR="00424FB2">
        <w:rPr>
          <w:rtl/>
        </w:rPr>
        <w:t>،</w:t>
      </w:r>
      <w:r>
        <w:rPr>
          <w:rtl/>
        </w:rPr>
        <w:t xml:space="preserve"> </w:t>
      </w:r>
      <w:r w:rsidRPr="000E609F">
        <w:rPr>
          <w:rtl/>
        </w:rPr>
        <w:t>فإن تزوج في عدتها فالعقد باطل</w:t>
      </w:r>
      <w:r w:rsidR="00424FB2">
        <w:rPr>
          <w:rtl/>
        </w:rPr>
        <w:t>،</w:t>
      </w:r>
      <w:r w:rsidRPr="000E609F">
        <w:rPr>
          <w:rtl/>
        </w:rPr>
        <w:t xml:space="preserve"> فإ</w:t>
      </w:r>
      <w:r>
        <w:rPr>
          <w:rtl/>
        </w:rPr>
        <w:t xml:space="preserve">ن بانت أو ماتت فله تزويج أخرى </w:t>
      </w:r>
      <w:r w:rsidRPr="002646DC">
        <w:rPr>
          <w:rStyle w:val="libAlaemHeading2Char"/>
          <w:rtl/>
        </w:rPr>
        <w:t>)</w:t>
      </w:r>
      <w:bookmarkEnd w:id="872"/>
      <w:bookmarkEnd w:id="871"/>
    </w:p>
    <w:p w:rsidR="00D95677" w:rsidRPr="000E609F" w:rsidRDefault="00D95677" w:rsidP="001538AC">
      <w:pPr>
        <w:pStyle w:val="libNormal"/>
        <w:rPr>
          <w:rtl/>
        </w:rPr>
      </w:pPr>
      <w:r w:rsidRPr="002646DC">
        <w:rPr>
          <w:rStyle w:val="libNumChar"/>
          <w:rtl/>
        </w:rPr>
        <w:t>[17179]</w:t>
      </w:r>
      <w:r w:rsidRPr="000E609F">
        <w:rPr>
          <w:rtl/>
        </w:rPr>
        <w:t xml:space="preserve"> 1</w:t>
      </w:r>
      <w:r>
        <w:rPr>
          <w:rtl/>
        </w:rPr>
        <w:t xml:space="preserve"> - </w:t>
      </w:r>
      <w:r w:rsidRPr="000E609F">
        <w:rPr>
          <w:rtl/>
        </w:rPr>
        <w:t>الجعفريات</w:t>
      </w:r>
      <w:r w:rsidR="00424FB2">
        <w:rPr>
          <w:rtl/>
        </w:rPr>
        <w:t>:</w:t>
      </w:r>
      <w:r w:rsidRPr="000E609F">
        <w:rPr>
          <w:rtl/>
        </w:rPr>
        <w:t xml:space="preserve"> أخبرنا عبد الله</w:t>
      </w:r>
      <w:r w:rsidR="00424FB2">
        <w:rPr>
          <w:rtl/>
        </w:rPr>
        <w:t>،</w:t>
      </w:r>
      <w:r w:rsidRPr="000E609F">
        <w:rPr>
          <w:rtl/>
        </w:rPr>
        <w:t xml:space="preserve"> أخبرنا محمد</w:t>
      </w:r>
      <w:r w:rsidR="00424FB2">
        <w:rPr>
          <w:rtl/>
        </w:rPr>
        <w:t>،</w:t>
      </w:r>
      <w:r w:rsidRPr="000E609F">
        <w:rPr>
          <w:rtl/>
        </w:rPr>
        <w:t xml:space="preserve"> حدثني موسى</w:t>
      </w:r>
      <w:r>
        <w:rPr>
          <w:rtl/>
        </w:rPr>
        <w:t xml:space="preserve"> </w:t>
      </w:r>
      <w:r w:rsidRPr="000E609F">
        <w:rPr>
          <w:rtl/>
        </w:rPr>
        <w:t>قال</w:t>
      </w:r>
      <w:r w:rsidR="00424FB2">
        <w:rPr>
          <w:rtl/>
        </w:rPr>
        <w:t>:</w:t>
      </w:r>
      <w:r w:rsidRPr="000E609F">
        <w:rPr>
          <w:rtl/>
        </w:rPr>
        <w:t xml:space="preserve"> حدثنا أبي</w:t>
      </w:r>
      <w:r w:rsidR="00424FB2">
        <w:rPr>
          <w:rtl/>
        </w:rPr>
        <w:t>،</w:t>
      </w:r>
      <w:r w:rsidRPr="000E609F">
        <w:rPr>
          <w:rtl/>
        </w:rPr>
        <w:t xml:space="preserve"> عن أبيه</w:t>
      </w:r>
      <w:r w:rsidR="00424FB2">
        <w:rPr>
          <w:rtl/>
        </w:rPr>
        <w:t>،</w:t>
      </w:r>
      <w:r w:rsidRPr="000E609F">
        <w:rPr>
          <w:rtl/>
        </w:rPr>
        <w:t xml:space="preserve"> عن جده جعفر بن محمد</w:t>
      </w:r>
      <w:r w:rsidR="00424FB2">
        <w:rPr>
          <w:rtl/>
        </w:rPr>
        <w:t>،</w:t>
      </w:r>
      <w:r w:rsidRPr="000E609F">
        <w:rPr>
          <w:rtl/>
        </w:rPr>
        <w:t xml:space="preserve"> عن أبيه</w:t>
      </w:r>
      <w:r w:rsidR="00424FB2">
        <w:rPr>
          <w:rtl/>
        </w:rPr>
        <w:t>،</w:t>
      </w:r>
      <w:r w:rsidRPr="000E609F">
        <w:rPr>
          <w:rtl/>
        </w:rPr>
        <w:t xml:space="preserve"> [ عن</w:t>
      </w:r>
      <w:r>
        <w:rPr>
          <w:rtl/>
        </w:rPr>
        <w:t xml:space="preserve"> </w:t>
      </w:r>
      <w:r w:rsidRPr="000E609F">
        <w:rPr>
          <w:rtl/>
        </w:rPr>
        <w:t xml:space="preserve">جده ] </w:t>
      </w:r>
      <w:r w:rsidRPr="00D95677">
        <w:rPr>
          <w:rStyle w:val="libFootnotenumChar"/>
          <w:rtl/>
        </w:rPr>
        <w:t>(1)</w:t>
      </w:r>
      <w:r w:rsidR="00424FB2">
        <w:rPr>
          <w:rtl/>
        </w:rPr>
        <w:t>،</w:t>
      </w:r>
      <w:r w:rsidRPr="000E609F">
        <w:rPr>
          <w:rtl/>
        </w:rPr>
        <w:t xml:space="preserve"> أن عليا </w:t>
      </w:r>
      <w:r w:rsidR="00DC3BAA" w:rsidRPr="00DC3BAA">
        <w:rPr>
          <w:rStyle w:val="libAlaemChar"/>
          <w:rtl/>
        </w:rPr>
        <w:t>عليهم‌السلام</w:t>
      </w:r>
      <w:r w:rsidR="00424FB2">
        <w:rPr>
          <w:rtl/>
        </w:rPr>
        <w:t>،</w:t>
      </w:r>
      <w:r w:rsidRPr="000E609F">
        <w:rPr>
          <w:rtl/>
        </w:rPr>
        <w:t xml:space="preserve"> قال</w:t>
      </w:r>
      <w:r w:rsidR="00424FB2">
        <w:rPr>
          <w:rtl/>
        </w:rPr>
        <w:t>:</w:t>
      </w:r>
      <w:r>
        <w:rPr>
          <w:rtl/>
        </w:rPr>
        <w:t xml:space="preserve"> « </w:t>
      </w:r>
      <w:r w:rsidRPr="000E609F">
        <w:rPr>
          <w:rtl/>
        </w:rPr>
        <w:t>على الرجل خمس عدات</w:t>
      </w:r>
      <w:r w:rsidR="00424FB2">
        <w:rPr>
          <w:rtl/>
        </w:rPr>
        <w:t>:</w:t>
      </w:r>
      <w:r w:rsidRPr="000E609F">
        <w:rPr>
          <w:rtl/>
        </w:rPr>
        <w:t xml:space="preserve"> إذا</w:t>
      </w:r>
      <w:r>
        <w:rPr>
          <w:rtl/>
        </w:rPr>
        <w:t xml:space="preserve"> </w:t>
      </w:r>
      <w:r w:rsidRPr="000E609F">
        <w:rPr>
          <w:rtl/>
        </w:rPr>
        <w:t>كان له أربع نسوة فطلق إحداهن</w:t>
      </w:r>
      <w:r w:rsidR="00424FB2">
        <w:rPr>
          <w:rtl/>
        </w:rPr>
        <w:t>،</w:t>
      </w:r>
      <w:r w:rsidRPr="000E609F">
        <w:rPr>
          <w:rtl/>
        </w:rPr>
        <w:t xml:space="preserve"> فليس له أن يتزوج حتى تنقضي عدة التي</w:t>
      </w:r>
      <w:r>
        <w:rPr>
          <w:rtl/>
        </w:rPr>
        <w:t xml:space="preserve"> </w:t>
      </w:r>
      <w:r w:rsidRPr="000E609F">
        <w:rPr>
          <w:rtl/>
        </w:rPr>
        <w:t>طلق » الخبر</w:t>
      </w:r>
      <w:r>
        <w:rPr>
          <w:rtl/>
        </w:rPr>
        <w:t>.</w:t>
      </w:r>
    </w:p>
    <w:p w:rsidR="00D95677" w:rsidRPr="000E609F" w:rsidRDefault="00D95677" w:rsidP="001538AC">
      <w:pPr>
        <w:pStyle w:val="libNormal"/>
        <w:rPr>
          <w:rtl/>
        </w:rPr>
      </w:pPr>
      <w:r w:rsidRPr="002646DC">
        <w:rPr>
          <w:rStyle w:val="libNumChar"/>
          <w:rtl/>
        </w:rPr>
        <w:t>[17180]</w:t>
      </w:r>
      <w:r w:rsidRPr="000E609F">
        <w:rPr>
          <w:rtl/>
        </w:rPr>
        <w:t xml:space="preserve"> 2</w:t>
      </w:r>
      <w:r>
        <w:rPr>
          <w:rtl/>
        </w:rPr>
        <w:t xml:space="preserve"> - </w:t>
      </w:r>
      <w:r w:rsidRPr="000E609F">
        <w:rPr>
          <w:rtl/>
        </w:rPr>
        <w:t>أحمد بن محمد بن عيسى</w:t>
      </w:r>
      <w:r w:rsidR="00424FB2">
        <w:rPr>
          <w:rtl/>
        </w:rPr>
        <w:t>،</w:t>
      </w:r>
      <w:r w:rsidRPr="000E609F">
        <w:rPr>
          <w:rtl/>
        </w:rPr>
        <w:t xml:space="preserve"> عن النضر بن سويد</w:t>
      </w:r>
      <w:r w:rsidR="00424FB2">
        <w:rPr>
          <w:rtl/>
        </w:rPr>
        <w:t>،</w:t>
      </w:r>
      <w:r w:rsidRPr="000E609F">
        <w:rPr>
          <w:rtl/>
        </w:rPr>
        <w:t xml:space="preserve"> عن عبد الله</w:t>
      </w:r>
      <w:r>
        <w:rPr>
          <w:rtl/>
        </w:rPr>
        <w:t xml:space="preserve"> </w:t>
      </w:r>
      <w:r w:rsidRPr="000E609F">
        <w:rPr>
          <w:rtl/>
        </w:rPr>
        <w:t xml:space="preserve">[ ابن سنان ] </w:t>
      </w:r>
      <w:r w:rsidRPr="00D95677">
        <w:rPr>
          <w:rStyle w:val="libFootnotenumChar"/>
          <w:rtl/>
        </w:rPr>
        <w:t>(1)</w:t>
      </w:r>
      <w:r w:rsidR="00424FB2">
        <w:rPr>
          <w:rtl/>
        </w:rPr>
        <w:t>،</w:t>
      </w:r>
      <w:r w:rsidRPr="000E609F">
        <w:rPr>
          <w:rtl/>
        </w:rPr>
        <w:t xml:space="preserve"> عن أبي عبد الله </w:t>
      </w:r>
      <w:r w:rsidR="00DC3BAA" w:rsidRPr="00DC3BAA">
        <w:rPr>
          <w:rStyle w:val="libAlaemChar"/>
          <w:rtl/>
        </w:rPr>
        <w:t>عليه‌السلام</w:t>
      </w:r>
      <w:r w:rsidR="00424FB2">
        <w:rPr>
          <w:rtl/>
        </w:rPr>
        <w:t>،</w:t>
      </w:r>
      <w:r w:rsidRPr="000E609F">
        <w:rPr>
          <w:rtl/>
        </w:rPr>
        <w:t xml:space="preserve"> أنه قال في رجل تحته أربع</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2</w:t>
      </w:r>
    </w:p>
    <w:p w:rsidR="00D95677" w:rsidRPr="000E609F" w:rsidRDefault="00D95677" w:rsidP="00D95677">
      <w:pPr>
        <w:pStyle w:val="libFootnote0"/>
        <w:rPr>
          <w:rtl/>
        </w:rPr>
      </w:pPr>
      <w:r w:rsidRPr="000E609F">
        <w:rPr>
          <w:rtl/>
        </w:rPr>
        <w:t>1</w:t>
      </w:r>
      <w:r>
        <w:rPr>
          <w:rtl/>
        </w:rPr>
        <w:t xml:space="preserve"> - </w:t>
      </w:r>
      <w:r w:rsidRPr="000E609F">
        <w:rPr>
          <w:rtl/>
        </w:rPr>
        <w:t>نوادر أحمد بن محمد بن عيسى ص 70</w:t>
      </w:r>
      <w:r>
        <w:rPr>
          <w:rtl/>
        </w:rPr>
        <w:t>.</w:t>
      </w:r>
    </w:p>
    <w:p w:rsidR="00D95677" w:rsidRPr="000E609F" w:rsidRDefault="00D95677" w:rsidP="00D95677">
      <w:pPr>
        <w:pStyle w:val="libFootnoteCenterBold"/>
        <w:rPr>
          <w:rtl/>
        </w:rPr>
      </w:pPr>
      <w:r w:rsidRPr="000E609F">
        <w:rPr>
          <w:rtl/>
        </w:rPr>
        <w:t>الباب 3</w:t>
      </w:r>
    </w:p>
    <w:p w:rsidR="00D95677" w:rsidRPr="000E609F" w:rsidRDefault="00D95677" w:rsidP="00D95677">
      <w:pPr>
        <w:pStyle w:val="libFootnote0"/>
        <w:rPr>
          <w:rtl/>
        </w:rPr>
      </w:pPr>
      <w:r w:rsidRPr="000E609F">
        <w:rPr>
          <w:rtl/>
        </w:rPr>
        <w:t>1</w:t>
      </w:r>
      <w:r>
        <w:rPr>
          <w:rtl/>
        </w:rPr>
        <w:t xml:space="preserve"> - </w:t>
      </w:r>
      <w:r w:rsidRPr="000E609F">
        <w:rPr>
          <w:rtl/>
        </w:rPr>
        <w:t>الجعفريات ص 114</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نوادر أحمد بن محمد بن عيسى ص 70</w:t>
      </w:r>
      <w:r>
        <w:rPr>
          <w:rtl/>
        </w:rPr>
        <w:t>.</w:t>
      </w:r>
    </w:p>
    <w:p w:rsidR="00D95677" w:rsidRPr="000E609F" w:rsidRDefault="00D95677" w:rsidP="00D95677">
      <w:pPr>
        <w:pStyle w:val="libFootnote"/>
        <w:rPr>
          <w:rtl/>
        </w:rPr>
      </w:pPr>
      <w:r w:rsidRPr="000E609F">
        <w:rPr>
          <w:rtl/>
        </w:rPr>
        <w:t>(1) أثبتناه من المصدر وهو الصواب ( راجع مجمع رجال الحديث ج 10 ص 204</w:t>
      </w:r>
      <w:r>
        <w:rPr>
          <w:rtl/>
        </w:rPr>
        <w:t>.</w:t>
      </w:r>
    </w:p>
    <w:p w:rsidR="00D95677" w:rsidRPr="000E609F" w:rsidRDefault="00D95677" w:rsidP="00D95677">
      <w:pPr>
        <w:pStyle w:val="libNormal0"/>
        <w:rPr>
          <w:rtl/>
        </w:rPr>
      </w:pPr>
      <w:r>
        <w:rPr>
          <w:rtl/>
        </w:rPr>
        <w:br w:type="page"/>
      </w:r>
      <w:r w:rsidRPr="000E609F">
        <w:rPr>
          <w:rtl/>
        </w:rPr>
        <w:lastRenderedPageBreak/>
        <w:t>نسوة فطلق إحداهن</w:t>
      </w:r>
      <w:r w:rsidR="00424FB2">
        <w:rPr>
          <w:rtl/>
        </w:rPr>
        <w:t>،</w:t>
      </w:r>
      <w:r w:rsidRPr="000E609F">
        <w:rPr>
          <w:rtl/>
        </w:rPr>
        <w:t xml:space="preserve"> قال</w:t>
      </w:r>
      <w:r w:rsidR="00424FB2">
        <w:rPr>
          <w:rtl/>
        </w:rPr>
        <w:t>:</w:t>
      </w:r>
      <w:r>
        <w:rPr>
          <w:rtl/>
        </w:rPr>
        <w:t xml:space="preserve"> « </w:t>
      </w:r>
      <w:r w:rsidRPr="000E609F">
        <w:rPr>
          <w:rtl/>
        </w:rPr>
        <w:t>لا ينكح حتى تنقضي عدة التي طلق »</w:t>
      </w:r>
      <w:r>
        <w:rPr>
          <w:rtl/>
        </w:rPr>
        <w:t>.</w:t>
      </w:r>
    </w:p>
    <w:p w:rsidR="00D95677" w:rsidRPr="000E609F" w:rsidRDefault="00D95677" w:rsidP="001538AC">
      <w:pPr>
        <w:pStyle w:val="libNormal"/>
        <w:rPr>
          <w:rtl/>
        </w:rPr>
      </w:pPr>
      <w:r w:rsidRPr="002646DC">
        <w:rPr>
          <w:rStyle w:val="libNumChar"/>
          <w:rtl/>
        </w:rPr>
        <w:t>[17181]</w:t>
      </w:r>
      <w:r w:rsidRPr="000E609F">
        <w:rPr>
          <w:rtl/>
        </w:rPr>
        <w:t xml:space="preserve"> 3</w:t>
      </w:r>
      <w:r>
        <w:rPr>
          <w:rtl/>
        </w:rPr>
        <w:t xml:space="preserve"> - </w:t>
      </w:r>
      <w:r w:rsidRPr="000E609F">
        <w:rPr>
          <w:rtl/>
        </w:rPr>
        <w:t>وعن النضر وأحمد بن محمد</w:t>
      </w:r>
      <w:r w:rsidR="00424FB2">
        <w:rPr>
          <w:rtl/>
        </w:rPr>
        <w:t>،</w:t>
      </w:r>
      <w:r w:rsidRPr="000E609F">
        <w:rPr>
          <w:rtl/>
        </w:rPr>
        <w:t xml:space="preserve"> عن عاصم بن حميد</w:t>
      </w:r>
      <w:r w:rsidR="00424FB2">
        <w:rPr>
          <w:rtl/>
        </w:rPr>
        <w:t>،</w:t>
      </w:r>
      <w:r w:rsidRPr="000E609F">
        <w:rPr>
          <w:rtl/>
        </w:rPr>
        <w:t xml:space="preserve"> عن</w:t>
      </w:r>
      <w:r>
        <w:rPr>
          <w:rtl/>
        </w:rPr>
        <w:t xml:space="preserve"> </w:t>
      </w:r>
      <w:r w:rsidRPr="000E609F">
        <w:rPr>
          <w:rtl/>
        </w:rPr>
        <w:t>محمد بن قيس قال</w:t>
      </w:r>
      <w:r w:rsidR="00424FB2">
        <w:rPr>
          <w:rtl/>
        </w:rPr>
        <w:t>:</w:t>
      </w:r>
      <w:r w:rsidRPr="000E609F">
        <w:rPr>
          <w:rtl/>
        </w:rPr>
        <w:t xml:space="preserve"> سمعت أبا جعفر </w:t>
      </w:r>
      <w:r w:rsidR="00DC3BAA" w:rsidRPr="00DC3BAA">
        <w:rPr>
          <w:rStyle w:val="libAlaemChar"/>
          <w:rtl/>
        </w:rPr>
        <w:t>عليه‌السلام</w:t>
      </w:r>
      <w:r w:rsidR="00424FB2">
        <w:rPr>
          <w:rtl/>
        </w:rPr>
        <w:t>،</w:t>
      </w:r>
      <w:r w:rsidRPr="000E609F">
        <w:rPr>
          <w:rtl/>
        </w:rPr>
        <w:t xml:space="preserve"> يقول في رجل كن</w:t>
      </w:r>
      <w:r>
        <w:rPr>
          <w:rtl/>
        </w:rPr>
        <w:t xml:space="preserve"> </w:t>
      </w:r>
      <w:r w:rsidRPr="000E609F">
        <w:rPr>
          <w:rtl/>
        </w:rPr>
        <w:t>عنده أربع نسوة</w:t>
      </w:r>
      <w:r w:rsidR="00424FB2">
        <w:rPr>
          <w:rtl/>
        </w:rPr>
        <w:t>،</w:t>
      </w:r>
      <w:r w:rsidRPr="000E609F">
        <w:rPr>
          <w:rtl/>
        </w:rPr>
        <w:t xml:space="preserve"> طلق واحدة ثم نكح أخرى قبل أن تستكمل المطلقة</w:t>
      </w:r>
      <w:r>
        <w:rPr>
          <w:rtl/>
        </w:rPr>
        <w:t xml:space="preserve"> </w:t>
      </w:r>
      <w:r w:rsidRPr="000E609F">
        <w:rPr>
          <w:rtl/>
        </w:rPr>
        <w:t>أجلها</w:t>
      </w:r>
      <w:r w:rsidR="00424FB2">
        <w:rPr>
          <w:rtl/>
        </w:rPr>
        <w:t>،</w:t>
      </w:r>
      <w:r w:rsidRPr="000E609F">
        <w:rPr>
          <w:rtl/>
        </w:rPr>
        <w:t xml:space="preserve"> قال</w:t>
      </w:r>
      <w:r w:rsidR="00424FB2">
        <w:rPr>
          <w:rtl/>
        </w:rPr>
        <w:t>:</w:t>
      </w:r>
      <w:r>
        <w:rPr>
          <w:rtl/>
        </w:rPr>
        <w:t xml:space="preserve"> « </w:t>
      </w:r>
      <w:r w:rsidRPr="000E609F">
        <w:rPr>
          <w:rtl/>
        </w:rPr>
        <w:t>ألحقها بأهلها حتى تستكمل المطلقة العدة</w:t>
      </w:r>
      <w:r w:rsidR="00424FB2">
        <w:rPr>
          <w:rtl/>
        </w:rPr>
        <w:t>،</w:t>
      </w:r>
      <w:r w:rsidRPr="000E609F">
        <w:rPr>
          <w:rtl/>
        </w:rPr>
        <w:t xml:space="preserve"> وتستقبل</w:t>
      </w:r>
      <w:r>
        <w:rPr>
          <w:rtl/>
        </w:rPr>
        <w:t xml:space="preserve"> </w:t>
      </w:r>
      <w:r w:rsidRPr="000E609F">
        <w:rPr>
          <w:rtl/>
        </w:rPr>
        <w:t>الأخرى عدة أخرى</w:t>
      </w:r>
      <w:r w:rsidR="00424FB2">
        <w:rPr>
          <w:rtl/>
        </w:rPr>
        <w:t>،</w:t>
      </w:r>
      <w:r w:rsidRPr="000E609F">
        <w:rPr>
          <w:rtl/>
        </w:rPr>
        <w:t xml:space="preserve"> ولها صداقها إن كان دخل بها</w:t>
      </w:r>
      <w:r w:rsidR="00424FB2">
        <w:rPr>
          <w:rtl/>
        </w:rPr>
        <w:t>،</w:t>
      </w:r>
      <w:r w:rsidRPr="000E609F">
        <w:rPr>
          <w:rtl/>
        </w:rPr>
        <w:t xml:space="preserve"> وإن لم يكن دخل بها</w:t>
      </w:r>
      <w:r>
        <w:rPr>
          <w:rtl/>
        </w:rPr>
        <w:t xml:space="preserve"> </w:t>
      </w:r>
      <w:r w:rsidRPr="000E609F">
        <w:rPr>
          <w:rtl/>
        </w:rPr>
        <w:t>فله ماله ولا عدة عليها</w:t>
      </w:r>
      <w:r w:rsidR="00424FB2">
        <w:rPr>
          <w:rtl/>
        </w:rPr>
        <w:t>،</w:t>
      </w:r>
      <w:r w:rsidRPr="000E609F">
        <w:rPr>
          <w:rtl/>
        </w:rPr>
        <w:t xml:space="preserve"> ثم إن شاء أهلها بعد </w:t>
      </w:r>
      <w:r w:rsidRPr="00D95677">
        <w:rPr>
          <w:rStyle w:val="libFootnotenumChar"/>
          <w:rtl/>
        </w:rPr>
        <w:t>(1)</w:t>
      </w:r>
      <w:r w:rsidRPr="000E609F">
        <w:rPr>
          <w:rtl/>
        </w:rPr>
        <w:t xml:space="preserve"> عدتها زوجوه</w:t>
      </w:r>
      <w:r w:rsidR="00424FB2">
        <w:rPr>
          <w:rtl/>
        </w:rPr>
        <w:t>،</w:t>
      </w:r>
      <w:r w:rsidRPr="000E609F">
        <w:rPr>
          <w:rtl/>
        </w:rPr>
        <w:t xml:space="preserve"> وإن شاؤوا</w:t>
      </w:r>
      <w:r>
        <w:rPr>
          <w:rtl/>
        </w:rPr>
        <w:t xml:space="preserve"> </w:t>
      </w:r>
      <w:r w:rsidRPr="000E609F">
        <w:rPr>
          <w:rtl/>
        </w:rPr>
        <w:t>لم يزوجوه »</w:t>
      </w:r>
      <w:r>
        <w:rPr>
          <w:rtl/>
        </w:rPr>
        <w:t>.</w:t>
      </w:r>
    </w:p>
    <w:p w:rsidR="00D95677" w:rsidRPr="000E609F" w:rsidRDefault="00D95677" w:rsidP="001538AC">
      <w:pPr>
        <w:pStyle w:val="libNormal"/>
        <w:rPr>
          <w:rtl/>
        </w:rPr>
      </w:pPr>
      <w:r w:rsidRPr="002646DC">
        <w:rPr>
          <w:rStyle w:val="libNumChar"/>
          <w:rtl/>
        </w:rPr>
        <w:t>[17182]</w:t>
      </w:r>
      <w:r w:rsidRPr="000E609F">
        <w:rPr>
          <w:rtl/>
        </w:rPr>
        <w:t xml:space="preserve"> 4</w:t>
      </w:r>
      <w:r>
        <w:rPr>
          <w:rtl/>
        </w:rPr>
        <w:t xml:space="preserve"> - </w:t>
      </w:r>
      <w:r w:rsidRPr="000E609F">
        <w:rPr>
          <w:rtl/>
        </w:rPr>
        <w:t>دعائم الاسلام</w:t>
      </w:r>
      <w:r w:rsidR="00424FB2">
        <w:rPr>
          <w:rtl/>
        </w:rPr>
        <w:t>:</w:t>
      </w:r>
      <w:r w:rsidRPr="000E609F">
        <w:rPr>
          <w:rtl/>
        </w:rPr>
        <w:t xml:space="preserve"> عن علي </w:t>
      </w:r>
      <w:r w:rsidR="00DC3BAA" w:rsidRPr="00DC3BAA">
        <w:rPr>
          <w:rStyle w:val="libAlaemChar"/>
          <w:rtl/>
        </w:rPr>
        <w:t>عليه‌السلام</w:t>
      </w:r>
      <w:r w:rsidR="00424FB2">
        <w:rPr>
          <w:rtl/>
        </w:rPr>
        <w:t>،</w:t>
      </w:r>
      <w:r w:rsidRPr="000E609F">
        <w:rPr>
          <w:rtl/>
        </w:rPr>
        <w:t xml:space="preserve"> أنه قال في الرجل</w:t>
      </w:r>
      <w:r>
        <w:rPr>
          <w:rtl/>
        </w:rPr>
        <w:t xml:space="preserve"> </w:t>
      </w:r>
      <w:r w:rsidRPr="000E609F">
        <w:rPr>
          <w:rtl/>
        </w:rPr>
        <w:t>يكون عنده أربع نسوة فيطلق إحداهن</w:t>
      </w:r>
      <w:r w:rsidR="00424FB2">
        <w:rPr>
          <w:rtl/>
        </w:rPr>
        <w:t>،</w:t>
      </w:r>
      <w:r w:rsidRPr="000E609F">
        <w:rPr>
          <w:rtl/>
        </w:rPr>
        <w:t xml:space="preserve"> قال</w:t>
      </w:r>
      <w:r w:rsidR="00424FB2">
        <w:rPr>
          <w:rtl/>
        </w:rPr>
        <w:t>:</w:t>
      </w:r>
      <w:r>
        <w:rPr>
          <w:rtl/>
        </w:rPr>
        <w:t xml:space="preserve"> « </w:t>
      </w:r>
      <w:r w:rsidRPr="000E609F">
        <w:rPr>
          <w:rtl/>
        </w:rPr>
        <w:t>ليس له أن يتزوج خامسة حتى تنقضي عدة التي طلق »</w:t>
      </w:r>
      <w:r>
        <w:rPr>
          <w:rtl/>
        </w:rPr>
        <w:t>.</w:t>
      </w:r>
    </w:p>
    <w:p w:rsidR="00D95677" w:rsidRPr="000E609F" w:rsidRDefault="00D95677" w:rsidP="001538AC">
      <w:pPr>
        <w:pStyle w:val="libNormal"/>
        <w:rPr>
          <w:rtl/>
        </w:rPr>
      </w:pPr>
      <w:r w:rsidRPr="002646DC">
        <w:rPr>
          <w:rStyle w:val="libNumChar"/>
          <w:rtl/>
        </w:rPr>
        <w:t>[17183]</w:t>
      </w:r>
      <w:r w:rsidRPr="000E609F">
        <w:rPr>
          <w:rtl/>
        </w:rPr>
        <w:t xml:space="preserve"> 5</w:t>
      </w:r>
      <w:r>
        <w:rPr>
          <w:rtl/>
        </w:rPr>
        <w:t xml:space="preserve"> - </w:t>
      </w:r>
      <w:r w:rsidRPr="000E609F">
        <w:rPr>
          <w:rtl/>
        </w:rPr>
        <w:t xml:space="preserve">فقه الرضا </w:t>
      </w:r>
      <w:r w:rsidR="00DC3BAA" w:rsidRPr="00DC3BAA">
        <w:rPr>
          <w:rStyle w:val="libAlaemChar"/>
          <w:rtl/>
        </w:rPr>
        <w:t>عليه‌السلام</w:t>
      </w:r>
      <w:r w:rsidR="00424FB2">
        <w:rPr>
          <w:rtl/>
        </w:rPr>
        <w:t>:</w:t>
      </w:r>
      <w:r>
        <w:rPr>
          <w:rtl/>
        </w:rPr>
        <w:t xml:space="preserve"> « </w:t>
      </w:r>
      <w:r w:rsidRPr="000E609F">
        <w:rPr>
          <w:rtl/>
        </w:rPr>
        <w:t>ولا يجوز لمن له أربع نسوة إذا</w:t>
      </w:r>
      <w:r>
        <w:rPr>
          <w:rtl/>
        </w:rPr>
        <w:t xml:space="preserve"> </w:t>
      </w:r>
      <w:r w:rsidRPr="000E609F">
        <w:rPr>
          <w:rtl/>
        </w:rPr>
        <w:t>عزم على التزويج</w:t>
      </w:r>
      <w:r w:rsidR="00424FB2">
        <w:rPr>
          <w:rtl/>
        </w:rPr>
        <w:t>،</w:t>
      </w:r>
      <w:r w:rsidRPr="000E609F">
        <w:rPr>
          <w:rtl/>
        </w:rPr>
        <w:t xml:space="preserve"> إلا بطلاق إحدى الأربع</w:t>
      </w:r>
      <w:r w:rsidR="00424FB2">
        <w:rPr>
          <w:rtl/>
        </w:rPr>
        <w:t>،</w:t>
      </w:r>
      <w:r w:rsidRPr="000E609F">
        <w:rPr>
          <w:rtl/>
        </w:rPr>
        <w:t xml:space="preserve"> ولا يتزوج حتى تنقضي عدة</w:t>
      </w:r>
      <w:r>
        <w:rPr>
          <w:rtl/>
        </w:rPr>
        <w:t xml:space="preserve"> </w:t>
      </w:r>
      <w:r w:rsidRPr="000E609F">
        <w:rPr>
          <w:rtl/>
        </w:rPr>
        <w:t>المطلقة منهن »</w:t>
      </w:r>
      <w:r>
        <w:rPr>
          <w:rtl/>
        </w:rPr>
        <w:t>.</w:t>
      </w:r>
    </w:p>
    <w:p w:rsidR="00D95677" w:rsidRPr="000E609F" w:rsidRDefault="00D95677" w:rsidP="002646DC">
      <w:pPr>
        <w:pStyle w:val="Heading2Center"/>
        <w:rPr>
          <w:rtl/>
        </w:rPr>
      </w:pPr>
      <w:bookmarkStart w:id="873" w:name="_Toc364831099"/>
      <w:bookmarkStart w:id="874" w:name="_Toc379712377"/>
      <w:r w:rsidRPr="000E609F">
        <w:rPr>
          <w:rtl/>
        </w:rPr>
        <w:t>4</w:t>
      </w:r>
      <w:r>
        <w:rPr>
          <w:rtl/>
        </w:rPr>
        <w:t xml:space="preserve"> - </w:t>
      </w:r>
      <w:r w:rsidRPr="002646DC">
        <w:rPr>
          <w:rStyle w:val="libAlaemHeading2Char"/>
          <w:rtl/>
        </w:rPr>
        <w:t>(</w:t>
      </w:r>
      <w:r w:rsidRPr="000E609F">
        <w:rPr>
          <w:rtl/>
        </w:rPr>
        <w:t xml:space="preserve"> باب أن الكافر إذا أسلم وعنده أكثر من أربع</w:t>
      </w:r>
      <w:r w:rsidR="00424FB2">
        <w:rPr>
          <w:rtl/>
        </w:rPr>
        <w:t>،</w:t>
      </w:r>
      <w:r w:rsidRPr="000E609F">
        <w:rPr>
          <w:rtl/>
        </w:rPr>
        <w:t xml:space="preserve"> وجب عليه</w:t>
      </w:r>
      <w:r>
        <w:rPr>
          <w:rtl/>
        </w:rPr>
        <w:t xml:space="preserve"> </w:t>
      </w:r>
      <w:r w:rsidRPr="000E609F">
        <w:rPr>
          <w:rtl/>
        </w:rPr>
        <w:t xml:space="preserve">أن يفارق ما زاد على الأربع </w:t>
      </w:r>
      <w:r w:rsidRPr="002646DC">
        <w:rPr>
          <w:rStyle w:val="libAlaemHeading2Char"/>
          <w:rtl/>
        </w:rPr>
        <w:t>)</w:t>
      </w:r>
      <w:bookmarkEnd w:id="873"/>
      <w:bookmarkEnd w:id="874"/>
    </w:p>
    <w:p w:rsidR="00D95677" w:rsidRPr="000E609F" w:rsidRDefault="00D95677" w:rsidP="001538AC">
      <w:pPr>
        <w:pStyle w:val="libNormal"/>
        <w:rPr>
          <w:rtl/>
        </w:rPr>
      </w:pPr>
      <w:r w:rsidRPr="002646DC">
        <w:rPr>
          <w:rStyle w:val="libNumChar"/>
          <w:rtl/>
        </w:rPr>
        <w:t>[17184]</w:t>
      </w:r>
      <w:r w:rsidRPr="000E609F">
        <w:rPr>
          <w:rtl/>
        </w:rPr>
        <w:t xml:space="preserve"> 1</w:t>
      </w:r>
      <w:r>
        <w:rPr>
          <w:rtl/>
        </w:rPr>
        <w:t xml:space="preserve"> - </w:t>
      </w:r>
      <w:r w:rsidRPr="000E609F">
        <w:rPr>
          <w:rtl/>
        </w:rPr>
        <w:t>الجعفريات</w:t>
      </w:r>
      <w:r w:rsidR="00424FB2">
        <w:rPr>
          <w:rtl/>
        </w:rPr>
        <w:t>:</w:t>
      </w:r>
      <w:r w:rsidRPr="000E609F">
        <w:rPr>
          <w:rtl/>
        </w:rPr>
        <w:t xml:space="preserve"> أخبرنا عبد الله</w:t>
      </w:r>
      <w:r w:rsidR="00424FB2">
        <w:rPr>
          <w:rtl/>
        </w:rPr>
        <w:t>،</w:t>
      </w:r>
      <w:r w:rsidRPr="000E609F">
        <w:rPr>
          <w:rtl/>
        </w:rPr>
        <w:t xml:space="preserve"> أخبرنا محمد</w:t>
      </w:r>
      <w:r w:rsidR="00424FB2">
        <w:rPr>
          <w:rtl/>
        </w:rPr>
        <w:t>،</w:t>
      </w:r>
      <w:r w:rsidRPr="000E609F">
        <w:rPr>
          <w:rtl/>
        </w:rPr>
        <w:t xml:space="preserve"> حدثني موسى</w:t>
      </w:r>
      <w:r>
        <w:rPr>
          <w:rtl/>
        </w:rPr>
        <w:t xml:space="preserve"> </w:t>
      </w:r>
      <w:r w:rsidRPr="000E609F">
        <w:rPr>
          <w:rtl/>
        </w:rPr>
        <w:t>قال</w:t>
      </w:r>
      <w:r w:rsidR="00424FB2">
        <w:rPr>
          <w:rtl/>
        </w:rPr>
        <w:t>:</w:t>
      </w:r>
      <w:r w:rsidRPr="000E609F">
        <w:rPr>
          <w:rtl/>
        </w:rPr>
        <w:t xml:space="preserve"> حدثنا أبي</w:t>
      </w:r>
      <w:r w:rsidR="00424FB2">
        <w:rPr>
          <w:rtl/>
        </w:rPr>
        <w:t>،</w:t>
      </w:r>
      <w:r w:rsidRPr="000E609F">
        <w:rPr>
          <w:rtl/>
        </w:rPr>
        <w:t xml:space="preserve"> عن أبيه</w:t>
      </w:r>
      <w:r w:rsidR="00424FB2">
        <w:rPr>
          <w:rtl/>
        </w:rPr>
        <w:t>،</w:t>
      </w:r>
      <w:r w:rsidRPr="000E609F">
        <w:rPr>
          <w:rtl/>
        </w:rPr>
        <w:t xml:space="preserve"> عن جده جعفر بن محمد</w:t>
      </w:r>
      <w:r w:rsidR="00424FB2">
        <w:rPr>
          <w:rtl/>
        </w:rPr>
        <w:t>،</w:t>
      </w:r>
      <w:r w:rsidRPr="000E609F">
        <w:rPr>
          <w:rtl/>
        </w:rPr>
        <w:t xml:space="preserve"> عن أبيه</w:t>
      </w:r>
      <w:r w:rsidR="00424FB2">
        <w:rPr>
          <w:rtl/>
        </w:rPr>
        <w:t>،</w:t>
      </w:r>
      <w:r w:rsidRPr="000E609F">
        <w:rPr>
          <w:rtl/>
        </w:rPr>
        <w:t xml:space="preserve"> عن</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3</w:t>
      </w:r>
      <w:r>
        <w:rPr>
          <w:rtl/>
        </w:rPr>
        <w:t xml:space="preserve"> - </w:t>
      </w:r>
      <w:r w:rsidRPr="000E609F">
        <w:rPr>
          <w:rtl/>
        </w:rPr>
        <w:t>نوادر أحمد بن محمد بن عيسى ص 70</w:t>
      </w:r>
      <w:r>
        <w:rPr>
          <w:rtl/>
        </w:rPr>
        <w:t>.</w:t>
      </w:r>
    </w:p>
    <w:p w:rsidR="00D95677" w:rsidRPr="000E609F" w:rsidRDefault="00D95677" w:rsidP="00D95677">
      <w:pPr>
        <w:pStyle w:val="libFootnote"/>
        <w:rPr>
          <w:rtl/>
        </w:rPr>
      </w:pPr>
      <w:r w:rsidRPr="000E609F">
        <w:rPr>
          <w:rtl/>
        </w:rPr>
        <w:t>(1) في المصدر زيادة</w:t>
      </w:r>
      <w:r w:rsidR="00424FB2">
        <w:rPr>
          <w:rtl/>
        </w:rPr>
        <w:t>:</w:t>
      </w:r>
      <w:r w:rsidRPr="000E609F">
        <w:rPr>
          <w:rtl/>
        </w:rPr>
        <w:t xml:space="preserve"> انقضاء</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دعائم الاسلام ج 2 ص 235 ح 886</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30</w:t>
      </w:r>
      <w:r>
        <w:rPr>
          <w:rtl/>
        </w:rPr>
        <w:t>.</w:t>
      </w:r>
    </w:p>
    <w:p w:rsidR="00D95677" w:rsidRPr="000E609F" w:rsidRDefault="00D95677" w:rsidP="00D95677">
      <w:pPr>
        <w:pStyle w:val="libFootnoteCenterBold"/>
        <w:rPr>
          <w:rtl/>
        </w:rPr>
      </w:pPr>
      <w:r w:rsidRPr="000E609F">
        <w:rPr>
          <w:rtl/>
        </w:rPr>
        <w:t>الباب 4</w:t>
      </w:r>
    </w:p>
    <w:p w:rsidR="00D95677" w:rsidRPr="000E609F" w:rsidRDefault="00D95677" w:rsidP="00D95677">
      <w:pPr>
        <w:pStyle w:val="libFootnote0"/>
        <w:rPr>
          <w:rtl/>
        </w:rPr>
      </w:pPr>
      <w:r w:rsidRPr="000E609F">
        <w:rPr>
          <w:rtl/>
        </w:rPr>
        <w:t>1</w:t>
      </w:r>
      <w:r>
        <w:rPr>
          <w:rtl/>
        </w:rPr>
        <w:t xml:space="preserve"> - </w:t>
      </w:r>
      <w:r w:rsidRPr="000E609F">
        <w:rPr>
          <w:rtl/>
        </w:rPr>
        <w:t>الجعفريات ص 107</w:t>
      </w:r>
      <w:r>
        <w:rPr>
          <w:rtl/>
        </w:rPr>
        <w:t>.</w:t>
      </w:r>
    </w:p>
    <w:p w:rsidR="00D95677" w:rsidRPr="000E609F" w:rsidRDefault="00D95677" w:rsidP="00D95677">
      <w:pPr>
        <w:pStyle w:val="libNormal0"/>
        <w:rPr>
          <w:rtl/>
        </w:rPr>
      </w:pPr>
      <w:r>
        <w:rPr>
          <w:rtl/>
        </w:rPr>
        <w:br w:type="page"/>
      </w:r>
      <w:r w:rsidRPr="000E609F">
        <w:rPr>
          <w:rtl/>
        </w:rPr>
        <w:lastRenderedPageBreak/>
        <w:t>جده</w:t>
      </w:r>
      <w:r w:rsidR="00424FB2">
        <w:rPr>
          <w:rtl/>
        </w:rPr>
        <w:t>،</w:t>
      </w:r>
      <w:r w:rsidRPr="000E609F">
        <w:rPr>
          <w:rtl/>
        </w:rPr>
        <w:t xml:space="preserve"> عن علي </w:t>
      </w:r>
      <w:r w:rsidR="00DC3BAA" w:rsidRPr="00DC3BAA">
        <w:rPr>
          <w:rStyle w:val="libAlaemChar"/>
          <w:rtl/>
        </w:rPr>
        <w:t>عليهم‌السلام</w:t>
      </w:r>
      <w:r w:rsidR="00424FB2">
        <w:rPr>
          <w:rtl/>
        </w:rPr>
        <w:t>،</w:t>
      </w:r>
      <w:r w:rsidRPr="000E609F">
        <w:rPr>
          <w:rtl/>
        </w:rPr>
        <w:t xml:space="preserve"> في الرجل يكون له أكثر من أربع نسوة</w:t>
      </w:r>
      <w:r>
        <w:rPr>
          <w:rtl/>
        </w:rPr>
        <w:t xml:space="preserve"> </w:t>
      </w:r>
      <w:r w:rsidRPr="000E609F">
        <w:rPr>
          <w:rtl/>
        </w:rPr>
        <w:t>في الشرك ويسلم ويسلمن</w:t>
      </w:r>
      <w:r w:rsidR="00424FB2">
        <w:rPr>
          <w:rtl/>
        </w:rPr>
        <w:t>،</w:t>
      </w:r>
      <w:r w:rsidRPr="000E609F">
        <w:rPr>
          <w:rtl/>
        </w:rPr>
        <w:t xml:space="preserve"> أو يكون عنده أختان ويسلم فتسلمان</w:t>
      </w:r>
      <w:r w:rsidR="00424FB2">
        <w:rPr>
          <w:rtl/>
        </w:rPr>
        <w:t>،</w:t>
      </w:r>
      <w:r w:rsidRPr="000E609F">
        <w:rPr>
          <w:rtl/>
        </w:rPr>
        <w:t xml:space="preserve"> قال</w:t>
      </w:r>
      <w:r w:rsidR="00424FB2">
        <w:rPr>
          <w:rtl/>
        </w:rPr>
        <w:t>:</w:t>
      </w:r>
      <w:r>
        <w:rPr>
          <w:rtl/>
        </w:rPr>
        <w:t xml:space="preserve"> </w:t>
      </w:r>
      <w:r w:rsidRPr="000E609F">
        <w:rPr>
          <w:rtl/>
        </w:rPr>
        <w:t>« يختار منهن أربعا الأولى فالأولى</w:t>
      </w:r>
      <w:r w:rsidR="00424FB2">
        <w:rPr>
          <w:rtl/>
        </w:rPr>
        <w:t>،</w:t>
      </w:r>
      <w:r w:rsidRPr="000E609F">
        <w:rPr>
          <w:rtl/>
        </w:rPr>
        <w:t xml:space="preserve"> وأما الأختان فالأولى منهما امرأته »</w:t>
      </w:r>
      <w:r>
        <w:rPr>
          <w:rtl/>
        </w:rPr>
        <w:t>.</w:t>
      </w:r>
    </w:p>
    <w:p w:rsidR="00D95677" w:rsidRPr="000E609F" w:rsidRDefault="00D95677" w:rsidP="001538AC">
      <w:pPr>
        <w:pStyle w:val="libNormal"/>
        <w:rPr>
          <w:rtl/>
        </w:rPr>
      </w:pPr>
      <w:r w:rsidRPr="002646DC">
        <w:rPr>
          <w:rStyle w:val="libNumChar"/>
          <w:rtl/>
        </w:rPr>
        <w:t>[17185]</w:t>
      </w:r>
      <w:r w:rsidRPr="000E609F">
        <w:rPr>
          <w:rtl/>
        </w:rPr>
        <w:t xml:space="preserve"> 2</w:t>
      </w:r>
      <w:r>
        <w:rPr>
          <w:rtl/>
        </w:rPr>
        <w:t xml:space="preserve"> - </w:t>
      </w:r>
      <w:r w:rsidRPr="000E609F">
        <w:rPr>
          <w:rtl/>
        </w:rPr>
        <w:t>دعائم الاسلام</w:t>
      </w:r>
      <w:r w:rsidR="00424FB2">
        <w:rPr>
          <w:rtl/>
        </w:rPr>
        <w:t>:</w:t>
      </w:r>
      <w:r w:rsidRPr="000E609F">
        <w:rPr>
          <w:rtl/>
        </w:rPr>
        <w:t xml:space="preserve"> عن علي </w:t>
      </w:r>
      <w:r w:rsidR="00DC3BAA" w:rsidRPr="00DC3BAA">
        <w:rPr>
          <w:rStyle w:val="libAlaemChar"/>
          <w:rtl/>
        </w:rPr>
        <w:t>عليه‌السلام</w:t>
      </w:r>
      <w:r w:rsidR="00424FB2">
        <w:rPr>
          <w:rtl/>
        </w:rPr>
        <w:t>،</w:t>
      </w:r>
      <w:r w:rsidRPr="000E609F">
        <w:rPr>
          <w:rtl/>
        </w:rPr>
        <w:t xml:space="preserve"> أنه قال في المشرك</w:t>
      </w:r>
      <w:r>
        <w:rPr>
          <w:rtl/>
        </w:rPr>
        <w:t xml:space="preserve"> </w:t>
      </w:r>
      <w:r w:rsidRPr="000E609F">
        <w:rPr>
          <w:rtl/>
        </w:rPr>
        <w:t>يسلم وعنده أختان حرتان</w:t>
      </w:r>
      <w:r w:rsidR="00424FB2">
        <w:rPr>
          <w:rtl/>
        </w:rPr>
        <w:t>،</w:t>
      </w:r>
      <w:r w:rsidRPr="000E609F">
        <w:rPr>
          <w:rtl/>
        </w:rPr>
        <w:t xml:space="preserve"> أو أكثر من أربع نسوة حرائر</w:t>
      </w:r>
      <w:r w:rsidR="00424FB2">
        <w:rPr>
          <w:rtl/>
        </w:rPr>
        <w:t>،</w:t>
      </w:r>
      <w:r w:rsidRPr="000E609F">
        <w:rPr>
          <w:rtl/>
        </w:rPr>
        <w:t xml:space="preserve"> قال</w:t>
      </w:r>
      <w:r w:rsidR="00424FB2">
        <w:rPr>
          <w:rtl/>
        </w:rPr>
        <w:t>:</w:t>
      </w:r>
      <w:r w:rsidRPr="000E609F">
        <w:rPr>
          <w:rtl/>
        </w:rPr>
        <w:t xml:space="preserve"> « يترك </w:t>
      </w:r>
      <w:r w:rsidRPr="00D95677">
        <w:rPr>
          <w:rStyle w:val="libFootnotenumChar"/>
          <w:rtl/>
        </w:rPr>
        <w:t>(1)</w:t>
      </w:r>
      <w:r>
        <w:rPr>
          <w:rtl/>
        </w:rPr>
        <w:t xml:space="preserve"> </w:t>
      </w:r>
      <w:r w:rsidRPr="000E609F">
        <w:rPr>
          <w:rtl/>
        </w:rPr>
        <w:t>له التي نكح أولا من الأختين</w:t>
      </w:r>
      <w:r w:rsidR="00424FB2">
        <w:rPr>
          <w:rtl/>
        </w:rPr>
        <w:t>،</w:t>
      </w:r>
      <w:r w:rsidRPr="000E609F">
        <w:rPr>
          <w:rtl/>
        </w:rPr>
        <w:t xml:space="preserve"> والأربع الحرائر الأولى </w:t>
      </w:r>
      <w:r w:rsidRPr="00D95677">
        <w:rPr>
          <w:rStyle w:val="libFootnotenumChar"/>
          <w:rtl/>
        </w:rPr>
        <w:t>(2)</w:t>
      </w:r>
      <w:r w:rsidR="00424FB2">
        <w:rPr>
          <w:rtl/>
        </w:rPr>
        <w:t>،</w:t>
      </w:r>
      <w:r w:rsidRPr="000E609F">
        <w:rPr>
          <w:rtl/>
        </w:rPr>
        <w:t xml:space="preserve"> وتنزع منه</w:t>
      </w:r>
      <w:r>
        <w:rPr>
          <w:rtl/>
        </w:rPr>
        <w:t xml:space="preserve"> </w:t>
      </w:r>
      <w:r w:rsidRPr="000E609F">
        <w:rPr>
          <w:rtl/>
        </w:rPr>
        <w:t>الأخت الثانية</w:t>
      </w:r>
      <w:r w:rsidR="00424FB2">
        <w:rPr>
          <w:rtl/>
        </w:rPr>
        <w:t>،</w:t>
      </w:r>
      <w:r w:rsidRPr="000E609F">
        <w:rPr>
          <w:rtl/>
        </w:rPr>
        <w:t xml:space="preserve"> وما زاد على أربع حرائر </w:t>
      </w:r>
      <w:r w:rsidRPr="00D95677">
        <w:rPr>
          <w:rStyle w:val="libFootnotenumChar"/>
          <w:rtl/>
        </w:rPr>
        <w:t>(3)</w:t>
      </w:r>
      <w:r w:rsidRPr="000E609F">
        <w:rPr>
          <w:rtl/>
        </w:rPr>
        <w:t xml:space="preserve"> »</w:t>
      </w:r>
      <w:r>
        <w:rPr>
          <w:rtl/>
        </w:rPr>
        <w:t>.</w:t>
      </w:r>
    </w:p>
    <w:p w:rsidR="00D95677" w:rsidRPr="000E609F" w:rsidRDefault="00D95677" w:rsidP="001538AC">
      <w:pPr>
        <w:pStyle w:val="libNormal"/>
        <w:rPr>
          <w:rtl/>
        </w:rPr>
      </w:pPr>
      <w:r w:rsidRPr="002646DC">
        <w:rPr>
          <w:rStyle w:val="libNumChar"/>
          <w:rtl/>
        </w:rPr>
        <w:t>[17186]</w:t>
      </w:r>
      <w:r w:rsidRPr="000E609F">
        <w:rPr>
          <w:rtl/>
        </w:rPr>
        <w:t xml:space="preserve"> 3</w:t>
      </w:r>
      <w:r>
        <w:rPr>
          <w:rtl/>
        </w:rPr>
        <w:t xml:space="preserve"> - </w:t>
      </w:r>
      <w:r w:rsidRPr="000E609F">
        <w:rPr>
          <w:rtl/>
        </w:rPr>
        <w:t>عوالي اللآلي</w:t>
      </w:r>
      <w:r w:rsidR="00424FB2">
        <w:rPr>
          <w:rtl/>
        </w:rPr>
        <w:t>:</w:t>
      </w:r>
      <w:r w:rsidRPr="000E609F">
        <w:rPr>
          <w:rtl/>
        </w:rPr>
        <w:t xml:space="preserve"> وفي حديث</w:t>
      </w:r>
      <w:r w:rsidR="00424FB2">
        <w:rPr>
          <w:rtl/>
        </w:rPr>
        <w:t>:</w:t>
      </w:r>
      <w:r w:rsidRPr="000E609F">
        <w:rPr>
          <w:rtl/>
        </w:rPr>
        <w:t xml:space="preserve"> أن غيلان بن سلمة الثقفي</w:t>
      </w:r>
      <w:r>
        <w:rPr>
          <w:rtl/>
        </w:rPr>
        <w:t xml:space="preserve"> </w:t>
      </w:r>
      <w:r w:rsidRPr="000E609F">
        <w:rPr>
          <w:rtl/>
        </w:rPr>
        <w:t>أسلم وعنده عشر من النساء</w:t>
      </w:r>
      <w:r w:rsidR="00424FB2">
        <w:rPr>
          <w:rtl/>
        </w:rPr>
        <w:t>،</w:t>
      </w:r>
      <w:r w:rsidRPr="000E609F">
        <w:rPr>
          <w:rtl/>
        </w:rPr>
        <w:t xml:space="preserve"> فقال له النبي </w:t>
      </w:r>
      <w:r w:rsidR="00DC3BAA" w:rsidRPr="00DC3BAA">
        <w:rPr>
          <w:rStyle w:val="libAlaemChar"/>
          <w:rtl/>
        </w:rPr>
        <w:t>صلى‌الله‌عليه‌وآله</w:t>
      </w:r>
      <w:r w:rsidR="00424FB2">
        <w:rPr>
          <w:rtl/>
        </w:rPr>
        <w:t>:</w:t>
      </w:r>
      <w:r>
        <w:rPr>
          <w:rtl/>
        </w:rPr>
        <w:t xml:space="preserve"> « </w:t>
      </w:r>
      <w:r w:rsidRPr="000E609F">
        <w:rPr>
          <w:rtl/>
        </w:rPr>
        <w:t>اختر</w:t>
      </w:r>
      <w:r>
        <w:rPr>
          <w:rFonts w:hint="cs"/>
          <w:rtl/>
        </w:rPr>
        <w:t xml:space="preserve"> </w:t>
      </w:r>
      <w:r w:rsidRPr="000E609F">
        <w:rPr>
          <w:rtl/>
        </w:rPr>
        <w:t>أربعا منهن</w:t>
      </w:r>
      <w:r w:rsidR="00424FB2">
        <w:rPr>
          <w:rtl/>
        </w:rPr>
        <w:t>،</w:t>
      </w:r>
      <w:r w:rsidRPr="000E609F">
        <w:rPr>
          <w:rtl/>
        </w:rPr>
        <w:t xml:space="preserve"> وفارق سائرهن »</w:t>
      </w:r>
      <w:r>
        <w:rPr>
          <w:rtl/>
        </w:rPr>
        <w:t>.</w:t>
      </w:r>
    </w:p>
    <w:p w:rsidR="00D95677" w:rsidRPr="000E609F" w:rsidRDefault="00D95677" w:rsidP="002646DC">
      <w:pPr>
        <w:pStyle w:val="Heading2Center"/>
        <w:rPr>
          <w:rtl/>
        </w:rPr>
      </w:pPr>
      <w:bookmarkStart w:id="875" w:name="_Toc364831100"/>
      <w:bookmarkStart w:id="876" w:name="_Toc379712378"/>
      <w:r w:rsidRPr="000E609F">
        <w:rPr>
          <w:rtl/>
        </w:rPr>
        <w:t>5</w:t>
      </w:r>
      <w:r>
        <w:rPr>
          <w:rtl/>
        </w:rPr>
        <w:t xml:space="preserve"> - </w:t>
      </w:r>
      <w:r w:rsidRPr="002646DC">
        <w:rPr>
          <w:rStyle w:val="libAlaemHeading2Char"/>
          <w:rtl/>
        </w:rPr>
        <w:t>(</w:t>
      </w:r>
      <w:r w:rsidRPr="000E609F">
        <w:rPr>
          <w:rtl/>
        </w:rPr>
        <w:t xml:space="preserve"> باب أنه لا يجوز للمرأة أن تتزوج زوجين وتجمع بينهما</w:t>
      </w:r>
      <w:r w:rsidR="00424FB2">
        <w:rPr>
          <w:rtl/>
        </w:rPr>
        <w:t>،</w:t>
      </w:r>
      <w:bookmarkStart w:id="877" w:name="_Toc364831101"/>
      <w:bookmarkEnd w:id="875"/>
      <w:r>
        <w:rPr>
          <w:rtl/>
        </w:rPr>
        <w:t xml:space="preserve"> </w:t>
      </w:r>
      <w:r w:rsidRPr="000E609F">
        <w:rPr>
          <w:rtl/>
        </w:rPr>
        <w:t xml:space="preserve">ولا في عدة إحداهما </w:t>
      </w:r>
      <w:r w:rsidRPr="002646DC">
        <w:rPr>
          <w:rStyle w:val="libAlaemHeading2Char"/>
          <w:rtl/>
        </w:rPr>
        <w:t>)</w:t>
      </w:r>
      <w:bookmarkEnd w:id="877"/>
      <w:bookmarkEnd w:id="876"/>
    </w:p>
    <w:p w:rsidR="00D95677" w:rsidRPr="000E609F" w:rsidRDefault="00D95677" w:rsidP="001538AC">
      <w:pPr>
        <w:pStyle w:val="libNormal"/>
        <w:rPr>
          <w:rtl/>
        </w:rPr>
      </w:pPr>
      <w:r w:rsidRPr="002646DC">
        <w:rPr>
          <w:rStyle w:val="libNumChar"/>
          <w:rtl/>
        </w:rPr>
        <w:t>[17187]</w:t>
      </w:r>
      <w:r w:rsidRPr="000E609F">
        <w:rPr>
          <w:rtl/>
        </w:rPr>
        <w:t xml:space="preserve"> 1</w:t>
      </w:r>
      <w:r>
        <w:rPr>
          <w:rtl/>
        </w:rPr>
        <w:t xml:space="preserve"> - </w:t>
      </w:r>
      <w:r w:rsidRPr="000E609F">
        <w:rPr>
          <w:rtl/>
        </w:rPr>
        <w:t>ابن شهرآشوب في المناقب</w:t>
      </w:r>
      <w:r w:rsidR="00424FB2">
        <w:rPr>
          <w:rtl/>
        </w:rPr>
        <w:t>:</w:t>
      </w:r>
      <w:r w:rsidRPr="000E609F">
        <w:rPr>
          <w:rtl/>
        </w:rPr>
        <w:t xml:space="preserve"> عن أبي الفتوح الرازي في روض</w:t>
      </w:r>
      <w:r>
        <w:rPr>
          <w:rtl/>
        </w:rPr>
        <w:t xml:space="preserve"> </w:t>
      </w:r>
      <w:r w:rsidRPr="000E609F">
        <w:rPr>
          <w:rtl/>
        </w:rPr>
        <w:t>الجنان</w:t>
      </w:r>
      <w:r w:rsidR="00424FB2">
        <w:rPr>
          <w:rtl/>
        </w:rPr>
        <w:t>:</w:t>
      </w:r>
      <w:r w:rsidRPr="000E609F">
        <w:rPr>
          <w:rtl/>
        </w:rPr>
        <w:t xml:space="preserve"> أنه اجتمع عنده</w:t>
      </w:r>
      <w:r>
        <w:rPr>
          <w:rtl/>
        </w:rPr>
        <w:t xml:space="preserve"> - </w:t>
      </w:r>
      <w:r w:rsidRPr="000E609F">
        <w:rPr>
          <w:rtl/>
        </w:rPr>
        <w:t>يعني عمر</w:t>
      </w:r>
      <w:r>
        <w:rPr>
          <w:rtl/>
        </w:rPr>
        <w:t xml:space="preserve"> - </w:t>
      </w:r>
      <w:r w:rsidRPr="000E609F">
        <w:rPr>
          <w:rtl/>
        </w:rPr>
        <w:t>أربعون نسوة</w:t>
      </w:r>
      <w:r w:rsidR="00424FB2">
        <w:rPr>
          <w:rtl/>
        </w:rPr>
        <w:t>،</w:t>
      </w:r>
      <w:r w:rsidRPr="000E609F">
        <w:rPr>
          <w:rtl/>
        </w:rPr>
        <w:t xml:space="preserve"> وسألنه عن شهوة</w:t>
      </w:r>
      <w:r>
        <w:rPr>
          <w:rtl/>
        </w:rPr>
        <w:t xml:space="preserve"> </w:t>
      </w:r>
      <w:r w:rsidRPr="000E609F">
        <w:rPr>
          <w:rtl/>
        </w:rPr>
        <w:t>الآدمي</w:t>
      </w:r>
      <w:r w:rsidR="00424FB2">
        <w:rPr>
          <w:rtl/>
        </w:rPr>
        <w:t>،</w:t>
      </w:r>
      <w:r w:rsidRPr="000E609F">
        <w:rPr>
          <w:rtl/>
        </w:rPr>
        <w:t xml:space="preserve"> فقال</w:t>
      </w:r>
      <w:r w:rsidR="00424FB2">
        <w:rPr>
          <w:rtl/>
        </w:rPr>
        <w:t>:</w:t>
      </w:r>
      <w:r w:rsidRPr="000E609F">
        <w:rPr>
          <w:rtl/>
        </w:rPr>
        <w:t xml:space="preserve"> للرجل واحد وللمرأة تسعة</w:t>
      </w:r>
      <w:r w:rsidR="00424FB2">
        <w:rPr>
          <w:rtl/>
        </w:rPr>
        <w:t>،</w:t>
      </w:r>
      <w:r w:rsidRPr="000E609F">
        <w:rPr>
          <w:rtl/>
        </w:rPr>
        <w:t xml:space="preserve"> فقلن</w:t>
      </w:r>
      <w:r w:rsidR="00424FB2">
        <w:rPr>
          <w:rtl/>
        </w:rPr>
        <w:t>:</w:t>
      </w:r>
      <w:r w:rsidRPr="000E609F">
        <w:rPr>
          <w:rtl/>
        </w:rPr>
        <w:t xml:space="preserve"> ما بال الرجال لهم</w:t>
      </w:r>
      <w:r>
        <w:rPr>
          <w:rtl/>
        </w:rPr>
        <w:t xml:space="preserve"> </w:t>
      </w:r>
      <w:r w:rsidRPr="000E609F">
        <w:rPr>
          <w:rtl/>
        </w:rPr>
        <w:t>دوام ومتعة وسراري بجزء من تسعة</w:t>
      </w:r>
      <w:r w:rsidR="00424FB2">
        <w:rPr>
          <w:rtl/>
        </w:rPr>
        <w:t>،</w:t>
      </w:r>
      <w:r w:rsidRPr="000E609F">
        <w:rPr>
          <w:rtl/>
        </w:rPr>
        <w:t xml:space="preserve"> ولا يجوز لهن إلا زوج واحد مع تسعة</w:t>
      </w:r>
      <w:r>
        <w:rPr>
          <w:rtl/>
        </w:rPr>
        <w:t xml:space="preserve"> </w:t>
      </w:r>
      <w:r w:rsidRPr="000E609F">
        <w:rPr>
          <w:rtl/>
        </w:rPr>
        <w:t>أجزاء</w:t>
      </w:r>
      <w:r>
        <w:rPr>
          <w:rtl/>
        </w:rPr>
        <w:t>!؟</w:t>
      </w:r>
      <w:r w:rsidRPr="000E609F">
        <w:rPr>
          <w:rtl/>
        </w:rPr>
        <w:t xml:space="preserve"> فأفحم</w:t>
      </w:r>
      <w:r w:rsidR="00424FB2">
        <w:rPr>
          <w:rtl/>
        </w:rPr>
        <w:t>،</w:t>
      </w:r>
      <w:r w:rsidRPr="000E609F">
        <w:rPr>
          <w:rtl/>
        </w:rPr>
        <w:t xml:space="preserve"> فرفع ذلك إلى أمير المؤمنين </w:t>
      </w:r>
      <w:r w:rsidR="00DC3BAA" w:rsidRPr="00DC3BAA">
        <w:rPr>
          <w:rStyle w:val="libAlaemChar"/>
          <w:rtl/>
        </w:rPr>
        <w:t>عليه‌السلام</w:t>
      </w:r>
      <w:r w:rsidR="00424FB2">
        <w:rPr>
          <w:rtl/>
        </w:rPr>
        <w:t>،</w:t>
      </w:r>
      <w:r w:rsidRPr="000E609F">
        <w:rPr>
          <w:rtl/>
        </w:rPr>
        <w:t xml:space="preserve"> فأمر أن</w:t>
      </w:r>
      <w:r>
        <w:rPr>
          <w:rtl/>
        </w:rPr>
        <w:t xml:space="preserve"> </w:t>
      </w:r>
      <w:r w:rsidRPr="000E609F">
        <w:rPr>
          <w:rtl/>
        </w:rPr>
        <w:t>تأتي كل واحدة منهن بقارورة من ماء</w:t>
      </w:r>
      <w:r w:rsidR="00424FB2">
        <w:rPr>
          <w:rtl/>
        </w:rPr>
        <w:t>،</w:t>
      </w:r>
      <w:r w:rsidRPr="000E609F">
        <w:rPr>
          <w:rtl/>
        </w:rPr>
        <w:t xml:space="preserve"> وأمرهن بصبها في إجانة</w:t>
      </w:r>
      <w:r w:rsidR="00424FB2">
        <w:rPr>
          <w:rtl/>
        </w:rPr>
        <w:t>،</w:t>
      </w:r>
      <w:r w:rsidRPr="000E609F">
        <w:rPr>
          <w:rtl/>
        </w:rPr>
        <w:t xml:space="preserve"> ثم أمر كل</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250 ح 946</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تترك</w:t>
      </w:r>
      <w:r>
        <w:rPr>
          <w:rtl/>
        </w:rPr>
        <w:t>.</w:t>
      </w:r>
    </w:p>
    <w:p w:rsidR="00D95677" w:rsidRPr="000E609F" w:rsidRDefault="00D95677" w:rsidP="00D95677">
      <w:pPr>
        <w:pStyle w:val="libFootnote"/>
        <w:rPr>
          <w:rtl/>
        </w:rPr>
      </w:pPr>
      <w:r w:rsidRPr="000E609F">
        <w:rPr>
          <w:rtl/>
        </w:rPr>
        <w:t>(2) في المصدر</w:t>
      </w:r>
      <w:r w:rsidR="00424FB2">
        <w:rPr>
          <w:rtl/>
        </w:rPr>
        <w:t>:</w:t>
      </w:r>
      <w:r w:rsidRPr="000E609F">
        <w:rPr>
          <w:rtl/>
        </w:rPr>
        <w:t xml:space="preserve"> أولا فأولا</w:t>
      </w:r>
      <w:r>
        <w:rPr>
          <w:rtl/>
        </w:rPr>
        <w:t>.</w:t>
      </w:r>
    </w:p>
    <w:p w:rsidR="00D95677" w:rsidRPr="000E609F" w:rsidRDefault="00D95677" w:rsidP="00D95677">
      <w:pPr>
        <w:pStyle w:val="libFootnote"/>
        <w:rPr>
          <w:rtl/>
        </w:rPr>
      </w:pPr>
      <w:r w:rsidRPr="000E609F">
        <w:rPr>
          <w:rtl/>
        </w:rPr>
        <w:t>(3) في المصدر</w:t>
      </w:r>
      <w:r w:rsidR="00424FB2">
        <w:rPr>
          <w:rtl/>
        </w:rPr>
        <w:t>:</w:t>
      </w:r>
      <w:r w:rsidRPr="000E609F">
        <w:rPr>
          <w:rtl/>
        </w:rPr>
        <w:t xml:space="preserve"> من الحرائر</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عوالي اللآلي ج 1 ص 228 ح 123</w:t>
      </w:r>
      <w:r>
        <w:rPr>
          <w:rtl/>
        </w:rPr>
        <w:t>.</w:t>
      </w:r>
    </w:p>
    <w:p w:rsidR="00D95677" w:rsidRPr="000E609F" w:rsidRDefault="00D95677" w:rsidP="00D95677">
      <w:pPr>
        <w:pStyle w:val="libFootnoteCenterBold"/>
        <w:rPr>
          <w:rtl/>
        </w:rPr>
      </w:pPr>
      <w:r w:rsidRPr="000E609F">
        <w:rPr>
          <w:rtl/>
        </w:rPr>
        <w:t>الباب 5</w:t>
      </w:r>
    </w:p>
    <w:p w:rsidR="00D95677" w:rsidRPr="000E609F" w:rsidRDefault="00D95677" w:rsidP="00D95677">
      <w:pPr>
        <w:pStyle w:val="libFootnote0"/>
        <w:rPr>
          <w:rtl/>
        </w:rPr>
      </w:pPr>
      <w:r w:rsidRPr="000E609F">
        <w:rPr>
          <w:rtl/>
        </w:rPr>
        <w:t>1</w:t>
      </w:r>
      <w:r>
        <w:rPr>
          <w:rtl/>
        </w:rPr>
        <w:t xml:space="preserve"> - </w:t>
      </w:r>
      <w:r w:rsidRPr="000E609F">
        <w:rPr>
          <w:rtl/>
        </w:rPr>
        <w:t>المناقب ج 2 ص 360</w:t>
      </w:r>
      <w:r>
        <w:rPr>
          <w:rtl/>
        </w:rPr>
        <w:t>.</w:t>
      </w:r>
    </w:p>
    <w:p w:rsidR="00D95677" w:rsidRPr="000E609F" w:rsidRDefault="00D95677" w:rsidP="00D95677">
      <w:pPr>
        <w:pStyle w:val="libNormal0"/>
        <w:rPr>
          <w:rtl/>
        </w:rPr>
      </w:pPr>
      <w:r>
        <w:rPr>
          <w:rtl/>
        </w:rPr>
        <w:br w:type="page"/>
      </w:r>
      <w:r w:rsidRPr="000E609F">
        <w:rPr>
          <w:rtl/>
        </w:rPr>
        <w:lastRenderedPageBreak/>
        <w:t>واحدة منهن تعرف ماءها</w:t>
      </w:r>
      <w:r w:rsidR="00424FB2">
        <w:rPr>
          <w:rtl/>
        </w:rPr>
        <w:t>،</w:t>
      </w:r>
      <w:r w:rsidRPr="000E609F">
        <w:rPr>
          <w:rtl/>
        </w:rPr>
        <w:t xml:space="preserve"> فقلن</w:t>
      </w:r>
      <w:r w:rsidR="00424FB2">
        <w:rPr>
          <w:rtl/>
        </w:rPr>
        <w:t>:</w:t>
      </w:r>
      <w:r w:rsidRPr="000E609F">
        <w:rPr>
          <w:rtl/>
        </w:rPr>
        <w:t xml:space="preserve"> لا يتميز ماؤنا</w:t>
      </w:r>
      <w:r w:rsidR="00424FB2">
        <w:rPr>
          <w:rtl/>
        </w:rPr>
        <w:t>،</w:t>
      </w:r>
      <w:r w:rsidRPr="000E609F">
        <w:rPr>
          <w:rtl/>
        </w:rPr>
        <w:t xml:space="preserve"> فأشار </w:t>
      </w:r>
      <w:r w:rsidR="00DC3BAA" w:rsidRPr="00DC3BAA">
        <w:rPr>
          <w:rStyle w:val="libAlaemChar"/>
          <w:rtl/>
        </w:rPr>
        <w:t>عليه‌السلام</w:t>
      </w:r>
      <w:r w:rsidR="00424FB2">
        <w:rPr>
          <w:rtl/>
        </w:rPr>
        <w:t>،</w:t>
      </w:r>
      <w:r>
        <w:rPr>
          <w:rtl/>
        </w:rPr>
        <w:t xml:space="preserve"> </w:t>
      </w:r>
      <w:r w:rsidRPr="000E609F">
        <w:rPr>
          <w:rtl/>
        </w:rPr>
        <w:t>إلى أن لا يفرقن بين الأولاد</w:t>
      </w:r>
      <w:r w:rsidR="00424FB2">
        <w:rPr>
          <w:rtl/>
        </w:rPr>
        <w:t>،</w:t>
      </w:r>
      <w:r w:rsidRPr="000E609F">
        <w:rPr>
          <w:rtl/>
        </w:rPr>
        <w:t xml:space="preserve"> ويبطل النسب والميراث</w:t>
      </w:r>
      <w:r>
        <w:rPr>
          <w:rtl/>
        </w:rPr>
        <w:t>.</w:t>
      </w:r>
    </w:p>
    <w:p w:rsidR="00D95677" w:rsidRPr="000E609F" w:rsidRDefault="00D95677" w:rsidP="002646DC">
      <w:pPr>
        <w:pStyle w:val="Heading2Center"/>
        <w:rPr>
          <w:rtl/>
        </w:rPr>
      </w:pPr>
      <w:bookmarkStart w:id="878" w:name="_Toc364831102"/>
      <w:bookmarkStart w:id="879" w:name="_Toc379712379"/>
      <w:r w:rsidRPr="000E609F">
        <w:rPr>
          <w:rtl/>
        </w:rPr>
        <w:t>6</w:t>
      </w:r>
      <w:r>
        <w:rPr>
          <w:rtl/>
        </w:rPr>
        <w:t xml:space="preserve"> - </w:t>
      </w:r>
      <w:r w:rsidRPr="002646DC">
        <w:rPr>
          <w:rStyle w:val="libAlaemHeading2Char"/>
          <w:rtl/>
        </w:rPr>
        <w:t>(</w:t>
      </w:r>
      <w:r w:rsidRPr="000E609F">
        <w:rPr>
          <w:rtl/>
        </w:rPr>
        <w:t xml:space="preserve"> باب أنه لا يجوز للعبد أن يتزوج أكثر من حرتين جمعا</w:t>
      </w:r>
      <w:r w:rsidR="00424FB2">
        <w:rPr>
          <w:rtl/>
        </w:rPr>
        <w:t>،</w:t>
      </w:r>
      <w:r w:rsidRPr="000E609F">
        <w:rPr>
          <w:rtl/>
        </w:rPr>
        <w:t xml:space="preserve"> أو</w:t>
      </w:r>
      <w:r>
        <w:rPr>
          <w:rtl/>
        </w:rPr>
        <w:t xml:space="preserve"> </w:t>
      </w:r>
      <w:r w:rsidRPr="000E609F">
        <w:rPr>
          <w:rtl/>
        </w:rPr>
        <w:t xml:space="preserve">أربع إماء كذلك </w:t>
      </w:r>
      <w:r w:rsidRPr="002646DC">
        <w:rPr>
          <w:rStyle w:val="libAlaemHeading2Char"/>
          <w:rtl/>
        </w:rPr>
        <w:t>)</w:t>
      </w:r>
      <w:bookmarkEnd w:id="878"/>
      <w:bookmarkEnd w:id="879"/>
    </w:p>
    <w:p w:rsidR="00D95677" w:rsidRPr="000E609F" w:rsidRDefault="00D95677" w:rsidP="001538AC">
      <w:pPr>
        <w:pStyle w:val="libNormal"/>
        <w:rPr>
          <w:rtl/>
        </w:rPr>
      </w:pPr>
      <w:r w:rsidRPr="002646DC">
        <w:rPr>
          <w:rStyle w:val="libNumChar"/>
          <w:rtl/>
        </w:rPr>
        <w:t>[17188]</w:t>
      </w:r>
      <w:r w:rsidRPr="000E609F">
        <w:rPr>
          <w:rtl/>
        </w:rPr>
        <w:t xml:space="preserve"> 1</w:t>
      </w:r>
      <w:r>
        <w:rPr>
          <w:rtl/>
        </w:rPr>
        <w:t xml:space="preserve"> - </w:t>
      </w:r>
      <w:r w:rsidRPr="000E609F">
        <w:rPr>
          <w:rtl/>
        </w:rPr>
        <w:t>الجعفريات</w:t>
      </w:r>
      <w:r w:rsidR="00424FB2">
        <w:rPr>
          <w:rtl/>
        </w:rPr>
        <w:t>:</w:t>
      </w:r>
      <w:r w:rsidRPr="000E609F">
        <w:rPr>
          <w:rtl/>
        </w:rPr>
        <w:t xml:space="preserve"> أخبرنا عبد الله</w:t>
      </w:r>
      <w:r w:rsidR="00424FB2">
        <w:rPr>
          <w:rtl/>
        </w:rPr>
        <w:t>،</w:t>
      </w:r>
      <w:r w:rsidRPr="000E609F">
        <w:rPr>
          <w:rtl/>
        </w:rPr>
        <w:t xml:space="preserve"> أخبرنا محمد</w:t>
      </w:r>
      <w:r w:rsidR="00424FB2">
        <w:rPr>
          <w:rtl/>
        </w:rPr>
        <w:t>،</w:t>
      </w:r>
      <w:r w:rsidRPr="000E609F">
        <w:rPr>
          <w:rtl/>
        </w:rPr>
        <w:t xml:space="preserve"> حدثني موسى</w:t>
      </w:r>
      <w:r>
        <w:rPr>
          <w:rtl/>
        </w:rPr>
        <w:t xml:space="preserve"> </w:t>
      </w:r>
      <w:r w:rsidRPr="000E609F">
        <w:rPr>
          <w:rtl/>
        </w:rPr>
        <w:t>قال</w:t>
      </w:r>
      <w:r w:rsidR="00424FB2">
        <w:rPr>
          <w:rtl/>
        </w:rPr>
        <w:t>:</w:t>
      </w:r>
      <w:r w:rsidRPr="000E609F">
        <w:rPr>
          <w:rtl/>
        </w:rPr>
        <w:t xml:space="preserve"> حدثنا أبي</w:t>
      </w:r>
      <w:r w:rsidR="00424FB2">
        <w:rPr>
          <w:rtl/>
        </w:rPr>
        <w:t>،</w:t>
      </w:r>
      <w:r w:rsidRPr="000E609F">
        <w:rPr>
          <w:rtl/>
        </w:rPr>
        <w:t xml:space="preserve"> عن أبيه</w:t>
      </w:r>
      <w:r w:rsidR="00424FB2">
        <w:rPr>
          <w:rtl/>
        </w:rPr>
        <w:t>،</w:t>
      </w:r>
      <w:r w:rsidRPr="000E609F">
        <w:rPr>
          <w:rtl/>
        </w:rPr>
        <w:t xml:space="preserve"> عن جده جعفر بن محمد</w:t>
      </w:r>
      <w:r w:rsidR="00424FB2">
        <w:rPr>
          <w:rtl/>
        </w:rPr>
        <w:t>،</w:t>
      </w:r>
      <w:r w:rsidRPr="000E609F">
        <w:rPr>
          <w:rtl/>
        </w:rPr>
        <w:t xml:space="preserve"> عن أبيه</w:t>
      </w:r>
      <w:r w:rsidR="00424FB2">
        <w:rPr>
          <w:rtl/>
        </w:rPr>
        <w:t>،</w:t>
      </w:r>
      <w:r w:rsidRPr="000E609F">
        <w:rPr>
          <w:rtl/>
        </w:rPr>
        <w:t xml:space="preserve"> عن جده</w:t>
      </w:r>
      <w:r w:rsidR="00424FB2">
        <w:rPr>
          <w:rtl/>
        </w:rPr>
        <w:t>،</w:t>
      </w:r>
      <w:r>
        <w:rPr>
          <w:rtl/>
        </w:rPr>
        <w:t xml:space="preserve"> </w:t>
      </w:r>
      <w:r w:rsidRPr="000E609F">
        <w:rPr>
          <w:rtl/>
        </w:rPr>
        <w:t xml:space="preserve">عن علي </w:t>
      </w:r>
      <w:r w:rsidR="00DC3BAA" w:rsidRPr="00DC3BAA">
        <w:rPr>
          <w:rStyle w:val="libAlaemChar"/>
          <w:rtl/>
        </w:rPr>
        <w:t>عليه‌السلام</w:t>
      </w:r>
      <w:r w:rsidR="00424FB2">
        <w:rPr>
          <w:rtl/>
        </w:rPr>
        <w:t>،</w:t>
      </w:r>
      <w:r w:rsidRPr="000E609F">
        <w:rPr>
          <w:rtl/>
        </w:rPr>
        <w:t xml:space="preserve"> قال</w:t>
      </w:r>
      <w:r w:rsidR="00424FB2">
        <w:rPr>
          <w:rtl/>
        </w:rPr>
        <w:t>:</w:t>
      </w:r>
      <w:r>
        <w:rPr>
          <w:rtl/>
        </w:rPr>
        <w:t xml:space="preserve"> « </w:t>
      </w:r>
      <w:r w:rsidRPr="000E609F">
        <w:rPr>
          <w:rtl/>
        </w:rPr>
        <w:t>لا يحل للعبد فوق اثنتين »</w:t>
      </w:r>
      <w:r>
        <w:rPr>
          <w:rtl/>
        </w:rPr>
        <w:t>.</w:t>
      </w:r>
    </w:p>
    <w:p w:rsidR="00D95677" w:rsidRPr="000E609F" w:rsidRDefault="00D95677" w:rsidP="001538AC">
      <w:pPr>
        <w:pStyle w:val="libNormal"/>
        <w:rPr>
          <w:rtl/>
        </w:rPr>
      </w:pPr>
      <w:r w:rsidRPr="002646DC">
        <w:rPr>
          <w:rStyle w:val="libNumChar"/>
          <w:rtl/>
        </w:rPr>
        <w:t>[17189]</w:t>
      </w:r>
      <w:r w:rsidRPr="000E609F">
        <w:rPr>
          <w:rtl/>
        </w:rPr>
        <w:t xml:space="preserve"> 2</w:t>
      </w:r>
      <w:r>
        <w:rPr>
          <w:rtl/>
        </w:rPr>
        <w:t xml:space="preserve"> - </w:t>
      </w:r>
      <w:r w:rsidRPr="000E609F">
        <w:rPr>
          <w:rtl/>
        </w:rPr>
        <w:t>دعائم الاسلام</w:t>
      </w:r>
      <w:r w:rsidR="00424FB2">
        <w:rPr>
          <w:rtl/>
        </w:rPr>
        <w:t>:</w:t>
      </w:r>
      <w:r w:rsidRPr="000E609F">
        <w:rPr>
          <w:rtl/>
        </w:rPr>
        <w:t xml:space="preserve"> عن علي </w:t>
      </w:r>
      <w:r w:rsidR="00DC3BAA" w:rsidRPr="00DC3BAA">
        <w:rPr>
          <w:rStyle w:val="libAlaemChar"/>
          <w:rtl/>
        </w:rPr>
        <w:t>عليه‌السلام</w:t>
      </w:r>
      <w:r w:rsidR="00424FB2">
        <w:rPr>
          <w:rtl/>
        </w:rPr>
        <w:t>،</w:t>
      </w:r>
      <w:r w:rsidRPr="000E609F">
        <w:rPr>
          <w:rtl/>
        </w:rPr>
        <w:t xml:space="preserve"> أنه قال</w:t>
      </w:r>
      <w:r w:rsidR="00424FB2">
        <w:rPr>
          <w:rtl/>
        </w:rPr>
        <w:t>:</w:t>
      </w:r>
      <w:r w:rsidRPr="000E609F">
        <w:rPr>
          <w:rtl/>
        </w:rPr>
        <w:t xml:space="preserve"> « لا</w:t>
      </w:r>
      <w:r>
        <w:rPr>
          <w:rtl/>
        </w:rPr>
        <w:t xml:space="preserve"> </w:t>
      </w:r>
      <w:r w:rsidRPr="000E609F">
        <w:rPr>
          <w:rtl/>
        </w:rPr>
        <w:t>يتزوج العبد فوق اثنتين</w:t>
      </w:r>
      <w:r w:rsidR="00424FB2">
        <w:rPr>
          <w:rtl/>
        </w:rPr>
        <w:t>،</w:t>
      </w:r>
      <w:r w:rsidRPr="000E609F">
        <w:rPr>
          <w:rtl/>
        </w:rPr>
        <w:t xml:space="preserve"> لا يحل له فوق ذلك » قال جعفر بن محمد</w:t>
      </w:r>
      <w:r>
        <w:rPr>
          <w:rtl/>
        </w:rPr>
        <w:t xml:space="preserve"> </w:t>
      </w:r>
      <w:r w:rsidR="00DC3BAA" w:rsidRPr="00DC3BAA">
        <w:rPr>
          <w:rStyle w:val="libAlaemChar"/>
          <w:rtl/>
        </w:rPr>
        <w:t>عليهما‌السلام</w:t>
      </w:r>
      <w:r w:rsidR="00424FB2">
        <w:rPr>
          <w:rtl/>
        </w:rPr>
        <w:t>:</w:t>
      </w:r>
      <w:r>
        <w:rPr>
          <w:rtl/>
        </w:rPr>
        <w:t xml:space="preserve"> « </w:t>
      </w:r>
      <w:r w:rsidRPr="000E609F">
        <w:rPr>
          <w:rtl/>
        </w:rPr>
        <w:t>يعني من الحرائر</w:t>
      </w:r>
      <w:r w:rsidR="00424FB2">
        <w:rPr>
          <w:rtl/>
        </w:rPr>
        <w:t>،</w:t>
      </w:r>
      <w:r w:rsidRPr="000E609F">
        <w:rPr>
          <w:rtl/>
        </w:rPr>
        <w:t xml:space="preserve"> ليس للعبد أن يتزوج من الحرائر</w:t>
      </w:r>
      <w:r>
        <w:rPr>
          <w:rtl/>
        </w:rPr>
        <w:t xml:space="preserve"> </w:t>
      </w:r>
      <w:r w:rsidRPr="000E609F">
        <w:rPr>
          <w:rtl/>
        </w:rPr>
        <w:t>فوق اثنتين</w:t>
      </w:r>
      <w:r w:rsidR="00424FB2">
        <w:rPr>
          <w:rtl/>
        </w:rPr>
        <w:t>،</w:t>
      </w:r>
      <w:r w:rsidRPr="000E609F">
        <w:rPr>
          <w:rtl/>
        </w:rPr>
        <w:t xml:space="preserve"> وله أن يتزوج أربع إماء</w:t>
      </w:r>
      <w:r w:rsidR="00424FB2">
        <w:rPr>
          <w:rtl/>
        </w:rPr>
        <w:t>،</w:t>
      </w:r>
      <w:r w:rsidRPr="000E609F">
        <w:rPr>
          <w:rtl/>
        </w:rPr>
        <w:t xml:space="preserve"> إذا كان ذلك بأذن مولاه »</w:t>
      </w:r>
      <w:r>
        <w:rPr>
          <w:rtl/>
        </w:rPr>
        <w:t>.</w:t>
      </w:r>
    </w:p>
    <w:p w:rsidR="00D95677" w:rsidRDefault="00D95677" w:rsidP="002646DC">
      <w:pPr>
        <w:pStyle w:val="Heading2Center"/>
        <w:rPr>
          <w:rtl/>
        </w:rPr>
      </w:pPr>
      <w:bookmarkStart w:id="880" w:name="_Toc364831103"/>
      <w:bookmarkStart w:id="881" w:name="_Toc379712380"/>
      <w:r w:rsidRPr="000E609F">
        <w:rPr>
          <w:rtl/>
        </w:rPr>
        <w:t>7</w:t>
      </w:r>
      <w:r>
        <w:rPr>
          <w:rtl/>
        </w:rPr>
        <w:t xml:space="preserve"> - </w:t>
      </w:r>
      <w:r w:rsidRPr="002646DC">
        <w:rPr>
          <w:rStyle w:val="libAlaemHeading2Char"/>
          <w:rtl/>
        </w:rPr>
        <w:t>(</w:t>
      </w:r>
      <w:r w:rsidRPr="000E609F">
        <w:rPr>
          <w:rtl/>
        </w:rPr>
        <w:t xml:space="preserve"> باب أنه يحل للملوك أن يتسرى من الإماء ما شاء مع إذن</w:t>
      </w:r>
      <w:r>
        <w:rPr>
          <w:rtl/>
        </w:rPr>
        <w:t xml:space="preserve"> </w:t>
      </w:r>
      <w:r w:rsidRPr="000E609F">
        <w:rPr>
          <w:rtl/>
        </w:rPr>
        <w:t>مولاه</w:t>
      </w:r>
      <w:r w:rsidR="00424FB2">
        <w:rPr>
          <w:rtl/>
        </w:rPr>
        <w:t>،</w:t>
      </w:r>
      <w:r>
        <w:rPr>
          <w:rtl/>
        </w:rPr>
        <w:t xml:space="preserve"> ولا يتجاوز الحد الذي عين له </w:t>
      </w:r>
      <w:r w:rsidRPr="002646DC">
        <w:rPr>
          <w:rStyle w:val="libAlaemHeading2Char"/>
          <w:rtl/>
        </w:rPr>
        <w:t>)</w:t>
      </w:r>
      <w:bookmarkEnd w:id="880"/>
      <w:bookmarkEnd w:id="881"/>
    </w:p>
    <w:p w:rsidR="00D95677" w:rsidRPr="000E609F" w:rsidRDefault="00D95677" w:rsidP="001538AC">
      <w:pPr>
        <w:pStyle w:val="libNormal"/>
        <w:rPr>
          <w:rtl/>
        </w:rPr>
      </w:pPr>
      <w:r w:rsidRPr="002646DC">
        <w:rPr>
          <w:rStyle w:val="libNumChar"/>
          <w:rtl/>
        </w:rPr>
        <w:t>[17190]</w:t>
      </w:r>
      <w:r w:rsidRPr="000E609F">
        <w:rPr>
          <w:rtl/>
        </w:rPr>
        <w:t xml:space="preserve"> 1</w:t>
      </w:r>
      <w:r>
        <w:rPr>
          <w:rtl/>
        </w:rPr>
        <w:t xml:space="preserve"> - </w:t>
      </w:r>
      <w:r w:rsidRPr="000E609F">
        <w:rPr>
          <w:rtl/>
        </w:rPr>
        <w:t>دعائم الاسلام</w:t>
      </w:r>
      <w:r w:rsidR="00424FB2">
        <w:rPr>
          <w:rtl/>
        </w:rPr>
        <w:t>:</w:t>
      </w:r>
      <w:r w:rsidRPr="000E609F">
        <w:rPr>
          <w:rtl/>
        </w:rPr>
        <w:t xml:space="preserve"> عن جعفر بن محمد </w:t>
      </w:r>
      <w:r w:rsidR="00DC3BAA" w:rsidRPr="00DC3BAA">
        <w:rPr>
          <w:rStyle w:val="libAlaemChar"/>
          <w:rtl/>
        </w:rPr>
        <w:t>عليهما‌السلام</w:t>
      </w:r>
      <w:r w:rsidR="00424FB2">
        <w:rPr>
          <w:rtl/>
        </w:rPr>
        <w:t>،</w:t>
      </w:r>
      <w:r w:rsidRPr="000E609F">
        <w:rPr>
          <w:rtl/>
        </w:rPr>
        <w:t xml:space="preserve"> أنه</w:t>
      </w:r>
      <w:r>
        <w:rPr>
          <w:rtl/>
        </w:rPr>
        <w:t xml:space="preserve"> </w:t>
      </w:r>
      <w:r w:rsidRPr="000E609F">
        <w:rPr>
          <w:rtl/>
        </w:rPr>
        <w:t>قال</w:t>
      </w:r>
      <w:r w:rsidR="00424FB2">
        <w:rPr>
          <w:rtl/>
        </w:rPr>
        <w:t>:</w:t>
      </w:r>
      <w:r>
        <w:rPr>
          <w:rtl/>
        </w:rPr>
        <w:t xml:space="preserve"> « </w:t>
      </w:r>
      <w:r w:rsidRPr="000E609F">
        <w:rPr>
          <w:rtl/>
        </w:rPr>
        <w:t>وله أن يشتري من الجواري ما شاء</w:t>
      </w:r>
      <w:r w:rsidR="00424FB2">
        <w:rPr>
          <w:rtl/>
        </w:rPr>
        <w:t>،</w:t>
      </w:r>
      <w:r w:rsidRPr="000E609F">
        <w:rPr>
          <w:rtl/>
        </w:rPr>
        <w:t xml:space="preserve"> ويطأهن بملك اليمين</w:t>
      </w:r>
      <w:r w:rsidR="00424FB2">
        <w:rPr>
          <w:rtl/>
        </w:rPr>
        <w:t>،</w:t>
      </w:r>
      <w:r w:rsidRPr="000E609F">
        <w:rPr>
          <w:rtl/>
        </w:rPr>
        <w:t xml:space="preserve"> إذا</w:t>
      </w:r>
      <w:r>
        <w:rPr>
          <w:rtl/>
        </w:rPr>
        <w:t xml:space="preserve"> </w:t>
      </w:r>
      <w:r w:rsidRPr="000E609F">
        <w:rPr>
          <w:rtl/>
        </w:rPr>
        <w:t>ملكه ذلك مولاه</w:t>
      </w:r>
      <w:r w:rsidR="00424FB2">
        <w:rPr>
          <w:rtl/>
        </w:rPr>
        <w:t>،</w:t>
      </w:r>
      <w:r w:rsidRPr="000E609F">
        <w:rPr>
          <w:rtl/>
        </w:rPr>
        <w:t xml:space="preserve"> وأذن له فيه »</w:t>
      </w:r>
      <w:r>
        <w:rPr>
          <w:rtl/>
        </w:rPr>
        <w:t>.</w:t>
      </w:r>
    </w:p>
    <w:p w:rsidR="00D95677" w:rsidRDefault="00D95677" w:rsidP="002646DC">
      <w:pPr>
        <w:pStyle w:val="Heading2Center"/>
        <w:rPr>
          <w:rtl/>
        </w:rPr>
      </w:pPr>
      <w:bookmarkStart w:id="882" w:name="_Toc364831104"/>
      <w:bookmarkStart w:id="883" w:name="_Toc379712381"/>
      <w:r w:rsidRPr="000E609F">
        <w:rPr>
          <w:rtl/>
        </w:rPr>
        <w:t>8</w:t>
      </w:r>
      <w:r>
        <w:rPr>
          <w:rtl/>
        </w:rPr>
        <w:t xml:space="preserve"> - </w:t>
      </w:r>
      <w:r w:rsidRPr="002646DC">
        <w:rPr>
          <w:rStyle w:val="libAlaemHeading2Char"/>
          <w:rtl/>
        </w:rPr>
        <w:t>(</w:t>
      </w:r>
      <w:r w:rsidRPr="000E609F">
        <w:rPr>
          <w:rtl/>
        </w:rPr>
        <w:t xml:space="preserve"> باب أنه يجوز للرجل أن يجمع من النساء بالمتعة وملك</w:t>
      </w:r>
      <w:bookmarkStart w:id="884" w:name="_Toc364831105"/>
      <w:bookmarkEnd w:id="882"/>
      <w:r>
        <w:rPr>
          <w:rtl/>
        </w:rPr>
        <w:t xml:space="preserve"> </w:t>
      </w:r>
      <w:r w:rsidRPr="000E609F">
        <w:rPr>
          <w:rtl/>
        </w:rPr>
        <w:t xml:space="preserve">اليمين ما </w:t>
      </w:r>
      <w:r>
        <w:rPr>
          <w:rtl/>
        </w:rPr>
        <w:t>شاء</w:t>
      </w:r>
      <w:r w:rsidR="00424FB2">
        <w:rPr>
          <w:rtl/>
        </w:rPr>
        <w:t>،</w:t>
      </w:r>
      <w:r>
        <w:rPr>
          <w:rtl/>
        </w:rPr>
        <w:t xml:space="preserve"> ولو كان عنده أربع زوجات </w:t>
      </w:r>
      <w:r w:rsidRPr="002646DC">
        <w:rPr>
          <w:rStyle w:val="libAlaemHeading2Char"/>
          <w:rtl/>
        </w:rPr>
        <w:t>)</w:t>
      </w:r>
      <w:bookmarkEnd w:id="884"/>
      <w:bookmarkEnd w:id="883"/>
    </w:p>
    <w:p w:rsidR="00D95677" w:rsidRPr="000E609F" w:rsidRDefault="00D95677" w:rsidP="001538AC">
      <w:pPr>
        <w:pStyle w:val="libNormal"/>
        <w:rPr>
          <w:rtl/>
        </w:rPr>
      </w:pPr>
      <w:r w:rsidRPr="002646DC">
        <w:rPr>
          <w:rStyle w:val="libNumChar"/>
          <w:rtl/>
        </w:rPr>
        <w:t>[17191]</w:t>
      </w:r>
      <w:r w:rsidRPr="000E609F">
        <w:rPr>
          <w:rtl/>
        </w:rPr>
        <w:t xml:space="preserve"> 1</w:t>
      </w:r>
      <w:r>
        <w:rPr>
          <w:rtl/>
        </w:rPr>
        <w:t xml:space="preserve"> - </w:t>
      </w:r>
      <w:r w:rsidRPr="000E609F">
        <w:rPr>
          <w:rtl/>
        </w:rPr>
        <w:t>الشيخ المفيد في رسالة المتعة</w:t>
      </w:r>
      <w:r w:rsidR="00424FB2">
        <w:rPr>
          <w:rtl/>
        </w:rPr>
        <w:t>:</w:t>
      </w:r>
      <w:r w:rsidRPr="000E609F">
        <w:rPr>
          <w:rtl/>
        </w:rPr>
        <w:t xml:space="preserve"> عن أبي بصير</w:t>
      </w:r>
      <w:r w:rsidR="00424FB2">
        <w:rPr>
          <w:rtl/>
        </w:rPr>
        <w:t>،</w:t>
      </w:r>
      <w:r w:rsidRPr="000E609F">
        <w:rPr>
          <w:rtl/>
        </w:rPr>
        <w:t xml:space="preserve"> أنه ذكر للصادق</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6</w:t>
      </w:r>
    </w:p>
    <w:p w:rsidR="00D95677" w:rsidRPr="000E609F" w:rsidRDefault="00D95677" w:rsidP="00D95677">
      <w:pPr>
        <w:pStyle w:val="libFootnote0"/>
        <w:rPr>
          <w:rtl/>
        </w:rPr>
      </w:pPr>
      <w:r w:rsidRPr="000E609F">
        <w:rPr>
          <w:rtl/>
        </w:rPr>
        <w:t>1</w:t>
      </w:r>
      <w:r>
        <w:rPr>
          <w:rtl/>
        </w:rPr>
        <w:t xml:space="preserve"> - </w:t>
      </w:r>
      <w:r w:rsidRPr="000E609F">
        <w:rPr>
          <w:rtl/>
        </w:rPr>
        <w:t>الجعفريات ص 105</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248 ح 938</w:t>
      </w:r>
      <w:r>
        <w:rPr>
          <w:rtl/>
        </w:rPr>
        <w:t>.</w:t>
      </w:r>
    </w:p>
    <w:p w:rsidR="00D95677" w:rsidRPr="000E609F" w:rsidRDefault="00D95677" w:rsidP="00D95677">
      <w:pPr>
        <w:pStyle w:val="libFootnoteCenterBold"/>
        <w:rPr>
          <w:rtl/>
        </w:rPr>
      </w:pPr>
      <w:r w:rsidRPr="000E609F">
        <w:rPr>
          <w:rtl/>
        </w:rPr>
        <w:t>الباب 7</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248 ح 938</w:t>
      </w:r>
      <w:r>
        <w:rPr>
          <w:rtl/>
        </w:rPr>
        <w:t>.</w:t>
      </w:r>
    </w:p>
    <w:p w:rsidR="00D95677" w:rsidRPr="000E609F" w:rsidRDefault="00D95677" w:rsidP="00D95677">
      <w:pPr>
        <w:pStyle w:val="libFootnoteCenterBold"/>
        <w:rPr>
          <w:rtl/>
        </w:rPr>
      </w:pPr>
      <w:r w:rsidRPr="000E609F">
        <w:rPr>
          <w:rtl/>
        </w:rPr>
        <w:t>الباب 8</w:t>
      </w:r>
    </w:p>
    <w:p w:rsidR="00D95677" w:rsidRPr="000E609F" w:rsidRDefault="00D95677" w:rsidP="00D95677">
      <w:pPr>
        <w:pStyle w:val="libFootnote0"/>
        <w:rPr>
          <w:rtl/>
        </w:rPr>
      </w:pPr>
      <w:r w:rsidRPr="000E609F">
        <w:rPr>
          <w:rtl/>
        </w:rPr>
        <w:t>1</w:t>
      </w:r>
      <w:r>
        <w:rPr>
          <w:rtl/>
        </w:rPr>
        <w:t xml:space="preserve"> - </w:t>
      </w:r>
      <w:r w:rsidRPr="000E609F">
        <w:rPr>
          <w:rtl/>
        </w:rPr>
        <w:t>رسالة المتعة للمفيد</w:t>
      </w:r>
      <w:r w:rsidR="00424FB2">
        <w:rPr>
          <w:rtl/>
        </w:rPr>
        <w:t>:</w:t>
      </w:r>
      <w:r w:rsidRPr="000E609F">
        <w:rPr>
          <w:rtl/>
        </w:rPr>
        <w:t xml:space="preserve"> عنه في البحار ج 103 ص 309 ح 38</w:t>
      </w:r>
      <w:r>
        <w:rPr>
          <w:rtl/>
        </w:rPr>
        <w:t>.</w:t>
      </w:r>
    </w:p>
    <w:p w:rsidR="00D95677" w:rsidRPr="000E609F" w:rsidRDefault="00D95677" w:rsidP="00D95677">
      <w:pPr>
        <w:pStyle w:val="libNormal0"/>
        <w:rPr>
          <w:rtl/>
        </w:rPr>
      </w:pPr>
      <w:r>
        <w:rPr>
          <w:rtl/>
        </w:rPr>
        <w:br w:type="page"/>
      </w:r>
      <w:r w:rsidR="00DC3BAA" w:rsidRPr="00DC3BAA">
        <w:rPr>
          <w:rStyle w:val="libAlaemChar"/>
          <w:rtl/>
        </w:rPr>
        <w:lastRenderedPageBreak/>
        <w:t>عليه‌السلام</w:t>
      </w:r>
      <w:r w:rsidR="00424FB2">
        <w:rPr>
          <w:rtl/>
        </w:rPr>
        <w:t>،</w:t>
      </w:r>
      <w:r w:rsidRPr="000E609F">
        <w:rPr>
          <w:rtl/>
        </w:rPr>
        <w:t xml:space="preserve"> وهل هي من الأربعة</w:t>
      </w:r>
      <w:r>
        <w:rPr>
          <w:rtl/>
        </w:rPr>
        <w:t>؟</w:t>
      </w:r>
      <w:r w:rsidRPr="000E609F">
        <w:rPr>
          <w:rtl/>
        </w:rPr>
        <w:t xml:space="preserve"> فقال</w:t>
      </w:r>
      <w:r w:rsidR="00424FB2">
        <w:rPr>
          <w:rtl/>
        </w:rPr>
        <w:t>:</w:t>
      </w:r>
      <w:r>
        <w:rPr>
          <w:rtl/>
        </w:rPr>
        <w:t xml:space="preserve"> « </w:t>
      </w:r>
      <w:r w:rsidRPr="000E609F">
        <w:rPr>
          <w:rtl/>
        </w:rPr>
        <w:t>تزوج منهن ألفا »</w:t>
      </w:r>
      <w:r>
        <w:rPr>
          <w:rtl/>
        </w:rPr>
        <w:t>.</w:t>
      </w:r>
    </w:p>
    <w:p w:rsidR="00D95677" w:rsidRPr="000E609F" w:rsidRDefault="00D95677" w:rsidP="001538AC">
      <w:pPr>
        <w:pStyle w:val="libNormal"/>
        <w:rPr>
          <w:rtl/>
        </w:rPr>
      </w:pPr>
      <w:r w:rsidRPr="002646DC">
        <w:rPr>
          <w:rStyle w:val="libNumChar"/>
          <w:rtl/>
        </w:rPr>
        <w:t>[17192]</w:t>
      </w:r>
      <w:r w:rsidRPr="000E609F">
        <w:rPr>
          <w:rtl/>
        </w:rPr>
        <w:t xml:space="preserve"> 2</w:t>
      </w:r>
      <w:r>
        <w:rPr>
          <w:rtl/>
        </w:rPr>
        <w:t xml:space="preserve"> - </w:t>
      </w:r>
      <w:r w:rsidRPr="000E609F">
        <w:rPr>
          <w:rtl/>
        </w:rPr>
        <w:t>وعن حماد بن عثمان قال</w:t>
      </w:r>
      <w:r w:rsidR="00424FB2">
        <w:rPr>
          <w:rtl/>
        </w:rPr>
        <w:t>:</w:t>
      </w:r>
      <w:r w:rsidRPr="000E609F">
        <w:rPr>
          <w:rtl/>
        </w:rPr>
        <w:t xml:space="preserve"> سئل الصادق </w:t>
      </w:r>
      <w:r w:rsidR="00DC3BAA" w:rsidRPr="00DC3BAA">
        <w:rPr>
          <w:rStyle w:val="libAlaemChar"/>
          <w:rtl/>
        </w:rPr>
        <w:t>عليه‌السلام</w:t>
      </w:r>
      <w:r w:rsidRPr="000E609F">
        <w:rPr>
          <w:rtl/>
        </w:rPr>
        <w:t xml:space="preserve"> في</w:t>
      </w:r>
      <w:r>
        <w:rPr>
          <w:rtl/>
        </w:rPr>
        <w:t xml:space="preserve"> </w:t>
      </w:r>
      <w:r w:rsidRPr="000E609F">
        <w:rPr>
          <w:rtl/>
        </w:rPr>
        <w:t>المتعة</w:t>
      </w:r>
      <w:r w:rsidR="00424FB2">
        <w:rPr>
          <w:rtl/>
        </w:rPr>
        <w:t>،</w:t>
      </w:r>
      <w:r w:rsidRPr="000E609F">
        <w:rPr>
          <w:rtl/>
        </w:rPr>
        <w:t xml:space="preserve"> هي من الأربعة</w:t>
      </w:r>
      <w:r>
        <w:rPr>
          <w:rtl/>
        </w:rPr>
        <w:t>؟</w:t>
      </w:r>
      <w:r w:rsidRPr="000E609F">
        <w:rPr>
          <w:rtl/>
        </w:rPr>
        <w:t xml:space="preserve"> قال</w:t>
      </w:r>
      <w:r w:rsidR="00424FB2">
        <w:rPr>
          <w:rtl/>
        </w:rPr>
        <w:t>:</w:t>
      </w:r>
      <w:r>
        <w:rPr>
          <w:rtl/>
        </w:rPr>
        <w:t xml:space="preserve"> « </w:t>
      </w:r>
      <w:r w:rsidRPr="000E609F">
        <w:rPr>
          <w:rtl/>
        </w:rPr>
        <w:t>لا</w:t>
      </w:r>
      <w:r w:rsidR="00424FB2">
        <w:rPr>
          <w:rtl/>
        </w:rPr>
        <w:t>،</w:t>
      </w:r>
      <w:r w:rsidRPr="000E609F">
        <w:rPr>
          <w:rtl/>
        </w:rPr>
        <w:t xml:space="preserve"> ولا من السبعين »</w:t>
      </w:r>
      <w:r>
        <w:rPr>
          <w:rtl/>
        </w:rPr>
        <w:t>.</w:t>
      </w:r>
    </w:p>
    <w:p w:rsidR="00D95677" w:rsidRPr="000E609F" w:rsidRDefault="00D95677" w:rsidP="001538AC">
      <w:pPr>
        <w:pStyle w:val="libNormal"/>
        <w:rPr>
          <w:rtl/>
        </w:rPr>
      </w:pPr>
      <w:r w:rsidRPr="002646DC">
        <w:rPr>
          <w:rStyle w:val="libNumChar"/>
          <w:rtl/>
        </w:rPr>
        <w:t>[17193]</w:t>
      </w:r>
      <w:r w:rsidRPr="000E609F">
        <w:rPr>
          <w:rtl/>
        </w:rPr>
        <w:t xml:space="preserve"> 3</w:t>
      </w:r>
      <w:r>
        <w:rPr>
          <w:rtl/>
        </w:rPr>
        <w:t xml:space="preserve"> - </w:t>
      </w:r>
      <w:r w:rsidRPr="000E609F">
        <w:rPr>
          <w:rtl/>
        </w:rPr>
        <w:t xml:space="preserve">فقه الرضا </w:t>
      </w:r>
      <w:r w:rsidR="00DC3BAA" w:rsidRPr="00DC3BAA">
        <w:rPr>
          <w:rStyle w:val="libAlaemChar"/>
          <w:rtl/>
        </w:rPr>
        <w:t>عليه‌السلام</w:t>
      </w:r>
      <w:r w:rsidR="00424FB2">
        <w:rPr>
          <w:rtl/>
        </w:rPr>
        <w:t>:</w:t>
      </w:r>
      <w:r>
        <w:rPr>
          <w:rtl/>
        </w:rPr>
        <w:t xml:space="preserve"> « </w:t>
      </w:r>
      <w:r w:rsidRPr="000E609F">
        <w:rPr>
          <w:rtl/>
        </w:rPr>
        <w:t>وسبيل المتعة سبيل الإماء</w:t>
      </w:r>
      <w:r w:rsidR="00424FB2">
        <w:rPr>
          <w:rtl/>
        </w:rPr>
        <w:t>،</w:t>
      </w:r>
      <w:r w:rsidRPr="000E609F">
        <w:rPr>
          <w:rtl/>
        </w:rPr>
        <w:t xml:space="preserve"> له</w:t>
      </w:r>
      <w:r>
        <w:rPr>
          <w:rtl/>
        </w:rPr>
        <w:t xml:space="preserve"> </w:t>
      </w:r>
      <w:r w:rsidRPr="000E609F">
        <w:rPr>
          <w:rtl/>
        </w:rPr>
        <w:t>أن يتمتع منهن بما شاء وأراد »</w:t>
      </w:r>
      <w:r>
        <w:rPr>
          <w:rtl/>
        </w:rPr>
        <w:t>.</w:t>
      </w:r>
    </w:p>
    <w:p w:rsidR="00D95677" w:rsidRDefault="00D95677" w:rsidP="002646DC">
      <w:pPr>
        <w:pStyle w:val="Heading2Center"/>
        <w:rPr>
          <w:rtl/>
        </w:rPr>
      </w:pPr>
      <w:bookmarkStart w:id="885" w:name="_Toc364831106"/>
      <w:bookmarkStart w:id="886" w:name="_Toc379712382"/>
      <w:r w:rsidRPr="000E609F">
        <w:rPr>
          <w:rtl/>
        </w:rPr>
        <w:t>9</w:t>
      </w:r>
      <w:r>
        <w:rPr>
          <w:rtl/>
        </w:rPr>
        <w:t xml:space="preserve"> - </w:t>
      </w:r>
      <w:r w:rsidRPr="002646DC">
        <w:rPr>
          <w:rStyle w:val="libAlaemHeading2Char"/>
          <w:rtl/>
        </w:rPr>
        <w:t>(</w:t>
      </w:r>
      <w:r w:rsidRPr="000E609F">
        <w:rPr>
          <w:rtl/>
        </w:rPr>
        <w:t xml:space="preserve"> باب أن الحرة إذا طلقت ثلاثا حرمت على المطلق حتى</w:t>
      </w:r>
      <w:bookmarkStart w:id="887" w:name="_Toc364831107"/>
      <w:bookmarkEnd w:id="885"/>
      <w:r>
        <w:rPr>
          <w:rtl/>
        </w:rPr>
        <w:t xml:space="preserve"> </w:t>
      </w:r>
      <w:r w:rsidRPr="000E609F">
        <w:rPr>
          <w:rtl/>
        </w:rPr>
        <w:t>تنكح زوجا غيره</w:t>
      </w:r>
      <w:r w:rsidR="00424FB2">
        <w:rPr>
          <w:rtl/>
        </w:rPr>
        <w:t>،</w:t>
      </w:r>
      <w:r w:rsidRPr="000E609F">
        <w:rPr>
          <w:rtl/>
        </w:rPr>
        <w:t xml:space="preserve"> بأي نوع كان من الطلاق</w:t>
      </w:r>
      <w:r w:rsidR="00424FB2">
        <w:rPr>
          <w:rtl/>
        </w:rPr>
        <w:t>،</w:t>
      </w:r>
      <w:r w:rsidRPr="000E609F">
        <w:rPr>
          <w:rtl/>
        </w:rPr>
        <w:t xml:space="preserve"> وأن المطلقة تسعا</w:t>
      </w:r>
      <w:r>
        <w:rPr>
          <w:rtl/>
        </w:rPr>
        <w:t xml:space="preserve"> </w:t>
      </w:r>
      <w:r w:rsidRPr="000E609F">
        <w:rPr>
          <w:rtl/>
        </w:rPr>
        <w:t>للعدة تحرم على المطلق</w:t>
      </w:r>
      <w:r w:rsidR="00424FB2">
        <w:rPr>
          <w:rtl/>
        </w:rPr>
        <w:t>،</w:t>
      </w:r>
      <w:r w:rsidRPr="000E609F">
        <w:rPr>
          <w:rtl/>
        </w:rPr>
        <w:t xml:space="preserve"> دون المطلقة للسنة </w:t>
      </w:r>
      <w:r w:rsidRPr="002646DC">
        <w:rPr>
          <w:rStyle w:val="libAlaemHeading2Char"/>
          <w:rtl/>
        </w:rPr>
        <w:t>)</w:t>
      </w:r>
      <w:bookmarkEnd w:id="887"/>
      <w:bookmarkEnd w:id="886"/>
      <w:r w:rsidRPr="000E609F">
        <w:rPr>
          <w:rtl/>
        </w:rPr>
        <w:t xml:space="preserve"> </w:t>
      </w:r>
    </w:p>
    <w:p w:rsidR="00D95677" w:rsidRPr="000E609F" w:rsidRDefault="00D95677" w:rsidP="001538AC">
      <w:pPr>
        <w:pStyle w:val="libNormal"/>
        <w:rPr>
          <w:rtl/>
        </w:rPr>
      </w:pPr>
      <w:r w:rsidRPr="002646DC">
        <w:rPr>
          <w:rStyle w:val="libNumChar"/>
          <w:rtl/>
        </w:rPr>
        <w:t>[17194]</w:t>
      </w:r>
      <w:r w:rsidRPr="000E609F">
        <w:rPr>
          <w:rtl/>
        </w:rPr>
        <w:t xml:space="preserve"> 1</w:t>
      </w:r>
      <w:r>
        <w:rPr>
          <w:rtl/>
        </w:rPr>
        <w:t xml:space="preserve"> - </w:t>
      </w:r>
      <w:r w:rsidRPr="000E609F">
        <w:rPr>
          <w:rtl/>
        </w:rPr>
        <w:t>دعائم الاسلام</w:t>
      </w:r>
      <w:r w:rsidR="00424FB2">
        <w:rPr>
          <w:rtl/>
        </w:rPr>
        <w:t>:</w:t>
      </w:r>
      <w:r w:rsidRPr="000E609F">
        <w:rPr>
          <w:rtl/>
        </w:rPr>
        <w:t xml:space="preserve"> عن أبي عبد الله</w:t>
      </w:r>
      <w:r w:rsidR="00424FB2">
        <w:rPr>
          <w:rtl/>
        </w:rPr>
        <w:t>،</w:t>
      </w:r>
      <w:r w:rsidRPr="000E609F">
        <w:rPr>
          <w:rtl/>
        </w:rPr>
        <w:t xml:space="preserve"> عن أبيه</w:t>
      </w:r>
      <w:r w:rsidR="00424FB2">
        <w:rPr>
          <w:rtl/>
        </w:rPr>
        <w:t>،</w:t>
      </w:r>
      <w:r w:rsidRPr="000E609F">
        <w:rPr>
          <w:rtl/>
        </w:rPr>
        <w:t xml:space="preserve"> عن آبائه</w:t>
      </w:r>
      <w:r w:rsidR="00424FB2">
        <w:rPr>
          <w:rtl/>
        </w:rPr>
        <w:t>،</w:t>
      </w:r>
      <w:r w:rsidRPr="000E609F">
        <w:rPr>
          <w:rtl/>
        </w:rPr>
        <w:t xml:space="preserve"> عن</w:t>
      </w:r>
      <w:r>
        <w:rPr>
          <w:rtl/>
        </w:rPr>
        <w:t xml:space="preserve"> </w:t>
      </w:r>
      <w:r w:rsidRPr="000E609F">
        <w:rPr>
          <w:rtl/>
        </w:rPr>
        <w:t xml:space="preserve">أمير المؤمنين </w:t>
      </w:r>
      <w:r w:rsidR="00DC3BAA" w:rsidRPr="00DC3BAA">
        <w:rPr>
          <w:rStyle w:val="libAlaemChar"/>
          <w:rtl/>
        </w:rPr>
        <w:t>عليهم‌السلام</w:t>
      </w:r>
      <w:r w:rsidR="00424FB2">
        <w:rPr>
          <w:rtl/>
        </w:rPr>
        <w:t>،</w:t>
      </w:r>
      <w:r w:rsidRPr="000E609F">
        <w:rPr>
          <w:rtl/>
        </w:rPr>
        <w:t xml:space="preserve"> أنه قال</w:t>
      </w:r>
      <w:r w:rsidR="00424FB2">
        <w:rPr>
          <w:rtl/>
        </w:rPr>
        <w:t>:</w:t>
      </w:r>
      <w:r>
        <w:rPr>
          <w:rtl/>
        </w:rPr>
        <w:t xml:space="preserve"> « </w:t>
      </w:r>
      <w:r w:rsidRPr="000E609F">
        <w:rPr>
          <w:rtl/>
        </w:rPr>
        <w:t>من طلق امرأته ثلاثا</w:t>
      </w:r>
      <w:r>
        <w:rPr>
          <w:rtl/>
        </w:rPr>
        <w:t xml:space="preserve"> </w:t>
      </w:r>
      <w:r w:rsidRPr="000E609F">
        <w:rPr>
          <w:rtl/>
        </w:rPr>
        <w:t xml:space="preserve">[ يعني ] </w:t>
      </w:r>
      <w:r w:rsidRPr="00D95677">
        <w:rPr>
          <w:rStyle w:val="libFootnotenumChar"/>
          <w:rtl/>
        </w:rPr>
        <w:t>(1)</w:t>
      </w:r>
      <w:r w:rsidRPr="000E609F">
        <w:rPr>
          <w:rtl/>
        </w:rPr>
        <w:t xml:space="preserve"> على ما ينبغي من الطلاق</w:t>
      </w:r>
      <w:r w:rsidR="00424FB2">
        <w:rPr>
          <w:rtl/>
        </w:rPr>
        <w:t>،</w:t>
      </w:r>
      <w:r w:rsidRPr="000E609F">
        <w:rPr>
          <w:rtl/>
        </w:rPr>
        <w:t xml:space="preserve"> لم تحل له حتى تنكح زوجا غيره »</w:t>
      </w:r>
      <w:r>
        <w:rPr>
          <w:rtl/>
        </w:rPr>
        <w:t>.</w:t>
      </w:r>
    </w:p>
    <w:p w:rsidR="00D95677" w:rsidRPr="000E609F" w:rsidRDefault="00D95677" w:rsidP="001538AC">
      <w:pPr>
        <w:pStyle w:val="libNormal"/>
        <w:rPr>
          <w:rtl/>
        </w:rPr>
      </w:pPr>
      <w:r w:rsidRPr="002646DC">
        <w:rPr>
          <w:rStyle w:val="libNumChar"/>
          <w:rtl/>
        </w:rPr>
        <w:t>[17195]</w:t>
      </w:r>
      <w:r w:rsidRPr="000E609F">
        <w:rPr>
          <w:rtl/>
        </w:rPr>
        <w:t xml:space="preserve"> 2</w:t>
      </w:r>
      <w:r>
        <w:rPr>
          <w:rtl/>
        </w:rPr>
        <w:t xml:space="preserve"> - </w:t>
      </w:r>
      <w:r w:rsidRPr="000E609F">
        <w:rPr>
          <w:rtl/>
        </w:rPr>
        <w:t xml:space="preserve">وعن أبي عبد الله </w:t>
      </w:r>
      <w:r w:rsidR="00DC3BAA" w:rsidRPr="00DC3BAA">
        <w:rPr>
          <w:rStyle w:val="libAlaemChar"/>
          <w:rtl/>
        </w:rPr>
        <w:t>عليه‌السلام</w:t>
      </w:r>
      <w:r w:rsidR="00424FB2">
        <w:rPr>
          <w:rtl/>
        </w:rPr>
        <w:t>،</w:t>
      </w:r>
      <w:r w:rsidRPr="000E609F">
        <w:rPr>
          <w:rtl/>
        </w:rPr>
        <w:t xml:space="preserve"> أنه قال</w:t>
      </w:r>
      <w:r w:rsidR="00424FB2">
        <w:rPr>
          <w:rtl/>
        </w:rPr>
        <w:t>:</w:t>
      </w:r>
      <w:r>
        <w:rPr>
          <w:rtl/>
        </w:rPr>
        <w:t xml:space="preserve"> « </w:t>
      </w:r>
      <w:r w:rsidRPr="000E609F">
        <w:rPr>
          <w:rtl/>
        </w:rPr>
        <w:t>الملاعنة إذا</w:t>
      </w:r>
      <w:r>
        <w:rPr>
          <w:rtl/>
        </w:rPr>
        <w:t xml:space="preserve"> </w:t>
      </w:r>
      <w:r w:rsidRPr="000E609F">
        <w:rPr>
          <w:rtl/>
        </w:rPr>
        <w:t>لاعنها زوجها لم تحل له أبدا</w:t>
      </w:r>
      <w:r>
        <w:rPr>
          <w:rtl/>
        </w:rPr>
        <w:t xml:space="preserve"> - </w:t>
      </w:r>
      <w:r w:rsidRPr="000E609F">
        <w:rPr>
          <w:rtl/>
        </w:rPr>
        <w:t>إلى أن قال</w:t>
      </w:r>
      <w:r>
        <w:rPr>
          <w:rtl/>
        </w:rPr>
        <w:t xml:space="preserve"> - </w:t>
      </w:r>
      <w:r w:rsidRPr="000E609F">
        <w:rPr>
          <w:rtl/>
        </w:rPr>
        <w:t>والذي يطلق الطلاق الذي لا تحل</w:t>
      </w:r>
      <w:r>
        <w:rPr>
          <w:rtl/>
        </w:rPr>
        <w:t xml:space="preserve"> </w:t>
      </w:r>
      <w:r w:rsidRPr="000E609F">
        <w:rPr>
          <w:rtl/>
        </w:rPr>
        <w:t>له المرأة فيه إلا بعد زوج</w:t>
      </w:r>
      <w:r w:rsidR="00424FB2">
        <w:rPr>
          <w:rtl/>
        </w:rPr>
        <w:t>،</w:t>
      </w:r>
      <w:r w:rsidRPr="000E609F">
        <w:rPr>
          <w:rtl/>
        </w:rPr>
        <w:t xml:space="preserve"> ثم يراجعها ثلاث مرات</w:t>
      </w:r>
      <w:r w:rsidR="00424FB2">
        <w:rPr>
          <w:rtl/>
        </w:rPr>
        <w:t>،</w:t>
      </w:r>
      <w:r w:rsidRPr="000E609F">
        <w:rPr>
          <w:rtl/>
        </w:rPr>
        <w:t xml:space="preserve"> وتتزوج غيره ثلاث</w:t>
      </w:r>
      <w:r>
        <w:rPr>
          <w:rtl/>
        </w:rPr>
        <w:t xml:space="preserve"> </w:t>
      </w:r>
      <w:r w:rsidRPr="000E609F">
        <w:rPr>
          <w:rtl/>
        </w:rPr>
        <w:t>مرات</w:t>
      </w:r>
      <w:r w:rsidR="00424FB2">
        <w:rPr>
          <w:rtl/>
        </w:rPr>
        <w:t>،</w:t>
      </w:r>
      <w:r w:rsidRPr="000E609F">
        <w:rPr>
          <w:rtl/>
        </w:rPr>
        <w:t xml:space="preserve"> لا تحل له بعد ذلك » الخبر</w:t>
      </w:r>
      <w:r>
        <w:rPr>
          <w:rtl/>
        </w:rPr>
        <w:t>.</w:t>
      </w:r>
    </w:p>
    <w:p w:rsidR="00D95677" w:rsidRPr="000E609F" w:rsidRDefault="00D95677" w:rsidP="001538AC">
      <w:pPr>
        <w:pStyle w:val="libNormal"/>
        <w:rPr>
          <w:rtl/>
        </w:rPr>
      </w:pPr>
      <w:r w:rsidRPr="002646DC">
        <w:rPr>
          <w:rStyle w:val="libNumChar"/>
          <w:rtl/>
        </w:rPr>
        <w:t>[17196]</w:t>
      </w:r>
      <w:r w:rsidRPr="000E609F">
        <w:rPr>
          <w:rtl/>
        </w:rPr>
        <w:t xml:space="preserve"> 3</w:t>
      </w:r>
      <w:r>
        <w:rPr>
          <w:rtl/>
        </w:rPr>
        <w:t xml:space="preserve"> - </w:t>
      </w:r>
      <w:r w:rsidRPr="000E609F">
        <w:rPr>
          <w:rtl/>
        </w:rPr>
        <w:t xml:space="preserve">فقه الرضا </w:t>
      </w:r>
      <w:r w:rsidR="00DC3BAA" w:rsidRPr="00DC3BAA">
        <w:rPr>
          <w:rStyle w:val="libAlaemChar"/>
          <w:rtl/>
        </w:rPr>
        <w:t>عليه‌السلام</w:t>
      </w:r>
      <w:r w:rsidR="00424FB2">
        <w:rPr>
          <w:rtl/>
        </w:rPr>
        <w:t>:</w:t>
      </w:r>
      <w:r>
        <w:rPr>
          <w:rtl/>
        </w:rPr>
        <w:t xml:space="preserve"> « </w:t>
      </w:r>
      <w:r w:rsidRPr="000E609F">
        <w:rPr>
          <w:rtl/>
        </w:rPr>
        <w:t>في كيفية طلاق العدة</w:t>
      </w:r>
      <w:r>
        <w:rPr>
          <w:rtl/>
        </w:rPr>
        <w:t xml:space="preserve"> - </w:t>
      </w:r>
      <w:r w:rsidRPr="000E609F">
        <w:rPr>
          <w:rtl/>
        </w:rPr>
        <w:t>إلى أن</w:t>
      </w:r>
      <w:r>
        <w:rPr>
          <w:rtl/>
        </w:rPr>
        <w:t xml:space="preserve"> </w:t>
      </w:r>
      <w:r w:rsidRPr="000E609F">
        <w:rPr>
          <w:rtl/>
        </w:rPr>
        <w:t>قال</w:t>
      </w:r>
      <w:r>
        <w:rPr>
          <w:rtl/>
        </w:rPr>
        <w:t xml:space="preserve"> - </w:t>
      </w:r>
      <w:r w:rsidRPr="000E609F">
        <w:rPr>
          <w:rtl/>
        </w:rPr>
        <w:t>فإن طلقها ثلاث تطليقات على ما وصفته</w:t>
      </w:r>
      <w:r w:rsidR="00424FB2">
        <w:rPr>
          <w:rtl/>
        </w:rPr>
        <w:t>،</w:t>
      </w:r>
      <w:r w:rsidRPr="000E609F">
        <w:rPr>
          <w:rtl/>
        </w:rPr>
        <w:t xml:space="preserve"> واحدة بعد واحدة</w:t>
      </w:r>
      <w:r w:rsidR="00424FB2">
        <w:rPr>
          <w:rtl/>
        </w:rPr>
        <w:t>،</w:t>
      </w:r>
      <w:r w:rsidRPr="000E609F">
        <w:rPr>
          <w:rtl/>
        </w:rPr>
        <w:t xml:space="preserve"> فقد</w:t>
      </w:r>
      <w:r>
        <w:rPr>
          <w:rtl/>
        </w:rPr>
        <w:t xml:space="preserve"> </w:t>
      </w:r>
      <w:r w:rsidRPr="000E609F">
        <w:rPr>
          <w:rtl/>
        </w:rPr>
        <w:t>بانت منه</w:t>
      </w:r>
      <w:r w:rsidR="00424FB2">
        <w:rPr>
          <w:rtl/>
        </w:rPr>
        <w:t>،</w:t>
      </w:r>
      <w:r w:rsidRPr="000E609F">
        <w:rPr>
          <w:rtl/>
        </w:rPr>
        <w:t xml:space="preserve"> ولا تحل له بعد تسع تطليقات أبدا » إلى آخره</w:t>
      </w:r>
      <w:r>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w:t>
      </w:r>
      <w:r>
        <w:rPr>
          <w:rtl/>
        </w:rPr>
        <w:t xml:space="preserve"> - </w:t>
      </w:r>
      <w:r w:rsidRPr="000E609F">
        <w:rPr>
          <w:rtl/>
        </w:rPr>
        <w:t>رسالة المتعة للمفيد</w:t>
      </w:r>
      <w:r w:rsidR="00424FB2">
        <w:rPr>
          <w:rtl/>
        </w:rPr>
        <w:t>:</w:t>
      </w:r>
      <w:r w:rsidRPr="000E609F">
        <w:rPr>
          <w:rtl/>
        </w:rPr>
        <w:t xml:space="preserve"> عنه في البحار ج 103 ص 309 ح 37</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30</w:t>
      </w:r>
      <w:r>
        <w:rPr>
          <w:rtl/>
        </w:rPr>
        <w:t>.</w:t>
      </w:r>
    </w:p>
    <w:p w:rsidR="00D95677" w:rsidRPr="000E609F" w:rsidRDefault="00D95677" w:rsidP="00D95677">
      <w:pPr>
        <w:pStyle w:val="libFootnoteCenterBold"/>
        <w:rPr>
          <w:rtl/>
        </w:rPr>
      </w:pPr>
      <w:r w:rsidRPr="000E609F">
        <w:rPr>
          <w:rtl/>
        </w:rPr>
        <w:t>الباب 9</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296 ح 1114</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298 ح 1121</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32</w:t>
      </w:r>
      <w:r>
        <w:rPr>
          <w:rtl/>
        </w:rPr>
        <w:t>.</w:t>
      </w:r>
    </w:p>
    <w:p w:rsidR="00D95677" w:rsidRDefault="00D95677" w:rsidP="002646DC">
      <w:pPr>
        <w:pStyle w:val="Heading2Center"/>
        <w:rPr>
          <w:rtl/>
        </w:rPr>
      </w:pPr>
      <w:r>
        <w:rPr>
          <w:rtl/>
        </w:rPr>
        <w:br w:type="page"/>
      </w:r>
      <w:bookmarkStart w:id="888" w:name="_Toc364831108"/>
      <w:bookmarkStart w:id="889" w:name="_Toc379712383"/>
      <w:r w:rsidRPr="000E609F">
        <w:rPr>
          <w:rtl/>
        </w:rPr>
        <w:lastRenderedPageBreak/>
        <w:t>10</w:t>
      </w:r>
      <w:r>
        <w:rPr>
          <w:rtl/>
        </w:rPr>
        <w:t xml:space="preserve"> - </w:t>
      </w:r>
      <w:r w:rsidRPr="002646DC">
        <w:rPr>
          <w:rStyle w:val="libAlaemHeading2Char"/>
          <w:rtl/>
        </w:rPr>
        <w:t>(</w:t>
      </w:r>
      <w:r w:rsidRPr="000E609F">
        <w:rPr>
          <w:rtl/>
        </w:rPr>
        <w:t xml:space="preserve"> باب أن الأمة إذا طلقت طلقتين حرمت حتى تنكح زوجا</w:t>
      </w:r>
      <w:bookmarkStart w:id="890" w:name="_Toc364831109"/>
      <w:bookmarkEnd w:id="888"/>
      <w:r>
        <w:rPr>
          <w:rtl/>
        </w:rPr>
        <w:t xml:space="preserve"> </w:t>
      </w:r>
      <w:r w:rsidRPr="000E609F">
        <w:rPr>
          <w:rtl/>
        </w:rPr>
        <w:t>غيره وإن كانت تحت حر</w:t>
      </w:r>
      <w:r w:rsidR="00424FB2">
        <w:rPr>
          <w:rtl/>
        </w:rPr>
        <w:t>،</w:t>
      </w:r>
      <w:r w:rsidRPr="000E609F">
        <w:rPr>
          <w:rtl/>
        </w:rPr>
        <w:t xml:space="preserve"> والحرة لا تحرم حت</w:t>
      </w:r>
      <w:r>
        <w:rPr>
          <w:rtl/>
        </w:rPr>
        <w:t xml:space="preserve">ى تطلق ثلاثا وإن كانت تحت عبد </w:t>
      </w:r>
      <w:r w:rsidRPr="002646DC">
        <w:rPr>
          <w:rStyle w:val="libAlaemHeading2Char"/>
          <w:rtl/>
        </w:rPr>
        <w:t>)</w:t>
      </w:r>
      <w:bookmarkEnd w:id="890"/>
      <w:bookmarkEnd w:id="889"/>
    </w:p>
    <w:p w:rsidR="00D95677" w:rsidRPr="000E609F" w:rsidRDefault="00D95677" w:rsidP="001538AC">
      <w:pPr>
        <w:pStyle w:val="libNormal"/>
        <w:rPr>
          <w:rtl/>
        </w:rPr>
      </w:pPr>
      <w:r w:rsidRPr="002646DC">
        <w:rPr>
          <w:rStyle w:val="libNumChar"/>
          <w:rtl/>
        </w:rPr>
        <w:t>[17197]</w:t>
      </w:r>
      <w:r w:rsidRPr="000E609F">
        <w:rPr>
          <w:rtl/>
        </w:rPr>
        <w:t xml:space="preserve"> 1</w:t>
      </w:r>
      <w:r>
        <w:rPr>
          <w:rtl/>
        </w:rPr>
        <w:t xml:space="preserve"> - </w:t>
      </w:r>
      <w:r w:rsidRPr="000E609F">
        <w:rPr>
          <w:rtl/>
        </w:rPr>
        <w:t>دعائم الاسلام</w:t>
      </w:r>
      <w:r w:rsidR="00424FB2">
        <w:rPr>
          <w:rtl/>
        </w:rPr>
        <w:t>:</w:t>
      </w:r>
      <w:r w:rsidRPr="000E609F">
        <w:rPr>
          <w:rtl/>
        </w:rPr>
        <w:t xml:space="preserve"> عن أمير المؤمنين</w:t>
      </w:r>
      <w:r w:rsidR="00424FB2">
        <w:rPr>
          <w:rtl/>
        </w:rPr>
        <w:t>،</w:t>
      </w:r>
      <w:r w:rsidRPr="000E609F">
        <w:rPr>
          <w:rtl/>
        </w:rPr>
        <w:t xml:space="preserve"> وأبي جعفر</w:t>
      </w:r>
      <w:r w:rsidR="00424FB2">
        <w:rPr>
          <w:rtl/>
        </w:rPr>
        <w:t>،</w:t>
      </w:r>
      <w:r w:rsidRPr="000E609F">
        <w:rPr>
          <w:rtl/>
        </w:rPr>
        <w:t xml:space="preserve"> وأبي</w:t>
      </w:r>
      <w:r>
        <w:rPr>
          <w:rtl/>
        </w:rPr>
        <w:t xml:space="preserve"> </w:t>
      </w:r>
      <w:r w:rsidRPr="000E609F">
        <w:rPr>
          <w:rtl/>
        </w:rPr>
        <w:t xml:space="preserve">عبد الله </w:t>
      </w:r>
      <w:r w:rsidR="00DC3BAA" w:rsidRPr="00DC3BAA">
        <w:rPr>
          <w:rStyle w:val="libAlaemChar"/>
          <w:rtl/>
        </w:rPr>
        <w:t>عليه‌السلام</w:t>
      </w:r>
      <w:r w:rsidR="00424FB2">
        <w:rPr>
          <w:rtl/>
        </w:rPr>
        <w:t>،</w:t>
      </w:r>
      <w:r w:rsidRPr="000E609F">
        <w:rPr>
          <w:rtl/>
        </w:rPr>
        <w:t xml:space="preserve"> أنهم قالوا</w:t>
      </w:r>
      <w:r w:rsidR="00424FB2">
        <w:rPr>
          <w:rtl/>
        </w:rPr>
        <w:t>:</w:t>
      </w:r>
      <w:r w:rsidRPr="000E609F">
        <w:rPr>
          <w:rtl/>
        </w:rPr>
        <w:t xml:space="preserve"> « الطلاق بالرجال والعدة بالنساء</w:t>
      </w:r>
      <w:r w:rsidR="00424FB2">
        <w:rPr>
          <w:rtl/>
        </w:rPr>
        <w:t>،</w:t>
      </w:r>
      <w:r>
        <w:rPr>
          <w:rtl/>
        </w:rPr>
        <w:t xml:space="preserve"> </w:t>
      </w:r>
      <w:r w:rsidRPr="000E609F">
        <w:rPr>
          <w:rtl/>
        </w:rPr>
        <w:t>فإذا كانت الحرة تحت حر أو مملوك فطلاقها ثلاث تطليقات</w:t>
      </w:r>
      <w:r w:rsidR="00424FB2">
        <w:rPr>
          <w:rtl/>
        </w:rPr>
        <w:t>،</w:t>
      </w:r>
      <w:r w:rsidRPr="000E609F">
        <w:rPr>
          <w:rtl/>
        </w:rPr>
        <w:t xml:space="preserve"> وإن كانت أمة</w:t>
      </w:r>
      <w:r>
        <w:rPr>
          <w:rtl/>
        </w:rPr>
        <w:t xml:space="preserve"> </w:t>
      </w:r>
      <w:r w:rsidRPr="000E609F">
        <w:rPr>
          <w:rtl/>
        </w:rPr>
        <w:t>تحت حر أو مملوك فطلاقها تطليقتان</w:t>
      </w:r>
      <w:r w:rsidR="00424FB2">
        <w:rPr>
          <w:rtl/>
        </w:rPr>
        <w:t>،</w:t>
      </w:r>
      <w:r w:rsidRPr="000E609F">
        <w:rPr>
          <w:rtl/>
        </w:rPr>
        <w:t xml:space="preserve"> تبين بالثمانية كما تبين الحرة بالثالثة »</w:t>
      </w:r>
      <w:r>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10</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300 ح 1128</w:t>
      </w:r>
      <w:r>
        <w:rPr>
          <w:rtl/>
        </w:rPr>
        <w:t>.</w:t>
      </w:r>
    </w:p>
    <w:p w:rsidR="00D95677" w:rsidRPr="000E609F" w:rsidRDefault="00D95677" w:rsidP="001538AC">
      <w:pPr>
        <w:pStyle w:val="libNormal"/>
        <w:rPr>
          <w:rtl/>
        </w:rPr>
      </w:pPr>
      <w:r>
        <w:rPr>
          <w:rtl/>
        </w:rPr>
        <w:br w:type="page"/>
      </w:r>
    </w:p>
    <w:p w:rsidR="00D95677" w:rsidRPr="000E609F" w:rsidRDefault="00D95677" w:rsidP="00D95677">
      <w:pPr>
        <w:pStyle w:val="Heading1Center"/>
        <w:rPr>
          <w:rtl/>
        </w:rPr>
      </w:pPr>
      <w:r>
        <w:rPr>
          <w:rtl/>
        </w:rPr>
        <w:lastRenderedPageBreak/>
        <w:br w:type="page"/>
      </w:r>
      <w:bookmarkStart w:id="891" w:name="_Toc364831110"/>
      <w:bookmarkStart w:id="892" w:name="_Toc379712384"/>
      <w:r w:rsidRPr="000E609F">
        <w:rPr>
          <w:rtl/>
        </w:rPr>
        <w:lastRenderedPageBreak/>
        <w:t>أبواب ما يحرم بالكفر ونحوه</w:t>
      </w:r>
      <w:bookmarkEnd w:id="891"/>
      <w:bookmarkEnd w:id="892"/>
    </w:p>
    <w:p w:rsidR="00D95677" w:rsidRDefault="00D95677" w:rsidP="002646DC">
      <w:pPr>
        <w:pStyle w:val="Heading2Center"/>
        <w:rPr>
          <w:rtl/>
        </w:rPr>
      </w:pPr>
      <w:bookmarkStart w:id="893" w:name="_Toc364831111"/>
      <w:bookmarkStart w:id="894" w:name="_Toc379712385"/>
      <w:r w:rsidRPr="000E609F">
        <w:rPr>
          <w:rtl/>
        </w:rPr>
        <w:t>1</w:t>
      </w:r>
      <w:r>
        <w:rPr>
          <w:rtl/>
        </w:rPr>
        <w:t xml:space="preserve"> - </w:t>
      </w:r>
      <w:r w:rsidRPr="002646DC">
        <w:rPr>
          <w:rStyle w:val="libAlaemHeading2Char"/>
          <w:rtl/>
        </w:rPr>
        <w:t>(</w:t>
      </w:r>
      <w:r w:rsidRPr="000E609F">
        <w:rPr>
          <w:rtl/>
        </w:rPr>
        <w:t xml:space="preserve"> باب تحريم مناكحة الكفار حتى أهل الكتاب </w:t>
      </w:r>
      <w:r w:rsidRPr="002646DC">
        <w:rPr>
          <w:rStyle w:val="libAlaemHeading2Char"/>
          <w:rtl/>
        </w:rPr>
        <w:t>)</w:t>
      </w:r>
      <w:bookmarkEnd w:id="893"/>
      <w:bookmarkEnd w:id="894"/>
      <w:r w:rsidRPr="000E609F">
        <w:rPr>
          <w:rtl/>
        </w:rPr>
        <w:t xml:space="preserve"> </w:t>
      </w:r>
    </w:p>
    <w:p w:rsidR="00D95677" w:rsidRPr="000E609F" w:rsidRDefault="00D95677" w:rsidP="001538AC">
      <w:pPr>
        <w:pStyle w:val="libNormal"/>
        <w:rPr>
          <w:rtl/>
        </w:rPr>
      </w:pPr>
      <w:r w:rsidRPr="002646DC">
        <w:rPr>
          <w:rStyle w:val="libNumChar"/>
          <w:rtl/>
        </w:rPr>
        <w:t>[17198]</w:t>
      </w:r>
      <w:r w:rsidRPr="000E609F">
        <w:rPr>
          <w:rtl/>
        </w:rPr>
        <w:t xml:space="preserve"> 1</w:t>
      </w:r>
      <w:r>
        <w:rPr>
          <w:rtl/>
        </w:rPr>
        <w:t xml:space="preserve"> - </w:t>
      </w:r>
      <w:r w:rsidRPr="000E609F">
        <w:rPr>
          <w:rtl/>
        </w:rPr>
        <w:t>العياشي في تفسيره</w:t>
      </w:r>
      <w:r w:rsidR="00424FB2">
        <w:rPr>
          <w:rtl/>
        </w:rPr>
        <w:t>:</w:t>
      </w:r>
      <w:r w:rsidRPr="000E609F">
        <w:rPr>
          <w:rtl/>
        </w:rPr>
        <w:t xml:space="preserve"> عن </w:t>
      </w:r>
      <w:r>
        <w:rPr>
          <w:rtl/>
        </w:rPr>
        <w:t>(</w:t>
      </w:r>
      <w:r w:rsidRPr="000E609F">
        <w:rPr>
          <w:rtl/>
        </w:rPr>
        <w:t xml:space="preserve"> مسعدة بن صدقة قال</w:t>
      </w:r>
      <w:r w:rsidR="00424FB2">
        <w:rPr>
          <w:rtl/>
        </w:rPr>
        <w:t>:</w:t>
      </w:r>
      <w:r w:rsidRPr="000E609F">
        <w:rPr>
          <w:rtl/>
        </w:rPr>
        <w:t xml:space="preserve"> سئل أبو</w:t>
      </w:r>
      <w:r>
        <w:rPr>
          <w:rtl/>
        </w:rPr>
        <w:t xml:space="preserve"> </w:t>
      </w:r>
      <w:r w:rsidRPr="000E609F">
        <w:rPr>
          <w:rtl/>
        </w:rPr>
        <w:t xml:space="preserve">جعفر ) </w:t>
      </w:r>
      <w:r w:rsidRPr="00D95677">
        <w:rPr>
          <w:rStyle w:val="libFootnotenumChar"/>
          <w:rtl/>
        </w:rPr>
        <w:t>(1)</w:t>
      </w:r>
      <w:r w:rsidRPr="000E609F">
        <w:rPr>
          <w:rtl/>
        </w:rPr>
        <w:t xml:space="preserve"> </w:t>
      </w:r>
      <w:r w:rsidR="00DC3BAA" w:rsidRPr="00DC3BAA">
        <w:rPr>
          <w:rStyle w:val="libAlaemChar"/>
          <w:rtl/>
        </w:rPr>
        <w:t>عليه‌السلام</w:t>
      </w:r>
      <w:r w:rsidR="00424FB2">
        <w:rPr>
          <w:rtl/>
        </w:rPr>
        <w:t>،</w:t>
      </w:r>
      <w:r w:rsidRPr="000E609F">
        <w:rPr>
          <w:rtl/>
        </w:rPr>
        <w:t xml:space="preserve"> عن قول الله</w:t>
      </w:r>
      <w:r w:rsidR="00424FB2">
        <w:rPr>
          <w:rtl/>
        </w:rPr>
        <w:t>:</w:t>
      </w:r>
      <w:r w:rsidRPr="000E609F">
        <w:rPr>
          <w:rtl/>
        </w:rPr>
        <w:t xml:space="preserve"> </w:t>
      </w:r>
      <w:r w:rsidR="0004393A">
        <w:rPr>
          <w:rStyle w:val="libAlaemChar"/>
          <w:rtl/>
        </w:rPr>
        <w:t xml:space="preserve">( </w:t>
      </w:r>
      <w:r w:rsidR="00877083" w:rsidRPr="00877083">
        <w:rPr>
          <w:rStyle w:val="libAieChar"/>
          <w:rtl/>
        </w:rPr>
        <w:t>وَالْمُحْصَنَاتُ مِنَ الَّذِينَ أُوتُوا الْكِتَابَ</w:t>
      </w:r>
      <w:r w:rsidR="0004393A">
        <w:rPr>
          <w:rStyle w:val="libAlaemChar"/>
          <w:rtl/>
        </w:rPr>
        <w:t xml:space="preserve"> )</w:t>
      </w:r>
      <w:r w:rsidRPr="000E609F">
        <w:rPr>
          <w:rtl/>
        </w:rPr>
        <w:t xml:space="preserve"> </w:t>
      </w:r>
      <w:r w:rsidRPr="00D95677">
        <w:rPr>
          <w:rStyle w:val="libFootnotenumChar"/>
          <w:rtl/>
        </w:rPr>
        <w:t>(2)</w:t>
      </w:r>
      <w:r w:rsidRPr="000E609F">
        <w:rPr>
          <w:rtl/>
        </w:rPr>
        <w:t xml:space="preserve"> قال</w:t>
      </w:r>
      <w:r w:rsidR="00424FB2">
        <w:rPr>
          <w:rtl/>
        </w:rPr>
        <w:t>:</w:t>
      </w:r>
      <w:r w:rsidRPr="000E609F">
        <w:rPr>
          <w:rtl/>
        </w:rPr>
        <w:t xml:space="preserve"> « نسختها </w:t>
      </w:r>
      <w:r w:rsidR="0004393A">
        <w:rPr>
          <w:rStyle w:val="libAlaemChar"/>
          <w:rtl/>
        </w:rPr>
        <w:t xml:space="preserve">( </w:t>
      </w:r>
      <w:r w:rsidR="00877083" w:rsidRPr="00877083">
        <w:rPr>
          <w:rStyle w:val="libAieChar"/>
          <w:rtl/>
        </w:rPr>
        <w:t>وَلَا تُمْسِكُوا بِعِصَمِ الْكَوَافِرِ‌</w:t>
      </w:r>
      <w:r w:rsidR="0004393A">
        <w:rPr>
          <w:rStyle w:val="libAlaemChar"/>
          <w:rtl/>
        </w:rPr>
        <w:t xml:space="preserve"> )</w:t>
      </w:r>
      <w:r w:rsidRPr="000E609F">
        <w:rPr>
          <w:rtl/>
        </w:rPr>
        <w:t xml:space="preserve"> </w:t>
      </w:r>
      <w:r w:rsidRPr="00D95677">
        <w:rPr>
          <w:rStyle w:val="libFootnotenumChar"/>
          <w:rtl/>
        </w:rPr>
        <w:t>(3)</w:t>
      </w:r>
      <w:r w:rsidRPr="000E609F">
        <w:rPr>
          <w:rtl/>
        </w:rPr>
        <w:t xml:space="preserve"> »</w:t>
      </w:r>
      <w:r>
        <w:rPr>
          <w:rtl/>
        </w:rPr>
        <w:t>.</w:t>
      </w:r>
    </w:p>
    <w:p w:rsidR="00D95677" w:rsidRPr="000E609F" w:rsidRDefault="00D95677" w:rsidP="001538AC">
      <w:pPr>
        <w:pStyle w:val="libNormal"/>
        <w:rPr>
          <w:rtl/>
        </w:rPr>
      </w:pPr>
      <w:r w:rsidRPr="002646DC">
        <w:rPr>
          <w:rStyle w:val="libNumChar"/>
          <w:rtl/>
        </w:rPr>
        <w:t>[17199]</w:t>
      </w:r>
      <w:r w:rsidRPr="000E609F">
        <w:rPr>
          <w:rtl/>
        </w:rPr>
        <w:t xml:space="preserve"> 2</w:t>
      </w:r>
      <w:r>
        <w:rPr>
          <w:rtl/>
        </w:rPr>
        <w:t xml:space="preserve"> - </w:t>
      </w:r>
      <w:r w:rsidRPr="000E609F">
        <w:rPr>
          <w:rtl/>
        </w:rPr>
        <w:t>دعائم الاسلام</w:t>
      </w:r>
      <w:r w:rsidR="00424FB2">
        <w:rPr>
          <w:rtl/>
        </w:rPr>
        <w:t>:</w:t>
      </w:r>
      <w:r w:rsidRPr="000E609F">
        <w:rPr>
          <w:rtl/>
        </w:rPr>
        <w:t xml:space="preserve"> روينا عن جعفر بن محمد</w:t>
      </w:r>
      <w:r w:rsidR="00424FB2">
        <w:rPr>
          <w:rtl/>
        </w:rPr>
        <w:t>،</w:t>
      </w:r>
      <w:r w:rsidRPr="000E609F">
        <w:rPr>
          <w:rtl/>
        </w:rPr>
        <w:t xml:space="preserve"> عن أبيه</w:t>
      </w:r>
      <w:r w:rsidR="00424FB2">
        <w:rPr>
          <w:rtl/>
        </w:rPr>
        <w:t>،</w:t>
      </w:r>
      <w:r w:rsidRPr="000E609F">
        <w:rPr>
          <w:rtl/>
        </w:rPr>
        <w:t xml:space="preserve"> عن</w:t>
      </w:r>
      <w:r>
        <w:rPr>
          <w:rtl/>
        </w:rPr>
        <w:t xml:space="preserve"> </w:t>
      </w:r>
      <w:r w:rsidRPr="000E609F">
        <w:rPr>
          <w:rtl/>
        </w:rPr>
        <w:t>آبائه</w:t>
      </w:r>
      <w:r w:rsidR="00424FB2">
        <w:rPr>
          <w:rtl/>
        </w:rPr>
        <w:t>،</w:t>
      </w:r>
      <w:r w:rsidRPr="000E609F">
        <w:rPr>
          <w:rtl/>
        </w:rPr>
        <w:t xml:space="preserve"> عن علي </w:t>
      </w:r>
      <w:r>
        <w:rPr>
          <w:rtl/>
        </w:rPr>
        <w:t>(</w:t>
      </w:r>
      <w:r w:rsidRPr="000E609F">
        <w:rPr>
          <w:rtl/>
        </w:rPr>
        <w:t xml:space="preserve"> صلوات الله عليهم )</w:t>
      </w:r>
      <w:r w:rsidR="00424FB2">
        <w:rPr>
          <w:rtl/>
        </w:rPr>
        <w:t>،</w:t>
      </w:r>
      <w:r w:rsidRPr="000E609F">
        <w:rPr>
          <w:rtl/>
        </w:rPr>
        <w:t xml:space="preserve"> أنه قال</w:t>
      </w:r>
      <w:r w:rsidR="00424FB2">
        <w:rPr>
          <w:rtl/>
        </w:rPr>
        <w:t>:</w:t>
      </w:r>
      <w:r>
        <w:rPr>
          <w:rtl/>
        </w:rPr>
        <w:t xml:space="preserve"> « </w:t>
      </w:r>
      <w:r w:rsidRPr="000E609F">
        <w:rPr>
          <w:rtl/>
        </w:rPr>
        <w:t>إنما أحل الله نساء أهل</w:t>
      </w:r>
      <w:r>
        <w:rPr>
          <w:rtl/>
        </w:rPr>
        <w:t xml:space="preserve"> </w:t>
      </w:r>
      <w:r w:rsidRPr="000E609F">
        <w:rPr>
          <w:rtl/>
        </w:rPr>
        <w:t>الكتاب للمسلمين</w:t>
      </w:r>
      <w:r w:rsidR="00424FB2">
        <w:rPr>
          <w:rtl/>
        </w:rPr>
        <w:t>،</w:t>
      </w:r>
      <w:r w:rsidRPr="000E609F">
        <w:rPr>
          <w:rtl/>
        </w:rPr>
        <w:t xml:space="preserve"> إذا كان في نساء المسلمين قلة</w:t>
      </w:r>
      <w:r w:rsidR="00424FB2">
        <w:rPr>
          <w:rtl/>
        </w:rPr>
        <w:t>،</w:t>
      </w:r>
      <w:r w:rsidRPr="000E609F">
        <w:rPr>
          <w:rtl/>
        </w:rPr>
        <w:t xml:space="preserve"> فلما كثرت المسلمات</w:t>
      </w:r>
      <w:r>
        <w:rPr>
          <w:rtl/>
        </w:rPr>
        <w:t xml:space="preserve"> </w:t>
      </w:r>
      <w:r w:rsidRPr="000E609F">
        <w:rPr>
          <w:rtl/>
        </w:rPr>
        <w:t>قال الله وعز وجل</w:t>
      </w:r>
      <w:r w:rsidR="00424FB2">
        <w:rPr>
          <w:rtl/>
        </w:rPr>
        <w:t>:</w:t>
      </w:r>
      <w:r w:rsidRPr="000E609F">
        <w:rPr>
          <w:rtl/>
        </w:rPr>
        <w:t xml:space="preserve"> </w:t>
      </w:r>
      <w:r w:rsidR="0004393A">
        <w:rPr>
          <w:rStyle w:val="libAlaemChar"/>
          <w:rtl/>
        </w:rPr>
        <w:t xml:space="preserve">( </w:t>
      </w:r>
      <w:r w:rsidR="00877083" w:rsidRPr="00877083">
        <w:rPr>
          <w:rStyle w:val="libAieChar"/>
          <w:rtl/>
        </w:rPr>
        <w:t>وَلَا تَنكِحُوا الْمُشْرِ‌كَاتِ حَتَّىٰ يُؤْمِنَّ</w:t>
      </w:r>
      <w:r w:rsidR="0004393A">
        <w:rPr>
          <w:rStyle w:val="libAlaemChar"/>
          <w:rtl/>
        </w:rPr>
        <w:t xml:space="preserve"> )</w:t>
      </w:r>
      <w:r w:rsidRPr="000E609F">
        <w:rPr>
          <w:rtl/>
        </w:rPr>
        <w:t xml:space="preserve"> </w:t>
      </w:r>
      <w:r w:rsidRPr="00D95677">
        <w:rPr>
          <w:rStyle w:val="libFootnotenumChar"/>
          <w:rtl/>
        </w:rPr>
        <w:t>(1)</w:t>
      </w:r>
      <w:r w:rsidRPr="000E609F">
        <w:rPr>
          <w:rtl/>
        </w:rPr>
        <w:t xml:space="preserve"> وقال</w:t>
      </w:r>
      <w:r w:rsidR="00424FB2">
        <w:rPr>
          <w:rtl/>
        </w:rPr>
        <w:t>:</w:t>
      </w:r>
      <w:r>
        <w:rPr>
          <w:rtl/>
        </w:rPr>
        <w:t xml:space="preserve"> « </w:t>
      </w:r>
      <w:r w:rsidR="0004393A">
        <w:rPr>
          <w:rStyle w:val="libAlaemChar"/>
          <w:rtl/>
        </w:rPr>
        <w:t xml:space="preserve">( </w:t>
      </w:r>
      <w:r w:rsidR="00877083" w:rsidRPr="00877083">
        <w:rPr>
          <w:rStyle w:val="libAieChar"/>
          <w:rtl/>
        </w:rPr>
        <w:t>وَلَا تُمْسِكُوا بِعِصَمِ الْكَوَافِرِ‌</w:t>
      </w:r>
      <w:r w:rsidR="0004393A">
        <w:rPr>
          <w:rStyle w:val="libAlaemChar"/>
          <w:rtl/>
        </w:rPr>
        <w:t xml:space="preserve"> )</w:t>
      </w:r>
      <w:r w:rsidRPr="000E609F">
        <w:rPr>
          <w:rtl/>
        </w:rPr>
        <w:t xml:space="preserve"> </w:t>
      </w:r>
      <w:r w:rsidRPr="00D95677">
        <w:rPr>
          <w:rStyle w:val="libFootnotenumChar"/>
          <w:rtl/>
        </w:rPr>
        <w:t>(2)</w:t>
      </w:r>
      <w:r>
        <w:rPr>
          <w:rtl/>
        </w:rPr>
        <w:t>.</w:t>
      </w:r>
    </w:p>
    <w:p w:rsidR="00D95677" w:rsidRPr="000E609F" w:rsidRDefault="00D95677" w:rsidP="001538AC">
      <w:pPr>
        <w:pStyle w:val="libNormal"/>
        <w:rPr>
          <w:rtl/>
        </w:rPr>
      </w:pPr>
      <w:r w:rsidRPr="000E609F">
        <w:rPr>
          <w:rtl/>
        </w:rPr>
        <w:t xml:space="preserve">ونهى رسول الله </w:t>
      </w:r>
      <w:r w:rsidR="00DC3BAA" w:rsidRPr="00DC3BAA">
        <w:rPr>
          <w:rStyle w:val="libAlaemChar"/>
          <w:rtl/>
        </w:rPr>
        <w:t>صلى‌الله‌عليه‌وآله</w:t>
      </w:r>
      <w:r w:rsidR="00424FB2">
        <w:rPr>
          <w:rtl/>
        </w:rPr>
        <w:t>،</w:t>
      </w:r>
      <w:r w:rsidRPr="000E609F">
        <w:rPr>
          <w:rtl/>
        </w:rPr>
        <w:t xml:space="preserve"> أن يتزوج المسلم غير المسلمة</w:t>
      </w:r>
      <w:r>
        <w:rPr>
          <w:rtl/>
        </w:rPr>
        <w:t xml:space="preserve"> </w:t>
      </w:r>
      <w:r w:rsidRPr="000E609F">
        <w:rPr>
          <w:rtl/>
        </w:rPr>
        <w:t>وهو يجد مسلمة</w:t>
      </w:r>
      <w:r w:rsidR="00424FB2">
        <w:rPr>
          <w:rtl/>
        </w:rPr>
        <w:t>،</w:t>
      </w:r>
      <w:r w:rsidRPr="000E609F">
        <w:rPr>
          <w:rtl/>
        </w:rPr>
        <w:t xml:space="preserve"> ولا ينكح مشرك مسلمة </w:t>
      </w:r>
      <w:r>
        <w:rPr>
          <w:rFonts w:hint="cs"/>
          <w:rtl/>
        </w:rPr>
        <w:t>»</w:t>
      </w:r>
      <w:r>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أبواب ما يحرم بالكفر ونحوه</w:t>
      </w:r>
    </w:p>
    <w:p w:rsidR="00D95677" w:rsidRPr="000E609F" w:rsidRDefault="00D95677" w:rsidP="00D95677">
      <w:pPr>
        <w:pStyle w:val="libFootnoteCenterBold"/>
        <w:rPr>
          <w:rtl/>
        </w:rPr>
      </w:pPr>
      <w:r w:rsidRPr="000E609F">
        <w:rPr>
          <w:rtl/>
        </w:rPr>
        <w:t>الباب 1</w:t>
      </w:r>
    </w:p>
    <w:p w:rsidR="00D95677" w:rsidRPr="000E609F" w:rsidRDefault="00D95677" w:rsidP="00D95677">
      <w:pPr>
        <w:pStyle w:val="libFootnote0"/>
        <w:rPr>
          <w:rtl/>
        </w:rPr>
      </w:pPr>
      <w:r w:rsidRPr="000E609F">
        <w:rPr>
          <w:rtl/>
        </w:rPr>
        <w:t>1</w:t>
      </w:r>
      <w:r>
        <w:rPr>
          <w:rtl/>
        </w:rPr>
        <w:t xml:space="preserve"> - </w:t>
      </w:r>
      <w:r w:rsidRPr="000E609F">
        <w:rPr>
          <w:rtl/>
        </w:rPr>
        <w:t>تفسير العياشي ج 1 ص 296 ح 38</w:t>
      </w:r>
      <w:r w:rsidR="00424FB2">
        <w:rPr>
          <w:rtl/>
        </w:rPr>
        <w:t>،</w:t>
      </w:r>
      <w:r w:rsidRPr="000E609F">
        <w:rPr>
          <w:rtl/>
        </w:rPr>
        <w:t xml:space="preserve"> وعنه في البرهان ج 1 ص 449 ح 12 والصافي</w:t>
      </w:r>
      <w:r>
        <w:rPr>
          <w:rtl/>
        </w:rPr>
        <w:t xml:space="preserve"> </w:t>
      </w:r>
      <w:r w:rsidRPr="000E609F">
        <w:rPr>
          <w:rtl/>
        </w:rPr>
        <w:t>ج 2 ص 12 والبحار ج 103 ص 382 ح 31</w:t>
      </w:r>
      <w:r>
        <w:rPr>
          <w:rtl/>
        </w:rPr>
        <w:t>.</w:t>
      </w:r>
    </w:p>
    <w:p w:rsidR="00D95677" w:rsidRPr="000E609F" w:rsidRDefault="00D95677" w:rsidP="00D95677">
      <w:pPr>
        <w:pStyle w:val="libFootnote"/>
        <w:rPr>
          <w:rtl/>
        </w:rPr>
      </w:pPr>
      <w:r w:rsidRPr="000E609F">
        <w:rPr>
          <w:rtl/>
        </w:rPr>
        <w:t>(1) كذا في الطبعة الحجرية والبرهان والصافي والبحار</w:t>
      </w:r>
      <w:r w:rsidR="00424FB2">
        <w:rPr>
          <w:rtl/>
        </w:rPr>
        <w:t>،</w:t>
      </w:r>
      <w:r w:rsidRPr="000E609F">
        <w:rPr>
          <w:rtl/>
        </w:rPr>
        <w:t xml:space="preserve"> وفي المصدر</w:t>
      </w:r>
      <w:r w:rsidR="00424FB2">
        <w:rPr>
          <w:rtl/>
        </w:rPr>
        <w:t>:</w:t>
      </w:r>
      <w:r w:rsidRPr="000E609F">
        <w:rPr>
          <w:rtl/>
        </w:rPr>
        <w:t xml:space="preserve"> عن ابن سنان</w:t>
      </w:r>
      <w:r w:rsidR="00424FB2">
        <w:rPr>
          <w:rtl/>
        </w:rPr>
        <w:t>،</w:t>
      </w:r>
      <w:r>
        <w:rPr>
          <w:rtl/>
        </w:rPr>
        <w:t xml:space="preserve"> </w:t>
      </w:r>
      <w:r w:rsidRPr="000E609F">
        <w:rPr>
          <w:rtl/>
        </w:rPr>
        <w:t xml:space="preserve">عن أبي عبد الله </w:t>
      </w:r>
      <w:r w:rsidR="00DC3BAA" w:rsidRPr="00DC3BAA">
        <w:rPr>
          <w:rStyle w:val="libAlaemChar"/>
          <w:rtl/>
        </w:rPr>
        <w:t>عليه‌السلام</w:t>
      </w:r>
      <w:r>
        <w:rPr>
          <w:rtl/>
        </w:rPr>
        <w:t>.</w:t>
      </w:r>
    </w:p>
    <w:p w:rsidR="00D95677" w:rsidRPr="000E609F" w:rsidRDefault="00D95677" w:rsidP="00D95677">
      <w:pPr>
        <w:pStyle w:val="libFootnote"/>
        <w:rPr>
          <w:rtl/>
        </w:rPr>
      </w:pPr>
      <w:r w:rsidRPr="000E609F">
        <w:rPr>
          <w:rtl/>
        </w:rPr>
        <w:t>(2) المائدة 5</w:t>
      </w:r>
      <w:r w:rsidR="00424FB2">
        <w:rPr>
          <w:rtl/>
        </w:rPr>
        <w:t>:</w:t>
      </w:r>
      <w:r w:rsidRPr="000E609F">
        <w:rPr>
          <w:rtl/>
        </w:rPr>
        <w:t xml:space="preserve"> 5</w:t>
      </w:r>
      <w:r>
        <w:rPr>
          <w:rtl/>
        </w:rPr>
        <w:t>.</w:t>
      </w:r>
    </w:p>
    <w:p w:rsidR="00D95677" w:rsidRPr="000E609F" w:rsidRDefault="00D95677" w:rsidP="00D95677">
      <w:pPr>
        <w:pStyle w:val="libFootnote"/>
        <w:rPr>
          <w:rtl/>
        </w:rPr>
      </w:pPr>
      <w:r w:rsidRPr="000E609F">
        <w:rPr>
          <w:rtl/>
        </w:rPr>
        <w:t>(3) الممتحنة 60</w:t>
      </w:r>
      <w:r w:rsidR="00424FB2">
        <w:rPr>
          <w:rtl/>
        </w:rPr>
        <w:t>:</w:t>
      </w:r>
      <w:r w:rsidRPr="000E609F">
        <w:rPr>
          <w:rtl/>
        </w:rPr>
        <w:t xml:space="preserve"> 10</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249 ح 942 و 943</w:t>
      </w:r>
      <w:r>
        <w:rPr>
          <w:rtl/>
        </w:rPr>
        <w:t>.</w:t>
      </w:r>
    </w:p>
    <w:p w:rsidR="00D95677" w:rsidRPr="000E609F" w:rsidRDefault="00D95677" w:rsidP="00D95677">
      <w:pPr>
        <w:pStyle w:val="libFootnote"/>
        <w:rPr>
          <w:rtl/>
        </w:rPr>
      </w:pPr>
      <w:r w:rsidRPr="000E609F">
        <w:rPr>
          <w:rtl/>
        </w:rPr>
        <w:t>(1) البقرة 2</w:t>
      </w:r>
      <w:r w:rsidR="00424FB2">
        <w:rPr>
          <w:rtl/>
        </w:rPr>
        <w:t>:</w:t>
      </w:r>
      <w:r w:rsidRPr="000E609F">
        <w:rPr>
          <w:rtl/>
        </w:rPr>
        <w:t xml:space="preserve"> 221</w:t>
      </w:r>
      <w:r>
        <w:rPr>
          <w:rtl/>
        </w:rPr>
        <w:t>.</w:t>
      </w:r>
    </w:p>
    <w:p w:rsidR="00D95677" w:rsidRPr="000E609F" w:rsidRDefault="00D95677" w:rsidP="00D95677">
      <w:pPr>
        <w:pStyle w:val="libFootnote"/>
        <w:rPr>
          <w:rtl/>
        </w:rPr>
      </w:pPr>
      <w:r w:rsidRPr="000E609F">
        <w:rPr>
          <w:rtl/>
        </w:rPr>
        <w:t>(2) الممتحنة 60</w:t>
      </w:r>
      <w:r w:rsidR="00424FB2">
        <w:rPr>
          <w:rtl/>
        </w:rPr>
        <w:t>:</w:t>
      </w:r>
      <w:r w:rsidRPr="000E609F">
        <w:rPr>
          <w:rtl/>
        </w:rPr>
        <w:t xml:space="preserve"> 10</w:t>
      </w:r>
      <w:r>
        <w:rPr>
          <w:rtl/>
        </w:rPr>
        <w:t>.</w:t>
      </w:r>
    </w:p>
    <w:p w:rsidR="00D95677" w:rsidRPr="000E609F" w:rsidRDefault="00D95677" w:rsidP="001538AC">
      <w:pPr>
        <w:pStyle w:val="libNormal"/>
        <w:rPr>
          <w:rtl/>
        </w:rPr>
      </w:pPr>
      <w:r>
        <w:rPr>
          <w:rtl/>
        </w:rPr>
        <w:br w:type="page"/>
      </w:r>
      <w:r w:rsidRPr="002646DC">
        <w:rPr>
          <w:rStyle w:val="libNumChar"/>
          <w:rtl/>
        </w:rPr>
        <w:lastRenderedPageBreak/>
        <w:t>[17200]</w:t>
      </w:r>
      <w:r w:rsidRPr="000E609F">
        <w:rPr>
          <w:rtl/>
        </w:rPr>
        <w:t xml:space="preserve"> 3</w:t>
      </w:r>
      <w:r>
        <w:rPr>
          <w:rtl/>
        </w:rPr>
        <w:t xml:space="preserve"> - </w:t>
      </w:r>
      <w:r w:rsidRPr="000E609F">
        <w:rPr>
          <w:rtl/>
        </w:rPr>
        <w:t xml:space="preserve">وعن علي </w:t>
      </w:r>
      <w:r w:rsidR="00DC3BAA" w:rsidRPr="00DC3BAA">
        <w:rPr>
          <w:rStyle w:val="libAlaemChar"/>
          <w:rtl/>
        </w:rPr>
        <w:t>عليه‌السلام</w:t>
      </w:r>
      <w:r w:rsidR="00424FB2">
        <w:rPr>
          <w:rtl/>
        </w:rPr>
        <w:t>،</w:t>
      </w:r>
      <w:r w:rsidRPr="000E609F">
        <w:rPr>
          <w:rtl/>
        </w:rPr>
        <w:t xml:space="preserve"> أنه قال</w:t>
      </w:r>
      <w:r w:rsidR="00424FB2">
        <w:rPr>
          <w:rtl/>
        </w:rPr>
        <w:t>:</w:t>
      </w:r>
      <w:r>
        <w:rPr>
          <w:rtl/>
        </w:rPr>
        <w:t xml:space="preserve"> « </w:t>
      </w:r>
      <w:r w:rsidRPr="000E609F">
        <w:rPr>
          <w:rtl/>
        </w:rPr>
        <w:t>لا يحل لمسلم أن</w:t>
      </w:r>
      <w:r>
        <w:rPr>
          <w:rtl/>
        </w:rPr>
        <w:t xml:space="preserve"> </w:t>
      </w:r>
      <w:r w:rsidRPr="000E609F">
        <w:rPr>
          <w:rtl/>
        </w:rPr>
        <w:t>يتزوج حربية في دار الحرب »</w:t>
      </w:r>
      <w:r>
        <w:rPr>
          <w:rtl/>
        </w:rPr>
        <w:t>.</w:t>
      </w:r>
    </w:p>
    <w:p w:rsidR="00D95677" w:rsidRPr="000E609F" w:rsidRDefault="00D95677" w:rsidP="001538AC">
      <w:pPr>
        <w:pStyle w:val="libNormal"/>
        <w:rPr>
          <w:rtl/>
        </w:rPr>
      </w:pPr>
      <w:r w:rsidRPr="002646DC">
        <w:rPr>
          <w:rStyle w:val="libNumChar"/>
          <w:rtl/>
        </w:rPr>
        <w:t>[17201]</w:t>
      </w:r>
      <w:r w:rsidRPr="000E609F">
        <w:rPr>
          <w:rtl/>
        </w:rPr>
        <w:t xml:space="preserve"> 4</w:t>
      </w:r>
      <w:r>
        <w:rPr>
          <w:rtl/>
        </w:rPr>
        <w:t xml:space="preserve"> - </w:t>
      </w:r>
      <w:r w:rsidRPr="000E609F">
        <w:rPr>
          <w:rtl/>
        </w:rPr>
        <w:t xml:space="preserve">فقه الرضا </w:t>
      </w:r>
      <w:r w:rsidR="00DC3BAA" w:rsidRPr="00DC3BAA">
        <w:rPr>
          <w:rStyle w:val="libAlaemChar"/>
          <w:rtl/>
        </w:rPr>
        <w:t>عليه‌السلام</w:t>
      </w:r>
      <w:r w:rsidR="00424FB2">
        <w:rPr>
          <w:rtl/>
        </w:rPr>
        <w:t>:</w:t>
      </w:r>
      <w:r>
        <w:rPr>
          <w:rtl/>
        </w:rPr>
        <w:t xml:space="preserve"> « </w:t>
      </w:r>
      <w:r w:rsidRPr="000E609F">
        <w:rPr>
          <w:rtl/>
        </w:rPr>
        <w:t>ولا يجوز تزويج المجوسية »</w:t>
      </w:r>
      <w:r>
        <w:rPr>
          <w:rtl/>
        </w:rPr>
        <w:t>.</w:t>
      </w:r>
    </w:p>
    <w:p w:rsidR="00D95677" w:rsidRPr="000E609F" w:rsidRDefault="00D95677" w:rsidP="001538AC">
      <w:pPr>
        <w:pStyle w:val="libNormal"/>
        <w:rPr>
          <w:rtl/>
        </w:rPr>
      </w:pPr>
      <w:r w:rsidRPr="002646DC">
        <w:rPr>
          <w:rStyle w:val="libNumChar"/>
          <w:rtl/>
        </w:rPr>
        <w:t>[17202]</w:t>
      </w:r>
      <w:r w:rsidRPr="000E609F">
        <w:rPr>
          <w:rtl/>
        </w:rPr>
        <w:t xml:space="preserve"> 5</w:t>
      </w:r>
      <w:r>
        <w:rPr>
          <w:rtl/>
        </w:rPr>
        <w:t xml:space="preserve"> - </w:t>
      </w:r>
      <w:r w:rsidRPr="000E609F">
        <w:rPr>
          <w:rtl/>
        </w:rPr>
        <w:t>أحمد بن محمد السياري في كتاب التنزيل والتحريف</w:t>
      </w:r>
      <w:r w:rsidR="00424FB2">
        <w:rPr>
          <w:rtl/>
        </w:rPr>
        <w:t>:</w:t>
      </w:r>
      <w:r w:rsidRPr="000E609F">
        <w:rPr>
          <w:rtl/>
        </w:rPr>
        <w:t xml:space="preserve"> عن ابن</w:t>
      </w:r>
      <w:r>
        <w:rPr>
          <w:rtl/>
        </w:rPr>
        <w:t xml:space="preserve"> </w:t>
      </w:r>
      <w:r w:rsidRPr="000E609F">
        <w:rPr>
          <w:rtl/>
        </w:rPr>
        <w:t>محبوب</w:t>
      </w:r>
      <w:r w:rsidR="00424FB2">
        <w:rPr>
          <w:rtl/>
        </w:rPr>
        <w:t>،</w:t>
      </w:r>
      <w:r w:rsidRPr="000E609F">
        <w:rPr>
          <w:rtl/>
        </w:rPr>
        <w:t xml:space="preserve"> عن ابن رئاب</w:t>
      </w:r>
      <w:r w:rsidR="00424FB2">
        <w:rPr>
          <w:rtl/>
        </w:rPr>
        <w:t>،</w:t>
      </w:r>
      <w:r w:rsidRPr="000E609F">
        <w:rPr>
          <w:rtl/>
        </w:rPr>
        <w:t xml:space="preserve"> عن زرارة</w:t>
      </w:r>
      <w:r w:rsidR="00424FB2">
        <w:rPr>
          <w:rtl/>
        </w:rPr>
        <w:t>،</w:t>
      </w:r>
      <w:r w:rsidRPr="000E609F">
        <w:rPr>
          <w:rtl/>
        </w:rPr>
        <w:t xml:space="preserve"> عن أبي جعفر </w:t>
      </w:r>
      <w:r w:rsidR="00DC3BAA" w:rsidRPr="00DC3BAA">
        <w:rPr>
          <w:rStyle w:val="libAlaemChar"/>
          <w:rtl/>
        </w:rPr>
        <w:t>عليه‌السلام</w:t>
      </w:r>
      <w:r w:rsidR="00424FB2">
        <w:rPr>
          <w:rtl/>
        </w:rPr>
        <w:t>،</w:t>
      </w:r>
      <w:r w:rsidRPr="000E609F">
        <w:rPr>
          <w:rtl/>
        </w:rPr>
        <w:t xml:space="preserve"> وصفوان</w:t>
      </w:r>
      <w:r w:rsidR="00424FB2">
        <w:rPr>
          <w:rtl/>
        </w:rPr>
        <w:t>،</w:t>
      </w:r>
      <w:r w:rsidRPr="000E609F">
        <w:rPr>
          <w:rtl/>
        </w:rPr>
        <w:t xml:space="preserve"> عن ابن مسكان</w:t>
      </w:r>
      <w:r w:rsidR="00424FB2">
        <w:rPr>
          <w:rtl/>
        </w:rPr>
        <w:t>،</w:t>
      </w:r>
      <w:r w:rsidRPr="000E609F">
        <w:rPr>
          <w:rtl/>
        </w:rPr>
        <w:t xml:space="preserve"> عن أبي</w:t>
      </w:r>
      <w:r>
        <w:rPr>
          <w:rtl/>
        </w:rPr>
        <w:t xml:space="preserve"> بصير</w:t>
      </w:r>
      <w:r w:rsidR="00424FB2">
        <w:rPr>
          <w:rtl/>
        </w:rPr>
        <w:t>،</w:t>
      </w:r>
      <w:r>
        <w:rPr>
          <w:rtl/>
        </w:rPr>
        <w:t xml:space="preserve"> قال</w:t>
      </w:r>
      <w:r w:rsidR="00424FB2">
        <w:rPr>
          <w:rtl/>
        </w:rPr>
        <w:t>:</w:t>
      </w:r>
      <w:r>
        <w:rPr>
          <w:rtl/>
        </w:rPr>
        <w:t xml:space="preserve"> سألت أبا عبد الله</w:t>
      </w:r>
      <w:r>
        <w:rPr>
          <w:rFonts w:hint="cs"/>
          <w:rtl/>
        </w:rPr>
        <w:t xml:space="preserve"> </w:t>
      </w:r>
      <w:r w:rsidR="00DC3BAA" w:rsidRPr="00DC3BAA">
        <w:rPr>
          <w:rStyle w:val="libAlaemChar"/>
          <w:rtl/>
        </w:rPr>
        <w:t>عليه‌السلام</w:t>
      </w:r>
      <w:r w:rsidR="00424FB2">
        <w:rPr>
          <w:rtl/>
        </w:rPr>
        <w:t>،</w:t>
      </w:r>
      <w:r w:rsidRPr="000E609F">
        <w:rPr>
          <w:rtl/>
        </w:rPr>
        <w:t xml:space="preserve"> عن تزويج اليهودية والنصرانية</w:t>
      </w:r>
      <w:r w:rsidR="00424FB2">
        <w:rPr>
          <w:rtl/>
        </w:rPr>
        <w:t>،</w:t>
      </w:r>
      <w:r w:rsidRPr="000E609F">
        <w:rPr>
          <w:rtl/>
        </w:rPr>
        <w:t xml:space="preserve"> قال</w:t>
      </w:r>
      <w:r w:rsidR="00424FB2">
        <w:rPr>
          <w:rtl/>
        </w:rPr>
        <w:t>:</w:t>
      </w:r>
      <w:r>
        <w:rPr>
          <w:rtl/>
        </w:rPr>
        <w:t xml:space="preserve"> « لا </w:t>
      </w:r>
      <w:r>
        <w:rPr>
          <w:rFonts w:hint="cs"/>
          <w:rtl/>
        </w:rPr>
        <w:t>»</w:t>
      </w:r>
      <w:r>
        <w:rPr>
          <w:rtl/>
        </w:rPr>
        <w:t xml:space="preserve"> قلت</w:t>
      </w:r>
      <w:r w:rsidR="00424FB2">
        <w:rPr>
          <w:rtl/>
        </w:rPr>
        <w:t>:</w:t>
      </w:r>
      <w:r>
        <w:rPr>
          <w:rtl/>
        </w:rPr>
        <w:t xml:space="preserve"> قوله</w:t>
      </w:r>
      <w:r>
        <w:rPr>
          <w:rFonts w:hint="cs"/>
          <w:rtl/>
        </w:rPr>
        <w:t xml:space="preserve"> </w:t>
      </w:r>
      <w:r w:rsidRPr="000E609F">
        <w:rPr>
          <w:rtl/>
        </w:rPr>
        <w:t>تعالى</w:t>
      </w:r>
      <w:r w:rsidR="00424FB2">
        <w:rPr>
          <w:rtl/>
        </w:rPr>
        <w:t>:</w:t>
      </w:r>
      <w:r w:rsidRPr="000E609F">
        <w:rPr>
          <w:rtl/>
        </w:rPr>
        <w:t xml:space="preserve"> </w:t>
      </w:r>
      <w:r w:rsidR="0004393A">
        <w:rPr>
          <w:rStyle w:val="libAlaemChar"/>
          <w:rtl/>
        </w:rPr>
        <w:t xml:space="preserve">( </w:t>
      </w:r>
      <w:r w:rsidR="00877083" w:rsidRPr="00877083">
        <w:rPr>
          <w:rStyle w:val="libAieChar"/>
          <w:rtl/>
        </w:rPr>
        <w:t>وَالْمُحْصَنَاتُ مِنَ الَّذِينَ أُوتُوا الْكِتَابَ مِن قَبْلِكُمْ</w:t>
      </w:r>
      <w:r w:rsidR="0004393A">
        <w:rPr>
          <w:rStyle w:val="libAlaemChar"/>
          <w:rtl/>
        </w:rPr>
        <w:t xml:space="preserve"> )</w:t>
      </w:r>
      <w:r w:rsidRPr="000E609F">
        <w:rPr>
          <w:rtl/>
        </w:rPr>
        <w:t xml:space="preserve"> </w:t>
      </w:r>
      <w:r w:rsidRPr="00D95677">
        <w:rPr>
          <w:rStyle w:val="libFootnotenumChar"/>
          <w:rtl/>
        </w:rPr>
        <w:t>(1)</w:t>
      </w:r>
      <w:r w:rsidRPr="000E609F">
        <w:rPr>
          <w:rtl/>
        </w:rPr>
        <w:t xml:space="preserve"> قال</w:t>
      </w:r>
      <w:r w:rsidR="00424FB2">
        <w:rPr>
          <w:rtl/>
        </w:rPr>
        <w:t>:</w:t>
      </w:r>
      <w:r>
        <w:rPr>
          <w:rtl/>
        </w:rPr>
        <w:t xml:space="preserve"> « هي</w:t>
      </w:r>
      <w:r>
        <w:rPr>
          <w:rFonts w:hint="cs"/>
          <w:rtl/>
        </w:rPr>
        <w:t xml:space="preserve"> </w:t>
      </w:r>
      <w:r w:rsidRPr="000E609F">
        <w:rPr>
          <w:rtl/>
        </w:rPr>
        <w:t>منسوخة</w:t>
      </w:r>
      <w:r w:rsidR="00424FB2">
        <w:rPr>
          <w:rtl/>
        </w:rPr>
        <w:t>،</w:t>
      </w:r>
      <w:r w:rsidRPr="000E609F">
        <w:rPr>
          <w:rtl/>
        </w:rPr>
        <w:t xml:space="preserve"> نسخها قوله تعالى</w:t>
      </w:r>
      <w:r w:rsidR="00424FB2">
        <w:rPr>
          <w:rtl/>
        </w:rPr>
        <w:t>:</w:t>
      </w:r>
      <w:r>
        <w:rPr>
          <w:rtl/>
        </w:rPr>
        <w:t xml:space="preserve"> </w:t>
      </w:r>
      <w:r w:rsidR="0004393A">
        <w:rPr>
          <w:rStyle w:val="libAlaemChar"/>
          <w:rFonts w:hint="cs"/>
          <w:rtl/>
        </w:rPr>
        <w:t xml:space="preserve">( </w:t>
      </w:r>
      <w:r w:rsidR="00877083" w:rsidRPr="00877083">
        <w:rPr>
          <w:rStyle w:val="libAieChar"/>
          <w:rtl/>
        </w:rPr>
        <w:t>وَلَا تُمْسِكُوا بِعِصَمِ الْكَوَافِرِ‌</w:t>
      </w:r>
      <w:r w:rsidR="0004393A">
        <w:rPr>
          <w:rStyle w:val="libAlaemChar"/>
          <w:rtl/>
        </w:rPr>
        <w:t xml:space="preserve"> )</w:t>
      </w:r>
      <w:r w:rsidRPr="000E609F">
        <w:rPr>
          <w:rtl/>
        </w:rPr>
        <w:t xml:space="preserve"> </w:t>
      </w:r>
      <w:r w:rsidRPr="00D95677">
        <w:rPr>
          <w:rStyle w:val="libFootnotenumChar"/>
          <w:rtl/>
        </w:rPr>
        <w:t>(2)</w:t>
      </w:r>
      <w:r w:rsidRPr="000E609F">
        <w:rPr>
          <w:rtl/>
        </w:rPr>
        <w:t xml:space="preserve"> </w:t>
      </w:r>
      <w:r>
        <w:rPr>
          <w:rFonts w:hint="cs"/>
          <w:rtl/>
        </w:rPr>
        <w:t>».</w:t>
      </w:r>
    </w:p>
    <w:p w:rsidR="00D95677" w:rsidRPr="000E609F" w:rsidRDefault="00D95677" w:rsidP="002646DC">
      <w:pPr>
        <w:pStyle w:val="Heading2Center"/>
        <w:rPr>
          <w:rtl/>
        </w:rPr>
      </w:pPr>
      <w:bookmarkStart w:id="895" w:name="_Toc364831112"/>
      <w:bookmarkStart w:id="896" w:name="_Toc379712386"/>
      <w:r w:rsidRPr="000E609F">
        <w:rPr>
          <w:rtl/>
        </w:rPr>
        <w:t>2</w:t>
      </w:r>
      <w:r>
        <w:rPr>
          <w:rtl/>
        </w:rPr>
        <w:t xml:space="preserve"> - </w:t>
      </w:r>
      <w:r w:rsidRPr="002646DC">
        <w:rPr>
          <w:rStyle w:val="libAlaemHeading2Char"/>
          <w:rtl/>
        </w:rPr>
        <w:t>(</w:t>
      </w:r>
      <w:r w:rsidRPr="000E609F">
        <w:rPr>
          <w:rtl/>
        </w:rPr>
        <w:t xml:space="preserve"> باب جواز تزويج الكتابية عند الضرورة</w:t>
      </w:r>
      <w:r w:rsidR="00424FB2">
        <w:rPr>
          <w:rtl/>
        </w:rPr>
        <w:t>،</w:t>
      </w:r>
      <w:r w:rsidRPr="000E609F">
        <w:rPr>
          <w:rtl/>
        </w:rPr>
        <w:t xml:space="preserve"> ويمنعها من</w:t>
      </w:r>
      <w:r>
        <w:rPr>
          <w:rtl/>
        </w:rPr>
        <w:t xml:space="preserve"> </w:t>
      </w:r>
      <w:r w:rsidRPr="000E609F">
        <w:rPr>
          <w:rtl/>
        </w:rPr>
        <w:t xml:space="preserve">شرب الخمر ولحم الخنزير </w:t>
      </w:r>
      <w:r w:rsidRPr="002646DC">
        <w:rPr>
          <w:rStyle w:val="libAlaemHeading2Char"/>
          <w:rtl/>
        </w:rPr>
        <w:t>)</w:t>
      </w:r>
      <w:bookmarkEnd w:id="895"/>
      <w:bookmarkEnd w:id="896"/>
    </w:p>
    <w:p w:rsidR="00D95677" w:rsidRPr="000E609F" w:rsidRDefault="00D95677" w:rsidP="001538AC">
      <w:pPr>
        <w:pStyle w:val="libNormal"/>
        <w:rPr>
          <w:rtl/>
        </w:rPr>
      </w:pPr>
      <w:r w:rsidRPr="002646DC">
        <w:rPr>
          <w:rStyle w:val="libNumChar"/>
          <w:rtl/>
        </w:rPr>
        <w:t>[17203]</w:t>
      </w:r>
      <w:r w:rsidRPr="000E609F">
        <w:rPr>
          <w:rtl/>
        </w:rPr>
        <w:t xml:space="preserve"> 1</w:t>
      </w:r>
      <w:r>
        <w:rPr>
          <w:rtl/>
        </w:rPr>
        <w:t xml:space="preserve"> - </w:t>
      </w:r>
      <w:r w:rsidRPr="000E609F">
        <w:rPr>
          <w:rtl/>
        </w:rPr>
        <w:t>أحمد بن محمد بن عيسى في نوادره</w:t>
      </w:r>
      <w:r w:rsidR="00424FB2">
        <w:rPr>
          <w:rtl/>
        </w:rPr>
        <w:t>:</w:t>
      </w:r>
      <w:r w:rsidRPr="000E609F">
        <w:rPr>
          <w:rtl/>
        </w:rPr>
        <w:t xml:space="preserve"> عن الحسن بن محبوب</w:t>
      </w:r>
      <w:r w:rsidR="00424FB2">
        <w:rPr>
          <w:rtl/>
        </w:rPr>
        <w:t>،</w:t>
      </w:r>
      <w:r>
        <w:rPr>
          <w:rtl/>
        </w:rPr>
        <w:t xml:space="preserve"> </w:t>
      </w:r>
      <w:r w:rsidRPr="000E609F">
        <w:rPr>
          <w:rtl/>
        </w:rPr>
        <w:t>عن معاوية بن وهب وغيره</w:t>
      </w:r>
      <w:r w:rsidR="00424FB2">
        <w:rPr>
          <w:rtl/>
        </w:rPr>
        <w:t>،</w:t>
      </w:r>
      <w:r w:rsidRPr="000E609F">
        <w:rPr>
          <w:rtl/>
        </w:rPr>
        <w:t xml:space="preserve"> عن أبي عبد الله </w:t>
      </w:r>
      <w:r w:rsidR="00DC3BAA" w:rsidRPr="00DC3BAA">
        <w:rPr>
          <w:rStyle w:val="libAlaemChar"/>
          <w:rtl/>
        </w:rPr>
        <w:t>عليه‌السلام</w:t>
      </w:r>
      <w:r w:rsidR="00424FB2">
        <w:rPr>
          <w:rtl/>
        </w:rPr>
        <w:t>،</w:t>
      </w:r>
      <w:r w:rsidRPr="000E609F">
        <w:rPr>
          <w:rtl/>
        </w:rPr>
        <w:t xml:space="preserve"> قال</w:t>
      </w:r>
      <w:r w:rsidR="00424FB2">
        <w:rPr>
          <w:rtl/>
        </w:rPr>
        <w:t>:</w:t>
      </w:r>
      <w:r w:rsidRPr="000E609F">
        <w:rPr>
          <w:rtl/>
        </w:rPr>
        <w:t xml:space="preserve"> سألته</w:t>
      </w:r>
      <w:r>
        <w:rPr>
          <w:rtl/>
        </w:rPr>
        <w:t xml:space="preserve"> </w:t>
      </w:r>
      <w:r w:rsidRPr="000E609F">
        <w:rPr>
          <w:rtl/>
        </w:rPr>
        <w:t>عن الرجل المؤمن يتزوج النصرانية واليهودية</w:t>
      </w:r>
      <w:r w:rsidR="00424FB2">
        <w:rPr>
          <w:rtl/>
        </w:rPr>
        <w:t>،</w:t>
      </w:r>
      <w:r w:rsidRPr="000E609F">
        <w:rPr>
          <w:rtl/>
        </w:rPr>
        <w:t xml:space="preserve"> فقال</w:t>
      </w:r>
      <w:r w:rsidR="00424FB2">
        <w:rPr>
          <w:rtl/>
        </w:rPr>
        <w:t>:</w:t>
      </w:r>
      <w:r>
        <w:rPr>
          <w:rtl/>
        </w:rPr>
        <w:t xml:space="preserve"> « </w:t>
      </w:r>
      <w:r w:rsidRPr="000E609F">
        <w:rPr>
          <w:rtl/>
        </w:rPr>
        <w:t>إذا أصاب المسلمة</w:t>
      </w:r>
      <w:r>
        <w:rPr>
          <w:rtl/>
        </w:rPr>
        <w:t xml:space="preserve"> </w:t>
      </w:r>
      <w:r w:rsidRPr="000E609F">
        <w:rPr>
          <w:rtl/>
        </w:rPr>
        <w:t>فما يصنع باليهودية والنصرانية</w:t>
      </w:r>
      <w:r>
        <w:rPr>
          <w:rtl/>
        </w:rPr>
        <w:t>!؟</w:t>
      </w:r>
      <w:r w:rsidRPr="000E609F">
        <w:rPr>
          <w:rtl/>
        </w:rPr>
        <w:t xml:space="preserve"> » قلت</w:t>
      </w:r>
      <w:r w:rsidR="00424FB2">
        <w:rPr>
          <w:rtl/>
        </w:rPr>
        <w:t>:</w:t>
      </w:r>
      <w:r w:rsidRPr="000E609F">
        <w:rPr>
          <w:rtl/>
        </w:rPr>
        <w:t xml:space="preserve"> يكون له فيها الهوى</w:t>
      </w:r>
      <w:r w:rsidR="00424FB2">
        <w:rPr>
          <w:rtl/>
        </w:rPr>
        <w:t>،</w:t>
      </w:r>
      <w:r w:rsidRPr="000E609F">
        <w:rPr>
          <w:rtl/>
        </w:rPr>
        <w:t xml:space="preserve"> قال</w:t>
      </w:r>
      <w:r w:rsidR="00424FB2">
        <w:rPr>
          <w:rtl/>
        </w:rPr>
        <w:t>:</w:t>
      </w:r>
      <w:r w:rsidRPr="000E609F">
        <w:rPr>
          <w:rtl/>
        </w:rPr>
        <w:t xml:space="preserve"> « إذا</w:t>
      </w:r>
      <w:r>
        <w:rPr>
          <w:rtl/>
        </w:rPr>
        <w:t xml:space="preserve"> </w:t>
      </w:r>
      <w:r w:rsidRPr="000E609F">
        <w:rPr>
          <w:rtl/>
        </w:rPr>
        <w:t>فعل فليمنعها من شرب الخمر ولحم الخنزير</w:t>
      </w:r>
      <w:r w:rsidR="00424FB2">
        <w:rPr>
          <w:rtl/>
        </w:rPr>
        <w:t>،</w:t>
      </w:r>
      <w:r w:rsidRPr="000E609F">
        <w:rPr>
          <w:rtl/>
        </w:rPr>
        <w:t xml:space="preserve"> واعلم أن عليه في دينه</w:t>
      </w:r>
      <w:r>
        <w:rPr>
          <w:rtl/>
        </w:rPr>
        <w:t xml:space="preserve"> </w:t>
      </w:r>
      <w:r w:rsidRPr="000E609F">
        <w:rPr>
          <w:rtl/>
        </w:rPr>
        <w:t xml:space="preserve">عضاضة </w:t>
      </w:r>
      <w:r w:rsidRPr="00D95677">
        <w:rPr>
          <w:rStyle w:val="libFootnotenumChar"/>
          <w:rtl/>
        </w:rPr>
        <w:t>(1)</w:t>
      </w:r>
      <w:r w:rsidRPr="000E609F">
        <w:rPr>
          <w:rtl/>
        </w:rPr>
        <w:t xml:space="preserve"> »</w:t>
      </w:r>
      <w:r>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3</w:t>
      </w:r>
      <w:r>
        <w:rPr>
          <w:rtl/>
        </w:rPr>
        <w:t xml:space="preserve"> - </w:t>
      </w:r>
      <w:r w:rsidRPr="000E609F">
        <w:rPr>
          <w:rtl/>
        </w:rPr>
        <w:t>دعائم الاسلام ج 2 ص 252 ح 952</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31</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التنزيل والتحريف ص 20</w:t>
      </w:r>
      <w:r>
        <w:rPr>
          <w:rtl/>
        </w:rPr>
        <w:t>.</w:t>
      </w:r>
    </w:p>
    <w:p w:rsidR="00D95677" w:rsidRPr="000E609F" w:rsidRDefault="00D95677" w:rsidP="00D95677">
      <w:pPr>
        <w:pStyle w:val="libFootnote"/>
        <w:rPr>
          <w:rtl/>
        </w:rPr>
      </w:pPr>
      <w:r w:rsidRPr="000E609F">
        <w:rPr>
          <w:rtl/>
        </w:rPr>
        <w:t>(1) المائدة 5</w:t>
      </w:r>
      <w:r w:rsidR="00424FB2">
        <w:rPr>
          <w:rtl/>
        </w:rPr>
        <w:t>:</w:t>
      </w:r>
      <w:r w:rsidRPr="000E609F">
        <w:rPr>
          <w:rtl/>
        </w:rPr>
        <w:t xml:space="preserve"> 5</w:t>
      </w:r>
      <w:r>
        <w:rPr>
          <w:rtl/>
        </w:rPr>
        <w:t>.</w:t>
      </w:r>
    </w:p>
    <w:p w:rsidR="00D95677" w:rsidRPr="000E609F" w:rsidRDefault="00D95677" w:rsidP="00D95677">
      <w:pPr>
        <w:pStyle w:val="libFootnote"/>
        <w:rPr>
          <w:rtl/>
        </w:rPr>
      </w:pPr>
      <w:r w:rsidRPr="000E609F">
        <w:rPr>
          <w:rtl/>
        </w:rPr>
        <w:t>(2) الممتحنة 60</w:t>
      </w:r>
      <w:r w:rsidR="00424FB2">
        <w:rPr>
          <w:rtl/>
        </w:rPr>
        <w:t>:</w:t>
      </w:r>
      <w:r w:rsidRPr="000E609F">
        <w:rPr>
          <w:rtl/>
        </w:rPr>
        <w:t xml:space="preserve"> 10</w:t>
      </w:r>
      <w:r>
        <w:rPr>
          <w:rtl/>
        </w:rPr>
        <w:t>.</w:t>
      </w:r>
    </w:p>
    <w:p w:rsidR="00D95677" w:rsidRPr="000E609F" w:rsidRDefault="00D95677" w:rsidP="00D95677">
      <w:pPr>
        <w:pStyle w:val="libFootnoteCenterBold"/>
        <w:rPr>
          <w:rtl/>
        </w:rPr>
      </w:pPr>
      <w:r w:rsidRPr="000E609F">
        <w:rPr>
          <w:rtl/>
        </w:rPr>
        <w:t>الباب 2</w:t>
      </w:r>
    </w:p>
    <w:p w:rsidR="00D95677" w:rsidRPr="000E609F" w:rsidRDefault="00D95677" w:rsidP="00D95677">
      <w:pPr>
        <w:pStyle w:val="libFootnote0"/>
        <w:rPr>
          <w:rtl/>
        </w:rPr>
      </w:pPr>
      <w:r w:rsidRPr="000E609F">
        <w:rPr>
          <w:rtl/>
        </w:rPr>
        <w:t>1</w:t>
      </w:r>
      <w:r>
        <w:rPr>
          <w:rtl/>
        </w:rPr>
        <w:t xml:space="preserve"> - </w:t>
      </w:r>
      <w:r w:rsidRPr="000E609F">
        <w:rPr>
          <w:rtl/>
        </w:rPr>
        <w:t>نوادر أحمد بن محمد بن عيسى ص 69</w:t>
      </w:r>
      <w:r>
        <w:rPr>
          <w:rtl/>
        </w:rPr>
        <w:t>.</w:t>
      </w:r>
    </w:p>
    <w:p w:rsidR="00D95677" w:rsidRPr="000E609F" w:rsidRDefault="00D95677" w:rsidP="00D95677">
      <w:pPr>
        <w:pStyle w:val="libFootnote"/>
        <w:rPr>
          <w:rtl/>
        </w:rPr>
      </w:pPr>
      <w:r w:rsidRPr="000E609F">
        <w:rPr>
          <w:rtl/>
        </w:rPr>
        <w:t>(1) الغضاضة</w:t>
      </w:r>
      <w:r w:rsidR="00424FB2">
        <w:rPr>
          <w:rtl/>
        </w:rPr>
        <w:t>:</w:t>
      </w:r>
      <w:r w:rsidRPr="000E609F">
        <w:rPr>
          <w:rtl/>
        </w:rPr>
        <w:t xml:space="preserve"> النقص والانكسار والذل ( لسان العرب ج 7 ص 198 )</w:t>
      </w:r>
      <w:r>
        <w:rPr>
          <w:rtl/>
        </w:rPr>
        <w:t>.</w:t>
      </w:r>
    </w:p>
    <w:p w:rsidR="00D95677" w:rsidRPr="000E609F" w:rsidRDefault="00D95677" w:rsidP="001538AC">
      <w:pPr>
        <w:pStyle w:val="libNormal"/>
        <w:rPr>
          <w:rtl/>
        </w:rPr>
      </w:pPr>
      <w:r>
        <w:rPr>
          <w:rtl/>
        </w:rPr>
        <w:br w:type="page"/>
      </w:r>
      <w:r w:rsidRPr="002646DC">
        <w:rPr>
          <w:rStyle w:val="libNumChar"/>
          <w:rtl/>
        </w:rPr>
        <w:lastRenderedPageBreak/>
        <w:t>[17204]</w:t>
      </w:r>
      <w:r w:rsidRPr="000E609F">
        <w:rPr>
          <w:rtl/>
        </w:rPr>
        <w:t xml:space="preserve"> 2</w:t>
      </w:r>
      <w:r>
        <w:rPr>
          <w:rtl/>
        </w:rPr>
        <w:t xml:space="preserve"> - </w:t>
      </w:r>
      <w:r w:rsidRPr="000E609F">
        <w:rPr>
          <w:rtl/>
        </w:rPr>
        <w:t xml:space="preserve">فقه الرضا </w:t>
      </w:r>
      <w:r w:rsidR="00DC3BAA" w:rsidRPr="00DC3BAA">
        <w:rPr>
          <w:rStyle w:val="libAlaemChar"/>
          <w:rtl/>
        </w:rPr>
        <w:t>عليه‌السلام</w:t>
      </w:r>
      <w:r w:rsidR="00424FB2">
        <w:rPr>
          <w:rtl/>
        </w:rPr>
        <w:t>:</w:t>
      </w:r>
      <w:r>
        <w:rPr>
          <w:rtl/>
        </w:rPr>
        <w:t xml:space="preserve"> « </w:t>
      </w:r>
      <w:r w:rsidRPr="000E609F">
        <w:rPr>
          <w:rtl/>
        </w:rPr>
        <w:t>إن تزوجت يهودية أو نصرانية</w:t>
      </w:r>
      <w:r w:rsidR="00424FB2">
        <w:rPr>
          <w:rtl/>
        </w:rPr>
        <w:t>،</w:t>
      </w:r>
      <w:r>
        <w:rPr>
          <w:rtl/>
        </w:rPr>
        <w:t xml:space="preserve"> </w:t>
      </w:r>
      <w:r w:rsidRPr="000E609F">
        <w:rPr>
          <w:rtl/>
        </w:rPr>
        <w:t>فامنعها من شرب الخمر وأكل لحم الخنزير</w:t>
      </w:r>
      <w:r w:rsidR="00424FB2">
        <w:rPr>
          <w:rtl/>
        </w:rPr>
        <w:t>،</w:t>
      </w:r>
      <w:r w:rsidRPr="000E609F">
        <w:rPr>
          <w:rtl/>
        </w:rPr>
        <w:t xml:space="preserve"> واعلم أن عليك في دينك في</w:t>
      </w:r>
      <w:r>
        <w:rPr>
          <w:rtl/>
        </w:rPr>
        <w:t xml:space="preserve"> </w:t>
      </w:r>
      <w:r w:rsidRPr="000E609F">
        <w:rPr>
          <w:rtl/>
        </w:rPr>
        <w:t>تزويجك إياها غضاضة</w:t>
      </w:r>
      <w:r w:rsidR="00424FB2">
        <w:rPr>
          <w:rtl/>
        </w:rPr>
        <w:t>،</w:t>
      </w:r>
      <w:r w:rsidRPr="000E609F">
        <w:rPr>
          <w:rtl/>
        </w:rPr>
        <w:t xml:space="preserve"> ولا يجوز تزويج المجوسية »</w:t>
      </w:r>
      <w:r>
        <w:rPr>
          <w:rtl/>
        </w:rPr>
        <w:t>.</w:t>
      </w:r>
    </w:p>
    <w:p w:rsidR="00D95677" w:rsidRPr="000E609F" w:rsidRDefault="00D95677" w:rsidP="001538AC">
      <w:pPr>
        <w:pStyle w:val="libNormal"/>
        <w:rPr>
          <w:rtl/>
        </w:rPr>
      </w:pPr>
      <w:r w:rsidRPr="002646DC">
        <w:rPr>
          <w:rStyle w:val="libNumChar"/>
          <w:rtl/>
        </w:rPr>
        <w:t>[17205]</w:t>
      </w:r>
      <w:r w:rsidRPr="000E609F">
        <w:rPr>
          <w:rtl/>
        </w:rPr>
        <w:t xml:space="preserve"> 3</w:t>
      </w:r>
      <w:r>
        <w:rPr>
          <w:rtl/>
        </w:rPr>
        <w:t xml:space="preserve"> - </w:t>
      </w:r>
      <w:r w:rsidRPr="000E609F">
        <w:rPr>
          <w:rtl/>
        </w:rPr>
        <w:t>العياشي في تفسيره</w:t>
      </w:r>
      <w:r w:rsidR="00424FB2">
        <w:rPr>
          <w:rtl/>
        </w:rPr>
        <w:t>:</w:t>
      </w:r>
      <w:r w:rsidRPr="000E609F">
        <w:rPr>
          <w:rtl/>
        </w:rPr>
        <w:t xml:space="preserve"> عن أبي جميل</w:t>
      </w:r>
      <w:r w:rsidR="00424FB2">
        <w:rPr>
          <w:rtl/>
        </w:rPr>
        <w:t>،</w:t>
      </w:r>
      <w:r w:rsidRPr="000E609F">
        <w:rPr>
          <w:rtl/>
        </w:rPr>
        <w:t xml:space="preserve"> عن أبي عبد الله</w:t>
      </w:r>
      <w:r>
        <w:rPr>
          <w:rtl/>
        </w:rPr>
        <w:t xml:space="preserve"> </w:t>
      </w:r>
      <w:r w:rsidR="00DC3BAA" w:rsidRPr="00DC3BAA">
        <w:rPr>
          <w:rStyle w:val="libAlaemChar"/>
          <w:rtl/>
        </w:rPr>
        <w:t>عليه‌السلام</w:t>
      </w:r>
      <w:r w:rsidR="00424FB2">
        <w:rPr>
          <w:rtl/>
        </w:rPr>
        <w:t>،</w:t>
      </w:r>
      <w:r w:rsidRPr="000E609F">
        <w:rPr>
          <w:rtl/>
        </w:rPr>
        <w:t xml:space="preserve"> </w:t>
      </w:r>
      <w:r w:rsidR="0004393A">
        <w:rPr>
          <w:rStyle w:val="libAlaemChar"/>
          <w:rtl/>
        </w:rPr>
        <w:t xml:space="preserve">( </w:t>
      </w:r>
      <w:r w:rsidR="00877083" w:rsidRPr="00877083">
        <w:rPr>
          <w:rStyle w:val="libAieChar"/>
          <w:rtl/>
        </w:rPr>
        <w:t>وَالْمُحْصَنَاتُ مِنَ الَّذِينَ أُوتُوا الْكِتَابَ</w:t>
      </w:r>
      <w:r w:rsidR="0004393A">
        <w:rPr>
          <w:rStyle w:val="libAlaemChar"/>
          <w:rtl/>
        </w:rPr>
        <w:t xml:space="preserve"> )</w:t>
      </w:r>
      <w:r w:rsidRPr="000E609F">
        <w:rPr>
          <w:rtl/>
        </w:rPr>
        <w:t xml:space="preserve"> </w:t>
      </w:r>
      <w:r w:rsidRPr="00D95677">
        <w:rPr>
          <w:rStyle w:val="libFootnotenumChar"/>
          <w:rtl/>
        </w:rPr>
        <w:t>(1)</w:t>
      </w:r>
      <w:r>
        <w:rPr>
          <w:rtl/>
        </w:rPr>
        <w:t xml:space="preserve"> قال</w:t>
      </w:r>
      <w:r w:rsidR="00424FB2">
        <w:rPr>
          <w:rtl/>
        </w:rPr>
        <w:t>:</w:t>
      </w:r>
      <w:r>
        <w:rPr>
          <w:rtl/>
        </w:rPr>
        <w:t xml:space="preserve"> « هن</w:t>
      </w:r>
      <w:r>
        <w:rPr>
          <w:rFonts w:hint="cs"/>
          <w:rtl/>
        </w:rPr>
        <w:t xml:space="preserve"> </w:t>
      </w:r>
      <w:r w:rsidRPr="000E609F">
        <w:rPr>
          <w:rtl/>
        </w:rPr>
        <w:t>العفائف »</w:t>
      </w:r>
      <w:r>
        <w:rPr>
          <w:rtl/>
        </w:rPr>
        <w:t>.</w:t>
      </w:r>
    </w:p>
    <w:p w:rsidR="00D95677" w:rsidRPr="000E609F" w:rsidRDefault="00D95677" w:rsidP="001538AC">
      <w:pPr>
        <w:pStyle w:val="libNormal"/>
        <w:rPr>
          <w:rtl/>
        </w:rPr>
      </w:pPr>
      <w:r w:rsidRPr="002646DC">
        <w:rPr>
          <w:rStyle w:val="libNumChar"/>
          <w:rtl/>
        </w:rPr>
        <w:t>[17206]</w:t>
      </w:r>
      <w:r w:rsidRPr="000E609F">
        <w:rPr>
          <w:rtl/>
        </w:rPr>
        <w:t xml:space="preserve"> 4</w:t>
      </w:r>
      <w:r>
        <w:rPr>
          <w:rtl/>
        </w:rPr>
        <w:t xml:space="preserve"> - </w:t>
      </w:r>
      <w:r w:rsidRPr="000E609F">
        <w:rPr>
          <w:rtl/>
        </w:rPr>
        <w:t xml:space="preserve">وعن عبد صالح </w:t>
      </w:r>
      <w:r w:rsidR="00DC3BAA" w:rsidRPr="00DC3BAA">
        <w:rPr>
          <w:rStyle w:val="libAlaemChar"/>
          <w:rtl/>
        </w:rPr>
        <w:t>عليه‌السلام</w:t>
      </w:r>
      <w:r w:rsidR="00424FB2">
        <w:rPr>
          <w:rtl/>
        </w:rPr>
        <w:t>،</w:t>
      </w:r>
      <w:r w:rsidRPr="000E609F">
        <w:rPr>
          <w:rtl/>
        </w:rPr>
        <w:t xml:space="preserve"> قال</w:t>
      </w:r>
      <w:r w:rsidR="00424FB2">
        <w:rPr>
          <w:rtl/>
        </w:rPr>
        <w:t>:</w:t>
      </w:r>
      <w:r w:rsidRPr="000E609F">
        <w:rPr>
          <w:rtl/>
        </w:rPr>
        <w:t xml:space="preserve"> سألناه عن قوله</w:t>
      </w:r>
      <w:r w:rsidR="00424FB2">
        <w:rPr>
          <w:rtl/>
        </w:rPr>
        <w:t>:</w:t>
      </w:r>
      <w:r>
        <w:rPr>
          <w:rtl/>
        </w:rPr>
        <w:t xml:space="preserve"> </w:t>
      </w:r>
      <w:r w:rsidR="0004393A">
        <w:rPr>
          <w:rStyle w:val="libAlaemChar"/>
          <w:rtl/>
        </w:rPr>
        <w:t xml:space="preserve">( </w:t>
      </w:r>
      <w:r w:rsidR="00877083" w:rsidRPr="00877083">
        <w:rPr>
          <w:rStyle w:val="libAieChar"/>
          <w:rtl/>
        </w:rPr>
        <w:t>وَالْمُحْصَنَاتُ مِنَ الَّذِينَ أُوتُوا الْكِتَابَ مِن قَبْلِكُمْ</w:t>
      </w:r>
      <w:r w:rsidR="0004393A">
        <w:rPr>
          <w:rStyle w:val="libAlaemChar"/>
          <w:rtl/>
        </w:rPr>
        <w:t xml:space="preserve"> )</w:t>
      </w:r>
      <w:r w:rsidRPr="000E609F">
        <w:rPr>
          <w:rtl/>
        </w:rPr>
        <w:t xml:space="preserve"> </w:t>
      </w:r>
      <w:r w:rsidRPr="00D95677">
        <w:rPr>
          <w:rStyle w:val="libFootnotenumChar"/>
          <w:rtl/>
        </w:rPr>
        <w:t>(1)</w:t>
      </w:r>
      <w:r w:rsidRPr="000E609F">
        <w:rPr>
          <w:rtl/>
        </w:rPr>
        <w:t xml:space="preserve"> ما هن</w:t>
      </w:r>
      <w:r>
        <w:rPr>
          <w:rtl/>
        </w:rPr>
        <w:t>؟</w:t>
      </w:r>
      <w:r w:rsidRPr="000E609F">
        <w:rPr>
          <w:rtl/>
        </w:rPr>
        <w:t xml:space="preserve"> وما معنى</w:t>
      </w:r>
      <w:r>
        <w:rPr>
          <w:rtl/>
        </w:rPr>
        <w:t xml:space="preserve"> </w:t>
      </w:r>
      <w:r w:rsidRPr="000E609F">
        <w:rPr>
          <w:rtl/>
        </w:rPr>
        <w:t>احصانهن</w:t>
      </w:r>
      <w:r>
        <w:rPr>
          <w:rtl/>
        </w:rPr>
        <w:t>؟</w:t>
      </w:r>
      <w:r w:rsidRPr="000E609F">
        <w:rPr>
          <w:rtl/>
        </w:rPr>
        <w:t xml:space="preserve"> قال</w:t>
      </w:r>
      <w:r w:rsidR="00424FB2">
        <w:rPr>
          <w:rtl/>
        </w:rPr>
        <w:t>:</w:t>
      </w:r>
      <w:r>
        <w:rPr>
          <w:rtl/>
        </w:rPr>
        <w:t xml:space="preserve"> « </w:t>
      </w:r>
      <w:r w:rsidRPr="000E609F">
        <w:rPr>
          <w:rtl/>
        </w:rPr>
        <w:t>هن العفائف من نسائهم »</w:t>
      </w:r>
      <w:r>
        <w:rPr>
          <w:rtl/>
        </w:rPr>
        <w:t>.</w:t>
      </w:r>
    </w:p>
    <w:p w:rsidR="00D95677" w:rsidRPr="000E609F" w:rsidRDefault="00D95677" w:rsidP="002646DC">
      <w:pPr>
        <w:pStyle w:val="Heading2Center"/>
        <w:rPr>
          <w:rtl/>
        </w:rPr>
      </w:pPr>
      <w:bookmarkStart w:id="897" w:name="_Toc364831113"/>
      <w:bookmarkStart w:id="898" w:name="_Toc379712387"/>
      <w:r w:rsidRPr="000E609F">
        <w:rPr>
          <w:rtl/>
        </w:rPr>
        <w:t>3</w:t>
      </w:r>
      <w:r>
        <w:rPr>
          <w:rtl/>
        </w:rPr>
        <w:t xml:space="preserve"> - </w:t>
      </w:r>
      <w:r w:rsidRPr="002646DC">
        <w:rPr>
          <w:rStyle w:val="libAlaemHeading2Char"/>
          <w:rtl/>
        </w:rPr>
        <w:t>(</w:t>
      </w:r>
      <w:r w:rsidRPr="000E609F">
        <w:rPr>
          <w:rtl/>
        </w:rPr>
        <w:t xml:space="preserve"> باب جواز استدامة تزويج الذمية إذا أسلم الزوج</w:t>
      </w:r>
      <w:r w:rsidR="00424FB2">
        <w:rPr>
          <w:rtl/>
        </w:rPr>
        <w:t>،</w:t>
      </w:r>
      <w:r w:rsidRPr="000E609F">
        <w:rPr>
          <w:rtl/>
        </w:rPr>
        <w:t xml:space="preserve"> وعدم</w:t>
      </w:r>
      <w:r>
        <w:rPr>
          <w:rtl/>
        </w:rPr>
        <w:t xml:space="preserve"> </w:t>
      </w:r>
      <w:r w:rsidRPr="000E609F">
        <w:rPr>
          <w:rtl/>
        </w:rPr>
        <w:t xml:space="preserve">بطلان العقد </w:t>
      </w:r>
      <w:r w:rsidRPr="002646DC">
        <w:rPr>
          <w:rStyle w:val="libAlaemHeading2Char"/>
          <w:rtl/>
        </w:rPr>
        <w:t>)</w:t>
      </w:r>
      <w:bookmarkEnd w:id="897"/>
      <w:bookmarkEnd w:id="898"/>
    </w:p>
    <w:p w:rsidR="00D95677" w:rsidRPr="000E609F" w:rsidRDefault="00D95677" w:rsidP="001538AC">
      <w:pPr>
        <w:pStyle w:val="libNormal"/>
        <w:rPr>
          <w:rtl/>
        </w:rPr>
      </w:pPr>
      <w:r w:rsidRPr="002646DC">
        <w:rPr>
          <w:rStyle w:val="libNumChar"/>
          <w:rtl/>
        </w:rPr>
        <w:t>[17207]</w:t>
      </w:r>
      <w:r w:rsidRPr="000E609F">
        <w:rPr>
          <w:rtl/>
        </w:rPr>
        <w:t xml:space="preserve"> 1</w:t>
      </w:r>
      <w:r>
        <w:rPr>
          <w:rtl/>
        </w:rPr>
        <w:t xml:space="preserve"> - </w:t>
      </w:r>
      <w:r w:rsidRPr="000E609F">
        <w:rPr>
          <w:rtl/>
        </w:rPr>
        <w:t>دعائم الاسلام</w:t>
      </w:r>
      <w:r w:rsidR="00424FB2">
        <w:rPr>
          <w:rtl/>
        </w:rPr>
        <w:t>:</w:t>
      </w:r>
      <w:r w:rsidRPr="000E609F">
        <w:rPr>
          <w:rtl/>
        </w:rPr>
        <w:t xml:space="preserve"> عن علي </w:t>
      </w:r>
      <w:r w:rsidR="00DC3BAA" w:rsidRPr="00DC3BAA">
        <w:rPr>
          <w:rStyle w:val="libAlaemChar"/>
          <w:rtl/>
        </w:rPr>
        <w:t>عليه‌السلام</w:t>
      </w:r>
      <w:r w:rsidR="00424FB2">
        <w:rPr>
          <w:rtl/>
        </w:rPr>
        <w:t>،</w:t>
      </w:r>
      <w:r w:rsidRPr="000E609F">
        <w:rPr>
          <w:rtl/>
        </w:rPr>
        <w:t xml:space="preserve"> أنه قال في</w:t>
      </w:r>
      <w:r>
        <w:rPr>
          <w:rtl/>
        </w:rPr>
        <w:t xml:space="preserve"> </w:t>
      </w:r>
      <w:r w:rsidRPr="000E609F">
        <w:rPr>
          <w:rtl/>
        </w:rPr>
        <w:t>حديث</w:t>
      </w:r>
      <w:r w:rsidR="00424FB2">
        <w:rPr>
          <w:rtl/>
        </w:rPr>
        <w:t>:</w:t>
      </w:r>
      <w:r>
        <w:rPr>
          <w:rtl/>
        </w:rPr>
        <w:t xml:space="preserve"> « </w:t>
      </w:r>
      <w:r w:rsidRPr="000E609F">
        <w:rPr>
          <w:rtl/>
        </w:rPr>
        <w:t>وإذا أسلم الرجل وامرأته مشركة</w:t>
      </w:r>
      <w:r w:rsidR="00424FB2">
        <w:rPr>
          <w:rtl/>
        </w:rPr>
        <w:t>،</w:t>
      </w:r>
      <w:r w:rsidRPr="000E609F">
        <w:rPr>
          <w:rtl/>
        </w:rPr>
        <w:t xml:space="preserve"> فإن أسلمت فهما على</w:t>
      </w:r>
      <w:r>
        <w:rPr>
          <w:rtl/>
        </w:rPr>
        <w:t xml:space="preserve"> </w:t>
      </w:r>
      <w:r w:rsidRPr="000E609F">
        <w:rPr>
          <w:rtl/>
        </w:rPr>
        <w:t>النكاح</w:t>
      </w:r>
      <w:r w:rsidR="00424FB2">
        <w:rPr>
          <w:rtl/>
        </w:rPr>
        <w:t>،</w:t>
      </w:r>
      <w:r w:rsidRPr="000E609F">
        <w:rPr>
          <w:rtl/>
        </w:rPr>
        <w:t xml:space="preserve"> وإن لم تسلم واختار بقاءها عنده أبقاها على النكاح أيضا »</w:t>
      </w:r>
      <w:r>
        <w:rPr>
          <w:rtl/>
        </w:rPr>
        <w:t>.</w:t>
      </w:r>
    </w:p>
    <w:p w:rsidR="00D95677" w:rsidRPr="000E609F" w:rsidRDefault="00D95677" w:rsidP="001538AC">
      <w:pPr>
        <w:pStyle w:val="libNormal"/>
        <w:rPr>
          <w:rtl/>
        </w:rPr>
      </w:pPr>
      <w:r w:rsidRPr="002646DC">
        <w:rPr>
          <w:rStyle w:val="libNumChar"/>
          <w:rtl/>
        </w:rPr>
        <w:t>[17208]</w:t>
      </w:r>
      <w:r w:rsidRPr="000E609F">
        <w:rPr>
          <w:rtl/>
        </w:rPr>
        <w:t xml:space="preserve"> 2</w:t>
      </w:r>
      <w:r>
        <w:rPr>
          <w:rtl/>
        </w:rPr>
        <w:t xml:space="preserve"> - </w:t>
      </w:r>
      <w:r w:rsidRPr="000E609F">
        <w:rPr>
          <w:rtl/>
        </w:rPr>
        <w:t xml:space="preserve">وعن علي </w:t>
      </w:r>
      <w:r w:rsidR="00DC3BAA" w:rsidRPr="00DC3BAA">
        <w:rPr>
          <w:rStyle w:val="libAlaemChar"/>
          <w:rtl/>
        </w:rPr>
        <w:t>عليه‌السلام</w:t>
      </w:r>
      <w:r w:rsidR="00424FB2">
        <w:rPr>
          <w:rtl/>
        </w:rPr>
        <w:t>،</w:t>
      </w:r>
      <w:r w:rsidRPr="000E609F">
        <w:rPr>
          <w:rtl/>
        </w:rPr>
        <w:t xml:space="preserve"> قال</w:t>
      </w:r>
      <w:r w:rsidR="00424FB2">
        <w:rPr>
          <w:rtl/>
        </w:rPr>
        <w:t>:</w:t>
      </w:r>
      <w:r>
        <w:rPr>
          <w:rtl/>
        </w:rPr>
        <w:t xml:space="preserve"> « </w:t>
      </w:r>
      <w:r w:rsidRPr="000E609F">
        <w:rPr>
          <w:rtl/>
        </w:rPr>
        <w:t>إذا سبي الرجل وامرأته</w:t>
      </w:r>
      <w:r>
        <w:rPr>
          <w:rtl/>
        </w:rPr>
        <w:t xml:space="preserve"> </w:t>
      </w:r>
      <w:r w:rsidRPr="000E609F">
        <w:rPr>
          <w:rtl/>
        </w:rPr>
        <w:t>من المشركين</w:t>
      </w:r>
      <w:r w:rsidR="00424FB2">
        <w:rPr>
          <w:rtl/>
        </w:rPr>
        <w:t>،</w:t>
      </w:r>
      <w:r w:rsidRPr="000E609F">
        <w:rPr>
          <w:rtl/>
        </w:rPr>
        <w:t xml:space="preserve"> فهما على النكاح ما لم يكن أحدهما سبي وأحرز في دار الاسلام</w:t>
      </w:r>
      <w:r>
        <w:rPr>
          <w:rtl/>
        </w:rPr>
        <w:t xml:space="preserve"> </w:t>
      </w:r>
      <w:r w:rsidRPr="000E609F">
        <w:rPr>
          <w:rtl/>
        </w:rPr>
        <w:t>دون الآخر</w:t>
      </w:r>
      <w:r w:rsidR="00424FB2">
        <w:rPr>
          <w:rtl/>
        </w:rPr>
        <w:t>،</w:t>
      </w:r>
      <w:r w:rsidRPr="000E609F">
        <w:rPr>
          <w:rtl/>
        </w:rPr>
        <w:t xml:space="preserve"> فإذا كان ذلك فلا عصمة بينهما »</w:t>
      </w:r>
      <w:r>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31</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تفسير العياشي ج 1 ص 269 ح 39</w:t>
      </w:r>
      <w:r>
        <w:rPr>
          <w:rtl/>
        </w:rPr>
        <w:t>.</w:t>
      </w:r>
    </w:p>
    <w:p w:rsidR="00D95677" w:rsidRPr="000E609F" w:rsidRDefault="00D95677" w:rsidP="00D95677">
      <w:pPr>
        <w:pStyle w:val="libFootnote"/>
        <w:rPr>
          <w:rtl/>
        </w:rPr>
      </w:pPr>
      <w:r w:rsidRPr="000E609F">
        <w:rPr>
          <w:rtl/>
        </w:rPr>
        <w:t>(1) المائدة 5</w:t>
      </w:r>
      <w:r w:rsidR="00424FB2">
        <w:rPr>
          <w:rtl/>
        </w:rPr>
        <w:t>:</w:t>
      </w:r>
      <w:r w:rsidRPr="000E609F">
        <w:rPr>
          <w:rtl/>
        </w:rPr>
        <w:t xml:space="preserve"> 5</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تفسير العياشي ج 1 ص 296 ح 40</w:t>
      </w:r>
      <w:r>
        <w:rPr>
          <w:rtl/>
        </w:rPr>
        <w:t>.</w:t>
      </w:r>
    </w:p>
    <w:p w:rsidR="00D95677" w:rsidRPr="000E609F" w:rsidRDefault="00D95677" w:rsidP="00D95677">
      <w:pPr>
        <w:pStyle w:val="libFootnote"/>
        <w:rPr>
          <w:rtl/>
        </w:rPr>
      </w:pPr>
      <w:r w:rsidRPr="000E609F">
        <w:rPr>
          <w:rtl/>
        </w:rPr>
        <w:t>(1) المائدة 5</w:t>
      </w:r>
      <w:r w:rsidR="00424FB2">
        <w:rPr>
          <w:rtl/>
        </w:rPr>
        <w:t>:</w:t>
      </w:r>
      <w:r w:rsidRPr="000E609F">
        <w:rPr>
          <w:rtl/>
        </w:rPr>
        <w:t xml:space="preserve"> 5</w:t>
      </w:r>
      <w:r>
        <w:rPr>
          <w:rtl/>
        </w:rPr>
        <w:t>.</w:t>
      </w:r>
    </w:p>
    <w:p w:rsidR="00D95677" w:rsidRPr="000E609F" w:rsidRDefault="00D95677" w:rsidP="00D95677">
      <w:pPr>
        <w:pStyle w:val="libFootnoteCenterBold"/>
        <w:rPr>
          <w:rtl/>
        </w:rPr>
      </w:pPr>
      <w:r w:rsidRPr="000E609F">
        <w:rPr>
          <w:rtl/>
        </w:rPr>
        <w:t>الباب 3</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250 ح 945</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252 ح 953</w:t>
      </w:r>
      <w:r>
        <w:rPr>
          <w:rtl/>
        </w:rPr>
        <w:t>.</w:t>
      </w:r>
    </w:p>
    <w:p w:rsidR="00D95677" w:rsidRPr="000E609F" w:rsidRDefault="00D95677" w:rsidP="001538AC">
      <w:pPr>
        <w:pStyle w:val="libNormal"/>
        <w:rPr>
          <w:rtl/>
        </w:rPr>
      </w:pPr>
      <w:r>
        <w:rPr>
          <w:rtl/>
        </w:rPr>
        <w:br w:type="page"/>
      </w:r>
      <w:r w:rsidRPr="002646DC">
        <w:rPr>
          <w:rStyle w:val="libNumChar"/>
          <w:rtl/>
        </w:rPr>
        <w:lastRenderedPageBreak/>
        <w:t>[17209]</w:t>
      </w:r>
      <w:r w:rsidRPr="000E609F">
        <w:rPr>
          <w:rtl/>
        </w:rPr>
        <w:t xml:space="preserve"> 3</w:t>
      </w:r>
      <w:r>
        <w:rPr>
          <w:rtl/>
        </w:rPr>
        <w:t xml:space="preserve"> - </w:t>
      </w:r>
      <w:r w:rsidRPr="000E609F">
        <w:rPr>
          <w:rtl/>
        </w:rPr>
        <w:t xml:space="preserve">وعن النبي </w:t>
      </w:r>
      <w:r w:rsidR="00DC3BAA" w:rsidRPr="00DC3BAA">
        <w:rPr>
          <w:rStyle w:val="libAlaemChar"/>
          <w:rtl/>
        </w:rPr>
        <w:t>صلى‌الله‌عليه‌وآله</w:t>
      </w:r>
      <w:r w:rsidR="00424FB2">
        <w:rPr>
          <w:rtl/>
        </w:rPr>
        <w:t>،</w:t>
      </w:r>
      <w:r w:rsidRPr="000E609F">
        <w:rPr>
          <w:rtl/>
        </w:rPr>
        <w:t xml:space="preserve"> أنه قال</w:t>
      </w:r>
      <w:r w:rsidR="00424FB2">
        <w:rPr>
          <w:rtl/>
        </w:rPr>
        <w:t>:</w:t>
      </w:r>
      <w:r w:rsidRPr="000E609F">
        <w:rPr>
          <w:rtl/>
        </w:rPr>
        <w:t xml:space="preserve"> « وإذا أسلم</w:t>
      </w:r>
      <w:r>
        <w:rPr>
          <w:rtl/>
        </w:rPr>
        <w:t xml:space="preserve"> </w:t>
      </w:r>
      <w:r w:rsidRPr="000E609F">
        <w:rPr>
          <w:rtl/>
        </w:rPr>
        <w:t>المشرك وعنده امرأة مشركة</w:t>
      </w:r>
      <w:r w:rsidR="00424FB2">
        <w:rPr>
          <w:rtl/>
        </w:rPr>
        <w:t>،</w:t>
      </w:r>
      <w:r w:rsidRPr="000E609F">
        <w:rPr>
          <w:rtl/>
        </w:rPr>
        <w:t xml:space="preserve"> فلا بأس بأن يدعها [ عنده ] </w:t>
      </w:r>
      <w:r w:rsidRPr="00D95677">
        <w:rPr>
          <w:rStyle w:val="libFootnotenumChar"/>
          <w:rtl/>
        </w:rPr>
        <w:t>(1)</w:t>
      </w:r>
      <w:r w:rsidRPr="000E609F">
        <w:rPr>
          <w:rtl/>
        </w:rPr>
        <w:t xml:space="preserve"> إن رغب فيها</w:t>
      </w:r>
      <w:r w:rsidR="00424FB2">
        <w:rPr>
          <w:rtl/>
        </w:rPr>
        <w:t>،</w:t>
      </w:r>
      <w:r>
        <w:rPr>
          <w:rtl/>
        </w:rPr>
        <w:t xml:space="preserve"> </w:t>
      </w:r>
      <w:r w:rsidRPr="000E609F">
        <w:rPr>
          <w:rtl/>
        </w:rPr>
        <w:t>لعل الله أن يهديها »</w:t>
      </w:r>
      <w:r>
        <w:rPr>
          <w:rtl/>
        </w:rPr>
        <w:t>.</w:t>
      </w:r>
    </w:p>
    <w:p w:rsidR="00D95677" w:rsidRPr="000E609F" w:rsidRDefault="00D95677" w:rsidP="001538AC">
      <w:pPr>
        <w:pStyle w:val="libNormal"/>
        <w:rPr>
          <w:rtl/>
        </w:rPr>
      </w:pPr>
      <w:r w:rsidRPr="002646DC">
        <w:rPr>
          <w:rStyle w:val="libNumChar"/>
          <w:rtl/>
        </w:rPr>
        <w:t>[17210]</w:t>
      </w:r>
      <w:r w:rsidRPr="000E609F">
        <w:rPr>
          <w:rtl/>
        </w:rPr>
        <w:t xml:space="preserve"> 4</w:t>
      </w:r>
      <w:r>
        <w:rPr>
          <w:rtl/>
        </w:rPr>
        <w:t xml:space="preserve"> - </w:t>
      </w:r>
      <w:r w:rsidRPr="000E609F">
        <w:rPr>
          <w:rtl/>
        </w:rPr>
        <w:t xml:space="preserve">وعن جعفر بن محمد </w:t>
      </w:r>
      <w:r w:rsidR="00DC3BAA" w:rsidRPr="00DC3BAA">
        <w:rPr>
          <w:rStyle w:val="libAlaemChar"/>
          <w:rtl/>
        </w:rPr>
        <w:t>عليهما‌السلام</w:t>
      </w:r>
      <w:r w:rsidR="00424FB2">
        <w:rPr>
          <w:rtl/>
        </w:rPr>
        <w:t>،</w:t>
      </w:r>
      <w:r w:rsidRPr="000E609F">
        <w:rPr>
          <w:rtl/>
        </w:rPr>
        <w:t xml:space="preserve"> أنه قال</w:t>
      </w:r>
      <w:r w:rsidR="00424FB2">
        <w:rPr>
          <w:rtl/>
        </w:rPr>
        <w:t>:</w:t>
      </w:r>
      <w:r>
        <w:rPr>
          <w:rtl/>
        </w:rPr>
        <w:t xml:space="preserve"> « </w:t>
      </w:r>
      <w:r w:rsidRPr="000E609F">
        <w:rPr>
          <w:rtl/>
        </w:rPr>
        <w:t>إذا خرج</w:t>
      </w:r>
      <w:r>
        <w:rPr>
          <w:rtl/>
        </w:rPr>
        <w:t xml:space="preserve"> </w:t>
      </w:r>
      <w:r w:rsidRPr="000E609F">
        <w:rPr>
          <w:rtl/>
        </w:rPr>
        <w:t>الحربي إلى دار الاسلام فأسلم</w:t>
      </w:r>
      <w:r w:rsidR="00424FB2">
        <w:rPr>
          <w:rtl/>
        </w:rPr>
        <w:t>،</w:t>
      </w:r>
      <w:r w:rsidRPr="000E609F">
        <w:rPr>
          <w:rtl/>
        </w:rPr>
        <w:t xml:space="preserve"> ثم لحقته امرأته فهما على النكاح »</w:t>
      </w:r>
      <w:r>
        <w:rPr>
          <w:rtl/>
        </w:rPr>
        <w:t>.</w:t>
      </w:r>
    </w:p>
    <w:p w:rsidR="00D95677" w:rsidRDefault="00D95677" w:rsidP="002646DC">
      <w:pPr>
        <w:pStyle w:val="Heading2Center"/>
        <w:rPr>
          <w:rtl/>
        </w:rPr>
      </w:pPr>
      <w:bookmarkStart w:id="899" w:name="_Toc364831114"/>
      <w:bookmarkStart w:id="900" w:name="_Toc379712388"/>
      <w:r w:rsidRPr="000E609F">
        <w:rPr>
          <w:rtl/>
        </w:rPr>
        <w:t>4</w:t>
      </w:r>
      <w:r>
        <w:rPr>
          <w:rtl/>
        </w:rPr>
        <w:t xml:space="preserve"> - </w:t>
      </w:r>
      <w:r w:rsidRPr="002646DC">
        <w:rPr>
          <w:rStyle w:val="libAlaemHeading2Char"/>
          <w:rtl/>
        </w:rPr>
        <w:t>(</w:t>
      </w:r>
      <w:r w:rsidRPr="000E609F">
        <w:rPr>
          <w:rtl/>
        </w:rPr>
        <w:t xml:space="preserve"> باب جواز نكاح الأمة الذمية بالملك </w:t>
      </w:r>
      <w:r w:rsidRPr="002646DC">
        <w:rPr>
          <w:rStyle w:val="libAlaemHeading2Char"/>
          <w:rtl/>
        </w:rPr>
        <w:t>)</w:t>
      </w:r>
      <w:bookmarkEnd w:id="899"/>
      <w:bookmarkEnd w:id="900"/>
      <w:r w:rsidRPr="000E609F">
        <w:rPr>
          <w:rtl/>
        </w:rPr>
        <w:t xml:space="preserve"> </w:t>
      </w:r>
    </w:p>
    <w:p w:rsidR="00D95677" w:rsidRPr="000E609F" w:rsidRDefault="00D95677" w:rsidP="001538AC">
      <w:pPr>
        <w:pStyle w:val="libNormal"/>
        <w:rPr>
          <w:rtl/>
        </w:rPr>
      </w:pPr>
      <w:r w:rsidRPr="002646DC">
        <w:rPr>
          <w:rStyle w:val="libNumChar"/>
          <w:rtl/>
        </w:rPr>
        <w:t>[17211]</w:t>
      </w:r>
      <w:r w:rsidRPr="000E609F">
        <w:rPr>
          <w:rtl/>
        </w:rPr>
        <w:t xml:space="preserve"> 1</w:t>
      </w:r>
      <w:r>
        <w:rPr>
          <w:rtl/>
        </w:rPr>
        <w:t xml:space="preserve"> - </w:t>
      </w:r>
      <w:r w:rsidRPr="000E609F">
        <w:rPr>
          <w:rtl/>
        </w:rPr>
        <w:t>أحمد بن محمد بن عيسى في نوادره</w:t>
      </w:r>
      <w:r w:rsidR="00424FB2">
        <w:rPr>
          <w:rtl/>
        </w:rPr>
        <w:t>:</w:t>
      </w:r>
      <w:r w:rsidRPr="000E609F">
        <w:rPr>
          <w:rtl/>
        </w:rPr>
        <w:t xml:space="preserve"> عن الحسن بن محبوب</w:t>
      </w:r>
      <w:r w:rsidR="00424FB2">
        <w:rPr>
          <w:rtl/>
        </w:rPr>
        <w:t>،</w:t>
      </w:r>
      <w:r>
        <w:rPr>
          <w:rtl/>
        </w:rPr>
        <w:t xml:space="preserve"> </w:t>
      </w:r>
      <w:r w:rsidRPr="000E609F">
        <w:rPr>
          <w:rtl/>
        </w:rPr>
        <w:t>عن العلاء</w:t>
      </w:r>
      <w:r w:rsidR="00424FB2">
        <w:rPr>
          <w:rtl/>
        </w:rPr>
        <w:t>،</w:t>
      </w:r>
      <w:r w:rsidRPr="000E609F">
        <w:rPr>
          <w:rtl/>
        </w:rPr>
        <w:t xml:space="preserve"> عن محمد</w:t>
      </w:r>
      <w:r w:rsidR="00424FB2">
        <w:rPr>
          <w:rtl/>
        </w:rPr>
        <w:t>،</w:t>
      </w:r>
      <w:r w:rsidRPr="000E609F">
        <w:rPr>
          <w:rtl/>
        </w:rPr>
        <w:t xml:space="preserve"> عن أبي جعفر </w:t>
      </w:r>
      <w:r w:rsidR="00DC3BAA" w:rsidRPr="00DC3BAA">
        <w:rPr>
          <w:rStyle w:val="libAlaemChar"/>
          <w:rtl/>
        </w:rPr>
        <w:t>عليه‌السلام</w:t>
      </w:r>
      <w:r w:rsidR="00424FB2">
        <w:rPr>
          <w:rtl/>
        </w:rPr>
        <w:t>،</w:t>
      </w:r>
      <w:r w:rsidRPr="000E609F">
        <w:rPr>
          <w:rtl/>
        </w:rPr>
        <w:t xml:space="preserve"> قال</w:t>
      </w:r>
      <w:r w:rsidR="00424FB2">
        <w:rPr>
          <w:rtl/>
        </w:rPr>
        <w:t>:</w:t>
      </w:r>
      <w:r w:rsidRPr="000E609F">
        <w:rPr>
          <w:rtl/>
        </w:rPr>
        <w:t xml:space="preserve"> سألته عن</w:t>
      </w:r>
      <w:r>
        <w:rPr>
          <w:rtl/>
        </w:rPr>
        <w:t xml:space="preserve"> </w:t>
      </w:r>
      <w:r w:rsidRPr="000E609F">
        <w:rPr>
          <w:rtl/>
        </w:rPr>
        <w:t>الرجل المسلم يتزوج المجوسية</w:t>
      </w:r>
      <w:r w:rsidR="00424FB2">
        <w:rPr>
          <w:rtl/>
        </w:rPr>
        <w:t>،</w:t>
      </w:r>
      <w:r w:rsidRPr="000E609F">
        <w:rPr>
          <w:rtl/>
        </w:rPr>
        <w:t xml:space="preserve"> قال</w:t>
      </w:r>
      <w:r w:rsidR="00424FB2">
        <w:rPr>
          <w:rtl/>
        </w:rPr>
        <w:t>:</w:t>
      </w:r>
      <w:r w:rsidRPr="000E609F">
        <w:rPr>
          <w:rtl/>
        </w:rPr>
        <w:t xml:space="preserve"> « لا</w:t>
      </w:r>
      <w:r w:rsidR="00424FB2">
        <w:rPr>
          <w:rtl/>
        </w:rPr>
        <w:t>،</w:t>
      </w:r>
      <w:r w:rsidRPr="000E609F">
        <w:rPr>
          <w:rtl/>
        </w:rPr>
        <w:t xml:space="preserve"> ولكن إذا كانت له أمة</w:t>
      </w:r>
      <w:r>
        <w:rPr>
          <w:rtl/>
        </w:rPr>
        <w:t xml:space="preserve"> </w:t>
      </w:r>
      <w:r w:rsidRPr="000E609F">
        <w:rPr>
          <w:rtl/>
        </w:rPr>
        <w:t>مجوسية</w:t>
      </w:r>
      <w:r w:rsidR="00424FB2">
        <w:rPr>
          <w:rtl/>
        </w:rPr>
        <w:t>،</w:t>
      </w:r>
      <w:r w:rsidRPr="000E609F">
        <w:rPr>
          <w:rtl/>
        </w:rPr>
        <w:t xml:space="preserve"> فلا بأس أن يطأها</w:t>
      </w:r>
      <w:r w:rsidR="00424FB2">
        <w:rPr>
          <w:rtl/>
        </w:rPr>
        <w:t>،</w:t>
      </w:r>
      <w:r w:rsidRPr="000E609F">
        <w:rPr>
          <w:rtl/>
        </w:rPr>
        <w:t xml:space="preserve"> ويعزل عنها</w:t>
      </w:r>
      <w:r w:rsidR="00424FB2">
        <w:rPr>
          <w:rtl/>
        </w:rPr>
        <w:t>،</w:t>
      </w:r>
      <w:r w:rsidRPr="000E609F">
        <w:rPr>
          <w:rtl/>
        </w:rPr>
        <w:t xml:space="preserve"> ولا يطلب ولدها »</w:t>
      </w:r>
      <w:r>
        <w:rPr>
          <w:rtl/>
        </w:rPr>
        <w:t>.</w:t>
      </w:r>
    </w:p>
    <w:p w:rsidR="00D95677" w:rsidRPr="000E609F" w:rsidRDefault="00D95677" w:rsidP="001538AC">
      <w:pPr>
        <w:pStyle w:val="libNormal"/>
        <w:rPr>
          <w:rtl/>
        </w:rPr>
      </w:pPr>
      <w:r w:rsidRPr="002646DC">
        <w:rPr>
          <w:rStyle w:val="libNumChar"/>
          <w:rtl/>
        </w:rPr>
        <w:t>[17212]</w:t>
      </w:r>
      <w:r w:rsidRPr="000E609F">
        <w:rPr>
          <w:rtl/>
        </w:rPr>
        <w:t xml:space="preserve"> 2</w:t>
      </w:r>
      <w:r>
        <w:rPr>
          <w:rtl/>
        </w:rPr>
        <w:t xml:space="preserve"> - </w:t>
      </w:r>
      <w:r w:rsidRPr="000E609F">
        <w:rPr>
          <w:rtl/>
        </w:rPr>
        <w:t>الصدوق في المقنع</w:t>
      </w:r>
      <w:r w:rsidR="00424FB2">
        <w:rPr>
          <w:rtl/>
        </w:rPr>
        <w:t>:</w:t>
      </w:r>
      <w:r w:rsidRPr="000E609F">
        <w:rPr>
          <w:rtl/>
        </w:rPr>
        <w:t xml:space="preserve"> وتزويج المجوسية محرم</w:t>
      </w:r>
      <w:r w:rsidR="00424FB2">
        <w:rPr>
          <w:rtl/>
        </w:rPr>
        <w:t>،</w:t>
      </w:r>
      <w:r w:rsidRPr="000E609F">
        <w:rPr>
          <w:rtl/>
        </w:rPr>
        <w:t xml:space="preserve"> ولكن إذا كان</w:t>
      </w:r>
      <w:r>
        <w:rPr>
          <w:rtl/>
        </w:rPr>
        <w:t xml:space="preserve"> </w:t>
      </w:r>
      <w:r w:rsidRPr="000E609F">
        <w:rPr>
          <w:rtl/>
        </w:rPr>
        <w:t>للرجل أمة مجوسية فلا بأس أن يطأها</w:t>
      </w:r>
      <w:r w:rsidR="00424FB2">
        <w:rPr>
          <w:rtl/>
        </w:rPr>
        <w:t>،</w:t>
      </w:r>
      <w:r w:rsidRPr="000E609F">
        <w:rPr>
          <w:rtl/>
        </w:rPr>
        <w:t xml:space="preserve"> ويعزل عنها</w:t>
      </w:r>
      <w:r w:rsidR="00424FB2">
        <w:rPr>
          <w:rtl/>
        </w:rPr>
        <w:t>،</w:t>
      </w:r>
      <w:r w:rsidRPr="000E609F">
        <w:rPr>
          <w:rtl/>
        </w:rPr>
        <w:t xml:space="preserve"> ولا يطلب ولدها</w:t>
      </w:r>
      <w:r>
        <w:rPr>
          <w:rtl/>
        </w:rPr>
        <w:t>.</w:t>
      </w:r>
    </w:p>
    <w:p w:rsidR="00D95677" w:rsidRDefault="00D95677" w:rsidP="002646DC">
      <w:pPr>
        <w:pStyle w:val="Heading2Center"/>
        <w:rPr>
          <w:rtl/>
        </w:rPr>
      </w:pPr>
      <w:bookmarkStart w:id="901" w:name="_Toc364831115"/>
      <w:bookmarkStart w:id="902" w:name="_Toc379712389"/>
      <w:r w:rsidRPr="000E609F">
        <w:rPr>
          <w:rtl/>
        </w:rPr>
        <w:t>5</w:t>
      </w:r>
      <w:r>
        <w:rPr>
          <w:rtl/>
        </w:rPr>
        <w:t xml:space="preserve"> - </w:t>
      </w:r>
      <w:r w:rsidRPr="002646DC">
        <w:rPr>
          <w:rStyle w:val="libAlaemHeading2Char"/>
          <w:rtl/>
        </w:rPr>
        <w:t>(</w:t>
      </w:r>
      <w:r w:rsidRPr="000E609F">
        <w:rPr>
          <w:rtl/>
        </w:rPr>
        <w:t xml:space="preserve"> باب عدم جواز تزويج اليهودية والنصرانية على المسلمة</w:t>
      </w:r>
      <w:r w:rsidR="00424FB2">
        <w:rPr>
          <w:rtl/>
        </w:rPr>
        <w:t>،</w:t>
      </w:r>
      <w:bookmarkStart w:id="903" w:name="_Toc364831116"/>
      <w:bookmarkEnd w:id="901"/>
      <w:r>
        <w:rPr>
          <w:rtl/>
        </w:rPr>
        <w:t xml:space="preserve"> </w:t>
      </w:r>
      <w:r w:rsidRPr="000E609F">
        <w:rPr>
          <w:rtl/>
        </w:rPr>
        <w:t xml:space="preserve">وجواز العكس </w:t>
      </w:r>
      <w:r w:rsidRPr="002646DC">
        <w:rPr>
          <w:rStyle w:val="libAlaemHeading2Char"/>
          <w:rtl/>
        </w:rPr>
        <w:t>)</w:t>
      </w:r>
      <w:bookmarkEnd w:id="903"/>
      <w:bookmarkEnd w:id="902"/>
      <w:r w:rsidRPr="000E609F">
        <w:rPr>
          <w:rtl/>
        </w:rPr>
        <w:t xml:space="preserve"> </w:t>
      </w:r>
    </w:p>
    <w:p w:rsidR="00D95677" w:rsidRPr="000E609F" w:rsidRDefault="00D95677" w:rsidP="001538AC">
      <w:pPr>
        <w:pStyle w:val="libNormal"/>
        <w:rPr>
          <w:rtl/>
        </w:rPr>
      </w:pPr>
      <w:r w:rsidRPr="002646DC">
        <w:rPr>
          <w:rStyle w:val="libNumChar"/>
          <w:rtl/>
        </w:rPr>
        <w:t>[17213]</w:t>
      </w:r>
      <w:r w:rsidRPr="000E609F">
        <w:rPr>
          <w:rtl/>
        </w:rPr>
        <w:t xml:space="preserve"> 1</w:t>
      </w:r>
      <w:r>
        <w:rPr>
          <w:rtl/>
        </w:rPr>
        <w:t xml:space="preserve"> - </w:t>
      </w:r>
      <w:r w:rsidRPr="000E609F">
        <w:rPr>
          <w:rtl/>
        </w:rPr>
        <w:t>أحمد بن محمد بن عيسى في نوادره</w:t>
      </w:r>
      <w:r w:rsidR="00424FB2">
        <w:rPr>
          <w:rtl/>
        </w:rPr>
        <w:t>:</w:t>
      </w:r>
      <w:r w:rsidRPr="000E609F">
        <w:rPr>
          <w:rtl/>
        </w:rPr>
        <w:t xml:space="preserve"> عن صفوان بن يحيى</w:t>
      </w:r>
      <w:r w:rsidR="00424FB2">
        <w:rPr>
          <w:rtl/>
        </w:rPr>
        <w:t>،</w:t>
      </w:r>
      <w:r>
        <w:rPr>
          <w:rtl/>
        </w:rPr>
        <w:t xml:space="preserve"> </w:t>
      </w:r>
      <w:r w:rsidRPr="000E609F">
        <w:rPr>
          <w:rtl/>
        </w:rPr>
        <w:t>عن عبد الله بن مسكان</w:t>
      </w:r>
      <w:r w:rsidR="00424FB2">
        <w:rPr>
          <w:rtl/>
        </w:rPr>
        <w:t>،</w:t>
      </w:r>
      <w:r w:rsidRPr="000E609F">
        <w:rPr>
          <w:rtl/>
        </w:rPr>
        <w:t xml:space="preserve"> عن الحسن بن زياد قال</w:t>
      </w:r>
      <w:r w:rsidR="00424FB2">
        <w:rPr>
          <w:rtl/>
        </w:rPr>
        <w:t>:</w:t>
      </w:r>
      <w:r w:rsidRPr="000E609F">
        <w:rPr>
          <w:rtl/>
        </w:rPr>
        <w:t xml:space="preserve"> قال أبو عبد الله</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3</w:t>
      </w:r>
      <w:r>
        <w:rPr>
          <w:rtl/>
        </w:rPr>
        <w:t xml:space="preserve"> - </w:t>
      </w:r>
      <w:r w:rsidRPr="000E609F">
        <w:rPr>
          <w:rtl/>
        </w:rPr>
        <w:t>دعائم الاسلام ج 2 ص 250 ح 943</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دعائم الاسلام ج 2 ص 251</w:t>
      </w:r>
      <w:r>
        <w:rPr>
          <w:rtl/>
        </w:rPr>
        <w:t>.</w:t>
      </w:r>
    </w:p>
    <w:p w:rsidR="00D95677" w:rsidRPr="000E609F" w:rsidRDefault="00D95677" w:rsidP="00D95677">
      <w:pPr>
        <w:pStyle w:val="libFootnoteCenterBold"/>
        <w:rPr>
          <w:rtl/>
        </w:rPr>
      </w:pPr>
      <w:r w:rsidRPr="000E609F">
        <w:rPr>
          <w:rtl/>
        </w:rPr>
        <w:t>الباب 4</w:t>
      </w:r>
    </w:p>
    <w:p w:rsidR="00D95677" w:rsidRPr="000E609F" w:rsidRDefault="00D95677" w:rsidP="00D95677">
      <w:pPr>
        <w:pStyle w:val="libFootnote0"/>
        <w:rPr>
          <w:rtl/>
        </w:rPr>
      </w:pPr>
      <w:r w:rsidRPr="000E609F">
        <w:rPr>
          <w:rtl/>
        </w:rPr>
        <w:t>1</w:t>
      </w:r>
      <w:r>
        <w:rPr>
          <w:rtl/>
        </w:rPr>
        <w:t xml:space="preserve"> - </w:t>
      </w:r>
      <w:r w:rsidRPr="000E609F">
        <w:rPr>
          <w:rtl/>
        </w:rPr>
        <w:t>نوادر أحمد بن محمد بن عيسى ص 70</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المقنع ص 102</w:t>
      </w:r>
      <w:r>
        <w:rPr>
          <w:rtl/>
        </w:rPr>
        <w:t>.</w:t>
      </w:r>
    </w:p>
    <w:p w:rsidR="00D95677" w:rsidRPr="000E609F" w:rsidRDefault="00D95677" w:rsidP="00D95677">
      <w:pPr>
        <w:pStyle w:val="libFootnoteCenterBold"/>
        <w:rPr>
          <w:rtl/>
        </w:rPr>
      </w:pPr>
      <w:r w:rsidRPr="000E609F">
        <w:rPr>
          <w:rtl/>
        </w:rPr>
        <w:t>الباب 5</w:t>
      </w:r>
    </w:p>
    <w:p w:rsidR="00D95677" w:rsidRPr="000E609F" w:rsidRDefault="00D95677" w:rsidP="00D95677">
      <w:pPr>
        <w:pStyle w:val="libFootnote0"/>
        <w:rPr>
          <w:rtl/>
        </w:rPr>
      </w:pPr>
      <w:r w:rsidRPr="000E609F">
        <w:rPr>
          <w:rtl/>
        </w:rPr>
        <w:t>1</w:t>
      </w:r>
      <w:r>
        <w:rPr>
          <w:rtl/>
        </w:rPr>
        <w:t xml:space="preserve"> - </w:t>
      </w:r>
      <w:r w:rsidRPr="000E609F">
        <w:rPr>
          <w:rtl/>
        </w:rPr>
        <w:t>نوادر أحمد بن محمد بن عيسى ص 69</w:t>
      </w:r>
      <w:r>
        <w:rPr>
          <w:rtl/>
        </w:rPr>
        <w:t>.</w:t>
      </w:r>
    </w:p>
    <w:p w:rsidR="00D95677" w:rsidRPr="000E609F" w:rsidRDefault="00D95677" w:rsidP="00D95677">
      <w:pPr>
        <w:pStyle w:val="libNormal0"/>
        <w:rPr>
          <w:rtl/>
        </w:rPr>
      </w:pPr>
      <w:r>
        <w:rPr>
          <w:rtl/>
        </w:rPr>
        <w:br w:type="page"/>
      </w:r>
      <w:r w:rsidR="00DC3BAA" w:rsidRPr="00DC3BAA">
        <w:rPr>
          <w:rStyle w:val="libAlaemChar"/>
          <w:rtl/>
        </w:rPr>
        <w:lastRenderedPageBreak/>
        <w:t>عليه‌السلام</w:t>
      </w:r>
      <w:r w:rsidR="00424FB2">
        <w:rPr>
          <w:rtl/>
        </w:rPr>
        <w:t>:</w:t>
      </w:r>
      <w:r>
        <w:rPr>
          <w:rtl/>
        </w:rPr>
        <w:t xml:space="preserve"> « </w:t>
      </w:r>
      <w:r w:rsidRPr="000E609F">
        <w:rPr>
          <w:rtl/>
        </w:rPr>
        <w:t>يتزوج الحرة</w:t>
      </w:r>
      <w:r w:rsidR="00424FB2">
        <w:rPr>
          <w:rtl/>
        </w:rPr>
        <w:t>،</w:t>
      </w:r>
      <w:r w:rsidRPr="000E609F">
        <w:rPr>
          <w:rtl/>
        </w:rPr>
        <w:t xml:space="preserve"> على الأمة</w:t>
      </w:r>
      <w:r w:rsidR="00424FB2">
        <w:rPr>
          <w:rtl/>
        </w:rPr>
        <w:t>،</w:t>
      </w:r>
      <w:r w:rsidRPr="000E609F">
        <w:rPr>
          <w:rtl/>
        </w:rPr>
        <w:t xml:space="preserve"> ولا يتزوج الأمة على الحرة</w:t>
      </w:r>
      <w:r w:rsidR="00424FB2">
        <w:rPr>
          <w:rtl/>
        </w:rPr>
        <w:t>،</w:t>
      </w:r>
      <w:r>
        <w:rPr>
          <w:rtl/>
        </w:rPr>
        <w:t xml:space="preserve"> </w:t>
      </w:r>
      <w:r w:rsidRPr="000E609F">
        <w:rPr>
          <w:rtl/>
        </w:rPr>
        <w:t>ولا النصرانية ولا اليهودية على المسلمة</w:t>
      </w:r>
      <w:r w:rsidR="00424FB2">
        <w:rPr>
          <w:rtl/>
        </w:rPr>
        <w:t>،</w:t>
      </w:r>
      <w:r w:rsidRPr="000E609F">
        <w:rPr>
          <w:rtl/>
        </w:rPr>
        <w:t xml:space="preserve"> فمن فعل ذلك فنكاحه باطل »</w:t>
      </w:r>
      <w:r>
        <w:rPr>
          <w:rtl/>
        </w:rPr>
        <w:t>.</w:t>
      </w:r>
    </w:p>
    <w:p w:rsidR="00D95677" w:rsidRPr="000E609F" w:rsidRDefault="00D95677" w:rsidP="001538AC">
      <w:pPr>
        <w:pStyle w:val="libNormal"/>
        <w:rPr>
          <w:rtl/>
        </w:rPr>
      </w:pPr>
      <w:r w:rsidRPr="002646DC">
        <w:rPr>
          <w:rStyle w:val="libNumChar"/>
          <w:rtl/>
        </w:rPr>
        <w:t>[17214]</w:t>
      </w:r>
      <w:r w:rsidRPr="000E609F">
        <w:rPr>
          <w:rtl/>
        </w:rPr>
        <w:t xml:space="preserve"> 2</w:t>
      </w:r>
      <w:r>
        <w:rPr>
          <w:rtl/>
        </w:rPr>
        <w:t xml:space="preserve"> - </w:t>
      </w:r>
      <w:r w:rsidRPr="000E609F">
        <w:rPr>
          <w:rtl/>
        </w:rPr>
        <w:t>وعن عثمان بن عيسى</w:t>
      </w:r>
      <w:r w:rsidR="00424FB2">
        <w:rPr>
          <w:rtl/>
        </w:rPr>
        <w:t>،</w:t>
      </w:r>
      <w:r w:rsidRPr="000E609F">
        <w:rPr>
          <w:rtl/>
        </w:rPr>
        <w:t xml:space="preserve"> عن سماعة بن مهران قال</w:t>
      </w:r>
      <w:r w:rsidR="00424FB2">
        <w:rPr>
          <w:rtl/>
        </w:rPr>
        <w:t>:</w:t>
      </w:r>
      <w:r w:rsidRPr="000E609F">
        <w:rPr>
          <w:rtl/>
        </w:rPr>
        <w:t xml:space="preserve"> سألته عن</w:t>
      </w:r>
      <w:r>
        <w:rPr>
          <w:rtl/>
        </w:rPr>
        <w:t xml:space="preserve"> </w:t>
      </w:r>
      <w:r w:rsidRPr="000E609F">
        <w:rPr>
          <w:rtl/>
        </w:rPr>
        <w:t>اليهودية والنصرانية</w:t>
      </w:r>
      <w:r w:rsidR="00424FB2">
        <w:rPr>
          <w:rtl/>
        </w:rPr>
        <w:t>،</w:t>
      </w:r>
      <w:r w:rsidRPr="000E609F">
        <w:rPr>
          <w:rtl/>
        </w:rPr>
        <w:t xml:space="preserve"> أيتزوجها على المسلمة</w:t>
      </w:r>
      <w:r>
        <w:rPr>
          <w:rtl/>
        </w:rPr>
        <w:t>؟</w:t>
      </w:r>
      <w:r w:rsidRPr="000E609F">
        <w:rPr>
          <w:rtl/>
        </w:rPr>
        <w:t xml:space="preserve"> قال</w:t>
      </w:r>
      <w:r w:rsidR="00424FB2">
        <w:rPr>
          <w:rtl/>
        </w:rPr>
        <w:t>:</w:t>
      </w:r>
      <w:r>
        <w:rPr>
          <w:rtl/>
        </w:rPr>
        <w:t xml:space="preserve"> « </w:t>
      </w:r>
      <w:r w:rsidRPr="000E609F">
        <w:rPr>
          <w:rtl/>
        </w:rPr>
        <w:t>لا</w:t>
      </w:r>
      <w:r w:rsidR="00424FB2">
        <w:rPr>
          <w:rtl/>
        </w:rPr>
        <w:t>،</w:t>
      </w:r>
      <w:r w:rsidRPr="000E609F">
        <w:rPr>
          <w:rtl/>
        </w:rPr>
        <w:t xml:space="preserve"> ويتزوج المسلمة</w:t>
      </w:r>
      <w:r>
        <w:rPr>
          <w:rtl/>
        </w:rPr>
        <w:t xml:space="preserve"> </w:t>
      </w:r>
      <w:r w:rsidRPr="000E609F">
        <w:rPr>
          <w:rtl/>
        </w:rPr>
        <w:t>على اليهودية والنصرانية »</w:t>
      </w:r>
      <w:r>
        <w:rPr>
          <w:rtl/>
        </w:rPr>
        <w:t>.</w:t>
      </w:r>
    </w:p>
    <w:p w:rsidR="00D95677" w:rsidRDefault="00D95677" w:rsidP="001538AC">
      <w:pPr>
        <w:pStyle w:val="libNormal"/>
        <w:rPr>
          <w:rtl/>
        </w:rPr>
      </w:pPr>
      <w:r w:rsidRPr="002646DC">
        <w:rPr>
          <w:rStyle w:val="libNumChar"/>
          <w:rtl/>
        </w:rPr>
        <w:t>[17215]</w:t>
      </w:r>
      <w:r w:rsidRPr="000E609F">
        <w:rPr>
          <w:rtl/>
        </w:rPr>
        <w:t xml:space="preserve"> 3</w:t>
      </w:r>
      <w:r>
        <w:rPr>
          <w:rtl/>
        </w:rPr>
        <w:t xml:space="preserve"> - </w:t>
      </w:r>
      <w:r w:rsidRPr="000E609F">
        <w:rPr>
          <w:rtl/>
        </w:rPr>
        <w:t>وعن القاسم</w:t>
      </w:r>
      <w:r w:rsidR="00424FB2">
        <w:rPr>
          <w:rtl/>
        </w:rPr>
        <w:t>:</w:t>
      </w:r>
      <w:r w:rsidRPr="000E609F">
        <w:rPr>
          <w:rtl/>
        </w:rPr>
        <w:t xml:space="preserve"> عن أبان</w:t>
      </w:r>
      <w:r w:rsidR="00424FB2">
        <w:rPr>
          <w:rtl/>
        </w:rPr>
        <w:t>،</w:t>
      </w:r>
      <w:r w:rsidRPr="000E609F">
        <w:rPr>
          <w:rtl/>
        </w:rPr>
        <w:t xml:space="preserve"> عن عبد الرحمن</w:t>
      </w:r>
      <w:r w:rsidR="00424FB2">
        <w:rPr>
          <w:rtl/>
        </w:rPr>
        <w:t>،</w:t>
      </w:r>
      <w:r w:rsidRPr="000E609F">
        <w:rPr>
          <w:rtl/>
        </w:rPr>
        <w:t xml:space="preserve"> عن أبي عبد الله</w:t>
      </w:r>
      <w:r>
        <w:rPr>
          <w:rtl/>
        </w:rPr>
        <w:t xml:space="preserve"> </w:t>
      </w:r>
      <w:r w:rsidR="00DC3BAA" w:rsidRPr="00DC3BAA">
        <w:rPr>
          <w:rStyle w:val="libAlaemChar"/>
          <w:rtl/>
        </w:rPr>
        <w:t>عليه‌السلام</w:t>
      </w:r>
      <w:r w:rsidR="00424FB2">
        <w:rPr>
          <w:rtl/>
        </w:rPr>
        <w:t>،</w:t>
      </w:r>
      <w:r w:rsidRPr="000E609F">
        <w:rPr>
          <w:rtl/>
        </w:rPr>
        <w:t xml:space="preserve"> قال</w:t>
      </w:r>
      <w:r w:rsidR="00424FB2">
        <w:rPr>
          <w:rtl/>
        </w:rPr>
        <w:t>:</w:t>
      </w:r>
      <w:r w:rsidRPr="000E609F">
        <w:rPr>
          <w:rtl/>
        </w:rPr>
        <w:t xml:space="preserve"> سألته هل للرجل أن يتزوج النصرانية على المسلمة</w:t>
      </w:r>
      <w:r>
        <w:rPr>
          <w:rtl/>
        </w:rPr>
        <w:t xml:space="preserve">؟ </w:t>
      </w:r>
      <w:r w:rsidRPr="000E609F">
        <w:rPr>
          <w:rtl/>
        </w:rPr>
        <w:t>والأمة على الحرة</w:t>
      </w:r>
      <w:r>
        <w:rPr>
          <w:rtl/>
        </w:rPr>
        <w:t>؟</w:t>
      </w:r>
      <w:r w:rsidRPr="000E609F">
        <w:rPr>
          <w:rtl/>
        </w:rPr>
        <w:t xml:space="preserve"> قال</w:t>
      </w:r>
      <w:r w:rsidR="00424FB2">
        <w:rPr>
          <w:rtl/>
        </w:rPr>
        <w:t>:</w:t>
      </w:r>
      <w:r w:rsidRPr="000E609F">
        <w:rPr>
          <w:rtl/>
        </w:rPr>
        <w:t xml:space="preserve"> « لا يتزوج واحدة منهما على المسلمة</w:t>
      </w:r>
      <w:r w:rsidR="00424FB2">
        <w:rPr>
          <w:rtl/>
        </w:rPr>
        <w:t>،</w:t>
      </w:r>
      <w:r w:rsidRPr="000E609F">
        <w:rPr>
          <w:rtl/>
        </w:rPr>
        <w:t xml:space="preserve"> ويتزوج</w:t>
      </w:r>
      <w:r>
        <w:rPr>
          <w:rtl/>
        </w:rPr>
        <w:t xml:space="preserve"> </w:t>
      </w:r>
      <w:r w:rsidRPr="000E609F">
        <w:rPr>
          <w:rtl/>
        </w:rPr>
        <w:t>المسلمة على الأمة والنصرانية »</w:t>
      </w:r>
      <w:r>
        <w:rPr>
          <w:rtl/>
        </w:rPr>
        <w:t>.</w:t>
      </w:r>
      <w:r w:rsidRPr="000E609F">
        <w:rPr>
          <w:rtl/>
        </w:rPr>
        <w:t xml:space="preserve"> </w:t>
      </w:r>
    </w:p>
    <w:p w:rsidR="00D95677" w:rsidRDefault="00D95677" w:rsidP="002646DC">
      <w:pPr>
        <w:pStyle w:val="Heading2Center"/>
        <w:rPr>
          <w:rtl/>
        </w:rPr>
      </w:pPr>
      <w:bookmarkStart w:id="904" w:name="_Toc364831117"/>
      <w:bookmarkStart w:id="905" w:name="_Toc379712390"/>
      <w:r w:rsidRPr="000E609F">
        <w:rPr>
          <w:rtl/>
        </w:rPr>
        <w:t>6</w:t>
      </w:r>
      <w:r>
        <w:rPr>
          <w:rtl/>
        </w:rPr>
        <w:t xml:space="preserve"> - </w:t>
      </w:r>
      <w:r w:rsidRPr="002646DC">
        <w:rPr>
          <w:rStyle w:val="libAlaemHeading2Char"/>
          <w:rtl/>
        </w:rPr>
        <w:t>(</w:t>
      </w:r>
      <w:r w:rsidRPr="000E609F">
        <w:rPr>
          <w:rtl/>
        </w:rPr>
        <w:t xml:space="preserve"> باب حكم من تزوج مسلمة على يهودية</w:t>
      </w:r>
      <w:r>
        <w:rPr>
          <w:rtl/>
        </w:rPr>
        <w:t xml:space="preserve"> </w:t>
      </w:r>
      <w:r w:rsidRPr="000E609F">
        <w:rPr>
          <w:rtl/>
        </w:rPr>
        <w:t>ونصرانية</w:t>
      </w:r>
      <w:r w:rsidR="00424FB2">
        <w:rPr>
          <w:rtl/>
        </w:rPr>
        <w:t>،</w:t>
      </w:r>
      <w:r w:rsidRPr="000E609F">
        <w:rPr>
          <w:rtl/>
        </w:rPr>
        <w:t xml:space="preserve"> ولم تعلم </w:t>
      </w:r>
      <w:r w:rsidRPr="002646DC">
        <w:rPr>
          <w:rStyle w:val="libAlaemHeading2Char"/>
          <w:rtl/>
        </w:rPr>
        <w:t>)</w:t>
      </w:r>
      <w:bookmarkEnd w:id="904"/>
      <w:bookmarkEnd w:id="905"/>
      <w:r w:rsidRPr="000E609F">
        <w:rPr>
          <w:rtl/>
        </w:rPr>
        <w:t xml:space="preserve"> </w:t>
      </w:r>
    </w:p>
    <w:p w:rsidR="00D95677" w:rsidRPr="000E609F" w:rsidRDefault="00D95677" w:rsidP="001538AC">
      <w:pPr>
        <w:pStyle w:val="libNormal"/>
        <w:rPr>
          <w:rtl/>
        </w:rPr>
      </w:pPr>
      <w:r w:rsidRPr="002646DC">
        <w:rPr>
          <w:rStyle w:val="libNumChar"/>
          <w:rtl/>
        </w:rPr>
        <w:t>[17216]</w:t>
      </w:r>
      <w:r w:rsidRPr="000E609F">
        <w:rPr>
          <w:rtl/>
        </w:rPr>
        <w:t xml:space="preserve"> 1</w:t>
      </w:r>
      <w:r>
        <w:rPr>
          <w:rtl/>
        </w:rPr>
        <w:t xml:space="preserve"> - </w:t>
      </w:r>
      <w:r w:rsidRPr="000E609F">
        <w:rPr>
          <w:rtl/>
        </w:rPr>
        <w:t>دعائم الاسلام</w:t>
      </w:r>
      <w:r w:rsidR="00424FB2">
        <w:rPr>
          <w:rtl/>
        </w:rPr>
        <w:t>:</w:t>
      </w:r>
      <w:r w:rsidRPr="000E609F">
        <w:rPr>
          <w:rtl/>
        </w:rPr>
        <w:t xml:space="preserve"> عن أبي جعفر محمد بن علي</w:t>
      </w:r>
      <w:r>
        <w:rPr>
          <w:rtl/>
        </w:rPr>
        <w:t xml:space="preserve"> </w:t>
      </w:r>
      <w:r w:rsidR="00DC3BAA" w:rsidRPr="00DC3BAA">
        <w:rPr>
          <w:rStyle w:val="libAlaemChar"/>
          <w:rtl/>
        </w:rPr>
        <w:t>عليهما‌السلام</w:t>
      </w:r>
      <w:r w:rsidR="00424FB2">
        <w:rPr>
          <w:rtl/>
        </w:rPr>
        <w:t>،</w:t>
      </w:r>
      <w:r w:rsidRPr="000E609F">
        <w:rPr>
          <w:rtl/>
        </w:rPr>
        <w:t xml:space="preserve"> أنه قال في الرجل يتزوج الحرة المسلمة وعنده امرأة</w:t>
      </w:r>
      <w:r>
        <w:rPr>
          <w:rtl/>
        </w:rPr>
        <w:t xml:space="preserve"> </w:t>
      </w:r>
      <w:r w:rsidRPr="000E609F">
        <w:rPr>
          <w:rtl/>
        </w:rPr>
        <w:t>نصرانية أو يهودية</w:t>
      </w:r>
      <w:r w:rsidR="00424FB2">
        <w:rPr>
          <w:rtl/>
        </w:rPr>
        <w:t>،</w:t>
      </w:r>
      <w:r w:rsidRPr="000E609F">
        <w:rPr>
          <w:rtl/>
        </w:rPr>
        <w:t xml:space="preserve"> ولم تعلم المرأة المسلمة بذلك</w:t>
      </w:r>
      <w:r w:rsidR="00424FB2">
        <w:rPr>
          <w:rtl/>
        </w:rPr>
        <w:t>،</w:t>
      </w:r>
      <w:r w:rsidRPr="000E609F">
        <w:rPr>
          <w:rtl/>
        </w:rPr>
        <w:t xml:space="preserve"> ثم دخل بها فعلمت</w:t>
      </w:r>
      <w:r w:rsidR="00424FB2">
        <w:rPr>
          <w:rtl/>
        </w:rPr>
        <w:t>،</w:t>
      </w:r>
      <w:r>
        <w:rPr>
          <w:rtl/>
        </w:rPr>
        <w:t xml:space="preserve"> </w:t>
      </w:r>
      <w:r w:rsidRPr="000E609F">
        <w:rPr>
          <w:rtl/>
        </w:rPr>
        <w:t>قال</w:t>
      </w:r>
      <w:r w:rsidR="00424FB2">
        <w:rPr>
          <w:rtl/>
        </w:rPr>
        <w:t>:</w:t>
      </w:r>
      <w:r>
        <w:rPr>
          <w:rtl/>
        </w:rPr>
        <w:t xml:space="preserve"> « </w:t>
      </w:r>
      <w:r w:rsidRPr="000E609F">
        <w:rPr>
          <w:rtl/>
        </w:rPr>
        <w:t>لها ما أخذت من المهر</w:t>
      </w:r>
      <w:r w:rsidR="00424FB2">
        <w:rPr>
          <w:rtl/>
        </w:rPr>
        <w:t>،</w:t>
      </w:r>
      <w:r w:rsidRPr="000E609F">
        <w:rPr>
          <w:rtl/>
        </w:rPr>
        <w:t xml:space="preserve"> فإن شاءت أن تقيم معها أقامت</w:t>
      </w:r>
      <w:r w:rsidR="00424FB2">
        <w:rPr>
          <w:rtl/>
        </w:rPr>
        <w:t>،</w:t>
      </w:r>
      <w:r w:rsidRPr="000E609F">
        <w:rPr>
          <w:rtl/>
        </w:rPr>
        <w:t xml:space="preserve"> وإن</w:t>
      </w:r>
      <w:r>
        <w:rPr>
          <w:rtl/>
        </w:rPr>
        <w:t xml:space="preserve"> </w:t>
      </w:r>
      <w:r w:rsidRPr="000E609F">
        <w:rPr>
          <w:rtl/>
        </w:rPr>
        <w:t>شاءت أن تذهب إلى أهلها ذهبت</w:t>
      </w:r>
      <w:r w:rsidR="00424FB2">
        <w:rPr>
          <w:rtl/>
        </w:rPr>
        <w:t>،</w:t>
      </w:r>
      <w:r w:rsidRPr="000E609F">
        <w:rPr>
          <w:rtl/>
        </w:rPr>
        <w:t xml:space="preserve"> فإذا حاضت ثلاث حيض</w:t>
      </w:r>
      <w:r w:rsidR="00424FB2">
        <w:rPr>
          <w:rtl/>
        </w:rPr>
        <w:t>،</w:t>
      </w:r>
      <w:r w:rsidRPr="000E609F">
        <w:rPr>
          <w:rtl/>
        </w:rPr>
        <w:t xml:space="preserve"> أو مضت</w:t>
      </w:r>
      <w:r>
        <w:rPr>
          <w:rtl/>
        </w:rPr>
        <w:t xml:space="preserve"> </w:t>
      </w:r>
      <w:r w:rsidRPr="000E609F">
        <w:rPr>
          <w:rtl/>
        </w:rPr>
        <w:t>لها ثلاثة أشهر</w:t>
      </w:r>
      <w:r>
        <w:rPr>
          <w:rtl/>
        </w:rPr>
        <w:t xml:space="preserve"> - </w:t>
      </w:r>
      <w:r w:rsidRPr="000E609F">
        <w:rPr>
          <w:rtl/>
        </w:rPr>
        <w:t>يعني إذا لم تكن تحيض</w:t>
      </w:r>
      <w:r>
        <w:rPr>
          <w:rtl/>
        </w:rPr>
        <w:t xml:space="preserve"> - </w:t>
      </w:r>
      <w:r w:rsidRPr="000E609F">
        <w:rPr>
          <w:rtl/>
        </w:rPr>
        <w:t>فقد حلت للأزواج من غير طلاق »</w:t>
      </w:r>
      <w:r>
        <w:rPr>
          <w:rtl/>
        </w:rPr>
        <w:t xml:space="preserve"> </w:t>
      </w:r>
      <w:r w:rsidRPr="000E609F">
        <w:rPr>
          <w:rtl/>
        </w:rPr>
        <w:t>قيل له</w:t>
      </w:r>
      <w:r w:rsidR="00424FB2">
        <w:rPr>
          <w:rtl/>
        </w:rPr>
        <w:t>:</w:t>
      </w:r>
      <w:r w:rsidRPr="000E609F">
        <w:rPr>
          <w:rtl/>
        </w:rPr>
        <w:t xml:space="preserve"> فإن طلق عنه النصرانية أو اليهودية</w:t>
      </w:r>
      <w:r w:rsidR="00424FB2">
        <w:rPr>
          <w:rtl/>
        </w:rPr>
        <w:t>،</w:t>
      </w:r>
      <w:r w:rsidRPr="000E609F">
        <w:rPr>
          <w:rtl/>
        </w:rPr>
        <w:t xml:space="preserve"> قبل أن تنقضي عدة المسلمة</w:t>
      </w:r>
      <w:r w:rsidR="00424FB2">
        <w:rPr>
          <w:rtl/>
        </w:rPr>
        <w:t>،</w:t>
      </w:r>
      <w:r>
        <w:rPr>
          <w:rtl/>
        </w:rPr>
        <w:t xml:space="preserve"> </w:t>
      </w:r>
      <w:r w:rsidRPr="000E609F">
        <w:rPr>
          <w:rtl/>
        </w:rPr>
        <w:t>فهل له أن يردها إلى منزله</w:t>
      </w:r>
      <w:r>
        <w:rPr>
          <w:rtl/>
        </w:rPr>
        <w:t>؟</w:t>
      </w:r>
      <w:r w:rsidRPr="000E609F">
        <w:rPr>
          <w:rtl/>
        </w:rPr>
        <w:t xml:space="preserve"> قال</w:t>
      </w:r>
      <w:r w:rsidR="00424FB2">
        <w:rPr>
          <w:rtl/>
        </w:rPr>
        <w:t>:</w:t>
      </w:r>
      <w:r w:rsidRPr="000E609F">
        <w:rPr>
          <w:rtl/>
        </w:rPr>
        <w:t xml:space="preserve"> « نعم »</w:t>
      </w:r>
      <w:r>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w:t>
      </w:r>
      <w:r>
        <w:rPr>
          <w:rtl/>
        </w:rPr>
        <w:t xml:space="preserve"> - </w:t>
      </w:r>
      <w:r w:rsidRPr="000E609F">
        <w:rPr>
          <w:rtl/>
        </w:rPr>
        <w:t>نوادر أحمد بن محمد بن عيسى ص 69</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نوادر أحمد بن محمد بن عيسى ص 69</w:t>
      </w:r>
      <w:r>
        <w:rPr>
          <w:rtl/>
        </w:rPr>
        <w:t>.</w:t>
      </w:r>
    </w:p>
    <w:p w:rsidR="00D95677" w:rsidRPr="000E609F" w:rsidRDefault="00D95677" w:rsidP="00D95677">
      <w:pPr>
        <w:pStyle w:val="libFootnoteCenterBold"/>
        <w:rPr>
          <w:rtl/>
        </w:rPr>
      </w:pPr>
      <w:r w:rsidRPr="000E609F">
        <w:rPr>
          <w:rtl/>
        </w:rPr>
        <w:t>الباب 6</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250</w:t>
      </w:r>
      <w:r>
        <w:rPr>
          <w:rtl/>
        </w:rPr>
        <w:t>.</w:t>
      </w:r>
    </w:p>
    <w:p w:rsidR="00D95677" w:rsidRDefault="00D95677" w:rsidP="002646DC">
      <w:pPr>
        <w:pStyle w:val="Heading2Center"/>
        <w:rPr>
          <w:rtl/>
        </w:rPr>
      </w:pPr>
      <w:r>
        <w:rPr>
          <w:rtl/>
        </w:rPr>
        <w:br w:type="page"/>
      </w:r>
      <w:bookmarkStart w:id="906" w:name="_Toc364831118"/>
      <w:bookmarkStart w:id="907" w:name="_Toc379712391"/>
      <w:r w:rsidRPr="000E609F">
        <w:rPr>
          <w:rtl/>
        </w:rPr>
        <w:lastRenderedPageBreak/>
        <w:t>7</w:t>
      </w:r>
      <w:r>
        <w:rPr>
          <w:rtl/>
        </w:rPr>
        <w:t xml:space="preserve"> - </w:t>
      </w:r>
      <w:r w:rsidRPr="002646DC">
        <w:rPr>
          <w:rStyle w:val="libAlaemHeading2Char"/>
          <w:rtl/>
        </w:rPr>
        <w:t>(</w:t>
      </w:r>
      <w:r w:rsidRPr="000E609F">
        <w:rPr>
          <w:rtl/>
        </w:rPr>
        <w:t xml:space="preserve"> باب حكم ما لو أسلم أحد الزوجين المشركين </w:t>
      </w:r>
      <w:r w:rsidRPr="002646DC">
        <w:rPr>
          <w:rStyle w:val="libAlaemHeading2Char"/>
          <w:rtl/>
        </w:rPr>
        <w:t>)</w:t>
      </w:r>
      <w:bookmarkEnd w:id="906"/>
      <w:bookmarkEnd w:id="907"/>
    </w:p>
    <w:p w:rsidR="00D95677" w:rsidRPr="000E609F" w:rsidRDefault="00D95677" w:rsidP="001538AC">
      <w:pPr>
        <w:pStyle w:val="libNormal"/>
        <w:rPr>
          <w:rtl/>
        </w:rPr>
      </w:pPr>
      <w:r w:rsidRPr="002646DC">
        <w:rPr>
          <w:rStyle w:val="libNumChar"/>
          <w:rtl/>
        </w:rPr>
        <w:t>[17217]</w:t>
      </w:r>
      <w:r w:rsidRPr="000E609F">
        <w:rPr>
          <w:rtl/>
        </w:rPr>
        <w:t xml:space="preserve"> 1</w:t>
      </w:r>
      <w:r>
        <w:rPr>
          <w:rtl/>
        </w:rPr>
        <w:t xml:space="preserve"> - </w:t>
      </w:r>
      <w:r w:rsidRPr="000E609F">
        <w:rPr>
          <w:rtl/>
        </w:rPr>
        <w:t>الجعفريات</w:t>
      </w:r>
      <w:r w:rsidR="00424FB2">
        <w:rPr>
          <w:rtl/>
        </w:rPr>
        <w:t>:</w:t>
      </w:r>
      <w:r w:rsidRPr="000E609F">
        <w:rPr>
          <w:rtl/>
        </w:rPr>
        <w:t xml:space="preserve"> أخبرنا عبد الله</w:t>
      </w:r>
      <w:r w:rsidR="00424FB2">
        <w:rPr>
          <w:rtl/>
        </w:rPr>
        <w:t>،</w:t>
      </w:r>
      <w:r w:rsidRPr="000E609F">
        <w:rPr>
          <w:rtl/>
        </w:rPr>
        <w:t xml:space="preserve"> أخبرنا محمد</w:t>
      </w:r>
      <w:r w:rsidR="00424FB2">
        <w:rPr>
          <w:rtl/>
        </w:rPr>
        <w:t>،</w:t>
      </w:r>
      <w:r w:rsidRPr="000E609F">
        <w:rPr>
          <w:rtl/>
        </w:rPr>
        <w:t xml:space="preserve"> حدثني موسى</w:t>
      </w:r>
      <w:r>
        <w:rPr>
          <w:rtl/>
        </w:rPr>
        <w:t xml:space="preserve"> </w:t>
      </w:r>
      <w:r w:rsidRPr="000E609F">
        <w:rPr>
          <w:rtl/>
        </w:rPr>
        <w:t>قال</w:t>
      </w:r>
      <w:r w:rsidR="00424FB2">
        <w:rPr>
          <w:rtl/>
        </w:rPr>
        <w:t>:</w:t>
      </w:r>
      <w:r w:rsidRPr="000E609F">
        <w:rPr>
          <w:rtl/>
        </w:rPr>
        <w:t xml:space="preserve"> حدثنا أبي</w:t>
      </w:r>
      <w:r w:rsidR="00424FB2">
        <w:rPr>
          <w:rtl/>
        </w:rPr>
        <w:t>،</w:t>
      </w:r>
      <w:r w:rsidRPr="000E609F">
        <w:rPr>
          <w:rtl/>
        </w:rPr>
        <w:t xml:space="preserve"> عن أبيه</w:t>
      </w:r>
      <w:r w:rsidR="00424FB2">
        <w:rPr>
          <w:rtl/>
        </w:rPr>
        <w:t>،</w:t>
      </w:r>
      <w:r w:rsidRPr="000E609F">
        <w:rPr>
          <w:rtl/>
        </w:rPr>
        <w:t xml:space="preserve"> عن جده جعفر بن محمد</w:t>
      </w:r>
      <w:r w:rsidR="00424FB2">
        <w:rPr>
          <w:rtl/>
        </w:rPr>
        <w:t>،</w:t>
      </w:r>
      <w:r w:rsidRPr="000E609F">
        <w:rPr>
          <w:rtl/>
        </w:rPr>
        <w:t xml:space="preserve"> عن أبيه</w:t>
      </w:r>
      <w:r w:rsidR="00424FB2">
        <w:rPr>
          <w:rtl/>
        </w:rPr>
        <w:t>:</w:t>
      </w:r>
      <w:r w:rsidRPr="000E609F">
        <w:rPr>
          <w:rtl/>
        </w:rPr>
        <w:t xml:space="preserve"> « أن</w:t>
      </w:r>
      <w:r>
        <w:rPr>
          <w:rtl/>
        </w:rPr>
        <w:t xml:space="preserve"> </w:t>
      </w:r>
      <w:r w:rsidRPr="000E609F">
        <w:rPr>
          <w:rtl/>
        </w:rPr>
        <w:t xml:space="preserve">عليا </w:t>
      </w:r>
      <w:r w:rsidR="00DC3BAA" w:rsidRPr="00DC3BAA">
        <w:rPr>
          <w:rStyle w:val="libAlaemChar"/>
          <w:rtl/>
        </w:rPr>
        <w:t>عليهم‌السلام</w:t>
      </w:r>
      <w:r w:rsidR="00424FB2">
        <w:rPr>
          <w:rtl/>
        </w:rPr>
        <w:t>،</w:t>
      </w:r>
      <w:r w:rsidRPr="000E609F">
        <w:rPr>
          <w:rtl/>
        </w:rPr>
        <w:t xml:space="preserve"> قال في امرأة مجوسية أسلمت قبل زوجها</w:t>
      </w:r>
      <w:r w:rsidR="00424FB2">
        <w:rPr>
          <w:rtl/>
        </w:rPr>
        <w:t>،</w:t>
      </w:r>
      <w:r w:rsidRPr="000E609F">
        <w:rPr>
          <w:rtl/>
        </w:rPr>
        <w:t xml:space="preserve"> فقال علي</w:t>
      </w:r>
      <w:r>
        <w:rPr>
          <w:rtl/>
        </w:rPr>
        <w:t xml:space="preserve"> </w:t>
      </w:r>
      <w:r w:rsidR="00DC3BAA" w:rsidRPr="00DC3BAA">
        <w:rPr>
          <w:rStyle w:val="libAlaemChar"/>
          <w:rtl/>
        </w:rPr>
        <w:t>عليه‌السلام</w:t>
      </w:r>
      <w:r w:rsidRPr="000E609F">
        <w:rPr>
          <w:rtl/>
        </w:rPr>
        <w:t xml:space="preserve"> لزوجها</w:t>
      </w:r>
      <w:r w:rsidR="00424FB2">
        <w:rPr>
          <w:rtl/>
        </w:rPr>
        <w:t>:</w:t>
      </w:r>
      <w:r w:rsidRPr="000E609F">
        <w:rPr>
          <w:rtl/>
        </w:rPr>
        <w:t xml:space="preserve"> أسلم</w:t>
      </w:r>
      <w:r w:rsidR="00424FB2">
        <w:rPr>
          <w:rtl/>
        </w:rPr>
        <w:t>،</w:t>
      </w:r>
      <w:r w:rsidRPr="000E609F">
        <w:rPr>
          <w:rtl/>
        </w:rPr>
        <w:t xml:space="preserve"> قال</w:t>
      </w:r>
      <w:r w:rsidR="00424FB2">
        <w:rPr>
          <w:rtl/>
        </w:rPr>
        <w:t>:</w:t>
      </w:r>
      <w:r w:rsidRPr="000E609F">
        <w:rPr>
          <w:rtl/>
        </w:rPr>
        <w:t xml:space="preserve"> لا</w:t>
      </w:r>
      <w:r w:rsidR="00424FB2">
        <w:rPr>
          <w:rtl/>
        </w:rPr>
        <w:t>،</w:t>
      </w:r>
      <w:r w:rsidRPr="000E609F">
        <w:rPr>
          <w:rtl/>
        </w:rPr>
        <w:t xml:space="preserve"> ففرق علي </w:t>
      </w:r>
      <w:r w:rsidR="00DC3BAA" w:rsidRPr="00DC3BAA">
        <w:rPr>
          <w:rStyle w:val="libAlaemChar"/>
          <w:rtl/>
        </w:rPr>
        <w:t>عليه‌السلام</w:t>
      </w:r>
      <w:r>
        <w:rPr>
          <w:rtl/>
        </w:rPr>
        <w:t xml:space="preserve"> </w:t>
      </w:r>
      <w:r w:rsidRPr="000E609F">
        <w:rPr>
          <w:rtl/>
        </w:rPr>
        <w:t>بينهما</w:t>
      </w:r>
      <w:r w:rsidR="00424FB2">
        <w:rPr>
          <w:rtl/>
        </w:rPr>
        <w:t>،</w:t>
      </w:r>
      <w:r w:rsidRPr="000E609F">
        <w:rPr>
          <w:rtl/>
        </w:rPr>
        <w:t xml:space="preserve"> وقال له علي </w:t>
      </w:r>
      <w:r w:rsidR="00DC3BAA" w:rsidRPr="00DC3BAA">
        <w:rPr>
          <w:rStyle w:val="libAlaemChar"/>
          <w:rtl/>
        </w:rPr>
        <w:t>عليه‌السلام</w:t>
      </w:r>
      <w:r w:rsidR="00424FB2">
        <w:rPr>
          <w:rtl/>
        </w:rPr>
        <w:t>:</w:t>
      </w:r>
      <w:r w:rsidRPr="000E609F">
        <w:rPr>
          <w:rtl/>
        </w:rPr>
        <w:t xml:space="preserve"> إن أسلمت قبل انقضاء عدتها [ فهي</w:t>
      </w:r>
      <w:r>
        <w:rPr>
          <w:rtl/>
        </w:rPr>
        <w:t xml:space="preserve"> </w:t>
      </w:r>
      <w:r w:rsidRPr="000E609F">
        <w:rPr>
          <w:rtl/>
        </w:rPr>
        <w:t xml:space="preserve">امرأتك ] </w:t>
      </w:r>
      <w:r w:rsidRPr="00D95677">
        <w:rPr>
          <w:rStyle w:val="libFootnotenumChar"/>
          <w:rtl/>
        </w:rPr>
        <w:t>(1)</w:t>
      </w:r>
      <w:r w:rsidR="00424FB2">
        <w:rPr>
          <w:rtl/>
        </w:rPr>
        <w:t>،</w:t>
      </w:r>
      <w:r w:rsidRPr="000E609F">
        <w:rPr>
          <w:rtl/>
        </w:rPr>
        <w:t xml:space="preserve"> وبعد انقضاء عدتها فأنت خاطب من الخطاب</w:t>
      </w:r>
      <w:r w:rsidR="00424FB2">
        <w:rPr>
          <w:rtl/>
        </w:rPr>
        <w:t>،</w:t>
      </w:r>
      <w:r w:rsidRPr="000E609F">
        <w:rPr>
          <w:rtl/>
        </w:rPr>
        <w:t xml:space="preserve"> بمهر جديد</w:t>
      </w:r>
      <w:r>
        <w:rPr>
          <w:rtl/>
        </w:rPr>
        <w:t xml:space="preserve"> </w:t>
      </w:r>
      <w:r w:rsidRPr="000E609F">
        <w:rPr>
          <w:rtl/>
        </w:rPr>
        <w:t>ونكاح جديد »</w:t>
      </w:r>
      <w:r>
        <w:rPr>
          <w:rtl/>
        </w:rPr>
        <w:t>.</w:t>
      </w:r>
    </w:p>
    <w:p w:rsidR="00D95677" w:rsidRPr="000E609F" w:rsidRDefault="00D95677" w:rsidP="001538AC">
      <w:pPr>
        <w:pStyle w:val="libNormal"/>
        <w:rPr>
          <w:rtl/>
        </w:rPr>
      </w:pPr>
      <w:r w:rsidRPr="002646DC">
        <w:rPr>
          <w:rStyle w:val="libNumChar"/>
          <w:rtl/>
        </w:rPr>
        <w:t>[17218]</w:t>
      </w:r>
      <w:r w:rsidRPr="000E609F">
        <w:rPr>
          <w:rtl/>
        </w:rPr>
        <w:t xml:space="preserve"> 2</w:t>
      </w:r>
      <w:r>
        <w:rPr>
          <w:rtl/>
        </w:rPr>
        <w:t xml:space="preserve"> - </w:t>
      </w:r>
      <w:r w:rsidRPr="000E609F">
        <w:rPr>
          <w:rtl/>
        </w:rPr>
        <w:t>وبهذا الاسناد</w:t>
      </w:r>
      <w:r w:rsidR="00424FB2">
        <w:rPr>
          <w:rtl/>
        </w:rPr>
        <w:t>:</w:t>
      </w:r>
      <w:r w:rsidRPr="000E609F">
        <w:rPr>
          <w:rtl/>
        </w:rPr>
        <w:t xml:space="preserve"> عن علي </w:t>
      </w:r>
      <w:r w:rsidR="00DC3BAA" w:rsidRPr="00DC3BAA">
        <w:rPr>
          <w:rStyle w:val="libAlaemChar"/>
          <w:rtl/>
        </w:rPr>
        <w:t>عليه‌السلام</w:t>
      </w:r>
      <w:r w:rsidR="00424FB2">
        <w:rPr>
          <w:rtl/>
        </w:rPr>
        <w:t>،</w:t>
      </w:r>
      <w:r w:rsidRPr="000E609F">
        <w:rPr>
          <w:rtl/>
        </w:rPr>
        <w:t xml:space="preserve"> في مجوسية أسلمت</w:t>
      </w:r>
      <w:r>
        <w:rPr>
          <w:rtl/>
        </w:rPr>
        <w:t xml:space="preserve"> </w:t>
      </w:r>
      <w:r w:rsidRPr="000E609F">
        <w:rPr>
          <w:rtl/>
        </w:rPr>
        <w:t>قبل أن يدخل بها زوجها</w:t>
      </w:r>
      <w:r w:rsidR="00424FB2">
        <w:rPr>
          <w:rtl/>
        </w:rPr>
        <w:t>،</w:t>
      </w:r>
      <w:r w:rsidRPr="000E609F">
        <w:rPr>
          <w:rtl/>
        </w:rPr>
        <w:t xml:space="preserve"> وأبى زوجها أن يسلم</w:t>
      </w:r>
      <w:r w:rsidR="00424FB2">
        <w:rPr>
          <w:rtl/>
        </w:rPr>
        <w:t>،</w:t>
      </w:r>
      <w:r w:rsidRPr="000E609F">
        <w:rPr>
          <w:rtl/>
        </w:rPr>
        <w:t xml:space="preserve"> فقضى لها بنصف المهر</w:t>
      </w:r>
      <w:r w:rsidR="00424FB2">
        <w:rPr>
          <w:rtl/>
        </w:rPr>
        <w:t>،</w:t>
      </w:r>
      <w:r>
        <w:rPr>
          <w:rtl/>
        </w:rPr>
        <w:t xml:space="preserve"> </w:t>
      </w:r>
      <w:r w:rsidRPr="000E609F">
        <w:rPr>
          <w:rtl/>
        </w:rPr>
        <w:t>وقال</w:t>
      </w:r>
      <w:r w:rsidR="00424FB2">
        <w:rPr>
          <w:rtl/>
        </w:rPr>
        <w:t>:</w:t>
      </w:r>
      <w:r>
        <w:rPr>
          <w:rtl/>
        </w:rPr>
        <w:t xml:space="preserve"> « </w:t>
      </w:r>
      <w:r w:rsidRPr="000E609F">
        <w:rPr>
          <w:rtl/>
        </w:rPr>
        <w:t>لم يزدها الاسلام إلا عزا »</w:t>
      </w:r>
      <w:r>
        <w:rPr>
          <w:rtl/>
        </w:rPr>
        <w:t>.</w:t>
      </w:r>
    </w:p>
    <w:p w:rsidR="00D95677" w:rsidRPr="000E609F" w:rsidRDefault="00D95677" w:rsidP="001538AC">
      <w:pPr>
        <w:pStyle w:val="libNormal"/>
        <w:rPr>
          <w:rtl/>
        </w:rPr>
      </w:pPr>
      <w:r w:rsidRPr="002646DC">
        <w:rPr>
          <w:rStyle w:val="libNumChar"/>
          <w:rtl/>
        </w:rPr>
        <w:t>[17219]</w:t>
      </w:r>
      <w:r w:rsidRPr="000E609F">
        <w:rPr>
          <w:rtl/>
        </w:rPr>
        <w:t xml:space="preserve"> 3</w:t>
      </w:r>
      <w:r>
        <w:rPr>
          <w:rtl/>
        </w:rPr>
        <w:t xml:space="preserve"> - </w:t>
      </w:r>
      <w:r w:rsidRPr="000E609F">
        <w:rPr>
          <w:rtl/>
        </w:rPr>
        <w:t>دعائم الاسلام</w:t>
      </w:r>
      <w:r w:rsidR="00424FB2">
        <w:rPr>
          <w:rtl/>
        </w:rPr>
        <w:t>:</w:t>
      </w:r>
      <w:r w:rsidRPr="000E609F">
        <w:rPr>
          <w:rtl/>
        </w:rPr>
        <w:t xml:space="preserve"> عن علي </w:t>
      </w:r>
      <w:r w:rsidR="00DC3BAA" w:rsidRPr="00DC3BAA">
        <w:rPr>
          <w:rStyle w:val="libAlaemChar"/>
          <w:rtl/>
        </w:rPr>
        <w:t>عليه‌السلام</w:t>
      </w:r>
      <w:r w:rsidR="00424FB2">
        <w:rPr>
          <w:rtl/>
        </w:rPr>
        <w:t>،</w:t>
      </w:r>
      <w:r w:rsidRPr="000E609F">
        <w:rPr>
          <w:rtl/>
        </w:rPr>
        <w:t xml:space="preserve"> أنه سئل عن امرأة</w:t>
      </w:r>
      <w:r>
        <w:rPr>
          <w:rtl/>
        </w:rPr>
        <w:t xml:space="preserve"> </w:t>
      </w:r>
      <w:r w:rsidRPr="000E609F">
        <w:rPr>
          <w:rtl/>
        </w:rPr>
        <w:t>مشركة أسلمت ولها زوج مشرك</w:t>
      </w:r>
      <w:r w:rsidR="00424FB2">
        <w:rPr>
          <w:rtl/>
        </w:rPr>
        <w:t>،</w:t>
      </w:r>
      <w:r w:rsidRPr="000E609F">
        <w:rPr>
          <w:rtl/>
        </w:rPr>
        <w:t xml:space="preserve"> قال</w:t>
      </w:r>
      <w:r w:rsidR="00424FB2">
        <w:rPr>
          <w:rtl/>
        </w:rPr>
        <w:t>:</w:t>
      </w:r>
      <w:r w:rsidRPr="000E609F">
        <w:rPr>
          <w:rtl/>
        </w:rPr>
        <w:t xml:space="preserve"> « ان أسلم قبل أن تنقضي عدتها</w:t>
      </w:r>
      <w:r>
        <w:rPr>
          <w:rtl/>
        </w:rPr>
        <w:t xml:space="preserve"> </w:t>
      </w:r>
      <w:r w:rsidRPr="000E609F">
        <w:rPr>
          <w:rtl/>
        </w:rPr>
        <w:t>فهما على النكاح</w:t>
      </w:r>
      <w:r w:rsidR="00424FB2">
        <w:rPr>
          <w:rtl/>
        </w:rPr>
        <w:t>،</w:t>
      </w:r>
      <w:r w:rsidRPr="000E609F">
        <w:rPr>
          <w:rtl/>
        </w:rPr>
        <w:t xml:space="preserve"> وان انقضت عدتها فلها أن تتزوج من أحبت من</w:t>
      </w:r>
      <w:r>
        <w:rPr>
          <w:rtl/>
        </w:rPr>
        <w:t xml:space="preserve"> </w:t>
      </w:r>
      <w:r w:rsidRPr="000E609F">
        <w:rPr>
          <w:rtl/>
        </w:rPr>
        <w:t>المسلمين</w:t>
      </w:r>
      <w:r w:rsidR="00424FB2">
        <w:rPr>
          <w:rtl/>
        </w:rPr>
        <w:t>،</w:t>
      </w:r>
      <w:r w:rsidRPr="000E609F">
        <w:rPr>
          <w:rtl/>
        </w:rPr>
        <w:t xml:space="preserve"> وان أسلم بعد ما انقضت عدتها فهو خاطب من الخطاب</w:t>
      </w:r>
      <w:r w:rsidR="00424FB2">
        <w:rPr>
          <w:rtl/>
        </w:rPr>
        <w:t>،</w:t>
      </w:r>
      <w:r w:rsidRPr="000E609F">
        <w:rPr>
          <w:rtl/>
        </w:rPr>
        <w:t xml:space="preserve"> فإن</w:t>
      </w:r>
      <w:r>
        <w:rPr>
          <w:rtl/>
        </w:rPr>
        <w:t xml:space="preserve"> </w:t>
      </w:r>
      <w:r w:rsidRPr="000E609F">
        <w:rPr>
          <w:rtl/>
        </w:rPr>
        <w:t xml:space="preserve">أجابته أنكحها نكاحا مستأنفا </w:t>
      </w:r>
      <w:r w:rsidRPr="00D95677">
        <w:rPr>
          <w:rStyle w:val="libFootnotenumChar"/>
          <w:rtl/>
        </w:rPr>
        <w:t>(1)</w:t>
      </w:r>
      <w:r w:rsidRPr="000E609F">
        <w:rPr>
          <w:rtl/>
        </w:rPr>
        <w:t xml:space="preserve"> »</w:t>
      </w:r>
      <w:r>
        <w:rPr>
          <w:rtl/>
        </w:rPr>
        <w:t>.</w:t>
      </w:r>
    </w:p>
    <w:p w:rsidR="00D95677" w:rsidRPr="000E609F" w:rsidRDefault="00D95677" w:rsidP="001538AC">
      <w:pPr>
        <w:pStyle w:val="libNormal"/>
        <w:rPr>
          <w:rtl/>
        </w:rPr>
      </w:pPr>
      <w:r w:rsidRPr="002646DC">
        <w:rPr>
          <w:rStyle w:val="libNumChar"/>
          <w:rtl/>
        </w:rPr>
        <w:t>[17220]</w:t>
      </w:r>
      <w:r w:rsidRPr="000E609F">
        <w:rPr>
          <w:rtl/>
        </w:rPr>
        <w:t xml:space="preserve"> 4</w:t>
      </w:r>
      <w:r>
        <w:rPr>
          <w:rtl/>
        </w:rPr>
        <w:t xml:space="preserve"> - </w:t>
      </w:r>
      <w:r w:rsidRPr="000E609F">
        <w:rPr>
          <w:rtl/>
        </w:rPr>
        <w:t xml:space="preserve">وعنه </w:t>
      </w:r>
      <w:r w:rsidR="00DC3BAA" w:rsidRPr="00DC3BAA">
        <w:rPr>
          <w:rStyle w:val="libAlaemChar"/>
          <w:rtl/>
        </w:rPr>
        <w:t>عليه‌السلام</w:t>
      </w:r>
      <w:r w:rsidR="00424FB2">
        <w:rPr>
          <w:rtl/>
        </w:rPr>
        <w:t>،</w:t>
      </w:r>
      <w:r w:rsidRPr="000E609F">
        <w:rPr>
          <w:rtl/>
        </w:rPr>
        <w:t xml:space="preserve"> أنه قال في مجوسية أسلمت قبل أن</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7</w:t>
      </w:r>
    </w:p>
    <w:p w:rsidR="00D95677" w:rsidRPr="000E609F" w:rsidRDefault="00D95677" w:rsidP="00D95677">
      <w:pPr>
        <w:pStyle w:val="libFootnote0"/>
        <w:rPr>
          <w:rtl/>
        </w:rPr>
      </w:pPr>
      <w:r w:rsidRPr="000E609F">
        <w:rPr>
          <w:rtl/>
        </w:rPr>
        <w:t>1</w:t>
      </w:r>
      <w:r>
        <w:rPr>
          <w:rtl/>
        </w:rPr>
        <w:t xml:space="preserve"> - </w:t>
      </w:r>
      <w:r w:rsidRPr="000E609F">
        <w:rPr>
          <w:rtl/>
        </w:rPr>
        <w:t>الجعفريات ص 106</w:t>
      </w:r>
      <w:r>
        <w:rPr>
          <w:rtl/>
        </w:rPr>
        <w:t>.</w:t>
      </w:r>
    </w:p>
    <w:p w:rsidR="00D95677" w:rsidRPr="000E609F" w:rsidRDefault="00D95677" w:rsidP="00D95677">
      <w:pPr>
        <w:pStyle w:val="libFootnote"/>
        <w:rPr>
          <w:rtl/>
        </w:rPr>
      </w:pPr>
      <w:r w:rsidRPr="000E609F">
        <w:rPr>
          <w:rtl/>
        </w:rPr>
        <w:t>(1) ما بين المعقوفين بياض في المصدر والطبعة الحجر</w:t>
      </w:r>
      <w:r>
        <w:rPr>
          <w:rtl/>
        </w:rPr>
        <w:t>ية</w:t>
      </w:r>
      <w:r w:rsidR="00424FB2">
        <w:rPr>
          <w:rtl/>
        </w:rPr>
        <w:t>،</w:t>
      </w:r>
      <w:r>
        <w:rPr>
          <w:rtl/>
        </w:rPr>
        <w:t xml:space="preserve"> وما أثبتناه استظهار ورد في</w:t>
      </w:r>
      <w:r>
        <w:rPr>
          <w:rFonts w:hint="cs"/>
          <w:rtl/>
        </w:rPr>
        <w:t xml:space="preserve"> </w:t>
      </w:r>
      <w:r w:rsidRPr="000E609F">
        <w:rPr>
          <w:rtl/>
        </w:rPr>
        <w:t>هامش الطبعة الحجرية</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الجعفريات ص 106</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دعائم الاسلام ج 2 ص 250</w:t>
      </w:r>
      <w:r>
        <w:rPr>
          <w:rtl/>
        </w:rPr>
        <w:t>.</w:t>
      </w:r>
    </w:p>
    <w:p w:rsidR="00D95677" w:rsidRPr="000E609F" w:rsidRDefault="00D95677" w:rsidP="00D95677">
      <w:pPr>
        <w:pStyle w:val="libFootnote"/>
        <w:rPr>
          <w:rtl/>
        </w:rPr>
      </w:pPr>
      <w:r w:rsidRPr="000E609F">
        <w:rPr>
          <w:rtl/>
        </w:rPr>
        <w:t>(1) في نسخة</w:t>
      </w:r>
      <w:r w:rsidR="00424FB2">
        <w:rPr>
          <w:rtl/>
        </w:rPr>
        <w:t>:</w:t>
      </w:r>
      <w:r w:rsidRPr="000E609F">
        <w:rPr>
          <w:rtl/>
        </w:rPr>
        <w:t xml:space="preserve"> مستقبلا</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دعائم الاسلام ج 2 ص 251</w:t>
      </w:r>
      <w:r>
        <w:rPr>
          <w:rtl/>
        </w:rPr>
        <w:t>.</w:t>
      </w:r>
    </w:p>
    <w:p w:rsidR="00D95677" w:rsidRPr="000E609F" w:rsidRDefault="00D95677" w:rsidP="00D95677">
      <w:pPr>
        <w:pStyle w:val="libNormal0"/>
        <w:rPr>
          <w:rtl/>
        </w:rPr>
      </w:pPr>
      <w:r>
        <w:rPr>
          <w:rtl/>
        </w:rPr>
        <w:br w:type="page"/>
      </w:r>
      <w:r w:rsidRPr="000E609F">
        <w:rPr>
          <w:rtl/>
        </w:rPr>
        <w:lastRenderedPageBreak/>
        <w:t>يدخل بها</w:t>
      </w:r>
      <w:r w:rsidR="00424FB2">
        <w:rPr>
          <w:rtl/>
        </w:rPr>
        <w:t>،</w:t>
      </w:r>
      <w:r w:rsidRPr="000E609F">
        <w:rPr>
          <w:rtl/>
        </w:rPr>
        <w:t xml:space="preserve"> وأبى زوجها أن يسلم</w:t>
      </w:r>
      <w:r w:rsidR="00424FB2">
        <w:rPr>
          <w:rtl/>
        </w:rPr>
        <w:t>،</w:t>
      </w:r>
      <w:r w:rsidRPr="000E609F">
        <w:rPr>
          <w:rtl/>
        </w:rPr>
        <w:t xml:space="preserve"> فقضى لها بنصف المهر</w:t>
      </w:r>
      <w:r w:rsidR="00424FB2">
        <w:rPr>
          <w:rtl/>
        </w:rPr>
        <w:t>،</w:t>
      </w:r>
      <w:r w:rsidRPr="000E609F">
        <w:rPr>
          <w:rtl/>
        </w:rPr>
        <w:t xml:space="preserve"> وقال</w:t>
      </w:r>
      <w:r w:rsidR="00424FB2">
        <w:rPr>
          <w:rtl/>
        </w:rPr>
        <w:t>:</w:t>
      </w:r>
      <w:r>
        <w:rPr>
          <w:rtl/>
        </w:rPr>
        <w:t xml:space="preserve"> « </w:t>
      </w:r>
      <w:r w:rsidRPr="000E609F">
        <w:rPr>
          <w:rtl/>
        </w:rPr>
        <w:t>لم</w:t>
      </w:r>
      <w:r>
        <w:rPr>
          <w:rtl/>
        </w:rPr>
        <w:t xml:space="preserve"> </w:t>
      </w:r>
      <w:r w:rsidRPr="000E609F">
        <w:rPr>
          <w:rtl/>
        </w:rPr>
        <w:t>يزدها الاسلام إلا عزا وشرفا »</w:t>
      </w:r>
      <w:r>
        <w:rPr>
          <w:rtl/>
        </w:rPr>
        <w:t>.</w:t>
      </w:r>
    </w:p>
    <w:p w:rsidR="00D95677" w:rsidRPr="000E609F" w:rsidRDefault="00D95677" w:rsidP="002646DC">
      <w:pPr>
        <w:pStyle w:val="Heading2Center"/>
        <w:rPr>
          <w:rtl/>
        </w:rPr>
      </w:pPr>
      <w:bookmarkStart w:id="908" w:name="_Toc364831119"/>
      <w:bookmarkStart w:id="909" w:name="_Toc379712392"/>
      <w:r w:rsidRPr="000E609F">
        <w:rPr>
          <w:rtl/>
        </w:rPr>
        <w:t>8</w:t>
      </w:r>
      <w:r>
        <w:rPr>
          <w:rtl/>
        </w:rPr>
        <w:t xml:space="preserve"> - </w:t>
      </w:r>
      <w:r w:rsidRPr="002646DC">
        <w:rPr>
          <w:rStyle w:val="libAlaemHeading2Char"/>
          <w:rtl/>
        </w:rPr>
        <w:t>(</w:t>
      </w:r>
      <w:r w:rsidRPr="000E609F">
        <w:rPr>
          <w:rtl/>
        </w:rPr>
        <w:t xml:space="preserve"> باب تحريم تزويج الناصب بالمؤمنة</w:t>
      </w:r>
      <w:r w:rsidR="00424FB2">
        <w:rPr>
          <w:rtl/>
        </w:rPr>
        <w:t>،</w:t>
      </w:r>
      <w:r>
        <w:rPr>
          <w:rtl/>
        </w:rPr>
        <w:t xml:space="preserve"> و</w:t>
      </w:r>
      <w:r w:rsidRPr="000E609F">
        <w:rPr>
          <w:rtl/>
        </w:rPr>
        <w:t xml:space="preserve">الناصبية بالمؤمن </w:t>
      </w:r>
      <w:r w:rsidRPr="002646DC">
        <w:rPr>
          <w:rStyle w:val="libAlaemHeading2Char"/>
          <w:rtl/>
        </w:rPr>
        <w:t>)</w:t>
      </w:r>
      <w:bookmarkEnd w:id="908"/>
      <w:bookmarkEnd w:id="909"/>
    </w:p>
    <w:p w:rsidR="00D95677" w:rsidRPr="000E609F" w:rsidRDefault="00D95677" w:rsidP="001538AC">
      <w:pPr>
        <w:pStyle w:val="libNormal"/>
        <w:rPr>
          <w:rtl/>
        </w:rPr>
      </w:pPr>
      <w:r w:rsidRPr="002646DC">
        <w:rPr>
          <w:rStyle w:val="libNumChar"/>
          <w:rtl/>
        </w:rPr>
        <w:t>[17221]</w:t>
      </w:r>
      <w:r w:rsidRPr="000E609F">
        <w:rPr>
          <w:rtl/>
        </w:rPr>
        <w:t xml:space="preserve"> 1</w:t>
      </w:r>
      <w:r>
        <w:rPr>
          <w:rtl/>
        </w:rPr>
        <w:t xml:space="preserve"> - </w:t>
      </w:r>
      <w:r w:rsidRPr="000E609F">
        <w:rPr>
          <w:rtl/>
        </w:rPr>
        <w:t>دعائم الاسلام</w:t>
      </w:r>
      <w:r w:rsidR="00424FB2">
        <w:rPr>
          <w:rtl/>
        </w:rPr>
        <w:t>:</w:t>
      </w:r>
      <w:r w:rsidRPr="000E609F">
        <w:rPr>
          <w:rtl/>
        </w:rPr>
        <w:t xml:space="preserve"> عن أبي جعفر محمد بن علي</w:t>
      </w:r>
      <w:r>
        <w:rPr>
          <w:rtl/>
        </w:rPr>
        <w:t xml:space="preserve"> </w:t>
      </w:r>
      <w:r w:rsidR="00DC3BAA" w:rsidRPr="00DC3BAA">
        <w:rPr>
          <w:rStyle w:val="libAlaemChar"/>
          <w:rtl/>
        </w:rPr>
        <w:t>عليهما‌السلام</w:t>
      </w:r>
      <w:r w:rsidR="00424FB2">
        <w:rPr>
          <w:rtl/>
        </w:rPr>
        <w:t>،</w:t>
      </w:r>
      <w:r w:rsidRPr="000E609F">
        <w:rPr>
          <w:rtl/>
        </w:rPr>
        <w:t xml:space="preserve"> أنه قال في حديث</w:t>
      </w:r>
      <w:r w:rsidR="00424FB2">
        <w:rPr>
          <w:rtl/>
        </w:rPr>
        <w:t>:</w:t>
      </w:r>
      <w:r>
        <w:rPr>
          <w:rtl/>
        </w:rPr>
        <w:t xml:space="preserve"> « </w:t>
      </w:r>
      <w:r w:rsidRPr="000E609F">
        <w:rPr>
          <w:rtl/>
        </w:rPr>
        <w:t xml:space="preserve">فأما أهل النصب لآل [ بيت ] </w:t>
      </w:r>
      <w:r w:rsidRPr="00D95677">
        <w:rPr>
          <w:rStyle w:val="libFootnotenumChar"/>
          <w:rtl/>
        </w:rPr>
        <w:t>(1)</w:t>
      </w:r>
      <w:r>
        <w:rPr>
          <w:rtl/>
        </w:rPr>
        <w:t xml:space="preserve"> </w:t>
      </w:r>
      <w:r w:rsidRPr="000E609F">
        <w:rPr>
          <w:rtl/>
        </w:rPr>
        <w:t xml:space="preserve">محمد </w:t>
      </w:r>
      <w:r w:rsidR="00DC3BAA" w:rsidRPr="00DC3BAA">
        <w:rPr>
          <w:rStyle w:val="libAlaemChar"/>
          <w:rtl/>
        </w:rPr>
        <w:t>عليهم‌السلام</w:t>
      </w:r>
      <w:r w:rsidRPr="000E609F">
        <w:rPr>
          <w:rtl/>
        </w:rPr>
        <w:t xml:space="preserve"> والعداوة لهم</w:t>
      </w:r>
      <w:r w:rsidR="00424FB2">
        <w:rPr>
          <w:rtl/>
        </w:rPr>
        <w:t>،</w:t>
      </w:r>
      <w:r w:rsidRPr="000E609F">
        <w:rPr>
          <w:rtl/>
        </w:rPr>
        <w:t xml:space="preserve"> من المباينين بذلك المعروفين به</w:t>
      </w:r>
      <w:r w:rsidR="00424FB2">
        <w:rPr>
          <w:rtl/>
        </w:rPr>
        <w:t>،</w:t>
      </w:r>
      <w:r>
        <w:rPr>
          <w:rtl/>
        </w:rPr>
        <w:t xml:space="preserve"> </w:t>
      </w:r>
      <w:r w:rsidRPr="000E609F">
        <w:rPr>
          <w:rtl/>
        </w:rPr>
        <w:t>الذين ينتحلونه دينا</w:t>
      </w:r>
      <w:r w:rsidR="00424FB2">
        <w:rPr>
          <w:rtl/>
        </w:rPr>
        <w:t>،</w:t>
      </w:r>
      <w:r w:rsidRPr="000E609F">
        <w:rPr>
          <w:rtl/>
        </w:rPr>
        <w:t xml:space="preserve"> فلا تخالطوهم</w:t>
      </w:r>
      <w:r w:rsidR="00424FB2">
        <w:rPr>
          <w:rtl/>
        </w:rPr>
        <w:t>،</w:t>
      </w:r>
      <w:r w:rsidRPr="000E609F">
        <w:rPr>
          <w:rtl/>
        </w:rPr>
        <w:t xml:space="preserve"> ولا توادوهم</w:t>
      </w:r>
      <w:r w:rsidR="00424FB2">
        <w:rPr>
          <w:rtl/>
        </w:rPr>
        <w:t>،</w:t>
      </w:r>
      <w:r w:rsidRPr="000E609F">
        <w:rPr>
          <w:rtl/>
        </w:rPr>
        <w:t xml:space="preserve"> ولا تناكحوهم »</w:t>
      </w:r>
      <w:r>
        <w:rPr>
          <w:rtl/>
        </w:rPr>
        <w:t>.</w:t>
      </w:r>
    </w:p>
    <w:p w:rsidR="00D95677" w:rsidRPr="000E609F" w:rsidRDefault="00D95677" w:rsidP="001538AC">
      <w:pPr>
        <w:pStyle w:val="libNormal"/>
        <w:rPr>
          <w:rtl/>
        </w:rPr>
      </w:pPr>
      <w:r w:rsidRPr="002646DC">
        <w:rPr>
          <w:rStyle w:val="libNumChar"/>
          <w:rtl/>
        </w:rPr>
        <w:t>[17222]</w:t>
      </w:r>
      <w:r w:rsidRPr="000E609F">
        <w:rPr>
          <w:rtl/>
        </w:rPr>
        <w:t xml:space="preserve"> 2</w:t>
      </w:r>
      <w:r>
        <w:rPr>
          <w:rtl/>
        </w:rPr>
        <w:t xml:space="preserve"> - </w:t>
      </w:r>
      <w:r w:rsidRPr="000E609F">
        <w:rPr>
          <w:rtl/>
        </w:rPr>
        <w:t>أحمد بن محمد بن عيسى في نوادره</w:t>
      </w:r>
      <w:r w:rsidR="00424FB2">
        <w:rPr>
          <w:rtl/>
        </w:rPr>
        <w:t>:</w:t>
      </w:r>
      <w:r w:rsidRPr="000E609F">
        <w:rPr>
          <w:rtl/>
        </w:rPr>
        <w:t xml:space="preserve"> عن ابن أبي عمير</w:t>
      </w:r>
      <w:r w:rsidR="00424FB2">
        <w:rPr>
          <w:rtl/>
        </w:rPr>
        <w:t>،</w:t>
      </w:r>
      <w:r w:rsidRPr="000E609F">
        <w:rPr>
          <w:rtl/>
        </w:rPr>
        <w:t xml:space="preserve"> عن</w:t>
      </w:r>
      <w:r>
        <w:rPr>
          <w:rtl/>
        </w:rPr>
        <w:t xml:space="preserve"> </w:t>
      </w:r>
      <w:r w:rsidRPr="000E609F">
        <w:rPr>
          <w:rtl/>
        </w:rPr>
        <w:t>عمر بن أذينة</w:t>
      </w:r>
      <w:r w:rsidR="00424FB2">
        <w:rPr>
          <w:rtl/>
        </w:rPr>
        <w:t>،</w:t>
      </w:r>
      <w:r w:rsidRPr="000E609F">
        <w:rPr>
          <w:rtl/>
        </w:rPr>
        <w:t xml:space="preserve"> عن الفضيل بن يسار قال</w:t>
      </w:r>
      <w:r w:rsidR="00424FB2">
        <w:rPr>
          <w:rtl/>
        </w:rPr>
        <w:t>:</w:t>
      </w:r>
      <w:r w:rsidRPr="000E609F">
        <w:rPr>
          <w:rtl/>
        </w:rPr>
        <w:t xml:space="preserve"> سألت أبا جعفر</w:t>
      </w:r>
      <w:r>
        <w:rPr>
          <w:rtl/>
        </w:rPr>
        <w:t xml:space="preserve"> </w:t>
      </w:r>
      <w:r w:rsidR="00DC3BAA" w:rsidRPr="00DC3BAA">
        <w:rPr>
          <w:rStyle w:val="libAlaemChar"/>
          <w:rtl/>
        </w:rPr>
        <w:t>عليه‌السلام</w:t>
      </w:r>
      <w:r w:rsidR="00424FB2">
        <w:rPr>
          <w:rtl/>
        </w:rPr>
        <w:t>،</w:t>
      </w:r>
      <w:r w:rsidRPr="000E609F">
        <w:rPr>
          <w:rtl/>
        </w:rPr>
        <w:t xml:space="preserve"> عن مناكحة الناصب والصلاة خلفه</w:t>
      </w:r>
      <w:r w:rsidR="00424FB2">
        <w:rPr>
          <w:rtl/>
        </w:rPr>
        <w:t>،</w:t>
      </w:r>
      <w:r w:rsidRPr="000E609F">
        <w:rPr>
          <w:rtl/>
        </w:rPr>
        <w:t xml:space="preserve"> فقال</w:t>
      </w:r>
      <w:r w:rsidR="00424FB2">
        <w:rPr>
          <w:rtl/>
        </w:rPr>
        <w:t>:</w:t>
      </w:r>
      <w:r>
        <w:rPr>
          <w:rtl/>
        </w:rPr>
        <w:t xml:space="preserve"> « </w:t>
      </w:r>
      <w:r w:rsidRPr="000E609F">
        <w:rPr>
          <w:rtl/>
        </w:rPr>
        <w:t>لا تناكحه</w:t>
      </w:r>
      <w:r w:rsidR="00424FB2">
        <w:rPr>
          <w:rtl/>
        </w:rPr>
        <w:t>،</w:t>
      </w:r>
      <w:r w:rsidRPr="000E609F">
        <w:rPr>
          <w:rtl/>
        </w:rPr>
        <w:t xml:space="preserve"> ولا تصل خلفه »</w:t>
      </w:r>
      <w:r>
        <w:rPr>
          <w:rtl/>
        </w:rPr>
        <w:t>.</w:t>
      </w:r>
    </w:p>
    <w:p w:rsidR="00D95677" w:rsidRPr="000E609F" w:rsidRDefault="00D95677" w:rsidP="001538AC">
      <w:pPr>
        <w:pStyle w:val="libNormal"/>
        <w:rPr>
          <w:rtl/>
        </w:rPr>
      </w:pPr>
      <w:r w:rsidRPr="002646DC">
        <w:rPr>
          <w:rStyle w:val="libNumChar"/>
          <w:rtl/>
        </w:rPr>
        <w:t>[17223]</w:t>
      </w:r>
      <w:r w:rsidRPr="000E609F">
        <w:rPr>
          <w:rtl/>
        </w:rPr>
        <w:t xml:space="preserve"> 3</w:t>
      </w:r>
      <w:r>
        <w:rPr>
          <w:rtl/>
        </w:rPr>
        <w:t xml:space="preserve"> - </w:t>
      </w:r>
      <w:r w:rsidRPr="000E609F">
        <w:rPr>
          <w:rtl/>
        </w:rPr>
        <w:t>وعن النضر</w:t>
      </w:r>
      <w:r w:rsidR="00424FB2">
        <w:rPr>
          <w:rtl/>
        </w:rPr>
        <w:t>،</w:t>
      </w:r>
      <w:r w:rsidRPr="000E609F">
        <w:rPr>
          <w:rtl/>
        </w:rPr>
        <w:t xml:space="preserve"> عن ابن سنان</w:t>
      </w:r>
      <w:r w:rsidR="00424FB2">
        <w:rPr>
          <w:rtl/>
        </w:rPr>
        <w:t>،</w:t>
      </w:r>
      <w:r w:rsidRPr="000E609F">
        <w:rPr>
          <w:rtl/>
        </w:rPr>
        <w:t xml:space="preserve"> قال</w:t>
      </w:r>
      <w:r w:rsidR="00424FB2">
        <w:rPr>
          <w:rtl/>
        </w:rPr>
        <w:t>:</w:t>
      </w:r>
      <w:r w:rsidRPr="000E609F">
        <w:rPr>
          <w:rtl/>
        </w:rPr>
        <w:t xml:space="preserve"> سألت أبا عبد الله</w:t>
      </w:r>
      <w:r>
        <w:rPr>
          <w:rtl/>
        </w:rPr>
        <w:t xml:space="preserve"> </w:t>
      </w:r>
      <w:r w:rsidR="00DC3BAA" w:rsidRPr="00DC3BAA">
        <w:rPr>
          <w:rStyle w:val="libAlaemChar"/>
          <w:rtl/>
        </w:rPr>
        <w:t>عليه‌السلام</w:t>
      </w:r>
      <w:r w:rsidR="00424FB2">
        <w:rPr>
          <w:rtl/>
        </w:rPr>
        <w:t>،</w:t>
      </w:r>
      <w:r w:rsidRPr="000E609F">
        <w:rPr>
          <w:rtl/>
        </w:rPr>
        <w:t xml:space="preserve"> عن الناصب الذي قد عرف نصبه وعداوته</w:t>
      </w:r>
      <w:r w:rsidR="00424FB2">
        <w:rPr>
          <w:rtl/>
        </w:rPr>
        <w:t>،</w:t>
      </w:r>
      <w:r w:rsidRPr="000E609F">
        <w:rPr>
          <w:rtl/>
        </w:rPr>
        <w:t xml:space="preserve"> هل يزوجه</w:t>
      </w:r>
      <w:r>
        <w:rPr>
          <w:rtl/>
        </w:rPr>
        <w:t xml:space="preserve"> </w:t>
      </w:r>
      <w:r w:rsidRPr="000E609F">
        <w:rPr>
          <w:rtl/>
        </w:rPr>
        <w:t>المؤمن وهو قادر على رده</w:t>
      </w:r>
      <w:r>
        <w:rPr>
          <w:rtl/>
        </w:rPr>
        <w:t>؟</w:t>
      </w:r>
      <w:r w:rsidRPr="000E609F">
        <w:rPr>
          <w:rtl/>
        </w:rPr>
        <w:t xml:space="preserve"> قال</w:t>
      </w:r>
      <w:r w:rsidR="00424FB2">
        <w:rPr>
          <w:rtl/>
        </w:rPr>
        <w:t>:</w:t>
      </w:r>
      <w:r>
        <w:rPr>
          <w:rtl/>
        </w:rPr>
        <w:t xml:space="preserve"> « (</w:t>
      </w:r>
      <w:r w:rsidRPr="000E609F">
        <w:rPr>
          <w:rtl/>
        </w:rPr>
        <w:t xml:space="preserve"> لا يتزوج المؤمن ناصبة ) </w:t>
      </w:r>
      <w:r w:rsidRPr="00D95677">
        <w:rPr>
          <w:rStyle w:val="libFootnotenumChar"/>
          <w:rtl/>
        </w:rPr>
        <w:t>(1)</w:t>
      </w:r>
      <w:r w:rsidR="00424FB2">
        <w:rPr>
          <w:rtl/>
        </w:rPr>
        <w:t>،</w:t>
      </w:r>
      <w:r w:rsidRPr="000E609F">
        <w:rPr>
          <w:rtl/>
        </w:rPr>
        <w:t xml:space="preserve"> ولا</w:t>
      </w:r>
      <w:r>
        <w:rPr>
          <w:rtl/>
        </w:rPr>
        <w:t xml:space="preserve"> </w:t>
      </w:r>
      <w:r w:rsidRPr="000E609F">
        <w:rPr>
          <w:rtl/>
        </w:rPr>
        <w:t>يتزوج الناصب مؤمنة</w:t>
      </w:r>
      <w:r w:rsidR="00424FB2">
        <w:rPr>
          <w:rtl/>
        </w:rPr>
        <w:t>،</w:t>
      </w:r>
      <w:r w:rsidRPr="000E609F">
        <w:rPr>
          <w:rtl/>
        </w:rPr>
        <w:t xml:space="preserve"> ولا يتزوج المستضعف مؤمنة »</w:t>
      </w:r>
      <w:r>
        <w:rPr>
          <w:rtl/>
        </w:rPr>
        <w:t>.</w:t>
      </w:r>
    </w:p>
    <w:p w:rsidR="00D95677" w:rsidRPr="000E609F" w:rsidRDefault="00D95677" w:rsidP="001538AC">
      <w:pPr>
        <w:pStyle w:val="libNormal"/>
        <w:rPr>
          <w:rtl/>
        </w:rPr>
      </w:pPr>
      <w:r w:rsidRPr="002646DC">
        <w:rPr>
          <w:rStyle w:val="libNumChar"/>
          <w:rtl/>
        </w:rPr>
        <w:t>[17224]</w:t>
      </w:r>
      <w:r w:rsidRPr="000E609F">
        <w:rPr>
          <w:rtl/>
        </w:rPr>
        <w:t xml:space="preserve"> 4</w:t>
      </w:r>
      <w:r>
        <w:rPr>
          <w:rtl/>
        </w:rPr>
        <w:t xml:space="preserve"> - </w:t>
      </w:r>
      <w:r w:rsidRPr="000E609F">
        <w:rPr>
          <w:rtl/>
        </w:rPr>
        <w:t>وعن صفوان</w:t>
      </w:r>
      <w:r w:rsidR="00424FB2">
        <w:rPr>
          <w:rtl/>
        </w:rPr>
        <w:t>،</w:t>
      </w:r>
      <w:r w:rsidRPr="000E609F">
        <w:rPr>
          <w:rtl/>
        </w:rPr>
        <w:t xml:space="preserve"> عن عبد الله بن بكير</w:t>
      </w:r>
      <w:r w:rsidR="00424FB2">
        <w:rPr>
          <w:rtl/>
        </w:rPr>
        <w:t>،</w:t>
      </w:r>
      <w:r w:rsidRPr="000E609F">
        <w:rPr>
          <w:rtl/>
        </w:rPr>
        <w:t xml:space="preserve"> عن الفضيل بن يسار</w:t>
      </w:r>
      <w:r>
        <w:rPr>
          <w:rtl/>
        </w:rPr>
        <w:t xml:space="preserve"> </w:t>
      </w:r>
      <w:r w:rsidRPr="000E609F">
        <w:rPr>
          <w:rtl/>
        </w:rPr>
        <w:t>قال</w:t>
      </w:r>
      <w:r w:rsidR="00424FB2">
        <w:rPr>
          <w:rtl/>
        </w:rPr>
        <w:t>:</w:t>
      </w:r>
      <w:r w:rsidRPr="000E609F">
        <w:rPr>
          <w:rtl/>
        </w:rPr>
        <w:t xml:space="preserve"> قلت لأبي جعفر </w:t>
      </w:r>
      <w:r w:rsidR="00DC3BAA" w:rsidRPr="00DC3BAA">
        <w:rPr>
          <w:rStyle w:val="libAlaemChar"/>
          <w:rtl/>
        </w:rPr>
        <w:t>عليه‌السلام</w:t>
      </w:r>
      <w:r w:rsidR="00424FB2">
        <w:rPr>
          <w:rtl/>
        </w:rPr>
        <w:t>:</w:t>
      </w:r>
      <w:r w:rsidRPr="000E609F">
        <w:rPr>
          <w:rtl/>
        </w:rPr>
        <w:t xml:space="preserve"> ان لامرأتي أختا مسلمة لا بأس</w:t>
      </w:r>
      <w:r>
        <w:rPr>
          <w:rtl/>
        </w:rPr>
        <w:t xml:space="preserve"> </w:t>
      </w:r>
      <w:r w:rsidRPr="000E609F">
        <w:rPr>
          <w:rtl/>
        </w:rPr>
        <w:t>برأيها</w:t>
      </w:r>
      <w:r w:rsidR="00424FB2">
        <w:rPr>
          <w:rtl/>
        </w:rPr>
        <w:t>،</w:t>
      </w:r>
      <w:r w:rsidRPr="000E609F">
        <w:rPr>
          <w:rtl/>
        </w:rPr>
        <w:t xml:space="preserve"> وليس بالبصرة أحد</w:t>
      </w:r>
      <w:r w:rsidR="00424FB2">
        <w:rPr>
          <w:rtl/>
        </w:rPr>
        <w:t>،</w:t>
      </w:r>
      <w:r w:rsidRPr="000E609F">
        <w:rPr>
          <w:rtl/>
        </w:rPr>
        <w:t xml:space="preserve"> فما ترى في تزويجها من الناس</w:t>
      </w:r>
      <w:r>
        <w:rPr>
          <w:rtl/>
        </w:rPr>
        <w:t>؟</w:t>
      </w:r>
      <w:r w:rsidRPr="000E609F">
        <w:rPr>
          <w:rtl/>
        </w:rPr>
        <w:t xml:space="preserve"> فقال</w:t>
      </w:r>
      <w:r w:rsidR="00424FB2">
        <w:rPr>
          <w:rtl/>
        </w:rPr>
        <w:t>:</w:t>
      </w:r>
      <w:r>
        <w:rPr>
          <w:rtl/>
        </w:rPr>
        <w:t xml:space="preserve"> « </w:t>
      </w:r>
      <w:r w:rsidRPr="000E609F">
        <w:rPr>
          <w:rtl/>
        </w:rPr>
        <w:t>لا</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8</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199</w:t>
      </w:r>
      <w:r>
        <w:rPr>
          <w:rtl/>
        </w:rPr>
        <w:t xml:space="preserve"> - </w:t>
      </w:r>
      <w:r w:rsidRPr="000E609F">
        <w:rPr>
          <w:rtl/>
        </w:rPr>
        <w:t>200 ح 732</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نوادر أحمد بن محمد بن عيسى ص 71</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نوادر أحمد بن محمد بن عيسى ص 71</w:t>
      </w:r>
      <w:r>
        <w:rPr>
          <w:rtl/>
        </w:rPr>
        <w:t>.</w:t>
      </w:r>
    </w:p>
    <w:p w:rsidR="00D95677" w:rsidRPr="000E609F" w:rsidRDefault="00D95677" w:rsidP="00D95677">
      <w:pPr>
        <w:pStyle w:val="libFootnote"/>
        <w:rPr>
          <w:rtl/>
        </w:rPr>
      </w:pPr>
      <w:r w:rsidRPr="000E609F">
        <w:rPr>
          <w:rtl/>
        </w:rPr>
        <w:t>(1) ما بين القوسين ليس في المصدر</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نوادر أحمد بن محمد بن عيسى ص 71</w:t>
      </w:r>
      <w:r>
        <w:rPr>
          <w:rtl/>
        </w:rPr>
        <w:t>.</w:t>
      </w:r>
    </w:p>
    <w:p w:rsidR="00D95677" w:rsidRPr="000E609F" w:rsidRDefault="00D95677" w:rsidP="00D95677">
      <w:pPr>
        <w:pStyle w:val="libNormal0"/>
        <w:rPr>
          <w:rtl/>
        </w:rPr>
      </w:pPr>
      <w:r>
        <w:rPr>
          <w:rtl/>
        </w:rPr>
        <w:br w:type="page"/>
      </w:r>
      <w:r w:rsidRPr="000E609F">
        <w:rPr>
          <w:rtl/>
        </w:rPr>
        <w:lastRenderedPageBreak/>
        <w:t>تزوجها إلا ممن هو على رأيها</w:t>
      </w:r>
      <w:r w:rsidR="00424FB2">
        <w:rPr>
          <w:rtl/>
        </w:rPr>
        <w:t>،</w:t>
      </w:r>
      <w:r w:rsidRPr="000E609F">
        <w:rPr>
          <w:rtl/>
        </w:rPr>
        <w:t xml:space="preserve"> وتزويج المرأة ليست بناصبية لا بأس به </w:t>
      </w:r>
      <w:r>
        <w:rPr>
          <w:rFonts w:hint="cs"/>
          <w:rtl/>
        </w:rPr>
        <w:t>»</w:t>
      </w:r>
      <w:r w:rsidRPr="000E609F">
        <w:rPr>
          <w:rtl/>
        </w:rPr>
        <w:t>.</w:t>
      </w:r>
    </w:p>
    <w:p w:rsidR="00D95677" w:rsidRPr="000E609F" w:rsidRDefault="00D95677" w:rsidP="001538AC">
      <w:pPr>
        <w:pStyle w:val="libNormal"/>
        <w:rPr>
          <w:rtl/>
        </w:rPr>
      </w:pPr>
      <w:r w:rsidRPr="002646DC">
        <w:rPr>
          <w:rStyle w:val="libNumChar"/>
          <w:rtl/>
        </w:rPr>
        <w:t>[17225]</w:t>
      </w:r>
      <w:r w:rsidRPr="000E609F">
        <w:rPr>
          <w:rtl/>
        </w:rPr>
        <w:t xml:space="preserve"> 5</w:t>
      </w:r>
      <w:r>
        <w:rPr>
          <w:rtl/>
        </w:rPr>
        <w:t xml:space="preserve"> - </w:t>
      </w:r>
      <w:r w:rsidRPr="000E609F">
        <w:rPr>
          <w:rtl/>
        </w:rPr>
        <w:t>الصدوق في المقنع</w:t>
      </w:r>
      <w:r w:rsidR="00424FB2">
        <w:rPr>
          <w:rtl/>
        </w:rPr>
        <w:t>:</w:t>
      </w:r>
      <w:r w:rsidRPr="000E609F">
        <w:rPr>
          <w:rtl/>
        </w:rPr>
        <w:t xml:space="preserve"> ولا تتزوج الناصبة</w:t>
      </w:r>
      <w:r w:rsidR="00424FB2">
        <w:rPr>
          <w:rtl/>
        </w:rPr>
        <w:t>،</w:t>
      </w:r>
      <w:r w:rsidRPr="000E609F">
        <w:rPr>
          <w:rtl/>
        </w:rPr>
        <w:t xml:space="preserve"> ولا تزوج ابنتك</w:t>
      </w:r>
      <w:r>
        <w:rPr>
          <w:rtl/>
        </w:rPr>
        <w:t xml:space="preserve"> </w:t>
      </w:r>
      <w:r w:rsidRPr="000E609F">
        <w:rPr>
          <w:rtl/>
        </w:rPr>
        <w:t>ناصبا</w:t>
      </w:r>
      <w:r>
        <w:rPr>
          <w:rtl/>
        </w:rPr>
        <w:t>.</w:t>
      </w:r>
    </w:p>
    <w:p w:rsidR="00D95677" w:rsidRDefault="00D95677" w:rsidP="002646DC">
      <w:pPr>
        <w:pStyle w:val="Heading2Center"/>
        <w:rPr>
          <w:rtl/>
        </w:rPr>
      </w:pPr>
      <w:bookmarkStart w:id="910" w:name="_Toc364831120"/>
      <w:bookmarkStart w:id="911" w:name="_Toc379712393"/>
      <w:r w:rsidRPr="000E609F">
        <w:rPr>
          <w:rtl/>
        </w:rPr>
        <w:t>9</w:t>
      </w:r>
      <w:r>
        <w:rPr>
          <w:rtl/>
        </w:rPr>
        <w:t xml:space="preserve"> - </w:t>
      </w:r>
      <w:r w:rsidRPr="002646DC">
        <w:rPr>
          <w:rStyle w:val="libAlaemHeading2Char"/>
          <w:rtl/>
        </w:rPr>
        <w:t>(</w:t>
      </w:r>
      <w:r w:rsidRPr="000E609F">
        <w:rPr>
          <w:rtl/>
        </w:rPr>
        <w:t xml:space="preserve"> باب جواز مناكحة المستضعفين والشكاك المظهرين</w:t>
      </w:r>
      <w:bookmarkStart w:id="912" w:name="_Toc364831121"/>
      <w:bookmarkEnd w:id="910"/>
      <w:r>
        <w:rPr>
          <w:rtl/>
        </w:rPr>
        <w:t xml:space="preserve"> </w:t>
      </w:r>
      <w:r w:rsidRPr="000E609F">
        <w:rPr>
          <w:rtl/>
        </w:rPr>
        <w:t>للاسلا</w:t>
      </w:r>
      <w:r>
        <w:rPr>
          <w:rtl/>
        </w:rPr>
        <w:t>م</w:t>
      </w:r>
      <w:r w:rsidR="00424FB2">
        <w:rPr>
          <w:rtl/>
        </w:rPr>
        <w:t>،</w:t>
      </w:r>
      <w:r>
        <w:rPr>
          <w:rtl/>
        </w:rPr>
        <w:t xml:space="preserve"> وكراهة تزويج المؤمنة منهم </w:t>
      </w:r>
      <w:r w:rsidRPr="002646DC">
        <w:rPr>
          <w:rStyle w:val="libAlaemHeading2Char"/>
          <w:rtl/>
        </w:rPr>
        <w:t>)</w:t>
      </w:r>
      <w:bookmarkEnd w:id="912"/>
      <w:bookmarkEnd w:id="911"/>
    </w:p>
    <w:p w:rsidR="00D95677" w:rsidRPr="000E609F" w:rsidRDefault="00D95677" w:rsidP="001538AC">
      <w:pPr>
        <w:pStyle w:val="libNormal"/>
        <w:rPr>
          <w:rtl/>
        </w:rPr>
      </w:pPr>
      <w:r w:rsidRPr="002646DC">
        <w:rPr>
          <w:rStyle w:val="libNumChar"/>
          <w:rtl/>
        </w:rPr>
        <w:t>[17226]</w:t>
      </w:r>
      <w:r w:rsidRPr="000E609F">
        <w:rPr>
          <w:rtl/>
        </w:rPr>
        <w:t xml:space="preserve"> 1</w:t>
      </w:r>
      <w:r>
        <w:rPr>
          <w:rtl/>
        </w:rPr>
        <w:t xml:space="preserve"> - </w:t>
      </w:r>
      <w:r w:rsidRPr="000E609F">
        <w:rPr>
          <w:rtl/>
        </w:rPr>
        <w:t>أحمد بن محمد بن عيسى في نوادره</w:t>
      </w:r>
      <w:r w:rsidR="00424FB2">
        <w:rPr>
          <w:rtl/>
        </w:rPr>
        <w:t>:</w:t>
      </w:r>
      <w:r w:rsidRPr="000E609F">
        <w:rPr>
          <w:rtl/>
        </w:rPr>
        <w:t xml:space="preserve"> عن النضر بن سويد</w:t>
      </w:r>
      <w:r w:rsidR="00424FB2">
        <w:rPr>
          <w:rtl/>
        </w:rPr>
        <w:t>،</w:t>
      </w:r>
      <w:r w:rsidRPr="000E609F">
        <w:rPr>
          <w:rtl/>
        </w:rPr>
        <w:t xml:space="preserve"> عن</w:t>
      </w:r>
      <w:r>
        <w:rPr>
          <w:rtl/>
        </w:rPr>
        <w:t xml:space="preserve"> </w:t>
      </w:r>
      <w:r w:rsidRPr="000E609F">
        <w:rPr>
          <w:rtl/>
        </w:rPr>
        <w:t>عبد الحميد الكلبي</w:t>
      </w:r>
      <w:r w:rsidR="00424FB2">
        <w:rPr>
          <w:rtl/>
        </w:rPr>
        <w:t>،</w:t>
      </w:r>
      <w:r w:rsidRPr="000E609F">
        <w:rPr>
          <w:rtl/>
        </w:rPr>
        <w:t xml:space="preserve"> عن زرارة قال</w:t>
      </w:r>
      <w:r w:rsidR="00424FB2">
        <w:rPr>
          <w:rtl/>
        </w:rPr>
        <w:t>:</w:t>
      </w:r>
      <w:r w:rsidRPr="000E609F">
        <w:rPr>
          <w:rtl/>
        </w:rPr>
        <w:t xml:space="preserve"> قلت لأبي عبد الله </w:t>
      </w:r>
      <w:r w:rsidR="00DC3BAA" w:rsidRPr="00DC3BAA">
        <w:rPr>
          <w:rStyle w:val="libAlaemChar"/>
          <w:rtl/>
        </w:rPr>
        <w:t>عليه‌السلام</w:t>
      </w:r>
      <w:r w:rsidR="00424FB2">
        <w:rPr>
          <w:rtl/>
        </w:rPr>
        <w:t>:</w:t>
      </w:r>
      <w:r>
        <w:rPr>
          <w:rtl/>
        </w:rPr>
        <w:t xml:space="preserve"> </w:t>
      </w:r>
      <w:r w:rsidRPr="000E609F">
        <w:rPr>
          <w:rtl/>
        </w:rPr>
        <w:t>أتزوج مرجئة أو حرورية</w:t>
      </w:r>
      <w:r>
        <w:rPr>
          <w:rtl/>
        </w:rPr>
        <w:t>؟</w:t>
      </w:r>
      <w:r w:rsidRPr="000E609F">
        <w:rPr>
          <w:rtl/>
        </w:rPr>
        <w:t xml:space="preserve"> قال</w:t>
      </w:r>
      <w:r w:rsidR="00424FB2">
        <w:rPr>
          <w:rtl/>
        </w:rPr>
        <w:t>:</w:t>
      </w:r>
      <w:r w:rsidRPr="000E609F">
        <w:rPr>
          <w:rtl/>
        </w:rPr>
        <w:t xml:space="preserve"> « لا</w:t>
      </w:r>
      <w:r w:rsidR="00424FB2">
        <w:rPr>
          <w:rtl/>
        </w:rPr>
        <w:t>،</w:t>
      </w:r>
      <w:r w:rsidRPr="000E609F">
        <w:rPr>
          <w:rtl/>
        </w:rPr>
        <w:t xml:space="preserve"> عليك بالبله من النساء » قال</w:t>
      </w:r>
      <w:r>
        <w:rPr>
          <w:rtl/>
        </w:rPr>
        <w:t xml:space="preserve"> </w:t>
      </w:r>
      <w:r w:rsidRPr="000E609F">
        <w:rPr>
          <w:rtl/>
        </w:rPr>
        <w:t>زرارة</w:t>
      </w:r>
      <w:r w:rsidR="00424FB2">
        <w:rPr>
          <w:rtl/>
        </w:rPr>
        <w:t>،</w:t>
      </w:r>
      <w:r w:rsidRPr="000E609F">
        <w:rPr>
          <w:rtl/>
        </w:rPr>
        <w:t xml:space="preserve"> ما هي إلا مؤمنة أو كافرة</w:t>
      </w:r>
      <w:r w:rsidR="00424FB2">
        <w:rPr>
          <w:rtl/>
        </w:rPr>
        <w:t>،</w:t>
      </w:r>
      <w:r w:rsidRPr="000E609F">
        <w:rPr>
          <w:rtl/>
        </w:rPr>
        <w:t xml:space="preserve"> قال</w:t>
      </w:r>
      <w:r w:rsidR="00424FB2">
        <w:rPr>
          <w:rtl/>
        </w:rPr>
        <w:t>:</w:t>
      </w:r>
      <w:r w:rsidRPr="000E609F">
        <w:rPr>
          <w:rtl/>
        </w:rPr>
        <w:t xml:space="preserve"> « فأين أهل استثناء </w:t>
      </w:r>
      <w:r w:rsidRPr="00D95677">
        <w:rPr>
          <w:rStyle w:val="libFootnotenumChar"/>
          <w:rtl/>
        </w:rPr>
        <w:t>(1)</w:t>
      </w:r>
      <w:r w:rsidRPr="000E609F">
        <w:rPr>
          <w:rtl/>
        </w:rPr>
        <w:t xml:space="preserve"> الله</w:t>
      </w:r>
      <w:r>
        <w:rPr>
          <w:rtl/>
        </w:rPr>
        <w:t>؟</w:t>
      </w:r>
      <w:r w:rsidRPr="000E609F">
        <w:rPr>
          <w:rtl/>
        </w:rPr>
        <w:t xml:space="preserve"> قول</w:t>
      </w:r>
      <w:r>
        <w:rPr>
          <w:rtl/>
        </w:rPr>
        <w:t xml:space="preserve"> </w:t>
      </w:r>
      <w:r w:rsidRPr="000E609F">
        <w:rPr>
          <w:rtl/>
        </w:rPr>
        <w:t>الله أصدق من قولك</w:t>
      </w:r>
      <w:r w:rsidR="00424FB2">
        <w:rPr>
          <w:rtl/>
        </w:rPr>
        <w:t>:</w:t>
      </w:r>
      <w:r w:rsidRPr="000E609F">
        <w:rPr>
          <w:rtl/>
        </w:rPr>
        <w:t xml:space="preserve"> </w:t>
      </w:r>
      <w:r w:rsidR="0004393A">
        <w:rPr>
          <w:rStyle w:val="libAlaemChar"/>
          <w:rtl/>
        </w:rPr>
        <w:t xml:space="preserve">( </w:t>
      </w:r>
      <w:r w:rsidR="004D721F" w:rsidRPr="004D721F">
        <w:rPr>
          <w:rStyle w:val="libAieChar"/>
          <w:rtl/>
        </w:rPr>
        <w:t>إِلَّا الْمُسْتَضْعَفِينَ مِنَ الرِّ‌جَالِ وَالنِّسَاءِ وَالْوِلْدَانِ لَا يَسْتَطِيعُونَ حِيلَةً وَلَا يَهْتَدُونَ سَبِيلًا</w:t>
      </w:r>
      <w:r w:rsidR="0004393A">
        <w:rPr>
          <w:rStyle w:val="libAlaemChar"/>
          <w:rtl/>
        </w:rPr>
        <w:t xml:space="preserve"> )</w:t>
      </w:r>
      <w:r w:rsidRPr="000E609F">
        <w:rPr>
          <w:rtl/>
        </w:rPr>
        <w:t xml:space="preserve"> </w:t>
      </w:r>
      <w:r w:rsidRPr="00D95677">
        <w:rPr>
          <w:rStyle w:val="libFootnotenumChar"/>
          <w:rtl/>
        </w:rPr>
        <w:t>(2)</w:t>
      </w:r>
      <w:r w:rsidRPr="000E609F">
        <w:rPr>
          <w:rtl/>
        </w:rPr>
        <w:t xml:space="preserve"> »</w:t>
      </w:r>
      <w:r>
        <w:rPr>
          <w:rtl/>
        </w:rPr>
        <w:t>.</w:t>
      </w:r>
    </w:p>
    <w:p w:rsidR="00D95677" w:rsidRPr="000E609F" w:rsidRDefault="00D95677" w:rsidP="001538AC">
      <w:pPr>
        <w:pStyle w:val="libNormal"/>
        <w:rPr>
          <w:rtl/>
        </w:rPr>
      </w:pPr>
      <w:r w:rsidRPr="002646DC">
        <w:rPr>
          <w:rStyle w:val="libNumChar"/>
          <w:rtl/>
        </w:rPr>
        <w:t>[17227]</w:t>
      </w:r>
      <w:r w:rsidRPr="000E609F">
        <w:rPr>
          <w:rtl/>
        </w:rPr>
        <w:t xml:space="preserve"> 2</w:t>
      </w:r>
      <w:r>
        <w:rPr>
          <w:rtl/>
        </w:rPr>
        <w:t xml:space="preserve"> - </w:t>
      </w:r>
      <w:r w:rsidRPr="000E609F">
        <w:rPr>
          <w:rtl/>
        </w:rPr>
        <w:t>وعن أحمد بن محمد</w:t>
      </w:r>
      <w:r w:rsidR="00424FB2">
        <w:rPr>
          <w:rtl/>
        </w:rPr>
        <w:t>،</w:t>
      </w:r>
      <w:r w:rsidRPr="000E609F">
        <w:rPr>
          <w:rtl/>
        </w:rPr>
        <w:t xml:space="preserve"> عن عبد الكريم</w:t>
      </w:r>
      <w:r w:rsidR="00424FB2">
        <w:rPr>
          <w:rtl/>
        </w:rPr>
        <w:t>،</w:t>
      </w:r>
      <w:r w:rsidRPr="000E609F">
        <w:rPr>
          <w:rtl/>
        </w:rPr>
        <w:t xml:space="preserve"> عن أبي بصير</w:t>
      </w:r>
      <w:r>
        <w:rPr>
          <w:rtl/>
        </w:rPr>
        <w:t xml:space="preserve"> </w:t>
      </w:r>
      <w:r w:rsidRPr="000E609F">
        <w:rPr>
          <w:rtl/>
        </w:rPr>
        <w:t>والنضر بن سويد</w:t>
      </w:r>
      <w:r w:rsidR="00424FB2">
        <w:rPr>
          <w:rtl/>
        </w:rPr>
        <w:t>،</w:t>
      </w:r>
      <w:r w:rsidRPr="000E609F">
        <w:rPr>
          <w:rtl/>
        </w:rPr>
        <w:t xml:space="preserve"> عن موسى بن بكر </w:t>
      </w:r>
      <w:r w:rsidRPr="00D95677">
        <w:rPr>
          <w:rStyle w:val="libFootnotenumChar"/>
          <w:rtl/>
        </w:rPr>
        <w:t>(1)</w:t>
      </w:r>
      <w:r w:rsidR="00424FB2">
        <w:rPr>
          <w:rtl/>
        </w:rPr>
        <w:t>،</w:t>
      </w:r>
      <w:r w:rsidRPr="000E609F">
        <w:rPr>
          <w:rtl/>
        </w:rPr>
        <w:t xml:space="preserve"> عن زرارة جميعا</w:t>
      </w:r>
      <w:r w:rsidR="00424FB2">
        <w:rPr>
          <w:rtl/>
        </w:rPr>
        <w:t>،</w:t>
      </w:r>
      <w:r w:rsidRPr="000E609F">
        <w:rPr>
          <w:rtl/>
        </w:rPr>
        <w:t xml:space="preserve"> عن أبي</w:t>
      </w:r>
      <w:r>
        <w:rPr>
          <w:rtl/>
        </w:rPr>
        <w:t xml:space="preserve"> </w:t>
      </w:r>
      <w:r w:rsidRPr="000E609F">
        <w:rPr>
          <w:rtl/>
        </w:rPr>
        <w:t xml:space="preserve">عبد الله </w:t>
      </w:r>
      <w:r w:rsidR="00DC3BAA" w:rsidRPr="00DC3BAA">
        <w:rPr>
          <w:rStyle w:val="libAlaemChar"/>
          <w:rtl/>
        </w:rPr>
        <w:t>عليه‌السلام</w:t>
      </w:r>
      <w:r w:rsidR="00424FB2">
        <w:rPr>
          <w:rtl/>
        </w:rPr>
        <w:t>،</w:t>
      </w:r>
      <w:r w:rsidRPr="000E609F">
        <w:rPr>
          <w:rtl/>
        </w:rPr>
        <w:t xml:space="preserve"> قال</w:t>
      </w:r>
      <w:r w:rsidR="00424FB2">
        <w:rPr>
          <w:rtl/>
        </w:rPr>
        <w:t>:</w:t>
      </w:r>
      <w:r>
        <w:rPr>
          <w:rtl/>
        </w:rPr>
        <w:t xml:space="preserve"> « </w:t>
      </w:r>
      <w:r w:rsidRPr="000E609F">
        <w:rPr>
          <w:rtl/>
        </w:rPr>
        <w:t>تزوجوا في الشكاك ولا تزوجوهم</w:t>
      </w:r>
      <w:r w:rsidR="00424FB2">
        <w:rPr>
          <w:rtl/>
        </w:rPr>
        <w:t>،</w:t>
      </w:r>
      <w:r w:rsidRPr="000E609F">
        <w:rPr>
          <w:rtl/>
        </w:rPr>
        <w:t xml:space="preserve"> لأن المرأة</w:t>
      </w:r>
      <w:r>
        <w:rPr>
          <w:rtl/>
        </w:rPr>
        <w:t xml:space="preserve"> </w:t>
      </w:r>
      <w:r w:rsidRPr="000E609F">
        <w:rPr>
          <w:rtl/>
        </w:rPr>
        <w:t>تأخذ من أدب الرجل ويقهرها على دينه »</w:t>
      </w:r>
      <w:r>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5</w:t>
      </w:r>
      <w:r>
        <w:rPr>
          <w:rtl/>
        </w:rPr>
        <w:t xml:space="preserve"> - </w:t>
      </w:r>
      <w:r w:rsidRPr="000E609F">
        <w:rPr>
          <w:rtl/>
        </w:rPr>
        <w:t>المقنع ص 102</w:t>
      </w:r>
      <w:r>
        <w:rPr>
          <w:rtl/>
        </w:rPr>
        <w:t>.</w:t>
      </w:r>
    </w:p>
    <w:p w:rsidR="00D95677" w:rsidRPr="000E609F" w:rsidRDefault="00D95677" w:rsidP="00D95677">
      <w:pPr>
        <w:pStyle w:val="libFootnoteCenterBold"/>
        <w:rPr>
          <w:rtl/>
        </w:rPr>
      </w:pPr>
      <w:r w:rsidRPr="000E609F">
        <w:rPr>
          <w:rtl/>
        </w:rPr>
        <w:t>الباب 9</w:t>
      </w:r>
    </w:p>
    <w:p w:rsidR="00D95677" w:rsidRPr="000E609F" w:rsidRDefault="00D95677" w:rsidP="00D95677">
      <w:pPr>
        <w:pStyle w:val="libFootnote0"/>
        <w:rPr>
          <w:rtl/>
        </w:rPr>
      </w:pPr>
      <w:r w:rsidRPr="000E609F">
        <w:rPr>
          <w:rtl/>
        </w:rPr>
        <w:t>1</w:t>
      </w:r>
      <w:r>
        <w:rPr>
          <w:rtl/>
        </w:rPr>
        <w:t xml:space="preserve"> - </w:t>
      </w:r>
      <w:r w:rsidRPr="000E609F">
        <w:rPr>
          <w:rtl/>
        </w:rPr>
        <w:t>نوادر أحمد بن محمد بن عيسى ص 70</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نقباء</w:t>
      </w:r>
      <w:r>
        <w:rPr>
          <w:rtl/>
        </w:rPr>
        <w:t>.</w:t>
      </w:r>
    </w:p>
    <w:p w:rsidR="00D95677" w:rsidRPr="000E609F" w:rsidRDefault="00D95677" w:rsidP="00D95677">
      <w:pPr>
        <w:pStyle w:val="libFootnote"/>
        <w:rPr>
          <w:rtl/>
        </w:rPr>
      </w:pPr>
      <w:r w:rsidRPr="000E609F">
        <w:rPr>
          <w:rtl/>
        </w:rPr>
        <w:t>(2) النساء 4</w:t>
      </w:r>
      <w:r w:rsidR="00424FB2">
        <w:rPr>
          <w:rtl/>
        </w:rPr>
        <w:t>:</w:t>
      </w:r>
      <w:r w:rsidRPr="000E609F">
        <w:rPr>
          <w:rtl/>
        </w:rPr>
        <w:t xml:space="preserve"> 98</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نوادر أحمد بن محمد بن عيسى ص 70</w:t>
      </w:r>
      <w:r>
        <w:rPr>
          <w:rtl/>
        </w:rPr>
        <w:t>.</w:t>
      </w:r>
    </w:p>
    <w:p w:rsidR="00D95677" w:rsidRPr="000E609F" w:rsidRDefault="00D95677" w:rsidP="001538AC">
      <w:pPr>
        <w:pStyle w:val="libNormal"/>
        <w:rPr>
          <w:rtl/>
        </w:rPr>
      </w:pPr>
      <w:r w:rsidRPr="00D95677">
        <w:rPr>
          <w:rStyle w:val="libFootnoteChar"/>
          <w:rtl/>
        </w:rPr>
        <w:t>(1) في الحجرية</w:t>
      </w:r>
      <w:r w:rsidR="00424FB2">
        <w:rPr>
          <w:rStyle w:val="libFootnoteChar"/>
          <w:rtl/>
        </w:rPr>
        <w:t>:</w:t>
      </w:r>
      <w:r w:rsidRPr="00D95677">
        <w:rPr>
          <w:rStyle w:val="libFootnoteChar"/>
          <w:rtl/>
        </w:rPr>
        <w:t xml:space="preserve"> « بكير </w:t>
      </w:r>
      <w:r>
        <w:rPr>
          <w:rFonts w:hint="cs"/>
          <w:rtl/>
        </w:rPr>
        <w:t>»</w:t>
      </w:r>
      <w:r w:rsidRPr="00D95677">
        <w:rPr>
          <w:rStyle w:val="libFootnoteChar"/>
          <w:rtl/>
        </w:rPr>
        <w:t xml:space="preserve"> وما أثبتناه من المصدر هو الصواب ( راجع معجم رجال</w:t>
      </w:r>
      <w:r>
        <w:rPr>
          <w:rStyle w:val="libFootnoteChar"/>
          <w:rtl/>
        </w:rPr>
        <w:t xml:space="preserve"> </w:t>
      </w:r>
      <w:r w:rsidRPr="00D95677">
        <w:rPr>
          <w:rStyle w:val="libFootnoteChar"/>
          <w:rtl/>
        </w:rPr>
        <w:t>الحديث ج 19 ص 22 ).</w:t>
      </w:r>
    </w:p>
    <w:p w:rsidR="00D95677" w:rsidRPr="000E609F" w:rsidRDefault="00D95677" w:rsidP="001538AC">
      <w:pPr>
        <w:pStyle w:val="libNormal"/>
        <w:rPr>
          <w:rtl/>
        </w:rPr>
      </w:pPr>
      <w:r>
        <w:rPr>
          <w:rtl/>
        </w:rPr>
        <w:br w:type="page"/>
      </w:r>
      <w:r w:rsidRPr="002646DC">
        <w:rPr>
          <w:rStyle w:val="libNumChar"/>
          <w:rtl/>
        </w:rPr>
        <w:lastRenderedPageBreak/>
        <w:t>[17228]</w:t>
      </w:r>
      <w:r w:rsidRPr="000E609F">
        <w:rPr>
          <w:rtl/>
        </w:rPr>
        <w:t xml:space="preserve"> 3</w:t>
      </w:r>
      <w:r>
        <w:rPr>
          <w:rtl/>
        </w:rPr>
        <w:t xml:space="preserve"> - </w:t>
      </w:r>
      <w:r w:rsidRPr="000E609F">
        <w:rPr>
          <w:rtl/>
        </w:rPr>
        <w:t>وعن عثمان بن عيسى</w:t>
      </w:r>
      <w:r w:rsidR="00424FB2">
        <w:rPr>
          <w:rtl/>
        </w:rPr>
        <w:t>،</w:t>
      </w:r>
      <w:r w:rsidRPr="000E609F">
        <w:rPr>
          <w:rtl/>
        </w:rPr>
        <w:t xml:space="preserve"> عن سماعة قال</w:t>
      </w:r>
      <w:r w:rsidR="00424FB2">
        <w:rPr>
          <w:rtl/>
        </w:rPr>
        <w:t>:</w:t>
      </w:r>
      <w:r w:rsidRPr="000E609F">
        <w:rPr>
          <w:rtl/>
        </w:rPr>
        <w:t xml:space="preserve"> سألته عن</w:t>
      </w:r>
      <w:r>
        <w:rPr>
          <w:rtl/>
        </w:rPr>
        <w:t xml:space="preserve"> </w:t>
      </w:r>
      <w:r w:rsidRPr="000E609F">
        <w:rPr>
          <w:rtl/>
        </w:rPr>
        <w:t>مناكحتهم والصلاة معهم</w:t>
      </w:r>
      <w:r w:rsidR="00424FB2">
        <w:rPr>
          <w:rtl/>
        </w:rPr>
        <w:t>،</w:t>
      </w:r>
      <w:r w:rsidRPr="000E609F">
        <w:rPr>
          <w:rtl/>
        </w:rPr>
        <w:t xml:space="preserve"> فقال</w:t>
      </w:r>
      <w:r w:rsidR="00424FB2">
        <w:rPr>
          <w:rtl/>
        </w:rPr>
        <w:t>:</w:t>
      </w:r>
      <w:r w:rsidRPr="000E609F">
        <w:rPr>
          <w:rtl/>
        </w:rPr>
        <w:t xml:space="preserve"> « هذا أمر عديد </w:t>
      </w:r>
      <w:r w:rsidRPr="00D95677">
        <w:rPr>
          <w:rStyle w:val="libFootnotenumChar"/>
          <w:rtl/>
        </w:rPr>
        <w:t>(1)</w:t>
      </w:r>
      <w:r w:rsidRPr="000E609F">
        <w:rPr>
          <w:rtl/>
        </w:rPr>
        <w:t xml:space="preserve"> إن يستطيعوا ذاك</w:t>
      </w:r>
      <w:r w:rsidR="00424FB2">
        <w:rPr>
          <w:rtl/>
        </w:rPr>
        <w:t>،</w:t>
      </w:r>
      <w:r w:rsidRPr="000E609F">
        <w:rPr>
          <w:rtl/>
        </w:rPr>
        <w:t xml:space="preserve"> قد</w:t>
      </w:r>
      <w:r>
        <w:rPr>
          <w:rtl/>
        </w:rPr>
        <w:t xml:space="preserve"> </w:t>
      </w:r>
      <w:r w:rsidRPr="000E609F">
        <w:rPr>
          <w:rtl/>
        </w:rPr>
        <w:t xml:space="preserve">أنكح رسول الله </w:t>
      </w:r>
      <w:r w:rsidR="00DC3BAA" w:rsidRPr="00DC3BAA">
        <w:rPr>
          <w:rStyle w:val="libAlaemChar"/>
          <w:rtl/>
        </w:rPr>
        <w:t>صلى‌الله‌عليه‌وآله</w:t>
      </w:r>
      <w:r w:rsidR="00424FB2">
        <w:rPr>
          <w:rtl/>
        </w:rPr>
        <w:t>،</w:t>
      </w:r>
      <w:r w:rsidRPr="000E609F">
        <w:rPr>
          <w:rtl/>
        </w:rPr>
        <w:t xml:space="preserve"> وصلى علي </w:t>
      </w:r>
      <w:r w:rsidR="00DC3BAA" w:rsidRPr="00DC3BAA">
        <w:rPr>
          <w:rStyle w:val="libAlaemChar"/>
          <w:rtl/>
        </w:rPr>
        <w:t>عليه‌السلام</w:t>
      </w:r>
      <w:r>
        <w:rPr>
          <w:rtl/>
        </w:rPr>
        <w:t xml:space="preserve"> </w:t>
      </w:r>
      <w:r w:rsidRPr="000E609F">
        <w:rPr>
          <w:rtl/>
        </w:rPr>
        <w:t>ورائهم »</w:t>
      </w:r>
      <w:r>
        <w:rPr>
          <w:rtl/>
        </w:rPr>
        <w:t>.</w:t>
      </w:r>
    </w:p>
    <w:p w:rsidR="00D95677" w:rsidRPr="000E609F" w:rsidRDefault="00D95677" w:rsidP="001538AC">
      <w:pPr>
        <w:pStyle w:val="libNormal"/>
        <w:rPr>
          <w:rtl/>
        </w:rPr>
      </w:pPr>
      <w:r w:rsidRPr="002646DC">
        <w:rPr>
          <w:rStyle w:val="libNumChar"/>
          <w:rtl/>
        </w:rPr>
        <w:t>[17229]</w:t>
      </w:r>
      <w:r w:rsidRPr="000E609F">
        <w:rPr>
          <w:rtl/>
        </w:rPr>
        <w:t xml:space="preserve"> 4</w:t>
      </w:r>
      <w:r>
        <w:rPr>
          <w:rtl/>
        </w:rPr>
        <w:t xml:space="preserve"> - </w:t>
      </w:r>
      <w:r w:rsidRPr="000E609F">
        <w:rPr>
          <w:rtl/>
        </w:rPr>
        <w:t>وعن النضر</w:t>
      </w:r>
      <w:r w:rsidR="00424FB2">
        <w:rPr>
          <w:rtl/>
        </w:rPr>
        <w:t>:</w:t>
      </w:r>
      <w:r w:rsidRPr="000E609F">
        <w:rPr>
          <w:rtl/>
        </w:rPr>
        <w:t xml:space="preserve"> عن ابن سنان قال</w:t>
      </w:r>
      <w:r w:rsidR="00424FB2">
        <w:rPr>
          <w:rtl/>
        </w:rPr>
        <w:t>:</w:t>
      </w:r>
      <w:r w:rsidRPr="000E609F">
        <w:rPr>
          <w:rtl/>
        </w:rPr>
        <w:t xml:space="preserve"> سألت أبا عبد الله</w:t>
      </w:r>
      <w:r>
        <w:rPr>
          <w:rtl/>
        </w:rPr>
        <w:t xml:space="preserve"> </w:t>
      </w:r>
      <w:r w:rsidR="00DC3BAA" w:rsidRPr="00DC3BAA">
        <w:rPr>
          <w:rStyle w:val="libAlaemChar"/>
          <w:rtl/>
        </w:rPr>
        <w:t>عليه‌السلام</w:t>
      </w:r>
      <w:r w:rsidR="00424FB2">
        <w:rPr>
          <w:rtl/>
        </w:rPr>
        <w:t>،</w:t>
      </w:r>
      <w:r w:rsidRPr="000E609F">
        <w:rPr>
          <w:rtl/>
        </w:rPr>
        <w:t xml:space="preserve"> بكم يكون الرجل مسلما يحل مناكحته وموارثته</w:t>
      </w:r>
      <w:r>
        <w:rPr>
          <w:rtl/>
        </w:rPr>
        <w:t>؟</w:t>
      </w:r>
      <w:r w:rsidRPr="000E609F">
        <w:rPr>
          <w:rtl/>
        </w:rPr>
        <w:t xml:space="preserve"> وبما يحرم</w:t>
      </w:r>
      <w:r>
        <w:rPr>
          <w:rtl/>
        </w:rPr>
        <w:t xml:space="preserve"> </w:t>
      </w:r>
      <w:r w:rsidRPr="000E609F">
        <w:rPr>
          <w:rtl/>
        </w:rPr>
        <w:t>دمه</w:t>
      </w:r>
      <w:r>
        <w:rPr>
          <w:rtl/>
        </w:rPr>
        <w:t>؟</w:t>
      </w:r>
      <w:r w:rsidRPr="000E609F">
        <w:rPr>
          <w:rtl/>
        </w:rPr>
        <w:t xml:space="preserve"> فقال</w:t>
      </w:r>
      <w:r w:rsidR="00424FB2">
        <w:rPr>
          <w:rtl/>
        </w:rPr>
        <w:t>:</w:t>
      </w:r>
      <w:r>
        <w:rPr>
          <w:rtl/>
        </w:rPr>
        <w:t xml:space="preserve"> « </w:t>
      </w:r>
      <w:r w:rsidRPr="000E609F">
        <w:rPr>
          <w:rtl/>
        </w:rPr>
        <w:t>يحرم دمه بالاسلام إذا أظهره</w:t>
      </w:r>
      <w:r w:rsidR="00424FB2">
        <w:rPr>
          <w:rtl/>
        </w:rPr>
        <w:t>،</w:t>
      </w:r>
      <w:r w:rsidRPr="000E609F">
        <w:rPr>
          <w:rtl/>
        </w:rPr>
        <w:t xml:space="preserve"> ويحل مناكحته وموارثته »</w:t>
      </w:r>
      <w:r>
        <w:rPr>
          <w:rtl/>
        </w:rPr>
        <w:t>.</w:t>
      </w:r>
    </w:p>
    <w:p w:rsidR="00D95677" w:rsidRPr="000E609F" w:rsidRDefault="00D95677" w:rsidP="001538AC">
      <w:pPr>
        <w:pStyle w:val="libNormal"/>
        <w:rPr>
          <w:rtl/>
        </w:rPr>
      </w:pPr>
      <w:r w:rsidRPr="002646DC">
        <w:rPr>
          <w:rStyle w:val="libNumChar"/>
          <w:rtl/>
        </w:rPr>
        <w:t>[17230]</w:t>
      </w:r>
      <w:r w:rsidRPr="000E609F">
        <w:rPr>
          <w:rtl/>
        </w:rPr>
        <w:t xml:space="preserve"> 5</w:t>
      </w:r>
      <w:r>
        <w:rPr>
          <w:rtl/>
        </w:rPr>
        <w:t xml:space="preserve"> - </w:t>
      </w:r>
      <w:r w:rsidRPr="000E609F">
        <w:rPr>
          <w:rtl/>
        </w:rPr>
        <w:t>وعن ابن أبي عمير</w:t>
      </w:r>
      <w:r w:rsidR="00424FB2">
        <w:rPr>
          <w:rtl/>
        </w:rPr>
        <w:t>،</w:t>
      </w:r>
      <w:r w:rsidRPr="000E609F">
        <w:rPr>
          <w:rtl/>
        </w:rPr>
        <w:t xml:space="preserve"> عن حماد</w:t>
      </w:r>
      <w:r w:rsidR="00424FB2">
        <w:rPr>
          <w:rtl/>
        </w:rPr>
        <w:t>،</w:t>
      </w:r>
      <w:r w:rsidRPr="000E609F">
        <w:rPr>
          <w:rtl/>
        </w:rPr>
        <w:t xml:space="preserve"> عن جميل بن دراج</w:t>
      </w:r>
      <w:r w:rsidR="00424FB2">
        <w:rPr>
          <w:rtl/>
        </w:rPr>
        <w:t>،</w:t>
      </w:r>
      <w:r w:rsidRPr="000E609F">
        <w:rPr>
          <w:rtl/>
        </w:rPr>
        <w:t xml:space="preserve"> عن</w:t>
      </w:r>
      <w:r>
        <w:rPr>
          <w:rtl/>
        </w:rPr>
        <w:t xml:space="preserve"> </w:t>
      </w:r>
      <w:r w:rsidRPr="000E609F">
        <w:rPr>
          <w:rtl/>
        </w:rPr>
        <w:t>زرارة قال</w:t>
      </w:r>
      <w:r w:rsidR="00424FB2">
        <w:rPr>
          <w:rtl/>
        </w:rPr>
        <w:t>:</w:t>
      </w:r>
      <w:r w:rsidRPr="000E609F">
        <w:rPr>
          <w:rtl/>
        </w:rPr>
        <w:t xml:space="preserve"> قلت لأبي جعفر </w:t>
      </w:r>
      <w:r w:rsidR="00DC3BAA" w:rsidRPr="00DC3BAA">
        <w:rPr>
          <w:rStyle w:val="libAlaemChar"/>
          <w:rtl/>
        </w:rPr>
        <w:t>عليه‌السلام</w:t>
      </w:r>
      <w:r w:rsidR="00424FB2">
        <w:rPr>
          <w:rtl/>
        </w:rPr>
        <w:t>:</w:t>
      </w:r>
      <w:r w:rsidRPr="000E609F">
        <w:rPr>
          <w:rtl/>
        </w:rPr>
        <w:t xml:space="preserve"> أتخوف أن لا تحل لي أن</w:t>
      </w:r>
      <w:r>
        <w:rPr>
          <w:rtl/>
        </w:rPr>
        <w:t xml:space="preserve"> </w:t>
      </w:r>
      <w:r w:rsidRPr="000E609F">
        <w:rPr>
          <w:rtl/>
        </w:rPr>
        <w:t>أتزوج صبية من لم يكن على مذهبي</w:t>
      </w:r>
      <w:r w:rsidR="00424FB2">
        <w:rPr>
          <w:rtl/>
        </w:rPr>
        <w:t>،</w:t>
      </w:r>
      <w:r w:rsidRPr="000E609F">
        <w:rPr>
          <w:rtl/>
        </w:rPr>
        <w:t xml:space="preserve"> فقال</w:t>
      </w:r>
      <w:r w:rsidR="00424FB2">
        <w:rPr>
          <w:rtl/>
        </w:rPr>
        <w:t>:</w:t>
      </w:r>
      <w:r>
        <w:rPr>
          <w:rtl/>
        </w:rPr>
        <w:t xml:space="preserve"> « </w:t>
      </w:r>
      <w:r w:rsidRPr="000E609F">
        <w:rPr>
          <w:rtl/>
        </w:rPr>
        <w:t>ما يمنعك من البله من</w:t>
      </w:r>
      <w:r>
        <w:rPr>
          <w:rtl/>
        </w:rPr>
        <w:t xml:space="preserve"> </w:t>
      </w:r>
      <w:r w:rsidRPr="000E609F">
        <w:rPr>
          <w:rtl/>
        </w:rPr>
        <w:t>النساء اللآتي لا يعرفن ما أنتم عليه ولا ينصبن</w:t>
      </w:r>
      <w:r>
        <w:rPr>
          <w:rtl/>
        </w:rPr>
        <w:t>!؟</w:t>
      </w:r>
      <w:r w:rsidRPr="000E609F">
        <w:rPr>
          <w:rtl/>
        </w:rPr>
        <w:t xml:space="preserve"> »</w:t>
      </w:r>
      <w:r>
        <w:rPr>
          <w:rtl/>
        </w:rPr>
        <w:t>.</w:t>
      </w:r>
    </w:p>
    <w:p w:rsidR="00D95677" w:rsidRPr="000E609F" w:rsidRDefault="00D95677" w:rsidP="001538AC">
      <w:pPr>
        <w:pStyle w:val="libNormal"/>
        <w:rPr>
          <w:rtl/>
        </w:rPr>
      </w:pPr>
      <w:r w:rsidRPr="002646DC">
        <w:rPr>
          <w:rStyle w:val="libNumChar"/>
          <w:rtl/>
        </w:rPr>
        <w:t>[17231]</w:t>
      </w:r>
      <w:r w:rsidRPr="000E609F">
        <w:rPr>
          <w:rtl/>
        </w:rPr>
        <w:t xml:space="preserve"> 6</w:t>
      </w:r>
      <w:r>
        <w:rPr>
          <w:rtl/>
        </w:rPr>
        <w:t xml:space="preserve"> - </w:t>
      </w:r>
      <w:r w:rsidRPr="000E609F">
        <w:rPr>
          <w:rtl/>
        </w:rPr>
        <w:t>محمد بن مسعود العياشي في تفسيره</w:t>
      </w:r>
      <w:r w:rsidR="00424FB2">
        <w:rPr>
          <w:rtl/>
        </w:rPr>
        <w:t>:</w:t>
      </w:r>
      <w:r w:rsidRPr="000E609F">
        <w:rPr>
          <w:rtl/>
        </w:rPr>
        <w:t xml:space="preserve"> عن زرارة قال</w:t>
      </w:r>
      <w:r w:rsidR="00424FB2">
        <w:rPr>
          <w:rtl/>
        </w:rPr>
        <w:t>:</w:t>
      </w:r>
      <w:r w:rsidRPr="000E609F">
        <w:rPr>
          <w:rtl/>
        </w:rPr>
        <w:t xml:space="preserve"> قلت</w:t>
      </w:r>
      <w:r>
        <w:rPr>
          <w:rtl/>
        </w:rPr>
        <w:t xml:space="preserve"> </w:t>
      </w:r>
      <w:r w:rsidRPr="000E609F">
        <w:rPr>
          <w:rtl/>
        </w:rPr>
        <w:t xml:space="preserve">لأبي عبد الله </w:t>
      </w:r>
      <w:r w:rsidR="00DC3BAA" w:rsidRPr="00DC3BAA">
        <w:rPr>
          <w:rStyle w:val="libAlaemChar"/>
          <w:rtl/>
        </w:rPr>
        <w:t>عليه‌السلام</w:t>
      </w:r>
      <w:r w:rsidR="00424FB2">
        <w:rPr>
          <w:rtl/>
        </w:rPr>
        <w:t>:</w:t>
      </w:r>
      <w:r w:rsidRPr="000E609F">
        <w:rPr>
          <w:rtl/>
        </w:rPr>
        <w:t xml:space="preserve"> أتزوج المرجئة أو الحرورية أو القدرية</w:t>
      </w:r>
      <w:r w:rsidR="00424FB2">
        <w:rPr>
          <w:rtl/>
        </w:rPr>
        <w:t>،</w:t>
      </w:r>
      <w:r w:rsidRPr="000E609F">
        <w:rPr>
          <w:rtl/>
        </w:rPr>
        <w:t xml:space="preserve"> قال</w:t>
      </w:r>
      <w:r w:rsidR="00424FB2">
        <w:rPr>
          <w:rtl/>
        </w:rPr>
        <w:t>:</w:t>
      </w:r>
      <w:r>
        <w:rPr>
          <w:rtl/>
        </w:rPr>
        <w:t xml:space="preserve"> </w:t>
      </w:r>
      <w:r w:rsidRPr="000E609F">
        <w:rPr>
          <w:rtl/>
        </w:rPr>
        <w:t>« لا</w:t>
      </w:r>
      <w:r w:rsidR="00424FB2">
        <w:rPr>
          <w:rtl/>
        </w:rPr>
        <w:t>،</w:t>
      </w:r>
      <w:r w:rsidRPr="000E609F">
        <w:rPr>
          <w:rtl/>
        </w:rPr>
        <w:t xml:space="preserve"> عليك بالبله من النساء » قال زرارة</w:t>
      </w:r>
      <w:r w:rsidR="00424FB2">
        <w:rPr>
          <w:rtl/>
        </w:rPr>
        <w:t>:</w:t>
      </w:r>
      <w:r w:rsidRPr="000E609F">
        <w:rPr>
          <w:rtl/>
        </w:rPr>
        <w:t xml:space="preserve"> فقلت</w:t>
      </w:r>
      <w:r w:rsidR="00424FB2">
        <w:rPr>
          <w:rtl/>
        </w:rPr>
        <w:t>:</w:t>
      </w:r>
      <w:r w:rsidRPr="000E609F">
        <w:rPr>
          <w:rtl/>
        </w:rPr>
        <w:t xml:space="preserve"> ما هو إلا مؤمنة أو</w:t>
      </w:r>
      <w:r>
        <w:rPr>
          <w:rtl/>
        </w:rPr>
        <w:t xml:space="preserve"> </w:t>
      </w:r>
      <w:r w:rsidRPr="000E609F">
        <w:rPr>
          <w:rtl/>
        </w:rPr>
        <w:t>كافرة</w:t>
      </w:r>
      <w:r w:rsidR="00424FB2">
        <w:rPr>
          <w:rtl/>
        </w:rPr>
        <w:t>،</w:t>
      </w:r>
      <w:r w:rsidRPr="000E609F">
        <w:rPr>
          <w:rtl/>
        </w:rPr>
        <w:t xml:space="preserve"> فقال أبو عبد الله </w:t>
      </w:r>
      <w:r w:rsidR="00DC3BAA" w:rsidRPr="00DC3BAA">
        <w:rPr>
          <w:rStyle w:val="libAlaemChar"/>
          <w:rtl/>
        </w:rPr>
        <w:t>عليه‌السلام</w:t>
      </w:r>
      <w:r w:rsidR="00424FB2">
        <w:rPr>
          <w:rtl/>
        </w:rPr>
        <w:t>:</w:t>
      </w:r>
      <w:r>
        <w:rPr>
          <w:rtl/>
        </w:rPr>
        <w:t xml:space="preserve"> « </w:t>
      </w:r>
      <w:r w:rsidRPr="000E609F">
        <w:rPr>
          <w:rtl/>
        </w:rPr>
        <w:t>فأين أهل استثناء الله</w:t>
      </w:r>
      <w:r>
        <w:rPr>
          <w:rtl/>
        </w:rPr>
        <w:t>؟</w:t>
      </w:r>
      <w:r w:rsidRPr="000E609F">
        <w:rPr>
          <w:rtl/>
        </w:rPr>
        <w:t xml:space="preserve"> قول الله</w:t>
      </w:r>
      <w:r>
        <w:rPr>
          <w:rtl/>
        </w:rPr>
        <w:t xml:space="preserve"> </w:t>
      </w:r>
      <w:r w:rsidRPr="000E609F">
        <w:rPr>
          <w:rtl/>
        </w:rPr>
        <w:t>أصدق من قولك</w:t>
      </w:r>
      <w:r w:rsidR="00424FB2">
        <w:rPr>
          <w:rtl/>
        </w:rPr>
        <w:t>:</w:t>
      </w:r>
      <w:r w:rsidRPr="000E609F">
        <w:rPr>
          <w:rtl/>
        </w:rPr>
        <w:t xml:space="preserve"> </w:t>
      </w:r>
      <w:r w:rsidR="0004393A">
        <w:rPr>
          <w:rStyle w:val="libAlaemChar"/>
          <w:rtl/>
        </w:rPr>
        <w:t xml:space="preserve">( </w:t>
      </w:r>
      <w:r w:rsidR="004D721F" w:rsidRPr="004D721F">
        <w:rPr>
          <w:rStyle w:val="libAieChar"/>
          <w:rtl/>
        </w:rPr>
        <w:t xml:space="preserve">إِلَّا الْمُسْتَضْعَفِينَ مِنَ الرِّ‌جَالِ وَالنِّسَاءِ وَالْوِلْدَانِ </w:t>
      </w:r>
      <w:r w:rsidR="004D721F">
        <w:rPr>
          <w:rStyle w:val="libAieChar"/>
          <w:rtl/>
        </w:rPr>
        <w:t>–</w:t>
      </w:r>
      <w:r w:rsidR="004D721F">
        <w:rPr>
          <w:rStyle w:val="libAieChar"/>
          <w:rFonts w:hint="cs"/>
          <w:rtl/>
        </w:rPr>
        <w:t xml:space="preserve"> إلى قوله -</w:t>
      </w:r>
      <w:r w:rsidR="004D721F" w:rsidRPr="004D721F">
        <w:rPr>
          <w:rStyle w:val="libAieChar"/>
          <w:rtl/>
        </w:rPr>
        <w:t xml:space="preserve"> سَبِيلًا</w:t>
      </w:r>
      <w:r w:rsidR="0004393A">
        <w:rPr>
          <w:rStyle w:val="libAlaemChar"/>
          <w:rtl/>
        </w:rPr>
        <w:t xml:space="preserve"> )</w:t>
      </w:r>
      <w:r w:rsidRPr="000E609F">
        <w:rPr>
          <w:rtl/>
        </w:rPr>
        <w:t xml:space="preserve"> </w:t>
      </w:r>
      <w:r w:rsidRPr="00D95677">
        <w:rPr>
          <w:rStyle w:val="libFootnotenumChar"/>
          <w:rtl/>
        </w:rPr>
        <w:t>(1)</w:t>
      </w:r>
      <w:r w:rsidRPr="000E609F">
        <w:rPr>
          <w:rtl/>
        </w:rPr>
        <w:t xml:space="preserve"> »</w:t>
      </w:r>
      <w:r>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3</w:t>
      </w:r>
      <w:r>
        <w:rPr>
          <w:rtl/>
        </w:rPr>
        <w:t xml:space="preserve"> - </w:t>
      </w:r>
      <w:r w:rsidRPr="000E609F">
        <w:rPr>
          <w:rtl/>
        </w:rPr>
        <w:t>نوادر أحمد بن محمد بن عيسى ص 71</w:t>
      </w:r>
      <w:r w:rsidR="00424FB2">
        <w:rPr>
          <w:rtl/>
        </w:rPr>
        <w:t>،</w:t>
      </w:r>
      <w:r w:rsidRPr="000E609F">
        <w:rPr>
          <w:rtl/>
        </w:rPr>
        <w:t xml:space="preserve"> وعنه في البحار ج 103 ص 377 ح 10</w:t>
      </w:r>
      <w:r>
        <w:rPr>
          <w:rtl/>
        </w:rPr>
        <w:t>.</w:t>
      </w:r>
    </w:p>
    <w:p w:rsidR="00D95677" w:rsidRPr="000E609F" w:rsidRDefault="00D95677" w:rsidP="00D95677">
      <w:pPr>
        <w:pStyle w:val="libFootnote"/>
        <w:rPr>
          <w:rtl/>
        </w:rPr>
      </w:pPr>
      <w:r w:rsidRPr="000E609F">
        <w:rPr>
          <w:rtl/>
        </w:rPr>
        <w:t>(1) كذا في الطبعة الحجرية</w:t>
      </w:r>
      <w:r w:rsidR="00424FB2">
        <w:rPr>
          <w:rtl/>
        </w:rPr>
        <w:t>،</w:t>
      </w:r>
      <w:r w:rsidRPr="000E609F">
        <w:rPr>
          <w:rtl/>
        </w:rPr>
        <w:t xml:space="preserve"> وفي المصدر والبحار</w:t>
      </w:r>
      <w:r w:rsidR="00424FB2">
        <w:rPr>
          <w:rtl/>
        </w:rPr>
        <w:t>:</w:t>
      </w:r>
      <w:r>
        <w:rPr>
          <w:rtl/>
        </w:rPr>
        <w:t xml:space="preserve"> « </w:t>
      </w:r>
      <w:r w:rsidRPr="000E609F">
        <w:rPr>
          <w:rtl/>
        </w:rPr>
        <w:t xml:space="preserve">تمديد </w:t>
      </w:r>
      <w:r>
        <w:rPr>
          <w:rFonts w:hint="cs"/>
          <w:rtl/>
        </w:rPr>
        <w:t>»</w:t>
      </w:r>
      <w:r w:rsidRPr="000E609F">
        <w:rPr>
          <w:rtl/>
        </w:rPr>
        <w:t xml:space="preserve"> ولعلها</w:t>
      </w:r>
      <w:r w:rsidR="00424FB2">
        <w:rPr>
          <w:rtl/>
        </w:rPr>
        <w:t>:</w:t>
      </w:r>
      <w:r w:rsidRPr="000E609F">
        <w:rPr>
          <w:rtl/>
        </w:rPr>
        <w:t xml:space="preserve"> هذا أمر شديد لن</w:t>
      </w:r>
      <w:r>
        <w:rPr>
          <w:rtl/>
        </w:rPr>
        <w:t xml:space="preserve"> </w:t>
      </w:r>
      <w:r w:rsidRPr="000E609F">
        <w:rPr>
          <w:rtl/>
        </w:rPr>
        <w:t>تستطيعوا ذاك</w:t>
      </w:r>
      <w:r w:rsidR="00424FB2">
        <w:rPr>
          <w:rtl/>
        </w:rPr>
        <w:t>،</w:t>
      </w:r>
      <w:r w:rsidRPr="000E609F">
        <w:rPr>
          <w:rtl/>
        </w:rPr>
        <w:t xml:space="preserve"> أي</w:t>
      </w:r>
      <w:r w:rsidR="00424FB2">
        <w:rPr>
          <w:rtl/>
        </w:rPr>
        <w:t>:</w:t>
      </w:r>
      <w:r w:rsidRPr="000E609F">
        <w:rPr>
          <w:rtl/>
        </w:rPr>
        <w:t xml:space="preserve"> لن تستطيعوا مقاطعتهم</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نوادر أحمد بن محمد بن عيسى ص 71</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نوادر أحمد بن محمد بن عيسى ص 71</w:t>
      </w:r>
      <w:r w:rsidR="00424FB2">
        <w:rPr>
          <w:rtl/>
        </w:rPr>
        <w:t>،</w:t>
      </w:r>
      <w:r w:rsidRPr="000E609F">
        <w:rPr>
          <w:rtl/>
        </w:rPr>
        <w:t xml:space="preserve"> وعنه في البحار ج 103 ص 378 ح 13</w:t>
      </w:r>
      <w:r>
        <w:rPr>
          <w:rtl/>
        </w:rPr>
        <w:t>.</w:t>
      </w:r>
    </w:p>
    <w:p w:rsidR="00D95677" w:rsidRPr="000E609F" w:rsidRDefault="00D95677" w:rsidP="00D95677">
      <w:pPr>
        <w:pStyle w:val="libFootnote0"/>
        <w:rPr>
          <w:rtl/>
        </w:rPr>
      </w:pPr>
      <w:r w:rsidRPr="000E609F">
        <w:rPr>
          <w:rtl/>
        </w:rPr>
        <w:t>6</w:t>
      </w:r>
      <w:r>
        <w:rPr>
          <w:rtl/>
        </w:rPr>
        <w:t xml:space="preserve"> - </w:t>
      </w:r>
      <w:r w:rsidRPr="000E609F">
        <w:rPr>
          <w:rtl/>
        </w:rPr>
        <w:t>تفسير العياشي ج 1 ص 269</w:t>
      </w:r>
      <w:r>
        <w:rPr>
          <w:rtl/>
        </w:rPr>
        <w:t>.</w:t>
      </w:r>
    </w:p>
    <w:p w:rsidR="00D95677" w:rsidRPr="000E609F" w:rsidRDefault="00D95677" w:rsidP="00D95677">
      <w:pPr>
        <w:pStyle w:val="libFootnote"/>
        <w:rPr>
          <w:rtl/>
        </w:rPr>
      </w:pPr>
      <w:r w:rsidRPr="000E609F">
        <w:rPr>
          <w:rtl/>
        </w:rPr>
        <w:t>(1) النساء 4</w:t>
      </w:r>
      <w:r w:rsidR="00424FB2">
        <w:rPr>
          <w:rtl/>
        </w:rPr>
        <w:t>:</w:t>
      </w:r>
      <w:r w:rsidRPr="000E609F">
        <w:rPr>
          <w:rtl/>
        </w:rPr>
        <w:t xml:space="preserve"> 98</w:t>
      </w:r>
      <w:r>
        <w:rPr>
          <w:rtl/>
        </w:rPr>
        <w:t>.</w:t>
      </w:r>
    </w:p>
    <w:p w:rsidR="00D95677" w:rsidRPr="000E609F" w:rsidRDefault="00D95677" w:rsidP="001538AC">
      <w:pPr>
        <w:pStyle w:val="libNormal"/>
        <w:rPr>
          <w:rtl/>
        </w:rPr>
      </w:pPr>
      <w:r>
        <w:rPr>
          <w:rtl/>
        </w:rPr>
        <w:br w:type="page"/>
      </w:r>
      <w:r w:rsidRPr="002646DC">
        <w:rPr>
          <w:rStyle w:val="libNumChar"/>
          <w:rtl/>
        </w:rPr>
        <w:lastRenderedPageBreak/>
        <w:t>[17232]</w:t>
      </w:r>
      <w:r w:rsidRPr="000E609F">
        <w:rPr>
          <w:rtl/>
        </w:rPr>
        <w:t xml:space="preserve"> 7</w:t>
      </w:r>
      <w:r>
        <w:rPr>
          <w:rtl/>
        </w:rPr>
        <w:t xml:space="preserve"> - </w:t>
      </w:r>
      <w:r w:rsidRPr="000E609F">
        <w:rPr>
          <w:rtl/>
        </w:rPr>
        <w:t>وعن سماعة قال</w:t>
      </w:r>
      <w:r w:rsidR="00424FB2">
        <w:rPr>
          <w:rtl/>
        </w:rPr>
        <w:t>:</w:t>
      </w:r>
      <w:r w:rsidRPr="000E609F">
        <w:rPr>
          <w:rtl/>
        </w:rPr>
        <w:t xml:space="preserve"> سألت أبا عبد الله </w:t>
      </w:r>
      <w:r w:rsidR="00DC3BAA" w:rsidRPr="00DC3BAA">
        <w:rPr>
          <w:rStyle w:val="libAlaemChar"/>
          <w:rtl/>
        </w:rPr>
        <w:t>عليه‌السلام</w:t>
      </w:r>
      <w:r w:rsidR="00424FB2">
        <w:rPr>
          <w:rtl/>
        </w:rPr>
        <w:t>،</w:t>
      </w:r>
      <w:r w:rsidRPr="000E609F">
        <w:rPr>
          <w:rtl/>
        </w:rPr>
        <w:t xml:space="preserve"> عن قول الله</w:t>
      </w:r>
      <w:r w:rsidR="00424FB2">
        <w:rPr>
          <w:rtl/>
        </w:rPr>
        <w:t>:</w:t>
      </w:r>
      <w:r w:rsidRPr="000E609F">
        <w:rPr>
          <w:rtl/>
        </w:rPr>
        <w:t xml:space="preserve"> </w:t>
      </w:r>
      <w:r w:rsidR="0004393A">
        <w:rPr>
          <w:rStyle w:val="libAlaemChar"/>
          <w:rtl/>
        </w:rPr>
        <w:t xml:space="preserve">( </w:t>
      </w:r>
      <w:r w:rsidR="00212D71" w:rsidRPr="004D721F">
        <w:rPr>
          <w:rStyle w:val="libAieChar"/>
          <w:rtl/>
        </w:rPr>
        <w:t>إِلَّا الْمُسْتَضْعَفِينَ</w:t>
      </w:r>
      <w:r w:rsidR="0004393A">
        <w:rPr>
          <w:rStyle w:val="libAlaemChar"/>
          <w:rtl/>
        </w:rPr>
        <w:t xml:space="preserve"> )</w:t>
      </w:r>
      <w:r w:rsidRPr="000E609F">
        <w:rPr>
          <w:rtl/>
        </w:rPr>
        <w:t xml:space="preserve"> </w:t>
      </w:r>
      <w:r w:rsidRPr="00D95677">
        <w:rPr>
          <w:rStyle w:val="libFootnotenumChar"/>
          <w:rtl/>
        </w:rPr>
        <w:t>(1)</w:t>
      </w:r>
      <w:r w:rsidRPr="000E609F">
        <w:rPr>
          <w:rtl/>
        </w:rPr>
        <w:t xml:space="preserve"> قال</w:t>
      </w:r>
      <w:r w:rsidR="00424FB2">
        <w:rPr>
          <w:rtl/>
        </w:rPr>
        <w:t>:</w:t>
      </w:r>
      <w:r w:rsidRPr="000E609F">
        <w:rPr>
          <w:rtl/>
        </w:rPr>
        <w:t xml:space="preserve"> « هم أهل الولاية » فقلت</w:t>
      </w:r>
      <w:r w:rsidR="00424FB2">
        <w:rPr>
          <w:rtl/>
        </w:rPr>
        <w:t>:</w:t>
      </w:r>
      <w:r w:rsidRPr="000E609F">
        <w:rPr>
          <w:rtl/>
        </w:rPr>
        <w:t xml:space="preserve"> أي</w:t>
      </w:r>
      <w:r>
        <w:rPr>
          <w:rtl/>
        </w:rPr>
        <w:t xml:space="preserve"> </w:t>
      </w:r>
      <w:r w:rsidRPr="000E609F">
        <w:rPr>
          <w:rtl/>
        </w:rPr>
        <w:t>ولاية</w:t>
      </w:r>
      <w:r>
        <w:rPr>
          <w:rtl/>
        </w:rPr>
        <w:t>؟</w:t>
      </w:r>
      <w:r w:rsidRPr="000E609F">
        <w:rPr>
          <w:rtl/>
        </w:rPr>
        <w:t xml:space="preserve"> فقال</w:t>
      </w:r>
      <w:r w:rsidR="00424FB2">
        <w:rPr>
          <w:rtl/>
        </w:rPr>
        <w:t>:</w:t>
      </w:r>
      <w:r>
        <w:rPr>
          <w:rtl/>
        </w:rPr>
        <w:t xml:space="preserve"> « </w:t>
      </w:r>
      <w:r w:rsidRPr="000E609F">
        <w:rPr>
          <w:rtl/>
        </w:rPr>
        <w:t>أما إنها ليست بولاية في الدين</w:t>
      </w:r>
      <w:r w:rsidR="00424FB2">
        <w:rPr>
          <w:rtl/>
        </w:rPr>
        <w:t>،</w:t>
      </w:r>
      <w:r w:rsidRPr="000E609F">
        <w:rPr>
          <w:rtl/>
        </w:rPr>
        <w:t xml:space="preserve"> ولكنها الولاية في المناكحة</w:t>
      </w:r>
      <w:r>
        <w:rPr>
          <w:rtl/>
        </w:rPr>
        <w:t xml:space="preserve"> </w:t>
      </w:r>
      <w:r w:rsidRPr="000E609F">
        <w:rPr>
          <w:rtl/>
        </w:rPr>
        <w:t>والموارثة والمخالطة</w:t>
      </w:r>
      <w:r w:rsidR="00424FB2">
        <w:rPr>
          <w:rtl/>
        </w:rPr>
        <w:t>،</w:t>
      </w:r>
      <w:r w:rsidRPr="000E609F">
        <w:rPr>
          <w:rtl/>
        </w:rPr>
        <w:t xml:space="preserve"> وهم ليسوا بالمؤمنين ولا بالكفار</w:t>
      </w:r>
      <w:r w:rsidR="00424FB2">
        <w:rPr>
          <w:rtl/>
        </w:rPr>
        <w:t>،</w:t>
      </w:r>
      <w:r w:rsidRPr="000E609F">
        <w:rPr>
          <w:rtl/>
        </w:rPr>
        <w:t xml:space="preserve"> وهم المرجون لامر</w:t>
      </w:r>
      <w:r>
        <w:rPr>
          <w:rtl/>
        </w:rPr>
        <w:t xml:space="preserve"> </w:t>
      </w:r>
      <w:r w:rsidRPr="000E609F">
        <w:rPr>
          <w:rtl/>
        </w:rPr>
        <w:t>الله »</w:t>
      </w:r>
      <w:r>
        <w:rPr>
          <w:rtl/>
        </w:rPr>
        <w:t>.</w:t>
      </w:r>
    </w:p>
    <w:p w:rsidR="00D95677" w:rsidRPr="000E609F" w:rsidRDefault="00D95677" w:rsidP="001538AC">
      <w:pPr>
        <w:pStyle w:val="libNormal"/>
        <w:rPr>
          <w:rtl/>
        </w:rPr>
      </w:pPr>
      <w:r w:rsidRPr="002646DC">
        <w:rPr>
          <w:rStyle w:val="libNumChar"/>
          <w:rtl/>
        </w:rPr>
        <w:t>[17233]</w:t>
      </w:r>
      <w:r w:rsidRPr="000E609F">
        <w:rPr>
          <w:rtl/>
        </w:rPr>
        <w:t xml:space="preserve"> 8</w:t>
      </w:r>
      <w:r>
        <w:rPr>
          <w:rtl/>
        </w:rPr>
        <w:t xml:space="preserve"> - </w:t>
      </w:r>
      <w:r w:rsidRPr="000E609F">
        <w:rPr>
          <w:rtl/>
        </w:rPr>
        <w:t>دعائم الاسلام</w:t>
      </w:r>
      <w:r w:rsidR="00424FB2">
        <w:rPr>
          <w:rtl/>
        </w:rPr>
        <w:t>:</w:t>
      </w:r>
      <w:r w:rsidRPr="000E609F">
        <w:rPr>
          <w:rtl/>
        </w:rPr>
        <w:t xml:space="preserve"> عن أبي جعفر محمد بن علي</w:t>
      </w:r>
      <w:r>
        <w:rPr>
          <w:rtl/>
        </w:rPr>
        <w:t xml:space="preserve"> </w:t>
      </w:r>
      <w:r w:rsidR="00DC3BAA" w:rsidRPr="00DC3BAA">
        <w:rPr>
          <w:rStyle w:val="libAlaemChar"/>
          <w:rtl/>
        </w:rPr>
        <w:t>عليهما‌السلام</w:t>
      </w:r>
      <w:r w:rsidR="00424FB2">
        <w:rPr>
          <w:rtl/>
        </w:rPr>
        <w:t>،</w:t>
      </w:r>
      <w:r w:rsidRPr="000E609F">
        <w:rPr>
          <w:rtl/>
        </w:rPr>
        <w:t xml:space="preserve"> أنه سئل عن امرأة مؤمنة عارفة وليس بالموضع أحد على</w:t>
      </w:r>
      <w:r>
        <w:rPr>
          <w:rtl/>
        </w:rPr>
        <w:t xml:space="preserve"> </w:t>
      </w:r>
      <w:r w:rsidRPr="000E609F">
        <w:rPr>
          <w:rtl/>
        </w:rPr>
        <w:t>دينها</w:t>
      </w:r>
      <w:r w:rsidR="00424FB2">
        <w:rPr>
          <w:rtl/>
        </w:rPr>
        <w:t>،</w:t>
      </w:r>
      <w:r w:rsidRPr="000E609F">
        <w:rPr>
          <w:rtl/>
        </w:rPr>
        <w:t xml:space="preserve"> هل تزوج </w:t>
      </w:r>
      <w:r w:rsidRPr="00D95677">
        <w:rPr>
          <w:rStyle w:val="libFootnotenumChar"/>
          <w:rtl/>
        </w:rPr>
        <w:t>(1)</w:t>
      </w:r>
      <w:r w:rsidRPr="000E609F">
        <w:rPr>
          <w:rtl/>
        </w:rPr>
        <w:t xml:space="preserve"> منهم</w:t>
      </w:r>
      <w:r>
        <w:rPr>
          <w:rtl/>
        </w:rPr>
        <w:t>؟</w:t>
      </w:r>
      <w:r w:rsidRPr="000E609F">
        <w:rPr>
          <w:rtl/>
        </w:rPr>
        <w:t xml:space="preserve"> </w:t>
      </w:r>
      <w:r>
        <w:rPr>
          <w:rtl/>
        </w:rPr>
        <w:t>(</w:t>
      </w:r>
      <w:r w:rsidRPr="000E609F">
        <w:rPr>
          <w:rtl/>
        </w:rPr>
        <w:t xml:space="preserve"> قال</w:t>
      </w:r>
      <w:r w:rsidR="00424FB2">
        <w:rPr>
          <w:rtl/>
        </w:rPr>
        <w:t>:</w:t>
      </w:r>
      <w:r>
        <w:rPr>
          <w:rtl/>
        </w:rPr>
        <w:t xml:space="preserve"> « </w:t>
      </w:r>
      <w:r w:rsidRPr="000E609F">
        <w:rPr>
          <w:rtl/>
        </w:rPr>
        <w:t xml:space="preserve">لا تزوج إلا من كان على دينها ) </w:t>
      </w:r>
      <w:r w:rsidRPr="00D95677">
        <w:rPr>
          <w:rStyle w:val="libFootnotenumChar"/>
          <w:rtl/>
        </w:rPr>
        <w:t>(2)</w:t>
      </w:r>
      <w:r w:rsidR="00424FB2">
        <w:rPr>
          <w:rtl/>
        </w:rPr>
        <w:t>،</w:t>
      </w:r>
      <w:r>
        <w:rPr>
          <w:rtl/>
        </w:rPr>
        <w:t xml:space="preserve"> </w:t>
      </w:r>
      <w:r w:rsidRPr="000E609F">
        <w:rPr>
          <w:rtl/>
        </w:rPr>
        <w:t>وأما أنتم فلا بأس أن يتزوج الرجل منكم المستضعفة البلهاء</w:t>
      </w:r>
      <w:r w:rsidR="00424FB2">
        <w:rPr>
          <w:rtl/>
        </w:rPr>
        <w:t>،</w:t>
      </w:r>
      <w:r w:rsidRPr="000E609F">
        <w:rPr>
          <w:rtl/>
        </w:rPr>
        <w:t xml:space="preserve"> وأما الناصبة</w:t>
      </w:r>
      <w:r>
        <w:rPr>
          <w:rtl/>
        </w:rPr>
        <w:t xml:space="preserve"> </w:t>
      </w:r>
      <w:r w:rsidRPr="000E609F">
        <w:rPr>
          <w:rtl/>
        </w:rPr>
        <w:t xml:space="preserve">ابنة </w:t>
      </w:r>
      <w:r w:rsidRPr="00D95677">
        <w:rPr>
          <w:rStyle w:val="libFootnotenumChar"/>
          <w:rtl/>
        </w:rPr>
        <w:t>(3)</w:t>
      </w:r>
      <w:r w:rsidRPr="000E609F">
        <w:rPr>
          <w:rtl/>
        </w:rPr>
        <w:t xml:space="preserve"> الناصبة فلا ولا كرامة</w:t>
      </w:r>
      <w:r w:rsidR="00424FB2">
        <w:rPr>
          <w:rtl/>
        </w:rPr>
        <w:t>،</w:t>
      </w:r>
      <w:r w:rsidRPr="000E609F">
        <w:rPr>
          <w:rtl/>
        </w:rPr>
        <w:t xml:space="preserve"> لأن المرأة </w:t>
      </w:r>
      <w:r>
        <w:rPr>
          <w:rtl/>
        </w:rPr>
        <w:t>(</w:t>
      </w:r>
      <w:r w:rsidRPr="000E609F">
        <w:rPr>
          <w:rtl/>
        </w:rPr>
        <w:t xml:space="preserve"> المستضعفة البلهاء ) </w:t>
      </w:r>
      <w:r w:rsidRPr="00D95677">
        <w:rPr>
          <w:rStyle w:val="libFootnotenumChar"/>
          <w:rtl/>
        </w:rPr>
        <w:t>(4)</w:t>
      </w:r>
      <w:r w:rsidRPr="000E609F">
        <w:rPr>
          <w:rtl/>
        </w:rPr>
        <w:t xml:space="preserve"> تأخذ من</w:t>
      </w:r>
      <w:r>
        <w:rPr>
          <w:rtl/>
        </w:rPr>
        <w:t xml:space="preserve"> </w:t>
      </w:r>
      <w:r w:rsidRPr="000E609F">
        <w:rPr>
          <w:rtl/>
        </w:rPr>
        <w:t>أدب زوجها</w:t>
      </w:r>
      <w:r w:rsidR="00424FB2">
        <w:rPr>
          <w:rtl/>
        </w:rPr>
        <w:t>،</w:t>
      </w:r>
      <w:r w:rsidRPr="000E609F">
        <w:rPr>
          <w:rtl/>
        </w:rPr>
        <w:t xml:space="preserve"> ويردها إلى ما هو عليه</w:t>
      </w:r>
      <w:r w:rsidR="00424FB2">
        <w:rPr>
          <w:rtl/>
        </w:rPr>
        <w:t>،</w:t>
      </w:r>
      <w:r w:rsidRPr="000E609F">
        <w:rPr>
          <w:rtl/>
        </w:rPr>
        <w:t xml:space="preserve"> فتزوجوا إن شئتم في الشكاك</w:t>
      </w:r>
      <w:r w:rsidR="00424FB2">
        <w:rPr>
          <w:rtl/>
        </w:rPr>
        <w:t>،</w:t>
      </w:r>
      <w:r w:rsidRPr="000E609F">
        <w:rPr>
          <w:rtl/>
        </w:rPr>
        <w:t xml:space="preserve"> ولا</w:t>
      </w:r>
      <w:r>
        <w:rPr>
          <w:rtl/>
        </w:rPr>
        <w:t xml:space="preserve"> </w:t>
      </w:r>
      <w:r w:rsidRPr="000E609F">
        <w:rPr>
          <w:rtl/>
        </w:rPr>
        <w:t>تزوجوهم » الخبر</w:t>
      </w:r>
      <w:r>
        <w:rPr>
          <w:rtl/>
        </w:rPr>
        <w:t>.</w:t>
      </w:r>
    </w:p>
    <w:p w:rsidR="00D95677" w:rsidRPr="000E609F" w:rsidRDefault="00D95677" w:rsidP="001538AC">
      <w:pPr>
        <w:pStyle w:val="libNormal"/>
        <w:rPr>
          <w:rtl/>
        </w:rPr>
      </w:pPr>
      <w:r w:rsidRPr="002646DC">
        <w:rPr>
          <w:rStyle w:val="libNumChar"/>
          <w:rtl/>
        </w:rPr>
        <w:t>[17234]</w:t>
      </w:r>
      <w:r w:rsidRPr="000E609F">
        <w:rPr>
          <w:rtl/>
        </w:rPr>
        <w:t xml:space="preserve"> 9</w:t>
      </w:r>
      <w:r>
        <w:rPr>
          <w:rtl/>
        </w:rPr>
        <w:t xml:space="preserve"> - </w:t>
      </w:r>
      <w:r w:rsidRPr="000E609F">
        <w:rPr>
          <w:rtl/>
        </w:rPr>
        <w:t>الصدوق في المقنع</w:t>
      </w:r>
      <w:r w:rsidR="00424FB2">
        <w:rPr>
          <w:rtl/>
        </w:rPr>
        <w:t>:</w:t>
      </w:r>
      <w:r w:rsidRPr="000E609F">
        <w:rPr>
          <w:rtl/>
        </w:rPr>
        <w:t xml:space="preserve"> ولا بأس أن تتزوج في الشكاك</w:t>
      </w:r>
      <w:r w:rsidR="00424FB2">
        <w:rPr>
          <w:rtl/>
        </w:rPr>
        <w:t>،</w:t>
      </w:r>
      <w:r w:rsidRPr="000E609F">
        <w:rPr>
          <w:rtl/>
        </w:rPr>
        <w:t xml:space="preserve"> ولا</w:t>
      </w:r>
      <w:r>
        <w:rPr>
          <w:rtl/>
        </w:rPr>
        <w:t xml:space="preserve"> </w:t>
      </w:r>
      <w:r w:rsidRPr="000E609F">
        <w:rPr>
          <w:rtl/>
        </w:rPr>
        <w:t>تزوجهم</w:t>
      </w:r>
      <w:r w:rsidR="00424FB2">
        <w:rPr>
          <w:rtl/>
        </w:rPr>
        <w:t>،</w:t>
      </w:r>
      <w:r w:rsidRPr="000E609F">
        <w:rPr>
          <w:rtl/>
        </w:rPr>
        <w:t xml:space="preserve"> لأن المرأة تأخذ من أدب زوجها</w:t>
      </w:r>
      <w:r w:rsidR="00424FB2">
        <w:rPr>
          <w:rtl/>
        </w:rPr>
        <w:t>،</w:t>
      </w:r>
      <w:r w:rsidRPr="000E609F">
        <w:rPr>
          <w:rtl/>
        </w:rPr>
        <w:t xml:space="preserve"> ويقهرها على دينه</w:t>
      </w:r>
      <w:r>
        <w:rPr>
          <w:rtl/>
        </w:rPr>
        <w:t>.</w:t>
      </w:r>
    </w:p>
    <w:p w:rsidR="00D95677" w:rsidRPr="000E609F" w:rsidRDefault="00D95677" w:rsidP="002646DC">
      <w:pPr>
        <w:pStyle w:val="Heading2Center"/>
        <w:rPr>
          <w:rtl/>
        </w:rPr>
      </w:pPr>
      <w:bookmarkStart w:id="913" w:name="_Toc364831122"/>
      <w:bookmarkStart w:id="914" w:name="_Toc379712394"/>
      <w:r w:rsidRPr="000E609F">
        <w:rPr>
          <w:rtl/>
        </w:rPr>
        <w:t>10</w:t>
      </w:r>
      <w:r>
        <w:rPr>
          <w:rtl/>
        </w:rPr>
        <w:t xml:space="preserve"> - </w:t>
      </w:r>
      <w:r w:rsidRPr="002646DC">
        <w:rPr>
          <w:rStyle w:val="libAlaemHeading2Char"/>
          <w:rtl/>
        </w:rPr>
        <w:t>(</w:t>
      </w:r>
      <w:r w:rsidRPr="000E609F">
        <w:rPr>
          <w:rtl/>
        </w:rPr>
        <w:t xml:space="preserve"> باب جواز مناكحة الناصب عند الضرورة والتقية </w:t>
      </w:r>
      <w:r w:rsidRPr="002646DC">
        <w:rPr>
          <w:rStyle w:val="libAlaemHeading2Char"/>
          <w:rtl/>
        </w:rPr>
        <w:t>)</w:t>
      </w:r>
      <w:bookmarkEnd w:id="913"/>
      <w:bookmarkEnd w:id="914"/>
    </w:p>
    <w:p w:rsidR="00D95677" w:rsidRPr="000E609F" w:rsidRDefault="00D95677" w:rsidP="001538AC">
      <w:pPr>
        <w:pStyle w:val="libNormal"/>
        <w:rPr>
          <w:rtl/>
        </w:rPr>
      </w:pPr>
      <w:r w:rsidRPr="002646DC">
        <w:rPr>
          <w:rStyle w:val="libNumChar"/>
          <w:rtl/>
        </w:rPr>
        <w:t>[17235]</w:t>
      </w:r>
      <w:r w:rsidRPr="000E609F">
        <w:rPr>
          <w:rtl/>
        </w:rPr>
        <w:t xml:space="preserve"> 1</w:t>
      </w:r>
      <w:r>
        <w:rPr>
          <w:rtl/>
        </w:rPr>
        <w:t xml:space="preserve"> - </w:t>
      </w:r>
      <w:r w:rsidRPr="000E609F">
        <w:rPr>
          <w:rtl/>
        </w:rPr>
        <w:t>أحمد بن محمد بن عيسى في نوادره</w:t>
      </w:r>
      <w:r w:rsidR="00424FB2">
        <w:rPr>
          <w:rtl/>
        </w:rPr>
        <w:t>:</w:t>
      </w:r>
      <w:r w:rsidRPr="000E609F">
        <w:rPr>
          <w:rtl/>
        </w:rPr>
        <w:t xml:space="preserve"> عن ابن أبي عمير</w:t>
      </w:r>
      <w:r w:rsidR="00424FB2">
        <w:rPr>
          <w:rtl/>
        </w:rPr>
        <w:t>،</w:t>
      </w:r>
      <w:r w:rsidRPr="000E609F">
        <w:rPr>
          <w:rtl/>
        </w:rPr>
        <w:t xml:space="preserve"> عن</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7</w:t>
      </w:r>
      <w:r>
        <w:rPr>
          <w:rtl/>
        </w:rPr>
        <w:t xml:space="preserve"> - </w:t>
      </w:r>
      <w:r w:rsidRPr="000E609F">
        <w:rPr>
          <w:rtl/>
        </w:rPr>
        <w:t>تفسير العياشي ج 1 ص 269</w:t>
      </w:r>
      <w:r>
        <w:rPr>
          <w:rtl/>
        </w:rPr>
        <w:t xml:space="preserve"> - </w:t>
      </w:r>
      <w:r w:rsidRPr="000E609F">
        <w:rPr>
          <w:rtl/>
        </w:rPr>
        <w:t>270</w:t>
      </w:r>
      <w:r>
        <w:rPr>
          <w:rtl/>
        </w:rPr>
        <w:t>.</w:t>
      </w:r>
    </w:p>
    <w:p w:rsidR="00D95677" w:rsidRPr="000E609F" w:rsidRDefault="00D95677" w:rsidP="00D95677">
      <w:pPr>
        <w:pStyle w:val="libFootnote"/>
        <w:rPr>
          <w:rtl/>
        </w:rPr>
      </w:pPr>
      <w:r w:rsidRPr="000E609F">
        <w:rPr>
          <w:rtl/>
        </w:rPr>
        <w:t>(1) النساء 4</w:t>
      </w:r>
      <w:r w:rsidR="00424FB2">
        <w:rPr>
          <w:rtl/>
        </w:rPr>
        <w:t>:</w:t>
      </w:r>
      <w:r w:rsidRPr="000E609F">
        <w:rPr>
          <w:rtl/>
        </w:rPr>
        <w:t xml:space="preserve"> 98</w:t>
      </w:r>
      <w:r>
        <w:rPr>
          <w:rtl/>
        </w:rPr>
        <w:t>.</w:t>
      </w:r>
    </w:p>
    <w:p w:rsidR="00D95677" w:rsidRPr="000E609F" w:rsidRDefault="00D95677" w:rsidP="00D95677">
      <w:pPr>
        <w:pStyle w:val="libFootnote0"/>
        <w:rPr>
          <w:rtl/>
        </w:rPr>
      </w:pPr>
      <w:r w:rsidRPr="000E609F">
        <w:rPr>
          <w:rtl/>
        </w:rPr>
        <w:t>8</w:t>
      </w:r>
      <w:r>
        <w:rPr>
          <w:rtl/>
        </w:rPr>
        <w:t xml:space="preserve"> - </w:t>
      </w:r>
      <w:r w:rsidRPr="000E609F">
        <w:rPr>
          <w:rtl/>
        </w:rPr>
        <w:t>دعائم الاسلام ج 2 ص 199</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تتزوج</w:t>
      </w:r>
      <w:r>
        <w:rPr>
          <w:rtl/>
        </w:rPr>
        <w:t>.</w:t>
      </w:r>
    </w:p>
    <w:p w:rsidR="00D95677" w:rsidRPr="000E609F" w:rsidRDefault="00D95677" w:rsidP="00D95677">
      <w:pPr>
        <w:pStyle w:val="libFootnote"/>
        <w:rPr>
          <w:rtl/>
        </w:rPr>
      </w:pPr>
      <w:r w:rsidRPr="000E609F">
        <w:rPr>
          <w:rtl/>
        </w:rPr>
        <w:t>(2) في المصدر</w:t>
      </w:r>
      <w:r w:rsidR="00424FB2">
        <w:rPr>
          <w:rtl/>
        </w:rPr>
        <w:t>:</w:t>
      </w:r>
      <w:r w:rsidRPr="000E609F">
        <w:rPr>
          <w:rtl/>
        </w:rPr>
        <w:t xml:space="preserve"> إلا من هو على دينها</w:t>
      </w:r>
      <w:r>
        <w:rPr>
          <w:rtl/>
        </w:rPr>
        <w:t>.</w:t>
      </w:r>
    </w:p>
    <w:p w:rsidR="00D95677" w:rsidRPr="000E609F" w:rsidRDefault="00D95677" w:rsidP="00D95677">
      <w:pPr>
        <w:pStyle w:val="libFootnote"/>
        <w:rPr>
          <w:rtl/>
        </w:rPr>
      </w:pPr>
      <w:r w:rsidRPr="000E609F">
        <w:rPr>
          <w:rtl/>
        </w:rPr>
        <w:t>(3) في الطبعة الحجرية</w:t>
      </w:r>
      <w:r w:rsidR="00424FB2">
        <w:rPr>
          <w:rtl/>
        </w:rPr>
        <w:t>،</w:t>
      </w:r>
      <w:r w:rsidRPr="000E609F">
        <w:rPr>
          <w:rtl/>
        </w:rPr>
        <w:t xml:space="preserve"> ابنته</w:t>
      </w:r>
      <w:r w:rsidR="00424FB2">
        <w:rPr>
          <w:rtl/>
        </w:rPr>
        <w:t>،</w:t>
      </w:r>
      <w:r w:rsidRPr="000E609F">
        <w:rPr>
          <w:rtl/>
        </w:rPr>
        <w:t xml:space="preserve"> وما أثبتناه من المصدر</w:t>
      </w:r>
      <w:r>
        <w:rPr>
          <w:rtl/>
        </w:rPr>
        <w:t>.</w:t>
      </w:r>
    </w:p>
    <w:p w:rsidR="00D95677" w:rsidRPr="000E609F" w:rsidRDefault="00D95677" w:rsidP="00D95677">
      <w:pPr>
        <w:pStyle w:val="libFootnote"/>
        <w:rPr>
          <w:rtl/>
        </w:rPr>
      </w:pPr>
      <w:r w:rsidRPr="000E609F">
        <w:rPr>
          <w:rtl/>
        </w:rPr>
        <w:t>(4) ما بين القوسين ليس في المصدر</w:t>
      </w:r>
      <w:r>
        <w:rPr>
          <w:rtl/>
        </w:rPr>
        <w:t>.</w:t>
      </w:r>
    </w:p>
    <w:p w:rsidR="00D95677" w:rsidRDefault="00D95677" w:rsidP="00D95677">
      <w:pPr>
        <w:pStyle w:val="libFootnote0"/>
        <w:rPr>
          <w:rtl/>
        </w:rPr>
      </w:pPr>
      <w:r w:rsidRPr="000E609F">
        <w:rPr>
          <w:rtl/>
        </w:rPr>
        <w:t>9</w:t>
      </w:r>
      <w:r>
        <w:rPr>
          <w:rtl/>
        </w:rPr>
        <w:t xml:space="preserve"> - </w:t>
      </w:r>
      <w:r w:rsidRPr="000E609F">
        <w:rPr>
          <w:rtl/>
        </w:rPr>
        <w:t>المقنع ص 102</w:t>
      </w:r>
      <w:r>
        <w:rPr>
          <w:rtl/>
        </w:rPr>
        <w:t>.</w:t>
      </w:r>
      <w:r w:rsidRPr="000E609F">
        <w:rPr>
          <w:rtl/>
        </w:rPr>
        <w:t xml:space="preserve"> </w:t>
      </w:r>
    </w:p>
    <w:p w:rsidR="00D95677" w:rsidRDefault="00D95677" w:rsidP="00D95677">
      <w:pPr>
        <w:pStyle w:val="libFootnoteCenterBold"/>
        <w:rPr>
          <w:rtl/>
        </w:rPr>
      </w:pPr>
      <w:r w:rsidRPr="000E609F">
        <w:rPr>
          <w:rtl/>
        </w:rPr>
        <w:t>الباب 10</w:t>
      </w:r>
    </w:p>
    <w:p w:rsidR="00D95677" w:rsidRPr="000E609F" w:rsidRDefault="00D95677" w:rsidP="00D95677">
      <w:pPr>
        <w:pStyle w:val="libFootnote0"/>
        <w:rPr>
          <w:rtl/>
        </w:rPr>
      </w:pPr>
      <w:r w:rsidRPr="000E609F">
        <w:rPr>
          <w:rtl/>
        </w:rPr>
        <w:t>1</w:t>
      </w:r>
      <w:r>
        <w:rPr>
          <w:rtl/>
        </w:rPr>
        <w:t xml:space="preserve"> - </w:t>
      </w:r>
      <w:r w:rsidRPr="000E609F">
        <w:rPr>
          <w:rtl/>
        </w:rPr>
        <w:t>نوادر أحمد بن محمد بن عيسى ص 71</w:t>
      </w:r>
      <w:r>
        <w:rPr>
          <w:rtl/>
        </w:rPr>
        <w:t>.</w:t>
      </w:r>
    </w:p>
    <w:p w:rsidR="00D95677" w:rsidRPr="000E609F" w:rsidRDefault="00D95677" w:rsidP="00D95677">
      <w:pPr>
        <w:pStyle w:val="libNormal0"/>
        <w:rPr>
          <w:rtl/>
        </w:rPr>
      </w:pPr>
      <w:r>
        <w:rPr>
          <w:rtl/>
        </w:rPr>
        <w:br w:type="page"/>
      </w:r>
      <w:r w:rsidRPr="000E609F">
        <w:rPr>
          <w:rtl/>
        </w:rPr>
        <w:lastRenderedPageBreak/>
        <w:t>هشام بن سالم</w:t>
      </w:r>
      <w:r w:rsidR="00424FB2">
        <w:rPr>
          <w:rtl/>
        </w:rPr>
        <w:t>،</w:t>
      </w:r>
      <w:r w:rsidRPr="000E609F">
        <w:rPr>
          <w:rtl/>
        </w:rPr>
        <w:t xml:space="preserve"> عن أبي عبد الله </w:t>
      </w:r>
      <w:r w:rsidR="00DC3BAA" w:rsidRPr="00DC3BAA">
        <w:rPr>
          <w:rStyle w:val="libAlaemChar"/>
          <w:rtl/>
        </w:rPr>
        <w:t>عليه‌السلام</w:t>
      </w:r>
      <w:r w:rsidR="00424FB2">
        <w:rPr>
          <w:rtl/>
        </w:rPr>
        <w:t>،</w:t>
      </w:r>
      <w:r w:rsidRPr="000E609F">
        <w:rPr>
          <w:rtl/>
        </w:rPr>
        <w:t xml:space="preserve"> قال</w:t>
      </w:r>
      <w:r w:rsidR="00424FB2">
        <w:rPr>
          <w:rtl/>
        </w:rPr>
        <w:t>:</w:t>
      </w:r>
      <w:r>
        <w:rPr>
          <w:rtl/>
        </w:rPr>
        <w:t xml:space="preserve"> « </w:t>
      </w:r>
      <w:r w:rsidRPr="000E609F">
        <w:rPr>
          <w:rtl/>
        </w:rPr>
        <w:t>لما خطب عمر إلى</w:t>
      </w:r>
      <w:r>
        <w:rPr>
          <w:rtl/>
        </w:rPr>
        <w:t xml:space="preserve"> </w:t>
      </w:r>
      <w:r w:rsidRPr="000E609F">
        <w:rPr>
          <w:rtl/>
        </w:rPr>
        <w:t xml:space="preserve">أمير المؤمنين </w:t>
      </w:r>
      <w:r w:rsidR="00DC3BAA" w:rsidRPr="00DC3BAA">
        <w:rPr>
          <w:rStyle w:val="libAlaemChar"/>
          <w:rtl/>
        </w:rPr>
        <w:t>عليه‌السلام</w:t>
      </w:r>
      <w:r w:rsidR="00424FB2">
        <w:rPr>
          <w:rtl/>
        </w:rPr>
        <w:t>،</w:t>
      </w:r>
      <w:r w:rsidRPr="000E609F">
        <w:rPr>
          <w:rtl/>
        </w:rPr>
        <w:t xml:space="preserve"> قال له</w:t>
      </w:r>
      <w:r w:rsidR="00424FB2">
        <w:rPr>
          <w:rtl/>
        </w:rPr>
        <w:t>:</w:t>
      </w:r>
      <w:r w:rsidRPr="000E609F">
        <w:rPr>
          <w:rtl/>
        </w:rPr>
        <w:t xml:space="preserve"> إنها صبية</w:t>
      </w:r>
      <w:r w:rsidR="00424FB2">
        <w:rPr>
          <w:rtl/>
        </w:rPr>
        <w:t>،</w:t>
      </w:r>
      <w:r w:rsidRPr="000E609F">
        <w:rPr>
          <w:rtl/>
        </w:rPr>
        <w:t xml:space="preserve"> قال</w:t>
      </w:r>
      <w:r w:rsidR="00424FB2">
        <w:rPr>
          <w:rtl/>
        </w:rPr>
        <w:t>:</w:t>
      </w:r>
      <w:r w:rsidRPr="000E609F">
        <w:rPr>
          <w:rtl/>
        </w:rPr>
        <w:t xml:space="preserve"> فأتى العباس</w:t>
      </w:r>
      <w:r>
        <w:rPr>
          <w:rtl/>
        </w:rPr>
        <w:t xml:space="preserve"> </w:t>
      </w:r>
      <w:r w:rsidRPr="000E609F">
        <w:rPr>
          <w:rtl/>
        </w:rPr>
        <w:t>فقال</w:t>
      </w:r>
      <w:r w:rsidR="00424FB2">
        <w:rPr>
          <w:rtl/>
        </w:rPr>
        <w:t>:</w:t>
      </w:r>
      <w:r w:rsidRPr="000E609F">
        <w:rPr>
          <w:rtl/>
        </w:rPr>
        <w:t xml:space="preserve"> ما لي</w:t>
      </w:r>
      <w:r>
        <w:rPr>
          <w:rtl/>
        </w:rPr>
        <w:t>؟</w:t>
      </w:r>
      <w:r w:rsidRPr="000E609F">
        <w:rPr>
          <w:rtl/>
        </w:rPr>
        <w:t xml:space="preserve"> أبي بأس</w:t>
      </w:r>
      <w:r>
        <w:rPr>
          <w:rtl/>
        </w:rPr>
        <w:t>؟</w:t>
      </w:r>
      <w:r w:rsidRPr="000E609F">
        <w:rPr>
          <w:rtl/>
        </w:rPr>
        <w:t xml:space="preserve"> فقال له</w:t>
      </w:r>
      <w:r w:rsidR="00424FB2">
        <w:rPr>
          <w:rtl/>
        </w:rPr>
        <w:t>:</w:t>
      </w:r>
      <w:r w:rsidRPr="000E609F">
        <w:rPr>
          <w:rtl/>
        </w:rPr>
        <w:t xml:space="preserve"> وما ذاك</w:t>
      </w:r>
      <w:r>
        <w:rPr>
          <w:rtl/>
        </w:rPr>
        <w:t>؟</w:t>
      </w:r>
      <w:r w:rsidRPr="000E609F">
        <w:rPr>
          <w:rtl/>
        </w:rPr>
        <w:t xml:space="preserve"> قال</w:t>
      </w:r>
      <w:r w:rsidR="00424FB2">
        <w:rPr>
          <w:rtl/>
        </w:rPr>
        <w:t>:</w:t>
      </w:r>
      <w:r w:rsidRPr="000E609F">
        <w:rPr>
          <w:rtl/>
        </w:rPr>
        <w:t xml:space="preserve"> خطبت إلى ابن أخيك</w:t>
      </w:r>
      <w:r>
        <w:rPr>
          <w:rtl/>
        </w:rPr>
        <w:t xml:space="preserve"> </w:t>
      </w:r>
      <w:r w:rsidRPr="000E609F">
        <w:rPr>
          <w:rtl/>
        </w:rPr>
        <w:t>فردني</w:t>
      </w:r>
      <w:r w:rsidR="00424FB2">
        <w:rPr>
          <w:rtl/>
        </w:rPr>
        <w:t>،</w:t>
      </w:r>
      <w:r w:rsidRPr="000E609F">
        <w:rPr>
          <w:rtl/>
        </w:rPr>
        <w:t xml:space="preserve"> أما والله لأغورن زمزم</w:t>
      </w:r>
      <w:r w:rsidR="00424FB2">
        <w:rPr>
          <w:rtl/>
        </w:rPr>
        <w:t>،</w:t>
      </w:r>
      <w:r w:rsidRPr="000E609F">
        <w:rPr>
          <w:rtl/>
        </w:rPr>
        <w:t xml:space="preserve"> ولا أدع لكم مكرمة إلا هدمتها</w:t>
      </w:r>
      <w:r w:rsidR="00424FB2">
        <w:rPr>
          <w:rtl/>
        </w:rPr>
        <w:t>،</w:t>
      </w:r>
      <w:r w:rsidRPr="000E609F">
        <w:rPr>
          <w:rtl/>
        </w:rPr>
        <w:t xml:space="preserve"> ولأقيمن</w:t>
      </w:r>
      <w:r>
        <w:rPr>
          <w:rtl/>
        </w:rPr>
        <w:t xml:space="preserve"> </w:t>
      </w:r>
      <w:r w:rsidRPr="000E609F">
        <w:rPr>
          <w:rtl/>
        </w:rPr>
        <w:t>عليه شاهدين أنه سرق ولأقطعن يمينه</w:t>
      </w:r>
      <w:r w:rsidR="00424FB2">
        <w:rPr>
          <w:rtl/>
        </w:rPr>
        <w:t>،</w:t>
      </w:r>
      <w:r w:rsidRPr="000E609F">
        <w:rPr>
          <w:rtl/>
        </w:rPr>
        <w:t xml:space="preserve"> فأتاه العباس فأخبره</w:t>
      </w:r>
      <w:r w:rsidR="00424FB2">
        <w:rPr>
          <w:rtl/>
        </w:rPr>
        <w:t>،</w:t>
      </w:r>
      <w:r w:rsidRPr="000E609F">
        <w:rPr>
          <w:rtl/>
        </w:rPr>
        <w:t xml:space="preserve"> وسأله أن</w:t>
      </w:r>
      <w:r>
        <w:rPr>
          <w:rtl/>
        </w:rPr>
        <w:t xml:space="preserve"> </w:t>
      </w:r>
      <w:r w:rsidRPr="000E609F">
        <w:rPr>
          <w:rtl/>
        </w:rPr>
        <w:t>يجعل الامر إليه</w:t>
      </w:r>
      <w:r w:rsidR="00424FB2">
        <w:rPr>
          <w:rtl/>
        </w:rPr>
        <w:t>،</w:t>
      </w:r>
      <w:r w:rsidRPr="000E609F">
        <w:rPr>
          <w:rtl/>
        </w:rPr>
        <w:t xml:space="preserve"> فجعله إليه »</w:t>
      </w:r>
      <w:r>
        <w:rPr>
          <w:rtl/>
        </w:rPr>
        <w:t>.</w:t>
      </w:r>
    </w:p>
    <w:p w:rsidR="00D95677" w:rsidRPr="000E609F" w:rsidRDefault="00D95677" w:rsidP="001538AC">
      <w:pPr>
        <w:pStyle w:val="libNormal"/>
        <w:rPr>
          <w:rtl/>
        </w:rPr>
      </w:pPr>
      <w:r w:rsidRPr="002646DC">
        <w:rPr>
          <w:rStyle w:val="libNumChar"/>
          <w:rtl/>
        </w:rPr>
        <w:t>[17236]</w:t>
      </w:r>
      <w:r w:rsidRPr="000E609F">
        <w:rPr>
          <w:rtl/>
        </w:rPr>
        <w:t xml:space="preserve"> 2</w:t>
      </w:r>
      <w:r>
        <w:rPr>
          <w:rtl/>
        </w:rPr>
        <w:t xml:space="preserve"> - </w:t>
      </w:r>
      <w:r w:rsidRPr="000E609F">
        <w:rPr>
          <w:rtl/>
        </w:rPr>
        <w:t>أبو القاسم الكوفي في كتاب الاستغاثة قال</w:t>
      </w:r>
      <w:r w:rsidR="00424FB2">
        <w:rPr>
          <w:rtl/>
        </w:rPr>
        <w:t>:</w:t>
      </w:r>
      <w:r w:rsidRPr="000E609F">
        <w:rPr>
          <w:rtl/>
        </w:rPr>
        <w:t xml:space="preserve"> حدثنا جماعة من</w:t>
      </w:r>
      <w:r>
        <w:rPr>
          <w:rtl/>
        </w:rPr>
        <w:t xml:space="preserve"> </w:t>
      </w:r>
      <w:r w:rsidRPr="000E609F">
        <w:rPr>
          <w:rtl/>
        </w:rPr>
        <w:t>مشايخنا الثقات</w:t>
      </w:r>
      <w:r w:rsidR="00424FB2">
        <w:rPr>
          <w:rtl/>
        </w:rPr>
        <w:t>،</w:t>
      </w:r>
      <w:r w:rsidRPr="000E609F">
        <w:rPr>
          <w:rtl/>
        </w:rPr>
        <w:t xml:space="preserve"> منهم جعفر بن محمد بن مالك الكوفي</w:t>
      </w:r>
      <w:r w:rsidR="00424FB2">
        <w:rPr>
          <w:rtl/>
        </w:rPr>
        <w:t>،</w:t>
      </w:r>
      <w:r w:rsidRPr="000E609F">
        <w:rPr>
          <w:rtl/>
        </w:rPr>
        <w:t xml:space="preserve"> عن أحمد بن</w:t>
      </w:r>
      <w:r>
        <w:rPr>
          <w:rtl/>
        </w:rPr>
        <w:t xml:space="preserve"> </w:t>
      </w:r>
      <w:r w:rsidRPr="000E609F">
        <w:rPr>
          <w:rtl/>
        </w:rPr>
        <w:t>المفضل</w:t>
      </w:r>
      <w:r w:rsidR="00424FB2">
        <w:rPr>
          <w:rtl/>
        </w:rPr>
        <w:t>،</w:t>
      </w:r>
      <w:r w:rsidRPr="000E609F">
        <w:rPr>
          <w:rtl/>
        </w:rPr>
        <w:t xml:space="preserve"> عن محمد بن أبي عمير</w:t>
      </w:r>
      <w:r w:rsidR="00424FB2">
        <w:rPr>
          <w:rtl/>
        </w:rPr>
        <w:t>،</w:t>
      </w:r>
      <w:r w:rsidRPr="000E609F">
        <w:rPr>
          <w:rtl/>
        </w:rPr>
        <w:t xml:space="preserve"> عن عبد الله بن سنان</w:t>
      </w:r>
      <w:r w:rsidR="00424FB2">
        <w:rPr>
          <w:rtl/>
        </w:rPr>
        <w:t>،</w:t>
      </w:r>
      <w:r w:rsidRPr="000E609F">
        <w:rPr>
          <w:rtl/>
        </w:rPr>
        <w:t xml:space="preserve"> قال</w:t>
      </w:r>
      <w:r w:rsidR="00424FB2">
        <w:rPr>
          <w:rtl/>
        </w:rPr>
        <w:t>:</w:t>
      </w:r>
      <w:r w:rsidRPr="000E609F">
        <w:rPr>
          <w:rtl/>
        </w:rPr>
        <w:t xml:space="preserve"> سألت</w:t>
      </w:r>
      <w:r>
        <w:rPr>
          <w:rtl/>
        </w:rPr>
        <w:t xml:space="preserve"> </w:t>
      </w:r>
      <w:r w:rsidRPr="000E609F">
        <w:rPr>
          <w:rtl/>
        </w:rPr>
        <w:t xml:space="preserve">جعفر بن محمد </w:t>
      </w:r>
      <w:r>
        <w:rPr>
          <w:rtl/>
        </w:rPr>
        <w:t>(</w:t>
      </w:r>
      <w:r w:rsidRPr="000E609F">
        <w:rPr>
          <w:rtl/>
        </w:rPr>
        <w:t xml:space="preserve"> صلوات الله عليهما )</w:t>
      </w:r>
      <w:r w:rsidR="00424FB2">
        <w:rPr>
          <w:rtl/>
        </w:rPr>
        <w:t>،</w:t>
      </w:r>
      <w:r w:rsidRPr="000E609F">
        <w:rPr>
          <w:rtl/>
        </w:rPr>
        <w:t xml:space="preserve"> عن تزويج عمر [ من ] </w:t>
      </w:r>
      <w:r w:rsidRPr="00D95677">
        <w:rPr>
          <w:rStyle w:val="libFootnotenumChar"/>
          <w:rtl/>
        </w:rPr>
        <w:t>(1)</w:t>
      </w:r>
      <w:r w:rsidRPr="000E609F">
        <w:rPr>
          <w:rtl/>
        </w:rPr>
        <w:t xml:space="preserve"> أم</w:t>
      </w:r>
      <w:r>
        <w:rPr>
          <w:rtl/>
        </w:rPr>
        <w:t xml:space="preserve"> </w:t>
      </w:r>
      <w:r w:rsidRPr="000E609F">
        <w:rPr>
          <w:rtl/>
        </w:rPr>
        <w:t>كلثوم</w:t>
      </w:r>
      <w:r w:rsidR="00424FB2">
        <w:rPr>
          <w:rtl/>
        </w:rPr>
        <w:t>،</w:t>
      </w:r>
      <w:r w:rsidRPr="000E609F">
        <w:rPr>
          <w:rtl/>
        </w:rPr>
        <w:t xml:space="preserve"> فقال</w:t>
      </w:r>
      <w:r w:rsidR="00424FB2">
        <w:rPr>
          <w:rtl/>
        </w:rPr>
        <w:t>:</w:t>
      </w:r>
      <w:r>
        <w:rPr>
          <w:rtl/>
        </w:rPr>
        <w:t xml:space="preserve"> « </w:t>
      </w:r>
      <w:r w:rsidRPr="000E609F">
        <w:rPr>
          <w:rtl/>
        </w:rPr>
        <w:t>ذلك فرج غصبنا عليه » وهذا الخبر مشاكل لما رواه</w:t>
      </w:r>
      <w:r>
        <w:rPr>
          <w:rtl/>
        </w:rPr>
        <w:t xml:space="preserve"> </w:t>
      </w:r>
      <w:r w:rsidRPr="000E609F">
        <w:rPr>
          <w:rtl/>
        </w:rPr>
        <w:t xml:space="preserve">مشايخنا </w:t>
      </w:r>
      <w:r w:rsidRPr="00D95677">
        <w:rPr>
          <w:rStyle w:val="libFootnotenumChar"/>
          <w:rtl/>
        </w:rPr>
        <w:t>(2)</w:t>
      </w:r>
      <w:r w:rsidR="00424FB2">
        <w:rPr>
          <w:rtl/>
        </w:rPr>
        <w:t>،</w:t>
      </w:r>
      <w:r w:rsidRPr="000E609F">
        <w:rPr>
          <w:rtl/>
        </w:rPr>
        <w:t xml:space="preserve"> أن عمر بعث العباس إلى علي </w:t>
      </w:r>
      <w:r>
        <w:rPr>
          <w:rtl/>
        </w:rPr>
        <w:t>(</w:t>
      </w:r>
      <w:r w:rsidRPr="000E609F">
        <w:rPr>
          <w:rtl/>
        </w:rPr>
        <w:t xml:space="preserve"> صلوات الله عليه )</w:t>
      </w:r>
      <w:r w:rsidR="00424FB2">
        <w:rPr>
          <w:rtl/>
        </w:rPr>
        <w:t>،</w:t>
      </w:r>
      <w:r w:rsidRPr="000E609F">
        <w:rPr>
          <w:rtl/>
        </w:rPr>
        <w:t xml:space="preserve"> فسأله</w:t>
      </w:r>
      <w:r>
        <w:rPr>
          <w:rtl/>
        </w:rPr>
        <w:t xml:space="preserve"> </w:t>
      </w:r>
      <w:r w:rsidRPr="000E609F">
        <w:rPr>
          <w:rtl/>
        </w:rPr>
        <w:t>أن يزوجه أم كلثوم</w:t>
      </w:r>
      <w:r w:rsidR="00424FB2">
        <w:rPr>
          <w:rtl/>
        </w:rPr>
        <w:t>،</w:t>
      </w:r>
      <w:r w:rsidRPr="000E609F">
        <w:rPr>
          <w:rtl/>
        </w:rPr>
        <w:t xml:space="preserve"> فامتنع علي </w:t>
      </w:r>
      <w:r w:rsidR="00DC3BAA" w:rsidRPr="00DC3BAA">
        <w:rPr>
          <w:rStyle w:val="libAlaemChar"/>
          <w:rtl/>
        </w:rPr>
        <w:t>عليه‌السلام</w:t>
      </w:r>
      <w:r w:rsidRPr="000E609F">
        <w:rPr>
          <w:rtl/>
        </w:rPr>
        <w:t xml:space="preserve"> من ذلك</w:t>
      </w:r>
      <w:r w:rsidR="00424FB2">
        <w:rPr>
          <w:rtl/>
        </w:rPr>
        <w:t>،</w:t>
      </w:r>
      <w:r w:rsidRPr="000E609F">
        <w:rPr>
          <w:rtl/>
        </w:rPr>
        <w:t xml:space="preserve"> فلما رجع</w:t>
      </w:r>
      <w:r>
        <w:rPr>
          <w:rtl/>
        </w:rPr>
        <w:t xml:space="preserve"> </w:t>
      </w:r>
      <w:r w:rsidRPr="000E609F">
        <w:rPr>
          <w:rtl/>
        </w:rPr>
        <w:t xml:space="preserve">العباس إلى عمر يخبره بامتناع علي </w:t>
      </w:r>
      <w:r w:rsidR="00DC3BAA" w:rsidRPr="00DC3BAA">
        <w:rPr>
          <w:rStyle w:val="libAlaemChar"/>
          <w:rtl/>
        </w:rPr>
        <w:t>عليه‌السلام</w:t>
      </w:r>
      <w:r w:rsidRPr="000E609F">
        <w:rPr>
          <w:rtl/>
        </w:rPr>
        <w:t xml:space="preserve"> فأعلمه بذلك</w:t>
      </w:r>
      <w:r w:rsidR="00424FB2">
        <w:rPr>
          <w:rtl/>
        </w:rPr>
        <w:t>،</w:t>
      </w:r>
      <w:r w:rsidRPr="000E609F">
        <w:rPr>
          <w:rtl/>
        </w:rPr>
        <w:t xml:space="preserve"> قال</w:t>
      </w:r>
      <w:r w:rsidR="00424FB2">
        <w:rPr>
          <w:rtl/>
        </w:rPr>
        <w:t>:</w:t>
      </w:r>
      <w:r w:rsidRPr="000E609F">
        <w:rPr>
          <w:rtl/>
        </w:rPr>
        <w:t xml:space="preserve"> يا</w:t>
      </w:r>
      <w:r>
        <w:rPr>
          <w:rtl/>
        </w:rPr>
        <w:t xml:space="preserve"> </w:t>
      </w:r>
      <w:r w:rsidRPr="000E609F">
        <w:rPr>
          <w:rtl/>
        </w:rPr>
        <w:t>عباس</w:t>
      </w:r>
      <w:r w:rsidR="00424FB2">
        <w:rPr>
          <w:rtl/>
        </w:rPr>
        <w:t>،</w:t>
      </w:r>
      <w:r w:rsidRPr="000E609F">
        <w:rPr>
          <w:rtl/>
        </w:rPr>
        <w:t xml:space="preserve"> أيأنف من تزويجي</w:t>
      </w:r>
      <w:r>
        <w:rPr>
          <w:rtl/>
        </w:rPr>
        <w:t>!</w:t>
      </w:r>
      <w:r w:rsidRPr="000E609F">
        <w:rPr>
          <w:rtl/>
        </w:rPr>
        <w:t xml:space="preserve"> </w:t>
      </w:r>
      <w:r>
        <w:rPr>
          <w:rtl/>
        </w:rPr>
        <w:t>(</w:t>
      </w:r>
      <w:r w:rsidRPr="000E609F">
        <w:rPr>
          <w:rtl/>
        </w:rPr>
        <w:t xml:space="preserve"> والله لئن لم يزوجني ) </w:t>
      </w:r>
      <w:r w:rsidRPr="00D95677">
        <w:rPr>
          <w:rStyle w:val="libFootnotenumChar"/>
          <w:rtl/>
        </w:rPr>
        <w:t>(3)</w:t>
      </w:r>
      <w:r w:rsidRPr="000E609F">
        <w:rPr>
          <w:rtl/>
        </w:rPr>
        <w:t xml:space="preserve"> لأقتلنه</w:t>
      </w:r>
      <w:r w:rsidR="00424FB2">
        <w:rPr>
          <w:rtl/>
        </w:rPr>
        <w:t>،</w:t>
      </w:r>
      <w:r w:rsidRPr="000E609F">
        <w:rPr>
          <w:rtl/>
        </w:rPr>
        <w:t xml:space="preserve"> فرجع</w:t>
      </w:r>
      <w:r>
        <w:rPr>
          <w:rtl/>
        </w:rPr>
        <w:t xml:space="preserve"> </w:t>
      </w:r>
      <w:r w:rsidRPr="000E609F">
        <w:rPr>
          <w:rtl/>
        </w:rPr>
        <w:t xml:space="preserve">العباس إلى علي </w:t>
      </w:r>
      <w:r w:rsidR="00DC3BAA" w:rsidRPr="00DC3BAA">
        <w:rPr>
          <w:rStyle w:val="libAlaemChar"/>
          <w:rtl/>
        </w:rPr>
        <w:t>عليه‌السلام</w:t>
      </w:r>
      <w:r w:rsidRPr="000E609F">
        <w:rPr>
          <w:rtl/>
        </w:rPr>
        <w:t xml:space="preserve"> فأعلمه بذلك</w:t>
      </w:r>
      <w:r w:rsidR="00424FB2">
        <w:rPr>
          <w:rtl/>
        </w:rPr>
        <w:t>،</w:t>
      </w:r>
      <w:r w:rsidRPr="000E609F">
        <w:rPr>
          <w:rtl/>
        </w:rPr>
        <w:t xml:space="preserve"> فأقام علي </w:t>
      </w:r>
      <w:r w:rsidR="00DC3BAA" w:rsidRPr="00DC3BAA">
        <w:rPr>
          <w:rStyle w:val="libAlaemChar"/>
          <w:rtl/>
        </w:rPr>
        <w:t>عليه‌السلام</w:t>
      </w:r>
      <w:r>
        <w:rPr>
          <w:rtl/>
        </w:rPr>
        <w:t xml:space="preserve"> </w:t>
      </w:r>
      <w:r w:rsidRPr="000E609F">
        <w:rPr>
          <w:rtl/>
        </w:rPr>
        <w:t>على الامتناع</w:t>
      </w:r>
      <w:r w:rsidR="00424FB2">
        <w:rPr>
          <w:rtl/>
        </w:rPr>
        <w:t>،</w:t>
      </w:r>
      <w:r w:rsidRPr="000E609F">
        <w:rPr>
          <w:rtl/>
        </w:rPr>
        <w:t xml:space="preserve"> فأخبر العباس عمر</w:t>
      </w:r>
      <w:r w:rsidR="00424FB2">
        <w:rPr>
          <w:rtl/>
        </w:rPr>
        <w:t>،</w:t>
      </w:r>
      <w:r w:rsidRPr="000E609F">
        <w:rPr>
          <w:rtl/>
        </w:rPr>
        <w:t xml:space="preserve"> فقال له</w:t>
      </w:r>
      <w:r w:rsidR="00424FB2">
        <w:rPr>
          <w:rtl/>
        </w:rPr>
        <w:t>:</w:t>
      </w:r>
      <w:r w:rsidRPr="000E609F">
        <w:rPr>
          <w:rtl/>
        </w:rPr>
        <w:t xml:space="preserve"> يا عباس احضر يوم الجمعة</w:t>
      </w:r>
      <w:r>
        <w:rPr>
          <w:rtl/>
        </w:rPr>
        <w:t xml:space="preserve"> </w:t>
      </w:r>
      <w:r w:rsidRPr="000E609F">
        <w:rPr>
          <w:rtl/>
        </w:rPr>
        <w:t>في المسجد</w:t>
      </w:r>
      <w:r w:rsidR="00424FB2">
        <w:rPr>
          <w:rtl/>
        </w:rPr>
        <w:t>،</w:t>
      </w:r>
      <w:r w:rsidRPr="000E609F">
        <w:rPr>
          <w:rtl/>
        </w:rPr>
        <w:t xml:space="preserve"> وكن قريبا مني لتعلم أني قادر على قتله</w:t>
      </w:r>
      <w:r w:rsidR="00424FB2">
        <w:rPr>
          <w:rtl/>
        </w:rPr>
        <w:t>،</w:t>
      </w:r>
      <w:r w:rsidRPr="000E609F">
        <w:rPr>
          <w:rtl/>
        </w:rPr>
        <w:t xml:space="preserve"> فحضر العباس</w:t>
      </w:r>
      <w:r>
        <w:rPr>
          <w:rtl/>
        </w:rPr>
        <w:t xml:space="preserve"> </w:t>
      </w:r>
      <w:r w:rsidRPr="000E609F">
        <w:rPr>
          <w:rtl/>
        </w:rPr>
        <w:t>المسجد</w:t>
      </w:r>
      <w:r w:rsidR="00424FB2">
        <w:rPr>
          <w:rtl/>
        </w:rPr>
        <w:t>،</w:t>
      </w:r>
      <w:r w:rsidRPr="000E609F">
        <w:rPr>
          <w:rtl/>
        </w:rPr>
        <w:t xml:space="preserve"> فلما فرغ عمر من الخطبة</w:t>
      </w:r>
      <w:r w:rsidR="00424FB2">
        <w:rPr>
          <w:rtl/>
        </w:rPr>
        <w:t>،</w:t>
      </w:r>
      <w:r w:rsidRPr="000E609F">
        <w:rPr>
          <w:rtl/>
        </w:rPr>
        <w:t xml:space="preserve"> فقال</w:t>
      </w:r>
      <w:r w:rsidR="00424FB2">
        <w:rPr>
          <w:rtl/>
        </w:rPr>
        <w:t>:</w:t>
      </w:r>
      <w:r w:rsidRPr="000E609F">
        <w:rPr>
          <w:rtl/>
        </w:rPr>
        <w:t xml:space="preserve"> أيها الناس إن ها هنا رجلا من</w:t>
      </w:r>
      <w:r>
        <w:rPr>
          <w:rtl/>
        </w:rPr>
        <w:t xml:space="preserve"> </w:t>
      </w:r>
      <w:r w:rsidRPr="000E609F">
        <w:rPr>
          <w:rtl/>
        </w:rPr>
        <w:t xml:space="preserve">علية أصحاب النبي </w:t>
      </w:r>
      <w:r w:rsidR="00DC3BAA" w:rsidRPr="00DC3BAA">
        <w:rPr>
          <w:rStyle w:val="libAlaemChar"/>
          <w:rtl/>
        </w:rPr>
        <w:t>صلى‌الله‌عليه‌وآله</w:t>
      </w:r>
      <w:r w:rsidRPr="000E609F">
        <w:rPr>
          <w:rtl/>
        </w:rPr>
        <w:t xml:space="preserve"> قد زنى وهو محصن</w:t>
      </w:r>
      <w:r w:rsidR="00424FB2">
        <w:rPr>
          <w:rtl/>
        </w:rPr>
        <w:t>،</w:t>
      </w:r>
      <w:r w:rsidRPr="000E609F">
        <w:rPr>
          <w:rtl/>
        </w:rPr>
        <w:t xml:space="preserve"> وقد اطلع</w:t>
      </w:r>
      <w:r>
        <w:rPr>
          <w:rtl/>
        </w:rPr>
        <w:t xml:space="preserve"> </w:t>
      </w:r>
      <w:r w:rsidRPr="000E609F">
        <w:rPr>
          <w:rtl/>
        </w:rPr>
        <w:t>عليه أمير المؤمنين وحده</w:t>
      </w:r>
      <w:r w:rsidR="00424FB2">
        <w:rPr>
          <w:rtl/>
        </w:rPr>
        <w:t>،</w:t>
      </w:r>
      <w:r w:rsidRPr="000E609F">
        <w:rPr>
          <w:rtl/>
        </w:rPr>
        <w:t xml:space="preserve"> فما أنتم قائلون</w:t>
      </w:r>
      <w:r>
        <w:rPr>
          <w:rtl/>
        </w:rPr>
        <w:t>؟</w:t>
      </w:r>
      <w:r w:rsidRPr="000E609F">
        <w:rPr>
          <w:rtl/>
        </w:rPr>
        <w:t xml:space="preserve"> فقال الناس من كل جانب</w:t>
      </w:r>
      <w:r w:rsidR="00424FB2">
        <w:rPr>
          <w:rtl/>
        </w:rPr>
        <w:t>:</w:t>
      </w:r>
      <w:r w:rsidRPr="000E609F">
        <w:rPr>
          <w:rtl/>
        </w:rPr>
        <w:t xml:space="preserve"> إذا</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w:t>
      </w:r>
      <w:r>
        <w:rPr>
          <w:rtl/>
        </w:rPr>
        <w:t xml:space="preserve"> - </w:t>
      </w:r>
      <w:r w:rsidRPr="000E609F">
        <w:rPr>
          <w:rtl/>
        </w:rPr>
        <w:t>الاستغاثة ص 90</w:t>
      </w:r>
      <w:r>
        <w:rPr>
          <w:rtl/>
        </w:rPr>
        <w:t xml:space="preserve"> - </w:t>
      </w:r>
      <w:r w:rsidRPr="000E609F">
        <w:rPr>
          <w:rtl/>
        </w:rPr>
        <w:t>92</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
        <w:rPr>
          <w:rtl/>
        </w:rPr>
      </w:pPr>
      <w:r w:rsidRPr="000E609F">
        <w:rPr>
          <w:rtl/>
        </w:rPr>
        <w:t>(2) في المصدر زيادة</w:t>
      </w:r>
      <w:r w:rsidR="00424FB2">
        <w:rPr>
          <w:rtl/>
        </w:rPr>
        <w:t>:</w:t>
      </w:r>
      <w:r w:rsidRPr="000E609F">
        <w:rPr>
          <w:rtl/>
        </w:rPr>
        <w:t xml:space="preserve"> عامة في تزويجه منها وذلك في الخبر</w:t>
      </w:r>
      <w:r>
        <w:rPr>
          <w:rtl/>
        </w:rPr>
        <w:t>.</w:t>
      </w:r>
    </w:p>
    <w:p w:rsidR="00D95677" w:rsidRPr="000E609F" w:rsidRDefault="00D95677" w:rsidP="00D95677">
      <w:pPr>
        <w:pStyle w:val="libFootnote"/>
        <w:rPr>
          <w:rtl/>
        </w:rPr>
      </w:pPr>
      <w:r w:rsidRPr="000E609F">
        <w:rPr>
          <w:rtl/>
        </w:rPr>
        <w:t>(3) أثبتناه من المصدر</w:t>
      </w:r>
      <w:r>
        <w:rPr>
          <w:rtl/>
        </w:rPr>
        <w:t>.</w:t>
      </w:r>
    </w:p>
    <w:p w:rsidR="00D95677" w:rsidRPr="000E609F" w:rsidRDefault="00D95677" w:rsidP="00D95677">
      <w:pPr>
        <w:pStyle w:val="libNormal0"/>
        <w:rPr>
          <w:rtl/>
        </w:rPr>
      </w:pPr>
      <w:r>
        <w:rPr>
          <w:rtl/>
        </w:rPr>
        <w:br w:type="page"/>
      </w:r>
      <w:r w:rsidRPr="000E609F">
        <w:rPr>
          <w:rtl/>
        </w:rPr>
        <w:lastRenderedPageBreak/>
        <w:t>كان أمير المؤمنين قد اطلع عليه فما حاجته أن يطلع عليه غيره</w:t>
      </w:r>
      <w:r w:rsidR="00424FB2">
        <w:rPr>
          <w:rtl/>
        </w:rPr>
        <w:t>،</w:t>
      </w:r>
      <w:r w:rsidRPr="000E609F">
        <w:rPr>
          <w:rtl/>
        </w:rPr>
        <w:t xml:space="preserve"> فلما انصرف</w:t>
      </w:r>
      <w:r>
        <w:rPr>
          <w:rtl/>
        </w:rPr>
        <w:t xml:space="preserve"> </w:t>
      </w:r>
      <w:r w:rsidRPr="000E609F">
        <w:rPr>
          <w:rtl/>
        </w:rPr>
        <w:t>عمر قال للعباس</w:t>
      </w:r>
      <w:r w:rsidR="00424FB2">
        <w:rPr>
          <w:rtl/>
        </w:rPr>
        <w:t>:</w:t>
      </w:r>
      <w:r w:rsidRPr="000E609F">
        <w:rPr>
          <w:rtl/>
        </w:rPr>
        <w:t xml:space="preserve"> امض إليه فأعلمه ما قد سمعت</w:t>
      </w:r>
      <w:r w:rsidR="00424FB2">
        <w:rPr>
          <w:rtl/>
        </w:rPr>
        <w:t>،</w:t>
      </w:r>
      <w:r w:rsidRPr="000E609F">
        <w:rPr>
          <w:rtl/>
        </w:rPr>
        <w:t xml:space="preserve"> فوالله لئن لم يفعل</w:t>
      </w:r>
      <w:r>
        <w:rPr>
          <w:rtl/>
        </w:rPr>
        <w:t xml:space="preserve"> </w:t>
      </w:r>
      <w:r w:rsidRPr="000E609F">
        <w:rPr>
          <w:rtl/>
        </w:rPr>
        <w:t>لأفعلن</w:t>
      </w:r>
      <w:r w:rsidR="00424FB2">
        <w:rPr>
          <w:rtl/>
        </w:rPr>
        <w:t>،</w:t>
      </w:r>
      <w:r w:rsidRPr="000E609F">
        <w:rPr>
          <w:rtl/>
        </w:rPr>
        <w:t xml:space="preserve"> فصار العباس إلى علي </w:t>
      </w:r>
      <w:r w:rsidR="00DC3BAA" w:rsidRPr="00DC3BAA">
        <w:rPr>
          <w:rStyle w:val="libAlaemChar"/>
          <w:rtl/>
        </w:rPr>
        <w:t>عليه‌السلام</w:t>
      </w:r>
      <w:r w:rsidRPr="000E609F">
        <w:rPr>
          <w:rtl/>
        </w:rPr>
        <w:t xml:space="preserve"> فعرفه ذلك</w:t>
      </w:r>
      <w:r w:rsidR="00424FB2">
        <w:rPr>
          <w:rtl/>
        </w:rPr>
        <w:t>،</w:t>
      </w:r>
      <w:r w:rsidRPr="000E609F">
        <w:rPr>
          <w:rtl/>
        </w:rPr>
        <w:t xml:space="preserve"> فقال علي</w:t>
      </w:r>
      <w:r>
        <w:rPr>
          <w:rtl/>
        </w:rPr>
        <w:t xml:space="preserve"> (</w:t>
      </w:r>
      <w:r w:rsidRPr="000E609F">
        <w:rPr>
          <w:rtl/>
        </w:rPr>
        <w:t xml:space="preserve"> صلوات الله عليه )</w:t>
      </w:r>
      <w:r w:rsidR="00424FB2">
        <w:rPr>
          <w:rtl/>
        </w:rPr>
        <w:t>:</w:t>
      </w:r>
      <w:r>
        <w:rPr>
          <w:rtl/>
        </w:rPr>
        <w:t xml:space="preserve"> « </w:t>
      </w:r>
      <w:r w:rsidRPr="000E609F">
        <w:rPr>
          <w:rtl/>
        </w:rPr>
        <w:t>أنا أعلم أن ذلك مما يهون عليه</w:t>
      </w:r>
      <w:r w:rsidR="00424FB2">
        <w:rPr>
          <w:rtl/>
        </w:rPr>
        <w:t>،</w:t>
      </w:r>
      <w:r w:rsidRPr="000E609F">
        <w:rPr>
          <w:rtl/>
        </w:rPr>
        <w:t xml:space="preserve"> وما كنت بالذي</w:t>
      </w:r>
      <w:r>
        <w:rPr>
          <w:rtl/>
        </w:rPr>
        <w:t xml:space="preserve"> </w:t>
      </w:r>
      <w:r w:rsidRPr="000E609F">
        <w:rPr>
          <w:rtl/>
        </w:rPr>
        <w:t>أفعل ما تلتمسه أبدا » فقال العباس</w:t>
      </w:r>
      <w:r w:rsidR="00424FB2">
        <w:rPr>
          <w:rtl/>
        </w:rPr>
        <w:t>:</w:t>
      </w:r>
      <w:r w:rsidRPr="000E609F">
        <w:rPr>
          <w:rtl/>
        </w:rPr>
        <w:t xml:space="preserve"> إن لم تفعل أنت فأنا أهله</w:t>
      </w:r>
      <w:r w:rsidR="00424FB2">
        <w:rPr>
          <w:rtl/>
        </w:rPr>
        <w:t>،</w:t>
      </w:r>
      <w:r w:rsidRPr="000E609F">
        <w:rPr>
          <w:rtl/>
        </w:rPr>
        <w:t xml:space="preserve"> وأقسمت</w:t>
      </w:r>
      <w:r>
        <w:rPr>
          <w:rtl/>
        </w:rPr>
        <w:t xml:space="preserve"> </w:t>
      </w:r>
      <w:r w:rsidRPr="000E609F">
        <w:rPr>
          <w:rtl/>
        </w:rPr>
        <w:t>عليك إن خالفت قولي وفعلي</w:t>
      </w:r>
      <w:r w:rsidR="00424FB2">
        <w:rPr>
          <w:rtl/>
        </w:rPr>
        <w:t>،</w:t>
      </w:r>
      <w:r w:rsidRPr="000E609F">
        <w:rPr>
          <w:rtl/>
        </w:rPr>
        <w:t xml:space="preserve"> فمضى العباس إلى عمر فأعلمه أن يفعل ما</w:t>
      </w:r>
      <w:r>
        <w:rPr>
          <w:rtl/>
        </w:rPr>
        <w:t xml:space="preserve"> </w:t>
      </w:r>
      <w:r w:rsidRPr="000E609F">
        <w:rPr>
          <w:rtl/>
        </w:rPr>
        <w:t>يريد من ذلك</w:t>
      </w:r>
      <w:r w:rsidR="00424FB2">
        <w:rPr>
          <w:rtl/>
        </w:rPr>
        <w:t>،</w:t>
      </w:r>
      <w:r w:rsidRPr="000E609F">
        <w:rPr>
          <w:rtl/>
        </w:rPr>
        <w:t xml:space="preserve"> فجمع عمر الناس</w:t>
      </w:r>
      <w:r w:rsidR="00424FB2">
        <w:rPr>
          <w:rtl/>
        </w:rPr>
        <w:t>،</w:t>
      </w:r>
      <w:r w:rsidRPr="000E609F">
        <w:rPr>
          <w:rtl/>
        </w:rPr>
        <w:t xml:space="preserve"> فقال</w:t>
      </w:r>
      <w:r w:rsidR="00424FB2">
        <w:rPr>
          <w:rtl/>
        </w:rPr>
        <w:t>:</w:t>
      </w:r>
      <w:r w:rsidRPr="000E609F">
        <w:rPr>
          <w:rtl/>
        </w:rPr>
        <w:t xml:space="preserve"> إن هذا العباس عم علي</w:t>
      </w:r>
      <w:r>
        <w:rPr>
          <w:rtl/>
        </w:rPr>
        <w:t xml:space="preserve"> </w:t>
      </w:r>
      <w:r w:rsidR="00DC3BAA" w:rsidRPr="00DC3BAA">
        <w:rPr>
          <w:rStyle w:val="libAlaemChar"/>
          <w:rtl/>
        </w:rPr>
        <w:t>عليه‌السلام</w:t>
      </w:r>
      <w:r w:rsidR="00424FB2">
        <w:rPr>
          <w:rtl/>
        </w:rPr>
        <w:t>،</w:t>
      </w:r>
      <w:r w:rsidRPr="000E609F">
        <w:rPr>
          <w:rtl/>
        </w:rPr>
        <w:t xml:space="preserve"> وقد جعل إليه أمر ابنته أم كلثوم</w:t>
      </w:r>
      <w:r w:rsidR="00424FB2">
        <w:rPr>
          <w:rtl/>
        </w:rPr>
        <w:t>،</w:t>
      </w:r>
      <w:r w:rsidRPr="000E609F">
        <w:rPr>
          <w:rtl/>
        </w:rPr>
        <w:t xml:space="preserve"> وقد أمره أن يزوجني</w:t>
      </w:r>
      <w:r>
        <w:rPr>
          <w:rtl/>
        </w:rPr>
        <w:t xml:space="preserve"> </w:t>
      </w:r>
      <w:r w:rsidRPr="000E609F">
        <w:rPr>
          <w:rtl/>
        </w:rPr>
        <w:t>منها</w:t>
      </w:r>
      <w:r w:rsidR="00424FB2">
        <w:rPr>
          <w:rtl/>
        </w:rPr>
        <w:t>،</w:t>
      </w:r>
      <w:r w:rsidRPr="000E609F">
        <w:rPr>
          <w:rtl/>
        </w:rPr>
        <w:t xml:space="preserve"> فزوجه العباس</w:t>
      </w:r>
      <w:r w:rsidR="00424FB2">
        <w:rPr>
          <w:rtl/>
        </w:rPr>
        <w:t>،</w:t>
      </w:r>
      <w:r w:rsidRPr="000E609F">
        <w:rPr>
          <w:rtl/>
        </w:rPr>
        <w:t xml:space="preserve"> وبعث بعد مدة يسيرة فحولها إليه</w:t>
      </w:r>
      <w:r>
        <w:rPr>
          <w:rtl/>
        </w:rPr>
        <w:t>.</w:t>
      </w:r>
    </w:p>
    <w:p w:rsidR="00D95677" w:rsidRPr="000E609F" w:rsidRDefault="00D95677" w:rsidP="002646DC">
      <w:pPr>
        <w:pStyle w:val="Heading2Center"/>
        <w:rPr>
          <w:rtl/>
        </w:rPr>
      </w:pPr>
      <w:bookmarkStart w:id="915" w:name="_Toc364831123"/>
      <w:bookmarkStart w:id="916" w:name="_Toc379712395"/>
      <w:r w:rsidRPr="000E609F">
        <w:rPr>
          <w:rtl/>
        </w:rPr>
        <w:t>11</w:t>
      </w:r>
      <w:r>
        <w:rPr>
          <w:rtl/>
        </w:rPr>
        <w:t xml:space="preserve"> - </w:t>
      </w:r>
      <w:r w:rsidRPr="002646DC">
        <w:rPr>
          <w:rStyle w:val="libAlaemHeading2Char"/>
          <w:rtl/>
        </w:rPr>
        <w:t>(</w:t>
      </w:r>
      <w:r w:rsidRPr="000E609F">
        <w:rPr>
          <w:rtl/>
        </w:rPr>
        <w:t xml:space="preserve"> باب حكم تزويج المنافقة على المؤمنة</w:t>
      </w:r>
      <w:r w:rsidR="00424FB2">
        <w:rPr>
          <w:rtl/>
        </w:rPr>
        <w:t>،</w:t>
      </w:r>
      <w:r w:rsidRPr="000E609F">
        <w:rPr>
          <w:rtl/>
        </w:rPr>
        <w:t xml:space="preserve"> وبالعكس</w:t>
      </w:r>
      <w:r w:rsidR="00424FB2">
        <w:rPr>
          <w:rtl/>
        </w:rPr>
        <w:t>،</w:t>
      </w:r>
      <w:r>
        <w:rPr>
          <w:rtl/>
        </w:rPr>
        <w:t xml:space="preserve"> </w:t>
      </w:r>
      <w:r w:rsidRPr="000E609F">
        <w:rPr>
          <w:rtl/>
        </w:rPr>
        <w:t xml:space="preserve">وتزويج المنافق </w:t>
      </w:r>
      <w:r w:rsidRPr="002646DC">
        <w:rPr>
          <w:rStyle w:val="libAlaemHeading2Char"/>
          <w:rtl/>
        </w:rPr>
        <w:t>)</w:t>
      </w:r>
      <w:bookmarkEnd w:id="915"/>
      <w:bookmarkEnd w:id="916"/>
    </w:p>
    <w:p w:rsidR="00D95677" w:rsidRPr="000E609F" w:rsidRDefault="00D95677" w:rsidP="001538AC">
      <w:pPr>
        <w:pStyle w:val="libNormal"/>
        <w:rPr>
          <w:rtl/>
        </w:rPr>
      </w:pPr>
      <w:r w:rsidRPr="002646DC">
        <w:rPr>
          <w:rStyle w:val="libNumChar"/>
          <w:rtl/>
        </w:rPr>
        <w:t>[17237]</w:t>
      </w:r>
      <w:r w:rsidRPr="000E609F">
        <w:rPr>
          <w:rtl/>
        </w:rPr>
        <w:t xml:space="preserve"> 1</w:t>
      </w:r>
      <w:r>
        <w:rPr>
          <w:rtl/>
        </w:rPr>
        <w:t xml:space="preserve"> - </w:t>
      </w:r>
      <w:r w:rsidRPr="000E609F">
        <w:rPr>
          <w:rtl/>
        </w:rPr>
        <w:t>أحمد بن محمد بن عيسى في نوادره</w:t>
      </w:r>
      <w:r w:rsidR="00424FB2">
        <w:rPr>
          <w:rtl/>
        </w:rPr>
        <w:t>:</w:t>
      </w:r>
      <w:r w:rsidRPr="000E609F">
        <w:rPr>
          <w:rtl/>
        </w:rPr>
        <w:t xml:space="preserve"> عن ابن أبي عمير</w:t>
      </w:r>
      <w:r w:rsidR="00424FB2">
        <w:rPr>
          <w:rtl/>
        </w:rPr>
        <w:t>،</w:t>
      </w:r>
      <w:r w:rsidRPr="000E609F">
        <w:rPr>
          <w:rtl/>
        </w:rPr>
        <w:t xml:space="preserve"> عن</w:t>
      </w:r>
      <w:r>
        <w:rPr>
          <w:rtl/>
        </w:rPr>
        <w:t xml:space="preserve"> </w:t>
      </w:r>
      <w:r w:rsidRPr="000E609F">
        <w:rPr>
          <w:rtl/>
        </w:rPr>
        <w:t>حماد بن عثمان</w:t>
      </w:r>
      <w:r w:rsidR="00424FB2">
        <w:rPr>
          <w:rtl/>
        </w:rPr>
        <w:t>،</w:t>
      </w:r>
      <w:r w:rsidRPr="000E609F">
        <w:rPr>
          <w:rtl/>
        </w:rPr>
        <w:t xml:space="preserve"> عن معمر</w:t>
      </w:r>
      <w:r w:rsidR="00424FB2">
        <w:rPr>
          <w:rtl/>
        </w:rPr>
        <w:t>،</w:t>
      </w:r>
      <w:r w:rsidRPr="000E609F">
        <w:rPr>
          <w:rtl/>
        </w:rPr>
        <w:t xml:space="preserve"> عن أبي عبد الله </w:t>
      </w:r>
      <w:r w:rsidR="00DC3BAA" w:rsidRPr="00DC3BAA">
        <w:rPr>
          <w:rStyle w:val="libAlaemChar"/>
          <w:rtl/>
        </w:rPr>
        <w:t>عليه‌السلام</w:t>
      </w:r>
      <w:r w:rsidR="00424FB2">
        <w:rPr>
          <w:rtl/>
        </w:rPr>
        <w:t>،</w:t>
      </w:r>
      <w:r w:rsidRPr="000E609F">
        <w:rPr>
          <w:rtl/>
        </w:rPr>
        <w:t xml:space="preserve"> قال</w:t>
      </w:r>
      <w:r w:rsidR="00424FB2">
        <w:rPr>
          <w:rtl/>
        </w:rPr>
        <w:t>:</w:t>
      </w:r>
      <w:r>
        <w:rPr>
          <w:rtl/>
        </w:rPr>
        <w:t xml:space="preserve"> </w:t>
      </w:r>
      <w:r w:rsidRPr="000E609F">
        <w:rPr>
          <w:rtl/>
        </w:rPr>
        <w:t xml:space="preserve">« زوج رسول الله </w:t>
      </w:r>
      <w:r w:rsidR="00DC3BAA" w:rsidRPr="00DC3BAA">
        <w:rPr>
          <w:rStyle w:val="libAlaemChar"/>
          <w:rtl/>
        </w:rPr>
        <w:t>صلى‌الله‌عليه‌وآله</w:t>
      </w:r>
      <w:r w:rsidRPr="000E609F">
        <w:rPr>
          <w:rtl/>
        </w:rPr>
        <w:t xml:space="preserve"> منافقين معروفي </w:t>
      </w:r>
      <w:r w:rsidRPr="00D95677">
        <w:rPr>
          <w:rStyle w:val="libFootnotenumChar"/>
          <w:rtl/>
        </w:rPr>
        <w:t>(1)</w:t>
      </w:r>
      <w:r w:rsidRPr="000E609F">
        <w:rPr>
          <w:rtl/>
        </w:rPr>
        <w:t xml:space="preserve"> النفاق</w:t>
      </w:r>
      <w:r w:rsidR="00424FB2">
        <w:rPr>
          <w:rtl/>
        </w:rPr>
        <w:t>،</w:t>
      </w:r>
      <w:r w:rsidRPr="000E609F">
        <w:rPr>
          <w:rtl/>
        </w:rPr>
        <w:t xml:space="preserve"> ثم</w:t>
      </w:r>
      <w:r>
        <w:rPr>
          <w:rtl/>
        </w:rPr>
        <w:t xml:space="preserve"> </w:t>
      </w:r>
      <w:r w:rsidRPr="000E609F">
        <w:rPr>
          <w:rtl/>
        </w:rPr>
        <w:t>قال</w:t>
      </w:r>
      <w:r w:rsidR="00424FB2">
        <w:rPr>
          <w:rtl/>
        </w:rPr>
        <w:t>:</w:t>
      </w:r>
      <w:r w:rsidRPr="000E609F">
        <w:rPr>
          <w:rtl/>
        </w:rPr>
        <w:t xml:space="preserve"> أبو العاص بن الربيع » وسكت عن الآخر</w:t>
      </w:r>
      <w:r>
        <w:rPr>
          <w:rtl/>
        </w:rPr>
        <w:t>.</w:t>
      </w:r>
    </w:p>
    <w:p w:rsidR="00D95677" w:rsidRPr="000E609F" w:rsidRDefault="00D95677" w:rsidP="002646DC">
      <w:pPr>
        <w:pStyle w:val="Heading2Center"/>
        <w:rPr>
          <w:rtl/>
        </w:rPr>
      </w:pPr>
      <w:bookmarkStart w:id="917" w:name="_Toc364831124"/>
      <w:bookmarkStart w:id="918" w:name="_Toc379712396"/>
      <w:r w:rsidRPr="000E609F">
        <w:rPr>
          <w:rtl/>
        </w:rPr>
        <w:t>12</w:t>
      </w:r>
      <w:r>
        <w:rPr>
          <w:rtl/>
        </w:rPr>
        <w:t xml:space="preserve"> - </w:t>
      </w:r>
      <w:r w:rsidRPr="002646DC">
        <w:rPr>
          <w:rStyle w:val="libAlaemHeading2Char"/>
          <w:rtl/>
        </w:rPr>
        <w:t>(</w:t>
      </w:r>
      <w:r w:rsidRPr="000E609F">
        <w:rPr>
          <w:rtl/>
        </w:rPr>
        <w:t xml:space="preserve"> باب نوادر ما يتعلق بأبواب ما يحرم بالكفر </w:t>
      </w:r>
      <w:r w:rsidRPr="002646DC">
        <w:rPr>
          <w:rStyle w:val="libAlaemHeading2Char"/>
          <w:rtl/>
        </w:rPr>
        <w:t>)</w:t>
      </w:r>
      <w:bookmarkEnd w:id="917"/>
      <w:bookmarkEnd w:id="918"/>
    </w:p>
    <w:p w:rsidR="00D95677" w:rsidRPr="000E609F" w:rsidRDefault="00D95677" w:rsidP="001538AC">
      <w:pPr>
        <w:pStyle w:val="libNormal"/>
        <w:rPr>
          <w:rtl/>
        </w:rPr>
      </w:pPr>
      <w:r w:rsidRPr="002646DC">
        <w:rPr>
          <w:rStyle w:val="libNumChar"/>
          <w:rtl/>
        </w:rPr>
        <w:t>[17238]</w:t>
      </w:r>
      <w:r w:rsidRPr="000E609F">
        <w:rPr>
          <w:rtl/>
        </w:rPr>
        <w:t xml:space="preserve"> 1</w:t>
      </w:r>
      <w:r>
        <w:rPr>
          <w:rtl/>
        </w:rPr>
        <w:t xml:space="preserve"> - </w:t>
      </w:r>
      <w:r w:rsidRPr="000E609F">
        <w:rPr>
          <w:rtl/>
        </w:rPr>
        <w:t>دعائم الاسلام</w:t>
      </w:r>
      <w:r w:rsidR="00424FB2">
        <w:rPr>
          <w:rtl/>
        </w:rPr>
        <w:t>:</w:t>
      </w:r>
      <w:r w:rsidRPr="000E609F">
        <w:rPr>
          <w:rtl/>
        </w:rPr>
        <w:t xml:space="preserve"> عن رسول الله </w:t>
      </w:r>
      <w:r w:rsidR="00DC3BAA" w:rsidRPr="00DC3BAA">
        <w:rPr>
          <w:rStyle w:val="libAlaemChar"/>
          <w:rtl/>
        </w:rPr>
        <w:t>صلى‌الله‌عليه‌وآله</w:t>
      </w:r>
      <w:r w:rsidR="00424FB2">
        <w:rPr>
          <w:rtl/>
        </w:rPr>
        <w:t>،</w:t>
      </w:r>
      <w:r w:rsidRPr="000E609F">
        <w:rPr>
          <w:rtl/>
        </w:rPr>
        <w:t xml:space="preserve"> أنه</w:t>
      </w:r>
      <w:r>
        <w:rPr>
          <w:rtl/>
        </w:rPr>
        <w:t xml:space="preserve"> </w:t>
      </w:r>
      <w:r w:rsidRPr="000E609F">
        <w:rPr>
          <w:rtl/>
        </w:rPr>
        <w:t>قال</w:t>
      </w:r>
      <w:r w:rsidR="00424FB2">
        <w:rPr>
          <w:rtl/>
        </w:rPr>
        <w:t>:</w:t>
      </w:r>
      <w:r>
        <w:rPr>
          <w:rtl/>
        </w:rPr>
        <w:t xml:space="preserve"> « </w:t>
      </w:r>
      <w:r w:rsidRPr="000E609F">
        <w:rPr>
          <w:rtl/>
        </w:rPr>
        <w:t>أقروا أهل الجاهلية على ما أسلموا عليه</w:t>
      </w:r>
      <w:r w:rsidR="00424FB2">
        <w:rPr>
          <w:rtl/>
        </w:rPr>
        <w:t>،</w:t>
      </w:r>
      <w:r w:rsidRPr="000E609F">
        <w:rPr>
          <w:rtl/>
        </w:rPr>
        <w:t xml:space="preserve"> من نكاح أو طلاق أو</w:t>
      </w:r>
      <w:r>
        <w:rPr>
          <w:rtl/>
        </w:rPr>
        <w:t xml:space="preserve"> </w:t>
      </w:r>
      <w:r w:rsidRPr="000E609F">
        <w:rPr>
          <w:rtl/>
        </w:rPr>
        <w:t xml:space="preserve">ميراث » يعني </w:t>
      </w:r>
      <w:r w:rsidR="00DC3BAA" w:rsidRPr="00DC3BAA">
        <w:rPr>
          <w:rStyle w:val="libAlaemChar"/>
          <w:rtl/>
        </w:rPr>
        <w:t>صلى‌الله‌عليه‌وآله</w:t>
      </w:r>
      <w:r w:rsidR="00424FB2">
        <w:rPr>
          <w:rtl/>
        </w:rPr>
        <w:t>:</w:t>
      </w:r>
      <w:r w:rsidRPr="000E609F">
        <w:rPr>
          <w:rtl/>
        </w:rPr>
        <w:t xml:space="preserve"> إذا وافق ذلك حكم الاسلام</w:t>
      </w:r>
      <w:r w:rsidR="00424FB2">
        <w:rPr>
          <w:rtl/>
        </w:rPr>
        <w:t>،</w:t>
      </w:r>
      <w:r w:rsidRPr="000E609F">
        <w:rPr>
          <w:rtl/>
        </w:rPr>
        <w:t xml:space="preserve"> فأما</w:t>
      </w:r>
      <w:r>
        <w:rPr>
          <w:rtl/>
        </w:rPr>
        <w:t xml:space="preserve"> </w:t>
      </w:r>
      <w:r w:rsidRPr="000E609F">
        <w:rPr>
          <w:rtl/>
        </w:rPr>
        <w:t>إن أسلم المشرك وعنده ذات محرم منه</w:t>
      </w:r>
      <w:r w:rsidR="00424FB2">
        <w:rPr>
          <w:rtl/>
        </w:rPr>
        <w:t>،</w:t>
      </w:r>
      <w:r w:rsidRPr="000E609F">
        <w:rPr>
          <w:rtl/>
        </w:rPr>
        <w:t xml:space="preserve"> فرق بينهما</w:t>
      </w:r>
      <w:r>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11</w:t>
      </w:r>
    </w:p>
    <w:p w:rsidR="00D95677" w:rsidRPr="000E609F" w:rsidRDefault="00D95677" w:rsidP="00D95677">
      <w:pPr>
        <w:pStyle w:val="libFootnote0"/>
        <w:rPr>
          <w:rtl/>
        </w:rPr>
      </w:pPr>
      <w:r w:rsidRPr="000E609F">
        <w:rPr>
          <w:rtl/>
        </w:rPr>
        <w:t>1</w:t>
      </w:r>
      <w:r>
        <w:rPr>
          <w:rtl/>
        </w:rPr>
        <w:t xml:space="preserve"> - </w:t>
      </w:r>
      <w:r w:rsidRPr="000E609F">
        <w:rPr>
          <w:rtl/>
        </w:rPr>
        <w:t>نوادر أحمد بن محمد بن عيسى ص 71</w:t>
      </w:r>
      <w:r>
        <w:rPr>
          <w:rtl/>
        </w:rPr>
        <w:t>.</w:t>
      </w:r>
    </w:p>
    <w:p w:rsidR="00D95677" w:rsidRPr="000E609F" w:rsidRDefault="00D95677" w:rsidP="00D95677">
      <w:pPr>
        <w:pStyle w:val="libFootnote"/>
        <w:rPr>
          <w:rtl/>
        </w:rPr>
      </w:pPr>
      <w:r w:rsidRPr="000E609F">
        <w:rPr>
          <w:rtl/>
        </w:rPr>
        <w:t>(1) في الطبعة الحجرية</w:t>
      </w:r>
      <w:r w:rsidR="00424FB2">
        <w:rPr>
          <w:rtl/>
        </w:rPr>
        <w:t>:</w:t>
      </w:r>
      <w:r w:rsidRPr="000E609F">
        <w:rPr>
          <w:rtl/>
        </w:rPr>
        <w:t xml:space="preserve"> معروف</w:t>
      </w:r>
      <w:r w:rsidR="00424FB2">
        <w:rPr>
          <w:rtl/>
        </w:rPr>
        <w:t>،</w:t>
      </w:r>
      <w:r w:rsidRPr="000E609F">
        <w:rPr>
          <w:rtl/>
        </w:rPr>
        <w:t xml:space="preserve"> وما أثبتناه من المصدر</w:t>
      </w:r>
      <w:r>
        <w:rPr>
          <w:rtl/>
        </w:rPr>
        <w:t>.</w:t>
      </w:r>
    </w:p>
    <w:p w:rsidR="00D95677" w:rsidRPr="000E609F" w:rsidRDefault="00D95677" w:rsidP="00D95677">
      <w:pPr>
        <w:pStyle w:val="libFootnoteCenterBold"/>
        <w:rPr>
          <w:rtl/>
        </w:rPr>
      </w:pPr>
      <w:r w:rsidRPr="000E609F">
        <w:rPr>
          <w:rtl/>
        </w:rPr>
        <w:t>الباب 12</w:t>
      </w:r>
    </w:p>
    <w:p w:rsidR="00D95677" w:rsidRPr="000E609F" w:rsidRDefault="00D95677" w:rsidP="00D95677">
      <w:pPr>
        <w:pStyle w:val="libFootnote0"/>
        <w:rPr>
          <w:rtl/>
        </w:rPr>
      </w:pPr>
      <w:r w:rsidRPr="000E609F">
        <w:rPr>
          <w:rtl/>
        </w:rPr>
        <w:t>1</w:t>
      </w:r>
      <w:r>
        <w:rPr>
          <w:rtl/>
        </w:rPr>
        <w:t xml:space="preserve"> - </w:t>
      </w:r>
      <w:r w:rsidRPr="000E609F">
        <w:rPr>
          <w:rtl/>
        </w:rPr>
        <w:t>دعائم الاسلام ج 2 ص 251</w:t>
      </w:r>
      <w:r>
        <w:rPr>
          <w:rtl/>
        </w:rPr>
        <w:t>.</w:t>
      </w:r>
    </w:p>
    <w:p w:rsidR="00D95677" w:rsidRPr="000E609F" w:rsidRDefault="00D95677" w:rsidP="001538AC">
      <w:pPr>
        <w:pStyle w:val="libNormal"/>
        <w:rPr>
          <w:rtl/>
        </w:rPr>
      </w:pPr>
      <w:r>
        <w:rPr>
          <w:rtl/>
        </w:rPr>
        <w:br w:type="page"/>
      </w:r>
      <w:r w:rsidRPr="002646DC">
        <w:rPr>
          <w:rStyle w:val="libNumChar"/>
          <w:rtl/>
        </w:rPr>
        <w:lastRenderedPageBreak/>
        <w:t>[17239]</w:t>
      </w:r>
      <w:r w:rsidRPr="000E609F">
        <w:rPr>
          <w:rtl/>
        </w:rPr>
        <w:t xml:space="preserve"> 2</w:t>
      </w:r>
      <w:r>
        <w:rPr>
          <w:rtl/>
        </w:rPr>
        <w:t xml:space="preserve"> - </w:t>
      </w:r>
      <w:r w:rsidRPr="000E609F">
        <w:rPr>
          <w:rtl/>
        </w:rPr>
        <w:t xml:space="preserve">وعن علي </w:t>
      </w:r>
      <w:r w:rsidR="00DC3BAA" w:rsidRPr="00DC3BAA">
        <w:rPr>
          <w:rStyle w:val="libAlaemChar"/>
          <w:rtl/>
        </w:rPr>
        <w:t>عليه‌السلام</w:t>
      </w:r>
      <w:r w:rsidR="00424FB2">
        <w:rPr>
          <w:rtl/>
        </w:rPr>
        <w:t>،</w:t>
      </w:r>
      <w:r w:rsidRPr="000E609F">
        <w:rPr>
          <w:rtl/>
        </w:rPr>
        <w:t xml:space="preserve"> أنه قال</w:t>
      </w:r>
      <w:r w:rsidR="00424FB2">
        <w:rPr>
          <w:rtl/>
        </w:rPr>
        <w:t>:</w:t>
      </w:r>
      <w:r>
        <w:rPr>
          <w:rtl/>
        </w:rPr>
        <w:t xml:space="preserve"> « </w:t>
      </w:r>
      <w:r w:rsidRPr="000E609F">
        <w:rPr>
          <w:rtl/>
        </w:rPr>
        <w:t>إذا ارتد الرجل بانت</w:t>
      </w:r>
      <w:r>
        <w:rPr>
          <w:rtl/>
        </w:rPr>
        <w:t xml:space="preserve"> </w:t>
      </w:r>
      <w:r w:rsidRPr="000E609F">
        <w:rPr>
          <w:rtl/>
        </w:rPr>
        <w:t>منه امرأته</w:t>
      </w:r>
      <w:r w:rsidR="00424FB2">
        <w:rPr>
          <w:rtl/>
        </w:rPr>
        <w:t>،</w:t>
      </w:r>
      <w:r w:rsidRPr="000E609F">
        <w:rPr>
          <w:rtl/>
        </w:rPr>
        <w:t xml:space="preserve"> فإن استتيب فتاب قبل أن تنقضي عدتها فهما على النكاح</w:t>
      </w:r>
      <w:r w:rsidR="00424FB2">
        <w:rPr>
          <w:rtl/>
        </w:rPr>
        <w:t>،</w:t>
      </w:r>
      <w:r w:rsidRPr="000E609F">
        <w:rPr>
          <w:rtl/>
        </w:rPr>
        <w:t xml:space="preserve"> وإن</w:t>
      </w:r>
      <w:r>
        <w:rPr>
          <w:rtl/>
        </w:rPr>
        <w:t xml:space="preserve"> </w:t>
      </w:r>
      <w:r w:rsidRPr="000E609F">
        <w:rPr>
          <w:rtl/>
        </w:rPr>
        <w:t>انقضت العدة ثم تاب فهو خاطب من الخطاب</w:t>
      </w:r>
      <w:r w:rsidR="00424FB2">
        <w:rPr>
          <w:rtl/>
        </w:rPr>
        <w:t>،</w:t>
      </w:r>
      <w:r w:rsidRPr="000E609F">
        <w:rPr>
          <w:rtl/>
        </w:rPr>
        <w:t xml:space="preserve"> </w:t>
      </w:r>
      <w:r>
        <w:rPr>
          <w:rtl/>
        </w:rPr>
        <w:t>(</w:t>
      </w:r>
      <w:r w:rsidRPr="000E609F">
        <w:rPr>
          <w:rtl/>
        </w:rPr>
        <w:t xml:space="preserve"> فإن ) </w:t>
      </w:r>
      <w:r w:rsidRPr="00D95677">
        <w:rPr>
          <w:rStyle w:val="libFootnotenumChar"/>
          <w:rtl/>
        </w:rPr>
        <w:t>(1)</w:t>
      </w:r>
      <w:r w:rsidRPr="000E609F">
        <w:rPr>
          <w:rtl/>
        </w:rPr>
        <w:t xml:space="preserve"> لحقا بدار الحرب</w:t>
      </w:r>
      <w:r>
        <w:rPr>
          <w:rtl/>
        </w:rPr>
        <w:t xml:space="preserve"> </w:t>
      </w:r>
      <w:r w:rsidRPr="000E609F">
        <w:rPr>
          <w:rtl/>
        </w:rPr>
        <w:t>ثم أسلما أو استتيبا فتابا فهما على النكاح »</w:t>
      </w:r>
      <w:r>
        <w:rPr>
          <w:rtl/>
        </w:rPr>
        <w:t>.</w:t>
      </w:r>
    </w:p>
    <w:p w:rsidR="00D95677" w:rsidRPr="000E609F" w:rsidRDefault="00D95677" w:rsidP="001538AC">
      <w:pPr>
        <w:pStyle w:val="libNormal"/>
        <w:rPr>
          <w:rtl/>
        </w:rPr>
      </w:pPr>
      <w:r w:rsidRPr="002646DC">
        <w:rPr>
          <w:rStyle w:val="libNumChar"/>
          <w:rtl/>
        </w:rPr>
        <w:t>[17240]</w:t>
      </w:r>
      <w:r w:rsidRPr="000E609F">
        <w:rPr>
          <w:rtl/>
        </w:rPr>
        <w:t xml:space="preserve"> 3</w:t>
      </w:r>
      <w:r>
        <w:rPr>
          <w:rtl/>
        </w:rPr>
        <w:t xml:space="preserve"> - </w:t>
      </w:r>
      <w:r w:rsidRPr="000E609F">
        <w:rPr>
          <w:rtl/>
        </w:rPr>
        <w:t xml:space="preserve">وعنه </w:t>
      </w:r>
      <w:r w:rsidR="00DC3BAA" w:rsidRPr="00DC3BAA">
        <w:rPr>
          <w:rStyle w:val="libAlaemChar"/>
          <w:rtl/>
        </w:rPr>
        <w:t>عليه‌السلام</w:t>
      </w:r>
      <w:r w:rsidR="00424FB2">
        <w:rPr>
          <w:rtl/>
        </w:rPr>
        <w:t>،</w:t>
      </w:r>
      <w:r w:rsidRPr="000E609F">
        <w:rPr>
          <w:rtl/>
        </w:rPr>
        <w:t xml:space="preserve"> أنه قال</w:t>
      </w:r>
      <w:r w:rsidR="00424FB2">
        <w:rPr>
          <w:rtl/>
        </w:rPr>
        <w:t>:</w:t>
      </w:r>
      <w:r w:rsidRPr="000E609F">
        <w:rPr>
          <w:rtl/>
        </w:rPr>
        <w:t xml:space="preserve"> « إن خرجت امرأة من أهل</w:t>
      </w:r>
      <w:r>
        <w:rPr>
          <w:rtl/>
        </w:rPr>
        <w:t xml:space="preserve"> </w:t>
      </w:r>
      <w:r w:rsidRPr="000E609F">
        <w:rPr>
          <w:rtl/>
        </w:rPr>
        <w:t>الحرب إلى دار الاسلام مستأمنة</w:t>
      </w:r>
      <w:r w:rsidR="00424FB2">
        <w:rPr>
          <w:rtl/>
        </w:rPr>
        <w:t>،</w:t>
      </w:r>
      <w:r w:rsidRPr="000E609F">
        <w:rPr>
          <w:rtl/>
        </w:rPr>
        <w:t xml:space="preserve"> ولها زوج تخلف في دار الحرب</w:t>
      </w:r>
      <w:r w:rsidR="00424FB2">
        <w:rPr>
          <w:rtl/>
        </w:rPr>
        <w:t>،</w:t>
      </w:r>
      <w:r w:rsidRPr="000E609F">
        <w:rPr>
          <w:rtl/>
        </w:rPr>
        <w:t xml:space="preserve"> فليس له</w:t>
      </w:r>
      <w:r>
        <w:rPr>
          <w:rtl/>
        </w:rPr>
        <w:t xml:space="preserve"> </w:t>
      </w:r>
      <w:r w:rsidRPr="000E609F">
        <w:rPr>
          <w:rtl/>
        </w:rPr>
        <w:t>عليها سبيل</w:t>
      </w:r>
      <w:r w:rsidR="00424FB2">
        <w:rPr>
          <w:rtl/>
        </w:rPr>
        <w:t>،</w:t>
      </w:r>
      <w:r w:rsidRPr="000E609F">
        <w:rPr>
          <w:rtl/>
        </w:rPr>
        <w:t xml:space="preserve"> وتتزوج إن شاءت</w:t>
      </w:r>
      <w:r w:rsidR="00424FB2">
        <w:rPr>
          <w:rtl/>
        </w:rPr>
        <w:t>،</w:t>
      </w:r>
      <w:r w:rsidRPr="000E609F">
        <w:rPr>
          <w:rtl/>
        </w:rPr>
        <w:t xml:space="preserve"> ولا عدة عليها</w:t>
      </w:r>
      <w:r w:rsidR="00424FB2">
        <w:rPr>
          <w:rtl/>
        </w:rPr>
        <w:t>،</w:t>
      </w:r>
      <w:r w:rsidRPr="000E609F">
        <w:rPr>
          <w:rtl/>
        </w:rPr>
        <w:t xml:space="preserve"> وإن أسلم زوجها فهو</w:t>
      </w:r>
      <w:r>
        <w:rPr>
          <w:rtl/>
        </w:rPr>
        <w:t xml:space="preserve"> </w:t>
      </w:r>
      <w:r w:rsidRPr="000E609F">
        <w:rPr>
          <w:rtl/>
        </w:rPr>
        <w:t>خاطب من الخطاب »</w:t>
      </w:r>
      <w:r>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w:t>
      </w:r>
      <w:r>
        <w:rPr>
          <w:rtl/>
        </w:rPr>
        <w:t xml:space="preserve"> - </w:t>
      </w:r>
      <w:r w:rsidRPr="000E609F">
        <w:rPr>
          <w:rtl/>
        </w:rPr>
        <w:t>دعائم الاسلام ج 2 ص 251</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وإن لحق بدار الحرب انقطعت عصمته عنها</w:t>
      </w:r>
      <w:r w:rsidR="00424FB2">
        <w:rPr>
          <w:rtl/>
        </w:rPr>
        <w:t>،</w:t>
      </w:r>
      <w:r w:rsidRPr="000E609F">
        <w:rPr>
          <w:rtl/>
        </w:rPr>
        <w:t xml:space="preserve"> وإن ارتدا جميعا أو</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دعائم الاسلام ج 2 ص 251</w:t>
      </w:r>
      <w:r>
        <w:rPr>
          <w:rtl/>
        </w:rPr>
        <w:t>.</w:t>
      </w:r>
    </w:p>
    <w:p w:rsidR="00D95677" w:rsidRPr="000E609F" w:rsidRDefault="00D95677" w:rsidP="001538AC">
      <w:pPr>
        <w:pStyle w:val="libNormal"/>
        <w:rPr>
          <w:rtl/>
        </w:rPr>
      </w:pPr>
      <w:r>
        <w:rPr>
          <w:rtl/>
        </w:rPr>
        <w:br w:type="page"/>
      </w:r>
    </w:p>
    <w:p w:rsidR="00D95677" w:rsidRDefault="00D95677" w:rsidP="00D95677">
      <w:pPr>
        <w:pStyle w:val="Heading1Center"/>
        <w:rPr>
          <w:rtl/>
        </w:rPr>
      </w:pPr>
      <w:r>
        <w:rPr>
          <w:rtl/>
        </w:rPr>
        <w:lastRenderedPageBreak/>
        <w:br w:type="page"/>
      </w:r>
      <w:bookmarkStart w:id="919" w:name="_Toc364831125"/>
      <w:bookmarkStart w:id="920" w:name="_Toc379712397"/>
      <w:r w:rsidRPr="000E609F">
        <w:rPr>
          <w:rtl/>
        </w:rPr>
        <w:lastRenderedPageBreak/>
        <w:t>أبواب المتعة</w:t>
      </w:r>
      <w:bookmarkEnd w:id="919"/>
      <w:bookmarkEnd w:id="920"/>
      <w:r w:rsidRPr="000E609F">
        <w:rPr>
          <w:rtl/>
        </w:rPr>
        <w:t xml:space="preserve"> </w:t>
      </w:r>
    </w:p>
    <w:p w:rsidR="00D95677" w:rsidRPr="000E609F" w:rsidRDefault="00D95677" w:rsidP="002646DC">
      <w:pPr>
        <w:pStyle w:val="Heading2Center"/>
        <w:rPr>
          <w:rtl/>
        </w:rPr>
      </w:pPr>
      <w:bookmarkStart w:id="921" w:name="_Toc364831126"/>
      <w:bookmarkStart w:id="922" w:name="_Toc379712398"/>
      <w:r w:rsidRPr="000E609F">
        <w:rPr>
          <w:rtl/>
        </w:rPr>
        <w:t>1</w:t>
      </w:r>
      <w:r>
        <w:rPr>
          <w:rtl/>
        </w:rPr>
        <w:t xml:space="preserve"> - </w:t>
      </w:r>
      <w:r w:rsidRPr="002646DC">
        <w:rPr>
          <w:rStyle w:val="libAlaemHeading2Char"/>
          <w:rtl/>
        </w:rPr>
        <w:t>(</w:t>
      </w:r>
      <w:r w:rsidRPr="000E609F">
        <w:rPr>
          <w:rtl/>
        </w:rPr>
        <w:t xml:space="preserve"> باب إباحتها </w:t>
      </w:r>
      <w:r w:rsidRPr="002646DC">
        <w:rPr>
          <w:rStyle w:val="libAlaemHeading2Char"/>
          <w:rtl/>
        </w:rPr>
        <w:t>)</w:t>
      </w:r>
      <w:bookmarkEnd w:id="921"/>
      <w:bookmarkEnd w:id="922"/>
    </w:p>
    <w:p w:rsidR="00D95677" w:rsidRPr="000E609F" w:rsidRDefault="00D95677" w:rsidP="001538AC">
      <w:pPr>
        <w:pStyle w:val="libNormal"/>
        <w:rPr>
          <w:rtl/>
        </w:rPr>
      </w:pPr>
      <w:r w:rsidRPr="002646DC">
        <w:rPr>
          <w:rStyle w:val="libNumChar"/>
          <w:rtl/>
        </w:rPr>
        <w:t>[17241]</w:t>
      </w:r>
      <w:r w:rsidRPr="000E609F">
        <w:rPr>
          <w:rtl/>
        </w:rPr>
        <w:t xml:space="preserve"> 1</w:t>
      </w:r>
      <w:r>
        <w:rPr>
          <w:rtl/>
        </w:rPr>
        <w:t xml:space="preserve"> - </w:t>
      </w:r>
      <w:r w:rsidRPr="000E609F">
        <w:rPr>
          <w:rtl/>
        </w:rPr>
        <w:t>كتاب عاصم بن حميد الحناط</w:t>
      </w:r>
      <w:r w:rsidR="00424FB2">
        <w:rPr>
          <w:rtl/>
        </w:rPr>
        <w:t>:</w:t>
      </w:r>
      <w:r w:rsidRPr="000E609F">
        <w:rPr>
          <w:rtl/>
        </w:rPr>
        <w:t xml:space="preserve"> عن أبي بصير قال</w:t>
      </w:r>
      <w:r w:rsidR="00424FB2">
        <w:rPr>
          <w:rtl/>
        </w:rPr>
        <w:t>:</w:t>
      </w:r>
      <w:r w:rsidRPr="000E609F">
        <w:rPr>
          <w:rtl/>
        </w:rPr>
        <w:t xml:space="preserve"> سمعت أبا</w:t>
      </w:r>
      <w:r>
        <w:rPr>
          <w:rtl/>
        </w:rPr>
        <w:t xml:space="preserve"> </w:t>
      </w:r>
      <w:r w:rsidRPr="000E609F">
        <w:rPr>
          <w:rtl/>
        </w:rPr>
        <w:t xml:space="preserve">جعفر </w:t>
      </w:r>
      <w:r w:rsidR="00DC3BAA" w:rsidRPr="00DC3BAA">
        <w:rPr>
          <w:rStyle w:val="libAlaemChar"/>
          <w:rtl/>
        </w:rPr>
        <w:t>عليه‌السلام</w:t>
      </w:r>
      <w:r w:rsidR="00424FB2">
        <w:rPr>
          <w:rtl/>
        </w:rPr>
        <w:t>،</w:t>
      </w:r>
      <w:r w:rsidRPr="000E609F">
        <w:rPr>
          <w:rtl/>
        </w:rPr>
        <w:t xml:space="preserve"> يقول</w:t>
      </w:r>
      <w:r w:rsidR="00424FB2">
        <w:rPr>
          <w:rtl/>
        </w:rPr>
        <w:t>:</w:t>
      </w:r>
      <w:r w:rsidRPr="000E609F">
        <w:rPr>
          <w:rtl/>
        </w:rPr>
        <w:t xml:space="preserve"> « قال علي </w:t>
      </w:r>
      <w:r w:rsidR="00DC3BAA" w:rsidRPr="00DC3BAA">
        <w:rPr>
          <w:rStyle w:val="libAlaemChar"/>
          <w:rtl/>
        </w:rPr>
        <w:t>عليه‌السلام</w:t>
      </w:r>
      <w:r w:rsidR="00424FB2">
        <w:rPr>
          <w:rtl/>
        </w:rPr>
        <w:t>:</w:t>
      </w:r>
      <w:r w:rsidRPr="000E609F">
        <w:rPr>
          <w:rtl/>
        </w:rPr>
        <w:t xml:space="preserve"> لولا ما سبقني</w:t>
      </w:r>
      <w:r>
        <w:rPr>
          <w:rtl/>
        </w:rPr>
        <w:t xml:space="preserve"> </w:t>
      </w:r>
      <w:r w:rsidRPr="000E609F">
        <w:rPr>
          <w:rtl/>
        </w:rPr>
        <w:t>به ابن الخطاب ما زنى إلا شقي</w:t>
      </w:r>
      <w:r w:rsidR="00424FB2">
        <w:rPr>
          <w:rtl/>
        </w:rPr>
        <w:t>،</w:t>
      </w:r>
      <w:r w:rsidRPr="000E609F">
        <w:rPr>
          <w:rtl/>
        </w:rPr>
        <w:t xml:space="preserve"> قال ثم قرأ هذه الآية </w:t>
      </w:r>
      <w:r w:rsidR="0004393A">
        <w:rPr>
          <w:rStyle w:val="libAlaemChar"/>
          <w:rtl/>
        </w:rPr>
        <w:t xml:space="preserve">( </w:t>
      </w:r>
      <w:r w:rsidR="00212D71" w:rsidRPr="00212D71">
        <w:rPr>
          <w:rStyle w:val="libAieChar"/>
          <w:rtl/>
        </w:rPr>
        <w:t>فَمَا اسْتَمْتَعْتُم بِهِ مِنْهُنَّ</w:t>
      </w:r>
      <w:r w:rsidR="0004393A">
        <w:rPr>
          <w:rStyle w:val="libAlaemChar"/>
          <w:rtl/>
        </w:rPr>
        <w:t xml:space="preserve"> )</w:t>
      </w:r>
      <w:r w:rsidRPr="000E609F">
        <w:rPr>
          <w:rtl/>
        </w:rPr>
        <w:t xml:space="preserve"> </w:t>
      </w:r>
      <w:r w:rsidRPr="00D95677">
        <w:rPr>
          <w:rStyle w:val="libFootnotenumChar"/>
          <w:rtl/>
        </w:rPr>
        <w:t>(1)</w:t>
      </w:r>
      <w:r>
        <w:rPr>
          <w:rtl/>
        </w:rPr>
        <w:t xml:space="preserve"> - </w:t>
      </w:r>
      <w:r w:rsidRPr="000E609F">
        <w:rPr>
          <w:rtl/>
        </w:rPr>
        <w:t>إلى أجل مسمى</w:t>
      </w:r>
      <w:r>
        <w:rPr>
          <w:rtl/>
        </w:rPr>
        <w:t xml:space="preserve"> - </w:t>
      </w:r>
      <w:r w:rsidR="0004393A">
        <w:rPr>
          <w:rStyle w:val="libAlaemChar"/>
          <w:rtl/>
        </w:rPr>
        <w:t xml:space="preserve">( </w:t>
      </w:r>
      <w:r w:rsidR="00212D71" w:rsidRPr="00212D71">
        <w:rPr>
          <w:rStyle w:val="libAieChar"/>
          <w:rtl/>
        </w:rPr>
        <w:t>فَآتُوهُنَّ أُجُورَ‌هُنَّ فَرِ‌يضَةً</w:t>
      </w:r>
      <w:r w:rsidR="0004393A">
        <w:rPr>
          <w:rStyle w:val="libAlaemChar"/>
          <w:rtl/>
        </w:rPr>
        <w:t xml:space="preserve"> )</w:t>
      </w:r>
      <w:r w:rsidRPr="000E609F">
        <w:rPr>
          <w:rtl/>
        </w:rPr>
        <w:t xml:space="preserve"> </w:t>
      </w:r>
      <w:r w:rsidRPr="00D95677">
        <w:rPr>
          <w:rStyle w:val="libFootnotenumChar"/>
          <w:rtl/>
        </w:rPr>
        <w:t>(2)</w:t>
      </w:r>
      <w:r w:rsidRPr="000E609F">
        <w:rPr>
          <w:rtl/>
        </w:rPr>
        <w:t xml:space="preserve"> » الخبر</w:t>
      </w:r>
      <w:r>
        <w:rPr>
          <w:rtl/>
        </w:rPr>
        <w:t>.</w:t>
      </w:r>
    </w:p>
    <w:p w:rsidR="00D95677" w:rsidRPr="000E609F" w:rsidRDefault="00D95677" w:rsidP="001538AC">
      <w:pPr>
        <w:pStyle w:val="libNormal"/>
        <w:rPr>
          <w:rtl/>
        </w:rPr>
      </w:pPr>
      <w:r w:rsidRPr="002646DC">
        <w:rPr>
          <w:rStyle w:val="libNumChar"/>
          <w:rtl/>
        </w:rPr>
        <w:t>[17242]</w:t>
      </w:r>
      <w:r w:rsidRPr="000E609F">
        <w:rPr>
          <w:rtl/>
        </w:rPr>
        <w:t xml:space="preserve"> 2</w:t>
      </w:r>
      <w:r>
        <w:rPr>
          <w:rtl/>
        </w:rPr>
        <w:t xml:space="preserve"> - </w:t>
      </w:r>
      <w:r w:rsidRPr="000E609F">
        <w:rPr>
          <w:rtl/>
        </w:rPr>
        <w:t>وعن محمد بن مسلم قال</w:t>
      </w:r>
      <w:r w:rsidR="00424FB2">
        <w:rPr>
          <w:rtl/>
        </w:rPr>
        <w:t>:</w:t>
      </w:r>
      <w:r w:rsidRPr="000E609F">
        <w:rPr>
          <w:rtl/>
        </w:rPr>
        <w:t xml:space="preserve"> سمعت أبا جعفر </w:t>
      </w:r>
      <w:r w:rsidR="00DC3BAA" w:rsidRPr="00DC3BAA">
        <w:rPr>
          <w:rStyle w:val="libAlaemChar"/>
          <w:rtl/>
        </w:rPr>
        <w:t>عليه‌السلام</w:t>
      </w:r>
      <w:r w:rsidR="00424FB2">
        <w:rPr>
          <w:rtl/>
        </w:rPr>
        <w:t>،</w:t>
      </w:r>
      <w:r>
        <w:rPr>
          <w:rtl/>
        </w:rPr>
        <w:t xml:space="preserve"> </w:t>
      </w:r>
      <w:r w:rsidRPr="000E609F">
        <w:rPr>
          <w:rtl/>
        </w:rPr>
        <w:t>يقول</w:t>
      </w:r>
      <w:r w:rsidR="00424FB2">
        <w:rPr>
          <w:rtl/>
        </w:rPr>
        <w:t>،</w:t>
      </w:r>
      <w:r w:rsidRPr="000E609F">
        <w:rPr>
          <w:rtl/>
        </w:rPr>
        <w:t xml:space="preserve"> « حدثني جابر بن عبد الله الأنصاري</w:t>
      </w:r>
      <w:r w:rsidR="00424FB2">
        <w:rPr>
          <w:rtl/>
        </w:rPr>
        <w:t>،</w:t>
      </w:r>
      <w:r w:rsidRPr="000E609F">
        <w:rPr>
          <w:rtl/>
        </w:rPr>
        <w:t xml:space="preserve"> عن رسول الله </w:t>
      </w:r>
      <w:r w:rsidR="00DC3BAA" w:rsidRPr="00DC3BAA">
        <w:rPr>
          <w:rStyle w:val="libAlaemChar"/>
          <w:rtl/>
        </w:rPr>
        <w:t>صلى‌الله‌عليه‌وآله</w:t>
      </w:r>
      <w:r w:rsidR="00424FB2">
        <w:rPr>
          <w:rtl/>
        </w:rPr>
        <w:t>،</w:t>
      </w:r>
      <w:r w:rsidRPr="000E609F">
        <w:rPr>
          <w:rtl/>
        </w:rPr>
        <w:t xml:space="preserve"> أنهم غزوا معه فأحل لهم المتعة ولم يحرمها</w:t>
      </w:r>
      <w:r w:rsidR="00424FB2">
        <w:rPr>
          <w:rtl/>
        </w:rPr>
        <w:t>،</w:t>
      </w:r>
      <w:r w:rsidRPr="000E609F">
        <w:rPr>
          <w:rtl/>
        </w:rPr>
        <w:t xml:space="preserve"> قال أبو جعفر</w:t>
      </w:r>
      <w:r>
        <w:rPr>
          <w:rtl/>
        </w:rPr>
        <w:t xml:space="preserve"> </w:t>
      </w:r>
      <w:r w:rsidR="00DC3BAA" w:rsidRPr="00DC3BAA">
        <w:rPr>
          <w:rStyle w:val="libAlaemChar"/>
          <w:rtl/>
        </w:rPr>
        <w:t>عليه‌السلام</w:t>
      </w:r>
      <w:r w:rsidR="00424FB2">
        <w:rPr>
          <w:rtl/>
        </w:rPr>
        <w:t>:</w:t>
      </w:r>
      <w:r w:rsidRPr="000E609F">
        <w:rPr>
          <w:rtl/>
        </w:rPr>
        <w:t xml:space="preserve"> وكان علي </w:t>
      </w:r>
      <w:r w:rsidR="00DC3BAA" w:rsidRPr="00DC3BAA">
        <w:rPr>
          <w:rStyle w:val="libAlaemChar"/>
          <w:rtl/>
        </w:rPr>
        <w:t>عليه‌السلام</w:t>
      </w:r>
      <w:r w:rsidRPr="000E609F">
        <w:rPr>
          <w:rtl/>
        </w:rPr>
        <w:t xml:space="preserve"> يقول</w:t>
      </w:r>
      <w:r w:rsidR="00424FB2">
        <w:rPr>
          <w:rtl/>
        </w:rPr>
        <w:t>:</w:t>
      </w:r>
      <w:r w:rsidRPr="000E609F">
        <w:rPr>
          <w:rtl/>
        </w:rPr>
        <w:t xml:space="preserve"> لولا ما سبقني ابن</w:t>
      </w:r>
      <w:r>
        <w:rPr>
          <w:rtl/>
        </w:rPr>
        <w:t xml:space="preserve"> </w:t>
      </w:r>
      <w:r w:rsidRPr="000E609F">
        <w:rPr>
          <w:rtl/>
        </w:rPr>
        <w:t>الخطاب</w:t>
      </w:r>
      <w:r>
        <w:rPr>
          <w:rtl/>
        </w:rPr>
        <w:t xml:space="preserve"> - </w:t>
      </w:r>
      <w:r w:rsidRPr="000E609F">
        <w:rPr>
          <w:rtl/>
        </w:rPr>
        <w:t>يعني عمر</w:t>
      </w:r>
      <w:r>
        <w:rPr>
          <w:rtl/>
        </w:rPr>
        <w:t xml:space="preserve"> - </w:t>
      </w:r>
      <w:r w:rsidRPr="000E609F">
        <w:rPr>
          <w:rtl/>
        </w:rPr>
        <w:t>ما زنى إلا شقي</w:t>
      </w:r>
      <w:r w:rsidR="00424FB2">
        <w:rPr>
          <w:rtl/>
        </w:rPr>
        <w:t>،</w:t>
      </w:r>
      <w:r w:rsidRPr="000E609F">
        <w:rPr>
          <w:rtl/>
        </w:rPr>
        <w:t xml:space="preserve"> ثم قال أبو جعفر </w:t>
      </w:r>
      <w:r w:rsidR="00DC3BAA" w:rsidRPr="00DC3BAA">
        <w:rPr>
          <w:rStyle w:val="libAlaemChar"/>
          <w:rtl/>
        </w:rPr>
        <w:t>عليه‌السلام</w:t>
      </w:r>
      <w:r w:rsidR="00424FB2">
        <w:rPr>
          <w:rtl/>
        </w:rPr>
        <w:t>:</w:t>
      </w:r>
      <w:r>
        <w:rPr>
          <w:rtl/>
        </w:rPr>
        <w:t xml:space="preserve"> </w:t>
      </w:r>
      <w:r w:rsidRPr="000E609F">
        <w:rPr>
          <w:rtl/>
        </w:rPr>
        <w:t>وكان ابن عباس يقول</w:t>
      </w:r>
      <w:r w:rsidR="00424FB2">
        <w:rPr>
          <w:rtl/>
        </w:rPr>
        <w:t>:</w:t>
      </w:r>
      <w:r w:rsidRPr="000E609F">
        <w:rPr>
          <w:rtl/>
        </w:rPr>
        <w:t xml:space="preserve"> لا جناح عليكم فيما استمتعتم به منهن فآتوهن </w:t>
      </w:r>
      <w:r w:rsidRPr="00D95677">
        <w:rPr>
          <w:rStyle w:val="libFootnotenumChar"/>
          <w:rtl/>
        </w:rPr>
        <w:t>(1)</w:t>
      </w:r>
      <w:r>
        <w:rPr>
          <w:rtl/>
        </w:rPr>
        <w:t xml:space="preserve"> </w:t>
      </w:r>
      <w:r w:rsidRPr="000E609F">
        <w:rPr>
          <w:rtl/>
        </w:rPr>
        <w:t>أجورهن</w:t>
      </w:r>
      <w:r w:rsidR="00424FB2">
        <w:rPr>
          <w:rtl/>
        </w:rPr>
        <w:t>،</w:t>
      </w:r>
      <w:r w:rsidRPr="000E609F">
        <w:rPr>
          <w:rtl/>
        </w:rPr>
        <w:t xml:space="preserve"> وهؤلاء يكفرون بها اليوم</w:t>
      </w:r>
      <w:r w:rsidR="00424FB2">
        <w:rPr>
          <w:rtl/>
        </w:rPr>
        <w:t>،</w:t>
      </w:r>
      <w:r w:rsidRPr="000E609F">
        <w:rPr>
          <w:rtl/>
        </w:rPr>
        <w:t xml:space="preserve"> وهي حلال وأحلها رسول الله </w:t>
      </w:r>
      <w:r w:rsidR="00DC3BAA" w:rsidRPr="00DC3BAA">
        <w:rPr>
          <w:rStyle w:val="libAlaemChar"/>
          <w:rtl/>
        </w:rPr>
        <w:t>صلى‌الله‌عليه‌وآله</w:t>
      </w:r>
      <w:r w:rsidRPr="000E609F">
        <w:rPr>
          <w:rtl/>
        </w:rPr>
        <w:t xml:space="preserve"> ولم يحرمها »</w:t>
      </w:r>
      <w:r>
        <w:rPr>
          <w:rtl/>
        </w:rPr>
        <w:t>.</w:t>
      </w:r>
    </w:p>
    <w:p w:rsidR="00D95677" w:rsidRPr="000E609F" w:rsidRDefault="00D95677" w:rsidP="001538AC">
      <w:pPr>
        <w:pStyle w:val="libNormal"/>
        <w:rPr>
          <w:rtl/>
        </w:rPr>
      </w:pPr>
      <w:r w:rsidRPr="002646DC">
        <w:rPr>
          <w:rStyle w:val="libNumChar"/>
          <w:rtl/>
        </w:rPr>
        <w:t>[17243]</w:t>
      </w:r>
      <w:r w:rsidRPr="000E609F">
        <w:rPr>
          <w:rtl/>
        </w:rPr>
        <w:t xml:space="preserve"> 3</w:t>
      </w:r>
      <w:r>
        <w:rPr>
          <w:rtl/>
        </w:rPr>
        <w:t xml:space="preserve"> - </w:t>
      </w:r>
      <w:r w:rsidRPr="000E609F">
        <w:rPr>
          <w:rtl/>
        </w:rPr>
        <w:t>أحمد بن محمد السياري في كتاب التنزيل والتحريف ويعرف</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أبواب المتعة</w:t>
      </w:r>
    </w:p>
    <w:p w:rsidR="00D95677" w:rsidRPr="000E609F" w:rsidRDefault="00D95677" w:rsidP="00D95677">
      <w:pPr>
        <w:pStyle w:val="libFootnoteCenterBold"/>
        <w:rPr>
          <w:rtl/>
        </w:rPr>
      </w:pPr>
      <w:r w:rsidRPr="000E609F">
        <w:rPr>
          <w:rtl/>
        </w:rPr>
        <w:t>الباب 1</w:t>
      </w:r>
    </w:p>
    <w:p w:rsidR="00D95677" w:rsidRPr="000E609F" w:rsidRDefault="00D95677" w:rsidP="00D95677">
      <w:pPr>
        <w:pStyle w:val="libFootnote0"/>
        <w:rPr>
          <w:rtl/>
        </w:rPr>
      </w:pPr>
      <w:r w:rsidRPr="000E609F">
        <w:rPr>
          <w:rtl/>
        </w:rPr>
        <w:t>1</w:t>
      </w:r>
      <w:r>
        <w:rPr>
          <w:rtl/>
        </w:rPr>
        <w:t xml:space="preserve"> - </w:t>
      </w:r>
      <w:r w:rsidRPr="000E609F">
        <w:rPr>
          <w:rtl/>
        </w:rPr>
        <w:t>كتاب عاصم بن حميد الحناط ص 24</w:t>
      </w:r>
      <w:r>
        <w:rPr>
          <w:rtl/>
        </w:rPr>
        <w:t>.</w:t>
      </w:r>
    </w:p>
    <w:p w:rsidR="00D95677" w:rsidRPr="000E609F" w:rsidRDefault="00D95677" w:rsidP="00D95677">
      <w:pPr>
        <w:pStyle w:val="libFootnote"/>
        <w:rPr>
          <w:rtl/>
        </w:rPr>
      </w:pPr>
      <w:r w:rsidRPr="000E609F">
        <w:rPr>
          <w:rtl/>
        </w:rPr>
        <w:t>(1) النساء 4</w:t>
      </w:r>
      <w:r w:rsidR="00424FB2">
        <w:rPr>
          <w:rtl/>
        </w:rPr>
        <w:t>:</w:t>
      </w:r>
      <w:r w:rsidRPr="000E609F">
        <w:rPr>
          <w:rtl/>
        </w:rPr>
        <w:t xml:space="preserve"> 24</w:t>
      </w:r>
      <w:r>
        <w:rPr>
          <w:rtl/>
        </w:rPr>
        <w:t>.</w:t>
      </w:r>
    </w:p>
    <w:p w:rsidR="00D95677" w:rsidRPr="000E609F" w:rsidRDefault="00D95677" w:rsidP="00D95677">
      <w:pPr>
        <w:pStyle w:val="libFootnote"/>
        <w:rPr>
          <w:rtl/>
        </w:rPr>
      </w:pPr>
      <w:r w:rsidRPr="000E609F">
        <w:rPr>
          <w:rtl/>
        </w:rPr>
        <w:t>(2) النساء 4</w:t>
      </w:r>
      <w:r w:rsidR="00424FB2">
        <w:rPr>
          <w:rtl/>
        </w:rPr>
        <w:t>:</w:t>
      </w:r>
      <w:r w:rsidRPr="000E609F">
        <w:rPr>
          <w:rtl/>
        </w:rPr>
        <w:t xml:space="preserve"> 24</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كتاب عاصم بن حميد الحناط ص 31</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إذا آتيتموهن</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كتاب التنزيل والتحريف ص 18</w:t>
      </w:r>
      <w:r>
        <w:rPr>
          <w:rtl/>
        </w:rPr>
        <w:t>.</w:t>
      </w:r>
    </w:p>
    <w:p w:rsidR="00D95677" w:rsidRPr="000E609F" w:rsidRDefault="00D95677" w:rsidP="008F69EE">
      <w:pPr>
        <w:pStyle w:val="libNormal0"/>
        <w:rPr>
          <w:rtl/>
        </w:rPr>
      </w:pPr>
      <w:r>
        <w:rPr>
          <w:rtl/>
        </w:rPr>
        <w:br w:type="page"/>
      </w:r>
      <w:r w:rsidRPr="000E609F">
        <w:rPr>
          <w:rtl/>
        </w:rPr>
        <w:lastRenderedPageBreak/>
        <w:t>بكتاب القراءات</w:t>
      </w:r>
      <w:r w:rsidR="00424FB2">
        <w:rPr>
          <w:rtl/>
        </w:rPr>
        <w:t>:</w:t>
      </w:r>
      <w:r w:rsidRPr="000E609F">
        <w:rPr>
          <w:rtl/>
        </w:rPr>
        <w:t xml:space="preserve"> عن البرقي</w:t>
      </w:r>
      <w:r w:rsidR="00424FB2">
        <w:rPr>
          <w:rtl/>
        </w:rPr>
        <w:t>،</w:t>
      </w:r>
      <w:r w:rsidRPr="000E609F">
        <w:rPr>
          <w:rtl/>
        </w:rPr>
        <w:t xml:space="preserve"> عن علي بن النعمان</w:t>
      </w:r>
      <w:r w:rsidR="00424FB2">
        <w:rPr>
          <w:rtl/>
        </w:rPr>
        <w:t>،</w:t>
      </w:r>
      <w:r w:rsidRPr="000E609F">
        <w:rPr>
          <w:rtl/>
        </w:rPr>
        <w:t xml:space="preserve"> عن داود بن فرقد</w:t>
      </w:r>
      <w:r w:rsidR="00424FB2">
        <w:rPr>
          <w:rtl/>
        </w:rPr>
        <w:t>،</w:t>
      </w:r>
      <w:r>
        <w:rPr>
          <w:rtl/>
        </w:rPr>
        <w:t xml:space="preserve"> </w:t>
      </w:r>
      <w:r w:rsidRPr="000E609F">
        <w:rPr>
          <w:rtl/>
        </w:rPr>
        <w:t xml:space="preserve">عن عامر بن سعيد الجهني </w:t>
      </w:r>
      <w:r w:rsidRPr="00D95677">
        <w:rPr>
          <w:rStyle w:val="libFootnotenumChar"/>
          <w:rtl/>
        </w:rPr>
        <w:t>(1)</w:t>
      </w:r>
      <w:r w:rsidR="00424FB2">
        <w:rPr>
          <w:rtl/>
        </w:rPr>
        <w:t>،</w:t>
      </w:r>
      <w:r w:rsidRPr="000E609F">
        <w:rPr>
          <w:rtl/>
        </w:rPr>
        <w:t xml:space="preserve"> عن جابر</w:t>
      </w:r>
      <w:r w:rsidR="00424FB2">
        <w:rPr>
          <w:rtl/>
        </w:rPr>
        <w:t>،</w:t>
      </w:r>
      <w:r w:rsidRPr="000E609F">
        <w:rPr>
          <w:rtl/>
        </w:rPr>
        <w:t xml:space="preserve"> عن أبي جعفر </w:t>
      </w:r>
      <w:r w:rsidR="00DC3BAA" w:rsidRPr="00DC3BAA">
        <w:rPr>
          <w:rStyle w:val="libAlaemChar"/>
          <w:rtl/>
        </w:rPr>
        <w:t>عليه‌السلام</w:t>
      </w:r>
      <w:r w:rsidR="00424FB2">
        <w:rPr>
          <w:rtl/>
        </w:rPr>
        <w:t>،</w:t>
      </w:r>
      <w:r>
        <w:rPr>
          <w:rtl/>
        </w:rPr>
        <w:t xml:space="preserve"> </w:t>
      </w:r>
      <w:r w:rsidRPr="000E609F">
        <w:rPr>
          <w:rtl/>
        </w:rPr>
        <w:t>أنه قال</w:t>
      </w:r>
      <w:r w:rsidR="00424FB2">
        <w:rPr>
          <w:rtl/>
        </w:rPr>
        <w:t>:</w:t>
      </w:r>
      <w:r w:rsidRPr="000E609F">
        <w:rPr>
          <w:rtl/>
        </w:rPr>
        <w:t xml:space="preserve"> </w:t>
      </w:r>
      <w:r w:rsidR="0004393A">
        <w:rPr>
          <w:rStyle w:val="libAlaemChar"/>
          <w:rtl/>
        </w:rPr>
        <w:t xml:space="preserve">( </w:t>
      </w:r>
      <w:r w:rsidR="008F69EE" w:rsidRPr="00212D71">
        <w:rPr>
          <w:rStyle w:val="libAieChar"/>
          <w:rtl/>
        </w:rPr>
        <w:t>فَمَا اسْتَمْتَعْتُم بِهِ مِنْهُنَّ</w:t>
      </w:r>
      <w:r>
        <w:rPr>
          <w:rtl/>
        </w:rPr>
        <w:t xml:space="preserve"> - </w:t>
      </w:r>
      <w:r w:rsidRPr="000E609F">
        <w:rPr>
          <w:rtl/>
        </w:rPr>
        <w:t>إلى أجل مسمى</w:t>
      </w:r>
      <w:r>
        <w:rPr>
          <w:rtl/>
        </w:rPr>
        <w:t xml:space="preserve"> - </w:t>
      </w:r>
      <w:r w:rsidR="008F69EE" w:rsidRPr="00212D71">
        <w:rPr>
          <w:rStyle w:val="libAieChar"/>
          <w:rtl/>
        </w:rPr>
        <w:t>فَآتُوهُنَّ أُجُورَ‌هُنَّ فَرِ‌يضَةً</w:t>
      </w:r>
      <w:r w:rsidR="0004393A">
        <w:rPr>
          <w:rStyle w:val="libAlaemChar"/>
          <w:rtl/>
        </w:rPr>
        <w:t xml:space="preserve"> )</w:t>
      </w:r>
      <w:r w:rsidRPr="000E609F">
        <w:rPr>
          <w:rtl/>
        </w:rPr>
        <w:t xml:space="preserve"> </w:t>
      </w:r>
      <w:r w:rsidRPr="00D95677">
        <w:rPr>
          <w:rStyle w:val="libFootnotenumChar"/>
          <w:rtl/>
        </w:rPr>
        <w:t>(2)</w:t>
      </w:r>
      <w:r w:rsidRPr="000E609F">
        <w:rPr>
          <w:rtl/>
        </w:rPr>
        <w:t xml:space="preserve"> </w:t>
      </w:r>
      <w:r>
        <w:rPr>
          <w:rFonts w:hint="cs"/>
          <w:rtl/>
        </w:rPr>
        <w:t>»</w:t>
      </w:r>
      <w:r w:rsidRPr="000E609F">
        <w:rPr>
          <w:rtl/>
        </w:rPr>
        <w:t>.</w:t>
      </w:r>
    </w:p>
    <w:p w:rsidR="00D95677" w:rsidRPr="000E609F" w:rsidRDefault="00D95677" w:rsidP="001538AC">
      <w:pPr>
        <w:pStyle w:val="libNormal"/>
        <w:rPr>
          <w:rtl/>
        </w:rPr>
      </w:pPr>
      <w:r w:rsidRPr="002646DC">
        <w:rPr>
          <w:rStyle w:val="libNumChar"/>
          <w:rtl/>
        </w:rPr>
        <w:t>[17244]</w:t>
      </w:r>
      <w:r w:rsidRPr="000E609F">
        <w:rPr>
          <w:rtl/>
        </w:rPr>
        <w:t xml:space="preserve"> 4</w:t>
      </w:r>
      <w:r>
        <w:rPr>
          <w:rtl/>
        </w:rPr>
        <w:t xml:space="preserve"> - </w:t>
      </w:r>
      <w:r w:rsidRPr="000E609F">
        <w:rPr>
          <w:rtl/>
        </w:rPr>
        <w:t>وعن محمد بن جمهور</w:t>
      </w:r>
      <w:r w:rsidR="00424FB2">
        <w:rPr>
          <w:rtl/>
        </w:rPr>
        <w:t>،</w:t>
      </w:r>
      <w:r w:rsidRPr="000E609F">
        <w:rPr>
          <w:rtl/>
        </w:rPr>
        <w:t xml:space="preserve"> عن بعض أصحابنا</w:t>
      </w:r>
      <w:r w:rsidR="00424FB2">
        <w:rPr>
          <w:rtl/>
        </w:rPr>
        <w:t>،</w:t>
      </w:r>
      <w:r w:rsidRPr="000E609F">
        <w:rPr>
          <w:rtl/>
        </w:rPr>
        <w:t xml:space="preserve"> عن أبي عبد الله</w:t>
      </w:r>
      <w:r>
        <w:rPr>
          <w:rtl/>
        </w:rPr>
        <w:t xml:space="preserve"> </w:t>
      </w:r>
      <w:r w:rsidR="00DC3BAA" w:rsidRPr="00DC3BAA">
        <w:rPr>
          <w:rStyle w:val="libAlaemChar"/>
          <w:rtl/>
        </w:rPr>
        <w:t>عليه‌السلام</w:t>
      </w:r>
      <w:r w:rsidR="00424FB2">
        <w:rPr>
          <w:rtl/>
        </w:rPr>
        <w:t>،</w:t>
      </w:r>
      <w:r w:rsidRPr="000E609F">
        <w:rPr>
          <w:rtl/>
        </w:rPr>
        <w:t xml:space="preserve"> في قوله تعالى</w:t>
      </w:r>
      <w:r w:rsidR="00424FB2">
        <w:rPr>
          <w:rtl/>
        </w:rPr>
        <w:t>:</w:t>
      </w:r>
      <w:r w:rsidRPr="000E609F">
        <w:rPr>
          <w:rtl/>
        </w:rPr>
        <w:t xml:space="preserve"> </w:t>
      </w:r>
      <w:r w:rsidR="0004393A">
        <w:rPr>
          <w:rStyle w:val="libAlaemChar"/>
          <w:rtl/>
        </w:rPr>
        <w:t xml:space="preserve">( </w:t>
      </w:r>
      <w:r w:rsidR="008F69EE" w:rsidRPr="008F69EE">
        <w:rPr>
          <w:rStyle w:val="libAieChar"/>
          <w:rtl/>
        </w:rPr>
        <w:t>مَّا يَفْتَحِ اللَّـهُ لِلنَّاسِ مِن رَّ‌حْمَةٍ فَلَا مُمْسِكَ لَهَا</w:t>
      </w:r>
      <w:r w:rsidR="0004393A">
        <w:rPr>
          <w:rStyle w:val="libAlaemChar"/>
          <w:rtl/>
        </w:rPr>
        <w:t xml:space="preserve"> )</w:t>
      </w:r>
      <w:r w:rsidRPr="000E609F">
        <w:rPr>
          <w:rtl/>
        </w:rPr>
        <w:t xml:space="preserve"> </w:t>
      </w:r>
      <w:r w:rsidRPr="00D95677">
        <w:rPr>
          <w:rStyle w:val="libFootnotenumChar"/>
          <w:rtl/>
        </w:rPr>
        <w:t>(1)</w:t>
      </w:r>
      <w:r w:rsidRPr="000E609F">
        <w:rPr>
          <w:rtl/>
        </w:rPr>
        <w:t xml:space="preserve"> قال </w:t>
      </w:r>
      <w:r w:rsidR="00DC3BAA" w:rsidRPr="00DC3BAA">
        <w:rPr>
          <w:rStyle w:val="libAlaemChar"/>
          <w:rtl/>
        </w:rPr>
        <w:t>عليه‌السلام</w:t>
      </w:r>
      <w:r w:rsidR="00424FB2">
        <w:rPr>
          <w:rtl/>
        </w:rPr>
        <w:t>:</w:t>
      </w:r>
      <w:r>
        <w:rPr>
          <w:rtl/>
        </w:rPr>
        <w:t xml:space="preserve"> « </w:t>
      </w:r>
      <w:r w:rsidRPr="000E609F">
        <w:rPr>
          <w:rtl/>
        </w:rPr>
        <w:t>منه المتعة »</w:t>
      </w:r>
      <w:r>
        <w:rPr>
          <w:rtl/>
        </w:rPr>
        <w:t>.</w:t>
      </w:r>
    </w:p>
    <w:p w:rsidR="00D95677" w:rsidRPr="000E609F" w:rsidRDefault="00D95677" w:rsidP="001538AC">
      <w:pPr>
        <w:pStyle w:val="libNormal"/>
        <w:rPr>
          <w:rtl/>
        </w:rPr>
      </w:pPr>
      <w:r w:rsidRPr="002646DC">
        <w:rPr>
          <w:rStyle w:val="libNumChar"/>
          <w:rtl/>
        </w:rPr>
        <w:t>[17245]</w:t>
      </w:r>
      <w:r w:rsidRPr="000E609F">
        <w:rPr>
          <w:rtl/>
        </w:rPr>
        <w:t xml:space="preserve"> 5</w:t>
      </w:r>
      <w:r>
        <w:rPr>
          <w:rtl/>
        </w:rPr>
        <w:t xml:space="preserve"> - </w:t>
      </w:r>
      <w:r w:rsidRPr="000E609F">
        <w:rPr>
          <w:rtl/>
        </w:rPr>
        <w:t>وعن حماد</w:t>
      </w:r>
      <w:r w:rsidR="00424FB2">
        <w:rPr>
          <w:rtl/>
        </w:rPr>
        <w:t>،</w:t>
      </w:r>
      <w:r w:rsidRPr="000E609F">
        <w:rPr>
          <w:rtl/>
        </w:rPr>
        <w:t xml:space="preserve"> عن حريز</w:t>
      </w:r>
      <w:r w:rsidR="00424FB2">
        <w:rPr>
          <w:rtl/>
        </w:rPr>
        <w:t>،</w:t>
      </w:r>
      <w:r w:rsidRPr="000E609F">
        <w:rPr>
          <w:rtl/>
        </w:rPr>
        <w:t xml:space="preserve"> عن أبي عبد الله </w:t>
      </w:r>
      <w:r w:rsidR="00DC3BAA" w:rsidRPr="00DC3BAA">
        <w:rPr>
          <w:rStyle w:val="libAlaemChar"/>
          <w:rtl/>
        </w:rPr>
        <w:t>عليه‌السلام</w:t>
      </w:r>
      <w:r w:rsidR="00424FB2">
        <w:rPr>
          <w:rtl/>
        </w:rPr>
        <w:t>،</w:t>
      </w:r>
      <w:r w:rsidRPr="000E609F">
        <w:rPr>
          <w:rtl/>
        </w:rPr>
        <w:t xml:space="preserve"> أنه</w:t>
      </w:r>
      <w:r>
        <w:rPr>
          <w:rtl/>
        </w:rPr>
        <w:t xml:space="preserve"> </w:t>
      </w:r>
      <w:r w:rsidRPr="000E609F">
        <w:rPr>
          <w:rtl/>
        </w:rPr>
        <w:t>قرأ</w:t>
      </w:r>
      <w:r w:rsidR="00424FB2">
        <w:rPr>
          <w:rtl/>
        </w:rPr>
        <w:t>:</w:t>
      </w:r>
      <w:r w:rsidRPr="000E609F">
        <w:rPr>
          <w:rtl/>
        </w:rPr>
        <w:t xml:space="preserve"> </w:t>
      </w:r>
      <w:r w:rsidR="0004393A">
        <w:rPr>
          <w:rStyle w:val="libAlaemChar"/>
          <w:rtl/>
        </w:rPr>
        <w:t xml:space="preserve">( </w:t>
      </w:r>
      <w:r w:rsidR="008F69EE" w:rsidRPr="008F69EE">
        <w:rPr>
          <w:rStyle w:val="libAieChar"/>
          <w:rtl/>
        </w:rPr>
        <w:t>وَلْيَسْتَعْفِفِ الَّذِينَ لَا يَجِدُونَ نِكَاحًا</w:t>
      </w:r>
      <w:r>
        <w:rPr>
          <w:rtl/>
        </w:rPr>
        <w:t xml:space="preserve"> - </w:t>
      </w:r>
      <w:r w:rsidRPr="000E609F">
        <w:rPr>
          <w:rtl/>
        </w:rPr>
        <w:t>بالمتعة</w:t>
      </w:r>
      <w:r>
        <w:rPr>
          <w:rtl/>
        </w:rPr>
        <w:t xml:space="preserve"> - </w:t>
      </w:r>
      <w:r w:rsidR="008F69EE" w:rsidRPr="008F69EE">
        <w:rPr>
          <w:rStyle w:val="libAieChar"/>
          <w:rtl/>
        </w:rPr>
        <w:t>حَتَّىٰ يُغْنِيَهُمُ اللَّـهُ مِن فَضْلِهِ</w:t>
      </w:r>
      <w:r w:rsidR="0004393A">
        <w:rPr>
          <w:rStyle w:val="libAlaemChar"/>
          <w:rtl/>
        </w:rPr>
        <w:t xml:space="preserve"> )</w:t>
      </w:r>
      <w:r w:rsidRPr="000E609F">
        <w:rPr>
          <w:rtl/>
        </w:rPr>
        <w:t xml:space="preserve"> </w:t>
      </w:r>
      <w:r w:rsidRPr="00D95677">
        <w:rPr>
          <w:rStyle w:val="libFootnotenumChar"/>
          <w:rtl/>
        </w:rPr>
        <w:t>(1)</w:t>
      </w:r>
      <w:r w:rsidRPr="000E609F">
        <w:rPr>
          <w:rtl/>
        </w:rPr>
        <w:t xml:space="preserve"> هكذا التنزيل</w:t>
      </w:r>
      <w:r>
        <w:rPr>
          <w:rtl/>
        </w:rPr>
        <w:t>.</w:t>
      </w:r>
    </w:p>
    <w:p w:rsidR="00D95677" w:rsidRPr="000E609F" w:rsidRDefault="00D95677" w:rsidP="001538AC">
      <w:pPr>
        <w:pStyle w:val="libNormal"/>
        <w:rPr>
          <w:rtl/>
        </w:rPr>
      </w:pPr>
      <w:r w:rsidRPr="002646DC">
        <w:rPr>
          <w:rStyle w:val="libNumChar"/>
          <w:rtl/>
        </w:rPr>
        <w:t>[17246]</w:t>
      </w:r>
      <w:r w:rsidRPr="000E609F">
        <w:rPr>
          <w:rtl/>
        </w:rPr>
        <w:t xml:space="preserve"> 6</w:t>
      </w:r>
      <w:r>
        <w:rPr>
          <w:rtl/>
        </w:rPr>
        <w:t xml:space="preserve"> - </w:t>
      </w:r>
      <w:r w:rsidRPr="000E609F">
        <w:rPr>
          <w:rtl/>
        </w:rPr>
        <w:t>سعد بن عبد الله القمي في كتاب ناسخ القرآن ومنسوخه</w:t>
      </w:r>
      <w:r w:rsidR="00424FB2">
        <w:rPr>
          <w:rtl/>
        </w:rPr>
        <w:t>:</w:t>
      </w:r>
      <w:r>
        <w:rPr>
          <w:rtl/>
        </w:rPr>
        <w:t xml:space="preserve"> </w:t>
      </w:r>
      <w:r w:rsidRPr="000E609F">
        <w:rPr>
          <w:rtl/>
        </w:rPr>
        <w:t>قال</w:t>
      </w:r>
      <w:r w:rsidR="00424FB2">
        <w:rPr>
          <w:rtl/>
        </w:rPr>
        <w:t>:</w:t>
      </w:r>
      <w:r w:rsidRPr="000E609F">
        <w:rPr>
          <w:rtl/>
        </w:rPr>
        <w:t xml:space="preserve"> قرأ أبو جعفر وأبو عبد الله </w:t>
      </w:r>
      <w:r w:rsidR="00DC3BAA" w:rsidRPr="00DC3BAA">
        <w:rPr>
          <w:rStyle w:val="libAlaemChar"/>
          <w:rtl/>
        </w:rPr>
        <w:t>عليهما‌السلام</w:t>
      </w:r>
      <w:r w:rsidR="00424FB2">
        <w:rPr>
          <w:rtl/>
        </w:rPr>
        <w:t>:</w:t>
      </w:r>
      <w:r w:rsidRPr="000E609F">
        <w:rPr>
          <w:rtl/>
        </w:rPr>
        <w:t xml:space="preserve"> </w:t>
      </w:r>
      <w:r w:rsidR="0004393A">
        <w:rPr>
          <w:rStyle w:val="libAlaemChar"/>
          <w:rtl/>
        </w:rPr>
        <w:t xml:space="preserve">( </w:t>
      </w:r>
      <w:r w:rsidR="008F69EE" w:rsidRPr="00212D71">
        <w:rPr>
          <w:rStyle w:val="libAieChar"/>
          <w:rtl/>
        </w:rPr>
        <w:t>فَمَا اسْتَمْتَعْتُم بِهِ مِنْهُنَّ</w:t>
      </w:r>
      <w:r>
        <w:rPr>
          <w:rtl/>
        </w:rPr>
        <w:t xml:space="preserve"> </w:t>
      </w:r>
      <w:r>
        <w:rPr>
          <w:rFonts w:hint="cs"/>
          <w:rtl/>
        </w:rPr>
        <w:t>ـ</w:t>
      </w:r>
      <w:r w:rsidRPr="000E609F">
        <w:rPr>
          <w:rtl/>
        </w:rPr>
        <w:t xml:space="preserve"> إلى أجل مسمى</w:t>
      </w:r>
      <w:r>
        <w:rPr>
          <w:rtl/>
        </w:rPr>
        <w:t xml:space="preserve"> - </w:t>
      </w:r>
      <w:r w:rsidR="008F69EE" w:rsidRPr="00212D71">
        <w:rPr>
          <w:rStyle w:val="libAieChar"/>
          <w:rtl/>
        </w:rPr>
        <w:t>فَآتُوهُنَّ أُجُورَ‌هُنَّ</w:t>
      </w:r>
      <w:r w:rsidR="0004393A">
        <w:rPr>
          <w:rStyle w:val="libAlaemChar"/>
          <w:rtl/>
        </w:rPr>
        <w:t xml:space="preserve"> )</w:t>
      </w:r>
      <w:r w:rsidRPr="000E609F">
        <w:rPr>
          <w:rtl/>
        </w:rPr>
        <w:t xml:space="preserve"> إلى آخره</w:t>
      </w:r>
      <w:r>
        <w:rPr>
          <w:rtl/>
        </w:rPr>
        <w:t>.</w:t>
      </w:r>
    </w:p>
    <w:p w:rsidR="00D95677" w:rsidRPr="000E609F" w:rsidRDefault="00D95677" w:rsidP="001538AC">
      <w:pPr>
        <w:pStyle w:val="libNormal"/>
        <w:rPr>
          <w:rtl/>
        </w:rPr>
      </w:pPr>
      <w:r w:rsidRPr="002646DC">
        <w:rPr>
          <w:rStyle w:val="libNumChar"/>
          <w:rtl/>
        </w:rPr>
        <w:t>[17247]</w:t>
      </w:r>
      <w:r w:rsidRPr="000E609F">
        <w:rPr>
          <w:rtl/>
        </w:rPr>
        <w:t xml:space="preserve"> 7</w:t>
      </w:r>
      <w:r>
        <w:rPr>
          <w:rtl/>
        </w:rPr>
        <w:t xml:space="preserve"> - </w:t>
      </w:r>
      <w:r w:rsidRPr="000E609F">
        <w:rPr>
          <w:rtl/>
        </w:rPr>
        <w:t>العياشي في تفسيره</w:t>
      </w:r>
      <w:r w:rsidR="00424FB2">
        <w:rPr>
          <w:rtl/>
        </w:rPr>
        <w:t>:</w:t>
      </w:r>
      <w:r w:rsidRPr="000E609F">
        <w:rPr>
          <w:rtl/>
        </w:rPr>
        <w:t xml:space="preserve"> عن أبي بصير</w:t>
      </w:r>
      <w:r w:rsidR="00424FB2">
        <w:rPr>
          <w:rtl/>
        </w:rPr>
        <w:t>،</w:t>
      </w:r>
      <w:r w:rsidRPr="000E609F">
        <w:rPr>
          <w:rtl/>
        </w:rPr>
        <w:t xml:space="preserve"> عن أبي جعفر</w:t>
      </w:r>
      <w:r>
        <w:rPr>
          <w:rtl/>
        </w:rPr>
        <w:t xml:space="preserve"> </w:t>
      </w:r>
      <w:r w:rsidR="00DC3BAA" w:rsidRPr="00DC3BAA">
        <w:rPr>
          <w:rStyle w:val="libAlaemChar"/>
          <w:rtl/>
        </w:rPr>
        <w:t>عليه‌السلام</w:t>
      </w:r>
      <w:r w:rsidR="00424FB2">
        <w:rPr>
          <w:rtl/>
        </w:rPr>
        <w:t>،</w:t>
      </w:r>
      <w:r w:rsidRPr="000E609F">
        <w:rPr>
          <w:rtl/>
        </w:rPr>
        <w:t xml:space="preserve"> قال</w:t>
      </w:r>
      <w:r w:rsidR="00424FB2">
        <w:rPr>
          <w:rtl/>
        </w:rPr>
        <w:t>:</w:t>
      </w:r>
      <w:r w:rsidRPr="000E609F">
        <w:rPr>
          <w:rtl/>
        </w:rPr>
        <w:t xml:space="preserve"> كان يقرأ </w:t>
      </w:r>
      <w:r w:rsidR="0004393A">
        <w:rPr>
          <w:rStyle w:val="libAlaemChar"/>
          <w:rtl/>
        </w:rPr>
        <w:t xml:space="preserve">( </w:t>
      </w:r>
      <w:r w:rsidR="008F69EE" w:rsidRPr="00212D71">
        <w:rPr>
          <w:rStyle w:val="libAieChar"/>
          <w:rtl/>
        </w:rPr>
        <w:t>فَمَا اسْتَمْتَعْتُم بِهِ مِنْهُنَّ</w:t>
      </w:r>
      <w:r>
        <w:rPr>
          <w:rtl/>
        </w:rPr>
        <w:t xml:space="preserve"> - </w:t>
      </w:r>
      <w:r w:rsidRPr="000E609F">
        <w:rPr>
          <w:rtl/>
        </w:rPr>
        <w:t>إلى أجل</w:t>
      </w:r>
      <w:r>
        <w:rPr>
          <w:rtl/>
        </w:rPr>
        <w:t xml:space="preserve"> </w:t>
      </w:r>
      <w:r w:rsidRPr="000E609F">
        <w:rPr>
          <w:rtl/>
        </w:rPr>
        <w:t>مسمى</w:t>
      </w:r>
      <w:r>
        <w:rPr>
          <w:rtl/>
        </w:rPr>
        <w:t xml:space="preserve"> - </w:t>
      </w:r>
      <w:r w:rsidR="008F69EE" w:rsidRPr="00212D71">
        <w:rPr>
          <w:rStyle w:val="libAieChar"/>
          <w:rtl/>
        </w:rPr>
        <w:t>فَآتُوهُنَّ أُجُورَ‌هُنَّ</w:t>
      </w:r>
      <w:r w:rsidR="0004393A">
        <w:rPr>
          <w:rStyle w:val="libAlaemChar"/>
          <w:rFonts w:hint="cs"/>
          <w:rtl/>
        </w:rPr>
        <w:t xml:space="preserve"> )</w:t>
      </w:r>
      <w:r>
        <w:rPr>
          <w:rtl/>
        </w:rPr>
        <w:t xml:space="preserve"> </w:t>
      </w:r>
      <w:r w:rsidRPr="000E609F">
        <w:rPr>
          <w:rtl/>
        </w:rPr>
        <w:t>إلى آخره</w:t>
      </w:r>
      <w:r>
        <w:rPr>
          <w:rtl/>
        </w:rPr>
        <w:t>.</w:t>
      </w:r>
    </w:p>
    <w:p w:rsidR="00D95677" w:rsidRPr="000E609F" w:rsidRDefault="00D95677" w:rsidP="001538AC">
      <w:pPr>
        <w:pStyle w:val="libNormal"/>
        <w:rPr>
          <w:rtl/>
        </w:rPr>
      </w:pPr>
      <w:r w:rsidRPr="002646DC">
        <w:rPr>
          <w:rStyle w:val="libNumChar"/>
          <w:rtl/>
        </w:rPr>
        <w:t>[17248]</w:t>
      </w:r>
      <w:r w:rsidRPr="000E609F">
        <w:rPr>
          <w:rtl/>
        </w:rPr>
        <w:t xml:space="preserve"> وعن عبد السلام</w:t>
      </w:r>
      <w:r w:rsidR="00424FB2">
        <w:rPr>
          <w:rtl/>
        </w:rPr>
        <w:t>،</w:t>
      </w:r>
      <w:r w:rsidRPr="000E609F">
        <w:rPr>
          <w:rtl/>
        </w:rPr>
        <w:t xml:space="preserve"> عن أبي عبد الله </w:t>
      </w:r>
      <w:r w:rsidR="00DC3BAA" w:rsidRPr="00DC3BAA">
        <w:rPr>
          <w:rStyle w:val="libAlaemChar"/>
          <w:rtl/>
        </w:rPr>
        <w:t>عليه‌السلام</w:t>
      </w:r>
      <w:r w:rsidR="00424FB2">
        <w:rPr>
          <w:rtl/>
        </w:rPr>
        <w:t>،</w:t>
      </w:r>
      <w:r w:rsidRPr="000E609F">
        <w:rPr>
          <w:rtl/>
        </w:rPr>
        <w:t xml:space="preserve"> قال</w:t>
      </w:r>
      <w:r w:rsidR="00424FB2">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في المصدر زيادة</w:t>
      </w:r>
      <w:r w:rsidR="00424FB2">
        <w:rPr>
          <w:rtl/>
        </w:rPr>
        <w:t>:</w:t>
      </w:r>
      <w:r w:rsidRPr="000E609F">
        <w:rPr>
          <w:rtl/>
        </w:rPr>
        <w:t xml:space="preserve"> عن أبيه</w:t>
      </w:r>
      <w:r>
        <w:rPr>
          <w:rtl/>
        </w:rPr>
        <w:t>.</w:t>
      </w:r>
    </w:p>
    <w:p w:rsidR="00D95677" w:rsidRPr="000E609F" w:rsidRDefault="00D95677" w:rsidP="00D95677">
      <w:pPr>
        <w:pStyle w:val="libFootnote"/>
        <w:rPr>
          <w:rtl/>
        </w:rPr>
      </w:pPr>
      <w:r w:rsidRPr="000E609F">
        <w:rPr>
          <w:rtl/>
        </w:rPr>
        <w:t>(2) النساء 4</w:t>
      </w:r>
      <w:r w:rsidR="00424FB2">
        <w:rPr>
          <w:rtl/>
        </w:rPr>
        <w:t>:</w:t>
      </w:r>
      <w:r w:rsidRPr="000E609F">
        <w:rPr>
          <w:rtl/>
        </w:rPr>
        <w:t xml:space="preserve"> 24</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كتاب التنزيل والتحريف ص 48</w:t>
      </w:r>
      <w:r>
        <w:rPr>
          <w:rtl/>
        </w:rPr>
        <w:t>.</w:t>
      </w:r>
    </w:p>
    <w:p w:rsidR="00D95677" w:rsidRPr="000E609F" w:rsidRDefault="00D95677" w:rsidP="00D95677">
      <w:pPr>
        <w:pStyle w:val="libFootnote"/>
        <w:rPr>
          <w:rtl/>
        </w:rPr>
      </w:pPr>
      <w:r w:rsidRPr="000E609F">
        <w:rPr>
          <w:rtl/>
        </w:rPr>
        <w:t>(1) فاطر 35</w:t>
      </w:r>
      <w:r w:rsidR="00424FB2">
        <w:rPr>
          <w:rtl/>
        </w:rPr>
        <w:t>:</w:t>
      </w:r>
      <w:r w:rsidRPr="000E609F">
        <w:rPr>
          <w:rtl/>
        </w:rPr>
        <w:t xml:space="preserve"> 2</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التنزيل والتحريف ص 39</w:t>
      </w:r>
      <w:r>
        <w:rPr>
          <w:rtl/>
        </w:rPr>
        <w:t>.</w:t>
      </w:r>
    </w:p>
    <w:p w:rsidR="00D95677" w:rsidRPr="000E609F" w:rsidRDefault="00D95677" w:rsidP="00D95677">
      <w:pPr>
        <w:pStyle w:val="libFootnote"/>
        <w:rPr>
          <w:rtl/>
        </w:rPr>
      </w:pPr>
      <w:r w:rsidRPr="000E609F">
        <w:rPr>
          <w:rtl/>
        </w:rPr>
        <w:t>(1) النور 24</w:t>
      </w:r>
      <w:r w:rsidR="00424FB2">
        <w:rPr>
          <w:rtl/>
        </w:rPr>
        <w:t>:</w:t>
      </w:r>
      <w:r w:rsidRPr="000E609F">
        <w:rPr>
          <w:rtl/>
        </w:rPr>
        <w:t xml:space="preserve"> 33</w:t>
      </w:r>
      <w:r>
        <w:rPr>
          <w:rtl/>
        </w:rPr>
        <w:t>.</w:t>
      </w:r>
    </w:p>
    <w:p w:rsidR="00D95677" w:rsidRPr="000E609F" w:rsidRDefault="00D95677" w:rsidP="00D95677">
      <w:pPr>
        <w:pStyle w:val="libFootnote0"/>
        <w:rPr>
          <w:rtl/>
        </w:rPr>
      </w:pPr>
      <w:r w:rsidRPr="000E609F">
        <w:rPr>
          <w:rtl/>
        </w:rPr>
        <w:t>6</w:t>
      </w:r>
      <w:r>
        <w:rPr>
          <w:rtl/>
        </w:rPr>
        <w:t xml:space="preserve"> - </w:t>
      </w:r>
      <w:r w:rsidRPr="000E609F">
        <w:rPr>
          <w:rtl/>
        </w:rPr>
        <w:t>كتاب ناسخ القرآن ومنسوخه</w:t>
      </w:r>
      <w:r w:rsidR="00424FB2">
        <w:rPr>
          <w:rtl/>
        </w:rPr>
        <w:t>:</w:t>
      </w:r>
      <w:r w:rsidRPr="000E609F">
        <w:rPr>
          <w:rtl/>
        </w:rPr>
        <w:t xml:space="preserve"> عنه في البحار ج 103 ص 305 ح 12</w:t>
      </w:r>
      <w:r>
        <w:rPr>
          <w:rtl/>
        </w:rPr>
        <w:t>.</w:t>
      </w:r>
    </w:p>
    <w:p w:rsidR="00D95677" w:rsidRPr="000E609F" w:rsidRDefault="00D95677" w:rsidP="00D95677">
      <w:pPr>
        <w:pStyle w:val="libFootnote0"/>
        <w:rPr>
          <w:rtl/>
        </w:rPr>
      </w:pPr>
      <w:r w:rsidRPr="000E609F">
        <w:rPr>
          <w:rtl/>
        </w:rPr>
        <w:t>7</w:t>
      </w:r>
      <w:r>
        <w:rPr>
          <w:rtl/>
        </w:rPr>
        <w:t xml:space="preserve"> - </w:t>
      </w:r>
      <w:r w:rsidRPr="000E609F">
        <w:rPr>
          <w:rtl/>
        </w:rPr>
        <w:t>تفسير العياشي ج 1 ص 234 ح 87</w:t>
      </w:r>
      <w:r>
        <w:rPr>
          <w:rtl/>
        </w:rPr>
        <w:t>.</w:t>
      </w:r>
    </w:p>
    <w:p w:rsidR="00D95677" w:rsidRPr="000E609F" w:rsidRDefault="00D95677" w:rsidP="00D95677">
      <w:pPr>
        <w:pStyle w:val="libFootnote0"/>
        <w:rPr>
          <w:rtl/>
        </w:rPr>
      </w:pPr>
      <w:r w:rsidRPr="000E609F">
        <w:rPr>
          <w:rtl/>
        </w:rPr>
        <w:t>6</w:t>
      </w:r>
      <w:r>
        <w:rPr>
          <w:rtl/>
        </w:rPr>
        <w:t xml:space="preserve"> - </w:t>
      </w:r>
      <w:r w:rsidRPr="000E609F">
        <w:rPr>
          <w:rtl/>
        </w:rPr>
        <w:t>تفسير العياشي ج 1 ص 234 ح 88</w:t>
      </w:r>
      <w:r>
        <w:rPr>
          <w:rtl/>
        </w:rPr>
        <w:t>.</w:t>
      </w:r>
    </w:p>
    <w:p w:rsidR="00D95677" w:rsidRPr="000E609F" w:rsidRDefault="00D95677" w:rsidP="008F69EE">
      <w:pPr>
        <w:pStyle w:val="libNormal0"/>
        <w:rPr>
          <w:rtl/>
        </w:rPr>
      </w:pPr>
      <w:r>
        <w:rPr>
          <w:rtl/>
        </w:rPr>
        <w:br w:type="page"/>
      </w:r>
      <w:r w:rsidRPr="000E609F">
        <w:rPr>
          <w:rtl/>
        </w:rPr>
        <w:lastRenderedPageBreak/>
        <w:t>قلت له</w:t>
      </w:r>
      <w:r w:rsidR="00424FB2">
        <w:rPr>
          <w:rtl/>
        </w:rPr>
        <w:t>:</w:t>
      </w:r>
      <w:r w:rsidRPr="000E609F">
        <w:rPr>
          <w:rtl/>
        </w:rPr>
        <w:t xml:space="preserve"> ما تقول في المتعة</w:t>
      </w:r>
      <w:r>
        <w:rPr>
          <w:rtl/>
        </w:rPr>
        <w:t>؟</w:t>
      </w:r>
      <w:r w:rsidRPr="000E609F">
        <w:rPr>
          <w:rtl/>
        </w:rPr>
        <w:t xml:space="preserve"> قال</w:t>
      </w:r>
      <w:r w:rsidR="00424FB2">
        <w:rPr>
          <w:rtl/>
        </w:rPr>
        <w:t>:</w:t>
      </w:r>
      <w:r>
        <w:rPr>
          <w:rtl/>
        </w:rPr>
        <w:t xml:space="preserve"> « </w:t>
      </w:r>
      <w:r w:rsidRPr="000E609F">
        <w:rPr>
          <w:rtl/>
        </w:rPr>
        <w:t>قول الله تعالى</w:t>
      </w:r>
      <w:r w:rsidR="00424FB2">
        <w:rPr>
          <w:rtl/>
        </w:rPr>
        <w:t>:</w:t>
      </w:r>
      <w:r w:rsidRPr="000E609F">
        <w:rPr>
          <w:rtl/>
        </w:rPr>
        <w:t xml:space="preserve"> </w:t>
      </w:r>
      <w:r w:rsidR="0004393A">
        <w:rPr>
          <w:rStyle w:val="libAlaemChar"/>
          <w:rtl/>
        </w:rPr>
        <w:t xml:space="preserve">( </w:t>
      </w:r>
      <w:r w:rsidR="008F69EE" w:rsidRPr="00212D71">
        <w:rPr>
          <w:rStyle w:val="libAieChar"/>
          <w:rtl/>
        </w:rPr>
        <w:t>فَمَا اسْتَمْتَعْتُم بِهِ مِنْهُنَّ</w:t>
      </w:r>
      <w:r w:rsidR="0004393A">
        <w:rPr>
          <w:rStyle w:val="libAlaemChar"/>
          <w:rtl/>
        </w:rPr>
        <w:t xml:space="preserve"> )</w:t>
      </w:r>
      <w:r w:rsidRPr="000E609F">
        <w:rPr>
          <w:rtl/>
        </w:rPr>
        <w:t xml:space="preserve"> </w:t>
      </w:r>
      <w:r w:rsidRPr="00D95677">
        <w:rPr>
          <w:rStyle w:val="libFootnotenumChar"/>
          <w:rtl/>
        </w:rPr>
        <w:t>(1)</w:t>
      </w:r>
      <w:r w:rsidRPr="000E609F">
        <w:rPr>
          <w:rtl/>
        </w:rPr>
        <w:t xml:space="preserve"> » الخبر</w:t>
      </w:r>
      <w:r>
        <w:rPr>
          <w:rtl/>
        </w:rPr>
        <w:t>.</w:t>
      </w:r>
    </w:p>
    <w:p w:rsidR="00D95677" w:rsidRPr="000E609F" w:rsidRDefault="00D95677" w:rsidP="001538AC">
      <w:pPr>
        <w:pStyle w:val="libNormal"/>
        <w:rPr>
          <w:rtl/>
        </w:rPr>
      </w:pPr>
      <w:r w:rsidRPr="002646DC">
        <w:rPr>
          <w:rStyle w:val="libNumChar"/>
          <w:rtl/>
        </w:rPr>
        <w:t>[17249]</w:t>
      </w:r>
      <w:r w:rsidRPr="000E609F">
        <w:rPr>
          <w:rtl/>
        </w:rPr>
        <w:t xml:space="preserve"> 9</w:t>
      </w:r>
      <w:r>
        <w:rPr>
          <w:rtl/>
        </w:rPr>
        <w:t xml:space="preserve"> - </w:t>
      </w:r>
      <w:r w:rsidRPr="000E609F">
        <w:rPr>
          <w:rtl/>
        </w:rPr>
        <w:t>أحمد بن محمد بن عيسى في نوادره</w:t>
      </w:r>
      <w:r w:rsidR="00424FB2">
        <w:rPr>
          <w:rtl/>
        </w:rPr>
        <w:t>:</w:t>
      </w:r>
      <w:r w:rsidRPr="000E609F">
        <w:rPr>
          <w:rtl/>
        </w:rPr>
        <w:t xml:space="preserve"> عن النضر بن سويد</w:t>
      </w:r>
      <w:r w:rsidR="00424FB2">
        <w:rPr>
          <w:rtl/>
        </w:rPr>
        <w:t>،</w:t>
      </w:r>
      <w:r w:rsidRPr="000E609F">
        <w:rPr>
          <w:rtl/>
        </w:rPr>
        <w:t xml:space="preserve"> عن</w:t>
      </w:r>
      <w:r>
        <w:rPr>
          <w:rtl/>
        </w:rPr>
        <w:t xml:space="preserve"> </w:t>
      </w:r>
      <w:r w:rsidRPr="000E609F">
        <w:rPr>
          <w:rtl/>
        </w:rPr>
        <w:t>عاصم بن حميد</w:t>
      </w:r>
      <w:r w:rsidR="00424FB2">
        <w:rPr>
          <w:rtl/>
        </w:rPr>
        <w:t>،</w:t>
      </w:r>
      <w:r w:rsidRPr="000E609F">
        <w:rPr>
          <w:rtl/>
        </w:rPr>
        <w:t xml:space="preserve"> عن أبي بصير قال</w:t>
      </w:r>
      <w:r w:rsidR="00424FB2">
        <w:rPr>
          <w:rtl/>
        </w:rPr>
        <w:t>:</w:t>
      </w:r>
      <w:r w:rsidRPr="000E609F">
        <w:rPr>
          <w:rtl/>
        </w:rPr>
        <w:t xml:space="preserve"> سألت أبا جعفر </w:t>
      </w:r>
      <w:r w:rsidR="00DC3BAA" w:rsidRPr="00DC3BAA">
        <w:rPr>
          <w:rStyle w:val="libAlaemChar"/>
          <w:rtl/>
        </w:rPr>
        <w:t>عليه‌السلام</w:t>
      </w:r>
      <w:r w:rsidRPr="000E609F">
        <w:rPr>
          <w:rtl/>
        </w:rPr>
        <w:t xml:space="preserve"> عن</w:t>
      </w:r>
      <w:r>
        <w:rPr>
          <w:rtl/>
        </w:rPr>
        <w:t xml:space="preserve"> </w:t>
      </w:r>
      <w:r w:rsidRPr="000E609F">
        <w:rPr>
          <w:rtl/>
        </w:rPr>
        <w:t>المتعة</w:t>
      </w:r>
      <w:r w:rsidR="00424FB2">
        <w:rPr>
          <w:rtl/>
        </w:rPr>
        <w:t>،</w:t>
      </w:r>
      <w:r w:rsidRPr="000E609F">
        <w:rPr>
          <w:rtl/>
        </w:rPr>
        <w:t xml:space="preserve"> فقال</w:t>
      </w:r>
      <w:r w:rsidR="00424FB2">
        <w:rPr>
          <w:rtl/>
        </w:rPr>
        <w:t>:</w:t>
      </w:r>
      <w:r>
        <w:rPr>
          <w:rtl/>
        </w:rPr>
        <w:t xml:space="preserve"> « </w:t>
      </w:r>
      <w:r w:rsidRPr="000E609F">
        <w:rPr>
          <w:rtl/>
        </w:rPr>
        <w:t>نزلت في القرآن</w:t>
      </w:r>
      <w:r w:rsidR="00424FB2">
        <w:rPr>
          <w:rtl/>
        </w:rPr>
        <w:t>،</w:t>
      </w:r>
      <w:r w:rsidRPr="000E609F">
        <w:rPr>
          <w:rtl/>
        </w:rPr>
        <w:t xml:space="preserve"> وهو قول الله</w:t>
      </w:r>
      <w:r w:rsidR="00424FB2">
        <w:rPr>
          <w:rtl/>
        </w:rPr>
        <w:t>:</w:t>
      </w:r>
      <w:r w:rsidRPr="000E609F">
        <w:rPr>
          <w:rtl/>
        </w:rPr>
        <w:t xml:space="preserve"> </w:t>
      </w:r>
      <w:r w:rsidR="0004393A">
        <w:rPr>
          <w:rStyle w:val="libAlaemChar"/>
          <w:rtl/>
        </w:rPr>
        <w:t xml:space="preserve">( </w:t>
      </w:r>
      <w:r w:rsidR="008F69EE" w:rsidRPr="00212D71">
        <w:rPr>
          <w:rStyle w:val="libAieChar"/>
          <w:rtl/>
        </w:rPr>
        <w:t>فَمَا اسْتَمْتَعْتُم بِهِ مِنْهُنَّ</w:t>
      </w:r>
      <w:r>
        <w:rPr>
          <w:rStyle w:val="libAieChar"/>
          <w:rtl/>
        </w:rPr>
        <w:t xml:space="preserve"> </w:t>
      </w:r>
      <w:r w:rsidR="008F69EE" w:rsidRPr="00212D71">
        <w:rPr>
          <w:rStyle w:val="libAieChar"/>
          <w:rtl/>
        </w:rPr>
        <w:t>فَآتُوهُنَّ أُجُورَ‌هُنَّ فَرِ‌يضَةً</w:t>
      </w:r>
      <w:r w:rsidR="0004393A">
        <w:rPr>
          <w:rStyle w:val="libAlaemChar"/>
          <w:rtl/>
        </w:rPr>
        <w:t xml:space="preserve"> )</w:t>
      </w:r>
      <w:r w:rsidRPr="000E609F">
        <w:rPr>
          <w:rtl/>
        </w:rPr>
        <w:t xml:space="preserve"> </w:t>
      </w:r>
      <w:r w:rsidRPr="00D95677">
        <w:rPr>
          <w:rStyle w:val="libFootnotenumChar"/>
          <w:rtl/>
        </w:rPr>
        <w:t>(1)</w:t>
      </w:r>
      <w:r w:rsidRPr="000E609F">
        <w:rPr>
          <w:rtl/>
        </w:rPr>
        <w:t xml:space="preserve"> » الخبر</w:t>
      </w:r>
      <w:r>
        <w:rPr>
          <w:rtl/>
        </w:rPr>
        <w:t>.</w:t>
      </w:r>
    </w:p>
    <w:p w:rsidR="00D95677" w:rsidRPr="000E609F" w:rsidRDefault="00D95677" w:rsidP="001538AC">
      <w:pPr>
        <w:pStyle w:val="libNormal"/>
        <w:rPr>
          <w:rtl/>
        </w:rPr>
      </w:pPr>
      <w:r w:rsidRPr="002646DC">
        <w:rPr>
          <w:rStyle w:val="libNumChar"/>
          <w:rtl/>
        </w:rPr>
        <w:t>[17250]</w:t>
      </w:r>
      <w:r w:rsidRPr="000E609F">
        <w:rPr>
          <w:rtl/>
        </w:rPr>
        <w:t xml:space="preserve"> 10</w:t>
      </w:r>
      <w:r>
        <w:rPr>
          <w:rtl/>
        </w:rPr>
        <w:t xml:space="preserve"> - </w:t>
      </w:r>
      <w:r w:rsidRPr="000E609F">
        <w:rPr>
          <w:rtl/>
        </w:rPr>
        <w:t>وعن النضر</w:t>
      </w:r>
      <w:r w:rsidR="00424FB2">
        <w:rPr>
          <w:rtl/>
        </w:rPr>
        <w:t>،</w:t>
      </w:r>
      <w:r w:rsidRPr="000E609F">
        <w:rPr>
          <w:rtl/>
        </w:rPr>
        <w:t xml:space="preserve"> عن عاصم</w:t>
      </w:r>
      <w:r w:rsidR="00424FB2">
        <w:rPr>
          <w:rtl/>
        </w:rPr>
        <w:t>،</w:t>
      </w:r>
      <w:r w:rsidRPr="000E609F">
        <w:rPr>
          <w:rtl/>
        </w:rPr>
        <w:t xml:space="preserve"> عن أبي جعفر </w:t>
      </w:r>
      <w:r w:rsidR="00DC3BAA" w:rsidRPr="00DC3BAA">
        <w:rPr>
          <w:rStyle w:val="libAlaemChar"/>
          <w:rtl/>
        </w:rPr>
        <w:t>عليه‌السلام</w:t>
      </w:r>
      <w:r>
        <w:rPr>
          <w:rtl/>
        </w:rPr>
        <w:t xml:space="preserve"> </w:t>
      </w:r>
      <w:r w:rsidRPr="000E609F">
        <w:rPr>
          <w:rtl/>
        </w:rPr>
        <w:t>قال</w:t>
      </w:r>
      <w:r w:rsidR="00424FB2">
        <w:rPr>
          <w:rtl/>
        </w:rPr>
        <w:t>:</w:t>
      </w:r>
      <w:r>
        <w:rPr>
          <w:rtl/>
        </w:rPr>
        <w:t xml:space="preserve"> « </w:t>
      </w:r>
      <w:r w:rsidRPr="000E609F">
        <w:rPr>
          <w:rtl/>
        </w:rPr>
        <w:t>حدثني جابر عن عبد الله</w:t>
      </w:r>
      <w:r w:rsidR="00424FB2">
        <w:rPr>
          <w:rtl/>
        </w:rPr>
        <w:t>،</w:t>
      </w:r>
      <w:r w:rsidRPr="000E609F">
        <w:rPr>
          <w:rtl/>
        </w:rPr>
        <w:t xml:space="preserve"> عن رسول الله </w:t>
      </w:r>
      <w:r w:rsidR="00DC3BAA" w:rsidRPr="00DC3BAA">
        <w:rPr>
          <w:rStyle w:val="libAlaemChar"/>
          <w:rtl/>
        </w:rPr>
        <w:t>صلى‌الله‌عليه‌وآله</w:t>
      </w:r>
      <w:r w:rsidR="00424FB2">
        <w:rPr>
          <w:rtl/>
        </w:rPr>
        <w:t>،</w:t>
      </w:r>
      <w:r>
        <w:rPr>
          <w:rtl/>
        </w:rPr>
        <w:t xml:space="preserve"> </w:t>
      </w:r>
      <w:r w:rsidRPr="000E609F">
        <w:rPr>
          <w:rtl/>
        </w:rPr>
        <w:t>أنهم غزوا معه فأحل لهم المتعة ولم يحرمه</w:t>
      </w:r>
      <w:r w:rsidR="00424FB2">
        <w:rPr>
          <w:rtl/>
        </w:rPr>
        <w:t>،</w:t>
      </w:r>
      <w:r w:rsidRPr="000E609F">
        <w:rPr>
          <w:rtl/>
        </w:rPr>
        <w:t xml:space="preserve"> قال</w:t>
      </w:r>
      <w:r w:rsidR="00424FB2">
        <w:rPr>
          <w:rtl/>
        </w:rPr>
        <w:t>:</w:t>
      </w:r>
      <w:r w:rsidRPr="000E609F">
        <w:rPr>
          <w:rtl/>
        </w:rPr>
        <w:t xml:space="preserve"> وكان علي </w:t>
      </w:r>
      <w:r w:rsidR="00DC3BAA" w:rsidRPr="00DC3BAA">
        <w:rPr>
          <w:rStyle w:val="libAlaemChar"/>
          <w:rtl/>
        </w:rPr>
        <w:t>عليه‌السلام</w:t>
      </w:r>
      <w:r>
        <w:rPr>
          <w:rtl/>
        </w:rPr>
        <w:t xml:space="preserve"> </w:t>
      </w:r>
      <w:r w:rsidRPr="000E609F">
        <w:rPr>
          <w:rtl/>
        </w:rPr>
        <w:t>يقول</w:t>
      </w:r>
      <w:r w:rsidR="00424FB2">
        <w:rPr>
          <w:rtl/>
        </w:rPr>
        <w:t>:</w:t>
      </w:r>
      <w:r w:rsidRPr="000E609F">
        <w:rPr>
          <w:rtl/>
        </w:rPr>
        <w:t xml:space="preserve"> لولا ما سبقني به ابن الخطاب</w:t>
      </w:r>
      <w:r w:rsidR="00424FB2">
        <w:rPr>
          <w:rtl/>
        </w:rPr>
        <w:t>،</w:t>
      </w:r>
      <w:r w:rsidRPr="000E609F">
        <w:rPr>
          <w:rtl/>
        </w:rPr>
        <w:t xml:space="preserve"> ما زنى إلا الشقي</w:t>
      </w:r>
      <w:r w:rsidR="00424FB2">
        <w:rPr>
          <w:rtl/>
        </w:rPr>
        <w:t>،</w:t>
      </w:r>
      <w:r w:rsidRPr="000E609F">
        <w:rPr>
          <w:rtl/>
        </w:rPr>
        <w:t xml:space="preserve"> قال</w:t>
      </w:r>
      <w:r w:rsidR="00424FB2">
        <w:rPr>
          <w:rtl/>
        </w:rPr>
        <w:t>:</w:t>
      </w:r>
      <w:r w:rsidRPr="000E609F">
        <w:rPr>
          <w:rtl/>
        </w:rPr>
        <w:t xml:space="preserve"> وكان ابن</w:t>
      </w:r>
      <w:r>
        <w:rPr>
          <w:rtl/>
        </w:rPr>
        <w:t xml:space="preserve"> </w:t>
      </w:r>
      <w:r w:rsidRPr="000E609F">
        <w:rPr>
          <w:rtl/>
        </w:rPr>
        <w:t>عباس يرى المتعة »</w:t>
      </w:r>
      <w:r>
        <w:rPr>
          <w:rtl/>
        </w:rPr>
        <w:t>.</w:t>
      </w:r>
    </w:p>
    <w:p w:rsidR="00D95677" w:rsidRPr="000E609F" w:rsidRDefault="00D95677" w:rsidP="001538AC">
      <w:pPr>
        <w:pStyle w:val="libNormal"/>
        <w:rPr>
          <w:rtl/>
        </w:rPr>
      </w:pPr>
      <w:r w:rsidRPr="002646DC">
        <w:rPr>
          <w:rStyle w:val="libNumChar"/>
          <w:rtl/>
        </w:rPr>
        <w:t>[17251]</w:t>
      </w:r>
      <w:r w:rsidRPr="000E609F">
        <w:rPr>
          <w:rtl/>
        </w:rPr>
        <w:t xml:space="preserve"> 11</w:t>
      </w:r>
      <w:r>
        <w:rPr>
          <w:rtl/>
        </w:rPr>
        <w:t xml:space="preserve"> - </w:t>
      </w:r>
      <w:r w:rsidRPr="000E609F">
        <w:rPr>
          <w:rtl/>
        </w:rPr>
        <w:t>وعن محمد بن أبي عمير</w:t>
      </w:r>
      <w:r w:rsidR="00424FB2">
        <w:rPr>
          <w:rtl/>
        </w:rPr>
        <w:t>،</w:t>
      </w:r>
      <w:r w:rsidRPr="000E609F">
        <w:rPr>
          <w:rtl/>
        </w:rPr>
        <w:t xml:space="preserve"> عن ابن أذينة</w:t>
      </w:r>
      <w:r w:rsidR="00424FB2">
        <w:rPr>
          <w:rtl/>
        </w:rPr>
        <w:t>،</w:t>
      </w:r>
      <w:r w:rsidRPr="000E609F">
        <w:rPr>
          <w:rtl/>
        </w:rPr>
        <w:t xml:space="preserve"> عن زرارة قال</w:t>
      </w:r>
      <w:r w:rsidR="00424FB2">
        <w:rPr>
          <w:rtl/>
        </w:rPr>
        <w:t>:</w:t>
      </w:r>
      <w:r>
        <w:rPr>
          <w:rtl/>
        </w:rPr>
        <w:t xml:space="preserve"> </w:t>
      </w:r>
      <w:r w:rsidRPr="000E609F">
        <w:rPr>
          <w:rtl/>
        </w:rPr>
        <w:t xml:space="preserve">جاء عبد الله بن عمير إلى أبي جعفر </w:t>
      </w:r>
      <w:r w:rsidR="00DC3BAA" w:rsidRPr="00DC3BAA">
        <w:rPr>
          <w:rStyle w:val="libAlaemChar"/>
          <w:rtl/>
        </w:rPr>
        <w:t>عليه‌السلام</w:t>
      </w:r>
      <w:r w:rsidRPr="000E609F">
        <w:rPr>
          <w:rtl/>
        </w:rPr>
        <w:t xml:space="preserve"> فقال</w:t>
      </w:r>
      <w:r w:rsidR="00424FB2">
        <w:rPr>
          <w:rtl/>
        </w:rPr>
        <w:t>:</w:t>
      </w:r>
      <w:r w:rsidRPr="000E609F">
        <w:rPr>
          <w:rtl/>
        </w:rPr>
        <w:t xml:space="preserve"> ما تقول في متعة</w:t>
      </w:r>
      <w:r>
        <w:rPr>
          <w:rtl/>
        </w:rPr>
        <w:t xml:space="preserve"> </w:t>
      </w:r>
      <w:r w:rsidRPr="000E609F">
        <w:rPr>
          <w:rtl/>
        </w:rPr>
        <w:t>النساء</w:t>
      </w:r>
      <w:r>
        <w:rPr>
          <w:rtl/>
        </w:rPr>
        <w:t>؟</w:t>
      </w:r>
      <w:r w:rsidRPr="000E609F">
        <w:rPr>
          <w:rtl/>
        </w:rPr>
        <w:t xml:space="preserve"> فقال</w:t>
      </w:r>
      <w:r w:rsidR="00424FB2">
        <w:rPr>
          <w:rtl/>
        </w:rPr>
        <w:t>:</w:t>
      </w:r>
      <w:r>
        <w:rPr>
          <w:rtl/>
        </w:rPr>
        <w:t xml:space="preserve"> « </w:t>
      </w:r>
      <w:r w:rsidRPr="000E609F">
        <w:rPr>
          <w:rtl/>
        </w:rPr>
        <w:t>أحلها الله في كتابه</w:t>
      </w:r>
      <w:r w:rsidR="00424FB2">
        <w:rPr>
          <w:rtl/>
        </w:rPr>
        <w:t>،</w:t>
      </w:r>
      <w:r w:rsidRPr="000E609F">
        <w:rPr>
          <w:rtl/>
        </w:rPr>
        <w:t xml:space="preserve"> وعلى لسان نبيه </w:t>
      </w:r>
      <w:r w:rsidR="00DC3BAA" w:rsidRPr="00DC3BAA">
        <w:rPr>
          <w:rStyle w:val="libAlaemChar"/>
          <w:rtl/>
        </w:rPr>
        <w:t>صلى‌الله‌عليه‌وآله</w:t>
      </w:r>
      <w:r w:rsidR="00424FB2">
        <w:rPr>
          <w:rtl/>
        </w:rPr>
        <w:t>،</w:t>
      </w:r>
      <w:r w:rsidRPr="000E609F">
        <w:rPr>
          <w:rtl/>
        </w:rPr>
        <w:t xml:space="preserve"> فهي حلال إلى يوم القيامة » فقال</w:t>
      </w:r>
      <w:r w:rsidR="00424FB2">
        <w:rPr>
          <w:rtl/>
        </w:rPr>
        <w:t>:</w:t>
      </w:r>
      <w:r w:rsidRPr="000E609F">
        <w:rPr>
          <w:rtl/>
        </w:rPr>
        <w:t xml:space="preserve"> يا أبا جعفر</w:t>
      </w:r>
      <w:r w:rsidR="00424FB2">
        <w:rPr>
          <w:rtl/>
        </w:rPr>
        <w:t>،</w:t>
      </w:r>
      <w:r w:rsidRPr="000E609F">
        <w:rPr>
          <w:rtl/>
        </w:rPr>
        <w:t xml:space="preserve"> مثلك يقول هذا</w:t>
      </w:r>
      <w:r w:rsidR="00424FB2">
        <w:rPr>
          <w:rtl/>
        </w:rPr>
        <w:t>،</w:t>
      </w:r>
      <w:r>
        <w:rPr>
          <w:rtl/>
        </w:rPr>
        <w:t xml:space="preserve"> </w:t>
      </w:r>
      <w:r w:rsidRPr="000E609F">
        <w:rPr>
          <w:rtl/>
        </w:rPr>
        <w:t>وقد حرمها أمير المؤمنين عمر</w:t>
      </w:r>
      <w:r w:rsidR="00424FB2">
        <w:rPr>
          <w:rtl/>
        </w:rPr>
        <w:t>،</w:t>
      </w:r>
      <w:r w:rsidRPr="000E609F">
        <w:rPr>
          <w:rtl/>
        </w:rPr>
        <w:t xml:space="preserve"> فقال</w:t>
      </w:r>
      <w:r w:rsidR="00424FB2">
        <w:rPr>
          <w:rtl/>
        </w:rPr>
        <w:t>:</w:t>
      </w:r>
      <w:r w:rsidRPr="000E609F">
        <w:rPr>
          <w:rtl/>
        </w:rPr>
        <w:t xml:space="preserve"> « وإن كان فعل » فقال</w:t>
      </w:r>
      <w:r w:rsidR="00424FB2">
        <w:rPr>
          <w:rtl/>
        </w:rPr>
        <w:t>:</w:t>
      </w:r>
      <w:r w:rsidRPr="000E609F">
        <w:rPr>
          <w:rtl/>
        </w:rPr>
        <w:t xml:space="preserve"> إني أعيذك</w:t>
      </w:r>
      <w:r>
        <w:rPr>
          <w:rtl/>
        </w:rPr>
        <w:t xml:space="preserve"> </w:t>
      </w:r>
      <w:r w:rsidRPr="000E609F">
        <w:rPr>
          <w:rtl/>
        </w:rPr>
        <w:t>أن تحل شيئا حرمه عمر</w:t>
      </w:r>
      <w:r w:rsidR="00424FB2">
        <w:rPr>
          <w:rtl/>
        </w:rPr>
        <w:t>،</w:t>
      </w:r>
      <w:r w:rsidRPr="000E609F">
        <w:rPr>
          <w:rtl/>
        </w:rPr>
        <w:t xml:space="preserve"> فقال</w:t>
      </w:r>
      <w:r w:rsidR="00424FB2">
        <w:rPr>
          <w:rtl/>
        </w:rPr>
        <w:t>:</w:t>
      </w:r>
      <w:r>
        <w:rPr>
          <w:rtl/>
        </w:rPr>
        <w:t xml:space="preserve"> « </w:t>
      </w:r>
      <w:r w:rsidRPr="000E609F">
        <w:rPr>
          <w:rtl/>
        </w:rPr>
        <w:t>فأنت على قول صاحبك</w:t>
      </w:r>
      <w:r w:rsidR="00424FB2">
        <w:rPr>
          <w:rtl/>
        </w:rPr>
        <w:t>،</w:t>
      </w:r>
      <w:r w:rsidRPr="000E609F">
        <w:rPr>
          <w:rtl/>
        </w:rPr>
        <w:t xml:space="preserve"> وأنا على قول</w:t>
      </w:r>
      <w:r>
        <w:rPr>
          <w:rtl/>
        </w:rPr>
        <w:t xml:space="preserve"> </w:t>
      </w:r>
      <w:r w:rsidRPr="000E609F">
        <w:rPr>
          <w:rtl/>
        </w:rPr>
        <w:t xml:space="preserve">رسول الله </w:t>
      </w:r>
      <w:r w:rsidR="00DC3BAA" w:rsidRPr="00DC3BAA">
        <w:rPr>
          <w:rStyle w:val="libAlaemChar"/>
          <w:rtl/>
        </w:rPr>
        <w:t>صلى‌الله‌عليه‌وآله</w:t>
      </w:r>
      <w:r w:rsidR="00424FB2">
        <w:rPr>
          <w:rtl/>
        </w:rPr>
        <w:t>،</w:t>
      </w:r>
      <w:r w:rsidRPr="000E609F">
        <w:rPr>
          <w:rtl/>
        </w:rPr>
        <w:t xml:space="preserve"> فهلم ألاعنك أن القول ما قال رسول الله</w:t>
      </w:r>
      <w:r>
        <w:rPr>
          <w:rtl/>
        </w:rPr>
        <w:t xml:space="preserve"> </w:t>
      </w:r>
      <w:r w:rsidRPr="000E609F">
        <w:rPr>
          <w:rtl/>
        </w:rPr>
        <w:t>صلى الله عليه وآله )</w:t>
      </w:r>
      <w:r w:rsidR="00424FB2">
        <w:rPr>
          <w:rtl/>
        </w:rPr>
        <w:t>،</w:t>
      </w:r>
      <w:r w:rsidRPr="000E609F">
        <w:rPr>
          <w:rtl/>
        </w:rPr>
        <w:t xml:space="preserve"> وأن الباطل ما قال صاحبك » قال</w:t>
      </w:r>
      <w:r w:rsidR="00424FB2">
        <w:rPr>
          <w:rtl/>
        </w:rPr>
        <w:t>:</w:t>
      </w:r>
      <w:r w:rsidRPr="000E609F">
        <w:rPr>
          <w:rtl/>
        </w:rPr>
        <w:t xml:space="preserve"> فأقبل عليه</w:t>
      </w:r>
      <w:r>
        <w:rPr>
          <w:rtl/>
        </w:rPr>
        <w:t xml:space="preserve"> </w:t>
      </w:r>
      <w:r w:rsidRPr="000E609F">
        <w:rPr>
          <w:rtl/>
        </w:rPr>
        <w:t>عبد الله بن عمير</w:t>
      </w:r>
      <w:r w:rsidR="00424FB2">
        <w:rPr>
          <w:rtl/>
        </w:rPr>
        <w:t>،</w:t>
      </w:r>
      <w:r w:rsidRPr="000E609F">
        <w:rPr>
          <w:rtl/>
        </w:rPr>
        <w:t xml:space="preserve"> فقال</w:t>
      </w:r>
      <w:r w:rsidR="00424FB2">
        <w:rPr>
          <w:rtl/>
        </w:rPr>
        <w:t>:</w:t>
      </w:r>
      <w:r w:rsidRPr="000E609F">
        <w:rPr>
          <w:rtl/>
        </w:rPr>
        <w:t xml:space="preserve"> يسرك أن نساءك وبناتك وأخواتك وبنات عمك</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النساء 4</w:t>
      </w:r>
      <w:r w:rsidR="00424FB2">
        <w:rPr>
          <w:rtl/>
        </w:rPr>
        <w:t>:</w:t>
      </w:r>
      <w:r w:rsidRPr="000E609F">
        <w:rPr>
          <w:rtl/>
        </w:rPr>
        <w:t xml:space="preserve"> 24</w:t>
      </w:r>
      <w:r>
        <w:rPr>
          <w:rtl/>
        </w:rPr>
        <w:t>.</w:t>
      </w:r>
    </w:p>
    <w:p w:rsidR="00D95677" w:rsidRPr="000E609F" w:rsidRDefault="00D95677" w:rsidP="00D95677">
      <w:pPr>
        <w:pStyle w:val="libFootnote0"/>
        <w:rPr>
          <w:rtl/>
        </w:rPr>
      </w:pPr>
      <w:r w:rsidRPr="000E609F">
        <w:rPr>
          <w:rtl/>
        </w:rPr>
        <w:t>9</w:t>
      </w:r>
      <w:r>
        <w:rPr>
          <w:rtl/>
        </w:rPr>
        <w:t xml:space="preserve"> - </w:t>
      </w:r>
      <w:r w:rsidRPr="000E609F">
        <w:rPr>
          <w:rtl/>
        </w:rPr>
        <w:t>نوادر أحمد بن محمد بن عيسى ص 65</w:t>
      </w:r>
      <w:r>
        <w:rPr>
          <w:rtl/>
        </w:rPr>
        <w:t>.</w:t>
      </w:r>
    </w:p>
    <w:p w:rsidR="00D95677" w:rsidRPr="000E609F" w:rsidRDefault="00D95677" w:rsidP="00D95677">
      <w:pPr>
        <w:pStyle w:val="libFootnote"/>
        <w:rPr>
          <w:rtl/>
        </w:rPr>
      </w:pPr>
      <w:r w:rsidRPr="000E609F">
        <w:rPr>
          <w:rtl/>
        </w:rPr>
        <w:t>(1) النساء 4</w:t>
      </w:r>
      <w:r w:rsidR="00424FB2">
        <w:rPr>
          <w:rtl/>
        </w:rPr>
        <w:t>:</w:t>
      </w:r>
      <w:r w:rsidRPr="000E609F">
        <w:rPr>
          <w:rtl/>
        </w:rPr>
        <w:t xml:space="preserve"> 24</w:t>
      </w:r>
      <w:r>
        <w:rPr>
          <w:rtl/>
        </w:rPr>
        <w:t>.</w:t>
      </w:r>
    </w:p>
    <w:p w:rsidR="00D95677" w:rsidRPr="000E609F" w:rsidRDefault="00D95677" w:rsidP="00D95677">
      <w:pPr>
        <w:pStyle w:val="libFootnote0"/>
        <w:rPr>
          <w:rtl/>
        </w:rPr>
      </w:pPr>
      <w:r w:rsidRPr="000E609F">
        <w:rPr>
          <w:rtl/>
        </w:rPr>
        <w:t>10</w:t>
      </w:r>
      <w:r>
        <w:rPr>
          <w:rtl/>
        </w:rPr>
        <w:t xml:space="preserve"> - </w:t>
      </w:r>
      <w:r w:rsidRPr="000E609F">
        <w:rPr>
          <w:rtl/>
        </w:rPr>
        <w:t>نوادر أحمد بن محمد بن عيسى ص 65</w:t>
      </w:r>
      <w:r>
        <w:rPr>
          <w:rtl/>
        </w:rPr>
        <w:t>.</w:t>
      </w:r>
    </w:p>
    <w:p w:rsidR="00D95677" w:rsidRPr="000E609F" w:rsidRDefault="00D95677" w:rsidP="00D95677">
      <w:pPr>
        <w:pStyle w:val="libFootnote0"/>
        <w:rPr>
          <w:rtl/>
        </w:rPr>
      </w:pPr>
      <w:r w:rsidRPr="000E609F">
        <w:rPr>
          <w:rtl/>
        </w:rPr>
        <w:t>11</w:t>
      </w:r>
      <w:r>
        <w:rPr>
          <w:rtl/>
        </w:rPr>
        <w:t xml:space="preserve"> - </w:t>
      </w:r>
      <w:r w:rsidRPr="000E609F">
        <w:rPr>
          <w:rtl/>
        </w:rPr>
        <w:t>نوادر أحمد بن محمد بن عيسى ص 66</w:t>
      </w:r>
      <w:r>
        <w:rPr>
          <w:rtl/>
        </w:rPr>
        <w:t>.</w:t>
      </w:r>
    </w:p>
    <w:p w:rsidR="00D95677" w:rsidRPr="000E609F" w:rsidRDefault="00D95677" w:rsidP="00D95677">
      <w:pPr>
        <w:pStyle w:val="libNormal0"/>
        <w:rPr>
          <w:rtl/>
        </w:rPr>
      </w:pPr>
      <w:r>
        <w:rPr>
          <w:rtl/>
        </w:rPr>
        <w:br w:type="page"/>
      </w:r>
      <w:r w:rsidRPr="000E609F">
        <w:rPr>
          <w:rtl/>
        </w:rPr>
        <w:lastRenderedPageBreak/>
        <w:t>يفعلن</w:t>
      </w:r>
      <w:r w:rsidR="00424FB2">
        <w:rPr>
          <w:rtl/>
        </w:rPr>
        <w:t>،</w:t>
      </w:r>
      <w:r w:rsidRPr="000E609F">
        <w:rPr>
          <w:rtl/>
        </w:rPr>
        <w:t xml:space="preserve"> فأعرض عنه أبو جعفر </w:t>
      </w:r>
      <w:r w:rsidR="00DC3BAA" w:rsidRPr="00DC3BAA">
        <w:rPr>
          <w:rStyle w:val="libAlaemChar"/>
          <w:rtl/>
        </w:rPr>
        <w:t>عليه‌السلام</w:t>
      </w:r>
      <w:r w:rsidRPr="000E609F">
        <w:rPr>
          <w:rtl/>
        </w:rPr>
        <w:t xml:space="preserve"> وعن مقالته</w:t>
      </w:r>
      <w:r w:rsidR="00424FB2">
        <w:rPr>
          <w:rtl/>
        </w:rPr>
        <w:t>،</w:t>
      </w:r>
      <w:r w:rsidRPr="000E609F">
        <w:rPr>
          <w:rtl/>
        </w:rPr>
        <w:t xml:space="preserve"> حين ذكر</w:t>
      </w:r>
      <w:r>
        <w:rPr>
          <w:rtl/>
        </w:rPr>
        <w:t xml:space="preserve"> </w:t>
      </w:r>
      <w:r w:rsidRPr="000E609F">
        <w:rPr>
          <w:rtl/>
        </w:rPr>
        <w:t>نساءه وبنات عمه</w:t>
      </w:r>
      <w:r>
        <w:rPr>
          <w:rtl/>
        </w:rPr>
        <w:t>.</w:t>
      </w:r>
    </w:p>
    <w:p w:rsidR="00D95677" w:rsidRPr="000E609F" w:rsidRDefault="00D95677" w:rsidP="001538AC">
      <w:pPr>
        <w:pStyle w:val="libNormal"/>
        <w:rPr>
          <w:rtl/>
        </w:rPr>
      </w:pPr>
      <w:r w:rsidRPr="002646DC">
        <w:rPr>
          <w:rStyle w:val="libNumChar"/>
          <w:rtl/>
        </w:rPr>
        <w:t>[17252]</w:t>
      </w:r>
      <w:r w:rsidRPr="000E609F">
        <w:rPr>
          <w:rtl/>
        </w:rPr>
        <w:t xml:space="preserve"> 12</w:t>
      </w:r>
      <w:r>
        <w:rPr>
          <w:rtl/>
        </w:rPr>
        <w:t xml:space="preserve"> - </w:t>
      </w:r>
      <w:r w:rsidRPr="000E609F">
        <w:rPr>
          <w:rtl/>
        </w:rPr>
        <w:t>وعن القاسم</w:t>
      </w:r>
      <w:r w:rsidR="00424FB2">
        <w:rPr>
          <w:rtl/>
        </w:rPr>
        <w:t>،</w:t>
      </w:r>
      <w:r w:rsidRPr="000E609F">
        <w:rPr>
          <w:rtl/>
        </w:rPr>
        <w:t xml:space="preserve"> عن أبان</w:t>
      </w:r>
      <w:r w:rsidR="00424FB2">
        <w:rPr>
          <w:rtl/>
        </w:rPr>
        <w:t>،</w:t>
      </w:r>
      <w:r w:rsidRPr="000E609F">
        <w:rPr>
          <w:rtl/>
        </w:rPr>
        <w:t xml:space="preserve"> عن إسحاق</w:t>
      </w:r>
      <w:r w:rsidR="00424FB2">
        <w:rPr>
          <w:rtl/>
        </w:rPr>
        <w:t>،</w:t>
      </w:r>
      <w:r w:rsidRPr="000E609F">
        <w:rPr>
          <w:rtl/>
        </w:rPr>
        <w:t xml:space="preserve"> عن الفضل قال</w:t>
      </w:r>
      <w:r w:rsidR="00424FB2">
        <w:rPr>
          <w:rtl/>
        </w:rPr>
        <w:t>:</w:t>
      </w:r>
      <w:r>
        <w:rPr>
          <w:rtl/>
        </w:rPr>
        <w:t xml:space="preserve"> </w:t>
      </w:r>
      <w:r w:rsidRPr="000E609F">
        <w:rPr>
          <w:rtl/>
        </w:rPr>
        <w:t xml:space="preserve">سمعت أبا عبد الله </w:t>
      </w:r>
      <w:r w:rsidR="00DC3BAA" w:rsidRPr="00DC3BAA">
        <w:rPr>
          <w:rStyle w:val="libAlaemChar"/>
          <w:rtl/>
        </w:rPr>
        <w:t>عليه‌السلام</w:t>
      </w:r>
      <w:r w:rsidRPr="000E609F">
        <w:rPr>
          <w:rtl/>
        </w:rPr>
        <w:t xml:space="preserve"> يقول</w:t>
      </w:r>
      <w:r w:rsidR="00424FB2">
        <w:rPr>
          <w:rtl/>
        </w:rPr>
        <w:t>:</w:t>
      </w:r>
      <w:r>
        <w:rPr>
          <w:rtl/>
        </w:rPr>
        <w:t xml:space="preserve"> « </w:t>
      </w:r>
      <w:r w:rsidRPr="000E609F">
        <w:rPr>
          <w:rtl/>
        </w:rPr>
        <w:t>بلغ عمر أن أهل العراق</w:t>
      </w:r>
      <w:r>
        <w:rPr>
          <w:rtl/>
        </w:rPr>
        <w:t xml:space="preserve"> </w:t>
      </w:r>
      <w:r w:rsidRPr="000E609F">
        <w:rPr>
          <w:rtl/>
        </w:rPr>
        <w:t>يزعمون أن عمر حرم المتعة</w:t>
      </w:r>
      <w:r w:rsidR="00424FB2">
        <w:rPr>
          <w:rtl/>
        </w:rPr>
        <w:t>،</w:t>
      </w:r>
      <w:r w:rsidRPr="000E609F">
        <w:rPr>
          <w:rtl/>
        </w:rPr>
        <w:t xml:space="preserve"> فأرسل فلانا سماه</w:t>
      </w:r>
      <w:r w:rsidR="00424FB2">
        <w:rPr>
          <w:rtl/>
        </w:rPr>
        <w:t>،</w:t>
      </w:r>
      <w:r w:rsidRPr="000E609F">
        <w:rPr>
          <w:rtl/>
        </w:rPr>
        <w:t xml:space="preserve"> فقال</w:t>
      </w:r>
      <w:r w:rsidR="00424FB2">
        <w:rPr>
          <w:rtl/>
        </w:rPr>
        <w:t>:</w:t>
      </w:r>
      <w:r w:rsidRPr="000E609F">
        <w:rPr>
          <w:rtl/>
        </w:rPr>
        <w:t xml:space="preserve"> أخبرهم أني لم</w:t>
      </w:r>
      <w:r>
        <w:rPr>
          <w:rtl/>
        </w:rPr>
        <w:t xml:space="preserve"> </w:t>
      </w:r>
      <w:r w:rsidRPr="000E609F">
        <w:rPr>
          <w:rtl/>
        </w:rPr>
        <w:t>أحرمها</w:t>
      </w:r>
      <w:r w:rsidR="00424FB2">
        <w:rPr>
          <w:rtl/>
        </w:rPr>
        <w:t>،</w:t>
      </w:r>
      <w:r w:rsidRPr="000E609F">
        <w:rPr>
          <w:rtl/>
        </w:rPr>
        <w:t xml:space="preserve"> ليس لعمر أن يحرم ما أحل الله</w:t>
      </w:r>
      <w:r w:rsidR="00424FB2">
        <w:rPr>
          <w:rtl/>
        </w:rPr>
        <w:t>،</w:t>
      </w:r>
      <w:r w:rsidRPr="000E609F">
        <w:rPr>
          <w:rtl/>
        </w:rPr>
        <w:t xml:space="preserve"> ولكن عمر قد نهى عنها »</w:t>
      </w:r>
      <w:r>
        <w:rPr>
          <w:rtl/>
        </w:rPr>
        <w:t>.</w:t>
      </w:r>
    </w:p>
    <w:p w:rsidR="00D95677" w:rsidRDefault="00D95677" w:rsidP="001538AC">
      <w:pPr>
        <w:pStyle w:val="libNormal"/>
        <w:rPr>
          <w:rtl/>
        </w:rPr>
      </w:pPr>
      <w:r w:rsidRPr="002646DC">
        <w:rPr>
          <w:rStyle w:val="libNumChar"/>
          <w:rtl/>
        </w:rPr>
        <w:t>[17253]</w:t>
      </w:r>
      <w:r w:rsidRPr="000E609F">
        <w:rPr>
          <w:rtl/>
        </w:rPr>
        <w:t xml:space="preserve"> 13</w:t>
      </w:r>
      <w:r>
        <w:rPr>
          <w:rtl/>
        </w:rPr>
        <w:t xml:space="preserve"> - </w:t>
      </w:r>
      <w:r w:rsidRPr="000E609F">
        <w:rPr>
          <w:rtl/>
        </w:rPr>
        <w:t>أبو القاسم الكوفي في كتاب الاست</w:t>
      </w:r>
      <w:r>
        <w:rPr>
          <w:rtl/>
        </w:rPr>
        <w:t>غاثة قال</w:t>
      </w:r>
      <w:r w:rsidR="00424FB2">
        <w:rPr>
          <w:rtl/>
        </w:rPr>
        <w:t>:</w:t>
      </w:r>
      <w:r>
        <w:rPr>
          <w:rtl/>
        </w:rPr>
        <w:t xml:space="preserve"> ومن ذلك أن علماء أهل</w:t>
      </w:r>
      <w:r>
        <w:rPr>
          <w:rFonts w:hint="cs"/>
          <w:rtl/>
        </w:rPr>
        <w:t xml:space="preserve"> </w:t>
      </w:r>
      <w:r w:rsidRPr="000E609F">
        <w:rPr>
          <w:rtl/>
        </w:rPr>
        <w:t xml:space="preserve">البيت </w:t>
      </w:r>
      <w:r w:rsidR="00DC3BAA" w:rsidRPr="00DC3BAA">
        <w:rPr>
          <w:rStyle w:val="libAlaemChar"/>
          <w:rtl/>
        </w:rPr>
        <w:t>عليهم‌السلام</w:t>
      </w:r>
      <w:r w:rsidR="00424FB2">
        <w:rPr>
          <w:rtl/>
        </w:rPr>
        <w:t>،</w:t>
      </w:r>
      <w:r w:rsidRPr="000E609F">
        <w:rPr>
          <w:rtl/>
        </w:rPr>
        <w:t xml:space="preserve"> ذكروا عن ابن عباس أنه </w:t>
      </w:r>
      <w:r w:rsidRPr="00D95677">
        <w:rPr>
          <w:rStyle w:val="libFootnotenumChar"/>
          <w:rtl/>
        </w:rPr>
        <w:t>(1)</w:t>
      </w:r>
      <w:r w:rsidRPr="000E609F">
        <w:rPr>
          <w:rtl/>
        </w:rPr>
        <w:t xml:space="preserve"> دخل مكة وعبد الله بن</w:t>
      </w:r>
      <w:r>
        <w:rPr>
          <w:rtl/>
        </w:rPr>
        <w:t xml:space="preserve"> </w:t>
      </w:r>
      <w:r w:rsidRPr="000E609F">
        <w:rPr>
          <w:rtl/>
        </w:rPr>
        <w:t>الزبير على المنبر يخطب</w:t>
      </w:r>
      <w:r w:rsidR="00424FB2">
        <w:rPr>
          <w:rtl/>
        </w:rPr>
        <w:t>،</w:t>
      </w:r>
      <w:r w:rsidRPr="000E609F">
        <w:rPr>
          <w:rtl/>
        </w:rPr>
        <w:t xml:space="preserve"> فوقع نظره على ابن عباس وكان قد أضر </w:t>
      </w:r>
      <w:r w:rsidRPr="00D95677">
        <w:rPr>
          <w:rStyle w:val="libFootnotenumChar"/>
          <w:rtl/>
        </w:rPr>
        <w:t>(2)</w:t>
      </w:r>
      <w:r w:rsidR="00424FB2">
        <w:rPr>
          <w:rtl/>
        </w:rPr>
        <w:t>،</w:t>
      </w:r>
      <w:r w:rsidRPr="000E609F">
        <w:rPr>
          <w:rtl/>
        </w:rPr>
        <w:t xml:space="preserve"> فقال</w:t>
      </w:r>
      <w:r w:rsidR="00424FB2">
        <w:rPr>
          <w:rtl/>
        </w:rPr>
        <w:t>:</w:t>
      </w:r>
      <w:r>
        <w:rPr>
          <w:rtl/>
        </w:rPr>
        <w:t xml:space="preserve"> </w:t>
      </w:r>
      <w:r w:rsidRPr="000E609F">
        <w:rPr>
          <w:rtl/>
        </w:rPr>
        <w:t>معاشر الناس</w:t>
      </w:r>
      <w:r w:rsidR="00424FB2">
        <w:rPr>
          <w:rtl/>
        </w:rPr>
        <w:t>،</w:t>
      </w:r>
      <w:r w:rsidRPr="000E609F">
        <w:rPr>
          <w:rtl/>
        </w:rPr>
        <w:t xml:space="preserve"> قد أتاكم أعمى</w:t>
      </w:r>
      <w:r w:rsidR="00424FB2">
        <w:rPr>
          <w:rtl/>
        </w:rPr>
        <w:t>،</w:t>
      </w:r>
      <w:r w:rsidRPr="000E609F">
        <w:rPr>
          <w:rtl/>
        </w:rPr>
        <w:t xml:space="preserve"> أعمى الله قلبه</w:t>
      </w:r>
      <w:r w:rsidR="00424FB2">
        <w:rPr>
          <w:rtl/>
        </w:rPr>
        <w:t>،</w:t>
      </w:r>
      <w:r w:rsidRPr="000E609F">
        <w:rPr>
          <w:rtl/>
        </w:rPr>
        <w:t xml:space="preserve"> يسب عائشة أم</w:t>
      </w:r>
      <w:r>
        <w:rPr>
          <w:rtl/>
        </w:rPr>
        <w:t xml:space="preserve"> </w:t>
      </w:r>
      <w:r w:rsidRPr="000E609F">
        <w:rPr>
          <w:rtl/>
        </w:rPr>
        <w:t>المؤمنين</w:t>
      </w:r>
      <w:r w:rsidR="00424FB2">
        <w:rPr>
          <w:rtl/>
        </w:rPr>
        <w:t>،</w:t>
      </w:r>
      <w:r w:rsidRPr="000E609F">
        <w:rPr>
          <w:rtl/>
        </w:rPr>
        <w:t xml:space="preserve"> ويلعن حواري رسول الله </w:t>
      </w:r>
      <w:r w:rsidR="00DC3BAA" w:rsidRPr="00DC3BAA">
        <w:rPr>
          <w:rStyle w:val="libAlaemChar"/>
          <w:rtl/>
        </w:rPr>
        <w:t>صلى‌الله‌عليه‌وآله</w:t>
      </w:r>
      <w:r w:rsidR="00424FB2">
        <w:rPr>
          <w:rtl/>
        </w:rPr>
        <w:t>،</w:t>
      </w:r>
      <w:r w:rsidRPr="000E609F">
        <w:rPr>
          <w:rtl/>
        </w:rPr>
        <w:t xml:space="preserve"> ويحل المتعة</w:t>
      </w:r>
      <w:r>
        <w:rPr>
          <w:rtl/>
        </w:rPr>
        <w:t xml:space="preserve"> </w:t>
      </w:r>
      <w:r w:rsidRPr="000E609F">
        <w:rPr>
          <w:rtl/>
        </w:rPr>
        <w:t>وهي الزنى المحض</w:t>
      </w:r>
      <w:r w:rsidR="00424FB2">
        <w:rPr>
          <w:rtl/>
        </w:rPr>
        <w:t>،</w:t>
      </w:r>
      <w:r w:rsidRPr="000E609F">
        <w:rPr>
          <w:rtl/>
        </w:rPr>
        <w:t xml:space="preserve"> فوقع كلامه في أذن عبد الله بن عباس</w:t>
      </w:r>
      <w:r w:rsidR="00424FB2">
        <w:rPr>
          <w:rtl/>
        </w:rPr>
        <w:t>،</w:t>
      </w:r>
      <w:r w:rsidRPr="000E609F">
        <w:rPr>
          <w:rtl/>
        </w:rPr>
        <w:t xml:space="preserve"> وكان متوكئا على</w:t>
      </w:r>
      <w:r>
        <w:rPr>
          <w:rtl/>
        </w:rPr>
        <w:t xml:space="preserve"> </w:t>
      </w:r>
      <w:r w:rsidRPr="000E609F">
        <w:rPr>
          <w:rtl/>
        </w:rPr>
        <w:t>يد غلام له</w:t>
      </w:r>
      <w:r w:rsidR="00424FB2">
        <w:rPr>
          <w:rtl/>
        </w:rPr>
        <w:t>،</w:t>
      </w:r>
      <w:r w:rsidRPr="000E609F">
        <w:rPr>
          <w:rtl/>
        </w:rPr>
        <w:t xml:space="preserve"> يقال له</w:t>
      </w:r>
      <w:r w:rsidR="00424FB2">
        <w:rPr>
          <w:rtl/>
        </w:rPr>
        <w:t>:</w:t>
      </w:r>
      <w:r w:rsidRPr="000E609F">
        <w:rPr>
          <w:rtl/>
        </w:rPr>
        <w:t xml:space="preserve"> عكرمة</w:t>
      </w:r>
      <w:r w:rsidR="00424FB2">
        <w:rPr>
          <w:rtl/>
        </w:rPr>
        <w:t>،</w:t>
      </w:r>
      <w:r w:rsidRPr="000E609F">
        <w:rPr>
          <w:rtl/>
        </w:rPr>
        <w:t xml:space="preserve"> فقال له</w:t>
      </w:r>
      <w:r w:rsidR="00424FB2">
        <w:rPr>
          <w:rtl/>
        </w:rPr>
        <w:t>:</w:t>
      </w:r>
      <w:r w:rsidRPr="000E609F">
        <w:rPr>
          <w:rtl/>
        </w:rPr>
        <w:t xml:space="preserve"> ويلك أدنني منه</w:t>
      </w:r>
      <w:r w:rsidR="00424FB2">
        <w:rPr>
          <w:rtl/>
        </w:rPr>
        <w:t>،</w:t>
      </w:r>
      <w:r w:rsidRPr="000E609F">
        <w:rPr>
          <w:rtl/>
        </w:rPr>
        <w:t xml:space="preserve"> فأدناه حتى</w:t>
      </w:r>
      <w:r>
        <w:rPr>
          <w:rtl/>
        </w:rPr>
        <w:t xml:space="preserve"> </w:t>
      </w:r>
      <w:r w:rsidRPr="000E609F">
        <w:rPr>
          <w:rtl/>
        </w:rPr>
        <w:t>وقف بإزائه</w:t>
      </w:r>
      <w:r w:rsidR="00424FB2">
        <w:rPr>
          <w:rtl/>
        </w:rPr>
        <w:t>،</w:t>
      </w:r>
      <w:r w:rsidRPr="000E609F">
        <w:rPr>
          <w:rtl/>
        </w:rPr>
        <w:t xml:space="preserve"> فقال</w:t>
      </w:r>
      <w:r w:rsidR="00424FB2">
        <w:rPr>
          <w:rtl/>
        </w:rPr>
        <w:t>:</w:t>
      </w:r>
      <w:r w:rsidRPr="000E609F">
        <w:rPr>
          <w:rtl/>
        </w:rPr>
        <w:t xml:space="preserve"> </w:t>
      </w:r>
    </w:p>
    <w:tbl>
      <w:tblPr>
        <w:bidiVisual/>
        <w:tblW w:w="5000" w:type="pct"/>
        <w:tblLook w:val="01E0"/>
      </w:tblPr>
      <w:tblGrid>
        <w:gridCol w:w="3888"/>
        <w:gridCol w:w="238"/>
        <w:gridCol w:w="3886"/>
      </w:tblGrid>
      <w:tr w:rsidR="00D95677" w:rsidTr="00EA29BD">
        <w:tc>
          <w:tcPr>
            <w:tcW w:w="3625" w:type="dxa"/>
            <w:shd w:val="clear" w:color="auto" w:fill="auto"/>
          </w:tcPr>
          <w:p w:rsidR="00D95677" w:rsidRDefault="00D95677" w:rsidP="00D95677">
            <w:pPr>
              <w:pStyle w:val="libPoem"/>
              <w:rPr>
                <w:rtl/>
              </w:rPr>
            </w:pPr>
            <w:r w:rsidRPr="000E609F">
              <w:rPr>
                <w:rtl/>
              </w:rPr>
              <w:t>إنا إذا ما فئة</w:t>
            </w:r>
            <w:r>
              <w:rPr>
                <w:rtl/>
              </w:rPr>
              <w:t xml:space="preserve"> نلقاها</w:t>
            </w:r>
            <w:r w:rsidRPr="00D95677">
              <w:rPr>
                <w:rStyle w:val="libPoemTiniChar0"/>
                <w:rtl/>
              </w:rPr>
              <w:br/>
              <w:t> </w:t>
            </w:r>
          </w:p>
        </w:tc>
        <w:tc>
          <w:tcPr>
            <w:tcW w:w="57" w:type="dxa"/>
            <w:shd w:val="clear" w:color="auto" w:fill="auto"/>
          </w:tcPr>
          <w:p w:rsidR="00D95677" w:rsidRDefault="00D95677" w:rsidP="00EA29BD">
            <w:pPr>
              <w:spacing w:before="100" w:beforeAutospacing="1" w:after="100" w:afterAutospacing="1"/>
              <w:rPr>
                <w:rtl/>
              </w:rPr>
            </w:pPr>
          </w:p>
        </w:tc>
        <w:tc>
          <w:tcPr>
            <w:tcW w:w="3624" w:type="dxa"/>
            <w:shd w:val="clear" w:color="auto" w:fill="auto"/>
          </w:tcPr>
          <w:p w:rsidR="00D95677" w:rsidRDefault="00D95677" w:rsidP="00D95677">
            <w:pPr>
              <w:pStyle w:val="libPoem"/>
              <w:rPr>
                <w:rtl/>
              </w:rPr>
            </w:pPr>
            <w:r>
              <w:rPr>
                <w:rtl/>
              </w:rPr>
              <w:t>نرد أولاها على أخراها</w:t>
            </w:r>
            <w:r w:rsidRPr="00D95677">
              <w:rPr>
                <w:rStyle w:val="libPoemTiniChar0"/>
                <w:rtl/>
              </w:rPr>
              <w:br/>
              <w:t> </w:t>
            </w:r>
          </w:p>
        </w:tc>
      </w:tr>
    </w:tbl>
    <w:p w:rsidR="00D95677" w:rsidRDefault="00D95677" w:rsidP="00D95677">
      <w:pPr>
        <w:pStyle w:val="libPoemCenter"/>
        <w:rPr>
          <w:rtl/>
        </w:rPr>
      </w:pPr>
      <w:r w:rsidRPr="000E609F">
        <w:rPr>
          <w:rtl/>
        </w:rPr>
        <w:t xml:space="preserve">قد أنصف الفأرة من راماها </w:t>
      </w:r>
      <w:r w:rsidRPr="00D95677">
        <w:rPr>
          <w:rStyle w:val="libFootnotenumChar"/>
          <w:rtl/>
        </w:rPr>
        <w:t>(3)</w:t>
      </w:r>
    </w:p>
    <w:p w:rsidR="00D95677" w:rsidRPr="000E609F" w:rsidRDefault="00D95677" w:rsidP="001538AC">
      <w:pPr>
        <w:pStyle w:val="libNormal"/>
        <w:rPr>
          <w:rtl/>
        </w:rPr>
      </w:pPr>
      <w:r>
        <w:rPr>
          <w:rFonts w:hint="cs"/>
          <w:rtl/>
        </w:rPr>
        <w:t>ـ</w:t>
      </w:r>
      <w:r w:rsidRPr="000E609F">
        <w:rPr>
          <w:rtl/>
        </w:rPr>
        <w:t xml:space="preserve"> إلى أن قال</w:t>
      </w:r>
      <w:r>
        <w:rPr>
          <w:rtl/>
        </w:rPr>
        <w:t xml:space="preserve"> -</w:t>
      </w:r>
      <w:r w:rsidR="00424FB2">
        <w:rPr>
          <w:rtl/>
        </w:rPr>
        <w:t>:</w:t>
      </w:r>
      <w:r w:rsidRPr="000E609F">
        <w:rPr>
          <w:rtl/>
        </w:rPr>
        <w:t xml:space="preserve"> وأما قولك</w:t>
      </w:r>
      <w:r w:rsidR="00424FB2">
        <w:rPr>
          <w:rtl/>
        </w:rPr>
        <w:t>:</w:t>
      </w:r>
      <w:r w:rsidRPr="000E609F">
        <w:rPr>
          <w:rtl/>
        </w:rPr>
        <w:t xml:space="preserve"> يحل لمتعة وهي الزنى المحض</w:t>
      </w:r>
      <w:r w:rsidR="00424FB2">
        <w:rPr>
          <w:rtl/>
        </w:rPr>
        <w:t>،</w:t>
      </w:r>
      <w:r w:rsidRPr="000E609F">
        <w:rPr>
          <w:rtl/>
        </w:rPr>
        <w:t xml:space="preserve"> فوالله لقد</w:t>
      </w:r>
      <w:r>
        <w:rPr>
          <w:rtl/>
        </w:rPr>
        <w:t xml:space="preserve"> </w:t>
      </w:r>
      <w:r w:rsidRPr="000E609F">
        <w:rPr>
          <w:rtl/>
        </w:rPr>
        <w:t xml:space="preserve">عمل بها على عهد رسول الله </w:t>
      </w:r>
      <w:r w:rsidR="00DC3BAA" w:rsidRPr="00DC3BAA">
        <w:rPr>
          <w:rStyle w:val="libAlaemChar"/>
          <w:rtl/>
        </w:rPr>
        <w:t>صلى‌الله‌عليه‌وآله</w:t>
      </w:r>
      <w:r w:rsidR="00424FB2">
        <w:rPr>
          <w:rtl/>
        </w:rPr>
        <w:t>،</w:t>
      </w:r>
      <w:r w:rsidRPr="000E609F">
        <w:rPr>
          <w:rtl/>
        </w:rPr>
        <w:t xml:space="preserve"> ولم يأت بعده [ رسول ] </w:t>
      </w:r>
      <w:r w:rsidRPr="00D95677">
        <w:rPr>
          <w:rStyle w:val="libFootnotenumChar"/>
          <w:rtl/>
        </w:rPr>
        <w:t>(4)</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12</w:t>
      </w:r>
      <w:r>
        <w:rPr>
          <w:rtl/>
        </w:rPr>
        <w:t xml:space="preserve"> - </w:t>
      </w:r>
      <w:r w:rsidRPr="000E609F">
        <w:rPr>
          <w:rtl/>
        </w:rPr>
        <w:t>نوادر أحمد بن محمد بن عيسى ص 66</w:t>
      </w:r>
      <w:r>
        <w:rPr>
          <w:rtl/>
        </w:rPr>
        <w:t>.</w:t>
      </w:r>
    </w:p>
    <w:p w:rsidR="00D95677" w:rsidRPr="000E609F" w:rsidRDefault="00D95677" w:rsidP="00D95677">
      <w:pPr>
        <w:pStyle w:val="libFootnote0"/>
        <w:rPr>
          <w:rtl/>
        </w:rPr>
      </w:pPr>
      <w:r w:rsidRPr="000E609F">
        <w:rPr>
          <w:rtl/>
        </w:rPr>
        <w:t>13</w:t>
      </w:r>
      <w:r>
        <w:rPr>
          <w:rtl/>
        </w:rPr>
        <w:t xml:space="preserve"> - </w:t>
      </w:r>
      <w:r w:rsidRPr="000E609F">
        <w:rPr>
          <w:rtl/>
        </w:rPr>
        <w:t>كتاب الاستغاثة ص 45</w:t>
      </w:r>
      <w:r>
        <w:rPr>
          <w:rtl/>
        </w:rPr>
        <w:t>.</w:t>
      </w:r>
    </w:p>
    <w:p w:rsidR="00D95677" w:rsidRPr="000E609F" w:rsidRDefault="00D95677" w:rsidP="00D95677">
      <w:pPr>
        <w:pStyle w:val="libFootnote"/>
        <w:rPr>
          <w:rtl/>
        </w:rPr>
      </w:pPr>
      <w:r w:rsidRPr="000E609F">
        <w:rPr>
          <w:rtl/>
        </w:rPr>
        <w:t>(1) في المصدر زيادة</w:t>
      </w:r>
      <w:r w:rsidR="00424FB2">
        <w:rPr>
          <w:rtl/>
        </w:rPr>
        <w:t>:</w:t>
      </w:r>
      <w:r w:rsidRPr="000E609F">
        <w:rPr>
          <w:rtl/>
        </w:rPr>
        <w:t xml:space="preserve"> لما</w:t>
      </w:r>
      <w:r>
        <w:rPr>
          <w:rtl/>
        </w:rPr>
        <w:t>.</w:t>
      </w:r>
    </w:p>
    <w:p w:rsidR="00D95677" w:rsidRPr="000E609F" w:rsidRDefault="00D95677" w:rsidP="00D95677">
      <w:pPr>
        <w:pStyle w:val="libFootnote"/>
        <w:rPr>
          <w:rtl/>
        </w:rPr>
      </w:pPr>
      <w:r w:rsidRPr="000E609F">
        <w:rPr>
          <w:rtl/>
        </w:rPr>
        <w:t>(2) الضرارة</w:t>
      </w:r>
      <w:r w:rsidR="00424FB2">
        <w:rPr>
          <w:rtl/>
        </w:rPr>
        <w:t>:</w:t>
      </w:r>
      <w:r w:rsidRPr="000E609F">
        <w:rPr>
          <w:rtl/>
        </w:rPr>
        <w:t xml:space="preserve"> العمى</w:t>
      </w:r>
      <w:r w:rsidR="00424FB2">
        <w:rPr>
          <w:rtl/>
        </w:rPr>
        <w:t>،</w:t>
      </w:r>
      <w:r w:rsidRPr="000E609F">
        <w:rPr>
          <w:rtl/>
        </w:rPr>
        <w:t xml:space="preserve"> وأضر</w:t>
      </w:r>
      <w:r w:rsidR="00424FB2">
        <w:rPr>
          <w:rtl/>
        </w:rPr>
        <w:t>:</w:t>
      </w:r>
      <w:r w:rsidRPr="000E609F">
        <w:rPr>
          <w:rtl/>
        </w:rPr>
        <w:t xml:space="preserve"> عمى ( لسان العرب ج 4 ص 483 )</w:t>
      </w:r>
      <w:r>
        <w:rPr>
          <w:rtl/>
        </w:rPr>
        <w:t>.</w:t>
      </w:r>
    </w:p>
    <w:p w:rsidR="00D95677" w:rsidRPr="000E609F" w:rsidRDefault="00D95677" w:rsidP="00D95677">
      <w:pPr>
        <w:pStyle w:val="libFootnote"/>
        <w:rPr>
          <w:rtl/>
        </w:rPr>
      </w:pPr>
      <w:r w:rsidRPr="000E609F">
        <w:rPr>
          <w:rtl/>
        </w:rPr>
        <w:t>(3) في الحجرية</w:t>
      </w:r>
      <w:r w:rsidR="00424FB2">
        <w:rPr>
          <w:rtl/>
        </w:rPr>
        <w:t>:</w:t>
      </w:r>
      <w:r>
        <w:rPr>
          <w:rtl/>
        </w:rPr>
        <w:t xml:space="preserve"> « </w:t>
      </w:r>
      <w:r w:rsidRPr="000E609F">
        <w:rPr>
          <w:rtl/>
        </w:rPr>
        <w:t xml:space="preserve">زواها </w:t>
      </w:r>
      <w:r>
        <w:rPr>
          <w:rFonts w:hint="cs"/>
          <w:rtl/>
        </w:rPr>
        <w:t>»</w:t>
      </w:r>
      <w:r w:rsidRPr="000E609F">
        <w:rPr>
          <w:rtl/>
        </w:rPr>
        <w:t xml:space="preserve"> وما أثبتناه من المصدر</w:t>
      </w:r>
      <w:r>
        <w:rPr>
          <w:rtl/>
        </w:rPr>
        <w:t>.</w:t>
      </w:r>
    </w:p>
    <w:p w:rsidR="00D95677" w:rsidRPr="000E609F" w:rsidRDefault="00D95677" w:rsidP="00D95677">
      <w:pPr>
        <w:pStyle w:val="libFootnote"/>
        <w:rPr>
          <w:rtl/>
        </w:rPr>
      </w:pPr>
      <w:r w:rsidRPr="000E609F">
        <w:rPr>
          <w:rtl/>
        </w:rPr>
        <w:t>(4) أثبتناه من المصدر</w:t>
      </w:r>
      <w:r>
        <w:rPr>
          <w:rtl/>
        </w:rPr>
        <w:t>.</w:t>
      </w:r>
    </w:p>
    <w:p w:rsidR="00D95677" w:rsidRDefault="00D95677" w:rsidP="00D95677">
      <w:pPr>
        <w:pStyle w:val="libNormal0"/>
        <w:rPr>
          <w:rtl/>
        </w:rPr>
      </w:pPr>
      <w:r>
        <w:rPr>
          <w:rtl/>
        </w:rPr>
        <w:br w:type="page"/>
      </w:r>
      <w:r w:rsidRPr="000E609F">
        <w:rPr>
          <w:rtl/>
        </w:rPr>
        <w:lastRenderedPageBreak/>
        <w:t>لا يحرم ولا يحلل</w:t>
      </w:r>
      <w:r w:rsidR="00424FB2">
        <w:rPr>
          <w:rtl/>
        </w:rPr>
        <w:t>،</w:t>
      </w:r>
      <w:r w:rsidRPr="000E609F">
        <w:rPr>
          <w:rtl/>
        </w:rPr>
        <w:t xml:space="preserve"> والدليل على ذلك قول ابن صهاك</w:t>
      </w:r>
      <w:r w:rsidR="00424FB2">
        <w:rPr>
          <w:rtl/>
        </w:rPr>
        <w:t>:</w:t>
      </w:r>
      <w:r w:rsidRPr="000E609F">
        <w:rPr>
          <w:rtl/>
        </w:rPr>
        <w:t xml:space="preserve"> متعتان كانتا على عهد</w:t>
      </w:r>
      <w:r>
        <w:rPr>
          <w:rtl/>
        </w:rPr>
        <w:t xml:space="preserve"> </w:t>
      </w:r>
      <w:r w:rsidRPr="000E609F">
        <w:rPr>
          <w:rtl/>
        </w:rPr>
        <w:t xml:space="preserve">رسول الله </w:t>
      </w:r>
      <w:r w:rsidR="00DC3BAA" w:rsidRPr="00DC3BAA">
        <w:rPr>
          <w:rStyle w:val="libAlaemChar"/>
          <w:rtl/>
        </w:rPr>
        <w:t>صلى‌الله‌عليه‌وآله</w:t>
      </w:r>
      <w:r w:rsidR="00424FB2">
        <w:rPr>
          <w:rtl/>
        </w:rPr>
        <w:t>،</w:t>
      </w:r>
      <w:r w:rsidRPr="000E609F">
        <w:rPr>
          <w:rtl/>
        </w:rPr>
        <w:t xml:space="preserve"> فأنا أمنع عنهما وأعقاب عليهما</w:t>
      </w:r>
      <w:r w:rsidR="00424FB2">
        <w:rPr>
          <w:rtl/>
        </w:rPr>
        <w:t>،</w:t>
      </w:r>
      <w:r w:rsidRPr="000E609F">
        <w:rPr>
          <w:rtl/>
        </w:rPr>
        <w:t xml:space="preserve"> فقبلنا شهادته</w:t>
      </w:r>
      <w:r>
        <w:rPr>
          <w:rtl/>
        </w:rPr>
        <w:t xml:space="preserve"> </w:t>
      </w:r>
      <w:r w:rsidRPr="000E609F">
        <w:rPr>
          <w:rtl/>
        </w:rPr>
        <w:t>ولم نقبل تحريمه</w:t>
      </w:r>
      <w:r w:rsidR="00424FB2">
        <w:rPr>
          <w:rtl/>
        </w:rPr>
        <w:t>،</w:t>
      </w:r>
      <w:r w:rsidRPr="000E609F">
        <w:rPr>
          <w:rtl/>
        </w:rPr>
        <w:t xml:space="preserve"> وانك من متعة</w:t>
      </w:r>
      <w:r w:rsidR="00424FB2">
        <w:rPr>
          <w:rtl/>
        </w:rPr>
        <w:t>،</w:t>
      </w:r>
      <w:r w:rsidRPr="000E609F">
        <w:rPr>
          <w:rtl/>
        </w:rPr>
        <w:t xml:space="preserve"> فإذا نزلت عن عودك هذا</w:t>
      </w:r>
      <w:r w:rsidR="00424FB2">
        <w:rPr>
          <w:rtl/>
        </w:rPr>
        <w:t>،</w:t>
      </w:r>
      <w:r w:rsidRPr="000E609F">
        <w:rPr>
          <w:rtl/>
        </w:rPr>
        <w:t xml:space="preserve"> فاسأل أمك</w:t>
      </w:r>
      <w:r>
        <w:rPr>
          <w:rtl/>
        </w:rPr>
        <w:t xml:space="preserve"> </w:t>
      </w:r>
      <w:r w:rsidRPr="000E609F">
        <w:rPr>
          <w:rtl/>
        </w:rPr>
        <w:t>عن بردي عوسجة</w:t>
      </w:r>
      <w:r w:rsidR="00424FB2">
        <w:rPr>
          <w:rtl/>
        </w:rPr>
        <w:t>،</w:t>
      </w:r>
      <w:r w:rsidRPr="000E609F">
        <w:rPr>
          <w:rtl/>
        </w:rPr>
        <w:t xml:space="preserve"> ومضى عبد الله بن عباس ونزل عبد الله بن الزبير مهرولا</w:t>
      </w:r>
      <w:r>
        <w:rPr>
          <w:rtl/>
        </w:rPr>
        <w:t xml:space="preserve"> </w:t>
      </w:r>
      <w:r w:rsidRPr="000E609F">
        <w:rPr>
          <w:rtl/>
        </w:rPr>
        <w:t>إلى أمه</w:t>
      </w:r>
      <w:r w:rsidR="00424FB2">
        <w:rPr>
          <w:rtl/>
        </w:rPr>
        <w:t>،</w:t>
      </w:r>
      <w:r w:rsidRPr="000E609F">
        <w:rPr>
          <w:rtl/>
        </w:rPr>
        <w:t xml:space="preserve"> فقال</w:t>
      </w:r>
      <w:r w:rsidR="00424FB2">
        <w:rPr>
          <w:rtl/>
        </w:rPr>
        <w:t>:</w:t>
      </w:r>
      <w:r w:rsidRPr="000E609F">
        <w:rPr>
          <w:rtl/>
        </w:rPr>
        <w:t xml:space="preserve"> أخبرني عن بردي عوسجة وألح عليها مغضبا</w:t>
      </w:r>
      <w:r w:rsidR="00424FB2">
        <w:rPr>
          <w:rtl/>
        </w:rPr>
        <w:t>،</w:t>
      </w:r>
      <w:r w:rsidRPr="000E609F">
        <w:rPr>
          <w:rtl/>
        </w:rPr>
        <w:t xml:space="preserve"> فقالت</w:t>
      </w:r>
      <w:r>
        <w:rPr>
          <w:rtl/>
        </w:rPr>
        <w:t xml:space="preserve"> </w:t>
      </w:r>
      <w:r w:rsidRPr="000E609F">
        <w:rPr>
          <w:rtl/>
        </w:rPr>
        <w:t>له</w:t>
      </w:r>
      <w:r w:rsidR="00424FB2">
        <w:rPr>
          <w:rtl/>
        </w:rPr>
        <w:t>:</w:t>
      </w:r>
      <w:r w:rsidRPr="000E609F">
        <w:rPr>
          <w:rtl/>
        </w:rPr>
        <w:t xml:space="preserve"> إن أباك كان مع رسول الله </w:t>
      </w:r>
      <w:r w:rsidR="00DC3BAA" w:rsidRPr="00DC3BAA">
        <w:rPr>
          <w:rStyle w:val="libAlaemChar"/>
          <w:rtl/>
        </w:rPr>
        <w:t>صلى‌الله‌عليه‌وآله</w:t>
      </w:r>
      <w:r w:rsidR="00424FB2">
        <w:rPr>
          <w:rtl/>
        </w:rPr>
        <w:t>،</w:t>
      </w:r>
      <w:r w:rsidRPr="000E609F">
        <w:rPr>
          <w:rtl/>
        </w:rPr>
        <w:t xml:space="preserve"> وقد أهدى له رجل</w:t>
      </w:r>
      <w:r>
        <w:rPr>
          <w:rtl/>
        </w:rPr>
        <w:t xml:space="preserve"> </w:t>
      </w:r>
      <w:r w:rsidRPr="000E609F">
        <w:rPr>
          <w:rtl/>
        </w:rPr>
        <w:t>يقال له</w:t>
      </w:r>
      <w:r w:rsidR="00424FB2">
        <w:rPr>
          <w:rtl/>
        </w:rPr>
        <w:t>:</w:t>
      </w:r>
      <w:r w:rsidRPr="000E609F">
        <w:rPr>
          <w:rtl/>
        </w:rPr>
        <w:t xml:space="preserve"> عوسجة بردين</w:t>
      </w:r>
      <w:r w:rsidR="00424FB2">
        <w:rPr>
          <w:rtl/>
        </w:rPr>
        <w:t>،</w:t>
      </w:r>
      <w:r w:rsidRPr="000E609F">
        <w:rPr>
          <w:rtl/>
        </w:rPr>
        <w:t xml:space="preserve"> فشكا أبوك إلى رسول الله </w:t>
      </w:r>
      <w:r w:rsidR="00DC3BAA" w:rsidRPr="00DC3BAA">
        <w:rPr>
          <w:rStyle w:val="libAlaemChar"/>
          <w:rtl/>
        </w:rPr>
        <w:t>صلى‌الله‌عليه‌وآله</w:t>
      </w:r>
      <w:r>
        <w:rPr>
          <w:rtl/>
        </w:rPr>
        <w:t xml:space="preserve"> </w:t>
      </w:r>
      <w:r w:rsidRPr="000E609F">
        <w:rPr>
          <w:rtl/>
        </w:rPr>
        <w:t>العزبة</w:t>
      </w:r>
      <w:r w:rsidR="00424FB2">
        <w:rPr>
          <w:rtl/>
        </w:rPr>
        <w:t>،</w:t>
      </w:r>
      <w:r w:rsidRPr="000E609F">
        <w:rPr>
          <w:rtl/>
        </w:rPr>
        <w:t xml:space="preserve"> فأعطاه بردا منها</w:t>
      </w:r>
      <w:r w:rsidR="00424FB2">
        <w:rPr>
          <w:rtl/>
        </w:rPr>
        <w:t>،</w:t>
      </w:r>
      <w:r w:rsidRPr="000E609F">
        <w:rPr>
          <w:rtl/>
        </w:rPr>
        <w:t xml:space="preserve"> فجاء فتمتعني به ومضى</w:t>
      </w:r>
      <w:r w:rsidR="00424FB2">
        <w:rPr>
          <w:rtl/>
        </w:rPr>
        <w:t>،</w:t>
      </w:r>
      <w:r w:rsidRPr="000E609F">
        <w:rPr>
          <w:rtl/>
        </w:rPr>
        <w:t xml:space="preserve"> فمكث عني برهة</w:t>
      </w:r>
      <w:r>
        <w:rPr>
          <w:rtl/>
        </w:rPr>
        <w:t xml:space="preserve"> </w:t>
      </w:r>
      <w:r w:rsidRPr="000E609F">
        <w:rPr>
          <w:rtl/>
        </w:rPr>
        <w:t>وإذا به قد أتاني ببردتين فتمتعني بهما</w:t>
      </w:r>
      <w:r w:rsidR="00424FB2">
        <w:rPr>
          <w:rtl/>
        </w:rPr>
        <w:t>،</w:t>
      </w:r>
      <w:r w:rsidRPr="000E609F">
        <w:rPr>
          <w:rtl/>
        </w:rPr>
        <w:t xml:space="preserve"> فعلقت بك وإنك من متعة</w:t>
      </w:r>
      <w:r w:rsidR="00424FB2">
        <w:rPr>
          <w:rtl/>
        </w:rPr>
        <w:t>،</w:t>
      </w:r>
      <w:r>
        <w:rPr>
          <w:rtl/>
        </w:rPr>
        <w:t xml:space="preserve"> </w:t>
      </w:r>
      <w:r w:rsidRPr="000E609F">
        <w:rPr>
          <w:rtl/>
        </w:rPr>
        <w:t>فمن أين وصلك هذا</w:t>
      </w:r>
      <w:r>
        <w:rPr>
          <w:rtl/>
        </w:rPr>
        <w:t>؟</w:t>
      </w:r>
      <w:r w:rsidRPr="000E609F">
        <w:rPr>
          <w:rtl/>
        </w:rPr>
        <w:t xml:space="preserve"> قال</w:t>
      </w:r>
      <w:r w:rsidR="00424FB2">
        <w:rPr>
          <w:rtl/>
        </w:rPr>
        <w:t>:</w:t>
      </w:r>
      <w:r w:rsidRPr="000E609F">
        <w:rPr>
          <w:rtl/>
        </w:rPr>
        <w:t xml:space="preserve"> من ابن عباس</w:t>
      </w:r>
      <w:r w:rsidR="00424FB2">
        <w:rPr>
          <w:rtl/>
        </w:rPr>
        <w:t>،</w:t>
      </w:r>
      <w:r w:rsidRPr="000E609F">
        <w:rPr>
          <w:rtl/>
        </w:rPr>
        <w:t xml:space="preserve"> فقالت</w:t>
      </w:r>
      <w:r w:rsidR="00424FB2">
        <w:rPr>
          <w:rtl/>
        </w:rPr>
        <w:t>:</w:t>
      </w:r>
      <w:r w:rsidRPr="000E609F">
        <w:rPr>
          <w:rtl/>
        </w:rPr>
        <w:t xml:space="preserve"> ألم أنهك عن بني</w:t>
      </w:r>
      <w:r>
        <w:rPr>
          <w:rtl/>
        </w:rPr>
        <w:t xml:space="preserve"> </w:t>
      </w:r>
      <w:r w:rsidRPr="000E609F">
        <w:rPr>
          <w:rtl/>
        </w:rPr>
        <w:t>هاشم</w:t>
      </w:r>
      <w:r w:rsidR="00424FB2">
        <w:rPr>
          <w:rtl/>
        </w:rPr>
        <w:t>،</w:t>
      </w:r>
      <w:r w:rsidRPr="000E609F">
        <w:rPr>
          <w:rtl/>
        </w:rPr>
        <w:t xml:space="preserve"> وأقل لك إن لهم ألسنة لا تطاق</w:t>
      </w:r>
      <w:r>
        <w:rPr>
          <w:rtl/>
        </w:rPr>
        <w:t>!؟</w:t>
      </w:r>
      <w:r w:rsidRPr="000E609F">
        <w:rPr>
          <w:rtl/>
        </w:rPr>
        <w:t xml:space="preserve"> </w:t>
      </w:r>
    </w:p>
    <w:p w:rsidR="00D95677" w:rsidRPr="000E609F" w:rsidRDefault="00D95677" w:rsidP="001538AC">
      <w:pPr>
        <w:pStyle w:val="libNormal"/>
        <w:rPr>
          <w:rtl/>
        </w:rPr>
      </w:pPr>
      <w:r w:rsidRPr="002646DC">
        <w:rPr>
          <w:rStyle w:val="libNumChar"/>
          <w:rtl/>
        </w:rPr>
        <w:t>[17254]</w:t>
      </w:r>
      <w:r w:rsidRPr="000E609F">
        <w:rPr>
          <w:rtl/>
        </w:rPr>
        <w:t xml:space="preserve"> 14</w:t>
      </w:r>
      <w:r>
        <w:rPr>
          <w:rtl/>
        </w:rPr>
        <w:t xml:space="preserve"> - </w:t>
      </w:r>
      <w:r w:rsidRPr="000E609F">
        <w:rPr>
          <w:rtl/>
        </w:rPr>
        <w:t>الصدوق في الهداية</w:t>
      </w:r>
      <w:r w:rsidR="00424FB2">
        <w:rPr>
          <w:rtl/>
        </w:rPr>
        <w:t>:</w:t>
      </w:r>
      <w:r w:rsidRPr="000E609F">
        <w:rPr>
          <w:rtl/>
        </w:rPr>
        <w:t xml:space="preserve"> أما المتعة لان رسول الله ) صلى الله</w:t>
      </w:r>
      <w:r>
        <w:rPr>
          <w:rtl/>
        </w:rPr>
        <w:t xml:space="preserve"> </w:t>
      </w:r>
      <w:r w:rsidRPr="000E609F">
        <w:rPr>
          <w:rtl/>
        </w:rPr>
        <w:t>عليه وآله )</w:t>
      </w:r>
      <w:r w:rsidR="00424FB2">
        <w:rPr>
          <w:rtl/>
        </w:rPr>
        <w:t>،</w:t>
      </w:r>
      <w:r w:rsidRPr="000E609F">
        <w:rPr>
          <w:rtl/>
        </w:rPr>
        <w:t xml:space="preserve"> أحلها ولم يحرمها حتى قبض</w:t>
      </w:r>
      <w:r>
        <w:rPr>
          <w:rtl/>
        </w:rPr>
        <w:t>.</w:t>
      </w:r>
    </w:p>
    <w:p w:rsidR="00D95677" w:rsidRPr="000E609F" w:rsidRDefault="00D95677" w:rsidP="001538AC">
      <w:pPr>
        <w:pStyle w:val="libNormal"/>
        <w:rPr>
          <w:rtl/>
        </w:rPr>
      </w:pPr>
      <w:r w:rsidRPr="000E609F">
        <w:rPr>
          <w:rtl/>
        </w:rPr>
        <w:t xml:space="preserve">وقال الصادق </w:t>
      </w:r>
      <w:r w:rsidR="00DC3BAA" w:rsidRPr="00DC3BAA">
        <w:rPr>
          <w:rStyle w:val="libAlaemChar"/>
          <w:rtl/>
        </w:rPr>
        <w:t>عليه‌السلام</w:t>
      </w:r>
      <w:r w:rsidR="00424FB2">
        <w:rPr>
          <w:rtl/>
        </w:rPr>
        <w:t>:</w:t>
      </w:r>
      <w:r>
        <w:rPr>
          <w:rtl/>
        </w:rPr>
        <w:t xml:space="preserve"> « </w:t>
      </w:r>
      <w:r w:rsidRPr="000E609F">
        <w:rPr>
          <w:rtl/>
        </w:rPr>
        <w:t>ليس منا من لم يؤمن برجعتنا</w:t>
      </w:r>
      <w:r w:rsidR="00424FB2">
        <w:rPr>
          <w:rtl/>
        </w:rPr>
        <w:t>،</w:t>
      </w:r>
      <w:r w:rsidRPr="000E609F">
        <w:rPr>
          <w:rtl/>
        </w:rPr>
        <w:t xml:space="preserve"> ولم</w:t>
      </w:r>
      <w:r>
        <w:rPr>
          <w:rtl/>
        </w:rPr>
        <w:t xml:space="preserve"> </w:t>
      </w:r>
      <w:r w:rsidRPr="000E609F">
        <w:rPr>
          <w:rtl/>
        </w:rPr>
        <w:t>يستحل متعتنا »</w:t>
      </w:r>
      <w:r>
        <w:rPr>
          <w:rtl/>
        </w:rPr>
        <w:t>.</w:t>
      </w:r>
    </w:p>
    <w:p w:rsidR="00D95677" w:rsidRDefault="00D95677" w:rsidP="002646DC">
      <w:pPr>
        <w:pStyle w:val="Heading2Center"/>
        <w:rPr>
          <w:rtl/>
        </w:rPr>
      </w:pPr>
      <w:bookmarkStart w:id="923" w:name="_Toc364831127"/>
      <w:bookmarkStart w:id="924" w:name="_Toc379712399"/>
      <w:r w:rsidRPr="000E609F">
        <w:rPr>
          <w:rtl/>
        </w:rPr>
        <w:t>2</w:t>
      </w:r>
      <w:r>
        <w:rPr>
          <w:rtl/>
        </w:rPr>
        <w:t xml:space="preserve"> - </w:t>
      </w:r>
      <w:r w:rsidRPr="002646DC">
        <w:rPr>
          <w:rStyle w:val="libAlaemHeading2Char"/>
          <w:rtl/>
        </w:rPr>
        <w:t>(</w:t>
      </w:r>
      <w:r w:rsidRPr="000E609F">
        <w:rPr>
          <w:rtl/>
        </w:rPr>
        <w:t xml:space="preserve"> باب استحباب المتعة</w:t>
      </w:r>
      <w:r w:rsidR="00424FB2">
        <w:rPr>
          <w:rtl/>
        </w:rPr>
        <w:t>،</w:t>
      </w:r>
      <w:r w:rsidRPr="000E609F">
        <w:rPr>
          <w:rtl/>
        </w:rPr>
        <w:t xml:space="preserve"> وما ينبغي قصده بها </w:t>
      </w:r>
      <w:r w:rsidRPr="002646DC">
        <w:rPr>
          <w:rStyle w:val="libAlaemHeading2Char"/>
          <w:rtl/>
        </w:rPr>
        <w:t>)</w:t>
      </w:r>
      <w:bookmarkEnd w:id="923"/>
      <w:bookmarkEnd w:id="924"/>
      <w:r w:rsidRPr="000E609F">
        <w:rPr>
          <w:rtl/>
        </w:rPr>
        <w:t xml:space="preserve"> </w:t>
      </w:r>
    </w:p>
    <w:p w:rsidR="00D95677" w:rsidRPr="000E609F" w:rsidRDefault="00D95677" w:rsidP="001538AC">
      <w:pPr>
        <w:pStyle w:val="libNormal"/>
        <w:rPr>
          <w:rtl/>
        </w:rPr>
      </w:pPr>
      <w:r w:rsidRPr="002646DC">
        <w:rPr>
          <w:rStyle w:val="libNumChar"/>
          <w:rtl/>
        </w:rPr>
        <w:t>[17255]</w:t>
      </w:r>
      <w:r w:rsidRPr="000E609F">
        <w:rPr>
          <w:rtl/>
        </w:rPr>
        <w:t xml:space="preserve"> 1</w:t>
      </w:r>
      <w:r>
        <w:rPr>
          <w:rtl/>
        </w:rPr>
        <w:t xml:space="preserve"> - </w:t>
      </w:r>
      <w:r w:rsidRPr="000E609F">
        <w:rPr>
          <w:rtl/>
        </w:rPr>
        <w:t>الشيخ المفيد في رسالة المتعة</w:t>
      </w:r>
      <w:r w:rsidR="00424FB2">
        <w:rPr>
          <w:rtl/>
        </w:rPr>
        <w:t>:</w:t>
      </w:r>
      <w:r w:rsidRPr="000E609F">
        <w:rPr>
          <w:rtl/>
        </w:rPr>
        <w:t xml:space="preserve"> عن أبي القاسم جعفر بن</w:t>
      </w:r>
      <w:r>
        <w:rPr>
          <w:rtl/>
        </w:rPr>
        <w:t xml:space="preserve"> </w:t>
      </w:r>
      <w:r w:rsidRPr="000E609F">
        <w:rPr>
          <w:rtl/>
        </w:rPr>
        <w:t>محمد بن قولويه</w:t>
      </w:r>
      <w:r w:rsidR="00424FB2">
        <w:rPr>
          <w:rtl/>
        </w:rPr>
        <w:t>،</w:t>
      </w:r>
      <w:r w:rsidRPr="000E609F">
        <w:rPr>
          <w:rtl/>
        </w:rPr>
        <w:t xml:space="preserve"> عن أبيه</w:t>
      </w:r>
      <w:r w:rsidR="00424FB2">
        <w:rPr>
          <w:rtl/>
        </w:rPr>
        <w:t>،</w:t>
      </w:r>
      <w:r w:rsidRPr="000E609F">
        <w:rPr>
          <w:rtl/>
        </w:rPr>
        <w:t xml:space="preserve"> عن سعد بن عبد الله</w:t>
      </w:r>
      <w:r w:rsidR="00424FB2">
        <w:rPr>
          <w:rtl/>
        </w:rPr>
        <w:t>،</w:t>
      </w:r>
      <w:r w:rsidRPr="000E609F">
        <w:rPr>
          <w:rtl/>
        </w:rPr>
        <w:t xml:space="preserve"> عن أحمد بن محمد بن</w:t>
      </w:r>
      <w:r>
        <w:rPr>
          <w:rtl/>
        </w:rPr>
        <w:t xml:space="preserve"> </w:t>
      </w:r>
      <w:r w:rsidRPr="000E609F">
        <w:rPr>
          <w:rtl/>
        </w:rPr>
        <w:t>عيسى</w:t>
      </w:r>
      <w:r w:rsidR="00424FB2">
        <w:rPr>
          <w:rtl/>
        </w:rPr>
        <w:t>،</w:t>
      </w:r>
      <w:r w:rsidRPr="000E609F">
        <w:rPr>
          <w:rtl/>
        </w:rPr>
        <w:t xml:space="preserve"> ع بكر بن محمد</w:t>
      </w:r>
      <w:r w:rsidR="00424FB2">
        <w:rPr>
          <w:rtl/>
        </w:rPr>
        <w:t>،</w:t>
      </w:r>
      <w:r w:rsidRPr="000E609F">
        <w:rPr>
          <w:rtl/>
        </w:rPr>
        <w:t xml:space="preserve"> عن الصادق </w:t>
      </w:r>
      <w:r w:rsidR="00DC3BAA" w:rsidRPr="00DC3BAA">
        <w:rPr>
          <w:rStyle w:val="libAlaemChar"/>
          <w:rtl/>
        </w:rPr>
        <w:t>عليه‌السلام</w:t>
      </w:r>
      <w:r w:rsidR="00424FB2">
        <w:rPr>
          <w:rtl/>
        </w:rPr>
        <w:t>،</w:t>
      </w:r>
      <w:r w:rsidRPr="000E609F">
        <w:rPr>
          <w:rtl/>
        </w:rPr>
        <w:t xml:space="preserve"> حيث قال</w:t>
      </w:r>
      <w:r w:rsidR="00424FB2">
        <w:rPr>
          <w:rtl/>
        </w:rPr>
        <w:t>:</w:t>
      </w:r>
      <w:r>
        <w:rPr>
          <w:rtl/>
        </w:rPr>
        <w:t xml:space="preserve"> </w:t>
      </w:r>
      <w:r w:rsidRPr="000E609F">
        <w:rPr>
          <w:rtl/>
        </w:rPr>
        <w:t>سئل عن المتعة</w:t>
      </w:r>
      <w:r w:rsidR="00424FB2">
        <w:rPr>
          <w:rtl/>
        </w:rPr>
        <w:t>،</w:t>
      </w:r>
      <w:r w:rsidRPr="000E609F">
        <w:rPr>
          <w:rtl/>
        </w:rPr>
        <w:t xml:space="preserve"> فقال</w:t>
      </w:r>
      <w:r w:rsidR="00424FB2">
        <w:rPr>
          <w:rtl/>
        </w:rPr>
        <w:t>:</w:t>
      </w:r>
      <w:r>
        <w:rPr>
          <w:rtl/>
        </w:rPr>
        <w:t xml:space="preserve"> « </w:t>
      </w:r>
      <w:r w:rsidRPr="000E609F">
        <w:rPr>
          <w:rtl/>
        </w:rPr>
        <w:t>أكره للرجل أن يخرج من الدنيا</w:t>
      </w:r>
      <w:r w:rsidR="00424FB2">
        <w:rPr>
          <w:rtl/>
        </w:rPr>
        <w:t>،</w:t>
      </w:r>
      <w:r w:rsidRPr="000E609F">
        <w:rPr>
          <w:rtl/>
        </w:rPr>
        <w:t xml:space="preserve"> وقد بقيت خلة</w:t>
      </w:r>
      <w:r>
        <w:rPr>
          <w:rtl/>
        </w:rPr>
        <w:t xml:space="preserve"> </w:t>
      </w:r>
      <w:r w:rsidRPr="000E609F">
        <w:rPr>
          <w:rtl/>
        </w:rPr>
        <w:t xml:space="preserve">من خلال رسول الله </w:t>
      </w:r>
      <w:r w:rsidR="00DC3BAA" w:rsidRPr="00DC3BAA">
        <w:rPr>
          <w:rStyle w:val="libAlaemChar"/>
          <w:rtl/>
        </w:rPr>
        <w:t>صلى‌الله‌عليه‌وآله</w:t>
      </w:r>
      <w:r w:rsidRPr="000E609F">
        <w:rPr>
          <w:rtl/>
        </w:rPr>
        <w:t xml:space="preserve"> لم تقض »</w:t>
      </w:r>
      <w:r>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14</w:t>
      </w:r>
      <w:r>
        <w:rPr>
          <w:rtl/>
        </w:rPr>
        <w:t xml:space="preserve"> - </w:t>
      </w:r>
      <w:r w:rsidRPr="000E609F">
        <w:rPr>
          <w:rtl/>
        </w:rPr>
        <w:t>الهداية ص 69</w:t>
      </w:r>
      <w:r>
        <w:rPr>
          <w:rtl/>
        </w:rPr>
        <w:t>.</w:t>
      </w:r>
    </w:p>
    <w:p w:rsidR="00D95677" w:rsidRPr="000E609F" w:rsidRDefault="00D95677" w:rsidP="00D95677">
      <w:pPr>
        <w:pStyle w:val="libFootnoteCenterBold"/>
        <w:rPr>
          <w:rtl/>
        </w:rPr>
      </w:pPr>
      <w:r w:rsidRPr="000E609F">
        <w:rPr>
          <w:rtl/>
        </w:rPr>
        <w:t>الباب 2</w:t>
      </w:r>
    </w:p>
    <w:p w:rsidR="00D95677" w:rsidRPr="000E609F" w:rsidRDefault="00D95677" w:rsidP="00D95677">
      <w:pPr>
        <w:pStyle w:val="libFootnote0"/>
        <w:rPr>
          <w:rtl/>
        </w:rPr>
      </w:pPr>
      <w:r w:rsidRPr="000E609F">
        <w:rPr>
          <w:rtl/>
        </w:rPr>
        <w:t>1</w:t>
      </w:r>
      <w:r>
        <w:rPr>
          <w:rtl/>
        </w:rPr>
        <w:t xml:space="preserve"> - </w:t>
      </w:r>
      <w:r w:rsidRPr="000E609F">
        <w:rPr>
          <w:rtl/>
        </w:rPr>
        <w:t>رسالة المتعة</w:t>
      </w:r>
      <w:r w:rsidR="00424FB2">
        <w:rPr>
          <w:rtl/>
        </w:rPr>
        <w:t>:</w:t>
      </w:r>
      <w:r w:rsidRPr="000E609F">
        <w:rPr>
          <w:rtl/>
        </w:rPr>
        <w:t xml:space="preserve"> عنه في البحار ج 103 ص 305 ح 14</w:t>
      </w:r>
      <w:r>
        <w:rPr>
          <w:rtl/>
        </w:rPr>
        <w:t>.</w:t>
      </w:r>
    </w:p>
    <w:p w:rsidR="00D95677" w:rsidRPr="000E609F" w:rsidRDefault="00D95677" w:rsidP="001538AC">
      <w:pPr>
        <w:pStyle w:val="libNormal"/>
        <w:rPr>
          <w:rtl/>
        </w:rPr>
      </w:pPr>
      <w:r>
        <w:rPr>
          <w:rtl/>
        </w:rPr>
        <w:br w:type="page"/>
      </w:r>
      <w:r w:rsidRPr="002646DC">
        <w:rPr>
          <w:rStyle w:val="libNumChar"/>
          <w:rtl/>
        </w:rPr>
        <w:lastRenderedPageBreak/>
        <w:t>[17256]</w:t>
      </w:r>
      <w:r w:rsidRPr="000E609F">
        <w:rPr>
          <w:rtl/>
        </w:rPr>
        <w:t xml:space="preserve"> 2</w:t>
      </w:r>
      <w:r>
        <w:rPr>
          <w:rtl/>
        </w:rPr>
        <w:t xml:space="preserve"> - </w:t>
      </w:r>
      <w:r w:rsidRPr="000E609F">
        <w:rPr>
          <w:rtl/>
        </w:rPr>
        <w:t>وبهذا الاسناد</w:t>
      </w:r>
      <w:r w:rsidR="00424FB2">
        <w:rPr>
          <w:rtl/>
        </w:rPr>
        <w:t>:</w:t>
      </w:r>
      <w:r w:rsidRPr="000E609F">
        <w:rPr>
          <w:rtl/>
        </w:rPr>
        <w:t xml:space="preserve"> عن أحمد بن محمد</w:t>
      </w:r>
      <w:r w:rsidR="00424FB2">
        <w:rPr>
          <w:rtl/>
        </w:rPr>
        <w:t>،</w:t>
      </w:r>
      <w:r w:rsidRPr="000E609F">
        <w:rPr>
          <w:rtl/>
        </w:rPr>
        <w:t xml:space="preserve"> عن ابن أشيم</w:t>
      </w:r>
      <w:r w:rsidR="00424FB2">
        <w:rPr>
          <w:rtl/>
        </w:rPr>
        <w:t>،</w:t>
      </w:r>
      <w:r w:rsidRPr="000E609F">
        <w:rPr>
          <w:rtl/>
        </w:rPr>
        <w:t xml:space="preserve"> عن</w:t>
      </w:r>
      <w:r>
        <w:rPr>
          <w:rtl/>
        </w:rPr>
        <w:t xml:space="preserve"> </w:t>
      </w:r>
      <w:r w:rsidRPr="000E609F">
        <w:rPr>
          <w:rtl/>
        </w:rPr>
        <w:t>مروان بن مسلم</w:t>
      </w:r>
      <w:r w:rsidR="00424FB2">
        <w:rPr>
          <w:rtl/>
        </w:rPr>
        <w:t>،</w:t>
      </w:r>
      <w:r w:rsidRPr="000E609F">
        <w:rPr>
          <w:rtl/>
        </w:rPr>
        <w:t xml:space="preserve"> عن إسماعيل بن الفضل الهاشمي</w:t>
      </w:r>
      <w:r w:rsidR="00424FB2">
        <w:rPr>
          <w:rtl/>
        </w:rPr>
        <w:t>،</w:t>
      </w:r>
      <w:r w:rsidRPr="000E609F">
        <w:rPr>
          <w:rtl/>
        </w:rPr>
        <w:t xml:space="preserve"> قال</w:t>
      </w:r>
      <w:r w:rsidR="00424FB2">
        <w:rPr>
          <w:rtl/>
        </w:rPr>
        <w:t>:</w:t>
      </w:r>
      <w:r w:rsidRPr="000E609F">
        <w:rPr>
          <w:rtl/>
        </w:rPr>
        <w:t xml:space="preserve"> قال لي أبو</w:t>
      </w:r>
      <w:r>
        <w:rPr>
          <w:rtl/>
        </w:rPr>
        <w:t xml:space="preserve"> </w:t>
      </w:r>
      <w:r w:rsidRPr="000E609F">
        <w:rPr>
          <w:rtl/>
        </w:rPr>
        <w:t xml:space="preserve">عبد الله </w:t>
      </w:r>
      <w:r w:rsidR="00DC3BAA" w:rsidRPr="00DC3BAA">
        <w:rPr>
          <w:rStyle w:val="libAlaemChar"/>
          <w:rtl/>
        </w:rPr>
        <w:t>عليه‌السلام</w:t>
      </w:r>
      <w:r w:rsidR="00424FB2">
        <w:rPr>
          <w:rtl/>
        </w:rPr>
        <w:t>:</w:t>
      </w:r>
      <w:r>
        <w:rPr>
          <w:rtl/>
        </w:rPr>
        <w:t xml:space="preserve"> « </w:t>
      </w:r>
      <w:r w:rsidRPr="000E609F">
        <w:rPr>
          <w:rtl/>
        </w:rPr>
        <w:t>تمتعت منذ خرجت من أهلك</w:t>
      </w:r>
      <w:r>
        <w:rPr>
          <w:rtl/>
        </w:rPr>
        <w:t>؟</w:t>
      </w:r>
      <w:r w:rsidRPr="000E609F">
        <w:rPr>
          <w:rtl/>
        </w:rPr>
        <w:t xml:space="preserve"> » قلت</w:t>
      </w:r>
      <w:r w:rsidR="00424FB2">
        <w:rPr>
          <w:rtl/>
        </w:rPr>
        <w:t>:</w:t>
      </w:r>
      <w:r w:rsidRPr="000E609F">
        <w:rPr>
          <w:rtl/>
        </w:rPr>
        <w:t xml:space="preserve"> لكثرة من معي من الطروقة أغناني الله عنها</w:t>
      </w:r>
      <w:r w:rsidR="00424FB2">
        <w:rPr>
          <w:rtl/>
        </w:rPr>
        <w:t>،</w:t>
      </w:r>
      <w:r w:rsidRPr="000E609F">
        <w:rPr>
          <w:rtl/>
        </w:rPr>
        <w:t xml:space="preserve"> قال</w:t>
      </w:r>
      <w:r w:rsidR="00424FB2">
        <w:rPr>
          <w:rtl/>
        </w:rPr>
        <w:t>:</w:t>
      </w:r>
      <w:r w:rsidRPr="000E609F">
        <w:rPr>
          <w:rtl/>
        </w:rPr>
        <w:t xml:space="preserve"> « وإن كنت مستغنيا</w:t>
      </w:r>
      <w:r w:rsidR="00424FB2">
        <w:rPr>
          <w:rtl/>
        </w:rPr>
        <w:t>،</w:t>
      </w:r>
      <w:r w:rsidRPr="000E609F">
        <w:rPr>
          <w:rtl/>
        </w:rPr>
        <w:t xml:space="preserve"> فإني أحب أن</w:t>
      </w:r>
      <w:r>
        <w:rPr>
          <w:rtl/>
        </w:rPr>
        <w:t xml:space="preserve"> </w:t>
      </w:r>
      <w:r w:rsidRPr="000E609F">
        <w:rPr>
          <w:rtl/>
        </w:rPr>
        <w:t xml:space="preserve">تحيي سنة رسول الله </w:t>
      </w:r>
      <w:r w:rsidR="00DC3BAA" w:rsidRPr="00DC3BAA">
        <w:rPr>
          <w:rStyle w:val="libAlaemChar"/>
          <w:rtl/>
        </w:rPr>
        <w:t>صلى‌الله‌عليه‌وآله</w:t>
      </w:r>
      <w:r w:rsidRPr="000E609F">
        <w:rPr>
          <w:rtl/>
        </w:rPr>
        <w:t xml:space="preserve"> »</w:t>
      </w:r>
      <w:r>
        <w:rPr>
          <w:rtl/>
        </w:rPr>
        <w:t>.</w:t>
      </w:r>
    </w:p>
    <w:p w:rsidR="00D95677" w:rsidRPr="000E609F" w:rsidRDefault="00D95677" w:rsidP="001538AC">
      <w:pPr>
        <w:pStyle w:val="libNormal"/>
        <w:rPr>
          <w:rtl/>
        </w:rPr>
      </w:pPr>
      <w:r w:rsidRPr="002646DC">
        <w:rPr>
          <w:rStyle w:val="libNumChar"/>
          <w:rtl/>
        </w:rPr>
        <w:t>[17257]</w:t>
      </w:r>
      <w:r w:rsidRPr="000E609F">
        <w:rPr>
          <w:rtl/>
        </w:rPr>
        <w:t xml:space="preserve"> 3</w:t>
      </w:r>
      <w:r>
        <w:rPr>
          <w:rtl/>
        </w:rPr>
        <w:t xml:space="preserve"> - </w:t>
      </w:r>
      <w:r w:rsidRPr="000E609F">
        <w:rPr>
          <w:rtl/>
        </w:rPr>
        <w:t>وبهذا الاسناد</w:t>
      </w:r>
      <w:r w:rsidR="00424FB2">
        <w:rPr>
          <w:rtl/>
        </w:rPr>
        <w:t>:</w:t>
      </w:r>
      <w:r w:rsidRPr="000E609F">
        <w:rPr>
          <w:rtl/>
        </w:rPr>
        <w:t xml:space="preserve"> عن أحمد بن محمد بن عيسى</w:t>
      </w:r>
      <w:r w:rsidR="00424FB2">
        <w:rPr>
          <w:rtl/>
        </w:rPr>
        <w:t>،</w:t>
      </w:r>
      <w:r w:rsidRPr="000E609F">
        <w:rPr>
          <w:rtl/>
        </w:rPr>
        <w:t xml:space="preserve"> عن محمد بن</w:t>
      </w:r>
      <w:r>
        <w:rPr>
          <w:rtl/>
        </w:rPr>
        <w:t xml:space="preserve"> </w:t>
      </w:r>
      <w:r w:rsidRPr="000E609F">
        <w:rPr>
          <w:rtl/>
        </w:rPr>
        <w:t>الحسن</w:t>
      </w:r>
      <w:r w:rsidR="00424FB2">
        <w:rPr>
          <w:rtl/>
        </w:rPr>
        <w:t>،</w:t>
      </w:r>
      <w:r w:rsidRPr="000E609F">
        <w:rPr>
          <w:rtl/>
        </w:rPr>
        <w:t xml:space="preserve"> عن محمد بن عبد الله</w:t>
      </w:r>
      <w:r w:rsidR="00424FB2">
        <w:rPr>
          <w:rtl/>
        </w:rPr>
        <w:t>،</w:t>
      </w:r>
      <w:r w:rsidRPr="000E609F">
        <w:rPr>
          <w:rtl/>
        </w:rPr>
        <w:t xml:space="preserve"> عن صالح بن عقبة</w:t>
      </w:r>
      <w:r w:rsidR="00424FB2">
        <w:rPr>
          <w:rtl/>
        </w:rPr>
        <w:t>،</w:t>
      </w:r>
      <w:r w:rsidRPr="000E609F">
        <w:rPr>
          <w:rtl/>
        </w:rPr>
        <w:t xml:space="preserve"> عن أبيه</w:t>
      </w:r>
      <w:r w:rsidR="00424FB2">
        <w:rPr>
          <w:rtl/>
        </w:rPr>
        <w:t>،</w:t>
      </w:r>
      <w:r w:rsidRPr="000E609F">
        <w:rPr>
          <w:rtl/>
        </w:rPr>
        <w:t xml:space="preserve"> عن الباقر</w:t>
      </w:r>
      <w:r>
        <w:rPr>
          <w:rtl/>
        </w:rPr>
        <w:t xml:space="preserve"> </w:t>
      </w:r>
      <w:r w:rsidR="00DC3BAA" w:rsidRPr="00DC3BAA">
        <w:rPr>
          <w:rStyle w:val="libAlaemChar"/>
          <w:rtl/>
        </w:rPr>
        <w:t>عليه‌السلام</w:t>
      </w:r>
      <w:r w:rsidR="00424FB2">
        <w:rPr>
          <w:rtl/>
        </w:rPr>
        <w:t>،</w:t>
      </w:r>
      <w:r w:rsidRPr="000E609F">
        <w:rPr>
          <w:rtl/>
        </w:rPr>
        <w:t xml:space="preserve"> قال</w:t>
      </w:r>
      <w:r w:rsidR="00424FB2">
        <w:rPr>
          <w:rtl/>
        </w:rPr>
        <w:t>:</w:t>
      </w:r>
      <w:r w:rsidRPr="000E609F">
        <w:rPr>
          <w:rtl/>
        </w:rPr>
        <w:t xml:space="preserve"> قلت</w:t>
      </w:r>
      <w:r w:rsidR="00424FB2">
        <w:rPr>
          <w:rtl/>
        </w:rPr>
        <w:t>:</w:t>
      </w:r>
      <w:r w:rsidRPr="000E609F">
        <w:rPr>
          <w:rtl/>
        </w:rPr>
        <w:t xml:space="preserve"> للمتمتع ثواب</w:t>
      </w:r>
      <w:r>
        <w:rPr>
          <w:rtl/>
        </w:rPr>
        <w:t>؟</w:t>
      </w:r>
      <w:r w:rsidRPr="000E609F">
        <w:rPr>
          <w:rtl/>
        </w:rPr>
        <w:t xml:space="preserve"> قال</w:t>
      </w:r>
      <w:r w:rsidR="00424FB2">
        <w:rPr>
          <w:rtl/>
        </w:rPr>
        <w:t>:</w:t>
      </w:r>
      <w:r>
        <w:rPr>
          <w:rtl/>
        </w:rPr>
        <w:t xml:space="preserve"> « </w:t>
      </w:r>
      <w:r w:rsidRPr="000E609F">
        <w:rPr>
          <w:rtl/>
        </w:rPr>
        <w:t>إن كان يريد</w:t>
      </w:r>
      <w:r>
        <w:rPr>
          <w:rtl/>
        </w:rPr>
        <w:t xml:space="preserve"> </w:t>
      </w:r>
      <w:r w:rsidRPr="000E609F">
        <w:rPr>
          <w:rtl/>
        </w:rPr>
        <w:t>بذلك الله عز وجل</w:t>
      </w:r>
      <w:r w:rsidR="00424FB2">
        <w:rPr>
          <w:rtl/>
        </w:rPr>
        <w:t>،</w:t>
      </w:r>
      <w:r w:rsidRPr="000E609F">
        <w:rPr>
          <w:rtl/>
        </w:rPr>
        <w:t xml:space="preserve"> وخلافا لفلان</w:t>
      </w:r>
      <w:r w:rsidR="00424FB2">
        <w:rPr>
          <w:rtl/>
        </w:rPr>
        <w:t>،</w:t>
      </w:r>
      <w:r w:rsidRPr="000E609F">
        <w:rPr>
          <w:rtl/>
        </w:rPr>
        <w:t xml:space="preserve"> لم يكلمها كلمة إلا كتب الله له</w:t>
      </w:r>
      <w:r>
        <w:rPr>
          <w:rtl/>
        </w:rPr>
        <w:t xml:space="preserve"> </w:t>
      </w:r>
      <w:r w:rsidRPr="000E609F">
        <w:rPr>
          <w:rtl/>
        </w:rPr>
        <w:t>حسنة</w:t>
      </w:r>
      <w:r w:rsidR="00424FB2">
        <w:rPr>
          <w:rtl/>
        </w:rPr>
        <w:t>،</w:t>
      </w:r>
      <w:r w:rsidRPr="000E609F">
        <w:rPr>
          <w:rtl/>
        </w:rPr>
        <w:t xml:space="preserve"> وإذا دنا منها غفر الله له بذلك ذنبا</w:t>
      </w:r>
      <w:r w:rsidR="00424FB2">
        <w:rPr>
          <w:rtl/>
        </w:rPr>
        <w:t>،</w:t>
      </w:r>
      <w:r w:rsidRPr="000E609F">
        <w:rPr>
          <w:rtl/>
        </w:rPr>
        <w:t xml:space="preserve"> فإذا اغتسل غفر الله له بعدد ما</w:t>
      </w:r>
      <w:r>
        <w:rPr>
          <w:rtl/>
        </w:rPr>
        <w:t xml:space="preserve"> </w:t>
      </w:r>
      <w:r w:rsidRPr="000E609F">
        <w:rPr>
          <w:rtl/>
        </w:rPr>
        <w:t>مر الماء على شعره » قال</w:t>
      </w:r>
      <w:r w:rsidR="00424FB2">
        <w:rPr>
          <w:rtl/>
        </w:rPr>
        <w:t>:</w:t>
      </w:r>
      <w:r w:rsidRPr="000E609F">
        <w:rPr>
          <w:rtl/>
        </w:rPr>
        <w:t xml:space="preserve"> قلت</w:t>
      </w:r>
      <w:r w:rsidR="00424FB2">
        <w:rPr>
          <w:rtl/>
        </w:rPr>
        <w:t>:</w:t>
      </w:r>
      <w:r w:rsidRPr="000E609F">
        <w:rPr>
          <w:rtl/>
        </w:rPr>
        <w:t xml:space="preserve"> بعدد الشعر</w:t>
      </w:r>
      <w:r>
        <w:rPr>
          <w:rtl/>
        </w:rPr>
        <w:t>!</w:t>
      </w:r>
      <w:r w:rsidRPr="000E609F">
        <w:rPr>
          <w:rtl/>
        </w:rPr>
        <w:t xml:space="preserve"> قال</w:t>
      </w:r>
      <w:r w:rsidR="00424FB2">
        <w:rPr>
          <w:rtl/>
        </w:rPr>
        <w:t>:</w:t>
      </w:r>
      <w:r>
        <w:rPr>
          <w:rtl/>
        </w:rPr>
        <w:t xml:space="preserve"> « </w:t>
      </w:r>
      <w:r w:rsidRPr="000E609F">
        <w:rPr>
          <w:rtl/>
        </w:rPr>
        <w:t>نعم</w:t>
      </w:r>
      <w:r w:rsidR="00424FB2">
        <w:rPr>
          <w:rtl/>
        </w:rPr>
        <w:t>،</w:t>
      </w:r>
      <w:r w:rsidRPr="000E609F">
        <w:rPr>
          <w:rtl/>
        </w:rPr>
        <w:t xml:space="preserve"> بعدد</w:t>
      </w:r>
      <w:r>
        <w:rPr>
          <w:rtl/>
        </w:rPr>
        <w:t xml:space="preserve"> </w:t>
      </w:r>
      <w:r w:rsidRPr="000E609F">
        <w:rPr>
          <w:rtl/>
        </w:rPr>
        <w:t>الشعر »</w:t>
      </w:r>
      <w:r>
        <w:rPr>
          <w:rtl/>
        </w:rPr>
        <w:t>.</w:t>
      </w:r>
    </w:p>
    <w:p w:rsidR="00D95677" w:rsidRPr="000E609F" w:rsidRDefault="00D95677" w:rsidP="001538AC">
      <w:pPr>
        <w:pStyle w:val="libNormal"/>
        <w:rPr>
          <w:rtl/>
        </w:rPr>
      </w:pPr>
      <w:r w:rsidRPr="002646DC">
        <w:rPr>
          <w:rStyle w:val="libNumChar"/>
          <w:rtl/>
        </w:rPr>
        <w:t>[17258]</w:t>
      </w:r>
      <w:r w:rsidRPr="000E609F">
        <w:rPr>
          <w:rtl/>
        </w:rPr>
        <w:t xml:space="preserve"> 4</w:t>
      </w:r>
      <w:r>
        <w:rPr>
          <w:rtl/>
        </w:rPr>
        <w:t xml:space="preserve"> - </w:t>
      </w:r>
      <w:r w:rsidRPr="000E609F">
        <w:rPr>
          <w:rtl/>
        </w:rPr>
        <w:t>وبهذا الاسناد</w:t>
      </w:r>
      <w:r w:rsidR="00424FB2">
        <w:rPr>
          <w:rtl/>
        </w:rPr>
        <w:t>:</w:t>
      </w:r>
      <w:r w:rsidRPr="000E609F">
        <w:rPr>
          <w:rtl/>
        </w:rPr>
        <w:t xml:space="preserve"> عن أحمد بن محمد</w:t>
      </w:r>
      <w:r w:rsidR="00424FB2">
        <w:rPr>
          <w:rtl/>
        </w:rPr>
        <w:t>،</w:t>
      </w:r>
      <w:r w:rsidRPr="000E609F">
        <w:rPr>
          <w:rtl/>
        </w:rPr>
        <w:t xml:space="preserve"> عن الحسن</w:t>
      </w:r>
      <w:r w:rsidR="00424FB2">
        <w:rPr>
          <w:rtl/>
        </w:rPr>
        <w:t>،</w:t>
      </w:r>
      <w:r w:rsidRPr="000E609F">
        <w:rPr>
          <w:rtl/>
        </w:rPr>
        <w:t xml:space="preserve"> عن</w:t>
      </w:r>
      <w:r>
        <w:rPr>
          <w:rtl/>
        </w:rPr>
        <w:t xml:space="preserve"> </w:t>
      </w:r>
      <w:r w:rsidRPr="000E609F">
        <w:rPr>
          <w:rtl/>
        </w:rPr>
        <w:t>موسى بن سعدان</w:t>
      </w:r>
      <w:r w:rsidR="00424FB2">
        <w:rPr>
          <w:rtl/>
        </w:rPr>
        <w:t>،</w:t>
      </w:r>
      <w:r w:rsidRPr="000E609F">
        <w:rPr>
          <w:rtl/>
        </w:rPr>
        <w:t xml:space="preserve"> عن عبد الله بن القاسم</w:t>
      </w:r>
      <w:r w:rsidR="00424FB2">
        <w:rPr>
          <w:rtl/>
        </w:rPr>
        <w:t>،</w:t>
      </w:r>
      <w:r w:rsidRPr="000E609F">
        <w:rPr>
          <w:rtl/>
        </w:rPr>
        <w:t xml:space="preserve"> عن عبد الله بن سنان</w:t>
      </w:r>
      <w:r w:rsidR="00424FB2">
        <w:rPr>
          <w:rtl/>
        </w:rPr>
        <w:t>،</w:t>
      </w:r>
      <w:r w:rsidRPr="000E609F">
        <w:rPr>
          <w:rtl/>
        </w:rPr>
        <w:t xml:space="preserve"> عن</w:t>
      </w:r>
      <w:r>
        <w:rPr>
          <w:rtl/>
        </w:rPr>
        <w:t xml:space="preserve"> </w:t>
      </w:r>
      <w:r w:rsidRPr="000E609F">
        <w:rPr>
          <w:rtl/>
        </w:rPr>
        <w:t xml:space="preserve">الصادق </w:t>
      </w:r>
      <w:r w:rsidR="00DC3BAA" w:rsidRPr="00DC3BAA">
        <w:rPr>
          <w:rStyle w:val="libAlaemChar"/>
          <w:rtl/>
        </w:rPr>
        <w:t>عليه‌السلام</w:t>
      </w:r>
      <w:r w:rsidR="00424FB2">
        <w:rPr>
          <w:rtl/>
        </w:rPr>
        <w:t>،</w:t>
      </w:r>
      <w:r w:rsidRPr="000E609F">
        <w:rPr>
          <w:rtl/>
        </w:rPr>
        <w:t xml:space="preserve"> قال</w:t>
      </w:r>
      <w:r w:rsidR="00424FB2">
        <w:rPr>
          <w:rtl/>
        </w:rPr>
        <w:t>:</w:t>
      </w:r>
      <w:r>
        <w:rPr>
          <w:rtl/>
        </w:rPr>
        <w:t xml:space="preserve"> « </w:t>
      </w:r>
      <w:r w:rsidRPr="000E609F">
        <w:rPr>
          <w:rtl/>
        </w:rPr>
        <w:t>إن الله عز وجل حرم على شيعتنا المسكر</w:t>
      </w:r>
      <w:r>
        <w:rPr>
          <w:rtl/>
        </w:rPr>
        <w:t xml:space="preserve"> </w:t>
      </w:r>
      <w:r w:rsidRPr="000E609F">
        <w:rPr>
          <w:rtl/>
        </w:rPr>
        <w:t>من كل شراب</w:t>
      </w:r>
      <w:r w:rsidR="00424FB2">
        <w:rPr>
          <w:rtl/>
        </w:rPr>
        <w:t>،</w:t>
      </w:r>
      <w:r w:rsidRPr="000E609F">
        <w:rPr>
          <w:rtl/>
        </w:rPr>
        <w:t xml:space="preserve"> وعوضهم عن ذلك المتعة »</w:t>
      </w:r>
      <w:r>
        <w:rPr>
          <w:rtl/>
        </w:rPr>
        <w:t>.</w:t>
      </w:r>
    </w:p>
    <w:p w:rsidR="00D95677" w:rsidRPr="000E609F" w:rsidRDefault="00D95677" w:rsidP="001538AC">
      <w:pPr>
        <w:pStyle w:val="libNormal"/>
        <w:rPr>
          <w:rtl/>
        </w:rPr>
      </w:pPr>
      <w:r w:rsidRPr="002646DC">
        <w:rPr>
          <w:rStyle w:val="libNumChar"/>
          <w:rtl/>
        </w:rPr>
        <w:t>[17259]</w:t>
      </w:r>
      <w:r w:rsidRPr="000E609F">
        <w:rPr>
          <w:rtl/>
        </w:rPr>
        <w:t xml:space="preserve"> 5</w:t>
      </w:r>
      <w:r>
        <w:rPr>
          <w:rtl/>
        </w:rPr>
        <w:t xml:space="preserve"> - </w:t>
      </w:r>
      <w:r w:rsidRPr="000E609F">
        <w:rPr>
          <w:rtl/>
        </w:rPr>
        <w:t>وبهذا الاسناد</w:t>
      </w:r>
      <w:r w:rsidR="00424FB2">
        <w:rPr>
          <w:rtl/>
        </w:rPr>
        <w:t>:</w:t>
      </w:r>
      <w:r w:rsidRPr="000E609F">
        <w:rPr>
          <w:rtl/>
        </w:rPr>
        <w:t xml:space="preserve"> عن أحمد بن محمد</w:t>
      </w:r>
      <w:r w:rsidR="00424FB2">
        <w:rPr>
          <w:rtl/>
        </w:rPr>
        <w:t>،</w:t>
      </w:r>
      <w:r w:rsidRPr="000E609F">
        <w:rPr>
          <w:rtl/>
        </w:rPr>
        <w:t xml:space="preserve"> عن</w:t>
      </w:r>
      <w:r>
        <w:rPr>
          <w:rtl/>
        </w:rPr>
        <w:t xml:space="preserve"> ...</w:t>
      </w:r>
      <w:r w:rsidRPr="000E609F">
        <w:rPr>
          <w:rtl/>
        </w:rPr>
        <w:t xml:space="preserve"> </w:t>
      </w:r>
      <w:r w:rsidRPr="00D95677">
        <w:rPr>
          <w:rStyle w:val="libFootnotenumChar"/>
          <w:rtl/>
        </w:rPr>
        <w:t>(1)</w:t>
      </w:r>
      <w:r w:rsidRPr="000E609F">
        <w:rPr>
          <w:rtl/>
        </w:rPr>
        <w:t xml:space="preserve"> علي</w:t>
      </w:r>
      <w:r w:rsidR="00424FB2">
        <w:rPr>
          <w:rtl/>
        </w:rPr>
        <w:t>،</w:t>
      </w:r>
      <w:r w:rsidRPr="000E609F">
        <w:rPr>
          <w:rtl/>
        </w:rPr>
        <w:t xml:space="preserve"> عن</w:t>
      </w:r>
      <w:r>
        <w:rPr>
          <w:rtl/>
        </w:rPr>
        <w:t xml:space="preserve"> </w:t>
      </w:r>
      <w:r w:rsidRPr="000E609F">
        <w:rPr>
          <w:rtl/>
        </w:rPr>
        <w:t xml:space="preserve">الباقر </w:t>
      </w:r>
      <w:r w:rsidR="00DC3BAA" w:rsidRPr="00DC3BAA">
        <w:rPr>
          <w:rStyle w:val="libAlaemChar"/>
          <w:rtl/>
        </w:rPr>
        <w:t>عليه‌السلام</w:t>
      </w:r>
      <w:r w:rsidR="00424FB2">
        <w:rPr>
          <w:rtl/>
        </w:rPr>
        <w:t>،</w:t>
      </w:r>
      <w:r w:rsidRPr="000E609F">
        <w:rPr>
          <w:rtl/>
        </w:rPr>
        <w:t xml:space="preserve"> قال</w:t>
      </w:r>
      <w:r w:rsidR="00424FB2">
        <w:rPr>
          <w:rtl/>
        </w:rPr>
        <w:t>:</w:t>
      </w:r>
      <w:r>
        <w:rPr>
          <w:rtl/>
        </w:rPr>
        <w:t xml:space="preserve"> « </w:t>
      </w:r>
      <w:r w:rsidRPr="000E609F">
        <w:rPr>
          <w:rtl/>
        </w:rPr>
        <w:t xml:space="preserve">قال رسول الله </w:t>
      </w:r>
      <w:r w:rsidR="00DC3BAA" w:rsidRPr="00DC3BAA">
        <w:rPr>
          <w:rStyle w:val="libAlaemChar"/>
          <w:rtl/>
        </w:rPr>
        <w:t>صلى‌الله‌عليه‌وآله</w:t>
      </w:r>
      <w:r w:rsidR="00424FB2">
        <w:rPr>
          <w:rtl/>
        </w:rPr>
        <w:t>:</w:t>
      </w:r>
      <w:r w:rsidRPr="000E609F">
        <w:rPr>
          <w:rtl/>
        </w:rPr>
        <w:t xml:space="preserve"> لما</w:t>
      </w:r>
      <w:r>
        <w:rPr>
          <w:rtl/>
        </w:rPr>
        <w:t xml:space="preserve"> </w:t>
      </w:r>
      <w:r w:rsidRPr="000E609F">
        <w:rPr>
          <w:rtl/>
        </w:rPr>
        <w:t>أسري بي إلى السماء لحقني جبرئيل</w:t>
      </w:r>
      <w:r w:rsidR="00424FB2">
        <w:rPr>
          <w:rtl/>
        </w:rPr>
        <w:t>،</w:t>
      </w:r>
      <w:r w:rsidRPr="000E609F">
        <w:rPr>
          <w:rtl/>
        </w:rPr>
        <w:t xml:space="preserve"> فقال</w:t>
      </w:r>
      <w:r w:rsidR="00424FB2">
        <w:rPr>
          <w:rtl/>
        </w:rPr>
        <w:t>:</w:t>
      </w:r>
      <w:r w:rsidRPr="000E609F">
        <w:rPr>
          <w:rtl/>
        </w:rPr>
        <w:t xml:space="preserve"> يا محمد</w:t>
      </w:r>
      <w:r w:rsidR="00424FB2">
        <w:rPr>
          <w:rtl/>
        </w:rPr>
        <w:t>،</w:t>
      </w:r>
      <w:r w:rsidRPr="000E609F">
        <w:rPr>
          <w:rtl/>
        </w:rPr>
        <w:t xml:space="preserve"> إن الله عز وجل</w:t>
      </w:r>
      <w:r>
        <w:rPr>
          <w:rtl/>
        </w:rPr>
        <w:t xml:space="preserve"> </w:t>
      </w:r>
      <w:r w:rsidRPr="000E609F">
        <w:rPr>
          <w:rtl/>
        </w:rPr>
        <w:t>يقول</w:t>
      </w:r>
      <w:r w:rsidR="00424FB2">
        <w:rPr>
          <w:rtl/>
        </w:rPr>
        <w:t>:</w:t>
      </w:r>
      <w:r w:rsidRPr="000E609F">
        <w:rPr>
          <w:rtl/>
        </w:rPr>
        <w:t xml:space="preserve"> إني غفرت للمتمتعين من النساء »</w:t>
      </w:r>
      <w:r>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w:t>
      </w:r>
      <w:r>
        <w:rPr>
          <w:rtl/>
        </w:rPr>
        <w:t xml:space="preserve"> - </w:t>
      </w:r>
      <w:r w:rsidRPr="000E609F">
        <w:rPr>
          <w:rtl/>
        </w:rPr>
        <w:t>رسالة المتعة</w:t>
      </w:r>
      <w:r w:rsidR="00424FB2">
        <w:rPr>
          <w:rtl/>
        </w:rPr>
        <w:t>:</w:t>
      </w:r>
      <w:r w:rsidRPr="000E609F">
        <w:rPr>
          <w:rtl/>
        </w:rPr>
        <w:t xml:space="preserve"> عنه في البحار ج 103 ص 306 ح 16</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رسالة المتعة</w:t>
      </w:r>
      <w:r w:rsidR="00424FB2">
        <w:rPr>
          <w:rtl/>
        </w:rPr>
        <w:t>:</w:t>
      </w:r>
      <w:r w:rsidRPr="000E609F">
        <w:rPr>
          <w:rtl/>
        </w:rPr>
        <w:t xml:space="preserve"> عنه في البحار ج 103 ص 306 ح 19</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رسالة المتعة</w:t>
      </w:r>
      <w:r w:rsidR="00424FB2">
        <w:rPr>
          <w:rtl/>
        </w:rPr>
        <w:t>:</w:t>
      </w:r>
      <w:r w:rsidRPr="000E609F">
        <w:rPr>
          <w:rtl/>
        </w:rPr>
        <w:t xml:space="preserve"> عنه في البحار ج 103 ص 306 ح 20</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رسالة المتعة</w:t>
      </w:r>
      <w:r w:rsidR="00424FB2">
        <w:rPr>
          <w:rtl/>
        </w:rPr>
        <w:t>:</w:t>
      </w:r>
      <w:r w:rsidRPr="000E609F">
        <w:rPr>
          <w:rtl/>
        </w:rPr>
        <w:t xml:space="preserve"> عنه في البحار ج 103 ص 306 ح 21</w:t>
      </w:r>
      <w:r>
        <w:rPr>
          <w:rtl/>
        </w:rPr>
        <w:t>.</w:t>
      </w:r>
    </w:p>
    <w:p w:rsidR="00D95677" w:rsidRPr="000E609F" w:rsidRDefault="00D95677" w:rsidP="00D95677">
      <w:pPr>
        <w:pStyle w:val="libFootnote"/>
        <w:rPr>
          <w:rtl/>
        </w:rPr>
      </w:pPr>
      <w:r w:rsidRPr="000E609F">
        <w:rPr>
          <w:rtl/>
        </w:rPr>
        <w:t>(1) بياض في الأصل</w:t>
      </w:r>
      <w:r>
        <w:rPr>
          <w:rtl/>
        </w:rPr>
        <w:t>.</w:t>
      </w:r>
    </w:p>
    <w:p w:rsidR="00D95677" w:rsidRPr="000E609F" w:rsidRDefault="00D95677" w:rsidP="002646DC">
      <w:pPr>
        <w:pStyle w:val="Heading2Center"/>
        <w:rPr>
          <w:rtl/>
        </w:rPr>
      </w:pPr>
      <w:r>
        <w:rPr>
          <w:rtl/>
        </w:rPr>
        <w:br w:type="page"/>
      </w:r>
      <w:bookmarkStart w:id="925" w:name="_Toc364831128"/>
      <w:bookmarkStart w:id="926" w:name="_Toc379712400"/>
      <w:r w:rsidRPr="000E609F">
        <w:rPr>
          <w:rtl/>
        </w:rPr>
        <w:lastRenderedPageBreak/>
        <w:t>3</w:t>
      </w:r>
      <w:r>
        <w:rPr>
          <w:rtl/>
        </w:rPr>
        <w:t xml:space="preserve"> - </w:t>
      </w:r>
      <w:r w:rsidRPr="002646DC">
        <w:rPr>
          <w:rStyle w:val="libAlaemHeading2Char"/>
          <w:rtl/>
        </w:rPr>
        <w:t>(</w:t>
      </w:r>
      <w:r w:rsidRPr="000E609F">
        <w:rPr>
          <w:rtl/>
        </w:rPr>
        <w:t xml:space="preserve"> باب استحباب المتعة</w:t>
      </w:r>
      <w:r w:rsidR="00424FB2">
        <w:rPr>
          <w:rtl/>
        </w:rPr>
        <w:t>،</w:t>
      </w:r>
      <w:r w:rsidRPr="000E609F">
        <w:rPr>
          <w:rtl/>
        </w:rPr>
        <w:t xml:space="preserve"> وإن عاهد الله على تركها</w:t>
      </w:r>
      <w:r w:rsidR="00424FB2">
        <w:rPr>
          <w:rtl/>
        </w:rPr>
        <w:t>،</w:t>
      </w:r>
      <w:r w:rsidRPr="000E609F">
        <w:rPr>
          <w:rtl/>
        </w:rPr>
        <w:t xml:space="preserve"> أو جعل</w:t>
      </w:r>
      <w:r>
        <w:rPr>
          <w:rtl/>
        </w:rPr>
        <w:t xml:space="preserve"> </w:t>
      </w:r>
      <w:r w:rsidRPr="000E609F">
        <w:rPr>
          <w:rtl/>
        </w:rPr>
        <w:t xml:space="preserve">عليه نذرا </w:t>
      </w:r>
      <w:r w:rsidRPr="002646DC">
        <w:rPr>
          <w:rStyle w:val="libAlaemHeading2Char"/>
          <w:rtl/>
        </w:rPr>
        <w:t>)</w:t>
      </w:r>
      <w:bookmarkEnd w:id="925"/>
      <w:bookmarkEnd w:id="926"/>
    </w:p>
    <w:p w:rsidR="00D95677" w:rsidRPr="000E609F" w:rsidRDefault="00D95677" w:rsidP="001538AC">
      <w:pPr>
        <w:pStyle w:val="libNormal"/>
        <w:rPr>
          <w:rtl/>
        </w:rPr>
      </w:pPr>
      <w:r w:rsidRPr="002646DC">
        <w:rPr>
          <w:rStyle w:val="libNumChar"/>
          <w:rtl/>
        </w:rPr>
        <w:t>[17260]</w:t>
      </w:r>
      <w:r w:rsidRPr="000E609F">
        <w:rPr>
          <w:rtl/>
        </w:rPr>
        <w:t xml:space="preserve"> 1</w:t>
      </w:r>
      <w:r>
        <w:rPr>
          <w:rtl/>
        </w:rPr>
        <w:t xml:space="preserve"> - </w:t>
      </w:r>
      <w:r w:rsidRPr="000E609F">
        <w:rPr>
          <w:rtl/>
        </w:rPr>
        <w:t>أحمد بن محمد بن عيسى في نوادره</w:t>
      </w:r>
      <w:r w:rsidR="00424FB2">
        <w:rPr>
          <w:rtl/>
        </w:rPr>
        <w:t>:</w:t>
      </w:r>
      <w:r w:rsidRPr="000E609F">
        <w:rPr>
          <w:rtl/>
        </w:rPr>
        <w:t xml:space="preserve"> عن علي السائي قال</w:t>
      </w:r>
      <w:r w:rsidR="00424FB2">
        <w:rPr>
          <w:rtl/>
        </w:rPr>
        <w:t>:</w:t>
      </w:r>
      <w:r>
        <w:rPr>
          <w:rtl/>
        </w:rPr>
        <w:t xml:space="preserve"> </w:t>
      </w:r>
      <w:r w:rsidRPr="000E609F">
        <w:rPr>
          <w:rtl/>
        </w:rPr>
        <w:t xml:space="preserve">قلت لأبي الحسن </w:t>
      </w:r>
      <w:r w:rsidR="00DC3BAA" w:rsidRPr="00DC3BAA">
        <w:rPr>
          <w:rStyle w:val="libAlaemChar"/>
          <w:rtl/>
        </w:rPr>
        <w:t>عليه‌السلام</w:t>
      </w:r>
      <w:r w:rsidR="00424FB2">
        <w:rPr>
          <w:rtl/>
        </w:rPr>
        <w:t>:</w:t>
      </w:r>
      <w:r w:rsidRPr="000E609F">
        <w:rPr>
          <w:rtl/>
        </w:rPr>
        <w:t xml:space="preserve"> جعلت فداك إني كنت أتزوج المتعة</w:t>
      </w:r>
      <w:r>
        <w:rPr>
          <w:rtl/>
        </w:rPr>
        <w:t xml:space="preserve"> </w:t>
      </w:r>
      <w:r w:rsidRPr="000E609F">
        <w:rPr>
          <w:rtl/>
        </w:rPr>
        <w:t>فكرهتها وتشاءمت بها</w:t>
      </w:r>
      <w:r w:rsidR="00424FB2">
        <w:rPr>
          <w:rtl/>
        </w:rPr>
        <w:t>،</w:t>
      </w:r>
      <w:r w:rsidRPr="000E609F">
        <w:rPr>
          <w:rtl/>
        </w:rPr>
        <w:t xml:space="preserve"> فأعطيت الله عهدا بين المقام والركن</w:t>
      </w:r>
      <w:r w:rsidR="00424FB2">
        <w:rPr>
          <w:rtl/>
        </w:rPr>
        <w:t>،</w:t>
      </w:r>
      <w:r w:rsidRPr="000E609F">
        <w:rPr>
          <w:rtl/>
        </w:rPr>
        <w:t xml:space="preserve"> وجعلت علي في ذلك نذورا وصياما أن لا أتزوجها</w:t>
      </w:r>
      <w:r w:rsidR="00424FB2">
        <w:rPr>
          <w:rtl/>
        </w:rPr>
        <w:t>،</w:t>
      </w:r>
      <w:r w:rsidRPr="000E609F">
        <w:rPr>
          <w:rtl/>
        </w:rPr>
        <w:t xml:space="preserve"> ثم إن ذلك شق علي وندمت على</w:t>
      </w:r>
      <w:r>
        <w:rPr>
          <w:rtl/>
        </w:rPr>
        <w:t xml:space="preserve"> </w:t>
      </w:r>
      <w:r w:rsidRPr="000E609F">
        <w:rPr>
          <w:rtl/>
        </w:rPr>
        <w:t>يميني</w:t>
      </w:r>
      <w:r w:rsidR="00424FB2">
        <w:rPr>
          <w:rtl/>
        </w:rPr>
        <w:t>،</w:t>
      </w:r>
      <w:r w:rsidRPr="000E609F">
        <w:rPr>
          <w:rtl/>
        </w:rPr>
        <w:t xml:space="preserve"> ولم يكن بيدي من القوة ما أتزوج به في العلانية</w:t>
      </w:r>
      <w:r w:rsidR="00424FB2">
        <w:rPr>
          <w:rtl/>
        </w:rPr>
        <w:t>،</w:t>
      </w:r>
      <w:r w:rsidRPr="000E609F">
        <w:rPr>
          <w:rtl/>
        </w:rPr>
        <w:t xml:space="preserve"> فقال</w:t>
      </w:r>
      <w:r w:rsidR="00424FB2">
        <w:rPr>
          <w:rtl/>
        </w:rPr>
        <w:t>:</w:t>
      </w:r>
      <w:r>
        <w:rPr>
          <w:rtl/>
        </w:rPr>
        <w:t xml:space="preserve"> « </w:t>
      </w:r>
      <w:r w:rsidRPr="000E609F">
        <w:rPr>
          <w:rtl/>
        </w:rPr>
        <w:t>عاهدت</w:t>
      </w:r>
      <w:r>
        <w:rPr>
          <w:rtl/>
        </w:rPr>
        <w:t xml:space="preserve"> </w:t>
      </w:r>
      <w:r w:rsidRPr="000E609F">
        <w:rPr>
          <w:rtl/>
        </w:rPr>
        <w:t>الله أن لا تطيعه</w:t>
      </w:r>
      <w:r w:rsidR="00424FB2">
        <w:rPr>
          <w:rtl/>
        </w:rPr>
        <w:t>،</w:t>
      </w:r>
      <w:r w:rsidRPr="000E609F">
        <w:rPr>
          <w:rtl/>
        </w:rPr>
        <w:t xml:space="preserve"> والله لئن لم تطعه لتعصينه »</w:t>
      </w:r>
      <w:r>
        <w:rPr>
          <w:rtl/>
        </w:rPr>
        <w:t>.</w:t>
      </w:r>
    </w:p>
    <w:p w:rsidR="00D95677" w:rsidRDefault="00D95677" w:rsidP="002646DC">
      <w:pPr>
        <w:pStyle w:val="Heading2Center"/>
        <w:rPr>
          <w:rtl/>
        </w:rPr>
      </w:pPr>
      <w:bookmarkStart w:id="927" w:name="_Toc364831129"/>
      <w:bookmarkStart w:id="928" w:name="_Toc379712401"/>
      <w:r w:rsidRPr="000E609F">
        <w:rPr>
          <w:rtl/>
        </w:rPr>
        <w:t>4</w:t>
      </w:r>
      <w:r>
        <w:rPr>
          <w:rtl/>
        </w:rPr>
        <w:t xml:space="preserve"> - </w:t>
      </w:r>
      <w:r w:rsidRPr="002646DC">
        <w:rPr>
          <w:rStyle w:val="libAlaemHeading2Char"/>
          <w:rtl/>
        </w:rPr>
        <w:t>(</w:t>
      </w:r>
      <w:r w:rsidRPr="000E609F">
        <w:rPr>
          <w:rtl/>
        </w:rPr>
        <w:t xml:space="preserve"> باب أنه يجوز أن يتمتع بأكثر من أربع نساء</w:t>
      </w:r>
      <w:r w:rsidR="00424FB2">
        <w:rPr>
          <w:rtl/>
        </w:rPr>
        <w:t>،</w:t>
      </w:r>
      <w:r w:rsidRPr="000E609F">
        <w:rPr>
          <w:rtl/>
        </w:rPr>
        <w:t xml:space="preserve"> وإن كان</w:t>
      </w:r>
      <w:bookmarkEnd w:id="927"/>
      <w:r>
        <w:rPr>
          <w:rtl/>
        </w:rPr>
        <w:t xml:space="preserve"> </w:t>
      </w:r>
      <w:r w:rsidRPr="000E609F">
        <w:rPr>
          <w:rtl/>
        </w:rPr>
        <w:t xml:space="preserve">عنده أربع زوجات بالدائم </w:t>
      </w:r>
      <w:r w:rsidRPr="002646DC">
        <w:rPr>
          <w:rStyle w:val="libAlaemHeading2Char"/>
          <w:rtl/>
        </w:rPr>
        <w:t>)</w:t>
      </w:r>
      <w:bookmarkEnd w:id="928"/>
      <w:r w:rsidRPr="000E609F">
        <w:rPr>
          <w:rtl/>
        </w:rPr>
        <w:t xml:space="preserve"> </w:t>
      </w:r>
    </w:p>
    <w:p w:rsidR="00D95677" w:rsidRPr="000E609F" w:rsidRDefault="00D95677" w:rsidP="001538AC">
      <w:pPr>
        <w:pStyle w:val="libNormal"/>
        <w:rPr>
          <w:rtl/>
        </w:rPr>
      </w:pPr>
      <w:r w:rsidRPr="002646DC">
        <w:rPr>
          <w:rStyle w:val="libNumChar"/>
          <w:rtl/>
        </w:rPr>
        <w:t>[17261]</w:t>
      </w:r>
      <w:r w:rsidRPr="000E609F">
        <w:rPr>
          <w:rtl/>
        </w:rPr>
        <w:t xml:space="preserve"> 1</w:t>
      </w:r>
      <w:r>
        <w:rPr>
          <w:rtl/>
        </w:rPr>
        <w:t xml:space="preserve"> - </w:t>
      </w:r>
      <w:r w:rsidRPr="000E609F">
        <w:rPr>
          <w:rtl/>
        </w:rPr>
        <w:t>أحمد بن محمد بن عيسى في نوادره</w:t>
      </w:r>
      <w:r w:rsidR="00424FB2">
        <w:rPr>
          <w:rtl/>
        </w:rPr>
        <w:t>:</w:t>
      </w:r>
      <w:r w:rsidRPr="000E609F">
        <w:rPr>
          <w:rtl/>
        </w:rPr>
        <w:t xml:space="preserve"> عن ابن أبي عمير</w:t>
      </w:r>
      <w:r w:rsidR="00424FB2">
        <w:rPr>
          <w:rtl/>
        </w:rPr>
        <w:t>،</w:t>
      </w:r>
      <w:r w:rsidRPr="000E609F">
        <w:rPr>
          <w:rtl/>
        </w:rPr>
        <w:t xml:space="preserve"> عن</w:t>
      </w:r>
      <w:r>
        <w:rPr>
          <w:rtl/>
        </w:rPr>
        <w:t xml:space="preserve"> </w:t>
      </w:r>
      <w:r w:rsidRPr="000E609F">
        <w:rPr>
          <w:rtl/>
        </w:rPr>
        <w:t>عمر بن أذينة</w:t>
      </w:r>
      <w:r w:rsidR="00424FB2">
        <w:rPr>
          <w:rtl/>
        </w:rPr>
        <w:t>،</w:t>
      </w:r>
      <w:r w:rsidRPr="000E609F">
        <w:rPr>
          <w:rtl/>
        </w:rPr>
        <w:t xml:space="preserve"> عن إسماعيل بن الفضل الهاشمي</w:t>
      </w:r>
      <w:r w:rsidR="00424FB2">
        <w:rPr>
          <w:rtl/>
        </w:rPr>
        <w:t>،</w:t>
      </w:r>
      <w:r w:rsidRPr="000E609F">
        <w:rPr>
          <w:rtl/>
        </w:rPr>
        <w:t xml:space="preserve"> قال</w:t>
      </w:r>
      <w:r w:rsidR="00424FB2">
        <w:rPr>
          <w:rtl/>
        </w:rPr>
        <w:t>:</w:t>
      </w:r>
      <w:r w:rsidRPr="000E609F">
        <w:rPr>
          <w:rtl/>
        </w:rPr>
        <w:t xml:space="preserve"> سألته عن المتعة</w:t>
      </w:r>
      <w:r w:rsidR="00424FB2">
        <w:rPr>
          <w:rtl/>
        </w:rPr>
        <w:t>،</w:t>
      </w:r>
      <w:r>
        <w:rPr>
          <w:rtl/>
        </w:rPr>
        <w:t xml:space="preserve"> </w:t>
      </w:r>
      <w:r w:rsidRPr="000E609F">
        <w:rPr>
          <w:rtl/>
        </w:rPr>
        <w:t>فقال</w:t>
      </w:r>
      <w:r w:rsidR="00424FB2">
        <w:rPr>
          <w:rtl/>
        </w:rPr>
        <w:t>:</w:t>
      </w:r>
      <w:r>
        <w:rPr>
          <w:rtl/>
        </w:rPr>
        <w:t xml:space="preserve"> « </w:t>
      </w:r>
      <w:r w:rsidRPr="000E609F">
        <w:rPr>
          <w:rtl/>
        </w:rPr>
        <w:t>الق عبد الملك بن جريح</w:t>
      </w:r>
      <w:r w:rsidR="00424FB2">
        <w:rPr>
          <w:rtl/>
        </w:rPr>
        <w:t>،</w:t>
      </w:r>
      <w:r w:rsidRPr="000E609F">
        <w:rPr>
          <w:rtl/>
        </w:rPr>
        <w:t xml:space="preserve"> فاسأله عنها فإن عنده منها علما » فلقيته</w:t>
      </w:r>
      <w:r>
        <w:rPr>
          <w:rtl/>
        </w:rPr>
        <w:t xml:space="preserve"> </w:t>
      </w:r>
      <w:r w:rsidRPr="000E609F">
        <w:rPr>
          <w:rtl/>
        </w:rPr>
        <w:t>فأملى علي منها شيئا كثيرا</w:t>
      </w:r>
      <w:r w:rsidR="00424FB2">
        <w:rPr>
          <w:rtl/>
        </w:rPr>
        <w:t>،</w:t>
      </w:r>
      <w:r w:rsidRPr="000E609F">
        <w:rPr>
          <w:rtl/>
        </w:rPr>
        <w:t xml:space="preserve"> فكان فيما روى لي قال</w:t>
      </w:r>
      <w:r w:rsidR="00424FB2">
        <w:rPr>
          <w:rtl/>
        </w:rPr>
        <w:t>:</w:t>
      </w:r>
      <w:r w:rsidRPr="000E609F">
        <w:rPr>
          <w:rtl/>
        </w:rPr>
        <w:t xml:space="preserve"> ليس فيها وقت ولا</w:t>
      </w:r>
      <w:r>
        <w:rPr>
          <w:rtl/>
        </w:rPr>
        <w:t xml:space="preserve"> </w:t>
      </w:r>
      <w:r w:rsidRPr="000E609F">
        <w:rPr>
          <w:rtl/>
        </w:rPr>
        <w:t>عدد</w:t>
      </w:r>
      <w:r w:rsidR="00424FB2">
        <w:rPr>
          <w:rtl/>
        </w:rPr>
        <w:t>،</w:t>
      </w:r>
      <w:r w:rsidRPr="000E609F">
        <w:rPr>
          <w:rtl/>
        </w:rPr>
        <w:t xml:space="preserve"> إنما هي بمنزلة الإماء</w:t>
      </w:r>
      <w:r w:rsidR="00424FB2">
        <w:rPr>
          <w:rtl/>
        </w:rPr>
        <w:t>،</w:t>
      </w:r>
      <w:r w:rsidRPr="000E609F">
        <w:rPr>
          <w:rtl/>
        </w:rPr>
        <w:t xml:space="preserve"> يتزوج منهن كم شاء</w:t>
      </w:r>
      <w:r w:rsidR="00424FB2">
        <w:rPr>
          <w:rtl/>
        </w:rPr>
        <w:t>،</w:t>
      </w:r>
      <w:r w:rsidRPr="000E609F">
        <w:rPr>
          <w:rtl/>
        </w:rPr>
        <w:t xml:space="preserve"> بغير ولي ولا شهود</w:t>
      </w:r>
      <w:r w:rsidR="00424FB2">
        <w:rPr>
          <w:rtl/>
        </w:rPr>
        <w:t>،</w:t>
      </w:r>
      <w:r>
        <w:rPr>
          <w:rtl/>
        </w:rPr>
        <w:t xml:space="preserve"> </w:t>
      </w:r>
      <w:r w:rsidRPr="000E609F">
        <w:rPr>
          <w:rtl/>
        </w:rPr>
        <w:t>وإذا انقضى الاجل بانت منه بغير طلاق</w:t>
      </w:r>
      <w:r w:rsidR="00424FB2">
        <w:rPr>
          <w:rtl/>
        </w:rPr>
        <w:t>،</w:t>
      </w:r>
      <w:r w:rsidRPr="000E609F">
        <w:rPr>
          <w:rtl/>
        </w:rPr>
        <w:t xml:space="preserve"> وعدتها حيضة إن كانت تحيض</w:t>
      </w:r>
      <w:r w:rsidR="00424FB2">
        <w:rPr>
          <w:rtl/>
        </w:rPr>
        <w:t>،</w:t>
      </w:r>
      <w:r>
        <w:rPr>
          <w:rtl/>
        </w:rPr>
        <w:t xml:space="preserve"> </w:t>
      </w:r>
      <w:r w:rsidRPr="000E609F">
        <w:rPr>
          <w:rtl/>
        </w:rPr>
        <w:t>وإن كانت لا تحيض شهر</w:t>
      </w:r>
      <w:r w:rsidR="00424FB2">
        <w:rPr>
          <w:rtl/>
        </w:rPr>
        <w:t>،</w:t>
      </w:r>
      <w:r w:rsidRPr="000E609F">
        <w:rPr>
          <w:rtl/>
        </w:rPr>
        <w:t xml:space="preserve"> فانطلقت بالكتاب إلى أبي عبد الله</w:t>
      </w:r>
      <w:r>
        <w:rPr>
          <w:rtl/>
        </w:rPr>
        <w:t xml:space="preserve"> </w:t>
      </w:r>
      <w:r w:rsidR="00DC3BAA" w:rsidRPr="00DC3BAA">
        <w:rPr>
          <w:rStyle w:val="libAlaemChar"/>
          <w:rtl/>
        </w:rPr>
        <w:t>عليه‌السلام</w:t>
      </w:r>
      <w:r w:rsidR="00424FB2">
        <w:rPr>
          <w:rtl/>
        </w:rPr>
        <w:t>،</w:t>
      </w:r>
      <w:r w:rsidRPr="000E609F">
        <w:rPr>
          <w:rtl/>
        </w:rPr>
        <w:t xml:space="preserve"> فعرضته عليه</w:t>
      </w:r>
      <w:r w:rsidR="00424FB2">
        <w:rPr>
          <w:rtl/>
        </w:rPr>
        <w:t>،</w:t>
      </w:r>
      <w:r w:rsidRPr="000E609F">
        <w:rPr>
          <w:rtl/>
        </w:rPr>
        <w:t xml:space="preserve"> فقال</w:t>
      </w:r>
      <w:r w:rsidR="00424FB2">
        <w:rPr>
          <w:rtl/>
        </w:rPr>
        <w:t>:</w:t>
      </w:r>
      <w:r>
        <w:rPr>
          <w:rtl/>
        </w:rPr>
        <w:t xml:space="preserve"> « </w:t>
      </w:r>
      <w:r w:rsidRPr="000E609F">
        <w:rPr>
          <w:rtl/>
        </w:rPr>
        <w:t>صدق » وأقر به</w:t>
      </w:r>
      <w:r>
        <w:rPr>
          <w:rtl/>
        </w:rPr>
        <w:t>.</w:t>
      </w:r>
      <w:r w:rsidRPr="000E609F">
        <w:rPr>
          <w:rtl/>
        </w:rPr>
        <w:t xml:space="preserve"> قال عمر بن</w:t>
      </w:r>
      <w:r>
        <w:rPr>
          <w:rtl/>
        </w:rPr>
        <w:t xml:space="preserve"> </w:t>
      </w:r>
      <w:r w:rsidRPr="000E609F">
        <w:rPr>
          <w:rtl/>
        </w:rPr>
        <w:t>أذينة</w:t>
      </w:r>
      <w:r w:rsidR="00424FB2">
        <w:rPr>
          <w:rtl/>
        </w:rPr>
        <w:t>:</w:t>
      </w:r>
      <w:r w:rsidRPr="000E609F">
        <w:rPr>
          <w:rtl/>
        </w:rPr>
        <w:t xml:space="preserve"> وكان زرارة يقول هذا</w:t>
      </w:r>
      <w:r w:rsidR="00424FB2">
        <w:rPr>
          <w:rtl/>
        </w:rPr>
        <w:t>،</w:t>
      </w:r>
      <w:r w:rsidRPr="000E609F">
        <w:rPr>
          <w:rtl/>
        </w:rPr>
        <w:t xml:space="preserve"> ويحلف بالله أنه الحق</w:t>
      </w:r>
      <w:r w:rsidR="00424FB2">
        <w:rPr>
          <w:rtl/>
        </w:rPr>
        <w:t>،</w:t>
      </w:r>
      <w:r w:rsidRPr="000E609F">
        <w:rPr>
          <w:rtl/>
        </w:rPr>
        <w:t xml:space="preserve"> إلا أنه كان يقول</w:t>
      </w:r>
      <w:r w:rsidR="00424FB2">
        <w:rPr>
          <w:rtl/>
        </w:rPr>
        <w:t>:</w:t>
      </w:r>
      <w:r>
        <w:rPr>
          <w:rtl/>
        </w:rPr>
        <w:t xml:space="preserve"> </w:t>
      </w:r>
      <w:r w:rsidRPr="000E609F">
        <w:rPr>
          <w:rtl/>
        </w:rPr>
        <w:t>إن كانت تحيض فحيضة</w:t>
      </w:r>
      <w:r w:rsidR="00424FB2">
        <w:rPr>
          <w:rtl/>
        </w:rPr>
        <w:t>،</w:t>
      </w:r>
      <w:r w:rsidRPr="000E609F">
        <w:rPr>
          <w:rtl/>
        </w:rPr>
        <w:t xml:space="preserve"> وأن كانت لا تحيض فشهر ونصف</w:t>
      </w:r>
      <w:r>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3</w:t>
      </w:r>
    </w:p>
    <w:p w:rsidR="00D95677" w:rsidRPr="000E609F" w:rsidRDefault="00D95677" w:rsidP="00D95677">
      <w:pPr>
        <w:pStyle w:val="libFootnote0"/>
        <w:rPr>
          <w:rtl/>
        </w:rPr>
      </w:pPr>
      <w:r w:rsidRPr="000E609F">
        <w:rPr>
          <w:rtl/>
        </w:rPr>
        <w:t>1</w:t>
      </w:r>
      <w:r>
        <w:rPr>
          <w:rtl/>
        </w:rPr>
        <w:t xml:space="preserve"> - </w:t>
      </w:r>
      <w:r w:rsidRPr="000E609F">
        <w:rPr>
          <w:rtl/>
        </w:rPr>
        <w:t>نوادر أحمد بن محمد بن عيسى ص 58</w:t>
      </w:r>
      <w:r>
        <w:rPr>
          <w:rtl/>
        </w:rPr>
        <w:t>.</w:t>
      </w:r>
    </w:p>
    <w:p w:rsidR="00D95677" w:rsidRPr="000E609F" w:rsidRDefault="00D95677" w:rsidP="00D95677">
      <w:pPr>
        <w:pStyle w:val="libFootnoteCenterBold"/>
        <w:rPr>
          <w:rtl/>
        </w:rPr>
      </w:pPr>
      <w:r w:rsidRPr="000E609F">
        <w:rPr>
          <w:rtl/>
        </w:rPr>
        <w:t>الباب 4</w:t>
      </w:r>
    </w:p>
    <w:p w:rsidR="00D95677" w:rsidRPr="000E609F" w:rsidRDefault="00D95677" w:rsidP="00D95677">
      <w:pPr>
        <w:pStyle w:val="libFootnote0"/>
        <w:rPr>
          <w:rtl/>
        </w:rPr>
      </w:pPr>
      <w:r w:rsidRPr="000E609F">
        <w:rPr>
          <w:rtl/>
        </w:rPr>
        <w:t>1 نوادر أحمد بن محمد بن عيسى ص 66 وعنه في البحار ج 103 ص 317 ح 30</w:t>
      </w:r>
      <w:r>
        <w:rPr>
          <w:rtl/>
        </w:rPr>
        <w:t>.</w:t>
      </w:r>
    </w:p>
    <w:p w:rsidR="00D95677" w:rsidRPr="000E609F" w:rsidRDefault="00D95677" w:rsidP="001538AC">
      <w:pPr>
        <w:pStyle w:val="libNormal"/>
        <w:rPr>
          <w:rtl/>
        </w:rPr>
      </w:pPr>
      <w:r>
        <w:rPr>
          <w:rtl/>
        </w:rPr>
        <w:br w:type="page"/>
      </w:r>
      <w:r w:rsidRPr="002646DC">
        <w:rPr>
          <w:rStyle w:val="libNumChar"/>
          <w:rtl/>
        </w:rPr>
        <w:lastRenderedPageBreak/>
        <w:t>[17262]</w:t>
      </w:r>
      <w:r w:rsidRPr="000E609F">
        <w:rPr>
          <w:rtl/>
        </w:rPr>
        <w:t xml:space="preserve"> 2</w:t>
      </w:r>
      <w:r>
        <w:rPr>
          <w:rtl/>
        </w:rPr>
        <w:t xml:space="preserve"> - </w:t>
      </w:r>
      <w:r w:rsidRPr="000E609F">
        <w:rPr>
          <w:rtl/>
        </w:rPr>
        <w:t>وعن القاسم بن عروة</w:t>
      </w:r>
      <w:r w:rsidR="00424FB2">
        <w:rPr>
          <w:rtl/>
        </w:rPr>
        <w:t>،</w:t>
      </w:r>
      <w:r w:rsidRPr="000E609F">
        <w:rPr>
          <w:rtl/>
        </w:rPr>
        <w:t xml:space="preserve"> عن عبد الحميد</w:t>
      </w:r>
      <w:r w:rsidR="00424FB2">
        <w:rPr>
          <w:rtl/>
        </w:rPr>
        <w:t>،</w:t>
      </w:r>
      <w:r w:rsidRPr="000E609F">
        <w:rPr>
          <w:rtl/>
        </w:rPr>
        <w:t xml:space="preserve"> عن محمد بن</w:t>
      </w:r>
      <w:r>
        <w:rPr>
          <w:rtl/>
        </w:rPr>
        <w:t xml:space="preserve"> </w:t>
      </w:r>
      <w:r w:rsidRPr="000E609F">
        <w:rPr>
          <w:rtl/>
        </w:rPr>
        <w:t>مسلم</w:t>
      </w:r>
      <w:r w:rsidR="00424FB2">
        <w:rPr>
          <w:rtl/>
        </w:rPr>
        <w:t>،</w:t>
      </w:r>
      <w:r w:rsidRPr="000E609F">
        <w:rPr>
          <w:rtl/>
        </w:rPr>
        <w:t xml:space="preserve"> عن أبي جعفر </w:t>
      </w:r>
      <w:r w:rsidR="00DC3BAA" w:rsidRPr="00DC3BAA">
        <w:rPr>
          <w:rStyle w:val="libAlaemChar"/>
          <w:rtl/>
        </w:rPr>
        <w:t>عليه‌السلام</w:t>
      </w:r>
      <w:r w:rsidR="00424FB2">
        <w:rPr>
          <w:rtl/>
        </w:rPr>
        <w:t>،</w:t>
      </w:r>
      <w:r w:rsidRPr="000E609F">
        <w:rPr>
          <w:rtl/>
        </w:rPr>
        <w:t xml:space="preserve"> ف</w:t>
      </w:r>
      <w:r>
        <w:rPr>
          <w:rtl/>
        </w:rPr>
        <w:t>ي المتعة</w:t>
      </w:r>
      <w:r w:rsidR="00424FB2">
        <w:rPr>
          <w:rtl/>
        </w:rPr>
        <w:t>،</w:t>
      </w:r>
      <w:r>
        <w:rPr>
          <w:rtl/>
        </w:rPr>
        <w:t xml:space="preserve"> قال</w:t>
      </w:r>
      <w:r w:rsidR="00424FB2">
        <w:rPr>
          <w:rtl/>
        </w:rPr>
        <w:t>:</w:t>
      </w:r>
      <w:r>
        <w:rPr>
          <w:rtl/>
        </w:rPr>
        <w:t xml:space="preserve"> « إنها ليست من</w:t>
      </w:r>
      <w:r>
        <w:rPr>
          <w:rFonts w:hint="cs"/>
          <w:rtl/>
        </w:rPr>
        <w:t xml:space="preserve"> </w:t>
      </w:r>
      <w:r w:rsidRPr="000E609F">
        <w:rPr>
          <w:rtl/>
        </w:rPr>
        <w:t>الأربع »</w:t>
      </w:r>
      <w:r>
        <w:rPr>
          <w:rtl/>
        </w:rPr>
        <w:t>.</w:t>
      </w:r>
    </w:p>
    <w:p w:rsidR="00D95677" w:rsidRPr="000E609F" w:rsidRDefault="00D95677" w:rsidP="001538AC">
      <w:pPr>
        <w:pStyle w:val="libNormal"/>
        <w:rPr>
          <w:rtl/>
        </w:rPr>
      </w:pPr>
      <w:r w:rsidRPr="002646DC">
        <w:rPr>
          <w:rStyle w:val="libNumChar"/>
          <w:rtl/>
        </w:rPr>
        <w:t>[17263]</w:t>
      </w:r>
      <w:r w:rsidRPr="000E609F">
        <w:rPr>
          <w:rtl/>
        </w:rPr>
        <w:t xml:space="preserve"> 3</w:t>
      </w:r>
      <w:r>
        <w:rPr>
          <w:rtl/>
        </w:rPr>
        <w:t xml:space="preserve"> - </w:t>
      </w:r>
      <w:r w:rsidRPr="000E609F">
        <w:rPr>
          <w:rtl/>
        </w:rPr>
        <w:t>وعن القاسم</w:t>
      </w:r>
      <w:r w:rsidR="00424FB2">
        <w:rPr>
          <w:rtl/>
        </w:rPr>
        <w:t>،</w:t>
      </w:r>
      <w:r w:rsidRPr="000E609F">
        <w:rPr>
          <w:rtl/>
        </w:rPr>
        <w:t xml:space="preserve"> عن علي</w:t>
      </w:r>
      <w:r w:rsidR="00424FB2">
        <w:rPr>
          <w:rtl/>
        </w:rPr>
        <w:t>،</w:t>
      </w:r>
      <w:r w:rsidRPr="000E609F">
        <w:rPr>
          <w:rtl/>
        </w:rPr>
        <w:t xml:space="preserve"> عن أبي إبراهيم </w:t>
      </w:r>
      <w:r w:rsidR="00DC3BAA" w:rsidRPr="00DC3BAA">
        <w:rPr>
          <w:rStyle w:val="libAlaemChar"/>
          <w:rtl/>
        </w:rPr>
        <w:t>عليه‌السلام</w:t>
      </w:r>
      <w:r w:rsidR="00424FB2">
        <w:rPr>
          <w:rtl/>
        </w:rPr>
        <w:t>،</w:t>
      </w:r>
      <w:r w:rsidRPr="000E609F">
        <w:rPr>
          <w:rtl/>
        </w:rPr>
        <w:t xml:space="preserve"> أنه قال في حديث</w:t>
      </w:r>
      <w:r w:rsidR="00424FB2">
        <w:rPr>
          <w:rtl/>
        </w:rPr>
        <w:t>:</w:t>
      </w:r>
      <w:r>
        <w:rPr>
          <w:rtl/>
        </w:rPr>
        <w:t xml:space="preserve"> « </w:t>
      </w:r>
      <w:r w:rsidRPr="000E609F">
        <w:rPr>
          <w:rtl/>
        </w:rPr>
        <w:t>ولا يجتمع ماؤه في خمس » قلت</w:t>
      </w:r>
      <w:r w:rsidR="00424FB2">
        <w:rPr>
          <w:rtl/>
        </w:rPr>
        <w:t>:</w:t>
      </w:r>
      <w:r w:rsidRPr="000E609F">
        <w:rPr>
          <w:rtl/>
        </w:rPr>
        <w:t xml:space="preserve"> وإن كانت</w:t>
      </w:r>
      <w:r>
        <w:rPr>
          <w:rtl/>
        </w:rPr>
        <w:t xml:space="preserve"> متعة</w:t>
      </w:r>
      <w:r w:rsidR="00424FB2">
        <w:rPr>
          <w:rtl/>
        </w:rPr>
        <w:t>،</w:t>
      </w:r>
      <w:r>
        <w:rPr>
          <w:rFonts w:hint="cs"/>
          <w:rtl/>
        </w:rPr>
        <w:t xml:space="preserve"> </w:t>
      </w:r>
      <w:r w:rsidRPr="000E609F">
        <w:rPr>
          <w:rtl/>
        </w:rPr>
        <w:t>قال</w:t>
      </w:r>
      <w:r w:rsidR="00424FB2">
        <w:rPr>
          <w:rtl/>
        </w:rPr>
        <w:t>:</w:t>
      </w:r>
      <w:r w:rsidRPr="000E609F">
        <w:rPr>
          <w:rtl/>
        </w:rPr>
        <w:t xml:space="preserve"> « وإن كانت متعة »</w:t>
      </w:r>
      <w:r>
        <w:rPr>
          <w:rtl/>
        </w:rPr>
        <w:t>.</w:t>
      </w:r>
    </w:p>
    <w:p w:rsidR="00D95677" w:rsidRPr="000E609F" w:rsidRDefault="00D95677" w:rsidP="001538AC">
      <w:pPr>
        <w:pStyle w:val="libNormal"/>
        <w:rPr>
          <w:rtl/>
        </w:rPr>
      </w:pPr>
      <w:r w:rsidRPr="000E609F">
        <w:rPr>
          <w:rtl/>
        </w:rPr>
        <w:t>قلت</w:t>
      </w:r>
      <w:r w:rsidR="00424FB2">
        <w:rPr>
          <w:rtl/>
        </w:rPr>
        <w:t>:</w:t>
      </w:r>
      <w:r w:rsidRPr="000E609F">
        <w:rPr>
          <w:rtl/>
        </w:rPr>
        <w:t xml:space="preserve"> وحمل على الاحتياط من إنكار العامة</w:t>
      </w:r>
      <w:r w:rsidR="00424FB2">
        <w:rPr>
          <w:rtl/>
        </w:rPr>
        <w:t>،</w:t>
      </w:r>
      <w:r w:rsidRPr="000E609F">
        <w:rPr>
          <w:rtl/>
        </w:rPr>
        <w:t xml:space="preserve"> كما في الأصل</w:t>
      </w:r>
      <w:r>
        <w:rPr>
          <w:rtl/>
        </w:rPr>
        <w:t>.</w:t>
      </w:r>
    </w:p>
    <w:p w:rsidR="00D95677" w:rsidRPr="000E609F" w:rsidRDefault="00D95677" w:rsidP="001538AC">
      <w:pPr>
        <w:pStyle w:val="libNormal"/>
        <w:rPr>
          <w:rtl/>
        </w:rPr>
      </w:pPr>
      <w:r w:rsidRPr="002646DC">
        <w:rPr>
          <w:rStyle w:val="libNumChar"/>
          <w:rtl/>
        </w:rPr>
        <w:t>[17264]</w:t>
      </w:r>
      <w:r w:rsidRPr="000E609F">
        <w:rPr>
          <w:rtl/>
        </w:rPr>
        <w:t xml:space="preserve"> 4</w:t>
      </w:r>
      <w:r>
        <w:rPr>
          <w:rtl/>
        </w:rPr>
        <w:t xml:space="preserve"> - </w:t>
      </w:r>
      <w:r w:rsidRPr="000E609F">
        <w:rPr>
          <w:rtl/>
        </w:rPr>
        <w:t>الشيخ المفيد في رسالة المتعة</w:t>
      </w:r>
      <w:r w:rsidR="00424FB2">
        <w:rPr>
          <w:rtl/>
        </w:rPr>
        <w:t>:</w:t>
      </w:r>
      <w:r w:rsidRPr="000E609F">
        <w:rPr>
          <w:rtl/>
        </w:rPr>
        <w:t xml:space="preserve"> عن جعفر بن محمد بن قولويه</w:t>
      </w:r>
      <w:r w:rsidR="00424FB2">
        <w:rPr>
          <w:rtl/>
        </w:rPr>
        <w:t>،</w:t>
      </w:r>
      <w:r>
        <w:rPr>
          <w:rtl/>
        </w:rPr>
        <w:t xml:space="preserve"> </w:t>
      </w:r>
      <w:r w:rsidRPr="000E609F">
        <w:rPr>
          <w:rtl/>
        </w:rPr>
        <w:t>عن أبيه</w:t>
      </w:r>
      <w:r w:rsidR="00424FB2">
        <w:rPr>
          <w:rtl/>
        </w:rPr>
        <w:t>،</w:t>
      </w:r>
      <w:r w:rsidRPr="000E609F">
        <w:rPr>
          <w:rtl/>
        </w:rPr>
        <w:t xml:space="preserve"> عن سعد بن عبد الله</w:t>
      </w:r>
      <w:r w:rsidR="00424FB2">
        <w:rPr>
          <w:rtl/>
        </w:rPr>
        <w:t>،</w:t>
      </w:r>
      <w:r>
        <w:rPr>
          <w:rtl/>
        </w:rPr>
        <w:t xml:space="preserve"> عن أحمد بن محمد بن عيسى</w:t>
      </w:r>
      <w:r w:rsidR="00424FB2">
        <w:rPr>
          <w:rtl/>
        </w:rPr>
        <w:t>،</w:t>
      </w:r>
      <w:r>
        <w:rPr>
          <w:rtl/>
        </w:rPr>
        <w:t xml:space="preserve"> عن</w:t>
      </w:r>
      <w:r>
        <w:rPr>
          <w:rFonts w:hint="cs"/>
          <w:rtl/>
        </w:rPr>
        <w:t xml:space="preserve"> </w:t>
      </w:r>
      <w:r w:rsidRPr="000E609F">
        <w:rPr>
          <w:rtl/>
        </w:rPr>
        <w:t>محمد بن خالد</w:t>
      </w:r>
      <w:r w:rsidR="00424FB2">
        <w:rPr>
          <w:rtl/>
        </w:rPr>
        <w:t>،</w:t>
      </w:r>
      <w:r w:rsidRPr="000E609F">
        <w:rPr>
          <w:rtl/>
        </w:rPr>
        <w:t xml:space="preserve"> عن القاسم بن عروة</w:t>
      </w:r>
      <w:r w:rsidR="00424FB2">
        <w:rPr>
          <w:rtl/>
        </w:rPr>
        <w:t>،</w:t>
      </w:r>
      <w:r w:rsidRPr="000E609F">
        <w:rPr>
          <w:rtl/>
        </w:rPr>
        <w:t xml:space="preserve"> عن عبد الحميد</w:t>
      </w:r>
      <w:r w:rsidR="00424FB2">
        <w:rPr>
          <w:rtl/>
        </w:rPr>
        <w:t>،</w:t>
      </w:r>
      <w:r>
        <w:rPr>
          <w:rtl/>
        </w:rPr>
        <w:t xml:space="preserve"> عن محمد بن</w:t>
      </w:r>
      <w:r>
        <w:rPr>
          <w:rFonts w:hint="cs"/>
          <w:rtl/>
        </w:rPr>
        <w:t xml:space="preserve"> </w:t>
      </w:r>
      <w:r w:rsidRPr="000E609F">
        <w:rPr>
          <w:rtl/>
        </w:rPr>
        <w:t>مسلم</w:t>
      </w:r>
      <w:r w:rsidR="00424FB2">
        <w:rPr>
          <w:rtl/>
        </w:rPr>
        <w:t>،</w:t>
      </w:r>
      <w:r w:rsidRPr="000E609F">
        <w:rPr>
          <w:rtl/>
        </w:rPr>
        <w:t xml:space="preserve"> </w:t>
      </w:r>
      <w:r>
        <w:rPr>
          <w:rtl/>
        </w:rPr>
        <w:t>(</w:t>
      </w:r>
      <w:r w:rsidRPr="000E609F">
        <w:rPr>
          <w:rtl/>
        </w:rPr>
        <w:t xml:space="preserve"> عن أبي جعفر </w:t>
      </w:r>
      <w:r w:rsidR="00DC3BAA" w:rsidRPr="00DC3BAA">
        <w:rPr>
          <w:rStyle w:val="libAlaemChar"/>
          <w:rtl/>
        </w:rPr>
        <w:t>عليه‌السلام</w:t>
      </w:r>
      <w:r w:rsidRPr="000E609F">
        <w:rPr>
          <w:rtl/>
        </w:rPr>
        <w:t xml:space="preserve"> ) </w:t>
      </w:r>
      <w:r w:rsidRPr="00D95677">
        <w:rPr>
          <w:rStyle w:val="libFootnotenumChar"/>
          <w:rtl/>
        </w:rPr>
        <w:t>(1)</w:t>
      </w:r>
      <w:r w:rsidRPr="000E609F">
        <w:rPr>
          <w:rtl/>
        </w:rPr>
        <w:t xml:space="preserve"> في المتعة</w:t>
      </w:r>
      <w:r w:rsidR="00424FB2">
        <w:rPr>
          <w:rtl/>
        </w:rPr>
        <w:t>:</w:t>
      </w:r>
      <w:r>
        <w:rPr>
          <w:rtl/>
        </w:rPr>
        <w:t xml:space="preserve"> « ليس من</w:t>
      </w:r>
      <w:r>
        <w:rPr>
          <w:rFonts w:hint="cs"/>
          <w:rtl/>
        </w:rPr>
        <w:t xml:space="preserve"> </w:t>
      </w:r>
      <w:r w:rsidRPr="000E609F">
        <w:rPr>
          <w:rtl/>
        </w:rPr>
        <w:t>الأربع</w:t>
      </w:r>
      <w:r w:rsidR="00424FB2">
        <w:rPr>
          <w:rtl/>
        </w:rPr>
        <w:t>،</w:t>
      </w:r>
      <w:r w:rsidRPr="000E609F">
        <w:rPr>
          <w:rtl/>
        </w:rPr>
        <w:t xml:space="preserve"> لأنها لا تطلق ولا تورث »</w:t>
      </w:r>
      <w:r>
        <w:rPr>
          <w:rtl/>
        </w:rPr>
        <w:t>.</w:t>
      </w:r>
    </w:p>
    <w:p w:rsidR="00D95677" w:rsidRPr="000E609F" w:rsidRDefault="00D95677" w:rsidP="001538AC">
      <w:pPr>
        <w:pStyle w:val="libNormal"/>
        <w:rPr>
          <w:rtl/>
        </w:rPr>
      </w:pPr>
      <w:r w:rsidRPr="002646DC">
        <w:rPr>
          <w:rStyle w:val="libNumChar"/>
          <w:rtl/>
        </w:rPr>
        <w:t>[17265]</w:t>
      </w:r>
      <w:r w:rsidRPr="000E609F">
        <w:rPr>
          <w:rtl/>
        </w:rPr>
        <w:t xml:space="preserve"> 5</w:t>
      </w:r>
      <w:r>
        <w:rPr>
          <w:rtl/>
        </w:rPr>
        <w:t xml:space="preserve"> - </w:t>
      </w:r>
      <w:r w:rsidRPr="000E609F">
        <w:rPr>
          <w:rtl/>
        </w:rPr>
        <w:t>وعن حماد بن عثمان قال</w:t>
      </w:r>
      <w:r w:rsidR="00424FB2">
        <w:rPr>
          <w:rtl/>
        </w:rPr>
        <w:t>:</w:t>
      </w:r>
      <w:r w:rsidRPr="000E609F">
        <w:rPr>
          <w:rtl/>
        </w:rPr>
        <w:t xml:space="preserve"> سئل الصادق </w:t>
      </w:r>
      <w:r w:rsidR="00DC3BAA" w:rsidRPr="00DC3BAA">
        <w:rPr>
          <w:rStyle w:val="libAlaemChar"/>
          <w:rtl/>
        </w:rPr>
        <w:t>عليه‌السلام</w:t>
      </w:r>
      <w:r w:rsidR="00424FB2">
        <w:rPr>
          <w:rtl/>
        </w:rPr>
        <w:t>،</w:t>
      </w:r>
      <w:r w:rsidRPr="000E609F">
        <w:rPr>
          <w:rtl/>
        </w:rPr>
        <w:t xml:space="preserve"> في</w:t>
      </w:r>
      <w:r>
        <w:rPr>
          <w:rtl/>
        </w:rPr>
        <w:t xml:space="preserve"> </w:t>
      </w:r>
      <w:r w:rsidRPr="000E609F">
        <w:rPr>
          <w:rtl/>
        </w:rPr>
        <w:t>المتعة</w:t>
      </w:r>
      <w:r w:rsidR="00424FB2">
        <w:rPr>
          <w:rtl/>
        </w:rPr>
        <w:t>:</w:t>
      </w:r>
      <w:r w:rsidRPr="000E609F">
        <w:rPr>
          <w:rtl/>
        </w:rPr>
        <w:t xml:space="preserve"> هي من الأربع</w:t>
      </w:r>
      <w:r>
        <w:rPr>
          <w:rtl/>
        </w:rPr>
        <w:t>؟</w:t>
      </w:r>
      <w:r w:rsidRPr="000E609F">
        <w:rPr>
          <w:rtl/>
        </w:rPr>
        <w:t xml:space="preserve"> قال</w:t>
      </w:r>
      <w:r w:rsidR="00424FB2">
        <w:rPr>
          <w:rtl/>
        </w:rPr>
        <w:t>:</w:t>
      </w:r>
      <w:r>
        <w:rPr>
          <w:rtl/>
        </w:rPr>
        <w:t xml:space="preserve"> « </w:t>
      </w:r>
      <w:r w:rsidRPr="000E609F">
        <w:rPr>
          <w:rtl/>
        </w:rPr>
        <w:t>لا</w:t>
      </w:r>
      <w:r w:rsidR="00424FB2">
        <w:rPr>
          <w:rtl/>
        </w:rPr>
        <w:t>،</w:t>
      </w:r>
      <w:r w:rsidRPr="000E609F">
        <w:rPr>
          <w:rtl/>
        </w:rPr>
        <w:t xml:space="preserve"> ولا من السبعين »</w:t>
      </w:r>
      <w:r>
        <w:rPr>
          <w:rtl/>
        </w:rPr>
        <w:t>.</w:t>
      </w:r>
    </w:p>
    <w:p w:rsidR="00D95677" w:rsidRPr="000E609F" w:rsidRDefault="00D95677" w:rsidP="001538AC">
      <w:pPr>
        <w:pStyle w:val="libNormal"/>
        <w:rPr>
          <w:rtl/>
        </w:rPr>
      </w:pPr>
      <w:r w:rsidRPr="002646DC">
        <w:rPr>
          <w:rStyle w:val="libNumChar"/>
          <w:rtl/>
        </w:rPr>
        <w:t>[17266]</w:t>
      </w:r>
      <w:r w:rsidRPr="000E609F">
        <w:rPr>
          <w:rtl/>
        </w:rPr>
        <w:t xml:space="preserve"> 6</w:t>
      </w:r>
      <w:r>
        <w:rPr>
          <w:rtl/>
        </w:rPr>
        <w:t xml:space="preserve"> - </w:t>
      </w:r>
      <w:r w:rsidRPr="000E609F">
        <w:rPr>
          <w:rtl/>
        </w:rPr>
        <w:t>وعن أبي بصير</w:t>
      </w:r>
      <w:r w:rsidR="00424FB2">
        <w:rPr>
          <w:rtl/>
        </w:rPr>
        <w:t>،</w:t>
      </w:r>
      <w:r w:rsidRPr="000E609F">
        <w:rPr>
          <w:rtl/>
        </w:rPr>
        <w:t xml:space="preserve"> أنه ذكر للصادق </w:t>
      </w:r>
      <w:r w:rsidR="00DC3BAA" w:rsidRPr="00DC3BAA">
        <w:rPr>
          <w:rStyle w:val="libAlaemChar"/>
          <w:rtl/>
        </w:rPr>
        <w:t>عليه‌السلام</w:t>
      </w:r>
      <w:r w:rsidR="00424FB2">
        <w:rPr>
          <w:rtl/>
        </w:rPr>
        <w:t>،</w:t>
      </w:r>
      <w:r w:rsidRPr="000E609F">
        <w:rPr>
          <w:rtl/>
        </w:rPr>
        <w:t xml:space="preserve"> وهل</w:t>
      </w:r>
      <w:r>
        <w:rPr>
          <w:rtl/>
        </w:rPr>
        <w:t xml:space="preserve"> </w:t>
      </w:r>
      <w:r w:rsidRPr="000E609F">
        <w:rPr>
          <w:rtl/>
        </w:rPr>
        <w:t>هي من الأربع</w:t>
      </w:r>
      <w:r>
        <w:rPr>
          <w:rtl/>
        </w:rPr>
        <w:t>؟</w:t>
      </w:r>
      <w:r w:rsidRPr="000E609F">
        <w:rPr>
          <w:rtl/>
        </w:rPr>
        <w:t xml:space="preserve"> فقال</w:t>
      </w:r>
      <w:r w:rsidR="00424FB2">
        <w:rPr>
          <w:rtl/>
        </w:rPr>
        <w:t>:</w:t>
      </w:r>
      <w:r>
        <w:rPr>
          <w:rtl/>
        </w:rPr>
        <w:t xml:space="preserve"> « </w:t>
      </w:r>
      <w:r w:rsidRPr="000E609F">
        <w:rPr>
          <w:rtl/>
        </w:rPr>
        <w:t>تزوج منهن ألفا »</w:t>
      </w:r>
      <w:r>
        <w:rPr>
          <w:rtl/>
        </w:rPr>
        <w:t>.</w:t>
      </w:r>
    </w:p>
    <w:p w:rsidR="00D95677" w:rsidRPr="000E609F" w:rsidRDefault="00D95677" w:rsidP="001538AC">
      <w:pPr>
        <w:pStyle w:val="libNormal"/>
        <w:rPr>
          <w:rtl/>
        </w:rPr>
      </w:pPr>
      <w:r w:rsidRPr="002646DC">
        <w:rPr>
          <w:rStyle w:val="libNumChar"/>
          <w:rtl/>
        </w:rPr>
        <w:t>[17267]</w:t>
      </w:r>
      <w:r w:rsidRPr="000E609F">
        <w:rPr>
          <w:rtl/>
        </w:rPr>
        <w:t xml:space="preserve"> 7</w:t>
      </w:r>
      <w:r>
        <w:rPr>
          <w:rtl/>
        </w:rPr>
        <w:t xml:space="preserve"> - </w:t>
      </w:r>
      <w:r w:rsidRPr="000E609F">
        <w:rPr>
          <w:rtl/>
        </w:rPr>
        <w:t xml:space="preserve">فقه الرضا </w:t>
      </w:r>
      <w:r w:rsidR="00DC3BAA" w:rsidRPr="00DC3BAA">
        <w:rPr>
          <w:rStyle w:val="libAlaemChar"/>
          <w:rtl/>
        </w:rPr>
        <w:t>عليه‌السلام</w:t>
      </w:r>
      <w:r w:rsidR="00424FB2">
        <w:rPr>
          <w:rtl/>
        </w:rPr>
        <w:t>:</w:t>
      </w:r>
      <w:r>
        <w:rPr>
          <w:rtl/>
        </w:rPr>
        <w:t xml:space="preserve"> « </w:t>
      </w:r>
      <w:r w:rsidRPr="000E609F">
        <w:rPr>
          <w:rtl/>
        </w:rPr>
        <w:t>وسبيل المتعة سبيل الإماء</w:t>
      </w:r>
      <w:r w:rsidR="00424FB2">
        <w:rPr>
          <w:rtl/>
        </w:rPr>
        <w:t>،</w:t>
      </w:r>
      <w:r w:rsidRPr="000E609F">
        <w:rPr>
          <w:rtl/>
        </w:rPr>
        <w:t xml:space="preserve"> له</w:t>
      </w:r>
      <w:r>
        <w:rPr>
          <w:rtl/>
        </w:rPr>
        <w:t xml:space="preserve"> </w:t>
      </w:r>
      <w:r w:rsidRPr="000E609F">
        <w:rPr>
          <w:rtl/>
        </w:rPr>
        <w:t>أن يتمتع منهن بما شاء وأراد »</w:t>
      </w:r>
      <w:r>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w:t>
      </w:r>
      <w:r>
        <w:rPr>
          <w:rtl/>
        </w:rPr>
        <w:t xml:space="preserve"> - </w:t>
      </w:r>
      <w:r w:rsidRPr="000E609F">
        <w:rPr>
          <w:rtl/>
        </w:rPr>
        <w:t>نوادر أحمد بن عيسى ص 66 وعنه في البحار ج 103 ص 319 ح 42</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نوادر أحمد بن عيسى ص 70 وعنه في البحار ج 103 ص 386 ح 14</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رسالة المتعة</w:t>
      </w:r>
      <w:r w:rsidR="00424FB2">
        <w:rPr>
          <w:rtl/>
        </w:rPr>
        <w:t>:</w:t>
      </w:r>
      <w:r w:rsidRPr="000E609F">
        <w:rPr>
          <w:rtl/>
        </w:rPr>
        <w:t xml:space="preserve"> وعنه في البحار ج 103 ص 309 ح 36</w:t>
      </w:r>
      <w:r>
        <w:rPr>
          <w:rtl/>
        </w:rPr>
        <w:t>.</w:t>
      </w:r>
    </w:p>
    <w:p w:rsidR="00D95677" w:rsidRPr="000E609F" w:rsidRDefault="00D95677" w:rsidP="00D95677">
      <w:pPr>
        <w:pStyle w:val="libFootnote"/>
        <w:rPr>
          <w:rtl/>
        </w:rPr>
      </w:pPr>
      <w:r w:rsidRPr="000E609F">
        <w:rPr>
          <w:rtl/>
        </w:rPr>
        <w:t>(1) ما بين القوسين ليس في المصدر</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رسالة المتعة</w:t>
      </w:r>
      <w:r w:rsidR="00424FB2">
        <w:rPr>
          <w:rtl/>
        </w:rPr>
        <w:t>:</w:t>
      </w:r>
      <w:r w:rsidRPr="000E609F">
        <w:rPr>
          <w:rtl/>
        </w:rPr>
        <w:t xml:space="preserve"> وعنه في البحار ج 103 ص 309 ح 37</w:t>
      </w:r>
      <w:r>
        <w:rPr>
          <w:rtl/>
        </w:rPr>
        <w:t>.</w:t>
      </w:r>
    </w:p>
    <w:p w:rsidR="00D95677" w:rsidRPr="000E609F" w:rsidRDefault="00D95677" w:rsidP="00D95677">
      <w:pPr>
        <w:pStyle w:val="libFootnote0"/>
        <w:rPr>
          <w:rtl/>
        </w:rPr>
      </w:pPr>
      <w:r w:rsidRPr="000E609F">
        <w:rPr>
          <w:rtl/>
        </w:rPr>
        <w:t>6</w:t>
      </w:r>
      <w:r>
        <w:rPr>
          <w:rtl/>
        </w:rPr>
        <w:t xml:space="preserve"> - </w:t>
      </w:r>
      <w:r w:rsidRPr="000E609F">
        <w:rPr>
          <w:rtl/>
        </w:rPr>
        <w:t>رسالة المتعة</w:t>
      </w:r>
      <w:r w:rsidR="00424FB2">
        <w:rPr>
          <w:rtl/>
        </w:rPr>
        <w:t>:،</w:t>
      </w:r>
      <w:r w:rsidRPr="000E609F">
        <w:rPr>
          <w:rtl/>
        </w:rPr>
        <w:t xml:space="preserve"> وعنه في البحار ج 103 ص 309 ح 38</w:t>
      </w:r>
      <w:r>
        <w:rPr>
          <w:rtl/>
        </w:rPr>
        <w:t>.</w:t>
      </w:r>
    </w:p>
    <w:p w:rsidR="00D95677" w:rsidRPr="000E609F" w:rsidRDefault="00D95677" w:rsidP="00D95677">
      <w:pPr>
        <w:pStyle w:val="libFootnote0"/>
        <w:rPr>
          <w:rtl/>
        </w:rPr>
      </w:pPr>
      <w:r w:rsidRPr="000E609F">
        <w:rPr>
          <w:rtl/>
        </w:rPr>
        <w:t>7</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30</w:t>
      </w:r>
      <w:r>
        <w:rPr>
          <w:rtl/>
        </w:rPr>
        <w:t>.</w:t>
      </w:r>
    </w:p>
    <w:p w:rsidR="00D95677" w:rsidRDefault="00D95677" w:rsidP="002646DC">
      <w:pPr>
        <w:pStyle w:val="Heading2Center"/>
        <w:rPr>
          <w:rtl/>
        </w:rPr>
      </w:pPr>
      <w:r>
        <w:rPr>
          <w:rtl/>
        </w:rPr>
        <w:br w:type="page"/>
      </w:r>
      <w:bookmarkStart w:id="929" w:name="_Toc364831130"/>
      <w:bookmarkStart w:id="930" w:name="_Toc379712402"/>
      <w:r w:rsidRPr="000E609F">
        <w:rPr>
          <w:rtl/>
        </w:rPr>
        <w:lastRenderedPageBreak/>
        <w:t>5</w:t>
      </w:r>
      <w:r>
        <w:rPr>
          <w:rtl/>
        </w:rPr>
        <w:t xml:space="preserve"> - </w:t>
      </w:r>
      <w:r w:rsidRPr="002646DC">
        <w:rPr>
          <w:rStyle w:val="libAlaemHeading2Char"/>
          <w:rtl/>
        </w:rPr>
        <w:t>(</w:t>
      </w:r>
      <w:r w:rsidRPr="000E609F">
        <w:rPr>
          <w:rtl/>
        </w:rPr>
        <w:t xml:space="preserve"> باب كراهة المتعة مع الغنى عنها</w:t>
      </w:r>
      <w:r w:rsidR="00424FB2">
        <w:rPr>
          <w:rtl/>
        </w:rPr>
        <w:t>،</w:t>
      </w:r>
      <w:r w:rsidRPr="000E609F">
        <w:rPr>
          <w:rtl/>
        </w:rPr>
        <w:t xml:space="preserve"> واستلزامها الشنعة</w:t>
      </w:r>
      <w:r w:rsidR="00424FB2">
        <w:rPr>
          <w:rtl/>
        </w:rPr>
        <w:t>،</w:t>
      </w:r>
      <w:r w:rsidRPr="000E609F">
        <w:rPr>
          <w:rtl/>
        </w:rPr>
        <w:t xml:space="preserve"> أو</w:t>
      </w:r>
      <w:bookmarkEnd w:id="929"/>
      <w:r>
        <w:rPr>
          <w:rtl/>
        </w:rPr>
        <w:t xml:space="preserve"> </w:t>
      </w:r>
      <w:r w:rsidRPr="000E609F">
        <w:rPr>
          <w:rtl/>
        </w:rPr>
        <w:t xml:space="preserve">فساد النساء </w:t>
      </w:r>
      <w:r w:rsidRPr="002646DC">
        <w:rPr>
          <w:rStyle w:val="libAlaemHeading2Char"/>
          <w:rtl/>
        </w:rPr>
        <w:t>)</w:t>
      </w:r>
      <w:bookmarkEnd w:id="930"/>
      <w:r w:rsidRPr="000E609F">
        <w:rPr>
          <w:rtl/>
        </w:rPr>
        <w:t xml:space="preserve"> </w:t>
      </w:r>
    </w:p>
    <w:p w:rsidR="00D95677" w:rsidRPr="000E609F" w:rsidRDefault="00D95677" w:rsidP="001538AC">
      <w:pPr>
        <w:pStyle w:val="libNormal"/>
        <w:rPr>
          <w:rtl/>
        </w:rPr>
      </w:pPr>
      <w:r w:rsidRPr="002646DC">
        <w:rPr>
          <w:rStyle w:val="libNumChar"/>
          <w:rtl/>
        </w:rPr>
        <w:t>[17268]</w:t>
      </w:r>
      <w:r w:rsidRPr="000E609F">
        <w:rPr>
          <w:rtl/>
        </w:rPr>
        <w:t xml:space="preserve"> 1</w:t>
      </w:r>
      <w:r>
        <w:rPr>
          <w:rtl/>
        </w:rPr>
        <w:t xml:space="preserve"> - </w:t>
      </w:r>
      <w:r w:rsidRPr="000E609F">
        <w:rPr>
          <w:rtl/>
        </w:rPr>
        <w:t>أحمد بن محمد بن عيسى في نوادره</w:t>
      </w:r>
      <w:r w:rsidR="00424FB2">
        <w:rPr>
          <w:rtl/>
        </w:rPr>
        <w:t>:</w:t>
      </w:r>
      <w:r w:rsidRPr="000E609F">
        <w:rPr>
          <w:rtl/>
        </w:rPr>
        <w:t xml:space="preserve"> قال</w:t>
      </w:r>
      <w:r w:rsidR="00424FB2">
        <w:rPr>
          <w:rtl/>
        </w:rPr>
        <w:t>:</w:t>
      </w:r>
      <w:r w:rsidRPr="000E609F">
        <w:rPr>
          <w:rtl/>
        </w:rPr>
        <w:t xml:space="preserve"> قال لي محمد بن أبي</w:t>
      </w:r>
      <w:r>
        <w:rPr>
          <w:rtl/>
        </w:rPr>
        <w:t xml:space="preserve"> </w:t>
      </w:r>
      <w:r w:rsidRPr="000E609F">
        <w:rPr>
          <w:rtl/>
        </w:rPr>
        <w:t>عمير</w:t>
      </w:r>
      <w:r w:rsidR="00424FB2">
        <w:rPr>
          <w:rtl/>
        </w:rPr>
        <w:t>:</w:t>
      </w:r>
      <w:r w:rsidRPr="000E609F">
        <w:rPr>
          <w:rtl/>
        </w:rPr>
        <w:t xml:space="preserve"> عن عبد الله بن سنان</w:t>
      </w:r>
      <w:r w:rsidR="00424FB2">
        <w:rPr>
          <w:rtl/>
        </w:rPr>
        <w:t>،</w:t>
      </w:r>
      <w:r w:rsidRPr="000E609F">
        <w:rPr>
          <w:rtl/>
        </w:rPr>
        <w:t xml:space="preserve"> قال</w:t>
      </w:r>
      <w:r w:rsidR="00424FB2">
        <w:rPr>
          <w:rtl/>
        </w:rPr>
        <w:t>:</w:t>
      </w:r>
      <w:r w:rsidRPr="000E609F">
        <w:rPr>
          <w:rtl/>
        </w:rPr>
        <w:t xml:space="preserve"> سألت أبا عبد الله </w:t>
      </w:r>
      <w:r w:rsidR="00DC3BAA" w:rsidRPr="00DC3BAA">
        <w:rPr>
          <w:rStyle w:val="libAlaemChar"/>
          <w:rtl/>
        </w:rPr>
        <w:t>عليه‌السلام</w:t>
      </w:r>
      <w:r w:rsidR="00424FB2">
        <w:rPr>
          <w:rtl/>
        </w:rPr>
        <w:t>،</w:t>
      </w:r>
      <w:r>
        <w:rPr>
          <w:rtl/>
        </w:rPr>
        <w:t xml:space="preserve"> </w:t>
      </w:r>
      <w:r w:rsidRPr="000E609F">
        <w:rPr>
          <w:rtl/>
        </w:rPr>
        <w:t>عن المتعة</w:t>
      </w:r>
      <w:r w:rsidR="00424FB2">
        <w:rPr>
          <w:rtl/>
        </w:rPr>
        <w:t>،</w:t>
      </w:r>
      <w:r w:rsidRPr="000E609F">
        <w:rPr>
          <w:rtl/>
        </w:rPr>
        <w:t xml:space="preserve"> فقال</w:t>
      </w:r>
      <w:r w:rsidR="00424FB2">
        <w:rPr>
          <w:rtl/>
        </w:rPr>
        <w:t>:</w:t>
      </w:r>
      <w:r>
        <w:rPr>
          <w:rtl/>
        </w:rPr>
        <w:t xml:space="preserve"> « </w:t>
      </w:r>
      <w:r w:rsidRPr="000E609F">
        <w:rPr>
          <w:rtl/>
        </w:rPr>
        <w:t>لا تدنس نفسك بها »</w:t>
      </w:r>
      <w:r>
        <w:rPr>
          <w:rtl/>
        </w:rPr>
        <w:t>.</w:t>
      </w:r>
    </w:p>
    <w:p w:rsidR="00D95677" w:rsidRPr="000E609F" w:rsidRDefault="00D95677" w:rsidP="001538AC">
      <w:pPr>
        <w:pStyle w:val="libNormal"/>
        <w:rPr>
          <w:rtl/>
        </w:rPr>
      </w:pPr>
      <w:r w:rsidRPr="002646DC">
        <w:rPr>
          <w:rStyle w:val="libNumChar"/>
          <w:rtl/>
        </w:rPr>
        <w:t>[17269]</w:t>
      </w:r>
      <w:r w:rsidRPr="000E609F">
        <w:rPr>
          <w:rtl/>
        </w:rPr>
        <w:t xml:space="preserve"> 2</w:t>
      </w:r>
      <w:r>
        <w:rPr>
          <w:rtl/>
        </w:rPr>
        <w:t xml:space="preserve"> - </w:t>
      </w:r>
      <w:r w:rsidRPr="000E609F">
        <w:rPr>
          <w:rtl/>
        </w:rPr>
        <w:t>قال</w:t>
      </w:r>
      <w:r w:rsidR="00424FB2">
        <w:rPr>
          <w:rtl/>
        </w:rPr>
        <w:t>:</w:t>
      </w:r>
      <w:r w:rsidRPr="000E609F">
        <w:rPr>
          <w:rtl/>
        </w:rPr>
        <w:t xml:space="preserve"> وسمعت ابن أبي عمير</w:t>
      </w:r>
      <w:r w:rsidR="00424FB2">
        <w:rPr>
          <w:rtl/>
        </w:rPr>
        <w:t>،</w:t>
      </w:r>
      <w:r w:rsidRPr="000E609F">
        <w:rPr>
          <w:rtl/>
        </w:rPr>
        <w:t xml:space="preserve"> عن علي بن يقطين قال</w:t>
      </w:r>
      <w:r w:rsidR="00424FB2">
        <w:rPr>
          <w:rtl/>
        </w:rPr>
        <w:t>:</w:t>
      </w:r>
      <w:r>
        <w:rPr>
          <w:rtl/>
        </w:rPr>
        <w:t xml:space="preserve"> </w:t>
      </w:r>
      <w:r w:rsidRPr="000E609F">
        <w:rPr>
          <w:rtl/>
        </w:rPr>
        <w:t xml:space="preserve">سألت أبا الحسن </w:t>
      </w:r>
      <w:r w:rsidR="00DC3BAA" w:rsidRPr="00DC3BAA">
        <w:rPr>
          <w:rStyle w:val="libAlaemChar"/>
          <w:rtl/>
        </w:rPr>
        <w:t>عليه‌السلام</w:t>
      </w:r>
      <w:r w:rsidRPr="000E609F">
        <w:rPr>
          <w:rtl/>
        </w:rPr>
        <w:t xml:space="preserve"> عن المتعة</w:t>
      </w:r>
      <w:r w:rsidR="00424FB2">
        <w:rPr>
          <w:rtl/>
        </w:rPr>
        <w:t>،</w:t>
      </w:r>
      <w:r w:rsidRPr="000E609F">
        <w:rPr>
          <w:rtl/>
        </w:rPr>
        <w:t xml:space="preserve"> قال</w:t>
      </w:r>
      <w:r w:rsidR="00424FB2">
        <w:rPr>
          <w:rtl/>
        </w:rPr>
        <w:t>:</w:t>
      </w:r>
      <w:r>
        <w:rPr>
          <w:rtl/>
        </w:rPr>
        <w:t xml:space="preserve"> « </w:t>
      </w:r>
      <w:r w:rsidRPr="000E609F">
        <w:rPr>
          <w:rtl/>
        </w:rPr>
        <w:t>ما أنت وذاك</w:t>
      </w:r>
      <w:r>
        <w:rPr>
          <w:rtl/>
        </w:rPr>
        <w:t>!</w:t>
      </w:r>
      <w:r w:rsidRPr="000E609F">
        <w:rPr>
          <w:rtl/>
        </w:rPr>
        <w:t xml:space="preserve"> وقد</w:t>
      </w:r>
      <w:r>
        <w:rPr>
          <w:rtl/>
        </w:rPr>
        <w:t xml:space="preserve"> </w:t>
      </w:r>
      <w:r w:rsidRPr="000E609F">
        <w:rPr>
          <w:rtl/>
        </w:rPr>
        <w:t>أغناك الله عنها » قلت</w:t>
      </w:r>
      <w:r w:rsidR="00424FB2">
        <w:rPr>
          <w:rtl/>
        </w:rPr>
        <w:t>:</w:t>
      </w:r>
      <w:r w:rsidRPr="000E609F">
        <w:rPr>
          <w:rtl/>
        </w:rPr>
        <w:t xml:space="preserve"> إنما أردت أن أعلمها</w:t>
      </w:r>
      <w:r w:rsidR="00424FB2">
        <w:rPr>
          <w:rtl/>
        </w:rPr>
        <w:t>،</w:t>
      </w:r>
      <w:r w:rsidRPr="000E609F">
        <w:rPr>
          <w:rtl/>
        </w:rPr>
        <w:t xml:space="preserve"> قال</w:t>
      </w:r>
      <w:r w:rsidR="00424FB2">
        <w:rPr>
          <w:rtl/>
        </w:rPr>
        <w:t>:</w:t>
      </w:r>
      <w:r w:rsidRPr="000E609F">
        <w:rPr>
          <w:rtl/>
        </w:rPr>
        <w:t xml:space="preserve"> « هي في كتاب علي</w:t>
      </w:r>
      <w:r>
        <w:rPr>
          <w:rtl/>
        </w:rPr>
        <w:t xml:space="preserve"> </w:t>
      </w:r>
      <w:r w:rsidR="00DC3BAA" w:rsidRPr="00DC3BAA">
        <w:rPr>
          <w:rStyle w:val="libAlaemChar"/>
          <w:rtl/>
        </w:rPr>
        <w:t>عليه‌السلام</w:t>
      </w:r>
      <w:r w:rsidR="00424FB2">
        <w:rPr>
          <w:rtl/>
        </w:rPr>
        <w:t>،</w:t>
      </w:r>
      <w:r w:rsidRPr="000E609F">
        <w:rPr>
          <w:rtl/>
        </w:rPr>
        <w:t xml:space="preserve"> قد تزيدها وتزداد</w:t>
      </w:r>
      <w:r w:rsidR="00424FB2">
        <w:rPr>
          <w:rtl/>
        </w:rPr>
        <w:t>،</w:t>
      </w:r>
      <w:r w:rsidRPr="000E609F">
        <w:rPr>
          <w:rtl/>
        </w:rPr>
        <w:t xml:space="preserve"> وقال</w:t>
      </w:r>
      <w:r w:rsidR="00424FB2">
        <w:rPr>
          <w:rtl/>
        </w:rPr>
        <w:t>:</w:t>
      </w:r>
      <w:r w:rsidRPr="000E609F">
        <w:rPr>
          <w:rtl/>
        </w:rPr>
        <w:t xml:space="preserve"> وهل يطيبه إلا ذاك »</w:t>
      </w:r>
      <w:r>
        <w:rPr>
          <w:rtl/>
        </w:rPr>
        <w:t>.</w:t>
      </w:r>
    </w:p>
    <w:p w:rsidR="00D95677" w:rsidRPr="000E609F" w:rsidRDefault="00D95677" w:rsidP="001538AC">
      <w:pPr>
        <w:pStyle w:val="libNormal"/>
        <w:rPr>
          <w:rtl/>
        </w:rPr>
      </w:pPr>
      <w:r w:rsidRPr="002646DC">
        <w:rPr>
          <w:rStyle w:val="libNumChar"/>
          <w:rtl/>
        </w:rPr>
        <w:t>[17270]</w:t>
      </w:r>
      <w:r w:rsidRPr="000E609F">
        <w:rPr>
          <w:rtl/>
        </w:rPr>
        <w:t xml:space="preserve"> 3</w:t>
      </w:r>
      <w:r>
        <w:rPr>
          <w:rtl/>
        </w:rPr>
        <w:t xml:space="preserve"> - </w:t>
      </w:r>
      <w:r w:rsidRPr="000E609F">
        <w:rPr>
          <w:rtl/>
        </w:rPr>
        <w:t>وعن النضر</w:t>
      </w:r>
      <w:r w:rsidR="00424FB2">
        <w:rPr>
          <w:rtl/>
        </w:rPr>
        <w:t>،</w:t>
      </w:r>
      <w:r w:rsidRPr="000E609F">
        <w:rPr>
          <w:rtl/>
        </w:rPr>
        <w:t xml:space="preserve"> عن موسى بن بكر</w:t>
      </w:r>
      <w:r w:rsidR="00424FB2">
        <w:rPr>
          <w:rtl/>
        </w:rPr>
        <w:t>،</w:t>
      </w:r>
      <w:r w:rsidRPr="000E609F">
        <w:rPr>
          <w:rtl/>
        </w:rPr>
        <w:t xml:space="preserve"> عن زرارة</w:t>
      </w:r>
      <w:r w:rsidR="00424FB2">
        <w:rPr>
          <w:rtl/>
        </w:rPr>
        <w:t>،</w:t>
      </w:r>
      <w:r w:rsidRPr="000E609F">
        <w:rPr>
          <w:rtl/>
        </w:rPr>
        <w:t xml:space="preserve"> عن أبي جعفر</w:t>
      </w:r>
      <w:r>
        <w:rPr>
          <w:rtl/>
        </w:rPr>
        <w:t xml:space="preserve"> </w:t>
      </w:r>
      <w:r w:rsidR="00DC3BAA" w:rsidRPr="00DC3BAA">
        <w:rPr>
          <w:rStyle w:val="libAlaemChar"/>
          <w:rtl/>
        </w:rPr>
        <w:t>عليه‌السلام</w:t>
      </w:r>
      <w:r w:rsidR="00424FB2">
        <w:rPr>
          <w:rtl/>
        </w:rPr>
        <w:t>،</w:t>
      </w:r>
      <w:r w:rsidRPr="000E609F">
        <w:rPr>
          <w:rtl/>
        </w:rPr>
        <w:t xml:space="preserve"> أنه قال في حديث</w:t>
      </w:r>
      <w:r w:rsidR="00424FB2">
        <w:rPr>
          <w:rtl/>
        </w:rPr>
        <w:t>:</w:t>
      </w:r>
      <w:r>
        <w:rPr>
          <w:rtl/>
        </w:rPr>
        <w:t xml:space="preserve"> « </w:t>
      </w:r>
      <w:r w:rsidRPr="000E609F">
        <w:rPr>
          <w:rtl/>
        </w:rPr>
        <w:t>وله أن يتمتع وله امرأة إن شاء</w:t>
      </w:r>
      <w:r w:rsidR="00424FB2">
        <w:rPr>
          <w:rtl/>
        </w:rPr>
        <w:t>،</w:t>
      </w:r>
      <w:r>
        <w:rPr>
          <w:rtl/>
        </w:rPr>
        <w:t xml:space="preserve"> </w:t>
      </w:r>
      <w:r w:rsidRPr="000E609F">
        <w:rPr>
          <w:rtl/>
        </w:rPr>
        <w:t>وإن كان مقيما معها في مصره »</w:t>
      </w:r>
      <w:r>
        <w:rPr>
          <w:rtl/>
        </w:rPr>
        <w:t>.</w:t>
      </w:r>
    </w:p>
    <w:p w:rsidR="00D95677" w:rsidRPr="000E609F" w:rsidRDefault="00D95677" w:rsidP="001538AC">
      <w:pPr>
        <w:pStyle w:val="libNormal"/>
        <w:rPr>
          <w:rtl/>
        </w:rPr>
      </w:pPr>
      <w:r w:rsidRPr="000E609F">
        <w:rPr>
          <w:rtl/>
        </w:rPr>
        <w:t>الشيخ المفيد في رسالة المتعة</w:t>
      </w:r>
      <w:r w:rsidR="00424FB2">
        <w:rPr>
          <w:rtl/>
        </w:rPr>
        <w:t>:</w:t>
      </w:r>
      <w:r w:rsidRPr="000E609F">
        <w:rPr>
          <w:rtl/>
        </w:rPr>
        <w:t xml:space="preserve"> عن علي بن يقطين</w:t>
      </w:r>
      <w:r w:rsidR="00424FB2">
        <w:rPr>
          <w:rtl/>
        </w:rPr>
        <w:t>،</w:t>
      </w:r>
      <w:r w:rsidRPr="000E609F">
        <w:rPr>
          <w:rtl/>
        </w:rPr>
        <w:t xml:space="preserve"> مثله </w:t>
      </w:r>
      <w:r w:rsidRPr="00D95677">
        <w:rPr>
          <w:rStyle w:val="libFootnotenumChar"/>
          <w:rtl/>
        </w:rPr>
        <w:t>(1)</w:t>
      </w:r>
      <w:r>
        <w:rPr>
          <w:rtl/>
        </w:rPr>
        <w:t>.</w:t>
      </w:r>
    </w:p>
    <w:p w:rsidR="00D95677" w:rsidRPr="000E609F" w:rsidRDefault="00D95677" w:rsidP="001538AC">
      <w:pPr>
        <w:pStyle w:val="libNormal"/>
        <w:rPr>
          <w:rtl/>
        </w:rPr>
      </w:pPr>
      <w:r w:rsidRPr="002646DC">
        <w:rPr>
          <w:rStyle w:val="libNumChar"/>
          <w:rtl/>
        </w:rPr>
        <w:t>[17271]</w:t>
      </w:r>
      <w:r w:rsidRPr="000E609F">
        <w:rPr>
          <w:rtl/>
        </w:rPr>
        <w:t xml:space="preserve"> 4</w:t>
      </w:r>
      <w:r>
        <w:rPr>
          <w:rtl/>
        </w:rPr>
        <w:t xml:space="preserve"> - </w:t>
      </w:r>
      <w:r w:rsidRPr="000E609F">
        <w:rPr>
          <w:rtl/>
        </w:rPr>
        <w:t>وبإسناد عن سهل بن زياد</w:t>
      </w:r>
      <w:r w:rsidR="00424FB2">
        <w:rPr>
          <w:rtl/>
        </w:rPr>
        <w:t>،</w:t>
      </w:r>
      <w:r w:rsidRPr="000E609F">
        <w:rPr>
          <w:rtl/>
        </w:rPr>
        <w:t xml:space="preserve"> عن محمد بن الحسن بن شمون</w:t>
      </w:r>
      <w:r>
        <w:rPr>
          <w:rtl/>
        </w:rPr>
        <w:t xml:space="preserve"> </w:t>
      </w:r>
      <w:r w:rsidRPr="000E609F">
        <w:rPr>
          <w:rtl/>
        </w:rPr>
        <w:t>قال</w:t>
      </w:r>
      <w:r w:rsidR="00424FB2">
        <w:rPr>
          <w:rtl/>
        </w:rPr>
        <w:t>:</w:t>
      </w:r>
      <w:r w:rsidRPr="000E609F">
        <w:rPr>
          <w:rtl/>
        </w:rPr>
        <w:t xml:space="preserve"> كتب أبو الحسن </w:t>
      </w:r>
      <w:r w:rsidR="00DC3BAA" w:rsidRPr="00DC3BAA">
        <w:rPr>
          <w:rStyle w:val="libAlaemChar"/>
          <w:rtl/>
        </w:rPr>
        <w:t>عليه‌السلام</w:t>
      </w:r>
      <w:r w:rsidRPr="000E609F">
        <w:rPr>
          <w:rtl/>
        </w:rPr>
        <w:t xml:space="preserve"> إلى بعض مواليه</w:t>
      </w:r>
      <w:r w:rsidR="00424FB2">
        <w:rPr>
          <w:rtl/>
        </w:rPr>
        <w:t>:</w:t>
      </w:r>
      <w:r>
        <w:rPr>
          <w:rtl/>
        </w:rPr>
        <w:t xml:space="preserve"> « </w:t>
      </w:r>
      <w:r w:rsidRPr="000E609F">
        <w:rPr>
          <w:rtl/>
        </w:rPr>
        <w:t>لا تلحوا في</w:t>
      </w:r>
      <w:r>
        <w:rPr>
          <w:rtl/>
        </w:rPr>
        <w:t xml:space="preserve"> </w:t>
      </w:r>
      <w:r w:rsidRPr="000E609F">
        <w:rPr>
          <w:rtl/>
        </w:rPr>
        <w:t>المتعة</w:t>
      </w:r>
      <w:r w:rsidR="00424FB2">
        <w:rPr>
          <w:rtl/>
        </w:rPr>
        <w:t>،</w:t>
      </w:r>
      <w:r w:rsidRPr="000E609F">
        <w:rPr>
          <w:rtl/>
        </w:rPr>
        <w:t xml:space="preserve"> إنما عليكم إقامة السنة</w:t>
      </w:r>
      <w:r w:rsidR="00424FB2">
        <w:rPr>
          <w:rtl/>
        </w:rPr>
        <w:t>،</w:t>
      </w:r>
      <w:r w:rsidRPr="000E609F">
        <w:rPr>
          <w:rtl/>
        </w:rPr>
        <w:t xml:space="preserve"> ولا تشغلوا بها عن فرشكم وحلائلكم</w:t>
      </w:r>
      <w:r w:rsidR="00424FB2">
        <w:rPr>
          <w:rtl/>
        </w:rPr>
        <w:t>،</w:t>
      </w:r>
      <w:r>
        <w:rPr>
          <w:rtl/>
        </w:rPr>
        <w:t xml:space="preserve"> </w:t>
      </w:r>
      <w:r w:rsidRPr="000E609F">
        <w:rPr>
          <w:rtl/>
        </w:rPr>
        <w:t>فيكفرن ويدعين على الآمرين لكم بذلك</w:t>
      </w:r>
      <w:r w:rsidR="00424FB2">
        <w:rPr>
          <w:rtl/>
        </w:rPr>
        <w:t>،</w:t>
      </w:r>
      <w:r w:rsidRPr="000E609F">
        <w:rPr>
          <w:rtl/>
        </w:rPr>
        <w:t xml:space="preserve"> ويلعنونا »</w:t>
      </w:r>
      <w:r>
        <w:rPr>
          <w:rtl/>
        </w:rPr>
        <w:t>.</w:t>
      </w:r>
    </w:p>
    <w:p w:rsidR="00D95677" w:rsidRPr="000E609F" w:rsidRDefault="00D95677" w:rsidP="001538AC">
      <w:pPr>
        <w:pStyle w:val="libNormal"/>
        <w:rPr>
          <w:rtl/>
        </w:rPr>
      </w:pPr>
      <w:r w:rsidRPr="002646DC">
        <w:rPr>
          <w:rStyle w:val="libNumChar"/>
          <w:rtl/>
        </w:rPr>
        <w:t>[17272]</w:t>
      </w:r>
      <w:r w:rsidRPr="000E609F">
        <w:rPr>
          <w:rtl/>
        </w:rPr>
        <w:t xml:space="preserve"> 5</w:t>
      </w:r>
      <w:r>
        <w:rPr>
          <w:rtl/>
        </w:rPr>
        <w:t xml:space="preserve"> - </w:t>
      </w:r>
      <w:r w:rsidRPr="000E609F">
        <w:rPr>
          <w:rtl/>
        </w:rPr>
        <w:t>وعن الفضل</w:t>
      </w:r>
      <w:r w:rsidR="00424FB2">
        <w:rPr>
          <w:rtl/>
        </w:rPr>
        <w:t>،</w:t>
      </w:r>
      <w:r w:rsidRPr="000E609F">
        <w:rPr>
          <w:rtl/>
        </w:rPr>
        <w:t xml:space="preserve"> أنه سمع أبا عبد الله </w:t>
      </w:r>
      <w:r w:rsidR="00DC3BAA" w:rsidRPr="00DC3BAA">
        <w:rPr>
          <w:rStyle w:val="libAlaemChar"/>
          <w:rtl/>
        </w:rPr>
        <w:t>عليه‌السلام</w:t>
      </w:r>
      <w:r w:rsidRPr="000E609F">
        <w:rPr>
          <w:rtl/>
        </w:rPr>
        <w:t xml:space="preserve"> يقول في</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5</w:t>
      </w:r>
    </w:p>
    <w:p w:rsidR="00D95677" w:rsidRPr="000E609F" w:rsidRDefault="00D95677" w:rsidP="00D95677">
      <w:pPr>
        <w:pStyle w:val="libFootnote0"/>
        <w:rPr>
          <w:rtl/>
        </w:rPr>
      </w:pPr>
      <w:r w:rsidRPr="000E609F">
        <w:rPr>
          <w:rtl/>
        </w:rPr>
        <w:t>1</w:t>
      </w:r>
      <w:r>
        <w:rPr>
          <w:rtl/>
        </w:rPr>
        <w:t xml:space="preserve"> - </w:t>
      </w:r>
      <w:r w:rsidRPr="000E609F">
        <w:rPr>
          <w:rtl/>
        </w:rPr>
        <w:t>نوادر أحمد بن محمد بن عيسى ص 66</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نوادر أحمد بن محمد بن عيسى ص 66</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نوادر أحمد بن محمد بن عيسى ص 65</w:t>
      </w:r>
      <w:r>
        <w:rPr>
          <w:rtl/>
        </w:rPr>
        <w:t>.</w:t>
      </w:r>
    </w:p>
    <w:p w:rsidR="00D95677" w:rsidRDefault="00D95677" w:rsidP="00D95677">
      <w:pPr>
        <w:pStyle w:val="libFootnote"/>
        <w:rPr>
          <w:rtl/>
        </w:rPr>
      </w:pPr>
      <w:r>
        <w:rPr>
          <w:rtl/>
        </w:rPr>
        <w:t>(1) رسالة المتعة</w:t>
      </w:r>
      <w:r>
        <w:rPr>
          <w:rFonts w:hint="cs"/>
          <w:rtl/>
        </w:rPr>
        <w:t>.</w:t>
      </w:r>
    </w:p>
    <w:p w:rsidR="00D95677" w:rsidRPr="000E609F" w:rsidRDefault="00D95677" w:rsidP="00D95677">
      <w:pPr>
        <w:pStyle w:val="libFootnote"/>
        <w:rPr>
          <w:rtl/>
        </w:rPr>
      </w:pPr>
      <w:r w:rsidRPr="000E609F">
        <w:rPr>
          <w:rtl/>
        </w:rPr>
        <w:t>4</w:t>
      </w:r>
      <w:r>
        <w:rPr>
          <w:rtl/>
        </w:rPr>
        <w:t xml:space="preserve"> - </w:t>
      </w:r>
      <w:r w:rsidRPr="000E609F">
        <w:rPr>
          <w:rtl/>
        </w:rPr>
        <w:t>رسالة المتعة</w:t>
      </w:r>
      <w:r w:rsidR="00424FB2">
        <w:rPr>
          <w:rtl/>
        </w:rPr>
        <w:t>:،</w:t>
      </w:r>
      <w:r w:rsidRPr="000E609F">
        <w:rPr>
          <w:rtl/>
        </w:rPr>
        <w:t xml:space="preserve"> وعنه في البحار ج 103 ص 310 ح 51</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رسالة المتعة</w:t>
      </w:r>
      <w:r w:rsidR="00424FB2">
        <w:rPr>
          <w:rtl/>
        </w:rPr>
        <w:t>:</w:t>
      </w:r>
      <w:r w:rsidRPr="000E609F">
        <w:rPr>
          <w:rtl/>
        </w:rPr>
        <w:t xml:space="preserve"> عنه في البحار ج 103 ص 311 ح 53</w:t>
      </w:r>
      <w:r>
        <w:rPr>
          <w:rtl/>
        </w:rPr>
        <w:t>.</w:t>
      </w:r>
    </w:p>
    <w:p w:rsidR="00D95677" w:rsidRPr="000E609F" w:rsidRDefault="00D95677" w:rsidP="00D95677">
      <w:pPr>
        <w:pStyle w:val="libNormal0"/>
        <w:rPr>
          <w:rtl/>
        </w:rPr>
      </w:pPr>
      <w:r>
        <w:rPr>
          <w:rtl/>
        </w:rPr>
        <w:br w:type="page"/>
      </w:r>
      <w:r w:rsidRPr="000E609F">
        <w:rPr>
          <w:rtl/>
        </w:rPr>
        <w:lastRenderedPageBreak/>
        <w:t>المتعة</w:t>
      </w:r>
      <w:r w:rsidR="00424FB2">
        <w:rPr>
          <w:rtl/>
        </w:rPr>
        <w:t>:</w:t>
      </w:r>
      <w:r>
        <w:rPr>
          <w:rtl/>
        </w:rPr>
        <w:t xml:space="preserve"> « </w:t>
      </w:r>
      <w:r w:rsidRPr="000E609F">
        <w:rPr>
          <w:rtl/>
        </w:rPr>
        <w:t>دعوها</w:t>
      </w:r>
      <w:r w:rsidR="00424FB2">
        <w:rPr>
          <w:rtl/>
        </w:rPr>
        <w:t>،</w:t>
      </w:r>
      <w:r w:rsidRPr="000E609F">
        <w:rPr>
          <w:rtl/>
        </w:rPr>
        <w:t xml:space="preserve"> أما يست</w:t>
      </w:r>
      <w:r>
        <w:rPr>
          <w:rtl/>
        </w:rPr>
        <w:t>حيي أحدكم أن يرى في موضع العورة</w:t>
      </w:r>
      <w:r>
        <w:rPr>
          <w:rFonts w:hint="cs"/>
          <w:rtl/>
        </w:rPr>
        <w:t xml:space="preserve"> </w:t>
      </w:r>
      <w:r w:rsidRPr="000E609F">
        <w:rPr>
          <w:rtl/>
        </w:rPr>
        <w:t>فيدخل بذلك على صالح إخوانه وأصحابه</w:t>
      </w:r>
      <w:r>
        <w:rPr>
          <w:rtl/>
        </w:rPr>
        <w:t>!؟</w:t>
      </w:r>
      <w:r w:rsidRPr="000E609F">
        <w:rPr>
          <w:rtl/>
        </w:rPr>
        <w:t xml:space="preserve"> »</w:t>
      </w:r>
      <w:r>
        <w:rPr>
          <w:rtl/>
        </w:rPr>
        <w:t>.</w:t>
      </w:r>
    </w:p>
    <w:p w:rsidR="00D95677" w:rsidRPr="000E609F" w:rsidRDefault="00D95677" w:rsidP="001538AC">
      <w:pPr>
        <w:pStyle w:val="libNormal"/>
        <w:rPr>
          <w:rtl/>
        </w:rPr>
      </w:pPr>
      <w:r w:rsidRPr="002646DC">
        <w:rPr>
          <w:rStyle w:val="libNumChar"/>
          <w:rtl/>
        </w:rPr>
        <w:t>[17273]</w:t>
      </w:r>
      <w:r w:rsidRPr="000E609F">
        <w:rPr>
          <w:rtl/>
        </w:rPr>
        <w:t xml:space="preserve"> 6</w:t>
      </w:r>
      <w:r>
        <w:rPr>
          <w:rtl/>
        </w:rPr>
        <w:t xml:space="preserve"> - </w:t>
      </w:r>
      <w:r w:rsidRPr="000E609F">
        <w:rPr>
          <w:rtl/>
        </w:rPr>
        <w:t>وعن سهل بن زياد</w:t>
      </w:r>
      <w:r w:rsidR="00424FB2">
        <w:rPr>
          <w:rtl/>
        </w:rPr>
        <w:t>،</w:t>
      </w:r>
      <w:r w:rsidRPr="000E609F">
        <w:rPr>
          <w:rtl/>
        </w:rPr>
        <w:t xml:space="preserve"> عن عدة من أصحابنا</w:t>
      </w:r>
      <w:r w:rsidR="00424FB2">
        <w:rPr>
          <w:rtl/>
        </w:rPr>
        <w:t>،</w:t>
      </w:r>
      <w:r w:rsidRPr="000E609F">
        <w:rPr>
          <w:rtl/>
        </w:rPr>
        <w:t xml:space="preserve"> أن أبا عبد الله</w:t>
      </w:r>
      <w:r>
        <w:rPr>
          <w:rtl/>
        </w:rPr>
        <w:t xml:space="preserve"> </w:t>
      </w:r>
      <w:r w:rsidR="00DC3BAA" w:rsidRPr="00DC3BAA">
        <w:rPr>
          <w:rStyle w:val="libAlaemChar"/>
          <w:rtl/>
        </w:rPr>
        <w:t>عليه‌السلام</w:t>
      </w:r>
      <w:r w:rsidRPr="000E609F">
        <w:rPr>
          <w:rtl/>
        </w:rPr>
        <w:t xml:space="preserve"> قال لأصحابه</w:t>
      </w:r>
      <w:r w:rsidR="00424FB2">
        <w:rPr>
          <w:rtl/>
        </w:rPr>
        <w:t>:</w:t>
      </w:r>
      <w:r w:rsidRPr="000E609F">
        <w:rPr>
          <w:rtl/>
        </w:rPr>
        <w:t xml:space="preserve"> « هبوا لي المتعة في الحرمين</w:t>
      </w:r>
      <w:r w:rsidR="00424FB2">
        <w:rPr>
          <w:rtl/>
        </w:rPr>
        <w:t>،</w:t>
      </w:r>
      <w:r w:rsidRPr="000E609F">
        <w:rPr>
          <w:rtl/>
        </w:rPr>
        <w:t xml:space="preserve"> وذلك أنكم</w:t>
      </w:r>
      <w:r>
        <w:rPr>
          <w:rtl/>
        </w:rPr>
        <w:t xml:space="preserve"> </w:t>
      </w:r>
      <w:r w:rsidRPr="000E609F">
        <w:rPr>
          <w:rtl/>
        </w:rPr>
        <w:t>تكثرون الدخول علي</w:t>
      </w:r>
      <w:r w:rsidR="00424FB2">
        <w:rPr>
          <w:rtl/>
        </w:rPr>
        <w:t>،</w:t>
      </w:r>
      <w:r w:rsidRPr="000E609F">
        <w:rPr>
          <w:rtl/>
        </w:rPr>
        <w:t xml:space="preserve"> فلا آمن من أن تؤخذوا</w:t>
      </w:r>
      <w:r w:rsidR="00424FB2">
        <w:rPr>
          <w:rtl/>
        </w:rPr>
        <w:t>،</w:t>
      </w:r>
      <w:r w:rsidRPr="000E609F">
        <w:rPr>
          <w:rtl/>
        </w:rPr>
        <w:t xml:space="preserve"> فيقال</w:t>
      </w:r>
      <w:r w:rsidR="00424FB2">
        <w:rPr>
          <w:rtl/>
        </w:rPr>
        <w:t>:</w:t>
      </w:r>
      <w:r w:rsidRPr="000E609F">
        <w:rPr>
          <w:rtl/>
        </w:rPr>
        <w:t xml:space="preserve"> هؤلاء من</w:t>
      </w:r>
      <w:r>
        <w:rPr>
          <w:rtl/>
        </w:rPr>
        <w:t xml:space="preserve"> </w:t>
      </w:r>
      <w:r w:rsidRPr="000E609F">
        <w:rPr>
          <w:rtl/>
        </w:rPr>
        <w:t>أصحاب جعفر »</w:t>
      </w:r>
      <w:r>
        <w:rPr>
          <w:rtl/>
        </w:rPr>
        <w:t>.</w:t>
      </w:r>
    </w:p>
    <w:p w:rsidR="00D95677" w:rsidRPr="000E609F" w:rsidRDefault="00D95677" w:rsidP="001538AC">
      <w:pPr>
        <w:pStyle w:val="libNormal"/>
        <w:rPr>
          <w:rtl/>
        </w:rPr>
      </w:pPr>
      <w:r w:rsidRPr="000E609F">
        <w:rPr>
          <w:rtl/>
        </w:rPr>
        <w:t>قال جماعة من أصحابنا</w:t>
      </w:r>
      <w:r w:rsidR="00424FB2">
        <w:rPr>
          <w:rtl/>
        </w:rPr>
        <w:t>:</w:t>
      </w:r>
      <w:r w:rsidRPr="000E609F">
        <w:rPr>
          <w:rtl/>
        </w:rPr>
        <w:t xml:space="preserve"> العلة في نهي أبي عبد الله </w:t>
      </w:r>
      <w:r w:rsidR="00DC3BAA" w:rsidRPr="00DC3BAA">
        <w:rPr>
          <w:rStyle w:val="libAlaemChar"/>
          <w:rtl/>
        </w:rPr>
        <w:t>عليه‌السلام</w:t>
      </w:r>
      <w:r w:rsidRPr="000E609F">
        <w:rPr>
          <w:rtl/>
        </w:rPr>
        <w:t xml:space="preserve"> عنها</w:t>
      </w:r>
      <w:r>
        <w:rPr>
          <w:rtl/>
        </w:rPr>
        <w:t xml:space="preserve"> </w:t>
      </w:r>
      <w:r w:rsidRPr="000E609F">
        <w:rPr>
          <w:rtl/>
        </w:rPr>
        <w:t>في الحرمين</w:t>
      </w:r>
      <w:r w:rsidR="00424FB2">
        <w:rPr>
          <w:rtl/>
        </w:rPr>
        <w:t>،</w:t>
      </w:r>
      <w:r w:rsidRPr="000E609F">
        <w:rPr>
          <w:rtl/>
        </w:rPr>
        <w:t xml:space="preserve"> أن أبان بن تغلب كان أحد رجال أبي عبد الله </w:t>
      </w:r>
      <w:r w:rsidR="00DC3BAA" w:rsidRPr="00DC3BAA">
        <w:rPr>
          <w:rStyle w:val="libAlaemChar"/>
          <w:rtl/>
        </w:rPr>
        <w:t>عليه‌السلام</w:t>
      </w:r>
      <w:r>
        <w:rPr>
          <w:rtl/>
        </w:rPr>
        <w:t xml:space="preserve"> </w:t>
      </w:r>
      <w:r w:rsidRPr="000E609F">
        <w:rPr>
          <w:rtl/>
        </w:rPr>
        <w:t>والمروي عنهم</w:t>
      </w:r>
      <w:r w:rsidR="00424FB2">
        <w:rPr>
          <w:rtl/>
        </w:rPr>
        <w:t>،</w:t>
      </w:r>
      <w:r w:rsidRPr="000E609F">
        <w:rPr>
          <w:rtl/>
        </w:rPr>
        <w:t xml:space="preserve"> فتزوج امرأة بمكة وكان كثير المال</w:t>
      </w:r>
      <w:r w:rsidR="00424FB2">
        <w:rPr>
          <w:rtl/>
        </w:rPr>
        <w:t>،</w:t>
      </w:r>
      <w:r w:rsidRPr="000E609F">
        <w:rPr>
          <w:rtl/>
        </w:rPr>
        <w:t xml:space="preserve"> فخدعته المرأة حتى</w:t>
      </w:r>
      <w:r>
        <w:rPr>
          <w:rtl/>
        </w:rPr>
        <w:t xml:space="preserve"> </w:t>
      </w:r>
      <w:r w:rsidRPr="000E609F">
        <w:rPr>
          <w:rtl/>
        </w:rPr>
        <w:t>أدخلته صندوقا لها</w:t>
      </w:r>
      <w:r w:rsidR="00424FB2">
        <w:rPr>
          <w:rtl/>
        </w:rPr>
        <w:t>،</w:t>
      </w:r>
      <w:r w:rsidRPr="000E609F">
        <w:rPr>
          <w:rtl/>
        </w:rPr>
        <w:t xml:space="preserve"> ثم بعثت إلى الحمالين فحملوه إلى باب الصفا</w:t>
      </w:r>
      <w:r w:rsidR="00424FB2">
        <w:rPr>
          <w:rtl/>
        </w:rPr>
        <w:t>،</w:t>
      </w:r>
      <w:r w:rsidRPr="000E609F">
        <w:rPr>
          <w:rtl/>
        </w:rPr>
        <w:t xml:space="preserve"> ثم</w:t>
      </w:r>
      <w:r>
        <w:rPr>
          <w:rtl/>
        </w:rPr>
        <w:t xml:space="preserve"> </w:t>
      </w:r>
      <w:r w:rsidRPr="000E609F">
        <w:rPr>
          <w:rtl/>
        </w:rPr>
        <w:t>قالوا</w:t>
      </w:r>
      <w:r w:rsidR="00424FB2">
        <w:rPr>
          <w:rtl/>
        </w:rPr>
        <w:t>:</w:t>
      </w:r>
      <w:r w:rsidRPr="000E609F">
        <w:rPr>
          <w:rtl/>
        </w:rPr>
        <w:t xml:space="preserve"> يا أبان هذا باب الصفا</w:t>
      </w:r>
      <w:r w:rsidR="00424FB2">
        <w:rPr>
          <w:rtl/>
        </w:rPr>
        <w:t>،</w:t>
      </w:r>
      <w:r w:rsidRPr="000E609F">
        <w:rPr>
          <w:rtl/>
        </w:rPr>
        <w:t xml:space="preserve"> إنا نريد أن ننادي عليك</w:t>
      </w:r>
      <w:r w:rsidR="00424FB2">
        <w:rPr>
          <w:rtl/>
        </w:rPr>
        <w:t>:</w:t>
      </w:r>
      <w:r w:rsidRPr="000E609F">
        <w:rPr>
          <w:rtl/>
        </w:rPr>
        <w:t xml:space="preserve"> هذا أبان بن</w:t>
      </w:r>
      <w:r>
        <w:rPr>
          <w:rtl/>
        </w:rPr>
        <w:t xml:space="preserve"> </w:t>
      </w:r>
      <w:r w:rsidRPr="000E609F">
        <w:rPr>
          <w:rtl/>
        </w:rPr>
        <w:t>تغلب يريد أن يفجر بامرأة</w:t>
      </w:r>
      <w:r w:rsidR="00424FB2">
        <w:rPr>
          <w:rtl/>
        </w:rPr>
        <w:t>،</w:t>
      </w:r>
      <w:r w:rsidRPr="000E609F">
        <w:rPr>
          <w:rtl/>
        </w:rPr>
        <w:t xml:space="preserve"> فافتدى نفسه بعشرة آلاف درهم</w:t>
      </w:r>
      <w:r w:rsidR="00424FB2">
        <w:rPr>
          <w:rtl/>
        </w:rPr>
        <w:t>،</w:t>
      </w:r>
      <w:r w:rsidRPr="000E609F">
        <w:rPr>
          <w:rtl/>
        </w:rPr>
        <w:t xml:space="preserve"> فبلغ ذلك</w:t>
      </w:r>
      <w:r>
        <w:rPr>
          <w:rtl/>
        </w:rPr>
        <w:t xml:space="preserve"> </w:t>
      </w:r>
      <w:r w:rsidRPr="000E609F">
        <w:rPr>
          <w:rtl/>
        </w:rPr>
        <w:t xml:space="preserve">أبا عبد الله </w:t>
      </w:r>
      <w:r w:rsidR="00DC3BAA" w:rsidRPr="00DC3BAA">
        <w:rPr>
          <w:rStyle w:val="libAlaemChar"/>
          <w:rtl/>
        </w:rPr>
        <w:t>عليه‌السلام</w:t>
      </w:r>
      <w:r w:rsidRPr="000E609F">
        <w:rPr>
          <w:rtl/>
        </w:rPr>
        <w:t xml:space="preserve"> فقال لهم</w:t>
      </w:r>
      <w:r w:rsidR="00424FB2">
        <w:rPr>
          <w:rtl/>
        </w:rPr>
        <w:t>:</w:t>
      </w:r>
      <w:r>
        <w:rPr>
          <w:rtl/>
        </w:rPr>
        <w:t xml:space="preserve"> « </w:t>
      </w:r>
      <w:r w:rsidRPr="000E609F">
        <w:rPr>
          <w:rtl/>
        </w:rPr>
        <w:t>هبوها لي في الحرمين »</w:t>
      </w:r>
      <w:r>
        <w:rPr>
          <w:rtl/>
        </w:rPr>
        <w:t>.</w:t>
      </w:r>
    </w:p>
    <w:p w:rsidR="00D95677" w:rsidRPr="000E609F" w:rsidRDefault="00D95677" w:rsidP="001538AC">
      <w:pPr>
        <w:pStyle w:val="libNormal"/>
        <w:rPr>
          <w:rtl/>
        </w:rPr>
      </w:pPr>
      <w:r w:rsidRPr="002646DC">
        <w:rPr>
          <w:rStyle w:val="libNumChar"/>
          <w:rtl/>
        </w:rPr>
        <w:t>[17274]</w:t>
      </w:r>
      <w:r w:rsidRPr="000E609F">
        <w:rPr>
          <w:rtl/>
        </w:rPr>
        <w:t xml:space="preserve"> 7</w:t>
      </w:r>
      <w:r>
        <w:rPr>
          <w:rtl/>
        </w:rPr>
        <w:t xml:space="preserve"> - </w:t>
      </w:r>
      <w:r w:rsidRPr="000E609F">
        <w:rPr>
          <w:rtl/>
        </w:rPr>
        <w:t>وروى أصحابنا</w:t>
      </w:r>
      <w:r w:rsidR="00424FB2">
        <w:rPr>
          <w:rtl/>
        </w:rPr>
        <w:t>،</w:t>
      </w:r>
      <w:r w:rsidRPr="000E609F">
        <w:rPr>
          <w:rtl/>
        </w:rPr>
        <w:t xml:space="preserve"> من غير واحد</w:t>
      </w:r>
      <w:r w:rsidR="00424FB2">
        <w:rPr>
          <w:rtl/>
        </w:rPr>
        <w:t>،</w:t>
      </w:r>
      <w:r w:rsidRPr="000E609F">
        <w:rPr>
          <w:rtl/>
        </w:rPr>
        <w:t xml:space="preserve"> عن أبي عبد الله</w:t>
      </w:r>
      <w:r>
        <w:rPr>
          <w:rtl/>
        </w:rPr>
        <w:t xml:space="preserve"> </w:t>
      </w:r>
      <w:r w:rsidR="00DC3BAA" w:rsidRPr="00DC3BAA">
        <w:rPr>
          <w:rStyle w:val="libAlaemChar"/>
          <w:rtl/>
        </w:rPr>
        <w:t>عليه‌السلام</w:t>
      </w:r>
      <w:r w:rsidR="00424FB2">
        <w:rPr>
          <w:rtl/>
        </w:rPr>
        <w:t>،</w:t>
      </w:r>
      <w:r w:rsidRPr="000E609F">
        <w:rPr>
          <w:rtl/>
        </w:rPr>
        <w:t xml:space="preserve"> أنه قال لإسماعيل الجعفي ولعمار الساباطي</w:t>
      </w:r>
      <w:r w:rsidR="00424FB2">
        <w:rPr>
          <w:rtl/>
        </w:rPr>
        <w:t>:</w:t>
      </w:r>
      <w:r>
        <w:rPr>
          <w:rtl/>
        </w:rPr>
        <w:t xml:space="preserve"> « </w:t>
      </w:r>
      <w:r w:rsidRPr="000E609F">
        <w:rPr>
          <w:rtl/>
        </w:rPr>
        <w:t>حرمت</w:t>
      </w:r>
      <w:r>
        <w:rPr>
          <w:rtl/>
        </w:rPr>
        <w:t xml:space="preserve"> </w:t>
      </w:r>
      <w:r w:rsidRPr="000E609F">
        <w:rPr>
          <w:rtl/>
        </w:rPr>
        <w:t>عليكما المتعة ما دمتما تدخلان علي</w:t>
      </w:r>
      <w:r w:rsidR="00424FB2">
        <w:rPr>
          <w:rtl/>
        </w:rPr>
        <w:t>،</w:t>
      </w:r>
      <w:r w:rsidRPr="000E609F">
        <w:rPr>
          <w:rtl/>
        </w:rPr>
        <w:t xml:space="preserve"> ذلك لأني أخاف أن تؤخذا وتضربا</w:t>
      </w:r>
      <w:r>
        <w:rPr>
          <w:rtl/>
        </w:rPr>
        <w:t xml:space="preserve"> </w:t>
      </w:r>
      <w:r w:rsidRPr="000E609F">
        <w:rPr>
          <w:rtl/>
        </w:rPr>
        <w:t>وتشهرا</w:t>
      </w:r>
      <w:r w:rsidR="00424FB2">
        <w:rPr>
          <w:rtl/>
        </w:rPr>
        <w:t>،</w:t>
      </w:r>
      <w:r w:rsidRPr="000E609F">
        <w:rPr>
          <w:rtl/>
        </w:rPr>
        <w:t xml:space="preserve"> فيقال</w:t>
      </w:r>
      <w:r w:rsidR="00424FB2">
        <w:rPr>
          <w:rtl/>
        </w:rPr>
        <w:t>:</w:t>
      </w:r>
      <w:r w:rsidRPr="000E609F">
        <w:rPr>
          <w:rtl/>
        </w:rPr>
        <w:t xml:space="preserve"> هؤلاء أصحاب جعفر »</w:t>
      </w:r>
      <w:r>
        <w:rPr>
          <w:rtl/>
        </w:rPr>
        <w:t>.</w:t>
      </w:r>
    </w:p>
    <w:p w:rsidR="00D95677" w:rsidRPr="000E609F" w:rsidRDefault="00D95677" w:rsidP="002646DC">
      <w:pPr>
        <w:pStyle w:val="Heading2Center"/>
        <w:rPr>
          <w:rtl/>
        </w:rPr>
      </w:pPr>
      <w:bookmarkStart w:id="931" w:name="_Toc364831131"/>
      <w:bookmarkStart w:id="932" w:name="_Toc379712403"/>
      <w:r w:rsidRPr="000E609F">
        <w:rPr>
          <w:rtl/>
        </w:rPr>
        <w:t>6</w:t>
      </w:r>
      <w:r>
        <w:rPr>
          <w:rtl/>
        </w:rPr>
        <w:t xml:space="preserve"> - </w:t>
      </w:r>
      <w:r w:rsidRPr="002646DC">
        <w:rPr>
          <w:rStyle w:val="libAlaemHeading2Char"/>
          <w:rtl/>
        </w:rPr>
        <w:t>(</w:t>
      </w:r>
      <w:r w:rsidRPr="000E609F">
        <w:rPr>
          <w:rtl/>
        </w:rPr>
        <w:t xml:space="preserve"> باب استحباب اختيار المأمونة العفيفة للمتعة </w:t>
      </w:r>
      <w:r w:rsidRPr="002646DC">
        <w:rPr>
          <w:rStyle w:val="libAlaemHeading2Char"/>
          <w:rtl/>
        </w:rPr>
        <w:t>)</w:t>
      </w:r>
      <w:bookmarkEnd w:id="931"/>
      <w:bookmarkEnd w:id="932"/>
    </w:p>
    <w:p w:rsidR="00D95677" w:rsidRPr="000E609F" w:rsidRDefault="00D95677" w:rsidP="001538AC">
      <w:pPr>
        <w:pStyle w:val="libNormal"/>
        <w:rPr>
          <w:rtl/>
        </w:rPr>
      </w:pPr>
      <w:r w:rsidRPr="002646DC">
        <w:rPr>
          <w:rStyle w:val="libNumChar"/>
          <w:rtl/>
        </w:rPr>
        <w:t>[17275]</w:t>
      </w:r>
      <w:r w:rsidRPr="000E609F">
        <w:rPr>
          <w:rtl/>
        </w:rPr>
        <w:t xml:space="preserve"> 1</w:t>
      </w:r>
      <w:r>
        <w:rPr>
          <w:rtl/>
        </w:rPr>
        <w:t xml:space="preserve"> - </w:t>
      </w:r>
      <w:r w:rsidRPr="000E609F">
        <w:rPr>
          <w:rtl/>
        </w:rPr>
        <w:t>أحمد بن محمد بن عيسى في نوادره</w:t>
      </w:r>
      <w:r w:rsidR="00424FB2">
        <w:rPr>
          <w:rtl/>
        </w:rPr>
        <w:t>:</w:t>
      </w:r>
      <w:r w:rsidRPr="000E609F">
        <w:rPr>
          <w:rtl/>
        </w:rPr>
        <w:t xml:space="preserve"> عن محمد بن إسماعيل بن</w:t>
      </w:r>
      <w:r>
        <w:rPr>
          <w:rtl/>
        </w:rPr>
        <w:t xml:space="preserve"> </w:t>
      </w:r>
      <w:r w:rsidRPr="000E609F">
        <w:rPr>
          <w:rtl/>
        </w:rPr>
        <w:t>بزيع</w:t>
      </w:r>
      <w:r w:rsidR="00424FB2">
        <w:rPr>
          <w:rtl/>
        </w:rPr>
        <w:t>،</w:t>
      </w:r>
      <w:r w:rsidRPr="000E609F">
        <w:rPr>
          <w:rtl/>
        </w:rPr>
        <w:t xml:space="preserve"> قال</w:t>
      </w:r>
      <w:r w:rsidR="00424FB2">
        <w:rPr>
          <w:rtl/>
        </w:rPr>
        <w:t>:</w:t>
      </w:r>
      <w:r w:rsidRPr="000E609F">
        <w:rPr>
          <w:rtl/>
        </w:rPr>
        <w:t xml:space="preserve"> سأل رجل أبا الحسن </w:t>
      </w:r>
      <w:r w:rsidR="00DC3BAA" w:rsidRPr="00DC3BAA">
        <w:rPr>
          <w:rStyle w:val="libAlaemChar"/>
          <w:rtl/>
        </w:rPr>
        <w:t>عليه‌السلام</w:t>
      </w:r>
      <w:r w:rsidRPr="000E609F">
        <w:rPr>
          <w:rtl/>
        </w:rPr>
        <w:t xml:space="preserve"> وأنا أسمع</w:t>
      </w:r>
      <w:r w:rsidR="00424FB2">
        <w:rPr>
          <w:rtl/>
        </w:rPr>
        <w:t>،</w:t>
      </w:r>
      <w:r w:rsidRPr="000E609F">
        <w:rPr>
          <w:rtl/>
        </w:rPr>
        <w:t xml:space="preserve"> عن رجل</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6</w:t>
      </w:r>
      <w:r>
        <w:rPr>
          <w:rtl/>
        </w:rPr>
        <w:t xml:space="preserve"> - </w:t>
      </w:r>
      <w:r w:rsidRPr="000E609F">
        <w:rPr>
          <w:rtl/>
        </w:rPr>
        <w:t>رسالة المتعة</w:t>
      </w:r>
      <w:r w:rsidR="00424FB2">
        <w:rPr>
          <w:rtl/>
        </w:rPr>
        <w:t>:</w:t>
      </w:r>
      <w:r w:rsidRPr="000E609F">
        <w:rPr>
          <w:rtl/>
        </w:rPr>
        <w:t xml:space="preserve"> عنه في البحار ج 103 ص 311 ح 54</w:t>
      </w:r>
      <w:r>
        <w:rPr>
          <w:rtl/>
        </w:rPr>
        <w:t>.</w:t>
      </w:r>
    </w:p>
    <w:p w:rsidR="00D95677" w:rsidRPr="000E609F" w:rsidRDefault="00D95677" w:rsidP="00D95677">
      <w:pPr>
        <w:pStyle w:val="libFootnote0"/>
        <w:rPr>
          <w:rtl/>
        </w:rPr>
      </w:pPr>
      <w:r w:rsidRPr="000E609F">
        <w:rPr>
          <w:rtl/>
        </w:rPr>
        <w:t>7</w:t>
      </w:r>
      <w:r>
        <w:rPr>
          <w:rtl/>
        </w:rPr>
        <w:t xml:space="preserve"> - </w:t>
      </w:r>
      <w:r w:rsidRPr="000E609F">
        <w:rPr>
          <w:rtl/>
        </w:rPr>
        <w:t>رسالة المتعة</w:t>
      </w:r>
      <w:r w:rsidR="00424FB2">
        <w:rPr>
          <w:rtl/>
        </w:rPr>
        <w:t>:</w:t>
      </w:r>
      <w:r w:rsidRPr="000E609F">
        <w:rPr>
          <w:rtl/>
        </w:rPr>
        <w:t xml:space="preserve"> عنه في البحار ج 103 ص 311 ح 55</w:t>
      </w:r>
      <w:r>
        <w:rPr>
          <w:rtl/>
        </w:rPr>
        <w:t>.</w:t>
      </w:r>
    </w:p>
    <w:p w:rsidR="00D95677" w:rsidRPr="000E609F" w:rsidRDefault="00D95677" w:rsidP="00D95677">
      <w:pPr>
        <w:pStyle w:val="libFootnoteCenterBold"/>
        <w:rPr>
          <w:rtl/>
        </w:rPr>
      </w:pPr>
      <w:r w:rsidRPr="000E609F">
        <w:rPr>
          <w:rtl/>
        </w:rPr>
        <w:t>الباب 6</w:t>
      </w:r>
    </w:p>
    <w:p w:rsidR="00D95677" w:rsidRPr="000E609F" w:rsidRDefault="00D95677" w:rsidP="00D95677">
      <w:pPr>
        <w:pStyle w:val="libFootnote0"/>
        <w:rPr>
          <w:rtl/>
        </w:rPr>
      </w:pPr>
      <w:r w:rsidRPr="000E609F">
        <w:rPr>
          <w:rtl/>
        </w:rPr>
        <w:t>1</w:t>
      </w:r>
      <w:r>
        <w:rPr>
          <w:rtl/>
        </w:rPr>
        <w:t xml:space="preserve"> - </w:t>
      </w:r>
      <w:r w:rsidRPr="000E609F">
        <w:rPr>
          <w:rtl/>
        </w:rPr>
        <w:t>نوادر أحمد بن محمد بن عيسى ص 66</w:t>
      </w:r>
      <w:r>
        <w:rPr>
          <w:rtl/>
        </w:rPr>
        <w:t>.</w:t>
      </w:r>
    </w:p>
    <w:p w:rsidR="00D95677" w:rsidRDefault="00D95677" w:rsidP="00D95677">
      <w:pPr>
        <w:pStyle w:val="libNormal0"/>
        <w:rPr>
          <w:rtl/>
        </w:rPr>
      </w:pPr>
      <w:r>
        <w:rPr>
          <w:rtl/>
        </w:rPr>
        <w:br w:type="page"/>
      </w:r>
      <w:r w:rsidRPr="000E609F">
        <w:rPr>
          <w:rtl/>
        </w:rPr>
        <w:lastRenderedPageBreak/>
        <w:t>يتزوج المرأة متعة</w:t>
      </w:r>
      <w:r>
        <w:rPr>
          <w:rtl/>
        </w:rPr>
        <w:t xml:space="preserve"> - </w:t>
      </w:r>
      <w:r w:rsidRPr="000E609F">
        <w:rPr>
          <w:rtl/>
        </w:rPr>
        <w:t>إلى أن قال</w:t>
      </w:r>
      <w:r>
        <w:rPr>
          <w:rtl/>
        </w:rPr>
        <w:t xml:space="preserve"> - </w:t>
      </w:r>
      <w:r w:rsidRPr="000E609F">
        <w:rPr>
          <w:rtl/>
        </w:rPr>
        <w:t xml:space="preserve">فقال </w:t>
      </w:r>
      <w:r w:rsidR="00DC3BAA" w:rsidRPr="00DC3BAA">
        <w:rPr>
          <w:rStyle w:val="libAlaemChar"/>
          <w:rtl/>
        </w:rPr>
        <w:t>عليه‌السلام</w:t>
      </w:r>
      <w:r w:rsidR="00424FB2">
        <w:rPr>
          <w:rtl/>
        </w:rPr>
        <w:t>:</w:t>
      </w:r>
      <w:r>
        <w:rPr>
          <w:rtl/>
        </w:rPr>
        <w:t xml:space="preserve"> « </w:t>
      </w:r>
      <w:r w:rsidRPr="000E609F">
        <w:rPr>
          <w:rtl/>
        </w:rPr>
        <w:t>لا ينبغي لك إلا</w:t>
      </w:r>
      <w:r>
        <w:rPr>
          <w:rtl/>
        </w:rPr>
        <w:t xml:space="preserve"> </w:t>
      </w:r>
      <w:r w:rsidRPr="000E609F">
        <w:rPr>
          <w:rtl/>
        </w:rPr>
        <w:t>أن تتزوج مؤمنة أو مسلمة</w:t>
      </w:r>
      <w:r w:rsidR="00424FB2">
        <w:rPr>
          <w:rtl/>
        </w:rPr>
        <w:t>،</w:t>
      </w:r>
      <w:r w:rsidRPr="000E609F">
        <w:rPr>
          <w:rtl/>
        </w:rPr>
        <w:t xml:space="preserve"> إن الله يقول</w:t>
      </w:r>
      <w:r w:rsidR="00424FB2">
        <w:rPr>
          <w:rtl/>
        </w:rPr>
        <w:t>:</w:t>
      </w:r>
      <w:r w:rsidRPr="000E609F">
        <w:rPr>
          <w:rtl/>
        </w:rPr>
        <w:t xml:space="preserve"> </w:t>
      </w:r>
      <w:r>
        <w:rPr>
          <w:rtl/>
        </w:rPr>
        <w:t>(</w:t>
      </w:r>
      <w:r w:rsidRPr="000E609F">
        <w:rPr>
          <w:rtl/>
        </w:rPr>
        <w:t xml:space="preserve"> الزاني لا ينكح إلا زانية أو</w:t>
      </w:r>
      <w:r>
        <w:rPr>
          <w:rtl/>
        </w:rPr>
        <w:t xml:space="preserve"> </w:t>
      </w:r>
      <w:r w:rsidRPr="000E609F">
        <w:rPr>
          <w:rtl/>
        </w:rPr>
        <w:t>مشركة والزانية لا ينكحها إلا زان أو مشرك وحرم ذلك على</w:t>
      </w:r>
      <w:r>
        <w:rPr>
          <w:rtl/>
        </w:rPr>
        <w:t xml:space="preserve"> </w:t>
      </w:r>
      <w:r w:rsidRPr="000E609F">
        <w:rPr>
          <w:rtl/>
        </w:rPr>
        <w:t xml:space="preserve">المؤمنين ) </w:t>
      </w:r>
      <w:r w:rsidRPr="00D95677">
        <w:rPr>
          <w:rStyle w:val="libFootnotenumChar"/>
          <w:rtl/>
        </w:rPr>
        <w:t>(1)</w:t>
      </w:r>
      <w:r w:rsidRPr="000E609F">
        <w:rPr>
          <w:rtl/>
        </w:rPr>
        <w:t xml:space="preserve"> »</w:t>
      </w:r>
      <w:r>
        <w:rPr>
          <w:rtl/>
        </w:rPr>
        <w:t>.</w:t>
      </w:r>
      <w:r w:rsidRPr="000E609F">
        <w:rPr>
          <w:rtl/>
        </w:rPr>
        <w:t xml:space="preserve"> </w:t>
      </w:r>
    </w:p>
    <w:p w:rsidR="00D95677" w:rsidRPr="000E609F" w:rsidRDefault="00D95677" w:rsidP="001538AC">
      <w:pPr>
        <w:pStyle w:val="libNormal"/>
        <w:rPr>
          <w:rtl/>
        </w:rPr>
      </w:pPr>
      <w:r w:rsidRPr="002646DC">
        <w:rPr>
          <w:rStyle w:val="libNumChar"/>
          <w:rtl/>
        </w:rPr>
        <w:t>[17276]</w:t>
      </w:r>
      <w:r w:rsidRPr="000E609F">
        <w:rPr>
          <w:rtl/>
        </w:rPr>
        <w:t xml:space="preserve"> 2</w:t>
      </w:r>
      <w:r>
        <w:rPr>
          <w:rtl/>
        </w:rPr>
        <w:t xml:space="preserve"> - </w:t>
      </w:r>
      <w:r w:rsidRPr="000E609F">
        <w:rPr>
          <w:rtl/>
        </w:rPr>
        <w:t>الصدوق في المقنع</w:t>
      </w:r>
      <w:r w:rsidR="00424FB2">
        <w:rPr>
          <w:rtl/>
        </w:rPr>
        <w:t>:</w:t>
      </w:r>
      <w:r w:rsidRPr="000E609F">
        <w:rPr>
          <w:rtl/>
        </w:rPr>
        <w:t xml:space="preserve"> ولا تتمتع الا بعارفة</w:t>
      </w:r>
      <w:r w:rsidR="00424FB2">
        <w:rPr>
          <w:rtl/>
        </w:rPr>
        <w:t>،</w:t>
      </w:r>
      <w:r w:rsidRPr="000E609F">
        <w:rPr>
          <w:rtl/>
        </w:rPr>
        <w:t xml:space="preserve"> فإن لم تكن عارفة</w:t>
      </w:r>
      <w:r>
        <w:rPr>
          <w:rtl/>
        </w:rPr>
        <w:t xml:space="preserve"> </w:t>
      </w:r>
      <w:r w:rsidRPr="000E609F">
        <w:rPr>
          <w:rtl/>
        </w:rPr>
        <w:t>فأعرض عليها</w:t>
      </w:r>
      <w:r w:rsidR="00424FB2">
        <w:rPr>
          <w:rtl/>
        </w:rPr>
        <w:t>،</w:t>
      </w:r>
      <w:r w:rsidRPr="000E609F">
        <w:rPr>
          <w:rtl/>
        </w:rPr>
        <w:t xml:space="preserve"> فإن قبلت فتزوجها</w:t>
      </w:r>
      <w:r w:rsidR="00424FB2">
        <w:rPr>
          <w:rtl/>
        </w:rPr>
        <w:t>،</w:t>
      </w:r>
      <w:r w:rsidRPr="000E609F">
        <w:rPr>
          <w:rtl/>
        </w:rPr>
        <w:t xml:space="preserve"> وإن أبت أن ترضى بقولك فدعها</w:t>
      </w:r>
      <w:r>
        <w:rPr>
          <w:rtl/>
        </w:rPr>
        <w:t>.</w:t>
      </w:r>
    </w:p>
    <w:p w:rsidR="00D95677" w:rsidRDefault="00D95677" w:rsidP="002646DC">
      <w:pPr>
        <w:pStyle w:val="Heading2Center"/>
        <w:rPr>
          <w:rtl/>
        </w:rPr>
      </w:pPr>
      <w:bookmarkStart w:id="933" w:name="_Toc364831132"/>
      <w:bookmarkStart w:id="934" w:name="_Toc379712404"/>
      <w:r w:rsidRPr="000E609F">
        <w:rPr>
          <w:rtl/>
        </w:rPr>
        <w:t>7</w:t>
      </w:r>
      <w:r>
        <w:rPr>
          <w:rtl/>
        </w:rPr>
        <w:t xml:space="preserve"> - </w:t>
      </w:r>
      <w:r w:rsidRPr="002646DC">
        <w:rPr>
          <w:rStyle w:val="libAlaemHeading2Char"/>
          <w:rtl/>
        </w:rPr>
        <w:t>(</w:t>
      </w:r>
      <w:r w:rsidRPr="000E609F">
        <w:rPr>
          <w:rtl/>
        </w:rPr>
        <w:t xml:space="preserve"> باب كراهة التمتع بالزانية المشهورة بالزنى</w:t>
      </w:r>
      <w:r w:rsidR="00424FB2">
        <w:rPr>
          <w:rtl/>
        </w:rPr>
        <w:t>،</w:t>
      </w:r>
      <w:r w:rsidRPr="000E609F">
        <w:rPr>
          <w:rtl/>
        </w:rPr>
        <w:t xml:space="preserve"> وتحريم</w:t>
      </w:r>
      <w:r>
        <w:rPr>
          <w:rtl/>
        </w:rPr>
        <w:t xml:space="preserve"> </w:t>
      </w:r>
      <w:r w:rsidRPr="000E609F">
        <w:rPr>
          <w:rtl/>
        </w:rPr>
        <w:t>التمتع بذات البعل</w:t>
      </w:r>
      <w:r w:rsidR="00424FB2">
        <w:rPr>
          <w:rtl/>
        </w:rPr>
        <w:t>،</w:t>
      </w:r>
      <w:r w:rsidRPr="000E609F">
        <w:rPr>
          <w:rtl/>
        </w:rPr>
        <w:t xml:space="preserve"> وا</w:t>
      </w:r>
      <w:r>
        <w:rPr>
          <w:rtl/>
        </w:rPr>
        <w:t>لعدة</w:t>
      </w:r>
      <w:r w:rsidR="00424FB2">
        <w:rPr>
          <w:rtl/>
        </w:rPr>
        <w:t>،</w:t>
      </w:r>
      <w:r>
        <w:rPr>
          <w:rtl/>
        </w:rPr>
        <w:t xml:space="preserve"> والمطلقة على غير السنة </w:t>
      </w:r>
      <w:r w:rsidRPr="002646DC">
        <w:rPr>
          <w:rStyle w:val="libAlaemHeading2Char"/>
          <w:rtl/>
        </w:rPr>
        <w:t>)</w:t>
      </w:r>
      <w:bookmarkEnd w:id="933"/>
      <w:bookmarkEnd w:id="934"/>
    </w:p>
    <w:p w:rsidR="00D95677" w:rsidRPr="000E609F" w:rsidRDefault="00D95677" w:rsidP="001538AC">
      <w:pPr>
        <w:pStyle w:val="libNormal"/>
        <w:rPr>
          <w:rtl/>
        </w:rPr>
      </w:pPr>
      <w:r w:rsidRPr="002646DC">
        <w:rPr>
          <w:rStyle w:val="libNumChar"/>
          <w:rtl/>
        </w:rPr>
        <w:t>[17277]</w:t>
      </w:r>
      <w:r w:rsidRPr="000E609F">
        <w:rPr>
          <w:rtl/>
        </w:rPr>
        <w:t xml:space="preserve"> 1</w:t>
      </w:r>
      <w:r>
        <w:rPr>
          <w:rtl/>
        </w:rPr>
        <w:t xml:space="preserve"> - </w:t>
      </w:r>
      <w:r w:rsidRPr="000E609F">
        <w:rPr>
          <w:rtl/>
        </w:rPr>
        <w:t>الشيخ المفيد في رسالة المتعة</w:t>
      </w:r>
      <w:r w:rsidR="00424FB2">
        <w:rPr>
          <w:rtl/>
        </w:rPr>
        <w:t>:</w:t>
      </w:r>
      <w:r w:rsidRPr="000E609F">
        <w:rPr>
          <w:rtl/>
        </w:rPr>
        <w:t xml:space="preserve"> عن محمد بن الفضل</w:t>
      </w:r>
      <w:r w:rsidR="00424FB2">
        <w:rPr>
          <w:rtl/>
        </w:rPr>
        <w:t>،</w:t>
      </w:r>
      <w:r w:rsidRPr="000E609F">
        <w:rPr>
          <w:rtl/>
        </w:rPr>
        <w:t xml:space="preserve"> عن أبي</w:t>
      </w:r>
      <w:r>
        <w:rPr>
          <w:rtl/>
        </w:rPr>
        <w:t xml:space="preserve"> </w:t>
      </w:r>
      <w:r w:rsidRPr="000E609F">
        <w:rPr>
          <w:rtl/>
        </w:rPr>
        <w:t xml:space="preserve">الحسن </w:t>
      </w:r>
      <w:r w:rsidR="00DC3BAA" w:rsidRPr="00DC3BAA">
        <w:rPr>
          <w:rStyle w:val="libAlaemChar"/>
          <w:rtl/>
        </w:rPr>
        <w:t>عليه‌السلام</w:t>
      </w:r>
      <w:r w:rsidR="00424FB2">
        <w:rPr>
          <w:rtl/>
        </w:rPr>
        <w:t>،</w:t>
      </w:r>
      <w:r w:rsidRPr="000E609F">
        <w:rPr>
          <w:rtl/>
        </w:rPr>
        <w:t xml:space="preserve"> في المرأة الحسناء الفاجرة</w:t>
      </w:r>
      <w:r w:rsidR="00424FB2">
        <w:rPr>
          <w:rtl/>
        </w:rPr>
        <w:t>،</w:t>
      </w:r>
      <w:r w:rsidRPr="000E609F">
        <w:rPr>
          <w:rtl/>
        </w:rPr>
        <w:t xml:space="preserve"> هل يجوز للرجل أن يتمتع</w:t>
      </w:r>
      <w:r w:rsidR="00424FB2">
        <w:rPr>
          <w:rtl/>
        </w:rPr>
        <w:t>،</w:t>
      </w:r>
      <w:r w:rsidRPr="000E609F">
        <w:rPr>
          <w:rtl/>
        </w:rPr>
        <w:t xml:space="preserve"> بها يوما أو أكثر</w:t>
      </w:r>
      <w:r>
        <w:rPr>
          <w:rtl/>
        </w:rPr>
        <w:t>؟</w:t>
      </w:r>
      <w:r w:rsidRPr="000E609F">
        <w:rPr>
          <w:rtl/>
        </w:rPr>
        <w:t xml:space="preserve"> قال</w:t>
      </w:r>
      <w:r w:rsidR="00424FB2">
        <w:rPr>
          <w:rtl/>
        </w:rPr>
        <w:t>:</w:t>
      </w:r>
      <w:r>
        <w:rPr>
          <w:rtl/>
        </w:rPr>
        <w:t xml:space="preserve"> « </w:t>
      </w:r>
      <w:r w:rsidRPr="000E609F">
        <w:rPr>
          <w:rtl/>
        </w:rPr>
        <w:t>إذا كانت مش</w:t>
      </w:r>
      <w:r>
        <w:rPr>
          <w:rtl/>
        </w:rPr>
        <w:t>هورة بالزنى</w:t>
      </w:r>
      <w:r w:rsidR="00424FB2">
        <w:rPr>
          <w:rtl/>
        </w:rPr>
        <w:t>،</w:t>
      </w:r>
      <w:r>
        <w:rPr>
          <w:rtl/>
        </w:rPr>
        <w:t xml:space="preserve"> فلا يتمتع بها ولا</w:t>
      </w:r>
      <w:r>
        <w:rPr>
          <w:rFonts w:hint="cs"/>
          <w:rtl/>
        </w:rPr>
        <w:t xml:space="preserve"> </w:t>
      </w:r>
      <w:r w:rsidRPr="000E609F">
        <w:rPr>
          <w:rtl/>
        </w:rPr>
        <w:t>ينكحها »</w:t>
      </w:r>
      <w:r>
        <w:rPr>
          <w:rtl/>
        </w:rPr>
        <w:t>.</w:t>
      </w:r>
    </w:p>
    <w:p w:rsidR="00D95677" w:rsidRPr="000E609F" w:rsidRDefault="00D95677" w:rsidP="001538AC">
      <w:pPr>
        <w:pStyle w:val="libNormal"/>
        <w:rPr>
          <w:rtl/>
        </w:rPr>
      </w:pPr>
      <w:r w:rsidRPr="002646DC">
        <w:rPr>
          <w:rStyle w:val="libNumChar"/>
          <w:rtl/>
        </w:rPr>
        <w:t>[17287]</w:t>
      </w:r>
      <w:r w:rsidRPr="000E609F">
        <w:rPr>
          <w:rtl/>
        </w:rPr>
        <w:t xml:space="preserve"> 2</w:t>
      </w:r>
      <w:r>
        <w:rPr>
          <w:rtl/>
        </w:rPr>
        <w:t xml:space="preserve"> - </w:t>
      </w:r>
      <w:r w:rsidRPr="000E609F">
        <w:rPr>
          <w:rtl/>
        </w:rPr>
        <w:t>الصدوق في المقنع</w:t>
      </w:r>
      <w:r w:rsidR="00424FB2">
        <w:rPr>
          <w:rtl/>
        </w:rPr>
        <w:t>:</w:t>
      </w:r>
      <w:r w:rsidRPr="000E609F">
        <w:rPr>
          <w:rtl/>
        </w:rPr>
        <w:t xml:space="preserve"> وإياكم والكواشف والدواعي والبغايا</w:t>
      </w:r>
      <w:r>
        <w:rPr>
          <w:rtl/>
        </w:rPr>
        <w:t xml:space="preserve"> </w:t>
      </w:r>
      <w:r w:rsidRPr="000E609F">
        <w:rPr>
          <w:rtl/>
        </w:rPr>
        <w:t>وذوات الأزواج</w:t>
      </w:r>
      <w:r w:rsidR="00424FB2">
        <w:rPr>
          <w:rtl/>
        </w:rPr>
        <w:t>،</w:t>
      </w:r>
      <w:r w:rsidRPr="000E609F">
        <w:rPr>
          <w:rtl/>
        </w:rPr>
        <w:t xml:space="preserve"> فالكواشف</w:t>
      </w:r>
      <w:r w:rsidR="00424FB2">
        <w:rPr>
          <w:rtl/>
        </w:rPr>
        <w:t>:</w:t>
      </w:r>
      <w:r w:rsidRPr="000E609F">
        <w:rPr>
          <w:rtl/>
        </w:rPr>
        <w:t xml:space="preserve"> هن اللآتي يكاشفن وبيوتهن معلومة</w:t>
      </w:r>
      <w:r>
        <w:rPr>
          <w:rtl/>
        </w:rPr>
        <w:t xml:space="preserve"> </w:t>
      </w:r>
      <w:r w:rsidRPr="000E609F">
        <w:rPr>
          <w:rtl/>
        </w:rPr>
        <w:t>ويؤتين</w:t>
      </w:r>
      <w:r w:rsidR="00424FB2">
        <w:rPr>
          <w:rtl/>
        </w:rPr>
        <w:t>،</w:t>
      </w:r>
      <w:r w:rsidRPr="000E609F">
        <w:rPr>
          <w:rtl/>
        </w:rPr>
        <w:t xml:space="preserve"> والدواعي</w:t>
      </w:r>
      <w:r w:rsidR="00424FB2">
        <w:rPr>
          <w:rtl/>
        </w:rPr>
        <w:t>:</w:t>
      </w:r>
      <w:r w:rsidRPr="000E609F">
        <w:rPr>
          <w:rtl/>
        </w:rPr>
        <w:t xml:space="preserve"> اللواتي يدعون إلى أنفسهن وقد عرفن بالفساد</w:t>
      </w:r>
      <w:r w:rsidR="00424FB2">
        <w:rPr>
          <w:rtl/>
        </w:rPr>
        <w:t>،</w:t>
      </w:r>
      <w:r>
        <w:rPr>
          <w:rtl/>
        </w:rPr>
        <w:t xml:space="preserve"> </w:t>
      </w:r>
      <w:r w:rsidRPr="000E609F">
        <w:rPr>
          <w:rtl/>
        </w:rPr>
        <w:t>والبغايا</w:t>
      </w:r>
      <w:r w:rsidR="00424FB2">
        <w:rPr>
          <w:rtl/>
        </w:rPr>
        <w:t>:</w:t>
      </w:r>
      <w:r w:rsidRPr="000E609F">
        <w:rPr>
          <w:rtl/>
        </w:rPr>
        <w:t xml:space="preserve"> المعروفات بالزنى</w:t>
      </w:r>
      <w:r w:rsidR="00424FB2">
        <w:rPr>
          <w:rtl/>
        </w:rPr>
        <w:t>،</w:t>
      </w:r>
      <w:r w:rsidRPr="000E609F">
        <w:rPr>
          <w:rtl/>
        </w:rPr>
        <w:t xml:space="preserve"> وذوات الأزواج</w:t>
      </w:r>
      <w:r w:rsidR="00424FB2">
        <w:rPr>
          <w:rtl/>
        </w:rPr>
        <w:t>:</w:t>
      </w:r>
      <w:r w:rsidRPr="000E609F">
        <w:rPr>
          <w:rtl/>
        </w:rPr>
        <w:t xml:space="preserve"> المطلقات على غير السنة</w:t>
      </w:r>
      <w:r>
        <w:rPr>
          <w:rtl/>
        </w:rPr>
        <w:t>.</w:t>
      </w:r>
    </w:p>
    <w:p w:rsidR="00D95677" w:rsidRPr="000E609F" w:rsidRDefault="00D95677" w:rsidP="001538AC">
      <w:pPr>
        <w:pStyle w:val="libNormal"/>
        <w:rPr>
          <w:rtl/>
        </w:rPr>
      </w:pPr>
      <w:r w:rsidRPr="000E609F">
        <w:rPr>
          <w:rtl/>
        </w:rPr>
        <w:t>واعلم أن من تمتع بزانية فهو زان</w:t>
      </w:r>
      <w:r w:rsidR="00424FB2">
        <w:rPr>
          <w:rtl/>
        </w:rPr>
        <w:t>،</w:t>
      </w:r>
      <w:r w:rsidRPr="000E609F">
        <w:rPr>
          <w:rtl/>
        </w:rPr>
        <w:t xml:space="preserve"> لان الله عز وجل يقول</w:t>
      </w:r>
      <w:r w:rsidR="00424FB2">
        <w:rPr>
          <w:rtl/>
        </w:rPr>
        <w:t>:</w:t>
      </w:r>
      <w:r w:rsidRPr="000E609F">
        <w:rPr>
          <w:rtl/>
        </w:rPr>
        <w:t xml:space="preserve"> </w:t>
      </w:r>
      <w:r w:rsidR="0004393A">
        <w:rPr>
          <w:rStyle w:val="libAlaemChar"/>
          <w:rtl/>
        </w:rPr>
        <w:t xml:space="preserve">( </w:t>
      </w:r>
      <w:r w:rsidR="008F69EE" w:rsidRPr="008F69EE">
        <w:rPr>
          <w:rStyle w:val="libAieChar"/>
          <w:rtl/>
        </w:rPr>
        <w:t>الزَّانِي لَا يَنكِحُ إِلَّا زَانِيَةً أَوْ مُشْرِ‌كَةً وَالزَّانِيَةُ لَا يَنكِحُهَا إِلَّا زَانٍ أَوْ مُشْرِ‌كٌ وَحُرِّ‌مَ ذَٰلِكَ عَلَى الْمُؤْمِنِينَ</w:t>
      </w:r>
      <w:r w:rsidR="0004393A">
        <w:rPr>
          <w:rStyle w:val="libAlaemChar"/>
          <w:rtl/>
        </w:rPr>
        <w:t xml:space="preserve"> )</w:t>
      </w:r>
      <w:r w:rsidRPr="000E609F">
        <w:rPr>
          <w:rtl/>
        </w:rPr>
        <w:t xml:space="preserve"> </w:t>
      </w:r>
      <w:r w:rsidRPr="00D95677">
        <w:rPr>
          <w:rStyle w:val="libFootnotenumChar"/>
          <w:rtl/>
        </w:rPr>
        <w:t>(1)</w:t>
      </w:r>
      <w:r>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النور 24</w:t>
      </w:r>
      <w:r w:rsidR="00424FB2">
        <w:rPr>
          <w:rtl/>
        </w:rPr>
        <w:t>:</w:t>
      </w:r>
      <w:r w:rsidRPr="000E609F">
        <w:rPr>
          <w:rtl/>
        </w:rPr>
        <w:t xml:space="preserve"> 3</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المقنع ص 113</w:t>
      </w:r>
      <w:r>
        <w:rPr>
          <w:rtl/>
        </w:rPr>
        <w:t>.</w:t>
      </w:r>
    </w:p>
    <w:p w:rsidR="00D95677" w:rsidRPr="000E609F" w:rsidRDefault="00D95677" w:rsidP="00D95677">
      <w:pPr>
        <w:pStyle w:val="libFootnoteCenterBold"/>
        <w:rPr>
          <w:rtl/>
        </w:rPr>
      </w:pPr>
      <w:r w:rsidRPr="000E609F">
        <w:rPr>
          <w:rtl/>
        </w:rPr>
        <w:t>الباب 7</w:t>
      </w:r>
    </w:p>
    <w:p w:rsidR="00D95677" w:rsidRPr="000E609F" w:rsidRDefault="00D95677" w:rsidP="00D95677">
      <w:pPr>
        <w:pStyle w:val="libFootnote0"/>
        <w:rPr>
          <w:rtl/>
        </w:rPr>
      </w:pPr>
      <w:r w:rsidRPr="000E609F">
        <w:rPr>
          <w:rtl/>
        </w:rPr>
        <w:t>1</w:t>
      </w:r>
      <w:r>
        <w:rPr>
          <w:rtl/>
        </w:rPr>
        <w:t xml:space="preserve"> - </w:t>
      </w:r>
      <w:r w:rsidRPr="000E609F">
        <w:rPr>
          <w:rtl/>
        </w:rPr>
        <w:t>رسالة المتعة</w:t>
      </w:r>
      <w:r w:rsidR="00424FB2">
        <w:rPr>
          <w:rtl/>
        </w:rPr>
        <w:t>:</w:t>
      </w:r>
      <w:r w:rsidRPr="000E609F">
        <w:rPr>
          <w:rtl/>
        </w:rPr>
        <w:t xml:space="preserve"> وعنه في البحار ج 103 ص 309 ح 40</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المقنع ص 113</w:t>
      </w:r>
      <w:r>
        <w:rPr>
          <w:rtl/>
        </w:rPr>
        <w:t>.</w:t>
      </w:r>
    </w:p>
    <w:p w:rsidR="00D95677" w:rsidRPr="000E609F" w:rsidRDefault="00D95677" w:rsidP="00D95677">
      <w:pPr>
        <w:pStyle w:val="libFootnote"/>
        <w:rPr>
          <w:rtl/>
        </w:rPr>
      </w:pPr>
      <w:r w:rsidRPr="000E609F">
        <w:rPr>
          <w:rtl/>
        </w:rPr>
        <w:t>(1) النور 24</w:t>
      </w:r>
      <w:r w:rsidR="00424FB2">
        <w:rPr>
          <w:rtl/>
        </w:rPr>
        <w:t>:</w:t>
      </w:r>
      <w:r w:rsidRPr="000E609F">
        <w:rPr>
          <w:rtl/>
        </w:rPr>
        <w:t xml:space="preserve"> 3</w:t>
      </w:r>
      <w:r>
        <w:rPr>
          <w:rtl/>
        </w:rPr>
        <w:t>.</w:t>
      </w:r>
    </w:p>
    <w:p w:rsidR="00D95677" w:rsidRPr="000E609F" w:rsidRDefault="00D95677" w:rsidP="001538AC">
      <w:pPr>
        <w:pStyle w:val="libNormal"/>
        <w:rPr>
          <w:rtl/>
        </w:rPr>
      </w:pPr>
      <w:r>
        <w:rPr>
          <w:rtl/>
        </w:rPr>
        <w:br w:type="page"/>
      </w:r>
      <w:r w:rsidRPr="002646DC">
        <w:rPr>
          <w:rStyle w:val="libNumChar"/>
          <w:rtl/>
        </w:rPr>
        <w:lastRenderedPageBreak/>
        <w:t>[17279]</w:t>
      </w:r>
      <w:r w:rsidRPr="000E609F">
        <w:rPr>
          <w:rtl/>
        </w:rPr>
        <w:t xml:space="preserve"> 3</w:t>
      </w:r>
      <w:r>
        <w:rPr>
          <w:rtl/>
        </w:rPr>
        <w:t xml:space="preserve"> - </w:t>
      </w:r>
      <w:r w:rsidRPr="000E609F">
        <w:rPr>
          <w:rtl/>
        </w:rPr>
        <w:t xml:space="preserve">فقه الرضا </w:t>
      </w:r>
      <w:r w:rsidR="00DC3BAA" w:rsidRPr="00DC3BAA">
        <w:rPr>
          <w:rStyle w:val="libAlaemChar"/>
          <w:rtl/>
        </w:rPr>
        <w:t>عليه‌السلام</w:t>
      </w:r>
      <w:r w:rsidR="00424FB2">
        <w:rPr>
          <w:rtl/>
        </w:rPr>
        <w:t>:</w:t>
      </w:r>
      <w:r>
        <w:rPr>
          <w:rtl/>
        </w:rPr>
        <w:t xml:space="preserve"> « </w:t>
      </w:r>
      <w:r w:rsidRPr="000E609F">
        <w:rPr>
          <w:rtl/>
        </w:rPr>
        <w:t>وروي لا تمتع بلصة ولا</w:t>
      </w:r>
      <w:r>
        <w:rPr>
          <w:rtl/>
        </w:rPr>
        <w:t xml:space="preserve"> </w:t>
      </w:r>
      <w:r w:rsidRPr="000E609F">
        <w:rPr>
          <w:rtl/>
        </w:rPr>
        <w:t>مشهورة بالفجور</w:t>
      </w:r>
      <w:r w:rsidR="00424FB2">
        <w:rPr>
          <w:rtl/>
        </w:rPr>
        <w:t>،</w:t>
      </w:r>
      <w:r w:rsidRPr="000E609F">
        <w:rPr>
          <w:rtl/>
        </w:rPr>
        <w:t xml:space="preserve"> وادع المرأة قبل المتعة إلى ما لا يحل</w:t>
      </w:r>
      <w:r w:rsidR="00424FB2">
        <w:rPr>
          <w:rtl/>
        </w:rPr>
        <w:t>،</w:t>
      </w:r>
      <w:r w:rsidRPr="000E609F">
        <w:rPr>
          <w:rtl/>
        </w:rPr>
        <w:t xml:space="preserve"> فإن أجابت فلا تمتع</w:t>
      </w:r>
      <w:r>
        <w:rPr>
          <w:rtl/>
        </w:rPr>
        <w:t xml:space="preserve"> </w:t>
      </w:r>
      <w:r w:rsidRPr="000E609F">
        <w:rPr>
          <w:rtl/>
        </w:rPr>
        <w:t>بها</w:t>
      </w:r>
      <w:r w:rsidR="00424FB2">
        <w:rPr>
          <w:rtl/>
        </w:rPr>
        <w:t>،</w:t>
      </w:r>
      <w:r w:rsidRPr="000E609F">
        <w:rPr>
          <w:rtl/>
        </w:rPr>
        <w:t xml:space="preserve"> وروي أيضا رخصة في هذا الباب »</w:t>
      </w:r>
      <w:r>
        <w:rPr>
          <w:rtl/>
        </w:rPr>
        <w:t>.</w:t>
      </w:r>
    </w:p>
    <w:p w:rsidR="00D95677" w:rsidRPr="000E609F" w:rsidRDefault="00D95677" w:rsidP="001538AC">
      <w:pPr>
        <w:pStyle w:val="libNormal"/>
        <w:rPr>
          <w:rtl/>
        </w:rPr>
      </w:pPr>
      <w:r w:rsidRPr="002646DC">
        <w:rPr>
          <w:rStyle w:val="libNumChar"/>
          <w:rtl/>
        </w:rPr>
        <w:t>[17280]</w:t>
      </w:r>
      <w:r w:rsidRPr="000E609F">
        <w:rPr>
          <w:rtl/>
        </w:rPr>
        <w:t xml:space="preserve"> 4</w:t>
      </w:r>
      <w:r>
        <w:rPr>
          <w:rtl/>
        </w:rPr>
        <w:t xml:space="preserve"> - </w:t>
      </w:r>
      <w:r w:rsidRPr="000E609F">
        <w:rPr>
          <w:rtl/>
        </w:rPr>
        <w:t>أحمد بن محمد بن عيسى في نوادره</w:t>
      </w:r>
      <w:r w:rsidR="00424FB2">
        <w:rPr>
          <w:rtl/>
        </w:rPr>
        <w:t>:</w:t>
      </w:r>
      <w:r w:rsidRPr="000E609F">
        <w:rPr>
          <w:rtl/>
        </w:rPr>
        <w:t xml:space="preserve"> عن محمد بن الفضل</w:t>
      </w:r>
      <w:r w:rsidR="00424FB2">
        <w:rPr>
          <w:rtl/>
        </w:rPr>
        <w:t>،</w:t>
      </w:r>
      <w:r>
        <w:rPr>
          <w:rtl/>
        </w:rPr>
        <w:t xml:space="preserve"> </w:t>
      </w:r>
      <w:r w:rsidRPr="000E609F">
        <w:rPr>
          <w:rtl/>
        </w:rPr>
        <w:t xml:space="preserve">عن أبي الحسن </w:t>
      </w:r>
      <w:r w:rsidR="00DC3BAA" w:rsidRPr="00DC3BAA">
        <w:rPr>
          <w:rStyle w:val="libAlaemChar"/>
          <w:rtl/>
        </w:rPr>
        <w:t>عليه‌السلام</w:t>
      </w:r>
      <w:r w:rsidR="00424FB2">
        <w:rPr>
          <w:rtl/>
        </w:rPr>
        <w:t>،</w:t>
      </w:r>
      <w:r w:rsidRPr="000E609F">
        <w:rPr>
          <w:rtl/>
        </w:rPr>
        <w:t xml:space="preserve"> قال</w:t>
      </w:r>
      <w:r w:rsidR="00424FB2">
        <w:rPr>
          <w:rtl/>
        </w:rPr>
        <w:t>:</w:t>
      </w:r>
      <w:r w:rsidRPr="000E609F">
        <w:rPr>
          <w:rtl/>
        </w:rPr>
        <w:t xml:space="preserve"> سألته عن المرأة اللخناء </w:t>
      </w:r>
      <w:r w:rsidRPr="00D95677">
        <w:rPr>
          <w:rStyle w:val="libFootnotenumChar"/>
          <w:rtl/>
        </w:rPr>
        <w:t>(1)</w:t>
      </w:r>
      <w:r w:rsidRPr="000E609F">
        <w:rPr>
          <w:rtl/>
        </w:rPr>
        <w:t xml:space="preserve"> الفاجرة</w:t>
      </w:r>
      <w:r w:rsidR="00424FB2">
        <w:rPr>
          <w:rtl/>
        </w:rPr>
        <w:t>،</w:t>
      </w:r>
      <w:r>
        <w:rPr>
          <w:rtl/>
        </w:rPr>
        <w:t xml:space="preserve"> </w:t>
      </w:r>
      <w:r w:rsidRPr="000E609F">
        <w:rPr>
          <w:rtl/>
        </w:rPr>
        <w:t>أتحل للرجل إن يتمتع بها يوما أو أكثر</w:t>
      </w:r>
      <w:r>
        <w:rPr>
          <w:rtl/>
        </w:rPr>
        <w:t>؟</w:t>
      </w:r>
      <w:r w:rsidRPr="000E609F">
        <w:rPr>
          <w:rtl/>
        </w:rPr>
        <w:t xml:space="preserve"> فقال</w:t>
      </w:r>
      <w:r w:rsidR="00424FB2">
        <w:rPr>
          <w:rtl/>
        </w:rPr>
        <w:t>:</w:t>
      </w:r>
      <w:r w:rsidRPr="000E609F">
        <w:rPr>
          <w:rtl/>
        </w:rPr>
        <w:t xml:space="preserve"> « إذا كانت مشهورة بالزنى</w:t>
      </w:r>
      <w:r w:rsidR="00424FB2">
        <w:rPr>
          <w:rtl/>
        </w:rPr>
        <w:t>،</w:t>
      </w:r>
      <w:r>
        <w:rPr>
          <w:rtl/>
        </w:rPr>
        <w:t xml:space="preserve"> </w:t>
      </w:r>
      <w:r w:rsidRPr="000E609F">
        <w:rPr>
          <w:rtl/>
        </w:rPr>
        <w:t>فلا ينكحها ولا يتمتع بها »</w:t>
      </w:r>
      <w:r>
        <w:rPr>
          <w:rtl/>
        </w:rPr>
        <w:t>.</w:t>
      </w:r>
    </w:p>
    <w:p w:rsidR="00D95677" w:rsidRPr="000E609F" w:rsidRDefault="00D95677" w:rsidP="002646DC">
      <w:pPr>
        <w:pStyle w:val="Heading2Center"/>
        <w:rPr>
          <w:rtl/>
        </w:rPr>
      </w:pPr>
      <w:bookmarkStart w:id="935" w:name="_Toc364831133"/>
      <w:bookmarkStart w:id="936" w:name="_Toc379712405"/>
      <w:r w:rsidRPr="000E609F">
        <w:rPr>
          <w:rtl/>
        </w:rPr>
        <w:t>8</w:t>
      </w:r>
      <w:r>
        <w:rPr>
          <w:rtl/>
        </w:rPr>
        <w:t xml:space="preserve"> - </w:t>
      </w:r>
      <w:r w:rsidRPr="002646DC">
        <w:rPr>
          <w:rStyle w:val="libAlaemHeading2Char"/>
          <w:rtl/>
        </w:rPr>
        <w:t>(</w:t>
      </w:r>
      <w:r w:rsidRPr="000E609F">
        <w:rPr>
          <w:rtl/>
        </w:rPr>
        <w:t xml:space="preserve"> باب عدم تحريم التمتع بالزانية وإن أصرت </w:t>
      </w:r>
      <w:r w:rsidRPr="002646DC">
        <w:rPr>
          <w:rStyle w:val="libAlaemHeading2Char"/>
          <w:rtl/>
        </w:rPr>
        <w:t>)</w:t>
      </w:r>
      <w:bookmarkEnd w:id="935"/>
      <w:bookmarkEnd w:id="936"/>
    </w:p>
    <w:p w:rsidR="00D95677" w:rsidRPr="000E609F" w:rsidRDefault="00D95677" w:rsidP="001538AC">
      <w:pPr>
        <w:pStyle w:val="libNormal"/>
        <w:rPr>
          <w:rtl/>
        </w:rPr>
      </w:pPr>
      <w:r w:rsidRPr="002646DC">
        <w:rPr>
          <w:rStyle w:val="libNumChar"/>
          <w:rtl/>
        </w:rPr>
        <w:t>[17281]</w:t>
      </w:r>
      <w:r w:rsidRPr="000E609F">
        <w:rPr>
          <w:rtl/>
        </w:rPr>
        <w:t xml:space="preserve"> 1</w:t>
      </w:r>
      <w:r>
        <w:rPr>
          <w:rtl/>
        </w:rPr>
        <w:t xml:space="preserve"> - </w:t>
      </w:r>
      <w:r w:rsidRPr="000E609F">
        <w:rPr>
          <w:rtl/>
        </w:rPr>
        <w:t>الشيخ المفيد في رسالة المتعة</w:t>
      </w:r>
      <w:r w:rsidR="00424FB2">
        <w:rPr>
          <w:rtl/>
        </w:rPr>
        <w:t>:</w:t>
      </w:r>
      <w:r w:rsidRPr="000E609F">
        <w:rPr>
          <w:rtl/>
        </w:rPr>
        <w:t xml:space="preserve"> عن الحسن بن حريز قال</w:t>
      </w:r>
      <w:r w:rsidR="00424FB2">
        <w:rPr>
          <w:rtl/>
        </w:rPr>
        <w:t>:</w:t>
      </w:r>
      <w:r>
        <w:rPr>
          <w:rtl/>
        </w:rPr>
        <w:t xml:space="preserve"> </w:t>
      </w:r>
      <w:r w:rsidRPr="000E609F">
        <w:rPr>
          <w:rtl/>
        </w:rPr>
        <w:t xml:space="preserve">سألت أبا عبد الله </w:t>
      </w:r>
      <w:r w:rsidR="00DC3BAA" w:rsidRPr="00DC3BAA">
        <w:rPr>
          <w:rStyle w:val="libAlaemChar"/>
          <w:rtl/>
        </w:rPr>
        <w:t>عليه‌السلام</w:t>
      </w:r>
      <w:r w:rsidR="00424FB2">
        <w:rPr>
          <w:rtl/>
        </w:rPr>
        <w:t>،</w:t>
      </w:r>
      <w:r w:rsidRPr="000E609F">
        <w:rPr>
          <w:rtl/>
        </w:rPr>
        <w:t xml:space="preserve"> في المرأة تزني عليها أيتمتع بها</w:t>
      </w:r>
      <w:r>
        <w:rPr>
          <w:rtl/>
        </w:rPr>
        <w:t>؟</w:t>
      </w:r>
      <w:r w:rsidRPr="000E609F">
        <w:rPr>
          <w:rtl/>
        </w:rPr>
        <w:t xml:space="preserve"> قال</w:t>
      </w:r>
      <w:r w:rsidR="00424FB2">
        <w:rPr>
          <w:rtl/>
        </w:rPr>
        <w:t>:</w:t>
      </w:r>
      <w:r w:rsidRPr="000E609F">
        <w:rPr>
          <w:rtl/>
        </w:rPr>
        <w:t xml:space="preserve"> « أرأيت ذلك</w:t>
      </w:r>
      <w:r>
        <w:rPr>
          <w:rtl/>
        </w:rPr>
        <w:t>؟</w:t>
      </w:r>
      <w:r w:rsidRPr="000E609F">
        <w:rPr>
          <w:rtl/>
        </w:rPr>
        <w:t xml:space="preserve"> » قلت</w:t>
      </w:r>
      <w:r w:rsidR="00424FB2">
        <w:rPr>
          <w:rtl/>
        </w:rPr>
        <w:t>:</w:t>
      </w:r>
      <w:r w:rsidRPr="000E609F">
        <w:rPr>
          <w:rtl/>
        </w:rPr>
        <w:t xml:space="preserve"> لا</w:t>
      </w:r>
      <w:r w:rsidR="00424FB2">
        <w:rPr>
          <w:rtl/>
        </w:rPr>
        <w:t>،</w:t>
      </w:r>
      <w:r w:rsidRPr="000E609F">
        <w:rPr>
          <w:rtl/>
        </w:rPr>
        <w:t xml:space="preserve"> ولكنها ترمى </w:t>
      </w:r>
      <w:r>
        <w:rPr>
          <w:rtl/>
        </w:rPr>
        <w:t>به</w:t>
      </w:r>
      <w:r w:rsidR="00424FB2">
        <w:rPr>
          <w:rtl/>
        </w:rPr>
        <w:t>،</w:t>
      </w:r>
      <w:r>
        <w:rPr>
          <w:rtl/>
        </w:rPr>
        <w:t xml:space="preserve"> قال</w:t>
      </w:r>
      <w:r w:rsidR="00424FB2">
        <w:rPr>
          <w:rtl/>
        </w:rPr>
        <w:t>:</w:t>
      </w:r>
      <w:r>
        <w:rPr>
          <w:rtl/>
        </w:rPr>
        <w:t xml:space="preserve"> « نعم</w:t>
      </w:r>
      <w:r w:rsidR="00424FB2">
        <w:rPr>
          <w:rtl/>
        </w:rPr>
        <w:t>،</w:t>
      </w:r>
      <w:r>
        <w:rPr>
          <w:rtl/>
        </w:rPr>
        <w:t xml:space="preserve"> تمتع بها على</w:t>
      </w:r>
      <w:r>
        <w:rPr>
          <w:rFonts w:hint="cs"/>
          <w:rtl/>
        </w:rPr>
        <w:t xml:space="preserve"> </w:t>
      </w:r>
      <w:r w:rsidRPr="000E609F">
        <w:rPr>
          <w:rtl/>
        </w:rPr>
        <w:t>أنك تغادر وتغلق بابك »</w:t>
      </w:r>
      <w:r>
        <w:rPr>
          <w:rtl/>
        </w:rPr>
        <w:t>.</w:t>
      </w:r>
    </w:p>
    <w:p w:rsidR="00D95677" w:rsidRPr="000E609F" w:rsidRDefault="00D95677" w:rsidP="002646DC">
      <w:pPr>
        <w:pStyle w:val="Heading2Center"/>
        <w:rPr>
          <w:rtl/>
        </w:rPr>
      </w:pPr>
      <w:bookmarkStart w:id="937" w:name="_Toc364831134"/>
      <w:bookmarkStart w:id="938" w:name="_Toc379712406"/>
      <w:r w:rsidRPr="000E609F">
        <w:rPr>
          <w:rtl/>
        </w:rPr>
        <w:t>9</w:t>
      </w:r>
      <w:r>
        <w:rPr>
          <w:rtl/>
        </w:rPr>
        <w:t xml:space="preserve"> - </w:t>
      </w:r>
      <w:r w:rsidRPr="002646DC">
        <w:rPr>
          <w:rStyle w:val="libAlaemHeading2Char"/>
          <w:rtl/>
        </w:rPr>
        <w:t>(</w:t>
      </w:r>
      <w:r w:rsidRPr="000E609F">
        <w:rPr>
          <w:rtl/>
        </w:rPr>
        <w:t xml:space="preserve"> باب تصديق المرأة في نفي الزوج والعدة ونحوهما</w:t>
      </w:r>
      <w:r w:rsidR="00424FB2">
        <w:rPr>
          <w:rtl/>
        </w:rPr>
        <w:t>،</w:t>
      </w:r>
      <w:r w:rsidRPr="000E609F">
        <w:rPr>
          <w:rtl/>
        </w:rPr>
        <w:t xml:space="preserve"> وعدم</w:t>
      </w:r>
      <w:r>
        <w:rPr>
          <w:rtl/>
        </w:rPr>
        <w:t xml:space="preserve"> </w:t>
      </w:r>
      <w:r w:rsidRPr="000E609F">
        <w:rPr>
          <w:rtl/>
        </w:rPr>
        <w:t xml:space="preserve">وجوب التفتيش والسؤال ولا منها </w:t>
      </w:r>
      <w:r w:rsidRPr="002646DC">
        <w:rPr>
          <w:rStyle w:val="libAlaemHeading2Char"/>
          <w:rtl/>
        </w:rPr>
        <w:t>)</w:t>
      </w:r>
      <w:bookmarkEnd w:id="937"/>
      <w:bookmarkEnd w:id="938"/>
    </w:p>
    <w:p w:rsidR="00D95677" w:rsidRPr="000E609F" w:rsidRDefault="00D95677" w:rsidP="001538AC">
      <w:pPr>
        <w:pStyle w:val="libNormal"/>
        <w:rPr>
          <w:rtl/>
        </w:rPr>
      </w:pPr>
      <w:r w:rsidRPr="002646DC">
        <w:rPr>
          <w:rStyle w:val="libNumChar"/>
          <w:rtl/>
        </w:rPr>
        <w:t>[17282]</w:t>
      </w:r>
      <w:r w:rsidRPr="000E609F">
        <w:rPr>
          <w:rtl/>
        </w:rPr>
        <w:t xml:space="preserve"> 1</w:t>
      </w:r>
      <w:r>
        <w:rPr>
          <w:rtl/>
        </w:rPr>
        <w:t xml:space="preserve"> - </w:t>
      </w:r>
      <w:r w:rsidRPr="000E609F">
        <w:rPr>
          <w:rtl/>
        </w:rPr>
        <w:t>الشيخ المفيد في رسالة المتعة</w:t>
      </w:r>
      <w:r w:rsidR="00424FB2">
        <w:rPr>
          <w:rtl/>
        </w:rPr>
        <w:t>:</w:t>
      </w:r>
      <w:r w:rsidRPr="000E609F">
        <w:rPr>
          <w:rtl/>
        </w:rPr>
        <w:t xml:space="preserve"> عن أبان بن تغلب</w:t>
      </w:r>
      <w:r w:rsidR="00424FB2">
        <w:rPr>
          <w:rtl/>
        </w:rPr>
        <w:t>،</w:t>
      </w:r>
      <w:r w:rsidRPr="000E609F">
        <w:rPr>
          <w:rtl/>
        </w:rPr>
        <w:t xml:space="preserve"> عن أبي</w:t>
      </w:r>
      <w:r>
        <w:rPr>
          <w:rtl/>
        </w:rPr>
        <w:t xml:space="preserve"> </w:t>
      </w:r>
      <w:r w:rsidRPr="000E609F">
        <w:rPr>
          <w:rtl/>
        </w:rPr>
        <w:t xml:space="preserve">عبد الله </w:t>
      </w:r>
      <w:r w:rsidR="00DC3BAA" w:rsidRPr="00DC3BAA">
        <w:rPr>
          <w:rStyle w:val="libAlaemChar"/>
          <w:rtl/>
        </w:rPr>
        <w:t>عليه‌السلام</w:t>
      </w:r>
      <w:r w:rsidR="00424FB2">
        <w:rPr>
          <w:rtl/>
        </w:rPr>
        <w:t>،</w:t>
      </w:r>
      <w:r w:rsidRPr="000E609F">
        <w:rPr>
          <w:rtl/>
        </w:rPr>
        <w:t xml:space="preserve"> في المرأة الحسناء ترى في الطريق</w:t>
      </w:r>
      <w:r w:rsidR="00424FB2">
        <w:rPr>
          <w:rtl/>
        </w:rPr>
        <w:t>،</w:t>
      </w:r>
      <w:r w:rsidRPr="000E609F">
        <w:rPr>
          <w:rtl/>
        </w:rPr>
        <w:t xml:space="preserve"> ولا يعرف أن</w:t>
      </w:r>
      <w:r>
        <w:rPr>
          <w:rtl/>
        </w:rPr>
        <w:t xml:space="preserve"> </w:t>
      </w:r>
      <w:r w:rsidRPr="000E609F">
        <w:rPr>
          <w:rtl/>
        </w:rPr>
        <w:t>تكون ذات بعل أو عاهرة</w:t>
      </w:r>
      <w:r w:rsidR="00424FB2">
        <w:rPr>
          <w:rtl/>
        </w:rPr>
        <w:t>،</w:t>
      </w:r>
      <w:r w:rsidRPr="000E609F">
        <w:rPr>
          <w:rtl/>
        </w:rPr>
        <w:t xml:space="preserve"> فقال</w:t>
      </w:r>
      <w:r w:rsidR="00424FB2">
        <w:rPr>
          <w:rtl/>
        </w:rPr>
        <w:t>:</w:t>
      </w:r>
      <w:r>
        <w:rPr>
          <w:rtl/>
        </w:rPr>
        <w:t xml:space="preserve"> « ليس هذا عليك</w:t>
      </w:r>
      <w:r w:rsidR="00424FB2">
        <w:rPr>
          <w:rtl/>
        </w:rPr>
        <w:t>،</w:t>
      </w:r>
      <w:r>
        <w:rPr>
          <w:rtl/>
        </w:rPr>
        <w:t xml:space="preserve"> إنما عليك أن</w:t>
      </w:r>
      <w:r>
        <w:rPr>
          <w:rFonts w:hint="cs"/>
          <w:rtl/>
        </w:rPr>
        <w:t xml:space="preserve"> </w:t>
      </w:r>
      <w:r w:rsidRPr="000E609F">
        <w:rPr>
          <w:rtl/>
        </w:rPr>
        <w:t>تصديقها »</w:t>
      </w:r>
      <w:r>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3</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30</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نوادر أحمد بن محمد بن عيسى ص 71</w:t>
      </w:r>
      <w:r>
        <w:rPr>
          <w:rtl/>
        </w:rPr>
        <w:t>.</w:t>
      </w:r>
    </w:p>
    <w:p w:rsidR="00D95677" w:rsidRPr="000E609F" w:rsidRDefault="00D95677" w:rsidP="00D95677">
      <w:pPr>
        <w:pStyle w:val="libFootnote"/>
        <w:rPr>
          <w:rtl/>
        </w:rPr>
      </w:pPr>
      <w:r w:rsidRPr="000E609F">
        <w:rPr>
          <w:rtl/>
        </w:rPr>
        <w:t>(1) اللخناء</w:t>
      </w:r>
      <w:r w:rsidR="00424FB2">
        <w:rPr>
          <w:rtl/>
        </w:rPr>
        <w:t>:</w:t>
      </w:r>
      <w:r w:rsidRPr="000E609F">
        <w:rPr>
          <w:rtl/>
        </w:rPr>
        <w:t xml:space="preserve"> هي الأمة التي لم تختن ( القاموس المحيط ج 4 ص 268 )</w:t>
      </w:r>
      <w:r>
        <w:rPr>
          <w:rtl/>
        </w:rPr>
        <w:t>.</w:t>
      </w:r>
    </w:p>
    <w:p w:rsidR="00D95677" w:rsidRPr="000E609F" w:rsidRDefault="00D95677" w:rsidP="00D95677">
      <w:pPr>
        <w:pStyle w:val="libFootnoteCenterBold"/>
        <w:rPr>
          <w:rtl/>
        </w:rPr>
      </w:pPr>
      <w:r w:rsidRPr="000E609F">
        <w:rPr>
          <w:rtl/>
        </w:rPr>
        <w:t>الباب 8</w:t>
      </w:r>
    </w:p>
    <w:p w:rsidR="00D95677" w:rsidRPr="000E609F" w:rsidRDefault="00D95677" w:rsidP="00D95677">
      <w:pPr>
        <w:pStyle w:val="libFootnote0"/>
        <w:rPr>
          <w:rtl/>
        </w:rPr>
      </w:pPr>
      <w:r w:rsidRPr="000E609F">
        <w:rPr>
          <w:rtl/>
        </w:rPr>
        <w:t>1</w:t>
      </w:r>
      <w:r>
        <w:rPr>
          <w:rtl/>
        </w:rPr>
        <w:t xml:space="preserve"> - </w:t>
      </w:r>
      <w:r w:rsidRPr="000E609F">
        <w:rPr>
          <w:rtl/>
        </w:rPr>
        <w:t>رسالة المتعة</w:t>
      </w:r>
      <w:r w:rsidR="00424FB2">
        <w:rPr>
          <w:rtl/>
        </w:rPr>
        <w:t>:</w:t>
      </w:r>
      <w:r w:rsidRPr="000E609F">
        <w:rPr>
          <w:rtl/>
        </w:rPr>
        <w:t xml:space="preserve"> وعنه في البحار ج 103 ص 309 ح 41</w:t>
      </w:r>
      <w:r>
        <w:rPr>
          <w:rtl/>
        </w:rPr>
        <w:t>.</w:t>
      </w:r>
    </w:p>
    <w:p w:rsidR="00D95677" w:rsidRPr="000E609F" w:rsidRDefault="00D95677" w:rsidP="00D95677">
      <w:pPr>
        <w:pStyle w:val="libFootnoteCenterBold"/>
        <w:rPr>
          <w:rtl/>
        </w:rPr>
      </w:pPr>
      <w:r w:rsidRPr="000E609F">
        <w:rPr>
          <w:rtl/>
        </w:rPr>
        <w:t>الباب 9</w:t>
      </w:r>
    </w:p>
    <w:p w:rsidR="00D95677" w:rsidRPr="000E609F" w:rsidRDefault="00D95677" w:rsidP="00D95677">
      <w:pPr>
        <w:pStyle w:val="libFootnote0"/>
        <w:rPr>
          <w:rtl/>
        </w:rPr>
      </w:pPr>
      <w:r w:rsidRPr="000E609F">
        <w:rPr>
          <w:rtl/>
        </w:rPr>
        <w:t>1</w:t>
      </w:r>
      <w:r>
        <w:rPr>
          <w:rtl/>
        </w:rPr>
        <w:t xml:space="preserve"> - </w:t>
      </w:r>
      <w:r w:rsidRPr="000E609F">
        <w:rPr>
          <w:rtl/>
        </w:rPr>
        <w:t>رسالة المتعة</w:t>
      </w:r>
      <w:r w:rsidR="00424FB2">
        <w:rPr>
          <w:rtl/>
        </w:rPr>
        <w:t>:</w:t>
      </w:r>
      <w:r w:rsidRPr="000E609F">
        <w:rPr>
          <w:rtl/>
        </w:rPr>
        <w:t xml:space="preserve"> عنه في البحار ج 103 ص 310 ح 49</w:t>
      </w:r>
      <w:r>
        <w:rPr>
          <w:rtl/>
        </w:rPr>
        <w:t>.</w:t>
      </w:r>
    </w:p>
    <w:p w:rsidR="00D95677" w:rsidRPr="000E609F" w:rsidRDefault="00D95677" w:rsidP="001538AC">
      <w:pPr>
        <w:pStyle w:val="libNormal"/>
        <w:rPr>
          <w:rtl/>
        </w:rPr>
      </w:pPr>
      <w:r>
        <w:rPr>
          <w:rtl/>
        </w:rPr>
        <w:br w:type="page"/>
      </w:r>
      <w:r w:rsidRPr="002646DC">
        <w:rPr>
          <w:rStyle w:val="libNumChar"/>
          <w:rtl/>
        </w:rPr>
        <w:lastRenderedPageBreak/>
        <w:t>[17283]</w:t>
      </w:r>
      <w:r w:rsidRPr="000E609F">
        <w:rPr>
          <w:rtl/>
        </w:rPr>
        <w:t xml:space="preserve"> 2</w:t>
      </w:r>
      <w:r>
        <w:rPr>
          <w:rtl/>
        </w:rPr>
        <w:t xml:space="preserve"> - </w:t>
      </w:r>
      <w:r w:rsidRPr="000E609F">
        <w:rPr>
          <w:rtl/>
        </w:rPr>
        <w:t>وعن جعفر بن محمد بن عبيد الله الأشعري</w:t>
      </w:r>
      <w:r w:rsidR="00424FB2">
        <w:rPr>
          <w:rtl/>
        </w:rPr>
        <w:t>،</w:t>
      </w:r>
      <w:r w:rsidRPr="000E609F">
        <w:rPr>
          <w:rtl/>
        </w:rPr>
        <w:t xml:space="preserve"> قال</w:t>
      </w:r>
      <w:r w:rsidR="00424FB2">
        <w:rPr>
          <w:rtl/>
        </w:rPr>
        <w:t>:</w:t>
      </w:r>
      <w:r w:rsidRPr="000E609F">
        <w:rPr>
          <w:rtl/>
        </w:rPr>
        <w:t xml:space="preserve"> سألت أبا</w:t>
      </w:r>
      <w:r>
        <w:rPr>
          <w:rtl/>
        </w:rPr>
        <w:t xml:space="preserve"> </w:t>
      </w:r>
      <w:r w:rsidRPr="000E609F">
        <w:rPr>
          <w:rtl/>
        </w:rPr>
        <w:t xml:space="preserve">الحسن </w:t>
      </w:r>
      <w:r w:rsidR="00DC3BAA" w:rsidRPr="00DC3BAA">
        <w:rPr>
          <w:rStyle w:val="libAlaemChar"/>
          <w:rtl/>
        </w:rPr>
        <w:t>عليه‌السلام</w:t>
      </w:r>
      <w:r w:rsidR="00424FB2">
        <w:rPr>
          <w:rtl/>
        </w:rPr>
        <w:t>،</w:t>
      </w:r>
      <w:r w:rsidRPr="000E609F">
        <w:rPr>
          <w:rtl/>
        </w:rPr>
        <w:t xml:space="preserve"> عن تزويج المتعة</w:t>
      </w:r>
      <w:r w:rsidR="00424FB2">
        <w:rPr>
          <w:rtl/>
        </w:rPr>
        <w:t>،</w:t>
      </w:r>
      <w:r w:rsidRPr="000E609F">
        <w:rPr>
          <w:rtl/>
        </w:rPr>
        <w:t xml:space="preserve"> وقلت</w:t>
      </w:r>
      <w:r w:rsidR="00424FB2">
        <w:rPr>
          <w:rtl/>
        </w:rPr>
        <w:t>:</w:t>
      </w:r>
      <w:r w:rsidRPr="000E609F">
        <w:rPr>
          <w:rtl/>
        </w:rPr>
        <w:t xml:space="preserve"> أتهمها بأن لها زوجا</w:t>
      </w:r>
      <w:r w:rsidR="00424FB2">
        <w:rPr>
          <w:rtl/>
        </w:rPr>
        <w:t>،</w:t>
      </w:r>
      <w:r w:rsidRPr="000E609F">
        <w:rPr>
          <w:rtl/>
        </w:rPr>
        <w:t xml:space="preserve"> يحل لي الدخول بها</w:t>
      </w:r>
      <w:r w:rsidR="00424FB2">
        <w:rPr>
          <w:rtl/>
        </w:rPr>
        <w:t>،</w:t>
      </w:r>
      <w:r w:rsidRPr="000E609F">
        <w:rPr>
          <w:rtl/>
        </w:rPr>
        <w:t xml:space="preserve"> قال </w:t>
      </w:r>
      <w:r w:rsidR="00DC3BAA" w:rsidRPr="00DC3BAA">
        <w:rPr>
          <w:rStyle w:val="libAlaemChar"/>
          <w:rtl/>
        </w:rPr>
        <w:t>عليه‌السلام</w:t>
      </w:r>
      <w:r w:rsidR="00424FB2">
        <w:rPr>
          <w:rtl/>
        </w:rPr>
        <w:t>:</w:t>
      </w:r>
      <w:r>
        <w:rPr>
          <w:rtl/>
        </w:rPr>
        <w:t xml:space="preserve"> « أرأيتك إن سألتها البينة على</w:t>
      </w:r>
      <w:r>
        <w:rPr>
          <w:rFonts w:hint="cs"/>
          <w:rtl/>
        </w:rPr>
        <w:t xml:space="preserve"> </w:t>
      </w:r>
      <w:r w:rsidRPr="000E609F">
        <w:rPr>
          <w:rtl/>
        </w:rPr>
        <w:t>أن ليس لها زوج</w:t>
      </w:r>
      <w:r w:rsidR="00424FB2">
        <w:rPr>
          <w:rtl/>
        </w:rPr>
        <w:t>،</w:t>
      </w:r>
      <w:r w:rsidRPr="000E609F">
        <w:rPr>
          <w:rtl/>
        </w:rPr>
        <w:t xml:space="preserve"> هل تقدر على ذلك</w:t>
      </w:r>
      <w:r>
        <w:rPr>
          <w:rtl/>
        </w:rPr>
        <w:t>؟</w:t>
      </w:r>
      <w:r w:rsidRPr="000E609F">
        <w:rPr>
          <w:rtl/>
        </w:rPr>
        <w:t xml:space="preserve"> »</w:t>
      </w:r>
      <w:r>
        <w:rPr>
          <w:rtl/>
        </w:rPr>
        <w:t>.</w:t>
      </w:r>
    </w:p>
    <w:p w:rsidR="00D95677" w:rsidRDefault="00D95677" w:rsidP="002646DC">
      <w:pPr>
        <w:pStyle w:val="Heading2Center"/>
        <w:rPr>
          <w:rtl/>
        </w:rPr>
      </w:pPr>
      <w:bookmarkStart w:id="939" w:name="_Toc364831135"/>
      <w:bookmarkStart w:id="940" w:name="_Toc379712407"/>
      <w:r w:rsidRPr="000E609F">
        <w:rPr>
          <w:rtl/>
        </w:rPr>
        <w:t>10</w:t>
      </w:r>
      <w:r>
        <w:rPr>
          <w:rtl/>
        </w:rPr>
        <w:t xml:space="preserve"> - </w:t>
      </w:r>
      <w:r w:rsidRPr="002646DC">
        <w:rPr>
          <w:rStyle w:val="libAlaemHeading2Char"/>
          <w:rtl/>
        </w:rPr>
        <w:t>(</w:t>
      </w:r>
      <w:r w:rsidRPr="000E609F">
        <w:rPr>
          <w:rtl/>
        </w:rPr>
        <w:t xml:space="preserve"> باب حكم التمتع بالبكر بغير أذن أبيها </w:t>
      </w:r>
      <w:r w:rsidRPr="002646DC">
        <w:rPr>
          <w:rStyle w:val="libAlaemHeading2Char"/>
          <w:rtl/>
        </w:rPr>
        <w:t>)</w:t>
      </w:r>
      <w:bookmarkEnd w:id="939"/>
      <w:bookmarkEnd w:id="940"/>
      <w:r w:rsidRPr="000E609F">
        <w:rPr>
          <w:rtl/>
        </w:rPr>
        <w:t xml:space="preserve"> </w:t>
      </w:r>
    </w:p>
    <w:p w:rsidR="00D95677" w:rsidRPr="000E609F" w:rsidRDefault="00D95677" w:rsidP="001538AC">
      <w:pPr>
        <w:pStyle w:val="libNormal"/>
        <w:rPr>
          <w:rtl/>
        </w:rPr>
      </w:pPr>
      <w:r w:rsidRPr="002646DC">
        <w:rPr>
          <w:rStyle w:val="libNumChar"/>
          <w:rtl/>
        </w:rPr>
        <w:t>[17284]</w:t>
      </w:r>
      <w:r w:rsidRPr="000E609F">
        <w:rPr>
          <w:rtl/>
        </w:rPr>
        <w:t xml:space="preserve"> 1</w:t>
      </w:r>
      <w:r>
        <w:rPr>
          <w:rtl/>
        </w:rPr>
        <w:t xml:space="preserve"> - </w:t>
      </w:r>
      <w:r w:rsidRPr="000E609F">
        <w:rPr>
          <w:rtl/>
        </w:rPr>
        <w:t>الشيخ المفيد في رسالة المتعة</w:t>
      </w:r>
      <w:r w:rsidR="00424FB2">
        <w:rPr>
          <w:rtl/>
        </w:rPr>
        <w:t>:</w:t>
      </w:r>
      <w:r w:rsidRPr="000E609F">
        <w:rPr>
          <w:rtl/>
        </w:rPr>
        <w:t xml:space="preserve"> بإسناده المتقدم</w:t>
      </w:r>
      <w:r w:rsidR="00424FB2">
        <w:rPr>
          <w:rtl/>
        </w:rPr>
        <w:t>،</w:t>
      </w:r>
      <w:r w:rsidRPr="000E609F">
        <w:rPr>
          <w:rtl/>
        </w:rPr>
        <w:t xml:space="preserve"> عن أحمد بن</w:t>
      </w:r>
      <w:r>
        <w:rPr>
          <w:rtl/>
        </w:rPr>
        <w:t xml:space="preserve"> </w:t>
      </w:r>
      <w:r w:rsidRPr="000E609F">
        <w:rPr>
          <w:rtl/>
        </w:rPr>
        <w:t>محمد بن عيسى</w:t>
      </w:r>
      <w:r w:rsidR="00424FB2">
        <w:rPr>
          <w:rtl/>
        </w:rPr>
        <w:t>،</w:t>
      </w:r>
      <w:r w:rsidRPr="000E609F">
        <w:rPr>
          <w:rtl/>
        </w:rPr>
        <w:t xml:space="preserve"> عن رجاله</w:t>
      </w:r>
      <w:r w:rsidR="00424FB2">
        <w:rPr>
          <w:rtl/>
        </w:rPr>
        <w:t>،</w:t>
      </w:r>
      <w:r w:rsidRPr="000E609F">
        <w:rPr>
          <w:rtl/>
        </w:rPr>
        <w:t xml:space="preserve"> مرفوعا إلى الأئمة </w:t>
      </w:r>
      <w:r w:rsidR="00DC3BAA" w:rsidRPr="00DC3BAA">
        <w:rPr>
          <w:rStyle w:val="libAlaemChar"/>
          <w:rtl/>
        </w:rPr>
        <w:t>عليهم‌السلام</w:t>
      </w:r>
      <w:r w:rsidRPr="000E609F">
        <w:rPr>
          <w:rtl/>
        </w:rPr>
        <w:t xml:space="preserve"> منهم</w:t>
      </w:r>
      <w:r>
        <w:rPr>
          <w:rtl/>
        </w:rPr>
        <w:t xml:space="preserve"> </w:t>
      </w:r>
      <w:r w:rsidRPr="000E609F">
        <w:rPr>
          <w:rtl/>
        </w:rPr>
        <w:t>محمد بن مسلم</w:t>
      </w:r>
      <w:r w:rsidR="00424FB2">
        <w:rPr>
          <w:rtl/>
        </w:rPr>
        <w:t>،</w:t>
      </w:r>
      <w:r w:rsidRPr="000E609F">
        <w:rPr>
          <w:rtl/>
        </w:rPr>
        <w:t xml:space="preserve"> قال</w:t>
      </w:r>
      <w:r w:rsidR="00424FB2">
        <w:rPr>
          <w:rtl/>
        </w:rPr>
        <w:t>:</w:t>
      </w:r>
      <w:r w:rsidRPr="000E609F">
        <w:rPr>
          <w:rtl/>
        </w:rPr>
        <w:t xml:space="preserve"> قال أبو عبد الله </w:t>
      </w:r>
      <w:r w:rsidR="00DC3BAA" w:rsidRPr="00DC3BAA">
        <w:rPr>
          <w:rStyle w:val="libAlaemChar"/>
          <w:rtl/>
        </w:rPr>
        <w:t>عليه‌السلام</w:t>
      </w:r>
      <w:r w:rsidR="00424FB2">
        <w:rPr>
          <w:rtl/>
        </w:rPr>
        <w:t>:</w:t>
      </w:r>
      <w:r>
        <w:rPr>
          <w:rtl/>
        </w:rPr>
        <w:t xml:space="preserve"> « </w:t>
      </w:r>
      <w:r w:rsidRPr="000E609F">
        <w:rPr>
          <w:rtl/>
        </w:rPr>
        <w:t>لا بأس بتزويج</w:t>
      </w:r>
      <w:r>
        <w:rPr>
          <w:rtl/>
        </w:rPr>
        <w:t xml:space="preserve"> </w:t>
      </w:r>
      <w:r w:rsidRPr="000E609F">
        <w:rPr>
          <w:rtl/>
        </w:rPr>
        <w:t>البكر إذا رضيت</w:t>
      </w:r>
      <w:r w:rsidR="00424FB2">
        <w:rPr>
          <w:rtl/>
        </w:rPr>
        <w:t>،</w:t>
      </w:r>
      <w:r w:rsidRPr="000E609F">
        <w:rPr>
          <w:rtl/>
        </w:rPr>
        <w:t xml:space="preserve"> من غير إذن أبيها »</w:t>
      </w:r>
      <w:r>
        <w:rPr>
          <w:rtl/>
        </w:rPr>
        <w:t>.</w:t>
      </w:r>
    </w:p>
    <w:p w:rsidR="00D95677" w:rsidRPr="000E609F" w:rsidRDefault="00D95677" w:rsidP="001538AC">
      <w:pPr>
        <w:pStyle w:val="libNormal"/>
        <w:rPr>
          <w:rtl/>
        </w:rPr>
      </w:pPr>
      <w:r w:rsidRPr="000E609F">
        <w:rPr>
          <w:rtl/>
        </w:rPr>
        <w:t>وجميل بن دراج</w:t>
      </w:r>
      <w:r w:rsidR="00424FB2">
        <w:rPr>
          <w:rtl/>
        </w:rPr>
        <w:t>،</w:t>
      </w:r>
      <w:r w:rsidRPr="000E609F">
        <w:rPr>
          <w:rtl/>
        </w:rPr>
        <w:t xml:space="preserve"> حيث سئل الصادق </w:t>
      </w:r>
      <w:r w:rsidR="00DC3BAA" w:rsidRPr="00DC3BAA">
        <w:rPr>
          <w:rStyle w:val="libAlaemChar"/>
          <w:rtl/>
        </w:rPr>
        <w:t>عليه‌السلام</w:t>
      </w:r>
      <w:r w:rsidR="00424FB2">
        <w:rPr>
          <w:rtl/>
        </w:rPr>
        <w:t>،</w:t>
      </w:r>
      <w:r w:rsidRPr="000E609F">
        <w:rPr>
          <w:rtl/>
        </w:rPr>
        <w:t xml:space="preserve"> عن التمتع</w:t>
      </w:r>
      <w:r>
        <w:rPr>
          <w:rtl/>
        </w:rPr>
        <w:t xml:space="preserve"> </w:t>
      </w:r>
      <w:r w:rsidRPr="000E609F">
        <w:rPr>
          <w:rtl/>
        </w:rPr>
        <w:t>بالبكر</w:t>
      </w:r>
      <w:r w:rsidR="00424FB2">
        <w:rPr>
          <w:rtl/>
        </w:rPr>
        <w:t>،</w:t>
      </w:r>
      <w:r w:rsidRPr="000E609F">
        <w:rPr>
          <w:rtl/>
        </w:rPr>
        <w:t xml:space="preserve"> قال</w:t>
      </w:r>
      <w:r w:rsidR="00424FB2">
        <w:rPr>
          <w:rtl/>
        </w:rPr>
        <w:t>:</w:t>
      </w:r>
      <w:r>
        <w:rPr>
          <w:rtl/>
        </w:rPr>
        <w:t xml:space="preserve"> « </w:t>
      </w:r>
      <w:r w:rsidRPr="000E609F">
        <w:rPr>
          <w:rtl/>
        </w:rPr>
        <w:t>لا بأس أن يتمتع بالبكر</w:t>
      </w:r>
      <w:r w:rsidR="00424FB2">
        <w:rPr>
          <w:rtl/>
        </w:rPr>
        <w:t>،</w:t>
      </w:r>
      <w:r w:rsidRPr="000E609F">
        <w:rPr>
          <w:rtl/>
        </w:rPr>
        <w:t xml:space="preserve"> ما لم يفض إليها</w:t>
      </w:r>
      <w:r w:rsidR="00424FB2">
        <w:rPr>
          <w:rtl/>
        </w:rPr>
        <w:t>،</w:t>
      </w:r>
      <w:r w:rsidRPr="000E609F">
        <w:rPr>
          <w:rtl/>
        </w:rPr>
        <w:t xml:space="preserve"> كراهية العيب</w:t>
      </w:r>
      <w:r>
        <w:rPr>
          <w:rtl/>
        </w:rPr>
        <w:t xml:space="preserve"> </w:t>
      </w:r>
      <w:r w:rsidRPr="000E609F">
        <w:rPr>
          <w:rtl/>
        </w:rPr>
        <w:t>إلى أهلها »</w:t>
      </w:r>
      <w:r>
        <w:rPr>
          <w:rtl/>
        </w:rPr>
        <w:t>.</w:t>
      </w:r>
    </w:p>
    <w:p w:rsidR="00D95677" w:rsidRPr="000E609F" w:rsidRDefault="00D95677" w:rsidP="001538AC">
      <w:pPr>
        <w:pStyle w:val="libNormal"/>
        <w:rPr>
          <w:rtl/>
        </w:rPr>
      </w:pPr>
      <w:r w:rsidRPr="002646DC">
        <w:rPr>
          <w:rStyle w:val="libNumChar"/>
          <w:rtl/>
        </w:rPr>
        <w:t>[17285]</w:t>
      </w:r>
      <w:r w:rsidRPr="000E609F">
        <w:rPr>
          <w:rtl/>
        </w:rPr>
        <w:t xml:space="preserve"> 2</w:t>
      </w:r>
      <w:r>
        <w:rPr>
          <w:rtl/>
        </w:rPr>
        <w:t xml:space="preserve"> - </w:t>
      </w:r>
      <w:r w:rsidRPr="000E609F">
        <w:rPr>
          <w:rtl/>
        </w:rPr>
        <w:t>الصدوق في المقنع</w:t>
      </w:r>
      <w:r w:rsidR="00424FB2">
        <w:rPr>
          <w:rtl/>
        </w:rPr>
        <w:t>:</w:t>
      </w:r>
      <w:r w:rsidRPr="000E609F">
        <w:rPr>
          <w:rtl/>
        </w:rPr>
        <w:t xml:space="preserve"> ولا تمتع بذوات الآباء من الابكار</w:t>
      </w:r>
      <w:r w:rsidR="00424FB2">
        <w:rPr>
          <w:rtl/>
        </w:rPr>
        <w:t>،</w:t>
      </w:r>
      <w:r w:rsidRPr="000E609F">
        <w:rPr>
          <w:rtl/>
        </w:rPr>
        <w:t xml:space="preserve"> إلا</w:t>
      </w:r>
      <w:r>
        <w:rPr>
          <w:rtl/>
        </w:rPr>
        <w:t xml:space="preserve"> </w:t>
      </w:r>
      <w:r w:rsidRPr="000E609F">
        <w:rPr>
          <w:rtl/>
        </w:rPr>
        <w:t>بإذن آبائهن</w:t>
      </w:r>
      <w:r>
        <w:rPr>
          <w:rtl/>
        </w:rPr>
        <w:t>.</w:t>
      </w:r>
    </w:p>
    <w:p w:rsidR="00D95677" w:rsidRPr="000E609F" w:rsidRDefault="00D95677" w:rsidP="001538AC">
      <w:pPr>
        <w:pStyle w:val="libNormal"/>
        <w:rPr>
          <w:rtl/>
        </w:rPr>
      </w:pPr>
      <w:r w:rsidRPr="002646DC">
        <w:rPr>
          <w:rStyle w:val="libNumChar"/>
          <w:rtl/>
        </w:rPr>
        <w:t>[17286]</w:t>
      </w:r>
      <w:r w:rsidRPr="000E609F">
        <w:rPr>
          <w:rtl/>
        </w:rPr>
        <w:t xml:space="preserve"> 3</w:t>
      </w:r>
      <w:r>
        <w:rPr>
          <w:rtl/>
        </w:rPr>
        <w:t xml:space="preserve"> - </w:t>
      </w:r>
      <w:r w:rsidRPr="000E609F">
        <w:rPr>
          <w:rtl/>
        </w:rPr>
        <w:t>أحمد بن محمد بن عيسى في نوادره</w:t>
      </w:r>
      <w:r w:rsidR="00424FB2">
        <w:rPr>
          <w:rtl/>
        </w:rPr>
        <w:t>:</w:t>
      </w:r>
      <w:r w:rsidRPr="000E609F">
        <w:rPr>
          <w:rtl/>
        </w:rPr>
        <w:t xml:space="preserve"> عن فضالة بن أيوب</w:t>
      </w:r>
      <w:r w:rsidR="00424FB2">
        <w:rPr>
          <w:rtl/>
        </w:rPr>
        <w:t>،</w:t>
      </w:r>
      <w:r w:rsidRPr="000E609F">
        <w:rPr>
          <w:rtl/>
        </w:rPr>
        <w:t xml:space="preserve"> عن</w:t>
      </w:r>
      <w:r>
        <w:rPr>
          <w:rtl/>
        </w:rPr>
        <w:t xml:space="preserve"> </w:t>
      </w:r>
      <w:r w:rsidRPr="000E609F">
        <w:rPr>
          <w:rtl/>
        </w:rPr>
        <w:t>العلاء</w:t>
      </w:r>
      <w:r w:rsidR="00424FB2">
        <w:rPr>
          <w:rtl/>
        </w:rPr>
        <w:t>،</w:t>
      </w:r>
      <w:r w:rsidRPr="000E609F">
        <w:rPr>
          <w:rtl/>
        </w:rPr>
        <w:t xml:space="preserve"> عن عبد الله بن أبي يعفور قال</w:t>
      </w:r>
      <w:r w:rsidR="00424FB2">
        <w:rPr>
          <w:rtl/>
        </w:rPr>
        <w:t>:</w:t>
      </w:r>
      <w:r w:rsidRPr="000E609F">
        <w:rPr>
          <w:rtl/>
        </w:rPr>
        <w:t xml:space="preserve"> قلت لأبي عبد الله </w:t>
      </w:r>
      <w:r w:rsidR="00DC3BAA" w:rsidRPr="00DC3BAA">
        <w:rPr>
          <w:rStyle w:val="libAlaemChar"/>
          <w:rtl/>
        </w:rPr>
        <w:t>عليه‌السلام</w:t>
      </w:r>
      <w:r w:rsidR="00424FB2">
        <w:rPr>
          <w:rtl/>
        </w:rPr>
        <w:t>:</w:t>
      </w:r>
      <w:r>
        <w:rPr>
          <w:rtl/>
        </w:rPr>
        <w:t xml:space="preserve"> </w:t>
      </w:r>
      <w:r w:rsidRPr="000E609F">
        <w:rPr>
          <w:rtl/>
        </w:rPr>
        <w:t>يتزوج الرجل بالجارية متعة</w:t>
      </w:r>
      <w:r>
        <w:rPr>
          <w:rtl/>
        </w:rPr>
        <w:t>؟</w:t>
      </w:r>
      <w:r w:rsidRPr="000E609F">
        <w:rPr>
          <w:rtl/>
        </w:rPr>
        <w:t xml:space="preserve"> فقال</w:t>
      </w:r>
      <w:r w:rsidR="00424FB2">
        <w:rPr>
          <w:rtl/>
        </w:rPr>
        <w:t>:</w:t>
      </w:r>
      <w:r>
        <w:rPr>
          <w:rtl/>
        </w:rPr>
        <w:t xml:space="preserve"> « </w:t>
      </w:r>
      <w:r w:rsidRPr="000E609F">
        <w:rPr>
          <w:rtl/>
        </w:rPr>
        <w:t>نعم</w:t>
      </w:r>
      <w:r w:rsidR="00424FB2">
        <w:rPr>
          <w:rtl/>
        </w:rPr>
        <w:t>،</w:t>
      </w:r>
      <w:r w:rsidRPr="000E609F">
        <w:rPr>
          <w:rtl/>
        </w:rPr>
        <w:t xml:space="preserve"> إلا أن يكون لها أب</w:t>
      </w:r>
      <w:r w:rsidR="00424FB2">
        <w:rPr>
          <w:rtl/>
        </w:rPr>
        <w:t>،</w:t>
      </w:r>
      <w:r>
        <w:rPr>
          <w:rtl/>
        </w:rPr>
        <w:t xml:space="preserve"> </w:t>
      </w:r>
      <w:r w:rsidRPr="000E609F">
        <w:rPr>
          <w:rtl/>
        </w:rPr>
        <w:t>والجارية يستأمرها كل أحد إلا أبوها »</w:t>
      </w:r>
      <w:r>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w:t>
      </w:r>
      <w:r>
        <w:rPr>
          <w:rtl/>
        </w:rPr>
        <w:t xml:space="preserve"> - </w:t>
      </w:r>
      <w:r w:rsidRPr="000E609F">
        <w:rPr>
          <w:rtl/>
        </w:rPr>
        <w:t>رسالة المتعة</w:t>
      </w:r>
      <w:r w:rsidR="00424FB2">
        <w:rPr>
          <w:rtl/>
        </w:rPr>
        <w:t>:</w:t>
      </w:r>
      <w:r w:rsidRPr="000E609F">
        <w:rPr>
          <w:rtl/>
        </w:rPr>
        <w:t xml:space="preserve"> عنه في البحار ج 103 ص 310 ح 50</w:t>
      </w:r>
      <w:r>
        <w:rPr>
          <w:rtl/>
        </w:rPr>
        <w:t>.</w:t>
      </w:r>
    </w:p>
    <w:p w:rsidR="00D95677" w:rsidRPr="000E609F" w:rsidRDefault="00D95677" w:rsidP="00D95677">
      <w:pPr>
        <w:pStyle w:val="libFootnoteCenterBold"/>
        <w:rPr>
          <w:rtl/>
        </w:rPr>
      </w:pPr>
      <w:r w:rsidRPr="000E609F">
        <w:rPr>
          <w:rtl/>
        </w:rPr>
        <w:t>الباب 10</w:t>
      </w:r>
    </w:p>
    <w:p w:rsidR="00D95677" w:rsidRPr="000E609F" w:rsidRDefault="00D95677" w:rsidP="00D95677">
      <w:pPr>
        <w:pStyle w:val="libFootnote0"/>
        <w:rPr>
          <w:rtl/>
        </w:rPr>
      </w:pPr>
      <w:r w:rsidRPr="000E609F">
        <w:rPr>
          <w:rtl/>
        </w:rPr>
        <w:t>1</w:t>
      </w:r>
      <w:r>
        <w:rPr>
          <w:rtl/>
        </w:rPr>
        <w:t xml:space="preserve"> - </w:t>
      </w:r>
      <w:r w:rsidRPr="000E609F">
        <w:rPr>
          <w:rtl/>
        </w:rPr>
        <w:t>رسالة المتعة</w:t>
      </w:r>
      <w:r w:rsidR="00424FB2">
        <w:rPr>
          <w:rtl/>
        </w:rPr>
        <w:t>:</w:t>
      </w:r>
      <w:r w:rsidRPr="000E609F">
        <w:rPr>
          <w:rtl/>
        </w:rPr>
        <w:t xml:space="preserve"> عنه في البحار ج 103 ص 308 ح 26</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المقنع ص 113</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نوادر أحمد بن محمد بن عيسى ص 65</w:t>
      </w:r>
      <w:r>
        <w:rPr>
          <w:rtl/>
        </w:rPr>
        <w:t>.</w:t>
      </w:r>
    </w:p>
    <w:p w:rsidR="00D95677" w:rsidRPr="000E609F" w:rsidRDefault="00D95677" w:rsidP="001538AC">
      <w:pPr>
        <w:pStyle w:val="libNormal"/>
        <w:rPr>
          <w:rtl/>
        </w:rPr>
      </w:pPr>
      <w:r>
        <w:rPr>
          <w:rtl/>
        </w:rPr>
        <w:br w:type="page"/>
      </w:r>
      <w:r w:rsidRPr="002646DC">
        <w:rPr>
          <w:rStyle w:val="libNumChar"/>
          <w:rtl/>
        </w:rPr>
        <w:lastRenderedPageBreak/>
        <w:t>[17287]</w:t>
      </w:r>
      <w:r w:rsidRPr="000E609F">
        <w:rPr>
          <w:rtl/>
        </w:rPr>
        <w:t xml:space="preserve"> 4</w:t>
      </w:r>
      <w:r>
        <w:rPr>
          <w:rtl/>
        </w:rPr>
        <w:t xml:space="preserve"> - </w:t>
      </w:r>
      <w:r w:rsidRPr="000E609F">
        <w:rPr>
          <w:rtl/>
        </w:rPr>
        <w:t>وعن ابن أبي عمير</w:t>
      </w:r>
      <w:r w:rsidR="00424FB2">
        <w:rPr>
          <w:rtl/>
        </w:rPr>
        <w:t>،</w:t>
      </w:r>
      <w:r w:rsidRPr="000E609F">
        <w:rPr>
          <w:rtl/>
        </w:rPr>
        <w:t xml:space="preserve"> عن محمد بن حمزة قال</w:t>
      </w:r>
      <w:r w:rsidR="00424FB2">
        <w:rPr>
          <w:rtl/>
        </w:rPr>
        <w:t>:</w:t>
      </w:r>
      <w:r w:rsidRPr="000E609F">
        <w:rPr>
          <w:rtl/>
        </w:rPr>
        <w:t xml:space="preserve"> قال بعض</w:t>
      </w:r>
      <w:r>
        <w:rPr>
          <w:rtl/>
        </w:rPr>
        <w:t xml:space="preserve"> </w:t>
      </w:r>
      <w:r w:rsidRPr="000E609F">
        <w:rPr>
          <w:rtl/>
        </w:rPr>
        <w:t xml:space="preserve">أصحابنا لأبي عبد الله </w:t>
      </w:r>
      <w:r w:rsidR="00DC3BAA" w:rsidRPr="00DC3BAA">
        <w:rPr>
          <w:rStyle w:val="libAlaemChar"/>
          <w:rtl/>
        </w:rPr>
        <w:t>عليه‌السلام</w:t>
      </w:r>
      <w:r w:rsidR="00424FB2">
        <w:rPr>
          <w:rtl/>
        </w:rPr>
        <w:t>:</w:t>
      </w:r>
      <w:r w:rsidRPr="000E609F">
        <w:rPr>
          <w:rtl/>
        </w:rPr>
        <w:t xml:space="preserve"> البكر يتزوجها متعة</w:t>
      </w:r>
      <w:r w:rsidR="00424FB2">
        <w:rPr>
          <w:rtl/>
        </w:rPr>
        <w:t>،</w:t>
      </w:r>
      <w:r w:rsidRPr="000E609F">
        <w:rPr>
          <w:rtl/>
        </w:rPr>
        <w:t xml:space="preserve"> قال</w:t>
      </w:r>
      <w:r w:rsidR="00424FB2">
        <w:rPr>
          <w:rtl/>
        </w:rPr>
        <w:t>:</w:t>
      </w:r>
      <w:r w:rsidRPr="000E609F">
        <w:rPr>
          <w:rtl/>
        </w:rPr>
        <w:t xml:space="preserve"> « لا</w:t>
      </w:r>
      <w:r>
        <w:rPr>
          <w:rtl/>
        </w:rPr>
        <w:t xml:space="preserve"> </w:t>
      </w:r>
      <w:r w:rsidRPr="000E609F">
        <w:rPr>
          <w:rtl/>
        </w:rPr>
        <w:t>بأس</w:t>
      </w:r>
      <w:r w:rsidR="00424FB2">
        <w:rPr>
          <w:rtl/>
        </w:rPr>
        <w:t>،</w:t>
      </w:r>
      <w:r w:rsidRPr="000E609F">
        <w:rPr>
          <w:rtl/>
        </w:rPr>
        <w:t xml:space="preserve"> ما لم يستفضها »</w:t>
      </w:r>
      <w:r>
        <w:rPr>
          <w:rtl/>
        </w:rPr>
        <w:t>.</w:t>
      </w:r>
    </w:p>
    <w:p w:rsidR="00D95677" w:rsidRPr="000E609F" w:rsidRDefault="00D95677" w:rsidP="002646DC">
      <w:pPr>
        <w:pStyle w:val="Heading2Center"/>
        <w:rPr>
          <w:rtl/>
        </w:rPr>
      </w:pPr>
      <w:bookmarkStart w:id="941" w:name="_Toc364831136"/>
      <w:bookmarkStart w:id="942" w:name="_Toc379712408"/>
      <w:r w:rsidRPr="000E609F">
        <w:rPr>
          <w:rtl/>
        </w:rPr>
        <w:t>11</w:t>
      </w:r>
      <w:r>
        <w:rPr>
          <w:rtl/>
        </w:rPr>
        <w:t xml:space="preserve"> - </w:t>
      </w:r>
      <w:r w:rsidRPr="002646DC">
        <w:rPr>
          <w:rStyle w:val="libAlaemHeading2Char"/>
          <w:rtl/>
        </w:rPr>
        <w:t>(</w:t>
      </w:r>
      <w:r w:rsidRPr="000E609F">
        <w:rPr>
          <w:rtl/>
        </w:rPr>
        <w:t xml:space="preserve"> باب حكم التمتع بالكتابية </w:t>
      </w:r>
      <w:r w:rsidRPr="002646DC">
        <w:rPr>
          <w:rStyle w:val="libAlaemHeading2Char"/>
          <w:rtl/>
        </w:rPr>
        <w:t>)</w:t>
      </w:r>
      <w:bookmarkEnd w:id="941"/>
      <w:bookmarkEnd w:id="942"/>
    </w:p>
    <w:p w:rsidR="00D95677" w:rsidRPr="000E609F" w:rsidRDefault="00D95677" w:rsidP="001538AC">
      <w:pPr>
        <w:pStyle w:val="libNormal"/>
        <w:rPr>
          <w:rtl/>
        </w:rPr>
      </w:pPr>
      <w:r w:rsidRPr="002646DC">
        <w:rPr>
          <w:rStyle w:val="libNumChar"/>
          <w:rtl/>
        </w:rPr>
        <w:t>[17288]</w:t>
      </w:r>
      <w:r w:rsidRPr="000E609F">
        <w:rPr>
          <w:rtl/>
        </w:rPr>
        <w:t xml:space="preserve"> 1</w:t>
      </w:r>
      <w:r>
        <w:rPr>
          <w:rtl/>
        </w:rPr>
        <w:t xml:space="preserve"> - </w:t>
      </w:r>
      <w:r w:rsidRPr="000E609F">
        <w:rPr>
          <w:rtl/>
        </w:rPr>
        <w:t>الصدوق في المقنع</w:t>
      </w:r>
      <w:r w:rsidR="00424FB2">
        <w:rPr>
          <w:rtl/>
        </w:rPr>
        <w:t>:</w:t>
      </w:r>
      <w:r w:rsidRPr="000E609F">
        <w:rPr>
          <w:rtl/>
        </w:rPr>
        <w:t xml:space="preserve"> ولا تتزوج اليهودية والنصرانية على حرة</w:t>
      </w:r>
      <w:r w:rsidR="00424FB2">
        <w:rPr>
          <w:rtl/>
        </w:rPr>
        <w:t>،</w:t>
      </w:r>
      <w:r>
        <w:rPr>
          <w:rtl/>
        </w:rPr>
        <w:t xml:space="preserve"> </w:t>
      </w:r>
      <w:r w:rsidRPr="000E609F">
        <w:rPr>
          <w:rtl/>
        </w:rPr>
        <w:t>متعة وغيرها</w:t>
      </w:r>
      <w:r>
        <w:rPr>
          <w:rtl/>
        </w:rPr>
        <w:t>.</w:t>
      </w:r>
    </w:p>
    <w:p w:rsidR="00D95677" w:rsidRPr="000E609F" w:rsidRDefault="00D95677" w:rsidP="002646DC">
      <w:pPr>
        <w:pStyle w:val="Heading2Center"/>
        <w:rPr>
          <w:rtl/>
        </w:rPr>
      </w:pPr>
      <w:bookmarkStart w:id="943" w:name="_Toc364831137"/>
      <w:bookmarkStart w:id="944" w:name="_Toc379712409"/>
      <w:r w:rsidRPr="000E609F">
        <w:rPr>
          <w:rtl/>
        </w:rPr>
        <w:t>12</w:t>
      </w:r>
      <w:r>
        <w:rPr>
          <w:rtl/>
        </w:rPr>
        <w:t xml:space="preserve"> - </w:t>
      </w:r>
      <w:r w:rsidRPr="002646DC">
        <w:rPr>
          <w:rStyle w:val="libAlaemHeading2Char"/>
          <w:rtl/>
        </w:rPr>
        <w:t>(</w:t>
      </w:r>
      <w:r w:rsidRPr="000E609F">
        <w:rPr>
          <w:rtl/>
        </w:rPr>
        <w:t xml:space="preserve"> باب عدم جواز التمتع بالأمة على الحرة إلا بإذنها </w:t>
      </w:r>
      <w:r w:rsidRPr="002646DC">
        <w:rPr>
          <w:rStyle w:val="libAlaemHeading2Char"/>
          <w:rtl/>
        </w:rPr>
        <w:t>)</w:t>
      </w:r>
      <w:bookmarkEnd w:id="943"/>
      <w:bookmarkEnd w:id="944"/>
    </w:p>
    <w:p w:rsidR="00D95677" w:rsidRPr="000E609F" w:rsidRDefault="00D95677" w:rsidP="001538AC">
      <w:pPr>
        <w:pStyle w:val="libNormal"/>
        <w:rPr>
          <w:rtl/>
        </w:rPr>
      </w:pPr>
      <w:r w:rsidRPr="002646DC">
        <w:rPr>
          <w:rStyle w:val="libNumChar"/>
          <w:rtl/>
        </w:rPr>
        <w:t>[17289]</w:t>
      </w:r>
      <w:r w:rsidRPr="000E609F">
        <w:rPr>
          <w:rtl/>
        </w:rPr>
        <w:t xml:space="preserve"> 1</w:t>
      </w:r>
      <w:r>
        <w:rPr>
          <w:rtl/>
        </w:rPr>
        <w:t xml:space="preserve"> - </w:t>
      </w:r>
      <w:r w:rsidRPr="000E609F">
        <w:rPr>
          <w:rtl/>
        </w:rPr>
        <w:t>أحمد بن محمد بن عيسى في نوادره</w:t>
      </w:r>
      <w:r w:rsidR="00424FB2">
        <w:rPr>
          <w:rtl/>
        </w:rPr>
        <w:t>:</w:t>
      </w:r>
      <w:r w:rsidRPr="000E609F">
        <w:rPr>
          <w:rtl/>
        </w:rPr>
        <w:t xml:space="preserve"> عن محمد بن إسماعيل بن</w:t>
      </w:r>
      <w:r>
        <w:rPr>
          <w:rtl/>
        </w:rPr>
        <w:t xml:space="preserve"> </w:t>
      </w:r>
      <w:r w:rsidRPr="000E609F">
        <w:rPr>
          <w:rtl/>
        </w:rPr>
        <w:t>بزيع</w:t>
      </w:r>
      <w:r w:rsidR="00424FB2">
        <w:rPr>
          <w:rtl/>
        </w:rPr>
        <w:t>،</w:t>
      </w:r>
      <w:r w:rsidRPr="000E609F">
        <w:rPr>
          <w:rtl/>
        </w:rPr>
        <w:t xml:space="preserve"> قال</w:t>
      </w:r>
      <w:r w:rsidR="00424FB2">
        <w:rPr>
          <w:rtl/>
        </w:rPr>
        <w:t>:</w:t>
      </w:r>
      <w:r w:rsidRPr="000E609F">
        <w:rPr>
          <w:rtl/>
        </w:rPr>
        <w:t xml:space="preserve"> سألت أبا الحسن </w:t>
      </w:r>
      <w:r w:rsidR="00DC3BAA" w:rsidRPr="00DC3BAA">
        <w:rPr>
          <w:rStyle w:val="libAlaemChar"/>
          <w:rtl/>
        </w:rPr>
        <w:t>عليه‌السلام</w:t>
      </w:r>
      <w:r w:rsidR="00424FB2">
        <w:rPr>
          <w:rtl/>
        </w:rPr>
        <w:t>:</w:t>
      </w:r>
      <w:r w:rsidRPr="000E609F">
        <w:rPr>
          <w:rtl/>
        </w:rPr>
        <w:t xml:space="preserve"> هل يجوز للرجل أن يتمتع</w:t>
      </w:r>
      <w:r>
        <w:rPr>
          <w:rtl/>
        </w:rPr>
        <w:t xml:space="preserve"> </w:t>
      </w:r>
      <w:r w:rsidRPr="000E609F">
        <w:rPr>
          <w:rtl/>
        </w:rPr>
        <w:t>من المملوكة بإذن أهلها</w:t>
      </w:r>
      <w:r w:rsidR="00424FB2">
        <w:rPr>
          <w:rtl/>
        </w:rPr>
        <w:t>،</w:t>
      </w:r>
      <w:r w:rsidRPr="000E609F">
        <w:rPr>
          <w:rtl/>
        </w:rPr>
        <w:t xml:space="preserve"> وله امرأة حرة</w:t>
      </w:r>
      <w:r>
        <w:rPr>
          <w:rtl/>
        </w:rPr>
        <w:t>؟</w:t>
      </w:r>
      <w:r w:rsidRPr="000E609F">
        <w:rPr>
          <w:rtl/>
        </w:rPr>
        <w:t xml:space="preserve"> قال</w:t>
      </w:r>
      <w:r w:rsidR="00424FB2">
        <w:rPr>
          <w:rtl/>
        </w:rPr>
        <w:t>:</w:t>
      </w:r>
      <w:r w:rsidRPr="000E609F">
        <w:rPr>
          <w:rtl/>
        </w:rPr>
        <w:t xml:space="preserve"> « نعم</w:t>
      </w:r>
      <w:r w:rsidR="00424FB2">
        <w:rPr>
          <w:rtl/>
        </w:rPr>
        <w:t>،</w:t>
      </w:r>
      <w:r w:rsidRPr="000E609F">
        <w:rPr>
          <w:rtl/>
        </w:rPr>
        <w:t xml:space="preserve"> إذا رضيت</w:t>
      </w:r>
      <w:r>
        <w:rPr>
          <w:rtl/>
        </w:rPr>
        <w:t xml:space="preserve"> </w:t>
      </w:r>
      <w:r w:rsidRPr="000E609F">
        <w:rPr>
          <w:rtl/>
        </w:rPr>
        <w:t>الحرة »</w:t>
      </w:r>
      <w:r>
        <w:rPr>
          <w:rtl/>
        </w:rPr>
        <w:t>.</w:t>
      </w:r>
    </w:p>
    <w:p w:rsidR="00D95677" w:rsidRPr="000E609F" w:rsidRDefault="00D95677" w:rsidP="002646DC">
      <w:pPr>
        <w:pStyle w:val="Heading2Center"/>
        <w:rPr>
          <w:rtl/>
        </w:rPr>
      </w:pPr>
      <w:bookmarkStart w:id="945" w:name="_Toc364831138"/>
      <w:bookmarkStart w:id="946" w:name="_Toc379712410"/>
      <w:r w:rsidRPr="000E609F">
        <w:rPr>
          <w:rtl/>
        </w:rPr>
        <w:t>13</w:t>
      </w:r>
      <w:r>
        <w:rPr>
          <w:rtl/>
        </w:rPr>
        <w:t xml:space="preserve"> - </w:t>
      </w:r>
      <w:r w:rsidRPr="002646DC">
        <w:rPr>
          <w:rStyle w:val="libAlaemHeading2Char"/>
          <w:rtl/>
        </w:rPr>
        <w:t>(</w:t>
      </w:r>
      <w:r w:rsidRPr="000E609F">
        <w:rPr>
          <w:rtl/>
        </w:rPr>
        <w:t xml:space="preserve"> باب اشتراط تعيين المدة والمهر في المتعة </w:t>
      </w:r>
      <w:r w:rsidRPr="002646DC">
        <w:rPr>
          <w:rStyle w:val="libAlaemHeading2Char"/>
          <w:rtl/>
        </w:rPr>
        <w:t>)</w:t>
      </w:r>
      <w:bookmarkEnd w:id="945"/>
      <w:bookmarkEnd w:id="946"/>
    </w:p>
    <w:p w:rsidR="00D95677" w:rsidRPr="000E609F" w:rsidRDefault="00D95677" w:rsidP="001538AC">
      <w:pPr>
        <w:pStyle w:val="libNormal"/>
        <w:rPr>
          <w:rtl/>
        </w:rPr>
      </w:pPr>
      <w:r w:rsidRPr="002646DC">
        <w:rPr>
          <w:rStyle w:val="libNumChar"/>
          <w:rtl/>
        </w:rPr>
        <w:t>[17290]</w:t>
      </w:r>
      <w:r w:rsidRPr="000E609F">
        <w:rPr>
          <w:rtl/>
        </w:rPr>
        <w:t xml:space="preserve"> 1</w:t>
      </w:r>
      <w:r>
        <w:rPr>
          <w:rtl/>
        </w:rPr>
        <w:t xml:space="preserve"> - </w:t>
      </w:r>
      <w:r w:rsidRPr="000E609F">
        <w:rPr>
          <w:rtl/>
        </w:rPr>
        <w:t>الشيخ المفيد في رسالة المتعة</w:t>
      </w:r>
      <w:r w:rsidR="00424FB2">
        <w:rPr>
          <w:rtl/>
        </w:rPr>
        <w:t>:</w:t>
      </w:r>
      <w:r w:rsidRPr="000E609F">
        <w:rPr>
          <w:rtl/>
        </w:rPr>
        <w:t xml:space="preserve"> بالاسناد المتقدم</w:t>
      </w:r>
      <w:r w:rsidR="00424FB2">
        <w:rPr>
          <w:rtl/>
        </w:rPr>
        <w:t>،</w:t>
      </w:r>
      <w:r w:rsidRPr="000E609F">
        <w:rPr>
          <w:rtl/>
        </w:rPr>
        <w:t xml:space="preserve"> عن أحمد بن</w:t>
      </w:r>
      <w:r>
        <w:rPr>
          <w:rtl/>
        </w:rPr>
        <w:t xml:space="preserve"> </w:t>
      </w:r>
      <w:r w:rsidRPr="000E609F">
        <w:rPr>
          <w:rtl/>
        </w:rPr>
        <w:t>محمد بن عيسى</w:t>
      </w:r>
      <w:r w:rsidR="00424FB2">
        <w:rPr>
          <w:rtl/>
        </w:rPr>
        <w:t>،</w:t>
      </w:r>
      <w:r w:rsidRPr="000E609F">
        <w:rPr>
          <w:rtl/>
        </w:rPr>
        <w:t xml:space="preserve"> عن الحسن بن محبوب</w:t>
      </w:r>
      <w:r w:rsidR="00424FB2">
        <w:rPr>
          <w:rtl/>
        </w:rPr>
        <w:t>،</w:t>
      </w:r>
      <w:r w:rsidRPr="000E609F">
        <w:rPr>
          <w:rtl/>
        </w:rPr>
        <w:t xml:space="preserve"> عن جميل بن دراج</w:t>
      </w:r>
      <w:r w:rsidR="00424FB2">
        <w:rPr>
          <w:rtl/>
        </w:rPr>
        <w:t>،</w:t>
      </w:r>
      <w:r w:rsidRPr="000E609F">
        <w:rPr>
          <w:rtl/>
        </w:rPr>
        <w:t xml:space="preserve"> عمن رواه</w:t>
      </w:r>
      <w:r w:rsidR="00424FB2">
        <w:rPr>
          <w:rtl/>
        </w:rPr>
        <w:t>،</w:t>
      </w:r>
      <w:r>
        <w:rPr>
          <w:rtl/>
        </w:rPr>
        <w:t xml:space="preserve"> </w:t>
      </w:r>
      <w:r w:rsidRPr="000E609F">
        <w:rPr>
          <w:rtl/>
        </w:rPr>
        <w:t xml:space="preserve">عن أبي عبد الله </w:t>
      </w:r>
      <w:r w:rsidR="00DC3BAA" w:rsidRPr="00DC3BAA">
        <w:rPr>
          <w:rStyle w:val="libAlaemChar"/>
          <w:rtl/>
        </w:rPr>
        <w:t>عليه‌السلام</w:t>
      </w:r>
      <w:r w:rsidR="00424FB2">
        <w:rPr>
          <w:rtl/>
        </w:rPr>
        <w:t>،</w:t>
      </w:r>
      <w:r w:rsidRPr="000E609F">
        <w:rPr>
          <w:rtl/>
        </w:rPr>
        <w:t xml:space="preserve"> قال</w:t>
      </w:r>
      <w:r w:rsidR="00424FB2">
        <w:rPr>
          <w:rtl/>
        </w:rPr>
        <w:t>:</w:t>
      </w:r>
      <w:r>
        <w:rPr>
          <w:rtl/>
        </w:rPr>
        <w:t xml:space="preserve"> « </w:t>
      </w:r>
      <w:r w:rsidRPr="000E609F">
        <w:rPr>
          <w:rtl/>
        </w:rPr>
        <w:t>لا يكون متعة إلا بأمرين</w:t>
      </w:r>
      <w:r w:rsidR="00424FB2">
        <w:rPr>
          <w:rtl/>
        </w:rPr>
        <w:t>:</w:t>
      </w:r>
      <w:r w:rsidRPr="000E609F">
        <w:rPr>
          <w:rtl/>
        </w:rPr>
        <w:t xml:space="preserve"> أجل</w:t>
      </w:r>
      <w:r>
        <w:rPr>
          <w:rtl/>
        </w:rPr>
        <w:t xml:space="preserve"> </w:t>
      </w:r>
      <w:r w:rsidRPr="000E609F">
        <w:rPr>
          <w:rtl/>
        </w:rPr>
        <w:t>مسمى</w:t>
      </w:r>
      <w:r w:rsidR="00424FB2">
        <w:rPr>
          <w:rtl/>
        </w:rPr>
        <w:t>،</w:t>
      </w:r>
      <w:r w:rsidRPr="000E609F">
        <w:rPr>
          <w:rtl/>
        </w:rPr>
        <w:t xml:space="preserve"> وأجر مسمى »</w:t>
      </w:r>
      <w:r>
        <w:rPr>
          <w:rtl/>
        </w:rPr>
        <w:t>.</w:t>
      </w:r>
    </w:p>
    <w:p w:rsidR="00D95677" w:rsidRPr="000E609F" w:rsidRDefault="00D95677" w:rsidP="001538AC">
      <w:pPr>
        <w:pStyle w:val="libNormal"/>
        <w:rPr>
          <w:rtl/>
        </w:rPr>
      </w:pPr>
      <w:r w:rsidRPr="002646DC">
        <w:rPr>
          <w:rStyle w:val="libNumChar"/>
          <w:rtl/>
        </w:rPr>
        <w:t>[17291]</w:t>
      </w:r>
      <w:r w:rsidRPr="000E609F">
        <w:rPr>
          <w:rtl/>
        </w:rPr>
        <w:t xml:space="preserve"> 2</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في كلام له</w:t>
      </w:r>
      <w:r w:rsidR="00424FB2">
        <w:rPr>
          <w:rtl/>
        </w:rPr>
        <w:t>:</w:t>
      </w:r>
      <w:r>
        <w:rPr>
          <w:rtl/>
        </w:rPr>
        <w:t xml:space="preserve"> « </w:t>
      </w:r>
      <w:r w:rsidRPr="000E609F">
        <w:rPr>
          <w:rtl/>
        </w:rPr>
        <w:t>فإذا كانت خالية من</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4</w:t>
      </w:r>
      <w:r>
        <w:rPr>
          <w:rtl/>
        </w:rPr>
        <w:t xml:space="preserve"> - </w:t>
      </w:r>
      <w:r w:rsidRPr="000E609F">
        <w:rPr>
          <w:rtl/>
        </w:rPr>
        <w:t>نوادر أحمد بن محمد بن عيسى ص 66</w:t>
      </w:r>
      <w:r>
        <w:rPr>
          <w:rtl/>
        </w:rPr>
        <w:t>.</w:t>
      </w:r>
    </w:p>
    <w:p w:rsidR="00D95677" w:rsidRPr="000E609F" w:rsidRDefault="00D95677" w:rsidP="00D95677">
      <w:pPr>
        <w:pStyle w:val="libFootnoteCenterBold"/>
        <w:rPr>
          <w:rtl/>
        </w:rPr>
      </w:pPr>
      <w:r w:rsidRPr="000E609F">
        <w:rPr>
          <w:rtl/>
        </w:rPr>
        <w:t>الباب 11</w:t>
      </w:r>
    </w:p>
    <w:p w:rsidR="00D95677" w:rsidRPr="000E609F" w:rsidRDefault="00D95677" w:rsidP="00D95677">
      <w:pPr>
        <w:pStyle w:val="libFootnote0"/>
        <w:rPr>
          <w:rtl/>
        </w:rPr>
      </w:pPr>
      <w:r w:rsidRPr="000E609F">
        <w:rPr>
          <w:rtl/>
        </w:rPr>
        <w:t>1</w:t>
      </w:r>
      <w:r>
        <w:rPr>
          <w:rtl/>
        </w:rPr>
        <w:t xml:space="preserve"> - </w:t>
      </w:r>
      <w:r w:rsidRPr="000E609F">
        <w:rPr>
          <w:rtl/>
        </w:rPr>
        <w:t>المقنع ص 113</w:t>
      </w:r>
      <w:r>
        <w:rPr>
          <w:rtl/>
        </w:rPr>
        <w:t>.</w:t>
      </w:r>
    </w:p>
    <w:p w:rsidR="00D95677" w:rsidRPr="000E609F" w:rsidRDefault="00D95677" w:rsidP="00D95677">
      <w:pPr>
        <w:pStyle w:val="libFootnoteCenterBold"/>
        <w:rPr>
          <w:rtl/>
        </w:rPr>
      </w:pPr>
      <w:r w:rsidRPr="000E609F">
        <w:rPr>
          <w:rtl/>
        </w:rPr>
        <w:t>الباب 12</w:t>
      </w:r>
    </w:p>
    <w:p w:rsidR="00D95677" w:rsidRPr="000E609F" w:rsidRDefault="00D95677" w:rsidP="00D95677">
      <w:pPr>
        <w:pStyle w:val="libFootnote0"/>
        <w:rPr>
          <w:rtl/>
        </w:rPr>
      </w:pPr>
      <w:r w:rsidRPr="000E609F">
        <w:rPr>
          <w:rtl/>
        </w:rPr>
        <w:t>1</w:t>
      </w:r>
      <w:r>
        <w:rPr>
          <w:rtl/>
        </w:rPr>
        <w:t xml:space="preserve"> - </w:t>
      </w:r>
      <w:r w:rsidRPr="000E609F">
        <w:rPr>
          <w:rtl/>
        </w:rPr>
        <w:t>نوادر أحمد بن محمد بن عيسى ص 66</w:t>
      </w:r>
      <w:r>
        <w:rPr>
          <w:rtl/>
        </w:rPr>
        <w:t>.</w:t>
      </w:r>
    </w:p>
    <w:p w:rsidR="00D95677" w:rsidRPr="000E609F" w:rsidRDefault="00D95677" w:rsidP="00D95677">
      <w:pPr>
        <w:pStyle w:val="libFootnoteCenterBold"/>
        <w:rPr>
          <w:rtl/>
        </w:rPr>
      </w:pPr>
      <w:r w:rsidRPr="000E609F">
        <w:rPr>
          <w:rtl/>
        </w:rPr>
        <w:t>الباب 13</w:t>
      </w:r>
    </w:p>
    <w:p w:rsidR="00D95677" w:rsidRPr="000E609F" w:rsidRDefault="00D95677" w:rsidP="00D95677">
      <w:pPr>
        <w:pStyle w:val="libFootnote0"/>
        <w:rPr>
          <w:rtl/>
        </w:rPr>
      </w:pPr>
      <w:r w:rsidRPr="000E609F">
        <w:rPr>
          <w:rtl/>
        </w:rPr>
        <w:t>1</w:t>
      </w:r>
      <w:r>
        <w:rPr>
          <w:rtl/>
        </w:rPr>
        <w:t xml:space="preserve"> - </w:t>
      </w:r>
      <w:r w:rsidRPr="000E609F">
        <w:rPr>
          <w:rtl/>
        </w:rPr>
        <w:t>رسالة المتعة</w:t>
      </w:r>
      <w:r w:rsidR="00424FB2">
        <w:rPr>
          <w:rtl/>
        </w:rPr>
        <w:t>:</w:t>
      </w:r>
      <w:r w:rsidRPr="000E609F">
        <w:rPr>
          <w:rtl/>
        </w:rPr>
        <w:t xml:space="preserve"> عنه في البحار ج 103 ص 308 ح 27</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30</w:t>
      </w:r>
      <w:r>
        <w:rPr>
          <w:rtl/>
        </w:rPr>
        <w:t>.</w:t>
      </w:r>
    </w:p>
    <w:p w:rsidR="00D95677" w:rsidRPr="000E609F" w:rsidRDefault="00D95677" w:rsidP="00D95677">
      <w:pPr>
        <w:pStyle w:val="libNormal0"/>
        <w:rPr>
          <w:rtl/>
        </w:rPr>
      </w:pPr>
      <w:r>
        <w:rPr>
          <w:rtl/>
        </w:rPr>
        <w:br w:type="page"/>
      </w:r>
      <w:r w:rsidRPr="000E609F">
        <w:rPr>
          <w:rtl/>
        </w:rPr>
        <w:lastRenderedPageBreak/>
        <w:t>ذلك</w:t>
      </w:r>
      <w:r w:rsidR="00424FB2">
        <w:rPr>
          <w:rtl/>
        </w:rPr>
        <w:t>،</w:t>
      </w:r>
      <w:r w:rsidRPr="000E609F">
        <w:rPr>
          <w:rtl/>
        </w:rPr>
        <w:t xml:space="preserve"> قال لها</w:t>
      </w:r>
      <w:r w:rsidR="00424FB2">
        <w:rPr>
          <w:rtl/>
        </w:rPr>
        <w:t>:</w:t>
      </w:r>
      <w:r w:rsidRPr="000E609F">
        <w:rPr>
          <w:rtl/>
        </w:rPr>
        <w:t xml:space="preserve"> تمتعيني نفسك على كتاب الله وسنة نبيه</w:t>
      </w:r>
      <w:r w:rsidR="00424FB2">
        <w:rPr>
          <w:rtl/>
        </w:rPr>
        <w:t>،</w:t>
      </w:r>
      <w:r w:rsidRPr="000E609F">
        <w:rPr>
          <w:rtl/>
        </w:rPr>
        <w:t xml:space="preserve"> نكاح غير سفاح</w:t>
      </w:r>
      <w:r w:rsidR="00424FB2">
        <w:rPr>
          <w:rtl/>
        </w:rPr>
        <w:t>،</w:t>
      </w:r>
      <w:r>
        <w:rPr>
          <w:rtl/>
        </w:rPr>
        <w:t xml:space="preserve"> </w:t>
      </w:r>
      <w:r w:rsidRPr="000E609F">
        <w:rPr>
          <w:rtl/>
        </w:rPr>
        <w:t>كذا وكذا بكذا وكذا</w:t>
      </w:r>
      <w:r w:rsidR="00424FB2">
        <w:rPr>
          <w:rtl/>
        </w:rPr>
        <w:t>،</w:t>
      </w:r>
      <w:r w:rsidRPr="000E609F">
        <w:rPr>
          <w:rtl/>
        </w:rPr>
        <w:t xml:space="preserve"> ويبين المهر والأجل </w:t>
      </w:r>
      <w:r w:rsidRPr="00D95677">
        <w:rPr>
          <w:rStyle w:val="libFootnoteChar"/>
          <w:rFonts w:hint="cs"/>
          <w:rtl/>
        </w:rPr>
        <w:t>»</w:t>
      </w:r>
      <w:r w:rsidRPr="000E609F">
        <w:rPr>
          <w:rtl/>
        </w:rPr>
        <w:t>.</w:t>
      </w:r>
    </w:p>
    <w:p w:rsidR="00D95677" w:rsidRPr="000E609F" w:rsidRDefault="00D95677" w:rsidP="002646DC">
      <w:pPr>
        <w:pStyle w:val="Heading2Center"/>
        <w:rPr>
          <w:rtl/>
        </w:rPr>
      </w:pPr>
      <w:bookmarkStart w:id="947" w:name="_Toc364831139"/>
      <w:bookmarkStart w:id="948" w:name="_Toc379712411"/>
      <w:r w:rsidRPr="000E609F">
        <w:rPr>
          <w:rtl/>
        </w:rPr>
        <w:t>14</w:t>
      </w:r>
      <w:r>
        <w:rPr>
          <w:rtl/>
        </w:rPr>
        <w:t xml:space="preserve"> - </w:t>
      </w:r>
      <w:r w:rsidRPr="002646DC">
        <w:rPr>
          <w:rStyle w:val="libAlaemHeading2Char"/>
          <w:rtl/>
        </w:rPr>
        <w:t>(</w:t>
      </w:r>
      <w:r w:rsidRPr="000E609F">
        <w:rPr>
          <w:rtl/>
        </w:rPr>
        <w:t xml:space="preserve"> باب صيغة المتعة</w:t>
      </w:r>
      <w:r w:rsidR="00424FB2">
        <w:rPr>
          <w:rtl/>
        </w:rPr>
        <w:t>،</w:t>
      </w:r>
      <w:r w:rsidRPr="000E609F">
        <w:rPr>
          <w:rtl/>
        </w:rPr>
        <w:t xml:space="preserve"> وما ينبغي فيها من الشروط </w:t>
      </w:r>
      <w:r w:rsidRPr="002646DC">
        <w:rPr>
          <w:rStyle w:val="libAlaemHeading2Char"/>
          <w:rtl/>
        </w:rPr>
        <w:t>)</w:t>
      </w:r>
      <w:bookmarkEnd w:id="947"/>
      <w:bookmarkEnd w:id="948"/>
    </w:p>
    <w:p w:rsidR="00D95677" w:rsidRPr="000E609F" w:rsidRDefault="00D95677" w:rsidP="001538AC">
      <w:pPr>
        <w:pStyle w:val="libNormal"/>
        <w:rPr>
          <w:rtl/>
        </w:rPr>
      </w:pPr>
      <w:r w:rsidRPr="002646DC">
        <w:rPr>
          <w:rStyle w:val="libNumChar"/>
          <w:rtl/>
        </w:rPr>
        <w:t>[17292]</w:t>
      </w:r>
      <w:r w:rsidRPr="000E609F">
        <w:rPr>
          <w:rtl/>
        </w:rPr>
        <w:t xml:space="preserve"> 1</w:t>
      </w:r>
      <w:r>
        <w:rPr>
          <w:rtl/>
        </w:rPr>
        <w:t xml:space="preserve"> - </w:t>
      </w:r>
      <w:r w:rsidRPr="000E609F">
        <w:rPr>
          <w:rtl/>
        </w:rPr>
        <w:t>الشيخ المفيد في رسالة المتعة</w:t>
      </w:r>
      <w:r w:rsidR="00424FB2">
        <w:rPr>
          <w:rtl/>
        </w:rPr>
        <w:t>:</w:t>
      </w:r>
      <w:r w:rsidRPr="000E609F">
        <w:rPr>
          <w:rtl/>
        </w:rPr>
        <w:t xml:space="preserve"> عن جعفر بن محمد بن قولويه</w:t>
      </w:r>
      <w:r w:rsidR="00424FB2">
        <w:rPr>
          <w:rtl/>
        </w:rPr>
        <w:t>،</w:t>
      </w:r>
      <w:r>
        <w:rPr>
          <w:rtl/>
        </w:rPr>
        <w:t xml:space="preserve"> </w:t>
      </w:r>
      <w:r w:rsidRPr="000E609F">
        <w:rPr>
          <w:rtl/>
        </w:rPr>
        <w:t>عن علي بن حاتم</w:t>
      </w:r>
      <w:r w:rsidR="00424FB2">
        <w:rPr>
          <w:rtl/>
        </w:rPr>
        <w:t>،</w:t>
      </w:r>
      <w:r w:rsidRPr="000E609F">
        <w:rPr>
          <w:rtl/>
        </w:rPr>
        <w:t xml:space="preserve"> عن أحمد بن إدريس</w:t>
      </w:r>
      <w:r w:rsidR="00424FB2">
        <w:rPr>
          <w:rtl/>
        </w:rPr>
        <w:t>،</w:t>
      </w:r>
      <w:r w:rsidRPr="000E609F">
        <w:rPr>
          <w:rtl/>
        </w:rPr>
        <w:t xml:space="preserve"> عن أحمد بن محمد بن عيسى</w:t>
      </w:r>
      <w:r w:rsidR="00424FB2">
        <w:rPr>
          <w:rtl/>
        </w:rPr>
        <w:t>،</w:t>
      </w:r>
      <w:r>
        <w:rPr>
          <w:rtl/>
        </w:rPr>
        <w:t xml:space="preserve"> (</w:t>
      </w:r>
      <w:r w:rsidRPr="000E609F">
        <w:rPr>
          <w:rtl/>
        </w:rPr>
        <w:t xml:space="preserve"> عن الثبري ) </w:t>
      </w:r>
      <w:r w:rsidRPr="00D95677">
        <w:rPr>
          <w:rStyle w:val="libFootnotenumChar"/>
          <w:rtl/>
        </w:rPr>
        <w:t>(1)</w:t>
      </w:r>
      <w:r w:rsidR="00424FB2">
        <w:rPr>
          <w:rtl/>
        </w:rPr>
        <w:t>،</w:t>
      </w:r>
      <w:r w:rsidRPr="000E609F">
        <w:rPr>
          <w:rtl/>
        </w:rPr>
        <w:t xml:space="preserve"> عن الحسن بن علي بن يقطين قال</w:t>
      </w:r>
      <w:r w:rsidR="00424FB2">
        <w:rPr>
          <w:rtl/>
        </w:rPr>
        <w:t>:</w:t>
      </w:r>
      <w:r w:rsidRPr="000E609F">
        <w:rPr>
          <w:rtl/>
        </w:rPr>
        <w:t xml:space="preserve"> قال أبو الحسن</w:t>
      </w:r>
      <w:r>
        <w:rPr>
          <w:rtl/>
        </w:rPr>
        <w:t xml:space="preserve"> </w:t>
      </w:r>
      <w:r w:rsidRPr="000E609F">
        <w:rPr>
          <w:rtl/>
        </w:rPr>
        <w:t xml:space="preserve">موسى بن جعفر </w:t>
      </w:r>
      <w:r w:rsidR="00DC3BAA" w:rsidRPr="00DC3BAA">
        <w:rPr>
          <w:rStyle w:val="libAlaemChar"/>
          <w:rtl/>
        </w:rPr>
        <w:t>عليها‌السلام</w:t>
      </w:r>
      <w:r w:rsidR="00424FB2">
        <w:rPr>
          <w:rtl/>
        </w:rPr>
        <w:t>:</w:t>
      </w:r>
      <w:r>
        <w:rPr>
          <w:rtl/>
        </w:rPr>
        <w:t xml:space="preserve"> « </w:t>
      </w:r>
      <w:r w:rsidRPr="000E609F">
        <w:rPr>
          <w:rtl/>
        </w:rPr>
        <w:t>أدنى ما يجتزئ من القول أن يقول</w:t>
      </w:r>
      <w:r w:rsidR="00424FB2">
        <w:rPr>
          <w:rtl/>
        </w:rPr>
        <w:t>:</w:t>
      </w:r>
      <w:r>
        <w:rPr>
          <w:rtl/>
        </w:rPr>
        <w:t xml:space="preserve"> </w:t>
      </w:r>
      <w:r w:rsidRPr="000E609F">
        <w:rPr>
          <w:rtl/>
        </w:rPr>
        <w:t xml:space="preserve">أتزوجك متعة على كتاب الله وسنة نبيه </w:t>
      </w:r>
      <w:r w:rsidR="00DC3BAA" w:rsidRPr="00DC3BAA">
        <w:rPr>
          <w:rStyle w:val="libAlaemChar"/>
          <w:rtl/>
        </w:rPr>
        <w:t>صلى‌الله‌عليه‌وآله</w:t>
      </w:r>
      <w:r w:rsidR="00424FB2">
        <w:rPr>
          <w:rtl/>
        </w:rPr>
        <w:t>،</w:t>
      </w:r>
      <w:r w:rsidRPr="000E609F">
        <w:rPr>
          <w:rtl/>
        </w:rPr>
        <w:t xml:space="preserve"> بكذا وكذا</w:t>
      </w:r>
      <w:r>
        <w:rPr>
          <w:rtl/>
        </w:rPr>
        <w:t xml:space="preserve"> </w:t>
      </w:r>
      <w:r w:rsidRPr="000E609F">
        <w:rPr>
          <w:rtl/>
        </w:rPr>
        <w:t>إلى كذا »</w:t>
      </w:r>
      <w:r>
        <w:rPr>
          <w:rtl/>
        </w:rPr>
        <w:t>.</w:t>
      </w:r>
    </w:p>
    <w:p w:rsidR="00D95677" w:rsidRPr="000E609F" w:rsidRDefault="00D95677" w:rsidP="001538AC">
      <w:pPr>
        <w:pStyle w:val="libNormal"/>
        <w:rPr>
          <w:rtl/>
        </w:rPr>
      </w:pPr>
      <w:r w:rsidRPr="002646DC">
        <w:rPr>
          <w:rStyle w:val="libNumChar"/>
          <w:rtl/>
        </w:rPr>
        <w:t>[17293]</w:t>
      </w:r>
      <w:r w:rsidRPr="000E609F">
        <w:rPr>
          <w:rtl/>
        </w:rPr>
        <w:t xml:space="preserve"> 2</w:t>
      </w:r>
      <w:r>
        <w:rPr>
          <w:rtl/>
        </w:rPr>
        <w:t xml:space="preserve"> - </w:t>
      </w:r>
      <w:r w:rsidRPr="000E609F">
        <w:rPr>
          <w:rtl/>
        </w:rPr>
        <w:t xml:space="preserve">فقه الرضا </w:t>
      </w:r>
      <w:r w:rsidR="00DC3BAA" w:rsidRPr="00DC3BAA">
        <w:rPr>
          <w:rStyle w:val="libAlaemChar"/>
          <w:rtl/>
        </w:rPr>
        <w:t>عليه‌السلام</w:t>
      </w:r>
      <w:r w:rsidR="00424FB2">
        <w:rPr>
          <w:rtl/>
        </w:rPr>
        <w:t>:</w:t>
      </w:r>
      <w:r>
        <w:rPr>
          <w:rtl/>
        </w:rPr>
        <w:t xml:space="preserve"> « </w:t>
      </w:r>
      <w:r w:rsidRPr="000E609F">
        <w:rPr>
          <w:rtl/>
        </w:rPr>
        <w:t>والوجه الثاني</w:t>
      </w:r>
      <w:r w:rsidR="00424FB2">
        <w:rPr>
          <w:rtl/>
        </w:rPr>
        <w:t>:</w:t>
      </w:r>
      <w:r w:rsidRPr="000E609F">
        <w:rPr>
          <w:rtl/>
        </w:rPr>
        <w:t xml:space="preserve"> نكاح بغير شهود</w:t>
      </w:r>
      <w:r>
        <w:rPr>
          <w:rtl/>
        </w:rPr>
        <w:t xml:space="preserve"> </w:t>
      </w:r>
      <w:r w:rsidRPr="000E609F">
        <w:rPr>
          <w:rtl/>
        </w:rPr>
        <w:t>ولا ميراث</w:t>
      </w:r>
      <w:r w:rsidR="00424FB2">
        <w:rPr>
          <w:rtl/>
        </w:rPr>
        <w:t>،</w:t>
      </w:r>
      <w:r w:rsidRPr="000E609F">
        <w:rPr>
          <w:rtl/>
        </w:rPr>
        <w:t xml:space="preserve"> وهو نكاح المتعة بشروطها</w:t>
      </w:r>
      <w:r w:rsidR="00424FB2">
        <w:rPr>
          <w:rtl/>
        </w:rPr>
        <w:t>،</w:t>
      </w:r>
      <w:r w:rsidRPr="000E609F">
        <w:rPr>
          <w:rtl/>
        </w:rPr>
        <w:t xml:space="preserve"> وهو أن تسأل المرأة</w:t>
      </w:r>
      <w:r w:rsidR="00424FB2">
        <w:rPr>
          <w:rtl/>
        </w:rPr>
        <w:t>:</w:t>
      </w:r>
      <w:r w:rsidRPr="000E609F">
        <w:rPr>
          <w:rtl/>
        </w:rPr>
        <w:t xml:space="preserve"> فارغة هي</w:t>
      </w:r>
      <w:r>
        <w:rPr>
          <w:rtl/>
        </w:rPr>
        <w:t xml:space="preserve"> </w:t>
      </w:r>
      <w:r w:rsidRPr="000E609F">
        <w:rPr>
          <w:rtl/>
        </w:rPr>
        <w:t>أم مشغولة بزوج أو بعدة أو بحمل</w:t>
      </w:r>
      <w:r>
        <w:rPr>
          <w:rtl/>
        </w:rPr>
        <w:t>؟</w:t>
      </w:r>
      <w:r w:rsidRPr="000E609F">
        <w:rPr>
          <w:rtl/>
        </w:rPr>
        <w:t xml:space="preserve"> فإذا كانت خالية من ذلك</w:t>
      </w:r>
      <w:r w:rsidR="00424FB2">
        <w:rPr>
          <w:rtl/>
        </w:rPr>
        <w:t>،</w:t>
      </w:r>
      <w:r w:rsidRPr="000E609F">
        <w:rPr>
          <w:rtl/>
        </w:rPr>
        <w:t xml:space="preserve"> قال لها</w:t>
      </w:r>
      <w:r w:rsidR="00424FB2">
        <w:rPr>
          <w:rtl/>
        </w:rPr>
        <w:t>:</w:t>
      </w:r>
      <w:r>
        <w:rPr>
          <w:rtl/>
        </w:rPr>
        <w:t xml:space="preserve"> </w:t>
      </w:r>
      <w:r w:rsidRPr="000E609F">
        <w:rPr>
          <w:rtl/>
        </w:rPr>
        <w:t xml:space="preserve">تمتعيني نفسك على كتاب الله وسنة نبيه </w:t>
      </w:r>
      <w:r w:rsidR="00DC3BAA" w:rsidRPr="00DC3BAA">
        <w:rPr>
          <w:rStyle w:val="libAlaemChar"/>
          <w:rtl/>
        </w:rPr>
        <w:t>صلى‌الله‌عليه‌وآله</w:t>
      </w:r>
      <w:r w:rsidR="00424FB2">
        <w:rPr>
          <w:rtl/>
        </w:rPr>
        <w:t>،</w:t>
      </w:r>
      <w:r w:rsidRPr="000E609F">
        <w:rPr>
          <w:rtl/>
        </w:rPr>
        <w:t xml:space="preserve"> نكاح بغير</w:t>
      </w:r>
      <w:r>
        <w:rPr>
          <w:rtl/>
        </w:rPr>
        <w:t xml:space="preserve"> </w:t>
      </w:r>
      <w:r w:rsidRPr="000E609F">
        <w:rPr>
          <w:rtl/>
        </w:rPr>
        <w:t>سفاح</w:t>
      </w:r>
      <w:r w:rsidR="00424FB2">
        <w:rPr>
          <w:rtl/>
        </w:rPr>
        <w:t>،</w:t>
      </w:r>
      <w:r w:rsidRPr="000E609F">
        <w:rPr>
          <w:rtl/>
        </w:rPr>
        <w:t xml:space="preserve"> كذا وكذا بكذا وكذا</w:t>
      </w:r>
      <w:r w:rsidR="00424FB2">
        <w:rPr>
          <w:rtl/>
        </w:rPr>
        <w:t>،</w:t>
      </w:r>
      <w:r w:rsidRPr="000E609F">
        <w:rPr>
          <w:rtl/>
        </w:rPr>
        <w:t xml:space="preserve"> ويبين المهر والأجل</w:t>
      </w:r>
      <w:r w:rsidR="00424FB2">
        <w:rPr>
          <w:rtl/>
        </w:rPr>
        <w:t>،</w:t>
      </w:r>
      <w:r w:rsidRPr="000E609F">
        <w:rPr>
          <w:rtl/>
        </w:rPr>
        <w:t xml:space="preserve"> على أن لا ترثيني ولا</w:t>
      </w:r>
      <w:r>
        <w:rPr>
          <w:rtl/>
        </w:rPr>
        <w:t xml:space="preserve"> </w:t>
      </w:r>
      <w:r w:rsidRPr="000E609F">
        <w:rPr>
          <w:rtl/>
        </w:rPr>
        <w:t>أرثك</w:t>
      </w:r>
      <w:r w:rsidR="00424FB2">
        <w:rPr>
          <w:rtl/>
        </w:rPr>
        <w:t>،</w:t>
      </w:r>
      <w:r w:rsidRPr="000E609F">
        <w:rPr>
          <w:rtl/>
        </w:rPr>
        <w:t xml:space="preserve"> وعلى أن الماء أضعه حيث أشاء</w:t>
      </w:r>
      <w:r w:rsidR="00424FB2">
        <w:rPr>
          <w:rtl/>
        </w:rPr>
        <w:t>،</w:t>
      </w:r>
      <w:r w:rsidRPr="000E609F">
        <w:rPr>
          <w:rtl/>
        </w:rPr>
        <w:t xml:space="preserve"> وعلى أن الاجل إذا انقضى كان</w:t>
      </w:r>
      <w:r>
        <w:rPr>
          <w:rtl/>
        </w:rPr>
        <w:t xml:space="preserve"> </w:t>
      </w:r>
      <w:r w:rsidRPr="000E609F">
        <w:rPr>
          <w:rtl/>
        </w:rPr>
        <w:t>عليك عدة خمسة وأربعين يوما</w:t>
      </w:r>
      <w:r w:rsidR="00424FB2">
        <w:rPr>
          <w:rtl/>
        </w:rPr>
        <w:t>،</w:t>
      </w:r>
      <w:r w:rsidRPr="000E609F">
        <w:rPr>
          <w:rtl/>
        </w:rPr>
        <w:t xml:space="preserve"> فإذا أنعمت قلت لها</w:t>
      </w:r>
      <w:r w:rsidR="00424FB2">
        <w:rPr>
          <w:rtl/>
        </w:rPr>
        <w:t>:</w:t>
      </w:r>
      <w:r w:rsidRPr="000E609F">
        <w:rPr>
          <w:rtl/>
        </w:rPr>
        <w:t xml:space="preserve"> متعيني نفسك</w:t>
      </w:r>
      <w:r w:rsidR="00424FB2">
        <w:rPr>
          <w:rtl/>
        </w:rPr>
        <w:t>،</w:t>
      </w:r>
      <w:r>
        <w:rPr>
          <w:rtl/>
        </w:rPr>
        <w:t xml:space="preserve"> </w:t>
      </w:r>
      <w:r w:rsidRPr="000E609F">
        <w:rPr>
          <w:rtl/>
        </w:rPr>
        <w:t>وتعيد جميع الشروط عليها</w:t>
      </w:r>
      <w:r w:rsidR="00424FB2">
        <w:rPr>
          <w:rtl/>
        </w:rPr>
        <w:t>،</w:t>
      </w:r>
      <w:r w:rsidRPr="000E609F">
        <w:rPr>
          <w:rtl/>
        </w:rPr>
        <w:t xml:space="preserve"> لان القول خطبة</w:t>
      </w:r>
      <w:r w:rsidR="00424FB2">
        <w:rPr>
          <w:rtl/>
        </w:rPr>
        <w:t>،</w:t>
      </w:r>
      <w:r w:rsidRPr="000E609F">
        <w:rPr>
          <w:rtl/>
        </w:rPr>
        <w:t xml:space="preserve"> وكل شرط قبل النكاح</w:t>
      </w:r>
      <w:r>
        <w:rPr>
          <w:rtl/>
        </w:rPr>
        <w:t xml:space="preserve"> </w:t>
      </w:r>
      <w:r w:rsidRPr="000E609F">
        <w:rPr>
          <w:rtl/>
        </w:rPr>
        <w:t>فاسد</w:t>
      </w:r>
      <w:r w:rsidR="00424FB2">
        <w:rPr>
          <w:rtl/>
        </w:rPr>
        <w:t>،</w:t>
      </w:r>
      <w:r w:rsidRPr="000E609F">
        <w:rPr>
          <w:rtl/>
        </w:rPr>
        <w:t xml:space="preserve"> وإنما ينعقد الامر بالقول الثاني</w:t>
      </w:r>
      <w:r w:rsidR="00424FB2">
        <w:rPr>
          <w:rtl/>
        </w:rPr>
        <w:t>،</w:t>
      </w:r>
      <w:r w:rsidRPr="000E609F">
        <w:rPr>
          <w:rtl/>
        </w:rPr>
        <w:t xml:space="preserve"> فإذا قالت في الثاني</w:t>
      </w:r>
      <w:r w:rsidR="00424FB2">
        <w:rPr>
          <w:rtl/>
        </w:rPr>
        <w:t>:</w:t>
      </w:r>
      <w:r w:rsidRPr="000E609F">
        <w:rPr>
          <w:rtl/>
        </w:rPr>
        <w:t xml:space="preserve"> نعم</w:t>
      </w:r>
      <w:r w:rsidR="00424FB2">
        <w:rPr>
          <w:rtl/>
        </w:rPr>
        <w:t>،</w:t>
      </w:r>
      <w:r w:rsidRPr="000E609F">
        <w:rPr>
          <w:rtl/>
        </w:rPr>
        <w:t xml:space="preserve"> دفع</w:t>
      </w:r>
      <w:r>
        <w:rPr>
          <w:rtl/>
        </w:rPr>
        <w:t xml:space="preserve"> </w:t>
      </w:r>
      <w:r w:rsidRPr="000E609F">
        <w:rPr>
          <w:rtl/>
        </w:rPr>
        <w:t>إليها المهر أو ما حضر منه</w:t>
      </w:r>
      <w:r w:rsidR="00424FB2">
        <w:rPr>
          <w:rtl/>
        </w:rPr>
        <w:t>،</w:t>
      </w:r>
      <w:r w:rsidRPr="000E609F">
        <w:rPr>
          <w:rtl/>
        </w:rPr>
        <w:t xml:space="preserve"> وكان ما يبقى دينا عليك</w:t>
      </w:r>
      <w:r w:rsidR="00424FB2">
        <w:rPr>
          <w:rtl/>
        </w:rPr>
        <w:t>،</w:t>
      </w:r>
      <w:r w:rsidRPr="000E609F">
        <w:rPr>
          <w:rtl/>
        </w:rPr>
        <w:t xml:space="preserve"> وقد حلل لك حينئذ</w:t>
      </w:r>
      <w:r>
        <w:rPr>
          <w:rtl/>
        </w:rPr>
        <w:t xml:space="preserve"> </w:t>
      </w:r>
      <w:r w:rsidRPr="000E609F">
        <w:rPr>
          <w:rtl/>
        </w:rPr>
        <w:t>وطؤها »</w:t>
      </w:r>
      <w:r>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14</w:t>
      </w:r>
    </w:p>
    <w:p w:rsidR="00D95677" w:rsidRPr="000E609F" w:rsidRDefault="00D95677" w:rsidP="00D95677">
      <w:pPr>
        <w:pStyle w:val="libFootnote0"/>
        <w:rPr>
          <w:rtl/>
        </w:rPr>
      </w:pPr>
      <w:r w:rsidRPr="000E609F">
        <w:rPr>
          <w:rtl/>
        </w:rPr>
        <w:t>1</w:t>
      </w:r>
      <w:r>
        <w:rPr>
          <w:rtl/>
        </w:rPr>
        <w:t xml:space="preserve"> - </w:t>
      </w:r>
      <w:r w:rsidRPr="000E609F">
        <w:rPr>
          <w:rtl/>
        </w:rPr>
        <w:t>رسالة المتعة</w:t>
      </w:r>
      <w:r w:rsidR="00424FB2">
        <w:rPr>
          <w:rtl/>
        </w:rPr>
        <w:t>:</w:t>
      </w:r>
      <w:r w:rsidRPr="000E609F">
        <w:rPr>
          <w:rtl/>
        </w:rPr>
        <w:t xml:space="preserve"> عنه في البحار ج 103 ص 307 ح 25</w:t>
      </w:r>
      <w:r>
        <w:rPr>
          <w:rtl/>
        </w:rPr>
        <w:t>.</w:t>
      </w:r>
    </w:p>
    <w:p w:rsidR="00D95677" w:rsidRPr="000E609F" w:rsidRDefault="00D95677" w:rsidP="00D95677">
      <w:pPr>
        <w:pStyle w:val="libFootnote"/>
        <w:rPr>
          <w:rtl/>
        </w:rPr>
      </w:pPr>
      <w:r w:rsidRPr="000E609F">
        <w:rPr>
          <w:rtl/>
        </w:rPr>
        <w:t>(1) كذا في الحجرية</w:t>
      </w:r>
      <w:r w:rsidR="00424FB2">
        <w:rPr>
          <w:rtl/>
        </w:rPr>
        <w:t>،</w:t>
      </w:r>
      <w:r w:rsidRPr="000E609F">
        <w:rPr>
          <w:rtl/>
        </w:rPr>
        <w:t xml:space="preserve"> والظاهر أنه زائد ولا ربط له بالسند </w:t>
      </w:r>
      <w:r>
        <w:rPr>
          <w:rFonts w:hint="cs"/>
          <w:rtl/>
        </w:rPr>
        <w:t>«</w:t>
      </w:r>
      <w:r w:rsidRPr="000E609F">
        <w:rPr>
          <w:rtl/>
        </w:rPr>
        <w:t xml:space="preserve"> راجع معجم رجال الحديث</w:t>
      </w:r>
      <w:r>
        <w:rPr>
          <w:rtl/>
        </w:rPr>
        <w:t xml:space="preserve"> </w:t>
      </w:r>
      <w:r w:rsidRPr="000E609F">
        <w:rPr>
          <w:rtl/>
        </w:rPr>
        <w:t xml:space="preserve">ج 2 ص 302 و ج 5 ص 6 </w:t>
      </w:r>
      <w:r>
        <w:rPr>
          <w:rFonts w:hint="cs"/>
          <w:rtl/>
        </w:rPr>
        <w:t>»</w:t>
      </w:r>
      <w:r w:rsidRPr="000E609F">
        <w:rPr>
          <w:rtl/>
        </w:rPr>
        <w:t>.</w:t>
      </w:r>
    </w:p>
    <w:p w:rsidR="00D95677" w:rsidRPr="000E609F" w:rsidRDefault="00D95677" w:rsidP="00D95677">
      <w:pPr>
        <w:pStyle w:val="libFootnote0"/>
        <w:rPr>
          <w:rtl/>
        </w:rPr>
      </w:pPr>
      <w:r w:rsidRPr="000E609F">
        <w:rPr>
          <w:rtl/>
        </w:rPr>
        <w:t>2</w:t>
      </w:r>
      <w:r>
        <w:rPr>
          <w:rtl/>
        </w:rPr>
        <w:t xml:space="preserve"> - </w:t>
      </w:r>
      <w:r w:rsidRPr="000E609F">
        <w:rPr>
          <w:rtl/>
        </w:rPr>
        <w:t xml:space="preserve">فقه الرضا </w:t>
      </w:r>
      <w:r>
        <w:rPr>
          <w:rtl/>
        </w:rPr>
        <w:t>(</w:t>
      </w:r>
      <w:r w:rsidRPr="000E609F">
        <w:rPr>
          <w:rtl/>
        </w:rPr>
        <w:t xml:space="preserve"> عليه الاسلام ) ص 30</w:t>
      </w:r>
      <w:r>
        <w:rPr>
          <w:rtl/>
        </w:rPr>
        <w:t>.</w:t>
      </w:r>
    </w:p>
    <w:p w:rsidR="00D95677" w:rsidRPr="000E609F" w:rsidRDefault="00D95677" w:rsidP="001538AC">
      <w:pPr>
        <w:pStyle w:val="libNormal"/>
        <w:rPr>
          <w:rtl/>
        </w:rPr>
      </w:pPr>
      <w:r>
        <w:rPr>
          <w:rtl/>
        </w:rPr>
        <w:br w:type="page"/>
      </w:r>
      <w:r w:rsidRPr="002646DC">
        <w:rPr>
          <w:rStyle w:val="libNumChar"/>
          <w:rtl/>
        </w:rPr>
        <w:lastRenderedPageBreak/>
        <w:t>[17294]</w:t>
      </w:r>
      <w:r w:rsidRPr="000E609F">
        <w:rPr>
          <w:rtl/>
        </w:rPr>
        <w:t xml:space="preserve"> 3</w:t>
      </w:r>
      <w:r>
        <w:rPr>
          <w:rtl/>
        </w:rPr>
        <w:t xml:space="preserve"> - </w:t>
      </w:r>
      <w:r w:rsidRPr="000E609F">
        <w:rPr>
          <w:rtl/>
        </w:rPr>
        <w:t>الصدوق في المقنع</w:t>
      </w:r>
      <w:r w:rsidR="00424FB2">
        <w:rPr>
          <w:rtl/>
        </w:rPr>
        <w:t>:</w:t>
      </w:r>
      <w:r w:rsidRPr="000E609F">
        <w:rPr>
          <w:rtl/>
        </w:rPr>
        <w:t xml:space="preserve"> وإذا أردت ذلك فقل لها</w:t>
      </w:r>
      <w:r w:rsidR="00424FB2">
        <w:rPr>
          <w:rtl/>
        </w:rPr>
        <w:t>:</w:t>
      </w:r>
      <w:r w:rsidRPr="000E609F">
        <w:rPr>
          <w:rtl/>
        </w:rPr>
        <w:t xml:space="preserve"> تزوجيني</w:t>
      </w:r>
      <w:r>
        <w:rPr>
          <w:rtl/>
        </w:rPr>
        <w:t xml:space="preserve"> </w:t>
      </w:r>
      <w:r w:rsidRPr="000E609F">
        <w:rPr>
          <w:rtl/>
        </w:rPr>
        <w:t>نفسك على كتاب الله وسنة نبيه</w:t>
      </w:r>
      <w:r w:rsidR="00424FB2">
        <w:rPr>
          <w:rtl/>
        </w:rPr>
        <w:t>،</w:t>
      </w:r>
      <w:r w:rsidRPr="000E609F">
        <w:rPr>
          <w:rtl/>
        </w:rPr>
        <w:t xml:space="preserve"> نكاحا غير سفاح</w:t>
      </w:r>
      <w:r w:rsidR="00424FB2">
        <w:rPr>
          <w:rtl/>
        </w:rPr>
        <w:t>،</w:t>
      </w:r>
      <w:r w:rsidRPr="000E609F">
        <w:rPr>
          <w:rtl/>
        </w:rPr>
        <w:t xml:space="preserve"> على أن لا أرثك ولا</w:t>
      </w:r>
      <w:r>
        <w:rPr>
          <w:rtl/>
        </w:rPr>
        <w:t xml:space="preserve"> </w:t>
      </w:r>
      <w:r w:rsidRPr="000E609F">
        <w:rPr>
          <w:rtl/>
        </w:rPr>
        <w:t>ترثني</w:t>
      </w:r>
      <w:r w:rsidR="00424FB2">
        <w:rPr>
          <w:rtl/>
        </w:rPr>
        <w:t>،</w:t>
      </w:r>
      <w:r w:rsidRPr="000E609F">
        <w:rPr>
          <w:rtl/>
        </w:rPr>
        <w:t xml:space="preserve"> ولا أطلب ولدك</w:t>
      </w:r>
      <w:r w:rsidR="00424FB2">
        <w:rPr>
          <w:rtl/>
        </w:rPr>
        <w:t>،</w:t>
      </w:r>
      <w:r w:rsidRPr="000E609F">
        <w:rPr>
          <w:rtl/>
        </w:rPr>
        <w:t xml:space="preserve"> إلى أجل مسمى</w:t>
      </w:r>
      <w:r w:rsidR="00424FB2">
        <w:rPr>
          <w:rtl/>
        </w:rPr>
        <w:t>،</w:t>
      </w:r>
      <w:r w:rsidRPr="000E609F">
        <w:rPr>
          <w:rtl/>
        </w:rPr>
        <w:t xml:space="preserve"> فإن بدا لي زدتك وزدتني</w:t>
      </w:r>
      <w:r>
        <w:rPr>
          <w:rtl/>
        </w:rPr>
        <w:t>.</w:t>
      </w:r>
    </w:p>
    <w:p w:rsidR="00D95677" w:rsidRPr="000E609F" w:rsidRDefault="00D95677" w:rsidP="002646DC">
      <w:pPr>
        <w:pStyle w:val="Heading2Center"/>
        <w:rPr>
          <w:rtl/>
        </w:rPr>
      </w:pPr>
      <w:bookmarkStart w:id="949" w:name="_Toc364831140"/>
      <w:bookmarkStart w:id="950" w:name="_Toc379712412"/>
      <w:r w:rsidRPr="000E609F">
        <w:rPr>
          <w:rtl/>
        </w:rPr>
        <w:t>15</w:t>
      </w:r>
      <w:r>
        <w:rPr>
          <w:rtl/>
        </w:rPr>
        <w:t xml:space="preserve"> - </w:t>
      </w:r>
      <w:r w:rsidRPr="002646DC">
        <w:rPr>
          <w:rStyle w:val="libAlaemHeading2Char"/>
          <w:rtl/>
        </w:rPr>
        <w:t>(</w:t>
      </w:r>
      <w:r w:rsidRPr="000E609F">
        <w:rPr>
          <w:rtl/>
        </w:rPr>
        <w:t xml:space="preserve"> باب أنه لا يلزم الشرط السابق على العقد</w:t>
      </w:r>
      <w:r w:rsidR="00424FB2">
        <w:rPr>
          <w:rtl/>
        </w:rPr>
        <w:t>،</w:t>
      </w:r>
      <w:r w:rsidRPr="000E609F">
        <w:rPr>
          <w:rtl/>
        </w:rPr>
        <w:t xml:space="preserve"> إلا أن يعيده</w:t>
      </w:r>
      <w:r>
        <w:rPr>
          <w:rtl/>
        </w:rPr>
        <w:t xml:space="preserve"> </w:t>
      </w:r>
      <w:r w:rsidRPr="000E609F">
        <w:rPr>
          <w:rtl/>
        </w:rPr>
        <w:t>في الايجاب</w:t>
      </w:r>
      <w:r w:rsidR="00424FB2">
        <w:rPr>
          <w:rtl/>
        </w:rPr>
        <w:t>،</w:t>
      </w:r>
      <w:r w:rsidRPr="000E609F">
        <w:rPr>
          <w:rtl/>
        </w:rPr>
        <w:t xml:space="preserve"> ويحصل القبول به </w:t>
      </w:r>
      <w:r w:rsidRPr="002646DC">
        <w:rPr>
          <w:rStyle w:val="libAlaemHeading2Char"/>
          <w:rtl/>
        </w:rPr>
        <w:t>)</w:t>
      </w:r>
      <w:bookmarkEnd w:id="949"/>
      <w:bookmarkEnd w:id="950"/>
    </w:p>
    <w:p w:rsidR="00D95677" w:rsidRPr="000E609F" w:rsidRDefault="00D95677" w:rsidP="001538AC">
      <w:pPr>
        <w:pStyle w:val="libNormal"/>
        <w:rPr>
          <w:rtl/>
        </w:rPr>
      </w:pPr>
      <w:r w:rsidRPr="002646DC">
        <w:rPr>
          <w:rStyle w:val="libNumChar"/>
          <w:rtl/>
        </w:rPr>
        <w:t>[17295]</w:t>
      </w:r>
      <w:r w:rsidRPr="000E609F">
        <w:rPr>
          <w:rtl/>
        </w:rPr>
        <w:t xml:space="preserve"> 1</w:t>
      </w:r>
      <w:r>
        <w:rPr>
          <w:rtl/>
        </w:rPr>
        <w:t xml:space="preserve"> - </w:t>
      </w:r>
      <w:r w:rsidRPr="000E609F">
        <w:rPr>
          <w:rtl/>
        </w:rPr>
        <w:t>أحمد بن محمد بن عيسى في نوادره</w:t>
      </w:r>
      <w:r w:rsidR="00424FB2">
        <w:rPr>
          <w:rtl/>
        </w:rPr>
        <w:t>:</w:t>
      </w:r>
      <w:r w:rsidRPr="000E609F">
        <w:rPr>
          <w:rtl/>
        </w:rPr>
        <w:t xml:space="preserve"> عن صفوان</w:t>
      </w:r>
      <w:r w:rsidR="00424FB2">
        <w:rPr>
          <w:rtl/>
        </w:rPr>
        <w:t>،</w:t>
      </w:r>
      <w:r w:rsidRPr="000E609F">
        <w:rPr>
          <w:rtl/>
        </w:rPr>
        <w:t xml:space="preserve"> عن</w:t>
      </w:r>
      <w:r>
        <w:rPr>
          <w:rtl/>
        </w:rPr>
        <w:t xml:space="preserve"> </w:t>
      </w:r>
      <w:r w:rsidRPr="000E609F">
        <w:rPr>
          <w:rtl/>
        </w:rPr>
        <w:t>عبد الله بن بكير</w:t>
      </w:r>
      <w:r w:rsidR="00424FB2">
        <w:rPr>
          <w:rtl/>
        </w:rPr>
        <w:t>،</w:t>
      </w:r>
      <w:r w:rsidRPr="000E609F">
        <w:rPr>
          <w:rtl/>
        </w:rPr>
        <w:t xml:space="preserve"> عن محمد بن مسلم قال</w:t>
      </w:r>
      <w:r w:rsidR="00424FB2">
        <w:rPr>
          <w:rtl/>
        </w:rPr>
        <w:t>:</w:t>
      </w:r>
      <w:r w:rsidRPr="000E609F">
        <w:rPr>
          <w:rtl/>
        </w:rPr>
        <w:t xml:space="preserve"> سألت أبا عبد الله</w:t>
      </w:r>
      <w:r>
        <w:rPr>
          <w:rtl/>
        </w:rPr>
        <w:t xml:space="preserve"> </w:t>
      </w:r>
      <w:r w:rsidR="00DC3BAA" w:rsidRPr="00DC3BAA">
        <w:rPr>
          <w:rStyle w:val="libAlaemChar"/>
          <w:rtl/>
        </w:rPr>
        <w:t>عليه‌السلام</w:t>
      </w:r>
      <w:r w:rsidR="00424FB2">
        <w:rPr>
          <w:rtl/>
        </w:rPr>
        <w:t>،</w:t>
      </w:r>
      <w:r w:rsidRPr="000E609F">
        <w:rPr>
          <w:rtl/>
        </w:rPr>
        <w:t xml:space="preserve"> عن قول الله عز وجل</w:t>
      </w:r>
      <w:r w:rsidR="00424FB2">
        <w:rPr>
          <w:rtl/>
        </w:rPr>
        <w:t>:</w:t>
      </w:r>
      <w:r w:rsidRPr="000E609F">
        <w:rPr>
          <w:rtl/>
        </w:rPr>
        <w:t xml:space="preserve"> </w:t>
      </w:r>
      <w:r>
        <w:rPr>
          <w:rtl/>
        </w:rPr>
        <w:t>(</w:t>
      </w:r>
      <w:r w:rsidRPr="000E609F">
        <w:rPr>
          <w:rtl/>
        </w:rPr>
        <w:t xml:space="preserve"> ولا جناح عليكم فيما تراضيتم</w:t>
      </w:r>
      <w:r>
        <w:rPr>
          <w:rtl/>
        </w:rPr>
        <w:t xml:space="preserve"> </w:t>
      </w:r>
      <w:r w:rsidRPr="000E609F">
        <w:rPr>
          <w:rtl/>
        </w:rPr>
        <w:t xml:space="preserve">به من بعد الفريضة ) </w:t>
      </w:r>
      <w:r w:rsidRPr="00D95677">
        <w:rPr>
          <w:rStyle w:val="libFootnotenumChar"/>
          <w:rtl/>
        </w:rPr>
        <w:t>(1)</w:t>
      </w:r>
      <w:r w:rsidRPr="000E609F">
        <w:rPr>
          <w:rtl/>
        </w:rPr>
        <w:t xml:space="preserve"> قال</w:t>
      </w:r>
      <w:r w:rsidR="00424FB2">
        <w:rPr>
          <w:rtl/>
        </w:rPr>
        <w:t>:</w:t>
      </w:r>
      <w:r w:rsidRPr="000E609F">
        <w:rPr>
          <w:rtl/>
        </w:rPr>
        <w:t xml:space="preserve"> « ما تراضوا عليه من بعد النكاح فهو جائز</w:t>
      </w:r>
      <w:r w:rsidR="00424FB2">
        <w:rPr>
          <w:rtl/>
        </w:rPr>
        <w:t>،</w:t>
      </w:r>
      <w:r>
        <w:rPr>
          <w:rtl/>
        </w:rPr>
        <w:t xml:space="preserve"> </w:t>
      </w:r>
      <w:r w:rsidRPr="000E609F">
        <w:rPr>
          <w:rtl/>
        </w:rPr>
        <w:t>وما كان قبل النكاح فلا يجوز إلا برضاها »</w:t>
      </w:r>
      <w:r>
        <w:rPr>
          <w:rtl/>
        </w:rPr>
        <w:t>.</w:t>
      </w:r>
    </w:p>
    <w:p w:rsidR="00D95677" w:rsidRPr="000E609F" w:rsidRDefault="00D95677" w:rsidP="001538AC">
      <w:pPr>
        <w:pStyle w:val="libNormal"/>
        <w:rPr>
          <w:rtl/>
        </w:rPr>
      </w:pPr>
      <w:r w:rsidRPr="002646DC">
        <w:rPr>
          <w:rStyle w:val="libNumChar"/>
          <w:rtl/>
        </w:rPr>
        <w:t>[17296]</w:t>
      </w:r>
      <w:r w:rsidRPr="000E609F">
        <w:rPr>
          <w:rtl/>
        </w:rPr>
        <w:t xml:space="preserve"> 2</w:t>
      </w:r>
      <w:r>
        <w:rPr>
          <w:rtl/>
        </w:rPr>
        <w:t xml:space="preserve"> - </w:t>
      </w:r>
      <w:r w:rsidRPr="000E609F">
        <w:rPr>
          <w:rtl/>
        </w:rPr>
        <w:t>وعن ابن أبي عمير</w:t>
      </w:r>
      <w:r w:rsidR="00424FB2">
        <w:rPr>
          <w:rtl/>
        </w:rPr>
        <w:t>،</w:t>
      </w:r>
      <w:r w:rsidRPr="000E609F">
        <w:rPr>
          <w:rtl/>
        </w:rPr>
        <w:t xml:space="preserve"> عن عبد الله بن بكير قال</w:t>
      </w:r>
      <w:r w:rsidR="00424FB2">
        <w:rPr>
          <w:rtl/>
        </w:rPr>
        <w:t>:</w:t>
      </w:r>
      <w:r w:rsidRPr="000E609F">
        <w:rPr>
          <w:rtl/>
        </w:rPr>
        <w:t xml:space="preserve"> قال أبو عبد الله</w:t>
      </w:r>
      <w:r>
        <w:rPr>
          <w:rtl/>
        </w:rPr>
        <w:t xml:space="preserve"> </w:t>
      </w:r>
      <w:r w:rsidR="00DC3BAA" w:rsidRPr="00DC3BAA">
        <w:rPr>
          <w:rStyle w:val="libAlaemChar"/>
          <w:rtl/>
        </w:rPr>
        <w:t>عليه‌السلام</w:t>
      </w:r>
      <w:r w:rsidR="00424FB2">
        <w:rPr>
          <w:rtl/>
        </w:rPr>
        <w:t>:</w:t>
      </w:r>
      <w:r>
        <w:rPr>
          <w:rtl/>
        </w:rPr>
        <w:t xml:space="preserve"> « </w:t>
      </w:r>
      <w:r w:rsidRPr="000E609F">
        <w:rPr>
          <w:rtl/>
        </w:rPr>
        <w:t>ما كان من شرط قبل النكاح هدمه النكاح</w:t>
      </w:r>
      <w:r w:rsidR="00424FB2">
        <w:rPr>
          <w:rtl/>
        </w:rPr>
        <w:t>،</w:t>
      </w:r>
      <w:r w:rsidRPr="000E609F">
        <w:rPr>
          <w:rtl/>
        </w:rPr>
        <w:t xml:space="preserve"> وما كان</w:t>
      </w:r>
      <w:r>
        <w:rPr>
          <w:rtl/>
        </w:rPr>
        <w:t xml:space="preserve"> </w:t>
      </w:r>
      <w:r w:rsidRPr="000E609F">
        <w:rPr>
          <w:rtl/>
        </w:rPr>
        <w:t>بعد النكاح فهو نكاح »</w:t>
      </w:r>
      <w:r>
        <w:rPr>
          <w:rtl/>
        </w:rPr>
        <w:t>.</w:t>
      </w:r>
    </w:p>
    <w:p w:rsidR="00D95677" w:rsidRPr="000E609F" w:rsidRDefault="00D95677" w:rsidP="001538AC">
      <w:pPr>
        <w:pStyle w:val="libNormal"/>
        <w:rPr>
          <w:rtl/>
        </w:rPr>
      </w:pPr>
      <w:r w:rsidRPr="000E609F">
        <w:rPr>
          <w:rtl/>
        </w:rPr>
        <w:t>قلت</w:t>
      </w:r>
      <w:r w:rsidR="00424FB2">
        <w:rPr>
          <w:rtl/>
        </w:rPr>
        <w:t>:</w:t>
      </w:r>
      <w:r w:rsidRPr="000E609F">
        <w:rPr>
          <w:rtl/>
        </w:rPr>
        <w:t xml:space="preserve"> حمل قوله</w:t>
      </w:r>
      <w:r w:rsidR="00424FB2">
        <w:rPr>
          <w:rtl/>
        </w:rPr>
        <w:t>:</w:t>
      </w:r>
      <w:r w:rsidRPr="000E609F">
        <w:rPr>
          <w:rtl/>
        </w:rPr>
        <w:t xml:space="preserve"> « بعد النكاح » على بعد الايجاب</w:t>
      </w:r>
      <w:r w:rsidR="00424FB2">
        <w:rPr>
          <w:rtl/>
        </w:rPr>
        <w:t>،</w:t>
      </w:r>
      <w:r w:rsidRPr="000E609F">
        <w:rPr>
          <w:rtl/>
        </w:rPr>
        <w:t xml:space="preserve"> فيكون داخلا في</w:t>
      </w:r>
      <w:r>
        <w:rPr>
          <w:rtl/>
        </w:rPr>
        <w:t xml:space="preserve"> </w:t>
      </w:r>
      <w:r w:rsidRPr="000E609F">
        <w:rPr>
          <w:rtl/>
        </w:rPr>
        <w:t>العقد</w:t>
      </w:r>
      <w:r>
        <w:rPr>
          <w:rtl/>
        </w:rPr>
        <w:t>.</w:t>
      </w:r>
    </w:p>
    <w:p w:rsidR="00D95677" w:rsidRPr="000E609F" w:rsidRDefault="00D95677" w:rsidP="002646DC">
      <w:pPr>
        <w:pStyle w:val="Heading2Center"/>
        <w:rPr>
          <w:rtl/>
        </w:rPr>
      </w:pPr>
      <w:bookmarkStart w:id="951" w:name="_Toc364831141"/>
      <w:bookmarkStart w:id="952" w:name="_Toc379712413"/>
      <w:r w:rsidRPr="000E609F">
        <w:rPr>
          <w:rtl/>
        </w:rPr>
        <w:t>16</w:t>
      </w:r>
      <w:r>
        <w:rPr>
          <w:rtl/>
        </w:rPr>
        <w:t xml:space="preserve"> - </w:t>
      </w:r>
      <w:r w:rsidRPr="002646DC">
        <w:rPr>
          <w:rStyle w:val="libAlaemHeading2Char"/>
          <w:rtl/>
        </w:rPr>
        <w:t>(</w:t>
      </w:r>
      <w:r w:rsidRPr="000E609F">
        <w:rPr>
          <w:rtl/>
        </w:rPr>
        <w:t xml:space="preserve"> باب أنه لا حد للمهر ولا للأجل في المتعة</w:t>
      </w:r>
      <w:r w:rsidR="00424FB2">
        <w:rPr>
          <w:rtl/>
        </w:rPr>
        <w:t>،</w:t>
      </w:r>
      <w:r>
        <w:rPr>
          <w:rtl/>
        </w:rPr>
        <w:t xml:space="preserve"> </w:t>
      </w:r>
      <w:r w:rsidRPr="000E609F">
        <w:rPr>
          <w:rtl/>
        </w:rPr>
        <w:t xml:space="preserve">قلة ولا كثرة </w:t>
      </w:r>
      <w:r w:rsidRPr="002646DC">
        <w:rPr>
          <w:rStyle w:val="libAlaemHeading2Char"/>
          <w:rtl/>
        </w:rPr>
        <w:t>)</w:t>
      </w:r>
      <w:bookmarkEnd w:id="951"/>
      <w:bookmarkEnd w:id="952"/>
    </w:p>
    <w:p w:rsidR="00D95677" w:rsidRPr="000E609F" w:rsidRDefault="00D95677" w:rsidP="001538AC">
      <w:pPr>
        <w:pStyle w:val="libNormal"/>
        <w:rPr>
          <w:rtl/>
        </w:rPr>
      </w:pPr>
      <w:r w:rsidRPr="002646DC">
        <w:rPr>
          <w:rStyle w:val="libNumChar"/>
          <w:rtl/>
        </w:rPr>
        <w:t>[17297]</w:t>
      </w:r>
      <w:r w:rsidRPr="000E609F">
        <w:rPr>
          <w:rtl/>
        </w:rPr>
        <w:t xml:space="preserve"> 1</w:t>
      </w:r>
      <w:r>
        <w:rPr>
          <w:rtl/>
        </w:rPr>
        <w:t xml:space="preserve"> - </w:t>
      </w:r>
      <w:r w:rsidRPr="000E609F">
        <w:rPr>
          <w:rtl/>
        </w:rPr>
        <w:t>أحمد بن محمد بن عيسى في نوادره</w:t>
      </w:r>
      <w:r w:rsidR="00424FB2">
        <w:rPr>
          <w:rtl/>
        </w:rPr>
        <w:t>:</w:t>
      </w:r>
      <w:r w:rsidRPr="000E609F">
        <w:rPr>
          <w:rtl/>
        </w:rPr>
        <w:t xml:space="preserve"> عن النضر</w:t>
      </w:r>
      <w:r w:rsidR="00424FB2">
        <w:rPr>
          <w:rtl/>
        </w:rPr>
        <w:t>،</w:t>
      </w:r>
      <w:r w:rsidRPr="000E609F">
        <w:rPr>
          <w:rtl/>
        </w:rPr>
        <w:t xml:space="preserve"> عن عاصم</w:t>
      </w:r>
      <w:r w:rsidR="00424FB2">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3</w:t>
      </w:r>
      <w:r>
        <w:rPr>
          <w:rtl/>
        </w:rPr>
        <w:t xml:space="preserve"> - </w:t>
      </w:r>
      <w:r w:rsidRPr="000E609F">
        <w:rPr>
          <w:rtl/>
        </w:rPr>
        <w:t>المقنع ص 114</w:t>
      </w:r>
      <w:r>
        <w:rPr>
          <w:rtl/>
        </w:rPr>
        <w:t>.</w:t>
      </w:r>
    </w:p>
    <w:p w:rsidR="00D95677" w:rsidRPr="000E609F" w:rsidRDefault="00D95677" w:rsidP="00D95677">
      <w:pPr>
        <w:pStyle w:val="libFootnoteCenterBold"/>
        <w:rPr>
          <w:rtl/>
        </w:rPr>
      </w:pPr>
      <w:r w:rsidRPr="000E609F">
        <w:rPr>
          <w:rtl/>
        </w:rPr>
        <w:t>الباب 15</w:t>
      </w:r>
    </w:p>
    <w:p w:rsidR="00D95677" w:rsidRPr="000E609F" w:rsidRDefault="00D95677" w:rsidP="00D95677">
      <w:pPr>
        <w:pStyle w:val="libFootnote0"/>
        <w:rPr>
          <w:rtl/>
        </w:rPr>
      </w:pPr>
      <w:r w:rsidRPr="000E609F">
        <w:rPr>
          <w:rtl/>
        </w:rPr>
        <w:t>1</w:t>
      </w:r>
      <w:r>
        <w:rPr>
          <w:rtl/>
        </w:rPr>
        <w:t xml:space="preserve"> - </w:t>
      </w:r>
      <w:r w:rsidRPr="000E609F">
        <w:rPr>
          <w:rtl/>
        </w:rPr>
        <w:t>نوادر أحمد بن محمد بن عيسى ص 65</w:t>
      </w:r>
      <w:r>
        <w:rPr>
          <w:rtl/>
        </w:rPr>
        <w:t>.</w:t>
      </w:r>
    </w:p>
    <w:p w:rsidR="00D95677" w:rsidRPr="000E609F" w:rsidRDefault="00D95677" w:rsidP="00D95677">
      <w:pPr>
        <w:pStyle w:val="libFootnote"/>
        <w:rPr>
          <w:rtl/>
        </w:rPr>
      </w:pPr>
      <w:r w:rsidRPr="000E609F">
        <w:rPr>
          <w:rtl/>
        </w:rPr>
        <w:t>(1) النساء 4</w:t>
      </w:r>
      <w:r w:rsidR="00424FB2">
        <w:rPr>
          <w:rtl/>
        </w:rPr>
        <w:t>:</w:t>
      </w:r>
      <w:r w:rsidRPr="000E609F">
        <w:rPr>
          <w:rtl/>
        </w:rPr>
        <w:t xml:space="preserve"> 24</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نوادر أحمد بن محمد بن عيسى ص 66</w:t>
      </w:r>
      <w:r>
        <w:rPr>
          <w:rtl/>
        </w:rPr>
        <w:t>.</w:t>
      </w:r>
    </w:p>
    <w:p w:rsidR="00D95677" w:rsidRPr="000E609F" w:rsidRDefault="00D95677" w:rsidP="00D95677">
      <w:pPr>
        <w:pStyle w:val="libFootnoteCenterBold"/>
        <w:rPr>
          <w:rtl/>
        </w:rPr>
      </w:pPr>
      <w:r w:rsidRPr="000E609F">
        <w:rPr>
          <w:rtl/>
        </w:rPr>
        <w:t>الباب 16</w:t>
      </w:r>
    </w:p>
    <w:p w:rsidR="00D95677" w:rsidRPr="000E609F" w:rsidRDefault="00D95677" w:rsidP="00D95677">
      <w:pPr>
        <w:pStyle w:val="libFootnote0"/>
        <w:rPr>
          <w:rtl/>
        </w:rPr>
      </w:pPr>
      <w:r w:rsidRPr="000E609F">
        <w:rPr>
          <w:rtl/>
        </w:rPr>
        <w:t>1</w:t>
      </w:r>
      <w:r>
        <w:rPr>
          <w:rtl/>
        </w:rPr>
        <w:t xml:space="preserve"> - </w:t>
      </w:r>
      <w:r w:rsidRPr="000E609F">
        <w:rPr>
          <w:rtl/>
        </w:rPr>
        <w:t>نوادر أحمد بن محمد بن عيسى ص 65</w:t>
      </w:r>
      <w:r>
        <w:rPr>
          <w:rtl/>
        </w:rPr>
        <w:t>.</w:t>
      </w:r>
    </w:p>
    <w:p w:rsidR="00D95677" w:rsidRPr="000E609F" w:rsidRDefault="00D95677" w:rsidP="00D95677">
      <w:pPr>
        <w:pStyle w:val="libNormal0"/>
        <w:rPr>
          <w:rtl/>
        </w:rPr>
      </w:pPr>
      <w:r>
        <w:rPr>
          <w:rtl/>
        </w:rPr>
        <w:br w:type="page"/>
      </w:r>
      <w:r w:rsidRPr="000E609F">
        <w:rPr>
          <w:rtl/>
        </w:rPr>
        <w:lastRenderedPageBreak/>
        <w:t>عن محمد بن مسلم</w:t>
      </w:r>
      <w:r w:rsidR="00424FB2">
        <w:rPr>
          <w:rtl/>
        </w:rPr>
        <w:t>،</w:t>
      </w:r>
      <w:r w:rsidRPr="000E609F">
        <w:rPr>
          <w:rtl/>
        </w:rPr>
        <w:t xml:space="preserve"> قال</w:t>
      </w:r>
      <w:r w:rsidR="00424FB2">
        <w:rPr>
          <w:rtl/>
        </w:rPr>
        <w:t>:</w:t>
      </w:r>
      <w:r w:rsidRPr="000E609F">
        <w:rPr>
          <w:rtl/>
        </w:rPr>
        <w:t xml:space="preserve"> سألت أبا عبد الله </w:t>
      </w:r>
      <w:r w:rsidR="00DC3BAA" w:rsidRPr="00DC3BAA">
        <w:rPr>
          <w:rStyle w:val="libAlaemChar"/>
          <w:rtl/>
        </w:rPr>
        <w:t>عليه‌السلام</w:t>
      </w:r>
      <w:r w:rsidR="00424FB2">
        <w:rPr>
          <w:rtl/>
        </w:rPr>
        <w:t>،</w:t>
      </w:r>
      <w:r w:rsidRPr="000E609F">
        <w:rPr>
          <w:rtl/>
        </w:rPr>
        <w:t xml:space="preserve"> كم المهر في</w:t>
      </w:r>
      <w:r>
        <w:rPr>
          <w:rtl/>
        </w:rPr>
        <w:t xml:space="preserve"> </w:t>
      </w:r>
      <w:r w:rsidRPr="000E609F">
        <w:rPr>
          <w:rtl/>
        </w:rPr>
        <w:t>المتعة</w:t>
      </w:r>
      <w:r>
        <w:rPr>
          <w:rtl/>
        </w:rPr>
        <w:t>؟</w:t>
      </w:r>
      <w:r w:rsidRPr="000E609F">
        <w:rPr>
          <w:rtl/>
        </w:rPr>
        <w:t xml:space="preserve"> فقال</w:t>
      </w:r>
      <w:r w:rsidR="00424FB2">
        <w:rPr>
          <w:rtl/>
        </w:rPr>
        <w:t>:</w:t>
      </w:r>
      <w:r>
        <w:rPr>
          <w:rtl/>
        </w:rPr>
        <w:t xml:space="preserve"> « </w:t>
      </w:r>
      <w:r w:rsidRPr="000E609F">
        <w:rPr>
          <w:rtl/>
        </w:rPr>
        <w:t>ما تراضيا عليه</w:t>
      </w:r>
      <w:r w:rsidR="00424FB2">
        <w:rPr>
          <w:rtl/>
        </w:rPr>
        <w:t>،</w:t>
      </w:r>
      <w:r w:rsidRPr="000E609F">
        <w:rPr>
          <w:rtl/>
        </w:rPr>
        <w:t xml:space="preserve"> إلى ما شاءا من الاجل » الخبر</w:t>
      </w:r>
      <w:r>
        <w:rPr>
          <w:rtl/>
        </w:rPr>
        <w:t>.</w:t>
      </w:r>
    </w:p>
    <w:p w:rsidR="00D95677" w:rsidRPr="000E609F" w:rsidRDefault="00D95677" w:rsidP="001538AC">
      <w:pPr>
        <w:pStyle w:val="libNormal"/>
        <w:rPr>
          <w:rtl/>
        </w:rPr>
      </w:pPr>
      <w:r w:rsidRPr="002646DC">
        <w:rPr>
          <w:rStyle w:val="libNumChar"/>
          <w:rtl/>
        </w:rPr>
        <w:t>[17298]</w:t>
      </w:r>
      <w:r w:rsidRPr="000E609F">
        <w:rPr>
          <w:rtl/>
        </w:rPr>
        <w:t xml:space="preserve"> 2</w:t>
      </w:r>
      <w:r>
        <w:rPr>
          <w:rtl/>
        </w:rPr>
        <w:t xml:space="preserve"> - </w:t>
      </w:r>
      <w:r w:rsidRPr="000E609F">
        <w:rPr>
          <w:rtl/>
        </w:rPr>
        <w:t>وعن محمد بن إسماعيل بن بزيع</w:t>
      </w:r>
      <w:r w:rsidR="00424FB2">
        <w:rPr>
          <w:rtl/>
        </w:rPr>
        <w:t>،</w:t>
      </w:r>
      <w:r w:rsidRPr="000E609F">
        <w:rPr>
          <w:rtl/>
        </w:rPr>
        <w:t xml:space="preserve"> عن أبي الحسن</w:t>
      </w:r>
      <w:r>
        <w:rPr>
          <w:rtl/>
        </w:rPr>
        <w:t xml:space="preserve"> </w:t>
      </w:r>
      <w:r w:rsidR="00DC3BAA" w:rsidRPr="00DC3BAA">
        <w:rPr>
          <w:rStyle w:val="libAlaemChar"/>
          <w:rtl/>
        </w:rPr>
        <w:t>عليه‌السلام</w:t>
      </w:r>
      <w:r w:rsidR="00424FB2">
        <w:rPr>
          <w:rtl/>
        </w:rPr>
        <w:t>،</w:t>
      </w:r>
      <w:r w:rsidRPr="000E609F">
        <w:rPr>
          <w:rtl/>
        </w:rPr>
        <w:t xml:space="preserve"> في حديث قال</w:t>
      </w:r>
      <w:r w:rsidR="00424FB2">
        <w:rPr>
          <w:rtl/>
        </w:rPr>
        <w:t>:</w:t>
      </w:r>
      <w:r w:rsidRPr="000E609F">
        <w:rPr>
          <w:rtl/>
        </w:rPr>
        <w:t xml:space="preserve"> قلت له</w:t>
      </w:r>
      <w:r w:rsidR="00424FB2">
        <w:rPr>
          <w:rtl/>
        </w:rPr>
        <w:t>:</w:t>
      </w:r>
      <w:r w:rsidRPr="000E609F">
        <w:rPr>
          <w:rtl/>
        </w:rPr>
        <w:t xml:space="preserve"> الرجل يتزوج المرأة متعة سنة</w:t>
      </w:r>
      <w:r>
        <w:rPr>
          <w:rtl/>
        </w:rPr>
        <w:t xml:space="preserve"> </w:t>
      </w:r>
      <w:r w:rsidRPr="000E609F">
        <w:rPr>
          <w:rtl/>
        </w:rPr>
        <w:t>أو أقل</w:t>
      </w:r>
      <w:r>
        <w:rPr>
          <w:rFonts w:hint="cs"/>
          <w:rtl/>
        </w:rPr>
        <w:t xml:space="preserve"> </w:t>
      </w:r>
      <w:r w:rsidRPr="000E609F">
        <w:rPr>
          <w:rtl/>
        </w:rPr>
        <w:t>أو أكثر</w:t>
      </w:r>
      <w:r w:rsidR="00424FB2">
        <w:rPr>
          <w:rtl/>
        </w:rPr>
        <w:t>،</w:t>
      </w:r>
      <w:r w:rsidRPr="000E609F">
        <w:rPr>
          <w:rtl/>
        </w:rPr>
        <w:t xml:space="preserve"> إذا كان الشئ هو المعلوم</w:t>
      </w:r>
      <w:r w:rsidR="00424FB2">
        <w:rPr>
          <w:rtl/>
        </w:rPr>
        <w:t>،</w:t>
      </w:r>
      <w:r w:rsidRPr="000E609F">
        <w:rPr>
          <w:rtl/>
        </w:rPr>
        <w:t xml:space="preserve"> إلى أجل معلوم</w:t>
      </w:r>
      <w:r w:rsidR="00424FB2">
        <w:rPr>
          <w:rtl/>
        </w:rPr>
        <w:t>،</w:t>
      </w:r>
      <w:r w:rsidRPr="000E609F">
        <w:rPr>
          <w:rtl/>
        </w:rPr>
        <w:t xml:space="preserve"> قال</w:t>
      </w:r>
      <w:r w:rsidR="00424FB2">
        <w:rPr>
          <w:rtl/>
        </w:rPr>
        <w:t>:</w:t>
      </w:r>
      <w:r w:rsidRPr="000E609F">
        <w:rPr>
          <w:rtl/>
        </w:rPr>
        <w:t xml:space="preserve"> « نعم »</w:t>
      </w:r>
      <w:r>
        <w:rPr>
          <w:rtl/>
        </w:rPr>
        <w:t xml:space="preserve"> </w:t>
      </w:r>
      <w:r w:rsidRPr="000E609F">
        <w:rPr>
          <w:rtl/>
        </w:rPr>
        <w:t>الخبر</w:t>
      </w:r>
      <w:r>
        <w:rPr>
          <w:rtl/>
        </w:rPr>
        <w:t>.</w:t>
      </w:r>
    </w:p>
    <w:p w:rsidR="00D95677" w:rsidRPr="000E609F" w:rsidRDefault="00D95677" w:rsidP="001538AC">
      <w:pPr>
        <w:pStyle w:val="libNormal"/>
        <w:rPr>
          <w:rtl/>
        </w:rPr>
      </w:pPr>
      <w:r w:rsidRPr="000E609F">
        <w:rPr>
          <w:rtl/>
        </w:rPr>
        <w:t>وتقدم حديث جابر</w:t>
      </w:r>
      <w:r w:rsidR="00424FB2">
        <w:rPr>
          <w:rtl/>
        </w:rPr>
        <w:t>:</w:t>
      </w:r>
      <w:r w:rsidRPr="000E609F">
        <w:rPr>
          <w:rtl/>
        </w:rPr>
        <w:t xml:space="preserve"> أن كان أحدنا ربما تمتع بكف من البر</w:t>
      </w:r>
      <w:r>
        <w:rPr>
          <w:rtl/>
        </w:rPr>
        <w:t>.</w:t>
      </w:r>
    </w:p>
    <w:p w:rsidR="00D95677" w:rsidRPr="000E609F" w:rsidRDefault="00D95677" w:rsidP="001538AC">
      <w:pPr>
        <w:pStyle w:val="libNormal"/>
        <w:rPr>
          <w:rtl/>
        </w:rPr>
      </w:pPr>
      <w:r w:rsidRPr="002646DC">
        <w:rPr>
          <w:rStyle w:val="libNumChar"/>
          <w:rtl/>
        </w:rPr>
        <w:t>[17299]</w:t>
      </w:r>
      <w:r w:rsidRPr="000E609F">
        <w:rPr>
          <w:rtl/>
        </w:rPr>
        <w:t xml:space="preserve"> 3</w:t>
      </w:r>
      <w:r>
        <w:rPr>
          <w:rtl/>
        </w:rPr>
        <w:t xml:space="preserve"> - </w:t>
      </w:r>
      <w:r w:rsidRPr="000E609F">
        <w:rPr>
          <w:rtl/>
        </w:rPr>
        <w:t>الشيخ المفيد في رسالة المتعة</w:t>
      </w:r>
      <w:r w:rsidR="00424FB2">
        <w:rPr>
          <w:rtl/>
        </w:rPr>
        <w:t>:</w:t>
      </w:r>
      <w:r w:rsidRPr="000E609F">
        <w:rPr>
          <w:rtl/>
        </w:rPr>
        <w:t xml:space="preserve"> عن محمد بن مسلم الثقفي</w:t>
      </w:r>
      <w:r w:rsidR="00424FB2">
        <w:rPr>
          <w:rtl/>
        </w:rPr>
        <w:t>،</w:t>
      </w:r>
      <w:r>
        <w:rPr>
          <w:rtl/>
        </w:rPr>
        <w:t xml:space="preserve"> </w:t>
      </w:r>
      <w:r w:rsidRPr="000E609F">
        <w:rPr>
          <w:rtl/>
        </w:rPr>
        <w:t xml:space="preserve">عن أبي عبد الله </w:t>
      </w:r>
      <w:r w:rsidR="00DC3BAA" w:rsidRPr="00DC3BAA">
        <w:rPr>
          <w:rStyle w:val="libAlaemChar"/>
          <w:rtl/>
        </w:rPr>
        <w:t>عليه‌السلام</w:t>
      </w:r>
      <w:r w:rsidR="00424FB2">
        <w:rPr>
          <w:rtl/>
        </w:rPr>
        <w:t>،</w:t>
      </w:r>
      <w:r w:rsidRPr="000E609F">
        <w:rPr>
          <w:rtl/>
        </w:rPr>
        <w:t xml:space="preserve"> حيث سأله</w:t>
      </w:r>
      <w:r w:rsidR="00424FB2">
        <w:rPr>
          <w:rtl/>
        </w:rPr>
        <w:t>:</w:t>
      </w:r>
      <w:r w:rsidRPr="000E609F">
        <w:rPr>
          <w:rtl/>
        </w:rPr>
        <w:t xml:space="preserve"> كم المهر في المتعة</w:t>
      </w:r>
      <w:r>
        <w:rPr>
          <w:rtl/>
        </w:rPr>
        <w:t>؟</w:t>
      </w:r>
      <w:r w:rsidRPr="000E609F">
        <w:rPr>
          <w:rtl/>
        </w:rPr>
        <w:t xml:space="preserve"> قال</w:t>
      </w:r>
      <w:r w:rsidR="00424FB2">
        <w:rPr>
          <w:rtl/>
        </w:rPr>
        <w:t>:</w:t>
      </w:r>
      <w:r>
        <w:rPr>
          <w:rtl/>
        </w:rPr>
        <w:t xml:space="preserve"> </w:t>
      </w:r>
      <w:r w:rsidRPr="000E609F">
        <w:rPr>
          <w:rtl/>
        </w:rPr>
        <w:t>« ما تراضيا عليه</w:t>
      </w:r>
      <w:r w:rsidR="00424FB2">
        <w:rPr>
          <w:rtl/>
        </w:rPr>
        <w:t>،</w:t>
      </w:r>
      <w:r w:rsidRPr="000E609F">
        <w:rPr>
          <w:rtl/>
        </w:rPr>
        <w:t xml:space="preserve"> إلى ما شاءا من الاجل »</w:t>
      </w:r>
      <w:r>
        <w:rPr>
          <w:rtl/>
        </w:rPr>
        <w:t>.</w:t>
      </w:r>
    </w:p>
    <w:p w:rsidR="00D95677" w:rsidRPr="000E609F" w:rsidRDefault="00D95677" w:rsidP="001538AC">
      <w:pPr>
        <w:pStyle w:val="libNormal"/>
        <w:rPr>
          <w:rtl/>
        </w:rPr>
      </w:pPr>
      <w:r w:rsidRPr="002646DC">
        <w:rPr>
          <w:rStyle w:val="libNumChar"/>
          <w:rtl/>
        </w:rPr>
        <w:t>[17300]</w:t>
      </w:r>
      <w:r w:rsidRPr="000E609F">
        <w:rPr>
          <w:rtl/>
        </w:rPr>
        <w:t xml:space="preserve"> 4</w:t>
      </w:r>
      <w:r>
        <w:rPr>
          <w:rtl/>
        </w:rPr>
        <w:t xml:space="preserve"> - </w:t>
      </w:r>
      <w:r w:rsidRPr="000E609F">
        <w:rPr>
          <w:rtl/>
        </w:rPr>
        <w:t>وعن محمد بن نعمان الأحول قال</w:t>
      </w:r>
      <w:r w:rsidR="00424FB2">
        <w:rPr>
          <w:rtl/>
        </w:rPr>
        <w:t>:</w:t>
      </w:r>
      <w:r w:rsidRPr="000E609F">
        <w:rPr>
          <w:rtl/>
        </w:rPr>
        <w:t xml:space="preserve"> قلت لأبي عبد الله</w:t>
      </w:r>
      <w:r>
        <w:rPr>
          <w:rtl/>
        </w:rPr>
        <w:t xml:space="preserve"> </w:t>
      </w:r>
      <w:r w:rsidR="00DC3BAA" w:rsidRPr="00DC3BAA">
        <w:rPr>
          <w:rStyle w:val="libAlaemChar"/>
          <w:rtl/>
        </w:rPr>
        <w:t>عليه‌السلام</w:t>
      </w:r>
      <w:r w:rsidR="00424FB2">
        <w:rPr>
          <w:rtl/>
        </w:rPr>
        <w:t>:</w:t>
      </w:r>
      <w:r w:rsidRPr="000E609F">
        <w:rPr>
          <w:rtl/>
        </w:rPr>
        <w:t xml:space="preserve"> ما أدنى ما يتزوج به المتمتع</w:t>
      </w:r>
      <w:r>
        <w:rPr>
          <w:rtl/>
        </w:rPr>
        <w:t>؟</w:t>
      </w:r>
      <w:r w:rsidRPr="000E609F">
        <w:rPr>
          <w:rtl/>
        </w:rPr>
        <w:t xml:space="preserve"> قال</w:t>
      </w:r>
      <w:r w:rsidR="00424FB2">
        <w:rPr>
          <w:rtl/>
        </w:rPr>
        <w:t>:</w:t>
      </w:r>
      <w:r>
        <w:rPr>
          <w:rtl/>
        </w:rPr>
        <w:t xml:space="preserve"> « </w:t>
      </w:r>
      <w:r w:rsidRPr="000E609F">
        <w:rPr>
          <w:rtl/>
        </w:rPr>
        <w:t>بكف من بر »</w:t>
      </w:r>
      <w:r>
        <w:rPr>
          <w:rtl/>
        </w:rPr>
        <w:t>.</w:t>
      </w:r>
    </w:p>
    <w:p w:rsidR="00D95677" w:rsidRPr="000E609F" w:rsidRDefault="00D95677" w:rsidP="001538AC">
      <w:pPr>
        <w:pStyle w:val="libNormal"/>
        <w:rPr>
          <w:rtl/>
        </w:rPr>
      </w:pPr>
      <w:r w:rsidRPr="002646DC">
        <w:rPr>
          <w:rStyle w:val="libNumChar"/>
          <w:rtl/>
        </w:rPr>
        <w:t>[17301]</w:t>
      </w:r>
      <w:r w:rsidRPr="000E609F">
        <w:rPr>
          <w:rtl/>
        </w:rPr>
        <w:t xml:space="preserve"> 5</w:t>
      </w:r>
      <w:r>
        <w:rPr>
          <w:rtl/>
        </w:rPr>
        <w:t xml:space="preserve"> - </w:t>
      </w:r>
      <w:r w:rsidRPr="000E609F">
        <w:rPr>
          <w:rtl/>
        </w:rPr>
        <w:t>وعن هشام بن سالم</w:t>
      </w:r>
      <w:r w:rsidR="00424FB2">
        <w:rPr>
          <w:rtl/>
        </w:rPr>
        <w:t>،</w:t>
      </w:r>
      <w:r w:rsidRPr="000E609F">
        <w:rPr>
          <w:rtl/>
        </w:rPr>
        <w:t xml:space="preserve"> عن الصادق </w:t>
      </w:r>
      <w:r w:rsidR="00DC3BAA" w:rsidRPr="00DC3BAA">
        <w:rPr>
          <w:rStyle w:val="libAlaemChar"/>
          <w:rtl/>
        </w:rPr>
        <w:t>عليه‌السلام</w:t>
      </w:r>
      <w:r w:rsidR="00424FB2">
        <w:rPr>
          <w:rtl/>
        </w:rPr>
        <w:t>،</w:t>
      </w:r>
      <w:r w:rsidRPr="000E609F">
        <w:rPr>
          <w:rtl/>
        </w:rPr>
        <w:t xml:space="preserve"> عن</w:t>
      </w:r>
      <w:r>
        <w:rPr>
          <w:rtl/>
        </w:rPr>
        <w:t xml:space="preserve"> </w:t>
      </w:r>
      <w:r w:rsidRPr="000E609F">
        <w:rPr>
          <w:rtl/>
        </w:rPr>
        <w:t>الأدنى في المتعة</w:t>
      </w:r>
      <w:r w:rsidR="00424FB2">
        <w:rPr>
          <w:rtl/>
        </w:rPr>
        <w:t>،</w:t>
      </w:r>
      <w:r w:rsidRPr="000E609F">
        <w:rPr>
          <w:rtl/>
        </w:rPr>
        <w:t xml:space="preserve"> قال</w:t>
      </w:r>
      <w:r w:rsidR="00424FB2">
        <w:rPr>
          <w:rtl/>
        </w:rPr>
        <w:t>:</w:t>
      </w:r>
      <w:r w:rsidRPr="000E609F">
        <w:rPr>
          <w:rtl/>
        </w:rPr>
        <w:t xml:space="preserve"> « سواك يعض عليه »</w:t>
      </w:r>
      <w:r>
        <w:rPr>
          <w:rtl/>
        </w:rPr>
        <w:t>.</w:t>
      </w:r>
    </w:p>
    <w:p w:rsidR="00D95677" w:rsidRPr="000E609F" w:rsidRDefault="00D95677" w:rsidP="001538AC">
      <w:pPr>
        <w:pStyle w:val="libNormal"/>
        <w:rPr>
          <w:rtl/>
        </w:rPr>
      </w:pPr>
      <w:r w:rsidRPr="002646DC">
        <w:rPr>
          <w:rStyle w:val="libNumChar"/>
          <w:rtl/>
        </w:rPr>
        <w:t>[17302]</w:t>
      </w:r>
      <w:r w:rsidRPr="000E609F">
        <w:rPr>
          <w:rtl/>
        </w:rPr>
        <w:t xml:space="preserve"> 6</w:t>
      </w:r>
      <w:r>
        <w:rPr>
          <w:rtl/>
        </w:rPr>
        <w:t xml:space="preserve"> - </w:t>
      </w:r>
      <w:r w:rsidRPr="000E609F">
        <w:rPr>
          <w:rtl/>
        </w:rPr>
        <w:t>وعن أبي بصير</w:t>
      </w:r>
      <w:r w:rsidR="00424FB2">
        <w:rPr>
          <w:rtl/>
        </w:rPr>
        <w:t>،</w:t>
      </w:r>
      <w:r w:rsidRPr="000E609F">
        <w:rPr>
          <w:rtl/>
        </w:rPr>
        <w:t xml:space="preserve"> عن الصادق </w:t>
      </w:r>
      <w:r w:rsidR="00DC3BAA" w:rsidRPr="00DC3BAA">
        <w:rPr>
          <w:rStyle w:val="libAlaemChar"/>
          <w:rtl/>
        </w:rPr>
        <w:t>عليه‌السلام</w:t>
      </w:r>
      <w:r w:rsidR="00424FB2">
        <w:rPr>
          <w:rtl/>
        </w:rPr>
        <w:t>،</w:t>
      </w:r>
      <w:r w:rsidRPr="000E609F">
        <w:rPr>
          <w:rtl/>
        </w:rPr>
        <w:t xml:space="preserve"> في المتعة</w:t>
      </w:r>
      <w:r w:rsidR="00424FB2">
        <w:rPr>
          <w:rtl/>
        </w:rPr>
        <w:t>:</w:t>
      </w:r>
      <w:r>
        <w:rPr>
          <w:rtl/>
        </w:rPr>
        <w:t xml:space="preserve"> </w:t>
      </w:r>
      <w:r w:rsidRPr="000E609F">
        <w:rPr>
          <w:rtl/>
        </w:rPr>
        <w:t>« يجزئها الدرهم فما فوقه »</w:t>
      </w:r>
      <w:r>
        <w:rPr>
          <w:rtl/>
        </w:rPr>
        <w:t>.</w:t>
      </w:r>
    </w:p>
    <w:p w:rsidR="00D95677" w:rsidRPr="000E609F" w:rsidRDefault="00D95677" w:rsidP="001538AC">
      <w:pPr>
        <w:pStyle w:val="libNormal"/>
        <w:rPr>
          <w:rtl/>
        </w:rPr>
      </w:pPr>
      <w:r w:rsidRPr="002646DC">
        <w:rPr>
          <w:rStyle w:val="libNumChar"/>
          <w:rtl/>
        </w:rPr>
        <w:t>[17303]</w:t>
      </w:r>
      <w:r w:rsidRPr="000E609F">
        <w:rPr>
          <w:rtl/>
        </w:rPr>
        <w:t xml:space="preserve"> 7</w:t>
      </w:r>
      <w:r>
        <w:rPr>
          <w:rtl/>
        </w:rPr>
        <w:t xml:space="preserve"> - </w:t>
      </w:r>
      <w:r w:rsidRPr="000E609F">
        <w:rPr>
          <w:rtl/>
        </w:rPr>
        <w:t>وعن أبي بصير</w:t>
      </w:r>
      <w:r w:rsidR="00424FB2">
        <w:rPr>
          <w:rtl/>
        </w:rPr>
        <w:t>،</w:t>
      </w:r>
      <w:r w:rsidRPr="000E609F">
        <w:rPr>
          <w:rtl/>
        </w:rPr>
        <w:t xml:space="preserve"> عنه </w:t>
      </w:r>
      <w:r w:rsidR="00DC3BAA" w:rsidRPr="00DC3BAA">
        <w:rPr>
          <w:rStyle w:val="libAlaemChar"/>
          <w:rtl/>
        </w:rPr>
        <w:t>عليه‌السلام</w:t>
      </w:r>
      <w:r w:rsidR="00424FB2">
        <w:rPr>
          <w:rtl/>
        </w:rPr>
        <w:t>:</w:t>
      </w:r>
      <w:r>
        <w:rPr>
          <w:rtl/>
        </w:rPr>
        <w:t xml:space="preserve"> « </w:t>
      </w:r>
      <w:r w:rsidRPr="000E609F">
        <w:rPr>
          <w:rtl/>
        </w:rPr>
        <w:t>كف من طعام أو</w:t>
      </w:r>
      <w:r>
        <w:rPr>
          <w:rtl/>
        </w:rPr>
        <w:t xml:space="preserve"> </w:t>
      </w:r>
      <w:r w:rsidRPr="000E609F">
        <w:rPr>
          <w:rtl/>
        </w:rPr>
        <w:t>دقيق أو سويق أو تمر »</w:t>
      </w:r>
      <w:r>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w:t>
      </w:r>
      <w:r>
        <w:rPr>
          <w:rtl/>
        </w:rPr>
        <w:t xml:space="preserve"> - </w:t>
      </w:r>
      <w:r w:rsidRPr="000E609F">
        <w:rPr>
          <w:rtl/>
        </w:rPr>
        <w:t>نوادر أحمد بن محمد بن عيسى ص 66</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رسالة المتعة</w:t>
      </w:r>
      <w:r w:rsidR="00424FB2">
        <w:rPr>
          <w:rtl/>
        </w:rPr>
        <w:t>:</w:t>
      </w:r>
      <w:r w:rsidRPr="000E609F">
        <w:rPr>
          <w:rtl/>
        </w:rPr>
        <w:t xml:space="preserve"> عنه في البحار ج 103 ص 308 ح 28</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رسالة المتعة</w:t>
      </w:r>
      <w:r w:rsidR="00424FB2">
        <w:rPr>
          <w:rtl/>
        </w:rPr>
        <w:t>:</w:t>
      </w:r>
      <w:r w:rsidRPr="000E609F">
        <w:rPr>
          <w:rtl/>
        </w:rPr>
        <w:t xml:space="preserve"> عنه في البحار ج 103 ص 308 ح 29</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رسالة المتعة</w:t>
      </w:r>
      <w:r w:rsidR="00424FB2">
        <w:rPr>
          <w:rtl/>
        </w:rPr>
        <w:t>:</w:t>
      </w:r>
      <w:r w:rsidRPr="000E609F">
        <w:rPr>
          <w:rtl/>
        </w:rPr>
        <w:t xml:space="preserve"> عنه في البحار ج 103 ص 308 ص 30</w:t>
      </w:r>
      <w:r>
        <w:rPr>
          <w:rtl/>
        </w:rPr>
        <w:t>.</w:t>
      </w:r>
    </w:p>
    <w:p w:rsidR="00D95677" w:rsidRPr="000E609F" w:rsidRDefault="00D95677" w:rsidP="00D95677">
      <w:pPr>
        <w:pStyle w:val="libFootnote0"/>
        <w:rPr>
          <w:rtl/>
        </w:rPr>
      </w:pPr>
      <w:r w:rsidRPr="000E609F">
        <w:rPr>
          <w:rtl/>
        </w:rPr>
        <w:t>6</w:t>
      </w:r>
      <w:r>
        <w:rPr>
          <w:rtl/>
        </w:rPr>
        <w:t xml:space="preserve"> - </w:t>
      </w:r>
      <w:r w:rsidRPr="000E609F">
        <w:rPr>
          <w:rtl/>
        </w:rPr>
        <w:t>رسالة المتعة</w:t>
      </w:r>
      <w:r w:rsidR="00424FB2">
        <w:rPr>
          <w:rtl/>
        </w:rPr>
        <w:t>:</w:t>
      </w:r>
      <w:r w:rsidRPr="000E609F">
        <w:rPr>
          <w:rtl/>
        </w:rPr>
        <w:t xml:space="preserve"> عنه في البحار ج 103 ص 308 ح 31</w:t>
      </w:r>
      <w:r>
        <w:rPr>
          <w:rtl/>
        </w:rPr>
        <w:t>.</w:t>
      </w:r>
    </w:p>
    <w:p w:rsidR="00D95677" w:rsidRPr="000E609F" w:rsidRDefault="00D95677" w:rsidP="00D95677">
      <w:pPr>
        <w:pStyle w:val="libFootnote0"/>
        <w:rPr>
          <w:rtl/>
        </w:rPr>
      </w:pPr>
      <w:r w:rsidRPr="000E609F">
        <w:rPr>
          <w:rtl/>
        </w:rPr>
        <w:t>7</w:t>
      </w:r>
      <w:r>
        <w:rPr>
          <w:rtl/>
        </w:rPr>
        <w:t xml:space="preserve"> - </w:t>
      </w:r>
      <w:r w:rsidRPr="000E609F">
        <w:rPr>
          <w:rtl/>
        </w:rPr>
        <w:t>رسالة المتعة</w:t>
      </w:r>
      <w:r w:rsidR="00424FB2">
        <w:rPr>
          <w:rtl/>
        </w:rPr>
        <w:t>:</w:t>
      </w:r>
      <w:r w:rsidRPr="000E609F">
        <w:rPr>
          <w:rtl/>
        </w:rPr>
        <w:t xml:space="preserve"> عنه في البحار ج 103 ص 308 ح 32</w:t>
      </w:r>
      <w:r>
        <w:rPr>
          <w:rtl/>
        </w:rPr>
        <w:t>.</w:t>
      </w:r>
    </w:p>
    <w:p w:rsidR="00D95677" w:rsidRPr="000E609F" w:rsidRDefault="00D95677" w:rsidP="001538AC">
      <w:pPr>
        <w:pStyle w:val="libNormal"/>
        <w:rPr>
          <w:rtl/>
        </w:rPr>
      </w:pPr>
      <w:r>
        <w:rPr>
          <w:rtl/>
        </w:rPr>
        <w:br w:type="page"/>
      </w:r>
      <w:r w:rsidRPr="002646DC">
        <w:rPr>
          <w:rStyle w:val="libNumChar"/>
          <w:rtl/>
        </w:rPr>
        <w:lastRenderedPageBreak/>
        <w:t>[17304]</w:t>
      </w:r>
      <w:r w:rsidRPr="000E609F">
        <w:rPr>
          <w:rtl/>
        </w:rPr>
        <w:t xml:space="preserve"> 8</w:t>
      </w:r>
      <w:r>
        <w:rPr>
          <w:rtl/>
        </w:rPr>
        <w:t xml:space="preserve"> - </w:t>
      </w:r>
      <w:r w:rsidRPr="000E609F">
        <w:rPr>
          <w:rtl/>
        </w:rPr>
        <w:t>كتاب عاصم بن حميد الحناط</w:t>
      </w:r>
      <w:r w:rsidR="00424FB2">
        <w:rPr>
          <w:rtl/>
        </w:rPr>
        <w:t>:</w:t>
      </w:r>
      <w:r w:rsidRPr="000E609F">
        <w:rPr>
          <w:rtl/>
        </w:rPr>
        <w:t xml:space="preserve"> عن محمد بن مسلم</w:t>
      </w:r>
      <w:r w:rsidR="00424FB2">
        <w:rPr>
          <w:rtl/>
        </w:rPr>
        <w:t>،</w:t>
      </w:r>
      <w:r w:rsidRPr="000E609F">
        <w:rPr>
          <w:rtl/>
        </w:rPr>
        <w:t xml:space="preserve"> وأبي</w:t>
      </w:r>
      <w:r>
        <w:rPr>
          <w:rtl/>
        </w:rPr>
        <w:t xml:space="preserve"> </w:t>
      </w:r>
      <w:r w:rsidRPr="000E609F">
        <w:rPr>
          <w:rtl/>
        </w:rPr>
        <w:t>بصير جميعا</w:t>
      </w:r>
      <w:r w:rsidR="00424FB2">
        <w:rPr>
          <w:rtl/>
        </w:rPr>
        <w:t>،</w:t>
      </w:r>
      <w:r w:rsidRPr="000E609F">
        <w:rPr>
          <w:rtl/>
        </w:rPr>
        <w:t xml:space="preserve"> قالا</w:t>
      </w:r>
      <w:r w:rsidR="00424FB2">
        <w:rPr>
          <w:rtl/>
        </w:rPr>
        <w:t>:</w:t>
      </w:r>
      <w:r w:rsidRPr="000E609F">
        <w:rPr>
          <w:rtl/>
        </w:rPr>
        <w:t xml:space="preserve"> سألنا أبا عبد الله </w:t>
      </w:r>
      <w:r w:rsidR="00DC3BAA" w:rsidRPr="00DC3BAA">
        <w:rPr>
          <w:rStyle w:val="libAlaemChar"/>
          <w:rtl/>
        </w:rPr>
        <w:t>عليه‌السلام</w:t>
      </w:r>
      <w:r w:rsidR="00424FB2">
        <w:rPr>
          <w:rtl/>
        </w:rPr>
        <w:t>،</w:t>
      </w:r>
      <w:r w:rsidRPr="000E609F">
        <w:rPr>
          <w:rtl/>
        </w:rPr>
        <w:t xml:space="preserve"> عن المهر</w:t>
      </w:r>
      <w:r w:rsidR="00424FB2">
        <w:rPr>
          <w:rtl/>
        </w:rPr>
        <w:t>،</w:t>
      </w:r>
      <w:r w:rsidRPr="000E609F">
        <w:rPr>
          <w:rtl/>
        </w:rPr>
        <w:t xml:space="preserve"> فقالا</w:t>
      </w:r>
      <w:r w:rsidR="00424FB2">
        <w:rPr>
          <w:rtl/>
        </w:rPr>
        <w:t>:</w:t>
      </w:r>
      <w:r>
        <w:rPr>
          <w:rtl/>
        </w:rPr>
        <w:t xml:space="preserve"> </w:t>
      </w:r>
      <w:r w:rsidRPr="000E609F">
        <w:rPr>
          <w:rtl/>
        </w:rPr>
        <w:t>قال</w:t>
      </w:r>
      <w:r w:rsidR="00424FB2">
        <w:rPr>
          <w:rtl/>
        </w:rPr>
        <w:t>:</w:t>
      </w:r>
      <w:r>
        <w:rPr>
          <w:rtl/>
        </w:rPr>
        <w:t xml:space="preserve"> « </w:t>
      </w:r>
      <w:r w:rsidRPr="000E609F">
        <w:rPr>
          <w:rtl/>
        </w:rPr>
        <w:t>ما تراضى به الأهلون</w:t>
      </w:r>
      <w:r w:rsidR="00424FB2">
        <w:rPr>
          <w:rtl/>
        </w:rPr>
        <w:t>،</w:t>
      </w:r>
      <w:r w:rsidRPr="000E609F">
        <w:rPr>
          <w:rtl/>
        </w:rPr>
        <w:t xml:space="preserve"> من شاء إلى ما شاء من الاجل » الخبر</w:t>
      </w:r>
      <w:r>
        <w:rPr>
          <w:rtl/>
        </w:rPr>
        <w:t>.</w:t>
      </w:r>
    </w:p>
    <w:p w:rsidR="00D95677" w:rsidRPr="000E609F" w:rsidRDefault="00D95677" w:rsidP="001538AC">
      <w:pPr>
        <w:pStyle w:val="libNormal"/>
        <w:rPr>
          <w:rtl/>
        </w:rPr>
      </w:pPr>
      <w:r w:rsidRPr="002646DC">
        <w:rPr>
          <w:rStyle w:val="libNumChar"/>
          <w:rtl/>
        </w:rPr>
        <w:t>[17305]</w:t>
      </w:r>
      <w:r w:rsidRPr="000E609F">
        <w:rPr>
          <w:rtl/>
        </w:rPr>
        <w:t xml:space="preserve"> 9</w:t>
      </w:r>
      <w:r>
        <w:rPr>
          <w:rtl/>
        </w:rPr>
        <w:t xml:space="preserve"> - </w:t>
      </w:r>
      <w:r w:rsidRPr="000E609F">
        <w:rPr>
          <w:rtl/>
        </w:rPr>
        <w:t>الصدوق في المقنع</w:t>
      </w:r>
      <w:r w:rsidR="00424FB2">
        <w:rPr>
          <w:rtl/>
        </w:rPr>
        <w:t>:</w:t>
      </w:r>
      <w:r w:rsidRPr="000E609F">
        <w:rPr>
          <w:rtl/>
        </w:rPr>
        <w:t xml:space="preserve"> وأدنى ما يجزئ في المتعة درهم فما فوقه</w:t>
      </w:r>
      <w:r w:rsidR="00424FB2">
        <w:rPr>
          <w:rtl/>
        </w:rPr>
        <w:t>،</w:t>
      </w:r>
      <w:r>
        <w:rPr>
          <w:rtl/>
        </w:rPr>
        <w:t xml:space="preserve"> </w:t>
      </w:r>
      <w:r w:rsidRPr="000E609F">
        <w:rPr>
          <w:rtl/>
        </w:rPr>
        <w:t>وروي</w:t>
      </w:r>
      <w:r w:rsidR="00424FB2">
        <w:rPr>
          <w:rtl/>
        </w:rPr>
        <w:t>:</w:t>
      </w:r>
      <w:r w:rsidRPr="000E609F">
        <w:rPr>
          <w:rtl/>
        </w:rPr>
        <w:t xml:space="preserve"> كفان من بر</w:t>
      </w:r>
      <w:r>
        <w:rPr>
          <w:rtl/>
        </w:rPr>
        <w:t>.</w:t>
      </w:r>
    </w:p>
    <w:p w:rsidR="00D95677" w:rsidRDefault="00D95677" w:rsidP="002646DC">
      <w:pPr>
        <w:pStyle w:val="Heading2Center"/>
        <w:rPr>
          <w:rtl/>
        </w:rPr>
      </w:pPr>
      <w:bookmarkStart w:id="953" w:name="_Toc364831142"/>
      <w:bookmarkStart w:id="954" w:name="_Toc379712414"/>
      <w:r w:rsidRPr="000E609F">
        <w:rPr>
          <w:rtl/>
        </w:rPr>
        <w:t>17</w:t>
      </w:r>
      <w:r>
        <w:rPr>
          <w:rtl/>
        </w:rPr>
        <w:t xml:space="preserve"> - </w:t>
      </w:r>
      <w:r w:rsidRPr="002646DC">
        <w:rPr>
          <w:rStyle w:val="libAlaemHeading2Char"/>
          <w:rtl/>
        </w:rPr>
        <w:t>(</w:t>
      </w:r>
      <w:r w:rsidRPr="000E609F">
        <w:rPr>
          <w:rtl/>
        </w:rPr>
        <w:t xml:space="preserve"> با</w:t>
      </w:r>
      <w:r>
        <w:rPr>
          <w:rtl/>
        </w:rPr>
        <w:t xml:space="preserve">ب ما يجب المرأة من عدة المتعة </w:t>
      </w:r>
      <w:r w:rsidRPr="002646DC">
        <w:rPr>
          <w:rStyle w:val="libAlaemHeading2Char"/>
          <w:rtl/>
        </w:rPr>
        <w:t>)</w:t>
      </w:r>
      <w:bookmarkEnd w:id="953"/>
      <w:bookmarkEnd w:id="954"/>
    </w:p>
    <w:p w:rsidR="00D95677" w:rsidRPr="000E609F" w:rsidRDefault="00D95677" w:rsidP="001538AC">
      <w:pPr>
        <w:pStyle w:val="libNormal"/>
        <w:rPr>
          <w:rtl/>
        </w:rPr>
      </w:pPr>
      <w:r w:rsidRPr="002646DC">
        <w:rPr>
          <w:rStyle w:val="libNumChar"/>
          <w:rtl/>
        </w:rPr>
        <w:t>[17306]</w:t>
      </w:r>
      <w:r w:rsidRPr="000E609F">
        <w:rPr>
          <w:rtl/>
        </w:rPr>
        <w:t xml:space="preserve"> 1</w:t>
      </w:r>
      <w:r>
        <w:rPr>
          <w:rtl/>
        </w:rPr>
        <w:t xml:space="preserve"> - </w:t>
      </w:r>
      <w:r w:rsidRPr="000E609F">
        <w:rPr>
          <w:rtl/>
        </w:rPr>
        <w:t>كتاب عاصم بن حميد</w:t>
      </w:r>
      <w:r w:rsidR="00424FB2">
        <w:rPr>
          <w:rtl/>
        </w:rPr>
        <w:t>:</w:t>
      </w:r>
      <w:r w:rsidRPr="000E609F">
        <w:rPr>
          <w:rtl/>
        </w:rPr>
        <w:t xml:space="preserve"> عن محمد بن مسلم وأبي بصير</w:t>
      </w:r>
      <w:r w:rsidR="00424FB2">
        <w:rPr>
          <w:rtl/>
        </w:rPr>
        <w:t>،</w:t>
      </w:r>
      <w:r w:rsidRPr="000E609F">
        <w:rPr>
          <w:rtl/>
        </w:rPr>
        <w:t xml:space="preserve"> عن</w:t>
      </w:r>
      <w:r>
        <w:rPr>
          <w:rtl/>
        </w:rPr>
        <w:t xml:space="preserve"> </w:t>
      </w:r>
      <w:r w:rsidRPr="000E609F">
        <w:rPr>
          <w:rtl/>
        </w:rPr>
        <w:t xml:space="preserve">أبي عبد الله </w:t>
      </w:r>
      <w:r w:rsidR="00DC3BAA" w:rsidRPr="00DC3BAA">
        <w:rPr>
          <w:rStyle w:val="libAlaemChar"/>
          <w:rtl/>
        </w:rPr>
        <w:t>عليه‌السلام</w:t>
      </w:r>
      <w:r w:rsidR="00424FB2">
        <w:rPr>
          <w:rtl/>
        </w:rPr>
        <w:t>،</w:t>
      </w:r>
      <w:r w:rsidRPr="000E609F">
        <w:rPr>
          <w:rtl/>
        </w:rPr>
        <w:t xml:space="preserve"> في حديث المتعة</w:t>
      </w:r>
      <w:r w:rsidR="00424FB2">
        <w:rPr>
          <w:rtl/>
        </w:rPr>
        <w:t>،</w:t>
      </w:r>
      <w:r w:rsidRPr="000E609F">
        <w:rPr>
          <w:rtl/>
        </w:rPr>
        <w:t xml:space="preserve"> قال</w:t>
      </w:r>
      <w:r w:rsidR="00424FB2">
        <w:rPr>
          <w:rtl/>
        </w:rPr>
        <w:t>:</w:t>
      </w:r>
      <w:r w:rsidRPr="000E609F">
        <w:rPr>
          <w:rtl/>
        </w:rPr>
        <w:t xml:space="preserve"> « ليس عليها منه</w:t>
      </w:r>
      <w:r>
        <w:rPr>
          <w:rtl/>
        </w:rPr>
        <w:t xml:space="preserve"> </w:t>
      </w:r>
      <w:r w:rsidRPr="000E609F">
        <w:rPr>
          <w:rtl/>
        </w:rPr>
        <w:t>عدة</w:t>
      </w:r>
      <w:r w:rsidR="00424FB2">
        <w:rPr>
          <w:rtl/>
        </w:rPr>
        <w:t>،</w:t>
      </w:r>
      <w:r w:rsidRPr="000E609F">
        <w:rPr>
          <w:rtl/>
        </w:rPr>
        <w:t xml:space="preserve"> وعليها من غيره عدة خمسة وأربعون يوما » الخبر</w:t>
      </w:r>
      <w:r>
        <w:rPr>
          <w:rtl/>
        </w:rPr>
        <w:t>.</w:t>
      </w:r>
    </w:p>
    <w:p w:rsidR="00D95677" w:rsidRPr="000E609F" w:rsidRDefault="00D95677" w:rsidP="001538AC">
      <w:pPr>
        <w:pStyle w:val="libNormal"/>
        <w:rPr>
          <w:rtl/>
        </w:rPr>
      </w:pPr>
      <w:r w:rsidRPr="002646DC">
        <w:rPr>
          <w:rStyle w:val="libNumChar"/>
          <w:rtl/>
        </w:rPr>
        <w:t>[17307]</w:t>
      </w:r>
      <w:r w:rsidRPr="000E609F">
        <w:rPr>
          <w:rtl/>
        </w:rPr>
        <w:t xml:space="preserve"> 2</w:t>
      </w:r>
      <w:r>
        <w:rPr>
          <w:rtl/>
        </w:rPr>
        <w:t xml:space="preserve"> - </w:t>
      </w:r>
      <w:r w:rsidRPr="000E609F">
        <w:rPr>
          <w:rtl/>
        </w:rPr>
        <w:t>أحمد بن محمد بن عيسى في نوادره</w:t>
      </w:r>
      <w:r w:rsidR="00424FB2">
        <w:rPr>
          <w:rtl/>
        </w:rPr>
        <w:t>:</w:t>
      </w:r>
      <w:r w:rsidRPr="000E609F">
        <w:rPr>
          <w:rtl/>
        </w:rPr>
        <w:t xml:space="preserve"> عن صفوان</w:t>
      </w:r>
      <w:r w:rsidR="00424FB2">
        <w:rPr>
          <w:rtl/>
        </w:rPr>
        <w:t>،</w:t>
      </w:r>
      <w:r w:rsidRPr="000E609F">
        <w:rPr>
          <w:rtl/>
        </w:rPr>
        <w:t xml:space="preserve"> عن</w:t>
      </w:r>
      <w:r>
        <w:rPr>
          <w:rtl/>
        </w:rPr>
        <w:t xml:space="preserve"> </w:t>
      </w:r>
      <w:r w:rsidRPr="000E609F">
        <w:rPr>
          <w:rtl/>
        </w:rPr>
        <w:t>عبد الله بن بكير</w:t>
      </w:r>
      <w:r w:rsidR="00424FB2">
        <w:rPr>
          <w:rtl/>
        </w:rPr>
        <w:t>،</w:t>
      </w:r>
      <w:r w:rsidRPr="000E609F">
        <w:rPr>
          <w:rtl/>
        </w:rPr>
        <w:t xml:space="preserve"> عن مح</w:t>
      </w:r>
      <w:r>
        <w:rPr>
          <w:rtl/>
        </w:rPr>
        <w:t>مد بن مسلم وزرارة</w:t>
      </w:r>
      <w:r w:rsidR="00424FB2">
        <w:rPr>
          <w:rtl/>
        </w:rPr>
        <w:t>،</w:t>
      </w:r>
      <w:r>
        <w:rPr>
          <w:rtl/>
        </w:rPr>
        <w:t xml:space="preserve"> عن أبي جعفر</w:t>
      </w:r>
      <w:r>
        <w:rPr>
          <w:rFonts w:hint="cs"/>
          <w:rtl/>
        </w:rPr>
        <w:t xml:space="preserve"> </w:t>
      </w:r>
      <w:r w:rsidR="00DC3BAA" w:rsidRPr="00DC3BAA">
        <w:rPr>
          <w:rStyle w:val="libAlaemChar"/>
          <w:rtl/>
        </w:rPr>
        <w:t>عليه‌السلام</w:t>
      </w:r>
      <w:r w:rsidR="00424FB2">
        <w:rPr>
          <w:rtl/>
        </w:rPr>
        <w:t>،</w:t>
      </w:r>
      <w:r w:rsidRPr="000E609F">
        <w:rPr>
          <w:rtl/>
        </w:rPr>
        <w:t xml:space="preserve"> قال</w:t>
      </w:r>
      <w:r w:rsidR="00424FB2">
        <w:rPr>
          <w:rtl/>
        </w:rPr>
        <w:t>:</w:t>
      </w:r>
      <w:r>
        <w:rPr>
          <w:rtl/>
        </w:rPr>
        <w:t xml:space="preserve"> « </w:t>
      </w:r>
      <w:r w:rsidRPr="000E609F">
        <w:rPr>
          <w:rtl/>
        </w:rPr>
        <w:t>عدة المتعة خمس وأربعون ليلة »</w:t>
      </w:r>
      <w:r>
        <w:rPr>
          <w:rtl/>
        </w:rPr>
        <w:t>.</w:t>
      </w:r>
    </w:p>
    <w:p w:rsidR="00D95677" w:rsidRPr="000E609F" w:rsidRDefault="00D95677" w:rsidP="001538AC">
      <w:pPr>
        <w:pStyle w:val="libNormal"/>
        <w:rPr>
          <w:rtl/>
        </w:rPr>
      </w:pPr>
      <w:r w:rsidRPr="002646DC">
        <w:rPr>
          <w:rStyle w:val="libNumChar"/>
          <w:rtl/>
        </w:rPr>
        <w:t>[17308]</w:t>
      </w:r>
      <w:r w:rsidRPr="000E609F">
        <w:rPr>
          <w:rtl/>
        </w:rPr>
        <w:t xml:space="preserve"> 3</w:t>
      </w:r>
      <w:r>
        <w:rPr>
          <w:rtl/>
        </w:rPr>
        <w:t xml:space="preserve"> - </w:t>
      </w:r>
      <w:r w:rsidRPr="000E609F">
        <w:rPr>
          <w:rtl/>
        </w:rPr>
        <w:t>وعن صفوان</w:t>
      </w:r>
      <w:r w:rsidR="00424FB2">
        <w:rPr>
          <w:rtl/>
        </w:rPr>
        <w:t>،</w:t>
      </w:r>
      <w:r w:rsidRPr="000E609F">
        <w:rPr>
          <w:rtl/>
        </w:rPr>
        <w:t xml:space="preserve"> عن ابن مسكان</w:t>
      </w:r>
      <w:r w:rsidR="00424FB2">
        <w:rPr>
          <w:rtl/>
        </w:rPr>
        <w:t>،</w:t>
      </w:r>
      <w:r w:rsidRPr="000E609F">
        <w:rPr>
          <w:rtl/>
        </w:rPr>
        <w:t xml:space="preserve"> عن المعلى بن خنيس</w:t>
      </w:r>
      <w:r w:rsidR="00424FB2">
        <w:rPr>
          <w:rtl/>
        </w:rPr>
        <w:t>،</w:t>
      </w:r>
      <w:r w:rsidRPr="000E609F">
        <w:rPr>
          <w:rtl/>
        </w:rPr>
        <w:t xml:space="preserve"> عن</w:t>
      </w:r>
      <w:r>
        <w:rPr>
          <w:rtl/>
        </w:rPr>
        <w:t xml:space="preserve"> </w:t>
      </w:r>
      <w:r w:rsidRPr="000E609F">
        <w:rPr>
          <w:rtl/>
        </w:rPr>
        <w:t xml:space="preserve">أبي عبد الله </w:t>
      </w:r>
      <w:r w:rsidR="00DC3BAA" w:rsidRPr="00DC3BAA">
        <w:rPr>
          <w:rStyle w:val="libAlaemChar"/>
          <w:rtl/>
        </w:rPr>
        <w:t>عليه‌السلام</w:t>
      </w:r>
      <w:r>
        <w:rPr>
          <w:rtl/>
        </w:rPr>
        <w:t xml:space="preserve"> - </w:t>
      </w:r>
      <w:r w:rsidRPr="000E609F">
        <w:rPr>
          <w:rtl/>
        </w:rPr>
        <w:t>في حديث</w:t>
      </w:r>
      <w:r>
        <w:rPr>
          <w:rtl/>
        </w:rPr>
        <w:t xml:space="preserve"> - قال</w:t>
      </w:r>
      <w:r w:rsidR="00424FB2">
        <w:rPr>
          <w:rtl/>
        </w:rPr>
        <w:t>:</w:t>
      </w:r>
      <w:r>
        <w:rPr>
          <w:rtl/>
        </w:rPr>
        <w:t xml:space="preserve"> قلت</w:t>
      </w:r>
      <w:r w:rsidR="00424FB2">
        <w:rPr>
          <w:rtl/>
        </w:rPr>
        <w:t>:</w:t>
      </w:r>
      <w:r>
        <w:rPr>
          <w:rtl/>
        </w:rPr>
        <w:t xml:space="preserve"> جعلت فداك</w:t>
      </w:r>
      <w:r w:rsidR="00424FB2">
        <w:rPr>
          <w:rtl/>
        </w:rPr>
        <w:t>،</w:t>
      </w:r>
      <w:r>
        <w:rPr>
          <w:rFonts w:hint="cs"/>
          <w:rtl/>
        </w:rPr>
        <w:t xml:space="preserve"> </w:t>
      </w:r>
      <w:r w:rsidRPr="000E609F">
        <w:rPr>
          <w:rtl/>
        </w:rPr>
        <w:t xml:space="preserve">أكان </w:t>
      </w:r>
      <w:r w:rsidRPr="00D95677">
        <w:rPr>
          <w:rStyle w:val="libFootnotenumChar"/>
          <w:rtl/>
        </w:rPr>
        <w:t>(1)</w:t>
      </w:r>
      <w:r w:rsidRPr="000E609F">
        <w:rPr>
          <w:rtl/>
        </w:rPr>
        <w:t xml:space="preserve"> المسلمون على عهد رسول الله </w:t>
      </w:r>
      <w:r w:rsidR="00DC3BAA" w:rsidRPr="00DC3BAA">
        <w:rPr>
          <w:rStyle w:val="libAlaemChar"/>
          <w:rtl/>
        </w:rPr>
        <w:t>صلى‌الله‌عليه‌وآله</w:t>
      </w:r>
      <w:r>
        <w:rPr>
          <w:rtl/>
        </w:rPr>
        <w:t xml:space="preserve"> يتزوجون المتعة</w:t>
      </w:r>
      <w:r>
        <w:rPr>
          <w:rFonts w:hint="cs"/>
          <w:rtl/>
        </w:rPr>
        <w:t xml:space="preserve"> </w:t>
      </w:r>
      <w:r w:rsidRPr="000E609F">
        <w:rPr>
          <w:rtl/>
        </w:rPr>
        <w:t>بغير شهود</w:t>
      </w:r>
      <w:r>
        <w:rPr>
          <w:rtl/>
        </w:rPr>
        <w:t>؟</w:t>
      </w:r>
      <w:r w:rsidRPr="000E609F">
        <w:rPr>
          <w:rtl/>
        </w:rPr>
        <w:t xml:space="preserve"> قال</w:t>
      </w:r>
      <w:r w:rsidR="00424FB2">
        <w:rPr>
          <w:rtl/>
        </w:rPr>
        <w:t>:</w:t>
      </w:r>
      <w:r>
        <w:rPr>
          <w:rtl/>
        </w:rPr>
        <w:t xml:space="preserve"> « </w:t>
      </w:r>
      <w:r w:rsidRPr="000E609F">
        <w:rPr>
          <w:rtl/>
        </w:rPr>
        <w:t>لا » قلت</w:t>
      </w:r>
      <w:r w:rsidR="00424FB2">
        <w:rPr>
          <w:rtl/>
        </w:rPr>
        <w:t>:</w:t>
      </w:r>
      <w:r>
        <w:rPr>
          <w:rtl/>
        </w:rPr>
        <w:t xml:space="preserve"> كم العدة؟ قال</w:t>
      </w:r>
      <w:r w:rsidR="00424FB2">
        <w:rPr>
          <w:rtl/>
        </w:rPr>
        <w:t>:</w:t>
      </w:r>
      <w:r>
        <w:rPr>
          <w:rtl/>
        </w:rPr>
        <w:t xml:space="preserve"> « خمس وأربعون</w:t>
      </w:r>
      <w:r>
        <w:rPr>
          <w:rFonts w:hint="cs"/>
          <w:rtl/>
        </w:rPr>
        <w:t xml:space="preserve"> </w:t>
      </w:r>
      <w:r w:rsidRPr="000E609F">
        <w:rPr>
          <w:rtl/>
        </w:rPr>
        <w:t>ليلة »</w:t>
      </w:r>
      <w:r>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8</w:t>
      </w:r>
      <w:r>
        <w:rPr>
          <w:rtl/>
        </w:rPr>
        <w:t xml:space="preserve"> - </w:t>
      </w:r>
      <w:r w:rsidRPr="000E609F">
        <w:rPr>
          <w:rtl/>
        </w:rPr>
        <w:t>كتاب عاصم بن حميد الحناط ص 31</w:t>
      </w:r>
      <w:r>
        <w:rPr>
          <w:rtl/>
        </w:rPr>
        <w:t>.</w:t>
      </w:r>
      <w:r w:rsidRPr="000E609F">
        <w:rPr>
          <w:rtl/>
        </w:rPr>
        <w:t xml:space="preserve"> 9</w:t>
      </w:r>
      <w:r>
        <w:rPr>
          <w:rtl/>
        </w:rPr>
        <w:t xml:space="preserve"> - </w:t>
      </w:r>
      <w:r w:rsidRPr="000E609F">
        <w:rPr>
          <w:rtl/>
        </w:rPr>
        <w:t>المقنع ص 113</w:t>
      </w:r>
      <w:r>
        <w:rPr>
          <w:rtl/>
        </w:rPr>
        <w:t>.</w:t>
      </w:r>
    </w:p>
    <w:p w:rsidR="00D95677" w:rsidRPr="000E609F" w:rsidRDefault="00D95677" w:rsidP="00D95677">
      <w:pPr>
        <w:pStyle w:val="libFootnoteCenterBold"/>
        <w:rPr>
          <w:rtl/>
        </w:rPr>
      </w:pPr>
      <w:r w:rsidRPr="000E609F">
        <w:rPr>
          <w:rtl/>
        </w:rPr>
        <w:t>الباب 17</w:t>
      </w:r>
    </w:p>
    <w:p w:rsidR="00D95677" w:rsidRPr="000E609F" w:rsidRDefault="00D95677" w:rsidP="00D95677">
      <w:pPr>
        <w:pStyle w:val="libFootnote0"/>
        <w:rPr>
          <w:rtl/>
        </w:rPr>
      </w:pPr>
      <w:r w:rsidRPr="000E609F">
        <w:rPr>
          <w:rtl/>
        </w:rPr>
        <w:t>1</w:t>
      </w:r>
      <w:r>
        <w:rPr>
          <w:rtl/>
        </w:rPr>
        <w:t xml:space="preserve"> - </w:t>
      </w:r>
      <w:r w:rsidRPr="000E609F">
        <w:rPr>
          <w:rtl/>
        </w:rPr>
        <w:t>كتاب عاصم بن حميد ص 31</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نوادر أحمد بن محمد بن عيسى ص 65</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نوادر أحمد بن محمد بن عيسى ص 65</w:t>
      </w:r>
      <w:r>
        <w:rPr>
          <w:rtl/>
        </w:rPr>
        <w:t>.</w:t>
      </w:r>
    </w:p>
    <w:p w:rsidR="00D95677" w:rsidRPr="000E609F" w:rsidRDefault="00D95677" w:rsidP="00D95677">
      <w:pPr>
        <w:pStyle w:val="libFootnote"/>
        <w:rPr>
          <w:rtl/>
        </w:rPr>
      </w:pPr>
      <w:r w:rsidRPr="000E609F">
        <w:rPr>
          <w:rtl/>
        </w:rPr>
        <w:t>(1) في الحجرية</w:t>
      </w:r>
      <w:r w:rsidR="00424FB2">
        <w:rPr>
          <w:rtl/>
        </w:rPr>
        <w:t>:</w:t>
      </w:r>
      <w:r>
        <w:rPr>
          <w:rtl/>
        </w:rPr>
        <w:t xml:space="preserve"> « </w:t>
      </w:r>
      <w:r w:rsidRPr="000E609F">
        <w:rPr>
          <w:rtl/>
        </w:rPr>
        <w:t xml:space="preserve">إن كان </w:t>
      </w:r>
      <w:r>
        <w:rPr>
          <w:rFonts w:hint="cs"/>
          <w:rtl/>
        </w:rPr>
        <w:t>»</w:t>
      </w:r>
      <w:r w:rsidRPr="000E609F">
        <w:rPr>
          <w:rtl/>
        </w:rPr>
        <w:t xml:space="preserve"> والظاهر أن ما أثبتناه هو الصواب</w:t>
      </w:r>
      <w:r>
        <w:rPr>
          <w:rtl/>
        </w:rPr>
        <w:t>.</w:t>
      </w:r>
    </w:p>
    <w:p w:rsidR="00D95677" w:rsidRPr="000E609F" w:rsidRDefault="00D95677" w:rsidP="001538AC">
      <w:pPr>
        <w:pStyle w:val="libNormal"/>
        <w:rPr>
          <w:rtl/>
        </w:rPr>
      </w:pPr>
      <w:r>
        <w:rPr>
          <w:rtl/>
        </w:rPr>
        <w:br w:type="page"/>
      </w:r>
      <w:r w:rsidRPr="002646DC">
        <w:rPr>
          <w:rStyle w:val="libNumChar"/>
          <w:rtl/>
        </w:rPr>
        <w:lastRenderedPageBreak/>
        <w:t>[17309]</w:t>
      </w:r>
      <w:r w:rsidRPr="000E609F">
        <w:rPr>
          <w:rtl/>
        </w:rPr>
        <w:t xml:space="preserve"> 4</w:t>
      </w:r>
      <w:r>
        <w:rPr>
          <w:rtl/>
        </w:rPr>
        <w:t xml:space="preserve"> - </w:t>
      </w:r>
      <w:r w:rsidRPr="000E609F">
        <w:rPr>
          <w:rtl/>
        </w:rPr>
        <w:t>وعن النضر</w:t>
      </w:r>
      <w:r w:rsidR="00424FB2">
        <w:rPr>
          <w:rtl/>
        </w:rPr>
        <w:t>:</w:t>
      </w:r>
      <w:r w:rsidRPr="000E609F">
        <w:rPr>
          <w:rtl/>
        </w:rPr>
        <w:t xml:space="preserve"> عن عاصم</w:t>
      </w:r>
      <w:r w:rsidR="00424FB2">
        <w:rPr>
          <w:rtl/>
        </w:rPr>
        <w:t>،</w:t>
      </w:r>
      <w:r w:rsidRPr="000E609F">
        <w:rPr>
          <w:rtl/>
        </w:rPr>
        <w:t xml:space="preserve"> عن محمد بن مسلم قال</w:t>
      </w:r>
      <w:r w:rsidR="00424FB2">
        <w:rPr>
          <w:rtl/>
        </w:rPr>
        <w:t>:</w:t>
      </w:r>
      <w:r w:rsidRPr="000E609F">
        <w:rPr>
          <w:rtl/>
        </w:rPr>
        <w:t xml:space="preserve"> سألت</w:t>
      </w:r>
      <w:r>
        <w:rPr>
          <w:rtl/>
        </w:rPr>
        <w:t xml:space="preserve"> </w:t>
      </w:r>
      <w:r w:rsidRPr="000E609F">
        <w:rPr>
          <w:rtl/>
        </w:rPr>
        <w:t xml:space="preserve">أبا عبد الله </w:t>
      </w:r>
      <w:r w:rsidR="00DC3BAA" w:rsidRPr="00DC3BAA">
        <w:rPr>
          <w:rStyle w:val="libAlaemChar"/>
          <w:rtl/>
        </w:rPr>
        <w:t>عليه‌السلام</w:t>
      </w:r>
      <w:r w:rsidR="00424FB2">
        <w:rPr>
          <w:rtl/>
        </w:rPr>
        <w:t>:</w:t>
      </w:r>
      <w:r w:rsidRPr="000E609F">
        <w:rPr>
          <w:rtl/>
        </w:rPr>
        <w:t xml:space="preserve"> كم المهر في المتعة</w:t>
      </w:r>
      <w:r>
        <w:rPr>
          <w:rtl/>
        </w:rPr>
        <w:t xml:space="preserve">؟ - </w:t>
      </w:r>
      <w:r w:rsidRPr="000E609F">
        <w:rPr>
          <w:rtl/>
        </w:rPr>
        <w:t>إلى أن قال</w:t>
      </w:r>
      <w:r>
        <w:rPr>
          <w:rtl/>
        </w:rPr>
        <w:t xml:space="preserve"> -</w:t>
      </w:r>
      <w:r w:rsidR="00424FB2">
        <w:rPr>
          <w:rtl/>
        </w:rPr>
        <w:t>:</w:t>
      </w:r>
      <w:r>
        <w:rPr>
          <w:rtl/>
        </w:rPr>
        <w:t xml:space="preserve"> « </w:t>
      </w:r>
      <w:r w:rsidRPr="000E609F">
        <w:rPr>
          <w:rtl/>
        </w:rPr>
        <w:t>وليس</w:t>
      </w:r>
      <w:r>
        <w:rPr>
          <w:rtl/>
        </w:rPr>
        <w:t xml:space="preserve"> </w:t>
      </w:r>
      <w:r w:rsidRPr="000E609F">
        <w:rPr>
          <w:rtl/>
        </w:rPr>
        <w:t>عليها العدة منه</w:t>
      </w:r>
      <w:r w:rsidR="00424FB2">
        <w:rPr>
          <w:rtl/>
        </w:rPr>
        <w:t>،</w:t>
      </w:r>
      <w:r w:rsidRPr="000E609F">
        <w:rPr>
          <w:rtl/>
        </w:rPr>
        <w:t xml:space="preserve"> وعليها من غيره خمس وأربعون ليلة » الخبر</w:t>
      </w:r>
      <w:r>
        <w:rPr>
          <w:rtl/>
        </w:rPr>
        <w:t>.</w:t>
      </w:r>
    </w:p>
    <w:p w:rsidR="00D95677" w:rsidRPr="000E609F" w:rsidRDefault="00D95677" w:rsidP="001538AC">
      <w:pPr>
        <w:pStyle w:val="libNormal"/>
        <w:rPr>
          <w:rtl/>
        </w:rPr>
      </w:pPr>
      <w:r w:rsidRPr="002646DC">
        <w:rPr>
          <w:rStyle w:val="libNumChar"/>
          <w:rtl/>
        </w:rPr>
        <w:t>[17310]</w:t>
      </w:r>
      <w:r w:rsidRPr="000E609F">
        <w:rPr>
          <w:rtl/>
        </w:rPr>
        <w:t xml:space="preserve"> 5</w:t>
      </w:r>
      <w:r>
        <w:rPr>
          <w:rtl/>
        </w:rPr>
        <w:t xml:space="preserve"> - </w:t>
      </w:r>
      <w:r w:rsidRPr="000E609F">
        <w:rPr>
          <w:rtl/>
        </w:rPr>
        <w:t>وعن النضر</w:t>
      </w:r>
      <w:r w:rsidR="00424FB2">
        <w:rPr>
          <w:rtl/>
        </w:rPr>
        <w:t>،</w:t>
      </w:r>
      <w:r w:rsidRPr="000E609F">
        <w:rPr>
          <w:rtl/>
        </w:rPr>
        <w:t xml:space="preserve"> عن موسى بن بكر</w:t>
      </w:r>
      <w:r w:rsidR="00424FB2">
        <w:rPr>
          <w:rtl/>
        </w:rPr>
        <w:t>،</w:t>
      </w:r>
      <w:r w:rsidRPr="000E609F">
        <w:rPr>
          <w:rtl/>
        </w:rPr>
        <w:t xml:space="preserve"> عن زرارة</w:t>
      </w:r>
      <w:r w:rsidR="00424FB2">
        <w:rPr>
          <w:rtl/>
        </w:rPr>
        <w:t>،</w:t>
      </w:r>
      <w:r w:rsidRPr="000E609F">
        <w:rPr>
          <w:rtl/>
        </w:rPr>
        <w:t xml:space="preserve"> عن أبي جعفر</w:t>
      </w:r>
      <w:r>
        <w:rPr>
          <w:rtl/>
        </w:rPr>
        <w:t xml:space="preserve"> </w:t>
      </w:r>
      <w:r w:rsidR="00DC3BAA" w:rsidRPr="00DC3BAA">
        <w:rPr>
          <w:rStyle w:val="libAlaemChar"/>
          <w:rtl/>
        </w:rPr>
        <w:t>عليه‌السلام</w:t>
      </w:r>
      <w:r w:rsidR="00424FB2">
        <w:rPr>
          <w:rtl/>
        </w:rPr>
        <w:t>،</w:t>
      </w:r>
      <w:r w:rsidRPr="000E609F">
        <w:rPr>
          <w:rtl/>
        </w:rPr>
        <w:t xml:space="preserve"> قال</w:t>
      </w:r>
      <w:r w:rsidR="00424FB2">
        <w:rPr>
          <w:rtl/>
        </w:rPr>
        <w:t>:</w:t>
      </w:r>
      <w:r>
        <w:rPr>
          <w:rtl/>
        </w:rPr>
        <w:t xml:space="preserve"> « </w:t>
      </w:r>
      <w:r w:rsidRPr="000E609F">
        <w:rPr>
          <w:rtl/>
        </w:rPr>
        <w:t>عدة المتعة خمسة وأربعون ليلة » كأني أنظر إلى أبي</w:t>
      </w:r>
      <w:r>
        <w:rPr>
          <w:rtl/>
        </w:rPr>
        <w:t xml:space="preserve"> </w:t>
      </w:r>
      <w:r w:rsidRPr="000E609F">
        <w:rPr>
          <w:rtl/>
        </w:rPr>
        <w:t xml:space="preserve">جعفر </w:t>
      </w:r>
      <w:r w:rsidR="00DC3BAA" w:rsidRPr="00DC3BAA">
        <w:rPr>
          <w:rStyle w:val="libAlaemChar"/>
          <w:rtl/>
        </w:rPr>
        <w:t>عليه‌السلام</w:t>
      </w:r>
      <w:r w:rsidR="00424FB2">
        <w:rPr>
          <w:rtl/>
        </w:rPr>
        <w:t>،</w:t>
      </w:r>
      <w:r w:rsidRPr="000E609F">
        <w:rPr>
          <w:rtl/>
        </w:rPr>
        <w:t xml:space="preserve"> يعقد بيده خمس وأربعون يوما</w:t>
      </w:r>
      <w:r>
        <w:rPr>
          <w:rtl/>
        </w:rPr>
        <w:t xml:space="preserve"> ..</w:t>
      </w:r>
      <w:r w:rsidRPr="000E609F">
        <w:rPr>
          <w:rtl/>
        </w:rPr>
        <w:t xml:space="preserve"> الخبر</w:t>
      </w:r>
      <w:r>
        <w:rPr>
          <w:rtl/>
        </w:rPr>
        <w:t>.</w:t>
      </w:r>
    </w:p>
    <w:p w:rsidR="00D95677" w:rsidRPr="000E609F" w:rsidRDefault="00D95677" w:rsidP="001538AC">
      <w:pPr>
        <w:pStyle w:val="libNormal"/>
        <w:rPr>
          <w:rtl/>
        </w:rPr>
      </w:pPr>
      <w:r w:rsidRPr="002646DC">
        <w:rPr>
          <w:rStyle w:val="libNumChar"/>
          <w:rtl/>
        </w:rPr>
        <w:t>[17311]</w:t>
      </w:r>
      <w:r w:rsidRPr="000E609F">
        <w:rPr>
          <w:rtl/>
        </w:rPr>
        <w:t xml:space="preserve"> 6</w:t>
      </w:r>
      <w:r>
        <w:rPr>
          <w:rtl/>
        </w:rPr>
        <w:t xml:space="preserve"> - </w:t>
      </w:r>
      <w:r w:rsidRPr="000E609F">
        <w:rPr>
          <w:rtl/>
        </w:rPr>
        <w:t>وعن ابن أبي عمير</w:t>
      </w:r>
      <w:r w:rsidR="00424FB2">
        <w:rPr>
          <w:rtl/>
        </w:rPr>
        <w:t>،</w:t>
      </w:r>
      <w:r w:rsidRPr="000E609F">
        <w:rPr>
          <w:rtl/>
        </w:rPr>
        <w:t xml:space="preserve"> عن عمير بن أذينة</w:t>
      </w:r>
      <w:r w:rsidR="00424FB2">
        <w:rPr>
          <w:rtl/>
        </w:rPr>
        <w:t>،</w:t>
      </w:r>
      <w:r w:rsidRPr="000E609F">
        <w:rPr>
          <w:rtl/>
        </w:rPr>
        <w:t xml:space="preserve"> عن إسماعيل بن</w:t>
      </w:r>
      <w:r>
        <w:rPr>
          <w:rtl/>
        </w:rPr>
        <w:t xml:space="preserve"> </w:t>
      </w:r>
      <w:r w:rsidRPr="000E609F">
        <w:rPr>
          <w:rtl/>
        </w:rPr>
        <w:t>الفضل الهاشمي</w:t>
      </w:r>
      <w:r w:rsidR="00424FB2">
        <w:rPr>
          <w:rtl/>
        </w:rPr>
        <w:t>،</w:t>
      </w:r>
      <w:r w:rsidRPr="000E609F">
        <w:rPr>
          <w:rtl/>
        </w:rPr>
        <w:t xml:space="preserve"> قال</w:t>
      </w:r>
      <w:r w:rsidR="00424FB2">
        <w:rPr>
          <w:rtl/>
        </w:rPr>
        <w:t>:</w:t>
      </w:r>
      <w:r w:rsidRPr="000E609F">
        <w:rPr>
          <w:rtl/>
        </w:rPr>
        <w:t xml:space="preserve"> سألته يعني</w:t>
      </w:r>
      <w:r>
        <w:rPr>
          <w:rtl/>
        </w:rPr>
        <w:t xml:space="preserve"> - </w:t>
      </w:r>
      <w:r w:rsidRPr="000E609F">
        <w:rPr>
          <w:rtl/>
        </w:rPr>
        <w:t xml:space="preserve">أبا عبد الله </w:t>
      </w:r>
      <w:r w:rsidR="00DC3BAA" w:rsidRPr="00DC3BAA">
        <w:rPr>
          <w:rStyle w:val="libAlaemChar"/>
          <w:rtl/>
        </w:rPr>
        <w:t>عليه‌السلام</w:t>
      </w:r>
      <w:r>
        <w:rPr>
          <w:rtl/>
        </w:rPr>
        <w:t xml:space="preserve"> - </w:t>
      </w:r>
      <w:r w:rsidRPr="000E609F">
        <w:rPr>
          <w:rtl/>
        </w:rPr>
        <w:t>عن</w:t>
      </w:r>
      <w:r>
        <w:rPr>
          <w:rtl/>
        </w:rPr>
        <w:t xml:space="preserve"> </w:t>
      </w:r>
      <w:r w:rsidRPr="000E609F">
        <w:rPr>
          <w:rtl/>
        </w:rPr>
        <w:t>المتعة</w:t>
      </w:r>
      <w:r w:rsidR="00424FB2">
        <w:rPr>
          <w:rtl/>
        </w:rPr>
        <w:t>،</w:t>
      </w:r>
      <w:r w:rsidRPr="000E609F">
        <w:rPr>
          <w:rtl/>
        </w:rPr>
        <w:t xml:space="preserve"> فقال</w:t>
      </w:r>
      <w:r w:rsidR="00424FB2">
        <w:rPr>
          <w:rtl/>
        </w:rPr>
        <w:t>:</w:t>
      </w:r>
      <w:r>
        <w:rPr>
          <w:rtl/>
        </w:rPr>
        <w:t xml:space="preserve"> « </w:t>
      </w:r>
      <w:r w:rsidRPr="000E609F">
        <w:rPr>
          <w:rtl/>
        </w:rPr>
        <w:t>الق عبد الملك بن جريح »</w:t>
      </w:r>
      <w:r>
        <w:rPr>
          <w:rtl/>
        </w:rPr>
        <w:t xml:space="preserve"> - </w:t>
      </w:r>
      <w:r w:rsidRPr="000E609F">
        <w:rPr>
          <w:rtl/>
        </w:rPr>
        <w:t>إلى أن قال</w:t>
      </w:r>
      <w:r>
        <w:rPr>
          <w:rtl/>
        </w:rPr>
        <w:t xml:space="preserve"> - </w:t>
      </w:r>
      <w:r w:rsidRPr="000E609F">
        <w:rPr>
          <w:rtl/>
        </w:rPr>
        <w:t>قال</w:t>
      </w:r>
      <w:r w:rsidR="00424FB2">
        <w:rPr>
          <w:rtl/>
        </w:rPr>
        <w:t>:</w:t>
      </w:r>
      <w:r w:rsidRPr="000E609F">
        <w:rPr>
          <w:rtl/>
        </w:rPr>
        <w:t xml:space="preserve"> وعدتها</w:t>
      </w:r>
      <w:r>
        <w:rPr>
          <w:rtl/>
        </w:rPr>
        <w:t xml:space="preserve"> </w:t>
      </w:r>
      <w:r w:rsidRPr="000E609F">
        <w:rPr>
          <w:rtl/>
        </w:rPr>
        <w:t>حيضة إن كانت تحيض</w:t>
      </w:r>
      <w:r w:rsidR="00424FB2">
        <w:rPr>
          <w:rtl/>
        </w:rPr>
        <w:t>،</w:t>
      </w:r>
      <w:r w:rsidRPr="000E609F">
        <w:rPr>
          <w:rtl/>
        </w:rPr>
        <w:t xml:space="preserve"> وإن كانت لا تحيض شهر</w:t>
      </w:r>
      <w:r w:rsidR="00424FB2">
        <w:rPr>
          <w:rtl/>
        </w:rPr>
        <w:t>،</w:t>
      </w:r>
      <w:r w:rsidRPr="000E609F">
        <w:rPr>
          <w:rtl/>
        </w:rPr>
        <w:t xml:space="preserve"> فانطلقت بالكتاب إلى</w:t>
      </w:r>
      <w:r>
        <w:rPr>
          <w:rtl/>
        </w:rPr>
        <w:t xml:space="preserve"> </w:t>
      </w:r>
      <w:r w:rsidRPr="000E609F">
        <w:rPr>
          <w:rtl/>
        </w:rPr>
        <w:t xml:space="preserve">أبي عبد الله </w:t>
      </w:r>
      <w:r w:rsidR="00DC3BAA" w:rsidRPr="00DC3BAA">
        <w:rPr>
          <w:rStyle w:val="libAlaemChar"/>
          <w:rtl/>
        </w:rPr>
        <w:t>عليه‌السلام</w:t>
      </w:r>
      <w:r w:rsidR="00424FB2">
        <w:rPr>
          <w:rtl/>
        </w:rPr>
        <w:t>،</w:t>
      </w:r>
      <w:r w:rsidRPr="000E609F">
        <w:rPr>
          <w:rtl/>
        </w:rPr>
        <w:t xml:space="preserve"> فعرضته عليه</w:t>
      </w:r>
      <w:r w:rsidR="00424FB2">
        <w:rPr>
          <w:rtl/>
        </w:rPr>
        <w:t>،</w:t>
      </w:r>
      <w:r w:rsidRPr="000E609F">
        <w:rPr>
          <w:rtl/>
        </w:rPr>
        <w:t xml:space="preserve"> فقال</w:t>
      </w:r>
      <w:r w:rsidR="00424FB2">
        <w:rPr>
          <w:rtl/>
        </w:rPr>
        <w:t>:</w:t>
      </w:r>
      <w:r>
        <w:rPr>
          <w:rtl/>
        </w:rPr>
        <w:t xml:space="preserve"> « صدق » وأقر به</w:t>
      </w:r>
      <w:r w:rsidRPr="000E609F">
        <w:rPr>
          <w:rtl/>
        </w:rPr>
        <w:t>.</w:t>
      </w:r>
      <w:r>
        <w:rPr>
          <w:rFonts w:hint="cs"/>
          <w:rtl/>
        </w:rPr>
        <w:t xml:space="preserve"> </w:t>
      </w:r>
      <w:r w:rsidRPr="000E609F">
        <w:rPr>
          <w:rtl/>
        </w:rPr>
        <w:t>قال عمر بن أذينة</w:t>
      </w:r>
      <w:r w:rsidR="00424FB2">
        <w:rPr>
          <w:rtl/>
        </w:rPr>
        <w:t>:</w:t>
      </w:r>
      <w:r w:rsidRPr="000E609F">
        <w:rPr>
          <w:rtl/>
        </w:rPr>
        <w:t xml:space="preserve"> وكان زرارة يقول هذا ويحلف بالله أنه الحق</w:t>
      </w:r>
      <w:r w:rsidR="00424FB2">
        <w:rPr>
          <w:rtl/>
        </w:rPr>
        <w:t>،</w:t>
      </w:r>
      <w:r w:rsidRPr="000E609F">
        <w:rPr>
          <w:rtl/>
        </w:rPr>
        <w:t xml:space="preserve"> إلا أنه كان</w:t>
      </w:r>
      <w:r>
        <w:rPr>
          <w:rtl/>
        </w:rPr>
        <w:t xml:space="preserve"> </w:t>
      </w:r>
      <w:r w:rsidRPr="000E609F">
        <w:rPr>
          <w:rtl/>
        </w:rPr>
        <w:t>يقول</w:t>
      </w:r>
      <w:r w:rsidR="00424FB2">
        <w:rPr>
          <w:rtl/>
        </w:rPr>
        <w:t>:</w:t>
      </w:r>
      <w:r w:rsidRPr="000E609F">
        <w:rPr>
          <w:rtl/>
        </w:rPr>
        <w:t xml:space="preserve"> إن كانت تحيض فحيضة</w:t>
      </w:r>
      <w:r w:rsidR="00424FB2">
        <w:rPr>
          <w:rtl/>
        </w:rPr>
        <w:t>،</w:t>
      </w:r>
      <w:r w:rsidRPr="000E609F">
        <w:rPr>
          <w:rtl/>
        </w:rPr>
        <w:t xml:space="preserve"> وإن كانت لا تحيض فشهر ونصف</w:t>
      </w:r>
      <w:r>
        <w:rPr>
          <w:rtl/>
        </w:rPr>
        <w:t>.</w:t>
      </w:r>
    </w:p>
    <w:p w:rsidR="00D95677" w:rsidRPr="000E609F" w:rsidRDefault="00D95677" w:rsidP="001538AC">
      <w:pPr>
        <w:pStyle w:val="libNormal"/>
        <w:rPr>
          <w:rtl/>
        </w:rPr>
      </w:pPr>
      <w:r w:rsidRPr="002646DC">
        <w:rPr>
          <w:rStyle w:val="libNumChar"/>
          <w:rtl/>
        </w:rPr>
        <w:t>[17312]</w:t>
      </w:r>
      <w:r w:rsidRPr="000E609F">
        <w:rPr>
          <w:rtl/>
        </w:rPr>
        <w:t xml:space="preserve"> 7</w:t>
      </w:r>
      <w:r>
        <w:rPr>
          <w:rtl/>
        </w:rPr>
        <w:t xml:space="preserve"> - </w:t>
      </w:r>
      <w:r w:rsidRPr="000E609F">
        <w:rPr>
          <w:rtl/>
        </w:rPr>
        <w:t>وعن القاسم بن عروة</w:t>
      </w:r>
      <w:r w:rsidR="00424FB2">
        <w:rPr>
          <w:rtl/>
        </w:rPr>
        <w:t>،</w:t>
      </w:r>
      <w:r w:rsidRPr="000E609F">
        <w:rPr>
          <w:rtl/>
        </w:rPr>
        <w:t xml:space="preserve"> عن عبد الحميد</w:t>
      </w:r>
      <w:r w:rsidR="00424FB2">
        <w:rPr>
          <w:rtl/>
        </w:rPr>
        <w:t>،</w:t>
      </w:r>
      <w:r w:rsidRPr="000E609F">
        <w:rPr>
          <w:rtl/>
        </w:rPr>
        <w:t xml:space="preserve"> عن محمد بن</w:t>
      </w:r>
      <w:r>
        <w:rPr>
          <w:rtl/>
        </w:rPr>
        <w:t xml:space="preserve"> </w:t>
      </w:r>
      <w:r w:rsidRPr="000E609F">
        <w:rPr>
          <w:rtl/>
        </w:rPr>
        <w:t>مسلم</w:t>
      </w:r>
      <w:r w:rsidR="00424FB2">
        <w:rPr>
          <w:rtl/>
        </w:rPr>
        <w:t>،</w:t>
      </w:r>
      <w:r w:rsidRPr="000E609F">
        <w:rPr>
          <w:rtl/>
        </w:rPr>
        <w:t xml:space="preserve"> عن أبي جعفر </w:t>
      </w:r>
      <w:r w:rsidR="00DC3BAA" w:rsidRPr="00DC3BAA">
        <w:rPr>
          <w:rStyle w:val="libAlaemChar"/>
          <w:rtl/>
        </w:rPr>
        <w:t>عليه‌السلام</w:t>
      </w:r>
      <w:r w:rsidR="00424FB2">
        <w:rPr>
          <w:rtl/>
        </w:rPr>
        <w:t>،</w:t>
      </w:r>
      <w:r w:rsidRPr="000E609F">
        <w:rPr>
          <w:rtl/>
        </w:rPr>
        <w:t xml:space="preserve"> قال في المتعة</w:t>
      </w:r>
      <w:r w:rsidR="00424FB2">
        <w:rPr>
          <w:rtl/>
        </w:rPr>
        <w:t>،</w:t>
      </w:r>
      <w:r>
        <w:rPr>
          <w:rtl/>
        </w:rPr>
        <w:t xml:space="preserve"> - </w:t>
      </w:r>
      <w:r w:rsidRPr="000E609F">
        <w:rPr>
          <w:rtl/>
        </w:rPr>
        <w:t>إلى أن قال</w:t>
      </w:r>
      <w:r>
        <w:rPr>
          <w:rtl/>
        </w:rPr>
        <w:t xml:space="preserve"> -</w:t>
      </w:r>
      <w:r w:rsidR="00424FB2">
        <w:rPr>
          <w:rtl/>
        </w:rPr>
        <w:t>:</w:t>
      </w:r>
      <w:r>
        <w:rPr>
          <w:rtl/>
        </w:rPr>
        <w:t xml:space="preserve"> </w:t>
      </w:r>
      <w:r w:rsidRPr="000E609F">
        <w:rPr>
          <w:rtl/>
        </w:rPr>
        <w:t>« وعدتها خمس وأربعون ليلة »</w:t>
      </w:r>
      <w:r>
        <w:rPr>
          <w:rtl/>
        </w:rPr>
        <w:t>.</w:t>
      </w:r>
    </w:p>
    <w:p w:rsidR="00D95677" w:rsidRPr="000E609F" w:rsidRDefault="00D95677" w:rsidP="001538AC">
      <w:pPr>
        <w:pStyle w:val="libNormal"/>
        <w:rPr>
          <w:rtl/>
        </w:rPr>
      </w:pPr>
      <w:r w:rsidRPr="002646DC">
        <w:rPr>
          <w:rStyle w:val="libNumChar"/>
          <w:rtl/>
        </w:rPr>
        <w:t>[17313]</w:t>
      </w:r>
      <w:r w:rsidRPr="000E609F">
        <w:rPr>
          <w:rtl/>
        </w:rPr>
        <w:t xml:space="preserve"> 8</w:t>
      </w:r>
      <w:r>
        <w:rPr>
          <w:rtl/>
        </w:rPr>
        <w:t xml:space="preserve"> - </w:t>
      </w:r>
      <w:r w:rsidRPr="000E609F">
        <w:rPr>
          <w:rtl/>
        </w:rPr>
        <w:t>وعن ابن مسكان</w:t>
      </w:r>
      <w:r w:rsidR="00424FB2">
        <w:rPr>
          <w:rtl/>
        </w:rPr>
        <w:t>،</w:t>
      </w:r>
      <w:r>
        <w:rPr>
          <w:rtl/>
        </w:rPr>
        <w:t xml:space="preserve"> عن عمر بن حنظلة قال</w:t>
      </w:r>
      <w:r w:rsidR="00424FB2">
        <w:rPr>
          <w:rtl/>
        </w:rPr>
        <w:t>:</w:t>
      </w:r>
      <w:r>
        <w:rPr>
          <w:rtl/>
        </w:rPr>
        <w:t xml:space="preserve"> سألت أبا</w:t>
      </w:r>
      <w:r>
        <w:rPr>
          <w:rFonts w:hint="cs"/>
          <w:rtl/>
        </w:rPr>
        <w:t xml:space="preserve"> </w:t>
      </w:r>
      <w:r w:rsidRPr="000E609F">
        <w:rPr>
          <w:rtl/>
        </w:rPr>
        <w:t xml:space="preserve">عبد الله </w:t>
      </w:r>
      <w:r w:rsidR="00DC3BAA" w:rsidRPr="00DC3BAA">
        <w:rPr>
          <w:rStyle w:val="libAlaemChar"/>
          <w:rtl/>
        </w:rPr>
        <w:t>عليه‌السلام</w:t>
      </w:r>
      <w:r w:rsidR="00424FB2">
        <w:rPr>
          <w:rtl/>
        </w:rPr>
        <w:t>،</w:t>
      </w:r>
      <w:r w:rsidRPr="000E609F">
        <w:rPr>
          <w:rtl/>
        </w:rPr>
        <w:t xml:space="preserve"> عن شروط المتعة</w:t>
      </w:r>
      <w:r>
        <w:rPr>
          <w:rtl/>
        </w:rPr>
        <w:t xml:space="preserve"> - </w:t>
      </w:r>
      <w:r w:rsidRPr="000E609F">
        <w:rPr>
          <w:rtl/>
        </w:rPr>
        <w:t>إلى أن قال</w:t>
      </w:r>
      <w:r>
        <w:rPr>
          <w:rtl/>
        </w:rPr>
        <w:t xml:space="preserve"> - قال</w:t>
      </w:r>
      <w:r w:rsidR="00424FB2">
        <w:rPr>
          <w:rtl/>
        </w:rPr>
        <w:t>:</w:t>
      </w:r>
      <w:r>
        <w:rPr>
          <w:rtl/>
        </w:rPr>
        <w:t xml:space="preserve"> « والعدة</w:t>
      </w:r>
      <w:r>
        <w:rPr>
          <w:rFonts w:hint="cs"/>
          <w:rtl/>
        </w:rPr>
        <w:t xml:space="preserve"> </w:t>
      </w:r>
      <w:r w:rsidRPr="000E609F">
        <w:rPr>
          <w:rtl/>
        </w:rPr>
        <w:t>خمس وأربعون ليلة » الخبر</w:t>
      </w:r>
      <w:r>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4</w:t>
      </w:r>
      <w:r>
        <w:rPr>
          <w:rtl/>
        </w:rPr>
        <w:t xml:space="preserve"> - </w:t>
      </w:r>
      <w:r w:rsidRPr="000E609F">
        <w:rPr>
          <w:rtl/>
        </w:rPr>
        <w:t>نوادر أحمد بن محمد بن عيسى ص 65</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نوادر أحمد بن محمد بن عيسى ص 65</w:t>
      </w:r>
      <w:r>
        <w:rPr>
          <w:rtl/>
        </w:rPr>
        <w:t>.</w:t>
      </w:r>
    </w:p>
    <w:p w:rsidR="00D95677" w:rsidRDefault="00D95677" w:rsidP="00D95677">
      <w:pPr>
        <w:pStyle w:val="libFootnote0"/>
        <w:rPr>
          <w:rtl/>
        </w:rPr>
      </w:pPr>
      <w:r w:rsidRPr="000E609F">
        <w:rPr>
          <w:rtl/>
        </w:rPr>
        <w:t>6</w:t>
      </w:r>
      <w:r>
        <w:rPr>
          <w:rtl/>
        </w:rPr>
        <w:t xml:space="preserve"> - </w:t>
      </w:r>
      <w:r w:rsidRPr="000E609F">
        <w:rPr>
          <w:rtl/>
        </w:rPr>
        <w:t>نوادر أحمد بن محمد بن عيسى ص 66</w:t>
      </w:r>
      <w:r>
        <w:rPr>
          <w:rFonts w:hint="cs"/>
          <w:rtl/>
        </w:rPr>
        <w:t>.</w:t>
      </w:r>
    </w:p>
    <w:p w:rsidR="00D95677" w:rsidRPr="000E609F" w:rsidRDefault="00D95677" w:rsidP="00D95677">
      <w:pPr>
        <w:pStyle w:val="libFootnote0"/>
        <w:rPr>
          <w:rtl/>
        </w:rPr>
      </w:pPr>
      <w:r w:rsidRPr="000E609F">
        <w:rPr>
          <w:rtl/>
        </w:rPr>
        <w:t>7</w:t>
      </w:r>
      <w:r>
        <w:rPr>
          <w:rtl/>
        </w:rPr>
        <w:t xml:space="preserve"> - </w:t>
      </w:r>
      <w:r w:rsidRPr="000E609F">
        <w:rPr>
          <w:rtl/>
        </w:rPr>
        <w:t>نوادر أحمد بن محمد بن عيسى ص 66</w:t>
      </w:r>
      <w:r>
        <w:rPr>
          <w:rtl/>
        </w:rPr>
        <w:t>.</w:t>
      </w:r>
    </w:p>
    <w:p w:rsidR="00D95677" w:rsidRPr="000E609F" w:rsidRDefault="00D95677" w:rsidP="00D95677">
      <w:pPr>
        <w:pStyle w:val="libFootnote0"/>
        <w:rPr>
          <w:rtl/>
        </w:rPr>
      </w:pPr>
      <w:r w:rsidRPr="000E609F">
        <w:rPr>
          <w:rtl/>
        </w:rPr>
        <w:t>8</w:t>
      </w:r>
      <w:r>
        <w:rPr>
          <w:rtl/>
        </w:rPr>
        <w:t xml:space="preserve"> - </w:t>
      </w:r>
      <w:r w:rsidRPr="000E609F">
        <w:rPr>
          <w:rtl/>
        </w:rPr>
        <w:t>نوادر أحمد بن محمد بن عيسى ص 65</w:t>
      </w:r>
      <w:r>
        <w:rPr>
          <w:rtl/>
        </w:rPr>
        <w:t>.</w:t>
      </w:r>
    </w:p>
    <w:p w:rsidR="00D95677" w:rsidRPr="000E609F" w:rsidRDefault="00D95677" w:rsidP="001538AC">
      <w:pPr>
        <w:pStyle w:val="libNormal"/>
        <w:rPr>
          <w:rtl/>
        </w:rPr>
      </w:pPr>
      <w:r>
        <w:rPr>
          <w:rtl/>
        </w:rPr>
        <w:br w:type="page"/>
      </w:r>
      <w:r w:rsidRPr="002646DC">
        <w:rPr>
          <w:rStyle w:val="libNumChar"/>
          <w:rtl/>
        </w:rPr>
        <w:lastRenderedPageBreak/>
        <w:t>[17314]</w:t>
      </w:r>
      <w:r w:rsidRPr="000E609F">
        <w:rPr>
          <w:rtl/>
        </w:rPr>
        <w:t xml:space="preserve"> 9</w:t>
      </w:r>
      <w:r>
        <w:rPr>
          <w:rtl/>
        </w:rPr>
        <w:t xml:space="preserve"> - </w:t>
      </w:r>
      <w:r w:rsidRPr="000E609F">
        <w:rPr>
          <w:rtl/>
        </w:rPr>
        <w:t>الصدوق في المقنع</w:t>
      </w:r>
      <w:r w:rsidR="00424FB2">
        <w:rPr>
          <w:rtl/>
        </w:rPr>
        <w:t>:</w:t>
      </w:r>
      <w:r w:rsidRPr="000E609F">
        <w:rPr>
          <w:rtl/>
        </w:rPr>
        <w:t xml:space="preserve"> وسئل أبو عبد الله </w:t>
      </w:r>
      <w:r w:rsidR="00DC3BAA" w:rsidRPr="00DC3BAA">
        <w:rPr>
          <w:rStyle w:val="libAlaemChar"/>
          <w:rtl/>
        </w:rPr>
        <w:t>عليه‌السلام</w:t>
      </w:r>
      <w:r w:rsidR="00424FB2">
        <w:rPr>
          <w:rtl/>
        </w:rPr>
        <w:t>،</w:t>
      </w:r>
      <w:r w:rsidRPr="000E609F">
        <w:rPr>
          <w:rtl/>
        </w:rPr>
        <w:t xml:space="preserve"> عن</w:t>
      </w:r>
      <w:r>
        <w:rPr>
          <w:rtl/>
        </w:rPr>
        <w:t xml:space="preserve"> </w:t>
      </w:r>
      <w:r w:rsidRPr="000E609F">
        <w:rPr>
          <w:rtl/>
        </w:rPr>
        <w:t>المتعة فقال</w:t>
      </w:r>
      <w:r w:rsidR="00424FB2">
        <w:rPr>
          <w:rtl/>
        </w:rPr>
        <w:t>:</w:t>
      </w:r>
      <w:r w:rsidRPr="000E609F">
        <w:rPr>
          <w:rtl/>
        </w:rPr>
        <w:t xml:space="preserve"> « هي كبعض امائك</w:t>
      </w:r>
      <w:r w:rsidR="00424FB2">
        <w:rPr>
          <w:rtl/>
        </w:rPr>
        <w:t>،</w:t>
      </w:r>
      <w:r w:rsidRPr="000E609F">
        <w:rPr>
          <w:rtl/>
        </w:rPr>
        <w:t xml:space="preserve"> وعدتها خمس وأربعون ليلة » الخبر</w:t>
      </w:r>
      <w:r>
        <w:rPr>
          <w:rtl/>
        </w:rPr>
        <w:t>.</w:t>
      </w:r>
    </w:p>
    <w:p w:rsidR="00D95677" w:rsidRPr="000E609F" w:rsidRDefault="00D95677" w:rsidP="001538AC">
      <w:pPr>
        <w:pStyle w:val="libNormal"/>
        <w:rPr>
          <w:rtl/>
        </w:rPr>
      </w:pPr>
      <w:r w:rsidRPr="000E609F">
        <w:rPr>
          <w:rtl/>
        </w:rPr>
        <w:t>وفيه</w:t>
      </w:r>
      <w:r w:rsidR="00424FB2">
        <w:rPr>
          <w:rtl/>
        </w:rPr>
        <w:t>:</w:t>
      </w:r>
      <w:r w:rsidRPr="000E609F">
        <w:rPr>
          <w:rtl/>
        </w:rPr>
        <w:t xml:space="preserve"> وإذا انقضت أيامها وهو حي</w:t>
      </w:r>
      <w:r w:rsidR="00424FB2">
        <w:rPr>
          <w:rtl/>
        </w:rPr>
        <w:t>،</w:t>
      </w:r>
      <w:r w:rsidRPr="000E609F">
        <w:rPr>
          <w:rtl/>
        </w:rPr>
        <w:t xml:space="preserve"> فحيضة ونصف</w:t>
      </w:r>
      <w:r w:rsidR="00424FB2">
        <w:rPr>
          <w:rtl/>
        </w:rPr>
        <w:t>،</w:t>
      </w:r>
      <w:r w:rsidRPr="000E609F">
        <w:rPr>
          <w:rtl/>
        </w:rPr>
        <w:t xml:space="preserve"> مثل ما يجب</w:t>
      </w:r>
      <w:r>
        <w:rPr>
          <w:rtl/>
        </w:rPr>
        <w:t xml:space="preserve"> </w:t>
      </w:r>
      <w:r w:rsidRPr="000E609F">
        <w:rPr>
          <w:rtl/>
        </w:rPr>
        <w:t>على الأمة</w:t>
      </w:r>
      <w:r>
        <w:rPr>
          <w:rtl/>
        </w:rPr>
        <w:t>.</w:t>
      </w:r>
    </w:p>
    <w:p w:rsidR="00D95677" w:rsidRDefault="00D95677" w:rsidP="002646DC">
      <w:pPr>
        <w:pStyle w:val="Heading2Center"/>
        <w:rPr>
          <w:rtl/>
        </w:rPr>
      </w:pPr>
      <w:bookmarkStart w:id="955" w:name="_Toc364831143"/>
      <w:bookmarkStart w:id="956" w:name="_Toc379712415"/>
      <w:r w:rsidRPr="000E609F">
        <w:rPr>
          <w:rtl/>
        </w:rPr>
        <w:t>18</w:t>
      </w:r>
      <w:r>
        <w:rPr>
          <w:rtl/>
        </w:rPr>
        <w:t xml:space="preserve"> - </w:t>
      </w:r>
      <w:r w:rsidRPr="002646DC">
        <w:rPr>
          <w:rStyle w:val="libAlaemHeading2Char"/>
          <w:rtl/>
        </w:rPr>
        <w:t>(</w:t>
      </w:r>
      <w:r w:rsidRPr="000E609F">
        <w:rPr>
          <w:rtl/>
        </w:rPr>
        <w:t xml:space="preserve"> باب أن المرأة المتمتع بها مع الدخول</w:t>
      </w:r>
      <w:r w:rsidR="00424FB2">
        <w:rPr>
          <w:rtl/>
        </w:rPr>
        <w:t>،</w:t>
      </w:r>
      <w:r w:rsidRPr="000E609F">
        <w:rPr>
          <w:rtl/>
        </w:rPr>
        <w:t xml:space="preserve"> لا يجوز لها أن</w:t>
      </w:r>
      <w:bookmarkEnd w:id="955"/>
      <w:r>
        <w:rPr>
          <w:rtl/>
        </w:rPr>
        <w:t xml:space="preserve"> </w:t>
      </w:r>
      <w:r w:rsidRPr="000E609F">
        <w:rPr>
          <w:rtl/>
        </w:rPr>
        <w:t xml:space="preserve">تتزوج بغير الزوج </w:t>
      </w:r>
      <w:r>
        <w:rPr>
          <w:rtl/>
        </w:rPr>
        <w:t>إلا بعد العدة</w:t>
      </w:r>
      <w:r w:rsidR="00424FB2">
        <w:rPr>
          <w:rtl/>
        </w:rPr>
        <w:t>،</w:t>
      </w:r>
      <w:r>
        <w:rPr>
          <w:rtl/>
        </w:rPr>
        <w:t xml:space="preserve"> ويجوز به فيها </w:t>
      </w:r>
      <w:r w:rsidRPr="002646DC">
        <w:rPr>
          <w:rStyle w:val="libAlaemHeading2Char"/>
          <w:rtl/>
        </w:rPr>
        <w:t>)</w:t>
      </w:r>
      <w:bookmarkEnd w:id="956"/>
    </w:p>
    <w:p w:rsidR="00D95677" w:rsidRPr="000E609F" w:rsidRDefault="00D95677" w:rsidP="001538AC">
      <w:pPr>
        <w:pStyle w:val="libNormal"/>
        <w:rPr>
          <w:rtl/>
        </w:rPr>
      </w:pPr>
      <w:r w:rsidRPr="002646DC">
        <w:rPr>
          <w:rStyle w:val="libNumChar"/>
          <w:rtl/>
        </w:rPr>
        <w:t>[17315]</w:t>
      </w:r>
      <w:r w:rsidRPr="000E609F">
        <w:rPr>
          <w:rtl/>
        </w:rPr>
        <w:t xml:space="preserve"> 1</w:t>
      </w:r>
      <w:r>
        <w:rPr>
          <w:rtl/>
        </w:rPr>
        <w:t xml:space="preserve"> - </w:t>
      </w:r>
      <w:r w:rsidRPr="000E609F">
        <w:rPr>
          <w:rtl/>
        </w:rPr>
        <w:t>أحمد بن محمد بن عيسى في نوادره</w:t>
      </w:r>
      <w:r w:rsidR="00424FB2">
        <w:rPr>
          <w:rtl/>
        </w:rPr>
        <w:t>:</w:t>
      </w:r>
      <w:r w:rsidRPr="000E609F">
        <w:rPr>
          <w:rtl/>
        </w:rPr>
        <w:t xml:space="preserve"> عن النضر</w:t>
      </w:r>
      <w:r w:rsidR="00424FB2">
        <w:rPr>
          <w:rtl/>
        </w:rPr>
        <w:t>،</w:t>
      </w:r>
      <w:r w:rsidRPr="000E609F">
        <w:rPr>
          <w:rtl/>
        </w:rPr>
        <w:t xml:space="preserve"> عن عاصم</w:t>
      </w:r>
      <w:r w:rsidR="00424FB2">
        <w:rPr>
          <w:rtl/>
        </w:rPr>
        <w:t>،</w:t>
      </w:r>
      <w:r>
        <w:rPr>
          <w:rtl/>
        </w:rPr>
        <w:t xml:space="preserve"> </w:t>
      </w:r>
      <w:r w:rsidRPr="000E609F">
        <w:rPr>
          <w:rtl/>
        </w:rPr>
        <w:t>عن محمد بن مسلم</w:t>
      </w:r>
      <w:r w:rsidR="00424FB2">
        <w:rPr>
          <w:rtl/>
        </w:rPr>
        <w:t>،</w:t>
      </w:r>
      <w:r w:rsidRPr="000E609F">
        <w:rPr>
          <w:rtl/>
        </w:rPr>
        <w:t xml:space="preserve"> عن أبي عبد الله </w:t>
      </w:r>
      <w:r w:rsidR="00DC3BAA" w:rsidRPr="00DC3BAA">
        <w:rPr>
          <w:rStyle w:val="libAlaemChar"/>
          <w:rtl/>
        </w:rPr>
        <w:t>عليه‌السلام</w:t>
      </w:r>
      <w:r>
        <w:rPr>
          <w:rtl/>
        </w:rPr>
        <w:t xml:space="preserve"> - </w:t>
      </w:r>
      <w:r w:rsidRPr="000E609F">
        <w:rPr>
          <w:rtl/>
        </w:rPr>
        <w:t>في حديث</w:t>
      </w:r>
      <w:r>
        <w:rPr>
          <w:rtl/>
        </w:rPr>
        <w:t xml:space="preserve"> - </w:t>
      </w:r>
      <w:r w:rsidRPr="000E609F">
        <w:rPr>
          <w:rtl/>
        </w:rPr>
        <w:t>قال</w:t>
      </w:r>
      <w:r w:rsidR="00424FB2">
        <w:rPr>
          <w:rtl/>
        </w:rPr>
        <w:t>:</w:t>
      </w:r>
      <w:r>
        <w:rPr>
          <w:rtl/>
        </w:rPr>
        <w:t xml:space="preserve"> </w:t>
      </w:r>
      <w:r w:rsidRPr="000E609F">
        <w:rPr>
          <w:rtl/>
        </w:rPr>
        <w:t>« فإن أراد أن يستقبل أمرها جديدا فعل</w:t>
      </w:r>
      <w:r w:rsidR="00424FB2">
        <w:rPr>
          <w:rtl/>
        </w:rPr>
        <w:t>،</w:t>
      </w:r>
      <w:r w:rsidRPr="000E609F">
        <w:rPr>
          <w:rtl/>
        </w:rPr>
        <w:t xml:space="preserve"> وليس عليها العدة منه » الخبر</w:t>
      </w:r>
      <w:r>
        <w:rPr>
          <w:rtl/>
        </w:rPr>
        <w:t>.</w:t>
      </w:r>
    </w:p>
    <w:p w:rsidR="00D95677" w:rsidRPr="000E609F" w:rsidRDefault="00D95677" w:rsidP="001538AC">
      <w:pPr>
        <w:pStyle w:val="libNormal"/>
        <w:rPr>
          <w:rtl/>
        </w:rPr>
      </w:pPr>
      <w:r w:rsidRPr="002646DC">
        <w:rPr>
          <w:rStyle w:val="libNumChar"/>
          <w:rtl/>
        </w:rPr>
        <w:t>[17316]</w:t>
      </w:r>
      <w:r w:rsidRPr="000E609F">
        <w:rPr>
          <w:rtl/>
        </w:rPr>
        <w:t xml:space="preserve"> 2</w:t>
      </w:r>
      <w:r>
        <w:rPr>
          <w:rtl/>
        </w:rPr>
        <w:t xml:space="preserve"> - </w:t>
      </w:r>
      <w:r w:rsidRPr="000E609F">
        <w:rPr>
          <w:rtl/>
        </w:rPr>
        <w:t>وعن النضر</w:t>
      </w:r>
      <w:r w:rsidR="00424FB2">
        <w:rPr>
          <w:rtl/>
        </w:rPr>
        <w:t>،</w:t>
      </w:r>
      <w:r w:rsidRPr="000E609F">
        <w:rPr>
          <w:rtl/>
        </w:rPr>
        <w:t xml:space="preserve"> عن موسى بن بكر</w:t>
      </w:r>
      <w:r w:rsidR="00424FB2">
        <w:rPr>
          <w:rtl/>
        </w:rPr>
        <w:t>،</w:t>
      </w:r>
      <w:r w:rsidRPr="000E609F">
        <w:rPr>
          <w:rtl/>
        </w:rPr>
        <w:t xml:space="preserve"> عن زرارة</w:t>
      </w:r>
      <w:r w:rsidR="00424FB2">
        <w:rPr>
          <w:rtl/>
        </w:rPr>
        <w:t>،</w:t>
      </w:r>
      <w:r w:rsidRPr="000E609F">
        <w:rPr>
          <w:rtl/>
        </w:rPr>
        <w:t xml:space="preserve"> عن أبي جعفر</w:t>
      </w:r>
      <w:r>
        <w:rPr>
          <w:rtl/>
        </w:rPr>
        <w:t xml:space="preserve"> </w:t>
      </w:r>
      <w:r w:rsidR="00DC3BAA" w:rsidRPr="00DC3BAA">
        <w:rPr>
          <w:rStyle w:val="libAlaemChar"/>
          <w:rtl/>
        </w:rPr>
        <w:t>عليه‌السلام</w:t>
      </w:r>
      <w:r w:rsidR="00424FB2">
        <w:rPr>
          <w:rtl/>
        </w:rPr>
        <w:t>،</w:t>
      </w:r>
      <w:r w:rsidRPr="000E609F">
        <w:rPr>
          <w:rtl/>
        </w:rPr>
        <w:t xml:space="preserve"> أنه قال في حديث</w:t>
      </w:r>
      <w:r w:rsidR="00424FB2">
        <w:rPr>
          <w:rtl/>
        </w:rPr>
        <w:t>:</w:t>
      </w:r>
      <w:r>
        <w:rPr>
          <w:rtl/>
        </w:rPr>
        <w:t xml:space="preserve"> « </w:t>
      </w:r>
      <w:r w:rsidRPr="000E609F">
        <w:rPr>
          <w:rtl/>
        </w:rPr>
        <w:t>فإذا جاز الاجل كانت فرقة بغير</w:t>
      </w:r>
      <w:r>
        <w:rPr>
          <w:rtl/>
        </w:rPr>
        <w:t xml:space="preserve"> </w:t>
      </w:r>
      <w:r w:rsidRPr="000E609F">
        <w:rPr>
          <w:rtl/>
        </w:rPr>
        <w:t>طلاق</w:t>
      </w:r>
      <w:r w:rsidR="00424FB2">
        <w:rPr>
          <w:rtl/>
        </w:rPr>
        <w:t>،</w:t>
      </w:r>
      <w:r w:rsidRPr="000E609F">
        <w:rPr>
          <w:rtl/>
        </w:rPr>
        <w:t xml:space="preserve"> فإذا أراد أن يزداد فلا بد أن يصدقها شيئا قل أو كثر</w:t>
      </w:r>
      <w:r w:rsidR="00424FB2">
        <w:rPr>
          <w:rtl/>
        </w:rPr>
        <w:t>،</w:t>
      </w:r>
      <w:r w:rsidRPr="000E609F">
        <w:rPr>
          <w:rtl/>
        </w:rPr>
        <w:t xml:space="preserve"> في تمتع أو</w:t>
      </w:r>
      <w:r>
        <w:rPr>
          <w:rtl/>
        </w:rPr>
        <w:t xml:space="preserve"> </w:t>
      </w:r>
      <w:r w:rsidRPr="000E609F">
        <w:rPr>
          <w:rtl/>
        </w:rPr>
        <w:t>تزويج غير متعة » الخبر</w:t>
      </w:r>
      <w:r>
        <w:rPr>
          <w:rtl/>
        </w:rPr>
        <w:t>.</w:t>
      </w:r>
    </w:p>
    <w:p w:rsidR="00D95677" w:rsidRPr="000E609F" w:rsidRDefault="00D95677" w:rsidP="001538AC">
      <w:pPr>
        <w:pStyle w:val="libNormal"/>
        <w:rPr>
          <w:rtl/>
        </w:rPr>
      </w:pPr>
      <w:r w:rsidRPr="002646DC">
        <w:rPr>
          <w:rStyle w:val="libNumChar"/>
          <w:rtl/>
        </w:rPr>
        <w:t>[17317]</w:t>
      </w:r>
      <w:r w:rsidRPr="000E609F">
        <w:rPr>
          <w:rtl/>
        </w:rPr>
        <w:t xml:space="preserve"> 3</w:t>
      </w:r>
      <w:r>
        <w:rPr>
          <w:rtl/>
        </w:rPr>
        <w:t xml:space="preserve"> - </w:t>
      </w:r>
      <w:r w:rsidRPr="000E609F">
        <w:rPr>
          <w:rtl/>
        </w:rPr>
        <w:t>وعن ابن مسكان</w:t>
      </w:r>
      <w:r w:rsidR="00424FB2">
        <w:rPr>
          <w:rtl/>
        </w:rPr>
        <w:t>،</w:t>
      </w:r>
      <w:r w:rsidRPr="000E609F">
        <w:rPr>
          <w:rtl/>
        </w:rPr>
        <w:t xml:space="preserve"> عن عمر بن حنظلة قال</w:t>
      </w:r>
      <w:r w:rsidR="00424FB2">
        <w:rPr>
          <w:rtl/>
        </w:rPr>
        <w:t>:</w:t>
      </w:r>
      <w:r w:rsidRPr="000E609F">
        <w:rPr>
          <w:rtl/>
        </w:rPr>
        <w:t xml:space="preserve"> سألت أبا</w:t>
      </w:r>
      <w:r>
        <w:rPr>
          <w:rtl/>
        </w:rPr>
        <w:t xml:space="preserve"> </w:t>
      </w:r>
      <w:r w:rsidRPr="000E609F">
        <w:rPr>
          <w:rtl/>
        </w:rPr>
        <w:t xml:space="preserve">عبد الله </w:t>
      </w:r>
      <w:r w:rsidR="00DC3BAA" w:rsidRPr="00DC3BAA">
        <w:rPr>
          <w:rStyle w:val="libAlaemChar"/>
          <w:rtl/>
        </w:rPr>
        <w:t>عليه‌السلام</w:t>
      </w:r>
      <w:r w:rsidR="00424FB2">
        <w:rPr>
          <w:rtl/>
        </w:rPr>
        <w:t>،</w:t>
      </w:r>
      <w:r w:rsidRPr="000E609F">
        <w:rPr>
          <w:rtl/>
        </w:rPr>
        <w:t xml:space="preserve"> عن شروط المتعة</w:t>
      </w:r>
      <w:r w:rsidR="00424FB2">
        <w:rPr>
          <w:rtl/>
        </w:rPr>
        <w:t>،</w:t>
      </w:r>
      <w:r w:rsidRPr="000E609F">
        <w:rPr>
          <w:rtl/>
        </w:rPr>
        <w:t xml:space="preserve"> قال</w:t>
      </w:r>
      <w:r w:rsidR="00424FB2">
        <w:rPr>
          <w:rtl/>
        </w:rPr>
        <w:t>:</w:t>
      </w:r>
      <w:r w:rsidRPr="000E609F">
        <w:rPr>
          <w:rtl/>
        </w:rPr>
        <w:t xml:space="preserve"> « يشارطها على ما شاءا</w:t>
      </w:r>
      <w:r>
        <w:rPr>
          <w:rtl/>
        </w:rPr>
        <w:t xml:space="preserve"> </w:t>
      </w:r>
      <w:r w:rsidRPr="000E609F">
        <w:rPr>
          <w:rtl/>
        </w:rPr>
        <w:t>من العطية</w:t>
      </w:r>
      <w:r>
        <w:rPr>
          <w:rtl/>
        </w:rPr>
        <w:t xml:space="preserve"> - </w:t>
      </w:r>
      <w:r w:rsidRPr="000E609F">
        <w:rPr>
          <w:rtl/>
        </w:rPr>
        <w:t>إلى أن قال وإن أراد أن يمسكها فإذا بلغ أجلها فليجدد أجلا</w:t>
      </w:r>
      <w:r>
        <w:rPr>
          <w:rtl/>
        </w:rPr>
        <w:t xml:space="preserve"> </w:t>
      </w:r>
      <w:r w:rsidRPr="000E609F">
        <w:rPr>
          <w:rtl/>
        </w:rPr>
        <w:t>آخر</w:t>
      </w:r>
      <w:r w:rsidR="00424FB2">
        <w:rPr>
          <w:rtl/>
        </w:rPr>
        <w:t>،</w:t>
      </w:r>
      <w:r w:rsidRPr="000E609F">
        <w:rPr>
          <w:rtl/>
        </w:rPr>
        <w:t xml:space="preserve"> ويتراضيان على ما شاءا من الاجر »</w:t>
      </w:r>
      <w:r>
        <w:rPr>
          <w:rtl/>
        </w:rPr>
        <w:t>.</w:t>
      </w:r>
    </w:p>
    <w:p w:rsidR="00D95677" w:rsidRPr="000E609F" w:rsidRDefault="00D95677" w:rsidP="001538AC">
      <w:pPr>
        <w:pStyle w:val="libNormal"/>
        <w:rPr>
          <w:rtl/>
        </w:rPr>
      </w:pPr>
      <w:r w:rsidRPr="002646DC">
        <w:rPr>
          <w:rStyle w:val="libNumChar"/>
          <w:rtl/>
        </w:rPr>
        <w:t>[17318]</w:t>
      </w:r>
      <w:r w:rsidRPr="000E609F">
        <w:rPr>
          <w:rtl/>
        </w:rPr>
        <w:t xml:space="preserve"> 4</w:t>
      </w:r>
      <w:r>
        <w:rPr>
          <w:rtl/>
        </w:rPr>
        <w:t xml:space="preserve"> - </w:t>
      </w:r>
      <w:r w:rsidRPr="000E609F">
        <w:rPr>
          <w:rtl/>
        </w:rPr>
        <w:t>كتاب عاصم بن حميد الحناط</w:t>
      </w:r>
      <w:r w:rsidR="00424FB2">
        <w:rPr>
          <w:rtl/>
        </w:rPr>
        <w:t>:</w:t>
      </w:r>
      <w:r w:rsidRPr="000E609F">
        <w:rPr>
          <w:rtl/>
        </w:rPr>
        <w:t xml:space="preserve"> عن أبي بصير قال</w:t>
      </w:r>
      <w:r w:rsidR="00424FB2">
        <w:rPr>
          <w:rtl/>
        </w:rPr>
        <w:t>:</w:t>
      </w:r>
      <w:r w:rsidRPr="000E609F">
        <w:rPr>
          <w:rtl/>
        </w:rPr>
        <w:t xml:space="preserve"> سمعت</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9</w:t>
      </w:r>
      <w:r>
        <w:rPr>
          <w:rtl/>
        </w:rPr>
        <w:t xml:space="preserve"> - </w:t>
      </w:r>
      <w:r w:rsidRPr="000E609F">
        <w:rPr>
          <w:rtl/>
        </w:rPr>
        <w:t>المقنع ص 114</w:t>
      </w:r>
      <w:r>
        <w:rPr>
          <w:rtl/>
        </w:rPr>
        <w:t>.</w:t>
      </w:r>
    </w:p>
    <w:p w:rsidR="00D95677" w:rsidRPr="000E609F" w:rsidRDefault="00D95677" w:rsidP="00D95677">
      <w:pPr>
        <w:pStyle w:val="libFootnoteCenterBold"/>
        <w:rPr>
          <w:rtl/>
        </w:rPr>
      </w:pPr>
      <w:r w:rsidRPr="000E609F">
        <w:rPr>
          <w:rtl/>
        </w:rPr>
        <w:t>الباب 18</w:t>
      </w:r>
    </w:p>
    <w:p w:rsidR="00D95677" w:rsidRPr="000E609F" w:rsidRDefault="00D95677" w:rsidP="00D95677">
      <w:pPr>
        <w:pStyle w:val="libFootnote0"/>
        <w:rPr>
          <w:rtl/>
        </w:rPr>
      </w:pPr>
      <w:r w:rsidRPr="000E609F">
        <w:rPr>
          <w:rtl/>
        </w:rPr>
        <w:t>1</w:t>
      </w:r>
      <w:r>
        <w:rPr>
          <w:rtl/>
        </w:rPr>
        <w:t xml:space="preserve"> - </w:t>
      </w:r>
      <w:r w:rsidRPr="000E609F">
        <w:rPr>
          <w:rtl/>
        </w:rPr>
        <w:t>نوادر أحمد بن محمد بن عيسى ص 65</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نوادر أحمد بن محمد بن عيسى ص 65</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نوادر أحمد بن محمد بن عيسى ص 65</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كتاب عاصم بن حميد الحناط ص 24</w:t>
      </w:r>
      <w:r>
        <w:rPr>
          <w:rtl/>
        </w:rPr>
        <w:t>.</w:t>
      </w:r>
    </w:p>
    <w:p w:rsidR="00D95677" w:rsidRPr="000E609F" w:rsidRDefault="00D95677" w:rsidP="008F69EE">
      <w:pPr>
        <w:pStyle w:val="libNormal0"/>
        <w:rPr>
          <w:rtl/>
        </w:rPr>
      </w:pPr>
      <w:r>
        <w:rPr>
          <w:rtl/>
        </w:rPr>
        <w:br w:type="page"/>
      </w:r>
      <w:r w:rsidRPr="000E609F">
        <w:rPr>
          <w:rtl/>
        </w:rPr>
        <w:lastRenderedPageBreak/>
        <w:t xml:space="preserve">أبا جعفر </w:t>
      </w:r>
      <w:r w:rsidR="00DC3BAA" w:rsidRPr="00DC3BAA">
        <w:rPr>
          <w:rStyle w:val="libAlaemChar"/>
          <w:rtl/>
        </w:rPr>
        <w:t>عليه‌السلام</w:t>
      </w:r>
      <w:r w:rsidR="00424FB2">
        <w:rPr>
          <w:rtl/>
        </w:rPr>
        <w:t>،</w:t>
      </w:r>
      <w:r w:rsidRPr="000E609F">
        <w:rPr>
          <w:rtl/>
        </w:rPr>
        <w:t xml:space="preserve"> يقول</w:t>
      </w:r>
      <w:r w:rsidR="00424FB2">
        <w:rPr>
          <w:rtl/>
        </w:rPr>
        <w:t>:</w:t>
      </w:r>
      <w:r>
        <w:rPr>
          <w:rtl/>
        </w:rPr>
        <w:t xml:space="preserve"> « </w:t>
      </w:r>
      <w:r w:rsidRPr="000E609F">
        <w:rPr>
          <w:rtl/>
        </w:rPr>
        <w:t xml:space="preserve">قال علي </w:t>
      </w:r>
      <w:r w:rsidR="00DC3BAA" w:rsidRPr="00DC3BAA">
        <w:rPr>
          <w:rStyle w:val="libAlaemChar"/>
          <w:rtl/>
        </w:rPr>
        <w:t>عليه‌السلام</w:t>
      </w:r>
      <w:r w:rsidR="00424FB2">
        <w:rPr>
          <w:rtl/>
        </w:rPr>
        <w:t>:</w:t>
      </w:r>
      <w:r w:rsidRPr="000E609F">
        <w:rPr>
          <w:rtl/>
        </w:rPr>
        <w:t xml:space="preserve"> لولا ما</w:t>
      </w:r>
      <w:r>
        <w:rPr>
          <w:rtl/>
        </w:rPr>
        <w:t xml:space="preserve"> </w:t>
      </w:r>
      <w:r w:rsidRPr="000E609F">
        <w:rPr>
          <w:rtl/>
        </w:rPr>
        <w:t>سبقني ابن الخطاب ما زنى الا شقي</w:t>
      </w:r>
      <w:r w:rsidR="00424FB2">
        <w:rPr>
          <w:rtl/>
        </w:rPr>
        <w:t>،</w:t>
      </w:r>
      <w:r w:rsidRPr="000E609F">
        <w:rPr>
          <w:rtl/>
        </w:rPr>
        <w:t xml:space="preserve"> ثم قرأ هذه الآية </w:t>
      </w:r>
      <w:r w:rsidR="0004393A">
        <w:rPr>
          <w:rStyle w:val="libAlaemChar"/>
          <w:rtl/>
        </w:rPr>
        <w:t xml:space="preserve">( </w:t>
      </w:r>
      <w:r w:rsidR="008F69EE" w:rsidRPr="008F69EE">
        <w:rPr>
          <w:rStyle w:val="libAieChar"/>
          <w:rtl/>
        </w:rPr>
        <w:t>فَمَا اسْتَمْتَعْتُم بِهِ مِنْهُنَّ</w:t>
      </w:r>
      <w:r>
        <w:rPr>
          <w:rtl/>
        </w:rPr>
        <w:t xml:space="preserve"> - </w:t>
      </w:r>
      <w:r w:rsidRPr="000E609F">
        <w:rPr>
          <w:rtl/>
        </w:rPr>
        <w:t>إلى أجل مسمى</w:t>
      </w:r>
      <w:r>
        <w:rPr>
          <w:rtl/>
        </w:rPr>
        <w:t xml:space="preserve"> - </w:t>
      </w:r>
      <w:r w:rsidR="008F69EE" w:rsidRPr="008F69EE">
        <w:rPr>
          <w:rStyle w:val="libAieChar"/>
          <w:rtl/>
        </w:rPr>
        <w:t>فَآتُوهُنَّ أُجُورَ‌هُنَّ فَرِ‌يضَةً وَلَا جُنَاحَ عَلَيْكُمْ فِيمَا تَرَ‌اضَيْتُم بِهِ مِن بَعْدِ الْفَرِ‌يضَةِ</w:t>
      </w:r>
      <w:r w:rsidR="0004393A">
        <w:rPr>
          <w:rStyle w:val="libAlaemChar"/>
          <w:rtl/>
        </w:rPr>
        <w:t xml:space="preserve"> )</w:t>
      </w:r>
      <w:r w:rsidRPr="000E609F">
        <w:rPr>
          <w:rtl/>
        </w:rPr>
        <w:t xml:space="preserve"> </w:t>
      </w:r>
      <w:r w:rsidRPr="00D95677">
        <w:rPr>
          <w:rStyle w:val="libFootnotenumChar"/>
          <w:rtl/>
        </w:rPr>
        <w:t>(1)</w:t>
      </w:r>
      <w:r w:rsidR="00424FB2">
        <w:rPr>
          <w:rtl/>
        </w:rPr>
        <w:t>،</w:t>
      </w:r>
      <w:r w:rsidRPr="000E609F">
        <w:rPr>
          <w:rtl/>
        </w:rPr>
        <w:t xml:space="preserve"> قال</w:t>
      </w:r>
      <w:r w:rsidR="00424FB2">
        <w:rPr>
          <w:rtl/>
        </w:rPr>
        <w:t>:</w:t>
      </w:r>
      <w:r w:rsidRPr="000E609F">
        <w:rPr>
          <w:rtl/>
        </w:rPr>
        <w:t xml:space="preserve"> يقول</w:t>
      </w:r>
      <w:r w:rsidR="00424FB2">
        <w:rPr>
          <w:rtl/>
        </w:rPr>
        <w:t>:</w:t>
      </w:r>
      <w:r w:rsidRPr="000E609F">
        <w:rPr>
          <w:rtl/>
        </w:rPr>
        <w:t xml:space="preserve"> إذا انقطع الاجل فيما</w:t>
      </w:r>
      <w:r>
        <w:rPr>
          <w:rtl/>
        </w:rPr>
        <w:t xml:space="preserve"> </w:t>
      </w:r>
      <w:r w:rsidRPr="000E609F">
        <w:rPr>
          <w:rtl/>
        </w:rPr>
        <w:t>بينكما استحللتها بأجل آخر ترضيها</w:t>
      </w:r>
      <w:r w:rsidR="00424FB2">
        <w:rPr>
          <w:rtl/>
        </w:rPr>
        <w:t>،</w:t>
      </w:r>
      <w:r w:rsidRPr="000E609F">
        <w:rPr>
          <w:rtl/>
        </w:rPr>
        <w:t xml:space="preserve"> ولا يحل لغيرك حتى ينقطع الاجل</w:t>
      </w:r>
      <w:r w:rsidR="00424FB2">
        <w:rPr>
          <w:rtl/>
        </w:rPr>
        <w:t>،</w:t>
      </w:r>
      <w:r>
        <w:rPr>
          <w:rtl/>
        </w:rPr>
        <w:t xml:space="preserve"> </w:t>
      </w:r>
      <w:r w:rsidRPr="000E609F">
        <w:rPr>
          <w:rtl/>
        </w:rPr>
        <w:t>وعدتها حيضتان »</w:t>
      </w:r>
      <w:r>
        <w:rPr>
          <w:rtl/>
        </w:rPr>
        <w:t>.</w:t>
      </w:r>
    </w:p>
    <w:p w:rsidR="00D95677" w:rsidRDefault="00D95677" w:rsidP="002646DC">
      <w:pPr>
        <w:pStyle w:val="Heading2Center"/>
        <w:rPr>
          <w:rtl/>
        </w:rPr>
      </w:pPr>
      <w:bookmarkStart w:id="957" w:name="_Toc364831144"/>
      <w:bookmarkStart w:id="958" w:name="_Toc379712416"/>
      <w:r w:rsidRPr="000E609F">
        <w:rPr>
          <w:rtl/>
        </w:rPr>
        <w:t>19</w:t>
      </w:r>
      <w:r>
        <w:rPr>
          <w:rtl/>
        </w:rPr>
        <w:t xml:space="preserve"> - </w:t>
      </w:r>
      <w:r w:rsidRPr="002646DC">
        <w:rPr>
          <w:rStyle w:val="libAlaemHeading2Char"/>
          <w:rtl/>
        </w:rPr>
        <w:t>(</w:t>
      </w:r>
      <w:r w:rsidRPr="000E609F">
        <w:rPr>
          <w:rtl/>
        </w:rPr>
        <w:t xml:space="preserve"> باب عدم جواز المتعة بالمتمتع بها قبل انقضاء المدة</w:t>
      </w:r>
      <w:r w:rsidR="00424FB2">
        <w:rPr>
          <w:rtl/>
        </w:rPr>
        <w:t>،</w:t>
      </w:r>
      <w:r w:rsidRPr="000E609F">
        <w:rPr>
          <w:rtl/>
        </w:rPr>
        <w:t xml:space="preserve"> فإن</w:t>
      </w:r>
      <w:bookmarkEnd w:id="957"/>
      <w:r>
        <w:rPr>
          <w:rtl/>
        </w:rPr>
        <w:t xml:space="preserve"> </w:t>
      </w:r>
      <w:r w:rsidRPr="000E609F">
        <w:rPr>
          <w:rtl/>
        </w:rPr>
        <w:t>و</w:t>
      </w:r>
      <w:r>
        <w:rPr>
          <w:rtl/>
        </w:rPr>
        <w:t>هبها إياها زوجها</w:t>
      </w:r>
      <w:r w:rsidR="00424FB2">
        <w:rPr>
          <w:rtl/>
        </w:rPr>
        <w:t>،</w:t>
      </w:r>
      <w:r>
        <w:rPr>
          <w:rtl/>
        </w:rPr>
        <w:t xml:space="preserve"> جاز له ذلك </w:t>
      </w:r>
      <w:r w:rsidRPr="002646DC">
        <w:rPr>
          <w:rStyle w:val="libAlaemHeading2Char"/>
          <w:rtl/>
        </w:rPr>
        <w:t>)</w:t>
      </w:r>
      <w:bookmarkEnd w:id="958"/>
    </w:p>
    <w:p w:rsidR="00D95677" w:rsidRPr="000E609F" w:rsidRDefault="00D95677" w:rsidP="001538AC">
      <w:pPr>
        <w:pStyle w:val="libNormal"/>
        <w:rPr>
          <w:rtl/>
        </w:rPr>
      </w:pPr>
      <w:r w:rsidRPr="002646DC">
        <w:rPr>
          <w:rStyle w:val="libNumChar"/>
          <w:rtl/>
        </w:rPr>
        <w:t>[17319]</w:t>
      </w:r>
      <w:r w:rsidRPr="000E609F">
        <w:rPr>
          <w:rtl/>
        </w:rPr>
        <w:t xml:space="preserve"> 1</w:t>
      </w:r>
      <w:r>
        <w:rPr>
          <w:rtl/>
        </w:rPr>
        <w:t xml:space="preserve"> - </w:t>
      </w:r>
      <w:r w:rsidRPr="000E609F">
        <w:rPr>
          <w:rtl/>
        </w:rPr>
        <w:t xml:space="preserve">فقه الرضا </w:t>
      </w:r>
      <w:r w:rsidR="00DC3BAA" w:rsidRPr="00DC3BAA">
        <w:rPr>
          <w:rStyle w:val="libAlaemChar"/>
          <w:rtl/>
        </w:rPr>
        <w:t>عليه‌السلام</w:t>
      </w:r>
      <w:r w:rsidR="00424FB2">
        <w:rPr>
          <w:rtl/>
        </w:rPr>
        <w:t>:</w:t>
      </w:r>
      <w:r>
        <w:rPr>
          <w:rtl/>
        </w:rPr>
        <w:t xml:space="preserve"> « </w:t>
      </w:r>
      <w:r w:rsidRPr="000E609F">
        <w:rPr>
          <w:rtl/>
        </w:rPr>
        <w:t>وليس عليها منه عدة</w:t>
      </w:r>
      <w:r w:rsidR="00424FB2">
        <w:rPr>
          <w:rtl/>
        </w:rPr>
        <w:t>،</w:t>
      </w:r>
      <w:r w:rsidRPr="000E609F">
        <w:rPr>
          <w:rtl/>
        </w:rPr>
        <w:t xml:space="preserve"> إذا عزم</w:t>
      </w:r>
      <w:r>
        <w:rPr>
          <w:rtl/>
        </w:rPr>
        <w:t xml:space="preserve"> </w:t>
      </w:r>
      <w:r w:rsidRPr="000E609F">
        <w:rPr>
          <w:rtl/>
        </w:rPr>
        <w:t>على أن يزيد في المدة والأجل والمهر</w:t>
      </w:r>
      <w:r w:rsidR="00424FB2">
        <w:rPr>
          <w:rtl/>
        </w:rPr>
        <w:t>،</w:t>
      </w:r>
      <w:r w:rsidRPr="000E609F">
        <w:rPr>
          <w:rtl/>
        </w:rPr>
        <w:t xml:space="preserve"> إنما العدة عليها لغيره</w:t>
      </w:r>
      <w:r w:rsidR="00424FB2">
        <w:rPr>
          <w:rtl/>
        </w:rPr>
        <w:t>،</w:t>
      </w:r>
      <w:r w:rsidRPr="000E609F">
        <w:rPr>
          <w:rtl/>
        </w:rPr>
        <w:t xml:space="preserve"> إلا أن </w:t>
      </w:r>
      <w:r w:rsidRPr="00D95677">
        <w:rPr>
          <w:rStyle w:val="libFootnotenumChar"/>
          <w:rtl/>
        </w:rPr>
        <w:t>(1)</w:t>
      </w:r>
      <w:r w:rsidRPr="000E609F">
        <w:rPr>
          <w:rtl/>
        </w:rPr>
        <w:t xml:space="preserve"> يهب</w:t>
      </w:r>
      <w:r>
        <w:rPr>
          <w:rtl/>
        </w:rPr>
        <w:t xml:space="preserve"> </w:t>
      </w:r>
      <w:r w:rsidRPr="000E609F">
        <w:rPr>
          <w:rtl/>
        </w:rPr>
        <w:t>لها ما بقي من أجله عليها</w:t>
      </w:r>
      <w:r w:rsidR="00424FB2">
        <w:rPr>
          <w:rtl/>
        </w:rPr>
        <w:t>،</w:t>
      </w:r>
      <w:r w:rsidRPr="000E609F">
        <w:rPr>
          <w:rtl/>
        </w:rPr>
        <w:t xml:space="preserve"> وهو قوله</w:t>
      </w:r>
      <w:r w:rsidR="00424FB2">
        <w:rPr>
          <w:rtl/>
        </w:rPr>
        <w:t>:</w:t>
      </w:r>
      <w:r w:rsidRPr="000E609F">
        <w:rPr>
          <w:rtl/>
        </w:rPr>
        <w:t xml:space="preserve"> </w:t>
      </w:r>
      <w:r w:rsidR="0004393A">
        <w:rPr>
          <w:rStyle w:val="libAlaemChar"/>
          <w:rtl/>
        </w:rPr>
        <w:t xml:space="preserve">( </w:t>
      </w:r>
      <w:r w:rsidR="008F69EE" w:rsidRPr="008F69EE">
        <w:rPr>
          <w:rStyle w:val="libAieChar"/>
          <w:rtl/>
        </w:rPr>
        <w:t>فَمَا اسْتَمْتَعْتُم بِهِ مِنْهُنَّ</w:t>
      </w:r>
      <w:r w:rsidR="008F69EE">
        <w:rPr>
          <w:rtl/>
        </w:rPr>
        <w:t xml:space="preserve"> </w:t>
      </w:r>
      <w:r w:rsidR="008F69EE" w:rsidRPr="008F69EE">
        <w:rPr>
          <w:rStyle w:val="libAieChar"/>
          <w:rtl/>
        </w:rPr>
        <w:t>فَآتُوهُنَّ أُجُورَ‌هُنَّ فَرِ‌يضَةً وَلَا جُنَاحَ عَلَيْكُمْ فِيمَا تَرَ‌اضَيْتُم بِهِ مِن بَعْدِ الْفَرِ‌يضَةِ</w:t>
      </w:r>
      <w:r w:rsidR="0004393A">
        <w:rPr>
          <w:rStyle w:val="libAlaemChar"/>
          <w:rtl/>
        </w:rPr>
        <w:t xml:space="preserve"> )</w:t>
      </w:r>
      <w:r w:rsidRPr="000E609F">
        <w:rPr>
          <w:rtl/>
        </w:rPr>
        <w:t xml:space="preserve"> </w:t>
      </w:r>
      <w:r w:rsidRPr="00D95677">
        <w:rPr>
          <w:rStyle w:val="libFootnotenumChar"/>
          <w:rtl/>
        </w:rPr>
        <w:t>(2)</w:t>
      </w:r>
      <w:r w:rsidR="00424FB2">
        <w:rPr>
          <w:rtl/>
        </w:rPr>
        <w:t>،</w:t>
      </w:r>
      <w:r>
        <w:rPr>
          <w:rtl/>
        </w:rPr>
        <w:t xml:space="preserve"> </w:t>
      </w:r>
      <w:r w:rsidRPr="000E609F">
        <w:rPr>
          <w:rtl/>
        </w:rPr>
        <w:t>وهو زيادة في المهر والأجل »</w:t>
      </w:r>
      <w:r>
        <w:rPr>
          <w:rtl/>
        </w:rPr>
        <w:t>.</w:t>
      </w:r>
    </w:p>
    <w:p w:rsidR="00D95677" w:rsidRPr="000E609F" w:rsidRDefault="00D95677" w:rsidP="002646DC">
      <w:pPr>
        <w:pStyle w:val="Heading2Center"/>
        <w:rPr>
          <w:rtl/>
        </w:rPr>
      </w:pPr>
      <w:bookmarkStart w:id="959" w:name="_Toc364831145"/>
      <w:bookmarkStart w:id="960" w:name="_Toc379712417"/>
      <w:r w:rsidRPr="000E609F">
        <w:rPr>
          <w:rtl/>
        </w:rPr>
        <w:t>20</w:t>
      </w:r>
      <w:r>
        <w:rPr>
          <w:rtl/>
        </w:rPr>
        <w:t xml:space="preserve"> - </w:t>
      </w:r>
      <w:r w:rsidRPr="002646DC">
        <w:rPr>
          <w:rStyle w:val="libAlaemHeading2Char"/>
          <w:rtl/>
        </w:rPr>
        <w:t>(</w:t>
      </w:r>
      <w:r w:rsidRPr="000E609F">
        <w:rPr>
          <w:rtl/>
        </w:rPr>
        <w:t xml:space="preserve"> باب وجوب كون الاجل في المتعة معلوما مضبوطا</w:t>
      </w:r>
      <w:r w:rsidR="00424FB2">
        <w:rPr>
          <w:rtl/>
        </w:rPr>
        <w:t>،</w:t>
      </w:r>
      <w:bookmarkEnd w:id="959"/>
      <w:r>
        <w:rPr>
          <w:rtl/>
        </w:rPr>
        <w:t xml:space="preserve"> </w:t>
      </w:r>
      <w:r w:rsidRPr="000E609F">
        <w:rPr>
          <w:rtl/>
        </w:rPr>
        <w:t>وحكم الساعة والساعتين</w:t>
      </w:r>
      <w:r w:rsidR="00424FB2">
        <w:rPr>
          <w:rtl/>
        </w:rPr>
        <w:t>،</w:t>
      </w:r>
      <w:r w:rsidRPr="000E609F">
        <w:rPr>
          <w:rtl/>
        </w:rPr>
        <w:t xml:space="preserve"> وأنه يجوز اشتراط المرة والمرات</w:t>
      </w:r>
      <w:r w:rsidR="00424FB2">
        <w:rPr>
          <w:rtl/>
        </w:rPr>
        <w:t>،</w:t>
      </w:r>
      <w:r>
        <w:rPr>
          <w:rtl/>
        </w:rPr>
        <w:t xml:space="preserve"> </w:t>
      </w:r>
      <w:r w:rsidRPr="000E609F">
        <w:rPr>
          <w:rtl/>
        </w:rPr>
        <w:t xml:space="preserve">مع تعيين الاجل </w:t>
      </w:r>
      <w:r w:rsidRPr="002646DC">
        <w:rPr>
          <w:rStyle w:val="libAlaemHeading2Char"/>
          <w:rtl/>
        </w:rPr>
        <w:t>)</w:t>
      </w:r>
      <w:bookmarkEnd w:id="960"/>
    </w:p>
    <w:p w:rsidR="00D95677" w:rsidRPr="000E609F" w:rsidRDefault="00D95677" w:rsidP="001538AC">
      <w:pPr>
        <w:pStyle w:val="libNormal"/>
        <w:rPr>
          <w:rtl/>
        </w:rPr>
      </w:pPr>
      <w:r w:rsidRPr="002646DC">
        <w:rPr>
          <w:rStyle w:val="libNumChar"/>
          <w:rtl/>
        </w:rPr>
        <w:t>[17320]</w:t>
      </w:r>
      <w:r w:rsidRPr="000E609F">
        <w:rPr>
          <w:rtl/>
        </w:rPr>
        <w:t xml:space="preserve"> 1</w:t>
      </w:r>
      <w:r>
        <w:rPr>
          <w:rtl/>
        </w:rPr>
        <w:t xml:space="preserve"> - </w:t>
      </w:r>
      <w:r w:rsidRPr="000E609F">
        <w:rPr>
          <w:rtl/>
        </w:rPr>
        <w:t>أحمد بن محمد بن عيسى في نوادره</w:t>
      </w:r>
      <w:r w:rsidR="00424FB2">
        <w:rPr>
          <w:rtl/>
        </w:rPr>
        <w:t>:</w:t>
      </w:r>
      <w:r w:rsidRPr="000E609F">
        <w:rPr>
          <w:rtl/>
        </w:rPr>
        <w:t xml:space="preserve"> عن محمد بن إسماعيل بن</w:t>
      </w:r>
      <w:r>
        <w:rPr>
          <w:rtl/>
        </w:rPr>
        <w:t xml:space="preserve"> </w:t>
      </w:r>
      <w:r w:rsidRPr="000E609F">
        <w:rPr>
          <w:rtl/>
        </w:rPr>
        <w:t>بزيع</w:t>
      </w:r>
      <w:r w:rsidR="00424FB2">
        <w:rPr>
          <w:rtl/>
        </w:rPr>
        <w:t>،</w:t>
      </w:r>
      <w:r w:rsidRPr="000E609F">
        <w:rPr>
          <w:rtl/>
        </w:rPr>
        <w:t xml:space="preserve"> عن أبي الحسن </w:t>
      </w:r>
      <w:r w:rsidR="00DC3BAA" w:rsidRPr="00DC3BAA">
        <w:rPr>
          <w:rStyle w:val="libAlaemChar"/>
          <w:rtl/>
        </w:rPr>
        <w:t>عليه‌السلام</w:t>
      </w:r>
      <w:r w:rsidR="00424FB2">
        <w:rPr>
          <w:rtl/>
        </w:rPr>
        <w:t>،</w:t>
      </w:r>
      <w:r w:rsidRPr="000E609F">
        <w:rPr>
          <w:rtl/>
        </w:rPr>
        <w:t xml:space="preserve"> قال</w:t>
      </w:r>
      <w:r w:rsidR="00424FB2">
        <w:rPr>
          <w:rtl/>
        </w:rPr>
        <w:t>:</w:t>
      </w:r>
      <w:r w:rsidRPr="000E609F">
        <w:rPr>
          <w:rtl/>
        </w:rPr>
        <w:t xml:space="preserve"> قلت له</w:t>
      </w:r>
      <w:r w:rsidR="00424FB2">
        <w:rPr>
          <w:rtl/>
        </w:rPr>
        <w:t>:</w:t>
      </w:r>
      <w:r w:rsidRPr="000E609F">
        <w:rPr>
          <w:rtl/>
        </w:rPr>
        <w:t xml:space="preserve"> الرجل يتزوج</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النساء 4</w:t>
      </w:r>
      <w:r w:rsidR="00424FB2">
        <w:rPr>
          <w:rtl/>
        </w:rPr>
        <w:t>:</w:t>
      </w:r>
      <w:r w:rsidRPr="000E609F">
        <w:rPr>
          <w:rtl/>
        </w:rPr>
        <w:t xml:space="preserve"> 24</w:t>
      </w:r>
      <w:r>
        <w:rPr>
          <w:rtl/>
        </w:rPr>
        <w:t>.</w:t>
      </w:r>
    </w:p>
    <w:p w:rsidR="00D95677" w:rsidRPr="000E609F" w:rsidRDefault="00D95677" w:rsidP="00D95677">
      <w:pPr>
        <w:pStyle w:val="libFootnoteCenterBold"/>
        <w:rPr>
          <w:rtl/>
        </w:rPr>
      </w:pPr>
      <w:r w:rsidRPr="000E609F">
        <w:rPr>
          <w:rtl/>
        </w:rPr>
        <w:t>الباب 19</w:t>
      </w:r>
    </w:p>
    <w:p w:rsidR="00D95677" w:rsidRPr="000E609F" w:rsidRDefault="00D95677" w:rsidP="00D95677">
      <w:pPr>
        <w:pStyle w:val="libFootnote0"/>
        <w:rPr>
          <w:rtl/>
        </w:rPr>
      </w:pPr>
      <w:r w:rsidRPr="000E609F">
        <w:rPr>
          <w:rtl/>
        </w:rPr>
        <w:t>1</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30</w:t>
      </w:r>
      <w:r>
        <w:rPr>
          <w:rtl/>
        </w:rPr>
        <w:t>.</w:t>
      </w:r>
    </w:p>
    <w:p w:rsidR="00D95677" w:rsidRPr="000E609F" w:rsidRDefault="00D95677" w:rsidP="00D95677">
      <w:pPr>
        <w:pStyle w:val="libFootnote"/>
        <w:rPr>
          <w:rtl/>
        </w:rPr>
      </w:pPr>
      <w:r w:rsidRPr="000E609F">
        <w:rPr>
          <w:rtl/>
        </w:rPr>
        <w:t>(1) في نسخة</w:t>
      </w:r>
      <w:r w:rsidR="00424FB2">
        <w:rPr>
          <w:rtl/>
        </w:rPr>
        <w:t>:</w:t>
      </w:r>
      <w:r w:rsidRPr="000E609F">
        <w:rPr>
          <w:rtl/>
        </w:rPr>
        <w:t xml:space="preserve"> أنه</w:t>
      </w:r>
      <w:r>
        <w:rPr>
          <w:rtl/>
        </w:rPr>
        <w:t>.</w:t>
      </w:r>
    </w:p>
    <w:p w:rsidR="00D95677" w:rsidRPr="000E609F" w:rsidRDefault="00D95677" w:rsidP="00D95677">
      <w:pPr>
        <w:pStyle w:val="libFootnote"/>
        <w:rPr>
          <w:rtl/>
        </w:rPr>
      </w:pPr>
      <w:r w:rsidRPr="000E609F">
        <w:rPr>
          <w:rtl/>
        </w:rPr>
        <w:t>(2) النساء 4</w:t>
      </w:r>
      <w:r w:rsidR="00424FB2">
        <w:rPr>
          <w:rtl/>
        </w:rPr>
        <w:t>:</w:t>
      </w:r>
      <w:r w:rsidRPr="000E609F">
        <w:rPr>
          <w:rtl/>
        </w:rPr>
        <w:t xml:space="preserve"> 24</w:t>
      </w:r>
      <w:r>
        <w:rPr>
          <w:rtl/>
        </w:rPr>
        <w:t>.</w:t>
      </w:r>
    </w:p>
    <w:p w:rsidR="00D95677" w:rsidRPr="000E609F" w:rsidRDefault="00D95677" w:rsidP="00D95677">
      <w:pPr>
        <w:pStyle w:val="libFootnoteCenterBold"/>
        <w:rPr>
          <w:rtl/>
        </w:rPr>
      </w:pPr>
      <w:r w:rsidRPr="000E609F">
        <w:rPr>
          <w:rtl/>
        </w:rPr>
        <w:t>الباب 20</w:t>
      </w:r>
    </w:p>
    <w:p w:rsidR="00D95677" w:rsidRPr="000E609F" w:rsidRDefault="00D95677" w:rsidP="00D95677">
      <w:pPr>
        <w:pStyle w:val="libFootnote0"/>
        <w:rPr>
          <w:rtl/>
        </w:rPr>
      </w:pPr>
      <w:r w:rsidRPr="000E609F">
        <w:rPr>
          <w:rtl/>
        </w:rPr>
        <w:t>1</w:t>
      </w:r>
      <w:r>
        <w:rPr>
          <w:rtl/>
        </w:rPr>
        <w:t xml:space="preserve"> - </w:t>
      </w:r>
      <w:r w:rsidRPr="000E609F">
        <w:rPr>
          <w:rtl/>
        </w:rPr>
        <w:t>نوادر أحمد بن محمد بن عيسى ص 66</w:t>
      </w:r>
      <w:r>
        <w:rPr>
          <w:rtl/>
        </w:rPr>
        <w:t>.</w:t>
      </w:r>
    </w:p>
    <w:p w:rsidR="00D95677" w:rsidRPr="000E609F" w:rsidRDefault="00D95677" w:rsidP="00D95677">
      <w:pPr>
        <w:pStyle w:val="libNormal0"/>
        <w:rPr>
          <w:rtl/>
        </w:rPr>
      </w:pPr>
      <w:r>
        <w:rPr>
          <w:rtl/>
        </w:rPr>
        <w:br w:type="page"/>
      </w:r>
      <w:r w:rsidRPr="000E609F">
        <w:rPr>
          <w:rtl/>
        </w:rPr>
        <w:lastRenderedPageBreak/>
        <w:t>المرأة متعة سنة أو أقل أو أكثر</w:t>
      </w:r>
      <w:r w:rsidR="00424FB2">
        <w:rPr>
          <w:rtl/>
        </w:rPr>
        <w:t>،</w:t>
      </w:r>
      <w:r w:rsidRPr="000E609F">
        <w:rPr>
          <w:rtl/>
        </w:rPr>
        <w:t xml:space="preserve"> إذا كان الشئ هو المعلوم إلى أجل معلوم</w:t>
      </w:r>
      <w:r w:rsidR="00424FB2">
        <w:rPr>
          <w:rtl/>
        </w:rPr>
        <w:t>،</w:t>
      </w:r>
      <w:r>
        <w:rPr>
          <w:rtl/>
        </w:rPr>
        <w:t xml:space="preserve"> </w:t>
      </w:r>
      <w:r w:rsidRPr="000E609F">
        <w:rPr>
          <w:rtl/>
        </w:rPr>
        <w:t>قال</w:t>
      </w:r>
      <w:r w:rsidR="00424FB2">
        <w:rPr>
          <w:rtl/>
        </w:rPr>
        <w:t>:</w:t>
      </w:r>
      <w:r>
        <w:rPr>
          <w:rtl/>
        </w:rPr>
        <w:t xml:space="preserve"> « </w:t>
      </w:r>
      <w:r w:rsidRPr="000E609F">
        <w:rPr>
          <w:rtl/>
        </w:rPr>
        <w:t>نعم » قلت</w:t>
      </w:r>
      <w:r w:rsidR="00424FB2">
        <w:rPr>
          <w:rtl/>
        </w:rPr>
        <w:t>:</w:t>
      </w:r>
      <w:r w:rsidRPr="000E609F">
        <w:rPr>
          <w:rtl/>
        </w:rPr>
        <w:t xml:space="preserve"> وتبين بغير طلاق</w:t>
      </w:r>
      <w:r w:rsidR="00424FB2">
        <w:rPr>
          <w:rtl/>
        </w:rPr>
        <w:t>،</w:t>
      </w:r>
      <w:r w:rsidRPr="000E609F">
        <w:rPr>
          <w:rtl/>
        </w:rPr>
        <w:t xml:space="preserve"> قال</w:t>
      </w:r>
      <w:r w:rsidR="00424FB2">
        <w:rPr>
          <w:rtl/>
        </w:rPr>
        <w:t>:</w:t>
      </w:r>
      <w:r>
        <w:rPr>
          <w:rtl/>
        </w:rPr>
        <w:t xml:space="preserve"> « </w:t>
      </w:r>
      <w:r w:rsidRPr="000E609F">
        <w:rPr>
          <w:rtl/>
        </w:rPr>
        <w:t>نعم » واجمع منهن</w:t>
      </w:r>
      <w:r>
        <w:rPr>
          <w:rtl/>
        </w:rPr>
        <w:t xml:space="preserve"> </w:t>
      </w:r>
      <w:r w:rsidRPr="000E609F">
        <w:rPr>
          <w:rtl/>
        </w:rPr>
        <w:t>ما شئت</w:t>
      </w:r>
      <w:r w:rsidR="00424FB2">
        <w:rPr>
          <w:rtl/>
        </w:rPr>
        <w:t>،</w:t>
      </w:r>
      <w:r w:rsidRPr="000E609F">
        <w:rPr>
          <w:rtl/>
        </w:rPr>
        <w:t xml:space="preserve"> قال</w:t>
      </w:r>
      <w:r w:rsidR="00424FB2">
        <w:rPr>
          <w:rtl/>
        </w:rPr>
        <w:t>:</w:t>
      </w:r>
      <w:r w:rsidRPr="000E609F">
        <w:rPr>
          <w:rtl/>
        </w:rPr>
        <w:t xml:space="preserve"> فسكت قليلا</w:t>
      </w:r>
      <w:r w:rsidR="00424FB2">
        <w:rPr>
          <w:rtl/>
        </w:rPr>
        <w:t>،</w:t>
      </w:r>
      <w:r w:rsidRPr="000E609F">
        <w:rPr>
          <w:rtl/>
        </w:rPr>
        <w:t xml:space="preserve"> ثم قال</w:t>
      </w:r>
      <w:r w:rsidR="00424FB2">
        <w:rPr>
          <w:rtl/>
        </w:rPr>
        <w:t>:</w:t>
      </w:r>
      <w:r w:rsidRPr="000E609F">
        <w:rPr>
          <w:rtl/>
        </w:rPr>
        <w:t xml:space="preserve"> « دع عنك هذا »</w:t>
      </w:r>
      <w:r>
        <w:rPr>
          <w:rtl/>
        </w:rPr>
        <w:t>.</w:t>
      </w:r>
    </w:p>
    <w:p w:rsidR="00D95677" w:rsidRDefault="00D95677" w:rsidP="002646DC">
      <w:pPr>
        <w:pStyle w:val="Heading2Center"/>
        <w:rPr>
          <w:rtl/>
        </w:rPr>
      </w:pPr>
      <w:bookmarkStart w:id="961" w:name="_Toc364831146"/>
      <w:bookmarkStart w:id="962" w:name="_Toc379712418"/>
      <w:r w:rsidRPr="000E609F">
        <w:rPr>
          <w:rtl/>
        </w:rPr>
        <w:t>21</w:t>
      </w:r>
      <w:r>
        <w:rPr>
          <w:rtl/>
        </w:rPr>
        <w:t xml:space="preserve"> - </w:t>
      </w:r>
      <w:r w:rsidRPr="002646DC">
        <w:rPr>
          <w:rStyle w:val="libAlaemHeading2Char"/>
          <w:rtl/>
        </w:rPr>
        <w:t>(</w:t>
      </w:r>
      <w:r w:rsidRPr="000E609F">
        <w:rPr>
          <w:rtl/>
        </w:rPr>
        <w:t xml:space="preserve"> باب جواز حبس المهر عن المرأة المتمتع بها</w:t>
      </w:r>
      <w:r w:rsidR="00424FB2">
        <w:rPr>
          <w:rtl/>
        </w:rPr>
        <w:t>،</w:t>
      </w:r>
      <w:r w:rsidRPr="000E609F">
        <w:rPr>
          <w:rtl/>
        </w:rPr>
        <w:t xml:space="preserve"> بقدر ما</w:t>
      </w:r>
      <w:bookmarkEnd w:id="961"/>
      <w:r>
        <w:rPr>
          <w:rtl/>
        </w:rPr>
        <w:t xml:space="preserve"> </w:t>
      </w:r>
      <w:r w:rsidRPr="000E609F">
        <w:rPr>
          <w:rtl/>
        </w:rPr>
        <w:t>تخلف من الم</w:t>
      </w:r>
      <w:r>
        <w:rPr>
          <w:rtl/>
        </w:rPr>
        <w:t>دة</w:t>
      </w:r>
      <w:r w:rsidR="00424FB2">
        <w:rPr>
          <w:rtl/>
        </w:rPr>
        <w:t>،</w:t>
      </w:r>
      <w:r>
        <w:rPr>
          <w:rtl/>
        </w:rPr>
        <w:t xml:space="preserve"> الا أيام حيضها فإنها لها </w:t>
      </w:r>
      <w:r w:rsidRPr="002646DC">
        <w:rPr>
          <w:rStyle w:val="libAlaemHeading2Char"/>
          <w:rtl/>
        </w:rPr>
        <w:t>)</w:t>
      </w:r>
      <w:bookmarkEnd w:id="962"/>
    </w:p>
    <w:p w:rsidR="00D95677" w:rsidRPr="000E609F" w:rsidRDefault="00D95677" w:rsidP="001538AC">
      <w:pPr>
        <w:pStyle w:val="libNormal"/>
        <w:rPr>
          <w:rtl/>
        </w:rPr>
      </w:pPr>
      <w:r w:rsidRPr="002646DC">
        <w:rPr>
          <w:rStyle w:val="libNumChar"/>
          <w:rtl/>
        </w:rPr>
        <w:t>[17321]</w:t>
      </w:r>
      <w:r w:rsidRPr="000E609F">
        <w:rPr>
          <w:rtl/>
        </w:rPr>
        <w:t xml:space="preserve"> 1</w:t>
      </w:r>
      <w:r>
        <w:rPr>
          <w:rtl/>
        </w:rPr>
        <w:t xml:space="preserve"> - </w:t>
      </w:r>
      <w:r w:rsidRPr="000E609F">
        <w:rPr>
          <w:rtl/>
        </w:rPr>
        <w:t>الشيخ المفيد في رسالة المتعة</w:t>
      </w:r>
      <w:r w:rsidR="00424FB2">
        <w:rPr>
          <w:rtl/>
        </w:rPr>
        <w:t>:</w:t>
      </w:r>
      <w:r w:rsidRPr="000E609F">
        <w:rPr>
          <w:rtl/>
        </w:rPr>
        <w:t xml:space="preserve"> عن عمر بن حنظلة</w:t>
      </w:r>
      <w:r w:rsidR="00424FB2">
        <w:rPr>
          <w:rtl/>
        </w:rPr>
        <w:t>،</w:t>
      </w:r>
      <w:r w:rsidRPr="000E609F">
        <w:rPr>
          <w:rtl/>
        </w:rPr>
        <w:t xml:space="preserve"> عن أبي</w:t>
      </w:r>
      <w:r>
        <w:rPr>
          <w:rtl/>
        </w:rPr>
        <w:t xml:space="preserve"> </w:t>
      </w:r>
      <w:r w:rsidRPr="000E609F">
        <w:rPr>
          <w:rtl/>
        </w:rPr>
        <w:t xml:space="preserve">عبد الله </w:t>
      </w:r>
      <w:r w:rsidR="00DC3BAA" w:rsidRPr="00DC3BAA">
        <w:rPr>
          <w:rStyle w:val="libAlaemChar"/>
          <w:rtl/>
        </w:rPr>
        <w:t>عليه‌السلام</w:t>
      </w:r>
      <w:r w:rsidR="00424FB2">
        <w:rPr>
          <w:rtl/>
        </w:rPr>
        <w:t>،</w:t>
      </w:r>
      <w:r w:rsidRPr="000E609F">
        <w:rPr>
          <w:rtl/>
        </w:rPr>
        <w:t xml:space="preserve"> قال</w:t>
      </w:r>
      <w:r w:rsidR="00424FB2">
        <w:rPr>
          <w:rtl/>
        </w:rPr>
        <w:t>:</w:t>
      </w:r>
      <w:r w:rsidRPr="000E609F">
        <w:rPr>
          <w:rtl/>
        </w:rPr>
        <w:t xml:space="preserve"> قلت</w:t>
      </w:r>
      <w:r w:rsidR="00424FB2">
        <w:rPr>
          <w:rtl/>
        </w:rPr>
        <w:t>:</w:t>
      </w:r>
      <w:r w:rsidRPr="000E609F">
        <w:rPr>
          <w:rtl/>
        </w:rPr>
        <w:t xml:space="preserve"> أتزوج المرأة شهرا فتريد مني المهر كاملا</w:t>
      </w:r>
      <w:r w:rsidR="00424FB2">
        <w:rPr>
          <w:rtl/>
        </w:rPr>
        <w:t>،</w:t>
      </w:r>
      <w:r>
        <w:rPr>
          <w:rtl/>
        </w:rPr>
        <w:t xml:space="preserve"> </w:t>
      </w:r>
      <w:r w:rsidRPr="000E609F">
        <w:rPr>
          <w:rtl/>
        </w:rPr>
        <w:t>وأتخوف أن تخلفني</w:t>
      </w:r>
      <w:r w:rsidR="00424FB2">
        <w:rPr>
          <w:rtl/>
        </w:rPr>
        <w:t>،</w:t>
      </w:r>
      <w:r w:rsidRPr="000E609F">
        <w:rPr>
          <w:rtl/>
        </w:rPr>
        <w:t xml:space="preserve"> قال</w:t>
      </w:r>
      <w:r w:rsidR="00424FB2">
        <w:rPr>
          <w:rtl/>
        </w:rPr>
        <w:t>:</w:t>
      </w:r>
      <w:r w:rsidRPr="000E609F">
        <w:rPr>
          <w:rtl/>
        </w:rPr>
        <w:t xml:space="preserve"> « احبس ما قدرت عليه فإن هي أخلفتك</w:t>
      </w:r>
      <w:r w:rsidR="00424FB2">
        <w:rPr>
          <w:rtl/>
        </w:rPr>
        <w:t>،</w:t>
      </w:r>
      <w:r w:rsidRPr="000E609F">
        <w:rPr>
          <w:rtl/>
        </w:rPr>
        <w:t xml:space="preserve"> فخذ</w:t>
      </w:r>
      <w:r>
        <w:rPr>
          <w:rtl/>
        </w:rPr>
        <w:t xml:space="preserve"> </w:t>
      </w:r>
      <w:r w:rsidRPr="000E609F">
        <w:rPr>
          <w:rtl/>
        </w:rPr>
        <w:t>منه بقدر ما تخلفك »</w:t>
      </w:r>
      <w:r>
        <w:rPr>
          <w:rtl/>
        </w:rPr>
        <w:t>.</w:t>
      </w:r>
    </w:p>
    <w:p w:rsidR="00D95677" w:rsidRDefault="00D95677" w:rsidP="002646DC">
      <w:pPr>
        <w:pStyle w:val="Heading2Center"/>
        <w:rPr>
          <w:rtl/>
        </w:rPr>
      </w:pPr>
      <w:bookmarkStart w:id="963" w:name="_Toc364831147"/>
      <w:bookmarkStart w:id="964" w:name="_Toc379712419"/>
      <w:r w:rsidRPr="000E609F">
        <w:rPr>
          <w:rtl/>
        </w:rPr>
        <w:t>22</w:t>
      </w:r>
      <w:r>
        <w:rPr>
          <w:rtl/>
        </w:rPr>
        <w:t xml:space="preserve"> - </w:t>
      </w:r>
      <w:r w:rsidRPr="002646DC">
        <w:rPr>
          <w:rStyle w:val="libAlaemHeading2Char"/>
          <w:rtl/>
        </w:rPr>
        <w:t>(</w:t>
      </w:r>
      <w:r w:rsidRPr="000E609F">
        <w:rPr>
          <w:rtl/>
        </w:rPr>
        <w:t xml:space="preserve"> باب أن المرأة المتمتع بها</w:t>
      </w:r>
      <w:r w:rsidR="00424FB2">
        <w:rPr>
          <w:rtl/>
        </w:rPr>
        <w:t>،</w:t>
      </w:r>
      <w:r w:rsidRPr="000E609F">
        <w:rPr>
          <w:rtl/>
        </w:rPr>
        <w:t xml:space="preserve"> إذا ظهر لها زوج</w:t>
      </w:r>
      <w:r w:rsidR="00424FB2">
        <w:rPr>
          <w:rtl/>
        </w:rPr>
        <w:t>،</w:t>
      </w:r>
      <w:r w:rsidRPr="000E609F">
        <w:rPr>
          <w:rtl/>
        </w:rPr>
        <w:t xml:space="preserve"> وقد بقي</w:t>
      </w:r>
      <w:bookmarkEnd w:id="963"/>
      <w:r>
        <w:rPr>
          <w:rtl/>
        </w:rPr>
        <w:t xml:space="preserve"> </w:t>
      </w:r>
      <w:r w:rsidRPr="000E609F">
        <w:rPr>
          <w:rtl/>
        </w:rPr>
        <w:t>من مهرها شئ</w:t>
      </w:r>
      <w:r w:rsidR="00424FB2">
        <w:rPr>
          <w:rtl/>
        </w:rPr>
        <w:t>،</w:t>
      </w:r>
      <w:r w:rsidRPr="000E609F">
        <w:rPr>
          <w:rtl/>
        </w:rPr>
        <w:t xml:space="preserve"> س</w:t>
      </w:r>
      <w:r>
        <w:rPr>
          <w:rtl/>
        </w:rPr>
        <w:t>قط عن المتمتع</w:t>
      </w:r>
      <w:r w:rsidR="00424FB2">
        <w:rPr>
          <w:rtl/>
        </w:rPr>
        <w:t>،</w:t>
      </w:r>
      <w:r>
        <w:rPr>
          <w:rtl/>
        </w:rPr>
        <w:t xml:space="preserve"> وبطل العقد </w:t>
      </w:r>
      <w:r w:rsidRPr="002646DC">
        <w:rPr>
          <w:rStyle w:val="libAlaemHeading2Char"/>
          <w:rtl/>
        </w:rPr>
        <w:t>)</w:t>
      </w:r>
      <w:bookmarkEnd w:id="964"/>
    </w:p>
    <w:p w:rsidR="00D95677" w:rsidRPr="000E609F" w:rsidRDefault="00D95677" w:rsidP="001538AC">
      <w:pPr>
        <w:pStyle w:val="libNormal"/>
        <w:rPr>
          <w:rtl/>
        </w:rPr>
      </w:pPr>
      <w:r w:rsidRPr="002646DC">
        <w:rPr>
          <w:rStyle w:val="libNumChar"/>
          <w:rtl/>
        </w:rPr>
        <w:t>[17322]</w:t>
      </w:r>
      <w:r w:rsidRPr="000E609F">
        <w:rPr>
          <w:rtl/>
        </w:rPr>
        <w:t xml:space="preserve"> 1</w:t>
      </w:r>
      <w:r>
        <w:rPr>
          <w:rtl/>
        </w:rPr>
        <w:t xml:space="preserve"> - </w:t>
      </w:r>
      <w:r w:rsidRPr="000E609F">
        <w:rPr>
          <w:rtl/>
        </w:rPr>
        <w:t>الصدوق في المقنع</w:t>
      </w:r>
      <w:r w:rsidR="00424FB2">
        <w:rPr>
          <w:rtl/>
        </w:rPr>
        <w:t>:</w:t>
      </w:r>
      <w:r w:rsidRPr="000E609F">
        <w:rPr>
          <w:rtl/>
        </w:rPr>
        <w:t xml:space="preserve"> وإذا تزوجت المرأة متعة بمهر معلوم إلى أجل</w:t>
      </w:r>
      <w:r>
        <w:rPr>
          <w:rtl/>
        </w:rPr>
        <w:t xml:space="preserve"> </w:t>
      </w:r>
      <w:r w:rsidRPr="000E609F">
        <w:rPr>
          <w:rtl/>
        </w:rPr>
        <w:t>معلوم</w:t>
      </w:r>
      <w:r w:rsidR="00424FB2">
        <w:rPr>
          <w:rtl/>
        </w:rPr>
        <w:t>،</w:t>
      </w:r>
      <w:r w:rsidRPr="000E609F">
        <w:rPr>
          <w:rtl/>
        </w:rPr>
        <w:t xml:space="preserve"> وأعطيتها بعض مهرها ودخلت بها</w:t>
      </w:r>
      <w:r w:rsidR="00424FB2">
        <w:rPr>
          <w:rtl/>
        </w:rPr>
        <w:t>،</w:t>
      </w:r>
      <w:r w:rsidRPr="000E609F">
        <w:rPr>
          <w:rtl/>
        </w:rPr>
        <w:t xml:space="preserve"> ثم علمت أن لها زوجا</w:t>
      </w:r>
      <w:r w:rsidR="00424FB2">
        <w:rPr>
          <w:rtl/>
        </w:rPr>
        <w:t>،</w:t>
      </w:r>
      <w:r w:rsidRPr="000E609F">
        <w:rPr>
          <w:rtl/>
        </w:rPr>
        <w:t xml:space="preserve"> فلا</w:t>
      </w:r>
      <w:r>
        <w:rPr>
          <w:rtl/>
        </w:rPr>
        <w:t xml:space="preserve"> </w:t>
      </w:r>
      <w:r w:rsidRPr="000E609F">
        <w:rPr>
          <w:rtl/>
        </w:rPr>
        <w:t>تعطها مما بقي لها عليك شيئا</w:t>
      </w:r>
      <w:r w:rsidR="00424FB2">
        <w:rPr>
          <w:rtl/>
        </w:rPr>
        <w:t>،</w:t>
      </w:r>
      <w:r w:rsidRPr="000E609F">
        <w:rPr>
          <w:rtl/>
        </w:rPr>
        <w:t xml:space="preserve"> لأنها عصت الله</w:t>
      </w:r>
      <w:r>
        <w:rPr>
          <w:rtl/>
        </w:rPr>
        <w:t>.</w:t>
      </w:r>
    </w:p>
    <w:p w:rsidR="00D95677" w:rsidRPr="000E609F" w:rsidRDefault="00D95677" w:rsidP="002646DC">
      <w:pPr>
        <w:pStyle w:val="Heading2Center"/>
        <w:rPr>
          <w:rtl/>
        </w:rPr>
      </w:pPr>
      <w:bookmarkStart w:id="965" w:name="_Toc364831148"/>
      <w:bookmarkStart w:id="966" w:name="_Toc379712420"/>
      <w:r w:rsidRPr="000E609F">
        <w:rPr>
          <w:rtl/>
        </w:rPr>
        <w:t>23</w:t>
      </w:r>
      <w:r>
        <w:rPr>
          <w:rtl/>
        </w:rPr>
        <w:t xml:space="preserve"> - </w:t>
      </w:r>
      <w:r w:rsidRPr="002646DC">
        <w:rPr>
          <w:rStyle w:val="libAlaemHeading2Char"/>
          <w:rtl/>
        </w:rPr>
        <w:t>(</w:t>
      </w:r>
      <w:r w:rsidRPr="000E609F">
        <w:rPr>
          <w:rtl/>
        </w:rPr>
        <w:t xml:space="preserve"> باب أنه لا يجب في المتعة الاشهاد ولا</w:t>
      </w:r>
      <w:r>
        <w:rPr>
          <w:rtl/>
        </w:rPr>
        <w:t xml:space="preserve"> </w:t>
      </w:r>
      <w:r w:rsidRPr="000E609F">
        <w:rPr>
          <w:rtl/>
        </w:rPr>
        <w:t>الاعلان</w:t>
      </w:r>
      <w:r w:rsidR="00424FB2">
        <w:rPr>
          <w:rtl/>
        </w:rPr>
        <w:t>،</w:t>
      </w:r>
      <w:r w:rsidRPr="000E609F">
        <w:rPr>
          <w:rtl/>
        </w:rPr>
        <w:t xml:space="preserve"> بل يستحبان </w:t>
      </w:r>
      <w:r w:rsidRPr="002646DC">
        <w:rPr>
          <w:rStyle w:val="libAlaemHeading2Char"/>
          <w:rtl/>
        </w:rPr>
        <w:t>)</w:t>
      </w:r>
      <w:bookmarkEnd w:id="965"/>
      <w:bookmarkEnd w:id="966"/>
    </w:p>
    <w:p w:rsidR="00D95677" w:rsidRPr="000E609F" w:rsidRDefault="00D95677" w:rsidP="001538AC">
      <w:pPr>
        <w:pStyle w:val="libNormal"/>
        <w:rPr>
          <w:rtl/>
        </w:rPr>
      </w:pPr>
      <w:r w:rsidRPr="002646DC">
        <w:rPr>
          <w:rStyle w:val="libNumChar"/>
          <w:rtl/>
        </w:rPr>
        <w:t>[17323]</w:t>
      </w:r>
      <w:r w:rsidRPr="000E609F">
        <w:rPr>
          <w:rtl/>
        </w:rPr>
        <w:t xml:space="preserve"> 1</w:t>
      </w:r>
      <w:r>
        <w:rPr>
          <w:rtl/>
        </w:rPr>
        <w:t xml:space="preserve"> - </w:t>
      </w:r>
      <w:r w:rsidRPr="000E609F">
        <w:rPr>
          <w:rtl/>
        </w:rPr>
        <w:t>أحمد بن محمد بن عيسى في نوادره</w:t>
      </w:r>
      <w:r w:rsidR="00424FB2">
        <w:rPr>
          <w:rtl/>
        </w:rPr>
        <w:t>:</w:t>
      </w:r>
      <w:r w:rsidRPr="000E609F">
        <w:rPr>
          <w:rtl/>
        </w:rPr>
        <w:t xml:space="preserve"> عن القاسم بن عروة</w:t>
      </w:r>
      <w:r w:rsidR="00424FB2">
        <w:rPr>
          <w:rtl/>
        </w:rPr>
        <w:t>،</w:t>
      </w:r>
      <w:r>
        <w:rPr>
          <w:rtl/>
        </w:rPr>
        <w:t xml:space="preserve"> </w:t>
      </w:r>
      <w:r w:rsidRPr="000E609F">
        <w:rPr>
          <w:rtl/>
        </w:rPr>
        <w:t>عن ابن بكير</w:t>
      </w:r>
      <w:r w:rsidR="00424FB2">
        <w:rPr>
          <w:rtl/>
        </w:rPr>
        <w:t>،</w:t>
      </w:r>
      <w:r w:rsidRPr="000E609F">
        <w:rPr>
          <w:rtl/>
        </w:rPr>
        <w:t xml:space="preserve"> عن زرارة قال</w:t>
      </w:r>
      <w:r w:rsidR="00424FB2">
        <w:rPr>
          <w:rtl/>
        </w:rPr>
        <w:t>:</w:t>
      </w:r>
      <w:r w:rsidRPr="000E609F">
        <w:rPr>
          <w:rtl/>
        </w:rPr>
        <w:t xml:space="preserve"> سألت أبا عبد الله </w:t>
      </w:r>
      <w:r w:rsidR="00DC3BAA" w:rsidRPr="00DC3BAA">
        <w:rPr>
          <w:rStyle w:val="libAlaemChar"/>
          <w:rtl/>
        </w:rPr>
        <w:t>عليه‌السلام</w:t>
      </w:r>
      <w:r w:rsidR="00424FB2">
        <w:rPr>
          <w:rtl/>
        </w:rPr>
        <w:t>،</w:t>
      </w:r>
      <w:r w:rsidRPr="000E609F">
        <w:rPr>
          <w:rtl/>
        </w:rPr>
        <w:t xml:space="preserve"> عن</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21</w:t>
      </w:r>
    </w:p>
    <w:p w:rsidR="00D95677" w:rsidRPr="000E609F" w:rsidRDefault="00D95677" w:rsidP="00D95677">
      <w:pPr>
        <w:pStyle w:val="libFootnote0"/>
        <w:rPr>
          <w:rtl/>
        </w:rPr>
      </w:pPr>
      <w:r w:rsidRPr="000E609F">
        <w:rPr>
          <w:rtl/>
        </w:rPr>
        <w:t>1</w:t>
      </w:r>
      <w:r>
        <w:rPr>
          <w:rtl/>
        </w:rPr>
        <w:t xml:space="preserve"> - </w:t>
      </w:r>
      <w:r w:rsidRPr="000E609F">
        <w:rPr>
          <w:rtl/>
        </w:rPr>
        <w:t>رسالة المتعة</w:t>
      </w:r>
      <w:r w:rsidR="00424FB2">
        <w:rPr>
          <w:rtl/>
        </w:rPr>
        <w:t>:</w:t>
      </w:r>
      <w:r w:rsidRPr="000E609F">
        <w:rPr>
          <w:rtl/>
        </w:rPr>
        <w:t xml:space="preserve"> عنه في البحار ج 103 ص 310 ح 45</w:t>
      </w:r>
      <w:r>
        <w:rPr>
          <w:rtl/>
        </w:rPr>
        <w:t>.</w:t>
      </w:r>
    </w:p>
    <w:p w:rsidR="00D95677" w:rsidRPr="000E609F" w:rsidRDefault="00D95677" w:rsidP="00D95677">
      <w:pPr>
        <w:pStyle w:val="libFootnoteCenterBold"/>
        <w:rPr>
          <w:rtl/>
        </w:rPr>
      </w:pPr>
      <w:r w:rsidRPr="000E609F">
        <w:rPr>
          <w:rtl/>
        </w:rPr>
        <w:t>الباب 22</w:t>
      </w:r>
    </w:p>
    <w:p w:rsidR="00D95677" w:rsidRPr="000E609F" w:rsidRDefault="00D95677" w:rsidP="00D95677">
      <w:pPr>
        <w:pStyle w:val="libFootnote0"/>
        <w:rPr>
          <w:rtl/>
        </w:rPr>
      </w:pPr>
      <w:r w:rsidRPr="000E609F">
        <w:rPr>
          <w:rtl/>
        </w:rPr>
        <w:t>1</w:t>
      </w:r>
      <w:r>
        <w:rPr>
          <w:rtl/>
        </w:rPr>
        <w:t xml:space="preserve"> - </w:t>
      </w:r>
      <w:r w:rsidRPr="000E609F">
        <w:rPr>
          <w:rtl/>
        </w:rPr>
        <w:t>المقنع ص 114</w:t>
      </w:r>
      <w:r>
        <w:rPr>
          <w:rtl/>
        </w:rPr>
        <w:t>.</w:t>
      </w:r>
    </w:p>
    <w:p w:rsidR="00D95677" w:rsidRPr="000E609F" w:rsidRDefault="00D95677" w:rsidP="00D95677">
      <w:pPr>
        <w:pStyle w:val="libFootnoteCenterBold"/>
        <w:rPr>
          <w:rtl/>
        </w:rPr>
      </w:pPr>
      <w:r w:rsidRPr="000E609F">
        <w:rPr>
          <w:rtl/>
        </w:rPr>
        <w:t>الباب 23</w:t>
      </w:r>
    </w:p>
    <w:p w:rsidR="00D95677" w:rsidRPr="000E609F" w:rsidRDefault="00D95677" w:rsidP="00D95677">
      <w:pPr>
        <w:pStyle w:val="libFootnote0"/>
        <w:rPr>
          <w:rtl/>
        </w:rPr>
      </w:pPr>
      <w:r w:rsidRPr="000E609F">
        <w:rPr>
          <w:rtl/>
        </w:rPr>
        <w:t>1</w:t>
      </w:r>
      <w:r>
        <w:rPr>
          <w:rtl/>
        </w:rPr>
        <w:t xml:space="preserve"> - </w:t>
      </w:r>
      <w:r w:rsidRPr="000E609F">
        <w:rPr>
          <w:rtl/>
        </w:rPr>
        <w:t>نوادر أحمد بن محمد بن عيسى ص 66</w:t>
      </w:r>
      <w:r>
        <w:rPr>
          <w:rtl/>
        </w:rPr>
        <w:t>.</w:t>
      </w:r>
    </w:p>
    <w:p w:rsidR="00D95677" w:rsidRPr="000E609F" w:rsidRDefault="00D95677" w:rsidP="00D95677">
      <w:pPr>
        <w:pStyle w:val="libNormal0"/>
        <w:rPr>
          <w:rtl/>
        </w:rPr>
      </w:pPr>
      <w:r>
        <w:rPr>
          <w:rtl/>
        </w:rPr>
        <w:br w:type="page"/>
      </w:r>
      <w:r w:rsidRPr="000E609F">
        <w:rPr>
          <w:rtl/>
        </w:rPr>
        <w:lastRenderedPageBreak/>
        <w:t>رجل يتزوج متعة بغير شهود</w:t>
      </w:r>
      <w:r w:rsidR="00424FB2">
        <w:rPr>
          <w:rtl/>
        </w:rPr>
        <w:t>،</w:t>
      </w:r>
      <w:r w:rsidRPr="000E609F">
        <w:rPr>
          <w:rtl/>
        </w:rPr>
        <w:t xml:space="preserve"> قال</w:t>
      </w:r>
      <w:r w:rsidR="00424FB2">
        <w:rPr>
          <w:rtl/>
        </w:rPr>
        <w:t>:</w:t>
      </w:r>
      <w:r w:rsidRPr="000E609F">
        <w:rPr>
          <w:rtl/>
        </w:rPr>
        <w:t xml:space="preserve"> « لا بأس » الخبر</w:t>
      </w:r>
      <w:r>
        <w:rPr>
          <w:rtl/>
        </w:rPr>
        <w:t>.</w:t>
      </w:r>
    </w:p>
    <w:p w:rsidR="00D95677" w:rsidRPr="000E609F" w:rsidRDefault="00D95677" w:rsidP="001538AC">
      <w:pPr>
        <w:pStyle w:val="libNormal"/>
        <w:rPr>
          <w:rtl/>
        </w:rPr>
      </w:pPr>
      <w:r w:rsidRPr="002646DC">
        <w:rPr>
          <w:rStyle w:val="libNumChar"/>
          <w:rtl/>
        </w:rPr>
        <w:t>[17324]</w:t>
      </w:r>
      <w:r w:rsidRPr="000E609F">
        <w:rPr>
          <w:rtl/>
        </w:rPr>
        <w:t xml:space="preserve"> 2</w:t>
      </w:r>
      <w:r>
        <w:rPr>
          <w:rtl/>
        </w:rPr>
        <w:t xml:space="preserve"> - </w:t>
      </w:r>
      <w:r w:rsidRPr="000E609F">
        <w:rPr>
          <w:rtl/>
        </w:rPr>
        <w:t>وعن صفوان</w:t>
      </w:r>
      <w:r w:rsidR="00424FB2">
        <w:rPr>
          <w:rtl/>
        </w:rPr>
        <w:t>،</w:t>
      </w:r>
      <w:r w:rsidRPr="000E609F">
        <w:rPr>
          <w:rtl/>
        </w:rPr>
        <w:t xml:space="preserve"> عن ابن مسكان</w:t>
      </w:r>
      <w:r w:rsidR="00424FB2">
        <w:rPr>
          <w:rtl/>
        </w:rPr>
        <w:t>،</w:t>
      </w:r>
      <w:r w:rsidRPr="000E609F">
        <w:rPr>
          <w:rtl/>
        </w:rPr>
        <w:t xml:space="preserve"> عن المعلى بن خنيس قال</w:t>
      </w:r>
      <w:r w:rsidR="00424FB2">
        <w:rPr>
          <w:rtl/>
        </w:rPr>
        <w:t>:</w:t>
      </w:r>
      <w:r>
        <w:rPr>
          <w:rtl/>
        </w:rPr>
        <w:t xml:space="preserve"> </w:t>
      </w:r>
      <w:r w:rsidRPr="000E609F">
        <w:rPr>
          <w:rtl/>
        </w:rPr>
        <w:t xml:space="preserve">قلت لأبي عبد الله </w:t>
      </w:r>
      <w:r w:rsidR="00DC3BAA" w:rsidRPr="00DC3BAA">
        <w:rPr>
          <w:rStyle w:val="libAlaemChar"/>
          <w:rtl/>
        </w:rPr>
        <w:t>عليه‌السلام</w:t>
      </w:r>
      <w:r w:rsidR="00424FB2">
        <w:rPr>
          <w:rtl/>
        </w:rPr>
        <w:t>:</w:t>
      </w:r>
      <w:r w:rsidRPr="000E609F">
        <w:rPr>
          <w:rtl/>
        </w:rPr>
        <w:t xml:space="preserve"> ما يجزئ في المتعة من الشهود</w:t>
      </w:r>
      <w:r>
        <w:rPr>
          <w:rtl/>
        </w:rPr>
        <w:t>؟</w:t>
      </w:r>
      <w:r w:rsidRPr="000E609F">
        <w:rPr>
          <w:rtl/>
        </w:rPr>
        <w:t xml:space="preserve"> قال</w:t>
      </w:r>
      <w:r w:rsidR="00424FB2">
        <w:rPr>
          <w:rtl/>
        </w:rPr>
        <w:t>:</w:t>
      </w:r>
      <w:r>
        <w:rPr>
          <w:rtl/>
        </w:rPr>
        <w:t xml:space="preserve"> </w:t>
      </w:r>
      <w:r w:rsidRPr="000E609F">
        <w:rPr>
          <w:rtl/>
        </w:rPr>
        <w:t>« رجلان</w:t>
      </w:r>
      <w:r w:rsidR="00424FB2">
        <w:rPr>
          <w:rtl/>
        </w:rPr>
        <w:t>،</w:t>
      </w:r>
      <w:r w:rsidRPr="000E609F">
        <w:rPr>
          <w:rtl/>
        </w:rPr>
        <w:t xml:space="preserve"> أو رجل وامرأتان</w:t>
      </w:r>
      <w:r w:rsidR="00424FB2">
        <w:rPr>
          <w:rtl/>
        </w:rPr>
        <w:t>،</w:t>
      </w:r>
      <w:r w:rsidRPr="000E609F">
        <w:rPr>
          <w:rtl/>
        </w:rPr>
        <w:t xml:space="preserve"> يشهد هما » قلت</w:t>
      </w:r>
      <w:r w:rsidR="00424FB2">
        <w:rPr>
          <w:rtl/>
        </w:rPr>
        <w:t>:</w:t>
      </w:r>
      <w:r w:rsidRPr="000E609F">
        <w:rPr>
          <w:rtl/>
        </w:rPr>
        <w:t xml:space="preserve"> فإن لم يجد أحدا</w:t>
      </w:r>
      <w:r w:rsidR="00424FB2">
        <w:rPr>
          <w:rtl/>
        </w:rPr>
        <w:t>،</w:t>
      </w:r>
      <w:r w:rsidRPr="000E609F">
        <w:rPr>
          <w:rtl/>
        </w:rPr>
        <w:t xml:space="preserve"> قال</w:t>
      </w:r>
      <w:r w:rsidR="00424FB2">
        <w:rPr>
          <w:rtl/>
        </w:rPr>
        <w:t>:</w:t>
      </w:r>
      <w:r>
        <w:rPr>
          <w:rtl/>
        </w:rPr>
        <w:t xml:space="preserve"> </w:t>
      </w:r>
      <w:r w:rsidRPr="000E609F">
        <w:rPr>
          <w:rtl/>
        </w:rPr>
        <w:t>« أنه لا يجوز لهم » قلت</w:t>
      </w:r>
      <w:r w:rsidR="00424FB2">
        <w:rPr>
          <w:rtl/>
        </w:rPr>
        <w:t>:</w:t>
      </w:r>
      <w:r w:rsidRPr="000E609F">
        <w:rPr>
          <w:rtl/>
        </w:rPr>
        <w:t xml:space="preserve"> أرأيت ان أشفقوا أن يعلم بهم أحد</w:t>
      </w:r>
      <w:r w:rsidR="00424FB2">
        <w:rPr>
          <w:rtl/>
        </w:rPr>
        <w:t>،</w:t>
      </w:r>
      <w:r w:rsidRPr="000E609F">
        <w:rPr>
          <w:rtl/>
        </w:rPr>
        <w:t xml:space="preserve"> يجزؤهم</w:t>
      </w:r>
      <w:r>
        <w:rPr>
          <w:rtl/>
        </w:rPr>
        <w:t xml:space="preserve"> </w:t>
      </w:r>
      <w:r w:rsidRPr="000E609F">
        <w:rPr>
          <w:rtl/>
        </w:rPr>
        <w:t>رجل واحد</w:t>
      </w:r>
      <w:r>
        <w:rPr>
          <w:rtl/>
        </w:rPr>
        <w:t>؟</w:t>
      </w:r>
      <w:r w:rsidRPr="000E609F">
        <w:rPr>
          <w:rtl/>
        </w:rPr>
        <w:t xml:space="preserve"> قال</w:t>
      </w:r>
      <w:r w:rsidR="00424FB2">
        <w:rPr>
          <w:rtl/>
        </w:rPr>
        <w:t>:</w:t>
      </w:r>
      <w:r>
        <w:rPr>
          <w:rtl/>
        </w:rPr>
        <w:t xml:space="preserve"> « </w:t>
      </w:r>
      <w:r w:rsidRPr="000E609F">
        <w:rPr>
          <w:rtl/>
        </w:rPr>
        <w:t>نعم » قلت</w:t>
      </w:r>
      <w:r w:rsidR="00424FB2">
        <w:rPr>
          <w:rtl/>
        </w:rPr>
        <w:t>:</w:t>
      </w:r>
      <w:r w:rsidRPr="000E609F">
        <w:rPr>
          <w:rtl/>
        </w:rPr>
        <w:t xml:space="preserve"> جعلت فداك أكان المسلمون على عهد</w:t>
      </w:r>
      <w:r>
        <w:rPr>
          <w:rtl/>
        </w:rPr>
        <w:t xml:space="preserve"> </w:t>
      </w:r>
      <w:r w:rsidRPr="000E609F">
        <w:rPr>
          <w:rtl/>
        </w:rPr>
        <w:t xml:space="preserve">رسول الله </w:t>
      </w:r>
      <w:r w:rsidR="00DC3BAA" w:rsidRPr="00DC3BAA">
        <w:rPr>
          <w:rStyle w:val="libAlaemChar"/>
          <w:rtl/>
        </w:rPr>
        <w:t>صلى‌الله‌عليه‌وآله</w:t>
      </w:r>
      <w:r w:rsidRPr="000E609F">
        <w:rPr>
          <w:rtl/>
        </w:rPr>
        <w:t xml:space="preserve"> يتزوجون المتعة بغير شهود</w:t>
      </w:r>
      <w:r>
        <w:rPr>
          <w:rtl/>
        </w:rPr>
        <w:t>؟</w:t>
      </w:r>
      <w:r w:rsidRPr="000E609F">
        <w:rPr>
          <w:rtl/>
        </w:rPr>
        <w:t xml:space="preserve"> قال</w:t>
      </w:r>
      <w:r w:rsidR="00424FB2">
        <w:rPr>
          <w:rtl/>
        </w:rPr>
        <w:t>:</w:t>
      </w:r>
      <w:r>
        <w:rPr>
          <w:rtl/>
        </w:rPr>
        <w:t xml:space="preserve"> « </w:t>
      </w:r>
      <w:r w:rsidRPr="000E609F">
        <w:rPr>
          <w:rtl/>
        </w:rPr>
        <w:t>لا »</w:t>
      </w:r>
      <w:r>
        <w:rPr>
          <w:rtl/>
        </w:rPr>
        <w:t xml:space="preserve"> </w:t>
      </w:r>
      <w:r w:rsidRPr="000E609F">
        <w:rPr>
          <w:rtl/>
        </w:rPr>
        <w:t>الخبر</w:t>
      </w:r>
      <w:r>
        <w:rPr>
          <w:rtl/>
        </w:rPr>
        <w:t>.</w:t>
      </w:r>
    </w:p>
    <w:p w:rsidR="00D95677" w:rsidRPr="000E609F" w:rsidRDefault="00D95677" w:rsidP="001538AC">
      <w:pPr>
        <w:pStyle w:val="libNormal"/>
        <w:rPr>
          <w:rtl/>
        </w:rPr>
      </w:pPr>
      <w:r w:rsidRPr="002646DC">
        <w:rPr>
          <w:rStyle w:val="libNumChar"/>
          <w:rtl/>
        </w:rPr>
        <w:t>[17325]</w:t>
      </w:r>
      <w:r w:rsidRPr="000E609F">
        <w:rPr>
          <w:rtl/>
        </w:rPr>
        <w:t xml:space="preserve"> 3</w:t>
      </w:r>
      <w:r>
        <w:rPr>
          <w:rtl/>
        </w:rPr>
        <w:t xml:space="preserve"> - </w:t>
      </w:r>
      <w:r w:rsidRPr="000E609F">
        <w:rPr>
          <w:rtl/>
        </w:rPr>
        <w:t>الشيخ المفيد في رسالة المتعة</w:t>
      </w:r>
      <w:r w:rsidR="00424FB2">
        <w:rPr>
          <w:rtl/>
        </w:rPr>
        <w:t>:</w:t>
      </w:r>
      <w:r w:rsidRPr="000E609F">
        <w:rPr>
          <w:rtl/>
        </w:rPr>
        <w:t xml:space="preserve"> عن جعفر بن محمد بن قولويه</w:t>
      </w:r>
      <w:r w:rsidR="00424FB2">
        <w:rPr>
          <w:rtl/>
        </w:rPr>
        <w:t>،</w:t>
      </w:r>
      <w:r>
        <w:rPr>
          <w:rtl/>
        </w:rPr>
        <w:t xml:space="preserve"> </w:t>
      </w:r>
      <w:r w:rsidRPr="000E609F">
        <w:rPr>
          <w:rtl/>
        </w:rPr>
        <w:t>عن علي بن حاتم</w:t>
      </w:r>
      <w:r w:rsidR="00424FB2">
        <w:rPr>
          <w:rtl/>
        </w:rPr>
        <w:t>،</w:t>
      </w:r>
      <w:r w:rsidRPr="000E609F">
        <w:rPr>
          <w:rtl/>
        </w:rPr>
        <w:t xml:space="preserve"> عن أحمد بن إدريس</w:t>
      </w:r>
      <w:r w:rsidR="00424FB2">
        <w:rPr>
          <w:rtl/>
        </w:rPr>
        <w:t>،</w:t>
      </w:r>
      <w:r w:rsidRPr="000E609F">
        <w:rPr>
          <w:rtl/>
        </w:rPr>
        <w:t xml:space="preserve"> عن أحمد بن محمد بن عيسى</w:t>
      </w:r>
      <w:r w:rsidR="00424FB2">
        <w:rPr>
          <w:rtl/>
        </w:rPr>
        <w:t>،</w:t>
      </w:r>
      <w:r>
        <w:rPr>
          <w:rtl/>
        </w:rPr>
        <w:t xml:space="preserve"> </w:t>
      </w:r>
      <w:r w:rsidRPr="000E609F">
        <w:rPr>
          <w:rtl/>
        </w:rPr>
        <w:t>عن الحسن بن محبوب</w:t>
      </w:r>
      <w:r w:rsidR="00424FB2">
        <w:rPr>
          <w:rtl/>
        </w:rPr>
        <w:t>،</w:t>
      </w:r>
      <w:r w:rsidRPr="000E609F">
        <w:rPr>
          <w:rtl/>
        </w:rPr>
        <w:t xml:space="preserve"> عن محمد بن الفضل</w:t>
      </w:r>
      <w:r w:rsidR="00424FB2">
        <w:rPr>
          <w:rtl/>
        </w:rPr>
        <w:t>،</w:t>
      </w:r>
      <w:r w:rsidRPr="000E609F">
        <w:rPr>
          <w:rtl/>
        </w:rPr>
        <w:t xml:space="preserve"> عن الحارث بن المغيرة</w:t>
      </w:r>
      <w:r w:rsidR="00424FB2">
        <w:rPr>
          <w:rtl/>
        </w:rPr>
        <w:t>،</w:t>
      </w:r>
      <w:r w:rsidRPr="000E609F">
        <w:rPr>
          <w:rtl/>
        </w:rPr>
        <w:t xml:space="preserve"> أنه</w:t>
      </w:r>
      <w:r>
        <w:rPr>
          <w:rtl/>
        </w:rPr>
        <w:t xml:space="preserve"> </w:t>
      </w:r>
      <w:r w:rsidRPr="000E609F">
        <w:rPr>
          <w:rtl/>
        </w:rPr>
        <w:t xml:space="preserve">سأل أبا عبد الله </w:t>
      </w:r>
      <w:r w:rsidR="00DC3BAA" w:rsidRPr="00DC3BAA">
        <w:rPr>
          <w:rStyle w:val="libAlaemChar"/>
          <w:rtl/>
        </w:rPr>
        <w:t>عليه‌السلام</w:t>
      </w:r>
      <w:r w:rsidR="00424FB2">
        <w:rPr>
          <w:rtl/>
        </w:rPr>
        <w:t>:</w:t>
      </w:r>
      <w:r w:rsidRPr="000E609F">
        <w:rPr>
          <w:rtl/>
        </w:rPr>
        <w:t xml:space="preserve"> هل يجزئ في المتعة رجل وامرأتان</w:t>
      </w:r>
      <w:r>
        <w:rPr>
          <w:rtl/>
        </w:rPr>
        <w:t>؟</w:t>
      </w:r>
      <w:r w:rsidRPr="000E609F">
        <w:rPr>
          <w:rtl/>
        </w:rPr>
        <w:t xml:space="preserve"> قال</w:t>
      </w:r>
      <w:r w:rsidR="00424FB2">
        <w:rPr>
          <w:rtl/>
        </w:rPr>
        <w:t>:</w:t>
      </w:r>
      <w:r>
        <w:rPr>
          <w:rtl/>
        </w:rPr>
        <w:t xml:space="preserve"> </w:t>
      </w:r>
      <w:r w:rsidRPr="000E609F">
        <w:rPr>
          <w:rtl/>
        </w:rPr>
        <w:t>« نعم</w:t>
      </w:r>
      <w:r w:rsidR="00424FB2">
        <w:rPr>
          <w:rtl/>
        </w:rPr>
        <w:t>،</w:t>
      </w:r>
      <w:r w:rsidRPr="000E609F">
        <w:rPr>
          <w:rtl/>
        </w:rPr>
        <w:t xml:space="preserve"> ويجزؤه رجل واحد</w:t>
      </w:r>
      <w:r w:rsidR="00424FB2">
        <w:rPr>
          <w:rtl/>
        </w:rPr>
        <w:t>،</w:t>
      </w:r>
      <w:r w:rsidRPr="000E609F">
        <w:rPr>
          <w:rtl/>
        </w:rPr>
        <w:t xml:space="preserve"> وإنما كان ذلك لمكان البراءة</w:t>
      </w:r>
      <w:r w:rsidR="00424FB2">
        <w:rPr>
          <w:rtl/>
        </w:rPr>
        <w:t>،</w:t>
      </w:r>
      <w:r w:rsidRPr="000E609F">
        <w:rPr>
          <w:rtl/>
        </w:rPr>
        <w:t xml:space="preserve"> ولئلا</w:t>
      </w:r>
      <w:r>
        <w:rPr>
          <w:rtl/>
        </w:rPr>
        <w:t xml:space="preserve"> </w:t>
      </w:r>
      <w:r w:rsidRPr="000E609F">
        <w:rPr>
          <w:rtl/>
        </w:rPr>
        <w:t>تقول في نفسها</w:t>
      </w:r>
      <w:r w:rsidR="00424FB2">
        <w:rPr>
          <w:rtl/>
        </w:rPr>
        <w:t>:</w:t>
      </w:r>
      <w:r w:rsidRPr="000E609F">
        <w:rPr>
          <w:rtl/>
        </w:rPr>
        <w:t xml:space="preserve"> هو فجور »</w:t>
      </w:r>
      <w:r>
        <w:rPr>
          <w:rtl/>
        </w:rPr>
        <w:t>.</w:t>
      </w:r>
    </w:p>
    <w:p w:rsidR="00D95677" w:rsidRPr="000E609F" w:rsidRDefault="00D95677" w:rsidP="001538AC">
      <w:pPr>
        <w:pStyle w:val="libNormal"/>
        <w:rPr>
          <w:rtl/>
        </w:rPr>
      </w:pPr>
      <w:r w:rsidRPr="002646DC">
        <w:rPr>
          <w:rStyle w:val="libNumChar"/>
          <w:rtl/>
        </w:rPr>
        <w:t>[17326]</w:t>
      </w:r>
      <w:r w:rsidRPr="000E609F">
        <w:rPr>
          <w:rtl/>
        </w:rPr>
        <w:t xml:space="preserve"> 4</w:t>
      </w:r>
      <w:r>
        <w:rPr>
          <w:rtl/>
        </w:rPr>
        <w:t xml:space="preserve"> - </w:t>
      </w:r>
      <w:r w:rsidRPr="000E609F">
        <w:rPr>
          <w:rtl/>
        </w:rPr>
        <w:t>وبهذا الاسناد عن أحمد بن محمد بن عيسى</w:t>
      </w:r>
      <w:r w:rsidR="00424FB2">
        <w:rPr>
          <w:rtl/>
        </w:rPr>
        <w:t>،</w:t>
      </w:r>
      <w:r w:rsidRPr="000E609F">
        <w:rPr>
          <w:rtl/>
        </w:rPr>
        <w:t xml:space="preserve"> عن علي بن</w:t>
      </w:r>
      <w:r>
        <w:rPr>
          <w:rtl/>
        </w:rPr>
        <w:t xml:space="preserve"> </w:t>
      </w:r>
      <w:r w:rsidRPr="000E609F">
        <w:rPr>
          <w:rtl/>
        </w:rPr>
        <w:t>الحكم</w:t>
      </w:r>
      <w:r w:rsidR="00424FB2">
        <w:rPr>
          <w:rtl/>
        </w:rPr>
        <w:t>،</w:t>
      </w:r>
      <w:r w:rsidRPr="000E609F">
        <w:rPr>
          <w:rtl/>
        </w:rPr>
        <w:t xml:space="preserve"> ومحسن</w:t>
      </w:r>
      <w:r w:rsidR="00424FB2">
        <w:rPr>
          <w:rtl/>
        </w:rPr>
        <w:t>،</w:t>
      </w:r>
      <w:r w:rsidRPr="000E609F">
        <w:rPr>
          <w:rtl/>
        </w:rPr>
        <w:t xml:space="preserve"> عن ابان</w:t>
      </w:r>
      <w:r w:rsidR="00424FB2">
        <w:rPr>
          <w:rtl/>
        </w:rPr>
        <w:t>،</w:t>
      </w:r>
      <w:r w:rsidRPr="000E609F">
        <w:rPr>
          <w:rtl/>
        </w:rPr>
        <w:t xml:space="preserve"> عن زرارة</w:t>
      </w:r>
      <w:r w:rsidR="00424FB2">
        <w:rPr>
          <w:rtl/>
        </w:rPr>
        <w:t>،</w:t>
      </w:r>
      <w:r w:rsidRPr="000E609F">
        <w:rPr>
          <w:rtl/>
        </w:rPr>
        <w:t xml:space="preserve"> عن حمران</w:t>
      </w:r>
      <w:r w:rsidR="00424FB2">
        <w:rPr>
          <w:rtl/>
        </w:rPr>
        <w:t>،</w:t>
      </w:r>
      <w:r w:rsidRPr="000E609F">
        <w:rPr>
          <w:rtl/>
        </w:rPr>
        <w:t xml:space="preserve"> عن أبي عبد الله</w:t>
      </w:r>
      <w:r>
        <w:rPr>
          <w:rtl/>
        </w:rPr>
        <w:t xml:space="preserve"> </w:t>
      </w:r>
      <w:r w:rsidR="00DC3BAA" w:rsidRPr="00DC3BAA">
        <w:rPr>
          <w:rStyle w:val="libAlaemChar"/>
          <w:rtl/>
        </w:rPr>
        <w:t>عليه‌السلام</w:t>
      </w:r>
      <w:r w:rsidR="00424FB2">
        <w:rPr>
          <w:rtl/>
        </w:rPr>
        <w:t>،</w:t>
      </w:r>
      <w:r w:rsidRPr="000E609F">
        <w:rPr>
          <w:rtl/>
        </w:rPr>
        <w:t xml:space="preserve"> قال</w:t>
      </w:r>
      <w:r w:rsidR="00424FB2">
        <w:rPr>
          <w:rtl/>
        </w:rPr>
        <w:t>:</w:t>
      </w:r>
      <w:r w:rsidRPr="000E609F">
        <w:rPr>
          <w:rtl/>
        </w:rPr>
        <w:t xml:space="preserve"> قلت</w:t>
      </w:r>
      <w:r w:rsidR="00424FB2">
        <w:rPr>
          <w:rtl/>
        </w:rPr>
        <w:t>:</w:t>
      </w:r>
      <w:r w:rsidRPr="000E609F">
        <w:rPr>
          <w:rtl/>
        </w:rPr>
        <w:t xml:space="preserve"> أتزوج المتعة بغير شهود</w:t>
      </w:r>
      <w:r w:rsidR="00424FB2">
        <w:rPr>
          <w:rtl/>
        </w:rPr>
        <w:t>،</w:t>
      </w:r>
      <w:r w:rsidRPr="000E609F">
        <w:rPr>
          <w:rtl/>
        </w:rPr>
        <w:t xml:space="preserve"> قال</w:t>
      </w:r>
      <w:r w:rsidR="00424FB2">
        <w:rPr>
          <w:rtl/>
        </w:rPr>
        <w:t>:</w:t>
      </w:r>
      <w:r>
        <w:rPr>
          <w:rtl/>
        </w:rPr>
        <w:t xml:space="preserve"> « </w:t>
      </w:r>
      <w:r w:rsidRPr="000E609F">
        <w:rPr>
          <w:rtl/>
        </w:rPr>
        <w:t>لا</w:t>
      </w:r>
      <w:r w:rsidR="00424FB2">
        <w:rPr>
          <w:rtl/>
        </w:rPr>
        <w:t>،</w:t>
      </w:r>
      <w:r w:rsidRPr="000E609F">
        <w:rPr>
          <w:rtl/>
        </w:rPr>
        <w:t xml:space="preserve"> إلا أن</w:t>
      </w:r>
      <w:r>
        <w:rPr>
          <w:rtl/>
        </w:rPr>
        <w:t xml:space="preserve"> </w:t>
      </w:r>
      <w:r w:rsidRPr="000E609F">
        <w:rPr>
          <w:rtl/>
        </w:rPr>
        <w:t>تكون مثلك »</w:t>
      </w:r>
      <w:r>
        <w:rPr>
          <w:rtl/>
        </w:rPr>
        <w:t>.</w:t>
      </w:r>
    </w:p>
    <w:p w:rsidR="00D95677" w:rsidRPr="000E609F" w:rsidRDefault="00D95677" w:rsidP="001538AC">
      <w:pPr>
        <w:pStyle w:val="libNormal"/>
        <w:rPr>
          <w:rtl/>
        </w:rPr>
      </w:pPr>
      <w:r w:rsidRPr="002646DC">
        <w:rPr>
          <w:rStyle w:val="libNumChar"/>
          <w:rtl/>
        </w:rPr>
        <w:t>[17327]</w:t>
      </w:r>
      <w:r w:rsidRPr="000E609F">
        <w:rPr>
          <w:rtl/>
        </w:rPr>
        <w:t xml:space="preserve"> 5</w:t>
      </w:r>
      <w:r>
        <w:rPr>
          <w:rtl/>
        </w:rPr>
        <w:t xml:space="preserve"> - </w:t>
      </w:r>
      <w:r w:rsidRPr="000E609F">
        <w:rPr>
          <w:rtl/>
        </w:rPr>
        <w:t xml:space="preserve">فقه الرضا </w:t>
      </w:r>
      <w:r w:rsidR="00DC3BAA" w:rsidRPr="00DC3BAA">
        <w:rPr>
          <w:rStyle w:val="libAlaemChar"/>
          <w:rtl/>
        </w:rPr>
        <w:t>عليه‌السلام</w:t>
      </w:r>
      <w:r w:rsidR="00424FB2">
        <w:rPr>
          <w:rtl/>
        </w:rPr>
        <w:t>:</w:t>
      </w:r>
      <w:r>
        <w:rPr>
          <w:rtl/>
        </w:rPr>
        <w:t xml:space="preserve"> « </w:t>
      </w:r>
      <w:r w:rsidRPr="000E609F">
        <w:rPr>
          <w:rtl/>
        </w:rPr>
        <w:t>والوجه الثاني في نكاح بغير</w:t>
      </w:r>
      <w:r>
        <w:rPr>
          <w:rtl/>
        </w:rPr>
        <w:t xml:space="preserve"> </w:t>
      </w:r>
      <w:r w:rsidRPr="000E609F">
        <w:rPr>
          <w:rtl/>
        </w:rPr>
        <w:t>شهود ولا ميراث</w:t>
      </w:r>
      <w:r w:rsidR="00424FB2">
        <w:rPr>
          <w:rtl/>
        </w:rPr>
        <w:t>،</w:t>
      </w:r>
      <w:r w:rsidRPr="000E609F">
        <w:rPr>
          <w:rtl/>
        </w:rPr>
        <w:t xml:space="preserve"> وهو نكاح المتعة » إلى آخره</w:t>
      </w:r>
      <w:r>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w:t>
      </w:r>
      <w:r>
        <w:rPr>
          <w:rtl/>
        </w:rPr>
        <w:t xml:space="preserve"> - </w:t>
      </w:r>
      <w:r w:rsidRPr="000E609F">
        <w:rPr>
          <w:rtl/>
        </w:rPr>
        <w:t>نوادر أحمد بن محمد بن عيسى ص 65</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رسالة المتعة</w:t>
      </w:r>
      <w:r w:rsidR="00424FB2">
        <w:rPr>
          <w:rtl/>
        </w:rPr>
        <w:t>:</w:t>
      </w:r>
      <w:r w:rsidRPr="000E609F">
        <w:rPr>
          <w:rtl/>
        </w:rPr>
        <w:t xml:space="preserve"> عنه في البحار ج 103 ص 308 ح 34</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رسالة المتعة</w:t>
      </w:r>
      <w:r w:rsidR="00424FB2">
        <w:rPr>
          <w:rtl/>
        </w:rPr>
        <w:t>:</w:t>
      </w:r>
      <w:r w:rsidRPr="000E609F">
        <w:rPr>
          <w:rtl/>
        </w:rPr>
        <w:t xml:space="preserve"> عنه في البحار ج 103 ص 308 ح 35</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30</w:t>
      </w:r>
      <w:r>
        <w:rPr>
          <w:rtl/>
        </w:rPr>
        <w:t>.</w:t>
      </w:r>
    </w:p>
    <w:p w:rsidR="00D95677" w:rsidRPr="000E609F" w:rsidRDefault="00D95677" w:rsidP="002646DC">
      <w:pPr>
        <w:pStyle w:val="Heading2Center"/>
        <w:rPr>
          <w:rtl/>
        </w:rPr>
      </w:pPr>
      <w:r>
        <w:rPr>
          <w:rtl/>
        </w:rPr>
        <w:br w:type="page"/>
      </w:r>
      <w:bookmarkStart w:id="967" w:name="_Toc364831149"/>
      <w:bookmarkStart w:id="968" w:name="_Toc379712421"/>
      <w:r w:rsidRPr="000E609F">
        <w:rPr>
          <w:rtl/>
        </w:rPr>
        <w:lastRenderedPageBreak/>
        <w:t>24</w:t>
      </w:r>
      <w:r>
        <w:rPr>
          <w:rtl/>
        </w:rPr>
        <w:t xml:space="preserve"> - </w:t>
      </w:r>
      <w:r w:rsidRPr="002646DC">
        <w:rPr>
          <w:rStyle w:val="libAlaemHeading2Char"/>
          <w:rtl/>
        </w:rPr>
        <w:t>(</w:t>
      </w:r>
      <w:r w:rsidRPr="000E609F">
        <w:rPr>
          <w:rtl/>
        </w:rPr>
        <w:t xml:space="preserve"> باب عدم ثبوت التوارث في المتعة للزوج ولا للمرأة</w:t>
      </w:r>
      <w:r w:rsidR="00424FB2">
        <w:rPr>
          <w:rtl/>
        </w:rPr>
        <w:t>،</w:t>
      </w:r>
      <w:r>
        <w:rPr>
          <w:rtl/>
        </w:rPr>
        <w:t xml:space="preserve"> </w:t>
      </w:r>
      <w:r w:rsidRPr="000E609F">
        <w:rPr>
          <w:rtl/>
        </w:rPr>
        <w:t xml:space="preserve">وحكم ما لو شرط الميراث </w:t>
      </w:r>
      <w:r w:rsidRPr="002646DC">
        <w:rPr>
          <w:rStyle w:val="libAlaemHeading2Char"/>
          <w:rtl/>
        </w:rPr>
        <w:t>)</w:t>
      </w:r>
      <w:bookmarkEnd w:id="967"/>
      <w:bookmarkEnd w:id="968"/>
    </w:p>
    <w:p w:rsidR="00D95677" w:rsidRPr="000E609F" w:rsidRDefault="00D95677" w:rsidP="001538AC">
      <w:pPr>
        <w:pStyle w:val="libNormal"/>
        <w:rPr>
          <w:rtl/>
        </w:rPr>
      </w:pPr>
      <w:r w:rsidRPr="002646DC">
        <w:rPr>
          <w:rStyle w:val="libNumChar"/>
          <w:rtl/>
        </w:rPr>
        <w:t>[17328]</w:t>
      </w:r>
      <w:r w:rsidRPr="000E609F">
        <w:rPr>
          <w:rtl/>
        </w:rPr>
        <w:t xml:space="preserve"> 1</w:t>
      </w:r>
      <w:r>
        <w:rPr>
          <w:rtl/>
        </w:rPr>
        <w:t xml:space="preserve"> - </w:t>
      </w:r>
      <w:r w:rsidRPr="000E609F">
        <w:rPr>
          <w:rtl/>
        </w:rPr>
        <w:t>أحمد بن محمد بن عيسى في نوادره</w:t>
      </w:r>
      <w:r w:rsidR="00424FB2">
        <w:rPr>
          <w:rtl/>
        </w:rPr>
        <w:t>:</w:t>
      </w:r>
      <w:r w:rsidRPr="000E609F">
        <w:rPr>
          <w:rtl/>
        </w:rPr>
        <w:t xml:space="preserve"> عن النضر بن موسى بن</w:t>
      </w:r>
      <w:r>
        <w:rPr>
          <w:rtl/>
        </w:rPr>
        <w:t xml:space="preserve"> </w:t>
      </w:r>
      <w:r w:rsidRPr="000E609F">
        <w:rPr>
          <w:rtl/>
        </w:rPr>
        <w:t>بكر</w:t>
      </w:r>
      <w:r w:rsidR="00424FB2">
        <w:rPr>
          <w:rtl/>
        </w:rPr>
        <w:t>،</w:t>
      </w:r>
      <w:r w:rsidRPr="000E609F">
        <w:rPr>
          <w:rtl/>
        </w:rPr>
        <w:t xml:space="preserve"> عن زرارة</w:t>
      </w:r>
      <w:r w:rsidR="00424FB2">
        <w:rPr>
          <w:rtl/>
        </w:rPr>
        <w:t>،</w:t>
      </w:r>
      <w:r w:rsidRPr="000E609F">
        <w:rPr>
          <w:rtl/>
        </w:rPr>
        <w:t xml:space="preserve"> عن أبي جعفر </w:t>
      </w:r>
      <w:r w:rsidR="00DC3BAA" w:rsidRPr="00DC3BAA">
        <w:rPr>
          <w:rStyle w:val="libAlaemChar"/>
          <w:rtl/>
        </w:rPr>
        <w:t>عليه‌السلام</w:t>
      </w:r>
      <w:r w:rsidR="00424FB2">
        <w:rPr>
          <w:rtl/>
        </w:rPr>
        <w:t>،</w:t>
      </w:r>
      <w:r w:rsidRPr="000E609F">
        <w:rPr>
          <w:rtl/>
        </w:rPr>
        <w:t xml:space="preserve"> قال</w:t>
      </w:r>
      <w:r w:rsidR="00424FB2">
        <w:rPr>
          <w:rtl/>
        </w:rPr>
        <w:t>:</w:t>
      </w:r>
      <w:r>
        <w:rPr>
          <w:rtl/>
        </w:rPr>
        <w:t xml:space="preserve"> « </w:t>
      </w:r>
      <w:r w:rsidRPr="000E609F">
        <w:rPr>
          <w:rtl/>
        </w:rPr>
        <w:t>عدة المتعة خمس</w:t>
      </w:r>
      <w:r>
        <w:rPr>
          <w:rtl/>
        </w:rPr>
        <w:t xml:space="preserve"> </w:t>
      </w:r>
      <w:r w:rsidRPr="000E609F">
        <w:rPr>
          <w:rtl/>
        </w:rPr>
        <w:t>وأربعون ليلة إلى أن قال ولا ميراث بينهما ان مات أحدهما في ذلك</w:t>
      </w:r>
      <w:r>
        <w:rPr>
          <w:rtl/>
        </w:rPr>
        <w:t xml:space="preserve"> </w:t>
      </w:r>
      <w:r w:rsidRPr="000E609F">
        <w:rPr>
          <w:rtl/>
        </w:rPr>
        <w:t>الاجل » الخبر</w:t>
      </w:r>
      <w:r>
        <w:rPr>
          <w:rtl/>
        </w:rPr>
        <w:t>.</w:t>
      </w:r>
    </w:p>
    <w:p w:rsidR="00D95677" w:rsidRPr="000E609F" w:rsidRDefault="00D95677" w:rsidP="001538AC">
      <w:pPr>
        <w:pStyle w:val="libNormal"/>
        <w:rPr>
          <w:rtl/>
        </w:rPr>
      </w:pPr>
      <w:r w:rsidRPr="002646DC">
        <w:rPr>
          <w:rStyle w:val="libNumChar"/>
          <w:rtl/>
        </w:rPr>
        <w:t>[17329]</w:t>
      </w:r>
      <w:r w:rsidRPr="000E609F">
        <w:rPr>
          <w:rtl/>
        </w:rPr>
        <w:t xml:space="preserve"> 2</w:t>
      </w:r>
      <w:r>
        <w:rPr>
          <w:rtl/>
        </w:rPr>
        <w:t xml:space="preserve"> - </w:t>
      </w:r>
      <w:r w:rsidRPr="000E609F">
        <w:rPr>
          <w:rtl/>
        </w:rPr>
        <w:t>وعن صفوان</w:t>
      </w:r>
      <w:r w:rsidR="00424FB2">
        <w:rPr>
          <w:rtl/>
        </w:rPr>
        <w:t>،</w:t>
      </w:r>
      <w:r w:rsidRPr="000E609F">
        <w:rPr>
          <w:rtl/>
        </w:rPr>
        <w:t xml:space="preserve"> عن عبد الله بن بكير</w:t>
      </w:r>
      <w:r w:rsidR="00424FB2">
        <w:rPr>
          <w:rtl/>
        </w:rPr>
        <w:t>،</w:t>
      </w:r>
      <w:r w:rsidRPr="000E609F">
        <w:rPr>
          <w:rtl/>
        </w:rPr>
        <w:t xml:space="preserve"> عن محمد بن مسلم</w:t>
      </w:r>
      <w:r>
        <w:rPr>
          <w:rtl/>
        </w:rPr>
        <w:t xml:space="preserve"> </w:t>
      </w:r>
      <w:r w:rsidRPr="000E609F">
        <w:rPr>
          <w:rtl/>
        </w:rPr>
        <w:t>قال</w:t>
      </w:r>
      <w:r w:rsidR="00424FB2">
        <w:rPr>
          <w:rtl/>
        </w:rPr>
        <w:t>:</w:t>
      </w:r>
      <w:r w:rsidRPr="000E609F">
        <w:rPr>
          <w:rtl/>
        </w:rPr>
        <w:t xml:space="preserve"> سمعت أبا جعفر </w:t>
      </w:r>
      <w:r w:rsidR="00DC3BAA" w:rsidRPr="00DC3BAA">
        <w:rPr>
          <w:rStyle w:val="libAlaemChar"/>
          <w:rtl/>
        </w:rPr>
        <w:t>عليه‌السلام</w:t>
      </w:r>
      <w:r w:rsidR="00424FB2">
        <w:rPr>
          <w:rtl/>
        </w:rPr>
        <w:t>،</w:t>
      </w:r>
      <w:r w:rsidRPr="000E609F">
        <w:rPr>
          <w:rtl/>
        </w:rPr>
        <w:t xml:space="preserve"> يقول في الرجل يتزوج المرأة</w:t>
      </w:r>
      <w:r>
        <w:rPr>
          <w:rtl/>
        </w:rPr>
        <w:t xml:space="preserve"> </w:t>
      </w:r>
      <w:r w:rsidRPr="000E609F">
        <w:rPr>
          <w:rtl/>
        </w:rPr>
        <w:t>متعة</w:t>
      </w:r>
      <w:r w:rsidR="00424FB2">
        <w:rPr>
          <w:rtl/>
        </w:rPr>
        <w:t>:</w:t>
      </w:r>
      <w:r>
        <w:rPr>
          <w:rtl/>
        </w:rPr>
        <w:t xml:space="preserve"> « </w:t>
      </w:r>
      <w:r w:rsidRPr="000E609F">
        <w:rPr>
          <w:rtl/>
        </w:rPr>
        <w:t>انهما يتوارثان إذا لم يشترطا</w:t>
      </w:r>
      <w:r w:rsidR="00424FB2">
        <w:rPr>
          <w:rtl/>
        </w:rPr>
        <w:t>،</w:t>
      </w:r>
      <w:r w:rsidRPr="000E609F">
        <w:rPr>
          <w:rtl/>
        </w:rPr>
        <w:t xml:space="preserve"> وإنما الشرط بعد النكاح »</w:t>
      </w:r>
      <w:r>
        <w:rPr>
          <w:rtl/>
        </w:rPr>
        <w:t>.</w:t>
      </w:r>
    </w:p>
    <w:p w:rsidR="00D95677" w:rsidRPr="000E609F" w:rsidRDefault="00D95677" w:rsidP="001538AC">
      <w:pPr>
        <w:pStyle w:val="libNormal"/>
        <w:rPr>
          <w:rtl/>
        </w:rPr>
      </w:pPr>
      <w:r w:rsidRPr="002646DC">
        <w:rPr>
          <w:rStyle w:val="libNumChar"/>
          <w:rtl/>
        </w:rPr>
        <w:t>[17330]</w:t>
      </w:r>
      <w:r w:rsidRPr="000E609F">
        <w:rPr>
          <w:rtl/>
        </w:rPr>
        <w:t xml:space="preserve"> 3</w:t>
      </w:r>
      <w:r>
        <w:rPr>
          <w:rtl/>
        </w:rPr>
        <w:t xml:space="preserve"> - </w:t>
      </w:r>
      <w:r w:rsidRPr="000E609F">
        <w:rPr>
          <w:rtl/>
        </w:rPr>
        <w:t>وعن القاسم بن عروة</w:t>
      </w:r>
      <w:r w:rsidR="00424FB2">
        <w:rPr>
          <w:rtl/>
        </w:rPr>
        <w:t>،</w:t>
      </w:r>
      <w:r w:rsidRPr="000E609F">
        <w:rPr>
          <w:rtl/>
        </w:rPr>
        <w:t xml:space="preserve"> عن عبد الحميد</w:t>
      </w:r>
      <w:r w:rsidR="00424FB2">
        <w:rPr>
          <w:rtl/>
        </w:rPr>
        <w:t>،</w:t>
      </w:r>
      <w:r w:rsidRPr="000E609F">
        <w:rPr>
          <w:rtl/>
        </w:rPr>
        <w:t xml:space="preserve"> عن محمد بن مسلم</w:t>
      </w:r>
      <w:r w:rsidR="00424FB2">
        <w:rPr>
          <w:rtl/>
        </w:rPr>
        <w:t>،</w:t>
      </w:r>
      <w:r w:rsidRPr="000E609F">
        <w:rPr>
          <w:rtl/>
        </w:rPr>
        <w:t xml:space="preserve"> عن أبي جعفر </w:t>
      </w:r>
      <w:r w:rsidR="00DC3BAA" w:rsidRPr="00DC3BAA">
        <w:rPr>
          <w:rStyle w:val="libAlaemChar"/>
          <w:rtl/>
        </w:rPr>
        <w:t>عليه‌السلام</w:t>
      </w:r>
      <w:r w:rsidR="00424FB2">
        <w:rPr>
          <w:rtl/>
        </w:rPr>
        <w:t>،</w:t>
      </w:r>
      <w:r w:rsidRPr="000E609F">
        <w:rPr>
          <w:rtl/>
        </w:rPr>
        <w:t xml:space="preserve"> قال في المتعة « ليست من الأربع</w:t>
      </w:r>
      <w:r w:rsidR="00424FB2">
        <w:rPr>
          <w:rtl/>
        </w:rPr>
        <w:t>،</w:t>
      </w:r>
      <w:r>
        <w:rPr>
          <w:rtl/>
        </w:rPr>
        <w:t xml:space="preserve"> </w:t>
      </w:r>
      <w:r w:rsidRPr="000E609F">
        <w:rPr>
          <w:rtl/>
        </w:rPr>
        <w:t>لأنها تطلق ولا ترث</w:t>
      </w:r>
      <w:r w:rsidR="00424FB2">
        <w:rPr>
          <w:rtl/>
        </w:rPr>
        <w:t>،</w:t>
      </w:r>
      <w:r w:rsidRPr="000E609F">
        <w:rPr>
          <w:rtl/>
        </w:rPr>
        <w:t xml:space="preserve"> وإنما هي مستأجرة »</w:t>
      </w:r>
      <w:r>
        <w:rPr>
          <w:rtl/>
        </w:rPr>
        <w:t>.</w:t>
      </w:r>
    </w:p>
    <w:p w:rsidR="00D95677" w:rsidRPr="000E609F" w:rsidRDefault="00D95677" w:rsidP="001538AC">
      <w:pPr>
        <w:pStyle w:val="libNormal"/>
        <w:rPr>
          <w:rtl/>
        </w:rPr>
      </w:pPr>
      <w:r w:rsidRPr="002646DC">
        <w:rPr>
          <w:rStyle w:val="libNumChar"/>
          <w:rtl/>
        </w:rPr>
        <w:t>[17331]</w:t>
      </w:r>
      <w:r w:rsidRPr="000E609F">
        <w:rPr>
          <w:rtl/>
        </w:rPr>
        <w:t xml:space="preserve"> 4</w:t>
      </w:r>
      <w:r>
        <w:rPr>
          <w:rtl/>
        </w:rPr>
        <w:t xml:space="preserve"> - </w:t>
      </w:r>
      <w:r w:rsidRPr="000E609F">
        <w:rPr>
          <w:rtl/>
        </w:rPr>
        <w:t>الشيخ المفيد في رسالة المتعة</w:t>
      </w:r>
      <w:r w:rsidR="00424FB2">
        <w:rPr>
          <w:rtl/>
        </w:rPr>
        <w:t>:</w:t>
      </w:r>
      <w:r w:rsidRPr="000E609F">
        <w:rPr>
          <w:rtl/>
        </w:rPr>
        <w:t xml:space="preserve"> عن ابن قولويه</w:t>
      </w:r>
      <w:r w:rsidR="00424FB2">
        <w:rPr>
          <w:rtl/>
        </w:rPr>
        <w:t>،</w:t>
      </w:r>
      <w:r w:rsidRPr="000E609F">
        <w:rPr>
          <w:rtl/>
        </w:rPr>
        <w:t xml:space="preserve"> عن أبيه</w:t>
      </w:r>
      <w:r w:rsidR="00424FB2">
        <w:rPr>
          <w:rtl/>
        </w:rPr>
        <w:t>،</w:t>
      </w:r>
      <w:r w:rsidRPr="000E609F">
        <w:rPr>
          <w:rtl/>
        </w:rPr>
        <w:t xml:space="preserve"> عن</w:t>
      </w:r>
      <w:r>
        <w:rPr>
          <w:rtl/>
        </w:rPr>
        <w:t xml:space="preserve"> </w:t>
      </w:r>
      <w:r w:rsidRPr="000E609F">
        <w:rPr>
          <w:rtl/>
        </w:rPr>
        <w:t>سعد بن عبد الله</w:t>
      </w:r>
      <w:r w:rsidR="00424FB2">
        <w:rPr>
          <w:rtl/>
        </w:rPr>
        <w:t>،</w:t>
      </w:r>
      <w:r w:rsidRPr="000E609F">
        <w:rPr>
          <w:rtl/>
        </w:rPr>
        <w:t xml:space="preserve"> عن أحمد بن محمد بن عيسى</w:t>
      </w:r>
      <w:r w:rsidR="00424FB2">
        <w:rPr>
          <w:rtl/>
        </w:rPr>
        <w:t>،</w:t>
      </w:r>
      <w:r w:rsidRPr="000E609F">
        <w:rPr>
          <w:rtl/>
        </w:rPr>
        <w:t xml:space="preserve"> عن محمد بن خالد</w:t>
      </w:r>
      <w:r w:rsidR="00424FB2">
        <w:rPr>
          <w:rtl/>
        </w:rPr>
        <w:t>،</w:t>
      </w:r>
      <w:r>
        <w:rPr>
          <w:rtl/>
        </w:rPr>
        <w:t xml:space="preserve"> </w:t>
      </w:r>
      <w:r w:rsidRPr="000E609F">
        <w:rPr>
          <w:rtl/>
        </w:rPr>
        <w:t>مثله</w:t>
      </w:r>
      <w:r w:rsidR="00424FB2">
        <w:rPr>
          <w:rtl/>
        </w:rPr>
        <w:t>،</w:t>
      </w:r>
      <w:r w:rsidRPr="000E609F">
        <w:rPr>
          <w:rtl/>
        </w:rPr>
        <w:t xml:space="preserve"> ليس فيه </w:t>
      </w:r>
      <w:r>
        <w:rPr>
          <w:rtl/>
        </w:rPr>
        <w:t>(</w:t>
      </w:r>
      <w:r w:rsidRPr="000E609F">
        <w:rPr>
          <w:rtl/>
        </w:rPr>
        <w:t xml:space="preserve"> قال ) في الأول</w:t>
      </w:r>
      <w:r>
        <w:rPr>
          <w:rtl/>
        </w:rPr>
        <w:t>.</w:t>
      </w:r>
    </w:p>
    <w:p w:rsidR="00D95677" w:rsidRPr="000E609F" w:rsidRDefault="00D95677" w:rsidP="001538AC">
      <w:pPr>
        <w:pStyle w:val="libNormal"/>
        <w:rPr>
          <w:rtl/>
        </w:rPr>
      </w:pPr>
      <w:r w:rsidRPr="002646DC">
        <w:rPr>
          <w:rStyle w:val="libNumChar"/>
          <w:rtl/>
        </w:rPr>
        <w:t>[17332]</w:t>
      </w:r>
      <w:r w:rsidRPr="000E609F">
        <w:rPr>
          <w:rtl/>
        </w:rPr>
        <w:t xml:space="preserve"> 5</w:t>
      </w:r>
      <w:r>
        <w:rPr>
          <w:rtl/>
        </w:rPr>
        <w:t xml:space="preserve"> - </w:t>
      </w:r>
      <w:r w:rsidRPr="000E609F">
        <w:rPr>
          <w:rtl/>
        </w:rPr>
        <w:t>الصدوق في المقنع</w:t>
      </w:r>
      <w:r w:rsidR="00424FB2">
        <w:rPr>
          <w:rtl/>
        </w:rPr>
        <w:t>:</w:t>
      </w:r>
      <w:r w:rsidRPr="000E609F">
        <w:rPr>
          <w:rtl/>
        </w:rPr>
        <w:t xml:space="preserve"> ولا ميراث بينهما</w:t>
      </w:r>
      <w:r w:rsidR="00424FB2">
        <w:rPr>
          <w:rtl/>
        </w:rPr>
        <w:t>،</w:t>
      </w:r>
      <w:r w:rsidRPr="000E609F">
        <w:rPr>
          <w:rtl/>
        </w:rPr>
        <w:t xml:space="preserve"> إذا مات واحد منهما في</w:t>
      </w:r>
      <w:r>
        <w:rPr>
          <w:rtl/>
        </w:rPr>
        <w:t xml:space="preserve"> </w:t>
      </w:r>
      <w:r w:rsidRPr="000E609F">
        <w:rPr>
          <w:rtl/>
        </w:rPr>
        <w:t>ذلك الاجل</w:t>
      </w:r>
      <w:r>
        <w:rPr>
          <w:rtl/>
        </w:rPr>
        <w:t>.</w:t>
      </w:r>
    </w:p>
    <w:p w:rsidR="00D95677" w:rsidRPr="000E609F" w:rsidRDefault="00D95677" w:rsidP="001538AC">
      <w:pPr>
        <w:pStyle w:val="libNormal"/>
        <w:rPr>
          <w:rtl/>
        </w:rPr>
      </w:pPr>
      <w:r w:rsidRPr="002646DC">
        <w:rPr>
          <w:rStyle w:val="libNumChar"/>
          <w:rtl/>
        </w:rPr>
        <w:t>[17333]</w:t>
      </w:r>
      <w:r w:rsidRPr="000E609F">
        <w:rPr>
          <w:rtl/>
        </w:rPr>
        <w:t xml:space="preserve"> 6</w:t>
      </w:r>
      <w:r>
        <w:rPr>
          <w:rtl/>
        </w:rPr>
        <w:t xml:space="preserve"> - </w:t>
      </w:r>
      <w:r w:rsidRPr="000E609F">
        <w:rPr>
          <w:rtl/>
        </w:rPr>
        <w:t>كتاب عاصم بن حميد الحناط</w:t>
      </w:r>
      <w:r w:rsidR="00424FB2">
        <w:rPr>
          <w:rtl/>
        </w:rPr>
        <w:t>:</w:t>
      </w:r>
      <w:r w:rsidRPr="000E609F">
        <w:rPr>
          <w:rtl/>
        </w:rPr>
        <w:t xml:space="preserve"> عن محمد بن مسلم</w:t>
      </w:r>
      <w:r w:rsidR="00424FB2">
        <w:rPr>
          <w:rtl/>
        </w:rPr>
        <w:t>،</w:t>
      </w:r>
      <w:r w:rsidRPr="000E609F">
        <w:rPr>
          <w:rtl/>
        </w:rPr>
        <w:t xml:space="preserve"> وأبي</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24</w:t>
      </w:r>
    </w:p>
    <w:p w:rsidR="00D95677" w:rsidRPr="000E609F" w:rsidRDefault="00D95677" w:rsidP="00D95677">
      <w:pPr>
        <w:pStyle w:val="libFootnote0"/>
        <w:rPr>
          <w:rtl/>
        </w:rPr>
      </w:pPr>
      <w:r w:rsidRPr="000E609F">
        <w:rPr>
          <w:rtl/>
        </w:rPr>
        <w:t>1</w:t>
      </w:r>
      <w:r>
        <w:rPr>
          <w:rtl/>
        </w:rPr>
        <w:t xml:space="preserve"> - </w:t>
      </w:r>
      <w:r w:rsidRPr="000E609F">
        <w:rPr>
          <w:rtl/>
        </w:rPr>
        <w:t>نوادر أحمد بن محمد بن عيسى ص 65</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نوادر أحمد بن محمد بن عيسى ص 65</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نوادر أحمد بن محمد بن عيسى ص 66</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رسالة المتعة</w:t>
      </w:r>
      <w:r w:rsidR="00424FB2">
        <w:rPr>
          <w:rtl/>
        </w:rPr>
        <w:t>:</w:t>
      </w:r>
      <w:r w:rsidRPr="000E609F">
        <w:rPr>
          <w:rtl/>
        </w:rPr>
        <w:t xml:space="preserve"> عنه في البحار ج 103 ص 309 ح 36</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المقنع ص 114</w:t>
      </w:r>
      <w:r>
        <w:rPr>
          <w:rtl/>
        </w:rPr>
        <w:t>.</w:t>
      </w:r>
    </w:p>
    <w:p w:rsidR="00D95677" w:rsidRPr="000E609F" w:rsidRDefault="00D95677" w:rsidP="00D95677">
      <w:pPr>
        <w:pStyle w:val="libFootnote0"/>
        <w:rPr>
          <w:rtl/>
        </w:rPr>
      </w:pPr>
      <w:r w:rsidRPr="000E609F">
        <w:rPr>
          <w:rtl/>
        </w:rPr>
        <w:t>6</w:t>
      </w:r>
      <w:r>
        <w:rPr>
          <w:rtl/>
        </w:rPr>
        <w:t xml:space="preserve"> - </w:t>
      </w:r>
      <w:r w:rsidRPr="000E609F">
        <w:rPr>
          <w:rtl/>
        </w:rPr>
        <w:t>كتاب عاصم بن حميد الحناط ص 31</w:t>
      </w:r>
      <w:r>
        <w:rPr>
          <w:rtl/>
        </w:rPr>
        <w:t>.</w:t>
      </w:r>
    </w:p>
    <w:p w:rsidR="00D95677" w:rsidRPr="000E609F" w:rsidRDefault="00D95677" w:rsidP="00D95677">
      <w:pPr>
        <w:pStyle w:val="libNormal0"/>
        <w:rPr>
          <w:rtl/>
        </w:rPr>
      </w:pPr>
      <w:r>
        <w:rPr>
          <w:rtl/>
        </w:rPr>
        <w:br w:type="page"/>
      </w:r>
      <w:r w:rsidRPr="000E609F">
        <w:rPr>
          <w:rtl/>
        </w:rPr>
        <w:lastRenderedPageBreak/>
        <w:t>بصير جميعا</w:t>
      </w:r>
      <w:r w:rsidR="00424FB2">
        <w:rPr>
          <w:rtl/>
        </w:rPr>
        <w:t>،</w:t>
      </w:r>
      <w:r w:rsidRPr="000E609F">
        <w:rPr>
          <w:rtl/>
        </w:rPr>
        <w:t xml:space="preserve"> عن أبي عبد الله </w:t>
      </w:r>
      <w:r w:rsidR="00DC3BAA" w:rsidRPr="00DC3BAA">
        <w:rPr>
          <w:rStyle w:val="libAlaemChar"/>
          <w:rtl/>
        </w:rPr>
        <w:t>عليه‌السلام</w:t>
      </w:r>
      <w:r>
        <w:rPr>
          <w:rtl/>
        </w:rPr>
        <w:t xml:space="preserve"> - </w:t>
      </w:r>
      <w:r w:rsidRPr="000E609F">
        <w:rPr>
          <w:rtl/>
        </w:rPr>
        <w:t>في حديث</w:t>
      </w:r>
      <w:r>
        <w:rPr>
          <w:rtl/>
        </w:rPr>
        <w:t xml:space="preserve"> - </w:t>
      </w:r>
      <w:r w:rsidRPr="000E609F">
        <w:rPr>
          <w:rtl/>
        </w:rPr>
        <w:t>أنه قال</w:t>
      </w:r>
      <w:r w:rsidR="00424FB2">
        <w:rPr>
          <w:rtl/>
        </w:rPr>
        <w:t>:</w:t>
      </w:r>
      <w:r>
        <w:rPr>
          <w:rtl/>
        </w:rPr>
        <w:t xml:space="preserve"> « </w:t>
      </w:r>
      <w:r w:rsidRPr="000E609F">
        <w:rPr>
          <w:rtl/>
        </w:rPr>
        <w:t>فان</w:t>
      </w:r>
      <w:r>
        <w:rPr>
          <w:rtl/>
        </w:rPr>
        <w:t xml:space="preserve"> </w:t>
      </w:r>
      <w:r w:rsidRPr="000E609F">
        <w:rPr>
          <w:rtl/>
        </w:rPr>
        <w:t>اشترطا في الميراث</w:t>
      </w:r>
      <w:r w:rsidR="00424FB2">
        <w:rPr>
          <w:rtl/>
        </w:rPr>
        <w:t>،</w:t>
      </w:r>
      <w:r w:rsidRPr="000E609F">
        <w:rPr>
          <w:rtl/>
        </w:rPr>
        <w:t xml:space="preserve"> فهما على شرطهما »</w:t>
      </w:r>
      <w:r>
        <w:rPr>
          <w:rtl/>
        </w:rPr>
        <w:t>.</w:t>
      </w:r>
    </w:p>
    <w:p w:rsidR="00D95677" w:rsidRPr="000E609F" w:rsidRDefault="00D95677" w:rsidP="002646DC">
      <w:pPr>
        <w:pStyle w:val="Heading2Center"/>
        <w:rPr>
          <w:rtl/>
        </w:rPr>
      </w:pPr>
      <w:bookmarkStart w:id="969" w:name="_Toc364831150"/>
      <w:bookmarkStart w:id="970" w:name="_Toc379712422"/>
      <w:r w:rsidRPr="000E609F">
        <w:rPr>
          <w:rtl/>
        </w:rPr>
        <w:t>25</w:t>
      </w:r>
      <w:r>
        <w:rPr>
          <w:rtl/>
        </w:rPr>
        <w:t xml:space="preserve"> - </w:t>
      </w:r>
      <w:r w:rsidRPr="002646DC">
        <w:rPr>
          <w:rStyle w:val="libAlaemHeading2Char"/>
          <w:rtl/>
        </w:rPr>
        <w:t>(</w:t>
      </w:r>
      <w:r w:rsidRPr="000E609F">
        <w:rPr>
          <w:rtl/>
        </w:rPr>
        <w:t xml:space="preserve"> باب أن ولد المتعة يلحق بأبيه</w:t>
      </w:r>
      <w:r w:rsidR="00424FB2">
        <w:rPr>
          <w:rtl/>
        </w:rPr>
        <w:t>،</w:t>
      </w:r>
      <w:r w:rsidRPr="000E609F">
        <w:rPr>
          <w:rtl/>
        </w:rPr>
        <w:t xml:space="preserve"> وان شرط عدم لحوقه فلا</w:t>
      </w:r>
      <w:r>
        <w:rPr>
          <w:rtl/>
        </w:rPr>
        <w:t xml:space="preserve"> </w:t>
      </w:r>
      <w:r w:rsidRPr="000E609F">
        <w:rPr>
          <w:rtl/>
        </w:rPr>
        <w:t xml:space="preserve">يجوز نفيه ولو عزل </w:t>
      </w:r>
      <w:r w:rsidRPr="002646DC">
        <w:rPr>
          <w:rStyle w:val="libAlaemHeading2Char"/>
          <w:rtl/>
        </w:rPr>
        <w:t>)</w:t>
      </w:r>
      <w:bookmarkEnd w:id="969"/>
      <w:bookmarkEnd w:id="970"/>
    </w:p>
    <w:p w:rsidR="00D95677" w:rsidRPr="000E609F" w:rsidRDefault="00D95677" w:rsidP="001538AC">
      <w:pPr>
        <w:pStyle w:val="libNormal"/>
        <w:rPr>
          <w:rtl/>
        </w:rPr>
      </w:pPr>
      <w:r w:rsidRPr="002646DC">
        <w:rPr>
          <w:rStyle w:val="libNumChar"/>
          <w:rtl/>
        </w:rPr>
        <w:t>[17334]</w:t>
      </w:r>
      <w:r w:rsidRPr="000E609F">
        <w:rPr>
          <w:rtl/>
        </w:rPr>
        <w:t xml:space="preserve"> 1</w:t>
      </w:r>
      <w:r>
        <w:rPr>
          <w:rtl/>
        </w:rPr>
        <w:t xml:space="preserve"> - </w:t>
      </w:r>
      <w:r w:rsidRPr="000E609F">
        <w:rPr>
          <w:rtl/>
        </w:rPr>
        <w:t>كتاب عاصم بن حميد الحناط</w:t>
      </w:r>
      <w:r w:rsidR="00424FB2">
        <w:rPr>
          <w:rtl/>
        </w:rPr>
        <w:t>:</w:t>
      </w:r>
      <w:r w:rsidRPr="000E609F">
        <w:rPr>
          <w:rtl/>
        </w:rPr>
        <w:t xml:space="preserve"> عن محمد بن مسلم وأبي بصير</w:t>
      </w:r>
      <w:r>
        <w:rPr>
          <w:rtl/>
        </w:rPr>
        <w:t xml:space="preserve"> </w:t>
      </w:r>
      <w:r w:rsidRPr="000E609F">
        <w:rPr>
          <w:rtl/>
        </w:rPr>
        <w:t>جميعا</w:t>
      </w:r>
      <w:r w:rsidR="00424FB2">
        <w:rPr>
          <w:rtl/>
        </w:rPr>
        <w:t>،</w:t>
      </w:r>
      <w:r w:rsidRPr="000E609F">
        <w:rPr>
          <w:rtl/>
        </w:rPr>
        <w:t xml:space="preserve"> عن أبي عبد الله </w:t>
      </w:r>
      <w:r w:rsidR="00DC3BAA" w:rsidRPr="00DC3BAA">
        <w:rPr>
          <w:rStyle w:val="libAlaemChar"/>
          <w:rtl/>
        </w:rPr>
        <w:t>عليه‌السلام</w:t>
      </w:r>
      <w:r>
        <w:rPr>
          <w:rtl/>
        </w:rPr>
        <w:t xml:space="preserve"> - </w:t>
      </w:r>
      <w:r w:rsidRPr="000E609F">
        <w:rPr>
          <w:rtl/>
        </w:rPr>
        <w:t>في حديث المتعة</w:t>
      </w:r>
      <w:r>
        <w:rPr>
          <w:rtl/>
        </w:rPr>
        <w:t xml:space="preserve"> - </w:t>
      </w:r>
      <w:r w:rsidRPr="000E609F">
        <w:rPr>
          <w:rtl/>
        </w:rPr>
        <w:t>إلى أن قال</w:t>
      </w:r>
      <w:r w:rsidR="00424FB2">
        <w:rPr>
          <w:rtl/>
        </w:rPr>
        <w:t>:</w:t>
      </w:r>
      <w:r w:rsidRPr="000E609F">
        <w:rPr>
          <w:rtl/>
        </w:rPr>
        <w:t xml:space="preserve"> فقلنا</w:t>
      </w:r>
      <w:r>
        <w:rPr>
          <w:rtl/>
        </w:rPr>
        <w:t xml:space="preserve"> </w:t>
      </w:r>
      <w:r w:rsidRPr="000E609F">
        <w:rPr>
          <w:rtl/>
        </w:rPr>
        <w:t>له</w:t>
      </w:r>
      <w:r w:rsidR="00424FB2">
        <w:rPr>
          <w:rtl/>
        </w:rPr>
        <w:t>:</w:t>
      </w:r>
      <w:r w:rsidRPr="000E609F">
        <w:rPr>
          <w:rtl/>
        </w:rPr>
        <w:t xml:space="preserve"> أرأيت ان حملت</w:t>
      </w:r>
      <w:r>
        <w:rPr>
          <w:rtl/>
        </w:rPr>
        <w:t>؟</w:t>
      </w:r>
      <w:r w:rsidRPr="000E609F">
        <w:rPr>
          <w:rtl/>
        </w:rPr>
        <w:t xml:space="preserve"> قال</w:t>
      </w:r>
      <w:r w:rsidR="00424FB2">
        <w:rPr>
          <w:rtl/>
        </w:rPr>
        <w:t>:</w:t>
      </w:r>
      <w:r>
        <w:rPr>
          <w:rtl/>
        </w:rPr>
        <w:t xml:space="preserve"> « </w:t>
      </w:r>
      <w:r w:rsidRPr="000E609F">
        <w:rPr>
          <w:rtl/>
        </w:rPr>
        <w:t>هو ولده » الخبر</w:t>
      </w:r>
      <w:r>
        <w:rPr>
          <w:rtl/>
        </w:rPr>
        <w:t>.</w:t>
      </w:r>
    </w:p>
    <w:p w:rsidR="00D95677" w:rsidRPr="000E609F" w:rsidRDefault="00D95677" w:rsidP="001538AC">
      <w:pPr>
        <w:pStyle w:val="libNormal"/>
        <w:rPr>
          <w:rtl/>
        </w:rPr>
      </w:pPr>
      <w:r w:rsidRPr="002646DC">
        <w:rPr>
          <w:rStyle w:val="libNumChar"/>
          <w:rtl/>
        </w:rPr>
        <w:t>[17335]</w:t>
      </w:r>
      <w:r w:rsidRPr="000E609F">
        <w:rPr>
          <w:rtl/>
        </w:rPr>
        <w:t xml:space="preserve"> 2</w:t>
      </w:r>
      <w:r>
        <w:rPr>
          <w:rtl/>
        </w:rPr>
        <w:t xml:space="preserve"> - </w:t>
      </w:r>
      <w:r w:rsidRPr="000E609F">
        <w:rPr>
          <w:rtl/>
        </w:rPr>
        <w:t>أحمد بن محمد بن عيسى في نوادره</w:t>
      </w:r>
      <w:r w:rsidR="00424FB2">
        <w:rPr>
          <w:rtl/>
        </w:rPr>
        <w:t>:</w:t>
      </w:r>
      <w:r w:rsidRPr="000E609F">
        <w:rPr>
          <w:rtl/>
        </w:rPr>
        <w:t xml:space="preserve"> عن النضر</w:t>
      </w:r>
      <w:r w:rsidR="00424FB2">
        <w:rPr>
          <w:rtl/>
        </w:rPr>
        <w:t>،</w:t>
      </w:r>
      <w:r w:rsidRPr="000E609F">
        <w:rPr>
          <w:rtl/>
        </w:rPr>
        <w:t xml:space="preserve"> عن عاصم</w:t>
      </w:r>
      <w:r w:rsidR="00424FB2">
        <w:rPr>
          <w:rtl/>
        </w:rPr>
        <w:t>،</w:t>
      </w:r>
      <w:r>
        <w:rPr>
          <w:rtl/>
        </w:rPr>
        <w:t xml:space="preserve"> </w:t>
      </w:r>
      <w:r w:rsidRPr="000E609F">
        <w:rPr>
          <w:rtl/>
        </w:rPr>
        <w:t>عن محمد بن مسلم</w:t>
      </w:r>
      <w:r w:rsidR="00424FB2">
        <w:rPr>
          <w:rtl/>
        </w:rPr>
        <w:t>،</w:t>
      </w:r>
      <w:r w:rsidRPr="000E609F">
        <w:rPr>
          <w:rtl/>
        </w:rPr>
        <w:t xml:space="preserve"> قال</w:t>
      </w:r>
      <w:r w:rsidR="00424FB2">
        <w:rPr>
          <w:rtl/>
        </w:rPr>
        <w:t>:</w:t>
      </w:r>
      <w:r w:rsidRPr="000E609F">
        <w:rPr>
          <w:rtl/>
        </w:rPr>
        <w:t xml:space="preserve"> سألت أبا عبد الله </w:t>
      </w:r>
      <w:r w:rsidR="00DC3BAA" w:rsidRPr="00DC3BAA">
        <w:rPr>
          <w:rStyle w:val="libAlaemChar"/>
          <w:rtl/>
        </w:rPr>
        <w:t>عليه‌السلام</w:t>
      </w:r>
      <w:r w:rsidR="00424FB2">
        <w:rPr>
          <w:rtl/>
        </w:rPr>
        <w:t>،</w:t>
      </w:r>
      <w:r w:rsidRPr="000E609F">
        <w:rPr>
          <w:rtl/>
        </w:rPr>
        <w:t xml:space="preserve"> كم المهر في</w:t>
      </w:r>
      <w:r>
        <w:rPr>
          <w:rtl/>
        </w:rPr>
        <w:t xml:space="preserve"> </w:t>
      </w:r>
      <w:r w:rsidRPr="000E609F">
        <w:rPr>
          <w:rtl/>
        </w:rPr>
        <w:t>المتعة</w:t>
      </w:r>
      <w:r>
        <w:rPr>
          <w:rtl/>
        </w:rPr>
        <w:t xml:space="preserve">؟ - </w:t>
      </w:r>
      <w:r w:rsidRPr="000E609F">
        <w:rPr>
          <w:rtl/>
        </w:rPr>
        <w:t>إلى أن قال</w:t>
      </w:r>
      <w:r>
        <w:rPr>
          <w:rtl/>
        </w:rPr>
        <w:t xml:space="preserve"> - </w:t>
      </w:r>
      <w:r w:rsidRPr="000E609F">
        <w:rPr>
          <w:rtl/>
        </w:rPr>
        <w:t>قلت</w:t>
      </w:r>
      <w:r w:rsidR="00424FB2">
        <w:rPr>
          <w:rtl/>
        </w:rPr>
        <w:t>:</w:t>
      </w:r>
      <w:r w:rsidRPr="000E609F">
        <w:rPr>
          <w:rtl/>
        </w:rPr>
        <w:t xml:space="preserve"> إن حبلت</w:t>
      </w:r>
      <w:r w:rsidR="00424FB2">
        <w:rPr>
          <w:rtl/>
        </w:rPr>
        <w:t>،</w:t>
      </w:r>
      <w:r w:rsidRPr="000E609F">
        <w:rPr>
          <w:rtl/>
        </w:rPr>
        <w:t xml:space="preserve"> قال</w:t>
      </w:r>
      <w:r w:rsidR="00424FB2">
        <w:rPr>
          <w:rtl/>
        </w:rPr>
        <w:t>:</w:t>
      </w:r>
      <w:r>
        <w:rPr>
          <w:rtl/>
        </w:rPr>
        <w:t xml:space="preserve"> « </w:t>
      </w:r>
      <w:r w:rsidRPr="000E609F">
        <w:rPr>
          <w:rtl/>
        </w:rPr>
        <w:t>هو ولده »</w:t>
      </w:r>
      <w:r>
        <w:rPr>
          <w:rtl/>
        </w:rPr>
        <w:t>.</w:t>
      </w:r>
    </w:p>
    <w:p w:rsidR="00D95677" w:rsidRPr="000E609F" w:rsidRDefault="00D95677" w:rsidP="001538AC">
      <w:pPr>
        <w:pStyle w:val="libNormal"/>
        <w:rPr>
          <w:rtl/>
        </w:rPr>
      </w:pPr>
      <w:r w:rsidRPr="002646DC">
        <w:rPr>
          <w:rStyle w:val="libNumChar"/>
          <w:rtl/>
        </w:rPr>
        <w:t>[17336]</w:t>
      </w:r>
      <w:r w:rsidRPr="000E609F">
        <w:rPr>
          <w:rtl/>
        </w:rPr>
        <w:t xml:space="preserve"> 3</w:t>
      </w:r>
      <w:r>
        <w:rPr>
          <w:rtl/>
        </w:rPr>
        <w:t xml:space="preserve"> - </w:t>
      </w:r>
      <w:r w:rsidRPr="000E609F">
        <w:rPr>
          <w:rtl/>
        </w:rPr>
        <w:t>وعن ابن مسكان</w:t>
      </w:r>
      <w:r w:rsidR="00424FB2">
        <w:rPr>
          <w:rtl/>
        </w:rPr>
        <w:t>،</w:t>
      </w:r>
      <w:r w:rsidRPr="000E609F">
        <w:rPr>
          <w:rtl/>
        </w:rPr>
        <w:t xml:space="preserve"> عن عمر بن حنظلة قال</w:t>
      </w:r>
      <w:r w:rsidR="00424FB2">
        <w:rPr>
          <w:rtl/>
        </w:rPr>
        <w:t>:</w:t>
      </w:r>
      <w:r w:rsidRPr="000E609F">
        <w:rPr>
          <w:rtl/>
        </w:rPr>
        <w:t xml:space="preserve"> سألت أبا عبد الله </w:t>
      </w:r>
      <w:r w:rsidR="00DC3BAA" w:rsidRPr="00DC3BAA">
        <w:rPr>
          <w:rStyle w:val="libAlaemChar"/>
          <w:rtl/>
        </w:rPr>
        <w:t>عليه‌السلام</w:t>
      </w:r>
      <w:r w:rsidR="00424FB2">
        <w:rPr>
          <w:rtl/>
        </w:rPr>
        <w:t>،</w:t>
      </w:r>
      <w:r w:rsidRPr="000E609F">
        <w:rPr>
          <w:rtl/>
        </w:rPr>
        <w:t xml:space="preserve"> عن شروط المتعة</w:t>
      </w:r>
      <w:r w:rsidR="00424FB2">
        <w:rPr>
          <w:rtl/>
        </w:rPr>
        <w:t>،</w:t>
      </w:r>
      <w:r w:rsidRPr="000E609F">
        <w:rPr>
          <w:rtl/>
        </w:rPr>
        <w:t xml:space="preserve"> قال</w:t>
      </w:r>
      <w:r w:rsidR="00424FB2">
        <w:rPr>
          <w:rtl/>
        </w:rPr>
        <w:t>:</w:t>
      </w:r>
      <w:r w:rsidRPr="000E609F">
        <w:rPr>
          <w:rtl/>
        </w:rPr>
        <w:t xml:space="preserve"> « يشارطها على ما شاء</w:t>
      </w:r>
      <w:r>
        <w:rPr>
          <w:rtl/>
        </w:rPr>
        <w:t xml:space="preserve"> </w:t>
      </w:r>
      <w:r w:rsidRPr="000E609F">
        <w:rPr>
          <w:rtl/>
        </w:rPr>
        <w:t>من العطية</w:t>
      </w:r>
      <w:r w:rsidR="00424FB2">
        <w:rPr>
          <w:rtl/>
        </w:rPr>
        <w:t>،</w:t>
      </w:r>
      <w:r w:rsidRPr="000E609F">
        <w:rPr>
          <w:rtl/>
        </w:rPr>
        <w:t xml:space="preserve"> ويشترط الولد ان أراد أولادا » الخبر</w:t>
      </w:r>
      <w:r>
        <w:rPr>
          <w:rtl/>
        </w:rPr>
        <w:t>.</w:t>
      </w:r>
    </w:p>
    <w:p w:rsidR="00D95677" w:rsidRPr="000E609F" w:rsidRDefault="00D95677" w:rsidP="001538AC">
      <w:pPr>
        <w:pStyle w:val="libNormal"/>
        <w:rPr>
          <w:rtl/>
        </w:rPr>
      </w:pPr>
      <w:r w:rsidRPr="002646DC">
        <w:rPr>
          <w:rStyle w:val="libNumChar"/>
          <w:rtl/>
        </w:rPr>
        <w:t>[17337]</w:t>
      </w:r>
      <w:r w:rsidRPr="000E609F">
        <w:rPr>
          <w:rtl/>
        </w:rPr>
        <w:t xml:space="preserve"> 4</w:t>
      </w:r>
      <w:r>
        <w:rPr>
          <w:rtl/>
        </w:rPr>
        <w:t xml:space="preserve"> - </w:t>
      </w:r>
      <w:r w:rsidRPr="000E609F">
        <w:rPr>
          <w:rtl/>
        </w:rPr>
        <w:t>وعن محمد بن إسماعيل بن بزيع قال</w:t>
      </w:r>
      <w:r w:rsidR="00424FB2">
        <w:rPr>
          <w:rtl/>
        </w:rPr>
        <w:t>:</w:t>
      </w:r>
      <w:r w:rsidRPr="000E609F">
        <w:rPr>
          <w:rtl/>
        </w:rPr>
        <w:t xml:space="preserve"> سأل رجل أبا الحسن</w:t>
      </w:r>
      <w:r>
        <w:rPr>
          <w:rtl/>
        </w:rPr>
        <w:t xml:space="preserve"> </w:t>
      </w:r>
      <w:r w:rsidR="00DC3BAA" w:rsidRPr="00DC3BAA">
        <w:rPr>
          <w:rStyle w:val="libAlaemChar"/>
          <w:rtl/>
        </w:rPr>
        <w:t>عليه‌السلام</w:t>
      </w:r>
      <w:r w:rsidRPr="000E609F">
        <w:rPr>
          <w:rtl/>
        </w:rPr>
        <w:t xml:space="preserve"> وأنا اسمع</w:t>
      </w:r>
      <w:r w:rsidR="00424FB2">
        <w:rPr>
          <w:rtl/>
        </w:rPr>
        <w:t>،</w:t>
      </w:r>
      <w:r w:rsidRPr="000E609F">
        <w:rPr>
          <w:rtl/>
        </w:rPr>
        <w:t xml:space="preserve"> عن رجل يتزوج المرأة متعة</w:t>
      </w:r>
      <w:r w:rsidR="00424FB2">
        <w:rPr>
          <w:rtl/>
        </w:rPr>
        <w:t>،</w:t>
      </w:r>
      <w:r w:rsidRPr="000E609F">
        <w:rPr>
          <w:rtl/>
        </w:rPr>
        <w:t xml:space="preserve"> ويشترط عليها أن</w:t>
      </w:r>
      <w:r>
        <w:rPr>
          <w:rtl/>
        </w:rPr>
        <w:t xml:space="preserve"> </w:t>
      </w:r>
      <w:r w:rsidRPr="000E609F">
        <w:rPr>
          <w:rtl/>
        </w:rPr>
        <w:t>لا يطلب ولدها</w:t>
      </w:r>
      <w:r w:rsidR="00424FB2">
        <w:rPr>
          <w:rtl/>
        </w:rPr>
        <w:t>،</w:t>
      </w:r>
      <w:r w:rsidRPr="000E609F">
        <w:rPr>
          <w:rtl/>
        </w:rPr>
        <w:t xml:space="preserve"> فتأتي بعد ذلك بولد</w:t>
      </w:r>
      <w:r w:rsidR="00424FB2">
        <w:rPr>
          <w:rtl/>
        </w:rPr>
        <w:t>،</w:t>
      </w:r>
      <w:r w:rsidRPr="000E609F">
        <w:rPr>
          <w:rtl/>
        </w:rPr>
        <w:t xml:space="preserve"> فشدد في انكار الولد</w:t>
      </w:r>
      <w:r w:rsidR="00424FB2">
        <w:rPr>
          <w:rtl/>
        </w:rPr>
        <w:t>،</w:t>
      </w:r>
      <w:r w:rsidRPr="000E609F">
        <w:rPr>
          <w:rtl/>
        </w:rPr>
        <w:t xml:space="preserve"> فقال</w:t>
      </w:r>
      <w:r w:rsidR="00424FB2">
        <w:rPr>
          <w:rtl/>
        </w:rPr>
        <w:t>:</w:t>
      </w:r>
      <w:r>
        <w:rPr>
          <w:rtl/>
        </w:rPr>
        <w:t xml:space="preserve"> </w:t>
      </w:r>
      <w:r w:rsidRPr="000E609F">
        <w:rPr>
          <w:rtl/>
        </w:rPr>
        <w:t>« يجحده » اعظاما</w:t>
      </w:r>
      <w:r>
        <w:rPr>
          <w:rtl/>
        </w:rPr>
        <w:t>!</w:t>
      </w:r>
      <w:r w:rsidRPr="000E609F">
        <w:rPr>
          <w:rtl/>
        </w:rPr>
        <w:t xml:space="preserve"> فقال الرجل</w:t>
      </w:r>
      <w:r w:rsidR="00424FB2">
        <w:rPr>
          <w:rtl/>
        </w:rPr>
        <w:t>:</w:t>
      </w:r>
      <w:r w:rsidRPr="000E609F">
        <w:rPr>
          <w:rtl/>
        </w:rPr>
        <w:t xml:space="preserve"> فاني أتهمهما</w:t>
      </w:r>
      <w:r w:rsidR="00424FB2">
        <w:rPr>
          <w:rtl/>
        </w:rPr>
        <w:t>،</w:t>
      </w:r>
      <w:r w:rsidRPr="000E609F">
        <w:rPr>
          <w:rtl/>
        </w:rPr>
        <w:t xml:space="preserve"> فقال</w:t>
      </w:r>
      <w:r w:rsidR="00424FB2">
        <w:rPr>
          <w:rtl/>
        </w:rPr>
        <w:t>:</w:t>
      </w:r>
      <w:r>
        <w:rPr>
          <w:rtl/>
        </w:rPr>
        <w:t xml:space="preserve"> « </w:t>
      </w:r>
      <w:r w:rsidRPr="000E609F">
        <w:rPr>
          <w:rtl/>
        </w:rPr>
        <w:t>لا ينبغي لك إلا أن</w:t>
      </w:r>
      <w:r>
        <w:rPr>
          <w:rtl/>
        </w:rPr>
        <w:t xml:space="preserve"> </w:t>
      </w:r>
      <w:r w:rsidRPr="000E609F">
        <w:rPr>
          <w:rtl/>
        </w:rPr>
        <w:t>تتزوج مؤمنة أو مسلمة</w:t>
      </w:r>
      <w:r w:rsidR="00424FB2">
        <w:rPr>
          <w:rtl/>
        </w:rPr>
        <w:t>،</w:t>
      </w:r>
      <w:r w:rsidRPr="000E609F">
        <w:rPr>
          <w:rtl/>
        </w:rPr>
        <w:t xml:space="preserve"> ان الله يقول</w:t>
      </w:r>
      <w:r w:rsidR="00424FB2">
        <w:rPr>
          <w:rtl/>
        </w:rPr>
        <w:t>:</w:t>
      </w:r>
      <w:r w:rsidRPr="000E609F">
        <w:rPr>
          <w:rtl/>
        </w:rPr>
        <w:t xml:space="preserve"> </w:t>
      </w:r>
      <w:r w:rsidR="0004393A">
        <w:rPr>
          <w:rStyle w:val="libAlaemChar"/>
          <w:rtl/>
        </w:rPr>
        <w:t xml:space="preserve">( </w:t>
      </w:r>
      <w:r w:rsidR="002662BC" w:rsidRPr="008F69EE">
        <w:rPr>
          <w:rStyle w:val="libAieChar"/>
          <w:rtl/>
        </w:rPr>
        <w:t>الزَّانِي لَا يَنكِحُ إِلَّا زَانِيَةً أَوْ مُشْرِ‌كَةً</w:t>
      </w:r>
      <w:r w:rsidR="0004393A">
        <w:rPr>
          <w:rStyle w:val="libAlaemChar"/>
          <w:rtl/>
        </w:rPr>
        <w:t xml:space="preserve"> )</w:t>
      </w:r>
      <w:r w:rsidRPr="000E609F">
        <w:rPr>
          <w:rtl/>
        </w:rPr>
        <w:t xml:space="preserve"> </w:t>
      </w:r>
      <w:r w:rsidRPr="00D95677">
        <w:rPr>
          <w:rStyle w:val="libFootnotenumChar"/>
          <w:rtl/>
        </w:rPr>
        <w:t>(1)</w:t>
      </w:r>
      <w:r w:rsidRPr="000E609F">
        <w:rPr>
          <w:rtl/>
        </w:rPr>
        <w:t xml:space="preserve"> » الآية</w:t>
      </w:r>
      <w:r>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25</w:t>
      </w:r>
    </w:p>
    <w:p w:rsidR="00D95677" w:rsidRPr="000E609F" w:rsidRDefault="00D95677" w:rsidP="00D95677">
      <w:pPr>
        <w:pStyle w:val="libFootnote0"/>
        <w:rPr>
          <w:rtl/>
        </w:rPr>
      </w:pPr>
      <w:r w:rsidRPr="000E609F">
        <w:rPr>
          <w:rtl/>
        </w:rPr>
        <w:t>1</w:t>
      </w:r>
      <w:r>
        <w:rPr>
          <w:rtl/>
        </w:rPr>
        <w:t xml:space="preserve"> - </w:t>
      </w:r>
      <w:r w:rsidRPr="000E609F">
        <w:rPr>
          <w:rtl/>
        </w:rPr>
        <w:t>كتاب عاصم بن حميد الحناط ص 31</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نوادر أحمد بن محمد بن عيسى ص 65</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نوادر أحمد بن محمد بن عيسى ص 65</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نوادر أحمد بن محمد بن عيسى ص 66</w:t>
      </w:r>
      <w:r>
        <w:rPr>
          <w:rtl/>
        </w:rPr>
        <w:t>.</w:t>
      </w:r>
    </w:p>
    <w:p w:rsidR="00D95677" w:rsidRPr="000E609F" w:rsidRDefault="00D95677" w:rsidP="00D95677">
      <w:pPr>
        <w:pStyle w:val="libFootnote"/>
        <w:rPr>
          <w:rtl/>
        </w:rPr>
      </w:pPr>
      <w:r w:rsidRPr="000E609F">
        <w:rPr>
          <w:rtl/>
        </w:rPr>
        <w:t>(1) النور 24</w:t>
      </w:r>
      <w:r w:rsidR="00424FB2">
        <w:rPr>
          <w:rtl/>
        </w:rPr>
        <w:t>:</w:t>
      </w:r>
      <w:r w:rsidRPr="000E609F">
        <w:rPr>
          <w:rtl/>
        </w:rPr>
        <w:t xml:space="preserve"> 3</w:t>
      </w:r>
      <w:r>
        <w:rPr>
          <w:rtl/>
        </w:rPr>
        <w:t>.</w:t>
      </w:r>
    </w:p>
    <w:p w:rsidR="00D95677" w:rsidRPr="000E609F" w:rsidRDefault="00D95677" w:rsidP="001538AC">
      <w:pPr>
        <w:pStyle w:val="libNormal"/>
        <w:rPr>
          <w:rtl/>
        </w:rPr>
      </w:pPr>
      <w:r>
        <w:rPr>
          <w:rtl/>
        </w:rPr>
        <w:br w:type="page"/>
      </w:r>
      <w:r w:rsidRPr="002646DC">
        <w:rPr>
          <w:rStyle w:val="libNumChar"/>
          <w:rtl/>
        </w:rPr>
        <w:lastRenderedPageBreak/>
        <w:t>[17338]</w:t>
      </w:r>
      <w:r w:rsidRPr="000E609F">
        <w:rPr>
          <w:rtl/>
        </w:rPr>
        <w:t xml:space="preserve"> 5</w:t>
      </w:r>
      <w:r>
        <w:rPr>
          <w:rtl/>
        </w:rPr>
        <w:t xml:space="preserve"> - </w:t>
      </w:r>
      <w:r w:rsidRPr="000E609F">
        <w:rPr>
          <w:rtl/>
        </w:rPr>
        <w:t>الصدوق في الهداية</w:t>
      </w:r>
      <w:r w:rsidR="00424FB2">
        <w:rPr>
          <w:rtl/>
        </w:rPr>
        <w:t>:</w:t>
      </w:r>
      <w:r w:rsidRPr="000E609F">
        <w:rPr>
          <w:rtl/>
        </w:rPr>
        <w:t xml:space="preserve"> فان جاءت بولد فعليه أن يقبله</w:t>
      </w:r>
      <w:r w:rsidR="00424FB2">
        <w:rPr>
          <w:rtl/>
        </w:rPr>
        <w:t>،</w:t>
      </w:r>
      <w:r w:rsidRPr="000E609F">
        <w:rPr>
          <w:rtl/>
        </w:rPr>
        <w:t xml:space="preserve"> وليس</w:t>
      </w:r>
      <w:r>
        <w:rPr>
          <w:rtl/>
        </w:rPr>
        <w:t xml:space="preserve"> </w:t>
      </w:r>
      <w:r w:rsidRPr="000E609F">
        <w:rPr>
          <w:rtl/>
        </w:rPr>
        <w:t>له أن ينكره</w:t>
      </w:r>
      <w:r>
        <w:rPr>
          <w:rtl/>
        </w:rPr>
        <w:t>.</w:t>
      </w:r>
    </w:p>
    <w:p w:rsidR="00D95677" w:rsidRPr="000E609F" w:rsidRDefault="00D95677" w:rsidP="002646DC">
      <w:pPr>
        <w:pStyle w:val="Heading2Center"/>
        <w:rPr>
          <w:rtl/>
        </w:rPr>
      </w:pPr>
      <w:bookmarkStart w:id="971" w:name="_Toc364831151"/>
      <w:bookmarkStart w:id="972" w:name="_Toc379712423"/>
      <w:r w:rsidRPr="000E609F">
        <w:rPr>
          <w:rtl/>
        </w:rPr>
        <w:t>26</w:t>
      </w:r>
      <w:r>
        <w:rPr>
          <w:rtl/>
        </w:rPr>
        <w:t xml:space="preserve"> - </w:t>
      </w:r>
      <w:r w:rsidRPr="002646DC">
        <w:rPr>
          <w:rStyle w:val="libAlaemHeading2Char"/>
          <w:rtl/>
        </w:rPr>
        <w:t>(</w:t>
      </w:r>
      <w:r w:rsidRPr="000E609F">
        <w:rPr>
          <w:rtl/>
        </w:rPr>
        <w:t xml:space="preserve"> باب جواز العزل عن المتمتع بها </w:t>
      </w:r>
      <w:r w:rsidRPr="002646DC">
        <w:rPr>
          <w:rStyle w:val="libAlaemHeading2Char"/>
          <w:rtl/>
        </w:rPr>
        <w:t>)</w:t>
      </w:r>
      <w:bookmarkEnd w:id="971"/>
      <w:bookmarkEnd w:id="972"/>
    </w:p>
    <w:p w:rsidR="00D95677" w:rsidRPr="000E609F" w:rsidRDefault="00D95677" w:rsidP="001538AC">
      <w:pPr>
        <w:pStyle w:val="libNormal"/>
        <w:rPr>
          <w:rtl/>
        </w:rPr>
      </w:pPr>
      <w:r w:rsidRPr="002646DC">
        <w:rPr>
          <w:rStyle w:val="libNumChar"/>
          <w:rtl/>
        </w:rPr>
        <w:t>[17339]</w:t>
      </w:r>
      <w:r w:rsidRPr="000E609F">
        <w:rPr>
          <w:rtl/>
        </w:rPr>
        <w:t xml:space="preserve"> 1</w:t>
      </w:r>
      <w:r>
        <w:rPr>
          <w:rtl/>
        </w:rPr>
        <w:t xml:space="preserve"> - </w:t>
      </w:r>
      <w:r w:rsidRPr="000E609F">
        <w:rPr>
          <w:rtl/>
        </w:rPr>
        <w:t>الحسين بن حمدان الحضيني في الهداية</w:t>
      </w:r>
      <w:r w:rsidR="00424FB2">
        <w:rPr>
          <w:rtl/>
        </w:rPr>
        <w:t>:</w:t>
      </w:r>
      <w:r w:rsidRPr="000E609F">
        <w:rPr>
          <w:rtl/>
        </w:rPr>
        <w:t xml:space="preserve"> بالسند الذي يأتي في</w:t>
      </w:r>
      <w:r>
        <w:rPr>
          <w:rtl/>
        </w:rPr>
        <w:t xml:space="preserve"> </w:t>
      </w:r>
      <w:r w:rsidRPr="000E609F">
        <w:rPr>
          <w:rtl/>
        </w:rPr>
        <w:t>النوادر</w:t>
      </w:r>
      <w:r w:rsidR="00424FB2">
        <w:rPr>
          <w:rtl/>
        </w:rPr>
        <w:t>،</w:t>
      </w:r>
      <w:r w:rsidRPr="000E609F">
        <w:rPr>
          <w:rtl/>
        </w:rPr>
        <w:t xml:space="preserve"> عن المفضل بن عمر</w:t>
      </w:r>
      <w:r w:rsidR="00424FB2">
        <w:rPr>
          <w:rtl/>
        </w:rPr>
        <w:t>،</w:t>
      </w:r>
      <w:r w:rsidRPr="000E609F">
        <w:rPr>
          <w:rtl/>
        </w:rPr>
        <w:t xml:space="preserve"> أنه قال الصادق </w:t>
      </w:r>
      <w:r w:rsidR="00DC3BAA" w:rsidRPr="00DC3BAA">
        <w:rPr>
          <w:rStyle w:val="libAlaemChar"/>
          <w:rtl/>
        </w:rPr>
        <w:t>عليه‌السلام</w:t>
      </w:r>
      <w:r w:rsidR="00424FB2">
        <w:rPr>
          <w:rtl/>
        </w:rPr>
        <w:t>:</w:t>
      </w:r>
      <w:r w:rsidRPr="000E609F">
        <w:rPr>
          <w:rtl/>
        </w:rPr>
        <w:t xml:space="preserve"> وروينا</w:t>
      </w:r>
      <w:r>
        <w:rPr>
          <w:rtl/>
        </w:rPr>
        <w:t xml:space="preserve"> </w:t>
      </w:r>
      <w:r w:rsidRPr="000E609F">
        <w:rPr>
          <w:rtl/>
        </w:rPr>
        <w:t>عنكم أنكم قلتم</w:t>
      </w:r>
      <w:r w:rsidR="00424FB2">
        <w:rPr>
          <w:rtl/>
        </w:rPr>
        <w:t>:</w:t>
      </w:r>
      <w:r w:rsidRPr="000E609F">
        <w:rPr>
          <w:rtl/>
        </w:rPr>
        <w:t xml:space="preserve"> « إن الفرق بين الزوج والتمتع</w:t>
      </w:r>
      <w:r w:rsidR="00424FB2">
        <w:rPr>
          <w:rtl/>
        </w:rPr>
        <w:t>،</w:t>
      </w:r>
      <w:r w:rsidRPr="000E609F">
        <w:rPr>
          <w:rtl/>
        </w:rPr>
        <w:t xml:space="preserve"> أن التمتع له أن</w:t>
      </w:r>
      <w:r>
        <w:rPr>
          <w:rtl/>
        </w:rPr>
        <w:t xml:space="preserve"> </w:t>
      </w:r>
      <w:r w:rsidRPr="000E609F">
        <w:rPr>
          <w:rtl/>
        </w:rPr>
        <w:t>يغزل عن المتمتعة</w:t>
      </w:r>
      <w:r w:rsidR="00424FB2">
        <w:rPr>
          <w:rtl/>
        </w:rPr>
        <w:t>،</w:t>
      </w:r>
      <w:r w:rsidRPr="000E609F">
        <w:rPr>
          <w:rtl/>
        </w:rPr>
        <w:t xml:space="preserve"> وليس للزوج أن يعزل عن الزوجة</w:t>
      </w:r>
      <w:r>
        <w:rPr>
          <w:rtl/>
        </w:rPr>
        <w:t xml:space="preserve"> - </w:t>
      </w:r>
      <w:r w:rsidRPr="000E609F">
        <w:rPr>
          <w:rtl/>
        </w:rPr>
        <w:t>إلى أن قال</w:t>
      </w:r>
      <w:r>
        <w:rPr>
          <w:rtl/>
        </w:rPr>
        <w:t xml:space="preserve"> - </w:t>
      </w:r>
      <w:r w:rsidRPr="000E609F">
        <w:rPr>
          <w:rtl/>
        </w:rPr>
        <w:t>وإن</w:t>
      </w:r>
      <w:r>
        <w:rPr>
          <w:rtl/>
        </w:rPr>
        <w:t xml:space="preserve"> </w:t>
      </w:r>
      <w:r w:rsidRPr="000E609F">
        <w:rPr>
          <w:rtl/>
        </w:rPr>
        <w:t>من شرط المتعة أن الماء له يضعه حيث يشاء من المتمتع بها » الخبر</w:t>
      </w:r>
      <w:r>
        <w:rPr>
          <w:rtl/>
        </w:rPr>
        <w:t>.</w:t>
      </w:r>
    </w:p>
    <w:p w:rsidR="00D95677" w:rsidRDefault="00D95677" w:rsidP="002646DC">
      <w:pPr>
        <w:pStyle w:val="Heading2Center"/>
        <w:rPr>
          <w:rtl/>
        </w:rPr>
      </w:pPr>
      <w:bookmarkStart w:id="973" w:name="_Toc364831152"/>
      <w:bookmarkStart w:id="974" w:name="_Toc379712424"/>
      <w:r w:rsidRPr="000E609F">
        <w:rPr>
          <w:rtl/>
        </w:rPr>
        <w:t>27</w:t>
      </w:r>
      <w:r>
        <w:rPr>
          <w:rtl/>
        </w:rPr>
        <w:t xml:space="preserve"> - </w:t>
      </w:r>
      <w:r w:rsidRPr="002646DC">
        <w:rPr>
          <w:rStyle w:val="libAlaemHeading2Char"/>
          <w:rtl/>
        </w:rPr>
        <w:t>(</w:t>
      </w:r>
      <w:r w:rsidRPr="000E609F">
        <w:rPr>
          <w:rtl/>
        </w:rPr>
        <w:t xml:space="preserve"> باب حكم من تزوج امرأة شهرا غير معين </w:t>
      </w:r>
      <w:r w:rsidRPr="002646DC">
        <w:rPr>
          <w:rStyle w:val="libAlaemHeading2Char"/>
          <w:rtl/>
        </w:rPr>
        <w:t>)</w:t>
      </w:r>
      <w:bookmarkEnd w:id="973"/>
      <w:bookmarkEnd w:id="974"/>
      <w:r w:rsidRPr="000E609F">
        <w:rPr>
          <w:rtl/>
        </w:rPr>
        <w:t xml:space="preserve"> </w:t>
      </w:r>
    </w:p>
    <w:p w:rsidR="00D95677" w:rsidRPr="000E609F" w:rsidRDefault="00D95677" w:rsidP="001538AC">
      <w:pPr>
        <w:pStyle w:val="libNormal"/>
        <w:rPr>
          <w:rtl/>
        </w:rPr>
      </w:pPr>
      <w:r w:rsidRPr="002646DC">
        <w:rPr>
          <w:rStyle w:val="libNumChar"/>
          <w:rtl/>
        </w:rPr>
        <w:t>[17340]</w:t>
      </w:r>
      <w:r w:rsidRPr="000E609F">
        <w:rPr>
          <w:rtl/>
        </w:rPr>
        <w:t xml:space="preserve"> 1</w:t>
      </w:r>
      <w:r>
        <w:rPr>
          <w:rtl/>
        </w:rPr>
        <w:t xml:space="preserve"> - </w:t>
      </w:r>
      <w:r w:rsidRPr="000E609F">
        <w:rPr>
          <w:rtl/>
        </w:rPr>
        <w:t>الشيخ المفيد في رسالة المتعة</w:t>
      </w:r>
      <w:r w:rsidR="00424FB2">
        <w:rPr>
          <w:rtl/>
        </w:rPr>
        <w:t>:</w:t>
      </w:r>
      <w:r w:rsidRPr="000E609F">
        <w:rPr>
          <w:rtl/>
        </w:rPr>
        <w:t xml:space="preserve"> عن بكار</w:t>
      </w:r>
      <w:r w:rsidR="00424FB2">
        <w:rPr>
          <w:rtl/>
        </w:rPr>
        <w:t>،</w:t>
      </w:r>
      <w:r w:rsidRPr="000E609F">
        <w:rPr>
          <w:rtl/>
        </w:rPr>
        <w:t xml:space="preserve"> عن أبي عبد الله</w:t>
      </w:r>
      <w:r>
        <w:rPr>
          <w:rtl/>
        </w:rPr>
        <w:t xml:space="preserve"> </w:t>
      </w:r>
      <w:r w:rsidR="00DC3BAA" w:rsidRPr="00DC3BAA">
        <w:rPr>
          <w:rStyle w:val="libAlaemChar"/>
          <w:rtl/>
        </w:rPr>
        <w:t>عليه‌السلام</w:t>
      </w:r>
      <w:r w:rsidR="00424FB2">
        <w:rPr>
          <w:rtl/>
        </w:rPr>
        <w:t>،</w:t>
      </w:r>
      <w:r w:rsidRPr="000E609F">
        <w:rPr>
          <w:rtl/>
        </w:rPr>
        <w:t xml:space="preserve"> في الرجل يلقى المرأة فيقول لها</w:t>
      </w:r>
      <w:r w:rsidR="00424FB2">
        <w:rPr>
          <w:rtl/>
        </w:rPr>
        <w:t>:</w:t>
      </w:r>
      <w:r w:rsidRPr="000E609F">
        <w:rPr>
          <w:rtl/>
        </w:rPr>
        <w:t xml:space="preserve"> تزوجيني نفسك شهرا</w:t>
      </w:r>
      <w:r w:rsidR="00424FB2">
        <w:rPr>
          <w:rtl/>
        </w:rPr>
        <w:t>،</w:t>
      </w:r>
      <w:r>
        <w:rPr>
          <w:rtl/>
        </w:rPr>
        <w:t xml:space="preserve"> </w:t>
      </w:r>
      <w:r w:rsidRPr="000E609F">
        <w:rPr>
          <w:rtl/>
        </w:rPr>
        <w:t>ولا يسمي الشهر</w:t>
      </w:r>
      <w:r w:rsidR="00424FB2">
        <w:rPr>
          <w:rtl/>
        </w:rPr>
        <w:t>،</w:t>
      </w:r>
      <w:r w:rsidRPr="000E609F">
        <w:rPr>
          <w:rtl/>
        </w:rPr>
        <w:t xml:space="preserve"> ثم يمضي فيلقاها بعد سنين</w:t>
      </w:r>
      <w:r w:rsidR="00424FB2">
        <w:rPr>
          <w:rtl/>
        </w:rPr>
        <w:t>،</w:t>
      </w:r>
      <w:r w:rsidRPr="000E609F">
        <w:rPr>
          <w:rtl/>
        </w:rPr>
        <w:t xml:space="preserve"> فقال</w:t>
      </w:r>
      <w:r w:rsidR="00424FB2">
        <w:rPr>
          <w:rtl/>
        </w:rPr>
        <w:t>:</w:t>
      </w:r>
      <w:r w:rsidRPr="000E609F">
        <w:rPr>
          <w:rtl/>
        </w:rPr>
        <w:t xml:space="preserve"> « له شهره إن كان</w:t>
      </w:r>
      <w:r>
        <w:rPr>
          <w:rtl/>
        </w:rPr>
        <w:t xml:space="preserve"> </w:t>
      </w:r>
      <w:r w:rsidRPr="000E609F">
        <w:rPr>
          <w:rtl/>
        </w:rPr>
        <w:t>سماه</w:t>
      </w:r>
      <w:r w:rsidR="00424FB2">
        <w:rPr>
          <w:rtl/>
        </w:rPr>
        <w:t>،</w:t>
      </w:r>
      <w:r w:rsidRPr="000E609F">
        <w:rPr>
          <w:rtl/>
        </w:rPr>
        <w:t xml:space="preserve"> فإن لم يكن سماه فلا سبيل لهم عليها »</w:t>
      </w:r>
      <w:r>
        <w:rPr>
          <w:rtl/>
        </w:rPr>
        <w:t>.</w:t>
      </w:r>
    </w:p>
    <w:p w:rsidR="00D95677" w:rsidRPr="000E609F" w:rsidRDefault="00D95677" w:rsidP="002646DC">
      <w:pPr>
        <w:pStyle w:val="Heading2Center"/>
        <w:rPr>
          <w:rtl/>
        </w:rPr>
      </w:pPr>
      <w:bookmarkStart w:id="975" w:name="_Toc364831153"/>
      <w:bookmarkStart w:id="976" w:name="_Toc379712425"/>
      <w:r w:rsidRPr="000E609F">
        <w:rPr>
          <w:rtl/>
        </w:rPr>
        <w:t>28</w:t>
      </w:r>
      <w:r>
        <w:rPr>
          <w:rtl/>
        </w:rPr>
        <w:t xml:space="preserve"> - </w:t>
      </w:r>
      <w:r w:rsidRPr="002646DC">
        <w:rPr>
          <w:rStyle w:val="libAlaemHeading2Char"/>
          <w:rtl/>
        </w:rPr>
        <w:t>(</w:t>
      </w:r>
      <w:r w:rsidRPr="000E609F">
        <w:rPr>
          <w:rtl/>
        </w:rPr>
        <w:t xml:space="preserve"> باب جواز اشتراط الاستمتاع بما عدا الفرج في المتعة</w:t>
      </w:r>
      <w:r w:rsidR="00424FB2">
        <w:rPr>
          <w:rtl/>
        </w:rPr>
        <w:t>،</w:t>
      </w:r>
      <w:r>
        <w:rPr>
          <w:rtl/>
        </w:rPr>
        <w:t xml:space="preserve"> </w:t>
      </w:r>
      <w:r w:rsidRPr="000E609F">
        <w:rPr>
          <w:rtl/>
        </w:rPr>
        <w:t xml:space="preserve">فيلزم الشرط </w:t>
      </w:r>
      <w:r w:rsidRPr="002646DC">
        <w:rPr>
          <w:rStyle w:val="libAlaemHeading2Char"/>
          <w:rtl/>
        </w:rPr>
        <w:t>)</w:t>
      </w:r>
      <w:bookmarkEnd w:id="975"/>
      <w:bookmarkEnd w:id="976"/>
    </w:p>
    <w:p w:rsidR="00D95677" w:rsidRPr="000E609F" w:rsidRDefault="00D95677" w:rsidP="001538AC">
      <w:pPr>
        <w:pStyle w:val="libNormal"/>
        <w:rPr>
          <w:rtl/>
        </w:rPr>
      </w:pPr>
      <w:r w:rsidRPr="002646DC">
        <w:rPr>
          <w:rStyle w:val="libNumChar"/>
          <w:rtl/>
        </w:rPr>
        <w:t>[17341]</w:t>
      </w:r>
      <w:r w:rsidRPr="000E609F">
        <w:rPr>
          <w:rtl/>
        </w:rPr>
        <w:t xml:space="preserve"> 1</w:t>
      </w:r>
      <w:r>
        <w:rPr>
          <w:rtl/>
        </w:rPr>
        <w:t xml:space="preserve"> - </w:t>
      </w:r>
      <w:r w:rsidRPr="000E609F">
        <w:rPr>
          <w:rtl/>
        </w:rPr>
        <w:t>المفيد في رسالة المتعة</w:t>
      </w:r>
      <w:r w:rsidR="00424FB2">
        <w:rPr>
          <w:rtl/>
        </w:rPr>
        <w:t>:</w:t>
      </w:r>
      <w:r w:rsidRPr="000E609F">
        <w:rPr>
          <w:rtl/>
        </w:rPr>
        <w:t xml:space="preserve"> عن سماعة</w:t>
      </w:r>
      <w:r w:rsidR="00424FB2">
        <w:rPr>
          <w:rtl/>
        </w:rPr>
        <w:t>،</w:t>
      </w:r>
      <w:r w:rsidRPr="000E609F">
        <w:rPr>
          <w:rtl/>
        </w:rPr>
        <w:t xml:space="preserve"> عن أبي عبد الله</w:t>
      </w:r>
      <w:r>
        <w:rPr>
          <w:rtl/>
        </w:rPr>
        <w:t xml:space="preserve"> </w:t>
      </w:r>
      <w:r w:rsidR="00DC3BAA" w:rsidRPr="00DC3BAA">
        <w:rPr>
          <w:rStyle w:val="libAlaemChar"/>
          <w:rtl/>
        </w:rPr>
        <w:t>عليه‌السلام</w:t>
      </w:r>
      <w:r w:rsidR="00424FB2">
        <w:rPr>
          <w:rtl/>
        </w:rPr>
        <w:t>،</w:t>
      </w:r>
      <w:r w:rsidRPr="000E609F">
        <w:rPr>
          <w:rtl/>
        </w:rPr>
        <w:t xml:space="preserve"> قال</w:t>
      </w:r>
      <w:r w:rsidR="00424FB2">
        <w:rPr>
          <w:rtl/>
        </w:rPr>
        <w:t>:</w:t>
      </w:r>
      <w:r w:rsidRPr="000E609F">
        <w:rPr>
          <w:rtl/>
        </w:rPr>
        <w:t xml:space="preserve"> قلت له</w:t>
      </w:r>
      <w:r w:rsidR="00424FB2">
        <w:rPr>
          <w:rtl/>
        </w:rPr>
        <w:t>:</w:t>
      </w:r>
      <w:r w:rsidRPr="000E609F">
        <w:rPr>
          <w:rtl/>
        </w:rPr>
        <w:t xml:space="preserve"> رجل</w:t>
      </w:r>
      <w:r>
        <w:rPr>
          <w:rtl/>
        </w:rPr>
        <w:t xml:space="preserve"> - </w:t>
      </w:r>
      <w:r w:rsidRPr="000E609F">
        <w:rPr>
          <w:rtl/>
        </w:rPr>
        <w:t>إلى أن قال</w:t>
      </w:r>
      <w:r>
        <w:rPr>
          <w:rtl/>
        </w:rPr>
        <w:t xml:space="preserve"> - </w:t>
      </w:r>
      <w:r w:rsidRPr="000E609F">
        <w:rPr>
          <w:rtl/>
        </w:rPr>
        <w:t>انك لا تدخل</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5</w:t>
      </w:r>
      <w:r>
        <w:rPr>
          <w:rtl/>
        </w:rPr>
        <w:t xml:space="preserve"> - </w:t>
      </w:r>
      <w:r w:rsidRPr="000E609F">
        <w:rPr>
          <w:rtl/>
        </w:rPr>
        <w:t>الهداية للصدوق ص 69</w:t>
      </w:r>
      <w:r>
        <w:rPr>
          <w:rtl/>
        </w:rPr>
        <w:t>.</w:t>
      </w:r>
    </w:p>
    <w:p w:rsidR="00D95677" w:rsidRPr="000E609F" w:rsidRDefault="00D95677" w:rsidP="00D95677">
      <w:pPr>
        <w:pStyle w:val="libFootnoteCenterBold"/>
        <w:rPr>
          <w:rtl/>
        </w:rPr>
      </w:pPr>
      <w:r w:rsidRPr="000E609F">
        <w:rPr>
          <w:rtl/>
        </w:rPr>
        <w:t>الباب 26</w:t>
      </w:r>
    </w:p>
    <w:p w:rsidR="00D95677" w:rsidRPr="000E609F" w:rsidRDefault="00D95677" w:rsidP="00D95677">
      <w:pPr>
        <w:pStyle w:val="libFootnote0"/>
        <w:rPr>
          <w:rtl/>
        </w:rPr>
      </w:pPr>
      <w:r w:rsidRPr="000E609F">
        <w:rPr>
          <w:rtl/>
        </w:rPr>
        <w:t>1</w:t>
      </w:r>
      <w:r>
        <w:rPr>
          <w:rtl/>
        </w:rPr>
        <w:t xml:space="preserve"> - </w:t>
      </w:r>
      <w:r w:rsidRPr="000E609F">
        <w:rPr>
          <w:rtl/>
        </w:rPr>
        <w:t>الهداية للحضيني ص 110</w:t>
      </w:r>
      <w:r>
        <w:rPr>
          <w:rtl/>
        </w:rPr>
        <w:t xml:space="preserve"> - </w:t>
      </w:r>
      <w:r w:rsidRPr="000E609F">
        <w:rPr>
          <w:rtl/>
        </w:rPr>
        <w:t>أ</w:t>
      </w:r>
      <w:r>
        <w:rPr>
          <w:rtl/>
        </w:rPr>
        <w:t>.</w:t>
      </w:r>
    </w:p>
    <w:p w:rsidR="00D95677" w:rsidRPr="000E609F" w:rsidRDefault="00D95677" w:rsidP="00D95677">
      <w:pPr>
        <w:pStyle w:val="libFootnoteCenterBold"/>
        <w:rPr>
          <w:rtl/>
        </w:rPr>
      </w:pPr>
      <w:r w:rsidRPr="000E609F">
        <w:rPr>
          <w:rtl/>
        </w:rPr>
        <w:t>الباب 27</w:t>
      </w:r>
    </w:p>
    <w:p w:rsidR="00D95677" w:rsidRPr="000E609F" w:rsidRDefault="00D95677" w:rsidP="00D95677">
      <w:pPr>
        <w:pStyle w:val="libFootnote0"/>
        <w:rPr>
          <w:rtl/>
        </w:rPr>
      </w:pPr>
      <w:r w:rsidRPr="000E609F">
        <w:rPr>
          <w:rtl/>
        </w:rPr>
        <w:t>1</w:t>
      </w:r>
      <w:r>
        <w:rPr>
          <w:rtl/>
        </w:rPr>
        <w:t xml:space="preserve"> - </w:t>
      </w:r>
      <w:r w:rsidRPr="000E609F">
        <w:rPr>
          <w:rtl/>
        </w:rPr>
        <w:t>رسالة المتعة</w:t>
      </w:r>
      <w:r w:rsidR="00424FB2">
        <w:rPr>
          <w:rtl/>
        </w:rPr>
        <w:t>:</w:t>
      </w:r>
      <w:r w:rsidRPr="000E609F">
        <w:rPr>
          <w:rtl/>
        </w:rPr>
        <w:t xml:space="preserve"> عنه في البحار ج 103 ص 308 ح 33</w:t>
      </w:r>
      <w:r>
        <w:rPr>
          <w:rtl/>
        </w:rPr>
        <w:t>.</w:t>
      </w:r>
    </w:p>
    <w:p w:rsidR="00D95677" w:rsidRPr="000E609F" w:rsidRDefault="00D95677" w:rsidP="00D95677">
      <w:pPr>
        <w:pStyle w:val="libFootnoteCenterBold"/>
        <w:rPr>
          <w:rtl/>
        </w:rPr>
      </w:pPr>
      <w:r w:rsidRPr="000E609F">
        <w:rPr>
          <w:rtl/>
        </w:rPr>
        <w:t>الباب 28</w:t>
      </w:r>
    </w:p>
    <w:p w:rsidR="00D95677" w:rsidRPr="000E609F" w:rsidRDefault="00D95677" w:rsidP="00D95677">
      <w:pPr>
        <w:pStyle w:val="libFootnote0"/>
        <w:rPr>
          <w:rtl/>
        </w:rPr>
      </w:pPr>
      <w:r w:rsidRPr="000E609F">
        <w:rPr>
          <w:rtl/>
        </w:rPr>
        <w:t>1</w:t>
      </w:r>
      <w:r>
        <w:rPr>
          <w:rtl/>
        </w:rPr>
        <w:t xml:space="preserve"> - </w:t>
      </w:r>
      <w:r w:rsidRPr="000E609F">
        <w:rPr>
          <w:rtl/>
        </w:rPr>
        <w:t>رسالة المتعة</w:t>
      </w:r>
      <w:r w:rsidR="00424FB2">
        <w:rPr>
          <w:rtl/>
        </w:rPr>
        <w:t>:</w:t>
      </w:r>
      <w:r w:rsidRPr="000E609F">
        <w:rPr>
          <w:rtl/>
        </w:rPr>
        <w:t xml:space="preserve"> عنه في البحار ج 103 ص 310 ح 46</w:t>
      </w:r>
      <w:r>
        <w:rPr>
          <w:rtl/>
        </w:rPr>
        <w:t>.</w:t>
      </w:r>
    </w:p>
    <w:p w:rsidR="00D95677" w:rsidRPr="000E609F" w:rsidRDefault="00D95677" w:rsidP="001538AC">
      <w:pPr>
        <w:pStyle w:val="libNormal"/>
        <w:rPr>
          <w:rtl/>
        </w:rPr>
      </w:pPr>
      <w:r>
        <w:rPr>
          <w:rtl/>
        </w:rPr>
        <w:br w:type="page"/>
      </w:r>
      <w:r w:rsidRPr="000E609F">
        <w:rPr>
          <w:rtl/>
        </w:rPr>
        <w:lastRenderedPageBreak/>
        <w:t>فرجك في فرجي</w:t>
      </w:r>
      <w:r w:rsidR="00424FB2">
        <w:rPr>
          <w:rtl/>
        </w:rPr>
        <w:t>،</w:t>
      </w:r>
      <w:r w:rsidRPr="000E609F">
        <w:rPr>
          <w:rtl/>
        </w:rPr>
        <w:t xml:space="preserve"> وتلذذ بما شئت</w:t>
      </w:r>
      <w:r w:rsidR="00424FB2">
        <w:rPr>
          <w:rtl/>
        </w:rPr>
        <w:t>،</w:t>
      </w:r>
      <w:r w:rsidRPr="000E609F">
        <w:rPr>
          <w:rtl/>
        </w:rPr>
        <w:t xml:space="preserve"> قال</w:t>
      </w:r>
      <w:r w:rsidR="00424FB2">
        <w:rPr>
          <w:rtl/>
        </w:rPr>
        <w:t>:</w:t>
      </w:r>
      <w:r w:rsidRPr="000E609F">
        <w:rPr>
          <w:rtl/>
        </w:rPr>
        <w:t xml:space="preserve"> « ليس له منها الا ما شرط »</w:t>
      </w:r>
      <w:r>
        <w:rPr>
          <w:rtl/>
        </w:rPr>
        <w:t>.</w:t>
      </w:r>
    </w:p>
    <w:p w:rsidR="00D95677" w:rsidRPr="000E609F" w:rsidRDefault="00D95677" w:rsidP="002646DC">
      <w:pPr>
        <w:pStyle w:val="Heading2Center"/>
        <w:rPr>
          <w:rtl/>
        </w:rPr>
      </w:pPr>
      <w:bookmarkStart w:id="977" w:name="_Toc364831154"/>
      <w:bookmarkStart w:id="978" w:name="_Toc379712426"/>
      <w:r w:rsidRPr="000E609F">
        <w:rPr>
          <w:rtl/>
        </w:rPr>
        <w:t>29</w:t>
      </w:r>
      <w:r>
        <w:rPr>
          <w:rtl/>
        </w:rPr>
        <w:t xml:space="preserve"> - </w:t>
      </w:r>
      <w:r w:rsidRPr="002646DC">
        <w:rPr>
          <w:rStyle w:val="libAlaemHeading2Char"/>
          <w:rtl/>
        </w:rPr>
        <w:t>(</w:t>
      </w:r>
      <w:r w:rsidRPr="000E609F">
        <w:rPr>
          <w:rtl/>
        </w:rPr>
        <w:t xml:space="preserve"> باب حكم من تمتع امرأة على حكمه </w:t>
      </w:r>
      <w:r w:rsidRPr="002646DC">
        <w:rPr>
          <w:rStyle w:val="libAlaemHeading2Char"/>
          <w:rtl/>
        </w:rPr>
        <w:t>)</w:t>
      </w:r>
      <w:bookmarkEnd w:id="977"/>
      <w:bookmarkEnd w:id="978"/>
    </w:p>
    <w:p w:rsidR="00D95677" w:rsidRPr="000E609F" w:rsidRDefault="00D95677" w:rsidP="001538AC">
      <w:pPr>
        <w:pStyle w:val="libNormal"/>
        <w:rPr>
          <w:rtl/>
        </w:rPr>
      </w:pPr>
      <w:r w:rsidRPr="002646DC">
        <w:rPr>
          <w:rStyle w:val="libNumChar"/>
          <w:rtl/>
        </w:rPr>
        <w:t>[17342]</w:t>
      </w:r>
      <w:r w:rsidRPr="000E609F">
        <w:rPr>
          <w:rtl/>
        </w:rPr>
        <w:t xml:space="preserve"> 1</w:t>
      </w:r>
      <w:r>
        <w:rPr>
          <w:rtl/>
        </w:rPr>
        <w:t xml:space="preserve"> - </w:t>
      </w:r>
      <w:r w:rsidRPr="000E609F">
        <w:rPr>
          <w:rtl/>
        </w:rPr>
        <w:t>الشيخ المفيد في رسالة المتعة</w:t>
      </w:r>
      <w:r w:rsidR="00424FB2">
        <w:rPr>
          <w:rtl/>
        </w:rPr>
        <w:t>:</w:t>
      </w:r>
      <w:r w:rsidRPr="000E609F">
        <w:rPr>
          <w:rtl/>
        </w:rPr>
        <w:t xml:space="preserve"> عن ابن أبي عمير</w:t>
      </w:r>
      <w:r w:rsidR="00424FB2">
        <w:rPr>
          <w:rtl/>
        </w:rPr>
        <w:t>،</w:t>
      </w:r>
      <w:r w:rsidRPr="000E609F">
        <w:rPr>
          <w:rtl/>
        </w:rPr>
        <w:t xml:space="preserve"> عن بعض</w:t>
      </w:r>
      <w:r>
        <w:rPr>
          <w:rtl/>
        </w:rPr>
        <w:t xml:space="preserve"> </w:t>
      </w:r>
      <w:r w:rsidRPr="000E609F">
        <w:rPr>
          <w:rtl/>
        </w:rPr>
        <w:t>أصحابه</w:t>
      </w:r>
      <w:r w:rsidR="00424FB2">
        <w:rPr>
          <w:rtl/>
        </w:rPr>
        <w:t>،</w:t>
      </w:r>
      <w:r w:rsidRPr="000E609F">
        <w:rPr>
          <w:rtl/>
        </w:rPr>
        <w:t xml:space="preserve"> عن أبي عبد الله </w:t>
      </w:r>
      <w:r w:rsidR="00DC3BAA" w:rsidRPr="00DC3BAA">
        <w:rPr>
          <w:rStyle w:val="libAlaemChar"/>
          <w:rtl/>
        </w:rPr>
        <w:t>عليه‌السلام</w:t>
      </w:r>
      <w:r w:rsidR="00424FB2">
        <w:rPr>
          <w:rtl/>
        </w:rPr>
        <w:t>،</w:t>
      </w:r>
      <w:r w:rsidRPr="000E609F">
        <w:rPr>
          <w:rtl/>
        </w:rPr>
        <w:t xml:space="preserve"> قال</w:t>
      </w:r>
      <w:r w:rsidR="00424FB2">
        <w:rPr>
          <w:rtl/>
        </w:rPr>
        <w:t>:</w:t>
      </w:r>
      <w:r>
        <w:rPr>
          <w:rtl/>
        </w:rPr>
        <w:t xml:space="preserve"> « </w:t>
      </w:r>
      <w:r w:rsidRPr="000E609F">
        <w:rPr>
          <w:rtl/>
        </w:rPr>
        <w:t>لا بأس بالرجل أن</w:t>
      </w:r>
      <w:r>
        <w:rPr>
          <w:rtl/>
        </w:rPr>
        <w:t xml:space="preserve"> </w:t>
      </w:r>
      <w:r w:rsidRPr="000E609F">
        <w:rPr>
          <w:rtl/>
        </w:rPr>
        <w:t>يتمتع بالمرأة على حكمه</w:t>
      </w:r>
      <w:r w:rsidR="00424FB2">
        <w:rPr>
          <w:rtl/>
        </w:rPr>
        <w:t>،</w:t>
      </w:r>
      <w:r w:rsidRPr="000E609F">
        <w:rPr>
          <w:rtl/>
        </w:rPr>
        <w:t xml:space="preserve"> ولكن لا بد أن يعطيها شيئا</w:t>
      </w:r>
      <w:r w:rsidR="00424FB2">
        <w:rPr>
          <w:rtl/>
        </w:rPr>
        <w:t>،</w:t>
      </w:r>
      <w:r w:rsidRPr="000E609F">
        <w:rPr>
          <w:rtl/>
        </w:rPr>
        <w:t xml:space="preserve"> لأنه ان حدث به</w:t>
      </w:r>
      <w:r>
        <w:rPr>
          <w:rtl/>
        </w:rPr>
        <w:t xml:space="preserve"> </w:t>
      </w:r>
      <w:r w:rsidRPr="000E609F">
        <w:rPr>
          <w:rtl/>
        </w:rPr>
        <w:t>حدث لم يكن لها ميراث »</w:t>
      </w:r>
      <w:r>
        <w:rPr>
          <w:rtl/>
        </w:rPr>
        <w:t>.</w:t>
      </w:r>
    </w:p>
    <w:p w:rsidR="00D95677" w:rsidRPr="000E609F" w:rsidRDefault="00D95677" w:rsidP="002646DC">
      <w:pPr>
        <w:pStyle w:val="Heading2Center"/>
        <w:rPr>
          <w:rtl/>
        </w:rPr>
      </w:pPr>
      <w:bookmarkStart w:id="979" w:name="_Toc364831155"/>
      <w:bookmarkStart w:id="980" w:name="_Toc379712427"/>
      <w:r w:rsidRPr="000E609F">
        <w:rPr>
          <w:rtl/>
        </w:rPr>
        <w:t>30</w:t>
      </w:r>
      <w:r>
        <w:rPr>
          <w:rtl/>
        </w:rPr>
        <w:t xml:space="preserve"> - </w:t>
      </w:r>
      <w:r w:rsidRPr="002646DC">
        <w:rPr>
          <w:rStyle w:val="libAlaemHeading2Char"/>
          <w:rtl/>
        </w:rPr>
        <w:t>(</w:t>
      </w:r>
      <w:r w:rsidRPr="000E609F">
        <w:rPr>
          <w:rtl/>
        </w:rPr>
        <w:t xml:space="preserve"> باب أن المتمتع بها تبين بانقضاء المدة وبهبتها</w:t>
      </w:r>
      <w:r w:rsidR="00424FB2">
        <w:rPr>
          <w:rtl/>
        </w:rPr>
        <w:t>،</w:t>
      </w:r>
      <w:r>
        <w:rPr>
          <w:rtl/>
        </w:rPr>
        <w:t xml:space="preserve"> </w:t>
      </w:r>
      <w:r w:rsidRPr="000E609F">
        <w:rPr>
          <w:rtl/>
        </w:rPr>
        <w:t xml:space="preserve">ولا يقع بها طلاق </w:t>
      </w:r>
      <w:r w:rsidRPr="002646DC">
        <w:rPr>
          <w:rStyle w:val="libAlaemHeading2Char"/>
          <w:rtl/>
        </w:rPr>
        <w:t>)</w:t>
      </w:r>
      <w:bookmarkEnd w:id="979"/>
      <w:bookmarkEnd w:id="980"/>
    </w:p>
    <w:p w:rsidR="00D95677" w:rsidRPr="000E609F" w:rsidRDefault="00D95677" w:rsidP="001538AC">
      <w:pPr>
        <w:pStyle w:val="libNormal"/>
        <w:rPr>
          <w:rtl/>
        </w:rPr>
      </w:pPr>
      <w:r w:rsidRPr="002646DC">
        <w:rPr>
          <w:rStyle w:val="libNumChar"/>
          <w:rtl/>
        </w:rPr>
        <w:t>[17343]</w:t>
      </w:r>
      <w:r w:rsidRPr="000E609F">
        <w:rPr>
          <w:rtl/>
        </w:rPr>
        <w:t xml:space="preserve"> 1</w:t>
      </w:r>
      <w:r>
        <w:rPr>
          <w:rtl/>
        </w:rPr>
        <w:t xml:space="preserve"> - </w:t>
      </w:r>
      <w:r w:rsidRPr="000E609F">
        <w:rPr>
          <w:rtl/>
        </w:rPr>
        <w:t>الشيخ المفيد في رسالة المتعة</w:t>
      </w:r>
      <w:r w:rsidR="00424FB2">
        <w:rPr>
          <w:rtl/>
        </w:rPr>
        <w:t>:</w:t>
      </w:r>
      <w:r w:rsidRPr="000E609F">
        <w:rPr>
          <w:rtl/>
        </w:rPr>
        <w:t xml:space="preserve"> عن ابن قولويه</w:t>
      </w:r>
      <w:r w:rsidR="00424FB2">
        <w:rPr>
          <w:rtl/>
        </w:rPr>
        <w:t>،</w:t>
      </w:r>
      <w:r w:rsidRPr="000E609F">
        <w:rPr>
          <w:rtl/>
        </w:rPr>
        <w:t xml:space="preserve"> عن أبيه</w:t>
      </w:r>
      <w:r w:rsidR="00424FB2">
        <w:rPr>
          <w:rtl/>
        </w:rPr>
        <w:t>،</w:t>
      </w:r>
      <w:r w:rsidRPr="000E609F">
        <w:rPr>
          <w:rtl/>
        </w:rPr>
        <w:t xml:space="preserve"> عن</w:t>
      </w:r>
      <w:r>
        <w:rPr>
          <w:rtl/>
        </w:rPr>
        <w:t xml:space="preserve"> </w:t>
      </w:r>
      <w:r w:rsidRPr="000E609F">
        <w:rPr>
          <w:rtl/>
        </w:rPr>
        <w:t>سعد بن عبد الله</w:t>
      </w:r>
      <w:r w:rsidR="00424FB2">
        <w:rPr>
          <w:rtl/>
        </w:rPr>
        <w:t>،</w:t>
      </w:r>
      <w:r w:rsidRPr="000E609F">
        <w:rPr>
          <w:rtl/>
        </w:rPr>
        <w:t xml:space="preserve"> عن أحمد بن محمد بن عيسى</w:t>
      </w:r>
      <w:r w:rsidR="00424FB2">
        <w:rPr>
          <w:rtl/>
        </w:rPr>
        <w:t>،</w:t>
      </w:r>
      <w:r w:rsidRPr="000E609F">
        <w:rPr>
          <w:rtl/>
        </w:rPr>
        <w:t xml:space="preserve"> عن محمد بن خالد</w:t>
      </w:r>
      <w:r w:rsidR="00424FB2">
        <w:rPr>
          <w:rtl/>
        </w:rPr>
        <w:t>،</w:t>
      </w:r>
      <w:r w:rsidRPr="000E609F">
        <w:rPr>
          <w:rtl/>
        </w:rPr>
        <w:t xml:space="preserve"> عن</w:t>
      </w:r>
      <w:r>
        <w:rPr>
          <w:rtl/>
        </w:rPr>
        <w:t xml:space="preserve"> </w:t>
      </w:r>
      <w:r w:rsidRPr="000E609F">
        <w:rPr>
          <w:rtl/>
        </w:rPr>
        <w:t>القاسم بن عروة</w:t>
      </w:r>
      <w:r w:rsidR="00424FB2">
        <w:rPr>
          <w:rtl/>
        </w:rPr>
        <w:t>،</w:t>
      </w:r>
      <w:r w:rsidRPr="000E609F">
        <w:rPr>
          <w:rtl/>
        </w:rPr>
        <w:t xml:space="preserve"> عن عبد الحميد</w:t>
      </w:r>
      <w:r w:rsidR="00424FB2">
        <w:rPr>
          <w:rtl/>
        </w:rPr>
        <w:t>،</w:t>
      </w:r>
      <w:r w:rsidRPr="000E609F">
        <w:rPr>
          <w:rtl/>
        </w:rPr>
        <w:t xml:space="preserve"> عن محمد بن مسلم</w:t>
      </w:r>
      <w:r w:rsidR="00424FB2">
        <w:rPr>
          <w:rtl/>
        </w:rPr>
        <w:t>،</w:t>
      </w:r>
      <w:r w:rsidRPr="000E609F">
        <w:rPr>
          <w:rtl/>
        </w:rPr>
        <w:t xml:space="preserve"> عن أبي جعفر</w:t>
      </w:r>
      <w:r>
        <w:rPr>
          <w:rtl/>
        </w:rPr>
        <w:t xml:space="preserve"> </w:t>
      </w:r>
      <w:r w:rsidR="00DC3BAA" w:rsidRPr="00DC3BAA">
        <w:rPr>
          <w:rStyle w:val="libAlaemChar"/>
          <w:rtl/>
        </w:rPr>
        <w:t>عليه‌السلام</w:t>
      </w:r>
      <w:r w:rsidR="00424FB2">
        <w:rPr>
          <w:rtl/>
        </w:rPr>
        <w:t>،</w:t>
      </w:r>
      <w:r w:rsidRPr="000E609F">
        <w:rPr>
          <w:rtl/>
        </w:rPr>
        <w:t xml:space="preserve"> في المتعة</w:t>
      </w:r>
      <w:r w:rsidR="00424FB2">
        <w:rPr>
          <w:rtl/>
        </w:rPr>
        <w:t>:</w:t>
      </w:r>
      <w:r w:rsidRPr="000E609F">
        <w:rPr>
          <w:rtl/>
        </w:rPr>
        <w:t xml:space="preserve"> « ليست من الأربع</w:t>
      </w:r>
      <w:r w:rsidR="00424FB2">
        <w:rPr>
          <w:rtl/>
        </w:rPr>
        <w:t>،</w:t>
      </w:r>
      <w:r w:rsidRPr="000E609F">
        <w:rPr>
          <w:rtl/>
        </w:rPr>
        <w:t xml:space="preserve"> لأنها لا تطلق ولا</w:t>
      </w:r>
      <w:r>
        <w:rPr>
          <w:rtl/>
        </w:rPr>
        <w:t xml:space="preserve"> </w:t>
      </w:r>
      <w:r w:rsidRPr="000E609F">
        <w:rPr>
          <w:rtl/>
        </w:rPr>
        <w:t>تورث »</w:t>
      </w:r>
      <w:r>
        <w:rPr>
          <w:rtl/>
        </w:rPr>
        <w:t>.</w:t>
      </w:r>
    </w:p>
    <w:p w:rsidR="00D95677" w:rsidRPr="000E609F" w:rsidRDefault="00D95677" w:rsidP="001538AC">
      <w:pPr>
        <w:pStyle w:val="libNormal"/>
        <w:rPr>
          <w:rtl/>
        </w:rPr>
      </w:pPr>
      <w:r w:rsidRPr="002646DC">
        <w:rPr>
          <w:rStyle w:val="libNumChar"/>
          <w:rtl/>
        </w:rPr>
        <w:t>[17344]</w:t>
      </w:r>
      <w:r w:rsidRPr="000E609F">
        <w:rPr>
          <w:rtl/>
        </w:rPr>
        <w:t xml:space="preserve"> 2</w:t>
      </w:r>
      <w:r>
        <w:rPr>
          <w:rtl/>
        </w:rPr>
        <w:t xml:space="preserve"> - </w:t>
      </w:r>
      <w:r w:rsidRPr="000E609F">
        <w:rPr>
          <w:rtl/>
        </w:rPr>
        <w:t>أحمد بن محمد بن عيسى في نوادره</w:t>
      </w:r>
      <w:r w:rsidR="00424FB2">
        <w:rPr>
          <w:rtl/>
        </w:rPr>
        <w:t>:</w:t>
      </w:r>
      <w:r w:rsidRPr="000E609F">
        <w:rPr>
          <w:rtl/>
        </w:rPr>
        <w:t xml:space="preserve"> عن النضر</w:t>
      </w:r>
      <w:r w:rsidR="00424FB2">
        <w:rPr>
          <w:rtl/>
        </w:rPr>
        <w:t>،</w:t>
      </w:r>
      <w:r w:rsidRPr="000E609F">
        <w:rPr>
          <w:rtl/>
        </w:rPr>
        <w:t xml:space="preserve"> عن</w:t>
      </w:r>
      <w:r>
        <w:rPr>
          <w:rtl/>
        </w:rPr>
        <w:t xml:space="preserve"> </w:t>
      </w:r>
      <w:r w:rsidRPr="000E609F">
        <w:rPr>
          <w:rtl/>
        </w:rPr>
        <w:t>موسى بن بكر</w:t>
      </w:r>
      <w:r w:rsidR="00424FB2">
        <w:rPr>
          <w:rtl/>
        </w:rPr>
        <w:t>،</w:t>
      </w:r>
      <w:r w:rsidRPr="000E609F">
        <w:rPr>
          <w:rtl/>
        </w:rPr>
        <w:t xml:space="preserve"> عن زرارة</w:t>
      </w:r>
      <w:r w:rsidR="00424FB2">
        <w:rPr>
          <w:rtl/>
        </w:rPr>
        <w:t>،</w:t>
      </w:r>
      <w:r w:rsidRPr="000E609F">
        <w:rPr>
          <w:rtl/>
        </w:rPr>
        <w:t xml:space="preserve"> عن أبي جعفر </w:t>
      </w:r>
      <w:r w:rsidR="00DC3BAA" w:rsidRPr="00DC3BAA">
        <w:rPr>
          <w:rStyle w:val="libAlaemChar"/>
          <w:rtl/>
        </w:rPr>
        <w:t>عليه‌السلام</w:t>
      </w:r>
      <w:r w:rsidR="00424FB2">
        <w:rPr>
          <w:rtl/>
        </w:rPr>
        <w:t>،</w:t>
      </w:r>
      <w:r w:rsidRPr="000E609F">
        <w:rPr>
          <w:rtl/>
        </w:rPr>
        <w:t xml:space="preserve"> في حديث</w:t>
      </w:r>
      <w:r>
        <w:rPr>
          <w:rtl/>
        </w:rPr>
        <w:t xml:space="preserve"> </w:t>
      </w:r>
      <w:r w:rsidRPr="000E609F">
        <w:rPr>
          <w:rtl/>
        </w:rPr>
        <w:t>المتعة إلى أن قال</w:t>
      </w:r>
      <w:r>
        <w:rPr>
          <w:rtl/>
        </w:rPr>
        <w:t xml:space="preserve"> - </w:t>
      </w:r>
      <w:r w:rsidRPr="000E609F">
        <w:rPr>
          <w:rtl/>
        </w:rPr>
        <w:t>« فإذا جاز الاجل</w:t>
      </w:r>
      <w:r w:rsidR="00424FB2">
        <w:rPr>
          <w:rtl/>
        </w:rPr>
        <w:t>،</w:t>
      </w:r>
      <w:r w:rsidRPr="000E609F">
        <w:rPr>
          <w:rtl/>
        </w:rPr>
        <w:t xml:space="preserve"> كانت فرقة بغير طلاق »</w:t>
      </w:r>
      <w:r>
        <w:rPr>
          <w:rtl/>
        </w:rPr>
        <w:t>.</w:t>
      </w:r>
    </w:p>
    <w:p w:rsidR="00D95677" w:rsidRPr="000E609F" w:rsidRDefault="00D95677" w:rsidP="001538AC">
      <w:pPr>
        <w:pStyle w:val="libNormal"/>
        <w:rPr>
          <w:rtl/>
        </w:rPr>
      </w:pPr>
      <w:r w:rsidRPr="002646DC">
        <w:rPr>
          <w:rStyle w:val="libNumChar"/>
          <w:rtl/>
        </w:rPr>
        <w:t>[17345]</w:t>
      </w:r>
      <w:r w:rsidRPr="000E609F">
        <w:rPr>
          <w:rtl/>
        </w:rPr>
        <w:t xml:space="preserve"> 3</w:t>
      </w:r>
      <w:r>
        <w:rPr>
          <w:rtl/>
        </w:rPr>
        <w:t xml:space="preserve"> - </w:t>
      </w:r>
      <w:r w:rsidRPr="000E609F">
        <w:rPr>
          <w:rtl/>
        </w:rPr>
        <w:t>وعن ابن أبي عمير</w:t>
      </w:r>
      <w:r w:rsidR="00424FB2">
        <w:rPr>
          <w:rtl/>
        </w:rPr>
        <w:t>،</w:t>
      </w:r>
      <w:r w:rsidRPr="000E609F">
        <w:rPr>
          <w:rtl/>
        </w:rPr>
        <w:t xml:space="preserve"> عن عمر بن أذينة</w:t>
      </w:r>
      <w:r w:rsidR="00424FB2">
        <w:rPr>
          <w:rtl/>
        </w:rPr>
        <w:t>،</w:t>
      </w:r>
      <w:r w:rsidRPr="000E609F">
        <w:rPr>
          <w:rtl/>
        </w:rPr>
        <w:t xml:space="preserve"> عن إسماعيل بن</w:t>
      </w:r>
      <w:r>
        <w:rPr>
          <w:rtl/>
        </w:rPr>
        <w:t xml:space="preserve"> </w:t>
      </w:r>
      <w:r w:rsidRPr="000E609F">
        <w:rPr>
          <w:rtl/>
        </w:rPr>
        <w:t>الفضل الهاشمي</w:t>
      </w:r>
      <w:r w:rsidR="00424FB2">
        <w:rPr>
          <w:rtl/>
        </w:rPr>
        <w:t>،</w:t>
      </w:r>
      <w:r w:rsidRPr="000E609F">
        <w:rPr>
          <w:rtl/>
        </w:rPr>
        <w:t xml:space="preserve"> عن عبد الملك بن جريح</w:t>
      </w:r>
      <w:r w:rsidR="00424FB2">
        <w:rPr>
          <w:rtl/>
        </w:rPr>
        <w:t>،</w:t>
      </w:r>
      <w:r w:rsidRPr="000E609F">
        <w:rPr>
          <w:rtl/>
        </w:rPr>
        <w:t xml:space="preserve"> في خبر صدقه الصادق</w:t>
      </w:r>
      <w:r>
        <w:rPr>
          <w:rtl/>
        </w:rPr>
        <w:t xml:space="preserve"> </w:t>
      </w:r>
      <w:r w:rsidR="00DC3BAA" w:rsidRPr="00DC3BAA">
        <w:rPr>
          <w:rStyle w:val="libAlaemChar"/>
          <w:rtl/>
        </w:rPr>
        <w:t>عليه‌السلام</w:t>
      </w:r>
      <w:r w:rsidR="00424FB2">
        <w:rPr>
          <w:rtl/>
        </w:rPr>
        <w:t>،</w:t>
      </w:r>
      <w:r w:rsidRPr="000E609F">
        <w:rPr>
          <w:rtl/>
        </w:rPr>
        <w:t xml:space="preserve"> قال</w:t>
      </w:r>
      <w:r w:rsidR="00424FB2">
        <w:rPr>
          <w:rtl/>
        </w:rPr>
        <w:t>:</w:t>
      </w:r>
      <w:r w:rsidRPr="000E609F">
        <w:rPr>
          <w:rtl/>
        </w:rPr>
        <w:t xml:space="preserve"> وإذا انقضى الاجل</w:t>
      </w:r>
      <w:r w:rsidR="00424FB2">
        <w:rPr>
          <w:rtl/>
        </w:rPr>
        <w:t>،</w:t>
      </w:r>
      <w:r w:rsidRPr="000E609F">
        <w:rPr>
          <w:rtl/>
        </w:rPr>
        <w:t xml:space="preserve"> بانت منه بغير طلاق</w:t>
      </w:r>
      <w:r>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CenterBold"/>
        <w:rPr>
          <w:rtl/>
        </w:rPr>
      </w:pPr>
      <w:r w:rsidRPr="000E609F">
        <w:rPr>
          <w:rtl/>
        </w:rPr>
        <w:t>الباب 29</w:t>
      </w:r>
    </w:p>
    <w:p w:rsidR="00D95677" w:rsidRPr="000E609F" w:rsidRDefault="00D95677" w:rsidP="00D95677">
      <w:pPr>
        <w:pStyle w:val="libFootnote0"/>
        <w:rPr>
          <w:rtl/>
        </w:rPr>
      </w:pPr>
      <w:r w:rsidRPr="000E609F">
        <w:rPr>
          <w:rtl/>
        </w:rPr>
        <w:t>1</w:t>
      </w:r>
      <w:r>
        <w:rPr>
          <w:rtl/>
        </w:rPr>
        <w:t xml:space="preserve"> - </w:t>
      </w:r>
      <w:r w:rsidRPr="000E609F">
        <w:rPr>
          <w:rtl/>
        </w:rPr>
        <w:t>رسالة المتعة</w:t>
      </w:r>
      <w:r w:rsidR="00424FB2">
        <w:rPr>
          <w:rtl/>
        </w:rPr>
        <w:t>:</w:t>
      </w:r>
      <w:r w:rsidRPr="000E609F">
        <w:rPr>
          <w:rtl/>
        </w:rPr>
        <w:t xml:space="preserve"> عنه في البحار ج 103 ص 310 ح 48</w:t>
      </w:r>
      <w:r>
        <w:rPr>
          <w:rtl/>
        </w:rPr>
        <w:t>.</w:t>
      </w:r>
    </w:p>
    <w:p w:rsidR="00D95677" w:rsidRPr="000E609F" w:rsidRDefault="00D95677" w:rsidP="00D95677">
      <w:pPr>
        <w:pStyle w:val="libFootnoteCenterBold"/>
        <w:rPr>
          <w:rtl/>
        </w:rPr>
      </w:pPr>
      <w:r w:rsidRPr="000E609F">
        <w:rPr>
          <w:rtl/>
        </w:rPr>
        <w:t>الباب 30</w:t>
      </w:r>
    </w:p>
    <w:p w:rsidR="00D95677" w:rsidRPr="000E609F" w:rsidRDefault="00D95677" w:rsidP="00D95677">
      <w:pPr>
        <w:pStyle w:val="libFootnote0"/>
        <w:rPr>
          <w:rtl/>
        </w:rPr>
      </w:pPr>
      <w:r w:rsidRPr="000E609F">
        <w:rPr>
          <w:rtl/>
        </w:rPr>
        <w:t>1</w:t>
      </w:r>
      <w:r>
        <w:rPr>
          <w:rtl/>
        </w:rPr>
        <w:t xml:space="preserve"> - </w:t>
      </w:r>
      <w:r w:rsidRPr="000E609F">
        <w:rPr>
          <w:rtl/>
        </w:rPr>
        <w:t>رسالة المتعة</w:t>
      </w:r>
      <w:r w:rsidR="00424FB2">
        <w:rPr>
          <w:rtl/>
        </w:rPr>
        <w:t>:</w:t>
      </w:r>
      <w:r w:rsidRPr="000E609F">
        <w:rPr>
          <w:rtl/>
        </w:rPr>
        <w:t xml:space="preserve"> عنه في البحار ج 103 ص 309 ح 36</w:t>
      </w:r>
      <w:r>
        <w:rPr>
          <w:rtl/>
        </w:rPr>
        <w:t>.</w:t>
      </w:r>
    </w:p>
    <w:p w:rsidR="00D95677" w:rsidRPr="000E609F" w:rsidRDefault="00D95677" w:rsidP="00D95677">
      <w:pPr>
        <w:pStyle w:val="libFootnote0"/>
        <w:rPr>
          <w:rtl/>
        </w:rPr>
      </w:pPr>
      <w:r w:rsidRPr="000E609F">
        <w:rPr>
          <w:rtl/>
        </w:rPr>
        <w:t>2</w:t>
      </w:r>
      <w:r>
        <w:rPr>
          <w:rtl/>
        </w:rPr>
        <w:t xml:space="preserve"> - </w:t>
      </w:r>
      <w:r w:rsidRPr="000E609F">
        <w:rPr>
          <w:rtl/>
        </w:rPr>
        <w:t>نوادر أحمد بن محمد بن عيسى ص 65</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نوادر أحمد بن محمد بن عيسى ص 66</w:t>
      </w:r>
      <w:r>
        <w:rPr>
          <w:rtl/>
        </w:rPr>
        <w:t>.</w:t>
      </w:r>
    </w:p>
    <w:p w:rsidR="00D95677" w:rsidRPr="000E609F" w:rsidRDefault="00D95677" w:rsidP="001538AC">
      <w:pPr>
        <w:pStyle w:val="libNormal"/>
        <w:rPr>
          <w:rtl/>
        </w:rPr>
      </w:pPr>
      <w:r>
        <w:rPr>
          <w:rtl/>
        </w:rPr>
        <w:br w:type="page"/>
      </w:r>
      <w:r w:rsidRPr="002646DC">
        <w:rPr>
          <w:rStyle w:val="libNumChar"/>
          <w:rtl/>
        </w:rPr>
        <w:lastRenderedPageBreak/>
        <w:t>[17346]</w:t>
      </w:r>
      <w:r w:rsidRPr="000E609F">
        <w:rPr>
          <w:rtl/>
        </w:rPr>
        <w:t xml:space="preserve"> 4</w:t>
      </w:r>
      <w:r>
        <w:rPr>
          <w:rtl/>
        </w:rPr>
        <w:t xml:space="preserve"> - </w:t>
      </w:r>
      <w:r w:rsidRPr="000E609F">
        <w:rPr>
          <w:rtl/>
        </w:rPr>
        <w:t xml:space="preserve">فقه الرضا </w:t>
      </w:r>
      <w:r w:rsidR="00DC3BAA" w:rsidRPr="00DC3BAA">
        <w:rPr>
          <w:rStyle w:val="libAlaemChar"/>
          <w:rtl/>
        </w:rPr>
        <w:t>عليه‌السلام</w:t>
      </w:r>
      <w:r w:rsidR="00424FB2">
        <w:rPr>
          <w:rtl/>
        </w:rPr>
        <w:t>:</w:t>
      </w:r>
      <w:r>
        <w:rPr>
          <w:rtl/>
        </w:rPr>
        <w:t xml:space="preserve"> « </w:t>
      </w:r>
      <w:r w:rsidRPr="000E609F">
        <w:rPr>
          <w:rtl/>
        </w:rPr>
        <w:t>وليس عليها منه عدة إذا عزم</w:t>
      </w:r>
      <w:r>
        <w:rPr>
          <w:rtl/>
        </w:rPr>
        <w:t xml:space="preserve"> </w:t>
      </w:r>
      <w:r w:rsidRPr="000E609F">
        <w:rPr>
          <w:rtl/>
        </w:rPr>
        <w:t>على أن يزيد في المدة والأجل والمهر</w:t>
      </w:r>
      <w:r w:rsidR="00424FB2">
        <w:rPr>
          <w:rtl/>
        </w:rPr>
        <w:t>،</w:t>
      </w:r>
      <w:r w:rsidRPr="000E609F">
        <w:rPr>
          <w:rtl/>
        </w:rPr>
        <w:t xml:space="preserve"> إنما العدة عليها لغيره</w:t>
      </w:r>
      <w:r w:rsidR="00424FB2">
        <w:rPr>
          <w:rtl/>
        </w:rPr>
        <w:t>،</w:t>
      </w:r>
      <w:r w:rsidRPr="000E609F">
        <w:rPr>
          <w:rtl/>
        </w:rPr>
        <w:t xml:space="preserve"> إلا أن يهب لها</w:t>
      </w:r>
      <w:r>
        <w:rPr>
          <w:rtl/>
        </w:rPr>
        <w:t xml:space="preserve"> </w:t>
      </w:r>
      <w:r w:rsidRPr="000E609F">
        <w:rPr>
          <w:rtl/>
        </w:rPr>
        <w:t>ما بقي من أجله عليها » الخبر</w:t>
      </w:r>
      <w:r>
        <w:rPr>
          <w:rtl/>
        </w:rPr>
        <w:t>.</w:t>
      </w:r>
    </w:p>
    <w:p w:rsidR="00D95677" w:rsidRDefault="00D95677" w:rsidP="002646DC">
      <w:pPr>
        <w:pStyle w:val="Heading2Center"/>
        <w:rPr>
          <w:rtl/>
        </w:rPr>
      </w:pPr>
      <w:bookmarkStart w:id="981" w:name="_Toc364831156"/>
      <w:bookmarkStart w:id="982" w:name="_Toc379712428"/>
      <w:r w:rsidRPr="000E609F">
        <w:rPr>
          <w:rtl/>
        </w:rPr>
        <w:t>31</w:t>
      </w:r>
      <w:r>
        <w:rPr>
          <w:rtl/>
        </w:rPr>
        <w:t xml:space="preserve"> - </w:t>
      </w:r>
      <w:r w:rsidRPr="002646DC">
        <w:rPr>
          <w:rStyle w:val="libAlaemHeading2Char"/>
          <w:rtl/>
        </w:rPr>
        <w:t>(</w:t>
      </w:r>
      <w:r w:rsidRPr="000E609F">
        <w:rPr>
          <w:rtl/>
        </w:rPr>
        <w:t xml:space="preserve"> باب أنه نفقة ولا قسم ولا عدة على الرجل في المتعة</w:t>
      </w:r>
      <w:r w:rsidR="00424FB2">
        <w:rPr>
          <w:rtl/>
        </w:rPr>
        <w:t>،</w:t>
      </w:r>
      <w:r>
        <w:rPr>
          <w:rtl/>
        </w:rPr>
        <w:t xml:space="preserve"> </w:t>
      </w:r>
      <w:r w:rsidRPr="000E609F">
        <w:rPr>
          <w:rtl/>
        </w:rPr>
        <w:t xml:space="preserve">إلا أن يريد تزويج </w:t>
      </w:r>
      <w:r>
        <w:rPr>
          <w:rtl/>
        </w:rPr>
        <w:t>أختها</w:t>
      </w:r>
      <w:r w:rsidR="00424FB2">
        <w:rPr>
          <w:rtl/>
        </w:rPr>
        <w:t>،</w:t>
      </w:r>
      <w:r>
        <w:rPr>
          <w:rtl/>
        </w:rPr>
        <w:t xml:space="preserve"> فيصبر حتى تنقضي عدتها </w:t>
      </w:r>
      <w:r w:rsidRPr="002646DC">
        <w:rPr>
          <w:rStyle w:val="libAlaemHeading2Char"/>
          <w:rtl/>
        </w:rPr>
        <w:t>)</w:t>
      </w:r>
      <w:bookmarkEnd w:id="981"/>
      <w:bookmarkEnd w:id="982"/>
    </w:p>
    <w:p w:rsidR="00D95677" w:rsidRPr="000E609F" w:rsidRDefault="00D95677" w:rsidP="001538AC">
      <w:pPr>
        <w:pStyle w:val="libNormal"/>
        <w:rPr>
          <w:rtl/>
        </w:rPr>
      </w:pPr>
      <w:r w:rsidRPr="002646DC">
        <w:rPr>
          <w:rStyle w:val="libNumChar"/>
          <w:rtl/>
        </w:rPr>
        <w:t>[17347]</w:t>
      </w:r>
      <w:r w:rsidRPr="000E609F">
        <w:rPr>
          <w:rtl/>
        </w:rPr>
        <w:t xml:space="preserve"> 1</w:t>
      </w:r>
      <w:r>
        <w:rPr>
          <w:rtl/>
        </w:rPr>
        <w:t xml:space="preserve"> - </w:t>
      </w:r>
      <w:r w:rsidRPr="000E609F">
        <w:rPr>
          <w:rtl/>
        </w:rPr>
        <w:t>الصدوق في المقنع</w:t>
      </w:r>
      <w:r w:rsidR="00424FB2">
        <w:rPr>
          <w:rtl/>
        </w:rPr>
        <w:t>:</w:t>
      </w:r>
      <w:r w:rsidRPr="000E609F">
        <w:rPr>
          <w:rtl/>
        </w:rPr>
        <w:t xml:space="preserve"> فإذا تزوجت بامرأة متعة إلى أجل</w:t>
      </w:r>
      <w:r>
        <w:rPr>
          <w:rtl/>
        </w:rPr>
        <w:t xml:space="preserve"> </w:t>
      </w:r>
      <w:r w:rsidRPr="000E609F">
        <w:rPr>
          <w:rtl/>
        </w:rPr>
        <w:t>مسمى</w:t>
      </w:r>
      <w:r w:rsidR="00424FB2">
        <w:rPr>
          <w:rtl/>
        </w:rPr>
        <w:t>،</w:t>
      </w:r>
      <w:r w:rsidRPr="000E609F">
        <w:rPr>
          <w:rtl/>
        </w:rPr>
        <w:t xml:space="preserve"> فلما انقضى أجلها أحببت أن تتزوج أختها</w:t>
      </w:r>
      <w:r w:rsidR="00424FB2">
        <w:rPr>
          <w:rtl/>
        </w:rPr>
        <w:t>،</w:t>
      </w:r>
      <w:r w:rsidRPr="000E609F">
        <w:rPr>
          <w:rtl/>
        </w:rPr>
        <w:t xml:space="preserve"> فلا تحل لك حتى</w:t>
      </w:r>
      <w:r>
        <w:rPr>
          <w:rtl/>
        </w:rPr>
        <w:t xml:space="preserve"> </w:t>
      </w:r>
      <w:r w:rsidRPr="000E609F">
        <w:rPr>
          <w:rtl/>
        </w:rPr>
        <w:t>تنقضي عدتها</w:t>
      </w:r>
      <w:r>
        <w:rPr>
          <w:rtl/>
        </w:rPr>
        <w:t>.</w:t>
      </w:r>
    </w:p>
    <w:p w:rsidR="00D95677" w:rsidRPr="000E609F" w:rsidRDefault="00D95677" w:rsidP="002646DC">
      <w:pPr>
        <w:pStyle w:val="Heading2Center"/>
        <w:rPr>
          <w:rtl/>
        </w:rPr>
      </w:pPr>
      <w:bookmarkStart w:id="983" w:name="_Toc364831157"/>
      <w:bookmarkStart w:id="984" w:name="_Toc379712429"/>
      <w:r w:rsidRPr="000E609F">
        <w:rPr>
          <w:rtl/>
        </w:rPr>
        <w:t>32</w:t>
      </w:r>
      <w:r>
        <w:rPr>
          <w:rtl/>
        </w:rPr>
        <w:t xml:space="preserve"> - </w:t>
      </w:r>
      <w:r w:rsidRPr="002646DC">
        <w:rPr>
          <w:rStyle w:val="libAlaemHeading2Char"/>
          <w:rtl/>
        </w:rPr>
        <w:t>(</w:t>
      </w:r>
      <w:r w:rsidRPr="000E609F">
        <w:rPr>
          <w:rtl/>
        </w:rPr>
        <w:t xml:space="preserve"> باب نوادر ما يتعلق بأبواب المتعة </w:t>
      </w:r>
      <w:r w:rsidRPr="002646DC">
        <w:rPr>
          <w:rStyle w:val="libAlaemHeading2Char"/>
          <w:rtl/>
        </w:rPr>
        <w:t>)</w:t>
      </w:r>
      <w:bookmarkEnd w:id="983"/>
      <w:bookmarkEnd w:id="984"/>
    </w:p>
    <w:p w:rsidR="00D95677" w:rsidRPr="000E609F" w:rsidRDefault="00D95677" w:rsidP="001538AC">
      <w:pPr>
        <w:pStyle w:val="libNormal"/>
        <w:rPr>
          <w:rtl/>
        </w:rPr>
      </w:pPr>
      <w:r w:rsidRPr="002646DC">
        <w:rPr>
          <w:rStyle w:val="libNumChar"/>
          <w:rtl/>
        </w:rPr>
        <w:t>[17348]</w:t>
      </w:r>
      <w:r w:rsidRPr="000E609F">
        <w:rPr>
          <w:rtl/>
        </w:rPr>
        <w:t xml:space="preserve"> 1</w:t>
      </w:r>
      <w:r>
        <w:rPr>
          <w:rtl/>
        </w:rPr>
        <w:t xml:space="preserve"> - </w:t>
      </w:r>
      <w:r w:rsidRPr="000E609F">
        <w:rPr>
          <w:rtl/>
        </w:rPr>
        <w:t>الحسين بن حمدان الحضيني في هداية</w:t>
      </w:r>
      <w:r w:rsidR="00424FB2">
        <w:rPr>
          <w:rtl/>
        </w:rPr>
        <w:t>،</w:t>
      </w:r>
      <w:r w:rsidRPr="000E609F">
        <w:rPr>
          <w:rtl/>
        </w:rPr>
        <w:t xml:space="preserve"> وكتابه الآخر في</w:t>
      </w:r>
      <w:r>
        <w:rPr>
          <w:rtl/>
        </w:rPr>
        <w:t xml:space="preserve"> </w:t>
      </w:r>
      <w:r w:rsidRPr="000E609F">
        <w:rPr>
          <w:rtl/>
        </w:rPr>
        <w:t>المناقب</w:t>
      </w:r>
      <w:r w:rsidR="00424FB2">
        <w:rPr>
          <w:rtl/>
        </w:rPr>
        <w:t>،</w:t>
      </w:r>
      <w:r w:rsidRPr="000E609F">
        <w:rPr>
          <w:rtl/>
        </w:rPr>
        <w:t xml:space="preserve"> واللفظ للثاني</w:t>
      </w:r>
      <w:r w:rsidR="00424FB2">
        <w:rPr>
          <w:rtl/>
        </w:rPr>
        <w:t>:</w:t>
      </w:r>
      <w:r w:rsidRPr="000E609F">
        <w:rPr>
          <w:rtl/>
        </w:rPr>
        <w:t xml:space="preserve"> عن محمد بن إسماعيل</w:t>
      </w:r>
      <w:r w:rsidR="00424FB2">
        <w:rPr>
          <w:rtl/>
        </w:rPr>
        <w:t>،</w:t>
      </w:r>
      <w:r w:rsidRPr="000E609F">
        <w:rPr>
          <w:rtl/>
        </w:rPr>
        <w:t xml:space="preserve"> وعلي بن عبد الله</w:t>
      </w:r>
      <w:r>
        <w:rPr>
          <w:rtl/>
        </w:rPr>
        <w:t xml:space="preserve"> </w:t>
      </w:r>
      <w:r w:rsidRPr="000E609F">
        <w:rPr>
          <w:rtl/>
        </w:rPr>
        <w:t>الحسنيين</w:t>
      </w:r>
      <w:r w:rsidR="00424FB2">
        <w:rPr>
          <w:rtl/>
        </w:rPr>
        <w:t>،</w:t>
      </w:r>
      <w:r w:rsidRPr="000E609F">
        <w:rPr>
          <w:rtl/>
        </w:rPr>
        <w:t xml:space="preserve"> عن أبي شعيب محمد بن نضير</w:t>
      </w:r>
      <w:r w:rsidR="00424FB2">
        <w:rPr>
          <w:rtl/>
        </w:rPr>
        <w:t>،</w:t>
      </w:r>
      <w:r w:rsidRPr="000E609F">
        <w:rPr>
          <w:rtl/>
        </w:rPr>
        <w:t xml:space="preserve"> عن عمر بن فرات</w:t>
      </w:r>
      <w:r w:rsidR="00424FB2">
        <w:rPr>
          <w:rtl/>
        </w:rPr>
        <w:t>،</w:t>
      </w:r>
      <w:r w:rsidRPr="000E609F">
        <w:rPr>
          <w:rtl/>
        </w:rPr>
        <w:t xml:space="preserve"> عن</w:t>
      </w:r>
      <w:r>
        <w:rPr>
          <w:rtl/>
        </w:rPr>
        <w:t xml:space="preserve"> </w:t>
      </w:r>
      <w:r w:rsidRPr="000E609F">
        <w:rPr>
          <w:rtl/>
        </w:rPr>
        <w:t>محمد بن الفضل</w:t>
      </w:r>
      <w:r w:rsidR="00424FB2">
        <w:rPr>
          <w:rtl/>
        </w:rPr>
        <w:t>،</w:t>
      </w:r>
      <w:r w:rsidRPr="000E609F">
        <w:rPr>
          <w:rtl/>
        </w:rPr>
        <w:t xml:space="preserve"> عن الفضل بن عمر</w:t>
      </w:r>
      <w:r w:rsidR="00424FB2">
        <w:rPr>
          <w:rtl/>
        </w:rPr>
        <w:t>،</w:t>
      </w:r>
      <w:r w:rsidRPr="000E609F">
        <w:rPr>
          <w:rtl/>
        </w:rPr>
        <w:t xml:space="preserve"> عن الصادق </w:t>
      </w:r>
      <w:r w:rsidR="00DC3BAA" w:rsidRPr="00DC3BAA">
        <w:rPr>
          <w:rStyle w:val="libAlaemChar"/>
          <w:rtl/>
        </w:rPr>
        <w:t>عليه‌السلام</w:t>
      </w:r>
      <w:r>
        <w:rPr>
          <w:rtl/>
        </w:rPr>
        <w:t xml:space="preserve"> - </w:t>
      </w:r>
      <w:r w:rsidRPr="000E609F">
        <w:rPr>
          <w:rtl/>
        </w:rPr>
        <w:t>في</w:t>
      </w:r>
      <w:r>
        <w:rPr>
          <w:rtl/>
        </w:rPr>
        <w:t xml:space="preserve"> </w:t>
      </w:r>
      <w:r w:rsidRPr="000E609F">
        <w:rPr>
          <w:rtl/>
        </w:rPr>
        <w:t>حديث طويل</w:t>
      </w:r>
      <w:r>
        <w:rPr>
          <w:rtl/>
        </w:rPr>
        <w:t xml:space="preserve"> - </w:t>
      </w:r>
      <w:r w:rsidRPr="000E609F">
        <w:rPr>
          <w:rtl/>
        </w:rPr>
        <w:t>قال</w:t>
      </w:r>
      <w:r w:rsidR="00424FB2">
        <w:rPr>
          <w:rtl/>
        </w:rPr>
        <w:t>:</w:t>
      </w:r>
      <w:r w:rsidRPr="000E609F">
        <w:rPr>
          <w:rtl/>
        </w:rPr>
        <w:t xml:space="preserve"> قلت</w:t>
      </w:r>
      <w:r w:rsidR="00424FB2">
        <w:rPr>
          <w:rtl/>
        </w:rPr>
        <w:t>:</w:t>
      </w:r>
      <w:r w:rsidRPr="000E609F">
        <w:rPr>
          <w:rtl/>
        </w:rPr>
        <w:t xml:space="preserve"> يا مولاي فالمتعة</w:t>
      </w:r>
      <w:r w:rsidR="00424FB2">
        <w:rPr>
          <w:rtl/>
        </w:rPr>
        <w:t>،</w:t>
      </w:r>
      <w:r w:rsidRPr="000E609F">
        <w:rPr>
          <w:rtl/>
        </w:rPr>
        <w:t xml:space="preserve"> قال</w:t>
      </w:r>
      <w:r w:rsidR="00424FB2">
        <w:rPr>
          <w:rtl/>
        </w:rPr>
        <w:t>:</w:t>
      </w:r>
      <w:r>
        <w:rPr>
          <w:rtl/>
        </w:rPr>
        <w:t xml:space="preserve"> « </w:t>
      </w:r>
      <w:r w:rsidRPr="000E609F">
        <w:rPr>
          <w:rtl/>
        </w:rPr>
        <w:t>المتعة حلال طلق</w:t>
      </w:r>
      <w:r w:rsidR="00424FB2">
        <w:rPr>
          <w:rtl/>
        </w:rPr>
        <w:t>،</w:t>
      </w:r>
      <w:r>
        <w:rPr>
          <w:rtl/>
        </w:rPr>
        <w:t xml:space="preserve"> </w:t>
      </w:r>
      <w:r w:rsidRPr="000E609F">
        <w:rPr>
          <w:rtl/>
        </w:rPr>
        <w:t>والشاهد بها قول الله جل ثناؤه في النساء المزوجات بالولي والشهود</w:t>
      </w:r>
      <w:r w:rsidR="00424FB2">
        <w:rPr>
          <w:rtl/>
        </w:rPr>
        <w:t>:</w:t>
      </w:r>
      <w:r w:rsidRPr="000E609F">
        <w:rPr>
          <w:rtl/>
        </w:rPr>
        <w:t xml:space="preserve"> </w:t>
      </w:r>
      <w:r w:rsidR="0004393A">
        <w:rPr>
          <w:rStyle w:val="libAlaemChar"/>
          <w:rtl/>
        </w:rPr>
        <w:t xml:space="preserve">( </w:t>
      </w:r>
      <w:r w:rsidR="002662BC" w:rsidRPr="002662BC">
        <w:rPr>
          <w:rStyle w:val="libAieChar"/>
          <w:rtl/>
        </w:rPr>
        <w:t>وَلَا جُنَاحَ عَلَيْكُمْ فِيمَا عَرَّ‌ضْتُم بِهِ مِنْ خِطْبَةِ النِّسَاءِ أَوْ أَكْنَنتُمْ فِي أَنفُسِكُمْ عَلِمَ اللَّـهُ أَنَّكُمْ سَتَذْكُرُ‌ونَهُنَّ وَلَـٰكِن لَّا تُوَاعِدُوهُنَّ سِرًّ‌ا إِلَّا أَن تَقُولُوا قَوْلًا مَّعْرُ‌وفًا</w:t>
      </w:r>
      <w:r w:rsidR="0004393A">
        <w:rPr>
          <w:rStyle w:val="libAlaemChar"/>
          <w:rtl/>
        </w:rPr>
        <w:t xml:space="preserve"> )</w:t>
      </w:r>
      <w:r w:rsidRPr="000E609F">
        <w:rPr>
          <w:rtl/>
        </w:rPr>
        <w:t xml:space="preserve"> </w:t>
      </w:r>
      <w:r w:rsidRPr="00D95677">
        <w:rPr>
          <w:rStyle w:val="libFootnotenumChar"/>
          <w:rtl/>
        </w:rPr>
        <w:t>(1)</w:t>
      </w:r>
      <w:r w:rsidRPr="000E609F">
        <w:rPr>
          <w:rtl/>
        </w:rPr>
        <w:t xml:space="preserve"> أي</w:t>
      </w:r>
      <w:r w:rsidR="00424FB2">
        <w:rPr>
          <w:rtl/>
        </w:rPr>
        <w:t>:</w:t>
      </w:r>
      <w:r w:rsidRPr="000E609F">
        <w:rPr>
          <w:rtl/>
        </w:rPr>
        <w:t xml:space="preserve"> مشهودا</w:t>
      </w:r>
      <w:r w:rsidR="00424FB2">
        <w:rPr>
          <w:rtl/>
        </w:rPr>
        <w:t>،</w:t>
      </w:r>
      <w:r w:rsidRPr="000E609F">
        <w:rPr>
          <w:rtl/>
        </w:rPr>
        <w:t xml:space="preserve"> والقول المعروف هو المشهور بالولي والشهود</w:t>
      </w:r>
      <w:r w:rsidR="00424FB2">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4</w:t>
      </w:r>
      <w:r>
        <w:rPr>
          <w:rtl/>
        </w:rPr>
        <w:t xml:space="preserve"> - </w:t>
      </w:r>
      <w:r w:rsidRPr="000E609F">
        <w:rPr>
          <w:rtl/>
        </w:rPr>
        <w:t xml:space="preserve">فقه الرضا </w:t>
      </w:r>
      <w:r w:rsidR="00DC3BAA" w:rsidRPr="00DC3BAA">
        <w:rPr>
          <w:rStyle w:val="libAlaemChar"/>
          <w:rtl/>
        </w:rPr>
        <w:t>عليه‌السلام</w:t>
      </w:r>
      <w:r w:rsidRPr="000E609F">
        <w:rPr>
          <w:rtl/>
        </w:rPr>
        <w:t xml:space="preserve"> ص 30</w:t>
      </w:r>
      <w:r>
        <w:rPr>
          <w:rtl/>
        </w:rPr>
        <w:t>.</w:t>
      </w:r>
    </w:p>
    <w:p w:rsidR="00D95677" w:rsidRPr="000E609F" w:rsidRDefault="00D95677" w:rsidP="00D95677">
      <w:pPr>
        <w:pStyle w:val="libFootnoteCenterBold"/>
        <w:rPr>
          <w:rtl/>
        </w:rPr>
      </w:pPr>
      <w:r w:rsidRPr="000E609F">
        <w:rPr>
          <w:rtl/>
        </w:rPr>
        <w:t>الباب 31</w:t>
      </w:r>
    </w:p>
    <w:p w:rsidR="00D95677" w:rsidRPr="000E609F" w:rsidRDefault="00D95677" w:rsidP="00D95677">
      <w:pPr>
        <w:pStyle w:val="libFootnote0"/>
        <w:rPr>
          <w:rtl/>
        </w:rPr>
      </w:pPr>
      <w:r w:rsidRPr="000E609F">
        <w:rPr>
          <w:rtl/>
        </w:rPr>
        <w:t>1</w:t>
      </w:r>
      <w:r>
        <w:rPr>
          <w:rtl/>
        </w:rPr>
        <w:t xml:space="preserve"> - </w:t>
      </w:r>
      <w:r w:rsidRPr="000E609F">
        <w:rPr>
          <w:rtl/>
        </w:rPr>
        <w:t>المقنع ص 114</w:t>
      </w:r>
      <w:r>
        <w:rPr>
          <w:rtl/>
        </w:rPr>
        <w:t>.</w:t>
      </w:r>
    </w:p>
    <w:p w:rsidR="00D95677" w:rsidRPr="000E609F" w:rsidRDefault="00D95677" w:rsidP="00D95677">
      <w:pPr>
        <w:pStyle w:val="libFootnoteCenterBold"/>
        <w:rPr>
          <w:rtl/>
        </w:rPr>
      </w:pPr>
      <w:r w:rsidRPr="000E609F">
        <w:rPr>
          <w:rtl/>
        </w:rPr>
        <w:t>الباب 32</w:t>
      </w:r>
    </w:p>
    <w:p w:rsidR="00D95677" w:rsidRPr="000E609F" w:rsidRDefault="00D95677" w:rsidP="00D95677">
      <w:pPr>
        <w:pStyle w:val="libFootnote0"/>
        <w:rPr>
          <w:rtl/>
        </w:rPr>
      </w:pPr>
      <w:r w:rsidRPr="000E609F">
        <w:rPr>
          <w:rtl/>
        </w:rPr>
        <w:t>1</w:t>
      </w:r>
      <w:r>
        <w:rPr>
          <w:rtl/>
        </w:rPr>
        <w:t xml:space="preserve"> - </w:t>
      </w:r>
      <w:r w:rsidRPr="000E609F">
        <w:rPr>
          <w:rtl/>
        </w:rPr>
        <w:t>الهداية للحضيني ص 109</w:t>
      </w:r>
      <w:r>
        <w:rPr>
          <w:rtl/>
        </w:rPr>
        <w:t>.</w:t>
      </w:r>
    </w:p>
    <w:p w:rsidR="00D95677" w:rsidRPr="000E609F" w:rsidRDefault="00D95677" w:rsidP="00D95677">
      <w:pPr>
        <w:pStyle w:val="libFootnote"/>
        <w:rPr>
          <w:rtl/>
        </w:rPr>
      </w:pPr>
      <w:r w:rsidRPr="000E609F">
        <w:rPr>
          <w:rtl/>
        </w:rPr>
        <w:t>(1) البقرة 2</w:t>
      </w:r>
      <w:r w:rsidR="00424FB2">
        <w:rPr>
          <w:rtl/>
        </w:rPr>
        <w:t>:</w:t>
      </w:r>
      <w:r w:rsidRPr="000E609F">
        <w:rPr>
          <w:rtl/>
        </w:rPr>
        <w:t xml:space="preserve"> 235</w:t>
      </w:r>
      <w:r>
        <w:rPr>
          <w:rtl/>
        </w:rPr>
        <w:t>.</w:t>
      </w:r>
    </w:p>
    <w:p w:rsidR="00D95677" w:rsidRPr="000E609F" w:rsidRDefault="00D95677" w:rsidP="00F91EC2">
      <w:pPr>
        <w:pStyle w:val="libNormal0"/>
        <w:rPr>
          <w:rtl/>
        </w:rPr>
      </w:pPr>
      <w:r>
        <w:rPr>
          <w:rtl/>
        </w:rPr>
        <w:br w:type="page"/>
      </w:r>
      <w:r w:rsidRPr="000E609F">
        <w:rPr>
          <w:rtl/>
        </w:rPr>
        <w:lastRenderedPageBreak/>
        <w:t>وإنما احتيج إلى الولي والشهود في النكاح</w:t>
      </w:r>
      <w:r w:rsidR="00424FB2">
        <w:rPr>
          <w:rtl/>
        </w:rPr>
        <w:t>،</w:t>
      </w:r>
      <w:r w:rsidRPr="000E609F">
        <w:rPr>
          <w:rtl/>
        </w:rPr>
        <w:t xml:space="preserve"> ليثبت النسل</w:t>
      </w:r>
      <w:r w:rsidR="00424FB2">
        <w:rPr>
          <w:rtl/>
        </w:rPr>
        <w:t>،</w:t>
      </w:r>
      <w:r w:rsidRPr="000E609F">
        <w:rPr>
          <w:rtl/>
        </w:rPr>
        <w:t xml:space="preserve"> ويصح النسب</w:t>
      </w:r>
      <w:r w:rsidR="00424FB2">
        <w:rPr>
          <w:rtl/>
        </w:rPr>
        <w:t>،</w:t>
      </w:r>
      <w:r>
        <w:rPr>
          <w:rtl/>
        </w:rPr>
        <w:t xml:space="preserve"> </w:t>
      </w:r>
      <w:r w:rsidRPr="000E609F">
        <w:rPr>
          <w:rtl/>
        </w:rPr>
        <w:t>ويستحق الميراث</w:t>
      </w:r>
      <w:r w:rsidR="00424FB2">
        <w:rPr>
          <w:rtl/>
        </w:rPr>
        <w:t>،</w:t>
      </w:r>
      <w:r w:rsidRPr="000E609F">
        <w:rPr>
          <w:rtl/>
        </w:rPr>
        <w:t xml:space="preserve"> وقوله</w:t>
      </w:r>
      <w:r w:rsidR="00424FB2">
        <w:rPr>
          <w:rtl/>
        </w:rPr>
        <w:t>:</w:t>
      </w:r>
      <w:r w:rsidRPr="000E609F">
        <w:rPr>
          <w:rtl/>
        </w:rPr>
        <w:t xml:space="preserve"> </w:t>
      </w:r>
      <w:r w:rsidR="0004393A">
        <w:rPr>
          <w:rStyle w:val="libAlaemChar"/>
          <w:rtl/>
        </w:rPr>
        <w:t xml:space="preserve">( </w:t>
      </w:r>
      <w:r w:rsidR="00F91EC2" w:rsidRPr="00F91EC2">
        <w:rPr>
          <w:rStyle w:val="libAieChar"/>
          <w:rtl/>
        </w:rPr>
        <w:t>وَآتُوا النِّسَاءَ صَدُقَاتِهِنَّ نِحْلَةً فَإِن طِبْنَ لَكُمْ عَن شَيْءٍ مِّنْهُ نَفْسًا فَكُلُوهُ هَنِيئًا مَّرِ‌يئًا</w:t>
      </w:r>
      <w:r w:rsidR="0004393A">
        <w:rPr>
          <w:rStyle w:val="libAlaemChar"/>
          <w:rtl/>
        </w:rPr>
        <w:t xml:space="preserve"> )</w:t>
      </w:r>
      <w:r w:rsidRPr="000E609F">
        <w:rPr>
          <w:rtl/>
        </w:rPr>
        <w:t xml:space="preserve"> </w:t>
      </w:r>
      <w:r w:rsidRPr="00D95677">
        <w:rPr>
          <w:rStyle w:val="libFootnotenumChar"/>
          <w:rtl/>
        </w:rPr>
        <w:t>(2)</w:t>
      </w:r>
      <w:r>
        <w:rPr>
          <w:rtl/>
        </w:rPr>
        <w:t>.</w:t>
      </w:r>
    </w:p>
    <w:p w:rsidR="00D95677" w:rsidRPr="000E609F" w:rsidRDefault="00D95677" w:rsidP="001538AC">
      <w:pPr>
        <w:pStyle w:val="libNormal"/>
        <w:rPr>
          <w:rtl/>
        </w:rPr>
      </w:pPr>
      <w:r w:rsidRPr="000E609F">
        <w:rPr>
          <w:rtl/>
        </w:rPr>
        <w:t>وجعل الطلاق في النساء المزوجات غير جائز</w:t>
      </w:r>
      <w:r w:rsidR="00424FB2">
        <w:rPr>
          <w:rtl/>
        </w:rPr>
        <w:t>،</w:t>
      </w:r>
      <w:r w:rsidRPr="000E609F">
        <w:rPr>
          <w:rtl/>
        </w:rPr>
        <w:t xml:space="preserve"> الا بشاهدين ذوي عدل</w:t>
      </w:r>
      <w:r>
        <w:rPr>
          <w:rtl/>
        </w:rPr>
        <w:t xml:space="preserve"> </w:t>
      </w:r>
      <w:r w:rsidRPr="000E609F">
        <w:rPr>
          <w:rtl/>
        </w:rPr>
        <w:t>من المسلمين</w:t>
      </w:r>
      <w:r w:rsidR="00424FB2">
        <w:rPr>
          <w:rtl/>
        </w:rPr>
        <w:t>،</w:t>
      </w:r>
      <w:r w:rsidRPr="000E609F">
        <w:rPr>
          <w:rtl/>
        </w:rPr>
        <w:t xml:space="preserve"> وقال في سائر الشهادات على الدماء والفروج الأموال</w:t>
      </w:r>
      <w:r>
        <w:rPr>
          <w:rtl/>
        </w:rPr>
        <w:t xml:space="preserve"> </w:t>
      </w:r>
      <w:r w:rsidRPr="000E609F">
        <w:rPr>
          <w:rtl/>
        </w:rPr>
        <w:t xml:space="preserve">والاملاك </w:t>
      </w:r>
      <w:r w:rsidR="0004393A">
        <w:rPr>
          <w:rStyle w:val="libAlaemChar"/>
          <w:rtl/>
        </w:rPr>
        <w:t xml:space="preserve">( </w:t>
      </w:r>
      <w:r w:rsidR="00F91EC2" w:rsidRPr="00F91EC2">
        <w:rPr>
          <w:rStyle w:val="libAieChar"/>
          <w:rtl/>
        </w:rPr>
        <w:t>وَاسْتَشْهِدُوا شَهِيدَيْنِ مِن رِّ‌جَالِكُمْ فَإِن لَّمْ يَكُونَا رَ‌جُلَيْنِ فَرَ‌جُلٌ وَامْرَ‌أَتَانِ مِمَّن تَرْ‌ضَوْنَ مِنَ الشُّهَدَاءِ</w:t>
      </w:r>
      <w:r w:rsidR="0004393A">
        <w:rPr>
          <w:rStyle w:val="libAlaemChar"/>
          <w:rtl/>
        </w:rPr>
        <w:t xml:space="preserve"> )</w:t>
      </w:r>
      <w:r w:rsidRPr="000E609F">
        <w:rPr>
          <w:rtl/>
        </w:rPr>
        <w:t xml:space="preserve"> </w:t>
      </w:r>
      <w:r w:rsidRPr="00D95677">
        <w:rPr>
          <w:rStyle w:val="libFootnotenumChar"/>
          <w:rtl/>
        </w:rPr>
        <w:t>(3)</w:t>
      </w:r>
      <w:r>
        <w:rPr>
          <w:rtl/>
        </w:rPr>
        <w:t>.</w:t>
      </w:r>
    </w:p>
    <w:p w:rsidR="00D95677" w:rsidRPr="000E609F" w:rsidRDefault="00D95677" w:rsidP="001538AC">
      <w:pPr>
        <w:pStyle w:val="libNormal"/>
        <w:rPr>
          <w:rtl/>
        </w:rPr>
      </w:pPr>
      <w:r w:rsidRPr="000E609F">
        <w:rPr>
          <w:rtl/>
        </w:rPr>
        <w:t>وبين الطلاق عز ذكره فقال</w:t>
      </w:r>
      <w:r w:rsidR="00424FB2">
        <w:rPr>
          <w:rtl/>
        </w:rPr>
        <w:t>:</w:t>
      </w:r>
      <w:r w:rsidRPr="000E609F">
        <w:rPr>
          <w:rtl/>
        </w:rPr>
        <w:t xml:space="preserve"> </w:t>
      </w:r>
      <w:r w:rsidR="0004393A">
        <w:rPr>
          <w:rStyle w:val="libAlaemChar"/>
          <w:rtl/>
        </w:rPr>
        <w:t xml:space="preserve">( </w:t>
      </w:r>
      <w:r w:rsidR="00F91EC2" w:rsidRPr="00F91EC2">
        <w:rPr>
          <w:rStyle w:val="libAieChar"/>
          <w:rtl/>
        </w:rPr>
        <w:t>يَا أَيُّهَا النَّبِيُّ إِذَا طَلَّقْتُمُ النِّسَاءَ فَطَلِّقُوهُنَّ لِعِدَّتِهِنَّ وَأَحْصُوا الْعِدَّةَ وَاتَّقُوا اللَّـهَ رَ‌بَّكُمْ</w:t>
      </w:r>
      <w:r w:rsidR="0004393A">
        <w:rPr>
          <w:rStyle w:val="libAlaemChar"/>
          <w:rtl/>
        </w:rPr>
        <w:t xml:space="preserve"> )</w:t>
      </w:r>
      <w:r w:rsidRPr="000E609F">
        <w:rPr>
          <w:rtl/>
        </w:rPr>
        <w:t xml:space="preserve"> </w:t>
      </w:r>
      <w:r w:rsidRPr="00D95677">
        <w:rPr>
          <w:rStyle w:val="libFootnotenumChar"/>
          <w:rtl/>
        </w:rPr>
        <w:t>(4)</w:t>
      </w:r>
      <w:r w:rsidRPr="000E609F">
        <w:rPr>
          <w:rtl/>
        </w:rPr>
        <w:t xml:space="preserve"> ولو كانت المطلقة تبين بثلاث</w:t>
      </w:r>
      <w:r>
        <w:rPr>
          <w:rtl/>
        </w:rPr>
        <w:t xml:space="preserve"> </w:t>
      </w:r>
      <w:r w:rsidRPr="000E609F">
        <w:rPr>
          <w:rtl/>
        </w:rPr>
        <w:t>تطليقات</w:t>
      </w:r>
      <w:r w:rsidR="00424FB2">
        <w:rPr>
          <w:rtl/>
        </w:rPr>
        <w:t>،</w:t>
      </w:r>
      <w:r w:rsidRPr="000E609F">
        <w:rPr>
          <w:rtl/>
        </w:rPr>
        <w:t xml:space="preserve"> يجمعها كلمة واحدة أو أكثر أو أقل</w:t>
      </w:r>
      <w:r w:rsidR="00424FB2">
        <w:rPr>
          <w:rtl/>
        </w:rPr>
        <w:t>،</w:t>
      </w:r>
      <w:r w:rsidRPr="000E609F">
        <w:rPr>
          <w:rtl/>
        </w:rPr>
        <w:t xml:space="preserve"> لما قال الله تعالى ذكره</w:t>
      </w:r>
      <w:r w:rsidR="00424FB2">
        <w:rPr>
          <w:rtl/>
        </w:rPr>
        <w:t>:</w:t>
      </w:r>
      <w:r>
        <w:rPr>
          <w:rtl/>
        </w:rPr>
        <w:t xml:space="preserve"> (</w:t>
      </w:r>
      <w:r w:rsidR="00F91EC2" w:rsidRPr="00F91EC2">
        <w:rPr>
          <w:rStyle w:val="libAieChar"/>
          <w:rtl/>
        </w:rPr>
        <w:t>وَأَحْصُوا الْعِدَّةَ وَاتَّقُوا اللَّـهَ رَ‌بَّكُمْ</w:t>
      </w:r>
      <w:r>
        <w:rPr>
          <w:rtl/>
        </w:rPr>
        <w:t xml:space="preserve"> - </w:t>
      </w:r>
      <w:r w:rsidRPr="000E609F">
        <w:rPr>
          <w:rtl/>
        </w:rPr>
        <w:t>إلى قوله</w:t>
      </w:r>
      <w:r>
        <w:rPr>
          <w:rFonts w:hint="cs"/>
          <w:rtl/>
        </w:rPr>
        <w:t xml:space="preserve"> - </w:t>
      </w:r>
      <w:r w:rsidR="00F91EC2" w:rsidRPr="00F91EC2">
        <w:rPr>
          <w:rStyle w:val="libAieChar"/>
          <w:rtl/>
        </w:rPr>
        <w:t>وَتِلْكَ حُدُودُ اللَّـهِ وَمَن يَتَعَدَّ حُدُودَ اللَّـهِ فَقَدْ ظَلَمَ نَفْسَهُ لَا تَدْرِ‌ي لَعَلَّ اللَّـهَ يُحْدِثُ بَعْدَ ذَٰلِكَ أَمْرً‌ا فَإِذَا بَلَغْنَ أَجَلَهُنَّ فَأَمْسِكُوهُنَّ بِمَعْرُ‌وفٍ أَوْ فَارِ‌قُوهُنَّ بِمَعْرُ‌وفٍ وَأَشْهِدُوا ذَوَيْ عَدْلٍ مِّنكُمْ وَأَقِيمُوا الشَّهَادَةَ لِلَّـهِ ذَٰلِكُمْ يُوعَظُ بِهِ مَن كَانَ يُؤْمِنُ بِاللَّـهِ وَالْيَوْمِ الْآخِرِ‌</w:t>
      </w:r>
      <w:r w:rsidRPr="000E609F">
        <w:rPr>
          <w:rtl/>
        </w:rPr>
        <w:t xml:space="preserve">) </w:t>
      </w:r>
      <w:r w:rsidRPr="00D95677">
        <w:rPr>
          <w:rStyle w:val="libFootnotenumChar"/>
          <w:rtl/>
        </w:rPr>
        <w:t>(5)</w:t>
      </w:r>
      <w:r>
        <w:rPr>
          <w:rtl/>
        </w:rPr>
        <w:t xml:space="preserve"> </w:t>
      </w:r>
      <w:r w:rsidRPr="000E609F">
        <w:rPr>
          <w:rtl/>
        </w:rPr>
        <w:t>وقوله عز وجل</w:t>
      </w:r>
      <w:r w:rsidR="00424FB2">
        <w:rPr>
          <w:rtl/>
        </w:rPr>
        <w:t>:</w:t>
      </w:r>
      <w:r w:rsidRPr="000E609F">
        <w:rPr>
          <w:rtl/>
        </w:rPr>
        <w:t xml:space="preserve"> </w:t>
      </w:r>
      <w:r w:rsidR="0004393A">
        <w:rPr>
          <w:rStyle w:val="libAlaemChar"/>
          <w:rtl/>
        </w:rPr>
        <w:t xml:space="preserve">( </w:t>
      </w:r>
      <w:r w:rsidR="00F91EC2" w:rsidRPr="00F91EC2">
        <w:rPr>
          <w:rStyle w:val="libAieChar"/>
          <w:rtl/>
        </w:rPr>
        <w:t>لَا تَدْرِ‌ي لَعَلَّ اللَّـهَ يُحْدِثُ بَعْدَ ذَٰلِكَ أَمْرً‌ا</w:t>
      </w:r>
      <w:r w:rsidR="0004393A">
        <w:rPr>
          <w:rStyle w:val="libAlaemChar"/>
          <w:rtl/>
        </w:rPr>
        <w:t xml:space="preserve"> )</w:t>
      </w:r>
      <w:r w:rsidRPr="000E609F">
        <w:rPr>
          <w:rtl/>
        </w:rPr>
        <w:t xml:space="preserve"> </w:t>
      </w:r>
      <w:r w:rsidRPr="00D95677">
        <w:rPr>
          <w:rStyle w:val="libFootnotenumChar"/>
          <w:rtl/>
        </w:rPr>
        <w:t>(6)</w:t>
      </w:r>
      <w:r w:rsidRPr="000E609F">
        <w:rPr>
          <w:rtl/>
        </w:rPr>
        <w:t xml:space="preserve"> هو نكرة</w:t>
      </w:r>
      <w:r>
        <w:rPr>
          <w:rtl/>
        </w:rPr>
        <w:t xml:space="preserve"> </w:t>
      </w:r>
      <w:r w:rsidRPr="000E609F">
        <w:rPr>
          <w:rtl/>
        </w:rPr>
        <w:t>تقع بين الزوج وزوجته</w:t>
      </w:r>
      <w:r w:rsidR="00424FB2">
        <w:rPr>
          <w:rtl/>
        </w:rPr>
        <w:t>،</w:t>
      </w:r>
      <w:r w:rsidRPr="000E609F">
        <w:rPr>
          <w:rtl/>
        </w:rPr>
        <w:t xml:space="preserve"> فيطلق التطليقة الأولى بشهادة ذوي عدل</w:t>
      </w:r>
      <w:r w:rsidR="00424FB2">
        <w:rPr>
          <w:rtl/>
        </w:rPr>
        <w:t>،</w:t>
      </w:r>
      <w:r w:rsidRPr="000E609F">
        <w:rPr>
          <w:rtl/>
        </w:rPr>
        <w:t xml:space="preserve"> وحد</w:t>
      </w:r>
      <w:r>
        <w:rPr>
          <w:rtl/>
        </w:rPr>
        <w:t xml:space="preserve"> </w:t>
      </w:r>
      <w:r w:rsidRPr="000E609F">
        <w:rPr>
          <w:rtl/>
        </w:rPr>
        <w:t>وقت التطليقتين هو آخر القروء والقرء هو الحيض</w:t>
      </w:r>
      <w:r w:rsidR="00424FB2">
        <w:rPr>
          <w:rtl/>
        </w:rPr>
        <w:t>،</w:t>
      </w:r>
      <w:r w:rsidRPr="000E609F">
        <w:rPr>
          <w:rtl/>
        </w:rPr>
        <w:t xml:space="preserve"> والطلاق يجب عند آخر</w:t>
      </w:r>
      <w:r>
        <w:rPr>
          <w:rtl/>
        </w:rPr>
        <w:t xml:space="preserve"> </w:t>
      </w:r>
      <w:r w:rsidRPr="000E609F">
        <w:rPr>
          <w:rtl/>
        </w:rPr>
        <w:t>نقطة بيضاء تنزل بعد الصفرة والحمرة</w:t>
      </w:r>
      <w:r w:rsidR="00424FB2">
        <w:rPr>
          <w:rtl/>
        </w:rPr>
        <w:t>،</w:t>
      </w:r>
      <w:r w:rsidRPr="000E609F">
        <w:rPr>
          <w:rtl/>
        </w:rPr>
        <w:t xml:space="preserve"> وإلى التطليقة الثانية والثالثة</w:t>
      </w:r>
      <w:r w:rsidR="00424FB2">
        <w:rPr>
          <w:rtl/>
        </w:rPr>
        <w:t>،</w:t>
      </w:r>
      <w:r w:rsidRPr="000E609F">
        <w:rPr>
          <w:rtl/>
        </w:rPr>
        <w:t xml:space="preserve"> ما</w:t>
      </w:r>
      <w:r>
        <w:rPr>
          <w:rtl/>
        </w:rPr>
        <w:t xml:space="preserve"> </w:t>
      </w:r>
      <w:r w:rsidRPr="000E609F">
        <w:rPr>
          <w:rtl/>
        </w:rPr>
        <w:t>يحدث الله بينهم من عطف أو زوال ما كرهاه</w:t>
      </w:r>
      <w:r w:rsidR="00424FB2">
        <w:rPr>
          <w:rtl/>
        </w:rPr>
        <w:t>،</w:t>
      </w:r>
      <w:r w:rsidRPr="000E609F">
        <w:rPr>
          <w:rtl/>
        </w:rPr>
        <w:t xml:space="preserve"> وهو قوله جل من قائل</w:t>
      </w:r>
      <w:r w:rsidR="00424FB2">
        <w:rPr>
          <w:rtl/>
        </w:rPr>
        <w:t>:</w:t>
      </w:r>
      <w:r>
        <w:rPr>
          <w:rtl/>
        </w:rPr>
        <w:t xml:space="preserve"> (</w:t>
      </w:r>
      <w:r w:rsidR="00F91EC2" w:rsidRPr="00F91EC2">
        <w:rPr>
          <w:rStyle w:val="libAieChar"/>
          <w:rtl/>
        </w:rPr>
        <w:t>وَالْمُطَلَّقَاتُ يَتَرَ‌بَّصْنَ بِأَنفُسِهِنَّ ثَلَاثَةَ قُرُ‌وءٍ وَلَا يَحِلُّ لَهُنَّ أَن يَكْتُمْنَ مَا خَلَقَ اللَّـهُ فِي أَرْ‌حَامِهِنَّ إِن كُنَّ يُؤْمِنَّ بِاللَّـهِ وَالْيَوْمِ الْآخِرِ‌ وَبُعُولَتُهُنَّ أَحَقُّ بِرَ‌دِّهِنَّ فِي ذَٰلِكَ</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(2) النساء 4</w:t>
      </w:r>
      <w:r w:rsidR="00424FB2">
        <w:rPr>
          <w:rtl/>
        </w:rPr>
        <w:t>:</w:t>
      </w:r>
      <w:r w:rsidRPr="000E609F">
        <w:rPr>
          <w:rtl/>
        </w:rPr>
        <w:t xml:space="preserve"> 4</w:t>
      </w:r>
      <w:r>
        <w:rPr>
          <w:rtl/>
        </w:rPr>
        <w:t>.</w:t>
      </w:r>
    </w:p>
    <w:p w:rsidR="00D95677" w:rsidRPr="000E609F" w:rsidRDefault="00D95677" w:rsidP="00D95677">
      <w:pPr>
        <w:pStyle w:val="libFootnote"/>
        <w:rPr>
          <w:rtl/>
        </w:rPr>
      </w:pPr>
      <w:r w:rsidRPr="000E609F">
        <w:rPr>
          <w:rtl/>
        </w:rPr>
        <w:t>(3) البقرة 2</w:t>
      </w:r>
      <w:r w:rsidR="00424FB2">
        <w:rPr>
          <w:rtl/>
        </w:rPr>
        <w:t>:</w:t>
      </w:r>
      <w:r w:rsidRPr="000E609F">
        <w:rPr>
          <w:rtl/>
        </w:rPr>
        <w:t xml:space="preserve"> 282</w:t>
      </w:r>
      <w:r>
        <w:rPr>
          <w:rtl/>
        </w:rPr>
        <w:t>.</w:t>
      </w:r>
    </w:p>
    <w:p w:rsidR="00D95677" w:rsidRPr="000E609F" w:rsidRDefault="00D95677" w:rsidP="00D95677">
      <w:pPr>
        <w:pStyle w:val="libFootnote"/>
        <w:rPr>
          <w:rtl/>
        </w:rPr>
      </w:pPr>
      <w:r w:rsidRPr="000E609F">
        <w:rPr>
          <w:rtl/>
        </w:rPr>
        <w:t>(4) الطلاق 65</w:t>
      </w:r>
      <w:r w:rsidR="00424FB2">
        <w:rPr>
          <w:rtl/>
        </w:rPr>
        <w:t>:</w:t>
      </w:r>
      <w:r w:rsidRPr="000E609F">
        <w:rPr>
          <w:rtl/>
        </w:rPr>
        <w:t xml:space="preserve"> 1</w:t>
      </w:r>
      <w:r>
        <w:rPr>
          <w:rtl/>
        </w:rPr>
        <w:t>.</w:t>
      </w:r>
    </w:p>
    <w:p w:rsidR="00D95677" w:rsidRPr="000E609F" w:rsidRDefault="00D95677" w:rsidP="00D95677">
      <w:pPr>
        <w:pStyle w:val="libFootnote"/>
        <w:rPr>
          <w:rtl/>
        </w:rPr>
      </w:pPr>
      <w:r w:rsidRPr="000E609F">
        <w:rPr>
          <w:rtl/>
        </w:rPr>
        <w:t>(5) الطلاق 65</w:t>
      </w:r>
      <w:r w:rsidR="00424FB2">
        <w:rPr>
          <w:rtl/>
        </w:rPr>
        <w:t>:</w:t>
      </w:r>
      <w:r w:rsidRPr="000E609F">
        <w:rPr>
          <w:rtl/>
        </w:rPr>
        <w:t xml:space="preserve"> 1 و 2</w:t>
      </w:r>
      <w:r>
        <w:rPr>
          <w:rtl/>
        </w:rPr>
        <w:t>.</w:t>
      </w:r>
    </w:p>
    <w:p w:rsidR="00D95677" w:rsidRPr="000E609F" w:rsidRDefault="00D95677" w:rsidP="00D95677">
      <w:pPr>
        <w:pStyle w:val="libFootnote"/>
        <w:rPr>
          <w:rtl/>
        </w:rPr>
      </w:pPr>
      <w:r w:rsidRPr="000E609F">
        <w:rPr>
          <w:rtl/>
        </w:rPr>
        <w:t>(6) الطلاق 65</w:t>
      </w:r>
      <w:r w:rsidR="00424FB2">
        <w:rPr>
          <w:rtl/>
        </w:rPr>
        <w:t>:</w:t>
      </w:r>
      <w:r w:rsidRPr="000E609F">
        <w:rPr>
          <w:rtl/>
        </w:rPr>
        <w:t xml:space="preserve"> 1</w:t>
      </w:r>
      <w:r>
        <w:rPr>
          <w:rtl/>
        </w:rPr>
        <w:t>.</w:t>
      </w:r>
    </w:p>
    <w:p w:rsidR="00D95677" w:rsidRPr="000E609F" w:rsidRDefault="00D95677" w:rsidP="00F91EC2">
      <w:pPr>
        <w:pStyle w:val="libNormal0"/>
        <w:rPr>
          <w:rtl/>
        </w:rPr>
      </w:pPr>
      <w:r>
        <w:rPr>
          <w:rtl/>
        </w:rPr>
        <w:br w:type="page"/>
      </w:r>
      <w:r w:rsidR="00F91EC2" w:rsidRPr="00F91EC2">
        <w:rPr>
          <w:rStyle w:val="libAieChar"/>
          <w:rtl/>
        </w:rPr>
        <w:lastRenderedPageBreak/>
        <w:t>إِنْ أَرَ‌ادُوا إِصْلَاحًا وَلَهُنَّ مِثْلُ الَّذِي عَلَيْهِنَّ بِالْمَعْرُ‌وفِ وَلِلرِّ‌جَالِ عَلَيْهِنَّ دَرَ‌جَةٌ وَاللَّـهُ عَزِيزٌ حَكِيمٌ</w:t>
      </w:r>
      <w:r w:rsidR="0004393A">
        <w:rPr>
          <w:rStyle w:val="libAlaemChar"/>
          <w:rtl/>
        </w:rPr>
        <w:t xml:space="preserve"> )</w:t>
      </w:r>
      <w:r w:rsidRPr="000E609F">
        <w:rPr>
          <w:rtl/>
        </w:rPr>
        <w:t xml:space="preserve"> </w:t>
      </w:r>
      <w:r w:rsidRPr="00D95677">
        <w:rPr>
          <w:rStyle w:val="libFootnotenumChar"/>
          <w:rtl/>
        </w:rPr>
        <w:t>(7)</w:t>
      </w:r>
      <w:r w:rsidRPr="000E609F">
        <w:rPr>
          <w:rtl/>
        </w:rPr>
        <w:t xml:space="preserve"> هذا يقول عز وجل في أن للبعولة مراجعة النساء من</w:t>
      </w:r>
      <w:r>
        <w:rPr>
          <w:rtl/>
        </w:rPr>
        <w:t xml:space="preserve"> </w:t>
      </w:r>
      <w:r w:rsidRPr="000E609F">
        <w:rPr>
          <w:rtl/>
        </w:rPr>
        <w:t>تطليقة إلى تطليقة ان أرادوا اصلاحا</w:t>
      </w:r>
      <w:r w:rsidR="00424FB2">
        <w:rPr>
          <w:rtl/>
        </w:rPr>
        <w:t>،</w:t>
      </w:r>
      <w:r w:rsidRPr="000E609F">
        <w:rPr>
          <w:rtl/>
        </w:rPr>
        <w:t xml:space="preserve"> وللنساء مراجعة الرجال في مثل</w:t>
      </w:r>
      <w:r>
        <w:rPr>
          <w:rtl/>
        </w:rPr>
        <w:t xml:space="preserve"> </w:t>
      </w:r>
      <w:r w:rsidRPr="000E609F">
        <w:rPr>
          <w:rtl/>
        </w:rPr>
        <w:t>ذلك</w:t>
      </w:r>
      <w:r w:rsidR="00424FB2">
        <w:rPr>
          <w:rtl/>
        </w:rPr>
        <w:t>،</w:t>
      </w:r>
      <w:r w:rsidRPr="000E609F">
        <w:rPr>
          <w:rtl/>
        </w:rPr>
        <w:t xml:space="preserve"> ثم بين تبارك وتعالى فقال</w:t>
      </w:r>
      <w:r w:rsidR="00424FB2">
        <w:rPr>
          <w:rtl/>
        </w:rPr>
        <w:t>:</w:t>
      </w:r>
      <w:r w:rsidRPr="000E609F">
        <w:rPr>
          <w:rtl/>
        </w:rPr>
        <w:t xml:space="preserve"> </w:t>
      </w:r>
      <w:r w:rsidR="0004393A">
        <w:rPr>
          <w:rStyle w:val="libAlaemChar"/>
          <w:rtl/>
        </w:rPr>
        <w:t xml:space="preserve">( </w:t>
      </w:r>
      <w:r w:rsidR="00F91EC2" w:rsidRPr="00F91EC2">
        <w:rPr>
          <w:rStyle w:val="libAieChar"/>
          <w:rtl/>
        </w:rPr>
        <w:t>الطَّلَاقُ مَرَّ‌تَانِ فَإِمْسَاكٌ بِمَعْرُ‌وفٍ أَوْ تَسْرِ‌يحٌ بِإِحْسَانٍ</w:t>
      </w:r>
      <w:r w:rsidR="0004393A">
        <w:rPr>
          <w:rStyle w:val="libAlaemChar"/>
          <w:rtl/>
        </w:rPr>
        <w:t xml:space="preserve"> )</w:t>
      </w:r>
      <w:r w:rsidRPr="000E609F">
        <w:rPr>
          <w:rtl/>
        </w:rPr>
        <w:t xml:space="preserve"> </w:t>
      </w:r>
      <w:r w:rsidRPr="00D95677">
        <w:rPr>
          <w:rStyle w:val="libFootnotenumChar"/>
          <w:rtl/>
        </w:rPr>
        <w:t>(8)</w:t>
      </w:r>
      <w:r w:rsidRPr="000E609F">
        <w:rPr>
          <w:rtl/>
        </w:rPr>
        <w:t xml:space="preserve"> في الثالثة فان طلق الثالثة بانت وهو قوله تعالى</w:t>
      </w:r>
      <w:r w:rsidR="00424FB2">
        <w:rPr>
          <w:rtl/>
        </w:rPr>
        <w:t>:</w:t>
      </w:r>
      <w:r w:rsidRPr="000E609F">
        <w:rPr>
          <w:rtl/>
        </w:rPr>
        <w:t xml:space="preserve"> </w:t>
      </w:r>
      <w:r w:rsidR="0004393A">
        <w:rPr>
          <w:rStyle w:val="libAlaemChar"/>
          <w:rtl/>
        </w:rPr>
        <w:t xml:space="preserve">( </w:t>
      </w:r>
      <w:r w:rsidR="00F91EC2" w:rsidRPr="00F91EC2">
        <w:rPr>
          <w:rStyle w:val="libAieChar"/>
          <w:rtl/>
        </w:rPr>
        <w:t>فَإِن طَلَّقَهَا فَلَا تَحِلُّ لَهُ مِن بَعْدُ حَتَّىٰ تَنكِحَ زَوْجًا غَيْرَ‌هُ</w:t>
      </w:r>
      <w:r w:rsidR="0004393A">
        <w:rPr>
          <w:rStyle w:val="libAlaemChar"/>
          <w:rtl/>
        </w:rPr>
        <w:t xml:space="preserve"> )</w:t>
      </w:r>
      <w:r w:rsidRPr="000E609F">
        <w:rPr>
          <w:rtl/>
        </w:rPr>
        <w:t xml:space="preserve"> </w:t>
      </w:r>
      <w:r w:rsidRPr="00D95677">
        <w:rPr>
          <w:rStyle w:val="libFootnotenumChar"/>
          <w:rtl/>
        </w:rPr>
        <w:t>(9)</w:t>
      </w:r>
      <w:r w:rsidRPr="000E609F">
        <w:rPr>
          <w:rtl/>
        </w:rPr>
        <w:t xml:space="preserve"> ثم يكون كسائر</w:t>
      </w:r>
      <w:r>
        <w:rPr>
          <w:rtl/>
        </w:rPr>
        <w:t xml:space="preserve"> </w:t>
      </w:r>
      <w:r w:rsidRPr="000E609F">
        <w:rPr>
          <w:rtl/>
        </w:rPr>
        <w:t>الخطاب لها</w:t>
      </w:r>
      <w:r w:rsidR="00424FB2">
        <w:rPr>
          <w:rtl/>
        </w:rPr>
        <w:t>،</w:t>
      </w:r>
      <w:r w:rsidRPr="000E609F">
        <w:rPr>
          <w:rtl/>
        </w:rPr>
        <w:t xml:space="preserve"> والمتعة التي أحلها الله في كتابه وأطلقها الرسول لسائر</w:t>
      </w:r>
      <w:r>
        <w:rPr>
          <w:rtl/>
        </w:rPr>
        <w:t xml:space="preserve"> </w:t>
      </w:r>
      <w:r w:rsidRPr="000E609F">
        <w:rPr>
          <w:rtl/>
        </w:rPr>
        <w:t>المسلمين</w:t>
      </w:r>
      <w:r w:rsidR="00424FB2">
        <w:rPr>
          <w:rtl/>
        </w:rPr>
        <w:t>،</w:t>
      </w:r>
      <w:r w:rsidRPr="000E609F">
        <w:rPr>
          <w:rtl/>
        </w:rPr>
        <w:t xml:space="preserve"> فهي قوله جل من قائل</w:t>
      </w:r>
      <w:r w:rsidR="00424FB2">
        <w:rPr>
          <w:rtl/>
        </w:rPr>
        <w:t>:</w:t>
      </w:r>
      <w:r w:rsidRPr="000E609F">
        <w:rPr>
          <w:rtl/>
        </w:rPr>
        <w:t xml:space="preserve"> </w:t>
      </w:r>
      <w:r w:rsidR="0004393A">
        <w:rPr>
          <w:rStyle w:val="libAlaemChar"/>
          <w:rtl/>
        </w:rPr>
        <w:t xml:space="preserve">( </w:t>
      </w:r>
      <w:r w:rsidR="00F91EC2" w:rsidRPr="00F91EC2">
        <w:rPr>
          <w:rStyle w:val="libAieChar"/>
          <w:rtl/>
        </w:rPr>
        <w:t>وَالْمُحْصَنَاتُ مِنَ النِّسَاءِ إِلَّا مَا مَلَكَتْ أَيْمَانُكُمْ كِتَابَ اللَّـهِ عَلَيْكُمْ وَأُحِلَّ لَكُم مَّا وَرَ‌اءَ ذَٰلِكُمْ أَن تَبْتَغُوا بِأَمْوَالِكُم مُّحْصِنِينَ غَيْرَ‌ مُسَافِحِينَ فَمَا اسْتَمْتَعْتُم بِهِ مِنْهُنَّ فَآتُوهُنَّ أُجُورَ‌هُنَّ فَرِ‌يضَةً وَلَا جُنَاحَ عَلَيْكُمْ فِيمَا تَرَ‌اضَيْتُم بِهِ مِن بَعْدِ الْفَرِ‌يضَةِ إِنَّ اللَّـهَ كَانَ عَلِيمًا حَكِيمًا</w:t>
      </w:r>
      <w:r w:rsidR="0004393A">
        <w:rPr>
          <w:rStyle w:val="libAlaemChar"/>
          <w:rtl/>
        </w:rPr>
        <w:t xml:space="preserve"> )</w:t>
      </w:r>
      <w:r w:rsidRPr="000E609F">
        <w:rPr>
          <w:rtl/>
        </w:rPr>
        <w:t xml:space="preserve"> </w:t>
      </w:r>
      <w:r w:rsidRPr="00D95677">
        <w:rPr>
          <w:rStyle w:val="libFootnotenumChar"/>
          <w:rtl/>
        </w:rPr>
        <w:t>(10)</w:t>
      </w:r>
      <w:r>
        <w:rPr>
          <w:rtl/>
        </w:rPr>
        <w:t>.</w:t>
      </w:r>
    </w:p>
    <w:p w:rsidR="00D95677" w:rsidRPr="000E609F" w:rsidRDefault="00D95677" w:rsidP="001538AC">
      <w:pPr>
        <w:pStyle w:val="libNormal"/>
        <w:rPr>
          <w:rtl/>
        </w:rPr>
      </w:pPr>
      <w:r w:rsidRPr="000E609F">
        <w:rPr>
          <w:rtl/>
        </w:rPr>
        <w:t>والفرق بين المزوجة والمتمتعة</w:t>
      </w:r>
      <w:r w:rsidR="00424FB2">
        <w:rPr>
          <w:rtl/>
        </w:rPr>
        <w:t>،</w:t>
      </w:r>
      <w:r w:rsidRPr="000E609F">
        <w:rPr>
          <w:rtl/>
        </w:rPr>
        <w:t xml:space="preserve"> ان للمزوجة صداقا وللمتمتعة أجرة</w:t>
      </w:r>
      <w:r w:rsidR="00424FB2">
        <w:rPr>
          <w:rtl/>
        </w:rPr>
        <w:t>،</w:t>
      </w:r>
      <w:r>
        <w:rPr>
          <w:rtl/>
        </w:rPr>
        <w:t xml:space="preserve"> </w:t>
      </w:r>
      <w:r w:rsidRPr="000E609F">
        <w:rPr>
          <w:rtl/>
        </w:rPr>
        <w:t xml:space="preserve">فتمتع سائر المسلمين على عهد رسول الله </w:t>
      </w:r>
      <w:r w:rsidR="00DC3BAA" w:rsidRPr="00DC3BAA">
        <w:rPr>
          <w:rStyle w:val="libAlaemChar"/>
          <w:rtl/>
        </w:rPr>
        <w:t>صلى‌الله‌عليه‌وآله</w:t>
      </w:r>
      <w:r w:rsidRPr="000E609F">
        <w:rPr>
          <w:rtl/>
        </w:rPr>
        <w:t xml:space="preserve"> في الحج</w:t>
      </w:r>
      <w:r>
        <w:rPr>
          <w:rtl/>
        </w:rPr>
        <w:t xml:space="preserve"> </w:t>
      </w:r>
      <w:r w:rsidRPr="000E609F">
        <w:rPr>
          <w:rtl/>
        </w:rPr>
        <w:t>وغيره</w:t>
      </w:r>
      <w:r w:rsidR="00424FB2">
        <w:rPr>
          <w:rtl/>
        </w:rPr>
        <w:t>،</w:t>
      </w:r>
      <w:r w:rsidRPr="000E609F">
        <w:rPr>
          <w:rtl/>
        </w:rPr>
        <w:t xml:space="preserve"> وأيام أبي بكر</w:t>
      </w:r>
      <w:r w:rsidR="00424FB2">
        <w:rPr>
          <w:rtl/>
        </w:rPr>
        <w:t>،</w:t>
      </w:r>
      <w:r w:rsidRPr="000E609F">
        <w:rPr>
          <w:rtl/>
        </w:rPr>
        <w:t xml:space="preserve"> وأربع سنين من أيام عمر</w:t>
      </w:r>
      <w:r w:rsidR="00424FB2">
        <w:rPr>
          <w:rtl/>
        </w:rPr>
        <w:t>،</w:t>
      </w:r>
      <w:r w:rsidRPr="000E609F">
        <w:rPr>
          <w:rtl/>
        </w:rPr>
        <w:t xml:space="preserve"> حتى دخل على أخته</w:t>
      </w:r>
      <w:r>
        <w:rPr>
          <w:rtl/>
        </w:rPr>
        <w:t xml:space="preserve"> </w:t>
      </w:r>
      <w:r w:rsidRPr="000E609F">
        <w:rPr>
          <w:rtl/>
        </w:rPr>
        <w:t>عفراء فوجد في حضنها ولدا يرضع من ثديها</w:t>
      </w:r>
      <w:r w:rsidR="00424FB2">
        <w:rPr>
          <w:rtl/>
        </w:rPr>
        <w:t>،</w:t>
      </w:r>
      <w:r w:rsidRPr="000E609F">
        <w:rPr>
          <w:rtl/>
        </w:rPr>
        <w:t xml:space="preserve"> فقال</w:t>
      </w:r>
      <w:r w:rsidR="00424FB2">
        <w:rPr>
          <w:rtl/>
        </w:rPr>
        <w:t>:</w:t>
      </w:r>
      <w:r w:rsidRPr="000E609F">
        <w:rPr>
          <w:rtl/>
        </w:rPr>
        <w:t xml:space="preserve"> يا أختي</w:t>
      </w:r>
      <w:r w:rsidR="00424FB2">
        <w:rPr>
          <w:rtl/>
        </w:rPr>
        <w:t>،</w:t>
      </w:r>
      <w:r w:rsidRPr="000E609F">
        <w:rPr>
          <w:rtl/>
        </w:rPr>
        <w:t xml:space="preserve"> ما هذا</w:t>
      </w:r>
      <w:r>
        <w:rPr>
          <w:rtl/>
        </w:rPr>
        <w:t xml:space="preserve">؟ </w:t>
      </w:r>
      <w:r w:rsidRPr="000E609F">
        <w:rPr>
          <w:rtl/>
        </w:rPr>
        <w:t>فقالت</w:t>
      </w:r>
      <w:r w:rsidR="00424FB2">
        <w:rPr>
          <w:rtl/>
        </w:rPr>
        <w:t>:</w:t>
      </w:r>
      <w:r w:rsidRPr="000E609F">
        <w:rPr>
          <w:rtl/>
        </w:rPr>
        <w:t xml:space="preserve"> ابني من أحشائي</w:t>
      </w:r>
      <w:r w:rsidR="00424FB2">
        <w:rPr>
          <w:rtl/>
        </w:rPr>
        <w:t>،</w:t>
      </w:r>
      <w:r w:rsidRPr="000E609F">
        <w:rPr>
          <w:rtl/>
        </w:rPr>
        <w:t xml:space="preserve"> ولم تكن متبعلة</w:t>
      </w:r>
      <w:r w:rsidR="00424FB2">
        <w:rPr>
          <w:rtl/>
        </w:rPr>
        <w:t>،</w:t>
      </w:r>
      <w:r w:rsidRPr="000E609F">
        <w:rPr>
          <w:rtl/>
        </w:rPr>
        <w:t xml:space="preserve"> فقال لها</w:t>
      </w:r>
      <w:r w:rsidR="00424FB2">
        <w:rPr>
          <w:rtl/>
        </w:rPr>
        <w:t>:</w:t>
      </w:r>
      <w:r w:rsidRPr="000E609F">
        <w:rPr>
          <w:rtl/>
        </w:rPr>
        <w:t xml:space="preserve"> الله</w:t>
      </w:r>
      <w:r>
        <w:rPr>
          <w:rtl/>
        </w:rPr>
        <w:t>!</w:t>
      </w:r>
      <w:r w:rsidRPr="000E609F">
        <w:rPr>
          <w:rtl/>
        </w:rPr>
        <w:t xml:space="preserve"> فقالت</w:t>
      </w:r>
      <w:r w:rsidR="00424FB2">
        <w:rPr>
          <w:rtl/>
        </w:rPr>
        <w:t>:</w:t>
      </w:r>
      <w:r>
        <w:rPr>
          <w:rtl/>
        </w:rPr>
        <w:t xml:space="preserve"> </w:t>
      </w:r>
      <w:r w:rsidRPr="000E609F">
        <w:rPr>
          <w:rtl/>
        </w:rPr>
        <w:t>الله</w:t>
      </w:r>
      <w:r w:rsidR="00424FB2">
        <w:rPr>
          <w:rtl/>
        </w:rPr>
        <w:t>،</w:t>
      </w:r>
      <w:r w:rsidRPr="000E609F">
        <w:rPr>
          <w:rtl/>
        </w:rPr>
        <w:t xml:space="preserve"> وكشفت عن ثدييها</w:t>
      </w:r>
      <w:r w:rsidR="00424FB2">
        <w:rPr>
          <w:rtl/>
        </w:rPr>
        <w:t>،</w:t>
      </w:r>
      <w:r w:rsidRPr="000E609F">
        <w:rPr>
          <w:rtl/>
        </w:rPr>
        <w:t xml:space="preserve"> فنظر إلى در اللبن في فم الطفل</w:t>
      </w:r>
      <w:r w:rsidR="00424FB2">
        <w:rPr>
          <w:rtl/>
        </w:rPr>
        <w:t>،</w:t>
      </w:r>
      <w:r w:rsidRPr="000E609F">
        <w:rPr>
          <w:rtl/>
        </w:rPr>
        <w:t xml:space="preserve"> فغضب وأرعد</w:t>
      </w:r>
      <w:r>
        <w:rPr>
          <w:rtl/>
        </w:rPr>
        <w:t xml:space="preserve"> </w:t>
      </w:r>
      <w:r w:rsidRPr="000E609F">
        <w:rPr>
          <w:rtl/>
        </w:rPr>
        <w:t>واربد لونه</w:t>
      </w:r>
      <w:r w:rsidR="00424FB2">
        <w:rPr>
          <w:rtl/>
        </w:rPr>
        <w:t>،</w:t>
      </w:r>
      <w:r w:rsidRPr="000E609F">
        <w:rPr>
          <w:rtl/>
        </w:rPr>
        <w:t xml:space="preserve"> وأخذ الطفل على يديه مغيضا</w:t>
      </w:r>
      <w:r w:rsidR="00424FB2">
        <w:rPr>
          <w:rtl/>
        </w:rPr>
        <w:t>،</w:t>
      </w:r>
      <w:r w:rsidRPr="000E609F">
        <w:rPr>
          <w:rtl/>
        </w:rPr>
        <w:t xml:space="preserve"> وخرج وردا حتى أتى المسجد</w:t>
      </w:r>
      <w:r>
        <w:rPr>
          <w:rtl/>
        </w:rPr>
        <w:t xml:space="preserve"> </w:t>
      </w:r>
      <w:r w:rsidRPr="000E609F">
        <w:rPr>
          <w:rtl/>
        </w:rPr>
        <w:t>فرقى المنبر وقال</w:t>
      </w:r>
      <w:r w:rsidR="00424FB2">
        <w:rPr>
          <w:rtl/>
        </w:rPr>
        <w:t>:</w:t>
      </w:r>
      <w:r w:rsidRPr="000E609F">
        <w:rPr>
          <w:rtl/>
        </w:rPr>
        <w:t xml:space="preserve"> نادوا في الناس ان الصلاة جامعة</w:t>
      </w:r>
      <w:r w:rsidR="00424FB2">
        <w:rPr>
          <w:rtl/>
        </w:rPr>
        <w:t>،</w:t>
      </w:r>
      <w:r w:rsidRPr="000E609F">
        <w:rPr>
          <w:rtl/>
        </w:rPr>
        <w:t xml:space="preserve"> وكان في غير وقت</w:t>
      </w:r>
      <w:r>
        <w:rPr>
          <w:rtl/>
        </w:rPr>
        <w:t xml:space="preserve"> </w:t>
      </w:r>
      <w:r w:rsidRPr="000E609F">
        <w:rPr>
          <w:rtl/>
        </w:rPr>
        <w:t>الصلاة</w:t>
      </w:r>
      <w:r w:rsidR="00424FB2">
        <w:rPr>
          <w:rtl/>
        </w:rPr>
        <w:t>،</w:t>
      </w:r>
      <w:r w:rsidRPr="000E609F">
        <w:rPr>
          <w:rtl/>
        </w:rPr>
        <w:t xml:space="preserve"> فعلم الناس أنه لامر يريده عمر</w:t>
      </w:r>
      <w:r w:rsidR="00424FB2">
        <w:rPr>
          <w:rtl/>
        </w:rPr>
        <w:t>،</w:t>
      </w:r>
      <w:r w:rsidRPr="000E609F">
        <w:rPr>
          <w:rtl/>
        </w:rPr>
        <w:t xml:space="preserve"> فحضروا فقال</w:t>
      </w:r>
      <w:r w:rsidR="00424FB2">
        <w:rPr>
          <w:rtl/>
        </w:rPr>
        <w:t>:</w:t>
      </w:r>
      <w:r w:rsidRPr="000E609F">
        <w:rPr>
          <w:rtl/>
        </w:rPr>
        <w:t xml:space="preserve"> يا معاشر الناس</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(7) البقرة 2</w:t>
      </w:r>
      <w:r w:rsidR="00424FB2">
        <w:rPr>
          <w:rtl/>
        </w:rPr>
        <w:t>:</w:t>
      </w:r>
      <w:r w:rsidRPr="000E609F">
        <w:rPr>
          <w:rtl/>
        </w:rPr>
        <w:t xml:space="preserve"> 228</w:t>
      </w:r>
      <w:r>
        <w:rPr>
          <w:rtl/>
        </w:rPr>
        <w:t>.</w:t>
      </w:r>
    </w:p>
    <w:p w:rsidR="00D95677" w:rsidRPr="000E609F" w:rsidRDefault="00D95677" w:rsidP="00D95677">
      <w:pPr>
        <w:pStyle w:val="libFootnote"/>
        <w:rPr>
          <w:rtl/>
        </w:rPr>
      </w:pPr>
      <w:r w:rsidRPr="000E609F">
        <w:rPr>
          <w:rtl/>
        </w:rPr>
        <w:t>(8) البقرة 2</w:t>
      </w:r>
      <w:r w:rsidR="00424FB2">
        <w:rPr>
          <w:rtl/>
        </w:rPr>
        <w:t>:</w:t>
      </w:r>
      <w:r w:rsidRPr="000E609F">
        <w:rPr>
          <w:rtl/>
        </w:rPr>
        <w:t xml:space="preserve"> 229</w:t>
      </w:r>
      <w:r>
        <w:rPr>
          <w:rtl/>
        </w:rPr>
        <w:t>.</w:t>
      </w:r>
    </w:p>
    <w:p w:rsidR="00D95677" w:rsidRPr="000E609F" w:rsidRDefault="00D95677" w:rsidP="00D95677">
      <w:pPr>
        <w:pStyle w:val="libFootnote"/>
        <w:rPr>
          <w:rtl/>
        </w:rPr>
      </w:pPr>
      <w:r w:rsidRPr="000E609F">
        <w:rPr>
          <w:rtl/>
        </w:rPr>
        <w:t>(9) البقرة 2</w:t>
      </w:r>
      <w:r w:rsidR="00424FB2">
        <w:rPr>
          <w:rtl/>
        </w:rPr>
        <w:t>:</w:t>
      </w:r>
      <w:r w:rsidRPr="000E609F">
        <w:rPr>
          <w:rtl/>
        </w:rPr>
        <w:t xml:space="preserve"> 230</w:t>
      </w:r>
      <w:r>
        <w:rPr>
          <w:rtl/>
        </w:rPr>
        <w:t>.</w:t>
      </w:r>
    </w:p>
    <w:p w:rsidR="00D95677" w:rsidRPr="000E609F" w:rsidRDefault="00D95677" w:rsidP="00D95677">
      <w:pPr>
        <w:pStyle w:val="libFootnote"/>
        <w:rPr>
          <w:rtl/>
        </w:rPr>
      </w:pPr>
      <w:r w:rsidRPr="000E609F">
        <w:rPr>
          <w:rtl/>
        </w:rPr>
        <w:t>(10) النساء 4</w:t>
      </w:r>
      <w:r w:rsidR="00424FB2">
        <w:rPr>
          <w:rtl/>
        </w:rPr>
        <w:t>:</w:t>
      </w:r>
      <w:r w:rsidRPr="000E609F">
        <w:rPr>
          <w:rtl/>
        </w:rPr>
        <w:t xml:space="preserve"> 24</w:t>
      </w:r>
      <w:r>
        <w:rPr>
          <w:rtl/>
        </w:rPr>
        <w:t>.</w:t>
      </w:r>
    </w:p>
    <w:p w:rsidR="00D95677" w:rsidRPr="000E609F" w:rsidRDefault="00D95677" w:rsidP="00D95677">
      <w:pPr>
        <w:pStyle w:val="libNormal0"/>
        <w:rPr>
          <w:rtl/>
        </w:rPr>
      </w:pPr>
      <w:r>
        <w:rPr>
          <w:rtl/>
        </w:rPr>
        <w:br w:type="page"/>
      </w:r>
      <w:r w:rsidRPr="000E609F">
        <w:rPr>
          <w:rtl/>
        </w:rPr>
        <w:lastRenderedPageBreak/>
        <w:t>من المهاجرين والأنصار وأولاد قحطان ونزار</w:t>
      </w:r>
      <w:r w:rsidR="00424FB2">
        <w:rPr>
          <w:rtl/>
        </w:rPr>
        <w:t>،</w:t>
      </w:r>
      <w:r w:rsidRPr="000E609F">
        <w:rPr>
          <w:rtl/>
        </w:rPr>
        <w:t xml:space="preserve"> من منكم يحب أن يرى</w:t>
      </w:r>
      <w:r>
        <w:rPr>
          <w:rtl/>
        </w:rPr>
        <w:t xml:space="preserve"> </w:t>
      </w:r>
      <w:r w:rsidRPr="000E609F">
        <w:rPr>
          <w:rtl/>
        </w:rPr>
        <w:t>المحرمات عليه من النساء</w:t>
      </w:r>
      <w:r w:rsidR="00424FB2">
        <w:rPr>
          <w:rtl/>
        </w:rPr>
        <w:t>،</w:t>
      </w:r>
      <w:r w:rsidRPr="000E609F">
        <w:rPr>
          <w:rtl/>
        </w:rPr>
        <w:t xml:space="preserve"> ولها مثل هذا الطفل</w:t>
      </w:r>
      <w:r w:rsidR="00424FB2">
        <w:rPr>
          <w:rtl/>
        </w:rPr>
        <w:t>،</w:t>
      </w:r>
      <w:r w:rsidRPr="000E609F">
        <w:rPr>
          <w:rtl/>
        </w:rPr>
        <w:t xml:space="preserve"> قد خرج من أحشائها</w:t>
      </w:r>
      <w:r>
        <w:rPr>
          <w:rtl/>
        </w:rPr>
        <w:t xml:space="preserve"> </w:t>
      </w:r>
      <w:r w:rsidRPr="000E609F">
        <w:rPr>
          <w:rtl/>
        </w:rPr>
        <w:t>وسقته لبنا وهي غير متبعلة</w:t>
      </w:r>
      <w:r w:rsidR="00424FB2">
        <w:rPr>
          <w:rtl/>
        </w:rPr>
        <w:t>،</w:t>
      </w:r>
      <w:r w:rsidRPr="000E609F">
        <w:rPr>
          <w:rtl/>
        </w:rPr>
        <w:t xml:space="preserve"> فقال بعض القوم</w:t>
      </w:r>
      <w:r w:rsidR="00424FB2">
        <w:rPr>
          <w:rtl/>
        </w:rPr>
        <w:t>:</w:t>
      </w:r>
      <w:r w:rsidRPr="000E609F">
        <w:rPr>
          <w:rtl/>
        </w:rPr>
        <w:t xml:space="preserve"> ما نحب هذا يا أمير</w:t>
      </w:r>
      <w:r>
        <w:rPr>
          <w:rtl/>
        </w:rPr>
        <w:t xml:space="preserve"> </w:t>
      </w:r>
      <w:r w:rsidRPr="000E609F">
        <w:rPr>
          <w:rtl/>
        </w:rPr>
        <w:t>المؤمنين</w:t>
      </w:r>
      <w:r w:rsidR="00424FB2">
        <w:rPr>
          <w:rtl/>
        </w:rPr>
        <w:t>،</w:t>
      </w:r>
      <w:r w:rsidRPr="000E609F">
        <w:rPr>
          <w:rtl/>
        </w:rPr>
        <w:t xml:space="preserve"> فقال</w:t>
      </w:r>
      <w:r w:rsidR="00424FB2">
        <w:rPr>
          <w:rtl/>
        </w:rPr>
        <w:t>:</w:t>
      </w:r>
      <w:r w:rsidRPr="000E609F">
        <w:rPr>
          <w:rtl/>
        </w:rPr>
        <w:t xml:space="preserve"> ألستم تعلمون أن أختي عفراء من حنتمة أمي وأبي</w:t>
      </w:r>
      <w:r>
        <w:rPr>
          <w:rtl/>
        </w:rPr>
        <w:t xml:space="preserve"> </w:t>
      </w:r>
      <w:r w:rsidRPr="000E609F">
        <w:rPr>
          <w:rtl/>
        </w:rPr>
        <w:t>الخطاب</w:t>
      </w:r>
      <w:r w:rsidR="00424FB2">
        <w:rPr>
          <w:rtl/>
        </w:rPr>
        <w:t>،</w:t>
      </w:r>
      <w:r w:rsidRPr="000E609F">
        <w:rPr>
          <w:rtl/>
        </w:rPr>
        <w:t xml:space="preserve"> قالوا</w:t>
      </w:r>
      <w:r w:rsidR="00424FB2">
        <w:rPr>
          <w:rtl/>
        </w:rPr>
        <w:t>:</w:t>
      </w:r>
      <w:r w:rsidRPr="000E609F">
        <w:rPr>
          <w:rtl/>
        </w:rPr>
        <w:t xml:space="preserve"> بلى يا أمير المؤمنين</w:t>
      </w:r>
      <w:r w:rsidR="00424FB2">
        <w:rPr>
          <w:rtl/>
        </w:rPr>
        <w:t>،</w:t>
      </w:r>
      <w:r w:rsidRPr="000E609F">
        <w:rPr>
          <w:rtl/>
        </w:rPr>
        <w:t xml:space="preserve"> قال</w:t>
      </w:r>
      <w:r w:rsidR="00424FB2">
        <w:rPr>
          <w:rtl/>
        </w:rPr>
        <w:t>:</w:t>
      </w:r>
      <w:r w:rsidRPr="000E609F">
        <w:rPr>
          <w:rtl/>
        </w:rPr>
        <w:t xml:space="preserve"> فاني دخلت عليها في هذه</w:t>
      </w:r>
      <w:r>
        <w:rPr>
          <w:rtl/>
        </w:rPr>
        <w:t xml:space="preserve"> </w:t>
      </w:r>
      <w:r w:rsidRPr="000E609F">
        <w:rPr>
          <w:rtl/>
        </w:rPr>
        <w:t>الساعة</w:t>
      </w:r>
      <w:r w:rsidR="00424FB2">
        <w:rPr>
          <w:rtl/>
        </w:rPr>
        <w:t>،</w:t>
      </w:r>
      <w:r w:rsidRPr="000E609F">
        <w:rPr>
          <w:rtl/>
        </w:rPr>
        <w:t xml:space="preserve"> فوجدت هذا الطفل في حجرها</w:t>
      </w:r>
      <w:r w:rsidR="00424FB2">
        <w:rPr>
          <w:rtl/>
        </w:rPr>
        <w:t>،</w:t>
      </w:r>
      <w:r w:rsidRPr="000E609F">
        <w:rPr>
          <w:rtl/>
        </w:rPr>
        <w:t xml:space="preserve"> فسألتها أنى لك هذا</w:t>
      </w:r>
      <w:r>
        <w:rPr>
          <w:rtl/>
        </w:rPr>
        <w:t>؟</w:t>
      </w:r>
      <w:r w:rsidRPr="000E609F">
        <w:rPr>
          <w:rtl/>
        </w:rPr>
        <w:t xml:space="preserve"> فقالت</w:t>
      </w:r>
      <w:r w:rsidR="00424FB2">
        <w:rPr>
          <w:rtl/>
        </w:rPr>
        <w:t>:</w:t>
      </w:r>
      <w:r>
        <w:rPr>
          <w:rtl/>
        </w:rPr>
        <w:t xml:space="preserve"> </w:t>
      </w:r>
      <w:r w:rsidRPr="000E609F">
        <w:rPr>
          <w:rtl/>
        </w:rPr>
        <w:t>ابني ومن أحشائي</w:t>
      </w:r>
      <w:r w:rsidR="00424FB2">
        <w:rPr>
          <w:rtl/>
        </w:rPr>
        <w:t>،</w:t>
      </w:r>
      <w:r w:rsidRPr="000E609F">
        <w:rPr>
          <w:rtl/>
        </w:rPr>
        <w:t xml:space="preserve"> ورأيت درة اللبن من ثديها في فيه</w:t>
      </w:r>
      <w:r w:rsidR="00424FB2">
        <w:rPr>
          <w:rtl/>
        </w:rPr>
        <w:t>،</w:t>
      </w:r>
      <w:r w:rsidRPr="000E609F">
        <w:rPr>
          <w:rtl/>
        </w:rPr>
        <w:t xml:space="preserve"> فقلت</w:t>
      </w:r>
      <w:r w:rsidR="00424FB2">
        <w:rPr>
          <w:rtl/>
        </w:rPr>
        <w:t>:</w:t>
      </w:r>
      <w:r w:rsidRPr="000E609F">
        <w:rPr>
          <w:rtl/>
        </w:rPr>
        <w:t xml:space="preserve"> من أين لك</w:t>
      </w:r>
      <w:r>
        <w:rPr>
          <w:rtl/>
        </w:rPr>
        <w:t xml:space="preserve"> </w:t>
      </w:r>
      <w:r w:rsidRPr="000E609F">
        <w:rPr>
          <w:rtl/>
        </w:rPr>
        <w:t>هذا</w:t>
      </w:r>
      <w:r>
        <w:rPr>
          <w:rtl/>
        </w:rPr>
        <w:t>؟</w:t>
      </w:r>
      <w:r w:rsidRPr="000E609F">
        <w:rPr>
          <w:rtl/>
        </w:rPr>
        <w:t xml:space="preserve"> فقالت</w:t>
      </w:r>
      <w:r w:rsidR="00424FB2">
        <w:rPr>
          <w:rtl/>
        </w:rPr>
        <w:t>:</w:t>
      </w:r>
      <w:r w:rsidRPr="000E609F">
        <w:rPr>
          <w:rtl/>
        </w:rPr>
        <w:t xml:space="preserve"> تمتعت</w:t>
      </w:r>
      <w:r w:rsidR="00424FB2">
        <w:rPr>
          <w:rtl/>
        </w:rPr>
        <w:t>،</w:t>
      </w:r>
      <w:r w:rsidRPr="000E609F">
        <w:rPr>
          <w:rtl/>
        </w:rPr>
        <w:t xml:space="preserve"> واعلموا معاشر الناس أن هذه المتعة التي كانت</w:t>
      </w:r>
      <w:r>
        <w:rPr>
          <w:rtl/>
        </w:rPr>
        <w:t xml:space="preserve"> </w:t>
      </w:r>
      <w:r w:rsidRPr="000E609F">
        <w:rPr>
          <w:rtl/>
        </w:rPr>
        <w:t xml:space="preserve">حلالا على المسلمين في عهد رسول الله </w:t>
      </w:r>
      <w:r w:rsidR="00DC3BAA" w:rsidRPr="00DC3BAA">
        <w:rPr>
          <w:rStyle w:val="libAlaemChar"/>
          <w:rtl/>
        </w:rPr>
        <w:t>صلى‌الله‌عليه‌وآله</w:t>
      </w:r>
      <w:r w:rsidRPr="000E609F">
        <w:rPr>
          <w:rtl/>
        </w:rPr>
        <w:t xml:space="preserve"> وبعده</w:t>
      </w:r>
      <w:r w:rsidR="00424FB2">
        <w:rPr>
          <w:rtl/>
        </w:rPr>
        <w:t>،</w:t>
      </w:r>
      <w:r w:rsidRPr="000E609F">
        <w:rPr>
          <w:rtl/>
        </w:rPr>
        <w:t xml:space="preserve"> قد</w:t>
      </w:r>
      <w:r>
        <w:rPr>
          <w:rtl/>
        </w:rPr>
        <w:t xml:space="preserve"> </w:t>
      </w:r>
      <w:r w:rsidRPr="000E609F">
        <w:rPr>
          <w:rtl/>
        </w:rPr>
        <w:t>رأيت تحريمها</w:t>
      </w:r>
      <w:r w:rsidR="00424FB2">
        <w:rPr>
          <w:rtl/>
        </w:rPr>
        <w:t>،</w:t>
      </w:r>
      <w:r w:rsidRPr="000E609F">
        <w:rPr>
          <w:rtl/>
        </w:rPr>
        <w:t xml:space="preserve"> فمن أتاها ضربت جنبيه بالسوط</w:t>
      </w:r>
      <w:r w:rsidR="00424FB2">
        <w:rPr>
          <w:rtl/>
        </w:rPr>
        <w:t>،</w:t>
      </w:r>
      <w:r w:rsidRPr="000E609F">
        <w:rPr>
          <w:rtl/>
        </w:rPr>
        <w:t xml:space="preserve"> فلم يكن في القوم منكر</w:t>
      </w:r>
      <w:r>
        <w:rPr>
          <w:rtl/>
        </w:rPr>
        <w:t xml:space="preserve"> </w:t>
      </w:r>
      <w:r w:rsidRPr="000E609F">
        <w:rPr>
          <w:rtl/>
        </w:rPr>
        <w:t>قوله</w:t>
      </w:r>
      <w:r w:rsidR="00424FB2">
        <w:rPr>
          <w:rtl/>
        </w:rPr>
        <w:t>،</w:t>
      </w:r>
      <w:r w:rsidRPr="000E609F">
        <w:rPr>
          <w:rtl/>
        </w:rPr>
        <w:t xml:space="preserve"> ولا راد عليه</w:t>
      </w:r>
      <w:r w:rsidR="00424FB2">
        <w:rPr>
          <w:rtl/>
        </w:rPr>
        <w:t>،</w:t>
      </w:r>
      <w:r w:rsidRPr="000E609F">
        <w:rPr>
          <w:rtl/>
        </w:rPr>
        <w:t xml:space="preserve"> ولا قائل له</w:t>
      </w:r>
      <w:r w:rsidR="00424FB2">
        <w:rPr>
          <w:rtl/>
        </w:rPr>
        <w:t>:</w:t>
      </w:r>
      <w:r w:rsidRPr="000E609F">
        <w:rPr>
          <w:rtl/>
        </w:rPr>
        <w:t xml:space="preserve"> أي رسول بعد رسول الله </w:t>
      </w:r>
      <w:r w:rsidR="00DC3BAA" w:rsidRPr="00DC3BAA">
        <w:rPr>
          <w:rStyle w:val="libAlaemChar"/>
          <w:rtl/>
        </w:rPr>
        <w:t>صلى‌الله‌عليه‌وآله</w:t>
      </w:r>
      <w:r>
        <w:rPr>
          <w:rtl/>
        </w:rPr>
        <w:t>!؟</w:t>
      </w:r>
      <w:r w:rsidRPr="000E609F">
        <w:rPr>
          <w:rtl/>
        </w:rPr>
        <w:t xml:space="preserve"> أو كتاب بعد كتاب الله</w:t>
      </w:r>
      <w:r>
        <w:rPr>
          <w:rtl/>
        </w:rPr>
        <w:t>!؟</w:t>
      </w:r>
      <w:r w:rsidRPr="000E609F">
        <w:rPr>
          <w:rtl/>
        </w:rPr>
        <w:t xml:space="preserve"> لا نقبل خلافك على الله وعلى</w:t>
      </w:r>
      <w:r>
        <w:rPr>
          <w:rtl/>
        </w:rPr>
        <w:t xml:space="preserve"> </w:t>
      </w:r>
      <w:r w:rsidRPr="000E609F">
        <w:rPr>
          <w:rtl/>
        </w:rPr>
        <w:t>رسوله وكتابه</w:t>
      </w:r>
      <w:r w:rsidR="00424FB2">
        <w:rPr>
          <w:rtl/>
        </w:rPr>
        <w:t>،</w:t>
      </w:r>
      <w:r w:rsidRPr="000E609F">
        <w:rPr>
          <w:rtl/>
        </w:rPr>
        <w:t xml:space="preserve"> بل سلموا ورضوا </w:t>
      </w:r>
      <w:r>
        <w:rPr>
          <w:rFonts w:hint="cs"/>
          <w:rtl/>
        </w:rPr>
        <w:t>»</w:t>
      </w:r>
      <w:r>
        <w:rPr>
          <w:rtl/>
        </w:rPr>
        <w:t>.</w:t>
      </w:r>
    </w:p>
    <w:p w:rsidR="00D95677" w:rsidRPr="00D95677" w:rsidRDefault="00D95677" w:rsidP="001538AC">
      <w:pPr>
        <w:pStyle w:val="libNormal"/>
        <w:rPr>
          <w:rStyle w:val="libAieChar"/>
          <w:rtl/>
        </w:rPr>
      </w:pPr>
      <w:r w:rsidRPr="000E609F">
        <w:rPr>
          <w:rtl/>
        </w:rPr>
        <w:t>قال المفضل</w:t>
      </w:r>
      <w:r w:rsidR="00424FB2">
        <w:rPr>
          <w:rtl/>
        </w:rPr>
        <w:t>:</w:t>
      </w:r>
      <w:r w:rsidRPr="000E609F">
        <w:rPr>
          <w:rtl/>
        </w:rPr>
        <w:t xml:space="preserve"> يا مولاي</w:t>
      </w:r>
      <w:r w:rsidR="00424FB2">
        <w:rPr>
          <w:rtl/>
        </w:rPr>
        <w:t>،</w:t>
      </w:r>
      <w:r w:rsidRPr="000E609F">
        <w:rPr>
          <w:rtl/>
        </w:rPr>
        <w:t xml:space="preserve"> فما شرائط المتعة</w:t>
      </w:r>
      <w:r>
        <w:rPr>
          <w:rtl/>
        </w:rPr>
        <w:t>؟</w:t>
      </w:r>
      <w:r w:rsidRPr="000E609F">
        <w:rPr>
          <w:rtl/>
        </w:rPr>
        <w:t xml:space="preserve"> قال</w:t>
      </w:r>
      <w:r w:rsidR="00424FB2">
        <w:rPr>
          <w:rtl/>
        </w:rPr>
        <w:t>:</w:t>
      </w:r>
      <w:r>
        <w:rPr>
          <w:rtl/>
        </w:rPr>
        <w:t xml:space="preserve"> « </w:t>
      </w:r>
      <w:r w:rsidRPr="000E609F">
        <w:rPr>
          <w:rtl/>
        </w:rPr>
        <w:t>يا مفضل</w:t>
      </w:r>
      <w:r w:rsidR="00424FB2">
        <w:rPr>
          <w:rtl/>
        </w:rPr>
        <w:t>،</w:t>
      </w:r>
      <w:r w:rsidRPr="000E609F">
        <w:rPr>
          <w:rtl/>
        </w:rPr>
        <w:t xml:space="preserve"> لها</w:t>
      </w:r>
      <w:r>
        <w:rPr>
          <w:rtl/>
        </w:rPr>
        <w:t xml:space="preserve"> </w:t>
      </w:r>
      <w:r w:rsidRPr="000E609F">
        <w:rPr>
          <w:rtl/>
        </w:rPr>
        <w:t>سبعون شرطا</w:t>
      </w:r>
      <w:r w:rsidR="00424FB2">
        <w:rPr>
          <w:rtl/>
        </w:rPr>
        <w:t>،</w:t>
      </w:r>
      <w:r w:rsidRPr="000E609F">
        <w:rPr>
          <w:rtl/>
        </w:rPr>
        <w:t xml:space="preserve"> من خالف منها شرطا واحدا ظلم نفسه » قال</w:t>
      </w:r>
      <w:r w:rsidR="00424FB2">
        <w:rPr>
          <w:rtl/>
        </w:rPr>
        <w:t>:</w:t>
      </w:r>
      <w:r w:rsidRPr="000E609F">
        <w:rPr>
          <w:rtl/>
        </w:rPr>
        <w:t xml:space="preserve"> قلت</w:t>
      </w:r>
      <w:r w:rsidR="00424FB2">
        <w:rPr>
          <w:rtl/>
        </w:rPr>
        <w:t>:</w:t>
      </w:r>
      <w:r w:rsidRPr="000E609F">
        <w:rPr>
          <w:rtl/>
        </w:rPr>
        <w:t xml:space="preserve"> يا</w:t>
      </w:r>
      <w:r>
        <w:rPr>
          <w:rtl/>
        </w:rPr>
        <w:t xml:space="preserve"> </w:t>
      </w:r>
      <w:r w:rsidRPr="000E609F">
        <w:rPr>
          <w:rtl/>
        </w:rPr>
        <w:t>سيدي</w:t>
      </w:r>
      <w:r w:rsidR="00424FB2">
        <w:rPr>
          <w:rtl/>
        </w:rPr>
        <w:t>،</w:t>
      </w:r>
      <w:r w:rsidRPr="000E609F">
        <w:rPr>
          <w:rtl/>
        </w:rPr>
        <w:t xml:space="preserve"> فأعرض عليك ما عملته منكم فيها</w:t>
      </w:r>
      <w:r>
        <w:rPr>
          <w:rtl/>
        </w:rPr>
        <w:t xml:space="preserve"> - </w:t>
      </w:r>
      <w:r w:rsidRPr="000E609F">
        <w:rPr>
          <w:rtl/>
        </w:rPr>
        <w:t>إلى أن قال</w:t>
      </w:r>
      <w:r>
        <w:rPr>
          <w:rtl/>
        </w:rPr>
        <w:t xml:space="preserve"> - </w:t>
      </w:r>
      <w:r w:rsidRPr="000E609F">
        <w:rPr>
          <w:rtl/>
        </w:rPr>
        <w:t>فقل</w:t>
      </w:r>
      <w:r w:rsidR="00424FB2">
        <w:rPr>
          <w:rtl/>
        </w:rPr>
        <w:t>:</w:t>
      </w:r>
      <w:r w:rsidRPr="000E609F">
        <w:rPr>
          <w:rtl/>
        </w:rPr>
        <w:t xml:space="preserve"> « يا</w:t>
      </w:r>
      <w:r>
        <w:rPr>
          <w:rtl/>
        </w:rPr>
        <w:t xml:space="preserve"> </w:t>
      </w:r>
      <w:r w:rsidRPr="000E609F">
        <w:rPr>
          <w:rtl/>
        </w:rPr>
        <w:t>مفضل » قال</w:t>
      </w:r>
      <w:r w:rsidR="00424FB2">
        <w:rPr>
          <w:rtl/>
        </w:rPr>
        <w:t>:</w:t>
      </w:r>
      <w:r w:rsidRPr="000E609F">
        <w:rPr>
          <w:rtl/>
        </w:rPr>
        <w:t xml:space="preserve"> يا مولاي</w:t>
      </w:r>
      <w:r w:rsidR="00424FB2">
        <w:rPr>
          <w:rtl/>
        </w:rPr>
        <w:t>،</w:t>
      </w:r>
      <w:r w:rsidRPr="000E609F">
        <w:rPr>
          <w:rtl/>
        </w:rPr>
        <w:t xml:space="preserve"> قد أمرتمونا أن لا نتمتع ببغية</w:t>
      </w:r>
      <w:r w:rsidR="00424FB2">
        <w:rPr>
          <w:rtl/>
        </w:rPr>
        <w:t>،</w:t>
      </w:r>
      <w:r w:rsidRPr="000E609F">
        <w:rPr>
          <w:rtl/>
        </w:rPr>
        <w:t xml:space="preserve"> ولا مشهورة</w:t>
      </w:r>
      <w:r>
        <w:rPr>
          <w:rtl/>
        </w:rPr>
        <w:t xml:space="preserve"> </w:t>
      </w:r>
      <w:r w:rsidRPr="000E609F">
        <w:rPr>
          <w:rtl/>
        </w:rPr>
        <w:t>بفساد</w:t>
      </w:r>
      <w:r w:rsidR="00424FB2">
        <w:rPr>
          <w:rtl/>
        </w:rPr>
        <w:t>،</w:t>
      </w:r>
      <w:r w:rsidRPr="000E609F">
        <w:rPr>
          <w:rtl/>
        </w:rPr>
        <w:t xml:space="preserve"> ولا مجنونة</w:t>
      </w:r>
      <w:r w:rsidR="00424FB2">
        <w:rPr>
          <w:rtl/>
        </w:rPr>
        <w:t>،</w:t>
      </w:r>
      <w:r w:rsidRPr="000E609F">
        <w:rPr>
          <w:rtl/>
        </w:rPr>
        <w:t xml:space="preserve"> وان ندعو المتمتع بها إلى الفاحشة</w:t>
      </w:r>
      <w:r w:rsidR="00424FB2">
        <w:rPr>
          <w:rtl/>
        </w:rPr>
        <w:t>،</w:t>
      </w:r>
      <w:r w:rsidRPr="000E609F">
        <w:rPr>
          <w:rtl/>
        </w:rPr>
        <w:t xml:space="preserve"> فان أجابت فقد</w:t>
      </w:r>
      <w:r>
        <w:rPr>
          <w:rtl/>
        </w:rPr>
        <w:t xml:space="preserve"> </w:t>
      </w:r>
      <w:r w:rsidRPr="000E609F">
        <w:rPr>
          <w:rtl/>
        </w:rPr>
        <w:t>حرم الاستمتاع بها</w:t>
      </w:r>
      <w:r w:rsidR="00424FB2">
        <w:rPr>
          <w:rtl/>
        </w:rPr>
        <w:t>،</w:t>
      </w:r>
      <w:r w:rsidRPr="000E609F">
        <w:rPr>
          <w:rtl/>
        </w:rPr>
        <w:t xml:space="preserve"> وان نسأل أفارغة هي أم مشغولة ببعل أم بحمل أم</w:t>
      </w:r>
      <w:r>
        <w:rPr>
          <w:rtl/>
        </w:rPr>
        <w:t xml:space="preserve"> </w:t>
      </w:r>
      <w:r w:rsidRPr="000E609F">
        <w:rPr>
          <w:rtl/>
        </w:rPr>
        <w:t>بعدة</w:t>
      </w:r>
      <w:r>
        <w:rPr>
          <w:rtl/>
        </w:rPr>
        <w:t>؟</w:t>
      </w:r>
      <w:r w:rsidRPr="000E609F">
        <w:rPr>
          <w:rtl/>
        </w:rPr>
        <w:t xml:space="preserve"> فان شغلت بواحدة من الثلاث</w:t>
      </w:r>
      <w:r w:rsidR="00424FB2">
        <w:rPr>
          <w:rtl/>
        </w:rPr>
        <w:t>،</w:t>
      </w:r>
      <w:r w:rsidRPr="000E609F">
        <w:rPr>
          <w:rtl/>
        </w:rPr>
        <w:t xml:space="preserve"> فلا تحل له</w:t>
      </w:r>
      <w:r w:rsidR="00424FB2">
        <w:rPr>
          <w:rtl/>
        </w:rPr>
        <w:t>،</w:t>
      </w:r>
      <w:r w:rsidRPr="000E609F">
        <w:rPr>
          <w:rtl/>
        </w:rPr>
        <w:t xml:space="preserve"> وان خلت فيقول لها</w:t>
      </w:r>
      <w:r w:rsidR="00424FB2">
        <w:rPr>
          <w:rtl/>
        </w:rPr>
        <w:t>:</w:t>
      </w:r>
      <w:r>
        <w:rPr>
          <w:rtl/>
        </w:rPr>
        <w:t xml:space="preserve"> </w:t>
      </w:r>
      <w:r w:rsidRPr="000E609F">
        <w:rPr>
          <w:rtl/>
        </w:rPr>
        <w:t xml:space="preserve">متعيني نفسك على كتاب الله وسنة نبيه </w:t>
      </w:r>
      <w:r w:rsidR="00DC3BAA" w:rsidRPr="00DC3BAA">
        <w:rPr>
          <w:rStyle w:val="libAlaemChar"/>
          <w:rtl/>
        </w:rPr>
        <w:t>صلى‌الله‌عليه‌وآله</w:t>
      </w:r>
      <w:r w:rsidR="00424FB2">
        <w:rPr>
          <w:rtl/>
        </w:rPr>
        <w:t>،</w:t>
      </w:r>
      <w:r w:rsidRPr="000E609F">
        <w:rPr>
          <w:rtl/>
        </w:rPr>
        <w:t xml:space="preserve"> نكاحا غير</w:t>
      </w:r>
      <w:r>
        <w:rPr>
          <w:rtl/>
        </w:rPr>
        <w:t xml:space="preserve"> </w:t>
      </w:r>
      <w:r w:rsidRPr="000E609F">
        <w:rPr>
          <w:rtl/>
        </w:rPr>
        <w:t>سفاح</w:t>
      </w:r>
      <w:r w:rsidR="00424FB2">
        <w:rPr>
          <w:rtl/>
        </w:rPr>
        <w:t>،</w:t>
      </w:r>
      <w:r w:rsidRPr="000E609F">
        <w:rPr>
          <w:rtl/>
        </w:rPr>
        <w:t xml:space="preserve"> أجلا معلوما بأجرة معلومة</w:t>
      </w:r>
      <w:r w:rsidR="00424FB2">
        <w:rPr>
          <w:rtl/>
        </w:rPr>
        <w:t>،</w:t>
      </w:r>
      <w:r w:rsidRPr="000E609F">
        <w:rPr>
          <w:rtl/>
        </w:rPr>
        <w:t xml:space="preserve"> وهي ساعة أو يوم أو يومان أو شهر أو</w:t>
      </w:r>
      <w:r>
        <w:rPr>
          <w:rtl/>
        </w:rPr>
        <w:t xml:space="preserve"> </w:t>
      </w:r>
      <w:r w:rsidRPr="000E609F">
        <w:rPr>
          <w:rtl/>
        </w:rPr>
        <w:t>شهران أو سنة</w:t>
      </w:r>
      <w:r w:rsidR="00424FB2">
        <w:rPr>
          <w:rtl/>
        </w:rPr>
        <w:t>،</w:t>
      </w:r>
      <w:r w:rsidRPr="000E609F">
        <w:rPr>
          <w:rtl/>
        </w:rPr>
        <w:t xml:space="preserve"> أو ما دون ذلك</w:t>
      </w:r>
      <w:r w:rsidR="00424FB2">
        <w:rPr>
          <w:rtl/>
        </w:rPr>
        <w:t>،</w:t>
      </w:r>
      <w:r w:rsidRPr="000E609F">
        <w:rPr>
          <w:rtl/>
        </w:rPr>
        <w:t xml:space="preserve"> أو أكثر</w:t>
      </w:r>
      <w:r w:rsidR="00424FB2">
        <w:rPr>
          <w:rtl/>
        </w:rPr>
        <w:t>،</w:t>
      </w:r>
      <w:r w:rsidRPr="000E609F">
        <w:rPr>
          <w:rtl/>
        </w:rPr>
        <w:t xml:space="preserve"> والأجرة ما تراضيا عليه</w:t>
      </w:r>
      <w:r w:rsidR="00424FB2">
        <w:rPr>
          <w:rtl/>
        </w:rPr>
        <w:t>،</w:t>
      </w:r>
      <w:r w:rsidRPr="000E609F">
        <w:rPr>
          <w:rtl/>
        </w:rPr>
        <w:t xml:space="preserve"> من</w:t>
      </w:r>
      <w:r>
        <w:rPr>
          <w:rtl/>
        </w:rPr>
        <w:t xml:space="preserve"> </w:t>
      </w:r>
      <w:r w:rsidRPr="000E609F">
        <w:rPr>
          <w:rtl/>
        </w:rPr>
        <w:t>حلقة خاتم</w:t>
      </w:r>
      <w:r w:rsidR="00424FB2">
        <w:rPr>
          <w:rtl/>
        </w:rPr>
        <w:t>،</w:t>
      </w:r>
      <w:r w:rsidRPr="000E609F">
        <w:rPr>
          <w:rtl/>
        </w:rPr>
        <w:t xml:space="preserve"> أو شسع نعل</w:t>
      </w:r>
      <w:r w:rsidR="00424FB2">
        <w:rPr>
          <w:rtl/>
        </w:rPr>
        <w:t>،</w:t>
      </w:r>
      <w:r w:rsidRPr="000E609F">
        <w:rPr>
          <w:rtl/>
        </w:rPr>
        <w:t xml:space="preserve"> أو شق تمرة</w:t>
      </w:r>
      <w:r w:rsidR="00424FB2">
        <w:rPr>
          <w:rtl/>
        </w:rPr>
        <w:t>،</w:t>
      </w:r>
      <w:r w:rsidRPr="000E609F">
        <w:rPr>
          <w:rtl/>
        </w:rPr>
        <w:t xml:space="preserve"> إلى فوق ذلك من الدراهم</w:t>
      </w:r>
      <w:r w:rsidR="00424FB2">
        <w:rPr>
          <w:rtl/>
        </w:rPr>
        <w:t>،</w:t>
      </w:r>
      <w:r w:rsidRPr="000E609F">
        <w:rPr>
          <w:rtl/>
        </w:rPr>
        <w:t xml:space="preserve"> أو</w:t>
      </w:r>
      <w:r>
        <w:rPr>
          <w:rtl/>
        </w:rPr>
        <w:t xml:space="preserve"> </w:t>
      </w:r>
      <w:r w:rsidRPr="000E609F">
        <w:rPr>
          <w:rtl/>
        </w:rPr>
        <w:t>عرض ترضى به</w:t>
      </w:r>
      <w:r w:rsidR="00424FB2">
        <w:rPr>
          <w:rtl/>
        </w:rPr>
        <w:t>،</w:t>
      </w:r>
      <w:r w:rsidRPr="000E609F">
        <w:rPr>
          <w:rtl/>
        </w:rPr>
        <w:t xml:space="preserve"> فان وهبت حل له كالصداق الموهوب من النساء</w:t>
      </w:r>
      <w:r>
        <w:rPr>
          <w:rtl/>
        </w:rPr>
        <w:t xml:space="preserve"> </w:t>
      </w:r>
      <w:r w:rsidRPr="000E609F">
        <w:rPr>
          <w:rtl/>
        </w:rPr>
        <w:t>المزوجات</w:t>
      </w:r>
      <w:r w:rsidR="00424FB2">
        <w:rPr>
          <w:rtl/>
        </w:rPr>
        <w:t>،</w:t>
      </w:r>
      <w:r w:rsidRPr="000E609F">
        <w:rPr>
          <w:rtl/>
        </w:rPr>
        <w:t xml:space="preserve"> الذين قال الله تعالى فيهن</w:t>
      </w:r>
      <w:r w:rsidR="00424FB2">
        <w:rPr>
          <w:rtl/>
        </w:rPr>
        <w:t>:</w:t>
      </w:r>
      <w:r w:rsidRPr="000E609F">
        <w:rPr>
          <w:rtl/>
        </w:rPr>
        <w:t xml:space="preserve"> </w:t>
      </w:r>
      <w:r w:rsidR="0004393A">
        <w:rPr>
          <w:rStyle w:val="libAlaemChar"/>
          <w:rtl/>
        </w:rPr>
        <w:t xml:space="preserve">( </w:t>
      </w:r>
      <w:r w:rsidR="00F91EC2" w:rsidRPr="00F91EC2">
        <w:rPr>
          <w:rStyle w:val="libAieChar"/>
          <w:rtl/>
        </w:rPr>
        <w:t>فَإِن طِبْنَ لَكُمْ عَن شَيْءٍ مِّنْهُ نَفْسًا</w:t>
      </w:r>
    </w:p>
    <w:p w:rsidR="00D95677" w:rsidRPr="000E609F" w:rsidRDefault="00D95677" w:rsidP="00F91EC2">
      <w:pPr>
        <w:pStyle w:val="libNormal0"/>
        <w:rPr>
          <w:rtl/>
        </w:rPr>
      </w:pPr>
      <w:r>
        <w:rPr>
          <w:rtl/>
        </w:rPr>
        <w:br w:type="page"/>
      </w:r>
      <w:r w:rsidR="00F91EC2" w:rsidRPr="00F91EC2">
        <w:rPr>
          <w:rStyle w:val="libAieChar"/>
          <w:rtl/>
        </w:rPr>
        <w:lastRenderedPageBreak/>
        <w:t>فَكُلُوهُ هَنِيئًا مَّرِ‌يئًا</w:t>
      </w:r>
      <w:r w:rsidR="0004393A">
        <w:rPr>
          <w:rStyle w:val="libAlaemChar"/>
          <w:rtl/>
        </w:rPr>
        <w:t xml:space="preserve"> )</w:t>
      </w:r>
      <w:r w:rsidRPr="000E609F">
        <w:rPr>
          <w:rtl/>
        </w:rPr>
        <w:t xml:space="preserve"> </w:t>
      </w:r>
      <w:r w:rsidRPr="00D95677">
        <w:rPr>
          <w:rStyle w:val="libFootnotenumChar"/>
          <w:rtl/>
        </w:rPr>
        <w:t>(11)</w:t>
      </w:r>
      <w:r>
        <w:rPr>
          <w:rtl/>
        </w:rPr>
        <w:t>.</w:t>
      </w:r>
    </w:p>
    <w:p w:rsidR="00D95677" w:rsidRDefault="00D95677" w:rsidP="001538AC">
      <w:pPr>
        <w:pStyle w:val="libNormal"/>
        <w:rPr>
          <w:rtl/>
        </w:rPr>
      </w:pPr>
      <w:r w:rsidRPr="000E609F">
        <w:rPr>
          <w:rtl/>
        </w:rPr>
        <w:t>ورجع القول إلى تمام الخطبة</w:t>
      </w:r>
      <w:r w:rsidR="00424FB2">
        <w:rPr>
          <w:rtl/>
        </w:rPr>
        <w:t>،</w:t>
      </w:r>
      <w:r w:rsidRPr="000E609F">
        <w:rPr>
          <w:rtl/>
        </w:rPr>
        <w:t xml:space="preserve"> ثم يقول لها</w:t>
      </w:r>
      <w:r w:rsidR="00424FB2">
        <w:rPr>
          <w:rtl/>
        </w:rPr>
        <w:t>:</w:t>
      </w:r>
      <w:r w:rsidRPr="000E609F">
        <w:rPr>
          <w:rtl/>
        </w:rPr>
        <w:t xml:space="preserve"> على أن لا ترثيني ولا</w:t>
      </w:r>
      <w:r>
        <w:rPr>
          <w:rtl/>
        </w:rPr>
        <w:t xml:space="preserve"> </w:t>
      </w:r>
      <w:r w:rsidRPr="000E609F">
        <w:rPr>
          <w:rtl/>
        </w:rPr>
        <w:t>أرثك</w:t>
      </w:r>
      <w:r w:rsidR="00424FB2">
        <w:rPr>
          <w:rtl/>
        </w:rPr>
        <w:t>،</w:t>
      </w:r>
      <w:r w:rsidRPr="000E609F">
        <w:rPr>
          <w:rtl/>
        </w:rPr>
        <w:t xml:space="preserve"> وعلى أن الماء لي أضعه منك </w:t>
      </w:r>
      <w:r>
        <w:rPr>
          <w:rtl/>
        </w:rPr>
        <w:t>حيث أشاء</w:t>
      </w:r>
      <w:r w:rsidR="00424FB2">
        <w:rPr>
          <w:rtl/>
        </w:rPr>
        <w:t>،</w:t>
      </w:r>
      <w:r>
        <w:rPr>
          <w:rtl/>
        </w:rPr>
        <w:t xml:space="preserve"> وعليك الاستبراء خمسة</w:t>
      </w:r>
      <w:r>
        <w:rPr>
          <w:rFonts w:hint="cs"/>
          <w:rtl/>
        </w:rPr>
        <w:t xml:space="preserve"> </w:t>
      </w:r>
      <w:r w:rsidRPr="000E609F">
        <w:rPr>
          <w:rtl/>
        </w:rPr>
        <w:t>وأربعين</w:t>
      </w:r>
      <w:r>
        <w:rPr>
          <w:rFonts w:hint="cs"/>
          <w:rtl/>
        </w:rPr>
        <w:t xml:space="preserve"> </w:t>
      </w:r>
      <w:r w:rsidRPr="000E609F">
        <w:rPr>
          <w:rtl/>
        </w:rPr>
        <w:t>يوما</w:t>
      </w:r>
      <w:r w:rsidR="00424FB2">
        <w:rPr>
          <w:rtl/>
        </w:rPr>
        <w:t>،</w:t>
      </w:r>
      <w:r w:rsidRPr="000E609F">
        <w:rPr>
          <w:rtl/>
        </w:rPr>
        <w:t xml:space="preserve"> أو محيضا واحدا ما كان من عدد الأيام</w:t>
      </w:r>
      <w:r w:rsidR="00424FB2">
        <w:rPr>
          <w:rtl/>
        </w:rPr>
        <w:t>،</w:t>
      </w:r>
      <w:r w:rsidRPr="000E609F">
        <w:rPr>
          <w:rtl/>
        </w:rPr>
        <w:t xml:space="preserve"> فإذا قالت</w:t>
      </w:r>
      <w:r w:rsidR="00424FB2">
        <w:rPr>
          <w:rtl/>
        </w:rPr>
        <w:t>:</w:t>
      </w:r>
      <w:r w:rsidRPr="000E609F">
        <w:rPr>
          <w:rtl/>
        </w:rPr>
        <w:t xml:space="preserve"> نعم</w:t>
      </w:r>
      <w:r w:rsidR="00424FB2">
        <w:rPr>
          <w:rtl/>
        </w:rPr>
        <w:t>،</w:t>
      </w:r>
      <w:r>
        <w:rPr>
          <w:rtl/>
        </w:rPr>
        <w:t xml:space="preserve"> </w:t>
      </w:r>
      <w:r w:rsidRPr="000E609F">
        <w:rPr>
          <w:rtl/>
        </w:rPr>
        <w:t>أعدت القول ثانية وعقدت النكاح به</w:t>
      </w:r>
      <w:r w:rsidR="00424FB2">
        <w:rPr>
          <w:rtl/>
        </w:rPr>
        <w:t>،</w:t>
      </w:r>
      <w:r w:rsidRPr="000E609F">
        <w:rPr>
          <w:rtl/>
        </w:rPr>
        <w:t xml:space="preserve"> فان أحببت وأحبت هي الاستزادة في</w:t>
      </w:r>
      <w:r>
        <w:rPr>
          <w:rtl/>
        </w:rPr>
        <w:t xml:space="preserve"> </w:t>
      </w:r>
      <w:r w:rsidRPr="000E609F">
        <w:rPr>
          <w:rtl/>
        </w:rPr>
        <w:t>الاجل زدتما</w:t>
      </w:r>
      <w:r>
        <w:rPr>
          <w:rtl/>
        </w:rPr>
        <w:t>.</w:t>
      </w:r>
      <w:r w:rsidRPr="000E609F">
        <w:rPr>
          <w:rtl/>
        </w:rPr>
        <w:t xml:space="preserve"> وفيه ما رويناه عنكم من قولكم</w:t>
      </w:r>
      <w:r w:rsidR="00424FB2">
        <w:rPr>
          <w:rtl/>
        </w:rPr>
        <w:t>:</w:t>
      </w:r>
      <w:r>
        <w:rPr>
          <w:rtl/>
        </w:rPr>
        <w:t xml:space="preserve"> « </w:t>
      </w:r>
      <w:r w:rsidRPr="000E609F">
        <w:rPr>
          <w:rtl/>
        </w:rPr>
        <w:t>لئن أخرجنا فرجا من حرام</w:t>
      </w:r>
      <w:r>
        <w:rPr>
          <w:rtl/>
        </w:rPr>
        <w:t xml:space="preserve"> </w:t>
      </w:r>
      <w:r w:rsidRPr="000E609F">
        <w:rPr>
          <w:rtl/>
        </w:rPr>
        <w:t>إلى حلال</w:t>
      </w:r>
      <w:r w:rsidR="00424FB2">
        <w:rPr>
          <w:rtl/>
        </w:rPr>
        <w:t>،</w:t>
      </w:r>
      <w:r w:rsidRPr="000E609F">
        <w:rPr>
          <w:rtl/>
        </w:rPr>
        <w:t xml:space="preserve"> أحب الينا من تركه على الحرام » ومن قولكم</w:t>
      </w:r>
      <w:r w:rsidR="00424FB2">
        <w:rPr>
          <w:rtl/>
        </w:rPr>
        <w:t>:</w:t>
      </w:r>
      <w:r>
        <w:rPr>
          <w:rtl/>
        </w:rPr>
        <w:t xml:space="preserve"> « </w:t>
      </w:r>
      <w:r w:rsidRPr="000E609F">
        <w:rPr>
          <w:rtl/>
        </w:rPr>
        <w:t>فإذا كانت تعقل</w:t>
      </w:r>
      <w:r>
        <w:rPr>
          <w:rtl/>
        </w:rPr>
        <w:t xml:space="preserve"> </w:t>
      </w:r>
      <w:r w:rsidRPr="000E609F">
        <w:rPr>
          <w:rtl/>
        </w:rPr>
        <w:t>قولها</w:t>
      </w:r>
      <w:r w:rsidR="00424FB2">
        <w:rPr>
          <w:rtl/>
        </w:rPr>
        <w:t>،</w:t>
      </w:r>
      <w:r w:rsidRPr="000E609F">
        <w:rPr>
          <w:rtl/>
        </w:rPr>
        <w:t xml:space="preserve"> فعليها ما تقول من الاخبار عن نفسها</w:t>
      </w:r>
      <w:r w:rsidR="00424FB2">
        <w:rPr>
          <w:rtl/>
        </w:rPr>
        <w:t>،</w:t>
      </w:r>
      <w:r w:rsidRPr="000E609F">
        <w:rPr>
          <w:rtl/>
        </w:rPr>
        <w:t xml:space="preserve"> ولا جناح عليك » وقول أمير</w:t>
      </w:r>
      <w:r>
        <w:rPr>
          <w:rtl/>
        </w:rPr>
        <w:t xml:space="preserve"> </w:t>
      </w:r>
      <w:r w:rsidRPr="000E609F">
        <w:rPr>
          <w:rtl/>
        </w:rPr>
        <w:t xml:space="preserve">المؤمنين </w:t>
      </w:r>
      <w:r w:rsidR="00DC3BAA" w:rsidRPr="00DC3BAA">
        <w:rPr>
          <w:rStyle w:val="libAlaemChar"/>
          <w:rtl/>
        </w:rPr>
        <w:t>عليه‌السلام</w:t>
      </w:r>
      <w:r w:rsidR="00424FB2">
        <w:rPr>
          <w:rtl/>
        </w:rPr>
        <w:t>:</w:t>
      </w:r>
      <w:r>
        <w:rPr>
          <w:rFonts w:hint="cs"/>
          <w:rtl/>
        </w:rPr>
        <w:t xml:space="preserve"> </w:t>
      </w:r>
      <w:r>
        <w:rPr>
          <w:rFonts w:hint="cs"/>
          <w:rtl/>
          <w:lang w:bidi="fa-IR"/>
        </w:rPr>
        <w:t>«</w:t>
      </w:r>
      <w:r w:rsidRPr="000E609F">
        <w:rPr>
          <w:rtl/>
        </w:rPr>
        <w:t xml:space="preserve"> فلو لاه ما زنى الا شقي أو شقية</w:t>
      </w:r>
      <w:r w:rsidR="00424FB2">
        <w:rPr>
          <w:rtl/>
        </w:rPr>
        <w:t>،</w:t>
      </w:r>
      <w:r w:rsidRPr="000E609F">
        <w:rPr>
          <w:rtl/>
        </w:rPr>
        <w:t xml:space="preserve"> لأنه كان</w:t>
      </w:r>
      <w:r>
        <w:rPr>
          <w:rtl/>
        </w:rPr>
        <w:t xml:space="preserve"> </w:t>
      </w:r>
      <w:r w:rsidRPr="000E609F">
        <w:rPr>
          <w:rtl/>
        </w:rPr>
        <w:t>للمسلمين غن</w:t>
      </w:r>
      <w:r>
        <w:rPr>
          <w:rtl/>
        </w:rPr>
        <w:t>اء في المتعة عن الزنى</w:t>
      </w:r>
      <w:r>
        <w:rPr>
          <w:rFonts w:hint="cs"/>
          <w:rtl/>
        </w:rPr>
        <w:t xml:space="preserve"> </w:t>
      </w:r>
      <w:r w:rsidRPr="00D95677">
        <w:rPr>
          <w:rStyle w:val="libFootnoteChar"/>
          <w:rFonts w:hint="cs"/>
          <w:rtl/>
        </w:rPr>
        <w:t>».</w:t>
      </w:r>
    </w:p>
    <w:p w:rsidR="00D95677" w:rsidRPr="000E609F" w:rsidRDefault="00D95677" w:rsidP="001538AC">
      <w:pPr>
        <w:pStyle w:val="libNormal"/>
        <w:rPr>
          <w:rtl/>
        </w:rPr>
      </w:pPr>
      <w:r w:rsidRPr="000E609F">
        <w:rPr>
          <w:rtl/>
        </w:rPr>
        <w:t>وروينا عنكم أنكم قلتم</w:t>
      </w:r>
      <w:r w:rsidR="00424FB2">
        <w:rPr>
          <w:rtl/>
        </w:rPr>
        <w:t>:</w:t>
      </w:r>
      <w:r w:rsidRPr="000E609F">
        <w:rPr>
          <w:rtl/>
        </w:rPr>
        <w:t xml:space="preserve"> « ان الفرق بين</w:t>
      </w:r>
      <w:r>
        <w:rPr>
          <w:rtl/>
        </w:rPr>
        <w:t xml:space="preserve"> الزوجة والمتمتع بها أن المتمتع</w:t>
      </w:r>
      <w:r>
        <w:rPr>
          <w:rFonts w:hint="cs"/>
          <w:rtl/>
        </w:rPr>
        <w:t xml:space="preserve"> </w:t>
      </w:r>
      <w:r w:rsidRPr="000E609F">
        <w:rPr>
          <w:rtl/>
        </w:rPr>
        <w:t>له أن يعزل عن المتعة</w:t>
      </w:r>
      <w:r w:rsidR="00424FB2">
        <w:rPr>
          <w:rtl/>
        </w:rPr>
        <w:t>،</w:t>
      </w:r>
      <w:r w:rsidRPr="000E609F">
        <w:rPr>
          <w:rtl/>
        </w:rPr>
        <w:t xml:space="preserve"> وليس للزوج أن يعزل عن الزوجة</w:t>
      </w:r>
      <w:r w:rsidR="00424FB2">
        <w:rPr>
          <w:rtl/>
        </w:rPr>
        <w:t>،</w:t>
      </w:r>
      <w:r w:rsidRPr="000E609F">
        <w:rPr>
          <w:rtl/>
        </w:rPr>
        <w:t xml:space="preserve"> لان الله تعالى</w:t>
      </w:r>
      <w:r>
        <w:rPr>
          <w:rtl/>
        </w:rPr>
        <w:t xml:space="preserve"> </w:t>
      </w:r>
      <w:r w:rsidRPr="000E609F">
        <w:rPr>
          <w:rtl/>
        </w:rPr>
        <w:t>يقول</w:t>
      </w:r>
      <w:r w:rsidR="00424FB2">
        <w:rPr>
          <w:rtl/>
        </w:rPr>
        <w:t>:</w:t>
      </w:r>
      <w:r w:rsidRPr="000E609F">
        <w:rPr>
          <w:rtl/>
        </w:rPr>
        <w:t xml:space="preserve"> </w:t>
      </w:r>
      <w:r w:rsidR="0004393A">
        <w:rPr>
          <w:rStyle w:val="libAlaemChar"/>
          <w:rtl/>
        </w:rPr>
        <w:t xml:space="preserve">( </w:t>
      </w:r>
      <w:r w:rsidR="006A674A" w:rsidRPr="006A674A">
        <w:rPr>
          <w:rStyle w:val="libAieChar"/>
          <w:rtl/>
        </w:rPr>
        <w:t>وَمِنَ النَّاسِ مَن يُعْجِبُكَ قَوْلُهُ فِي الْحَيَاةِ الدُّنْيَا وَيُشْهِدُ اللَّـهَ عَلَىٰ مَا فِي قَلْبِهِ وَهُوَ أَلَدُّ الْخِصَامِ وَإِذَا تَوَلَّىٰ سَعَىٰ فِي الْأَرْ‌ضِ لِيُفْسِدَ فِيهَا وَيُهْلِكَ الْحَرْ‌ثَ وَالنَّسْلَ وَاللَّـهُ لَا يُحِبُّ الْفَسَادَ</w:t>
      </w:r>
      <w:r w:rsidR="0004393A">
        <w:rPr>
          <w:rStyle w:val="libAlaemChar"/>
          <w:rtl/>
        </w:rPr>
        <w:t xml:space="preserve"> )</w:t>
      </w:r>
      <w:r w:rsidRPr="000E609F">
        <w:rPr>
          <w:rtl/>
        </w:rPr>
        <w:t xml:space="preserve"> </w:t>
      </w:r>
      <w:r w:rsidRPr="00D95677">
        <w:rPr>
          <w:rStyle w:val="libFootnotenumChar"/>
          <w:rtl/>
        </w:rPr>
        <w:t>(12)</w:t>
      </w:r>
      <w:r w:rsidRPr="000E609F">
        <w:rPr>
          <w:rtl/>
        </w:rPr>
        <w:t xml:space="preserve"> »</w:t>
      </w:r>
      <w:r>
        <w:rPr>
          <w:rtl/>
        </w:rPr>
        <w:t>.</w:t>
      </w:r>
    </w:p>
    <w:p w:rsidR="00D95677" w:rsidRPr="000E609F" w:rsidRDefault="00D95677" w:rsidP="001538AC">
      <w:pPr>
        <w:pStyle w:val="libNormal"/>
        <w:rPr>
          <w:rtl/>
        </w:rPr>
      </w:pPr>
      <w:r w:rsidRPr="000E609F">
        <w:rPr>
          <w:rtl/>
        </w:rPr>
        <w:t>واتى في كتاب الكفارات عنكم</w:t>
      </w:r>
      <w:r w:rsidR="00424FB2">
        <w:rPr>
          <w:rtl/>
        </w:rPr>
        <w:t>:</w:t>
      </w:r>
      <w:r>
        <w:rPr>
          <w:rtl/>
        </w:rPr>
        <w:t xml:space="preserve"> « </w:t>
      </w:r>
      <w:r w:rsidRPr="000E609F">
        <w:rPr>
          <w:rtl/>
        </w:rPr>
        <w:t>انه من عزل نطفة عن رحم مزوجة</w:t>
      </w:r>
      <w:r>
        <w:rPr>
          <w:rtl/>
        </w:rPr>
        <w:t xml:space="preserve"> </w:t>
      </w:r>
      <w:r w:rsidRPr="000E609F">
        <w:rPr>
          <w:rtl/>
        </w:rPr>
        <w:t>فدية النطفة عشرة دنانير كفارة</w:t>
      </w:r>
      <w:r w:rsidR="00424FB2">
        <w:rPr>
          <w:rtl/>
        </w:rPr>
        <w:t>،</w:t>
      </w:r>
      <w:r w:rsidRPr="000E609F">
        <w:rPr>
          <w:rtl/>
        </w:rPr>
        <w:t xml:space="preserve"> وان من شرط المتعة ان الماء له يضعه حيث</w:t>
      </w:r>
      <w:r>
        <w:rPr>
          <w:rtl/>
        </w:rPr>
        <w:t xml:space="preserve"> </w:t>
      </w:r>
      <w:r w:rsidRPr="000E609F">
        <w:rPr>
          <w:rtl/>
        </w:rPr>
        <w:t>يشاء من المتمتع بها</w:t>
      </w:r>
      <w:r w:rsidR="00424FB2">
        <w:rPr>
          <w:rtl/>
        </w:rPr>
        <w:t>،</w:t>
      </w:r>
      <w:r w:rsidRPr="000E609F">
        <w:rPr>
          <w:rtl/>
        </w:rPr>
        <w:t xml:space="preserve"> فان وضعه في الرحم فخلق منه ولد كان لاحقا بأبيه »</w:t>
      </w:r>
      <w:r>
        <w:rPr>
          <w:rtl/>
        </w:rPr>
        <w:t>.</w:t>
      </w:r>
    </w:p>
    <w:p w:rsidR="00D95677" w:rsidRPr="000E609F" w:rsidRDefault="00D95677" w:rsidP="001538AC">
      <w:pPr>
        <w:pStyle w:val="libNormal"/>
        <w:rPr>
          <w:rtl/>
        </w:rPr>
      </w:pPr>
      <w:r w:rsidRPr="000E609F">
        <w:rPr>
          <w:rtl/>
        </w:rPr>
        <w:t>إلى هنا انتهت رواية الهداية</w:t>
      </w:r>
      <w:r>
        <w:rPr>
          <w:rtl/>
        </w:rPr>
        <w:t>.</w:t>
      </w:r>
    </w:p>
    <w:p w:rsidR="00D95677" w:rsidRPr="000E609F" w:rsidRDefault="00D95677" w:rsidP="001538AC">
      <w:pPr>
        <w:pStyle w:val="libNormal"/>
        <w:rPr>
          <w:rtl/>
        </w:rPr>
      </w:pPr>
      <w:r w:rsidRPr="000E609F">
        <w:rPr>
          <w:rtl/>
        </w:rPr>
        <w:t>وزاد في كتابه الآخر</w:t>
      </w:r>
      <w:r w:rsidR="00424FB2">
        <w:rPr>
          <w:rtl/>
        </w:rPr>
        <w:t>:</w:t>
      </w:r>
      <w:r w:rsidRPr="000E609F">
        <w:rPr>
          <w:rtl/>
        </w:rPr>
        <w:t xml:space="preserve"> قال الصادق </w:t>
      </w:r>
      <w:r w:rsidR="00DC3BAA" w:rsidRPr="00DC3BAA">
        <w:rPr>
          <w:rStyle w:val="libAlaemChar"/>
          <w:rtl/>
        </w:rPr>
        <w:t>عليه‌السلام</w:t>
      </w:r>
      <w:r w:rsidR="00424FB2">
        <w:rPr>
          <w:rtl/>
        </w:rPr>
        <w:t>:</w:t>
      </w:r>
      <w:r>
        <w:rPr>
          <w:rtl/>
        </w:rPr>
        <w:t xml:space="preserve"> « </w:t>
      </w:r>
      <w:r w:rsidRPr="000E609F">
        <w:rPr>
          <w:rtl/>
        </w:rPr>
        <w:t>يا مفضل</w:t>
      </w:r>
      <w:r w:rsidR="00424FB2">
        <w:rPr>
          <w:rtl/>
        </w:rPr>
        <w:t>،</w:t>
      </w:r>
      <w:r>
        <w:rPr>
          <w:rtl/>
        </w:rPr>
        <w:t xml:space="preserve"> </w:t>
      </w:r>
      <w:r w:rsidRPr="000E609F">
        <w:rPr>
          <w:rtl/>
        </w:rPr>
        <w:t>حدثني أبي محمد بن علي</w:t>
      </w:r>
      <w:r w:rsidR="00424FB2">
        <w:rPr>
          <w:rtl/>
        </w:rPr>
        <w:t>،</w:t>
      </w:r>
      <w:r w:rsidRPr="000E609F">
        <w:rPr>
          <w:rtl/>
        </w:rPr>
        <w:t xml:space="preserve"> عن آبائه يرفعه إلى رسول الله </w:t>
      </w:r>
      <w:r w:rsidR="00DC3BAA" w:rsidRPr="00DC3BAA">
        <w:rPr>
          <w:rStyle w:val="libAlaemChar"/>
          <w:rtl/>
        </w:rPr>
        <w:t>صلى‌الله‌عليه‌وآله</w:t>
      </w:r>
      <w:r w:rsidR="00424FB2">
        <w:rPr>
          <w:rtl/>
        </w:rPr>
        <w:t>،</w:t>
      </w:r>
      <w:r w:rsidRPr="000E609F">
        <w:rPr>
          <w:rtl/>
        </w:rPr>
        <w:t xml:space="preserve"> أنه قال</w:t>
      </w:r>
      <w:r w:rsidR="00424FB2">
        <w:rPr>
          <w:rtl/>
        </w:rPr>
        <w:t>:</w:t>
      </w:r>
      <w:r w:rsidRPr="000E609F">
        <w:rPr>
          <w:rtl/>
        </w:rPr>
        <w:t xml:space="preserve"> إن الله أخذ الميثاق على سائر المؤمنين</w:t>
      </w:r>
      <w:r w:rsidR="00424FB2">
        <w:rPr>
          <w:rtl/>
        </w:rPr>
        <w:t>،</w:t>
      </w:r>
      <w:r w:rsidRPr="000E609F">
        <w:rPr>
          <w:rtl/>
        </w:rPr>
        <w:t xml:space="preserve"> أن لا تعلق منه</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(11) النساء 4</w:t>
      </w:r>
      <w:r w:rsidR="00424FB2">
        <w:rPr>
          <w:rtl/>
        </w:rPr>
        <w:t>:</w:t>
      </w:r>
      <w:r w:rsidRPr="000E609F">
        <w:rPr>
          <w:rtl/>
        </w:rPr>
        <w:t xml:space="preserve"> 4</w:t>
      </w:r>
    </w:p>
    <w:p w:rsidR="00D95677" w:rsidRPr="000E609F" w:rsidRDefault="00D95677" w:rsidP="00D95677">
      <w:pPr>
        <w:pStyle w:val="libFootnote"/>
        <w:rPr>
          <w:rtl/>
        </w:rPr>
      </w:pPr>
      <w:r w:rsidRPr="000E609F">
        <w:rPr>
          <w:rtl/>
        </w:rPr>
        <w:t>(12) البقرة</w:t>
      </w:r>
      <w:r w:rsidR="00424FB2">
        <w:rPr>
          <w:rtl/>
        </w:rPr>
        <w:t>:</w:t>
      </w:r>
      <w:r w:rsidRPr="000E609F">
        <w:rPr>
          <w:rtl/>
        </w:rPr>
        <w:t xml:space="preserve"> 2</w:t>
      </w:r>
      <w:r w:rsidR="00424FB2">
        <w:rPr>
          <w:rtl/>
        </w:rPr>
        <w:t>:</w:t>
      </w:r>
      <w:r w:rsidRPr="000E609F">
        <w:rPr>
          <w:rtl/>
        </w:rPr>
        <w:t xml:space="preserve"> 204</w:t>
      </w:r>
      <w:r w:rsidR="00424FB2">
        <w:rPr>
          <w:rtl/>
        </w:rPr>
        <w:t>،</w:t>
      </w:r>
      <w:r w:rsidRPr="000E609F">
        <w:rPr>
          <w:rtl/>
        </w:rPr>
        <w:t xml:space="preserve"> 205</w:t>
      </w:r>
      <w:r>
        <w:rPr>
          <w:rtl/>
        </w:rPr>
        <w:t>.</w:t>
      </w:r>
    </w:p>
    <w:p w:rsidR="00D95677" w:rsidRPr="000E609F" w:rsidRDefault="00D95677" w:rsidP="00D95677">
      <w:pPr>
        <w:pStyle w:val="libNormal0"/>
        <w:rPr>
          <w:rtl/>
        </w:rPr>
      </w:pPr>
      <w:r>
        <w:rPr>
          <w:rtl/>
        </w:rPr>
        <w:br w:type="page"/>
      </w:r>
      <w:r w:rsidRPr="000E609F">
        <w:rPr>
          <w:rtl/>
        </w:rPr>
        <w:lastRenderedPageBreak/>
        <w:t>فرج من متعة</w:t>
      </w:r>
      <w:r w:rsidR="00424FB2">
        <w:rPr>
          <w:rtl/>
        </w:rPr>
        <w:t>،</w:t>
      </w:r>
      <w:r w:rsidRPr="000E609F">
        <w:rPr>
          <w:rtl/>
        </w:rPr>
        <w:t xml:space="preserve"> انه أحد محن المؤمن الذي تبين ايمانه من كفره إذا علق منه</w:t>
      </w:r>
      <w:r>
        <w:rPr>
          <w:rtl/>
        </w:rPr>
        <w:t xml:space="preserve"> </w:t>
      </w:r>
      <w:r w:rsidRPr="000E609F">
        <w:rPr>
          <w:rtl/>
        </w:rPr>
        <w:t>فرج من متعة</w:t>
      </w:r>
      <w:r>
        <w:rPr>
          <w:rtl/>
        </w:rPr>
        <w:t>.</w:t>
      </w:r>
      <w:r w:rsidRPr="000E609F">
        <w:rPr>
          <w:rtl/>
        </w:rPr>
        <w:t xml:space="preserve"> وقال رسول الله </w:t>
      </w:r>
      <w:r w:rsidR="00DC3BAA" w:rsidRPr="00DC3BAA">
        <w:rPr>
          <w:rStyle w:val="libAlaemChar"/>
          <w:rtl/>
        </w:rPr>
        <w:t>صلى‌الله‌عليه‌وآله</w:t>
      </w:r>
      <w:r w:rsidR="00424FB2">
        <w:rPr>
          <w:rtl/>
        </w:rPr>
        <w:t>:</w:t>
      </w:r>
      <w:r w:rsidRPr="000E609F">
        <w:rPr>
          <w:rtl/>
        </w:rPr>
        <w:t xml:space="preserve"> ولد المتعة حرام</w:t>
      </w:r>
      <w:r>
        <w:rPr>
          <w:rtl/>
        </w:rPr>
        <w:t xml:space="preserve"> </w:t>
      </w:r>
      <w:r w:rsidRPr="000E609F">
        <w:rPr>
          <w:rtl/>
        </w:rPr>
        <w:t xml:space="preserve">وان الأجود أن لا يضع النطفة في رحم المتعة </w:t>
      </w:r>
      <w:r w:rsidRPr="00D95677">
        <w:rPr>
          <w:rStyle w:val="libFootnoteChar"/>
          <w:rFonts w:hint="cs"/>
          <w:rtl/>
        </w:rPr>
        <w:t>»</w:t>
      </w:r>
      <w:r>
        <w:rPr>
          <w:rtl/>
        </w:rPr>
        <w:t>.</w:t>
      </w:r>
    </w:p>
    <w:p w:rsidR="00D95677" w:rsidRPr="000E609F" w:rsidRDefault="00D95677" w:rsidP="001538AC">
      <w:pPr>
        <w:pStyle w:val="libNormal"/>
        <w:rPr>
          <w:rtl/>
        </w:rPr>
      </w:pPr>
      <w:r w:rsidRPr="000E609F">
        <w:rPr>
          <w:rtl/>
        </w:rPr>
        <w:t>قال المفضل</w:t>
      </w:r>
      <w:r w:rsidR="00424FB2">
        <w:rPr>
          <w:rtl/>
        </w:rPr>
        <w:t>:</w:t>
      </w:r>
      <w:r w:rsidRPr="000E609F">
        <w:rPr>
          <w:rtl/>
        </w:rPr>
        <w:t xml:space="preserve"> يا مولاي</w:t>
      </w:r>
      <w:r>
        <w:rPr>
          <w:rtl/>
        </w:rPr>
        <w:t>.</w:t>
      </w:r>
      <w:r w:rsidRPr="000E609F">
        <w:rPr>
          <w:rtl/>
        </w:rPr>
        <w:t xml:space="preserve"> وذكر قصة عبد الله بن العباس مع عبد الله بن</w:t>
      </w:r>
      <w:r>
        <w:rPr>
          <w:rtl/>
        </w:rPr>
        <w:t xml:space="preserve"> </w:t>
      </w:r>
      <w:r w:rsidRPr="000E609F">
        <w:rPr>
          <w:rtl/>
        </w:rPr>
        <w:t>الزبير</w:t>
      </w:r>
      <w:r w:rsidR="00424FB2">
        <w:rPr>
          <w:rtl/>
        </w:rPr>
        <w:t>،</w:t>
      </w:r>
      <w:r w:rsidRPr="000E609F">
        <w:rPr>
          <w:rtl/>
        </w:rPr>
        <w:t xml:space="preserve"> وساق إلى قوله لابن الزبير</w:t>
      </w:r>
      <w:r w:rsidR="00424FB2">
        <w:rPr>
          <w:rtl/>
        </w:rPr>
        <w:t>:</w:t>
      </w:r>
      <w:r w:rsidRPr="000E609F">
        <w:rPr>
          <w:rtl/>
        </w:rPr>
        <w:t xml:space="preserve"> وأنت أول مولود ولد في الاسلام من</w:t>
      </w:r>
      <w:r>
        <w:rPr>
          <w:rtl/>
        </w:rPr>
        <w:t xml:space="preserve"> </w:t>
      </w:r>
      <w:r w:rsidRPr="000E609F">
        <w:rPr>
          <w:rtl/>
        </w:rPr>
        <w:t>متعة</w:t>
      </w:r>
      <w:r w:rsidR="00424FB2">
        <w:rPr>
          <w:rtl/>
        </w:rPr>
        <w:t>،</w:t>
      </w:r>
      <w:r w:rsidRPr="000E609F">
        <w:rPr>
          <w:rtl/>
        </w:rPr>
        <w:t xml:space="preserve"> وقال النبي </w:t>
      </w:r>
      <w:r w:rsidR="00DC3BAA" w:rsidRPr="00DC3BAA">
        <w:rPr>
          <w:rStyle w:val="libAlaemChar"/>
          <w:rtl/>
        </w:rPr>
        <w:t>صلى‌الله‌عليه‌وآله</w:t>
      </w:r>
      <w:r w:rsidR="00424FB2">
        <w:rPr>
          <w:rtl/>
        </w:rPr>
        <w:t>:</w:t>
      </w:r>
      <w:r>
        <w:rPr>
          <w:rtl/>
        </w:rPr>
        <w:t xml:space="preserve"> « </w:t>
      </w:r>
      <w:r w:rsidRPr="000E609F">
        <w:rPr>
          <w:rtl/>
        </w:rPr>
        <w:t>ولد المتعة حرام » فقال</w:t>
      </w:r>
      <w:r>
        <w:rPr>
          <w:rtl/>
        </w:rPr>
        <w:t xml:space="preserve"> </w:t>
      </w:r>
      <w:r w:rsidRPr="000E609F">
        <w:rPr>
          <w:rtl/>
        </w:rPr>
        <w:t>الصادق</w:t>
      </w:r>
      <w:r w:rsidR="00424FB2">
        <w:rPr>
          <w:rtl/>
        </w:rPr>
        <w:t>:</w:t>
      </w:r>
      <w:r w:rsidRPr="000E609F">
        <w:rPr>
          <w:rtl/>
        </w:rPr>
        <w:t xml:space="preserve"> « والله يا مفضل</w:t>
      </w:r>
      <w:r w:rsidR="00424FB2">
        <w:rPr>
          <w:rtl/>
        </w:rPr>
        <w:t>،</w:t>
      </w:r>
      <w:r w:rsidRPr="000E609F">
        <w:rPr>
          <w:rtl/>
        </w:rPr>
        <w:t xml:space="preserve"> لقد صدق في قوله لعبد الله بن الزبير » قال</w:t>
      </w:r>
      <w:r>
        <w:rPr>
          <w:rtl/>
        </w:rPr>
        <w:t xml:space="preserve"> </w:t>
      </w:r>
      <w:r w:rsidRPr="000E609F">
        <w:rPr>
          <w:rtl/>
        </w:rPr>
        <w:t>المفضل قلت</w:t>
      </w:r>
      <w:r w:rsidR="00424FB2">
        <w:rPr>
          <w:rtl/>
        </w:rPr>
        <w:t>:</w:t>
      </w:r>
      <w:r w:rsidRPr="000E609F">
        <w:rPr>
          <w:rtl/>
        </w:rPr>
        <w:t xml:space="preserve"> يا مولاي</w:t>
      </w:r>
      <w:r w:rsidR="00424FB2">
        <w:rPr>
          <w:rtl/>
        </w:rPr>
        <w:t>،</w:t>
      </w:r>
      <w:r w:rsidRPr="000E609F">
        <w:rPr>
          <w:rtl/>
        </w:rPr>
        <w:t xml:space="preserve"> وقد روى بعض شيعتكم أنكم قلتم</w:t>
      </w:r>
      <w:r w:rsidR="00424FB2">
        <w:rPr>
          <w:rtl/>
        </w:rPr>
        <w:t>:</w:t>
      </w:r>
      <w:r w:rsidRPr="000E609F">
        <w:rPr>
          <w:rtl/>
        </w:rPr>
        <w:t xml:space="preserve"> « أن</w:t>
      </w:r>
      <w:r>
        <w:rPr>
          <w:rtl/>
        </w:rPr>
        <w:t xml:space="preserve"> </w:t>
      </w:r>
      <w:r w:rsidRPr="000E609F">
        <w:rPr>
          <w:rtl/>
        </w:rPr>
        <w:t>حدود المتعة أشهر من دابة البيطار » وأنكم قلتم لأهل المدينة</w:t>
      </w:r>
      <w:r w:rsidR="00424FB2">
        <w:rPr>
          <w:rtl/>
        </w:rPr>
        <w:t>:</w:t>
      </w:r>
      <w:r>
        <w:rPr>
          <w:rtl/>
        </w:rPr>
        <w:t xml:space="preserve"> « </w:t>
      </w:r>
      <w:r w:rsidRPr="000E609F">
        <w:rPr>
          <w:rtl/>
        </w:rPr>
        <w:t>هبوا لنا</w:t>
      </w:r>
      <w:r>
        <w:rPr>
          <w:rtl/>
        </w:rPr>
        <w:t xml:space="preserve"> </w:t>
      </w:r>
      <w:r w:rsidRPr="000E609F">
        <w:rPr>
          <w:rtl/>
        </w:rPr>
        <w:t>التمتع في المدينة</w:t>
      </w:r>
      <w:r w:rsidR="00424FB2">
        <w:rPr>
          <w:rtl/>
        </w:rPr>
        <w:t>،</w:t>
      </w:r>
      <w:r w:rsidRPr="000E609F">
        <w:rPr>
          <w:rtl/>
        </w:rPr>
        <w:t xml:space="preserve"> وتمتعوا حيث شئتم</w:t>
      </w:r>
      <w:r w:rsidR="00424FB2">
        <w:rPr>
          <w:rtl/>
        </w:rPr>
        <w:t>،</w:t>
      </w:r>
      <w:r w:rsidRPr="000E609F">
        <w:rPr>
          <w:rtl/>
        </w:rPr>
        <w:t xml:space="preserve"> لأنا خفنا عليهم من شيعة ابن</w:t>
      </w:r>
      <w:r>
        <w:rPr>
          <w:rtl/>
        </w:rPr>
        <w:t xml:space="preserve"> </w:t>
      </w:r>
      <w:r w:rsidRPr="000E609F">
        <w:rPr>
          <w:rtl/>
        </w:rPr>
        <w:t>الخطاب أن يضربوا جنوبهم بالسياط</w:t>
      </w:r>
      <w:r w:rsidR="00424FB2">
        <w:rPr>
          <w:rtl/>
        </w:rPr>
        <w:t>،</w:t>
      </w:r>
      <w:r w:rsidRPr="000E609F">
        <w:rPr>
          <w:rtl/>
        </w:rPr>
        <w:t xml:space="preserve"> فأحرزناها باشتبهاها </w:t>
      </w:r>
      <w:r w:rsidRPr="00D95677">
        <w:rPr>
          <w:rStyle w:val="libFootnotenumChar"/>
          <w:rtl/>
        </w:rPr>
        <w:t>(13)</w:t>
      </w:r>
      <w:r w:rsidRPr="000E609F">
        <w:rPr>
          <w:rtl/>
        </w:rPr>
        <w:t xml:space="preserve"> في المدينة »</w:t>
      </w:r>
      <w:r>
        <w:rPr>
          <w:rtl/>
        </w:rPr>
        <w:t>.</w:t>
      </w:r>
    </w:p>
    <w:p w:rsidR="00D95677" w:rsidRPr="000E609F" w:rsidRDefault="00D95677" w:rsidP="001538AC">
      <w:pPr>
        <w:pStyle w:val="libNormal"/>
        <w:rPr>
          <w:rtl/>
        </w:rPr>
      </w:pPr>
      <w:r w:rsidRPr="000E609F">
        <w:rPr>
          <w:rtl/>
        </w:rPr>
        <w:t>قال المفضل</w:t>
      </w:r>
      <w:r w:rsidR="00424FB2">
        <w:rPr>
          <w:rtl/>
        </w:rPr>
        <w:t>:</w:t>
      </w:r>
      <w:r w:rsidRPr="000E609F">
        <w:rPr>
          <w:rtl/>
        </w:rPr>
        <w:t xml:space="preserve"> وروت شيعتكم عنكم</w:t>
      </w:r>
      <w:r w:rsidR="00424FB2">
        <w:rPr>
          <w:rtl/>
        </w:rPr>
        <w:t>،</w:t>
      </w:r>
      <w:r w:rsidRPr="000E609F">
        <w:rPr>
          <w:rtl/>
        </w:rPr>
        <w:t xml:space="preserve"> ان محمد بن سنان الأسدي</w:t>
      </w:r>
      <w:r>
        <w:rPr>
          <w:rtl/>
        </w:rPr>
        <w:t xml:space="preserve"> </w:t>
      </w:r>
      <w:r w:rsidRPr="000E609F">
        <w:rPr>
          <w:rtl/>
        </w:rPr>
        <w:t>تمتع بامرأة</w:t>
      </w:r>
      <w:r w:rsidR="00424FB2">
        <w:rPr>
          <w:rtl/>
        </w:rPr>
        <w:t>،</w:t>
      </w:r>
      <w:r w:rsidRPr="000E609F">
        <w:rPr>
          <w:rtl/>
        </w:rPr>
        <w:t xml:space="preserve"> فلما دنى لوطئها وجد في أحشائها تركلا</w:t>
      </w:r>
      <w:r w:rsidR="00424FB2">
        <w:rPr>
          <w:rtl/>
        </w:rPr>
        <w:t>،</w:t>
      </w:r>
      <w:r w:rsidRPr="000E609F">
        <w:rPr>
          <w:rtl/>
        </w:rPr>
        <w:t xml:space="preserve"> فرفع نفسه عنها وقام</w:t>
      </w:r>
      <w:r>
        <w:rPr>
          <w:rtl/>
        </w:rPr>
        <w:t xml:space="preserve"> </w:t>
      </w:r>
      <w:r w:rsidRPr="000E609F">
        <w:rPr>
          <w:rtl/>
        </w:rPr>
        <w:t xml:space="preserve">ملقى ودخل على جدك علي بن الحسين </w:t>
      </w:r>
      <w:r w:rsidR="00DC3BAA" w:rsidRPr="00DC3BAA">
        <w:rPr>
          <w:rStyle w:val="libAlaemChar"/>
          <w:rtl/>
        </w:rPr>
        <w:t>عليه‌السلام</w:t>
      </w:r>
      <w:r w:rsidR="00424FB2">
        <w:rPr>
          <w:rtl/>
        </w:rPr>
        <w:t>،</w:t>
      </w:r>
      <w:r>
        <w:rPr>
          <w:rtl/>
        </w:rPr>
        <w:t xml:space="preserve"> فقال له</w:t>
      </w:r>
      <w:r w:rsidR="00424FB2">
        <w:rPr>
          <w:rtl/>
        </w:rPr>
        <w:t>:</w:t>
      </w:r>
      <w:r>
        <w:rPr>
          <w:rtl/>
        </w:rPr>
        <w:t xml:space="preserve"> يا مولاي</w:t>
      </w:r>
      <w:r>
        <w:rPr>
          <w:rFonts w:hint="cs"/>
          <w:rtl/>
        </w:rPr>
        <w:t xml:space="preserve"> </w:t>
      </w:r>
      <w:r w:rsidRPr="000E609F">
        <w:rPr>
          <w:rtl/>
        </w:rPr>
        <w:t>وسيدي</w:t>
      </w:r>
      <w:r w:rsidR="00424FB2">
        <w:rPr>
          <w:rtl/>
        </w:rPr>
        <w:t>،</w:t>
      </w:r>
      <w:r w:rsidRPr="000E609F">
        <w:rPr>
          <w:rtl/>
        </w:rPr>
        <w:t xml:space="preserve"> اني تمتعت من امرأة فكان</w:t>
      </w:r>
      <w:r>
        <w:rPr>
          <w:rtl/>
        </w:rPr>
        <w:t xml:space="preserve"> من قصتي وقصتها كيت وكيت</w:t>
      </w:r>
      <w:r w:rsidR="00424FB2">
        <w:rPr>
          <w:rtl/>
        </w:rPr>
        <w:t>،</w:t>
      </w:r>
      <w:r>
        <w:rPr>
          <w:rtl/>
        </w:rPr>
        <w:t xml:space="preserve"> واني</w:t>
      </w:r>
      <w:r>
        <w:rPr>
          <w:rFonts w:hint="cs"/>
          <w:rtl/>
        </w:rPr>
        <w:t xml:space="preserve"> </w:t>
      </w:r>
      <w:r w:rsidRPr="000E609F">
        <w:rPr>
          <w:rtl/>
        </w:rPr>
        <w:t>قلت لها</w:t>
      </w:r>
      <w:r w:rsidR="00424FB2">
        <w:rPr>
          <w:rtl/>
        </w:rPr>
        <w:t>:</w:t>
      </w:r>
      <w:r w:rsidRPr="000E609F">
        <w:rPr>
          <w:rtl/>
        </w:rPr>
        <w:t xml:space="preserve"> ما هذا التركل</w:t>
      </w:r>
      <w:r>
        <w:rPr>
          <w:rtl/>
        </w:rPr>
        <w:t>؟</w:t>
      </w:r>
      <w:r w:rsidRPr="000E609F">
        <w:rPr>
          <w:rtl/>
        </w:rPr>
        <w:t xml:space="preserve"> فجعلت رجل</w:t>
      </w:r>
      <w:r>
        <w:rPr>
          <w:rtl/>
        </w:rPr>
        <w:t>ها في صدري ودفعتني عنها</w:t>
      </w:r>
      <w:r w:rsidR="00424FB2">
        <w:rPr>
          <w:rtl/>
        </w:rPr>
        <w:t>،</w:t>
      </w:r>
      <w:r>
        <w:rPr>
          <w:rtl/>
        </w:rPr>
        <w:t xml:space="preserve"> وقالت</w:t>
      </w:r>
      <w:r>
        <w:rPr>
          <w:rFonts w:hint="cs"/>
          <w:rtl/>
        </w:rPr>
        <w:t xml:space="preserve"> </w:t>
      </w:r>
      <w:r w:rsidRPr="000E609F">
        <w:rPr>
          <w:rtl/>
        </w:rPr>
        <w:t>لي</w:t>
      </w:r>
      <w:r w:rsidR="00424FB2">
        <w:rPr>
          <w:rtl/>
        </w:rPr>
        <w:t>:</w:t>
      </w:r>
      <w:r w:rsidRPr="000E609F">
        <w:rPr>
          <w:rtl/>
        </w:rPr>
        <w:t xml:space="preserve"> ما أنت بأديب ولا عالم</w:t>
      </w:r>
      <w:r w:rsidR="00424FB2">
        <w:rPr>
          <w:rtl/>
        </w:rPr>
        <w:t>،</w:t>
      </w:r>
      <w:r w:rsidRPr="000E609F">
        <w:rPr>
          <w:rtl/>
        </w:rPr>
        <w:t xml:space="preserve"> أما سمعت الله يقول</w:t>
      </w:r>
      <w:r w:rsidR="00424FB2">
        <w:rPr>
          <w:rtl/>
        </w:rPr>
        <w:t>:</w:t>
      </w:r>
      <w:r w:rsidRPr="000E609F">
        <w:rPr>
          <w:rtl/>
        </w:rPr>
        <w:t xml:space="preserve"> </w:t>
      </w:r>
      <w:r w:rsidR="0004393A">
        <w:rPr>
          <w:rStyle w:val="libAlaemChar"/>
          <w:rtl/>
        </w:rPr>
        <w:t xml:space="preserve">( </w:t>
      </w:r>
      <w:r w:rsidR="00175594" w:rsidRPr="00175594">
        <w:rPr>
          <w:rStyle w:val="libAieChar"/>
          <w:rtl/>
        </w:rPr>
        <w:t>يَا أَيُّهَا الَّذِينَ آمَنُوا لَا تَسْأَلُوا عَنْ أَشْيَاءَ إِن تُبْدَ لَكُمْ تَسُؤْكُمْ</w:t>
      </w:r>
      <w:r w:rsidR="0004393A">
        <w:rPr>
          <w:rStyle w:val="libAlaemChar"/>
          <w:rtl/>
        </w:rPr>
        <w:t xml:space="preserve"> )</w:t>
      </w:r>
      <w:r w:rsidRPr="000E609F">
        <w:rPr>
          <w:rtl/>
        </w:rPr>
        <w:t xml:space="preserve"> </w:t>
      </w:r>
      <w:r w:rsidRPr="00D95677">
        <w:rPr>
          <w:rStyle w:val="libFootnotenumChar"/>
          <w:rtl/>
        </w:rPr>
        <w:t>(14)</w:t>
      </w:r>
      <w:r>
        <w:rPr>
          <w:rtl/>
        </w:rPr>
        <w:t xml:space="preserve"> قال الصادق</w:t>
      </w:r>
      <w:r>
        <w:rPr>
          <w:rFonts w:hint="cs"/>
          <w:rtl/>
        </w:rPr>
        <w:t xml:space="preserve"> </w:t>
      </w:r>
      <w:r w:rsidR="00DC3BAA" w:rsidRPr="00DC3BAA">
        <w:rPr>
          <w:rStyle w:val="libAlaemChar"/>
          <w:rtl/>
        </w:rPr>
        <w:t>عليه‌السلام</w:t>
      </w:r>
      <w:r w:rsidR="00424FB2">
        <w:rPr>
          <w:rtl/>
        </w:rPr>
        <w:t>:</w:t>
      </w:r>
      <w:r>
        <w:rPr>
          <w:rtl/>
        </w:rPr>
        <w:t xml:space="preserve"> « </w:t>
      </w:r>
      <w:r w:rsidRPr="000E609F">
        <w:rPr>
          <w:rtl/>
        </w:rPr>
        <w:t>هذا شرف من ش</w:t>
      </w:r>
      <w:r>
        <w:rPr>
          <w:rtl/>
        </w:rPr>
        <w:t>يعتنا ومن يكذب علينا فليس منا</w:t>
      </w:r>
      <w:r w:rsidR="00424FB2">
        <w:rPr>
          <w:rtl/>
        </w:rPr>
        <w:t>،</w:t>
      </w:r>
      <w:r>
        <w:rPr>
          <w:rFonts w:hint="cs"/>
          <w:rtl/>
        </w:rPr>
        <w:t xml:space="preserve"> </w:t>
      </w:r>
      <w:r w:rsidRPr="000E609F">
        <w:rPr>
          <w:rtl/>
        </w:rPr>
        <w:t>والله ما أرسل الله رسله الا بالحق</w:t>
      </w:r>
      <w:r w:rsidR="00424FB2">
        <w:rPr>
          <w:rtl/>
        </w:rPr>
        <w:t>،</w:t>
      </w:r>
      <w:r w:rsidRPr="000E609F">
        <w:rPr>
          <w:rtl/>
        </w:rPr>
        <w:t xml:space="preserve"> ولا</w:t>
      </w:r>
      <w:r>
        <w:rPr>
          <w:rtl/>
        </w:rPr>
        <w:t xml:space="preserve"> جاء الا بالصدق</w:t>
      </w:r>
      <w:r w:rsidR="00424FB2">
        <w:rPr>
          <w:rtl/>
        </w:rPr>
        <w:t>،</w:t>
      </w:r>
      <w:r>
        <w:rPr>
          <w:rtl/>
        </w:rPr>
        <w:t xml:space="preserve"> ولا يحكون إلا</w:t>
      </w:r>
      <w:r>
        <w:rPr>
          <w:rFonts w:hint="cs"/>
          <w:rtl/>
        </w:rPr>
        <w:t xml:space="preserve"> </w:t>
      </w:r>
      <w:r w:rsidRPr="000E609F">
        <w:rPr>
          <w:rtl/>
        </w:rPr>
        <w:t>عن الله</w:t>
      </w:r>
      <w:r w:rsidR="00424FB2">
        <w:rPr>
          <w:rtl/>
        </w:rPr>
        <w:t>،</w:t>
      </w:r>
      <w:r w:rsidRPr="000E609F">
        <w:rPr>
          <w:rtl/>
        </w:rPr>
        <w:t xml:space="preserve"> ومن عند الله</w:t>
      </w:r>
      <w:r w:rsidR="00424FB2">
        <w:rPr>
          <w:rtl/>
        </w:rPr>
        <w:t>،</w:t>
      </w:r>
      <w:r w:rsidRPr="000E609F">
        <w:rPr>
          <w:rtl/>
        </w:rPr>
        <w:t xml:space="preserve"> وبكتاب الله</w:t>
      </w:r>
      <w:r w:rsidR="00424FB2">
        <w:rPr>
          <w:rtl/>
        </w:rPr>
        <w:t>،</w:t>
      </w:r>
      <w:r w:rsidRPr="000E609F">
        <w:rPr>
          <w:rtl/>
        </w:rPr>
        <w:t xml:space="preserve"> فلا تتبعوا أهواءكم فتضلوا</w:t>
      </w:r>
      <w:r w:rsidR="00424FB2">
        <w:rPr>
          <w:rtl/>
        </w:rPr>
        <w:t>،</w:t>
      </w:r>
      <w:r w:rsidRPr="000E609F">
        <w:rPr>
          <w:rtl/>
        </w:rPr>
        <w:t xml:space="preserve"> ولا</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(13) ورد في هامش الطبعة الحجرية</w:t>
      </w:r>
      <w:r w:rsidR="00424FB2">
        <w:rPr>
          <w:rtl/>
        </w:rPr>
        <w:t>:</w:t>
      </w:r>
      <w:r w:rsidRPr="000E609F">
        <w:rPr>
          <w:rtl/>
        </w:rPr>
        <w:t xml:space="preserve"> هكذا في الأصل</w:t>
      </w:r>
      <w:r w:rsidR="00424FB2">
        <w:rPr>
          <w:rtl/>
        </w:rPr>
        <w:t>،</w:t>
      </w:r>
      <w:r w:rsidRPr="000E609F">
        <w:rPr>
          <w:rtl/>
        </w:rPr>
        <w:t xml:space="preserve"> ويحتمل قويا أنه مصحف</w:t>
      </w:r>
      <w:r>
        <w:rPr>
          <w:rtl/>
        </w:rPr>
        <w:t xml:space="preserve"> </w:t>
      </w:r>
      <w:r w:rsidRPr="000E609F">
        <w:rPr>
          <w:rtl/>
        </w:rPr>
        <w:t>حضرناها وأشباهها</w:t>
      </w:r>
    </w:p>
    <w:p w:rsidR="00D95677" w:rsidRPr="000E609F" w:rsidRDefault="00D95677" w:rsidP="00D95677">
      <w:pPr>
        <w:pStyle w:val="libFootnote"/>
        <w:rPr>
          <w:rtl/>
        </w:rPr>
      </w:pPr>
      <w:r w:rsidRPr="000E609F">
        <w:rPr>
          <w:rtl/>
        </w:rPr>
        <w:t>(14) المائدة 5</w:t>
      </w:r>
      <w:r w:rsidR="00424FB2">
        <w:rPr>
          <w:rtl/>
        </w:rPr>
        <w:t>:</w:t>
      </w:r>
      <w:r w:rsidRPr="000E609F">
        <w:rPr>
          <w:rtl/>
        </w:rPr>
        <w:t xml:space="preserve"> 101</w:t>
      </w:r>
      <w:r>
        <w:rPr>
          <w:rtl/>
        </w:rPr>
        <w:t>.</w:t>
      </w:r>
    </w:p>
    <w:p w:rsidR="00D95677" w:rsidRPr="000E609F" w:rsidRDefault="00D95677" w:rsidP="00D95677">
      <w:pPr>
        <w:pStyle w:val="libNormal0"/>
        <w:rPr>
          <w:rtl/>
        </w:rPr>
      </w:pPr>
      <w:r>
        <w:rPr>
          <w:rtl/>
        </w:rPr>
        <w:br w:type="page"/>
      </w:r>
      <w:r w:rsidRPr="000E609F">
        <w:rPr>
          <w:rtl/>
        </w:rPr>
        <w:lastRenderedPageBreak/>
        <w:t>ترخصوا لأنفسكم فيحرم عليكم ما أحل الله لكم</w:t>
      </w:r>
      <w:r w:rsidR="00424FB2">
        <w:rPr>
          <w:rtl/>
        </w:rPr>
        <w:t>،</w:t>
      </w:r>
      <w:r w:rsidRPr="000E609F">
        <w:rPr>
          <w:rtl/>
        </w:rPr>
        <w:t xml:space="preserve"> والله يا مفضل ما هو الا</w:t>
      </w:r>
      <w:r>
        <w:rPr>
          <w:rtl/>
        </w:rPr>
        <w:t xml:space="preserve"> </w:t>
      </w:r>
      <w:r w:rsidRPr="000E609F">
        <w:rPr>
          <w:rtl/>
        </w:rPr>
        <w:t>دين الحق</w:t>
      </w:r>
      <w:r w:rsidR="00424FB2">
        <w:rPr>
          <w:rtl/>
        </w:rPr>
        <w:t>،</w:t>
      </w:r>
      <w:r w:rsidRPr="000E609F">
        <w:rPr>
          <w:rtl/>
        </w:rPr>
        <w:t xml:space="preserve"> وما شرائط المتعة الا ما قدمت ذكره لك </w:t>
      </w:r>
      <w:r>
        <w:rPr>
          <w:rFonts w:hint="cs"/>
          <w:rtl/>
        </w:rPr>
        <w:t>»</w:t>
      </w:r>
      <w:r w:rsidRPr="000E609F">
        <w:rPr>
          <w:rtl/>
        </w:rPr>
        <w:t xml:space="preserve"> الخبر</w:t>
      </w:r>
      <w:r>
        <w:rPr>
          <w:rtl/>
        </w:rPr>
        <w:t>.</w:t>
      </w:r>
    </w:p>
    <w:p w:rsidR="00D95677" w:rsidRPr="000E609F" w:rsidRDefault="00D95677" w:rsidP="001538AC">
      <w:pPr>
        <w:pStyle w:val="libNormal"/>
        <w:rPr>
          <w:rtl/>
        </w:rPr>
      </w:pPr>
      <w:r w:rsidRPr="002646DC">
        <w:rPr>
          <w:rStyle w:val="libNumChar"/>
          <w:rtl/>
        </w:rPr>
        <w:t>[17349]</w:t>
      </w:r>
      <w:r w:rsidRPr="000E609F">
        <w:rPr>
          <w:rtl/>
        </w:rPr>
        <w:t xml:space="preserve"> 2</w:t>
      </w:r>
      <w:r>
        <w:rPr>
          <w:rtl/>
        </w:rPr>
        <w:t xml:space="preserve"> - </w:t>
      </w:r>
      <w:r w:rsidRPr="000E609F">
        <w:rPr>
          <w:rtl/>
        </w:rPr>
        <w:t>الشيخ فضل بن شاذان في كتاب الايضاح</w:t>
      </w:r>
      <w:r w:rsidR="00424FB2">
        <w:rPr>
          <w:rtl/>
        </w:rPr>
        <w:t>:</w:t>
      </w:r>
      <w:r w:rsidRPr="000E609F">
        <w:rPr>
          <w:rtl/>
        </w:rPr>
        <w:t xml:space="preserve"> في كلام له</w:t>
      </w:r>
      <w:r w:rsidR="00424FB2">
        <w:rPr>
          <w:rtl/>
        </w:rPr>
        <w:t>:</w:t>
      </w:r>
      <w:r w:rsidRPr="000E609F">
        <w:rPr>
          <w:rtl/>
        </w:rPr>
        <w:t xml:space="preserve"> ثم</w:t>
      </w:r>
      <w:r>
        <w:rPr>
          <w:rtl/>
        </w:rPr>
        <w:t xml:space="preserve"> </w:t>
      </w:r>
      <w:r w:rsidRPr="000E609F">
        <w:rPr>
          <w:rtl/>
        </w:rPr>
        <w:t>ما تعيبون الشيعة من قولكم</w:t>
      </w:r>
      <w:r w:rsidR="00424FB2">
        <w:rPr>
          <w:rtl/>
        </w:rPr>
        <w:t>:</w:t>
      </w:r>
      <w:r w:rsidRPr="000E609F">
        <w:rPr>
          <w:rtl/>
        </w:rPr>
        <w:t xml:space="preserve"> انهم يستحلون متعة النساء</w:t>
      </w:r>
      <w:r w:rsidR="00424FB2">
        <w:rPr>
          <w:rtl/>
        </w:rPr>
        <w:t>،</w:t>
      </w:r>
      <w:r w:rsidRPr="000E609F">
        <w:rPr>
          <w:rtl/>
        </w:rPr>
        <w:t xml:space="preserve"> والمتعة زعمتم</w:t>
      </w:r>
      <w:r>
        <w:rPr>
          <w:rtl/>
        </w:rPr>
        <w:t xml:space="preserve"> </w:t>
      </w:r>
      <w:r w:rsidRPr="000E609F">
        <w:rPr>
          <w:rtl/>
        </w:rPr>
        <w:t>انها زنى</w:t>
      </w:r>
      <w:r w:rsidR="00424FB2">
        <w:rPr>
          <w:rtl/>
        </w:rPr>
        <w:t>،</w:t>
      </w:r>
      <w:r w:rsidRPr="000E609F">
        <w:rPr>
          <w:rtl/>
        </w:rPr>
        <w:t xml:space="preserve"> وأنتم تروون في المتعة عن فقهائكم وعلمائكم من أصحاب رسول</w:t>
      </w:r>
      <w:r>
        <w:rPr>
          <w:rtl/>
        </w:rPr>
        <w:t xml:space="preserve"> </w:t>
      </w:r>
      <w:r w:rsidRPr="000E609F">
        <w:rPr>
          <w:rtl/>
        </w:rPr>
        <w:t xml:space="preserve">الله </w:t>
      </w:r>
      <w:r w:rsidR="00DC3BAA" w:rsidRPr="00DC3BAA">
        <w:rPr>
          <w:rStyle w:val="libAlaemChar"/>
          <w:rtl/>
        </w:rPr>
        <w:t>صلى‌الله‌عليه‌وآله</w:t>
      </w:r>
      <w:r w:rsidRPr="000E609F">
        <w:rPr>
          <w:rtl/>
        </w:rPr>
        <w:t xml:space="preserve"> ومن التابعين</w:t>
      </w:r>
      <w:r w:rsidR="00424FB2">
        <w:rPr>
          <w:rtl/>
        </w:rPr>
        <w:t>،</w:t>
      </w:r>
      <w:r w:rsidRPr="000E609F">
        <w:rPr>
          <w:rtl/>
        </w:rPr>
        <w:t xml:space="preserve"> أنهم عملوا بها</w:t>
      </w:r>
      <w:r w:rsidR="00424FB2">
        <w:rPr>
          <w:rtl/>
        </w:rPr>
        <w:t>،</w:t>
      </w:r>
      <w:r w:rsidRPr="000E609F">
        <w:rPr>
          <w:rtl/>
        </w:rPr>
        <w:t xml:space="preserve"> واستحلوا على</w:t>
      </w:r>
      <w:r>
        <w:rPr>
          <w:rtl/>
        </w:rPr>
        <w:t xml:space="preserve"> </w:t>
      </w:r>
      <w:r w:rsidRPr="000E609F">
        <w:rPr>
          <w:rtl/>
        </w:rPr>
        <w:t xml:space="preserve">عهد رسول الله </w:t>
      </w:r>
      <w:r w:rsidR="00DC3BAA" w:rsidRPr="00DC3BAA">
        <w:rPr>
          <w:rStyle w:val="libAlaemChar"/>
          <w:rtl/>
        </w:rPr>
        <w:t>صلى‌الله‌عليه‌وآله</w:t>
      </w:r>
      <w:r w:rsidR="00424FB2">
        <w:rPr>
          <w:rtl/>
        </w:rPr>
        <w:t>،</w:t>
      </w:r>
      <w:r w:rsidRPr="000E609F">
        <w:rPr>
          <w:rtl/>
        </w:rPr>
        <w:t xml:space="preserve"> وبعده</w:t>
      </w:r>
      <w:r w:rsidR="00424FB2">
        <w:rPr>
          <w:rtl/>
        </w:rPr>
        <w:t>،</w:t>
      </w:r>
      <w:r w:rsidRPr="000E609F">
        <w:rPr>
          <w:rtl/>
        </w:rPr>
        <w:t xml:space="preserve"> حتى نهى عنها </w:t>
      </w:r>
      <w:r w:rsidRPr="00D95677">
        <w:rPr>
          <w:rStyle w:val="libFootnotenumChar"/>
          <w:rtl/>
        </w:rPr>
        <w:t>(1)</w:t>
      </w:r>
      <w:r w:rsidRPr="000E609F">
        <w:rPr>
          <w:rtl/>
        </w:rPr>
        <w:t xml:space="preserve"> عمر بن</w:t>
      </w:r>
      <w:r>
        <w:rPr>
          <w:rtl/>
        </w:rPr>
        <w:t xml:space="preserve"> </w:t>
      </w:r>
      <w:r w:rsidRPr="000E609F">
        <w:rPr>
          <w:rtl/>
        </w:rPr>
        <w:t>الخطاب في خلافته</w:t>
      </w:r>
      <w:r>
        <w:rPr>
          <w:rtl/>
        </w:rPr>
        <w:t>.</w:t>
      </w:r>
    </w:p>
    <w:p w:rsidR="00D95677" w:rsidRPr="000E609F" w:rsidRDefault="00D95677" w:rsidP="001538AC">
      <w:pPr>
        <w:pStyle w:val="libNormal"/>
        <w:rPr>
          <w:rtl/>
        </w:rPr>
      </w:pPr>
      <w:r w:rsidRPr="002646DC">
        <w:rPr>
          <w:rStyle w:val="libNumChar"/>
          <w:rtl/>
        </w:rPr>
        <w:t>[17350]</w:t>
      </w:r>
      <w:r w:rsidRPr="000E609F">
        <w:rPr>
          <w:rtl/>
        </w:rPr>
        <w:t xml:space="preserve"> 3</w:t>
      </w:r>
      <w:r>
        <w:rPr>
          <w:rtl/>
        </w:rPr>
        <w:t xml:space="preserve"> - </w:t>
      </w:r>
      <w:r w:rsidRPr="000E609F">
        <w:rPr>
          <w:rtl/>
        </w:rPr>
        <w:t>ومن ذلك هشام بن يوسف الصنعاني</w:t>
      </w:r>
      <w:r w:rsidR="00424FB2">
        <w:rPr>
          <w:rtl/>
        </w:rPr>
        <w:t>،</w:t>
      </w:r>
      <w:r w:rsidRPr="000E609F">
        <w:rPr>
          <w:rtl/>
        </w:rPr>
        <w:t xml:space="preserve"> عن ابن جريح قال</w:t>
      </w:r>
      <w:r w:rsidR="00424FB2">
        <w:rPr>
          <w:rtl/>
        </w:rPr>
        <w:t>:</w:t>
      </w:r>
      <w:r>
        <w:rPr>
          <w:rtl/>
        </w:rPr>
        <w:t xml:space="preserve"> </w:t>
      </w:r>
      <w:r w:rsidRPr="000E609F">
        <w:rPr>
          <w:rtl/>
        </w:rPr>
        <w:t>أخبرني أبو الزبير</w:t>
      </w:r>
      <w:r w:rsidR="00424FB2">
        <w:rPr>
          <w:rtl/>
        </w:rPr>
        <w:t>،</w:t>
      </w:r>
      <w:r w:rsidRPr="000E609F">
        <w:rPr>
          <w:rtl/>
        </w:rPr>
        <w:t xml:space="preserve"> أنه سمع أبا واقد البكري</w:t>
      </w:r>
      <w:r>
        <w:rPr>
          <w:rtl/>
        </w:rPr>
        <w:t xml:space="preserve"> - </w:t>
      </w:r>
      <w:r w:rsidRPr="000E609F">
        <w:rPr>
          <w:rtl/>
        </w:rPr>
        <w:t>بكر قريش</w:t>
      </w:r>
      <w:r>
        <w:rPr>
          <w:rtl/>
        </w:rPr>
        <w:t xml:space="preserve"> - </w:t>
      </w:r>
      <w:r w:rsidRPr="000E609F">
        <w:rPr>
          <w:rtl/>
        </w:rPr>
        <w:t>يقول</w:t>
      </w:r>
      <w:r w:rsidR="00424FB2">
        <w:rPr>
          <w:rtl/>
        </w:rPr>
        <w:t>:</w:t>
      </w:r>
      <w:r w:rsidRPr="000E609F">
        <w:rPr>
          <w:rtl/>
        </w:rPr>
        <w:t xml:space="preserve"> استمتعنا</w:t>
      </w:r>
      <w:r>
        <w:rPr>
          <w:rtl/>
        </w:rPr>
        <w:t xml:space="preserve"> </w:t>
      </w:r>
      <w:r w:rsidRPr="000E609F">
        <w:rPr>
          <w:rtl/>
        </w:rPr>
        <w:t xml:space="preserve">أصحاب النبي </w:t>
      </w:r>
      <w:r w:rsidR="00DC3BAA" w:rsidRPr="00DC3BAA">
        <w:rPr>
          <w:rStyle w:val="libAlaemChar"/>
          <w:rtl/>
        </w:rPr>
        <w:t>صلى‌الله‌عليه‌وآله</w:t>
      </w:r>
      <w:r>
        <w:rPr>
          <w:rtl/>
        </w:rPr>
        <w:t>.</w:t>
      </w:r>
    </w:p>
    <w:p w:rsidR="00D95677" w:rsidRPr="000E609F" w:rsidRDefault="00D95677" w:rsidP="001538AC">
      <w:pPr>
        <w:pStyle w:val="libNormal"/>
        <w:rPr>
          <w:rtl/>
        </w:rPr>
      </w:pPr>
      <w:r w:rsidRPr="002646DC">
        <w:rPr>
          <w:rStyle w:val="libNumChar"/>
          <w:rtl/>
        </w:rPr>
        <w:t>[17351]</w:t>
      </w:r>
      <w:r w:rsidRPr="000E609F">
        <w:rPr>
          <w:rtl/>
        </w:rPr>
        <w:t xml:space="preserve"> 4</w:t>
      </w:r>
      <w:r>
        <w:rPr>
          <w:rtl/>
        </w:rPr>
        <w:t xml:space="preserve"> - </w:t>
      </w:r>
      <w:r w:rsidRPr="000E609F">
        <w:rPr>
          <w:rtl/>
        </w:rPr>
        <w:t>وأخبرني أبو الزبير</w:t>
      </w:r>
      <w:r w:rsidR="00424FB2">
        <w:rPr>
          <w:rtl/>
        </w:rPr>
        <w:t>،</w:t>
      </w:r>
      <w:r w:rsidRPr="000E609F">
        <w:rPr>
          <w:rtl/>
        </w:rPr>
        <w:t xml:space="preserve"> أنه سمع أبا واقد وهو يقول</w:t>
      </w:r>
      <w:r w:rsidR="00424FB2">
        <w:rPr>
          <w:rtl/>
        </w:rPr>
        <w:t>:</w:t>
      </w:r>
      <w:r w:rsidRPr="000E609F">
        <w:rPr>
          <w:rtl/>
        </w:rPr>
        <w:t xml:space="preserve"> قسم النبي</w:t>
      </w:r>
      <w:r>
        <w:rPr>
          <w:rtl/>
        </w:rPr>
        <w:t xml:space="preserve"> </w:t>
      </w:r>
      <w:r w:rsidR="00DC3BAA" w:rsidRPr="00DC3BAA">
        <w:rPr>
          <w:rStyle w:val="libAlaemChar"/>
          <w:rtl/>
        </w:rPr>
        <w:t>صلى‌الله‌عليه‌وآله</w:t>
      </w:r>
      <w:r w:rsidRPr="000E609F">
        <w:rPr>
          <w:rtl/>
        </w:rPr>
        <w:t xml:space="preserve"> بيننا غنما</w:t>
      </w:r>
      <w:r w:rsidR="00424FB2">
        <w:rPr>
          <w:rtl/>
        </w:rPr>
        <w:t>،</w:t>
      </w:r>
      <w:r w:rsidRPr="000E609F">
        <w:rPr>
          <w:rtl/>
        </w:rPr>
        <w:t xml:space="preserve"> فأصابتني شاتان فاستمتعت بهما</w:t>
      </w:r>
      <w:r>
        <w:rPr>
          <w:rtl/>
        </w:rPr>
        <w:t>.</w:t>
      </w:r>
    </w:p>
    <w:p w:rsidR="00D95677" w:rsidRPr="000E609F" w:rsidRDefault="002646DC" w:rsidP="001538AC">
      <w:pPr>
        <w:pStyle w:val="libNormal"/>
        <w:rPr>
          <w:rtl/>
        </w:rPr>
      </w:pPr>
      <w:r w:rsidRPr="002646DC">
        <w:rPr>
          <w:rStyle w:val="libNumChar"/>
          <w:rtl/>
        </w:rPr>
        <w:t>[17352]</w:t>
      </w:r>
      <w:r w:rsidR="00D95677" w:rsidRPr="000E609F">
        <w:rPr>
          <w:rtl/>
        </w:rPr>
        <w:t xml:space="preserve"> 5</w:t>
      </w:r>
      <w:r w:rsidR="00D95677">
        <w:rPr>
          <w:rtl/>
        </w:rPr>
        <w:t xml:space="preserve"> - </w:t>
      </w:r>
      <w:r w:rsidR="00D95677" w:rsidRPr="000E609F">
        <w:rPr>
          <w:rtl/>
        </w:rPr>
        <w:t>هشام بن يوسف قال</w:t>
      </w:r>
      <w:r w:rsidR="00424FB2">
        <w:rPr>
          <w:rtl/>
        </w:rPr>
        <w:t>:</w:t>
      </w:r>
      <w:r w:rsidR="00D95677" w:rsidRPr="000E609F">
        <w:rPr>
          <w:rtl/>
        </w:rPr>
        <w:t xml:space="preserve"> أخبرني ابن جريح قال</w:t>
      </w:r>
      <w:r w:rsidR="00424FB2">
        <w:rPr>
          <w:rtl/>
        </w:rPr>
        <w:t>:</w:t>
      </w:r>
      <w:r w:rsidR="00D95677" w:rsidRPr="000E609F">
        <w:rPr>
          <w:rtl/>
        </w:rPr>
        <w:t xml:space="preserve"> قال أبو الزبير</w:t>
      </w:r>
      <w:r w:rsidR="00D95677">
        <w:rPr>
          <w:rtl/>
        </w:rPr>
        <w:t xml:space="preserve"> </w:t>
      </w:r>
      <w:r w:rsidR="00D95677" w:rsidRPr="000E609F">
        <w:rPr>
          <w:rtl/>
        </w:rPr>
        <w:t xml:space="preserve">[ قال ] </w:t>
      </w:r>
      <w:r w:rsidR="00D95677" w:rsidRPr="00D95677">
        <w:rPr>
          <w:rStyle w:val="libFootnotenumChar"/>
          <w:rtl/>
        </w:rPr>
        <w:t>(1)</w:t>
      </w:r>
      <w:r w:rsidR="00424FB2">
        <w:rPr>
          <w:rtl/>
        </w:rPr>
        <w:t>:</w:t>
      </w:r>
      <w:r w:rsidR="00D95677" w:rsidRPr="000E609F">
        <w:rPr>
          <w:rtl/>
        </w:rPr>
        <w:t xml:space="preserve"> سمعت طاووسا يقول</w:t>
      </w:r>
      <w:r w:rsidR="00424FB2">
        <w:rPr>
          <w:rtl/>
        </w:rPr>
        <w:t>:</w:t>
      </w:r>
      <w:r w:rsidR="00D95677" w:rsidRPr="000E609F">
        <w:rPr>
          <w:rtl/>
        </w:rPr>
        <w:t xml:space="preserve"> إن ابن فلان يقول</w:t>
      </w:r>
      <w:r w:rsidR="00424FB2">
        <w:rPr>
          <w:rtl/>
        </w:rPr>
        <w:t>:</w:t>
      </w:r>
      <w:r w:rsidR="00D95677" w:rsidRPr="000E609F">
        <w:rPr>
          <w:rtl/>
        </w:rPr>
        <w:t xml:space="preserve"> إن ابن عباس</w:t>
      </w:r>
      <w:r w:rsidR="00D95677">
        <w:rPr>
          <w:rtl/>
        </w:rPr>
        <w:t xml:space="preserve"> </w:t>
      </w:r>
      <w:r w:rsidR="00D95677" w:rsidRPr="000E609F">
        <w:rPr>
          <w:rtl/>
        </w:rPr>
        <w:t>يفتي بالزنى</w:t>
      </w:r>
      <w:r w:rsidR="00424FB2">
        <w:rPr>
          <w:rtl/>
        </w:rPr>
        <w:t>،</w:t>
      </w:r>
      <w:r w:rsidR="00D95677" w:rsidRPr="000E609F">
        <w:rPr>
          <w:rtl/>
        </w:rPr>
        <w:t xml:space="preserve"> فبلغ ابن عباس</w:t>
      </w:r>
      <w:r w:rsidR="00424FB2">
        <w:rPr>
          <w:rtl/>
        </w:rPr>
        <w:t>،</w:t>
      </w:r>
      <w:r w:rsidR="00D95677" w:rsidRPr="000E609F">
        <w:rPr>
          <w:rtl/>
        </w:rPr>
        <w:t xml:space="preserve"> فعدد ابن عباس رجالا كانوا من المتعة</w:t>
      </w:r>
      <w:r w:rsidR="00424FB2">
        <w:rPr>
          <w:rtl/>
        </w:rPr>
        <w:t>،</w:t>
      </w:r>
      <w:r w:rsidR="00D95677" w:rsidRPr="000E609F">
        <w:rPr>
          <w:rtl/>
        </w:rPr>
        <w:t xml:space="preserve"> فلم</w:t>
      </w:r>
      <w:r w:rsidR="00D95677">
        <w:rPr>
          <w:rtl/>
        </w:rPr>
        <w:t xml:space="preserve"> </w:t>
      </w:r>
      <w:r w:rsidR="00D95677" w:rsidRPr="000E609F">
        <w:rPr>
          <w:rtl/>
        </w:rPr>
        <w:t>اذكر ممن عدد منهم غير معبد بن أمية</w:t>
      </w:r>
      <w:r w:rsidR="00D95677">
        <w:rPr>
          <w:rtl/>
        </w:rPr>
        <w:t>.</w:t>
      </w:r>
    </w:p>
    <w:p w:rsidR="00D95677" w:rsidRPr="000E609F" w:rsidRDefault="002646DC" w:rsidP="001538AC">
      <w:pPr>
        <w:pStyle w:val="libNormal"/>
        <w:rPr>
          <w:rtl/>
        </w:rPr>
      </w:pPr>
      <w:r w:rsidRPr="002646DC">
        <w:rPr>
          <w:rStyle w:val="libNumChar"/>
          <w:rtl/>
        </w:rPr>
        <w:t>[17353]</w:t>
      </w:r>
      <w:r w:rsidR="00D95677" w:rsidRPr="000E609F">
        <w:rPr>
          <w:rtl/>
        </w:rPr>
        <w:t xml:space="preserve"> 6 هشام</w:t>
      </w:r>
      <w:r w:rsidR="00424FB2">
        <w:rPr>
          <w:rtl/>
        </w:rPr>
        <w:t>،</w:t>
      </w:r>
      <w:r w:rsidR="00D95677" w:rsidRPr="000E609F">
        <w:rPr>
          <w:rtl/>
        </w:rPr>
        <w:t xml:space="preserve"> عن ابن جريح قال</w:t>
      </w:r>
      <w:r w:rsidR="00424FB2">
        <w:rPr>
          <w:rtl/>
        </w:rPr>
        <w:t>:</w:t>
      </w:r>
      <w:r w:rsidR="00D95677" w:rsidRPr="000E609F">
        <w:rPr>
          <w:rtl/>
        </w:rPr>
        <w:t xml:space="preserve"> أخبرني أبو الزبير</w:t>
      </w:r>
      <w:r w:rsidR="00424FB2">
        <w:rPr>
          <w:rtl/>
        </w:rPr>
        <w:t>،</w:t>
      </w:r>
      <w:r w:rsidR="00D95677" w:rsidRPr="000E609F">
        <w:rPr>
          <w:rtl/>
        </w:rPr>
        <w:t xml:space="preserve"> أنه سمع</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2</w:t>
      </w:r>
      <w:r>
        <w:rPr>
          <w:rtl/>
        </w:rPr>
        <w:t xml:space="preserve"> - </w:t>
      </w:r>
      <w:r w:rsidRPr="000E609F">
        <w:rPr>
          <w:rtl/>
        </w:rPr>
        <w:t>كتاب الايضاح ص 197</w:t>
      </w:r>
      <w:r>
        <w:rPr>
          <w:rtl/>
        </w:rPr>
        <w:t>.</w:t>
      </w:r>
    </w:p>
    <w:p w:rsidR="00D95677" w:rsidRPr="000E609F" w:rsidRDefault="00D95677" w:rsidP="00D95677">
      <w:pPr>
        <w:pStyle w:val="libFootnote"/>
        <w:rPr>
          <w:rtl/>
        </w:rPr>
      </w:pPr>
      <w:r w:rsidRPr="000E609F">
        <w:rPr>
          <w:rtl/>
        </w:rPr>
        <w:t>(1) في الطبعة الحجرية</w:t>
      </w:r>
      <w:r w:rsidR="00424FB2">
        <w:rPr>
          <w:rtl/>
        </w:rPr>
        <w:t>:</w:t>
      </w:r>
      <w:r w:rsidRPr="000E609F">
        <w:rPr>
          <w:rtl/>
        </w:rPr>
        <w:t xml:space="preserve"> عنه</w:t>
      </w:r>
      <w:r w:rsidR="00424FB2">
        <w:rPr>
          <w:rtl/>
        </w:rPr>
        <w:t>،</w:t>
      </w:r>
      <w:r w:rsidRPr="000E609F">
        <w:rPr>
          <w:rtl/>
        </w:rPr>
        <w:t xml:space="preserve"> وما أثبتناه من المصدر</w:t>
      </w:r>
      <w:r>
        <w:rPr>
          <w:rtl/>
        </w:rPr>
        <w:t>.</w:t>
      </w:r>
    </w:p>
    <w:p w:rsidR="00D95677" w:rsidRPr="000E609F" w:rsidRDefault="00D95677" w:rsidP="00D95677">
      <w:pPr>
        <w:pStyle w:val="libFootnote0"/>
        <w:rPr>
          <w:rtl/>
        </w:rPr>
      </w:pPr>
      <w:r w:rsidRPr="000E609F">
        <w:rPr>
          <w:rtl/>
        </w:rPr>
        <w:t>3</w:t>
      </w:r>
      <w:r>
        <w:rPr>
          <w:rtl/>
        </w:rPr>
        <w:t xml:space="preserve"> - </w:t>
      </w:r>
      <w:r w:rsidRPr="000E609F">
        <w:rPr>
          <w:rtl/>
        </w:rPr>
        <w:t>كتاب الايضاح ص 197</w:t>
      </w:r>
      <w:r>
        <w:rPr>
          <w:rtl/>
        </w:rPr>
        <w:t>.</w:t>
      </w:r>
    </w:p>
    <w:p w:rsidR="00D95677" w:rsidRPr="000E609F" w:rsidRDefault="00D95677" w:rsidP="00D95677">
      <w:pPr>
        <w:pStyle w:val="libFootnote0"/>
        <w:rPr>
          <w:rtl/>
        </w:rPr>
      </w:pPr>
      <w:r w:rsidRPr="000E609F">
        <w:rPr>
          <w:rtl/>
        </w:rPr>
        <w:t>4</w:t>
      </w:r>
      <w:r>
        <w:rPr>
          <w:rtl/>
        </w:rPr>
        <w:t xml:space="preserve"> - </w:t>
      </w:r>
      <w:r w:rsidRPr="000E609F">
        <w:rPr>
          <w:rtl/>
        </w:rPr>
        <w:t>كتاب الايضاح ص 197</w:t>
      </w:r>
      <w:r>
        <w:rPr>
          <w:rtl/>
        </w:rPr>
        <w:t>.</w:t>
      </w:r>
    </w:p>
    <w:p w:rsidR="00D95677" w:rsidRPr="000E609F" w:rsidRDefault="00D95677" w:rsidP="00D95677">
      <w:pPr>
        <w:pStyle w:val="libFootnote0"/>
        <w:rPr>
          <w:rtl/>
        </w:rPr>
      </w:pPr>
      <w:r w:rsidRPr="000E609F">
        <w:rPr>
          <w:rtl/>
        </w:rPr>
        <w:t>5</w:t>
      </w:r>
      <w:r>
        <w:rPr>
          <w:rtl/>
        </w:rPr>
        <w:t xml:space="preserve"> - </w:t>
      </w:r>
      <w:r w:rsidRPr="000E609F">
        <w:rPr>
          <w:rtl/>
        </w:rPr>
        <w:t>كتاب الايضاح ص 197</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0"/>
        <w:rPr>
          <w:rtl/>
        </w:rPr>
      </w:pPr>
      <w:r w:rsidRPr="000E609F">
        <w:rPr>
          <w:rtl/>
        </w:rPr>
        <w:t>6</w:t>
      </w:r>
      <w:r>
        <w:rPr>
          <w:rtl/>
        </w:rPr>
        <w:t xml:space="preserve"> - </w:t>
      </w:r>
      <w:r w:rsidRPr="000E609F">
        <w:rPr>
          <w:rtl/>
        </w:rPr>
        <w:t>الايضاح ص 197</w:t>
      </w:r>
      <w:r>
        <w:rPr>
          <w:rtl/>
        </w:rPr>
        <w:t>.</w:t>
      </w:r>
    </w:p>
    <w:p w:rsidR="00D95677" w:rsidRPr="000E609F" w:rsidRDefault="00D95677" w:rsidP="00D95677">
      <w:pPr>
        <w:pStyle w:val="libNormal0"/>
        <w:rPr>
          <w:rtl/>
        </w:rPr>
      </w:pPr>
      <w:r>
        <w:rPr>
          <w:rtl/>
        </w:rPr>
        <w:br w:type="page"/>
      </w:r>
      <w:r w:rsidRPr="000E609F">
        <w:rPr>
          <w:rtl/>
        </w:rPr>
        <w:lastRenderedPageBreak/>
        <w:t>جابر بن عبد الله الأنصاري</w:t>
      </w:r>
      <w:r w:rsidR="00424FB2">
        <w:rPr>
          <w:rtl/>
        </w:rPr>
        <w:t>،</w:t>
      </w:r>
      <w:r w:rsidRPr="000E609F">
        <w:rPr>
          <w:rtl/>
        </w:rPr>
        <w:t xml:space="preserve"> يقول</w:t>
      </w:r>
      <w:r w:rsidR="00424FB2">
        <w:rPr>
          <w:rtl/>
        </w:rPr>
        <w:t>:</w:t>
      </w:r>
      <w:r w:rsidRPr="000E609F">
        <w:rPr>
          <w:rtl/>
        </w:rPr>
        <w:t xml:space="preserve"> كنا نتمتع بالقبضة من التمر والدقيق</w:t>
      </w:r>
      <w:r>
        <w:rPr>
          <w:rtl/>
        </w:rPr>
        <w:t xml:space="preserve"> </w:t>
      </w:r>
      <w:r w:rsidRPr="000E609F">
        <w:rPr>
          <w:rtl/>
        </w:rPr>
        <w:t xml:space="preserve">الأيام على عهد رسول الله </w:t>
      </w:r>
      <w:r w:rsidR="00DC3BAA" w:rsidRPr="00DC3BAA">
        <w:rPr>
          <w:rStyle w:val="libAlaemChar"/>
          <w:rtl/>
        </w:rPr>
        <w:t>صلى‌الله‌عليه‌وآله</w:t>
      </w:r>
      <w:r w:rsidRPr="000E609F">
        <w:rPr>
          <w:rtl/>
        </w:rPr>
        <w:t xml:space="preserve"> وأبي بكر</w:t>
      </w:r>
      <w:r w:rsidR="00424FB2">
        <w:rPr>
          <w:rtl/>
        </w:rPr>
        <w:t>،</w:t>
      </w:r>
      <w:r w:rsidRPr="000E609F">
        <w:rPr>
          <w:rtl/>
        </w:rPr>
        <w:t xml:space="preserve"> حتى نهى</w:t>
      </w:r>
      <w:r>
        <w:rPr>
          <w:rtl/>
        </w:rPr>
        <w:t xml:space="preserve"> </w:t>
      </w:r>
      <w:r w:rsidRPr="000E609F">
        <w:rPr>
          <w:rtl/>
        </w:rPr>
        <w:t>عمر بن الخطاب في شأن عمرو بن حريث</w:t>
      </w:r>
      <w:r w:rsidR="00424FB2">
        <w:rPr>
          <w:rtl/>
        </w:rPr>
        <w:t>،</w:t>
      </w:r>
      <w:r w:rsidRPr="000E609F">
        <w:rPr>
          <w:rtl/>
        </w:rPr>
        <w:t xml:space="preserve"> قال</w:t>
      </w:r>
      <w:r w:rsidR="00424FB2">
        <w:rPr>
          <w:rtl/>
        </w:rPr>
        <w:t>:</w:t>
      </w:r>
      <w:r w:rsidRPr="000E609F">
        <w:rPr>
          <w:rtl/>
        </w:rPr>
        <w:t xml:space="preserve"> من أشهدت</w:t>
      </w:r>
      <w:r>
        <w:rPr>
          <w:rtl/>
        </w:rPr>
        <w:t>؟</w:t>
      </w:r>
      <w:r w:rsidRPr="000E609F">
        <w:rPr>
          <w:rtl/>
        </w:rPr>
        <w:t xml:space="preserve"> قال</w:t>
      </w:r>
      <w:r w:rsidR="00424FB2">
        <w:rPr>
          <w:rtl/>
        </w:rPr>
        <w:t>:</w:t>
      </w:r>
      <w:r w:rsidRPr="000E609F">
        <w:rPr>
          <w:rtl/>
        </w:rPr>
        <w:t xml:space="preserve"> أمي</w:t>
      </w:r>
      <w:r>
        <w:rPr>
          <w:rtl/>
        </w:rPr>
        <w:t xml:space="preserve"> </w:t>
      </w:r>
      <w:r w:rsidRPr="000E609F">
        <w:rPr>
          <w:rtl/>
        </w:rPr>
        <w:t>وأختي</w:t>
      </w:r>
      <w:r w:rsidR="00424FB2">
        <w:rPr>
          <w:rtl/>
        </w:rPr>
        <w:t>،</w:t>
      </w:r>
      <w:r w:rsidRPr="000E609F">
        <w:rPr>
          <w:rtl/>
        </w:rPr>
        <w:t xml:space="preserve"> أو أمي وأخي</w:t>
      </w:r>
      <w:r w:rsidR="00424FB2">
        <w:rPr>
          <w:rtl/>
        </w:rPr>
        <w:t>،</w:t>
      </w:r>
      <w:r w:rsidRPr="000E609F">
        <w:rPr>
          <w:rtl/>
        </w:rPr>
        <w:t xml:space="preserve"> فأرسل عمر إلى عمرو بن حريث</w:t>
      </w:r>
      <w:r w:rsidR="00424FB2">
        <w:rPr>
          <w:rtl/>
        </w:rPr>
        <w:t>،</w:t>
      </w:r>
      <w:r w:rsidRPr="000E609F">
        <w:rPr>
          <w:rtl/>
        </w:rPr>
        <w:t xml:space="preserve"> فسأله فأخبره</w:t>
      </w:r>
      <w:r>
        <w:rPr>
          <w:rtl/>
        </w:rPr>
        <w:t xml:space="preserve"> </w:t>
      </w:r>
      <w:r w:rsidRPr="000E609F">
        <w:rPr>
          <w:rtl/>
        </w:rPr>
        <w:t>ذلك أمرا ظاهرا</w:t>
      </w:r>
      <w:r w:rsidR="00424FB2">
        <w:rPr>
          <w:rtl/>
        </w:rPr>
        <w:t>،</w:t>
      </w:r>
      <w:r w:rsidRPr="000E609F">
        <w:rPr>
          <w:rtl/>
        </w:rPr>
        <w:t xml:space="preserve"> فقال عمر</w:t>
      </w:r>
      <w:r w:rsidR="00424FB2">
        <w:rPr>
          <w:rtl/>
        </w:rPr>
        <w:t>:</w:t>
      </w:r>
      <w:r w:rsidRPr="000E609F">
        <w:rPr>
          <w:rtl/>
        </w:rPr>
        <w:t xml:space="preserve"> الا غيرهما</w:t>
      </w:r>
      <w:r>
        <w:rPr>
          <w:rtl/>
        </w:rPr>
        <w:t>؟</w:t>
      </w:r>
      <w:r w:rsidRPr="000E609F">
        <w:rPr>
          <w:rtl/>
        </w:rPr>
        <w:t xml:space="preserve"> فذلك حين نهى عنها</w:t>
      </w:r>
      <w:r>
        <w:rPr>
          <w:rtl/>
        </w:rPr>
        <w:t>.</w:t>
      </w:r>
    </w:p>
    <w:p w:rsidR="00D95677" w:rsidRPr="000E609F" w:rsidRDefault="00D95677" w:rsidP="001538AC">
      <w:pPr>
        <w:pStyle w:val="libNormal"/>
        <w:rPr>
          <w:rtl/>
        </w:rPr>
      </w:pPr>
      <w:r w:rsidRPr="002646DC">
        <w:rPr>
          <w:rStyle w:val="libNumChar"/>
          <w:rtl/>
        </w:rPr>
        <w:t>[17354]</w:t>
      </w:r>
      <w:r w:rsidRPr="000E609F">
        <w:rPr>
          <w:rtl/>
        </w:rPr>
        <w:t xml:space="preserve"> 7</w:t>
      </w:r>
      <w:r>
        <w:rPr>
          <w:rtl/>
        </w:rPr>
        <w:t xml:space="preserve"> - </w:t>
      </w:r>
      <w:r w:rsidRPr="000E609F">
        <w:rPr>
          <w:rtl/>
        </w:rPr>
        <w:t>هشام</w:t>
      </w:r>
      <w:r w:rsidR="00424FB2">
        <w:rPr>
          <w:rtl/>
        </w:rPr>
        <w:t>،</w:t>
      </w:r>
      <w:r w:rsidRPr="000E609F">
        <w:rPr>
          <w:rtl/>
        </w:rPr>
        <w:t xml:space="preserve"> عن ابن جريح قال</w:t>
      </w:r>
      <w:r w:rsidR="00424FB2">
        <w:rPr>
          <w:rtl/>
        </w:rPr>
        <w:t>:</w:t>
      </w:r>
      <w:r w:rsidRPr="000E609F">
        <w:rPr>
          <w:rtl/>
        </w:rPr>
        <w:t xml:space="preserve"> أخبرني ابن خيثم قال</w:t>
      </w:r>
      <w:r w:rsidR="00424FB2">
        <w:rPr>
          <w:rtl/>
        </w:rPr>
        <w:t>:</w:t>
      </w:r>
      <w:r w:rsidRPr="000E609F">
        <w:rPr>
          <w:rtl/>
        </w:rPr>
        <w:t xml:space="preserve"> كانت</w:t>
      </w:r>
      <w:r>
        <w:rPr>
          <w:rtl/>
        </w:rPr>
        <w:t xml:space="preserve"> </w:t>
      </w:r>
      <w:r w:rsidRPr="000E609F">
        <w:rPr>
          <w:rtl/>
        </w:rPr>
        <w:t>بمكة امرأة فكان سعيد بن جبير يكثر الدخول عليها</w:t>
      </w:r>
      <w:r w:rsidR="00424FB2">
        <w:rPr>
          <w:rtl/>
        </w:rPr>
        <w:t>،</w:t>
      </w:r>
      <w:r w:rsidRPr="000E609F">
        <w:rPr>
          <w:rtl/>
        </w:rPr>
        <w:t xml:space="preserve"> فقلت</w:t>
      </w:r>
      <w:r w:rsidR="00424FB2">
        <w:rPr>
          <w:rtl/>
        </w:rPr>
        <w:t>:</w:t>
      </w:r>
      <w:r w:rsidRPr="000E609F">
        <w:rPr>
          <w:rtl/>
        </w:rPr>
        <w:t xml:space="preserve"> يا أبا عبد الله</w:t>
      </w:r>
      <w:r>
        <w:rPr>
          <w:rtl/>
        </w:rPr>
        <w:t xml:space="preserve"> </w:t>
      </w:r>
      <w:r w:rsidRPr="000E609F">
        <w:rPr>
          <w:rtl/>
        </w:rPr>
        <w:t>ما أكثر ما تدخل على هذه المرأة</w:t>
      </w:r>
      <w:r>
        <w:rPr>
          <w:rtl/>
        </w:rPr>
        <w:t>!</w:t>
      </w:r>
      <w:r w:rsidRPr="000E609F">
        <w:rPr>
          <w:rtl/>
        </w:rPr>
        <w:t xml:space="preserve"> قال</w:t>
      </w:r>
      <w:r w:rsidR="00424FB2">
        <w:rPr>
          <w:rtl/>
        </w:rPr>
        <w:t>:</w:t>
      </w:r>
      <w:r w:rsidRPr="000E609F">
        <w:rPr>
          <w:rtl/>
        </w:rPr>
        <w:t xml:space="preserve"> قد نكحناها متعة</w:t>
      </w:r>
      <w:r>
        <w:rPr>
          <w:rtl/>
        </w:rPr>
        <w:t>.</w:t>
      </w:r>
    </w:p>
    <w:p w:rsidR="00D95677" w:rsidRPr="000E609F" w:rsidRDefault="00D95677" w:rsidP="001538AC">
      <w:pPr>
        <w:pStyle w:val="libNormal"/>
        <w:rPr>
          <w:rtl/>
        </w:rPr>
      </w:pPr>
      <w:r w:rsidRPr="000E609F">
        <w:rPr>
          <w:rtl/>
        </w:rPr>
        <w:t>قال وأخبرني أن سعيد بن جبير قال</w:t>
      </w:r>
      <w:r w:rsidR="00424FB2">
        <w:rPr>
          <w:rtl/>
        </w:rPr>
        <w:t>:</w:t>
      </w:r>
      <w:r w:rsidRPr="000E609F">
        <w:rPr>
          <w:rtl/>
        </w:rPr>
        <w:t xml:space="preserve"> المتعة أحل من شرب الماء</w:t>
      </w:r>
      <w:r>
        <w:rPr>
          <w:rtl/>
        </w:rPr>
        <w:t>.</w:t>
      </w:r>
    </w:p>
    <w:p w:rsidR="00D95677" w:rsidRPr="000E609F" w:rsidRDefault="00D95677" w:rsidP="001538AC">
      <w:pPr>
        <w:pStyle w:val="libNormal"/>
        <w:rPr>
          <w:rtl/>
        </w:rPr>
      </w:pPr>
      <w:r w:rsidRPr="000E609F">
        <w:rPr>
          <w:rtl/>
        </w:rPr>
        <w:t>ورواه ابن أبي زائدة قال</w:t>
      </w:r>
      <w:r w:rsidR="00424FB2">
        <w:rPr>
          <w:rtl/>
        </w:rPr>
        <w:t>:</w:t>
      </w:r>
      <w:r w:rsidRPr="000E609F">
        <w:rPr>
          <w:rtl/>
        </w:rPr>
        <w:t xml:space="preserve"> أخبرنا إسماعيل بن أبي خالد</w:t>
      </w:r>
      <w:r w:rsidR="00424FB2">
        <w:rPr>
          <w:rtl/>
        </w:rPr>
        <w:t>،</w:t>
      </w:r>
      <w:r w:rsidRPr="000E609F">
        <w:rPr>
          <w:rtl/>
        </w:rPr>
        <w:t xml:space="preserve"> عن قيس بن</w:t>
      </w:r>
      <w:r>
        <w:rPr>
          <w:rtl/>
        </w:rPr>
        <w:t xml:space="preserve"> </w:t>
      </w:r>
      <w:r w:rsidRPr="000E609F">
        <w:rPr>
          <w:rtl/>
        </w:rPr>
        <w:t>أبي حازم</w:t>
      </w:r>
      <w:r w:rsidR="00424FB2">
        <w:rPr>
          <w:rtl/>
        </w:rPr>
        <w:t>،</w:t>
      </w:r>
      <w:r w:rsidRPr="000E609F">
        <w:rPr>
          <w:rtl/>
        </w:rPr>
        <w:t xml:space="preserve"> عن ابن مسعود قال</w:t>
      </w:r>
      <w:r w:rsidR="00424FB2">
        <w:rPr>
          <w:rtl/>
        </w:rPr>
        <w:t>:</w:t>
      </w:r>
      <w:r w:rsidRPr="000E609F">
        <w:rPr>
          <w:rtl/>
        </w:rPr>
        <w:t xml:space="preserve"> كنا نغزو مع رسول الله </w:t>
      </w:r>
      <w:r w:rsidR="00175594" w:rsidRPr="00DC3BAA">
        <w:rPr>
          <w:rStyle w:val="libAlaemChar"/>
          <w:rtl/>
        </w:rPr>
        <w:t>صلى‌الله‌عليه‌وآله</w:t>
      </w:r>
      <w:r w:rsidR="00175594" w:rsidRPr="000E609F">
        <w:rPr>
          <w:rtl/>
        </w:rPr>
        <w:t xml:space="preserve"> </w:t>
      </w:r>
      <w:r w:rsidRPr="000E609F">
        <w:rPr>
          <w:rtl/>
        </w:rPr>
        <w:t>وليس لنا نساء</w:t>
      </w:r>
      <w:r w:rsidR="00424FB2">
        <w:rPr>
          <w:rtl/>
        </w:rPr>
        <w:t>،</w:t>
      </w:r>
      <w:r w:rsidRPr="000E609F">
        <w:rPr>
          <w:rtl/>
        </w:rPr>
        <w:t xml:space="preserve"> فقلنا</w:t>
      </w:r>
      <w:r w:rsidR="00424FB2">
        <w:rPr>
          <w:rtl/>
        </w:rPr>
        <w:t>:</w:t>
      </w:r>
      <w:r w:rsidRPr="000E609F">
        <w:rPr>
          <w:rtl/>
        </w:rPr>
        <w:t xml:space="preserve"> ألا نستخصي</w:t>
      </w:r>
      <w:r>
        <w:rPr>
          <w:rtl/>
        </w:rPr>
        <w:t>؟</w:t>
      </w:r>
      <w:r w:rsidRPr="000E609F">
        <w:rPr>
          <w:rtl/>
        </w:rPr>
        <w:t xml:space="preserve"> فنهانا عن ذلك</w:t>
      </w:r>
      <w:r w:rsidR="00424FB2">
        <w:rPr>
          <w:rtl/>
        </w:rPr>
        <w:t>،</w:t>
      </w:r>
      <w:r w:rsidRPr="000E609F">
        <w:rPr>
          <w:rtl/>
        </w:rPr>
        <w:t xml:space="preserve"> ثم رخص</w:t>
      </w:r>
      <w:r>
        <w:rPr>
          <w:rtl/>
        </w:rPr>
        <w:t xml:space="preserve"> </w:t>
      </w:r>
      <w:r w:rsidRPr="000E609F">
        <w:rPr>
          <w:rtl/>
        </w:rPr>
        <w:t>لنا أن ننكح المرأة إلى أجل بالثوب</w:t>
      </w:r>
      <w:r w:rsidR="00424FB2">
        <w:rPr>
          <w:rtl/>
        </w:rPr>
        <w:t>،</w:t>
      </w:r>
      <w:r w:rsidRPr="000E609F">
        <w:rPr>
          <w:rtl/>
        </w:rPr>
        <w:t xml:space="preserve"> ثم قرأ</w:t>
      </w:r>
      <w:r w:rsidR="00424FB2">
        <w:rPr>
          <w:rtl/>
        </w:rPr>
        <w:t>:</w:t>
      </w:r>
      <w:r w:rsidRPr="000E609F">
        <w:rPr>
          <w:rtl/>
        </w:rPr>
        <w:t xml:space="preserve"> </w:t>
      </w:r>
      <w:r w:rsidR="0004393A">
        <w:rPr>
          <w:rStyle w:val="libAlaemChar"/>
          <w:rtl/>
        </w:rPr>
        <w:t xml:space="preserve">( </w:t>
      </w:r>
      <w:r w:rsidR="00175594" w:rsidRPr="00175594">
        <w:rPr>
          <w:rStyle w:val="libAieChar"/>
          <w:rtl/>
        </w:rPr>
        <w:t>يَا أَيُّهَا الَّذِينَ آمَنُوا لَا تُحَرِّ‌مُوا طَيِّبَاتِ مَا أَحَلَّ اللَّـهُ لَكُمْ وَلَا تَعْتَدُوا إِنَّ اللَّـهَ لَا يُحِبُّ الْمُعْتَدِينَ</w:t>
      </w:r>
      <w:r w:rsidR="0004393A">
        <w:rPr>
          <w:rStyle w:val="libAlaemChar"/>
          <w:rtl/>
        </w:rPr>
        <w:t xml:space="preserve"> )</w:t>
      </w:r>
      <w:r w:rsidRPr="000E609F">
        <w:rPr>
          <w:rtl/>
        </w:rPr>
        <w:t xml:space="preserve"> </w:t>
      </w:r>
      <w:r w:rsidRPr="00D95677">
        <w:rPr>
          <w:rStyle w:val="libFootnotenumChar"/>
          <w:rtl/>
        </w:rPr>
        <w:t>(1)</w:t>
      </w:r>
      <w:r>
        <w:rPr>
          <w:rtl/>
        </w:rPr>
        <w:t>.</w:t>
      </w:r>
    </w:p>
    <w:p w:rsidR="00D95677" w:rsidRPr="000E609F" w:rsidRDefault="00D95677" w:rsidP="001538AC">
      <w:pPr>
        <w:pStyle w:val="libNormal"/>
        <w:rPr>
          <w:rtl/>
        </w:rPr>
      </w:pPr>
      <w:r w:rsidRPr="002646DC">
        <w:rPr>
          <w:rStyle w:val="libNumChar"/>
          <w:rtl/>
        </w:rPr>
        <w:t>[17355]</w:t>
      </w:r>
      <w:r w:rsidRPr="000E609F">
        <w:rPr>
          <w:rtl/>
        </w:rPr>
        <w:t xml:space="preserve"> 8</w:t>
      </w:r>
      <w:r>
        <w:rPr>
          <w:rtl/>
        </w:rPr>
        <w:t xml:space="preserve"> - </w:t>
      </w:r>
      <w:r w:rsidRPr="000E609F">
        <w:rPr>
          <w:rtl/>
        </w:rPr>
        <w:t>هشام</w:t>
      </w:r>
      <w:r w:rsidR="00424FB2">
        <w:rPr>
          <w:rtl/>
        </w:rPr>
        <w:t>،</w:t>
      </w:r>
      <w:r w:rsidRPr="000E609F">
        <w:rPr>
          <w:rtl/>
        </w:rPr>
        <w:t xml:space="preserve"> عن ابن جريح قال</w:t>
      </w:r>
      <w:r w:rsidR="00424FB2">
        <w:rPr>
          <w:rtl/>
        </w:rPr>
        <w:t>:</w:t>
      </w:r>
      <w:r w:rsidRPr="000E609F">
        <w:rPr>
          <w:rtl/>
        </w:rPr>
        <w:t xml:space="preserve"> قال عطاء</w:t>
      </w:r>
      <w:r w:rsidR="00424FB2">
        <w:rPr>
          <w:rtl/>
        </w:rPr>
        <w:t>:</w:t>
      </w:r>
      <w:r w:rsidRPr="000E609F">
        <w:rPr>
          <w:rtl/>
        </w:rPr>
        <w:t xml:space="preserve"> سمعت ابن عباس</w:t>
      </w:r>
      <w:r>
        <w:rPr>
          <w:rtl/>
        </w:rPr>
        <w:t xml:space="preserve"> </w:t>
      </w:r>
      <w:r w:rsidRPr="000E609F">
        <w:rPr>
          <w:rtl/>
        </w:rPr>
        <w:t>يقول</w:t>
      </w:r>
      <w:r w:rsidR="00424FB2">
        <w:rPr>
          <w:rtl/>
        </w:rPr>
        <w:t>:</w:t>
      </w:r>
      <w:r w:rsidRPr="000E609F">
        <w:rPr>
          <w:rtl/>
        </w:rPr>
        <w:t xml:space="preserve"> رحم الله عمر</w:t>
      </w:r>
      <w:r w:rsidR="00424FB2">
        <w:rPr>
          <w:rtl/>
        </w:rPr>
        <w:t>،</w:t>
      </w:r>
      <w:r w:rsidRPr="000E609F">
        <w:rPr>
          <w:rtl/>
        </w:rPr>
        <w:t xml:space="preserve"> ما كانت المتعة إلا رحمة من الله رحم بها أمة محمد</w:t>
      </w:r>
      <w:r>
        <w:rPr>
          <w:rtl/>
        </w:rPr>
        <w:t xml:space="preserve"> </w:t>
      </w:r>
      <w:r w:rsidR="00DC3BAA" w:rsidRPr="00DC3BAA">
        <w:rPr>
          <w:rStyle w:val="libAlaemChar"/>
          <w:rtl/>
        </w:rPr>
        <w:t>صلى‌الله‌عليه‌وآله</w:t>
      </w:r>
      <w:r w:rsidR="00424FB2">
        <w:rPr>
          <w:rtl/>
        </w:rPr>
        <w:t>،</w:t>
      </w:r>
      <w:r w:rsidRPr="000E609F">
        <w:rPr>
          <w:rtl/>
        </w:rPr>
        <w:t xml:space="preserve"> ولولا نهيه عنها ما احتاج أحد إلى الزنى إلا شقي</w:t>
      </w:r>
      <w:r w:rsidR="00424FB2">
        <w:rPr>
          <w:rtl/>
        </w:rPr>
        <w:t>،</w:t>
      </w:r>
      <w:r>
        <w:rPr>
          <w:rtl/>
        </w:rPr>
        <w:t xml:space="preserve"> </w:t>
      </w:r>
      <w:r w:rsidRPr="000E609F">
        <w:rPr>
          <w:rtl/>
        </w:rPr>
        <w:t>قال عطاء</w:t>
      </w:r>
      <w:r w:rsidR="00424FB2">
        <w:rPr>
          <w:rtl/>
        </w:rPr>
        <w:t>:</w:t>
      </w:r>
      <w:r w:rsidRPr="000E609F">
        <w:rPr>
          <w:rtl/>
        </w:rPr>
        <w:t xml:space="preserve"> والله لكأني اسمع قوله الآن</w:t>
      </w:r>
      <w:r w:rsidR="00424FB2">
        <w:rPr>
          <w:rtl/>
        </w:rPr>
        <w:t>:</w:t>
      </w:r>
      <w:r w:rsidRPr="000E609F">
        <w:rPr>
          <w:rtl/>
        </w:rPr>
        <w:t xml:space="preserve"> إلا شقي</w:t>
      </w:r>
      <w:r w:rsidR="00424FB2">
        <w:rPr>
          <w:rtl/>
        </w:rPr>
        <w:t>،</w:t>
      </w:r>
      <w:r w:rsidRPr="000E609F">
        <w:rPr>
          <w:rtl/>
        </w:rPr>
        <w:t xml:space="preserve"> قال عطاء</w:t>
      </w:r>
      <w:r w:rsidR="00424FB2">
        <w:rPr>
          <w:rtl/>
        </w:rPr>
        <w:t>:</w:t>
      </w:r>
      <w:r w:rsidRPr="000E609F">
        <w:rPr>
          <w:rtl/>
        </w:rPr>
        <w:t xml:space="preserve"> فهي</w:t>
      </w:r>
      <w:r>
        <w:rPr>
          <w:rtl/>
        </w:rPr>
        <w:t xml:space="preserve"> </w:t>
      </w:r>
      <w:r w:rsidRPr="000E609F">
        <w:rPr>
          <w:rtl/>
        </w:rPr>
        <w:t xml:space="preserve">التي في سورة النساء </w:t>
      </w:r>
      <w:r w:rsidR="0004393A">
        <w:rPr>
          <w:rStyle w:val="libAlaemChar"/>
          <w:rtl/>
        </w:rPr>
        <w:t xml:space="preserve">( </w:t>
      </w:r>
      <w:r w:rsidR="00175594" w:rsidRPr="00175594">
        <w:rPr>
          <w:rStyle w:val="libAieChar"/>
          <w:rtl/>
        </w:rPr>
        <w:t>فَمَا اسْتَمْتَعْتُم بِهِ مِنْهُنَّ فَآتُوهُنَّ أُجُورَ‌هُنَّ</w:t>
      </w:r>
      <w:r w:rsidR="0004393A">
        <w:rPr>
          <w:rStyle w:val="libAlaemChar"/>
          <w:rtl/>
        </w:rPr>
        <w:t xml:space="preserve"> )</w:t>
      </w:r>
      <w:r w:rsidRPr="000E609F">
        <w:rPr>
          <w:rtl/>
        </w:rPr>
        <w:t xml:space="preserve"> </w:t>
      </w:r>
      <w:r w:rsidRPr="00D95677">
        <w:rPr>
          <w:rStyle w:val="libFootnotenumChar"/>
          <w:rtl/>
        </w:rPr>
        <w:t>(1)</w:t>
      </w:r>
      <w:r w:rsidRPr="000E609F">
        <w:rPr>
          <w:rtl/>
        </w:rPr>
        <w:t xml:space="preserve"> قال</w:t>
      </w:r>
      <w:r w:rsidR="00424FB2">
        <w:rPr>
          <w:rtl/>
        </w:rPr>
        <w:t>:</w:t>
      </w:r>
      <w:r w:rsidRPr="000E609F">
        <w:rPr>
          <w:rtl/>
        </w:rPr>
        <w:t xml:space="preserve"> إلى</w:t>
      </w:r>
      <w:r>
        <w:rPr>
          <w:rtl/>
        </w:rPr>
        <w:t xml:space="preserve"> </w:t>
      </w:r>
      <w:r w:rsidRPr="000E609F">
        <w:rPr>
          <w:rtl/>
        </w:rPr>
        <w:t>كذا وكذا من الاجل</w:t>
      </w:r>
      <w:r w:rsidR="00424FB2">
        <w:rPr>
          <w:rtl/>
        </w:rPr>
        <w:t>،</w:t>
      </w:r>
      <w:r w:rsidRPr="000E609F">
        <w:rPr>
          <w:rtl/>
        </w:rPr>
        <w:t xml:space="preserve"> على كذا وكذا</w:t>
      </w:r>
      <w:r w:rsidR="00424FB2">
        <w:rPr>
          <w:rtl/>
        </w:rPr>
        <w:t>،</w:t>
      </w:r>
      <w:r w:rsidRPr="000E609F">
        <w:rPr>
          <w:rtl/>
        </w:rPr>
        <w:t xml:space="preserve"> وليس بيننا وراثة</w:t>
      </w:r>
      <w:r w:rsidR="00424FB2">
        <w:rPr>
          <w:rtl/>
        </w:rPr>
        <w:t>،</w:t>
      </w:r>
      <w:r w:rsidRPr="000E609F">
        <w:rPr>
          <w:rtl/>
        </w:rPr>
        <w:t xml:space="preserve"> فإن بدا لهما أن</w:t>
      </w:r>
      <w:r>
        <w:rPr>
          <w:rtl/>
        </w:rPr>
        <w:t xml:space="preserve"> </w:t>
      </w:r>
      <w:r w:rsidRPr="000E609F">
        <w:rPr>
          <w:rtl/>
        </w:rPr>
        <w:t>يتراضيا بعد الاجل فنعم</w:t>
      </w:r>
      <w:r w:rsidR="00424FB2">
        <w:rPr>
          <w:rtl/>
        </w:rPr>
        <w:t>،</w:t>
      </w:r>
      <w:r w:rsidRPr="000E609F">
        <w:rPr>
          <w:rtl/>
        </w:rPr>
        <w:t xml:space="preserve"> وإن تفرقا فنعم</w:t>
      </w:r>
      <w:r w:rsidR="00424FB2">
        <w:rPr>
          <w:rtl/>
        </w:rPr>
        <w:t>،</w:t>
      </w:r>
      <w:r w:rsidRPr="000E609F">
        <w:rPr>
          <w:rtl/>
        </w:rPr>
        <w:t xml:space="preserve"> وليس بنكاح</w:t>
      </w:r>
      <w:r>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7</w:t>
      </w:r>
      <w:r>
        <w:rPr>
          <w:rtl/>
        </w:rPr>
        <w:t xml:space="preserve"> - </w:t>
      </w:r>
      <w:r w:rsidRPr="000E609F">
        <w:rPr>
          <w:rtl/>
        </w:rPr>
        <w:t>الايضاح ص 197</w:t>
      </w:r>
      <w:r>
        <w:rPr>
          <w:rtl/>
        </w:rPr>
        <w:t>.</w:t>
      </w:r>
    </w:p>
    <w:p w:rsidR="00D95677" w:rsidRPr="000E609F" w:rsidRDefault="00D95677" w:rsidP="00D95677">
      <w:pPr>
        <w:pStyle w:val="libFootnote"/>
        <w:rPr>
          <w:rtl/>
        </w:rPr>
      </w:pPr>
      <w:r w:rsidRPr="000E609F">
        <w:rPr>
          <w:rtl/>
        </w:rPr>
        <w:t>(1) المائدة 5</w:t>
      </w:r>
      <w:r w:rsidR="00424FB2">
        <w:rPr>
          <w:rtl/>
        </w:rPr>
        <w:t>:</w:t>
      </w:r>
      <w:r w:rsidRPr="000E609F">
        <w:rPr>
          <w:rtl/>
        </w:rPr>
        <w:t xml:space="preserve"> 87</w:t>
      </w:r>
      <w:r>
        <w:rPr>
          <w:rtl/>
        </w:rPr>
        <w:t>.</w:t>
      </w:r>
    </w:p>
    <w:p w:rsidR="00D95677" w:rsidRPr="000E609F" w:rsidRDefault="00D95677" w:rsidP="00D95677">
      <w:pPr>
        <w:pStyle w:val="libFootnote0"/>
        <w:rPr>
          <w:rtl/>
        </w:rPr>
      </w:pPr>
      <w:r w:rsidRPr="000E609F">
        <w:rPr>
          <w:rtl/>
        </w:rPr>
        <w:t>8</w:t>
      </w:r>
      <w:r>
        <w:rPr>
          <w:rtl/>
        </w:rPr>
        <w:t xml:space="preserve"> - </w:t>
      </w:r>
      <w:r w:rsidRPr="000E609F">
        <w:rPr>
          <w:rtl/>
        </w:rPr>
        <w:t>الايضاح ص 198</w:t>
      </w:r>
      <w:r>
        <w:rPr>
          <w:rtl/>
        </w:rPr>
        <w:t>.</w:t>
      </w:r>
    </w:p>
    <w:p w:rsidR="00D95677" w:rsidRPr="000E609F" w:rsidRDefault="00D95677" w:rsidP="00D95677">
      <w:pPr>
        <w:pStyle w:val="libFootnote"/>
        <w:rPr>
          <w:rtl/>
        </w:rPr>
      </w:pPr>
      <w:r w:rsidRPr="000E609F">
        <w:rPr>
          <w:rtl/>
        </w:rPr>
        <w:t>(1) النساء 4</w:t>
      </w:r>
      <w:r w:rsidR="00424FB2">
        <w:rPr>
          <w:rtl/>
        </w:rPr>
        <w:t>:</w:t>
      </w:r>
      <w:r w:rsidRPr="000E609F">
        <w:rPr>
          <w:rtl/>
        </w:rPr>
        <w:t xml:space="preserve"> 24</w:t>
      </w:r>
      <w:r>
        <w:rPr>
          <w:rtl/>
        </w:rPr>
        <w:t>.</w:t>
      </w:r>
    </w:p>
    <w:p w:rsidR="00D95677" w:rsidRPr="000E609F" w:rsidRDefault="00D95677" w:rsidP="001538AC">
      <w:pPr>
        <w:pStyle w:val="libNormal"/>
        <w:rPr>
          <w:rtl/>
        </w:rPr>
      </w:pPr>
      <w:r>
        <w:rPr>
          <w:rtl/>
        </w:rPr>
        <w:br w:type="page"/>
      </w:r>
      <w:r w:rsidRPr="000E609F">
        <w:rPr>
          <w:rtl/>
        </w:rPr>
        <w:lastRenderedPageBreak/>
        <w:t>قال عطاء</w:t>
      </w:r>
      <w:r w:rsidR="00424FB2">
        <w:rPr>
          <w:rtl/>
        </w:rPr>
        <w:t>:</w:t>
      </w:r>
      <w:r w:rsidRPr="000E609F">
        <w:rPr>
          <w:rtl/>
        </w:rPr>
        <w:t xml:space="preserve"> وسمعت ابن عباس يراها الآن حلالا</w:t>
      </w:r>
      <w:r w:rsidR="00424FB2">
        <w:rPr>
          <w:rtl/>
        </w:rPr>
        <w:t>،</w:t>
      </w:r>
      <w:r w:rsidRPr="000E609F">
        <w:rPr>
          <w:rtl/>
        </w:rPr>
        <w:t xml:space="preserve"> وأخبرني أنه كان</w:t>
      </w:r>
      <w:r>
        <w:rPr>
          <w:rtl/>
        </w:rPr>
        <w:t xml:space="preserve"> </w:t>
      </w:r>
      <w:r w:rsidRPr="000E609F">
        <w:rPr>
          <w:rtl/>
        </w:rPr>
        <w:t>يقرأ</w:t>
      </w:r>
      <w:r w:rsidR="00424FB2">
        <w:rPr>
          <w:rtl/>
        </w:rPr>
        <w:t>:</w:t>
      </w:r>
      <w:r w:rsidRPr="000E609F">
        <w:rPr>
          <w:rtl/>
        </w:rPr>
        <w:t xml:space="preserve"> </w:t>
      </w:r>
      <w:r w:rsidR="0004393A">
        <w:rPr>
          <w:rStyle w:val="libAlaemChar"/>
          <w:rtl/>
        </w:rPr>
        <w:t xml:space="preserve">( </w:t>
      </w:r>
      <w:r w:rsidR="00175594" w:rsidRPr="00175594">
        <w:rPr>
          <w:rStyle w:val="libAieChar"/>
          <w:rtl/>
        </w:rPr>
        <w:t>فَمَا اسْتَمْتَعْتُم بِهِ مِنْهُنَّ</w:t>
      </w:r>
      <w:r>
        <w:rPr>
          <w:rtl/>
        </w:rPr>
        <w:t xml:space="preserve"> - </w:t>
      </w:r>
      <w:r w:rsidRPr="000E609F">
        <w:rPr>
          <w:rtl/>
        </w:rPr>
        <w:t>إلى أجل مسمى</w:t>
      </w:r>
      <w:r>
        <w:rPr>
          <w:rtl/>
        </w:rPr>
        <w:t xml:space="preserve"> - </w:t>
      </w:r>
      <w:r w:rsidR="00175594" w:rsidRPr="00175594">
        <w:rPr>
          <w:rStyle w:val="libAieChar"/>
          <w:rtl/>
        </w:rPr>
        <w:t>فَآتُوهُنَّ أُجُورَ‌هُنَّ</w:t>
      </w:r>
      <w:r w:rsidR="0004393A">
        <w:rPr>
          <w:rStyle w:val="libAlaemChar"/>
          <w:rtl/>
        </w:rPr>
        <w:t xml:space="preserve"> )</w:t>
      </w:r>
      <w:r w:rsidRPr="000E609F">
        <w:rPr>
          <w:rtl/>
        </w:rPr>
        <w:t xml:space="preserve"> </w:t>
      </w:r>
      <w:r w:rsidRPr="00D95677">
        <w:rPr>
          <w:rStyle w:val="libFootnotenumChar"/>
          <w:rtl/>
        </w:rPr>
        <w:t>(2)</w:t>
      </w:r>
      <w:r>
        <w:rPr>
          <w:rtl/>
        </w:rPr>
        <w:t xml:space="preserve"> </w:t>
      </w:r>
      <w:r w:rsidRPr="000E609F">
        <w:rPr>
          <w:rtl/>
        </w:rPr>
        <w:t>قال ابن عباس</w:t>
      </w:r>
      <w:r w:rsidR="00424FB2">
        <w:rPr>
          <w:rtl/>
        </w:rPr>
        <w:t>:</w:t>
      </w:r>
      <w:r w:rsidRPr="000E609F">
        <w:rPr>
          <w:rtl/>
        </w:rPr>
        <w:t xml:space="preserve"> قد حرف أبي </w:t>
      </w:r>
      <w:r w:rsidR="0004393A">
        <w:rPr>
          <w:rStyle w:val="libAlaemChar"/>
          <w:rtl/>
        </w:rPr>
        <w:t xml:space="preserve">( </w:t>
      </w:r>
      <w:r w:rsidR="00175594" w:rsidRPr="00175594">
        <w:rPr>
          <w:rStyle w:val="libAieChar"/>
          <w:rtl/>
        </w:rPr>
        <w:t>فَمَا اسْتَمْتَعْتُم بِهِ مِنْهُنَّ</w:t>
      </w:r>
      <w:r w:rsidR="0004393A">
        <w:rPr>
          <w:rStyle w:val="libAlaemChar"/>
          <w:rtl/>
        </w:rPr>
        <w:t xml:space="preserve"> )</w:t>
      </w:r>
      <w:r w:rsidRPr="000E609F">
        <w:rPr>
          <w:rtl/>
        </w:rPr>
        <w:t xml:space="preserve"> </w:t>
      </w:r>
      <w:r w:rsidRPr="00D95677">
        <w:rPr>
          <w:rStyle w:val="libFootnotenumChar"/>
          <w:rtl/>
        </w:rPr>
        <w:t>(3)</w:t>
      </w:r>
      <w:r>
        <w:rPr>
          <w:rtl/>
        </w:rPr>
        <w:t xml:space="preserve"> إلى أجل</w:t>
      </w:r>
      <w:r>
        <w:rPr>
          <w:rFonts w:hint="cs"/>
          <w:rtl/>
        </w:rPr>
        <w:t xml:space="preserve"> </w:t>
      </w:r>
      <w:r w:rsidRPr="000E609F">
        <w:rPr>
          <w:rtl/>
        </w:rPr>
        <w:t>مسمى</w:t>
      </w:r>
      <w:r>
        <w:rPr>
          <w:rtl/>
        </w:rPr>
        <w:t>.</w:t>
      </w:r>
    </w:p>
    <w:p w:rsidR="00D95677" w:rsidRPr="000E609F" w:rsidRDefault="00D95677" w:rsidP="001538AC">
      <w:pPr>
        <w:pStyle w:val="libNormal"/>
        <w:rPr>
          <w:rtl/>
        </w:rPr>
      </w:pPr>
      <w:r w:rsidRPr="002646DC">
        <w:rPr>
          <w:rStyle w:val="libNumChar"/>
          <w:rtl/>
        </w:rPr>
        <w:t>[17356]</w:t>
      </w:r>
      <w:r w:rsidRPr="000E609F">
        <w:rPr>
          <w:rtl/>
        </w:rPr>
        <w:t xml:space="preserve"> 9</w:t>
      </w:r>
      <w:r>
        <w:rPr>
          <w:rtl/>
        </w:rPr>
        <w:t xml:space="preserve"> - </w:t>
      </w:r>
      <w:r w:rsidRPr="000E609F">
        <w:rPr>
          <w:rtl/>
        </w:rPr>
        <w:t>هشام</w:t>
      </w:r>
      <w:r w:rsidR="00424FB2">
        <w:rPr>
          <w:rtl/>
        </w:rPr>
        <w:t>،</w:t>
      </w:r>
      <w:r w:rsidRPr="000E609F">
        <w:rPr>
          <w:rtl/>
        </w:rPr>
        <w:t xml:space="preserve"> عن ابن جريح قال</w:t>
      </w:r>
      <w:r w:rsidR="00424FB2">
        <w:rPr>
          <w:rtl/>
        </w:rPr>
        <w:t>:</w:t>
      </w:r>
      <w:r w:rsidRPr="000E609F">
        <w:rPr>
          <w:rtl/>
        </w:rPr>
        <w:t xml:space="preserve"> أخبرني أبو الزبير قال</w:t>
      </w:r>
      <w:r w:rsidR="00424FB2">
        <w:rPr>
          <w:rtl/>
        </w:rPr>
        <w:t>:</w:t>
      </w:r>
      <w:r w:rsidRPr="000E609F">
        <w:rPr>
          <w:rtl/>
        </w:rPr>
        <w:t xml:space="preserve"> سمعت</w:t>
      </w:r>
      <w:r>
        <w:rPr>
          <w:rtl/>
        </w:rPr>
        <w:t xml:space="preserve"> </w:t>
      </w:r>
      <w:r w:rsidRPr="000E609F">
        <w:rPr>
          <w:rtl/>
        </w:rPr>
        <w:t>جابر بن عبد الله يقول</w:t>
      </w:r>
      <w:r w:rsidR="00424FB2">
        <w:rPr>
          <w:rtl/>
        </w:rPr>
        <w:t>:</w:t>
      </w:r>
      <w:r w:rsidRPr="000E609F">
        <w:rPr>
          <w:rtl/>
        </w:rPr>
        <w:t xml:space="preserve"> استمتعنا أصحاب النبي </w:t>
      </w:r>
      <w:r w:rsidR="00DC3BAA" w:rsidRPr="00DC3BAA">
        <w:rPr>
          <w:rStyle w:val="libAlaemChar"/>
          <w:rtl/>
        </w:rPr>
        <w:t>صلى‌الله‌عليه‌وآله</w:t>
      </w:r>
      <w:r w:rsidR="00424FB2">
        <w:rPr>
          <w:rtl/>
        </w:rPr>
        <w:t>،</w:t>
      </w:r>
      <w:r>
        <w:rPr>
          <w:rtl/>
        </w:rPr>
        <w:t xml:space="preserve"> </w:t>
      </w:r>
      <w:r w:rsidRPr="000E609F">
        <w:rPr>
          <w:rtl/>
        </w:rPr>
        <w:t>حتى نهى عمر في شأن عمرو بن حريث</w:t>
      </w:r>
      <w:r w:rsidR="00424FB2">
        <w:rPr>
          <w:rtl/>
        </w:rPr>
        <w:t>،</w:t>
      </w:r>
      <w:r w:rsidRPr="000E609F">
        <w:rPr>
          <w:rtl/>
        </w:rPr>
        <w:t xml:space="preserve"> قال جابر</w:t>
      </w:r>
      <w:r w:rsidR="00424FB2">
        <w:rPr>
          <w:rtl/>
        </w:rPr>
        <w:t>:</w:t>
      </w:r>
      <w:r w:rsidRPr="000E609F">
        <w:rPr>
          <w:rtl/>
        </w:rPr>
        <w:t xml:space="preserve"> إذا انقضى الاجل فبدا</w:t>
      </w:r>
      <w:r>
        <w:rPr>
          <w:rtl/>
        </w:rPr>
        <w:t xml:space="preserve"> </w:t>
      </w:r>
      <w:r w:rsidRPr="000E609F">
        <w:rPr>
          <w:rtl/>
        </w:rPr>
        <w:t>لهما أن يتعاودا فليمهرها مهرا آخر</w:t>
      </w:r>
      <w:r w:rsidR="00424FB2">
        <w:rPr>
          <w:rtl/>
        </w:rPr>
        <w:t>،</w:t>
      </w:r>
      <w:r w:rsidRPr="000E609F">
        <w:rPr>
          <w:rtl/>
        </w:rPr>
        <w:t xml:space="preserve"> قال</w:t>
      </w:r>
      <w:r w:rsidR="00424FB2">
        <w:rPr>
          <w:rtl/>
        </w:rPr>
        <w:t>:</w:t>
      </w:r>
      <w:r w:rsidRPr="000E609F">
        <w:rPr>
          <w:rtl/>
        </w:rPr>
        <w:t xml:space="preserve"> وسأله بعضنا</w:t>
      </w:r>
      <w:r w:rsidR="00424FB2">
        <w:rPr>
          <w:rtl/>
        </w:rPr>
        <w:t>:</w:t>
      </w:r>
      <w:r w:rsidRPr="000E609F">
        <w:rPr>
          <w:rtl/>
        </w:rPr>
        <w:t xml:space="preserve"> كم تعتد</w:t>
      </w:r>
      <w:r>
        <w:rPr>
          <w:rtl/>
        </w:rPr>
        <w:t>؟</w:t>
      </w:r>
      <w:r w:rsidRPr="000E609F">
        <w:rPr>
          <w:rtl/>
        </w:rPr>
        <w:t xml:space="preserve"> قال</w:t>
      </w:r>
      <w:r w:rsidR="00424FB2">
        <w:rPr>
          <w:rtl/>
        </w:rPr>
        <w:t>:</w:t>
      </w:r>
      <w:r>
        <w:rPr>
          <w:rtl/>
        </w:rPr>
        <w:t xml:space="preserve"> </w:t>
      </w:r>
      <w:r w:rsidRPr="000E609F">
        <w:rPr>
          <w:rtl/>
        </w:rPr>
        <w:t>حيضة واحدة</w:t>
      </w:r>
      <w:r w:rsidR="00424FB2">
        <w:rPr>
          <w:rtl/>
        </w:rPr>
        <w:t>،</w:t>
      </w:r>
      <w:r w:rsidRPr="000E609F">
        <w:rPr>
          <w:rtl/>
        </w:rPr>
        <w:t xml:space="preserve"> كي تعتد بها المستمتع بهن</w:t>
      </w:r>
      <w:r>
        <w:rPr>
          <w:rtl/>
        </w:rPr>
        <w:t>.</w:t>
      </w:r>
    </w:p>
    <w:p w:rsidR="00D95677" w:rsidRPr="000E609F" w:rsidRDefault="00D95677" w:rsidP="001538AC">
      <w:pPr>
        <w:pStyle w:val="libNormal"/>
        <w:rPr>
          <w:rtl/>
        </w:rPr>
      </w:pPr>
      <w:r w:rsidRPr="000E609F">
        <w:rPr>
          <w:rtl/>
        </w:rPr>
        <w:t>ورواه بشر بن المفضل قال</w:t>
      </w:r>
      <w:r w:rsidR="00424FB2">
        <w:rPr>
          <w:rtl/>
        </w:rPr>
        <w:t>:</w:t>
      </w:r>
      <w:r w:rsidRPr="000E609F">
        <w:rPr>
          <w:rtl/>
        </w:rPr>
        <w:t xml:space="preserve"> حدثنا داود بن أبي هند</w:t>
      </w:r>
      <w:r w:rsidR="00424FB2">
        <w:rPr>
          <w:rtl/>
        </w:rPr>
        <w:t>،</w:t>
      </w:r>
      <w:r w:rsidRPr="000E609F">
        <w:rPr>
          <w:rtl/>
        </w:rPr>
        <w:t xml:space="preserve"> عن أبي نضرة</w:t>
      </w:r>
      <w:r>
        <w:rPr>
          <w:rtl/>
        </w:rPr>
        <w:t xml:space="preserve"> </w:t>
      </w:r>
      <w:r w:rsidRPr="000E609F">
        <w:rPr>
          <w:rtl/>
        </w:rPr>
        <w:t>قال</w:t>
      </w:r>
      <w:r w:rsidR="00424FB2">
        <w:rPr>
          <w:rtl/>
        </w:rPr>
        <w:t>:</w:t>
      </w:r>
      <w:r w:rsidRPr="000E609F">
        <w:rPr>
          <w:rtl/>
        </w:rPr>
        <w:t xml:space="preserve"> سألت ابن عباس عن متعة النساء</w:t>
      </w:r>
      <w:r w:rsidR="00424FB2">
        <w:rPr>
          <w:rtl/>
        </w:rPr>
        <w:t>،</w:t>
      </w:r>
      <w:r w:rsidRPr="000E609F">
        <w:rPr>
          <w:rtl/>
        </w:rPr>
        <w:t xml:space="preserve"> فقال</w:t>
      </w:r>
      <w:r w:rsidR="00424FB2">
        <w:rPr>
          <w:rtl/>
        </w:rPr>
        <w:t>:</w:t>
      </w:r>
      <w:r w:rsidRPr="000E609F">
        <w:rPr>
          <w:rtl/>
        </w:rPr>
        <w:t xml:space="preserve"> ما قرأت </w:t>
      </w:r>
      <w:r w:rsidRPr="00D95677">
        <w:rPr>
          <w:rStyle w:val="libFootnotenumChar"/>
          <w:rtl/>
        </w:rPr>
        <w:t>(1)</w:t>
      </w:r>
      <w:r>
        <w:rPr>
          <w:rtl/>
        </w:rPr>
        <w:t xml:space="preserve"> </w:t>
      </w:r>
      <w:r w:rsidRPr="000E609F">
        <w:rPr>
          <w:rtl/>
        </w:rPr>
        <w:t>سورة النساء</w:t>
      </w:r>
      <w:r>
        <w:rPr>
          <w:rtl/>
        </w:rPr>
        <w:t>!؟</w:t>
      </w:r>
      <w:r w:rsidRPr="000E609F">
        <w:rPr>
          <w:rtl/>
        </w:rPr>
        <w:t xml:space="preserve"> قلت</w:t>
      </w:r>
      <w:r w:rsidR="00424FB2">
        <w:rPr>
          <w:rtl/>
        </w:rPr>
        <w:t>:</w:t>
      </w:r>
      <w:r w:rsidRPr="000E609F">
        <w:rPr>
          <w:rtl/>
        </w:rPr>
        <w:t xml:space="preserve"> بلى</w:t>
      </w:r>
      <w:r w:rsidR="00424FB2">
        <w:rPr>
          <w:rtl/>
        </w:rPr>
        <w:t>،</w:t>
      </w:r>
      <w:r w:rsidRPr="000E609F">
        <w:rPr>
          <w:rtl/>
        </w:rPr>
        <w:t xml:space="preserve"> قال</w:t>
      </w:r>
      <w:r w:rsidR="00424FB2">
        <w:rPr>
          <w:rtl/>
        </w:rPr>
        <w:t>:</w:t>
      </w:r>
      <w:r w:rsidRPr="000E609F">
        <w:rPr>
          <w:rtl/>
        </w:rPr>
        <w:t xml:space="preserve"> وما تقرأ فيها</w:t>
      </w:r>
      <w:r w:rsidR="00424FB2">
        <w:rPr>
          <w:rtl/>
        </w:rPr>
        <w:t>:</w:t>
      </w:r>
      <w:r w:rsidRPr="000E609F">
        <w:rPr>
          <w:rtl/>
        </w:rPr>
        <w:t xml:space="preserve"> </w:t>
      </w:r>
      <w:r w:rsidR="0004393A">
        <w:rPr>
          <w:rStyle w:val="libAlaemChar"/>
          <w:rtl/>
        </w:rPr>
        <w:t xml:space="preserve">( </w:t>
      </w:r>
      <w:r w:rsidR="00175594" w:rsidRPr="00175594">
        <w:rPr>
          <w:rStyle w:val="libAieChar"/>
          <w:rtl/>
        </w:rPr>
        <w:t>فَمَا اسْتَمْتَعْتُم بِهِ مِنْهُنَّ</w:t>
      </w:r>
      <w:r w:rsidR="0004393A">
        <w:rPr>
          <w:rStyle w:val="libAlaemChar"/>
          <w:rtl/>
        </w:rPr>
        <w:t xml:space="preserve"> )</w:t>
      </w:r>
      <w:r w:rsidRPr="000E609F">
        <w:rPr>
          <w:rtl/>
        </w:rPr>
        <w:t xml:space="preserve"> </w:t>
      </w:r>
      <w:r w:rsidRPr="00D95677">
        <w:rPr>
          <w:rStyle w:val="libFootnotenumChar"/>
          <w:rtl/>
        </w:rPr>
        <w:t>(2)</w:t>
      </w:r>
      <w:r w:rsidRPr="000E609F">
        <w:rPr>
          <w:rtl/>
        </w:rPr>
        <w:t xml:space="preserve"> إلى أجل مسمى قال</w:t>
      </w:r>
      <w:r w:rsidR="00424FB2">
        <w:rPr>
          <w:rtl/>
        </w:rPr>
        <w:t>:</w:t>
      </w:r>
      <w:r w:rsidRPr="000E609F">
        <w:rPr>
          <w:rtl/>
        </w:rPr>
        <w:t xml:space="preserve"> لو قر</w:t>
      </w:r>
      <w:r>
        <w:rPr>
          <w:rtl/>
        </w:rPr>
        <w:t>أتها هكذا لم أسألك عنها</w:t>
      </w:r>
      <w:r w:rsidR="00424FB2">
        <w:rPr>
          <w:rtl/>
        </w:rPr>
        <w:t>،</w:t>
      </w:r>
      <w:r>
        <w:rPr>
          <w:rtl/>
        </w:rPr>
        <w:t xml:space="preserve"> قال</w:t>
      </w:r>
      <w:r w:rsidR="00424FB2">
        <w:rPr>
          <w:rtl/>
        </w:rPr>
        <w:t>:</w:t>
      </w:r>
      <w:r>
        <w:rPr>
          <w:rFonts w:hint="cs"/>
          <w:rtl/>
        </w:rPr>
        <w:t xml:space="preserve"> </w:t>
      </w:r>
      <w:r w:rsidRPr="000E609F">
        <w:rPr>
          <w:rtl/>
        </w:rPr>
        <w:t>فإنها كذلك</w:t>
      </w:r>
      <w:r>
        <w:rPr>
          <w:rtl/>
        </w:rPr>
        <w:t>.</w:t>
      </w:r>
    </w:p>
    <w:p w:rsidR="00D95677" w:rsidRPr="000E609F" w:rsidRDefault="00D95677" w:rsidP="001538AC">
      <w:pPr>
        <w:pStyle w:val="libNormal"/>
        <w:rPr>
          <w:rtl/>
        </w:rPr>
      </w:pPr>
      <w:r w:rsidRPr="002646DC">
        <w:rPr>
          <w:rStyle w:val="libNumChar"/>
          <w:rtl/>
        </w:rPr>
        <w:t>[17357]</w:t>
      </w:r>
      <w:r w:rsidRPr="000E609F">
        <w:rPr>
          <w:rtl/>
        </w:rPr>
        <w:t xml:space="preserve"> 10</w:t>
      </w:r>
      <w:r>
        <w:rPr>
          <w:rtl/>
        </w:rPr>
        <w:t xml:space="preserve"> - </w:t>
      </w:r>
      <w:r w:rsidRPr="000E609F">
        <w:rPr>
          <w:rtl/>
        </w:rPr>
        <w:t>وروى وكيع قال</w:t>
      </w:r>
      <w:r w:rsidR="00424FB2">
        <w:rPr>
          <w:rtl/>
        </w:rPr>
        <w:t>:</w:t>
      </w:r>
      <w:r w:rsidRPr="000E609F">
        <w:rPr>
          <w:rtl/>
        </w:rPr>
        <w:t xml:space="preserve"> حدثنا القارئ</w:t>
      </w:r>
      <w:r w:rsidR="00424FB2">
        <w:rPr>
          <w:rtl/>
        </w:rPr>
        <w:t>،</w:t>
      </w:r>
      <w:r w:rsidRPr="000E609F">
        <w:rPr>
          <w:rtl/>
        </w:rPr>
        <w:t xml:space="preserve"> عن عمر بن مرة</w:t>
      </w:r>
      <w:r w:rsidR="00424FB2">
        <w:rPr>
          <w:rtl/>
        </w:rPr>
        <w:t>،</w:t>
      </w:r>
      <w:r w:rsidRPr="000E609F">
        <w:rPr>
          <w:rtl/>
        </w:rPr>
        <w:t xml:space="preserve"> عن</w:t>
      </w:r>
      <w:r>
        <w:rPr>
          <w:rtl/>
        </w:rPr>
        <w:t xml:space="preserve"> </w:t>
      </w:r>
      <w:r w:rsidRPr="000E609F">
        <w:rPr>
          <w:rtl/>
        </w:rPr>
        <w:t>سعيد بن جبير</w:t>
      </w:r>
      <w:r w:rsidR="00424FB2">
        <w:rPr>
          <w:rtl/>
        </w:rPr>
        <w:t>،</w:t>
      </w:r>
      <w:r w:rsidRPr="000E609F">
        <w:rPr>
          <w:rtl/>
        </w:rPr>
        <w:t xml:space="preserve"> أنه قرأ</w:t>
      </w:r>
      <w:r w:rsidR="00424FB2">
        <w:rPr>
          <w:rtl/>
        </w:rPr>
        <w:t>:</w:t>
      </w:r>
      <w:r w:rsidRPr="000E609F">
        <w:rPr>
          <w:rtl/>
        </w:rPr>
        <w:t xml:space="preserve"> </w:t>
      </w:r>
      <w:r w:rsidR="0004393A">
        <w:rPr>
          <w:rStyle w:val="libAlaemChar"/>
          <w:rtl/>
        </w:rPr>
        <w:t xml:space="preserve">( </w:t>
      </w:r>
      <w:r w:rsidR="00175594" w:rsidRPr="00175594">
        <w:rPr>
          <w:rStyle w:val="libAieChar"/>
          <w:rtl/>
        </w:rPr>
        <w:t>فَمَا اسْتَمْتَعْتُم بِهِ مِنْهُنَّ</w:t>
      </w:r>
      <w:r w:rsidR="0004393A">
        <w:rPr>
          <w:rStyle w:val="libAlaemChar"/>
          <w:rtl/>
        </w:rPr>
        <w:t xml:space="preserve"> )</w:t>
      </w:r>
      <w:r w:rsidRPr="000E609F">
        <w:rPr>
          <w:rtl/>
        </w:rPr>
        <w:t xml:space="preserve"> إلى أجل مسمى</w:t>
      </w:r>
      <w:r>
        <w:rPr>
          <w:rtl/>
        </w:rPr>
        <w:t>.</w:t>
      </w:r>
    </w:p>
    <w:p w:rsidR="00D95677" w:rsidRPr="000E609F" w:rsidRDefault="00D95677" w:rsidP="001538AC">
      <w:pPr>
        <w:pStyle w:val="libNormal"/>
        <w:rPr>
          <w:rtl/>
        </w:rPr>
      </w:pPr>
      <w:r w:rsidRPr="002646DC">
        <w:rPr>
          <w:rStyle w:val="libNumChar"/>
          <w:rtl/>
        </w:rPr>
        <w:t>[17358]</w:t>
      </w:r>
      <w:r w:rsidRPr="000E609F">
        <w:rPr>
          <w:rtl/>
        </w:rPr>
        <w:t xml:space="preserve"> 11</w:t>
      </w:r>
      <w:r>
        <w:rPr>
          <w:rtl/>
        </w:rPr>
        <w:t xml:space="preserve"> - </w:t>
      </w:r>
      <w:r w:rsidRPr="000E609F">
        <w:rPr>
          <w:rtl/>
        </w:rPr>
        <w:t>أبو ثور وهشام بن يوسف</w:t>
      </w:r>
      <w:r w:rsidR="00424FB2">
        <w:rPr>
          <w:rtl/>
        </w:rPr>
        <w:t>،</w:t>
      </w:r>
      <w:r w:rsidRPr="000E609F">
        <w:rPr>
          <w:rtl/>
        </w:rPr>
        <w:t xml:space="preserve"> عن معمر</w:t>
      </w:r>
      <w:r w:rsidR="00424FB2">
        <w:rPr>
          <w:rtl/>
        </w:rPr>
        <w:t>،</w:t>
      </w:r>
      <w:r w:rsidRPr="000E609F">
        <w:rPr>
          <w:rtl/>
        </w:rPr>
        <w:t xml:space="preserve"> عن الأعمش قال</w:t>
      </w:r>
      <w:r w:rsidR="00424FB2">
        <w:rPr>
          <w:rtl/>
        </w:rPr>
        <w:t>:</w:t>
      </w:r>
      <w:r>
        <w:rPr>
          <w:rtl/>
        </w:rPr>
        <w:t xml:space="preserve"> </w:t>
      </w:r>
      <w:r w:rsidRPr="000E609F">
        <w:rPr>
          <w:rtl/>
        </w:rPr>
        <w:t xml:space="preserve">ما يختلف [ اثنان ] </w:t>
      </w:r>
      <w:r w:rsidRPr="00D95677">
        <w:rPr>
          <w:rStyle w:val="libFootnotenumChar"/>
          <w:rtl/>
        </w:rPr>
        <w:t>(1)</w:t>
      </w:r>
      <w:r w:rsidRPr="000E609F">
        <w:rPr>
          <w:rtl/>
        </w:rPr>
        <w:t xml:space="preserve"> عن علي </w:t>
      </w:r>
      <w:r>
        <w:rPr>
          <w:rtl/>
        </w:rPr>
        <w:t>(</w:t>
      </w:r>
      <w:r w:rsidRPr="000E609F">
        <w:rPr>
          <w:rtl/>
        </w:rPr>
        <w:t xml:space="preserve"> صلوات الله عليه )</w:t>
      </w:r>
      <w:r w:rsidR="00424FB2">
        <w:rPr>
          <w:rtl/>
        </w:rPr>
        <w:t>،</w:t>
      </w:r>
      <w:r w:rsidRPr="000E609F">
        <w:rPr>
          <w:rtl/>
        </w:rPr>
        <w:t xml:space="preserve"> أنه قال</w:t>
      </w:r>
      <w:r w:rsidR="00424FB2">
        <w:rPr>
          <w:rtl/>
        </w:rPr>
        <w:t>:</w:t>
      </w:r>
      <w:r>
        <w:rPr>
          <w:rtl/>
        </w:rPr>
        <w:t xml:space="preserve"> « </w:t>
      </w:r>
      <w:r w:rsidRPr="000E609F">
        <w:rPr>
          <w:rtl/>
        </w:rPr>
        <w:t>لولا أن</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(2) النساء 4</w:t>
      </w:r>
      <w:r w:rsidR="00424FB2">
        <w:rPr>
          <w:rtl/>
        </w:rPr>
        <w:t>:</w:t>
      </w:r>
      <w:r w:rsidRPr="000E609F">
        <w:rPr>
          <w:rtl/>
        </w:rPr>
        <w:t xml:space="preserve"> 24</w:t>
      </w:r>
      <w:r>
        <w:rPr>
          <w:rtl/>
        </w:rPr>
        <w:t>.</w:t>
      </w:r>
    </w:p>
    <w:p w:rsidR="00D95677" w:rsidRPr="000E609F" w:rsidRDefault="00D95677" w:rsidP="00D95677">
      <w:pPr>
        <w:pStyle w:val="libFootnote"/>
        <w:rPr>
          <w:rtl/>
        </w:rPr>
      </w:pPr>
      <w:r w:rsidRPr="000E609F">
        <w:rPr>
          <w:rtl/>
        </w:rPr>
        <w:t>(3) النساء 4</w:t>
      </w:r>
      <w:r w:rsidR="00424FB2">
        <w:rPr>
          <w:rtl/>
        </w:rPr>
        <w:t>:</w:t>
      </w:r>
      <w:r w:rsidRPr="000E609F">
        <w:rPr>
          <w:rtl/>
        </w:rPr>
        <w:t xml:space="preserve"> 24</w:t>
      </w:r>
      <w:r>
        <w:rPr>
          <w:rtl/>
        </w:rPr>
        <w:t>.</w:t>
      </w:r>
    </w:p>
    <w:p w:rsidR="00D95677" w:rsidRPr="000E609F" w:rsidRDefault="00D95677" w:rsidP="00D95677">
      <w:pPr>
        <w:pStyle w:val="libFootnote0"/>
        <w:rPr>
          <w:rtl/>
        </w:rPr>
      </w:pPr>
      <w:r w:rsidRPr="000E609F">
        <w:rPr>
          <w:rtl/>
        </w:rPr>
        <w:t>9</w:t>
      </w:r>
      <w:r>
        <w:rPr>
          <w:rtl/>
        </w:rPr>
        <w:t xml:space="preserve"> - </w:t>
      </w:r>
      <w:r w:rsidRPr="000E609F">
        <w:rPr>
          <w:rtl/>
        </w:rPr>
        <w:t>الايضاح ص 198</w:t>
      </w:r>
      <w:r>
        <w:rPr>
          <w:rtl/>
        </w:rPr>
        <w:t>.</w:t>
      </w:r>
    </w:p>
    <w:p w:rsidR="00D95677" w:rsidRPr="000E609F" w:rsidRDefault="00D95677" w:rsidP="00D95677">
      <w:pPr>
        <w:pStyle w:val="libFootnote"/>
        <w:rPr>
          <w:rtl/>
        </w:rPr>
      </w:pPr>
      <w:r w:rsidRPr="000E609F">
        <w:rPr>
          <w:rtl/>
        </w:rPr>
        <w:t>(1) في المصدر</w:t>
      </w:r>
      <w:r w:rsidR="00424FB2">
        <w:rPr>
          <w:rtl/>
        </w:rPr>
        <w:t>:</w:t>
      </w:r>
      <w:r w:rsidRPr="000E609F">
        <w:rPr>
          <w:rtl/>
        </w:rPr>
        <w:t xml:space="preserve"> أو ما تقرأ</w:t>
      </w:r>
      <w:r>
        <w:rPr>
          <w:rtl/>
        </w:rPr>
        <w:t>.</w:t>
      </w:r>
    </w:p>
    <w:p w:rsidR="00D95677" w:rsidRPr="000E609F" w:rsidRDefault="00D95677" w:rsidP="00D95677">
      <w:pPr>
        <w:pStyle w:val="libFootnote"/>
        <w:rPr>
          <w:rtl/>
        </w:rPr>
      </w:pPr>
      <w:r w:rsidRPr="000E609F">
        <w:rPr>
          <w:rtl/>
        </w:rPr>
        <w:t>(2) النساء 4</w:t>
      </w:r>
      <w:r w:rsidR="00424FB2">
        <w:rPr>
          <w:rtl/>
        </w:rPr>
        <w:t>:</w:t>
      </w:r>
      <w:r w:rsidRPr="000E609F">
        <w:rPr>
          <w:rtl/>
        </w:rPr>
        <w:t xml:space="preserve"> 24</w:t>
      </w:r>
      <w:r>
        <w:rPr>
          <w:rtl/>
        </w:rPr>
        <w:t>.</w:t>
      </w:r>
    </w:p>
    <w:p w:rsidR="00D95677" w:rsidRPr="000E609F" w:rsidRDefault="00D95677" w:rsidP="00D95677">
      <w:pPr>
        <w:pStyle w:val="libFootnote0"/>
        <w:rPr>
          <w:rtl/>
        </w:rPr>
      </w:pPr>
      <w:r w:rsidRPr="000E609F">
        <w:rPr>
          <w:rtl/>
        </w:rPr>
        <w:t>10</w:t>
      </w:r>
      <w:r>
        <w:rPr>
          <w:rtl/>
        </w:rPr>
        <w:t xml:space="preserve"> - </w:t>
      </w:r>
      <w:r w:rsidRPr="000E609F">
        <w:rPr>
          <w:rtl/>
        </w:rPr>
        <w:t>الايضاح ص 199</w:t>
      </w:r>
      <w:r>
        <w:rPr>
          <w:rtl/>
        </w:rPr>
        <w:t>.</w:t>
      </w:r>
    </w:p>
    <w:p w:rsidR="00D95677" w:rsidRPr="000E609F" w:rsidRDefault="00D95677" w:rsidP="00D95677">
      <w:pPr>
        <w:pStyle w:val="libFootnote0"/>
        <w:rPr>
          <w:rtl/>
        </w:rPr>
      </w:pPr>
      <w:r w:rsidRPr="000E609F">
        <w:rPr>
          <w:rtl/>
        </w:rPr>
        <w:t>11</w:t>
      </w:r>
      <w:r>
        <w:rPr>
          <w:rtl/>
        </w:rPr>
        <w:t xml:space="preserve"> - </w:t>
      </w:r>
      <w:r w:rsidRPr="000E609F">
        <w:rPr>
          <w:rtl/>
        </w:rPr>
        <w:t>الايضاح ص 199</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Normal0"/>
        <w:rPr>
          <w:rtl/>
        </w:rPr>
      </w:pPr>
      <w:r>
        <w:rPr>
          <w:rtl/>
        </w:rPr>
        <w:br w:type="page"/>
      </w:r>
      <w:r w:rsidRPr="000E609F">
        <w:rPr>
          <w:rtl/>
        </w:rPr>
        <w:lastRenderedPageBreak/>
        <w:t xml:space="preserve">عمر نهى عن المتعة ما زنى فتياتكم هؤلاء </w:t>
      </w:r>
      <w:r w:rsidRPr="00D95677">
        <w:rPr>
          <w:rStyle w:val="libFootnoteChar"/>
          <w:rFonts w:hint="cs"/>
          <w:rtl/>
        </w:rPr>
        <w:t>»</w:t>
      </w:r>
      <w:r w:rsidRPr="000E609F">
        <w:rPr>
          <w:rtl/>
        </w:rPr>
        <w:t>.</w:t>
      </w:r>
    </w:p>
    <w:p w:rsidR="00D95677" w:rsidRPr="000E609F" w:rsidRDefault="00D95677" w:rsidP="001538AC">
      <w:pPr>
        <w:pStyle w:val="libNormal"/>
        <w:rPr>
          <w:rtl/>
        </w:rPr>
      </w:pPr>
      <w:r w:rsidRPr="002646DC">
        <w:rPr>
          <w:rStyle w:val="libNumChar"/>
          <w:rtl/>
        </w:rPr>
        <w:t>[17359]</w:t>
      </w:r>
      <w:r w:rsidRPr="000E609F">
        <w:rPr>
          <w:rtl/>
        </w:rPr>
        <w:t xml:space="preserve"> 12</w:t>
      </w:r>
      <w:r>
        <w:rPr>
          <w:rtl/>
        </w:rPr>
        <w:t xml:space="preserve"> - </w:t>
      </w:r>
      <w:r w:rsidRPr="000E609F">
        <w:rPr>
          <w:rtl/>
        </w:rPr>
        <w:t>بشر بن المفضل</w:t>
      </w:r>
      <w:r w:rsidR="00424FB2">
        <w:rPr>
          <w:rtl/>
        </w:rPr>
        <w:t>،</w:t>
      </w:r>
      <w:r w:rsidRPr="000E609F">
        <w:rPr>
          <w:rtl/>
        </w:rPr>
        <w:t xml:space="preserve"> عن أبي قلابة قال</w:t>
      </w:r>
      <w:r w:rsidR="00424FB2">
        <w:rPr>
          <w:rtl/>
        </w:rPr>
        <w:t>:</w:t>
      </w:r>
      <w:r w:rsidRPr="000E609F">
        <w:rPr>
          <w:rtl/>
        </w:rPr>
        <w:t xml:space="preserve"> قال عمر</w:t>
      </w:r>
      <w:r w:rsidR="00424FB2">
        <w:rPr>
          <w:rtl/>
        </w:rPr>
        <w:t>:</w:t>
      </w:r>
      <w:r w:rsidRPr="000E609F">
        <w:rPr>
          <w:rtl/>
        </w:rPr>
        <w:t xml:space="preserve"> متعتان</w:t>
      </w:r>
      <w:r>
        <w:rPr>
          <w:rtl/>
        </w:rPr>
        <w:t xml:space="preserve"> </w:t>
      </w:r>
      <w:r w:rsidRPr="000E609F">
        <w:rPr>
          <w:rtl/>
        </w:rPr>
        <w:t xml:space="preserve">كانتا على عهد رسول الله </w:t>
      </w:r>
      <w:r w:rsidR="00DC3BAA" w:rsidRPr="00DC3BAA">
        <w:rPr>
          <w:rStyle w:val="libAlaemChar"/>
          <w:rtl/>
        </w:rPr>
        <w:t>صلى‌الله‌عليه‌وآله</w:t>
      </w:r>
      <w:r w:rsidR="00424FB2">
        <w:rPr>
          <w:rtl/>
        </w:rPr>
        <w:t>،</w:t>
      </w:r>
      <w:r w:rsidRPr="000E609F">
        <w:rPr>
          <w:rtl/>
        </w:rPr>
        <w:t xml:space="preserve"> [ أنا ] </w:t>
      </w:r>
      <w:r w:rsidRPr="00D95677">
        <w:rPr>
          <w:rStyle w:val="libFootnotenumChar"/>
          <w:rtl/>
        </w:rPr>
        <w:t>(1)</w:t>
      </w:r>
      <w:r w:rsidRPr="000E609F">
        <w:rPr>
          <w:rtl/>
        </w:rPr>
        <w:t xml:space="preserve"> أنهى عنهما</w:t>
      </w:r>
      <w:r>
        <w:rPr>
          <w:rtl/>
        </w:rPr>
        <w:t xml:space="preserve"> </w:t>
      </w:r>
      <w:r w:rsidRPr="000E609F">
        <w:rPr>
          <w:rtl/>
        </w:rPr>
        <w:t>وأعاقب عليهما</w:t>
      </w:r>
      <w:r w:rsidR="00424FB2">
        <w:rPr>
          <w:rtl/>
        </w:rPr>
        <w:t>:</w:t>
      </w:r>
      <w:r w:rsidRPr="000E609F">
        <w:rPr>
          <w:rtl/>
        </w:rPr>
        <w:t xml:space="preserve"> متعة النساء</w:t>
      </w:r>
      <w:r w:rsidR="00424FB2">
        <w:rPr>
          <w:rtl/>
        </w:rPr>
        <w:t>،</w:t>
      </w:r>
      <w:r w:rsidRPr="000E609F">
        <w:rPr>
          <w:rtl/>
        </w:rPr>
        <w:t xml:space="preserve"> ومتعة الحج</w:t>
      </w:r>
      <w:r>
        <w:rPr>
          <w:rtl/>
        </w:rPr>
        <w:t>.</w:t>
      </w:r>
    </w:p>
    <w:p w:rsidR="00D95677" w:rsidRPr="000E609F" w:rsidRDefault="00D95677" w:rsidP="001538AC">
      <w:pPr>
        <w:pStyle w:val="libNormal"/>
        <w:rPr>
          <w:rtl/>
        </w:rPr>
      </w:pPr>
      <w:r w:rsidRPr="002646DC">
        <w:rPr>
          <w:rStyle w:val="libNumChar"/>
          <w:rtl/>
        </w:rPr>
        <w:t>[17360]</w:t>
      </w:r>
      <w:r w:rsidRPr="000E609F">
        <w:rPr>
          <w:rtl/>
        </w:rPr>
        <w:t xml:space="preserve"> 13</w:t>
      </w:r>
      <w:r>
        <w:rPr>
          <w:rtl/>
        </w:rPr>
        <w:t xml:space="preserve"> - </w:t>
      </w:r>
      <w:r w:rsidRPr="000E609F">
        <w:rPr>
          <w:rtl/>
        </w:rPr>
        <w:t>عبد الوهاب</w:t>
      </w:r>
      <w:r w:rsidR="00424FB2">
        <w:rPr>
          <w:rtl/>
        </w:rPr>
        <w:t>،</w:t>
      </w:r>
      <w:r w:rsidRPr="000E609F">
        <w:rPr>
          <w:rtl/>
        </w:rPr>
        <w:t xml:space="preserve"> عن أيوب</w:t>
      </w:r>
      <w:r w:rsidR="00424FB2">
        <w:rPr>
          <w:rtl/>
        </w:rPr>
        <w:t>،</w:t>
      </w:r>
      <w:r w:rsidRPr="000E609F">
        <w:rPr>
          <w:rtl/>
        </w:rPr>
        <w:t xml:space="preserve"> عن أبي قلابة</w:t>
      </w:r>
      <w:r w:rsidR="00424FB2">
        <w:rPr>
          <w:rtl/>
        </w:rPr>
        <w:t>:</w:t>
      </w:r>
      <w:r w:rsidRPr="000E609F">
        <w:rPr>
          <w:rtl/>
        </w:rPr>
        <w:t xml:space="preserve"> أن عمر قال</w:t>
      </w:r>
      <w:r w:rsidR="00424FB2">
        <w:rPr>
          <w:rtl/>
        </w:rPr>
        <w:t>:</w:t>
      </w:r>
      <w:r>
        <w:rPr>
          <w:rtl/>
        </w:rPr>
        <w:t xml:space="preserve"> </w:t>
      </w:r>
      <w:r w:rsidRPr="000E609F">
        <w:rPr>
          <w:rtl/>
        </w:rPr>
        <w:t xml:space="preserve">متعتان كانتا على عهد رسول الله </w:t>
      </w:r>
      <w:r w:rsidR="00DC3BAA" w:rsidRPr="00DC3BAA">
        <w:rPr>
          <w:rStyle w:val="libAlaemChar"/>
          <w:rtl/>
        </w:rPr>
        <w:t>صلى‌الله‌عليه‌وآله</w:t>
      </w:r>
      <w:r w:rsidR="00424FB2">
        <w:rPr>
          <w:rtl/>
        </w:rPr>
        <w:t>،</w:t>
      </w:r>
      <w:r w:rsidRPr="000E609F">
        <w:rPr>
          <w:rtl/>
        </w:rPr>
        <w:t xml:space="preserve"> أنا أنهى عنهما</w:t>
      </w:r>
      <w:r>
        <w:rPr>
          <w:rtl/>
        </w:rPr>
        <w:t xml:space="preserve"> </w:t>
      </w:r>
      <w:r w:rsidRPr="000E609F">
        <w:rPr>
          <w:rtl/>
        </w:rPr>
        <w:t>وأضرب فيهما</w:t>
      </w:r>
      <w:r>
        <w:rPr>
          <w:rtl/>
        </w:rPr>
        <w:t>.</w:t>
      </w:r>
    </w:p>
    <w:p w:rsidR="00D95677" w:rsidRPr="000E609F" w:rsidRDefault="00D95677" w:rsidP="001538AC">
      <w:pPr>
        <w:pStyle w:val="libNormal"/>
        <w:rPr>
          <w:rtl/>
        </w:rPr>
      </w:pPr>
      <w:r w:rsidRPr="002646DC">
        <w:rPr>
          <w:rStyle w:val="libNumChar"/>
          <w:rtl/>
        </w:rPr>
        <w:t>[17361]</w:t>
      </w:r>
      <w:r w:rsidRPr="000E609F">
        <w:rPr>
          <w:rtl/>
        </w:rPr>
        <w:t xml:space="preserve"> 14</w:t>
      </w:r>
      <w:r>
        <w:rPr>
          <w:rtl/>
        </w:rPr>
        <w:t xml:space="preserve"> - </w:t>
      </w:r>
      <w:r w:rsidRPr="000E609F">
        <w:rPr>
          <w:rtl/>
        </w:rPr>
        <w:t>يزيد بن هارون</w:t>
      </w:r>
      <w:r w:rsidR="00424FB2">
        <w:rPr>
          <w:rtl/>
        </w:rPr>
        <w:t>،</w:t>
      </w:r>
      <w:r w:rsidRPr="000E609F">
        <w:rPr>
          <w:rtl/>
        </w:rPr>
        <w:t xml:space="preserve"> عن يحيى بن سعيد</w:t>
      </w:r>
      <w:r w:rsidR="00424FB2">
        <w:rPr>
          <w:rtl/>
        </w:rPr>
        <w:t>،</w:t>
      </w:r>
      <w:r w:rsidRPr="000E609F">
        <w:rPr>
          <w:rtl/>
        </w:rPr>
        <w:t xml:space="preserve"> عن ابن عمر قال</w:t>
      </w:r>
      <w:r w:rsidR="00424FB2">
        <w:rPr>
          <w:rtl/>
        </w:rPr>
        <w:t>:</w:t>
      </w:r>
      <w:r>
        <w:rPr>
          <w:rtl/>
        </w:rPr>
        <w:t xml:space="preserve"> </w:t>
      </w:r>
      <w:r w:rsidRPr="000E609F">
        <w:rPr>
          <w:rtl/>
        </w:rPr>
        <w:t>قال عمر</w:t>
      </w:r>
      <w:r w:rsidR="00424FB2">
        <w:rPr>
          <w:rtl/>
        </w:rPr>
        <w:t>:</w:t>
      </w:r>
      <w:r w:rsidRPr="000E609F">
        <w:rPr>
          <w:rtl/>
        </w:rPr>
        <w:t xml:space="preserve"> لو تقدمت في متعة النساء لرجمت فيها</w:t>
      </w:r>
      <w:r>
        <w:rPr>
          <w:rtl/>
        </w:rPr>
        <w:t>.</w:t>
      </w:r>
      <w:r w:rsidRPr="000E609F">
        <w:rPr>
          <w:rtl/>
        </w:rPr>
        <w:t xml:space="preserve"> فهذه رواياتكم عن</w:t>
      </w:r>
      <w:r>
        <w:rPr>
          <w:rtl/>
        </w:rPr>
        <w:t xml:space="preserve"> </w:t>
      </w:r>
      <w:r w:rsidRPr="000E609F">
        <w:rPr>
          <w:rtl/>
        </w:rPr>
        <w:t>علمائكم في المتعة</w:t>
      </w:r>
      <w:r w:rsidR="00424FB2">
        <w:rPr>
          <w:rtl/>
        </w:rPr>
        <w:t>،</w:t>
      </w:r>
      <w:r w:rsidRPr="000E609F">
        <w:rPr>
          <w:rtl/>
        </w:rPr>
        <w:t xml:space="preserve"> إنها كانت حلالا على عهد رسول الله </w:t>
      </w:r>
      <w:r w:rsidR="00DC3BAA" w:rsidRPr="00DC3BAA">
        <w:rPr>
          <w:rStyle w:val="libAlaemChar"/>
          <w:rtl/>
        </w:rPr>
        <w:t>صلى‌الله‌عليه‌وآله</w:t>
      </w:r>
      <w:r w:rsidR="00424FB2">
        <w:rPr>
          <w:rtl/>
        </w:rPr>
        <w:t>،</w:t>
      </w:r>
      <w:r w:rsidRPr="000E609F">
        <w:rPr>
          <w:rtl/>
        </w:rPr>
        <w:t xml:space="preserve"> وعهد أبي بكر</w:t>
      </w:r>
      <w:r w:rsidR="00424FB2">
        <w:rPr>
          <w:rtl/>
        </w:rPr>
        <w:t>،</w:t>
      </w:r>
      <w:r w:rsidRPr="000E609F">
        <w:rPr>
          <w:rtl/>
        </w:rPr>
        <w:t xml:space="preserve"> وصدر من إمارة عمر</w:t>
      </w:r>
      <w:r w:rsidR="00424FB2">
        <w:rPr>
          <w:rtl/>
        </w:rPr>
        <w:t>،</w:t>
      </w:r>
      <w:r w:rsidRPr="000E609F">
        <w:rPr>
          <w:rtl/>
        </w:rPr>
        <w:t xml:space="preserve"> ثم نهى عنها عمر</w:t>
      </w:r>
      <w:r>
        <w:rPr>
          <w:rtl/>
        </w:rPr>
        <w:t xml:space="preserve"> </w:t>
      </w:r>
      <w:r w:rsidRPr="000E609F">
        <w:rPr>
          <w:rtl/>
        </w:rPr>
        <w:t>برواياتكم</w:t>
      </w:r>
      <w:r w:rsidR="00424FB2">
        <w:rPr>
          <w:rtl/>
        </w:rPr>
        <w:t>،</w:t>
      </w:r>
      <w:r w:rsidRPr="000E609F">
        <w:rPr>
          <w:rtl/>
        </w:rPr>
        <w:t xml:space="preserve"> ثم أنتم تروون بعد هذا أن النبي </w:t>
      </w:r>
      <w:r w:rsidR="00DC3BAA" w:rsidRPr="00DC3BAA">
        <w:rPr>
          <w:rStyle w:val="libAlaemChar"/>
          <w:rtl/>
        </w:rPr>
        <w:t>صلى‌الله‌عليه‌وآله</w:t>
      </w:r>
      <w:r w:rsidRPr="000E609F">
        <w:rPr>
          <w:rtl/>
        </w:rPr>
        <w:t xml:space="preserve"> نهى</w:t>
      </w:r>
      <w:r>
        <w:rPr>
          <w:rtl/>
        </w:rPr>
        <w:t xml:space="preserve"> </w:t>
      </w:r>
      <w:r w:rsidRPr="000E609F">
        <w:rPr>
          <w:rtl/>
        </w:rPr>
        <w:t>عنها يوم خيبر</w:t>
      </w:r>
      <w:r w:rsidR="00424FB2">
        <w:rPr>
          <w:rtl/>
        </w:rPr>
        <w:t>،</w:t>
      </w:r>
      <w:r w:rsidRPr="000E609F">
        <w:rPr>
          <w:rtl/>
        </w:rPr>
        <w:t xml:space="preserve"> وترون أنه أمر الصحابة بها يوم الفتح ثم نهاهم عنها</w:t>
      </w:r>
      <w:r w:rsidR="00424FB2">
        <w:rPr>
          <w:rtl/>
        </w:rPr>
        <w:t>،</w:t>
      </w:r>
      <w:r>
        <w:rPr>
          <w:rtl/>
        </w:rPr>
        <w:t xml:space="preserve"> </w:t>
      </w:r>
      <w:r w:rsidRPr="000E609F">
        <w:rPr>
          <w:rtl/>
        </w:rPr>
        <w:t>والفتح كان بعد خيبر</w:t>
      </w:r>
      <w:r w:rsidR="00424FB2">
        <w:rPr>
          <w:rtl/>
        </w:rPr>
        <w:t>،</w:t>
      </w:r>
      <w:r w:rsidRPr="000E609F">
        <w:rPr>
          <w:rtl/>
        </w:rPr>
        <w:t xml:space="preserve"> فهذا يناقض روايتكم واختلافها</w:t>
      </w:r>
      <w:r w:rsidR="00424FB2">
        <w:rPr>
          <w:rtl/>
        </w:rPr>
        <w:t>،</w:t>
      </w:r>
      <w:r w:rsidRPr="000E609F">
        <w:rPr>
          <w:rtl/>
        </w:rPr>
        <w:t xml:space="preserve"> ثم تروون أن ابن</w:t>
      </w:r>
      <w:r>
        <w:rPr>
          <w:rtl/>
        </w:rPr>
        <w:t xml:space="preserve"> </w:t>
      </w:r>
      <w:r w:rsidRPr="000E609F">
        <w:rPr>
          <w:rtl/>
        </w:rPr>
        <w:t>عباس نهى عنها</w:t>
      </w:r>
      <w:r w:rsidR="00424FB2">
        <w:rPr>
          <w:rtl/>
        </w:rPr>
        <w:t>،</w:t>
      </w:r>
      <w:r w:rsidRPr="000E609F">
        <w:rPr>
          <w:rtl/>
        </w:rPr>
        <w:t xml:space="preserve"> وأن عليا </w:t>
      </w:r>
      <w:r>
        <w:rPr>
          <w:rtl/>
        </w:rPr>
        <w:t>(</w:t>
      </w:r>
      <w:r w:rsidRPr="000E609F">
        <w:rPr>
          <w:rtl/>
        </w:rPr>
        <w:t xml:space="preserve"> صلوات الله عليه ) قال لابن عباس</w:t>
      </w:r>
      <w:r w:rsidR="00424FB2">
        <w:rPr>
          <w:rtl/>
        </w:rPr>
        <w:t>:</w:t>
      </w:r>
      <w:r>
        <w:rPr>
          <w:rtl/>
        </w:rPr>
        <w:t xml:space="preserve"> « </w:t>
      </w:r>
      <w:r w:rsidRPr="000E609F">
        <w:rPr>
          <w:rtl/>
        </w:rPr>
        <w:t>إنك</w:t>
      </w:r>
      <w:r>
        <w:rPr>
          <w:rtl/>
        </w:rPr>
        <w:t xml:space="preserve"> </w:t>
      </w:r>
      <w:r w:rsidRPr="000E609F">
        <w:rPr>
          <w:rtl/>
        </w:rPr>
        <w:t xml:space="preserve">امرؤ تائه » وابن عباس قد كان يفتي بها بعد علي </w:t>
      </w:r>
      <w:r w:rsidR="00DC3BAA" w:rsidRPr="00DC3BAA">
        <w:rPr>
          <w:rStyle w:val="libAlaemChar"/>
          <w:rtl/>
        </w:rPr>
        <w:t>عليه‌السلام</w:t>
      </w:r>
      <w:r w:rsidR="00424FB2">
        <w:rPr>
          <w:rtl/>
        </w:rPr>
        <w:t>،</w:t>
      </w:r>
      <w:r>
        <w:rPr>
          <w:rtl/>
        </w:rPr>
        <w:t xml:space="preserve"> </w:t>
      </w:r>
      <w:r w:rsidRPr="000E609F">
        <w:rPr>
          <w:rtl/>
        </w:rPr>
        <w:t>وأصحاب ابن عباس عطاء وسعيد بن جبير وطاووس</w:t>
      </w:r>
      <w:r w:rsidR="00424FB2">
        <w:rPr>
          <w:rtl/>
        </w:rPr>
        <w:t>،</w:t>
      </w:r>
      <w:r w:rsidRPr="000E609F">
        <w:rPr>
          <w:rtl/>
        </w:rPr>
        <w:t xml:space="preserve"> وقول علي</w:t>
      </w:r>
      <w:r>
        <w:rPr>
          <w:rtl/>
        </w:rPr>
        <w:t xml:space="preserve"> </w:t>
      </w:r>
      <w:r w:rsidR="00DC3BAA" w:rsidRPr="00DC3BAA">
        <w:rPr>
          <w:rStyle w:val="libAlaemChar"/>
          <w:rtl/>
        </w:rPr>
        <w:t>عليه‌السلام</w:t>
      </w:r>
      <w:r w:rsidR="00424FB2">
        <w:rPr>
          <w:rtl/>
        </w:rPr>
        <w:t>:</w:t>
      </w:r>
      <w:r>
        <w:rPr>
          <w:rtl/>
        </w:rPr>
        <w:t xml:space="preserve"> « </w:t>
      </w:r>
      <w:r w:rsidRPr="000E609F">
        <w:rPr>
          <w:rtl/>
        </w:rPr>
        <w:t>لولا أن عمر نهى عن المتعة ما زنى فتيانكم » واقرار عمر</w:t>
      </w:r>
      <w:r>
        <w:rPr>
          <w:rtl/>
        </w:rPr>
        <w:t xml:space="preserve"> </w:t>
      </w:r>
      <w:r w:rsidRPr="000E609F">
        <w:rPr>
          <w:rtl/>
        </w:rPr>
        <w:t xml:space="preserve">على نفسه [ في ] </w:t>
      </w:r>
      <w:r w:rsidRPr="00D95677">
        <w:rPr>
          <w:rStyle w:val="libFootnotenumChar"/>
          <w:rtl/>
        </w:rPr>
        <w:t>(1)</w:t>
      </w:r>
      <w:r w:rsidRPr="000E609F">
        <w:rPr>
          <w:rtl/>
        </w:rPr>
        <w:t xml:space="preserve"> قوله</w:t>
      </w:r>
      <w:r w:rsidR="00424FB2">
        <w:rPr>
          <w:rtl/>
        </w:rPr>
        <w:t>:</w:t>
      </w:r>
      <w:r w:rsidRPr="000E609F">
        <w:rPr>
          <w:rtl/>
        </w:rPr>
        <w:t xml:space="preserve"> متعتان كانتا على عهد رسول الله </w:t>
      </w:r>
      <w:r w:rsidR="00DC3BAA" w:rsidRPr="00DC3BAA">
        <w:rPr>
          <w:rStyle w:val="libAlaemChar"/>
          <w:rtl/>
        </w:rPr>
        <w:t>صلى‌الله‌عليه‌وآله</w:t>
      </w:r>
      <w:r w:rsidR="00424FB2">
        <w:rPr>
          <w:rtl/>
        </w:rPr>
        <w:t>،</w:t>
      </w:r>
      <w:r w:rsidRPr="000E609F">
        <w:rPr>
          <w:rtl/>
        </w:rPr>
        <w:t xml:space="preserve"> ثم أنا عنهما أنهى وأعاقب عليها</w:t>
      </w:r>
      <w:r w:rsidR="00424FB2">
        <w:rPr>
          <w:rtl/>
        </w:rPr>
        <w:t>،</w:t>
      </w:r>
      <w:r w:rsidRPr="000E609F">
        <w:rPr>
          <w:rtl/>
        </w:rPr>
        <w:t xml:space="preserve"> فلو كان النبي </w:t>
      </w:r>
      <w:r>
        <w:rPr>
          <w:rtl/>
        </w:rPr>
        <w:t>(</w:t>
      </w:r>
      <w:r w:rsidRPr="000E609F">
        <w:rPr>
          <w:rtl/>
        </w:rPr>
        <w:t xml:space="preserve"> صلى الله عليه</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0"/>
        <w:rPr>
          <w:rtl/>
        </w:rPr>
      </w:pPr>
      <w:r w:rsidRPr="000E609F">
        <w:rPr>
          <w:rtl/>
        </w:rPr>
        <w:t>12</w:t>
      </w:r>
      <w:r>
        <w:rPr>
          <w:rtl/>
        </w:rPr>
        <w:t xml:space="preserve"> - </w:t>
      </w:r>
      <w:r w:rsidRPr="000E609F">
        <w:rPr>
          <w:rtl/>
        </w:rPr>
        <w:t>الايضاح ص 199</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Footnote0"/>
        <w:rPr>
          <w:rtl/>
        </w:rPr>
      </w:pPr>
      <w:r w:rsidRPr="000E609F">
        <w:rPr>
          <w:rtl/>
        </w:rPr>
        <w:t>13</w:t>
      </w:r>
      <w:r>
        <w:rPr>
          <w:rtl/>
        </w:rPr>
        <w:t xml:space="preserve"> - </w:t>
      </w:r>
      <w:r w:rsidRPr="000E609F">
        <w:rPr>
          <w:rtl/>
        </w:rPr>
        <w:t>الايضاح ص 199</w:t>
      </w:r>
      <w:r>
        <w:rPr>
          <w:rtl/>
        </w:rPr>
        <w:t>.</w:t>
      </w:r>
    </w:p>
    <w:p w:rsidR="00D95677" w:rsidRPr="000E609F" w:rsidRDefault="00D95677" w:rsidP="00D95677">
      <w:pPr>
        <w:pStyle w:val="libFootnote0"/>
        <w:rPr>
          <w:rtl/>
        </w:rPr>
      </w:pPr>
      <w:r w:rsidRPr="000E609F">
        <w:rPr>
          <w:rtl/>
        </w:rPr>
        <w:t>14</w:t>
      </w:r>
      <w:r>
        <w:rPr>
          <w:rtl/>
        </w:rPr>
        <w:t xml:space="preserve"> - </w:t>
      </w:r>
      <w:r w:rsidRPr="000E609F">
        <w:rPr>
          <w:rtl/>
        </w:rPr>
        <w:t>الايضاح ص 199</w:t>
      </w:r>
      <w:r>
        <w:rPr>
          <w:rtl/>
        </w:rPr>
        <w:t>.</w:t>
      </w:r>
    </w:p>
    <w:p w:rsidR="00D95677" w:rsidRPr="000E609F" w:rsidRDefault="00D95677" w:rsidP="00D95677">
      <w:pPr>
        <w:pStyle w:val="libFootnote"/>
        <w:rPr>
          <w:rtl/>
        </w:rPr>
      </w:pPr>
      <w:r w:rsidRPr="000E609F">
        <w:rPr>
          <w:rtl/>
        </w:rPr>
        <w:t>(1) أثبتناه من المصدر</w:t>
      </w:r>
      <w:r>
        <w:rPr>
          <w:rtl/>
        </w:rPr>
        <w:t>.</w:t>
      </w:r>
    </w:p>
    <w:p w:rsidR="00D95677" w:rsidRPr="000E609F" w:rsidRDefault="00D95677" w:rsidP="00D95677">
      <w:pPr>
        <w:pStyle w:val="libNormal0"/>
        <w:rPr>
          <w:rtl/>
        </w:rPr>
      </w:pPr>
      <w:r>
        <w:rPr>
          <w:rtl/>
        </w:rPr>
        <w:br w:type="page"/>
      </w:r>
      <w:r w:rsidRPr="000E609F">
        <w:rPr>
          <w:rtl/>
        </w:rPr>
        <w:lastRenderedPageBreak/>
        <w:t>وآله ) نهى عنهما</w:t>
      </w:r>
      <w:r w:rsidR="00424FB2">
        <w:rPr>
          <w:rtl/>
        </w:rPr>
        <w:t>،</w:t>
      </w:r>
      <w:r w:rsidRPr="000E609F">
        <w:rPr>
          <w:rtl/>
        </w:rPr>
        <w:t xml:space="preserve"> لقال</w:t>
      </w:r>
      <w:r w:rsidR="00424FB2">
        <w:rPr>
          <w:rtl/>
        </w:rPr>
        <w:t>:</w:t>
      </w:r>
      <w:r w:rsidRPr="000E609F">
        <w:rPr>
          <w:rtl/>
        </w:rPr>
        <w:t xml:space="preserve"> متعتان كانتا على عهد رسول الله </w:t>
      </w:r>
      <w:r w:rsidR="00DC3BAA" w:rsidRPr="00DC3BAA">
        <w:rPr>
          <w:rStyle w:val="libAlaemChar"/>
          <w:rtl/>
        </w:rPr>
        <w:t>صلى‌الله‌عليه‌وآله</w:t>
      </w:r>
      <w:r w:rsidRPr="000E609F">
        <w:rPr>
          <w:rtl/>
        </w:rPr>
        <w:t xml:space="preserve"> ثم نهى عنهما</w:t>
      </w:r>
      <w:r w:rsidR="00424FB2">
        <w:rPr>
          <w:rtl/>
        </w:rPr>
        <w:t>،</w:t>
      </w:r>
      <w:r w:rsidRPr="000E609F">
        <w:rPr>
          <w:rtl/>
        </w:rPr>
        <w:t xml:space="preserve"> فأنا أنهى عما نهى عنه رسول الله </w:t>
      </w:r>
      <w:r w:rsidR="00DC3BAA" w:rsidRPr="00DC3BAA">
        <w:rPr>
          <w:rStyle w:val="libAlaemChar"/>
          <w:rtl/>
        </w:rPr>
        <w:t>صلى‌الله‌عليه‌وآله</w:t>
      </w:r>
      <w:r>
        <w:rPr>
          <w:rtl/>
        </w:rPr>
        <w:t>.</w:t>
      </w:r>
    </w:p>
    <w:p w:rsidR="00D95677" w:rsidRPr="000E609F" w:rsidRDefault="00D95677" w:rsidP="001538AC">
      <w:pPr>
        <w:pStyle w:val="libNormal"/>
        <w:rPr>
          <w:rtl/>
        </w:rPr>
      </w:pPr>
      <w:r w:rsidRPr="000E609F">
        <w:rPr>
          <w:rtl/>
        </w:rPr>
        <w:t>وحديث جابر بن عبد الله</w:t>
      </w:r>
      <w:r w:rsidR="00424FB2">
        <w:rPr>
          <w:rtl/>
        </w:rPr>
        <w:t>:</w:t>
      </w:r>
      <w:r w:rsidRPr="000E609F">
        <w:rPr>
          <w:rtl/>
        </w:rPr>
        <w:t xml:space="preserve"> كنا نستمتع على عهد رسول الله </w:t>
      </w:r>
      <w:r w:rsidR="00DC3BAA" w:rsidRPr="00DC3BAA">
        <w:rPr>
          <w:rStyle w:val="libAlaemChar"/>
          <w:rtl/>
        </w:rPr>
        <w:t>صلى‌الله‌عليه‌وآله</w:t>
      </w:r>
      <w:r w:rsidRPr="000E609F">
        <w:rPr>
          <w:rtl/>
        </w:rPr>
        <w:t xml:space="preserve"> وأبي بكر</w:t>
      </w:r>
      <w:r w:rsidR="00424FB2">
        <w:rPr>
          <w:rtl/>
        </w:rPr>
        <w:t>،</w:t>
      </w:r>
      <w:r w:rsidRPr="000E609F">
        <w:rPr>
          <w:rtl/>
        </w:rPr>
        <w:t xml:space="preserve"> حتى نهى عنها عمر بن الخطاب</w:t>
      </w:r>
      <w:r w:rsidR="00424FB2">
        <w:rPr>
          <w:rtl/>
        </w:rPr>
        <w:t>،</w:t>
      </w:r>
      <w:r w:rsidRPr="000E609F">
        <w:rPr>
          <w:rtl/>
        </w:rPr>
        <w:t xml:space="preserve"> فلئن زعمتم أن</w:t>
      </w:r>
      <w:r>
        <w:rPr>
          <w:rtl/>
        </w:rPr>
        <w:t xml:space="preserve"> </w:t>
      </w:r>
      <w:r w:rsidRPr="000E609F">
        <w:rPr>
          <w:rtl/>
        </w:rPr>
        <w:t>عمر بن الخطاب نهى عما أمر الله به في كتابه</w:t>
      </w:r>
      <w:r w:rsidR="00424FB2">
        <w:rPr>
          <w:rtl/>
        </w:rPr>
        <w:t>،</w:t>
      </w:r>
      <w:r w:rsidRPr="000E609F">
        <w:rPr>
          <w:rtl/>
        </w:rPr>
        <w:t xml:space="preserve"> وأمر رسول الله </w:t>
      </w:r>
      <w:r w:rsidR="00DC3BAA" w:rsidRPr="00DC3BAA">
        <w:rPr>
          <w:rStyle w:val="libAlaemChar"/>
          <w:rtl/>
        </w:rPr>
        <w:t>صلى‌الله‌عليه‌وآله</w:t>
      </w:r>
      <w:r w:rsidRPr="000E609F">
        <w:rPr>
          <w:rtl/>
        </w:rPr>
        <w:t xml:space="preserve"> به الناس</w:t>
      </w:r>
      <w:r w:rsidR="00424FB2">
        <w:rPr>
          <w:rtl/>
        </w:rPr>
        <w:t>،</w:t>
      </w:r>
      <w:r w:rsidRPr="000E609F">
        <w:rPr>
          <w:rtl/>
        </w:rPr>
        <w:t xml:space="preserve"> لقد نسبتم عمر إلى الخلاف على الله وعلى رسوله</w:t>
      </w:r>
      <w:r>
        <w:rPr>
          <w:rtl/>
        </w:rPr>
        <w:t xml:space="preserve"> </w:t>
      </w:r>
      <w:r w:rsidRPr="000E609F">
        <w:rPr>
          <w:rtl/>
        </w:rPr>
        <w:t>بروايتكم هذه</w:t>
      </w:r>
      <w:r w:rsidR="00424FB2">
        <w:rPr>
          <w:rtl/>
        </w:rPr>
        <w:t>،</w:t>
      </w:r>
      <w:r w:rsidRPr="000E609F">
        <w:rPr>
          <w:rtl/>
        </w:rPr>
        <w:t xml:space="preserve"> ولئن كان عمر نهى عما نهى عنه رسول الله </w:t>
      </w:r>
      <w:r w:rsidR="00DC3BAA" w:rsidRPr="00DC3BAA">
        <w:rPr>
          <w:rStyle w:val="libAlaemChar"/>
          <w:rtl/>
        </w:rPr>
        <w:t>صلى‌الله‌عليه‌وآله</w:t>
      </w:r>
      <w:r w:rsidRPr="000E609F">
        <w:rPr>
          <w:rtl/>
        </w:rPr>
        <w:t xml:space="preserve"> لآية نسخت آية المتعة</w:t>
      </w:r>
      <w:r w:rsidR="00424FB2">
        <w:rPr>
          <w:rtl/>
        </w:rPr>
        <w:t>،</w:t>
      </w:r>
      <w:r w:rsidRPr="000E609F">
        <w:rPr>
          <w:rtl/>
        </w:rPr>
        <w:t xml:space="preserve"> ثم لم يعرف ذلك علي </w:t>
      </w:r>
      <w:r w:rsidR="00DC3BAA" w:rsidRPr="00DC3BAA">
        <w:rPr>
          <w:rStyle w:val="libAlaemChar"/>
          <w:rtl/>
        </w:rPr>
        <w:t>عليه‌السلام</w:t>
      </w:r>
      <w:r w:rsidRPr="000E609F">
        <w:rPr>
          <w:rtl/>
        </w:rPr>
        <w:t xml:space="preserve"> وابن</w:t>
      </w:r>
      <w:r>
        <w:rPr>
          <w:rtl/>
        </w:rPr>
        <w:t xml:space="preserve"> </w:t>
      </w:r>
      <w:r w:rsidRPr="000E609F">
        <w:rPr>
          <w:rtl/>
        </w:rPr>
        <w:t>عباس وجابر بن عبد الله الأنصاري وابن مسعود</w:t>
      </w:r>
      <w:r w:rsidR="00424FB2">
        <w:rPr>
          <w:rtl/>
        </w:rPr>
        <w:t>،</w:t>
      </w:r>
      <w:r w:rsidRPr="000E609F">
        <w:rPr>
          <w:rtl/>
        </w:rPr>
        <w:t xml:space="preserve"> والتابعون مثل عطاء</w:t>
      </w:r>
      <w:r>
        <w:rPr>
          <w:rtl/>
        </w:rPr>
        <w:t xml:space="preserve"> </w:t>
      </w:r>
      <w:r w:rsidRPr="000E609F">
        <w:rPr>
          <w:rtl/>
        </w:rPr>
        <w:t>وسعيد بن جبير وطاووس</w:t>
      </w:r>
      <w:r w:rsidR="00424FB2">
        <w:rPr>
          <w:rtl/>
        </w:rPr>
        <w:t>،</w:t>
      </w:r>
      <w:r w:rsidRPr="000E609F">
        <w:rPr>
          <w:rtl/>
        </w:rPr>
        <w:t xml:space="preserve"> وعرفتموه أنتم بعد مائتي سنة</w:t>
      </w:r>
      <w:r w:rsidR="00424FB2">
        <w:rPr>
          <w:rtl/>
        </w:rPr>
        <w:t>،</w:t>
      </w:r>
      <w:r w:rsidRPr="000E609F">
        <w:rPr>
          <w:rtl/>
        </w:rPr>
        <w:t xml:space="preserve"> إن هذا لهو</w:t>
      </w:r>
      <w:r>
        <w:rPr>
          <w:rtl/>
        </w:rPr>
        <w:t xml:space="preserve"> </w:t>
      </w:r>
      <w:r w:rsidRPr="000E609F">
        <w:rPr>
          <w:rtl/>
        </w:rPr>
        <w:t>العجب</w:t>
      </w:r>
      <w:r>
        <w:rPr>
          <w:rtl/>
        </w:rPr>
        <w:t>.</w:t>
      </w:r>
    </w:p>
    <w:p w:rsidR="00D95677" w:rsidRPr="000E609F" w:rsidRDefault="00D95677" w:rsidP="001538AC">
      <w:pPr>
        <w:pStyle w:val="libNormal"/>
        <w:rPr>
          <w:rtl/>
        </w:rPr>
      </w:pPr>
      <w:r w:rsidRPr="000E609F">
        <w:rPr>
          <w:rtl/>
        </w:rPr>
        <w:t>وإن زعمتم أنكم قد رويتموه عن هؤلاء الراوين جميعا</w:t>
      </w:r>
      <w:r w:rsidR="00424FB2">
        <w:rPr>
          <w:rtl/>
        </w:rPr>
        <w:t>،</w:t>
      </w:r>
      <w:r w:rsidRPr="000E609F">
        <w:rPr>
          <w:rtl/>
        </w:rPr>
        <w:t xml:space="preserve"> فإنما يكون</w:t>
      </w:r>
      <w:r>
        <w:rPr>
          <w:rtl/>
        </w:rPr>
        <w:t xml:space="preserve"> </w:t>
      </w:r>
      <w:r w:rsidRPr="000E609F">
        <w:rPr>
          <w:rtl/>
        </w:rPr>
        <w:t xml:space="preserve">التحليل والتحريم على لسان النبي </w:t>
      </w:r>
      <w:r w:rsidR="00DC3BAA" w:rsidRPr="00DC3BAA">
        <w:rPr>
          <w:rStyle w:val="libAlaemChar"/>
          <w:rtl/>
        </w:rPr>
        <w:t>صلى‌الله‌عليه‌وآله</w:t>
      </w:r>
      <w:r w:rsidR="00424FB2">
        <w:rPr>
          <w:rtl/>
        </w:rPr>
        <w:t>،</w:t>
      </w:r>
      <w:r w:rsidRPr="000E609F">
        <w:rPr>
          <w:rtl/>
        </w:rPr>
        <w:t xml:space="preserve"> ليس لأحد من</w:t>
      </w:r>
      <w:r>
        <w:rPr>
          <w:rtl/>
        </w:rPr>
        <w:t xml:space="preserve"> </w:t>
      </w:r>
      <w:r w:rsidRPr="000E609F">
        <w:rPr>
          <w:rtl/>
        </w:rPr>
        <w:t xml:space="preserve">الناس أن يحل ولا يحرم بعد النبي </w:t>
      </w:r>
      <w:r w:rsidR="00DC3BAA" w:rsidRPr="00DC3BAA">
        <w:rPr>
          <w:rStyle w:val="libAlaemChar"/>
          <w:rtl/>
        </w:rPr>
        <w:t>صلى‌الله‌عليه‌وآله</w:t>
      </w:r>
      <w:r w:rsidR="00424FB2">
        <w:rPr>
          <w:rtl/>
        </w:rPr>
        <w:t>،</w:t>
      </w:r>
      <w:r w:rsidRPr="000E609F">
        <w:rPr>
          <w:rtl/>
        </w:rPr>
        <w:t xml:space="preserve"> فكيف جاز لهؤلاء</w:t>
      </w:r>
      <w:r>
        <w:rPr>
          <w:rtl/>
        </w:rPr>
        <w:t xml:space="preserve"> </w:t>
      </w:r>
      <w:r w:rsidRPr="000E609F">
        <w:rPr>
          <w:rtl/>
        </w:rPr>
        <w:t xml:space="preserve">أن يحللوا بعد النبي </w:t>
      </w:r>
      <w:r w:rsidR="00DC3BAA" w:rsidRPr="00DC3BAA">
        <w:rPr>
          <w:rStyle w:val="libAlaemChar"/>
          <w:rtl/>
        </w:rPr>
        <w:t>صلى‌الله‌عليه‌وآله</w:t>
      </w:r>
      <w:r w:rsidRPr="000E609F">
        <w:rPr>
          <w:rtl/>
        </w:rPr>
        <w:t xml:space="preserve"> ما حرمه النبي </w:t>
      </w:r>
      <w:r w:rsidR="00DC3BAA" w:rsidRPr="00DC3BAA">
        <w:rPr>
          <w:rStyle w:val="libAlaemChar"/>
          <w:rtl/>
        </w:rPr>
        <w:t>صلى‌الله‌عليه‌وآله</w:t>
      </w:r>
      <w:r>
        <w:rPr>
          <w:rtl/>
        </w:rPr>
        <w:t>؟</w:t>
      </w:r>
      <w:r w:rsidRPr="000E609F">
        <w:rPr>
          <w:rtl/>
        </w:rPr>
        <w:t xml:space="preserve"> فإن قلتم أنهم سمعوا عن النبي </w:t>
      </w:r>
      <w:r w:rsidR="00DC3BAA" w:rsidRPr="00DC3BAA">
        <w:rPr>
          <w:rStyle w:val="libAlaemChar"/>
          <w:rtl/>
        </w:rPr>
        <w:t>صلى‌الله‌عليه‌وآله</w:t>
      </w:r>
      <w:r w:rsidRPr="000E609F">
        <w:rPr>
          <w:rtl/>
        </w:rPr>
        <w:t xml:space="preserve"> التحليل ولم</w:t>
      </w:r>
      <w:r>
        <w:rPr>
          <w:rtl/>
        </w:rPr>
        <w:t xml:space="preserve"> </w:t>
      </w:r>
      <w:r w:rsidRPr="000E609F">
        <w:rPr>
          <w:rtl/>
        </w:rPr>
        <w:t>يسمعوا التحريم</w:t>
      </w:r>
      <w:r w:rsidR="00424FB2">
        <w:rPr>
          <w:rtl/>
        </w:rPr>
        <w:t>،</w:t>
      </w:r>
      <w:r w:rsidRPr="000E609F">
        <w:rPr>
          <w:rtl/>
        </w:rPr>
        <w:t xml:space="preserve"> فكيف يكون ذلك</w:t>
      </w:r>
      <w:r>
        <w:rPr>
          <w:rtl/>
        </w:rPr>
        <w:t>؟</w:t>
      </w:r>
      <w:r w:rsidRPr="000E609F">
        <w:rPr>
          <w:rtl/>
        </w:rPr>
        <w:t xml:space="preserve"> وأنتم تروون عنهم أنهم حللوا </w:t>
      </w:r>
      <w:r w:rsidRPr="00D95677">
        <w:rPr>
          <w:rStyle w:val="libFootnotenumChar"/>
          <w:rtl/>
        </w:rPr>
        <w:t>(2)</w:t>
      </w:r>
      <w:r>
        <w:rPr>
          <w:rtl/>
        </w:rPr>
        <w:t xml:space="preserve"> </w:t>
      </w:r>
      <w:r w:rsidRPr="000E609F">
        <w:rPr>
          <w:rtl/>
        </w:rPr>
        <w:t xml:space="preserve">ذلك بعد النبي </w:t>
      </w:r>
      <w:r w:rsidR="00DC3BAA" w:rsidRPr="00DC3BAA">
        <w:rPr>
          <w:rStyle w:val="libAlaemChar"/>
          <w:rtl/>
        </w:rPr>
        <w:t>صلى‌الله‌عليه‌وآله</w:t>
      </w:r>
      <w:r w:rsidR="00424FB2">
        <w:rPr>
          <w:rtl/>
        </w:rPr>
        <w:t>،</w:t>
      </w:r>
      <w:r w:rsidRPr="000E609F">
        <w:rPr>
          <w:rtl/>
        </w:rPr>
        <w:t xml:space="preserve"> وتروون أنهم حرموا ذلك بعد النبي</w:t>
      </w:r>
      <w:r>
        <w:rPr>
          <w:rtl/>
        </w:rPr>
        <w:t xml:space="preserve"> </w:t>
      </w:r>
      <w:r w:rsidR="00DC3BAA" w:rsidRPr="00DC3BAA">
        <w:rPr>
          <w:rStyle w:val="libAlaemChar"/>
          <w:rtl/>
        </w:rPr>
        <w:t>صلى‌الله‌عليه‌وآله</w:t>
      </w:r>
      <w:r w:rsidR="00424FB2">
        <w:rPr>
          <w:rtl/>
        </w:rPr>
        <w:t>،</w:t>
      </w:r>
      <w:r w:rsidRPr="000E609F">
        <w:rPr>
          <w:rtl/>
        </w:rPr>
        <w:t xml:space="preserve"> فهذه تخليط الدين ينكره أولوا الألباب</w:t>
      </w:r>
      <w:r>
        <w:rPr>
          <w:rtl/>
        </w:rPr>
        <w:t>.</w:t>
      </w:r>
    </w:p>
    <w:p w:rsidR="00D95677" w:rsidRPr="000E609F" w:rsidRDefault="00D95677" w:rsidP="001538AC">
      <w:pPr>
        <w:pStyle w:val="libNormal"/>
        <w:rPr>
          <w:rtl/>
        </w:rPr>
      </w:pPr>
      <w:r w:rsidRPr="002646DC">
        <w:rPr>
          <w:rStyle w:val="libNumChar"/>
          <w:rtl/>
        </w:rPr>
        <w:t>[17362]</w:t>
      </w:r>
      <w:r w:rsidRPr="000E609F">
        <w:rPr>
          <w:rtl/>
        </w:rPr>
        <w:t xml:space="preserve"> 15</w:t>
      </w:r>
      <w:r>
        <w:rPr>
          <w:rtl/>
        </w:rPr>
        <w:t xml:space="preserve"> - </w:t>
      </w:r>
      <w:r w:rsidRPr="000E609F">
        <w:rPr>
          <w:rtl/>
        </w:rPr>
        <w:t>الشيخ المفيد في المسائل الصاغانية</w:t>
      </w:r>
      <w:r w:rsidR="00424FB2">
        <w:rPr>
          <w:rtl/>
        </w:rPr>
        <w:t>:</w:t>
      </w:r>
      <w:r w:rsidRPr="000E609F">
        <w:rPr>
          <w:rtl/>
        </w:rPr>
        <w:t xml:space="preserve"> في كلام له</w:t>
      </w:r>
      <w:r w:rsidR="00424FB2">
        <w:rPr>
          <w:rtl/>
        </w:rPr>
        <w:t>:</w:t>
      </w:r>
      <w:r w:rsidRPr="000E609F">
        <w:rPr>
          <w:rtl/>
        </w:rPr>
        <w:t xml:space="preserve"> وثبت</w:t>
      </w:r>
      <w:r>
        <w:rPr>
          <w:rtl/>
        </w:rPr>
        <w:t xml:space="preserve"> </w:t>
      </w:r>
      <w:r w:rsidRPr="000E609F">
        <w:rPr>
          <w:rtl/>
        </w:rPr>
        <w:t>الرواية عن ابن مسعود وعبد الله بن عباس</w:t>
      </w:r>
      <w:r w:rsidR="00424FB2">
        <w:rPr>
          <w:rtl/>
        </w:rPr>
        <w:t>،</w:t>
      </w:r>
      <w:r w:rsidRPr="000E609F">
        <w:rPr>
          <w:rtl/>
        </w:rPr>
        <w:t xml:space="preserve"> أنهما كانا يقرءان هذه الآية</w:t>
      </w:r>
      <w:r w:rsidR="00424FB2">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(2) في الحجرية</w:t>
      </w:r>
      <w:r w:rsidR="00424FB2">
        <w:rPr>
          <w:rtl/>
        </w:rPr>
        <w:t>:</w:t>
      </w:r>
      <w:r w:rsidRPr="000E609F">
        <w:rPr>
          <w:rtl/>
        </w:rPr>
        <w:t xml:space="preserve"> حرموا</w:t>
      </w:r>
      <w:r w:rsidR="00424FB2">
        <w:rPr>
          <w:rtl/>
        </w:rPr>
        <w:t>،</w:t>
      </w:r>
      <w:r w:rsidRPr="000E609F">
        <w:rPr>
          <w:rtl/>
        </w:rPr>
        <w:t xml:space="preserve"> وما أثبتناه من المصدر</w:t>
      </w:r>
      <w:r>
        <w:rPr>
          <w:rtl/>
        </w:rPr>
        <w:t>.</w:t>
      </w:r>
    </w:p>
    <w:p w:rsidR="00D95677" w:rsidRPr="000E609F" w:rsidRDefault="00D95677" w:rsidP="00D95677">
      <w:pPr>
        <w:pStyle w:val="libFootnote0"/>
        <w:rPr>
          <w:rtl/>
        </w:rPr>
      </w:pPr>
      <w:r w:rsidRPr="000E609F">
        <w:rPr>
          <w:rtl/>
        </w:rPr>
        <w:t>15</w:t>
      </w:r>
      <w:r>
        <w:rPr>
          <w:rtl/>
        </w:rPr>
        <w:t xml:space="preserve"> - </w:t>
      </w:r>
      <w:r w:rsidRPr="000E609F">
        <w:rPr>
          <w:rtl/>
        </w:rPr>
        <w:t>المسائل الصاغانية ص 5</w:t>
      </w:r>
      <w:r>
        <w:rPr>
          <w:rtl/>
        </w:rPr>
        <w:t>.</w:t>
      </w:r>
    </w:p>
    <w:p w:rsidR="00D95677" w:rsidRPr="000E609F" w:rsidRDefault="00D95677" w:rsidP="00175594">
      <w:pPr>
        <w:pStyle w:val="libNormal0"/>
        <w:rPr>
          <w:rtl/>
        </w:rPr>
      </w:pPr>
      <w:r>
        <w:rPr>
          <w:rtl/>
        </w:rPr>
        <w:br w:type="page"/>
      </w:r>
      <w:r w:rsidR="0004393A">
        <w:rPr>
          <w:rStyle w:val="libAlaemChar"/>
          <w:rtl/>
        </w:rPr>
        <w:lastRenderedPageBreak/>
        <w:t xml:space="preserve">( </w:t>
      </w:r>
      <w:r w:rsidR="00175594" w:rsidRPr="00175594">
        <w:rPr>
          <w:rStyle w:val="libAieChar"/>
          <w:rtl/>
        </w:rPr>
        <w:t>فَمَا اسْتَمْتَعْتُم بِهِ مِنْهُنَّ</w:t>
      </w:r>
      <w:r w:rsidR="0004393A">
        <w:rPr>
          <w:rStyle w:val="libAlaemChar"/>
          <w:rtl/>
        </w:rPr>
        <w:t xml:space="preserve"> )</w:t>
      </w:r>
      <w:r w:rsidRPr="000E609F">
        <w:rPr>
          <w:rtl/>
        </w:rPr>
        <w:t xml:space="preserve"> </w:t>
      </w:r>
      <w:r w:rsidRPr="00D95677">
        <w:rPr>
          <w:rStyle w:val="libFootnotenumChar"/>
          <w:rtl/>
        </w:rPr>
        <w:t>(1)</w:t>
      </w:r>
      <w:r w:rsidRPr="000E609F">
        <w:rPr>
          <w:rtl/>
        </w:rPr>
        <w:t xml:space="preserve"> إلى أجل مسمى وهذا صريح في نكاح المتعة</w:t>
      </w:r>
      <w:r>
        <w:rPr>
          <w:rtl/>
        </w:rPr>
        <w:t xml:space="preserve"> </w:t>
      </w:r>
      <w:r w:rsidRPr="000E609F">
        <w:rPr>
          <w:rtl/>
        </w:rPr>
        <w:t>المخصوص</w:t>
      </w:r>
      <w:r>
        <w:rPr>
          <w:rtl/>
        </w:rPr>
        <w:t xml:space="preserve">. - </w:t>
      </w:r>
      <w:r w:rsidRPr="000E609F">
        <w:rPr>
          <w:rtl/>
        </w:rPr>
        <w:t>إلى أن قال</w:t>
      </w:r>
      <w:r w:rsidR="00424FB2">
        <w:rPr>
          <w:rtl/>
        </w:rPr>
        <w:t>:</w:t>
      </w:r>
      <w:r w:rsidRPr="000E609F">
        <w:rPr>
          <w:rtl/>
        </w:rPr>
        <w:t xml:space="preserve"> وذكر أبو علي الحسين بن علي بن يزيد وهو</w:t>
      </w:r>
      <w:r>
        <w:rPr>
          <w:rtl/>
        </w:rPr>
        <w:t xml:space="preserve"> </w:t>
      </w:r>
      <w:r w:rsidRPr="000E609F">
        <w:rPr>
          <w:rtl/>
        </w:rPr>
        <w:t>من جملة فقهاء العامة في كتابه المعروف بكتاب الأقضية</w:t>
      </w:r>
      <w:r w:rsidR="00424FB2">
        <w:rPr>
          <w:rtl/>
        </w:rPr>
        <w:t>،</w:t>
      </w:r>
      <w:r w:rsidRPr="000E609F">
        <w:rPr>
          <w:rtl/>
        </w:rPr>
        <w:t xml:space="preserve"> أ</w:t>
      </w:r>
      <w:r>
        <w:rPr>
          <w:rtl/>
        </w:rPr>
        <w:t>نه قال بنكاح</w:t>
      </w:r>
      <w:r>
        <w:rPr>
          <w:rFonts w:hint="cs"/>
          <w:rtl/>
        </w:rPr>
        <w:t xml:space="preserve"> </w:t>
      </w:r>
      <w:r w:rsidRPr="000E609F">
        <w:rPr>
          <w:rtl/>
        </w:rPr>
        <w:t xml:space="preserve">المتعة من أصحاب رسول الله </w:t>
      </w:r>
      <w:r w:rsidR="00DC3BAA" w:rsidRPr="00DC3BAA">
        <w:rPr>
          <w:rStyle w:val="libAlaemChar"/>
          <w:rtl/>
        </w:rPr>
        <w:t>صلى‌الله‌عليه‌وآله</w:t>
      </w:r>
      <w:r w:rsidR="00424FB2">
        <w:rPr>
          <w:rtl/>
        </w:rPr>
        <w:t>،</w:t>
      </w:r>
      <w:r>
        <w:rPr>
          <w:rtl/>
        </w:rPr>
        <w:t xml:space="preserve"> عبد الله بن مسعود</w:t>
      </w:r>
      <w:r w:rsidR="00424FB2">
        <w:rPr>
          <w:rtl/>
        </w:rPr>
        <w:t>،</w:t>
      </w:r>
      <w:r>
        <w:rPr>
          <w:rFonts w:hint="cs"/>
          <w:rtl/>
        </w:rPr>
        <w:t xml:space="preserve"> </w:t>
      </w:r>
      <w:r w:rsidRPr="000E609F">
        <w:rPr>
          <w:rtl/>
        </w:rPr>
        <w:t>ويعلى بن أمية</w:t>
      </w:r>
      <w:r w:rsidR="00424FB2">
        <w:rPr>
          <w:rtl/>
        </w:rPr>
        <w:t>،</w:t>
      </w:r>
      <w:r w:rsidRPr="000E609F">
        <w:rPr>
          <w:rtl/>
        </w:rPr>
        <w:t xml:space="preserve"> وجابر بن عبد الله</w:t>
      </w:r>
      <w:r w:rsidR="00424FB2">
        <w:rPr>
          <w:rtl/>
        </w:rPr>
        <w:t>،</w:t>
      </w:r>
      <w:r w:rsidRPr="000E609F">
        <w:rPr>
          <w:rtl/>
        </w:rPr>
        <w:t xml:space="preserve"> وعبد </w:t>
      </w:r>
      <w:r>
        <w:rPr>
          <w:rtl/>
        </w:rPr>
        <w:t>الله بن عباس</w:t>
      </w:r>
      <w:r w:rsidR="00424FB2">
        <w:rPr>
          <w:rtl/>
        </w:rPr>
        <w:t>،</w:t>
      </w:r>
      <w:r>
        <w:rPr>
          <w:rtl/>
        </w:rPr>
        <w:t xml:space="preserve"> وصفوان بن أمية</w:t>
      </w:r>
      <w:r w:rsidR="00424FB2">
        <w:rPr>
          <w:rtl/>
        </w:rPr>
        <w:t>،</w:t>
      </w:r>
      <w:r>
        <w:rPr>
          <w:rFonts w:hint="cs"/>
          <w:rtl/>
        </w:rPr>
        <w:t xml:space="preserve"> </w:t>
      </w:r>
      <w:r w:rsidRPr="000E609F">
        <w:rPr>
          <w:rtl/>
        </w:rPr>
        <w:t>ومعاوية بن أبي سفيان</w:t>
      </w:r>
      <w:r w:rsidR="00424FB2">
        <w:rPr>
          <w:rtl/>
        </w:rPr>
        <w:t>،</w:t>
      </w:r>
      <w:r w:rsidRPr="000E609F">
        <w:rPr>
          <w:rtl/>
        </w:rPr>
        <w:t xml:space="preserve"> وغيرهم من أصحاب رسول الله </w:t>
      </w:r>
      <w:r w:rsidR="00DC3BAA" w:rsidRPr="00DC3BAA">
        <w:rPr>
          <w:rStyle w:val="libAlaemChar"/>
          <w:rtl/>
        </w:rPr>
        <w:t>صلى‌الله‌عليه‌وآله</w:t>
      </w:r>
      <w:r w:rsidR="00424FB2">
        <w:rPr>
          <w:rtl/>
        </w:rPr>
        <w:t>،</w:t>
      </w:r>
      <w:r w:rsidRPr="000E609F">
        <w:rPr>
          <w:rtl/>
        </w:rPr>
        <w:t xml:space="preserve"> وجماعة من التابعين</w:t>
      </w:r>
      <w:r w:rsidR="00424FB2">
        <w:rPr>
          <w:rtl/>
        </w:rPr>
        <w:t>،</w:t>
      </w:r>
      <w:r w:rsidRPr="000E609F">
        <w:rPr>
          <w:rtl/>
        </w:rPr>
        <w:t xml:space="preserve"> ومنهم </w:t>
      </w:r>
      <w:r>
        <w:rPr>
          <w:rtl/>
        </w:rPr>
        <w:t>عطاء</w:t>
      </w:r>
      <w:r w:rsidR="00424FB2">
        <w:rPr>
          <w:rtl/>
        </w:rPr>
        <w:t>،</w:t>
      </w:r>
      <w:r>
        <w:rPr>
          <w:rtl/>
        </w:rPr>
        <w:t xml:space="preserve"> وطاووس</w:t>
      </w:r>
      <w:r w:rsidR="00424FB2">
        <w:rPr>
          <w:rtl/>
        </w:rPr>
        <w:t>،</w:t>
      </w:r>
      <w:r>
        <w:rPr>
          <w:rtl/>
        </w:rPr>
        <w:t xml:space="preserve"> وسعيد بن جبير</w:t>
      </w:r>
      <w:r w:rsidR="00424FB2">
        <w:rPr>
          <w:rtl/>
        </w:rPr>
        <w:t>،</w:t>
      </w:r>
      <w:r>
        <w:rPr>
          <w:rFonts w:hint="cs"/>
          <w:rtl/>
        </w:rPr>
        <w:t xml:space="preserve"> </w:t>
      </w:r>
      <w:r w:rsidRPr="000E609F">
        <w:rPr>
          <w:rtl/>
        </w:rPr>
        <w:t>وجابر بن يزيد</w:t>
      </w:r>
      <w:r w:rsidR="00424FB2">
        <w:rPr>
          <w:rtl/>
        </w:rPr>
        <w:t>،</w:t>
      </w:r>
      <w:r w:rsidRPr="000E609F">
        <w:rPr>
          <w:rtl/>
        </w:rPr>
        <w:t xml:space="preserve"> وعمرو </w:t>
      </w:r>
      <w:r w:rsidRPr="00D95677">
        <w:rPr>
          <w:rStyle w:val="libFootnotenumChar"/>
          <w:rtl/>
        </w:rPr>
        <w:t>(2)</w:t>
      </w:r>
      <w:r w:rsidRPr="000E609F">
        <w:rPr>
          <w:rtl/>
        </w:rPr>
        <w:t xml:space="preserve"> بن دينار</w:t>
      </w:r>
      <w:r w:rsidR="00424FB2">
        <w:rPr>
          <w:rtl/>
        </w:rPr>
        <w:t>،</w:t>
      </w:r>
      <w:r>
        <w:rPr>
          <w:rtl/>
        </w:rPr>
        <w:t xml:space="preserve"> وابن جريح</w:t>
      </w:r>
      <w:r w:rsidR="00424FB2">
        <w:rPr>
          <w:rtl/>
        </w:rPr>
        <w:t>،</w:t>
      </w:r>
      <w:r>
        <w:rPr>
          <w:rtl/>
        </w:rPr>
        <w:t xml:space="preserve"> وجماعة من أهل مكة</w:t>
      </w:r>
      <w:r>
        <w:rPr>
          <w:rFonts w:hint="cs"/>
          <w:rtl/>
        </w:rPr>
        <w:t xml:space="preserve"> </w:t>
      </w:r>
      <w:r w:rsidRPr="000E609F">
        <w:rPr>
          <w:rtl/>
        </w:rPr>
        <w:t>والمدينة وأهل اليمن</w:t>
      </w:r>
      <w:r w:rsidR="00424FB2">
        <w:rPr>
          <w:rtl/>
        </w:rPr>
        <w:t>،</w:t>
      </w:r>
      <w:r w:rsidRPr="000E609F">
        <w:rPr>
          <w:rtl/>
        </w:rPr>
        <w:t xml:space="preserve"> وأكثر أهل الكوفة</w:t>
      </w:r>
      <w:r>
        <w:rPr>
          <w:rtl/>
        </w:rPr>
        <w:t>.</w:t>
      </w:r>
    </w:p>
    <w:p w:rsidR="00D95677" w:rsidRPr="000E609F" w:rsidRDefault="00D95677" w:rsidP="001538AC">
      <w:pPr>
        <w:pStyle w:val="libNormal"/>
        <w:rPr>
          <w:rtl/>
        </w:rPr>
      </w:pPr>
      <w:r w:rsidRPr="000E609F">
        <w:rPr>
          <w:rtl/>
        </w:rPr>
        <w:t>قال أبو علي</w:t>
      </w:r>
      <w:r w:rsidR="00424FB2">
        <w:rPr>
          <w:rtl/>
        </w:rPr>
        <w:t>:</w:t>
      </w:r>
      <w:r w:rsidRPr="000E609F">
        <w:rPr>
          <w:rtl/>
        </w:rPr>
        <w:t xml:space="preserve"> لم يحكم أحد من المسلمين على من تمتع بحد</w:t>
      </w:r>
      <w:r w:rsidR="00424FB2">
        <w:rPr>
          <w:rtl/>
        </w:rPr>
        <w:t>،</w:t>
      </w:r>
      <w:r>
        <w:rPr>
          <w:rtl/>
        </w:rPr>
        <w:t xml:space="preserve"> </w:t>
      </w:r>
      <w:r w:rsidRPr="000E609F">
        <w:rPr>
          <w:rtl/>
        </w:rPr>
        <w:t xml:space="preserve">وعذرهم </w:t>
      </w:r>
      <w:r w:rsidRPr="00D95677">
        <w:rPr>
          <w:rStyle w:val="libFootnotenumChar"/>
          <w:rtl/>
        </w:rPr>
        <w:t>(3)</w:t>
      </w:r>
      <w:r w:rsidRPr="000E609F">
        <w:rPr>
          <w:rtl/>
        </w:rPr>
        <w:t xml:space="preserve"> الفقهاء بما رووا فيها عن النبي </w:t>
      </w:r>
      <w:r w:rsidR="00DC3BAA" w:rsidRPr="00DC3BAA">
        <w:rPr>
          <w:rStyle w:val="libAlaemChar"/>
          <w:rtl/>
        </w:rPr>
        <w:t>صلى‌الله‌عليه‌وآله</w:t>
      </w:r>
      <w:r w:rsidRPr="000E609F">
        <w:rPr>
          <w:rtl/>
        </w:rPr>
        <w:t xml:space="preserve"> وأصحا</w:t>
      </w:r>
      <w:r>
        <w:rPr>
          <w:rtl/>
        </w:rPr>
        <w:t>به</w:t>
      </w:r>
      <w:r>
        <w:rPr>
          <w:rFonts w:hint="cs"/>
          <w:rtl/>
        </w:rPr>
        <w:t xml:space="preserve"> </w:t>
      </w:r>
      <w:r w:rsidRPr="000E609F">
        <w:rPr>
          <w:rtl/>
        </w:rPr>
        <w:t>والتابعين</w:t>
      </w:r>
      <w:r>
        <w:rPr>
          <w:rtl/>
        </w:rPr>
        <w:t>.</w:t>
      </w:r>
    </w:p>
    <w:p w:rsidR="00D95677" w:rsidRPr="000E609F" w:rsidRDefault="00D95677" w:rsidP="00F43BDA">
      <w:pPr>
        <w:pStyle w:val="libNormal"/>
        <w:rPr>
          <w:rtl/>
        </w:rPr>
      </w:pPr>
      <w:r w:rsidRPr="000E609F">
        <w:rPr>
          <w:rtl/>
        </w:rPr>
        <w:t>ثم ذكر بعض الأخبار في ذلك فقال</w:t>
      </w:r>
      <w:r w:rsidR="00424FB2">
        <w:rPr>
          <w:rtl/>
        </w:rPr>
        <w:t>:</w:t>
      </w:r>
      <w:r w:rsidRPr="000E609F">
        <w:rPr>
          <w:rtl/>
        </w:rPr>
        <w:t xml:space="preserve"> أخبرنا محمد بن عبد [ الله ] </w:t>
      </w:r>
      <w:r w:rsidRPr="00D95677">
        <w:rPr>
          <w:rStyle w:val="libFootnotenumChar"/>
          <w:rtl/>
        </w:rPr>
        <w:t>(4)</w:t>
      </w:r>
      <w:r>
        <w:rPr>
          <w:rtl/>
        </w:rPr>
        <w:t xml:space="preserve"> </w:t>
      </w:r>
      <w:r w:rsidRPr="000E609F">
        <w:rPr>
          <w:rtl/>
        </w:rPr>
        <w:t>عن إسماعيل</w:t>
      </w:r>
      <w:r w:rsidR="00424FB2">
        <w:rPr>
          <w:rtl/>
        </w:rPr>
        <w:t>،</w:t>
      </w:r>
      <w:r w:rsidRPr="000E609F">
        <w:rPr>
          <w:rtl/>
        </w:rPr>
        <w:t xml:space="preserve"> عن قيس</w:t>
      </w:r>
      <w:r w:rsidR="00424FB2">
        <w:rPr>
          <w:rtl/>
        </w:rPr>
        <w:t>،</w:t>
      </w:r>
      <w:r w:rsidRPr="000E609F">
        <w:rPr>
          <w:rtl/>
        </w:rPr>
        <w:t xml:space="preserve"> عن عبد الله قال</w:t>
      </w:r>
      <w:r w:rsidR="00424FB2">
        <w:rPr>
          <w:rtl/>
        </w:rPr>
        <w:t>:</w:t>
      </w:r>
      <w:r w:rsidRPr="000E609F">
        <w:rPr>
          <w:rtl/>
        </w:rPr>
        <w:t xml:space="preserve"> أمرنا رسول الله </w:t>
      </w:r>
      <w:r w:rsidR="00F43BDA" w:rsidRPr="00DC3BAA">
        <w:rPr>
          <w:rStyle w:val="libAlaemChar"/>
          <w:rtl/>
        </w:rPr>
        <w:t>صلى‌الله‌عليه‌وآله</w:t>
      </w:r>
      <w:r w:rsidR="00424FB2">
        <w:rPr>
          <w:rtl/>
        </w:rPr>
        <w:t>،</w:t>
      </w:r>
      <w:r w:rsidRPr="000E609F">
        <w:rPr>
          <w:rtl/>
        </w:rPr>
        <w:t xml:space="preserve"> أن نتمتع من النسا</w:t>
      </w:r>
      <w:r>
        <w:rPr>
          <w:rtl/>
        </w:rPr>
        <w:t>ء</w:t>
      </w:r>
      <w:r w:rsidR="00424FB2">
        <w:rPr>
          <w:rtl/>
        </w:rPr>
        <w:t>،</w:t>
      </w:r>
      <w:r>
        <w:rPr>
          <w:rtl/>
        </w:rPr>
        <w:t xml:space="preserve"> قال</w:t>
      </w:r>
      <w:r w:rsidR="00424FB2">
        <w:rPr>
          <w:rtl/>
        </w:rPr>
        <w:t>:</w:t>
      </w:r>
      <w:r>
        <w:rPr>
          <w:rtl/>
        </w:rPr>
        <w:t xml:space="preserve"> وأخبرنا عبد الوهاب بن</w:t>
      </w:r>
      <w:r>
        <w:rPr>
          <w:rFonts w:hint="cs"/>
          <w:rtl/>
        </w:rPr>
        <w:t xml:space="preserve"> </w:t>
      </w:r>
      <w:r w:rsidRPr="000E609F">
        <w:rPr>
          <w:rtl/>
        </w:rPr>
        <w:t>مسعود بن عطاء</w:t>
      </w:r>
      <w:r w:rsidR="00424FB2">
        <w:rPr>
          <w:rtl/>
        </w:rPr>
        <w:t>،</w:t>
      </w:r>
      <w:r w:rsidRPr="000E609F">
        <w:rPr>
          <w:rtl/>
        </w:rPr>
        <w:t xml:space="preserve"> عن ابن جريح</w:t>
      </w:r>
      <w:r w:rsidR="00424FB2">
        <w:rPr>
          <w:rtl/>
        </w:rPr>
        <w:t>،</w:t>
      </w:r>
      <w:r w:rsidRPr="000E609F">
        <w:rPr>
          <w:rtl/>
        </w:rPr>
        <w:t xml:space="preserve"> عن أبي الزبير</w:t>
      </w:r>
      <w:r w:rsidR="00424FB2">
        <w:rPr>
          <w:rtl/>
        </w:rPr>
        <w:t>،</w:t>
      </w:r>
      <w:r w:rsidRPr="000E609F">
        <w:rPr>
          <w:rtl/>
        </w:rPr>
        <w:t xml:space="preserve"> </w:t>
      </w:r>
      <w:r>
        <w:rPr>
          <w:rtl/>
        </w:rPr>
        <w:t>عن جابر قال</w:t>
      </w:r>
      <w:r w:rsidR="00424FB2">
        <w:rPr>
          <w:rtl/>
        </w:rPr>
        <w:t>:</w:t>
      </w:r>
      <w:r>
        <w:rPr>
          <w:rtl/>
        </w:rPr>
        <w:t xml:space="preserve"> كنا</w:t>
      </w:r>
      <w:r>
        <w:rPr>
          <w:rFonts w:hint="cs"/>
          <w:rtl/>
        </w:rPr>
        <w:t xml:space="preserve"> </w:t>
      </w:r>
      <w:r w:rsidRPr="000E609F">
        <w:rPr>
          <w:rtl/>
        </w:rPr>
        <w:t xml:space="preserve">نتمتع على عهد رسول الله </w:t>
      </w:r>
      <w:r w:rsidR="00DC3BAA" w:rsidRPr="00DC3BAA">
        <w:rPr>
          <w:rStyle w:val="libAlaemChar"/>
          <w:rtl/>
        </w:rPr>
        <w:t>صلى‌الله‌عليه‌وآله</w:t>
      </w:r>
      <w:r>
        <w:rPr>
          <w:rtl/>
        </w:rPr>
        <w:t xml:space="preserve"> بملء القدح سويقا</w:t>
      </w:r>
      <w:r w:rsidR="00424FB2">
        <w:rPr>
          <w:rtl/>
        </w:rPr>
        <w:t>،</w:t>
      </w:r>
      <w:r>
        <w:rPr>
          <w:rFonts w:hint="cs"/>
          <w:rtl/>
        </w:rPr>
        <w:t xml:space="preserve"> </w:t>
      </w:r>
      <w:r w:rsidRPr="000E609F">
        <w:rPr>
          <w:rtl/>
        </w:rPr>
        <w:t>وبالقبضة من التمر</w:t>
      </w:r>
      <w:r>
        <w:rPr>
          <w:rtl/>
        </w:rPr>
        <w:t>.</w:t>
      </w:r>
    </w:p>
    <w:p w:rsidR="00D95677" w:rsidRPr="000E609F" w:rsidRDefault="00D95677" w:rsidP="00D95677">
      <w:pPr>
        <w:pStyle w:val="libLine"/>
        <w:rPr>
          <w:rtl/>
        </w:rPr>
      </w:pPr>
      <w:r w:rsidRPr="000E609F">
        <w:rPr>
          <w:rtl/>
        </w:rPr>
        <w:t>__________________</w:t>
      </w:r>
    </w:p>
    <w:p w:rsidR="00D95677" w:rsidRPr="000E609F" w:rsidRDefault="00D95677" w:rsidP="00D95677">
      <w:pPr>
        <w:pStyle w:val="libFootnote"/>
        <w:rPr>
          <w:rtl/>
        </w:rPr>
      </w:pPr>
      <w:r w:rsidRPr="000E609F">
        <w:rPr>
          <w:rtl/>
        </w:rPr>
        <w:t>(1) النساء 4</w:t>
      </w:r>
      <w:r w:rsidR="00424FB2">
        <w:rPr>
          <w:rtl/>
        </w:rPr>
        <w:t>:</w:t>
      </w:r>
      <w:r w:rsidRPr="000E609F">
        <w:rPr>
          <w:rtl/>
        </w:rPr>
        <w:t xml:space="preserve"> 24</w:t>
      </w:r>
      <w:r>
        <w:rPr>
          <w:rtl/>
        </w:rPr>
        <w:t>.</w:t>
      </w:r>
    </w:p>
    <w:p w:rsidR="00D95677" w:rsidRPr="000E609F" w:rsidRDefault="00D95677" w:rsidP="00D95677">
      <w:pPr>
        <w:pStyle w:val="libFootnote"/>
        <w:rPr>
          <w:rtl/>
        </w:rPr>
      </w:pPr>
      <w:r w:rsidRPr="000E609F">
        <w:rPr>
          <w:rtl/>
        </w:rPr>
        <w:t>(2) في الحجرية</w:t>
      </w:r>
      <w:r w:rsidR="00424FB2">
        <w:rPr>
          <w:rtl/>
        </w:rPr>
        <w:t>:</w:t>
      </w:r>
      <w:r>
        <w:rPr>
          <w:rtl/>
        </w:rPr>
        <w:t xml:space="preserve"> « </w:t>
      </w:r>
      <w:r w:rsidRPr="000E609F">
        <w:rPr>
          <w:rtl/>
        </w:rPr>
        <w:t xml:space="preserve">عمر </w:t>
      </w:r>
      <w:r>
        <w:rPr>
          <w:rFonts w:hint="cs"/>
          <w:rtl/>
        </w:rPr>
        <w:t>»</w:t>
      </w:r>
      <w:r w:rsidRPr="000E609F">
        <w:rPr>
          <w:rtl/>
        </w:rPr>
        <w:t xml:space="preserve"> وما أثبتناه من المصدر هو الصواب ( راجع تقريب التهذيب</w:t>
      </w:r>
      <w:r>
        <w:rPr>
          <w:rtl/>
        </w:rPr>
        <w:t xml:space="preserve"> </w:t>
      </w:r>
      <w:r w:rsidRPr="000E609F">
        <w:rPr>
          <w:rtl/>
        </w:rPr>
        <w:t>ج 2 ص 69 )</w:t>
      </w:r>
      <w:r>
        <w:rPr>
          <w:rtl/>
        </w:rPr>
        <w:t>.</w:t>
      </w:r>
    </w:p>
    <w:p w:rsidR="00D95677" w:rsidRPr="000E609F" w:rsidRDefault="00D95677" w:rsidP="00D95677">
      <w:pPr>
        <w:pStyle w:val="libFootnote"/>
        <w:rPr>
          <w:rtl/>
        </w:rPr>
      </w:pPr>
      <w:r w:rsidRPr="000E609F">
        <w:rPr>
          <w:rtl/>
        </w:rPr>
        <w:t xml:space="preserve">(3) في الحجرية </w:t>
      </w:r>
      <w:r>
        <w:rPr>
          <w:rFonts w:hint="cs"/>
          <w:rtl/>
        </w:rPr>
        <w:t>«</w:t>
      </w:r>
      <w:r w:rsidRPr="000E609F">
        <w:rPr>
          <w:rtl/>
        </w:rPr>
        <w:t xml:space="preserve"> وعذرتهم </w:t>
      </w:r>
      <w:r>
        <w:rPr>
          <w:rFonts w:hint="cs"/>
          <w:rtl/>
        </w:rPr>
        <w:t>»</w:t>
      </w:r>
      <w:r w:rsidRPr="000E609F">
        <w:rPr>
          <w:rtl/>
        </w:rPr>
        <w:t xml:space="preserve"> وما أثبتناه من المصدر</w:t>
      </w:r>
      <w:r>
        <w:rPr>
          <w:rtl/>
        </w:rPr>
        <w:t>.</w:t>
      </w:r>
    </w:p>
    <w:p w:rsidR="00D95677" w:rsidRPr="000E609F" w:rsidRDefault="00D95677" w:rsidP="00D95677">
      <w:pPr>
        <w:pStyle w:val="libFootnote"/>
        <w:rPr>
          <w:rtl/>
        </w:rPr>
      </w:pPr>
      <w:r w:rsidRPr="000E609F">
        <w:rPr>
          <w:rtl/>
        </w:rPr>
        <w:t>(4) في الحجرية بياض وما أثبتناه من المصدر هو الصواب ( راجع تهذيب التهذيب ج 9</w:t>
      </w:r>
      <w:r>
        <w:rPr>
          <w:rtl/>
        </w:rPr>
        <w:t xml:space="preserve"> </w:t>
      </w:r>
      <w:r w:rsidRPr="000E609F">
        <w:rPr>
          <w:rtl/>
        </w:rPr>
        <w:t>ص 259 )</w:t>
      </w:r>
      <w:r>
        <w:rPr>
          <w:rtl/>
        </w:rPr>
        <w:t>.</w:t>
      </w:r>
    </w:p>
    <w:p w:rsidR="00D95677" w:rsidRDefault="00D95677" w:rsidP="001538AC">
      <w:pPr>
        <w:pStyle w:val="libNormal"/>
        <w:rPr>
          <w:rtl/>
        </w:rPr>
      </w:pPr>
      <w:r>
        <w:rPr>
          <w:rtl/>
        </w:rPr>
        <w:br w:type="page"/>
      </w:r>
      <w:r w:rsidRPr="000E609F">
        <w:rPr>
          <w:rtl/>
        </w:rPr>
        <w:lastRenderedPageBreak/>
        <w:t>قال</w:t>
      </w:r>
      <w:r w:rsidR="00424FB2">
        <w:rPr>
          <w:rtl/>
        </w:rPr>
        <w:t>:</w:t>
      </w:r>
      <w:r w:rsidRPr="000E609F">
        <w:rPr>
          <w:rtl/>
        </w:rPr>
        <w:t xml:space="preserve"> وأخبرنا عبد الوهاب</w:t>
      </w:r>
      <w:r w:rsidR="00424FB2">
        <w:rPr>
          <w:rtl/>
        </w:rPr>
        <w:t>،</w:t>
      </w:r>
      <w:r>
        <w:rPr>
          <w:rtl/>
        </w:rPr>
        <w:t xml:space="preserve"> عن ابن جريح</w:t>
      </w:r>
      <w:r w:rsidR="00424FB2">
        <w:rPr>
          <w:rtl/>
        </w:rPr>
        <w:t>،</w:t>
      </w:r>
      <w:r>
        <w:rPr>
          <w:rtl/>
        </w:rPr>
        <w:t xml:space="preserve"> عن عطاء</w:t>
      </w:r>
      <w:r w:rsidR="00424FB2">
        <w:rPr>
          <w:rtl/>
        </w:rPr>
        <w:t>،</w:t>
      </w:r>
      <w:r>
        <w:rPr>
          <w:rtl/>
        </w:rPr>
        <w:t xml:space="preserve"> عن ابن</w:t>
      </w:r>
      <w:r>
        <w:rPr>
          <w:rFonts w:hint="cs"/>
          <w:rtl/>
        </w:rPr>
        <w:t xml:space="preserve"> </w:t>
      </w:r>
      <w:r w:rsidRPr="000E609F">
        <w:rPr>
          <w:rtl/>
        </w:rPr>
        <w:t>عباس</w:t>
      </w:r>
      <w:r w:rsidR="00424FB2">
        <w:rPr>
          <w:rtl/>
        </w:rPr>
        <w:t>،</w:t>
      </w:r>
      <w:r w:rsidRPr="000E609F">
        <w:rPr>
          <w:rtl/>
        </w:rPr>
        <w:t xml:space="preserve"> أنه كان يراها حلالا</w:t>
      </w:r>
      <w:r w:rsidR="00424FB2">
        <w:rPr>
          <w:rtl/>
        </w:rPr>
        <w:t>،</w:t>
      </w:r>
      <w:r w:rsidRPr="000E609F">
        <w:rPr>
          <w:rtl/>
        </w:rPr>
        <w:t xml:space="preserve"> ويقرأ </w:t>
      </w:r>
      <w:r w:rsidR="0004393A">
        <w:rPr>
          <w:rStyle w:val="libAlaemChar"/>
          <w:rtl/>
        </w:rPr>
        <w:t xml:space="preserve">( </w:t>
      </w:r>
      <w:r w:rsidR="00175594" w:rsidRPr="00175594">
        <w:rPr>
          <w:rStyle w:val="libAieChar"/>
          <w:rtl/>
        </w:rPr>
        <w:t>فَمَا اسْتَمْتَعْتُم بِهِ مِنْهُنَّ</w:t>
      </w:r>
      <w:r w:rsidR="0004393A">
        <w:rPr>
          <w:rStyle w:val="libAlaemChar"/>
          <w:rtl/>
        </w:rPr>
        <w:t xml:space="preserve"> )</w:t>
      </w:r>
      <w:r w:rsidRPr="000E609F">
        <w:rPr>
          <w:rtl/>
        </w:rPr>
        <w:t xml:space="preserve"> </w:t>
      </w:r>
      <w:r>
        <w:rPr>
          <w:rtl/>
        </w:rPr>
        <w:t>إلى أجل</w:t>
      </w:r>
      <w:r>
        <w:rPr>
          <w:rFonts w:hint="cs"/>
          <w:rtl/>
        </w:rPr>
        <w:t xml:space="preserve"> </w:t>
      </w:r>
      <w:r w:rsidRPr="000E609F">
        <w:rPr>
          <w:rtl/>
        </w:rPr>
        <w:t>مسمى</w:t>
      </w:r>
      <w:r>
        <w:rPr>
          <w:rtl/>
        </w:rPr>
        <w:t>.</w:t>
      </w:r>
      <w:r w:rsidRPr="000E609F">
        <w:rPr>
          <w:rtl/>
        </w:rPr>
        <w:t xml:space="preserve"> انتهى ما أردنا نقله</w:t>
      </w:r>
      <w:r>
        <w:rPr>
          <w:rFonts w:hint="cs"/>
          <w:rtl/>
        </w:rPr>
        <w:t>.</w:t>
      </w:r>
    </w:p>
    <w:p w:rsidR="00F43BDA" w:rsidRDefault="00F43BDA" w:rsidP="00F43BDA">
      <w:pPr>
        <w:pStyle w:val="libNormal"/>
        <w:rPr>
          <w:rtl/>
        </w:rPr>
      </w:pPr>
      <w:r>
        <w:rPr>
          <w:rtl/>
        </w:rPr>
        <w:br w:type="page"/>
      </w:r>
    </w:p>
    <w:sdt>
      <w:sdtPr>
        <w:rPr>
          <w:b w:val="0"/>
          <w:bCs w:val="0"/>
          <w:rtl/>
        </w:rPr>
        <w:id w:val="1975722"/>
        <w:docPartObj>
          <w:docPartGallery w:val="Table of Contents"/>
          <w:docPartUnique/>
        </w:docPartObj>
      </w:sdtPr>
      <w:sdtContent>
        <w:p w:rsidR="00F43BDA" w:rsidRDefault="00F43BDA" w:rsidP="00F43BDA">
          <w:pPr>
            <w:pStyle w:val="libCenterBold1"/>
          </w:pPr>
          <w:r>
            <w:rPr>
              <w:rFonts w:hint="cs"/>
              <w:rtl/>
            </w:rPr>
            <w:t>الفهرس</w:t>
          </w:r>
        </w:p>
        <w:p w:rsidR="00F43BDA" w:rsidRDefault="00E3459C">
          <w:pPr>
            <w:pStyle w:val="TOC1"/>
            <w:rPr>
              <w:rFonts w:asciiTheme="minorHAnsi" w:eastAsiaTheme="minorEastAsia" w:hAnsiTheme="minorHAnsi" w:cstheme="minorBidi"/>
              <w:bCs w:val="0"/>
              <w:noProof/>
              <w:color w:val="auto"/>
              <w:sz w:val="22"/>
              <w:szCs w:val="22"/>
              <w:rtl/>
            </w:rPr>
          </w:pPr>
          <w:r w:rsidRPr="00E3459C">
            <w:fldChar w:fldCharType="begin"/>
          </w:r>
          <w:r w:rsidR="00F43BDA">
            <w:instrText xml:space="preserve"> TOC \o "1-3" \h \z \u </w:instrText>
          </w:r>
          <w:r w:rsidRPr="00E3459C">
            <w:fldChar w:fldCharType="separate"/>
          </w:r>
          <w:hyperlink w:anchor="_Toc379711996" w:history="1">
            <w:r w:rsidR="00F43BDA" w:rsidRPr="001E44D1">
              <w:rPr>
                <w:rStyle w:val="Hyperlink"/>
                <w:rFonts w:hint="eastAsia"/>
                <w:noProof/>
                <w:rtl/>
              </w:rPr>
              <w:t>كتاب</w:t>
            </w:r>
            <w:r w:rsidR="00F43BDA" w:rsidRPr="001E44D1">
              <w:rPr>
                <w:rStyle w:val="Hyperlink"/>
                <w:noProof/>
                <w:rtl/>
              </w:rPr>
              <w:t xml:space="preserve"> </w:t>
            </w:r>
            <w:r w:rsidR="00F43BDA" w:rsidRPr="001E44D1">
              <w:rPr>
                <w:rStyle w:val="Hyperlink"/>
                <w:rFonts w:hint="eastAsia"/>
                <w:noProof/>
                <w:rtl/>
              </w:rPr>
              <w:t>الوديعة</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Toc379711996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5</w:t>
            </w:r>
            <w:r>
              <w:rPr>
                <w:rStyle w:val="Hyperlink"/>
                <w:noProof/>
                <w:rtl/>
              </w:rPr>
              <w:fldChar w:fldCharType="end"/>
            </w:r>
          </w:hyperlink>
        </w:p>
        <w:p w:rsidR="00F43BDA" w:rsidRDefault="00E3459C">
          <w:pPr>
            <w:pStyle w:val="TOC1"/>
            <w:rPr>
              <w:rFonts w:asciiTheme="minorHAnsi" w:eastAsiaTheme="minorEastAsia" w:hAnsiTheme="minorHAnsi" w:cstheme="minorBidi"/>
              <w:bCs w:val="0"/>
              <w:noProof/>
              <w:color w:val="auto"/>
              <w:sz w:val="22"/>
              <w:szCs w:val="22"/>
              <w:rtl/>
            </w:rPr>
          </w:pPr>
          <w:hyperlink w:anchor="_Toc379711997" w:history="1">
            <w:r w:rsidR="00F43BDA" w:rsidRPr="001E44D1">
              <w:rPr>
                <w:rStyle w:val="Hyperlink"/>
                <w:rFonts w:hint="eastAsia"/>
                <w:noProof/>
                <w:rtl/>
              </w:rPr>
              <w:t>أبواب</w:t>
            </w:r>
            <w:r w:rsidR="00F43BDA" w:rsidRPr="001E44D1">
              <w:rPr>
                <w:rStyle w:val="Hyperlink"/>
                <w:noProof/>
                <w:rtl/>
              </w:rPr>
              <w:t xml:space="preserve"> </w:t>
            </w:r>
            <w:r w:rsidR="00F43BDA" w:rsidRPr="001E44D1">
              <w:rPr>
                <w:rStyle w:val="Hyperlink"/>
                <w:rFonts w:hint="eastAsia"/>
                <w:noProof/>
                <w:rtl/>
              </w:rPr>
              <w:t>كتاب</w:t>
            </w:r>
            <w:r w:rsidR="00F43BDA" w:rsidRPr="001E44D1">
              <w:rPr>
                <w:rStyle w:val="Hyperlink"/>
                <w:noProof/>
                <w:rtl/>
              </w:rPr>
              <w:t xml:space="preserve"> </w:t>
            </w:r>
            <w:r w:rsidR="00F43BDA" w:rsidRPr="001E44D1">
              <w:rPr>
                <w:rStyle w:val="Hyperlink"/>
                <w:rFonts w:hint="eastAsia"/>
                <w:noProof/>
                <w:rtl/>
              </w:rPr>
              <w:t>الوديعة</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Toc379711997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5</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1998" w:history="1">
            <w:r w:rsidR="00F43BDA" w:rsidRPr="001E44D1">
              <w:rPr>
                <w:rStyle w:val="Hyperlink"/>
                <w:noProof/>
                <w:rtl/>
              </w:rPr>
              <w:t xml:space="preserve">1 -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وجوب</w:t>
            </w:r>
            <w:r w:rsidR="00F43BDA" w:rsidRPr="001E44D1">
              <w:rPr>
                <w:rStyle w:val="Hyperlink"/>
                <w:noProof/>
                <w:rtl/>
              </w:rPr>
              <w:t xml:space="preserve"> </w:t>
            </w:r>
            <w:r w:rsidR="00F43BDA" w:rsidRPr="001E44D1">
              <w:rPr>
                <w:rStyle w:val="Hyperlink"/>
                <w:rFonts w:hint="eastAsia"/>
                <w:noProof/>
                <w:rtl/>
              </w:rPr>
              <w:t>أداء</w:t>
            </w:r>
            <w:r w:rsidR="00F43BDA" w:rsidRPr="001E44D1">
              <w:rPr>
                <w:rStyle w:val="Hyperlink"/>
                <w:noProof/>
                <w:rtl/>
              </w:rPr>
              <w:t xml:space="preserve"> </w:t>
            </w:r>
            <w:r w:rsidR="00F43BDA" w:rsidRPr="001E44D1">
              <w:rPr>
                <w:rStyle w:val="Hyperlink"/>
                <w:rFonts w:hint="eastAsia"/>
                <w:noProof/>
                <w:rtl/>
              </w:rPr>
              <w:t>الأمانة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Toc379711998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5</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1999" w:history="1">
            <w:r w:rsidR="00F43BDA" w:rsidRPr="001E44D1">
              <w:rPr>
                <w:rStyle w:val="Hyperlink"/>
                <w:noProof/>
                <w:rtl/>
              </w:rPr>
              <w:t xml:space="preserve">2 -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وجوب</w:t>
            </w:r>
            <w:r w:rsidR="00F43BDA" w:rsidRPr="001E44D1">
              <w:rPr>
                <w:rStyle w:val="Hyperlink"/>
                <w:noProof/>
                <w:rtl/>
              </w:rPr>
              <w:t xml:space="preserve"> </w:t>
            </w:r>
            <w:r w:rsidR="00F43BDA" w:rsidRPr="001E44D1">
              <w:rPr>
                <w:rStyle w:val="Hyperlink"/>
                <w:rFonts w:hint="eastAsia"/>
                <w:noProof/>
                <w:rtl/>
              </w:rPr>
              <w:t>رد</w:t>
            </w:r>
            <w:r w:rsidR="00F43BDA" w:rsidRPr="001E44D1">
              <w:rPr>
                <w:rStyle w:val="Hyperlink"/>
                <w:noProof/>
                <w:rtl/>
              </w:rPr>
              <w:t xml:space="preserve"> </w:t>
            </w:r>
            <w:r w:rsidR="00F43BDA" w:rsidRPr="001E44D1">
              <w:rPr>
                <w:rStyle w:val="Hyperlink"/>
                <w:rFonts w:hint="eastAsia"/>
                <w:noProof/>
                <w:rtl/>
              </w:rPr>
              <w:t>الأمانة</w:t>
            </w:r>
            <w:r w:rsidR="00F43BDA" w:rsidRPr="001E44D1">
              <w:rPr>
                <w:rStyle w:val="Hyperlink"/>
                <w:noProof/>
                <w:rtl/>
              </w:rPr>
              <w:t xml:space="preserve"> </w:t>
            </w:r>
            <w:r w:rsidR="00F43BDA" w:rsidRPr="001E44D1">
              <w:rPr>
                <w:rStyle w:val="Hyperlink"/>
                <w:rFonts w:hint="eastAsia"/>
                <w:noProof/>
                <w:rtl/>
              </w:rPr>
              <w:t>إلى</w:t>
            </w:r>
            <w:r w:rsidR="00F43BDA" w:rsidRPr="001E44D1">
              <w:rPr>
                <w:rStyle w:val="Hyperlink"/>
                <w:noProof/>
                <w:rtl/>
              </w:rPr>
              <w:t xml:space="preserve"> </w:t>
            </w:r>
            <w:r w:rsidR="00F43BDA" w:rsidRPr="001E44D1">
              <w:rPr>
                <w:rStyle w:val="Hyperlink"/>
                <w:rFonts w:hint="eastAsia"/>
                <w:noProof/>
                <w:rtl/>
              </w:rPr>
              <w:t>البر</w:t>
            </w:r>
            <w:r w:rsidR="00F43BDA" w:rsidRPr="001E44D1">
              <w:rPr>
                <w:rStyle w:val="Hyperlink"/>
                <w:noProof/>
                <w:rtl/>
              </w:rPr>
              <w:t xml:space="preserve"> </w:t>
            </w:r>
            <w:r w:rsidR="00F43BDA" w:rsidRPr="001E44D1">
              <w:rPr>
                <w:rStyle w:val="Hyperlink"/>
                <w:rFonts w:hint="eastAsia"/>
                <w:noProof/>
                <w:rtl/>
              </w:rPr>
              <w:t>والفاجر</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Toc379711999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8</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00" w:history="1">
            <w:r w:rsidR="00F43BDA" w:rsidRPr="001E44D1">
              <w:rPr>
                <w:rStyle w:val="Hyperlink"/>
                <w:noProof/>
                <w:rtl/>
              </w:rPr>
              <w:t xml:space="preserve">3 -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تحريم</w:t>
            </w:r>
            <w:r w:rsidR="00F43BDA" w:rsidRPr="001E44D1">
              <w:rPr>
                <w:rStyle w:val="Hyperlink"/>
                <w:noProof/>
                <w:rtl/>
              </w:rPr>
              <w:t xml:space="preserve"> </w:t>
            </w:r>
            <w:r w:rsidR="00F43BDA" w:rsidRPr="001E44D1">
              <w:rPr>
                <w:rStyle w:val="Hyperlink"/>
                <w:rFonts w:hint="eastAsia"/>
                <w:noProof/>
                <w:rtl/>
              </w:rPr>
              <w:t>الخيانة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Toc379712000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12</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01" w:history="1">
            <w:r w:rsidR="00F43BDA" w:rsidRPr="001E44D1">
              <w:rPr>
                <w:rStyle w:val="Hyperlink"/>
                <w:noProof/>
                <w:rtl/>
              </w:rPr>
              <w:t xml:space="preserve">4 -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الوديعة</w:t>
            </w:r>
            <w:r w:rsidR="00F43BDA" w:rsidRPr="001E44D1">
              <w:rPr>
                <w:rStyle w:val="Hyperlink"/>
                <w:noProof/>
                <w:rtl/>
              </w:rPr>
              <w:t xml:space="preserve"> </w:t>
            </w:r>
            <w:r w:rsidR="00F43BDA" w:rsidRPr="001E44D1">
              <w:rPr>
                <w:rStyle w:val="Hyperlink"/>
                <w:rFonts w:hint="eastAsia"/>
                <w:noProof/>
                <w:rtl/>
              </w:rPr>
              <w:t>لا</w:t>
            </w:r>
            <w:r w:rsidR="00F43BDA" w:rsidRPr="001E44D1">
              <w:rPr>
                <w:rStyle w:val="Hyperlink"/>
                <w:noProof/>
                <w:rtl/>
              </w:rPr>
              <w:t xml:space="preserve"> </w:t>
            </w:r>
            <w:r w:rsidR="00F43BDA" w:rsidRPr="001E44D1">
              <w:rPr>
                <w:rStyle w:val="Hyperlink"/>
                <w:rFonts w:hint="eastAsia"/>
                <w:noProof/>
                <w:rtl/>
              </w:rPr>
              <w:t>يضمنها</w:t>
            </w:r>
            <w:r w:rsidR="00F43BDA" w:rsidRPr="001E44D1">
              <w:rPr>
                <w:rStyle w:val="Hyperlink"/>
                <w:noProof/>
                <w:rtl/>
              </w:rPr>
              <w:t xml:space="preserve"> </w:t>
            </w:r>
            <w:r w:rsidR="00F43BDA" w:rsidRPr="001E44D1">
              <w:rPr>
                <w:rStyle w:val="Hyperlink"/>
                <w:rFonts w:hint="eastAsia"/>
                <w:noProof/>
                <w:rtl/>
              </w:rPr>
              <w:t>المستودع</w:t>
            </w:r>
            <w:r w:rsidR="00F43BDA" w:rsidRPr="001E44D1">
              <w:rPr>
                <w:rStyle w:val="Hyperlink"/>
                <w:noProof/>
                <w:rtl/>
              </w:rPr>
              <w:t xml:space="preserve"> </w:t>
            </w:r>
            <w:r w:rsidR="00F43BDA" w:rsidRPr="001E44D1">
              <w:rPr>
                <w:rStyle w:val="Hyperlink"/>
                <w:rFonts w:hint="eastAsia"/>
                <w:noProof/>
                <w:rtl/>
              </w:rPr>
              <w:t>مع</w:t>
            </w:r>
            <w:r w:rsidR="00F43BDA" w:rsidRPr="001E44D1">
              <w:rPr>
                <w:rStyle w:val="Hyperlink"/>
                <w:noProof/>
                <w:rtl/>
              </w:rPr>
              <w:t xml:space="preserve"> </w:t>
            </w:r>
            <w:r w:rsidR="00F43BDA" w:rsidRPr="001E44D1">
              <w:rPr>
                <w:rStyle w:val="Hyperlink"/>
                <w:rFonts w:hint="eastAsia"/>
                <w:noProof/>
                <w:rtl/>
              </w:rPr>
              <w:t>عدم</w:t>
            </w:r>
            <w:r w:rsidR="00F43BDA" w:rsidRPr="001E44D1">
              <w:rPr>
                <w:rStyle w:val="Hyperlink"/>
                <w:noProof/>
                <w:rtl/>
              </w:rPr>
              <w:t xml:space="preserve"> </w:t>
            </w:r>
            <w:r w:rsidR="00F43BDA" w:rsidRPr="001E44D1">
              <w:rPr>
                <w:rStyle w:val="Hyperlink"/>
                <w:rFonts w:hint="eastAsia"/>
                <w:noProof/>
                <w:rtl/>
              </w:rPr>
              <w:t>التفريط،</w:t>
            </w:r>
            <w:r w:rsidR="00F43BDA" w:rsidRPr="001E44D1">
              <w:rPr>
                <w:rStyle w:val="Hyperlink"/>
                <w:noProof/>
                <w:rtl/>
              </w:rPr>
              <w:t xml:space="preserve"> </w:t>
            </w:r>
            <w:r w:rsidR="00F43BDA" w:rsidRPr="001E44D1">
              <w:rPr>
                <w:rStyle w:val="Hyperlink"/>
                <w:rFonts w:hint="eastAsia"/>
                <w:noProof/>
                <w:rtl/>
              </w:rPr>
              <w:t>وإن</w:t>
            </w:r>
            <w:r w:rsidR="00F43BDA" w:rsidRPr="001E44D1">
              <w:rPr>
                <w:rStyle w:val="Hyperlink"/>
                <w:noProof/>
                <w:rtl/>
              </w:rPr>
              <w:t xml:space="preserve"> </w:t>
            </w:r>
            <w:r w:rsidR="00F43BDA" w:rsidRPr="001E44D1">
              <w:rPr>
                <w:rStyle w:val="Hyperlink"/>
                <w:rFonts w:hint="eastAsia"/>
                <w:noProof/>
                <w:rtl/>
              </w:rPr>
              <w:t>كانت</w:t>
            </w:r>
            <w:r w:rsidR="00F43BDA" w:rsidRPr="001E44D1">
              <w:rPr>
                <w:rStyle w:val="Hyperlink"/>
                <w:noProof/>
                <w:rtl/>
              </w:rPr>
              <w:t xml:space="preserve"> </w:t>
            </w:r>
            <w:r w:rsidR="00F43BDA" w:rsidRPr="001E44D1">
              <w:rPr>
                <w:rStyle w:val="Hyperlink"/>
                <w:rFonts w:hint="eastAsia"/>
                <w:noProof/>
                <w:rtl/>
              </w:rPr>
              <w:t>ذهبا</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فضة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Toc379712001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15</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02" w:history="1">
            <w:r w:rsidR="00F43BDA" w:rsidRPr="001E44D1">
              <w:rPr>
                <w:rStyle w:val="Hyperlink"/>
                <w:noProof/>
                <w:rtl/>
              </w:rPr>
              <w:t xml:space="preserve">5 -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كراهية</w:t>
            </w:r>
            <w:r w:rsidR="00F43BDA" w:rsidRPr="001E44D1">
              <w:rPr>
                <w:rStyle w:val="Hyperlink"/>
                <w:noProof/>
                <w:rtl/>
              </w:rPr>
              <w:t xml:space="preserve"> </w:t>
            </w:r>
            <w:r w:rsidR="00F43BDA" w:rsidRPr="001E44D1">
              <w:rPr>
                <w:rStyle w:val="Hyperlink"/>
                <w:rFonts w:hint="eastAsia"/>
                <w:noProof/>
                <w:rtl/>
              </w:rPr>
              <w:t>ائتمان</w:t>
            </w:r>
            <w:r w:rsidR="00F43BDA" w:rsidRPr="001E44D1">
              <w:rPr>
                <w:rStyle w:val="Hyperlink"/>
                <w:noProof/>
                <w:rtl/>
              </w:rPr>
              <w:t xml:space="preserve"> </w:t>
            </w:r>
            <w:r w:rsidR="00F43BDA" w:rsidRPr="001E44D1">
              <w:rPr>
                <w:rStyle w:val="Hyperlink"/>
                <w:rFonts w:hint="eastAsia"/>
                <w:noProof/>
                <w:rtl/>
              </w:rPr>
              <w:t>شارب</w:t>
            </w:r>
            <w:r w:rsidR="00F43BDA" w:rsidRPr="001E44D1">
              <w:rPr>
                <w:rStyle w:val="Hyperlink"/>
                <w:noProof/>
                <w:rtl/>
              </w:rPr>
              <w:t xml:space="preserve"> </w:t>
            </w:r>
            <w:r w:rsidR="00F43BDA" w:rsidRPr="001E44D1">
              <w:rPr>
                <w:rStyle w:val="Hyperlink"/>
                <w:rFonts w:hint="eastAsia"/>
                <w:noProof/>
                <w:rtl/>
              </w:rPr>
              <w:t>الخمر</w:t>
            </w:r>
            <w:r w:rsidR="00F43BDA" w:rsidRPr="001E44D1">
              <w:rPr>
                <w:rStyle w:val="Hyperlink"/>
                <w:noProof/>
                <w:rtl/>
              </w:rPr>
              <w:t xml:space="preserve"> </w:t>
            </w:r>
            <w:r w:rsidR="00F43BDA" w:rsidRPr="001E44D1">
              <w:rPr>
                <w:rStyle w:val="Hyperlink"/>
                <w:rFonts w:hint="eastAsia"/>
                <w:noProof/>
                <w:rtl/>
              </w:rPr>
              <w:t>وابضاعه،</w:t>
            </w:r>
            <w:r w:rsidR="00F43BDA" w:rsidRPr="001E44D1">
              <w:rPr>
                <w:rStyle w:val="Hyperlink"/>
                <w:noProof/>
                <w:rtl/>
              </w:rPr>
              <w:t xml:space="preserve"> </w:t>
            </w:r>
            <w:r w:rsidR="00F43BDA" w:rsidRPr="001E44D1">
              <w:rPr>
                <w:rStyle w:val="Hyperlink"/>
                <w:rFonts w:hint="eastAsia"/>
                <w:noProof/>
                <w:rtl/>
              </w:rPr>
              <w:t>وكذا</w:t>
            </w:r>
            <w:r w:rsidR="00F43BDA" w:rsidRPr="001E44D1">
              <w:rPr>
                <w:rStyle w:val="Hyperlink"/>
                <w:noProof/>
                <w:rtl/>
              </w:rPr>
              <w:t xml:space="preserve"> </w:t>
            </w:r>
            <w:r w:rsidR="00F43BDA" w:rsidRPr="001E44D1">
              <w:rPr>
                <w:rStyle w:val="Hyperlink"/>
                <w:rFonts w:hint="eastAsia"/>
                <w:noProof/>
                <w:rtl/>
              </w:rPr>
              <w:t>كل</w:t>
            </w:r>
            <w:r w:rsidR="00F43BDA" w:rsidRPr="001E44D1">
              <w:rPr>
                <w:rStyle w:val="Hyperlink"/>
                <w:noProof/>
                <w:rtl/>
              </w:rPr>
              <w:t xml:space="preserve"> </w:t>
            </w:r>
            <w:r w:rsidR="00F43BDA" w:rsidRPr="001E44D1">
              <w:rPr>
                <w:rStyle w:val="Hyperlink"/>
                <w:rFonts w:hint="eastAsia"/>
                <w:noProof/>
                <w:rtl/>
              </w:rPr>
              <w:t>سفيه</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Toc379712002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16</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03" w:history="1">
            <w:r w:rsidR="00F43BDA" w:rsidRPr="001E44D1">
              <w:rPr>
                <w:rStyle w:val="Hyperlink"/>
                <w:noProof/>
                <w:rtl/>
              </w:rPr>
              <w:t xml:space="preserve">6 -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حكم</w:t>
            </w:r>
            <w:r w:rsidR="00F43BDA" w:rsidRPr="001E44D1">
              <w:rPr>
                <w:rStyle w:val="Hyperlink"/>
                <w:noProof/>
                <w:rtl/>
              </w:rPr>
              <w:t xml:space="preserve"> </w:t>
            </w:r>
            <w:r w:rsidR="00F43BDA" w:rsidRPr="001E44D1">
              <w:rPr>
                <w:rStyle w:val="Hyperlink"/>
                <w:rFonts w:hint="eastAsia"/>
                <w:noProof/>
                <w:rtl/>
              </w:rPr>
              <w:t>الاقتراض</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مال</w:t>
            </w:r>
            <w:r w:rsidR="00F43BDA" w:rsidRPr="001E44D1">
              <w:rPr>
                <w:rStyle w:val="Hyperlink"/>
                <w:noProof/>
                <w:rtl/>
              </w:rPr>
              <w:t xml:space="preserve"> </w:t>
            </w:r>
            <w:r w:rsidR="00F43BDA" w:rsidRPr="001E44D1">
              <w:rPr>
                <w:rStyle w:val="Hyperlink"/>
                <w:rFonts w:hint="eastAsia"/>
                <w:noProof/>
                <w:rtl/>
              </w:rPr>
              <w:t>الوديعة،</w:t>
            </w:r>
            <w:r w:rsidR="00F43BDA" w:rsidRPr="001E44D1">
              <w:rPr>
                <w:rStyle w:val="Hyperlink"/>
                <w:noProof/>
                <w:rtl/>
              </w:rPr>
              <w:t xml:space="preserve"> </w:t>
            </w:r>
            <w:r w:rsidR="00F43BDA" w:rsidRPr="001E44D1">
              <w:rPr>
                <w:rStyle w:val="Hyperlink"/>
                <w:rFonts w:hint="eastAsia"/>
                <w:noProof/>
                <w:rtl/>
              </w:rPr>
              <w:t>ومن</w:t>
            </w:r>
            <w:r w:rsidR="00F43BDA" w:rsidRPr="001E44D1">
              <w:rPr>
                <w:rStyle w:val="Hyperlink"/>
                <w:noProof/>
                <w:rtl/>
              </w:rPr>
              <w:t xml:space="preserve"> </w:t>
            </w:r>
            <w:r w:rsidR="00F43BDA" w:rsidRPr="001E44D1">
              <w:rPr>
                <w:rStyle w:val="Hyperlink"/>
                <w:rFonts w:hint="eastAsia"/>
                <w:noProof/>
                <w:rtl/>
              </w:rPr>
              <w:t>مال</w:t>
            </w:r>
            <w:r w:rsidR="00F43BDA" w:rsidRPr="001E44D1">
              <w:rPr>
                <w:rStyle w:val="Hyperlink"/>
                <w:noProof/>
                <w:rtl/>
              </w:rPr>
              <w:t xml:space="preserve"> </w:t>
            </w:r>
            <w:r w:rsidR="00F43BDA" w:rsidRPr="001E44D1">
              <w:rPr>
                <w:rStyle w:val="Hyperlink"/>
                <w:rFonts w:hint="eastAsia"/>
                <w:noProof/>
                <w:rtl/>
              </w:rPr>
              <w:t>اليتيم</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Toc379712003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18</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04" w:history="1">
            <w:r w:rsidR="00F43BDA" w:rsidRPr="001E44D1">
              <w:rPr>
                <w:rStyle w:val="Hyperlink"/>
                <w:noProof/>
                <w:rtl/>
              </w:rPr>
              <w:t xml:space="preserve">7 -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عدم</w:t>
            </w:r>
            <w:r w:rsidR="00F43BDA" w:rsidRPr="001E44D1">
              <w:rPr>
                <w:rStyle w:val="Hyperlink"/>
                <w:noProof/>
                <w:rtl/>
              </w:rPr>
              <w:t xml:space="preserve"> </w:t>
            </w:r>
            <w:r w:rsidR="00F43BDA" w:rsidRPr="001E44D1">
              <w:rPr>
                <w:rStyle w:val="Hyperlink"/>
                <w:rFonts w:hint="eastAsia"/>
                <w:noProof/>
                <w:rtl/>
              </w:rPr>
              <w:t>جواز</w:t>
            </w:r>
            <w:r w:rsidR="00F43BDA" w:rsidRPr="001E44D1">
              <w:rPr>
                <w:rStyle w:val="Hyperlink"/>
                <w:noProof/>
                <w:rtl/>
              </w:rPr>
              <w:t xml:space="preserve"> </w:t>
            </w:r>
            <w:r w:rsidR="00F43BDA" w:rsidRPr="001E44D1">
              <w:rPr>
                <w:rStyle w:val="Hyperlink"/>
                <w:rFonts w:hint="eastAsia"/>
                <w:noProof/>
                <w:rtl/>
              </w:rPr>
              <w:t>ائتمان</w:t>
            </w:r>
            <w:r w:rsidR="00F43BDA" w:rsidRPr="001E44D1">
              <w:rPr>
                <w:rStyle w:val="Hyperlink"/>
                <w:noProof/>
                <w:rtl/>
              </w:rPr>
              <w:t xml:space="preserve"> </w:t>
            </w:r>
            <w:r w:rsidR="00F43BDA" w:rsidRPr="001E44D1">
              <w:rPr>
                <w:rStyle w:val="Hyperlink"/>
                <w:rFonts w:hint="eastAsia"/>
                <w:noProof/>
                <w:rtl/>
              </w:rPr>
              <w:t>الخائن</w:t>
            </w:r>
            <w:r w:rsidR="00F43BDA" w:rsidRPr="001E44D1">
              <w:rPr>
                <w:rStyle w:val="Hyperlink"/>
                <w:noProof/>
                <w:rtl/>
              </w:rPr>
              <w:t xml:space="preserve"> </w:t>
            </w:r>
            <w:r w:rsidR="00F43BDA" w:rsidRPr="001E44D1">
              <w:rPr>
                <w:rStyle w:val="Hyperlink"/>
                <w:rFonts w:hint="eastAsia"/>
                <w:noProof/>
                <w:rtl/>
              </w:rPr>
              <w:t>والمضيع،</w:t>
            </w:r>
            <w:r w:rsidR="00F43BDA" w:rsidRPr="001E44D1">
              <w:rPr>
                <w:rStyle w:val="Hyperlink"/>
                <w:noProof/>
                <w:rtl/>
              </w:rPr>
              <w:t xml:space="preserve"> </w:t>
            </w:r>
            <w:r w:rsidR="00F43BDA" w:rsidRPr="001E44D1">
              <w:rPr>
                <w:rStyle w:val="Hyperlink"/>
                <w:rFonts w:hint="eastAsia"/>
                <w:noProof/>
                <w:rtl/>
              </w:rPr>
              <w:t>وإفساد</w:t>
            </w:r>
            <w:r w:rsidR="00F43BDA" w:rsidRPr="001E44D1">
              <w:rPr>
                <w:rStyle w:val="Hyperlink"/>
                <w:noProof/>
                <w:rtl/>
              </w:rPr>
              <w:t xml:space="preserve"> </w:t>
            </w:r>
            <w:r w:rsidR="00F43BDA" w:rsidRPr="001E44D1">
              <w:rPr>
                <w:rStyle w:val="Hyperlink"/>
                <w:rFonts w:hint="eastAsia"/>
                <w:noProof/>
                <w:rtl/>
              </w:rPr>
              <w:t>المال</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Toc379712004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19</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05" w:history="1">
            <w:r w:rsidR="00F43BDA" w:rsidRPr="001E44D1">
              <w:rPr>
                <w:rStyle w:val="Hyperlink"/>
                <w:noProof/>
                <w:rtl/>
              </w:rPr>
              <w:t xml:space="preserve">8 -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نوادر</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يتعلق</w:t>
            </w:r>
            <w:r w:rsidR="00F43BDA" w:rsidRPr="001E44D1">
              <w:rPr>
                <w:rStyle w:val="Hyperlink"/>
                <w:noProof/>
                <w:rtl/>
              </w:rPr>
              <w:t xml:space="preserve"> </w:t>
            </w:r>
            <w:r w:rsidR="00F43BDA" w:rsidRPr="001E44D1">
              <w:rPr>
                <w:rStyle w:val="Hyperlink"/>
                <w:rFonts w:hint="eastAsia"/>
                <w:noProof/>
                <w:rtl/>
              </w:rPr>
              <w:t>بأبواب</w:t>
            </w:r>
            <w:r w:rsidR="00F43BDA" w:rsidRPr="001E44D1">
              <w:rPr>
                <w:rStyle w:val="Hyperlink"/>
                <w:noProof/>
                <w:rtl/>
              </w:rPr>
              <w:t xml:space="preserve"> </w:t>
            </w:r>
            <w:r w:rsidR="00F43BDA" w:rsidRPr="001E44D1">
              <w:rPr>
                <w:rStyle w:val="Hyperlink"/>
                <w:rFonts w:hint="eastAsia"/>
                <w:noProof/>
                <w:rtl/>
              </w:rPr>
              <w:t>كتاب</w:t>
            </w:r>
            <w:r w:rsidR="00F43BDA" w:rsidRPr="001E44D1">
              <w:rPr>
                <w:rStyle w:val="Hyperlink"/>
                <w:noProof/>
                <w:rtl/>
              </w:rPr>
              <w:t xml:space="preserve"> </w:t>
            </w:r>
            <w:r w:rsidR="00F43BDA" w:rsidRPr="001E44D1">
              <w:rPr>
                <w:rStyle w:val="Hyperlink"/>
                <w:rFonts w:hint="eastAsia"/>
                <w:noProof/>
                <w:rtl/>
              </w:rPr>
              <w:t>الوديعة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Toc379712005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20</w:t>
            </w:r>
            <w:r>
              <w:rPr>
                <w:rStyle w:val="Hyperlink"/>
                <w:noProof/>
                <w:rtl/>
              </w:rPr>
              <w:fldChar w:fldCharType="end"/>
            </w:r>
          </w:hyperlink>
        </w:p>
        <w:p w:rsidR="00F43BDA" w:rsidRDefault="00E3459C">
          <w:pPr>
            <w:pStyle w:val="TOC1"/>
            <w:rPr>
              <w:rFonts w:asciiTheme="minorHAnsi" w:eastAsiaTheme="minorEastAsia" w:hAnsiTheme="minorHAnsi" w:cstheme="minorBidi"/>
              <w:bCs w:val="0"/>
              <w:noProof/>
              <w:color w:val="auto"/>
              <w:sz w:val="22"/>
              <w:szCs w:val="22"/>
              <w:rtl/>
            </w:rPr>
          </w:pPr>
          <w:hyperlink w:anchor="_Toc379712006" w:history="1">
            <w:r w:rsidR="00F43BDA" w:rsidRPr="001E44D1">
              <w:rPr>
                <w:rStyle w:val="Hyperlink"/>
                <w:rFonts w:hint="eastAsia"/>
                <w:noProof/>
                <w:rtl/>
              </w:rPr>
              <w:t>كتاب</w:t>
            </w:r>
            <w:r w:rsidR="00F43BDA" w:rsidRPr="001E44D1">
              <w:rPr>
                <w:rStyle w:val="Hyperlink"/>
                <w:noProof/>
                <w:rtl/>
              </w:rPr>
              <w:t xml:space="preserve"> </w:t>
            </w:r>
            <w:r w:rsidR="00F43BDA" w:rsidRPr="001E44D1">
              <w:rPr>
                <w:rStyle w:val="Hyperlink"/>
                <w:rFonts w:hint="eastAsia"/>
                <w:noProof/>
                <w:rtl/>
              </w:rPr>
              <w:t>العارية</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Toc379712006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23</w:t>
            </w:r>
            <w:r>
              <w:rPr>
                <w:rStyle w:val="Hyperlink"/>
                <w:noProof/>
                <w:rtl/>
              </w:rPr>
              <w:fldChar w:fldCharType="end"/>
            </w:r>
          </w:hyperlink>
        </w:p>
        <w:p w:rsidR="00F43BDA" w:rsidRDefault="00E3459C">
          <w:pPr>
            <w:pStyle w:val="TOC1"/>
            <w:rPr>
              <w:rFonts w:asciiTheme="minorHAnsi" w:eastAsiaTheme="minorEastAsia" w:hAnsiTheme="minorHAnsi" w:cstheme="minorBidi"/>
              <w:bCs w:val="0"/>
              <w:noProof/>
              <w:color w:val="auto"/>
              <w:sz w:val="22"/>
              <w:szCs w:val="22"/>
              <w:rtl/>
            </w:rPr>
          </w:pPr>
          <w:hyperlink w:anchor="_Toc379712007" w:history="1">
            <w:r w:rsidR="00F43BDA" w:rsidRPr="001E44D1">
              <w:rPr>
                <w:rStyle w:val="Hyperlink"/>
                <w:rFonts w:hint="eastAsia"/>
                <w:noProof/>
                <w:rtl/>
              </w:rPr>
              <w:t>أبواب</w:t>
            </w:r>
            <w:r w:rsidR="00F43BDA" w:rsidRPr="001E44D1">
              <w:rPr>
                <w:rStyle w:val="Hyperlink"/>
                <w:noProof/>
                <w:rtl/>
              </w:rPr>
              <w:t xml:space="preserve"> </w:t>
            </w:r>
            <w:r w:rsidR="00F43BDA" w:rsidRPr="001E44D1">
              <w:rPr>
                <w:rStyle w:val="Hyperlink"/>
                <w:rFonts w:hint="eastAsia"/>
                <w:noProof/>
                <w:rtl/>
              </w:rPr>
              <w:t>كتاب</w:t>
            </w:r>
            <w:r w:rsidR="00F43BDA" w:rsidRPr="001E44D1">
              <w:rPr>
                <w:rStyle w:val="Hyperlink"/>
                <w:noProof/>
                <w:rtl/>
              </w:rPr>
              <w:t xml:space="preserve"> </w:t>
            </w:r>
            <w:r w:rsidR="00F43BDA" w:rsidRPr="001E44D1">
              <w:rPr>
                <w:rStyle w:val="Hyperlink"/>
                <w:rFonts w:hint="eastAsia"/>
                <w:noProof/>
                <w:rtl/>
              </w:rPr>
              <w:t>العارية</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Toc379712007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23</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08" w:history="1">
            <w:r w:rsidR="00F43BDA" w:rsidRPr="001E44D1">
              <w:rPr>
                <w:rStyle w:val="Hyperlink"/>
                <w:noProof/>
                <w:rtl/>
              </w:rPr>
              <w:t xml:space="preserve">1 -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عدم</w:t>
            </w:r>
            <w:r w:rsidR="00F43BDA" w:rsidRPr="001E44D1">
              <w:rPr>
                <w:rStyle w:val="Hyperlink"/>
                <w:noProof/>
                <w:rtl/>
              </w:rPr>
              <w:t xml:space="preserve"> </w:t>
            </w:r>
            <w:r w:rsidR="00F43BDA" w:rsidRPr="001E44D1">
              <w:rPr>
                <w:rStyle w:val="Hyperlink"/>
                <w:rFonts w:hint="eastAsia"/>
                <w:noProof/>
                <w:rtl/>
              </w:rPr>
              <w:t>ثبوت</w:t>
            </w:r>
            <w:r w:rsidR="00F43BDA" w:rsidRPr="001E44D1">
              <w:rPr>
                <w:rStyle w:val="Hyperlink"/>
                <w:noProof/>
                <w:rtl/>
              </w:rPr>
              <w:t xml:space="preserve"> </w:t>
            </w:r>
            <w:r w:rsidR="00F43BDA" w:rsidRPr="001E44D1">
              <w:rPr>
                <w:rStyle w:val="Hyperlink"/>
                <w:rFonts w:hint="eastAsia"/>
                <w:noProof/>
                <w:rtl/>
              </w:rPr>
              <w:t>الضمان</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المستعير</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غير</w:t>
            </w:r>
            <w:r w:rsidR="00F43BDA" w:rsidRPr="001E44D1">
              <w:rPr>
                <w:rStyle w:val="Hyperlink"/>
                <w:noProof/>
                <w:rtl/>
              </w:rPr>
              <w:t xml:space="preserve"> </w:t>
            </w:r>
            <w:r w:rsidR="00F43BDA" w:rsidRPr="001E44D1">
              <w:rPr>
                <w:rStyle w:val="Hyperlink"/>
                <w:rFonts w:hint="eastAsia"/>
                <w:noProof/>
                <w:rtl/>
              </w:rPr>
              <w:t>الذهب</w:t>
            </w:r>
            <w:r w:rsidR="00F43BDA" w:rsidRPr="001E44D1">
              <w:rPr>
                <w:rStyle w:val="Hyperlink"/>
                <w:noProof/>
                <w:rtl/>
              </w:rPr>
              <w:t xml:space="preserve"> </w:t>
            </w:r>
            <w:r w:rsidR="00F43BDA" w:rsidRPr="001E44D1">
              <w:rPr>
                <w:rStyle w:val="Hyperlink"/>
                <w:rFonts w:hint="eastAsia"/>
                <w:noProof/>
                <w:rtl/>
              </w:rPr>
              <w:t>والفضة</w:t>
            </w:r>
            <w:r w:rsidR="00F43BDA" w:rsidRPr="001E44D1">
              <w:rPr>
                <w:rStyle w:val="Hyperlink"/>
                <w:noProof/>
                <w:rtl/>
              </w:rPr>
              <w:t xml:space="preserve"> </w:t>
            </w:r>
            <w:r w:rsidR="00F43BDA" w:rsidRPr="001E44D1">
              <w:rPr>
                <w:rStyle w:val="Hyperlink"/>
                <w:rFonts w:hint="eastAsia"/>
                <w:noProof/>
                <w:rtl/>
              </w:rPr>
              <w:t>إذا</w:t>
            </w:r>
            <w:r w:rsidR="00F43BDA" w:rsidRPr="001E44D1">
              <w:rPr>
                <w:rStyle w:val="Hyperlink"/>
                <w:noProof/>
                <w:rtl/>
              </w:rPr>
              <w:t xml:space="preserve"> </w:t>
            </w:r>
            <w:r w:rsidR="00F43BDA" w:rsidRPr="001E44D1">
              <w:rPr>
                <w:rStyle w:val="Hyperlink"/>
                <w:rFonts w:hint="eastAsia"/>
                <w:noProof/>
                <w:rtl/>
              </w:rPr>
              <w:t>لم</w:t>
            </w:r>
            <w:r w:rsidR="00F43BDA" w:rsidRPr="001E44D1">
              <w:rPr>
                <w:rStyle w:val="Hyperlink"/>
                <w:noProof/>
                <w:rtl/>
              </w:rPr>
              <w:t xml:space="preserve"> </w:t>
            </w:r>
            <w:r w:rsidR="00F43BDA" w:rsidRPr="001E44D1">
              <w:rPr>
                <w:rStyle w:val="Hyperlink"/>
                <w:rFonts w:hint="eastAsia"/>
                <w:noProof/>
                <w:rtl/>
              </w:rPr>
              <w:t>يفرط،</w:t>
            </w:r>
            <w:r w:rsidR="00F43BDA" w:rsidRPr="001E44D1">
              <w:rPr>
                <w:rStyle w:val="Hyperlink"/>
                <w:noProof/>
                <w:rtl/>
              </w:rPr>
              <w:t xml:space="preserve"> </w:t>
            </w:r>
            <w:r w:rsidR="00F43BDA" w:rsidRPr="001E44D1">
              <w:rPr>
                <w:rStyle w:val="Hyperlink"/>
                <w:rFonts w:hint="eastAsia"/>
                <w:noProof/>
                <w:rtl/>
              </w:rPr>
              <w:t>إلا</w:t>
            </w:r>
            <w:r w:rsidR="00F43BDA" w:rsidRPr="001E44D1">
              <w:rPr>
                <w:rStyle w:val="Hyperlink"/>
                <w:noProof/>
                <w:rtl/>
              </w:rPr>
              <w:t xml:space="preserve"> </w:t>
            </w:r>
            <w:r w:rsidR="00F43BDA" w:rsidRPr="001E44D1">
              <w:rPr>
                <w:rStyle w:val="Hyperlink"/>
                <w:rFonts w:hint="eastAsia"/>
                <w:noProof/>
                <w:rtl/>
              </w:rPr>
              <w:t>مع</w:t>
            </w:r>
            <w:r w:rsidR="00F43BDA" w:rsidRPr="001E44D1">
              <w:rPr>
                <w:rStyle w:val="Hyperlink"/>
                <w:noProof/>
                <w:rtl/>
              </w:rPr>
              <w:t xml:space="preserve"> </w:t>
            </w:r>
            <w:r w:rsidR="00F43BDA" w:rsidRPr="001E44D1">
              <w:rPr>
                <w:rStyle w:val="Hyperlink"/>
                <w:rFonts w:hint="eastAsia"/>
                <w:noProof/>
                <w:rtl/>
              </w:rPr>
              <w:t>شرط</w:t>
            </w:r>
            <w:r w:rsidR="00F43BDA" w:rsidRPr="001E44D1">
              <w:rPr>
                <w:rStyle w:val="Hyperlink"/>
                <w:noProof/>
                <w:rtl/>
              </w:rPr>
              <w:t xml:space="preserve"> </w:t>
            </w:r>
            <w:r w:rsidR="00F43BDA" w:rsidRPr="001E44D1">
              <w:rPr>
                <w:rStyle w:val="Hyperlink"/>
                <w:rFonts w:hint="eastAsia"/>
                <w:noProof/>
                <w:rtl/>
              </w:rPr>
              <w:t>الضمان</w:t>
            </w:r>
            <w:r w:rsidR="00F43BDA" w:rsidRPr="001E44D1">
              <w:rPr>
                <w:rStyle w:val="Hyperlink"/>
                <w:noProof/>
                <w:rtl/>
              </w:rPr>
              <w:t xml:space="preserve"> </w:t>
            </w:r>
            <w:r w:rsidR="00F43BDA" w:rsidRPr="001E44D1">
              <w:rPr>
                <w:rStyle w:val="Hyperlink"/>
                <w:rFonts w:hint="eastAsia"/>
                <w:noProof/>
                <w:rtl/>
              </w:rPr>
              <w:t>فيلزم</w:t>
            </w:r>
            <w:r w:rsidR="00F43BDA" w:rsidRPr="001E44D1">
              <w:rPr>
                <w:rStyle w:val="Hyperlink"/>
                <w:noProof/>
                <w:rtl/>
              </w:rPr>
              <w:t xml:space="preserve"> </w:t>
            </w:r>
            <w:r w:rsidR="00F43BDA" w:rsidRPr="001E44D1">
              <w:rPr>
                <w:rStyle w:val="Hyperlink"/>
                <w:rFonts w:hint="eastAsia"/>
                <w:noProof/>
                <w:rtl/>
              </w:rPr>
              <w:t>الشرط</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Toc379712008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23</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09" w:history="1">
            <w:r w:rsidR="00F43BDA" w:rsidRPr="001E44D1">
              <w:rPr>
                <w:rStyle w:val="Hyperlink"/>
                <w:noProof/>
                <w:rtl/>
              </w:rPr>
              <w:t xml:space="preserve">2 -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جواز</w:t>
            </w:r>
            <w:r w:rsidR="00F43BDA" w:rsidRPr="001E44D1">
              <w:rPr>
                <w:rStyle w:val="Hyperlink"/>
                <w:noProof/>
                <w:rtl/>
              </w:rPr>
              <w:t xml:space="preserve"> </w:t>
            </w:r>
            <w:r w:rsidR="00F43BDA" w:rsidRPr="001E44D1">
              <w:rPr>
                <w:rStyle w:val="Hyperlink"/>
                <w:rFonts w:hint="eastAsia"/>
                <w:noProof/>
                <w:rtl/>
              </w:rPr>
              <w:t>الاستعارة</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الكافر</w:t>
            </w:r>
            <w:r w:rsidR="00F43BDA" w:rsidRPr="001E44D1">
              <w:rPr>
                <w:rStyle w:val="Hyperlink"/>
                <w:noProof/>
                <w:rtl/>
              </w:rPr>
              <w:t xml:space="preserve"> </w:t>
            </w:r>
            <w:r w:rsidR="00F43BDA" w:rsidRPr="001E44D1">
              <w:rPr>
                <w:rStyle w:val="Hyperlink"/>
                <w:rFonts w:hint="eastAsia"/>
                <w:noProof/>
                <w:rtl/>
              </w:rPr>
              <w:t>وشرط</w:t>
            </w:r>
            <w:r w:rsidR="00F43BDA" w:rsidRPr="001E44D1">
              <w:rPr>
                <w:rStyle w:val="Hyperlink"/>
                <w:noProof/>
                <w:rtl/>
              </w:rPr>
              <w:t xml:space="preserve"> </w:t>
            </w:r>
            <w:r w:rsidR="00F43BDA" w:rsidRPr="001E44D1">
              <w:rPr>
                <w:rStyle w:val="Hyperlink"/>
                <w:rFonts w:hint="eastAsia"/>
                <w:noProof/>
                <w:rtl/>
              </w:rPr>
              <w:t>الضمان،</w:t>
            </w:r>
            <w:r w:rsidR="00F43BDA" w:rsidRPr="001E44D1">
              <w:rPr>
                <w:rStyle w:val="Hyperlink"/>
                <w:noProof/>
                <w:rtl/>
              </w:rPr>
              <w:t xml:space="preserve"> </w:t>
            </w:r>
            <w:r w:rsidR="00F43BDA" w:rsidRPr="001E44D1">
              <w:rPr>
                <w:rStyle w:val="Hyperlink"/>
                <w:rFonts w:hint="eastAsia"/>
                <w:noProof/>
                <w:rtl/>
              </w:rPr>
              <w:t>واستحباب</w:t>
            </w:r>
            <w:r w:rsidR="00F43BDA" w:rsidRPr="001E44D1">
              <w:rPr>
                <w:rStyle w:val="Hyperlink"/>
                <w:noProof/>
                <w:rtl/>
              </w:rPr>
              <w:t xml:space="preserve"> </w:t>
            </w:r>
            <w:r w:rsidR="00F43BDA" w:rsidRPr="001E44D1">
              <w:rPr>
                <w:rStyle w:val="Hyperlink"/>
                <w:rFonts w:hint="eastAsia"/>
                <w:noProof/>
                <w:rtl/>
              </w:rPr>
              <w:t>إعارة</w:t>
            </w:r>
            <w:r w:rsidR="00F43BDA" w:rsidRPr="001E44D1">
              <w:rPr>
                <w:rStyle w:val="Hyperlink"/>
                <w:noProof/>
                <w:rtl/>
              </w:rPr>
              <w:t xml:space="preserve"> </w:t>
            </w:r>
            <w:r w:rsidR="00F43BDA" w:rsidRPr="001E44D1">
              <w:rPr>
                <w:rStyle w:val="Hyperlink"/>
                <w:rFonts w:hint="eastAsia"/>
                <w:noProof/>
                <w:rtl/>
              </w:rPr>
              <w:t>المؤمن</w:t>
            </w:r>
            <w:r w:rsidR="00F43BDA" w:rsidRPr="001E44D1">
              <w:rPr>
                <w:rStyle w:val="Hyperlink"/>
                <w:noProof/>
                <w:rtl/>
              </w:rPr>
              <w:t xml:space="preserve"> </w:t>
            </w:r>
            <w:r w:rsidR="00F43BDA" w:rsidRPr="001E44D1">
              <w:rPr>
                <w:rStyle w:val="Hyperlink"/>
                <w:rFonts w:hint="eastAsia"/>
                <w:noProof/>
                <w:rtl/>
              </w:rPr>
              <w:t>متاع</w:t>
            </w:r>
            <w:r w:rsidR="00F43BDA" w:rsidRPr="001E44D1">
              <w:rPr>
                <w:rStyle w:val="Hyperlink"/>
                <w:noProof/>
                <w:rtl/>
              </w:rPr>
              <w:t xml:space="preserve"> </w:t>
            </w:r>
            <w:r w:rsidR="00F43BDA" w:rsidRPr="001E44D1">
              <w:rPr>
                <w:rStyle w:val="Hyperlink"/>
                <w:rFonts w:hint="eastAsia"/>
                <w:noProof/>
                <w:rtl/>
              </w:rPr>
              <w:t>البيت</w:t>
            </w:r>
            <w:r w:rsidR="00F43BDA" w:rsidRPr="001E44D1">
              <w:rPr>
                <w:rStyle w:val="Hyperlink"/>
                <w:noProof/>
                <w:rtl/>
              </w:rPr>
              <w:t xml:space="preserve"> </w:t>
            </w:r>
            <w:r w:rsidR="00F43BDA" w:rsidRPr="001E44D1">
              <w:rPr>
                <w:rStyle w:val="Hyperlink"/>
                <w:rFonts w:hint="eastAsia"/>
                <w:noProof/>
                <w:rtl/>
              </w:rPr>
              <w:t>والحلي</w:t>
            </w:r>
            <w:r w:rsidR="00F43BDA" w:rsidRPr="001E44D1">
              <w:rPr>
                <w:rStyle w:val="Hyperlink"/>
                <w:noProof/>
                <w:rtl/>
              </w:rPr>
              <w:t xml:space="preserve"> </w:t>
            </w:r>
            <w:r w:rsidR="00F43BDA" w:rsidRPr="001E44D1">
              <w:rPr>
                <w:rStyle w:val="Hyperlink"/>
                <w:rFonts w:hint="eastAsia"/>
                <w:noProof/>
                <w:rtl/>
              </w:rPr>
              <w:t>وغيرها</w:t>
            </w:r>
            <w:r w:rsidR="00F43BDA" w:rsidRPr="001E44D1">
              <w:rPr>
                <w:rStyle w:val="Hyperlink"/>
                <w:noProof/>
                <w:rtl/>
              </w:rPr>
              <w:t xml:space="preserve"> </w:t>
            </w:r>
            <w:r w:rsidR="00F43BDA" w:rsidRPr="001E44D1">
              <w:rPr>
                <w:rStyle w:val="Hyperlink"/>
                <w:rFonts w:hint="eastAsia"/>
                <w:noProof/>
                <w:rtl/>
              </w:rPr>
              <w:t>مع</w:t>
            </w:r>
            <w:r w:rsidR="00F43BDA" w:rsidRPr="001E44D1">
              <w:rPr>
                <w:rStyle w:val="Hyperlink"/>
                <w:noProof/>
                <w:rtl/>
              </w:rPr>
              <w:t xml:space="preserve"> </w:t>
            </w:r>
            <w:r w:rsidR="00F43BDA" w:rsidRPr="001E44D1">
              <w:rPr>
                <w:rStyle w:val="Hyperlink"/>
                <w:rFonts w:hint="eastAsia"/>
                <w:noProof/>
                <w:rtl/>
              </w:rPr>
              <w:t>أمن</w:t>
            </w:r>
            <w:r w:rsidR="00F43BDA" w:rsidRPr="001E44D1">
              <w:rPr>
                <w:rStyle w:val="Hyperlink"/>
                <w:noProof/>
                <w:rtl/>
              </w:rPr>
              <w:t xml:space="preserve"> </w:t>
            </w:r>
            <w:r w:rsidR="00F43BDA" w:rsidRPr="001E44D1">
              <w:rPr>
                <w:rStyle w:val="Hyperlink"/>
                <w:rFonts w:hint="eastAsia"/>
                <w:noProof/>
                <w:rtl/>
              </w:rPr>
              <w:t>الاتلاف</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Toc379712009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24</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10" w:history="1">
            <w:r w:rsidR="00F43BDA" w:rsidRPr="001E44D1">
              <w:rPr>
                <w:rStyle w:val="Hyperlink"/>
                <w:noProof/>
                <w:rtl/>
              </w:rPr>
              <w:t xml:space="preserve">3 -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ثبوت</w:t>
            </w:r>
            <w:r w:rsidR="00F43BDA" w:rsidRPr="001E44D1">
              <w:rPr>
                <w:rStyle w:val="Hyperlink"/>
                <w:noProof/>
                <w:rtl/>
              </w:rPr>
              <w:t xml:space="preserve"> </w:t>
            </w:r>
            <w:r w:rsidR="00F43BDA" w:rsidRPr="001E44D1">
              <w:rPr>
                <w:rStyle w:val="Hyperlink"/>
                <w:rFonts w:hint="eastAsia"/>
                <w:noProof/>
                <w:rtl/>
              </w:rPr>
              <w:t>الضمان</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عارية</w:t>
            </w:r>
            <w:r w:rsidR="00F43BDA" w:rsidRPr="001E44D1">
              <w:rPr>
                <w:rStyle w:val="Hyperlink"/>
                <w:noProof/>
                <w:rtl/>
              </w:rPr>
              <w:t xml:space="preserve"> </w:t>
            </w:r>
            <w:r w:rsidR="00F43BDA" w:rsidRPr="001E44D1">
              <w:rPr>
                <w:rStyle w:val="Hyperlink"/>
                <w:rFonts w:hint="eastAsia"/>
                <w:noProof/>
                <w:rtl/>
              </w:rPr>
              <w:t>الذهب</w:t>
            </w:r>
            <w:r w:rsidR="00F43BDA" w:rsidRPr="001E44D1">
              <w:rPr>
                <w:rStyle w:val="Hyperlink"/>
                <w:noProof/>
                <w:rtl/>
              </w:rPr>
              <w:t xml:space="preserve"> </w:t>
            </w:r>
            <w:r w:rsidR="00F43BDA" w:rsidRPr="001E44D1">
              <w:rPr>
                <w:rStyle w:val="Hyperlink"/>
                <w:rFonts w:hint="eastAsia"/>
                <w:noProof/>
                <w:rtl/>
              </w:rPr>
              <w:t>والفضة</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غير</w:t>
            </w:r>
            <w:r w:rsidR="00F43BDA" w:rsidRPr="001E44D1">
              <w:rPr>
                <w:rStyle w:val="Hyperlink"/>
                <w:noProof/>
                <w:rtl/>
              </w:rPr>
              <w:t xml:space="preserve"> </w:t>
            </w:r>
            <w:r w:rsidR="00F43BDA" w:rsidRPr="001E44D1">
              <w:rPr>
                <w:rStyle w:val="Hyperlink"/>
                <w:rFonts w:hint="eastAsia"/>
                <w:noProof/>
                <w:rtl/>
              </w:rPr>
              <w:t>تفريط،</w:t>
            </w:r>
            <w:r w:rsidR="00F43BDA" w:rsidRPr="001E44D1">
              <w:rPr>
                <w:rStyle w:val="Hyperlink"/>
                <w:noProof/>
                <w:rtl/>
              </w:rPr>
              <w:t xml:space="preserve"> </w:t>
            </w:r>
            <w:r w:rsidR="00F43BDA" w:rsidRPr="001E44D1">
              <w:rPr>
                <w:rStyle w:val="Hyperlink"/>
                <w:rFonts w:hint="eastAsia"/>
                <w:noProof/>
                <w:rtl/>
              </w:rPr>
              <w:t>وإن</w:t>
            </w:r>
            <w:r w:rsidR="00F43BDA" w:rsidRPr="001E44D1">
              <w:rPr>
                <w:rStyle w:val="Hyperlink"/>
                <w:noProof/>
                <w:rtl/>
              </w:rPr>
              <w:t xml:space="preserve"> </w:t>
            </w:r>
            <w:r w:rsidR="00F43BDA" w:rsidRPr="001E44D1">
              <w:rPr>
                <w:rStyle w:val="Hyperlink"/>
                <w:rFonts w:hint="eastAsia"/>
                <w:noProof/>
                <w:rtl/>
              </w:rPr>
              <w:t>لم</w:t>
            </w:r>
            <w:r w:rsidR="00F43BDA" w:rsidRPr="001E44D1">
              <w:rPr>
                <w:rStyle w:val="Hyperlink"/>
                <w:noProof/>
                <w:rtl/>
              </w:rPr>
              <w:t xml:space="preserve"> </w:t>
            </w:r>
            <w:r w:rsidR="00F43BDA" w:rsidRPr="001E44D1">
              <w:rPr>
                <w:rStyle w:val="Hyperlink"/>
                <w:rFonts w:hint="eastAsia"/>
                <w:noProof/>
                <w:rtl/>
              </w:rPr>
              <w:t>يشترط</w:t>
            </w:r>
            <w:r w:rsidR="00F43BDA" w:rsidRPr="001E44D1">
              <w:rPr>
                <w:rStyle w:val="Hyperlink"/>
                <w:noProof/>
                <w:rtl/>
              </w:rPr>
              <w:t xml:space="preserve"> </w:t>
            </w:r>
            <w:r w:rsidR="00F43BDA" w:rsidRPr="001E44D1">
              <w:rPr>
                <w:rStyle w:val="Hyperlink"/>
                <w:rFonts w:hint="eastAsia"/>
                <w:noProof/>
                <w:rtl/>
              </w:rPr>
              <w:t>الضمان،</w:t>
            </w:r>
            <w:r w:rsidR="00F43BDA" w:rsidRPr="001E44D1">
              <w:rPr>
                <w:rStyle w:val="Hyperlink"/>
                <w:noProof/>
                <w:rtl/>
              </w:rPr>
              <w:t xml:space="preserve"> </w:t>
            </w:r>
            <w:r w:rsidR="00F43BDA" w:rsidRPr="001E44D1">
              <w:rPr>
                <w:rStyle w:val="Hyperlink"/>
                <w:rFonts w:hint="eastAsia"/>
                <w:noProof/>
                <w:rtl/>
              </w:rPr>
              <w:t>إذا</w:t>
            </w:r>
            <w:r w:rsidR="00F43BDA" w:rsidRPr="001E44D1">
              <w:rPr>
                <w:rStyle w:val="Hyperlink"/>
                <w:noProof/>
                <w:rtl/>
              </w:rPr>
              <w:t xml:space="preserve"> </w:t>
            </w:r>
            <w:r w:rsidR="00F43BDA" w:rsidRPr="001E44D1">
              <w:rPr>
                <w:rStyle w:val="Hyperlink"/>
                <w:rFonts w:hint="eastAsia"/>
                <w:noProof/>
                <w:rtl/>
              </w:rPr>
              <w:t>لم</w:t>
            </w:r>
            <w:r w:rsidR="00F43BDA" w:rsidRPr="001E44D1">
              <w:rPr>
                <w:rStyle w:val="Hyperlink"/>
                <w:noProof/>
                <w:rtl/>
              </w:rPr>
              <w:t xml:space="preserve"> </w:t>
            </w:r>
            <w:r w:rsidR="00F43BDA" w:rsidRPr="001E44D1">
              <w:rPr>
                <w:rStyle w:val="Hyperlink"/>
                <w:rFonts w:hint="eastAsia"/>
                <w:noProof/>
                <w:rtl/>
              </w:rPr>
              <w:t>يشترط</w:t>
            </w:r>
            <w:r w:rsidR="00F43BDA" w:rsidRPr="001E44D1">
              <w:rPr>
                <w:rStyle w:val="Hyperlink"/>
                <w:noProof/>
                <w:rtl/>
              </w:rPr>
              <w:t xml:space="preserve"> </w:t>
            </w:r>
            <w:r w:rsidR="00F43BDA" w:rsidRPr="001E44D1">
              <w:rPr>
                <w:rStyle w:val="Hyperlink"/>
                <w:rFonts w:hint="eastAsia"/>
                <w:noProof/>
                <w:rtl/>
              </w:rPr>
              <w:t>عدمه</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Toc379712010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25</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11" w:history="1">
            <w:r w:rsidR="00F43BDA" w:rsidRPr="001E44D1">
              <w:rPr>
                <w:rStyle w:val="Hyperlink"/>
                <w:noProof/>
                <w:rtl/>
              </w:rPr>
              <w:t xml:space="preserve">4 -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ان</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استعار</w:t>
            </w:r>
            <w:r w:rsidR="00F43BDA" w:rsidRPr="001E44D1">
              <w:rPr>
                <w:rStyle w:val="Hyperlink"/>
                <w:noProof/>
                <w:rtl/>
              </w:rPr>
              <w:t xml:space="preserve"> </w:t>
            </w:r>
            <w:r w:rsidR="00F43BDA" w:rsidRPr="001E44D1">
              <w:rPr>
                <w:rStyle w:val="Hyperlink"/>
                <w:rFonts w:hint="eastAsia"/>
                <w:noProof/>
                <w:rtl/>
              </w:rPr>
              <w:t>شيئا</w:t>
            </w:r>
            <w:r w:rsidR="00F43BDA" w:rsidRPr="001E44D1">
              <w:rPr>
                <w:rStyle w:val="Hyperlink"/>
                <w:noProof/>
                <w:rtl/>
              </w:rPr>
              <w:t xml:space="preserve"> </w:t>
            </w:r>
            <w:r w:rsidR="00F43BDA" w:rsidRPr="001E44D1">
              <w:rPr>
                <w:rStyle w:val="Hyperlink"/>
                <w:rFonts w:hint="eastAsia"/>
                <w:noProof/>
                <w:rtl/>
              </w:rPr>
              <w:t>فرهنه</w:t>
            </w:r>
            <w:r w:rsidR="00F43BDA" w:rsidRPr="001E44D1">
              <w:rPr>
                <w:rStyle w:val="Hyperlink"/>
                <w:noProof/>
                <w:rtl/>
              </w:rPr>
              <w:t xml:space="preserve"> </w:t>
            </w:r>
            <w:r w:rsidR="00F43BDA" w:rsidRPr="001E44D1">
              <w:rPr>
                <w:rStyle w:val="Hyperlink"/>
                <w:rFonts w:hint="eastAsia"/>
                <w:noProof/>
                <w:rtl/>
              </w:rPr>
              <w:t>بغير</w:t>
            </w:r>
            <w:r w:rsidR="00F43BDA" w:rsidRPr="001E44D1">
              <w:rPr>
                <w:rStyle w:val="Hyperlink"/>
                <w:noProof/>
                <w:rtl/>
              </w:rPr>
              <w:t xml:space="preserve"> </w:t>
            </w:r>
            <w:r w:rsidR="00F43BDA" w:rsidRPr="001E44D1">
              <w:rPr>
                <w:rStyle w:val="Hyperlink"/>
                <w:rFonts w:hint="eastAsia"/>
                <w:noProof/>
                <w:rtl/>
              </w:rPr>
              <w:t>إذن</w:t>
            </w:r>
            <w:r w:rsidR="00F43BDA" w:rsidRPr="001E44D1">
              <w:rPr>
                <w:rStyle w:val="Hyperlink"/>
                <w:noProof/>
                <w:rtl/>
              </w:rPr>
              <w:t xml:space="preserve"> </w:t>
            </w:r>
            <w:r w:rsidR="00F43BDA" w:rsidRPr="001E44D1">
              <w:rPr>
                <w:rStyle w:val="Hyperlink"/>
                <w:rFonts w:hint="eastAsia"/>
                <w:noProof/>
                <w:rtl/>
              </w:rPr>
              <w:t>المالك،</w:t>
            </w:r>
            <w:r w:rsidR="00F43BDA" w:rsidRPr="001E44D1">
              <w:rPr>
                <w:rStyle w:val="Hyperlink"/>
                <w:noProof/>
                <w:rtl/>
              </w:rPr>
              <w:t xml:space="preserve"> </w:t>
            </w:r>
            <w:r w:rsidR="00F43BDA" w:rsidRPr="001E44D1">
              <w:rPr>
                <w:rStyle w:val="Hyperlink"/>
                <w:rFonts w:hint="eastAsia"/>
                <w:noProof/>
                <w:rtl/>
              </w:rPr>
              <w:t>كان</w:t>
            </w:r>
            <w:r w:rsidR="00F43BDA" w:rsidRPr="001E44D1">
              <w:rPr>
                <w:rStyle w:val="Hyperlink"/>
                <w:noProof/>
                <w:rtl/>
              </w:rPr>
              <w:t xml:space="preserve"> </w:t>
            </w:r>
            <w:r w:rsidR="00F43BDA" w:rsidRPr="001E44D1">
              <w:rPr>
                <w:rStyle w:val="Hyperlink"/>
                <w:rFonts w:hint="eastAsia"/>
                <w:noProof/>
                <w:rtl/>
              </w:rPr>
              <w:t>للمالك</w:t>
            </w:r>
            <w:r w:rsidR="00F43BDA" w:rsidRPr="001E44D1">
              <w:rPr>
                <w:rStyle w:val="Hyperlink"/>
                <w:noProof/>
                <w:rtl/>
              </w:rPr>
              <w:t xml:space="preserve"> </w:t>
            </w:r>
            <w:r w:rsidR="00F43BDA" w:rsidRPr="001E44D1">
              <w:rPr>
                <w:rStyle w:val="Hyperlink"/>
                <w:rFonts w:hint="eastAsia"/>
                <w:noProof/>
                <w:rtl/>
              </w:rPr>
              <w:t>انتزاعه</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Toc379712011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25</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12" w:history="1">
            <w:r w:rsidR="00F43BDA" w:rsidRPr="001E44D1">
              <w:rPr>
                <w:rStyle w:val="Hyperlink"/>
                <w:noProof/>
                <w:rtl/>
              </w:rPr>
              <w:t xml:space="preserve">5 -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نوادر</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يتعلق</w:t>
            </w:r>
            <w:r w:rsidR="00F43BDA" w:rsidRPr="001E44D1">
              <w:rPr>
                <w:rStyle w:val="Hyperlink"/>
                <w:noProof/>
                <w:rtl/>
              </w:rPr>
              <w:t xml:space="preserve"> </w:t>
            </w:r>
            <w:r w:rsidR="00F43BDA" w:rsidRPr="001E44D1">
              <w:rPr>
                <w:rStyle w:val="Hyperlink"/>
                <w:rFonts w:hint="eastAsia"/>
                <w:noProof/>
                <w:rtl/>
              </w:rPr>
              <w:t>بأبواب</w:t>
            </w:r>
            <w:r w:rsidR="00F43BDA" w:rsidRPr="001E44D1">
              <w:rPr>
                <w:rStyle w:val="Hyperlink"/>
                <w:noProof/>
                <w:rtl/>
              </w:rPr>
              <w:t xml:space="preserve"> </w:t>
            </w:r>
            <w:r w:rsidR="00F43BDA" w:rsidRPr="001E44D1">
              <w:rPr>
                <w:rStyle w:val="Hyperlink"/>
                <w:rFonts w:hint="eastAsia"/>
                <w:noProof/>
                <w:rtl/>
              </w:rPr>
              <w:t>كتاب</w:t>
            </w:r>
            <w:r w:rsidR="00F43BDA" w:rsidRPr="001E44D1">
              <w:rPr>
                <w:rStyle w:val="Hyperlink"/>
                <w:noProof/>
                <w:rtl/>
              </w:rPr>
              <w:t xml:space="preserve"> </w:t>
            </w:r>
            <w:r w:rsidR="00F43BDA" w:rsidRPr="001E44D1">
              <w:rPr>
                <w:rStyle w:val="Hyperlink"/>
                <w:rFonts w:hint="eastAsia"/>
                <w:noProof/>
                <w:rtl/>
              </w:rPr>
              <w:t>العارية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Toc379712012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25</w:t>
            </w:r>
            <w:r>
              <w:rPr>
                <w:rStyle w:val="Hyperlink"/>
                <w:noProof/>
                <w:rtl/>
              </w:rPr>
              <w:fldChar w:fldCharType="end"/>
            </w:r>
          </w:hyperlink>
        </w:p>
        <w:p w:rsidR="00F43BDA" w:rsidRDefault="00E3459C">
          <w:pPr>
            <w:pStyle w:val="TOC1"/>
            <w:rPr>
              <w:rFonts w:asciiTheme="minorHAnsi" w:eastAsiaTheme="minorEastAsia" w:hAnsiTheme="minorHAnsi" w:cstheme="minorBidi"/>
              <w:bCs w:val="0"/>
              <w:noProof/>
              <w:color w:val="auto"/>
              <w:sz w:val="22"/>
              <w:szCs w:val="22"/>
              <w:rtl/>
            </w:rPr>
          </w:pPr>
          <w:hyperlink w:anchor="_Toc379712013" w:history="1">
            <w:r w:rsidR="00F43BDA" w:rsidRPr="001E44D1">
              <w:rPr>
                <w:rStyle w:val="Hyperlink"/>
                <w:rFonts w:hint="eastAsia"/>
                <w:noProof/>
                <w:rtl/>
              </w:rPr>
              <w:t>كتاب</w:t>
            </w:r>
            <w:r w:rsidR="00F43BDA" w:rsidRPr="001E44D1">
              <w:rPr>
                <w:rStyle w:val="Hyperlink"/>
                <w:noProof/>
                <w:rtl/>
              </w:rPr>
              <w:t xml:space="preserve"> </w:t>
            </w:r>
            <w:r w:rsidR="00F43BDA" w:rsidRPr="001E44D1">
              <w:rPr>
                <w:rStyle w:val="Hyperlink"/>
                <w:rFonts w:hint="eastAsia"/>
                <w:noProof/>
                <w:rtl/>
              </w:rPr>
              <w:t>الإجارة</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Toc379712013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27</w:t>
            </w:r>
            <w:r>
              <w:rPr>
                <w:rStyle w:val="Hyperlink"/>
                <w:noProof/>
                <w:rtl/>
              </w:rPr>
              <w:fldChar w:fldCharType="end"/>
            </w:r>
          </w:hyperlink>
        </w:p>
        <w:p w:rsidR="00F43BDA" w:rsidRDefault="00E3459C">
          <w:pPr>
            <w:pStyle w:val="TOC1"/>
            <w:rPr>
              <w:rFonts w:asciiTheme="minorHAnsi" w:eastAsiaTheme="minorEastAsia" w:hAnsiTheme="minorHAnsi" w:cstheme="minorBidi"/>
              <w:bCs w:val="0"/>
              <w:noProof/>
              <w:color w:val="auto"/>
              <w:sz w:val="22"/>
              <w:szCs w:val="22"/>
              <w:rtl/>
            </w:rPr>
          </w:pPr>
          <w:hyperlink w:anchor="_Toc379712014" w:history="1">
            <w:r w:rsidR="00F43BDA" w:rsidRPr="001E44D1">
              <w:rPr>
                <w:rStyle w:val="Hyperlink"/>
                <w:rFonts w:hint="eastAsia"/>
                <w:noProof/>
                <w:rtl/>
              </w:rPr>
              <w:t>أبواب</w:t>
            </w:r>
            <w:r w:rsidR="00F43BDA" w:rsidRPr="001E44D1">
              <w:rPr>
                <w:rStyle w:val="Hyperlink"/>
                <w:noProof/>
                <w:rtl/>
              </w:rPr>
              <w:t xml:space="preserve"> </w:t>
            </w:r>
            <w:r w:rsidR="00F43BDA" w:rsidRPr="001E44D1">
              <w:rPr>
                <w:rStyle w:val="Hyperlink"/>
                <w:rFonts w:hint="eastAsia"/>
                <w:noProof/>
                <w:rtl/>
              </w:rPr>
              <w:t>كتاب</w:t>
            </w:r>
            <w:r w:rsidR="00F43BDA" w:rsidRPr="001E44D1">
              <w:rPr>
                <w:rStyle w:val="Hyperlink"/>
                <w:noProof/>
                <w:rtl/>
              </w:rPr>
              <w:t xml:space="preserve"> </w:t>
            </w:r>
            <w:r w:rsidR="00F43BDA" w:rsidRPr="001E44D1">
              <w:rPr>
                <w:rStyle w:val="Hyperlink"/>
                <w:rFonts w:hint="eastAsia"/>
                <w:noProof/>
                <w:rtl/>
              </w:rPr>
              <w:t>الإجارة</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Toc379712014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27</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15" w:history="1">
            <w:r w:rsidR="00F43BDA" w:rsidRPr="001E44D1">
              <w:rPr>
                <w:rStyle w:val="Hyperlink"/>
                <w:noProof/>
                <w:rtl/>
              </w:rPr>
              <w:t xml:space="preserve">1 -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جملة</w:t>
            </w:r>
            <w:r w:rsidR="00F43BDA" w:rsidRPr="001E44D1">
              <w:rPr>
                <w:rStyle w:val="Hyperlink"/>
                <w:noProof/>
                <w:rtl/>
              </w:rPr>
              <w:t xml:space="preserve"> </w:t>
            </w:r>
            <w:r w:rsidR="00F43BDA" w:rsidRPr="001E44D1">
              <w:rPr>
                <w:rStyle w:val="Hyperlink"/>
                <w:rFonts w:hint="eastAsia"/>
                <w:noProof/>
                <w:rtl/>
              </w:rPr>
              <w:t>مما</w:t>
            </w:r>
            <w:r w:rsidR="00F43BDA" w:rsidRPr="001E44D1">
              <w:rPr>
                <w:rStyle w:val="Hyperlink"/>
                <w:noProof/>
                <w:rtl/>
              </w:rPr>
              <w:t xml:space="preserve"> </w:t>
            </w:r>
            <w:r w:rsidR="00F43BDA" w:rsidRPr="001E44D1">
              <w:rPr>
                <w:rStyle w:val="Hyperlink"/>
                <w:rFonts w:hint="eastAsia"/>
                <w:noProof/>
                <w:rtl/>
              </w:rPr>
              <w:t>تجوز</w:t>
            </w:r>
            <w:r w:rsidR="00F43BDA" w:rsidRPr="001E44D1">
              <w:rPr>
                <w:rStyle w:val="Hyperlink"/>
                <w:noProof/>
                <w:rtl/>
              </w:rPr>
              <w:t xml:space="preserve"> </w:t>
            </w:r>
            <w:r w:rsidR="00F43BDA" w:rsidRPr="001E44D1">
              <w:rPr>
                <w:rStyle w:val="Hyperlink"/>
                <w:rFonts w:hint="eastAsia"/>
                <w:noProof/>
                <w:rtl/>
              </w:rPr>
              <w:t>الإجارة</w:t>
            </w:r>
            <w:r w:rsidR="00F43BDA" w:rsidRPr="001E44D1">
              <w:rPr>
                <w:rStyle w:val="Hyperlink"/>
                <w:noProof/>
                <w:rtl/>
              </w:rPr>
              <w:t xml:space="preserve"> </w:t>
            </w:r>
            <w:r w:rsidR="00F43BDA" w:rsidRPr="001E44D1">
              <w:rPr>
                <w:rStyle w:val="Hyperlink"/>
                <w:rFonts w:hint="eastAsia"/>
                <w:noProof/>
                <w:rtl/>
              </w:rPr>
              <w:t>فيه</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Toc379712015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27</w:t>
            </w:r>
            <w:r>
              <w:rPr>
                <w:rStyle w:val="Hyperlink"/>
                <w:noProof/>
                <w:rtl/>
              </w:rPr>
              <w:fldChar w:fldCharType="end"/>
            </w:r>
          </w:hyperlink>
        </w:p>
        <w:p w:rsidR="009404BA" w:rsidRDefault="009404BA" w:rsidP="001659D2">
          <w:pPr>
            <w:pStyle w:val="libNormal"/>
            <w:rPr>
              <w:rStyle w:val="Hyperlink"/>
              <w:noProof/>
              <w:rtl/>
            </w:rPr>
          </w:pPr>
          <w:r>
            <w:rPr>
              <w:rStyle w:val="Hyperlink"/>
              <w:noProof/>
              <w:rtl/>
            </w:rPr>
            <w:br w:type="page"/>
          </w:r>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16" w:history="1">
            <w:r w:rsidR="00F43BDA" w:rsidRPr="001E44D1">
              <w:rPr>
                <w:rStyle w:val="Hyperlink"/>
                <w:noProof/>
                <w:rtl/>
              </w:rPr>
              <w:t xml:space="preserve">2 -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كراهة</w:t>
            </w:r>
            <w:r w:rsidR="00F43BDA" w:rsidRPr="001E44D1">
              <w:rPr>
                <w:rStyle w:val="Hyperlink"/>
                <w:noProof/>
                <w:rtl/>
              </w:rPr>
              <w:t xml:space="preserve"> </w:t>
            </w:r>
            <w:r w:rsidR="00F43BDA" w:rsidRPr="001E44D1">
              <w:rPr>
                <w:rStyle w:val="Hyperlink"/>
                <w:rFonts w:hint="eastAsia"/>
                <w:noProof/>
                <w:rtl/>
              </w:rPr>
              <w:t>إجارة</w:t>
            </w:r>
            <w:r w:rsidR="00F43BDA" w:rsidRPr="001E44D1">
              <w:rPr>
                <w:rStyle w:val="Hyperlink"/>
                <w:noProof/>
                <w:rtl/>
              </w:rPr>
              <w:t xml:space="preserve"> </w:t>
            </w:r>
            <w:r w:rsidR="00F43BDA" w:rsidRPr="001E44D1">
              <w:rPr>
                <w:rStyle w:val="Hyperlink"/>
                <w:rFonts w:hint="eastAsia"/>
                <w:noProof/>
                <w:rtl/>
              </w:rPr>
              <w:t>الانسان</w:t>
            </w:r>
            <w:r w:rsidR="00F43BDA" w:rsidRPr="001E44D1">
              <w:rPr>
                <w:rStyle w:val="Hyperlink"/>
                <w:noProof/>
                <w:rtl/>
              </w:rPr>
              <w:t xml:space="preserve"> </w:t>
            </w:r>
            <w:r w:rsidR="00F43BDA" w:rsidRPr="001E44D1">
              <w:rPr>
                <w:rStyle w:val="Hyperlink"/>
                <w:rFonts w:hint="eastAsia"/>
                <w:noProof/>
                <w:rtl/>
              </w:rPr>
              <w:t>نفسه</w:t>
            </w:r>
            <w:r w:rsidR="00F43BDA" w:rsidRPr="001E44D1">
              <w:rPr>
                <w:rStyle w:val="Hyperlink"/>
                <w:noProof/>
                <w:rtl/>
              </w:rPr>
              <w:t xml:space="preserve"> </w:t>
            </w:r>
            <w:r w:rsidR="00F43BDA" w:rsidRPr="001E44D1">
              <w:rPr>
                <w:rStyle w:val="Hyperlink"/>
                <w:rFonts w:hint="eastAsia"/>
                <w:noProof/>
                <w:rtl/>
              </w:rPr>
              <w:t>مدة</w:t>
            </w:r>
            <w:r w:rsidR="00F43BDA" w:rsidRPr="001E44D1">
              <w:rPr>
                <w:rStyle w:val="Hyperlink"/>
                <w:noProof/>
                <w:rtl/>
              </w:rPr>
              <w:t xml:space="preserve"> </w:t>
            </w:r>
            <w:r w:rsidR="00F43BDA" w:rsidRPr="001E44D1">
              <w:rPr>
                <w:rStyle w:val="Hyperlink"/>
                <w:rFonts w:hint="eastAsia"/>
                <w:noProof/>
                <w:rtl/>
              </w:rPr>
              <w:t>وعدم</w:t>
            </w:r>
            <w:r w:rsidR="00F43BDA" w:rsidRPr="001E44D1">
              <w:rPr>
                <w:rStyle w:val="Hyperlink"/>
                <w:noProof/>
                <w:rtl/>
              </w:rPr>
              <w:t xml:space="preserve"> </w:t>
            </w:r>
            <w:r w:rsidR="00F43BDA" w:rsidRPr="001E44D1">
              <w:rPr>
                <w:rStyle w:val="Hyperlink"/>
                <w:rFonts w:hint="eastAsia"/>
                <w:noProof/>
                <w:rtl/>
              </w:rPr>
              <w:t>تحريمها،</w:t>
            </w:r>
            <w:r w:rsidR="00F43BDA" w:rsidRPr="001E44D1">
              <w:rPr>
                <w:rStyle w:val="Hyperlink"/>
                <w:noProof/>
                <w:rtl/>
              </w:rPr>
              <w:t xml:space="preserve"> </w:t>
            </w:r>
            <w:r w:rsidR="00F43BDA" w:rsidRPr="001E44D1">
              <w:rPr>
                <w:rStyle w:val="Hyperlink"/>
                <w:rFonts w:hint="eastAsia"/>
                <w:noProof/>
                <w:rtl/>
              </w:rPr>
              <w:t>فإن</w:t>
            </w:r>
            <w:r w:rsidR="00F43BDA" w:rsidRPr="001E44D1">
              <w:rPr>
                <w:rStyle w:val="Hyperlink"/>
                <w:noProof/>
                <w:rtl/>
              </w:rPr>
              <w:t xml:space="preserve"> </w:t>
            </w:r>
            <w:r w:rsidR="00F43BDA" w:rsidRPr="001E44D1">
              <w:rPr>
                <w:rStyle w:val="Hyperlink"/>
                <w:rFonts w:hint="eastAsia"/>
                <w:noProof/>
                <w:rtl/>
              </w:rPr>
              <w:t>فعل</w:t>
            </w:r>
            <w:r w:rsidR="00F43BDA" w:rsidRPr="001E44D1">
              <w:rPr>
                <w:rStyle w:val="Hyperlink"/>
                <w:noProof/>
                <w:rtl/>
              </w:rPr>
              <w:t xml:space="preserve"> </w:t>
            </w:r>
            <w:r w:rsidR="00F43BDA" w:rsidRPr="001E44D1">
              <w:rPr>
                <w:rStyle w:val="Hyperlink"/>
                <w:rFonts w:hint="eastAsia"/>
                <w:noProof/>
                <w:rtl/>
              </w:rPr>
              <w:t>فما</w:t>
            </w:r>
            <w:r w:rsidR="00F43BDA" w:rsidRPr="001E44D1">
              <w:rPr>
                <w:rStyle w:val="Hyperlink"/>
                <w:noProof/>
                <w:rtl/>
              </w:rPr>
              <w:t xml:space="preserve"> </w:t>
            </w:r>
            <w:r w:rsidR="00F43BDA" w:rsidRPr="001E44D1">
              <w:rPr>
                <w:rStyle w:val="Hyperlink"/>
                <w:rFonts w:hint="eastAsia"/>
                <w:noProof/>
                <w:rtl/>
              </w:rPr>
              <w:t>أصاب</w:t>
            </w:r>
            <w:r w:rsidR="00F43BDA" w:rsidRPr="001E44D1">
              <w:rPr>
                <w:rStyle w:val="Hyperlink"/>
                <w:noProof/>
                <w:rtl/>
              </w:rPr>
              <w:t xml:space="preserve"> </w:t>
            </w:r>
            <w:r w:rsidR="00F43BDA" w:rsidRPr="001E44D1">
              <w:rPr>
                <w:rStyle w:val="Hyperlink"/>
                <w:rFonts w:hint="eastAsia"/>
                <w:noProof/>
                <w:rtl/>
              </w:rPr>
              <w:t>فهو</w:t>
            </w:r>
            <w:r w:rsidR="00F43BDA" w:rsidRPr="001E44D1">
              <w:rPr>
                <w:rStyle w:val="Hyperlink"/>
                <w:noProof/>
                <w:rtl/>
              </w:rPr>
              <w:t xml:space="preserve"> </w:t>
            </w:r>
            <w:r w:rsidR="00F43BDA" w:rsidRPr="001E44D1">
              <w:rPr>
                <w:rStyle w:val="Hyperlink"/>
                <w:rFonts w:hint="eastAsia"/>
                <w:noProof/>
                <w:rtl/>
              </w:rPr>
              <w:t>للمستأجر</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Toc379712016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28</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17" w:history="1">
            <w:r w:rsidR="00F43BDA" w:rsidRPr="001E44D1">
              <w:rPr>
                <w:rStyle w:val="Hyperlink"/>
                <w:noProof/>
                <w:rtl/>
              </w:rPr>
              <w:t xml:space="preserve">3 -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كراهة</w:t>
            </w:r>
            <w:r w:rsidR="00F43BDA" w:rsidRPr="001E44D1">
              <w:rPr>
                <w:rStyle w:val="Hyperlink"/>
                <w:noProof/>
                <w:rtl/>
              </w:rPr>
              <w:t xml:space="preserve"> </w:t>
            </w:r>
            <w:r w:rsidR="00F43BDA" w:rsidRPr="001E44D1">
              <w:rPr>
                <w:rStyle w:val="Hyperlink"/>
                <w:rFonts w:hint="eastAsia"/>
                <w:noProof/>
                <w:rtl/>
              </w:rPr>
              <w:t>استعمال</w:t>
            </w:r>
            <w:r w:rsidR="00F43BDA" w:rsidRPr="001E44D1">
              <w:rPr>
                <w:rStyle w:val="Hyperlink"/>
                <w:noProof/>
                <w:rtl/>
              </w:rPr>
              <w:t xml:space="preserve"> </w:t>
            </w:r>
            <w:r w:rsidR="00F43BDA" w:rsidRPr="001E44D1">
              <w:rPr>
                <w:rStyle w:val="Hyperlink"/>
                <w:rFonts w:hint="eastAsia"/>
                <w:noProof/>
                <w:rtl/>
              </w:rPr>
              <w:t>الأجير</w:t>
            </w:r>
            <w:r w:rsidR="00F43BDA" w:rsidRPr="001E44D1">
              <w:rPr>
                <w:rStyle w:val="Hyperlink"/>
                <w:noProof/>
                <w:rtl/>
              </w:rPr>
              <w:t xml:space="preserve"> </w:t>
            </w:r>
            <w:r w:rsidR="00F43BDA" w:rsidRPr="001E44D1">
              <w:rPr>
                <w:rStyle w:val="Hyperlink"/>
                <w:rFonts w:hint="eastAsia"/>
                <w:noProof/>
                <w:rtl/>
              </w:rPr>
              <w:t>قبل</w:t>
            </w:r>
            <w:r w:rsidR="00F43BDA" w:rsidRPr="001E44D1">
              <w:rPr>
                <w:rStyle w:val="Hyperlink"/>
                <w:noProof/>
                <w:rtl/>
              </w:rPr>
              <w:t xml:space="preserve"> </w:t>
            </w:r>
            <w:r w:rsidR="00F43BDA" w:rsidRPr="001E44D1">
              <w:rPr>
                <w:rStyle w:val="Hyperlink"/>
                <w:rFonts w:hint="eastAsia"/>
                <w:noProof/>
                <w:rtl/>
              </w:rPr>
              <w:t>تعيين</w:t>
            </w:r>
            <w:r w:rsidR="00F43BDA" w:rsidRPr="001E44D1">
              <w:rPr>
                <w:rStyle w:val="Hyperlink"/>
                <w:noProof/>
                <w:rtl/>
              </w:rPr>
              <w:t xml:space="preserve"> </w:t>
            </w:r>
            <w:r w:rsidR="00F43BDA" w:rsidRPr="001E44D1">
              <w:rPr>
                <w:rStyle w:val="Hyperlink"/>
                <w:rFonts w:hint="eastAsia"/>
                <w:noProof/>
                <w:rtl/>
              </w:rPr>
              <w:t>أجرته،</w:t>
            </w:r>
            <w:r w:rsidR="00F43BDA" w:rsidRPr="001E44D1">
              <w:rPr>
                <w:rStyle w:val="Hyperlink"/>
                <w:noProof/>
                <w:rtl/>
              </w:rPr>
              <w:t xml:space="preserve"> </w:t>
            </w:r>
            <w:r w:rsidR="00F43BDA" w:rsidRPr="001E44D1">
              <w:rPr>
                <w:rStyle w:val="Hyperlink"/>
                <w:rFonts w:hint="eastAsia"/>
                <w:noProof/>
                <w:rtl/>
              </w:rPr>
              <w:t>وعدم</w:t>
            </w:r>
            <w:r w:rsidR="00F43BDA" w:rsidRPr="001E44D1">
              <w:rPr>
                <w:rStyle w:val="Hyperlink"/>
                <w:noProof/>
                <w:rtl/>
              </w:rPr>
              <w:t xml:space="preserve"> </w:t>
            </w:r>
            <w:r w:rsidR="00F43BDA" w:rsidRPr="001E44D1">
              <w:rPr>
                <w:rStyle w:val="Hyperlink"/>
                <w:rFonts w:hint="eastAsia"/>
                <w:noProof/>
                <w:rtl/>
              </w:rPr>
              <w:t>جواز</w:t>
            </w:r>
            <w:r w:rsidR="00F43BDA" w:rsidRPr="001E44D1">
              <w:rPr>
                <w:rStyle w:val="Hyperlink"/>
                <w:noProof/>
                <w:rtl/>
              </w:rPr>
              <w:t xml:space="preserve"> </w:t>
            </w:r>
            <w:r w:rsidR="00F43BDA" w:rsidRPr="001E44D1">
              <w:rPr>
                <w:rStyle w:val="Hyperlink"/>
                <w:rFonts w:hint="eastAsia"/>
                <w:noProof/>
                <w:rtl/>
              </w:rPr>
              <w:t>منع</w:t>
            </w:r>
            <w:r w:rsidR="00F43BDA" w:rsidRPr="001E44D1">
              <w:rPr>
                <w:rStyle w:val="Hyperlink"/>
                <w:noProof/>
                <w:rtl/>
              </w:rPr>
              <w:t xml:space="preserve"> </w:t>
            </w:r>
            <w:r w:rsidR="00F43BDA" w:rsidRPr="001E44D1">
              <w:rPr>
                <w:rStyle w:val="Hyperlink"/>
                <w:rFonts w:hint="eastAsia"/>
                <w:noProof/>
                <w:rtl/>
              </w:rPr>
              <w:t>الأجير</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الجمعة</w:t>
            </w:r>
            <w:r w:rsidR="00F43BDA" w:rsidRPr="001E44D1">
              <w:rPr>
                <w:rStyle w:val="Hyperlink"/>
                <w:noProof/>
                <w:rtl/>
              </w:rPr>
              <w:t xml:space="preserve"> </w:t>
            </w:r>
            <w:r w:rsidR="00F43BDA" w:rsidRPr="001E44D1">
              <w:rPr>
                <w:rStyle w:val="Hyperlink"/>
                <w:rFonts w:hint="eastAsia"/>
                <w:noProof/>
                <w:rtl/>
              </w:rPr>
              <w:t>واستحباب</w:t>
            </w:r>
            <w:r w:rsidR="00F43BDA" w:rsidRPr="001E44D1">
              <w:rPr>
                <w:rStyle w:val="Hyperlink"/>
                <w:noProof/>
                <w:rtl/>
              </w:rPr>
              <w:t xml:space="preserve"> </w:t>
            </w:r>
            <w:r w:rsidR="00F43BDA" w:rsidRPr="001E44D1">
              <w:rPr>
                <w:rStyle w:val="Hyperlink"/>
                <w:rFonts w:hint="eastAsia"/>
                <w:noProof/>
                <w:rtl/>
              </w:rPr>
              <w:t>إحكام</w:t>
            </w:r>
            <w:r w:rsidR="00F43BDA" w:rsidRPr="001E44D1">
              <w:rPr>
                <w:rStyle w:val="Hyperlink"/>
                <w:noProof/>
                <w:rtl/>
              </w:rPr>
              <w:t xml:space="preserve"> </w:t>
            </w:r>
            <w:r w:rsidR="00F43BDA" w:rsidRPr="001E44D1">
              <w:rPr>
                <w:rStyle w:val="Hyperlink"/>
                <w:rFonts w:hint="eastAsia"/>
                <w:noProof/>
                <w:rtl/>
              </w:rPr>
              <w:t>الاعمال</w:t>
            </w:r>
            <w:r w:rsidR="00F43BDA" w:rsidRPr="001E44D1">
              <w:rPr>
                <w:rStyle w:val="Hyperlink"/>
                <w:noProof/>
                <w:rtl/>
              </w:rPr>
              <w:t xml:space="preserve"> </w:t>
            </w:r>
            <w:r w:rsidR="00F43BDA" w:rsidRPr="001E44D1">
              <w:rPr>
                <w:rStyle w:val="Hyperlink"/>
                <w:rFonts w:hint="eastAsia"/>
                <w:noProof/>
                <w:rtl/>
              </w:rPr>
              <w:t>واتقانها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Toc379712017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28</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18" w:history="1">
            <w:r w:rsidR="00F43BDA" w:rsidRPr="001E44D1">
              <w:rPr>
                <w:rStyle w:val="Hyperlink"/>
                <w:noProof/>
                <w:rtl/>
              </w:rPr>
              <w:t xml:space="preserve">4 -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استحباب</w:t>
            </w:r>
            <w:r w:rsidR="00F43BDA" w:rsidRPr="001E44D1">
              <w:rPr>
                <w:rStyle w:val="Hyperlink"/>
                <w:noProof/>
                <w:rtl/>
              </w:rPr>
              <w:t xml:space="preserve"> </w:t>
            </w:r>
            <w:r w:rsidR="00F43BDA" w:rsidRPr="001E44D1">
              <w:rPr>
                <w:rStyle w:val="Hyperlink"/>
                <w:rFonts w:hint="eastAsia"/>
                <w:noProof/>
                <w:rtl/>
              </w:rPr>
              <w:t>دفع</w:t>
            </w:r>
            <w:r w:rsidR="00F43BDA" w:rsidRPr="001E44D1">
              <w:rPr>
                <w:rStyle w:val="Hyperlink"/>
                <w:noProof/>
                <w:rtl/>
              </w:rPr>
              <w:t xml:space="preserve"> </w:t>
            </w:r>
            <w:r w:rsidR="00F43BDA" w:rsidRPr="001E44D1">
              <w:rPr>
                <w:rStyle w:val="Hyperlink"/>
                <w:rFonts w:hint="eastAsia"/>
                <w:noProof/>
                <w:rtl/>
              </w:rPr>
              <w:t>الأجرة</w:t>
            </w:r>
            <w:r w:rsidR="00F43BDA" w:rsidRPr="001E44D1">
              <w:rPr>
                <w:rStyle w:val="Hyperlink"/>
                <w:noProof/>
                <w:rtl/>
              </w:rPr>
              <w:t xml:space="preserve"> </w:t>
            </w:r>
            <w:r w:rsidR="00F43BDA" w:rsidRPr="001E44D1">
              <w:rPr>
                <w:rStyle w:val="Hyperlink"/>
                <w:rFonts w:hint="eastAsia"/>
                <w:noProof/>
                <w:rtl/>
              </w:rPr>
              <w:t>إلى</w:t>
            </w:r>
            <w:r w:rsidR="00F43BDA" w:rsidRPr="001E44D1">
              <w:rPr>
                <w:rStyle w:val="Hyperlink"/>
                <w:noProof/>
                <w:rtl/>
              </w:rPr>
              <w:t xml:space="preserve"> </w:t>
            </w:r>
            <w:r w:rsidR="00F43BDA" w:rsidRPr="001E44D1">
              <w:rPr>
                <w:rStyle w:val="Hyperlink"/>
                <w:rFonts w:hint="eastAsia"/>
                <w:noProof/>
                <w:rtl/>
              </w:rPr>
              <w:t>الأجير</w:t>
            </w:r>
            <w:r w:rsidR="00F43BDA" w:rsidRPr="001E44D1">
              <w:rPr>
                <w:rStyle w:val="Hyperlink"/>
                <w:noProof/>
                <w:rtl/>
              </w:rPr>
              <w:t xml:space="preserve"> </w:t>
            </w:r>
            <w:r w:rsidR="00F43BDA" w:rsidRPr="001E44D1">
              <w:rPr>
                <w:rStyle w:val="Hyperlink"/>
                <w:rFonts w:hint="eastAsia"/>
                <w:noProof/>
                <w:rtl/>
              </w:rPr>
              <w:t>بعد</w:t>
            </w:r>
            <w:r w:rsidR="00F43BDA" w:rsidRPr="001E44D1">
              <w:rPr>
                <w:rStyle w:val="Hyperlink"/>
                <w:noProof/>
                <w:rtl/>
              </w:rPr>
              <w:t xml:space="preserve"> </w:t>
            </w:r>
            <w:r w:rsidR="00F43BDA" w:rsidRPr="001E44D1">
              <w:rPr>
                <w:rStyle w:val="Hyperlink"/>
                <w:rFonts w:hint="eastAsia"/>
                <w:noProof/>
                <w:rtl/>
              </w:rPr>
              <w:t>الفراغ</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العمل</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ين</w:t>
            </w:r>
            <w:r w:rsidR="00F43BDA" w:rsidRPr="001E44D1">
              <w:rPr>
                <w:rStyle w:val="Hyperlink"/>
                <w:noProof/>
                <w:rtl/>
              </w:rPr>
              <w:t xml:space="preserve"> </w:t>
            </w:r>
            <w:r w:rsidR="00F43BDA" w:rsidRPr="001E44D1">
              <w:rPr>
                <w:rStyle w:val="Hyperlink"/>
                <w:rFonts w:hint="eastAsia"/>
                <w:noProof/>
                <w:rtl/>
              </w:rPr>
              <w:t>غير</w:t>
            </w:r>
            <w:r w:rsidR="00F43BDA" w:rsidRPr="001E44D1">
              <w:rPr>
                <w:rStyle w:val="Hyperlink"/>
                <w:noProof/>
                <w:rtl/>
              </w:rPr>
              <w:t xml:space="preserve"> </w:t>
            </w:r>
            <w:r w:rsidR="00F43BDA" w:rsidRPr="001E44D1">
              <w:rPr>
                <w:rStyle w:val="Hyperlink"/>
                <w:rFonts w:hint="eastAsia"/>
                <w:noProof/>
                <w:rtl/>
              </w:rPr>
              <w:t>تأخير</w:t>
            </w:r>
            <w:r w:rsidR="00F43BDA" w:rsidRPr="001E44D1">
              <w:rPr>
                <w:rStyle w:val="Hyperlink"/>
                <w:noProof/>
                <w:rtl/>
              </w:rPr>
              <w:t xml:space="preserve"> </w:t>
            </w:r>
            <w:r w:rsidR="00F43BDA" w:rsidRPr="001E44D1">
              <w:rPr>
                <w:rStyle w:val="Hyperlink"/>
                <w:rFonts w:hint="eastAsia"/>
                <w:noProof/>
                <w:rtl/>
              </w:rPr>
              <w:t>قبل</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يجف</w:t>
            </w:r>
            <w:r w:rsidR="00F43BDA" w:rsidRPr="001E44D1">
              <w:rPr>
                <w:rStyle w:val="Hyperlink"/>
                <w:noProof/>
                <w:rtl/>
              </w:rPr>
              <w:t xml:space="preserve"> </w:t>
            </w:r>
            <w:r w:rsidR="00F43BDA" w:rsidRPr="001E44D1">
              <w:rPr>
                <w:rStyle w:val="Hyperlink"/>
                <w:rFonts w:hint="eastAsia"/>
                <w:noProof/>
                <w:rtl/>
              </w:rPr>
              <w:t>عرقه،</w:t>
            </w:r>
            <w:r w:rsidR="00F43BDA" w:rsidRPr="001E44D1">
              <w:rPr>
                <w:rStyle w:val="Hyperlink"/>
                <w:noProof/>
                <w:rtl/>
              </w:rPr>
              <w:t xml:space="preserve"> </w:t>
            </w:r>
            <w:r w:rsidR="00F43BDA" w:rsidRPr="001E44D1">
              <w:rPr>
                <w:rStyle w:val="Hyperlink"/>
                <w:rFonts w:hint="eastAsia"/>
                <w:noProof/>
                <w:rtl/>
              </w:rPr>
              <w:t>وجواز</w:t>
            </w:r>
            <w:r w:rsidR="00F43BDA" w:rsidRPr="001E44D1">
              <w:rPr>
                <w:rStyle w:val="Hyperlink"/>
                <w:noProof/>
                <w:rtl/>
              </w:rPr>
              <w:t xml:space="preserve"> </w:t>
            </w:r>
            <w:r w:rsidR="00F43BDA" w:rsidRPr="001E44D1">
              <w:rPr>
                <w:rStyle w:val="Hyperlink"/>
                <w:rFonts w:hint="eastAsia"/>
                <w:noProof/>
                <w:rtl/>
              </w:rPr>
              <w:t>اشتراط</w:t>
            </w:r>
            <w:r w:rsidR="00F43BDA" w:rsidRPr="001E44D1">
              <w:rPr>
                <w:rStyle w:val="Hyperlink"/>
                <w:noProof/>
                <w:rtl/>
              </w:rPr>
              <w:t xml:space="preserve"> </w:t>
            </w:r>
            <w:r w:rsidR="00F43BDA" w:rsidRPr="001E44D1">
              <w:rPr>
                <w:rStyle w:val="Hyperlink"/>
                <w:rFonts w:hint="eastAsia"/>
                <w:noProof/>
                <w:rtl/>
              </w:rPr>
              <w:t>التقديم</w:t>
            </w:r>
            <w:r w:rsidR="00F43BDA" w:rsidRPr="001E44D1">
              <w:rPr>
                <w:rStyle w:val="Hyperlink"/>
                <w:noProof/>
                <w:rtl/>
              </w:rPr>
              <w:t xml:space="preserve"> </w:t>
            </w:r>
            <w:r w:rsidR="00F43BDA" w:rsidRPr="001E44D1">
              <w:rPr>
                <w:rStyle w:val="Hyperlink"/>
                <w:rFonts w:hint="eastAsia"/>
                <w:noProof/>
                <w:rtl/>
              </w:rPr>
              <w:t>والتأخير،</w:t>
            </w:r>
            <w:r w:rsidR="00F43BDA" w:rsidRPr="001E44D1">
              <w:rPr>
                <w:rStyle w:val="Hyperlink"/>
                <w:noProof/>
                <w:rtl/>
              </w:rPr>
              <w:t xml:space="preserve"> </w:t>
            </w:r>
            <w:r w:rsidR="00F43BDA" w:rsidRPr="001E44D1">
              <w:rPr>
                <w:rStyle w:val="Hyperlink"/>
                <w:rFonts w:hint="eastAsia"/>
                <w:noProof/>
                <w:rtl/>
              </w:rPr>
              <w:t>وكذا</w:t>
            </w:r>
            <w:r w:rsidR="00F43BDA" w:rsidRPr="001E44D1">
              <w:rPr>
                <w:rStyle w:val="Hyperlink"/>
                <w:noProof/>
                <w:rtl/>
              </w:rPr>
              <w:t xml:space="preserve"> </w:t>
            </w:r>
            <w:r w:rsidR="00F43BDA" w:rsidRPr="001E44D1">
              <w:rPr>
                <w:rStyle w:val="Hyperlink"/>
                <w:rFonts w:hint="eastAsia"/>
                <w:noProof/>
                <w:rtl/>
              </w:rPr>
              <w:t>كل</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يشترط</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الإجارة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Toc379712018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29</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19" w:history="1">
            <w:r w:rsidR="00F43BDA" w:rsidRPr="001E44D1">
              <w:rPr>
                <w:rStyle w:val="Hyperlink"/>
                <w:noProof/>
                <w:rtl/>
              </w:rPr>
              <w:t xml:space="preserve">5 -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تحريم</w:t>
            </w:r>
            <w:r w:rsidR="00F43BDA" w:rsidRPr="001E44D1">
              <w:rPr>
                <w:rStyle w:val="Hyperlink"/>
                <w:noProof/>
                <w:rtl/>
              </w:rPr>
              <w:t xml:space="preserve"> </w:t>
            </w:r>
            <w:r w:rsidR="00F43BDA" w:rsidRPr="001E44D1">
              <w:rPr>
                <w:rStyle w:val="Hyperlink"/>
                <w:rFonts w:hint="eastAsia"/>
                <w:noProof/>
                <w:rtl/>
              </w:rPr>
              <w:t>منع</w:t>
            </w:r>
            <w:r w:rsidR="00F43BDA" w:rsidRPr="001E44D1">
              <w:rPr>
                <w:rStyle w:val="Hyperlink"/>
                <w:noProof/>
                <w:rtl/>
              </w:rPr>
              <w:t xml:space="preserve"> </w:t>
            </w:r>
            <w:r w:rsidR="00F43BDA" w:rsidRPr="001E44D1">
              <w:rPr>
                <w:rStyle w:val="Hyperlink"/>
                <w:rFonts w:hint="eastAsia"/>
                <w:noProof/>
                <w:rtl/>
              </w:rPr>
              <w:t>الأجير</w:t>
            </w:r>
            <w:r w:rsidR="00F43BDA" w:rsidRPr="001E44D1">
              <w:rPr>
                <w:rStyle w:val="Hyperlink"/>
                <w:noProof/>
                <w:rtl/>
              </w:rPr>
              <w:t xml:space="preserve"> </w:t>
            </w:r>
            <w:r w:rsidR="00F43BDA" w:rsidRPr="001E44D1">
              <w:rPr>
                <w:rStyle w:val="Hyperlink"/>
                <w:rFonts w:hint="eastAsia"/>
                <w:noProof/>
                <w:rtl/>
              </w:rPr>
              <w:t>أجرته</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Toc379712019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29</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20" w:history="1">
            <w:r w:rsidR="00F43BDA" w:rsidRPr="001E44D1">
              <w:rPr>
                <w:rStyle w:val="Hyperlink"/>
                <w:noProof/>
                <w:rtl/>
              </w:rPr>
              <w:t xml:space="preserve">6 -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اكترى</w:t>
            </w:r>
            <w:r w:rsidR="00F43BDA" w:rsidRPr="001E44D1">
              <w:rPr>
                <w:rStyle w:val="Hyperlink"/>
                <w:noProof/>
                <w:rtl/>
              </w:rPr>
              <w:t xml:space="preserve"> </w:t>
            </w:r>
            <w:r w:rsidR="00F43BDA" w:rsidRPr="001E44D1">
              <w:rPr>
                <w:rStyle w:val="Hyperlink"/>
                <w:rFonts w:hint="eastAsia"/>
                <w:noProof/>
                <w:rtl/>
              </w:rPr>
              <w:t>دابة</w:t>
            </w:r>
            <w:r w:rsidR="00F43BDA" w:rsidRPr="001E44D1">
              <w:rPr>
                <w:rStyle w:val="Hyperlink"/>
                <w:noProof/>
                <w:rtl/>
              </w:rPr>
              <w:t xml:space="preserve"> </w:t>
            </w:r>
            <w:r w:rsidR="00F43BDA" w:rsidRPr="001E44D1">
              <w:rPr>
                <w:rStyle w:val="Hyperlink"/>
                <w:rFonts w:hint="eastAsia"/>
                <w:noProof/>
                <w:rtl/>
              </w:rPr>
              <w:t>إلى</w:t>
            </w:r>
            <w:r w:rsidR="00F43BDA" w:rsidRPr="001E44D1">
              <w:rPr>
                <w:rStyle w:val="Hyperlink"/>
                <w:noProof/>
                <w:rtl/>
              </w:rPr>
              <w:t xml:space="preserve"> </w:t>
            </w:r>
            <w:r w:rsidR="00F43BDA" w:rsidRPr="001E44D1">
              <w:rPr>
                <w:rStyle w:val="Hyperlink"/>
                <w:rFonts w:hint="eastAsia"/>
                <w:noProof/>
                <w:rtl/>
              </w:rPr>
              <w:t>مسافة</w:t>
            </w:r>
            <w:r w:rsidR="00F43BDA" w:rsidRPr="001E44D1">
              <w:rPr>
                <w:rStyle w:val="Hyperlink"/>
                <w:noProof/>
                <w:rtl/>
              </w:rPr>
              <w:t xml:space="preserve"> </w:t>
            </w:r>
            <w:r w:rsidR="00F43BDA" w:rsidRPr="001E44D1">
              <w:rPr>
                <w:rStyle w:val="Hyperlink"/>
                <w:rFonts w:hint="eastAsia"/>
                <w:noProof/>
                <w:rtl/>
              </w:rPr>
              <w:t>فقطع</w:t>
            </w:r>
            <w:r w:rsidR="00F43BDA" w:rsidRPr="001E44D1">
              <w:rPr>
                <w:rStyle w:val="Hyperlink"/>
                <w:noProof/>
                <w:rtl/>
              </w:rPr>
              <w:t xml:space="preserve"> </w:t>
            </w:r>
            <w:r w:rsidR="00F43BDA" w:rsidRPr="001E44D1">
              <w:rPr>
                <w:rStyle w:val="Hyperlink"/>
                <w:rFonts w:hint="eastAsia"/>
                <w:noProof/>
                <w:rtl/>
              </w:rPr>
              <w:t>بعضها</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أعيبت،</w:t>
            </w:r>
            <w:r w:rsidR="00F43BDA" w:rsidRPr="001E44D1">
              <w:rPr>
                <w:rStyle w:val="Hyperlink"/>
                <w:noProof/>
                <w:rtl/>
              </w:rPr>
              <w:t xml:space="preserve"> </w:t>
            </w:r>
            <w:r w:rsidR="00F43BDA" w:rsidRPr="001E44D1">
              <w:rPr>
                <w:rStyle w:val="Hyperlink"/>
                <w:rFonts w:hint="eastAsia"/>
                <w:noProof/>
                <w:rtl/>
              </w:rPr>
              <w:t>فلصاحبها</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الأجرة</w:t>
            </w:r>
            <w:r w:rsidR="00F43BDA" w:rsidRPr="001E44D1">
              <w:rPr>
                <w:rStyle w:val="Hyperlink"/>
                <w:noProof/>
                <w:rtl/>
              </w:rPr>
              <w:t xml:space="preserve"> </w:t>
            </w:r>
            <w:r w:rsidR="00F43BDA" w:rsidRPr="001E44D1">
              <w:rPr>
                <w:rStyle w:val="Hyperlink"/>
                <w:rFonts w:hint="eastAsia"/>
                <w:noProof/>
                <w:rtl/>
              </w:rPr>
              <w:t>بالنسبة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Toc379712020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32</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21" w:history="1">
            <w:r w:rsidR="00F43BDA" w:rsidRPr="001E44D1">
              <w:rPr>
                <w:rStyle w:val="Hyperlink"/>
                <w:noProof/>
                <w:rtl/>
              </w:rPr>
              <w:t xml:space="preserve">7 -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ان</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استأجر</w:t>
            </w:r>
            <w:r w:rsidR="00F43BDA" w:rsidRPr="001E44D1">
              <w:rPr>
                <w:rStyle w:val="Hyperlink"/>
                <w:noProof/>
                <w:rtl/>
              </w:rPr>
              <w:t xml:space="preserve"> </w:t>
            </w:r>
            <w:r w:rsidR="00F43BDA" w:rsidRPr="001E44D1">
              <w:rPr>
                <w:rStyle w:val="Hyperlink"/>
                <w:rFonts w:hint="eastAsia"/>
                <w:noProof/>
                <w:rtl/>
              </w:rPr>
              <w:t>أجيرا</w:t>
            </w:r>
            <w:r w:rsidR="00F43BDA" w:rsidRPr="001E44D1">
              <w:rPr>
                <w:rStyle w:val="Hyperlink"/>
                <w:noProof/>
                <w:rtl/>
              </w:rPr>
              <w:t xml:space="preserve"> </w:t>
            </w:r>
            <w:r w:rsidR="00F43BDA" w:rsidRPr="001E44D1">
              <w:rPr>
                <w:rStyle w:val="Hyperlink"/>
                <w:rFonts w:hint="eastAsia"/>
                <w:noProof/>
                <w:rtl/>
              </w:rPr>
              <w:t>ليحمل</w:t>
            </w:r>
            <w:r w:rsidR="00F43BDA" w:rsidRPr="001E44D1">
              <w:rPr>
                <w:rStyle w:val="Hyperlink"/>
                <w:noProof/>
                <w:rtl/>
              </w:rPr>
              <w:t xml:space="preserve"> </w:t>
            </w:r>
            <w:r w:rsidR="00F43BDA" w:rsidRPr="001E44D1">
              <w:rPr>
                <w:rStyle w:val="Hyperlink"/>
                <w:rFonts w:hint="eastAsia"/>
                <w:noProof/>
                <w:rtl/>
              </w:rPr>
              <w:t>له</w:t>
            </w:r>
            <w:r w:rsidR="00F43BDA" w:rsidRPr="001E44D1">
              <w:rPr>
                <w:rStyle w:val="Hyperlink"/>
                <w:noProof/>
                <w:rtl/>
              </w:rPr>
              <w:t xml:space="preserve"> </w:t>
            </w:r>
            <w:r w:rsidR="00F43BDA" w:rsidRPr="001E44D1">
              <w:rPr>
                <w:rStyle w:val="Hyperlink"/>
                <w:rFonts w:hint="eastAsia"/>
                <w:noProof/>
                <w:rtl/>
              </w:rPr>
              <w:t>متاعا</w:t>
            </w:r>
            <w:r w:rsidR="00F43BDA" w:rsidRPr="001E44D1">
              <w:rPr>
                <w:rStyle w:val="Hyperlink"/>
                <w:noProof/>
                <w:rtl/>
              </w:rPr>
              <w:t xml:space="preserve"> </w:t>
            </w:r>
            <w:r w:rsidR="00F43BDA" w:rsidRPr="001E44D1">
              <w:rPr>
                <w:rStyle w:val="Hyperlink"/>
                <w:rFonts w:hint="eastAsia"/>
                <w:noProof/>
                <w:rtl/>
              </w:rPr>
              <w:t>إلى</w:t>
            </w:r>
            <w:r w:rsidR="00F43BDA" w:rsidRPr="001E44D1">
              <w:rPr>
                <w:rStyle w:val="Hyperlink"/>
                <w:noProof/>
                <w:rtl/>
              </w:rPr>
              <w:t xml:space="preserve"> </w:t>
            </w:r>
            <w:r w:rsidR="00F43BDA" w:rsidRPr="001E44D1">
              <w:rPr>
                <w:rStyle w:val="Hyperlink"/>
                <w:rFonts w:hint="eastAsia"/>
                <w:noProof/>
                <w:rtl/>
              </w:rPr>
              <w:t>موضع</w:t>
            </w:r>
            <w:r w:rsidR="00F43BDA" w:rsidRPr="001E44D1">
              <w:rPr>
                <w:rStyle w:val="Hyperlink"/>
                <w:noProof/>
                <w:rtl/>
              </w:rPr>
              <w:t xml:space="preserve"> </w:t>
            </w:r>
            <w:r w:rsidR="00F43BDA" w:rsidRPr="001E44D1">
              <w:rPr>
                <w:rStyle w:val="Hyperlink"/>
                <w:rFonts w:hint="eastAsia"/>
                <w:noProof/>
                <w:rtl/>
              </w:rPr>
              <w:t>معين</w:t>
            </w:r>
            <w:r w:rsidR="00F43BDA" w:rsidRPr="001E44D1">
              <w:rPr>
                <w:rStyle w:val="Hyperlink"/>
                <w:noProof/>
                <w:rtl/>
              </w:rPr>
              <w:t xml:space="preserve"> </w:t>
            </w:r>
            <w:r w:rsidR="00F43BDA" w:rsidRPr="001E44D1">
              <w:rPr>
                <w:rStyle w:val="Hyperlink"/>
                <w:rFonts w:hint="eastAsia"/>
                <w:noProof/>
                <w:rtl/>
              </w:rPr>
              <w:t>بأجرة</w:t>
            </w:r>
            <w:r w:rsidR="00F43BDA" w:rsidRPr="001E44D1">
              <w:rPr>
                <w:rStyle w:val="Hyperlink"/>
                <w:noProof/>
                <w:rtl/>
              </w:rPr>
              <w:t xml:space="preserve"> </w:t>
            </w:r>
            <w:r w:rsidR="00F43BDA" w:rsidRPr="001E44D1">
              <w:rPr>
                <w:rStyle w:val="Hyperlink"/>
                <w:rFonts w:hint="eastAsia"/>
                <w:noProof/>
                <w:rtl/>
              </w:rPr>
              <w:t>معينة</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وقت</w:t>
            </w:r>
            <w:r w:rsidR="00F43BDA" w:rsidRPr="001E44D1">
              <w:rPr>
                <w:rStyle w:val="Hyperlink"/>
                <w:noProof/>
                <w:rtl/>
              </w:rPr>
              <w:t xml:space="preserve"> </w:t>
            </w:r>
            <w:r w:rsidR="00F43BDA" w:rsidRPr="001E44D1">
              <w:rPr>
                <w:rStyle w:val="Hyperlink"/>
                <w:rFonts w:hint="eastAsia"/>
                <w:noProof/>
                <w:rtl/>
              </w:rPr>
              <w:t>معين،</w:t>
            </w:r>
            <w:r w:rsidR="00F43BDA" w:rsidRPr="001E44D1">
              <w:rPr>
                <w:rStyle w:val="Hyperlink"/>
                <w:noProof/>
                <w:rtl/>
              </w:rPr>
              <w:t xml:space="preserve"> </w:t>
            </w:r>
            <w:r w:rsidR="00F43BDA" w:rsidRPr="001E44D1">
              <w:rPr>
                <w:rStyle w:val="Hyperlink"/>
                <w:rFonts w:hint="eastAsia"/>
                <w:noProof/>
                <w:rtl/>
              </w:rPr>
              <w:t>فان</w:t>
            </w:r>
            <w:r w:rsidR="00F43BDA" w:rsidRPr="001E44D1">
              <w:rPr>
                <w:rStyle w:val="Hyperlink"/>
                <w:noProof/>
                <w:rtl/>
              </w:rPr>
              <w:t xml:space="preserve"> </w:t>
            </w:r>
            <w:r w:rsidR="00F43BDA" w:rsidRPr="001E44D1">
              <w:rPr>
                <w:rStyle w:val="Hyperlink"/>
                <w:rFonts w:hint="eastAsia"/>
                <w:noProof/>
                <w:rtl/>
              </w:rPr>
              <w:t>قصر</w:t>
            </w:r>
            <w:r w:rsidR="00F43BDA" w:rsidRPr="001E44D1">
              <w:rPr>
                <w:rStyle w:val="Hyperlink"/>
                <w:noProof/>
                <w:rtl/>
              </w:rPr>
              <w:t xml:space="preserve"> </w:t>
            </w:r>
            <w:r w:rsidR="00F43BDA" w:rsidRPr="001E44D1">
              <w:rPr>
                <w:rStyle w:val="Hyperlink"/>
                <w:rFonts w:hint="eastAsia"/>
                <w:noProof/>
                <w:rtl/>
              </w:rPr>
              <w:t>عنه</w:t>
            </w:r>
            <w:r w:rsidR="00F43BDA" w:rsidRPr="001E44D1">
              <w:rPr>
                <w:rStyle w:val="Hyperlink"/>
                <w:noProof/>
                <w:rtl/>
              </w:rPr>
              <w:t xml:space="preserve"> </w:t>
            </w:r>
            <w:r w:rsidR="00F43BDA" w:rsidRPr="001E44D1">
              <w:rPr>
                <w:rStyle w:val="Hyperlink"/>
                <w:rFonts w:hint="eastAsia"/>
                <w:noProof/>
                <w:rtl/>
              </w:rPr>
              <w:t>نقص</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أجرته</w:t>
            </w:r>
            <w:r w:rsidR="00F43BDA" w:rsidRPr="001E44D1">
              <w:rPr>
                <w:rStyle w:val="Hyperlink"/>
                <w:noProof/>
                <w:rtl/>
              </w:rPr>
              <w:t xml:space="preserve"> </w:t>
            </w:r>
            <w:r w:rsidR="00F43BDA" w:rsidRPr="001E44D1">
              <w:rPr>
                <w:rStyle w:val="Hyperlink"/>
                <w:rFonts w:hint="eastAsia"/>
                <w:noProof/>
                <w:rtl/>
              </w:rPr>
              <w:t>شيئا</w:t>
            </w:r>
            <w:r w:rsidR="00F43BDA" w:rsidRPr="001E44D1">
              <w:rPr>
                <w:rStyle w:val="Hyperlink"/>
                <w:noProof/>
                <w:rtl/>
              </w:rPr>
              <w:t xml:space="preserve"> </w:t>
            </w:r>
            <w:r w:rsidR="00F43BDA" w:rsidRPr="001E44D1">
              <w:rPr>
                <w:rStyle w:val="Hyperlink"/>
                <w:rFonts w:hint="eastAsia"/>
                <w:noProof/>
                <w:rtl/>
              </w:rPr>
              <w:t>جاز،</w:t>
            </w:r>
            <w:r w:rsidR="00F43BDA" w:rsidRPr="001E44D1">
              <w:rPr>
                <w:rStyle w:val="Hyperlink"/>
                <w:noProof/>
                <w:rtl/>
              </w:rPr>
              <w:t xml:space="preserve"> </w:t>
            </w:r>
            <w:r w:rsidR="00F43BDA" w:rsidRPr="001E44D1">
              <w:rPr>
                <w:rStyle w:val="Hyperlink"/>
                <w:rFonts w:hint="eastAsia"/>
                <w:noProof/>
                <w:rtl/>
              </w:rPr>
              <w:t>ولو</w:t>
            </w:r>
            <w:r w:rsidR="00F43BDA" w:rsidRPr="001E44D1">
              <w:rPr>
                <w:rStyle w:val="Hyperlink"/>
                <w:noProof/>
                <w:rtl/>
              </w:rPr>
              <w:t xml:space="preserve"> </w:t>
            </w:r>
            <w:r w:rsidR="00F43BDA" w:rsidRPr="001E44D1">
              <w:rPr>
                <w:rStyle w:val="Hyperlink"/>
                <w:rFonts w:hint="eastAsia"/>
                <w:noProof/>
                <w:rtl/>
              </w:rPr>
              <w:t>شرط</w:t>
            </w:r>
            <w:r w:rsidR="00F43BDA" w:rsidRPr="001E44D1">
              <w:rPr>
                <w:rStyle w:val="Hyperlink"/>
                <w:noProof/>
                <w:rtl/>
              </w:rPr>
              <w:t xml:space="preserve"> </w:t>
            </w:r>
            <w:r w:rsidR="00F43BDA" w:rsidRPr="001E44D1">
              <w:rPr>
                <w:rStyle w:val="Hyperlink"/>
                <w:rFonts w:hint="eastAsia"/>
                <w:noProof/>
                <w:rtl/>
              </w:rPr>
              <w:t>سقوط</w:t>
            </w:r>
            <w:r w:rsidR="00F43BDA" w:rsidRPr="001E44D1">
              <w:rPr>
                <w:rStyle w:val="Hyperlink"/>
                <w:noProof/>
                <w:rtl/>
              </w:rPr>
              <w:t xml:space="preserve"> </w:t>
            </w:r>
            <w:r w:rsidR="00F43BDA" w:rsidRPr="001E44D1">
              <w:rPr>
                <w:rStyle w:val="Hyperlink"/>
                <w:rFonts w:hint="eastAsia"/>
                <w:noProof/>
                <w:rtl/>
              </w:rPr>
              <w:t>الأجرة</w:t>
            </w:r>
            <w:r w:rsidR="00F43BDA" w:rsidRPr="001E44D1">
              <w:rPr>
                <w:rStyle w:val="Hyperlink"/>
                <w:noProof/>
                <w:rtl/>
              </w:rPr>
              <w:t xml:space="preserve"> </w:t>
            </w:r>
            <w:r w:rsidR="00F43BDA" w:rsidRPr="001E44D1">
              <w:rPr>
                <w:rStyle w:val="Hyperlink"/>
                <w:rFonts w:hint="eastAsia"/>
                <w:noProof/>
                <w:rtl/>
              </w:rPr>
              <w:t>إن</w:t>
            </w:r>
            <w:r w:rsidR="00F43BDA" w:rsidRPr="001E44D1">
              <w:rPr>
                <w:rStyle w:val="Hyperlink"/>
                <w:noProof/>
                <w:rtl/>
              </w:rPr>
              <w:t xml:space="preserve"> </w:t>
            </w:r>
            <w:r w:rsidR="00F43BDA" w:rsidRPr="001E44D1">
              <w:rPr>
                <w:rStyle w:val="Hyperlink"/>
                <w:rFonts w:hint="eastAsia"/>
                <w:noProof/>
                <w:rtl/>
              </w:rPr>
              <w:t>لم</w:t>
            </w:r>
            <w:r w:rsidR="00F43BDA" w:rsidRPr="001E44D1">
              <w:rPr>
                <w:rStyle w:val="Hyperlink"/>
                <w:noProof/>
                <w:rtl/>
              </w:rPr>
              <w:t xml:space="preserve"> </w:t>
            </w:r>
            <w:r w:rsidR="00F43BDA" w:rsidRPr="001E44D1">
              <w:rPr>
                <w:rStyle w:val="Hyperlink"/>
                <w:rFonts w:hint="eastAsia"/>
                <w:noProof/>
                <w:rtl/>
              </w:rPr>
              <w:t>يوصله</w:t>
            </w:r>
            <w:r w:rsidR="00F43BDA" w:rsidRPr="001E44D1">
              <w:rPr>
                <w:rStyle w:val="Hyperlink"/>
                <w:noProof/>
                <w:rtl/>
              </w:rPr>
              <w:t xml:space="preserve"> </w:t>
            </w:r>
            <w:r w:rsidR="00F43BDA" w:rsidRPr="001E44D1">
              <w:rPr>
                <w:rStyle w:val="Hyperlink"/>
                <w:rFonts w:hint="eastAsia"/>
                <w:noProof/>
                <w:rtl/>
              </w:rPr>
              <w:t>فيه</w:t>
            </w:r>
            <w:r w:rsidR="00F43BDA" w:rsidRPr="001E44D1">
              <w:rPr>
                <w:rStyle w:val="Hyperlink"/>
                <w:noProof/>
                <w:rtl/>
              </w:rPr>
              <w:t xml:space="preserve"> </w:t>
            </w:r>
            <w:r w:rsidR="00F43BDA" w:rsidRPr="001E44D1">
              <w:rPr>
                <w:rStyle w:val="Hyperlink"/>
                <w:rFonts w:hint="eastAsia"/>
                <w:noProof/>
                <w:rtl/>
              </w:rPr>
              <w:t>لم</w:t>
            </w:r>
            <w:r w:rsidR="00F43BDA" w:rsidRPr="001E44D1">
              <w:rPr>
                <w:rStyle w:val="Hyperlink"/>
                <w:noProof/>
                <w:rtl/>
              </w:rPr>
              <w:t xml:space="preserve"> </w:t>
            </w:r>
            <w:r w:rsidR="00F43BDA" w:rsidRPr="001E44D1">
              <w:rPr>
                <w:rStyle w:val="Hyperlink"/>
                <w:rFonts w:hint="eastAsia"/>
                <w:noProof/>
                <w:rtl/>
              </w:rPr>
              <w:t>يجز،</w:t>
            </w:r>
            <w:r w:rsidR="00F43BDA" w:rsidRPr="001E44D1">
              <w:rPr>
                <w:rStyle w:val="Hyperlink"/>
                <w:noProof/>
                <w:rtl/>
              </w:rPr>
              <w:t xml:space="preserve"> </w:t>
            </w:r>
            <w:r w:rsidR="00F43BDA" w:rsidRPr="001E44D1">
              <w:rPr>
                <w:rStyle w:val="Hyperlink"/>
                <w:rFonts w:hint="eastAsia"/>
                <w:noProof/>
                <w:rtl/>
              </w:rPr>
              <w:t>وكان</w:t>
            </w:r>
            <w:r w:rsidR="00F43BDA" w:rsidRPr="001E44D1">
              <w:rPr>
                <w:rStyle w:val="Hyperlink"/>
                <w:noProof/>
                <w:rtl/>
              </w:rPr>
              <w:t xml:space="preserve"> </w:t>
            </w:r>
            <w:r w:rsidR="00F43BDA" w:rsidRPr="001E44D1">
              <w:rPr>
                <w:rStyle w:val="Hyperlink"/>
                <w:rFonts w:hint="eastAsia"/>
                <w:noProof/>
                <w:rtl/>
              </w:rPr>
              <w:t>له</w:t>
            </w:r>
            <w:r w:rsidR="00F43BDA" w:rsidRPr="001E44D1">
              <w:rPr>
                <w:rStyle w:val="Hyperlink"/>
                <w:noProof/>
                <w:rtl/>
              </w:rPr>
              <w:t xml:space="preserve"> </w:t>
            </w:r>
            <w:r w:rsidR="00F43BDA" w:rsidRPr="001E44D1">
              <w:rPr>
                <w:rStyle w:val="Hyperlink"/>
                <w:rFonts w:hint="eastAsia"/>
                <w:noProof/>
                <w:rtl/>
              </w:rPr>
              <w:t>أجرة</w:t>
            </w:r>
            <w:r w:rsidR="00F43BDA" w:rsidRPr="001E44D1">
              <w:rPr>
                <w:rStyle w:val="Hyperlink"/>
                <w:noProof/>
                <w:rtl/>
              </w:rPr>
              <w:t xml:space="preserve"> </w:t>
            </w:r>
            <w:r w:rsidR="00F43BDA" w:rsidRPr="001E44D1">
              <w:rPr>
                <w:rStyle w:val="Hyperlink"/>
                <w:rFonts w:hint="eastAsia"/>
                <w:noProof/>
                <w:rtl/>
              </w:rPr>
              <w:t>المثل</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Toc379712021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32</w:t>
            </w:r>
            <w:r>
              <w:rPr>
                <w:rStyle w:val="Hyperlink"/>
                <w:noProof/>
                <w:rtl/>
              </w:rPr>
              <w:fldChar w:fldCharType="end"/>
            </w:r>
          </w:hyperlink>
        </w:p>
        <w:p w:rsidR="00F43BDA" w:rsidRDefault="00E3459C" w:rsidP="00F43BDA">
          <w:pPr>
            <w:pStyle w:val="TOC2"/>
            <w:tabs>
              <w:tab w:val="right" w:leader="dot" w:pos="7786"/>
            </w:tabs>
            <w:rPr>
              <w:rFonts w:asciiTheme="minorHAnsi" w:eastAsiaTheme="minorEastAsia" w:hAnsiTheme="minorHAnsi" w:cstheme="minorBidi"/>
              <w:noProof/>
              <w:color w:val="auto"/>
              <w:sz w:val="22"/>
              <w:szCs w:val="22"/>
              <w:rtl/>
            </w:rPr>
          </w:pPr>
          <w:hyperlink w:anchor="_Toc379712022" w:history="1">
            <w:r w:rsidR="00F43BDA" w:rsidRPr="001E44D1">
              <w:rPr>
                <w:rStyle w:val="Hyperlink"/>
                <w:noProof/>
                <w:rtl/>
              </w:rPr>
              <w:t xml:space="preserve">8 -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ان</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استأجر</w:t>
            </w:r>
            <w:r w:rsidR="00F43BDA" w:rsidRPr="001E44D1">
              <w:rPr>
                <w:rStyle w:val="Hyperlink"/>
                <w:noProof/>
                <w:rtl/>
              </w:rPr>
              <w:t xml:space="preserve"> </w:t>
            </w:r>
            <w:r w:rsidR="00F43BDA" w:rsidRPr="001E44D1">
              <w:rPr>
                <w:rStyle w:val="Hyperlink"/>
                <w:rFonts w:hint="eastAsia"/>
                <w:noProof/>
                <w:rtl/>
              </w:rPr>
              <w:t>دابة</w:t>
            </w:r>
            <w:r w:rsidR="00F43BDA" w:rsidRPr="001E44D1">
              <w:rPr>
                <w:rStyle w:val="Hyperlink"/>
                <w:noProof/>
                <w:rtl/>
              </w:rPr>
              <w:t xml:space="preserve"> </w:t>
            </w:r>
            <w:r w:rsidR="00F43BDA" w:rsidRPr="001E44D1">
              <w:rPr>
                <w:rStyle w:val="Hyperlink"/>
                <w:rFonts w:hint="eastAsia"/>
                <w:noProof/>
                <w:rtl/>
              </w:rPr>
              <w:t>إلى</w:t>
            </w:r>
            <w:r w:rsidR="00F43BDA" w:rsidRPr="001E44D1">
              <w:rPr>
                <w:rStyle w:val="Hyperlink"/>
                <w:noProof/>
                <w:rtl/>
              </w:rPr>
              <w:t xml:space="preserve"> </w:t>
            </w:r>
            <w:r w:rsidR="00F43BDA" w:rsidRPr="001E44D1">
              <w:rPr>
                <w:rStyle w:val="Hyperlink"/>
                <w:rFonts w:hint="eastAsia"/>
                <w:noProof/>
                <w:rtl/>
              </w:rPr>
              <w:t>مسافة</w:t>
            </w:r>
            <w:r w:rsidR="00F43BDA" w:rsidRPr="001E44D1">
              <w:rPr>
                <w:rStyle w:val="Hyperlink"/>
                <w:noProof/>
                <w:rtl/>
              </w:rPr>
              <w:t xml:space="preserve"> </w:t>
            </w:r>
            <w:r w:rsidR="00F43BDA" w:rsidRPr="001E44D1">
              <w:rPr>
                <w:rStyle w:val="Hyperlink"/>
                <w:rFonts w:hint="eastAsia"/>
                <w:noProof/>
                <w:rtl/>
              </w:rPr>
              <w:t>فتجاوزها</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يركبها</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غيرها،</w:t>
            </w:r>
            <w:r w:rsidR="00F43BDA" w:rsidRPr="001E44D1">
              <w:rPr>
                <w:rStyle w:val="Hyperlink"/>
                <w:noProof/>
                <w:rtl/>
              </w:rPr>
              <w:t xml:space="preserve"> </w:t>
            </w:r>
            <w:r w:rsidR="00F43BDA" w:rsidRPr="001E44D1">
              <w:rPr>
                <w:rStyle w:val="Hyperlink"/>
                <w:rFonts w:hint="eastAsia"/>
                <w:noProof/>
                <w:rtl/>
              </w:rPr>
              <w:t>ضمن</w:t>
            </w:r>
            <w:r w:rsidR="00F43BDA" w:rsidRPr="001E44D1">
              <w:rPr>
                <w:rStyle w:val="Hyperlink"/>
                <w:noProof/>
                <w:rtl/>
              </w:rPr>
              <w:t xml:space="preserve"> </w:t>
            </w:r>
            <w:r w:rsidR="00F43BDA" w:rsidRPr="001E44D1">
              <w:rPr>
                <w:rStyle w:val="Hyperlink"/>
                <w:rFonts w:hint="eastAsia"/>
                <w:noProof/>
                <w:rtl/>
              </w:rPr>
              <w:t>أجرة</w:t>
            </w:r>
            <w:r w:rsidR="00F43BDA" w:rsidRPr="001E44D1">
              <w:rPr>
                <w:rStyle w:val="Hyperlink"/>
                <w:noProof/>
                <w:rtl/>
              </w:rPr>
              <w:t xml:space="preserve"> </w:t>
            </w:r>
            <w:r w:rsidR="00F43BDA" w:rsidRPr="001E44D1">
              <w:rPr>
                <w:rStyle w:val="Hyperlink"/>
                <w:rFonts w:hint="eastAsia"/>
                <w:noProof/>
                <w:rtl/>
              </w:rPr>
              <w:t>المثل</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الزيادة،</w:t>
            </w:r>
            <w:r w:rsidR="00F43BDA" w:rsidRPr="001E44D1">
              <w:rPr>
                <w:rStyle w:val="Hyperlink"/>
                <w:noProof/>
                <w:rtl/>
              </w:rPr>
              <w:t xml:space="preserve"> </w:t>
            </w:r>
            <w:r w:rsidR="00F43BDA" w:rsidRPr="001E44D1">
              <w:rPr>
                <w:rStyle w:val="Hyperlink"/>
                <w:rFonts w:hint="eastAsia"/>
                <w:noProof/>
                <w:rtl/>
              </w:rPr>
              <w:t>وضمن</w:t>
            </w:r>
            <w:r w:rsidR="00F43BDA" w:rsidRPr="001E44D1">
              <w:rPr>
                <w:rStyle w:val="Hyperlink"/>
                <w:noProof/>
                <w:rtl/>
              </w:rPr>
              <w:t xml:space="preserve"> </w:t>
            </w:r>
            <w:r w:rsidR="00F43BDA" w:rsidRPr="001E44D1">
              <w:rPr>
                <w:rStyle w:val="Hyperlink"/>
                <w:rFonts w:hint="eastAsia"/>
                <w:noProof/>
                <w:rtl/>
              </w:rPr>
              <w:t>العين</w:t>
            </w:r>
            <w:r w:rsidR="00F43BDA" w:rsidRPr="001E44D1">
              <w:rPr>
                <w:rStyle w:val="Hyperlink"/>
                <w:noProof/>
                <w:rtl/>
              </w:rPr>
              <w:t xml:space="preserve"> </w:t>
            </w:r>
            <w:r w:rsidR="00F43BDA" w:rsidRPr="001E44D1">
              <w:rPr>
                <w:rStyle w:val="Hyperlink"/>
                <w:rFonts w:hint="eastAsia"/>
                <w:noProof/>
                <w:rtl/>
              </w:rPr>
              <w:t>إن</w:t>
            </w:r>
            <w:r w:rsidR="00F43BDA" w:rsidRPr="001E44D1">
              <w:rPr>
                <w:rStyle w:val="Hyperlink"/>
                <w:noProof/>
                <w:rtl/>
              </w:rPr>
              <w:t xml:space="preserve"> </w:t>
            </w:r>
            <w:r w:rsidR="00F43BDA" w:rsidRPr="001E44D1">
              <w:rPr>
                <w:rStyle w:val="Hyperlink"/>
                <w:rFonts w:hint="eastAsia"/>
                <w:noProof/>
                <w:rtl/>
              </w:rPr>
              <w:t>أتلفت،</w:t>
            </w:r>
            <w:r w:rsidR="00F43BDA" w:rsidRPr="001E44D1">
              <w:rPr>
                <w:rStyle w:val="Hyperlink"/>
                <w:noProof/>
                <w:rtl/>
              </w:rPr>
              <w:t xml:space="preserve"> </w:t>
            </w:r>
            <w:r w:rsidR="00F43BDA" w:rsidRPr="001E44D1">
              <w:rPr>
                <w:rStyle w:val="Hyperlink"/>
                <w:rFonts w:hint="eastAsia"/>
                <w:noProof/>
                <w:rtl/>
              </w:rPr>
              <w:t>والأرش</w:t>
            </w:r>
            <w:r w:rsidR="00F43BDA" w:rsidRPr="001E44D1">
              <w:rPr>
                <w:rStyle w:val="Hyperlink"/>
                <w:noProof/>
                <w:rtl/>
              </w:rPr>
              <w:t xml:space="preserve"> </w:t>
            </w:r>
            <w:r w:rsidR="00F43BDA" w:rsidRPr="001E44D1">
              <w:rPr>
                <w:rStyle w:val="Hyperlink"/>
                <w:rFonts w:hint="eastAsia"/>
                <w:noProof/>
                <w:rtl/>
              </w:rPr>
              <w:t>إن</w:t>
            </w:r>
            <w:r w:rsidR="00F43BDA" w:rsidRPr="001E44D1">
              <w:rPr>
                <w:rStyle w:val="Hyperlink"/>
                <w:noProof/>
                <w:rtl/>
              </w:rPr>
              <w:t xml:space="preserve"> </w:t>
            </w:r>
            <w:r w:rsidR="00F43BDA" w:rsidRPr="001E44D1">
              <w:rPr>
                <w:rStyle w:val="Hyperlink"/>
                <w:rFonts w:hint="eastAsia"/>
                <w:noProof/>
                <w:rtl/>
              </w:rPr>
              <w:t>نقصت،</w:t>
            </w:r>
            <w:r w:rsidR="00F43BDA" w:rsidRPr="001E44D1">
              <w:rPr>
                <w:rStyle w:val="Hyperlink"/>
                <w:noProof/>
                <w:rtl/>
              </w:rPr>
              <w:t xml:space="preserve"> </w:t>
            </w:r>
            <w:r w:rsidR="00F43BDA" w:rsidRPr="001E44D1">
              <w:rPr>
                <w:rStyle w:val="Hyperlink"/>
                <w:rFonts w:hint="eastAsia"/>
                <w:noProof/>
                <w:rtl/>
              </w:rPr>
              <w:t>ولم</w:t>
            </w:r>
            <w:r w:rsidR="00F43BDA" w:rsidRPr="001E44D1">
              <w:rPr>
                <w:rStyle w:val="Hyperlink"/>
                <w:noProof/>
                <w:rtl/>
              </w:rPr>
              <w:t xml:space="preserve"> </w:t>
            </w:r>
            <w:r w:rsidR="00F43BDA" w:rsidRPr="001E44D1">
              <w:rPr>
                <w:rStyle w:val="Hyperlink"/>
                <w:rFonts w:hint="eastAsia"/>
                <w:noProof/>
                <w:rtl/>
              </w:rPr>
              <w:t>يرجع</w:t>
            </w:r>
            <w:r w:rsidR="00F43BDA" w:rsidRPr="001E44D1">
              <w:rPr>
                <w:rStyle w:val="Hyperlink"/>
                <w:noProof/>
                <w:rtl/>
              </w:rPr>
              <w:t xml:space="preserve"> </w:t>
            </w:r>
            <w:r w:rsidR="00F43BDA" w:rsidRPr="001E44D1">
              <w:rPr>
                <w:rStyle w:val="Hyperlink"/>
                <w:rFonts w:hint="eastAsia"/>
                <w:noProof/>
                <w:rtl/>
              </w:rPr>
              <w:t>بنفقتها</w:t>
            </w:r>
            <w:r w:rsidR="00F43BDA" w:rsidRPr="001E44D1">
              <w:rPr>
                <w:rStyle w:val="Hyperlink"/>
                <w:noProof/>
                <w:rtl/>
              </w:rPr>
              <w:t xml:space="preserve"> </w:t>
            </w:r>
            <w:r w:rsidR="00F43BDA" w:rsidRPr="001E44D1">
              <w:rPr>
                <w:rStyle w:val="Hyperlink"/>
                <w:rFonts w:hint="eastAsia"/>
                <w:noProof/>
                <w:rtl/>
              </w:rPr>
              <w:t>ان</w:t>
            </w:r>
            <w:r w:rsidR="00F43BDA" w:rsidRPr="001E44D1">
              <w:rPr>
                <w:rStyle w:val="Hyperlink"/>
                <w:noProof/>
                <w:rtl/>
              </w:rPr>
              <w:t xml:space="preserve"> </w:t>
            </w:r>
            <w:r w:rsidR="00F43BDA" w:rsidRPr="001E44D1">
              <w:rPr>
                <w:rStyle w:val="Hyperlink"/>
                <w:rFonts w:hint="eastAsia"/>
                <w:noProof/>
                <w:rtl/>
              </w:rPr>
              <w:t>أنفق</w:t>
            </w:r>
            <w:r w:rsidR="00F43BDA" w:rsidRPr="001E44D1">
              <w:rPr>
                <w:rStyle w:val="Hyperlink"/>
                <w:noProof/>
                <w:rtl/>
              </w:rPr>
              <w:t xml:space="preserve"> </w:t>
            </w:r>
            <w:r w:rsidR="00F43BDA" w:rsidRPr="001E44D1">
              <w:rPr>
                <w:rStyle w:val="Hyperlink"/>
                <w:rFonts w:hint="eastAsia"/>
                <w:noProof/>
                <w:rtl/>
              </w:rPr>
              <w:t>عليها،</w:t>
            </w:r>
            <w:r w:rsidR="00F43BDA" w:rsidRPr="001E44D1">
              <w:rPr>
                <w:rStyle w:val="Hyperlink"/>
                <w:noProof/>
                <w:rtl/>
              </w:rPr>
              <w:t xml:space="preserve"> </w:t>
            </w:r>
            <w:r w:rsidR="00F43BDA" w:rsidRPr="001E44D1">
              <w:rPr>
                <w:rStyle w:val="Hyperlink"/>
                <w:rFonts w:hint="eastAsia"/>
                <w:noProof/>
                <w:rtl/>
              </w:rPr>
              <w:t>فإن</w:t>
            </w:r>
            <w:r w:rsidR="00F43BDA" w:rsidRPr="001E44D1">
              <w:rPr>
                <w:rStyle w:val="Hyperlink"/>
                <w:noProof/>
                <w:rtl/>
              </w:rPr>
              <w:t xml:space="preserve"> </w:t>
            </w:r>
            <w:r w:rsidR="00F43BDA" w:rsidRPr="001E44D1">
              <w:rPr>
                <w:rStyle w:val="Hyperlink"/>
                <w:rFonts w:hint="eastAsia"/>
                <w:noProof/>
                <w:rtl/>
              </w:rPr>
              <w:t>اختلفا</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القيمة</w:t>
            </w:r>
            <w:r w:rsidR="00F43BDA" w:rsidRPr="001E44D1">
              <w:rPr>
                <w:rStyle w:val="Hyperlink"/>
                <w:noProof/>
                <w:rtl/>
              </w:rPr>
              <w:t xml:space="preserve"> </w:t>
            </w:r>
            <w:r w:rsidR="00F43BDA" w:rsidRPr="001E44D1">
              <w:rPr>
                <w:rStyle w:val="Hyperlink"/>
                <w:rFonts w:hint="eastAsia"/>
                <w:noProof/>
                <w:rtl/>
              </w:rPr>
              <w:t>فالقول</w:t>
            </w:r>
            <w:r w:rsidR="00F43BDA" w:rsidRPr="001E44D1">
              <w:rPr>
                <w:rStyle w:val="Hyperlink"/>
                <w:noProof/>
                <w:rtl/>
              </w:rPr>
              <w:t xml:space="preserve"> </w:t>
            </w:r>
            <w:r w:rsidR="00F43BDA" w:rsidRPr="001E44D1">
              <w:rPr>
                <w:rStyle w:val="Hyperlink"/>
                <w:rFonts w:hint="eastAsia"/>
                <w:noProof/>
                <w:rtl/>
              </w:rPr>
              <w:t>قول</w:t>
            </w:r>
            <w:r w:rsidR="00F43BDA" w:rsidRPr="001E44D1">
              <w:rPr>
                <w:rStyle w:val="Hyperlink"/>
                <w:noProof/>
                <w:rtl/>
              </w:rPr>
              <w:t xml:space="preserve"> </w:t>
            </w:r>
            <w:r w:rsidR="00F43BDA" w:rsidRPr="001E44D1">
              <w:rPr>
                <w:rStyle w:val="Hyperlink"/>
                <w:rFonts w:hint="eastAsia"/>
                <w:noProof/>
                <w:rtl/>
              </w:rPr>
              <w:t>المالك</w:t>
            </w:r>
            <w:r w:rsidR="00F43BDA" w:rsidRPr="001E44D1">
              <w:rPr>
                <w:rStyle w:val="Hyperlink"/>
                <w:noProof/>
                <w:rtl/>
              </w:rPr>
              <w:t xml:space="preserve"> </w:t>
            </w:r>
            <w:r w:rsidR="00F43BDA" w:rsidRPr="001E44D1">
              <w:rPr>
                <w:rStyle w:val="Hyperlink"/>
                <w:rFonts w:hint="eastAsia"/>
                <w:noProof/>
                <w:rtl/>
              </w:rPr>
              <w:t>مع</w:t>
            </w:r>
            <w:r w:rsidR="00F43BDA" w:rsidRPr="001E44D1">
              <w:rPr>
                <w:rStyle w:val="Hyperlink"/>
                <w:noProof/>
                <w:rtl/>
              </w:rPr>
              <w:t xml:space="preserve"> </w:t>
            </w:r>
            <w:r w:rsidR="00F43BDA" w:rsidRPr="001E44D1">
              <w:rPr>
                <w:rStyle w:val="Hyperlink"/>
                <w:rFonts w:hint="eastAsia"/>
                <w:noProof/>
                <w:rtl/>
              </w:rPr>
              <w:t>يمينه</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بينة،</w:t>
            </w:r>
            <w:r w:rsidR="00F43BDA" w:rsidRPr="001E44D1">
              <w:rPr>
                <w:rStyle w:val="Hyperlink"/>
                <w:noProof/>
                <w:rtl/>
              </w:rPr>
              <w:t xml:space="preserve"> </w:t>
            </w:r>
            <w:r w:rsidR="00F43BDA" w:rsidRPr="001E44D1">
              <w:rPr>
                <w:rStyle w:val="Hyperlink"/>
                <w:rFonts w:hint="eastAsia"/>
                <w:noProof/>
                <w:rtl/>
              </w:rPr>
              <w:t>وله</w:t>
            </w:r>
            <w:r w:rsidR="00F43BDA" w:rsidRPr="001E44D1">
              <w:rPr>
                <w:rStyle w:val="Hyperlink"/>
                <w:noProof/>
                <w:rtl/>
              </w:rPr>
              <w:t xml:space="preserve"> </w:t>
            </w:r>
            <w:r w:rsidR="00F43BDA" w:rsidRPr="001E44D1">
              <w:rPr>
                <w:rStyle w:val="Hyperlink"/>
                <w:rFonts w:hint="eastAsia"/>
                <w:noProof/>
                <w:rtl/>
              </w:rPr>
              <w:t>رد</w:t>
            </w:r>
            <w:r w:rsidR="00F43BDA" w:rsidRPr="001E44D1">
              <w:rPr>
                <w:rStyle w:val="Hyperlink"/>
                <w:noProof/>
                <w:rtl/>
              </w:rPr>
              <w:t xml:space="preserve"> </w:t>
            </w:r>
            <w:r w:rsidR="00F43BDA" w:rsidRPr="001E44D1">
              <w:rPr>
                <w:rStyle w:val="Hyperlink"/>
                <w:rFonts w:hint="eastAsia"/>
                <w:noProof/>
                <w:rtl/>
              </w:rPr>
              <w:t>اليمين</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المستأجر</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Toc379712022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33</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23" w:history="1">
            <w:r w:rsidR="00F43BDA" w:rsidRPr="001E44D1">
              <w:rPr>
                <w:rStyle w:val="Hyperlink"/>
                <w:noProof/>
                <w:rtl/>
              </w:rPr>
              <w:t xml:space="preserve">9 -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المستأجر</w:t>
            </w:r>
            <w:r w:rsidR="00F43BDA" w:rsidRPr="001E44D1">
              <w:rPr>
                <w:rStyle w:val="Hyperlink"/>
                <w:noProof/>
                <w:rtl/>
              </w:rPr>
              <w:t xml:space="preserve"> </w:t>
            </w:r>
            <w:r w:rsidR="00F43BDA" w:rsidRPr="001E44D1">
              <w:rPr>
                <w:rStyle w:val="Hyperlink"/>
                <w:rFonts w:hint="eastAsia"/>
                <w:noProof/>
                <w:rtl/>
              </w:rPr>
              <w:t>إذا</w:t>
            </w:r>
            <w:r w:rsidR="00F43BDA" w:rsidRPr="001E44D1">
              <w:rPr>
                <w:rStyle w:val="Hyperlink"/>
                <w:noProof/>
                <w:rtl/>
              </w:rPr>
              <w:t xml:space="preserve"> </w:t>
            </w:r>
            <w:r w:rsidR="00F43BDA" w:rsidRPr="001E44D1">
              <w:rPr>
                <w:rStyle w:val="Hyperlink"/>
                <w:rFonts w:hint="eastAsia"/>
                <w:noProof/>
                <w:rtl/>
              </w:rPr>
              <w:t>تسلم</w:t>
            </w:r>
            <w:r w:rsidR="00F43BDA" w:rsidRPr="001E44D1">
              <w:rPr>
                <w:rStyle w:val="Hyperlink"/>
                <w:noProof/>
                <w:rtl/>
              </w:rPr>
              <w:t xml:space="preserve"> </w:t>
            </w:r>
            <w:r w:rsidR="00F43BDA" w:rsidRPr="001E44D1">
              <w:rPr>
                <w:rStyle w:val="Hyperlink"/>
                <w:rFonts w:hint="eastAsia"/>
                <w:noProof/>
                <w:rtl/>
              </w:rPr>
              <w:t>العين</w:t>
            </w:r>
            <w:r w:rsidR="00F43BDA" w:rsidRPr="001E44D1">
              <w:rPr>
                <w:rStyle w:val="Hyperlink"/>
                <w:noProof/>
                <w:rtl/>
              </w:rPr>
              <w:t xml:space="preserve"> </w:t>
            </w:r>
            <w:r w:rsidR="00F43BDA" w:rsidRPr="001E44D1">
              <w:rPr>
                <w:rStyle w:val="Hyperlink"/>
                <w:rFonts w:hint="eastAsia"/>
                <w:noProof/>
                <w:rtl/>
              </w:rPr>
              <w:t>ومضت</w:t>
            </w:r>
            <w:r w:rsidR="00F43BDA" w:rsidRPr="001E44D1">
              <w:rPr>
                <w:rStyle w:val="Hyperlink"/>
                <w:noProof/>
                <w:rtl/>
              </w:rPr>
              <w:t xml:space="preserve"> </w:t>
            </w:r>
            <w:r w:rsidR="00F43BDA" w:rsidRPr="001E44D1">
              <w:rPr>
                <w:rStyle w:val="Hyperlink"/>
                <w:rFonts w:hint="eastAsia"/>
                <w:noProof/>
                <w:rtl/>
              </w:rPr>
              <w:t>مدة</w:t>
            </w:r>
            <w:r w:rsidR="00F43BDA" w:rsidRPr="001E44D1">
              <w:rPr>
                <w:rStyle w:val="Hyperlink"/>
                <w:noProof/>
                <w:rtl/>
              </w:rPr>
              <w:t xml:space="preserve"> </w:t>
            </w:r>
            <w:r w:rsidR="00F43BDA" w:rsidRPr="001E44D1">
              <w:rPr>
                <w:rStyle w:val="Hyperlink"/>
                <w:rFonts w:hint="eastAsia"/>
                <w:noProof/>
                <w:rtl/>
              </w:rPr>
              <w:t>يمكنه</w:t>
            </w:r>
            <w:r w:rsidR="00F43BDA" w:rsidRPr="001E44D1">
              <w:rPr>
                <w:rStyle w:val="Hyperlink"/>
                <w:noProof/>
                <w:rtl/>
              </w:rPr>
              <w:t xml:space="preserve"> </w:t>
            </w:r>
            <w:r w:rsidR="00F43BDA" w:rsidRPr="001E44D1">
              <w:rPr>
                <w:rStyle w:val="Hyperlink"/>
                <w:rFonts w:hint="eastAsia"/>
                <w:noProof/>
                <w:rtl/>
              </w:rPr>
              <w:t>الانتفاع،</w:t>
            </w:r>
            <w:r w:rsidR="00F43BDA" w:rsidRPr="001E44D1">
              <w:rPr>
                <w:rStyle w:val="Hyperlink"/>
                <w:noProof/>
                <w:rtl/>
              </w:rPr>
              <w:t xml:space="preserve"> </w:t>
            </w:r>
            <w:r w:rsidR="00F43BDA" w:rsidRPr="001E44D1">
              <w:rPr>
                <w:rStyle w:val="Hyperlink"/>
                <w:rFonts w:hint="eastAsia"/>
                <w:noProof/>
                <w:rtl/>
              </w:rPr>
              <w:t>لزمته</w:t>
            </w:r>
            <w:r w:rsidR="00F43BDA" w:rsidRPr="001E44D1">
              <w:rPr>
                <w:rStyle w:val="Hyperlink"/>
                <w:noProof/>
                <w:rtl/>
              </w:rPr>
              <w:t xml:space="preserve"> </w:t>
            </w:r>
            <w:r w:rsidR="00F43BDA" w:rsidRPr="001E44D1">
              <w:rPr>
                <w:rStyle w:val="Hyperlink"/>
                <w:rFonts w:hint="eastAsia"/>
                <w:noProof/>
                <w:rtl/>
              </w:rPr>
              <w:t>الأجرة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Toc379712023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33</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24" w:history="1">
            <w:r w:rsidR="00F43BDA" w:rsidRPr="001E44D1">
              <w:rPr>
                <w:rStyle w:val="Hyperlink"/>
                <w:noProof/>
                <w:rtl/>
              </w:rPr>
              <w:t xml:space="preserve">10 -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أنه</w:t>
            </w:r>
            <w:r w:rsidR="00F43BDA" w:rsidRPr="001E44D1">
              <w:rPr>
                <w:rStyle w:val="Hyperlink"/>
                <w:noProof/>
                <w:rtl/>
              </w:rPr>
              <w:t xml:space="preserve"> </w:t>
            </w:r>
            <w:r w:rsidR="00F43BDA" w:rsidRPr="001E44D1">
              <w:rPr>
                <w:rStyle w:val="Hyperlink"/>
                <w:rFonts w:hint="eastAsia"/>
                <w:noProof/>
                <w:rtl/>
              </w:rPr>
              <w:t>يجوز</w:t>
            </w:r>
            <w:r w:rsidR="00F43BDA" w:rsidRPr="001E44D1">
              <w:rPr>
                <w:rStyle w:val="Hyperlink"/>
                <w:noProof/>
                <w:rtl/>
              </w:rPr>
              <w:t xml:space="preserve"> </w:t>
            </w:r>
            <w:r w:rsidR="00F43BDA" w:rsidRPr="001E44D1">
              <w:rPr>
                <w:rStyle w:val="Hyperlink"/>
                <w:rFonts w:hint="eastAsia"/>
                <w:noProof/>
                <w:rtl/>
              </w:rPr>
              <w:t>للمستأجر</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يؤجر</w:t>
            </w:r>
            <w:r w:rsidR="00F43BDA" w:rsidRPr="001E44D1">
              <w:rPr>
                <w:rStyle w:val="Hyperlink"/>
                <w:noProof/>
                <w:rtl/>
              </w:rPr>
              <w:t xml:space="preserve"> </w:t>
            </w:r>
            <w:r w:rsidR="00F43BDA" w:rsidRPr="001E44D1">
              <w:rPr>
                <w:rStyle w:val="Hyperlink"/>
                <w:rFonts w:hint="eastAsia"/>
                <w:noProof/>
                <w:rtl/>
              </w:rPr>
              <w:t>العين</w:t>
            </w:r>
            <w:r w:rsidR="00F43BDA" w:rsidRPr="001E44D1">
              <w:rPr>
                <w:rStyle w:val="Hyperlink"/>
                <w:noProof/>
                <w:rtl/>
              </w:rPr>
              <w:t xml:space="preserve"> </w:t>
            </w:r>
            <w:r w:rsidR="00F43BDA" w:rsidRPr="001E44D1">
              <w:rPr>
                <w:rStyle w:val="Hyperlink"/>
                <w:rFonts w:hint="eastAsia"/>
                <w:noProof/>
                <w:rtl/>
              </w:rPr>
              <w:t>للمؤجر</w:t>
            </w:r>
            <w:r w:rsidR="00F43BDA" w:rsidRPr="001E44D1">
              <w:rPr>
                <w:rStyle w:val="Hyperlink"/>
                <w:noProof/>
                <w:rtl/>
              </w:rPr>
              <w:t xml:space="preserve"> </w:t>
            </w:r>
            <w:r w:rsidR="00F43BDA" w:rsidRPr="001E44D1">
              <w:rPr>
                <w:rStyle w:val="Hyperlink"/>
                <w:rFonts w:hint="eastAsia"/>
                <w:noProof/>
                <w:rtl/>
              </w:rPr>
              <w:t>وغيره،</w:t>
            </w:r>
            <w:r w:rsidR="00F43BDA" w:rsidRPr="001E44D1">
              <w:rPr>
                <w:rStyle w:val="Hyperlink"/>
                <w:noProof/>
                <w:rtl/>
              </w:rPr>
              <w:t xml:space="preserve"> </w:t>
            </w:r>
            <w:r w:rsidR="00F43BDA" w:rsidRPr="001E44D1">
              <w:rPr>
                <w:rStyle w:val="Hyperlink"/>
                <w:rFonts w:hint="eastAsia"/>
                <w:noProof/>
                <w:rtl/>
              </w:rPr>
              <w:t>إذا</w:t>
            </w:r>
            <w:r w:rsidR="00F43BDA" w:rsidRPr="001E44D1">
              <w:rPr>
                <w:rStyle w:val="Hyperlink"/>
                <w:noProof/>
                <w:rtl/>
              </w:rPr>
              <w:t xml:space="preserve"> </w:t>
            </w:r>
            <w:r w:rsidR="00F43BDA" w:rsidRPr="001E44D1">
              <w:rPr>
                <w:rStyle w:val="Hyperlink"/>
                <w:rFonts w:hint="eastAsia"/>
                <w:noProof/>
                <w:rtl/>
              </w:rPr>
              <w:t>لم</w:t>
            </w:r>
            <w:r w:rsidR="00F43BDA" w:rsidRPr="001E44D1">
              <w:rPr>
                <w:rStyle w:val="Hyperlink"/>
                <w:noProof/>
                <w:rtl/>
              </w:rPr>
              <w:t xml:space="preserve"> </w:t>
            </w:r>
            <w:r w:rsidR="00F43BDA" w:rsidRPr="001E44D1">
              <w:rPr>
                <w:rStyle w:val="Hyperlink"/>
                <w:rFonts w:hint="eastAsia"/>
                <w:noProof/>
                <w:rtl/>
              </w:rPr>
              <w:t>يشترط</w:t>
            </w:r>
            <w:r w:rsidR="00F43BDA" w:rsidRPr="001E44D1">
              <w:rPr>
                <w:rStyle w:val="Hyperlink"/>
                <w:noProof/>
                <w:rtl/>
              </w:rPr>
              <w:t xml:space="preserve"> </w:t>
            </w:r>
            <w:r w:rsidR="00F43BDA" w:rsidRPr="001E44D1">
              <w:rPr>
                <w:rStyle w:val="Hyperlink"/>
                <w:rFonts w:hint="eastAsia"/>
                <w:noProof/>
                <w:rtl/>
              </w:rPr>
              <w:t>عليه</w:t>
            </w:r>
            <w:r w:rsidR="00F43BDA" w:rsidRPr="001E44D1">
              <w:rPr>
                <w:rStyle w:val="Hyperlink"/>
                <w:noProof/>
                <w:rtl/>
              </w:rPr>
              <w:t xml:space="preserve"> </w:t>
            </w:r>
            <w:r w:rsidR="00F43BDA" w:rsidRPr="001E44D1">
              <w:rPr>
                <w:rStyle w:val="Hyperlink"/>
                <w:rFonts w:hint="eastAsia"/>
                <w:noProof/>
                <w:rtl/>
              </w:rPr>
              <w:t>استيفاء</w:t>
            </w:r>
            <w:r w:rsidR="00F43BDA" w:rsidRPr="001E44D1">
              <w:rPr>
                <w:rStyle w:val="Hyperlink"/>
                <w:noProof/>
                <w:rtl/>
              </w:rPr>
              <w:t xml:space="preserve"> </w:t>
            </w:r>
            <w:r w:rsidR="00F43BDA" w:rsidRPr="001E44D1">
              <w:rPr>
                <w:rStyle w:val="Hyperlink"/>
                <w:rFonts w:hint="eastAsia"/>
                <w:noProof/>
                <w:rtl/>
              </w:rPr>
              <w:t>المنفعة</w:t>
            </w:r>
            <w:r w:rsidR="00F43BDA" w:rsidRPr="001E44D1">
              <w:rPr>
                <w:rStyle w:val="Hyperlink"/>
                <w:noProof/>
                <w:rtl/>
              </w:rPr>
              <w:t xml:space="preserve"> </w:t>
            </w:r>
            <w:r w:rsidR="00F43BDA" w:rsidRPr="001E44D1">
              <w:rPr>
                <w:rStyle w:val="Hyperlink"/>
                <w:rFonts w:hint="eastAsia"/>
                <w:noProof/>
                <w:rtl/>
              </w:rPr>
              <w:t>بنفسه</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Toc379712024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34</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25" w:history="1">
            <w:r w:rsidR="00F43BDA" w:rsidRPr="001E44D1">
              <w:rPr>
                <w:rStyle w:val="Hyperlink"/>
                <w:noProof/>
                <w:rtl/>
              </w:rPr>
              <w:t xml:space="preserve">11 -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انه</w:t>
            </w:r>
            <w:r w:rsidR="00F43BDA" w:rsidRPr="001E44D1">
              <w:rPr>
                <w:rStyle w:val="Hyperlink"/>
                <w:noProof/>
                <w:rtl/>
              </w:rPr>
              <w:t xml:space="preserve"> </w:t>
            </w:r>
            <w:r w:rsidR="00F43BDA" w:rsidRPr="001E44D1">
              <w:rPr>
                <w:rStyle w:val="Hyperlink"/>
                <w:rFonts w:hint="eastAsia"/>
                <w:noProof/>
                <w:rtl/>
              </w:rPr>
              <w:t>لا</w:t>
            </w:r>
            <w:r w:rsidR="00F43BDA" w:rsidRPr="001E44D1">
              <w:rPr>
                <w:rStyle w:val="Hyperlink"/>
                <w:noProof/>
                <w:rtl/>
              </w:rPr>
              <w:t xml:space="preserve"> </w:t>
            </w:r>
            <w:r w:rsidR="00F43BDA" w:rsidRPr="001E44D1">
              <w:rPr>
                <w:rStyle w:val="Hyperlink"/>
                <w:rFonts w:hint="eastAsia"/>
                <w:noProof/>
                <w:rtl/>
              </w:rPr>
              <w:t>يجوز</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يؤجر</w:t>
            </w:r>
            <w:r w:rsidR="00F43BDA" w:rsidRPr="001E44D1">
              <w:rPr>
                <w:rStyle w:val="Hyperlink"/>
                <w:noProof/>
                <w:rtl/>
              </w:rPr>
              <w:t xml:space="preserve"> </w:t>
            </w:r>
            <w:r w:rsidR="00F43BDA" w:rsidRPr="001E44D1">
              <w:rPr>
                <w:rStyle w:val="Hyperlink"/>
                <w:rFonts w:hint="eastAsia"/>
                <w:noProof/>
                <w:rtl/>
              </w:rPr>
              <w:t>الرحى</w:t>
            </w:r>
            <w:r w:rsidR="00F43BDA" w:rsidRPr="001E44D1">
              <w:rPr>
                <w:rStyle w:val="Hyperlink"/>
                <w:noProof/>
                <w:rtl/>
              </w:rPr>
              <w:t xml:space="preserve"> </w:t>
            </w:r>
            <w:r w:rsidR="00F43BDA" w:rsidRPr="001E44D1">
              <w:rPr>
                <w:rStyle w:val="Hyperlink"/>
                <w:rFonts w:hint="eastAsia"/>
                <w:noProof/>
                <w:rtl/>
              </w:rPr>
              <w:t>والمسكن</w:t>
            </w:r>
            <w:r w:rsidR="00F43BDA" w:rsidRPr="001E44D1">
              <w:rPr>
                <w:rStyle w:val="Hyperlink"/>
                <w:noProof/>
                <w:rtl/>
              </w:rPr>
              <w:t xml:space="preserve"> </w:t>
            </w:r>
            <w:r w:rsidR="00F43BDA" w:rsidRPr="001E44D1">
              <w:rPr>
                <w:rStyle w:val="Hyperlink"/>
                <w:rFonts w:hint="eastAsia"/>
                <w:noProof/>
                <w:rtl/>
              </w:rPr>
              <w:t>والأجير</w:t>
            </w:r>
            <w:r w:rsidR="00F43BDA" w:rsidRPr="001E44D1">
              <w:rPr>
                <w:rStyle w:val="Hyperlink"/>
                <w:noProof/>
                <w:rtl/>
              </w:rPr>
              <w:t xml:space="preserve"> </w:t>
            </w:r>
            <w:r w:rsidR="00F43BDA" w:rsidRPr="001E44D1">
              <w:rPr>
                <w:rStyle w:val="Hyperlink"/>
                <w:rFonts w:hint="eastAsia"/>
                <w:noProof/>
                <w:rtl/>
              </w:rPr>
              <w:t>بأكثر</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الأجرة،</w:t>
            </w:r>
            <w:r w:rsidR="00F43BDA" w:rsidRPr="001E44D1">
              <w:rPr>
                <w:rStyle w:val="Hyperlink"/>
                <w:noProof/>
                <w:rtl/>
              </w:rPr>
              <w:t xml:space="preserve"> </w:t>
            </w:r>
            <w:r w:rsidR="00F43BDA" w:rsidRPr="001E44D1">
              <w:rPr>
                <w:rStyle w:val="Hyperlink"/>
                <w:rFonts w:hint="eastAsia"/>
                <w:noProof/>
                <w:rtl/>
              </w:rPr>
              <w:t>إذا</w:t>
            </w:r>
            <w:r w:rsidR="00F43BDA" w:rsidRPr="001E44D1">
              <w:rPr>
                <w:rStyle w:val="Hyperlink"/>
                <w:noProof/>
                <w:rtl/>
              </w:rPr>
              <w:t xml:space="preserve"> </w:t>
            </w:r>
            <w:r w:rsidR="00F43BDA" w:rsidRPr="001E44D1">
              <w:rPr>
                <w:rStyle w:val="Hyperlink"/>
                <w:rFonts w:hint="eastAsia"/>
                <w:noProof/>
                <w:rtl/>
              </w:rPr>
              <w:t>لم</w:t>
            </w:r>
            <w:r w:rsidR="00F43BDA" w:rsidRPr="001E44D1">
              <w:rPr>
                <w:rStyle w:val="Hyperlink"/>
                <w:noProof/>
                <w:rtl/>
              </w:rPr>
              <w:t xml:space="preserve"> </w:t>
            </w:r>
            <w:r w:rsidR="00F43BDA" w:rsidRPr="001E44D1">
              <w:rPr>
                <w:rStyle w:val="Hyperlink"/>
                <w:rFonts w:hint="eastAsia"/>
                <w:noProof/>
                <w:rtl/>
              </w:rPr>
              <w:t>يحدث</w:t>
            </w:r>
            <w:r w:rsidR="00F43BDA" w:rsidRPr="001E44D1">
              <w:rPr>
                <w:rStyle w:val="Hyperlink"/>
                <w:noProof/>
                <w:rtl/>
              </w:rPr>
              <w:t xml:space="preserve"> </w:t>
            </w:r>
            <w:r w:rsidR="00F43BDA" w:rsidRPr="001E44D1">
              <w:rPr>
                <w:rStyle w:val="Hyperlink"/>
                <w:rFonts w:hint="eastAsia"/>
                <w:noProof/>
                <w:rtl/>
              </w:rPr>
              <w:t>حدثا</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يغرم</w:t>
            </w:r>
            <w:r w:rsidR="00F43BDA" w:rsidRPr="001E44D1">
              <w:rPr>
                <w:rStyle w:val="Hyperlink"/>
                <w:noProof/>
                <w:rtl/>
              </w:rPr>
              <w:t xml:space="preserve"> </w:t>
            </w:r>
            <w:r w:rsidR="00F43BDA" w:rsidRPr="001E44D1">
              <w:rPr>
                <w:rStyle w:val="Hyperlink"/>
                <w:rFonts w:hint="eastAsia"/>
                <w:noProof/>
                <w:rtl/>
              </w:rPr>
              <w:t>غرامته،</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يكون</w:t>
            </w:r>
            <w:r w:rsidR="00F43BDA" w:rsidRPr="001E44D1">
              <w:rPr>
                <w:rStyle w:val="Hyperlink"/>
                <w:noProof/>
                <w:rtl/>
              </w:rPr>
              <w:t xml:space="preserve"> </w:t>
            </w:r>
            <w:r w:rsidR="00F43BDA" w:rsidRPr="001E44D1">
              <w:rPr>
                <w:rStyle w:val="Hyperlink"/>
                <w:rFonts w:hint="eastAsia"/>
                <w:noProof/>
                <w:rtl/>
              </w:rPr>
              <w:t>بغير</w:t>
            </w:r>
            <w:r w:rsidR="00F43BDA" w:rsidRPr="001E44D1">
              <w:rPr>
                <w:rStyle w:val="Hyperlink"/>
                <w:noProof/>
                <w:rtl/>
              </w:rPr>
              <w:t xml:space="preserve"> </w:t>
            </w:r>
            <w:r w:rsidR="00F43BDA" w:rsidRPr="001E44D1">
              <w:rPr>
                <w:rStyle w:val="Hyperlink"/>
                <w:rFonts w:hint="eastAsia"/>
                <w:noProof/>
                <w:rtl/>
              </w:rPr>
              <w:t>الجنس</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Toc379712025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34</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26" w:history="1">
            <w:r w:rsidR="00F43BDA" w:rsidRPr="001E44D1">
              <w:rPr>
                <w:rStyle w:val="Hyperlink"/>
                <w:noProof/>
                <w:rtl/>
              </w:rPr>
              <w:t xml:space="preserve">12 -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أنه</w:t>
            </w:r>
            <w:r w:rsidR="00F43BDA" w:rsidRPr="001E44D1">
              <w:rPr>
                <w:rStyle w:val="Hyperlink"/>
                <w:noProof/>
                <w:rtl/>
              </w:rPr>
              <w:t xml:space="preserve"> </w:t>
            </w:r>
            <w:r w:rsidR="00F43BDA" w:rsidRPr="001E44D1">
              <w:rPr>
                <w:rStyle w:val="Hyperlink"/>
                <w:rFonts w:hint="eastAsia"/>
                <w:noProof/>
                <w:rtl/>
              </w:rPr>
              <w:t>يجوز</w:t>
            </w:r>
            <w:r w:rsidR="00F43BDA" w:rsidRPr="001E44D1">
              <w:rPr>
                <w:rStyle w:val="Hyperlink"/>
                <w:noProof/>
                <w:rtl/>
              </w:rPr>
              <w:t xml:space="preserve"> </w:t>
            </w:r>
            <w:r w:rsidR="00F43BDA" w:rsidRPr="001E44D1">
              <w:rPr>
                <w:rStyle w:val="Hyperlink"/>
                <w:rFonts w:hint="eastAsia"/>
                <w:noProof/>
                <w:rtl/>
              </w:rPr>
              <w:t>لمن</w:t>
            </w:r>
            <w:r w:rsidR="00F43BDA" w:rsidRPr="001E44D1">
              <w:rPr>
                <w:rStyle w:val="Hyperlink"/>
                <w:noProof/>
                <w:rtl/>
              </w:rPr>
              <w:t xml:space="preserve"> </w:t>
            </w:r>
            <w:r w:rsidR="00F43BDA" w:rsidRPr="001E44D1">
              <w:rPr>
                <w:rStyle w:val="Hyperlink"/>
                <w:rFonts w:hint="eastAsia"/>
                <w:noProof/>
                <w:rtl/>
              </w:rPr>
              <w:t>استأجر</w:t>
            </w:r>
            <w:r w:rsidR="00F43BDA" w:rsidRPr="001E44D1">
              <w:rPr>
                <w:rStyle w:val="Hyperlink"/>
                <w:noProof/>
                <w:rtl/>
              </w:rPr>
              <w:t xml:space="preserve"> </w:t>
            </w:r>
            <w:r w:rsidR="00F43BDA" w:rsidRPr="001E44D1">
              <w:rPr>
                <w:rStyle w:val="Hyperlink"/>
                <w:rFonts w:hint="eastAsia"/>
                <w:noProof/>
                <w:rtl/>
              </w:rPr>
              <w:t>أرضا</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يؤجرها</w:t>
            </w:r>
            <w:r w:rsidR="00F43BDA" w:rsidRPr="001E44D1">
              <w:rPr>
                <w:rStyle w:val="Hyperlink"/>
                <w:noProof/>
                <w:rtl/>
              </w:rPr>
              <w:t xml:space="preserve"> </w:t>
            </w:r>
            <w:r w:rsidR="00F43BDA" w:rsidRPr="001E44D1">
              <w:rPr>
                <w:rStyle w:val="Hyperlink"/>
                <w:rFonts w:hint="eastAsia"/>
                <w:noProof/>
                <w:rtl/>
              </w:rPr>
              <w:t>بأكثر</w:t>
            </w:r>
            <w:r w:rsidR="00F43BDA" w:rsidRPr="001E44D1">
              <w:rPr>
                <w:rStyle w:val="Hyperlink"/>
                <w:noProof/>
                <w:rtl/>
              </w:rPr>
              <w:t xml:space="preserve"> </w:t>
            </w:r>
            <w:r w:rsidR="00F43BDA" w:rsidRPr="001E44D1">
              <w:rPr>
                <w:rStyle w:val="Hyperlink"/>
                <w:rFonts w:hint="eastAsia"/>
                <w:noProof/>
                <w:rtl/>
              </w:rPr>
              <w:t>مما</w:t>
            </w:r>
            <w:r w:rsidR="00F43BDA" w:rsidRPr="001E44D1">
              <w:rPr>
                <w:rStyle w:val="Hyperlink"/>
                <w:noProof/>
                <w:rtl/>
              </w:rPr>
              <w:t xml:space="preserve"> </w:t>
            </w:r>
            <w:r w:rsidR="00F43BDA" w:rsidRPr="001E44D1">
              <w:rPr>
                <w:rStyle w:val="Hyperlink"/>
                <w:rFonts w:hint="eastAsia"/>
                <w:noProof/>
                <w:rtl/>
              </w:rPr>
              <w:t>استأجرها،</w:t>
            </w:r>
            <w:r w:rsidR="00F43BDA" w:rsidRPr="001E44D1">
              <w:rPr>
                <w:rStyle w:val="Hyperlink"/>
                <w:noProof/>
                <w:rtl/>
              </w:rPr>
              <w:t xml:space="preserve"> </w:t>
            </w:r>
            <w:r w:rsidR="00F43BDA" w:rsidRPr="001E44D1">
              <w:rPr>
                <w:rStyle w:val="Hyperlink"/>
                <w:rFonts w:hint="eastAsia"/>
                <w:noProof/>
                <w:rtl/>
              </w:rPr>
              <w:t>به</w:t>
            </w:r>
            <w:r w:rsidR="00F43BDA" w:rsidRPr="001E44D1">
              <w:rPr>
                <w:rStyle w:val="Hyperlink"/>
                <w:noProof/>
                <w:rtl/>
              </w:rPr>
              <w:t xml:space="preserve"> </w:t>
            </w:r>
            <w:r w:rsidR="00F43BDA" w:rsidRPr="001E44D1">
              <w:rPr>
                <w:rStyle w:val="Hyperlink"/>
                <w:rFonts w:hint="eastAsia"/>
                <w:noProof/>
                <w:rtl/>
              </w:rPr>
              <w:t>إذا</w:t>
            </w:r>
            <w:r w:rsidR="00F43BDA" w:rsidRPr="001E44D1">
              <w:rPr>
                <w:rStyle w:val="Hyperlink"/>
                <w:noProof/>
                <w:rtl/>
              </w:rPr>
              <w:t xml:space="preserve"> </w:t>
            </w:r>
            <w:r w:rsidR="00F43BDA" w:rsidRPr="001E44D1">
              <w:rPr>
                <w:rStyle w:val="Hyperlink"/>
                <w:rFonts w:hint="eastAsia"/>
                <w:noProof/>
                <w:rtl/>
              </w:rPr>
              <w:t>كان</w:t>
            </w:r>
            <w:r w:rsidR="00F43BDA" w:rsidRPr="001E44D1">
              <w:rPr>
                <w:rStyle w:val="Hyperlink"/>
                <w:noProof/>
                <w:rtl/>
              </w:rPr>
              <w:t xml:space="preserve"> </w:t>
            </w:r>
            <w:r w:rsidR="00F43BDA" w:rsidRPr="001E44D1">
              <w:rPr>
                <w:rStyle w:val="Hyperlink"/>
                <w:rFonts w:hint="eastAsia"/>
                <w:noProof/>
                <w:rtl/>
              </w:rPr>
              <w:t>بغير</w:t>
            </w:r>
            <w:r w:rsidR="00F43BDA" w:rsidRPr="001E44D1">
              <w:rPr>
                <w:rStyle w:val="Hyperlink"/>
                <w:noProof/>
                <w:rtl/>
              </w:rPr>
              <w:t xml:space="preserve"> </w:t>
            </w:r>
            <w:r w:rsidR="00F43BDA" w:rsidRPr="001E44D1">
              <w:rPr>
                <w:rStyle w:val="Hyperlink"/>
                <w:rFonts w:hint="eastAsia"/>
                <w:noProof/>
                <w:rtl/>
              </w:rPr>
              <w:t>جنس</w:t>
            </w:r>
            <w:r w:rsidR="00F43BDA" w:rsidRPr="001E44D1">
              <w:rPr>
                <w:rStyle w:val="Hyperlink"/>
                <w:noProof/>
                <w:rtl/>
              </w:rPr>
              <w:t xml:space="preserve"> </w:t>
            </w:r>
            <w:r w:rsidR="00F43BDA" w:rsidRPr="001E44D1">
              <w:rPr>
                <w:rStyle w:val="Hyperlink"/>
                <w:rFonts w:hint="eastAsia"/>
                <w:noProof/>
                <w:rtl/>
              </w:rPr>
              <w:t>الأجرة،</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أحدث</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يقابل</w:t>
            </w:r>
            <w:r w:rsidR="00F43BDA" w:rsidRPr="001E44D1">
              <w:rPr>
                <w:rStyle w:val="Hyperlink"/>
                <w:noProof/>
                <w:rtl/>
              </w:rPr>
              <w:t xml:space="preserve"> </w:t>
            </w:r>
            <w:r w:rsidR="00F43BDA" w:rsidRPr="001E44D1">
              <w:rPr>
                <w:rStyle w:val="Hyperlink"/>
                <w:rFonts w:hint="eastAsia"/>
                <w:noProof/>
                <w:rtl/>
              </w:rPr>
              <w:t>التفاوت</w:t>
            </w:r>
            <w:r w:rsidR="00F43BDA" w:rsidRPr="001E44D1">
              <w:rPr>
                <w:rStyle w:val="Hyperlink"/>
                <w:noProof/>
                <w:rtl/>
              </w:rPr>
              <w:t xml:space="preserve"> </w:t>
            </w:r>
            <w:r w:rsidR="00F43BDA" w:rsidRPr="001E44D1">
              <w:rPr>
                <w:rStyle w:val="Hyperlink"/>
                <w:rFonts w:hint="eastAsia"/>
                <w:noProof/>
                <w:rtl/>
              </w:rPr>
              <w:t>وان</w:t>
            </w:r>
            <w:r w:rsidR="00F43BDA" w:rsidRPr="001E44D1">
              <w:rPr>
                <w:rStyle w:val="Hyperlink"/>
                <w:noProof/>
                <w:rtl/>
              </w:rPr>
              <w:t xml:space="preserve"> </w:t>
            </w:r>
            <w:r w:rsidR="00F43BDA" w:rsidRPr="001E44D1">
              <w:rPr>
                <w:rStyle w:val="Hyperlink"/>
                <w:rFonts w:hint="eastAsia"/>
                <w:noProof/>
                <w:rtl/>
              </w:rPr>
              <w:t>قل</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Toc379712026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35</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27" w:history="1">
            <w:r w:rsidR="00F43BDA" w:rsidRPr="001E44D1">
              <w:rPr>
                <w:rStyle w:val="Hyperlink"/>
                <w:noProof/>
                <w:rtl/>
              </w:rPr>
              <w:t xml:space="preserve">13 -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استأجر</w:t>
            </w:r>
            <w:r w:rsidR="00F43BDA" w:rsidRPr="001E44D1">
              <w:rPr>
                <w:rStyle w:val="Hyperlink"/>
                <w:noProof/>
                <w:rtl/>
              </w:rPr>
              <w:t xml:space="preserve"> </w:t>
            </w:r>
            <w:r w:rsidR="00F43BDA" w:rsidRPr="001E44D1">
              <w:rPr>
                <w:rStyle w:val="Hyperlink"/>
                <w:rFonts w:hint="eastAsia"/>
                <w:noProof/>
                <w:rtl/>
              </w:rPr>
              <w:t>مسكنا</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أرضا</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سفينة،</w:t>
            </w:r>
            <w:r w:rsidR="00F43BDA" w:rsidRPr="001E44D1">
              <w:rPr>
                <w:rStyle w:val="Hyperlink"/>
                <w:noProof/>
                <w:rtl/>
              </w:rPr>
              <w:t xml:space="preserve"> </w:t>
            </w:r>
            <w:r w:rsidR="00F43BDA" w:rsidRPr="001E44D1">
              <w:rPr>
                <w:rStyle w:val="Hyperlink"/>
                <w:rFonts w:hint="eastAsia"/>
                <w:noProof/>
                <w:rtl/>
              </w:rPr>
              <w:t>وسكن</w:t>
            </w:r>
            <w:r w:rsidR="00F43BDA" w:rsidRPr="001E44D1">
              <w:rPr>
                <w:rStyle w:val="Hyperlink"/>
                <w:noProof/>
                <w:rtl/>
              </w:rPr>
              <w:t xml:space="preserve"> </w:t>
            </w:r>
            <w:r w:rsidR="00F43BDA" w:rsidRPr="001E44D1">
              <w:rPr>
                <w:rStyle w:val="Hyperlink"/>
                <w:rFonts w:hint="eastAsia"/>
                <w:noProof/>
                <w:rtl/>
              </w:rPr>
              <w:t>البعض</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انتفع</w:t>
            </w:r>
            <w:r w:rsidR="00F43BDA" w:rsidRPr="001E44D1">
              <w:rPr>
                <w:rStyle w:val="Hyperlink"/>
                <w:noProof/>
                <w:rtl/>
              </w:rPr>
              <w:t xml:space="preserve"> </w:t>
            </w:r>
            <w:r w:rsidR="00F43BDA" w:rsidRPr="001E44D1">
              <w:rPr>
                <w:rStyle w:val="Hyperlink"/>
                <w:rFonts w:hint="eastAsia"/>
                <w:noProof/>
                <w:rtl/>
              </w:rPr>
              <w:t>به،</w:t>
            </w:r>
            <w:r w:rsidR="00F43BDA" w:rsidRPr="001E44D1">
              <w:rPr>
                <w:rStyle w:val="Hyperlink"/>
                <w:noProof/>
                <w:rtl/>
              </w:rPr>
              <w:t xml:space="preserve"> </w:t>
            </w:r>
            <w:r w:rsidR="00F43BDA" w:rsidRPr="001E44D1">
              <w:rPr>
                <w:rStyle w:val="Hyperlink"/>
                <w:rFonts w:hint="eastAsia"/>
                <w:noProof/>
                <w:rtl/>
              </w:rPr>
              <w:t>جاز</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يؤجر</w:t>
            </w:r>
            <w:r w:rsidR="00F43BDA" w:rsidRPr="001E44D1">
              <w:rPr>
                <w:rStyle w:val="Hyperlink"/>
                <w:noProof/>
                <w:rtl/>
              </w:rPr>
              <w:t xml:space="preserve"> </w:t>
            </w:r>
            <w:r w:rsidR="00F43BDA" w:rsidRPr="001E44D1">
              <w:rPr>
                <w:rStyle w:val="Hyperlink"/>
                <w:rFonts w:hint="eastAsia"/>
                <w:noProof/>
                <w:rtl/>
              </w:rPr>
              <w:t>الباقي</w:t>
            </w:r>
            <w:r w:rsidR="00F43BDA" w:rsidRPr="001E44D1">
              <w:rPr>
                <w:rStyle w:val="Hyperlink"/>
                <w:noProof/>
                <w:rtl/>
              </w:rPr>
              <w:t xml:space="preserve"> </w:t>
            </w:r>
            <w:r w:rsidR="00F43BDA" w:rsidRPr="001E44D1">
              <w:rPr>
                <w:rStyle w:val="Hyperlink"/>
                <w:rFonts w:hint="eastAsia"/>
                <w:noProof/>
                <w:rtl/>
              </w:rPr>
              <w:t>بأكثر</w:t>
            </w:r>
            <w:r w:rsidR="00F43BDA" w:rsidRPr="001E44D1">
              <w:rPr>
                <w:rStyle w:val="Hyperlink"/>
                <w:noProof/>
                <w:rtl/>
              </w:rPr>
              <w:t xml:space="preserve"> </w:t>
            </w:r>
            <w:r w:rsidR="00F43BDA" w:rsidRPr="001E44D1">
              <w:rPr>
                <w:rStyle w:val="Hyperlink"/>
                <w:rFonts w:hint="eastAsia"/>
                <w:noProof/>
                <w:rtl/>
              </w:rPr>
              <w:t>مال</w:t>
            </w:r>
            <w:r w:rsidR="00F43BDA" w:rsidRPr="001E44D1">
              <w:rPr>
                <w:rStyle w:val="Hyperlink"/>
                <w:noProof/>
                <w:rtl/>
              </w:rPr>
              <w:t xml:space="preserve"> </w:t>
            </w:r>
            <w:r w:rsidR="00F43BDA" w:rsidRPr="001E44D1">
              <w:rPr>
                <w:rStyle w:val="Hyperlink"/>
                <w:rFonts w:hint="eastAsia"/>
                <w:noProof/>
                <w:rtl/>
              </w:rPr>
              <w:t>الإجارة</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بجميعه،</w:t>
            </w:r>
            <w:r w:rsidR="00F43BDA" w:rsidRPr="001E44D1">
              <w:rPr>
                <w:rStyle w:val="Hyperlink"/>
                <w:noProof/>
                <w:rtl/>
              </w:rPr>
              <w:t xml:space="preserve"> </w:t>
            </w:r>
            <w:r w:rsidR="00F43BDA" w:rsidRPr="001E44D1">
              <w:rPr>
                <w:rStyle w:val="Hyperlink"/>
                <w:rFonts w:hint="eastAsia"/>
                <w:noProof/>
                <w:rtl/>
              </w:rPr>
              <w:t>لا</w:t>
            </w:r>
            <w:r w:rsidR="00F43BDA" w:rsidRPr="001E44D1">
              <w:rPr>
                <w:rStyle w:val="Hyperlink"/>
                <w:noProof/>
                <w:rtl/>
              </w:rPr>
              <w:t xml:space="preserve"> </w:t>
            </w:r>
            <w:r w:rsidR="00F43BDA" w:rsidRPr="001E44D1">
              <w:rPr>
                <w:rStyle w:val="Hyperlink"/>
                <w:rFonts w:hint="eastAsia"/>
                <w:noProof/>
                <w:rtl/>
              </w:rPr>
              <w:t>بأكثر</w:t>
            </w:r>
            <w:r w:rsidR="00F43BDA" w:rsidRPr="001E44D1">
              <w:rPr>
                <w:rStyle w:val="Hyperlink"/>
                <w:noProof/>
                <w:rtl/>
              </w:rPr>
              <w:t xml:space="preserve"> </w:t>
            </w:r>
            <w:r w:rsidR="00F43BDA" w:rsidRPr="001E44D1">
              <w:rPr>
                <w:rStyle w:val="Hyperlink"/>
                <w:rFonts w:hint="eastAsia"/>
                <w:noProof/>
                <w:rtl/>
              </w:rPr>
              <w:t>منه</w:t>
            </w:r>
            <w:r w:rsidR="00F43BDA" w:rsidRPr="001E44D1">
              <w:rPr>
                <w:rStyle w:val="Hyperlink"/>
                <w:noProof/>
                <w:rtl/>
              </w:rPr>
              <w:t xml:space="preserve"> </w:t>
            </w:r>
            <w:r w:rsidR="00F43BDA" w:rsidRPr="001E44D1">
              <w:rPr>
                <w:rStyle w:val="Hyperlink"/>
                <w:rFonts w:hint="eastAsia"/>
                <w:noProof/>
                <w:rtl/>
              </w:rPr>
              <w:t>إلا</w:t>
            </w:r>
            <w:r w:rsidR="00F43BDA" w:rsidRPr="001E44D1">
              <w:rPr>
                <w:rStyle w:val="Hyperlink"/>
                <w:noProof/>
                <w:rtl/>
              </w:rPr>
              <w:t xml:space="preserve"> </w:t>
            </w:r>
            <w:r w:rsidR="00F43BDA" w:rsidRPr="001E44D1">
              <w:rPr>
                <w:rStyle w:val="Hyperlink"/>
                <w:rFonts w:hint="eastAsia"/>
                <w:noProof/>
                <w:rtl/>
              </w:rPr>
              <w:t>إذا</w:t>
            </w:r>
            <w:r w:rsidR="00F43BDA" w:rsidRPr="001E44D1">
              <w:rPr>
                <w:rStyle w:val="Hyperlink"/>
                <w:noProof/>
                <w:rtl/>
              </w:rPr>
              <w:t xml:space="preserve"> </w:t>
            </w:r>
            <w:r w:rsidR="00F43BDA" w:rsidRPr="001E44D1">
              <w:rPr>
                <w:rStyle w:val="Hyperlink"/>
                <w:rFonts w:hint="eastAsia"/>
                <w:noProof/>
                <w:rtl/>
              </w:rPr>
              <w:t>أحدث</w:t>
            </w:r>
            <w:r w:rsidR="00F43BDA" w:rsidRPr="001E44D1">
              <w:rPr>
                <w:rStyle w:val="Hyperlink"/>
                <w:noProof/>
                <w:rtl/>
              </w:rPr>
              <w:t xml:space="preserve"> </w:t>
            </w:r>
            <w:r w:rsidR="00F43BDA" w:rsidRPr="001E44D1">
              <w:rPr>
                <w:rStyle w:val="Hyperlink"/>
                <w:rFonts w:hint="eastAsia"/>
                <w:noProof/>
                <w:rtl/>
              </w:rPr>
              <w:t>فيه</w:t>
            </w:r>
            <w:r w:rsidR="00F43BDA" w:rsidRPr="001E44D1">
              <w:rPr>
                <w:rStyle w:val="Hyperlink"/>
                <w:noProof/>
                <w:rtl/>
              </w:rPr>
              <w:t xml:space="preserve"> </w:t>
            </w:r>
            <w:r w:rsidR="00F43BDA" w:rsidRPr="001E44D1">
              <w:rPr>
                <w:rStyle w:val="Hyperlink"/>
                <w:rFonts w:hint="eastAsia"/>
                <w:noProof/>
                <w:rtl/>
              </w:rPr>
              <w:t>شيئا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Toc379712027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35</w:t>
            </w:r>
            <w:r>
              <w:rPr>
                <w:rStyle w:val="Hyperlink"/>
                <w:noProof/>
                <w:rtl/>
              </w:rPr>
              <w:fldChar w:fldCharType="end"/>
            </w:r>
          </w:hyperlink>
        </w:p>
        <w:p w:rsidR="009404BA" w:rsidRDefault="009404BA" w:rsidP="001659D2">
          <w:pPr>
            <w:pStyle w:val="libNormal"/>
            <w:rPr>
              <w:rStyle w:val="Hyperlink"/>
              <w:noProof/>
              <w:rtl/>
            </w:rPr>
          </w:pPr>
          <w:r>
            <w:rPr>
              <w:rStyle w:val="Hyperlink"/>
              <w:noProof/>
              <w:rtl/>
            </w:rPr>
            <w:br w:type="page"/>
          </w:r>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28" w:history="1">
            <w:r w:rsidR="00F43BDA" w:rsidRPr="001E44D1">
              <w:rPr>
                <w:rStyle w:val="Hyperlink"/>
                <w:noProof/>
                <w:rtl/>
              </w:rPr>
              <w:t xml:space="preserve">14 -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ان</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تقبل</w:t>
            </w:r>
            <w:r w:rsidR="00F43BDA" w:rsidRPr="001E44D1">
              <w:rPr>
                <w:rStyle w:val="Hyperlink"/>
                <w:noProof/>
                <w:rtl/>
              </w:rPr>
              <w:t xml:space="preserve"> </w:t>
            </w:r>
            <w:r w:rsidR="00F43BDA" w:rsidRPr="001E44D1">
              <w:rPr>
                <w:rStyle w:val="Hyperlink"/>
                <w:rFonts w:hint="eastAsia"/>
                <w:noProof/>
                <w:rtl/>
              </w:rPr>
              <w:t>بعمل</w:t>
            </w:r>
            <w:r w:rsidR="00F43BDA" w:rsidRPr="001E44D1">
              <w:rPr>
                <w:rStyle w:val="Hyperlink"/>
                <w:noProof/>
                <w:rtl/>
              </w:rPr>
              <w:t xml:space="preserve"> </w:t>
            </w:r>
            <w:r w:rsidR="00F43BDA" w:rsidRPr="001E44D1">
              <w:rPr>
                <w:rStyle w:val="Hyperlink"/>
                <w:rFonts w:hint="eastAsia"/>
                <w:noProof/>
                <w:rtl/>
              </w:rPr>
              <w:t>لم</w:t>
            </w:r>
            <w:r w:rsidR="00F43BDA" w:rsidRPr="001E44D1">
              <w:rPr>
                <w:rStyle w:val="Hyperlink"/>
                <w:noProof/>
                <w:rtl/>
              </w:rPr>
              <w:t xml:space="preserve"> </w:t>
            </w:r>
            <w:r w:rsidR="00F43BDA" w:rsidRPr="001E44D1">
              <w:rPr>
                <w:rStyle w:val="Hyperlink"/>
                <w:rFonts w:hint="eastAsia"/>
                <w:noProof/>
                <w:rtl/>
              </w:rPr>
              <w:t>يجز</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يقبله</w:t>
            </w:r>
            <w:r w:rsidR="00F43BDA" w:rsidRPr="001E44D1">
              <w:rPr>
                <w:rStyle w:val="Hyperlink"/>
                <w:noProof/>
                <w:rtl/>
              </w:rPr>
              <w:t xml:space="preserve"> </w:t>
            </w:r>
            <w:r w:rsidR="00F43BDA" w:rsidRPr="001E44D1">
              <w:rPr>
                <w:rStyle w:val="Hyperlink"/>
                <w:rFonts w:hint="eastAsia"/>
                <w:noProof/>
                <w:rtl/>
              </w:rPr>
              <w:t>غيره</w:t>
            </w:r>
            <w:r w:rsidR="00F43BDA" w:rsidRPr="001E44D1">
              <w:rPr>
                <w:rStyle w:val="Hyperlink"/>
                <w:noProof/>
                <w:rtl/>
              </w:rPr>
              <w:t xml:space="preserve"> </w:t>
            </w:r>
            <w:r w:rsidR="00F43BDA" w:rsidRPr="001E44D1">
              <w:rPr>
                <w:rStyle w:val="Hyperlink"/>
                <w:rFonts w:hint="eastAsia"/>
                <w:noProof/>
                <w:rtl/>
              </w:rPr>
              <w:t>بنقيصة،</w:t>
            </w:r>
            <w:r w:rsidR="00F43BDA" w:rsidRPr="001E44D1">
              <w:rPr>
                <w:rStyle w:val="Hyperlink"/>
                <w:noProof/>
                <w:rtl/>
              </w:rPr>
              <w:t xml:space="preserve"> </w:t>
            </w:r>
            <w:r w:rsidR="00F43BDA" w:rsidRPr="001E44D1">
              <w:rPr>
                <w:rStyle w:val="Hyperlink"/>
                <w:rFonts w:hint="eastAsia"/>
                <w:noProof/>
                <w:rtl/>
              </w:rPr>
              <w:t>إلا</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يعمل</w:t>
            </w:r>
            <w:r w:rsidR="00F43BDA" w:rsidRPr="001E44D1">
              <w:rPr>
                <w:rStyle w:val="Hyperlink"/>
                <w:noProof/>
                <w:rtl/>
              </w:rPr>
              <w:t xml:space="preserve"> </w:t>
            </w:r>
            <w:r w:rsidR="00F43BDA" w:rsidRPr="001E44D1">
              <w:rPr>
                <w:rStyle w:val="Hyperlink"/>
                <w:rFonts w:hint="eastAsia"/>
                <w:noProof/>
                <w:rtl/>
              </w:rPr>
              <w:t>فيه</w:t>
            </w:r>
            <w:r w:rsidR="00F43BDA" w:rsidRPr="001E44D1">
              <w:rPr>
                <w:rStyle w:val="Hyperlink"/>
                <w:noProof/>
                <w:rtl/>
              </w:rPr>
              <w:t xml:space="preserve"> </w:t>
            </w:r>
            <w:r w:rsidR="00F43BDA" w:rsidRPr="001E44D1">
              <w:rPr>
                <w:rStyle w:val="Hyperlink"/>
                <w:rFonts w:hint="eastAsia"/>
                <w:noProof/>
                <w:rtl/>
              </w:rPr>
              <w:t>شيئا،</w:t>
            </w:r>
            <w:r w:rsidR="00F43BDA" w:rsidRPr="001E44D1">
              <w:rPr>
                <w:rStyle w:val="Hyperlink"/>
                <w:noProof/>
                <w:rtl/>
              </w:rPr>
              <w:t xml:space="preserve"> </w:t>
            </w:r>
            <w:r w:rsidR="00F43BDA" w:rsidRPr="001E44D1">
              <w:rPr>
                <w:rStyle w:val="Hyperlink"/>
                <w:rFonts w:hint="eastAsia"/>
                <w:noProof/>
                <w:rtl/>
              </w:rPr>
              <w:t>ويجوز</w:t>
            </w:r>
            <w:r w:rsidR="00F43BDA" w:rsidRPr="001E44D1">
              <w:rPr>
                <w:rStyle w:val="Hyperlink"/>
                <w:noProof/>
                <w:rtl/>
              </w:rPr>
              <w:t xml:space="preserve"> </w:t>
            </w:r>
            <w:r w:rsidR="00F43BDA" w:rsidRPr="001E44D1">
              <w:rPr>
                <w:rStyle w:val="Hyperlink"/>
                <w:rFonts w:hint="eastAsia"/>
                <w:noProof/>
                <w:rtl/>
              </w:rPr>
              <w:t>طلب</w:t>
            </w:r>
            <w:r w:rsidR="00F43BDA" w:rsidRPr="001E44D1">
              <w:rPr>
                <w:rStyle w:val="Hyperlink"/>
                <w:noProof/>
                <w:rtl/>
              </w:rPr>
              <w:t xml:space="preserve"> </w:t>
            </w:r>
            <w:r w:rsidR="00F43BDA" w:rsidRPr="001E44D1">
              <w:rPr>
                <w:rStyle w:val="Hyperlink"/>
                <w:rFonts w:hint="eastAsia"/>
                <w:noProof/>
                <w:rtl/>
              </w:rPr>
              <w:t>الوضيعة</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المتقبل</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Toc379712028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36</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29" w:history="1">
            <w:r w:rsidR="00F43BDA" w:rsidRPr="001E44D1">
              <w:rPr>
                <w:rStyle w:val="Hyperlink"/>
                <w:noProof/>
                <w:rtl/>
              </w:rPr>
              <w:t xml:space="preserve">15 -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جواز</w:t>
            </w:r>
            <w:r w:rsidR="00F43BDA" w:rsidRPr="001E44D1">
              <w:rPr>
                <w:rStyle w:val="Hyperlink"/>
                <w:noProof/>
                <w:rtl/>
              </w:rPr>
              <w:t xml:space="preserve"> </w:t>
            </w:r>
            <w:r w:rsidR="00F43BDA" w:rsidRPr="001E44D1">
              <w:rPr>
                <w:rStyle w:val="Hyperlink"/>
                <w:rFonts w:hint="eastAsia"/>
                <w:noProof/>
                <w:rtl/>
              </w:rPr>
              <w:t>إجارة</w:t>
            </w:r>
            <w:r w:rsidR="00F43BDA" w:rsidRPr="001E44D1">
              <w:rPr>
                <w:rStyle w:val="Hyperlink"/>
                <w:noProof/>
                <w:rtl/>
              </w:rPr>
              <w:t xml:space="preserve"> </w:t>
            </w:r>
            <w:r w:rsidR="00F43BDA" w:rsidRPr="001E44D1">
              <w:rPr>
                <w:rStyle w:val="Hyperlink"/>
                <w:rFonts w:hint="eastAsia"/>
                <w:noProof/>
                <w:rtl/>
              </w:rPr>
              <w:t>الأرض</w:t>
            </w:r>
            <w:r w:rsidR="00F43BDA" w:rsidRPr="001E44D1">
              <w:rPr>
                <w:rStyle w:val="Hyperlink"/>
                <w:noProof/>
                <w:rtl/>
              </w:rPr>
              <w:t xml:space="preserve"> </w:t>
            </w:r>
            <w:r w:rsidR="00F43BDA" w:rsidRPr="001E44D1">
              <w:rPr>
                <w:rStyle w:val="Hyperlink"/>
                <w:rFonts w:hint="eastAsia"/>
                <w:noProof/>
                <w:rtl/>
              </w:rPr>
              <w:t>للزراعة</w:t>
            </w:r>
            <w:r w:rsidR="00F43BDA" w:rsidRPr="001E44D1">
              <w:rPr>
                <w:rStyle w:val="Hyperlink"/>
                <w:noProof/>
                <w:rtl/>
              </w:rPr>
              <w:t xml:space="preserve"> </w:t>
            </w:r>
            <w:r w:rsidR="00F43BDA" w:rsidRPr="001E44D1">
              <w:rPr>
                <w:rStyle w:val="Hyperlink"/>
                <w:rFonts w:hint="eastAsia"/>
                <w:noProof/>
                <w:rtl/>
              </w:rPr>
              <w:t>بالذهب</w:t>
            </w:r>
            <w:r w:rsidR="00F43BDA" w:rsidRPr="001E44D1">
              <w:rPr>
                <w:rStyle w:val="Hyperlink"/>
                <w:noProof/>
                <w:rtl/>
              </w:rPr>
              <w:t xml:space="preserve"> </w:t>
            </w:r>
            <w:r w:rsidR="00F43BDA" w:rsidRPr="001E44D1">
              <w:rPr>
                <w:rStyle w:val="Hyperlink"/>
                <w:rFonts w:hint="eastAsia"/>
                <w:noProof/>
                <w:rtl/>
              </w:rPr>
              <w:t>والفضة،</w:t>
            </w:r>
            <w:r w:rsidR="00F43BDA" w:rsidRPr="001E44D1">
              <w:rPr>
                <w:rStyle w:val="Hyperlink"/>
                <w:noProof/>
                <w:rtl/>
              </w:rPr>
              <w:t xml:space="preserve"> </w:t>
            </w:r>
            <w:r w:rsidR="00F43BDA" w:rsidRPr="001E44D1">
              <w:rPr>
                <w:rStyle w:val="Hyperlink"/>
                <w:rFonts w:hint="eastAsia"/>
                <w:noProof/>
                <w:rtl/>
              </w:rPr>
              <w:t>وحكم</w:t>
            </w:r>
            <w:r w:rsidR="00F43BDA" w:rsidRPr="001E44D1">
              <w:rPr>
                <w:rStyle w:val="Hyperlink"/>
                <w:noProof/>
                <w:rtl/>
              </w:rPr>
              <w:t xml:space="preserve"> </w:t>
            </w:r>
            <w:r w:rsidR="00F43BDA" w:rsidRPr="001E44D1">
              <w:rPr>
                <w:rStyle w:val="Hyperlink"/>
                <w:rFonts w:hint="eastAsia"/>
                <w:noProof/>
                <w:rtl/>
              </w:rPr>
              <w:t>اجارتها</w:t>
            </w:r>
            <w:r w:rsidR="00F43BDA" w:rsidRPr="001E44D1">
              <w:rPr>
                <w:rStyle w:val="Hyperlink"/>
                <w:noProof/>
                <w:rtl/>
              </w:rPr>
              <w:t xml:space="preserve"> </w:t>
            </w:r>
            <w:r w:rsidR="00F43BDA" w:rsidRPr="001E44D1">
              <w:rPr>
                <w:rStyle w:val="Hyperlink"/>
                <w:rFonts w:hint="eastAsia"/>
                <w:noProof/>
                <w:rtl/>
              </w:rPr>
              <w:t>بالحنطة</w:t>
            </w:r>
            <w:r w:rsidR="00F43BDA" w:rsidRPr="001E44D1">
              <w:rPr>
                <w:rStyle w:val="Hyperlink"/>
                <w:noProof/>
                <w:rtl/>
              </w:rPr>
              <w:t xml:space="preserve"> </w:t>
            </w:r>
            <w:r w:rsidR="00F43BDA" w:rsidRPr="001E44D1">
              <w:rPr>
                <w:rStyle w:val="Hyperlink"/>
                <w:rFonts w:hint="eastAsia"/>
                <w:noProof/>
                <w:rtl/>
              </w:rPr>
              <w:t>والشعير</w:t>
            </w:r>
            <w:r w:rsidR="00F43BDA" w:rsidRPr="001E44D1">
              <w:rPr>
                <w:rStyle w:val="Hyperlink"/>
                <w:noProof/>
                <w:rtl/>
              </w:rPr>
              <w:t xml:space="preserve"> </w:t>
            </w:r>
            <w:r w:rsidR="00F43BDA" w:rsidRPr="001E44D1">
              <w:rPr>
                <w:rStyle w:val="Hyperlink"/>
                <w:rFonts w:hint="eastAsia"/>
                <w:noProof/>
                <w:rtl/>
              </w:rPr>
              <w:t>ونحوها،</w:t>
            </w:r>
            <w:r w:rsidR="00F43BDA" w:rsidRPr="001E44D1">
              <w:rPr>
                <w:rStyle w:val="Hyperlink"/>
                <w:noProof/>
                <w:rtl/>
              </w:rPr>
              <w:t xml:space="preserve"> </w:t>
            </w:r>
            <w:r w:rsidR="00F43BDA" w:rsidRPr="001E44D1">
              <w:rPr>
                <w:rStyle w:val="Hyperlink"/>
                <w:rFonts w:hint="eastAsia"/>
                <w:noProof/>
                <w:rtl/>
              </w:rPr>
              <w:t>منها</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مطلقا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Toc379712029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36</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30" w:history="1">
            <w:r w:rsidR="00F43BDA" w:rsidRPr="001E44D1">
              <w:rPr>
                <w:rStyle w:val="Hyperlink"/>
                <w:noProof/>
                <w:rtl/>
              </w:rPr>
              <w:t xml:space="preserve">16 -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ان</w:t>
            </w:r>
            <w:r w:rsidR="00F43BDA" w:rsidRPr="001E44D1">
              <w:rPr>
                <w:rStyle w:val="Hyperlink"/>
                <w:noProof/>
                <w:rtl/>
              </w:rPr>
              <w:t xml:space="preserve"> </w:t>
            </w:r>
            <w:r w:rsidR="00F43BDA" w:rsidRPr="001E44D1">
              <w:rPr>
                <w:rStyle w:val="Hyperlink"/>
                <w:rFonts w:hint="eastAsia"/>
                <w:noProof/>
                <w:rtl/>
              </w:rPr>
              <w:t>الصانع</w:t>
            </w:r>
            <w:r w:rsidR="00F43BDA" w:rsidRPr="001E44D1">
              <w:rPr>
                <w:rStyle w:val="Hyperlink"/>
                <w:noProof/>
                <w:rtl/>
              </w:rPr>
              <w:t xml:space="preserve"> </w:t>
            </w:r>
            <w:r w:rsidR="00F43BDA" w:rsidRPr="001E44D1">
              <w:rPr>
                <w:rStyle w:val="Hyperlink"/>
                <w:rFonts w:hint="eastAsia"/>
                <w:noProof/>
                <w:rtl/>
              </w:rPr>
              <w:t>إذا</w:t>
            </w:r>
            <w:r w:rsidR="00F43BDA" w:rsidRPr="001E44D1">
              <w:rPr>
                <w:rStyle w:val="Hyperlink"/>
                <w:noProof/>
                <w:rtl/>
              </w:rPr>
              <w:t xml:space="preserve"> </w:t>
            </w:r>
            <w:r w:rsidR="00F43BDA" w:rsidRPr="001E44D1">
              <w:rPr>
                <w:rStyle w:val="Hyperlink"/>
                <w:rFonts w:hint="eastAsia"/>
                <w:noProof/>
                <w:rtl/>
              </w:rPr>
              <w:t>أفسد</w:t>
            </w:r>
            <w:r w:rsidR="00F43BDA" w:rsidRPr="001E44D1">
              <w:rPr>
                <w:rStyle w:val="Hyperlink"/>
                <w:noProof/>
                <w:rtl/>
              </w:rPr>
              <w:t xml:space="preserve"> </w:t>
            </w:r>
            <w:r w:rsidR="00F43BDA" w:rsidRPr="001E44D1">
              <w:rPr>
                <w:rStyle w:val="Hyperlink"/>
                <w:rFonts w:hint="eastAsia"/>
                <w:noProof/>
                <w:rtl/>
              </w:rPr>
              <w:t>متاعا</w:t>
            </w:r>
            <w:r w:rsidR="00F43BDA" w:rsidRPr="001E44D1">
              <w:rPr>
                <w:rStyle w:val="Hyperlink"/>
                <w:noProof/>
                <w:rtl/>
              </w:rPr>
              <w:t xml:space="preserve"> </w:t>
            </w:r>
            <w:r w:rsidR="00F43BDA" w:rsidRPr="001E44D1">
              <w:rPr>
                <w:rStyle w:val="Hyperlink"/>
                <w:rFonts w:hint="eastAsia"/>
                <w:noProof/>
                <w:rtl/>
              </w:rPr>
              <w:t>ضمنه،</w:t>
            </w:r>
            <w:r w:rsidR="00F43BDA" w:rsidRPr="001E44D1">
              <w:rPr>
                <w:rStyle w:val="Hyperlink"/>
                <w:noProof/>
                <w:rtl/>
              </w:rPr>
              <w:t xml:space="preserve"> </w:t>
            </w:r>
            <w:r w:rsidR="00F43BDA" w:rsidRPr="001E44D1">
              <w:rPr>
                <w:rStyle w:val="Hyperlink"/>
                <w:rFonts w:hint="eastAsia"/>
                <w:noProof/>
                <w:rtl/>
              </w:rPr>
              <w:t>كالغسال</w:t>
            </w:r>
            <w:r w:rsidR="00F43BDA" w:rsidRPr="001E44D1">
              <w:rPr>
                <w:rStyle w:val="Hyperlink"/>
                <w:noProof/>
                <w:rtl/>
              </w:rPr>
              <w:t xml:space="preserve"> </w:t>
            </w:r>
            <w:r w:rsidR="00F43BDA" w:rsidRPr="001E44D1">
              <w:rPr>
                <w:rStyle w:val="Hyperlink"/>
                <w:rFonts w:hint="eastAsia"/>
                <w:noProof/>
                <w:rtl/>
              </w:rPr>
              <w:t>والصباغ</w:t>
            </w:r>
            <w:r w:rsidR="00F43BDA" w:rsidRPr="001E44D1">
              <w:rPr>
                <w:rStyle w:val="Hyperlink"/>
                <w:noProof/>
                <w:rtl/>
              </w:rPr>
              <w:t xml:space="preserve"> </w:t>
            </w:r>
            <w:r w:rsidR="00F43BDA" w:rsidRPr="001E44D1">
              <w:rPr>
                <w:rStyle w:val="Hyperlink"/>
                <w:rFonts w:hint="eastAsia"/>
                <w:noProof/>
                <w:rtl/>
              </w:rPr>
              <w:t>والقصار</w:t>
            </w:r>
            <w:r w:rsidR="00F43BDA" w:rsidRPr="001E44D1">
              <w:rPr>
                <w:rStyle w:val="Hyperlink"/>
                <w:noProof/>
                <w:rtl/>
              </w:rPr>
              <w:t xml:space="preserve"> </w:t>
            </w:r>
            <w:r w:rsidR="00F43BDA" w:rsidRPr="001E44D1">
              <w:rPr>
                <w:rStyle w:val="Hyperlink"/>
                <w:rFonts w:hint="eastAsia"/>
                <w:noProof/>
                <w:rtl/>
              </w:rPr>
              <w:t>والصائغ</w:t>
            </w:r>
            <w:r w:rsidR="00F43BDA" w:rsidRPr="001E44D1">
              <w:rPr>
                <w:rStyle w:val="Hyperlink"/>
                <w:noProof/>
                <w:rtl/>
              </w:rPr>
              <w:t xml:space="preserve"> </w:t>
            </w:r>
            <w:r w:rsidR="00F43BDA" w:rsidRPr="001E44D1">
              <w:rPr>
                <w:rStyle w:val="Hyperlink"/>
                <w:rFonts w:hint="eastAsia"/>
                <w:noProof/>
                <w:rtl/>
              </w:rPr>
              <w:t>والبيطار</w:t>
            </w:r>
            <w:r w:rsidR="00F43BDA" w:rsidRPr="001E44D1">
              <w:rPr>
                <w:rStyle w:val="Hyperlink"/>
                <w:noProof/>
                <w:rtl/>
              </w:rPr>
              <w:t xml:space="preserve"> </w:t>
            </w:r>
            <w:r w:rsidR="00F43BDA" w:rsidRPr="001E44D1">
              <w:rPr>
                <w:rStyle w:val="Hyperlink"/>
                <w:rFonts w:hint="eastAsia"/>
                <w:noProof/>
                <w:rtl/>
              </w:rPr>
              <w:t>والدلال</w:t>
            </w:r>
            <w:r w:rsidR="00F43BDA" w:rsidRPr="001E44D1">
              <w:rPr>
                <w:rStyle w:val="Hyperlink"/>
                <w:noProof/>
                <w:rtl/>
              </w:rPr>
              <w:t xml:space="preserve"> </w:t>
            </w:r>
            <w:r w:rsidR="00F43BDA" w:rsidRPr="001E44D1">
              <w:rPr>
                <w:rStyle w:val="Hyperlink"/>
                <w:rFonts w:hint="eastAsia"/>
                <w:noProof/>
                <w:rtl/>
              </w:rPr>
              <w:t>ونحوهم،</w:t>
            </w:r>
            <w:r w:rsidR="00F43BDA" w:rsidRPr="001E44D1">
              <w:rPr>
                <w:rStyle w:val="Hyperlink"/>
                <w:noProof/>
                <w:rtl/>
              </w:rPr>
              <w:t xml:space="preserve"> </w:t>
            </w:r>
            <w:r w:rsidR="00F43BDA" w:rsidRPr="001E44D1">
              <w:rPr>
                <w:rStyle w:val="Hyperlink"/>
                <w:rFonts w:hint="eastAsia"/>
                <w:noProof/>
                <w:rtl/>
              </w:rPr>
              <w:t>وكذا</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لم</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يتلف</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أيديهم</w:t>
            </w:r>
            <w:r w:rsidR="00F43BDA" w:rsidRPr="001E44D1">
              <w:rPr>
                <w:rStyle w:val="Hyperlink"/>
                <w:noProof/>
                <w:rtl/>
              </w:rPr>
              <w:t xml:space="preserve"> </w:t>
            </w:r>
            <w:r w:rsidR="00F43BDA" w:rsidRPr="001E44D1">
              <w:rPr>
                <w:rStyle w:val="Hyperlink"/>
                <w:rFonts w:hint="eastAsia"/>
                <w:noProof/>
                <w:rtl/>
              </w:rPr>
              <w:t>إذا</w:t>
            </w:r>
            <w:r w:rsidR="00F43BDA" w:rsidRPr="001E44D1">
              <w:rPr>
                <w:rStyle w:val="Hyperlink"/>
                <w:noProof/>
                <w:rtl/>
              </w:rPr>
              <w:t xml:space="preserve"> </w:t>
            </w:r>
            <w:r w:rsidR="00F43BDA" w:rsidRPr="001E44D1">
              <w:rPr>
                <w:rStyle w:val="Hyperlink"/>
                <w:rFonts w:hint="eastAsia"/>
                <w:noProof/>
                <w:rtl/>
              </w:rPr>
              <w:t>فرطوا</w:t>
            </w:r>
            <w:r w:rsidR="00F43BDA" w:rsidRPr="001E44D1">
              <w:rPr>
                <w:rStyle w:val="Hyperlink"/>
                <w:noProof/>
                <w:rtl/>
              </w:rPr>
              <w:t xml:space="preserve"> </w:t>
            </w:r>
            <w:r w:rsidR="00F43BDA" w:rsidRPr="001E44D1">
              <w:rPr>
                <w:rStyle w:val="Hyperlink"/>
                <w:rFonts w:hint="eastAsia"/>
                <w:noProof/>
                <w:rtl/>
              </w:rPr>
              <w:t>أكانوا</w:t>
            </w:r>
            <w:r w:rsidR="00F43BDA" w:rsidRPr="001E44D1">
              <w:rPr>
                <w:rStyle w:val="Hyperlink"/>
                <w:noProof/>
                <w:rtl/>
              </w:rPr>
              <w:t xml:space="preserve"> </w:t>
            </w:r>
            <w:r w:rsidR="00F43BDA" w:rsidRPr="001E44D1">
              <w:rPr>
                <w:rStyle w:val="Hyperlink"/>
                <w:rFonts w:hint="eastAsia"/>
                <w:noProof/>
                <w:rtl/>
              </w:rPr>
              <w:t>متهمين</w:t>
            </w:r>
            <w:r w:rsidR="00F43BDA" w:rsidRPr="001E44D1">
              <w:rPr>
                <w:rStyle w:val="Hyperlink"/>
                <w:noProof/>
                <w:rtl/>
              </w:rPr>
              <w:t xml:space="preserve"> </w:t>
            </w:r>
            <w:r w:rsidR="00F43BDA" w:rsidRPr="001E44D1">
              <w:rPr>
                <w:rStyle w:val="Hyperlink"/>
                <w:rFonts w:hint="eastAsia"/>
                <w:noProof/>
                <w:rtl/>
              </w:rPr>
              <w:t>ولم</w:t>
            </w:r>
            <w:r w:rsidR="00F43BDA" w:rsidRPr="001E44D1">
              <w:rPr>
                <w:rStyle w:val="Hyperlink"/>
                <w:noProof/>
                <w:rtl/>
              </w:rPr>
              <w:t xml:space="preserve"> </w:t>
            </w:r>
            <w:r w:rsidR="00F43BDA" w:rsidRPr="001E44D1">
              <w:rPr>
                <w:rStyle w:val="Hyperlink"/>
                <w:rFonts w:hint="eastAsia"/>
                <w:noProof/>
                <w:rtl/>
              </w:rPr>
              <w:t>يحلفوا،</w:t>
            </w:r>
            <w:r w:rsidR="00F43BDA" w:rsidRPr="001E44D1">
              <w:rPr>
                <w:rStyle w:val="Hyperlink"/>
                <w:noProof/>
                <w:rtl/>
              </w:rPr>
              <w:t xml:space="preserve"> </w:t>
            </w:r>
            <w:r w:rsidR="00F43BDA" w:rsidRPr="001E44D1">
              <w:rPr>
                <w:rStyle w:val="Hyperlink"/>
                <w:rFonts w:hint="eastAsia"/>
                <w:noProof/>
                <w:rtl/>
              </w:rPr>
              <w:t>وحكم</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لو</w:t>
            </w:r>
            <w:r w:rsidR="00F43BDA" w:rsidRPr="001E44D1">
              <w:rPr>
                <w:rStyle w:val="Hyperlink"/>
                <w:noProof/>
                <w:rtl/>
              </w:rPr>
              <w:t xml:space="preserve"> </w:t>
            </w:r>
            <w:r w:rsidR="00F43BDA" w:rsidRPr="001E44D1">
              <w:rPr>
                <w:rStyle w:val="Hyperlink"/>
                <w:rFonts w:hint="eastAsia"/>
                <w:noProof/>
                <w:rtl/>
              </w:rPr>
              <w:t>دفعوا</w:t>
            </w:r>
            <w:r w:rsidR="00F43BDA" w:rsidRPr="001E44D1">
              <w:rPr>
                <w:rStyle w:val="Hyperlink"/>
                <w:noProof/>
                <w:rtl/>
              </w:rPr>
              <w:t xml:space="preserve"> </w:t>
            </w:r>
            <w:r w:rsidR="00F43BDA" w:rsidRPr="001E44D1">
              <w:rPr>
                <w:rStyle w:val="Hyperlink"/>
                <w:rFonts w:hint="eastAsia"/>
                <w:noProof/>
                <w:rtl/>
              </w:rPr>
              <w:t>المتاع</w:t>
            </w:r>
            <w:r w:rsidR="00F43BDA" w:rsidRPr="001E44D1">
              <w:rPr>
                <w:rStyle w:val="Hyperlink"/>
                <w:noProof/>
                <w:rtl/>
              </w:rPr>
              <w:t xml:space="preserve"> </w:t>
            </w:r>
            <w:r w:rsidR="00F43BDA" w:rsidRPr="001E44D1">
              <w:rPr>
                <w:rStyle w:val="Hyperlink"/>
                <w:rFonts w:hint="eastAsia"/>
                <w:noProof/>
                <w:rtl/>
              </w:rPr>
              <w:t>إلى</w:t>
            </w:r>
            <w:r w:rsidR="00F43BDA" w:rsidRPr="001E44D1">
              <w:rPr>
                <w:rStyle w:val="Hyperlink"/>
                <w:noProof/>
                <w:rtl/>
              </w:rPr>
              <w:t xml:space="preserve"> </w:t>
            </w:r>
            <w:r w:rsidR="00F43BDA" w:rsidRPr="001E44D1">
              <w:rPr>
                <w:rStyle w:val="Hyperlink"/>
                <w:rFonts w:hint="eastAsia"/>
                <w:noProof/>
                <w:rtl/>
              </w:rPr>
              <w:t>الغير</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Toc379712030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37</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31" w:history="1">
            <w:r w:rsidR="00F43BDA" w:rsidRPr="001E44D1">
              <w:rPr>
                <w:rStyle w:val="Hyperlink"/>
                <w:noProof/>
                <w:rtl/>
              </w:rPr>
              <w:t xml:space="preserve">17 -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ثبوت</w:t>
            </w:r>
            <w:r w:rsidR="00F43BDA" w:rsidRPr="001E44D1">
              <w:rPr>
                <w:rStyle w:val="Hyperlink"/>
                <w:noProof/>
                <w:rtl/>
              </w:rPr>
              <w:t xml:space="preserve"> </w:t>
            </w:r>
            <w:r w:rsidR="00F43BDA" w:rsidRPr="001E44D1">
              <w:rPr>
                <w:rStyle w:val="Hyperlink"/>
                <w:rFonts w:hint="eastAsia"/>
                <w:noProof/>
                <w:rtl/>
              </w:rPr>
              <w:t>الضمان</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الحمال</w:t>
            </w:r>
            <w:r w:rsidR="00F43BDA" w:rsidRPr="001E44D1">
              <w:rPr>
                <w:rStyle w:val="Hyperlink"/>
                <w:noProof/>
                <w:rtl/>
              </w:rPr>
              <w:t xml:space="preserve"> </w:t>
            </w:r>
            <w:r w:rsidR="00F43BDA" w:rsidRPr="001E44D1">
              <w:rPr>
                <w:rStyle w:val="Hyperlink"/>
                <w:rFonts w:hint="eastAsia"/>
                <w:noProof/>
                <w:rtl/>
              </w:rPr>
              <w:t>والجمال</w:t>
            </w:r>
            <w:r w:rsidR="00F43BDA" w:rsidRPr="001E44D1">
              <w:rPr>
                <w:rStyle w:val="Hyperlink"/>
                <w:noProof/>
                <w:rtl/>
              </w:rPr>
              <w:t xml:space="preserve"> </w:t>
            </w:r>
            <w:r w:rsidR="00F43BDA" w:rsidRPr="001E44D1">
              <w:rPr>
                <w:rStyle w:val="Hyperlink"/>
                <w:rFonts w:hint="eastAsia"/>
                <w:noProof/>
                <w:rtl/>
              </w:rPr>
              <w:t>المكاري</w:t>
            </w:r>
            <w:r w:rsidR="00F43BDA" w:rsidRPr="001E44D1">
              <w:rPr>
                <w:rStyle w:val="Hyperlink"/>
                <w:noProof/>
                <w:rtl/>
              </w:rPr>
              <w:t xml:space="preserve"> </w:t>
            </w:r>
            <w:r w:rsidR="00F43BDA" w:rsidRPr="001E44D1">
              <w:rPr>
                <w:rStyle w:val="Hyperlink"/>
                <w:rFonts w:hint="eastAsia"/>
                <w:noProof/>
                <w:rtl/>
              </w:rPr>
              <w:t>والملاح</w:t>
            </w:r>
            <w:r w:rsidR="00F43BDA" w:rsidRPr="001E44D1">
              <w:rPr>
                <w:rStyle w:val="Hyperlink"/>
                <w:noProof/>
                <w:rtl/>
              </w:rPr>
              <w:t xml:space="preserve"> </w:t>
            </w:r>
            <w:r w:rsidR="00F43BDA" w:rsidRPr="001E44D1">
              <w:rPr>
                <w:rStyle w:val="Hyperlink"/>
                <w:rFonts w:hint="eastAsia"/>
                <w:noProof/>
                <w:rtl/>
              </w:rPr>
              <w:t>ونحوهم،</w:t>
            </w:r>
            <w:r w:rsidR="00F43BDA" w:rsidRPr="001E44D1">
              <w:rPr>
                <w:rStyle w:val="Hyperlink"/>
                <w:noProof/>
                <w:rtl/>
              </w:rPr>
              <w:t xml:space="preserve"> </w:t>
            </w:r>
            <w:r w:rsidR="00F43BDA" w:rsidRPr="001E44D1">
              <w:rPr>
                <w:rStyle w:val="Hyperlink"/>
                <w:rFonts w:hint="eastAsia"/>
                <w:noProof/>
                <w:rtl/>
              </w:rPr>
              <w:t>إذا</w:t>
            </w:r>
            <w:r w:rsidR="00F43BDA" w:rsidRPr="001E44D1">
              <w:rPr>
                <w:rStyle w:val="Hyperlink"/>
                <w:noProof/>
                <w:rtl/>
              </w:rPr>
              <w:t xml:space="preserve"> </w:t>
            </w:r>
            <w:r w:rsidR="00F43BDA" w:rsidRPr="001E44D1">
              <w:rPr>
                <w:rStyle w:val="Hyperlink"/>
                <w:rFonts w:hint="eastAsia"/>
                <w:noProof/>
                <w:rtl/>
              </w:rPr>
              <w:t>فرطوا</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كانوا</w:t>
            </w:r>
            <w:r w:rsidR="00F43BDA" w:rsidRPr="001E44D1">
              <w:rPr>
                <w:rStyle w:val="Hyperlink"/>
                <w:noProof/>
                <w:rtl/>
              </w:rPr>
              <w:t xml:space="preserve"> </w:t>
            </w:r>
            <w:r w:rsidR="00F43BDA" w:rsidRPr="001E44D1">
              <w:rPr>
                <w:rStyle w:val="Hyperlink"/>
                <w:rFonts w:hint="eastAsia"/>
                <w:noProof/>
                <w:rtl/>
              </w:rPr>
              <w:t>متهمين،</w:t>
            </w:r>
            <w:r w:rsidR="00F43BDA" w:rsidRPr="001E44D1">
              <w:rPr>
                <w:rStyle w:val="Hyperlink"/>
                <w:noProof/>
                <w:rtl/>
              </w:rPr>
              <w:t xml:space="preserve"> </w:t>
            </w:r>
            <w:r w:rsidR="00F43BDA" w:rsidRPr="001E44D1">
              <w:rPr>
                <w:rStyle w:val="Hyperlink"/>
                <w:rFonts w:hint="eastAsia"/>
                <w:noProof/>
                <w:rtl/>
              </w:rPr>
              <w:t>ولم</w:t>
            </w:r>
            <w:r w:rsidR="00F43BDA" w:rsidRPr="001E44D1">
              <w:rPr>
                <w:rStyle w:val="Hyperlink"/>
                <w:noProof/>
                <w:rtl/>
              </w:rPr>
              <w:t xml:space="preserve"> </w:t>
            </w:r>
            <w:r w:rsidR="00F43BDA" w:rsidRPr="001E44D1">
              <w:rPr>
                <w:rStyle w:val="Hyperlink"/>
                <w:rFonts w:hint="eastAsia"/>
                <w:noProof/>
                <w:rtl/>
              </w:rPr>
              <w:t>يحلفوا،</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شرط</w:t>
            </w:r>
            <w:r w:rsidR="00F43BDA" w:rsidRPr="001E44D1">
              <w:rPr>
                <w:rStyle w:val="Hyperlink"/>
                <w:noProof/>
                <w:rtl/>
              </w:rPr>
              <w:t xml:space="preserve"> </w:t>
            </w:r>
            <w:r w:rsidR="00F43BDA" w:rsidRPr="001E44D1">
              <w:rPr>
                <w:rStyle w:val="Hyperlink"/>
                <w:rFonts w:hint="eastAsia"/>
                <w:noProof/>
                <w:rtl/>
              </w:rPr>
              <w:t>عليهم</w:t>
            </w:r>
            <w:r w:rsidR="00F43BDA" w:rsidRPr="001E44D1">
              <w:rPr>
                <w:rStyle w:val="Hyperlink"/>
                <w:noProof/>
                <w:rtl/>
              </w:rPr>
              <w:t xml:space="preserve"> </w:t>
            </w:r>
            <w:r w:rsidR="00F43BDA" w:rsidRPr="001E44D1">
              <w:rPr>
                <w:rStyle w:val="Hyperlink"/>
                <w:rFonts w:hint="eastAsia"/>
                <w:noProof/>
                <w:rtl/>
              </w:rPr>
              <w:t>الضمان</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Toc379712031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37</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32" w:history="1">
            <w:r w:rsidR="00F43BDA" w:rsidRPr="001E44D1">
              <w:rPr>
                <w:rStyle w:val="Hyperlink"/>
                <w:noProof/>
                <w:rtl/>
              </w:rPr>
              <w:t xml:space="preserve">18 -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ان</w:t>
            </w:r>
            <w:r w:rsidR="00F43BDA" w:rsidRPr="001E44D1">
              <w:rPr>
                <w:rStyle w:val="Hyperlink"/>
                <w:noProof/>
                <w:rtl/>
              </w:rPr>
              <w:t xml:space="preserve"> </w:t>
            </w:r>
            <w:r w:rsidR="00F43BDA" w:rsidRPr="001E44D1">
              <w:rPr>
                <w:rStyle w:val="Hyperlink"/>
                <w:rFonts w:hint="eastAsia"/>
                <w:noProof/>
                <w:rtl/>
              </w:rPr>
              <w:t>العين</w:t>
            </w:r>
            <w:r w:rsidR="00F43BDA" w:rsidRPr="001E44D1">
              <w:rPr>
                <w:rStyle w:val="Hyperlink"/>
                <w:noProof/>
                <w:rtl/>
              </w:rPr>
              <w:t xml:space="preserve"> </w:t>
            </w:r>
            <w:r w:rsidR="00F43BDA" w:rsidRPr="001E44D1">
              <w:rPr>
                <w:rStyle w:val="Hyperlink"/>
                <w:rFonts w:hint="eastAsia"/>
                <w:noProof/>
                <w:rtl/>
              </w:rPr>
              <w:t>أمانة</w:t>
            </w:r>
            <w:r w:rsidR="00F43BDA" w:rsidRPr="001E44D1">
              <w:rPr>
                <w:rStyle w:val="Hyperlink"/>
                <w:noProof/>
                <w:rtl/>
              </w:rPr>
              <w:t xml:space="preserve"> </w:t>
            </w:r>
            <w:r w:rsidR="00F43BDA" w:rsidRPr="001E44D1">
              <w:rPr>
                <w:rStyle w:val="Hyperlink"/>
                <w:rFonts w:hint="eastAsia"/>
                <w:noProof/>
                <w:rtl/>
              </w:rPr>
              <w:t>لا</w:t>
            </w:r>
            <w:r w:rsidR="00F43BDA" w:rsidRPr="001E44D1">
              <w:rPr>
                <w:rStyle w:val="Hyperlink"/>
                <w:noProof/>
                <w:rtl/>
              </w:rPr>
              <w:t xml:space="preserve"> </w:t>
            </w:r>
            <w:r w:rsidR="00F43BDA" w:rsidRPr="001E44D1">
              <w:rPr>
                <w:rStyle w:val="Hyperlink"/>
                <w:rFonts w:hint="eastAsia"/>
                <w:noProof/>
                <w:rtl/>
              </w:rPr>
              <w:t>يضمنها</w:t>
            </w:r>
            <w:r w:rsidR="00F43BDA" w:rsidRPr="001E44D1">
              <w:rPr>
                <w:rStyle w:val="Hyperlink"/>
                <w:noProof/>
                <w:rtl/>
              </w:rPr>
              <w:t xml:space="preserve"> </w:t>
            </w:r>
            <w:r w:rsidR="00F43BDA" w:rsidRPr="001E44D1">
              <w:rPr>
                <w:rStyle w:val="Hyperlink"/>
                <w:rFonts w:hint="eastAsia"/>
                <w:noProof/>
                <w:rtl/>
              </w:rPr>
              <w:t>المستأجر</w:t>
            </w:r>
            <w:r w:rsidR="00F43BDA" w:rsidRPr="001E44D1">
              <w:rPr>
                <w:rStyle w:val="Hyperlink"/>
                <w:noProof/>
                <w:rtl/>
              </w:rPr>
              <w:t xml:space="preserve"> </w:t>
            </w:r>
            <w:r w:rsidR="00F43BDA" w:rsidRPr="001E44D1">
              <w:rPr>
                <w:rStyle w:val="Hyperlink"/>
                <w:rFonts w:hint="eastAsia"/>
                <w:noProof/>
                <w:rtl/>
              </w:rPr>
              <w:t>إلا</w:t>
            </w:r>
            <w:r w:rsidR="00F43BDA" w:rsidRPr="001E44D1">
              <w:rPr>
                <w:rStyle w:val="Hyperlink"/>
                <w:noProof/>
                <w:rtl/>
              </w:rPr>
              <w:t xml:space="preserve"> </w:t>
            </w:r>
            <w:r w:rsidR="00F43BDA" w:rsidRPr="001E44D1">
              <w:rPr>
                <w:rStyle w:val="Hyperlink"/>
                <w:rFonts w:hint="eastAsia"/>
                <w:noProof/>
                <w:rtl/>
              </w:rPr>
              <w:t>مع</w:t>
            </w:r>
            <w:r w:rsidR="00F43BDA" w:rsidRPr="001E44D1">
              <w:rPr>
                <w:rStyle w:val="Hyperlink"/>
                <w:noProof/>
                <w:rtl/>
              </w:rPr>
              <w:t xml:space="preserve"> </w:t>
            </w:r>
            <w:r w:rsidR="00F43BDA" w:rsidRPr="001E44D1">
              <w:rPr>
                <w:rStyle w:val="Hyperlink"/>
                <w:rFonts w:hint="eastAsia"/>
                <w:noProof/>
                <w:rtl/>
              </w:rPr>
              <w:t>التفريط</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التعدي،</w:t>
            </w:r>
            <w:r w:rsidR="00F43BDA" w:rsidRPr="001E44D1">
              <w:rPr>
                <w:rStyle w:val="Hyperlink"/>
                <w:noProof/>
                <w:rtl/>
              </w:rPr>
              <w:t xml:space="preserve"> </w:t>
            </w:r>
            <w:r w:rsidR="00F43BDA" w:rsidRPr="001E44D1">
              <w:rPr>
                <w:rStyle w:val="Hyperlink"/>
                <w:rFonts w:hint="eastAsia"/>
                <w:noProof/>
                <w:rtl/>
              </w:rPr>
              <w:t>وحكم</w:t>
            </w:r>
            <w:r w:rsidR="00F43BDA" w:rsidRPr="001E44D1">
              <w:rPr>
                <w:rStyle w:val="Hyperlink"/>
                <w:noProof/>
                <w:rtl/>
              </w:rPr>
              <w:t xml:space="preserve"> </w:t>
            </w:r>
            <w:r w:rsidR="00F43BDA" w:rsidRPr="001E44D1">
              <w:rPr>
                <w:rStyle w:val="Hyperlink"/>
                <w:rFonts w:hint="eastAsia"/>
                <w:noProof/>
                <w:rtl/>
              </w:rPr>
              <w:t>إجارة</w:t>
            </w:r>
            <w:r w:rsidR="00F43BDA" w:rsidRPr="001E44D1">
              <w:rPr>
                <w:rStyle w:val="Hyperlink"/>
                <w:noProof/>
                <w:rtl/>
              </w:rPr>
              <w:t xml:space="preserve"> </w:t>
            </w:r>
            <w:r w:rsidR="00F43BDA" w:rsidRPr="001E44D1">
              <w:rPr>
                <w:rStyle w:val="Hyperlink"/>
                <w:rFonts w:hint="eastAsia"/>
                <w:noProof/>
                <w:rtl/>
              </w:rPr>
              <w:t>الأرض،</w:t>
            </w:r>
            <w:r w:rsidR="00F43BDA" w:rsidRPr="001E44D1">
              <w:rPr>
                <w:rStyle w:val="Hyperlink"/>
                <w:noProof/>
                <w:rtl/>
              </w:rPr>
              <w:t xml:space="preserve"> </w:t>
            </w:r>
            <w:r w:rsidR="00F43BDA" w:rsidRPr="001E44D1">
              <w:rPr>
                <w:rStyle w:val="Hyperlink"/>
                <w:rFonts w:hint="eastAsia"/>
                <w:noProof/>
                <w:rtl/>
              </w:rPr>
              <w:t>وشرط</w:t>
            </w:r>
            <w:r w:rsidR="00F43BDA" w:rsidRPr="001E44D1">
              <w:rPr>
                <w:rStyle w:val="Hyperlink"/>
                <w:noProof/>
                <w:rtl/>
              </w:rPr>
              <w:t xml:space="preserve"> </w:t>
            </w:r>
            <w:r w:rsidR="00F43BDA" w:rsidRPr="001E44D1">
              <w:rPr>
                <w:rStyle w:val="Hyperlink"/>
                <w:rFonts w:hint="eastAsia"/>
                <w:noProof/>
                <w:rtl/>
              </w:rPr>
              <w:t>ثمر</w:t>
            </w:r>
            <w:r w:rsidR="00F43BDA" w:rsidRPr="001E44D1">
              <w:rPr>
                <w:rStyle w:val="Hyperlink"/>
                <w:noProof/>
                <w:rtl/>
              </w:rPr>
              <w:t xml:space="preserve"> </w:t>
            </w:r>
            <w:r w:rsidR="00F43BDA" w:rsidRPr="001E44D1">
              <w:rPr>
                <w:rStyle w:val="Hyperlink"/>
                <w:rFonts w:hint="eastAsia"/>
                <w:noProof/>
                <w:rtl/>
              </w:rPr>
              <w:t>الشجر</w:t>
            </w:r>
            <w:r w:rsidR="00F43BDA" w:rsidRPr="001E44D1">
              <w:rPr>
                <w:rStyle w:val="Hyperlink"/>
                <w:noProof/>
                <w:rtl/>
              </w:rPr>
              <w:t xml:space="preserve"> </w:t>
            </w:r>
            <w:r w:rsidR="00F43BDA" w:rsidRPr="001E44D1">
              <w:rPr>
                <w:rStyle w:val="Hyperlink"/>
                <w:rFonts w:hint="eastAsia"/>
                <w:noProof/>
                <w:rtl/>
              </w:rPr>
              <w:t>للمستأجر،</w:t>
            </w:r>
            <w:r w:rsidR="00F43BDA" w:rsidRPr="001E44D1">
              <w:rPr>
                <w:rStyle w:val="Hyperlink"/>
                <w:noProof/>
                <w:rtl/>
              </w:rPr>
              <w:t xml:space="preserve"> </w:t>
            </w:r>
            <w:r w:rsidR="00F43BDA" w:rsidRPr="001E44D1">
              <w:rPr>
                <w:rStyle w:val="Hyperlink"/>
                <w:rFonts w:hint="eastAsia"/>
                <w:noProof/>
                <w:rtl/>
              </w:rPr>
              <w:t>وجواز</w:t>
            </w:r>
            <w:r w:rsidR="00F43BDA" w:rsidRPr="001E44D1">
              <w:rPr>
                <w:rStyle w:val="Hyperlink"/>
                <w:noProof/>
                <w:rtl/>
              </w:rPr>
              <w:t xml:space="preserve"> </w:t>
            </w:r>
            <w:r w:rsidR="00F43BDA" w:rsidRPr="001E44D1">
              <w:rPr>
                <w:rStyle w:val="Hyperlink"/>
                <w:rFonts w:hint="eastAsia"/>
                <w:noProof/>
                <w:rtl/>
              </w:rPr>
              <w:t>استئجار</w:t>
            </w:r>
            <w:r w:rsidR="00F43BDA" w:rsidRPr="001E44D1">
              <w:rPr>
                <w:rStyle w:val="Hyperlink"/>
                <w:noProof/>
                <w:rtl/>
              </w:rPr>
              <w:t xml:space="preserve"> </w:t>
            </w:r>
            <w:r w:rsidR="00F43BDA" w:rsidRPr="001E44D1">
              <w:rPr>
                <w:rStyle w:val="Hyperlink"/>
                <w:rFonts w:hint="eastAsia"/>
                <w:noProof/>
                <w:rtl/>
              </w:rPr>
              <w:t>المرأة</w:t>
            </w:r>
            <w:r w:rsidR="00F43BDA" w:rsidRPr="001E44D1">
              <w:rPr>
                <w:rStyle w:val="Hyperlink"/>
                <w:noProof/>
                <w:rtl/>
              </w:rPr>
              <w:t xml:space="preserve"> </w:t>
            </w:r>
            <w:r w:rsidR="00F43BDA" w:rsidRPr="001E44D1">
              <w:rPr>
                <w:rStyle w:val="Hyperlink"/>
                <w:rFonts w:hint="eastAsia"/>
                <w:noProof/>
                <w:rtl/>
              </w:rPr>
              <w:t>للرضاع</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Toc379712032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38</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33" w:history="1">
            <w:r w:rsidR="00F43BDA" w:rsidRPr="001E44D1">
              <w:rPr>
                <w:rStyle w:val="Hyperlink"/>
                <w:noProof/>
                <w:rtl/>
              </w:rPr>
              <w:t xml:space="preserve">19 -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نوادر</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يتعلق</w:t>
            </w:r>
            <w:r w:rsidR="00F43BDA" w:rsidRPr="001E44D1">
              <w:rPr>
                <w:rStyle w:val="Hyperlink"/>
                <w:noProof/>
                <w:rtl/>
              </w:rPr>
              <w:t xml:space="preserve"> </w:t>
            </w:r>
            <w:r w:rsidR="00F43BDA" w:rsidRPr="001E44D1">
              <w:rPr>
                <w:rStyle w:val="Hyperlink"/>
                <w:rFonts w:hint="eastAsia"/>
                <w:noProof/>
                <w:rtl/>
              </w:rPr>
              <w:t>بأبواب</w:t>
            </w:r>
            <w:r w:rsidR="00F43BDA" w:rsidRPr="001E44D1">
              <w:rPr>
                <w:rStyle w:val="Hyperlink"/>
                <w:noProof/>
                <w:rtl/>
              </w:rPr>
              <w:t xml:space="preserve"> </w:t>
            </w:r>
            <w:r w:rsidR="00F43BDA" w:rsidRPr="001E44D1">
              <w:rPr>
                <w:rStyle w:val="Hyperlink"/>
                <w:rFonts w:hint="eastAsia"/>
                <w:noProof/>
                <w:rtl/>
              </w:rPr>
              <w:t>كتاب</w:t>
            </w:r>
            <w:r w:rsidR="00F43BDA" w:rsidRPr="001E44D1">
              <w:rPr>
                <w:rStyle w:val="Hyperlink"/>
                <w:noProof/>
                <w:rtl/>
              </w:rPr>
              <w:t xml:space="preserve"> </w:t>
            </w:r>
            <w:r w:rsidR="00F43BDA" w:rsidRPr="001E44D1">
              <w:rPr>
                <w:rStyle w:val="Hyperlink"/>
                <w:rFonts w:hint="eastAsia"/>
                <w:noProof/>
                <w:rtl/>
              </w:rPr>
              <w:t>الإجارة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Toc379712033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39</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34" w:history="1">
            <w:r w:rsidR="00F43BDA" w:rsidRPr="001E44D1">
              <w:rPr>
                <w:rStyle w:val="Hyperlink"/>
                <w:noProof/>
                <w:rtl/>
              </w:rPr>
              <w:t xml:space="preserve">20 -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نوادر</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يتعلق</w:t>
            </w:r>
            <w:r w:rsidR="00F43BDA" w:rsidRPr="001E44D1">
              <w:rPr>
                <w:rStyle w:val="Hyperlink"/>
                <w:noProof/>
                <w:rtl/>
              </w:rPr>
              <w:t xml:space="preserve"> </w:t>
            </w:r>
            <w:r w:rsidR="00F43BDA" w:rsidRPr="001E44D1">
              <w:rPr>
                <w:rStyle w:val="Hyperlink"/>
                <w:rFonts w:hint="eastAsia"/>
                <w:noProof/>
                <w:rtl/>
              </w:rPr>
              <w:t>بأبواب</w:t>
            </w:r>
            <w:r w:rsidR="00F43BDA" w:rsidRPr="001E44D1">
              <w:rPr>
                <w:rStyle w:val="Hyperlink"/>
                <w:noProof/>
                <w:rtl/>
              </w:rPr>
              <w:t xml:space="preserve"> </w:t>
            </w:r>
            <w:r w:rsidR="00F43BDA" w:rsidRPr="001E44D1">
              <w:rPr>
                <w:rStyle w:val="Hyperlink"/>
                <w:rFonts w:hint="eastAsia"/>
                <w:noProof/>
                <w:rtl/>
              </w:rPr>
              <w:t>كتاب</w:t>
            </w:r>
            <w:r w:rsidR="00F43BDA" w:rsidRPr="001E44D1">
              <w:rPr>
                <w:rStyle w:val="Hyperlink"/>
                <w:noProof/>
                <w:rtl/>
              </w:rPr>
              <w:t xml:space="preserve"> </w:t>
            </w:r>
            <w:r w:rsidR="00F43BDA" w:rsidRPr="001E44D1">
              <w:rPr>
                <w:rStyle w:val="Hyperlink"/>
                <w:rFonts w:hint="eastAsia"/>
                <w:noProof/>
                <w:rtl/>
              </w:rPr>
              <w:t>الوكالة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Toc379712034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42</w:t>
            </w:r>
            <w:r>
              <w:rPr>
                <w:rStyle w:val="Hyperlink"/>
                <w:noProof/>
                <w:rtl/>
              </w:rPr>
              <w:fldChar w:fldCharType="end"/>
            </w:r>
          </w:hyperlink>
        </w:p>
        <w:p w:rsidR="00F43BDA" w:rsidRDefault="00E3459C">
          <w:pPr>
            <w:pStyle w:val="TOC1"/>
            <w:rPr>
              <w:rFonts w:asciiTheme="minorHAnsi" w:eastAsiaTheme="minorEastAsia" w:hAnsiTheme="minorHAnsi" w:cstheme="minorBidi"/>
              <w:bCs w:val="0"/>
              <w:noProof/>
              <w:color w:val="auto"/>
              <w:sz w:val="22"/>
              <w:szCs w:val="22"/>
              <w:rtl/>
            </w:rPr>
          </w:pPr>
          <w:hyperlink w:anchor="_Toc379712035" w:history="1">
            <w:r w:rsidR="00F43BDA" w:rsidRPr="001E44D1">
              <w:rPr>
                <w:rStyle w:val="Hyperlink"/>
                <w:rFonts w:hint="eastAsia"/>
                <w:noProof/>
                <w:rtl/>
              </w:rPr>
              <w:t>كتاب</w:t>
            </w:r>
            <w:r w:rsidR="00F43BDA" w:rsidRPr="001E44D1">
              <w:rPr>
                <w:rStyle w:val="Hyperlink"/>
                <w:noProof/>
                <w:rtl/>
              </w:rPr>
              <w:t xml:space="preserve"> </w:t>
            </w:r>
            <w:r w:rsidR="00F43BDA" w:rsidRPr="001E44D1">
              <w:rPr>
                <w:rStyle w:val="Hyperlink"/>
                <w:rFonts w:hint="eastAsia"/>
                <w:noProof/>
                <w:rtl/>
              </w:rPr>
              <w:t>الوقوف</w:t>
            </w:r>
            <w:r w:rsidR="00F43BDA" w:rsidRPr="001E44D1">
              <w:rPr>
                <w:rStyle w:val="Hyperlink"/>
                <w:noProof/>
                <w:rtl/>
              </w:rPr>
              <w:t xml:space="preserve"> </w:t>
            </w:r>
            <w:r w:rsidR="00F43BDA" w:rsidRPr="001E44D1">
              <w:rPr>
                <w:rStyle w:val="Hyperlink"/>
                <w:rFonts w:hint="eastAsia"/>
                <w:noProof/>
                <w:rtl/>
              </w:rPr>
              <w:t>والصدقات</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Toc379712035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45</w:t>
            </w:r>
            <w:r>
              <w:rPr>
                <w:rStyle w:val="Hyperlink"/>
                <w:noProof/>
                <w:rtl/>
              </w:rPr>
              <w:fldChar w:fldCharType="end"/>
            </w:r>
          </w:hyperlink>
        </w:p>
        <w:p w:rsidR="00F43BDA" w:rsidRDefault="00E3459C">
          <w:pPr>
            <w:pStyle w:val="TOC1"/>
            <w:rPr>
              <w:rFonts w:asciiTheme="minorHAnsi" w:eastAsiaTheme="minorEastAsia" w:hAnsiTheme="minorHAnsi" w:cstheme="minorBidi"/>
              <w:bCs w:val="0"/>
              <w:noProof/>
              <w:color w:val="auto"/>
              <w:sz w:val="22"/>
              <w:szCs w:val="22"/>
              <w:rtl/>
            </w:rPr>
          </w:pPr>
          <w:hyperlink w:anchor="_Toc379712036" w:history="1">
            <w:r w:rsidR="00F43BDA" w:rsidRPr="001E44D1">
              <w:rPr>
                <w:rStyle w:val="Hyperlink"/>
                <w:rFonts w:hint="eastAsia"/>
                <w:noProof/>
                <w:rtl/>
              </w:rPr>
              <w:t>أبواب</w:t>
            </w:r>
            <w:r w:rsidR="00F43BDA" w:rsidRPr="001E44D1">
              <w:rPr>
                <w:rStyle w:val="Hyperlink"/>
                <w:noProof/>
                <w:rtl/>
              </w:rPr>
              <w:t xml:space="preserve"> </w:t>
            </w:r>
            <w:r w:rsidR="00F43BDA" w:rsidRPr="001E44D1">
              <w:rPr>
                <w:rStyle w:val="Hyperlink"/>
                <w:rFonts w:hint="eastAsia"/>
                <w:noProof/>
                <w:rtl/>
              </w:rPr>
              <w:t>كتاب</w:t>
            </w:r>
            <w:r w:rsidR="00F43BDA" w:rsidRPr="001E44D1">
              <w:rPr>
                <w:rStyle w:val="Hyperlink"/>
                <w:noProof/>
                <w:rtl/>
              </w:rPr>
              <w:t xml:space="preserve"> </w:t>
            </w:r>
            <w:r w:rsidR="00F43BDA" w:rsidRPr="001E44D1">
              <w:rPr>
                <w:rStyle w:val="Hyperlink"/>
                <w:rFonts w:hint="eastAsia"/>
                <w:noProof/>
                <w:rtl/>
              </w:rPr>
              <w:t>الوقوف</w:t>
            </w:r>
            <w:r w:rsidR="00F43BDA" w:rsidRPr="001E44D1">
              <w:rPr>
                <w:rStyle w:val="Hyperlink"/>
                <w:noProof/>
                <w:rtl/>
              </w:rPr>
              <w:t xml:space="preserve"> </w:t>
            </w:r>
            <w:r w:rsidR="00F43BDA" w:rsidRPr="001E44D1">
              <w:rPr>
                <w:rStyle w:val="Hyperlink"/>
                <w:rFonts w:hint="eastAsia"/>
                <w:noProof/>
                <w:rtl/>
              </w:rPr>
              <w:t>والصدقات</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Toc379712036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45</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37" w:history="1">
            <w:r w:rsidR="00F43BDA" w:rsidRPr="001E44D1">
              <w:rPr>
                <w:rStyle w:val="Hyperlink"/>
                <w:noProof/>
                <w:rtl/>
              </w:rPr>
              <w:t xml:space="preserve">1 -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استحبابهما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Toc379712037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45</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38" w:history="1">
            <w:r w:rsidR="00F43BDA" w:rsidRPr="001E44D1">
              <w:rPr>
                <w:rStyle w:val="Hyperlink"/>
                <w:noProof/>
                <w:rtl/>
              </w:rPr>
              <w:t xml:space="preserve">2 -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شرط</w:t>
            </w:r>
            <w:r w:rsidR="00F43BDA" w:rsidRPr="001E44D1">
              <w:rPr>
                <w:rStyle w:val="Hyperlink"/>
                <w:noProof/>
                <w:rtl/>
              </w:rPr>
              <w:t xml:space="preserve"> </w:t>
            </w:r>
            <w:r w:rsidR="00F43BDA" w:rsidRPr="001E44D1">
              <w:rPr>
                <w:rStyle w:val="Hyperlink"/>
                <w:rFonts w:hint="eastAsia"/>
                <w:noProof/>
                <w:rtl/>
              </w:rPr>
              <w:t>الوقف</w:t>
            </w:r>
            <w:r w:rsidR="00F43BDA" w:rsidRPr="001E44D1">
              <w:rPr>
                <w:rStyle w:val="Hyperlink"/>
                <w:noProof/>
                <w:rtl/>
              </w:rPr>
              <w:t xml:space="preserve"> </w:t>
            </w:r>
            <w:r w:rsidR="00F43BDA" w:rsidRPr="001E44D1">
              <w:rPr>
                <w:rStyle w:val="Hyperlink"/>
                <w:rFonts w:hint="eastAsia"/>
                <w:noProof/>
                <w:rtl/>
              </w:rPr>
              <w:t>اخراج</w:t>
            </w:r>
            <w:r w:rsidR="00F43BDA" w:rsidRPr="001E44D1">
              <w:rPr>
                <w:rStyle w:val="Hyperlink"/>
                <w:noProof/>
                <w:rtl/>
              </w:rPr>
              <w:t xml:space="preserve"> </w:t>
            </w:r>
            <w:r w:rsidR="00F43BDA" w:rsidRPr="001E44D1">
              <w:rPr>
                <w:rStyle w:val="Hyperlink"/>
                <w:rFonts w:hint="eastAsia"/>
                <w:noProof/>
                <w:rtl/>
              </w:rPr>
              <w:t>الواقف</w:t>
            </w:r>
            <w:r w:rsidR="00F43BDA" w:rsidRPr="001E44D1">
              <w:rPr>
                <w:rStyle w:val="Hyperlink"/>
                <w:noProof/>
                <w:rtl/>
              </w:rPr>
              <w:t xml:space="preserve"> </w:t>
            </w:r>
            <w:r w:rsidR="00F43BDA" w:rsidRPr="001E44D1">
              <w:rPr>
                <w:rStyle w:val="Hyperlink"/>
                <w:rFonts w:hint="eastAsia"/>
                <w:noProof/>
                <w:rtl/>
              </w:rPr>
              <w:t>له</w:t>
            </w:r>
            <w:r w:rsidR="00F43BDA" w:rsidRPr="001E44D1">
              <w:rPr>
                <w:rStyle w:val="Hyperlink"/>
                <w:noProof/>
                <w:rtl/>
              </w:rPr>
              <w:t xml:space="preserve"> </w:t>
            </w:r>
            <w:r w:rsidR="00F43BDA" w:rsidRPr="001E44D1">
              <w:rPr>
                <w:rStyle w:val="Hyperlink"/>
                <w:rFonts w:hint="eastAsia"/>
                <w:noProof/>
                <w:rtl/>
              </w:rPr>
              <w:t>عن</w:t>
            </w:r>
            <w:r w:rsidR="00F43BDA" w:rsidRPr="001E44D1">
              <w:rPr>
                <w:rStyle w:val="Hyperlink"/>
                <w:noProof/>
                <w:rtl/>
              </w:rPr>
              <w:t xml:space="preserve"> </w:t>
            </w:r>
            <w:r w:rsidR="00F43BDA" w:rsidRPr="001E44D1">
              <w:rPr>
                <w:rStyle w:val="Hyperlink"/>
                <w:rFonts w:hint="eastAsia"/>
                <w:noProof/>
                <w:rtl/>
              </w:rPr>
              <w:t>نفسه،</w:t>
            </w:r>
            <w:r w:rsidR="00F43BDA" w:rsidRPr="001E44D1">
              <w:rPr>
                <w:rStyle w:val="Hyperlink"/>
                <w:noProof/>
                <w:rtl/>
              </w:rPr>
              <w:t xml:space="preserve"> </w:t>
            </w:r>
            <w:r w:rsidR="00F43BDA" w:rsidRPr="001E44D1">
              <w:rPr>
                <w:rStyle w:val="Hyperlink"/>
                <w:rFonts w:hint="eastAsia"/>
                <w:noProof/>
                <w:rtl/>
              </w:rPr>
              <w:t>فلا</w:t>
            </w:r>
            <w:r w:rsidR="00F43BDA" w:rsidRPr="001E44D1">
              <w:rPr>
                <w:rStyle w:val="Hyperlink"/>
                <w:noProof/>
                <w:rtl/>
              </w:rPr>
              <w:t xml:space="preserve"> </w:t>
            </w:r>
            <w:r w:rsidR="00F43BDA" w:rsidRPr="001E44D1">
              <w:rPr>
                <w:rStyle w:val="Hyperlink"/>
                <w:rFonts w:hint="eastAsia"/>
                <w:noProof/>
                <w:rtl/>
              </w:rPr>
              <w:t>يجوز</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يقف</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نفسه،</w:t>
            </w:r>
            <w:r w:rsidR="00F43BDA" w:rsidRPr="001E44D1">
              <w:rPr>
                <w:rStyle w:val="Hyperlink"/>
                <w:noProof/>
                <w:rtl/>
              </w:rPr>
              <w:t xml:space="preserve"> </w:t>
            </w:r>
            <w:r w:rsidR="00F43BDA" w:rsidRPr="001E44D1">
              <w:rPr>
                <w:rStyle w:val="Hyperlink"/>
                <w:rFonts w:hint="eastAsia"/>
                <w:noProof/>
                <w:rtl/>
              </w:rPr>
              <w:t>ولا</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يأكل</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وقفه،</w:t>
            </w:r>
            <w:r w:rsidR="00F43BDA" w:rsidRPr="001E44D1">
              <w:rPr>
                <w:rStyle w:val="Hyperlink"/>
                <w:noProof/>
                <w:rtl/>
              </w:rPr>
              <w:t xml:space="preserve"> </w:t>
            </w:r>
            <w:r w:rsidR="00F43BDA" w:rsidRPr="001E44D1">
              <w:rPr>
                <w:rStyle w:val="Hyperlink"/>
                <w:rFonts w:hint="eastAsia"/>
                <w:noProof/>
                <w:rtl/>
              </w:rPr>
              <w:t>وله</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يستثني</w:t>
            </w:r>
            <w:r w:rsidR="00F43BDA" w:rsidRPr="001E44D1">
              <w:rPr>
                <w:rStyle w:val="Hyperlink"/>
                <w:noProof/>
                <w:rtl/>
              </w:rPr>
              <w:t xml:space="preserve"> </w:t>
            </w:r>
            <w:r w:rsidR="00F43BDA" w:rsidRPr="001E44D1">
              <w:rPr>
                <w:rStyle w:val="Hyperlink"/>
                <w:rFonts w:hint="eastAsia"/>
                <w:noProof/>
                <w:rtl/>
              </w:rPr>
              <w:t>لنفسه</w:t>
            </w:r>
            <w:r w:rsidR="00F43BDA" w:rsidRPr="001E44D1">
              <w:rPr>
                <w:rStyle w:val="Hyperlink"/>
                <w:noProof/>
                <w:rtl/>
              </w:rPr>
              <w:t xml:space="preserve"> </w:t>
            </w:r>
            <w:r w:rsidR="00F43BDA" w:rsidRPr="001E44D1">
              <w:rPr>
                <w:rStyle w:val="Hyperlink"/>
                <w:rFonts w:hint="eastAsia"/>
                <w:noProof/>
                <w:rtl/>
              </w:rPr>
              <w:t>شيئا،</w:t>
            </w:r>
            <w:r w:rsidR="00F43BDA" w:rsidRPr="001E44D1">
              <w:rPr>
                <w:rStyle w:val="Hyperlink"/>
                <w:noProof/>
                <w:rtl/>
              </w:rPr>
              <w:t xml:space="preserve"> </w:t>
            </w:r>
            <w:r w:rsidR="00F43BDA" w:rsidRPr="001E44D1">
              <w:rPr>
                <w:rStyle w:val="Hyperlink"/>
                <w:rFonts w:hint="eastAsia"/>
                <w:noProof/>
                <w:rtl/>
              </w:rPr>
              <w:t>وكذا</w:t>
            </w:r>
            <w:r w:rsidR="00F43BDA" w:rsidRPr="001E44D1">
              <w:rPr>
                <w:rStyle w:val="Hyperlink"/>
                <w:noProof/>
                <w:rtl/>
              </w:rPr>
              <w:t xml:space="preserve"> </w:t>
            </w:r>
            <w:r w:rsidR="00F43BDA" w:rsidRPr="001E44D1">
              <w:rPr>
                <w:rStyle w:val="Hyperlink"/>
                <w:rFonts w:hint="eastAsia"/>
                <w:noProof/>
                <w:rtl/>
              </w:rPr>
              <w:t>الصدقة،</w:t>
            </w:r>
            <w:r w:rsidR="00F43BDA" w:rsidRPr="001E44D1">
              <w:rPr>
                <w:rStyle w:val="Hyperlink"/>
                <w:noProof/>
                <w:rtl/>
              </w:rPr>
              <w:t xml:space="preserve"> </w:t>
            </w:r>
            <w:r w:rsidR="00F43BDA" w:rsidRPr="001E44D1">
              <w:rPr>
                <w:rStyle w:val="Hyperlink"/>
                <w:rFonts w:hint="eastAsia"/>
                <w:noProof/>
                <w:rtl/>
              </w:rPr>
              <w:t>فلا</w:t>
            </w:r>
            <w:r w:rsidR="00F43BDA" w:rsidRPr="001E44D1">
              <w:rPr>
                <w:rStyle w:val="Hyperlink"/>
                <w:noProof/>
                <w:rtl/>
              </w:rPr>
              <w:t xml:space="preserve"> </w:t>
            </w:r>
            <w:r w:rsidR="00F43BDA" w:rsidRPr="001E44D1">
              <w:rPr>
                <w:rStyle w:val="Hyperlink"/>
                <w:rFonts w:hint="eastAsia"/>
                <w:noProof/>
                <w:rtl/>
              </w:rPr>
              <w:t>يجوز</w:t>
            </w:r>
            <w:r w:rsidR="00F43BDA" w:rsidRPr="001E44D1">
              <w:rPr>
                <w:rStyle w:val="Hyperlink"/>
                <w:noProof/>
                <w:rtl/>
              </w:rPr>
              <w:t xml:space="preserve"> </w:t>
            </w:r>
            <w:r w:rsidR="00F43BDA" w:rsidRPr="001E44D1">
              <w:rPr>
                <w:rStyle w:val="Hyperlink"/>
                <w:rFonts w:hint="eastAsia"/>
                <w:noProof/>
                <w:rtl/>
              </w:rPr>
              <w:t>سكنى</w:t>
            </w:r>
            <w:r w:rsidR="00F43BDA" w:rsidRPr="001E44D1">
              <w:rPr>
                <w:rStyle w:val="Hyperlink"/>
                <w:noProof/>
                <w:rtl/>
              </w:rPr>
              <w:t xml:space="preserve"> </w:t>
            </w:r>
            <w:r w:rsidR="00F43BDA" w:rsidRPr="001E44D1">
              <w:rPr>
                <w:rStyle w:val="Hyperlink"/>
                <w:rFonts w:hint="eastAsia"/>
                <w:noProof/>
                <w:rtl/>
              </w:rPr>
              <w:t>الدار</w:t>
            </w:r>
            <w:r w:rsidR="00F43BDA" w:rsidRPr="001E44D1">
              <w:rPr>
                <w:rStyle w:val="Hyperlink"/>
                <w:noProof/>
                <w:rtl/>
              </w:rPr>
              <w:t xml:space="preserve"> </w:t>
            </w:r>
            <w:r w:rsidR="00F43BDA" w:rsidRPr="001E44D1">
              <w:rPr>
                <w:rStyle w:val="Hyperlink"/>
                <w:rFonts w:hint="eastAsia"/>
                <w:noProof/>
                <w:rtl/>
              </w:rPr>
              <w:t>إذا</w:t>
            </w:r>
            <w:r w:rsidR="00F43BDA" w:rsidRPr="001E44D1">
              <w:rPr>
                <w:rStyle w:val="Hyperlink"/>
                <w:noProof/>
                <w:rtl/>
              </w:rPr>
              <w:t xml:space="preserve"> </w:t>
            </w:r>
            <w:r w:rsidR="00F43BDA" w:rsidRPr="001E44D1">
              <w:rPr>
                <w:rStyle w:val="Hyperlink"/>
                <w:rFonts w:hint="eastAsia"/>
                <w:noProof/>
                <w:rtl/>
              </w:rPr>
              <w:t>تصدق</w:t>
            </w:r>
            <w:r w:rsidR="00F43BDA" w:rsidRPr="001E44D1">
              <w:rPr>
                <w:rStyle w:val="Hyperlink"/>
                <w:noProof/>
                <w:rtl/>
              </w:rPr>
              <w:t xml:space="preserve"> </w:t>
            </w:r>
            <w:r w:rsidR="00F43BDA" w:rsidRPr="001E44D1">
              <w:rPr>
                <w:rStyle w:val="Hyperlink"/>
                <w:rFonts w:hint="eastAsia"/>
                <w:noProof/>
                <w:rtl/>
              </w:rPr>
              <w:t>إلا</w:t>
            </w:r>
            <w:r w:rsidR="00F43BDA" w:rsidRPr="001E44D1">
              <w:rPr>
                <w:rStyle w:val="Hyperlink"/>
                <w:noProof/>
                <w:rtl/>
              </w:rPr>
              <w:t xml:space="preserve"> </w:t>
            </w:r>
            <w:r w:rsidR="00F43BDA" w:rsidRPr="001E44D1">
              <w:rPr>
                <w:rStyle w:val="Hyperlink"/>
                <w:rFonts w:hint="eastAsia"/>
                <w:noProof/>
                <w:rtl/>
              </w:rPr>
              <w:t>مع</w:t>
            </w:r>
            <w:r w:rsidR="00F43BDA" w:rsidRPr="001E44D1">
              <w:rPr>
                <w:rStyle w:val="Hyperlink"/>
                <w:noProof/>
                <w:rtl/>
              </w:rPr>
              <w:t xml:space="preserve"> </w:t>
            </w:r>
            <w:r w:rsidR="00F43BDA" w:rsidRPr="001E44D1">
              <w:rPr>
                <w:rStyle w:val="Hyperlink"/>
                <w:rFonts w:hint="eastAsia"/>
                <w:noProof/>
                <w:rtl/>
              </w:rPr>
              <w:t>الاذن</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Toc379712038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47</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39" w:history="1">
            <w:r w:rsidR="00F43BDA" w:rsidRPr="001E44D1">
              <w:rPr>
                <w:rStyle w:val="Hyperlink"/>
                <w:noProof/>
                <w:rtl/>
              </w:rPr>
              <w:t xml:space="preserve">3 -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شرط</w:t>
            </w:r>
            <w:r w:rsidR="00F43BDA" w:rsidRPr="001E44D1">
              <w:rPr>
                <w:rStyle w:val="Hyperlink"/>
                <w:noProof/>
                <w:rtl/>
              </w:rPr>
              <w:t xml:space="preserve"> </w:t>
            </w:r>
            <w:r w:rsidR="00F43BDA" w:rsidRPr="001E44D1">
              <w:rPr>
                <w:rStyle w:val="Hyperlink"/>
                <w:rFonts w:hint="eastAsia"/>
                <w:noProof/>
                <w:rtl/>
              </w:rPr>
              <w:t>لزوم</w:t>
            </w:r>
            <w:r w:rsidR="00F43BDA" w:rsidRPr="001E44D1">
              <w:rPr>
                <w:rStyle w:val="Hyperlink"/>
                <w:noProof/>
                <w:rtl/>
              </w:rPr>
              <w:t xml:space="preserve"> </w:t>
            </w:r>
            <w:r w:rsidR="00F43BDA" w:rsidRPr="001E44D1">
              <w:rPr>
                <w:rStyle w:val="Hyperlink"/>
                <w:rFonts w:hint="eastAsia"/>
                <w:noProof/>
                <w:rtl/>
              </w:rPr>
              <w:t>الوقف</w:t>
            </w:r>
            <w:r w:rsidR="00F43BDA" w:rsidRPr="001E44D1">
              <w:rPr>
                <w:rStyle w:val="Hyperlink"/>
                <w:noProof/>
                <w:rtl/>
              </w:rPr>
              <w:t xml:space="preserve"> </w:t>
            </w:r>
            <w:r w:rsidR="00F43BDA" w:rsidRPr="001E44D1">
              <w:rPr>
                <w:rStyle w:val="Hyperlink"/>
                <w:rFonts w:hint="eastAsia"/>
                <w:noProof/>
                <w:rtl/>
              </w:rPr>
              <w:t>قبض</w:t>
            </w:r>
            <w:r w:rsidR="00F43BDA" w:rsidRPr="001E44D1">
              <w:rPr>
                <w:rStyle w:val="Hyperlink"/>
                <w:noProof/>
                <w:rtl/>
              </w:rPr>
              <w:t xml:space="preserve"> </w:t>
            </w:r>
            <w:r w:rsidR="00F43BDA" w:rsidRPr="001E44D1">
              <w:rPr>
                <w:rStyle w:val="Hyperlink"/>
                <w:rFonts w:hint="eastAsia"/>
                <w:noProof/>
                <w:rtl/>
              </w:rPr>
              <w:t>الموقوف</w:t>
            </w:r>
            <w:r w:rsidR="00F43BDA" w:rsidRPr="001E44D1">
              <w:rPr>
                <w:rStyle w:val="Hyperlink"/>
                <w:noProof/>
                <w:rtl/>
              </w:rPr>
              <w:t xml:space="preserve"> </w:t>
            </w:r>
            <w:r w:rsidR="00F43BDA" w:rsidRPr="001E44D1">
              <w:rPr>
                <w:rStyle w:val="Hyperlink"/>
                <w:rFonts w:hint="eastAsia"/>
                <w:noProof/>
                <w:rtl/>
              </w:rPr>
              <w:t>عليه</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وليه،</w:t>
            </w:r>
            <w:r w:rsidR="00F43BDA" w:rsidRPr="001E44D1">
              <w:rPr>
                <w:rStyle w:val="Hyperlink"/>
                <w:noProof/>
                <w:rtl/>
              </w:rPr>
              <w:t xml:space="preserve"> </w:t>
            </w:r>
            <w:r w:rsidR="00F43BDA" w:rsidRPr="001E44D1">
              <w:rPr>
                <w:rStyle w:val="Hyperlink"/>
                <w:rFonts w:hint="eastAsia"/>
                <w:noProof/>
                <w:rtl/>
              </w:rPr>
              <w:t>وإذا</w:t>
            </w:r>
            <w:r w:rsidR="00F43BDA" w:rsidRPr="001E44D1">
              <w:rPr>
                <w:rStyle w:val="Hyperlink"/>
                <w:noProof/>
                <w:rtl/>
              </w:rPr>
              <w:t xml:space="preserve"> </w:t>
            </w:r>
            <w:r w:rsidR="00F43BDA" w:rsidRPr="001E44D1">
              <w:rPr>
                <w:rStyle w:val="Hyperlink"/>
                <w:rFonts w:hint="eastAsia"/>
                <w:noProof/>
                <w:rtl/>
              </w:rPr>
              <w:t>مات</w:t>
            </w:r>
            <w:r w:rsidR="00F43BDA" w:rsidRPr="001E44D1">
              <w:rPr>
                <w:rStyle w:val="Hyperlink"/>
                <w:noProof/>
                <w:rtl/>
              </w:rPr>
              <w:t xml:space="preserve"> </w:t>
            </w:r>
            <w:r w:rsidR="00F43BDA" w:rsidRPr="001E44D1">
              <w:rPr>
                <w:rStyle w:val="Hyperlink"/>
                <w:rFonts w:hint="eastAsia"/>
                <w:noProof/>
                <w:rtl/>
              </w:rPr>
              <w:t>الواقف</w:t>
            </w:r>
            <w:r w:rsidR="00F43BDA" w:rsidRPr="001E44D1">
              <w:rPr>
                <w:rStyle w:val="Hyperlink"/>
                <w:noProof/>
                <w:rtl/>
              </w:rPr>
              <w:t xml:space="preserve"> </w:t>
            </w:r>
            <w:r w:rsidR="00F43BDA" w:rsidRPr="001E44D1">
              <w:rPr>
                <w:rStyle w:val="Hyperlink"/>
                <w:rFonts w:hint="eastAsia"/>
                <w:noProof/>
                <w:rtl/>
              </w:rPr>
              <w:t>قبل</w:t>
            </w:r>
            <w:r w:rsidR="00F43BDA" w:rsidRPr="001E44D1">
              <w:rPr>
                <w:rStyle w:val="Hyperlink"/>
                <w:noProof/>
                <w:rtl/>
              </w:rPr>
              <w:t xml:space="preserve"> </w:t>
            </w:r>
            <w:r w:rsidR="00F43BDA" w:rsidRPr="001E44D1">
              <w:rPr>
                <w:rStyle w:val="Hyperlink"/>
                <w:rFonts w:hint="eastAsia"/>
                <w:noProof/>
                <w:rtl/>
              </w:rPr>
              <w:t>القبض</w:t>
            </w:r>
            <w:r w:rsidR="00F43BDA" w:rsidRPr="001E44D1">
              <w:rPr>
                <w:rStyle w:val="Hyperlink"/>
                <w:noProof/>
                <w:rtl/>
              </w:rPr>
              <w:t xml:space="preserve"> </w:t>
            </w:r>
            <w:r w:rsidR="00F43BDA" w:rsidRPr="001E44D1">
              <w:rPr>
                <w:rStyle w:val="Hyperlink"/>
                <w:rFonts w:hint="eastAsia"/>
                <w:noProof/>
                <w:rtl/>
              </w:rPr>
              <w:t>بطل</w:t>
            </w:r>
            <w:r w:rsidR="00F43BDA" w:rsidRPr="001E44D1">
              <w:rPr>
                <w:rStyle w:val="Hyperlink"/>
                <w:noProof/>
                <w:rtl/>
              </w:rPr>
              <w:t xml:space="preserve"> </w:t>
            </w:r>
            <w:r w:rsidR="00F43BDA" w:rsidRPr="001E44D1">
              <w:rPr>
                <w:rStyle w:val="Hyperlink"/>
                <w:rFonts w:hint="eastAsia"/>
                <w:noProof/>
                <w:rtl/>
              </w:rPr>
              <w:t>الوقف،</w:t>
            </w:r>
            <w:r w:rsidR="00F43BDA" w:rsidRPr="001E44D1">
              <w:rPr>
                <w:rStyle w:val="Hyperlink"/>
                <w:noProof/>
                <w:rtl/>
              </w:rPr>
              <w:t xml:space="preserve"> </w:t>
            </w:r>
            <w:r w:rsidR="00F43BDA" w:rsidRPr="001E44D1">
              <w:rPr>
                <w:rStyle w:val="Hyperlink"/>
                <w:rFonts w:hint="eastAsia"/>
                <w:noProof/>
                <w:rtl/>
              </w:rPr>
              <w:t>وإذا</w:t>
            </w:r>
            <w:r w:rsidR="00F43BDA" w:rsidRPr="001E44D1">
              <w:rPr>
                <w:rStyle w:val="Hyperlink"/>
                <w:noProof/>
                <w:rtl/>
              </w:rPr>
              <w:t xml:space="preserve"> </w:t>
            </w:r>
            <w:r w:rsidR="00F43BDA" w:rsidRPr="001E44D1">
              <w:rPr>
                <w:rStyle w:val="Hyperlink"/>
                <w:rFonts w:hint="eastAsia"/>
                <w:noProof/>
                <w:rtl/>
              </w:rPr>
              <w:t>وقف</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ولده</w:t>
            </w:r>
            <w:r w:rsidR="00F43BDA" w:rsidRPr="001E44D1">
              <w:rPr>
                <w:rStyle w:val="Hyperlink"/>
                <w:noProof/>
                <w:rtl/>
              </w:rPr>
              <w:t xml:space="preserve"> </w:t>
            </w:r>
            <w:r w:rsidR="00F43BDA" w:rsidRPr="001E44D1">
              <w:rPr>
                <w:rStyle w:val="Hyperlink"/>
                <w:rFonts w:hint="eastAsia"/>
                <w:noProof/>
                <w:rtl/>
              </w:rPr>
              <w:t>الصغار</w:t>
            </w:r>
            <w:r w:rsidR="00F43BDA" w:rsidRPr="001E44D1">
              <w:rPr>
                <w:rStyle w:val="Hyperlink"/>
                <w:noProof/>
                <w:rtl/>
              </w:rPr>
              <w:t xml:space="preserve"> </w:t>
            </w:r>
            <w:r w:rsidR="00F43BDA" w:rsidRPr="001E44D1">
              <w:rPr>
                <w:rStyle w:val="Hyperlink"/>
                <w:rFonts w:hint="eastAsia"/>
                <w:noProof/>
                <w:rtl/>
              </w:rPr>
              <w:t>كان</w:t>
            </w:r>
            <w:r w:rsidR="00F43BDA" w:rsidRPr="001E44D1">
              <w:rPr>
                <w:rStyle w:val="Hyperlink"/>
                <w:noProof/>
                <w:rtl/>
              </w:rPr>
              <w:t xml:space="preserve"> </w:t>
            </w:r>
            <w:r w:rsidR="00F43BDA" w:rsidRPr="001E44D1">
              <w:rPr>
                <w:rStyle w:val="Hyperlink"/>
                <w:rFonts w:hint="eastAsia"/>
                <w:noProof/>
                <w:rtl/>
              </w:rPr>
              <w:t>قبضه</w:t>
            </w:r>
            <w:r w:rsidR="00F43BDA" w:rsidRPr="001E44D1">
              <w:rPr>
                <w:rStyle w:val="Hyperlink"/>
                <w:noProof/>
                <w:rtl/>
              </w:rPr>
              <w:t xml:space="preserve"> </w:t>
            </w:r>
            <w:r w:rsidR="00F43BDA" w:rsidRPr="001E44D1">
              <w:rPr>
                <w:rStyle w:val="Hyperlink"/>
                <w:rFonts w:hint="eastAsia"/>
                <w:noProof/>
                <w:rtl/>
              </w:rPr>
              <w:t>كافيا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Toc379712039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48</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40" w:history="1">
            <w:r w:rsidR="00F43BDA" w:rsidRPr="001E44D1">
              <w:rPr>
                <w:rStyle w:val="Hyperlink"/>
                <w:noProof/>
                <w:rtl/>
              </w:rPr>
              <w:t xml:space="preserve">4 -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عدم</w:t>
            </w:r>
            <w:r w:rsidR="00F43BDA" w:rsidRPr="001E44D1">
              <w:rPr>
                <w:rStyle w:val="Hyperlink"/>
                <w:noProof/>
                <w:rtl/>
              </w:rPr>
              <w:t xml:space="preserve"> </w:t>
            </w:r>
            <w:r w:rsidR="00F43BDA" w:rsidRPr="001E44D1">
              <w:rPr>
                <w:rStyle w:val="Hyperlink"/>
                <w:rFonts w:hint="eastAsia"/>
                <w:noProof/>
                <w:rtl/>
              </w:rPr>
              <w:t>جواز</w:t>
            </w:r>
            <w:r w:rsidR="00F43BDA" w:rsidRPr="001E44D1">
              <w:rPr>
                <w:rStyle w:val="Hyperlink"/>
                <w:noProof/>
                <w:rtl/>
              </w:rPr>
              <w:t xml:space="preserve"> </w:t>
            </w:r>
            <w:r w:rsidR="00F43BDA" w:rsidRPr="001E44D1">
              <w:rPr>
                <w:rStyle w:val="Hyperlink"/>
                <w:rFonts w:hint="eastAsia"/>
                <w:noProof/>
                <w:rtl/>
              </w:rPr>
              <w:t>بيع</w:t>
            </w:r>
            <w:r w:rsidR="00F43BDA" w:rsidRPr="001E44D1">
              <w:rPr>
                <w:rStyle w:val="Hyperlink"/>
                <w:noProof/>
                <w:rtl/>
              </w:rPr>
              <w:t xml:space="preserve"> </w:t>
            </w:r>
            <w:r w:rsidR="00F43BDA" w:rsidRPr="001E44D1">
              <w:rPr>
                <w:rStyle w:val="Hyperlink"/>
                <w:rFonts w:hint="eastAsia"/>
                <w:noProof/>
                <w:rtl/>
              </w:rPr>
              <w:t>الوقف،</w:t>
            </w:r>
            <w:r w:rsidR="00F43BDA" w:rsidRPr="001E44D1">
              <w:rPr>
                <w:rStyle w:val="Hyperlink"/>
                <w:noProof/>
                <w:rtl/>
              </w:rPr>
              <w:t xml:space="preserve"> </w:t>
            </w:r>
            <w:r w:rsidR="00F43BDA" w:rsidRPr="001E44D1">
              <w:rPr>
                <w:rStyle w:val="Hyperlink"/>
                <w:rFonts w:hint="eastAsia"/>
                <w:noProof/>
                <w:rtl/>
              </w:rPr>
              <w:t>وحكم</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لو</w:t>
            </w:r>
            <w:r w:rsidR="00F43BDA" w:rsidRPr="001E44D1">
              <w:rPr>
                <w:rStyle w:val="Hyperlink"/>
                <w:noProof/>
                <w:rtl/>
              </w:rPr>
              <w:t xml:space="preserve"> </w:t>
            </w:r>
            <w:r w:rsidR="00F43BDA" w:rsidRPr="001E44D1">
              <w:rPr>
                <w:rStyle w:val="Hyperlink"/>
                <w:rFonts w:hint="eastAsia"/>
                <w:noProof/>
                <w:rtl/>
              </w:rPr>
              <w:t>وقع</w:t>
            </w:r>
            <w:r w:rsidR="00F43BDA" w:rsidRPr="001E44D1">
              <w:rPr>
                <w:rStyle w:val="Hyperlink"/>
                <w:noProof/>
                <w:rtl/>
              </w:rPr>
              <w:t xml:space="preserve"> </w:t>
            </w:r>
            <w:r w:rsidR="00F43BDA" w:rsidRPr="001E44D1">
              <w:rPr>
                <w:rStyle w:val="Hyperlink"/>
                <w:rFonts w:hint="eastAsia"/>
                <w:noProof/>
                <w:rtl/>
              </w:rPr>
              <w:t>بين</w:t>
            </w:r>
            <w:r w:rsidR="00F43BDA" w:rsidRPr="001E44D1">
              <w:rPr>
                <w:rStyle w:val="Hyperlink"/>
                <w:noProof/>
                <w:rtl/>
              </w:rPr>
              <w:t xml:space="preserve"> </w:t>
            </w:r>
            <w:r w:rsidR="00F43BDA" w:rsidRPr="001E44D1">
              <w:rPr>
                <w:rStyle w:val="Hyperlink"/>
                <w:rFonts w:hint="eastAsia"/>
                <w:noProof/>
                <w:rtl/>
              </w:rPr>
              <w:t>الموقوف</w:t>
            </w:r>
            <w:r w:rsidR="00F43BDA" w:rsidRPr="001E44D1">
              <w:rPr>
                <w:rStyle w:val="Hyperlink"/>
                <w:noProof/>
                <w:rtl/>
              </w:rPr>
              <w:t xml:space="preserve"> </w:t>
            </w:r>
            <w:r w:rsidR="00F43BDA" w:rsidRPr="001E44D1">
              <w:rPr>
                <w:rStyle w:val="Hyperlink"/>
                <w:rFonts w:hint="eastAsia"/>
                <w:noProof/>
                <w:rtl/>
              </w:rPr>
              <w:t>عليهم</w:t>
            </w:r>
            <w:r w:rsidR="00F43BDA" w:rsidRPr="001E44D1">
              <w:rPr>
                <w:rStyle w:val="Hyperlink"/>
                <w:noProof/>
                <w:rtl/>
              </w:rPr>
              <w:t xml:space="preserve"> </w:t>
            </w:r>
            <w:r w:rsidR="00F43BDA" w:rsidRPr="001E44D1">
              <w:rPr>
                <w:rStyle w:val="Hyperlink"/>
                <w:rFonts w:hint="eastAsia"/>
                <w:noProof/>
                <w:rtl/>
              </w:rPr>
              <w:t>اختلاف</w:t>
            </w:r>
            <w:r w:rsidR="00F43BDA" w:rsidRPr="001E44D1">
              <w:rPr>
                <w:rStyle w:val="Hyperlink"/>
                <w:noProof/>
                <w:rtl/>
              </w:rPr>
              <w:t xml:space="preserve"> </w:t>
            </w:r>
            <w:r w:rsidR="00F43BDA" w:rsidRPr="001E44D1">
              <w:rPr>
                <w:rStyle w:val="Hyperlink"/>
                <w:rFonts w:hint="eastAsia"/>
                <w:noProof/>
                <w:rtl/>
              </w:rPr>
              <w:t>شديد،</w:t>
            </w:r>
            <w:r w:rsidR="00F43BDA" w:rsidRPr="001E44D1">
              <w:rPr>
                <w:rStyle w:val="Hyperlink"/>
                <w:noProof/>
                <w:rtl/>
              </w:rPr>
              <w:t xml:space="preserve"> </w:t>
            </w:r>
            <w:r w:rsidR="00F43BDA" w:rsidRPr="001E44D1">
              <w:rPr>
                <w:rStyle w:val="Hyperlink"/>
                <w:rFonts w:hint="eastAsia"/>
                <w:noProof/>
                <w:rtl/>
              </w:rPr>
              <w:t>يؤدي</w:t>
            </w:r>
            <w:r w:rsidR="00F43BDA" w:rsidRPr="001E44D1">
              <w:rPr>
                <w:rStyle w:val="Hyperlink"/>
                <w:noProof/>
                <w:rtl/>
              </w:rPr>
              <w:t xml:space="preserve"> </w:t>
            </w:r>
            <w:r w:rsidR="00F43BDA" w:rsidRPr="001E44D1">
              <w:rPr>
                <w:rStyle w:val="Hyperlink"/>
                <w:rFonts w:hint="eastAsia"/>
                <w:noProof/>
                <w:rtl/>
              </w:rPr>
              <w:t>إلى</w:t>
            </w:r>
            <w:r w:rsidR="00F43BDA" w:rsidRPr="001E44D1">
              <w:rPr>
                <w:rStyle w:val="Hyperlink"/>
                <w:noProof/>
                <w:rtl/>
              </w:rPr>
              <w:t xml:space="preserve"> </w:t>
            </w:r>
            <w:r w:rsidR="00F43BDA" w:rsidRPr="001E44D1">
              <w:rPr>
                <w:rStyle w:val="Hyperlink"/>
                <w:rFonts w:hint="eastAsia"/>
                <w:noProof/>
                <w:rtl/>
              </w:rPr>
              <w:t>ضرر</w:t>
            </w:r>
            <w:r w:rsidR="00F43BDA" w:rsidRPr="001E44D1">
              <w:rPr>
                <w:rStyle w:val="Hyperlink"/>
                <w:noProof/>
                <w:rtl/>
              </w:rPr>
              <w:t xml:space="preserve"> </w:t>
            </w:r>
            <w:r w:rsidR="00F43BDA" w:rsidRPr="001E44D1">
              <w:rPr>
                <w:rStyle w:val="Hyperlink"/>
                <w:rFonts w:hint="eastAsia"/>
                <w:noProof/>
                <w:rtl/>
              </w:rPr>
              <w:t>عظيم</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Toc379712040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49</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41" w:history="1">
            <w:r w:rsidR="00F43BDA" w:rsidRPr="001E44D1">
              <w:rPr>
                <w:rStyle w:val="Hyperlink"/>
                <w:noProof/>
                <w:rtl/>
              </w:rPr>
              <w:t xml:space="preserve">5 -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جواز</w:t>
            </w:r>
            <w:r w:rsidR="00F43BDA" w:rsidRPr="001E44D1">
              <w:rPr>
                <w:rStyle w:val="Hyperlink"/>
                <w:noProof/>
                <w:rtl/>
              </w:rPr>
              <w:t xml:space="preserve"> </w:t>
            </w:r>
            <w:r w:rsidR="00F43BDA" w:rsidRPr="001E44D1">
              <w:rPr>
                <w:rStyle w:val="Hyperlink"/>
                <w:rFonts w:hint="eastAsia"/>
                <w:noProof/>
                <w:rtl/>
              </w:rPr>
              <w:t>وقف</w:t>
            </w:r>
            <w:r w:rsidR="00F43BDA" w:rsidRPr="001E44D1">
              <w:rPr>
                <w:rStyle w:val="Hyperlink"/>
                <w:noProof/>
                <w:rtl/>
              </w:rPr>
              <w:t xml:space="preserve"> </w:t>
            </w:r>
            <w:r w:rsidR="00F43BDA" w:rsidRPr="001E44D1">
              <w:rPr>
                <w:rStyle w:val="Hyperlink"/>
                <w:rFonts w:hint="eastAsia"/>
                <w:noProof/>
                <w:rtl/>
              </w:rPr>
              <w:t>المشاع</w:t>
            </w:r>
            <w:r w:rsidR="00F43BDA" w:rsidRPr="001E44D1">
              <w:rPr>
                <w:rStyle w:val="Hyperlink"/>
                <w:noProof/>
                <w:rtl/>
              </w:rPr>
              <w:t xml:space="preserve"> </w:t>
            </w:r>
            <w:r w:rsidR="00F43BDA" w:rsidRPr="001E44D1">
              <w:rPr>
                <w:rStyle w:val="Hyperlink"/>
                <w:rFonts w:hint="eastAsia"/>
                <w:noProof/>
                <w:rtl/>
              </w:rPr>
              <w:t>والصدقة</w:t>
            </w:r>
            <w:r w:rsidR="00F43BDA" w:rsidRPr="001E44D1">
              <w:rPr>
                <w:rStyle w:val="Hyperlink"/>
                <w:noProof/>
                <w:rtl/>
              </w:rPr>
              <w:t xml:space="preserve"> </w:t>
            </w:r>
            <w:r w:rsidR="00F43BDA" w:rsidRPr="001E44D1">
              <w:rPr>
                <w:rStyle w:val="Hyperlink"/>
                <w:rFonts w:hint="eastAsia"/>
                <w:noProof/>
                <w:rtl/>
              </w:rPr>
              <w:t>به،</w:t>
            </w:r>
            <w:r w:rsidR="00F43BDA" w:rsidRPr="001E44D1">
              <w:rPr>
                <w:rStyle w:val="Hyperlink"/>
                <w:noProof/>
                <w:rtl/>
              </w:rPr>
              <w:t xml:space="preserve"> </w:t>
            </w:r>
            <w:r w:rsidR="00F43BDA" w:rsidRPr="001E44D1">
              <w:rPr>
                <w:rStyle w:val="Hyperlink"/>
                <w:rFonts w:hint="eastAsia"/>
                <w:noProof/>
                <w:rtl/>
              </w:rPr>
              <w:t>قبل</w:t>
            </w:r>
            <w:r w:rsidR="00F43BDA" w:rsidRPr="001E44D1">
              <w:rPr>
                <w:rStyle w:val="Hyperlink"/>
                <w:noProof/>
                <w:rtl/>
              </w:rPr>
              <w:t xml:space="preserve"> </w:t>
            </w:r>
            <w:r w:rsidR="00F43BDA" w:rsidRPr="001E44D1">
              <w:rPr>
                <w:rStyle w:val="Hyperlink"/>
                <w:rFonts w:hint="eastAsia"/>
                <w:noProof/>
                <w:rtl/>
              </w:rPr>
              <w:t>القسمة</w:t>
            </w:r>
            <w:r w:rsidR="00F43BDA" w:rsidRPr="001E44D1">
              <w:rPr>
                <w:rStyle w:val="Hyperlink"/>
                <w:noProof/>
                <w:rtl/>
              </w:rPr>
              <w:t xml:space="preserve"> </w:t>
            </w:r>
            <w:r w:rsidR="00F43BDA" w:rsidRPr="001E44D1">
              <w:rPr>
                <w:rStyle w:val="Hyperlink"/>
                <w:rFonts w:hint="eastAsia"/>
                <w:noProof/>
                <w:rtl/>
              </w:rPr>
              <w:t>وقبل</w:t>
            </w:r>
            <w:r w:rsidR="00F43BDA" w:rsidRPr="001E44D1">
              <w:rPr>
                <w:rStyle w:val="Hyperlink"/>
                <w:noProof/>
                <w:rtl/>
              </w:rPr>
              <w:t xml:space="preserve"> </w:t>
            </w:r>
            <w:r w:rsidR="00F43BDA" w:rsidRPr="001E44D1">
              <w:rPr>
                <w:rStyle w:val="Hyperlink"/>
                <w:rFonts w:hint="eastAsia"/>
                <w:noProof/>
                <w:rtl/>
              </w:rPr>
              <w:t>القبض</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Toc379712041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49</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42" w:history="1">
            <w:r w:rsidR="00F43BDA" w:rsidRPr="001E44D1">
              <w:rPr>
                <w:rStyle w:val="Hyperlink"/>
                <w:noProof/>
                <w:rtl/>
              </w:rPr>
              <w:t xml:space="preserve">6 -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كيفية</w:t>
            </w:r>
            <w:r w:rsidR="00F43BDA" w:rsidRPr="001E44D1">
              <w:rPr>
                <w:rStyle w:val="Hyperlink"/>
                <w:noProof/>
                <w:rtl/>
              </w:rPr>
              <w:t xml:space="preserve"> </w:t>
            </w:r>
            <w:r w:rsidR="00F43BDA" w:rsidRPr="001E44D1">
              <w:rPr>
                <w:rStyle w:val="Hyperlink"/>
                <w:rFonts w:hint="eastAsia"/>
                <w:noProof/>
                <w:rtl/>
              </w:rPr>
              <w:t>الوقوف</w:t>
            </w:r>
            <w:r w:rsidR="00F43BDA" w:rsidRPr="001E44D1">
              <w:rPr>
                <w:rStyle w:val="Hyperlink"/>
                <w:noProof/>
                <w:rtl/>
              </w:rPr>
              <w:t xml:space="preserve"> </w:t>
            </w:r>
            <w:r w:rsidR="00F43BDA" w:rsidRPr="001E44D1">
              <w:rPr>
                <w:rStyle w:val="Hyperlink"/>
                <w:rFonts w:hint="eastAsia"/>
                <w:noProof/>
                <w:rtl/>
              </w:rPr>
              <w:t>والصدقات،</w:t>
            </w:r>
            <w:r w:rsidR="00F43BDA" w:rsidRPr="001E44D1">
              <w:rPr>
                <w:rStyle w:val="Hyperlink"/>
                <w:noProof/>
                <w:rtl/>
              </w:rPr>
              <w:t xml:space="preserve"> </w:t>
            </w:r>
            <w:r w:rsidR="00F43BDA" w:rsidRPr="001E44D1">
              <w:rPr>
                <w:rStyle w:val="Hyperlink"/>
                <w:rFonts w:hint="eastAsia"/>
                <w:noProof/>
                <w:rtl/>
              </w:rPr>
              <w:t>وما</w:t>
            </w:r>
            <w:r w:rsidR="00F43BDA" w:rsidRPr="001E44D1">
              <w:rPr>
                <w:rStyle w:val="Hyperlink"/>
                <w:noProof/>
                <w:rtl/>
              </w:rPr>
              <w:t xml:space="preserve"> </w:t>
            </w:r>
            <w:r w:rsidR="00F43BDA" w:rsidRPr="001E44D1">
              <w:rPr>
                <w:rStyle w:val="Hyperlink"/>
                <w:rFonts w:hint="eastAsia"/>
                <w:noProof/>
                <w:rtl/>
              </w:rPr>
              <w:t>يستحب</w:t>
            </w:r>
            <w:r w:rsidR="00F43BDA" w:rsidRPr="001E44D1">
              <w:rPr>
                <w:rStyle w:val="Hyperlink"/>
                <w:noProof/>
                <w:rtl/>
              </w:rPr>
              <w:t xml:space="preserve"> </w:t>
            </w:r>
            <w:r w:rsidR="00F43BDA" w:rsidRPr="001E44D1">
              <w:rPr>
                <w:rStyle w:val="Hyperlink"/>
                <w:rFonts w:hint="eastAsia"/>
                <w:noProof/>
                <w:rtl/>
              </w:rPr>
              <w:t>فيها،</w:t>
            </w:r>
            <w:r w:rsidR="00F43BDA" w:rsidRPr="001E44D1">
              <w:rPr>
                <w:rStyle w:val="Hyperlink"/>
                <w:noProof/>
                <w:rtl/>
              </w:rPr>
              <w:t xml:space="preserve"> </w:t>
            </w:r>
            <w:r w:rsidR="00F43BDA" w:rsidRPr="001E44D1">
              <w:rPr>
                <w:rStyle w:val="Hyperlink"/>
                <w:rFonts w:hint="eastAsia"/>
                <w:noProof/>
                <w:rtl/>
              </w:rPr>
              <w:t>وجملة</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احكامها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Toc379712042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50</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43" w:history="1">
            <w:r w:rsidR="00F43BDA" w:rsidRPr="001E44D1">
              <w:rPr>
                <w:rStyle w:val="Hyperlink"/>
                <w:noProof/>
                <w:rtl/>
              </w:rPr>
              <w:t xml:space="preserve">7 -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عدم</w:t>
            </w:r>
            <w:r w:rsidR="00F43BDA" w:rsidRPr="001E44D1">
              <w:rPr>
                <w:rStyle w:val="Hyperlink"/>
                <w:noProof/>
                <w:rtl/>
              </w:rPr>
              <w:t xml:space="preserve"> </w:t>
            </w:r>
            <w:r w:rsidR="00F43BDA" w:rsidRPr="001E44D1">
              <w:rPr>
                <w:rStyle w:val="Hyperlink"/>
                <w:rFonts w:hint="eastAsia"/>
                <w:noProof/>
                <w:rtl/>
              </w:rPr>
              <w:t>جواز</w:t>
            </w:r>
            <w:r w:rsidR="00F43BDA" w:rsidRPr="001E44D1">
              <w:rPr>
                <w:rStyle w:val="Hyperlink"/>
                <w:noProof/>
                <w:rtl/>
              </w:rPr>
              <w:t xml:space="preserve"> </w:t>
            </w:r>
            <w:r w:rsidR="00F43BDA" w:rsidRPr="001E44D1">
              <w:rPr>
                <w:rStyle w:val="Hyperlink"/>
                <w:rFonts w:hint="eastAsia"/>
                <w:noProof/>
                <w:rtl/>
              </w:rPr>
              <w:t>الرجوع</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الوقف</w:t>
            </w:r>
            <w:r w:rsidR="00F43BDA" w:rsidRPr="001E44D1">
              <w:rPr>
                <w:rStyle w:val="Hyperlink"/>
                <w:noProof/>
                <w:rtl/>
              </w:rPr>
              <w:t xml:space="preserve"> </w:t>
            </w:r>
            <w:r w:rsidR="00F43BDA" w:rsidRPr="001E44D1">
              <w:rPr>
                <w:rStyle w:val="Hyperlink"/>
                <w:rFonts w:hint="eastAsia"/>
                <w:noProof/>
                <w:rtl/>
              </w:rPr>
              <w:t>بعد</w:t>
            </w:r>
            <w:r w:rsidR="00F43BDA" w:rsidRPr="001E44D1">
              <w:rPr>
                <w:rStyle w:val="Hyperlink"/>
                <w:noProof/>
                <w:rtl/>
              </w:rPr>
              <w:t xml:space="preserve"> </w:t>
            </w:r>
            <w:r w:rsidR="00F43BDA" w:rsidRPr="001E44D1">
              <w:rPr>
                <w:rStyle w:val="Hyperlink"/>
                <w:rFonts w:hint="eastAsia"/>
                <w:noProof/>
                <w:rtl/>
              </w:rPr>
              <w:t>القبض،</w:t>
            </w:r>
            <w:r w:rsidR="00F43BDA" w:rsidRPr="001E44D1">
              <w:rPr>
                <w:rStyle w:val="Hyperlink"/>
                <w:noProof/>
                <w:rtl/>
              </w:rPr>
              <w:t xml:space="preserve"> </w:t>
            </w:r>
            <w:r w:rsidR="00F43BDA" w:rsidRPr="001E44D1">
              <w:rPr>
                <w:rStyle w:val="Hyperlink"/>
                <w:rFonts w:hint="eastAsia"/>
                <w:noProof/>
                <w:rtl/>
              </w:rPr>
              <w:t>ولا</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الصدقة</w:t>
            </w:r>
            <w:r w:rsidR="00F43BDA" w:rsidRPr="001E44D1">
              <w:rPr>
                <w:rStyle w:val="Hyperlink"/>
                <w:noProof/>
                <w:rtl/>
              </w:rPr>
              <w:t xml:space="preserve"> </w:t>
            </w:r>
            <w:r w:rsidR="00F43BDA" w:rsidRPr="001E44D1">
              <w:rPr>
                <w:rStyle w:val="Hyperlink"/>
                <w:rFonts w:hint="eastAsia"/>
                <w:noProof/>
                <w:rtl/>
              </w:rPr>
              <w:t>بعده</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Toc379712043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57</w:t>
            </w:r>
            <w:r>
              <w:rPr>
                <w:rStyle w:val="Hyperlink"/>
                <w:noProof/>
                <w:rtl/>
              </w:rPr>
              <w:fldChar w:fldCharType="end"/>
            </w:r>
          </w:hyperlink>
        </w:p>
        <w:p w:rsidR="009404BA" w:rsidRDefault="009404BA" w:rsidP="001659D2">
          <w:pPr>
            <w:pStyle w:val="libNormal"/>
            <w:rPr>
              <w:rStyle w:val="Hyperlink"/>
              <w:noProof/>
              <w:rtl/>
            </w:rPr>
          </w:pPr>
          <w:r>
            <w:rPr>
              <w:rStyle w:val="Hyperlink"/>
              <w:noProof/>
              <w:rtl/>
            </w:rPr>
            <w:br w:type="page"/>
          </w:r>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44" w:history="1">
            <w:r w:rsidR="00F43BDA" w:rsidRPr="001E44D1">
              <w:rPr>
                <w:rStyle w:val="Hyperlink"/>
                <w:noProof/>
                <w:rtl/>
              </w:rPr>
              <w:t xml:space="preserve">8 -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أنه</w:t>
            </w:r>
            <w:r w:rsidR="00F43BDA" w:rsidRPr="001E44D1">
              <w:rPr>
                <w:rStyle w:val="Hyperlink"/>
                <w:noProof/>
                <w:rtl/>
              </w:rPr>
              <w:t xml:space="preserve"> </w:t>
            </w:r>
            <w:r w:rsidR="00F43BDA" w:rsidRPr="001E44D1">
              <w:rPr>
                <w:rStyle w:val="Hyperlink"/>
                <w:rFonts w:hint="eastAsia"/>
                <w:noProof/>
                <w:rtl/>
              </w:rPr>
              <w:t>يكره</w:t>
            </w:r>
            <w:r w:rsidR="00F43BDA" w:rsidRPr="001E44D1">
              <w:rPr>
                <w:rStyle w:val="Hyperlink"/>
                <w:noProof/>
                <w:rtl/>
              </w:rPr>
              <w:t xml:space="preserve"> </w:t>
            </w:r>
            <w:r w:rsidR="00F43BDA" w:rsidRPr="001E44D1">
              <w:rPr>
                <w:rStyle w:val="Hyperlink"/>
                <w:rFonts w:hint="eastAsia"/>
                <w:noProof/>
                <w:rtl/>
              </w:rPr>
              <w:t>تملك</w:t>
            </w:r>
            <w:r w:rsidR="00F43BDA" w:rsidRPr="001E44D1">
              <w:rPr>
                <w:rStyle w:val="Hyperlink"/>
                <w:noProof/>
                <w:rtl/>
              </w:rPr>
              <w:t xml:space="preserve"> </w:t>
            </w:r>
            <w:r w:rsidR="00F43BDA" w:rsidRPr="001E44D1">
              <w:rPr>
                <w:rStyle w:val="Hyperlink"/>
                <w:rFonts w:hint="eastAsia"/>
                <w:noProof/>
                <w:rtl/>
              </w:rPr>
              <w:t>الصدقة</w:t>
            </w:r>
            <w:r w:rsidR="00F43BDA" w:rsidRPr="001E44D1">
              <w:rPr>
                <w:rStyle w:val="Hyperlink"/>
                <w:noProof/>
                <w:rtl/>
              </w:rPr>
              <w:t xml:space="preserve"> </w:t>
            </w:r>
            <w:r w:rsidR="00F43BDA" w:rsidRPr="001E44D1">
              <w:rPr>
                <w:rStyle w:val="Hyperlink"/>
                <w:rFonts w:hint="eastAsia"/>
                <w:noProof/>
                <w:rtl/>
              </w:rPr>
              <w:t>بالبيع</w:t>
            </w:r>
            <w:r w:rsidR="00F43BDA" w:rsidRPr="001E44D1">
              <w:rPr>
                <w:rStyle w:val="Hyperlink"/>
                <w:noProof/>
                <w:rtl/>
              </w:rPr>
              <w:t xml:space="preserve"> </w:t>
            </w:r>
            <w:r w:rsidR="00F43BDA" w:rsidRPr="001E44D1">
              <w:rPr>
                <w:rStyle w:val="Hyperlink"/>
                <w:rFonts w:hint="eastAsia"/>
                <w:noProof/>
                <w:rtl/>
              </w:rPr>
              <w:t>والهبة</w:t>
            </w:r>
            <w:r w:rsidR="00F43BDA" w:rsidRPr="001E44D1">
              <w:rPr>
                <w:rStyle w:val="Hyperlink"/>
                <w:noProof/>
                <w:rtl/>
              </w:rPr>
              <w:t xml:space="preserve"> </w:t>
            </w:r>
            <w:r w:rsidR="00F43BDA" w:rsidRPr="001E44D1">
              <w:rPr>
                <w:rStyle w:val="Hyperlink"/>
                <w:rFonts w:hint="eastAsia"/>
                <w:noProof/>
                <w:rtl/>
              </w:rPr>
              <w:t>ونحوهما،</w:t>
            </w:r>
            <w:r w:rsidR="00F43BDA" w:rsidRPr="001E44D1">
              <w:rPr>
                <w:rStyle w:val="Hyperlink"/>
                <w:noProof/>
                <w:rtl/>
              </w:rPr>
              <w:t xml:space="preserve"> </w:t>
            </w:r>
            <w:r w:rsidR="00F43BDA" w:rsidRPr="001E44D1">
              <w:rPr>
                <w:rStyle w:val="Hyperlink"/>
                <w:rFonts w:hint="eastAsia"/>
                <w:noProof/>
                <w:rtl/>
              </w:rPr>
              <w:t>ويجوز</w:t>
            </w:r>
            <w:r w:rsidR="00F43BDA" w:rsidRPr="001E44D1">
              <w:rPr>
                <w:rStyle w:val="Hyperlink"/>
                <w:noProof/>
                <w:rtl/>
              </w:rPr>
              <w:t xml:space="preserve"> </w:t>
            </w:r>
            <w:r w:rsidR="00F43BDA" w:rsidRPr="001E44D1">
              <w:rPr>
                <w:rStyle w:val="Hyperlink"/>
                <w:rFonts w:hint="eastAsia"/>
                <w:noProof/>
                <w:rtl/>
              </w:rPr>
              <w:t>بالميراث</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Toc379712044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58</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45" w:history="1">
            <w:r w:rsidR="00F43BDA" w:rsidRPr="001E44D1">
              <w:rPr>
                <w:rStyle w:val="Hyperlink"/>
                <w:noProof/>
                <w:rtl/>
              </w:rPr>
              <w:t xml:space="preserve">9 -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اشتراط</w:t>
            </w:r>
            <w:r w:rsidR="00F43BDA" w:rsidRPr="001E44D1">
              <w:rPr>
                <w:rStyle w:val="Hyperlink"/>
                <w:noProof/>
                <w:rtl/>
              </w:rPr>
              <w:t xml:space="preserve"> </w:t>
            </w:r>
            <w:r w:rsidR="00F43BDA" w:rsidRPr="001E44D1">
              <w:rPr>
                <w:rStyle w:val="Hyperlink"/>
                <w:rFonts w:hint="eastAsia"/>
                <w:noProof/>
                <w:rtl/>
              </w:rPr>
              <w:t>الصدقة</w:t>
            </w:r>
            <w:r w:rsidR="00F43BDA" w:rsidRPr="001E44D1">
              <w:rPr>
                <w:rStyle w:val="Hyperlink"/>
                <w:noProof/>
                <w:rtl/>
              </w:rPr>
              <w:t xml:space="preserve"> </w:t>
            </w:r>
            <w:r w:rsidR="00F43BDA" w:rsidRPr="001E44D1">
              <w:rPr>
                <w:rStyle w:val="Hyperlink"/>
                <w:rFonts w:hint="eastAsia"/>
                <w:noProof/>
                <w:rtl/>
              </w:rPr>
              <w:t>بالقصد</w:t>
            </w:r>
            <w:r w:rsidR="00F43BDA" w:rsidRPr="001E44D1">
              <w:rPr>
                <w:rStyle w:val="Hyperlink"/>
                <w:noProof/>
                <w:rtl/>
              </w:rPr>
              <w:t xml:space="preserve"> </w:t>
            </w:r>
            <w:r w:rsidR="00F43BDA" w:rsidRPr="001E44D1">
              <w:rPr>
                <w:rStyle w:val="Hyperlink"/>
                <w:rFonts w:hint="eastAsia"/>
                <w:noProof/>
                <w:rtl/>
              </w:rPr>
              <w:t>والقربة،</w:t>
            </w:r>
            <w:r w:rsidR="00F43BDA" w:rsidRPr="001E44D1">
              <w:rPr>
                <w:rStyle w:val="Hyperlink"/>
                <w:noProof/>
                <w:rtl/>
              </w:rPr>
              <w:t xml:space="preserve"> </w:t>
            </w:r>
            <w:r w:rsidR="00F43BDA" w:rsidRPr="001E44D1">
              <w:rPr>
                <w:rStyle w:val="Hyperlink"/>
                <w:rFonts w:hint="eastAsia"/>
                <w:noProof/>
                <w:rtl/>
              </w:rPr>
              <w:t>وحكم</w:t>
            </w:r>
            <w:r w:rsidR="00F43BDA" w:rsidRPr="001E44D1">
              <w:rPr>
                <w:rStyle w:val="Hyperlink"/>
                <w:noProof/>
                <w:rtl/>
              </w:rPr>
              <w:t xml:space="preserve"> </w:t>
            </w:r>
            <w:r w:rsidR="00F43BDA" w:rsidRPr="001E44D1">
              <w:rPr>
                <w:rStyle w:val="Hyperlink"/>
                <w:rFonts w:hint="eastAsia"/>
                <w:noProof/>
                <w:rtl/>
              </w:rPr>
              <w:t>وقوعها</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مرض</w:t>
            </w:r>
            <w:r w:rsidR="00F43BDA" w:rsidRPr="001E44D1">
              <w:rPr>
                <w:rStyle w:val="Hyperlink"/>
                <w:noProof/>
                <w:rtl/>
              </w:rPr>
              <w:t xml:space="preserve"> </w:t>
            </w:r>
            <w:r w:rsidR="00F43BDA" w:rsidRPr="001E44D1">
              <w:rPr>
                <w:rStyle w:val="Hyperlink"/>
                <w:rFonts w:hint="eastAsia"/>
                <w:noProof/>
                <w:rtl/>
              </w:rPr>
              <w:t>الموت</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Toc379712045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59</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46" w:history="1">
            <w:r w:rsidR="00F43BDA" w:rsidRPr="001E44D1">
              <w:rPr>
                <w:rStyle w:val="Hyperlink"/>
                <w:noProof/>
                <w:rtl/>
              </w:rPr>
              <w:t xml:space="preserve">10 -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جواز</w:t>
            </w:r>
            <w:r w:rsidR="00F43BDA" w:rsidRPr="001E44D1">
              <w:rPr>
                <w:rStyle w:val="Hyperlink"/>
                <w:noProof/>
                <w:rtl/>
              </w:rPr>
              <w:t xml:space="preserve"> </w:t>
            </w:r>
            <w:r w:rsidR="00F43BDA" w:rsidRPr="001E44D1">
              <w:rPr>
                <w:rStyle w:val="Hyperlink"/>
                <w:rFonts w:hint="eastAsia"/>
                <w:noProof/>
                <w:rtl/>
              </w:rPr>
              <w:t>اعطاء</w:t>
            </w:r>
            <w:r w:rsidR="00F43BDA" w:rsidRPr="001E44D1">
              <w:rPr>
                <w:rStyle w:val="Hyperlink"/>
                <w:noProof/>
                <w:rtl/>
              </w:rPr>
              <w:t xml:space="preserve"> </w:t>
            </w:r>
            <w:r w:rsidR="00F43BDA" w:rsidRPr="001E44D1">
              <w:rPr>
                <w:rStyle w:val="Hyperlink"/>
                <w:rFonts w:hint="eastAsia"/>
                <w:noProof/>
                <w:rtl/>
              </w:rPr>
              <w:t>فقراء</w:t>
            </w:r>
            <w:r w:rsidR="00F43BDA" w:rsidRPr="001E44D1">
              <w:rPr>
                <w:rStyle w:val="Hyperlink"/>
                <w:noProof/>
                <w:rtl/>
              </w:rPr>
              <w:t xml:space="preserve"> </w:t>
            </w:r>
            <w:r w:rsidR="00F43BDA" w:rsidRPr="001E44D1">
              <w:rPr>
                <w:rStyle w:val="Hyperlink"/>
                <w:rFonts w:hint="eastAsia"/>
                <w:noProof/>
                <w:rtl/>
              </w:rPr>
              <w:t>بني</w:t>
            </w:r>
            <w:r w:rsidR="00F43BDA" w:rsidRPr="001E44D1">
              <w:rPr>
                <w:rStyle w:val="Hyperlink"/>
                <w:noProof/>
                <w:rtl/>
              </w:rPr>
              <w:t xml:space="preserve"> </w:t>
            </w:r>
            <w:r w:rsidR="00F43BDA" w:rsidRPr="001E44D1">
              <w:rPr>
                <w:rStyle w:val="Hyperlink"/>
                <w:rFonts w:hint="eastAsia"/>
                <w:noProof/>
                <w:rtl/>
              </w:rPr>
              <w:t>هاشم</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الصدقة،</w:t>
            </w:r>
            <w:r w:rsidR="00F43BDA" w:rsidRPr="001E44D1">
              <w:rPr>
                <w:rStyle w:val="Hyperlink"/>
                <w:noProof/>
                <w:rtl/>
              </w:rPr>
              <w:t xml:space="preserve"> </w:t>
            </w:r>
            <w:r w:rsidR="00F43BDA" w:rsidRPr="001E44D1">
              <w:rPr>
                <w:rStyle w:val="Hyperlink"/>
                <w:rFonts w:hint="eastAsia"/>
                <w:noProof/>
                <w:rtl/>
              </w:rPr>
              <w:t>سوى</w:t>
            </w:r>
            <w:r w:rsidR="00F43BDA" w:rsidRPr="001E44D1">
              <w:rPr>
                <w:rStyle w:val="Hyperlink"/>
                <w:noProof/>
                <w:rtl/>
              </w:rPr>
              <w:t xml:space="preserve"> </w:t>
            </w:r>
            <w:r w:rsidR="00F43BDA" w:rsidRPr="001E44D1">
              <w:rPr>
                <w:rStyle w:val="Hyperlink"/>
                <w:rFonts w:hint="eastAsia"/>
                <w:noProof/>
                <w:rtl/>
              </w:rPr>
              <w:t>الزكاة،</w:t>
            </w:r>
            <w:r w:rsidR="00F43BDA" w:rsidRPr="001E44D1">
              <w:rPr>
                <w:rStyle w:val="Hyperlink"/>
                <w:noProof/>
                <w:rtl/>
              </w:rPr>
              <w:t xml:space="preserve"> </w:t>
            </w:r>
            <w:r w:rsidR="00F43BDA" w:rsidRPr="001E44D1">
              <w:rPr>
                <w:rStyle w:val="Hyperlink"/>
                <w:rFonts w:hint="eastAsia"/>
                <w:noProof/>
                <w:rtl/>
              </w:rPr>
              <w:t>ومن</w:t>
            </w:r>
            <w:r w:rsidR="00F43BDA" w:rsidRPr="001E44D1">
              <w:rPr>
                <w:rStyle w:val="Hyperlink"/>
                <w:noProof/>
                <w:rtl/>
              </w:rPr>
              <w:t xml:space="preserve"> </w:t>
            </w:r>
            <w:r w:rsidR="00F43BDA" w:rsidRPr="001E44D1">
              <w:rPr>
                <w:rStyle w:val="Hyperlink"/>
                <w:rFonts w:hint="eastAsia"/>
                <w:noProof/>
                <w:rtl/>
              </w:rPr>
              <w:t>الوقف</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الفقراء</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Toc379712046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59</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47" w:history="1">
            <w:r w:rsidR="00F43BDA" w:rsidRPr="001E44D1">
              <w:rPr>
                <w:rStyle w:val="Hyperlink"/>
                <w:noProof/>
                <w:rtl/>
              </w:rPr>
              <w:t xml:space="preserve">11 -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حكم</w:t>
            </w:r>
            <w:r w:rsidR="00F43BDA" w:rsidRPr="001E44D1">
              <w:rPr>
                <w:rStyle w:val="Hyperlink"/>
                <w:noProof/>
                <w:rtl/>
              </w:rPr>
              <w:t xml:space="preserve"> </w:t>
            </w:r>
            <w:r w:rsidR="00F43BDA" w:rsidRPr="001E44D1">
              <w:rPr>
                <w:rStyle w:val="Hyperlink"/>
                <w:rFonts w:hint="eastAsia"/>
                <w:noProof/>
                <w:rtl/>
              </w:rPr>
              <w:t>صدقة</w:t>
            </w:r>
            <w:r w:rsidR="00F43BDA" w:rsidRPr="001E44D1">
              <w:rPr>
                <w:rStyle w:val="Hyperlink"/>
                <w:noProof/>
                <w:rtl/>
              </w:rPr>
              <w:t xml:space="preserve"> </w:t>
            </w:r>
            <w:r w:rsidR="00F43BDA" w:rsidRPr="001E44D1">
              <w:rPr>
                <w:rStyle w:val="Hyperlink"/>
                <w:rFonts w:hint="eastAsia"/>
                <w:noProof/>
                <w:rtl/>
              </w:rPr>
              <w:t>المرأة</w:t>
            </w:r>
            <w:r w:rsidR="00F43BDA" w:rsidRPr="001E44D1">
              <w:rPr>
                <w:rStyle w:val="Hyperlink"/>
                <w:noProof/>
                <w:rtl/>
              </w:rPr>
              <w:t xml:space="preserve"> </w:t>
            </w:r>
            <w:r w:rsidR="00F43BDA" w:rsidRPr="001E44D1">
              <w:rPr>
                <w:rStyle w:val="Hyperlink"/>
                <w:rFonts w:hint="eastAsia"/>
                <w:noProof/>
                <w:rtl/>
              </w:rPr>
              <w:t>وهبتها،</w:t>
            </w:r>
            <w:r w:rsidR="00F43BDA" w:rsidRPr="001E44D1">
              <w:rPr>
                <w:rStyle w:val="Hyperlink"/>
                <w:noProof/>
                <w:rtl/>
              </w:rPr>
              <w:t xml:space="preserve"> </w:t>
            </w:r>
            <w:r w:rsidR="00F43BDA" w:rsidRPr="001E44D1">
              <w:rPr>
                <w:rStyle w:val="Hyperlink"/>
                <w:rFonts w:hint="eastAsia"/>
                <w:noProof/>
                <w:rtl/>
              </w:rPr>
              <w:t>بغير</w:t>
            </w:r>
            <w:r w:rsidR="00F43BDA" w:rsidRPr="001E44D1">
              <w:rPr>
                <w:rStyle w:val="Hyperlink"/>
                <w:noProof/>
                <w:rtl/>
              </w:rPr>
              <w:t xml:space="preserve"> </w:t>
            </w:r>
            <w:r w:rsidR="00F43BDA" w:rsidRPr="001E44D1">
              <w:rPr>
                <w:rStyle w:val="Hyperlink"/>
                <w:rFonts w:hint="eastAsia"/>
                <w:noProof/>
                <w:rtl/>
              </w:rPr>
              <w:t>إذن</w:t>
            </w:r>
            <w:r w:rsidR="00F43BDA" w:rsidRPr="001E44D1">
              <w:rPr>
                <w:rStyle w:val="Hyperlink"/>
                <w:noProof/>
                <w:rtl/>
              </w:rPr>
              <w:t xml:space="preserve"> </w:t>
            </w:r>
            <w:r w:rsidR="00F43BDA" w:rsidRPr="001E44D1">
              <w:rPr>
                <w:rStyle w:val="Hyperlink"/>
                <w:rFonts w:hint="eastAsia"/>
                <w:noProof/>
                <w:rtl/>
              </w:rPr>
              <w:t>زوجها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Toc379712047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60</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48" w:history="1">
            <w:r w:rsidR="00F43BDA" w:rsidRPr="001E44D1">
              <w:rPr>
                <w:rStyle w:val="Hyperlink"/>
                <w:noProof/>
                <w:rtl/>
              </w:rPr>
              <w:t xml:space="preserve">12 -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نوادر</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يتعلق</w:t>
            </w:r>
            <w:r w:rsidR="00F43BDA" w:rsidRPr="001E44D1">
              <w:rPr>
                <w:rStyle w:val="Hyperlink"/>
                <w:noProof/>
                <w:rtl/>
              </w:rPr>
              <w:t xml:space="preserve"> </w:t>
            </w:r>
            <w:r w:rsidR="00F43BDA" w:rsidRPr="001E44D1">
              <w:rPr>
                <w:rStyle w:val="Hyperlink"/>
                <w:rFonts w:hint="eastAsia"/>
                <w:noProof/>
                <w:rtl/>
              </w:rPr>
              <w:t>بأبواب</w:t>
            </w:r>
            <w:r w:rsidR="00F43BDA" w:rsidRPr="001E44D1">
              <w:rPr>
                <w:rStyle w:val="Hyperlink"/>
                <w:noProof/>
                <w:rtl/>
              </w:rPr>
              <w:t xml:space="preserve"> </w:t>
            </w:r>
            <w:r w:rsidR="00F43BDA" w:rsidRPr="001E44D1">
              <w:rPr>
                <w:rStyle w:val="Hyperlink"/>
                <w:rFonts w:hint="eastAsia"/>
                <w:noProof/>
                <w:rtl/>
              </w:rPr>
              <w:t>كتاب</w:t>
            </w:r>
            <w:r w:rsidR="00F43BDA" w:rsidRPr="001E44D1">
              <w:rPr>
                <w:rStyle w:val="Hyperlink"/>
                <w:noProof/>
                <w:rtl/>
              </w:rPr>
              <w:t xml:space="preserve"> </w:t>
            </w:r>
            <w:r w:rsidR="00F43BDA" w:rsidRPr="001E44D1">
              <w:rPr>
                <w:rStyle w:val="Hyperlink"/>
                <w:rFonts w:hint="eastAsia"/>
                <w:noProof/>
                <w:rtl/>
              </w:rPr>
              <w:t>الوقوف</w:t>
            </w:r>
            <w:r w:rsidR="00F43BDA" w:rsidRPr="001E44D1">
              <w:rPr>
                <w:rStyle w:val="Hyperlink"/>
                <w:noProof/>
                <w:rtl/>
              </w:rPr>
              <w:t xml:space="preserve"> </w:t>
            </w:r>
            <w:r w:rsidR="00F43BDA" w:rsidRPr="001E44D1">
              <w:rPr>
                <w:rStyle w:val="Hyperlink"/>
                <w:rFonts w:hint="eastAsia"/>
                <w:noProof/>
                <w:rtl/>
              </w:rPr>
              <w:t>والصدقات</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Toc379712048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61</w:t>
            </w:r>
            <w:r>
              <w:rPr>
                <w:rStyle w:val="Hyperlink"/>
                <w:noProof/>
                <w:rtl/>
              </w:rPr>
              <w:fldChar w:fldCharType="end"/>
            </w:r>
          </w:hyperlink>
        </w:p>
        <w:p w:rsidR="00F43BDA" w:rsidRDefault="00E3459C">
          <w:pPr>
            <w:pStyle w:val="TOC1"/>
            <w:rPr>
              <w:rFonts w:asciiTheme="minorHAnsi" w:eastAsiaTheme="minorEastAsia" w:hAnsiTheme="minorHAnsi" w:cstheme="minorBidi"/>
              <w:bCs w:val="0"/>
              <w:noProof/>
              <w:color w:val="auto"/>
              <w:sz w:val="22"/>
              <w:szCs w:val="22"/>
              <w:rtl/>
            </w:rPr>
          </w:pPr>
          <w:hyperlink w:anchor="_Toc379712049" w:history="1">
            <w:r w:rsidR="00F43BDA" w:rsidRPr="001E44D1">
              <w:rPr>
                <w:rStyle w:val="Hyperlink"/>
                <w:rFonts w:hint="eastAsia"/>
                <w:noProof/>
                <w:rtl/>
              </w:rPr>
              <w:t>كتاب</w:t>
            </w:r>
            <w:r w:rsidR="00F43BDA" w:rsidRPr="001E44D1">
              <w:rPr>
                <w:rStyle w:val="Hyperlink"/>
                <w:noProof/>
                <w:rtl/>
              </w:rPr>
              <w:t xml:space="preserve"> </w:t>
            </w:r>
            <w:r w:rsidR="00F43BDA" w:rsidRPr="001E44D1">
              <w:rPr>
                <w:rStyle w:val="Hyperlink"/>
                <w:rFonts w:hint="eastAsia"/>
                <w:noProof/>
                <w:rtl/>
              </w:rPr>
              <w:t>السكنى</w:t>
            </w:r>
            <w:r w:rsidR="00F43BDA" w:rsidRPr="001E44D1">
              <w:rPr>
                <w:rStyle w:val="Hyperlink"/>
                <w:noProof/>
                <w:rtl/>
              </w:rPr>
              <w:t xml:space="preserve"> </w:t>
            </w:r>
            <w:r w:rsidR="00F43BDA" w:rsidRPr="001E44D1">
              <w:rPr>
                <w:rStyle w:val="Hyperlink"/>
                <w:rFonts w:hint="eastAsia"/>
                <w:noProof/>
                <w:rtl/>
              </w:rPr>
              <w:t>والحبيس</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Toc379712049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65</w:t>
            </w:r>
            <w:r>
              <w:rPr>
                <w:rStyle w:val="Hyperlink"/>
                <w:noProof/>
                <w:rtl/>
              </w:rPr>
              <w:fldChar w:fldCharType="end"/>
            </w:r>
          </w:hyperlink>
        </w:p>
        <w:p w:rsidR="00F43BDA" w:rsidRDefault="00E3459C">
          <w:pPr>
            <w:pStyle w:val="TOC1"/>
            <w:rPr>
              <w:rFonts w:asciiTheme="minorHAnsi" w:eastAsiaTheme="minorEastAsia" w:hAnsiTheme="minorHAnsi" w:cstheme="minorBidi"/>
              <w:bCs w:val="0"/>
              <w:noProof/>
              <w:color w:val="auto"/>
              <w:sz w:val="22"/>
              <w:szCs w:val="22"/>
              <w:rtl/>
            </w:rPr>
          </w:pPr>
          <w:hyperlink w:anchor="_Toc379712050" w:history="1">
            <w:r w:rsidR="00F43BDA" w:rsidRPr="001E44D1">
              <w:rPr>
                <w:rStyle w:val="Hyperlink"/>
                <w:rFonts w:hint="eastAsia"/>
                <w:noProof/>
                <w:rtl/>
              </w:rPr>
              <w:t>أبواب</w:t>
            </w:r>
            <w:r w:rsidR="00F43BDA" w:rsidRPr="001E44D1">
              <w:rPr>
                <w:rStyle w:val="Hyperlink"/>
                <w:noProof/>
                <w:rtl/>
              </w:rPr>
              <w:t xml:space="preserve"> </w:t>
            </w:r>
            <w:r w:rsidR="00F43BDA" w:rsidRPr="001E44D1">
              <w:rPr>
                <w:rStyle w:val="Hyperlink"/>
                <w:rFonts w:hint="eastAsia"/>
                <w:noProof/>
                <w:rtl/>
              </w:rPr>
              <w:t>كتاب</w:t>
            </w:r>
            <w:r w:rsidR="00F43BDA" w:rsidRPr="001E44D1">
              <w:rPr>
                <w:rStyle w:val="Hyperlink"/>
                <w:noProof/>
                <w:rtl/>
              </w:rPr>
              <w:t xml:space="preserve"> </w:t>
            </w:r>
            <w:r w:rsidR="00F43BDA" w:rsidRPr="001E44D1">
              <w:rPr>
                <w:rStyle w:val="Hyperlink"/>
                <w:rFonts w:hint="eastAsia"/>
                <w:noProof/>
                <w:rtl/>
              </w:rPr>
              <w:t>السكنى</w:t>
            </w:r>
            <w:r w:rsidR="00F43BDA" w:rsidRPr="001E44D1">
              <w:rPr>
                <w:rStyle w:val="Hyperlink"/>
                <w:noProof/>
                <w:rtl/>
              </w:rPr>
              <w:t xml:space="preserve"> </w:t>
            </w:r>
            <w:r w:rsidR="00F43BDA" w:rsidRPr="001E44D1">
              <w:rPr>
                <w:rStyle w:val="Hyperlink"/>
                <w:rFonts w:hint="eastAsia"/>
                <w:noProof/>
                <w:rtl/>
              </w:rPr>
              <w:t>والحبيس</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Toc379712050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65</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51" w:history="1">
            <w:r w:rsidR="00F43BDA" w:rsidRPr="001E44D1">
              <w:rPr>
                <w:rStyle w:val="Hyperlink"/>
                <w:noProof/>
                <w:rtl/>
              </w:rPr>
              <w:t xml:space="preserve">1 -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تأكد</w:t>
            </w:r>
            <w:r w:rsidR="00F43BDA" w:rsidRPr="001E44D1">
              <w:rPr>
                <w:rStyle w:val="Hyperlink"/>
                <w:noProof/>
                <w:rtl/>
              </w:rPr>
              <w:t xml:space="preserve"> </w:t>
            </w:r>
            <w:r w:rsidR="00F43BDA" w:rsidRPr="001E44D1">
              <w:rPr>
                <w:rStyle w:val="Hyperlink"/>
                <w:rFonts w:hint="eastAsia"/>
                <w:noProof/>
                <w:rtl/>
              </w:rPr>
              <w:t>استحباب</w:t>
            </w:r>
            <w:r w:rsidR="00F43BDA" w:rsidRPr="001E44D1">
              <w:rPr>
                <w:rStyle w:val="Hyperlink"/>
                <w:noProof/>
                <w:rtl/>
              </w:rPr>
              <w:t xml:space="preserve"> </w:t>
            </w:r>
            <w:r w:rsidR="00F43BDA" w:rsidRPr="001E44D1">
              <w:rPr>
                <w:rStyle w:val="Hyperlink"/>
                <w:rFonts w:hint="eastAsia"/>
                <w:noProof/>
                <w:rtl/>
              </w:rPr>
              <w:t>التطوع</w:t>
            </w:r>
            <w:r w:rsidR="00F43BDA" w:rsidRPr="001E44D1">
              <w:rPr>
                <w:rStyle w:val="Hyperlink"/>
                <w:noProof/>
                <w:rtl/>
              </w:rPr>
              <w:t xml:space="preserve"> </w:t>
            </w:r>
            <w:r w:rsidR="00F43BDA" w:rsidRPr="001E44D1">
              <w:rPr>
                <w:rStyle w:val="Hyperlink"/>
                <w:rFonts w:hint="eastAsia"/>
                <w:noProof/>
                <w:rtl/>
              </w:rPr>
              <w:t>بهما</w:t>
            </w:r>
            <w:r w:rsidR="00F43BDA" w:rsidRPr="001E44D1">
              <w:rPr>
                <w:rStyle w:val="Hyperlink"/>
                <w:noProof/>
                <w:rtl/>
              </w:rPr>
              <w:t xml:space="preserve"> </w:t>
            </w:r>
            <w:r w:rsidR="00F43BDA" w:rsidRPr="001E44D1">
              <w:rPr>
                <w:rStyle w:val="Hyperlink"/>
                <w:rFonts w:hint="eastAsia"/>
                <w:noProof/>
                <w:rtl/>
              </w:rPr>
              <w:t>للمؤمن</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Toc379712051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65</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52" w:history="1">
            <w:r w:rsidR="00F43BDA" w:rsidRPr="001E44D1">
              <w:rPr>
                <w:rStyle w:val="Hyperlink"/>
                <w:noProof/>
                <w:rtl/>
              </w:rPr>
              <w:t xml:space="preserve">2 -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السكنى</w:t>
            </w:r>
            <w:r w:rsidR="00F43BDA" w:rsidRPr="001E44D1">
              <w:rPr>
                <w:rStyle w:val="Hyperlink"/>
                <w:noProof/>
                <w:rtl/>
              </w:rPr>
              <w:t xml:space="preserve"> </w:t>
            </w:r>
            <w:r w:rsidR="00F43BDA" w:rsidRPr="001E44D1">
              <w:rPr>
                <w:rStyle w:val="Hyperlink"/>
                <w:rFonts w:hint="eastAsia"/>
                <w:noProof/>
                <w:rtl/>
              </w:rPr>
              <w:t>تابعة</w:t>
            </w:r>
            <w:r w:rsidR="00F43BDA" w:rsidRPr="001E44D1">
              <w:rPr>
                <w:rStyle w:val="Hyperlink"/>
                <w:noProof/>
                <w:rtl/>
              </w:rPr>
              <w:t xml:space="preserve"> </w:t>
            </w:r>
            <w:r w:rsidR="00F43BDA" w:rsidRPr="001E44D1">
              <w:rPr>
                <w:rStyle w:val="Hyperlink"/>
                <w:rFonts w:hint="eastAsia"/>
                <w:noProof/>
                <w:rtl/>
              </w:rPr>
              <w:t>لشرط</w:t>
            </w:r>
            <w:r w:rsidR="00F43BDA" w:rsidRPr="001E44D1">
              <w:rPr>
                <w:rStyle w:val="Hyperlink"/>
                <w:noProof/>
                <w:rtl/>
              </w:rPr>
              <w:t xml:space="preserve"> </w:t>
            </w:r>
            <w:r w:rsidR="00F43BDA" w:rsidRPr="001E44D1">
              <w:rPr>
                <w:rStyle w:val="Hyperlink"/>
                <w:rFonts w:hint="eastAsia"/>
                <w:noProof/>
                <w:rtl/>
              </w:rPr>
              <w:t>المالك،</w:t>
            </w:r>
            <w:r w:rsidR="00F43BDA" w:rsidRPr="001E44D1">
              <w:rPr>
                <w:rStyle w:val="Hyperlink"/>
                <w:noProof/>
                <w:rtl/>
              </w:rPr>
              <w:t xml:space="preserve"> </w:t>
            </w:r>
            <w:r w:rsidR="00F43BDA" w:rsidRPr="001E44D1">
              <w:rPr>
                <w:rStyle w:val="Hyperlink"/>
                <w:rFonts w:hint="eastAsia"/>
                <w:noProof/>
                <w:rtl/>
              </w:rPr>
              <w:t>إذا</w:t>
            </w:r>
            <w:r w:rsidR="00F43BDA" w:rsidRPr="001E44D1">
              <w:rPr>
                <w:rStyle w:val="Hyperlink"/>
                <w:noProof/>
                <w:rtl/>
              </w:rPr>
              <w:t xml:space="preserve"> </w:t>
            </w:r>
            <w:r w:rsidR="00F43BDA" w:rsidRPr="001E44D1">
              <w:rPr>
                <w:rStyle w:val="Hyperlink"/>
                <w:rFonts w:hint="eastAsia"/>
                <w:noProof/>
                <w:rtl/>
              </w:rPr>
              <w:t>وقتها</w:t>
            </w:r>
            <w:r w:rsidR="00F43BDA" w:rsidRPr="001E44D1">
              <w:rPr>
                <w:rStyle w:val="Hyperlink"/>
                <w:noProof/>
                <w:rtl/>
              </w:rPr>
              <w:t xml:space="preserve"> </w:t>
            </w:r>
            <w:r w:rsidR="00F43BDA" w:rsidRPr="001E44D1">
              <w:rPr>
                <w:rStyle w:val="Hyperlink"/>
                <w:rFonts w:hint="eastAsia"/>
                <w:noProof/>
                <w:rtl/>
              </w:rPr>
              <w:t>بحياته</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حياة</w:t>
            </w:r>
            <w:r w:rsidR="00F43BDA" w:rsidRPr="001E44D1">
              <w:rPr>
                <w:rStyle w:val="Hyperlink"/>
                <w:noProof/>
                <w:rtl/>
              </w:rPr>
              <w:t xml:space="preserve"> </w:t>
            </w:r>
            <w:r w:rsidR="00F43BDA" w:rsidRPr="001E44D1">
              <w:rPr>
                <w:rStyle w:val="Hyperlink"/>
                <w:rFonts w:hint="eastAsia"/>
                <w:noProof/>
                <w:rtl/>
              </w:rPr>
              <w:t>الساكن،</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مع</w:t>
            </w:r>
            <w:r w:rsidR="00F43BDA" w:rsidRPr="001E44D1">
              <w:rPr>
                <w:rStyle w:val="Hyperlink"/>
                <w:noProof/>
                <w:rtl/>
              </w:rPr>
              <w:t xml:space="preserve"> </w:t>
            </w:r>
            <w:r w:rsidR="00F43BDA" w:rsidRPr="001E44D1">
              <w:rPr>
                <w:rStyle w:val="Hyperlink"/>
                <w:rFonts w:hint="eastAsia"/>
                <w:noProof/>
                <w:rtl/>
              </w:rPr>
              <w:t>عقبه،</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مدة</w:t>
            </w:r>
            <w:r w:rsidR="00F43BDA" w:rsidRPr="001E44D1">
              <w:rPr>
                <w:rStyle w:val="Hyperlink"/>
                <w:noProof/>
                <w:rtl/>
              </w:rPr>
              <w:t xml:space="preserve"> </w:t>
            </w:r>
            <w:r w:rsidR="00F43BDA" w:rsidRPr="001E44D1">
              <w:rPr>
                <w:rStyle w:val="Hyperlink"/>
                <w:rFonts w:hint="eastAsia"/>
                <w:noProof/>
                <w:rtl/>
              </w:rPr>
              <w:t>معينة</w:t>
            </w:r>
            <w:r w:rsidR="00F43BDA" w:rsidRPr="001E44D1">
              <w:rPr>
                <w:rStyle w:val="Hyperlink"/>
                <w:noProof/>
                <w:rtl/>
              </w:rPr>
              <w:t xml:space="preserve"> </w:t>
            </w:r>
            <w:r w:rsidR="00F43BDA" w:rsidRPr="001E44D1">
              <w:rPr>
                <w:rStyle w:val="Hyperlink"/>
                <w:rFonts w:hint="eastAsia"/>
                <w:noProof/>
                <w:rtl/>
              </w:rPr>
              <w:t>كانت</w:t>
            </w:r>
            <w:r w:rsidR="00F43BDA" w:rsidRPr="001E44D1">
              <w:rPr>
                <w:rStyle w:val="Hyperlink"/>
                <w:noProof/>
                <w:rtl/>
              </w:rPr>
              <w:t xml:space="preserve"> </w:t>
            </w:r>
            <w:r w:rsidR="00F43BDA" w:rsidRPr="001E44D1">
              <w:rPr>
                <w:rStyle w:val="Hyperlink"/>
                <w:rFonts w:hint="eastAsia"/>
                <w:noProof/>
                <w:rtl/>
              </w:rPr>
              <w:t>لازمة،</w:t>
            </w:r>
            <w:r w:rsidR="00F43BDA" w:rsidRPr="001E44D1">
              <w:rPr>
                <w:rStyle w:val="Hyperlink"/>
                <w:noProof/>
                <w:rtl/>
              </w:rPr>
              <w:t xml:space="preserve"> </w:t>
            </w:r>
            <w:r w:rsidR="00F43BDA" w:rsidRPr="001E44D1">
              <w:rPr>
                <w:rStyle w:val="Hyperlink"/>
                <w:rFonts w:hint="eastAsia"/>
                <w:noProof/>
                <w:rtl/>
              </w:rPr>
              <w:t>فإذا</w:t>
            </w:r>
            <w:r w:rsidR="00F43BDA" w:rsidRPr="001E44D1">
              <w:rPr>
                <w:rStyle w:val="Hyperlink"/>
                <w:noProof/>
                <w:rtl/>
              </w:rPr>
              <w:t xml:space="preserve"> </w:t>
            </w:r>
            <w:r w:rsidR="00F43BDA" w:rsidRPr="001E44D1">
              <w:rPr>
                <w:rStyle w:val="Hyperlink"/>
                <w:rFonts w:hint="eastAsia"/>
                <w:noProof/>
                <w:rtl/>
              </w:rPr>
              <w:t>انقضت</w:t>
            </w:r>
            <w:r w:rsidR="00F43BDA" w:rsidRPr="001E44D1">
              <w:rPr>
                <w:rStyle w:val="Hyperlink"/>
                <w:noProof/>
                <w:rtl/>
              </w:rPr>
              <w:t xml:space="preserve"> </w:t>
            </w:r>
            <w:r w:rsidR="00F43BDA" w:rsidRPr="001E44D1">
              <w:rPr>
                <w:rStyle w:val="Hyperlink"/>
                <w:rFonts w:hint="eastAsia"/>
                <w:noProof/>
                <w:rtl/>
              </w:rPr>
              <w:t>المدة</w:t>
            </w:r>
            <w:r w:rsidR="00F43BDA" w:rsidRPr="001E44D1">
              <w:rPr>
                <w:rStyle w:val="Hyperlink"/>
                <w:noProof/>
                <w:rtl/>
              </w:rPr>
              <w:t xml:space="preserve"> </w:t>
            </w:r>
            <w:r w:rsidR="00F43BDA" w:rsidRPr="001E44D1">
              <w:rPr>
                <w:rStyle w:val="Hyperlink"/>
                <w:rFonts w:hint="eastAsia"/>
                <w:noProof/>
                <w:rtl/>
              </w:rPr>
              <w:t>رجع</w:t>
            </w:r>
            <w:r w:rsidR="00F43BDA" w:rsidRPr="001E44D1">
              <w:rPr>
                <w:rStyle w:val="Hyperlink"/>
                <w:noProof/>
                <w:rtl/>
              </w:rPr>
              <w:t xml:space="preserve"> </w:t>
            </w:r>
            <w:r w:rsidR="00F43BDA" w:rsidRPr="001E44D1">
              <w:rPr>
                <w:rStyle w:val="Hyperlink"/>
                <w:rFonts w:hint="eastAsia"/>
                <w:noProof/>
                <w:rtl/>
              </w:rPr>
              <w:t>المسكن</w:t>
            </w:r>
            <w:r w:rsidR="00F43BDA" w:rsidRPr="001E44D1">
              <w:rPr>
                <w:rStyle w:val="Hyperlink"/>
                <w:noProof/>
                <w:rtl/>
              </w:rPr>
              <w:t xml:space="preserve"> </w:t>
            </w:r>
            <w:r w:rsidR="00F43BDA" w:rsidRPr="001E44D1">
              <w:rPr>
                <w:rStyle w:val="Hyperlink"/>
                <w:rFonts w:hint="eastAsia"/>
                <w:noProof/>
                <w:rtl/>
              </w:rPr>
              <w:t>إلى</w:t>
            </w:r>
            <w:r w:rsidR="00F43BDA" w:rsidRPr="001E44D1">
              <w:rPr>
                <w:rStyle w:val="Hyperlink"/>
                <w:noProof/>
                <w:rtl/>
              </w:rPr>
              <w:t xml:space="preserve"> </w:t>
            </w:r>
            <w:r w:rsidR="00F43BDA" w:rsidRPr="001E44D1">
              <w:rPr>
                <w:rStyle w:val="Hyperlink"/>
                <w:rFonts w:hint="eastAsia"/>
                <w:noProof/>
                <w:rtl/>
              </w:rPr>
              <w:t>المالك</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Toc379712052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65</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53" w:history="1">
            <w:r w:rsidR="00F43BDA" w:rsidRPr="001E44D1">
              <w:rPr>
                <w:rStyle w:val="Hyperlink"/>
                <w:noProof/>
                <w:rtl/>
              </w:rPr>
              <w:t xml:space="preserve">3 -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الدار</w:t>
            </w:r>
            <w:r w:rsidR="00F43BDA" w:rsidRPr="001E44D1">
              <w:rPr>
                <w:rStyle w:val="Hyperlink"/>
                <w:noProof/>
                <w:rtl/>
              </w:rPr>
              <w:t xml:space="preserve"> </w:t>
            </w:r>
            <w:r w:rsidR="00F43BDA" w:rsidRPr="001E44D1">
              <w:rPr>
                <w:rStyle w:val="Hyperlink"/>
                <w:rFonts w:hint="eastAsia"/>
                <w:noProof/>
                <w:rtl/>
              </w:rPr>
              <w:t>لا</w:t>
            </w:r>
            <w:r w:rsidR="00F43BDA" w:rsidRPr="001E44D1">
              <w:rPr>
                <w:rStyle w:val="Hyperlink"/>
                <w:noProof/>
                <w:rtl/>
              </w:rPr>
              <w:t xml:space="preserve"> </w:t>
            </w:r>
            <w:r w:rsidR="00F43BDA" w:rsidRPr="001E44D1">
              <w:rPr>
                <w:rStyle w:val="Hyperlink"/>
                <w:rFonts w:hint="eastAsia"/>
                <w:noProof/>
                <w:rtl/>
              </w:rPr>
              <w:t>يملكها</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جعل</w:t>
            </w:r>
            <w:r w:rsidR="00F43BDA" w:rsidRPr="001E44D1">
              <w:rPr>
                <w:rStyle w:val="Hyperlink"/>
                <w:noProof/>
                <w:rtl/>
              </w:rPr>
              <w:t xml:space="preserve"> </w:t>
            </w:r>
            <w:r w:rsidR="00F43BDA" w:rsidRPr="001E44D1">
              <w:rPr>
                <w:rStyle w:val="Hyperlink"/>
                <w:rFonts w:hint="eastAsia"/>
                <w:noProof/>
                <w:rtl/>
              </w:rPr>
              <w:t>له</w:t>
            </w:r>
            <w:r w:rsidR="00F43BDA" w:rsidRPr="001E44D1">
              <w:rPr>
                <w:rStyle w:val="Hyperlink"/>
                <w:noProof/>
                <w:rtl/>
              </w:rPr>
              <w:t xml:space="preserve"> </w:t>
            </w:r>
            <w:r w:rsidR="00F43BDA" w:rsidRPr="001E44D1">
              <w:rPr>
                <w:rStyle w:val="Hyperlink"/>
                <w:rFonts w:hint="eastAsia"/>
                <w:noProof/>
                <w:rtl/>
              </w:rPr>
              <w:t>سكناها،</w:t>
            </w:r>
            <w:r w:rsidR="00F43BDA" w:rsidRPr="001E44D1">
              <w:rPr>
                <w:rStyle w:val="Hyperlink"/>
                <w:noProof/>
                <w:rtl/>
              </w:rPr>
              <w:t xml:space="preserve"> </w:t>
            </w:r>
            <w:r w:rsidR="00F43BDA" w:rsidRPr="001E44D1">
              <w:rPr>
                <w:rStyle w:val="Hyperlink"/>
                <w:rFonts w:hint="eastAsia"/>
                <w:noProof/>
                <w:rtl/>
              </w:rPr>
              <w:t>وكذا</w:t>
            </w:r>
            <w:r w:rsidR="00F43BDA" w:rsidRPr="001E44D1">
              <w:rPr>
                <w:rStyle w:val="Hyperlink"/>
                <w:noProof/>
                <w:rtl/>
              </w:rPr>
              <w:t xml:space="preserve"> </w:t>
            </w:r>
            <w:r w:rsidR="00F43BDA" w:rsidRPr="001E44D1">
              <w:rPr>
                <w:rStyle w:val="Hyperlink"/>
                <w:rFonts w:hint="eastAsia"/>
                <w:noProof/>
                <w:rtl/>
              </w:rPr>
              <w:t>المملوك</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Toc379712053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66</w:t>
            </w:r>
            <w:r>
              <w:rPr>
                <w:rStyle w:val="Hyperlink"/>
                <w:noProof/>
                <w:rtl/>
              </w:rPr>
              <w:fldChar w:fldCharType="end"/>
            </w:r>
          </w:hyperlink>
        </w:p>
        <w:p w:rsidR="00F43BDA" w:rsidRDefault="00E3459C">
          <w:pPr>
            <w:pStyle w:val="TOC1"/>
            <w:rPr>
              <w:rFonts w:asciiTheme="minorHAnsi" w:eastAsiaTheme="minorEastAsia" w:hAnsiTheme="minorHAnsi" w:cstheme="minorBidi"/>
              <w:bCs w:val="0"/>
              <w:noProof/>
              <w:color w:val="auto"/>
              <w:sz w:val="22"/>
              <w:szCs w:val="22"/>
              <w:rtl/>
            </w:rPr>
          </w:pPr>
          <w:hyperlink w:anchor="_Toc379712054" w:history="1">
            <w:r w:rsidR="00F43BDA" w:rsidRPr="001E44D1">
              <w:rPr>
                <w:rStyle w:val="Hyperlink"/>
                <w:rFonts w:hint="eastAsia"/>
                <w:noProof/>
                <w:rtl/>
              </w:rPr>
              <w:t>كتاب</w:t>
            </w:r>
            <w:r w:rsidR="00F43BDA" w:rsidRPr="001E44D1">
              <w:rPr>
                <w:rStyle w:val="Hyperlink"/>
                <w:noProof/>
                <w:rtl/>
              </w:rPr>
              <w:t xml:space="preserve"> </w:t>
            </w:r>
            <w:r w:rsidR="00F43BDA" w:rsidRPr="001E44D1">
              <w:rPr>
                <w:rStyle w:val="Hyperlink"/>
                <w:rFonts w:hint="eastAsia"/>
                <w:noProof/>
                <w:rtl/>
              </w:rPr>
              <w:t>الهبات</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Toc379712054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69</w:t>
            </w:r>
            <w:r>
              <w:rPr>
                <w:rStyle w:val="Hyperlink"/>
                <w:noProof/>
                <w:rtl/>
              </w:rPr>
              <w:fldChar w:fldCharType="end"/>
            </w:r>
          </w:hyperlink>
        </w:p>
        <w:p w:rsidR="00F43BDA" w:rsidRDefault="00E3459C">
          <w:pPr>
            <w:pStyle w:val="TOC1"/>
            <w:rPr>
              <w:rFonts w:asciiTheme="minorHAnsi" w:eastAsiaTheme="minorEastAsia" w:hAnsiTheme="minorHAnsi" w:cstheme="minorBidi"/>
              <w:bCs w:val="0"/>
              <w:noProof/>
              <w:color w:val="auto"/>
              <w:sz w:val="22"/>
              <w:szCs w:val="22"/>
              <w:rtl/>
            </w:rPr>
          </w:pPr>
          <w:hyperlink w:anchor="_Toc379712055" w:history="1">
            <w:r w:rsidR="00F43BDA" w:rsidRPr="001E44D1">
              <w:rPr>
                <w:rStyle w:val="Hyperlink"/>
                <w:rFonts w:hint="eastAsia"/>
                <w:noProof/>
                <w:rtl/>
              </w:rPr>
              <w:t>أبواب</w:t>
            </w:r>
            <w:r w:rsidR="00F43BDA" w:rsidRPr="001E44D1">
              <w:rPr>
                <w:rStyle w:val="Hyperlink"/>
                <w:noProof/>
                <w:rtl/>
              </w:rPr>
              <w:t xml:space="preserve"> </w:t>
            </w:r>
            <w:r w:rsidR="00F43BDA" w:rsidRPr="001E44D1">
              <w:rPr>
                <w:rStyle w:val="Hyperlink"/>
                <w:rFonts w:hint="eastAsia"/>
                <w:noProof/>
                <w:rtl/>
              </w:rPr>
              <w:t>كتاب</w:t>
            </w:r>
            <w:r w:rsidR="00F43BDA" w:rsidRPr="001E44D1">
              <w:rPr>
                <w:rStyle w:val="Hyperlink"/>
                <w:noProof/>
                <w:rtl/>
              </w:rPr>
              <w:t xml:space="preserve"> </w:t>
            </w:r>
            <w:r w:rsidR="00F43BDA" w:rsidRPr="001E44D1">
              <w:rPr>
                <w:rStyle w:val="Hyperlink"/>
                <w:rFonts w:hint="eastAsia"/>
                <w:noProof/>
                <w:rtl/>
              </w:rPr>
              <w:t>الهبات</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Toc379712055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69</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56" w:history="1">
            <w:r w:rsidR="00F43BDA" w:rsidRPr="001E44D1">
              <w:rPr>
                <w:rStyle w:val="Hyperlink"/>
                <w:noProof/>
                <w:rtl/>
              </w:rPr>
              <w:t xml:space="preserve">1 -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جواز</w:t>
            </w:r>
            <w:r w:rsidR="00F43BDA" w:rsidRPr="001E44D1">
              <w:rPr>
                <w:rStyle w:val="Hyperlink"/>
                <w:noProof/>
                <w:rtl/>
              </w:rPr>
              <w:t xml:space="preserve"> </w:t>
            </w:r>
            <w:r w:rsidR="00F43BDA" w:rsidRPr="001E44D1">
              <w:rPr>
                <w:rStyle w:val="Hyperlink"/>
                <w:rFonts w:hint="eastAsia"/>
                <w:noProof/>
                <w:rtl/>
              </w:rPr>
              <w:t>هبة</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الذمة</w:t>
            </w:r>
            <w:r w:rsidR="00F43BDA" w:rsidRPr="001E44D1">
              <w:rPr>
                <w:rStyle w:val="Hyperlink"/>
                <w:noProof/>
                <w:rtl/>
              </w:rPr>
              <w:t xml:space="preserve"> </w:t>
            </w:r>
            <w:r w:rsidR="00F43BDA" w:rsidRPr="001E44D1">
              <w:rPr>
                <w:rStyle w:val="Hyperlink"/>
                <w:rFonts w:hint="eastAsia"/>
                <w:noProof/>
                <w:rtl/>
              </w:rPr>
              <w:t>لمن</w:t>
            </w:r>
            <w:r w:rsidR="00F43BDA" w:rsidRPr="001E44D1">
              <w:rPr>
                <w:rStyle w:val="Hyperlink"/>
                <w:noProof/>
                <w:rtl/>
              </w:rPr>
              <w:t xml:space="preserve"> </w:t>
            </w:r>
            <w:r w:rsidR="00F43BDA" w:rsidRPr="001E44D1">
              <w:rPr>
                <w:rStyle w:val="Hyperlink"/>
                <w:rFonts w:hint="eastAsia"/>
                <w:noProof/>
                <w:rtl/>
              </w:rPr>
              <w:t>هو</w:t>
            </w:r>
            <w:r w:rsidR="00F43BDA" w:rsidRPr="001E44D1">
              <w:rPr>
                <w:rStyle w:val="Hyperlink"/>
                <w:noProof/>
                <w:rtl/>
              </w:rPr>
              <w:t xml:space="preserve"> </w:t>
            </w:r>
            <w:r w:rsidR="00F43BDA" w:rsidRPr="001E44D1">
              <w:rPr>
                <w:rStyle w:val="Hyperlink"/>
                <w:rFonts w:hint="eastAsia"/>
                <w:noProof/>
                <w:rtl/>
              </w:rPr>
              <w:t>عليه،</w:t>
            </w:r>
            <w:r w:rsidR="00F43BDA" w:rsidRPr="001E44D1">
              <w:rPr>
                <w:rStyle w:val="Hyperlink"/>
                <w:noProof/>
                <w:rtl/>
              </w:rPr>
              <w:t xml:space="preserve"> </w:t>
            </w:r>
            <w:r w:rsidR="00F43BDA" w:rsidRPr="001E44D1">
              <w:rPr>
                <w:rStyle w:val="Hyperlink"/>
                <w:rFonts w:hint="eastAsia"/>
                <w:noProof/>
                <w:rtl/>
              </w:rPr>
              <w:t>وأنه</w:t>
            </w:r>
            <w:r w:rsidR="00F43BDA" w:rsidRPr="001E44D1">
              <w:rPr>
                <w:rStyle w:val="Hyperlink"/>
                <w:noProof/>
                <w:rtl/>
              </w:rPr>
              <w:t xml:space="preserve"> </w:t>
            </w:r>
            <w:r w:rsidR="00F43BDA" w:rsidRPr="001E44D1">
              <w:rPr>
                <w:rStyle w:val="Hyperlink"/>
                <w:rFonts w:hint="eastAsia"/>
                <w:noProof/>
                <w:rtl/>
              </w:rPr>
              <w:t>ابراء</w:t>
            </w:r>
            <w:r w:rsidR="00F43BDA" w:rsidRPr="001E44D1">
              <w:rPr>
                <w:rStyle w:val="Hyperlink"/>
                <w:noProof/>
                <w:rtl/>
              </w:rPr>
              <w:t xml:space="preserve"> </w:t>
            </w:r>
            <w:r w:rsidR="00F43BDA" w:rsidRPr="001E44D1">
              <w:rPr>
                <w:rStyle w:val="Hyperlink"/>
                <w:rFonts w:hint="eastAsia"/>
                <w:noProof/>
                <w:rtl/>
              </w:rPr>
              <w:t>لازم</w:t>
            </w:r>
            <w:r w:rsidR="00F43BDA" w:rsidRPr="001E44D1">
              <w:rPr>
                <w:rStyle w:val="Hyperlink"/>
                <w:noProof/>
                <w:rtl/>
              </w:rPr>
              <w:t xml:space="preserve"> </w:t>
            </w:r>
            <w:r w:rsidR="00F43BDA" w:rsidRPr="001E44D1">
              <w:rPr>
                <w:rStyle w:val="Hyperlink"/>
                <w:rFonts w:hint="eastAsia"/>
                <w:noProof/>
                <w:rtl/>
              </w:rPr>
              <w:t>لا</w:t>
            </w:r>
            <w:r w:rsidR="00F43BDA" w:rsidRPr="001E44D1">
              <w:rPr>
                <w:rStyle w:val="Hyperlink"/>
                <w:noProof/>
                <w:rtl/>
              </w:rPr>
              <w:t xml:space="preserve"> </w:t>
            </w:r>
            <w:r w:rsidR="00F43BDA" w:rsidRPr="001E44D1">
              <w:rPr>
                <w:rStyle w:val="Hyperlink"/>
                <w:rFonts w:hint="eastAsia"/>
                <w:noProof/>
                <w:rtl/>
              </w:rPr>
              <w:t>يجوز</w:t>
            </w:r>
            <w:r w:rsidR="00F43BDA" w:rsidRPr="001E44D1">
              <w:rPr>
                <w:rStyle w:val="Hyperlink"/>
                <w:noProof/>
                <w:rtl/>
              </w:rPr>
              <w:t xml:space="preserve"> </w:t>
            </w:r>
            <w:r w:rsidR="00F43BDA" w:rsidRPr="001E44D1">
              <w:rPr>
                <w:rStyle w:val="Hyperlink"/>
                <w:rFonts w:hint="eastAsia"/>
                <w:noProof/>
                <w:rtl/>
              </w:rPr>
              <w:t>الرجوع</w:t>
            </w:r>
            <w:r w:rsidR="00F43BDA" w:rsidRPr="001E44D1">
              <w:rPr>
                <w:rStyle w:val="Hyperlink"/>
                <w:noProof/>
                <w:rtl/>
              </w:rPr>
              <w:t xml:space="preserve"> </w:t>
            </w:r>
            <w:r w:rsidR="00F43BDA" w:rsidRPr="001E44D1">
              <w:rPr>
                <w:rStyle w:val="Hyperlink"/>
                <w:rFonts w:hint="eastAsia"/>
                <w:noProof/>
                <w:rtl/>
              </w:rPr>
              <w:t>فيه</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Toc379712056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69</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57" w:history="1">
            <w:r w:rsidR="00F43BDA" w:rsidRPr="001E44D1">
              <w:rPr>
                <w:rStyle w:val="Hyperlink"/>
                <w:noProof/>
                <w:rtl/>
              </w:rPr>
              <w:t xml:space="preserve">2 -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اشتراط</w:t>
            </w:r>
            <w:r w:rsidR="00F43BDA" w:rsidRPr="001E44D1">
              <w:rPr>
                <w:rStyle w:val="Hyperlink"/>
                <w:noProof/>
                <w:rtl/>
              </w:rPr>
              <w:t xml:space="preserve"> </w:t>
            </w:r>
            <w:r w:rsidR="00F43BDA" w:rsidRPr="001E44D1">
              <w:rPr>
                <w:rStyle w:val="Hyperlink"/>
                <w:rFonts w:hint="eastAsia"/>
                <w:noProof/>
                <w:rtl/>
              </w:rPr>
              <w:t>الصدقة</w:t>
            </w:r>
            <w:r w:rsidR="00F43BDA" w:rsidRPr="001E44D1">
              <w:rPr>
                <w:rStyle w:val="Hyperlink"/>
                <w:noProof/>
                <w:rtl/>
              </w:rPr>
              <w:t xml:space="preserve"> </w:t>
            </w:r>
            <w:r w:rsidR="00F43BDA" w:rsidRPr="001E44D1">
              <w:rPr>
                <w:rStyle w:val="Hyperlink"/>
                <w:rFonts w:hint="eastAsia"/>
                <w:noProof/>
                <w:rtl/>
              </w:rPr>
              <w:t>بالقربة،</w:t>
            </w:r>
            <w:r w:rsidR="00F43BDA" w:rsidRPr="001E44D1">
              <w:rPr>
                <w:rStyle w:val="Hyperlink"/>
                <w:noProof/>
                <w:rtl/>
              </w:rPr>
              <w:t xml:space="preserve"> </w:t>
            </w:r>
            <w:r w:rsidR="00F43BDA" w:rsidRPr="001E44D1">
              <w:rPr>
                <w:rStyle w:val="Hyperlink"/>
                <w:rFonts w:hint="eastAsia"/>
                <w:noProof/>
                <w:rtl/>
              </w:rPr>
              <w:t>وعدم</w:t>
            </w:r>
            <w:r w:rsidR="00F43BDA" w:rsidRPr="001E44D1">
              <w:rPr>
                <w:rStyle w:val="Hyperlink"/>
                <w:noProof/>
                <w:rtl/>
              </w:rPr>
              <w:t xml:space="preserve"> </w:t>
            </w:r>
            <w:r w:rsidR="00F43BDA" w:rsidRPr="001E44D1">
              <w:rPr>
                <w:rStyle w:val="Hyperlink"/>
                <w:rFonts w:hint="eastAsia"/>
                <w:noProof/>
                <w:rtl/>
              </w:rPr>
              <w:t>اشتراط</w:t>
            </w:r>
            <w:r w:rsidR="00F43BDA" w:rsidRPr="001E44D1">
              <w:rPr>
                <w:rStyle w:val="Hyperlink"/>
                <w:noProof/>
                <w:rtl/>
              </w:rPr>
              <w:t xml:space="preserve"> </w:t>
            </w:r>
            <w:r w:rsidR="00F43BDA" w:rsidRPr="001E44D1">
              <w:rPr>
                <w:rStyle w:val="Hyperlink"/>
                <w:rFonts w:hint="eastAsia"/>
                <w:noProof/>
                <w:rtl/>
              </w:rPr>
              <w:t>الهبة</w:t>
            </w:r>
            <w:r w:rsidR="00F43BDA" w:rsidRPr="001E44D1">
              <w:rPr>
                <w:rStyle w:val="Hyperlink"/>
                <w:noProof/>
                <w:rtl/>
              </w:rPr>
              <w:t xml:space="preserve"> </w:t>
            </w:r>
            <w:r w:rsidR="00F43BDA" w:rsidRPr="001E44D1">
              <w:rPr>
                <w:rStyle w:val="Hyperlink"/>
                <w:rFonts w:hint="eastAsia"/>
                <w:noProof/>
                <w:rtl/>
              </w:rPr>
              <w:t>والنحلة</w:t>
            </w:r>
            <w:r w:rsidR="00F43BDA" w:rsidRPr="001E44D1">
              <w:rPr>
                <w:rStyle w:val="Hyperlink"/>
                <w:noProof/>
                <w:rtl/>
              </w:rPr>
              <w:t xml:space="preserve"> </w:t>
            </w:r>
            <w:r w:rsidR="00F43BDA" w:rsidRPr="001E44D1">
              <w:rPr>
                <w:rStyle w:val="Hyperlink"/>
                <w:rFonts w:hint="eastAsia"/>
                <w:noProof/>
                <w:rtl/>
              </w:rPr>
              <w:t>بها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Toc379712057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69</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58" w:history="1">
            <w:r w:rsidR="00F43BDA" w:rsidRPr="001E44D1">
              <w:rPr>
                <w:rStyle w:val="Hyperlink"/>
                <w:noProof/>
                <w:rtl/>
              </w:rPr>
              <w:t xml:space="preserve">3 -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عدم</w:t>
            </w:r>
            <w:r w:rsidR="00F43BDA" w:rsidRPr="001E44D1">
              <w:rPr>
                <w:rStyle w:val="Hyperlink"/>
                <w:noProof/>
                <w:rtl/>
              </w:rPr>
              <w:t xml:space="preserve"> </w:t>
            </w:r>
            <w:r w:rsidR="00F43BDA" w:rsidRPr="001E44D1">
              <w:rPr>
                <w:rStyle w:val="Hyperlink"/>
                <w:rFonts w:hint="eastAsia"/>
                <w:noProof/>
                <w:rtl/>
              </w:rPr>
              <w:t>لزوم</w:t>
            </w:r>
            <w:r w:rsidR="00F43BDA" w:rsidRPr="001E44D1">
              <w:rPr>
                <w:rStyle w:val="Hyperlink"/>
                <w:noProof/>
                <w:rtl/>
              </w:rPr>
              <w:t xml:space="preserve"> </w:t>
            </w:r>
            <w:r w:rsidR="00F43BDA" w:rsidRPr="001E44D1">
              <w:rPr>
                <w:rStyle w:val="Hyperlink"/>
                <w:rFonts w:hint="eastAsia"/>
                <w:noProof/>
                <w:rtl/>
              </w:rPr>
              <w:t>الهبة</w:t>
            </w:r>
            <w:r w:rsidR="00F43BDA" w:rsidRPr="001E44D1">
              <w:rPr>
                <w:rStyle w:val="Hyperlink"/>
                <w:noProof/>
                <w:rtl/>
              </w:rPr>
              <w:t xml:space="preserve"> </w:t>
            </w:r>
            <w:r w:rsidR="00F43BDA" w:rsidRPr="001E44D1">
              <w:rPr>
                <w:rStyle w:val="Hyperlink"/>
                <w:rFonts w:hint="eastAsia"/>
                <w:noProof/>
                <w:rtl/>
              </w:rPr>
              <w:t>قبل</w:t>
            </w:r>
            <w:r w:rsidR="00F43BDA" w:rsidRPr="001E44D1">
              <w:rPr>
                <w:rStyle w:val="Hyperlink"/>
                <w:noProof/>
                <w:rtl/>
              </w:rPr>
              <w:t xml:space="preserve"> </w:t>
            </w:r>
            <w:r w:rsidR="00F43BDA" w:rsidRPr="001E44D1">
              <w:rPr>
                <w:rStyle w:val="Hyperlink"/>
                <w:rFonts w:hint="eastAsia"/>
                <w:noProof/>
                <w:rtl/>
              </w:rPr>
              <w:t>القبض،</w:t>
            </w:r>
            <w:r w:rsidR="00F43BDA" w:rsidRPr="001E44D1">
              <w:rPr>
                <w:rStyle w:val="Hyperlink"/>
                <w:noProof/>
                <w:rtl/>
              </w:rPr>
              <w:t xml:space="preserve"> </w:t>
            </w:r>
            <w:r w:rsidR="00F43BDA" w:rsidRPr="001E44D1">
              <w:rPr>
                <w:rStyle w:val="Hyperlink"/>
                <w:rFonts w:hint="eastAsia"/>
                <w:noProof/>
                <w:rtl/>
              </w:rPr>
              <w:t>فان</w:t>
            </w:r>
            <w:r w:rsidR="00F43BDA" w:rsidRPr="001E44D1">
              <w:rPr>
                <w:rStyle w:val="Hyperlink"/>
                <w:noProof/>
                <w:rtl/>
              </w:rPr>
              <w:t xml:space="preserve"> </w:t>
            </w:r>
            <w:r w:rsidR="00F43BDA" w:rsidRPr="001E44D1">
              <w:rPr>
                <w:rStyle w:val="Hyperlink"/>
                <w:rFonts w:hint="eastAsia"/>
                <w:noProof/>
                <w:rtl/>
              </w:rPr>
              <w:t>مات</w:t>
            </w:r>
            <w:r w:rsidR="00F43BDA" w:rsidRPr="001E44D1">
              <w:rPr>
                <w:rStyle w:val="Hyperlink"/>
                <w:noProof/>
                <w:rtl/>
              </w:rPr>
              <w:t xml:space="preserve"> </w:t>
            </w:r>
            <w:r w:rsidR="00F43BDA" w:rsidRPr="001E44D1">
              <w:rPr>
                <w:rStyle w:val="Hyperlink"/>
                <w:rFonts w:hint="eastAsia"/>
                <w:noProof/>
                <w:rtl/>
              </w:rPr>
              <w:t>الواهب</w:t>
            </w:r>
            <w:r w:rsidR="00F43BDA" w:rsidRPr="001E44D1">
              <w:rPr>
                <w:rStyle w:val="Hyperlink"/>
                <w:noProof/>
                <w:rtl/>
              </w:rPr>
              <w:t xml:space="preserve"> </w:t>
            </w:r>
            <w:r w:rsidR="00F43BDA" w:rsidRPr="001E44D1">
              <w:rPr>
                <w:rStyle w:val="Hyperlink"/>
                <w:rFonts w:hint="eastAsia"/>
                <w:noProof/>
                <w:rtl/>
              </w:rPr>
              <w:t>قبله</w:t>
            </w:r>
            <w:r w:rsidR="00F43BDA" w:rsidRPr="001E44D1">
              <w:rPr>
                <w:rStyle w:val="Hyperlink"/>
                <w:noProof/>
                <w:rtl/>
              </w:rPr>
              <w:t xml:space="preserve"> </w:t>
            </w:r>
            <w:r w:rsidR="00F43BDA" w:rsidRPr="001E44D1">
              <w:rPr>
                <w:rStyle w:val="Hyperlink"/>
                <w:rFonts w:hint="eastAsia"/>
                <w:noProof/>
                <w:rtl/>
              </w:rPr>
              <w:t>بطلت،</w:t>
            </w:r>
            <w:r w:rsidR="00F43BDA" w:rsidRPr="001E44D1">
              <w:rPr>
                <w:rStyle w:val="Hyperlink"/>
                <w:noProof/>
                <w:rtl/>
              </w:rPr>
              <w:t xml:space="preserve"> </w:t>
            </w:r>
            <w:r w:rsidR="00F43BDA" w:rsidRPr="001E44D1">
              <w:rPr>
                <w:rStyle w:val="Hyperlink"/>
                <w:rFonts w:hint="eastAsia"/>
                <w:noProof/>
                <w:rtl/>
              </w:rPr>
              <w:t>وانه</w:t>
            </w:r>
            <w:r w:rsidR="00F43BDA" w:rsidRPr="001E44D1">
              <w:rPr>
                <w:rStyle w:val="Hyperlink"/>
                <w:noProof/>
                <w:rtl/>
              </w:rPr>
              <w:t xml:space="preserve"> </w:t>
            </w:r>
            <w:r w:rsidR="00F43BDA" w:rsidRPr="001E44D1">
              <w:rPr>
                <w:rStyle w:val="Hyperlink"/>
                <w:rFonts w:hint="eastAsia"/>
                <w:noProof/>
                <w:rtl/>
              </w:rPr>
              <w:t>يكفي</w:t>
            </w:r>
            <w:r w:rsidR="00F43BDA" w:rsidRPr="001E44D1">
              <w:rPr>
                <w:rStyle w:val="Hyperlink"/>
                <w:noProof/>
                <w:rtl/>
              </w:rPr>
              <w:t xml:space="preserve"> </w:t>
            </w:r>
            <w:r w:rsidR="00F43BDA" w:rsidRPr="001E44D1">
              <w:rPr>
                <w:rStyle w:val="Hyperlink"/>
                <w:rFonts w:hint="eastAsia"/>
                <w:noProof/>
                <w:rtl/>
              </w:rPr>
              <w:t>قبض</w:t>
            </w:r>
            <w:r w:rsidR="00F43BDA" w:rsidRPr="001E44D1">
              <w:rPr>
                <w:rStyle w:val="Hyperlink"/>
                <w:noProof/>
                <w:rtl/>
              </w:rPr>
              <w:t xml:space="preserve"> </w:t>
            </w:r>
            <w:r w:rsidR="00F43BDA" w:rsidRPr="001E44D1">
              <w:rPr>
                <w:rStyle w:val="Hyperlink"/>
                <w:rFonts w:hint="eastAsia"/>
                <w:noProof/>
                <w:rtl/>
              </w:rPr>
              <w:t>الواهب</w:t>
            </w:r>
            <w:r w:rsidR="00F43BDA" w:rsidRPr="001E44D1">
              <w:rPr>
                <w:rStyle w:val="Hyperlink"/>
                <w:noProof/>
                <w:rtl/>
              </w:rPr>
              <w:t xml:space="preserve"> </w:t>
            </w:r>
            <w:r w:rsidR="00F43BDA" w:rsidRPr="001E44D1">
              <w:rPr>
                <w:rStyle w:val="Hyperlink"/>
                <w:rFonts w:hint="eastAsia"/>
                <w:noProof/>
                <w:rtl/>
              </w:rPr>
              <w:t>عن</w:t>
            </w:r>
            <w:r w:rsidR="00F43BDA" w:rsidRPr="001E44D1">
              <w:rPr>
                <w:rStyle w:val="Hyperlink"/>
                <w:noProof/>
                <w:rtl/>
              </w:rPr>
              <w:t xml:space="preserve"> </w:t>
            </w:r>
            <w:r w:rsidR="00F43BDA" w:rsidRPr="001E44D1">
              <w:rPr>
                <w:rStyle w:val="Hyperlink"/>
                <w:rFonts w:hint="eastAsia"/>
                <w:noProof/>
                <w:rtl/>
              </w:rPr>
              <w:t>ولده</w:t>
            </w:r>
            <w:r w:rsidR="00F43BDA" w:rsidRPr="001E44D1">
              <w:rPr>
                <w:rStyle w:val="Hyperlink"/>
                <w:noProof/>
                <w:rtl/>
              </w:rPr>
              <w:t xml:space="preserve"> </w:t>
            </w:r>
            <w:r w:rsidR="00F43BDA" w:rsidRPr="001E44D1">
              <w:rPr>
                <w:rStyle w:val="Hyperlink"/>
                <w:rFonts w:hint="eastAsia"/>
                <w:noProof/>
                <w:rtl/>
              </w:rPr>
              <w:t>الصغير</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Toc379712058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70</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59" w:history="1">
            <w:r w:rsidR="00F43BDA" w:rsidRPr="001E44D1">
              <w:rPr>
                <w:rStyle w:val="Hyperlink"/>
                <w:noProof/>
                <w:rtl/>
              </w:rPr>
              <w:t xml:space="preserve">4 -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عدم</w:t>
            </w:r>
            <w:r w:rsidR="00F43BDA" w:rsidRPr="001E44D1">
              <w:rPr>
                <w:rStyle w:val="Hyperlink"/>
                <w:noProof/>
                <w:rtl/>
              </w:rPr>
              <w:t xml:space="preserve"> </w:t>
            </w:r>
            <w:r w:rsidR="00F43BDA" w:rsidRPr="001E44D1">
              <w:rPr>
                <w:rStyle w:val="Hyperlink"/>
                <w:rFonts w:hint="eastAsia"/>
                <w:noProof/>
                <w:rtl/>
              </w:rPr>
              <w:t>جواز</w:t>
            </w:r>
            <w:r w:rsidR="00F43BDA" w:rsidRPr="001E44D1">
              <w:rPr>
                <w:rStyle w:val="Hyperlink"/>
                <w:noProof/>
                <w:rtl/>
              </w:rPr>
              <w:t xml:space="preserve"> </w:t>
            </w:r>
            <w:r w:rsidR="00F43BDA" w:rsidRPr="001E44D1">
              <w:rPr>
                <w:rStyle w:val="Hyperlink"/>
                <w:rFonts w:hint="eastAsia"/>
                <w:noProof/>
                <w:rtl/>
              </w:rPr>
              <w:t>الرجوع</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الهبة</w:t>
            </w:r>
            <w:r w:rsidR="00F43BDA" w:rsidRPr="001E44D1">
              <w:rPr>
                <w:rStyle w:val="Hyperlink"/>
                <w:noProof/>
                <w:rtl/>
              </w:rPr>
              <w:t xml:space="preserve"> </w:t>
            </w:r>
            <w:r w:rsidR="00F43BDA" w:rsidRPr="001E44D1">
              <w:rPr>
                <w:rStyle w:val="Hyperlink"/>
                <w:rFonts w:hint="eastAsia"/>
                <w:noProof/>
                <w:rtl/>
              </w:rPr>
              <w:t>لذوي</w:t>
            </w:r>
            <w:r w:rsidR="00F43BDA" w:rsidRPr="001E44D1">
              <w:rPr>
                <w:rStyle w:val="Hyperlink"/>
                <w:noProof/>
                <w:rtl/>
              </w:rPr>
              <w:t xml:space="preserve"> </w:t>
            </w:r>
            <w:r w:rsidR="00F43BDA" w:rsidRPr="001E44D1">
              <w:rPr>
                <w:rStyle w:val="Hyperlink"/>
                <w:rFonts w:hint="eastAsia"/>
                <w:noProof/>
                <w:rtl/>
              </w:rPr>
              <w:t>القرابة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Toc379712059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70</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60" w:history="1">
            <w:r w:rsidR="00F43BDA" w:rsidRPr="001E44D1">
              <w:rPr>
                <w:rStyle w:val="Hyperlink"/>
                <w:noProof/>
                <w:rtl/>
              </w:rPr>
              <w:t xml:space="preserve">5 -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حكم</w:t>
            </w:r>
            <w:r w:rsidR="00F43BDA" w:rsidRPr="001E44D1">
              <w:rPr>
                <w:rStyle w:val="Hyperlink"/>
                <w:noProof/>
                <w:rtl/>
              </w:rPr>
              <w:t xml:space="preserve"> </w:t>
            </w:r>
            <w:r w:rsidR="00F43BDA" w:rsidRPr="001E44D1">
              <w:rPr>
                <w:rStyle w:val="Hyperlink"/>
                <w:rFonts w:hint="eastAsia"/>
                <w:noProof/>
                <w:rtl/>
              </w:rPr>
              <w:t>الرجوع</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الهبة</w:t>
            </w:r>
            <w:r w:rsidR="00F43BDA" w:rsidRPr="001E44D1">
              <w:rPr>
                <w:rStyle w:val="Hyperlink"/>
                <w:noProof/>
                <w:rtl/>
              </w:rPr>
              <w:t xml:space="preserve"> </w:t>
            </w:r>
            <w:r w:rsidR="00F43BDA" w:rsidRPr="001E44D1">
              <w:rPr>
                <w:rStyle w:val="Hyperlink"/>
                <w:rFonts w:hint="eastAsia"/>
                <w:noProof/>
                <w:rtl/>
              </w:rPr>
              <w:t>للزوج</w:t>
            </w:r>
            <w:r w:rsidR="00F43BDA" w:rsidRPr="001E44D1">
              <w:rPr>
                <w:rStyle w:val="Hyperlink"/>
                <w:noProof/>
                <w:rtl/>
              </w:rPr>
              <w:t xml:space="preserve"> </w:t>
            </w:r>
            <w:r w:rsidR="00F43BDA" w:rsidRPr="001E44D1">
              <w:rPr>
                <w:rStyle w:val="Hyperlink"/>
                <w:rFonts w:hint="eastAsia"/>
                <w:noProof/>
                <w:rtl/>
              </w:rPr>
              <w:t>والزوجة،</w:t>
            </w:r>
            <w:r w:rsidR="00F43BDA" w:rsidRPr="001E44D1">
              <w:rPr>
                <w:rStyle w:val="Hyperlink"/>
                <w:noProof/>
                <w:rtl/>
              </w:rPr>
              <w:t xml:space="preserve"> </w:t>
            </w:r>
            <w:r w:rsidR="00F43BDA" w:rsidRPr="001E44D1">
              <w:rPr>
                <w:rStyle w:val="Hyperlink"/>
                <w:rFonts w:hint="eastAsia"/>
                <w:noProof/>
                <w:rtl/>
              </w:rPr>
              <w:t>وحكم</w:t>
            </w:r>
            <w:r w:rsidR="00F43BDA" w:rsidRPr="001E44D1">
              <w:rPr>
                <w:rStyle w:val="Hyperlink"/>
                <w:noProof/>
                <w:rtl/>
              </w:rPr>
              <w:t xml:space="preserve"> </w:t>
            </w:r>
            <w:r w:rsidR="00F43BDA" w:rsidRPr="001E44D1">
              <w:rPr>
                <w:rStyle w:val="Hyperlink"/>
                <w:rFonts w:hint="eastAsia"/>
                <w:noProof/>
                <w:rtl/>
              </w:rPr>
              <w:t>هبة</w:t>
            </w:r>
            <w:r w:rsidR="00F43BDA" w:rsidRPr="001E44D1">
              <w:rPr>
                <w:rStyle w:val="Hyperlink"/>
                <w:noProof/>
                <w:rtl/>
              </w:rPr>
              <w:t xml:space="preserve"> </w:t>
            </w:r>
            <w:r w:rsidR="00F43BDA" w:rsidRPr="001E44D1">
              <w:rPr>
                <w:rStyle w:val="Hyperlink"/>
                <w:rFonts w:hint="eastAsia"/>
                <w:noProof/>
                <w:rtl/>
              </w:rPr>
              <w:t>المرأة</w:t>
            </w:r>
            <w:r w:rsidR="00F43BDA" w:rsidRPr="001E44D1">
              <w:rPr>
                <w:rStyle w:val="Hyperlink"/>
                <w:noProof/>
                <w:rtl/>
              </w:rPr>
              <w:t xml:space="preserve"> </w:t>
            </w:r>
            <w:r w:rsidR="00F43BDA" w:rsidRPr="001E44D1">
              <w:rPr>
                <w:rStyle w:val="Hyperlink"/>
                <w:rFonts w:hint="eastAsia"/>
                <w:noProof/>
                <w:rtl/>
              </w:rPr>
              <w:t>بغير</w:t>
            </w:r>
            <w:r w:rsidR="00F43BDA" w:rsidRPr="001E44D1">
              <w:rPr>
                <w:rStyle w:val="Hyperlink"/>
                <w:noProof/>
                <w:rtl/>
              </w:rPr>
              <w:t xml:space="preserve"> </w:t>
            </w:r>
            <w:r w:rsidR="00F43BDA" w:rsidRPr="001E44D1">
              <w:rPr>
                <w:rStyle w:val="Hyperlink"/>
                <w:rFonts w:hint="eastAsia"/>
                <w:noProof/>
                <w:rtl/>
              </w:rPr>
              <w:t>إذن</w:t>
            </w:r>
            <w:r w:rsidR="00F43BDA" w:rsidRPr="001E44D1">
              <w:rPr>
                <w:rStyle w:val="Hyperlink"/>
                <w:noProof/>
                <w:rtl/>
              </w:rPr>
              <w:t xml:space="preserve"> </w:t>
            </w:r>
            <w:r w:rsidR="00F43BDA" w:rsidRPr="001E44D1">
              <w:rPr>
                <w:rStyle w:val="Hyperlink"/>
                <w:rFonts w:hint="eastAsia"/>
                <w:noProof/>
                <w:rtl/>
              </w:rPr>
              <w:t>الزوج</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Toc379712060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70</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61" w:history="1">
            <w:r w:rsidR="00F43BDA" w:rsidRPr="001E44D1">
              <w:rPr>
                <w:rStyle w:val="Hyperlink"/>
                <w:noProof/>
                <w:rtl/>
              </w:rPr>
              <w:t xml:space="preserve">6 -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عدم</w:t>
            </w:r>
            <w:r w:rsidR="00F43BDA" w:rsidRPr="001E44D1">
              <w:rPr>
                <w:rStyle w:val="Hyperlink"/>
                <w:noProof/>
                <w:rtl/>
              </w:rPr>
              <w:t xml:space="preserve"> </w:t>
            </w:r>
            <w:r w:rsidR="00F43BDA" w:rsidRPr="001E44D1">
              <w:rPr>
                <w:rStyle w:val="Hyperlink"/>
                <w:rFonts w:hint="eastAsia"/>
                <w:noProof/>
                <w:rtl/>
              </w:rPr>
              <w:t>جواز</w:t>
            </w:r>
            <w:r w:rsidR="00F43BDA" w:rsidRPr="001E44D1">
              <w:rPr>
                <w:rStyle w:val="Hyperlink"/>
                <w:noProof/>
                <w:rtl/>
              </w:rPr>
              <w:t xml:space="preserve"> </w:t>
            </w:r>
            <w:r w:rsidR="00F43BDA" w:rsidRPr="001E44D1">
              <w:rPr>
                <w:rStyle w:val="Hyperlink"/>
                <w:rFonts w:hint="eastAsia"/>
                <w:noProof/>
                <w:rtl/>
              </w:rPr>
              <w:t>الرجوع</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الهبة،</w:t>
            </w:r>
            <w:r w:rsidR="00F43BDA" w:rsidRPr="001E44D1">
              <w:rPr>
                <w:rStyle w:val="Hyperlink"/>
                <w:noProof/>
                <w:rtl/>
              </w:rPr>
              <w:t xml:space="preserve"> </w:t>
            </w:r>
            <w:r w:rsidR="00F43BDA" w:rsidRPr="001E44D1">
              <w:rPr>
                <w:rStyle w:val="Hyperlink"/>
                <w:rFonts w:hint="eastAsia"/>
                <w:noProof/>
                <w:rtl/>
              </w:rPr>
              <w:t>بعد</w:t>
            </w:r>
            <w:r w:rsidR="00F43BDA" w:rsidRPr="001E44D1">
              <w:rPr>
                <w:rStyle w:val="Hyperlink"/>
                <w:noProof/>
                <w:rtl/>
              </w:rPr>
              <w:t xml:space="preserve"> </w:t>
            </w:r>
            <w:r w:rsidR="00F43BDA" w:rsidRPr="001E44D1">
              <w:rPr>
                <w:rStyle w:val="Hyperlink"/>
                <w:rFonts w:hint="eastAsia"/>
                <w:noProof/>
                <w:rtl/>
              </w:rPr>
              <w:t>القبض</w:t>
            </w:r>
            <w:r w:rsidR="00F43BDA" w:rsidRPr="001E44D1">
              <w:rPr>
                <w:rStyle w:val="Hyperlink"/>
                <w:noProof/>
                <w:rtl/>
              </w:rPr>
              <w:t xml:space="preserve"> </w:t>
            </w:r>
            <w:r w:rsidR="00F43BDA" w:rsidRPr="001E44D1">
              <w:rPr>
                <w:rStyle w:val="Hyperlink"/>
                <w:rFonts w:hint="eastAsia"/>
                <w:noProof/>
                <w:rtl/>
              </w:rPr>
              <w:t>وتلف</w:t>
            </w:r>
            <w:r w:rsidR="00F43BDA" w:rsidRPr="001E44D1">
              <w:rPr>
                <w:rStyle w:val="Hyperlink"/>
                <w:noProof/>
                <w:rtl/>
              </w:rPr>
              <w:t xml:space="preserve"> </w:t>
            </w:r>
            <w:r w:rsidR="00F43BDA" w:rsidRPr="001E44D1">
              <w:rPr>
                <w:rStyle w:val="Hyperlink"/>
                <w:rFonts w:hint="eastAsia"/>
                <w:noProof/>
                <w:rtl/>
              </w:rPr>
              <w:t>العين</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Toc379712061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71</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62" w:history="1">
            <w:r w:rsidR="00F43BDA" w:rsidRPr="001E44D1">
              <w:rPr>
                <w:rStyle w:val="Hyperlink"/>
                <w:noProof/>
                <w:rtl/>
              </w:rPr>
              <w:t xml:space="preserve">7 -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عدم</w:t>
            </w:r>
            <w:r w:rsidR="00F43BDA" w:rsidRPr="001E44D1">
              <w:rPr>
                <w:rStyle w:val="Hyperlink"/>
                <w:noProof/>
                <w:rtl/>
              </w:rPr>
              <w:t xml:space="preserve"> </w:t>
            </w:r>
            <w:r w:rsidR="00F43BDA" w:rsidRPr="001E44D1">
              <w:rPr>
                <w:rStyle w:val="Hyperlink"/>
                <w:rFonts w:hint="eastAsia"/>
                <w:noProof/>
                <w:rtl/>
              </w:rPr>
              <w:t>جواز</w:t>
            </w:r>
            <w:r w:rsidR="00F43BDA" w:rsidRPr="001E44D1">
              <w:rPr>
                <w:rStyle w:val="Hyperlink"/>
                <w:noProof/>
                <w:rtl/>
              </w:rPr>
              <w:t xml:space="preserve"> </w:t>
            </w:r>
            <w:r w:rsidR="00F43BDA" w:rsidRPr="001E44D1">
              <w:rPr>
                <w:rStyle w:val="Hyperlink"/>
                <w:rFonts w:hint="eastAsia"/>
                <w:noProof/>
                <w:rtl/>
              </w:rPr>
              <w:t>الرجوع</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الهبة</w:t>
            </w:r>
            <w:r w:rsidR="00F43BDA" w:rsidRPr="001E44D1">
              <w:rPr>
                <w:rStyle w:val="Hyperlink"/>
                <w:noProof/>
                <w:rtl/>
              </w:rPr>
              <w:t xml:space="preserve"> </w:t>
            </w:r>
            <w:r w:rsidR="00F43BDA" w:rsidRPr="001E44D1">
              <w:rPr>
                <w:rStyle w:val="Hyperlink"/>
                <w:rFonts w:hint="eastAsia"/>
                <w:noProof/>
                <w:rtl/>
              </w:rPr>
              <w:t>بعد</w:t>
            </w:r>
            <w:r w:rsidR="00F43BDA" w:rsidRPr="001E44D1">
              <w:rPr>
                <w:rStyle w:val="Hyperlink"/>
                <w:noProof/>
                <w:rtl/>
              </w:rPr>
              <w:t xml:space="preserve"> </w:t>
            </w:r>
            <w:r w:rsidR="00F43BDA" w:rsidRPr="001E44D1">
              <w:rPr>
                <w:rStyle w:val="Hyperlink"/>
                <w:rFonts w:hint="eastAsia"/>
                <w:noProof/>
                <w:rtl/>
              </w:rPr>
              <w:t>التعويض،</w:t>
            </w:r>
            <w:r w:rsidR="00F43BDA" w:rsidRPr="001E44D1">
              <w:rPr>
                <w:rStyle w:val="Hyperlink"/>
                <w:noProof/>
                <w:rtl/>
              </w:rPr>
              <w:t xml:space="preserve"> </w:t>
            </w:r>
            <w:r w:rsidR="00F43BDA" w:rsidRPr="001E44D1">
              <w:rPr>
                <w:rStyle w:val="Hyperlink"/>
                <w:rFonts w:hint="eastAsia"/>
                <w:noProof/>
                <w:rtl/>
              </w:rPr>
              <w:t>وجواز</w:t>
            </w:r>
            <w:r w:rsidR="00F43BDA" w:rsidRPr="001E44D1">
              <w:rPr>
                <w:rStyle w:val="Hyperlink"/>
                <w:noProof/>
                <w:rtl/>
              </w:rPr>
              <w:t xml:space="preserve"> </w:t>
            </w:r>
            <w:r w:rsidR="00F43BDA" w:rsidRPr="001E44D1">
              <w:rPr>
                <w:rStyle w:val="Hyperlink"/>
                <w:rFonts w:hint="eastAsia"/>
                <w:noProof/>
                <w:rtl/>
              </w:rPr>
              <w:t>الرجوع</w:t>
            </w:r>
            <w:r w:rsidR="00F43BDA" w:rsidRPr="001E44D1">
              <w:rPr>
                <w:rStyle w:val="Hyperlink"/>
                <w:noProof/>
                <w:rtl/>
              </w:rPr>
              <w:t xml:space="preserve"> </w:t>
            </w:r>
            <w:r w:rsidR="00F43BDA" w:rsidRPr="001E44D1">
              <w:rPr>
                <w:rStyle w:val="Hyperlink"/>
                <w:rFonts w:hint="eastAsia"/>
                <w:noProof/>
                <w:rtl/>
              </w:rPr>
              <w:t>فيها</w:t>
            </w:r>
            <w:r w:rsidR="00F43BDA" w:rsidRPr="001E44D1">
              <w:rPr>
                <w:rStyle w:val="Hyperlink"/>
                <w:noProof/>
                <w:rtl/>
              </w:rPr>
              <w:t xml:space="preserve"> </w:t>
            </w:r>
            <w:r w:rsidR="00F43BDA" w:rsidRPr="001E44D1">
              <w:rPr>
                <w:rStyle w:val="Hyperlink"/>
                <w:rFonts w:hint="eastAsia"/>
                <w:noProof/>
                <w:rtl/>
              </w:rPr>
              <w:t>مع</w:t>
            </w:r>
            <w:r w:rsidR="00F43BDA" w:rsidRPr="001E44D1">
              <w:rPr>
                <w:rStyle w:val="Hyperlink"/>
                <w:noProof/>
                <w:rtl/>
              </w:rPr>
              <w:t xml:space="preserve"> </w:t>
            </w:r>
            <w:r w:rsidR="00F43BDA" w:rsidRPr="001E44D1">
              <w:rPr>
                <w:rStyle w:val="Hyperlink"/>
                <w:rFonts w:hint="eastAsia"/>
                <w:noProof/>
                <w:rtl/>
              </w:rPr>
              <w:t>عدمه</w:t>
            </w:r>
            <w:r w:rsidR="00F43BDA" w:rsidRPr="001E44D1">
              <w:rPr>
                <w:rStyle w:val="Hyperlink"/>
                <w:noProof/>
                <w:rtl/>
              </w:rPr>
              <w:t xml:space="preserve"> </w:t>
            </w:r>
            <w:r w:rsidR="00F43BDA" w:rsidRPr="001E44D1">
              <w:rPr>
                <w:rStyle w:val="Hyperlink"/>
                <w:rFonts w:hint="eastAsia"/>
                <w:noProof/>
                <w:rtl/>
              </w:rPr>
              <w:t>إذا</w:t>
            </w:r>
            <w:r w:rsidR="00F43BDA" w:rsidRPr="001E44D1">
              <w:rPr>
                <w:rStyle w:val="Hyperlink"/>
                <w:noProof/>
                <w:rtl/>
              </w:rPr>
              <w:t xml:space="preserve"> </w:t>
            </w:r>
            <w:r w:rsidR="00F43BDA" w:rsidRPr="001E44D1">
              <w:rPr>
                <w:rStyle w:val="Hyperlink"/>
                <w:rFonts w:hint="eastAsia"/>
                <w:noProof/>
                <w:rtl/>
              </w:rPr>
              <w:t>شرط</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Toc379712062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71</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63" w:history="1">
            <w:r w:rsidR="00F43BDA" w:rsidRPr="001E44D1">
              <w:rPr>
                <w:rStyle w:val="Hyperlink"/>
                <w:noProof/>
                <w:rtl/>
              </w:rPr>
              <w:t xml:space="preserve">8 -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جواز</w:t>
            </w:r>
            <w:r w:rsidR="00F43BDA" w:rsidRPr="001E44D1">
              <w:rPr>
                <w:rStyle w:val="Hyperlink"/>
                <w:noProof/>
                <w:rtl/>
              </w:rPr>
              <w:t xml:space="preserve"> </w:t>
            </w:r>
            <w:r w:rsidR="00F43BDA" w:rsidRPr="001E44D1">
              <w:rPr>
                <w:rStyle w:val="Hyperlink"/>
                <w:rFonts w:hint="eastAsia"/>
                <w:noProof/>
                <w:rtl/>
              </w:rPr>
              <w:t>الرجوع</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الهبة</w:t>
            </w:r>
            <w:r w:rsidR="00F43BDA" w:rsidRPr="001E44D1">
              <w:rPr>
                <w:rStyle w:val="Hyperlink"/>
                <w:noProof/>
                <w:rtl/>
              </w:rPr>
              <w:t xml:space="preserve"> </w:t>
            </w:r>
            <w:r w:rsidR="00F43BDA" w:rsidRPr="001E44D1">
              <w:rPr>
                <w:rStyle w:val="Hyperlink"/>
                <w:rFonts w:hint="eastAsia"/>
                <w:noProof/>
                <w:rtl/>
              </w:rPr>
              <w:t>قبل</w:t>
            </w:r>
            <w:r w:rsidR="00F43BDA" w:rsidRPr="001E44D1">
              <w:rPr>
                <w:rStyle w:val="Hyperlink"/>
                <w:noProof/>
                <w:rtl/>
              </w:rPr>
              <w:t xml:space="preserve"> </w:t>
            </w:r>
            <w:r w:rsidR="00F43BDA" w:rsidRPr="001E44D1">
              <w:rPr>
                <w:rStyle w:val="Hyperlink"/>
                <w:rFonts w:hint="eastAsia"/>
                <w:noProof/>
                <w:rtl/>
              </w:rPr>
              <w:t>القبض</w:t>
            </w:r>
            <w:r w:rsidR="00F43BDA" w:rsidRPr="001E44D1">
              <w:rPr>
                <w:rStyle w:val="Hyperlink"/>
                <w:noProof/>
                <w:rtl/>
              </w:rPr>
              <w:t xml:space="preserve"> </w:t>
            </w:r>
            <w:r w:rsidR="00F43BDA" w:rsidRPr="001E44D1">
              <w:rPr>
                <w:rStyle w:val="Hyperlink"/>
                <w:rFonts w:hint="eastAsia"/>
                <w:noProof/>
                <w:rtl/>
              </w:rPr>
              <w:t>وبعده،</w:t>
            </w:r>
            <w:r w:rsidR="00F43BDA" w:rsidRPr="001E44D1">
              <w:rPr>
                <w:rStyle w:val="Hyperlink"/>
                <w:noProof/>
                <w:rtl/>
              </w:rPr>
              <w:t xml:space="preserve"> </w:t>
            </w:r>
            <w:r w:rsidR="00F43BDA" w:rsidRPr="001E44D1">
              <w:rPr>
                <w:rStyle w:val="Hyperlink"/>
                <w:rFonts w:hint="eastAsia"/>
                <w:noProof/>
                <w:rtl/>
              </w:rPr>
              <w:t>إلا</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استثنى</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كراهية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Toc379712063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72</w:t>
            </w:r>
            <w:r>
              <w:rPr>
                <w:rStyle w:val="Hyperlink"/>
                <w:noProof/>
                <w:rtl/>
              </w:rPr>
              <w:fldChar w:fldCharType="end"/>
            </w:r>
          </w:hyperlink>
        </w:p>
        <w:p w:rsidR="009404BA" w:rsidRDefault="009404BA" w:rsidP="001659D2">
          <w:pPr>
            <w:pStyle w:val="libNormal"/>
            <w:rPr>
              <w:rStyle w:val="Hyperlink"/>
              <w:noProof/>
              <w:rtl/>
            </w:rPr>
          </w:pPr>
          <w:r>
            <w:rPr>
              <w:rStyle w:val="Hyperlink"/>
              <w:noProof/>
              <w:rtl/>
            </w:rPr>
            <w:br w:type="page"/>
          </w:r>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64" w:history="1">
            <w:r w:rsidR="00F43BDA" w:rsidRPr="001E44D1">
              <w:rPr>
                <w:rStyle w:val="Hyperlink"/>
                <w:noProof/>
                <w:rtl/>
              </w:rPr>
              <w:t xml:space="preserve">9 -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جواز</w:t>
            </w:r>
            <w:r w:rsidR="00F43BDA" w:rsidRPr="001E44D1">
              <w:rPr>
                <w:rStyle w:val="Hyperlink"/>
                <w:noProof/>
                <w:rtl/>
              </w:rPr>
              <w:t xml:space="preserve"> </w:t>
            </w:r>
            <w:r w:rsidR="00F43BDA" w:rsidRPr="001E44D1">
              <w:rPr>
                <w:rStyle w:val="Hyperlink"/>
                <w:rFonts w:hint="eastAsia"/>
                <w:noProof/>
                <w:rtl/>
              </w:rPr>
              <w:t>تفضيل</w:t>
            </w:r>
            <w:r w:rsidR="00F43BDA" w:rsidRPr="001E44D1">
              <w:rPr>
                <w:rStyle w:val="Hyperlink"/>
                <w:noProof/>
                <w:rtl/>
              </w:rPr>
              <w:t xml:space="preserve"> </w:t>
            </w:r>
            <w:r w:rsidR="00F43BDA" w:rsidRPr="001E44D1">
              <w:rPr>
                <w:rStyle w:val="Hyperlink"/>
                <w:rFonts w:hint="eastAsia"/>
                <w:noProof/>
                <w:rtl/>
              </w:rPr>
              <w:t>بعض</w:t>
            </w:r>
            <w:r w:rsidR="00F43BDA" w:rsidRPr="001E44D1">
              <w:rPr>
                <w:rStyle w:val="Hyperlink"/>
                <w:noProof/>
                <w:rtl/>
              </w:rPr>
              <w:t xml:space="preserve"> </w:t>
            </w:r>
            <w:r w:rsidR="00F43BDA" w:rsidRPr="001E44D1">
              <w:rPr>
                <w:rStyle w:val="Hyperlink"/>
                <w:rFonts w:hint="eastAsia"/>
                <w:noProof/>
                <w:rtl/>
              </w:rPr>
              <w:t>الأولاد</w:t>
            </w:r>
            <w:r w:rsidR="00F43BDA" w:rsidRPr="001E44D1">
              <w:rPr>
                <w:rStyle w:val="Hyperlink"/>
                <w:noProof/>
                <w:rtl/>
              </w:rPr>
              <w:t xml:space="preserve"> </w:t>
            </w:r>
            <w:r w:rsidR="00F43BDA" w:rsidRPr="001E44D1">
              <w:rPr>
                <w:rStyle w:val="Hyperlink"/>
                <w:rFonts w:hint="eastAsia"/>
                <w:noProof/>
                <w:rtl/>
              </w:rPr>
              <w:t>والنساء</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بعض</w:t>
            </w:r>
            <w:r w:rsidR="00F43BDA" w:rsidRPr="001E44D1">
              <w:rPr>
                <w:rStyle w:val="Hyperlink"/>
                <w:noProof/>
                <w:rtl/>
              </w:rPr>
              <w:t xml:space="preserve"> </w:t>
            </w:r>
            <w:r w:rsidR="00F43BDA" w:rsidRPr="001E44D1">
              <w:rPr>
                <w:rStyle w:val="Hyperlink"/>
                <w:rFonts w:hint="eastAsia"/>
                <w:noProof/>
                <w:rtl/>
              </w:rPr>
              <w:t>مع</w:t>
            </w:r>
            <w:r w:rsidR="00F43BDA" w:rsidRPr="001E44D1">
              <w:rPr>
                <w:rStyle w:val="Hyperlink"/>
                <w:noProof/>
                <w:rtl/>
              </w:rPr>
              <w:t xml:space="preserve"> </w:t>
            </w:r>
            <w:r w:rsidR="00F43BDA" w:rsidRPr="001E44D1">
              <w:rPr>
                <w:rStyle w:val="Hyperlink"/>
                <w:rFonts w:hint="eastAsia"/>
                <w:noProof/>
                <w:rtl/>
              </w:rPr>
              <w:t>المزية،</w:t>
            </w:r>
            <w:r w:rsidR="00F43BDA" w:rsidRPr="001E44D1">
              <w:rPr>
                <w:rStyle w:val="Hyperlink"/>
                <w:noProof/>
                <w:rtl/>
              </w:rPr>
              <w:t xml:space="preserve"> </w:t>
            </w:r>
            <w:r w:rsidR="00F43BDA" w:rsidRPr="001E44D1">
              <w:rPr>
                <w:rStyle w:val="Hyperlink"/>
                <w:rFonts w:hint="eastAsia"/>
                <w:noProof/>
                <w:rtl/>
              </w:rPr>
              <w:t>وكراهة</w:t>
            </w:r>
            <w:r w:rsidR="00F43BDA" w:rsidRPr="001E44D1">
              <w:rPr>
                <w:rStyle w:val="Hyperlink"/>
                <w:noProof/>
                <w:rtl/>
              </w:rPr>
              <w:t xml:space="preserve"> </w:t>
            </w:r>
            <w:r w:rsidR="00F43BDA" w:rsidRPr="001E44D1">
              <w:rPr>
                <w:rStyle w:val="Hyperlink"/>
                <w:rFonts w:hint="eastAsia"/>
                <w:noProof/>
                <w:rtl/>
              </w:rPr>
              <w:t>ذلك</w:t>
            </w:r>
            <w:r w:rsidR="00F43BDA" w:rsidRPr="001E44D1">
              <w:rPr>
                <w:rStyle w:val="Hyperlink"/>
                <w:noProof/>
                <w:rtl/>
              </w:rPr>
              <w:t xml:space="preserve"> </w:t>
            </w:r>
            <w:r w:rsidR="00F43BDA" w:rsidRPr="001E44D1">
              <w:rPr>
                <w:rStyle w:val="Hyperlink"/>
                <w:rFonts w:hint="eastAsia"/>
                <w:noProof/>
                <w:rtl/>
              </w:rPr>
              <w:t>مع</w:t>
            </w:r>
            <w:r w:rsidR="00F43BDA" w:rsidRPr="001E44D1">
              <w:rPr>
                <w:rStyle w:val="Hyperlink"/>
                <w:noProof/>
                <w:rtl/>
              </w:rPr>
              <w:t xml:space="preserve"> </w:t>
            </w:r>
            <w:r w:rsidR="00F43BDA" w:rsidRPr="001E44D1">
              <w:rPr>
                <w:rStyle w:val="Hyperlink"/>
                <w:rFonts w:hint="eastAsia"/>
                <w:noProof/>
                <w:rtl/>
              </w:rPr>
              <w:t>عدمها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Toc379712064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72</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65" w:history="1">
            <w:r w:rsidR="00F43BDA" w:rsidRPr="001E44D1">
              <w:rPr>
                <w:rStyle w:val="Hyperlink"/>
                <w:noProof/>
                <w:rtl/>
              </w:rPr>
              <w:t xml:space="preserve">10 -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جواز</w:t>
            </w:r>
            <w:r w:rsidR="00F43BDA" w:rsidRPr="001E44D1">
              <w:rPr>
                <w:rStyle w:val="Hyperlink"/>
                <w:noProof/>
                <w:rtl/>
              </w:rPr>
              <w:t xml:space="preserve"> </w:t>
            </w:r>
            <w:r w:rsidR="00F43BDA" w:rsidRPr="001E44D1">
              <w:rPr>
                <w:rStyle w:val="Hyperlink"/>
                <w:rFonts w:hint="eastAsia"/>
                <w:noProof/>
                <w:rtl/>
              </w:rPr>
              <w:t>هبة</w:t>
            </w:r>
            <w:r w:rsidR="00F43BDA" w:rsidRPr="001E44D1">
              <w:rPr>
                <w:rStyle w:val="Hyperlink"/>
                <w:noProof/>
                <w:rtl/>
              </w:rPr>
              <w:t xml:space="preserve"> </w:t>
            </w:r>
            <w:r w:rsidR="00F43BDA" w:rsidRPr="001E44D1">
              <w:rPr>
                <w:rStyle w:val="Hyperlink"/>
                <w:rFonts w:hint="eastAsia"/>
                <w:noProof/>
                <w:rtl/>
              </w:rPr>
              <w:t>المشاع</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Toc379712065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73</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66" w:history="1">
            <w:r w:rsidR="00F43BDA" w:rsidRPr="001E44D1">
              <w:rPr>
                <w:rStyle w:val="Hyperlink"/>
                <w:noProof/>
                <w:rtl/>
              </w:rPr>
              <w:t xml:space="preserve">11 -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نوادر</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يتعلق</w:t>
            </w:r>
            <w:r w:rsidR="00F43BDA" w:rsidRPr="001E44D1">
              <w:rPr>
                <w:rStyle w:val="Hyperlink"/>
                <w:noProof/>
                <w:rtl/>
              </w:rPr>
              <w:t xml:space="preserve"> </w:t>
            </w:r>
            <w:r w:rsidR="00F43BDA" w:rsidRPr="001E44D1">
              <w:rPr>
                <w:rStyle w:val="Hyperlink"/>
                <w:rFonts w:hint="eastAsia"/>
                <w:noProof/>
                <w:rtl/>
              </w:rPr>
              <w:t>بأبواب</w:t>
            </w:r>
            <w:r w:rsidR="00F43BDA" w:rsidRPr="001E44D1">
              <w:rPr>
                <w:rStyle w:val="Hyperlink"/>
                <w:noProof/>
                <w:rtl/>
              </w:rPr>
              <w:t xml:space="preserve"> </w:t>
            </w:r>
            <w:r w:rsidR="00F43BDA" w:rsidRPr="001E44D1">
              <w:rPr>
                <w:rStyle w:val="Hyperlink"/>
                <w:rFonts w:hint="eastAsia"/>
                <w:noProof/>
                <w:rtl/>
              </w:rPr>
              <w:t>كتاب</w:t>
            </w:r>
            <w:r w:rsidR="00F43BDA" w:rsidRPr="001E44D1">
              <w:rPr>
                <w:rStyle w:val="Hyperlink"/>
                <w:noProof/>
                <w:rtl/>
              </w:rPr>
              <w:t xml:space="preserve"> </w:t>
            </w:r>
            <w:r w:rsidR="00F43BDA" w:rsidRPr="001E44D1">
              <w:rPr>
                <w:rStyle w:val="Hyperlink"/>
                <w:rFonts w:hint="eastAsia"/>
                <w:noProof/>
                <w:rtl/>
              </w:rPr>
              <w:t>الهبات</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Toc379712066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73</w:t>
            </w:r>
            <w:r>
              <w:rPr>
                <w:rStyle w:val="Hyperlink"/>
                <w:noProof/>
                <w:rtl/>
              </w:rPr>
              <w:fldChar w:fldCharType="end"/>
            </w:r>
          </w:hyperlink>
        </w:p>
        <w:p w:rsidR="00F43BDA" w:rsidRDefault="00E3459C">
          <w:pPr>
            <w:pStyle w:val="TOC1"/>
            <w:rPr>
              <w:rFonts w:asciiTheme="minorHAnsi" w:eastAsiaTheme="minorEastAsia" w:hAnsiTheme="minorHAnsi" w:cstheme="minorBidi"/>
              <w:bCs w:val="0"/>
              <w:noProof/>
              <w:color w:val="auto"/>
              <w:sz w:val="22"/>
              <w:szCs w:val="22"/>
              <w:rtl/>
            </w:rPr>
          </w:pPr>
          <w:hyperlink w:anchor="_Toc379712067" w:history="1">
            <w:r w:rsidR="00F43BDA" w:rsidRPr="001E44D1">
              <w:rPr>
                <w:rStyle w:val="Hyperlink"/>
                <w:rFonts w:hint="eastAsia"/>
                <w:noProof/>
                <w:rtl/>
              </w:rPr>
              <w:t>كتاب</w:t>
            </w:r>
            <w:r w:rsidR="00F43BDA" w:rsidRPr="001E44D1">
              <w:rPr>
                <w:rStyle w:val="Hyperlink"/>
                <w:noProof/>
                <w:rtl/>
              </w:rPr>
              <w:t xml:space="preserve"> </w:t>
            </w:r>
            <w:r w:rsidR="00F43BDA" w:rsidRPr="001E44D1">
              <w:rPr>
                <w:rStyle w:val="Hyperlink"/>
                <w:rFonts w:hint="eastAsia"/>
                <w:noProof/>
                <w:rtl/>
              </w:rPr>
              <w:t>السبق</w:t>
            </w:r>
            <w:r w:rsidR="00F43BDA" w:rsidRPr="001E44D1">
              <w:rPr>
                <w:rStyle w:val="Hyperlink"/>
                <w:noProof/>
                <w:rtl/>
              </w:rPr>
              <w:t xml:space="preserve"> </w:t>
            </w:r>
            <w:r w:rsidR="00F43BDA" w:rsidRPr="001E44D1">
              <w:rPr>
                <w:rStyle w:val="Hyperlink"/>
                <w:rFonts w:hint="eastAsia"/>
                <w:noProof/>
                <w:rtl/>
              </w:rPr>
              <w:t>والرماية</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Toc379712067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77</w:t>
            </w:r>
            <w:r>
              <w:rPr>
                <w:rStyle w:val="Hyperlink"/>
                <w:noProof/>
                <w:rtl/>
              </w:rPr>
              <w:fldChar w:fldCharType="end"/>
            </w:r>
          </w:hyperlink>
        </w:p>
        <w:p w:rsidR="00F43BDA" w:rsidRDefault="00E3459C">
          <w:pPr>
            <w:pStyle w:val="TOC1"/>
            <w:rPr>
              <w:rFonts w:asciiTheme="minorHAnsi" w:eastAsiaTheme="minorEastAsia" w:hAnsiTheme="minorHAnsi" w:cstheme="minorBidi"/>
              <w:bCs w:val="0"/>
              <w:noProof/>
              <w:color w:val="auto"/>
              <w:sz w:val="22"/>
              <w:szCs w:val="22"/>
              <w:rtl/>
            </w:rPr>
          </w:pPr>
          <w:hyperlink w:anchor="_Toc379712068" w:history="1">
            <w:r w:rsidR="00F43BDA" w:rsidRPr="001E44D1">
              <w:rPr>
                <w:rStyle w:val="Hyperlink"/>
                <w:rFonts w:hint="eastAsia"/>
                <w:noProof/>
                <w:rtl/>
              </w:rPr>
              <w:t>أبواب</w:t>
            </w:r>
            <w:r w:rsidR="00F43BDA" w:rsidRPr="001E44D1">
              <w:rPr>
                <w:rStyle w:val="Hyperlink"/>
                <w:noProof/>
                <w:rtl/>
              </w:rPr>
              <w:t xml:space="preserve"> </w:t>
            </w:r>
            <w:r w:rsidR="00F43BDA" w:rsidRPr="001E44D1">
              <w:rPr>
                <w:rStyle w:val="Hyperlink"/>
                <w:rFonts w:hint="eastAsia"/>
                <w:noProof/>
                <w:rtl/>
              </w:rPr>
              <w:t>كتاب</w:t>
            </w:r>
            <w:r w:rsidR="00F43BDA" w:rsidRPr="001E44D1">
              <w:rPr>
                <w:rStyle w:val="Hyperlink"/>
                <w:noProof/>
                <w:rtl/>
              </w:rPr>
              <w:t xml:space="preserve"> </w:t>
            </w:r>
            <w:r w:rsidR="00F43BDA" w:rsidRPr="001E44D1">
              <w:rPr>
                <w:rStyle w:val="Hyperlink"/>
                <w:rFonts w:hint="eastAsia"/>
                <w:noProof/>
                <w:rtl/>
              </w:rPr>
              <w:t>السبق</w:t>
            </w:r>
            <w:r w:rsidR="00F43BDA" w:rsidRPr="001E44D1">
              <w:rPr>
                <w:rStyle w:val="Hyperlink"/>
                <w:noProof/>
                <w:rtl/>
              </w:rPr>
              <w:t xml:space="preserve"> </w:t>
            </w:r>
            <w:r w:rsidR="00F43BDA" w:rsidRPr="001E44D1">
              <w:rPr>
                <w:rStyle w:val="Hyperlink"/>
                <w:rFonts w:hint="eastAsia"/>
                <w:noProof/>
                <w:rtl/>
              </w:rPr>
              <w:t>والرماية</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Toc379712068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77</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69" w:history="1">
            <w:r w:rsidR="00F43BDA" w:rsidRPr="001E44D1">
              <w:rPr>
                <w:rStyle w:val="Hyperlink"/>
                <w:noProof/>
                <w:rtl/>
              </w:rPr>
              <w:t xml:space="preserve">1 -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استحباب</w:t>
            </w:r>
            <w:r w:rsidR="00F43BDA" w:rsidRPr="001E44D1">
              <w:rPr>
                <w:rStyle w:val="Hyperlink"/>
                <w:noProof/>
                <w:rtl/>
              </w:rPr>
              <w:t xml:space="preserve"> </w:t>
            </w:r>
            <w:r w:rsidR="00F43BDA" w:rsidRPr="001E44D1">
              <w:rPr>
                <w:rStyle w:val="Hyperlink"/>
                <w:rFonts w:hint="eastAsia"/>
                <w:noProof/>
                <w:rtl/>
              </w:rPr>
              <w:t>اجراء</w:t>
            </w:r>
            <w:r w:rsidR="00F43BDA" w:rsidRPr="001E44D1">
              <w:rPr>
                <w:rStyle w:val="Hyperlink"/>
                <w:noProof/>
                <w:rtl/>
              </w:rPr>
              <w:t xml:space="preserve"> </w:t>
            </w:r>
            <w:r w:rsidR="00F43BDA" w:rsidRPr="001E44D1">
              <w:rPr>
                <w:rStyle w:val="Hyperlink"/>
                <w:rFonts w:hint="eastAsia"/>
                <w:noProof/>
                <w:rtl/>
              </w:rPr>
              <w:t>الخيل،</w:t>
            </w:r>
            <w:r w:rsidR="00F43BDA" w:rsidRPr="001E44D1">
              <w:rPr>
                <w:rStyle w:val="Hyperlink"/>
                <w:noProof/>
                <w:rtl/>
              </w:rPr>
              <w:t xml:space="preserve"> </w:t>
            </w:r>
            <w:r w:rsidR="00F43BDA" w:rsidRPr="001E44D1">
              <w:rPr>
                <w:rStyle w:val="Hyperlink"/>
                <w:rFonts w:hint="eastAsia"/>
                <w:noProof/>
                <w:rtl/>
              </w:rPr>
              <w:t>وتأديبها،</w:t>
            </w:r>
            <w:r w:rsidR="00F43BDA" w:rsidRPr="001E44D1">
              <w:rPr>
                <w:rStyle w:val="Hyperlink"/>
                <w:noProof/>
                <w:rtl/>
              </w:rPr>
              <w:t xml:space="preserve"> </w:t>
            </w:r>
            <w:r w:rsidR="00F43BDA" w:rsidRPr="001E44D1">
              <w:rPr>
                <w:rStyle w:val="Hyperlink"/>
                <w:rFonts w:hint="eastAsia"/>
                <w:noProof/>
                <w:rtl/>
              </w:rPr>
              <w:t>والاستباق</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Toc379712069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77</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70" w:history="1">
            <w:r w:rsidR="00F43BDA" w:rsidRPr="001E44D1">
              <w:rPr>
                <w:rStyle w:val="Hyperlink"/>
                <w:noProof/>
                <w:rtl/>
              </w:rPr>
              <w:t xml:space="preserve">2 -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استحباب</w:t>
            </w:r>
            <w:r w:rsidR="00F43BDA" w:rsidRPr="001E44D1">
              <w:rPr>
                <w:rStyle w:val="Hyperlink"/>
                <w:noProof/>
                <w:rtl/>
              </w:rPr>
              <w:t xml:space="preserve"> </w:t>
            </w:r>
            <w:r w:rsidR="00F43BDA" w:rsidRPr="001E44D1">
              <w:rPr>
                <w:rStyle w:val="Hyperlink"/>
                <w:rFonts w:hint="eastAsia"/>
                <w:noProof/>
                <w:rtl/>
              </w:rPr>
              <w:t>الرمي</w:t>
            </w:r>
            <w:r w:rsidR="00F43BDA" w:rsidRPr="001E44D1">
              <w:rPr>
                <w:rStyle w:val="Hyperlink"/>
                <w:noProof/>
                <w:rtl/>
              </w:rPr>
              <w:t xml:space="preserve"> </w:t>
            </w:r>
            <w:r w:rsidR="00F43BDA" w:rsidRPr="001E44D1">
              <w:rPr>
                <w:rStyle w:val="Hyperlink"/>
                <w:rFonts w:hint="eastAsia"/>
                <w:noProof/>
                <w:rtl/>
              </w:rPr>
              <w:t>والمراماة،</w:t>
            </w:r>
            <w:r w:rsidR="00F43BDA" w:rsidRPr="001E44D1">
              <w:rPr>
                <w:rStyle w:val="Hyperlink"/>
                <w:noProof/>
                <w:rtl/>
              </w:rPr>
              <w:t xml:space="preserve"> </w:t>
            </w:r>
            <w:r w:rsidR="00F43BDA" w:rsidRPr="001E44D1">
              <w:rPr>
                <w:rStyle w:val="Hyperlink"/>
                <w:rFonts w:hint="eastAsia"/>
                <w:noProof/>
                <w:rtl/>
              </w:rPr>
              <w:t>واختيار</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ركوب</w:t>
            </w:r>
            <w:r w:rsidR="00F43BDA" w:rsidRPr="001E44D1">
              <w:rPr>
                <w:rStyle w:val="Hyperlink"/>
                <w:noProof/>
                <w:rtl/>
              </w:rPr>
              <w:t xml:space="preserve"> </w:t>
            </w:r>
            <w:r w:rsidR="00F43BDA" w:rsidRPr="001E44D1">
              <w:rPr>
                <w:rStyle w:val="Hyperlink"/>
                <w:rFonts w:hint="eastAsia"/>
                <w:noProof/>
                <w:rtl/>
              </w:rPr>
              <w:t>الخيل</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Toc379712070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77</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71" w:history="1">
            <w:r w:rsidR="00F43BDA" w:rsidRPr="001E44D1">
              <w:rPr>
                <w:rStyle w:val="Hyperlink"/>
                <w:noProof/>
                <w:rtl/>
              </w:rPr>
              <w:t xml:space="preserve">3 -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يجوز</w:t>
            </w:r>
            <w:r w:rsidR="00F43BDA" w:rsidRPr="001E44D1">
              <w:rPr>
                <w:rStyle w:val="Hyperlink"/>
                <w:noProof/>
                <w:rtl/>
              </w:rPr>
              <w:t xml:space="preserve"> </w:t>
            </w:r>
            <w:r w:rsidR="00F43BDA" w:rsidRPr="001E44D1">
              <w:rPr>
                <w:rStyle w:val="Hyperlink"/>
                <w:rFonts w:hint="eastAsia"/>
                <w:noProof/>
                <w:rtl/>
              </w:rPr>
              <w:t>السبق</w:t>
            </w:r>
            <w:r w:rsidR="00F43BDA" w:rsidRPr="001E44D1">
              <w:rPr>
                <w:rStyle w:val="Hyperlink"/>
                <w:noProof/>
                <w:rtl/>
              </w:rPr>
              <w:t xml:space="preserve"> </w:t>
            </w:r>
            <w:r w:rsidR="00F43BDA" w:rsidRPr="001E44D1">
              <w:rPr>
                <w:rStyle w:val="Hyperlink"/>
                <w:rFonts w:hint="eastAsia"/>
                <w:noProof/>
                <w:rtl/>
              </w:rPr>
              <w:t>والرماية</w:t>
            </w:r>
            <w:r w:rsidR="00F43BDA" w:rsidRPr="001E44D1">
              <w:rPr>
                <w:rStyle w:val="Hyperlink"/>
                <w:noProof/>
                <w:rtl/>
              </w:rPr>
              <w:t xml:space="preserve"> </w:t>
            </w:r>
            <w:r w:rsidR="00F43BDA" w:rsidRPr="001E44D1">
              <w:rPr>
                <w:rStyle w:val="Hyperlink"/>
                <w:rFonts w:hint="eastAsia"/>
                <w:noProof/>
                <w:rtl/>
              </w:rPr>
              <w:t>به،</w:t>
            </w:r>
            <w:r w:rsidR="00F43BDA" w:rsidRPr="001E44D1">
              <w:rPr>
                <w:rStyle w:val="Hyperlink"/>
                <w:noProof/>
                <w:rtl/>
              </w:rPr>
              <w:t xml:space="preserve"> </w:t>
            </w:r>
            <w:r w:rsidR="00F43BDA" w:rsidRPr="001E44D1">
              <w:rPr>
                <w:rStyle w:val="Hyperlink"/>
                <w:rFonts w:hint="eastAsia"/>
                <w:noProof/>
                <w:rtl/>
              </w:rPr>
              <w:t>وشرط</w:t>
            </w:r>
            <w:r w:rsidR="00F43BDA" w:rsidRPr="001E44D1">
              <w:rPr>
                <w:rStyle w:val="Hyperlink"/>
                <w:noProof/>
                <w:rtl/>
              </w:rPr>
              <w:t xml:space="preserve"> </w:t>
            </w:r>
            <w:r w:rsidR="00F43BDA" w:rsidRPr="001E44D1">
              <w:rPr>
                <w:rStyle w:val="Hyperlink"/>
                <w:rFonts w:hint="eastAsia"/>
                <w:noProof/>
                <w:rtl/>
              </w:rPr>
              <w:t>الجعل</w:t>
            </w:r>
            <w:r w:rsidR="00F43BDA" w:rsidRPr="001E44D1">
              <w:rPr>
                <w:rStyle w:val="Hyperlink"/>
                <w:noProof/>
                <w:rtl/>
              </w:rPr>
              <w:t xml:space="preserve"> </w:t>
            </w:r>
            <w:r w:rsidR="00F43BDA" w:rsidRPr="001E44D1">
              <w:rPr>
                <w:rStyle w:val="Hyperlink"/>
                <w:rFonts w:hint="eastAsia"/>
                <w:noProof/>
                <w:rtl/>
              </w:rPr>
              <w:t>عليه</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Toc379712071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79</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72" w:history="1">
            <w:r w:rsidR="00F43BDA" w:rsidRPr="001E44D1">
              <w:rPr>
                <w:rStyle w:val="Hyperlink"/>
                <w:noProof/>
                <w:rtl/>
              </w:rPr>
              <w:t xml:space="preserve">4 -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نوادر</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يتعلق</w:t>
            </w:r>
            <w:r w:rsidR="00F43BDA" w:rsidRPr="001E44D1">
              <w:rPr>
                <w:rStyle w:val="Hyperlink"/>
                <w:noProof/>
                <w:rtl/>
              </w:rPr>
              <w:t xml:space="preserve"> </w:t>
            </w:r>
            <w:r w:rsidR="00F43BDA" w:rsidRPr="001E44D1">
              <w:rPr>
                <w:rStyle w:val="Hyperlink"/>
                <w:rFonts w:hint="eastAsia"/>
                <w:noProof/>
                <w:rtl/>
              </w:rPr>
              <w:t>بأبواب</w:t>
            </w:r>
            <w:r w:rsidR="00F43BDA" w:rsidRPr="001E44D1">
              <w:rPr>
                <w:rStyle w:val="Hyperlink"/>
                <w:noProof/>
                <w:rtl/>
              </w:rPr>
              <w:t xml:space="preserve"> </w:t>
            </w:r>
            <w:r w:rsidR="00F43BDA" w:rsidRPr="001E44D1">
              <w:rPr>
                <w:rStyle w:val="Hyperlink"/>
                <w:rFonts w:hint="eastAsia"/>
                <w:noProof/>
                <w:rtl/>
              </w:rPr>
              <w:t>كتاب</w:t>
            </w:r>
            <w:r w:rsidR="00F43BDA" w:rsidRPr="001E44D1">
              <w:rPr>
                <w:rStyle w:val="Hyperlink"/>
                <w:noProof/>
                <w:rtl/>
              </w:rPr>
              <w:t xml:space="preserve"> </w:t>
            </w:r>
            <w:r w:rsidR="00F43BDA" w:rsidRPr="001E44D1">
              <w:rPr>
                <w:rStyle w:val="Hyperlink"/>
                <w:rFonts w:hint="eastAsia"/>
                <w:noProof/>
                <w:rtl/>
              </w:rPr>
              <w:t>السبق</w:t>
            </w:r>
            <w:r w:rsidR="00F43BDA" w:rsidRPr="001E44D1">
              <w:rPr>
                <w:rStyle w:val="Hyperlink"/>
                <w:noProof/>
                <w:rtl/>
              </w:rPr>
              <w:t xml:space="preserve"> </w:t>
            </w:r>
            <w:r w:rsidR="00F43BDA" w:rsidRPr="001E44D1">
              <w:rPr>
                <w:rStyle w:val="Hyperlink"/>
                <w:rFonts w:hint="eastAsia"/>
                <w:noProof/>
                <w:rtl/>
              </w:rPr>
              <w:t>والرماية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Toc379712072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81</w:t>
            </w:r>
            <w:r>
              <w:rPr>
                <w:rStyle w:val="Hyperlink"/>
                <w:noProof/>
                <w:rtl/>
              </w:rPr>
              <w:fldChar w:fldCharType="end"/>
            </w:r>
          </w:hyperlink>
        </w:p>
        <w:p w:rsidR="00F43BDA" w:rsidRDefault="00E3459C">
          <w:pPr>
            <w:pStyle w:val="TOC1"/>
            <w:rPr>
              <w:rFonts w:asciiTheme="minorHAnsi" w:eastAsiaTheme="minorEastAsia" w:hAnsiTheme="minorHAnsi" w:cstheme="minorBidi"/>
              <w:bCs w:val="0"/>
              <w:noProof/>
              <w:color w:val="auto"/>
              <w:sz w:val="22"/>
              <w:szCs w:val="22"/>
              <w:rtl/>
            </w:rPr>
          </w:pPr>
          <w:hyperlink w:anchor="_Toc379712073" w:history="1">
            <w:r w:rsidR="00F43BDA" w:rsidRPr="001E44D1">
              <w:rPr>
                <w:rStyle w:val="Hyperlink"/>
                <w:rFonts w:hint="eastAsia"/>
                <w:noProof/>
                <w:rtl/>
              </w:rPr>
              <w:t>كتاب</w:t>
            </w:r>
            <w:r w:rsidR="00F43BDA" w:rsidRPr="001E44D1">
              <w:rPr>
                <w:rStyle w:val="Hyperlink"/>
                <w:noProof/>
                <w:rtl/>
              </w:rPr>
              <w:t xml:space="preserve"> </w:t>
            </w:r>
            <w:r w:rsidR="00F43BDA" w:rsidRPr="001E44D1">
              <w:rPr>
                <w:rStyle w:val="Hyperlink"/>
                <w:rFonts w:hint="eastAsia"/>
                <w:noProof/>
                <w:rtl/>
              </w:rPr>
              <w:t>الوصايا</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Toc379712073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85</w:t>
            </w:r>
            <w:r>
              <w:rPr>
                <w:rStyle w:val="Hyperlink"/>
                <w:noProof/>
                <w:rtl/>
              </w:rPr>
              <w:fldChar w:fldCharType="end"/>
            </w:r>
          </w:hyperlink>
        </w:p>
        <w:p w:rsidR="00F43BDA" w:rsidRDefault="00E3459C">
          <w:pPr>
            <w:pStyle w:val="TOC1"/>
            <w:rPr>
              <w:rFonts w:asciiTheme="minorHAnsi" w:eastAsiaTheme="minorEastAsia" w:hAnsiTheme="minorHAnsi" w:cstheme="minorBidi"/>
              <w:bCs w:val="0"/>
              <w:noProof/>
              <w:color w:val="auto"/>
              <w:sz w:val="22"/>
              <w:szCs w:val="22"/>
              <w:rtl/>
            </w:rPr>
          </w:pPr>
          <w:hyperlink w:anchor="_Toc379712074" w:history="1">
            <w:r w:rsidR="00F43BDA" w:rsidRPr="001E44D1">
              <w:rPr>
                <w:rStyle w:val="Hyperlink"/>
                <w:rFonts w:hint="eastAsia"/>
                <w:noProof/>
                <w:rtl/>
              </w:rPr>
              <w:t>أبواب</w:t>
            </w:r>
            <w:r w:rsidR="00F43BDA" w:rsidRPr="001E44D1">
              <w:rPr>
                <w:rStyle w:val="Hyperlink"/>
                <w:noProof/>
                <w:rtl/>
              </w:rPr>
              <w:t xml:space="preserve"> </w:t>
            </w:r>
            <w:r w:rsidR="00F43BDA" w:rsidRPr="001E44D1">
              <w:rPr>
                <w:rStyle w:val="Hyperlink"/>
                <w:rFonts w:hint="eastAsia"/>
                <w:noProof/>
                <w:rtl/>
              </w:rPr>
              <w:t>كتاب</w:t>
            </w:r>
            <w:r w:rsidR="00F43BDA" w:rsidRPr="001E44D1">
              <w:rPr>
                <w:rStyle w:val="Hyperlink"/>
                <w:noProof/>
                <w:rtl/>
              </w:rPr>
              <w:t xml:space="preserve"> </w:t>
            </w:r>
            <w:r w:rsidR="00F43BDA" w:rsidRPr="001E44D1">
              <w:rPr>
                <w:rStyle w:val="Hyperlink"/>
                <w:rFonts w:hint="eastAsia"/>
                <w:noProof/>
                <w:rtl/>
              </w:rPr>
              <w:t>الوصايا</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Toc379712074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87</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75" w:history="1">
            <w:r w:rsidR="00F43BDA" w:rsidRPr="001E44D1">
              <w:rPr>
                <w:rStyle w:val="Hyperlink"/>
                <w:noProof/>
                <w:rtl/>
              </w:rPr>
              <w:t xml:space="preserve">1 -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وجوب</w:t>
            </w:r>
            <w:r w:rsidR="00F43BDA" w:rsidRPr="001E44D1">
              <w:rPr>
                <w:rStyle w:val="Hyperlink"/>
                <w:noProof/>
                <w:rtl/>
              </w:rPr>
              <w:t xml:space="preserve"> </w:t>
            </w:r>
            <w:r w:rsidR="00F43BDA" w:rsidRPr="001E44D1">
              <w:rPr>
                <w:rStyle w:val="Hyperlink"/>
                <w:rFonts w:hint="eastAsia"/>
                <w:noProof/>
                <w:rtl/>
              </w:rPr>
              <w:t>الوصية</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عليه</w:t>
            </w:r>
            <w:r w:rsidR="00F43BDA" w:rsidRPr="001E44D1">
              <w:rPr>
                <w:rStyle w:val="Hyperlink"/>
                <w:noProof/>
                <w:rtl/>
              </w:rPr>
              <w:t xml:space="preserve"> </w:t>
            </w:r>
            <w:r w:rsidR="00F43BDA" w:rsidRPr="001E44D1">
              <w:rPr>
                <w:rStyle w:val="Hyperlink"/>
                <w:rFonts w:hint="eastAsia"/>
                <w:noProof/>
                <w:rtl/>
              </w:rPr>
              <w:t>حق</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له</w:t>
            </w:r>
            <w:r w:rsidR="00F43BDA" w:rsidRPr="001E44D1">
              <w:rPr>
                <w:rStyle w:val="Hyperlink"/>
                <w:noProof/>
                <w:rtl/>
              </w:rPr>
              <w:t xml:space="preserve"> </w:t>
            </w:r>
            <w:r w:rsidR="00F43BDA" w:rsidRPr="001E44D1">
              <w:rPr>
                <w:rStyle w:val="Hyperlink"/>
                <w:rFonts w:hint="eastAsia"/>
                <w:noProof/>
                <w:rtl/>
              </w:rPr>
              <w:t>واستحبابها</w:t>
            </w:r>
            <w:r w:rsidR="00F43BDA" w:rsidRPr="001E44D1">
              <w:rPr>
                <w:rStyle w:val="Hyperlink"/>
                <w:noProof/>
                <w:rtl/>
              </w:rPr>
              <w:t xml:space="preserve"> </w:t>
            </w:r>
            <w:r w:rsidR="00F43BDA" w:rsidRPr="001E44D1">
              <w:rPr>
                <w:rStyle w:val="Hyperlink"/>
                <w:rFonts w:hint="eastAsia"/>
                <w:noProof/>
                <w:rtl/>
              </w:rPr>
              <w:t>لغيره</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Toc379712075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87</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76" w:history="1">
            <w:r w:rsidR="00F43BDA" w:rsidRPr="001E44D1">
              <w:rPr>
                <w:rStyle w:val="Hyperlink"/>
                <w:noProof/>
                <w:rtl/>
              </w:rPr>
              <w:t xml:space="preserve">2 -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استحباب</w:t>
            </w:r>
            <w:r w:rsidR="00F43BDA" w:rsidRPr="001E44D1">
              <w:rPr>
                <w:rStyle w:val="Hyperlink"/>
                <w:noProof/>
                <w:rtl/>
              </w:rPr>
              <w:t xml:space="preserve"> </w:t>
            </w:r>
            <w:r w:rsidR="00F43BDA" w:rsidRPr="001E44D1">
              <w:rPr>
                <w:rStyle w:val="Hyperlink"/>
                <w:rFonts w:hint="eastAsia"/>
                <w:noProof/>
                <w:rtl/>
              </w:rPr>
              <w:t>الوصب</w:t>
            </w:r>
            <w:r w:rsidR="00F43BDA" w:rsidRPr="001E44D1">
              <w:rPr>
                <w:rStyle w:val="Hyperlink"/>
                <w:noProof/>
                <w:rtl/>
              </w:rPr>
              <w:t xml:space="preserve"> </w:t>
            </w:r>
            <w:r w:rsidR="00F43BDA" w:rsidRPr="001E44D1">
              <w:rPr>
                <w:rStyle w:val="Hyperlink"/>
                <w:rFonts w:hint="eastAsia"/>
                <w:noProof/>
                <w:rtl/>
              </w:rPr>
              <w:t>المأثور</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Toc379712076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88</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77" w:history="1">
            <w:r w:rsidR="00F43BDA" w:rsidRPr="001E44D1">
              <w:rPr>
                <w:rStyle w:val="Hyperlink"/>
                <w:noProof/>
                <w:rtl/>
              </w:rPr>
              <w:t xml:space="preserve">3 -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كراهية</w:t>
            </w:r>
            <w:r w:rsidR="00F43BDA" w:rsidRPr="001E44D1">
              <w:rPr>
                <w:rStyle w:val="Hyperlink"/>
                <w:noProof/>
                <w:rtl/>
              </w:rPr>
              <w:t xml:space="preserve"> </w:t>
            </w:r>
            <w:r w:rsidR="00F43BDA" w:rsidRPr="001E44D1">
              <w:rPr>
                <w:rStyle w:val="Hyperlink"/>
                <w:rFonts w:hint="eastAsia"/>
                <w:noProof/>
                <w:rtl/>
              </w:rPr>
              <w:t>ترك</w:t>
            </w:r>
            <w:r w:rsidR="00F43BDA" w:rsidRPr="001E44D1">
              <w:rPr>
                <w:rStyle w:val="Hyperlink"/>
                <w:noProof/>
                <w:rtl/>
              </w:rPr>
              <w:t xml:space="preserve"> </w:t>
            </w:r>
            <w:r w:rsidR="00F43BDA" w:rsidRPr="001E44D1">
              <w:rPr>
                <w:rStyle w:val="Hyperlink"/>
                <w:rFonts w:hint="eastAsia"/>
                <w:noProof/>
                <w:rtl/>
              </w:rPr>
              <w:t>الوصية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Toc379712077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91</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78" w:history="1">
            <w:r w:rsidR="00F43BDA" w:rsidRPr="001E44D1">
              <w:rPr>
                <w:rStyle w:val="Hyperlink"/>
                <w:noProof/>
                <w:rtl/>
              </w:rPr>
              <w:t xml:space="preserve">4 -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عدم</w:t>
            </w:r>
            <w:r w:rsidR="00F43BDA" w:rsidRPr="001E44D1">
              <w:rPr>
                <w:rStyle w:val="Hyperlink"/>
                <w:noProof/>
                <w:rtl/>
              </w:rPr>
              <w:t xml:space="preserve"> </w:t>
            </w:r>
            <w:r w:rsidR="00F43BDA" w:rsidRPr="001E44D1">
              <w:rPr>
                <w:rStyle w:val="Hyperlink"/>
                <w:rFonts w:hint="eastAsia"/>
                <w:noProof/>
                <w:rtl/>
              </w:rPr>
              <w:t>جواز</w:t>
            </w:r>
            <w:r w:rsidR="00F43BDA" w:rsidRPr="001E44D1">
              <w:rPr>
                <w:rStyle w:val="Hyperlink"/>
                <w:noProof/>
                <w:rtl/>
              </w:rPr>
              <w:t xml:space="preserve"> </w:t>
            </w:r>
            <w:r w:rsidR="00F43BDA" w:rsidRPr="001E44D1">
              <w:rPr>
                <w:rStyle w:val="Hyperlink"/>
                <w:rFonts w:hint="eastAsia"/>
                <w:noProof/>
                <w:rtl/>
              </w:rPr>
              <w:t>الاضرار</w:t>
            </w:r>
            <w:r w:rsidR="00F43BDA" w:rsidRPr="001E44D1">
              <w:rPr>
                <w:rStyle w:val="Hyperlink"/>
                <w:noProof/>
                <w:rtl/>
              </w:rPr>
              <w:t xml:space="preserve"> </w:t>
            </w:r>
            <w:r w:rsidR="00F43BDA" w:rsidRPr="001E44D1">
              <w:rPr>
                <w:rStyle w:val="Hyperlink"/>
                <w:rFonts w:hint="eastAsia"/>
                <w:noProof/>
                <w:rtl/>
              </w:rPr>
              <w:t>بالورثة</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الوصية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Toc379712078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91</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79" w:history="1">
            <w:r w:rsidR="00F43BDA" w:rsidRPr="001E44D1">
              <w:rPr>
                <w:rStyle w:val="Hyperlink"/>
                <w:noProof/>
                <w:rtl/>
              </w:rPr>
              <w:t xml:space="preserve">5 -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استحباب</w:t>
            </w:r>
            <w:r w:rsidR="00F43BDA" w:rsidRPr="001E44D1">
              <w:rPr>
                <w:rStyle w:val="Hyperlink"/>
                <w:noProof/>
                <w:rtl/>
              </w:rPr>
              <w:t xml:space="preserve"> </w:t>
            </w:r>
            <w:r w:rsidR="00F43BDA" w:rsidRPr="001E44D1">
              <w:rPr>
                <w:rStyle w:val="Hyperlink"/>
                <w:rFonts w:hint="eastAsia"/>
                <w:noProof/>
                <w:rtl/>
              </w:rPr>
              <w:t>تحسين</w:t>
            </w:r>
            <w:r w:rsidR="00F43BDA" w:rsidRPr="001E44D1">
              <w:rPr>
                <w:rStyle w:val="Hyperlink"/>
                <w:noProof/>
                <w:rtl/>
              </w:rPr>
              <w:t xml:space="preserve"> </w:t>
            </w:r>
            <w:r w:rsidR="00F43BDA" w:rsidRPr="001E44D1">
              <w:rPr>
                <w:rStyle w:val="Hyperlink"/>
                <w:rFonts w:hint="eastAsia"/>
                <w:noProof/>
                <w:rtl/>
              </w:rPr>
              <w:t>الوصية</w:t>
            </w:r>
            <w:r w:rsidR="00F43BDA" w:rsidRPr="001E44D1">
              <w:rPr>
                <w:rStyle w:val="Hyperlink"/>
                <w:noProof/>
                <w:rtl/>
              </w:rPr>
              <w:t xml:space="preserve"> </w:t>
            </w:r>
            <w:r w:rsidR="00F43BDA" w:rsidRPr="001E44D1">
              <w:rPr>
                <w:rStyle w:val="Hyperlink"/>
                <w:rFonts w:hint="eastAsia"/>
                <w:noProof/>
                <w:rtl/>
              </w:rPr>
              <w:t>عند</w:t>
            </w:r>
            <w:r w:rsidR="00F43BDA" w:rsidRPr="001E44D1">
              <w:rPr>
                <w:rStyle w:val="Hyperlink"/>
                <w:noProof/>
                <w:rtl/>
              </w:rPr>
              <w:t xml:space="preserve"> </w:t>
            </w:r>
            <w:r w:rsidR="00F43BDA" w:rsidRPr="001E44D1">
              <w:rPr>
                <w:rStyle w:val="Hyperlink"/>
                <w:rFonts w:hint="eastAsia"/>
                <w:noProof/>
                <w:rtl/>
              </w:rPr>
              <w:t>الموت</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Toc379712079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92</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80" w:history="1">
            <w:r w:rsidR="00F43BDA" w:rsidRPr="001E44D1">
              <w:rPr>
                <w:rStyle w:val="Hyperlink"/>
                <w:noProof/>
                <w:rtl/>
              </w:rPr>
              <w:t xml:space="preserve">6 -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استحباب</w:t>
            </w:r>
            <w:r w:rsidR="00F43BDA" w:rsidRPr="001E44D1">
              <w:rPr>
                <w:rStyle w:val="Hyperlink"/>
                <w:noProof/>
                <w:rtl/>
              </w:rPr>
              <w:t xml:space="preserve"> </w:t>
            </w:r>
            <w:r w:rsidR="00F43BDA" w:rsidRPr="001E44D1">
              <w:rPr>
                <w:rStyle w:val="Hyperlink"/>
                <w:rFonts w:hint="eastAsia"/>
                <w:noProof/>
                <w:rtl/>
              </w:rPr>
              <w:t>الصدقة</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آخر</w:t>
            </w:r>
            <w:r w:rsidR="00F43BDA" w:rsidRPr="001E44D1">
              <w:rPr>
                <w:rStyle w:val="Hyperlink"/>
                <w:noProof/>
                <w:rtl/>
              </w:rPr>
              <w:t xml:space="preserve"> </w:t>
            </w:r>
            <w:r w:rsidR="00F43BDA" w:rsidRPr="001E44D1">
              <w:rPr>
                <w:rStyle w:val="Hyperlink"/>
                <w:rFonts w:hint="eastAsia"/>
                <w:noProof/>
                <w:rtl/>
              </w:rPr>
              <w:t>العمر،</w:t>
            </w:r>
            <w:r w:rsidR="00F43BDA" w:rsidRPr="001E44D1">
              <w:rPr>
                <w:rStyle w:val="Hyperlink"/>
                <w:noProof/>
                <w:rtl/>
              </w:rPr>
              <w:t xml:space="preserve"> </w:t>
            </w:r>
            <w:r w:rsidR="00F43BDA" w:rsidRPr="001E44D1">
              <w:rPr>
                <w:rStyle w:val="Hyperlink"/>
                <w:rFonts w:hint="eastAsia"/>
                <w:noProof/>
                <w:rtl/>
              </w:rPr>
              <w:t>والوصية</w:t>
            </w:r>
            <w:r w:rsidR="00F43BDA" w:rsidRPr="001E44D1">
              <w:rPr>
                <w:rStyle w:val="Hyperlink"/>
                <w:noProof/>
                <w:rtl/>
              </w:rPr>
              <w:t xml:space="preserve"> </w:t>
            </w:r>
            <w:r w:rsidR="00F43BDA" w:rsidRPr="001E44D1">
              <w:rPr>
                <w:rStyle w:val="Hyperlink"/>
                <w:rFonts w:hint="eastAsia"/>
                <w:noProof/>
                <w:rtl/>
              </w:rPr>
              <w:t>بها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Toc379712080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92</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81" w:history="1">
            <w:r w:rsidR="00F43BDA" w:rsidRPr="001E44D1">
              <w:rPr>
                <w:rStyle w:val="Hyperlink"/>
                <w:noProof/>
                <w:rtl/>
              </w:rPr>
              <w:t xml:space="preserve">7 -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عدم</w:t>
            </w:r>
            <w:r w:rsidR="00F43BDA" w:rsidRPr="001E44D1">
              <w:rPr>
                <w:rStyle w:val="Hyperlink"/>
                <w:noProof/>
                <w:rtl/>
              </w:rPr>
              <w:t xml:space="preserve"> </w:t>
            </w:r>
            <w:r w:rsidR="00F43BDA" w:rsidRPr="001E44D1">
              <w:rPr>
                <w:rStyle w:val="Hyperlink"/>
                <w:rFonts w:hint="eastAsia"/>
                <w:noProof/>
                <w:rtl/>
              </w:rPr>
              <w:t>جواز</w:t>
            </w:r>
            <w:r w:rsidR="00F43BDA" w:rsidRPr="001E44D1">
              <w:rPr>
                <w:rStyle w:val="Hyperlink"/>
                <w:noProof/>
                <w:rtl/>
              </w:rPr>
              <w:t xml:space="preserve"> </w:t>
            </w:r>
            <w:r w:rsidR="00F43BDA" w:rsidRPr="001E44D1">
              <w:rPr>
                <w:rStyle w:val="Hyperlink"/>
                <w:rFonts w:hint="eastAsia"/>
                <w:noProof/>
                <w:rtl/>
              </w:rPr>
              <w:t>الجور</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الوصية</w:t>
            </w:r>
            <w:r w:rsidR="00F43BDA" w:rsidRPr="001E44D1">
              <w:rPr>
                <w:rStyle w:val="Hyperlink"/>
                <w:noProof/>
                <w:rtl/>
              </w:rPr>
              <w:t xml:space="preserve"> </w:t>
            </w:r>
            <w:r w:rsidR="00F43BDA" w:rsidRPr="001E44D1">
              <w:rPr>
                <w:rStyle w:val="Hyperlink"/>
                <w:rFonts w:hint="eastAsia"/>
                <w:noProof/>
                <w:rtl/>
              </w:rPr>
              <w:t>والحيف</w:t>
            </w:r>
            <w:r w:rsidR="00F43BDA" w:rsidRPr="001E44D1">
              <w:rPr>
                <w:rStyle w:val="Hyperlink"/>
                <w:noProof/>
                <w:rtl/>
              </w:rPr>
              <w:t xml:space="preserve"> </w:t>
            </w:r>
            <w:r w:rsidR="00F43BDA" w:rsidRPr="001E44D1">
              <w:rPr>
                <w:rStyle w:val="Hyperlink"/>
                <w:rFonts w:hint="eastAsia"/>
                <w:noProof/>
                <w:rtl/>
              </w:rPr>
              <w:t>فيها</w:t>
            </w:r>
            <w:r w:rsidR="00F43BDA" w:rsidRPr="001E44D1">
              <w:rPr>
                <w:rStyle w:val="Hyperlink"/>
                <w:noProof/>
                <w:rtl/>
              </w:rPr>
              <w:t xml:space="preserve"> </w:t>
            </w:r>
            <w:r w:rsidR="00F43BDA" w:rsidRPr="001E44D1">
              <w:rPr>
                <w:rStyle w:val="Hyperlink"/>
                <w:rFonts w:hint="eastAsia"/>
                <w:noProof/>
                <w:rtl/>
              </w:rPr>
              <w:t>بتجاوز</w:t>
            </w:r>
            <w:r w:rsidR="00F43BDA" w:rsidRPr="001E44D1">
              <w:rPr>
                <w:rStyle w:val="Hyperlink"/>
                <w:noProof/>
                <w:rtl/>
              </w:rPr>
              <w:t xml:space="preserve"> </w:t>
            </w:r>
            <w:r w:rsidR="00F43BDA" w:rsidRPr="001E44D1">
              <w:rPr>
                <w:rStyle w:val="Hyperlink"/>
                <w:rFonts w:hint="eastAsia"/>
                <w:noProof/>
                <w:rtl/>
              </w:rPr>
              <w:t>الثلث،</w:t>
            </w:r>
            <w:r w:rsidR="00F43BDA" w:rsidRPr="001E44D1">
              <w:rPr>
                <w:rStyle w:val="Hyperlink"/>
                <w:noProof/>
                <w:rtl/>
              </w:rPr>
              <w:t xml:space="preserve"> </w:t>
            </w:r>
            <w:r w:rsidR="00F43BDA" w:rsidRPr="001E44D1">
              <w:rPr>
                <w:rStyle w:val="Hyperlink"/>
                <w:rFonts w:hint="eastAsia"/>
                <w:noProof/>
                <w:rtl/>
              </w:rPr>
              <w:t>ووجوب</w:t>
            </w:r>
            <w:r w:rsidR="00F43BDA" w:rsidRPr="001E44D1">
              <w:rPr>
                <w:rStyle w:val="Hyperlink"/>
                <w:noProof/>
                <w:rtl/>
              </w:rPr>
              <w:t xml:space="preserve"> </w:t>
            </w:r>
            <w:r w:rsidR="00F43BDA" w:rsidRPr="001E44D1">
              <w:rPr>
                <w:rStyle w:val="Hyperlink"/>
                <w:rFonts w:hint="eastAsia"/>
                <w:noProof/>
                <w:rtl/>
              </w:rPr>
              <w:t>ردها</w:t>
            </w:r>
            <w:r w:rsidR="00F43BDA" w:rsidRPr="001E44D1">
              <w:rPr>
                <w:rStyle w:val="Hyperlink"/>
                <w:noProof/>
                <w:rtl/>
              </w:rPr>
              <w:t xml:space="preserve"> </w:t>
            </w:r>
            <w:r w:rsidR="00F43BDA" w:rsidRPr="001E44D1">
              <w:rPr>
                <w:rStyle w:val="Hyperlink"/>
                <w:rFonts w:hint="eastAsia"/>
                <w:noProof/>
                <w:rtl/>
              </w:rPr>
              <w:t>إلى</w:t>
            </w:r>
            <w:r w:rsidR="00F43BDA" w:rsidRPr="001E44D1">
              <w:rPr>
                <w:rStyle w:val="Hyperlink"/>
                <w:noProof/>
                <w:rtl/>
              </w:rPr>
              <w:t xml:space="preserve"> </w:t>
            </w:r>
            <w:r w:rsidR="00F43BDA" w:rsidRPr="001E44D1">
              <w:rPr>
                <w:rStyle w:val="Hyperlink"/>
                <w:rFonts w:hint="eastAsia"/>
                <w:noProof/>
                <w:rtl/>
              </w:rPr>
              <w:t>المعروف</w:t>
            </w:r>
            <w:r w:rsidR="00F43BDA" w:rsidRPr="001E44D1">
              <w:rPr>
                <w:rStyle w:val="Hyperlink"/>
                <w:noProof/>
                <w:rtl/>
              </w:rPr>
              <w:t xml:space="preserve"> </w:t>
            </w:r>
            <w:r w:rsidR="00F43BDA" w:rsidRPr="001E44D1">
              <w:rPr>
                <w:rStyle w:val="Hyperlink"/>
                <w:rFonts w:hint="eastAsia"/>
                <w:noProof/>
                <w:rtl/>
              </w:rPr>
              <w:t>والعدل</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Toc379712081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93</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82" w:history="1">
            <w:r w:rsidR="00F43BDA" w:rsidRPr="001E44D1">
              <w:rPr>
                <w:rStyle w:val="Hyperlink"/>
                <w:noProof/>
                <w:rtl/>
              </w:rPr>
              <w:t xml:space="preserve">8 -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استحباب</w:t>
            </w:r>
            <w:r w:rsidR="00F43BDA" w:rsidRPr="001E44D1">
              <w:rPr>
                <w:rStyle w:val="Hyperlink"/>
                <w:noProof/>
                <w:rtl/>
              </w:rPr>
              <w:t xml:space="preserve"> </w:t>
            </w:r>
            <w:r w:rsidR="00F43BDA" w:rsidRPr="001E44D1">
              <w:rPr>
                <w:rStyle w:val="Hyperlink"/>
                <w:rFonts w:hint="eastAsia"/>
                <w:noProof/>
                <w:rtl/>
              </w:rPr>
              <w:t>الوصية</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المال</w:t>
            </w:r>
            <w:r w:rsidR="00F43BDA" w:rsidRPr="001E44D1">
              <w:rPr>
                <w:rStyle w:val="Hyperlink"/>
                <w:noProof/>
                <w:rtl/>
              </w:rPr>
              <w:t xml:space="preserve"> </w:t>
            </w:r>
            <w:r w:rsidR="00F43BDA" w:rsidRPr="001E44D1">
              <w:rPr>
                <w:rStyle w:val="Hyperlink"/>
                <w:rFonts w:hint="eastAsia"/>
                <w:noProof/>
                <w:rtl/>
              </w:rPr>
              <w:t>بأقل</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الثلث،</w:t>
            </w:r>
            <w:r w:rsidR="00F43BDA" w:rsidRPr="001E44D1">
              <w:rPr>
                <w:rStyle w:val="Hyperlink"/>
                <w:noProof/>
                <w:rtl/>
              </w:rPr>
              <w:t xml:space="preserve"> </w:t>
            </w:r>
            <w:r w:rsidR="00F43BDA" w:rsidRPr="001E44D1">
              <w:rPr>
                <w:rStyle w:val="Hyperlink"/>
                <w:rFonts w:hint="eastAsia"/>
                <w:noProof/>
                <w:rtl/>
              </w:rPr>
              <w:t>واختيار</w:t>
            </w:r>
            <w:r w:rsidR="00F43BDA" w:rsidRPr="001E44D1">
              <w:rPr>
                <w:rStyle w:val="Hyperlink"/>
                <w:noProof/>
                <w:rtl/>
              </w:rPr>
              <w:t xml:space="preserve"> </w:t>
            </w:r>
            <w:r w:rsidR="00F43BDA" w:rsidRPr="001E44D1">
              <w:rPr>
                <w:rStyle w:val="Hyperlink"/>
                <w:rFonts w:hint="eastAsia"/>
                <w:noProof/>
                <w:rtl/>
              </w:rPr>
              <w:t>الخمس</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الربع</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Toc379712082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94</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83" w:history="1">
            <w:r w:rsidR="00F43BDA" w:rsidRPr="001E44D1">
              <w:rPr>
                <w:rStyle w:val="Hyperlink"/>
                <w:noProof/>
                <w:rtl/>
              </w:rPr>
              <w:t xml:space="preserve">9 -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جواز</w:t>
            </w:r>
            <w:r w:rsidR="00F43BDA" w:rsidRPr="001E44D1">
              <w:rPr>
                <w:rStyle w:val="Hyperlink"/>
                <w:noProof/>
                <w:rtl/>
              </w:rPr>
              <w:t xml:space="preserve"> </w:t>
            </w:r>
            <w:r w:rsidR="00F43BDA" w:rsidRPr="001E44D1">
              <w:rPr>
                <w:rStyle w:val="Hyperlink"/>
                <w:rFonts w:hint="eastAsia"/>
                <w:noProof/>
                <w:rtl/>
              </w:rPr>
              <w:t>الوصية</w:t>
            </w:r>
            <w:r w:rsidR="00F43BDA" w:rsidRPr="001E44D1">
              <w:rPr>
                <w:rStyle w:val="Hyperlink"/>
                <w:noProof/>
                <w:rtl/>
              </w:rPr>
              <w:t xml:space="preserve"> </w:t>
            </w:r>
            <w:r w:rsidR="00F43BDA" w:rsidRPr="001E44D1">
              <w:rPr>
                <w:rStyle w:val="Hyperlink"/>
                <w:rFonts w:hint="eastAsia"/>
                <w:noProof/>
                <w:rtl/>
              </w:rPr>
              <w:t>بثلث</w:t>
            </w:r>
            <w:r w:rsidR="00F43BDA" w:rsidRPr="001E44D1">
              <w:rPr>
                <w:rStyle w:val="Hyperlink"/>
                <w:noProof/>
                <w:rtl/>
              </w:rPr>
              <w:t xml:space="preserve"> </w:t>
            </w:r>
            <w:r w:rsidR="00F43BDA" w:rsidRPr="001E44D1">
              <w:rPr>
                <w:rStyle w:val="Hyperlink"/>
                <w:rFonts w:hint="eastAsia"/>
                <w:noProof/>
                <w:rtl/>
              </w:rPr>
              <w:t>المال</w:t>
            </w:r>
            <w:r w:rsidR="00F43BDA" w:rsidRPr="001E44D1">
              <w:rPr>
                <w:rStyle w:val="Hyperlink"/>
                <w:noProof/>
                <w:rtl/>
              </w:rPr>
              <w:t xml:space="preserve"> </w:t>
            </w:r>
            <w:r w:rsidR="00F43BDA" w:rsidRPr="001E44D1">
              <w:rPr>
                <w:rStyle w:val="Hyperlink"/>
                <w:rFonts w:hint="eastAsia"/>
                <w:noProof/>
                <w:rtl/>
              </w:rPr>
              <w:t>للرجل</w:t>
            </w:r>
            <w:r w:rsidR="00F43BDA" w:rsidRPr="001E44D1">
              <w:rPr>
                <w:rStyle w:val="Hyperlink"/>
                <w:noProof/>
                <w:rtl/>
              </w:rPr>
              <w:t xml:space="preserve"> </w:t>
            </w:r>
            <w:r w:rsidR="00F43BDA" w:rsidRPr="001E44D1">
              <w:rPr>
                <w:rStyle w:val="Hyperlink"/>
                <w:rFonts w:hint="eastAsia"/>
                <w:noProof/>
                <w:rtl/>
              </w:rPr>
              <w:t>والمرأة</w:t>
            </w:r>
            <w:r w:rsidR="00F43BDA" w:rsidRPr="001E44D1">
              <w:rPr>
                <w:rStyle w:val="Hyperlink"/>
                <w:noProof/>
                <w:rtl/>
              </w:rPr>
              <w:t xml:space="preserve"> </w:t>
            </w:r>
            <w:r w:rsidR="00F43BDA" w:rsidRPr="001E44D1">
              <w:rPr>
                <w:rStyle w:val="Hyperlink"/>
                <w:rFonts w:hint="eastAsia"/>
                <w:noProof/>
                <w:rtl/>
              </w:rPr>
              <w:t>بل</w:t>
            </w:r>
            <w:r w:rsidR="00F43BDA" w:rsidRPr="001E44D1">
              <w:rPr>
                <w:rStyle w:val="Hyperlink"/>
                <w:noProof/>
                <w:rtl/>
              </w:rPr>
              <w:t xml:space="preserve"> </w:t>
            </w:r>
            <w:r w:rsidR="00F43BDA" w:rsidRPr="001E44D1">
              <w:rPr>
                <w:rStyle w:val="Hyperlink"/>
                <w:rFonts w:hint="eastAsia"/>
                <w:noProof/>
                <w:rtl/>
              </w:rPr>
              <w:t>استحبابها،</w:t>
            </w:r>
            <w:r w:rsidR="00F43BDA" w:rsidRPr="001E44D1">
              <w:rPr>
                <w:rStyle w:val="Hyperlink"/>
                <w:noProof/>
                <w:rtl/>
              </w:rPr>
              <w:t xml:space="preserve"> </w:t>
            </w:r>
            <w:r w:rsidR="00F43BDA" w:rsidRPr="001E44D1">
              <w:rPr>
                <w:rStyle w:val="Hyperlink"/>
                <w:rFonts w:hint="eastAsia"/>
                <w:noProof/>
                <w:rtl/>
              </w:rPr>
              <w:t>وعدم</w:t>
            </w:r>
            <w:r w:rsidR="00F43BDA" w:rsidRPr="001E44D1">
              <w:rPr>
                <w:rStyle w:val="Hyperlink"/>
                <w:noProof/>
                <w:rtl/>
              </w:rPr>
              <w:t xml:space="preserve"> </w:t>
            </w:r>
            <w:r w:rsidR="00F43BDA" w:rsidRPr="001E44D1">
              <w:rPr>
                <w:rStyle w:val="Hyperlink"/>
                <w:rFonts w:hint="eastAsia"/>
                <w:noProof/>
                <w:rtl/>
              </w:rPr>
              <w:t>جواز</w:t>
            </w:r>
            <w:r w:rsidR="00F43BDA" w:rsidRPr="001E44D1">
              <w:rPr>
                <w:rStyle w:val="Hyperlink"/>
                <w:noProof/>
                <w:rtl/>
              </w:rPr>
              <w:t xml:space="preserve"> </w:t>
            </w:r>
            <w:r w:rsidR="00F43BDA" w:rsidRPr="001E44D1">
              <w:rPr>
                <w:rStyle w:val="Hyperlink"/>
                <w:rFonts w:hint="eastAsia"/>
                <w:noProof/>
                <w:rtl/>
              </w:rPr>
              <w:t>الوصية</w:t>
            </w:r>
            <w:r w:rsidR="00F43BDA" w:rsidRPr="001E44D1">
              <w:rPr>
                <w:rStyle w:val="Hyperlink"/>
                <w:noProof/>
                <w:rtl/>
              </w:rPr>
              <w:t xml:space="preserve"> </w:t>
            </w:r>
            <w:r w:rsidR="00F43BDA" w:rsidRPr="001E44D1">
              <w:rPr>
                <w:rStyle w:val="Hyperlink"/>
                <w:rFonts w:hint="eastAsia"/>
                <w:noProof/>
                <w:rtl/>
              </w:rPr>
              <w:t>بما</w:t>
            </w:r>
            <w:r w:rsidR="00F43BDA" w:rsidRPr="001E44D1">
              <w:rPr>
                <w:rStyle w:val="Hyperlink"/>
                <w:noProof/>
                <w:rtl/>
              </w:rPr>
              <w:t xml:space="preserve"> </w:t>
            </w:r>
            <w:r w:rsidR="00F43BDA" w:rsidRPr="001E44D1">
              <w:rPr>
                <w:rStyle w:val="Hyperlink"/>
                <w:rFonts w:hint="eastAsia"/>
                <w:noProof/>
                <w:rtl/>
              </w:rPr>
              <w:t>زاد</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الثلث</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غير</w:t>
            </w:r>
            <w:r w:rsidR="00F43BDA" w:rsidRPr="001E44D1">
              <w:rPr>
                <w:rStyle w:val="Hyperlink"/>
                <w:noProof/>
                <w:rtl/>
              </w:rPr>
              <w:t xml:space="preserve"> </w:t>
            </w:r>
            <w:r w:rsidR="00F43BDA" w:rsidRPr="001E44D1">
              <w:rPr>
                <w:rStyle w:val="Hyperlink"/>
                <w:rFonts w:hint="eastAsia"/>
                <w:noProof/>
                <w:rtl/>
              </w:rPr>
              <w:t>الواجب</w:t>
            </w:r>
            <w:r w:rsidR="00F43BDA" w:rsidRPr="001E44D1">
              <w:rPr>
                <w:rStyle w:val="Hyperlink"/>
                <w:noProof/>
                <w:rtl/>
              </w:rPr>
              <w:t xml:space="preserve"> </w:t>
            </w:r>
            <w:r w:rsidR="00F43BDA" w:rsidRPr="001E44D1">
              <w:rPr>
                <w:rStyle w:val="Hyperlink"/>
                <w:rFonts w:hint="eastAsia"/>
                <w:noProof/>
                <w:rtl/>
              </w:rPr>
              <w:t>المالي</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Toc379712083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95</w:t>
            </w:r>
            <w:r>
              <w:rPr>
                <w:rStyle w:val="Hyperlink"/>
                <w:noProof/>
                <w:rtl/>
              </w:rPr>
              <w:fldChar w:fldCharType="end"/>
            </w:r>
          </w:hyperlink>
        </w:p>
        <w:p w:rsidR="009404BA" w:rsidRDefault="009404BA" w:rsidP="001659D2">
          <w:pPr>
            <w:pStyle w:val="libNormal"/>
            <w:rPr>
              <w:rStyle w:val="Hyperlink"/>
              <w:noProof/>
              <w:rtl/>
            </w:rPr>
          </w:pPr>
          <w:r>
            <w:rPr>
              <w:rStyle w:val="Hyperlink"/>
              <w:noProof/>
              <w:rtl/>
            </w:rPr>
            <w:br w:type="page"/>
          </w:r>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84" w:history="1">
            <w:r w:rsidR="00F43BDA" w:rsidRPr="001E44D1">
              <w:rPr>
                <w:rStyle w:val="Hyperlink"/>
                <w:noProof/>
                <w:rtl/>
              </w:rPr>
              <w:t xml:space="preserve">10 -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أوصى</w:t>
            </w:r>
            <w:r w:rsidR="00F43BDA" w:rsidRPr="001E44D1">
              <w:rPr>
                <w:rStyle w:val="Hyperlink"/>
                <w:noProof/>
                <w:rtl/>
              </w:rPr>
              <w:t xml:space="preserve"> </w:t>
            </w:r>
            <w:r w:rsidR="00F43BDA" w:rsidRPr="001E44D1">
              <w:rPr>
                <w:rStyle w:val="Hyperlink"/>
                <w:rFonts w:hint="eastAsia"/>
                <w:noProof/>
                <w:rtl/>
              </w:rPr>
              <w:t>بأكثر</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الثلث،</w:t>
            </w:r>
            <w:r w:rsidR="00F43BDA" w:rsidRPr="001E44D1">
              <w:rPr>
                <w:rStyle w:val="Hyperlink"/>
                <w:noProof/>
                <w:rtl/>
              </w:rPr>
              <w:t xml:space="preserve"> </w:t>
            </w:r>
            <w:r w:rsidR="00F43BDA" w:rsidRPr="001E44D1">
              <w:rPr>
                <w:rStyle w:val="Hyperlink"/>
                <w:rFonts w:hint="eastAsia"/>
                <w:noProof/>
                <w:rtl/>
              </w:rPr>
              <w:t>صحت</w:t>
            </w:r>
            <w:r w:rsidR="00F43BDA" w:rsidRPr="001E44D1">
              <w:rPr>
                <w:rStyle w:val="Hyperlink"/>
                <w:noProof/>
                <w:rtl/>
              </w:rPr>
              <w:t xml:space="preserve"> </w:t>
            </w:r>
            <w:r w:rsidR="00F43BDA" w:rsidRPr="001E44D1">
              <w:rPr>
                <w:rStyle w:val="Hyperlink"/>
                <w:rFonts w:hint="eastAsia"/>
                <w:noProof/>
                <w:rtl/>
              </w:rPr>
              <w:t>الوصية</w:t>
            </w:r>
            <w:r w:rsidR="00F43BDA" w:rsidRPr="001E44D1">
              <w:rPr>
                <w:rStyle w:val="Hyperlink"/>
                <w:noProof/>
                <w:rtl/>
              </w:rPr>
              <w:t xml:space="preserve"> </w:t>
            </w:r>
            <w:r w:rsidR="00F43BDA" w:rsidRPr="001E44D1">
              <w:rPr>
                <w:rStyle w:val="Hyperlink"/>
                <w:rFonts w:hint="eastAsia"/>
                <w:noProof/>
                <w:rtl/>
              </w:rPr>
              <w:t>بالثلث</w:t>
            </w:r>
            <w:r w:rsidR="00F43BDA" w:rsidRPr="001E44D1">
              <w:rPr>
                <w:rStyle w:val="Hyperlink"/>
                <w:noProof/>
                <w:rtl/>
              </w:rPr>
              <w:t xml:space="preserve"> </w:t>
            </w:r>
            <w:r w:rsidR="00F43BDA" w:rsidRPr="001E44D1">
              <w:rPr>
                <w:rStyle w:val="Hyperlink"/>
                <w:rFonts w:hint="eastAsia"/>
                <w:noProof/>
                <w:rtl/>
              </w:rPr>
              <w:t>وبطلت</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الزائد</w:t>
            </w:r>
            <w:r w:rsidR="00F43BDA" w:rsidRPr="001E44D1">
              <w:rPr>
                <w:rStyle w:val="Hyperlink"/>
                <w:noProof/>
                <w:rtl/>
              </w:rPr>
              <w:t xml:space="preserve"> </w:t>
            </w:r>
            <w:r w:rsidR="00F43BDA" w:rsidRPr="001E44D1">
              <w:rPr>
                <w:rStyle w:val="Hyperlink"/>
                <w:rFonts w:hint="eastAsia"/>
                <w:noProof/>
                <w:rtl/>
              </w:rPr>
              <w:t>إلا</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يجيز</w:t>
            </w:r>
            <w:r w:rsidR="00F43BDA" w:rsidRPr="001E44D1">
              <w:rPr>
                <w:rStyle w:val="Hyperlink"/>
                <w:noProof/>
                <w:rtl/>
              </w:rPr>
              <w:t xml:space="preserve"> </w:t>
            </w:r>
            <w:r w:rsidR="00F43BDA" w:rsidRPr="001E44D1">
              <w:rPr>
                <w:rStyle w:val="Hyperlink"/>
                <w:rFonts w:hint="eastAsia"/>
                <w:noProof/>
                <w:rtl/>
              </w:rPr>
              <w:t>الوارث،</w:t>
            </w:r>
            <w:r w:rsidR="00F43BDA" w:rsidRPr="001E44D1">
              <w:rPr>
                <w:rStyle w:val="Hyperlink"/>
                <w:noProof/>
                <w:rtl/>
              </w:rPr>
              <w:t xml:space="preserve"> </w:t>
            </w:r>
            <w:r w:rsidR="00F43BDA" w:rsidRPr="001E44D1">
              <w:rPr>
                <w:rStyle w:val="Hyperlink"/>
                <w:rFonts w:hint="eastAsia"/>
                <w:noProof/>
                <w:rtl/>
              </w:rPr>
              <w:t>وأن</w:t>
            </w:r>
            <w:r w:rsidR="00F43BDA" w:rsidRPr="001E44D1">
              <w:rPr>
                <w:rStyle w:val="Hyperlink"/>
                <w:noProof/>
                <w:rtl/>
              </w:rPr>
              <w:t xml:space="preserve"> </w:t>
            </w:r>
            <w:r w:rsidR="00F43BDA" w:rsidRPr="001E44D1">
              <w:rPr>
                <w:rStyle w:val="Hyperlink"/>
                <w:rFonts w:hint="eastAsia"/>
                <w:noProof/>
                <w:rtl/>
              </w:rPr>
              <w:t>المنجزات</w:t>
            </w:r>
            <w:r w:rsidR="00F43BDA" w:rsidRPr="001E44D1">
              <w:rPr>
                <w:rStyle w:val="Hyperlink"/>
                <w:noProof/>
                <w:rtl/>
              </w:rPr>
              <w:t xml:space="preserve"> </w:t>
            </w:r>
            <w:r w:rsidR="00F43BDA" w:rsidRPr="001E44D1">
              <w:rPr>
                <w:rStyle w:val="Hyperlink"/>
                <w:rFonts w:hint="eastAsia"/>
                <w:noProof/>
                <w:rtl/>
              </w:rPr>
              <w:t>مقدمات</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الوصية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Toc379712084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97</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85" w:history="1">
            <w:r w:rsidR="00F43BDA" w:rsidRPr="001E44D1">
              <w:rPr>
                <w:rStyle w:val="Hyperlink"/>
                <w:noProof/>
                <w:rtl/>
              </w:rPr>
              <w:t xml:space="preserve">11 -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حكم</w:t>
            </w:r>
            <w:r w:rsidR="00F43BDA" w:rsidRPr="001E44D1">
              <w:rPr>
                <w:rStyle w:val="Hyperlink"/>
                <w:noProof/>
                <w:rtl/>
              </w:rPr>
              <w:t xml:space="preserve"> </w:t>
            </w:r>
            <w:r w:rsidR="00F43BDA" w:rsidRPr="001E44D1">
              <w:rPr>
                <w:rStyle w:val="Hyperlink"/>
                <w:rFonts w:hint="eastAsia"/>
                <w:noProof/>
                <w:rtl/>
              </w:rPr>
              <w:t>الوصية</w:t>
            </w:r>
            <w:r w:rsidR="00F43BDA" w:rsidRPr="001E44D1">
              <w:rPr>
                <w:rStyle w:val="Hyperlink"/>
                <w:noProof/>
                <w:rtl/>
              </w:rPr>
              <w:t xml:space="preserve"> </w:t>
            </w:r>
            <w:r w:rsidR="00F43BDA" w:rsidRPr="001E44D1">
              <w:rPr>
                <w:rStyle w:val="Hyperlink"/>
                <w:rFonts w:hint="eastAsia"/>
                <w:noProof/>
                <w:rtl/>
              </w:rPr>
              <w:t>بجميع</w:t>
            </w:r>
            <w:r w:rsidR="00F43BDA" w:rsidRPr="001E44D1">
              <w:rPr>
                <w:rStyle w:val="Hyperlink"/>
                <w:noProof/>
                <w:rtl/>
              </w:rPr>
              <w:t xml:space="preserve"> </w:t>
            </w:r>
            <w:r w:rsidR="00F43BDA" w:rsidRPr="001E44D1">
              <w:rPr>
                <w:rStyle w:val="Hyperlink"/>
                <w:rFonts w:hint="eastAsia"/>
                <w:noProof/>
                <w:rtl/>
              </w:rPr>
              <w:t>المال</w:t>
            </w:r>
            <w:r w:rsidR="00F43BDA" w:rsidRPr="001E44D1">
              <w:rPr>
                <w:rStyle w:val="Hyperlink"/>
                <w:noProof/>
                <w:rtl/>
              </w:rPr>
              <w:t xml:space="preserve"> </w:t>
            </w:r>
            <w:r w:rsidR="00F43BDA" w:rsidRPr="001E44D1">
              <w:rPr>
                <w:rStyle w:val="Hyperlink"/>
                <w:rFonts w:hint="eastAsia"/>
                <w:noProof/>
                <w:rtl/>
              </w:rPr>
              <w:t>لمن</w:t>
            </w:r>
            <w:r w:rsidR="00F43BDA" w:rsidRPr="001E44D1">
              <w:rPr>
                <w:rStyle w:val="Hyperlink"/>
                <w:noProof/>
                <w:rtl/>
              </w:rPr>
              <w:t xml:space="preserve"> </w:t>
            </w:r>
            <w:r w:rsidR="00F43BDA" w:rsidRPr="001E44D1">
              <w:rPr>
                <w:rStyle w:val="Hyperlink"/>
                <w:rFonts w:hint="eastAsia"/>
                <w:noProof/>
                <w:rtl/>
              </w:rPr>
              <w:t>لم</w:t>
            </w:r>
            <w:r w:rsidR="00F43BDA" w:rsidRPr="001E44D1">
              <w:rPr>
                <w:rStyle w:val="Hyperlink"/>
                <w:noProof/>
                <w:rtl/>
              </w:rPr>
              <w:t xml:space="preserve"> </w:t>
            </w:r>
            <w:r w:rsidR="00F43BDA" w:rsidRPr="001E44D1">
              <w:rPr>
                <w:rStyle w:val="Hyperlink"/>
                <w:rFonts w:hint="eastAsia"/>
                <w:noProof/>
                <w:rtl/>
              </w:rPr>
              <w:t>يكن</w:t>
            </w:r>
            <w:r w:rsidR="00F43BDA" w:rsidRPr="001E44D1">
              <w:rPr>
                <w:rStyle w:val="Hyperlink"/>
                <w:noProof/>
                <w:rtl/>
              </w:rPr>
              <w:t xml:space="preserve"> </w:t>
            </w:r>
            <w:r w:rsidR="00F43BDA" w:rsidRPr="001E44D1">
              <w:rPr>
                <w:rStyle w:val="Hyperlink"/>
                <w:rFonts w:hint="eastAsia"/>
                <w:noProof/>
                <w:rtl/>
              </w:rPr>
              <w:t>له</w:t>
            </w:r>
            <w:r w:rsidR="00F43BDA" w:rsidRPr="001E44D1">
              <w:rPr>
                <w:rStyle w:val="Hyperlink"/>
                <w:noProof/>
                <w:rtl/>
              </w:rPr>
              <w:t xml:space="preserve"> </w:t>
            </w:r>
            <w:r w:rsidR="00F43BDA" w:rsidRPr="001E44D1">
              <w:rPr>
                <w:rStyle w:val="Hyperlink"/>
                <w:rFonts w:hint="eastAsia"/>
                <w:noProof/>
                <w:rtl/>
              </w:rPr>
              <w:t>وارث،</w:t>
            </w:r>
            <w:r w:rsidR="00F43BDA" w:rsidRPr="001E44D1">
              <w:rPr>
                <w:rStyle w:val="Hyperlink"/>
                <w:noProof/>
                <w:rtl/>
              </w:rPr>
              <w:t xml:space="preserve"> </w:t>
            </w:r>
            <w:r w:rsidR="00F43BDA" w:rsidRPr="001E44D1">
              <w:rPr>
                <w:rStyle w:val="Hyperlink"/>
                <w:rFonts w:hint="eastAsia"/>
                <w:noProof/>
                <w:rtl/>
              </w:rPr>
              <w:t>وحكم</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لو</w:t>
            </w:r>
            <w:r w:rsidR="00F43BDA" w:rsidRPr="001E44D1">
              <w:rPr>
                <w:rStyle w:val="Hyperlink"/>
                <w:noProof/>
                <w:rtl/>
              </w:rPr>
              <w:t xml:space="preserve"> </w:t>
            </w:r>
            <w:r w:rsidR="00F43BDA" w:rsidRPr="001E44D1">
              <w:rPr>
                <w:rStyle w:val="Hyperlink"/>
                <w:rFonts w:hint="eastAsia"/>
                <w:noProof/>
                <w:rtl/>
              </w:rPr>
              <w:t>ولد</w:t>
            </w:r>
            <w:r w:rsidR="00F43BDA" w:rsidRPr="001E44D1">
              <w:rPr>
                <w:rStyle w:val="Hyperlink"/>
                <w:noProof/>
                <w:rtl/>
              </w:rPr>
              <w:t xml:space="preserve"> </w:t>
            </w:r>
            <w:r w:rsidR="00F43BDA" w:rsidRPr="001E44D1">
              <w:rPr>
                <w:rStyle w:val="Hyperlink"/>
                <w:rFonts w:hint="eastAsia"/>
                <w:noProof/>
                <w:rtl/>
              </w:rPr>
              <w:t>له</w:t>
            </w:r>
            <w:r w:rsidR="00F43BDA" w:rsidRPr="001E44D1">
              <w:rPr>
                <w:rStyle w:val="Hyperlink"/>
                <w:noProof/>
                <w:rtl/>
              </w:rPr>
              <w:t xml:space="preserve"> </w:t>
            </w:r>
            <w:r w:rsidR="00F43BDA" w:rsidRPr="001E44D1">
              <w:rPr>
                <w:rStyle w:val="Hyperlink"/>
                <w:rFonts w:hint="eastAsia"/>
                <w:noProof/>
                <w:rtl/>
              </w:rPr>
              <w:t>بعد</w:t>
            </w:r>
            <w:r w:rsidR="00F43BDA" w:rsidRPr="001E44D1">
              <w:rPr>
                <w:rStyle w:val="Hyperlink"/>
                <w:noProof/>
                <w:rtl/>
              </w:rPr>
              <w:t xml:space="preserve"> </w:t>
            </w:r>
            <w:r w:rsidR="00F43BDA" w:rsidRPr="001E44D1">
              <w:rPr>
                <w:rStyle w:val="Hyperlink"/>
                <w:rFonts w:hint="eastAsia"/>
                <w:noProof/>
                <w:rtl/>
              </w:rPr>
              <w:t>موته</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Toc379712085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99</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86" w:history="1">
            <w:r w:rsidR="00F43BDA" w:rsidRPr="001E44D1">
              <w:rPr>
                <w:rStyle w:val="Hyperlink"/>
                <w:noProof/>
                <w:rtl/>
              </w:rPr>
              <w:t xml:space="preserve">12 -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الورثة</w:t>
            </w:r>
            <w:r w:rsidR="00F43BDA" w:rsidRPr="001E44D1">
              <w:rPr>
                <w:rStyle w:val="Hyperlink"/>
                <w:noProof/>
                <w:rtl/>
              </w:rPr>
              <w:t xml:space="preserve"> </w:t>
            </w:r>
            <w:r w:rsidR="00F43BDA" w:rsidRPr="001E44D1">
              <w:rPr>
                <w:rStyle w:val="Hyperlink"/>
                <w:rFonts w:hint="eastAsia"/>
                <w:noProof/>
                <w:rtl/>
              </w:rPr>
              <w:t>إذا</w:t>
            </w:r>
            <w:r w:rsidR="00F43BDA" w:rsidRPr="001E44D1">
              <w:rPr>
                <w:rStyle w:val="Hyperlink"/>
                <w:noProof/>
                <w:rtl/>
              </w:rPr>
              <w:t xml:space="preserve"> </w:t>
            </w:r>
            <w:r w:rsidR="00F43BDA" w:rsidRPr="001E44D1">
              <w:rPr>
                <w:rStyle w:val="Hyperlink"/>
                <w:rFonts w:hint="eastAsia"/>
                <w:noProof/>
                <w:rtl/>
              </w:rPr>
              <w:t>أجازوا</w:t>
            </w:r>
            <w:r w:rsidR="00F43BDA" w:rsidRPr="001E44D1">
              <w:rPr>
                <w:rStyle w:val="Hyperlink"/>
                <w:noProof/>
                <w:rtl/>
              </w:rPr>
              <w:t xml:space="preserve"> </w:t>
            </w:r>
            <w:r w:rsidR="00F43BDA" w:rsidRPr="001E44D1">
              <w:rPr>
                <w:rStyle w:val="Hyperlink"/>
                <w:rFonts w:hint="eastAsia"/>
                <w:noProof/>
                <w:rtl/>
              </w:rPr>
              <w:t>الوصية</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حياة</w:t>
            </w:r>
            <w:r w:rsidR="00F43BDA" w:rsidRPr="001E44D1">
              <w:rPr>
                <w:rStyle w:val="Hyperlink"/>
                <w:noProof/>
                <w:rtl/>
              </w:rPr>
              <w:t xml:space="preserve"> </w:t>
            </w:r>
            <w:r w:rsidR="00F43BDA" w:rsidRPr="001E44D1">
              <w:rPr>
                <w:rStyle w:val="Hyperlink"/>
                <w:rFonts w:hint="eastAsia"/>
                <w:noProof/>
                <w:rtl/>
              </w:rPr>
              <w:t>الموصي،</w:t>
            </w:r>
            <w:r w:rsidR="00F43BDA" w:rsidRPr="001E44D1">
              <w:rPr>
                <w:rStyle w:val="Hyperlink"/>
                <w:noProof/>
                <w:rtl/>
              </w:rPr>
              <w:t xml:space="preserve"> </w:t>
            </w:r>
            <w:r w:rsidR="00F43BDA" w:rsidRPr="001E44D1">
              <w:rPr>
                <w:rStyle w:val="Hyperlink"/>
                <w:rFonts w:hint="eastAsia"/>
                <w:noProof/>
                <w:rtl/>
              </w:rPr>
              <w:t>لم</w:t>
            </w:r>
            <w:r w:rsidR="00F43BDA" w:rsidRPr="001E44D1">
              <w:rPr>
                <w:rStyle w:val="Hyperlink"/>
                <w:noProof/>
                <w:rtl/>
              </w:rPr>
              <w:t xml:space="preserve"> </w:t>
            </w:r>
            <w:r w:rsidR="00F43BDA" w:rsidRPr="001E44D1">
              <w:rPr>
                <w:rStyle w:val="Hyperlink"/>
                <w:rFonts w:hint="eastAsia"/>
                <w:noProof/>
                <w:rtl/>
              </w:rPr>
              <w:t>يكن</w:t>
            </w:r>
            <w:r w:rsidR="00F43BDA" w:rsidRPr="001E44D1">
              <w:rPr>
                <w:rStyle w:val="Hyperlink"/>
                <w:noProof/>
                <w:rtl/>
              </w:rPr>
              <w:t xml:space="preserve"> </w:t>
            </w:r>
            <w:r w:rsidR="00F43BDA" w:rsidRPr="001E44D1">
              <w:rPr>
                <w:rStyle w:val="Hyperlink"/>
                <w:rFonts w:hint="eastAsia"/>
                <w:noProof/>
                <w:rtl/>
              </w:rPr>
              <w:t>لهم</w:t>
            </w:r>
            <w:r w:rsidR="00F43BDA" w:rsidRPr="001E44D1">
              <w:rPr>
                <w:rStyle w:val="Hyperlink"/>
                <w:noProof/>
                <w:rtl/>
              </w:rPr>
              <w:t xml:space="preserve"> </w:t>
            </w:r>
            <w:r w:rsidR="00F43BDA" w:rsidRPr="001E44D1">
              <w:rPr>
                <w:rStyle w:val="Hyperlink"/>
                <w:rFonts w:hint="eastAsia"/>
                <w:noProof/>
                <w:rtl/>
              </w:rPr>
              <w:t>الرجوع</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الوصية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Toc379712086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100</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87" w:history="1">
            <w:r w:rsidR="00F43BDA" w:rsidRPr="001E44D1">
              <w:rPr>
                <w:rStyle w:val="Hyperlink"/>
                <w:noProof/>
                <w:rtl/>
              </w:rPr>
              <w:t xml:space="preserve">13 -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أوصى</w:t>
            </w:r>
            <w:r w:rsidR="00F43BDA" w:rsidRPr="001E44D1">
              <w:rPr>
                <w:rStyle w:val="Hyperlink"/>
                <w:noProof/>
                <w:rtl/>
              </w:rPr>
              <w:t xml:space="preserve"> </w:t>
            </w:r>
            <w:r w:rsidR="00F43BDA" w:rsidRPr="001E44D1">
              <w:rPr>
                <w:rStyle w:val="Hyperlink"/>
                <w:rFonts w:hint="eastAsia"/>
                <w:noProof/>
                <w:rtl/>
              </w:rPr>
              <w:t>بثلث</w:t>
            </w:r>
            <w:r w:rsidR="00F43BDA" w:rsidRPr="001E44D1">
              <w:rPr>
                <w:rStyle w:val="Hyperlink"/>
                <w:noProof/>
                <w:rtl/>
              </w:rPr>
              <w:t xml:space="preserve"> </w:t>
            </w:r>
            <w:r w:rsidR="00F43BDA" w:rsidRPr="001E44D1">
              <w:rPr>
                <w:rStyle w:val="Hyperlink"/>
                <w:rFonts w:hint="eastAsia"/>
                <w:noProof/>
                <w:rtl/>
              </w:rPr>
              <w:t>ماله</w:t>
            </w:r>
            <w:r w:rsidR="00F43BDA" w:rsidRPr="001E44D1">
              <w:rPr>
                <w:rStyle w:val="Hyperlink"/>
                <w:noProof/>
                <w:rtl/>
              </w:rPr>
              <w:t xml:space="preserve"> </w:t>
            </w:r>
            <w:r w:rsidR="00F43BDA" w:rsidRPr="001E44D1">
              <w:rPr>
                <w:rStyle w:val="Hyperlink"/>
                <w:rFonts w:hint="eastAsia"/>
                <w:noProof/>
                <w:rtl/>
              </w:rPr>
              <w:t>ثم</w:t>
            </w:r>
            <w:r w:rsidR="00F43BDA" w:rsidRPr="001E44D1">
              <w:rPr>
                <w:rStyle w:val="Hyperlink"/>
                <w:noProof/>
                <w:rtl/>
              </w:rPr>
              <w:t xml:space="preserve"> </w:t>
            </w:r>
            <w:r w:rsidR="00F43BDA" w:rsidRPr="001E44D1">
              <w:rPr>
                <w:rStyle w:val="Hyperlink"/>
                <w:rFonts w:hint="eastAsia"/>
                <w:noProof/>
                <w:rtl/>
              </w:rPr>
              <w:t>قتل،</w:t>
            </w:r>
            <w:r w:rsidR="00F43BDA" w:rsidRPr="001E44D1">
              <w:rPr>
                <w:rStyle w:val="Hyperlink"/>
                <w:noProof/>
                <w:rtl/>
              </w:rPr>
              <w:t xml:space="preserve"> </w:t>
            </w:r>
            <w:r w:rsidR="00F43BDA" w:rsidRPr="001E44D1">
              <w:rPr>
                <w:rStyle w:val="Hyperlink"/>
                <w:rFonts w:hint="eastAsia"/>
                <w:noProof/>
                <w:rtl/>
              </w:rPr>
              <w:t>دخل</w:t>
            </w:r>
            <w:r w:rsidR="00F43BDA" w:rsidRPr="001E44D1">
              <w:rPr>
                <w:rStyle w:val="Hyperlink"/>
                <w:noProof/>
                <w:rtl/>
              </w:rPr>
              <w:t xml:space="preserve"> </w:t>
            </w:r>
            <w:r w:rsidR="00F43BDA" w:rsidRPr="001E44D1">
              <w:rPr>
                <w:rStyle w:val="Hyperlink"/>
                <w:rFonts w:hint="eastAsia"/>
                <w:noProof/>
                <w:rtl/>
              </w:rPr>
              <w:t>ثلث</w:t>
            </w:r>
            <w:r w:rsidR="00F43BDA" w:rsidRPr="001E44D1">
              <w:rPr>
                <w:rStyle w:val="Hyperlink"/>
                <w:noProof/>
                <w:rtl/>
              </w:rPr>
              <w:t xml:space="preserve"> </w:t>
            </w:r>
            <w:r w:rsidR="00F43BDA" w:rsidRPr="001E44D1">
              <w:rPr>
                <w:rStyle w:val="Hyperlink"/>
                <w:rFonts w:hint="eastAsia"/>
                <w:noProof/>
                <w:rtl/>
              </w:rPr>
              <w:t>ديته</w:t>
            </w:r>
            <w:r w:rsidR="00F43BDA" w:rsidRPr="001E44D1">
              <w:rPr>
                <w:rStyle w:val="Hyperlink"/>
                <w:noProof/>
                <w:rtl/>
              </w:rPr>
              <w:t xml:space="preserve"> </w:t>
            </w:r>
            <w:r w:rsidR="00F43BDA" w:rsidRPr="001E44D1">
              <w:rPr>
                <w:rStyle w:val="Hyperlink"/>
                <w:rFonts w:hint="eastAsia"/>
                <w:noProof/>
                <w:rtl/>
              </w:rPr>
              <w:t>أيضا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Toc379712087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100</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88" w:history="1">
            <w:r w:rsidR="00F43BDA" w:rsidRPr="001E44D1">
              <w:rPr>
                <w:rStyle w:val="Hyperlink"/>
                <w:noProof/>
                <w:rtl/>
              </w:rPr>
              <w:t xml:space="preserve">14 -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جواز</w:t>
            </w:r>
            <w:r w:rsidR="00F43BDA" w:rsidRPr="001E44D1">
              <w:rPr>
                <w:rStyle w:val="Hyperlink"/>
                <w:noProof/>
                <w:rtl/>
              </w:rPr>
              <w:t xml:space="preserve"> </w:t>
            </w:r>
            <w:r w:rsidR="00F43BDA" w:rsidRPr="001E44D1">
              <w:rPr>
                <w:rStyle w:val="Hyperlink"/>
                <w:rFonts w:hint="eastAsia"/>
                <w:noProof/>
                <w:rtl/>
              </w:rPr>
              <w:t>الوصية</w:t>
            </w:r>
            <w:r w:rsidR="00F43BDA" w:rsidRPr="001E44D1">
              <w:rPr>
                <w:rStyle w:val="Hyperlink"/>
                <w:noProof/>
                <w:rtl/>
              </w:rPr>
              <w:t xml:space="preserve"> </w:t>
            </w:r>
            <w:r w:rsidR="00F43BDA" w:rsidRPr="001E44D1">
              <w:rPr>
                <w:rStyle w:val="Hyperlink"/>
                <w:rFonts w:hint="eastAsia"/>
                <w:noProof/>
                <w:rtl/>
              </w:rPr>
              <w:t>للوارث</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Toc379712088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101</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89" w:history="1">
            <w:r w:rsidR="00F43BDA" w:rsidRPr="001E44D1">
              <w:rPr>
                <w:rStyle w:val="Hyperlink"/>
                <w:noProof/>
                <w:rtl/>
              </w:rPr>
              <w:t xml:space="preserve">15 -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صحة</w:t>
            </w:r>
            <w:r w:rsidR="00F43BDA" w:rsidRPr="001E44D1">
              <w:rPr>
                <w:rStyle w:val="Hyperlink"/>
                <w:noProof/>
                <w:rtl/>
              </w:rPr>
              <w:t xml:space="preserve"> </w:t>
            </w:r>
            <w:r w:rsidR="00F43BDA" w:rsidRPr="001E44D1">
              <w:rPr>
                <w:rStyle w:val="Hyperlink"/>
                <w:rFonts w:hint="eastAsia"/>
                <w:noProof/>
                <w:rtl/>
              </w:rPr>
              <w:t>الاقرار</w:t>
            </w:r>
            <w:r w:rsidR="00F43BDA" w:rsidRPr="001E44D1">
              <w:rPr>
                <w:rStyle w:val="Hyperlink"/>
                <w:noProof/>
                <w:rtl/>
              </w:rPr>
              <w:t xml:space="preserve"> </w:t>
            </w:r>
            <w:r w:rsidR="00F43BDA" w:rsidRPr="001E44D1">
              <w:rPr>
                <w:rStyle w:val="Hyperlink"/>
                <w:rFonts w:hint="eastAsia"/>
                <w:noProof/>
                <w:rtl/>
              </w:rPr>
              <w:t>للوارث</w:t>
            </w:r>
            <w:r w:rsidR="00F43BDA" w:rsidRPr="001E44D1">
              <w:rPr>
                <w:rStyle w:val="Hyperlink"/>
                <w:noProof/>
                <w:rtl/>
              </w:rPr>
              <w:t xml:space="preserve"> </w:t>
            </w:r>
            <w:r w:rsidR="00F43BDA" w:rsidRPr="001E44D1">
              <w:rPr>
                <w:rStyle w:val="Hyperlink"/>
                <w:rFonts w:hint="eastAsia"/>
                <w:noProof/>
                <w:rtl/>
              </w:rPr>
              <w:t>وغيره</w:t>
            </w:r>
            <w:r w:rsidR="00F43BDA" w:rsidRPr="001E44D1">
              <w:rPr>
                <w:rStyle w:val="Hyperlink"/>
                <w:noProof/>
                <w:rtl/>
              </w:rPr>
              <w:t xml:space="preserve"> </w:t>
            </w:r>
            <w:r w:rsidR="00F43BDA" w:rsidRPr="001E44D1">
              <w:rPr>
                <w:rStyle w:val="Hyperlink"/>
                <w:rFonts w:hint="eastAsia"/>
                <w:noProof/>
                <w:rtl/>
              </w:rPr>
              <w:t>بدين،</w:t>
            </w:r>
            <w:r w:rsidR="00F43BDA" w:rsidRPr="001E44D1">
              <w:rPr>
                <w:rStyle w:val="Hyperlink"/>
                <w:noProof/>
                <w:rtl/>
              </w:rPr>
              <w:t xml:space="preserve"> </w:t>
            </w:r>
            <w:r w:rsidR="00F43BDA" w:rsidRPr="001E44D1">
              <w:rPr>
                <w:rStyle w:val="Hyperlink"/>
                <w:rFonts w:hint="eastAsia"/>
                <w:noProof/>
                <w:rtl/>
              </w:rPr>
              <w:t>وأنه</w:t>
            </w:r>
            <w:r w:rsidR="00F43BDA" w:rsidRPr="001E44D1">
              <w:rPr>
                <w:rStyle w:val="Hyperlink"/>
                <w:noProof/>
                <w:rtl/>
              </w:rPr>
              <w:t xml:space="preserve"> </w:t>
            </w:r>
            <w:r w:rsidR="00F43BDA" w:rsidRPr="001E44D1">
              <w:rPr>
                <w:rStyle w:val="Hyperlink"/>
                <w:rFonts w:hint="eastAsia"/>
                <w:noProof/>
                <w:rtl/>
              </w:rPr>
              <w:t>يمضي</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الأصل،</w:t>
            </w:r>
            <w:r w:rsidR="00F43BDA" w:rsidRPr="001E44D1">
              <w:rPr>
                <w:rStyle w:val="Hyperlink"/>
                <w:noProof/>
                <w:rtl/>
              </w:rPr>
              <w:t xml:space="preserve"> </w:t>
            </w:r>
            <w:r w:rsidR="00F43BDA" w:rsidRPr="001E44D1">
              <w:rPr>
                <w:rStyle w:val="Hyperlink"/>
                <w:rFonts w:hint="eastAsia"/>
                <w:noProof/>
                <w:rtl/>
              </w:rPr>
              <w:t>إلا</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يكون</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مرض</w:t>
            </w:r>
            <w:r w:rsidR="00F43BDA" w:rsidRPr="001E44D1">
              <w:rPr>
                <w:rStyle w:val="Hyperlink"/>
                <w:noProof/>
                <w:rtl/>
              </w:rPr>
              <w:t xml:space="preserve"> </w:t>
            </w:r>
            <w:r w:rsidR="00F43BDA" w:rsidRPr="001E44D1">
              <w:rPr>
                <w:rStyle w:val="Hyperlink"/>
                <w:rFonts w:hint="eastAsia"/>
                <w:noProof/>
                <w:rtl/>
              </w:rPr>
              <w:t>الموت،</w:t>
            </w:r>
            <w:r w:rsidR="00F43BDA" w:rsidRPr="001E44D1">
              <w:rPr>
                <w:rStyle w:val="Hyperlink"/>
                <w:noProof/>
                <w:rtl/>
              </w:rPr>
              <w:t xml:space="preserve"> </w:t>
            </w:r>
            <w:r w:rsidR="00F43BDA" w:rsidRPr="001E44D1">
              <w:rPr>
                <w:rStyle w:val="Hyperlink"/>
                <w:rFonts w:hint="eastAsia"/>
                <w:noProof/>
                <w:rtl/>
              </w:rPr>
              <w:t>ويكون</w:t>
            </w:r>
            <w:r w:rsidR="00F43BDA" w:rsidRPr="001E44D1">
              <w:rPr>
                <w:rStyle w:val="Hyperlink"/>
                <w:noProof/>
                <w:rtl/>
              </w:rPr>
              <w:t xml:space="preserve"> </w:t>
            </w:r>
            <w:r w:rsidR="00F43BDA" w:rsidRPr="001E44D1">
              <w:rPr>
                <w:rStyle w:val="Hyperlink"/>
                <w:rFonts w:hint="eastAsia"/>
                <w:noProof/>
                <w:rtl/>
              </w:rPr>
              <w:t>المقر</w:t>
            </w:r>
            <w:r w:rsidR="00F43BDA" w:rsidRPr="001E44D1">
              <w:rPr>
                <w:rStyle w:val="Hyperlink"/>
                <w:noProof/>
                <w:rtl/>
              </w:rPr>
              <w:t xml:space="preserve"> </w:t>
            </w:r>
            <w:r w:rsidR="00F43BDA" w:rsidRPr="001E44D1">
              <w:rPr>
                <w:rStyle w:val="Hyperlink"/>
                <w:rFonts w:hint="eastAsia"/>
                <w:noProof/>
                <w:rtl/>
              </w:rPr>
              <w:t>متهما،</w:t>
            </w:r>
            <w:r w:rsidR="00F43BDA" w:rsidRPr="001E44D1">
              <w:rPr>
                <w:rStyle w:val="Hyperlink"/>
                <w:noProof/>
                <w:rtl/>
              </w:rPr>
              <w:t xml:space="preserve"> </w:t>
            </w:r>
            <w:r w:rsidR="00F43BDA" w:rsidRPr="001E44D1">
              <w:rPr>
                <w:rStyle w:val="Hyperlink"/>
                <w:rFonts w:hint="eastAsia"/>
                <w:noProof/>
                <w:rtl/>
              </w:rPr>
              <w:t>فمن</w:t>
            </w:r>
            <w:r w:rsidR="00F43BDA" w:rsidRPr="001E44D1">
              <w:rPr>
                <w:rStyle w:val="Hyperlink"/>
                <w:noProof/>
                <w:rtl/>
              </w:rPr>
              <w:t xml:space="preserve"> </w:t>
            </w:r>
            <w:r w:rsidR="00F43BDA" w:rsidRPr="001E44D1">
              <w:rPr>
                <w:rStyle w:val="Hyperlink"/>
                <w:rFonts w:hint="eastAsia"/>
                <w:noProof/>
                <w:rtl/>
              </w:rPr>
              <w:t>الثلث</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Toc379712089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103</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90" w:history="1">
            <w:r w:rsidR="00F43BDA" w:rsidRPr="001E44D1">
              <w:rPr>
                <w:rStyle w:val="Hyperlink"/>
                <w:noProof/>
                <w:rtl/>
              </w:rPr>
              <w:t xml:space="preserve">16 -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حكم</w:t>
            </w:r>
            <w:r w:rsidR="00F43BDA" w:rsidRPr="001E44D1">
              <w:rPr>
                <w:rStyle w:val="Hyperlink"/>
                <w:noProof/>
                <w:rtl/>
              </w:rPr>
              <w:t xml:space="preserve"> </w:t>
            </w:r>
            <w:r w:rsidR="00F43BDA" w:rsidRPr="001E44D1">
              <w:rPr>
                <w:rStyle w:val="Hyperlink"/>
                <w:rFonts w:hint="eastAsia"/>
                <w:noProof/>
                <w:rtl/>
              </w:rPr>
              <w:t>التصرفات</w:t>
            </w:r>
            <w:r w:rsidR="00F43BDA" w:rsidRPr="001E44D1">
              <w:rPr>
                <w:rStyle w:val="Hyperlink"/>
                <w:noProof/>
                <w:rtl/>
              </w:rPr>
              <w:t xml:space="preserve"> </w:t>
            </w:r>
            <w:r w:rsidR="00F43BDA" w:rsidRPr="001E44D1">
              <w:rPr>
                <w:rStyle w:val="Hyperlink"/>
                <w:rFonts w:hint="eastAsia"/>
                <w:noProof/>
                <w:rtl/>
              </w:rPr>
              <w:t>المنجزة</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مرض</w:t>
            </w:r>
            <w:r w:rsidR="00F43BDA" w:rsidRPr="001E44D1">
              <w:rPr>
                <w:rStyle w:val="Hyperlink"/>
                <w:noProof/>
                <w:rtl/>
              </w:rPr>
              <w:t xml:space="preserve"> </w:t>
            </w:r>
            <w:r w:rsidR="00F43BDA" w:rsidRPr="001E44D1">
              <w:rPr>
                <w:rStyle w:val="Hyperlink"/>
                <w:rFonts w:hint="eastAsia"/>
                <w:noProof/>
                <w:rtl/>
              </w:rPr>
              <w:t>الموت</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Toc379712090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103</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91" w:history="1">
            <w:r w:rsidR="00F43BDA" w:rsidRPr="001E44D1">
              <w:rPr>
                <w:rStyle w:val="Hyperlink"/>
                <w:noProof/>
                <w:rtl/>
              </w:rPr>
              <w:t xml:space="preserve">17 -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جواز</w:t>
            </w:r>
            <w:r w:rsidR="00F43BDA" w:rsidRPr="001E44D1">
              <w:rPr>
                <w:rStyle w:val="Hyperlink"/>
                <w:noProof/>
                <w:rtl/>
              </w:rPr>
              <w:t xml:space="preserve"> </w:t>
            </w:r>
            <w:r w:rsidR="00F43BDA" w:rsidRPr="001E44D1">
              <w:rPr>
                <w:rStyle w:val="Hyperlink"/>
                <w:rFonts w:hint="eastAsia"/>
                <w:noProof/>
                <w:rtl/>
              </w:rPr>
              <w:t>رجوع</w:t>
            </w:r>
            <w:r w:rsidR="00F43BDA" w:rsidRPr="001E44D1">
              <w:rPr>
                <w:rStyle w:val="Hyperlink"/>
                <w:noProof/>
                <w:rtl/>
              </w:rPr>
              <w:t xml:space="preserve"> </w:t>
            </w:r>
            <w:r w:rsidR="00F43BDA" w:rsidRPr="001E44D1">
              <w:rPr>
                <w:rStyle w:val="Hyperlink"/>
                <w:rFonts w:hint="eastAsia"/>
                <w:noProof/>
                <w:rtl/>
              </w:rPr>
              <w:t>الموصي</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الوصية</w:t>
            </w:r>
            <w:r w:rsidR="00F43BDA" w:rsidRPr="001E44D1">
              <w:rPr>
                <w:rStyle w:val="Hyperlink"/>
                <w:noProof/>
                <w:rtl/>
              </w:rPr>
              <w:t xml:space="preserve"> </w:t>
            </w:r>
            <w:r w:rsidR="00F43BDA" w:rsidRPr="001E44D1">
              <w:rPr>
                <w:rStyle w:val="Hyperlink"/>
                <w:rFonts w:hint="eastAsia"/>
                <w:noProof/>
                <w:rtl/>
              </w:rPr>
              <w:t>والتدبير</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دام</w:t>
            </w:r>
            <w:r w:rsidR="00F43BDA" w:rsidRPr="001E44D1">
              <w:rPr>
                <w:rStyle w:val="Hyperlink"/>
                <w:noProof/>
                <w:rtl/>
              </w:rPr>
              <w:t xml:space="preserve"> </w:t>
            </w:r>
            <w:r w:rsidR="00F43BDA" w:rsidRPr="001E44D1">
              <w:rPr>
                <w:rStyle w:val="Hyperlink"/>
                <w:rFonts w:hint="eastAsia"/>
                <w:noProof/>
                <w:rtl/>
              </w:rPr>
              <w:t>فيه</w:t>
            </w:r>
            <w:r w:rsidR="00F43BDA" w:rsidRPr="001E44D1">
              <w:rPr>
                <w:rStyle w:val="Hyperlink"/>
                <w:noProof/>
                <w:rtl/>
              </w:rPr>
              <w:t xml:space="preserve"> </w:t>
            </w:r>
            <w:r w:rsidR="00F43BDA" w:rsidRPr="001E44D1">
              <w:rPr>
                <w:rStyle w:val="Hyperlink"/>
                <w:rFonts w:hint="eastAsia"/>
                <w:noProof/>
                <w:rtl/>
              </w:rPr>
              <w:t>روح،</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صحة</w:t>
            </w:r>
            <w:r w:rsidR="00F43BDA" w:rsidRPr="001E44D1">
              <w:rPr>
                <w:rStyle w:val="Hyperlink"/>
                <w:noProof/>
                <w:rtl/>
              </w:rPr>
              <w:t xml:space="preserve"> </w:t>
            </w:r>
            <w:r w:rsidR="00F43BDA" w:rsidRPr="001E44D1">
              <w:rPr>
                <w:rStyle w:val="Hyperlink"/>
                <w:rFonts w:hint="eastAsia"/>
                <w:noProof/>
                <w:rtl/>
              </w:rPr>
              <w:t>كان</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مرض،</w:t>
            </w:r>
            <w:r w:rsidR="00F43BDA" w:rsidRPr="001E44D1">
              <w:rPr>
                <w:rStyle w:val="Hyperlink"/>
                <w:noProof/>
                <w:rtl/>
              </w:rPr>
              <w:t xml:space="preserve"> </w:t>
            </w:r>
            <w:r w:rsidR="00F43BDA" w:rsidRPr="001E44D1">
              <w:rPr>
                <w:rStyle w:val="Hyperlink"/>
                <w:rFonts w:hint="eastAsia"/>
                <w:noProof/>
                <w:rtl/>
              </w:rPr>
              <w:t>وله</w:t>
            </w:r>
            <w:r w:rsidR="00F43BDA" w:rsidRPr="001E44D1">
              <w:rPr>
                <w:rStyle w:val="Hyperlink"/>
                <w:noProof/>
                <w:rtl/>
              </w:rPr>
              <w:t xml:space="preserve"> </w:t>
            </w:r>
            <w:r w:rsidR="00F43BDA" w:rsidRPr="001E44D1">
              <w:rPr>
                <w:rStyle w:val="Hyperlink"/>
                <w:rFonts w:hint="eastAsia"/>
                <w:noProof/>
                <w:rtl/>
              </w:rPr>
              <w:t>تغييرها</w:t>
            </w:r>
            <w:r w:rsidR="00F43BDA" w:rsidRPr="001E44D1">
              <w:rPr>
                <w:rStyle w:val="Hyperlink"/>
                <w:noProof/>
                <w:rtl/>
              </w:rPr>
              <w:t xml:space="preserve"> </w:t>
            </w:r>
            <w:r w:rsidR="00F43BDA" w:rsidRPr="001E44D1">
              <w:rPr>
                <w:rStyle w:val="Hyperlink"/>
                <w:rFonts w:hint="eastAsia"/>
                <w:noProof/>
                <w:rtl/>
              </w:rPr>
              <w:t>بزيادة</w:t>
            </w:r>
            <w:r w:rsidR="00F43BDA" w:rsidRPr="001E44D1">
              <w:rPr>
                <w:rStyle w:val="Hyperlink"/>
                <w:noProof/>
                <w:rtl/>
              </w:rPr>
              <w:t xml:space="preserve"> </w:t>
            </w:r>
            <w:r w:rsidR="00F43BDA" w:rsidRPr="001E44D1">
              <w:rPr>
                <w:rStyle w:val="Hyperlink"/>
                <w:rFonts w:hint="eastAsia"/>
                <w:noProof/>
                <w:rtl/>
              </w:rPr>
              <w:t>ونقصان،</w:t>
            </w:r>
            <w:r w:rsidR="00F43BDA" w:rsidRPr="001E44D1">
              <w:rPr>
                <w:rStyle w:val="Hyperlink"/>
                <w:noProof/>
                <w:rtl/>
              </w:rPr>
              <w:t xml:space="preserve"> </w:t>
            </w:r>
            <w:r w:rsidR="00F43BDA" w:rsidRPr="001E44D1">
              <w:rPr>
                <w:rStyle w:val="Hyperlink"/>
                <w:rFonts w:hint="eastAsia"/>
                <w:noProof/>
                <w:rtl/>
              </w:rPr>
              <w:t>فيعمل</w:t>
            </w:r>
            <w:r w:rsidR="00F43BDA" w:rsidRPr="001E44D1">
              <w:rPr>
                <w:rStyle w:val="Hyperlink"/>
                <w:noProof/>
                <w:rtl/>
              </w:rPr>
              <w:t xml:space="preserve"> </w:t>
            </w:r>
            <w:r w:rsidR="00F43BDA" w:rsidRPr="001E44D1">
              <w:rPr>
                <w:rStyle w:val="Hyperlink"/>
                <w:rFonts w:hint="eastAsia"/>
                <w:noProof/>
                <w:rtl/>
              </w:rPr>
              <w:t>بالأخيرة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Toc379712091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104</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92" w:history="1">
            <w:r w:rsidR="00F43BDA" w:rsidRPr="001E44D1">
              <w:rPr>
                <w:rStyle w:val="Hyperlink"/>
                <w:noProof/>
                <w:rtl/>
              </w:rPr>
              <w:t xml:space="preserve">18 -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المدبر</w:t>
            </w:r>
            <w:r w:rsidR="00F43BDA" w:rsidRPr="001E44D1">
              <w:rPr>
                <w:rStyle w:val="Hyperlink"/>
                <w:noProof/>
                <w:rtl/>
              </w:rPr>
              <w:t xml:space="preserve"> </w:t>
            </w:r>
            <w:r w:rsidR="00F43BDA" w:rsidRPr="001E44D1">
              <w:rPr>
                <w:rStyle w:val="Hyperlink"/>
                <w:rFonts w:hint="eastAsia"/>
                <w:noProof/>
                <w:rtl/>
              </w:rPr>
              <w:t>يعتق</w:t>
            </w:r>
            <w:r w:rsidR="00F43BDA" w:rsidRPr="001E44D1">
              <w:rPr>
                <w:rStyle w:val="Hyperlink"/>
                <w:noProof/>
                <w:rtl/>
              </w:rPr>
              <w:t xml:space="preserve"> </w:t>
            </w:r>
            <w:r w:rsidR="00F43BDA" w:rsidRPr="001E44D1">
              <w:rPr>
                <w:rStyle w:val="Hyperlink"/>
                <w:rFonts w:hint="eastAsia"/>
                <w:noProof/>
                <w:rtl/>
              </w:rPr>
              <w:t>بعد</w:t>
            </w:r>
            <w:r w:rsidR="00F43BDA" w:rsidRPr="001E44D1">
              <w:rPr>
                <w:rStyle w:val="Hyperlink"/>
                <w:noProof/>
                <w:rtl/>
              </w:rPr>
              <w:t xml:space="preserve"> </w:t>
            </w:r>
            <w:r w:rsidR="00F43BDA" w:rsidRPr="001E44D1">
              <w:rPr>
                <w:rStyle w:val="Hyperlink"/>
                <w:rFonts w:hint="eastAsia"/>
                <w:noProof/>
                <w:rtl/>
              </w:rPr>
              <w:t>موت</w:t>
            </w:r>
            <w:r w:rsidR="00F43BDA" w:rsidRPr="001E44D1">
              <w:rPr>
                <w:rStyle w:val="Hyperlink"/>
                <w:noProof/>
                <w:rtl/>
              </w:rPr>
              <w:t xml:space="preserve"> </w:t>
            </w:r>
            <w:r w:rsidR="00F43BDA" w:rsidRPr="001E44D1">
              <w:rPr>
                <w:rStyle w:val="Hyperlink"/>
                <w:rFonts w:hint="eastAsia"/>
                <w:noProof/>
                <w:rtl/>
              </w:rPr>
              <w:t>سيده</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الثلث،</w:t>
            </w:r>
            <w:r w:rsidR="00F43BDA" w:rsidRPr="001E44D1">
              <w:rPr>
                <w:rStyle w:val="Hyperlink"/>
                <w:noProof/>
                <w:rtl/>
              </w:rPr>
              <w:t xml:space="preserve"> </w:t>
            </w:r>
            <w:r w:rsidR="00F43BDA" w:rsidRPr="001E44D1">
              <w:rPr>
                <w:rStyle w:val="Hyperlink"/>
                <w:rFonts w:hint="eastAsia"/>
                <w:noProof/>
                <w:rtl/>
              </w:rPr>
              <w:t>كالوصية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Toc379712092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105</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93" w:history="1">
            <w:r w:rsidR="00F43BDA" w:rsidRPr="001E44D1">
              <w:rPr>
                <w:rStyle w:val="Hyperlink"/>
                <w:noProof/>
                <w:rtl/>
              </w:rPr>
              <w:t xml:space="preserve">19 -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ثبوت</w:t>
            </w:r>
            <w:r w:rsidR="00F43BDA" w:rsidRPr="001E44D1">
              <w:rPr>
                <w:rStyle w:val="Hyperlink"/>
                <w:noProof/>
                <w:rtl/>
              </w:rPr>
              <w:t xml:space="preserve"> </w:t>
            </w:r>
            <w:r w:rsidR="00F43BDA" w:rsidRPr="001E44D1">
              <w:rPr>
                <w:rStyle w:val="Hyperlink"/>
                <w:rFonts w:hint="eastAsia"/>
                <w:noProof/>
                <w:rtl/>
              </w:rPr>
              <w:t>الوصية</w:t>
            </w:r>
            <w:r w:rsidR="00F43BDA" w:rsidRPr="001E44D1">
              <w:rPr>
                <w:rStyle w:val="Hyperlink"/>
                <w:noProof/>
                <w:rtl/>
              </w:rPr>
              <w:t xml:space="preserve"> </w:t>
            </w:r>
            <w:r w:rsidR="00F43BDA" w:rsidRPr="001E44D1">
              <w:rPr>
                <w:rStyle w:val="Hyperlink"/>
                <w:rFonts w:hint="eastAsia"/>
                <w:noProof/>
                <w:rtl/>
              </w:rPr>
              <w:t>بشهادة</w:t>
            </w:r>
            <w:r w:rsidR="00F43BDA" w:rsidRPr="001E44D1">
              <w:rPr>
                <w:rStyle w:val="Hyperlink"/>
                <w:noProof/>
                <w:rtl/>
              </w:rPr>
              <w:t xml:space="preserve"> </w:t>
            </w:r>
            <w:r w:rsidR="00F43BDA" w:rsidRPr="001E44D1">
              <w:rPr>
                <w:rStyle w:val="Hyperlink"/>
                <w:rFonts w:hint="eastAsia"/>
                <w:noProof/>
                <w:rtl/>
              </w:rPr>
              <w:t>مسلمين</w:t>
            </w:r>
            <w:r w:rsidR="00F43BDA" w:rsidRPr="001E44D1">
              <w:rPr>
                <w:rStyle w:val="Hyperlink"/>
                <w:noProof/>
                <w:rtl/>
              </w:rPr>
              <w:t xml:space="preserve"> </w:t>
            </w:r>
            <w:r w:rsidR="00F43BDA" w:rsidRPr="001E44D1">
              <w:rPr>
                <w:rStyle w:val="Hyperlink"/>
                <w:rFonts w:hint="eastAsia"/>
                <w:noProof/>
                <w:rtl/>
              </w:rPr>
              <w:t>عدلين،</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بشهادة</w:t>
            </w:r>
            <w:r w:rsidR="00F43BDA" w:rsidRPr="001E44D1">
              <w:rPr>
                <w:rStyle w:val="Hyperlink"/>
                <w:noProof/>
                <w:rtl/>
              </w:rPr>
              <w:t xml:space="preserve"> </w:t>
            </w:r>
            <w:r w:rsidR="00F43BDA" w:rsidRPr="001E44D1">
              <w:rPr>
                <w:rStyle w:val="Hyperlink"/>
                <w:rFonts w:hint="eastAsia"/>
                <w:noProof/>
                <w:rtl/>
              </w:rPr>
              <w:t>ذميين</w:t>
            </w:r>
            <w:r w:rsidR="00F43BDA" w:rsidRPr="001E44D1">
              <w:rPr>
                <w:rStyle w:val="Hyperlink"/>
                <w:noProof/>
                <w:rtl/>
              </w:rPr>
              <w:t xml:space="preserve"> </w:t>
            </w:r>
            <w:r w:rsidR="00F43BDA" w:rsidRPr="001E44D1">
              <w:rPr>
                <w:rStyle w:val="Hyperlink"/>
                <w:rFonts w:hint="eastAsia"/>
                <w:noProof/>
                <w:rtl/>
              </w:rPr>
              <w:t>مع</w:t>
            </w:r>
            <w:r w:rsidR="00F43BDA" w:rsidRPr="001E44D1">
              <w:rPr>
                <w:rStyle w:val="Hyperlink"/>
                <w:noProof/>
                <w:rtl/>
              </w:rPr>
              <w:t xml:space="preserve"> </w:t>
            </w:r>
            <w:r w:rsidR="00F43BDA" w:rsidRPr="001E44D1">
              <w:rPr>
                <w:rStyle w:val="Hyperlink"/>
                <w:rFonts w:hint="eastAsia"/>
                <w:noProof/>
                <w:rtl/>
              </w:rPr>
              <w:t>الضرورة</w:t>
            </w:r>
            <w:r w:rsidR="00F43BDA" w:rsidRPr="001E44D1">
              <w:rPr>
                <w:rStyle w:val="Hyperlink"/>
                <w:noProof/>
                <w:rtl/>
              </w:rPr>
              <w:t xml:space="preserve"> </w:t>
            </w:r>
            <w:r w:rsidR="00F43BDA" w:rsidRPr="001E44D1">
              <w:rPr>
                <w:rStyle w:val="Hyperlink"/>
                <w:rFonts w:hint="eastAsia"/>
                <w:noProof/>
                <w:rtl/>
              </w:rPr>
              <w:t>وعدم</w:t>
            </w:r>
            <w:r w:rsidR="00F43BDA" w:rsidRPr="001E44D1">
              <w:rPr>
                <w:rStyle w:val="Hyperlink"/>
                <w:noProof/>
                <w:rtl/>
              </w:rPr>
              <w:t xml:space="preserve"> </w:t>
            </w:r>
            <w:r w:rsidR="00F43BDA" w:rsidRPr="001E44D1">
              <w:rPr>
                <w:rStyle w:val="Hyperlink"/>
                <w:rFonts w:hint="eastAsia"/>
                <w:noProof/>
                <w:rtl/>
              </w:rPr>
              <w:t>وجود</w:t>
            </w:r>
            <w:r w:rsidR="00F43BDA" w:rsidRPr="001E44D1">
              <w:rPr>
                <w:rStyle w:val="Hyperlink"/>
                <w:noProof/>
                <w:rtl/>
              </w:rPr>
              <w:t xml:space="preserve"> </w:t>
            </w:r>
            <w:r w:rsidR="00F43BDA" w:rsidRPr="001E44D1">
              <w:rPr>
                <w:rStyle w:val="Hyperlink"/>
                <w:rFonts w:hint="eastAsia"/>
                <w:noProof/>
                <w:rtl/>
              </w:rPr>
              <w:t>المسلم</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Toc379712093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105</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94" w:history="1">
            <w:r w:rsidR="00F43BDA" w:rsidRPr="001E44D1">
              <w:rPr>
                <w:rStyle w:val="Hyperlink"/>
                <w:noProof/>
                <w:rtl/>
              </w:rPr>
              <w:t xml:space="preserve">20 -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حكم</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لو</w:t>
            </w:r>
            <w:r w:rsidR="00F43BDA" w:rsidRPr="001E44D1">
              <w:rPr>
                <w:rStyle w:val="Hyperlink"/>
                <w:noProof/>
                <w:rtl/>
              </w:rPr>
              <w:t xml:space="preserve"> </w:t>
            </w:r>
            <w:r w:rsidR="00F43BDA" w:rsidRPr="001E44D1">
              <w:rPr>
                <w:rStyle w:val="Hyperlink"/>
                <w:rFonts w:hint="eastAsia"/>
                <w:noProof/>
                <w:rtl/>
              </w:rPr>
              <w:t>ارتاب</w:t>
            </w:r>
            <w:r w:rsidR="00F43BDA" w:rsidRPr="001E44D1">
              <w:rPr>
                <w:rStyle w:val="Hyperlink"/>
                <w:noProof/>
                <w:rtl/>
              </w:rPr>
              <w:t xml:space="preserve"> </w:t>
            </w:r>
            <w:r w:rsidR="00F43BDA" w:rsidRPr="001E44D1">
              <w:rPr>
                <w:rStyle w:val="Hyperlink"/>
                <w:rFonts w:hint="eastAsia"/>
                <w:noProof/>
                <w:rtl/>
              </w:rPr>
              <w:t>ولي</w:t>
            </w:r>
            <w:r w:rsidR="00F43BDA" w:rsidRPr="001E44D1">
              <w:rPr>
                <w:rStyle w:val="Hyperlink"/>
                <w:noProof/>
                <w:rtl/>
              </w:rPr>
              <w:t xml:space="preserve"> </w:t>
            </w:r>
            <w:r w:rsidR="00F43BDA" w:rsidRPr="001E44D1">
              <w:rPr>
                <w:rStyle w:val="Hyperlink"/>
                <w:rFonts w:hint="eastAsia"/>
                <w:noProof/>
                <w:rtl/>
              </w:rPr>
              <w:t>بالشاهدين</w:t>
            </w:r>
            <w:r w:rsidR="00F43BDA" w:rsidRPr="001E44D1">
              <w:rPr>
                <w:rStyle w:val="Hyperlink"/>
                <w:noProof/>
                <w:rtl/>
              </w:rPr>
              <w:t xml:space="preserve"> </w:t>
            </w:r>
            <w:r w:rsidR="00F43BDA" w:rsidRPr="001E44D1">
              <w:rPr>
                <w:rStyle w:val="Hyperlink"/>
                <w:rFonts w:hint="eastAsia"/>
                <w:noProof/>
                <w:rtl/>
              </w:rPr>
              <w:t>الذميين،</w:t>
            </w:r>
            <w:r w:rsidR="00F43BDA" w:rsidRPr="001E44D1">
              <w:rPr>
                <w:rStyle w:val="Hyperlink"/>
                <w:noProof/>
                <w:rtl/>
              </w:rPr>
              <w:t xml:space="preserve"> </w:t>
            </w:r>
            <w:r w:rsidR="00F43BDA" w:rsidRPr="001E44D1">
              <w:rPr>
                <w:rStyle w:val="Hyperlink"/>
                <w:rFonts w:hint="eastAsia"/>
                <w:noProof/>
                <w:rtl/>
              </w:rPr>
              <w:t>إذا</w:t>
            </w:r>
            <w:r w:rsidR="00F43BDA" w:rsidRPr="001E44D1">
              <w:rPr>
                <w:rStyle w:val="Hyperlink"/>
                <w:noProof/>
                <w:rtl/>
              </w:rPr>
              <w:t xml:space="preserve"> </w:t>
            </w:r>
            <w:r w:rsidR="00F43BDA" w:rsidRPr="001E44D1">
              <w:rPr>
                <w:rStyle w:val="Hyperlink"/>
                <w:rFonts w:hint="eastAsia"/>
                <w:noProof/>
                <w:rtl/>
              </w:rPr>
              <w:t>شهدا</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الوصية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Toc379712094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108</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95" w:history="1">
            <w:r w:rsidR="00F43BDA" w:rsidRPr="001E44D1">
              <w:rPr>
                <w:rStyle w:val="Hyperlink"/>
                <w:noProof/>
                <w:rtl/>
              </w:rPr>
              <w:t xml:space="preserve">21 -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جواز</w:t>
            </w:r>
            <w:r w:rsidR="00F43BDA" w:rsidRPr="001E44D1">
              <w:rPr>
                <w:rStyle w:val="Hyperlink"/>
                <w:noProof/>
                <w:rtl/>
              </w:rPr>
              <w:t xml:space="preserve"> </w:t>
            </w:r>
            <w:r w:rsidR="00F43BDA" w:rsidRPr="001E44D1">
              <w:rPr>
                <w:rStyle w:val="Hyperlink"/>
                <w:rFonts w:hint="eastAsia"/>
                <w:noProof/>
                <w:rtl/>
              </w:rPr>
              <w:t>شهادة</w:t>
            </w:r>
            <w:r w:rsidR="00F43BDA" w:rsidRPr="001E44D1">
              <w:rPr>
                <w:rStyle w:val="Hyperlink"/>
                <w:noProof/>
                <w:rtl/>
              </w:rPr>
              <w:t xml:space="preserve"> </w:t>
            </w:r>
            <w:r w:rsidR="00F43BDA" w:rsidRPr="001E44D1">
              <w:rPr>
                <w:rStyle w:val="Hyperlink"/>
                <w:rFonts w:hint="eastAsia"/>
                <w:noProof/>
                <w:rtl/>
              </w:rPr>
              <w:t>المرأة</w:t>
            </w:r>
            <w:r w:rsidR="00F43BDA" w:rsidRPr="001E44D1">
              <w:rPr>
                <w:rStyle w:val="Hyperlink"/>
                <w:noProof/>
                <w:rtl/>
              </w:rPr>
              <w:t xml:space="preserve"> </w:t>
            </w:r>
            <w:r w:rsidR="00F43BDA" w:rsidRPr="001E44D1">
              <w:rPr>
                <w:rStyle w:val="Hyperlink"/>
                <w:rFonts w:hint="eastAsia"/>
                <w:noProof/>
                <w:rtl/>
              </w:rPr>
              <w:t>الواحدة</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الوصية،</w:t>
            </w:r>
            <w:r w:rsidR="00F43BDA" w:rsidRPr="001E44D1">
              <w:rPr>
                <w:rStyle w:val="Hyperlink"/>
                <w:noProof/>
                <w:rtl/>
              </w:rPr>
              <w:t xml:space="preserve"> </w:t>
            </w:r>
            <w:r w:rsidR="00F43BDA" w:rsidRPr="001E44D1">
              <w:rPr>
                <w:rStyle w:val="Hyperlink"/>
                <w:rFonts w:hint="eastAsia"/>
                <w:noProof/>
                <w:rtl/>
              </w:rPr>
              <w:t>ويثبت</w:t>
            </w:r>
            <w:r w:rsidR="00F43BDA" w:rsidRPr="001E44D1">
              <w:rPr>
                <w:rStyle w:val="Hyperlink"/>
                <w:noProof/>
                <w:rtl/>
              </w:rPr>
              <w:t xml:space="preserve"> </w:t>
            </w:r>
            <w:r w:rsidR="00F43BDA" w:rsidRPr="001E44D1">
              <w:rPr>
                <w:rStyle w:val="Hyperlink"/>
                <w:rFonts w:hint="eastAsia"/>
                <w:noProof/>
                <w:rtl/>
              </w:rPr>
              <w:t>بشهادتها</w:t>
            </w:r>
            <w:r w:rsidR="00F43BDA" w:rsidRPr="001E44D1">
              <w:rPr>
                <w:rStyle w:val="Hyperlink"/>
                <w:noProof/>
                <w:rtl/>
              </w:rPr>
              <w:t xml:space="preserve"> </w:t>
            </w:r>
            <w:r w:rsidR="00F43BDA" w:rsidRPr="001E44D1">
              <w:rPr>
                <w:rStyle w:val="Hyperlink"/>
                <w:rFonts w:hint="eastAsia"/>
                <w:noProof/>
                <w:rtl/>
              </w:rPr>
              <w:t>الربع</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Toc379712095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110</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96" w:history="1">
            <w:r w:rsidR="00F43BDA" w:rsidRPr="001E44D1">
              <w:rPr>
                <w:rStyle w:val="Hyperlink"/>
                <w:noProof/>
                <w:rtl/>
              </w:rPr>
              <w:t xml:space="preserve">22 -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أوصى</w:t>
            </w:r>
            <w:r w:rsidR="00F43BDA" w:rsidRPr="001E44D1">
              <w:rPr>
                <w:rStyle w:val="Hyperlink"/>
                <w:noProof/>
                <w:rtl/>
              </w:rPr>
              <w:t xml:space="preserve"> </w:t>
            </w:r>
            <w:r w:rsidR="00F43BDA" w:rsidRPr="001E44D1">
              <w:rPr>
                <w:rStyle w:val="Hyperlink"/>
                <w:rFonts w:hint="eastAsia"/>
                <w:noProof/>
                <w:rtl/>
              </w:rPr>
              <w:t>إلى</w:t>
            </w:r>
            <w:r w:rsidR="00F43BDA" w:rsidRPr="001E44D1">
              <w:rPr>
                <w:rStyle w:val="Hyperlink"/>
                <w:noProof/>
                <w:rtl/>
              </w:rPr>
              <w:t xml:space="preserve"> </w:t>
            </w:r>
            <w:r w:rsidR="00F43BDA" w:rsidRPr="001E44D1">
              <w:rPr>
                <w:rStyle w:val="Hyperlink"/>
                <w:rFonts w:hint="eastAsia"/>
                <w:noProof/>
                <w:rtl/>
              </w:rPr>
              <w:t>غائب</w:t>
            </w:r>
            <w:r w:rsidR="00F43BDA" w:rsidRPr="001E44D1">
              <w:rPr>
                <w:rStyle w:val="Hyperlink"/>
                <w:noProof/>
                <w:rtl/>
              </w:rPr>
              <w:t xml:space="preserve"> </w:t>
            </w:r>
            <w:r w:rsidR="00F43BDA" w:rsidRPr="001E44D1">
              <w:rPr>
                <w:rStyle w:val="Hyperlink"/>
                <w:rFonts w:hint="eastAsia"/>
                <w:noProof/>
                <w:rtl/>
              </w:rPr>
              <w:t>تعين</w:t>
            </w:r>
            <w:r w:rsidR="00F43BDA" w:rsidRPr="001E44D1">
              <w:rPr>
                <w:rStyle w:val="Hyperlink"/>
                <w:noProof/>
                <w:rtl/>
              </w:rPr>
              <w:t xml:space="preserve"> </w:t>
            </w:r>
            <w:r w:rsidR="00F43BDA" w:rsidRPr="001E44D1">
              <w:rPr>
                <w:rStyle w:val="Hyperlink"/>
                <w:rFonts w:hint="eastAsia"/>
                <w:noProof/>
                <w:rtl/>
              </w:rPr>
              <w:t>عليه</w:t>
            </w:r>
            <w:r w:rsidR="00F43BDA" w:rsidRPr="001E44D1">
              <w:rPr>
                <w:rStyle w:val="Hyperlink"/>
                <w:noProof/>
                <w:rtl/>
              </w:rPr>
              <w:t xml:space="preserve"> </w:t>
            </w:r>
            <w:r w:rsidR="00F43BDA" w:rsidRPr="001E44D1">
              <w:rPr>
                <w:rStyle w:val="Hyperlink"/>
                <w:rFonts w:hint="eastAsia"/>
                <w:noProof/>
                <w:rtl/>
              </w:rPr>
              <w:t>القبول،</w:t>
            </w:r>
            <w:r w:rsidR="00F43BDA" w:rsidRPr="001E44D1">
              <w:rPr>
                <w:rStyle w:val="Hyperlink"/>
                <w:noProof/>
                <w:rtl/>
              </w:rPr>
              <w:t xml:space="preserve"> </w:t>
            </w:r>
            <w:r w:rsidR="00F43BDA" w:rsidRPr="001E44D1">
              <w:rPr>
                <w:rStyle w:val="Hyperlink"/>
                <w:rFonts w:hint="eastAsia"/>
                <w:noProof/>
                <w:rtl/>
              </w:rPr>
              <w:t>ومن</w:t>
            </w:r>
            <w:r w:rsidR="00F43BDA" w:rsidRPr="001E44D1">
              <w:rPr>
                <w:rStyle w:val="Hyperlink"/>
                <w:noProof/>
                <w:rtl/>
              </w:rPr>
              <w:t xml:space="preserve"> </w:t>
            </w:r>
            <w:r w:rsidR="00F43BDA" w:rsidRPr="001E44D1">
              <w:rPr>
                <w:rStyle w:val="Hyperlink"/>
                <w:rFonts w:hint="eastAsia"/>
                <w:noProof/>
                <w:rtl/>
              </w:rPr>
              <w:t>أوصى</w:t>
            </w:r>
            <w:r w:rsidR="00F43BDA" w:rsidRPr="001E44D1">
              <w:rPr>
                <w:rStyle w:val="Hyperlink"/>
                <w:noProof/>
                <w:rtl/>
              </w:rPr>
              <w:t xml:space="preserve"> </w:t>
            </w:r>
            <w:r w:rsidR="00F43BDA" w:rsidRPr="001E44D1">
              <w:rPr>
                <w:rStyle w:val="Hyperlink"/>
                <w:rFonts w:hint="eastAsia"/>
                <w:noProof/>
                <w:rtl/>
              </w:rPr>
              <w:t>إلى</w:t>
            </w:r>
            <w:r w:rsidR="00F43BDA" w:rsidRPr="001E44D1">
              <w:rPr>
                <w:rStyle w:val="Hyperlink"/>
                <w:noProof/>
                <w:rtl/>
              </w:rPr>
              <w:t xml:space="preserve"> </w:t>
            </w:r>
            <w:r w:rsidR="00F43BDA" w:rsidRPr="001E44D1">
              <w:rPr>
                <w:rStyle w:val="Hyperlink"/>
                <w:rFonts w:hint="eastAsia"/>
                <w:noProof/>
                <w:rtl/>
              </w:rPr>
              <w:t>حاضر</w:t>
            </w:r>
            <w:r w:rsidR="00F43BDA" w:rsidRPr="001E44D1">
              <w:rPr>
                <w:rStyle w:val="Hyperlink"/>
                <w:noProof/>
                <w:rtl/>
              </w:rPr>
              <w:t xml:space="preserve"> </w:t>
            </w:r>
            <w:r w:rsidR="00F43BDA" w:rsidRPr="001E44D1">
              <w:rPr>
                <w:rStyle w:val="Hyperlink"/>
                <w:rFonts w:hint="eastAsia"/>
                <w:noProof/>
                <w:rtl/>
              </w:rPr>
              <w:t>يوجد</w:t>
            </w:r>
            <w:r w:rsidR="00F43BDA" w:rsidRPr="001E44D1">
              <w:rPr>
                <w:rStyle w:val="Hyperlink"/>
                <w:noProof/>
                <w:rtl/>
              </w:rPr>
              <w:t xml:space="preserve"> </w:t>
            </w:r>
            <w:r w:rsidR="00F43BDA" w:rsidRPr="001E44D1">
              <w:rPr>
                <w:rStyle w:val="Hyperlink"/>
                <w:rFonts w:hint="eastAsia"/>
                <w:noProof/>
                <w:rtl/>
              </w:rPr>
              <w:t>غيره،</w:t>
            </w:r>
            <w:r w:rsidR="00F43BDA" w:rsidRPr="001E44D1">
              <w:rPr>
                <w:rStyle w:val="Hyperlink"/>
                <w:noProof/>
                <w:rtl/>
              </w:rPr>
              <w:t xml:space="preserve"> </w:t>
            </w:r>
            <w:r w:rsidR="00F43BDA" w:rsidRPr="001E44D1">
              <w:rPr>
                <w:rStyle w:val="Hyperlink"/>
                <w:rFonts w:hint="eastAsia"/>
                <w:noProof/>
                <w:rtl/>
              </w:rPr>
              <w:t>جاز</w:t>
            </w:r>
            <w:r w:rsidR="00F43BDA" w:rsidRPr="001E44D1">
              <w:rPr>
                <w:rStyle w:val="Hyperlink"/>
                <w:noProof/>
                <w:rtl/>
              </w:rPr>
              <w:t xml:space="preserve"> </w:t>
            </w:r>
            <w:r w:rsidR="00F43BDA" w:rsidRPr="001E44D1">
              <w:rPr>
                <w:rStyle w:val="Hyperlink"/>
                <w:rFonts w:hint="eastAsia"/>
                <w:noProof/>
                <w:rtl/>
              </w:rPr>
              <w:t>له</w:t>
            </w:r>
            <w:r w:rsidR="00F43BDA" w:rsidRPr="001E44D1">
              <w:rPr>
                <w:rStyle w:val="Hyperlink"/>
                <w:noProof/>
                <w:rtl/>
              </w:rPr>
              <w:t xml:space="preserve"> </w:t>
            </w:r>
            <w:r w:rsidR="00F43BDA" w:rsidRPr="001E44D1">
              <w:rPr>
                <w:rStyle w:val="Hyperlink"/>
                <w:rFonts w:hint="eastAsia"/>
                <w:noProof/>
                <w:rtl/>
              </w:rPr>
              <w:t>عدم</w:t>
            </w:r>
            <w:r w:rsidR="00F43BDA" w:rsidRPr="001E44D1">
              <w:rPr>
                <w:rStyle w:val="Hyperlink"/>
                <w:noProof/>
                <w:rtl/>
              </w:rPr>
              <w:t xml:space="preserve"> </w:t>
            </w:r>
            <w:r w:rsidR="00F43BDA" w:rsidRPr="001E44D1">
              <w:rPr>
                <w:rStyle w:val="Hyperlink"/>
                <w:rFonts w:hint="eastAsia"/>
                <w:noProof/>
                <w:rtl/>
              </w:rPr>
              <w:t>القبول</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كراهية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Toc379712096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110</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97" w:history="1">
            <w:r w:rsidR="00F43BDA" w:rsidRPr="001E44D1">
              <w:rPr>
                <w:rStyle w:val="Hyperlink"/>
                <w:noProof/>
                <w:rtl/>
              </w:rPr>
              <w:t xml:space="preserve">23 -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وجوب</w:t>
            </w:r>
            <w:r w:rsidR="00F43BDA" w:rsidRPr="001E44D1">
              <w:rPr>
                <w:rStyle w:val="Hyperlink"/>
                <w:noProof/>
                <w:rtl/>
              </w:rPr>
              <w:t xml:space="preserve"> </w:t>
            </w:r>
            <w:r w:rsidR="00F43BDA" w:rsidRPr="001E44D1">
              <w:rPr>
                <w:rStyle w:val="Hyperlink"/>
                <w:rFonts w:hint="eastAsia"/>
                <w:noProof/>
                <w:rtl/>
              </w:rPr>
              <w:t>قبول</w:t>
            </w:r>
            <w:r w:rsidR="00F43BDA" w:rsidRPr="001E44D1">
              <w:rPr>
                <w:rStyle w:val="Hyperlink"/>
                <w:noProof/>
                <w:rtl/>
              </w:rPr>
              <w:t xml:space="preserve"> </w:t>
            </w:r>
            <w:r w:rsidR="00F43BDA" w:rsidRPr="001E44D1">
              <w:rPr>
                <w:rStyle w:val="Hyperlink"/>
                <w:rFonts w:hint="eastAsia"/>
                <w:noProof/>
                <w:rtl/>
              </w:rPr>
              <w:t>الولد</w:t>
            </w:r>
            <w:r w:rsidR="00F43BDA" w:rsidRPr="001E44D1">
              <w:rPr>
                <w:rStyle w:val="Hyperlink"/>
                <w:noProof/>
                <w:rtl/>
              </w:rPr>
              <w:t xml:space="preserve"> </w:t>
            </w:r>
            <w:r w:rsidR="00F43BDA" w:rsidRPr="001E44D1">
              <w:rPr>
                <w:rStyle w:val="Hyperlink"/>
                <w:rFonts w:hint="eastAsia"/>
                <w:noProof/>
                <w:rtl/>
              </w:rPr>
              <w:t>وصية</w:t>
            </w:r>
            <w:r w:rsidR="00F43BDA" w:rsidRPr="001E44D1">
              <w:rPr>
                <w:rStyle w:val="Hyperlink"/>
                <w:noProof/>
                <w:rtl/>
              </w:rPr>
              <w:t xml:space="preserve"> </w:t>
            </w:r>
            <w:r w:rsidR="00F43BDA" w:rsidRPr="001E44D1">
              <w:rPr>
                <w:rStyle w:val="Hyperlink"/>
                <w:rFonts w:hint="eastAsia"/>
                <w:noProof/>
                <w:rtl/>
              </w:rPr>
              <w:t>والده</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Toc379712097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111</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98" w:history="1">
            <w:r w:rsidR="00F43BDA" w:rsidRPr="001E44D1">
              <w:rPr>
                <w:rStyle w:val="Hyperlink"/>
                <w:noProof/>
                <w:rtl/>
              </w:rPr>
              <w:t xml:space="preserve">24 -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أقر</w:t>
            </w:r>
            <w:r w:rsidR="00F43BDA" w:rsidRPr="001E44D1">
              <w:rPr>
                <w:rStyle w:val="Hyperlink"/>
                <w:noProof/>
                <w:rtl/>
              </w:rPr>
              <w:t xml:space="preserve"> </w:t>
            </w:r>
            <w:r w:rsidR="00F43BDA" w:rsidRPr="001E44D1">
              <w:rPr>
                <w:rStyle w:val="Hyperlink"/>
                <w:rFonts w:hint="eastAsia"/>
                <w:noProof/>
                <w:rtl/>
              </w:rPr>
              <w:t>لواحد</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اثنين</w:t>
            </w:r>
            <w:r w:rsidR="00F43BDA" w:rsidRPr="001E44D1">
              <w:rPr>
                <w:rStyle w:val="Hyperlink"/>
                <w:noProof/>
                <w:rtl/>
              </w:rPr>
              <w:t xml:space="preserve"> </w:t>
            </w:r>
            <w:r w:rsidR="00F43BDA" w:rsidRPr="001E44D1">
              <w:rPr>
                <w:rStyle w:val="Hyperlink"/>
                <w:rFonts w:hint="eastAsia"/>
                <w:noProof/>
                <w:rtl/>
              </w:rPr>
              <w:t>بمال</w:t>
            </w:r>
            <w:r w:rsidR="00F43BDA" w:rsidRPr="001E44D1">
              <w:rPr>
                <w:rStyle w:val="Hyperlink"/>
                <w:noProof/>
                <w:rtl/>
              </w:rPr>
              <w:t xml:space="preserve"> </w:t>
            </w:r>
            <w:r w:rsidR="00F43BDA" w:rsidRPr="001E44D1">
              <w:rPr>
                <w:rStyle w:val="Hyperlink"/>
                <w:rFonts w:hint="eastAsia"/>
                <w:noProof/>
                <w:rtl/>
              </w:rPr>
              <w:t>ومات</w:t>
            </w:r>
            <w:r w:rsidR="00F43BDA" w:rsidRPr="001E44D1">
              <w:rPr>
                <w:rStyle w:val="Hyperlink"/>
                <w:noProof/>
                <w:rtl/>
              </w:rPr>
              <w:t xml:space="preserve"> </w:t>
            </w:r>
            <w:r w:rsidR="00F43BDA" w:rsidRPr="001E44D1">
              <w:rPr>
                <w:rStyle w:val="Hyperlink"/>
                <w:rFonts w:hint="eastAsia"/>
                <w:noProof/>
                <w:rtl/>
              </w:rPr>
              <w:t>ولم</w:t>
            </w:r>
            <w:r w:rsidR="00F43BDA" w:rsidRPr="001E44D1">
              <w:rPr>
                <w:rStyle w:val="Hyperlink"/>
                <w:noProof/>
                <w:rtl/>
              </w:rPr>
              <w:t xml:space="preserve"> </w:t>
            </w:r>
            <w:r w:rsidR="00F43BDA" w:rsidRPr="001E44D1">
              <w:rPr>
                <w:rStyle w:val="Hyperlink"/>
                <w:rFonts w:hint="eastAsia"/>
                <w:noProof/>
                <w:rtl/>
              </w:rPr>
              <w:t>يعين،</w:t>
            </w:r>
            <w:r w:rsidR="00F43BDA" w:rsidRPr="001E44D1">
              <w:rPr>
                <w:rStyle w:val="Hyperlink"/>
                <w:noProof/>
                <w:rtl/>
              </w:rPr>
              <w:t xml:space="preserve"> </w:t>
            </w:r>
            <w:r w:rsidR="00F43BDA" w:rsidRPr="001E44D1">
              <w:rPr>
                <w:rStyle w:val="Hyperlink"/>
                <w:rFonts w:hint="eastAsia"/>
                <w:noProof/>
                <w:rtl/>
              </w:rPr>
              <w:t>فأيهما</w:t>
            </w:r>
            <w:r w:rsidR="00F43BDA" w:rsidRPr="001E44D1">
              <w:rPr>
                <w:rStyle w:val="Hyperlink"/>
                <w:noProof/>
                <w:rtl/>
              </w:rPr>
              <w:t xml:space="preserve"> </w:t>
            </w:r>
            <w:r w:rsidR="00F43BDA" w:rsidRPr="001E44D1">
              <w:rPr>
                <w:rStyle w:val="Hyperlink"/>
                <w:rFonts w:hint="eastAsia"/>
                <w:noProof/>
                <w:rtl/>
              </w:rPr>
              <w:t>أقام</w:t>
            </w:r>
            <w:r w:rsidR="00F43BDA" w:rsidRPr="001E44D1">
              <w:rPr>
                <w:rStyle w:val="Hyperlink"/>
                <w:noProof/>
                <w:rtl/>
              </w:rPr>
              <w:t xml:space="preserve"> </w:t>
            </w:r>
            <w:r w:rsidR="00F43BDA" w:rsidRPr="001E44D1">
              <w:rPr>
                <w:rStyle w:val="Hyperlink"/>
                <w:rFonts w:hint="eastAsia"/>
                <w:noProof/>
                <w:rtl/>
              </w:rPr>
              <w:t>البينة</w:t>
            </w:r>
            <w:r w:rsidR="00F43BDA" w:rsidRPr="001E44D1">
              <w:rPr>
                <w:rStyle w:val="Hyperlink"/>
                <w:noProof/>
                <w:rtl/>
              </w:rPr>
              <w:t xml:space="preserve"> </w:t>
            </w:r>
            <w:r w:rsidR="00F43BDA" w:rsidRPr="001E44D1">
              <w:rPr>
                <w:rStyle w:val="Hyperlink"/>
                <w:rFonts w:hint="eastAsia"/>
                <w:noProof/>
                <w:rtl/>
              </w:rPr>
              <w:t>فالمال</w:t>
            </w:r>
            <w:r w:rsidR="00F43BDA" w:rsidRPr="001E44D1">
              <w:rPr>
                <w:rStyle w:val="Hyperlink"/>
                <w:noProof/>
                <w:rtl/>
              </w:rPr>
              <w:t xml:space="preserve"> </w:t>
            </w:r>
            <w:r w:rsidR="00F43BDA" w:rsidRPr="001E44D1">
              <w:rPr>
                <w:rStyle w:val="Hyperlink"/>
                <w:rFonts w:hint="eastAsia"/>
                <w:noProof/>
                <w:rtl/>
              </w:rPr>
              <w:t>له،</w:t>
            </w:r>
            <w:r w:rsidR="00F43BDA" w:rsidRPr="001E44D1">
              <w:rPr>
                <w:rStyle w:val="Hyperlink"/>
                <w:noProof/>
                <w:rtl/>
              </w:rPr>
              <w:t xml:space="preserve"> </w:t>
            </w:r>
            <w:r w:rsidR="00F43BDA" w:rsidRPr="001E44D1">
              <w:rPr>
                <w:rStyle w:val="Hyperlink"/>
                <w:rFonts w:hint="eastAsia"/>
                <w:noProof/>
                <w:rtl/>
              </w:rPr>
              <w:t>وإن</w:t>
            </w:r>
            <w:r w:rsidR="00F43BDA" w:rsidRPr="001E44D1">
              <w:rPr>
                <w:rStyle w:val="Hyperlink"/>
                <w:noProof/>
                <w:rtl/>
              </w:rPr>
              <w:t xml:space="preserve"> </w:t>
            </w:r>
            <w:r w:rsidR="00F43BDA" w:rsidRPr="001E44D1">
              <w:rPr>
                <w:rStyle w:val="Hyperlink"/>
                <w:rFonts w:hint="eastAsia"/>
                <w:noProof/>
                <w:rtl/>
              </w:rPr>
              <w:t>لم</w:t>
            </w:r>
            <w:r w:rsidR="00F43BDA" w:rsidRPr="001E44D1">
              <w:rPr>
                <w:rStyle w:val="Hyperlink"/>
                <w:noProof/>
                <w:rtl/>
              </w:rPr>
              <w:t xml:space="preserve"> </w:t>
            </w:r>
            <w:r w:rsidR="00F43BDA" w:rsidRPr="001E44D1">
              <w:rPr>
                <w:rStyle w:val="Hyperlink"/>
                <w:rFonts w:hint="eastAsia"/>
                <w:noProof/>
                <w:rtl/>
              </w:rPr>
              <w:t>تكن</w:t>
            </w:r>
            <w:r w:rsidR="00F43BDA" w:rsidRPr="001E44D1">
              <w:rPr>
                <w:rStyle w:val="Hyperlink"/>
                <w:noProof/>
                <w:rtl/>
              </w:rPr>
              <w:t xml:space="preserve"> </w:t>
            </w:r>
            <w:r w:rsidR="00F43BDA" w:rsidRPr="001E44D1">
              <w:rPr>
                <w:rStyle w:val="Hyperlink"/>
                <w:rFonts w:hint="eastAsia"/>
                <w:noProof/>
                <w:rtl/>
              </w:rPr>
              <w:t>بينة</w:t>
            </w:r>
            <w:r w:rsidR="00F43BDA" w:rsidRPr="001E44D1">
              <w:rPr>
                <w:rStyle w:val="Hyperlink"/>
                <w:noProof/>
                <w:rtl/>
              </w:rPr>
              <w:t xml:space="preserve"> </w:t>
            </w:r>
            <w:r w:rsidR="00F43BDA" w:rsidRPr="001E44D1">
              <w:rPr>
                <w:rStyle w:val="Hyperlink"/>
                <w:rFonts w:hint="eastAsia"/>
                <w:noProof/>
                <w:rtl/>
              </w:rPr>
              <w:t>فهو</w:t>
            </w:r>
            <w:r w:rsidR="00F43BDA" w:rsidRPr="001E44D1">
              <w:rPr>
                <w:rStyle w:val="Hyperlink"/>
                <w:noProof/>
                <w:rtl/>
              </w:rPr>
              <w:t xml:space="preserve"> </w:t>
            </w:r>
            <w:r w:rsidR="00F43BDA" w:rsidRPr="001E44D1">
              <w:rPr>
                <w:rStyle w:val="Hyperlink"/>
                <w:rFonts w:hint="eastAsia"/>
                <w:noProof/>
                <w:rtl/>
              </w:rPr>
              <w:t>بينهما</w:t>
            </w:r>
            <w:r w:rsidR="00F43BDA" w:rsidRPr="001E44D1">
              <w:rPr>
                <w:rStyle w:val="Hyperlink"/>
                <w:noProof/>
                <w:rtl/>
              </w:rPr>
              <w:t xml:space="preserve"> </w:t>
            </w:r>
            <w:r w:rsidR="00F43BDA" w:rsidRPr="001E44D1">
              <w:rPr>
                <w:rStyle w:val="Hyperlink"/>
                <w:rFonts w:hint="eastAsia"/>
                <w:noProof/>
                <w:rtl/>
              </w:rPr>
              <w:t>نصفان</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Toc379712098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111</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099" w:history="1">
            <w:r w:rsidR="00F43BDA" w:rsidRPr="001E44D1">
              <w:rPr>
                <w:rStyle w:val="Hyperlink"/>
                <w:noProof/>
                <w:rtl/>
              </w:rPr>
              <w:t xml:space="preserve">25 -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أنه</w:t>
            </w:r>
            <w:r w:rsidR="00F43BDA" w:rsidRPr="001E44D1">
              <w:rPr>
                <w:rStyle w:val="Hyperlink"/>
                <w:noProof/>
                <w:rtl/>
              </w:rPr>
              <w:t xml:space="preserve"> </w:t>
            </w:r>
            <w:r w:rsidR="00F43BDA" w:rsidRPr="001E44D1">
              <w:rPr>
                <w:rStyle w:val="Hyperlink"/>
                <w:rFonts w:hint="eastAsia"/>
                <w:noProof/>
                <w:rtl/>
              </w:rPr>
              <w:t>إذا</w:t>
            </w:r>
            <w:r w:rsidR="00F43BDA" w:rsidRPr="001E44D1">
              <w:rPr>
                <w:rStyle w:val="Hyperlink"/>
                <w:noProof/>
                <w:rtl/>
              </w:rPr>
              <w:t xml:space="preserve"> </w:t>
            </w:r>
            <w:r w:rsidR="00F43BDA" w:rsidRPr="001E44D1">
              <w:rPr>
                <w:rStyle w:val="Hyperlink"/>
                <w:rFonts w:hint="eastAsia"/>
                <w:noProof/>
                <w:rtl/>
              </w:rPr>
              <w:t>أقر</w:t>
            </w:r>
            <w:r w:rsidR="00F43BDA" w:rsidRPr="001E44D1">
              <w:rPr>
                <w:rStyle w:val="Hyperlink"/>
                <w:noProof/>
                <w:rtl/>
              </w:rPr>
              <w:t xml:space="preserve"> </w:t>
            </w:r>
            <w:r w:rsidR="00F43BDA" w:rsidRPr="001E44D1">
              <w:rPr>
                <w:rStyle w:val="Hyperlink"/>
                <w:rFonts w:hint="eastAsia"/>
                <w:noProof/>
                <w:rtl/>
              </w:rPr>
              <w:t>واحد</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الورثة،</w:t>
            </w:r>
            <w:r w:rsidR="00F43BDA" w:rsidRPr="001E44D1">
              <w:rPr>
                <w:rStyle w:val="Hyperlink"/>
                <w:noProof/>
                <w:rtl/>
              </w:rPr>
              <w:t xml:space="preserve"> </w:t>
            </w:r>
            <w:r w:rsidR="00F43BDA" w:rsidRPr="001E44D1">
              <w:rPr>
                <w:rStyle w:val="Hyperlink"/>
                <w:rFonts w:hint="eastAsia"/>
                <w:noProof/>
                <w:rtl/>
              </w:rPr>
              <w:t>بوارث</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بعتق</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بدين</w:t>
            </w:r>
            <w:r w:rsidR="00F43BDA" w:rsidRPr="001E44D1">
              <w:rPr>
                <w:rStyle w:val="Hyperlink"/>
                <w:noProof/>
                <w:rtl/>
              </w:rPr>
              <w:t xml:space="preserve"> </w:t>
            </w:r>
            <w:r w:rsidR="00F43BDA" w:rsidRPr="001E44D1">
              <w:rPr>
                <w:rStyle w:val="Hyperlink"/>
                <w:rFonts w:hint="eastAsia"/>
                <w:noProof/>
                <w:rtl/>
              </w:rPr>
              <w:t>لزمه</w:t>
            </w:r>
            <w:r w:rsidR="00F43BDA" w:rsidRPr="001E44D1">
              <w:rPr>
                <w:rStyle w:val="Hyperlink"/>
                <w:noProof/>
                <w:rtl/>
              </w:rPr>
              <w:t xml:space="preserve"> </w:t>
            </w:r>
            <w:r w:rsidR="00F43BDA" w:rsidRPr="001E44D1">
              <w:rPr>
                <w:rStyle w:val="Hyperlink"/>
                <w:rFonts w:hint="eastAsia"/>
                <w:noProof/>
                <w:rtl/>
              </w:rPr>
              <w:t>ذلك</w:t>
            </w:r>
            <w:r w:rsidR="00F43BDA" w:rsidRPr="001E44D1">
              <w:rPr>
                <w:rStyle w:val="Hyperlink"/>
                <w:noProof/>
                <w:rtl/>
              </w:rPr>
              <w:t xml:space="preserve"> </w:t>
            </w:r>
            <w:r w:rsidR="00F43BDA" w:rsidRPr="001E44D1">
              <w:rPr>
                <w:rStyle w:val="Hyperlink"/>
                <w:rFonts w:hint="eastAsia"/>
                <w:noProof/>
                <w:rtl/>
              </w:rPr>
              <w:t>بنسبة</w:t>
            </w:r>
            <w:r w:rsidR="00F43BDA" w:rsidRPr="001E44D1">
              <w:rPr>
                <w:rStyle w:val="Hyperlink"/>
                <w:noProof/>
                <w:rtl/>
              </w:rPr>
              <w:t xml:space="preserve"> </w:t>
            </w:r>
            <w:r w:rsidR="00F43BDA" w:rsidRPr="001E44D1">
              <w:rPr>
                <w:rStyle w:val="Hyperlink"/>
                <w:rFonts w:hint="eastAsia"/>
                <w:noProof/>
                <w:rtl/>
              </w:rPr>
              <w:t>حصته،</w:t>
            </w:r>
            <w:r w:rsidR="00F43BDA" w:rsidRPr="001E44D1">
              <w:rPr>
                <w:rStyle w:val="Hyperlink"/>
                <w:noProof/>
                <w:rtl/>
              </w:rPr>
              <w:t xml:space="preserve"> </w:t>
            </w:r>
            <w:r w:rsidR="00F43BDA" w:rsidRPr="001E44D1">
              <w:rPr>
                <w:rStyle w:val="Hyperlink"/>
                <w:rFonts w:hint="eastAsia"/>
                <w:noProof/>
                <w:rtl/>
              </w:rPr>
              <w:t>وكذا</w:t>
            </w:r>
            <w:r w:rsidR="00F43BDA" w:rsidRPr="001E44D1">
              <w:rPr>
                <w:rStyle w:val="Hyperlink"/>
                <w:noProof/>
                <w:rtl/>
              </w:rPr>
              <w:t xml:space="preserve"> </w:t>
            </w:r>
            <w:r w:rsidR="00F43BDA" w:rsidRPr="001E44D1">
              <w:rPr>
                <w:rStyle w:val="Hyperlink"/>
                <w:rFonts w:hint="eastAsia"/>
                <w:noProof/>
                <w:rtl/>
              </w:rPr>
              <w:t>إذا</w:t>
            </w:r>
            <w:r w:rsidR="00F43BDA" w:rsidRPr="001E44D1">
              <w:rPr>
                <w:rStyle w:val="Hyperlink"/>
                <w:noProof/>
                <w:rtl/>
              </w:rPr>
              <w:t xml:space="preserve"> </w:t>
            </w:r>
            <w:r w:rsidR="00F43BDA" w:rsidRPr="001E44D1">
              <w:rPr>
                <w:rStyle w:val="Hyperlink"/>
                <w:rFonts w:hint="eastAsia"/>
                <w:noProof/>
                <w:rtl/>
              </w:rPr>
              <w:t>أقر</w:t>
            </w:r>
            <w:r w:rsidR="00F43BDA" w:rsidRPr="001E44D1">
              <w:rPr>
                <w:rStyle w:val="Hyperlink"/>
                <w:noProof/>
                <w:rtl/>
              </w:rPr>
              <w:t xml:space="preserve"> </w:t>
            </w:r>
            <w:r w:rsidR="00F43BDA" w:rsidRPr="001E44D1">
              <w:rPr>
                <w:rStyle w:val="Hyperlink"/>
                <w:rFonts w:hint="eastAsia"/>
                <w:noProof/>
                <w:rtl/>
              </w:rPr>
              <w:t>اثنان</w:t>
            </w:r>
            <w:r w:rsidR="00F43BDA" w:rsidRPr="001E44D1">
              <w:rPr>
                <w:rStyle w:val="Hyperlink"/>
                <w:noProof/>
                <w:rtl/>
              </w:rPr>
              <w:t xml:space="preserve"> </w:t>
            </w:r>
            <w:r w:rsidR="00F43BDA" w:rsidRPr="001E44D1">
              <w:rPr>
                <w:rStyle w:val="Hyperlink"/>
                <w:rFonts w:hint="eastAsia"/>
                <w:noProof/>
                <w:rtl/>
              </w:rPr>
              <w:t>غير</w:t>
            </w:r>
            <w:r w:rsidR="00F43BDA" w:rsidRPr="001E44D1">
              <w:rPr>
                <w:rStyle w:val="Hyperlink"/>
                <w:noProof/>
                <w:rtl/>
              </w:rPr>
              <w:t xml:space="preserve"> </w:t>
            </w:r>
            <w:r w:rsidR="00F43BDA" w:rsidRPr="001E44D1">
              <w:rPr>
                <w:rStyle w:val="Hyperlink"/>
                <w:rFonts w:hint="eastAsia"/>
                <w:noProof/>
                <w:rtl/>
              </w:rPr>
              <w:t>عدلين،</w:t>
            </w:r>
            <w:r w:rsidR="00F43BDA" w:rsidRPr="001E44D1">
              <w:rPr>
                <w:rStyle w:val="Hyperlink"/>
                <w:noProof/>
                <w:rtl/>
              </w:rPr>
              <w:t xml:space="preserve"> </w:t>
            </w:r>
            <w:r w:rsidR="00F43BDA" w:rsidRPr="001E44D1">
              <w:rPr>
                <w:rStyle w:val="Hyperlink"/>
                <w:rFonts w:hint="eastAsia"/>
                <w:noProof/>
                <w:rtl/>
              </w:rPr>
              <w:t>فإن</w:t>
            </w:r>
            <w:r w:rsidR="00F43BDA" w:rsidRPr="001E44D1">
              <w:rPr>
                <w:rStyle w:val="Hyperlink"/>
                <w:noProof/>
                <w:rtl/>
              </w:rPr>
              <w:t xml:space="preserve"> </w:t>
            </w:r>
            <w:r w:rsidR="00F43BDA" w:rsidRPr="001E44D1">
              <w:rPr>
                <w:rStyle w:val="Hyperlink"/>
                <w:rFonts w:hint="eastAsia"/>
                <w:noProof/>
                <w:rtl/>
              </w:rPr>
              <w:t>كانا</w:t>
            </w:r>
            <w:r w:rsidR="00F43BDA" w:rsidRPr="001E44D1">
              <w:rPr>
                <w:rStyle w:val="Hyperlink"/>
                <w:noProof/>
                <w:rtl/>
              </w:rPr>
              <w:t xml:space="preserve"> </w:t>
            </w:r>
            <w:r w:rsidR="00F43BDA" w:rsidRPr="001E44D1">
              <w:rPr>
                <w:rStyle w:val="Hyperlink"/>
                <w:rFonts w:hint="eastAsia"/>
                <w:noProof/>
                <w:rtl/>
              </w:rPr>
              <w:t>عدلين</w:t>
            </w:r>
            <w:r w:rsidR="00F43BDA" w:rsidRPr="001E44D1">
              <w:rPr>
                <w:rStyle w:val="Hyperlink"/>
                <w:noProof/>
                <w:rtl/>
              </w:rPr>
              <w:t xml:space="preserve"> </w:t>
            </w:r>
            <w:r w:rsidR="00F43BDA" w:rsidRPr="001E44D1">
              <w:rPr>
                <w:rStyle w:val="Hyperlink"/>
                <w:rFonts w:hint="eastAsia"/>
                <w:noProof/>
                <w:rtl/>
              </w:rPr>
              <w:t>جاز</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الجميع</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Toc379712099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111</w:t>
            </w:r>
            <w:r>
              <w:rPr>
                <w:rStyle w:val="Hyperlink"/>
                <w:noProof/>
                <w:rtl/>
              </w:rPr>
              <w:fldChar w:fldCharType="end"/>
            </w:r>
          </w:hyperlink>
        </w:p>
        <w:p w:rsidR="009404BA" w:rsidRDefault="009404BA" w:rsidP="001659D2">
          <w:pPr>
            <w:pStyle w:val="libNormal"/>
            <w:rPr>
              <w:rStyle w:val="Hyperlink"/>
              <w:noProof/>
              <w:rtl/>
            </w:rPr>
          </w:pPr>
          <w:r>
            <w:rPr>
              <w:rStyle w:val="Hyperlink"/>
              <w:noProof/>
              <w:rtl/>
            </w:rPr>
            <w:br w:type="page"/>
          </w:r>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00" w:history="1">
            <w:r w:rsidR="00F43BDA" w:rsidRPr="001E44D1">
              <w:rPr>
                <w:rStyle w:val="Hyperlink"/>
                <w:noProof/>
                <w:rtl/>
              </w:rPr>
              <w:t xml:space="preserve">26 -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ثمن</w:t>
            </w:r>
            <w:r w:rsidR="00F43BDA" w:rsidRPr="001E44D1">
              <w:rPr>
                <w:rStyle w:val="Hyperlink"/>
                <w:noProof/>
                <w:rtl/>
              </w:rPr>
              <w:t xml:space="preserve"> </w:t>
            </w:r>
            <w:r w:rsidR="00F43BDA" w:rsidRPr="001E44D1">
              <w:rPr>
                <w:rStyle w:val="Hyperlink"/>
                <w:rFonts w:hint="eastAsia"/>
                <w:noProof/>
                <w:rtl/>
              </w:rPr>
              <w:t>الكفن</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أصل</w:t>
            </w:r>
            <w:r w:rsidR="00F43BDA" w:rsidRPr="001E44D1">
              <w:rPr>
                <w:rStyle w:val="Hyperlink"/>
                <w:noProof/>
                <w:rtl/>
              </w:rPr>
              <w:t xml:space="preserve"> </w:t>
            </w:r>
            <w:r w:rsidR="00F43BDA" w:rsidRPr="001E44D1">
              <w:rPr>
                <w:rStyle w:val="Hyperlink"/>
                <w:rFonts w:hint="eastAsia"/>
                <w:noProof/>
                <w:rtl/>
              </w:rPr>
              <w:t>المال،</w:t>
            </w:r>
            <w:r w:rsidR="00F43BDA" w:rsidRPr="001E44D1">
              <w:rPr>
                <w:rStyle w:val="Hyperlink"/>
                <w:noProof/>
                <w:rtl/>
              </w:rPr>
              <w:t xml:space="preserve"> </w:t>
            </w:r>
            <w:r w:rsidR="00F43BDA" w:rsidRPr="001E44D1">
              <w:rPr>
                <w:rStyle w:val="Hyperlink"/>
                <w:rFonts w:hint="eastAsia"/>
                <w:noProof/>
                <w:rtl/>
              </w:rPr>
              <w:t>وأنه</w:t>
            </w:r>
            <w:r w:rsidR="00F43BDA" w:rsidRPr="001E44D1">
              <w:rPr>
                <w:rStyle w:val="Hyperlink"/>
                <w:noProof/>
                <w:rtl/>
              </w:rPr>
              <w:t xml:space="preserve"> </w:t>
            </w:r>
            <w:r w:rsidR="00F43BDA" w:rsidRPr="001E44D1">
              <w:rPr>
                <w:rStyle w:val="Hyperlink"/>
                <w:rFonts w:hint="eastAsia"/>
                <w:noProof/>
                <w:rtl/>
              </w:rPr>
              <w:t>مقدم</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الدين،</w:t>
            </w:r>
            <w:r w:rsidR="00F43BDA" w:rsidRPr="001E44D1">
              <w:rPr>
                <w:rStyle w:val="Hyperlink"/>
                <w:noProof/>
                <w:rtl/>
              </w:rPr>
              <w:t xml:space="preserve"> </w:t>
            </w:r>
            <w:r w:rsidR="00F43BDA" w:rsidRPr="001E44D1">
              <w:rPr>
                <w:rStyle w:val="Hyperlink"/>
                <w:rFonts w:hint="eastAsia"/>
                <w:noProof/>
                <w:rtl/>
              </w:rPr>
              <w:t>وأن</w:t>
            </w:r>
            <w:r w:rsidR="00F43BDA" w:rsidRPr="001E44D1">
              <w:rPr>
                <w:rStyle w:val="Hyperlink"/>
                <w:noProof/>
                <w:rtl/>
              </w:rPr>
              <w:t xml:space="preserve"> </w:t>
            </w:r>
            <w:r w:rsidR="00F43BDA" w:rsidRPr="001E44D1">
              <w:rPr>
                <w:rStyle w:val="Hyperlink"/>
                <w:rFonts w:hint="eastAsia"/>
                <w:noProof/>
                <w:rtl/>
              </w:rPr>
              <w:t>كفن</w:t>
            </w:r>
            <w:r w:rsidR="00F43BDA" w:rsidRPr="001E44D1">
              <w:rPr>
                <w:rStyle w:val="Hyperlink"/>
                <w:noProof/>
                <w:rtl/>
              </w:rPr>
              <w:t xml:space="preserve"> </w:t>
            </w:r>
            <w:r w:rsidR="00F43BDA" w:rsidRPr="001E44D1">
              <w:rPr>
                <w:rStyle w:val="Hyperlink"/>
                <w:rFonts w:hint="eastAsia"/>
                <w:noProof/>
                <w:rtl/>
              </w:rPr>
              <w:t>المرأة</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زوجها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Toc379712100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112</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01" w:history="1">
            <w:r w:rsidR="00F43BDA" w:rsidRPr="001E44D1">
              <w:rPr>
                <w:rStyle w:val="Hyperlink"/>
                <w:noProof/>
                <w:rtl/>
              </w:rPr>
              <w:t xml:space="preserve">27 -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أنه</w:t>
            </w:r>
            <w:r w:rsidR="00F43BDA" w:rsidRPr="001E44D1">
              <w:rPr>
                <w:rStyle w:val="Hyperlink"/>
                <w:noProof/>
                <w:rtl/>
              </w:rPr>
              <w:t xml:space="preserve"> </w:t>
            </w:r>
            <w:r w:rsidR="00F43BDA" w:rsidRPr="001E44D1">
              <w:rPr>
                <w:rStyle w:val="Hyperlink"/>
                <w:rFonts w:hint="eastAsia"/>
                <w:noProof/>
                <w:rtl/>
              </w:rPr>
              <w:t>يجب</w:t>
            </w:r>
            <w:r w:rsidR="00F43BDA" w:rsidRPr="001E44D1">
              <w:rPr>
                <w:rStyle w:val="Hyperlink"/>
                <w:noProof/>
                <w:rtl/>
              </w:rPr>
              <w:t xml:space="preserve"> </w:t>
            </w:r>
            <w:r w:rsidR="00F43BDA" w:rsidRPr="001E44D1">
              <w:rPr>
                <w:rStyle w:val="Hyperlink"/>
                <w:rFonts w:hint="eastAsia"/>
                <w:noProof/>
                <w:rtl/>
              </w:rPr>
              <w:t>الابتداء</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التركة</w:t>
            </w:r>
            <w:r w:rsidR="00F43BDA" w:rsidRPr="001E44D1">
              <w:rPr>
                <w:rStyle w:val="Hyperlink"/>
                <w:noProof/>
                <w:rtl/>
              </w:rPr>
              <w:t xml:space="preserve"> </w:t>
            </w:r>
            <w:r w:rsidR="00F43BDA" w:rsidRPr="001E44D1">
              <w:rPr>
                <w:rStyle w:val="Hyperlink"/>
                <w:rFonts w:hint="eastAsia"/>
                <w:noProof/>
                <w:rtl/>
              </w:rPr>
              <w:t>بعد</w:t>
            </w:r>
            <w:r w:rsidR="00F43BDA" w:rsidRPr="001E44D1">
              <w:rPr>
                <w:rStyle w:val="Hyperlink"/>
                <w:noProof/>
                <w:rtl/>
              </w:rPr>
              <w:t xml:space="preserve"> </w:t>
            </w:r>
            <w:r w:rsidR="00F43BDA" w:rsidRPr="001E44D1">
              <w:rPr>
                <w:rStyle w:val="Hyperlink"/>
                <w:rFonts w:hint="eastAsia"/>
                <w:noProof/>
                <w:rtl/>
              </w:rPr>
              <w:t>الكفن</w:t>
            </w:r>
            <w:r w:rsidR="00F43BDA" w:rsidRPr="001E44D1">
              <w:rPr>
                <w:rStyle w:val="Hyperlink"/>
                <w:noProof/>
                <w:rtl/>
              </w:rPr>
              <w:t xml:space="preserve"> </w:t>
            </w:r>
            <w:r w:rsidR="00F43BDA" w:rsidRPr="001E44D1">
              <w:rPr>
                <w:rStyle w:val="Hyperlink"/>
                <w:rFonts w:hint="eastAsia"/>
                <w:noProof/>
                <w:rtl/>
              </w:rPr>
              <w:t>بالدين،</w:t>
            </w:r>
            <w:r w:rsidR="00F43BDA" w:rsidRPr="001E44D1">
              <w:rPr>
                <w:rStyle w:val="Hyperlink"/>
                <w:noProof/>
                <w:rtl/>
              </w:rPr>
              <w:t xml:space="preserve"> </w:t>
            </w:r>
            <w:r w:rsidR="00F43BDA" w:rsidRPr="001E44D1">
              <w:rPr>
                <w:rStyle w:val="Hyperlink"/>
                <w:rFonts w:hint="eastAsia"/>
                <w:noProof/>
                <w:rtl/>
              </w:rPr>
              <w:t>ثم</w:t>
            </w:r>
            <w:r w:rsidR="00F43BDA" w:rsidRPr="001E44D1">
              <w:rPr>
                <w:rStyle w:val="Hyperlink"/>
                <w:noProof/>
                <w:rtl/>
              </w:rPr>
              <w:t xml:space="preserve"> </w:t>
            </w:r>
            <w:r w:rsidR="00F43BDA" w:rsidRPr="001E44D1">
              <w:rPr>
                <w:rStyle w:val="Hyperlink"/>
                <w:rFonts w:hint="eastAsia"/>
                <w:noProof/>
                <w:rtl/>
              </w:rPr>
              <w:t>الوصية،</w:t>
            </w:r>
            <w:r w:rsidR="00F43BDA" w:rsidRPr="001E44D1">
              <w:rPr>
                <w:rStyle w:val="Hyperlink"/>
                <w:noProof/>
                <w:rtl/>
              </w:rPr>
              <w:t xml:space="preserve"> </w:t>
            </w:r>
            <w:r w:rsidR="00F43BDA" w:rsidRPr="001E44D1">
              <w:rPr>
                <w:rStyle w:val="Hyperlink"/>
                <w:rFonts w:hint="eastAsia"/>
                <w:noProof/>
                <w:rtl/>
              </w:rPr>
              <w:t>ثم</w:t>
            </w:r>
            <w:r w:rsidR="00F43BDA" w:rsidRPr="001E44D1">
              <w:rPr>
                <w:rStyle w:val="Hyperlink"/>
                <w:noProof/>
                <w:rtl/>
              </w:rPr>
              <w:t xml:space="preserve"> </w:t>
            </w:r>
            <w:r w:rsidR="00F43BDA" w:rsidRPr="001E44D1">
              <w:rPr>
                <w:rStyle w:val="Hyperlink"/>
                <w:rFonts w:hint="eastAsia"/>
                <w:noProof/>
                <w:rtl/>
              </w:rPr>
              <w:t>الميراث</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Toc379712101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112</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02" w:history="1">
            <w:r w:rsidR="00F43BDA" w:rsidRPr="001E44D1">
              <w:rPr>
                <w:rStyle w:val="Hyperlink"/>
                <w:noProof/>
                <w:rtl/>
              </w:rPr>
              <w:t xml:space="preserve">28 -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الموصى</w:t>
            </w:r>
            <w:r w:rsidR="00F43BDA" w:rsidRPr="001E44D1">
              <w:rPr>
                <w:rStyle w:val="Hyperlink"/>
                <w:noProof/>
                <w:rtl/>
              </w:rPr>
              <w:t xml:space="preserve"> </w:t>
            </w:r>
            <w:r w:rsidR="00F43BDA" w:rsidRPr="001E44D1">
              <w:rPr>
                <w:rStyle w:val="Hyperlink"/>
                <w:rFonts w:hint="eastAsia"/>
                <w:noProof/>
                <w:rtl/>
              </w:rPr>
              <w:t>له</w:t>
            </w:r>
            <w:r w:rsidR="00F43BDA" w:rsidRPr="001E44D1">
              <w:rPr>
                <w:rStyle w:val="Hyperlink"/>
                <w:noProof/>
                <w:rtl/>
              </w:rPr>
              <w:t xml:space="preserve"> </w:t>
            </w:r>
            <w:r w:rsidR="00F43BDA" w:rsidRPr="001E44D1">
              <w:rPr>
                <w:rStyle w:val="Hyperlink"/>
                <w:rFonts w:hint="eastAsia"/>
                <w:noProof/>
                <w:rtl/>
              </w:rPr>
              <w:t>إذا</w:t>
            </w:r>
            <w:r w:rsidR="00F43BDA" w:rsidRPr="001E44D1">
              <w:rPr>
                <w:rStyle w:val="Hyperlink"/>
                <w:noProof/>
                <w:rtl/>
              </w:rPr>
              <w:t xml:space="preserve"> </w:t>
            </w:r>
            <w:r w:rsidR="00F43BDA" w:rsidRPr="001E44D1">
              <w:rPr>
                <w:rStyle w:val="Hyperlink"/>
                <w:rFonts w:hint="eastAsia"/>
                <w:noProof/>
                <w:rtl/>
              </w:rPr>
              <w:t>مات</w:t>
            </w:r>
            <w:r w:rsidR="00F43BDA" w:rsidRPr="001E44D1">
              <w:rPr>
                <w:rStyle w:val="Hyperlink"/>
                <w:noProof/>
                <w:rtl/>
              </w:rPr>
              <w:t xml:space="preserve"> </w:t>
            </w:r>
            <w:r w:rsidR="00F43BDA" w:rsidRPr="001E44D1">
              <w:rPr>
                <w:rStyle w:val="Hyperlink"/>
                <w:rFonts w:hint="eastAsia"/>
                <w:noProof/>
                <w:rtl/>
              </w:rPr>
              <w:t>قبل</w:t>
            </w:r>
            <w:r w:rsidR="00F43BDA" w:rsidRPr="001E44D1">
              <w:rPr>
                <w:rStyle w:val="Hyperlink"/>
                <w:noProof/>
                <w:rtl/>
              </w:rPr>
              <w:t xml:space="preserve"> </w:t>
            </w:r>
            <w:r w:rsidR="00F43BDA" w:rsidRPr="001E44D1">
              <w:rPr>
                <w:rStyle w:val="Hyperlink"/>
                <w:rFonts w:hint="eastAsia"/>
                <w:noProof/>
                <w:rtl/>
              </w:rPr>
              <w:t>الموصي</w:t>
            </w:r>
            <w:r w:rsidR="00F43BDA" w:rsidRPr="001E44D1">
              <w:rPr>
                <w:rStyle w:val="Hyperlink"/>
                <w:noProof/>
                <w:rtl/>
              </w:rPr>
              <w:t xml:space="preserve"> </w:t>
            </w:r>
            <w:r w:rsidR="00F43BDA" w:rsidRPr="001E44D1">
              <w:rPr>
                <w:rStyle w:val="Hyperlink"/>
                <w:rFonts w:hint="eastAsia"/>
                <w:noProof/>
                <w:rtl/>
              </w:rPr>
              <w:t>ولم</w:t>
            </w:r>
            <w:r w:rsidR="00F43BDA" w:rsidRPr="001E44D1">
              <w:rPr>
                <w:rStyle w:val="Hyperlink"/>
                <w:noProof/>
                <w:rtl/>
              </w:rPr>
              <w:t xml:space="preserve"> </w:t>
            </w:r>
            <w:r w:rsidR="00F43BDA" w:rsidRPr="001E44D1">
              <w:rPr>
                <w:rStyle w:val="Hyperlink"/>
                <w:rFonts w:hint="eastAsia"/>
                <w:noProof/>
                <w:rtl/>
              </w:rPr>
              <w:t>يرجع</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وصيته،</w:t>
            </w:r>
            <w:r w:rsidR="00F43BDA" w:rsidRPr="001E44D1">
              <w:rPr>
                <w:rStyle w:val="Hyperlink"/>
                <w:noProof/>
                <w:rtl/>
              </w:rPr>
              <w:t xml:space="preserve"> </w:t>
            </w:r>
            <w:r w:rsidR="00F43BDA" w:rsidRPr="001E44D1">
              <w:rPr>
                <w:rStyle w:val="Hyperlink"/>
                <w:rFonts w:hint="eastAsia"/>
                <w:noProof/>
                <w:rtl/>
              </w:rPr>
              <w:t>فهي</w:t>
            </w:r>
            <w:r w:rsidR="00F43BDA" w:rsidRPr="001E44D1">
              <w:rPr>
                <w:rStyle w:val="Hyperlink"/>
                <w:noProof/>
                <w:rtl/>
              </w:rPr>
              <w:t xml:space="preserve"> </w:t>
            </w:r>
            <w:r w:rsidR="00F43BDA" w:rsidRPr="001E44D1">
              <w:rPr>
                <w:rStyle w:val="Hyperlink"/>
                <w:rFonts w:hint="eastAsia"/>
                <w:noProof/>
                <w:rtl/>
              </w:rPr>
              <w:t>لوارث</w:t>
            </w:r>
            <w:r w:rsidR="00F43BDA" w:rsidRPr="001E44D1">
              <w:rPr>
                <w:rStyle w:val="Hyperlink"/>
                <w:noProof/>
                <w:rtl/>
              </w:rPr>
              <w:t xml:space="preserve"> </w:t>
            </w:r>
            <w:r w:rsidR="00F43BDA" w:rsidRPr="001E44D1">
              <w:rPr>
                <w:rStyle w:val="Hyperlink"/>
                <w:rFonts w:hint="eastAsia"/>
                <w:noProof/>
                <w:rtl/>
              </w:rPr>
              <w:t>الموصى</w:t>
            </w:r>
            <w:r w:rsidR="00F43BDA" w:rsidRPr="001E44D1">
              <w:rPr>
                <w:rStyle w:val="Hyperlink"/>
                <w:noProof/>
                <w:rtl/>
              </w:rPr>
              <w:t xml:space="preserve"> </w:t>
            </w:r>
            <w:r w:rsidR="00F43BDA" w:rsidRPr="001E44D1">
              <w:rPr>
                <w:rStyle w:val="Hyperlink"/>
                <w:rFonts w:hint="eastAsia"/>
                <w:noProof/>
                <w:rtl/>
              </w:rPr>
              <w:t>له،</w:t>
            </w:r>
            <w:r w:rsidR="00F43BDA" w:rsidRPr="001E44D1">
              <w:rPr>
                <w:rStyle w:val="Hyperlink"/>
                <w:noProof/>
                <w:rtl/>
              </w:rPr>
              <w:t xml:space="preserve"> </w:t>
            </w:r>
            <w:r w:rsidR="00F43BDA" w:rsidRPr="001E44D1">
              <w:rPr>
                <w:rStyle w:val="Hyperlink"/>
                <w:rFonts w:hint="eastAsia"/>
                <w:noProof/>
                <w:rtl/>
              </w:rPr>
              <w:t>وكذا</w:t>
            </w:r>
            <w:r w:rsidR="00F43BDA" w:rsidRPr="001E44D1">
              <w:rPr>
                <w:rStyle w:val="Hyperlink"/>
                <w:noProof/>
                <w:rtl/>
              </w:rPr>
              <w:t xml:space="preserve"> </w:t>
            </w:r>
            <w:r w:rsidR="00F43BDA" w:rsidRPr="001E44D1">
              <w:rPr>
                <w:rStyle w:val="Hyperlink"/>
                <w:rFonts w:hint="eastAsia"/>
                <w:noProof/>
                <w:rtl/>
              </w:rPr>
              <w:t>لو</w:t>
            </w:r>
            <w:r w:rsidR="00F43BDA" w:rsidRPr="001E44D1">
              <w:rPr>
                <w:rStyle w:val="Hyperlink"/>
                <w:noProof/>
                <w:rtl/>
              </w:rPr>
              <w:t xml:space="preserve"> </w:t>
            </w:r>
            <w:r w:rsidR="00F43BDA" w:rsidRPr="001E44D1">
              <w:rPr>
                <w:rStyle w:val="Hyperlink"/>
                <w:rFonts w:hint="eastAsia"/>
                <w:noProof/>
                <w:rtl/>
              </w:rPr>
              <w:t>مات</w:t>
            </w:r>
            <w:r w:rsidR="00F43BDA" w:rsidRPr="001E44D1">
              <w:rPr>
                <w:rStyle w:val="Hyperlink"/>
                <w:noProof/>
                <w:rtl/>
              </w:rPr>
              <w:t xml:space="preserve"> </w:t>
            </w:r>
            <w:r w:rsidR="00F43BDA" w:rsidRPr="001E44D1">
              <w:rPr>
                <w:rStyle w:val="Hyperlink"/>
                <w:rFonts w:hint="eastAsia"/>
                <w:noProof/>
                <w:rtl/>
              </w:rPr>
              <w:t>قبل</w:t>
            </w:r>
            <w:r w:rsidR="00F43BDA" w:rsidRPr="001E44D1">
              <w:rPr>
                <w:rStyle w:val="Hyperlink"/>
                <w:noProof/>
                <w:rtl/>
              </w:rPr>
              <w:t xml:space="preserve"> </w:t>
            </w:r>
            <w:r w:rsidR="00F43BDA" w:rsidRPr="001E44D1">
              <w:rPr>
                <w:rStyle w:val="Hyperlink"/>
                <w:rFonts w:hint="eastAsia"/>
                <w:noProof/>
                <w:rtl/>
              </w:rPr>
              <w:t>القبض</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Toc379712102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114</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03" w:history="1">
            <w:r w:rsidR="00F43BDA" w:rsidRPr="001E44D1">
              <w:rPr>
                <w:rStyle w:val="Hyperlink"/>
                <w:noProof/>
                <w:rtl/>
              </w:rPr>
              <w:t xml:space="preserve">29 -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وجوب</w:t>
            </w:r>
            <w:r w:rsidR="00F43BDA" w:rsidRPr="001E44D1">
              <w:rPr>
                <w:rStyle w:val="Hyperlink"/>
                <w:noProof/>
                <w:rtl/>
              </w:rPr>
              <w:t xml:space="preserve"> </w:t>
            </w:r>
            <w:r w:rsidR="00F43BDA" w:rsidRPr="001E44D1">
              <w:rPr>
                <w:rStyle w:val="Hyperlink"/>
                <w:rFonts w:hint="eastAsia"/>
                <w:noProof/>
                <w:rtl/>
              </w:rPr>
              <w:t>إنفاذ</w:t>
            </w:r>
            <w:r w:rsidR="00F43BDA" w:rsidRPr="001E44D1">
              <w:rPr>
                <w:rStyle w:val="Hyperlink"/>
                <w:noProof/>
                <w:rtl/>
              </w:rPr>
              <w:t xml:space="preserve"> </w:t>
            </w:r>
            <w:r w:rsidR="00F43BDA" w:rsidRPr="001E44D1">
              <w:rPr>
                <w:rStyle w:val="Hyperlink"/>
                <w:rFonts w:hint="eastAsia"/>
                <w:noProof/>
                <w:rtl/>
              </w:rPr>
              <w:t>الوصية</w:t>
            </w:r>
            <w:r w:rsidR="00F43BDA" w:rsidRPr="001E44D1">
              <w:rPr>
                <w:rStyle w:val="Hyperlink"/>
                <w:noProof/>
                <w:rtl/>
              </w:rPr>
              <w:t xml:space="preserve"> </w:t>
            </w:r>
            <w:r w:rsidR="00F43BDA" w:rsidRPr="001E44D1">
              <w:rPr>
                <w:rStyle w:val="Hyperlink"/>
                <w:rFonts w:hint="eastAsia"/>
                <w:noProof/>
                <w:rtl/>
              </w:rPr>
              <w:t>الشرعية</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وجهها،</w:t>
            </w:r>
            <w:r w:rsidR="00F43BDA" w:rsidRPr="001E44D1">
              <w:rPr>
                <w:rStyle w:val="Hyperlink"/>
                <w:noProof/>
                <w:rtl/>
              </w:rPr>
              <w:t xml:space="preserve"> </w:t>
            </w:r>
            <w:r w:rsidR="00F43BDA" w:rsidRPr="001E44D1">
              <w:rPr>
                <w:rStyle w:val="Hyperlink"/>
                <w:rFonts w:hint="eastAsia"/>
                <w:noProof/>
                <w:rtl/>
              </w:rPr>
              <w:t>وعدم</w:t>
            </w:r>
            <w:r w:rsidR="00F43BDA" w:rsidRPr="001E44D1">
              <w:rPr>
                <w:rStyle w:val="Hyperlink"/>
                <w:noProof/>
                <w:rtl/>
              </w:rPr>
              <w:t xml:space="preserve"> </w:t>
            </w:r>
            <w:r w:rsidR="00F43BDA" w:rsidRPr="001E44D1">
              <w:rPr>
                <w:rStyle w:val="Hyperlink"/>
                <w:rFonts w:hint="eastAsia"/>
                <w:noProof/>
                <w:rtl/>
              </w:rPr>
              <w:t>جواز</w:t>
            </w:r>
            <w:r w:rsidR="00F43BDA" w:rsidRPr="001E44D1">
              <w:rPr>
                <w:rStyle w:val="Hyperlink"/>
                <w:noProof/>
                <w:rtl/>
              </w:rPr>
              <w:t xml:space="preserve"> </w:t>
            </w:r>
            <w:r w:rsidR="00F43BDA" w:rsidRPr="001E44D1">
              <w:rPr>
                <w:rStyle w:val="Hyperlink"/>
                <w:rFonts w:hint="eastAsia"/>
                <w:noProof/>
                <w:rtl/>
              </w:rPr>
              <w:t>تبديلها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Toc379712103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115</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04" w:history="1">
            <w:r w:rsidR="00F43BDA" w:rsidRPr="001E44D1">
              <w:rPr>
                <w:rStyle w:val="Hyperlink"/>
                <w:noProof/>
                <w:rtl/>
              </w:rPr>
              <w:t xml:space="preserve">30 -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حكم</w:t>
            </w:r>
            <w:r w:rsidR="00F43BDA" w:rsidRPr="001E44D1">
              <w:rPr>
                <w:rStyle w:val="Hyperlink"/>
                <w:noProof/>
                <w:rtl/>
              </w:rPr>
              <w:t xml:space="preserve"> </w:t>
            </w:r>
            <w:r w:rsidR="00F43BDA" w:rsidRPr="001E44D1">
              <w:rPr>
                <w:rStyle w:val="Hyperlink"/>
                <w:rFonts w:hint="eastAsia"/>
                <w:noProof/>
                <w:rtl/>
              </w:rPr>
              <w:t>المال</w:t>
            </w:r>
            <w:r w:rsidR="00F43BDA" w:rsidRPr="001E44D1">
              <w:rPr>
                <w:rStyle w:val="Hyperlink"/>
                <w:noProof/>
                <w:rtl/>
              </w:rPr>
              <w:t xml:space="preserve"> </w:t>
            </w:r>
            <w:r w:rsidR="00F43BDA" w:rsidRPr="001E44D1">
              <w:rPr>
                <w:rStyle w:val="Hyperlink"/>
                <w:rFonts w:hint="eastAsia"/>
                <w:noProof/>
                <w:rtl/>
              </w:rPr>
              <w:t>الذي</w:t>
            </w:r>
            <w:r w:rsidR="00F43BDA" w:rsidRPr="001E44D1">
              <w:rPr>
                <w:rStyle w:val="Hyperlink"/>
                <w:noProof/>
                <w:rtl/>
              </w:rPr>
              <w:t xml:space="preserve"> </w:t>
            </w:r>
            <w:r w:rsidR="00F43BDA" w:rsidRPr="001E44D1">
              <w:rPr>
                <w:rStyle w:val="Hyperlink"/>
                <w:rFonts w:hint="eastAsia"/>
                <w:noProof/>
                <w:rtl/>
              </w:rPr>
              <w:t>يوصى</w:t>
            </w:r>
            <w:r w:rsidR="00F43BDA" w:rsidRPr="001E44D1">
              <w:rPr>
                <w:rStyle w:val="Hyperlink"/>
                <w:noProof/>
                <w:rtl/>
              </w:rPr>
              <w:t xml:space="preserve"> </w:t>
            </w:r>
            <w:r w:rsidR="00F43BDA" w:rsidRPr="001E44D1">
              <w:rPr>
                <w:rStyle w:val="Hyperlink"/>
                <w:rFonts w:hint="eastAsia"/>
                <w:noProof/>
                <w:rtl/>
              </w:rPr>
              <w:t>به</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سبيل</w:t>
            </w:r>
            <w:r w:rsidR="00F43BDA" w:rsidRPr="001E44D1">
              <w:rPr>
                <w:rStyle w:val="Hyperlink"/>
                <w:noProof/>
                <w:rtl/>
              </w:rPr>
              <w:t xml:space="preserve"> </w:t>
            </w:r>
            <w:r w:rsidR="00F43BDA" w:rsidRPr="001E44D1">
              <w:rPr>
                <w:rStyle w:val="Hyperlink"/>
                <w:rFonts w:hint="eastAsia"/>
                <w:noProof/>
                <w:rtl/>
              </w:rPr>
              <w:t>الله</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Toc379712104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116</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05" w:history="1">
            <w:r w:rsidR="00F43BDA" w:rsidRPr="001E44D1">
              <w:rPr>
                <w:rStyle w:val="Hyperlink"/>
                <w:noProof/>
                <w:rtl/>
              </w:rPr>
              <w:t xml:space="preserve">31 -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جواز</w:t>
            </w:r>
            <w:r w:rsidR="00F43BDA" w:rsidRPr="001E44D1">
              <w:rPr>
                <w:rStyle w:val="Hyperlink"/>
                <w:noProof/>
                <w:rtl/>
              </w:rPr>
              <w:t xml:space="preserve"> </w:t>
            </w:r>
            <w:r w:rsidR="00F43BDA" w:rsidRPr="001E44D1">
              <w:rPr>
                <w:rStyle w:val="Hyperlink"/>
                <w:rFonts w:hint="eastAsia"/>
                <w:noProof/>
                <w:rtl/>
              </w:rPr>
              <w:t>الوصية</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المسلم</w:t>
            </w:r>
            <w:r w:rsidR="00F43BDA" w:rsidRPr="001E44D1">
              <w:rPr>
                <w:rStyle w:val="Hyperlink"/>
                <w:noProof/>
                <w:rtl/>
              </w:rPr>
              <w:t xml:space="preserve"> </w:t>
            </w:r>
            <w:r w:rsidR="00F43BDA" w:rsidRPr="001E44D1">
              <w:rPr>
                <w:rStyle w:val="Hyperlink"/>
                <w:rFonts w:hint="eastAsia"/>
                <w:noProof/>
                <w:rtl/>
              </w:rPr>
              <w:t>والذمي</w:t>
            </w:r>
            <w:r w:rsidR="00F43BDA" w:rsidRPr="001E44D1">
              <w:rPr>
                <w:rStyle w:val="Hyperlink"/>
                <w:noProof/>
                <w:rtl/>
              </w:rPr>
              <w:t xml:space="preserve"> </w:t>
            </w:r>
            <w:r w:rsidR="00F43BDA" w:rsidRPr="001E44D1">
              <w:rPr>
                <w:rStyle w:val="Hyperlink"/>
                <w:rFonts w:hint="eastAsia"/>
                <w:noProof/>
                <w:rtl/>
              </w:rPr>
              <w:t>للذمي</w:t>
            </w:r>
            <w:r w:rsidR="00F43BDA" w:rsidRPr="001E44D1">
              <w:rPr>
                <w:rStyle w:val="Hyperlink"/>
                <w:noProof/>
                <w:rtl/>
              </w:rPr>
              <w:t xml:space="preserve"> </w:t>
            </w:r>
            <w:r w:rsidR="00F43BDA" w:rsidRPr="001E44D1">
              <w:rPr>
                <w:rStyle w:val="Hyperlink"/>
                <w:rFonts w:hint="eastAsia"/>
                <w:noProof/>
                <w:rtl/>
              </w:rPr>
              <w:t>بمال،</w:t>
            </w:r>
            <w:r w:rsidR="00F43BDA" w:rsidRPr="001E44D1">
              <w:rPr>
                <w:rStyle w:val="Hyperlink"/>
                <w:noProof/>
                <w:rtl/>
              </w:rPr>
              <w:t xml:space="preserve"> </w:t>
            </w:r>
            <w:r w:rsidR="00F43BDA" w:rsidRPr="001E44D1">
              <w:rPr>
                <w:rStyle w:val="Hyperlink"/>
                <w:rFonts w:hint="eastAsia"/>
                <w:noProof/>
                <w:rtl/>
              </w:rPr>
              <w:t>وعدم</w:t>
            </w:r>
            <w:r w:rsidR="00F43BDA" w:rsidRPr="001E44D1">
              <w:rPr>
                <w:rStyle w:val="Hyperlink"/>
                <w:noProof/>
                <w:rtl/>
              </w:rPr>
              <w:t xml:space="preserve"> </w:t>
            </w:r>
            <w:r w:rsidR="00F43BDA" w:rsidRPr="001E44D1">
              <w:rPr>
                <w:rStyle w:val="Hyperlink"/>
                <w:rFonts w:hint="eastAsia"/>
                <w:noProof/>
                <w:rtl/>
              </w:rPr>
              <w:t>جواز</w:t>
            </w:r>
            <w:r w:rsidR="00F43BDA" w:rsidRPr="001E44D1">
              <w:rPr>
                <w:rStyle w:val="Hyperlink"/>
                <w:noProof/>
                <w:rtl/>
              </w:rPr>
              <w:t xml:space="preserve"> </w:t>
            </w:r>
            <w:r w:rsidR="00F43BDA" w:rsidRPr="001E44D1">
              <w:rPr>
                <w:rStyle w:val="Hyperlink"/>
                <w:rFonts w:hint="eastAsia"/>
                <w:noProof/>
                <w:rtl/>
              </w:rPr>
              <w:t>دفعه</w:t>
            </w:r>
            <w:r w:rsidR="00F43BDA" w:rsidRPr="001E44D1">
              <w:rPr>
                <w:rStyle w:val="Hyperlink"/>
                <w:noProof/>
                <w:rtl/>
              </w:rPr>
              <w:t xml:space="preserve"> </w:t>
            </w:r>
            <w:r w:rsidR="00F43BDA" w:rsidRPr="001E44D1">
              <w:rPr>
                <w:rStyle w:val="Hyperlink"/>
                <w:rFonts w:hint="eastAsia"/>
                <w:noProof/>
                <w:rtl/>
              </w:rPr>
              <w:t>إلى</w:t>
            </w:r>
            <w:r w:rsidR="00F43BDA" w:rsidRPr="001E44D1">
              <w:rPr>
                <w:rStyle w:val="Hyperlink"/>
                <w:noProof/>
                <w:rtl/>
              </w:rPr>
              <w:t xml:space="preserve"> </w:t>
            </w:r>
            <w:r w:rsidR="00F43BDA" w:rsidRPr="001E44D1">
              <w:rPr>
                <w:rStyle w:val="Hyperlink"/>
                <w:rFonts w:hint="eastAsia"/>
                <w:noProof/>
                <w:rtl/>
              </w:rPr>
              <w:t>غيره</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Toc379712105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117</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06" w:history="1">
            <w:r w:rsidR="00F43BDA" w:rsidRPr="001E44D1">
              <w:rPr>
                <w:rStyle w:val="Hyperlink"/>
                <w:noProof/>
                <w:rtl/>
              </w:rPr>
              <w:t xml:space="preserve">32 -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الوصي</w:t>
            </w:r>
            <w:r w:rsidR="00F43BDA" w:rsidRPr="001E44D1">
              <w:rPr>
                <w:rStyle w:val="Hyperlink"/>
                <w:noProof/>
                <w:rtl/>
              </w:rPr>
              <w:t xml:space="preserve"> </w:t>
            </w:r>
            <w:r w:rsidR="00F43BDA" w:rsidRPr="001E44D1">
              <w:rPr>
                <w:rStyle w:val="Hyperlink"/>
                <w:rFonts w:hint="eastAsia"/>
                <w:noProof/>
                <w:rtl/>
              </w:rPr>
              <w:t>إذا</w:t>
            </w:r>
            <w:r w:rsidR="00F43BDA" w:rsidRPr="001E44D1">
              <w:rPr>
                <w:rStyle w:val="Hyperlink"/>
                <w:noProof/>
                <w:rtl/>
              </w:rPr>
              <w:t xml:space="preserve"> </w:t>
            </w:r>
            <w:r w:rsidR="00F43BDA" w:rsidRPr="001E44D1">
              <w:rPr>
                <w:rStyle w:val="Hyperlink"/>
                <w:rFonts w:hint="eastAsia"/>
                <w:noProof/>
                <w:rtl/>
              </w:rPr>
              <w:t>تمكن</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إيصال</w:t>
            </w:r>
            <w:r w:rsidR="00F43BDA" w:rsidRPr="001E44D1">
              <w:rPr>
                <w:rStyle w:val="Hyperlink"/>
                <w:noProof/>
                <w:rtl/>
              </w:rPr>
              <w:t xml:space="preserve"> </w:t>
            </w:r>
            <w:r w:rsidR="00F43BDA" w:rsidRPr="001E44D1">
              <w:rPr>
                <w:rStyle w:val="Hyperlink"/>
                <w:rFonts w:hint="eastAsia"/>
                <w:noProof/>
                <w:rtl/>
              </w:rPr>
              <w:t>المال</w:t>
            </w:r>
            <w:r w:rsidR="00F43BDA" w:rsidRPr="001E44D1">
              <w:rPr>
                <w:rStyle w:val="Hyperlink"/>
                <w:noProof/>
                <w:rtl/>
              </w:rPr>
              <w:t xml:space="preserve"> </w:t>
            </w:r>
            <w:r w:rsidR="00F43BDA" w:rsidRPr="001E44D1">
              <w:rPr>
                <w:rStyle w:val="Hyperlink"/>
                <w:rFonts w:hint="eastAsia"/>
                <w:noProof/>
                <w:rtl/>
              </w:rPr>
              <w:t>إلى</w:t>
            </w:r>
            <w:r w:rsidR="00F43BDA" w:rsidRPr="001E44D1">
              <w:rPr>
                <w:rStyle w:val="Hyperlink"/>
                <w:noProof/>
                <w:rtl/>
              </w:rPr>
              <w:t xml:space="preserve"> </w:t>
            </w:r>
            <w:r w:rsidR="00F43BDA" w:rsidRPr="001E44D1">
              <w:rPr>
                <w:rStyle w:val="Hyperlink"/>
                <w:rFonts w:hint="eastAsia"/>
                <w:noProof/>
                <w:rtl/>
              </w:rPr>
              <w:t>الموصى</w:t>
            </w:r>
            <w:r w:rsidR="00F43BDA" w:rsidRPr="001E44D1">
              <w:rPr>
                <w:rStyle w:val="Hyperlink"/>
                <w:noProof/>
                <w:rtl/>
              </w:rPr>
              <w:t xml:space="preserve"> </w:t>
            </w:r>
            <w:r w:rsidR="00F43BDA" w:rsidRPr="001E44D1">
              <w:rPr>
                <w:rStyle w:val="Hyperlink"/>
                <w:rFonts w:hint="eastAsia"/>
                <w:noProof/>
                <w:rtl/>
              </w:rPr>
              <w:t>له،</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الغريم،</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الوارث،</w:t>
            </w:r>
            <w:r w:rsidR="00F43BDA" w:rsidRPr="001E44D1">
              <w:rPr>
                <w:rStyle w:val="Hyperlink"/>
                <w:noProof/>
                <w:rtl/>
              </w:rPr>
              <w:t xml:space="preserve"> </w:t>
            </w:r>
            <w:r w:rsidR="00F43BDA" w:rsidRPr="001E44D1">
              <w:rPr>
                <w:rStyle w:val="Hyperlink"/>
                <w:rFonts w:hint="eastAsia"/>
                <w:noProof/>
                <w:rtl/>
              </w:rPr>
              <w:t>فلم</w:t>
            </w:r>
            <w:r w:rsidR="00F43BDA" w:rsidRPr="001E44D1">
              <w:rPr>
                <w:rStyle w:val="Hyperlink"/>
                <w:noProof/>
                <w:rtl/>
              </w:rPr>
              <w:t xml:space="preserve"> </w:t>
            </w:r>
            <w:r w:rsidR="00F43BDA" w:rsidRPr="001E44D1">
              <w:rPr>
                <w:rStyle w:val="Hyperlink"/>
                <w:rFonts w:hint="eastAsia"/>
                <w:noProof/>
                <w:rtl/>
              </w:rPr>
              <w:t>يفعل</w:t>
            </w:r>
            <w:r w:rsidR="00F43BDA" w:rsidRPr="001E44D1">
              <w:rPr>
                <w:rStyle w:val="Hyperlink"/>
                <w:noProof/>
                <w:rtl/>
              </w:rPr>
              <w:t xml:space="preserve"> </w:t>
            </w:r>
            <w:r w:rsidR="00F43BDA" w:rsidRPr="001E44D1">
              <w:rPr>
                <w:rStyle w:val="Hyperlink"/>
                <w:rFonts w:hint="eastAsia"/>
                <w:noProof/>
                <w:rtl/>
              </w:rPr>
              <w:t>فهو</w:t>
            </w:r>
            <w:r w:rsidR="00F43BDA" w:rsidRPr="001E44D1">
              <w:rPr>
                <w:rStyle w:val="Hyperlink"/>
                <w:noProof/>
                <w:rtl/>
              </w:rPr>
              <w:t xml:space="preserve"> </w:t>
            </w:r>
            <w:r w:rsidR="00F43BDA" w:rsidRPr="001E44D1">
              <w:rPr>
                <w:rStyle w:val="Hyperlink"/>
                <w:rFonts w:hint="eastAsia"/>
                <w:noProof/>
                <w:rtl/>
              </w:rPr>
              <w:t>ضامن</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Toc379712106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118</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07" w:history="1">
            <w:r w:rsidR="00F43BDA" w:rsidRPr="001E44D1">
              <w:rPr>
                <w:rStyle w:val="Hyperlink"/>
                <w:noProof/>
                <w:rtl/>
              </w:rPr>
              <w:t xml:space="preserve">33 -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الوصي</w:t>
            </w:r>
            <w:r w:rsidR="00F43BDA" w:rsidRPr="001E44D1">
              <w:rPr>
                <w:rStyle w:val="Hyperlink"/>
                <w:noProof/>
                <w:rtl/>
              </w:rPr>
              <w:t xml:space="preserve"> </w:t>
            </w:r>
            <w:r w:rsidR="00F43BDA" w:rsidRPr="001E44D1">
              <w:rPr>
                <w:rStyle w:val="Hyperlink"/>
                <w:rFonts w:hint="eastAsia"/>
                <w:noProof/>
                <w:rtl/>
              </w:rPr>
              <w:t>إذا</w:t>
            </w:r>
            <w:r w:rsidR="00F43BDA" w:rsidRPr="001E44D1">
              <w:rPr>
                <w:rStyle w:val="Hyperlink"/>
                <w:noProof/>
                <w:rtl/>
              </w:rPr>
              <w:t xml:space="preserve"> </w:t>
            </w:r>
            <w:r w:rsidR="00F43BDA" w:rsidRPr="001E44D1">
              <w:rPr>
                <w:rStyle w:val="Hyperlink"/>
                <w:rFonts w:hint="eastAsia"/>
                <w:noProof/>
                <w:rtl/>
              </w:rPr>
              <w:t>كانت</w:t>
            </w:r>
            <w:r w:rsidR="00F43BDA" w:rsidRPr="001E44D1">
              <w:rPr>
                <w:rStyle w:val="Hyperlink"/>
                <w:noProof/>
                <w:rtl/>
              </w:rPr>
              <w:t xml:space="preserve"> </w:t>
            </w:r>
            <w:r w:rsidR="00F43BDA" w:rsidRPr="001E44D1">
              <w:rPr>
                <w:rStyle w:val="Hyperlink"/>
                <w:rFonts w:hint="eastAsia"/>
                <w:noProof/>
                <w:rtl/>
              </w:rPr>
              <w:t>الوصية</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حق</w:t>
            </w:r>
            <w:r w:rsidR="00F43BDA" w:rsidRPr="001E44D1">
              <w:rPr>
                <w:rStyle w:val="Hyperlink"/>
                <w:noProof/>
                <w:rtl/>
              </w:rPr>
              <w:t xml:space="preserve"> </w:t>
            </w:r>
            <w:r w:rsidR="00F43BDA" w:rsidRPr="001E44D1">
              <w:rPr>
                <w:rStyle w:val="Hyperlink"/>
                <w:rFonts w:hint="eastAsia"/>
                <w:noProof/>
                <w:rtl/>
              </w:rPr>
              <w:t>فغيرها</w:t>
            </w:r>
            <w:r w:rsidR="00F43BDA" w:rsidRPr="001E44D1">
              <w:rPr>
                <w:rStyle w:val="Hyperlink"/>
                <w:noProof/>
                <w:rtl/>
              </w:rPr>
              <w:t xml:space="preserve"> </w:t>
            </w:r>
            <w:r w:rsidR="00F43BDA" w:rsidRPr="001E44D1">
              <w:rPr>
                <w:rStyle w:val="Hyperlink"/>
                <w:rFonts w:hint="eastAsia"/>
                <w:noProof/>
                <w:rtl/>
              </w:rPr>
              <w:t>فهو</w:t>
            </w:r>
            <w:r w:rsidR="00F43BDA" w:rsidRPr="001E44D1">
              <w:rPr>
                <w:rStyle w:val="Hyperlink"/>
                <w:noProof/>
                <w:rtl/>
              </w:rPr>
              <w:t xml:space="preserve"> </w:t>
            </w:r>
            <w:r w:rsidR="00F43BDA" w:rsidRPr="001E44D1">
              <w:rPr>
                <w:rStyle w:val="Hyperlink"/>
                <w:rFonts w:hint="eastAsia"/>
                <w:noProof/>
                <w:rtl/>
              </w:rPr>
              <w:t>ضامن</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Toc379712107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118</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08" w:history="1">
            <w:r w:rsidR="00F43BDA" w:rsidRPr="001E44D1">
              <w:rPr>
                <w:rStyle w:val="Hyperlink"/>
                <w:noProof/>
                <w:rtl/>
              </w:rPr>
              <w:t xml:space="preserve">34 -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حاف</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الوصية،</w:t>
            </w:r>
            <w:r w:rsidR="00F43BDA" w:rsidRPr="001E44D1">
              <w:rPr>
                <w:rStyle w:val="Hyperlink"/>
                <w:noProof/>
                <w:rtl/>
              </w:rPr>
              <w:t xml:space="preserve"> </w:t>
            </w:r>
            <w:r w:rsidR="00F43BDA" w:rsidRPr="001E44D1">
              <w:rPr>
                <w:rStyle w:val="Hyperlink"/>
                <w:rFonts w:hint="eastAsia"/>
                <w:noProof/>
                <w:rtl/>
              </w:rPr>
              <w:t>فللوصي</w:t>
            </w:r>
            <w:r w:rsidR="00F43BDA" w:rsidRPr="001E44D1">
              <w:rPr>
                <w:rStyle w:val="Hyperlink"/>
                <w:noProof/>
                <w:rtl/>
              </w:rPr>
              <w:t xml:space="preserve"> </w:t>
            </w:r>
            <w:r w:rsidR="00F43BDA" w:rsidRPr="001E44D1">
              <w:rPr>
                <w:rStyle w:val="Hyperlink"/>
                <w:rFonts w:hint="eastAsia"/>
                <w:noProof/>
                <w:rtl/>
              </w:rPr>
              <w:t>ردها</w:t>
            </w:r>
            <w:r w:rsidR="00F43BDA" w:rsidRPr="001E44D1">
              <w:rPr>
                <w:rStyle w:val="Hyperlink"/>
                <w:noProof/>
                <w:rtl/>
              </w:rPr>
              <w:t xml:space="preserve"> </w:t>
            </w:r>
            <w:r w:rsidR="00F43BDA" w:rsidRPr="001E44D1">
              <w:rPr>
                <w:rStyle w:val="Hyperlink"/>
                <w:rFonts w:hint="eastAsia"/>
                <w:noProof/>
                <w:rtl/>
              </w:rPr>
              <w:t>إلى</w:t>
            </w:r>
            <w:r w:rsidR="00F43BDA" w:rsidRPr="001E44D1">
              <w:rPr>
                <w:rStyle w:val="Hyperlink"/>
                <w:noProof/>
                <w:rtl/>
              </w:rPr>
              <w:t xml:space="preserve"> </w:t>
            </w:r>
            <w:r w:rsidR="00F43BDA" w:rsidRPr="001E44D1">
              <w:rPr>
                <w:rStyle w:val="Hyperlink"/>
                <w:rFonts w:hint="eastAsia"/>
                <w:noProof/>
                <w:rtl/>
              </w:rPr>
              <w:t>الحق</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Toc379712108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120</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09" w:history="1">
            <w:r w:rsidR="00F43BDA" w:rsidRPr="001E44D1">
              <w:rPr>
                <w:rStyle w:val="Hyperlink"/>
                <w:noProof/>
                <w:rtl/>
              </w:rPr>
              <w:t xml:space="preserve">35 -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أعتق</w:t>
            </w:r>
            <w:r w:rsidR="00F43BDA" w:rsidRPr="001E44D1">
              <w:rPr>
                <w:rStyle w:val="Hyperlink"/>
                <w:noProof/>
                <w:rtl/>
              </w:rPr>
              <w:t xml:space="preserve"> </w:t>
            </w:r>
            <w:r w:rsidR="00F43BDA" w:rsidRPr="001E44D1">
              <w:rPr>
                <w:rStyle w:val="Hyperlink"/>
                <w:rFonts w:hint="eastAsia"/>
                <w:noProof/>
                <w:rtl/>
              </w:rPr>
              <w:t>مملوكا</w:t>
            </w:r>
            <w:r w:rsidR="00F43BDA" w:rsidRPr="001E44D1">
              <w:rPr>
                <w:rStyle w:val="Hyperlink"/>
                <w:noProof/>
                <w:rtl/>
              </w:rPr>
              <w:t xml:space="preserve"> </w:t>
            </w:r>
            <w:r w:rsidR="00F43BDA" w:rsidRPr="001E44D1">
              <w:rPr>
                <w:rStyle w:val="Hyperlink"/>
                <w:rFonts w:hint="eastAsia"/>
                <w:noProof/>
                <w:rtl/>
              </w:rPr>
              <w:t>لا</w:t>
            </w:r>
            <w:r w:rsidR="00F43BDA" w:rsidRPr="001E44D1">
              <w:rPr>
                <w:rStyle w:val="Hyperlink"/>
                <w:noProof/>
                <w:rtl/>
              </w:rPr>
              <w:t xml:space="preserve"> </w:t>
            </w:r>
            <w:r w:rsidR="00F43BDA" w:rsidRPr="001E44D1">
              <w:rPr>
                <w:rStyle w:val="Hyperlink"/>
                <w:rFonts w:hint="eastAsia"/>
                <w:noProof/>
                <w:rtl/>
              </w:rPr>
              <w:t>يملك</w:t>
            </w:r>
            <w:r w:rsidR="00F43BDA" w:rsidRPr="001E44D1">
              <w:rPr>
                <w:rStyle w:val="Hyperlink"/>
                <w:noProof/>
                <w:rtl/>
              </w:rPr>
              <w:t xml:space="preserve"> </w:t>
            </w:r>
            <w:r w:rsidR="00F43BDA" w:rsidRPr="001E44D1">
              <w:rPr>
                <w:rStyle w:val="Hyperlink"/>
                <w:rFonts w:hint="eastAsia"/>
                <w:noProof/>
                <w:rtl/>
              </w:rPr>
              <w:t>غيره،</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مرض</w:t>
            </w:r>
            <w:r w:rsidR="00F43BDA" w:rsidRPr="001E44D1">
              <w:rPr>
                <w:rStyle w:val="Hyperlink"/>
                <w:noProof/>
                <w:rtl/>
              </w:rPr>
              <w:t xml:space="preserve"> </w:t>
            </w:r>
            <w:r w:rsidR="00F43BDA" w:rsidRPr="001E44D1">
              <w:rPr>
                <w:rStyle w:val="Hyperlink"/>
                <w:rFonts w:hint="eastAsia"/>
                <w:noProof/>
                <w:rtl/>
              </w:rPr>
              <w:t>الموت</w:t>
            </w:r>
            <w:r w:rsidR="00F43BDA" w:rsidRPr="001E44D1">
              <w:rPr>
                <w:rStyle w:val="Hyperlink"/>
                <w:noProof/>
                <w:rtl/>
              </w:rPr>
              <w:t xml:space="preserve"> </w:t>
            </w:r>
            <w:r w:rsidR="00F43BDA" w:rsidRPr="001E44D1">
              <w:rPr>
                <w:rStyle w:val="Hyperlink"/>
                <w:rFonts w:hint="eastAsia"/>
                <w:noProof/>
                <w:rtl/>
              </w:rPr>
              <w:t>وعليه</w:t>
            </w:r>
            <w:r w:rsidR="00F43BDA" w:rsidRPr="001E44D1">
              <w:rPr>
                <w:rStyle w:val="Hyperlink"/>
                <w:noProof/>
                <w:rtl/>
              </w:rPr>
              <w:t xml:space="preserve"> </w:t>
            </w:r>
            <w:r w:rsidR="00F43BDA" w:rsidRPr="001E44D1">
              <w:rPr>
                <w:rStyle w:val="Hyperlink"/>
                <w:rFonts w:hint="eastAsia"/>
                <w:noProof/>
                <w:rtl/>
              </w:rPr>
              <w:t>دين</w:t>
            </w:r>
            <w:r w:rsidR="00F43BDA" w:rsidRPr="001E44D1">
              <w:rPr>
                <w:rStyle w:val="Hyperlink"/>
                <w:noProof/>
                <w:rtl/>
              </w:rPr>
              <w:t xml:space="preserve"> </w:t>
            </w:r>
            <w:r w:rsidR="00F43BDA" w:rsidRPr="001E44D1">
              <w:rPr>
                <w:rStyle w:val="Hyperlink"/>
                <w:rFonts w:hint="eastAsia"/>
                <w:noProof/>
                <w:rtl/>
              </w:rPr>
              <w:t>بقدر</w:t>
            </w:r>
            <w:r w:rsidR="00F43BDA" w:rsidRPr="001E44D1">
              <w:rPr>
                <w:rStyle w:val="Hyperlink"/>
                <w:noProof/>
                <w:rtl/>
              </w:rPr>
              <w:t xml:space="preserve"> </w:t>
            </w:r>
            <w:r w:rsidR="00F43BDA" w:rsidRPr="001E44D1">
              <w:rPr>
                <w:rStyle w:val="Hyperlink"/>
                <w:rFonts w:hint="eastAsia"/>
                <w:noProof/>
                <w:rtl/>
              </w:rPr>
              <w:t>نصف</w:t>
            </w:r>
            <w:r w:rsidR="00F43BDA" w:rsidRPr="001E44D1">
              <w:rPr>
                <w:rStyle w:val="Hyperlink"/>
                <w:noProof/>
                <w:rtl/>
              </w:rPr>
              <w:t xml:space="preserve"> </w:t>
            </w:r>
            <w:r w:rsidR="00F43BDA" w:rsidRPr="001E44D1">
              <w:rPr>
                <w:rStyle w:val="Hyperlink"/>
                <w:rFonts w:hint="eastAsia"/>
                <w:noProof/>
                <w:rtl/>
              </w:rPr>
              <w:t>قيمته،</w:t>
            </w:r>
            <w:r w:rsidR="00F43BDA" w:rsidRPr="001E44D1">
              <w:rPr>
                <w:rStyle w:val="Hyperlink"/>
                <w:noProof/>
                <w:rtl/>
              </w:rPr>
              <w:t xml:space="preserve"> </w:t>
            </w:r>
            <w:r w:rsidR="00F43BDA" w:rsidRPr="001E44D1">
              <w:rPr>
                <w:rStyle w:val="Hyperlink"/>
                <w:rFonts w:hint="eastAsia"/>
                <w:noProof/>
                <w:rtl/>
              </w:rPr>
              <w:t>صح</w:t>
            </w:r>
            <w:r w:rsidR="00F43BDA" w:rsidRPr="001E44D1">
              <w:rPr>
                <w:rStyle w:val="Hyperlink"/>
                <w:noProof/>
                <w:rtl/>
              </w:rPr>
              <w:t xml:space="preserve"> </w:t>
            </w:r>
            <w:r w:rsidR="00F43BDA" w:rsidRPr="001E44D1">
              <w:rPr>
                <w:rStyle w:val="Hyperlink"/>
                <w:rFonts w:hint="eastAsia"/>
                <w:noProof/>
                <w:rtl/>
              </w:rPr>
              <w:t>العتق</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سدس</w:t>
            </w:r>
            <w:r w:rsidR="00F43BDA" w:rsidRPr="001E44D1">
              <w:rPr>
                <w:rStyle w:val="Hyperlink"/>
                <w:noProof/>
                <w:rtl/>
              </w:rPr>
              <w:t xml:space="preserve"> </w:t>
            </w:r>
            <w:r w:rsidR="00F43BDA" w:rsidRPr="001E44D1">
              <w:rPr>
                <w:rStyle w:val="Hyperlink"/>
                <w:rFonts w:hint="eastAsia"/>
                <w:noProof/>
                <w:rtl/>
              </w:rPr>
              <w:t>المملوك</w:t>
            </w:r>
            <w:r w:rsidR="00F43BDA" w:rsidRPr="001E44D1">
              <w:rPr>
                <w:rStyle w:val="Hyperlink"/>
                <w:noProof/>
                <w:rtl/>
              </w:rPr>
              <w:t xml:space="preserve"> </w:t>
            </w:r>
            <w:r w:rsidR="00F43BDA" w:rsidRPr="001E44D1">
              <w:rPr>
                <w:rStyle w:val="Hyperlink"/>
                <w:rFonts w:hint="eastAsia"/>
                <w:noProof/>
                <w:rtl/>
              </w:rPr>
              <w:t>واستسعى،</w:t>
            </w:r>
            <w:r w:rsidR="00F43BDA" w:rsidRPr="001E44D1">
              <w:rPr>
                <w:rStyle w:val="Hyperlink"/>
                <w:noProof/>
                <w:rtl/>
              </w:rPr>
              <w:t xml:space="preserve"> </w:t>
            </w:r>
            <w:r w:rsidR="00F43BDA" w:rsidRPr="001E44D1">
              <w:rPr>
                <w:rStyle w:val="Hyperlink"/>
                <w:rFonts w:hint="eastAsia"/>
                <w:noProof/>
                <w:rtl/>
              </w:rPr>
              <w:t>وإن</w:t>
            </w:r>
            <w:r w:rsidR="00F43BDA" w:rsidRPr="001E44D1">
              <w:rPr>
                <w:rStyle w:val="Hyperlink"/>
                <w:noProof/>
                <w:rtl/>
              </w:rPr>
              <w:t xml:space="preserve"> </w:t>
            </w:r>
            <w:r w:rsidR="00F43BDA" w:rsidRPr="001E44D1">
              <w:rPr>
                <w:rStyle w:val="Hyperlink"/>
                <w:rFonts w:hint="eastAsia"/>
                <w:noProof/>
                <w:rtl/>
              </w:rPr>
              <w:t>كان</w:t>
            </w:r>
            <w:r w:rsidR="00F43BDA" w:rsidRPr="001E44D1">
              <w:rPr>
                <w:rStyle w:val="Hyperlink"/>
                <w:noProof/>
                <w:rtl/>
              </w:rPr>
              <w:t xml:space="preserve"> </w:t>
            </w:r>
            <w:r w:rsidR="00F43BDA" w:rsidRPr="001E44D1">
              <w:rPr>
                <w:rStyle w:val="Hyperlink"/>
                <w:rFonts w:hint="eastAsia"/>
                <w:noProof/>
                <w:rtl/>
              </w:rPr>
              <w:t>الدين</w:t>
            </w:r>
            <w:r w:rsidR="00F43BDA" w:rsidRPr="001E44D1">
              <w:rPr>
                <w:rStyle w:val="Hyperlink"/>
                <w:noProof/>
                <w:rtl/>
              </w:rPr>
              <w:t xml:space="preserve"> </w:t>
            </w:r>
            <w:r w:rsidR="00F43BDA" w:rsidRPr="001E44D1">
              <w:rPr>
                <w:rStyle w:val="Hyperlink"/>
                <w:rFonts w:hint="eastAsia"/>
                <w:noProof/>
                <w:rtl/>
              </w:rPr>
              <w:t>أكثر</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ذلك</w:t>
            </w:r>
            <w:r w:rsidR="00F43BDA" w:rsidRPr="001E44D1">
              <w:rPr>
                <w:rStyle w:val="Hyperlink"/>
                <w:noProof/>
                <w:rtl/>
              </w:rPr>
              <w:t xml:space="preserve"> </w:t>
            </w:r>
            <w:r w:rsidR="00F43BDA" w:rsidRPr="001E44D1">
              <w:rPr>
                <w:rStyle w:val="Hyperlink"/>
                <w:rFonts w:hint="eastAsia"/>
                <w:noProof/>
                <w:rtl/>
              </w:rPr>
              <w:t>بطل</w:t>
            </w:r>
            <w:r w:rsidR="00F43BDA" w:rsidRPr="001E44D1">
              <w:rPr>
                <w:rStyle w:val="Hyperlink"/>
                <w:noProof/>
                <w:rtl/>
              </w:rPr>
              <w:t xml:space="preserve"> </w:t>
            </w:r>
            <w:r w:rsidR="00F43BDA" w:rsidRPr="001E44D1">
              <w:rPr>
                <w:rStyle w:val="Hyperlink"/>
                <w:rFonts w:hint="eastAsia"/>
                <w:noProof/>
                <w:rtl/>
              </w:rPr>
              <w:t>العتق</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Toc379712109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121</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10" w:history="1">
            <w:r w:rsidR="00F43BDA" w:rsidRPr="001E44D1">
              <w:rPr>
                <w:rStyle w:val="Hyperlink"/>
                <w:noProof/>
                <w:rtl/>
              </w:rPr>
              <w:t xml:space="preserve">36 -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وجوب</w:t>
            </w:r>
            <w:r w:rsidR="00F43BDA" w:rsidRPr="001E44D1">
              <w:rPr>
                <w:rStyle w:val="Hyperlink"/>
                <w:noProof/>
                <w:rtl/>
              </w:rPr>
              <w:t xml:space="preserve"> </w:t>
            </w:r>
            <w:r w:rsidR="00F43BDA" w:rsidRPr="001E44D1">
              <w:rPr>
                <w:rStyle w:val="Hyperlink"/>
                <w:rFonts w:hint="eastAsia"/>
                <w:noProof/>
                <w:rtl/>
              </w:rPr>
              <w:t>اخراج</w:t>
            </w:r>
            <w:r w:rsidR="00F43BDA" w:rsidRPr="001E44D1">
              <w:rPr>
                <w:rStyle w:val="Hyperlink"/>
                <w:noProof/>
                <w:rtl/>
              </w:rPr>
              <w:t xml:space="preserve"> </w:t>
            </w:r>
            <w:r w:rsidR="00F43BDA" w:rsidRPr="001E44D1">
              <w:rPr>
                <w:rStyle w:val="Hyperlink"/>
                <w:rFonts w:hint="eastAsia"/>
                <w:noProof/>
                <w:rtl/>
              </w:rPr>
              <w:t>حجة</w:t>
            </w:r>
            <w:r w:rsidR="00F43BDA" w:rsidRPr="001E44D1">
              <w:rPr>
                <w:rStyle w:val="Hyperlink"/>
                <w:noProof/>
                <w:rtl/>
              </w:rPr>
              <w:t xml:space="preserve"> </w:t>
            </w:r>
            <w:r w:rsidR="00F43BDA" w:rsidRPr="001E44D1">
              <w:rPr>
                <w:rStyle w:val="Hyperlink"/>
                <w:rFonts w:hint="eastAsia"/>
                <w:noProof/>
                <w:rtl/>
              </w:rPr>
              <w:t>الاسلام</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الأصل،</w:t>
            </w:r>
            <w:r w:rsidR="00F43BDA" w:rsidRPr="001E44D1">
              <w:rPr>
                <w:rStyle w:val="Hyperlink"/>
                <w:noProof/>
                <w:rtl/>
              </w:rPr>
              <w:t xml:space="preserve"> </w:t>
            </w:r>
            <w:r w:rsidR="00F43BDA" w:rsidRPr="001E44D1">
              <w:rPr>
                <w:rStyle w:val="Hyperlink"/>
                <w:rFonts w:hint="eastAsia"/>
                <w:noProof/>
                <w:rtl/>
              </w:rPr>
              <w:t>والمندوبة</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الثلث</w:t>
            </w:r>
            <w:r w:rsidR="00F43BDA" w:rsidRPr="001E44D1">
              <w:rPr>
                <w:rStyle w:val="Hyperlink"/>
                <w:noProof/>
                <w:rtl/>
              </w:rPr>
              <w:t xml:space="preserve"> </w:t>
            </w:r>
            <w:r w:rsidR="00F43BDA" w:rsidRPr="001E44D1">
              <w:rPr>
                <w:rStyle w:val="Hyperlink"/>
                <w:rFonts w:hint="eastAsia"/>
                <w:noProof/>
                <w:rtl/>
              </w:rPr>
              <w:t>إن</w:t>
            </w:r>
            <w:r w:rsidR="00F43BDA" w:rsidRPr="001E44D1">
              <w:rPr>
                <w:rStyle w:val="Hyperlink"/>
                <w:noProof/>
                <w:rtl/>
              </w:rPr>
              <w:t xml:space="preserve"> </w:t>
            </w:r>
            <w:r w:rsidR="00F43BDA" w:rsidRPr="001E44D1">
              <w:rPr>
                <w:rStyle w:val="Hyperlink"/>
                <w:rFonts w:hint="eastAsia"/>
                <w:noProof/>
                <w:rtl/>
              </w:rPr>
              <w:t>أوصى</w:t>
            </w:r>
            <w:r w:rsidR="00F43BDA" w:rsidRPr="001E44D1">
              <w:rPr>
                <w:rStyle w:val="Hyperlink"/>
                <w:noProof/>
                <w:rtl/>
              </w:rPr>
              <w:t xml:space="preserve"> </w:t>
            </w:r>
            <w:r w:rsidR="00F43BDA" w:rsidRPr="001E44D1">
              <w:rPr>
                <w:rStyle w:val="Hyperlink"/>
                <w:rFonts w:hint="eastAsia"/>
                <w:noProof/>
                <w:rtl/>
              </w:rPr>
              <w:t>بها،</w:t>
            </w:r>
            <w:r w:rsidR="00F43BDA" w:rsidRPr="001E44D1">
              <w:rPr>
                <w:rStyle w:val="Hyperlink"/>
                <w:noProof/>
                <w:rtl/>
              </w:rPr>
              <w:t xml:space="preserve"> </w:t>
            </w:r>
            <w:r w:rsidR="00F43BDA" w:rsidRPr="001E44D1">
              <w:rPr>
                <w:rStyle w:val="Hyperlink"/>
                <w:rFonts w:hint="eastAsia"/>
                <w:noProof/>
                <w:rtl/>
              </w:rPr>
              <w:t>وحكم</w:t>
            </w:r>
            <w:r w:rsidR="00F43BDA" w:rsidRPr="001E44D1">
              <w:rPr>
                <w:rStyle w:val="Hyperlink"/>
                <w:noProof/>
                <w:rtl/>
              </w:rPr>
              <w:t xml:space="preserve"> </w:t>
            </w:r>
            <w:r w:rsidR="00F43BDA" w:rsidRPr="001E44D1">
              <w:rPr>
                <w:rStyle w:val="Hyperlink"/>
                <w:rFonts w:hint="eastAsia"/>
                <w:noProof/>
                <w:rtl/>
              </w:rPr>
              <w:t>الوصية</w:t>
            </w:r>
            <w:r w:rsidR="00F43BDA" w:rsidRPr="001E44D1">
              <w:rPr>
                <w:rStyle w:val="Hyperlink"/>
                <w:noProof/>
                <w:rtl/>
              </w:rPr>
              <w:t xml:space="preserve"> </w:t>
            </w:r>
            <w:r w:rsidR="00F43BDA" w:rsidRPr="001E44D1">
              <w:rPr>
                <w:rStyle w:val="Hyperlink"/>
                <w:rFonts w:hint="eastAsia"/>
                <w:noProof/>
                <w:rtl/>
              </w:rPr>
              <w:t>بالحج</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Toc379712110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123</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11" w:history="1">
            <w:r w:rsidR="00F43BDA" w:rsidRPr="001E44D1">
              <w:rPr>
                <w:rStyle w:val="Hyperlink"/>
                <w:noProof/>
                <w:rtl/>
              </w:rPr>
              <w:t xml:space="preserve">37 -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حكم</w:t>
            </w:r>
            <w:r w:rsidR="00F43BDA" w:rsidRPr="001E44D1">
              <w:rPr>
                <w:rStyle w:val="Hyperlink"/>
                <w:noProof/>
                <w:rtl/>
              </w:rPr>
              <w:t xml:space="preserve"> </w:t>
            </w:r>
            <w:r w:rsidR="00F43BDA" w:rsidRPr="001E44D1">
              <w:rPr>
                <w:rStyle w:val="Hyperlink"/>
                <w:rFonts w:hint="eastAsia"/>
                <w:noProof/>
                <w:rtl/>
              </w:rPr>
              <w:t>وصية</w:t>
            </w:r>
            <w:r w:rsidR="00F43BDA" w:rsidRPr="001E44D1">
              <w:rPr>
                <w:rStyle w:val="Hyperlink"/>
                <w:noProof/>
                <w:rtl/>
              </w:rPr>
              <w:t xml:space="preserve"> </w:t>
            </w:r>
            <w:r w:rsidR="00F43BDA" w:rsidRPr="001E44D1">
              <w:rPr>
                <w:rStyle w:val="Hyperlink"/>
                <w:rFonts w:hint="eastAsia"/>
                <w:noProof/>
                <w:rtl/>
              </w:rPr>
              <w:t>الصغير</w:t>
            </w:r>
            <w:r w:rsidR="00F43BDA" w:rsidRPr="001E44D1">
              <w:rPr>
                <w:rStyle w:val="Hyperlink"/>
                <w:noProof/>
                <w:rtl/>
              </w:rPr>
              <w:t xml:space="preserve"> </w:t>
            </w:r>
            <w:r w:rsidR="00F43BDA" w:rsidRPr="001E44D1">
              <w:rPr>
                <w:rStyle w:val="Hyperlink"/>
                <w:rFonts w:hint="eastAsia"/>
                <w:noProof/>
                <w:rtl/>
              </w:rPr>
              <w:t>ومن</w:t>
            </w:r>
            <w:r w:rsidR="00F43BDA" w:rsidRPr="001E44D1">
              <w:rPr>
                <w:rStyle w:val="Hyperlink"/>
                <w:noProof/>
                <w:rtl/>
              </w:rPr>
              <w:t xml:space="preserve"> </w:t>
            </w:r>
            <w:r w:rsidR="00F43BDA" w:rsidRPr="001E44D1">
              <w:rPr>
                <w:rStyle w:val="Hyperlink"/>
                <w:rFonts w:hint="eastAsia"/>
                <w:noProof/>
                <w:rtl/>
              </w:rPr>
              <w:t>بلغ</w:t>
            </w:r>
            <w:r w:rsidR="00F43BDA" w:rsidRPr="001E44D1">
              <w:rPr>
                <w:rStyle w:val="Hyperlink"/>
                <w:noProof/>
                <w:rtl/>
              </w:rPr>
              <w:t xml:space="preserve"> </w:t>
            </w:r>
            <w:r w:rsidR="00F43BDA" w:rsidRPr="001E44D1">
              <w:rPr>
                <w:rStyle w:val="Hyperlink"/>
                <w:rFonts w:hint="eastAsia"/>
                <w:noProof/>
                <w:rtl/>
              </w:rPr>
              <w:t>عشر</w:t>
            </w:r>
            <w:r w:rsidR="00F43BDA" w:rsidRPr="001E44D1">
              <w:rPr>
                <w:rStyle w:val="Hyperlink"/>
                <w:noProof/>
                <w:rtl/>
              </w:rPr>
              <w:t xml:space="preserve"> </w:t>
            </w:r>
            <w:r w:rsidR="00F43BDA" w:rsidRPr="001E44D1">
              <w:rPr>
                <w:rStyle w:val="Hyperlink"/>
                <w:rFonts w:hint="eastAsia"/>
                <w:noProof/>
                <w:rtl/>
              </w:rPr>
              <w:t>سنين</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ثمان</w:t>
            </w:r>
            <w:r w:rsidR="00F43BDA" w:rsidRPr="001E44D1">
              <w:rPr>
                <w:rStyle w:val="Hyperlink"/>
                <w:noProof/>
                <w:rtl/>
              </w:rPr>
              <w:t xml:space="preserve"> </w:t>
            </w:r>
            <w:r w:rsidR="00F43BDA" w:rsidRPr="001E44D1">
              <w:rPr>
                <w:rStyle w:val="Hyperlink"/>
                <w:rFonts w:hint="eastAsia"/>
                <w:noProof/>
                <w:rtl/>
              </w:rPr>
              <w:t>سنين</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سبعا،</w:t>
            </w:r>
            <w:r w:rsidR="00F43BDA" w:rsidRPr="001E44D1">
              <w:rPr>
                <w:rStyle w:val="Hyperlink"/>
                <w:noProof/>
                <w:rtl/>
              </w:rPr>
              <w:t xml:space="preserve"> </w:t>
            </w:r>
            <w:r w:rsidR="00F43BDA" w:rsidRPr="001E44D1">
              <w:rPr>
                <w:rStyle w:val="Hyperlink"/>
                <w:rFonts w:hint="eastAsia"/>
                <w:noProof/>
                <w:rtl/>
              </w:rPr>
              <w:t>وعدم</w:t>
            </w:r>
            <w:r w:rsidR="00F43BDA" w:rsidRPr="001E44D1">
              <w:rPr>
                <w:rStyle w:val="Hyperlink"/>
                <w:noProof/>
                <w:rtl/>
              </w:rPr>
              <w:t xml:space="preserve"> </w:t>
            </w:r>
            <w:r w:rsidR="00F43BDA" w:rsidRPr="001E44D1">
              <w:rPr>
                <w:rStyle w:val="Hyperlink"/>
                <w:rFonts w:hint="eastAsia"/>
                <w:noProof/>
                <w:rtl/>
              </w:rPr>
              <w:t>جواز</w:t>
            </w:r>
            <w:r w:rsidR="00F43BDA" w:rsidRPr="001E44D1">
              <w:rPr>
                <w:rStyle w:val="Hyperlink"/>
                <w:noProof/>
                <w:rtl/>
              </w:rPr>
              <w:t xml:space="preserve"> </w:t>
            </w:r>
            <w:r w:rsidR="00F43BDA" w:rsidRPr="001E44D1">
              <w:rPr>
                <w:rStyle w:val="Hyperlink"/>
                <w:rFonts w:hint="eastAsia"/>
                <w:noProof/>
                <w:rtl/>
              </w:rPr>
              <w:t>وصية</w:t>
            </w:r>
            <w:r w:rsidR="00F43BDA" w:rsidRPr="001E44D1">
              <w:rPr>
                <w:rStyle w:val="Hyperlink"/>
                <w:noProof/>
                <w:rtl/>
              </w:rPr>
              <w:t xml:space="preserve"> </w:t>
            </w:r>
            <w:r w:rsidR="00F43BDA" w:rsidRPr="001E44D1">
              <w:rPr>
                <w:rStyle w:val="Hyperlink"/>
                <w:rFonts w:hint="eastAsia"/>
                <w:noProof/>
                <w:rtl/>
              </w:rPr>
              <w:t>السفيه</w:t>
            </w:r>
            <w:r w:rsidR="00F43BDA" w:rsidRPr="001E44D1">
              <w:rPr>
                <w:rStyle w:val="Hyperlink"/>
                <w:noProof/>
                <w:rtl/>
              </w:rPr>
              <w:t xml:space="preserve"> </w:t>
            </w:r>
            <w:r w:rsidR="00F43BDA" w:rsidRPr="001E44D1">
              <w:rPr>
                <w:rStyle w:val="Hyperlink"/>
                <w:rFonts w:hint="eastAsia"/>
                <w:noProof/>
                <w:rtl/>
              </w:rPr>
              <w:t>والمجنون،</w:t>
            </w:r>
            <w:r w:rsidR="00F43BDA" w:rsidRPr="001E44D1">
              <w:rPr>
                <w:rStyle w:val="Hyperlink"/>
                <w:noProof/>
                <w:rtl/>
              </w:rPr>
              <w:t xml:space="preserve"> </w:t>
            </w:r>
            <w:r w:rsidR="00F43BDA" w:rsidRPr="001E44D1">
              <w:rPr>
                <w:rStyle w:val="Hyperlink"/>
                <w:rFonts w:hint="eastAsia"/>
                <w:noProof/>
                <w:rtl/>
              </w:rPr>
              <w:t>وحد،</w:t>
            </w:r>
            <w:r w:rsidR="00F43BDA" w:rsidRPr="001E44D1">
              <w:rPr>
                <w:rStyle w:val="Hyperlink"/>
                <w:noProof/>
                <w:rtl/>
              </w:rPr>
              <w:t xml:space="preserve"> </w:t>
            </w:r>
            <w:r w:rsidR="00F43BDA" w:rsidRPr="001E44D1">
              <w:rPr>
                <w:rStyle w:val="Hyperlink"/>
                <w:rFonts w:hint="eastAsia"/>
                <w:noProof/>
                <w:rtl/>
              </w:rPr>
              <w:t>البلوغ</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Toc379712111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123</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12" w:history="1">
            <w:r w:rsidR="00F43BDA" w:rsidRPr="001E44D1">
              <w:rPr>
                <w:rStyle w:val="Hyperlink"/>
                <w:noProof/>
                <w:rtl/>
              </w:rPr>
              <w:t xml:space="preserve">38 -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عدم</w:t>
            </w:r>
            <w:r w:rsidR="00F43BDA" w:rsidRPr="001E44D1">
              <w:rPr>
                <w:rStyle w:val="Hyperlink"/>
                <w:noProof/>
                <w:rtl/>
              </w:rPr>
              <w:t xml:space="preserve"> </w:t>
            </w:r>
            <w:r w:rsidR="00F43BDA" w:rsidRPr="001E44D1">
              <w:rPr>
                <w:rStyle w:val="Hyperlink"/>
                <w:rFonts w:hint="eastAsia"/>
                <w:noProof/>
                <w:rtl/>
              </w:rPr>
              <w:t>جواز</w:t>
            </w:r>
            <w:r w:rsidR="00F43BDA" w:rsidRPr="001E44D1">
              <w:rPr>
                <w:rStyle w:val="Hyperlink"/>
                <w:noProof/>
                <w:rtl/>
              </w:rPr>
              <w:t xml:space="preserve"> </w:t>
            </w:r>
            <w:r w:rsidR="00F43BDA" w:rsidRPr="001E44D1">
              <w:rPr>
                <w:rStyle w:val="Hyperlink"/>
                <w:rFonts w:hint="eastAsia"/>
                <w:noProof/>
                <w:rtl/>
              </w:rPr>
              <w:t>دفع</w:t>
            </w:r>
            <w:r w:rsidR="00F43BDA" w:rsidRPr="001E44D1">
              <w:rPr>
                <w:rStyle w:val="Hyperlink"/>
                <w:noProof/>
                <w:rtl/>
              </w:rPr>
              <w:t xml:space="preserve"> </w:t>
            </w:r>
            <w:r w:rsidR="00F43BDA" w:rsidRPr="001E44D1">
              <w:rPr>
                <w:rStyle w:val="Hyperlink"/>
                <w:rFonts w:hint="eastAsia"/>
                <w:noProof/>
                <w:rtl/>
              </w:rPr>
              <w:t>الموصي</w:t>
            </w:r>
            <w:r w:rsidR="00F43BDA" w:rsidRPr="001E44D1">
              <w:rPr>
                <w:rStyle w:val="Hyperlink"/>
                <w:noProof/>
                <w:rtl/>
              </w:rPr>
              <w:t xml:space="preserve"> </w:t>
            </w:r>
            <w:r w:rsidR="00F43BDA" w:rsidRPr="001E44D1">
              <w:rPr>
                <w:rStyle w:val="Hyperlink"/>
                <w:rFonts w:hint="eastAsia"/>
                <w:noProof/>
                <w:rtl/>
              </w:rPr>
              <w:t>مال</w:t>
            </w:r>
            <w:r w:rsidR="00F43BDA" w:rsidRPr="001E44D1">
              <w:rPr>
                <w:rStyle w:val="Hyperlink"/>
                <w:noProof/>
                <w:rtl/>
              </w:rPr>
              <w:t xml:space="preserve"> </w:t>
            </w:r>
            <w:r w:rsidR="00F43BDA" w:rsidRPr="001E44D1">
              <w:rPr>
                <w:rStyle w:val="Hyperlink"/>
                <w:rFonts w:hint="eastAsia"/>
                <w:noProof/>
                <w:rtl/>
              </w:rPr>
              <w:t>اليتيم</w:t>
            </w:r>
            <w:r w:rsidR="00F43BDA" w:rsidRPr="001E44D1">
              <w:rPr>
                <w:rStyle w:val="Hyperlink"/>
                <w:noProof/>
                <w:rtl/>
              </w:rPr>
              <w:t xml:space="preserve"> </w:t>
            </w:r>
            <w:r w:rsidR="00F43BDA" w:rsidRPr="001E44D1">
              <w:rPr>
                <w:rStyle w:val="Hyperlink"/>
                <w:rFonts w:hint="eastAsia"/>
                <w:noProof/>
                <w:rtl/>
              </w:rPr>
              <w:t>إليه</w:t>
            </w:r>
            <w:r w:rsidR="00F43BDA" w:rsidRPr="001E44D1">
              <w:rPr>
                <w:rStyle w:val="Hyperlink"/>
                <w:noProof/>
                <w:rtl/>
              </w:rPr>
              <w:t xml:space="preserve"> </w:t>
            </w:r>
            <w:r w:rsidR="00F43BDA" w:rsidRPr="001E44D1">
              <w:rPr>
                <w:rStyle w:val="Hyperlink"/>
                <w:rFonts w:hint="eastAsia"/>
                <w:noProof/>
                <w:rtl/>
              </w:rPr>
              <w:t>قبل</w:t>
            </w:r>
            <w:r w:rsidR="00F43BDA" w:rsidRPr="001E44D1">
              <w:rPr>
                <w:rStyle w:val="Hyperlink"/>
                <w:noProof/>
                <w:rtl/>
              </w:rPr>
              <w:t xml:space="preserve"> </w:t>
            </w:r>
            <w:r w:rsidR="00F43BDA" w:rsidRPr="001E44D1">
              <w:rPr>
                <w:rStyle w:val="Hyperlink"/>
                <w:rFonts w:hint="eastAsia"/>
                <w:noProof/>
                <w:rtl/>
              </w:rPr>
              <w:t>البلوغ</w:t>
            </w:r>
            <w:r w:rsidR="00F43BDA" w:rsidRPr="001E44D1">
              <w:rPr>
                <w:rStyle w:val="Hyperlink"/>
                <w:noProof/>
                <w:rtl/>
              </w:rPr>
              <w:t xml:space="preserve"> </w:t>
            </w:r>
            <w:r w:rsidR="00F43BDA" w:rsidRPr="001E44D1">
              <w:rPr>
                <w:rStyle w:val="Hyperlink"/>
                <w:rFonts w:hint="eastAsia"/>
                <w:noProof/>
                <w:rtl/>
              </w:rPr>
              <w:t>والرشد</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Toc379712112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124</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13" w:history="1">
            <w:r w:rsidR="00F43BDA" w:rsidRPr="001E44D1">
              <w:rPr>
                <w:rStyle w:val="Hyperlink"/>
                <w:noProof/>
                <w:rtl/>
              </w:rPr>
              <w:t xml:space="preserve">39 -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وجوب</w:t>
            </w:r>
            <w:r w:rsidR="00F43BDA" w:rsidRPr="001E44D1">
              <w:rPr>
                <w:rStyle w:val="Hyperlink"/>
                <w:noProof/>
                <w:rtl/>
              </w:rPr>
              <w:t xml:space="preserve"> </w:t>
            </w:r>
            <w:r w:rsidR="00F43BDA" w:rsidRPr="001E44D1">
              <w:rPr>
                <w:rStyle w:val="Hyperlink"/>
                <w:rFonts w:hint="eastAsia"/>
                <w:noProof/>
                <w:rtl/>
              </w:rPr>
              <w:t>تسليم</w:t>
            </w:r>
            <w:r w:rsidR="00F43BDA" w:rsidRPr="001E44D1">
              <w:rPr>
                <w:rStyle w:val="Hyperlink"/>
                <w:noProof/>
                <w:rtl/>
              </w:rPr>
              <w:t xml:space="preserve"> </w:t>
            </w:r>
            <w:r w:rsidR="00F43BDA" w:rsidRPr="001E44D1">
              <w:rPr>
                <w:rStyle w:val="Hyperlink"/>
                <w:rFonts w:hint="eastAsia"/>
                <w:noProof/>
                <w:rtl/>
              </w:rPr>
              <w:t>الوصي</w:t>
            </w:r>
            <w:r w:rsidR="00F43BDA" w:rsidRPr="001E44D1">
              <w:rPr>
                <w:rStyle w:val="Hyperlink"/>
                <w:noProof/>
                <w:rtl/>
              </w:rPr>
              <w:t xml:space="preserve"> </w:t>
            </w:r>
            <w:r w:rsidR="00F43BDA" w:rsidRPr="001E44D1">
              <w:rPr>
                <w:rStyle w:val="Hyperlink"/>
                <w:rFonts w:hint="eastAsia"/>
                <w:noProof/>
                <w:rtl/>
              </w:rPr>
              <w:t>مال</w:t>
            </w:r>
            <w:r w:rsidR="00F43BDA" w:rsidRPr="001E44D1">
              <w:rPr>
                <w:rStyle w:val="Hyperlink"/>
                <w:noProof/>
                <w:rtl/>
              </w:rPr>
              <w:t xml:space="preserve"> </w:t>
            </w:r>
            <w:r w:rsidR="00F43BDA" w:rsidRPr="001E44D1">
              <w:rPr>
                <w:rStyle w:val="Hyperlink"/>
                <w:rFonts w:hint="eastAsia"/>
                <w:noProof/>
                <w:rtl/>
              </w:rPr>
              <w:t>الولد</w:t>
            </w:r>
            <w:r w:rsidR="00F43BDA" w:rsidRPr="001E44D1">
              <w:rPr>
                <w:rStyle w:val="Hyperlink"/>
                <w:noProof/>
                <w:rtl/>
              </w:rPr>
              <w:t xml:space="preserve"> </w:t>
            </w:r>
            <w:r w:rsidR="00F43BDA" w:rsidRPr="001E44D1">
              <w:rPr>
                <w:rStyle w:val="Hyperlink"/>
                <w:rFonts w:hint="eastAsia"/>
                <w:noProof/>
                <w:rtl/>
              </w:rPr>
              <w:t>إليه</w:t>
            </w:r>
            <w:r w:rsidR="00F43BDA" w:rsidRPr="001E44D1">
              <w:rPr>
                <w:rStyle w:val="Hyperlink"/>
                <w:noProof/>
                <w:rtl/>
              </w:rPr>
              <w:t xml:space="preserve"> </w:t>
            </w:r>
            <w:r w:rsidR="00F43BDA" w:rsidRPr="001E44D1">
              <w:rPr>
                <w:rStyle w:val="Hyperlink"/>
                <w:rFonts w:hint="eastAsia"/>
                <w:noProof/>
                <w:rtl/>
              </w:rPr>
              <w:t>بعد</w:t>
            </w:r>
            <w:r w:rsidR="00F43BDA" w:rsidRPr="001E44D1">
              <w:rPr>
                <w:rStyle w:val="Hyperlink"/>
                <w:noProof/>
                <w:rtl/>
              </w:rPr>
              <w:t xml:space="preserve"> </w:t>
            </w:r>
            <w:r w:rsidR="00F43BDA" w:rsidRPr="001E44D1">
              <w:rPr>
                <w:rStyle w:val="Hyperlink"/>
                <w:rFonts w:hint="eastAsia"/>
                <w:noProof/>
                <w:rtl/>
              </w:rPr>
              <w:t>البلوغ</w:t>
            </w:r>
            <w:r w:rsidR="00F43BDA" w:rsidRPr="001E44D1">
              <w:rPr>
                <w:rStyle w:val="Hyperlink"/>
                <w:noProof/>
                <w:rtl/>
              </w:rPr>
              <w:t xml:space="preserve"> </w:t>
            </w:r>
            <w:r w:rsidR="00F43BDA" w:rsidRPr="001E44D1">
              <w:rPr>
                <w:rStyle w:val="Hyperlink"/>
                <w:rFonts w:hint="eastAsia"/>
                <w:noProof/>
                <w:rtl/>
              </w:rPr>
              <w:t>والرشد،</w:t>
            </w:r>
            <w:r w:rsidR="00F43BDA" w:rsidRPr="001E44D1">
              <w:rPr>
                <w:rStyle w:val="Hyperlink"/>
                <w:noProof/>
                <w:rtl/>
              </w:rPr>
              <w:t xml:space="preserve"> </w:t>
            </w:r>
            <w:r w:rsidR="00F43BDA" w:rsidRPr="001E44D1">
              <w:rPr>
                <w:rStyle w:val="Hyperlink"/>
                <w:rFonts w:hint="eastAsia"/>
                <w:noProof/>
                <w:rtl/>
              </w:rPr>
              <w:t>وتحريم</w:t>
            </w:r>
            <w:r w:rsidR="00F43BDA" w:rsidRPr="001E44D1">
              <w:rPr>
                <w:rStyle w:val="Hyperlink"/>
                <w:noProof/>
                <w:rtl/>
              </w:rPr>
              <w:t xml:space="preserve"> </w:t>
            </w:r>
            <w:r w:rsidR="00F43BDA" w:rsidRPr="001E44D1">
              <w:rPr>
                <w:rStyle w:val="Hyperlink"/>
                <w:rFonts w:hint="eastAsia"/>
                <w:noProof/>
                <w:rtl/>
              </w:rPr>
              <w:t>منعه</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Toc379712113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124</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14" w:history="1">
            <w:r w:rsidR="00F43BDA" w:rsidRPr="001E44D1">
              <w:rPr>
                <w:rStyle w:val="Hyperlink"/>
                <w:noProof/>
                <w:rtl/>
              </w:rPr>
              <w:t xml:space="preserve">40 -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جواز</w:t>
            </w:r>
            <w:r w:rsidR="00F43BDA" w:rsidRPr="001E44D1">
              <w:rPr>
                <w:rStyle w:val="Hyperlink"/>
                <w:noProof/>
                <w:rtl/>
              </w:rPr>
              <w:t xml:space="preserve"> </w:t>
            </w:r>
            <w:r w:rsidR="00F43BDA" w:rsidRPr="001E44D1">
              <w:rPr>
                <w:rStyle w:val="Hyperlink"/>
                <w:rFonts w:hint="eastAsia"/>
                <w:noProof/>
                <w:rtl/>
              </w:rPr>
              <w:t>الوصية</w:t>
            </w:r>
            <w:r w:rsidR="00F43BDA" w:rsidRPr="001E44D1">
              <w:rPr>
                <w:rStyle w:val="Hyperlink"/>
                <w:noProof/>
                <w:rtl/>
              </w:rPr>
              <w:t xml:space="preserve"> </w:t>
            </w:r>
            <w:r w:rsidR="00F43BDA" w:rsidRPr="001E44D1">
              <w:rPr>
                <w:rStyle w:val="Hyperlink"/>
                <w:rFonts w:hint="eastAsia"/>
                <w:noProof/>
                <w:rtl/>
              </w:rPr>
              <w:t>بالكتابة</w:t>
            </w:r>
            <w:r w:rsidR="00F43BDA" w:rsidRPr="001E44D1">
              <w:rPr>
                <w:rStyle w:val="Hyperlink"/>
                <w:noProof/>
                <w:rtl/>
              </w:rPr>
              <w:t xml:space="preserve"> </w:t>
            </w:r>
            <w:r w:rsidR="00F43BDA" w:rsidRPr="001E44D1">
              <w:rPr>
                <w:rStyle w:val="Hyperlink"/>
                <w:rFonts w:hint="eastAsia"/>
                <w:noProof/>
                <w:rtl/>
              </w:rPr>
              <w:t>مع</w:t>
            </w:r>
            <w:r w:rsidR="00F43BDA" w:rsidRPr="001E44D1">
              <w:rPr>
                <w:rStyle w:val="Hyperlink"/>
                <w:noProof/>
                <w:rtl/>
              </w:rPr>
              <w:t xml:space="preserve"> </w:t>
            </w:r>
            <w:r w:rsidR="00F43BDA" w:rsidRPr="001E44D1">
              <w:rPr>
                <w:rStyle w:val="Hyperlink"/>
                <w:rFonts w:hint="eastAsia"/>
                <w:noProof/>
                <w:rtl/>
              </w:rPr>
              <w:t>تعذر</w:t>
            </w:r>
            <w:r w:rsidR="00F43BDA" w:rsidRPr="001E44D1">
              <w:rPr>
                <w:rStyle w:val="Hyperlink"/>
                <w:noProof/>
                <w:rtl/>
              </w:rPr>
              <w:t xml:space="preserve"> </w:t>
            </w:r>
            <w:r w:rsidR="00F43BDA" w:rsidRPr="001E44D1">
              <w:rPr>
                <w:rStyle w:val="Hyperlink"/>
                <w:rFonts w:hint="eastAsia"/>
                <w:noProof/>
                <w:rtl/>
              </w:rPr>
              <w:t>النطق</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Toc379712114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125</w:t>
            </w:r>
            <w:r>
              <w:rPr>
                <w:rStyle w:val="Hyperlink"/>
                <w:noProof/>
                <w:rtl/>
              </w:rPr>
              <w:fldChar w:fldCharType="end"/>
            </w:r>
          </w:hyperlink>
        </w:p>
        <w:p w:rsidR="004213B6" w:rsidRDefault="004213B6" w:rsidP="001659D2">
          <w:pPr>
            <w:pStyle w:val="libNormal"/>
            <w:rPr>
              <w:rStyle w:val="Hyperlink"/>
              <w:noProof/>
              <w:rtl/>
            </w:rPr>
          </w:pPr>
          <w:r>
            <w:rPr>
              <w:rStyle w:val="Hyperlink"/>
              <w:noProof/>
              <w:rtl/>
            </w:rPr>
            <w:br w:type="page"/>
          </w:r>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15" w:history="1">
            <w:r w:rsidR="00F43BDA" w:rsidRPr="001E44D1">
              <w:rPr>
                <w:rStyle w:val="Hyperlink"/>
                <w:noProof/>
                <w:rtl/>
              </w:rPr>
              <w:t xml:space="preserve">41 -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صحة</w:t>
            </w:r>
            <w:r w:rsidR="00F43BDA" w:rsidRPr="001E44D1">
              <w:rPr>
                <w:rStyle w:val="Hyperlink"/>
                <w:noProof/>
                <w:rtl/>
              </w:rPr>
              <w:t xml:space="preserve"> </w:t>
            </w:r>
            <w:r w:rsidR="00F43BDA" w:rsidRPr="001E44D1">
              <w:rPr>
                <w:rStyle w:val="Hyperlink"/>
                <w:rFonts w:hint="eastAsia"/>
                <w:noProof/>
                <w:rtl/>
              </w:rPr>
              <w:t>الوصية</w:t>
            </w:r>
            <w:r w:rsidR="00F43BDA" w:rsidRPr="001E44D1">
              <w:rPr>
                <w:rStyle w:val="Hyperlink"/>
                <w:noProof/>
                <w:rtl/>
              </w:rPr>
              <w:t xml:space="preserve"> </w:t>
            </w:r>
            <w:r w:rsidR="00F43BDA" w:rsidRPr="001E44D1">
              <w:rPr>
                <w:rStyle w:val="Hyperlink"/>
                <w:rFonts w:hint="eastAsia"/>
                <w:noProof/>
                <w:rtl/>
              </w:rPr>
              <w:t>بالإشارة</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الضرورة،</w:t>
            </w:r>
            <w:r w:rsidR="00F43BDA" w:rsidRPr="001E44D1">
              <w:rPr>
                <w:rStyle w:val="Hyperlink"/>
                <w:noProof/>
                <w:rtl/>
              </w:rPr>
              <w:t xml:space="preserve"> </w:t>
            </w:r>
            <w:r w:rsidR="00F43BDA" w:rsidRPr="001E44D1">
              <w:rPr>
                <w:rStyle w:val="Hyperlink"/>
                <w:rFonts w:hint="eastAsia"/>
                <w:noProof/>
                <w:rtl/>
              </w:rPr>
              <w:t>وانه</w:t>
            </w:r>
            <w:r w:rsidR="00F43BDA" w:rsidRPr="001E44D1">
              <w:rPr>
                <w:rStyle w:val="Hyperlink"/>
                <w:noProof/>
                <w:rtl/>
              </w:rPr>
              <w:t xml:space="preserve"> </w:t>
            </w:r>
            <w:r w:rsidR="00F43BDA" w:rsidRPr="001E44D1">
              <w:rPr>
                <w:rStyle w:val="Hyperlink"/>
                <w:rFonts w:hint="eastAsia"/>
                <w:noProof/>
                <w:rtl/>
              </w:rPr>
              <w:t>لا</w:t>
            </w:r>
            <w:r w:rsidR="00F43BDA" w:rsidRPr="001E44D1">
              <w:rPr>
                <w:rStyle w:val="Hyperlink"/>
                <w:noProof/>
                <w:rtl/>
              </w:rPr>
              <w:t xml:space="preserve"> </w:t>
            </w:r>
            <w:r w:rsidR="00F43BDA" w:rsidRPr="001E44D1">
              <w:rPr>
                <w:rStyle w:val="Hyperlink"/>
                <w:rFonts w:hint="eastAsia"/>
                <w:noProof/>
                <w:rtl/>
              </w:rPr>
              <w:t>يشترط</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صحة</w:t>
            </w:r>
            <w:r w:rsidR="00F43BDA" w:rsidRPr="001E44D1">
              <w:rPr>
                <w:rStyle w:val="Hyperlink"/>
                <w:noProof/>
                <w:rtl/>
              </w:rPr>
              <w:t xml:space="preserve"> </w:t>
            </w:r>
            <w:r w:rsidR="00F43BDA" w:rsidRPr="001E44D1">
              <w:rPr>
                <w:rStyle w:val="Hyperlink"/>
                <w:rFonts w:hint="eastAsia"/>
                <w:noProof/>
                <w:rtl/>
              </w:rPr>
              <w:t>وصية</w:t>
            </w:r>
            <w:r w:rsidR="00F43BDA" w:rsidRPr="001E44D1">
              <w:rPr>
                <w:rStyle w:val="Hyperlink"/>
                <w:noProof/>
                <w:rtl/>
              </w:rPr>
              <w:t xml:space="preserve"> </w:t>
            </w:r>
            <w:r w:rsidR="00F43BDA" w:rsidRPr="001E44D1">
              <w:rPr>
                <w:rStyle w:val="Hyperlink"/>
                <w:rFonts w:hint="eastAsia"/>
                <w:noProof/>
                <w:rtl/>
              </w:rPr>
              <w:t>المرأة</w:t>
            </w:r>
            <w:r w:rsidR="00F43BDA" w:rsidRPr="001E44D1">
              <w:rPr>
                <w:rStyle w:val="Hyperlink"/>
                <w:noProof/>
                <w:rtl/>
              </w:rPr>
              <w:t xml:space="preserve"> </w:t>
            </w:r>
            <w:r w:rsidR="00F43BDA" w:rsidRPr="001E44D1">
              <w:rPr>
                <w:rStyle w:val="Hyperlink"/>
                <w:rFonts w:hint="eastAsia"/>
                <w:noProof/>
                <w:rtl/>
              </w:rPr>
              <w:t>رضاء</w:t>
            </w:r>
            <w:r w:rsidR="00F43BDA" w:rsidRPr="001E44D1">
              <w:rPr>
                <w:rStyle w:val="Hyperlink"/>
                <w:noProof/>
                <w:rtl/>
              </w:rPr>
              <w:t xml:space="preserve"> </w:t>
            </w:r>
            <w:r w:rsidR="00F43BDA" w:rsidRPr="001E44D1">
              <w:rPr>
                <w:rStyle w:val="Hyperlink"/>
                <w:rFonts w:hint="eastAsia"/>
                <w:noProof/>
                <w:rtl/>
              </w:rPr>
              <w:t>الزوج</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Toc379712115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126</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16" w:history="1">
            <w:r w:rsidR="00F43BDA" w:rsidRPr="001E44D1">
              <w:rPr>
                <w:rStyle w:val="Hyperlink"/>
                <w:noProof/>
                <w:rtl/>
              </w:rPr>
              <w:t xml:space="preserve">42 -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ان</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أوصى</w:t>
            </w:r>
            <w:r w:rsidR="00F43BDA" w:rsidRPr="001E44D1">
              <w:rPr>
                <w:rStyle w:val="Hyperlink"/>
                <w:noProof/>
                <w:rtl/>
              </w:rPr>
              <w:t xml:space="preserve"> </w:t>
            </w:r>
            <w:r w:rsidR="00F43BDA" w:rsidRPr="001E44D1">
              <w:rPr>
                <w:rStyle w:val="Hyperlink"/>
                <w:rFonts w:hint="eastAsia"/>
                <w:noProof/>
                <w:rtl/>
              </w:rPr>
              <w:t>إلى</w:t>
            </w:r>
            <w:r w:rsidR="00F43BDA" w:rsidRPr="001E44D1">
              <w:rPr>
                <w:rStyle w:val="Hyperlink"/>
                <w:noProof/>
                <w:rtl/>
              </w:rPr>
              <w:t xml:space="preserve"> </w:t>
            </w:r>
            <w:r w:rsidR="00F43BDA" w:rsidRPr="001E44D1">
              <w:rPr>
                <w:rStyle w:val="Hyperlink"/>
                <w:rFonts w:hint="eastAsia"/>
                <w:noProof/>
                <w:rtl/>
              </w:rPr>
              <w:t>صغير</w:t>
            </w:r>
            <w:r w:rsidR="00F43BDA" w:rsidRPr="001E44D1">
              <w:rPr>
                <w:rStyle w:val="Hyperlink"/>
                <w:noProof/>
                <w:rtl/>
              </w:rPr>
              <w:t xml:space="preserve"> </w:t>
            </w:r>
            <w:r w:rsidR="00F43BDA" w:rsidRPr="001E44D1">
              <w:rPr>
                <w:rStyle w:val="Hyperlink"/>
                <w:rFonts w:hint="eastAsia"/>
                <w:noProof/>
                <w:rtl/>
              </w:rPr>
              <w:t>وكبير،</w:t>
            </w:r>
            <w:r w:rsidR="00F43BDA" w:rsidRPr="001E44D1">
              <w:rPr>
                <w:rStyle w:val="Hyperlink"/>
                <w:noProof/>
                <w:rtl/>
              </w:rPr>
              <w:t xml:space="preserve"> </w:t>
            </w:r>
            <w:r w:rsidR="00F43BDA" w:rsidRPr="001E44D1">
              <w:rPr>
                <w:rStyle w:val="Hyperlink"/>
                <w:rFonts w:hint="eastAsia"/>
                <w:noProof/>
                <w:rtl/>
              </w:rPr>
              <w:t>وجب</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الكبير</w:t>
            </w:r>
            <w:r w:rsidR="00F43BDA" w:rsidRPr="001E44D1">
              <w:rPr>
                <w:rStyle w:val="Hyperlink"/>
                <w:noProof/>
                <w:rtl/>
              </w:rPr>
              <w:t xml:space="preserve"> </w:t>
            </w:r>
            <w:r w:rsidR="00F43BDA" w:rsidRPr="001E44D1">
              <w:rPr>
                <w:rStyle w:val="Hyperlink"/>
                <w:rFonts w:hint="eastAsia"/>
                <w:noProof/>
                <w:rtl/>
              </w:rPr>
              <w:t>امضاء</w:t>
            </w:r>
            <w:r w:rsidR="00F43BDA" w:rsidRPr="001E44D1">
              <w:rPr>
                <w:rStyle w:val="Hyperlink"/>
                <w:noProof/>
                <w:rtl/>
              </w:rPr>
              <w:t xml:space="preserve"> </w:t>
            </w:r>
            <w:r w:rsidR="00F43BDA" w:rsidRPr="001E44D1">
              <w:rPr>
                <w:rStyle w:val="Hyperlink"/>
                <w:rFonts w:hint="eastAsia"/>
                <w:noProof/>
                <w:rtl/>
              </w:rPr>
              <w:t>الوصية</w:t>
            </w:r>
            <w:r w:rsidR="00F43BDA" w:rsidRPr="001E44D1">
              <w:rPr>
                <w:rStyle w:val="Hyperlink"/>
                <w:noProof/>
                <w:rtl/>
              </w:rPr>
              <w:t xml:space="preserve"> </w:t>
            </w:r>
            <w:r w:rsidR="00F43BDA" w:rsidRPr="001E44D1">
              <w:rPr>
                <w:rStyle w:val="Hyperlink"/>
                <w:rFonts w:hint="eastAsia"/>
                <w:noProof/>
                <w:rtl/>
              </w:rPr>
              <w:t>ولا</w:t>
            </w:r>
            <w:r w:rsidR="00F43BDA" w:rsidRPr="001E44D1">
              <w:rPr>
                <w:rStyle w:val="Hyperlink"/>
                <w:noProof/>
                <w:rtl/>
              </w:rPr>
              <w:t xml:space="preserve"> </w:t>
            </w:r>
            <w:r w:rsidR="00F43BDA" w:rsidRPr="001E44D1">
              <w:rPr>
                <w:rStyle w:val="Hyperlink"/>
                <w:rFonts w:hint="eastAsia"/>
                <w:noProof/>
                <w:rtl/>
              </w:rPr>
              <w:t>ينتصر</w:t>
            </w:r>
            <w:r w:rsidR="00F43BDA" w:rsidRPr="001E44D1">
              <w:rPr>
                <w:rStyle w:val="Hyperlink"/>
                <w:noProof/>
                <w:rtl/>
              </w:rPr>
              <w:t xml:space="preserve"> </w:t>
            </w:r>
            <w:r w:rsidR="00F43BDA" w:rsidRPr="001E44D1">
              <w:rPr>
                <w:rStyle w:val="Hyperlink"/>
                <w:rFonts w:hint="eastAsia"/>
                <w:noProof/>
                <w:rtl/>
              </w:rPr>
              <w:t>بالصغير</w:t>
            </w:r>
            <w:r w:rsidR="00F43BDA" w:rsidRPr="001E44D1">
              <w:rPr>
                <w:rStyle w:val="Hyperlink"/>
                <w:noProof/>
                <w:rtl/>
              </w:rPr>
              <w:t xml:space="preserve"> </w:t>
            </w:r>
            <w:r w:rsidR="00F43BDA" w:rsidRPr="001E44D1">
              <w:rPr>
                <w:rStyle w:val="Hyperlink"/>
                <w:rFonts w:hint="eastAsia"/>
                <w:noProof/>
                <w:rtl/>
              </w:rPr>
              <w:t>فإذا</w:t>
            </w:r>
            <w:r w:rsidR="00F43BDA" w:rsidRPr="001E44D1">
              <w:rPr>
                <w:rStyle w:val="Hyperlink"/>
                <w:noProof/>
                <w:rtl/>
              </w:rPr>
              <w:t xml:space="preserve"> </w:t>
            </w:r>
            <w:r w:rsidR="00F43BDA" w:rsidRPr="001E44D1">
              <w:rPr>
                <w:rStyle w:val="Hyperlink"/>
                <w:rFonts w:hint="eastAsia"/>
                <w:noProof/>
                <w:rtl/>
              </w:rPr>
              <w:t>بلغ</w:t>
            </w:r>
            <w:r w:rsidR="00F43BDA" w:rsidRPr="001E44D1">
              <w:rPr>
                <w:rStyle w:val="Hyperlink"/>
                <w:noProof/>
                <w:rtl/>
              </w:rPr>
              <w:t xml:space="preserve"> </w:t>
            </w:r>
            <w:r w:rsidR="00F43BDA" w:rsidRPr="001E44D1">
              <w:rPr>
                <w:rStyle w:val="Hyperlink"/>
                <w:rFonts w:hint="eastAsia"/>
                <w:noProof/>
                <w:rtl/>
              </w:rPr>
              <w:t>الصغير،</w:t>
            </w:r>
            <w:r w:rsidR="00F43BDA" w:rsidRPr="001E44D1">
              <w:rPr>
                <w:rStyle w:val="Hyperlink"/>
                <w:noProof/>
                <w:rtl/>
              </w:rPr>
              <w:t xml:space="preserve"> </w:t>
            </w:r>
            <w:r w:rsidR="00F43BDA" w:rsidRPr="001E44D1">
              <w:rPr>
                <w:rStyle w:val="Hyperlink"/>
                <w:rFonts w:hint="eastAsia"/>
                <w:noProof/>
                <w:rtl/>
              </w:rPr>
              <w:t>تعين</w:t>
            </w:r>
            <w:r w:rsidR="00F43BDA" w:rsidRPr="001E44D1">
              <w:rPr>
                <w:rStyle w:val="Hyperlink"/>
                <w:noProof/>
                <w:rtl/>
              </w:rPr>
              <w:t xml:space="preserve"> </w:t>
            </w:r>
            <w:r w:rsidR="00F43BDA" w:rsidRPr="001E44D1">
              <w:rPr>
                <w:rStyle w:val="Hyperlink"/>
                <w:rFonts w:hint="eastAsia"/>
                <w:noProof/>
                <w:rtl/>
              </w:rPr>
              <w:t>عليه</w:t>
            </w:r>
            <w:r w:rsidR="00F43BDA" w:rsidRPr="001E44D1">
              <w:rPr>
                <w:rStyle w:val="Hyperlink"/>
                <w:noProof/>
                <w:rtl/>
              </w:rPr>
              <w:t xml:space="preserve"> </w:t>
            </w:r>
            <w:r w:rsidR="00F43BDA" w:rsidRPr="001E44D1">
              <w:rPr>
                <w:rStyle w:val="Hyperlink"/>
                <w:rFonts w:hint="eastAsia"/>
                <w:noProof/>
                <w:rtl/>
              </w:rPr>
              <w:t>الرضى،</w:t>
            </w:r>
            <w:r w:rsidR="00F43BDA" w:rsidRPr="001E44D1">
              <w:rPr>
                <w:rStyle w:val="Hyperlink"/>
                <w:noProof/>
                <w:rtl/>
              </w:rPr>
              <w:t xml:space="preserve"> </w:t>
            </w:r>
            <w:r w:rsidR="00F43BDA" w:rsidRPr="001E44D1">
              <w:rPr>
                <w:rStyle w:val="Hyperlink"/>
                <w:rFonts w:hint="eastAsia"/>
                <w:noProof/>
                <w:rtl/>
              </w:rPr>
              <w:t>إلا</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كان</w:t>
            </w:r>
            <w:r w:rsidR="00F43BDA" w:rsidRPr="001E44D1">
              <w:rPr>
                <w:rStyle w:val="Hyperlink"/>
                <w:noProof/>
                <w:rtl/>
              </w:rPr>
              <w:t xml:space="preserve"> </w:t>
            </w:r>
            <w:r w:rsidR="00F43BDA" w:rsidRPr="001E44D1">
              <w:rPr>
                <w:rStyle w:val="Hyperlink"/>
                <w:rFonts w:hint="eastAsia"/>
                <w:noProof/>
                <w:rtl/>
              </w:rPr>
              <w:t>فيه</w:t>
            </w:r>
            <w:r w:rsidR="00F43BDA" w:rsidRPr="001E44D1">
              <w:rPr>
                <w:rStyle w:val="Hyperlink"/>
                <w:noProof/>
                <w:rtl/>
              </w:rPr>
              <w:t xml:space="preserve"> </w:t>
            </w:r>
            <w:r w:rsidR="00F43BDA" w:rsidRPr="001E44D1">
              <w:rPr>
                <w:rStyle w:val="Hyperlink"/>
                <w:rFonts w:hint="eastAsia"/>
                <w:noProof/>
                <w:rtl/>
              </w:rPr>
              <w:t>تغيير</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Toc379712116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126</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17" w:history="1">
            <w:r w:rsidR="00F43BDA" w:rsidRPr="001E44D1">
              <w:rPr>
                <w:rStyle w:val="Hyperlink"/>
                <w:noProof/>
                <w:rtl/>
              </w:rPr>
              <w:t xml:space="preserve">43 -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أوصى</w:t>
            </w:r>
            <w:r w:rsidR="00F43BDA" w:rsidRPr="001E44D1">
              <w:rPr>
                <w:rStyle w:val="Hyperlink"/>
                <w:noProof/>
                <w:rtl/>
              </w:rPr>
              <w:t xml:space="preserve"> </w:t>
            </w:r>
            <w:r w:rsidR="00F43BDA" w:rsidRPr="001E44D1">
              <w:rPr>
                <w:rStyle w:val="Hyperlink"/>
                <w:rFonts w:hint="eastAsia"/>
                <w:noProof/>
                <w:rtl/>
              </w:rPr>
              <w:t>إلى</w:t>
            </w:r>
            <w:r w:rsidR="00F43BDA" w:rsidRPr="001E44D1">
              <w:rPr>
                <w:rStyle w:val="Hyperlink"/>
                <w:noProof/>
                <w:rtl/>
              </w:rPr>
              <w:t xml:space="preserve"> </w:t>
            </w:r>
            <w:r w:rsidR="00F43BDA" w:rsidRPr="001E44D1">
              <w:rPr>
                <w:rStyle w:val="Hyperlink"/>
                <w:rFonts w:hint="eastAsia"/>
                <w:noProof/>
                <w:rtl/>
              </w:rPr>
              <w:t>اثنين،</w:t>
            </w:r>
            <w:r w:rsidR="00F43BDA" w:rsidRPr="001E44D1">
              <w:rPr>
                <w:rStyle w:val="Hyperlink"/>
                <w:noProof/>
                <w:rtl/>
              </w:rPr>
              <w:t xml:space="preserve"> </w:t>
            </w:r>
            <w:r w:rsidR="00F43BDA" w:rsidRPr="001E44D1">
              <w:rPr>
                <w:rStyle w:val="Hyperlink"/>
                <w:rFonts w:hint="eastAsia"/>
                <w:noProof/>
                <w:rtl/>
              </w:rPr>
              <w:t>لم</w:t>
            </w:r>
            <w:r w:rsidR="00F43BDA" w:rsidRPr="001E44D1">
              <w:rPr>
                <w:rStyle w:val="Hyperlink"/>
                <w:noProof/>
                <w:rtl/>
              </w:rPr>
              <w:t xml:space="preserve"> </w:t>
            </w:r>
            <w:r w:rsidR="00F43BDA" w:rsidRPr="001E44D1">
              <w:rPr>
                <w:rStyle w:val="Hyperlink"/>
                <w:rFonts w:hint="eastAsia"/>
                <w:noProof/>
                <w:rtl/>
              </w:rPr>
              <w:t>يجز</w:t>
            </w:r>
            <w:r w:rsidR="00F43BDA" w:rsidRPr="001E44D1">
              <w:rPr>
                <w:rStyle w:val="Hyperlink"/>
                <w:noProof/>
                <w:rtl/>
              </w:rPr>
              <w:t xml:space="preserve"> </w:t>
            </w:r>
            <w:r w:rsidR="00F43BDA" w:rsidRPr="001E44D1">
              <w:rPr>
                <w:rStyle w:val="Hyperlink"/>
                <w:rFonts w:hint="eastAsia"/>
                <w:noProof/>
                <w:rtl/>
              </w:rPr>
              <w:t>لأحدهما</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ينفرد</w:t>
            </w:r>
            <w:r w:rsidR="00F43BDA" w:rsidRPr="001E44D1">
              <w:rPr>
                <w:rStyle w:val="Hyperlink"/>
                <w:noProof/>
                <w:rtl/>
              </w:rPr>
              <w:t xml:space="preserve"> </w:t>
            </w:r>
            <w:r w:rsidR="00F43BDA" w:rsidRPr="001E44D1">
              <w:rPr>
                <w:rStyle w:val="Hyperlink"/>
                <w:rFonts w:hint="eastAsia"/>
                <w:noProof/>
                <w:rtl/>
              </w:rPr>
              <w:t>بنصف</w:t>
            </w:r>
            <w:r w:rsidR="00F43BDA" w:rsidRPr="001E44D1">
              <w:rPr>
                <w:rStyle w:val="Hyperlink"/>
                <w:noProof/>
                <w:rtl/>
              </w:rPr>
              <w:t xml:space="preserve"> </w:t>
            </w:r>
            <w:r w:rsidR="00F43BDA" w:rsidRPr="001E44D1">
              <w:rPr>
                <w:rStyle w:val="Hyperlink"/>
                <w:rFonts w:hint="eastAsia"/>
                <w:noProof/>
                <w:rtl/>
              </w:rPr>
              <w:t>التركة</w:t>
            </w:r>
            <w:r w:rsidR="00F43BDA" w:rsidRPr="001E44D1">
              <w:rPr>
                <w:rStyle w:val="Hyperlink"/>
                <w:noProof/>
                <w:rtl/>
              </w:rPr>
              <w:t xml:space="preserve"> </w:t>
            </w:r>
            <w:r w:rsidR="00F43BDA" w:rsidRPr="001E44D1">
              <w:rPr>
                <w:rStyle w:val="Hyperlink"/>
                <w:rFonts w:hint="eastAsia"/>
                <w:noProof/>
                <w:rtl/>
              </w:rPr>
              <w:t>إلا</w:t>
            </w:r>
            <w:r w:rsidR="00F43BDA" w:rsidRPr="001E44D1">
              <w:rPr>
                <w:rStyle w:val="Hyperlink"/>
                <w:noProof/>
                <w:rtl/>
              </w:rPr>
              <w:t xml:space="preserve"> </w:t>
            </w:r>
            <w:r w:rsidR="00F43BDA" w:rsidRPr="001E44D1">
              <w:rPr>
                <w:rStyle w:val="Hyperlink"/>
                <w:rFonts w:hint="eastAsia"/>
                <w:noProof/>
                <w:rtl/>
              </w:rPr>
              <w:t>مع</w:t>
            </w:r>
            <w:r w:rsidR="00F43BDA" w:rsidRPr="001E44D1">
              <w:rPr>
                <w:rStyle w:val="Hyperlink"/>
                <w:noProof/>
                <w:rtl/>
              </w:rPr>
              <w:t xml:space="preserve"> </w:t>
            </w:r>
            <w:r w:rsidR="00F43BDA" w:rsidRPr="001E44D1">
              <w:rPr>
                <w:rStyle w:val="Hyperlink"/>
                <w:rFonts w:hint="eastAsia"/>
                <w:noProof/>
                <w:rtl/>
              </w:rPr>
              <w:t>اذن</w:t>
            </w:r>
            <w:r w:rsidR="00F43BDA" w:rsidRPr="001E44D1">
              <w:rPr>
                <w:rStyle w:val="Hyperlink"/>
                <w:noProof/>
                <w:rtl/>
              </w:rPr>
              <w:t xml:space="preserve"> </w:t>
            </w:r>
            <w:r w:rsidR="00F43BDA" w:rsidRPr="001E44D1">
              <w:rPr>
                <w:rStyle w:val="Hyperlink"/>
                <w:rFonts w:hint="eastAsia"/>
                <w:noProof/>
                <w:rtl/>
              </w:rPr>
              <w:t>الوصي</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Toc379712117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127</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18" w:history="1">
            <w:r w:rsidR="00F43BDA" w:rsidRPr="001E44D1">
              <w:rPr>
                <w:rStyle w:val="Hyperlink"/>
                <w:noProof/>
                <w:rtl/>
              </w:rPr>
              <w:t xml:space="preserve">44 -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أوصى</w:t>
            </w:r>
            <w:r w:rsidR="00F43BDA" w:rsidRPr="001E44D1">
              <w:rPr>
                <w:rStyle w:val="Hyperlink"/>
                <w:noProof/>
                <w:rtl/>
              </w:rPr>
              <w:t xml:space="preserve"> </w:t>
            </w:r>
            <w:r w:rsidR="00F43BDA" w:rsidRPr="001E44D1">
              <w:rPr>
                <w:rStyle w:val="Hyperlink"/>
                <w:rFonts w:hint="eastAsia"/>
                <w:noProof/>
                <w:rtl/>
              </w:rPr>
              <w:t>ثم</w:t>
            </w:r>
            <w:r w:rsidR="00F43BDA" w:rsidRPr="001E44D1">
              <w:rPr>
                <w:rStyle w:val="Hyperlink"/>
                <w:noProof/>
                <w:rtl/>
              </w:rPr>
              <w:t xml:space="preserve"> </w:t>
            </w:r>
            <w:r w:rsidR="00F43BDA" w:rsidRPr="001E44D1">
              <w:rPr>
                <w:rStyle w:val="Hyperlink"/>
                <w:rFonts w:hint="eastAsia"/>
                <w:noProof/>
                <w:rtl/>
              </w:rPr>
              <w:t>قتل</w:t>
            </w:r>
            <w:r w:rsidR="00F43BDA" w:rsidRPr="001E44D1">
              <w:rPr>
                <w:rStyle w:val="Hyperlink"/>
                <w:noProof/>
                <w:rtl/>
              </w:rPr>
              <w:t xml:space="preserve"> </w:t>
            </w:r>
            <w:r w:rsidR="00F43BDA" w:rsidRPr="001E44D1">
              <w:rPr>
                <w:rStyle w:val="Hyperlink"/>
                <w:rFonts w:hint="eastAsia"/>
                <w:noProof/>
                <w:rtl/>
              </w:rPr>
              <w:t>نفسه</w:t>
            </w:r>
            <w:r w:rsidR="00F43BDA" w:rsidRPr="001E44D1">
              <w:rPr>
                <w:rStyle w:val="Hyperlink"/>
                <w:noProof/>
                <w:rtl/>
              </w:rPr>
              <w:t xml:space="preserve"> </w:t>
            </w:r>
            <w:r w:rsidR="00F43BDA" w:rsidRPr="001E44D1">
              <w:rPr>
                <w:rStyle w:val="Hyperlink"/>
                <w:rFonts w:hint="eastAsia"/>
                <w:noProof/>
                <w:rtl/>
              </w:rPr>
              <w:t>صحت</w:t>
            </w:r>
            <w:r w:rsidR="00F43BDA" w:rsidRPr="001E44D1">
              <w:rPr>
                <w:rStyle w:val="Hyperlink"/>
                <w:noProof/>
                <w:rtl/>
              </w:rPr>
              <w:t xml:space="preserve"> </w:t>
            </w:r>
            <w:r w:rsidR="00F43BDA" w:rsidRPr="001E44D1">
              <w:rPr>
                <w:rStyle w:val="Hyperlink"/>
                <w:rFonts w:hint="eastAsia"/>
                <w:noProof/>
                <w:rtl/>
              </w:rPr>
              <w:t>وصيته،</w:t>
            </w:r>
            <w:r w:rsidR="00F43BDA" w:rsidRPr="001E44D1">
              <w:rPr>
                <w:rStyle w:val="Hyperlink"/>
                <w:noProof/>
                <w:rtl/>
              </w:rPr>
              <w:t xml:space="preserve"> </w:t>
            </w:r>
            <w:r w:rsidR="00F43BDA" w:rsidRPr="001E44D1">
              <w:rPr>
                <w:rStyle w:val="Hyperlink"/>
                <w:rFonts w:hint="eastAsia"/>
                <w:noProof/>
                <w:rtl/>
              </w:rPr>
              <w:t>فان</w:t>
            </w:r>
            <w:r w:rsidR="00F43BDA" w:rsidRPr="001E44D1">
              <w:rPr>
                <w:rStyle w:val="Hyperlink"/>
                <w:noProof/>
                <w:rtl/>
              </w:rPr>
              <w:t xml:space="preserve"> </w:t>
            </w:r>
            <w:r w:rsidR="00F43BDA" w:rsidRPr="001E44D1">
              <w:rPr>
                <w:rStyle w:val="Hyperlink"/>
                <w:rFonts w:hint="eastAsia"/>
                <w:noProof/>
                <w:rtl/>
              </w:rPr>
              <w:t>جرح</w:t>
            </w:r>
            <w:r w:rsidR="00F43BDA" w:rsidRPr="001E44D1">
              <w:rPr>
                <w:rStyle w:val="Hyperlink"/>
                <w:noProof/>
                <w:rtl/>
              </w:rPr>
              <w:t xml:space="preserve"> </w:t>
            </w:r>
            <w:r w:rsidR="00F43BDA" w:rsidRPr="001E44D1">
              <w:rPr>
                <w:rStyle w:val="Hyperlink"/>
                <w:rFonts w:hint="eastAsia"/>
                <w:noProof/>
                <w:rtl/>
              </w:rPr>
              <w:t>نفسه</w:t>
            </w:r>
            <w:r w:rsidR="00F43BDA" w:rsidRPr="001E44D1">
              <w:rPr>
                <w:rStyle w:val="Hyperlink"/>
                <w:noProof/>
                <w:rtl/>
              </w:rPr>
              <w:t xml:space="preserve"> </w:t>
            </w:r>
            <w:r w:rsidR="00F43BDA" w:rsidRPr="001E44D1">
              <w:rPr>
                <w:rStyle w:val="Hyperlink"/>
                <w:rFonts w:hint="eastAsia"/>
                <w:noProof/>
                <w:rtl/>
              </w:rPr>
              <w:t>ثم</w:t>
            </w:r>
            <w:r w:rsidR="00F43BDA" w:rsidRPr="001E44D1">
              <w:rPr>
                <w:rStyle w:val="Hyperlink"/>
                <w:noProof/>
                <w:rtl/>
              </w:rPr>
              <w:t xml:space="preserve"> </w:t>
            </w:r>
            <w:r w:rsidR="00F43BDA" w:rsidRPr="001E44D1">
              <w:rPr>
                <w:rStyle w:val="Hyperlink"/>
                <w:rFonts w:hint="eastAsia"/>
                <w:noProof/>
                <w:rtl/>
              </w:rPr>
              <w:t>أوصى</w:t>
            </w:r>
            <w:r w:rsidR="00F43BDA" w:rsidRPr="001E44D1">
              <w:rPr>
                <w:rStyle w:val="Hyperlink"/>
                <w:noProof/>
                <w:rtl/>
              </w:rPr>
              <w:t xml:space="preserve"> </w:t>
            </w:r>
            <w:r w:rsidR="00F43BDA" w:rsidRPr="001E44D1">
              <w:rPr>
                <w:rStyle w:val="Hyperlink"/>
                <w:rFonts w:hint="eastAsia"/>
                <w:noProof/>
                <w:rtl/>
              </w:rPr>
              <w:t>ثم</w:t>
            </w:r>
            <w:r w:rsidR="00F43BDA" w:rsidRPr="001E44D1">
              <w:rPr>
                <w:rStyle w:val="Hyperlink"/>
                <w:noProof/>
                <w:rtl/>
              </w:rPr>
              <w:t xml:space="preserve"> </w:t>
            </w:r>
            <w:r w:rsidR="00F43BDA" w:rsidRPr="001E44D1">
              <w:rPr>
                <w:rStyle w:val="Hyperlink"/>
                <w:rFonts w:hint="eastAsia"/>
                <w:noProof/>
                <w:rtl/>
              </w:rPr>
              <w:t>مات</w:t>
            </w:r>
            <w:r w:rsidR="00F43BDA" w:rsidRPr="001E44D1">
              <w:rPr>
                <w:rStyle w:val="Hyperlink"/>
                <w:noProof/>
                <w:rtl/>
              </w:rPr>
              <w:t xml:space="preserve"> </w:t>
            </w:r>
            <w:r w:rsidR="00F43BDA" w:rsidRPr="001E44D1">
              <w:rPr>
                <w:rStyle w:val="Hyperlink"/>
                <w:rFonts w:hint="eastAsia"/>
                <w:noProof/>
                <w:rtl/>
              </w:rPr>
              <w:t>بذلك</w:t>
            </w:r>
            <w:r w:rsidR="00F43BDA" w:rsidRPr="001E44D1">
              <w:rPr>
                <w:rStyle w:val="Hyperlink"/>
                <w:noProof/>
                <w:rtl/>
              </w:rPr>
              <w:t xml:space="preserve"> </w:t>
            </w:r>
            <w:r w:rsidR="00F43BDA" w:rsidRPr="001E44D1">
              <w:rPr>
                <w:rStyle w:val="Hyperlink"/>
                <w:rFonts w:hint="eastAsia"/>
                <w:noProof/>
                <w:rtl/>
              </w:rPr>
              <w:t>الجرح</w:t>
            </w:r>
            <w:r w:rsidR="00F43BDA" w:rsidRPr="001E44D1">
              <w:rPr>
                <w:rStyle w:val="Hyperlink"/>
                <w:noProof/>
                <w:rtl/>
              </w:rPr>
              <w:t xml:space="preserve"> </w:t>
            </w:r>
            <w:r w:rsidR="00F43BDA" w:rsidRPr="001E44D1">
              <w:rPr>
                <w:rStyle w:val="Hyperlink"/>
                <w:rFonts w:hint="eastAsia"/>
                <w:noProof/>
                <w:rtl/>
              </w:rPr>
              <w:t>بطلت</w:t>
            </w:r>
            <w:r w:rsidR="00F43BDA" w:rsidRPr="001E44D1">
              <w:rPr>
                <w:rStyle w:val="Hyperlink"/>
                <w:noProof/>
                <w:rtl/>
              </w:rPr>
              <w:t xml:space="preserve"> </w:t>
            </w:r>
            <w:r w:rsidR="00F43BDA" w:rsidRPr="001E44D1">
              <w:rPr>
                <w:rStyle w:val="Hyperlink"/>
                <w:rFonts w:hint="eastAsia"/>
                <w:noProof/>
                <w:rtl/>
              </w:rPr>
              <w:t>وصيته</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Toc379712118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127</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19" w:history="1">
            <w:r w:rsidR="00F43BDA" w:rsidRPr="001E44D1">
              <w:rPr>
                <w:rStyle w:val="Hyperlink"/>
                <w:noProof/>
                <w:rtl/>
              </w:rPr>
              <w:t xml:space="preserve">45 -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جواز</w:t>
            </w:r>
            <w:r w:rsidR="00F43BDA" w:rsidRPr="001E44D1">
              <w:rPr>
                <w:rStyle w:val="Hyperlink"/>
                <w:noProof/>
                <w:rtl/>
              </w:rPr>
              <w:t xml:space="preserve"> </w:t>
            </w:r>
            <w:r w:rsidR="00F43BDA" w:rsidRPr="001E44D1">
              <w:rPr>
                <w:rStyle w:val="Hyperlink"/>
                <w:rFonts w:hint="eastAsia"/>
                <w:noProof/>
                <w:rtl/>
              </w:rPr>
              <w:t>الوصية</w:t>
            </w:r>
            <w:r w:rsidR="00F43BDA" w:rsidRPr="001E44D1">
              <w:rPr>
                <w:rStyle w:val="Hyperlink"/>
                <w:noProof/>
                <w:rtl/>
              </w:rPr>
              <w:t xml:space="preserve"> </w:t>
            </w:r>
            <w:r w:rsidR="00F43BDA" w:rsidRPr="001E44D1">
              <w:rPr>
                <w:rStyle w:val="Hyperlink"/>
                <w:rFonts w:hint="eastAsia"/>
                <w:noProof/>
                <w:rtl/>
              </w:rPr>
              <w:t>إلى</w:t>
            </w:r>
            <w:r w:rsidR="00F43BDA" w:rsidRPr="001E44D1">
              <w:rPr>
                <w:rStyle w:val="Hyperlink"/>
                <w:noProof/>
                <w:rtl/>
              </w:rPr>
              <w:t xml:space="preserve"> </w:t>
            </w:r>
            <w:r w:rsidR="00F43BDA" w:rsidRPr="001E44D1">
              <w:rPr>
                <w:rStyle w:val="Hyperlink"/>
                <w:rFonts w:hint="eastAsia"/>
                <w:noProof/>
                <w:rtl/>
              </w:rPr>
              <w:t>المرأة</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كراهية،</w:t>
            </w:r>
            <w:r w:rsidR="00F43BDA" w:rsidRPr="001E44D1">
              <w:rPr>
                <w:rStyle w:val="Hyperlink"/>
                <w:noProof/>
                <w:rtl/>
              </w:rPr>
              <w:t xml:space="preserve"> </w:t>
            </w:r>
            <w:r w:rsidR="00F43BDA" w:rsidRPr="001E44D1">
              <w:rPr>
                <w:rStyle w:val="Hyperlink"/>
                <w:rFonts w:hint="eastAsia"/>
                <w:noProof/>
                <w:rtl/>
              </w:rPr>
              <w:t>وحكم</w:t>
            </w:r>
            <w:r w:rsidR="00F43BDA" w:rsidRPr="001E44D1">
              <w:rPr>
                <w:rStyle w:val="Hyperlink"/>
                <w:noProof/>
                <w:rtl/>
              </w:rPr>
              <w:t xml:space="preserve"> </w:t>
            </w:r>
            <w:r w:rsidR="00F43BDA" w:rsidRPr="001E44D1">
              <w:rPr>
                <w:rStyle w:val="Hyperlink"/>
                <w:rFonts w:hint="eastAsia"/>
                <w:noProof/>
                <w:rtl/>
              </w:rPr>
              <w:t>الوصية</w:t>
            </w:r>
            <w:r w:rsidR="00F43BDA" w:rsidRPr="001E44D1">
              <w:rPr>
                <w:rStyle w:val="Hyperlink"/>
                <w:noProof/>
                <w:rtl/>
              </w:rPr>
              <w:t xml:space="preserve"> </w:t>
            </w:r>
            <w:r w:rsidR="00F43BDA" w:rsidRPr="001E44D1">
              <w:rPr>
                <w:rStyle w:val="Hyperlink"/>
                <w:rFonts w:hint="eastAsia"/>
                <w:noProof/>
                <w:rtl/>
              </w:rPr>
              <w:t>إلى</w:t>
            </w:r>
            <w:r w:rsidR="00F43BDA" w:rsidRPr="001E44D1">
              <w:rPr>
                <w:rStyle w:val="Hyperlink"/>
                <w:noProof/>
                <w:rtl/>
              </w:rPr>
              <w:t xml:space="preserve"> </w:t>
            </w:r>
            <w:r w:rsidR="00F43BDA" w:rsidRPr="001E44D1">
              <w:rPr>
                <w:rStyle w:val="Hyperlink"/>
                <w:rFonts w:hint="eastAsia"/>
                <w:noProof/>
                <w:rtl/>
              </w:rPr>
              <w:t>شارب</w:t>
            </w:r>
            <w:r w:rsidR="00F43BDA" w:rsidRPr="001E44D1">
              <w:rPr>
                <w:rStyle w:val="Hyperlink"/>
                <w:noProof/>
                <w:rtl/>
              </w:rPr>
              <w:t xml:space="preserve"> </w:t>
            </w:r>
            <w:r w:rsidR="00F43BDA" w:rsidRPr="001E44D1">
              <w:rPr>
                <w:rStyle w:val="Hyperlink"/>
                <w:rFonts w:hint="eastAsia"/>
                <w:noProof/>
                <w:rtl/>
              </w:rPr>
              <w:t>الخمر</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Toc379712119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127</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20" w:history="1">
            <w:r w:rsidR="00F43BDA" w:rsidRPr="001E44D1">
              <w:rPr>
                <w:rStyle w:val="Hyperlink"/>
                <w:noProof/>
                <w:rtl/>
              </w:rPr>
              <w:t xml:space="preserve">46 -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حكم</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أوصى</w:t>
            </w:r>
            <w:r w:rsidR="00F43BDA" w:rsidRPr="001E44D1">
              <w:rPr>
                <w:rStyle w:val="Hyperlink"/>
                <w:noProof/>
                <w:rtl/>
              </w:rPr>
              <w:t xml:space="preserve"> </w:t>
            </w:r>
            <w:r w:rsidR="00F43BDA" w:rsidRPr="001E44D1">
              <w:rPr>
                <w:rStyle w:val="Hyperlink"/>
                <w:rFonts w:hint="eastAsia"/>
                <w:noProof/>
                <w:rtl/>
              </w:rPr>
              <w:t>بجز</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ماله</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Toc379712120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128</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21" w:history="1">
            <w:r w:rsidR="00F43BDA" w:rsidRPr="001E44D1">
              <w:rPr>
                <w:rStyle w:val="Hyperlink"/>
                <w:noProof/>
                <w:rtl/>
              </w:rPr>
              <w:t xml:space="preserve">47 -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حكم</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أوصى</w:t>
            </w:r>
            <w:r w:rsidR="00F43BDA" w:rsidRPr="001E44D1">
              <w:rPr>
                <w:rStyle w:val="Hyperlink"/>
                <w:noProof/>
                <w:rtl/>
              </w:rPr>
              <w:t xml:space="preserve"> </w:t>
            </w:r>
            <w:r w:rsidR="00F43BDA" w:rsidRPr="001E44D1">
              <w:rPr>
                <w:rStyle w:val="Hyperlink"/>
                <w:rFonts w:hint="eastAsia"/>
                <w:noProof/>
                <w:rtl/>
              </w:rPr>
              <w:t>بسهم</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ماله،</w:t>
            </w:r>
            <w:r w:rsidR="00F43BDA" w:rsidRPr="001E44D1">
              <w:rPr>
                <w:rStyle w:val="Hyperlink"/>
                <w:noProof/>
                <w:rtl/>
              </w:rPr>
              <w:t xml:space="preserve"> </w:t>
            </w:r>
            <w:r w:rsidR="00F43BDA" w:rsidRPr="001E44D1">
              <w:rPr>
                <w:rStyle w:val="Hyperlink"/>
                <w:rFonts w:hint="eastAsia"/>
                <w:noProof/>
                <w:rtl/>
              </w:rPr>
              <w:t>ومن</w:t>
            </w:r>
            <w:r w:rsidR="00F43BDA" w:rsidRPr="001E44D1">
              <w:rPr>
                <w:rStyle w:val="Hyperlink"/>
                <w:noProof/>
                <w:rtl/>
              </w:rPr>
              <w:t xml:space="preserve"> </w:t>
            </w:r>
            <w:r w:rsidR="00F43BDA" w:rsidRPr="001E44D1">
              <w:rPr>
                <w:rStyle w:val="Hyperlink"/>
                <w:rFonts w:hint="eastAsia"/>
                <w:noProof/>
                <w:rtl/>
              </w:rPr>
              <w:t>أوصى</w:t>
            </w:r>
            <w:r w:rsidR="00F43BDA" w:rsidRPr="001E44D1">
              <w:rPr>
                <w:rStyle w:val="Hyperlink"/>
                <w:noProof/>
                <w:rtl/>
              </w:rPr>
              <w:t xml:space="preserve"> </w:t>
            </w:r>
            <w:r w:rsidR="00F43BDA" w:rsidRPr="001E44D1">
              <w:rPr>
                <w:rStyle w:val="Hyperlink"/>
                <w:rFonts w:hint="eastAsia"/>
                <w:noProof/>
                <w:rtl/>
              </w:rPr>
              <w:t>بعتق</w:t>
            </w:r>
            <w:r w:rsidR="00F43BDA" w:rsidRPr="001E44D1">
              <w:rPr>
                <w:rStyle w:val="Hyperlink"/>
                <w:noProof/>
                <w:rtl/>
              </w:rPr>
              <w:t xml:space="preserve"> </w:t>
            </w:r>
            <w:r w:rsidR="00F43BDA" w:rsidRPr="001E44D1">
              <w:rPr>
                <w:rStyle w:val="Hyperlink"/>
                <w:rFonts w:hint="eastAsia"/>
                <w:noProof/>
                <w:rtl/>
              </w:rPr>
              <w:t>كل</w:t>
            </w:r>
            <w:r w:rsidR="00F43BDA" w:rsidRPr="001E44D1">
              <w:rPr>
                <w:rStyle w:val="Hyperlink"/>
                <w:noProof/>
                <w:rtl/>
              </w:rPr>
              <w:t xml:space="preserve"> </w:t>
            </w:r>
            <w:r w:rsidR="00F43BDA" w:rsidRPr="001E44D1">
              <w:rPr>
                <w:rStyle w:val="Hyperlink"/>
                <w:rFonts w:hint="eastAsia"/>
                <w:noProof/>
                <w:rtl/>
              </w:rPr>
              <w:t>مملوك</w:t>
            </w:r>
            <w:r w:rsidR="00F43BDA" w:rsidRPr="001E44D1">
              <w:rPr>
                <w:rStyle w:val="Hyperlink"/>
                <w:noProof/>
                <w:rtl/>
              </w:rPr>
              <w:t xml:space="preserve"> </w:t>
            </w:r>
            <w:r w:rsidR="00F43BDA" w:rsidRPr="001E44D1">
              <w:rPr>
                <w:rStyle w:val="Hyperlink"/>
                <w:rFonts w:hint="eastAsia"/>
                <w:noProof/>
                <w:rtl/>
              </w:rPr>
              <w:t>قديم</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ملكه</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Toc379712121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130</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22" w:history="1">
            <w:r w:rsidR="00F43BDA" w:rsidRPr="001E44D1">
              <w:rPr>
                <w:rStyle w:val="Hyperlink"/>
                <w:noProof/>
                <w:rtl/>
              </w:rPr>
              <w:t xml:space="preserve">48 -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حكم</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أوصى</w:t>
            </w:r>
            <w:r w:rsidR="00F43BDA" w:rsidRPr="001E44D1">
              <w:rPr>
                <w:rStyle w:val="Hyperlink"/>
                <w:noProof/>
                <w:rtl/>
              </w:rPr>
              <w:t xml:space="preserve"> </w:t>
            </w:r>
            <w:r w:rsidR="00F43BDA" w:rsidRPr="001E44D1">
              <w:rPr>
                <w:rStyle w:val="Hyperlink"/>
                <w:rFonts w:hint="eastAsia"/>
                <w:noProof/>
                <w:rtl/>
              </w:rPr>
              <w:t>بشئ</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ماله،</w:t>
            </w:r>
            <w:r w:rsidR="00F43BDA" w:rsidRPr="001E44D1">
              <w:rPr>
                <w:rStyle w:val="Hyperlink"/>
                <w:noProof/>
                <w:rtl/>
              </w:rPr>
              <w:t xml:space="preserve"> </w:t>
            </w:r>
            <w:r w:rsidR="00F43BDA" w:rsidRPr="001E44D1">
              <w:rPr>
                <w:rStyle w:val="Hyperlink"/>
                <w:rFonts w:hint="eastAsia"/>
                <w:noProof/>
                <w:rtl/>
              </w:rPr>
              <w:t>وحكم</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أوصى</w:t>
            </w:r>
            <w:r w:rsidR="00F43BDA" w:rsidRPr="001E44D1">
              <w:rPr>
                <w:rStyle w:val="Hyperlink"/>
                <w:noProof/>
                <w:rtl/>
              </w:rPr>
              <w:t xml:space="preserve"> </w:t>
            </w:r>
            <w:r w:rsidR="00F43BDA" w:rsidRPr="001E44D1">
              <w:rPr>
                <w:rStyle w:val="Hyperlink"/>
                <w:rFonts w:hint="eastAsia"/>
                <w:noProof/>
                <w:rtl/>
              </w:rPr>
              <w:t>لجيرانه</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Toc379712122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131</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23" w:history="1">
            <w:r w:rsidR="00F43BDA" w:rsidRPr="001E44D1">
              <w:rPr>
                <w:rStyle w:val="Hyperlink"/>
                <w:noProof/>
                <w:rtl/>
              </w:rPr>
              <w:t xml:space="preserve">49 -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أوصى</w:t>
            </w:r>
            <w:r w:rsidR="00F43BDA" w:rsidRPr="001E44D1">
              <w:rPr>
                <w:rStyle w:val="Hyperlink"/>
                <w:noProof/>
                <w:rtl/>
              </w:rPr>
              <w:t xml:space="preserve"> </w:t>
            </w:r>
            <w:r w:rsidR="00F43BDA" w:rsidRPr="001E44D1">
              <w:rPr>
                <w:rStyle w:val="Hyperlink"/>
                <w:rFonts w:hint="eastAsia"/>
                <w:noProof/>
                <w:rtl/>
              </w:rPr>
              <w:t>بسيف</w:t>
            </w:r>
            <w:r w:rsidR="00F43BDA" w:rsidRPr="001E44D1">
              <w:rPr>
                <w:rStyle w:val="Hyperlink"/>
                <w:noProof/>
                <w:rtl/>
              </w:rPr>
              <w:t xml:space="preserve"> </w:t>
            </w:r>
            <w:r w:rsidR="00F43BDA" w:rsidRPr="001E44D1">
              <w:rPr>
                <w:rStyle w:val="Hyperlink"/>
                <w:rFonts w:hint="eastAsia"/>
                <w:noProof/>
                <w:rtl/>
              </w:rPr>
              <w:t>وفيه</w:t>
            </w:r>
            <w:r w:rsidR="00F43BDA" w:rsidRPr="001E44D1">
              <w:rPr>
                <w:rStyle w:val="Hyperlink"/>
                <w:noProof/>
                <w:rtl/>
              </w:rPr>
              <w:t xml:space="preserve"> </w:t>
            </w:r>
            <w:r w:rsidR="00F43BDA" w:rsidRPr="001E44D1">
              <w:rPr>
                <w:rStyle w:val="Hyperlink"/>
                <w:rFonts w:hint="eastAsia"/>
                <w:noProof/>
                <w:rtl/>
              </w:rPr>
              <w:t>حلية</w:t>
            </w:r>
            <w:r w:rsidR="00F43BDA" w:rsidRPr="001E44D1">
              <w:rPr>
                <w:rStyle w:val="Hyperlink"/>
                <w:noProof/>
                <w:rtl/>
              </w:rPr>
              <w:t xml:space="preserve"> </w:t>
            </w:r>
            <w:r w:rsidR="00F43BDA" w:rsidRPr="001E44D1">
              <w:rPr>
                <w:rStyle w:val="Hyperlink"/>
                <w:rFonts w:hint="eastAsia"/>
                <w:noProof/>
                <w:rtl/>
              </w:rPr>
              <w:t>دخلت</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الوصية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Toc379712123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131</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24" w:history="1">
            <w:r w:rsidR="00F43BDA" w:rsidRPr="001E44D1">
              <w:rPr>
                <w:rStyle w:val="Hyperlink"/>
                <w:noProof/>
                <w:rtl/>
              </w:rPr>
              <w:t xml:space="preserve">50 -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أوصى</w:t>
            </w:r>
            <w:r w:rsidR="00F43BDA" w:rsidRPr="001E44D1">
              <w:rPr>
                <w:rStyle w:val="Hyperlink"/>
                <w:noProof/>
                <w:rtl/>
              </w:rPr>
              <w:t xml:space="preserve"> </w:t>
            </w:r>
            <w:r w:rsidR="00F43BDA" w:rsidRPr="001E44D1">
              <w:rPr>
                <w:rStyle w:val="Hyperlink"/>
                <w:rFonts w:hint="eastAsia"/>
                <w:noProof/>
                <w:rtl/>
              </w:rPr>
              <w:t>لشخص</w:t>
            </w:r>
            <w:r w:rsidR="00F43BDA" w:rsidRPr="001E44D1">
              <w:rPr>
                <w:rStyle w:val="Hyperlink"/>
                <w:noProof/>
                <w:rtl/>
              </w:rPr>
              <w:t xml:space="preserve"> </w:t>
            </w:r>
            <w:r w:rsidR="00F43BDA" w:rsidRPr="001E44D1">
              <w:rPr>
                <w:rStyle w:val="Hyperlink"/>
                <w:rFonts w:hint="eastAsia"/>
                <w:noProof/>
                <w:rtl/>
              </w:rPr>
              <w:t>بصندوق</w:t>
            </w:r>
            <w:r w:rsidR="00F43BDA" w:rsidRPr="001E44D1">
              <w:rPr>
                <w:rStyle w:val="Hyperlink"/>
                <w:noProof/>
                <w:rtl/>
              </w:rPr>
              <w:t xml:space="preserve"> </w:t>
            </w:r>
            <w:r w:rsidR="00F43BDA" w:rsidRPr="001E44D1">
              <w:rPr>
                <w:rStyle w:val="Hyperlink"/>
                <w:rFonts w:hint="eastAsia"/>
                <w:noProof/>
                <w:rtl/>
              </w:rPr>
              <w:t>فيه</w:t>
            </w:r>
            <w:r w:rsidR="00F43BDA" w:rsidRPr="001E44D1">
              <w:rPr>
                <w:rStyle w:val="Hyperlink"/>
                <w:noProof/>
                <w:rtl/>
              </w:rPr>
              <w:t xml:space="preserve"> </w:t>
            </w:r>
            <w:r w:rsidR="00F43BDA" w:rsidRPr="001E44D1">
              <w:rPr>
                <w:rStyle w:val="Hyperlink"/>
                <w:rFonts w:hint="eastAsia"/>
                <w:noProof/>
                <w:rtl/>
              </w:rPr>
              <w:t>مال،</w:t>
            </w:r>
            <w:r w:rsidR="00F43BDA" w:rsidRPr="001E44D1">
              <w:rPr>
                <w:rStyle w:val="Hyperlink"/>
                <w:noProof/>
                <w:rtl/>
              </w:rPr>
              <w:t xml:space="preserve"> </w:t>
            </w:r>
            <w:r w:rsidR="00F43BDA" w:rsidRPr="001E44D1">
              <w:rPr>
                <w:rStyle w:val="Hyperlink"/>
                <w:rFonts w:hint="eastAsia"/>
                <w:noProof/>
                <w:rtl/>
              </w:rPr>
              <w:t>دخل</w:t>
            </w:r>
            <w:r w:rsidR="00F43BDA" w:rsidRPr="001E44D1">
              <w:rPr>
                <w:rStyle w:val="Hyperlink"/>
                <w:noProof/>
                <w:rtl/>
              </w:rPr>
              <w:t xml:space="preserve"> </w:t>
            </w:r>
            <w:r w:rsidR="00F43BDA" w:rsidRPr="001E44D1">
              <w:rPr>
                <w:rStyle w:val="Hyperlink"/>
                <w:rFonts w:hint="eastAsia"/>
                <w:noProof/>
                <w:rtl/>
              </w:rPr>
              <w:t>المال</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الوصية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Toc379712124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132</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25" w:history="1">
            <w:r w:rsidR="00F43BDA" w:rsidRPr="001E44D1">
              <w:rPr>
                <w:rStyle w:val="Hyperlink"/>
                <w:noProof/>
                <w:rtl/>
              </w:rPr>
              <w:t xml:space="preserve">51 -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أوصى</w:t>
            </w:r>
            <w:r w:rsidR="00F43BDA" w:rsidRPr="001E44D1">
              <w:rPr>
                <w:rStyle w:val="Hyperlink"/>
                <w:noProof/>
                <w:rtl/>
              </w:rPr>
              <w:t xml:space="preserve"> </w:t>
            </w:r>
            <w:r w:rsidR="00F43BDA" w:rsidRPr="001E44D1">
              <w:rPr>
                <w:rStyle w:val="Hyperlink"/>
                <w:rFonts w:hint="eastAsia"/>
                <w:noProof/>
                <w:rtl/>
              </w:rPr>
              <w:t>لشخص</w:t>
            </w:r>
            <w:r w:rsidR="00F43BDA" w:rsidRPr="001E44D1">
              <w:rPr>
                <w:rStyle w:val="Hyperlink"/>
                <w:noProof/>
                <w:rtl/>
              </w:rPr>
              <w:t xml:space="preserve"> </w:t>
            </w:r>
            <w:r w:rsidR="00F43BDA" w:rsidRPr="001E44D1">
              <w:rPr>
                <w:rStyle w:val="Hyperlink"/>
                <w:rFonts w:hint="eastAsia"/>
                <w:noProof/>
                <w:rtl/>
              </w:rPr>
              <w:t>بسسفينة</w:t>
            </w:r>
            <w:r w:rsidR="00F43BDA" w:rsidRPr="001E44D1">
              <w:rPr>
                <w:rStyle w:val="Hyperlink"/>
                <w:noProof/>
                <w:rtl/>
              </w:rPr>
              <w:t xml:space="preserve"> </w:t>
            </w:r>
            <w:r w:rsidR="00F43BDA" w:rsidRPr="001E44D1">
              <w:rPr>
                <w:rStyle w:val="Hyperlink"/>
                <w:rFonts w:hint="eastAsia"/>
                <w:noProof/>
                <w:rtl/>
              </w:rPr>
              <w:t>وفيها</w:t>
            </w:r>
            <w:r w:rsidR="00F43BDA" w:rsidRPr="001E44D1">
              <w:rPr>
                <w:rStyle w:val="Hyperlink"/>
                <w:noProof/>
                <w:rtl/>
              </w:rPr>
              <w:t xml:space="preserve"> </w:t>
            </w:r>
            <w:r w:rsidR="00F43BDA" w:rsidRPr="001E44D1">
              <w:rPr>
                <w:rStyle w:val="Hyperlink"/>
                <w:rFonts w:hint="eastAsia"/>
                <w:noProof/>
                <w:rtl/>
              </w:rPr>
              <w:t>طعام،</w:t>
            </w:r>
            <w:r w:rsidR="00F43BDA" w:rsidRPr="001E44D1">
              <w:rPr>
                <w:rStyle w:val="Hyperlink"/>
                <w:noProof/>
                <w:rtl/>
              </w:rPr>
              <w:t xml:space="preserve"> </w:t>
            </w:r>
            <w:r w:rsidR="00F43BDA" w:rsidRPr="001E44D1">
              <w:rPr>
                <w:rStyle w:val="Hyperlink"/>
                <w:rFonts w:hint="eastAsia"/>
                <w:noProof/>
                <w:rtl/>
              </w:rPr>
              <w:t>دخل</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الوصية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Toc379712125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132</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26" w:history="1">
            <w:r w:rsidR="00F43BDA" w:rsidRPr="001E44D1">
              <w:rPr>
                <w:rStyle w:val="Hyperlink"/>
                <w:noProof/>
                <w:rtl/>
              </w:rPr>
              <w:t xml:space="preserve">52 -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أوصى</w:t>
            </w:r>
            <w:r w:rsidR="00F43BDA" w:rsidRPr="001E44D1">
              <w:rPr>
                <w:rStyle w:val="Hyperlink"/>
                <w:noProof/>
                <w:rtl/>
              </w:rPr>
              <w:t xml:space="preserve"> </w:t>
            </w:r>
            <w:r w:rsidR="00F43BDA" w:rsidRPr="001E44D1">
              <w:rPr>
                <w:rStyle w:val="Hyperlink"/>
                <w:rFonts w:hint="eastAsia"/>
                <w:noProof/>
                <w:rtl/>
              </w:rPr>
              <w:t>بماله</w:t>
            </w:r>
            <w:r w:rsidR="00F43BDA" w:rsidRPr="001E44D1">
              <w:rPr>
                <w:rStyle w:val="Hyperlink"/>
                <w:noProof/>
                <w:rtl/>
              </w:rPr>
              <w:t xml:space="preserve"> </w:t>
            </w:r>
            <w:r w:rsidR="00F43BDA" w:rsidRPr="001E44D1">
              <w:rPr>
                <w:rStyle w:val="Hyperlink"/>
                <w:rFonts w:hint="eastAsia"/>
                <w:noProof/>
                <w:rtl/>
              </w:rPr>
              <w:t>للكعبة،</w:t>
            </w:r>
            <w:r w:rsidR="00F43BDA" w:rsidRPr="001E44D1">
              <w:rPr>
                <w:rStyle w:val="Hyperlink"/>
                <w:noProof/>
                <w:rtl/>
              </w:rPr>
              <w:t xml:space="preserve"> </w:t>
            </w:r>
            <w:r w:rsidR="00F43BDA" w:rsidRPr="001E44D1">
              <w:rPr>
                <w:rStyle w:val="Hyperlink"/>
                <w:rFonts w:hint="eastAsia"/>
                <w:noProof/>
                <w:rtl/>
              </w:rPr>
              <w:t>وجب</w:t>
            </w:r>
            <w:r w:rsidR="00F43BDA" w:rsidRPr="001E44D1">
              <w:rPr>
                <w:rStyle w:val="Hyperlink"/>
                <w:noProof/>
                <w:rtl/>
              </w:rPr>
              <w:t xml:space="preserve"> </w:t>
            </w:r>
            <w:r w:rsidR="00F43BDA" w:rsidRPr="001E44D1">
              <w:rPr>
                <w:rStyle w:val="Hyperlink"/>
                <w:rFonts w:hint="eastAsia"/>
                <w:noProof/>
                <w:rtl/>
              </w:rPr>
              <w:t>صرفه</w:t>
            </w:r>
            <w:r w:rsidR="00F43BDA" w:rsidRPr="001E44D1">
              <w:rPr>
                <w:rStyle w:val="Hyperlink"/>
                <w:noProof/>
                <w:rtl/>
              </w:rPr>
              <w:t xml:space="preserve"> </w:t>
            </w:r>
            <w:r w:rsidR="00F43BDA" w:rsidRPr="001E44D1">
              <w:rPr>
                <w:rStyle w:val="Hyperlink"/>
                <w:rFonts w:hint="eastAsia"/>
                <w:noProof/>
                <w:rtl/>
              </w:rPr>
              <w:t>إلى</w:t>
            </w:r>
            <w:r w:rsidR="00F43BDA" w:rsidRPr="001E44D1">
              <w:rPr>
                <w:rStyle w:val="Hyperlink"/>
                <w:noProof/>
                <w:rtl/>
              </w:rPr>
              <w:t xml:space="preserve"> </w:t>
            </w:r>
            <w:r w:rsidR="00F43BDA" w:rsidRPr="001E44D1">
              <w:rPr>
                <w:rStyle w:val="Hyperlink"/>
                <w:rFonts w:hint="eastAsia"/>
                <w:noProof/>
                <w:rtl/>
              </w:rPr>
              <w:t>المحتاجين</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الحجاج</w:t>
            </w:r>
            <w:r w:rsidR="00F43BDA" w:rsidRPr="001E44D1">
              <w:rPr>
                <w:rStyle w:val="Hyperlink"/>
                <w:noProof/>
                <w:rtl/>
              </w:rPr>
              <w:t xml:space="preserve"> </w:t>
            </w:r>
            <w:r w:rsidR="00F43BDA" w:rsidRPr="001E44D1">
              <w:rPr>
                <w:rStyle w:val="Hyperlink"/>
                <w:rFonts w:hint="eastAsia"/>
                <w:noProof/>
                <w:rtl/>
              </w:rPr>
              <w:t>والمعتمرين،</w:t>
            </w:r>
            <w:r w:rsidR="00F43BDA" w:rsidRPr="001E44D1">
              <w:rPr>
                <w:rStyle w:val="Hyperlink"/>
                <w:noProof/>
                <w:rtl/>
              </w:rPr>
              <w:t xml:space="preserve"> </w:t>
            </w:r>
            <w:r w:rsidR="00F43BDA" w:rsidRPr="001E44D1">
              <w:rPr>
                <w:rStyle w:val="Hyperlink"/>
                <w:rFonts w:hint="eastAsia"/>
                <w:noProof/>
                <w:rtl/>
              </w:rPr>
              <w:t>لا</w:t>
            </w:r>
            <w:r w:rsidR="00F43BDA" w:rsidRPr="001E44D1">
              <w:rPr>
                <w:rStyle w:val="Hyperlink"/>
                <w:noProof/>
                <w:rtl/>
              </w:rPr>
              <w:t xml:space="preserve"> </w:t>
            </w:r>
            <w:r w:rsidR="00F43BDA" w:rsidRPr="001E44D1">
              <w:rPr>
                <w:rStyle w:val="Hyperlink"/>
                <w:rFonts w:hint="eastAsia"/>
                <w:noProof/>
                <w:rtl/>
              </w:rPr>
              <w:t>إلى</w:t>
            </w:r>
            <w:r w:rsidR="00F43BDA" w:rsidRPr="001E44D1">
              <w:rPr>
                <w:rStyle w:val="Hyperlink"/>
                <w:noProof/>
                <w:rtl/>
              </w:rPr>
              <w:t xml:space="preserve"> </w:t>
            </w:r>
            <w:r w:rsidR="00F43BDA" w:rsidRPr="001E44D1">
              <w:rPr>
                <w:rStyle w:val="Hyperlink"/>
                <w:rFonts w:hint="eastAsia"/>
                <w:noProof/>
                <w:rtl/>
              </w:rPr>
              <w:t>الخدم</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Toc379712126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133</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27" w:history="1">
            <w:r w:rsidR="00F43BDA" w:rsidRPr="001E44D1">
              <w:rPr>
                <w:rStyle w:val="Hyperlink"/>
                <w:noProof/>
                <w:rtl/>
              </w:rPr>
              <w:t xml:space="preserve">53 -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الوصي</w:t>
            </w:r>
            <w:r w:rsidR="00F43BDA" w:rsidRPr="001E44D1">
              <w:rPr>
                <w:rStyle w:val="Hyperlink"/>
                <w:noProof/>
                <w:rtl/>
              </w:rPr>
              <w:t xml:space="preserve"> </w:t>
            </w:r>
            <w:r w:rsidR="00F43BDA" w:rsidRPr="001E44D1">
              <w:rPr>
                <w:rStyle w:val="Hyperlink"/>
                <w:rFonts w:hint="eastAsia"/>
                <w:noProof/>
                <w:rtl/>
              </w:rPr>
              <w:t>إذا</w:t>
            </w:r>
            <w:r w:rsidR="00F43BDA" w:rsidRPr="001E44D1">
              <w:rPr>
                <w:rStyle w:val="Hyperlink"/>
                <w:noProof/>
                <w:rtl/>
              </w:rPr>
              <w:t xml:space="preserve"> </w:t>
            </w:r>
            <w:r w:rsidR="00F43BDA" w:rsidRPr="001E44D1">
              <w:rPr>
                <w:rStyle w:val="Hyperlink"/>
                <w:rFonts w:hint="eastAsia"/>
                <w:noProof/>
                <w:rtl/>
              </w:rPr>
              <w:t>نسي</w:t>
            </w:r>
            <w:r w:rsidR="00F43BDA" w:rsidRPr="001E44D1">
              <w:rPr>
                <w:rStyle w:val="Hyperlink"/>
                <w:noProof/>
                <w:rtl/>
              </w:rPr>
              <w:t xml:space="preserve"> </w:t>
            </w:r>
            <w:r w:rsidR="00F43BDA" w:rsidRPr="001E44D1">
              <w:rPr>
                <w:rStyle w:val="Hyperlink"/>
                <w:rFonts w:hint="eastAsia"/>
                <w:noProof/>
                <w:rtl/>
              </w:rPr>
              <w:t>بعض</w:t>
            </w:r>
            <w:r w:rsidR="00F43BDA" w:rsidRPr="001E44D1">
              <w:rPr>
                <w:rStyle w:val="Hyperlink"/>
                <w:noProof/>
                <w:rtl/>
              </w:rPr>
              <w:t xml:space="preserve"> </w:t>
            </w:r>
            <w:r w:rsidR="00F43BDA" w:rsidRPr="001E44D1">
              <w:rPr>
                <w:rStyle w:val="Hyperlink"/>
                <w:rFonts w:hint="eastAsia"/>
                <w:noProof/>
                <w:rtl/>
              </w:rPr>
              <w:t>مصارف</w:t>
            </w:r>
            <w:r w:rsidR="00F43BDA" w:rsidRPr="001E44D1">
              <w:rPr>
                <w:rStyle w:val="Hyperlink"/>
                <w:noProof/>
                <w:rtl/>
              </w:rPr>
              <w:t xml:space="preserve"> </w:t>
            </w:r>
            <w:r w:rsidR="00F43BDA" w:rsidRPr="001E44D1">
              <w:rPr>
                <w:rStyle w:val="Hyperlink"/>
                <w:rFonts w:hint="eastAsia"/>
                <w:noProof/>
                <w:rtl/>
              </w:rPr>
              <w:t>الوصية،</w:t>
            </w:r>
            <w:r w:rsidR="00F43BDA" w:rsidRPr="001E44D1">
              <w:rPr>
                <w:rStyle w:val="Hyperlink"/>
                <w:noProof/>
                <w:rtl/>
              </w:rPr>
              <w:t xml:space="preserve"> </w:t>
            </w:r>
            <w:r w:rsidR="00F43BDA" w:rsidRPr="001E44D1">
              <w:rPr>
                <w:rStyle w:val="Hyperlink"/>
                <w:rFonts w:hint="eastAsia"/>
                <w:noProof/>
                <w:rtl/>
              </w:rPr>
              <w:t>صرف</w:t>
            </w:r>
            <w:r w:rsidR="00F43BDA" w:rsidRPr="001E44D1">
              <w:rPr>
                <w:rStyle w:val="Hyperlink"/>
                <w:noProof/>
                <w:rtl/>
              </w:rPr>
              <w:t xml:space="preserve"> </w:t>
            </w:r>
            <w:r w:rsidR="00F43BDA" w:rsidRPr="001E44D1">
              <w:rPr>
                <w:rStyle w:val="Hyperlink"/>
                <w:rFonts w:hint="eastAsia"/>
                <w:noProof/>
                <w:rtl/>
              </w:rPr>
              <w:t>ذلك</w:t>
            </w:r>
            <w:r w:rsidR="00F43BDA" w:rsidRPr="001E44D1">
              <w:rPr>
                <w:rStyle w:val="Hyperlink"/>
                <w:noProof/>
                <w:rtl/>
              </w:rPr>
              <w:t xml:space="preserve"> </w:t>
            </w:r>
            <w:r w:rsidR="00F43BDA" w:rsidRPr="001E44D1">
              <w:rPr>
                <w:rStyle w:val="Hyperlink"/>
                <w:rFonts w:hint="eastAsia"/>
                <w:noProof/>
                <w:rtl/>
              </w:rPr>
              <w:t>المبلغ</w:t>
            </w:r>
            <w:r w:rsidR="00F43BDA" w:rsidRPr="001E44D1">
              <w:rPr>
                <w:rStyle w:val="Hyperlink"/>
                <w:noProof/>
                <w:rtl/>
              </w:rPr>
              <w:t xml:space="preserve"> </w:t>
            </w:r>
            <w:r w:rsidR="00F43BDA" w:rsidRPr="001E44D1">
              <w:rPr>
                <w:rStyle w:val="Hyperlink"/>
                <w:rFonts w:hint="eastAsia"/>
                <w:noProof/>
                <w:rtl/>
              </w:rPr>
              <w:t>إلى</w:t>
            </w:r>
            <w:r w:rsidR="00F43BDA" w:rsidRPr="001E44D1">
              <w:rPr>
                <w:rStyle w:val="Hyperlink"/>
                <w:noProof/>
                <w:rtl/>
              </w:rPr>
              <w:t xml:space="preserve"> </w:t>
            </w:r>
            <w:r w:rsidR="00F43BDA" w:rsidRPr="001E44D1">
              <w:rPr>
                <w:rStyle w:val="Hyperlink"/>
                <w:rFonts w:hint="eastAsia"/>
                <w:noProof/>
                <w:rtl/>
              </w:rPr>
              <w:t>البر</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Toc379712127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133</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28" w:history="1">
            <w:r w:rsidR="00F43BDA" w:rsidRPr="001E44D1">
              <w:rPr>
                <w:rStyle w:val="Hyperlink"/>
                <w:noProof/>
                <w:rtl/>
              </w:rPr>
              <w:t xml:space="preserve">54 -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أوصى</w:t>
            </w:r>
            <w:r w:rsidR="00F43BDA" w:rsidRPr="001E44D1">
              <w:rPr>
                <w:rStyle w:val="Hyperlink"/>
                <w:noProof/>
                <w:rtl/>
              </w:rPr>
              <w:t xml:space="preserve"> </w:t>
            </w:r>
            <w:r w:rsidR="00F43BDA" w:rsidRPr="001E44D1">
              <w:rPr>
                <w:rStyle w:val="Hyperlink"/>
                <w:rFonts w:hint="eastAsia"/>
                <w:noProof/>
                <w:rtl/>
              </w:rPr>
              <w:t>بمال</w:t>
            </w:r>
            <w:r w:rsidR="00F43BDA" w:rsidRPr="001E44D1">
              <w:rPr>
                <w:rStyle w:val="Hyperlink"/>
                <w:noProof/>
                <w:rtl/>
              </w:rPr>
              <w:t xml:space="preserve"> </w:t>
            </w:r>
            <w:r w:rsidR="00F43BDA" w:rsidRPr="001E44D1">
              <w:rPr>
                <w:rStyle w:val="Hyperlink"/>
                <w:rFonts w:hint="eastAsia"/>
                <w:noProof/>
                <w:rtl/>
              </w:rPr>
              <w:t>للحج</w:t>
            </w:r>
            <w:r w:rsidR="00F43BDA" w:rsidRPr="001E44D1">
              <w:rPr>
                <w:rStyle w:val="Hyperlink"/>
                <w:noProof/>
                <w:rtl/>
              </w:rPr>
              <w:t xml:space="preserve"> </w:t>
            </w:r>
            <w:r w:rsidR="00F43BDA" w:rsidRPr="001E44D1">
              <w:rPr>
                <w:rStyle w:val="Hyperlink"/>
                <w:rFonts w:hint="eastAsia"/>
                <w:noProof/>
                <w:rtl/>
              </w:rPr>
              <w:t>والعتق</w:t>
            </w:r>
            <w:r w:rsidR="00F43BDA" w:rsidRPr="001E44D1">
              <w:rPr>
                <w:rStyle w:val="Hyperlink"/>
                <w:noProof/>
                <w:rtl/>
              </w:rPr>
              <w:t xml:space="preserve"> </w:t>
            </w:r>
            <w:r w:rsidR="00F43BDA" w:rsidRPr="001E44D1">
              <w:rPr>
                <w:rStyle w:val="Hyperlink"/>
                <w:rFonts w:hint="eastAsia"/>
                <w:noProof/>
                <w:rtl/>
              </w:rPr>
              <w:t>والصدقة،</w:t>
            </w:r>
            <w:r w:rsidR="00F43BDA" w:rsidRPr="001E44D1">
              <w:rPr>
                <w:rStyle w:val="Hyperlink"/>
                <w:noProof/>
                <w:rtl/>
              </w:rPr>
              <w:t xml:space="preserve"> </w:t>
            </w:r>
            <w:r w:rsidR="00F43BDA" w:rsidRPr="001E44D1">
              <w:rPr>
                <w:rStyle w:val="Hyperlink"/>
                <w:rFonts w:hint="eastAsia"/>
                <w:noProof/>
                <w:rtl/>
              </w:rPr>
              <w:t>قدم</w:t>
            </w:r>
            <w:r w:rsidR="00F43BDA" w:rsidRPr="001E44D1">
              <w:rPr>
                <w:rStyle w:val="Hyperlink"/>
                <w:noProof/>
                <w:rtl/>
              </w:rPr>
              <w:t xml:space="preserve"> </w:t>
            </w:r>
            <w:r w:rsidR="00F43BDA" w:rsidRPr="001E44D1">
              <w:rPr>
                <w:rStyle w:val="Hyperlink"/>
                <w:rFonts w:hint="eastAsia"/>
                <w:noProof/>
                <w:rtl/>
              </w:rPr>
              <w:t>الحج،</w:t>
            </w:r>
            <w:r w:rsidR="00F43BDA" w:rsidRPr="001E44D1">
              <w:rPr>
                <w:rStyle w:val="Hyperlink"/>
                <w:noProof/>
                <w:rtl/>
              </w:rPr>
              <w:t xml:space="preserve"> </w:t>
            </w:r>
            <w:r w:rsidR="00F43BDA" w:rsidRPr="001E44D1">
              <w:rPr>
                <w:rStyle w:val="Hyperlink"/>
                <w:rFonts w:hint="eastAsia"/>
                <w:noProof/>
                <w:rtl/>
              </w:rPr>
              <w:t>وقسم</w:t>
            </w:r>
            <w:r w:rsidR="00F43BDA" w:rsidRPr="001E44D1">
              <w:rPr>
                <w:rStyle w:val="Hyperlink"/>
                <w:noProof/>
                <w:rtl/>
              </w:rPr>
              <w:t xml:space="preserve"> </w:t>
            </w:r>
            <w:r w:rsidR="00F43BDA" w:rsidRPr="001E44D1">
              <w:rPr>
                <w:rStyle w:val="Hyperlink"/>
                <w:rFonts w:hint="eastAsia"/>
                <w:noProof/>
                <w:rtl/>
              </w:rPr>
              <w:t>الباقي</w:t>
            </w:r>
            <w:r w:rsidR="00F43BDA" w:rsidRPr="001E44D1">
              <w:rPr>
                <w:rStyle w:val="Hyperlink"/>
                <w:noProof/>
                <w:rtl/>
              </w:rPr>
              <w:t xml:space="preserve"> </w:t>
            </w:r>
            <w:r w:rsidR="00F43BDA" w:rsidRPr="001E44D1">
              <w:rPr>
                <w:rStyle w:val="Hyperlink"/>
                <w:rFonts w:hint="eastAsia"/>
                <w:noProof/>
                <w:rtl/>
              </w:rPr>
              <w:t>بين</w:t>
            </w:r>
            <w:r w:rsidR="00F43BDA" w:rsidRPr="001E44D1">
              <w:rPr>
                <w:rStyle w:val="Hyperlink"/>
                <w:noProof/>
                <w:rtl/>
              </w:rPr>
              <w:t xml:space="preserve"> </w:t>
            </w:r>
            <w:r w:rsidR="00F43BDA" w:rsidRPr="001E44D1">
              <w:rPr>
                <w:rStyle w:val="Hyperlink"/>
                <w:rFonts w:hint="eastAsia"/>
                <w:noProof/>
                <w:rtl/>
              </w:rPr>
              <w:t>العتق</w:t>
            </w:r>
            <w:r w:rsidR="00F43BDA" w:rsidRPr="001E44D1">
              <w:rPr>
                <w:rStyle w:val="Hyperlink"/>
                <w:noProof/>
                <w:rtl/>
              </w:rPr>
              <w:t xml:space="preserve"> </w:t>
            </w:r>
            <w:r w:rsidR="00F43BDA" w:rsidRPr="001E44D1">
              <w:rPr>
                <w:rStyle w:val="Hyperlink"/>
                <w:rFonts w:hint="eastAsia"/>
                <w:noProof/>
                <w:rtl/>
              </w:rPr>
              <w:t>والصدقة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Toc379712128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133</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29" w:history="1">
            <w:r w:rsidR="00F43BDA" w:rsidRPr="001E44D1">
              <w:rPr>
                <w:rStyle w:val="Hyperlink"/>
                <w:noProof/>
                <w:rtl/>
              </w:rPr>
              <w:t xml:space="preserve">55 -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الوصية</w:t>
            </w:r>
            <w:r w:rsidR="00F43BDA" w:rsidRPr="001E44D1">
              <w:rPr>
                <w:rStyle w:val="Hyperlink"/>
                <w:noProof/>
                <w:rtl/>
              </w:rPr>
              <w:t xml:space="preserve"> </w:t>
            </w:r>
            <w:r w:rsidR="00F43BDA" w:rsidRPr="001E44D1">
              <w:rPr>
                <w:rStyle w:val="Hyperlink"/>
                <w:rFonts w:hint="eastAsia"/>
                <w:noProof/>
                <w:rtl/>
              </w:rPr>
              <w:t>إذا</w:t>
            </w:r>
            <w:r w:rsidR="00F43BDA" w:rsidRPr="001E44D1">
              <w:rPr>
                <w:rStyle w:val="Hyperlink"/>
                <w:noProof/>
                <w:rtl/>
              </w:rPr>
              <w:t xml:space="preserve"> </w:t>
            </w:r>
            <w:r w:rsidR="00F43BDA" w:rsidRPr="001E44D1">
              <w:rPr>
                <w:rStyle w:val="Hyperlink"/>
                <w:rFonts w:hint="eastAsia"/>
                <w:noProof/>
                <w:rtl/>
              </w:rPr>
              <w:t>تعددت،</w:t>
            </w:r>
            <w:r w:rsidR="00F43BDA" w:rsidRPr="001E44D1">
              <w:rPr>
                <w:rStyle w:val="Hyperlink"/>
                <w:noProof/>
                <w:rtl/>
              </w:rPr>
              <w:t xml:space="preserve"> </w:t>
            </w:r>
            <w:r w:rsidR="00F43BDA" w:rsidRPr="001E44D1">
              <w:rPr>
                <w:rStyle w:val="Hyperlink"/>
                <w:rFonts w:hint="eastAsia"/>
                <w:noProof/>
                <w:rtl/>
              </w:rPr>
              <w:t>وجب</w:t>
            </w:r>
            <w:r w:rsidR="00F43BDA" w:rsidRPr="001E44D1">
              <w:rPr>
                <w:rStyle w:val="Hyperlink"/>
                <w:noProof/>
                <w:rtl/>
              </w:rPr>
              <w:t xml:space="preserve"> </w:t>
            </w:r>
            <w:r w:rsidR="00F43BDA" w:rsidRPr="001E44D1">
              <w:rPr>
                <w:rStyle w:val="Hyperlink"/>
                <w:rFonts w:hint="eastAsia"/>
                <w:noProof/>
                <w:rtl/>
              </w:rPr>
              <w:t>الابتداء</w:t>
            </w:r>
            <w:r w:rsidR="00F43BDA" w:rsidRPr="001E44D1">
              <w:rPr>
                <w:rStyle w:val="Hyperlink"/>
                <w:noProof/>
                <w:rtl/>
              </w:rPr>
              <w:t xml:space="preserve"> </w:t>
            </w:r>
            <w:r w:rsidR="00F43BDA" w:rsidRPr="001E44D1">
              <w:rPr>
                <w:rStyle w:val="Hyperlink"/>
                <w:rFonts w:hint="eastAsia"/>
                <w:noProof/>
                <w:rtl/>
              </w:rPr>
              <w:t>بالأولى</w:t>
            </w:r>
            <w:r w:rsidR="00F43BDA" w:rsidRPr="001E44D1">
              <w:rPr>
                <w:rStyle w:val="Hyperlink"/>
                <w:noProof/>
                <w:rtl/>
              </w:rPr>
              <w:t xml:space="preserve"> </w:t>
            </w:r>
            <w:r w:rsidR="00F43BDA" w:rsidRPr="001E44D1">
              <w:rPr>
                <w:rStyle w:val="Hyperlink"/>
                <w:rFonts w:hint="eastAsia"/>
                <w:noProof/>
                <w:rtl/>
              </w:rPr>
              <w:t>ثم</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بعدها</w:t>
            </w:r>
            <w:r w:rsidR="00F43BDA" w:rsidRPr="001E44D1">
              <w:rPr>
                <w:rStyle w:val="Hyperlink"/>
                <w:noProof/>
                <w:rtl/>
              </w:rPr>
              <w:t xml:space="preserve"> </w:t>
            </w:r>
            <w:r w:rsidR="00F43BDA" w:rsidRPr="001E44D1">
              <w:rPr>
                <w:rStyle w:val="Hyperlink"/>
                <w:rFonts w:hint="eastAsia"/>
                <w:noProof/>
                <w:rtl/>
              </w:rPr>
              <w:t>حتى</w:t>
            </w:r>
            <w:r w:rsidR="00F43BDA" w:rsidRPr="001E44D1">
              <w:rPr>
                <w:rStyle w:val="Hyperlink"/>
                <w:noProof/>
                <w:rtl/>
              </w:rPr>
              <w:t xml:space="preserve"> </w:t>
            </w:r>
            <w:r w:rsidR="00F43BDA" w:rsidRPr="001E44D1">
              <w:rPr>
                <w:rStyle w:val="Hyperlink"/>
                <w:rFonts w:hint="eastAsia"/>
                <w:noProof/>
                <w:rtl/>
              </w:rPr>
              <w:t>يتم</w:t>
            </w:r>
            <w:r w:rsidR="00F43BDA" w:rsidRPr="001E44D1">
              <w:rPr>
                <w:rStyle w:val="Hyperlink"/>
                <w:noProof/>
                <w:rtl/>
              </w:rPr>
              <w:t xml:space="preserve"> </w:t>
            </w:r>
            <w:r w:rsidR="00F43BDA" w:rsidRPr="001E44D1">
              <w:rPr>
                <w:rStyle w:val="Hyperlink"/>
                <w:rFonts w:hint="eastAsia"/>
                <w:noProof/>
                <w:rtl/>
              </w:rPr>
              <w:t>الثلث،</w:t>
            </w:r>
            <w:r w:rsidR="00F43BDA" w:rsidRPr="001E44D1">
              <w:rPr>
                <w:rStyle w:val="Hyperlink"/>
                <w:noProof/>
                <w:rtl/>
              </w:rPr>
              <w:t xml:space="preserve"> </w:t>
            </w:r>
            <w:r w:rsidR="00F43BDA" w:rsidRPr="001E44D1">
              <w:rPr>
                <w:rStyle w:val="Hyperlink"/>
                <w:rFonts w:hint="eastAsia"/>
                <w:noProof/>
                <w:rtl/>
              </w:rPr>
              <w:t>وبطل</w:t>
            </w:r>
            <w:r w:rsidR="00F43BDA" w:rsidRPr="001E44D1">
              <w:rPr>
                <w:rStyle w:val="Hyperlink"/>
                <w:noProof/>
                <w:rtl/>
              </w:rPr>
              <w:t xml:space="preserve"> </w:t>
            </w:r>
            <w:r w:rsidR="00F43BDA" w:rsidRPr="001E44D1">
              <w:rPr>
                <w:rStyle w:val="Hyperlink"/>
                <w:rFonts w:hint="eastAsia"/>
                <w:noProof/>
                <w:rtl/>
              </w:rPr>
              <w:t>الزائد</w:t>
            </w:r>
            <w:r w:rsidR="00F43BDA" w:rsidRPr="001E44D1">
              <w:rPr>
                <w:rStyle w:val="Hyperlink"/>
                <w:noProof/>
                <w:rtl/>
              </w:rPr>
              <w:t xml:space="preserve"> </w:t>
            </w:r>
            <w:r w:rsidR="00F43BDA" w:rsidRPr="001E44D1">
              <w:rPr>
                <w:rStyle w:val="Hyperlink"/>
                <w:rFonts w:hint="eastAsia"/>
                <w:noProof/>
                <w:rtl/>
              </w:rPr>
              <w:t>مع</w:t>
            </w:r>
            <w:r w:rsidR="00F43BDA" w:rsidRPr="001E44D1">
              <w:rPr>
                <w:rStyle w:val="Hyperlink"/>
                <w:noProof/>
                <w:rtl/>
              </w:rPr>
              <w:t xml:space="preserve"> </w:t>
            </w:r>
            <w:r w:rsidR="00F43BDA" w:rsidRPr="001E44D1">
              <w:rPr>
                <w:rStyle w:val="Hyperlink"/>
                <w:rFonts w:hint="eastAsia"/>
                <w:noProof/>
                <w:rtl/>
              </w:rPr>
              <w:t>عدم</w:t>
            </w:r>
            <w:r w:rsidR="00F43BDA" w:rsidRPr="001E44D1">
              <w:rPr>
                <w:rStyle w:val="Hyperlink"/>
                <w:noProof/>
                <w:rtl/>
              </w:rPr>
              <w:t xml:space="preserve"> </w:t>
            </w:r>
            <w:r w:rsidR="00F43BDA" w:rsidRPr="001E44D1">
              <w:rPr>
                <w:rStyle w:val="Hyperlink"/>
                <w:rFonts w:hint="eastAsia"/>
                <w:noProof/>
                <w:rtl/>
              </w:rPr>
              <w:t>إجازة</w:t>
            </w:r>
            <w:r w:rsidR="00F43BDA" w:rsidRPr="001E44D1">
              <w:rPr>
                <w:rStyle w:val="Hyperlink"/>
                <w:noProof/>
                <w:rtl/>
              </w:rPr>
              <w:t xml:space="preserve"> </w:t>
            </w:r>
            <w:r w:rsidR="00F43BDA" w:rsidRPr="001E44D1">
              <w:rPr>
                <w:rStyle w:val="Hyperlink"/>
                <w:rFonts w:hint="eastAsia"/>
                <w:noProof/>
                <w:rtl/>
              </w:rPr>
              <w:t>الوارث</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Toc379712129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134</w:t>
            </w:r>
            <w:r>
              <w:rPr>
                <w:rStyle w:val="Hyperlink"/>
                <w:noProof/>
                <w:rtl/>
              </w:rPr>
              <w:fldChar w:fldCharType="end"/>
            </w:r>
          </w:hyperlink>
        </w:p>
        <w:p w:rsidR="004213B6" w:rsidRDefault="004213B6" w:rsidP="001659D2">
          <w:pPr>
            <w:pStyle w:val="libNormal"/>
            <w:rPr>
              <w:rStyle w:val="Hyperlink"/>
              <w:noProof/>
              <w:rtl/>
            </w:rPr>
          </w:pPr>
          <w:r>
            <w:rPr>
              <w:rStyle w:val="Hyperlink"/>
              <w:noProof/>
              <w:rtl/>
            </w:rPr>
            <w:br w:type="page"/>
          </w:r>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30" w:history="1">
            <w:r w:rsidR="00F43BDA" w:rsidRPr="001E44D1">
              <w:rPr>
                <w:rStyle w:val="Hyperlink"/>
                <w:noProof/>
                <w:rtl/>
              </w:rPr>
              <w:t xml:space="preserve">56 -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أعتق</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مرضه</w:t>
            </w:r>
            <w:r w:rsidR="00F43BDA" w:rsidRPr="001E44D1">
              <w:rPr>
                <w:rStyle w:val="Hyperlink"/>
                <w:noProof/>
                <w:rtl/>
              </w:rPr>
              <w:t xml:space="preserve"> </w:t>
            </w:r>
            <w:r w:rsidR="00F43BDA" w:rsidRPr="001E44D1">
              <w:rPr>
                <w:rStyle w:val="Hyperlink"/>
                <w:rFonts w:hint="eastAsia"/>
                <w:noProof/>
                <w:rtl/>
              </w:rPr>
              <w:t>وأوصى</w:t>
            </w:r>
            <w:r w:rsidR="00F43BDA" w:rsidRPr="001E44D1">
              <w:rPr>
                <w:rStyle w:val="Hyperlink"/>
                <w:noProof/>
                <w:rtl/>
              </w:rPr>
              <w:t xml:space="preserve"> </w:t>
            </w:r>
            <w:r w:rsidR="00F43BDA" w:rsidRPr="001E44D1">
              <w:rPr>
                <w:rStyle w:val="Hyperlink"/>
                <w:rFonts w:hint="eastAsia"/>
                <w:noProof/>
                <w:rtl/>
              </w:rPr>
              <w:t>بوصية،</w:t>
            </w:r>
            <w:r w:rsidR="00F43BDA" w:rsidRPr="001E44D1">
              <w:rPr>
                <w:rStyle w:val="Hyperlink"/>
                <w:noProof/>
                <w:rtl/>
              </w:rPr>
              <w:t xml:space="preserve"> </w:t>
            </w:r>
            <w:r w:rsidR="00F43BDA" w:rsidRPr="001E44D1">
              <w:rPr>
                <w:rStyle w:val="Hyperlink"/>
                <w:rFonts w:hint="eastAsia"/>
                <w:noProof/>
                <w:rtl/>
              </w:rPr>
              <w:t>قدم</w:t>
            </w:r>
            <w:r w:rsidR="00F43BDA" w:rsidRPr="001E44D1">
              <w:rPr>
                <w:rStyle w:val="Hyperlink"/>
                <w:noProof/>
                <w:rtl/>
              </w:rPr>
              <w:t xml:space="preserve"> </w:t>
            </w:r>
            <w:r w:rsidR="00F43BDA" w:rsidRPr="001E44D1">
              <w:rPr>
                <w:rStyle w:val="Hyperlink"/>
                <w:rFonts w:hint="eastAsia"/>
                <w:noProof/>
                <w:rtl/>
              </w:rPr>
              <w:t>العتق</w:t>
            </w:r>
            <w:r w:rsidR="00F43BDA" w:rsidRPr="001E44D1">
              <w:rPr>
                <w:rStyle w:val="Hyperlink"/>
                <w:noProof/>
                <w:rtl/>
              </w:rPr>
              <w:t xml:space="preserve"> </w:t>
            </w:r>
            <w:r w:rsidR="00F43BDA" w:rsidRPr="001E44D1">
              <w:rPr>
                <w:rStyle w:val="Hyperlink"/>
                <w:rFonts w:hint="eastAsia"/>
                <w:noProof/>
                <w:rtl/>
              </w:rPr>
              <w:t>وبطل</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زاد</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الثلث</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Toc379712130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134</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31" w:history="1">
            <w:r w:rsidR="00F43BDA" w:rsidRPr="001E44D1">
              <w:rPr>
                <w:rStyle w:val="Hyperlink"/>
                <w:noProof/>
                <w:rtl/>
              </w:rPr>
              <w:t xml:space="preserve">57 -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حكم</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أعتق</w:t>
            </w:r>
            <w:r w:rsidR="00F43BDA" w:rsidRPr="001E44D1">
              <w:rPr>
                <w:rStyle w:val="Hyperlink"/>
                <w:noProof/>
                <w:rtl/>
              </w:rPr>
              <w:t xml:space="preserve"> </w:t>
            </w:r>
            <w:r w:rsidR="00F43BDA" w:rsidRPr="001E44D1">
              <w:rPr>
                <w:rStyle w:val="Hyperlink"/>
                <w:rFonts w:hint="eastAsia"/>
                <w:noProof/>
                <w:rtl/>
              </w:rPr>
              <w:t>بعض</w:t>
            </w:r>
            <w:r w:rsidR="00F43BDA" w:rsidRPr="001E44D1">
              <w:rPr>
                <w:rStyle w:val="Hyperlink"/>
                <w:noProof/>
                <w:rtl/>
              </w:rPr>
              <w:t xml:space="preserve"> </w:t>
            </w:r>
            <w:r w:rsidR="00F43BDA" w:rsidRPr="001E44D1">
              <w:rPr>
                <w:rStyle w:val="Hyperlink"/>
                <w:rFonts w:hint="eastAsia"/>
                <w:noProof/>
                <w:rtl/>
              </w:rPr>
              <w:t>مملوكه</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مرضه،</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حصة</w:t>
            </w:r>
            <w:r w:rsidR="00F43BDA" w:rsidRPr="001E44D1">
              <w:rPr>
                <w:rStyle w:val="Hyperlink"/>
                <w:noProof/>
                <w:rtl/>
              </w:rPr>
              <w:t xml:space="preserve"> </w:t>
            </w:r>
            <w:r w:rsidR="00F43BDA" w:rsidRPr="001E44D1">
              <w:rPr>
                <w:rStyle w:val="Hyperlink"/>
                <w:rFonts w:hint="eastAsia"/>
                <w:noProof/>
                <w:rtl/>
              </w:rPr>
              <w:t>منه</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Toc379712131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135</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32" w:history="1">
            <w:r w:rsidR="00F43BDA" w:rsidRPr="001E44D1">
              <w:rPr>
                <w:rStyle w:val="Hyperlink"/>
                <w:noProof/>
                <w:rtl/>
              </w:rPr>
              <w:t xml:space="preserve">58 -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أوصى</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يعتق</w:t>
            </w:r>
            <w:r w:rsidR="00F43BDA" w:rsidRPr="001E44D1">
              <w:rPr>
                <w:rStyle w:val="Hyperlink"/>
                <w:noProof/>
                <w:rtl/>
              </w:rPr>
              <w:t xml:space="preserve"> </w:t>
            </w:r>
            <w:r w:rsidR="00F43BDA" w:rsidRPr="001E44D1">
              <w:rPr>
                <w:rStyle w:val="Hyperlink"/>
                <w:rFonts w:hint="eastAsia"/>
                <w:noProof/>
                <w:rtl/>
              </w:rPr>
              <w:t>عنه</w:t>
            </w:r>
            <w:r w:rsidR="00F43BDA" w:rsidRPr="001E44D1">
              <w:rPr>
                <w:rStyle w:val="Hyperlink"/>
                <w:noProof/>
                <w:rtl/>
              </w:rPr>
              <w:t xml:space="preserve"> </w:t>
            </w:r>
            <w:r w:rsidR="00F43BDA" w:rsidRPr="001E44D1">
              <w:rPr>
                <w:rStyle w:val="Hyperlink"/>
                <w:rFonts w:hint="eastAsia"/>
                <w:noProof/>
                <w:rtl/>
              </w:rPr>
              <w:t>نسمة</w:t>
            </w:r>
            <w:r w:rsidR="00F43BDA" w:rsidRPr="001E44D1">
              <w:rPr>
                <w:rStyle w:val="Hyperlink"/>
                <w:noProof/>
                <w:rtl/>
              </w:rPr>
              <w:t xml:space="preserve"> </w:t>
            </w:r>
            <w:r w:rsidR="00F43BDA" w:rsidRPr="001E44D1">
              <w:rPr>
                <w:rStyle w:val="Hyperlink"/>
                <w:rFonts w:hint="eastAsia"/>
                <w:noProof/>
                <w:rtl/>
              </w:rPr>
              <w:t>بخمسمائة،</w:t>
            </w:r>
            <w:r w:rsidR="00F43BDA" w:rsidRPr="001E44D1">
              <w:rPr>
                <w:rStyle w:val="Hyperlink"/>
                <w:noProof/>
                <w:rtl/>
              </w:rPr>
              <w:t xml:space="preserve"> </w:t>
            </w:r>
            <w:r w:rsidR="00F43BDA" w:rsidRPr="001E44D1">
              <w:rPr>
                <w:rStyle w:val="Hyperlink"/>
                <w:rFonts w:hint="eastAsia"/>
                <w:noProof/>
                <w:rtl/>
              </w:rPr>
              <w:t>فاشتريت</w:t>
            </w:r>
            <w:r w:rsidR="00F43BDA" w:rsidRPr="001E44D1">
              <w:rPr>
                <w:rStyle w:val="Hyperlink"/>
                <w:noProof/>
                <w:rtl/>
              </w:rPr>
              <w:t xml:space="preserve"> </w:t>
            </w:r>
            <w:r w:rsidR="00F43BDA" w:rsidRPr="001E44D1">
              <w:rPr>
                <w:rStyle w:val="Hyperlink"/>
                <w:rFonts w:hint="eastAsia"/>
                <w:noProof/>
                <w:rtl/>
              </w:rPr>
              <w:t>بأقل،</w:t>
            </w:r>
            <w:r w:rsidR="00F43BDA" w:rsidRPr="001E44D1">
              <w:rPr>
                <w:rStyle w:val="Hyperlink"/>
                <w:noProof/>
                <w:rtl/>
              </w:rPr>
              <w:t xml:space="preserve"> </w:t>
            </w:r>
            <w:r w:rsidR="00F43BDA" w:rsidRPr="001E44D1">
              <w:rPr>
                <w:rStyle w:val="Hyperlink"/>
                <w:rFonts w:hint="eastAsia"/>
                <w:noProof/>
                <w:rtl/>
              </w:rPr>
              <w:t>أعطيت</w:t>
            </w:r>
            <w:r w:rsidR="00F43BDA" w:rsidRPr="001E44D1">
              <w:rPr>
                <w:rStyle w:val="Hyperlink"/>
                <w:noProof/>
                <w:rtl/>
              </w:rPr>
              <w:t xml:space="preserve"> </w:t>
            </w:r>
            <w:r w:rsidR="00F43BDA" w:rsidRPr="001E44D1">
              <w:rPr>
                <w:rStyle w:val="Hyperlink"/>
                <w:rFonts w:hint="eastAsia"/>
                <w:noProof/>
                <w:rtl/>
              </w:rPr>
              <w:t>الباقي</w:t>
            </w:r>
            <w:r w:rsidR="00F43BDA" w:rsidRPr="001E44D1">
              <w:rPr>
                <w:rStyle w:val="Hyperlink"/>
                <w:noProof/>
                <w:rtl/>
              </w:rPr>
              <w:t xml:space="preserve"> </w:t>
            </w:r>
            <w:r w:rsidR="00F43BDA" w:rsidRPr="001E44D1">
              <w:rPr>
                <w:rStyle w:val="Hyperlink"/>
                <w:rFonts w:hint="eastAsia"/>
                <w:noProof/>
                <w:rtl/>
              </w:rPr>
              <w:t>ثم</w:t>
            </w:r>
            <w:r w:rsidR="00F43BDA" w:rsidRPr="001E44D1">
              <w:rPr>
                <w:rStyle w:val="Hyperlink"/>
                <w:noProof/>
                <w:rtl/>
              </w:rPr>
              <w:t xml:space="preserve"> </w:t>
            </w:r>
            <w:r w:rsidR="00F43BDA" w:rsidRPr="001E44D1">
              <w:rPr>
                <w:rStyle w:val="Hyperlink"/>
                <w:rFonts w:hint="eastAsia"/>
                <w:noProof/>
                <w:rtl/>
              </w:rPr>
              <w:t>أعتقت</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Toc379712132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135</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33" w:history="1">
            <w:r w:rsidR="00F43BDA" w:rsidRPr="001E44D1">
              <w:rPr>
                <w:rStyle w:val="Hyperlink"/>
                <w:noProof/>
                <w:rtl/>
              </w:rPr>
              <w:t xml:space="preserve">59 -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المملوك</w:t>
            </w:r>
            <w:r w:rsidR="00F43BDA" w:rsidRPr="001E44D1">
              <w:rPr>
                <w:rStyle w:val="Hyperlink"/>
                <w:noProof/>
                <w:rtl/>
              </w:rPr>
              <w:t xml:space="preserve"> </w:t>
            </w:r>
            <w:r w:rsidR="00F43BDA" w:rsidRPr="001E44D1">
              <w:rPr>
                <w:rStyle w:val="Hyperlink"/>
                <w:rFonts w:hint="eastAsia"/>
                <w:noProof/>
                <w:rtl/>
              </w:rPr>
              <w:t>لا</w:t>
            </w:r>
            <w:r w:rsidR="00F43BDA" w:rsidRPr="001E44D1">
              <w:rPr>
                <w:rStyle w:val="Hyperlink"/>
                <w:noProof/>
                <w:rtl/>
              </w:rPr>
              <w:t xml:space="preserve"> </w:t>
            </w:r>
            <w:r w:rsidR="00F43BDA" w:rsidRPr="001E44D1">
              <w:rPr>
                <w:rStyle w:val="Hyperlink"/>
                <w:rFonts w:hint="eastAsia"/>
                <w:noProof/>
                <w:rtl/>
              </w:rPr>
              <w:t>يجوز</w:t>
            </w:r>
            <w:r w:rsidR="00F43BDA" w:rsidRPr="001E44D1">
              <w:rPr>
                <w:rStyle w:val="Hyperlink"/>
                <w:noProof/>
                <w:rtl/>
              </w:rPr>
              <w:t xml:space="preserve"> </w:t>
            </w:r>
            <w:r w:rsidR="00F43BDA" w:rsidRPr="001E44D1">
              <w:rPr>
                <w:rStyle w:val="Hyperlink"/>
                <w:rFonts w:hint="eastAsia"/>
                <w:noProof/>
                <w:rtl/>
              </w:rPr>
              <w:t>له</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يوصي،</w:t>
            </w:r>
            <w:r w:rsidR="00F43BDA" w:rsidRPr="001E44D1">
              <w:rPr>
                <w:rStyle w:val="Hyperlink"/>
                <w:noProof/>
                <w:rtl/>
              </w:rPr>
              <w:t xml:space="preserve"> </w:t>
            </w:r>
            <w:r w:rsidR="00F43BDA" w:rsidRPr="001E44D1">
              <w:rPr>
                <w:rStyle w:val="Hyperlink"/>
                <w:rFonts w:hint="eastAsia"/>
                <w:noProof/>
                <w:rtl/>
              </w:rPr>
              <w:t>ولا</w:t>
            </w:r>
            <w:r w:rsidR="00F43BDA" w:rsidRPr="001E44D1">
              <w:rPr>
                <w:rStyle w:val="Hyperlink"/>
                <w:noProof/>
                <w:rtl/>
              </w:rPr>
              <w:t xml:space="preserve"> </w:t>
            </w:r>
            <w:r w:rsidR="00F43BDA" w:rsidRPr="001E44D1">
              <w:rPr>
                <w:rStyle w:val="Hyperlink"/>
                <w:rFonts w:hint="eastAsia"/>
                <w:noProof/>
                <w:rtl/>
              </w:rPr>
              <w:t>تمضي</w:t>
            </w:r>
            <w:r w:rsidR="00F43BDA" w:rsidRPr="001E44D1">
              <w:rPr>
                <w:rStyle w:val="Hyperlink"/>
                <w:noProof/>
                <w:rtl/>
              </w:rPr>
              <w:t xml:space="preserve"> </w:t>
            </w:r>
            <w:r w:rsidR="00F43BDA" w:rsidRPr="001E44D1">
              <w:rPr>
                <w:rStyle w:val="Hyperlink"/>
                <w:rFonts w:hint="eastAsia"/>
                <w:noProof/>
                <w:rtl/>
              </w:rPr>
              <w:t>وصيته</w:t>
            </w:r>
            <w:r w:rsidR="00F43BDA" w:rsidRPr="001E44D1">
              <w:rPr>
                <w:rStyle w:val="Hyperlink"/>
                <w:noProof/>
                <w:rtl/>
              </w:rPr>
              <w:t xml:space="preserve"> </w:t>
            </w:r>
            <w:r w:rsidR="00F43BDA" w:rsidRPr="001E44D1">
              <w:rPr>
                <w:rStyle w:val="Hyperlink"/>
                <w:rFonts w:hint="eastAsia"/>
                <w:noProof/>
                <w:rtl/>
              </w:rPr>
              <w:t>إلا</w:t>
            </w:r>
            <w:r w:rsidR="00F43BDA" w:rsidRPr="001E44D1">
              <w:rPr>
                <w:rStyle w:val="Hyperlink"/>
                <w:noProof/>
                <w:rtl/>
              </w:rPr>
              <w:t xml:space="preserve"> </w:t>
            </w:r>
            <w:r w:rsidR="00F43BDA" w:rsidRPr="001E44D1">
              <w:rPr>
                <w:rStyle w:val="Hyperlink"/>
                <w:rFonts w:hint="eastAsia"/>
                <w:noProof/>
                <w:rtl/>
              </w:rPr>
              <w:t>بإذن</w:t>
            </w:r>
            <w:r w:rsidR="00F43BDA" w:rsidRPr="001E44D1">
              <w:rPr>
                <w:rStyle w:val="Hyperlink"/>
                <w:noProof/>
                <w:rtl/>
              </w:rPr>
              <w:t xml:space="preserve"> </w:t>
            </w:r>
            <w:r w:rsidR="00F43BDA" w:rsidRPr="001E44D1">
              <w:rPr>
                <w:rStyle w:val="Hyperlink"/>
                <w:rFonts w:hint="eastAsia"/>
                <w:noProof/>
                <w:rtl/>
              </w:rPr>
              <w:t>سيده</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Toc379712133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136</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34" w:history="1">
            <w:r w:rsidR="00F43BDA" w:rsidRPr="001E44D1">
              <w:rPr>
                <w:rStyle w:val="Hyperlink"/>
                <w:noProof/>
                <w:rtl/>
              </w:rPr>
              <w:t xml:space="preserve">60 -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حكم</w:t>
            </w:r>
            <w:r w:rsidR="00F43BDA" w:rsidRPr="001E44D1">
              <w:rPr>
                <w:rStyle w:val="Hyperlink"/>
                <w:noProof/>
                <w:rtl/>
              </w:rPr>
              <w:t xml:space="preserve"> </w:t>
            </w:r>
            <w:r w:rsidR="00F43BDA" w:rsidRPr="001E44D1">
              <w:rPr>
                <w:rStyle w:val="Hyperlink"/>
                <w:rFonts w:hint="eastAsia"/>
                <w:noProof/>
                <w:rtl/>
              </w:rPr>
              <w:t>الوصية</w:t>
            </w:r>
            <w:r w:rsidR="00F43BDA" w:rsidRPr="001E44D1">
              <w:rPr>
                <w:rStyle w:val="Hyperlink"/>
                <w:noProof/>
                <w:rtl/>
              </w:rPr>
              <w:t xml:space="preserve"> </w:t>
            </w:r>
            <w:r w:rsidR="00F43BDA" w:rsidRPr="001E44D1">
              <w:rPr>
                <w:rStyle w:val="Hyperlink"/>
                <w:rFonts w:hint="eastAsia"/>
                <w:noProof/>
                <w:rtl/>
              </w:rPr>
              <w:t>للعبد</w:t>
            </w:r>
            <w:r w:rsidR="00F43BDA" w:rsidRPr="001E44D1">
              <w:rPr>
                <w:rStyle w:val="Hyperlink"/>
                <w:noProof/>
                <w:rtl/>
              </w:rPr>
              <w:t xml:space="preserve"> </w:t>
            </w:r>
            <w:r w:rsidR="00F43BDA" w:rsidRPr="001E44D1">
              <w:rPr>
                <w:rStyle w:val="Hyperlink"/>
                <w:rFonts w:hint="eastAsia"/>
                <w:noProof/>
                <w:rtl/>
              </w:rPr>
              <w:t>بمال</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Toc379712134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136</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35" w:history="1">
            <w:r w:rsidR="00F43BDA" w:rsidRPr="001E44D1">
              <w:rPr>
                <w:rStyle w:val="Hyperlink"/>
                <w:noProof/>
                <w:rtl/>
              </w:rPr>
              <w:t xml:space="preserve">61 -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الوصية</w:t>
            </w:r>
            <w:r w:rsidR="00F43BDA" w:rsidRPr="001E44D1">
              <w:rPr>
                <w:rStyle w:val="Hyperlink"/>
                <w:noProof/>
                <w:rtl/>
              </w:rPr>
              <w:t xml:space="preserve"> </w:t>
            </w:r>
            <w:r w:rsidR="00F43BDA" w:rsidRPr="001E44D1">
              <w:rPr>
                <w:rStyle w:val="Hyperlink"/>
                <w:rFonts w:hint="eastAsia"/>
                <w:noProof/>
                <w:rtl/>
              </w:rPr>
              <w:t>تصح</w:t>
            </w:r>
            <w:r w:rsidR="00F43BDA" w:rsidRPr="001E44D1">
              <w:rPr>
                <w:rStyle w:val="Hyperlink"/>
                <w:noProof/>
                <w:rtl/>
              </w:rPr>
              <w:t xml:space="preserve"> </w:t>
            </w:r>
            <w:r w:rsidR="00F43BDA" w:rsidRPr="001E44D1">
              <w:rPr>
                <w:rStyle w:val="Hyperlink"/>
                <w:rFonts w:hint="eastAsia"/>
                <w:noProof/>
                <w:rtl/>
              </w:rPr>
              <w:t>للمكاتب</w:t>
            </w:r>
            <w:r w:rsidR="00F43BDA" w:rsidRPr="001E44D1">
              <w:rPr>
                <w:rStyle w:val="Hyperlink"/>
                <w:noProof/>
                <w:rtl/>
              </w:rPr>
              <w:t xml:space="preserve"> </w:t>
            </w:r>
            <w:r w:rsidR="00F43BDA" w:rsidRPr="001E44D1">
              <w:rPr>
                <w:rStyle w:val="Hyperlink"/>
                <w:rFonts w:hint="eastAsia"/>
                <w:noProof/>
                <w:rtl/>
              </w:rPr>
              <w:t>بقدر</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أعتق</w:t>
            </w:r>
            <w:r w:rsidR="00F43BDA" w:rsidRPr="001E44D1">
              <w:rPr>
                <w:rStyle w:val="Hyperlink"/>
                <w:noProof/>
                <w:rtl/>
              </w:rPr>
              <w:t xml:space="preserve"> </w:t>
            </w:r>
            <w:r w:rsidR="00F43BDA" w:rsidRPr="001E44D1">
              <w:rPr>
                <w:rStyle w:val="Hyperlink"/>
                <w:rFonts w:hint="eastAsia"/>
                <w:noProof/>
                <w:rtl/>
              </w:rPr>
              <w:t>منه</w:t>
            </w:r>
            <w:r w:rsidR="00F43BDA" w:rsidRPr="001E44D1">
              <w:rPr>
                <w:rStyle w:val="Hyperlink"/>
                <w:noProof/>
                <w:rtl/>
              </w:rPr>
              <w:t xml:space="preserve"> </w:t>
            </w:r>
            <w:r w:rsidR="00F43BDA" w:rsidRPr="001E44D1">
              <w:rPr>
                <w:rStyle w:val="Hyperlink"/>
                <w:rFonts w:hint="eastAsia"/>
                <w:noProof/>
                <w:rtl/>
              </w:rPr>
              <w:t>خاصة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Toc379712135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137</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36" w:history="1">
            <w:r w:rsidR="00F43BDA" w:rsidRPr="001E44D1">
              <w:rPr>
                <w:rStyle w:val="Hyperlink"/>
                <w:noProof/>
                <w:rtl/>
              </w:rPr>
              <w:t xml:space="preserve">62 -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استحباب</w:t>
            </w:r>
            <w:r w:rsidR="00F43BDA" w:rsidRPr="001E44D1">
              <w:rPr>
                <w:rStyle w:val="Hyperlink"/>
                <w:noProof/>
                <w:rtl/>
              </w:rPr>
              <w:t xml:space="preserve"> </w:t>
            </w:r>
            <w:r w:rsidR="00F43BDA" w:rsidRPr="001E44D1">
              <w:rPr>
                <w:rStyle w:val="Hyperlink"/>
                <w:rFonts w:hint="eastAsia"/>
                <w:noProof/>
                <w:rtl/>
              </w:rPr>
              <w:t>الوصية</w:t>
            </w:r>
            <w:r w:rsidR="00F43BDA" w:rsidRPr="001E44D1">
              <w:rPr>
                <w:rStyle w:val="Hyperlink"/>
                <w:noProof/>
                <w:rtl/>
              </w:rPr>
              <w:t xml:space="preserve"> </w:t>
            </w:r>
            <w:r w:rsidR="00F43BDA" w:rsidRPr="001E44D1">
              <w:rPr>
                <w:rStyle w:val="Hyperlink"/>
                <w:rFonts w:hint="eastAsia"/>
                <w:noProof/>
                <w:rtl/>
              </w:rPr>
              <w:t>للقرابة</w:t>
            </w:r>
            <w:r w:rsidR="00F43BDA" w:rsidRPr="001E44D1">
              <w:rPr>
                <w:rStyle w:val="Hyperlink"/>
                <w:noProof/>
                <w:rtl/>
              </w:rPr>
              <w:t xml:space="preserve"> </w:t>
            </w:r>
            <w:r w:rsidR="00F43BDA" w:rsidRPr="001E44D1">
              <w:rPr>
                <w:rStyle w:val="Hyperlink"/>
                <w:rFonts w:hint="eastAsia"/>
                <w:noProof/>
                <w:rtl/>
              </w:rPr>
              <w:t>وإن</w:t>
            </w:r>
            <w:r w:rsidR="00F43BDA" w:rsidRPr="001E44D1">
              <w:rPr>
                <w:rStyle w:val="Hyperlink"/>
                <w:noProof/>
                <w:rtl/>
              </w:rPr>
              <w:t xml:space="preserve"> </w:t>
            </w:r>
            <w:r w:rsidR="00F43BDA" w:rsidRPr="001E44D1">
              <w:rPr>
                <w:rStyle w:val="Hyperlink"/>
                <w:rFonts w:hint="eastAsia"/>
                <w:noProof/>
                <w:rtl/>
              </w:rPr>
              <w:t>كان</w:t>
            </w:r>
            <w:r w:rsidR="00F43BDA" w:rsidRPr="001E44D1">
              <w:rPr>
                <w:rStyle w:val="Hyperlink"/>
                <w:noProof/>
                <w:rtl/>
              </w:rPr>
              <w:t xml:space="preserve"> </w:t>
            </w:r>
            <w:r w:rsidR="00F43BDA" w:rsidRPr="001E44D1">
              <w:rPr>
                <w:rStyle w:val="Hyperlink"/>
                <w:rFonts w:hint="eastAsia"/>
                <w:noProof/>
                <w:rtl/>
              </w:rPr>
              <w:t>قاطعا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Toc379712136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137</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37" w:history="1">
            <w:r w:rsidR="00F43BDA" w:rsidRPr="001E44D1">
              <w:rPr>
                <w:rStyle w:val="Hyperlink"/>
                <w:noProof/>
                <w:rtl/>
              </w:rPr>
              <w:t xml:space="preserve">63 -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أوصى</w:t>
            </w:r>
            <w:r w:rsidR="00F43BDA" w:rsidRPr="001E44D1">
              <w:rPr>
                <w:rStyle w:val="Hyperlink"/>
                <w:noProof/>
                <w:rtl/>
              </w:rPr>
              <w:t xml:space="preserve"> </w:t>
            </w:r>
            <w:r w:rsidR="00F43BDA" w:rsidRPr="001E44D1">
              <w:rPr>
                <w:rStyle w:val="Hyperlink"/>
                <w:rFonts w:hint="eastAsia"/>
                <w:noProof/>
                <w:rtl/>
              </w:rPr>
              <w:t>بمال</w:t>
            </w:r>
            <w:r w:rsidR="00F43BDA" w:rsidRPr="001E44D1">
              <w:rPr>
                <w:rStyle w:val="Hyperlink"/>
                <w:noProof/>
                <w:rtl/>
              </w:rPr>
              <w:t xml:space="preserve"> </w:t>
            </w:r>
            <w:r w:rsidR="00F43BDA" w:rsidRPr="001E44D1">
              <w:rPr>
                <w:rStyle w:val="Hyperlink"/>
                <w:rFonts w:hint="eastAsia"/>
                <w:noProof/>
                <w:rtl/>
              </w:rPr>
              <w:t>للحج</w:t>
            </w:r>
            <w:r w:rsidR="00F43BDA" w:rsidRPr="001E44D1">
              <w:rPr>
                <w:rStyle w:val="Hyperlink"/>
                <w:noProof/>
                <w:rtl/>
              </w:rPr>
              <w:t xml:space="preserve"> </w:t>
            </w:r>
            <w:r w:rsidR="00F43BDA" w:rsidRPr="001E44D1">
              <w:rPr>
                <w:rStyle w:val="Hyperlink"/>
                <w:rFonts w:hint="eastAsia"/>
                <w:noProof/>
                <w:rtl/>
              </w:rPr>
              <w:t>فلم</w:t>
            </w:r>
            <w:r w:rsidR="00F43BDA" w:rsidRPr="001E44D1">
              <w:rPr>
                <w:rStyle w:val="Hyperlink"/>
                <w:noProof/>
                <w:rtl/>
              </w:rPr>
              <w:t xml:space="preserve"> </w:t>
            </w:r>
            <w:r w:rsidR="00F43BDA" w:rsidRPr="001E44D1">
              <w:rPr>
                <w:rStyle w:val="Hyperlink"/>
                <w:rFonts w:hint="eastAsia"/>
                <w:noProof/>
                <w:rtl/>
              </w:rPr>
              <w:t>يبلغ</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يحج</w:t>
            </w:r>
            <w:r w:rsidR="00F43BDA" w:rsidRPr="001E44D1">
              <w:rPr>
                <w:rStyle w:val="Hyperlink"/>
                <w:noProof/>
                <w:rtl/>
              </w:rPr>
              <w:t xml:space="preserve"> </w:t>
            </w:r>
            <w:r w:rsidR="00F43BDA" w:rsidRPr="001E44D1">
              <w:rPr>
                <w:rStyle w:val="Hyperlink"/>
                <w:rFonts w:hint="eastAsia"/>
                <w:noProof/>
                <w:rtl/>
              </w:rPr>
              <w:t>به</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مكة</w:t>
            </w:r>
            <w:r w:rsidR="00F43BDA" w:rsidRPr="001E44D1">
              <w:rPr>
                <w:rStyle w:val="Hyperlink"/>
                <w:noProof/>
                <w:rtl/>
              </w:rPr>
              <w:t xml:space="preserve"> </w:t>
            </w:r>
            <w:r w:rsidR="00F43BDA" w:rsidRPr="001E44D1">
              <w:rPr>
                <w:rStyle w:val="Hyperlink"/>
                <w:rFonts w:hint="eastAsia"/>
                <w:noProof/>
                <w:rtl/>
              </w:rPr>
              <w:t>وجب</w:t>
            </w:r>
            <w:r w:rsidR="00F43BDA" w:rsidRPr="001E44D1">
              <w:rPr>
                <w:rStyle w:val="Hyperlink"/>
                <w:noProof/>
                <w:rtl/>
              </w:rPr>
              <w:t xml:space="preserve"> </w:t>
            </w:r>
            <w:r w:rsidR="00F43BDA" w:rsidRPr="001E44D1">
              <w:rPr>
                <w:rStyle w:val="Hyperlink"/>
                <w:rFonts w:hint="eastAsia"/>
                <w:noProof/>
                <w:rtl/>
              </w:rPr>
              <w:t>التصدق</w:t>
            </w:r>
            <w:r w:rsidR="00F43BDA" w:rsidRPr="001E44D1">
              <w:rPr>
                <w:rStyle w:val="Hyperlink"/>
                <w:noProof/>
                <w:rtl/>
              </w:rPr>
              <w:t xml:space="preserve"> </w:t>
            </w:r>
            <w:r w:rsidR="00F43BDA" w:rsidRPr="001E44D1">
              <w:rPr>
                <w:rStyle w:val="Hyperlink"/>
                <w:rFonts w:hint="eastAsia"/>
                <w:noProof/>
                <w:rtl/>
              </w:rPr>
              <w:t>به،</w:t>
            </w:r>
            <w:r w:rsidR="00F43BDA" w:rsidRPr="001E44D1">
              <w:rPr>
                <w:rStyle w:val="Hyperlink"/>
                <w:noProof/>
                <w:rtl/>
              </w:rPr>
              <w:t xml:space="preserve"> </w:t>
            </w:r>
            <w:r w:rsidR="00F43BDA" w:rsidRPr="001E44D1">
              <w:rPr>
                <w:rStyle w:val="Hyperlink"/>
                <w:rFonts w:hint="eastAsia"/>
                <w:noProof/>
                <w:rtl/>
              </w:rPr>
              <w:t>وحكم</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أوصى</w:t>
            </w:r>
            <w:r w:rsidR="00F43BDA" w:rsidRPr="001E44D1">
              <w:rPr>
                <w:rStyle w:val="Hyperlink"/>
                <w:noProof/>
                <w:rtl/>
              </w:rPr>
              <w:t xml:space="preserve"> </w:t>
            </w:r>
            <w:r w:rsidR="00F43BDA" w:rsidRPr="001E44D1">
              <w:rPr>
                <w:rStyle w:val="Hyperlink"/>
                <w:rFonts w:hint="eastAsia"/>
                <w:noProof/>
                <w:rtl/>
              </w:rPr>
              <w:t>بالحج</w:t>
            </w:r>
            <w:r w:rsidR="00F43BDA" w:rsidRPr="001E44D1">
              <w:rPr>
                <w:rStyle w:val="Hyperlink"/>
                <w:noProof/>
                <w:rtl/>
              </w:rPr>
              <w:t xml:space="preserve"> </w:t>
            </w:r>
            <w:r w:rsidR="00F43BDA" w:rsidRPr="001E44D1">
              <w:rPr>
                <w:rStyle w:val="Hyperlink"/>
                <w:rFonts w:hint="eastAsia"/>
                <w:noProof/>
                <w:rtl/>
              </w:rPr>
              <w:t>مبهما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Toc379712137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138</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38" w:history="1">
            <w:r w:rsidR="00F43BDA" w:rsidRPr="001E44D1">
              <w:rPr>
                <w:rStyle w:val="Hyperlink"/>
                <w:noProof/>
                <w:rtl/>
              </w:rPr>
              <w:t xml:space="preserve">64 -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حكم</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مات</w:t>
            </w:r>
            <w:r w:rsidR="00F43BDA" w:rsidRPr="001E44D1">
              <w:rPr>
                <w:rStyle w:val="Hyperlink"/>
                <w:noProof/>
                <w:rtl/>
              </w:rPr>
              <w:t xml:space="preserve"> </w:t>
            </w:r>
            <w:r w:rsidR="00F43BDA" w:rsidRPr="001E44D1">
              <w:rPr>
                <w:rStyle w:val="Hyperlink"/>
                <w:rFonts w:hint="eastAsia"/>
                <w:noProof/>
                <w:rtl/>
              </w:rPr>
              <w:t>ولم</w:t>
            </w:r>
            <w:r w:rsidR="00F43BDA" w:rsidRPr="001E44D1">
              <w:rPr>
                <w:rStyle w:val="Hyperlink"/>
                <w:noProof/>
                <w:rtl/>
              </w:rPr>
              <w:t xml:space="preserve"> </w:t>
            </w:r>
            <w:r w:rsidR="00F43BDA" w:rsidRPr="001E44D1">
              <w:rPr>
                <w:rStyle w:val="Hyperlink"/>
                <w:rFonts w:hint="eastAsia"/>
                <w:noProof/>
                <w:rtl/>
              </w:rPr>
              <w:t>يوص</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يتولى</w:t>
            </w:r>
            <w:r w:rsidR="00F43BDA" w:rsidRPr="001E44D1">
              <w:rPr>
                <w:rStyle w:val="Hyperlink"/>
                <w:noProof/>
                <w:rtl/>
              </w:rPr>
              <w:t xml:space="preserve"> </w:t>
            </w:r>
            <w:r w:rsidR="00F43BDA" w:rsidRPr="001E44D1">
              <w:rPr>
                <w:rStyle w:val="Hyperlink"/>
                <w:rFonts w:hint="eastAsia"/>
                <w:noProof/>
                <w:rtl/>
              </w:rPr>
              <w:t>بيع</w:t>
            </w:r>
            <w:r w:rsidR="00F43BDA" w:rsidRPr="001E44D1">
              <w:rPr>
                <w:rStyle w:val="Hyperlink"/>
                <w:noProof/>
                <w:rtl/>
              </w:rPr>
              <w:t xml:space="preserve"> </w:t>
            </w:r>
            <w:r w:rsidR="00F43BDA" w:rsidRPr="001E44D1">
              <w:rPr>
                <w:rStyle w:val="Hyperlink"/>
                <w:rFonts w:hint="eastAsia"/>
                <w:noProof/>
                <w:rtl/>
              </w:rPr>
              <w:t>جواريه،</w:t>
            </w:r>
            <w:r w:rsidR="00F43BDA" w:rsidRPr="001E44D1">
              <w:rPr>
                <w:rStyle w:val="Hyperlink"/>
                <w:noProof/>
                <w:rtl/>
              </w:rPr>
              <w:t xml:space="preserve"> </w:t>
            </w:r>
            <w:r w:rsidR="00F43BDA" w:rsidRPr="001E44D1">
              <w:rPr>
                <w:rStyle w:val="Hyperlink"/>
                <w:rFonts w:hint="eastAsia"/>
                <w:noProof/>
                <w:rtl/>
              </w:rPr>
              <w:t>وقسمة</w:t>
            </w:r>
            <w:r w:rsidR="00F43BDA" w:rsidRPr="001E44D1">
              <w:rPr>
                <w:rStyle w:val="Hyperlink"/>
                <w:noProof/>
                <w:rtl/>
              </w:rPr>
              <w:t xml:space="preserve"> </w:t>
            </w:r>
            <w:r w:rsidR="00F43BDA" w:rsidRPr="001E44D1">
              <w:rPr>
                <w:rStyle w:val="Hyperlink"/>
                <w:rFonts w:hint="eastAsia"/>
                <w:noProof/>
                <w:rtl/>
              </w:rPr>
              <w:t>ماليه،</w:t>
            </w:r>
            <w:r w:rsidR="00F43BDA" w:rsidRPr="001E44D1">
              <w:rPr>
                <w:rStyle w:val="Hyperlink"/>
                <w:noProof/>
                <w:rtl/>
              </w:rPr>
              <w:t xml:space="preserve"> </w:t>
            </w:r>
            <w:r w:rsidR="00F43BDA" w:rsidRPr="001E44D1">
              <w:rPr>
                <w:rStyle w:val="Hyperlink"/>
                <w:rFonts w:hint="eastAsia"/>
                <w:noProof/>
                <w:rtl/>
              </w:rPr>
              <w:t>ونحو</w:t>
            </w:r>
            <w:r w:rsidR="00F43BDA" w:rsidRPr="001E44D1">
              <w:rPr>
                <w:rStyle w:val="Hyperlink"/>
                <w:noProof/>
                <w:rtl/>
              </w:rPr>
              <w:t xml:space="preserve"> </w:t>
            </w:r>
            <w:r w:rsidR="00F43BDA" w:rsidRPr="001E44D1">
              <w:rPr>
                <w:rStyle w:val="Hyperlink"/>
                <w:rFonts w:hint="eastAsia"/>
                <w:noProof/>
                <w:rtl/>
              </w:rPr>
              <w:t>ذلك</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Toc379712138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139</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39" w:history="1">
            <w:r w:rsidR="00F43BDA" w:rsidRPr="001E44D1">
              <w:rPr>
                <w:rStyle w:val="Hyperlink"/>
                <w:noProof/>
                <w:rtl/>
              </w:rPr>
              <w:t xml:space="preserve">65 -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براءة</w:t>
            </w:r>
            <w:r w:rsidR="00F43BDA" w:rsidRPr="001E44D1">
              <w:rPr>
                <w:rStyle w:val="Hyperlink"/>
                <w:noProof/>
                <w:rtl/>
              </w:rPr>
              <w:t xml:space="preserve"> </w:t>
            </w:r>
            <w:r w:rsidR="00F43BDA" w:rsidRPr="001E44D1">
              <w:rPr>
                <w:rStyle w:val="Hyperlink"/>
                <w:rFonts w:hint="eastAsia"/>
                <w:noProof/>
                <w:rtl/>
              </w:rPr>
              <w:t>ذمة</w:t>
            </w:r>
            <w:r w:rsidR="00F43BDA" w:rsidRPr="001E44D1">
              <w:rPr>
                <w:rStyle w:val="Hyperlink"/>
                <w:noProof/>
                <w:rtl/>
              </w:rPr>
              <w:t xml:space="preserve"> </w:t>
            </w:r>
            <w:r w:rsidR="00F43BDA" w:rsidRPr="001E44D1">
              <w:rPr>
                <w:rStyle w:val="Hyperlink"/>
                <w:rFonts w:hint="eastAsia"/>
                <w:noProof/>
                <w:rtl/>
              </w:rPr>
              <w:t>الميت</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الدين،</w:t>
            </w:r>
            <w:r w:rsidR="00F43BDA" w:rsidRPr="001E44D1">
              <w:rPr>
                <w:rStyle w:val="Hyperlink"/>
                <w:noProof/>
                <w:rtl/>
              </w:rPr>
              <w:t xml:space="preserve"> </w:t>
            </w:r>
            <w:r w:rsidR="00F43BDA" w:rsidRPr="001E44D1">
              <w:rPr>
                <w:rStyle w:val="Hyperlink"/>
                <w:rFonts w:hint="eastAsia"/>
                <w:noProof/>
                <w:rtl/>
              </w:rPr>
              <w:t>بضمان</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يضمنه</w:t>
            </w:r>
            <w:r w:rsidR="00F43BDA" w:rsidRPr="001E44D1">
              <w:rPr>
                <w:rStyle w:val="Hyperlink"/>
                <w:noProof/>
                <w:rtl/>
              </w:rPr>
              <w:t xml:space="preserve"> </w:t>
            </w:r>
            <w:r w:rsidR="00F43BDA" w:rsidRPr="001E44D1">
              <w:rPr>
                <w:rStyle w:val="Hyperlink"/>
                <w:rFonts w:hint="eastAsia"/>
                <w:noProof/>
                <w:rtl/>
              </w:rPr>
              <w:t>للغرماء</w:t>
            </w:r>
            <w:r w:rsidR="00F43BDA" w:rsidRPr="001E44D1">
              <w:rPr>
                <w:rStyle w:val="Hyperlink"/>
                <w:noProof/>
                <w:rtl/>
              </w:rPr>
              <w:t xml:space="preserve"> </w:t>
            </w:r>
            <w:r w:rsidR="00F43BDA" w:rsidRPr="001E44D1">
              <w:rPr>
                <w:rStyle w:val="Hyperlink"/>
                <w:rFonts w:hint="eastAsia"/>
                <w:noProof/>
                <w:rtl/>
              </w:rPr>
              <w:t>برضاهم</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Toc379712139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139</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40" w:history="1">
            <w:r w:rsidR="00F43BDA" w:rsidRPr="001E44D1">
              <w:rPr>
                <w:rStyle w:val="Hyperlink"/>
                <w:noProof/>
                <w:rtl/>
              </w:rPr>
              <w:t xml:space="preserve">66 -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أذن</w:t>
            </w:r>
            <w:r w:rsidR="00F43BDA" w:rsidRPr="001E44D1">
              <w:rPr>
                <w:rStyle w:val="Hyperlink"/>
                <w:noProof/>
                <w:rtl/>
              </w:rPr>
              <w:t xml:space="preserve"> </w:t>
            </w:r>
            <w:r w:rsidR="00F43BDA" w:rsidRPr="001E44D1">
              <w:rPr>
                <w:rStyle w:val="Hyperlink"/>
                <w:rFonts w:hint="eastAsia"/>
                <w:noProof/>
                <w:rtl/>
              </w:rPr>
              <w:t>لوصيه</w:t>
            </w:r>
            <w:r w:rsidR="00F43BDA" w:rsidRPr="001E44D1">
              <w:rPr>
                <w:rStyle w:val="Hyperlink"/>
                <w:noProof/>
                <w:rtl/>
              </w:rPr>
              <w:t xml:space="preserve"> </w:t>
            </w:r>
            <w:r w:rsidR="00F43BDA" w:rsidRPr="001E44D1">
              <w:rPr>
                <w:rStyle w:val="Hyperlink"/>
                <w:rFonts w:hint="eastAsia"/>
                <w:noProof/>
                <w:rtl/>
              </w:rPr>
              <w:t>بالمضاربة</w:t>
            </w:r>
            <w:r w:rsidR="00F43BDA" w:rsidRPr="001E44D1">
              <w:rPr>
                <w:rStyle w:val="Hyperlink"/>
                <w:noProof/>
                <w:rtl/>
              </w:rPr>
              <w:t xml:space="preserve"> </w:t>
            </w:r>
            <w:r w:rsidR="00F43BDA" w:rsidRPr="001E44D1">
              <w:rPr>
                <w:rStyle w:val="Hyperlink"/>
                <w:rFonts w:hint="eastAsia"/>
                <w:noProof/>
                <w:rtl/>
              </w:rPr>
              <w:t>بمال</w:t>
            </w:r>
            <w:r w:rsidR="00F43BDA" w:rsidRPr="001E44D1">
              <w:rPr>
                <w:rStyle w:val="Hyperlink"/>
                <w:noProof/>
                <w:rtl/>
              </w:rPr>
              <w:t xml:space="preserve"> </w:t>
            </w:r>
            <w:r w:rsidR="00F43BDA" w:rsidRPr="001E44D1">
              <w:rPr>
                <w:rStyle w:val="Hyperlink"/>
                <w:rFonts w:hint="eastAsia"/>
                <w:noProof/>
                <w:rtl/>
              </w:rPr>
              <w:t>ولده</w:t>
            </w:r>
            <w:r w:rsidR="00F43BDA" w:rsidRPr="001E44D1">
              <w:rPr>
                <w:rStyle w:val="Hyperlink"/>
                <w:noProof/>
                <w:rtl/>
              </w:rPr>
              <w:t xml:space="preserve"> </w:t>
            </w:r>
            <w:r w:rsidR="00F43BDA" w:rsidRPr="001E44D1">
              <w:rPr>
                <w:rStyle w:val="Hyperlink"/>
                <w:rFonts w:hint="eastAsia"/>
                <w:noProof/>
                <w:rtl/>
              </w:rPr>
              <w:t>الصغار</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غير</w:t>
            </w:r>
            <w:r w:rsidR="00F43BDA" w:rsidRPr="001E44D1">
              <w:rPr>
                <w:rStyle w:val="Hyperlink"/>
                <w:noProof/>
                <w:rtl/>
              </w:rPr>
              <w:t xml:space="preserve"> </w:t>
            </w:r>
            <w:r w:rsidR="00F43BDA" w:rsidRPr="001E44D1">
              <w:rPr>
                <w:rStyle w:val="Hyperlink"/>
                <w:rFonts w:hint="eastAsia"/>
                <w:noProof/>
                <w:rtl/>
              </w:rPr>
              <w:t>ضمان،</w:t>
            </w:r>
            <w:r w:rsidR="00F43BDA" w:rsidRPr="001E44D1">
              <w:rPr>
                <w:rStyle w:val="Hyperlink"/>
                <w:noProof/>
                <w:rtl/>
              </w:rPr>
              <w:t xml:space="preserve"> </w:t>
            </w:r>
            <w:r w:rsidR="00F43BDA" w:rsidRPr="001E44D1">
              <w:rPr>
                <w:rStyle w:val="Hyperlink"/>
                <w:rFonts w:hint="eastAsia"/>
                <w:noProof/>
                <w:rtl/>
              </w:rPr>
              <w:t>جاز</w:t>
            </w:r>
            <w:r w:rsidR="00F43BDA" w:rsidRPr="001E44D1">
              <w:rPr>
                <w:rStyle w:val="Hyperlink"/>
                <w:noProof/>
                <w:rtl/>
              </w:rPr>
              <w:t xml:space="preserve"> </w:t>
            </w:r>
            <w:r w:rsidR="00F43BDA" w:rsidRPr="001E44D1">
              <w:rPr>
                <w:rStyle w:val="Hyperlink"/>
                <w:rFonts w:hint="eastAsia"/>
                <w:noProof/>
                <w:rtl/>
              </w:rPr>
              <w:t>له</w:t>
            </w:r>
            <w:r w:rsidR="00F43BDA" w:rsidRPr="001E44D1">
              <w:rPr>
                <w:rStyle w:val="Hyperlink"/>
                <w:noProof/>
                <w:rtl/>
              </w:rPr>
              <w:t xml:space="preserve"> </w:t>
            </w:r>
            <w:r w:rsidR="00F43BDA" w:rsidRPr="001E44D1">
              <w:rPr>
                <w:rStyle w:val="Hyperlink"/>
                <w:rFonts w:hint="eastAsia"/>
                <w:noProof/>
                <w:rtl/>
              </w:rPr>
              <w:t>ذلك</w:t>
            </w:r>
            <w:r w:rsidR="00F43BDA" w:rsidRPr="001E44D1">
              <w:rPr>
                <w:rStyle w:val="Hyperlink"/>
                <w:noProof/>
                <w:rtl/>
              </w:rPr>
              <w:t xml:space="preserve"> </w:t>
            </w:r>
            <w:r w:rsidR="00F43BDA" w:rsidRPr="001E44D1">
              <w:rPr>
                <w:rStyle w:val="Hyperlink"/>
                <w:rFonts w:hint="eastAsia"/>
                <w:noProof/>
                <w:rtl/>
              </w:rPr>
              <w:t>ولم</w:t>
            </w:r>
            <w:r w:rsidR="00F43BDA" w:rsidRPr="001E44D1">
              <w:rPr>
                <w:rStyle w:val="Hyperlink"/>
                <w:noProof/>
                <w:rtl/>
              </w:rPr>
              <w:t xml:space="preserve"> </w:t>
            </w:r>
            <w:r w:rsidR="00F43BDA" w:rsidRPr="001E44D1">
              <w:rPr>
                <w:rStyle w:val="Hyperlink"/>
                <w:rFonts w:hint="eastAsia"/>
                <w:noProof/>
                <w:rtl/>
              </w:rPr>
              <w:t>يضمن</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Toc379712140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140</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41" w:history="1">
            <w:r w:rsidR="00F43BDA" w:rsidRPr="001E44D1">
              <w:rPr>
                <w:rStyle w:val="Hyperlink"/>
                <w:noProof/>
                <w:rtl/>
              </w:rPr>
              <w:t xml:space="preserve">67 -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استحباب</w:t>
            </w:r>
            <w:r w:rsidR="00F43BDA" w:rsidRPr="001E44D1">
              <w:rPr>
                <w:rStyle w:val="Hyperlink"/>
                <w:noProof/>
                <w:rtl/>
              </w:rPr>
              <w:t xml:space="preserve"> </w:t>
            </w:r>
            <w:r w:rsidR="00F43BDA" w:rsidRPr="001E44D1">
              <w:rPr>
                <w:rStyle w:val="Hyperlink"/>
                <w:rFonts w:hint="eastAsia"/>
                <w:noProof/>
                <w:rtl/>
              </w:rPr>
              <w:t>تنجيز</w:t>
            </w:r>
            <w:r w:rsidR="00F43BDA" w:rsidRPr="001E44D1">
              <w:rPr>
                <w:rStyle w:val="Hyperlink"/>
                <w:noProof/>
                <w:rtl/>
              </w:rPr>
              <w:t xml:space="preserve"> </w:t>
            </w:r>
            <w:r w:rsidR="00F43BDA" w:rsidRPr="001E44D1">
              <w:rPr>
                <w:rStyle w:val="Hyperlink"/>
                <w:rFonts w:hint="eastAsia"/>
                <w:noProof/>
                <w:rtl/>
              </w:rPr>
              <w:t>الانسان</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يريد</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يوصي</w:t>
            </w:r>
            <w:r w:rsidR="00F43BDA" w:rsidRPr="001E44D1">
              <w:rPr>
                <w:rStyle w:val="Hyperlink"/>
                <w:noProof/>
                <w:rtl/>
              </w:rPr>
              <w:t xml:space="preserve"> </w:t>
            </w:r>
            <w:r w:rsidR="00F43BDA" w:rsidRPr="001E44D1">
              <w:rPr>
                <w:rStyle w:val="Hyperlink"/>
                <w:rFonts w:hint="eastAsia"/>
                <w:noProof/>
                <w:rtl/>
              </w:rPr>
              <w:t>به،</w:t>
            </w:r>
            <w:r w:rsidR="00F43BDA" w:rsidRPr="001E44D1">
              <w:rPr>
                <w:rStyle w:val="Hyperlink"/>
                <w:noProof/>
                <w:rtl/>
              </w:rPr>
              <w:t xml:space="preserve"> </w:t>
            </w:r>
            <w:r w:rsidR="00F43BDA" w:rsidRPr="001E44D1">
              <w:rPr>
                <w:rStyle w:val="Hyperlink"/>
                <w:rFonts w:hint="eastAsia"/>
                <w:noProof/>
                <w:rtl/>
              </w:rPr>
              <w:t>واختيار</w:t>
            </w:r>
            <w:r w:rsidR="00F43BDA" w:rsidRPr="001E44D1">
              <w:rPr>
                <w:rStyle w:val="Hyperlink"/>
                <w:noProof/>
                <w:rtl/>
              </w:rPr>
              <w:t xml:space="preserve"> </w:t>
            </w:r>
            <w:r w:rsidR="00F43BDA" w:rsidRPr="001E44D1">
              <w:rPr>
                <w:rStyle w:val="Hyperlink"/>
                <w:rFonts w:hint="eastAsia"/>
                <w:noProof/>
                <w:rtl/>
              </w:rPr>
              <w:t>توليته</w:t>
            </w:r>
            <w:r w:rsidR="00F43BDA" w:rsidRPr="001E44D1">
              <w:rPr>
                <w:rStyle w:val="Hyperlink"/>
                <w:noProof/>
                <w:rtl/>
              </w:rPr>
              <w:t xml:space="preserve"> </w:t>
            </w:r>
            <w:r w:rsidR="00F43BDA" w:rsidRPr="001E44D1">
              <w:rPr>
                <w:rStyle w:val="Hyperlink"/>
                <w:rFonts w:hint="eastAsia"/>
                <w:noProof/>
                <w:rtl/>
              </w:rPr>
              <w:t>بنفسه</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الايصاء</w:t>
            </w:r>
            <w:r w:rsidR="00F43BDA" w:rsidRPr="001E44D1">
              <w:rPr>
                <w:rStyle w:val="Hyperlink"/>
                <w:noProof/>
                <w:rtl/>
              </w:rPr>
              <w:t xml:space="preserve"> </w:t>
            </w:r>
            <w:r w:rsidR="00F43BDA" w:rsidRPr="001E44D1">
              <w:rPr>
                <w:rStyle w:val="Hyperlink"/>
                <w:rFonts w:hint="eastAsia"/>
                <w:noProof/>
                <w:rtl/>
              </w:rPr>
              <w:t>به</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Toc379712141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140</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42" w:history="1">
            <w:r w:rsidR="00F43BDA" w:rsidRPr="001E44D1">
              <w:rPr>
                <w:rStyle w:val="Hyperlink"/>
                <w:noProof/>
                <w:rtl/>
              </w:rPr>
              <w:t xml:space="preserve">68 -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ترك</w:t>
            </w:r>
            <w:r w:rsidR="00F43BDA" w:rsidRPr="001E44D1">
              <w:rPr>
                <w:rStyle w:val="Hyperlink"/>
                <w:noProof/>
                <w:rtl/>
              </w:rPr>
              <w:t xml:space="preserve"> </w:t>
            </w:r>
            <w:r w:rsidR="00F43BDA" w:rsidRPr="001E44D1">
              <w:rPr>
                <w:rStyle w:val="Hyperlink"/>
                <w:rFonts w:hint="eastAsia"/>
                <w:noProof/>
                <w:rtl/>
              </w:rPr>
              <w:t>لزوجته</w:t>
            </w:r>
            <w:r w:rsidR="00F43BDA" w:rsidRPr="001E44D1">
              <w:rPr>
                <w:rStyle w:val="Hyperlink"/>
                <w:noProof/>
                <w:rtl/>
              </w:rPr>
              <w:t xml:space="preserve"> </w:t>
            </w:r>
            <w:r w:rsidR="00F43BDA" w:rsidRPr="001E44D1">
              <w:rPr>
                <w:rStyle w:val="Hyperlink"/>
                <w:rFonts w:hint="eastAsia"/>
                <w:noProof/>
                <w:rtl/>
              </w:rPr>
              <w:t>نفقة</w:t>
            </w:r>
            <w:r w:rsidR="00F43BDA" w:rsidRPr="001E44D1">
              <w:rPr>
                <w:rStyle w:val="Hyperlink"/>
                <w:noProof/>
                <w:rtl/>
              </w:rPr>
              <w:t xml:space="preserve"> </w:t>
            </w:r>
            <w:r w:rsidR="00F43BDA" w:rsidRPr="001E44D1">
              <w:rPr>
                <w:rStyle w:val="Hyperlink"/>
                <w:rFonts w:hint="eastAsia"/>
                <w:noProof/>
                <w:rtl/>
              </w:rPr>
              <w:t>ثم</w:t>
            </w:r>
            <w:r w:rsidR="00F43BDA" w:rsidRPr="001E44D1">
              <w:rPr>
                <w:rStyle w:val="Hyperlink"/>
                <w:noProof/>
                <w:rtl/>
              </w:rPr>
              <w:t xml:space="preserve"> </w:t>
            </w:r>
            <w:r w:rsidR="00F43BDA" w:rsidRPr="001E44D1">
              <w:rPr>
                <w:rStyle w:val="Hyperlink"/>
                <w:rFonts w:hint="eastAsia"/>
                <w:noProof/>
                <w:rtl/>
              </w:rPr>
              <w:t>مات،</w:t>
            </w:r>
            <w:r w:rsidR="00F43BDA" w:rsidRPr="001E44D1">
              <w:rPr>
                <w:rStyle w:val="Hyperlink"/>
                <w:noProof/>
                <w:rtl/>
              </w:rPr>
              <w:t xml:space="preserve"> </w:t>
            </w:r>
            <w:r w:rsidR="00F43BDA" w:rsidRPr="001E44D1">
              <w:rPr>
                <w:rStyle w:val="Hyperlink"/>
                <w:rFonts w:hint="eastAsia"/>
                <w:noProof/>
                <w:rtl/>
              </w:rPr>
              <w:t>رجع</w:t>
            </w:r>
            <w:r w:rsidR="00F43BDA" w:rsidRPr="001E44D1">
              <w:rPr>
                <w:rStyle w:val="Hyperlink"/>
                <w:noProof/>
                <w:rtl/>
              </w:rPr>
              <w:t xml:space="preserve"> </w:t>
            </w:r>
            <w:r w:rsidR="00F43BDA" w:rsidRPr="001E44D1">
              <w:rPr>
                <w:rStyle w:val="Hyperlink"/>
                <w:rFonts w:hint="eastAsia"/>
                <w:noProof/>
                <w:rtl/>
              </w:rPr>
              <w:t>الباقي</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الميراث</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Toc379712142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140</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43" w:history="1">
            <w:r w:rsidR="00F43BDA" w:rsidRPr="001E44D1">
              <w:rPr>
                <w:rStyle w:val="Hyperlink"/>
                <w:noProof/>
                <w:rtl/>
              </w:rPr>
              <w:t xml:space="preserve">69 -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نوادر</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يتعلق</w:t>
            </w:r>
            <w:r w:rsidR="00F43BDA" w:rsidRPr="001E44D1">
              <w:rPr>
                <w:rStyle w:val="Hyperlink"/>
                <w:noProof/>
                <w:rtl/>
              </w:rPr>
              <w:t xml:space="preserve"> </w:t>
            </w:r>
            <w:r w:rsidR="00F43BDA" w:rsidRPr="001E44D1">
              <w:rPr>
                <w:rStyle w:val="Hyperlink"/>
                <w:rFonts w:hint="eastAsia"/>
                <w:noProof/>
                <w:rtl/>
              </w:rPr>
              <w:t>بأبواب</w:t>
            </w:r>
            <w:r w:rsidR="00F43BDA" w:rsidRPr="001E44D1">
              <w:rPr>
                <w:rStyle w:val="Hyperlink"/>
                <w:noProof/>
                <w:rtl/>
              </w:rPr>
              <w:t xml:space="preserve"> </w:t>
            </w:r>
            <w:r w:rsidR="00F43BDA" w:rsidRPr="001E44D1">
              <w:rPr>
                <w:rStyle w:val="Hyperlink"/>
                <w:rFonts w:hint="eastAsia"/>
                <w:noProof/>
                <w:rtl/>
              </w:rPr>
              <w:t>كتاب</w:t>
            </w:r>
            <w:r w:rsidR="00F43BDA" w:rsidRPr="001E44D1">
              <w:rPr>
                <w:rStyle w:val="Hyperlink"/>
                <w:noProof/>
                <w:rtl/>
              </w:rPr>
              <w:t xml:space="preserve"> </w:t>
            </w:r>
            <w:r w:rsidR="00F43BDA" w:rsidRPr="001E44D1">
              <w:rPr>
                <w:rStyle w:val="Hyperlink"/>
                <w:rFonts w:hint="eastAsia"/>
                <w:noProof/>
                <w:rtl/>
              </w:rPr>
              <w:t>الوصايا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Toc379712143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141</w:t>
            </w:r>
            <w:r>
              <w:rPr>
                <w:rStyle w:val="Hyperlink"/>
                <w:noProof/>
                <w:rtl/>
              </w:rPr>
              <w:fldChar w:fldCharType="end"/>
            </w:r>
          </w:hyperlink>
        </w:p>
        <w:p w:rsidR="00F43BDA" w:rsidRDefault="00E3459C">
          <w:pPr>
            <w:pStyle w:val="TOC1"/>
            <w:rPr>
              <w:rFonts w:asciiTheme="minorHAnsi" w:eastAsiaTheme="minorEastAsia" w:hAnsiTheme="minorHAnsi" w:cstheme="minorBidi"/>
              <w:bCs w:val="0"/>
              <w:noProof/>
              <w:color w:val="auto"/>
              <w:sz w:val="22"/>
              <w:szCs w:val="22"/>
              <w:rtl/>
            </w:rPr>
          </w:pPr>
          <w:hyperlink w:anchor="_Toc379712144" w:history="1">
            <w:r w:rsidR="00F43BDA" w:rsidRPr="001E44D1">
              <w:rPr>
                <w:rStyle w:val="Hyperlink"/>
                <w:rFonts w:hint="eastAsia"/>
                <w:noProof/>
                <w:rtl/>
              </w:rPr>
              <w:t>كتاب</w:t>
            </w:r>
            <w:r w:rsidR="00F43BDA" w:rsidRPr="001E44D1">
              <w:rPr>
                <w:rStyle w:val="Hyperlink"/>
                <w:noProof/>
                <w:rtl/>
              </w:rPr>
              <w:t xml:space="preserve"> </w:t>
            </w:r>
            <w:r w:rsidR="00F43BDA" w:rsidRPr="001E44D1">
              <w:rPr>
                <w:rStyle w:val="Hyperlink"/>
                <w:rFonts w:hint="eastAsia"/>
                <w:noProof/>
                <w:rtl/>
              </w:rPr>
              <w:t>النكاح</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Toc379712144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145</w:t>
            </w:r>
            <w:r>
              <w:rPr>
                <w:rStyle w:val="Hyperlink"/>
                <w:noProof/>
                <w:rtl/>
              </w:rPr>
              <w:fldChar w:fldCharType="end"/>
            </w:r>
          </w:hyperlink>
        </w:p>
        <w:p w:rsidR="00F43BDA" w:rsidRDefault="00E3459C">
          <w:pPr>
            <w:pStyle w:val="TOC1"/>
            <w:rPr>
              <w:rFonts w:asciiTheme="minorHAnsi" w:eastAsiaTheme="minorEastAsia" w:hAnsiTheme="minorHAnsi" w:cstheme="minorBidi"/>
              <w:bCs w:val="0"/>
              <w:noProof/>
              <w:color w:val="auto"/>
              <w:sz w:val="22"/>
              <w:szCs w:val="22"/>
              <w:rtl/>
            </w:rPr>
          </w:pPr>
          <w:hyperlink w:anchor="_Toc379712145" w:history="1">
            <w:r w:rsidR="00F43BDA" w:rsidRPr="001E44D1">
              <w:rPr>
                <w:rStyle w:val="Hyperlink"/>
                <w:rFonts w:hint="eastAsia"/>
                <w:noProof/>
                <w:rtl/>
              </w:rPr>
              <w:t>أبواب</w:t>
            </w:r>
            <w:r w:rsidR="00F43BDA" w:rsidRPr="001E44D1">
              <w:rPr>
                <w:rStyle w:val="Hyperlink"/>
                <w:noProof/>
                <w:rtl/>
              </w:rPr>
              <w:t xml:space="preserve"> </w:t>
            </w:r>
            <w:r w:rsidR="00F43BDA" w:rsidRPr="001E44D1">
              <w:rPr>
                <w:rStyle w:val="Hyperlink"/>
                <w:rFonts w:hint="eastAsia"/>
                <w:noProof/>
                <w:rtl/>
              </w:rPr>
              <w:t>مقدمات</w:t>
            </w:r>
            <w:r w:rsidR="00F43BDA" w:rsidRPr="001E44D1">
              <w:rPr>
                <w:rStyle w:val="Hyperlink"/>
                <w:noProof/>
                <w:rtl/>
              </w:rPr>
              <w:t xml:space="preserve"> </w:t>
            </w:r>
            <w:r w:rsidR="00F43BDA" w:rsidRPr="001E44D1">
              <w:rPr>
                <w:rStyle w:val="Hyperlink"/>
                <w:rFonts w:hint="eastAsia"/>
                <w:noProof/>
                <w:rtl/>
              </w:rPr>
              <w:t>النكاح</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Toc379712145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149</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46" w:history="1">
            <w:r w:rsidR="00F43BDA" w:rsidRPr="001E44D1">
              <w:rPr>
                <w:rStyle w:val="Hyperlink"/>
                <w:noProof/>
                <w:rtl/>
              </w:rPr>
              <w:t xml:space="preserve">1 -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استحبابه</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Toc379712146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149</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47" w:history="1">
            <w:r w:rsidR="00F43BDA" w:rsidRPr="001E44D1">
              <w:rPr>
                <w:rStyle w:val="Hyperlink"/>
                <w:noProof/>
                <w:rtl/>
              </w:rPr>
              <w:t xml:space="preserve">2 -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كراهة</w:t>
            </w:r>
            <w:r w:rsidR="00F43BDA" w:rsidRPr="001E44D1">
              <w:rPr>
                <w:rStyle w:val="Hyperlink"/>
                <w:noProof/>
                <w:rtl/>
              </w:rPr>
              <w:t xml:space="preserve"> </w:t>
            </w:r>
            <w:r w:rsidR="00F43BDA" w:rsidRPr="001E44D1">
              <w:rPr>
                <w:rStyle w:val="Hyperlink"/>
                <w:rFonts w:hint="eastAsia"/>
                <w:noProof/>
                <w:rtl/>
              </w:rPr>
              <w:t>العزوبة</w:t>
            </w:r>
            <w:r w:rsidR="00F43BDA" w:rsidRPr="001E44D1">
              <w:rPr>
                <w:rStyle w:val="Hyperlink"/>
                <w:noProof/>
                <w:rtl/>
              </w:rPr>
              <w:t xml:space="preserve"> </w:t>
            </w:r>
            <w:r w:rsidR="00F43BDA" w:rsidRPr="001E44D1">
              <w:rPr>
                <w:rStyle w:val="Hyperlink"/>
                <w:rFonts w:hint="eastAsia"/>
                <w:noProof/>
                <w:rtl/>
              </w:rPr>
              <w:t>وترك</w:t>
            </w:r>
            <w:r w:rsidR="00F43BDA" w:rsidRPr="001E44D1">
              <w:rPr>
                <w:rStyle w:val="Hyperlink"/>
                <w:noProof/>
                <w:rtl/>
              </w:rPr>
              <w:t xml:space="preserve"> </w:t>
            </w:r>
            <w:r w:rsidR="00F43BDA" w:rsidRPr="001E44D1">
              <w:rPr>
                <w:rStyle w:val="Hyperlink"/>
                <w:rFonts w:hint="eastAsia"/>
                <w:noProof/>
                <w:rtl/>
              </w:rPr>
              <w:t>التزويج</w:t>
            </w:r>
            <w:r w:rsidR="00F43BDA" w:rsidRPr="001E44D1">
              <w:rPr>
                <w:rStyle w:val="Hyperlink"/>
                <w:noProof/>
                <w:rtl/>
              </w:rPr>
              <w:t xml:space="preserve"> </w:t>
            </w:r>
            <w:r w:rsidR="00F43BDA" w:rsidRPr="001E44D1">
              <w:rPr>
                <w:rStyle w:val="Hyperlink"/>
                <w:rFonts w:hint="eastAsia"/>
                <w:noProof/>
                <w:rtl/>
              </w:rPr>
              <w:t>والتسري،</w:t>
            </w:r>
            <w:r w:rsidR="00F43BDA" w:rsidRPr="001E44D1">
              <w:rPr>
                <w:rStyle w:val="Hyperlink"/>
                <w:noProof/>
                <w:rtl/>
              </w:rPr>
              <w:t xml:space="preserve"> </w:t>
            </w:r>
            <w:r w:rsidR="00F43BDA" w:rsidRPr="001E44D1">
              <w:rPr>
                <w:rStyle w:val="Hyperlink"/>
                <w:rFonts w:hint="eastAsia"/>
                <w:noProof/>
                <w:rtl/>
              </w:rPr>
              <w:t>وإن</w:t>
            </w:r>
            <w:r w:rsidR="00F43BDA" w:rsidRPr="001E44D1">
              <w:rPr>
                <w:rStyle w:val="Hyperlink"/>
                <w:noProof/>
                <w:rtl/>
              </w:rPr>
              <w:t xml:space="preserve"> </w:t>
            </w:r>
            <w:r w:rsidR="00F43BDA" w:rsidRPr="001E44D1">
              <w:rPr>
                <w:rStyle w:val="Hyperlink"/>
                <w:rFonts w:hint="eastAsia"/>
                <w:noProof/>
                <w:rtl/>
              </w:rPr>
              <w:t>حلف</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الترك،</w:t>
            </w:r>
            <w:r w:rsidR="00F43BDA" w:rsidRPr="001E44D1">
              <w:rPr>
                <w:rStyle w:val="Hyperlink"/>
                <w:noProof/>
                <w:rtl/>
              </w:rPr>
              <w:t xml:space="preserve"> </w:t>
            </w:r>
            <w:r w:rsidR="00F43BDA" w:rsidRPr="001E44D1">
              <w:rPr>
                <w:rStyle w:val="Hyperlink"/>
                <w:rFonts w:hint="eastAsia"/>
                <w:noProof/>
                <w:rtl/>
              </w:rPr>
              <w:t>واستحباب</w:t>
            </w:r>
            <w:r w:rsidR="00F43BDA" w:rsidRPr="001E44D1">
              <w:rPr>
                <w:rStyle w:val="Hyperlink"/>
                <w:noProof/>
                <w:rtl/>
              </w:rPr>
              <w:t xml:space="preserve"> </w:t>
            </w:r>
            <w:r w:rsidR="00F43BDA" w:rsidRPr="001E44D1">
              <w:rPr>
                <w:rStyle w:val="Hyperlink"/>
                <w:rFonts w:hint="eastAsia"/>
                <w:noProof/>
                <w:rtl/>
              </w:rPr>
              <w:t>تقديمهما</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الصلاة</w:t>
            </w:r>
            <w:r w:rsidR="00F43BDA" w:rsidRPr="001E44D1">
              <w:rPr>
                <w:rStyle w:val="Hyperlink"/>
                <w:noProof/>
                <w:rtl/>
              </w:rPr>
              <w:t xml:space="preserve"> </w:t>
            </w:r>
            <w:r w:rsidR="00F43BDA" w:rsidRPr="001E44D1">
              <w:rPr>
                <w:rStyle w:val="Hyperlink"/>
                <w:rFonts w:hint="eastAsia"/>
                <w:noProof/>
                <w:rtl/>
              </w:rPr>
              <w:t>إن</w:t>
            </w:r>
            <w:r w:rsidR="00F43BDA" w:rsidRPr="001E44D1">
              <w:rPr>
                <w:rStyle w:val="Hyperlink"/>
                <w:noProof/>
                <w:rtl/>
              </w:rPr>
              <w:t xml:space="preserve"> </w:t>
            </w:r>
            <w:r w:rsidR="00F43BDA" w:rsidRPr="001E44D1">
              <w:rPr>
                <w:rStyle w:val="Hyperlink"/>
                <w:rFonts w:hint="eastAsia"/>
                <w:noProof/>
                <w:rtl/>
              </w:rPr>
              <w:t>أمكن</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Toc379712147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154</w:t>
            </w:r>
            <w:r>
              <w:rPr>
                <w:rStyle w:val="Hyperlink"/>
                <w:noProof/>
                <w:rtl/>
              </w:rPr>
              <w:fldChar w:fldCharType="end"/>
            </w:r>
          </w:hyperlink>
        </w:p>
        <w:p w:rsidR="004213B6" w:rsidRDefault="004213B6" w:rsidP="001659D2">
          <w:pPr>
            <w:pStyle w:val="libNormal"/>
            <w:rPr>
              <w:rStyle w:val="Hyperlink"/>
              <w:noProof/>
              <w:rtl/>
            </w:rPr>
          </w:pPr>
          <w:r>
            <w:rPr>
              <w:rStyle w:val="Hyperlink"/>
              <w:noProof/>
              <w:rtl/>
            </w:rPr>
            <w:br w:type="page"/>
          </w:r>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48" w:history="1">
            <w:r w:rsidR="00F43BDA" w:rsidRPr="001E44D1">
              <w:rPr>
                <w:rStyle w:val="Hyperlink"/>
                <w:noProof/>
                <w:rtl/>
              </w:rPr>
              <w:t xml:space="preserve">3 -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استحباب</w:t>
            </w:r>
            <w:r w:rsidR="00F43BDA" w:rsidRPr="001E44D1">
              <w:rPr>
                <w:rStyle w:val="Hyperlink"/>
                <w:noProof/>
                <w:rtl/>
              </w:rPr>
              <w:t xml:space="preserve"> </w:t>
            </w:r>
            <w:r w:rsidR="00F43BDA" w:rsidRPr="001E44D1">
              <w:rPr>
                <w:rStyle w:val="Hyperlink"/>
                <w:rFonts w:hint="eastAsia"/>
                <w:noProof/>
                <w:rtl/>
              </w:rPr>
              <w:t>حب</w:t>
            </w:r>
            <w:r w:rsidR="00F43BDA" w:rsidRPr="001E44D1">
              <w:rPr>
                <w:rStyle w:val="Hyperlink"/>
                <w:noProof/>
                <w:rtl/>
              </w:rPr>
              <w:t xml:space="preserve"> </w:t>
            </w:r>
            <w:r w:rsidR="00F43BDA" w:rsidRPr="001E44D1">
              <w:rPr>
                <w:rStyle w:val="Hyperlink"/>
                <w:rFonts w:hint="eastAsia"/>
                <w:noProof/>
                <w:rtl/>
              </w:rPr>
              <w:t>النساء</w:t>
            </w:r>
            <w:r w:rsidR="00F43BDA" w:rsidRPr="001E44D1">
              <w:rPr>
                <w:rStyle w:val="Hyperlink"/>
                <w:noProof/>
                <w:rtl/>
              </w:rPr>
              <w:t xml:space="preserve"> </w:t>
            </w:r>
            <w:r w:rsidR="00F43BDA" w:rsidRPr="001E44D1">
              <w:rPr>
                <w:rStyle w:val="Hyperlink"/>
                <w:rFonts w:hint="eastAsia"/>
                <w:noProof/>
                <w:rtl/>
              </w:rPr>
              <w:t>المحللات،</w:t>
            </w:r>
            <w:r w:rsidR="00F43BDA" w:rsidRPr="001E44D1">
              <w:rPr>
                <w:rStyle w:val="Hyperlink"/>
                <w:noProof/>
                <w:rtl/>
              </w:rPr>
              <w:t xml:space="preserve"> </w:t>
            </w:r>
            <w:r w:rsidR="00F43BDA" w:rsidRPr="001E44D1">
              <w:rPr>
                <w:rStyle w:val="Hyperlink"/>
                <w:rFonts w:hint="eastAsia"/>
                <w:noProof/>
                <w:rtl/>
              </w:rPr>
              <w:t>واخبارهن</w:t>
            </w:r>
            <w:r w:rsidR="00F43BDA" w:rsidRPr="001E44D1">
              <w:rPr>
                <w:rStyle w:val="Hyperlink"/>
                <w:noProof/>
                <w:rtl/>
              </w:rPr>
              <w:t xml:space="preserve"> </w:t>
            </w:r>
            <w:r w:rsidR="00F43BDA" w:rsidRPr="001E44D1">
              <w:rPr>
                <w:rStyle w:val="Hyperlink"/>
                <w:rFonts w:hint="eastAsia"/>
                <w:noProof/>
                <w:rtl/>
              </w:rPr>
              <w:t>به،</w:t>
            </w:r>
            <w:r w:rsidR="00F43BDA" w:rsidRPr="001E44D1">
              <w:rPr>
                <w:rStyle w:val="Hyperlink"/>
                <w:noProof/>
                <w:rtl/>
              </w:rPr>
              <w:t xml:space="preserve"> </w:t>
            </w:r>
            <w:r w:rsidR="00F43BDA" w:rsidRPr="001E44D1">
              <w:rPr>
                <w:rStyle w:val="Hyperlink"/>
                <w:rFonts w:hint="eastAsia"/>
                <w:noProof/>
                <w:rtl/>
              </w:rPr>
              <w:t>واختيارهن</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سائر</w:t>
            </w:r>
            <w:r w:rsidR="00F43BDA" w:rsidRPr="001E44D1">
              <w:rPr>
                <w:rStyle w:val="Hyperlink"/>
                <w:noProof/>
                <w:rtl/>
              </w:rPr>
              <w:t xml:space="preserve"> </w:t>
            </w:r>
            <w:r w:rsidR="00F43BDA" w:rsidRPr="001E44D1">
              <w:rPr>
                <w:rStyle w:val="Hyperlink"/>
                <w:rFonts w:hint="eastAsia"/>
                <w:noProof/>
                <w:rtl/>
              </w:rPr>
              <w:t>اللذات</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Toc379712148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157</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49" w:history="1">
            <w:r w:rsidR="00F43BDA" w:rsidRPr="001E44D1">
              <w:rPr>
                <w:rStyle w:val="Hyperlink"/>
                <w:noProof/>
                <w:rtl/>
              </w:rPr>
              <w:t xml:space="preserve">4 -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كراهة</w:t>
            </w:r>
            <w:r w:rsidR="00F43BDA" w:rsidRPr="001E44D1">
              <w:rPr>
                <w:rStyle w:val="Hyperlink"/>
                <w:noProof/>
                <w:rtl/>
              </w:rPr>
              <w:t xml:space="preserve"> </w:t>
            </w:r>
            <w:r w:rsidR="00F43BDA" w:rsidRPr="001E44D1">
              <w:rPr>
                <w:rStyle w:val="Hyperlink"/>
                <w:rFonts w:hint="eastAsia"/>
                <w:noProof/>
                <w:rtl/>
              </w:rPr>
              <w:t>الافراط</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حب</w:t>
            </w:r>
            <w:r w:rsidR="00F43BDA" w:rsidRPr="001E44D1">
              <w:rPr>
                <w:rStyle w:val="Hyperlink"/>
                <w:noProof/>
                <w:rtl/>
              </w:rPr>
              <w:t xml:space="preserve"> </w:t>
            </w:r>
            <w:r w:rsidR="00F43BDA" w:rsidRPr="001E44D1">
              <w:rPr>
                <w:rStyle w:val="Hyperlink"/>
                <w:rFonts w:hint="eastAsia"/>
                <w:noProof/>
                <w:rtl/>
              </w:rPr>
              <w:t>النساء،</w:t>
            </w:r>
            <w:r w:rsidR="00F43BDA" w:rsidRPr="001E44D1">
              <w:rPr>
                <w:rStyle w:val="Hyperlink"/>
                <w:noProof/>
                <w:rtl/>
              </w:rPr>
              <w:t xml:space="preserve"> </w:t>
            </w:r>
            <w:r w:rsidR="00F43BDA" w:rsidRPr="001E44D1">
              <w:rPr>
                <w:rStyle w:val="Hyperlink"/>
                <w:rFonts w:hint="eastAsia"/>
                <w:noProof/>
                <w:rtl/>
              </w:rPr>
              <w:t>وتحريم</w:t>
            </w:r>
            <w:r w:rsidR="00F43BDA" w:rsidRPr="001E44D1">
              <w:rPr>
                <w:rStyle w:val="Hyperlink"/>
                <w:noProof/>
                <w:rtl/>
              </w:rPr>
              <w:t xml:space="preserve"> </w:t>
            </w:r>
            <w:r w:rsidR="00F43BDA" w:rsidRPr="001E44D1">
              <w:rPr>
                <w:rStyle w:val="Hyperlink"/>
                <w:rFonts w:hint="eastAsia"/>
                <w:noProof/>
                <w:rtl/>
              </w:rPr>
              <w:t>حب</w:t>
            </w:r>
            <w:r w:rsidR="00F43BDA" w:rsidRPr="001E44D1">
              <w:rPr>
                <w:rStyle w:val="Hyperlink"/>
                <w:noProof/>
                <w:rtl/>
              </w:rPr>
              <w:t xml:space="preserve"> </w:t>
            </w:r>
            <w:r w:rsidR="00F43BDA" w:rsidRPr="001E44D1">
              <w:rPr>
                <w:rStyle w:val="Hyperlink"/>
                <w:rFonts w:hint="eastAsia"/>
                <w:noProof/>
                <w:rtl/>
              </w:rPr>
              <w:t>النساء</w:t>
            </w:r>
            <w:r w:rsidR="00F43BDA" w:rsidRPr="001E44D1">
              <w:rPr>
                <w:rStyle w:val="Hyperlink"/>
                <w:noProof/>
                <w:rtl/>
              </w:rPr>
              <w:t xml:space="preserve"> </w:t>
            </w:r>
            <w:r w:rsidR="00F43BDA" w:rsidRPr="001E44D1">
              <w:rPr>
                <w:rStyle w:val="Hyperlink"/>
                <w:rFonts w:hint="eastAsia"/>
                <w:noProof/>
                <w:rtl/>
              </w:rPr>
              <w:t>المحرمات</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Toc379712149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158</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50" w:history="1">
            <w:r w:rsidR="00F43BDA" w:rsidRPr="001E44D1">
              <w:rPr>
                <w:rStyle w:val="Hyperlink"/>
                <w:noProof/>
                <w:rtl/>
              </w:rPr>
              <w:t xml:space="preserve">5 -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جملة</w:t>
            </w:r>
            <w:r w:rsidR="00F43BDA" w:rsidRPr="001E44D1">
              <w:rPr>
                <w:rStyle w:val="Hyperlink"/>
                <w:noProof/>
                <w:rtl/>
              </w:rPr>
              <w:t xml:space="preserve"> </w:t>
            </w:r>
            <w:r w:rsidR="00F43BDA" w:rsidRPr="001E44D1">
              <w:rPr>
                <w:rStyle w:val="Hyperlink"/>
                <w:rFonts w:hint="eastAsia"/>
                <w:noProof/>
                <w:rtl/>
              </w:rPr>
              <w:t>مما</w:t>
            </w:r>
            <w:r w:rsidR="00F43BDA" w:rsidRPr="001E44D1">
              <w:rPr>
                <w:rStyle w:val="Hyperlink"/>
                <w:noProof/>
                <w:rtl/>
              </w:rPr>
              <w:t xml:space="preserve"> </w:t>
            </w:r>
            <w:r w:rsidR="00F43BDA" w:rsidRPr="001E44D1">
              <w:rPr>
                <w:rStyle w:val="Hyperlink"/>
                <w:rFonts w:hint="eastAsia"/>
                <w:noProof/>
                <w:rtl/>
              </w:rPr>
              <w:t>يستحب</w:t>
            </w:r>
            <w:r w:rsidR="00F43BDA" w:rsidRPr="001E44D1">
              <w:rPr>
                <w:rStyle w:val="Hyperlink"/>
                <w:noProof/>
                <w:rtl/>
              </w:rPr>
              <w:t xml:space="preserve"> </w:t>
            </w:r>
            <w:r w:rsidR="00F43BDA" w:rsidRPr="001E44D1">
              <w:rPr>
                <w:rStyle w:val="Hyperlink"/>
                <w:rFonts w:hint="eastAsia"/>
                <w:noProof/>
                <w:rtl/>
              </w:rPr>
              <w:t>اختياره</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النساء</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Toc379712150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159</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51" w:history="1">
            <w:r w:rsidR="00F43BDA" w:rsidRPr="001E44D1">
              <w:rPr>
                <w:rStyle w:val="Hyperlink"/>
                <w:noProof/>
                <w:rtl/>
              </w:rPr>
              <w:t xml:space="preserve">6 -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جملة</w:t>
            </w:r>
            <w:r w:rsidR="00F43BDA" w:rsidRPr="001E44D1">
              <w:rPr>
                <w:rStyle w:val="Hyperlink"/>
                <w:noProof/>
                <w:rtl/>
              </w:rPr>
              <w:t xml:space="preserve"> </w:t>
            </w:r>
            <w:r w:rsidR="00F43BDA" w:rsidRPr="001E44D1">
              <w:rPr>
                <w:rStyle w:val="Hyperlink"/>
                <w:rFonts w:hint="eastAsia"/>
                <w:noProof/>
                <w:rtl/>
              </w:rPr>
              <w:t>مما</w:t>
            </w:r>
            <w:r w:rsidR="00F43BDA" w:rsidRPr="001E44D1">
              <w:rPr>
                <w:rStyle w:val="Hyperlink"/>
                <w:noProof/>
                <w:rtl/>
              </w:rPr>
              <w:t xml:space="preserve"> </w:t>
            </w:r>
            <w:r w:rsidR="00F43BDA" w:rsidRPr="001E44D1">
              <w:rPr>
                <w:rStyle w:val="Hyperlink"/>
                <w:rFonts w:hint="eastAsia"/>
                <w:noProof/>
                <w:rtl/>
              </w:rPr>
              <w:t>يستحب</w:t>
            </w:r>
            <w:r w:rsidR="00F43BDA" w:rsidRPr="001E44D1">
              <w:rPr>
                <w:rStyle w:val="Hyperlink"/>
                <w:noProof/>
                <w:rtl/>
              </w:rPr>
              <w:t xml:space="preserve"> </w:t>
            </w:r>
            <w:r w:rsidR="00F43BDA" w:rsidRPr="001E44D1">
              <w:rPr>
                <w:rStyle w:val="Hyperlink"/>
                <w:rFonts w:hint="eastAsia"/>
                <w:noProof/>
                <w:rtl/>
              </w:rPr>
              <w:t>اجتنابه</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صفات</w:t>
            </w:r>
            <w:r w:rsidR="00F43BDA" w:rsidRPr="001E44D1">
              <w:rPr>
                <w:rStyle w:val="Hyperlink"/>
                <w:noProof/>
                <w:rtl/>
              </w:rPr>
              <w:t xml:space="preserve"> </w:t>
            </w:r>
            <w:r w:rsidR="00F43BDA" w:rsidRPr="001E44D1">
              <w:rPr>
                <w:rStyle w:val="Hyperlink"/>
                <w:rFonts w:hint="eastAsia"/>
                <w:noProof/>
                <w:rtl/>
              </w:rPr>
              <w:t>النساء</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Toc379712151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162</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52" w:history="1">
            <w:r w:rsidR="00F43BDA" w:rsidRPr="001E44D1">
              <w:rPr>
                <w:rStyle w:val="Hyperlink"/>
                <w:noProof/>
                <w:rtl/>
              </w:rPr>
              <w:t xml:space="preserve">7 -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استحباب</w:t>
            </w:r>
            <w:r w:rsidR="00F43BDA" w:rsidRPr="001E44D1">
              <w:rPr>
                <w:rStyle w:val="Hyperlink"/>
                <w:noProof/>
                <w:rtl/>
              </w:rPr>
              <w:t xml:space="preserve"> </w:t>
            </w:r>
            <w:r w:rsidR="00F43BDA" w:rsidRPr="001E44D1">
              <w:rPr>
                <w:rStyle w:val="Hyperlink"/>
                <w:rFonts w:hint="eastAsia"/>
                <w:noProof/>
                <w:rtl/>
              </w:rPr>
              <w:t>اختيار</w:t>
            </w:r>
            <w:r w:rsidR="00F43BDA" w:rsidRPr="001E44D1">
              <w:rPr>
                <w:rStyle w:val="Hyperlink"/>
                <w:noProof/>
                <w:rtl/>
              </w:rPr>
              <w:t xml:space="preserve"> </w:t>
            </w:r>
            <w:r w:rsidR="00F43BDA" w:rsidRPr="001E44D1">
              <w:rPr>
                <w:rStyle w:val="Hyperlink"/>
                <w:rFonts w:hint="eastAsia"/>
                <w:noProof/>
                <w:rtl/>
              </w:rPr>
              <w:t>نساء</w:t>
            </w:r>
            <w:r w:rsidR="00F43BDA" w:rsidRPr="001E44D1">
              <w:rPr>
                <w:rStyle w:val="Hyperlink"/>
                <w:noProof/>
                <w:rtl/>
              </w:rPr>
              <w:t xml:space="preserve"> </w:t>
            </w:r>
            <w:r w:rsidR="00F43BDA" w:rsidRPr="001E44D1">
              <w:rPr>
                <w:rStyle w:val="Hyperlink"/>
                <w:rFonts w:hint="eastAsia"/>
                <w:noProof/>
                <w:rtl/>
              </w:rPr>
              <w:t>قريش</w:t>
            </w:r>
            <w:r w:rsidR="00F43BDA" w:rsidRPr="001E44D1">
              <w:rPr>
                <w:rStyle w:val="Hyperlink"/>
                <w:noProof/>
                <w:rtl/>
              </w:rPr>
              <w:t xml:space="preserve"> </w:t>
            </w:r>
            <w:r w:rsidR="00F43BDA" w:rsidRPr="001E44D1">
              <w:rPr>
                <w:rStyle w:val="Hyperlink"/>
                <w:rFonts w:hint="eastAsia"/>
                <w:noProof/>
                <w:rtl/>
              </w:rPr>
              <w:t>للتزويج</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Toc379712152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167</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53" w:history="1">
            <w:r w:rsidR="00F43BDA" w:rsidRPr="001E44D1">
              <w:rPr>
                <w:rStyle w:val="Hyperlink"/>
                <w:noProof/>
                <w:rtl/>
              </w:rPr>
              <w:t xml:space="preserve">8 -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استحباب</w:t>
            </w:r>
            <w:r w:rsidR="00F43BDA" w:rsidRPr="001E44D1">
              <w:rPr>
                <w:rStyle w:val="Hyperlink"/>
                <w:noProof/>
                <w:rtl/>
              </w:rPr>
              <w:t xml:space="preserve"> </w:t>
            </w:r>
            <w:r w:rsidR="00F43BDA" w:rsidRPr="001E44D1">
              <w:rPr>
                <w:rStyle w:val="Hyperlink"/>
                <w:rFonts w:hint="eastAsia"/>
                <w:noProof/>
                <w:rtl/>
              </w:rPr>
              <w:t>اختيار</w:t>
            </w:r>
            <w:r w:rsidR="00F43BDA" w:rsidRPr="001E44D1">
              <w:rPr>
                <w:rStyle w:val="Hyperlink"/>
                <w:noProof/>
                <w:rtl/>
              </w:rPr>
              <w:t xml:space="preserve"> </w:t>
            </w:r>
            <w:r w:rsidR="00F43BDA" w:rsidRPr="001E44D1">
              <w:rPr>
                <w:rStyle w:val="Hyperlink"/>
                <w:rFonts w:hint="eastAsia"/>
                <w:noProof/>
                <w:rtl/>
              </w:rPr>
              <w:t>الزوجة</w:t>
            </w:r>
            <w:r w:rsidR="00F43BDA" w:rsidRPr="001E44D1">
              <w:rPr>
                <w:rStyle w:val="Hyperlink"/>
                <w:noProof/>
                <w:rtl/>
              </w:rPr>
              <w:t xml:space="preserve"> </w:t>
            </w:r>
            <w:r w:rsidR="00F43BDA" w:rsidRPr="001E44D1">
              <w:rPr>
                <w:rStyle w:val="Hyperlink"/>
                <w:rFonts w:hint="eastAsia"/>
                <w:noProof/>
                <w:rtl/>
              </w:rPr>
              <w:t>الصالحة</w:t>
            </w:r>
            <w:r w:rsidR="00F43BDA" w:rsidRPr="001E44D1">
              <w:rPr>
                <w:rStyle w:val="Hyperlink"/>
                <w:noProof/>
                <w:rtl/>
              </w:rPr>
              <w:t xml:space="preserve"> </w:t>
            </w:r>
            <w:r w:rsidR="00F43BDA" w:rsidRPr="001E44D1">
              <w:rPr>
                <w:rStyle w:val="Hyperlink"/>
                <w:rFonts w:hint="eastAsia"/>
                <w:noProof/>
                <w:rtl/>
              </w:rPr>
              <w:t>المطيعة،</w:t>
            </w:r>
            <w:r w:rsidR="00F43BDA" w:rsidRPr="001E44D1">
              <w:rPr>
                <w:rStyle w:val="Hyperlink"/>
                <w:noProof/>
                <w:rtl/>
              </w:rPr>
              <w:t xml:space="preserve"> </w:t>
            </w:r>
            <w:r w:rsidR="00F43BDA" w:rsidRPr="001E44D1">
              <w:rPr>
                <w:rStyle w:val="Hyperlink"/>
                <w:rFonts w:hint="eastAsia"/>
                <w:noProof/>
                <w:rtl/>
              </w:rPr>
              <w:t>الحافظة</w:t>
            </w:r>
            <w:r w:rsidR="00F43BDA" w:rsidRPr="001E44D1">
              <w:rPr>
                <w:rStyle w:val="Hyperlink"/>
                <w:noProof/>
                <w:rtl/>
              </w:rPr>
              <w:t xml:space="preserve"> </w:t>
            </w:r>
            <w:r w:rsidR="00F43BDA" w:rsidRPr="001E44D1">
              <w:rPr>
                <w:rStyle w:val="Hyperlink"/>
                <w:rFonts w:hint="eastAsia"/>
                <w:noProof/>
                <w:rtl/>
              </w:rPr>
              <w:t>لنفسها</w:t>
            </w:r>
            <w:r w:rsidR="00F43BDA" w:rsidRPr="001E44D1">
              <w:rPr>
                <w:rStyle w:val="Hyperlink"/>
                <w:noProof/>
                <w:rtl/>
              </w:rPr>
              <w:t xml:space="preserve"> </w:t>
            </w:r>
            <w:r w:rsidR="00F43BDA" w:rsidRPr="001E44D1">
              <w:rPr>
                <w:rStyle w:val="Hyperlink"/>
                <w:rFonts w:hint="eastAsia"/>
                <w:noProof/>
                <w:rtl/>
              </w:rPr>
              <w:t>ومال</w:t>
            </w:r>
            <w:r w:rsidR="00F43BDA" w:rsidRPr="001E44D1">
              <w:rPr>
                <w:rStyle w:val="Hyperlink"/>
                <w:noProof/>
                <w:rtl/>
              </w:rPr>
              <w:t xml:space="preserve"> </w:t>
            </w:r>
            <w:r w:rsidR="00F43BDA" w:rsidRPr="001E44D1">
              <w:rPr>
                <w:rStyle w:val="Hyperlink"/>
                <w:rFonts w:hint="eastAsia"/>
                <w:noProof/>
                <w:rtl/>
              </w:rPr>
              <w:t>زوجها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Toc379712153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168</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54" w:history="1">
            <w:r w:rsidR="00F43BDA" w:rsidRPr="001E44D1">
              <w:rPr>
                <w:rStyle w:val="Hyperlink"/>
                <w:noProof/>
                <w:rtl/>
              </w:rPr>
              <w:t xml:space="preserve">9 -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كراهة</w:t>
            </w:r>
            <w:r w:rsidR="00F43BDA" w:rsidRPr="001E44D1">
              <w:rPr>
                <w:rStyle w:val="Hyperlink"/>
                <w:noProof/>
                <w:rtl/>
              </w:rPr>
              <w:t xml:space="preserve"> </w:t>
            </w:r>
            <w:r w:rsidR="00F43BDA" w:rsidRPr="001E44D1">
              <w:rPr>
                <w:rStyle w:val="Hyperlink"/>
                <w:rFonts w:hint="eastAsia"/>
                <w:noProof/>
                <w:rtl/>
              </w:rPr>
              <w:t>ترك</w:t>
            </w:r>
            <w:r w:rsidR="00F43BDA" w:rsidRPr="001E44D1">
              <w:rPr>
                <w:rStyle w:val="Hyperlink"/>
                <w:noProof/>
                <w:rtl/>
              </w:rPr>
              <w:t xml:space="preserve"> </w:t>
            </w:r>
            <w:r w:rsidR="00F43BDA" w:rsidRPr="001E44D1">
              <w:rPr>
                <w:rStyle w:val="Hyperlink"/>
                <w:rFonts w:hint="eastAsia"/>
                <w:noProof/>
                <w:rtl/>
              </w:rPr>
              <w:t>التزويج</w:t>
            </w:r>
            <w:r w:rsidR="00F43BDA" w:rsidRPr="001E44D1">
              <w:rPr>
                <w:rStyle w:val="Hyperlink"/>
                <w:noProof/>
                <w:rtl/>
              </w:rPr>
              <w:t xml:space="preserve"> </w:t>
            </w:r>
            <w:r w:rsidR="00F43BDA" w:rsidRPr="001E44D1">
              <w:rPr>
                <w:rStyle w:val="Hyperlink"/>
                <w:rFonts w:hint="eastAsia"/>
                <w:noProof/>
                <w:rtl/>
              </w:rPr>
              <w:t>مخافة</w:t>
            </w:r>
            <w:r w:rsidR="00F43BDA" w:rsidRPr="001E44D1">
              <w:rPr>
                <w:rStyle w:val="Hyperlink"/>
                <w:noProof/>
                <w:rtl/>
              </w:rPr>
              <w:t xml:space="preserve"> </w:t>
            </w:r>
            <w:r w:rsidR="00F43BDA" w:rsidRPr="001E44D1">
              <w:rPr>
                <w:rStyle w:val="Hyperlink"/>
                <w:rFonts w:hint="eastAsia"/>
                <w:noProof/>
                <w:rtl/>
              </w:rPr>
              <w:t>العيلة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Toc379712154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172</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55" w:history="1">
            <w:r w:rsidR="00F43BDA" w:rsidRPr="001E44D1">
              <w:rPr>
                <w:rStyle w:val="Hyperlink"/>
                <w:noProof/>
                <w:rtl/>
              </w:rPr>
              <w:t xml:space="preserve">10 -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استحباب</w:t>
            </w:r>
            <w:r w:rsidR="00F43BDA" w:rsidRPr="001E44D1">
              <w:rPr>
                <w:rStyle w:val="Hyperlink"/>
                <w:noProof/>
                <w:rtl/>
              </w:rPr>
              <w:t xml:space="preserve"> </w:t>
            </w:r>
            <w:r w:rsidR="00F43BDA" w:rsidRPr="001E44D1">
              <w:rPr>
                <w:rStyle w:val="Hyperlink"/>
                <w:rFonts w:hint="eastAsia"/>
                <w:noProof/>
                <w:rtl/>
              </w:rPr>
              <w:t>التزويج</w:t>
            </w:r>
            <w:r w:rsidR="00F43BDA" w:rsidRPr="001E44D1">
              <w:rPr>
                <w:rStyle w:val="Hyperlink"/>
                <w:noProof/>
                <w:rtl/>
              </w:rPr>
              <w:t xml:space="preserve"> </w:t>
            </w:r>
            <w:r w:rsidR="00F43BDA" w:rsidRPr="001E44D1">
              <w:rPr>
                <w:rStyle w:val="Hyperlink"/>
                <w:rFonts w:hint="eastAsia"/>
                <w:noProof/>
                <w:rtl/>
              </w:rPr>
              <w:t>ولو</w:t>
            </w:r>
            <w:r w:rsidR="00F43BDA" w:rsidRPr="001E44D1">
              <w:rPr>
                <w:rStyle w:val="Hyperlink"/>
                <w:noProof/>
                <w:rtl/>
              </w:rPr>
              <w:t xml:space="preserve"> </w:t>
            </w:r>
            <w:r w:rsidR="00F43BDA" w:rsidRPr="001E44D1">
              <w:rPr>
                <w:rStyle w:val="Hyperlink"/>
                <w:rFonts w:hint="eastAsia"/>
                <w:noProof/>
                <w:rtl/>
              </w:rPr>
              <w:t>عند</w:t>
            </w:r>
            <w:r w:rsidR="00F43BDA" w:rsidRPr="001E44D1">
              <w:rPr>
                <w:rStyle w:val="Hyperlink"/>
                <w:noProof/>
                <w:rtl/>
              </w:rPr>
              <w:t xml:space="preserve"> </w:t>
            </w:r>
            <w:r w:rsidR="00F43BDA" w:rsidRPr="001E44D1">
              <w:rPr>
                <w:rStyle w:val="Hyperlink"/>
                <w:rFonts w:hint="eastAsia"/>
                <w:noProof/>
                <w:rtl/>
              </w:rPr>
              <w:t>الاحتياج</w:t>
            </w:r>
            <w:r w:rsidR="00F43BDA" w:rsidRPr="001E44D1">
              <w:rPr>
                <w:rStyle w:val="Hyperlink"/>
                <w:noProof/>
                <w:rtl/>
              </w:rPr>
              <w:t xml:space="preserve"> </w:t>
            </w:r>
            <w:r w:rsidR="00F43BDA" w:rsidRPr="001E44D1">
              <w:rPr>
                <w:rStyle w:val="Hyperlink"/>
                <w:rFonts w:hint="eastAsia"/>
                <w:noProof/>
                <w:rtl/>
              </w:rPr>
              <w:t>والفقر</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Toc379712155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173</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56" w:history="1">
            <w:r w:rsidR="00F43BDA" w:rsidRPr="001E44D1">
              <w:rPr>
                <w:rStyle w:val="Hyperlink"/>
                <w:noProof/>
                <w:rtl/>
              </w:rPr>
              <w:t xml:space="preserve">11 -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استحباب</w:t>
            </w:r>
            <w:r w:rsidR="00F43BDA" w:rsidRPr="001E44D1">
              <w:rPr>
                <w:rStyle w:val="Hyperlink"/>
                <w:noProof/>
                <w:rtl/>
              </w:rPr>
              <w:t xml:space="preserve"> </w:t>
            </w:r>
            <w:r w:rsidR="00F43BDA" w:rsidRPr="001E44D1">
              <w:rPr>
                <w:rStyle w:val="Hyperlink"/>
                <w:rFonts w:hint="eastAsia"/>
                <w:noProof/>
                <w:rtl/>
              </w:rPr>
              <w:t>السعي</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التزويج</w:t>
            </w:r>
            <w:r w:rsidR="00F43BDA" w:rsidRPr="001E44D1">
              <w:rPr>
                <w:rStyle w:val="Hyperlink"/>
                <w:noProof/>
                <w:rtl/>
              </w:rPr>
              <w:t xml:space="preserve"> </w:t>
            </w:r>
            <w:r w:rsidR="00F43BDA" w:rsidRPr="001E44D1">
              <w:rPr>
                <w:rStyle w:val="Hyperlink"/>
                <w:rFonts w:hint="eastAsia"/>
                <w:noProof/>
                <w:rtl/>
              </w:rPr>
              <w:t>والشفاعة</w:t>
            </w:r>
            <w:r w:rsidR="00F43BDA" w:rsidRPr="001E44D1">
              <w:rPr>
                <w:rStyle w:val="Hyperlink"/>
                <w:noProof/>
                <w:rtl/>
              </w:rPr>
              <w:t xml:space="preserve"> </w:t>
            </w:r>
            <w:r w:rsidR="00F43BDA" w:rsidRPr="001E44D1">
              <w:rPr>
                <w:rStyle w:val="Hyperlink"/>
                <w:rFonts w:hint="eastAsia"/>
                <w:noProof/>
                <w:rtl/>
              </w:rPr>
              <w:t>فيه،</w:t>
            </w:r>
            <w:r w:rsidR="00F43BDA" w:rsidRPr="001E44D1">
              <w:rPr>
                <w:rStyle w:val="Hyperlink"/>
                <w:noProof/>
                <w:rtl/>
              </w:rPr>
              <w:t xml:space="preserve"> </w:t>
            </w:r>
            <w:r w:rsidR="00F43BDA" w:rsidRPr="001E44D1">
              <w:rPr>
                <w:rStyle w:val="Hyperlink"/>
                <w:rFonts w:hint="eastAsia"/>
                <w:noProof/>
                <w:rtl/>
              </w:rPr>
              <w:t>وعدم</w:t>
            </w:r>
            <w:r w:rsidR="00F43BDA" w:rsidRPr="001E44D1">
              <w:rPr>
                <w:rStyle w:val="Hyperlink"/>
                <w:noProof/>
                <w:rtl/>
              </w:rPr>
              <w:t xml:space="preserve"> </w:t>
            </w:r>
            <w:r w:rsidR="00F43BDA" w:rsidRPr="001E44D1">
              <w:rPr>
                <w:rStyle w:val="Hyperlink"/>
                <w:rFonts w:hint="eastAsia"/>
                <w:noProof/>
                <w:rtl/>
              </w:rPr>
              <w:t>جواز</w:t>
            </w:r>
            <w:r w:rsidR="00F43BDA" w:rsidRPr="001E44D1">
              <w:rPr>
                <w:rStyle w:val="Hyperlink"/>
                <w:noProof/>
                <w:rtl/>
              </w:rPr>
              <w:t xml:space="preserve"> </w:t>
            </w:r>
            <w:r w:rsidR="00F43BDA" w:rsidRPr="001E44D1">
              <w:rPr>
                <w:rStyle w:val="Hyperlink"/>
                <w:rFonts w:hint="eastAsia"/>
                <w:noProof/>
                <w:rtl/>
              </w:rPr>
              <w:t>السعي</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تفريق</w:t>
            </w:r>
            <w:r w:rsidR="00F43BDA" w:rsidRPr="001E44D1">
              <w:rPr>
                <w:rStyle w:val="Hyperlink"/>
                <w:noProof/>
                <w:rtl/>
              </w:rPr>
              <w:t xml:space="preserve"> </w:t>
            </w:r>
            <w:r w:rsidR="00F43BDA" w:rsidRPr="001E44D1">
              <w:rPr>
                <w:rStyle w:val="Hyperlink"/>
                <w:rFonts w:hint="eastAsia"/>
                <w:noProof/>
                <w:rtl/>
              </w:rPr>
              <w:t>الزوجين</w:t>
            </w:r>
            <w:r w:rsidR="00F43BDA" w:rsidRPr="001E44D1">
              <w:rPr>
                <w:rStyle w:val="Hyperlink"/>
                <w:noProof/>
                <w:rtl/>
              </w:rPr>
              <w:t xml:space="preserve"> </w:t>
            </w:r>
            <w:r w:rsidR="00F43BDA" w:rsidRPr="001E44D1">
              <w:rPr>
                <w:rStyle w:val="Hyperlink"/>
                <w:rFonts w:hint="eastAsia"/>
                <w:noProof/>
                <w:rtl/>
              </w:rPr>
              <w:t>والافساد</w:t>
            </w:r>
            <w:r w:rsidR="00F43BDA" w:rsidRPr="001E44D1">
              <w:rPr>
                <w:rStyle w:val="Hyperlink"/>
                <w:noProof/>
                <w:rtl/>
              </w:rPr>
              <w:t xml:space="preserve"> </w:t>
            </w:r>
            <w:r w:rsidR="00F43BDA" w:rsidRPr="001E44D1">
              <w:rPr>
                <w:rStyle w:val="Hyperlink"/>
                <w:rFonts w:hint="eastAsia"/>
                <w:noProof/>
                <w:rtl/>
              </w:rPr>
              <w:t>بينهما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Toc379712156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173</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57" w:history="1">
            <w:r w:rsidR="00F43BDA" w:rsidRPr="001E44D1">
              <w:rPr>
                <w:rStyle w:val="Hyperlink"/>
                <w:noProof/>
                <w:rtl/>
              </w:rPr>
              <w:t xml:space="preserve">12 -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استحباب</w:t>
            </w:r>
            <w:r w:rsidR="00F43BDA" w:rsidRPr="001E44D1">
              <w:rPr>
                <w:rStyle w:val="Hyperlink"/>
                <w:noProof/>
                <w:rtl/>
              </w:rPr>
              <w:t xml:space="preserve"> </w:t>
            </w:r>
            <w:r w:rsidR="00F43BDA" w:rsidRPr="001E44D1">
              <w:rPr>
                <w:rStyle w:val="Hyperlink"/>
                <w:rFonts w:hint="eastAsia"/>
                <w:noProof/>
                <w:rtl/>
              </w:rPr>
              <w:t>اختيار</w:t>
            </w:r>
            <w:r w:rsidR="00F43BDA" w:rsidRPr="001E44D1">
              <w:rPr>
                <w:rStyle w:val="Hyperlink"/>
                <w:noProof/>
                <w:rtl/>
              </w:rPr>
              <w:t xml:space="preserve"> </w:t>
            </w:r>
            <w:r w:rsidR="00F43BDA" w:rsidRPr="001E44D1">
              <w:rPr>
                <w:rStyle w:val="Hyperlink"/>
                <w:rFonts w:hint="eastAsia"/>
                <w:noProof/>
                <w:rtl/>
              </w:rPr>
              <w:t>الزوجة</w:t>
            </w:r>
            <w:r w:rsidR="00F43BDA" w:rsidRPr="001E44D1">
              <w:rPr>
                <w:rStyle w:val="Hyperlink"/>
                <w:noProof/>
                <w:rtl/>
              </w:rPr>
              <w:t xml:space="preserve"> </w:t>
            </w:r>
            <w:r w:rsidR="00F43BDA" w:rsidRPr="001E44D1">
              <w:rPr>
                <w:rStyle w:val="Hyperlink"/>
                <w:rFonts w:hint="eastAsia"/>
                <w:noProof/>
                <w:rtl/>
              </w:rPr>
              <w:t>الكريمة</w:t>
            </w:r>
            <w:r w:rsidR="00F43BDA" w:rsidRPr="001E44D1">
              <w:rPr>
                <w:rStyle w:val="Hyperlink"/>
                <w:noProof/>
                <w:rtl/>
              </w:rPr>
              <w:t xml:space="preserve"> </w:t>
            </w:r>
            <w:r w:rsidR="00F43BDA" w:rsidRPr="001E44D1">
              <w:rPr>
                <w:rStyle w:val="Hyperlink"/>
                <w:rFonts w:hint="eastAsia"/>
                <w:noProof/>
                <w:rtl/>
              </w:rPr>
              <w:t>الأصل،</w:t>
            </w:r>
            <w:r w:rsidR="00F43BDA" w:rsidRPr="001E44D1">
              <w:rPr>
                <w:rStyle w:val="Hyperlink"/>
                <w:noProof/>
                <w:rtl/>
              </w:rPr>
              <w:t xml:space="preserve"> </w:t>
            </w:r>
            <w:r w:rsidR="00F43BDA" w:rsidRPr="001E44D1">
              <w:rPr>
                <w:rStyle w:val="Hyperlink"/>
                <w:rFonts w:hint="eastAsia"/>
                <w:noProof/>
                <w:rtl/>
              </w:rPr>
              <w:t>المحمودة</w:t>
            </w:r>
            <w:r w:rsidR="00F43BDA" w:rsidRPr="001E44D1">
              <w:rPr>
                <w:rStyle w:val="Hyperlink"/>
                <w:noProof/>
                <w:rtl/>
              </w:rPr>
              <w:t xml:space="preserve"> </w:t>
            </w:r>
            <w:r w:rsidR="00F43BDA" w:rsidRPr="001E44D1">
              <w:rPr>
                <w:rStyle w:val="Hyperlink"/>
                <w:rFonts w:hint="eastAsia"/>
                <w:noProof/>
                <w:rtl/>
              </w:rPr>
              <w:t>الصفات،</w:t>
            </w:r>
            <w:r w:rsidR="00F43BDA" w:rsidRPr="001E44D1">
              <w:rPr>
                <w:rStyle w:val="Hyperlink"/>
                <w:noProof/>
                <w:rtl/>
              </w:rPr>
              <w:t xml:space="preserve"> </w:t>
            </w:r>
            <w:r w:rsidR="00F43BDA" w:rsidRPr="001E44D1">
              <w:rPr>
                <w:rStyle w:val="Hyperlink"/>
                <w:rFonts w:hint="eastAsia"/>
                <w:noProof/>
                <w:rtl/>
              </w:rPr>
              <w:t>وتزويج</w:t>
            </w:r>
            <w:r w:rsidR="00F43BDA" w:rsidRPr="001E44D1">
              <w:rPr>
                <w:rStyle w:val="Hyperlink"/>
                <w:noProof/>
                <w:rtl/>
              </w:rPr>
              <w:t xml:space="preserve"> </w:t>
            </w:r>
            <w:r w:rsidR="00F43BDA" w:rsidRPr="001E44D1">
              <w:rPr>
                <w:rStyle w:val="Hyperlink"/>
                <w:rFonts w:hint="eastAsia"/>
                <w:noProof/>
                <w:rtl/>
              </w:rPr>
              <w:t>الأكفاء،</w:t>
            </w:r>
            <w:r w:rsidR="00F43BDA" w:rsidRPr="001E44D1">
              <w:rPr>
                <w:rStyle w:val="Hyperlink"/>
                <w:noProof/>
                <w:rtl/>
              </w:rPr>
              <w:t xml:space="preserve"> </w:t>
            </w:r>
            <w:r w:rsidR="00F43BDA" w:rsidRPr="001E44D1">
              <w:rPr>
                <w:rStyle w:val="Hyperlink"/>
                <w:rFonts w:hint="eastAsia"/>
                <w:noProof/>
                <w:rtl/>
              </w:rPr>
              <w:t>والتزويج</w:t>
            </w:r>
            <w:r w:rsidR="00F43BDA" w:rsidRPr="001E44D1">
              <w:rPr>
                <w:rStyle w:val="Hyperlink"/>
                <w:noProof/>
                <w:rtl/>
              </w:rPr>
              <w:t xml:space="preserve"> </w:t>
            </w:r>
            <w:r w:rsidR="00F43BDA" w:rsidRPr="001E44D1">
              <w:rPr>
                <w:rStyle w:val="Hyperlink"/>
                <w:rFonts w:hint="eastAsia"/>
                <w:noProof/>
                <w:rtl/>
              </w:rPr>
              <w:t>فيهم</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Toc379712157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174</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58" w:history="1">
            <w:r w:rsidR="00F43BDA" w:rsidRPr="001E44D1">
              <w:rPr>
                <w:rStyle w:val="Hyperlink"/>
                <w:noProof/>
                <w:rtl/>
              </w:rPr>
              <w:t xml:space="preserve">13 -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استحباب</w:t>
            </w:r>
            <w:r w:rsidR="00F43BDA" w:rsidRPr="001E44D1">
              <w:rPr>
                <w:rStyle w:val="Hyperlink"/>
                <w:noProof/>
                <w:rtl/>
              </w:rPr>
              <w:t xml:space="preserve"> </w:t>
            </w:r>
            <w:r w:rsidR="00F43BDA" w:rsidRPr="001E44D1">
              <w:rPr>
                <w:rStyle w:val="Hyperlink"/>
                <w:rFonts w:hint="eastAsia"/>
                <w:noProof/>
                <w:rtl/>
              </w:rPr>
              <w:t>تزويج</w:t>
            </w:r>
            <w:r w:rsidR="00F43BDA" w:rsidRPr="001E44D1">
              <w:rPr>
                <w:rStyle w:val="Hyperlink"/>
                <w:noProof/>
                <w:rtl/>
              </w:rPr>
              <w:t xml:space="preserve"> </w:t>
            </w:r>
            <w:r w:rsidR="00F43BDA" w:rsidRPr="001E44D1">
              <w:rPr>
                <w:rStyle w:val="Hyperlink"/>
                <w:rFonts w:hint="eastAsia"/>
                <w:noProof/>
                <w:rtl/>
              </w:rPr>
              <w:t>المرأة</w:t>
            </w:r>
            <w:r w:rsidR="00F43BDA" w:rsidRPr="001E44D1">
              <w:rPr>
                <w:rStyle w:val="Hyperlink"/>
                <w:noProof/>
                <w:rtl/>
              </w:rPr>
              <w:t xml:space="preserve"> </w:t>
            </w:r>
            <w:r w:rsidR="00F43BDA" w:rsidRPr="001E44D1">
              <w:rPr>
                <w:rStyle w:val="Hyperlink"/>
                <w:rFonts w:hint="eastAsia"/>
                <w:noProof/>
                <w:rtl/>
              </w:rPr>
              <w:t>لدينها،</w:t>
            </w:r>
            <w:r w:rsidR="00F43BDA" w:rsidRPr="001E44D1">
              <w:rPr>
                <w:rStyle w:val="Hyperlink"/>
                <w:noProof/>
                <w:rtl/>
              </w:rPr>
              <w:t xml:space="preserve"> </w:t>
            </w:r>
            <w:r w:rsidR="00F43BDA" w:rsidRPr="001E44D1">
              <w:rPr>
                <w:rStyle w:val="Hyperlink"/>
                <w:rFonts w:hint="eastAsia"/>
                <w:noProof/>
                <w:rtl/>
              </w:rPr>
              <w:t>وصلاحها،</w:t>
            </w:r>
            <w:r w:rsidR="00F43BDA" w:rsidRPr="001E44D1">
              <w:rPr>
                <w:rStyle w:val="Hyperlink"/>
                <w:noProof/>
                <w:rtl/>
              </w:rPr>
              <w:t xml:space="preserve"> </w:t>
            </w:r>
            <w:r w:rsidR="00F43BDA" w:rsidRPr="001E44D1">
              <w:rPr>
                <w:rStyle w:val="Hyperlink"/>
                <w:rFonts w:hint="eastAsia"/>
                <w:noProof/>
                <w:rtl/>
              </w:rPr>
              <w:t>ولله،</w:t>
            </w:r>
            <w:r w:rsidR="00F43BDA" w:rsidRPr="001E44D1">
              <w:rPr>
                <w:rStyle w:val="Hyperlink"/>
                <w:noProof/>
                <w:rtl/>
              </w:rPr>
              <w:t xml:space="preserve"> </w:t>
            </w:r>
            <w:r w:rsidR="00F43BDA" w:rsidRPr="001E44D1">
              <w:rPr>
                <w:rStyle w:val="Hyperlink"/>
                <w:rFonts w:hint="eastAsia"/>
                <w:noProof/>
                <w:rtl/>
              </w:rPr>
              <w:t>ولصلة</w:t>
            </w:r>
            <w:r w:rsidR="00F43BDA" w:rsidRPr="001E44D1">
              <w:rPr>
                <w:rStyle w:val="Hyperlink"/>
                <w:noProof/>
                <w:rtl/>
              </w:rPr>
              <w:t xml:space="preserve"> </w:t>
            </w:r>
            <w:r w:rsidR="00F43BDA" w:rsidRPr="001E44D1">
              <w:rPr>
                <w:rStyle w:val="Hyperlink"/>
                <w:rFonts w:hint="eastAsia"/>
                <w:noProof/>
                <w:rtl/>
              </w:rPr>
              <w:t>الرحم،</w:t>
            </w:r>
            <w:r w:rsidR="00F43BDA" w:rsidRPr="001E44D1">
              <w:rPr>
                <w:rStyle w:val="Hyperlink"/>
                <w:noProof/>
                <w:rtl/>
              </w:rPr>
              <w:t xml:space="preserve"> </w:t>
            </w:r>
            <w:r w:rsidR="00F43BDA" w:rsidRPr="001E44D1">
              <w:rPr>
                <w:rStyle w:val="Hyperlink"/>
                <w:rFonts w:hint="eastAsia"/>
                <w:noProof/>
                <w:rtl/>
              </w:rPr>
              <w:t>وكراهة</w:t>
            </w:r>
            <w:r w:rsidR="00F43BDA" w:rsidRPr="001E44D1">
              <w:rPr>
                <w:rStyle w:val="Hyperlink"/>
                <w:noProof/>
                <w:rtl/>
              </w:rPr>
              <w:t xml:space="preserve"> </w:t>
            </w:r>
            <w:r w:rsidR="00F43BDA" w:rsidRPr="001E44D1">
              <w:rPr>
                <w:rStyle w:val="Hyperlink"/>
                <w:rFonts w:hint="eastAsia"/>
                <w:noProof/>
                <w:rtl/>
              </w:rPr>
              <w:t>تزويجها</w:t>
            </w:r>
            <w:r w:rsidR="00F43BDA" w:rsidRPr="001E44D1">
              <w:rPr>
                <w:rStyle w:val="Hyperlink"/>
                <w:noProof/>
                <w:rtl/>
              </w:rPr>
              <w:t xml:space="preserve"> </w:t>
            </w:r>
            <w:r w:rsidR="00F43BDA" w:rsidRPr="001E44D1">
              <w:rPr>
                <w:rStyle w:val="Hyperlink"/>
                <w:rFonts w:hint="eastAsia"/>
                <w:noProof/>
                <w:rtl/>
              </w:rPr>
              <w:t>لمالها،</w:t>
            </w:r>
            <w:r w:rsidR="00F43BDA" w:rsidRPr="001E44D1">
              <w:rPr>
                <w:rStyle w:val="Hyperlink"/>
                <w:noProof/>
                <w:rtl/>
              </w:rPr>
              <w:t xml:space="preserve"> </w:t>
            </w:r>
            <w:r w:rsidR="00F43BDA" w:rsidRPr="001E44D1">
              <w:rPr>
                <w:rStyle w:val="Hyperlink"/>
                <w:rFonts w:hint="eastAsia"/>
                <w:noProof/>
                <w:rtl/>
              </w:rPr>
              <w:t>وجمالها،</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للفخر،</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الرياء</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Toc379712158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175</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59" w:history="1">
            <w:r w:rsidR="00F43BDA" w:rsidRPr="001E44D1">
              <w:rPr>
                <w:rStyle w:val="Hyperlink"/>
                <w:noProof/>
                <w:rtl/>
              </w:rPr>
              <w:t xml:space="preserve">14 -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كراهة</w:t>
            </w:r>
            <w:r w:rsidR="00F43BDA" w:rsidRPr="001E44D1">
              <w:rPr>
                <w:rStyle w:val="Hyperlink"/>
                <w:noProof/>
                <w:rtl/>
              </w:rPr>
              <w:t xml:space="preserve"> </w:t>
            </w:r>
            <w:r w:rsidR="00F43BDA" w:rsidRPr="001E44D1">
              <w:rPr>
                <w:rStyle w:val="Hyperlink"/>
                <w:rFonts w:hint="eastAsia"/>
                <w:noProof/>
                <w:rtl/>
              </w:rPr>
              <w:t>تزويج</w:t>
            </w:r>
            <w:r w:rsidR="00F43BDA" w:rsidRPr="001E44D1">
              <w:rPr>
                <w:rStyle w:val="Hyperlink"/>
                <w:noProof/>
                <w:rtl/>
              </w:rPr>
              <w:t xml:space="preserve"> </w:t>
            </w:r>
            <w:r w:rsidR="00F43BDA" w:rsidRPr="001E44D1">
              <w:rPr>
                <w:rStyle w:val="Hyperlink"/>
                <w:rFonts w:hint="eastAsia"/>
                <w:noProof/>
                <w:rtl/>
              </w:rPr>
              <w:t>الامرأة</w:t>
            </w:r>
            <w:r w:rsidR="00F43BDA" w:rsidRPr="001E44D1">
              <w:rPr>
                <w:rStyle w:val="Hyperlink"/>
                <w:noProof/>
                <w:rtl/>
              </w:rPr>
              <w:t xml:space="preserve"> </w:t>
            </w:r>
            <w:r w:rsidR="00F43BDA" w:rsidRPr="001E44D1">
              <w:rPr>
                <w:rStyle w:val="Hyperlink"/>
                <w:rFonts w:hint="eastAsia"/>
                <w:noProof/>
                <w:rtl/>
              </w:rPr>
              <w:t>العاقر،</w:t>
            </w:r>
            <w:r w:rsidR="00F43BDA" w:rsidRPr="001E44D1">
              <w:rPr>
                <w:rStyle w:val="Hyperlink"/>
                <w:noProof/>
                <w:rtl/>
              </w:rPr>
              <w:t xml:space="preserve"> </w:t>
            </w:r>
            <w:r w:rsidR="00F43BDA" w:rsidRPr="001E44D1">
              <w:rPr>
                <w:rStyle w:val="Hyperlink"/>
                <w:rFonts w:hint="eastAsia"/>
                <w:noProof/>
                <w:rtl/>
              </w:rPr>
              <w:t>وإن</w:t>
            </w:r>
            <w:r w:rsidR="00F43BDA" w:rsidRPr="001E44D1">
              <w:rPr>
                <w:rStyle w:val="Hyperlink"/>
                <w:noProof/>
                <w:rtl/>
              </w:rPr>
              <w:t xml:space="preserve"> </w:t>
            </w:r>
            <w:r w:rsidR="00F43BDA" w:rsidRPr="001E44D1">
              <w:rPr>
                <w:rStyle w:val="Hyperlink"/>
                <w:rFonts w:hint="eastAsia"/>
                <w:noProof/>
                <w:rtl/>
              </w:rPr>
              <w:t>كانت</w:t>
            </w:r>
            <w:r w:rsidR="00F43BDA" w:rsidRPr="001E44D1">
              <w:rPr>
                <w:rStyle w:val="Hyperlink"/>
                <w:noProof/>
                <w:rtl/>
              </w:rPr>
              <w:t xml:space="preserve"> </w:t>
            </w:r>
            <w:r w:rsidR="00F43BDA" w:rsidRPr="001E44D1">
              <w:rPr>
                <w:rStyle w:val="Hyperlink"/>
                <w:rFonts w:hint="eastAsia"/>
                <w:noProof/>
                <w:rtl/>
              </w:rPr>
              <w:t>حسناء</w:t>
            </w:r>
            <w:r w:rsidR="00F43BDA" w:rsidRPr="001E44D1">
              <w:rPr>
                <w:rStyle w:val="Hyperlink"/>
                <w:noProof/>
                <w:rtl/>
              </w:rPr>
              <w:t xml:space="preserve"> </w:t>
            </w:r>
            <w:r w:rsidR="00F43BDA" w:rsidRPr="001E44D1">
              <w:rPr>
                <w:rStyle w:val="Hyperlink"/>
                <w:rFonts w:hint="eastAsia"/>
                <w:noProof/>
                <w:rtl/>
              </w:rPr>
              <w:t>ذات</w:t>
            </w:r>
            <w:r w:rsidR="00F43BDA" w:rsidRPr="001E44D1">
              <w:rPr>
                <w:rStyle w:val="Hyperlink"/>
                <w:noProof/>
                <w:rtl/>
              </w:rPr>
              <w:t xml:space="preserve"> </w:t>
            </w:r>
            <w:r w:rsidR="00F43BDA" w:rsidRPr="001E44D1">
              <w:rPr>
                <w:rStyle w:val="Hyperlink"/>
                <w:rFonts w:hint="eastAsia"/>
                <w:noProof/>
                <w:rtl/>
              </w:rPr>
              <w:t>رحم</w:t>
            </w:r>
            <w:r w:rsidR="00F43BDA" w:rsidRPr="001E44D1">
              <w:rPr>
                <w:rStyle w:val="Hyperlink"/>
                <w:noProof/>
                <w:rtl/>
              </w:rPr>
              <w:t xml:space="preserve"> </w:t>
            </w:r>
            <w:r w:rsidR="00F43BDA" w:rsidRPr="001E44D1">
              <w:rPr>
                <w:rStyle w:val="Hyperlink"/>
                <w:rFonts w:hint="eastAsia"/>
                <w:noProof/>
                <w:rtl/>
              </w:rPr>
              <w:t>ودين</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Toc379712159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176</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60" w:history="1">
            <w:r w:rsidR="00F43BDA" w:rsidRPr="001E44D1">
              <w:rPr>
                <w:rStyle w:val="Hyperlink"/>
                <w:noProof/>
                <w:rtl/>
              </w:rPr>
              <w:t xml:space="preserve">15 -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استحباب</w:t>
            </w:r>
            <w:r w:rsidR="00F43BDA" w:rsidRPr="001E44D1">
              <w:rPr>
                <w:rStyle w:val="Hyperlink"/>
                <w:noProof/>
                <w:rtl/>
              </w:rPr>
              <w:t xml:space="preserve"> </w:t>
            </w:r>
            <w:r w:rsidR="00F43BDA" w:rsidRPr="001E44D1">
              <w:rPr>
                <w:rStyle w:val="Hyperlink"/>
                <w:rFonts w:hint="eastAsia"/>
                <w:noProof/>
                <w:rtl/>
              </w:rPr>
              <w:t>اختيار</w:t>
            </w:r>
            <w:r w:rsidR="00F43BDA" w:rsidRPr="001E44D1">
              <w:rPr>
                <w:rStyle w:val="Hyperlink"/>
                <w:noProof/>
                <w:rtl/>
              </w:rPr>
              <w:t xml:space="preserve"> </w:t>
            </w:r>
            <w:r w:rsidR="00F43BDA" w:rsidRPr="001E44D1">
              <w:rPr>
                <w:rStyle w:val="Hyperlink"/>
                <w:rFonts w:hint="eastAsia"/>
                <w:noProof/>
                <w:rtl/>
              </w:rPr>
              <w:t>الولود</w:t>
            </w:r>
            <w:r w:rsidR="00F43BDA" w:rsidRPr="001E44D1">
              <w:rPr>
                <w:rStyle w:val="Hyperlink"/>
                <w:noProof/>
                <w:rtl/>
              </w:rPr>
              <w:t xml:space="preserve"> </w:t>
            </w:r>
            <w:r w:rsidR="00F43BDA" w:rsidRPr="001E44D1">
              <w:rPr>
                <w:rStyle w:val="Hyperlink"/>
                <w:rFonts w:hint="eastAsia"/>
                <w:noProof/>
                <w:rtl/>
              </w:rPr>
              <w:t>للتزويج،</w:t>
            </w:r>
            <w:r w:rsidR="00F43BDA" w:rsidRPr="001E44D1">
              <w:rPr>
                <w:rStyle w:val="Hyperlink"/>
                <w:noProof/>
                <w:rtl/>
              </w:rPr>
              <w:t xml:space="preserve"> </w:t>
            </w:r>
            <w:r w:rsidR="00F43BDA" w:rsidRPr="001E44D1">
              <w:rPr>
                <w:rStyle w:val="Hyperlink"/>
                <w:rFonts w:hint="eastAsia"/>
                <w:noProof/>
                <w:rtl/>
              </w:rPr>
              <w:t>وإن</w:t>
            </w:r>
            <w:r w:rsidR="00F43BDA" w:rsidRPr="001E44D1">
              <w:rPr>
                <w:rStyle w:val="Hyperlink"/>
                <w:noProof/>
                <w:rtl/>
              </w:rPr>
              <w:t xml:space="preserve"> </w:t>
            </w:r>
            <w:r w:rsidR="00F43BDA" w:rsidRPr="001E44D1">
              <w:rPr>
                <w:rStyle w:val="Hyperlink"/>
                <w:rFonts w:hint="eastAsia"/>
                <w:noProof/>
                <w:rtl/>
              </w:rPr>
              <w:t>لم</w:t>
            </w:r>
            <w:r w:rsidR="00F43BDA" w:rsidRPr="001E44D1">
              <w:rPr>
                <w:rStyle w:val="Hyperlink"/>
                <w:noProof/>
                <w:rtl/>
              </w:rPr>
              <w:t xml:space="preserve"> </w:t>
            </w:r>
            <w:r w:rsidR="00F43BDA" w:rsidRPr="001E44D1">
              <w:rPr>
                <w:rStyle w:val="Hyperlink"/>
                <w:rFonts w:hint="eastAsia"/>
                <w:noProof/>
                <w:rtl/>
              </w:rPr>
              <w:t>تكن</w:t>
            </w:r>
            <w:r w:rsidR="00F43BDA" w:rsidRPr="001E44D1">
              <w:rPr>
                <w:rStyle w:val="Hyperlink"/>
                <w:noProof/>
                <w:rtl/>
              </w:rPr>
              <w:t xml:space="preserve"> </w:t>
            </w:r>
            <w:r w:rsidR="00F43BDA" w:rsidRPr="001E44D1">
              <w:rPr>
                <w:rStyle w:val="Hyperlink"/>
                <w:rFonts w:hint="eastAsia"/>
                <w:noProof/>
                <w:rtl/>
              </w:rPr>
              <w:t>حسناء</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Toc379712160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177</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61" w:history="1">
            <w:r w:rsidR="00F43BDA" w:rsidRPr="001E44D1">
              <w:rPr>
                <w:rStyle w:val="Hyperlink"/>
                <w:noProof/>
                <w:rtl/>
              </w:rPr>
              <w:t xml:space="preserve">16 -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استحباب</w:t>
            </w:r>
            <w:r w:rsidR="00F43BDA" w:rsidRPr="001E44D1">
              <w:rPr>
                <w:rStyle w:val="Hyperlink"/>
                <w:noProof/>
                <w:rtl/>
              </w:rPr>
              <w:t xml:space="preserve"> </w:t>
            </w:r>
            <w:r w:rsidR="00F43BDA" w:rsidRPr="001E44D1">
              <w:rPr>
                <w:rStyle w:val="Hyperlink"/>
                <w:rFonts w:hint="eastAsia"/>
                <w:noProof/>
                <w:rtl/>
              </w:rPr>
              <w:t>اختيار</w:t>
            </w:r>
            <w:r w:rsidR="00F43BDA" w:rsidRPr="001E44D1">
              <w:rPr>
                <w:rStyle w:val="Hyperlink"/>
                <w:noProof/>
                <w:rtl/>
              </w:rPr>
              <w:t xml:space="preserve"> </w:t>
            </w:r>
            <w:r w:rsidR="00F43BDA" w:rsidRPr="001E44D1">
              <w:rPr>
                <w:rStyle w:val="Hyperlink"/>
                <w:rFonts w:hint="eastAsia"/>
                <w:noProof/>
                <w:rtl/>
              </w:rPr>
              <w:t>البكر</w:t>
            </w:r>
            <w:r w:rsidR="00F43BDA" w:rsidRPr="001E44D1">
              <w:rPr>
                <w:rStyle w:val="Hyperlink"/>
                <w:noProof/>
                <w:rtl/>
              </w:rPr>
              <w:t xml:space="preserve"> </w:t>
            </w:r>
            <w:r w:rsidR="00F43BDA" w:rsidRPr="001E44D1">
              <w:rPr>
                <w:rStyle w:val="Hyperlink"/>
                <w:rFonts w:hint="eastAsia"/>
                <w:noProof/>
                <w:rtl/>
              </w:rPr>
              <w:t>للتزويج</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Toc379712161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178</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62" w:history="1">
            <w:r w:rsidR="00F43BDA" w:rsidRPr="001E44D1">
              <w:rPr>
                <w:rStyle w:val="Hyperlink"/>
                <w:noProof/>
                <w:rtl/>
              </w:rPr>
              <w:t xml:space="preserve">17 -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استحباب</w:t>
            </w:r>
            <w:r w:rsidR="00F43BDA" w:rsidRPr="001E44D1">
              <w:rPr>
                <w:rStyle w:val="Hyperlink"/>
                <w:noProof/>
                <w:rtl/>
              </w:rPr>
              <w:t xml:space="preserve"> </w:t>
            </w:r>
            <w:r w:rsidR="00F43BDA" w:rsidRPr="001E44D1">
              <w:rPr>
                <w:rStyle w:val="Hyperlink"/>
                <w:rFonts w:hint="eastAsia"/>
                <w:noProof/>
                <w:rtl/>
              </w:rPr>
              <w:t>اختيار</w:t>
            </w:r>
            <w:r w:rsidR="00F43BDA" w:rsidRPr="001E44D1">
              <w:rPr>
                <w:rStyle w:val="Hyperlink"/>
                <w:noProof/>
                <w:rtl/>
              </w:rPr>
              <w:t xml:space="preserve"> </w:t>
            </w:r>
            <w:r w:rsidR="00F43BDA" w:rsidRPr="001E44D1">
              <w:rPr>
                <w:rStyle w:val="Hyperlink"/>
                <w:rFonts w:hint="eastAsia"/>
                <w:noProof/>
                <w:rtl/>
              </w:rPr>
              <w:t>السمراء</w:t>
            </w:r>
            <w:r w:rsidR="00F43BDA" w:rsidRPr="001E44D1">
              <w:rPr>
                <w:rStyle w:val="Hyperlink"/>
                <w:noProof/>
                <w:rtl/>
              </w:rPr>
              <w:t xml:space="preserve"> </w:t>
            </w:r>
            <w:r w:rsidR="00F43BDA" w:rsidRPr="001E44D1">
              <w:rPr>
                <w:rStyle w:val="Hyperlink"/>
                <w:rFonts w:hint="eastAsia"/>
                <w:noProof/>
                <w:rtl/>
              </w:rPr>
              <w:t>العجزاء</w:t>
            </w:r>
            <w:r w:rsidR="00F43BDA" w:rsidRPr="001E44D1">
              <w:rPr>
                <w:rStyle w:val="Hyperlink"/>
                <w:noProof/>
                <w:rtl/>
              </w:rPr>
              <w:t xml:space="preserve"> </w:t>
            </w:r>
            <w:r w:rsidR="00F43BDA" w:rsidRPr="001E44D1">
              <w:rPr>
                <w:rStyle w:val="Hyperlink"/>
                <w:rFonts w:hint="eastAsia"/>
                <w:noProof/>
                <w:rtl/>
              </w:rPr>
              <w:t>العيناء</w:t>
            </w:r>
            <w:r w:rsidR="00F43BDA" w:rsidRPr="001E44D1">
              <w:rPr>
                <w:rStyle w:val="Hyperlink"/>
                <w:noProof/>
                <w:rtl/>
              </w:rPr>
              <w:t xml:space="preserve"> </w:t>
            </w:r>
            <w:r w:rsidR="00F43BDA" w:rsidRPr="001E44D1">
              <w:rPr>
                <w:rStyle w:val="Hyperlink"/>
                <w:rFonts w:hint="eastAsia"/>
                <w:noProof/>
                <w:rtl/>
              </w:rPr>
              <w:t>المربوعة</w:t>
            </w:r>
            <w:r w:rsidR="00F43BDA" w:rsidRPr="001E44D1">
              <w:rPr>
                <w:rStyle w:val="Hyperlink"/>
                <w:noProof/>
                <w:rtl/>
              </w:rPr>
              <w:t xml:space="preserve"> </w:t>
            </w:r>
            <w:r w:rsidR="00F43BDA" w:rsidRPr="001E44D1">
              <w:rPr>
                <w:rStyle w:val="Hyperlink"/>
                <w:rFonts w:hint="eastAsia"/>
                <w:noProof/>
                <w:rtl/>
              </w:rPr>
              <w:t>للتزويج</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Toc379712162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179</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63" w:history="1">
            <w:r w:rsidR="00F43BDA" w:rsidRPr="001E44D1">
              <w:rPr>
                <w:rStyle w:val="Hyperlink"/>
                <w:noProof/>
                <w:rtl/>
              </w:rPr>
              <w:t xml:space="preserve">18 -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استحباب</w:t>
            </w:r>
            <w:r w:rsidR="00F43BDA" w:rsidRPr="001E44D1">
              <w:rPr>
                <w:rStyle w:val="Hyperlink"/>
                <w:noProof/>
                <w:rtl/>
              </w:rPr>
              <w:t xml:space="preserve"> </w:t>
            </w:r>
            <w:r w:rsidR="00F43BDA" w:rsidRPr="001E44D1">
              <w:rPr>
                <w:rStyle w:val="Hyperlink"/>
                <w:rFonts w:hint="eastAsia"/>
                <w:noProof/>
                <w:rtl/>
              </w:rPr>
              <w:t>تزويج</w:t>
            </w:r>
            <w:r w:rsidR="00F43BDA" w:rsidRPr="001E44D1">
              <w:rPr>
                <w:rStyle w:val="Hyperlink"/>
                <w:noProof/>
                <w:rtl/>
              </w:rPr>
              <w:t xml:space="preserve"> </w:t>
            </w:r>
            <w:r w:rsidR="00F43BDA" w:rsidRPr="001E44D1">
              <w:rPr>
                <w:rStyle w:val="Hyperlink"/>
                <w:rFonts w:hint="eastAsia"/>
                <w:noProof/>
                <w:rtl/>
              </w:rPr>
              <w:t>المرأة</w:t>
            </w:r>
            <w:r w:rsidR="00F43BDA" w:rsidRPr="001E44D1">
              <w:rPr>
                <w:rStyle w:val="Hyperlink"/>
                <w:noProof/>
                <w:rtl/>
              </w:rPr>
              <w:t xml:space="preserve"> </w:t>
            </w:r>
            <w:r w:rsidR="00F43BDA" w:rsidRPr="001E44D1">
              <w:rPr>
                <w:rStyle w:val="Hyperlink"/>
                <w:rFonts w:hint="eastAsia"/>
                <w:noProof/>
                <w:rtl/>
              </w:rPr>
              <w:t>الطيبة</w:t>
            </w:r>
            <w:r w:rsidR="00F43BDA" w:rsidRPr="001E44D1">
              <w:rPr>
                <w:rStyle w:val="Hyperlink"/>
                <w:noProof/>
                <w:rtl/>
              </w:rPr>
              <w:t xml:space="preserve"> </w:t>
            </w:r>
            <w:r w:rsidR="00F43BDA" w:rsidRPr="001E44D1">
              <w:rPr>
                <w:rStyle w:val="Hyperlink"/>
                <w:rFonts w:hint="eastAsia"/>
                <w:noProof/>
                <w:rtl/>
              </w:rPr>
              <w:t>الريح</w:t>
            </w:r>
            <w:r w:rsidR="00F43BDA" w:rsidRPr="001E44D1">
              <w:rPr>
                <w:rStyle w:val="Hyperlink"/>
                <w:noProof/>
                <w:rtl/>
              </w:rPr>
              <w:t xml:space="preserve"> </w:t>
            </w:r>
            <w:r w:rsidR="00F43BDA" w:rsidRPr="001E44D1">
              <w:rPr>
                <w:rStyle w:val="Hyperlink"/>
                <w:rFonts w:hint="eastAsia"/>
                <w:noProof/>
                <w:rtl/>
              </w:rPr>
              <w:t>الدرماء</w:t>
            </w:r>
            <w:r w:rsidR="00F43BDA" w:rsidRPr="001E44D1">
              <w:rPr>
                <w:rStyle w:val="Hyperlink"/>
                <w:noProof/>
                <w:rtl/>
              </w:rPr>
              <w:t xml:space="preserve"> </w:t>
            </w:r>
            <w:r w:rsidR="00F43BDA" w:rsidRPr="001E44D1">
              <w:rPr>
                <w:rStyle w:val="Hyperlink"/>
                <w:rFonts w:hint="eastAsia"/>
                <w:noProof/>
                <w:rtl/>
              </w:rPr>
              <w:t>الكعب</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Toc379712163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180</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64" w:history="1">
            <w:r w:rsidR="00F43BDA" w:rsidRPr="001E44D1">
              <w:rPr>
                <w:rStyle w:val="Hyperlink"/>
                <w:noProof/>
                <w:rtl/>
              </w:rPr>
              <w:t xml:space="preserve">19 -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استحباب</w:t>
            </w:r>
            <w:r w:rsidR="00F43BDA" w:rsidRPr="001E44D1">
              <w:rPr>
                <w:rStyle w:val="Hyperlink"/>
                <w:noProof/>
                <w:rtl/>
              </w:rPr>
              <w:t xml:space="preserve"> </w:t>
            </w:r>
            <w:r w:rsidR="00F43BDA" w:rsidRPr="001E44D1">
              <w:rPr>
                <w:rStyle w:val="Hyperlink"/>
                <w:rFonts w:hint="eastAsia"/>
                <w:noProof/>
                <w:rtl/>
              </w:rPr>
              <w:t>تزويج</w:t>
            </w:r>
            <w:r w:rsidR="00F43BDA" w:rsidRPr="001E44D1">
              <w:rPr>
                <w:rStyle w:val="Hyperlink"/>
                <w:noProof/>
                <w:rtl/>
              </w:rPr>
              <w:t xml:space="preserve"> </w:t>
            </w:r>
            <w:r w:rsidR="00F43BDA" w:rsidRPr="001E44D1">
              <w:rPr>
                <w:rStyle w:val="Hyperlink"/>
                <w:rFonts w:hint="eastAsia"/>
                <w:noProof/>
                <w:rtl/>
              </w:rPr>
              <w:t>البيضاء</w:t>
            </w:r>
            <w:r w:rsidR="00F43BDA" w:rsidRPr="001E44D1">
              <w:rPr>
                <w:rStyle w:val="Hyperlink"/>
                <w:noProof/>
                <w:rtl/>
              </w:rPr>
              <w:t xml:space="preserve"> </w:t>
            </w:r>
            <w:r w:rsidR="00F43BDA" w:rsidRPr="001E44D1">
              <w:rPr>
                <w:rStyle w:val="Hyperlink"/>
                <w:rFonts w:hint="eastAsia"/>
                <w:noProof/>
                <w:rtl/>
              </w:rPr>
              <w:t>والزرقاء</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Toc379712164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180</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65" w:history="1">
            <w:r w:rsidR="00F43BDA" w:rsidRPr="001E44D1">
              <w:rPr>
                <w:rStyle w:val="Hyperlink"/>
                <w:noProof/>
                <w:rtl/>
              </w:rPr>
              <w:t xml:space="preserve">20 -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استحباب</w:t>
            </w:r>
            <w:r w:rsidR="00F43BDA" w:rsidRPr="001E44D1">
              <w:rPr>
                <w:rStyle w:val="Hyperlink"/>
                <w:noProof/>
                <w:rtl/>
              </w:rPr>
              <w:t xml:space="preserve"> </w:t>
            </w:r>
            <w:r w:rsidR="00F43BDA" w:rsidRPr="001E44D1">
              <w:rPr>
                <w:rStyle w:val="Hyperlink"/>
                <w:rFonts w:hint="eastAsia"/>
                <w:noProof/>
                <w:rtl/>
              </w:rPr>
              <w:t>تزويج</w:t>
            </w:r>
            <w:r w:rsidR="00F43BDA" w:rsidRPr="001E44D1">
              <w:rPr>
                <w:rStyle w:val="Hyperlink"/>
                <w:noProof/>
                <w:rtl/>
              </w:rPr>
              <w:t xml:space="preserve"> </w:t>
            </w:r>
            <w:r w:rsidR="00F43BDA" w:rsidRPr="001E44D1">
              <w:rPr>
                <w:rStyle w:val="Hyperlink"/>
                <w:rFonts w:hint="eastAsia"/>
                <w:noProof/>
                <w:rtl/>
              </w:rPr>
              <w:t>الجميلة</w:t>
            </w:r>
            <w:r w:rsidR="00F43BDA" w:rsidRPr="001E44D1">
              <w:rPr>
                <w:rStyle w:val="Hyperlink"/>
                <w:noProof/>
                <w:rtl/>
              </w:rPr>
              <w:t xml:space="preserve"> </w:t>
            </w:r>
            <w:r w:rsidR="00F43BDA" w:rsidRPr="001E44D1">
              <w:rPr>
                <w:rStyle w:val="Hyperlink"/>
                <w:rFonts w:hint="eastAsia"/>
                <w:noProof/>
                <w:rtl/>
              </w:rPr>
              <w:t>الضحوك،</w:t>
            </w:r>
            <w:r w:rsidR="00F43BDA" w:rsidRPr="001E44D1">
              <w:rPr>
                <w:rStyle w:val="Hyperlink"/>
                <w:noProof/>
                <w:rtl/>
              </w:rPr>
              <w:t xml:space="preserve"> </w:t>
            </w:r>
            <w:r w:rsidR="00F43BDA" w:rsidRPr="001E44D1">
              <w:rPr>
                <w:rStyle w:val="Hyperlink"/>
                <w:rFonts w:hint="eastAsia"/>
                <w:noProof/>
                <w:rtl/>
              </w:rPr>
              <w:t>الحسناء</w:t>
            </w:r>
            <w:r w:rsidR="00F43BDA" w:rsidRPr="001E44D1">
              <w:rPr>
                <w:rStyle w:val="Hyperlink"/>
                <w:noProof/>
                <w:rtl/>
              </w:rPr>
              <w:t xml:space="preserve"> </w:t>
            </w:r>
            <w:r w:rsidR="00F43BDA" w:rsidRPr="001E44D1">
              <w:rPr>
                <w:rStyle w:val="Hyperlink"/>
                <w:rFonts w:hint="eastAsia"/>
                <w:noProof/>
                <w:rtl/>
              </w:rPr>
              <w:t>الوجه،</w:t>
            </w:r>
            <w:r w:rsidR="00F43BDA" w:rsidRPr="001E44D1">
              <w:rPr>
                <w:rStyle w:val="Hyperlink"/>
                <w:noProof/>
                <w:rtl/>
              </w:rPr>
              <w:t xml:space="preserve"> </w:t>
            </w:r>
            <w:r w:rsidR="00F43BDA" w:rsidRPr="001E44D1">
              <w:rPr>
                <w:rStyle w:val="Hyperlink"/>
                <w:rFonts w:hint="eastAsia"/>
                <w:noProof/>
                <w:rtl/>
              </w:rPr>
              <w:t>الطويلة</w:t>
            </w:r>
            <w:r w:rsidR="00F43BDA" w:rsidRPr="001E44D1">
              <w:rPr>
                <w:rStyle w:val="Hyperlink"/>
                <w:noProof/>
                <w:rtl/>
              </w:rPr>
              <w:t xml:space="preserve"> </w:t>
            </w:r>
            <w:r w:rsidR="00F43BDA" w:rsidRPr="001E44D1">
              <w:rPr>
                <w:rStyle w:val="Hyperlink"/>
                <w:rFonts w:hint="eastAsia"/>
                <w:noProof/>
                <w:rtl/>
              </w:rPr>
              <w:t>الشعر</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Toc379712165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181</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66" w:history="1">
            <w:r w:rsidR="00F43BDA" w:rsidRPr="001E44D1">
              <w:rPr>
                <w:rStyle w:val="Hyperlink"/>
                <w:noProof/>
                <w:rtl/>
              </w:rPr>
              <w:t xml:space="preserve">21 -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استحباب</w:t>
            </w:r>
            <w:r w:rsidR="00F43BDA" w:rsidRPr="001E44D1">
              <w:rPr>
                <w:rStyle w:val="Hyperlink"/>
                <w:noProof/>
                <w:rtl/>
              </w:rPr>
              <w:t xml:space="preserve"> </w:t>
            </w:r>
            <w:r w:rsidR="00F43BDA" w:rsidRPr="001E44D1">
              <w:rPr>
                <w:rStyle w:val="Hyperlink"/>
                <w:rFonts w:hint="eastAsia"/>
                <w:noProof/>
                <w:rtl/>
              </w:rPr>
              <w:t>حبس</w:t>
            </w:r>
            <w:r w:rsidR="00F43BDA" w:rsidRPr="001E44D1">
              <w:rPr>
                <w:rStyle w:val="Hyperlink"/>
                <w:noProof/>
                <w:rtl/>
              </w:rPr>
              <w:t xml:space="preserve"> </w:t>
            </w:r>
            <w:r w:rsidR="00F43BDA" w:rsidRPr="001E44D1">
              <w:rPr>
                <w:rStyle w:val="Hyperlink"/>
                <w:rFonts w:hint="eastAsia"/>
                <w:noProof/>
                <w:rtl/>
              </w:rPr>
              <w:t>المرأة</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بيتها</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بيت</w:t>
            </w:r>
            <w:r w:rsidR="00F43BDA" w:rsidRPr="001E44D1">
              <w:rPr>
                <w:rStyle w:val="Hyperlink"/>
                <w:noProof/>
                <w:rtl/>
              </w:rPr>
              <w:t xml:space="preserve"> </w:t>
            </w:r>
            <w:r w:rsidR="00F43BDA" w:rsidRPr="001E44D1">
              <w:rPr>
                <w:rStyle w:val="Hyperlink"/>
                <w:rFonts w:hint="eastAsia"/>
                <w:noProof/>
                <w:rtl/>
              </w:rPr>
              <w:t>زوجها،</w:t>
            </w:r>
            <w:r w:rsidR="00F43BDA" w:rsidRPr="001E44D1">
              <w:rPr>
                <w:rStyle w:val="Hyperlink"/>
                <w:noProof/>
                <w:rtl/>
              </w:rPr>
              <w:t xml:space="preserve"> </w:t>
            </w:r>
            <w:r w:rsidR="00F43BDA" w:rsidRPr="001E44D1">
              <w:rPr>
                <w:rStyle w:val="Hyperlink"/>
                <w:rFonts w:hint="eastAsia"/>
                <w:noProof/>
                <w:rtl/>
              </w:rPr>
              <w:t>فلا</w:t>
            </w:r>
            <w:r w:rsidR="00F43BDA" w:rsidRPr="001E44D1">
              <w:rPr>
                <w:rStyle w:val="Hyperlink"/>
                <w:noProof/>
                <w:rtl/>
              </w:rPr>
              <w:t xml:space="preserve"> </w:t>
            </w:r>
            <w:r w:rsidR="00F43BDA" w:rsidRPr="001E44D1">
              <w:rPr>
                <w:rStyle w:val="Hyperlink"/>
                <w:rFonts w:hint="eastAsia"/>
                <w:noProof/>
                <w:rtl/>
              </w:rPr>
              <w:t>تخرج</w:t>
            </w:r>
            <w:r w:rsidR="00F43BDA" w:rsidRPr="001E44D1">
              <w:rPr>
                <w:rStyle w:val="Hyperlink"/>
                <w:noProof/>
                <w:rtl/>
              </w:rPr>
              <w:t xml:space="preserve"> </w:t>
            </w:r>
            <w:r w:rsidR="00F43BDA" w:rsidRPr="001E44D1">
              <w:rPr>
                <w:rStyle w:val="Hyperlink"/>
                <w:rFonts w:hint="eastAsia"/>
                <w:noProof/>
                <w:rtl/>
              </w:rPr>
              <w:t>لغير</w:t>
            </w:r>
            <w:r w:rsidR="00F43BDA" w:rsidRPr="001E44D1">
              <w:rPr>
                <w:rStyle w:val="Hyperlink"/>
                <w:noProof/>
                <w:rtl/>
              </w:rPr>
              <w:t xml:space="preserve"> </w:t>
            </w:r>
            <w:r w:rsidR="00F43BDA" w:rsidRPr="001E44D1">
              <w:rPr>
                <w:rStyle w:val="Hyperlink"/>
                <w:rFonts w:hint="eastAsia"/>
                <w:noProof/>
                <w:rtl/>
              </w:rPr>
              <w:t>حاجة،</w:t>
            </w:r>
            <w:r w:rsidR="00F43BDA" w:rsidRPr="001E44D1">
              <w:rPr>
                <w:rStyle w:val="Hyperlink"/>
                <w:noProof/>
                <w:rtl/>
              </w:rPr>
              <w:t xml:space="preserve"> </w:t>
            </w:r>
            <w:r w:rsidR="00F43BDA" w:rsidRPr="001E44D1">
              <w:rPr>
                <w:rStyle w:val="Hyperlink"/>
                <w:rFonts w:hint="eastAsia"/>
                <w:noProof/>
                <w:rtl/>
              </w:rPr>
              <w:t>ولا</w:t>
            </w:r>
            <w:r w:rsidR="00F43BDA" w:rsidRPr="001E44D1">
              <w:rPr>
                <w:rStyle w:val="Hyperlink"/>
                <w:noProof/>
                <w:rtl/>
              </w:rPr>
              <w:t xml:space="preserve"> </w:t>
            </w:r>
            <w:r w:rsidR="00F43BDA" w:rsidRPr="001E44D1">
              <w:rPr>
                <w:rStyle w:val="Hyperlink"/>
                <w:rFonts w:hint="eastAsia"/>
                <w:noProof/>
                <w:rtl/>
              </w:rPr>
              <w:t>يدخل</w:t>
            </w:r>
            <w:r w:rsidR="00F43BDA" w:rsidRPr="001E44D1">
              <w:rPr>
                <w:rStyle w:val="Hyperlink"/>
                <w:noProof/>
                <w:rtl/>
              </w:rPr>
              <w:t xml:space="preserve"> </w:t>
            </w:r>
            <w:r w:rsidR="00F43BDA" w:rsidRPr="001E44D1">
              <w:rPr>
                <w:rStyle w:val="Hyperlink"/>
                <w:rFonts w:hint="eastAsia"/>
                <w:noProof/>
                <w:rtl/>
              </w:rPr>
              <w:t>عليها</w:t>
            </w:r>
            <w:r w:rsidR="00F43BDA" w:rsidRPr="001E44D1">
              <w:rPr>
                <w:rStyle w:val="Hyperlink"/>
                <w:noProof/>
                <w:rtl/>
              </w:rPr>
              <w:t xml:space="preserve"> </w:t>
            </w:r>
            <w:r w:rsidR="00F43BDA" w:rsidRPr="001E44D1">
              <w:rPr>
                <w:rStyle w:val="Hyperlink"/>
                <w:rFonts w:hint="eastAsia"/>
                <w:noProof/>
                <w:rtl/>
              </w:rPr>
              <w:t>أحد</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الرجال</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Toc379712166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181</w:t>
            </w:r>
            <w:r>
              <w:rPr>
                <w:rStyle w:val="Hyperlink"/>
                <w:noProof/>
                <w:rtl/>
              </w:rPr>
              <w:fldChar w:fldCharType="end"/>
            </w:r>
          </w:hyperlink>
        </w:p>
        <w:p w:rsidR="004213B6" w:rsidRDefault="004213B6" w:rsidP="001659D2">
          <w:pPr>
            <w:pStyle w:val="libNormal"/>
            <w:rPr>
              <w:rStyle w:val="Hyperlink"/>
              <w:noProof/>
              <w:rtl/>
            </w:rPr>
          </w:pPr>
          <w:r>
            <w:rPr>
              <w:rStyle w:val="Hyperlink"/>
              <w:noProof/>
              <w:rtl/>
            </w:rPr>
            <w:br w:type="page"/>
          </w:r>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67" w:history="1">
            <w:r w:rsidR="00F43BDA" w:rsidRPr="001E44D1">
              <w:rPr>
                <w:rStyle w:val="Hyperlink"/>
                <w:noProof/>
                <w:rtl/>
              </w:rPr>
              <w:t xml:space="preserve">22 -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أنه</w:t>
            </w:r>
            <w:r w:rsidR="00F43BDA" w:rsidRPr="001E44D1">
              <w:rPr>
                <w:rStyle w:val="Hyperlink"/>
                <w:noProof/>
                <w:rtl/>
              </w:rPr>
              <w:t xml:space="preserve"> </w:t>
            </w:r>
            <w:r w:rsidR="00F43BDA" w:rsidRPr="001E44D1">
              <w:rPr>
                <w:rStyle w:val="Hyperlink"/>
                <w:rFonts w:hint="eastAsia"/>
                <w:noProof/>
                <w:rtl/>
              </w:rPr>
              <w:t>يجوز</w:t>
            </w:r>
            <w:r w:rsidR="00F43BDA" w:rsidRPr="001E44D1">
              <w:rPr>
                <w:rStyle w:val="Hyperlink"/>
                <w:noProof/>
                <w:rtl/>
              </w:rPr>
              <w:t xml:space="preserve"> </w:t>
            </w:r>
            <w:r w:rsidR="00F43BDA" w:rsidRPr="001E44D1">
              <w:rPr>
                <w:rStyle w:val="Hyperlink"/>
                <w:rFonts w:hint="eastAsia"/>
                <w:noProof/>
                <w:rtl/>
              </w:rPr>
              <w:t>لغير</w:t>
            </w:r>
            <w:r w:rsidR="00F43BDA" w:rsidRPr="001E44D1">
              <w:rPr>
                <w:rStyle w:val="Hyperlink"/>
                <w:noProof/>
                <w:rtl/>
              </w:rPr>
              <w:t xml:space="preserve"> </w:t>
            </w:r>
            <w:r w:rsidR="00F43BDA" w:rsidRPr="001E44D1">
              <w:rPr>
                <w:rStyle w:val="Hyperlink"/>
                <w:rFonts w:hint="eastAsia"/>
                <w:noProof/>
                <w:rtl/>
              </w:rPr>
              <w:t>الهاشمي</w:t>
            </w:r>
            <w:r w:rsidR="00F43BDA" w:rsidRPr="001E44D1">
              <w:rPr>
                <w:rStyle w:val="Hyperlink"/>
                <w:noProof/>
                <w:rtl/>
              </w:rPr>
              <w:t xml:space="preserve"> </w:t>
            </w:r>
            <w:r w:rsidR="00F43BDA" w:rsidRPr="001E44D1">
              <w:rPr>
                <w:rStyle w:val="Hyperlink"/>
                <w:rFonts w:hint="eastAsia"/>
                <w:noProof/>
                <w:rtl/>
              </w:rPr>
              <w:t>تزويج</w:t>
            </w:r>
            <w:r w:rsidR="00F43BDA" w:rsidRPr="001E44D1">
              <w:rPr>
                <w:rStyle w:val="Hyperlink"/>
                <w:noProof/>
                <w:rtl/>
              </w:rPr>
              <w:t xml:space="preserve"> </w:t>
            </w:r>
            <w:r w:rsidR="00F43BDA" w:rsidRPr="001E44D1">
              <w:rPr>
                <w:rStyle w:val="Hyperlink"/>
                <w:rFonts w:hint="eastAsia"/>
                <w:noProof/>
                <w:rtl/>
              </w:rPr>
              <w:t>الهاشمية،</w:t>
            </w:r>
            <w:r w:rsidR="00F43BDA" w:rsidRPr="001E44D1">
              <w:rPr>
                <w:rStyle w:val="Hyperlink"/>
                <w:noProof/>
                <w:rtl/>
              </w:rPr>
              <w:t xml:space="preserve"> </w:t>
            </w:r>
            <w:r w:rsidR="00F43BDA" w:rsidRPr="001E44D1">
              <w:rPr>
                <w:rStyle w:val="Hyperlink"/>
                <w:rFonts w:hint="eastAsia"/>
                <w:noProof/>
                <w:rtl/>
              </w:rPr>
              <w:t>والأعجمي</w:t>
            </w:r>
            <w:r w:rsidR="00F43BDA" w:rsidRPr="001E44D1">
              <w:rPr>
                <w:rStyle w:val="Hyperlink"/>
                <w:noProof/>
                <w:rtl/>
              </w:rPr>
              <w:t xml:space="preserve"> </w:t>
            </w:r>
            <w:r w:rsidR="00F43BDA" w:rsidRPr="001E44D1">
              <w:rPr>
                <w:rStyle w:val="Hyperlink"/>
                <w:rFonts w:hint="eastAsia"/>
                <w:noProof/>
                <w:rtl/>
              </w:rPr>
              <w:t>العربية،</w:t>
            </w:r>
            <w:r w:rsidR="00F43BDA" w:rsidRPr="001E44D1">
              <w:rPr>
                <w:rStyle w:val="Hyperlink"/>
                <w:noProof/>
                <w:rtl/>
              </w:rPr>
              <w:t xml:space="preserve"> </w:t>
            </w:r>
            <w:r w:rsidR="00F43BDA" w:rsidRPr="001E44D1">
              <w:rPr>
                <w:rStyle w:val="Hyperlink"/>
                <w:rFonts w:hint="eastAsia"/>
                <w:noProof/>
                <w:rtl/>
              </w:rPr>
              <w:t>والعربي</w:t>
            </w:r>
            <w:r w:rsidR="00F43BDA" w:rsidRPr="001E44D1">
              <w:rPr>
                <w:rStyle w:val="Hyperlink"/>
                <w:noProof/>
                <w:rtl/>
              </w:rPr>
              <w:t xml:space="preserve"> </w:t>
            </w:r>
            <w:r w:rsidR="00F43BDA" w:rsidRPr="001E44D1">
              <w:rPr>
                <w:rStyle w:val="Hyperlink"/>
                <w:rFonts w:hint="eastAsia"/>
                <w:noProof/>
                <w:rtl/>
              </w:rPr>
              <w:t>القرشية،</w:t>
            </w:r>
            <w:r w:rsidR="00F43BDA" w:rsidRPr="001E44D1">
              <w:rPr>
                <w:rStyle w:val="Hyperlink"/>
                <w:noProof/>
                <w:rtl/>
              </w:rPr>
              <w:t xml:space="preserve"> </w:t>
            </w:r>
            <w:r w:rsidR="00F43BDA" w:rsidRPr="001E44D1">
              <w:rPr>
                <w:rStyle w:val="Hyperlink"/>
                <w:rFonts w:hint="eastAsia"/>
                <w:noProof/>
                <w:rtl/>
              </w:rPr>
              <w:t>والقرشي</w:t>
            </w:r>
            <w:r w:rsidR="00F43BDA" w:rsidRPr="001E44D1">
              <w:rPr>
                <w:rStyle w:val="Hyperlink"/>
                <w:noProof/>
                <w:rtl/>
              </w:rPr>
              <w:t xml:space="preserve"> </w:t>
            </w:r>
            <w:r w:rsidR="00F43BDA" w:rsidRPr="001E44D1">
              <w:rPr>
                <w:rStyle w:val="Hyperlink"/>
                <w:rFonts w:hint="eastAsia"/>
                <w:noProof/>
                <w:rtl/>
              </w:rPr>
              <w:t>الهاشمية</w:t>
            </w:r>
            <w:r w:rsidR="00F43BDA" w:rsidRPr="001E44D1">
              <w:rPr>
                <w:rStyle w:val="Hyperlink"/>
                <w:noProof/>
                <w:rtl/>
              </w:rPr>
              <w:t xml:space="preserve"> </w:t>
            </w:r>
            <w:r w:rsidR="00F43BDA" w:rsidRPr="001E44D1">
              <w:rPr>
                <w:rStyle w:val="Hyperlink"/>
                <w:rFonts w:hint="eastAsia"/>
                <w:noProof/>
                <w:rtl/>
              </w:rPr>
              <w:t>وغير</w:t>
            </w:r>
            <w:r w:rsidR="00F43BDA" w:rsidRPr="001E44D1">
              <w:rPr>
                <w:rStyle w:val="Hyperlink"/>
                <w:noProof/>
                <w:rtl/>
              </w:rPr>
              <w:t xml:space="preserve"> </w:t>
            </w:r>
            <w:r w:rsidR="00F43BDA" w:rsidRPr="001E44D1">
              <w:rPr>
                <w:rStyle w:val="Hyperlink"/>
                <w:rFonts w:hint="eastAsia"/>
                <w:noProof/>
                <w:rtl/>
              </w:rPr>
              <w:t>ذلك</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Toc379712167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183</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68" w:history="1">
            <w:r w:rsidR="00F43BDA" w:rsidRPr="001E44D1">
              <w:rPr>
                <w:rStyle w:val="Hyperlink"/>
                <w:noProof/>
                <w:rtl/>
              </w:rPr>
              <w:t xml:space="preserve">23 -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أنه</w:t>
            </w:r>
            <w:r w:rsidR="00F43BDA" w:rsidRPr="001E44D1">
              <w:rPr>
                <w:rStyle w:val="Hyperlink"/>
                <w:noProof/>
                <w:rtl/>
              </w:rPr>
              <w:t xml:space="preserve"> </w:t>
            </w:r>
            <w:r w:rsidR="00F43BDA" w:rsidRPr="001E44D1">
              <w:rPr>
                <w:rStyle w:val="Hyperlink"/>
                <w:rFonts w:hint="eastAsia"/>
                <w:noProof/>
                <w:rtl/>
              </w:rPr>
              <w:t>يجوز</w:t>
            </w:r>
            <w:r w:rsidR="00F43BDA" w:rsidRPr="001E44D1">
              <w:rPr>
                <w:rStyle w:val="Hyperlink"/>
                <w:noProof/>
                <w:rtl/>
              </w:rPr>
              <w:t xml:space="preserve"> </w:t>
            </w:r>
            <w:r w:rsidR="00F43BDA" w:rsidRPr="001E44D1">
              <w:rPr>
                <w:rStyle w:val="Hyperlink"/>
                <w:rFonts w:hint="eastAsia"/>
                <w:noProof/>
                <w:rtl/>
              </w:rPr>
              <w:t>للرجل</w:t>
            </w:r>
            <w:r w:rsidR="00F43BDA" w:rsidRPr="001E44D1">
              <w:rPr>
                <w:rStyle w:val="Hyperlink"/>
                <w:noProof/>
                <w:rtl/>
              </w:rPr>
              <w:t xml:space="preserve"> </w:t>
            </w:r>
            <w:r w:rsidR="00F43BDA" w:rsidRPr="001E44D1">
              <w:rPr>
                <w:rStyle w:val="Hyperlink"/>
                <w:rFonts w:hint="eastAsia"/>
                <w:noProof/>
                <w:rtl/>
              </w:rPr>
              <w:t>الشريف</w:t>
            </w:r>
            <w:r w:rsidR="00F43BDA" w:rsidRPr="001E44D1">
              <w:rPr>
                <w:rStyle w:val="Hyperlink"/>
                <w:noProof/>
                <w:rtl/>
              </w:rPr>
              <w:t xml:space="preserve"> </w:t>
            </w:r>
            <w:r w:rsidR="00F43BDA" w:rsidRPr="001E44D1">
              <w:rPr>
                <w:rStyle w:val="Hyperlink"/>
                <w:rFonts w:hint="eastAsia"/>
                <w:noProof/>
                <w:rtl/>
              </w:rPr>
              <w:t>الجليل</w:t>
            </w:r>
            <w:r w:rsidR="00F43BDA" w:rsidRPr="001E44D1">
              <w:rPr>
                <w:rStyle w:val="Hyperlink"/>
                <w:noProof/>
                <w:rtl/>
              </w:rPr>
              <w:t xml:space="preserve"> </w:t>
            </w:r>
            <w:r w:rsidR="00F43BDA" w:rsidRPr="001E44D1">
              <w:rPr>
                <w:rStyle w:val="Hyperlink"/>
                <w:rFonts w:hint="eastAsia"/>
                <w:noProof/>
                <w:rtl/>
              </w:rPr>
              <w:t>القدر،</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يتزوج</w:t>
            </w:r>
            <w:r w:rsidR="00F43BDA" w:rsidRPr="001E44D1">
              <w:rPr>
                <w:rStyle w:val="Hyperlink"/>
                <w:noProof/>
                <w:rtl/>
              </w:rPr>
              <w:t xml:space="preserve"> </w:t>
            </w:r>
            <w:r w:rsidR="00F43BDA" w:rsidRPr="001E44D1">
              <w:rPr>
                <w:rStyle w:val="Hyperlink"/>
                <w:rFonts w:hint="eastAsia"/>
                <w:noProof/>
                <w:rtl/>
              </w:rPr>
              <w:t>امرأة</w:t>
            </w:r>
            <w:r w:rsidR="00F43BDA" w:rsidRPr="001E44D1">
              <w:rPr>
                <w:rStyle w:val="Hyperlink"/>
                <w:noProof/>
                <w:rtl/>
              </w:rPr>
              <w:t xml:space="preserve"> </w:t>
            </w:r>
            <w:r w:rsidR="00F43BDA" w:rsidRPr="001E44D1">
              <w:rPr>
                <w:rStyle w:val="Hyperlink"/>
                <w:rFonts w:hint="eastAsia"/>
                <w:noProof/>
                <w:rtl/>
              </w:rPr>
              <w:t>دونه</w:t>
            </w:r>
            <w:r w:rsidR="00F43BDA" w:rsidRPr="001E44D1">
              <w:rPr>
                <w:rStyle w:val="Hyperlink"/>
                <w:noProof/>
                <w:rtl/>
              </w:rPr>
              <w:t xml:space="preserve"> </w:t>
            </w:r>
            <w:r w:rsidR="00F43BDA" w:rsidRPr="001E44D1">
              <w:rPr>
                <w:rStyle w:val="Hyperlink"/>
                <w:rFonts w:hint="eastAsia"/>
                <w:noProof/>
                <w:rtl/>
              </w:rPr>
              <w:t>حسبا</w:t>
            </w:r>
            <w:r w:rsidR="00F43BDA" w:rsidRPr="001E44D1">
              <w:rPr>
                <w:rStyle w:val="Hyperlink"/>
                <w:noProof/>
                <w:rtl/>
              </w:rPr>
              <w:t xml:space="preserve"> </w:t>
            </w:r>
            <w:r w:rsidR="00F43BDA" w:rsidRPr="001E44D1">
              <w:rPr>
                <w:rStyle w:val="Hyperlink"/>
                <w:rFonts w:hint="eastAsia"/>
                <w:noProof/>
                <w:rtl/>
              </w:rPr>
              <w:t>ونسبا</w:t>
            </w:r>
            <w:r w:rsidR="00F43BDA" w:rsidRPr="001E44D1">
              <w:rPr>
                <w:rStyle w:val="Hyperlink"/>
                <w:noProof/>
                <w:rtl/>
              </w:rPr>
              <w:t xml:space="preserve"> </w:t>
            </w:r>
            <w:r w:rsidR="00F43BDA" w:rsidRPr="001E44D1">
              <w:rPr>
                <w:rStyle w:val="Hyperlink"/>
                <w:rFonts w:hint="eastAsia"/>
                <w:noProof/>
                <w:rtl/>
              </w:rPr>
              <w:t>وشرفا</w:t>
            </w:r>
            <w:r w:rsidR="00F43BDA" w:rsidRPr="001E44D1">
              <w:rPr>
                <w:rStyle w:val="Hyperlink"/>
                <w:noProof/>
                <w:rtl/>
              </w:rPr>
              <w:t xml:space="preserve"> </w:t>
            </w:r>
            <w:r w:rsidR="00F43BDA" w:rsidRPr="001E44D1">
              <w:rPr>
                <w:rStyle w:val="Hyperlink"/>
                <w:rFonts w:hint="eastAsia"/>
                <w:noProof/>
                <w:rtl/>
              </w:rPr>
              <w:t>حتى</w:t>
            </w:r>
            <w:r w:rsidR="00F43BDA" w:rsidRPr="001E44D1">
              <w:rPr>
                <w:rStyle w:val="Hyperlink"/>
                <w:noProof/>
                <w:rtl/>
              </w:rPr>
              <w:t xml:space="preserve"> </w:t>
            </w:r>
            <w:r w:rsidR="00F43BDA" w:rsidRPr="001E44D1">
              <w:rPr>
                <w:rStyle w:val="Hyperlink"/>
                <w:rFonts w:hint="eastAsia"/>
                <w:noProof/>
                <w:rtl/>
              </w:rPr>
              <w:t>الأمة،</w:t>
            </w:r>
            <w:r w:rsidR="00F43BDA" w:rsidRPr="001E44D1">
              <w:rPr>
                <w:rStyle w:val="Hyperlink"/>
                <w:noProof/>
                <w:rtl/>
              </w:rPr>
              <w:t xml:space="preserve"> </w:t>
            </w:r>
            <w:r w:rsidR="00F43BDA" w:rsidRPr="001E44D1">
              <w:rPr>
                <w:rStyle w:val="Hyperlink"/>
                <w:rFonts w:hint="eastAsia"/>
                <w:noProof/>
                <w:rtl/>
              </w:rPr>
              <w:t>بل</w:t>
            </w:r>
            <w:r w:rsidR="00F43BDA" w:rsidRPr="001E44D1">
              <w:rPr>
                <w:rStyle w:val="Hyperlink"/>
                <w:noProof/>
                <w:rtl/>
              </w:rPr>
              <w:t xml:space="preserve"> </w:t>
            </w:r>
            <w:r w:rsidR="00F43BDA" w:rsidRPr="001E44D1">
              <w:rPr>
                <w:rStyle w:val="Hyperlink"/>
                <w:rFonts w:hint="eastAsia"/>
                <w:noProof/>
                <w:rtl/>
              </w:rPr>
              <w:t>يستحب</w:t>
            </w:r>
            <w:r w:rsidR="00F43BDA" w:rsidRPr="001E44D1">
              <w:rPr>
                <w:rStyle w:val="Hyperlink"/>
                <w:noProof/>
                <w:rtl/>
              </w:rPr>
              <w:t xml:space="preserve"> </w:t>
            </w:r>
            <w:r w:rsidR="00F43BDA" w:rsidRPr="001E44D1">
              <w:rPr>
                <w:rStyle w:val="Hyperlink"/>
                <w:rFonts w:hint="eastAsia"/>
                <w:noProof/>
                <w:rtl/>
              </w:rPr>
              <w:t>ذلك</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Toc379712168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186</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69" w:history="1">
            <w:r w:rsidR="00F43BDA" w:rsidRPr="001E44D1">
              <w:rPr>
                <w:rStyle w:val="Hyperlink"/>
                <w:noProof/>
                <w:rtl/>
              </w:rPr>
              <w:t xml:space="preserve">24 -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أنه</w:t>
            </w:r>
            <w:r w:rsidR="00F43BDA" w:rsidRPr="001E44D1">
              <w:rPr>
                <w:rStyle w:val="Hyperlink"/>
                <w:noProof/>
                <w:rtl/>
              </w:rPr>
              <w:t xml:space="preserve"> </w:t>
            </w:r>
            <w:r w:rsidR="00F43BDA" w:rsidRPr="001E44D1">
              <w:rPr>
                <w:rStyle w:val="Hyperlink"/>
                <w:rFonts w:hint="eastAsia"/>
                <w:noProof/>
                <w:rtl/>
              </w:rPr>
              <w:t>يستحب</w:t>
            </w:r>
            <w:r w:rsidR="00F43BDA" w:rsidRPr="001E44D1">
              <w:rPr>
                <w:rStyle w:val="Hyperlink"/>
                <w:noProof/>
                <w:rtl/>
              </w:rPr>
              <w:t xml:space="preserve"> </w:t>
            </w:r>
            <w:r w:rsidR="00F43BDA" w:rsidRPr="001E44D1">
              <w:rPr>
                <w:rStyle w:val="Hyperlink"/>
                <w:rFonts w:hint="eastAsia"/>
                <w:noProof/>
                <w:rtl/>
              </w:rPr>
              <w:t>للمرأة</w:t>
            </w:r>
            <w:r w:rsidR="00F43BDA" w:rsidRPr="001E44D1">
              <w:rPr>
                <w:rStyle w:val="Hyperlink"/>
                <w:noProof/>
                <w:rtl/>
              </w:rPr>
              <w:t xml:space="preserve"> </w:t>
            </w:r>
            <w:r w:rsidR="00F43BDA" w:rsidRPr="001E44D1">
              <w:rPr>
                <w:rStyle w:val="Hyperlink"/>
                <w:rFonts w:hint="eastAsia"/>
                <w:noProof/>
                <w:rtl/>
              </w:rPr>
              <w:t>وأهلها</w:t>
            </w:r>
            <w:r w:rsidR="00F43BDA" w:rsidRPr="001E44D1">
              <w:rPr>
                <w:rStyle w:val="Hyperlink"/>
                <w:noProof/>
                <w:rtl/>
              </w:rPr>
              <w:t xml:space="preserve"> </w:t>
            </w:r>
            <w:r w:rsidR="00F43BDA" w:rsidRPr="001E44D1">
              <w:rPr>
                <w:rStyle w:val="Hyperlink"/>
                <w:rFonts w:hint="eastAsia"/>
                <w:noProof/>
                <w:rtl/>
              </w:rPr>
              <w:t>اختيار</w:t>
            </w:r>
            <w:r w:rsidR="00F43BDA" w:rsidRPr="001E44D1">
              <w:rPr>
                <w:rStyle w:val="Hyperlink"/>
                <w:noProof/>
                <w:rtl/>
              </w:rPr>
              <w:t xml:space="preserve"> </w:t>
            </w:r>
            <w:r w:rsidR="00F43BDA" w:rsidRPr="001E44D1">
              <w:rPr>
                <w:rStyle w:val="Hyperlink"/>
                <w:rFonts w:hint="eastAsia"/>
                <w:noProof/>
                <w:rtl/>
              </w:rPr>
              <w:t>الزوج</w:t>
            </w:r>
            <w:r w:rsidR="00F43BDA" w:rsidRPr="001E44D1">
              <w:rPr>
                <w:rStyle w:val="Hyperlink"/>
                <w:noProof/>
                <w:rtl/>
              </w:rPr>
              <w:t xml:space="preserve"> </w:t>
            </w:r>
            <w:r w:rsidR="00F43BDA" w:rsidRPr="001E44D1">
              <w:rPr>
                <w:rStyle w:val="Hyperlink"/>
                <w:rFonts w:hint="eastAsia"/>
                <w:noProof/>
                <w:rtl/>
              </w:rPr>
              <w:t>الذي</w:t>
            </w:r>
            <w:r w:rsidR="00F43BDA" w:rsidRPr="001E44D1">
              <w:rPr>
                <w:rStyle w:val="Hyperlink"/>
                <w:noProof/>
                <w:rtl/>
              </w:rPr>
              <w:t xml:space="preserve"> </w:t>
            </w:r>
            <w:r w:rsidR="00F43BDA" w:rsidRPr="001E44D1">
              <w:rPr>
                <w:rStyle w:val="Hyperlink"/>
                <w:rFonts w:hint="eastAsia"/>
                <w:noProof/>
                <w:rtl/>
              </w:rPr>
              <w:t>يرضى</w:t>
            </w:r>
            <w:r w:rsidR="00F43BDA" w:rsidRPr="001E44D1">
              <w:rPr>
                <w:rStyle w:val="Hyperlink"/>
                <w:noProof/>
                <w:rtl/>
              </w:rPr>
              <w:t xml:space="preserve"> </w:t>
            </w:r>
            <w:r w:rsidR="00F43BDA" w:rsidRPr="001E44D1">
              <w:rPr>
                <w:rStyle w:val="Hyperlink"/>
                <w:rFonts w:hint="eastAsia"/>
                <w:noProof/>
                <w:rtl/>
              </w:rPr>
              <w:t>خلقه</w:t>
            </w:r>
            <w:r w:rsidR="00F43BDA" w:rsidRPr="001E44D1">
              <w:rPr>
                <w:rStyle w:val="Hyperlink"/>
                <w:noProof/>
                <w:rtl/>
              </w:rPr>
              <w:t xml:space="preserve"> </w:t>
            </w:r>
            <w:r w:rsidR="00F43BDA" w:rsidRPr="001E44D1">
              <w:rPr>
                <w:rStyle w:val="Hyperlink"/>
                <w:rFonts w:hint="eastAsia"/>
                <w:noProof/>
                <w:rtl/>
              </w:rPr>
              <w:t>ودينه</w:t>
            </w:r>
            <w:r w:rsidR="00F43BDA" w:rsidRPr="001E44D1">
              <w:rPr>
                <w:rStyle w:val="Hyperlink"/>
                <w:noProof/>
                <w:rtl/>
              </w:rPr>
              <w:t xml:space="preserve"> </w:t>
            </w:r>
            <w:r w:rsidR="00F43BDA" w:rsidRPr="001E44D1">
              <w:rPr>
                <w:rStyle w:val="Hyperlink"/>
                <w:rFonts w:hint="eastAsia"/>
                <w:noProof/>
                <w:rtl/>
              </w:rPr>
              <w:t>وأمانته،</w:t>
            </w:r>
            <w:r w:rsidR="00F43BDA" w:rsidRPr="001E44D1">
              <w:rPr>
                <w:rStyle w:val="Hyperlink"/>
                <w:noProof/>
                <w:rtl/>
              </w:rPr>
              <w:t xml:space="preserve"> </w:t>
            </w:r>
            <w:r w:rsidR="00F43BDA" w:rsidRPr="001E44D1">
              <w:rPr>
                <w:rStyle w:val="Hyperlink"/>
                <w:rFonts w:hint="eastAsia"/>
                <w:noProof/>
                <w:rtl/>
              </w:rPr>
              <w:t>ويكون</w:t>
            </w:r>
            <w:r w:rsidR="00F43BDA" w:rsidRPr="001E44D1">
              <w:rPr>
                <w:rStyle w:val="Hyperlink"/>
                <w:noProof/>
                <w:rtl/>
              </w:rPr>
              <w:t xml:space="preserve"> </w:t>
            </w:r>
            <w:r w:rsidR="00F43BDA" w:rsidRPr="001E44D1">
              <w:rPr>
                <w:rStyle w:val="Hyperlink"/>
                <w:rFonts w:hint="eastAsia"/>
                <w:noProof/>
                <w:rtl/>
              </w:rPr>
              <w:t>عفيفا</w:t>
            </w:r>
            <w:r w:rsidR="00F43BDA" w:rsidRPr="001E44D1">
              <w:rPr>
                <w:rStyle w:val="Hyperlink"/>
                <w:noProof/>
                <w:rtl/>
              </w:rPr>
              <w:t xml:space="preserve"> </w:t>
            </w:r>
            <w:r w:rsidR="00F43BDA" w:rsidRPr="001E44D1">
              <w:rPr>
                <w:rStyle w:val="Hyperlink"/>
                <w:rFonts w:hint="eastAsia"/>
                <w:noProof/>
                <w:rtl/>
              </w:rPr>
              <w:t>ذا</w:t>
            </w:r>
            <w:r w:rsidR="00F43BDA" w:rsidRPr="001E44D1">
              <w:rPr>
                <w:rStyle w:val="Hyperlink"/>
                <w:noProof/>
                <w:rtl/>
              </w:rPr>
              <w:t xml:space="preserve"> </w:t>
            </w:r>
            <w:r w:rsidR="00F43BDA" w:rsidRPr="001E44D1">
              <w:rPr>
                <w:rStyle w:val="Hyperlink"/>
                <w:rFonts w:hint="eastAsia"/>
                <w:noProof/>
                <w:rtl/>
              </w:rPr>
              <w:t>يسار،</w:t>
            </w:r>
            <w:r w:rsidR="00F43BDA" w:rsidRPr="001E44D1">
              <w:rPr>
                <w:rStyle w:val="Hyperlink"/>
                <w:noProof/>
                <w:rtl/>
              </w:rPr>
              <w:t xml:space="preserve"> </w:t>
            </w:r>
            <w:r w:rsidR="00F43BDA" w:rsidRPr="001E44D1">
              <w:rPr>
                <w:rStyle w:val="Hyperlink"/>
                <w:rFonts w:hint="eastAsia"/>
                <w:noProof/>
                <w:rtl/>
              </w:rPr>
              <w:t>وعدم</w:t>
            </w:r>
            <w:r w:rsidR="00F43BDA" w:rsidRPr="001E44D1">
              <w:rPr>
                <w:rStyle w:val="Hyperlink"/>
                <w:noProof/>
                <w:rtl/>
              </w:rPr>
              <w:t xml:space="preserve"> </w:t>
            </w:r>
            <w:r w:rsidR="00F43BDA" w:rsidRPr="001E44D1">
              <w:rPr>
                <w:rStyle w:val="Hyperlink"/>
                <w:rFonts w:hint="eastAsia"/>
                <w:noProof/>
                <w:rtl/>
              </w:rPr>
              <w:t>جواز</w:t>
            </w:r>
            <w:r w:rsidR="00F43BDA" w:rsidRPr="001E44D1">
              <w:rPr>
                <w:rStyle w:val="Hyperlink"/>
                <w:noProof/>
                <w:rtl/>
              </w:rPr>
              <w:t xml:space="preserve"> </w:t>
            </w:r>
            <w:r w:rsidR="00F43BDA" w:rsidRPr="001E44D1">
              <w:rPr>
                <w:rStyle w:val="Hyperlink"/>
                <w:rFonts w:hint="eastAsia"/>
                <w:noProof/>
                <w:rtl/>
              </w:rPr>
              <w:t>رده</w:t>
            </w:r>
            <w:r w:rsidR="00F43BDA" w:rsidRPr="001E44D1">
              <w:rPr>
                <w:rStyle w:val="Hyperlink"/>
                <w:noProof/>
                <w:rtl/>
              </w:rPr>
              <w:t xml:space="preserve"> </w:t>
            </w:r>
            <w:r w:rsidR="00F43BDA" w:rsidRPr="001E44D1">
              <w:rPr>
                <w:rStyle w:val="Hyperlink"/>
                <w:rFonts w:hint="eastAsia"/>
                <w:noProof/>
                <w:rtl/>
              </w:rPr>
              <w:t>إذا</w:t>
            </w:r>
            <w:r w:rsidR="00F43BDA" w:rsidRPr="001E44D1">
              <w:rPr>
                <w:rStyle w:val="Hyperlink"/>
                <w:noProof/>
                <w:rtl/>
              </w:rPr>
              <w:t xml:space="preserve"> </w:t>
            </w:r>
            <w:r w:rsidR="00F43BDA" w:rsidRPr="001E44D1">
              <w:rPr>
                <w:rStyle w:val="Hyperlink"/>
                <w:rFonts w:hint="eastAsia"/>
                <w:noProof/>
                <w:rtl/>
              </w:rPr>
              <w:t>خطب</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Toc379712169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187</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70" w:history="1">
            <w:r w:rsidR="00F43BDA" w:rsidRPr="001E44D1">
              <w:rPr>
                <w:rStyle w:val="Hyperlink"/>
                <w:noProof/>
                <w:rtl/>
              </w:rPr>
              <w:t xml:space="preserve">25 -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كراهة</w:t>
            </w:r>
            <w:r w:rsidR="00F43BDA" w:rsidRPr="001E44D1">
              <w:rPr>
                <w:rStyle w:val="Hyperlink"/>
                <w:noProof/>
                <w:rtl/>
              </w:rPr>
              <w:t xml:space="preserve"> </w:t>
            </w:r>
            <w:r w:rsidR="00F43BDA" w:rsidRPr="001E44D1">
              <w:rPr>
                <w:rStyle w:val="Hyperlink"/>
                <w:rFonts w:hint="eastAsia"/>
                <w:noProof/>
                <w:rtl/>
              </w:rPr>
              <w:t>تزويج</w:t>
            </w:r>
            <w:r w:rsidR="00F43BDA" w:rsidRPr="001E44D1">
              <w:rPr>
                <w:rStyle w:val="Hyperlink"/>
                <w:noProof/>
                <w:rtl/>
              </w:rPr>
              <w:t xml:space="preserve"> </w:t>
            </w:r>
            <w:r w:rsidR="00F43BDA" w:rsidRPr="001E44D1">
              <w:rPr>
                <w:rStyle w:val="Hyperlink"/>
                <w:rFonts w:hint="eastAsia"/>
                <w:noProof/>
                <w:rtl/>
              </w:rPr>
              <w:t>شارب</w:t>
            </w:r>
            <w:r w:rsidR="00F43BDA" w:rsidRPr="001E44D1">
              <w:rPr>
                <w:rStyle w:val="Hyperlink"/>
                <w:noProof/>
                <w:rtl/>
              </w:rPr>
              <w:t xml:space="preserve"> </w:t>
            </w:r>
            <w:r w:rsidR="00F43BDA" w:rsidRPr="001E44D1">
              <w:rPr>
                <w:rStyle w:val="Hyperlink"/>
                <w:rFonts w:hint="eastAsia"/>
                <w:noProof/>
                <w:rtl/>
              </w:rPr>
              <w:t>الخمر</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Toc379712170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191</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71" w:history="1">
            <w:r w:rsidR="00F43BDA" w:rsidRPr="001E44D1">
              <w:rPr>
                <w:rStyle w:val="Hyperlink"/>
                <w:noProof/>
                <w:rtl/>
              </w:rPr>
              <w:t xml:space="preserve">26 -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كراهة</w:t>
            </w:r>
            <w:r w:rsidR="00F43BDA" w:rsidRPr="001E44D1">
              <w:rPr>
                <w:rStyle w:val="Hyperlink"/>
                <w:noProof/>
                <w:rtl/>
              </w:rPr>
              <w:t xml:space="preserve"> </w:t>
            </w:r>
            <w:r w:rsidR="00F43BDA" w:rsidRPr="001E44D1">
              <w:rPr>
                <w:rStyle w:val="Hyperlink"/>
                <w:rFonts w:hint="eastAsia"/>
                <w:noProof/>
                <w:rtl/>
              </w:rPr>
              <w:t>تزويج</w:t>
            </w:r>
            <w:r w:rsidR="00F43BDA" w:rsidRPr="001E44D1">
              <w:rPr>
                <w:rStyle w:val="Hyperlink"/>
                <w:noProof/>
                <w:rtl/>
              </w:rPr>
              <w:t xml:space="preserve"> </w:t>
            </w:r>
            <w:r w:rsidR="00F43BDA" w:rsidRPr="001E44D1">
              <w:rPr>
                <w:rStyle w:val="Hyperlink"/>
                <w:rFonts w:hint="eastAsia"/>
                <w:noProof/>
                <w:rtl/>
              </w:rPr>
              <w:t>سئ</w:t>
            </w:r>
            <w:r w:rsidR="00F43BDA" w:rsidRPr="001E44D1">
              <w:rPr>
                <w:rStyle w:val="Hyperlink"/>
                <w:noProof/>
                <w:rtl/>
              </w:rPr>
              <w:t xml:space="preserve"> </w:t>
            </w:r>
            <w:r w:rsidR="00F43BDA" w:rsidRPr="001E44D1">
              <w:rPr>
                <w:rStyle w:val="Hyperlink"/>
                <w:rFonts w:hint="eastAsia"/>
                <w:noProof/>
                <w:rtl/>
              </w:rPr>
              <w:t>الخلق</w:t>
            </w:r>
            <w:r w:rsidR="00F43BDA" w:rsidRPr="001E44D1">
              <w:rPr>
                <w:rStyle w:val="Hyperlink"/>
                <w:noProof/>
                <w:rtl/>
              </w:rPr>
              <w:t xml:space="preserve"> </w:t>
            </w:r>
            <w:r w:rsidR="00F43BDA" w:rsidRPr="001E44D1">
              <w:rPr>
                <w:rStyle w:val="Hyperlink"/>
                <w:rFonts w:hint="eastAsia"/>
                <w:noProof/>
                <w:rtl/>
              </w:rPr>
              <w:t>والمخنث</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Toc379712171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192</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72" w:history="1">
            <w:r w:rsidR="00F43BDA" w:rsidRPr="001E44D1">
              <w:rPr>
                <w:rStyle w:val="Hyperlink"/>
                <w:noProof/>
                <w:rtl/>
              </w:rPr>
              <w:t xml:space="preserve">27 -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كراهة</w:t>
            </w:r>
            <w:r w:rsidR="00F43BDA" w:rsidRPr="001E44D1">
              <w:rPr>
                <w:rStyle w:val="Hyperlink"/>
                <w:noProof/>
                <w:rtl/>
              </w:rPr>
              <w:t xml:space="preserve"> </w:t>
            </w:r>
            <w:r w:rsidR="00F43BDA" w:rsidRPr="001E44D1">
              <w:rPr>
                <w:rStyle w:val="Hyperlink"/>
                <w:rFonts w:hint="eastAsia"/>
                <w:noProof/>
                <w:rtl/>
              </w:rPr>
              <w:t>مناكحة</w:t>
            </w:r>
            <w:r w:rsidR="00F43BDA" w:rsidRPr="001E44D1">
              <w:rPr>
                <w:rStyle w:val="Hyperlink"/>
                <w:noProof/>
                <w:rtl/>
              </w:rPr>
              <w:t xml:space="preserve"> </w:t>
            </w:r>
            <w:r w:rsidR="00F43BDA" w:rsidRPr="001E44D1">
              <w:rPr>
                <w:rStyle w:val="Hyperlink"/>
                <w:rFonts w:hint="eastAsia"/>
                <w:noProof/>
                <w:rtl/>
              </w:rPr>
              <w:t>الزنج</w:t>
            </w:r>
            <w:r w:rsidR="00F43BDA" w:rsidRPr="001E44D1">
              <w:rPr>
                <w:rStyle w:val="Hyperlink"/>
                <w:noProof/>
                <w:rtl/>
              </w:rPr>
              <w:t xml:space="preserve"> </w:t>
            </w:r>
            <w:r w:rsidR="00F43BDA" w:rsidRPr="001E44D1">
              <w:rPr>
                <w:rStyle w:val="Hyperlink"/>
                <w:rFonts w:hint="eastAsia"/>
                <w:noProof/>
                <w:rtl/>
              </w:rPr>
              <w:t>والخزر</w:t>
            </w:r>
            <w:r w:rsidR="00F43BDA" w:rsidRPr="001E44D1">
              <w:rPr>
                <w:rStyle w:val="Hyperlink"/>
                <w:noProof/>
                <w:rtl/>
              </w:rPr>
              <w:t xml:space="preserve"> </w:t>
            </w:r>
            <w:r w:rsidR="00F43BDA" w:rsidRPr="001E44D1">
              <w:rPr>
                <w:rStyle w:val="Hyperlink"/>
                <w:rFonts w:hint="eastAsia"/>
                <w:noProof/>
                <w:rtl/>
              </w:rPr>
              <w:t>والخوز</w:t>
            </w:r>
            <w:r w:rsidR="00F43BDA" w:rsidRPr="001E44D1">
              <w:rPr>
                <w:rStyle w:val="Hyperlink"/>
                <w:noProof/>
                <w:rtl/>
              </w:rPr>
              <w:t xml:space="preserve"> </w:t>
            </w:r>
            <w:r w:rsidR="00F43BDA" w:rsidRPr="001E44D1">
              <w:rPr>
                <w:rStyle w:val="Hyperlink"/>
                <w:rFonts w:hint="eastAsia"/>
                <w:noProof/>
                <w:rtl/>
              </w:rPr>
              <w:t>والسند</w:t>
            </w:r>
            <w:r w:rsidR="00F43BDA" w:rsidRPr="001E44D1">
              <w:rPr>
                <w:rStyle w:val="Hyperlink"/>
                <w:noProof/>
                <w:rtl/>
              </w:rPr>
              <w:t xml:space="preserve"> </w:t>
            </w:r>
            <w:r w:rsidR="00F43BDA" w:rsidRPr="001E44D1">
              <w:rPr>
                <w:rStyle w:val="Hyperlink"/>
                <w:rFonts w:hint="eastAsia"/>
                <w:noProof/>
                <w:rtl/>
              </w:rPr>
              <w:t>والهند</w:t>
            </w:r>
            <w:r w:rsidR="00F43BDA" w:rsidRPr="001E44D1">
              <w:rPr>
                <w:rStyle w:val="Hyperlink"/>
                <w:noProof/>
                <w:rtl/>
              </w:rPr>
              <w:t xml:space="preserve"> </w:t>
            </w:r>
            <w:r w:rsidR="00F43BDA" w:rsidRPr="001E44D1">
              <w:rPr>
                <w:rStyle w:val="Hyperlink"/>
                <w:rFonts w:hint="eastAsia"/>
                <w:noProof/>
                <w:rtl/>
              </w:rPr>
              <w:t>والقند</w:t>
            </w:r>
            <w:r w:rsidR="00F43BDA" w:rsidRPr="001E44D1">
              <w:rPr>
                <w:rStyle w:val="Hyperlink"/>
                <w:noProof/>
                <w:rtl/>
              </w:rPr>
              <w:t xml:space="preserve"> </w:t>
            </w:r>
            <w:r w:rsidR="00F43BDA" w:rsidRPr="001E44D1">
              <w:rPr>
                <w:rStyle w:val="Hyperlink"/>
                <w:rFonts w:hint="eastAsia"/>
                <w:noProof/>
                <w:rtl/>
              </w:rPr>
              <w:t>النبط</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Toc379712172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192</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73" w:history="1">
            <w:r w:rsidR="00F43BDA" w:rsidRPr="001E44D1">
              <w:rPr>
                <w:rStyle w:val="Hyperlink"/>
                <w:noProof/>
                <w:rtl/>
              </w:rPr>
              <w:t xml:space="preserve">28 -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كراهة</w:t>
            </w:r>
            <w:r w:rsidR="00F43BDA" w:rsidRPr="001E44D1">
              <w:rPr>
                <w:rStyle w:val="Hyperlink"/>
                <w:noProof/>
                <w:rtl/>
              </w:rPr>
              <w:t xml:space="preserve"> </w:t>
            </w:r>
            <w:r w:rsidR="00F43BDA" w:rsidRPr="001E44D1">
              <w:rPr>
                <w:rStyle w:val="Hyperlink"/>
                <w:rFonts w:hint="eastAsia"/>
                <w:noProof/>
                <w:rtl/>
              </w:rPr>
              <w:t>تزويج</w:t>
            </w:r>
            <w:r w:rsidR="00F43BDA" w:rsidRPr="001E44D1">
              <w:rPr>
                <w:rStyle w:val="Hyperlink"/>
                <w:noProof/>
                <w:rtl/>
              </w:rPr>
              <w:t xml:space="preserve"> </w:t>
            </w:r>
            <w:r w:rsidR="00F43BDA" w:rsidRPr="001E44D1">
              <w:rPr>
                <w:rStyle w:val="Hyperlink"/>
                <w:rFonts w:hint="eastAsia"/>
                <w:noProof/>
                <w:rtl/>
              </w:rPr>
              <w:t>الحمقاء</w:t>
            </w:r>
            <w:r w:rsidR="00F43BDA" w:rsidRPr="001E44D1">
              <w:rPr>
                <w:rStyle w:val="Hyperlink"/>
                <w:noProof/>
                <w:rtl/>
              </w:rPr>
              <w:t xml:space="preserve"> </w:t>
            </w:r>
            <w:r w:rsidR="00F43BDA" w:rsidRPr="001E44D1">
              <w:rPr>
                <w:rStyle w:val="Hyperlink"/>
                <w:rFonts w:hint="eastAsia"/>
                <w:noProof/>
                <w:rtl/>
              </w:rPr>
              <w:t>دون</w:t>
            </w:r>
            <w:r w:rsidR="00F43BDA" w:rsidRPr="001E44D1">
              <w:rPr>
                <w:rStyle w:val="Hyperlink"/>
                <w:noProof/>
                <w:rtl/>
              </w:rPr>
              <w:t xml:space="preserve"> </w:t>
            </w:r>
            <w:r w:rsidR="00F43BDA" w:rsidRPr="001E44D1">
              <w:rPr>
                <w:rStyle w:val="Hyperlink"/>
                <w:rFonts w:hint="eastAsia"/>
                <w:noProof/>
                <w:rtl/>
              </w:rPr>
              <w:t>الأحمق</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Toc379712173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192</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74" w:history="1">
            <w:r w:rsidR="00F43BDA" w:rsidRPr="001E44D1">
              <w:rPr>
                <w:rStyle w:val="Hyperlink"/>
                <w:noProof/>
                <w:rtl/>
              </w:rPr>
              <w:t xml:space="preserve">29 -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النكاح</w:t>
            </w:r>
            <w:r w:rsidR="00F43BDA" w:rsidRPr="001E44D1">
              <w:rPr>
                <w:rStyle w:val="Hyperlink"/>
                <w:noProof/>
                <w:rtl/>
              </w:rPr>
              <w:t xml:space="preserve"> </w:t>
            </w:r>
            <w:r w:rsidR="00F43BDA" w:rsidRPr="001E44D1">
              <w:rPr>
                <w:rStyle w:val="Hyperlink"/>
                <w:rFonts w:hint="eastAsia"/>
                <w:noProof/>
                <w:rtl/>
              </w:rPr>
              <w:t>الحلال</w:t>
            </w:r>
            <w:r w:rsidR="00F43BDA" w:rsidRPr="001E44D1">
              <w:rPr>
                <w:rStyle w:val="Hyperlink"/>
                <w:noProof/>
                <w:rtl/>
              </w:rPr>
              <w:t xml:space="preserve"> </w:t>
            </w:r>
            <w:r w:rsidR="00F43BDA" w:rsidRPr="001E44D1">
              <w:rPr>
                <w:rStyle w:val="Hyperlink"/>
                <w:rFonts w:hint="eastAsia"/>
                <w:noProof/>
                <w:rtl/>
              </w:rPr>
              <w:t>ثلاثة</w:t>
            </w:r>
            <w:r w:rsidR="00F43BDA" w:rsidRPr="001E44D1">
              <w:rPr>
                <w:rStyle w:val="Hyperlink"/>
                <w:noProof/>
                <w:rtl/>
              </w:rPr>
              <w:t xml:space="preserve"> </w:t>
            </w:r>
            <w:r w:rsidR="00F43BDA" w:rsidRPr="001E44D1">
              <w:rPr>
                <w:rStyle w:val="Hyperlink"/>
                <w:rFonts w:hint="eastAsia"/>
                <w:noProof/>
                <w:rtl/>
              </w:rPr>
              <w:t>أقسام</w:t>
            </w:r>
            <w:r w:rsidR="00F43BDA" w:rsidRPr="001E44D1">
              <w:rPr>
                <w:rStyle w:val="Hyperlink"/>
                <w:noProof/>
                <w:rtl/>
              </w:rPr>
              <w:t xml:space="preserve">: </w:t>
            </w:r>
            <w:r w:rsidR="00F43BDA" w:rsidRPr="001E44D1">
              <w:rPr>
                <w:rStyle w:val="Hyperlink"/>
                <w:rFonts w:hint="eastAsia"/>
                <w:noProof/>
                <w:rtl/>
              </w:rPr>
              <w:t>دائم</w:t>
            </w:r>
            <w:r w:rsidR="00F43BDA" w:rsidRPr="001E44D1">
              <w:rPr>
                <w:rStyle w:val="Hyperlink"/>
                <w:noProof/>
                <w:rtl/>
              </w:rPr>
              <w:t xml:space="preserve"> </w:t>
            </w:r>
            <w:r w:rsidR="00F43BDA" w:rsidRPr="001E44D1">
              <w:rPr>
                <w:rStyle w:val="Hyperlink"/>
                <w:rFonts w:hint="eastAsia"/>
                <w:noProof/>
                <w:rtl/>
              </w:rPr>
              <w:t>ومنقطع،</w:t>
            </w:r>
            <w:r w:rsidR="00F43BDA" w:rsidRPr="001E44D1">
              <w:rPr>
                <w:rStyle w:val="Hyperlink"/>
                <w:noProof/>
                <w:rtl/>
              </w:rPr>
              <w:t xml:space="preserve"> </w:t>
            </w:r>
            <w:r w:rsidR="00F43BDA" w:rsidRPr="001E44D1">
              <w:rPr>
                <w:rStyle w:val="Hyperlink"/>
                <w:rFonts w:hint="eastAsia"/>
                <w:noProof/>
                <w:rtl/>
              </w:rPr>
              <w:t>وملك</w:t>
            </w:r>
            <w:r w:rsidR="00F43BDA" w:rsidRPr="001E44D1">
              <w:rPr>
                <w:rStyle w:val="Hyperlink"/>
                <w:noProof/>
                <w:rtl/>
              </w:rPr>
              <w:t xml:space="preserve"> </w:t>
            </w:r>
            <w:r w:rsidR="00F43BDA" w:rsidRPr="001E44D1">
              <w:rPr>
                <w:rStyle w:val="Hyperlink"/>
                <w:rFonts w:hint="eastAsia"/>
                <w:noProof/>
                <w:rtl/>
              </w:rPr>
              <w:t>يمين،</w:t>
            </w:r>
            <w:r w:rsidR="00F43BDA" w:rsidRPr="001E44D1">
              <w:rPr>
                <w:rStyle w:val="Hyperlink"/>
                <w:noProof/>
                <w:rtl/>
              </w:rPr>
              <w:t xml:space="preserve"> </w:t>
            </w:r>
            <w:r w:rsidR="00F43BDA" w:rsidRPr="001E44D1">
              <w:rPr>
                <w:rStyle w:val="Hyperlink"/>
                <w:rFonts w:hint="eastAsia"/>
                <w:noProof/>
                <w:rtl/>
              </w:rPr>
              <w:t>عينا</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منفعة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Toc379712174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193</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75" w:history="1">
            <w:r w:rsidR="00F43BDA" w:rsidRPr="001E44D1">
              <w:rPr>
                <w:rStyle w:val="Hyperlink"/>
                <w:noProof/>
                <w:rtl/>
              </w:rPr>
              <w:t xml:space="preserve">30 -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أنه</w:t>
            </w:r>
            <w:r w:rsidR="00F43BDA" w:rsidRPr="001E44D1">
              <w:rPr>
                <w:rStyle w:val="Hyperlink"/>
                <w:noProof/>
                <w:rtl/>
              </w:rPr>
              <w:t xml:space="preserve"> </w:t>
            </w:r>
            <w:r w:rsidR="00F43BDA" w:rsidRPr="001E44D1">
              <w:rPr>
                <w:rStyle w:val="Hyperlink"/>
                <w:rFonts w:hint="eastAsia"/>
                <w:noProof/>
                <w:rtl/>
              </w:rPr>
              <w:t>يجوز</w:t>
            </w:r>
            <w:r w:rsidR="00F43BDA" w:rsidRPr="001E44D1">
              <w:rPr>
                <w:rStyle w:val="Hyperlink"/>
                <w:noProof/>
                <w:rtl/>
              </w:rPr>
              <w:t xml:space="preserve"> </w:t>
            </w:r>
            <w:r w:rsidR="00F43BDA" w:rsidRPr="001E44D1">
              <w:rPr>
                <w:rStyle w:val="Hyperlink"/>
                <w:rFonts w:hint="eastAsia"/>
                <w:noProof/>
                <w:rtl/>
              </w:rPr>
              <w:t>للرجل</w:t>
            </w:r>
            <w:r w:rsidR="00F43BDA" w:rsidRPr="001E44D1">
              <w:rPr>
                <w:rStyle w:val="Hyperlink"/>
                <w:noProof/>
                <w:rtl/>
              </w:rPr>
              <w:t xml:space="preserve"> </w:t>
            </w:r>
            <w:r w:rsidR="00F43BDA" w:rsidRPr="001E44D1">
              <w:rPr>
                <w:rStyle w:val="Hyperlink"/>
                <w:rFonts w:hint="eastAsia"/>
                <w:noProof/>
                <w:rtl/>
              </w:rPr>
              <w:t>النظر</w:t>
            </w:r>
            <w:r w:rsidR="00F43BDA" w:rsidRPr="001E44D1">
              <w:rPr>
                <w:rStyle w:val="Hyperlink"/>
                <w:noProof/>
                <w:rtl/>
              </w:rPr>
              <w:t xml:space="preserve"> </w:t>
            </w:r>
            <w:r w:rsidR="00F43BDA" w:rsidRPr="001E44D1">
              <w:rPr>
                <w:rStyle w:val="Hyperlink"/>
                <w:rFonts w:hint="eastAsia"/>
                <w:noProof/>
                <w:rtl/>
              </w:rPr>
              <w:t>إلى</w:t>
            </w:r>
            <w:r w:rsidR="00F43BDA" w:rsidRPr="001E44D1">
              <w:rPr>
                <w:rStyle w:val="Hyperlink"/>
                <w:noProof/>
                <w:rtl/>
              </w:rPr>
              <w:t xml:space="preserve"> </w:t>
            </w:r>
            <w:r w:rsidR="00F43BDA" w:rsidRPr="001E44D1">
              <w:rPr>
                <w:rStyle w:val="Hyperlink"/>
                <w:rFonts w:hint="eastAsia"/>
                <w:noProof/>
                <w:rtl/>
              </w:rPr>
              <w:t>وجه</w:t>
            </w:r>
            <w:r w:rsidR="00F43BDA" w:rsidRPr="001E44D1">
              <w:rPr>
                <w:rStyle w:val="Hyperlink"/>
                <w:noProof/>
                <w:rtl/>
              </w:rPr>
              <w:t xml:space="preserve"> </w:t>
            </w:r>
            <w:r w:rsidR="00F43BDA" w:rsidRPr="001E44D1">
              <w:rPr>
                <w:rStyle w:val="Hyperlink"/>
                <w:rFonts w:hint="eastAsia"/>
                <w:noProof/>
                <w:rtl/>
              </w:rPr>
              <w:t>امرأة</w:t>
            </w:r>
            <w:r w:rsidR="00F43BDA" w:rsidRPr="001E44D1">
              <w:rPr>
                <w:rStyle w:val="Hyperlink"/>
                <w:noProof/>
                <w:rtl/>
              </w:rPr>
              <w:t xml:space="preserve"> </w:t>
            </w:r>
            <w:r w:rsidR="00F43BDA" w:rsidRPr="001E44D1">
              <w:rPr>
                <w:rStyle w:val="Hyperlink"/>
                <w:rFonts w:hint="eastAsia"/>
                <w:noProof/>
                <w:rtl/>
              </w:rPr>
              <w:t>يريد</w:t>
            </w:r>
            <w:r w:rsidR="00F43BDA" w:rsidRPr="001E44D1">
              <w:rPr>
                <w:rStyle w:val="Hyperlink"/>
                <w:noProof/>
                <w:rtl/>
              </w:rPr>
              <w:t xml:space="preserve"> </w:t>
            </w:r>
            <w:r w:rsidR="00F43BDA" w:rsidRPr="001E44D1">
              <w:rPr>
                <w:rStyle w:val="Hyperlink"/>
                <w:rFonts w:hint="eastAsia"/>
                <w:noProof/>
                <w:rtl/>
              </w:rPr>
              <w:t>تزويجها،</w:t>
            </w:r>
            <w:r w:rsidR="00F43BDA" w:rsidRPr="001E44D1">
              <w:rPr>
                <w:rStyle w:val="Hyperlink"/>
                <w:noProof/>
                <w:rtl/>
              </w:rPr>
              <w:t xml:space="preserve"> </w:t>
            </w:r>
            <w:r w:rsidR="00F43BDA" w:rsidRPr="001E44D1">
              <w:rPr>
                <w:rStyle w:val="Hyperlink"/>
                <w:rFonts w:hint="eastAsia"/>
                <w:noProof/>
                <w:rtl/>
              </w:rPr>
              <w:t>ويديها</w:t>
            </w:r>
            <w:r w:rsidR="00F43BDA" w:rsidRPr="001E44D1">
              <w:rPr>
                <w:rStyle w:val="Hyperlink"/>
                <w:noProof/>
                <w:rtl/>
              </w:rPr>
              <w:t xml:space="preserve"> </w:t>
            </w:r>
            <w:r w:rsidR="00F43BDA" w:rsidRPr="001E44D1">
              <w:rPr>
                <w:rStyle w:val="Hyperlink"/>
                <w:rFonts w:hint="eastAsia"/>
                <w:noProof/>
                <w:rtl/>
              </w:rPr>
              <w:t>وشعرها</w:t>
            </w:r>
            <w:r w:rsidR="00F43BDA" w:rsidRPr="001E44D1">
              <w:rPr>
                <w:rStyle w:val="Hyperlink"/>
                <w:noProof/>
                <w:rtl/>
              </w:rPr>
              <w:t xml:space="preserve"> </w:t>
            </w:r>
            <w:r w:rsidR="00F43BDA" w:rsidRPr="001E44D1">
              <w:rPr>
                <w:rStyle w:val="Hyperlink"/>
                <w:rFonts w:hint="eastAsia"/>
                <w:noProof/>
                <w:rtl/>
              </w:rPr>
              <w:t>ومحاسنها،</w:t>
            </w:r>
            <w:r w:rsidR="00F43BDA" w:rsidRPr="001E44D1">
              <w:rPr>
                <w:rStyle w:val="Hyperlink"/>
                <w:noProof/>
                <w:rtl/>
              </w:rPr>
              <w:t xml:space="preserve"> </w:t>
            </w:r>
            <w:r w:rsidR="00F43BDA" w:rsidRPr="001E44D1">
              <w:rPr>
                <w:rStyle w:val="Hyperlink"/>
                <w:rFonts w:hint="eastAsia"/>
                <w:noProof/>
                <w:rtl/>
              </w:rPr>
              <w:t>قاعدة</w:t>
            </w:r>
            <w:r w:rsidR="00F43BDA" w:rsidRPr="001E44D1">
              <w:rPr>
                <w:rStyle w:val="Hyperlink"/>
                <w:noProof/>
                <w:rtl/>
              </w:rPr>
              <w:t xml:space="preserve"> </w:t>
            </w:r>
            <w:r w:rsidR="00F43BDA" w:rsidRPr="001E44D1">
              <w:rPr>
                <w:rStyle w:val="Hyperlink"/>
                <w:rFonts w:hint="eastAsia"/>
                <w:noProof/>
                <w:rtl/>
              </w:rPr>
              <w:t>وقائمة،</w:t>
            </w:r>
            <w:r w:rsidR="00F43BDA" w:rsidRPr="001E44D1">
              <w:rPr>
                <w:rStyle w:val="Hyperlink"/>
                <w:noProof/>
                <w:rtl/>
              </w:rPr>
              <w:t xml:space="preserve"> </w:t>
            </w:r>
            <w:r w:rsidR="00F43BDA" w:rsidRPr="001E44D1">
              <w:rPr>
                <w:rStyle w:val="Hyperlink"/>
                <w:rFonts w:hint="eastAsia"/>
                <w:noProof/>
                <w:rtl/>
              </w:rPr>
              <w:t>وأن</w:t>
            </w:r>
            <w:r w:rsidR="00F43BDA" w:rsidRPr="001E44D1">
              <w:rPr>
                <w:rStyle w:val="Hyperlink"/>
                <w:noProof/>
                <w:rtl/>
              </w:rPr>
              <w:t xml:space="preserve"> </w:t>
            </w:r>
            <w:r w:rsidR="00F43BDA" w:rsidRPr="001E44D1">
              <w:rPr>
                <w:rStyle w:val="Hyperlink"/>
                <w:rFonts w:hint="eastAsia"/>
                <w:noProof/>
                <w:rtl/>
              </w:rPr>
              <w:t>يتأملها</w:t>
            </w:r>
            <w:r w:rsidR="00F43BDA" w:rsidRPr="001E44D1">
              <w:rPr>
                <w:rStyle w:val="Hyperlink"/>
                <w:noProof/>
                <w:rtl/>
              </w:rPr>
              <w:t xml:space="preserve"> </w:t>
            </w:r>
            <w:r w:rsidR="00F43BDA" w:rsidRPr="001E44D1">
              <w:rPr>
                <w:rStyle w:val="Hyperlink"/>
                <w:rFonts w:hint="eastAsia"/>
                <w:noProof/>
                <w:rtl/>
              </w:rPr>
              <w:t>بغير</w:t>
            </w:r>
            <w:r w:rsidR="00F43BDA" w:rsidRPr="001E44D1">
              <w:rPr>
                <w:rStyle w:val="Hyperlink"/>
                <w:noProof/>
                <w:rtl/>
              </w:rPr>
              <w:t xml:space="preserve"> </w:t>
            </w:r>
            <w:r w:rsidR="00F43BDA" w:rsidRPr="001E44D1">
              <w:rPr>
                <w:rStyle w:val="Hyperlink"/>
                <w:rFonts w:hint="eastAsia"/>
                <w:noProof/>
                <w:rtl/>
              </w:rPr>
              <w:t>تلذذ،</w:t>
            </w:r>
            <w:r w:rsidR="00F43BDA" w:rsidRPr="001E44D1">
              <w:rPr>
                <w:rStyle w:val="Hyperlink"/>
                <w:noProof/>
                <w:rtl/>
              </w:rPr>
              <w:t xml:space="preserve"> </w:t>
            </w:r>
            <w:r w:rsidR="00F43BDA" w:rsidRPr="001E44D1">
              <w:rPr>
                <w:rStyle w:val="Hyperlink"/>
                <w:rFonts w:hint="eastAsia"/>
                <w:noProof/>
                <w:rtl/>
              </w:rPr>
              <w:t>وكراهة</w:t>
            </w:r>
            <w:r w:rsidR="00F43BDA" w:rsidRPr="001E44D1">
              <w:rPr>
                <w:rStyle w:val="Hyperlink"/>
                <w:noProof/>
                <w:rtl/>
              </w:rPr>
              <w:t xml:space="preserve"> </w:t>
            </w:r>
            <w:r w:rsidR="00F43BDA" w:rsidRPr="001E44D1">
              <w:rPr>
                <w:rStyle w:val="Hyperlink"/>
                <w:rFonts w:hint="eastAsia"/>
                <w:noProof/>
                <w:rtl/>
              </w:rPr>
              <w:t>مشيها</w:t>
            </w:r>
            <w:r w:rsidR="00F43BDA" w:rsidRPr="001E44D1">
              <w:rPr>
                <w:rStyle w:val="Hyperlink"/>
                <w:noProof/>
                <w:rtl/>
              </w:rPr>
              <w:t xml:space="preserve"> </w:t>
            </w:r>
            <w:r w:rsidR="00F43BDA" w:rsidRPr="001E44D1">
              <w:rPr>
                <w:rStyle w:val="Hyperlink"/>
                <w:rFonts w:hint="eastAsia"/>
                <w:noProof/>
                <w:rtl/>
              </w:rPr>
              <w:t>بين</w:t>
            </w:r>
            <w:r w:rsidR="00F43BDA" w:rsidRPr="001E44D1">
              <w:rPr>
                <w:rStyle w:val="Hyperlink"/>
                <w:noProof/>
                <w:rtl/>
              </w:rPr>
              <w:t xml:space="preserve"> </w:t>
            </w:r>
            <w:r w:rsidR="00F43BDA" w:rsidRPr="001E44D1">
              <w:rPr>
                <w:rStyle w:val="Hyperlink"/>
                <w:rFonts w:hint="eastAsia"/>
                <w:noProof/>
                <w:rtl/>
              </w:rPr>
              <w:t>يديه،</w:t>
            </w:r>
            <w:r w:rsidR="00F43BDA" w:rsidRPr="001E44D1">
              <w:rPr>
                <w:rStyle w:val="Hyperlink"/>
                <w:noProof/>
                <w:rtl/>
              </w:rPr>
              <w:t xml:space="preserve"> </w:t>
            </w:r>
            <w:r w:rsidR="00F43BDA" w:rsidRPr="001E44D1">
              <w:rPr>
                <w:rStyle w:val="Hyperlink"/>
                <w:rFonts w:hint="eastAsia"/>
                <w:noProof/>
                <w:rtl/>
              </w:rPr>
              <w:t>وكذا</w:t>
            </w:r>
            <w:r w:rsidR="00F43BDA" w:rsidRPr="001E44D1">
              <w:rPr>
                <w:rStyle w:val="Hyperlink"/>
                <w:noProof/>
                <w:rtl/>
              </w:rPr>
              <w:t xml:space="preserve"> </w:t>
            </w:r>
            <w:r w:rsidR="00F43BDA" w:rsidRPr="001E44D1">
              <w:rPr>
                <w:rStyle w:val="Hyperlink"/>
                <w:rFonts w:hint="eastAsia"/>
                <w:noProof/>
                <w:rtl/>
              </w:rPr>
              <w:t>الأمة</w:t>
            </w:r>
            <w:r w:rsidR="00F43BDA" w:rsidRPr="001E44D1">
              <w:rPr>
                <w:rStyle w:val="Hyperlink"/>
                <w:noProof/>
                <w:rtl/>
              </w:rPr>
              <w:t xml:space="preserve"> </w:t>
            </w:r>
            <w:r w:rsidR="00F43BDA" w:rsidRPr="001E44D1">
              <w:rPr>
                <w:rStyle w:val="Hyperlink"/>
                <w:rFonts w:hint="eastAsia"/>
                <w:noProof/>
                <w:rtl/>
              </w:rPr>
              <w:t>التي</w:t>
            </w:r>
            <w:r w:rsidR="00F43BDA" w:rsidRPr="001E44D1">
              <w:rPr>
                <w:rStyle w:val="Hyperlink"/>
                <w:noProof/>
                <w:rtl/>
              </w:rPr>
              <w:t xml:space="preserve"> </w:t>
            </w:r>
            <w:r w:rsidR="00F43BDA" w:rsidRPr="001E44D1">
              <w:rPr>
                <w:rStyle w:val="Hyperlink"/>
                <w:rFonts w:hint="eastAsia"/>
                <w:noProof/>
                <w:rtl/>
              </w:rPr>
              <w:t>يريد</w:t>
            </w:r>
            <w:r w:rsidR="00F43BDA" w:rsidRPr="001E44D1">
              <w:rPr>
                <w:rStyle w:val="Hyperlink"/>
                <w:noProof/>
                <w:rtl/>
              </w:rPr>
              <w:t xml:space="preserve"> </w:t>
            </w:r>
            <w:r w:rsidR="00F43BDA" w:rsidRPr="001E44D1">
              <w:rPr>
                <w:rStyle w:val="Hyperlink"/>
                <w:rFonts w:hint="eastAsia"/>
                <w:noProof/>
                <w:rtl/>
              </w:rPr>
              <w:t>شراءها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Toc379712175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193</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76" w:history="1">
            <w:r w:rsidR="00F43BDA" w:rsidRPr="001E44D1">
              <w:rPr>
                <w:rStyle w:val="Hyperlink"/>
                <w:noProof/>
                <w:rtl/>
              </w:rPr>
              <w:t xml:space="preserve">31 -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استحباب</w:t>
            </w:r>
            <w:r w:rsidR="00F43BDA" w:rsidRPr="001E44D1">
              <w:rPr>
                <w:rStyle w:val="Hyperlink"/>
                <w:noProof/>
                <w:rtl/>
              </w:rPr>
              <w:t xml:space="preserve"> </w:t>
            </w:r>
            <w:r w:rsidR="00F43BDA" w:rsidRPr="001E44D1">
              <w:rPr>
                <w:rStyle w:val="Hyperlink"/>
                <w:rFonts w:hint="eastAsia"/>
                <w:noProof/>
                <w:rtl/>
              </w:rPr>
              <w:t>التزويج</w:t>
            </w:r>
            <w:r w:rsidR="00F43BDA" w:rsidRPr="001E44D1">
              <w:rPr>
                <w:rStyle w:val="Hyperlink"/>
                <w:noProof/>
                <w:rtl/>
              </w:rPr>
              <w:t xml:space="preserve"> </w:t>
            </w:r>
            <w:r w:rsidR="00F43BDA" w:rsidRPr="001E44D1">
              <w:rPr>
                <w:rStyle w:val="Hyperlink"/>
                <w:rFonts w:hint="eastAsia"/>
                <w:noProof/>
                <w:rtl/>
              </w:rPr>
              <w:t>وزفاف</w:t>
            </w:r>
            <w:r w:rsidR="00F43BDA" w:rsidRPr="001E44D1">
              <w:rPr>
                <w:rStyle w:val="Hyperlink"/>
                <w:noProof/>
                <w:rtl/>
              </w:rPr>
              <w:t xml:space="preserve"> </w:t>
            </w:r>
            <w:r w:rsidR="00F43BDA" w:rsidRPr="001E44D1">
              <w:rPr>
                <w:rStyle w:val="Hyperlink"/>
                <w:rFonts w:hint="eastAsia"/>
                <w:noProof/>
                <w:rtl/>
              </w:rPr>
              <w:t>العرائس</w:t>
            </w:r>
            <w:r w:rsidR="00F43BDA" w:rsidRPr="001E44D1">
              <w:rPr>
                <w:rStyle w:val="Hyperlink"/>
                <w:noProof/>
                <w:rtl/>
              </w:rPr>
              <w:t xml:space="preserve"> </w:t>
            </w:r>
            <w:r w:rsidR="00F43BDA" w:rsidRPr="001E44D1">
              <w:rPr>
                <w:rStyle w:val="Hyperlink"/>
                <w:rFonts w:hint="eastAsia"/>
                <w:noProof/>
                <w:rtl/>
              </w:rPr>
              <w:t>ليلا،</w:t>
            </w:r>
            <w:r w:rsidR="00F43BDA" w:rsidRPr="001E44D1">
              <w:rPr>
                <w:rStyle w:val="Hyperlink"/>
                <w:noProof/>
                <w:rtl/>
              </w:rPr>
              <w:t xml:space="preserve"> </w:t>
            </w:r>
            <w:r w:rsidR="00F43BDA" w:rsidRPr="001E44D1">
              <w:rPr>
                <w:rStyle w:val="Hyperlink"/>
                <w:rFonts w:hint="eastAsia"/>
                <w:noProof/>
                <w:rtl/>
              </w:rPr>
              <w:t>والتكبير</w:t>
            </w:r>
            <w:r w:rsidR="00F43BDA" w:rsidRPr="001E44D1">
              <w:rPr>
                <w:rStyle w:val="Hyperlink"/>
                <w:noProof/>
                <w:rtl/>
              </w:rPr>
              <w:t xml:space="preserve"> </w:t>
            </w:r>
            <w:r w:rsidR="00F43BDA" w:rsidRPr="001E44D1">
              <w:rPr>
                <w:rStyle w:val="Hyperlink"/>
                <w:rFonts w:hint="eastAsia"/>
                <w:noProof/>
                <w:rtl/>
              </w:rPr>
              <w:t>عند</w:t>
            </w:r>
            <w:r w:rsidR="00F43BDA" w:rsidRPr="001E44D1">
              <w:rPr>
                <w:rStyle w:val="Hyperlink"/>
                <w:noProof/>
                <w:rtl/>
              </w:rPr>
              <w:t xml:space="preserve"> </w:t>
            </w:r>
            <w:r w:rsidR="00F43BDA" w:rsidRPr="001E44D1">
              <w:rPr>
                <w:rStyle w:val="Hyperlink"/>
                <w:rFonts w:hint="eastAsia"/>
                <w:noProof/>
                <w:rtl/>
              </w:rPr>
              <w:t>الزفاف</w:t>
            </w:r>
            <w:r w:rsidR="00F43BDA" w:rsidRPr="001E44D1">
              <w:rPr>
                <w:rStyle w:val="Hyperlink"/>
                <w:noProof/>
                <w:rtl/>
              </w:rPr>
              <w:t xml:space="preserve"> </w:t>
            </w:r>
            <w:r w:rsidR="00F43BDA" w:rsidRPr="001E44D1">
              <w:rPr>
                <w:rStyle w:val="Hyperlink"/>
                <w:rFonts w:hint="eastAsia"/>
                <w:noProof/>
                <w:rtl/>
              </w:rPr>
              <w:t>وركوب</w:t>
            </w:r>
            <w:r w:rsidR="00F43BDA" w:rsidRPr="001E44D1">
              <w:rPr>
                <w:rStyle w:val="Hyperlink"/>
                <w:noProof/>
                <w:rtl/>
              </w:rPr>
              <w:t xml:space="preserve"> </w:t>
            </w:r>
            <w:r w:rsidR="00F43BDA" w:rsidRPr="001E44D1">
              <w:rPr>
                <w:rStyle w:val="Hyperlink"/>
                <w:rFonts w:hint="eastAsia"/>
                <w:noProof/>
                <w:rtl/>
              </w:rPr>
              <w:t>العروس</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Toc379712176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195</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77" w:history="1">
            <w:r w:rsidR="00F43BDA" w:rsidRPr="001E44D1">
              <w:rPr>
                <w:rStyle w:val="Hyperlink"/>
                <w:noProof/>
                <w:rtl/>
              </w:rPr>
              <w:t xml:space="preserve">32 -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استحباب</w:t>
            </w:r>
            <w:r w:rsidR="00F43BDA" w:rsidRPr="001E44D1">
              <w:rPr>
                <w:rStyle w:val="Hyperlink"/>
                <w:noProof/>
                <w:rtl/>
              </w:rPr>
              <w:t xml:space="preserve"> </w:t>
            </w:r>
            <w:r w:rsidR="00F43BDA" w:rsidRPr="001E44D1">
              <w:rPr>
                <w:rStyle w:val="Hyperlink"/>
                <w:rFonts w:hint="eastAsia"/>
                <w:noProof/>
                <w:rtl/>
              </w:rPr>
              <w:t>الاطعام</w:t>
            </w:r>
            <w:r w:rsidR="00F43BDA" w:rsidRPr="001E44D1">
              <w:rPr>
                <w:rStyle w:val="Hyperlink"/>
                <w:noProof/>
                <w:rtl/>
              </w:rPr>
              <w:t xml:space="preserve"> </w:t>
            </w:r>
            <w:r w:rsidR="00F43BDA" w:rsidRPr="001E44D1">
              <w:rPr>
                <w:rStyle w:val="Hyperlink"/>
                <w:rFonts w:hint="eastAsia"/>
                <w:noProof/>
                <w:rtl/>
              </w:rPr>
              <w:t>عند</w:t>
            </w:r>
            <w:r w:rsidR="00F43BDA" w:rsidRPr="001E44D1">
              <w:rPr>
                <w:rStyle w:val="Hyperlink"/>
                <w:noProof/>
                <w:rtl/>
              </w:rPr>
              <w:t xml:space="preserve"> </w:t>
            </w:r>
            <w:r w:rsidR="00F43BDA" w:rsidRPr="001E44D1">
              <w:rPr>
                <w:rStyle w:val="Hyperlink"/>
                <w:rFonts w:hint="eastAsia"/>
                <w:noProof/>
                <w:rtl/>
              </w:rPr>
              <w:t>التزويج</w:t>
            </w:r>
            <w:r w:rsidR="00F43BDA" w:rsidRPr="001E44D1">
              <w:rPr>
                <w:rStyle w:val="Hyperlink"/>
                <w:noProof/>
                <w:rtl/>
              </w:rPr>
              <w:t xml:space="preserve"> </w:t>
            </w:r>
            <w:r w:rsidR="00F43BDA" w:rsidRPr="001E44D1">
              <w:rPr>
                <w:rStyle w:val="Hyperlink"/>
                <w:rFonts w:hint="eastAsia"/>
                <w:noProof/>
                <w:rtl/>
              </w:rPr>
              <w:t>يوما</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يومين،</w:t>
            </w:r>
            <w:r w:rsidR="00F43BDA" w:rsidRPr="001E44D1">
              <w:rPr>
                <w:rStyle w:val="Hyperlink"/>
                <w:noProof/>
                <w:rtl/>
              </w:rPr>
              <w:t xml:space="preserve"> </w:t>
            </w:r>
            <w:r w:rsidR="00F43BDA" w:rsidRPr="001E44D1">
              <w:rPr>
                <w:rStyle w:val="Hyperlink"/>
                <w:rFonts w:hint="eastAsia"/>
                <w:noProof/>
                <w:rtl/>
              </w:rPr>
              <w:t>وكراهة</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زاد</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Toc379712177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198</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78" w:history="1">
            <w:r w:rsidR="00F43BDA" w:rsidRPr="001E44D1">
              <w:rPr>
                <w:rStyle w:val="Hyperlink"/>
                <w:noProof/>
                <w:rtl/>
              </w:rPr>
              <w:t xml:space="preserve">33 -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استحباب</w:t>
            </w:r>
            <w:r w:rsidR="00F43BDA" w:rsidRPr="001E44D1">
              <w:rPr>
                <w:rStyle w:val="Hyperlink"/>
                <w:noProof/>
                <w:rtl/>
              </w:rPr>
              <w:t xml:space="preserve"> </w:t>
            </w:r>
            <w:r w:rsidR="00F43BDA" w:rsidRPr="001E44D1">
              <w:rPr>
                <w:rStyle w:val="Hyperlink"/>
                <w:rFonts w:hint="eastAsia"/>
                <w:noProof/>
                <w:rtl/>
              </w:rPr>
              <w:t>الخطبة</w:t>
            </w:r>
            <w:r w:rsidR="00F43BDA" w:rsidRPr="001E44D1">
              <w:rPr>
                <w:rStyle w:val="Hyperlink"/>
                <w:noProof/>
                <w:rtl/>
              </w:rPr>
              <w:t xml:space="preserve"> </w:t>
            </w:r>
            <w:r w:rsidR="00F43BDA" w:rsidRPr="001E44D1">
              <w:rPr>
                <w:rStyle w:val="Hyperlink"/>
                <w:rFonts w:hint="eastAsia"/>
                <w:noProof/>
                <w:rtl/>
              </w:rPr>
              <w:t>للتزويج</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Toc379712178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201</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79" w:history="1">
            <w:r w:rsidR="00F43BDA" w:rsidRPr="001E44D1">
              <w:rPr>
                <w:rStyle w:val="Hyperlink"/>
                <w:noProof/>
                <w:rtl/>
              </w:rPr>
              <w:t xml:space="preserve">34 -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جواز</w:t>
            </w:r>
            <w:r w:rsidR="00F43BDA" w:rsidRPr="001E44D1">
              <w:rPr>
                <w:rStyle w:val="Hyperlink"/>
                <w:noProof/>
                <w:rtl/>
              </w:rPr>
              <w:t xml:space="preserve"> </w:t>
            </w:r>
            <w:r w:rsidR="00F43BDA" w:rsidRPr="001E44D1">
              <w:rPr>
                <w:rStyle w:val="Hyperlink"/>
                <w:rFonts w:hint="eastAsia"/>
                <w:noProof/>
                <w:rtl/>
              </w:rPr>
              <w:t>التزويج</w:t>
            </w:r>
            <w:r w:rsidR="00F43BDA" w:rsidRPr="001E44D1">
              <w:rPr>
                <w:rStyle w:val="Hyperlink"/>
                <w:noProof/>
                <w:rtl/>
              </w:rPr>
              <w:t xml:space="preserve"> </w:t>
            </w:r>
            <w:r w:rsidR="00F43BDA" w:rsidRPr="001E44D1">
              <w:rPr>
                <w:rStyle w:val="Hyperlink"/>
                <w:rFonts w:hint="eastAsia"/>
                <w:noProof/>
                <w:rtl/>
              </w:rPr>
              <w:t>بغير</w:t>
            </w:r>
            <w:r w:rsidR="00F43BDA" w:rsidRPr="001E44D1">
              <w:rPr>
                <w:rStyle w:val="Hyperlink"/>
                <w:noProof/>
                <w:rtl/>
              </w:rPr>
              <w:t xml:space="preserve"> </w:t>
            </w:r>
            <w:r w:rsidR="00F43BDA" w:rsidRPr="001E44D1">
              <w:rPr>
                <w:rStyle w:val="Hyperlink"/>
                <w:rFonts w:hint="eastAsia"/>
                <w:noProof/>
                <w:rtl/>
              </w:rPr>
              <w:t>بينة،</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الدائم</w:t>
            </w:r>
            <w:r w:rsidR="00F43BDA" w:rsidRPr="001E44D1">
              <w:rPr>
                <w:rStyle w:val="Hyperlink"/>
                <w:noProof/>
                <w:rtl/>
              </w:rPr>
              <w:t xml:space="preserve"> </w:t>
            </w:r>
            <w:r w:rsidR="00F43BDA" w:rsidRPr="001E44D1">
              <w:rPr>
                <w:rStyle w:val="Hyperlink"/>
                <w:rFonts w:hint="eastAsia"/>
                <w:noProof/>
                <w:rtl/>
              </w:rPr>
              <w:t>والمنقطع</w:t>
            </w:r>
            <w:r w:rsidR="00F43BDA" w:rsidRPr="001E44D1">
              <w:rPr>
                <w:rStyle w:val="Hyperlink"/>
                <w:noProof/>
                <w:rtl/>
              </w:rPr>
              <w:t xml:space="preserve"> </w:t>
            </w:r>
            <w:r w:rsidR="00F43BDA" w:rsidRPr="001E44D1">
              <w:rPr>
                <w:rStyle w:val="Hyperlink"/>
                <w:rFonts w:hint="eastAsia"/>
                <w:noProof/>
                <w:rtl/>
              </w:rPr>
              <w:t>واستحباب</w:t>
            </w:r>
            <w:r w:rsidR="00F43BDA" w:rsidRPr="001E44D1">
              <w:rPr>
                <w:rStyle w:val="Hyperlink"/>
                <w:noProof/>
                <w:rtl/>
              </w:rPr>
              <w:t xml:space="preserve"> </w:t>
            </w:r>
            <w:r w:rsidR="00F43BDA" w:rsidRPr="001E44D1">
              <w:rPr>
                <w:rStyle w:val="Hyperlink"/>
                <w:rFonts w:hint="eastAsia"/>
                <w:noProof/>
                <w:rtl/>
              </w:rPr>
              <w:t>الاشهاد</w:t>
            </w:r>
            <w:r w:rsidR="00F43BDA" w:rsidRPr="001E44D1">
              <w:rPr>
                <w:rStyle w:val="Hyperlink"/>
                <w:noProof/>
                <w:rtl/>
              </w:rPr>
              <w:t xml:space="preserve"> </w:t>
            </w:r>
            <w:r w:rsidR="00F43BDA" w:rsidRPr="001E44D1">
              <w:rPr>
                <w:rStyle w:val="Hyperlink"/>
                <w:rFonts w:hint="eastAsia"/>
                <w:noProof/>
                <w:rtl/>
              </w:rPr>
              <w:t>والاعلان</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Toc379712179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212</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80" w:history="1">
            <w:r w:rsidR="00F43BDA" w:rsidRPr="001E44D1">
              <w:rPr>
                <w:rStyle w:val="Hyperlink"/>
                <w:noProof/>
                <w:rtl/>
              </w:rPr>
              <w:t xml:space="preserve">35 -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جواز</w:t>
            </w:r>
            <w:r w:rsidR="00F43BDA" w:rsidRPr="001E44D1">
              <w:rPr>
                <w:rStyle w:val="Hyperlink"/>
                <w:noProof/>
                <w:rtl/>
              </w:rPr>
              <w:t xml:space="preserve"> </w:t>
            </w:r>
            <w:r w:rsidR="00F43BDA" w:rsidRPr="001E44D1">
              <w:rPr>
                <w:rStyle w:val="Hyperlink"/>
                <w:rFonts w:hint="eastAsia"/>
                <w:noProof/>
                <w:rtl/>
              </w:rPr>
              <w:t>التزويج</w:t>
            </w:r>
            <w:r w:rsidR="00F43BDA" w:rsidRPr="001E44D1">
              <w:rPr>
                <w:rStyle w:val="Hyperlink"/>
                <w:noProof/>
                <w:rtl/>
              </w:rPr>
              <w:t xml:space="preserve"> </w:t>
            </w:r>
            <w:r w:rsidR="00F43BDA" w:rsidRPr="001E44D1">
              <w:rPr>
                <w:rStyle w:val="Hyperlink"/>
                <w:rFonts w:hint="eastAsia"/>
                <w:noProof/>
                <w:rtl/>
              </w:rPr>
              <w:t>بغير</w:t>
            </w:r>
            <w:r w:rsidR="00F43BDA" w:rsidRPr="001E44D1">
              <w:rPr>
                <w:rStyle w:val="Hyperlink"/>
                <w:noProof/>
                <w:rtl/>
              </w:rPr>
              <w:t xml:space="preserve"> </w:t>
            </w:r>
            <w:r w:rsidR="00F43BDA" w:rsidRPr="001E44D1">
              <w:rPr>
                <w:rStyle w:val="Hyperlink"/>
                <w:rFonts w:hint="eastAsia"/>
                <w:noProof/>
                <w:rtl/>
              </w:rPr>
              <w:t>ولي</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Toc379712180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213</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81" w:history="1">
            <w:r w:rsidR="00F43BDA" w:rsidRPr="001E44D1">
              <w:rPr>
                <w:rStyle w:val="Hyperlink"/>
                <w:noProof/>
                <w:rtl/>
              </w:rPr>
              <w:t xml:space="preserve">36 -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أنه</w:t>
            </w:r>
            <w:r w:rsidR="00F43BDA" w:rsidRPr="001E44D1">
              <w:rPr>
                <w:rStyle w:val="Hyperlink"/>
                <w:noProof/>
                <w:rtl/>
              </w:rPr>
              <w:t xml:space="preserve"> </w:t>
            </w:r>
            <w:r w:rsidR="00F43BDA" w:rsidRPr="001E44D1">
              <w:rPr>
                <w:rStyle w:val="Hyperlink"/>
                <w:rFonts w:hint="eastAsia"/>
                <w:noProof/>
                <w:rtl/>
              </w:rPr>
              <w:t>لا</w:t>
            </w:r>
            <w:r w:rsidR="00F43BDA" w:rsidRPr="001E44D1">
              <w:rPr>
                <w:rStyle w:val="Hyperlink"/>
                <w:noProof/>
                <w:rtl/>
              </w:rPr>
              <w:t xml:space="preserve"> </w:t>
            </w:r>
            <w:r w:rsidR="00F43BDA" w:rsidRPr="001E44D1">
              <w:rPr>
                <w:rStyle w:val="Hyperlink"/>
                <w:rFonts w:hint="eastAsia"/>
                <w:noProof/>
                <w:rtl/>
              </w:rPr>
              <w:t>يجوز</w:t>
            </w:r>
            <w:r w:rsidR="00F43BDA" w:rsidRPr="001E44D1">
              <w:rPr>
                <w:rStyle w:val="Hyperlink"/>
                <w:noProof/>
                <w:rtl/>
              </w:rPr>
              <w:t xml:space="preserve"> </w:t>
            </w:r>
            <w:r w:rsidR="00F43BDA" w:rsidRPr="001E44D1">
              <w:rPr>
                <w:rStyle w:val="Hyperlink"/>
                <w:rFonts w:hint="eastAsia"/>
                <w:noProof/>
                <w:rtl/>
              </w:rPr>
              <w:t>الدخول</w:t>
            </w:r>
            <w:r w:rsidR="00F43BDA" w:rsidRPr="001E44D1">
              <w:rPr>
                <w:rStyle w:val="Hyperlink"/>
                <w:noProof/>
                <w:rtl/>
              </w:rPr>
              <w:t xml:space="preserve"> </w:t>
            </w:r>
            <w:r w:rsidR="00F43BDA" w:rsidRPr="001E44D1">
              <w:rPr>
                <w:rStyle w:val="Hyperlink"/>
                <w:rFonts w:hint="eastAsia"/>
                <w:noProof/>
                <w:rtl/>
              </w:rPr>
              <w:t>بالزوجة</w:t>
            </w:r>
            <w:r w:rsidR="00F43BDA" w:rsidRPr="001E44D1">
              <w:rPr>
                <w:rStyle w:val="Hyperlink"/>
                <w:noProof/>
                <w:rtl/>
              </w:rPr>
              <w:t xml:space="preserve"> </w:t>
            </w:r>
            <w:r w:rsidR="00F43BDA" w:rsidRPr="001E44D1">
              <w:rPr>
                <w:rStyle w:val="Hyperlink"/>
                <w:rFonts w:hint="eastAsia"/>
                <w:noProof/>
                <w:rtl/>
              </w:rPr>
              <w:t>حتى</w:t>
            </w:r>
            <w:r w:rsidR="00F43BDA" w:rsidRPr="001E44D1">
              <w:rPr>
                <w:rStyle w:val="Hyperlink"/>
                <w:noProof/>
                <w:rtl/>
              </w:rPr>
              <w:t xml:space="preserve"> </w:t>
            </w:r>
            <w:r w:rsidR="00F43BDA" w:rsidRPr="001E44D1">
              <w:rPr>
                <w:rStyle w:val="Hyperlink"/>
                <w:rFonts w:hint="eastAsia"/>
                <w:noProof/>
                <w:rtl/>
              </w:rPr>
              <w:t>تبلغ</w:t>
            </w:r>
            <w:r w:rsidR="00F43BDA" w:rsidRPr="001E44D1">
              <w:rPr>
                <w:rStyle w:val="Hyperlink"/>
                <w:noProof/>
                <w:rtl/>
              </w:rPr>
              <w:t xml:space="preserve"> </w:t>
            </w:r>
            <w:r w:rsidR="00F43BDA" w:rsidRPr="001E44D1">
              <w:rPr>
                <w:rStyle w:val="Hyperlink"/>
                <w:rFonts w:hint="eastAsia"/>
                <w:noProof/>
                <w:rtl/>
              </w:rPr>
              <w:t>تسع</w:t>
            </w:r>
            <w:r w:rsidR="00F43BDA" w:rsidRPr="001E44D1">
              <w:rPr>
                <w:rStyle w:val="Hyperlink"/>
                <w:noProof/>
                <w:rtl/>
              </w:rPr>
              <w:t xml:space="preserve"> </w:t>
            </w:r>
            <w:r w:rsidR="00F43BDA" w:rsidRPr="001E44D1">
              <w:rPr>
                <w:rStyle w:val="Hyperlink"/>
                <w:rFonts w:hint="eastAsia"/>
                <w:noProof/>
                <w:rtl/>
              </w:rPr>
              <w:t>سنين،</w:t>
            </w:r>
            <w:r w:rsidR="00F43BDA" w:rsidRPr="001E44D1">
              <w:rPr>
                <w:rStyle w:val="Hyperlink"/>
                <w:noProof/>
                <w:rtl/>
              </w:rPr>
              <w:t xml:space="preserve"> </w:t>
            </w:r>
            <w:r w:rsidR="00F43BDA" w:rsidRPr="001E44D1">
              <w:rPr>
                <w:rStyle w:val="Hyperlink"/>
                <w:rFonts w:hint="eastAsia"/>
                <w:noProof/>
                <w:rtl/>
              </w:rPr>
              <w:t>فإن</w:t>
            </w:r>
            <w:r w:rsidR="00F43BDA" w:rsidRPr="001E44D1">
              <w:rPr>
                <w:rStyle w:val="Hyperlink"/>
                <w:noProof/>
                <w:rtl/>
              </w:rPr>
              <w:t xml:space="preserve"> </w:t>
            </w:r>
            <w:r w:rsidR="00F43BDA" w:rsidRPr="001E44D1">
              <w:rPr>
                <w:rStyle w:val="Hyperlink"/>
                <w:rFonts w:hint="eastAsia"/>
                <w:noProof/>
                <w:rtl/>
              </w:rPr>
              <w:t>فعل</w:t>
            </w:r>
            <w:r w:rsidR="00F43BDA" w:rsidRPr="001E44D1">
              <w:rPr>
                <w:rStyle w:val="Hyperlink"/>
                <w:noProof/>
                <w:rtl/>
              </w:rPr>
              <w:t xml:space="preserve"> </w:t>
            </w:r>
            <w:r w:rsidR="00F43BDA" w:rsidRPr="001E44D1">
              <w:rPr>
                <w:rStyle w:val="Hyperlink"/>
                <w:rFonts w:hint="eastAsia"/>
                <w:noProof/>
                <w:rtl/>
              </w:rPr>
              <w:t>قبل</w:t>
            </w:r>
            <w:r w:rsidR="00F43BDA" w:rsidRPr="001E44D1">
              <w:rPr>
                <w:rStyle w:val="Hyperlink"/>
                <w:noProof/>
                <w:rtl/>
              </w:rPr>
              <w:t xml:space="preserve"> </w:t>
            </w:r>
            <w:r w:rsidR="00F43BDA" w:rsidRPr="001E44D1">
              <w:rPr>
                <w:rStyle w:val="Hyperlink"/>
                <w:rFonts w:hint="eastAsia"/>
                <w:noProof/>
                <w:rtl/>
              </w:rPr>
              <w:t>ذلك</w:t>
            </w:r>
            <w:r w:rsidR="00F43BDA" w:rsidRPr="001E44D1">
              <w:rPr>
                <w:rStyle w:val="Hyperlink"/>
                <w:noProof/>
                <w:rtl/>
              </w:rPr>
              <w:t xml:space="preserve"> </w:t>
            </w:r>
            <w:r w:rsidR="00F43BDA" w:rsidRPr="001E44D1">
              <w:rPr>
                <w:rStyle w:val="Hyperlink"/>
                <w:rFonts w:hint="eastAsia"/>
                <w:noProof/>
                <w:rtl/>
              </w:rPr>
              <w:t>فعيب</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أفضاها</w:t>
            </w:r>
            <w:r w:rsidR="00F43BDA" w:rsidRPr="001E44D1">
              <w:rPr>
                <w:rStyle w:val="Hyperlink"/>
                <w:noProof/>
                <w:rtl/>
              </w:rPr>
              <w:t xml:space="preserve"> </w:t>
            </w:r>
            <w:r w:rsidR="00F43BDA" w:rsidRPr="001E44D1">
              <w:rPr>
                <w:rStyle w:val="Hyperlink"/>
                <w:rFonts w:hint="eastAsia"/>
                <w:noProof/>
                <w:rtl/>
              </w:rPr>
              <w:t>ضمن،</w:t>
            </w:r>
            <w:r w:rsidR="00F43BDA" w:rsidRPr="001E44D1">
              <w:rPr>
                <w:rStyle w:val="Hyperlink"/>
                <w:noProof/>
                <w:rtl/>
              </w:rPr>
              <w:t xml:space="preserve"> </w:t>
            </w:r>
            <w:r w:rsidR="00F43BDA" w:rsidRPr="001E44D1">
              <w:rPr>
                <w:rStyle w:val="Hyperlink"/>
                <w:rFonts w:hint="eastAsia"/>
                <w:noProof/>
                <w:rtl/>
              </w:rPr>
              <w:t>وحكم</w:t>
            </w:r>
            <w:r w:rsidR="00F43BDA" w:rsidRPr="001E44D1">
              <w:rPr>
                <w:rStyle w:val="Hyperlink"/>
                <w:noProof/>
                <w:rtl/>
              </w:rPr>
              <w:t xml:space="preserve"> </w:t>
            </w:r>
            <w:r w:rsidR="00F43BDA" w:rsidRPr="001E44D1">
              <w:rPr>
                <w:rStyle w:val="Hyperlink"/>
                <w:rFonts w:hint="eastAsia"/>
                <w:noProof/>
                <w:rtl/>
              </w:rPr>
              <w:t>الدخول</w:t>
            </w:r>
            <w:r w:rsidR="00F43BDA" w:rsidRPr="001E44D1">
              <w:rPr>
                <w:rStyle w:val="Hyperlink"/>
                <w:noProof/>
                <w:rtl/>
              </w:rPr>
              <w:t xml:space="preserve"> </w:t>
            </w:r>
            <w:r w:rsidR="00F43BDA" w:rsidRPr="001E44D1">
              <w:rPr>
                <w:rStyle w:val="Hyperlink"/>
                <w:rFonts w:hint="eastAsia"/>
                <w:noProof/>
                <w:rtl/>
              </w:rPr>
              <w:t>بالأمة</w:t>
            </w:r>
            <w:r w:rsidR="00F43BDA" w:rsidRPr="001E44D1">
              <w:rPr>
                <w:rStyle w:val="Hyperlink"/>
                <w:noProof/>
                <w:rtl/>
              </w:rPr>
              <w:t xml:space="preserve"> </w:t>
            </w:r>
            <w:r w:rsidR="00F43BDA" w:rsidRPr="001E44D1">
              <w:rPr>
                <w:rStyle w:val="Hyperlink"/>
                <w:rFonts w:hint="eastAsia"/>
                <w:noProof/>
                <w:rtl/>
              </w:rPr>
              <w:t>قبل</w:t>
            </w:r>
            <w:r w:rsidR="00F43BDA" w:rsidRPr="001E44D1">
              <w:rPr>
                <w:rStyle w:val="Hyperlink"/>
                <w:noProof/>
                <w:rtl/>
              </w:rPr>
              <w:t xml:space="preserve"> </w:t>
            </w:r>
            <w:r w:rsidR="00F43BDA" w:rsidRPr="001E44D1">
              <w:rPr>
                <w:rStyle w:val="Hyperlink"/>
                <w:rFonts w:hint="eastAsia"/>
                <w:noProof/>
                <w:rtl/>
              </w:rPr>
              <w:t>ذلك</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Toc379712181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213</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82" w:history="1">
            <w:r w:rsidR="00F43BDA" w:rsidRPr="001E44D1">
              <w:rPr>
                <w:rStyle w:val="Hyperlink"/>
                <w:noProof/>
                <w:rtl/>
              </w:rPr>
              <w:t xml:space="preserve">37 -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كراهة</w:t>
            </w:r>
            <w:r w:rsidR="00F43BDA" w:rsidRPr="001E44D1">
              <w:rPr>
                <w:rStyle w:val="Hyperlink"/>
                <w:noProof/>
                <w:rtl/>
              </w:rPr>
              <w:t xml:space="preserve"> </w:t>
            </w:r>
            <w:r w:rsidR="00F43BDA" w:rsidRPr="001E44D1">
              <w:rPr>
                <w:rStyle w:val="Hyperlink"/>
                <w:rFonts w:hint="eastAsia"/>
                <w:noProof/>
                <w:rtl/>
              </w:rPr>
              <w:t>الرهبانية،</w:t>
            </w:r>
            <w:r w:rsidR="00F43BDA" w:rsidRPr="001E44D1">
              <w:rPr>
                <w:rStyle w:val="Hyperlink"/>
                <w:noProof/>
                <w:rtl/>
              </w:rPr>
              <w:t xml:space="preserve"> </w:t>
            </w:r>
            <w:r w:rsidR="00F43BDA" w:rsidRPr="001E44D1">
              <w:rPr>
                <w:rStyle w:val="Hyperlink"/>
                <w:rFonts w:hint="eastAsia"/>
                <w:noProof/>
                <w:rtl/>
              </w:rPr>
              <w:t>وترك</w:t>
            </w:r>
            <w:r w:rsidR="00F43BDA" w:rsidRPr="001E44D1">
              <w:rPr>
                <w:rStyle w:val="Hyperlink"/>
                <w:noProof/>
                <w:rtl/>
              </w:rPr>
              <w:t xml:space="preserve"> </w:t>
            </w:r>
            <w:r w:rsidR="00F43BDA" w:rsidRPr="001E44D1">
              <w:rPr>
                <w:rStyle w:val="Hyperlink"/>
                <w:rFonts w:hint="eastAsia"/>
                <w:noProof/>
                <w:rtl/>
              </w:rPr>
              <w:t>الباه،</w:t>
            </w:r>
            <w:r w:rsidR="00F43BDA" w:rsidRPr="001E44D1">
              <w:rPr>
                <w:rStyle w:val="Hyperlink"/>
                <w:noProof/>
                <w:rtl/>
              </w:rPr>
              <w:t xml:space="preserve"> </w:t>
            </w:r>
            <w:r w:rsidR="00F43BDA" w:rsidRPr="001E44D1">
              <w:rPr>
                <w:rStyle w:val="Hyperlink"/>
                <w:rFonts w:hint="eastAsia"/>
                <w:noProof/>
                <w:rtl/>
              </w:rPr>
              <w:t>كذا</w:t>
            </w:r>
            <w:r w:rsidR="00F43BDA" w:rsidRPr="001E44D1">
              <w:rPr>
                <w:rStyle w:val="Hyperlink"/>
                <w:noProof/>
                <w:rtl/>
              </w:rPr>
              <w:t xml:space="preserve"> </w:t>
            </w:r>
            <w:r w:rsidR="00F43BDA" w:rsidRPr="001E44D1">
              <w:rPr>
                <w:rStyle w:val="Hyperlink"/>
                <w:rFonts w:hint="eastAsia"/>
                <w:noProof/>
                <w:rtl/>
              </w:rPr>
              <w:t>اللحم</w:t>
            </w:r>
            <w:r w:rsidR="00F43BDA" w:rsidRPr="001E44D1">
              <w:rPr>
                <w:rStyle w:val="Hyperlink"/>
                <w:noProof/>
                <w:rtl/>
              </w:rPr>
              <w:t xml:space="preserve"> </w:t>
            </w:r>
            <w:r w:rsidR="00F43BDA" w:rsidRPr="001E44D1">
              <w:rPr>
                <w:rStyle w:val="Hyperlink"/>
                <w:rFonts w:hint="eastAsia"/>
                <w:noProof/>
                <w:rtl/>
              </w:rPr>
              <w:t>والطيب</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Toc379712182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214</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83" w:history="1">
            <w:r w:rsidR="00F43BDA" w:rsidRPr="001E44D1">
              <w:rPr>
                <w:rStyle w:val="Hyperlink"/>
                <w:noProof/>
                <w:rtl/>
              </w:rPr>
              <w:t xml:space="preserve">38 -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استحباب</w:t>
            </w:r>
            <w:r w:rsidR="00F43BDA" w:rsidRPr="001E44D1">
              <w:rPr>
                <w:rStyle w:val="Hyperlink"/>
                <w:noProof/>
                <w:rtl/>
              </w:rPr>
              <w:t xml:space="preserve"> </w:t>
            </w:r>
            <w:r w:rsidR="00F43BDA" w:rsidRPr="001E44D1">
              <w:rPr>
                <w:rStyle w:val="Hyperlink"/>
                <w:rFonts w:hint="eastAsia"/>
                <w:noProof/>
                <w:rtl/>
              </w:rPr>
              <w:t>تخفيف</w:t>
            </w:r>
            <w:r w:rsidR="00F43BDA" w:rsidRPr="001E44D1">
              <w:rPr>
                <w:rStyle w:val="Hyperlink"/>
                <w:noProof/>
                <w:rtl/>
              </w:rPr>
              <w:t xml:space="preserve"> </w:t>
            </w:r>
            <w:r w:rsidR="00F43BDA" w:rsidRPr="001E44D1">
              <w:rPr>
                <w:rStyle w:val="Hyperlink"/>
                <w:rFonts w:hint="eastAsia"/>
                <w:noProof/>
                <w:rtl/>
              </w:rPr>
              <w:t>مؤونة</w:t>
            </w:r>
            <w:r w:rsidR="00F43BDA" w:rsidRPr="001E44D1">
              <w:rPr>
                <w:rStyle w:val="Hyperlink"/>
                <w:noProof/>
                <w:rtl/>
              </w:rPr>
              <w:t xml:space="preserve"> </w:t>
            </w:r>
            <w:r w:rsidR="00F43BDA" w:rsidRPr="001E44D1">
              <w:rPr>
                <w:rStyle w:val="Hyperlink"/>
                <w:rFonts w:hint="eastAsia"/>
                <w:noProof/>
                <w:rtl/>
              </w:rPr>
              <w:t>التزويج،</w:t>
            </w:r>
            <w:r w:rsidR="00F43BDA" w:rsidRPr="001E44D1">
              <w:rPr>
                <w:rStyle w:val="Hyperlink"/>
                <w:noProof/>
                <w:rtl/>
              </w:rPr>
              <w:t xml:space="preserve"> </w:t>
            </w:r>
            <w:r w:rsidR="00F43BDA" w:rsidRPr="001E44D1">
              <w:rPr>
                <w:rStyle w:val="Hyperlink"/>
                <w:rFonts w:hint="eastAsia"/>
                <w:noProof/>
                <w:rtl/>
              </w:rPr>
              <w:t>وتقليل</w:t>
            </w:r>
            <w:r w:rsidR="00F43BDA" w:rsidRPr="001E44D1">
              <w:rPr>
                <w:rStyle w:val="Hyperlink"/>
                <w:noProof/>
                <w:rtl/>
              </w:rPr>
              <w:t xml:space="preserve"> </w:t>
            </w:r>
            <w:r w:rsidR="00F43BDA" w:rsidRPr="001E44D1">
              <w:rPr>
                <w:rStyle w:val="Hyperlink"/>
                <w:rFonts w:hint="eastAsia"/>
                <w:noProof/>
                <w:rtl/>
              </w:rPr>
              <w:t>المهر،</w:t>
            </w:r>
            <w:r w:rsidR="00F43BDA" w:rsidRPr="001E44D1">
              <w:rPr>
                <w:rStyle w:val="Hyperlink"/>
                <w:noProof/>
                <w:rtl/>
              </w:rPr>
              <w:t xml:space="preserve"> </w:t>
            </w:r>
            <w:r w:rsidR="00F43BDA" w:rsidRPr="001E44D1">
              <w:rPr>
                <w:rStyle w:val="Hyperlink"/>
                <w:rFonts w:hint="eastAsia"/>
                <w:noProof/>
                <w:rtl/>
              </w:rPr>
              <w:t>وكراهة</w:t>
            </w:r>
            <w:r w:rsidR="00F43BDA" w:rsidRPr="001E44D1">
              <w:rPr>
                <w:rStyle w:val="Hyperlink"/>
                <w:noProof/>
                <w:rtl/>
              </w:rPr>
              <w:t xml:space="preserve"> </w:t>
            </w:r>
            <w:r w:rsidR="00F43BDA" w:rsidRPr="001E44D1">
              <w:rPr>
                <w:rStyle w:val="Hyperlink"/>
                <w:rFonts w:hint="eastAsia"/>
                <w:noProof/>
                <w:rtl/>
              </w:rPr>
              <w:t>تكثيره</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Toc379712183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216</w:t>
            </w:r>
            <w:r>
              <w:rPr>
                <w:rStyle w:val="Hyperlink"/>
                <w:noProof/>
                <w:rtl/>
              </w:rPr>
              <w:fldChar w:fldCharType="end"/>
            </w:r>
          </w:hyperlink>
        </w:p>
        <w:p w:rsidR="004213B6" w:rsidRDefault="004213B6" w:rsidP="001659D2">
          <w:pPr>
            <w:pStyle w:val="libNormal"/>
            <w:rPr>
              <w:rStyle w:val="Hyperlink"/>
              <w:noProof/>
              <w:rtl/>
            </w:rPr>
          </w:pPr>
          <w:r>
            <w:rPr>
              <w:rStyle w:val="Hyperlink"/>
              <w:noProof/>
              <w:rtl/>
            </w:rPr>
            <w:br w:type="page"/>
          </w:r>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84" w:history="1">
            <w:r w:rsidR="00F43BDA" w:rsidRPr="001E44D1">
              <w:rPr>
                <w:rStyle w:val="Hyperlink"/>
                <w:noProof/>
                <w:rtl/>
              </w:rPr>
              <w:t xml:space="preserve">39 -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استحباب</w:t>
            </w:r>
            <w:r w:rsidR="00F43BDA" w:rsidRPr="001E44D1">
              <w:rPr>
                <w:rStyle w:val="Hyperlink"/>
                <w:noProof/>
                <w:rtl/>
              </w:rPr>
              <w:t xml:space="preserve"> </w:t>
            </w:r>
            <w:r w:rsidR="00F43BDA" w:rsidRPr="001E44D1">
              <w:rPr>
                <w:rStyle w:val="Hyperlink"/>
                <w:rFonts w:hint="eastAsia"/>
                <w:noProof/>
                <w:rtl/>
              </w:rPr>
              <w:t>صلاة</w:t>
            </w:r>
            <w:r w:rsidR="00F43BDA" w:rsidRPr="001E44D1">
              <w:rPr>
                <w:rStyle w:val="Hyperlink"/>
                <w:noProof/>
                <w:rtl/>
              </w:rPr>
              <w:t xml:space="preserve"> </w:t>
            </w:r>
            <w:r w:rsidR="00F43BDA" w:rsidRPr="001E44D1">
              <w:rPr>
                <w:rStyle w:val="Hyperlink"/>
                <w:rFonts w:hint="eastAsia"/>
                <w:noProof/>
                <w:rtl/>
              </w:rPr>
              <w:t>ركعتين</w:t>
            </w:r>
            <w:r w:rsidR="00F43BDA" w:rsidRPr="001E44D1">
              <w:rPr>
                <w:rStyle w:val="Hyperlink"/>
                <w:noProof/>
                <w:rtl/>
              </w:rPr>
              <w:t xml:space="preserve"> </w:t>
            </w:r>
            <w:r w:rsidR="00F43BDA" w:rsidRPr="001E44D1">
              <w:rPr>
                <w:rStyle w:val="Hyperlink"/>
                <w:rFonts w:hint="eastAsia"/>
                <w:noProof/>
                <w:rtl/>
              </w:rPr>
              <w:t>لمن</w:t>
            </w:r>
            <w:r w:rsidR="00F43BDA" w:rsidRPr="001E44D1">
              <w:rPr>
                <w:rStyle w:val="Hyperlink"/>
                <w:noProof/>
                <w:rtl/>
              </w:rPr>
              <w:t xml:space="preserve"> </w:t>
            </w:r>
            <w:r w:rsidR="00F43BDA" w:rsidRPr="001E44D1">
              <w:rPr>
                <w:rStyle w:val="Hyperlink"/>
                <w:rFonts w:hint="eastAsia"/>
                <w:noProof/>
                <w:rtl/>
              </w:rPr>
              <w:t>أراد</w:t>
            </w:r>
            <w:r w:rsidR="00F43BDA" w:rsidRPr="001E44D1">
              <w:rPr>
                <w:rStyle w:val="Hyperlink"/>
                <w:noProof/>
                <w:rtl/>
              </w:rPr>
              <w:t xml:space="preserve"> </w:t>
            </w:r>
            <w:r w:rsidR="00F43BDA" w:rsidRPr="001E44D1">
              <w:rPr>
                <w:rStyle w:val="Hyperlink"/>
                <w:rFonts w:hint="eastAsia"/>
                <w:noProof/>
                <w:rtl/>
              </w:rPr>
              <w:t>التزويج،</w:t>
            </w:r>
            <w:r w:rsidR="00F43BDA" w:rsidRPr="001E44D1">
              <w:rPr>
                <w:rStyle w:val="Hyperlink"/>
                <w:noProof/>
                <w:rtl/>
              </w:rPr>
              <w:t xml:space="preserve"> </w:t>
            </w:r>
            <w:r w:rsidR="00F43BDA" w:rsidRPr="001E44D1">
              <w:rPr>
                <w:rStyle w:val="Hyperlink"/>
                <w:rFonts w:hint="eastAsia"/>
                <w:noProof/>
                <w:rtl/>
              </w:rPr>
              <w:t>والدعاء</w:t>
            </w:r>
            <w:r w:rsidR="00F43BDA" w:rsidRPr="001E44D1">
              <w:rPr>
                <w:rStyle w:val="Hyperlink"/>
                <w:noProof/>
                <w:rtl/>
              </w:rPr>
              <w:t xml:space="preserve"> </w:t>
            </w:r>
            <w:r w:rsidR="00F43BDA" w:rsidRPr="001E44D1">
              <w:rPr>
                <w:rStyle w:val="Hyperlink"/>
                <w:rFonts w:hint="eastAsia"/>
                <w:noProof/>
                <w:rtl/>
              </w:rPr>
              <w:t>بالمأثور</w:t>
            </w:r>
            <w:r w:rsidR="00F43BDA" w:rsidRPr="001E44D1">
              <w:rPr>
                <w:rStyle w:val="Hyperlink"/>
                <w:noProof/>
                <w:rtl/>
              </w:rPr>
              <w:t xml:space="preserve"> </w:t>
            </w:r>
            <w:r w:rsidR="00F43BDA" w:rsidRPr="001E44D1">
              <w:rPr>
                <w:rStyle w:val="Hyperlink"/>
                <w:rFonts w:hint="eastAsia"/>
                <w:noProof/>
                <w:rtl/>
              </w:rPr>
              <w:t>عند</w:t>
            </w:r>
            <w:r w:rsidR="00F43BDA" w:rsidRPr="001E44D1">
              <w:rPr>
                <w:rStyle w:val="Hyperlink"/>
                <w:noProof/>
                <w:rtl/>
              </w:rPr>
              <w:t xml:space="preserve"> </w:t>
            </w:r>
            <w:r w:rsidR="00F43BDA" w:rsidRPr="001E44D1">
              <w:rPr>
                <w:rStyle w:val="Hyperlink"/>
                <w:rFonts w:hint="eastAsia"/>
                <w:noProof/>
                <w:rtl/>
              </w:rPr>
              <w:t>ذلك،</w:t>
            </w:r>
            <w:r w:rsidR="00F43BDA" w:rsidRPr="001E44D1">
              <w:rPr>
                <w:rStyle w:val="Hyperlink"/>
                <w:noProof/>
                <w:rtl/>
              </w:rPr>
              <w:t xml:space="preserve"> </w:t>
            </w:r>
            <w:r w:rsidR="00F43BDA" w:rsidRPr="001E44D1">
              <w:rPr>
                <w:rStyle w:val="Hyperlink"/>
                <w:rFonts w:hint="eastAsia"/>
                <w:noProof/>
                <w:rtl/>
              </w:rPr>
              <w:t>والتسمية</w:t>
            </w:r>
            <w:r w:rsidR="00F43BDA" w:rsidRPr="001E44D1">
              <w:rPr>
                <w:rStyle w:val="Hyperlink"/>
                <w:noProof/>
                <w:rtl/>
              </w:rPr>
              <w:t xml:space="preserve"> </w:t>
            </w:r>
            <w:r w:rsidR="00F43BDA" w:rsidRPr="001E44D1">
              <w:rPr>
                <w:rStyle w:val="Hyperlink"/>
                <w:rFonts w:hint="eastAsia"/>
                <w:noProof/>
                <w:rtl/>
              </w:rPr>
              <w:t>عند</w:t>
            </w:r>
            <w:r w:rsidR="00F43BDA" w:rsidRPr="001E44D1">
              <w:rPr>
                <w:rStyle w:val="Hyperlink"/>
                <w:noProof/>
                <w:rtl/>
              </w:rPr>
              <w:t xml:space="preserve"> </w:t>
            </w:r>
            <w:r w:rsidR="00F43BDA" w:rsidRPr="001E44D1">
              <w:rPr>
                <w:rStyle w:val="Hyperlink"/>
                <w:rFonts w:hint="eastAsia"/>
                <w:noProof/>
                <w:rtl/>
              </w:rPr>
              <w:t>الجماع</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Toc379712184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216</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85" w:history="1">
            <w:r w:rsidR="00F43BDA" w:rsidRPr="001E44D1">
              <w:rPr>
                <w:rStyle w:val="Hyperlink"/>
                <w:noProof/>
                <w:rtl/>
              </w:rPr>
              <w:t xml:space="preserve">40 -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كراهة</w:t>
            </w:r>
            <w:r w:rsidR="00F43BDA" w:rsidRPr="001E44D1">
              <w:rPr>
                <w:rStyle w:val="Hyperlink"/>
                <w:noProof/>
                <w:rtl/>
              </w:rPr>
              <w:t xml:space="preserve"> </w:t>
            </w:r>
            <w:r w:rsidR="00F43BDA" w:rsidRPr="001E44D1">
              <w:rPr>
                <w:rStyle w:val="Hyperlink"/>
                <w:rFonts w:hint="eastAsia"/>
                <w:noProof/>
                <w:rtl/>
              </w:rPr>
              <w:t>التزويج</w:t>
            </w:r>
            <w:r w:rsidR="00F43BDA" w:rsidRPr="001E44D1">
              <w:rPr>
                <w:rStyle w:val="Hyperlink"/>
                <w:noProof/>
                <w:rtl/>
              </w:rPr>
              <w:t xml:space="preserve"> </w:t>
            </w:r>
            <w:r w:rsidR="00F43BDA" w:rsidRPr="001E44D1">
              <w:rPr>
                <w:rStyle w:val="Hyperlink"/>
                <w:rFonts w:hint="eastAsia"/>
                <w:noProof/>
                <w:rtl/>
              </w:rPr>
              <w:t>والقمر</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العقرب،</w:t>
            </w:r>
            <w:r w:rsidR="00F43BDA" w:rsidRPr="001E44D1">
              <w:rPr>
                <w:rStyle w:val="Hyperlink"/>
                <w:noProof/>
                <w:rtl/>
              </w:rPr>
              <w:t xml:space="preserve"> </w:t>
            </w:r>
            <w:r w:rsidR="00F43BDA" w:rsidRPr="001E44D1">
              <w:rPr>
                <w:rStyle w:val="Hyperlink"/>
                <w:rFonts w:hint="eastAsia"/>
                <w:noProof/>
                <w:rtl/>
              </w:rPr>
              <w:t>وفي</w:t>
            </w:r>
            <w:r w:rsidR="00F43BDA" w:rsidRPr="001E44D1">
              <w:rPr>
                <w:rStyle w:val="Hyperlink"/>
                <w:noProof/>
                <w:rtl/>
              </w:rPr>
              <w:t xml:space="preserve"> </w:t>
            </w:r>
            <w:r w:rsidR="00F43BDA" w:rsidRPr="001E44D1">
              <w:rPr>
                <w:rStyle w:val="Hyperlink"/>
                <w:rFonts w:hint="eastAsia"/>
                <w:noProof/>
                <w:rtl/>
              </w:rPr>
              <w:t>المحاق</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Toc379712185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218</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86" w:history="1">
            <w:r w:rsidR="00F43BDA" w:rsidRPr="001E44D1">
              <w:rPr>
                <w:rStyle w:val="Hyperlink"/>
                <w:noProof/>
                <w:rtl/>
              </w:rPr>
              <w:t xml:space="preserve">41 -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استحباب</w:t>
            </w:r>
            <w:r w:rsidR="00F43BDA" w:rsidRPr="001E44D1">
              <w:rPr>
                <w:rStyle w:val="Hyperlink"/>
                <w:noProof/>
                <w:rtl/>
              </w:rPr>
              <w:t xml:space="preserve"> </w:t>
            </w:r>
            <w:r w:rsidR="00F43BDA" w:rsidRPr="001E44D1">
              <w:rPr>
                <w:rStyle w:val="Hyperlink"/>
                <w:rFonts w:hint="eastAsia"/>
                <w:noProof/>
                <w:rtl/>
              </w:rPr>
              <w:t>الدخول</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طهر،</w:t>
            </w:r>
            <w:r w:rsidR="00F43BDA" w:rsidRPr="001E44D1">
              <w:rPr>
                <w:rStyle w:val="Hyperlink"/>
                <w:noProof/>
                <w:rtl/>
              </w:rPr>
              <w:t xml:space="preserve"> </w:t>
            </w:r>
            <w:r w:rsidR="00F43BDA" w:rsidRPr="001E44D1">
              <w:rPr>
                <w:rStyle w:val="Hyperlink"/>
                <w:rFonts w:hint="eastAsia"/>
                <w:noProof/>
                <w:rtl/>
              </w:rPr>
              <w:t>وصلاة</w:t>
            </w:r>
            <w:r w:rsidR="00F43BDA" w:rsidRPr="001E44D1">
              <w:rPr>
                <w:rStyle w:val="Hyperlink"/>
                <w:noProof/>
                <w:rtl/>
              </w:rPr>
              <w:t xml:space="preserve"> </w:t>
            </w:r>
            <w:r w:rsidR="00F43BDA" w:rsidRPr="001E44D1">
              <w:rPr>
                <w:rStyle w:val="Hyperlink"/>
                <w:rFonts w:hint="eastAsia"/>
                <w:noProof/>
                <w:rtl/>
              </w:rPr>
              <w:t>ركعتين</w:t>
            </w:r>
            <w:r w:rsidR="00F43BDA" w:rsidRPr="001E44D1">
              <w:rPr>
                <w:rStyle w:val="Hyperlink"/>
                <w:noProof/>
                <w:rtl/>
              </w:rPr>
              <w:t xml:space="preserve"> </w:t>
            </w:r>
            <w:r w:rsidR="00F43BDA" w:rsidRPr="001E44D1">
              <w:rPr>
                <w:rStyle w:val="Hyperlink"/>
                <w:rFonts w:hint="eastAsia"/>
                <w:noProof/>
                <w:rtl/>
              </w:rPr>
              <w:t>والدعاء</w:t>
            </w:r>
            <w:r w:rsidR="00F43BDA" w:rsidRPr="001E44D1">
              <w:rPr>
                <w:rStyle w:val="Hyperlink"/>
                <w:noProof/>
                <w:rtl/>
              </w:rPr>
              <w:t xml:space="preserve"> </w:t>
            </w:r>
            <w:r w:rsidR="00F43BDA" w:rsidRPr="001E44D1">
              <w:rPr>
                <w:rStyle w:val="Hyperlink"/>
                <w:rFonts w:hint="eastAsia"/>
                <w:noProof/>
                <w:rtl/>
              </w:rPr>
              <w:t>بالمأثور،</w:t>
            </w:r>
            <w:r w:rsidR="00F43BDA" w:rsidRPr="001E44D1">
              <w:rPr>
                <w:rStyle w:val="Hyperlink"/>
                <w:noProof/>
                <w:rtl/>
              </w:rPr>
              <w:t xml:space="preserve"> </w:t>
            </w:r>
            <w:r w:rsidR="00F43BDA" w:rsidRPr="001E44D1">
              <w:rPr>
                <w:rStyle w:val="Hyperlink"/>
                <w:rFonts w:hint="eastAsia"/>
                <w:noProof/>
                <w:rtl/>
              </w:rPr>
              <w:t>ووضع</w:t>
            </w:r>
            <w:r w:rsidR="00F43BDA" w:rsidRPr="001E44D1">
              <w:rPr>
                <w:rStyle w:val="Hyperlink"/>
                <w:noProof/>
                <w:rtl/>
              </w:rPr>
              <w:t xml:space="preserve"> </w:t>
            </w:r>
            <w:r w:rsidR="00F43BDA" w:rsidRPr="001E44D1">
              <w:rPr>
                <w:rStyle w:val="Hyperlink"/>
                <w:rFonts w:hint="eastAsia"/>
                <w:noProof/>
                <w:rtl/>
              </w:rPr>
              <w:t>اليد</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ناصيتها،</w:t>
            </w:r>
            <w:r w:rsidR="00F43BDA" w:rsidRPr="001E44D1">
              <w:rPr>
                <w:rStyle w:val="Hyperlink"/>
                <w:noProof/>
                <w:rtl/>
              </w:rPr>
              <w:t xml:space="preserve"> </w:t>
            </w:r>
            <w:r w:rsidR="00F43BDA" w:rsidRPr="001E44D1">
              <w:rPr>
                <w:rStyle w:val="Hyperlink"/>
                <w:rFonts w:hint="eastAsia"/>
                <w:noProof/>
                <w:rtl/>
              </w:rPr>
              <w:t>واستقبال</w:t>
            </w:r>
            <w:r w:rsidR="00F43BDA" w:rsidRPr="001E44D1">
              <w:rPr>
                <w:rStyle w:val="Hyperlink"/>
                <w:noProof/>
                <w:rtl/>
              </w:rPr>
              <w:t xml:space="preserve"> </w:t>
            </w:r>
            <w:r w:rsidR="00F43BDA" w:rsidRPr="001E44D1">
              <w:rPr>
                <w:rStyle w:val="Hyperlink"/>
                <w:rFonts w:hint="eastAsia"/>
                <w:noProof/>
                <w:rtl/>
              </w:rPr>
              <w:t>القبلة</w:t>
            </w:r>
            <w:r w:rsidR="00F43BDA" w:rsidRPr="001E44D1">
              <w:rPr>
                <w:rStyle w:val="Hyperlink"/>
                <w:noProof/>
                <w:rtl/>
              </w:rPr>
              <w:t xml:space="preserve"> </w:t>
            </w:r>
            <w:r w:rsidR="00F43BDA" w:rsidRPr="001E44D1">
              <w:rPr>
                <w:rStyle w:val="Hyperlink"/>
                <w:rFonts w:hint="eastAsia"/>
                <w:noProof/>
                <w:rtl/>
              </w:rPr>
              <w:t>حال</w:t>
            </w:r>
            <w:r w:rsidR="00F43BDA" w:rsidRPr="001E44D1">
              <w:rPr>
                <w:rStyle w:val="Hyperlink"/>
                <w:noProof/>
                <w:rtl/>
              </w:rPr>
              <w:t xml:space="preserve"> </w:t>
            </w:r>
            <w:r w:rsidR="00F43BDA" w:rsidRPr="001E44D1">
              <w:rPr>
                <w:rStyle w:val="Hyperlink"/>
                <w:rFonts w:hint="eastAsia"/>
                <w:noProof/>
                <w:rtl/>
              </w:rPr>
              <w:t>الدعاء</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Toc379712186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219</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87" w:history="1">
            <w:r w:rsidR="00F43BDA" w:rsidRPr="001E44D1">
              <w:rPr>
                <w:rStyle w:val="Hyperlink"/>
                <w:noProof/>
                <w:rtl/>
              </w:rPr>
              <w:t xml:space="preserve">42 -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استحباب</w:t>
            </w:r>
            <w:r w:rsidR="00F43BDA" w:rsidRPr="001E44D1">
              <w:rPr>
                <w:rStyle w:val="Hyperlink"/>
                <w:noProof/>
                <w:rtl/>
              </w:rPr>
              <w:t xml:space="preserve"> </w:t>
            </w:r>
            <w:r w:rsidR="00F43BDA" w:rsidRPr="001E44D1">
              <w:rPr>
                <w:rStyle w:val="Hyperlink"/>
                <w:rFonts w:hint="eastAsia"/>
                <w:noProof/>
                <w:rtl/>
              </w:rPr>
              <w:t>المكث</w:t>
            </w:r>
            <w:r w:rsidR="00F43BDA" w:rsidRPr="001E44D1">
              <w:rPr>
                <w:rStyle w:val="Hyperlink"/>
                <w:noProof/>
                <w:rtl/>
              </w:rPr>
              <w:t xml:space="preserve"> </w:t>
            </w:r>
            <w:r w:rsidR="00F43BDA" w:rsidRPr="001E44D1">
              <w:rPr>
                <w:rStyle w:val="Hyperlink"/>
                <w:rFonts w:hint="eastAsia"/>
                <w:noProof/>
                <w:rtl/>
              </w:rPr>
              <w:t>واللبث</w:t>
            </w:r>
            <w:r w:rsidR="00F43BDA" w:rsidRPr="001E44D1">
              <w:rPr>
                <w:rStyle w:val="Hyperlink"/>
                <w:noProof/>
                <w:rtl/>
              </w:rPr>
              <w:t xml:space="preserve"> </w:t>
            </w:r>
            <w:r w:rsidR="00F43BDA" w:rsidRPr="001E44D1">
              <w:rPr>
                <w:rStyle w:val="Hyperlink"/>
                <w:rFonts w:hint="eastAsia"/>
                <w:noProof/>
                <w:rtl/>
              </w:rPr>
              <w:t>والملاعبة،</w:t>
            </w:r>
            <w:r w:rsidR="00F43BDA" w:rsidRPr="001E44D1">
              <w:rPr>
                <w:rStyle w:val="Hyperlink"/>
                <w:noProof/>
                <w:rtl/>
              </w:rPr>
              <w:t xml:space="preserve"> </w:t>
            </w:r>
            <w:r w:rsidR="00F43BDA" w:rsidRPr="001E44D1">
              <w:rPr>
                <w:rStyle w:val="Hyperlink"/>
                <w:rFonts w:hint="eastAsia"/>
                <w:noProof/>
                <w:rtl/>
              </w:rPr>
              <w:t>وترك</w:t>
            </w:r>
            <w:r w:rsidR="00F43BDA" w:rsidRPr="001E44D1">
              <w:rPr>
                <w:rStyle w:val="Hyperlink"/>
                <w:noProof/>
                <w:rtl/>
              </w:rPr>
              <w:t xml:space="preserve"> </w:t>
            </w:r>
            <w:r w:rsidR="00F43BDA" w:rsidRPr="001E44D1">
              <w:rPr>
                <w:rStyle w:val="Hyperlink"/>
                <w:rFonts w:hint="eastAsia"/>
                <w:noProof/>
                <w:rtl/>
              </w:rPr>
              <w:t>التعجيل</w:t>
            </w:r>
            <w:r w:rsidR="00F43BDA" w:rsidRPr="001E44D1">
              <w:rPr>
                <w:rStyle w:val="Hyperlink"/>
                <w:noProof/>
                <w:rtl/>
              </w:rPr>
              <w:t xml:space="preserve"> </w:t>
            </w:r>
            <w:r w:rsidR="00F43BDA" w:rsidRPr="001E44D1">
              <w:rPr>
                <w:rStyle w:val="Hyperlink"/>
                <w:rFonts w:hint="eastAsia"/>
                <w:noProof/>
                <w:rtl/>
              </w:rPr>
              <w:t>عند</w:t>
            </w:r>
            <w:r w:rsidR="00F43BDA" w:rsidRPr="001E44D1">
              <w:rPr>
                <w:rStyle w:val="Hyperlink"/>
                <w:noProof/>
                <w:rtl/>
              </w:rPr>
              <w:t xml:space="preserve"> </w:t>
            </w:r>
            <w:r w:rsidR="00F43BDA" w:rsidRPr="001E44D1">
              <w:rPr>
                <w:rStyle w:val="Hyperlink"/>
                <w:rFonts w:hint="eastAsia"/>
                <w:noProof/>
                <w:rtl/>
              </w:rPr>
              <w:t>الجماع</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Toc379712187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221</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88" w:history="1">
            <w:r w:rsidR="00F43BDA" w:rsidRPr="001E44D1">
              <w:rPr>
                <w:rStyle w:val="Hyperlink"/>
                <w:noProof/>
                <w:rtl/>
              </w:rPr>
              <w:t xml:space="preserve">43 -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استحباب</w:t>
            </w:r>
            <w:r w:rsidR="00F43BDA" w:rsidRPr="001E44D1">
              <w:rPr>
                <w:rStyle w:val="Hyperlink"/>
                <w:noProof/>
                <w:rtl/>
              </w:rPr>
              <w:t xml:space="preserve"> </w:t>
            </w:r>
            <w:r w:rsidR="00F43BDA" w:rsidRPr="001E44D1">
              <w:rPr>
                <w:rStyle w:val="Hyperlink"/>
                <w:rFonts w:hint="eastAsia"/>
                <w:noProof/>
                <w:rtl/>
              </w:rPr>
              <w:t>ملاعبة</w:t>
            </w:r>
            <w:r w:rsidR="00F43BDA" w:rsidRPr="001E44D1">
              <w:rPr>
                <w:rStyle w:val="Hyperlink"/>
                <w:noProof/>
                <w:rtl/>
              </w:rPr>
              <w:t xml:space="preserve"> </w:t>
            </w:r>
            <w:r w:rsidR="00F43BDA" w:rsidRPr="001E44D1">
              <w:rPr>
                <w:rStyle w:val="Hyperlink"/>
                <w:rFonts w:hint="eastAsia"/>
                <w:noProof/>
                <w:rtl/>
              </w:rPr>
              <w:t>الرجل</w:t>
            </w:r>
            <w:r w:rsidR="00F43BDA" w:rsidRPr="001E44D1">
              <w:rPr>
                <w:rStyle w:val="Hyperlink"/>
                <w:noProof/>
                <w:rtl/>
              </w:rPr>
              <w:t xml:space="preserve"> </w:t>
            </w:r>
            <w:r w:rsidR="00F43BDA" w:rsidRPr="001E44D1">
              <w:rPr>
                <w:rStyle w:val="Hyperlink"/>
                <w:rFonts w:hint="eastAsia"/>
                <w:noProof/>
                <w:rtl/>
              </w:rPr>
              <w:t>وملاعبتها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Toc379712188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221</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89" w:history="1">
            <w:r w:rsidR="00F43BDA" w:rsidRPr="001E44D1">
              <w:rPr>
                <w:rStyle w:val="Hyperlink"/>
                <w:noProof/>
                <w:rtl/>
              </w:rPr>
              <w:t xml:space="preserve">44 -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جواز</w:t>
            </w:r>
            <w:r w:rsidR="00F43BDA" w:rsidRPr="001E44D1">
              <w:rPr>
                <w:rStyle w:val="Hyperlink"/>
                <w:noProof/>
                <w:rtl/>
              </w:rPr>
              <w:t xml:space="preserve"> </w:t>
            </w:r>
            <w:r w:rsidR="00F43BDA" w:rsidRPr="001E44D1">
              <w:rPr>
                <w:rStyle w:val="Hyperlink"/>
                <w:rFonts w:hint="eastAsia"/>
                <w:noProof/>
                <w:rtl/>
              </w:rPr>
              <w:t>النظر</w:t>
            </w:r>
            <w:r w:rsidR="00F43BDA" w:rsidRPr="001E44D1">
              <w:rPr>
                <w:rStyle w:val="Hyperlink"/>
                <w:noProof/>
                <w:rtl/>
              </w:rPr>
              <w:t xml:space="preserve"> </w:t>
            </w:r>
            <w:r w:rsidR="00F43BDA" w:rsidRPr="001E44D1">
              <w:rPr>
                <w:rStyle w:val="Hyperlink"/>
                <w:rFonts w:hint="eastAsia"/>
                <w:noProof/>
                <w:rtl/>
              </w:rPr>
              <w:t>إلى</w:t>
            </w:r>
            <w:r w:rsidR="00F43BDA" w:rsidRPr="001E44D1">
              <w:rPr>
                <w:rStyle w:val="Hyperlink"/>
                <w:noProof/>
                <w:rtl/>
              </w:rPr>
              <w:t xml:space="preserve"> </w:t>
            </w:r>
            <w:r w:rsidR="00F43BDA" w:rsidRPr="001E44D1">
              <w:rPr>
                <w:rStyle w:val="Hyperlink"/>
                <w:rFonts w:hint="eastAsia"/>
                <w:noProof/>
                <w:rtl/>
              </w:rPr>
              <w:t>جميع</w:t>
            </w:r>
            <w:r w:rsidR="00F43BDA" w:rsidRPr="001E44D1">
              <w:rPr>
                <w:rStyle w:val="Hyperlink"/>
                <w:noProof/>
                <w:rtl/>
              </w:rPr>
              <w:t xml:space="preserve"> </w:t>
            </w:r>
            <w:r w:rsidR="00F43BDA" w:rsidRPr="001E44D1">
              <w:rPr>
                <w:rStyle w:val="Hyperlink"/>
                <w:rFonts w:hint="eastAsia"/>
                <w:noProof/>
                <w:rtl/>
              </w:rPr>
              <w:t>بدن</w:t>
            </w:r>
            <w:r w:rsidR="00F43BDA" w:rsidRPr="001E44D1">
              <w:rPr>
                <w:rStyle w:val="Hyperlink"/>
                <w:noProof/>
                <w:rtl/>
              </w:rPr>
              <w:t xml:space="preserve"> </w:t>
            </w:r>
            <w:r w:rsidR="00F43BDA" w:rsidRPr="001E44D1">
              <w:rPr>
                <w:rStyle w:val="Hyperlink"/>
                <w:rFonts w:hint="eastAsia"/>
                <w:noProof/>
                <w:rtl/>
              </w:rPr>
              <w:t>الزوجة</w:t>
            </w:r>
            <w:r w:rsidR="00F43BDA" w:rsidRPr="001E44D1">
              <w:rPr>
                <w:rStyle w:val="Hyperlink"/>
                <w:noProof/>
                <w:rtl/>
              </w:rPr>
              <w:t xml:space="preserve"> </w:t>
            </w:r>
            <w:r w:rsidR="00F43BDA" w:rsidRPr="001E44D1">
              <w:rPr>
                <w:rStyle w:val="Hyperlink"/>
                <w:rFonts w:hint="eastAsia"/>
                <w:noProof/>
                <w:rtl/>
              </w:rPr>
              <w:t>حتى</w:t>
            </w:r>
            <w:r w:rsidR="00F43BDA" w:rsidRPr="001E44D1">
              <w:rPr>
                <w:rStyle w:val="Hyperlink"/>
                <w:noProof/>
                <w:rtl/>
              </w:rPr>
              <w:t xml:space="preserve"> </w:t>
            </w:r>
            <w:r w:rsidR="00F43BDA" w:rsidRPr="001E44D1">
              <w:rPr>
                <w:rStyle w:val="Hyperlink"/>
                <w:rFonts w:hint="eastAsia"/>
                <w:noProof/>
                <w:rtl/>
              </w:rPr>
              <w:t>الفرج</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حال</w:t>
            </w:r>
            <w:r w:rsidR="00F43BDA" w:rsidRPr="001E44D1">
              <w:rPr>
                <w:rStyle w:val="Hyperlink"/>
                <w:noProof/>
                <w:rtl/>
              </w:rPr>
              <w:t xml:space="preserve"> </w:t>
            </w:r>
            <w:r w:rsidR="00F43BDA" w:rsidRPr="001E44D1">
              <w:rPr>
                <w:rStyle w:val="Hyperlink"/>
                <w:rFonts w:hint="eastAsia"/>
                <w:noProof/>
                <w:rtl/>
              </w:rPr>
              <w:t>الجماع،</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كراهية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Toc379712189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222</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90" w:history="1">
            <w:r w:rsidR="00F43BDA" w:rsidRPr="001E44D1">
              <w:rPr>
                <w:rStyle w:val="Hyperlink"/>
                <w:noProof/>
                <w:rtl/>
              </w:rPr>
              <w:t xml:space="preserve">45 -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كراهة</w:t>
            </w:r>
            <w:r w:rsidR="00F43BDA" w:rsidRPr="001E44D1">
              <w:rPr>
                <w:rStyle w:val="Hyperlink"/>
                <w:noProof/>
                <w:rtl/>
              </w:rPr>
              <w:t xml:space="preserve"> </w:t>
            </w:r>
            <w:r w:rsidR="00F43BDA" w:rsidRPr="001E44D1">
              <w:rPr>
                <w:rStyle w:val="Hyperlink"/>
                <w:rFonts w:hint="eastAsia"/>
                <w:noProof/>
                <w:rtl/>
              </w:rPr>
              <w:t>الكلام</w:t>
            </w:r>
            <w:r w:rsidR="00F43BDA" w:rsidRPr="001E44D1">
              <w:rPr>
                <w:rStyle w:val="Hyperlink"/>
                <w:noProof/>
                <w:rtl/>
              </w:rPr>
              <w:t xml:space="preserve"> </w:t>
            </w:r>
            <w:r w:rsidR="00F43BDA" w:rsidRPr="001E44D1">
              <w:rPr>
                <w:rStyle w:val="Hyperlink"/>
                <w:rFonts w:hint="eastAsia"/>
                <w:noProof/>
                <w:rtl/>
              </w:rPr>
              <w:t>عند</w:t>
            </w:r>
            <w:r w:rsidR="00F43BDA" w:rsidRPr="001E44D1">
              <w:rPr>
                <w:rStyle w:val="Hyperlink"/>
                <w:noProof/>
                <w:rtl/>
              </w:rPr>
              <w:t xml:space="preserve"> </w:t>
            </w:r>
            <w:r w:rsidR="00F43BDA" w:rsidRPr="001E44D1">
              <w:rPr>
                <w:rStyle w:val="Hyperlink"/>
                <w:rFonts w:hint="eastAsia"/>
                <w:noProof/>
                <w:rtl/>
              </w:rPr>
              <w:t>الجماع،</w:t>
            </w:r>
            <w:r w:rsidR="00F43BDA" w:rsidRPr="001E44D1">
              <w:rPr>
                <w:rStyle w:val="Hyperlink"/>
                <w:noProof/>
                <w:rtl/>
              </w:rPr>
              <w:t xml:space="preserve"> </w:t>
            </w:r>
            <w:r w:rsidR="00F43BDA" w:rsidRPr="001E44D1">
              <w:rPr>
                <w:rStyle w:val="Hyperlink"/>
                <w:rFonts w:hint="eastAsia"/>
                <w:noProof/>
                <w:rtl/>
              </w:rPr>
              <w:t>بغير</w:t>
            </w:r>
            <w:r w:rsidR="00F43BDA" w:rsidRPr="001E44D1">
              <w:rPr>
                <w:rStyle w:val="Hyperlink"/>
                <w:noProof/>
                <w:rtl/>
              </w:rPr>
              <w:t xml:space="preserve"> </w:t>
            </w:r>
            <w:r w:rsidR="00F43BDA" w:rsidRPr="001E44D1">
              <w:rPr>
                <w:rStyle w:val="Hyperlink"/>
                <w:rFonts w:hint="eastAsia"/>
                <w:noProof/>
                <w:rtl/>
              </w:rPr>
              <w:t>ذكر</w:t>
            </w:r>
            <w:r w:rsidR="00F43BDA" w:rsidRPr="001E44D1">
              <w:rPr>
                <w:rStyle w:val="Hyperlink"/>
                <w:noProof/>
                <w:rtl/>
              </w:rPr>
              <w:t xml:space="preserve"> </w:t>
            </w:r>
            <w:r w:rsidR="00F43BDA" w:rsidRPr="001E44D1">
              <w:rPr>
                <w:rStyle w:val="Hyperlink"/>
                <w:rFonts w:hint="eastAsia"/>
                <w:noProof/>
                <w:rtl/>
              </w:rPr>
              <w:t>الله</w:t>
            </w:r>
            <w:r w:rsidR="00F43BDA" w:rsidRPr="001E44D1">
              <w:rPr>
                <w:rStyle w:val="Hyperlink"/>
                <w:noProof/>
                <w:rtl/>
              </w:rPr>
              <w:t xml:space="preserve"> </w:t>
            </w:r>
            <w:r w:rsidR="00F43BDA" w:rsidRPr="001E44D1">
              <w:rPr>
                <w:rStyle w:val="Hyperlink"/>
                <w:rFonts w:hint="eastAsia"/>
                <w:noProof/>
                <w:rtl/>
              </w:rPr>
              <w:t>والدعاء</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Toc379712190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222</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91" w:history="1">
            <w:r w:rsidR="00F43BDA" w:rsidRPr="001E44D1">
              <w:rPr>
                <w:rStyle w:val="Hyperlink"/>
                <w:noProof/>
                <w:rtl/>
              </w:rPr>
              <w:t xml:space="preserve">46 -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كراهة</w:t>
            </w:r>
            <w:r w:rsidR="00F43BDA" w:rsidRPr="001E44D1">
              <w:rPr>
                <w:rStyle w:val="Hyperlink"/>
                <w:noProof/>
                <w:rtl/>
              </w:rPr>
              <w:t xml:space="preserve"> </w:t>
            </w:r>
            <w:r w:rsidR="00F43BDA" w:rsidRPr="001E44D1">
              <w:rPr>
                <w:rStyle w:val="Hyperlink"/>
                <w:rFonts w:hint="eastAsia"/>
                <w:noProof/>
                <w:rtl/>
              </w:rPr>
              <w:t>جماع</w:t>
            </w:r>
            <w:r w:rsidR="00F43BDA" w:rsidRPr="001E44D1">
              <w:rPr>
                <w:rStyle w:val="Hyperlink"/>
                <w:noProof/>
                <w:rtl/>
              </w:rPr>
              <w:t xml:space="preserve"> </w:t>
            </w:r>
            <w:r w:rsidR="00F43BDA" w:rsidRPr="001E44D1">
              <w:rPr>
                <w:rStyle w:val="Hyperlink"/>
                <w:rFonts w:hint="eastAsia"/>
                <w:noProof/>
                <w:rtl/>
              </w:rPr>
              <w:t>المختضب،</w:t>
            </w:r>
            <w:r w:rsidR="00F43BDA" w:rsidRPr="001E44D1">
              <w:rPr>
                <w:rStyle w:val="Hyperlink"/>
                <w:noProof/>
                <w:rtl/>
              </w:rPr>
              <w:t xml:space="preserve"> </w:t>
            </w:r>
            <w:r w:rsidR="00F43BDA" w:rsidRPr="001E44D1">
              <w:rPr>
                <w:rStyle w:val="Hyperlink"/>
                <w:rFonts w:hint="eastAsia"/>
                <w:noProof/>
                <w:rtl/>
              </w:rPr>
              <w:t>وجماع</w:t>
            </w:r>
            <w:r w:rsidR="00F43BDA" w:rsidRPr="001E44D1">
              <w:rPr>
                <w:rStyle w:val="Hyperlink"/>
                <w:noProof/>
                <w:rtl/>
              </w:rPr>
              <w:t xml:space="preserve"> </w:t>
            </w:r>
            <w:r w:rsidR="00F43BDA" w:rsidRPr="001E44D1">
              <w:rPr>
                <w:rStyle w:val="Hyperlink"/>
                <w:rFonts w:hint="eastAsia"/>
                <w:noProof/>
                <w:rtl/>
              </w:rPr>
              <w:t>المرأة</w:t>
            </w:r>
            <w:r w:rsidR="00F43BDA" w:rsidRPr="001E44D1">
              <w:rPr>
                <w:rStyle w:val="Hyperlink"/>
                <w:noProof/>
                <w:rtl/>
              </w:rPr>
              <w:t xml:space="preserve"> </w:t>
            </w:r>
            <w:r w:rsidR="00F43BDA" w:rsidRPr="001E44D1">
              <w:rPr>
                <w:rStyle w:val="Hyperlink"/>
                <w:rFonts w:hint="eastAsia"/>
                <w:noProof/>
                <w:rtl/>
              </w:rPr>
              <w:t>المختضبة</w:t>
            </w:r>
            <w:r w:rsidR="00F43BDA" w:rsidRPr="001E44D1">
              <w:rPr>
                <w:rStyle w:val="Hyperlink"/>
                <w:noProof/>
                <w:rtl/>
              </w:rPr>
              <w:t xml:space="preserve"> </w:t>
            </w:r>
            <w:r w:rsidR="00F43BDA" w:rsidRPr="001E44D1">
              <w:rPr>
                <w:rStyle w:val="Hyperlink"/>
                <w:rFonts w:hint="eastAsia"/>
                <w:noProof/>
                <w:rtl/>
              </w:rPr>
              <w:t>حتى</w:t>
            </w:r>
            <w:r w:rsidR="00F43BDA" w:rsidRPr="001E44D1">
              <w:rPr>
                <w:rStyle w:val="Hyperlink"/>
                <w:noProof/>
                <w:rtl/>
              </w:rPr>
              <w:t xml:space="preserve"> </w:t>
            </w:r>
            <w:r w:rsidR="00F43BDA" w:rsidRPr="001E44D1">
              <w:rPr>
                <w:rStyle w:val="Hyperlink"/>
                <w:rFonts w:hint="eastAsia"/>
                <w:noProof/>
                <w:rtl/>
              </w:rPr>
              <w:t>يبلغ</w:t>
            </w:r>
            <w:r w:rsidR="00F43BDA" w:rsidRPr="001E44D1">
              <w:rPr>
                <w:rStyle w:val="Hyperlink"/>
                <w:noProof/>
                <w:rtl/>
              </w:rPr>
              <w:t xml:space="preserve"> </w:t>
            </w:r>
            <w:r w:rsidR="00F43BDA" w:rsidRPr="001E44D1">
              <w:rPr>
                <w:rStyle w:val="Hyperlink"/>
                <w:rFonts w:hint="eastAsia"/>
                <w:noProof/>
                <w:rtl/>
              </w:rPr>
              <w:t>الخضاب</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Toc379712191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223</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92" w:history="1">
            <w:r w:rsidR="00F43BDA" w:rsidRPr="001E44D1">
              <w:rPr>
                <w:rStyle w:val="Hyperlink"/>
                <w:noProof/>
                <w:rtl/>
              </w:rPr>
              <w:t xml:space="preserve">47 -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كراهة</w:t>
            </w:r>
            <w:r w:rsidR="00F43BDA" w:rsidRPr="001E44D1">
              <w:rPr>
                <w:rStyle w:val="Hyperlink"/>
                <w:noProof/>
                <w:rtl/>
              </w:rPr>
              <w:t xml:space="preserve"> </w:t>
            </w:r>
            <w:r w:rsidR="00F43BDA" w:rsidRPr="001E44D1">
              <w:rPr>
                <w:rStyle w:val="Hyperlink"/>
                <w:rFonts w:hint="eastAsia"/>
                <w:noProof/>
                <w:rtl/>
              </w:rPr>
              <w:t>الجماع</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بين</w:t>
            </w:r>
            <w:r w:rsidR="00F43BDA" w:rsidRPr="001E44D1">
              <w:rPr>
                <w:rStyle w:val="Hyperlink"/>
                <w:noProof/>
                <w:rtl/>
              </w:rPr>
              <w:t xml:space="preserve"> </w:t>
            </w:r>
            <w:r w:rsidR="00F43BDA" w:rsidRPr="001E44D1">
              <w:rPr>
                <w:rStyle w:val="Hyperlink"/>
                <w:rFonts w:hint="eastAsia"/>
                <w:noProof/>
                <w:rtl/>
              </w:rPr>
              <w:t>طلوع</w:t>
            </w:r>
            <w:r w:rsidR="00F43BDA" w:rsidRPr="001E44D1">
              <w:rPr>
                <w:rStyle w:val="Hyperlink"/>
                <w:noProof/>
                <w:rtl/>
              </w:rPr>
              <w:t xml:space="preserve"> </w:t>
            </w:r>
            <w:r w:rsidR="00F43BDA" w:rsidRPr="001E44D1">
              <w:rPr>
                <w:rStyle w:val="Hyperlink"/>
                <w:rFonts w:hint="eastAsia"/>
                <w:noProof/>
                <w:rtl/>
              </w:rPr>
              <w:t>الفجر</w:t>
            </w:r>
            <w:r w:rsidR="00F43BDA" w:rsidRPr="001E44D1">
              <w:rPr>
                <w:rStyle w:val="Hyperlink"/>
                <w:noProof/>
                <w:rtl/>
              </w:rPr>
              <w:t xml:space="preserve"> </w:t>
            </w:r>
            <w:r w:rsidR="00F43BDA" w:rsidRPr="001E44D1">
              <w:rPr>
                <w:rStyle w:val="Hyperlink"/>
                <w:rFonts w:hint="eastAsia"/>
                <w:noProof/>
                <w:rtl/>
              </w:rPr>
              <w:t>إلى</w:t>
            </w:r>
            <w:r w:rsidR="00F43BDA" w:rsidRPr="001E44D1">
              <w:rPr>
                <w:rStyle w:val="Hyperlink"/>
                <w:noProof/>
                <w:rtl/>
              </w:rPr>
              <w:t xml:space="preserve"> </w:t>
            </w:r>
            <w:r w:rsidR="00F43BDA" w:rsidRPr="001E44D1">
              <w:rPr>
                <w:rStyle w:val="Hyperlink"/>
                <w:rFonts w:hint="eastAsia"/>
                <w:noProof/>
                <w:rtl/>
              </w:rPr>
              <w:t>طلوع</w:t>
            </w:r>
            <w:r w:rsidR="00F43BDA" w:rsidRPr="001E44D1">
              <w:rPr>
                <w:rStyle w:val="Hyperlink"/>
                <w:noProof/>
                <w:rtl/>
              </w:rPr>
              <w:t xml:space="preserve"> </w:t>
            </w:r>
            <w:r w:rsidR="00F43BDA" w:rsidRPr="001E44D1">
              <w:rPr>
                <w:rStyle w:val="Hyperlink"/>
                <w:rFonts w:hint="eastAsia"/>
                <w:noProof/>
                <w:rtl/>
              </w:rPr>
              <w:t>الشمس،</w:t>
            </w:r>
            <w:r w:rsidR="00F43BDA" w:rsidRPr="001E44D1">
              <w:rPr>
                <w:rStyle w:val="Hyperlink"/>
                <w:noProof/>
                <w:rtl/>
              </w:rPr>
              <w:t xml:space="preserve"> </w:t>
            </w:r>
            <w:r w:rsidR="00F43BDA" w:rsidRPr="001E44D1">
              <w:rPr>
                <w:rStyle w:val="Hyperlink"/>
                <w:rFonts w:hint="eastAsia"/>
                <w:noProof/>
                <w:rtl/>
              </w:rPr>
              <w:t>ومن</w:t>
            </w:r>
            <w:r w:rsidR="00F43BDA" w:rsidRPr="001E44D1">
              <w:rPr>
                <w:rStyle w:val="Hyperlink"/>
                <w:noProof/>
                <w:rtl/>
              </w:rPr>
              <w:t xml:space="preserve"> </w:t>
            </w:r>
            <w:r w:rsidR="00F43BDA" w:rsidRPr="001E44D1">
              <w:rPr>
                <w:rStyle w:val="Hyperlink"/>
                <w:rFonts w:hint="eastAsia"/>
                <w:noProof/>
                <w:rtl/>
              </w:rPr>
              <w:t>مغيب</w:t>
            </w:r>
            <w:r w:rsidR="00F43BDA" w:rsidRPr="001E44D1">
              <w:rPr>
                <w:rStyle w:val="Hyperlink"/>
                <w:noProof/>
                <w:rtl/>
              </w:rPr>
              <w:t xml:space="preserve"> </w:t>
            </w:r>
            <w:r w:rsidR="00F43BDA" w:rsidRPr="001E44D1">
              <w:rPr>
                <w:rStyle w:val="Hyperlink"/>
                <w:rFonts w:hint="eastAsia"/>
                <w:noProof/>
                <w:rtl/>
              </w:rPr>
              <w:t>الشمس</w:t>
            </w:r>
            <w:r w:rsidR="00F43BDA" w:rsidRPr="001E44D1">
              <w:rPr>
                <w:rStyle w:val="Hyperlink"/>
                <w:noProof/>
                <w:rtl/>
              </w:rPr>
              <w:t xml:space="preserve"> </w:t>
            </w:r>
            <w:r w:rsidR="00F43BDA" w:rsidRPr="001E44D1">
              <w:rPr>
                <w:rStyle w:val="Hyperlink"/>
                <w:rFonts w:hint="eastAsia"/>
                <w:noProof/>
                <w:rtl/>
              </w:rPr>
              <w:t>إلى</w:t>
            </w:r>
            <w:r w:rsidR="00F43BDA" w:rsidRPr="001E44D1">
              <w:rPr>
                <w:rStyle w:val="Hyperlink"/>
                <w:noProof/>
                <w:rtl/>
              </w:rPr>
              <w:t xml:space="preserve"> </w:t>
            </w:r>
            <w:r w:rsidR="00F43BDA" w:rsidRPr="001E44D1">
              <w:rPr>
                <w:rStyle w:val="Hyperlink"/>
                <w:rFonts w:hint="eastAsia"/>
                <w:noProof/>
                <w:rtl/>
              </w:rPr>
              <w:t>مغيب</w:t>
            </w:r>
            <w:r w:rsidR="00F43BDA" w:rsidRPr="001E44D1">
              <w:rPr>
                <w:rStyle w:val="Hyperlink"/>
                <w:noProof/>
                <w:rtl/>
              </w:rPr>
              <w:t xml:space="preserve"> </w:t>
            </w:r>
            <w:r w:rsidR="00F43BDA" w:rsidRPr="001E44D1">
              <w:rPr>
                <w:rStyle w:val="Hyperlink"/>
                <w:rFonts w:hint="eastAsia"/>
                <w:noProof/>
                <w:rtl/>
              </w:rPr>
              <w:t>الشفق،</w:t>
            </w:r>
            <w:r w:rsidR="00F43BDA" w:rsidRPr="001E44D1">
              <w:rPr>
                <w:rStyle w:val="Hyperlink"/>
                <w:noProof/>
                <w:rtl/>
              </w:rPr>
              <w:t xml:space="preserve"> </w:t>
            </w:r>
            <w:r w:rsidR="00F43BDA" w:rsidRPr="001E44D1">
              <w:rPr>
                <w:rStyle w:val="Hyperlink"/>
                <w:rFonts w:hint="eastAsia"/>
                <w:noProof/>
                <w:rtl/>
              </w:rPr>
              <w:t>ويوم</w:t>
            </w:r>
            <w:r w:rsidR="00F43BDA" w:rsidRPr="001E44D1">
              <w:rPr>
                <w:rStyle w:val="Hyperlink"/>
                <w:noProof/>
                <w:rtl/>
              </w:rPr>
              <w:t xml:space="preserve"> </w:t>
            </w:r>
            <w:r w:rsidR="00F43BDA" w:rsidRPr="001E44D1">
              <w:rPr>
                <w:rStyle w:val="Hyperlink"/>
                <w:rFonts w:hint="eastAsia"/>
                <w:noProof/>
                <w:rtl/>
              </w:rPr>
              <w:t>كسوف</w:t>
            </w:r>
            <w:r w:rsidR="00F43BDA" w:rsidRPr="001E44D1">
              <w:rPr>
                <w:rStyle w:val="Hyperlink"/>
                <w:noProof/>
                <w:rtl/>
              </w:rPr>
              <w:t xml:space="preserve"> </w:t>
            </w:r>
            <w:r w:rsidR="00F43BDA" w:rsidRPr="001E44D1">
              <w:rPr>
                <w:rStyle w:val="Hyperlink"/>
                <w:rFonts w:hint="eastAsia"/>
                <w:noProof/>
                <w:rtl/>
              </w:rPr>
              <w:t>الشمس،</w:t>
            </w:r>
            <w:r w:rsidR="00F43BDA" w:rsidRPr="001E44D1">
              <w:rPr>
                <w:rStyle w:val="Hyperlink"/>
                <w:noProof/>
                <w:rtl/>
              </w:rPr>
              <w:t xml:space="preserve"> </w:t>
            </w:r>
            <w:r w:rsidR="00F43BDA" w:rsidRPr="001E44D1">
              <w:rPr>
                <w:rStyle w:val="Hyperlink"/>
                <w:rFonts w:hint="eastAsia"/>
                <w:noProof/>
                <w:rtl/>
              </w:rPr>
              <w:t>وليلة</w:t>
            </w:r>
            <w:r w:rsidR="00F43BDA" w:rsidRPr="001E44D1">
              <w:rPr>
                <w:rStyle w:val="Hyperlink"/>
                <w:noProof/>
                <w:rtl/>
              </w:rPr>
              <w:t xml:space="preserve"> </w:t>
            </w:r>
            <w:r w:rsidR="00F43BDA" w:rsidRPr="001E44D1">
              <w:rPr>
                <w:rStyle w:val="Hyperlink"/>
                <w:rFonts w:hint="eastAsia"/>
                <w:noProof/>
                <w:rtl/>
              </w:rPr>
              <w:t>خسوف</w:t>
            </w:r>
            <w:r w:rsidR="00F43BDA" w:rsidRPr="001E44D1">
              <w:rPr>
                <w:rStyle w:val="Hyperlink"/>
                <w:noProof/>
                <w:rtl/>
              </w:rPr>
              <w:t xml:space="preserve"> </w:t>
            </w:r>
            <w:r w:rsidR="00F43BDA" w:rsidRPr="001E44D1">
              <w:rPr>
                <w:rStyle w:val="Hyperlink"/>
                <w:rFonts w:hint="eastAsia"/>
                <w:noProof/>
                <w:rtl/>
              </w:rPr>
              <w:t>القمر،</w:t>
            </w:r>
            <w:r w:rsidR="00F43BDA" w:rsidRPr="001E44D1">
              <w:rPr>
                <w:rStyle w:val="Hyperlink"/>
                <w:noProof/>
                <w:rtl/>
              </w:rPr>
              <w:t xml:space="preserve"> </w:t>
            </w:r>
            <w:r w:rsidR="00F43BDA" w:rsidRPr="001E44D1">
              <w:rPr>
                <w:rStyle w:val="Hyperlink"/>
                <w:rFonts w:hint="eastAsia"/>
                <w:noProof/>
                <w:rtl/>
              </w:rPr>
              <w:t>وفي</w:t>
            </w:r>
            <w:r w:rsidR="00F43BDA" w:rsidRPr="001E44D1">
              <w:rPr>
                <w:rStyle w:val="Hyperlink"/>
                <w:noProof/>
                <w:rtl/>
              </w:rPr>
              <w:t xml:space="preserve"> </w:t>
            </w:r>
            <w:r w:rsidR="00F43BDA" w:rsidRPr="001E44D1">
              <w:rPr>
                <w:rStyle w:val="Hyperlink"/>
                <w:rFonts w:hint="eastAsia"/>
                <w:noProof/>
                <w:rtl/>
              </w:rPr>
              <w:t>اليوم</w:t>
            </w:r>
            <w:r w:rsidR="00F43BDA" w:rsidRPr="001E44D1">
              <w:rPr>
                <w:rStyle w:val="Hyperlink"/>
                <w:noProof/>
                <w:rtl/>
              </w:rPr>
              <w:t xml:space="preserve"> </w:t>
            </w:r>
            <w:r w:rsidR="00F43BDA" w:rsidRPr="001E44D1">
              <w:rPr>
                <w:rStyle w:val="Hyperlink"/>
                <w:rFonts w:hint="eastAsia"/>
                <w:noProof/>
                <w:rtl/>
              </w:rPr>
              <w:t>الذي</w:t>
            </w:r>
            <w:r w:rsidR="00F43BDA" w:rsidRPr="001E44D1">
              <w:rPr>
                <w:rStyle w:val="Hyperlink"/>
                <w:noProof/>
                <w:rtl/>
              </w:rPr>
              <w:t xml:space="preserve"> </w:t>
            </w:r>
            <w:r w:rsidR="00F43BDA" w:rsidRPr="001E44D1">
              <w:rPr>
                <w:rStyle w:val="Hyperlink"/>
                <w:rFonts w:hint="eastAsia"/>
                <w:noProof/>
                <w:rtl/>
              </w:rPr>
              <w:t>يكون</w:t>
            </w:r>
            <w:r w:rsidR="00F43BDA" w:rsidRPr="001E44D1">
              <w:rPr>
                <w:rStyle w:val="Hyperlink"/>
                <w:noProof/>
                <w:rtl/>
              </w:rPr>
              <w:t xml:space="preserve"> </w:t>
            </w:r>
            <w:r w:rsidR="00F43BDA" w:rsidRPr="001E44D1">
              <w:rPr>
                <w:rStyle w:val="Hyperlink"/>
                <w:rFonts w:hint="eastAsia"/>
                <w:noProof/>
                <w:rtl/>
              </w:rPr>
              <w:t>فيه</w:t>
            </w:r>
            <w:r w:rsidR="00F43BDA" w:rsidRPr="001E44D1">
              <w:rPr>
                <w:rStyle w:val="Hyperlink"/>
                <w:noProof/>
                <w:rtl/>
              </w:rPr>
              <w:t xml:space="preserve"> </w:t>
            </w:r>
            <w:r w:rsidR="00F43BDA" w:rsidRPr="001E44D1">
              <w:rPr>
                <w:rStyle w:val="Hyperlink"/>
                <w:rFonts w:hint="eastAsia"/>
                <w:noProof/>
                <w:rtl/>
              </w:rPr>
              <w:t>ريح</w:t>
            </w:r>
            <w:r w:rsidR="00F43BDA" w:rsidRPr="001E44D1">
              <w:rPr>
                <w:rStyle w:val="Hyperlink"/>
                <w:noProof/>
                <w:rtl/>
              </w:rPr>
              <w:t xml:space="preserve"> </w:t>
            </w:r>
            <w:r w:rsidR="00F43BDA" w:rsidRPr="001E44D1">
              <w:rPr>
                <w:rStyle w:val="Hyperlink"/>
                <w:rFonts w:hint="eastAsia"/>
                <w:noProof/>
                <w:rtl/>
              </w:rPr>
              <w:t>سوداء،</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حمراء،</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صفراء،</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زلزلة،</w:t>
            </w:r>
            <w:r w:rsidR="00F43BDA" w:rsidRPr="001E44D1">
              <w:rPr>
                <w:rStyle w:val="Hyperlink"/>
                <w:noProof/>
                <w:rtl/>
              </w:rPr>
              <w:t xml:space="preserve"> </w:t>
            </w:r>
            <w:r w:rsidR="00F43BDA" w:rsidRPr="001E44D1">
              <w:rPr>
                <w:rStyle w:val="Hyperlink"/>
                <w:rFonts w:hint="eastAsia"/>
                <w:noProof/>
                <w:rtl/>
              </w:rPr>
              <w:t>وكذا</w:t>
            </w:r>
            <w:r w:rsidR="00F43BDA" w:rsidRPr="001E44D1">
              <w:rPr>
                <w:rStyle w:val="Hyperlink"/>
                <w:noProof/>
                <w:rtl/>
              </w:rPr>
              <w:t xml:space="preserve"> </w:t>
            </w:r>
            <w:r w:rsidR="00F43BDA" w:rsidRPr="001E44D1">
              <w:rPr>
                <w:rStyle w:val="Hyperlink"/>
                <w:rFonts w:hint="eastAsia"/>
                <w:noProof/>
                <w:rtl/>
              </w:rPr>
              <w:t>الليلة</w:t>
            </w:r>
            <w:r w:rsidR="00F43BDA" w:rsidRPr="001E44D1">
              <w:rPr>
                <w:rStyle w:val="Hyperlink"/>
                <w:noProof/>
                <w:rtl/>
              </w:rPr>
              <w:t xml:space="preserve"> </w:t>
            </w:r>
            <w:r w:rsidR="00F43BDA" w:rsidRPr="001E44D1">
              <w:rPr>
                <w:rStyle w:val="Hyperlink"/>
                <w:rFonts w:hint="eastAsia"/>
                <w:noProof/>
                <w:rtl/>
              </w:rPr>
              <w:t>التي</w:t>
            </w:r>
            <w:r w:rsidR="00F43BDA" w:rsidRPr="001E44D1">
              <w:rPr>
                <w:rStyle w:val="Hyperlink"/>
                <w:noProof/>
                <w:rtl/>
              </w:rPr>
              <w:t xml:space="preserve"> </w:t>
            </w:r>
            <w:r w:rsidR="00F43BDA" w:rsidRPr="001E44D1">
              <w:rPr>
                <w:rStyle w:val="Hyperlink"/>
                <w:rFonts w:hint="eastAsia"/>
                <w:noProof/>
                <w:rtl/>
              </w:rPr>
              <w:t>يكون</w:t>
            </w:r>
            <w:r w:rsidR="00F43BDA" w:rsidRPr="001E44D1">
              <w:rPr>
                <w:rStyle w:val="Hyperlink"/>
                <w:noProof/>
                <w:rtl/>
              </w:rPr>
              <w:t xml:space="preserve"> </w:t>
            </w:r>
            <w:r w:rsidR="00F43BDA" w:rsidRPr="001E44D1">
              <w:rPr>
                <w:rStyle w:val="Hyperlink"/>
                <w:rFonts w:hint="eastAsia"/>
                <w:noProof/>
                <w:rtl/>
              </w:rPr>
              <w:t>فيها</w:t>
            </w:r>
            <w:r w:rsidR="00F43BDA" w:rsidRPr="001E44D1">
              <w:rPr>
                <w:rStyle w:val="Hyperlink"/>
                <w:noProof/>
                <w:rtl/>
              </w:rPr>
              <w:t xml:space="preserve"> </w:t>
            </w:r>
            <w:r w:rsidR="00F43BDA" w:rsidRPr="001E44D1">
              <w:rPr>
                <w:rStyle w:val="Hyperlink"/>
                <w:rFonts w:hint="eastAsia"/>
                <w:noProof/>
                <w:rtl/>
              </w:rPr>
              <w:t>شئ</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ذلك</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Toc379712192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223</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93" w:history="1">
            <w:r w:rsidR="00F43BDA" w:rsidRPr="001E44D1">
              <w:rPr>
                <w:rStyle w:val="Hyperlink"/>
                <w:noProof/>
                <w:rtl/>
              </w:rPr>
              <w:t xml:space="preserve">48 -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كراهة</w:t>
            </w:r>
            <w:r w:rsidR="00F43BDA" w:rsidRPr="001E44D1">
              <w:rPr>
                <w:rStyle w:val="Hyperlink"/>
                <w:noProof/>
                <w:rtl/>
              </w:rPr>
              <w:t xml:space="preserve"> </w:t>
            </w:r>
            <w:r w:rsidR="00F43BDA" w:rsidRPr="001E44D1">
              <w:rPr>
                <w:rStyle w:val="Hyperlink"/>
                <w:rFonts w:hint="eastAsia"/>
                <w:noProof/>
                <w:rtl/>
              </w:rPr>
              <w:t>الجماع</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محاق</w:t>
            </w:r>
            <w:r w:rsidR="00F43BDA" w:rsidRPr="001E44D1">
              <w:rPr>
                <w:rStyle w:val="Hyperlink"/>
                <w:noProof/>
                <w:rtl/>
              </w:rPr>
              <w:t xml:space="preserve"> </w:t>
            </w:r>
            <w:r w:rsidR="00F43BDA" w:rsidRPr="001E44D1">
              <w:rPr>
                <w:rStyle w:val="Hyperlink"/>
                <w:rFonts w:hint="eastAsia"/>
                <w:noProof/>
                <w:rtl/>
              </w:rPr>
              <w:t>الشهر</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Toc379712193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226</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94" w:history="1">
            <w:r w:rsidR="00F43BDA" w:rsidRPr="001E44D1">
              <w:rPr>
                <w:rStyle w:val="Hyperlink"/>
                <w:noProof/>
                <w:rtl/>
              </w:rPr>
              <w:t xml:space="preserve">49 -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كراهة</w:t>
            </w:r>
            <w:r w:rsidR="00F43BDA" w:rsidRPr="001E44D1">
              <w:rPr>
                <w:rStyle w:val="Hyperlink"/>
                <w:noProof/>
                <w:rtl/>
              </w:rPr>
              <w:t xml:space="preserve"> </w:t>
            </w:r>
            <w:r w:rsidR="00F43BDA" w:rsidRPr="001E44D1">
              <w:rPr>
                <w:rStyle w:val="Hyperlink"/>
                <w:rFonts w:hint="eastAsia"/>
                <w:noProof/>
                <w:rtl/>
              </w:rPr>
              <w:t>الجماع</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أول</w:t>
            </w:r>
            <w:r w:rsidR="00F43BDA" w:rsidRPr="001E44D1">
              <w:rPr>
                <w:rStyle w:val="Hyperlink"/>
                <w:noProof/>
                <w:rtl/>
              </w:rPr>
              <w:t xml:space="preserve"> </w:t>
            </w:r>
            <w:r w:rsidR="00F43BDA" w:rsidRPr="001E44D1">
              <w:rPr>
                <w:rStyle w:val="Hyperlink"/>
                <w:rFonts w:hint="eastAsia"/>
                <w:noProof/>
                <w:rtl/>
              </w:rPr>
              <w:t>الشهر،</w:t>
            </w:r>
            <w:r w:rsidR="00F43BDA" w:rsidRPr="001E44D1">
              <w:rPr>
                <w:rStyle w:val="Hyperlink"/>
                <w:noProof/>
                <w:rtl/>
              </w:rPr>
              <w:t xml:space="preserve"> </w:t>
            </w:r>
            <w:r w:rsidR="00F43BDA" w:rsidRPr="001E44D1">
              <w:rPr>
                <w:rStyle w:val="Hyperlink"/>
                <w:rFonts w:hint="eastAsia"/>
                <w:noProof/>
                <w:rtl/>
              </w:rPr>
              <w:t>إلا</w:t>
            </w:r>
            <w:r w:rsidR="00F43BDA" w:rsidRPr="001E44D1">
              <w:rPr>
                <w:rStyle w:val="Hyperlink"/>
                <w:noProof/>
                <w:rtl/>
              </w:rPr>
              <w:t xml:space="preserve"> </w:t>
            </w:r>
            <w:r w:rsidR="00F43BDA" w:rsidRPr="001E44D1">
              <w:rPr>
                <w:rStyle w:val="Hyperlink"/>
                <w:rFonts w:hint="eastAsia"/>
                <w:noProof/>
                <w:rtl/>
              </w:rPr>
              <w:t>شهر</w:t>
            </w:r>
            <w:r w:rsidR="00F43BDA" w:rsidRPr="001E44D1">
              <w:rPr>
                <w:rStyle w:val="Hyperlink"/>
                <w:noProof/>
                <w:rtl/>
              </w:rPr>
              <w:t xml:space="preserve"> </w:t>
            </w:r>
            <w:r w:rsidR="00F43BDA" w:rsidRPr="001E44D1">
              <w:rPr>
                <w:rStyle w:val="Hyperlink"/>
                <w:rFonts w:hint="eastAsia"/>
                <w:noProof/>
                <w:rtl/>
              </w:rPr>
              <w:t>رمضان</w:t>
            </w:r>
            <w:r w:rsidR="00F43BDA" w:rsidRPr="001E44D1">
              <w:rPr>
                <w:rStyle w:val="Hyperlink"/>
                <w:noProof/>
                <w:rtl/>
              </w:rPr>
              <w:t xml:space="preserve"> </w:t>
            </w:r>
            <w:r w:rsidR="00F43BDA" w:rsidRPr="001E44D1">
              <w:rPr>
                <w:rStyle w:val="Hyperlink"/>
                <w:rFonts w:hint="eastAsia"/>
                <w:noProof/>
                <w:rtl/>
              </w:rPr>
              <w:t>فيستحب،</w:t>
            </w:r>
            <w:r w:rsidR="00F43BDA" w:rsidRPr="001E44D1">
              <w:rPr>
                <w:rStyle w:val="Hyperlink"/>
                <w:noProof/>
                <w:rtl/>
              </w:rPr>
              <w:t xml:space="preserve"> </w:t>
            </w:r>
            <w:r w:rsidR="00F43BDA" w:rsidRPr="001E44D1">
              <w:rPr>
                <w:rStyle w:val="Hyperlink"/>
                <w:rFonts w:hint="eastAsia"/>
                <w:noProof/>
                <w:rtl/>
              </w:rPr>
              <w:t>ويكره</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نصف</w:t>
            </w:r>
            <w:r w:rsidR="00F43BDA" w:rsidRPr="001E44D1">
              <w:rPr>
                <w:rStyle w:val="Hyperlink"/>
                <w:noProof/>
                <w:rtl/>
              </w:rPr>
              <w:t xml:space="preserve"> </w:t>
            </w:r>
            <w:r w:rsidR="00F43BDA" w:rsidRPr="001E44D1">
              <w:rPr>
                <w:rStyle w:val="Hyperlink"/>
                <w:rFonts w:hint="eastAsia"/>
                <w:noProof/>
                <w:rtl/>
              </w:rPr>
              <w:t>الشهر</w:t>
            </w:r>
            <w:r w:rsidR="00F43BDA" w:rsidRPr="001E44D1">
              <w:rPr>
                <w:rStyle w:val="Hyperlink"/>
                <w:noProof/>
                <w:rtl/>
              </w:rPr>
              <w:t xml:space="preserve"> </w:t>
            </w:r>
            <w:r w:rsidR="00F43BDA" w:rsidRPr="001E44D1">
              <w:rPr>
                <w:rStyle w:val="Hyperlink"/>
                <w:rFonts w:hint="eastAsia"/>
                <w:noProof/>
                <w:rtl/>
              </w:rPr>
              <w:t>وآخره</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Toc379712194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227</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95" w:history="1">
            <w:r w:rsidR="00F43BDA" w:rsidRPr="001E44D1">
              <w:rPr>
                <w:rStyle w:val="Hyperlink"/>
                <w:noProof/>
                <w:rtl/>
              </w:rPr>
              <w:t xml:space="preserve">50 -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كراهة</w:t>
            </w:r>
            <w:r w:rsidR="00F43BDA" w:rsidRPr="001E44D1">
              <w:rPr>
                <w:rStyle w:val="Hyperlink"/>
                <w:noProof/>
                <w:rtl/>
              </w:rPr>
              <w:t xml:space="preserve"> </w:t>
            </w:r>
            <w:r w:rsidR="00F43BDA" w:rsidRPr="001E44D1">
              <w:rPr>
                <w:rStyle w:val="Hyperlink"/>
                <w:rFonts w:hint="eastAsia"/>
                <w:noProof/>
                <w:rtl/>
              </w:rPr>
              <w:t>جماع</w:t>
            </w:r>
            <w:r w:rsidR="00F43BDA" w:rsidRPr="001E44D1">
              <w:rPr>
                <w:rStyle w:val="Hyperlink"/>
                <w:noProof/>
                <w:rtl/>
              </w:rPr>
              <w:t xml:space="preserve"> </w:t>
            </w:r>
            <w:r w:rsidR="00F43BDA" w:rsidRPr="001E44D1">
              <w:rPr>
                <w:rStyle w:val="Hyperlink"/>
                <w:rFonts w:hint="eastAsia"/>
                <w:noProof/>
                <w:rtl/>
              </w:rPr>
              <w:t>الحرة</w:t>
            </w:r>
            <w:r w:rsidR="00F43BDA" w:rsidRPr="001E44D1">
              <w:rPr>
                <w:rStyle w:val="Hyperlink"/>
                <w:noProof/>
                <w:rtl/>
              </w:rPr>
              <w:t xml:space="preserve"> </w:t>
            </w:r>
            <w:r w:rsidR="00F43BDA" w:rsidRPr="001E44D1">
              <w:rPr>
                <w:rStyle w:val="Hyperlink"/>
                <w:rFonts w:hint="eastAsia"/>
                <w:noProof/>
                <w:rtl/>
              </w:rPr>
              <w:t>عند</w:t>
            </w:r>
            <w:r w:rsidR="00F43BDA" w:rsidRPr="001E44D1">
              <w:rPr>
                <w:rStyle w:val="Hyperlink"/>
                <w:noProof/>
                <w:rtl/>
              </w:rPr>
              <w:t xml:space="preserve"> </w:t>
            </w:r>
            <w:r w:rsidR="00F43BDA" w:rsidRPr="001E44D1">
              <w:rPr>
                <w:rStyle w:val="Hyperlink"/>
                <w:rFonts w:hint="eastAsia"/>
                <w:noProof/>
                <w:rtl/>
              </w:rPr>
              <w:t>الحرة،</w:t>
            </w:r>
            <w:r w:rsidR="00F43BDA" w:rsidRPr="001E44D1">
              <w:rPr>
                <w:rStyle w:val="Hyperlink"/>
                <w:noProof/>
                <w:rtl/>
              </w:rPr>
              <w:t xml:space="preserve"> </w:t>
            </w:r>
            <w:r w:rsidR="00F43BDA" w:rsidRPr="001E44D1">
              <w:rPr>
                <w:rStyle w:val="Hyperlink"/>
                <w:rFonts w:hint="eastAsia"/>
                <w:noProof/>
                <w:rtl/>
              </w:rPr>
              <w:t>وجواز</w:t>
            </w:r>
            <w:r w:rsidR="00F43BDA" w:rsidRPr="001E44D1">
              <w:rPr>
                <w:rStyle w:val="Hyperlink"/>
                <w:noProof/>
                <w:rtl/>
              </w:rPr>
              <w:t xml:space="preserve"> </w:t>
            </w:r>
            <w:r w:rsidR="00F43BDA" w:rsidRPr="001E44D1">
              <w:rPr>
                <w:rStyle w:val="Hyperlink"/>
                <w:rFonts w:hint="eastAsia"/>
                <w:noProof/>
                <w:rtl/>
              </w:rPr>
              <w:t>جماع</w:t>
            </w:r>
            <w:r w:rsidR="00F43BDA" w:rsidRPr="001E44D1">
              <w:rPr>
                <w:rStyle w:val="Hyperlink"/>
                <w:noProof/>
                <w:rtl/>
              </w:rPr>
              <w:t xml:space="preserve"> </w:t>
            </w:r>
            <w:r w:rsidR="00F43BDA" w:rsidRPr="001E44D1">
              <w:rPr>
                <w:rStyle w:val="Hyperlink"/>
                <w:rFonts w:hint="eastAsia"/>
                <w:noProof/>
                <w:rtl/>
              </w:rPr>
              <w:t>الأمة</w:t>
            </w:r>
            <w:r w:rsidR="00F43BDA" w:rsidRPr="001E44D1">
              <w:rPr>
                <w:rStyle w:val="Hyperlink"/>
                <w:noProof/>
                <w:rtl/>
              </w:rPr>
              <w:t xml:space="preserve"> </w:t>
            </w:r>
            <w:r w:rsidR="00F43BDA" w:rsidRPr="001E44D1">
              <w:rPr>
                <w:rStyle w:val="Hyperlink"/>
                <w:rFonts w:hint="eastAsia"/>
                <w:noProof/>
                <w:rtl/>
              </w:rPr>
              <w:t>عند</w:t>
            </w:r>
            <w:r w:rsidR="00F43BDA" w:rsidRPr="001E44D1">
              <w:rPr>
                <w:rStyle w:val="Hyperlink"/>
                <w:noProof/>
                <w:rtl/>
              </w:rPr>
              <w:t xml:space="preserve"> </w:t>
            </w:r>
            <w:r w:rsidR="00F43BDA" w:rsidRPr="001E44D1">
              <w:rPr>
                <w:rStyle w:val="Hyperlink"/>
                <w:rFonts w:hint="eastAsia"/>
                <w:noProof/>
                <w:rtl/>
              </w:rPr>
              <w:t>الأمة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Toc379712195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227</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96" w:history="1">
            <w:r w:rsidR="00F43BDA" w:rsidRPr="001E44D1">
              <w:rPr>
                <w:rStyle w:val="Hyperlink"/>
                <w:noProof/>
                <w:rtl/>
              </w:rPr>
              <w:t xml:space="preserve">51 -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كراهة</w:t>
            </w:r>
            <w:r w:rsidR="00F43BDA" w:rsidRPr="001E44D1">
              <w:rPr>
                <w:rStyle w:val="Hyperlink"/>
                <w:noProof/>
                <w:rtl/>
              </w:rPr>
              <w:t xml:space="preserve"> </w:t>
            </w:r>
            <w:r w:rsidR="00F43BDA" w:rsidRPr="001E44D1">
              <w:rPr>
                <w:rStyle w:val="Hyperlink"/>
                <w:rFonts w:hint="eastAsia"/>
                <w:noProof/>
                <w:rtl/>
              </w:rPr>
              <w:t>جماع</w:t>
            </w:r>
            <w:r w:rsidR="00F43BDA" w:rsidRPr="001E44D1">
              <w:rPr>
                <w:rStyle w:val="Hyperlink"/>
                <w:noProof/>
                <w:rtl/>
              </w:rPr>
              <w:t xml:space="preserve"> </w:t>
            </w:r>
            <w:r w:rsidR="00F43BDA" w:rsidRPr="001E44D1">
              <w:rPr>
                <w:rStyle w:val="Hyperlink"/>
                <w:rFonts w:hint="eastAsia"/>
                <w:noProof/>
                <w:rtl/>
              </w:rPr>
              <w:t>المرأة</w:t>
            </w:r>
            <w:r w:rsidR="00F43BDA" w:rsidRPr="001E44D1">
              <w:rPr>
                <w:rStyle w:val="Hyperlink"/>
                <w:noProof/>
                <w:rtl/>
              </w:rPr>
              <w:t xml:space="preserve"> </w:t>
            </w:r>
            <w:r w:rsidR="00F43BDA" w:rsidRPr="001E44D1">
              <w:rPr>
                <w:rStyle w:val="Hyperlink"/>
                <w:rFonts w:hint="eastAsia"/>
                <w:noProof/>
                <w:rtl/>
              </w:rPr>
              <w:t>والجارية،</w:t>
            </w:r>
            <w:r w:rsidR="00F43BDA" w:rsidRPr="001E44D1">
              <w:rPr>
                <w:rStyle w:val="Hyperlink"/>
                <w:noProof/>
                <w:rtl/>
              </w:rPr>
              <w:t xml:space="preserve"> </w:t>
            </w:r>
            <w:r w:rsidR="00F43BDA" w:rsidRPr="001E44D1">
              <w:rPr>
                <w:rStyle w:val="Hyperlink"/>
                <w:rFonts w:hint="eastAsia"/>
                <w:noProof/>
                <w:rtl/>
              </w:rPr>
              <w:t>وفي</w:t>
            </w:r>
            <w:r w:rsidR="00F43BDA" w:rsidRPr="001E44D1">
              <w:rPr>
                <w:rStyle w:val="Hyperlink"/>
                <w:noProof/>
                <w:rtl/>
              </w:rPr>
              <w:t xml:space="preserve"> </w:t>
            </w:r>
            <w:r w:rsidR="00F43BDA" w:rsidRPr="001E44D1">
              <w:rPr>
                <w:rStyle w:val="Hyperlink"/>
                <w:rFonts w:hint="eastAsia"/>
                <w:noProof/>
                <w:rtl/>
              </w:rPr>
              <w:t>البيت</w:t>
            </w:r>
            <w:r w:rsidR="00F43BDA" w:rsidRPr="001E44D1">
              <w:rPr>
                <w:rStyle w:val="Hyperlink"/>
                <w:noProof/>
                <w:rtl/>
              </w:rPr>
              <w:t xml:space="preserve"> </w:t>
            </w:r>
            <w:r w:rsidR="00F43BDA" w:rsidRPr="001E44D1">
              <w:rPr>
                <w:rStyle w:val="Hyperlink"/>
                <w:rFonts w:hint="eastAsia"/>
                <w:noProof/>
                <w:rtl/>
              </w:rPr>
              <w:t>صبي</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صبية</w:t>
            </w:r>
            <w:r w:rsidR="00F43BDA" w:rsidRPr="001E44D1">
              <w:rPr>
                <w:rStyle w:val="Hyperlink"/>
                <w:noProof/>
                <w:rtl/>
              </w:rPr>
              <w:t xml:space="preserve"> </w:t>
            </w:r>
            <w:r w:rsidR="00F43BDA" w:rsidRPr="001E44D1">
              <w:rPr>
                <w:rStyle w:val="Hyperlink"/>
                <w:rFonts w:hint="eastAsia"/>
                <w:noProof/>
                <w:rtl/>
              </w:rPr>
              <w:t>ترى</w:t>
            </w:r>
            <w:r w:rsidR="00F43BDA" w:rsidRPr="001E44D1">
              <w:rPr>
                <w:rStyle w:val="Hyperlink"/>
                <w:noProof/>
                <w:rtl/>
              </w:rPr>
              <w:t xml:space="preserve"> </w:t>
            </w:r>
            <w:r w:rsidR="00F43BDA" w:rsidRPr="001E44D1">
              <w:rPr>
                <w:rStyle w:val="Hyperlink"/>
                <w:rFonts w:hint="eastAsia"/>
                <w:noProof/>
                <w:rtl/>
              </w:rPr>
              <w:t>وتسمع،</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خادم،</w:t>
            </w:r>
            <w:r w:rsidR="00F43BDA" w:rsidRPr="001E44D1">
              <w:rPr>
                <w:rStyle w:val="Hyperlink"/>
                <w:noProof/>
                <w:rtl/>
              </w:rPr>
              <w:t xml:space="preserve"> </w:t>
            </w:r>
            <w:r w:rsidR="00F43BDA" w:rsidRPr="001E44D1">
              <w:rPr>
                <w:rStyle w:val="Hyperlink"/>
                <w:rFonts w:hint="eastAsia"/>
                <w:noProof/>
                <w:rtl/>
              </w:rPr>
              <w:t>واستحباب</w:t>
            </w:r>
            <w:r w:rsidR="00F43BDA" w:rsidRPr="001E44D1">
              <w:rPr>
                <w:rStyle w:val="Hyperlink"/>
                <w:noProof/>
                <w:rtl/>
              </w:rPr>
              <w:t xml:space="preserve"> </w:t>
            </w:r>
            <w:r w:rsidR="00F43BDA" w:rsidRPr="001E44D1">
              <w:rPr>
                <w:rStyle w:val="Hyperlink"/>
                <w:rFonts w:hint="eastAsia"/>
                <w:noProof/>
                <w:rtl/>
              </w:rPr>
              <w:t>زيادة</w:t>
            </w:r>
            <w:r w:rsidR="00F43BDA" w:rsidRPr="001E44D1">
              <w:rPr>
                <w:rStyle w:val="Hyperlink"/>
                <w:noProof/>
                <w:rtl/>
              </w:rPr>
              <w:t xml:space="preserve"> </w:t>
            </w:r>
            <w:r w:rsidR="00F43BDA" w:rsidRPr="001E44D1">
              <w:rPr>
                <w:rStyle w:val="Hyperlink"/>
                <w:rFonts w:hint="eastAsia"/>
                <w:noProof/>
                <w:rtl/>
              </w:rPr>
              <w:t>التستر</w:t>
            </w:r>
            <w:r w:rsidR="00F43BDA" w:rsidRPr="001E44D1">
              <w:rPr>
                <w:rStyle w:val="Hyperlink"/>
                <w:noProof/>
                <w:rtl/>
              </w:rPr>
              <w:t xml:space="preserve"> </w:t>
            </w:r>
            <w:r w:rsidR="00F43BDA" w:rsidRPr="001E44D1">
              <w:rPr>
                <w:rStyle w:val="Hyperlink"/>
                <w:rFonts w:hint="eastAsia"/>
                <w:noProof/>
                <w:rtl/>
              </w:rPr>
              <w:t>بالجماع</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Toc379712196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228</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97" w:history="1">
            <w:r w:rsidR="00F43BDA" w:rsidRPr="001E44D1">
              <w:rPr>
                <w:rStyle w:val="Hyperlink"/>
                <w:noProof/>
                <w:rtl/>
              </w:rPr>
              <w:t xml:space="preserve">52 -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تأكد</w:t>
            </w:r>
            <w:r w:rsidR="00F43BDA" w:rsidRPr="001E44D1">
              <w:rPr>
                <w:rStyle w:val="Hyperlink"/>
                <w:noProof/>
                <w:rtl/>
              </w:rPr>
              <w:t xml:space="preserve"> </w:t>
            </w:r>
            <w:r w:rsidR="00F43BDA" w:rsidRPr="001E44D1">
              <w:rPr>
                <w:rStyle w:val="Hyperlink"/>
                <w:rFonts w:hint="eastAsia"/>
                <w:noProof/>
                <w:rtl/>
              </w:rPr>
              <w:t>استحباب</w:t>
            </w:r>
            <w:r w:rsidR="00F43BDA" w:rsidRPr="001E44D1">
              <w:rPr>
                <w:rStyle w:val="Hyperlink"/>
                <w:noProof/>
                <w:rtl/>
              </w:rPr>
              <w:t xml:space="preserve"> </w:t>
            </w:r>
            <w:r w:rsidR="00F43BDA" w:rsidRPr="001E44D1">
              <w:rPr>
                <w:rStyle w:val="Hyperlink"/>
                <w:rFonts w:hint="eastAsia"/>
                <w:noProof/>
                <w:rtl/>
              </w:rPr>
              <w:t>التسمية،</w:t>
            </w:r>
            <w:r w:rsidR="00F43BDA" w:rsidRPr="001E44D1">
              <w:rPr>
                <w:rStyle w:val="Hyperlink"/>
                <w:noProof/>
                <w:rtl/>
              </w:rPr>
              <w:t xml:space="preserve"> </w:t>
            </w:r>
            <w:r w:rsidR="00F43BDA" w:rsidRPr="001E44D1">
              <w:rPr>
                <w:rStyle w:val="Hyperlink"/>
                <w:rFonts w:hint="eastAsia"/>
                <w:noProof/>
                <w:rtl/>
              </w:rPr>
              <w:t>والاستعاذة،</w:t>
            </w:r>
            <w:r w:rsidR="00F43BDA" w:rsidRPr="001E44D1">
              <w:rPr>
                <w:rStyle w:val="Hyperlink"/>
                <w:noProof/>
                <w:rtl/>
              </w:rPr>
              <w:t xml:space="preserve"> </w:t>
            </w:r>
            <w:r w:rsidR="00F43BDA" w:rsidRPr="001E44D1">
              <w:rPr>
                <w:rStyle w:val="Hyperlink"/>
                <w:rFonts w:hint="eastAsia"/>
                <w:noProof/>
                <w:rtl/>
              </w:rPr>
              <w:t>وطلب</w:t>
            </w:r>
            <w:r w:rsidR="00F43BDA" w:rsidRPr="001E44D1">
              <w:rPr>
                <w:rStyle w:val="Hyperlink"/>
                <w:noProof/>
                <w:rtl/>
              </w:rPr>
              <w:t xml:space="preserve"> </w:t>
            </w:r>
            <w:r w:rsidR="00F43BDA" w:rsidRPr="001E44D1">
              <w:rPr>
                <w:rStyle w:val="Hyperlink"/>
                <w:rFonts w:hint="eastAsia"/>
                <w:noProof/>
                <w:rtl/>
              </w:rPr>
              <w:t>الولد</w:t>
            </w:r>
            <w:r w:rsidR="00F43BDA" w:rsidRPr="001E44D1">
              <w:rPr>
                <w:rStyle w:val="Hyperlink"/>
                <w:noProof/>
                <w:rtl/>
              </w:rPr>
              <w:t xml:space="preserve"> </w:t>
            </w:r>
            <w:r w:rsidR="00F43BDA" w:rsidRPr="001E44D1">
              <w:rPr>
                <w:rStyle w:val="Hyperlink"/>
                <w:rFonts w:hint="eastAsia"/>
                <w:noProof/>
                <w:rtl/>
              </w:rPr>
              <w:t>الصالح</w:t>
            </w:r>
            <w:r w:rsidR="00F43BDA" w:rsidRPr="001E44D1">
              <w:rPr>
                <w:rStyle w:val="Hyperlink"/>
                <w:noProof/>
                <w:rtl/>
              </w:rPr>
              <w:t xml:space="preserve"> </w:t>
            </w:r>
            <w:r w:rsidR="00F43BDA" w:rsidRPr="001E44D1">
              <w:rPr>
                <w:rStyle w:val="Hyperlink"/>
                <w:rFonts w:hint="eastAsia"/>
                <w:noProof/>
                <w:rtl/>
              </w:rPr>
              <w:t>السوي،</w:t>
            </w:r>
            <w:r w:rsidR="00F43BDA" w:rsidRPr="001E44D1">
              <w:rPr>
                <w:rStyle w:val="Hyperlink"/>
                <w:noProof/>
                <w:rtl/>
              </w:rPr>
              <w:t xml:space="preserve"> </w:t>
            </w:r>
            <w:r w:rsidR="00F43BDA" w:rsidRPr="001E44D1">
              <w:rPr>
                <w:rStyle w:val="Hyperlink"/>
                <w:rFonts w:hint="eastAsia"/>
                <w:noProof/>
                <w:rtl/>
              </w:rPr>
              <w:t>والدعاء</w:t>
            </w:r>
            <w:r w:rsidR="00F43BDA" w:rsidRPr="001E44D1">
              <w:rPr>
                <w:rStyle w:val="Hyperlink"/>
                <w:noProof/>
                <w:rtl/>
              </w:rPr>
              <w:t xml:space="preserve"> </w:t>
            </w:r>
            <w:r w:rsidR="00F43BDA" w:rsidRPr="001E44D1">
              <w:rPr>
                <w:rStyle w:val="Hyperlink"/>
                <w:rFonts w:hint="eastAsia"/>
                <w:noProof/>
                <w:rtl/>
              </w:rPr>
              <w:t>بالمأثور</w:t>
            </w:r>
            <w:r w:rsidR="00F43BDA" w:rsidRPr="001E44D1">
              <w:rPr>
                <w:rStyle w:val="Hyperlink"/>
                <w:noProof/>
                <w:rtl/>
              </w:rPr>
              <w:t xml:space="preserve"> </w:t>
            </w:r>
            <w:r w:rsidR="00F43BDA" w:rsidRPr="001E44D1">
              <w:rPr>
                <w:rStyle w:val="Hyperlink"/>
                <w:rFonts w:hint="eastAsia"/>
                <w:noProof/>
                <w:rtl/>
              </w:rPr>
              <w:t>عند</w:t>
            </w:r>
            <w:r w:rsidR="00F43BDA" w:rsidRPr="001E44D1">
              <w:rPr>
                <w:rStyle w:val="Hyperlink"/>
                <w:noProof/>
                <w:rtl/>
              </w:rPr>
              <w:t xml:space="preserve"> </w:t>
            </w:r>
            <w:r w:rsidR="00F43BDA" w:rsidRPr="001E44D1">
              <w:rPr>
                <w:rStyle w:val="Hyperlink"/>
                <w:rFonts w:hint="eastAsia"/>
                <w:noProof/>
                <w:rtl/>
              </w:rPr>
              <w:t>الجماع</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Toc379712197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229</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98" w:history="1">
            <w:r w:rsidR="00F43BDA" w:rsidRPr="001E44D1">
              <w:rPr>
                <w:rStyle w:val="Hyperlink"/>
                <w:noProof/>
                <w:rtl/>
              </w:rPr>
              <w:t xml:space="preserve">53 -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كراهة</w:t>
            </w:r>
            <w:r w:rsidR="00F43BDA" w:rsidRPr="001E44D1">
              <w:rPr>
                <w:rStyle w:val="Hyperlink"/>
                <w:noProof/>
                <w:rtl/>
              </w:rPr>
              <w:t xml:space="preserve"> </w:t>
            </w:r>
            <w:r w:rsidR="00F43BDA" w:rsidRPr="001E44D1">
              <w:rPr>
                <w:rStyle w:val="Hyperlink"/>
                <w:rFonts w:hint="eastAsia"/>
                <w:noProof/>
                <w:rtl/>
              </w:rPr>
              <w:t>الجماع</w:t>
            </w:r>
            <w:r w:rsidR="00F43BDA" w:rsidRPr="001E44D1">
              <w:rPr>
                <w:rStyle w:val="Hyperlink"/>
                <w:noProof/>
                <w:rtl/>
              </w:rPr>
              <w:t xml:space="preserve"> </w:t>
            </w:r>
            <w:r w:rsidR="00F43BDA" w:rsidRPr="001E44D1">
              <w:rPr>
                <w:rStyle w:val="Hyperlink"/>
                <w:rFonts w:hint="eastAsia"/>
                <w:noProof/>
                <w:rtl/>
              </w:rPr>
              <w:t>مستقبل</w:t>
            </w:r>
            <w:r w:rsidR="00F43BDA" w:rsidRPr="001E44D1">
              <w:rPr>
                <w:rStyle w:val="Hyperlink"/>
                <w:noProof/>
                <w:rtl/>
              </w:rPr>
              <w:t xml:space="preserve"> </w:t>
            </w:r>
            <w:r w:rsidR="00F43BDA" w:rsidRPr="001E44D1">
              <w:rPr>
                <w:rStyle w:val="Hyperlink"/>
                <w:rFonts w:hint="eastAsia"/>
                <w:noProof/>
                <w:rtl/>
              </w:rPr>
              <w:t>القبلة</w:t>
            </w:r>
            <w:r w:rsidR="00F43BDA" w:rsidRPr="001E44D1">
              <w:rPr>
                <w:rStyle w:val="Hyperlink"/>
                <w:noProof/>
                <w:rtl/>
              </w:rPr>
              <w:t xml:space="preserve"> </w:t>
            </w:r>
            <w:r w:rsidR="00F43BDA" w:rsidRPr="001E44D1">
              <w:rPr>
                <w:rStyle w:val="Hyperlink"/>
                <w:rFonts w:hint="eastAsia"/>
                <w:noProof/>
                <w:rtl/>
              </w:rPr>
              <w:t>ومستدبرها،</w:t>
            </w:r>
            <w:r w:rsidR="00F43BDA" w:rsidRPr="001E44D1">
              <w:rPr>
                <w:rStyle w:val="Hyperlink"/>
                <w:noProof/>
                <w:rtl/>
              </w:rPr>
              <w:t xml:space="preserve"> </w:t>
            </w:r>
            <w:r w:rsidR="00F43BDA" w:rsidRPr="001E44D1">
              <w:rPr>
                <w:rStyle w:val="Hyperlink"/>
                <w:rFonts w:hint="eastAsia"/>
                <w:noProof/>
                <w:rtl/>
              </w:rPr>
              <w:t>وفي</w:t>
            </w:r>
            <w:r w:rsidR="00F43BDA" w:rsidRPr="001E44D1">
              <w:rPr>
                <w:rStyle w:val="Hyperlink"/>
                <w:noProof/>
                <w:rtl/>
              </w:rPr>
              <w:t xml:space="preserve"> </w:t>
            </w:r>
            <w:r w:rsidR="00F43BDA" w:rsidRPr="001E44D1">
              <w:rPr>
                <w:rStyle w:val="Hyperlink"/>
                <w:rFonts w:hint="eastAsia"/>
                <w:noProof/>
                <w:rtl/>
              </w:rPr>
              <w:t>السفينة،</w:t>
            </w:r>
            <w:r w:rsidR="00F43BDA" w:rsidRPr="001E44D1">
              <w:rPr>
                <w:rStyle w:val="Hyperlink"/>
                <w:noProof/>
                <w:rtl/>
              </w:rPr>
              <w:t xml:space="preserve"> </w:t>
            </w:r>
            <w:r w:rsidR="00F43BDA" w:rsidRPr="001E44D1">
              <w:rPr>
                <w:rStyle w:val="Hyperlink"/>
                <w:rFonts w:hint="eastAsia"/>
                <w:noProof/>
                <w:rtl/>
              </w:rPr>
              <w:t>وعلى</w:t>
            </w:r>
            <w:r w:rsidR="00F43BDA" w:rsidRPr="001E44D1">
              <w:rPr>
                <w:rStyle w:val="Hyperlink"/>
                <w:noProof/>
                <w:rtl/>
              </w:rPr>
              <w:t xml:space="preserve"> </w:t>
            </w:r>
            <w:r w:rsidR="00F43BDA" w:rsidRPr="001E44D1">
              <w:rPr>
                <w:rStyle w:val="Hyperlink"/>
                <w:rFonts w:hint="eastAsia"/>
                <w:noProof/>
                <w:rtl/>
              </w:rPr>
              <w:t>ظهر</w:t>
            </w:r>
            <w:r w:rsidR="00F43BDA" w:rsidRPr="001E44D1">
              <w:rPr>
                <w:rStyle w:val="Hyperlink"/>
                <w:noProof/>
                <w:rtl/>
              </w:rPr>
              <w:t xml:space="preserve"> </w:t>
            </w:r>
            <w:r w:rsidR="00F43BDA" w:rsidRPr="001E44D1">
              <w:rPr>
                <w:rStyle w:val="Hyperlink"/>
                <w:rFonts w:hint="eastAsia"/>
                <w:noProof/>
                <w:rtl/>
              </w:rPr>
              <w:t>طريق</w:t>
            </w:r>
            <w:r w:rsidR="00F43BDA" w:rsidRPr="001E44D1">
              <w:rPr>
                <w:rStyle w:val="Hyperlink"/>
                <w:noProof/>
                <w:rtl/>
              </w:rPr>
              <w:t xml:space="preserve"> </w:t>
            </w:r>
            <w:r w:rsidR="00F43BDA" w:rsidRPr="001E44D1">
              <w:rPr>
                <w:rStyle w:val="Hyperlink"/>
                <w:rFonts w:hint="eastAsia"/>
                <w:noProof/>
                <w:rtl/>
              </w:rPr>
              <w:t>عامر</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Toc379712198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230</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199" w:history="1">
            <w:r w:rsidR="00F43BDA" w:rsidRPr="001E44D1">
              <w:rPr>
                <w:rStyle w:val="Hyperlink"/>
                <w:noProof/>
                <w:rtl/>
              </w:rPr>
              <w:t xml:space="preserve">54 -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كراهة</w:t>
            </w:r>
            <w:r w:rsidR="00F43BDA" w:rsidRPr="001E44D1">
              <w:rPr>
                <w:rStyle w:val="Hyperlink"/>
                <w:noProof/>
                <w:rtl/>
              </w:rPr>
              <w:t xml:space="preserve"> </w:t>
            </w:r>
            <w:r w:rsidR="00F43BDA" w:rsidRPr="001E44D1">
              <w:rPr>
                <w:rStyle w:val="Hyperlink"/>
                <w:rFonts w:hint="eastAsia"/>
                <w:noProof/>
                <w:rtl/>
              </w:rPr>
              <w:t>الوطئ</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الدبر،</w:t>
            </w:r>
            <w:r w:rsidR="00F43BDA" w:rsidRPr="001E44D1">
              <w:rPr>
                <w:rStyle w:val="Hyperlink"/>
                <w:noProof/>
                <w:rtl/>
              </w:rPr>
              <w:t xml:space="preserve"> </w:t>
            </w:r>
            <w:r w:rsidR="00F43BDA" w:rsidRPr="001E44D1">
              <w:rPr>
                <w:rStyle w:val="Hyperlink"/>
                <w:rFonts w:hint="eastAsia"/>
                <w:noProof/>
                <w:rtl/>
              </w:rPr>
              <w:t>وجواز</w:t>
            </w:r>
            <w:r w:rsidR="00F43BDA" w:rsidRPr="001E44D1">
              <w:rPr>
                <w:rStyle w:val="Hyperlink"/>
                <w:noProof/>
                <w:rtl/>
              </w:rPr>
              <w:t xml:space="preserve"> </w:t>
            </w:r>
            <w:r w:rsidR="00F43BDA" w:rsidRPr="001E44D1">
              <w:rPr>
                <w:rStyle w:val="Hyperlink"/>
                <w:rFonts w:hint="eastAsia"/>
                <w:noProof/>
                <w:rtl/>
              </w:rPr>
              <w:t>الاتيان</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الفرج</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خلف</w:t>
            </w:r>
            <w:r w:rsidR="00F43BDA" w:rsidRPr="001E44D1">
              <w:rPr>
                <w:rStyle w:val="Hyperlink"/>
                <w:noProof/>
                <w:rtl/>
              </w:rPr>
              <w:t xml:space="preserve"> </w:t>
            </w:r>
            <w:r w:rsidR="00F43BDA" w:rsidRPr="001E44D1">
              <w:rPr>
                <w:rStyle w:val="Hyperlink"/>
                <w:rFonts w:hint="eastAsia"/>
                <w:noProof/>
                <w:rtl/>
              </w:rPr>
              <w:t>وقدام</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Toc379712199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231</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00" w:history="1">
            <w:r w:rsidR="00F43BDA" w:rsidRPr="001E44D1">
              <w:rPr>
                <w:rStyle w:val="Hyperlink"/>
                <w:noProof/>
                <w:rtl/>
              </w:rPr>
              <w:t xml:space="preserve">55 -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عدم</w:t>
            </w:r>
            <w:r w:rsidR="00F43BDA" w:rsidRPr="001E44D1">
              <w:rPr>
                <w:rStyle w:val="Hyperlink"/>
                <w:noProof/>
                <w:rtl/>
              </w:rPr>
              <w:t xml:space="preserve"> </w:t>
            </w:r>
            <w:r w:rsidR="00F43BDA" w:rsidRPr="001E44D1">
              <w:rPr>
                <w:rStyle w:val="Hyperlink"/>
                <w:rFonts w:hint="eastAsia"/>
                <w:noProof/>
                <w:rtl/>
              </w:rPr>
              <w:t>تحريم</w:t>
            </w:r>
            <w:r w:rsidR="00F43BDA" w:rsidRPr="001E44D1">
              <w:rPr>
                <w:rStyle w:val="Hyperlink"/>
                <w:noProof/>
                <w:rtl/>
              </w:rPr>
              <w:t xml:space="preserve"> </w:t>
            </w:r>
            <w:r w:rsidR="00F43BDA" w:rsidRPr="001E44D1">
              <w:rPr>
                <w:rStyle w:val="Hyperlink"/>
                <w:rFonts w:hint="eastAsia"/>
                <w:noProof/>
                <w:rtl/>
              </w:rPr>
              <w:t>وطئ</w:t>
            </w:r>
            <w:r w:rsidR="00F43BDA" w:rsidRPr="001E44D1">
              <w:rPr>
                <w:rStyle w:val="Hyperlink"/>
                <w:noProof/>
                <w:rtl/>
              </w:rPr>
              <w:t xml:space="preserve"> </w:t>
            </w:r>
            <w:r w:rsidR="00F43BDA" w:rsidRPr="001E44D1">
              <w:rPr>
                <w:rStyle w:val="Hyperlink"/>
                <w:rFonts w:hint="eastAsia"/>
                <w:noProof/>
                <w:rtl/>
              </w:rPr>
              <w:t>الزوجة</w:t>
            </w:r>
            <w:r w:rsidR="00F43BDA" w:rsidRPr="001E44D1">
              <w:rPr>
                <w:rStyle w:val="Hyperlink"/>
                <w:noProof/>
                <w:rtl/>
              </w:rPr>
              <w:t xml:space="preserve"> </w:t>
            </w:r>
            <w:r w:rsidR="00F43BDA" w:rsidRPr="001E44D1">
              <w:rPr>
                <w:rStyle w:val="Hyperlink"/>
                <w:rFonts w:hint="eastAsia"/>
                <w:noProof/>
                <w:rtl/>
              </w:rPr>
              <w:t>والسرية</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الدبر</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Toc379712200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232</w:t>
            </w:r>
            <w:r>
              <w:rPr>
                <w:rStyle w:val="Hyperlink"/>
                <w:noProof/>
                <w:rtl/>
              </w:rPr>
              <w:fldChar w:fldCharType="end"/>
            </w:r>
          </w:hyperlink>
        </w:p>
        <w:p w:rsidR="004213B6" w:rsidRDefault="004213B6" w:rsidP="001659D2">
          <w:pPr>
            <w:pStyle w:val="libNormal"/>
            <w:rPr>
              <w:rStyle w:val="Hyperlink"/>
              <w:noProof/>
              <w:rtl/>
            </w:rPr>
          </w:pPr>
          <w:r>
            <w:rPr>
              <w:rStyle w:val="Hyperlink"/>
              <w:noProof/>
              <w:rtl/>
            </w:rPr>
            <w:br w:type="page"/>
          </w:r>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01" w:history="1">
            <w:r w:rsidR="00F43BDA" w:rsidRPr="001E44D1">
              <w:rPr>
                <w:rStyle w:val="Hyperlink"/>
                <w:noProof/>
                <w:rtl/>
              </w:rPr>
              <w:t xml:space="preserve">56 -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جواز</w:t>
            </w:r>
            <w:r w:rsidR="00F43BDA" w:rsidRPr="001E44D1">
              <w:rPr>
                <w:rStyle w:val="Hyperlink"/>
                <w:noProof/>
                <w:rtl/>
              </w:rPr>
              <w:t xml:space="preserve"> </w:t>
            </w:r>
            <w:r w:rsidR="00F43BDA" w:rsidRPr="001E44D1">
              <w:rPr>
                <w:rStyle w:val="Hyperlink"/>
                <w:rFonts w:hint="eastAsia"/>
                <w:noProof/>
                <w:rtl/>
              </w:rPr>
              <w:t>العزل</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Toc379712201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232</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02" w:history="1">
            <w:r w:rsidR="00F43BDA" w:rsidRPr="001E44D1">
              <w:rPr>
                <w:rStyle w:val="Hyperlink"/>
                <w:noProof/>
                <w:rtl/>
              </w:rPr>
              <w:t xml:space="preserve">57 -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يكره</w:t>
            </w:r>
            <w:r w:rsidR="00F43BDA" w:rsidRPr="001E44D1">
              <w:rPr>
                <w:rStyle w:val="Hyperlink"/>
                <w:noProof/>
                <w:rtl/>
              </w:rPr>
              <w:t xml:space="preserve"> </w:t>
            </w:r>
            <w:r w:rsidR="00F43BDA" w:rsidRPr="001E44D1">
              <w:rPr>
                <w:rStyle w:val="Hyperlink"/>
                <w:rFonts w:hint="eastAsia"/>
                <w:noProof/>
                <w:rtl/>
              </w:rPr>
              <w:t>فيه</w:t>
            </w:r>
            <w:r w:rsidR="00F43BDA" w:rsidRPr="001E44D1">
              <w:rPr>
                <w:rStyle w:val="Hyperlink"/>
                <w:noProof/>
                <w:rtl/>
              </w:rPr>
              <w:t xml:space="preserve"> </w:t>
            </w:r>
            <w:r w:rsidR="00F43BDA" w:rsidRPr="001E44D1">
              <w:rPr>
                <w:rStyle w:val="Hyperlink"/>
                <w:rFonts w:hint="eastAsia"/>
                <w:noProof/>
                <w:rtl/>
              </w:rPr>
              <w:t>العزل،</w:t>
            </w:r>
            <w:r w:rsidR="00F43BDA" w:rsidRPr="001E44D1">
              <w:rPr>
                <w:rStyle w:val="Hyperlink"/>
                <w:noProof/>
                <w:rtl/>
              </w:rPr>
              <w:t xml:space="preserve"> </w:t>
            </w:r>
            <w:r w:rsidR="00F43BDA" w:rsidRPr="001E44D1">
              <w:rPr>
                <w:rStyle w:val="Hyperlink"/>
                <w:rFonts w:hint="eastAsia"/>
                <w:noProof/>
                <w:rtl/>
              </w:rPr>
              <w:t>وما</w:t>
            </w:r>
            <w:r w:rsidR="00F43BDA" w:rsidRPr="001E44D1">
              <w:rPr>
                <w:rStyle w:val="Hyperlink"/>
                <w:noProof/>
                <w:rtl/>
              </w:rPr>
              <w:t xml:space="preserve"> </w:t>
            </w:r>
            <w:r w:rsidR="00F43BDA" w:rsidRPr="001E44D1">
              <w:rPr>
                <w:rStyle w:val="Hyperlink"/>
                <w:rFonts w:hint="eastAsia"/>
                <w:noProof/>
                <w:rtl/>
              </w:rPr>
              <w:t>لا</w:t>
            </w:r>
            <w:r w:rsidR="00F43BDA" w:rsidRPr="001E44D1">
              <w:rPr>
                <w:rStyle w:val="Hyperlink"/>
                <w:noProof/>
                <w:rtl/>
              </w:rPr>
              <w:t xml:space="preserve"> </w:t>
            </w:r>
            <w:r w:rsidR="00F43BDA" w:rsidRPr="001E44D1">
              <w:rPr>
                <w:rStyle w:val="Hyperlink"/>
                <w:rFonts w:hint="eastAsia"/>
                <w:noProof/>
                <w:rtl/>
              </w:rPr>
              <w:t>يكره</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Toc379712202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233</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03" w:history="1">
            <w:r w:rsidR="00F43BDA" w:rsidRPr="001E44D1">
              <w:rPr>
                <w:rStyle w:val="Hyperlink"/>
                <w:noProof/>
                <w:rtl/>
              </w:rPr>
              <w:t xml:space="preserve">58 -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وجوب</w:t>
            </w:r>
            <w:r w:rsidR="00F43BDA" w:rsidRPr="001E44D1">
              <w:rPr>
                <w:rStyle w:val="Hyperlink"/>
                <w:noProof/>
                <w:rtl/>
              </w:rPr>
              <w:t xml:space="preserve"> </w:t>
            </w:r>
            <w:r w:rsidR="00F43BDA" w:rsidRPr="001E44D1">
              <w:rPr>
                <w:rStyle w:val="Hyperlink"/>
                <w:rFonts w:hint="eastAsia"/>
                <w:noProof/>
                <w:rtl/>
              </w:rPr>
              <w:t>الغيرة</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الرجال</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Toc379712203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234</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04" w:history="1">
            <w:r w:rsidR="00F43BDA" w:rsidRPr="001E44D1">
              <w:rPr>
                <w:rStyle w:val="Hyperlink"/>
                <w:noProof/>
                <w:rtl/>
              </w:rPr>
              <w:t xml:space="preserve">59 -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عدم</w:t>
            </w:r>
            <w:r w:rsidR="00F43BDA" w:rsidRPr="001E44D1">
              <w:rPr>
                <w:rStyle w:val="Hyperlink"/>
                <w:noProof/>
                <w:rtl/>
              </w:rPr>
              <w:t xml:space="preserve"> </w:t>
            </w:r>
            <w:r w:rsidR="00F43BDA" w:rsidRPr="001E44D1">
              <w:rPr>
                <w:rStyle w:val="Hyperlink"/>
                <w:rFonts w:hint="eastAsia"/>
                <w:noProof/>
                <w:rtl/>
              </w:rPr>
              <w:t>جواز</w:t>
            </w:r>
            <w:r w:rsidR="00F43BDA" w:rsidRPr="001E44D1">
              <w:rPr>
                <w:rStyle w:val="Hyperlink"/>
                <w:noProof/>
                <w:rtl/>
              </w:rPr>
              <w:t xml:space="preserve"> </w:t>
            </w:r>
            <w:r w:rsidR="00F43BDA" w:rsidRPr="001E44D1">
              <w:rPr>
                <w:rStyle w:val="Hyperlink"/>
                <w:rFonts w:hint="eastAsia"/>
                <w:noProof/>
                <w:rtl/>
              </w:rPr>
              <w:t>الغيرة</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النساء</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Toc379712204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236</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05" w:history="1">
            <w:r w:rsidR="00F43BDA" w:rsidRPr="001E44D1">
              <w:rPr>
                <w:rStyle w:val="Hyperlink"/>
                <w:noProof/>
                <w:rtl/>
              </w:rPr>
              <w:t xml:space="preserve">60 -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وجوب</w:t>
            </w:r>
            <w:r w:rsidR="00F43BDA" w:rsidRPr="001E44D1">
              <w:rPr>
                <w:rStyle w:val="Hyperlink"/>
                <w:noProof/>
                <w:rtl/>
              </w:rPr>
              <w:t xml:space="preserve"> </w:t>
            </w:r>
            <w:r w:rsidR="00F43BDA" w:rsidRPr="001E44D1">
              <w:rPr>
                <w:rStyle w:val="Hyperlink"/>
                <w:rFonts w:hint="eastAsia"/>
                <w:noProof/>
                <w:rtl/>
              </w:rPr>
              <w:t>تمكين</w:t>
            </w:r>
            <w:r w:rsidR="00F43BDA" w:rsidRPr="001E44D1">
              <w:rPr>
                <w:rStyle w:val="Hyperlink"/>
                <w:noProof/>
                <w:rtl/>
              </w:rPr>
              <w:t xml:space="preserve"> </w:t>
            </w:r>
            <w:r w:rsidR="00F43BDA" w:rsidRPr="001E44D1">
              <w:rPr>
                <w:rStyle w:val="Hyperlink"/>
                <w:rFonts w:hint="eastAsia"/>
                <w:noProof/>
                <w:rtl/>
              </w:rPr>
              <w:t>المرأة</w:t>
            </w:r>
            <w:r w:rsidR="00F43BDA" w:rsidRPr="001E44D1">
              <w:rPr>
                <w:rStyle w:val="Hyperlink"/>
                <w:noProof/>
                <w:rtl/>
              </w:rPr>
              <w:t xml:space="preserve"> </w:t>
            </w:r>
            <w:r w:rsidR="00F43BDA" w:rsidRPr="001E44D1">
              <w:rPr>
                <w:rStyle w:val="Hyperlink"/>
                <w:rFonts w:hint="eastAsia"/>
                <w:noProof/>
                <w:rtl/>
              </w:rPr>
              <w:t>زوجها</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نفسها</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كل</w:t>
            </w:r>
            <w:r w:rsidR="00F43BDA" w:rsidRPr="001E44D1">
              <w:rPr>
                <w:rStyle w:val="Hyperlink"/>
                <w:noProof/>
                <w:rtl/>
              </w:rPr>
              <w:t xml:space="preserve"> </w:t>
            </w:r>
            <w:r w:rsidR="00F43BDA" w:rsidRPr="001E44D1">
              <w:rPr>
                <w:rStyle w:val="Hyperlink"/>
                <w:rFonts w:hint="eastAsia"/>
                <w:noProof/>
                <w:rtl/>
              </w:rPr>
              <w:t>حال،</w:t>
            </w:r>
            <w:r w:rsidR="00F43BDA" w:rsidRPr="001E44D1">
              <w:rPr>
                <w:rStyle w:val="Hyperlink"/>
                <w:noProof/>
                <w:rtl/>
              </w:rPr>
              <w:t xml:space="preserve"> </w:t>
            </w:r>
            <w:r w:rsidR="00F43BDA" w:rsidRPr="001E44D1">
              <w:rPr>
                <w:rStyle w:val="Hyperlink"/>
                <w:rFonts w:hint="eastAsia"/>
                <w:noProof/>
                <w:rtl/>
              </w:rPr>
              <w:t>وجملة</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حقوقه</w:t>
            </w:r>
            <w:r w:rsidR="00F43BDA" w:rsidRPr="001E44D1">
              <w:rPr>
                <w:rStyle w:val="Hyperlink"/>
                <w:noProof/>
                <w:rtl/>
              </w:rPr>
              <w:t xml:space="preserve"> </w:t>
            </w:r>
            <w:r w:rsidR="00F43BDA" w:rsidRPr="001E44D1">
              <w:rPr>
                <w:rStyle w:val="Hyperlink"/>
                <w:rFonts w:hint="eastAsia"/>
                <w:noProof/>
                <w:rtl/>
              </w:rPr>
              <w:t>عليها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Toc379712205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237</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06" w:history="1">
            <w:r w:rsidR="00F43BDA" w:rsidRPr="001E44D1">
              <w:rPr>
                <w:rStyle w:val="Hyperlink"/>
                <w:noProof/>
                <w:rtl/>
              </w:rPr>
              <w:t xml:space="preserve">61 -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أنه</w:t>
            </w:r>
            <w:r w:rsidR="00F43BDA" w:rsidRPr="001E44D1">
              <w:rPr>
                <w:rStyle w:val="Hyperlink"/>
                <w:noProof/>
                <w:rtl/>
              </w:rPr>
              <w:t xml:space="preserve"> </w:t>
            </w:r>
            <w:r w:rsidR="00F43BDA" w:rsidRPr="001E44D1">
              <w:rPr>
                <w:rStyle w:val="Hyperlink"/>
                <w:rFonts w:hint="eastAsia"/>
                <w:noProof/>
                <w:rtl/>
              </w:rPr>
              <w:t>لا</w:t>
            </w:r>
            <w:r w:rsidR="00F43BDA" w:rsidRPr="001E44D1">
              <w:rPr>
                <w:rStyle w:val="Hyperlink"/>
                <w:noProof/>
                <w:rtl/>
              </w:rPr>
              <w:t xml:space="preserve"> </w:t>
            </w:r>
            <w:r w:rsidR="00F43BDA" w:rsidRPr="001E44D1">
              <w:rPr>
                <w:rStyle w:val="Hyperlink"/>
                <w:rFonts w:hint="eastAsia"/>
                <w:noProof/>
                <w:rtl/>
              </w:rPr>
              <w:t>يجوز</w:t>
            </w:r>
            <w:r w:rsidR="00F43BDA" w:rsidRPr="001E44D1">
              <w:rPr>
                <w:rStyle w:val="Hyperlink"/>
                <w:noProof/>
                <w:rtl/>
              </w:rPr>
              <w:t xml:space="preserve"> </w:t>
            </w:r>
            <w:r w:rsidR="00F43BDA" w:rsidRPr="001E44D1">
              <w:rPr>
                <w:rStyle w:val="Hyperlink"/>
                <w:rFonts w:hint="eastAsia"/>
                <w:noProof/>
                <w:rtl/>
              </w:rPr>
              <w:t>للمرأة</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تسخط</w:t>
            </w:r>
            <w:r w:rsidR="00F43BDA" w:rsidRPr="001E44D1">
              <w:rPr>
                <w:rStyle w:val="Hyperlink"/>
                <w:noProof/>
                <w:rtl/>
              </w:rPr>
              <w:t xml:space="preserve"> </w:t>
            </w:r>
            <w:r w:rsidR="00F43BDA" w:rsidRPr="001E44D1">
              <w:rPr>
                <w:rStyle w:val="Hyperlink"/>
                <w:rFonts w:hint="eastAsia"/>
                <w:noProof/>
                <w:rtl/>
              </w:rPr>
              <w:t>زوجها،</w:t>
            </w:r>
            <w:r w:rsidR="00F43BDA" w:rsidRPr="001E44D1">
              <w:rPr>
                <w:rStyle w:val="Hyperlink"/>
                <w:noProof/>
                <w:rtl/>
              </w:rPr>
              <w:t xml:space="preserve"> </w:t>
            </w:r>
            <w:r w:rsidR="00F43BDA" w:rsidRPr="001E44D1">
              <w:rPr>
                <w:rStyle w:val="Hyperlink"/>
                <w:rFonts w:hint="eastAsia"/>
                <w:noProof/>
                <w:rtl/>
              </w:rPr>
              <w:t>ولا</w:t>
            </w:r>
            <w:r w:rsidR="00F43BDA" w:rsidRPr="001E44D1">
              <w:rPr>
                <w:rStyle w:val="Hyperlink"/>
                <w:noProof/>
                <w:rtl/>
              </w:rPr>
              <w:t xml:space="preserve"> </w:t>
            </w:r>
            <w:r w:rsidR="00F43BDA" w:rsidRPr="001E44D1">
              <w:rPr>
                <w:rStyle w:val="Hyperlink"/>
                <w:rFonts w:hint="eastAsia"/>
                <w:noProof/>
                <w:rtl/>
              </w:rPr>
              <w:t>تتطيب</w:t>
            </w:r>
            <w:r w:rsidR="00F43BDA" w:rsidRPr="001E44D1">
              <w:rPr>
                <w:rStyle w:val="Hyperlink"/>
                <w:noProof/>
                <w:rtl/>
              </w:rPr>
              <w:t xml:space="preserve"> </w:t>
            </w:r>
            <w:r w:rsidR="00F43BDA" w:rsidRPr="001E44D1">
              <w:rPr>
                <w:rStyle w:val="Hyperlink"/>
                <w:rFonts w:hint="eastAsia"/>
                <w:noProof/>
                <w:rtl/>
              </w:rPr>
              <w:t>ولا</w:t>
            </w:r>
            <w:r w:rsidR="00F43BDA" w:rsidRPr="001E44D1">
              <w:rPr>
                <w:rStyle w:val="Hyperlink"/>
                <w:noProof/>
                <w:rtl/>
              </w:rPr>
              <w:t xml:space="preserve"> </w:t>
            </w:r>
            <w:r w:rsidR="00F43BDA" w:rsidRPr="001E44D1">
              <w:rPr>
                <w:rStyle w:val="Hyperlink"/>
                <w:rFonts w:hint="eastAsia"/>
                <w:noProof/>
                <w:rtl/>
              </w:rPr>
              <w:t>تتزين</w:t>
            </w:r>
            <w:r w:rsidR="00F43BDA" w:rsidRPr="001E44D1">
              <w:rPr>
                <w:rStyle w:val="Hyperlink"/>
                <w:noProof/>
                <w:rtl/>
              </w:rPr>
              <w:t xml:space="preserve"> </w:t>
            </w:r>
            <w:r w:rsidR="00F43BDA" w:rsidRPr="001E44D1">
              <w:rPr>
                <w:rStyle w:val="Hyperlink"/>
                <w:rFonts w:hint="eastAsia"/>
                <w:noProof/>
                <w:rtl/>
              </w:rPr>
              <w:t>لغيره،</w:t>
            </w:r>
            <w:r w:rsidR="00F43BDA" w:rsidRPr="001E44D1">
              <w:rPr>
                <w:rStyle w:val="Hyperlink"/>
                <w:noProof/>
                <w:rtl/>
              </w:rPr>
              <w:t xml:space="preserve"> </w:t>
            </w:r>
            <w:r w:rsidR="00F43BDA" w:rsidRPr="001E44D1">
              <w:rPr>
                <w:rStyle w:val="Hyperlink"/>
                <w:rFonts w:hint="eastAsia"/>
                <w:noProof/>
                <w:rtl/>
              </w:rPr>
              <w:t>فإن</w:t>
            </w:r>
            <w:r w:rsidR="00F43BDA" w:rsidRPr="001E44D1">
              <w:rPr>
                <w:rStyle w:val="Hyperlink"/>
                <w:noProof/>
                <w:rtl/>
              </w:rPr>
              <w:t xml:space="preserve"> </w:t>
            </w:r>
            <w:r w:rsidR="00F43BDA" w:rsidRPr="001E44D1">
              <w:rPr>
                <w:rStyle w:val="Hyperlink"/>
                <w:rFonts w:hint="eastAsia"/>
                <w:noProof/>
                <w:rtl/>
              </w:rPr>
              <w:t>فعلت</w:t>
            </w:r>
            <w:r w:rsidR="00F43BDA" w:rsidRPr="001E44D1">
              <w:rPr>
                <w:rStyle w:val="Hyperlink"/>
                <w:noProof/>
                <w:rtl/>
              </w:rPr>
              <w:t xml:space="preserve"> </w:t>
            </w:r>
            <w:r w:rsidR="00F43BDA" w:rsidRPr="001E44D1">
              <w:rPr>
                <w:rStyle w:val="Hyperlink"/>
                <w:rFonts w:hint="eastAsia"/>
                <w:noProof/>
                <w:rtl/>
              </w:rPr>
              <w:t>وجب</w:t>
            </w:r>
            <w:r w:rsidR="00F43BDA" w:rsidRPr="001E44D1">
              <w:rPr>
                <w:rStyle w:val="Hyperlink"/>
                <w:noProof/>
                <w:rtl/>
              </w:rPr>
              <w:t xml:space="preserve"> </w:t>
            </w:r>
            <w:r w:rsidR="00F43BDA" w:rsidRPr="001E44D1">
              <w:rPr>
                <w:rStyle w:val="Hyperlink"/>
                <w:rFonts w:hint="eastAsia"/>
                <w:noProof/>
                <w:rtl/>
              </w:rPr>
              <w:t>إزالته</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Toc379712206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238</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07" w:history="1">
            <w:r w:rsidR="00F43BDA" w:rsidRPr="001E44D1">
              <w:rPr>
                <w:rStyle w:val="Hyperlink"/>
                <w:noProof/>
                <w:rtl/>
              </w:rPr>
              <w:t xml:space="preserve">62 -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أنه</w:t>
            </w:r>
            <w:r w:rsidR="00F43BDA" w:rsidRPr="001E44D1">
              <w:rPr>
                <w:rStyle w:val="Hyperlink"/>
                <w:noProof/>
                <w:rtl/>
              </w:rPr>
              <w:t xml:space="preserve"> </w:t>
            </w:r>
            <w:r w:rsidR="00F43BDA" w:rsidRPr="001E44D1">
              <w:rPr>
                <w:rStyle w:val="Hyperlink"/>
                <w:rFonts w:hint="eastAsia"/>
                <w:noProof/>
                <w:rtl/>
              </w:rPr>
              <w:t>يجب</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المرأة</w:t>
            </w:r>
            <w:r w:rsidR="00F43BDA" w:rsidRPr="001E44D1">
              <w:rPr>
                <w:rStyle w:val="Hyperlink"/>
                <w:noProof/>
                <w:rtl/>
              </w:rPr>
              <w:t xml:space="preserve"> </w:t>
            </w:r>
            <w:r w:rsidR="00F43BDA" w:rsidRPr="001E44D1">
              <w:rPr>
                <w:rStyle w:val="Hyperlink"/>
                <w:rFonts w:hint="eastAsia"/>
                <w:noProof/>
                <w:rtl/>
              </w:rPr>
              <w:t>حسن</w:t>
            </w:r>
            <w:r w:rsidR="00F43BDA" w:rsidRPr="001E44D1">
              <w:rPr>
                <w:rStyle w:val="Hyperlink"/>
                <w:noProof/>
                <w:rtl/>
              </w:rPr>
              <w:t xml:space="preserve"> </w:t>
            </w:r>
            <w:r w:rsidR="00F43BDA" w:rsidRPr="001E44D1">
              <w:rPr>
                <w:rStyle w:val="Hyperlink"/>
                <w:rFonts w:hint="eastAsia"/>
                <w:noProof/>
                <w:rtl/>
              </w:rPr>
              <w:t>العشرة</w:t>
            </w:r>
            <w:r w:rsidR="00F43BDA" w:rsidRPr="001E44D1">
              <w:rPr>
                <w:rStyle w:val="Hyperlink"/>
                <w:noProof/>
                <w:rtl/>
              </w:rPr>
              <w:t xml:space="preserve"> </w:t>
            </w:r>
            <w:r w:rsidR="00F43BDA" w:rsidRPr="001E44D1">
              <w:rPr>
                <w:rStyle w:val="Hyperlink"/>
                <w:rFonts w:hint="eastAsia"/>
                <w:noProof/>
                <w:rtl/>
              </w:rPr>
              <w:t>مع</w:t>
            </w:r>
            <w:r w:rsidR="00F43BDA" w:rsidRPr="001E44D1">
              <w:rPr>
                <w:rStyle w:val="Hyperlink"/>
                <w:noProof/>
                <w:rtl/>
              </w:rPr>
              <w:t xml:space="preserve"> </w:t>
            </w:r>
            <w:r w:rsidR="00F43BDA" w:rsidRPr="001E44D1">
              <w:rPr>
                <w:rStyle w:val="Hyperlink"/>
                <w:rFonts w:hint="eastAsia"/>
                <w:noProof/>
                <w:rtl/>
              </w:rPr>
              <w:t>زوجها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Toc379712207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246</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08" w:history="1">
            <w:r w:rsidR="00F43BDA" w:rsidRPr="001E44D1">
              <w:rPr>
                <w:rStyle w:val="Hyperlink"/>
                <w:noProof/>
                <w:rtl/>
              </w:rPr>
              <w:t xml:space="preserve">63 -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أنه</w:t>
            </w:r>
            <w:r w:rsidR="00F43BDA" w:rsidRPr="001E44D1">
              <w:rPr>
                <w:rStyle w:val="Hyperlink"/>
                <w:noProof/>
                <w:rtl/>
              </w:rPr>
              <w:t xml:space="preserve"> </w:t>
            </w:r>
            <w:r w:rsidR="00F43BDA" w:rsidRPr="001E44D1">
              <w:rPr>
                <w:rStyle w:val="Hyperlink"/>
                <w:rFonts w:hint="eastAsia"/>
                <w:noProof/>
                <w:rtl/>
              </w:rPr>
              <w:t>يحرم</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كل</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الزوجين</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يؤذي</w:t>
            </w:r>
            <w:r w:rsidR="00F43BDA" w:rsidRPr="001E44D1">
              <w:rPr>
                <w:rStyle w:val="Hyperlink"/>
                <w:noProof/>
                <w:rtl/>
              </w:rPr>
              <w:t xml:space="preserve"> </w:t>
            </w:r>
            <w:r w:rsidR="00F43BDA" w:rsidRPr="001E44D1">
              <w:rPr>
                <w:rStyle w:val="Hyperlink"/>
                <w:rFonts w:hint="eastAsia"/>
                <w:noProof/>
                <w:rtl/>
              </w:rPr>
              <w:t>الاخر</w:t>
            </w:r>
            <w:r w:rsidR="00F43BDA" w:rsidRPr="001E44D1">
              <w:rPr>
                <w:rStyle w:val="Hyperlink"/>
                <w:noProof/>
                <w:rtl/>
              </w:rPr>
              <w:t xml:space="preserve"> </w:t>
            </w:r>
            <w:r w:rsidR="00F43BDA" w:rsidRPr="001E44D1">
              <w:rPr>
                <w:rStyle w:val="Hyperlink"/>
                <w:rFonts w:hint="eastAsia"/>
                <w:noProof/>
                <w:rtl/>
              </w:rPr>
              <w:t>بغير</w:t>
            </w:r>
            <w:r w:rsidR="00F43BDA" w:rsidRPr="001E44D1">
              <w:rPr>
                <w:rStyle w:val="Hyperlink"/>
                <w:noProof/>
                <w:rtl/>
              </w:rPr>
              <w:t xml:space="preserve"> </w:t>
            </w:r>
            <w:r w:rsidR="00F43BDA" w:rsidRPr="001E44D1">
              <w:rPr>
                <w:rStyle w:val="Hyperlink"/>
                <w:rFonts w:hint="eastAsia"/>
                <w:noProof/>
                <w:rtl/>
              </w:rPr>
              <w:t>حق</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Toc379712208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247</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09" w:history="1">
            <w:r w:rsidR="00F43BDA" w:rsidRPr="001E44D1">
              <w:rPr>
                <w:rStyle w:val="Hyperlink"/>
                <w:noProof/>
                <w:rtl/>
              </w:rPr>
              <w:t xml:space="preserve">64 -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كراهة</w:t>
            </w:r>
            <w:r w:rsidR="00F43BDA" w:rsidRPr="001E44D1">
              <w:rPr>
                <w:rStyle w:val="Hyperlink"/>
                <w:noProof/>
                <w:rtl/>
              </w:rPr>
              <w:t xml:space="preserve"> </w:t>
            </w:r>
            <w:r w:rsidR="00F43BDA" w:rsidRPr="001E44D1">
              <w:rPr>
                <w:rStyle w:val="Hyperlink"/>
                <w:rFonts w:hint="eastAsia"/>
                <w:noProof/>
                <w:rtl/>
              </w:rPr>
              <w:t>ترك</w:t>
            </w:r>
            <w:r w:rsidR="00F43BDA" w:rsidRPr="001E44D1">
              <w:rPr>
                <w:rStyle w:val="Hyperlink"/>
                <w:noProof/>
                <w:rtl/>
              </w:rPr>
              <w:t xml:space="preserve"> </w:t>
            </w:r>
            <w:r w:rsidR="00F43BDA" w:rsidRPr="001E44D1">
              <w:rPr>
                <w:rStyle w:val="Hyperlink"/>
                <w:rFonts w:hint="eastAsia"/>
                <w:noProof/>
                <w:rtl/>
              </w:rPr>
              <w:t>المرأة</w:t>
            </w:r>
            <w:r w:rsidR="00F43BDA" w:rsidRPr="001E44D1">
              <w:rPr>
                <w:rStyle w:val="Hyperlink"/>
                <w:noProof/>
                <w:rtl/>
              </w:rPr>
              <w:t xml:space="preserve"> </w:t>
            </w:r>
            <w:r w:rsidR="00F43BDA" w:rsidRPr="001E44D1">
              <w:rPr>
                <w:rStyle w:val="Hyperlink"/>
                <w:rFonts w:hint="eastAsia"/>
                <w:noProof/>
                <w:rtl/>
              </w:rPr>
              <w:t>التزويج</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Toc379712209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248</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10" w:history="1">
            <w:r w:rsidR="00F43BDA" w:rsidRPr="001E44D1">
              <w:rPr>
                <w:rStyle w:val="Hyperlink"/>
                <w:noProof/>
                <w:rtl/>
              </w:rPr>
              <w:t xml:space="preserve">65 -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كراهة</w:t>
            </w:r>
            <w:r w:rsidR="00F43BDA" w:rsidRPr="001E44D1">
              <w:rPr>
                <w:rStyle w:val="Hyperlink"/>
                <w:noProof/>
                <w:rtl/>
              </w:rPr>
              <w:t xml:space="preserve"> </w:t>
            </w:r>
            <w:r w:rsidR="00F43BDA" w:rsidRPr="001E44D1">
              <w:rPr>
                <w:rStyle w:val="Hyperlink"/>
                <w:rFonts w:hint="eastAsia"/>
                <w:noProof/>
                <w:rtl/>
              </w:rPr>
              <w:t>ترك</w:t>
            </w:r>
            <w:r w:rsidR="00F43BDA" w:rsidRPr="001E44D1">
              <w:rPr>
                <w:rStyle w:val="Hyperlink"/>
                <w:noProof/>
                <w:rtl/>
              </w:rPr>
              <w:t xml:space="preserve"> </w:t>
            </w:r>
            <w:r w:rsidR="00F43BDA" w:rsidRPr="001E44D1">
              <w:rPr>
                <w:rStyle w:val="Hyperlink"/>
                <w:rFonts w:hint="eastAsia"/>
                <w:noProof/>
                <w:rtl/>
              </w:rPr>
              <w:t>المرأة</w:t>
            </w:r>
            <w:r w:rsidR="00F43BDA" w:rsidRPr="001E44D1">
              <w:rPr>
                <w:rStyle w:val="Hyperlink"/>
                <w:noProof/>
                <w:rtl/>
              </w:rPr>
              <w:t xml:space="preserve"> </w:t>
            </w:r>
            <w:r w:rsidR="00F43BDA" w:rsidRPr="001E44D1">
              <w:rPr>
                <w:rStyle w:val="Hyperlink"/>
                <w:rFonts w:hint="eastAsia"/>
                <w:noProof/>
                <w:rtl/>
              </w:rPr>
              <w:t>الحلي</w:t>
            </w:r>
            <w:r w:rsidR="00F43BDA" w:rsidRPr="001E44D1">
              <w:rPr>
                <w:rStyle w:val="Hyperlink"/>
                <w:noProof/>
                <w:rtl/>
              </w:rPr>
              <w:t xml:space="preserve"> </w:t>
            </w:r>
            <w:r w:rsidR="00F43BDA" w:rsidRPr="001E44D1">
              <w:rPr>
                <w:rStyle w:val="Hyperlink"/>
                <w:rFonts w:hint="eastAsia"/>
                <w:noProof/>
                <w:rtl/>
              </w:rPr>
              <w:t>والخضاب</w:t>
            </w:r>
            <w:r w:rsidR="00F43BDA" w:rsidRPr="001E44D1">
              <w:rPr>
                <w:rStyle w:val="Hyperlink"/>
                <w:noProof/>
                <w:rtl/>
              </w:rPr>
              <w:t xml:space="preserve"> </w:t>
            </w:r>
            <w:r w:rsidR="00F43BDA" w:rsidRPr="001E44D1">
              <w:rPr>
                <w:rStyle w:val="Hyperlink"/>
                <w:rFonts w:hint="eastAsia"/>
                <w:noProof/>
                <w:rtl/>
              </w:rPr>
              <w:t>وإن</w:t>
            </w:r>
            <w:r w:rsidR="00F43BDA" w:rsidRPr="001E44D1">
              <w:rPr>
                <w:rStyle w:val="Hyperlink"/>
                <w:noProof/>
                <w:rtl/>
              </w:rPr>
              <w:t xml:space="preserve"> </w:t>
            </w:r>
            <w:r w:rsidR="00F43BDA" w:rsidRPr="001E44D1">
              <w:rPr>
                <w:rStyle w:val="Hyperlink"/>
                <w:rFonts w:hint="eastAsia"/>
                <w:noProof/>
                <w:rtl/>
              </w:rPr>
              <w:t>كانت</w:t>
            </w:r>
            <w:r w:rsidR="00F43BDA" w:rsidRPr="001E44D1">
              <w:rPr>
                <w:rStyle w:val="Hyperlink"/>
                <w:noProof/>
                <w:rtl/>
              </w:rPr>
              <w:t xml:space="preserve"> </w:t>
            </w:r>
            <w:r w:rsidR="00F43BDA" w:rsidRPr="001E44D1">
              <w:rPr>
                <w:rStyle w:val="Hyperlink"/>
                <w:rFonts w:hint="eastAsia"/>
                <w:noProof/>
                <w:rtl/>
              </w:rPr>
              <w:t>مسنة،</w:t>
            </w:r>
            <w:r w:rsidR="00F43BDA" w:rsidRPr="001E44D1">
              <w:rPr>
                <w:rStyle w:val="Hyperlink"/>
                <w:noProof/>
                <w:rtl/>
              </w:rPr>
              <w:t xml:space="preserve"> </w:t>
            </w:r>
            <w:r w:rsidR="00F43BDA" w:rsidRPr="001E44D1">
              <w:rPr>
                <w:rStyle w:val="Hyperlink"/>
                <w:rFonts w:hint="eastAsia"/>
                <w:noProof/>
                <w:rtl/>
              </w:rPr>
              <w:t>إلا</w:t>
            </w:r>
            <w:r w:rsidR="00F43BDA" w:rsidRPr="001E44D1">
              <w:rPr>
                <w:rStyle w:val="Hyperlink"/>
                <w:noProof/>
                <w:rtl/>
              </w:rPr>
              <w:t xml:space="preserve"> </w:t>
            </w:r>
            <w:r w:rsidR="00F43BDA" w:rsidRPr="001E44D1">
              <w:rPr>
                <w:rStyle w:val="Hyperlink"/>
                <w:rFonts w:hint="eastAsia"/>
                <w:noProof/>
                <w:rtl/>
              </w:rPr>
              <w:t>إن</w:t>
            </w:r>
            <w:r w:rsidR="00F43BDA" w:rsidRPr="001E44D1">
              <w:rPr>
                <w:rStyle w:val="Hyperlink"/>
                <w:noProof/>
                <w:rtl/>
              </w:rPr>
              <w:t xml:space="preserve"> </w:t>
            </w:r>
            <w:r w:rsidR="00F43BDA" w:rsidRPr="001E44D1">
              <w:rPr>
                <w:rStyle w:val="Hyperlink"/>
                <w:rFonts w:hint="eastAsia"/>
                <w:noProof/>
                <w:rtl/>
              </w:rPr>
              <w:t>كان</w:t>
            </w:r>
            <w:r w:rsidR="00F43BDA" w:rsidRPr="001E44D1">
              <w:rPr>
                <w:rStyle w:val="Hyperlink"/>
                <w:noProof/>
                <w:rtl/>
              </w:rPr>
              <w:t xml:space="preserve"> </w:t>
            </w:r>
            <w:r w:rsidR="00F43BDA" w:rsidRPr="001E44D1">
              <w:rPr>
                <w:rStyle w:val="Hyperlink"/>
                <w:rFonts w:hint="eastAsia"/>
                <w:noProof/>
                <w:rtl/>
              </w:rPr>
              <w:t>زوجها</w:t>
            </w:r>
            <w:r w:rsidR="00F43BDA" w:rsidRPr="001E44D1">
              <w:rPr>
                <w:rStyle w:val="Hyperlink"/>
                <w:noProof/>
                <w:rtl/>
              </w:rPr>
              <w:t xml:space="preserve"> </w:t>
            </w:r>
            <w:r w:rsidR="00F43BDA" w:rsidRPr="001E44D1">
              <w:rPr>
                <w:rStyle w:val="Hyperlink"/>
                <w:rFonts w:hint="eastAsia"/>
                <w:noProof/>
                <w:rtl/>
              </w:rPr>
              <w:t>أعمى</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Toc379712210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249</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11" w:history="1">
            <w:r w:rsidR="00F43BDA" w:rsidRPr="001E44D1">
              <w:rPr>
                <w:rStyle w:val="Hyperlink"/>
                <w:noProof/>
                <w:rtl/>
              </w:rPr>
              <w:t xml:space="preserve">66 -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استحباب</w:t>
            </w:r>
            <w:r w:rsidR="00F43BDA" w:rsidRPr="001E44D1">
              <w:rPr>
                <w:rStyle w:val="Hyperlink"/>
                <w:noProof/>
                <w:rtl/>
              </w:rPr>
              <w:t xml:space="preserve"> </w:t>
            </w:r>
            <w:r w:rsidR="00F43BDA" w:rsidRPr="001E44D1">
              <w:rPr>
                <w:rStyle w:val="Hyperlink"/>
                <w:rFonts w:hint="eastAsia"/>
                <w:noProof/>
                <w:rtl/>
              </w:rPr>
              <w:t>إكرام</w:t>
            </w:r>
            <w:r w:rsidR="00F43BDA" w:rsidRPr="001E44D1">
              <w:rPr>
                <w:rStyle w:val="Hyperlink"/>
                <w:noProof/>
                <w:rtl/>
              </w:rPr>
              <w:t xml:space="preserve"> </w:t>
            </w:r>
            <w:r w:rsidR="00F43BDA" w:rsidRPr="001E44D1">
              <w:rPr>
                <w:rStyle w:val="Hyperlink"/>
                <w:rFonts w:hint="eastAsia"/>
                <w:noProof/>
                <w:rtl/>
              </w:rPr>
              <w:t>الزوجة،</w:t>
            </w:r>
            <w:r w:rsidR="00F43BDA" w:rsidRPr="001E44D1">
              <w:rPr>
                <w:rStyle w:val="Hyperlink"/>
                <w:noProof/>
                <w:rtl/>
              </w:rPr>
              <w:t xml:space="preserve"> </w:t>
            </w:r>
            <w:r w:rsidR="00F43BDA" w:rsidRPr="001E44D1">
              <w:rPr>
                <w:rStyle w:val="Hyperlink"/>
                <w:rFonts w:hint="eastAsia"/>
                <w:noProof/>
                <w:rtl/>
              </w:rPr>
              <w:t>وترك</w:t>
            </w:r>
            <w:r w:rsidR="00F43BDA" w:rsidRPr="001E44D1">
              <w:rPr>
                <w:rStyle w:val="Hyperlink"/>
                <w:noProof/>
                <w:rtl/>
              </w:rPr>
              <w:t xml:space="preserve"> </w:t>
            </w:r>
            <w:r w:rsidR="00F43BDA" w:rsidRPr="001E44D1">
              <w:rPr>
                <w:rStyle w:val="Hyperlink"/>
                <w:rFonts w:hint="eastAsia"/>
                <w:noProof/>
                <w:rtl/>
              </w:rPr>
              <w:t>ضربها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Toc379712211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249</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12" w:history="1">
            <w:r w:rsidR="00F43BDA" w:rsidRPr="001E44D1">
              <w:rPr>
                <w:rStyle w:val="Hyperlink"/>
                <w:noProof/>
                <w:rtl/>
              </w:rPr>
              <w:t xml:space="preserve">67 -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جملة</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آداب</w:t>
            </w:r>
            <w:r w:rsidR="00F43BDA" w:rsidRPr="001E44D1">
              <w:rPr>
                <w:rStyle w:val="Hyperlink"/>
                <w:noProof/>
                <w:rtl/>
              </w:rPr>
              <w:t xml:space="preserve"> </w:t>
            </w:r>
            <w:r w:rsidR="00F43BDA" w:rsidRPr="001E44D1">
              <w:rPr>
                <w:rStyle w:val="Hyperlink"/>
                <w:rFonts w:hint="eastAsia"/>
                <w:noProof/>
                <w:rtl/>
              </w:rPr>
              <w:t>عشرة</w:t>
            </w:r>
            <w:r w:rsidR="00F43BDA" w:rsidRPr="001E44D1">
              <w:rPr>
                <w:rStyle w:val="Hyperlink"/>
                <w:noProof/>
                <w:rtl/>
              </w:rPr>
              <w:t xml:space="preserve"> </w:t>
            </w:r>
            <w:r w:rsidR="00F43BDA" w:rsidRPr="001E44D1">
              <w:rPr>
                <w:rStyle w:val="Hyperlink"/>
                <w:rFonts w:hint="eastAsia"/>
                <w:noProof/>
                <w:rtl/>
              </w:rPr>
              <w:t>النساء</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Toc379712212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251</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13" w:history="1">
            <w:r w:rsidR="00F43BDA" w:rsidRPr="001E44D1">
              <w:rPr>
                <w:rStyle w:val="Hyperlink"/>
                <w:noProof/>
                <w:rtl/>
              </w:rPr>
              <w:t xml:space="preserve">68 -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استحباب</w:t>
            </w:r>
            <w:r w:rsidR="00F43BDA" w:rsidRPr="001E44D1">
              <w:rPr>
                <w:rStyle w:val="Hyperlink"/>
                <w:noProof/>
                <w:rtl/>
              </w:rPr>
              <w:t xml:space="preserve"> </w:t>
            </w:r>
            <w:r w:rsidR="00F43BDA" w:rsidRPr="001E44D1">
              <w:rPr>
                <w:rStyle w:val="Hyperlink"/>
                <w:rFonts w:hint="eastAsia"/>
                <w:noProof/>
                <w:rtl/>
              </w:rPr>
              <w:t>الاحسان</w:t>
            </w:r>
            <w:r w:rsidR="00F43BDA" w:rsidRPr="001E44D1">
              <w:rPr>
                <w:rStyle w:val="Hyperlink"/>
                <w:noProof/>
                <w:rtl/>
              </w:rPr>
              <w:t xml:space="preserve"> </w:t>
            </w:r>
            <w:r w:rsidR="00F43BDA" w:rsidRPr="001E44D1">
              <w:rPr>
                <w:rStyle w:val="Hyperlink"/>
                <w:rFonts w:hint="eastAsia"/>
                <w:noProof/>
                <w:rtl/>
              </w:rPr>
              <w:t>إلى</w:t>
            </w:r>
            <w:r w:rsidR="00F43BDA" w:rsidRPr="001E44D1">
              <w:rPr>
                <w:rStyle w:val="Hyperlink"/>
                <w:noProof/>
                <w:rtl/>
              </w:rPr>
              <w:t xml:space="preserve"> </w:t>
            </w:r>
            <w:r w:rsidR="00F43BDA" w:rsidRPr="001E44D1">
              <w:rPr>
                <w:rStyle w:val="Hyperlink"/>
                <w:rFonts w:hint="eastAsia"/>
                <w:noProof/>
                <w:rtl/>
              </w:rPr>
              <w:t>الزوجة،</w:t>
            </w:r>
            <w:r w:rsidR="00F43BDA" w:rsidRPr="001E44D1">
              <w:rPr>
                <w:rStyle w:val="Hyperlink"/>
                <w:noProof/>
                <w:rtl/>
              </w:rPr>
              <w:t xml:space="preserve"> </w:t>
            </w:r>
            <w:r w:rsidR="00F43BDA" w:rsidRPr="001E44D1">
              <w:rPr>
                <w:rStyle w:val="Hyperlink"/>
                <w:rFonts w:hint="eastAsia"/>
                <w:noProof/>
                <w:rtl/>
              </w:rPr>
              <w:t>والعفو</w:t>
            </w:r>
            <w:r w:rsidR="00F43BDA" w:rsidRPr="001E44D1">
              <w:rPr>
                <w:rStyle w:val="Hyperlink"/>
                <w:noProof/>
                <w:rtl/>
              </w:rPr>
              <w:t xml:space="preserve"> </w:t>
            </w:r>
            <w:r w:rsidR="00F43BDA" w:rsidRPr="001E44D1">
              <w:rPr>
                <w:rStyle w:val="Hyperlink"/>
                <w:rFonts w:hint="eastAsia"/>
                <w:noProof/>
                <w:rtl/>
              </w:rPr>
              <w:t>عن</w:t>
            </w:r>
            <w:r w:rsidR="00F43BDA" w:rsidRPr="001E44D1">
              <w:rPr>
                <w:rStyle w:val="Hyperlink"/>
                <w:noProof/>
                <w:rtl/>
              </w:rPr>
              <w:t xml:space="preserve"> </w:t>
            </w:r>
            <w:r w:rsidR="00F43BDA" w:rsidRPr="001E44D1">
              <w:rPr>
                <w:rStyle w:val="Hyperlink"/>
                <w:rFonts w:hint="eastAsia"/>
                <w:noProof/>
                <w:rtl/>
              </w:rPr>
              <w:t>ذنبها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Toc379712213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252</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14" w:history="1">
            <w:r w:rsidR="00F43BDA" w:rsidRPr="001E44D1">
              <w:rPr>
                <w:rStyle w:val="Hyperlink"/>
                <w:noProof/>
                <w:rtl/>
              </w:rPr>
              <w:t xml:space="preserve">69 -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استحباب</w:t>
            </w:r>
            <w:r w:rsidR="00F43BDA" w:rsidRPr="001E44D1">
              <w:rPr>
                <w:rStyle w:val="Hyperlink"/>
                <w:noProof/>
                <w:rtl/>
              </w:rPr>
              <w:t xml:space="preserve"> </w:t>
            </w:r>
            <w:r w:rsidR="00F43BDA" w:rsidRPr="001E44D1">
              <w:rPr>
                <w:rStyle w:val="Hyperlink"/>
                <w:rFonts w:hint="eastAsia"/>
                <w:noProof/>
                <w:rtl/>
              </w:rPr>
              <w:t>خدمة</w:t>
            </w:r>
            <w:r w:rsidR="00F43BDA" w:rsidRPr="001E44D1">
              <w:rPr>
                <w:rStyle w:val="Hyperlink"/>
                <w:noProof/>
                <w:rtl/>
              </w:rPr>
              <w:t xml:space="preserve"> </w:t>
            </w:r>
            <w:r w:rsidR="00F43BDA" w:rsidRPr="001E44D1">
              <w:rPr>
                <w:rStyle w:val="Hyperlink"/>
                <w:rFonts w:hint="eastAsia"/>
                <w:noProof/>
                <w:rtl/>
              </w:rPr>
              <w:t>المرأة</w:t>
            </w:r>
            <w:r w:rsidR="00F43BDA" w:rsidRPr="001E44D1">
              <w:rPr>
                <w:rStyle w:val="Hyperlink"/>
                <w:noProof/>
                <w:rtl/>
              </w:rPr>
              <w:t xml:space="preserve"> </w:t>
            </w:r>
            <w:r w:rsidR="00F43BDA" w:rsidRPr="001E44D1">
              <w:rPr>
                <w:rStyle w:val="Hyperlink"/>
                <w:rFonts w:hint="eastAsia"/>
                <w:noProof/>
                <w:rtl/>
              </w:rPr>
              <w:t>زوجها</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البيت</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Toc379712214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253</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15" w:history="1">
            <w:r w:rsidR="00F43BDA" w:rsidRPr="001E44D1">
              <w:rPr>
                <w:rStyle w:val="Hyperlink"/>
                <w:noProof/>
                <w:rtl/>
              </w:rPr>
              <w:t xml:space="preserve">70 -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استحباب</w:t>
            </w:r>
            <w:r w:rsidR="00F43BDA" w:rsidRPr="001E44D1">
              <w:rPr>
                <w:rStyle w:val="Hyperlink"/>
                <w:noProof/>
                <w:rtl/>
              </w:rPr>
              <w:t xml:space="preserve"> </w:t>
            </w:r>
            <w:r w:rsidR="00F43BDA" w:rsidRPr="001E44D1">
              <w:rPr>
                <w:rStyle w:val="Hyperlink"/>
                <w:rFonts w:hint="eastAsia"/>
                <w:noProof/>
                <w:rtl/>
              </w:rPr>
              <w:t>مداراة</w:t>
            </w:r>
            <w:r w:rsidR="00F43BDA" w:rsidRPr="001E44D1">
              <w:rPr>
                <w:rStyle w:val="Hyperlink"/>
                <w:noProof/>
                <w:rtl/>
              </w:rPr>
              <w:t xml:space="preserve"> </w:t>
            </w:r>
            <w:r w:rsidR="00F43BDA" w:rsidRPr="001E44D1">
              <w:rPr>
                <w:rStyle w:val="Hyperlink"/>
                <w:rFonts w:hint="eastAsia"/>
                <w:noProof/>
                <w:rtl/>
              </w:rPr>
              <w:t>الزوجة</w:t>
            </w:r>
            <w:r w:rsidR="00F43BDA" w:rsidRPr="001E44D1">
              <w:rPr>
                <w:rStyle w:val="Hyperlink"/>
                <w:noProof/>
                <w:rtl/>
              </w:rPr>
              <w:t xml:space="preserve"> </w:t>
            </w:r>
            <w:r w:rsidR="00F43BDA" w:rsidRPr="001E44D1">
              <w:rPr>
                <w:rStyle w:val="Hyperlink"/>
                <w:rFonts w:hint="eastAsia"/>
                <w:noProof/>
                <w:rtl/>
              </w:rPr>
              <w:t>والجواري</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Toc379712215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254</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16" w:history="1">
            <w:r w:rsidR="00F43BDA" w:rsidRPr="001E44D1">
              <w:rPr>
                <w:rStyle w:val="Hyperlink"/>
                <w:noProof/>
                <w:rtl/>
              </w:rPr>
              <w:t xml:space="preserve">71 -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وجوب</w:t>
            </w:r>
            <w:r w:rsidR="00F43BDA" w:rsidRPr="001E44D1">
              <w:rPr>
                <w:rStyle w:val="Hyperlink"/>
                <w:noProof/>
                <w:rtl/>
              </w:rPr>
              <w:t xml:space="preserve"> </w:t>
            </w:r>
            <w:r w:rsidR="00F43BDA" w:rsidRPr="001E44D1">
              <w:rPr>
                <w:rStyle w:val="Hyperlink"/>
                <w:rFonts w:hint="eastAsia"/>
                <w:noProof/>
                <w:rtl/>
              </w:rPr>
              <w:t>طاعة</w:t>
            </w:r>
            <w:r w:rsidR="00F43BDA" w:rsidRPr="001E44D1">
              <w:rPr>
                <w:rStyle w:val="Hyperlink"/>
                <w:noProof/>
                <w:rtl/>
              </w:rPr>
              <w:t xml:space="preserve"> </w:t>
            </w:r>
            <w:r w:rsidR="00F43BDA" w:rsidRPr="001E44D1">
              <w:rPr>
                <w:rStyle w:val="Hyperlink"/>
                <w:rFonts w:hint="eastAsia"/>
                <w:noProof/>
                <w:rtl/>
              </w:rPr>
              <w:t>الزوج</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المرأة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Toc379712216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256</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17" w:history="1">
            <w:r w:rsidR="00F43BDA" w:rsidRPr="001E44D1">
              <w:rPr>
                <w:rStyle w:val="Hyperlink"/>
                <w:noProof/>
                <w:rtl/>
              </w:rPr>
              <w:t xml:space="preserve">72 -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كراهة</w:t>
            </w:r>
            <w:r w:rsidR="00F43BDA" w:rsidRPr="001E44D1">
              <w:rPr>
                <w:rStyle w:val="Hyperlink"/>
                <w:noProof/>
                <w:rtl/>
              </w:rPr>
              <w:t xml:space="preserve"> </w:t>
            </w:r>
            <w:r w:rsidR="00F43BDA" w:rsidRPr="001E44D1">
              <w:rPr>
                <w:rStyle w:val="Hyperlink"/>
                <w:rFonts w:hint="eastAsia"/>
                <w:noProof/>
                <w:rtl/>
              </w:rPr>
              <w:t>إنزال</w:t>
            </w:r>
            <w:r w:rsidR="00F43BDA" w:rsidRPr="001E44D1">
              <w:rPr>
                <w:rStyle w:val="Hyperlink"/>
                <w:noProof/>
                <w:rtl/>
              </w:rPr>
              <w:t xml:space="preserve"> </w:t>
            </w:r>
            <w:r w:rsidR="00F43BDA" w:rsidRPr="001E44D1">
              <w:rPr>
                <w:rStyle w:val="Hyperlink"/>
                <w:rFonts w:hint="eastAsia"/>
                <w:noProof/>
                <w:rtl/>
              </w:rPr>
              <w:t>النساء</w:t>
            </w:r>
            <w:r w:rsidR="00F43BDA" w:rsidRPr="001E44D1">
              <w:rPr>
                <w:rStyle w:val="Hyperlink"/>
                <w:noProof/>
                <w:rtl/>
              </w:rPr>
              <w:t xml:space="preserve"> </w:t>
            </w:r>
            <w:r w:rsidR="00F43BDA" w:rsidRPr="001E44D1">
              <w:rPr>
                <w:rStyle w:val="Hyperlink"/>
                <w:rFonts w:hint="eastAsia"/>
                <w:noProof/>
                <w:rtl/>
              </w:rPr>
              <w:t>الغرف،</w:t>
            </w:r>
            <w:r w:rsidR="00F43BDA" w:rsidRPr="001E44D1">
              <w:rPr>
                <w:rStyle w:val="Hyperlink"/>
                <w:noProof/>
                <w:rtl/>
              </w:rPr>
              <w:t xml:space="preserve"> </w:t>
            </w:r>
            <w:r w:rsidR="00F43BDA" w:rsidRPr="001E44D1">
              <w:rPr>
                <w:rStyle w:val="Hyperlink"/>
                <w:rFonts w:hint="eastAsia"/>
                <w:noProof/>
                <w:rtl/>
              </w:rPr>
              <w:t>وتعليمهن</w:t>
            </w:r>
            <w:r w:rsidR="00F43BDA" w:rsidRPr="001E44D1">
              <w:rPr>
                <w:rStyle w:val="Hyperlink"/>
                <w:noProof/>
                <w:rtl/>
              </w:rPr>
              <w:t xml:space="preserve"> </w:t>
            </w:r>
            <w:r w:rsidR="00F43BDA" w:rsidRPr="001E44D1">
              <w:rPr>
                <w:rStyle w:val="Hyperlink"/>
                <w:rFonts w:hint="eastAsia"/>
                <w:noProof/>
                <w:rtl/>
              </w:rPr>
              <w:t>الكتابة</w:t>
            </w:r>
            <w:r w:rsidR="00F43BDA" w:rsidRPr="001E44D1">
              <w:rPr>
                <w:rStyle w:val="Hyperlink"/>
                <w:noProof/>
                <w:rtl/>
              </w:rPr>
              <w:t xml:space="preserve"> </w:t>
            </w:r>
            <w:r w:rsidR="00F43BDA" w:rsidRPr="001E44D1">
              <w:rPr>
                <w:rStyle w:val="Hyperlink"/>
                <w:rFonts w:hint="eastAsia"/>
                <w:noProof/>
                <w:rtl/>
              </w:rPr>
              <w:t>وسورة</w:t>
            </w:r>
            <w:r w:rsidR="00F43BDA" w:rsidRPr="001E44D1">
              <w:rPr>
                <w:rStyle w:val="Hyperlink"/>
                <w:noProof/>
                <w:rtl/>
              </w:rPr>
              <w:t xml:space="preserve"> </w:t>
            </w:r>
            <w:r w:rsidR="00F43BDA" w:rsidRPr="001E44D1">
              <w:rPr>
                <w:rStyle w:val="Hyperlink"/>
                <w:rFonts w:hint="eastAsia"/>
                <w:noProof/>
                <w:rtl/>
              </w:rPr>
              <w:t>يوسف،</w:t>
            </w:r>
            <w:r w:rsidR="00F43BDA" w:rsidRPr="001E44D1">
              <w:rPr>
                <w:rStyle w:val="Hyperlink"/>
                <w:noProof/>
                <w:rtl/>
              </w:rPr>
              <w:t xml:space="preserve"> </w:t>
            </w:r>
            <w:r w:rsidR="00F43BDA" w:rsidRPr="001E44D1">
              <w:rPr>
                <w:rStyle w:val="Hyperlink"/>
                <w:rFonts w:hint="eastAsia"/>
                <w:noProof/>
                <w:rtl/>
              </w:rPr>
              <w:t>واستحباب</w:t>
            </w:r>
            <w:r w:rsidR="00F43BDA" w:rsidRPr="001E44D1">
              <w:rPr>
                <w:rStyle w:val="Hyperlink"/>
                <w:noProof/>
                <w:rtl/>
              </w:rPr>
              <w:t xml:space="preserve"> </w:t>
            </w:r>
            <w:r w:rsidR="00F43BDA" w:rsidRPr="001E44D1">
              <w:rPr>
                <w:rStyle w:val="Hyperlink"/>
                <w:rFonts w:hint="eastAsia"/>
                <w:noProof/>
                <w:rtl/>
              </w:rPr>
              <w:t>تعليمهن</w:t>
            </w:r>
            <w:r w:rsidR="00F43BDA" w:rsidRPr="001E44D1">
              <w:rPr>
                <w:rStyle w:val="Hyperlink"/>
                <w:noProof/>
                <w:rtl/>
              </w:rPr>
              <w:t xml:space="preserve"> </w:t>
            </w:r>
            <w:r w:rsidR="00F43BDA" w:rsidRPr="001E44D1">
              <w:rPr>
                <w:rStyle w:val="Hyperlink"/>
                <w:rFonts w:hint="eastAsia"/>
                <w:noProof/>
                <w:rtl/>
              </w:rPr>
              <w:t>الغزل</w:t>
            </w:r>
            <w:r w:rsidR="00F43BDA" w:rsidRPr="001E44D1">
              <w:rPr>
                <w:rStyle w:val="Hyperlink"/>
                <w:noProof/>
                <w:rtl/>
              </w:rPr>
              <w:t xml:space="preserve"> </w:t>
            </w:r>
            <w:r w:rsidR="00F43BDA" w:rsidRPr="001E44D1">
              <w:rPr>
                <w:rStyle w:val="Hyperlink"/>
                <w:rFonts w:hint="eastAsia"/>
                <w:noProof/>
                <w:rtl/>
              </w:rPr>
              <w:t>وسورة</w:t>
            </w:r>
            <w:r w:rsidR="00F43BDA" w:rsidRPr="001E44D1">
              <w:rPr>
                <w:rStyle w:val="Hyperlink"/>
                <w:noProof/>
                <w:rtl/>
              </w:rPr>
              <w:t xml:space="preserve"> </w:t>
            </w:r>
            <w:r w:rsidR="00F43BDA" w:rsidRPr="001E44D1">
              <w:rPr>
                <w:rStyle w:val="Hyperlink"/>
                <w:rFonts w:hint="eastAsia"/>
                <w:noProof/>
                <w:rtl/>
              </w:rPr>
              <w:t>النور،</w:t>
            </w:r>
            <w:r w:rsidR="00F43BDA" w:rsidRPr="001E44D1">
              <w:rPr>
                <w:rStyle w:val="Hyperlink"/>
                <w:noProof/>
                <w:rtl/>
              </w:rPr>
              <w:t xml:space="preserve"> </w:t>
            </w:r>
            <w:r w:rsidR="00F43BDA" w:rsidRPr="001E44D1">
              <w:rPr>
                <w:rStyle w:val="Hyperlink"/>
                <w:rFonts w:hint="eastAsia"/>
                <w:noProof/>
                <w:rtl/>
              </w:rPr>
              <w:t>ووجوب</w:t>
            </w:r>
            <w:r w:rsidR="00F43BDA" w:rsidRPr="001E44D1">
              <w:rPr>
                <w:rStyle w:val="Hyperlink"/>
                <w:noProof/>
                <w:rtl/>
              </w:rPr>
              <w:t xml:space="preserve"> </w:t>
            </w:r>
            <w:r w:rsidR="00F43BDA" w:rsidRPr="001E44D1">
              <w:rPr>
                <w:rStyle w:val="Hyperlink"/>
                <w:rFonts w:hint="eastAsia"/>
                <w:noProof/>
                <w:rtl/>
              </w:rPr>
              <w:t>أمر</w:t>
            </w:r>
            <w:r w:rsidR="00F43BDA" w:rsidRPr="001E44D1">
              <w:rPr>
                <w:rStyle w:val="Hyperlink"/>
                <w:noProof/>
                <w:rtl/>
              </w:rPr>
              <w:t xml:space="preserve"> </w:t>
            </w:r>
            <w:r w:rsidR="00F43BDA" w:rsidRPr="001E44D1">
              <w:rPr>
                <w:rStyle w:val="Hyperlink"/>
                <w:rFonts w:hint="eastAsia"/>
                <w:noProof/>
                <w:rtl/>
              </w:rPr>
              <w:t>الأهلين</w:t>
            </w:r>
            <w:r w:rsidR="00F43BDA" w:rsidRPr="001E44D1">
              <w:rPr>
                <w:rStyle w:val="Hyperlink"/>
                <w:noProof/>
                <w:rtl/>
              </w:rPr>
              <w:t xml:space="preserve"> </w:t>
            </w:r>
            <w:r w:rsidR="00F43BDA" w:rsidRPr="001E44D1">
              <w:rPr>
                <w:rStyle w:val="Hyperlink"/>
                <w:rFonts w:hint="eastAsia"/>
                <w:noProof/>
                <w:rtl/>
              </w:rPr>
              <w:t>بالمعروف</w:t>
            </w:r>
            <w:r w:rsidR="00F43BDA" w:rsidRPr="001E44D1">
              <w:rPr>
                <w:rStyle w:val="Hyperlink"/>
                <w:noProof/>
                <w:rtl/>
              </w:rPr>
              <w:t xml:space="preserve"> </w:t>
            </w:r>
            <w:r w:rsidR="00F43BDA" w:rsidRPr="001E44D1">
              <w:rPr>
                <w:rStyle w:val="Hyperlink"/>
                <w:rFonts w:hint="eastAsia"/>
                <w:noProof/>
                <w:rtl/>
              </w:rPr>
              <w:t>ونهيهم</w:t>
            </w:r>
            <w:r w:rsidR="00F43BDA" w:rsidRPr="001E44D1">
              <w:rPr>
                <w:rStyle w:val="Hyperlink"/>
                <w:noProof/>
                <w:rtl/>
              </w:rPr>
              <w:t xml:space="preserve"> </w:t>
            </w:r>
            <w:r w:rsidR="00F43BDA" w:rsidRPr="001E44D1">
              <w:rPr>
                <w:rStyle w:val="Hyperlink"/>
                <w:rFonts w:hint="eastAsia"/>
                <w:noProof/>
                <w:rtl/>
              </w:rPr>
              <w:t>عن</w:t>
            </w:r>
            <w:r w:rsidR="00F43BDA" w:rsidRPr="001E44D1">
              <w:rPr>
                <w:rStyle w:val="Hyperlink"/>
                <w:noProof/>
                <w:rtl/>
              </w:rPr>
              <w:t xml:space="preserve"> </w:t>
            </w:r>
            <w:r w:rsidR="00F43BDA" w:rsidRPr="001E44D1">
              <w:rPr>
                <w:rStyle w:val="Hyperlink"/>
                <w:rFonts w:hint="eastAsia"/>
                <w:noProof/>
                <w:rtl/>
              </w:rPr>
              <w:t>المنكر</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Toc379712217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259</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18" w:history="1">
            <w:r w:rsidR="00F43BDA" w:rsidRPr="001E44D1">
              <w:rPr>
                <w:rStyle w:val="Hyperlink"/>
                <w:noProof/>
                <w:rtl/>
              </w:rPr>
              <w:t xml:space="preserve">73 -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كراهة</w:t>
            </w:r>
            <w:r w:rsidR="00F43BDA" w:rsidRPr="001E44D1">
              <w:rPr>
                <w:rStyle w:val="Hyperlink"/>
                <w:noProof/>
                <w:rtl/>
              </w:rPr>
              <w:t xml:space="preserve"> </w:t>
            </w:r>
            <w:r w:rsidR="00F43BDA" w:rsidRPr="001E44D1">
              <w:rPr>
                <w:rStyle w:val="Hyperlink"/>
                <w:rFonts w:hint="eastAsia"/>
                <w:noProof/>
                <w:rtl/>
              </w:rPr>
              <w:t>ركوب</w:t>
            </w:r>
            <w:r w:rsidR="00F43BDA" w:rsidRPr="001E44D1">
              <w:rPr>
                <w:rStyle w:val="Hyperlink"/>
                <w:noProof/>
                <w:rtl/>
              </w:rPr>
              <w:t xml:space="preserve"> </w:t>
            </w:r>
            <w:r w:rsidR="00F43BDA" w:rsidRPr="001E44D1">
              <w:rPr>
                <w:rStyle w:val="Hyperlink"/>
                <w:rFonts w:hint="eastAsia"/>
                <w:noProof/>
                <w:rtl/>
              </w:rPr>
              <w:t>النساء</w:t>
            </w:r>
            <w:r w:rsidR="00F43BDA" w:rsidRPr="001E44D1">
              <w:rPr>
                <w:rStyle w:val="Hyperlink"/>
                <w:noProof/>
                <w:rtl/>
              </w:rPr>
              <w:t xml:space="preserve"> </w:t>
            </w:r>
            <w:r w:rsidR="00F43BDA" w:rsidRPr="001E44D1">
              <w:rPr>
                <w:rStyle w:val="Hyperlink"/>
                <w:rFonts w:hint="eastAsia"/>
                <w:noProof/>
                <w:rtl/>
              </w:rPr>
              <w:t>السروج</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Toc379712218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261</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19" w:history="1">
            <w:r w:rsidR="00F43BDA" w:rsidRPr="001E44D1">
              <w:rPr>
                <w:rStyle w:val="Hyperlink"/>
                <w:noProof/>
                <w:rtl/>
              </w:rPr>
              <w:t xml:space="preserve">74 -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استحباب</w:t>
            </w:r>
            <w:r w:rsidR="00F43BDA" w:rsidRPr="001E44D1">
              <w:rPr>
                <w:rStyle w:val="Hyperlink"/>
                <w:noProof/>
                <w:rtl/>
              </w:rPr>
              <w:t xml:space="preserve"> </w:t>
            </w:r>
            <w:r w:rsidR="00F43BDA" w:rsidRPr="001E44D1">
              <w:rPr>
                <w:rStyle w:val="Hyperlink"/>
                <w:rFonts w:hint="eastAsia"/>
                <w:noProof/>
                <w:rtl/>
              </w:rPr>
              <w:t>معصية</w:t>
            </w:r>
            <w:r w:rsidR="00F43BDA" w:rsidRPr="001E44D1">
              <w:rPr>
                <w:rStyle w:val="Hyperlink"/>
                <w:noProof/>
                <w:rtl/>
              </w:rPr>
              <w:t xml:space="preserve"> </w:t>
            </w:r>
            <w:r w:rsidR="00F43BDA" w:rsidRPr="001E44D1">
              <w:rPr>
                <w:rStyle w:val="Hyperlink"/>
                <w:rFonts w:hint="eastAsia"/>
                <w:noProof/>
                <w:rtl/>
              </w:rPr>
              <w:t>النساء،</w:t>
            </w:r>
            <w:r w:rsidR="00F43BDA" w:rsidRPr="001E44D1">
              <w:rPr>
                <w:rStyle w:val="Hyperlink"/>
                <w:noProof/>
                <w:rtl/>
              </w:rPr>
              <w:t xml:space="preserve"> </w:t>
            </w:r>
            <w:r w:rsidR="00F43BDA" w:rsidRPr="001E44D1">
              <w:rPr>
                <w:rStyle w:val="Hyperlink"/>
                <w:rFonts w:hint="eastAsia"/>
                <w:noProof/>
                <w:rtl/>
              </w:rPr>
              <w:t>وترك</w:t>
            </w:r>
            <w:r w:rsidR="00F43BDA" w:rsidRPr="001E44D1">
              <w:rPr>
                <w:rStyle w:val="Hyperlink"/>
                <w:noProof/>
                <w:rtl/>
              </w:rPr>
              <w:t xml:space="preserve"> </w:t>
            </w:r>
            <w:r w:rsidR="00F43BDA" w:rsidRPr="001E44D1">
              <w:rPr>
                <w:rStyle w:val="Hyperlink"/>
                <w:rFonts w:hint="eastAsia"/>
                <w:noProof/>
                <w:rtl/>
              </w:rPr>
              <w:t>طاعتهن</w:t>
            </w:r>
            <w:r w:rsidR="00F43BDA" w:rsidRPr="001E44D1">
              <w:rPr>
                <w:rStyle w:val="Hyperlink"/>
                <w:noProof/>
                <w:rtl/>
              </w:rPr>
              <w:t xml:space="preserve"> </w:t>
            </w:r>
            <w:r w:rsidR="00F43BDA" w:rsidRPr="001E44D1">
              <w:rPr>
                <w:rStyle w:val="Hyperlink"/>
                <w:rFonts w:hint="eastAsia"/>
                <w:noProof/>
                <w:rtl/>
              </w:rPr>
              <w:t>وائتمانهن</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Toc379712219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261</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20" w:history="1">
            <w:r w:rsidR="00F43BDA" w:rsidRPr="001E44D1">
              <w:rPr>
                <w:rStyle w:val="Hyperlink"/>
                <w:noProof/>
                <w:rtl/>
              </w:rPr>
              <w:t xml:space="preserve">75 -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حكم</w:t>
            </w:r>
            <w:r w:rsidR="00F43BDA" w:rsidRPr="001E44D1">
              <w:rPr>
                <w:rStyle w:val="Hyperlink"/>
                <w:noProof/>
                <w:rtl/>
              </w:rPr>
              <w:t xml:space="preserve"> </w:t>
            </w:r>
            <w:r w:rsidR="00F43BDA" w:rsidRPr="001E44D1">
              <w:rPr>
                <w:rStyle w:val="Hyperlink"/>
                <w:rFonts w:hint="eastAsia"/>
                <w:noProof/>
                <w:rtl/>
              </w:rPr>
              <w:t>طاعة</w:t>
            </w:r>
            <w:r w:rsidR="00F43BDA" w:rsidRPr="001E44D1">
              <w:rPr>
                <w:rStyle w:val="Hyperlink"/>
                <w:noProof/>
                <w:rtl/>
              </w:rPr>
              <w:t xml:space="preserve"> </w:t>
            </w:r>
            <w:r w:rsidR="00F43BDA" w:rsidRPr="001E44D1">
              <w:rPr>
                <w:rStyle w:val="Hyperlink"/>
                <w:rFonts w:hint="eastAsia"/>
                <w:noProof/>
                <w:rtl/>
              </w:rPr>
              <w:t>المرأة،</w:t>
            </w:r>
            <w:r w:rsidR="00F43BDA" w:rsidRPr="001E44D1">
              <w:rPr>
                <w:rStyle w:val="Hyperlink"/>
                <w:noProof/>
                <w:rtl/>
              </w:rPr>
              <w:t xml:space="preserve"> </w:t>
            </w:r>
            <w:r w:rsidR="00F43BDA" w:rsidRPr="001E44D1">
              <w:rPr>
                <w:rStyle w:val="Hyperlink"/>
                <w:rFonts w:hint="eastAsia"/>
                <w:noProof/>
                <w:rtl/>
              </w:rPr>
              <w:t>إذا</w:t>
            </w:r>
            <w:r w:rsidR="00F43BDA" w:rsidRPr="001E44D1">
              <w:rPr>
                <w:rStyle w:val="Hyperlink"/>
                <w:noProof/>
                <w:rtl/>
              </w:rPr>
              <w:t xml:space="preserve"> </w:t>
            </w:r>
            <w:r w:rsidR="00F43BDA" w:rsidRPr="001E44D1">
              <w:rPr>
                <w:rStyle w:val="Hyperlink"/>
                <w:rFonts w:hint="eastAsia"/>
                <w:noProof/>
                <w:rtl/>
              </w:rPr>
              <w:t>طلبت</w:t>
            </w:r>
            <w:r w:rsidR="00F43BDA" w:rsidRPr="001E44D1">
              <w:rPr>
                <w:rStyle w:val="Hyperlink"/>
                <w:noProof/>
                <w:rtl/>
              </w:rPr>
              <w:t xml:space="preserve"> </w:t>
            </w:r>
            <w:r w:rsidR="00F43BDA" w:rsidRPr="001E44D1">
              <w:rPr>
                <w:rStyle w:val="Hyperlink"/>
                <w:rFonts w:hint="eastAsia"/>
                <w:noProof/>
                <w:rtl/>
              </w:rPr>
              <w:t>الذهاب</w:t>
            </w:r>
            <w:r w:rsidR="00F43BDA" w:rsidRPr="001E44D1">
              <w:rPr>
                <w:rStyle w:val="Hyperlink"/>
                <w:noProof/>
                <w:rtl/>
              </w:rPr>
              <w:t xml:space="preserve"> </w:t>
            </w:r>
            <w:r w:rsidR="00F43BDA" w:rsidRPr="001E44D1">
              <w:rPr>
                <w:rStyle w:val="Hyperlink"/>
                <w:rFonts w:hint="eastAsia"/>
                <w:noProof/>
                <w:rtl/>
              </w:rPr>
              <w:t>إلى</w:t>
            </w:r>
            <w:r w:rsidR="00F43BDA" w:rsidRPr="001E44D1">
              <w:rPr>
                <w:rStyle w:val="Hyperlink"/>
                <w:noProof/>
                <w:rtl/>
              </w:rPr>
              <w:t xml:space="preserve"> </w:t>
            </w:r>
            <w:r w:rsidR="00F43BDA" w:rsidRPr="001E44D1">
              <w:rPr>
                <w:rStyle w:val="Hyperlink"/>
                <w:rFonts w:hint="eastAsia"/>
                <w:noProof/>
                <w:rtl/>
              </w:rPr>
              <w:t>الحمامات،</w:t>
            </w:r>
            <w:r w:rsidR="00F43BDA" w:rsidRPr="001E44D1">
              <w:rPr>
                <w:rStyle w:val="Hyperlink"/>
                <w:noProof/>
                <w:rtl/>
              </w:rPr>
              <w:t xml:space="preserve"> </w:t>
            </w:r>
            <w:r w:rsidR="00F43BDA" w:rsidRPr="001E44D1">
              <w:rPr>
                <w:rStyle w:val="Hyperlink"/>
                <w:rFonts w:hint="eastAsia"/>
                <w:noProof/>
                <w:rtl/>
              </w:rPr>
              <w:t>والعرسات،</w:t>
            </w:r>
            <w:r w:rsidR="00F43BDA" w:rsidRPr="001E44D1">
              <w:rPr>
                <w:rStyle w:val="Hyperlink"/>
                <w:noProof/>
                <w:rtl/>
              </w:rPr>
              <w:t xml:space="preserve"> </w:t>
            </w:r>
            <w:r w:rsidR="00F43BDA" w:rsidRPr="001E44D1">
              <w:rPr>
                <w:rStyle w:val="Hyperlink"/>
                <w:rFonts w:hint="eastAsia"/>
                <w:noProof/>
                <w:rtl/>
              </w:rPr>
              <w:t>والعيدات،</w:t>
            </w:r>
            <w:r w:rsidR="00F43BDA" w:rsidRPr="001E44D1">
              <w:rPr>
                <w:rStyle w:val="Hyperlink"/>
                <w:noProof/>
                <w:rtl/>
              </w:rPr>
              <w:t xml:space="preserve"> </w:t>
            </w:r>
            <w:r w:rsidR="00F43BDA" w:rsidRPr="001E44D1">
              <w:rPr>
                <w:rStyle w:val="Hyperlink"/>
                <w:rFonts w:hint="eastAsia"/>
                <w:noProof/>
                <w:rtl/>
              </w:rPr>
              <w:t>والنائحات،</w:t>
            </w:r>
            <w:r w:rsidR="00F43BDA" w:rsidRPr="001E44D1">
              <w:rPr>
                <w:rStyle w:val="Hyperlink"/>
                <w:noProof/>
                <w:rtl/>
              </w:rPr>
              <w:t xml:space="preserve"> </w:t>
            </w:r>
            <w:r w:rsidR="00F43BDA" w:rsidRPr="001E44D1">
              <w:rPr>
                <w:rStyle w:val="Hyperlink"/>
                <w:rFonts w:hint="eastAsia"/>
                <w:noProof/>
                <w:rtl/>
              </w:rPr>
              <w:t>ولبس</w:t>
            </w:r>
            <w:r w:rsidR="00F43BDA" w:rsidRPr="001E44D1">
              <w:rPr>
                <w:rStyle w:val="Hyperlink"/>
                <w:noProof/>
                <w:rtl/>
              </w:rPr>
              <w:t xml:space="preserve"> </w:t>
            </w:r>
            <w:r w:rsidR="00F43BDA" w:rsidRPr="001E44D1">
              <w:rPr>
                <w:rStyle w:val="Hyperlink"/>
                <w:rFonts w:hint="eastAsia"/>
                <w:noProof/>
                <w:rtl/>
              </w:rPr>
              <w:t>الثياب</w:t>
            </w:r>
            <w:r w:rsidR="00F43BDA" w:rsidRPr="001E44D1">
              <w:rPr>
                <w:rStyle w:val="Hyperlink"/>
                <w:noProof/>
                <w:rtl/>
              </w:rPr>
              <w:t xml:space="preserve"> </w:t>
            </w:r>
            <w:r w:rsidR="00F43BDA" w:rsidRPr="001E44D1">
              <w:rPr>
                <w:rStyle w:val="Hyperlink"/>
                <w:rFonts w:hint="eastAsia"/>
                <w:noProof/>
                <w:rtl/>
              </w:rPr>
              <w:t>الرقاق</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Toc379712220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263</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21" w:history="1">
            <w:r w:rsidR="00F43BDA" w:rsidRPr="001E44D1">
              <w:rPr>
                <w:rStyle w:val="Hyperlink"/>
                <w:noProof/>
                <w:rtl/>
              </w:rPr>
              <w:t xml:space="preserve">76 -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كراهة</w:t>
            </w:r>
            <w:r w:rsidR="00F43BDA" w:rsidRPr="001E44D1">
              <w:rPr>
                <w:rStyle w:val="Hyperlink"/>
                <w:noProof/>
                <w:rtl/>
              </w:rPr>
              <w:t xml:space="preserve"> </w:t>
            </w:r>
            <w:r w:rsidR="00F43BDA" w:rsidRPr="001E44D1">
              <w:rPr>
                <w:rStyle w:val="Hyperlink"/>
                <w:rFonts w:hint="eastAsia"/>
                <w:noProof/>
                <w:rtl/>
              </w:rPr>
              <w:t>استشارة</w:t>
            </w:r>
            <w:r w:rsidR="00F43BDA" w:rsidRPr="001E44D1">
              <w:rPr>
                <w:rStyle w:val="Hyperlink"/>
                <w:noProof/>
                <w:rtl/>
              </w:rPr>
              <w:t xml:space="preserve"> </w:t>
            </w:r>
            <w:r w:rsidR="00F43BDA" w:rsidRPr="001E44D1">
              <w:rPr>
                <w:rStyle w:val="Hyperlink"/>
                <w:rFonts w:hint="eastAsia"/>
                <w:noProof/>
                <w:rtl/>
              </w:rPr>
              <w:t>النساء</w:t>
            </w:r>
            <w:r w:rsidR="00F43BDA" w:rsidRPr="001E44D1">
              <w:rPr>
                <w:rStyle w:val="Hyperlink"/>
                <w:noProof/>
                <w:rtl/>
              </w:rPr>
              <w:t xml:space="preserve"> </w:t>
            </w:r>
            <w:r w:rsidR="00F43BDA" w:rsidRPr="001E44D1">
              <w:rPr>
                <w:rStyle w:val="Hyperlink"/>
                <w:rFonts w:hint="eastAsia"/>
                <w:noProof/>
                <w:rtl/>
              </w:rPr>
              <w:t>إلا</w:t>
            </w:r>
            <w:r w:rsidR="00F43BDA" w:rsidRPr="001E44D1">
              <w:rPr>
                <w:rStyle w:val="Hyperlink"/>
                <w:noProof/>
                <w:rtl/>
              </w:rPr>
              <w:t xml:space="preserve"> </w:t>
            </w:r>
            <w:r w:rsidR="00F43BDA" w:rsidRPr="001E44D1">
              <w:rPr>
                <w:rStyle w:val="Hyperlink"/>
                <w:rFonts w:hint="eastAsia"/>
                <w:noProof/>
                <w:rtl/>
              </w:rPr>
              <w:t>بقصد</w:t>
            </w:r>
            <w:r w:rsidR="00F43BDA" w:rsidRPr="001E44D1">
              <w:rPr>
                <w:rStyle w:val="Hyperlink"/>
                <w:noProof/>
                <w:rtl/>
              </w:rPr>
              <w:t xml:space="preserve"> </w:t>
            </w:r>
            <w:r w:rsidR="00F43BDA" w:rsidRPr="001E44D1">
              <w:rPr>
                <w:rStyle w:val="Hyperlink"/>
                <w:rFonts w:hint="eastAsia"/>
                <w:noProof/>
                <w:rtl/>
              </w:rPr>
              <w:t>المخالفة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Toc379712221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264</w:t>
            </w:r>
            <w:r>
              <w:rPr>
                <w:rStyle w:val="Hyperlink"/>
                <w:noProof/>
                <w:rtl/>
              </w:rPr>
              <w:fldChar w:fldCharType="end"/>
            </w:r>
          </w:hyperlink>
        </w:p>
        <w:p w:rsidR="004213B6" w:rsidRDefault="004213B6" w:rsidP="001659D2">
          <w:pPr>
            <w:pStyle w:val="libNormal"/>
            <w:rPr>
              <w:rStyle w:val="Hyperlink"/>
              <w:noProof/>
              <w:rtl/>
            </w:rPr>
          </w:pPr>
          <w:r>
            <w:rPr>
              <w:rStyle w:val="Hyperlink"/>
              <w:noProof/>
              <w:rtl/>
            </w:rPr>
            <w:br w:type="page"/>
          </w:r>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22" w:history="1">
            <w:r w:rsidR="00F43BDA" w:rsidRPr="001E44D1">
              <w:rPr>
                <w:rStyle w:val="Hyperlink"/>
                <w:noProof/>
                <w:rtl/>
              </w:rPr>
              <w:t xml:space="preserve">77 -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كراهة</w:t>
            </w:r>
            <w:r w:rsidR="00F43BDA" w:rsidRPr="001E44D1">
              <w:rPr>
                <w:rStyle w:val="Hyperlink"/>
                <w:noProof/>
                <w:rtl/>
              </w:rPr>
              <w:t xml:space="preserve"> </w:t>
            </w:r>
            <w:r w:rsidR="00F43BDA" w:rsidRPr="001E44D1">
              <w:rPr>
                <w:rStyle w:val="Hyperlink"/>
                <w:rFonts w:hint="eastAsia"/>
                <w:noProof/>
                <w:rtl/>
              </w:rPr>
              <w:t>مشي</w:t>
            </w:r>
            <w:r w:rsidR="00F43BDA" w:rsidRPr="001E44D1">
              <w:rPr>
                <w:rStyle w:val="Hyperlink"/>
                <w:noProof/>
                <w:rtl/>
              </w:rPr>
              <w:t xml:space="preserve"> </w:t>
            </w:r>
            <w:r w:rsidR="00F43BDA" w:rsidRPr="001E44D1">
              <w:rPr>
                <w:rStyle w:val="Hyperlink"/>
                <w:rFonts w:hint="eastAsia"/>
                <w:noProof/>
                <w:rtl/>
              </w:rPr>
              <w:t>المرأة</w:t>
            </w:r>
            <w:r w:rsidR="00F43BDA" w:rsidRPr="001E44D1">
              <w:rPr>
                <w:rStyle w:val="Hyperlink"/>
                <w:noProof/>
                <w:rtl/>
              </w:rPr>
              <w:t xml:space="preserve"> </w:t>
            </w:r>
            <w:r w:rsidR="00F43BDA" w:rsidRPr="001E44D1">
              <w:rPr>
                <w:rStyle w:val="Hyperlink"/>
                <w:rFonts w:hint="eastAsia"/>
                <w:noProof/>
                <w:rtl/>
              </w:rPr>
              <w:t>وسط</w:t>
            </w:r>
            <w:r w:rsidR="00F43BDA" w:rsidRPr="001E44D1">
              <w:rPr>
                <w:rStyle w:val="Hyperlink"/>
                <w:noProof/>
                <w:rtl/>
              </w:rPr>
              <w:t xml:space="preserve"> </w:t>
            </w:r>
            <w:r w:rsidR="00F43BDA" w:rsidRPr="001E44D1">
              <w:rPr>
                <w:rStyle w:val="Hyperlink"/>
                <w:rFonts w:hint="eastAsia"/>
                <w:noProof/>
                <w:rtl/>
              </w:rPr>
              <w:t>الطريق</w:t>
            </w:r>
            <w:r w:rsidR="00F43BDA" w:rsidRPr="001E44D1">
              <w:rPr>
                <w:rStyle w:val="Hyperlink"/>
                <w:noProof/>
                <w:rtl/>
              </w:rPr>
              <w:t xml:space="preserve"> </w:t>
            </w:r>
            <w:r w:rsidR="00F43BDA" w:rsidRPr="001E44D1">
              <w:rPr>
                <w:rStyle w:val="Hyperlink"/>
                <w:rFonts w:hint="eastAsia"/>
                <w:noProof/>
                <w:rtl/>
              </w:rPr>
              <w:t>واستحباب</w:t>
            </w:r>
            <w:r w:rsidR="00F43BDA" w:rsidRPr="001E44D1">
              <w:rPr>
                <w:rStyle w:val="Hyperlink"/>
                <w:noProof/>
                <w:rtl/>
              </w:rPr>
              <w:t xml:space="preserve"> </w:t>
            </w:r>
            <w:r w:rsidR="00F43BDA" w:rsidRPr="001E44D1">
              <w:rPr>
                <w:rStyle w:val="Hyperlink"/>
                <w:rFonts w:hint="eastAsia"/>
                <w:noProof/>
                <w:rtl/>
              </w:rPr>
              <w:t>مشيها</w:t>
            </w:r>
            <w:r w:rsidR="00F43BDA" w:rsidRPr="001E44D1">
              <w:rPr>
                <w:rStyle w:val="Hyperlink"/>
                <w:noProof/>
                <w:rtl/>
              </w:rPr>
              <w:t xml:space="preserve"> </w:t>
            </w:r>
            <w:r w:rsidR="00F43BDA" w:rsidRPr="001E44D1">
              <w:rPr>
                <w:rStyle w:val="Hyperlink"/>
                <w:rFonts w:hint="eastAsia"/>
                <w:noProof/>
                <w:rtl/>
              </w:rPr>
              <w:t>إلى</w:t>
            </w:r>
            <w:r w:rsidR="00F43BDA" w:rsidRPr="001E44D1">
              <w:rPr>
                <w:rStyle w:val="Hyperlink"/>
                <w:noProof/>
                <w:rtl/>
              </w:rPr>
              <w:t xml:space="preserve"> </w:t>
            </w:r>
            <w:r w:rsidR="00F43BDA" w:rsidRPr="001E44D1">
              <w:rPr>
                <w:rStyle w:val="Hyperlink"/>
                <w:rFonts w:hint="eastAsia"/>
                <w:noProof/>
                <w:rtl/>
              </w:rPr>
              <w:t>جانب</w:t>
            </w:r>
            <w:r w:rsidR="00F43BDA" w:rsidRPr="001E44D1">
              <w:rPr>
                <w:rStyle w:val="Hyperlink"/>
                <w:noProof/>
                <w:rtl/>
              </w:rPr>
              <w:t xml:space="preserve"> </w:t>
            </w:r>
            <w:r w:rsidR="00F43BDA" w:rsidRPr="001E44D1">
              <w:rPr>
                <w:rStyle w:val="Hyperlink"/>
                <w:rFonts w:hint="eastAsia"/>
                <w:noProof/>
                <w:rtl/>
              </w:rPr>
              <w:t>الحائط</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Toc379712222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264</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23" w:history="1">
            <w:r w:rsidR="00F43BDA" w:rsidRPr="001E44D1">
              <w:rPr>
                <w:rStyle w:val="Hyperlink"/>
                <w:noProof/>
                <w:rtl/>
              </w:rPr>
              <w:t xml:space="preserve">78 -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عدم</w:t>
            </w:r>
            <w:r w:rsidR="00F43BDA" w:rsidRPr="001E44D1">
              <w:rPr>
                <w:rStyle w:val="Hyperlink"/>
                <w:noProof/>
                <w:rtl/>
              </w:rPr>
              <w:t xml:space="preserve"> </w:t>
            </w:r>
            <w:r w:rsidR="00F43BDA" w:rsidRPr="001E44D1">
              <w:rPr>
                <w:rStyle w:val="Hyperlink"/>
                <w:rFonts w:hint="eastAsia"/>
                <w:noProof/>
                <w:rtl/>
              </w:rPr>
              <w:t>جواز</w:t>
            </w:r>
            <w:r w:rsidR="00F43BDA" w:rsidRPr="001E44D1">
              <w:rPr>
                <w:rStyle w:val="Hyperlink"/>
                <w:noProof/>
                <w:rtl/>
              </w:rPr>
              <w:t xml:space="preserve"> </w:t>
            </w:r>
            <w:r w:rsidR="00F43BDA" w:rsidRPr="001E44D1">
              <w:rPr>
                <w:rStyle w:val="Hyperlink"/>
                <w:rFonts w:hint="eastAsia"/>
                <w:noProof/>
                <w:rtl/>
              </w:rPr>
              <w:t>خلوة</w:t>
            </w:r>
            <w:r w:rsidR="00F43BDA" w:rsidRPr="001E44D1">
              <w:rPr>
                <w:rStyle w:val="Hyperlink"/>
                <w:noProof/>
                <w:rtl/>
              </w:rPr>
              <w:t xml:space="preserve"> </w:t>
            </w:r>
            <w:r w:rsidR="00F43BDA" w:rsidRPr="001E44D1">
              <w:rPr>
                <w:rStyle w:val="Hyperlink"/>
                <w:rFonts w:hint="eastAsia"/>
                <w:noProof/>
                <w:rtl/>
              </w:rPr>
              <w:t>الرجل</w:t>
            </w:r>
            <w:r w:rsidR="00F43BDA" w:rsidRPr="001E44D1">
              <w:rPr>
                <w:rStyle w:val="Hyperlink"/>
                <w:noProof/>
                <w:rtl/>
              </w:rPr>
              <w:t xml:space="preserve"> </w:t>
            </w:r>
            <w:r w:rsidR="00F43BDA" w:rsidRPr="001E44D1">
              <w:rPr>
                <w:rStyle w:val="Hyperlink"/>
                <w:rFonts w:hint="eastAsia"/>
                <w:noProof/>
                <w:rtl/>
              </w:rPr>
              <w:t>بالمرأة</w:t>
            </w:r>
            <w:r w:rsidR="00F43BDA" w:rsidRPr="001E44D1">
              <w:rPr>
                <w:rStyle w:val="Hyperlink"/>
                <w:noProof/>
                <w:rtl/>
              </w:rPr>
              <w:t xml:space="preserve"> </w:t>
            </w:r>
            <w:r w:rsidR="00F43BDA" w:rsidRPr="001E44D1">
              <w:rPr>
                <w:rStyle w:val="Hyperlink"/>
                <w:rFonts w:hint="eastAsia"/>
                <w:noProof/>
                <w:rtl/>
              </w:rPr>
              <w:t>الأجنبية،</w:t>
            </w:r>
            <w:r w:rsidR="00F43BDA" w:rsidRPr="001E44D1">
              <w:rPr>
                <w:rStyle w:val="Hyperlink"/>
                <w:noProof/>
                <w:rtl/>
              </w:rPr>
              <w:t xml:space="preserve"> </w:t>
            </w:r>
            <w:r w:rsidR="00F43BDA" w:rsidRPr="001E44D1">
              <w:rPr>
                <w:rStyle w:val="Hyperlink"/>
                <w:rFonts w:hint="eastAsia"/>
                <w:noProof/>
                <w:rtl/>
              </w:rPr>
              <w:t>واحتباء</w:t>
            </w:r>
            <w:r w:rsidR="00F43BDA" w:rsidRPr="001E44D1">
              <w:rPr>
                <w:rStyle w:val="Hyperlink"/>
                <w:noProof/>
                <w:rtl/>
              </w:rPr>
              <w:t xml:space="preserve"> </w:t>
            </w:r>
            <w:r w:rsidR="00F43BDA" w:rsidRPr="001E44D1">
              <w:rPr>
                <w:rStyle w:val="Hyperlink"/>
                <w:rFonts w:hint="eastAsia"/>
                <w:noProof/>
                <w:rtl/>
              </w:rPr>
              <w:t>المرأة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Toc379712223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264</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24" w:history="1">
            <w:r w:rsidR="00F43BDA" w:rsidRPr="001E44D1">
              <w:rPr>
                <w:rStyle w:val="Hyperlink"/>
                <w:noProof/>
                <w:rtl/>
              </w:rPr>
              <w:t xml:space="preserve">79 -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كراهة</w:t>
            </w:r>
            <w:r w:rsidR="00F43BDA" w:rsidRPr="001E44D1">
              <w:rPr>
                <w:rStyle w:val="Hyperlink"/>
                <w:noProof/>
                <w:rtl/>
              </w:rPr>
              <w:t xml:space="preserve"> </w:t>
            </w:r>
            <w:r w:rsidR="00F43BDA" w:rsidRPr="001E44D1">
              <w:rPr>
                <w:rStyle w:val="Hyperlink"/>
                <w:rFonts w:hint="eastAsia"/>
                <w:noProof/>
                <w:rtl/>
              </w:rPr>
              <w:t>القنازع</w:t>
            </w:r>
            <w:r w:rsidR="00F43BDA" w:rsidRPr="001E44D1">
              <w:rPr>
                <w:rStyle w:val="Hyperlink"/>
                <w:noProof/>
                <w:rtl/>
              </w:rPr>
              <w:t xml:space="preserve"> </w:t>
            </w:r>
            <w:r w:rsidR="00F43BDA" w:rsidRPr="001E44D1">
              <w:rPr>
                <w:rStyle w:val="Hyperlink"/>
                <w:rFonts w:hint="eastAsia"/>
                <w:noProof/>
                <w:rtl/>
              </w:rPr>
              <w:t>والقصة</w:t>
            </w:r>
            <w:r w:rsidR="00F43BDA" w:rsidRPr="001E44D1">
              <w:rPr>
                <w:rStyle w:val="Hyperlink"/>
                <w:noProof/>
                <w:rtl/>
              </w:rPr>
              <w:t xml:space="preserve"> </w:t>
            </w:r>
            <w:r w:rsidR="00F43BDA" w:rsidRPr="001E44D1">
              <w:rPr>
                <w:rStyle w:val="Hyperlink"/>
                <w:rFonts w:hint="eastAsia"/>
                <w:noProof/>
                <w:rtl/>
              </w:rPr>
              <w:t>والجمة</w:t>
            </w:r>
            <w:r w:rsidR="00F43BDA" w:rsidRPr="001E44D1">
              <w:rPr>
                <w:rStyle w:val="Hyperlink"/>
                <w:noProof/>
                <w:rtl/>
              </w:rPr>
              <w:t xml:space="preserve"> </w:t>
            </w:r>
            <w:r w:rsidR="00F43BDA" w:rsidRPr="001E44D1">
              <w:rPr>
                <w:rStyle w:val="Hyperlink"/>
                <w:rFonts w:hint="eastAsia"/>
                <w:noProof/>
                <w:rtl/>
              </w:rPr>
              <w:t>ونقش</w:t>
            </w:r>
            <w:r w:rsidR="00F43BDA" w:rsidRPr="001E44D1">
              <w:rPr>
                <w:rStyle w:val="Hyperlink"/>
                <w:noProof/>
                <w:rtl/>
              </w:rPr>
              <w:t xml:space="preserve"> </w:t>
            </w:r>
            <w:r w:rsidR="00F43BDA" w:rsidRPr="001E44D1">
              <w:rPr>
                <w:rStyle w:val="Hyperlink"/>
                <w:rFonts w:hint="eastAsia"/>
                <w:noProof/>
                <w:rtl/>
              </w:rPr>
              <w:t>الخضاب</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Toc379712224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266</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25" w:history="1">
            <w:r w:rsidR="00F43BDA" w:rsidRPr="001E44D1">
              <w:rPr>
                <w:rStyle w:val="Hyperlink"/>
                <w:noProof/>
                <w:rtl/>
              </w:rPr>
              <w:t xml:space="preserve">80 -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جواز</w:t>
            </w:r>
            <w:r w:rsidR="00F43BDA" w:rsidRPr="001E44D1">
              <w:rPr>
                <w:rStyle w:val="Hyperlink"/>
                <w:noProof/>
                <w:rtl/>
              </w:rPr>
              <w:t xml:space="preserve"> </w:t>
            </w:r>
            <w:r w:rsidR="00F43BDA" w:rsidRPr="001E44D1">
              <w:rPr>
                <w:rStyle w:val="Hyperlink"/>
                <w:rFonts w:hint="eastAsia"/>
                <w:noProof/>
                <w:rtl/>
              </w:rPr>
              <w:t>وصل</w:t>
            </w:r>
            <w:r w:rsidR="00F43BDA" w:rsidRPr="001E44D1">
              <w:rPr>
                <w:rStyle w:val="Hyperlink"/>
                <w:noProof/>
                <w:rtl/>
              </w:rPr>
              <w:t xml:space="preserve"> </w:t>
            </w:r>
            <w:r w:rsidR="00F43BDA" w:rsidRPr="001E44D1">
              <w:rPr>
                <w:rStyle w:val="Hyperlink"/>
                <w:rFonts w:hint="eastAsia"/>
                <w:noProof/>
                <w:rtl/>
              </w:rPr>
              <w:t>شعر</w:t>
            </w:r>
            <w:r w:rsidR="00F43BDA" w:rsidRPr="001E44D1">
              <w:rPr>
                <w:rStyle w:val="Hyperlink"/>
                <w:noProof/>
                <w:rtl/>
              </w:rPr>
              <w:t xml:space="preserve"> </w:t>
            </w:r>
            <w:r w:rsidR="00F43BDA" w:rsidRPr="001E44D1">
              <w:rPr>
                <w:rStyle w:val="Hyperlink"/>
                <w:rFonts w:hint="eastAsia"/>
                <w:noProof/>
                <w:rtl/>
              </w:rPr>
              <w:t>المرأة</w:t>
            </w:r>
            <w:r w:rsidR="00F43BDA" w:rsidRPr="001E44D1">
              <w:rPr>
                <w:rStyle w:val="Hyperlink"/>
                <w:noProof/>
                <w:rtl/>
              </w:rPr>
              <w:t xml:space="preserve"> </w:t>
            </w:r>
            <w:r w:rsidR="00F43BDA" w:rsidRPr="001E44D1">
              <w:rPr>
                <w:rStyle w:val="Hyperlink"/>
                <w:rFonts w:hint="eastAsia"/>
                <w:noProof/>
                <w:rtl/>
              </w:rPr>
              <w:t>بصوف،</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بشعر</w:t>
            </w:r>
            <w:r w:rsidR="00F43BDA" w:rsidRPr="001E44D1">
              <w:rPr>
                <w:rStyle w:val="Hyperlink"/>
                <w:noProof/>
                <w:rtl/>
              </w:rPr>
              <w:t xml:space="preserve"> </w:t>
            </w:r>
            <w:r w:rsidR="00F43BDA" w:rsidRPr="001E44D1">
              <w:rPr>
                <w:rStyle w:val="Hyperlink"/>
                <w:rFonts w:hint="eastAsia"/>
                <w:noProof/>
                <w:rtl/>
              </w:rPr>
              <w:t>نفسها،</w:t>
            </w:r>
            <w:r w:rsidR="00F43BDA" w:rsidRPr="001E44D1">
              <w:rPr>
                <w:rStyle w:val="Hyperlink"/>
                <w:noProof/>
                <w:rtl/>
              </w:rPr>
              <w:t xml:space="preserve"> </w:t>
            </w:r>
            <w:r w:rsidR="00F43BDA" w:rsidRPr="001E44D1">
              <w:rPr>
                <w:rStyle w:val="Hyperlink"/>
                <w:rFonts w:hint="eastAsia"/>
                <w:noProof/>
                <w:rtl/>
              </w:rPr>
              <w:t>وكراهة</w:t>
            </w:r>
            <w:r w:rsidR="00F43BDA" w:rsidRPr="001E44D1">
              <w:rPr>
                <w:rStyle w:val="Hyperlink"/>
                <w:noProof/>
                <w:rtl/>
              </w:rPr>
              <w:t xml:space="preserve"> </w:t>
            </w:r>
            <w:r w:rsidR="00F43BDA" w:rsidRPr="001E44D1">
              <w:rPr>
                <w:rStyle w:val="Hyperlink"/>
                <w:rFonts w:hint="eastAsia"/>
                <w:noProof/>
                <w:rtl/>
              </w:rPr>
              <w:t>شعر</w:t>
            </w:r>
            <w:r w:rsidR="00F43BDA" w:rsidRPr="001E44D1">
              <w:rPr>
                <w:rStyle w:val="Hyperlink"/>
                <w:noProof/>
                <w:rtl/>
              </w:rPr>
              <w:t xml:space="preserve"> </w:t>
            </w:r>
            <w:r w:rsidR="00F43BDA" w:rsidRPr="001E44D1">
              <w:rPr>
                <w:rStyle w:val="Hyperlink"/>
                <w:rFonts w:hint="eastAsia"/>
                <w:noProof/>
                <w:rtl/>
              </w:rPr>
              <w:t>غيرها،</w:t>
            </w:r>
            <w:r w:rsidR="00F43BDA" w:rsidRPr="001E44D1">
              <w:rPr>
                <w:rStyle w:val="Hyperlink"/>
                <w:noProof/>
                <w:rtl/>
              </w:rPr>
              <w:t xml:space="preserve"> </w:t>
            </w:r>
            <w:r w:rsidR="00F43BDA" w:rsidRPr="001E44D1">
              <w:rPr>
                <w:rStyle w:val="Hyperlink"/>
                <w:rFonts w:hint="eastAsia"/>
                <w:noProof/>
                <w:rtl/>
              </w:rPr>
              <w:t>وأنه</w:t>
            </w:r>
            <w:r w:rsidR="00F43BDA" w:rsidRPr="001E44D1">
              <w:rPr>
                <w:rStyle w:val="Hyperlink"/>
                <w:noProof/>
                <w:rtl/>
              </w:rPr>
              <w:t xml:space="preserve"> </w:t>
            </w:r>
            <w:r w:rsidR="00F43BDA" w:rsidRPr="001E44D1">
              <w:rPr>
                <w:rStyle w:val="Hyperlink"/>
                <w:rFonts w:hint="eastAsia"/>
                <w:noProof/>
                <w:rtl/>
              </w:rPr>
              <w:t>يجوز</w:t>
            </w:r>
            <w:r w:rsidR="00F43BDA" w:rsidRPr="001E44D1">
              <w:rPr>
                <w:rStyle w:val="Hyperlink"/>
                <w:noProof/>
                <w:rtl/>
              </w:rPr>
              <w:t xml:space="preserve"> </w:t>
            </w:r>
            <w:r w:rsidR="00F43BDA" w:rsidRPr="001E44D1">
              <w:rPr>
                <w:rStyle w:val="Hyperlink"/>
                <w:rFonts w:hint="eastAsia"/>
                <w:noProof/>
                <w:rtl/>
              </w:rPr>
              <w:t>لها</w:t>
            </w:r>
            <w:r w:rsidR="00F43BDA" w:rsidRPr="001E44D1">
              <w:rPr>
                <w:rStyle w:val="Hyperlink"/>
                <w:noProof/>
                <w:rtl/>
              </w:rPr>
              <w:t xml:space="preserve"> </w:t>
            </w:r>
            <w:r w:rsidR="00F43BDA" w:rsidRPr="001E44D1">
              <w:rPr>
                <w:rStyle w:val="Hyperlink"/>
                <w:rFonts w:hint="eastAsia"/>
                <w:noProof/>
                <w:rtl/>
              </w:rPr>
              <w:t>كل</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تزينت</w:t>
            </w:r>
            <w:r w:rsidR="00F43BDA" w:rsidRPr="001E44D1">
              <w:rPr>
                <w:rStyle w:val="Hyperlink"/>
                <w:noProof/>
                <w:rtl/>
              </w:rPr>
              <w:t xml:space="preserve"> </w:t>
            </w:r>
            <w:r w:rsidR="00F43BDA" w:rsidRPr="001E44D1">
              <w:rPr>
                <w:rStyle w:val="Hyperlink"/>
                <w:rFonts w:hint="eastAsia"/>
                <w:noProof/>
                <w:rtl/>
              </w:rPr>
              <w:t>به</w:t>
            </w:r>
            <w:r w:rsidR="00F43BDA" w:rsidRPr="001E44D1">
              <w:rPr>
                <w:rStyle w:val="Hyperlink"/>
                <w:noProof/>
                <w:rtl/>
              </w:rPr>
              <w:t xml:space="preserve"> </w:t>
            </w:r>
            <w:r w:rsidR="00F43BDA" w:rsidRPr="001E44D1">
              <w:rPr>
                <w:rStyle w:val="Hyperlink"/>
                <w:rFonts w:hint="eastAsia"/>
                <w:noProof/>
                <w:rtl/>
              </w:rPr>
              <w:t>لزوجها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Toc379712225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267</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26" w:history="1">
            <w:r w:rsidR="00F43BDA" w:rsidRPr="001E44D1">
              <w:rPr>
                <w:rStyle w:val="Hyperlink"/>
                <w:noProof/>
                <w:rtl/>
              </w:rPr>
              <w:t xml:space="preserve">81 -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تحريم</w:t>
            </w:r>
            <w:r w:rsidR="00F43BDA" w:rsidRPr="001E44D1">
              <w:rPr>
                <w:rStyle w:val="Hyperlink"/>
                <w:noProof/>
                <w:rtl/>
              </w:rPr>
              <w:t xml:space="preserve"> </w:t>
            </w:r>
            <w:r w:rsidR="00F43BDA" w:rsidRPr="001E44D1">
              <w:rPr>
                <w:rStyle w:val="Hyperlink"/>
                <w:rFonts w:hint="eastAsia"/>
                <w:noProof/>
                <w:rtl/>
              </w:rPr>
              <w:t>النظر</w:t>
            </w:r>
            <w:r w:rsidR="00F43BDA" w:rsidRPr="001E44D1">
              <w:rPr>
                <w:rStyle w:val="Hyperlink"/>
                <w:noProof/>
                <w:rtl/>
              </w:rPr>
              <w:t xml:space="preserve"> </w:t>
            </w:r>
            <w:r w:rsidR="00F43BDA" w:rsidRPr="001E44D1">
              <w:rPr>
                <w:rStyle w:val="Hyperlink"/>
                <w:rFonts w:hint="eastAsia"/>
                <w:noProof/>
                <w:rtl/>
              </w:rPr>
              <w:t>إلى</w:t>
            </w:r>
            <w:r w:rsidR="00F43BDA" w:rsidRPr="001E44D1">
              <w:rPr>
                <w:rStyle w:val="Hyperlink"/>
                <w:noProof/>
                <w:rtl/>
              </w:rPr>
              <w:t xml:space="preserve"> </w:t>
            </w:r>
            <w:r w:rsidR="00F43BDA" w:rsidRPr="001E44D1">
              <w:rPr>
                <w:rStyle w:val="Hyperlink"/>
                <w:rFonts w:hint="eastAsia"/>
                <w:noProof/>
                <w:rtl/>
              </w:rPr>
              <w:t>النساء</w:t>
            </w:r>
            <w:r w:rsidR="00F43BDA" w:rsidRPr="001E44D1">
              <w:rPr>
                <w:rStyle w:val="Hyperlink"/>
                <w:noProof/>
                <w:rtl/>
              </w:rPr>
              <w:t xml:space="preserve"> </w:t>
            </w:r>
            <w:r w:rsidR="00F43BDA" w:rsidRPr="001E44D1">
              <w:rPr>
                <w:rStyle w:val="Hyperlink"/>
                <w:rFonts w:hint="eastAsia"/>
                <w:noProof/>
                <w:rtl/>
              </w:rPr>
              <w:t>الأجانب</w:t>
            </w:r>
            <w:r w:rsidR="00F43BDA" w:rsidRPr="001E44D1">
              <w:rPr>
                <w:rStyle w:val="Hyperlink"/>
                <w:noProof/>
                <w:rtl/>
              </w:rPr>
              <w:t xml:space="preserve"> </w:t>
            </w:r>
            <w:r w:rsidR="00F43BDA" w:rsidRPr="001E44D1">
              <w:rPr>
                <w:rStyle w:val="Hyperlink"/>
                <w:rFonts w:hint="eastAsia"/>
                <w:noProof/>
                <w:rtl/>
              </w:rPr>
              <w:t>وشعورهن</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Toc379712226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268</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27" w:history="1">
            <w:r w:rsidR="00F43BDA" w:rsidRPr="001E44D1">
              <w:rPr>
                <w:rStyle w:val="Hyperlink"/>
                <w:noProof/>
                <w:rtl/>
              </w:rPr>
              <w:t xml:space="preserve">82 -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تحريم</w:t>
            </w:r>
            <w:r w:rsidR="00F43BDA" w:rsidRPr="001E44D1">
              <w:rPr>
                <w:rStyle w:val="Hyperlink"/>
                <w:noProof/>
                <w:rtl/>
              </w:rPr>
              <w:t xml:space="preserve"> </w:t>
            </w:r>
            <w:r w:rsidR="00F43BDA" w:rsidRPr="001E44D1">
              <w:rPr>
                <w:rStyle w:val="Hyperlink"/>
                <w:rFonts w:hint="eastAsia"/>
                <w:noProof/>
                <w:rtl/>
              </w:rPr>
              <w:t>التزام</w:t>
            </w:r>
            <w:r w:rsidR="00F43BDA" w:rsidRPr="001E44D1">
              <w:rPr>
                <w:rStyle w:val="Hyperlink"/>
                <w:noProof/>
                <w:rtl/>
              </w:rPr>
              <w:t xml:space="preserve"> </w:t>
            </w:r>
            <w:r w:rsidR="00F43BDA" w:rsidRPr="001E44D1">
              <w:rPr>
                <w:rStyle w:val="Hyperlink"/>
                <w:rFonts w:hint="eastAsia"/>
                <w:noProof/>
                <w:rtl/>
              </w:rPr>
              <w:t>الرجل</w:t>
            </w:r>
            <w:r w:rsidR="00F43BDA" w:rsidRPr="001E44D1">
              <w:rPr>
                <w:rStyle w:val="Hyperlink"/>
                <w:noProof/>
                <w:rtl/>
              </w:rPr>
              <w:t xml:space="preserve"> </w:t>
            </w:r>
            <w:r w:rsidR="00F43BDA" w:rsidRPr="001E44D1">
              <w:rPr>
                <w:rStyle w:val="Hyperlink"/>
                <w:rFonts w:hint="eastAsia"/>
                <w:noProof/>
                <w:rtl/>
              </w:rPr>
              <w:t>الأجنبية</w:t>
            </w:r>
            <w:r w:rsidR="00F43BDA" w:rsidRPr="001E44D1">
              <w:rPr>
                <w:rStyle w:val="Hyperlink"/>
                <w:noProof/>
                <w:rtl/>
              </w:rPr>
              <w:t xml:space="preserve"> </w:t>
            </w:r>
            <w:r w:rsidR="00F43BDA" w:rsidRPr="001E44D1">
              <w:rPr>
                <w:rStyle w:val="Hyperlink"/>
                <w:rFonts w:hint="eastAsia"/>
                <w:noProof/>
                <w:rtl/>
              </w:rPr>
              <w:t>ولمسها</w:t>
            </w:r>
            <w:r w:rsidR="00F43BDA" w:rsidRPr="001E44D1">
              <w:rPr>
                <w:rStyle w:val="Hyperlink"/>
                <w:noProof/>
                <w:rtl/>
              </w:rPr>
              <w:t xml:space="preserve"> </w:t>
            </w:r>
            <w:r w:rsidR="00F43BDA" w:rsidRPr="001E44D1">
              <w:rPr>
                <w:rStyle w:val="Hyperlink"/>
                <w:rFonts w:hint="eastAsia"/>
                <w:noProof/>
                <w:rtl/>
              </w:rPr>
              <w:t>ومصافحتها،</w:t>
            </w:r>
            <w:r w:rsidR="00F43BDA" w:rsidRPr="001E44D1">
              <w:rPr>
                <w:rStyle w:val="Hyperlink"/>
                <w:noProof/>
                <w:rtl/>
              </w:rPr>
              <w:t xml:space="preserve"> </w:t>
            </w:r>
            <w:r w:rsidR="00F43BDA" w:rsidRPr="001E44D1">
              <w:rPr>
                <w:rStyle w:val="Hyperlink"/>
                <w:rFonts w:hint="eastAsia"/>
                <w:noProof/>
                <w:rtl/>
              </w:rPr>
              <w:t>حرة</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أمة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Toc379712227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272</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28" w:history="1">
            <w:r w:rsidR="00F43BDA" w:rsidRPr="001E44D1">
              <w:rPr>
                <w:rStyle w:val="Hyperlink"/>
                <w:noProof/>
                <w:rtl/>
              </w:rPr>
              <w:t xml:space="preserve">83 -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حكم</w:t>
            </w:r>
            <w:r w:rsidR="00F43BDA" w:rsidRPr="001E44D1">
              <w:rPr>
                <w:rStyle w:val="Hyperlink"/>
                <w:noProof/>
                <w:rtl/>
              </w:rPr>
              <w:t xml:space="preserve"> </w:t>
            </w:r>
            <w:r w:rsidR="00F43BDA" w:rsidRPr="001E44D1">
              <w:rPr>
                <w:rStyle w:val="Hyperlink"/>
                <w:rFonts w:hint="eastAsia"/>
                <w:noProof/>
                <w:rtl/>
              </w:rPr>
              <w:t>سماع</w:t>
            </w:r>
            <w:r w:rsidR="00F43BDA" w:rsidRPr="001E44D1">
              <w:rPr>
                <w:rStyle w:val="Hyperlink"/>
                <w:noProof/>
                <w:rtl/>
              </w:rPr>
              <w:t xml:space="preserve"> </w:t>
            </w:r>
            <w:r w:rsidR="00F43BDA" w:rsidRPr="001E44D1">
              <w:rPr>
                <w:rStyle w:val="Hyperlink"/>
                <w:rFonts w:hint="eastAsia"/>
                <w:noProof/>
                <w:rtl/>
              </w:rPr>
              <w:t>صوت</w:t>
            </w:r>
            <w:r w:rsidR="00F43BDA" w:rsidRPr="001E44D1">
              <w:rPr>
                <w:rStyle w:val="Hyperlink"/>
                <w:noProof/>
                <w:rtl/>
              </w:rPr>
              <w:t xml:space="preserve"> </w:t>
            </w:r>
            <w:r w:rsidR="00F43BDA" w:rsidRPr="001E44D1">
              <w:rPr>
                <w:rStyle w:val="Hyperlink"/>
                <w:rFonts w:hint="eastAsia"/>
                <w:noProof/>
                <w:rtl/>
              </w:rPr>
              <w:t>الأجنبية،</w:t>
            </w:r>
            <w:r w:rsidR="00F43BDA" w:rsidRPr="001E44D1">
              <w:rPr>
                <w:rStyle w:val="Hyperlink"/>
                <w:noProof/>
                <w:rtl/>
              </w:rPr>
              <w:t xml:space="preserve"> </w:t>
            </w:r>
            <w:r w:rsidR="00F43BDA" w:rsidRPr="001E44D1">
              <w:rPr>
                <w:rStyle w:val="Hyperlink"/>
                <w:rFonts w:hint="eastAsia"/>
                <w:noProof/>
                <w:rtl/>
              </w:rPr>
              <w:t>وكراهة</w:t>
            </w:r>
            <w:r w:rsidR="00F43BDA" w:rsidRPr="001E44D1">
              <w:rPr>
                <w:rStyle w:val="Hyperlink"/>
                <w:noProof/>
                <w:rtl/>
              </w:rPr>
              <w:t xml:space="preserve"> </w:t>
            </w:r>
            <w:r w:rsidR="00F43BDA" w:rsidRPr="001E44D1">
              <w:rPr>
                <w:rStyle w:val="Hyperlink"/>
                <w:rFonts w:hint="eastAsia"/>
                <w:noProof/>
                <w:rtl/>
              </w:rPr>
              <w:t>محادثة</w:t>
            </w:r>
            <w:r w:rsidR="00F43BDA" w:rsidRPr="001E44D1">
              <w:rPr>
                <w:rStyle w:val="Hyperlink"/>
                <w:noProof/>
                <w:rtl/>
              </w:rPr>
              <w:t xml:space="preserve"> </w:t>
            </w:r>
            <w:r w:rsidR="00F43BDA" w:rsidRPr="001E44D1">
              <w:rPr>
                <w:rStyle w:val="Hyperlink"/>
                <w:rFonts w:hint="eastAsia"/>
                <w:noProof/>
                <w:rtl/>
              </w:rPr>
              <w:t>النساء</w:t>
            </w:r>
            <w:r w:rsidR="00F43BDA" w:rsidRPr="001E44D1">
              <w:rPr>
                <w:rStyle w:val="Hyperlink"/>
                <w:noProof/>
                <w:rtl/>
              </w:rPr>
              <w:t xml:space="preserve"> </w:t>
            </w:r>
            <w:r w:rsidR="00F43BDA" w:rsidRPr="001E44D1">
              <w:rPr>
                <w:rStyle w:val="Hyperlink"/>
                <w:rFonts w:hint="eastAsia"/>
                <w:noProof/>
                <w:rtl/>
              </w:rPr>
              <w:t>لغير</w:t>
            </w:r>
            <w:r w:rsidR="00F43BDA" w:rsidRPr="001E44D1">
              <w:rPr>
                <w:rStyle w:val="Hyperlink"/>
                <w:noProof/>
                <w:rtl/>
              </w:rPr>
              <w:t xml:space="preserve"> </w:t>
            </w:r>
            <w:r w:rsidR="00F43BDA" w:rsidRPr="001E44D1">
              <w:rPr>
                <w:rStyle w:val="Hyperlink"/>
                <w:rFonts w:hint="eastAsia"/>
                <w:noProof/>
                <w:rtl/>
              </w:rPr>
              <w:t>حاجة،</w:t>
            </w:r>
            <w:r w:rsidR="00F43BDA" w:rsidRPr="001E44D1">
              <w:rPr>
                <w:rStyle w:val="Hyperlink"/>
                <w:noProof/>
                <w:rtl/>
              </w:rPr>
              <w:t xml:space="preserve"> </w:t>
            </w:r>
            <w:r w:rsidR="00F43BDA" w:rsidRPr="001E44D1">
              <w:rPr>
                <w:rStyle w:val="Hyperlink"/>
                <w:rFonts w:hint="eastAsia"/>
                <w:noProof/>
                <w:rtl/>
              </w:rPr>
              <w:t>وتحريم</w:t>
            </w:r>
            <w:r w:rsidR="00F43BDA" w:rsidRPr="001E44D1">
              <w:rPr>
                <w:rStyle w:val="Hyperlink"/>
                <w:noProof/>
                <w:rtl/>
              </w:rPr>
              <w:t xml:space="preserve"> </w:t>
            </w:r>
            <w:r w:rsidR="00F43BDA" w:rsidRPr="001E44D1">
              <w:rPr>
                <w:rStyle w:val="Hyperlink"/>
                <w:rFonts w:hint="eastAsia"/>
                <w:noProof/>
                <w:rtl/>
              </w:rPr>
              <w:t>مفاكهة</w:t>
            </w:r>
            <w:r w:rsidR="00F43BDA" w:rsidRPr="001E44D1">
              <w:rPr>
                <w:rStyle w:val="Hyperlink"/>
                <w:noProof/>
                <w:rtl/>
              </w:rPr>
              <w:t xml:space="preserve"> </w:t>
            </w:r>
            <w:r w:rsidR="00F43BDA" w:rsidRPr="001E44D1">
              <w:rPr>
                <w:rStyle w:val="Hyperlink"/>
                <w:rFonts w:hint="eastAsia"/>
                <w:noProof/>
                <w:rtl/>
              </w:rPr>
              <w:t>الأجانب</w:t>
            </w:r>
            <w:r w:rsidR="00F43BDA" w:rsidRPr="001E44D1">
              <w:rPr>
                <w:rStyle w:val="Hyperlink"/>
                <w:noProof/>
                <w:rtl/>
              </w:rPr>
              <w:t xml:space="preserve"> </w:t>
            </w:r>
            <w:r w:rsidR="00F43BDA" w:rsidRPr="001E44D1">
              <w:rPr>
                <w:rStyle w:val="Hyperlink"/>
                <w:rFonts w:hint="eastAsia"/>
                <w:noProof/>
                <w:rtl/>
              </w:rPr>
              <w:t>وممازحتهن</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Toc379712228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272</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29" w:history="1">
            <w:r w:rsidR="00F43BDA" w:rsidRPr="001E44D1">
              <w:rPr>
                <w:rStyle w:val="Hyperlink"/>
                <w:noProof/>
                <w:rtl/>
              </w:rPr>
              <w:t xml:space="preserve">84 -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كراهة</w:t>
            </w:r>
            <w:r w:rsidR="00F43BDA" w:rsidRPr="001E44D1">
              <w:rPr>
                <w:rStyle w:val="Hyperlink"/>
                <w:noProof/>
                <w:rtl/>
              </w:rPr>
              <w:t xml:space="preserve"> </w:t>
            </w:r>
            <w:r w:rsidR="00F43BDA" w:rsidRPr="001E44D1">
              <w:rPr>
                <w:rStyle w:val="Hyperlink"/>
                <w:rFonts w:hint="eastAsia"/>
                <w:noProof/>
                <w:rtl/>
              </w:rPr>
              <w:t>النظر</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أدبار</w:t>
            </w:r>
            <w:r w:rsidR="00F43BDA" w:rsidRPr="001E44D1">
              <w:rPr>
                <w:rStyle w:val="Hyperlink"/>
                <w:noProof/>
                <w:rtl/>
              </w:rPr>
              <w:t xml:space="preserve"> </w:t>
            </w:r>
            <w:r w:rsidR="00F43BDA" w:rsidRPr="001E44D1">
              <w:rPr>
                <w:rStyle w:val="Hyperlink"/>
                <w:rFonts w:hint="eastAsia"/>
                <w:noProof/>
                <w:rtl/>
              </w:rPr>
              <w:t>النساء</w:t>
            </w:r>
            <w:r w:rsidR="00F43BDA" w:rsidRPr="001E44D1">
              <w:rPr>
                <w:rStyle w:val="Hyperlink"/>
                <w:noProof/>
                <w:rtl/>
              </w:rPr>
              <w:t xml:space="preserve"> </w:t>
            </w:r>
            <w:r w:rsidR="00F43BDA" w:rsidRPr="001E44D1">
              <w:rPr>
                <w:rStyle w:val="Hyperlink"/>
                <w:rFonts w:hint="eastAsia"/>
                <w:noProof/>
                <w:rtl/>
              </w:rPr>
              <w:t>الأجانب</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وراء</w:t>
            </w:r>
            <w:r w:rsidR="00F43BDA" w:rsidRPr="001E44D1">
              <w:rPr>
                <w:rStyle w:val="Hyperlink"/>
                <w:noProof/>
                <w:rtl/>
              </w:rPr>
              <w:t xml:space="preserve"> </w:t>
            </w:r>
            <w:r w:rsidR="00F43BDA" w:rsidRPr="001E44D1">
              <w:rPr>
                <w:rStyle w:val="Hyperlink"/>
                <w:rFonts w:hint="eastAsia"/>
                <w:noProof/>
                <w:rtl/>
              </w:rPr>
              <w:t>الثياب</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Toc379712229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273</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30" w:history="1">
            <w:r w:rsidR="00F43BDA" w:rsidRPr="001E44D1">
              <w:rPr>
                <w:rStyle w:val="Hyperlink"/>
                <w:noProof/>
                <w:rtl/>
              </w:rPr>
              <w:t xml:space="preserve">85 -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يحل</w:t>
            </w:r>
            <w:r w:rsidR="00F43BDA" w:rsidRPr="001E44D1">
              <w:rPr>
                <w:rStyle w:val="Hyperlink"/>
                <w:noProof/>
                <w:rtl/>
              </w:rPr>
              <w:t xml:space="preserve"> </w:t>
            </w:r>
            <w:r w:rsidR="00F43BDA" w:rsidRPr="001E44D1">
              <w:rPr>
                <w:rStyle w:val="Hyperlink"/>
                <w:rFonts w:hint="eastAsia"/>
                <w:noProof/>
                <w:rtl/>
              </w:rPr>
              <w:t>النظر</w:t>
            </w:r>
            <w:r w:rsidR="00F43BDA" w:rsidRPr="001E44D1">
              <w:rPr>
                <w:rStyle w:val="Hyperlink"/>
                <w:noProof/>
                <w:rtl/>
              </w:rPr>
              <w:t xml:space="preserve"> </w:t>
            </w:r>
            <w:r w:rsidR="00F43BDA" w:rsidRPr="001E44D1">
              <w:rPr>
                <w:rStyle w:val="Hyperlink"/>
                <w:rFonts w:hint="eastAsia"/>
                <w:noProof/>
                <w:rtl/>
              </w:rPr>
              <w:t>إليه</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المرأة</w:t>
            </w:r>
            <w:r w:rsidR="00F43BDA" w:rsidRPr="001E44D1">
              <w:rPr>
                <w:rStyle w:val="Hyperlink"/>
                <w:noProof/>
                <w:rtl/>
              </w:rPr>
              <w:t xml:space="preserve"> </w:t>
            </w:r>
            <w:r w:rsidR="00F43BDA" w:rsidRPr="001E44D1">
              <w:rPr>
                <w:rStyle w:val="Hyperlink"/>
                <w:rFonts w:hint="eastAsia"/>
                <w:noProof/>
                <w:rtl/>
              </w:rPr>
              <w:t>بغير</w:t>
            </w:r>
            <w:r w:rsidR="00F43BDA" w:rsidRPr="001E44D1">
              <w:rPr>
                <w:rStyle w:val="Hyperlink"/>
                <w:noProof/>
                <w:rtl/>
              </w:rPr>
              <w:t xml:space="preserve"> </w:t>
            </w:r>
            <w:r w:rsidR="00F43BDA" w:rsidRPr="001E44D1">
              <w:rPr>
                <w:rStyle w:val="Hyperlink"/>
                <w:rFonts w:hint="eastAsia"/>
                <w:noProof/>
                <w:rtl/>
              </w:rPr>
              <w:t>تلذذ</w:t>
            </w:r>
            <w:r w:rsidR="00F43BDA" w:rsidRPr="001E44D1">
              <w:rPr>
                <w:rStyle w:val="Hyperlink"/>
                <w:noProof/>
                <w:rtl/>
              </w:rPr>
              <w:t xml:space="preserve"> </w:t>
            </w:r>
            <w:r w:rsidR="00F43BDA" w:rsidRPr="001E44D1">
              <w:rPr>
                <w:rStyle w:val="Hyperlink"/>
                <w:rFonts w:hint="eastAsia"/>
                <w:noProof/>
                <w:rtl/>
              </w:rPr>
              <w:t>ولا</w:t>
            </w:r>
            <w:r w:rsidR="00F43BDA" w:rsidRPr="001E44D1">
              <w:rPr>
                <w:rStyle w:val="Hyperlink"/>
                <w:noProof/>
                <w:rtl/>
              </w:rPr>
              <w:t xml:space="preserve"> </w:t>
            </w:r>
            <w:r w:rsidR="00F43BDA" w:rsidRPr="001E44D1">
              <w:rPr>
                <w:rStyle w:val="Hyperlink"/>
                <w:rFonts w:hint="eastAsia"/>
                <w:noProof/>
                <w:rtl/>
              </w:rPr>
              <w:t>تعمد،</w:t>
            </w:r>
            <w:r w:rsidR="00F43BDA" w:rsidRPr="001E44D1">
              <w:rPr>
                <w:rStyle w:val="Hyperlink"/>
                <w:noProof/>
                <w:rtl/>
              </w:rPr>
              <w:t xml:space="preserve"> </w:t>
            </w:r>
            <w:r w:rsidR="00F43BDA" w:rsidRPr="001E44D1">
              <w:rPr>
                <w:rStyle w:val="Hyperlink"/>
                <w:rFonts w:hint="eastAsia"/>
                <w:noProof/>
                <w:rtl/>
              </w:rPr>
              <w:t>وما</w:t>
            </w:r>
            <w:r w:rsidR="00F43BDA" w:rsidRPr="001E44D1">
              <w:rPr>
                <w:rStyle w:val="Hyperlink"/>
                <w:noProof/>
                <w:rtl/>
              </w:rPr>
              <w:t xml:space="preserve"> </w:t>
            </w:r>
            <w:r w:rsidR="00F43BDA" w:rsidRPr="001E44D1">
              <w:rPr>
                <w:rStyle w:val="Hyperlink"/>
                <w:rFonts w:hint="eastAsia"/>
                <w:noProof/>
                <w:rtl/>
              </w:rPr>
              <w:t>لا</w:t>
            </w:r>
            <w:r w:rsidR="00F43BDA" w:rsidRPr="001E44D1">
              <w:rPr>
                <w:rStyle w:val="Hyperlink"/>
                <w:noProof/>
                <w:rtl/>
              </w:rPr>
              <w:t xml:space="preserve"> </w:t>
            </w:r>
            <w:r w:rsidR="00F43BDA" w:rsidRPr="001E44D1">
              <w:rPr>
                <w:rStyle w:val="Hyperlink"/>
                <w:rFonts w:hint="eastAsia"/>
                <w:noProof/>
                <w:rtl/>
              </w:rPr>
              <w:t>يجب</w:t>
            </w:r>
            <w:r w:rsidR="00F43BDA" w:rsidRPr="001E44D1">
              <w:rPr>
                <w:rStyle w:val="Hyperlink"/>
                <w:noProof/>
                <w:rtl/>
              </w:rPr>
              <w:t xml:space="preserve"> </w:t>
            </w:r>
            <w:r w:rsidR="00F43BDA" w:rsidRPr="001E44D1">
              <w:rPr>
                <w:rStyle w:val="Hyperlink"/>
                <w:rFonts w:hint="eastAsia"/>
                <w:noProof/>
                <w:rtl/>
              </w:rPr>
              <w:t>عليها</w:t>
            </w:r>
            <w:r w:rsidR="00F43BDA" w:rsidRPr="001E44D1">
              <w:rPr>
                <w:rStyle w:val="Hyperlink"/>
                <w:noProof/>
                <w:rtl/>
              </w:rPr>
              <w:t xml:space="preserve"> </w:t>
            </w:r>
            <w:r w:rsidR="00F43BDA" w:rsidRPr="001E44D1">
              <w:rPr>
                <w:rStyle w:val="Hyperlink"/>
                <w:rFonts w:hint="eastAsia"/>
                <w:noProof/>
                <w:rtl/>
              </w:rPr>
              <w:t>ستره</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Toc379712230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275</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31" w:history="1">
            <w:r w:rsidR="00F43BDA" w:rsidRPr="001E44D1">
              <w:rPr>
                <w:rStyle w:val="Hyperlink"/>
                <w:noProof/>
                <w:rtl/>
              </w:rPr>
              <w:t xml:space="preserve">86 -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حكم</w:t>
            </w:r>
            <w:r w:rsidR="00F43BDA" w:rsidRPr="001E44D1">
              <w:rPr>
                <w:rStyle w:val="Hyperlink"/>
                <w:noProof/>
                <w:rtl/>
              </w:rPr>
              <w:t xml:space="preserve"> </w:t>
            </w:r>
            <w:r w:rsidR="00F43BDA" w:rsidRPr="001E44D1">
              <w:rPr>
                <w:rStyle w:val="Hyperlink"/>
                <w:rFonts w:hint="eastAsia"/>
                <w:noProof/>
                <w:rtl/>
              </w:rPr>
              <w:t>القواعد</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النساء</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Toc379712231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276</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32" w:history="1">
            <w:r w:rsidR="00F43BDA" w:rsidRPr="001E44D1">
              <w:rPr>
                <w:rStyle w:val="Hyperlink"/>
                <w:noProof/>
                <w:rtl/>
              </w:rPr>
              <w:t xml:space="preserve">87 -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جواز</w:t>
            </w:r>
            <w:r w:rsidR="00F43BDA" w:rsidRPr="001E44D1">
              <w:rPr>
                <w:rStyle w:val="Hyperlink"/>
                <w:noProof/>
                <w:rtl/>
              </w:rPr>
              <w:t xml:space="preserve"> </w:t>
            </w:r>
            <w:r w:rsidR="00F43BDA" w:rsidRPr="001E44D1">
              <w:rPr>
                <w:rStyle w:val="Hyperlink"/>
                <w:rFonts w:hint="eastAsia"/>
                <w:noProof/>
                <w:rtl/>
              </w:rPr>
              <w:t>النظر</w:t>
            </w:r>
            <w:r w:rsidR="00F43BDA" w:rsidRPr="001E44D1">
              <w:rPr>
                <w:rStyle w:val="Hyperlink"/>
                <w:noProof/>
                <w:rtl/>
              </w:rPr>
              <w:t xml:space="preserve"> </w:t>
            </w:r>
            <w:r w:rsidR="00F43BDA" w:rsidRPr="001E44D1">
              <w:rPr>
                <w:rStyle w:val="Hyperlink"/>
                <w:rFonts w:hint="eastAsia"/>
                <w:noProof/>
                <w:rtl/>
              </w:rPr>
              <w:t>إلى</w:t>
            </w:r>
            <w:r w:rsidR="00F43BDA" w:rsidRPr="001E44D1">
              <w:rPr>
                <w:rStyle w:val="Hyperlink"/>
                <w:noProof/>
                <w:rtl/>
              </w:rPr>
              <w:t xml:space="preserve"> </w:t>
            </w:r>
            <w:r w:rsidR="00F43BDA" w:rsidRPr="001E44D1">
              <w:rPr>
                <w:rStyle w:val="Hyperlink"/>
                <w:rFonts w:hint="eastAsia"/>
                <w:noProof/>
                <w:rtl/>
              </w:rPr>
              <w:t>شعور</w:t>
            </w:r>
            <w:r w:rsidR="00F43BDA" w:rsidRPr="001E44D1">
              <w:rPr>
                <w:rStyle w:val="Hyperlink"/>
                <w:noProof/>
                <w:rtl/>
              </w:rPr>
              <w:t xml:space="preserve"> </w:t>
            </w:r>
            <w:r w:rsidR="00F43BDA" w:rsidRPr="001E44D1">
              <w:rPr>
                <w:rStyle w:val="Hyperlink"/>
                <w:rFonts w:hint="eastAsia"/>
                <w:noProof/>
                <w:rtl/>
              </w:rPr>
              <w:t>نساء</w:t>
            </w:r>
            <w:r w:rsidR="00F43BDA" w:rsidRPr="001E44D1">
              <w:rPr>
                <w:rStyle w:val="Hyperlink"/>
                <w:noProof/>
                <w:rtl/>
              </w:rPr>
              <w:t xml:space="preserve"> </w:t>
            </w:r>
            <w:r w:rsidR="00F43BDA" w:rsidRPr="001E44D1">
              <w:rPr>
                <w:rStyle w:val="Hyperlink"/>
                <w:rFonts w:hint="eastAsia"/>
                <w:noProof/>
                <w:rtl/>
              </w:rPr>
              <w:t>أهل</w:t>
            </w:r>
            <w:r w:rsidR="00F43BDA" w:rsidRPr="001E44D1">
              <w:rPr>
                <w:rStyle w:val="Hyperlink"/>
                <w:noProof/>
                <w:rtl/>
              </w:rPr>
              <w:t xml:space="preserve"> </w:t>
            </w:r>
            <w:r w:rsidR="00F43BDA" w:rsidRPr="001E44D1">
              <w:rPr>
                <w:rStyle w:val="Hyperlink"/>
                <w:rFonts w:hint="eastAsia"/>
                <w:noProof/>
                <w:rtl/>
              </w:rPr>
              <w:t>الذمة</w:t>
            </w:r>
            <w:r w:rsidR="00F43BDA" w:rsidRPr="001E44D1">
              <w:rPr>
                <w:rStyle w:val="Hyperlink"/>
                <w:noProof/>
                <w:rtl/>
              </w:rPr>
              <w:t xml:space="preserve"> </w:t>
            </w:r>
            <w:r w:rsidR="00F43BDA" w:rsidRPr="001E44D1">
              <w:rPr>
                <w:rStyle w:val="Hyperlink"/>
                <w:rFonts w:hint="eastAsia"/>
                <w:noProof/>
                <w:rtl/>
              </w:rPr>
              <w:t>وأيديهن</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Toc379712232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276</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33" w:history="1">
            <w:r w:rsidR="00F43BDA" w:rsidRPr="001E44D1">
              <w:rPr>
                <w:rStyle w:val="Hyperlink"/>
                <w:noProof/>
                <w:rtl/>
              </w:rPr>
              <w:t xml:space="preserve">88 -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حكم</w:t>
            </w:r>
            <w:r w:rsidR="00F43BDA" w:rsidRPr="001E44D1">
              <w:rPr>
                <w:rStyle w:val="Hyperlink"/>
                <w:noProof/>
                <w:rtl/>
              </w:rPr>
              <w:t xml:space="preserve"> </w:t>
            </w:r>
            <w:r w:rsidR="00F43BDA" w:rsidRPr="001E44D1">
              <w:rPr>
                <w:rStyle w:val="Hyperlink"/>
                <w:rFonts w:hint="eastAsia"/>
                <w:noProof/>
                <w:rtl/>
              </w:rPr>
              <w:t>قناع</w:t>
            </w:r>
            <w:r w:rsidR="00F43BDA" w:rsidRPr="001E44D1">
              <w:rPr>
                <w:rStyle w:val="Hyperlink"/>
                <w:noProof/>
                <w:rtl/>
              </w:rPr>
              <w:t xml:space="preserve"> </w:t>
            </w:r>
            <w:r w:rsidR="00F43BDA" w:rsidRPr="001E44D1">
              <w:rPr>
                <w:rStyle w:val="Hyperlink"/>
                <w:rFonts w:hint="eastAsia"/>
                <w:noProof/>
                <w:rtl/>
              </w:rPr>
              <w:t>الأمة</w:t>
            </w:r>
            <w:r w:rsidR="00F43BDA" w:rsidRPr="001E44D1">
              <w:rPr>
                <w:rStyle w:val="Hyperlink"/>
                <w:noProof/>
                <w:rtl/>
              </w:rPr>
              <w:t xml:space="preserve"> </w:t>
            </w:r>
            <w:r w:rsidR="00F43BDA" w:rsidRPr="001E44D1">
              <w:rPr>
                <w:rStyle w:val="Hyperlink"/>
                <w:rFonts w:hint="eastAsia"/>
                <w:noProof/>
                <w:rtl/>
              </w:rPr>
              <w:t>والمدبرة</w:t>
            </w:r>
            <w:r w:rsidR="00F43BDA" w:rsidRPr="001E44D1">
              <w:rPr>
                <w:rStyle w:val="Hyperlink"/>
                <w:noProof/>
                <w:rtl/>
              </w:rPr>
              <w:t xml:space="preserve"> </w:t>
            </w:r>
            <w:r w:rsidR="00F43BDA" w:rsidRPr="001E44D1">
              <w:rPr>
                <w:rStyle w:val="Hyperlink"/>
                <w:rFonts w:hint="eastAsia"/>
                <w:noProof/>
                <w:rtl/>
              </w:rPr>
              <w:t>والمكاتبة</w:t>
            </w:r>
            <w:r w:rsidR="00F43BDA" w:rsidRPr="001E44D1">
              <w:rPr>
                <w:rStyle w:val="Hyperlink"/>
                <w:noProof/>
                <w:rtl/>
              </w:rPr>
              <w:t xml:space="preserve"> </w:t>
            </w:r>
            <w:r w:rsidR="00F43BDA" w:rsidRPr="001E44D1">
              <w:rPr>
                <w:rStyle w:val="Hyperlink"/>
                <w:rFonts w:hint="eastAsia"/>
                <w:noProof/>
                <w:rtl/>
              </w:rPr>
              <w:t>وأم</w:t>
            </w:r>
            <w:r w:rsidR="00F43BDA" w:rsidRPr="001E44D1">
              <w:rPr>
                <w:rStyle w:val="Hyperlink"/>
                <w:noProof/>
                <w:rtl/>
              </w:rPr>
              <w:t xml:space="preserve"> </w:t>
            </w:r>
            <w:r w:rsidR="00F43BDA" w:rsidRPr="001E44D1">
              <w:rPr>
                <w:rStyle w:val="Hyperlink"/>
                <w:rFonts w:hint="eastAsia"/>
                <w:noProof/>
                <w:rtl/>
              </w:rPr>
              <w:t>الولد،</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الصلاة</w:t>
            </w:r>
            <w:r w:rsidR="00F43BDA" w:rsidRPr="001E44D1">
              <w:rPr>
                <w:rStyle w:val="Hyperlink"/>
                <w:noProof/>
                <w:rtl/>
              </w:rPr>
              <w:t xml:space="preserve"> </w:t>
            </w:r>
            <w:r w:rsidR="00F43BDA" w:rsidRPr="001E44D1">
              <w:rPr>
                <w:rStyle w:val="Hyperlink"/>
                <w:rFonts w:hint="eastAsia"/>
                <w:noProof/>
                <w:rtl/>
              </w:rPr>
              <w:t>وغيرها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Toc379712233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277</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34" w:history="1">
            <w:r w:rsidR="00F43BDA" w:rsidRPr="001E44D1">
              <w:rPr>
                <w:rStyle w:val="Hyperlink"/>
                <w:noProof/>
                <w:rtl/>
              </w:rPr>
              <w:t xml:space="preserve">89 -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عدم</w:t>
            </w:r>
            <w:r w:rsidR="00F43BDA" w:rsidRPr="001E44D1">
              <w:rPr>
                <w:rStyle w:val="Hyperlink"/>
                <w:noProof/>
                <w:rtl/>
              </w:rPr>
              <w:t xml:space="preserve"> </w:t>
            </w:r>
            <w:r w:rsidR="00F43BDA" w:rsidRPr="001E44D1">
              <w:rPr>
                <w:rStyle w:val="Hyperlink"/>
                <w:rFonts w:hint="eastAsia"/>
                <w:noProof/>
                <w:rtl/>
              </w:rPr>
              <w:t>جواز</w:t>
            </w:r>
            <w:r w:rsidR="00F43BDA" w:rsidRPr="001E44D1">
              <w:rPr>
                <w:rStyle w:val="Hyperlink"/>
                <w:noProof/>
                <w:rtl/>
              </w:rPr>
              <w:t xml:space="preserve"> </w:t>
            </w:r>
            <w:r w:rsidR="00F43BDA" w:rsidRPr="001E44D1">
              <w:rPr>
                <w:rStyle w:val="Hyperlink"/>
                <w:rFonts w:hint="eastAsia"/>
                <w:noProof/>
                <w:rtl/>
              </w:rPr>
              <w:t>مصافحة</w:t>
            </w:r>
            <w:r w:rsidR="00F43BDA" w:rsidRPr="001E44D1">
              <w:rPr>
                <w:rStyle w:val="Hyperlink"/>
                <w:noProof/>
                <w:rtl/>
              </w:rPr>
              <w:t xml:space="preserve"> </w:t>
            </w:r>
            <w:r w:rsidR="00F43BDA" w:rsidRPr="001E44D1">
              <w:rPr>
                <w:rStyle w:val="Hyperlink"/>
                <w:rFonts w:hint="eastAsia"/>
                <w:noProof/>
                <w:rtl/>
              </w:rPr>
              <w:t>الأجنبية</w:t>
            </w:r>
            <w:r w:rsidR="00F43BDA" w:rsidRPr="001E44D1">
              <w:rPr>
                <w:rStyle w:val="Hyperlink"/>
                <w:noProof/>
                <w:rtl/>
              </w:rPr>
              <w:t xml:space="preserve"> </w:t>
            </w:r>
            <w:r w:rsidR="00F43BDA" w:rsidRPr="001E44D1">
              <w:rPr>
                <w:rStyle w:val="Hyperlink"/>
                <w:rFonts w:hint="eastAsia"/>
                <w:noProof/>
                <w:rtl/>
              </w:rPr>
              <w:t>إلا</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وراء</w:t>
            </w:r>
            <w:r w:rsidR="00F43BDA" w:rsidRPr="001E44D1">
              <w:rPr>
                <w:rStyle w:val="Hyperlink"/>
                <w:noProof/>
                <w:rtl/>
              </w:rPr>
              <w:t xml:space="preserve"> </w:t>
            </w:r>
            <w:r w:rsidR="00F43BDA" w:rsidRPr="001E44D1">
              <w:rPr>
                <w:rStyle w:val="Hyperlink"/>
                <w:rFonts w:hint="eastAsia"/>
                <w:noProof/>
                <w:rtl/>
              </w:rPr>
              <w:t>الثوب،</w:t>
            </w:r>
            <w:r w:rsidR="00F43BDA" w:rsidRPr="001E44D1">
              <w:rPr>
                <w:rStyle w:val="Hyperlink"/>
                <w:noProof/>
                <w:rtl/>
              </w:rPr>
              <w:t xml:space="preserve"> </w:t>
            </w:r>
            <w:r w:rsidR="00F43BDA" w:rsidRPr="001E44D1">
              <w:rPr>
                <w:rStyle w:val="Hyperlink"/>
                <w:rFonts w:hint="eastAsia"/>
                <w:noProof/>
                <w:rtl/>
              </w:rPr>
              <w:t>ولا</w:t>
            </w:r>
            <w:r w:rsidR="00F43BDA" w:rsidRPr="001E44D1">
              <w:rPr>
                <w:rStyle w:val="Hyperlink"/>
                <w:noProof/>
                <w:rtl/>
              </w:rPr>
              <w:t xml:space="preserve"> </w:t>
            </w:r>
            <w:r w:rsidR="00F43BDA" w:rsidRPr="001E44D1">
              <w:rPr>
                <w:rStyle w:val="Hyperlink"/>
                <w:rFonts w:hint="eastAsia"/>
                <w:noProof/>
                <w:rtl/>
              </w:rPr>
              <w:t>يغمز</w:t>
            </w:r>
            <w:r w:rsidR="00F43BDA" w:rsidRPr="001E44D1">
              <w:rPr>
                <w:rStyle w:val="Hyperlink"/>
                <w:noProof/>
                <w:rtl/>
              </w:rPr>
              <w:t xml:space="preserve"> </w:t>
            </w:r>
            <w:r w:rsidR="00F43BDA" w:rsidRPr="001E44D1">
              <w:rPr>
                <w:rStyle w:val="Hyperlink"/>
                <w:rFonts w:hint="eastAsia"/>
                <w:noProof/>
                <w:rtl/>
              </w:rPr>
              <w:t>كفها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Toc379712234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277</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35" w:history="1">
            <w:r w:rsidR="00F43BDA" w:rsidRPr="001E44D1">
              <w:rPr>
                <w:rStyle w:val="Hyperlink"/>
                <w:noProof/>
                <w:rtl/>
              </w:rPr>
              <w:t xml:space="preserve">90 -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جملة</w:t>
            </w:r>
            <w:r w:rsidR="00F43BDA" w:rsidRPr="001E44D1">
              <w:rPr>
                <w:rStyle w:val="Hyperlink"/>
                <w:noProof/>
                <w:rtl/>
              </w:rPr>
              <w:t xml:space="preserve"> </w:t>
            </w:r>
            <w:r w:rsidR="00F43BDA" w:rsidRPr="001E44D1">
              <w:rPr>
                <w:rStyle w:val="Hyperlink"/>
                <w:rFonts w:hint="eastAsia"/>
                <w:noProof/>
                <w:rtl/>
              </w:rPr>
              <w:t>مما</w:t>
            </w:r>
            <w:r w:rsidR="00F43BDA" w:rsidRPr="001E44D1">
              <w:rPr>
                <w:rStyle w:val="Hyperlink"/>
                <w:noProof/>
                <w:rtl/>
              </w:rPr>
              <w:t xml:space="preserve"> </w:t>
            </w:r>
            <w:r w:rsidR="00F43BDA" w:rsidRPr="001E44D1">
              <w:rPr>
                <w:rStyle w:val="Hyperlink"/>
                <w:rFonts w:hint="eastAsia"/>
                <w:noProof/>
                <w:rtl/>
              </w:rPr>
              <w:t>يحرم</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النساء،</w:t>
            </w:r>
            <w:r w:rsidR="00F43BDA" w:rsidRPr="001E44D1">
              <w:rPr>
                <w:rStyle w:val="Hyperlink"/>
                <w:noProof/>
                <w:rtl/>
              </w:rPr>
              <w:t xml:space="preserve"> </w:t>
            </w:r>
            <w:r w:rsidR="00F43BDA" w:rsidRPr="001E44D1">
              <w:rPr>
                <w:rStyle w:val="Hyperlink"/>
                <w:rFonts w:hint="eastAsia"/>
                <w:noProof/>
                <w:rtl/>
              </w:rPr>
              <w:t>وما</w:t>
            </w:r>
            <w:r w:rsidR="00F43BDA" w:rsidRPr="001E44D1">
              <w:rPr>
                <w:rStyle w:val="Hyperlink"/>
                <w:noProof/>
                <w:rtl/>
              </w:rPr>
              <w:t xml:space="preserve"> </w:t>
            </w:r>
            <w:r w:rsidR="00F43BDA" w:rsidRPr="001E44D1">
              <w:rPr>
                <w:rStyle w:val="Hyperlink"/>
                <w:rFonts w:hint="eastAsia"/>
                <w:noProof/>
                <w:rtl/>
              </w:rPr>
              <w:t>يكره</w:t>
            </w:r>
            <w:r w:rsidR="00F43BDA" w:rsidRPr="001E44D1">
              <w:rPr>
                <w:rStyle w:val="Hyperlink"/>
                <w:noProof/>
                <w:rtl/>
              </w:rPr>
              <w:t xml:space="preserve"> </w:t>
            </w:r>
            <w:r w:rsidR="00F43BDA" w:rsidRPr="001E44D1">
              <w:rPr>
                <w:rStyle w:val="Hyperlink"/>
                <w:rFonts w:hint="eastAsia"/>
                <w:noProof/>
                <w:rtl/>
              </w:rPr>
              <w:t>لهن،</w:t>
            </w:r>
            <w:r w:rsidR="00F43BDA" w:rsidRPr="001E44D1">
              <w:rPr>
                <w:rStyle w:val="Hyperlink"/>
                <w:noProof/>
                <w:rtl/>
              </w:rPr>
              <w:t xml:space="preserve"> </w:t>
            </w:r>
            <w:r w:rsidR="00F43BDA" w:rsidRPr="001E44D1">
              <w:rPr>
                <w:rStyle w:val="Hyperlink"/>
                <w:rFonts w:hint="eastAsia"/>
                <w:noProof/>
                <w:rtl/>
              </w:rPr>
              <w:t>وما</w:t>
            </w:r>
            <w:r w:rsidR="00F43BDA" w:rsidRPr="001E44D1">
              <w:rPr>
                <w:rStyle w:val="Hyperlink"/>
                <w:noProof/>
                <w:rtl/>
              </w:rPr>
              <w:t xml:space="preserve"> </w:t>
            </w:r>
            <w:r w:rsidR="00F43BDA" w:rsidRPr="001E44D1">
              <w:rPr>
                <w:rStyle w:val="Hyperlink"/>
                <w:rFonts w:hint="eastAsia"/>
                <w:noProof/>
                <w:rtl/>
              </w:rPr>
              <w:t>يسقط</w:t>
            </w:r>
            <w:r w:rsidR="00F43BDA" w:rsidRPr="001E44D1">
              <w:rPr>
                <w:rStyle w:val="Hyperlink"/>
                <w:noProof/>
                <w:rtl/>
              </w:rPr>
              <w:t xml:space="preserve"> </w:t>
            </w:r>
            <w:r w:rsidR="00F43BDA" w:rsidRPr="001E44D1">
              <w:rPr>
                <w:rStyle w:val="Hyperlink"/>
                <w:rFonts w:hint="eastAsia"/>
                <w:noProof/>
                <w:rtl/>
              </w:rPr>
              <w:t>عنهن</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Toc379712235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279</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36" w:history="1">
            <w:r w:rsidR="00F43BDA" w:rsidRPr="001E44D1">
              <w:rPr>
                <w:rStyle w:val="Hyperlink"/>
                <w:noProof/>
                <w:rtl/>
              </w:rPr>
              <w:t xml:space="preserve">91 -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عدم</w:t>
            </w:r>
            <w:r w:rsidR="00F43BDA" w:rsidRPr="001E44D1">
              <w:rPr>
                <w:rStyle w:val="Hyperlink"/>
                <w:noProof/>
                <w:rtl/>
              </w:rPr>
              <w:t xml:space="preserve"> </w:t>
            </w:r>
            <w:r w:rsidR="00F43BDA" w:rsidRPr="001E44D1">
              <w:rPr>
                <w:rStyle w:val="Hyperlink"/>
                <w:rFonts w:hint="eastAsia"/>
                <w:noProof/>
                <w:rtl/>
              </w:rPr>
              <w:t>جواز</w:t>
            </w:r>
            <w:r w:rsidR="00F43BDA" w:rsidRPr="001E44D1">
              <w:rPr>
                <w:rStyle w:val="Hyperlink"/>
                <w:noProof/>
                <w:rtl/>
              </w:rPr>
              <w:t xml:space="preserve"> </w:t>
            </w:r>
            <w:r w:rsidR="00F43BDA" w:rsidRPr="001E44D1">
              <w:rPr>
                <w:rStyle w:val="Hyperlink"/>
                <w:rFonts w:hint="eastAsia"/>
                <w:noProof/>
                <w:rtl/>
              </w:rPr>
              <w:t>دخول</w:t>
            </w:r>
            <w:r w:rsidR="00F43BDA" w:rsidRPr="001E44D1">
              <w:rPr>
                <w:rStyle w:val="Hyperlink"/>
                <w:noProof/>
                <w:rtl/>
              </w:rPr>
              <w:t xml:space="preserve"> </w:t>
            </w:r>
            <w:r w:rsidR="00F43BDA" w:rsidRPr="001E44D1">
              <w:rPr>
                <w:rStyle w:val="Hyperlink"/>
                <w:rFonts w:hint="eastAsia"/>
                <w:noProof/>
                <w:rtl/>
              </w:rPr>
              <w:t>الرجال</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النساء</w:t>
            </w:r>
            <w:r w:rsidR="00F43BDA" w:rsidRPr="001E44D1">
              <w:rPr>
                <w:rStyle w:val="Hyperlink"/>
                <w:noProof/>
                <w:rtl/>
              </w:rPr>
              <w:t xml:space="preserve"> </w:t>
            </w:r>
            <w:r w:rsidR="00F43BDA" w:rsidRPr="001E44D1">
              <w:rPr>
                <w:rStyle w:val="Hyperlink"/>
                <w:rFonts w:hint="eastAsia"/>
                <w:noProof/>
                <w:rtl/>
              </w:rPr>
              <w:t>الأجانب</w:t>
            </w:r>
            <w:r w:rsidR="00F43BDA" w:rsidRPr="001E44D1">
              <w:rPr>
                <w:rStyle w:val="Hyperlink"/>
                <w:noProof/>
                <w:rtl/>
              </w:rPr>
              <w:t xml:space="preserve"> </w:t>
            </w:r>
            <w:r w:rsidR="00F43BDA" w:rsidRPr="001E44D1">
              <w:rPr>
                <w:rStyle w:val="Hyperlink"/>
                <w:rFonts w:hint="eastAsia"/>
                <w:noProof/>
                <w:rtl/>
              </w:rPr>
              <w:t>إلا</w:t>
            </w:r>
            <w:r w:rsidR="00F43BDA" w:rsidRPr="001E44D1">
              <w:rPr>
                <w:rStyle w:val="Hyperlink"/>
                <w:noProof/>
                <w:rtl/>
              </w:rPr>
              <w:t xml:space="preserve"> </w:t>
            </w:r>
            <w:r w:rsidR="00F43BDA" w:rsidRPr="001E44D1">
              <w:rPr>
                <w:rStyle w:val="Hyperlink"/>
                <w:rFonts w:hint="eastAsia"/>
                <w:noProof/>
                <w:rtl/>
              </w:rPr>
              <w:t>بإذن</w:t>
            </w:r>
            <w:r w:rsidR="00F43BDA" w:rsidRPr="001E44D1">
              <w:rPr>
                <w:rStyle w:val="Hyperlink"/>
                <w:noProof/>
                <w:rtl/>
              </w:rPr>
              <w:t xml:space="preserve"> </w:t>
            </w:r>
            <w:r w:rsidR="00F43BDA" w:rsidRPr="001E44D1">
              <w:rPr>
                <w:rStyle w:val="Hyperlink"/>
                <w:rFonts w:hint="eastAsia"/>
                <w:noProof/>
                <w:rtl/>
              </w:rPr>
              <w:t>أوليائهن</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Toc379712236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281</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37" w:history="1">
            <w:r w:rsidR="00F43BDA" w:rsidRPr="001E44D1">
              <w:rPr>
                <w:rStyle w:val="Hyperlink"/>
                <w:noProof/>
                <w:rtl/>
              </w:rPr>
              <w:t xml:space="preserve">92 -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وجوب</w:t>
            </w:r>
            <w:r w:rsidR="00F43BDA" w:rsidRPr="001E44D1">
              <w:rPr>
                <w:rStyle w:val="Hyperlink"/>
                <w:noProof/>
                <w:rtl/>
              </w:rPr>
              <w:t xml:space="preserve"> </w:t>
            </w:r>
            <w:r w:rsidR="00F43BDA" w:rsidRPr="001E44D1">
              <w:rPr>
                <w:rStyle w:val="Hyperlink"/>
                <w:rFonts w:hint="eastAsia"/>
                <w:noProof/>
                <w:rtl/>
              </w:rPr>
              <w:t>الاستئذان</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النساء</w:t>
            </w:r>
            <w:r w:rsidR="00F43BDA" w:rsidRPr="001E44D1">
              <w:rPr>
                <w:rStyle w:val="Hyperlink"/>
                <w:noProof/>
                <w:rtl/>
              </w:rPr>
              <w:t xml:space="preserve"> </w:t>
            </w:r>
            <w:r w:rsidR="00F43BDA" w:rsidRPr="001E44D1">
              <w:rPr>
                <w:rStyle w:val="Hyperlink"/>
                <w:rFonts w:hint="eastAsia"/>
                <w:noProof/>
                <w:rtl/>
              </w:rPr>
              <w:t>المحارم</w:t>
            </w:r>
            <w:r w:rsidR="00F43BDA" w:rsidRPr="001E44D1">
              <w:rPr>
                <w:rStyle w:val="Hyperlink"/>
                <w:noProof/>
                <w:rtl/>
              </w:rPr>
              <w:t xml:space="preserve"> </w:t>
            </w:r>
            <w:r w:rsidR="00F43BDA" w:rsidRPr="001E44D1">
              <w:rPr>
                <w:rStyle w:val="Hyperlink"/>
                <w:rFonts w:hint="eastAsia"/>
                <w:noProof/>
                <w:rtl/>
              </w:rPr>
              <w:t>إذا</w:t>
            </w:r>
            <w:r w:rsidR="00F43BDA" w:rsidRPr="001E44D1">
              <w:rPr>
                <w:rStyle w:val="Hyperlink"/>
                <w:noProof/>
                <w:rtl/>
              </w:rPr>
              <w:t xml:space="preserve"> </w:t>
            </w:r>
            <w:r w:rsidR="00F43BDA" w:rsidRPr="001E44D1">
              <w:rPr>
                <w:rStyle w:val="Hyperlink"/>
                <w:rFonts w:hint="eastAsia"/>
                <w:noProof/>
                <w:rtl/>
              </w:rPr>
              <w:t>كان</w:t>
            </w:r>
            <w:r w:rsidR="00F43BDA" w:rsidRPr="001E44D1">
              <w:rPr>
                <w:rStyle w:val="Hyperlink"/>
                <w:noProof/>
                <w:rtl/>
              </w:rPr>
              <w:t xml:space="preserve"> </w:t>
            </w:r>
            <w:r w:rsidR="00F43BDA" w:rsidRPr="001E44D1">
              <w:rPr>
                <w:rStyle w:val="Hyperlink"/>
                <w:rFonts w:hint="eastAsia"/>
                <w:noProof/>
                <w:rtl/>
              </w:rPr>
              <w:t>لهن</w:t>
            </w:r>
            <w:r w:rsidR="00F43BDA" w:rsidRPr="001E44D1">
              <w:rPr>
                <w:rStyle w:val="Hyperlink"/>
                <w:noProof/>
                <w:rtl/>
              </w:rPr>
              <w:t xml:space="preserve"> </w:t>
            </w:r>
            <w:r w:rsidR="00F43BDA" w:rsidRPr="001E44D1">
              <w:rPr>
                <w:rStyle w:val="Hyperlink"/>
                <w:rFonts w:hint="eastAsia"/>
                <w:noProof/>
                <w:rtl/>
              </w:rPr>
              <w:t>أزواج</w:t>
            </w:r>
            <w:r w:rsidR="00F43BDA" w:rsidRPr="001E44D1">
              <w:rPr>
                <w:rStyle w:val="Hyperlink"/>
                <w:noProof/>
                <w:rtl/>
              </w:rPr>
              <w:t xml:space="preserve"> </w:t>
            </w:r>
            <w:r w:rsidR="00F43BDA" w:rsidRPr="001E44D1">
              <w:rPr>
                <w:rStyle w:val="Hyperlink"/>
                <w:rFonts w:hint="eastAsia"/>
                <w:noProof/>
                <w:rtl/>
              </w:rPr>
              <w:t>قبل</w:t>
            </w:r>
            <w:r w:rsidR="00F43BDA" w:rsidRPr="001E44D1">
              <w:rPr>
                <w:rStyle w:val="Hyperlink"/>
                <w:noProof/>
                <w:rtl/>
              </w:rPr>
              <w:t xml:space="preserve"> </w:t>
            </w:r>
            <w:r w:rsidR="00F43BDA" w:rsidRPr="001E44D1">
              <w:rPr>
                <w:rStyle w:val="Hyperlink"/>
                <w:rFonts w:hint="eastAsia"/>
                <w:noProof/>
                <w:rtl/>
              </w:rPr>
              <w:t>الدخول،</w:t>
            </w:r>
            <w:r w:rsidR="00F43BDA" w:rsidRPr="001E44D1">
              <w:rPr>
                <w:rStyle w:val="Hyperlink"/>
                <w:noProof/>
                <w:rtl/>
              </w:rPr>
              <w:t xml:space="preserve"> </w:t>
            </w:r>
            <w:r w:rsidR="00F43BDA" w:rsidRPr="001E44D1">
              <w:rPr>
                <w:rStyle w:val="Hyperlink"/>
                <w:rFonts w:hint="eastAsia"/>
                <w:noProof/>
                <w:rtl/>
              </w:rPr>
              <w:t>وجواز</w:t>
            </w:r>
            <w:r w:rsidR="00F43BDA" w:rsidRPr="001E44D1">
              <w:rPr>
                <w:rStyle w:val="Hyperlink"/>
                <w:noProof/>
                <w:rtl/>
              </w:rPr>
              <w:t xml:space="preserve"> </w:t>
            </w:r>
            <w:r w:rsidR="00F43BDA" w:rsidRPr="001E44D1">
              <w:rPr>
                <w:rStyle w:val="Hyperlink"/>
                <w:rFonts w:hint="eastAsia"/>
                <w:noProof/>
                <w:rtl/>
              </w:rPr>
              <w:t>عدم</w:t>
            </w:r>
            <w:r w:rsidR="00F43BDA" w:rsidRPr="001E44D1">
              <w:rPr>
                <w:rStyle w:val="Hyperlink"/>
                <w:noProof/>
                <w:rtl/>
              </w:rPr>
              <w:t xml:space="preserve"> </w:t>
            </w:r>
            <w:r w:rsidR="00F43BDA" w:rsidRPr="001E44D1">
              <w:rPr>
                <w:rStyle w:val="Hyperlink"/>
                <w:rFonts w:hint="eastAsia"/>
                <w:noProof/>
                <w:rtl/>
              </w:rPr>
              <w:t>الإذن</w:t>
            </w:r>
            <w:r w:rsidR="00F43BDA" w:rsidRPr="001E44D1">
              <w:rPr>
                <w:rStyle w:val="Hyperlink"/>
                <w:noProof/>
                <w:rtl/>
              </w:rPr>
              <w:t xml:space="preserve"> </w:t>
            </w:r>
            <w:r w:rsidR="00F43BDA" w:rsidRPr="001E44D1">
              <w:rPr>
                <w:rStyle w:val="Hyperlink"/>
                <w:rFonts w:hint="eastAsia"/>
                <w:noProof/>
                <w:rtl/>
              </w:rPr>
              <w:t>إذا</w:t>
            </w:r>
            <w:r w:rsidR="00F43BDA" w:rsidRPr="001E44D1">
              <w:rPr>
                <w:rStyle w:val="Hyperlink"/>
                <w:noProof/>
                <w:rtl/>
              </w:rPr>
              <w:t xml:space="preserve"> </w:t>
            </w:r>
            <w:r w:rsidR="00F43BDA" w:rsidRPr="001E44D1">
              <w:rPr>
                <w:rStyle w:val="Hyperlink"/>
                <w:rFonts w:hint="eastAsia"/>
                <w:noProof/>
                <w:rtl/>
              </w:rPr>
              <w:t>لم</w:t>
            </w:r>
            <w:r w:rsidR="00F43BDA" w:rsidRPr="001E44D1">
              <w:rPr>
                <w:rStyle w:val="Hyperlink"/>
                <w:noProof/>
                <w:rtl/>
              </w:rPr>
              <w:t xml:space="preserve"> </w:t>
            </w:r>
            <w:r w:rsidR="00F43BDA" w:rsidRPr="001E44D1">
              <w:rPr>
                <w:rStyle w:val="Hyperlink"/>
                <w:rFonts w:hint="eastAsia"/>
                <w:noProof/>
                <w:rtl/>
              </w:rPr>
              <w:t>يسلموا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Toc379712237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281</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38" w:history="1">
            <w:r w:rsidR="00F43BDA" w:rsidRPr="001E44D1">
              <w:rPr>
                <w:rStyle w:val="Hyperlink"/>
                <w:noProof/>
                <w:rtl/>
              </w:rPr>
              <w:t xml:space="preserve">93 -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أنه</w:t>
            </w:r>
            <w:r w:rsidR="00F43BDA" w:rsidRPr="001E44D1">
              <w:rPr>
                <w:rStyle w:val="Hyperlink"/>
                <w:noProof/>
                <w:rtl/>
              </w:rPr>
              <w:t xml:space="preserve"> </w:t>
            </w:r>
            <w:r w:rsidR="00F43BDA" w:rsidRPr="001E44D1">
              <w:rPr>
                <w:rStyle w:val="Hyperlink"/>
                <w:rFonts w:hint="eastAsia"/>
                <w:noProof/>
                <w:rtl/>
              </w:rPr>
              <w:t>لا</w:t>
            </w:r>
            <w:r w:rsidR="00F43BDA" w:rsidRPr="001E44D1">
              <w:rPr>
                <w:rStyle w:val="Hyperlink"/>
                <w:noProof/>
                <w:rtl/>
              </w:rPr>
              <w:t xml:space="preserve"> </w:t>
            </w:r>
            <w:r w:rsidR="00F43BDA" w:rsidRPr="001E44D1">
              <w:rPr>
                <w:rStyle w:val="Hyperlink"/>
                <w:rFonts w:hint="eastAsia"/>
                <w:noProof/>
                <w:rtl/>
              </w:rPr>
              <w:t>بد</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استئذان</w:t>
            </w:r>
            <w:r w:rsidR="00F43BDA" w:rsidRPr="001E44D1">
              <w:rPr>
                <w:rStyle w:val="Hyperlink"/>
                <w:noProof/>
                <w:rtl/>
              </w:rPr>
              <w:t xml:space="preserve"> </w:t>
            </w:r>
            <w:r w:rsidR="00F43BDA" w:rsidRPr="001E44D1">
              <w:rPr>
                <w:rStyle w:val="Hyperlink"/>
                <w:rFonts w:hint="eastAsia"/>
                <w:noProof/>
                <w:rtl/>
              </w:rPr>
              <w:t>العبيد</w:t>
            </w:r>
            <w:r w:rsidR="00F43BDA" w:rsidRPr="001E44D1">
              <w:rPr>
                <w:rStyle w:val="Hyperlink"/>
                <w:noProof/>
                <w:rtl/>
              </w:rPr>
              <w:t xml:space="preserve"> </w:t>
            </w:r>
            <w:r w:rsidR="00F43BDA" w:rsidRPr="001E44D1">
              <w:rPr>
                <w:rStyle w:val="Hyperlink"/>
                <w:rFonts w:hint="eastAsia"/>
                <w:noProof/>
                <w:rtl/>
              </w:rPr>
              <w:t>والأطفال،</w:t>
            </w:r>
            <w:r w:rsidR="00F43BDA" w:rsidRPr="001E44D1">
              <w:rPr>
                <w:rStyle w:val="Hyperlink"/>
                <w:noProof/>
                <w:rtl/>
              </w:rPr>
              <w:t xml:space="preserve"> </w:t>
            </w:r>
            <w:r w:rsidR="00F43BDA" w:rsidRPr="001E44D1">
              <w:rPr>
                <w:rStyle w:val="Hyperlink"/>
                <w:rFonts w:hint="eastAsia"/>
                <w:noProof/>
                <w:rtl/>
              </w:rPr>
              <w:t>إذا</w:t>
            </w:r>
            <w:r w:rsidR="00F43BDA" w:rsidRPr="001E44D1">
              <w:rPr>
                <w:rStyle w:val="Hyperlink"/>
                <w:noProof/>
                <w:rtl/>
              </w:rPr>
              <w:t xml:space="preserve"> </w:t>
            </w:r>
            <w:r w:rsidR="00F43BDA" w:rsidRPr="001E44D1">
              <w:rPr>
                <w:rStyle w:val="Hyperlink"/>
                <w:rFonts w:hint="eastAsia"/>
                <w:noProof/>
                <w:rtl/>
              </w:rPr>
              <w:t>أرادوا</w:t>
            </w:r>
            <w:r w:rsidR="00F43BDA" w:rsidRPr="001E44D1">
              <w:rPr>
                <w:rStyle w:val="Hyperlink"/>
                <w:noProof/>
                <w:rtl/>
              </w:rPr>
              <w:t xml:space="preserve"> </w:t>
            </w:r>
            <w:r w:rsidR="00F43BDA" w:rsidRPr="001E44D1">
              <w:rPr>
                <w:rStyle w:val="Hyperlink"/>
                <w:rFonts w:hint="eastAsia"/>
                <w:noProof/>
                <w:rtl/>
              </w:rPr>
              <w:t>الدخول</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الرجال،</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ثلاث</w:t>
            </w:r>
            <w:r w:rsidR="00F43BDA" w:rsidRPr="001E44D1">
              <w:rPr>
                <w:rStyle w:val="Hyperlink"/>
                <w:noProof/>
                <w:rtl/>
              </w:rPr>
              <w:t xml:space="preserve"> </w:t>
            </w:r>
            <w:r w:rsidR="00F43BDA" w:rsidRPr="001E44D1">
              <w:rPr>
                <w:rStyle w:val="Hyperlink"/>
                <w:rFonts w:hint="eastAsia"/>
                <w:noProof/>
                <w:rtl/>
              </w:rPr>
              <w:t>ساعات</w:t>
            </w:r>
            <w:r w:rsidR="00F43BDA" w:rsidRPr="001E44D1">
              <w:rPr>
                <w:rStyle w:val="Hyperlink"/>
                <w:noProof/>
                <w:rtl/>
              </w:rPr>
              <w:t xml:space="preserve">: </w:t>
            </w:r>
            <w:r w:rsidR="00F43BDA" w:rsidRPr="001E44D1">
              <w:rPr>
                <w:rStyle w:val="Hyperlink"/>
                <w:rFonts w:hint="eastAsia"/>
                <w:noProof/>
                <w:rtl/>
              </w:rPr>
              <w:t>قبل</w:t>
            </w:r>
            <w:r w:rsidR="00F43BDA" w:rsidRPr="001E44D1">
              <w:rPr>
                <w:rStyle w:val="Hyperlink"/>
                <w:noProof/>
                <w:rtl/>
              </w:rPr>
              <w:t xml:space="preserve"> </w:t>
            </w:r>
            <w:r w:rsidR="00F43BDA" w:rsidRPr="001E44D1">
              <w:rPr>
                <w:rStyle w:val="Hyperlink"/>
                <w:rFonts w:hint="eastAsia"/>
                <w:noProof/>
                <w:rtl/>
              </w:rPr>
              <w:t>الفجر،</w:t>
            </w:r>
            <w:r w:rsidR="00F43BDA" w:rsidRPr="001E44D1">
              <w:rPr>
                <w:rStyle w:val="Hyperlink"/>
                <w:noProof/>
                <w:rtl/>
              </w:rPr>
              <w:t xml:space="preserve"> </w:t>
            </w:r>
            <w:r w:rsidR="00F43BDA" w:rsidRPr="001E44D1">
              <w:rPr>
                <w:rStyle w:val="Hyperlink"/>
                <w:rFonts w:hint="eastAsia"/>
                <w:noProof/>
                <w:rtl/>
              </w:rPr>
              <w:t>وعند</w:t>
            </w:r>
            <w:r w:rsidR="00F43BDA" w:rsidRPr="001E44D1">
              <w:rPr>
                <w:rStyle w:val="Hyperlink"/>
                <w:noProof/>
                <w:rtl/>
              </w:rPr>
              <w:t xml:space="preserve"> </w:t>
            </w:r>
            <w:r w:rsidR="00F43BDA" w:rsidRPr="001E44D1">
              <w:rPr>
                <w:rStyle w:val="Hyperlink"/>
                <w:rFonts w:hint="eastAsia"/>
                <w:noProof/>
                <w:rtl/>
              </w:rPr>
              <w:t>الظهر،</w:t>
            </w:r>
            <w:r w:rsidR="00F43BDA" w:rsidRPr="001E44D1">
              <w:rPr>
                <w:rStyle w:val="Hyperlink"/>
                <w:noProof/>
                <w:rtl/>
              </w:rPr>
              <w:t xml:space="preserve"> </w:t>
            </w:r>
            <w:r w:rsidR="00F43BDA" w:rsidRPr="001E44D1">
              <w:rPr>
                <w:rStyle w:val="Hyperlink"/>
                <w:rFonts w:hint="eastAsia"/>
                <w:noProof/>
                <w:rtl/>
              </w:rPr>
              <w:t>وبعد</w:t>
            </w:r>
            <w:r w:rsidR="00F43BDA" w:rsidRPr="001E44D1">
              <w:rPr>
                <w:rStyle w:val="Hyperlink"/>
                <w:noProof/>
                <w:rtl/>
              </w:rPr>
              <w:t xml:space="preserve"> </w:t>
            </w:r>
            <w:r w:rsidR="00F43BDA" w:rsidRPr="001E44D1">
              <w:rPr>
                <w:rStyle w:val="Hyperlink"/>
                <w:rFonts w:hint="eastAsia"/>
                <w:noProof/>
                <w:rtl/>
              </w:rPr>
              <w:t>العشاء،</w:t>
            </w:r>
            <w:r w:rsidR="00F43BDA" w:rsidRPr="001E44D1">
              <w:rPr>
                <w:rStyle w:val="Hyperlink"/>
                <w:noProof/>
                <w:rtl/>
              </w:rPr>
              <w:t xml:space="preserve"> </w:t>
            </w:r>
            <w:r w:rsidR="00F43BDA" w:rsidRPr="001E44D1">
              <w:rPr>
                <w:rStyle w:val="Hyperlink"/>
                <w:rFonts w:hint="eastAsia"/>
                <w:noProof/>
                <w:rtl/>
              </w:rPr>
              <w:t>ويدخلون</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غير</w:t>
            </w:r>
            <w:r w:rsidR="00F43BDA" w:rsidRPr="001E44D1">
              <w:rPr>
                <w:rStyle w:val="Hyperlink"/>
                <w:noProof/>
                <w:rtl/>
              </w:rPr>
              <w:t xml:space="preserve"> </w:t>
            </w:r>
            <w:r w:rsidR="00F43BDA" w:rsidRPr="001E44D1">
              <w:rPr>
                <w:rStyle w:val="Hyperlink"/>
                <w:rFonts w:hint="eastAsia"/>
                <w:noProof/>
                <w:rtl/>
              </w:rPr>
              <w:t>ذلك</w:t>
            </w:r>
            <w:r w:rsidR="00F43BDA" w:rsidRPr="001E44D1">
              <w:rPr>
                <w:rStyle w:val="Hyperlink"/>
                <w:noProof/>
                <w:rtl/>
              </w:rPr>
              <w:t xml:space="preserve"> </w:t>
            </w:r>
            <w:r w:rsidR="00F43BDA" w:rsidRPr="001E44D1">
              <w:rPr>
                <w:rStyle w:val="Hyperlink"/>
                <w:rFonts w:hint="eastAsia"/>
                <w:noProof/>
                <w:rtl/>
              </w:rPr>
              <w:t>بغير</w:t>
            </w:r>
            <w:r w:rsidR="00F43BDA" w:rsidRPr="001E44D1">
              <w:rPr>
                <w:rStyle w:val="Hyperlink"/>
                <w:noProof/>
                <w:rtl/>
              </w:rPr>
              <w:t xml:space="preserve"> </w:t>
            </w:r>
            <w:r w:rsidR="00F43BDA" w:rsidRPr="001E44D1">
              <w:rPr>
                <w:rStyle w:val="Hyperlink"/>
                <w:rFonts w:hint="eastAsia"/>
                <w:noProof/>
                <w:rtl/>
              </w:rPr>
              <w:t>إذن</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Toc379712238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283</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39" w:history="1">
            <w:r w:rsidR="00F43BDA" w:rsidRPr="001E44D1">
              <w:rPr>
                <w:rStyle w:val="Hyperlink"/>
                <w:noProof/>
                <w:rtl/>
              </w:rPr>
              <w:t xml:space="preserve">94 -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استحباب</w:t>
            </w:r>
            <w:r w:rsidR="00F43BDA" w:rsidRPr="001E44D1">
              <w:rPr>
                <w:rStyle w:val="Hyperlink"/>
                <w:noProof/>
                <w:rtl/>
              </w:rPr>
              <w:t xml:space="preserve"> </w:t>
            </w:r>
            <w:r w:rsidR="00F43BDA" w:rsidRPr="001E44D1">
              <w:rPr>
                <w:rStyle w:val="Hyperlink"/>
                <w:rFonts w:hint="eastAsia"/>
                <w:noProof/>
                <w:rtl/>
              </w:rPr>
              <w:t>الاستئذان</w:t>
            </w:r>
            <w:r w:rsidR="00F43BDA" w:rsidRPr="001E44D1">
              <w:rPr>
                <w:rStyle w:val="Hyperlink"/>
                <w:noProof/>
                <w:rtl/>
              </w:rPr>
              <w:t xml:space="preserve"> </w:t>
            </w:r>
            <w:r w:rsidR="00F43BDA" w:rsidRPr="001E44D1">
              <w:rPr>
                <w:rStyle w:val="Hyperlink"/>
                <w:rFonts w:hint="eastAsia"/>
                <w:noProof/>
                <w:rtl/>
              </w:rPr>
              <w:t>ثلاثا،</w:t>
            </w:r>
            <w:r w:rsidR="00F43BDA" w:rsidRPr="001E44D1">
              <w:rPr>
                <w:rStyle w:val="Hyperlink"/>
                <w:noProof/>
                <w:rtl/>
              </w:rPr>
              <w:t xml:space="preserve"> </w:t>
            </w:r>
            <w:r w:rsidR="00F43BDA" w:rsidRPr="001E44D1">
              <w:rPr>
                <w:rStyle w:val="Hyperlink"/>
                <w:rFonts w:hint="eastAsia"/>
                <w:noProof/>
                <w:rtl/>
              </w:rPr>
              <w:t>والتسليم</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أهل</w:t>
            </w:r>
            <w:r w:rsidR="00F43BDA" w:rsidRPr="001E44D1">
              <w:rPr>
                <w:rStyle w:val="Hyperlink"/>
                <w:noProof/>
                <w:rtl/>
              </w:rPr>
              <w:t xml:space="preserve"> </w:t>
            </w:r>
            <w:r w:rsidR="00F43BDA" w:rsidRPr="001E44D1">
              <w:rPr>
                <w:rStyle w:val="Hyperlink"/>
                <w:rFonts w:hint="eastAsia"/>
                <w:noProof/>
                <w:rtl/>
              </w:rPr>
              <w:t>المنزل،</w:t>
            </w:r>
            <w:r w:rsidR="00F43BDA" w:rsidRPr="001E44D1">
              <w:rPr>
                <w:rStyle w:val="Hyperlink"/>
                <w:noProof/>
                <w:rtl/>
              </w:rPr>
              <w:t xml:space="preserve"> </w:t>
            </w:r>
            <w:r w:rsidR="00F43BDA" w:rsidRPr="001E44D1">
              <w:rPr>
                <w:rStyle w:val="Hyperlink"/>
                <w:rFonts w:hint="eastAsia"/>
                <w:noProof/>
                <w:rtl/>
              </w:rPr>
              <w:t>فإن</w:t>
            </w:r>
            <w:r w:rsidR="00F43BDA" w:rsidRPr="001E44D1">
              <w:rPr>
                <w:rStyle w:val="Hyperlink"/>
                <w:noProof/>
                <w:rtl/>
              </w:rPr>
              <w:t xml:space="preserve"> </w:t>
            </w:r>
            <w:r w:rsidR="00F43BDA" w:rsidRPr="001E44D1">
              <w:rPr>
                <w:rStyle w:val="Hyperlink"/>
                <w:rFonts w:hint="eastAsia"/>
                <w:noProof/>
                <w:rtl/>
              </w:rPr>
              <w:t>لم</w:t>
            </w:r>
            <w:r w:rsidR="00F43BDA" w:rsidRPr="001E44D1">
              <w:rPr>
                <w:rStyle w:val="Hyperlink"/>
                <w:noProof/>
                <w:rtl/>
              </w:rPr>
              <w:t xml:space="preserve"> </w:t>
            </w:r>
            <w:r w:rsidR="00F43BDA" w:rsidRPr="001E44D1">
              <w:rPr>
                <w:rStyle w:val="Hyperlink"/>
                <w:rFonts w:hint="eastAsia"/>
                <w:noProof/>
                <w:rtl/>
              </w:rPr>
              <w:t>يأذنوا</w:t>
            </w:r>
            <w:r w:rsidR="00F43BDA" w:rsidRPr="001E44D1">
              <w:rPr>
                <w:rStyle w:val="Hyperlink"/>
                <w:noProof/>
                <w:rtl/>
              </w:rPr>
              <w:t xml:space="preserve"> </w:t>
            </w:r>
            <w:r w:rsidR="00F43BDA" w:rsidRPr="001E44D1">
              <w:rPr>
                <w:rStyle w:val="Hyperlink"/>
                <w:rFonts w:hint="eastAsia"/>
                <w:noProof/>
                <w:rtl/>
              </w:rPr>
              <w:t>رجع</w:t>
            </w:r>
            <w:r w:rsidR="00F43BDA" w:rsidRPr="001E44D1">
              <w:rPr>
                <w:rStyle w:val="Hyperlink"/>
                <w:noProof/>
                <w:rtl/>
              </w:rPr>
              <w:t xml:space="preserve"> </w:t>
            </w:r>
            <w:r w:rsidR="00F43BDA" w:rsidRPr="001E44D1">
              <w:rPr>
                <w:rStyle w:val="Hyperlink"/>
                <w:rFonts w:hint="eastAsia"/>
                <w:noProof/>
                <w:rtl/>
              </w:rPr>
              <w:t>المستأذن</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Toc379712239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284</w:t>
            </w:r>
            <w:r>
              <w:rPr>
                <w:rStyle w:val="Hyperlink"/>
                <w:noProof/>
                <w:rtl/>
              </w:rPr>
              <w:fldChar w:fldCharType="end"/>
            </w:r>
          </w:hyperlink>
        </w:p>
        <w:p w:rsidR="004213B6" w:rsidRDefault="004213B6" w:rsidP="001659D2">
          <w:pPr>
            <w:pStyle w:val="libNormal"/>
            <w:rPr>
              <w:rStyle w:val="Hyperlink"/>
              <w:noProof/>
              <w:rtl/>
            </w:rPr>
          </w:pPr>
          <w:r>
            <w:rPr>
              <w:rStyle w:val="Hyperlink"/>
              <w:noProof/>
              <w:rtl/>
            </w:rPr>
            <w:br w:type="page"/>
          </w:r>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40" w:history="1">
            <w:r w:rsidR="00F43BDA" w:rsidRPr="001E44D1">
              <w:rPr>
                <w:rStyle w:val="Hyperlink"/>
                <w:noProof/>
                <w:rtl/>
              </w:rPr>
              <w:t xml:space="preserve">95 -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جملة</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الاحكام</w:t>
            </w:r>
            <w:r w:rsidR="00F43BDA" w:rsidRPr="001E44D1">
              <w:rPr>
                <w:rStyle w:val="Hyperlink"/>
                <w:noProof/>
                <w:rtl/>
              </w:rPr>
              <w:t xml:space="preserve"> </w:t>
            </w:r>
            <w:r w:rsidR="00F43BDA" w:rsidRPr="001E44D1">
              <w:rPr>
                <w:rStyle w:val="Hyperlink"/>
                <w:rFonts w:hint="eastAsia"/>
                <w:noProof/>
                <w:rtl/>
              </w:rPr>
              <w:t>المختصة</w:t>
            </w:r>
            <w:r w:rsidR="00F43BDA" w:rsidRPr="001E44D1">
              <w:rPr>
                <w:rStyle w:val="Hyperlink"/>
                <w:noProof/>
                <w:rtl/>
              </w:rPr>
              <w:t xml:space="preserve"> </w:t>
            </w:r>
            <w:r w:rsidR="00F43BDA" w:rsidRPr="001E44D1">
              <w:rPr>
                <w:rStyle w:val="Hyperlink"/>
                <w:rFonts w:hint="eastAsia"/>
                <w:noProof/>
                <w:rtl/>
              </w:rPr>
              <w:t>بالنساء</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Toc379712240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285</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41" w:history="1">
            <w:r w:rsidR="00F43BDA" w:rsidRPr="001E44D1">
              <w:rPr>
                <w:rStyle w:val="Hyperlink"/>
                <w:noProof/>
                <w:rtl/>
              </w:rPr>
              <w:t xml:space="preserve">96 -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يحل</w:t>
            </w:r>
            <w:r w:rsidR="00F43BDA" w:rsidRPr="001E44D1">
              <w:rPr>
                <w:rStyle w:val="Hyperlink"/>
                <w:noProof/>
                <w:rtl/>
              </w:rPr>
              <w:t xml:space="preserve"> </w:t>
            </w:r>
            <w:r w:rsidR="00F43BDA" w:rsidRPr="001E44D1">
              <w:rPr>
                <w:rStyle w:val="Hyperlink"/>
                <w:rFonts w:hint="eastAsia"/>
                <w:noProof/>
                <w:rtl/>
              </w:rPr>
              <w:t>للمملوك</w:t>
            </w:r>
            <w:r w:rsidR="00F43BDA" w:rsidRPr="001E44D1">
              <w:rPr>
                <w:rStyle w:val="Hyperlink"/>
                <w:noProof/>
                <w:rtl/>
              </w:rPr>
              <w:t xml:space="preserve"> </w:t>
            </w:r>
            <w:r w:rsidR="00F43BDA" w:rsidRPr="001E44D1">
              <w:rPr>
                <w:rStyle w:val="Hyperlink"/>
                <w:rFonts w:hint="eastAsia"/>
                <w:noProof/>
                <w:rtl/>
              </w:rPr>
              <w:t>النظر</w:t>
            </w:r>
            <w:r w:rsidR="00F43BDA" w:rsidRPr="001E44D1">
              <w:rPr>
                <w:rStyle w:val="Hyperlink"/>
                <w:noProof/>
                <w:rtl/>
              </w:rPr>
              <w:t xml:space="preserve"> </w:t>
            </w:r>
            <w:r w:rsidR="00F43BDA" w:rsidRPr="001E44D1">
              <w:rPr>
                <w:rStyle w:val="Hyperlink"/>
                <w:rFonts w:hint="eastAsia"/>
                <w:noProof/>
                <w:rtl/>
              </w:rPr>
              <w:t>إليه</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مولاته</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Toc379712241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286</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42" w:history="1">
            <w:r w:rsidR="00F43BDA" w:rsidRPr="001E44D1">
              <w:rPr>
                <w:rStyle w:val="Hyperlink"/>
                <w:noProof/>
                <w:rtl/>
              </w:rPr>
              <w:t xml:space="preserve">97 -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عدم</w:t>
            </w:r>
            <w:r w:rsidR="00F43BDA" w:rsidRPr="001E44D1">
              <w:rPr>
                <w:rStyle w:val="Hyperlink"/>
                <w:noProof/>
                <w:rtl/>
              </w:rPr>
              <w:t xml:space="preserve"> </w:t>
            </w:r>
            <w:r w:rsidR="00F43BDA" w:rsidRPr="001E44D1">
              <w:rPr>
                <w:rStyle w:val="Hyperlink"/>
                <w:rFonts w:hint="eastAsia"/>
                <w:noProof/>
                <w:rtl/>
              </w:rPr>
              <w:t>جواز</w:t>
            </w:r>
            <w:r w:rsidR="00F43BDA" w:rsidRPr="001E44D1">
              <w:rPr>
                <w:rStyle w:val="Hyperlink"/>
                <w:noProof/>
                <w:rtl/>
              </w:rPr>
              <w:t xml:space="preserve"> </w:t>
            </w:r>
            <w:r w:rsidR="00F43BDA" w:rsidRPr="001E44D1">
              <w:rPr>
                <w:rStyle w:val="Hyperlink"/>
                <w:rFonts w:hint="eastAsia"/>
                <w:noProof/>
                <w:rtl/>
              </w:rPr>
              <w:t>نظر</w:t>
            </w:r>
            <w:r w:rsidR="00F43BDA" w:rsidRPr="001E44D1">
              <w:rPr>
                <w:rStyle w:val="Hyperlink"/>
                <w:noProof/>
                <w:rtl/>
              </w:rPr>
              <w:t xml:space="preserve"> </w:t>
            </w:r>
            <w:r w:rsidR="00F43BDA" w:rsidRPr="001E44D1">
              <w:rPr>
                <w:rStyle w:val="Hyperlink"/>
                <w:rFonts w:hint="eastAsia"/>
                <w:noProof/>
                <w:rtl/>
              </w:rPr>
              <w:t>الخصي</w:t>
            </w:r>
            <w:r w:rsidR="00F43BDA" w:rsidRPr="001E44D1">
              <w:rPr>
                <w:rStyle w:val="Hyperlink"/>
                <w:noProof/>
                <w:rtl/>
              </w:rPr>
              <w:t xml:space="preserve"> </w:t>
            </w:r>
            <w:r w:rsidR="00F43BDA" w:rsidRPr="001E44D1">
              <w:rPr>
                <w:rStyle w:val="Hyperlink"/>
                <w:rFonts w:hint="eastAsia"/>
                <w:noProof/>
                <w:rtl/>
              </w:rPr>
              <w:t>إلى</w:t>
            </w:r>
            <w:r w:rsidR="00F43BDA" w:rsidRPr="001E44D1">
              <w:rPr>
                <w:rStyle w:val="Hyperlink"/>
                <w:noProof/>
                <w:rtl/>
              </w:rPr>
              <w:t xml:space="preserve"> </w:t>
            </w:r>
            <w:r w:rsidR="00F43BDA" w:rsidRPr="001E44D1">
              <w:rPr>
                <w:rStyle w:val="Hyperlink"/>
                <w:rFonts w:hint="eastAsia"/>
                <w:noProof/>
                <w:rtl/>
              </w:rPr>
              <w:t>المرأة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Toc379712242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287</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43" w:history="1">
            <w:r w:rsidR="00F43BDA" w:rsidRPr="001E44D1">
              <w:rPr>
                <w:rStyle w:val="Hyperlink"/>
                <w:noProof/>
                <w:rtl/>
              </w:rPr>
              <w:t xml:space="preserve">98 -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وجوب</w:t>
            </w:r>
            <w:r w:rsidR="00F43BDA" w:rsidRPr="001E44D1">
              <w:rPr>
                <w:rStyle w:val="Hyperlink"/>
                <w:noProof/>
                <w:rtl/>
              </w:rPr>
              <w:t xml:space="preserve"> </w:t>
            </w:r>
            <w:r w:rsidR="00F43BDA" w:rsidRPr="001E44D1">
              <w:rPr>
                <w:rStyle w:val="Hyperlink"/>
                <w:rFonts w:hint="eastAsia"/>
                <w:noProof/>
                <w:rtl/>
              </w:rPr>
              <w:t>القناع</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الحرة</w:t>
            </w:r>
            <w:r w:rsidR="00F43BDA" w:rsidRPr="001E44D1">
              <w:rPr>
                <w:rStyle w:val="Hyperlink"/>
                <w:noProof/>
                <w:rtl/>
              </w:rPr>
              <w:t xml:space="preserve"> </w:t>
            </w:r>
            <w:r w:rsidR="00F43BDA" w:rsidRPr="001E44D1">
              <w:rPr>
                <w:rStyle w:val="Hyperlink"/>
                <w:rFonts w:hint="eastAsia"/>
                <w:noProof/>
                <w:rtl/>
              </w:rPr>
              <w:t>بعد</w:t>
            </w:r>
            <w:r w:rsidR="00F43BDA" w:rsidRPr="001E44D1">
              <w:rPr>
                <w:rStyle w:val="Hyperlink"/>
                <w:noProof/>
                <w:rtl/>
              </w:rPr>
              <w:t xml:space="preserve"> </w:t>
            </w:r>
            <w:r w:rsidR="00F43BDA" w:rsidRPr="001E44D1">
              <w:rPr>
                <w:rStyle w:val="Hyperlink"/>
                <w:rFonts w:hint="eastAsia"/>
                <w:noProof/>
                <w:rtl/>
              </w:rPr>
              <w:t>البلوغ</w:t>
            </w:r>
            <w:r w:rsidR="00F43BDA" w:rsidRPr="001E44D1">
              <w:rPr>
                <w:rStyle w:val="Hyperlink"/>
                <w:noProof/>
                <w:rtl/>
              </w:rPr>
              <w:t xml:space="preserve"> </w:t>
            </w:r>
            <w:r w:rsidR="00F43BDA" w:rsidRPr="001E44D1">
              <w:rPr>
                <w:rStyle w:val="Hyperlink"/>
                <w:rFonts w:hint="eastAsia"/>
                <w:noProof/>
                <w:rtl/>
              </w:rPr>
              <w:t>لا</w:t>
            </w:r>
            <w:r w:rsidR="00F43BDA" w:rsidRPr="001E44D1">
              <w:rPr>
                <w:rStyle w:val="Hyperlink"/>
                <w:noProof/>
                <w:rtl/>
              </w:rPr>
              <w:t xml:space="preserve"> </w:t>
            </w:r>
            <w:r w:rsidR="00F43BDA" w:rsidRPr="001E44D1">
              <w:rPr>
                <w:rStyle w:val="Hyperlink"/>
                <w:rFonts w:hint="eastAsia"/>
                <w:noProof/>
                <w:rtl/>
              </w:rPr>
              <w:t>قبله،</w:t>
            </w:r>
            <w:r w:rsidR="00F43BDA" w:rsidRPr="001E44D1">
              <w:rPr>
                <w:rStyle w:val="Hyperlink"/>
                <w:noProof/>
                <w:rtl/>
              </w:rPr>
              <w:t xml:space="preserve"> </w:t>
            </w:r>
            <w:r w:rsidR="00F43BDA" w:rsidRPr="001E44D1">
              <w:rPr>
                <w:rStyle w:val="Hyperlink"/>
                <w:rFonts w:hint="eastAsia"/>
                <w:noProof/>
                <w:rtl/>
              </w:rPr>
              <w:t>وستر</w:t>
            </w:r>
            <w:r w:rsidR="00F43BDA" w:rsidRPr="001E44D1">
              <w:rPr>
                <w:rStyle w:val="Hyperlink"/>
                <w:noProof/>
                <w:rtl/>
              </w:rPr>
              <w:t xml:space="preserve"> </w:t>
            </w:r>
            <w:r w:rsidR="00F43BDA" w:rsidRPr="001E44D1">
              <w:rPr>
                <w:rStyle w:val="Hyperlink"/>
                <w:rFonts w:hint="eastAsia"/>
                <w:noProof/>
                <w:rtl/>
              </w:rPr>
              <w:t>شعرها</w:t>
            </w:r>
            <w:r w:rsidR="00F43BDA" w:rsidRPr="001E44D1">
              <w:rPr>
                <w:rStyle w:val="Hyperlink"/>
                <w:noProof/>
                <w:rtl/>
              </w:rPr>
              <w:t xml:space="preserve"> </w:t>
            </w:r>
            <w:r w:rsidR="00F43BDA" w:rsidRPr="001E44D1">
              <w:rPr>
                <w:rStyle w:val="Hyperlink"/>
                <w:rFonts w:hint="eastAsia"/>
                <w:noProof/>
                <w:rtl/>
              </w:rPr>
              <w:t>عن</w:t>
            </w:r>
            <w:r w:rsidR="00F43BDA" w:rsidRPr="001E44D1">
              <w:rPr>
                <w:rStyle w:val="Hyperlink"/>
                <w:noProof/>
                <w:rtl/>
              </w:rPr>
              <w:t xml:space="preserve"> </w:t>
            </w:r>
            <w:r w:rsidR="00F43BDA" w:rsidRPr="001E44D1">
              <w:rPr>
                <w:rStyle w:val="Hyperlink"/>
                <w:rFonts w:hint="eastAsia"/>
                <w:noProof/>
                <w:rtl/>
              </w:rPr>
              <w:t>البالغ</w:t>
            </w:r>
            <w:r w:rsidR="00F43BDA" w:rsidRPr="001E44D1">
              <w:rPr>
                <w:rStyle w:val="Hyperlink"/>
                <w:noProof/>
                <w:rtl/>
              </w:rPr>
              <w:t xml:space="preserve"> </w:t>
            </w:r>
            <w:r w:rsidR="00F43BDA" w:rsidRPr="001E44D1">
              <w:rPr>
                <w:rStyle w:val="Hyperlink"/>
                <w:rFonts w:hint="eastAsia"/>
                <w:noProof/>
                <w:rtl/>
              </w:rPr>
              <w:t>الأجنبي</w:t>
            </w:r>
            <w:r w:rsidR="00F43BDA" w:rsidRPr="001E44D1">
              <w:rPr>
                <w:rStyle w:val="Hyperlink"/>
                <w:noProof/>
                <w:rtl/>
              </w:rPr>
              <w:t xml:space="preserve"> </w:t>
            </w:r>
            <w:r w:rsidR="00F43BDA" w:rsidRPr="001E44D1">
              <w:rPr>
                <w:rStyle w:val="Hyperlink"/>
                <w:rFonts w:hint="eastAsia"/>
                <w:noProof/>
                <w:rtl/>
              </w:rPr>
              <w:t>خاصة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Toc379712243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287</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44" w:history="1">
            <w:r w:rsidR="00F43BDA" w:rsidRPr="001E44D1">
              <w:rPr>
                <w:rStyle w:val="Hyperlink"/>
                <w:noProof/>
                <w:rtl/>
              </w:rPr>
              <w:t xml:space="preserve">99 -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الحد</w:t>
            </w:r>
            <w:r w:rsidR="00F43BDA" w:rsidRPr="001E44D1">
              <w:rPr>
                <w:rStyle w:val="Hyperlink"/>
                <w:noProof/>
                <w:rtl/>
              </w:rPr>
              <w:t xml:space="preserve"> </w:t>
            </w:r>
            <w:r w:rsidR="00F43BDA" w:rsidRPr="001E44D1">
              <w:rPr>
                <w:rStyle w:val="Hyperlink"/>
                <w:rFonts w:hint="eastAsia"/>
                <w:noProof/>
                <w:rtl/>
              </w:rPr>
              <w:t>الذي</w:t>
            </w:r>
            <w:r w:rsidR="00F43BDA" w:rsidRPr="001E44D1">
              <w:rPr>
                <w:rStyle w:val="Hyperlink"/>
                <w:noProof/>
                <w:rtl/>
              </w:rPr>
              <w:t xml:space="preserve"> </w:t>
            </w:r>
            <w:r w:rsidR="00F43BDA" w:rsidRPr="001E44D1">
              <w:rPr>
                <w:rStyle w:val="Hyperlink"/>
                <w:rFonts w:hint="eastAsia"/>
                <w:noProof/>
                <w:rtl/>
              </w:rPr>
              <w:t>يفرق</w:t>
            </w:r>
            <w:r w:rsidR="00F43BDA" w:rsidRPr="001E44D1">
              <w:rPr>
                <w:rStyle w:val="Hyperlink"/>
                <w:noProof/>
                <w:rtl/>
              </w:rPr>
              <w:t xml:space="preserve"> </w:t>
            </w:r>
            <w:r w:rsidR="00F43BDA" w:rsidRPr="001E44D1">
              <w:rPr>
                <w:rStyle w:val="Hyperlink"/>
                <w:rFonts w:hint="eastAsia"/>
                <w:noProof/>
                <w:rtl/>
              </w:rPr>
              <w:t>فيه</w:t>
            </w:r>
            <w:r w:rsidR="00F43BDA" w:rsidRPr="001E44D1">
              <w:rPr>
                <w:rStyle w:val="Hyperlink"/>
                <w:noProof/>
                <w:rtl/>
              </w:rPr>
              <w:t xml:space="preserve"> </w:t>
            </w:r>
            <w:r w:rsidR="00F43BDA" w:rsidRPr="001E44D1">
              <w:rPr>
                <w:rStyle w:val="Hyperlink"/>
                <w:rFonts w:hint="eastAsia"/>
                <w:noProof/>
                <w:rtl/>
              </w:rPr>
              <w:t>بين</w:t>
            </w:r>
            <w:r w:rsidR="00F43BDA" w:rsidRPr="001E44D1">
              <w:rPr>
                <w:rStyle w:val="Hyperlink"/>
                <w:noProof/>
                <w:rtl/>
              </w:rPr>
              <w:t xml:space="preserve"> </w:t>
            </w:r>
            <w:r w:rsidR="00F43BDA" w:rsidRPr="001E44D1">
              <w:rPr>
                <w:rStyle w:val="Hyperlink"/>
                <w:rFonts w:hint="eastAsia"/>
                <w:noProof/>
                <w:rtl/>
              </w:rPr>
              <w:t>الأطفال</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المضاجع</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Toc379712244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288</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45" w:history="1">
            <w:r w:rsidR="00F43BDA" w:rsidRPr="001E44D1">
              <w:rPr>
                <w:rStyle w:val="Hyperlink"/>
                <w:noProof/>
                <w:rtl/>
              </w:rPr>
              <w:t xml:space="preserve">100 -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تحريم</w:t>
            </w:r>
            <w:r w:rsidR="00F43BDA" w:rsidRPr="001E44D1">
              <w:rPr>
                <w:rStyle w:val="Hyperlink"/>
                <w:noProof/>
                <w:rtl/>
              </w:rPr>
              <w:t xml:space="preserve"> </w:t>
            </w:r>
            <w:r w:rsidR="00F43BDA" w:rsidRPr="001E44D1">
              <w:rPr>
                <w:rStyle w:val="Hyperlink"/>
                <w:rFonts w:hint="eastAsia"/>
                <w:noProof/>
                <w:rtl/>
              </w:rPr>
              <w:t>رؤية</w:t>
            </w:r>
            <w:r w:rsidR="00F43BDA" w:rsidRPr="001E44D1">
              <w:rPr>
                <w:rStyle w:val="Hyperlink"/>
                <w:noProof/>
                <w:rtl/>
              </w:rPr>
              <w:t xml:space="preserve"> </w:t>
            </w:r>
            <w:r w:rsidR="00F43BDA" w:rsidRPr="001E44D1">
              <w:rPr>
                <w:rStyle w:val="Hyperlink"/>
                <w:rFonts w:hint="eastAsia"/>
                <w:noProof/>
                <w:rtl/>
              </w:rPr>
              <w:t>المرأة</w:t>
            </w:r>
            <w:r w:rsidR="00F43BDA" w:rsidRPr="001E44D1">
              <w:rPr>
                <w:rStyle w:val="Hyperlink"/>
                <w:noProof/>
                <w:rtl/>
              </w:rPr>
              <w:t xml:space="preserve"> </w:t>
            </w:r>
            <w:r w:rsidR="00F43BDA" w:rsidRPr="001E44D1">
              <w:rPr>
                <w:rStyle w:val="Hyperlink"/>
                <w:rFonts w:hint="eastAsia"/>
                <w:noProof/>
                <w:rtl/>
              </w:rPr>
              <w:t>الرجل</w:t>
            </w:r>
            <w:r w:rsidR="00F43BDA" w:rsidRPr="001E44D1">
              <w:rPr>
                <w:rStyle w:val="Hyperlink"/>
                <w:noProof/>
                <w:rtl/>
              </w:rPr>
              <w:t xml:space="preserve"> </w:t>
            </w:r>
            <w:r w:rsidR="00F43BDA" w:rsidRPr="001E44D1">
              <w:rPr>
                <w:rStyle w:val="Hyperlink"/>
                <w:rFonts w:hint="eastAsia"/>
                <w:noProof/>
                <w:rtl/>
              </w:rPr>
              <w:t>الأجنبي،</w:t>
            </w:r>
            <w:r w:rsidR="00F43BDA" w:rsidRPr="001E44D1">
              <w:rPr>
                <w:rStyle w:val="Hyperlink"/>
                <w:noProof/>
                <w:rtl/>
              </w:rPr>
              <w:t xml:space="preserve"> </w:t>
            </w:r>
            <w:r w:rsidR="00F43BDA" w:rsidRPr="001E44D1">
              <w:rPr>
                <w:rStyle w:val="Hyperlink"/>
                <w:rFonts w:hint="eastAsia"/>
                <w:noProof/>
                <w:rtl/>
              </w:rPr>
              <w:t>وإن</w:t>
            </w:r>
            <w:r w:rsidR="00F43BDA" w:rsidRPr="001E44D1">
              <w:rPr>
                <w:rStyle w:val="Hyperlink"/>
                <w:noProof/>
                <w:rtl/>
              </w:rPr>
              <w:t xml:space="preserve"> </w:t>
            </w:r>
            <w:r w:rsidR="00F43BDA" w:rsidRPr="001E44D1">
              <w:rPr>
                <w:rStyle w:val="Hyperlink"/>
                <w:rFonts w:hint="eastAsia"/>
                <w:noProof/>
                <w:rtl/>
              </w:rPr>
              <w:t>كان</w:t>
            </w:r>
            <w:r w:rsidR="00F43BDA" w:rsidRPr="001E44D1">
              <w:rPr>
                <w:rStyle w:val="Hyperlink"/>
                <w:noProof/>
                <w:rtl/>
              </w:rPr>
              <w:t xml:space="preserve"> </w:t>
            </w:r>
            <w:r w:rsidR="00F43BDA" w:rsidRPr="001E44D1">
              <w:rPr>
                <w:rStyle w:val="Hyperlink"/>
                <w:rFonts w:hint="eastAsia"/>
                <w:noProof/>
                <w:rtl/>
              </w:rPr>
              <w:t>أعمى</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Toc379712245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289</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46" w:history="1">
            <w:r w:rsidR="00F43BDA" w:rsidRPr="001E44D1">
              <w:rPr>
                <w:rStyle w:val="Hyperlink"/>
                <w:noProof/>
                <w:rtl/>
              </w:rPr>
              <w:t xml:space="preserve">101 -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أنه</w:t>
            </w:r>
            <w:r w:rsidR="00F43BDA" w:rsidRPr="001E44D1">
              <w:rPr>
                <w:rStyle w:val="Hyperlink"/>
                <w:noProof/>
                <w:rtl/>
              </w:rPr>
              <w:t xml:space="preserve"> </w:t>
            </w:r>
            <w:r w:rsidR="00F43BDA" w:rsidRPr="001E44D1">
              <w:rPr>
                <w:rStyle w:val="Hyperlink"/>
                <w:rFonts w:hint="eastAsia"/>
                <w:noProof/>
                <w:rtl/>
              </w:rPr>
              <w:t>يجوز</w:t>
            </w:r>
            <w:r w:rsidR="00F43BDA" w:rsidRPr="001E44D1">
              <w:rPr>
                <w:rStyle w:val="Hyperlink"/>
                <w:noProof/>
                <w:rtl/>
              </w:rPr>
              <w:t xml:space="preserve"> </w:t>
            </w:r>
            <w:r w:rsidR="00F43BDA" w:rsidRPr="001E44D1">
              <w:rPr>
                <w:rStyle w:val="Hyperlink"/>
                <w:rFonts w:hint="eastAsia"/>
                <w:noProof/>
                <w:rtl/>
              </w:rPr>
              <w:t>للرجل</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يعالج</w:t>
            </w:r>
            <w:r w:rsidR="00F43BDA" w:rsidRPr="001E44D1">
              <w:rPr>
                <w:rStyle w:val="Hyperlink"/>
                <w:noProof/>
                <w:rtl/>
              </w:rPr>
              <w:t xml:space="preserve"> </w:t>
            </w:r>
            <w:r w:rsidR="00F43BDA" w:rsidRPr="001E44D1">
              <w:rPr>
                <w:rStyle w:val="Hyperlink"/>
                <w:rFonts w:hint="eastAsia"/>
                <w:noProof/>
                <w:rtl/>
              </w:rPr>
              <w:t>الأجنبية</w:t>
            </w:r>
            <w:r w:rsidR="00F43BDA" w:rsidRPr="001E44D1">
              <w:rPr>
                <w:rStyle w:val="Hyperlink"/>
                <w:noProof/>
                <w:rtl/>
              </w:rPr>
              <w:t xml:space="preserve"> </w:t>
            </w:r>
            <w:r w:rsidR="00F43BDA" w:rsidRPr="001E44D1">
              <w:rPr>
                <w:rStyle w:val="Hyperlink"/>
                <w:rFonts w:hint="eastAsia"/>
                <w:noProof/>
                <w:rtl/>
              </w:rPr>
              <w:t>وينظر</w:t>
            </w:r>
            <w:r w:rsidR="00F43BDA" w:rsidRPr="001E44D1">
              <w:rPr>
                <w:rStyle w:val="Hyperlink"/>
                <w:noProof/>
                <w:rtl/>
              </w:rPr>
              <w:t xml:space="preserve"> </w:t>
            </w:r>
            <w:r w:rsidR="00F43BDA" w:rsidRPr="001E44D1">
              <w:rPr>
                <w:rStyle w:val="Hyperlink"/>
                <w:rFonts w:hint="eastAsia"/>
                <w:noProof/>
                <w:rtl/>
              </w:rPr>
              <w:t>إليها</w:t>
            </w:r>
            <w:r w:rsidR="00F43BDA" w:rsidRPr="001E44D1">
              <w:rPr>
                <w:rStyle w:val="Hyperlink"/>
                <w:noProof/>
                <w:rtl/>
              </w:rPr>
              <w:t xml:space="preserve"> </w:t>
            </w:r>
            <w:r w:rsidR="00F43BDA" w:rsidRPr="001E44D1">
              <w:rPr>
                <w:rStyle w:val="Hyperlink"/>
                <w:rFonts w:hint="eastAsia"/>
                <w:noProof/>
                <w:rtl/>
              </w:rPr>
              <w:t>مع</w:t>
            </w:r>
            <w:r w:rsidR="00F43BDA" w:rsidRPr="001E44D1">
              <w:rPr>
                <w:rStyle w:val="Hyperlink"/>
                <w:noProof/>
                <w:rtl/>
              </w:rPr>
              <w:t xml:space="preserve"> </w:t>
            </w:r>
            <w:r w:rsidR="00F43BDA" w:rsidRPr="001E44D1">
              <w:rPr>
                <w:rStyle w:val="Hyperlink"/>
                <w:rFonts w:hint="eastAsia"/>
                <w:noProof/>
                <w:rtl/>
              </w:rPr>
              <w:t>الضرورة</w:t>
            </w:r>
            <w:r w:rsidR="00F43BDA" w:rsidRPr="001E44D1">
              <w:rPr>
                <w:rStyle w:val="Hyperlink"/>
                <w:noProof/>
                <w:rtl/>
              </w:rPr>
              <w:t xml:space="preserve"> </w:t>
            </w:r>
            <w:r w:rsidR="00F43BDA" w:rsidRPr="001E44D1">
              <w:rPr>
                <w:rStyle w:val="Hyperlink"/>
                <w:rFonts w:hint="eastAsia"/>
                <w:noProof/>
                <w:rtl/>
              </w:rPr>
              <w:t>خاصة،</w:t>
            </w:r>
            <w:r w:rsidR="00F43BDA" w:rsidRPr="001E44D1">
              <w:rPr>
                <w:rStyle w:val="Hyperlink"/>
                <w:noProof/>
                <w:rtl/>
              </w:rPr>
              <w:t xml:space="preserve"> </w:t>
            </w:r>
            <w:r w:rsidR="00F43BDA" w:rsidRPr="001E44D1">
              <w:rPr>
                <w:rStyle w:val="Hyperlink"/>
                <w:rFonts w:hint="eastAsia"/>
                <w:noProof/>
                <w:rtl/>
              </w:rPr>
              <w:t>ولا</w:t>
            </w:r>
            <w:r w:rsidR="00F43BDA" w:rsidRPr="001E44D1">
              <w:rPr>
                <w:rStyle w:val="Hyperlink"/>
                <w:noProof/>
                <w:rtl/>
              </w:rPr>
              <w:t xml:space="preserve"> </w:t>
            </w:r>
            <w:r w:rsidR="00F43BDA" w:rsidRPr="001E44D1">
              <w:rPr>
                <w:rStyle w:val="Hyperlink"/>
                <w:rFonts w:hint="eastAsia"/>
                <w:noProof/>
                <w:rtl/>
              </w:rPr>
              <w:t>يجوز</w:t>
            </w:r>
            <w:r w:rsidR="00F43BDA" w:rsidRPr="001E44D1">
              <w:rPr>
                <w:rStyle w:val="Hyperlink"/>
                <w:noProof/>
                <w:rtl/>
              </w:rPr>
              <w:t xml:space="preserve"> </w:t>
            </w:r>
            <w:r w:rsidR="00F43BDA" w:rsidRPr="001E44D1">
              <w:rPr>
                <w:rStyle w:val="Hyperlink"/>
                <w:rFonts w:hint="eastAsia"/>
                <w:noProof/>
                <w:rtl/>
              </w:rPr>
              <w:t>مع</w:t>
            </w:r>
            <w:r w:rsidR="00F43BDA" w:rsidRPr="001E44D1">
              <w:rPr>
                <w:rStyle w:val="Hyperlink"/>
                <w:noProof/>
                <w:rtl/>
              </w:rPr>
              <w:t xml:space="preserve"> </w:t>
            </w:r>
            <w:r w:rsidR="00F43BDA" w:rsidRPr="001E44D1">
              <w:rPr>
                <w:rStyle w:val="Hyperlink"/>
                <w:rFonts w:hint="eastAsia"/>
                <w:noProof/>
                <w:rtl/>
              </w:rPr>
              <w:t>عدمها</w:t>
            </w:r>
            <w:r w:rsidR="00F43BDA" w:rsidRPr="001E44D1">
              <w:rPr>
                <w:rStyle w:val="Hyperlink"/>
                <w:noProof/>
                <w:rtl/>
              </w:rPr>
              <w:t xml:space="preserve"> </w:t>
            </w:r>
            <w:r w:rsidR="00F43BDA" w:rsidRPr="001E44D1">
              <w:rPr>
                <w:rStyle w:val="Hyperlink"/>
                <w:rFonts w:hint="eastAsia"/>
                <w:noProof/>
                <w:rtl/>
              </w:rPr>
              <w:t>حتى</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الصبي</w:t>
            </w:r>
            <w:r w:rsidR="00F43BDA" w:rsidRPr="001E44D1">
              <w:rPr>
                <w:rStyle w:val="Hyperlink"/>
                <w:noProof/>
                <w:rtl/>
              </w:rPr>
              <w:t xml:space="preserve"> </w:t>
            </w:r>
            <w:r w:rsidR="00F43BDA" w:rsidRPr="001E44D1">
              <w:rPr>
                <w:rStyle w:val="Hyperlink"/>
                <w:rFonts w:hint="eastAsia"/>
                <w:noProof/>
                <w:rtl/>
              </w:rPr>
              <w:t>المميز</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Toc379712246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290</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47" w:history="1">
            <w:r w:rsidR="00F43BDA" w:rsidRPr="001E44D1">
              <w:rPr>
                <w:rStyle w:val="Hyperlink"/>
                <w:noProof/>
                <w:rtl/>
              </w:rPr>
              <w:t xml:space="preserve">102 -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أنه</w:t>
            </w:r>
            <w:r w:rsidR="00F43BDA" w:rsidRPr="001E44D1">
              <w:rPr>
                <w:rStyle w:val="Hyperlink"/>
                <w:noProof/>
                <w:rtl/>
              </w:rPr>
              <w:t xml:space="preserve"> </w:t>
            </w:r>
            <w:r w:rsidR="00F43BDA" w:rsidRPr="001E44D1">
              <w:rPr>
                <w:rStyle w:val="Hyperlink"/>
                <w:rFonts w:hint="eastAsia"/>
                <w:noProof/>
                <w:rtl/>
              </w:rPr>
              <w:t>يكره</w:t>
            </w:r>
            <w:r w:rsidR="00F43BDA" w:rsidRPr="001E44D1">
              <w:rPr>
                <w:rStyle w:val="Hyperlink"/>
                <w:noProof/>
                <w:rtl/>
              </w:rPr>
              <w:t xml:space="preserve"> </w:t>
            </w:r>
            <w:r w:rsidR="00F43BDA" w:rsidRPr="001E44D1">
              <w:rPr>
                <w:rStyle w:val="Hyperlink"/>
                <w:rFonts w:hint="eastAsia"/>
                <w:noProof/>
                <w:rtl/>
              </w:rPr>
              <w:t>للرجل</w:t>
            </w:r>
            <w:r w:rsidR="00F43BDA" w:rsidRPr="001E44D1">
              <w:rPr>
                <w:rStyle w:val="Hyperlink"/>
                <w:noProof/>
                <w:rtl/>
              </w:rPr>
              <w:t xml:space="preserve"> </w:t>
            </w:r>
            <w:r w:rsidR="00F43BDA" w:rsidRPr="001E44D1">
              <w:rPr>
                <w:rStyle w:val="Hyperlink"/>
                <w:rFonts w:hint="eastAsia"/>
                <w:noProof/>
                <w:rtl/>
              </w:rPr>
              <w:t>ابتداء</w:t>
            </w:r>
            <w:r w:rsidR="00F43BDA" w:rsidRPr="001E44D1">
              <w:rPr>
                <w:rStyle w:val="Hyperlink"/>
                <w:noProof/>
                <w:rtl/>
              </w:rPr>
              <w:t xml:space="preserve"> </w:t>
            </w:r>
            <w:r w:rsidR="00F43BDA" w:rsidRPr="001E44D1">
              <w:rPr>
                <w:rStyle w:val="Hyperlink"/>
                <w:rFonts w:hint="eastAsia"/>
                <w:noProof/>
                <w:rtl/>
              </w:rPr>
              <w:t>النساء</w:t>
            </w:r>
            <w:r w:rsidR="00F43BDA" w:rsidRPr="001E44D1">
              <w:rPr>
                <w:rStyle w:val="Hyperlink"/>
                <w:noProof/>
                <w:rtl/>
              </w:rPr>
              <w:t xml:space="preserve"> </w:t>
            </w:r>
            <w:r w:rsidR="00F43BDA" w:rsidRPr="001E44D1">
              <w:rPr>
                <w:rStyle w:val="Hyperlink"/>
                <w:rFonts w:hint="eastAsia"/>
                <w:noProof/>
                <w:rtl/>
              </w:rPr>
              <w:t>بالسلام،</w:t>
            </w:r>
            <w:r w:rsidR="00F43BDA" w:rsidRPr="001E44D1">
              <w:rPr>
                <w:rStyle w:val="Hyperlink"/>
                <w:noProof/>
                <w:rtl/>
              </w:rPr>
              <w:t xml:space="preserve"> </w:t>
            </w:r>
            <w:r w:rsidR="00F43BDA" w:rsidRPr="001E44D1">
              <w:rPr>
                <w:rStyle w:val="Hyperlink"/>
                <w:rFonts w:hint="eastAsia"/>
                <w:noProof/>
                <w:rtl/>
              </w:rPr>
              <w:t>ودعاؤهن</w:t>
            </w:r>
            <w:r w:rsidR="00F43BDA" w:rsidRPr="001E44D1">
              <w:rPr>
                <w:rStyle w:val="Hyperlink"/>
                <w:noProof/>
                <w:rtl/>
              </w:rPr>
              <w:t xml:space="preserve"> </w:t>
            </w:r>
            <w:r w:rsidR="00F43BDA" w:rsidRPr="001E44D1">
              <w:rPr>
                <w:rStyle w:val="Hyperlink"/>
                <w:rFonts w:hint="eastAsia"/>
                <w:noProof/>
                <w:rtl/>
              </w:rPr>
              <w:t>إلى</w:t>
            </w:r>
            <w:r w:rsidR="00F43BDA" w:rsidRPr="001E44D1">
              <w:rPr>
                <w:rStyle w:val="Hyperlink"/>
                <w:noProof/>
                <w:rtl/>
              </w:rPr>
              <w:t xml:space="preserve"> </w:t>
            </w:r>
            <w:r w:rsidR="00F43BDA" w:rsidRPr="001E44D1">
              <w:rPr>
                <w:rStyle w:val="Hyperlink"/>
                <w:rFonts w:hint="eastAsia"/>
                <w:noProof/>
                <w:rtl/>
              </w:rPr>
              <w:t>الطعام،</w:t>
            </w:r>
            <w:r w:rsidR="00F43BDA" w:rsidRPr="001E44D1">
              <w:rPr>
                <w:rStyle w:val="Hyperlink"/>
                <w:noProof/>
                <w:rtl/>
              </w:rPr>
              <w:t xml:space="preserve"> </w:t>
            </w:r>
            <w:r w:rsidR="00F43BDA" w:rsidRPr="001E44D1">
              <w:rPr>
                <w:rStyle w:val="Hyperlink"/>
                <w:rFonts w:hint="eastAsia"/>
                <w:noProof/>
                <w:rtl/>
              </w:rPr>
              <w:t>وتأكد</w:t>
            </w:r>
            <w:r w:rsidR="00F43BDA" w:rsidRPr="001E44D1">
              <w:rPr>
                <w:rStyle w:val="Hyperlink"/>
                <w:noProof/>
                <w:rtl/>
              </w:rPr>
              <w:t xml:space="preserve"> </w:t>
            </w:r>
            <w:r w:rsidR="00F43BDA" w:rsidRPr="001E44D1">
              <w:rPr>
                <w:rStyle w:val="Hyperlink"/>
                <w:rFonts w:hint="eastAsia"/>
                <w:noProof/>
                <w:rtl/>
              </w:rPr>
              <w:t>الكراهة</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الشابة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Toc379712247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290</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48" w:history="1">
            <w:r w:rsidR="00F43BDA" w:rsidRPr="001E44D1">
              <w:rPr>
                <w:rStyle w:val="Hyperlink"/>
                <w:noProof/>
                <w:rtl/>
              </w:rPr>
              <w:t xml:space="preserve">103 -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تحريم</w:t>
            </w:r>
            <w:r w:rsidR="00F43BDA" w:rsidRPr="001E44D1">
              <w:rPr>
                <w:rStyle w:val="Hyperlink"/>
                <w:noProof/>
                <w:rtl/>
              </w:rPr>
              <w:t xml:space="preserve"> </w:t>
            </w:r>
            <w:r w:rsidR="00F43BDA" w:rsidRPr="001E44D1">
              <w:rPr>
                <w:rStyle w:val="Hyperlink"/>
                <w:rFonts w:hint="eastAsia"/>
                <w:noProof/>
                <w:rtl/>
              </w:rPr>
              <w:t>الدياثة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Toc379712248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291</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49" w:history="1">
            <w:r w:rsidR="00F43BDA" w:rsidRPr="001E44D1">
              <w:rPr>
                <w:rStyle w:val="Hyperlink"/>
                <w:noProof/>
                <w:rtl/>
              </w:rPr>
              <w:t xml:space="preserve">104 -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عدم</w:t>
            </w:r>
            <w:r w:rsidR="00F43BDA" w:rsidRPr="001E44D1">
              <w:rPr>
                <w:rStyle w:val="Hyperlink"/>
                <w:noProof/>
                <w:rtl/>
              </w:rPr>
              <w:t xml:space="preserve"> </w:t>
            </w:r>
            <w:r w:rsidR="00F43BDA" w:rsidRPr="001E44D1">
              <w:rPr>
                <w:rStyle w:val="Hyperlink"/>
                <w:rFonts w:hint="eastAsia"/>
                <w:noProof/>
                <w:rtl/>
              </w:rPr>
              <w:t>جواز</w:t>
            </w:r>
            <w:r w:rsidR="00F43BDA" w:rsidRPr="001E44D1">
              <w:rPr>
                <w:rStyle w:val="Hyperlink"/>
                <w:noProof/>
                <w:rtl/>
              </w:rPr>
              <w:t xml:space="preserve"> </w:t>
            </w:r>
            <w:r w:rsidR="00F43BDA" w:rsidRPr="001E44D1">
              <w:rPr>
                <w:rStyle w:val="Hyperlink"/>
                <w:rFonts w:hint="eastAsia"/>
                <w:noProof/>
                <w:rtl/>
              </w:rPr>
              <w:t>التعاير</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غير</w:t>
            </w:r>
            <w:r w:rsidR="00F43BDA" w:rsidRPr="001E44D1">
              <w:rPr>
                <w:rStyle w:val="Hyperlink"/>
                <w:noProof/>
                <w:rtl/>
              </w:rPr>
              <w:t xml:space="preserve"> </w:t>
            </w:r>
            <w:r w:rsidR="00F43BDA" w:rsidRPr="001E44D1">
              <w:rPr>
                <w:rStyle w:val="Hyperlink"/>
                <w:rFonts w:hint="eastAsia"/>
                <w:noProof/>
                <w:rtl/>
              </w:rPr>
              <w:t>محله،</w:t>
            </w:r>
            <w:r w:rsidR="00F43BDA" w:rsidRPr="001E44D1">
              <w:rPr>
                <w:rStyle w:val="Hyperlink"/>
                <w:noProof/>
                <w:rtl/>
              </w:rPr>
              <w:t xml:space="preserve"> </w:t>
            </w:r>
            <w:r w:rsidR="00F43BDA" w:rsidRPr="001E44D1">
              <w:rPr>
                <w:rStyle w:val="Hyperlink"/>
                <w:rFonts w:hint="eastAsia"/>
                <w:noProof/>
                <w:rtl/>
              </w:rPr>
              <w:t>وتركه</w:t>
            </w:r>
            <w:r w:rsidR="00F43BDA" w:rsidRPr="001E44D1">
              <w:rPr>
                <w:rStyle w:val="Hyperlink"/>
                <w:noProof/>
                <w:rtl/>
              </w:rPr>
              <w:t xml:space="preserve"> </w:t>
            </w:r>
            <w:r w:rsidR="00F43BDA" w:rsidRPr="001E44D1">
              <w:rPr>
                <w:rStyle w:val="Hyperlink"/>
                <w:rFonts w:hint="eastAsia"/>
                <w:noProof/>
                <w:rtl/>
              </w:rPr>
              <w:t>عند</w:t>
            </w:r>
            <w:r w:rsidR="00F43BDA" w:rsidRPr="001E44D1">
              <w:rPr>
                <w:rStyle w:val="Hyperlink"/>
                <w:noProof/>
                <w:rtl/>
              </w:rPr>
              <w:t xml:space="preserve"> </w:t>
            </w:r>
            <w:r w:rsidR="00F43BDA" w:rsidRPr="001E44D1">
              <w:rPr>
                <w:rStyle w:val="Hyperlink"/>
                <w:rFonts w:hint="eastAsia"/>
                <w:noProof/>
                <w:rtl/>
              </w:rPr>
              <w:t>ظهور</w:t>
            </w:r>
            <w:r w:rsidR="00F43BDA" w:rsidRPr="001E44D1">
              <w:rPr>
                <w:rStyle w:val="Hyperlink"/>
                <w:noProof/>
                <w:rtl/>
              </w:rPr>
              <w:t xml:space="preserve"> </w:t>
            </w:r>
            <w:r w:rsidR="00F43BDA" w:rsidRPr="001E44D1">
              <w:rPr>
                <w:rStyle w:val="Hyperlink"/>
                <w:rFonts w:hint="eastAsia"/>
                <w:noProof/>
                <w:rtl/>
              </w:rPr>
              <w:t>العيب</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Toc379712249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292</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50" w:history="1">
            <w:r w:rsidR="00F43BDA" w:rsidRPr="001E44D1">
              <w:rPr>
                <w:rStyle w:val="Hyperlink"/>
                <w:noProof/>
                <w:rtl/>
              </w:rPr>
              <w:t xml:space="preserve">105 -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عدم</w:t>
            </w:r>
            <w:r w:rsidR="00F43BDA" w:rsidRPr="001E44D1">
              <w:rPr>
                <w:rStyle w:val="Hyperlink"/>
                <w:noProof/>
                <w:rtl/>
              </w:rPr>
              <w:t xml:space="preserve"> </w:t>
            </w:r>
            <w:r w:rsidR="00F43BDA" w:rsidRPr="001E44D1">
              <w:rPr>
                <w:rStyle w:val="Hyperlink"/>
                <w:rFonts w:hint="eastAsia"/>
                <w:noProof/>
                <w:rtl/>
              </w:rPr>
              <w:t>جواز</w:t>
            </w:r>
            <w:r w:rsidR="00F43BDA" w:rsidRPr="001E44D1">
              <w:rPr>
                <w:rStyle w:val="Hyperlink"/>
                <w:noProof/>
                <w:rtl/>
              </w:rPr>
              <w:t xml:space="preserve"> </w:t>
            </w:r>
            <w:r w:rsidR="00F43BDA" w:rsidRPr="001E44D1">
              <w:rPr>
                <w:rStyle w:val="Hyperlink"/>
                <w:rFonts w:hint="eastAsia"/>
                <w:noProof/>
                <w:rtl/>
              </w:rPr>
              <w:t>الغيرة</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الحلال</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Toc379712250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293</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51" w:history="1">
            <w:r w:rsidR="00F43BDA" w:rsidRPr="001E44D1">
              <w:rPr>
                <w:rStyle w:val="Hyperlink"/>
                <w:noProof/>
                <w:rtl/>
              </w:rPr>
              <w:t xml:space="preserve">106 -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حكم</w:t>
            </w:r>
            <w:r w:rsidR="00F43BDA" w:rsidRPr="001E44D1">
              <w:rPr>
                <w:rStyle w:val="Hyperlink"/>
                <w:noProof/>
                <w:rtl/>
              </w:rPr>
              <w:t xml:space="preserve"> </w:t>
            </w:r>
            <w:r w:rsidR="00F43BDA" w:rsidRPr="001E44D1">
              <w:rPr>
                <w:rStyle w:val="Hyperlink"/>
                <w:rFonts w:hint="eastAsia"/>
                <w:noProof/>
                <w:rtl/>
              </w:rPr>
              <w:t>الواشمة</w:t>
            </w:r>
            <w:r w:rsidR="00F43BDA" w:rsidRPr="001E44D1">
              <w:rPr>
                <w:rStyle w:val="Hyperlink"/>
                <w:noProof/>
                <w:rtl/>
              </w:rPr>
              <w:t xml:space="preserve"> </w:t>
            </w:r>
            <w:r w:rsidR="00F43BDA" w:rsidRPr="001E44D1">
              <w:rPr>
                <w:rStyle w:val="Hyperlink"/>
                <w:rFonts w:hint="eastAsia"/>
                <w:noProof/>
                <w:rtl/>
              </w:rPr>
              <w:t>والموتشمة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Toc379712251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293</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52" w:history="1">
            <w:r w:rsidR="00F43BDA" w:rsidRPr="001E44D1">
              <w:rPr>
                <w:rStyle w:val="Hyperlink"/>
                <w:noProof/>
                <w:rtl/>
              </w:rPr>
              <w:t xml:space="preserve">107 -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أنه</w:t>
            </w:r>
            <w:r w:rsidR="00F43BDA" w:rsidRPr="001E44D1">
              <w:rPr>
                <w:rStyle w:val="Hyperlink"/>
                <w:noProof/>
                <w:rtl/>
              </w:rPr>
              <w:t xml:space="preserve"> </w:t>
            </w:r>
            <w:r w:rsidR="00F43BDA" w:rsidRPr="001E44D1">
              <w:rPr>
                <w:rStyle w:val="Hyperlink"/>
                <w:rFonts w:hint="eastAsia"/>
                <w:noProof/>
                <w:rtl/>
              </w:rPr>
              <w:t>يستحب</w:t>
            </w:r>
            <w:r w:rsidR="00F43BDA" w:rsidRPr="001E44D1">
              <w:rPr>
                <w:rStyle w:val="Hyperlink"/>
                <w:noProof/>
                <w:rtl/>
              </w:rPr>
              <w:t xml:space="preserve"> </w:t>
            </w:r>
            <w:r w:rsidR="00F43BDA" w:rsidRPr="001E44D1">
              <w:rPr>
                <w:rStyle w:val="Hyperlink"/>
                <w:rFonts w:hint="eastAsia"/>
                <w:noProof/>
                <w:rtl/>
              </w:rPr>
              <w:t>لملم</w:t>
            </w:r>
            <w:r w:rsidR="00F43BDA" w:rsidRPr="001E44D1">
              <w:rPr>
                <w:rStyle w:val="Hyperlink"/>
                <w:noProof/>
                <w:rtl/>
              </w:rPr>
              <w:t xml:space="preserve"> </w:t>
            </w:r>
            <w:r w:rsidR="00F43BDA" w:rsidRPr="001E44D1">
              <w:rPr>
                <w:rStyle w:val="Hyperlink"/>
                <w:rFonts w:hint="eastAsia"/>
                <w:noProof/>
                <w:rtl/>
              </w:rPr>
              <w:t>يقدر</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التزويج،</w:t>
            </w:r>
            <w:r w:rsidR="00F43BDA" w:rsidRPr="001E44D1">
              <w:rPr>
                <w:rStyle w:val="Hyperlink"/>
                <w:noProof/>
                <w:rtl/>
              </w:rPr>
              <w:t xml:space="preserve"> </w:t>
            </w:r>
            <w:r w:rsidR="00F43BDA" w:rsidRPr="001E44D1">
              <w:rPr>
                <w:rStyle w:val="Hyperlink"/>
                <w:rFonts w:hint="eastAsia"/>
                <w:noProof/>
                <w:rtl/>
              </w:rPr>
              <w:t>توفير</w:t>
            </w:r>
            <w:r w:rsidR="00F43BDA" w:rsidRPr="001E44D1">
              <w:rPr>
                <w:rStyle w:val="Hyperlink"/>
                <w:noProof/>
                <w:rtl/>
              </w:rPr>
              <w:t xml:space="preserve"> </w:t>
            </w:r>
            <w:r w:rsidR="00F43BDA" w:rsidRPr="001E44D1">
              <w:rPr>
                <w:rStyle w:val="Hyperlink"/>
                <w:rFonts w:hint="eastAsia"/>
                <w:noProof/>
                <w:rtl/>
              </w:rPr>
              <w:t>الشعر،</w:t>
            </w:r>
            <w:r w:rsidR="00F43BDA" w:rsidRPr="001E44D1">
              <w:rPr>
                <w:rStyle w:val="Hyperlink"/>
                <w:noProof/>
                <w:rtl/>
              </w:rPr>
              <w:t xml:space="preserve"> </w:t>
            </w:r>
            <w:r w:rsidR="00F43BDA" w:rsidRPr="001E44D1">
              <w:rPr>
                <w:rStyle w:val="Hyperlink"/>
                <w:rFonts w:hint="eastAsia"/>
                <w:noProof/>
                <w:rtl/>
              </w:rPr>
              <w:t>وكثرة</w:t>
            </w:r>
            <w:r w:rsidR="00F43BDA" w:rsidRPr="001E44D1">
              <w:rPr>
                <w:rStyle w:val="Hyperlink"/>
                <w:noProof/>
                <w:rtl/>
              </w:rPr>
              <w:t xml:space="preserve"> </w:t>
            </w:r>
            <w:r w:rsidR="00F43BDA" w:rsidRPr="001E44D1">
              <w:rPr>
                <w:rStyle w:val="Hyperlink"/>
                <w:rFonts w:hint="eastAsia"/>
                <w:noProof/>
                <w:rtl/>
              </w:rPr>
              <w:t>الصوم</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Toc379712252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293</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53" w:history="1">
            <w:r w:rsidR="00F43BDA" w:rsidRPr="001E44D1">
              <w:rPr>
                <w:rStyle w:val="Hyperlink"/>
                <w:noProof/>
                <w:rtl/>
              </w:rPr>
              <w:t xml:space="preserve">108 -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استحباب</w:t>
            </w:r>
            <w:r w:rsidR="00F43BDA" w:rsidRPr="001E44D1">
              <w:rPr>
                <w:rStyle w:val="Hyperlink"/>
                <w:noProof/>
                <w:rtl/>
              </w:rPr>
              <w:t xml:space="preserve"> </w:t>
            </w:r>
            <w:r w:rsidR="00F43BDA" w:rsidRPr="001E44D1">
              <w:rPr>
                <w:rStyle w:val="Hyperlink"/>
                <w:rFonts w:hint="eastAsia"/>
                <w:noProof/>
                <w:rtl/>
              </w:rPr>
              <w:t>كثرة</w:t>
            </w:r>
            <w:r w:rsidR="00F43BDA" w:rsidRPr="001E44D1">
              <w:rPr>
                <w:rStyle w:val="Hyperlink"/>
                <w:noProof/>
                <w:rtl/>
              </w:rPr>
              <w:t xml:space="preserve"> </w:t>
            </w:r>
            <w:r w:rsidR="00F43BDA" w:rsidRPr="001E44D1">
              <w:rPr>
                <w:rStyle w:val="Hyperlink"/>
                <w:rFonts w:hint="eastAsia"/>
                <w:noProof/>
                <w:rtl/>
              </w:rPr>
              <w:t>الزوجات</w:t>
            </w:r>
            <w:r w:rsidR="00F43BDA" w:rsidRPr="001E44D1">
              <w:rPr>
                <w:rStyle w:val="Hyperlink"/>
                <w:noProof/>
                <w:rtl/>
              </w:rPr>
              <w:t xml:space="preserve"> </w:t>
            </w:r>
            <w:r w:rsidR="00F43BDA" w:rsidRPr="001E44D1">
              <w:rPr>
                <w:rStyle w:val="Hyperlink"/>
                <w:rFonts w:hint="eastAsia"/>
                <w:noProof/>
                <w:rtl/>
              </w:rPr>
              <w:t>والمنكوحات،</w:t>
            </w:r>
            <w:r w:rsidR="00F43BDA" w:rsidRPr="001E44D1">
              <w:rPr>
                <w:rStyle w:val="Hyperlink"/>
                <w:noProof/>
                <w:rtl/>
              </w:rPr>
              <w:t xml:space="preserve"> </w:t>
            </w:r>
            <w:r w:rsidR="00F43BDA" w:rsidRPr="001E44D1">
              <w:rPr>
                <w:rStyle w:val="Hyperlink"/>
                <w:rFonts w:hint="eastAsia"/>
                <w:noProof/>
                <w:rtl/>
              </w:rPr>
              <w:t>وكثرة</w:t>
            </w:r>
            <w:r w:rsidR="00F43BDA" w:rsidRPr="001E44D1">
              <w:rPr>
                <w:rStyle w:val="Hyperlink"/>
                <w:noProof/>
                <w:rtl/>
              </w:rPr>
              <w:t xml:space="preserve"> </w:t>
            </w:r>
            <w:r w:rsidR="00F43BDA" w:rsidRPr="001E44D1">
              <w:rPr>
                <w:rStyle w:val="Hyperlink"/>
                <w:rFonts w:hint="eastAsia"/>
                <w:noProof/>
                <w:rtl/>
              </w:rPr>
              <w:t>اتيانهن</w:t>
            </w:r>
            <w:r w:rsidR="00F43BDA" w:rsidRPr="001E44D1">
              <w:rPr>
                <w:rStyle w:val="Hyperlink"/>
                <w:noProof/>
                <w:rtl/>
              </w:rPr>
              <w:t xml:space="preserve"> </w:t>
            </w:r>
            <w:r w:rsidR="00F43BDA" w:rsidRPr="001E44D1">
              <w:rPr>
                <w:rStyle w:val="Hyperlink"/>
                <w:rFonts w:hint="eastAsia"/>
                <w:noProof/>
                <w:rtl/>
              </w:rPr>
              <w:t>بغير</w:t>
            </w:r>
            <w:r w:rsidR="00F43BDA" w:rsidRPr="001E44D1">
              <w:rPr>
                <w:rStyle w:val="Hyperlink"/>
                <w:noProof/>
                <w:rtl/>
              </w:rPr>
              <w:t xml:space="preserve"> </w:t>
            </w:r>
            <w:r w:rsidR="00F43BDA" w:rsidRPr="001E44D1">
              <w:rPr>
                <w:rStyle w:val="Hyperlink"/>
                <w:rFonts w:hint="eastAsia"/>
                <w:noProof/>
                <w:rtl/>
              </w:rPr>
              <w:t>افراط</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Toc379712253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294</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54" w:history="1">
            <w:r w:rsidR="00F43BDA" w:rsidRPr="001E44D1">
              <w:rPr>
                <w:rStyle w:val="Hyperlink"/>
                <w:noProof/>
                <w:rtl/>
              </w:rPr>
              <w:t xml:space="preserve">109 -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استحباب</w:t>
            </w:r>
            <w:r w:rsidR="00F43BDA" w:rsidRPr="001E44D1">
              <w:rPr>
                <w:rStyle w:val="Hyperlink"/>
                <w:noProof/>
                <w:rtl/>
              </w:rPr>
              <w:t xml:space="preserve"> </w:t>
            </w:r>
            <w:r w:rsidR="00F43BDA" w:rsidRPr="001E44D1">
              <w:rPr>
                <w:rStyle w:val="Hyperlink"/>
                <w:rFonts w:hint="eastAsia"/>
                <w:noProof/>
                <w:rtl/>
              </w:rPr>
              <w:t>التنظيف</w:t>
            </w:r>
            <w:r w:rsidR="00F43BDA" w:rsidRPr="001E44D1">
              <w:rPr>
                <w:rStyle w:val="Hyperlink"/>
                <w:noProof/>
                <w:rtl/>
              </w:rPr>
              <w:t xml:space="preserve"> </w:t>
            </w:r>
            <w:r w:rsidR="00F43BDA" w:rsidRPr="001E44D1">
              <w:rPr>
                <w:rStyle w:val="Hyperlink"/>
                <w:rFonts w:hint="eastAsia"/>
                <w:noProof/>
                <w:rtl/>
              </w:rPr>
              <w:t>والزينة</w:t>
            </w:r>
            <w:r w:rsidR="00F43BDA" w:rsidRPr="001E44D1">
              <w:rPr>
                <w:rStyle w:val="Hyperlink"/>
                <w:noProof/>
                <w:rtl/>
              </w:rPr>
              <w:t xml:space="preserve"> </w:t>
            </w:r>
            <w:r w:rsidR="00F43BDA" w:rsidRPr="001E44D1">
              <w:rPr>
                <w:rStyle w:val="Hyperlink"/>
                <w:rFonts w:hint="eastAsia"/>
                <w:noProof/>
                <w:rtl/>
              </w:rPr>
              <w:t>للرجال</w:t>
            </w:r>
            <w:r w:rsidR="00F43BDA" w:rsidRPr="001E44D1">
              <w:rPr>
                <w:rStyle w:val="Hyperlink"/>
                <w:noProof/>
                <w:rtl/>
              </w:rPr>
              <w:t xml:space="preserve"> </w:t>
            </w:r>
            <w:r w:rsidR="00F43BDA" w:rsidRPr="001E44D1">
              <w:rPr>
                <w:rStyle w:val="Hyperlink"/>
                <w:rFonts w:hint="eastAsia"/>
                <w:noProof/>
                <w:rtl/>
              </w:rPr>
              <w:t>والنساء</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Toc379712254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296</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55" w:history="1">
            <w:r w:rsidR="00F43BDA" w:rsidRPr="001E44D1">
              <w:rPr>
                <w:rStyle w:val="Hyperlink"/>
                <w:noProof/>
                <w:rtl/>
              </w:rPr>
              <w:t xml:space="preserve">110 -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أنه</w:t>
            </w:r>
            <w:r w:rsidR="00F43BDA" w:rsidRPr="001E44D1">
              <w:rPr>
                <w:rStyle w:val="Hyperlink"/>
                <w:noProof/>
                <w:rtl/>
              </w:rPr>
              <w:t xml:space="preserve"> </w:t>
            </w:r>
            <w:r w:rsidR="00F43BDA" w:rsidRPr="001E44D1">
              <w:rPr>
                <w:rStyle w:val="Hyperlink"/>
                <w:rFonts w:hint="eastAsia"/>
                <w:noProof/>
                <w:rtl/>
              </w:rPr>
              <w:t>يحرم</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المرأة</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تسحر</w:t>
            </w:r>
            <w:r w:rsidR="00F43BDA" w:rsidRPr="001E44D1">
              <w:rPr>
                <w:rStyle w:val="Hyperlink"/>
                <w:noProof/>
                <w:rtl/>
              </w:rPr>
              <w:t xml:space="preserve"> </w:t>
            </w:r>
            <w:r w:rsidR="00F43BDA" w:rsidRPr="001E44D1">
              <w:rPr>
                <w:rStyle w:val="Hyperlink"/>
                <w:rFonts w:hint="eastAsia"/>
                <w:noProof/>
                <w:rtl/>
              </w:rPr>
              <w:t>زوجها</w:t>
            </w:r>
            <w:r w:rsidR="00F43BDA" w:rsidRPr="001E44D1">
              <w:rPr>
                <w:rStyle w:val="Hyperlink"/>
                <w:noProof/>
                <w:rtl/>
              </w:rPr>
              <w:t xml:space="preserve"> </w:t>
            </w:r>
            <w:r w:rsidR="00F43BDA" w:rsidRPr="001E44D1">
              <w:rPr>
                <w:rStyle w:val="Hyperlink"/>
                <w:rFonts w:hint="eastAsia"/>
                <w:noProof/>
                <w:rtl/>
              </w:rPr>
              <w:t>ولو</w:t>
            </w:r>
            <w:r w:rsidR="00F43BDA" w:rsidRPr="001E44D1">
              <w:rPr>
                <w:rStyle w:val="Hyperlink"/>
                <w:noProof/>
                <w:rtl/>
              </w:rPr>
              <w:t xml:space="preserve"> </w:t>
            </w:r>
            <w:r w:rsidR="00F43BDA" w:rsidRPr="001E44D1">
              <w:rPr>
                <w:rStyle w:val="Hyperlink"/>
                <w:rFonts w:hint="eastAsia"/>
                <w:noProof/>
                <w:rtl/>
              </w:rPr>
              <w:t>بجلب</w:t>
            </w:r>
            <w:r w:rsidR="00F43BDA" w:rsidRPr="001E44D1">
              <w:rPr>
                <w:rStyle w:val="Hyperlink"/>
                <w:noProof/>
                <w:rtl/>
              </w:rPr>
              <w:t xml:space="preserve"> </w:t>
            </w:r>
            <w:r w:rsidR="00F43BDA" w:rsidRPr="001E44D1">
              <w:rPr>
                <w:rStyle w:val="Hyperlink"/>
                <w:rFonts w:hint="eastAsia"/>
                <w:noProof/>
                <w:rtl/>
              </w:rPr>
              <w:t>المحبة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Toc379712255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296</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56" w:history="1">
            <w:r w:rsidR="00F43BDA" w:rsidRPr="001E44D1">
              <w:rPr>
                <w:rStyle w:val="Hyperlink"/>
                <w:noProof/>
                <w:rtl/>
              </w:rPr>
              <w:t xml:space="preserve">111 -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استحباب</w:t>
            </w:r>
            <w:r w:rsidR="00F43BDA" w:rsidRPr="001E44D1">
              <w:rPr>
                <w:rStyle w:val="Hyperlink"/>
                <w:noProof/>
                <w:rtl/>
              </w:rPr>
              <w:t xml:space="preserve"> </w:t>
            </w:r>
            <w:r w:rsidR="00F43BDA" w:rsidRPr="001E44D1">
              <w:rPr>
                <w:rStyle w:val="Hyperlink"/>
                <w:rFonts w:hint="eastAsia"/>
                <w:noProof/>
                <w:rtl/>
              </w:rPr>
              <w:t>خلع</w:t>
            </w:r>
            <w:r w:rsidR="00F43BDA" w:rsidRPr="001E44D1">
              <w:rPr>
                <w:rStyle w:val="Hyperlink"/>
                <w:noProof/>
                <w:rtl/>
              </w:rPr>
              <w:t xml:space="preserve"> </w:t>
            </w:r>
            <w:r w:rsidR="00F43BDA" w:rsidRPr="001E44D1">
              <w:rPr>
                <w:rStyle w:val="Hyperlink"/>
                <w:rFonts w:hint="eastAsia"/>
                <w:noProof/>
                <w:rtl/>
              </w:rPr>
              <w:t>خف</w:t>
            </w:r>
            <w:r w:rsidR="00F43BDA" w:rsidRPr="001E44D1">
              <w:rPr>
                <w:rStyle w:val="Hyperlink"/>
                <w:noProof/>
                <w:rtl/>
              </w:rPr>
              <w:t xml:space="preserve"> </w:t>
            </w:r>
            <w:r w:rsidR="00F43BDA" w:rsidRPr="001E44D1">
              <w:rPr>
                <w:rStyle w:val="Hyperlink"/>
                <w:rFonts w:hint="eastAsia"/>
                <w:noProof/>
                <w:rtl/>
              </w:rPr>
              <w:t>العروس</w:t>
            </w:r>
            <w:r w:rsidR="00F43BDA" w:rsidRPr="001E44D1">
              <w:rPr>
                <w:rStyle w:val="Hyperlink"/>
                <w:noProof/>
                <w:rtl/>
              </w:rPr>
              <w:t xml:space="preserve"> </w:t>
            </w:r>
            <w:r w:rsidR="00F43BDA" w:rsidRPr="001E44D1">
              <w:rPr>
                <w:rStyle w:val="Hyperlink"/>
                <w:rFonts w:hint="eastAsia"/>
                <w:noProof/>
                <w:rtl/>
              </w:rPr>
              <w:t>إذا</w:t>
            </w:r>
            <w:r w:rsidR="00F43BDA" w:rsidRPr="001E44D1">
              <w:rPr>
                <w:rStyle w:val="Hyperlink"/>
                <w:noProof/>
                <w:rtl/>
              </w:rPr>
              <w:t xml:space="preserve"> </w:t>
            </w:r>
            <w:r w:rsidR="00F43BDA" w:rsidRPr="001E44D1">
              <w:rPr>
                <w:rStyle w:val="Hyperlink"/>
                <w:rFonts w:hint="eastAsia"/>
                <w:noProof/>
                <w:rtl/>
              </w:rPr>
              <w:t>دخلت،</w:t>
            </w:r>
            <w:r w:rsidR="00F43BDA" w:rsidRPr="001E44D1">
              <w:rPr>
                <w:rStyle w:val="Hyperlink"/>
                <w:noProof/>
                <w:rtl/>
              </w:rPr>
              <w:t xml:space="preserve"> </w:t>
            </w:r>
            <w:r w:rsidR="00F43BDA" w:rsidRPr="001E44D1">
              <w:rPr>
                <w:rStyle w:val="Hyperlink"/>
                <w:rFonts w:hint="eastAsia"/>
                <w:noProof/>
                <w:rtl/>
              </w:rPr>
              <w:t>وغسل</w:t>
            </w:r>
            <w:r w:rsidR="00F43BDA" w:rsidRPr="001E44D1">
              <w:rPr>
                <w:rStyle w:val="Hyperlink"/>
                <w:noProof/>
                <w:rtl/>
              </w:rPr>
              <w:t xml:space="preserve"> </w:t>
            </w:r>
            <w:r w:rsidR="00F43BDA" w:rsidRPr="001E44D1">
              <w:rPr>
                <w:rStyle w:val="Hyperlink"/>
                <w:rFonts w:hint="eastAsia"/>
                <w:noProof/>
                <w:rtl/>
              </w:rPr>
              <w:t>رجليها،</w:t>
            </w:r>
            <w:r w:rsidR="00F43BDA" w:rsidRPr="001E44D1">
              <w:rPr>
                <w:rStyle w:val="Hyperlink"/>
                <w:noProof/>
                <w:rtl/>
              </w:rPr>
              <w:t xml:space="preserve"> </w:t>
            </w:r>
            <w:r w:rsidR="00F43BDA" w:rsidRPr="001E44D1">
              <w:rPr>
                <w:rStyle w:val="Hyperlink"/>
                <w:rFonts w:hint="eastAsia"/>
                <w:noProof/>
                <w:rtl/>
              </w:rPr>
              <w:t>وصب</w:t>
            </w:r>
            <w:r w:rsidR="00F43BDA" w:rsidRPr="001E44D1">
              <w:rPr>
                <w:rStyle w:val="Hyperlink"/>
                <w:noProof/>
                <w:rtl/>
              </w:rPr>
              <w:t xml:space="preserve"> </w:t>
            </w:r>
            <w:r w:rsidR="00F43BDA" w:rsidRPr="001E44D1">
              <w:rPr>
                <w:rStyle w:val="Hyperlink"/>
                <w:rFonts w:hint="eastAsia"/>
                <w:noProof/>
                <w:rtl/>
              </w:rPr>
              <w:t>الماء</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الدار</w:t>
            </w:r>
            <w:r w:rsidR="00F43BDA" w:rsidRPr="001E44D1">
              <w:rPr>
                <w:rStyle w:val="Hyperlink"/>
                <w:noProof/>
                <w:rtl/>
              </w:rPr>
              <w:t xml:space="preserve"> </w:t>
            </w:r>
            <w:r w:rsidR="00F43BDA" w:rsidRPr="001E44D1">
              <w:rPr>
                <w:rStyle w:val="Hyperlink"/>
                <w:rFonts w:hint="eastAsia"/>
                <w:noProof/>
                <w:rtl/>
              </w:rPr>
              <w:t>إلى</w:t>
            </w:r>
            <w:r w:rsidR="00F43BDA" w:rsidRPr="001E44D1">
              <w:rPr>
                <w:rStyle w:val="Hyperlink"/>
                <w:noProof/>
                <w:rtl/>
              </w:rPr>
              <w:t xml:space="preserve"> </w:t>
            </w:r>
            <w:r w:rsidR="00F43BDA" w:rsidRPr="001E44D1">
              <w:rPr>
                <w:rStyle w:val="Hyperlink"/>
                <w:rFonts w:hint="eastAsia"/>
                <w:noProof/>
                <w:rtl/>
              </w:rPr>
              <w:t>أقصاها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Toc379712256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297</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57" w:history="1">
            <w:r w:rsidR="00F43BDA" w:rsidRPr="001E44D1">
              <w:rPr>
                <w:rStyle w:val="Hyperlink"/>
                <w:noProof/>
                <w:rtl/>
              </w:rPr>
              <w:t xml:space="preserve">112 -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استحباب</w:t>
            </w:r>
            <w:r w:rsidR="00F43BDA" w:rsidRPr="001E44D1">
              <w:rPr>
                <w:rStyle w:val="Hyperlink"/>
                <w:noProof/>
                <w:rtl/>
              </w:rPr>
              <w:t xml:space="preserve"> </w:t>
            </w:r>
            <w:r w:rsidR="00F43BDA" w:rsidRPr="001E44D1">
              <w:rPr>
                <w:rStyle w:val="Hyperlink"/>
                <w:rFonts w:hint="eastAsia"/>
                <w:noProof/>
                <w:rtl/>
              </w:rPr>
              <w:t>منع</w:t>
            </w:r>
            <w:r w:rsidR="00F43BDA" w:rsidRPr="001E44D1">
              <w:rPr>
                <w:rStyle w:val="Hyperlink"/>
                <w:noProof/>
                <w:rtl/>
              </w:rPr>
              <w:t xml:space="preserve"> </w:t>
            </w:r>
            <w:r w:rsidR="00F43BDA" w:rsidRPr="001E44D1">
              <w:rPr>
                <w:rStyle w:val="Hyperlink"/>
                <w:rFonts w:hint="eastAsia"/>
                <w:noProof/>
                <w:rtl/>
              </w:rPr>
              <w:t>العروس</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أسبوع</w:t>
            </w:r>
            <w:r w:rsidR="00F43BDA" w:rsidRPr="001E44D1">
              <w:rPr>
                <w:rStyle w:val="Hyperlink"/>
                <w:noProof/>
                <w:rtl/>
              </w:rPr>
              <w:t xml:space="preserve"> </w:t>
            </w:r>
            <w:r w:rsidR="00F43BDA" w:rsidRPr="001E44D1">
              <w:rPr>
                <w:rStyle w:val="Hyperlink"/>
                <w:rFonts w:hint="eastAsia"/>
                <w:noProof/>
                <w:rtl/>
              </w:rPr>
              <w:t>العرس</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الألبان</w:t>
            </w:r>
            <w:r w:rsidR="00F43BDA" w:rsidRPr="001E44D1">
              <w:rPr>
                <w:rStyle w:val="Hyperlink"/>
                <w:noProof/>
                <w:rtl/>
              </w:rPr>
              <w:t xml:space="preserve"> </w:t>
            </w:r>
            <w:r w:rsidR="00F43BDA" w:rsidRPr="001E44D1">
              <w:rPr>
                <w:rStyle w:val="Hyperlink"/>
                <w:rFonts w:hint="eastAsia"/>
                <w:noProof/>
                <w:rtl/>
              </w:rPr>
              <w:t>والخل</w:t>
            </w:r>
            <w:r w:rsidR="00F43BDA" w:rsidRPr="001E44D1">
              <w:rPr>
                <w:rStyle w:val="Hyperlink"/>
                <w:noProof/>
                <w:rtl/>
              </w:rPr>
              <w:t xml:space="preserve"> </w:t>
            </w:r>
            <w:r w:rsidR="00F43BDA" w:rsidRPr="001E44D1">
              <w:rPr>
                <w:rStyle w:val="Hyperlink"/>
                <w:rFonts w:hint="eastAsia"/>
                <w:noProof/>
                <w:rtl/>
              </w:rPr>
              <w:t>والكزبرة</w:t>
            </w:r>
            <w:r w:rsidR="00F43BDA" w:rsidRPr="001E44D1">
              <w:rPr>
                <w:rStyle w:val="Hyperlink"/>
                <w:noProof/>
                <w:rtl/>
              </w:rPr>
              <w:t xml:space="preserve"> </w:t>
            </w:r>
            <w:r w:rsidR="00F43BDA" w:rsidRPr="001E44D1">
              <w:rPr>
                <w:rStyle w:val="Hyperlink"/>
                <w:rFonts w:hint="eastAsia"/>
                <w:noProof/>
                <w:rtl/>
              </w:rPr>
              <w:t>والتفاح</w:t>
            </w:r>
            <w:r w:rsidR="00F43BDA" w:rsidRPr="001E44D1">
              <w:rPr>
                <w:rStyle w:val="Hyperlink"/>
                <w:noProof/>
                <w:rtl/>
              </w:rPr>
              <w:t xml:space="preserve"> </w:t>
            </w:r>
            <w:r w:rsidR="00F43BDA" w:rsidRPr="001E44D1">
              <w:rPr>
                <w:rStyle w:val="Hyperlink"/>
                <w:rFonts w:hint="eastAsia"/>
                <w:noProof/>
                <w:rtl/>
              </w:rPr>
              <w:t>الحامض</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Toc379712257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298</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58" w:history="1">
            <w:r w:rsidR="00F43BDA" w:rsidRPr="001E44D1">
              <w:rPr>
                <w:rStyle w:val="Hyperlink"/>
                <w:noProof/>
                <w:rtl/>
              </w:rPr>
              <w:t xml:space="preserve">113 -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كراهة</w:t>
            </w:r>
            <w:r w:rsidR="00F43BDA" w:rsidRPr="001E44D1">
              <w:rPr>
                <w:rStyle w:val="Hyperlink"/>
                <w:noProof/>
                <w:rtl/>
              </w:rPr>
              <w:t xml:space="preserve"> </w:t>
            </w:r>
            <w:r w:rsidR="00F43BDA" w:rsidRPr="001E44D1">
              <w:rPr>
                <w:rStyle w:val="Hyperlink"/>
                <w:rFonts w:hint="eastAsia"/>
                <w:noProof/>
                <w:rtl/>
              </w:rPr>
              <w:t>الجماع</w:t>
            </w:r>
            <w:r w:rsidR="00F43BDA" w:rsidRPr="001E44D1">
              <w:rPr>
                <w:rStyle w:val="Hyperlink"/>
                <w:noProof/>
                <w:rtl/>
              </w:rPr>
              <w:t xml:space="preserve"> </w:t>
            </w:r>
            <w:r w:rsidR="00F43BDA" w:rsidRPr="001E44D1">
              <w:rPr>
                <w:rStyle w:val="Hyperlink"/>
                <w:rFonts w:hint="eastAsia"/>
                <w:noProof/>
                <w:rtl/>
              </w:rPr>
              <w:t>بعد</w:t>
            </w:r>
            <w:r w:rsidR="00F43BDA" w:rsidRPr="001E44D1">
              <w:rPr>
                <w:rStyle w:val="Hyperlink"/>
                <w:noProof/>
                <w:rtl/>
              </w:rPr>
              <w:t xml:space="preserve"> </w:t>
            </w:r>
            <w:r w:rsidR="00F43BDA" w:rsidRPr="001E44D1">
              <w:rPr>
                <w:rStyle w:val="Hyperlink"/>
                <w:rFonts w:hint="eastAsia"/>
                <w:noProof/>
                <w:rtl/>
              </w:rPr>
              <w:t>الظهر،</w:t>
            </w:r>
            <w:r w:rsidR="00F43BDA" w:rsidRPr="001E44D1">
              <w:rPr>
                <w:rStyle w:val="Hyperlink"/>
                <w:noProof/>
                <w:rtl/>
              </w:rPr>
              <w:t xml:space="preserve"> </w:t>
            </w:r>
            <w:r w:rsidR="00F43BDA" w:rsidRPr="001E44D1">
              <w:rPr>
                <w:rStyle w:val="Hyperlink"/>
                <w:rFonts w:hint="eastAsia"/>
                <w:noProof/>
                <w:rtl/>
              </w:rPr>
              <w:t>وفي</w:t>
            </w:r>
            <w:r w:rsidR="00F43BDA" w:rsidRPr="001E44D1">
              <w:rPr>
                <w:rStyle w:val="Hyperlink"/>
                <w:noProof/>
                <w:rtl/>
              </w:rPr>
              <w:t xml:space="preserve"> </w:t>
            </w:r>
            <w:r w:rsidR="00F43BDA" w:rsidRPr="001E44D1">
              <w:rPr>
                <w:rStyle w:val="Hyperlink"/>
                <w:rFonts w:hint="eastAsia"/>
                <w:noProof/>
                <w:rtl/>
              </w:rPr>
              <w:t>ليلة</w:t>
            </w:r>
            <w:r w:rsidR="00F43BDA" w:rsidRPr="001E44D1">
              <w:rPr>
                <w:rStyle w:val="Hyperlink"/>
                <w:noProof/>
                <w:rtl/>
              </w:rPr>
              <w:t xml:space="preserve"> </w:t>
            </w:r>
            <w:r w:rsidR="00F43BDA" w:rsidRPr="001E44D1">
              <w:rPr>
                <w:rStyle w:val="Hyperlink"/>
                <w:rFonts w:hint="eastAsia"/>
                <w:noProof/>
                <w:rtl/>
              </w:rPr>
              <w:t>الفطر</w:t>
            </w:r>
            <w:r w:rsidR="00F43BDA" w:rsidRPr="001E44D1">
              <w:rPr>
                <w:rStyle w:val="Hyperlink"/>
                <w:noProof/>
                <w:rtl/>
              </w:rPr>
              <w:t xml:space="preserve"> </w:t>
            </w:r>
            <w:r w:rsidR="00F43BDA" w:rsidRPr="001E44D1">
              <w:rPr>
                <w:rStyle w:val="Hyperlink"/>
                <w:rFonts w:hint="eastAsia"/>
                <w:noProof/>
                <w:rtl/>
              </w:rPr>
              <w:t>والأضحى،</w:t>
            </w:r>
            <w:r w:rsidR="00F43BDA" w:rsidRPr="001E44D1">
              <w:rPr>
                <w:rStyle w:val="Hyperlink"/>
                <w:noProof/>
                <w:rtl/>
              </w:rPr>
              <w:t xml:space="preserve"> </w:t>
            </w:r>
            <w:r w:rsidR="00F43BDA" w:rsidRPr="001E44D1">
              <w:rPr>
                <w:rStyle w:val="Hyperlink"/>
                <w:rFonts w:hint="eastAsia"/>
                <w:noProof/>
                <w:rtl/>
              </w:rPr>
              <w:t>وتحت</w:t>
            </w:r>
            <w:r w:rsidR="00F43BDA" w:rsidRPr="001E44D1">
              <w:rPr>
                <w:rStyle w:val="Hyperlink"/>
                <w:noProof/>
                <w:rtl/>
              </w:rPr>
              <w:t xml:space="preserve"> </w:t>
            </w:r>
            <w:r w:rsidR="00F43BDA" w:rsidRPr="001E44D1">
              <w:rPr>
                <w:rStyle w:val="Hyperlink"/>
                <w:rFonts w:hint="eastAsia"/>
                <w:noProof/>
                <w:rtl/>
              </w:rPr>
              <w:t>شجرة</w:t>
            </w:r>
            <w:r w:rsidR="00F43BDA" w:rsidRPr="001E44D1">
              <w:rPr>
                <w:rStyle w:val="Hyperlink"/>
                <w:noProof/>
                <w:rtl/>
              </w:rPr>
              <w:t xml:space="preserve"> </w:t>
            </w:r>
            <w:r w:rsidR="00F43BDA" w:rsidRPr="001E44D1">
              <w:rPr>
                <w:rStyle w:val="Hyperlink"/>
                <w:rFonts w:hint="eastAsia"/>
                <w:noProof/>
                <w:rtl/>
              </w:rPr>
              <w:t>مثمرة،</w:t>
            </w:r>
            <w:r w:rsidR="00F43BDA" w:rsidRPr="001E44D1">
              <w:rPr>
                <w:rStyle w:val="Hyperlink"/>
                <w:noProof/>
                <w:rtl/>
              </w:rPr>
              <w:t xml:space="preserve"> </w:t>
            </w:r>
            <w:r w:rsidR="00F43BDA" w:rsidRPr="001E44D1">
              <w:rPr>
                <w:rStyle w:val="Hyperlink"/>
                <w:rFonts w:hint="eastAsia"/>
                <w:noProof/>
                <w:rtl/>
              </w:rPr>
              <w:t>وفي</w:t>
            </w:r>
            <w:r w:rsidR="00F43BDA" w:rsidRPr="001E44D1">
              <w:rPr>
                <w:rStyle w:val="Hyperlink"/>
                <w:noProof/>
                <w:rtl/>
              </w:rPr>
              <w:t xml:space="preserve"> </w:t>
            </w:r>
            <w:r w:rsidR="00F43BDA" w:rsidRPr="001E44D1">
              <w:rPr>
                <w:rStyle w:val="Hyperlink"/>
                <w:rFonts w:hint="eastAsia"/>
                <w:noProof/>
                <w:rtl/>
              </w:rPr>
              <w:t>وجه</w:t>
            </w:r>
            <w:r w:rsidR="00F43BDA" w:rsidRPr="001E44D1">
              <w:rPr>
                <w:rStyle w:val="Hyperlink"/>
                <w:noProof/>
                <w:rtl/>
              </w:rPr>
              <w:t xml:space="preserve"> </w:t>
            </w:r>
            <w:r w:rsidR="00F43BDA" w:rsidRPr="001E44D1">
              <w:rPr>
                <w:rStyle w:val="Hyperlink"/>
                <w:rFonts w:hint="eastAsia"/>
                <w:noProof/>
                <w:rtl/>
              </w:rPr>
              <w:t>الشمس</w:t>
            </w:r>
            <w:r w:rsidR="00F43BDA" w:rsidRPr="001E44D1">
              <w:rPr>
                <w:rStyle w:val="Hyperlink"/>
                <w:noProof/>
                <w:rtl/>
              </w:rPr>
              <w:t xml:space="preserve"> </w:t>
            </w:r>
            <w:r w:rsidR="00F43BDA" w:rsidRPr="001E44D1">
              <w:rPr>
                <w:rStyle w:val="Hyperlink"/>
                <w:rFonts w:hint="eastAsia"/>
                <w:noProof/>
                <w:rtl/>
              </w:rPr>
              <w:t>وتلألئها</w:t>
            </w:r>
            <w:r w:rsidR="00F43BDA" w:rsidRPr="001E44D1">
              <w:rPr>
                <w:rStyle w:val="Hyperlink"/>
                <w:noProof/>
                <w:rtl/>
              </w:rPr>
              <w:t xml:space="preserve"> </w:t>
            </w:r>
            <w:r w:rsidR="00F43BDA" w:rsidRPr="001E44D1">
              <w:rPr>
                <w:rStyle w:val="Hyperlink"/>
                <w:rFonts w:hint="eastAsia"/>
                <w:noProof/>
                <w:rtl/>
              </w:rPr>
              <w:t>بغير</w:t>
            </w:r>
            <w:r w:rsidR="00F43BDA" w:rsidRPr="001E44D1">
              <w:rPr>
                <w:rStyle w:val="Hyperlink"/>
                <w:noProof/>
                <w:rtl/>
              </w:rPr>
              <w:t xml:space="preserve"> </w:t>
            </w:r>
            <w:r w:rsidR="00F43BDA" w:rsidRPr="001E44D1">
              <w:rPr>
                <w:rStyle w:val="Hyperlink"/>
                <w:rFonts w:hint="eastAsia"/>
                <w:noProof/>
                <w:rtl/>
              </w:rPr>
              <w:t>ساتر،</w:t>
            </w:r>
            <w:r w:rsidR="00F43BDA" w:rsidRPr="001E44D1">
              <w:rPr>
                <w:rStyle w:val="Hyperlink"/>
                <w:noProof/>
                <w:rtl/>
              </w:rPr>
              <w:t xml:space="preserve"> </w:t>
            </w:r>
            <w:r w:rsidR="00F43BDA" w:rsidRPr="001E44D1">
              <w:rPr>
                <w:rStyle w:val="Hyperlink"/>
                <w:rFonts w:hint="eastAsia"/>
                <w:noProof/>
                <w:rtl/>
              </w:rPr>
              <w:t>وتحت</w:t>
            </w:r>
            <w:r w:rsidR="00F43BDA" w:rsidRPr="001E44D1">
              <w:rPr>
                <w:rStyle w:val="Hyperlink"/>
                <w:noProof/>
                <w:rtl/>
              </w:rPr>
              <w:t xml:space="preserve"> </w:t>
            </w:r>
            <w:r w:rsidR="00F43BDA" w:rsidRPr="001E44D1">
              <w:rPr>
                <w:rStyle w:val="Hyperlink"/>
                <w:rFonts w:hint="eastAsia"/>
                <w:noProof/>
                <w:rtl/>
              </w:rPr>
              <w:t>السماء</w:t>
            </w:r>
            <w:r w:rsidR="00F43BDA" w:rsidRPr="001E44D1">
              <w:rPr>
                <w:rStyle w:val="Hyperlink"/>
                <w:noProof/>
                <w:rtl/>
              </w:rPr>
              <w:t xml:space="preserve"> </w:t>
            </w:r>
            <w:r w:rsidR="00F43BDA" w:rsidRPr="001E44D1">
              <w:rPr>
                <w:rStyle w:val="Hyperlink"/>
                <w:rFonts w:hint="eastAsia"/>
                <w:noProof/>
                <w:rtl/>
              </w:rPr>
              <w:t>كذلك،</w:t>
            </w:r>
            <w:r w:rsidR="00F43BDA" w:rsidRPr="001E44D1">
              <w:rPr>
                <w:rStyle w:val="Hyperlink"/>
                <w:noProof/>
                <w:rtl/>
              </w:rPr>
              <w:t xml:space="preserve"> </w:t>
            </w:r>
            <w:r w:rsidR="00F43BDA" w:rsidRPr="001E44D1">
              <w:rPr>
                <w:rStyle w:val="Hyperlink"/>
                <w:rFonts w:hint="eastAsia"/>
                <w:noProof/>
                <w:rtl/>
              </w:rPr>
              <w:t>وبين</w:t>
            </w:r>
            <w:r w:rsidR="00F43BDA" w:rsidRPr="001E44D1">
              <w:rPr>
                <w:rStyle w:val="Hyperlink"/>
                <w:noProof/>
                <w:rtl/>
              </w:rPr>
              <w:t xml:space="preserve"> </w:t>
            </w:r>
            <w:r w:rsidR="00F43BDA" w:rsidRPr="001E44D1">
              <w:rPr>
                <w:rStyle w:val="Hyperlink"/>
                <w:rFonts w:hint="eastAsia"/>
                <w:noProof/>
                <w:rtl/>
              </w:rPr>
              <w:t>الأذان</w:t>
            </w:r>
            <w:r w:rsidR="00F43BDA" w:rsidRPr="001E44D1">
              <w:rPr>
                <w:rStyle w:val="Hyperlink"/>
                <w:noProof/>
                <w:rtl/>
              </w:rPr>
              <w:t xml:space="preserve"> </w:t>
            </w:r>
            <w:r w:rsidR="00F43BDA" w:rsidRPr="001E44D1">
              <w:rPr>
                <w:rStyle w:val="Hyperlink"/>
                <w:rFonts w:hint="eastAsia"/>
                <w:noProof/>
                <w:rtl/>
              </w:rPr>
              <w:t>والإقامة،</w:t>
            </w:r>
            <w:r w:rsidR="00F43BDA" w:rsidRPr="001E44D1">
              <w:rPr>
                <w:rStyle w:val="Hyperlink"/>
                <w:noProof/>
                <w:rtl/>
              </w:rPr>
              <w:t xml:space="preserve"> </w:t>
            </w:r>
            <w:r w:rsidR="00F43BDA" w:rsidRPr="001E44D1">
              <w:rPr>
                <w:rStyle w:val="Hyperlink"/>
                <w:rFonts w:hint="eastAsia"/>
                <w:noProof/>
                <w:rtl/>
              </w:rPr>
              <w:t>وفي</w:t>
            </w:r>
            <w:r w:rsidR="00F43BDA" w:rsidRPr="001E44D1">
              <w:rPr>
                <w:rStyle w:val="Hyperlink"/>
                <w:noProof/>
                <w:rtl/>
              </w:rPr>
              <w:t xml:space="preserve"> </w:t>
            </w:r>
            <w:r w:rsidR="00F43BDA" w:rsidRPr="001E44D1">
              <w:rPr>
                <w:rStyle w:val="Hyperlink"/>
                <w:rFonts w:hint="eastAsia"/>
                <w:noProof/>
                <w:rtl/>
              </w:rPr>
              <w:t>النصف</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شعبان</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Toc379712258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298</w:t>
            </w:r>
            <w:r>
              <w:rPr>
                <w:rStyle w:val="Hyperlink"/>
                <w:noProof/>
                <w:rtl/>
              </w:rPr>
              <w:fldChar w:fldCharType="end"/>
            </w:r>
          </w:hyperlink>
        </w:p>
        <w:p w:rsidR="004213B6" w:rsidRDefault="004213B6" w:rsidP="001659D2">
          <w:pPr>
            <w:pStyle w:val="libNormal"/>
            <w:rPr>
              <w:rStyle w:val="Hyperlink"/>
              <w:noProof/>
              <w:rtl/>
            </w:rPr>
          </w:pPr>
          <w:r>
            <w:rPr>
              <w:rStyle w:val="Hyperlink"/>
              <w:noProof/>
              <w:rtl/>
            </w:rPr>
            <w:br w:type="page"/>
          </w:r>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59" w:history="1">
            <w:r w:rsidR="00F43BDA" w:rsidRPr="001E44D1">
              <w:rPr>
                <w:rStyle w:val="Hyperlink"/>
                <w:noProof/>
                <w:rtl/>
              </w:rPr>
              <w:t xml:space="preserve">114 -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كراهة</w:t>
            </w:r>
            <w:r w:rsidR="00F43BDA" w:rsidRPr="001E44D1">
              <w:rPr>
                <w:rStyle w:val="Hyperlink"/>
                <w:noProof/>
                <w:rtl/>
              </w:rPr>
              <w:t xml:space="preserve"> </w:t>
            </w:r>
            <w:r w:rsidR="00F43BDA" w:rsidRPr="001E44D1">
              <w:rPr>
                <w:rStyle w:val="Hyperlink"/>
                <w:rFonts w:hint="eastAsia"/>
                <w:noProof/>
                <w:rtl/>
              </w:rPr>
              <w:t>جماع</w:t>
            </w:r>
            <w:r w:rsidR="00F43BDA" w:rsidRPr="001E44D1">
              <w:rPr>
                <w:rStyle w:val="Hyperlink"/>
                <w:noProof/>
                <w:rtl/>
              </w:rPr>
              <w:t xml:space="preserve"> </w:t>
            </w:r>
            <w:r w:rsidR="00F43BDA" w:rsidRPr="001E44D1">
              <w:rPr>
                <w:rStyle w:val="Hyperlink"/>
                <w:rFonts w:hint="eastAsia"/>
                <w:noProof/>
                <w:rtl/>
              </w:rPr>
              <w:t>الزوجة</w:t>
            </w:r>
            <w:r w:rsidR="00F43BDA" w:rsidRPr="001E44D1">
              <w:rPr>
                <w:rStyle w:val="Hyperlink"/>
                <w:noProof/>
                <w:rtl/>
              </w:rPr>
              <w:t xml:space="preserve"> </w:t>
            </w:r>
            <w:r w:rsidR="00F43BDA" w:rsidRPr="001E44D1">
              <w:rPr>
                <w:rStyle w:val="Hyperlink"/>
                <w:rFonts w:hint="eastAsia"/>
                <w:noProof/>
                <w:rtl/>
              </w:rPr>
              <w:t>بشهوة</w:t>
            </w:r>
            <w:r w:rsidR="00F43BDA" w:rsidRPr="001E44D1">
              <w:rPr>
                <w:rStyle w:val="Hyperlink"/>
                <w:noProof/>
                <w:rtl/>
              </w:rPr>
              <w:t xml:space="preserve"> </w:t>
            </w:r>
            <w:r w:rsidR="00F43BDA" w:rsidRPr="001E44D1">
              <w:rPr>
                <w:rStyle w:val="Hyperlink"/>
                <w:rFonts w:hint="eastAsia"/>
                <w:noProof/>
                <w:rtl/>
              </w:rPr>
              <w:t>امرأة</w:t>
            </w:r>
            <w:r w:rsidR="00F43BDA" w:rsidRPr="001E44D1">
              <w:rPr>
                <w:rStyle w:val="Hyperlink"/>
                <w:noProof/>
                <w:rtl/>
              </w:rPr>
              <w:t xml:space="preserve"> </w:t>
            </w:r>
            <w:r w:rsidR="00F43BDA" w:rsidRPr="001E44D1">
              <w:rPr>
                <w:rStyle w:val="Hyperlink"/>
                <w:rFonts w:hint="eastAsia"/>
                <w:noProof/>
                <w:rtl/>
              </w:rPr>
              <w:t>الغير،</w:t>
            </w:r>
            <w:r w:rsidR="00F43BDA" w:rsidRPr="001E44D1">
              <w:rPr>
                <w:rStyle w:val="Hyperlink"/>
                <w:noProof/>
                <w:rtl/>
              </w:rPr>
              <w:t xml:space="preserve"> </w:t>
            </w:r>
            <w:r w:rsidR="00F43BDA" w:rsidRPr="001E44D1">
              <w:rPr>
                <w:rStyle w:val="Hyperlink"/>
                <w:rFonts w:hint="eastAsia"/>
                <w:noProof/>
                <w:rtl/>
              </w:rPr>
              <w:t>وتحريم</w:t>
            </w:r>
            <w:r w:rsidR="00F43BDA" w:rsidRPr="001E44D1">
              <w:rPr>
                <w:rStyle w:val="Hyperlink"/>
                <w:noProof/>
                <w:rtl/>
              </w:rPr>
              <w:t xml:space="preserve"> </w:t>
            </w:r>
            <w:r w:rsidR="00F43BDA" w:rsidRPr="001E44D1">
              <w:rPr>
                <w:rStyle w:val="Hyperlink"/>
                <w:rFonts w:hint="eastAsia"/>
                <w:noProof/>
                <w:rtl/>
              </w:rPr>
              <w:t>قراءة</w:t>
            </w:r>
            <w:r w:rsidR="00F43BDA" w:rsidRPr="001E44D1">
              <w:rPr>
                <w:rStyle w:val="Hyperlink"/>
                <w:noProof/>
                <w:rtl/>
              </w:rPr>
              <w:t xml:space="preserve"> </w:t>
            </w:r>
            <w:r w:rsidR="00F43BDA" w:rsidRPr="001E44D1">
              <w:rPr>
                <w:rStyle w:val="Hyperlink"/>
                <w:rFonts w:hint="eastAsia"/>
                <w:noProof/>
                <w:rtl/>
              </w:rPr>
              <w:t>الجنب</w:t>
            </w:r>
            <w:r w:rsidR="00F43BDA" w:rsidRPr="001E44D1">
              <w:rPr>
                <w:rStyle w:val="Hyperlink"/>
                <w:noProof/>
                <w:rtl/>
              </w:rPr>
              <w:t xml:space="preserve"> </w:t>
            </w:r>
            <w:r w:rsidR="00F43BDA" w:rsidRPr="001E44D1">
              <w:rPr>
                <w:rStyle w:val="Hyperlink"/>
                <w:rFonts w:hint="eastAsia"/>
                <w:noProof/>
                <w:rtl/>
              </w:rPr>
              <w:t>العزائم،</w:t>
            </w:r>
            <w:r w:rsidR="00F43BDA" w:rsidRPr="001E44D1">
              <w:rPr>
                <w:rStyle w:val="Hyperlink"/>
                <w:noProof/>
                <w:rtl/>
              </w:rPr>
              <w:t xml:space="preserve"> </w:t>
            </w:r>
            <w:r w:rsidR="00F43BDA" w:rsidRPr="001E44D1">
              <w:rPr>
                <w:rStyle w:val="Hyperlink"/>
                <w:rFonts w:hint="eastAsia"/>
                <w:noProof/>
                <w:rtl/>
              </w:rPr>
              <w:t>وكراهة</w:t>
            </w:r>
            <w:r w:rsidR="00F43BDA" w:rsidRPr="001E44D1">
              <w:rPr>
                <w:rStyle w:val="Hyperlink"/>
                <w:noProof/>
                <w:rtl/>
              </w:rPr>
              <w:t xml:space="preserve"> </w:t>
            </w:r>
            <w:r w:rsidR="00F43BDA" w:rsidRPr="001E44D1">
              <w:rPr>
                <w:rStyle w:val="Hyperlink"/>
                <w:rFonts w:hint="eastAsia"/>
                <w:noProof/>
                <w:rtl/>
              </w:rPr>
              <w:t>تمسح</w:t>
            </w:r>
            <w:r w:rsidR="00F43BDA" w:rsidRPr="001E44D1">
              <w:rPr>
                <w:rStyle w:val="Hyperlink"/>
                <w:noProof/>
                <w:rtl/>
              </w:rPr>
              <w:t xml:space="preserve"> </w:t>
            </w:r>
            <w:r w:rsidR="00F43BDA" w:rsidRPr="001E44D1">
              <w:rPr>
                <w:rStyle w:val="Hyperlink"/>
                <w:rFonts w:hint="eastAsia"/>
                <w:noProof/>
                <w:rtl/>
              </w:rPr>
              <w:t>الرجل</w:t>
            </w:r>
            <w:r w:rsidR="00F43BDA" w:rsidRPr="001E44D1">
              <w:rPr>
                <w:rStyle w:val="Hyperlink"/>
                <w:noProof/>
                <w:rtl/>
              </w:rPr>
              <w:t xml:space="preserve"> </w:t>
            </w:r>
            <w:r w:rsidR="00F43BDA" w:rsidRPr="001E44D1">
              <w:rPr>
                <w:rStyle w:val="Hyperlink"/>
                <w:rFonts w:hint="eastAsia"/>
                <w:noProof/>
                <w:rtl/>
              </w:rPr>
              <w:t>والمرأة</w:t>
            </w:r>
            <w:r w:rsidR="00F43BDA" w:rsidRPr="001E44D1">
              <w:rPr>
                <w:rStyle w:val="Hyperlink"/>
                <w:noProof/>
                <w:rtl/>
              </w:rPr>
              <w:t xml:space="preserve"> </w:t>
            </w:r>
            <w:r w:rsidR="00F43BDA" w:rsidRPr="001E44D1">
              <w:rPr>
                <w:rStyle w:val="Hyperlink"/>
                <w:rFonts w:hint="eastAsia"/>
                <w:noProof/>
                <w:rtl/>
              </w:rPr>
              <w:t>بخرقة</w:t>
            </w:r>
            <w:r w:rsidR="00F43BDA" w:rsidRPr="001E44D1">
              <w:rPr>
                <w:rStyle w:val="Hyperlink"/>
                <w:noProof/>
                <w:rtl/>
              </w:rPr>
              <w:t xml:space="preserve"> </w:t>
            </w:r>
            <w:r w:rsidR="00F43BDA" w:rsidRPr="001E44D1">
              <w:rPr>
                <w:rStyle w:val="Hyperlink"/>
                <w:rFonts w:hint="eastAsia"/>
                <w:noProof/>
                <w:rtl/>
              </w:rPr>
              <w:t>واحدة،</w:t>
            </w:r>
            <w:r w:rsidR="00F43BDA" w:rsidRPr="001E44D1">
              <w:rPr>
                <w:rStyle w:val="Hyperlink"/>
                <w:noProof/>
                <w:rtl/>
              </w:rPr>
              <w:t xml:space="preserve"> </w:t>
            </w:r>
            <w:r w:rsidR="00F43BDA" w:rsidRPr="001E44D1">
              <w:rPr>
                <w:rStyle w:val="Hyperlink"/>
                <w:rFonts w:hint="eastAsia"/>
                <w:noProof/>
                <w:rtl/>
              </w:rPr>
              <w:t>والجماع</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قيام،</w:t>
            </w:r>
            <w:r w:rsidR="00F43BDA" w:rsidRPr="001E44D1">
              <w:rPr>
                <w:rStyle w:val="Hyperlink"/>
                <w:noProof/>
                <w:rtl/>
              </w:rPr>
              <w:t xml:space="preserve"> </w:t>
            </w:r>
            <w:r w:rsidR="00F43BDA" w:rsidRPr="001E44D1">
              <w:rPr>
                <w:rStyle w:val="Hyperlink"/>
                <w:rFonts w:hint="eastAsia"/>
                <w:noProof/>
                <w:rtl/>
              </w:rPr>
              <w:t>وجماع</w:t>
            </w:r>
            <w:r w:rsidR="00F43BDA" w:rsidRPr="001E44D1">
              <w:rPr>
                <w:rStyle w:val="Hyperlink"/>
                <w:noProof/>
                <w:rtl/>
              </w:rPr>
              <w:t xml:space="preserve"> </w:t>
            </w:r>
            <w:r w:rsidR="00F43BDA" w:rsidRPr="001E44D1">
              <w:rPr>
                <w:rStyle w:val="Hyperlink"/>
                <w:rFonts w:hint="eastAsia"/>
                <w:noProof/>
                <w:rtl/>
              </w:rPr>
              <w:t>الحامل</w:t>
            </w:r>
            <w:r w:rsidR="00F43BDA" w:rsidRPr="001E44D1">
              <w:rPr>
                <w:rStyle w:val="Hyperlink"/>
                <w:noProof/>
                <w:rtl/>
              </w:rPr>
              <w:t xml:space="preserve"> </w:t>
            </w:r>
            <w:r w:rsidR="00F43BDA" w:rsidRPr="001E44D1">
              <w:rPr>
                <w:rStyle w:val="Hyperlink"/>
                <w:rFonts w:hint="eastAsia"/>
                <w:noProof/>
                <w:rtl/>
              </w:rPr>
              <w:t>بغير</w:t>
            </w:r>
            <w:r w:rsidR="00F43BDA" w:rsidRPr="001E44D1">
              <w:rPr>
                <w:rStyle w:val="Hyperlink"/>
                <w:noProof/>
                <w:rtl/>
              </w:rPr>
              <w:t xml:space="preserve"> </w:t>
            </w:r>
            <w:r w:rsidR="00F43BDA" w:rsidRPr="001E44D1">
              <w:rPr>
                <w:rStyle w:val="Hyperlink"/>
                <w:rFonts w:hint="eastAsia"/>
                <w:noProof/>
                <w:rtl/>
              </w:rPr>
              <w:t>وضوء،</w:t>
            </w:r>
            <w:r w:rsidR="00F43BDA" w:rsidRPr="001E44D1">
              <w:rPr>
                <w:rStyle w:val="Hyperlink"/>
                <w:noProof/>
                <w:rtl/>
              </w:rPr>
              <w:t xml:space="preserve"> </w:t>
            </w:r>
            <w:r w:rsidR="00F43BDA" w:rsidRPr="001E44D1">
              <w:rPr>
                <w:rStyle w:val="Hyperlink"/>
                <w:rFonts w:hint="eastAsia"/>
                <w:noProof/>
                <w:rtl/>
              </w:rPr>
              <w:t>والجماع</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سقوف</w:t>
            </w:r>
            <w:r w:rsidR="00F43BDA" w:rsidRPr="001E44D1">
              <w:rPr>
                <w:rStyle w:val="Hyperlink"/>
                <w:noProof/>
                <w:rtl/>
              </w:rPr>
              <w:t xml:space="preserve"> </w:t>
            </w:r>
            <w:r w:rsidR="00F43BDA" w:rsidRPr="001E44D1">
              <w:rPr>
                <w:rStyle w:val="Hyperlink"/>
                <w:rFonts w:hint="eastAsia"/>
                <w:noProof/>
                <w:rtl/>
              </w:rPr>
              <w:t>البنيان،</w:t>
            </w:r>
            <w:r w:rsidR="00F43BDA" w:rsidRPr="001E44D1">
              <w:rPr>
                <w:rStyle w:val="Hyperlink"/>
                <w:noProof/>
                <w:rtl/>
              </w:rPr>
              <w:t xml:space="preserve"> </w:t>
            </w:r>
            <w:r w:rsidR="00F43BDA" w:rsidRPr="001E44D1">
              <w:rPr>
                <w:rStyle w:val="Hyperlink"/>
                <w:rFonts w:hint="eastAsia"/>
                <w:noProof/>
                <w:rtl/>
              </w:rPr>
              <w:t>وليلة</w:t>
            </w:r>
            <w:r w:rsidR="00F43BDA" w:rsidRPr="001E44D1">
              <w:rPr>
                <w:rStyle w:val="Hyperlink"/>
                <w:noProof/>
                <w:rtl/>
              </w:rPr>
              <w:t xml:space="preserve"> </w:t>
            </w:r>
            <w:r w:rsidR="00F43BDA" w:rsidRPr="001E44D1">
              <w:rPr>
                <w:rStyle w:val="Hyperlink"/>
                <w:rFonts w:hint="eastAsia"/>
                <w:noProof/>
                <w:rtl/>
              </w:rPr>
              <w:t>السفر،</w:t>
            </w:r>
            <w:r w:rsidR="00F43BDA" w:rsidRPr="001E44D1">
              <w:rPr>
                <w:rStyle w:val="Hyperlink"/>
                <w:noProof/>
                <w:rtl/>
              </w:rPr>
              <w:t xml:space="preserve"> </w:t>
            </w:r>
            <w:r w:rsidR="00F43BDA" w:rsidRPr="001E44D1">
              <w:rPr>
                <w:rStyle w:val="Hyperlink"/>
                <w:rFonts w:hint="eastAsia"/>
                <w:noProof/>
                <w:rtl/>
              </w:rPr>
              <w:t>وإذا</w:t>
            </w:r>
            <w:r w:rsidR="00F43BDA" w:rsidRPr="001E44D1">
              <w:rPr>
                <w:rStyle w:val="Hyperlink"/>
                <w:noProof/>
                <w:rtl/>
              </w:rPr>
              <w:t xml:space="preserve"> </w:t>
            </w:r>
            <w:r w:rsidR="00F43BDA" w:rsidRPr="001E44D1">
              <w:rPr>
                <w:rStyle w:val="Hyperlink"/>
                <w:rFonts w:hint="eastAsia"/>
                <w:noProof/>
                <w:rtl/>
              </w:rPr>
              <w:t>خرج</w:t>
            </w:r>
            <w:r w:rsidR="00F43BDA" w:rsidRPr="001E44D1">
              <w:rPr>
                <w:rStyle w:val="Hyperlink"/>
                <w:noProof/>
                <w:rtl/>
              </w:rPr>
              <w:t xml:space="preserve"> </w:t>
            </w:r>
            <w:r w:rsidR="00F43BDA" w:rsidRPr="001E44D1">
              <w:rPr>
                <w:rStyle w:val="Hyperlink"/>
                <w:rFonts w:hint="eastAsia"/>
                <w:noProof/>
                <w:rtl/>
              </w:rPr>
              <w:t>إلى</w:t>
            </w:r>
            <w:r w:rsidR="00F43BDA" w:rsidRPr="001E44D1">
              <w:rPr>
                <w:rStyle w:val="Hyperlink"/>
                <w:noProof/>
                <w:rtl/>
              </w:rPr>
              <w:t xml:space="preserve"> </w:t>
            </w:r>
            <w:r w:rsidR="00F43BDA" w:rsidRPr="001E44D1">
              <w:rPr>
                <w:rStyle w:val="Hyperlink"/>
                <w:rFonts w:hint="eastAsia"/>
                <w:noProof/>
                <w:rtl/>
              </w:rPr>
              <w:t>سفر</w:t>
            </w:r>
            <w:r w:rsidR="00F43BDA" w:rsidRPr="001E44D1">
              <w:rPr>
                <w:rStyle w:val="Hyperlink"/>
                <w:noProof/>
                <w:rtl/>
              </w:rPr>
              <w:t xml:space="preserve"> </w:t>
            </w:r>
            <w:r w:rsidR="00F43BDA" w:rsidRPr="001E44D1">
              <w:rPr>
                <w:rStyle w:val="Hyperlink"/>
                <w:rFonts w:hint="eastAsia"/>
                <w:noProof/>
                <w:rtl/>
              </w:rPr>
              <w:t>ثلاثة</w:t>
            </w:r>
            <w:r w:rsidR="00F43BDA" w:rsidRPr="001E44D1">
              <w:rPr>
                <w:rStyle w:val="Hyperlink"/>
                <w:noProof/>
                <w:rtl/>
              </w:rPr>
              <w:t xml:space="preserve"> </w:t>
            </w:r>
            <w:r w:rsidR="00F43BDA" w:rsidRPr="001E44D1">
              <w:rPr>
                <w:rStyle w:val="Hyperlink"/>
                <w:rFonts w:hint="eastAsia"/>
                <w:noProof/>
                <w:rtl/>
              </w:rPr>
              <w:t>أيام</w:t>
            </w:r>
            <w:r w:rsidR="00F43BDA" w:rsidRPr="001E44D1">
              <w:rPr>
                <w:rStyle w:val="Hyperlink"/>
                <w:noProof/>
                <w:rtl/>
              </w:rPr>
              <w:t xml:space="preserve"> </w:t>
            </w:r>
            <w:r w:rsidR="00F43BDA" w:rsidRPr="001E44D1">
              <w:rPr>
                <w:rStyle w:val="Hyperlink"/>
                <w:rFonts w:hint="eastAsia"/>
                <w:noProof/>
                <w:rtl/>
              </w:rPr>
              <w:t>ولياليهن،</w:t>
            </w:r>
            <w:r w:rsidR="00F43BDA" w:rsidRPr="001E44D1">
              <w:rPr>
                <w:rStyle w:val="Hyperlink"/>
                <w:noProof/>
                <w:rtl/>
              </w:rPr>
              <w:t xml:space="preserve"> </w:t>
            </w:r>
            <w:r w:rsidR="00F43BDA" w:rsidRPr="001E44D1">
              <w:rPr>
                <w:rStyle w:val="Hyperlink"/>
                <w:rFonts w:hint="eastAsia"/>
                <w:noProof/>
                <w:rtl/>
              </w:rPr>
              <w:t>وفي</w:t>
            </w:r>
            <w:r w:rsidR="00F43BDA" w:rsidRPr="001E44D1">
              <w:rPr>
                <w:rStyle w:val="Hyperlink"/>
                <w:noProof/>
                <w:rtl/>
              </w:rPr>
              <w:t xml:space="preserve"> </w:t>
            </w:r>
            <w:r w:rsidR="00F43BDA" w:rsidRPr="001E44D1">
              <w:rPr>
                <w:rStyle w:val="Hyperlink"/>
                <w:rFonts w:hint="eastAsia"/>
                <w:noProof/>
                <w:rtl/>
              </w:rPr>
              <w:t>أول</w:t>
            </w:r>
            <w:r w:rsidR="00F43BDA" w:rsidRPr="001E44D1">
              <w:rPr>
                <w:rStyle w:val="Hyperlink"/>
                <w:noProof/>
                <w:rtl/>
              </w:rPr>
              <w:t xml:space="preserve"> </w:t>
            </w:r>
            <w:r w:rsidR="00F43BDA" w:rsidRPr="001E44D1">
              <w:rPr>
                <w:rStyle w:val="Hyperlink"/>
                <w:rFonts w:hint="eastAsia"/>
                <w:noProof/>
                <w:rtl/>
              </w:rPr>
              <w:t>ساعة</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الليل</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Toc379712259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299</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60" w:history="1">
            <w:r w:rsidR="00F43BDA" w:rsidRPr="001E44D1">
              <w:rPr>
                <w:rStyle w:val="Hyperlink"/>
                <w:noProof/>
                <w:rtl/>
              </w:rPr>
              <w:t xml:space="preserve">115 -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استحباب</w:t>
            </w:r>
            <w:r w:rsidR="00F43BDA" w:rsidRPr="001E44D1">
              <w:rPr>
                <w:rStyle w:val="Hyperlink"/>
                <w:noProof/>
                <w:rtl/>
              </w:rPr>
              <w:t xml:space="preserve"> </w:t>
            </w:r>
            <w:r w:rsidR="00F43BDA" w:rsidRPr="001E44D1">
              <w:rPr>
                <w:rStyle w:val="Hyperlink"/>
                <w:rFonts w:hint="eastAsia"/>
                <w:noProof/>
                <w:rtl/>
              </w:rPr>
              <w:t>الجماع</w:t>
            </w:r>
            <w:r w:rsidR="00F43BDA" w:rsidRPr="001E44D1">
              <w:rPr>
                <w:rStyle w:val="Hyperlink"/>
                <w:noProof/>
                <w:rtl/>
              </w:rPr>
              <w:t xml:space="preserve"> </w:t>
            </w:r>
            <w:r w:rsidR="00F43BDA" w:rsidRPr="001E44D1">
              <w:rPr>
                <w:rStyle w:val="Hyperlink"/>
                <w:rFonts w:hint="eastAsia"/>
                <w:noProof/>
                <w:rtl/>
              </w:rPr>
              <w:t>ليلة</w:t>
            </w:r>
            <w:r w:rsidR="00F43BDA" w:rsidRPr="001E44D1">
              <w:rPr>
                <w:rStyle w:val="Hyperlink"/>
                <w:noProof/>
                <w:rtl/>
              </w:rPr>
              <w:t xml:space="preserve"> </w:t>
            </w:r>
            <w:r w:rsidR="00F43BDA" w:rsidRPr="001E44D1">
              <w:rPr>
                <w:rStyle w:val="Hyperlink"/>
                <w:rFonts w:hint="eastAsia"/>
                <w:noProof/>
                <w:rtl/>
              </w:rPr>
              <w:t>الاثنين،</w:t>
            </w:r>
            <w:r w:rsidR="00F43BDA" w:rsidRPr="001E44D1">
              <w:rPr>
                <w:rStyle w:val="Hyperlink"/>
                <w:noProof/>
                <w:rtl/>
              </w:rPr>
              <w:t xml:space="preserve"> </w:t>
            </w:r>
            <w:r w:rsidR="00F43BDA" w:rsidRPr="001E44D1">
              <w:rPr>
                <w:rStyle w:val="Hyperlink"/>
                <w:rFonts w:hint="eastAsia"/>
                <w:noProof/>
                <w:rtl/>
              </w:rPr>
              <w:t>وليلة</w:t>
            </w:r>
            <w:r w:rsidR="00F43BDA" w:rsidRPr="001E44D1">
              <w:rPr>
                <w:rStyle w:val="Hyperlink"/>
                <w:noProof/>
                <w:rtl/>
              </w:rPr>
              <w:t xml:space="preserve"> </w:t>
            </w:r>
            <w:r w:rsidR="00F43BDA" w:rsidRPr="001E44D1">
              <w:rPr>
                <w:rStyle w:val="Hyperlink"/>
                <w:rFonts w:hint="eastAsia"/>
                <w:noProof/>
                <w:rtl/>
              </w:rPr>
              <w:t>الثلاثاء،</w:t>
            </w:r>
            <w:r w:rsidR="00F43BDA" w:rsidRPr="001E44D1">
              <w:rPr>
                <w:rStyle w:val="Hyperlink"/>
                <w:noProof/>
                <w:rtl/>
              </w:rPr>
              <w:t xml:space="preserve"> </w:t>
            </w:r>
            <w:r w:rsidR="00F43BDA" w:rsidRPr="001E44D1">
              <w:rPr>
                <w:rStyle w:val="Hyperlink"/>
                <w:rFonts w:hint="eastAsia"/>
                <w:noProof/>
                <w:rtl/>
              </w:rPr>
              <w:t>وليلة</w:t>
            </w:r>
            <w:r w:rsidR="00F43BDA" w:rsidRPr="001E44D1">
              <w:rPr>
                <w:rStyle w:val="Hyperlink"/>
                <w:noProof/>
                <w:rtl/>
              </w:rPr>
              <w:t xml:space="preserve"> </w:t>
            </w:r>
            <w:r w:rsidR="00F43BDA" w:rsidRPr="001E44D1">
              <w:rPr>
                <w:rStyle w:val="Hyperlink"/>
                <w:rFonts w:hint="eastAsia"/>
                <w:noProof/>
                <w:rtl/>
              </w:rPr>
              <w:t>الخميس</w:t>
            </w:r>
            <w:r w:rsidR="00F43BDA" w:rsidRPr="001E44D1">
              <w:rPr>
                <w:rStyle w:val="Hyperlink"/>
                <w:noProof/>
                <w:rtl/>
              </w:rPr>
              <w:t xml:space="preserve"> </w:t>
            </w:r>
            <w:r w:rsidR="00F43BDA" w:rsidRPr="001E44D1">
              <w:rPr>
                <w:rStyle w:val="Hyperlink"/>
                <w:rFonts w:hint="eastAsia"/>
                <w:noProof/>
                <w:rtl/>
              </w:rPr>
              <w:t>ويومه</w:t>
            </w:r>
            <w:r w:rsidR="00F43BDA" w:rsidRPr="001E44D1">
              <w:rPr>
                <w:rStyle w:val="Hyperlink"/>
                <w:noProof/>
                <w:rtl/>
              </w:rPr>
              <w:t xml:space="preserve"> </w:t>
            </w:r>
            <w:r w:rsidR="00F43BDA" w:rsidRPr="001E44D1">
              <w:rPr>
                <w:rStyle w:val="Hyperlink"/>
                <w:rFonts w:hint="eastAsia"/>
                <w:noProof/>
                <w:rtl/>
              </w:rPr>
              <w:t>عند</w:t>
            </w:r>
            <w:r w:rsidR="00F43BDA" w:rsidRPr="001E44D1">
              <w:rPr>
                <w:rStyle w:val="Hyperlink"/>
                <w:noProof/>
                <w:rtl/>
              </w:rPr>
              <w:t xml:space="preserve"> </w:t>
            </w:r>
            <w:r w:rsidR="00F43BDA" w:rsidRPr="001E44D1">
              <w:rPr>
                <w:rStyle w:val="Hyperlink"/>
                <w:rFonts w:hint="eastAsia"/>
                <w:noProof/>
                <w:rtl/>
              </w:rPr>
              <w:t>الزوال،</w:t>
            </w:r>
            <w:r w:rsidR="00F43BDA" w:rsidRPr="001E44D1">
              <w:rPr>
                <w:rStyle w:val="Hyperlink"/>
                <w:noProof/>
                <w:rtl/>
              </w:rPr>
              <w:t xml:space="preserve"> </w:t>
            </w:r>
            <w:r w:rsidR="00F43BDA" w:rsidRPr="001E44D1">
              <w:rPr>
                <w:rStyle w:val="Hyperlink"/>
                <w:rFonts w:hint="eastAsia"/>
                <w:noProof/>
                <w:rtl/>
              </w:rPr>
              <w:t>وليلة</w:t>
            </w:r>
            <w:r w:rsidR="00F43BDA" w:rsidRPr="001E44D1">
              <w:rPr>
                <w:rStyle w:val="Hyperlink"/>
                <w:noProof/>
                <w:rtl/>
              </w:rPr>
              <w:t xml:space="preserve"> </w:t>
            </w:r>
            <w:r w:rsidR="00F43BDA" w:rsidRPr="001E44D1">
              <w:rPr>
                <w:rStyle w:val="Hyperlink"/>
                <w:rFonts w:hint="eastAsia"/>
                <w:noProof/>
                <w:rtl/>
              </w:rPr>
              <w:t>الجمعة</w:t>
            </w:r>
            <w:r w:rsidR="00F43BDA" w:rsidRPr="001E44D1">
              <w:rPr>
                <w:rStyle w:val="Hyperlink"/>
                <w:noProof/>
                <w:rtl/>
              </w:rPr>
              <w:t xml:space="preserve"> </w:t>
            </w:r>
            <w:r w:rsidR="00F43BDA" w:rsidRPr="001E44D1">
              <w:rPr>
                <w:rStyle w:val="Hyperlink"/>
                <w:rFonts w:hint="eastAsia"/>
                <w:noProof/>
                <w:rtl/>
              </w:rPr>
              <w:t>خصوصا</w:t>
            </w:r>
            <w:r w:rsidR="00F43BDA" w:rsidRPr="001E44D1">
              <w:rPr>
                <w:rStyle w:val="Hyperlink"/>
                <w:noProof/>
                <w:rtl/>
              </w:rPr>
              <w:t xml:space="preserve"> </w:t>
            </w:r>
            <w:r w:rsidR="00F43BDA" w:rsidRPr="001E44D1">
              <w:rPr>
                <w:rStyle w:val="Hyperlink"/>
                <w:rFonts w:hint="eastAsia"/>
                <w:noProof/>
                <w:rtl/>
              </w:rPr>
              <w:t>بعد</w:t>
            </w:r>
            <w:r w:rsidR="00F43BDA" w:rsidRPr="001E44D1">
              <w:rPr>
                <w:rStyle w:val="Hyperlink"/>
                <w:noProof/>
                <w:rtl/>
              </w:rPr>
              <w:t xml:space="preserve"> </w:t>
            </w:r>
            <w:r w:rsidR="00F43BDA" w:rsidRPr="001E44D1">
              <w:rPr>
                <w:rStyle w:val="Hyperlink"/>
                <w:rFonts w:hint="eastAsia"/>
                <w:noProof/>
                <w:rtl/>
              </w:rPr>
              <w:t>العشاء،</w:t>
            </w:r>
            <w:r w:rsidR="00F43BDA" w:rsidRPr="001E44D1">
              <w:rPr>
                <w:rStyle w:val="Hyperlink"/>
                <w:noProof/>
                <w:rtl/>
              </w:rPr>
              <w:t xml:space="preserve"> </w:t>
            </w:r>
            <w:r w:rsidR="00F43BDA" w:rsidRPr="001E44D1">
              <w:rPr>
                <w:rStyle w:val="Hyperlink"/>
                <w:rFonts w:hint="eastAsia"/>
                <w:noProof/>
                <w:rtl/>
              </w:rPr>
              <w:t>ويوم</w:t>
            </w:r>
            <w:r w:rsidR="00F43BDA" w:rsidRPr="001E44D1">
              <w:rPr>
                <w:rStyle w:val="Hyperlink"/>
                <w:noProof/>
                <w:rtl/>
              </w:rPr>
              <w:t xml:space="preserve"> </w:t>
            </w:r>
            <w:r w:rsidR="00F43BDA" w:rsidRPr="001E44D1">
              <w:rPr>
                <w:rStyle w:val="Hyperlink"/>
                <w:rFonts w:hint="eastAsia"/>
                <w:noProof/>
                <w:rtl/>
              </w:rPr>
              <w:t>الجمعة</w:t>
            </w:r>
            <w:r w:rsidR="00F43BDA" w:rsidRPr="001E44D1">
              <w:rPr>
                <w:rStyle w:val="Hyperlink"/>
                <w:noProof/>
                <w:rtl/>
              </w:rPr>
              <w:t xml:space="preserve"> </w:t>
            </w:r>
            <w:r w:rsidR="00F43BDA" w:rsidRPr="001E44D1">
              <w:rPr>
                <w:rStyle w:val="Hyperlink"/>
                <w:rFonts w:hint="eastAsia"/>
                <w:noProof/>
                <w:rtl/>
              </w:rPr>
              <w:t>خصوصا</w:t>
            </w:r>
            <w:r w:rsidR="00F43BDA" w:rsidRPr="001E44D1">
              <w:rPr>
                <w:rStyle w:val="Hyperlink"/>
                <w:noProof/>
                <w:rtl/>
              </w:rPr>
              <w:t xml:space="preserve"> </w:t>
            </w:r>
            <w:r w:rsidR="00F43BDA" w:rsidRPr="001E44D1">
              <w:rPr>
                <w:rStyle w:val="Hyperlink"/>
                <w:rFonts w:hint="eastAsia"/>
                <w:noProof/>
                <w:rtl/>
              </w:rPr>
              <w:t>بعد</w:t>
            </w:r>
            <w:r w:rsidR="00F43BDA" w:rsidRPr="001E44D1">
              <w:rPr>
                <w:rStyle w:val="Hyperlink"/>
                <w:noProof/>
                <w:rtl/>
              </w:rPr>
              <w:t xml:space="preserve"> </w:t>
            </w:r>
            <w:r w:rsidR="00F43BDA" w:rsidRPr="001E44D1">
              <w:rPr>
                <w:rStyle w:val="Hyperlink"/>
                <w:rFonts w:hint="eastAsia"/>
                <w:noProof/>
                <w:rtl/>
              </w:rPr>
              <w:t>العصر،</w:t>
            </w:r>
            <w:r w:rsidR="00F43BDA" w:rsidRPr="001E44D1">
              <w:rPr>
                <w:rStyle w:val="Hyperlink"/>
                <w:noProof/>
                <w:rtl/>
              </w:rPr>
              <w:t xml:space="preserve"> </w:t>
            </w:r>
            <w:r w:rsidR="00F43BDA" w:rsidRPr="001E44D1">
              <w:rPr>
                <w:rStyle w:val="Hyperlink"/>
                <w:rFonts w:hint="eastAsia"/>
                <w:noProof/>
                <w:rtl/>
              </w:rPr>
              <w:t>وفي</w:t>
            </w:r>
            <w:r w:rsidR="00F43BDA" w:rsidRPr="001E44D1">
              <w:rPr>
                <w:rStyle w:val="Hyperlink"/>
                <w:noProof/>
                <w:rtl/>
              </w:rPr>
              <w:t xml:space="preserve"> </w:t>
            </w:r>
            <w:r w:rsidR="00F43BDA" w:rsidRPr="001E44D1">
              <w:rPr>
                <w:rStyle w:val="Hyperlink"/>
                <w:rFonts w:hint="eastAsia"/>
                <w:noProof/>
                <w:rtl/>
              </w:rPr>
              <w:t>أيام</w:t>
            </w:r>
            <w:r w:rsidR="00F43BDA" w:rsidRPr="001E44D1">
              <w:rPr>
                <w:rStyle w:val="Hyperlink"/>
                <w:noProof/>
                <w:rtl/>
              </w:rPr>
              <w:t xml:space="preserve"> </w:t>
            </w:r>
            <w:r w:rsidR="00F43BDA" w:rsidRPr="001E44D1">
              <w:rPr>
                <w:rStyle w:val="Hyperlink"/>
                <w:rFonts w:hint="eastAsia"/>
                <w:noProof/>
                <w:rtl/>
              </w:rPr>
              <w:t>التشريق</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Toc379712260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300</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61" w:history="1">
            <w:r w:rsidR="00F43BDA" w:rsidRPr="001E44D1">
              <w:rPr>
                <w:rStyle w:val="Hyperlink"/>
                <w:noProof/>
                <w:rtl/>
              </w:rPr>
              <w:t xml:space="preserve">116 -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تحريم</w:t>
            </w:r>
            <w:r w:rsidR="00F43BDA" w:rsidRPr="001E44D1">
              <w:rPr>
                <w:rStyle w:val="Hyperlink"/>
                <w:noProof/>
                <w:rtl/>
              </w:rPr>
              <w:t xml:space="preserve"> </w:t>
            </w:r>
            <w:r w:rsidR="00F43BDA" w:rsidRPr="001E44D1">
              <w:rPr>
                <w:rStyle w:val="Hyperlink"/>
                <w:rFonts w:hint="eastAsia"/>
                <w:noProof/>
                <w:rtl/>
              </w:rPr>
              <w:t>الجماع</w:t>
            </w:r>
            <w:r w:rsidR="00F43BDA" w:rsidRPr="001E44D1">
              <w:rPr>
                <w:rStyle w:val="Hyperlink"/>
                <w:noProof/>
                <w:rtl/>
              </w:rPr>
              <w:t xml:space="preserve"> </w:t>
            </w:r>
            <w:r w:rsidR="00F43BDA" w:rsidRPr="001E44D1">
              <w:rPr>
                <w:rStyle w:val="Hyperlink"/>
                <w:rFonts w:hint="eastAsia"/>
                <w:noProof/>
                <w:rtl/>
              </w:rPr>
              <w:t>والانزال</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المسجد</w:t>
            </w:r>
            <w:r w:rsidR="00F43BDA" w:rsidRPr="001E44D1">
              <w:rPr>
                <w:rStyle w:val="Hyperlink"/>
                <w:noProof/>
                <w:rtl/>
              </w:rPr>
              <w:t xml:space="preserve"> </w:t>
            </w:r>
            <w:r w:rsidR="00F43BDA" w:rsidRPr="001E44D1">
              <w:rPr>
                <w:rStyle w:val="Hyperlink"/>
                <w:rFonts w:hint="eastAsia"/>
                <w:noProof/>
                <w:rtl/>
              </w:rPr>
              <w:t>لغير</w:t>
            </w:r>
            <w:r w:rsidR="00F43BDA" w:rsidRPr="001E44D1">
              <w:rPr>
                <w:rStyle w:val="Hyperlink"/>
                <w:noProof/>
                <w:rtl/>
              </w:rPr>
              <w:t xml:space="preserve"> </w:t>
            </w:r>
            <w:r w:rsidR="00F43BDA" w:rsidRPr="001E44D1">
              <w:rPr>
                <w:rStyle w:val="Hyperlink"/>
                <w:rFonts w:hint="eastAsia"/>
                <w:noProof/>
                <w:rtl/>
              </w:rPr>
              <w:t>المعصوم</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Toc379712261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301</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62" w:history="1">
            <w:r w:rsidR="00F43BDA" w:rsidRPr="001E44D1">
              <w:rPr>
                <w:rStyle w:val="Hyperlink"/>
                <w:noProof/>
                <w:rtl/>
              </w:rPr>
              <w:t xml:space="preserve">117 -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وجوب</w:t>
            </w:r>
            <w:r w:rsidR="00F43BDA" w:rsidRPr="001E44D1">
              <w:rPr>
                <w:rStyle w:val="Hyperlink"/>
                <w:noProof/>
                <w:rtl/>
              </w:rPr>
              <w:t xml:space="preserve"> </w:t>
            </w:r>
            <w:r w:rsidR="00F43BDA" w:rsidRPr="001E44D1">
              <w:rPr>
                <w:rStyle w:val="Hyperlink"/>
                <w:rFonts w:hint="eastAsia"/>
                <w:noProof/>
                <w:rtl/>
              </w:rPr>
              <w:t>الاحتياط</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النكاح</w:t>
            </w:r>
            <w:r w:rsidR="00F43BDA" w:rsidRPr="001E44D1">
              <w:rPr>
                <w:rStyle w:val="Hyperlink"/>
                <w:noProof/>
                <w:rtl/>
              </w:rPr>
              <w:t xml:space="preserve"> </w:t>
            </w:r>
            <w:r w:rsidR="00F43BDA" w:rsidRPr="001E44D1">
              <w:rPr>
                <w:rStyle w:val="Hyperlink"/>
                <w:rFonts w:hint="eastAsia"/>
                <w:noProof/>
                <w:rtl/>
              </w:rPr>
              <w:t>فتوى</w:t>
            </w:r>
            <w:r w:rsidR="00F43BDA" w:rsidRPr="001E44D1">
              <w:rPr>
                <w:rStyle w:val="Hyperlink"/>
                <w:noProof/>
                <w:rtl/>
              </w:rPr>
              <w:t xml:space="preserve"> </w:t>
            </w:r>
            <w:r w:rsidR="00F43BDA" w:rsidRPr="001E44D1">
              <w:rPr>
                <w:rStyle w:val="Hyperlink"/>
                <w:rFonts w:hint="eastAsia"/>
                <w:noProof/>
                <w:rtl/>
              </w:rPr>
              <w:t>وعملا،</w:t>
            </w:r>
            <w:r w:rsidR="00F43BDA" w:rsidRPr="001E44D1">
              <w:rPr>
                <w:rStyle w:val="Hyperlink"/>
                <w:noProof/>
                <w:rtl/>
              </w:rPr>
              <w:t xml:space="preserve"> </w:t>
            </w:r>
            <w:r w:rsidR="00F43BDA" w:rsidRPr="001E44D1">
              <w:rPr>
                <w:rStyle w:val="Hyperlink"/>
                <w:rFonts w:hint="eastAsia"/>
                <w:noProof/>
                <w:rtl/>
              </w:rPr>
              <w:t>زيادة</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غيره</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Toc379712262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302</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63" w:history="1">
            <w:r w:rsidR="00F43BDA" w:rsidRPr="001E44D1">
              <w:rPr>
                <w:rStyle w:val="Hyperlink"/>
                <w:noProof/>
                <w:rtl/>
              </w:rPr>
              <w:t xml:space="preserve">118 -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نوادر</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يتعلق</w:t>
            </w:r>
            <w:r w:rsidR="00F43BDA" w:rsidRPr="001E44D1">
              <w:rPr>
                <w:rStyle w:val="Hyperlink"/>
                <w:noProof/>
                <w:rtl/>
              </w:rPr>
              <w:t xml:space="preserve"> </w:t>
            </w:r>
            <w:r w:rsidR="00F43BDA" w:rsidRPr="001E44D1">
              <w:rPr>
                <w:rStyle w:val="Hyperlink"/>
                <w:rFonts w:hint="eastAsia"/>
                <w:noProof/>
                <w:rtl/>
              </w:rPr>
              <w:t>بأبواب</w:t>
            </w:r>
            <w:r w:rsidR="00F43BDA" w:rsidRPr="001E44D1">
              <w:rPr>
                <w:rStyle w:val="Hyperlink"/>
                <w:noProof/>
                <w:rtl/>
              </w:rPr>
              <w:t xml:space="preserve"> </w:t>
            </w:r>
            <w:r w:rsidR="00F43BDA" w:rsidRPr="001E44D1">
              <w:rPr>
                <w:rStyle w:val="Hyperlink"/>
                <w:rFonts w:hint="eastAsia"/>
                <w:noProof/>
                <w:rtl/>
              </w:rPr>
              <w:t>مقدمات</w:t>
            </w:r>
            <w:r w:rsidR="00F43BDA" w:rsidRPr="001E44D1">
              <w:rPr>
                <w:rStyle w:val="Hyperlink"/>
                <w:noProof/>
                <w:rtl/>
              </w:rPr>
              <w:t xml:space="preserve"> </w:t>
            </w:r>
            <w:r w:rsidR="00F43BDA" w:rsidRPr="001E44D1">
              <w:rPr>
                <w:rStyle w:val="Hyperlink"/>
                <w:rFonts w:hint="eastAsia"/>
                <w:noProof/>
                <w:rtl/>
              </w:rPr>
              <w:t>النكاح</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Toc379712263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302</w:t>
            </w:r>
            <w:r>
              <w:rPr>
                <w:rStyle w:val="Hyperlink"/>
                <w:noProof/>
                <w:rtl/>
              </w:rPr>
              <w:fldChar w:fldCharType="end"/>
            </w:r>
          </w:hyperlink>
        </w:p>
        <w:p w:rsidR="00F43BDA" w:rsidRDefault="00E3459C">
          <w:pPr>
            <w:pStyle w:val="TOC1"/>
            <w:rPr>
              <w:rFonts w:asciiTheme="minorHAnsi" w:eastAsiaTheme="minorEastAsia" w:hAnsiTheme="minorHAnsi" w:cstheme="minorBidi"/>
              <w:bCs w:val="0"/>
              <w:noProof/>
              <w:color w:val="auto"/>
              <w:sz w:val="22"/>
              <w:szCs w:val="22"/>
              <w:rtl/>
            </w:rPr>
          </w:pPr>
          <w:hyperlink w:anchor="_Toc379712264" w:history="1">
            <w:r w:rsidR="00F43BDA" w:rsidRPr="001E44D1">
              <w:rPr>
                <w:rStyle w:val="Hyperlink"/>
                <w:rFonts w:hint="eastAsia"/>
                <w:noProof/>
                <w:rtl/>
              </w:rPr>
              <w:t>أبواب</w:t>
            </w:r>
            <w:r w:rsidR="00F43BDA" w:rsidRPr="001E44D1">
              <w:rPr>
                <w:rStyle w:val="Hyperlink"/>
                <w:noProof/>
                <w:rtl/>
              </w:rPr>
              <w:t xml:space="preserve"> </w:t>
            </w:r>
            <w:r w:rsidR="00F43BDA" w:rsidRPr="001E44D1">
              <w:rPr>
                <w:rStyle w:val="Hyperlink"/>
                <w:rFonts w:hint="eastAsia"/>
                <w:noProof/>
                <w:rtl/>
              </w:rPr>
              <w:t>عقد</w:t>
            </w:r>
            <w:r w:rsidR="00F43BDA" w:rsidRPr="001E44D1">
              <w:rPr>
                <w:rStyle w:val="Hyperlink"/>
                <w:noProof/>
                <w:rtl/>
              </w:rPr>
              <w:t xml:space="preserve"> </w:t>
            </w:r>
            <w:r w:rsidR="00F43BDA" w:rsidRPr="001E44D1">
              <w:rPr>
                <w:rStyle w:val="Hyperlink"/>
                <w:rFonts w:hint="eastAsia"/>
                <w:noProof/>
                <w:rtl/>
              </w:rPr>
              <w:t>النكاح</w:t>
            </w:r>
            <w:r w:rsidR="00F43BDA" w:rsidRPr="001E44D1">
              <w:rPr>
                <w:rStyle w:val="Hyperlink"/>
                <w:noProof/>
                <w:rtl/>
              </w:rPr>
              <w:t xml:space="preserve"> </w:t>
            </w:r>
            <w:r w:rsidR="00F43BDA" w:rsidRPr="001E44D1">
              <w:rPr>
                <w:rStyle w:val="Hyperlink"/>
                <w:rFonts w:hint="eastAsia"/>
                <w:noProof/>
                <w:rtl/>
              </w:rPr>
              <w:t>وأولياء</w:t>
            </w:r>
            <w:r w:rsidR="00F43BDA" w:rsidRPr="001E44D1">
              <w:rPr>
                <w:rStyle w:val="Hyperlink"/>
                <w:noProof/>
                <w:rtl/>
              </w:rPr>
              <w:t xml:space="preserve"> </w:t>
            </w:r>
            <w:r w:rsidR="00F43BDA" w:rsidRPr="001E44D1">
              <w:rPr>
                <w:rStyle w:val="Hyperlink"/>
                <w:rFonts w:hint="eastAsia"/>
                <w:noProof/>
                <w:rtl/>
              </w:rPr>
              <w:t>العقد</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Toc379712264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311</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65" w:history="1">
            <w:r w:rsidR="00F43BDA" w:rsidRPr="001E44D1">
              <w:rPr>
                <w:rStyle w:val="Hyperlink"/>
                <w:noProof/>
                <w:rtl/>
              </w:rPr>
              <w:t xml:space="preserve">1 -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اعتبار</w:t>
            </w:r>
            <w:r w:rsidR="00F43BDA" w:rsidRPr="001E44D1">
              <w:rPr>
                <w:rStyle w:val="Hyperlink"/>
                <w:noProof/>
                <w:rtl/>
              </w:rPr>
              <w:t xml:space="preserve"> </w:t>
            </w:r>
            <w:r w:rsidR="00F43BDA" w:rsidRPr="001E44D1">
              <w:rPr>
                <w:rStyle w:val="Hyperlink"/>
                <w:rFonts w:hint="eastAsia"/>
                <w:noProof/>
                <w:rtl/>
              </w:rPr>
              <w:t>الصيغة،</w:t>
            </w:r>
            <w:r w:rsidR="00F43BDA" w:rsidRPr="001E44D1">
              <w:rPr>
                <w:rStyle w:val="Hyperlink"/>
                <w:noProof/>
                <w:rtl/>
              </w:rPr>
              <w:t xml:space="preserve"> </w:t>
            </w:r>
            <w:r w:rsidR="00F43BDA" w:rsidRPr="001E44D1">
              <w:rPr>
                <w:rStyle w:val="Hyperlink"/>
                <w:rFonts w:hint="eastAsia"/>
                <w:noProof/>
                <w:rtl/>
              </w:rPr>
              <w:t>وكيفية</w:t>
            </w:r>
            <w:r w:rsidR="00F43BDA" w:rsidRPr="001E44D1">
              <w:rPr>
                <w:rStyle w:val="Hyperlink"/>
                <w:noProof/>
                <w:rtl/>
              </w:rPr>
              <w:t xml:space="preserve"> </w:t>
            </w:r>
            <w:r w:rsidR="00F43BDA" w:rsidRPr="001E44D1">
              <w:rPr>
                <w:rStyle w:val="Hyperlink"/>
                <w:rFonts w:hint="eastAsia"/>
                <w:noProof/>
                <w:rtl/>
              </w:rPr>
              <w:t>الايجاب</w:t>
            </w:r>
            <w:r w:rsidR="00F43BDA" w:rsidRPr="001E44D1">
              <w:rPr>
                <w:rStyle w:val="Hyperlink"/>
                <w:noProof/>
                <w:rtl/>
              </w:rPr>
              <w:t xml:space="preserve"> </w:t>
            </w:r>
            <w:r w:rsidR="00F43BDA" w:rsidRPr="001E44D1">
              <w:rPr>
                <w:rStyle w:val="Hyperlink"/>
                <w:rFonts w:hint="eastAsia"/>
                <w:noProof/>
                <w:rtl/>
              </w:rPr>
              <w:t>والقبول،</w:t>
            </w:r>
            <w:r w:rsidR="00F43BDA" w:rsidRPr="001E44D1">
              <w:rPr>
                <w:rStyle w:val="Hyperlink"/>
                <w:noProof/>
                <w:rtl/>
              </w:rPr>
              <w:t xml:space="preserve"> </w:t>
            </w:r>
            <w:r w:rsidR="00F43BDA" w:rsidRPr="001E44D1">
              <w:rPr>
                <w:rStyle w:val="Hyperlink"/>
                <w:rFonts w:hint="eastAsia"/>
                <w:noProof/>
                <w:rtl/>
              </w:rPr>
              <w:t>وحكم</w:t>
            </w:r>
            <w:r w:rsidR="00F43BDA" w:rsidRPr="001E44D1">
              <w:rPr>
                <w:rStyle w:val="Hyperlink"/>
                <w:noProof/>
                <w:rtl/>
              </w:rPr>
              <w:t xml:space="preserve"> </w:t>
            </w:r>
            <w:r w:rsidR="00F43BDA" w:rsidRPr="001E44D1">
              <w:rPr>
                <w:rStyle w:val="Hyperlink"/>
                <w:rFonts w:hint="eastAsia"/>
                <w:noProof/>
                <w:rtl/>
              </w:rPr>
              <w:t>الأخرس</w:t>
            </w:r>
            <w:r w:rsidR="00F43BDA" w:rsidRPr="001E44D1">
              <w:rPr>
                <w:rStyle w:val="Hyperlink"/>
                <w:noProof/>
                <w:rtl/>
              </w:rPr>
              <w:t xml:space="preserve"> </w:t>
            </w:r>
            <w:r w:rsidR="00F43BDA" w:rsidRPr="001E44D1">
              <w:rPr>
                <w:rStyle w:val="Hyperlink"/>
                <w:rFonts w:hint="eastAsia"/>
                <w:noProof/>
                <w:rtl/>
              </w:rPr>
              <w:t>والأعجم</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Toc379712265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311</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66" w:history="1">
            <w:r w:rsidR="00F43BDA" w:rsidRPr="001E44D1">
              <w:rPr>
                <w:rStyle w:val="Hyperlink"/>
                <w:noProof/>
                <w:rtl/>
              </w:rPr>
              <w:t xml:space="preserve">2 -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عدم</w:t>
            </w:r>
            <w:r w:rsidR="00F43BDA" w:rsidRPr="001E44D1">
              <w:rPr>
                <w:rStyle w:val="Hyperlink"/>
                <w:noProof/>
                <w:rtl/>
              </w:rPr>
              <w:t xml:space="preserve"> </w:t>
            </w:r>
            <w:r w:rsidR="00F43BDA" w:rsidRPr="001E44D1">
              <w:rPr>
                <w:rStyle w:val="Hyperlink"/>
                <w:rFonts w:hint="eastAsia"/>
                <w:noProof/>
                <w:rtl/>
              </w:rPr>
              <w:t>انعقاد</w:t>
            </w:r>
            <w:r w:rsidR="00F43BDA" w:rsidRPr="001E44D1">
              <w:rPr>
                <w:rStyle w:val="Hyperlink"/>
                <w:noProof/>
                <w:rtl/>
              </w:rPr>
              <w:t xml:space="preserve"> </w:t>
            </w:r>
            <w:r w:rsidR="00F43BDA" w:rsidRPr="001E44D1">
              <w:rPr>
                <w:rStyle w:val="Hyperlink"/>
                <w:rFonts w:hint="eastAsia"/>
                <w:noProof/>
                <w:rtl/>
              </w:rPr>
              <w:t>النكاح</w:t>
            </w:r>
            <w:r w:rsidR="00F43BDA" w:rsidRPr="001E44D1">
              <w:rPr>
                <w:rStyle w:val="Hyperlink"/>
                <w:noProof/>
                <w:rtl/>
              </w:rPr>
              <w:t xml:space="preserve"> </w:t>
            </w:r>
            <w:r w:rsidR="00F43BDA" w:rsidRPr="001E44D1">
              <w:rPr>
                <w:rStyle w:val="Hyperlink"/>
                <w:rFonts w:hint="eastAsia"/>
                <w:noProof/>
                <w:rtl/>
              </w:rPr>
              <w:t>بلفظ</w:t>
            </w:r>
            <w:r w:rsidR="00F43BDA" w:rsidRPr="001E44D1">
              <w:rPr>
                <w:rStyle w:val="Hyperlink"/>
                <w:noProof/>
                <w:rtl/>
              </w:rPr>
              <w:t xml:space="preserve"> </w:t>
            </w:r>
            <w:r w:rsidR="00F43BDA" w:rsidRPr="001E44D1">
              <w:rPr>
                <w:rStyle w:val="Hyperlink"/>
                <w:rFonts w:hint="eastAsia"/>
                <w:noProof/>
                <w:rtl/>
              </w:rPr>
              <w:t>الهبة</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المرأة</w:t>
            </w:r>
            <w:r w:rsidR="00F43BDA" w:rsidRPr="001E44D1">
              <w:rPr>
                <w:rStyle w:val="Hyperlink"/>
                <w:noProof/>
                <w:rtl/>
              </w:rPr>
              <w:t xml:space="preserve"> </w:t>
            </w:r>
            <w:r w:rsidR="00F43BDA" w:rsidRPr="001E44D1">
              <w:rPr>
                <w:rStyle w:val="Hyperlink"/>
                <w:rFonts w:hint="eastAsia"/>
                <w:noProof/>
                <w:rtl/>
              </w:rPr>
              <w:t>ولا</w:t>
            </w:r>
            <w:r w:rsidR="00F43BDA" w:rsidRPr="001E44D1">
              <w:rPr>
                <w:rStyle w:val="Hyperlink"/>
                <w:noProof/>
                <w:rtl/>
              </w:rPr>
              <w:t xml:space="preserve"> </w:t>
            </w:r>
            <w:r w:rsidR="00F43BDA" w:rsidRPr="001E44D1">
              <w:rPr>
                <w:rStyle w:val="Hyperlink"/>
                <w:rFonts w:hint="eastAsia"/>
                <w:noProof/>
                <w:rtl/>
              </w:rPr>
              <w:t>وليها،</w:t>
            </w:r>
            <w:r w:rsidR="00F43BDA" w:rsidRPr="001E44D1">
              <w:rPr>
                <w:rStyle w:val="Hyperlink"/>
                <w:noProof/>
                <w:rtl/>
              </w:rPr>
              <w:t xml:space="preserve"> </w:t>
            </w:r>
            <w:r w:rsidR="00F43BDA" w:rsidRPr="001E44D1">
              <w:rPr>
                <w:rStyle w:val="Hyperlink"/>
                <w:rFonts w:hint="eastAsia"/>
                <w:noProof/>
                <w:rtl/>
              </w:rPr>
              <w:t>لغير</w:t>
            </w:r>
            <w:r w:rsidR="00F43BDA" w:rsidRPr="001E44D1">
              <w:rPr>
                <w:rStyle w:val="Hyperlink"/>
                <w:noProof/>
                <w:rtl/>
              </w:rPr>
              <w:t xml:space="preserve"> </w:t>
            </w:r>
            <w:r w:rsidR="00F43BDA" w:rsidRPr="001E44D1">
              <w:rPr>
                <w:rStyle w:val="Hyperlink"/>
                <w:rFonts w:hint="eastAsia"/>
                <w:noProof/>
                <w:rtl/>
              </w:rPr>
              <w:t>رسول</w:t>
            </w:r>
            <w:r w:rsidR="00F43BDA" w:rsidRPr="001E44D1">
              <w:rPr>
                <w:rStyle w:val="Hyperlink"/>
                <w:noProof/>
                <w:rtl/>
              </w:rPr>
              <w:t xml:space="preserve"> </w:t>
            </w:r>
            <w:r w:rsidR="00F43BDA" w:rsidRPr="001E44D1">
              <w:rPr>
                <w:rStyle w:val="Hyperlink"/>
                <w:rFonts w:hint="eastAsia"/>
                <w:noProof/>
                <w:rtl/>
              </w:rPr>
              <w:t>الله</w:t>
            </w:r>
            <w:r w:rsidR="00F43BDA" w:rsidRPr="001E44D1">
              <w:rPr>
                <w:rStyle w:val="Hyperlink"/>
                <w:noProof/>
                <w:rtl/>
              </w:rPr>
              <w:t xml:space="preserve"> </w:t>
            </w:r>
            <w:r w:rsidR="00F43BDA" w:rsidRPr="001E44D1">
              <w:rPr>
                <w:rStyle w:val="Hyperlink"/>
                <w:rFonts w:cs="Rafed Alaem" w:hint="eastAsia"/>
                <w:noProof/>
                <w:rtl/>
              </w:rPr>
              <w:t>صلى‌الله‌عليه‌وآله</w:t>
            </w:r>
            <w:r w:rsidR="00F43BDA" w:rsidRPr="001E44D1">
              <w:rPr>
                <w:rStyle w:val="Hyperlink"/>
                <w:rFonts w:hint="eastAsia"/>
                <w:noProof/>
                <w:rtl/>
              </w:rPr>
              <w:t>،</w:t>
            </w:r>
            <w:r w:rsidR="00F43BDA" w:rsidRPr="001E44D1">
              <w:rPr>
                <w:rStyle w:val="Hyperlink"/>
                <w:noProof/>
                <w:rtl/>
              </w:rPr>
              <w:t xml:space="preserve"> </w:t>
            </w:r>
            <w:r w:rsidR="00F43BDA" w:rsidRPr="001E44D1">
              <w:rPr>
                <w:rStyle w:val="Hyperlink"/>
                <w:rFonts w:hint="eastAsia"/>
                <w:noProof/>
                <w:rtl/>
              </w:rPr>
              <w:t>ولا</w:t>
            </w:r>
            <w:r w:rsidR="00F43BDA" w:rsidRPr="001E44D1">
              <w:rPr>
                <w:rStyle w:val="Hyperlink"/>
                <w:noProof/>
                <w:rtl/>
              </w:rPr>
              <w:t xml:space="preserve"> </w:t>
            </w:r>
            <w:r w:rsidR="00F43BDA" w:rsidRPr="001E44D1">
              <w:rPr>
                <w:rStyle w:val="Hyperlink"/>
                <w:rFonts w:hint="eastAsia"/>
                <w:noProof/>
                <w:rtl/>
              </w:rPr>
              <w:t>بلفظ</w:t>
            </w:r>
            <w:r w:rsidR="00F43BDA" w:rsidRPr="001E44D1">
              <w:rPr>
                <w:rStyle w:val="Hyperlink"/>
                <w:noProof/>
                <w:rtl/>
              </w:rPr>
              <w:t xml:space="preserve"> </w:t>
            </w:r>
            <w:r w:rsidR="00F43BDA" w:rsidRPr="001E44D1">
              <w:rPr>
                <w:rStyle w:val="Hyperlink"/>
                <w:rFonts w:hint="eastAsia"/>
                <w:noProof/>
                <w:rtl/>
              </w:rPr>
              <w:t>العارية،</w:t>
            </w:r>
            <w:r w:rsidR="00F43BDA" w:rsidRPr="001E44D1">
              <w:rPr>
                <w:rStyle w:val="Hyperlink"/>
                <w:noProof/>
                <w:rtl/>
              </w:rPr>
              <w:t xml:space="preserve"> </w:t>
            </w:r>
            <w:r w:rsidR="00F43BDA" w:rsidRPr="001E44D1">
              <w:rPr>
                <w:rStyle w:val="Hyperlink"/>
                <w:rFonts w:hint="eastAsia"/>
                <w:noProof/>
                <w:rtl/>
              </w:rPr>
              <w:t>ولا</w:t>
            </w:r>
            <w:r w:rsidR="00F43BDA" w:rsidRPr="001E44D1">
              <w:rPr>
                <w:rStyle w:val="Hyperlink"/>
                <w:noProof/>
                <w:rtl/>
              </w:rPr>
              <w:t xml:space="preserve"> </w:t>
            </w:r>
            <w:r w:rsidR="00F43BDA" w:rsidRPr="001E44D1">
              <w:rPr>
                <w:rStyle w:val="Hyperlink"/>
                <w:rFonts w:hint="eastAsia"/>
                <w:noProof/>
                <w:rtl/>
              </w:rPr>
              <w:t>التحليل</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الحرة</w:t>
            </w:r>
            <w:r w:rsidR="00F43BDA" w:rsidRPr="001E44D1">
              <w:rPr>
                <w:rStyle w:val="Hyperlink"/>
                <w:noProof/>
                <w:rtl/>
              </w:rPr>
              <w:t xml:space="preserve"> </w:t>
            </w:r>
            <w:r w:rsidR="00F43BDA" w:rsidRPr="001E44D1">
              <w:rPr>
                <w:rStyle w:val="Hyperlink"/>
                <w:rFonts w:hint="eastAsia"/>
                <w:noProof/>
                <w:rtl/>
              </w:rPr>
              <w:t>ولو</w:t>
            </w:r>
            <w:r w:rsidR="00F43BDA" w:rsidRPr="001E44D1">
              <w:rPr>
                <w:rStyle w:val="Hyperlink"/>
                <w:noProof/>
                <w:rtl/>
              </w:rPr>
              <w:t xml:space="preserve"> </w:t>
            </w:r>
            <w:r w:rsidR="00F43BDA" w:rsidRPr="001E44D1">
              <w:rPr>
                <w:rStyle w:val="Hyperlink"/>
                <w:rFonts w:hint="eastAsia"/>
                <w:noProof/>
                <w:rtl/>
              </w:rPr>
              <w:t>مبعضة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Toc379712266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314</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67" w:history="1">
            <w:r w:rsidR="00F43BDA" w:rsidRPr="001E44D1">
              <w:rPr>
                <w:rStyle w:val="Hyperlink"/>
                <w:noProof/>
                <w:rtl/>
              </w:rPr>
              <w:t xml:space="preserve">3 -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أنه</w:t>
            </w:r>
            <w:r w:rsidR="00F43BDA" w:rsidRPr="001E44D1">
              <w:rPr>
                <w:rStyle w:val="Hyperlink"/>
                <w:noProof/>
                <w:rtl/>
              </w:rPr>
              <w:t xml:space="preserve"> </w:t>
            </w:r>
            <w:r w:rsidR="00F43BDA" w:rsidRPr="001E44D1">
              <w:rPr>
                <w:rStyle w:val="Hyperlink"/>
                <w:rFonts w:hint="eastAsia"/>
                <w:noProof/>
                <w:rtl/>
              </w:rPr>
              <w:t>لا</w:t>
            </w:r>
            <w:r w:rsidR="00F43BDA" w:rsidRPr="001E44D1">
              <w:rPr>
                <w:rStyle w:val="Hyperlink"/>
                <w:noProof/>
                <w:rtl/>
              </w:rPr>
              <w:t xml:space="preserve"> </w:t>
            </w:r>
            <w:r w:rsidR="00F43BDA" w:rsidRPr="001E44D1">
              <w:rPr>
                <w:rStyle w:val="Hyperlink"/>
                <w:rFonts w:hint="eastAsia"/>
                <w:noProof/>
                <w:rtl/>
              </w:rPr>
              <w:t>ولاية</w:t>
            </w:r>
            <w:r w:rsidR="00F43BDA" w:rsidRPr="001E44D1">
              <w:rPr>
                <w:rStyle w:val="Hyperlink"/>
                <w:noProof/>
                <w:rtl/>
              </w:rPr>
              <w:t xml:space="preserve"> </w:t>
            </w:r>
            <w:r w:rsidR="00F43BDA" w:rsidRPr="001E44D1">
              <w:rPr>
                <w:rStyle w:val="Hyperlink"/>
                <w:rFonts w:hint="eastAsia"/>
                <w:noProof/>
                <w:rtl/>
              </w:rPr>
              <w:t>لاحد</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أخ</w:t>
            </w:r>
            <w:r w:rsidR="00F43BDA" w:rsidRPr="001E44D1">
              <w:rPr>
                <w:rStyle w:val="Hyperlink"/>
                <w:noProof/>
                <w:rtl/>
              </w:rPr>
              <w:t xml:space="preserve"> </w:t>
            </w:r>
            <w:r w:rsidR="00F43BDA" w:rsidRPr="001E44D1">
              <w:rPr>
                <w:rStyle w:val="Hyperlink"/>
                <w:rFonts w:hint="eastAsia"/>
                <w:noProof/>
                <w:rtl/>
              </w:rPr>
              <w:t>ولا</w:t>
            </w:r>
            <w:r w:rsidR="00F43BDA" w:rsidRPr="001E44D1">
              <w:rPr>
                <w:rStyle w:val="Hyperlink"/>
                <w:noProof/>
                <w:rtl/>
              </w:rPr>
              <w:t xml:space="preserve"> </w:t>
            </w:r>
            <w:r w:rsidR="00F43BDA" w:rsidRPr="001E44D1">
              <w:rPr>
                <w:rStyle w:val="Hyperlink"/>
                <w:rFonts w:hint="eastAsia"/>
                <w:noProof/>
                <w:rtl/>
              </w:rPr>
              <w:t>أب</w:t>
            </w:r>
            <w:r w:rsidR="00F43BDA" w:rsidRPr="001E44D1">
              <w:rPr>
                <w:rStyle w:val="Hyperlink"/>
                <w:noProof/>
                <w:rtl/>
              </w:rPr>
              <w:t xml:space="preserve"> </w:t>
            </w:r>
            <w:r w:rsidR="00F43BDA" w:rsidRPr="001E44D1">
              <w:rPr>
                <w:rStyle w:val="Hyperlink"/>
                <w:rFonts w:hint="eastAsia"/>
                <w:noProof/>
                <w:rtl/>
              </w:rPr>
              <w:t>ولا</w:t>
            </w:r>
            <w:r w:rsidR="00F43BDA" w:rsidRPr="001E44D1">
              <w:rPr>
                <w:rStyle w:val="Hyperlink"/>
                <w:noProof/>
                <w:rtl/>
              </w:rPr>
              <w:t xml:space="preserve"> </w:t>
            </w:r>
            <w:r w:rsidR="00F43BDA" w:rsidRPr="001E44D1">
              <w:rPr>
                <w:rStyle w:val="Hyperlink"/>
                <w:rFonts w:hint="eastAsia"/>
                <w:noProof/>
                <w:rtl/>
              </w:rPr>
              <w:t>غيرهما،</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الثيب</w:t>
            </w:r>
            <w:r w:rsidR="00F43BDA" w:rsidRPr="001E44D1">
              <w:rPr>
                <w:rStyle w:val="Hyperlink"/>
                <w:noProof/>
                <w:rtl/>
              </w:rPr>
              <w:t xml:space="preserve"> </w:t>
            </w:r>
            <w:r w:rsidR="00F43BDA" w:rsidRPr="001E44D1">
              <w:rPr>
                <w:rStyle w:val="Hyperlink"/>
                <w:rFonts w:hint="eastAsia"/>
                <w:noProof/>
                <w:rtl/>
              </w:rPr>
              <w:t>البالغة</w:t>
            </w:r>
            <w:r w:rsidR="00F43BDA" w:rsidRPr="001E44D1">
              <w:rPr>
                <w:rStyle w:val="Hyperlink"/>
                <w:noProof/>
                <w:rtl/>
              </w:rPr>
              <w:t xml:space="preserve"> </w:t>
            </w:r>
            <w:r w:rsidR="00F43BDA" w:rsidRPr="001E44D1">
              <w:rPr>
                <w:rStyle w:val="Hyperlink"/>
                <w:rFonts w:hint="eastAsia"/>
                <w:noProof/>
                <w:rtl/>
              </w:rPr>
              <w:t>الرشيدة،</w:t>
            </w:r>
            <w:r w:rsidR="00F43BDA" w:rsidRPr="001E44D1">
              <w:rPr>
                <w:rStyle w:val="Hyperlink"/>
                <w:noProof/>
                <w:rtl/>
              </w:rPr>
              <w:t xml:space="preserve"> </w:t>
            </w:r>
            <w:r w:rsidR="00F43BDA" w:rsidRPr="001E44D1">
              <w:rPr>
                <w:rStyle w:val="Hyperlink"/>
                <w:rFonts w:hint="eastAsia"/>
                <w:noProof/>
                <w:rtl/>
              </w:rPr>
              <w:t>بل</w:t>
            </w:r>
            <w:r w:rsidR="00F43BDA" w:rsidRPr="001E44D1">
              <w:rPr>
                <w:rStyle w:val="Hyperlink"/>
                <w:noProof/>
                <w:rtl/>
              </w:rPr>
              <w:t xml:space="preserve"> </w:t>
            </w:r>
            <w:r w:rsidR="00F43BDA" w:rsidRPr="001E44D1">
              <w:rPr>
                <w:rStyle w:val="Hyperlink"/>
                <w:rFonts w:hint="eastAsia"/>
                <w:noProof/>
                <w:rtl/>
              </w:rPr>
              <w:t>أمرها</w:t>
            </w:r>
            <w:r w:rsidR="00F43BDA" w:rsidRPr="001E44D1">
              <w:rPr>
                <w:rStyle w:val="Hyperlink"/>
                <w:noProof/>
                <w:rtl/>
              </w:rPr>
              <w:t xml:space="preserve"> </w:t>
            </w:r>
            <w:r w:rsidR="00F43BDA" w:rsidRPr="001E44D1">
              <w:rPr>
                <w:rStyle w:val="Hyperlink"/>
                <w:rFonts w:hint="eastAsia"/>
                <w:noProof/>
                <w:rtl/>
              </w:rPr>
              <w:t>بيدها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Toc379712267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315</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68" w:history="1">
            <w:r w:rsidR="00F43BDA" w:rsidRPr="001E44D1">
              <w:rPr>
                <w:rStyle w:val="Hyperlink"/>
                <w:noProof/>
                <w:rtl/>
              </w:rPr>
              <w:t xml:space="preserve">4 -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أنه</w:t>
            </w:r>
            <w:r w:rsidR="00F43BDA" w:rsidRPr="001E44D1">
              <w:rPr>
                <w:rStyle w:val="Hyperlink"/>
                <w:noProof/>
                <w:rtl/>
              </w:rPr>
              <w:t xml:space="preserve"> </w:t>
            </w:r>
            <w:r w:rsidR="00F43BDA" w:rsidRPr="001E44D1">
              <w:rPr>
                <w:rStyle w:val="Hyperlink"/>
                <w:rFonts w:hint="eastAsia"/>
                <w:noProof/>
                <w:rtl/>
              </w:rPr>
              <w:t>يكفي</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استئذان</w:t>
            </w:r>
            <w:r w:rsidR="00F43BDA" w:rsidRPr="001E44D1">
              <w:rPr>
                <w:rStyle w:val="Hyperlink"/>
                <w:noProof/>
                <w:rtl/>
              </w:rPr>
              <w:t xml:space="preserve"> </w:t>
            </w:r>
            <w:r w:rsidR="00F43BDA" w:rsidRPr="001E44D1">
              <w:rPr>
                <w:rStyle w:val="Hyperlink"/>
                <w:rFonts w:hint="eastAsia"/>
                <w:noProof/>
                <w:rtl/>
              </w:rPr>
              <w:t>البكر</w:t>
            </w:r>
            <w:r w:rsidR="00F43BDA" w:rsidRPr="001E44D1">
              <w:rPr>
                <w:rStyle w:val="Hyperlink"/>
                <w:noProof/>
                <w:rtl/>
              </w:rPr>
              <w:t xml:space="preserve"> </w:t>
            </w:r>
            <w:r w:rsidR="00F43BDA" w:rsidRPr="001E44D1">
              <w:rPr>
                <w:rStyle w:val="Hyperlink"/>
                <w:rFonts w:hint="eastAsia"/>
                <w:noProof/>
                <w:rtl/>
              </w:rPr>
              <w:t>سكوتها،</w:t>
            </w:r>
            <w:r w:rsidR="00F43BDA" w:rsidRPr="001E44D1">
              <w:rPr>
                <w:rStyle w:val="Hyperlink"/>
                <w:noProof/>
                <w:rtl/>
              </w:rPr>
              <w:t xml:space="preserve"> </w:t>
            </w:r>
            <w:r w:rsidR="00F43BDA" w:rsidRPr="001E44D1">
              <w:rPr>
                <w:rStyle w:val="Hyperlink"/>
                <w:rFonts w:hint="eastAsia"/>
                <w:noProof/>
                <w:rtl/>
              </w:rPr>
              <w:t>وعدم</w:t>
            </w:r>
            <w:r w:rsidR="00F43BDA" w:rsidRPr="001E44D1">
              <w:rPr>
                <w:rStyle w:val="Hyperlink"/>
                <w:noProof/>
                <w:rtl/>
              </w:rPr>
              <w:t xml:space="preserve"> </w:t>
            </w:r>
            <w:r w:rsidR="00F43BDA" w:rsidRPr="001E44D1">
              <w:rPr>
                <w:rStyle w:val="Hyperlink"/>
                <w:rFonts w:hint="eastAsia"/>
                <w:noProof/>
                <w:rtl/>
              </w:rPr>
              <w:t>ظهور</w:t>
            </w:r>
            <w:r w:rsidR="00F43BDA" w:rsidRPr="001E44D1">
              <w:rPr>
                <w:rStyle w:val="Hyperlink"/>
                <w:noProof/>
                <w:rtl/>
              </w:rPr>
              <w:t xml:space="preserve"> </w:t>
            </w:r>
            <w:r w:rsidR="00F43BDA" w:rsidRPr="001E44D1">
              <w:rPr>
                <w:rStyle w:val="Hyperlink"/>
                <w:rFonts w:hint="eastAsia"/>
                <w:noProof/>
                <w:rtl/>
              </w:rPr>
              <w:t>الكراهة</w:t>
            </w:r>
            <w:r w:rsidR="00F43BDA" w:rsidRPr="001E44D1">
              <w:rPr>
                <w:rStyle w:val="Hyperlink"/>
                <w:noProof/>
                <w:rtl/>
              </w:rPr>
              <w:t xml:space="preserve"> </w:t>
            </w:r>
            <w:r w:rsidR="00F43BDA" w:rsidRPr="001E44D1">
              <w:rPr>
                <w:rStyle w:val="Hyperlink"/>
                <w:rFonts w:hint="eastAsia"/>
                <w:noProof/>
                <w:rtl/>
              </w:rPr>
              <w:t>منها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Toc379712268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316</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69" w:history="1">
            <w:r w:rsidR="00F43BDA" w:rsidRPr="001E44D1">
              <w:rPr>
                <w:rStyle w:val="Hyperlink"/>
                <w:noProof/>
                <w:rtl/>
              </w:rPr>
              <w:t xml:space="preserve">5 -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ثبوت</w:t>
            </w:r>
            <w:r w:rsidR="00F43BDA" w:rsidRPr="001E44D1">
              <w:rPr>
                <w:rStyle w:val="Hyperlink"/>
                <w:noProof/>
                <w:rtl/>
              </w:rPr>
              <w:t xml:space="preserve"> </w:t>
            </w:r>
            <w:r w:rsidR="00F43BDA" w:rsidRPr="001E44D1">
              <w:rPr>
                <w:rStyle w:val="Hyperlink"/>
                <w:rFonts w:hint="eastAsia"/>
                <w:noProof/>
                <w:rtl/>
              </w:rPr>
              <w:t>الولاية</w:t>
            </w:r>
            <w:r w:rsidR="00F43BDA" w:rsidRPr="001E44D1">
              <w:rPr>
                <w:rStyle w:val="Hyperlink"/>
                <w:noProof/>
                <w:rtl/>
              </w:rPr>
              <w:t xml:space="preserve"> </w:t>
            </w:r>
            <w:r w:rsidR="00F43BDA" w:rsidRPr="001E44D1">
              <w:rPr>
                <w:rStyle w:val="Hyperlink"/>
                <w:rFonts w:hint="eastAsia"/>
                <w:noProof/>
                <w:rtl/>
              </w:rPr>
              <w:t>للأب،</w:t>
            </w:r>
            <w:r w:rsidR="00F43BDA" w:rsidRPr="001E44D1">
              <w:rPr>
                <w:rStyle w:val="Hyperlink"/>
                <w:noProof/>
                <w:rtl/>
              </w:rPr>
              <w:t xml:space="preserve"> </w:t>
            </w:r>
            <w:r w:rsidR="00F43BDA" w:rsidRPr="001E44D1">
              <w:rPr>
                <w:rStyle w:val="Hyperlink"/>
                <w:rFonts w:hint="eastAsia"/>
                <w:noProof/>
                <w:rtl/>
              </w:rPr>
              <w:t>والجد</w:t>
            </w:r>
            <w:r w:rsidR="00F43BDA" w:rsidRPr="001E44D1">
              <w:rPr>
                <w:rStyle w:val="Hyperlink"/>
                <w:noProof/>
                <w:rtl/>
              </w:rPr>
              <w:t xml:space="preserve"> </w:t>
            </w:r>
            <w:r w:rsidR="00F43BDA" w:rsidRPr="001E44D1">
              <w:rPr>
                <w:rStyle w:val="Hyperlink"/>
                <w:rFonts w:hint="eastAsia"/>
                <w:noProof/>
                <w:rtl/>
              </w:rPr>
              <w:t>للأب</w:t>
            </w:r>
            <w:r w:rsidR="00F43BDA" w:rsidRPr="001E44D1">
              <w:rPr>
                <w:rStyle w:val="Hyperlink"/>
                <w:noProof/>
                <w:rtl/>
              </w:rPr>
              <w:t xml:space="preserve"> </w:t>
            </w:r>
            <w:r w:rsidR="00F43BDA" w:rsidRPr="001E44D1">
              <w:rPr>
                <w:rStyle w:val="Hyperlink"/>
                <w:rFonts w:hint="eastAsia"/>
                <w:noProof/>
                <w:rtl/>
              </w:rPr>
              <w:t>خاصة</w:t>
            </w:r>
            <w:r w:rsidR="00F43BDA" w:rsidRPr="001E44D1">
              <w:rPr>
                <w:rStyle w:val="Hyperlink"/>
                <w:noProof/>
                <w:rtl/>
              </w:rPr>
              <w:t xml:space="preserve"> </w:t>
            </w:r>
            <w:r w:rsidR="00F43BDA" w:rsidRPr="001E44D1">
              <w:rPr>
                <w:rStyle w:val="Hyperlink"/>
                <w:rFonts w:hint="eastAsia"/>
                <w:noProof/>
                <w:rtl/>
              </w:rPr>
              <w:t>مع</w:t>
            </w:r>
            <w:r w:rsidR="00F43BDA" w:rsidRPr="001E44D1">
              <w:rPr>
                <w:rStyle w:val="Hyperlink"/>
                <w:noProof/>
                <w:rtl/>
              </w:rPr>
              <w:t xml:space="preserve"> </w:t>
            </w:r>
            <w:r w:rsidR="00F43BDA" w:rsidRPr="001E44D1">
              <w:rPr>
                <w:rStyle w:val="Hyperlink"/>
                <w:rFonts w:hint="eastAsia"/>
                <w:noProof/>
                <w:rtl/>
              </w:rPr>
              <w:t>وجود</w:t>
            </w:r>
            <w:r w:rsidR="00F43BDA" w:rsidRPr="001E44D1">
              <w:rPr>
                <w:rStyle w:val="Hyperlink"/>
                <w:noProof/>
                <w:rtl/>
              </w:rPr>
              <w:t xml:space="preserve"> </w:t>
            </w:r>
            <w:r w:rsidR="00F43BDA" w:rsidRPr="001E44D1">
              <w:rPr>
                <w:rStyle w:val="Hyperlink"/>
                <w:rFonts w:hint="eastAsia"/>
                <w:noProof/>
                <w:rtl/>
              </w:rPr>
              <w:t>الأب،</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البنت</w:t>
            </w:r>
            <w:r w:rsidR="00F43BDA" w:rsidRPr="001E44D1">
              <w:rPr>
                <w:rStyle w:val="Hyperlink"/>
                <w:noProof/>
                <w:rtl/>
              </w:rPr>
              <w:t xml:space="preserve"> </w:t>
            </w:r>
            <w:r w:rsidR="00F43BDA" w:rsidRPr="001E44D1">
              <w:rPr>
                <w:rStyle w:val="Hyperlink"/>
                <w:rFonts w:hint="eastAsia"/>
                <w:noProof/>
                <w:rtl/>
              </w:rPr>
              <w:t>غير</w:t>
            </w:r>
            <w:r w:rsidR="00F43BDA" w:rsidRPr="001E44D1">
              <w:rPr>
                <w:rStyle w:val="Hyperlink"/>
                <w:noProof/>
                <w:rtl/>
              </w:rPr>
              <w:t xml:space="preserve"> </w:t>
            </w:r>
            <w:r w:rsidR="00F43BDA" w:rsidRPr="001E44D1">
              <w:rPr>
                <w:rStyle w:val="Hyperlink"/>
                <w:rFonts w:hint="eastAsia"/>
                <w:noProof/>
                <w:rtl/>
              </w:rPr>
              <w:t>البالغة</w:t>
            </w:r>
            <w:r w:rsidR="00F43BDA" w:rsidRPr="001E44D1">
              <w:rPr>
                <w:rStyle w:val="Hyperlink"/>
                <w:noProof/>
                <w:rtl/>
              </w:rPr>
              <w:t xml:space="preserve"> </w:t>
            </w:r>
            <w:r w:rsidR="00F43BDA" w:rsidRPr="001E44D1">
              <w:rPr>
                <w:rStyle w:val="Hyperlink"/>
                <w:rFonts w:hint="eastAsia"/>
                <w:noProof/>
                <w:rtl/>
              </w:rPr>
              <w:t>الرشيدة،</w:t>
            </w:r>
            <w:r w:rsidR="00F43BDA" w:rsidRPr="001E44D1">
              <w:rPr>
                <w:rStyle w:val="Hyperlink"/>
                <w:noProof/>
                <w:rtl/>
              </w:rPr>
              <w:t xml:space="preserve"> </w:t>
            </w:r>
            <w:r w:rsidR="00F43BDA" w:rsidRPr="001E44D1">
              <w:rPr>
                <w:rStyle w:val="Hyperlink"/>
                <w:rFonts w:hint="eastAsia"/>
                <w:noProof/>
                <w:rtl/>
              </w:rPr>
              <w:t>وكذا</w:t>
            </w:r>
            <w:r w:rsidR="00F43BDA" w:rsidRPr="001E44D1">
              <w:rPr>
                <w:rStyle w:val="Hyperlink"/>
                <w:noProof/>
                <w:rtl/>
              </w:rPr>
              <w:t xml:space="preserve"> </w:t>
            </w:r>
            <w:r w:rsidR="00F43BDA" w:rsidRPr="001E44D1">
              <w:rPr>
                <w:rStyle w:val="Hyperlink"/>
                <w:rFonts w:hint="eastAsia"/>
                <w:noProof/>
                <w:rtl/>
              </w:rPr>
              <w:t>الصبي</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Toc379712269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317</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70" w:history="1">
            <w:r w:rsidR="00F43BDA" w:rsidRPr="001E44D1">
              <w:rPr>
                <w:rStyle w:val="Hyperlink"/>
                <w:noProof/>
                <w:rtl/>
              </w:rPr>
              <w:t xml:space="preserve">6 -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أنه</w:t>
            </w:r>
            <w:r w:rsidR="00F43BDA" w:rsidRPr="001E44D1">
              <w:rPr>
                <w:rStyle w:val="Hyperlink"/>
                <w:noProof/>
                <w:rtl/>
              </w:rPr>
              <w:t xml:space="preserve"> </w:t>
            </w:r>
            <w:r w:rsidR="00F43BDA" w:rsidRPr="001E44D1">
              <w:rPr>
                <w:rStyle w:val="Hyperlink"/>
                <w:rFonts w:hint="eastAsia"/>
                <w:noProof/>
                <w:rtl/>
              </w:rPr>
              <w:t>لا</w:t>
            </w:r>
            <w:r w:rsidR="00F43BDA" w:rsidRPr="001E44D1">
              <w:rPr>
                <w:rStyle w:val="Hyperlink"/>
                <w:noProof/>
                <w:rtl/>
              </w:rPr>
              <w:t xml:space="preserve"> </w:t>
            </w:r>
            <w:r w:rsidR="00F43BDA" w:rsidRPr="001E44D1">
              <w:rPr>
                <w:rStyle w:val="Hyperlink"/>
                <w:rFonts w:hint="eastAsia"/>
                <w:noProof/>
                <w:rtl/>
              </w:rPr>
              <w:t>ولاية</w:t>
            </w:r>
            <w:r w:rsidR="00F43BDA" w:rsidRPr="001E44D1">
              <w:rPr>
                <w:rStyle w:val="Hyperlink"/>
                <w:noProof/>
                <w:rtl/>
              </w:rPr>
              <w:t xml:space="preserve"> </w:t>
            </w:r>
            <w:r w:rsidR="00F43BDA" w:rsidRPr="001E44D1">
              <w:rPr>
                <w:rStyle w:val="Hyperlink"/>
                <w:rFonts w:hint="eastAsia"/>
                <w:noProof/>
                <w:rtl/>
              </w:rPr>
              <w:t>للعم</w:t>
            </w:r>
            <w:r w:rsidR="00F43BDA" w:rsidRPr="001E44D1">
              <w:rPr>
                <w:rStyle w:val="Hyperlink"/>
                <w:noProof/>
                <w:rtl/>
              </w:rPr>
              <w:t xml:space="preserve"> </w:t>
            </w:r>
            <w:r w:rsidR="00F43BDA" w:rsidRPr="001E44D1">
              <w:rPr>
                <w:rStyle w:val="Hyperlink"/>
                <w:rFonts w:hint="eastAsia"/>
                <w:noProof/>
                <w:rtl/>
              </w:rPr>
              <w:t>ولا</w:t>
            </w:r>
            <w:r w:rsidR="00F43BDA" w:rsidRPr="001E44D1">
              <w:rPr>
                <w:rStyle w:val="Hyperlink"/>
                <w:noProof/>
                <w:rtl/>
              </w:rPr>
              <w:t xml:space="preserve"> </w:t>
            </w:r>
            <w:r w:rsidR="00F43BDA" w:rsidRPr="001E44D1">
              <w:rPr>
                <w:rStyle w:val="Hyperlink"/>
                <w:rFonts w:hint="eastAsia"/>
                <w:noProof/>
                <w:rtl/>
              </w:rPr>
              <w:t>للخال</w:t>
            </w:r>
            <w:r w:rsidR="00F43BDA" w:rsidRPr="001E44D1">
              <w:rPr>
                <w:rStyle w:val="Hyperlink"/>
                <w:noProof/>
                <w:rtl/>
              </w:rPr>
              <w:t xml:space="preserve"> </w:t>
            </w:r>
            <w:r w:rsidR="00F43BDA" w:rsidRPr="001E44D1">
              <w:rPr>
                <w:rStyle w:val="Hyperlink"/>
                <w:rFonts w:hint="eastAsia"/>
                <w:noProof/>
                <w:rtl/>
              </w:rPr>
              <w:t>ولا</w:t>
            </w:r>
            <w:r w:rsidR="00F43BDA" w:rsidRPr="001E44D1">
              <w:rPr>
                <w:rStyle w:val="Hyperlink"/>
                <w:noProof/>
                <w:rtl/>
              </w:rPr>
              <w:t xml:space="preserve"> </w:t>
            </w:r>
            <w:r w:rsidR="00F43BDA" w:rsidRPr="001E44D1">
              <w:rPr>
                <w:rStyle w:val="Hyperlink"/>
                <w:rFonts w:hint="eastAsia"/>
                <w:noProof/>
                <w:rtl/>
              </w:rPr>
              <w:t>للأخ</w:t>
            </w:r>
            <w:r w:rsidR="00F43BDA" w:rsidRPr="001E44D1">
              <w:rPr>
                <w:rStyle w:val="Hyperlink"/>
                <w:noProof/>
                <w:rtl/>
              </w:rPr>
              <w:t xml:space="preserve"> </w:t>
            </w:r>
            <w:r w:rsidR="00F43BDA" w:rsidRPr="001E44D1">
              <w:rPr>
                <w:rStyle w:val="Hyperlink"/>
                <w:rFonts w:hint="eastAsia"/>
                <w:noProof/>
                <w:rtl/>
              </w:rPr>
              <w:t>ولا</w:t>
            </w:r>
            <w:r w:rsidR="00F43BDA" w:rsidRPr="001E44D1">
              <w:rPr>
                <w:rStyle w:val="Hyperlink"/>
                <w:noProof/>
                <w:rtl/>
              </w:rPr>
              <w:t xml:space="preserve"> </w:t>
            </w:r>
            <w:r w:rsidR="00F43BDA" w:rsidRPr="001E44D1">
              <w:rPr>
                <w:rStyle w:val="Hyperlink"/>
                <w:rFonts w:hint="eastAsia"/>
                <w:noProof/>
                <w:rtl/>
              </w:rPr>
              <w:t>للأم</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العقد</w:t>
            </w:r>
            <w:r w:rsidR="00F43BDA" w:rsidRPr="001E44D1">
              <w:rPr>
                <w:rStyle w:val="Hyperlink"/>
                <w:noProof/>
                <w:rtl/>
              </w:rPr>
              <w:t xml:space="preserve"> </w:t>
            </w:r>
            <w:r w:rsidR="00F43BDA" w:rsidRPr="001E44D1">
              <w:rPr>
                <w:rStyle w:val="Hyperlink"/>
                <w:rFonts w:hint="eastAsia"/>
                <w:noProof/>
                <w:rtl/>
              </w:rPr>
              <w:t>مطلقا،</w:t>
            </w:r>
            <w:r w:rsidR="00F43BDA" w:rsidRPr="001E44D1">
              <w:rPr>
                <w:rStyle w:val="Hyperlink"/>
                <w:noProof/>
                <w:rtl/>
              </w:rPr>
              <w:t xml:space="preserve"> </w:t>
            </w:r>
            <w:r w:rsidR="00F43BDA" w:rsidRPr="001E44D1">
              <w:rPr>
                <w:rStyle w:val="Hyperlink"/>
                <w:rFonts w:hint="eastAsia"/>
                <w:noProof/>
                <w:rtl/>
              </w:rPr>
              <w:t>إلا</w:t>
            </w:r>
            <w:r w:rsidR="00F43BDA" w:rsidRPr="001E44D1">
              <w:rPr>
                <w:rStyle w:val="Hyperlink"/>
                <w:noProof/>
                <w:rtl/>
              </w:rPr>
              <w:t xml:space="preserve"> </w:t>
            </w:r>
            <w:r w:rsidR="00F43BDA" w:rsidRPr="001E44D1">
              <w:rPr>
                <w:rStyle w:val="Hyperlink"/>
                <w:rFonts w:hint="eastAsia"/>
                <w:noProof/>
                <w:rtl/>
              </w:rPr>
              <w:t>مع</w:t>
            </w:r>
            <w:r w:rsidR="00F43BDA" w:rsidRPr="001E44D1">
              <w:rPr>
                <w:rStyle w:val="Hyperlink"/>
                <w:noProof/>
                <w:rtl/>
              </w:rPr>
              <w:t xml:space="preserve"> </w:t>
            </w:r>
            <w:r w:rsidR="00F43BDA" w:rsidRPr="001E44D1">
              <w:rPr>
                <w:rStyle w:val="Hyperlink"/>
                <w:rFonts w:hint="eastAsia"/>
                <w:noProof/>
                <w:rtl/>
              </w:rPr>
              <w:t>الوكالة</w:t>
            </w:r>
            <w:r w:rsidR="00F43BDA" w:rsidRPr="001E44D1">
              <w:rPr>
                <w:rStyle w:val="Hyperlink"/>
                <w:noProof/>
                <w:rtl/>
              </w:rPr>
              <w:t xml:space="preserve"> </w:t>
            </w:r>
            <w:r w:rsidR="00F43BDA" w:rsidRPr="001E44D1">
              <w:rPr>
                <w:rStyle w:val="Hyperlink"/>
                <w:rFonts w:hint="eastAsia"/>
                <w:noProof/>
                <w:rtl/>
              </w:rPr>
              <w:t>بشروطها،</w:t>
            </w:r>
            <w:r w:rsidR="00F43BDA" w:rsidRPr="001E44D1">
              <w:rPr>
                <w:rStyle w:val="Hyperlink"/>
                <w:noProof/>
                <w:rtl/>
              </w:rPr>
              <w:t xml:space="preserve"> </w:t>
            </w:r>
            <w:r w:rsidR="00F43BDA" w:rsidRPr="001E44D1">
              <w:rPr>
                <w:rStyle w:val="Hyperlink"/>
                <w:rFonts w:hint="eastAsia"/>
                <w:noProof/>
                <w:rtl/>
              </w:rPr>
              <w:t>فإن</w:t>
            </w:r>
            <w:r w:rsidR="00F43BDA" w:rsidRPr="001E44D1">
              <w:rPr>
                <w:rStyle w:val="Hyperlink"/>
                <w:noProof/>
                <w:rtl/>
              </w:rPr>
              <w:t xml:space="preserve"> </w:t>
            </w:r>
            <w:r w:rsidR="00F43BDA" w:rsidRPr="001E44D1">
              <w:rPr>
                <w:rStyle w:val="Hyperlink"/>
                <w:rFonts w:hint="eastAsia"/>
                <w:noProof/>
                <w:rtl/>
              </w:rPr>
              <w:t>زوجها</w:t>
            </w:r>
            <w:r w:rsidR="00F43BDA" w:rsidRPr="001E44D1">
              <w:rPr>
                <w:rStyle w:val="Hyperlink"/>
                <w:noProof/>
                <w:rtl/>
              </w:rPr>
              <w:t xml:space="preserve"> </w:t>
            </w:r>
            <w:r w:rsidR="00F43BDA" w:rsidRPr="001E44D1">
              <w:rPr>
                <w:rStyle w:val="Hyperlink"/>
                <w:rFonts w:hint="eastAsia"/>
                <w:noProof/>
                <w:rtl/>
              </w:rPr>
              <w:t>أحدهم</w:t>
            </w:r>
            <w:r w:rsidR="00F43BDA" w:rsidRPr="001E44D1">
              <w:rPr>
                <w:rStyle w:val="Hyperlink"/>
                <w:noProof/>
                <w:rtl/>
              </w:rPr>
              <w:t xml:space="preserve"> </w:t>
            </w:r>
            <w:r w:rsidR="00F43BDA" w:rsidRPr="001E44D1">
              <w:rPr>
                <w:rStyle w:val="Hyperlink"/>
                <w:rFonts w:hint="eastAsia"/>
                <w:noProof/>
                <w:rtl/>
              </w:rPr>
              <w:t>كان</w:t>
            </w:r>
            <w:r w:rsidR="00F43BDA" w:rsidRPr="001E44D1">
              <w:rPr>
                <w:rStyle w:val="Hyperlink"/>
                <w:noProof/>
                <w:rtl/>
              </w:rPr>
              <w:t xml:space="preserve"> </w:t>
            </w:r>
            <w:r w:rsidR="00F43BDA" w:rsidRPr="001E44D1">
              <w:rPr>
                <w:rStyle w:val="Hyperlink"/>
                <w:rFonts w:hint="eastAsia"/>
                <w:noProof/>
                <w:rtl/>
              </w:rPr>
              <w:t>موقوفا</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رضاها،</w:t>
            </w:r>
            <w:r w:rsidR="00F43BDA" w:rsidRPr="001E44D1">
              <w:rPr>
                <w:rStyle w:val="Hyperlink"/>
                <w:noProof/>
                <w:rtl/>
              </w:rPr>
              <w:t xml:space="preserve"> </w:t>
            </w:r>
            <w:r w:rsidR="00F43BDA" w:rsidRPr="001E44D1">
              <w:rPr>
                <w:rStyle w:val="Hyperlink"/>
                <w:rFonts w:hint="eastAsia"/>
                <w:noProof/>
                <w:rtl/>
              </w:rPr>
              <w:t>وحكم</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لو</w:t>
            </w:r>
            <w:r w:rsidR="00F43BDA" w:rsidRPr="001E44D1">
              <w:rPr>
                <w:rStyle w:val="Hyperlink"/>
                <w:noProof/>
                <w:rtl/>
              </w:rPr>
              <w:t xml:space="preserve"> </w:t>
            </w:r>
            <w:r w:rsidR="00F43BDA" w:rsidRPr="001E44D1">
              <w:rPr>
                <w:rStyle w:val="Hyperlink"/>
                <w:rFonts w:hint="eastAsia"/>
                <w:noProof/>
                <w:rtl/>
              </w:rPr>
              <w:t>وكلت</w:t>
            </w:r>
            <w:r w:rsidR="00F43BDA" w:rsidRPr="001E44D1">
              <w:rPr>
                <w:rStyle w:val="Hyperlink"/>
                <w:noProof/>
                <w:rtl/>
              </w:rPr>
              <w:t xml:space="preserve"> </w:t>
            </w:r>
            <w:r w:rsidR="00F43BDA" w:rsidRPr="001E44D1">
              <w:rPr>
                <w:rStyle w:val="Hyperlink"/>
                <w:rFonts w:hint="eastAsia"/>
                <w:noProof/>
                <w:rtl/>
              </w:rPr>
              <w:t>اثنين</w:t>
            </w:r>
            <w:r w:rsidR="00F43BDA" w:rsidRPr="001E44D1">
              <w:rPr>
                <w:rStyle w:val="Hyperlink"/>
                <w:noProof/>
                <w:rtl/>
              </w:rPr>
              <w:t xml:space="preserve"> </w:t>
            </w:r>
            <w:r w:rsidR="00F43BDA" w:rsidRPr="001E44D1">
              <w:rPr>
                <w:rStyle w:val="Hyperlink"/>
                <w:rFonts w:hint="eastAsia"/>
                <w:noProof/>
                <w:rtl/>
              </w:rPr>
              <w:t>فزوجاها</w:t>
            </w:r>
            <w:r w:rsidR="00F43BDA" w:rsidRPr="001E44D1">
              <w:rPr>
                <w:rStyle w:val="Hyperlink"/>
                <w:noProof/>
                <w:rtl/>
              </w:rPr>
              <w:t xml:space="preserve"> </w:t>
            </w:r>
            <w:r w:rsidR="00F43BDA" w:rsidRPr="001E44D1">
              <w:rPr>
                <w:rStyle w:val="Hyperlink"/>
                <w:rFonts w:hint="eastAsia"/>
                <w:noProof/>
                <w:rtl/>
              </w:rPr>
              <w:t>برجلين</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Toc379712270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318</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71" w:history="1">
            <w:r w:rsidR="00F43BDA" w:rsidRPr="001E44D1">
              <w:rPr>
                <w:rStyle w:val="Hyperlink"/>
                <w:noProof/>
                <w:rtl/>
              </w:rPr>
              <w:t xml:space="preserve">7 -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أنه</w:t>
            </w:r>
            <w:r w:rsidR="00F43BDA" w:rsidRPr="001E44D1">
              <w:rPr>
                <w:rStyle w:val="Hyperlink"/>
                <w:noProof/>
                <w:rtl/>
              </w:rPr>
              <w:t xml:space="preserve"> </w:t>
            </w:r>
            <w:r w:rsidR="00F43BDA" w:rsidRPr="001E44D1">
              <w:rPr>
                <w:rStyle w:val="Hyperlink"/>
                <w:rFonts w:hint="eastAsia"/>
                <w:noProof/>
                <w:rtl/>
              </w:rPr>
              <w:t>لا</w:t>
            </w:r>
            <w:r w:rsidR="00F43BDA" w:rsidRPr="001E44D1">
              <w:rPr>
                <w:rStyle w:val="Hyperlink"/>
                <w:noProof/>
                <w:rtl/>
              </w:rPr>
              <w:t xml:space="preserve"> </w:t>
            </w:r>
            <w:r w:rsidR="00F43BDA" w:rsidRPr="001E44D1">
              <w:rPr>
                <w:rStyle w:val="Hyperlink"/>
                <w:rFonts w:hint="eastAsia"/>
                <w:noProof/>
                <w:rtl/>
              </w:rPr>
              <w:t>ولاية</w:t>
            </w:r>
            <w:r w:rsidR="00F43BDA" w:rsidRPr="001E44D1">
              <w:rPr>
                <w:rStyle w:val="Hyperlink"/>
                <w:noProof/>
                <w:rtl/>
              </w:rPr>
              <w:t xml:space="preserve"> </w:t>
            </w:r>
            <w:r w:rsidR="00F43BDA" w:rsidRPr="001E44D1">
              <w:rPr>
                <w:rStyle w:val="Hyperlink"/>
                <w:rFonts w:hint="eastAsia"/>
                <w:noProof/>
                <w:rtl/>
              </w:rPr>
              <w:t>للوصي</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عقد</w:t>
            </w:r>
            <w:r w:rsidR="00F43BDA" w:rsidRPr="001E44D1">
              <w:rPr>
                <w:rStyle w:val="Hyperlink"/>
                <w:noProof/>
                <w:rtl/>
              </w:rPr>
              <w:t xml:space="preserve"> </w:t>
            </w:r>
            <w:r w:rsidR="00F43BDA" w:rsidRPr="001E44D1">
              <w:rPr>
                <w:rStyle w:val="Hyperlink"/>
                <w:rFonts w:hint="eastAsia"/>
                <w:noProof/>
                <w:rtl/>
              </w:rPr>
              <w:t>الصغير،</w:t>
            </w:r>
            <w:r w:rsidR="00F43BDA" w:rsidRPr="001E44D1">
              <w:rPr>
                <w:rStyle w:val="Hyperlink"/>
                <w:noProof/>
                <w:rtl/>
              </w:rPr>
              <w:t xml:space="preserve"> </w:t>
            </w:r>
            <w:r w:rsidR="00F43BDA" w:rsidRPr="001E44D1">
              <w:rPr>
                <w:rStyle w:val="Hyperlink"/>
                <w:rFonts w:hint="eastAsia"/>
                <w:noProof/>
                <w:rtl/>
              </w:rPr>
              <w:t>وأنه</w:t>
            </w:r>
            <w:r w:rsidR="00F43BDA" w:rsidRPr="001E44D1">
              <w:rPr>
                <w:rStyle w:val="Hyperlink"/>
                <w:noProof/>
                <w:rtl/>
              </w:rPr>
              <w:t xml:space="preserve"> </w:t>
            </w:r>
            <w:r w:rsidR="00F43BDA" w:rsidRPr="001E44D1">
              <w:rPr>
                <w:rStyle w:val="Hyperlink"/>
                <w:rFonts w:hint="eastAsia"/>
                <w:noProof/>
                <w:rtl/>
              </w:rPr>
              <w:t>يستحب</w:t>
            </w:r>
            <w:r w:rsidR="00F43BDA" w:rsidRPr="001E44D1">
              <w:rPr>
                <w:rStyle w:val="Hyperlink"/>
                <w:noProof/>
                <w:rtl/>
              </w:rPr>
              <w:t xml:space="preserve"> </w:t>
            </w:r>
            <w:r w:rsidR="00F43BDA" w:rsidRPr="001E44D1">
              <w:rPr>
                <w:rStyle w:val="Hyperlink"/>
                <w:rFonts w:hint="eastAsia"/>
                <w:noProof/>
                <w:rtl/>
              </w:rPr>
              <w:t>للمرأة</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توكل</w:t>
            </w:r>
            <w:r w:rsidR="00F43BDA" w:rsidRPr="001E44D1">
              <w:rPr>
                <w:rStyle w:val="Hyperlink"/>
                <w:noProof/>
                <w:rtl/>
              </w:rPr>
              <w:t xml:space="preserve"> </w:t>
            </w:r>
            <w:r w:rsidR="00F43BDA" w:rsidRPr="001E44D1">
              <w:rPr>
                <w:rStyle w:val="Hyperlink"/>
                <w:rFonts w:hint="eastAsia"/>
                <w:noProof/>
                <w:rtl/>
              </w:rPr>
              <w:t>أخاها</w:t>
            </w:r>
            <w:r w:rsidR="00F43BDA" w:rsidRPr="001E44D1">
              <w:rPr>
                <w:rStyle w:val="Hyperlink"/>
                <w:noProof/>
                <w:rtl/>
              </w:rPr>
              <w:t xml:space="preserve"> </w:t>
            </w:r>
            <w:r w:rsidR="00F43BDA" w:rsidRPr="001E44D1">
              <w:rPr>
                <w:rStyle w:val="Hyperlink"/>
                <w:rFonts w:hint="eastAsia"/>
                <w:noProof/>
                <w:rtl/>
              </w:rPr>
              <w:t>الأكبر</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Toc379712271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319</w:t>
            </w:r>
            <w:r>
              <w:rPr>
                <w:rStyle w:val="Hyperlink"/>
                <w:noProof/>
                <w:rtl/>
              </w:rPr>
              <w:fldChar w:fldCharType="end"/>
            </w:r>
          </w:hyperlink>
        </w:p>
        <w:p w:rsidR="004213B6" w:rsidRDefault="004213B6" w:rsidP="001659D2">
          <w:pPr>
            <w:pStyle w:val="libNormal"/>
            <w:rPr>
              <w:rStyle w:val="Hyperlink"/>
              <w:noProof/>
              <w:rtl/>
            </w:rPr>
          </w:pPr>
          <w:r>
            <w:rPr>
              <w:rStyle w:val="Hyperlink"/>
              <w:noProof/>
              <w:rtl/>
            </w:rPr>
            <w:br w:type="page"/>
          </w:r>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72" w:history="1">
            <w:r w:rsidR="00F43BDA" w:rsidRPr="001E44D1">
              <w:rPr>
                <w:rStyle w:val="Hyperlink"/>
                <w:noProof/>
                <w:rtl/>
              </w:rPr>
              <w:t xml:space="preserve">8 -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الولاية</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عقد</w:t>
            </w:r>
            <w:r w:rsidR="00F43BDA" w:rsidRPr="001E44D1">
              <w:rPr>
                <w:rStyle w:val="Hyperlink"/>
                <w:noProof/>
                <w:rtl/>
              </w:rPr>
              <w:t xml:space="preserve"> </w:t>
            </w:r>
            <w:r w:rsidR="00F43BDA" w:rsidRPr="001E44D1">
              <w:rPr>
                <w:rStyle w:val="Hyperlink"/>
                <w:rFonts w:hint="eastAsia"/>
                <w:noProof/>
                <w:rtl/>
              </w:rPr>
              <w:t>البكر</w:t>
            </w:r>
            <w:r w:rsidR="00F43BDA" w:rsidRPr="001E44D1">
              <w:rPr>
                <w:rStyle w:val="Hyperlink"/>
                <w:noProof/>
                <w:rtl/>
              </w:rPr>
              <w:t xml:space="preserve"> </w:t>
            </w:r>
            <w:r w:rsidR="00F43BDA" w:rsidRPr="001E44D1">
              <w:rPr>
                <w:rStyle w:val="Hyperlink"/>
                <w:rFonts w:hint="eastAsia"/>
                <w:noProof/>
                <w:rtl/>
              </w:rPr>
              <w:t>البالغ</w:t>
            </w:r>
            <w:r w:rsidR="00F43BDA" w:rsidRPr="001E44D1">
              <w:rPr>
                <w:rStyle w:val="Hyperlink"/>
                <w:noProof/>
                <w:rtl/>
              </w:rPr>
              <w:t xml:space="preserve"> </w:t>
            </w:r>
            <w:r w:rsidR="00F43BDA" w:rsidRPr="001E44D1">
              <w:rPr>
                <w:rStyle w:val="Hyperlink"/>
                <w:rFonts w:hint="eastAsia"/>
                <w:noProof/>
                <w:rtl/>
              </w:rPr>
              <w:t>الرشيدة،</w:t>
            </w:r>
            <w:r w:rsidR="00F43BDA" w:rsidRPr="001E44D1">
              <w:rPr>
                <w:rStyle w:val="Hyperlink"/>
                <w:noProof/>
                <w:rtl/>
              </w:rPr>
              <w:t xml:space="preserve"> </w:t>
            </w:r>
            <w:r w:rsidR="00F43BDA" w:rsidRPr="001E44D1">
              <w:rPr>
                <w:rStyle w:val="Hyperlink"/>
                <w:rFonts w:hint="eastAsia"/>
                <w:noProof/>
                <w:rtl/>
              </w:rPr>
              <w:t>مشتركة</w:t>
            </w:r>
            <w:r w:rsidR="00F43BDA" w:rsidRPr="001E44D1">
              <w:rPr>
                <w:rStyle w:val="Hyperlink"/>
                <w:noProof/>
                <w:rtl/>
              </w:rPr>
              <w:t xml:space="preserve"> </w:t>
            </w:r>
            <w:r w:rsidR="00F43BDA" w:rsidRPr="001E44D1">
              <w:rPr>
                <w:rStyle w:val="Hyperlink"/>
                <w:rFonts w:hint="eastAsia"/>
                <w:noProof/>
                <w:rtl/>
              </w:rPr>
              <w:t>بينها</w:t>
            </w:r>
            <w:r w:rsidR="00F43BDA" w:rsidRPr="001E44D1">
              <w:rPr>
                <w:rStyle w:val="Hyperlink"/>
                <w:noProof/>
                <w:rtl/>
              </w:rPr>
              <w:t xml:space="preserve"> </w:t>
            </w:r>
            <w:r w:rsidR="00F43BDA" w:rsidRPr="001E44D1">
              <w:rPr>
                <w:rStyle w:val="Hyperlink"/>
                <w:rFonts w:hint="eastAsia"/>
                <w:noProof/>
                <w:rtl/>
              </w:rPr>
              <w:t>وبين</w:t>
            </w:r>
            <w:r w:rsidR="00F43BDA" w:rsidRPr="001E44D1">
              <w:rPr>
                <w:rStyle w:val="Hyperlink"/>
                <w:noProof/>
                <w:rtl/>
              </w:rPr>
              <w:t xml:space="preserve"> </w:t>
            </w:r>
            <w:r w:rsidR="00F43BDA" w:rsidRPr="001E44D1">
              <w:rPr>
                <w:rStyle w:val="Hyperlink"/>
                <w:rFonts w:hint="eastAsia"/>
                <w:noProof/>
                <w:rtl/>
              </w:rPr>
              <w:t>أبيها،</w:t>
            </w:r>
            <w:r w:rsidR="00F43BDA" w:rsidRPr="001E44D1">
              <w:rPr>
                <w:rStyle w:val="Hyperlink"/>
                <w:noProof/>
                <w:rtl/>
              </w:rPr>
              <w:t xml:space="preserve"> </w:t>
            </w:r>
            <w:r w:rsidR="00F43BDA" w:rsidRPr="001E44D1">
              <w:rPr>
                <w:rStyle w:val="Hyperlink"/>
                <w:rFonts w:hint="eastAsia"/>
                <w:noProof/>
                <w:rtl/>
              </w:rPr>
              <w:t>فلا</w:t>
            </w:r>
            <w:r w:rsidR="00F43BDA" w:rsidRPr="001E44D1">
              <w:rPr>
                <w:rStyle w:val="Hyperlink"/>
                <w:noProof/>
                <w:rtl/>
              </w:rPr>
              <w:t xml:space="preserve"> </w:t>
            </w:r>
            <w:r w:rsidR="00F43BDA" w:rsidRPr="001E44D1">
              <w:rPr>
                <w:rStyle w:val="Hyperlink"/>
                <w:rFonts w:hint="eastAsia"/>
                <w:noProof/>
                <w:rtl/>
              </w:rPr>
              <w:t>بد</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رضاها</w:t>
            </w:r>
            <w:r w:rsidR="00F43BDA" w:rsidRPr="001E44D1">
              <w:rPr>
                <w:rStyle w:val="Hyperlink"/>
                <w:noProof/>
                <w:rtl/>
              </w:rPr>
              <w:t xml:space="preserve"> </w:t>
            </w:r>
            <w:r w:rsidR="00F43BDA" w:rsidRPr="001E44D1">
              <w:rPr>
                <w:rStyle w:val="Hyperlink"/>
                <w:rFonts w:hint="eastAsia"/>
                <w:noProof/>
                <w:rtl/>
              </w:rPr>
              <w:t>إذا</w:t>
            </w:r>
            <w:r w:rsidR="00F43BDA" w:rsidRPr="001E44D1">
              <w:rPr>
                <w:rStyle w:val="Hyperlink"/>
                <w:noProof/>
                <w:rtl/>
              </w:rPr>
              <w:t xml:space="preserve"> </w:t>
            </w:r>
            <w:r w:rsidR="00F43BDA" w:rsidRPr="001E44D1">
              <w:rPr>
                <w:rStyle w:val="Hyperlink"/>
                <w:rFonts w:hint="eastAsia"/>
                <w:noProof/>
                <w:rtl/>
              </w:rPr>
              <w:t>لم</w:t>
            </w:r>
            <w:r w:rsidR="00F43BDA" w:rsidRPr="001E44D1">
              <w:rPr>
                <w:rStyle w:val="Hyperlink"/>
                <w:noProof/>
                <w:rtl/>
              </w:rPr>
              <w:t xml:space="preserve"> </w:t>
            </w:r>
            <w:r w:rsidR="00F43BDA" w:rsidRPr="001E44D1">
              <w:rPr>
                <w:rStyle w:val="Hyperlink"/>
                <w:rFonts w:hint="eastAsia"/>
                <w:noProof/>
                <w:rtl/>
              </w:rPr>
              <w:t>يعضلها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Toc379712272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319</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73" w:history="1">
            <w:r w:rsidR="00F43BDA" w:rsidRPr="001E44D1">
              <w:rPr>
                <w:rStyle w:val="Hyperlink"/>
                <w:noProof/>
                <w:rtl/>
              </w:rPr>
              <w:t xml:space="preserve">9 -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ثبوت</w:t>
            </w:r>
            <w:r w:rsidR="00F43BDA" w:rsidRPr="001E44D1">
              <w:rPr>
                <w:rStyle w:val="Hyperlink"/>
                <w:noProof/>
                <w:rtl/>
              </w:rPr>
              <w:t xml:space="preserve"> </w:t>
            </w:r>
            <w:r w:rsidR="00F43BDA" w:rsidRPr="001E44D1">
              <w:rPr>
                <w:rStyle w:val="Hyperlink"/>
                <w:rFonts w:hint="eastAsia"/>
                <w:noProof/>
                <w:rtl/>
              </w:rPr>
              <w:t>الولاية</w:t>
            </w:r>
            <w:r w:rsidR="00F43BDA" w:rsidRPr="001E44D1">
              <w:rPr>
                <w:rStyle w:val="Hyperlink"/>
                <w:noProof/>
                <w:rtl/>
              </w:rPr>
              <w:t xml:space="preserve"> </w:t>
            </w:r>
            <w:r w:rsidR="00F43BDA" w:rsidRPr="001E44D1">
              <w:rPr>
                <w:rStyle w:val="Hyperlink"/>
                <w:rFonts w:hint="eastAsia"/>
                <w:noProof/>
                <w:rtl/>
              </w:rPr>
              <w:t>للوكيل</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النكاح</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لم</w:t>
            </w:r>
            <w:r w:rsidR="00F43BDA" w:rsidRPr="001E44D1">
              <w:rPr>
                <w:rStyle w:val="Hyperlink"/>
                <w:noProof/>
                <w:rtl/>
              </w:rPr>
              <w:t xml:space="preserve"> </w:t>
            </w:r>
            <w:r w:rsidR="00F43BDA" w:rsidRPr="001E44D1">
              <w:rPr>
                <w:rStyle w:val="Hyperlink"/>
                <w:rFonts w:hint="eastAsia"/>
                <w:noProof/>
                <w:rtl/>
              </w:rPr>
              <w:t>يعزل</w:t>
            </w:r>
            <w:r w:rsidR="00F43BDA" w:rsidRPr="001E44D1">
              <w:rPr>
                <w:rStyle w:val="Hyperlink"/>
                <w:noProof/>
                <w:rtl/>
              </w:rPr>
              <w:t xml:space="preserve"> </w:t>
            </w:r>
            <w:r w:rsidR="00F43BDA" w:rsidRPr="001E44D1">
              <w:rPr>
                <w:rStyle w:val="Hyperlink"/>
                <w:rFonts w:hint="eastAsia"/>
                <w:noProof/>
                <w:rtl/>
              </w:rPr>
              <w:t>ويبلغه</w:t>
            </w:r>
            <w:r w:rsidR="00F43BDA" w:rsidRPr="001E44D1">
              <w:rPr>
                <w:rStyle w:val="Hyperlink"/>
                <w:noProof/>
                <w:rtl/>
              </w:rPr>
              <w:t xml:space="preserve"> </w:t>
            </w:r>
            <w:r w:rsidR="00F43BDA" w:rsidRPr="001E44D1">
              <w:rPr>
                <w:rStyle w:val="Hyperlink"/>
                <w:rFonts w:hint="eastAsia"/>
                <w:noProof/>
                <w:rtl/>
              </w:rPr>
              <w:t>العزل،</w:t>
            </w:r>
            <w:r w:rsidR="00F43BDA" w:rsidRPr="001E44D1">
              <w:rPr>
                <w:rStyle w:val="Hyperlink"/>
                <w:noProof/>
                <w:rtl/>
              </w:rPr>
              <w:t xml:space="preserve"> </w:t>
            </w:r>
            <w:r w:rsidR="00F43BDA" w:rsidRPr="001E44D1">
              <w:rPr>
                <w:rStyle w:val="Hyperlink"/>
                <w:rFonts w:hint="eastAsia"/>
                <w:noProof/>
                <w:rtl/>
              </w:rPr>
              <w:t>فإن</w:t>
            </w:r>
            <w:r w:rsidR="00F43BDA" w:rsidRPr="001E44D1">
              <w:rPr>
                <w:rStyle w:val="Hyperlink"/>
                <w:noProof/>
                <w:rtl/>
              </w:rPr>
              <w:t xml:space="preserve"> </w:t>
            </w:r>
            <w:r w:rsidR="00F43BDA" w:rsidRPr="001E44D1">
              <w:rPr>
                <w:rStyle w:val="Hyperlink"/>
                <w:rFonts w:hint="eastAsia"/>
                <w:noProof/>
                <w:rtl/>
              </w:rPr>
              <w:t>أوقع</w:t>
            </w:r>
            <w:r w:rsidR="00F43BDA" w:rsidRPr="001E44D1">
              <w:rPr>
                <w:rStyle w:val="Hyperlink"/>
                <w:noProof/>
                <w:rtl/>
              </w:rPr>
              <w:t xml:space="preserve"> </w:t>
            </w:r>
            <w:r w:rsidR="00F43BDA" w:rsidRPr="001E44D1">
              <w:rPr>
                <w:rStyle w:val="Hyperlink"/>
                <w:rFonts w:hint="eastAsia"/>
                <w:noProof/>
                <w:rtl/>
              </w:rPr>
              <w:t>العقد</w:t>
            </w:r>
            <w:r w:rsidR="00F43BDA" w:rsidRPr="001E44D1">
              <w:rPr>
                <w:rStyle w:val="Hyperlink"/>
                <w:noProof/>
                <w:rtl/>
              </w:rPr>
              <w:t xml:space="preserve"> </w:t>
            </w:r>
            <w:r w:rsidR="00F43BDA" w:rsidRPr="001E44D1">
              <w:rPr>
                <w:rStyle w:val="Hyperlink"/>
                <w:rFonts w:hint="eastAsia"/>
                <w:noProof/>
                <w:rtl/>
              </w:rPr>
              <w:t>قبل</w:t>
            </w:r>
            <w:r w:rsidR="00F43BDA" w:rsidRPr="001E44D1">
              <w:rPr>
                <w:rStyle w:val="Hyperlink"/>
                <w:noProof/>
                <w:rtl/>
              </w:rPr>
              <w:t xml:space="preserve"> </w:t>
            </w:r>
            <w:r w:rsidR="00F43BDA" w:rsidRPr="001E44D1">
              <w:rPr>
                <w:rStyle w:val="Hyperlink"/>
                <w:rFonts w:hint="eastAsia"/>
                <w:noProof/>
                <w:rtl/>
              </w:rPr>
              <w:t>بلوغ</w:t>
            </w:r>
            <w:r w:rsidR="00F43BDA" w:rsidRPr="001E44D1">
              <w:rPr>
                <w:rStyle w:val="Hyperlink"/>
                <w:noProof/>
                <w:rtl/>
              </w:rPr>
              <w:t xml:space="preserve"> </w:t>
            </w:r>
            <w:r w:rsidR="00F43BDA" w:rsidRPr="001E44D1">
              <w:rPr>
                <w:rStyle w:val="Hyperlink"/>
                <w:rFonts w:hint="eastAsia"/>
                <w:noProof/>
                <w:rtl/>
              </w:rPr>
              <w:t>العزل</w:t>
            </w:r>
            <w:r w:rsidR="00F43BDA" w:rsidRPr="001E44D1">
              <w:rPr>
                <w:rStyle w:val="Hyperlink"/>
                <w:noProof/>
                <w:rtl/>
              </w:rPr>
              <w:t xml:space="preserve"> </w:t>
            </w:r>
            <w:r w:rsidR="00F43BDA" w:rsidRPr="001E44D1">
              <w:rPr>
                <w:rStyle w:val="Hyperlink"/>
                <w:rFonts w:hint="eastAsia"/>
                <w:noProof/>
                <w:rtl/>
              </w:rPr>
              <w:t>كان</w:t>
            </w:r>
            <w:r w:rsidR="00F43BDA" w:rsidRPr="001E44D1">
              <w:rPr>
                <w:rStyle w:val="Hyperlink"/>
                <w:noProof/>
                <w:rtl/>
              </w:rPr>
              <w:t xml:space="preserve"> </w:t>
            </w:r>
            <w:r w:rsidR="00F43BDA" w:rsidRPr="001E44D1">
              <w:rPr>
                <w:rStyle w:val="Hyperlink"/>
                <w:rFonts w:hint="eastAsia"/>
                <w:noProof/>
                <w:rtl/>
              </w:rPr>
              <w:t>صحيحا،</w:t>
            </w:r>
            <w:r w:rsidR="00F43BDA" w:rsidRPr="001E44D1">
              <w:rPr>
                <w:rStyle w:val="Hyperlink"/>
                <w:noProof/>
                <w:rtl/>
              </w:rPr>
              <w:t xml:space="preserve"> </w:t>
            </w:r>
            <w:r w:rsidR="00F43BDA" w:rsidRPr="001E44D1">
              <w:rPr>
                <w:rStyle w:val="Hyperlink"/>
                <w:rFonts w:hint="eastAsia"/>
                <w:noProof/>
                <w:rtl/>
              </w:rPr>
              <w:t>وأنه</w:t>
            </w:r>
            <w:r w:rsidR="00F43BDA" w:rsidRPr="001E44D1">
              <w:rPr>
                <w:rStyle w:val="Hyperlink"/>
                <w:noProof/>
                <w:rtl/>
              </w:rPr>
              <w:t xml:space="preserve"> </w:t>
            </w:r>
            <w:r w:rsidR="00F43BDA" w:rsidRPr="001E44D1">
              <w:rPr>
                <w:rStyle w:val="Hyperlink"/>
                <w:rFonts w:hint="eastAsia"/>
                <w:noProof/>
                <w:rtl/>
              </w:rPr>
              <w:t>لا</w:t>
            </w:r>
            <w:r w:rsidR="00F43BDA" w:rsidRPr="001E44D1">
              <w:rPr>
                <w:rStyle w:val="Hyperlink"/>
                <w:noProof/>
                <w:rtl/>
              </w:rPr>
              <w:t xml:space="preserve"> </w:t>
            </w:r>
            <w:r w:rsidR="00F43BDA" w:rsidRPr="001E44D1">
              <w:rPr>
                <w:rStyle w:val="Hyperlink"/>
                <w:rFonts w:hint="eastAsia"/>
                <w:noProof/>
                <w:rtl/>
              </w:rPr>
              <w:t>يجوز</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يتولى</w:t>
            </w:r>
            <w:r w:rsidR="00F43BDA" w:rsidRPr="001E44D1">
              <w:rPr>
                <w:rStyle w:val="Hyperlink"/>
                <w:noProof/>
                <w:rtl/>
              </w:rPr>
              <w:t xml:space="preserve"> </w:t>
            </w:r>
            <w:r w:rsidR="00F43BDA" w:rsidRPr="001E44D1">
              <w:rPr>
                <w:rStyle w:val="Hyperlink"/>
                <w:rFonts w:hint="eastAsia"/>
                <w:noProof/>
                <w:rtl/>
              </w:rPr>
              <w:t>طرفي</w:t>
            </w:r>
            <w:r w:rsidR="00F43BDA" w:rsidRPr="001E44D1">
              <w:rPr>
                <w:rStyle w:val="Hyperlink"/>
                <w:noProof/>
                <w:rtl/>
              </w:rPr>
              <w:t xml:space="preserve"> </w:t>
            </w:r>
            <w:r w:rsidR="00F43BDA" w:rsidRPr="001E44D1">
              <w:rPr>
                <w:rStyle w:val="Hyperlink"/>
                <w:rFonts w:hint="eastAsia"/>
                <w:noProof/>
                <w:rtl/>
              </w:rPr>
              <w:t>العقد،</w:t>
            </w:r>
            <w:r w:rsidR="00F43BDA" w:rsidRPr="001E44D1">
              <w:rPr>
                <w:rStyle w:val="Hyperlink"/>
                <w:noProof/>
                <w:rtl/>
              </w:rPr>
              <w:t xml:space="preserve"> </w:t>
            </w:r>
            <w:r w:rsidR="00F43BDA" w:rsidRPr="001E44D1">
              <w:rPr>
                <w:rStyle w:val="Hyperlink"/>
                <w:rFonts w:hint="eastAsia"/>
                <w:noProof/>
                <w:rtl/>
              </w:rPr>
              <w:t>ولا</w:t>
            </w:r>
            <w:r w:rsidR="00F43BDA" w:rsidRPr="001E44D1">
              <w:rPr>
                <w:rStyle w:val="Hyperlink"/>
                <w:noProof/>
                <w:rtl/>
              </w:rPr>
              <w:t xml:space="preserve"> </w:t>
            </w:r>
            <w:r w:rsidR="00F43BDA" w:rsidRPr="001E44D1">
              <w:rPr>
                <w:rStyle w:val="Hyperlink"/>
                <w:rFonts w:hint="eastAsia"/>
                <w:noProof/>
                <w:rtl/>
              </w:rPr>
              <w:t>يزوجها</w:t>
            </w:r>
            <w:r w:rsidR="00F43BDA" w:rsidRPr="001E44D1">
              <w:rPr>
                <w:rStyle w:val="Hyperlink"/>
                <w:noProof/>
                <w:rtl/>
              </w:rPr>
              <w:t xml:space="preserve"> </w:t>
            </w:r>
            <w:r w:rsidR="00F43BDA" w:rsidRPr="001E44D1">
              <w:rPr>
                <w:rStyle w:val="Hyperlink"/>
                <w:rFonts w:hint="eastAsia"/>
                <w:noProof/>
                <w:rtl/>
              </w:rPr>
              <w:t>بغير</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عين</w:t>
            </w:r>
            <w:r w:rsidR="00F43BDA" w:rsidRPr="001E44D1">
              <w:rPr>
                <w:rStyle w:val="Hyperlink"/>
                <w:noProof/>
                <w:rtl/>
              </w:rPr>
              <w:t xml:space="preserve"> </w:t>
            </w:r>
            <w:r w:rsidR="00F43BDA" w:rsidRPr="001E44D1">
              <w:rPr>
                <w:rStyle w:val="Hyperlink"/>
                <w:rFonts w:hint="eastAsia"/>
                <w:noProof/>
                <w:rtl/>
              </w:rPr>
              <w:t>له</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Toc379712273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320</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74" w:history="1">
            <w:r w:rsidR="00F43BDA" w:rsidRPr="001E44D1">
              <w:rPr>
                <w:rStyle w:val="Hyperlink"/>
                <w:noProof/>
                <w:rtl/>
              </w:rPr>
              <w:t xml:space="preserve">10 -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ثبوت</w:t>
            </w:r>
            <w:r w:rsidR="00F43BDA" w:rsidRPr="001E44D1">
              <w:rPr>
                <w:rStyle w:val="Hyperlink"/>
                <w:noProof/>
                <w:rtl/>
              </w:rPr>
              <w:t xml:space="preserve"> </w:t>
            </w:r>
            <w:r w:rsidR="00F43BDA" w:rsidRPr="001E44D1">
              <w:rPr>
                <w:rStyle w:val="Hyperlink"/>
                <w:rFonts w:hint="eastAsia"/>
                <w:noProof/>
                <w:rtl/>
              </w:rPr>
              <w:t>الولاية</w:t>
            </w:r>
            <w:r w:rsidR="00F43BDA" w:rsidRPr="001E44D1">
              <w:rPr>
                <w:rStyle w:val="Hyperlink"/>
                <w:noProof/>
                <w:rtl/>
              </w:rPr>
              <w:t xml:space="preserve"> </w:t>
            </w:r>
            <w:r w:rsidR="00F43BDA" w:rsidRPr="001E44D1">
              <w:rPr>
                <w:rStyle w:val="Hyperlink"/>
                <w:rFonts w:hint="eastAsia"/>
                <w:noProof/>
                <w:rtl/>
              </w:rPr>
              <w:t>للجد</w:t>
            </w:r>
            <w:r w:rsidR="00F43BDA" w:rsidRPr="001E44D1">
              <w:rPr>
                <w:rStyle w:val="Hyperlink"/>
                <w:noProof/>
                <w:rtl/>
              </w:rPr>
              <w:t xml:space="preserve"> </w:t>
            </w:r>
            <w:r w:rsidR="00F43BDA" w:rsidRPr="001E44D1">
              <w:rPr>
                <w:rStyle w:val="Hyperlink"/>
                <w:rFonts w:hint="eastAsia"/>
                <w:noProof/>
                <w:rtl/>
              </w:rPr>
              <w:t>للأب</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حياة</w:t>
            </w:r>
            <w:r w:rsidR="00F43BDA" w:rsidRPr="001E44D1">
              <w:rPr>
                <w:rStyle w:val="Hyperlink"/>
                <w:noProof/>
                <w:rtl/>
              </w:rPr>
              <w:t xml:space="preserve"> </w:t>
            </w:r>
            <w:r w:rsidR="00F43BDA" w:rsidRPr="001E44D1">
              <w:rPr>
                <w:rStyle w:val="Hyperlink"/>
                <w:rFonts w:hint="eastAsia"/>
                <w:noProof/>
                <w:rtl/>
              </w:rPr>
              <w:t>الأب</w:t>
            </w:r>
            <w:r w:rsidR="00F43BDA" w:rsidRPr="001E44D1">
              <w:rPr>
                <w:rStyle w:val="Hyperlink"/>
                <w:noProof/>
                <w:rtl/>
              </w:rPr>
              <w:t xml:space="preserve"> </w:t>
            </w:r>
            <w:r w:rsidR="00F43BDA" w:rsidRPr="001E44D1">
              <w:rPr>
                <w:rStyle w:val="Hyperlink"/>
                <w:rFonts w:hint="eastAsia"/>
                <w:noProof/>
                <w:rtl/>
              </w:rPr>
              <w:t>خاصة</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الصغيرة،</w:t>
            </w:r>
            <w:r w:rsidR="00F43BDA" w:rsidRPr="001E44D1">
              <w:rPr>
                <w:rStyle w:val="Hyperlink"/>
                <w:noProof/>
                <w:rtl/>
              </w:rPr>
              <w:t xml:space="preserve"> </w:t>
            </w:r>
            <w:r w:rsidR="00F43BDA" w:rsidRPr="001E44D1">
              <w:rPr>
                <w:rStyle w:val="Hyperlink"/>
                <w:rFonts w:hint="eastAsia"/>
                <w:noProof/>
                <w:rtl/>
              </w:rPr>
              <w:t>فإن</w:t>
            </w:r>
            <w:r w:rsidR="00F43BDA" w:rsidRPr="001E44D1">
              <w:rPr>
                <w:rStyle w:val="Hyperlink"/>
                <w:noProof/>
                <w:rtl/>
              </w:rPr>
              <w:t xml:space="preserve"> </w:t>
            </w:r>
            <w:r w:rsidR="00F43BDA" w:rsidRPr="001E44D1">
              <w:rPr>
                <w:rStyle w:val="Hyperlink"/>
                <w:rFonts w:hint="eastAsia"/>
                <w:noProof/>
                <w:rtl/>
              </w:rPr>
              <w:t>زوجاها</w:t>
            </w:r>
            <w:r w:rsidR="00F43BDA" w:rsidRPr="001E44D1">
              <w:rPr>
                <w:rStyle w:val="Hyperlink"/>
                <w:noProof/>
                <w:rtl/>
              </w:rPr>
              <w:t xml:space="preserve"> </w:t>
            </w:r>
            <w:r w:rsidR="00F43BDA" w:rsidRPr="001E44D1">
              <w:rPr>
                <w:rStyle w:val="Hyperlink"/>
                <w:rFonts w:hint="eastAsia"/>
                <w:noProof/>
                <w:rtl/>
              </w:rPr>
              <w:t>صح</w:t>
            </w:r>
            <w:r w:rsidR="00F43BDA" w:rsidRPr="001E44D1">
              <w:rPr>
                <w:rStyle w:val="Hyperlink"/>
                <w:noProof/>
                <w:rtl/>
              </w:rPr>
              <w:t xml:space="preserve"> </w:t>
            </w:r>
            <w:r w:rsidR="00F43BDA" w:rsidRPr="001E44D1">
              <w:rPr>
                <w:rStyle w:val="Hyperlink"/>
                <w:rFonts w:hint="eastAsia"/>
                <w:noProof/>
                <w:rtl/>
              </w:rPr>
              <w:t>عقد</w:t>
            </w:r>
            <w:r w:rsidR="00F43BDA" w:rsidRPr="001E44D1">
              <w:rPr>
                <w:rStyle w:val="Hyperlink"/>
                <w:noProof/>
                <w:rtl/>
              </w:rPr>
              <w:t xml:space="preserve"> </w:t>
            </w:r>
            <w:r w:rsidR="00F43BDA" w:rsidRPr="001E44D1">
              <w:rPr>
                <w:rStyle w:val="Hyperlink"/>
                <w:rFonts w:hint="eastAsia"/>
                <w:noProof/>
                <w:rtl/>
              </w:rPr>
              <w:t>السباق،</w:t>
            </w:r>
            <w:r w:rsidR="00F43BDA" w:rsidRPr="001E44D1">
              <w:rPr>
                <w:rStyle w:val="Hyperlink"/>
                <w:noProof/>
                <w:rtl/>
              </w:rPr>
              <w:t xml:space="preserve"> </w:t>
            </w:r>
            <w:r w:rsidR="00F43BDA" w:rsidRPr="001E44D1">
              <w:rPr>
                <w:rStyle w:val="Hyperlink"/>
                <w:rFonts w:hint="eastAsia"/>
                <w:noProof/>
                <w:rtl/>
              </w:rPr>
              <w:t>وإن</w:t>
            </w:r>
            <w:r w:rsidR="00F43BDA" w:rsidRPr="001E44D1">
              <w:rPr>
                <w:rStyle w:val="Hyperlink"/>
                <w:noProof/>
                <w:rtl/>
              </w:rPr>
              <w:t xml:space="preserve"> </w:t>
            </w:r>
            <w:r w:rsidR="00F43BDA" w:rsidRPr="001E44D1">
              <w:rPr>
                <w:rStyle w:val="Hyperlink"/>
                <w:rFonts w:hint="eastAsia"/>
                <w:noProof/>
                <w:rtl/>
              </w:rPr>
              <w:t>اقترنا</w:t>
            </w:r>
            <w:r w:rsidR="00F43BDA" w:rsidRPr="001E44D1">
              <w:rPr>
                <w:rStyle w:val="Hyperlink"/>
                <w:noProof/>
                <w:rtl/>
              </w:rPr>
              <w:t xml:space="preserve"> </w:t>
            </w:r>
            <w:r w:rsidR="00F43BDA" w:rsidRPr="001E44D1">
              <w:rPr>
                <w:rStyle w:val="Hyperlink"/>
                <w:rFonts w:hint="eastAsia"/>
                <w:noProof/>
                <w:rtl/>
              </w:rPr>
              <w:t>صح</w:t>
            </w:r>
            <w:r w:rsidR="00F43BDA" w:rsidRPr="001E44D1">
              <w:rPr>
                <w:rStyle w:val="Hyperlink"/>
                <w:noProof/>
                <w:rtl/>
              </w:rPr>
              <w:t xml:space="preserve"> </w:t>
            </w:r>
            <w:r w:rsidR="00F43BDA" w:rsidRPr="001E44D1">
              <w:rPr>
                <w:rStyle w:val="Hyperlink"/>
                <w:rFonts w:hint="eastAsia"/>
                <w:noProof/>
                <w:rtl/>
              </w:rPr>
              <w:t>عقد</w:t>
            </w:r>
            <w:r w:rsidR="00F43BDA" w:rsidRPr="001E44D1">
              <w:rPr>
                <w:rStyle w:val="Hyperlink"/>
                <w:noProof/>
                <w:rtl/>
              </w:rPr>
              <w:t xml:space="preserve"> </w:t>
            </w:r>
            <w:r w:rsidR="00F43BDA" w:rsidRPr="001E44D1">
              <w:rPr>
                <w:rStyle w:val="Hyperlink"/>
                <w:rFonts w:hint="eastAsia"/>
                <w:noProof/>
                <w:rtl/>
              </w:rPr>
              <w:t>الجد</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Toc379712274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320</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75" w:history="1">
            <w:r w:rsidR="00F43BDA" w:rsidRPr="001E44D1">
              <w:rPr>
                <w:rStyle w:val="Hyperlink"/>
                <w:noProof/>
                <w:rtl/>
              </w:rPr>
              <w:t xml:space="preserve">11 -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الصغير</w:t>
            </w:r>
            <w:r w:rsidR="00F43BDA" w:rsidRPr="001E44D1">
              <w:rPr>
                <w:rStyle w:val="Hyperlink"/>
                <w:noProof/>
                <w:rtl/>
              </w:rPr>
              <w:t xml:space="preserve"> </w:t>
            </w:r>
            <w:r w:rsidR="00F43BDA" w:rsidRPr="001E44D1">
              <w:rPr>
                <w:rStyle w:val="Hyperlink"/>
                <w:rFonts w:hint="eastAsia"/>
                <w:noProof/>
                <w:rtl/>
              </w:rPr>
              <w:t>ذكرا</w:t>
            </w:r>
            <w:r w:rsidR="00F43BDA" w:rsidRPr="001E44D1">
              <w:rPr>
                <w:rStyle w:val="Hyperlink"/>
                <w:noProof/>
                <w:rtl/>
              </w:rPr>
              <w:t xml:space="preserve"> </w:t>
            </w:r>
            <w:r w:rsidR="00F43BDA" w:rsidRPr="001E44D1">
              <w:rPr>
                <w:rStyle w:val="Hyperlink"/>
                <w:rFonts w:hint="eastAsia"/>
                <w:noProof/>
                <w:rtl/>
              </w:rPr>
              <w:t>كان</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أنثى،</w:t>
            </w:r>
            <w:r w:rsidR="00F43BDA" w:rsidRPr="001E44D1">
              <w:rPr>
                <w:rStyle w:val="Hyperlink"/>
                <w:noProof/>
                <w:rtl/>
              </w:rPr>
              <w:t xml:space="preserve"> </w:t>
            </w:r>
            <w:r w:rsidR="00F43BDA" w:rsidRPr="001E44D1">
              <w:rPr>
                <w:rStyle w:val="Hyperlink"/>
                <w:rFonts w:hint="eastAsia"/>
                <w:noProof/>
                <w:rtl/>
              </w:rPr>
              <w:t>إذا</w:t>
            </w:r>
            <w:r w:rsidR="00F43BDA" w:rsidRPr="001E44D1">
              <w:rPr>
                <w:rStyle w:val="Hyperlink"/>
                <w:noProof/>
                <w:rtl/>
              </w:rPr>
              <w:t xml:space="preserve"> </w:t>
            </w:r>
            <w:r w:rsidR="00F43BDA" w:rsidRPr="001E44D1">
              <w:rPr>
                <w:rStyle w:val="Hyperlink"/>
                <w:rFonts w:hint="eastAsia"/>
                <w:noProof/>
                <w:rtl/>
              </w:rPr>
              <w:t>زوجه</w:t>
            </w:r>
            <w:r w:rsidR="00F43BDA" w:rsidRPr="001E44D1">
              <w:rPr>
                <w:rStyle w:val="Hyperlink"/>
                <w:noProof/>
                <w:rtl/>
              </w:rPr>
              <w:t xml:space="preserve"> </w:t>
            </w:r>
            <w:r w:rsidR="00F43BDA" w:rsidRPr="001E44D1">
              <w:rPr>
                <w:rStyle w:val="Hyperlink"/>
                <w:rFonts w:hint="eastAsia"/>
                <w:noProof/>
                <w:rtl/>
              </w:rPr>
              <w:t>الأب</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الجد</w:t>
            </w:r>
            <w:r w:rsidR="00F43BDA" w:rsidRPr="001E44D1">
              <w:rPr>
                <w:rStyle w:val="Hyperlink"/>
                <w:noProof/>
                <w:rtl/>
              </w:rPr>
              <w:t xml:space="preserve"> </w:t>
            </w:r>
            <w:r w:rsidR="00F43BDA" w:rsidRPr="001E44D1">
              <w:rPr>
                <w:rStyle w:val="Hyperlink"/>
                <w:rFonts w:hint="eastAsia"/>
                <w:noProof/>
                <w:rtl/>
              </w:rPr>
              <w:t>صح</w:t>
            </w:r>
            <w:r w:rsidR="00F43BDA" w:rsidRPr="001E44D1">
              <w:rPr>
                <w:rStyle w:val="Hyperlink"/>
                <w:noProof/>
                <w:rtl/>
              </w:rPr>
              <w:t xml:space="preserve"> </w:t>
            </w:r>
            <w:r w:rsidR="00F43BDA" w:rsidRPr="001E44D1">
              <w:rPr>
                <w:rStyle w:val="Hyperlink"/>
                <w:rFonts w:hint="eastAsia"/>
                <w:noProof/>
                <w:rtl/>
              </w:rPr>
              <w:t>العقد،</w:t>
            </w:r>
            <w:r w:rsidR="00F43BDA" w:rsidRPr="001E44D1">
              <w:rPr>
                <w:rStyle w:val="Hyperlink"/>
                <w:noProof/>
                <w:rtl/>
              </w:rPr>
              <w:t xml:space="preserve"> </w:t>
            </w:r>
            <w:r w:rsidR="00F43BDA" w:rsidRPr="001E44D1">
              <w:rPr>
                <w:rStyle w:val="Hyperlink"/>
                <w:rFonts w:hint="eastAsia"/>
                <w:noProof/>
                <w:rtl/>
              </w:rPr>
              <w:t>وإذا</w:t>
            </w:r>
            <w:r w:rsidR="00F43BDA" w:rsidRPr="001E44D1">
              <w:rPr>
                <w:rStyle w:val="Hyperlink"/>
                <w:noProof/>
                <w:rtl/>
              </w:rPr>
              <w:t xml:space="preserve"> </w:t>
            </w:r>
            <w:r w:rsidR="00F43BDA" w:rsidRPr="001E44D1">
              <w:rPr>
                <w:rStyle w:val="Hyperlink"/>
                <w:rFonts w:hint="eastAsia"/>
                <w:noProof/>
                <w:rtl/>
              </w:rPr>
              <w:t>زوجه</w:t>
            </w:r>
            <w:r w:rsidR="00F43BDA" w:rsidRPr="001E44D1">
              <w:rPr>
                <w:rStyle w:val="Hyperlink"/>
                <w:noProof/>
                <w:rtl/>
              </w:rPr>
              <w:t xml:space="preserve"> </w:t>
            </w:r>
            <w:r w:rsidR="00F43BDA" w:rsidRPr="001E44D1">
              <w:rPr>
                <w:rStyle w:val="Hyperlink"/>
                <w:rFonts w:hint="eastAsia"/>
                <w:noProof/>
                <w:rtl/>
              </w:rPr>
              <w:t>غيرهما</w:t>
            </w:r>
            <w:r w:rsidR="00F43BDA" w:rsidRPr="001E44D1">
              <w:rPr>
                <w:rStyle w:val="Hyperlink"/>
                <w:noProof/>
                <w:rtl/>
              </w:rPr>
              <w:t xml:space="preserve"> </w:t>
            </w:r>
            <w:r w:rsidR="00F43BDA" w:rsidRPr="001E44D1">
              <w:rPr>
                <w:rStyle w:val="Hyperlink"/>
                <w:rFonts w:hint="eastAsia"/>
                <w:noProof/>
                <w:rtl/>
              </w:rPr>
              <w:t>كان</w:t>
            </w:r>
            <w:r w:rsidR="00F43BDA" w:rsidRPr="001E44D1">
              <w:rPr>
                <w:rStyle w:val="Hyperlink"/>
                <w:noProof/>
                <w:rtl/>
              </w:rPr>
              <w:t xml:space="preserve"> </w:t>
            </w:r>
            <w:r w:rsidR="00F43BDA" w:rsidRPr="001E44D1">
              <w:rPr>
                <w:rStyle w:val="Hyperlink"/>
                <w:rFonts w:hint="eastAsia"/>
                <w:noProof/>
                <w:rtl/>
              </w:rPr>
              <w:t>موقوفا</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رضاه</w:t>
            </w:r>
            <w:r w:rsidR="00F43BDA" w:rsidRPr="001E44D1">
              <w:rPr>
                <w:rStyle w:val="Hyperlink"/>
                <w:noProof/>
                <w:rtl/>
              </w:rPr>
              <w:t xml:space="preserve"> </w:t>
            </w:r>
            <w:r w:rsidR="00F43BDA" w:rsidRPr="001E44D1">
              <w:rPr>
                <w:rStyle w:val="Hyperlink"/>
                <w:rFonts w:hint="eastAsia"/>
                <w:noProof/>
                <w:rtl/>
              </w:rPr>
              <w:t>بعد</w:t>
            </w:r>
            <w:r w:rsidR="00F43BDA" w:rsidRPr="001E44D1">
              <w:rPr>
                <w:rStyle w:val="Hyperlink"/>
                <w:noProof/>
                <w:rtl/>
              </w:rPr>
              <w:t xml:space="preserve"> </w:t>
            </w:r>
            <w:r w:rsidR="00F43BDA" w:rsidRPr="001E44D1">
              <w:rPr>
                <w:rStyle w:val="Hyperlink"/>
                <w:rFonts w:hint="eastAsia"/>
                <w:noProof/>
                <w:rtl/>
              </w:rPr>
              <w:t>البلوغ</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Toc379712275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321</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76" w:history="1">
            <w:r w:rsidR="00F43BDA" w:rsidRPr="001E44D1">
              <w:rPr>
                <w:rStyle w:val="Hyperlink"/>
                <w:noProof/>
                <w:rtl/>
              </w:rPr>
              <w:t xml:space="preserve">12 -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أنه</w:t>
            </w:r>
            <w:r w:rsidR="00F43BDA" w:rsidRPr="001E44D1">
              <w:rPr>
                <w:rStyle w:val="Hyperlink"/>
                <w:noProof/>
                <w:rtl/>
              </w:rPr>
              <w:t xml:space="preserve"> </w:t>
            </w:r>
            <w:r w:rsidR="00F43BDA" w:rsidRPr="001E44D1">
              <w:rPr>
                <w:rStyle w:val="Hyperlink"/>
                <w:rFonts w:hint="eastAsia"/>
                <w:noProof/>
                <w:rtl/>
              </w:rPr>
              <w:t>لا</w:t>
            </w:r>
            <w:r w:rsidR="00F43BDA" w:rsidRPr="001E44D1">
              <w:rPr>
                <w:rStyle w:val="Hyperlink"/>
                <w:noProof/>
                <w:rtl/>
              </w:rPr>
              <w:t xml:space="preserve"> </w:t>
            </w:r>
            <w:r w:rsidR="00F43BDA" w:rsidRPr="001E44D1">
              <w:rPr>
                <w:rStyle w:val="Hyperlink"/>
                <w:rFonts w:hint="eastAsia"/>
                <w:noProof/>
                <w:rtl/>
              </w:rPr>
              <w:t>ولاية</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الصبي</w:t>
            </w:r>
            <w:r w:rsidR="00F43BDA" w:rsidRPr="001E44D1">
              <w:rPr>
                <w:rStyle w:val="Hyperlink"/>
                <w:noProof/>
                <w:rtl/>
              </w:rPr>
              <w:t xml:space="preserve"> </w:t>
            </w:r>
            <w:r w:rsidR="00F43BDA" w:rsidRPr="001E44D1">
              <w:rPr>
                <w:rStyle w:val="Hyperlink"/>
                <w:rFonts w:hint="eastAsia"/>
                <w:noProof/>
                <w:rtl/>
              </w:rPr>
              <w:t>بعد</w:t>
            </w:r>
            <w:r w:rsidR="00F43BDA" w:rsidRPr="001E44D1">
              <w:rPr>
                <w:rStyle w:val="Hyperlink"/>
                <w:noProof/>
                <w:rtl/>
              </w:rPr>
              <w:t xml:space="preserve"> </w:t>
            </w:r>
            <w:r w:rsidR="00F43BDA" w:rsidRPr="001E44D1">
              <w:rPr>
                <w:rStyle w:val="Hyperlink"/>
                <w:rFonts w:hint="eastAsia"/>
                <w:noProof/>
                <w:rtl/>
              </w:rPr>
              <w:t>البلوغ</w:t>
            </w:r>
            <w:r w:rsidR="00F43BDA" w:rsidRPr="001E44D1">
              <w:rPr>
                <w:rStyle w:val="Hyperlink"/>
                <w:noProof/>
                <w:rtl/>
              </w:rPr>
              <w:t xml:space="preserve"> </w:t>
            </w:r>
            <w:r w:rsidR="00F43BDA" w:rsidRPr="001E44D1">
              <w:rPr>
                <w:rStyle w:val="Hyperlink"/>
                <w:rFonts w:hint="eastAsia"/>
                <w:noProof/>
                <w:rtl/>
              </w:rPr>
              <w:t>والرشد</w:t>
            </w:r>
            <w:r w:rsidR="00F43BDA" w:rsidRPr="001E44D1">
              <w:rPr>
                <w:rStyle w:val="Hyperlink"/>
                <w:noProof/>
                <w:rtl/>
              </w:rPr>
              <w:t xml:space="preserve"> </w:t>
            </w:r>
            <w:r w:rsidR="00F43BDA" w:rsidRPr="001E44D1">
              <w:rPr>
                <w:rStyle w:val="Hyperlink"/>
                <w:rFonts w:hint="eastAsia"/>
                <w:noProof/>
                <w:rtl/>
              </w:rPr>
              <w:t>للأبوين</w:t>
            </w:r>
            <w:r w:rsidR="00F43BDA" w:rsidRPr="001E44D1">
              <w:rPr>
                <w:rStyle w:val="Hyperlink"/>
                <w:noProof/>
                <w:rtl/>
              </w:rPr>
              <w:t xml:space="preserve"> </w:t>
            </w:r>
            <w:r w:rsidR="00F43BDA" w:rsidRPr="001E44D1">
              <w:rPr>
                <w:rStyle w:val="Hyperlink"/>
                <w:rFonts w:hint="eastAsia"/>
                <w:noProof/>
                <w:rtl/>
              </w:rPr>
              <w:t>ولا</w:t>
            </w:r>
            <w:r w:rsidR="00F43BDA" w:rsidRPr="001E44D1">
              <w:rPr>
                <w:rStyle w:val="Hyperlink"/>
                <w:noProof/>
                <w:rtl/>
              </w:rPr>
              <w:t xml:space="preserve"> </w:t>
            </w:r>
            <w:r w:rsidR="00F43BDA" w:rsidRPr="001E44D1">
              <w:rPr>
                <w:rStyle w:val="Hyperlink"/>
                <w:rFonts w:hint="eastAsia"/>
                <w:noProof/>
                <w:rtl/>
              </w:rPr>
              <w:t>لغيرهما،</w:t>
            </w:r>
            <w:r w:rsidR="00F43BDA" w:rsidRPr="001E44D1">
              <w:rPr>
                <w:rStyle w:val="Hyperlink"/>
                <w:noProof/>
                <w:rtl/>
              </w:rPr>
              <w:t xml:space="preserve"> </w:t>
            </w:r>
            <w:r w:rsidR="00F43BDA" w:rsidRPr="001E44D1">
              <w:rPr>
                <w:rStyle w:val="Hyperlink"/>
                <w:rFonts w:hint="eastAsia"/>
                <w:noProof/>
                <w:rtl/>
              </w:rPr>
              <w:t>فإن</w:t>
            </w:r>
            <w:r w:rsidR="00F43BDA" w:rsidRPr="001E44D1">
              <w:rPr>
                <w:rStyle w:val="Hyperlink"/>
                <w:noProof/>
                <w:rtl/>
              </w:rPr>
              <w:t xml:space="preserve"> </w:t>
            </w:r>
            <w:r w:rsidR="00F43BDA" w:rsidRPr="001E44D1">
              <w:rPr>
                <w:rStyle w:val="Hyperlink"/>
                <w:rFonts w:hint="eastAsia"/>
                <w:noProof/>
                <w:rtl/>
              </w:rPr>
              <w:t>زوجاه</w:t>
            </w:r>
            <w:r w:rsidR="00F43BDA" w:rsidRPr="001E44D1">
              <w:rPr>
                <w:rStyle w:val="Hyperlink"/>
                <w:noProof/>
                <w:rtl/>
              </w:rPr>
              <w:t xml:space="preserve"> </w:t>
            </w:r>
            <w:r w:rsidR="00F43BDA" w:rsidRPr="001E44D1">
              <w:rPr>
                <w:rStyle w:val="Hyperlink"/>
                <w:rFonts w:hint="eastAsia"/>
                <w:noProof/>
                <w:rtl/>
              </w:rPr>
              <w:t>وقف</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رضاه،</w:t>
            </w:r>
            <w:r w:rsidR="00F43BDA" w:rsidRPr="001E44D1">
              <w:rPr>
                <w:rStyle w:val="Hyperlink"/>
                <w:noProof/>
                <w:rtl/>
              </w:rPr>
              <w:t xml:space="preserve"> </w:t>
            </w:r>
            <w:r w:rsidR="00F43BDA" w:rsidRPr="001E44D1">
              <w:rPr>
                <w:rStyle w:val="Hyperlink"/>
                <w:rFonts w:hint="eastAsia"/>
                <w:noProof/>
                <w:rtl/>
              </w:rPr>
              <w:t>ويجوز</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يتزوج</w:t>
            </w:r>
            <w:r w:rsidR="00F43BDA" w:rsidRPr="001E44D1">
              <w:rPr>
                <w:rStyle w:val="Hyperlink"/>
                <w:noProof/>
                <w:rtl/>
              </w:rPr>
              <w:t xml:space="preserve"> </w:t>
            </w:r>
            <w:r w:rsidR="00F43BDA" w:rsidRPr="001E44D1">
              <w:rPr>
                <w:rStyle w:val="Hyperlink"/>
                <w:rFonts w:hint="eastAsia"/>
                <w:noProof/>
                <w:rtl/>
              </w:rPr>
              <w:t>وإن</w:t>
            </w:r>
            <w:r w:rsidR="00F43BDA" w:rsidRPr="001E44D1">
              <w:rPr>
                <w:rStyle w:val="Hyperlink"/>
                <w:noProof/>
                <w:rtl/>
              </w:rPr>
              <w:t xml:space="preserve"> </w:t>
            </w:r>
            <w:r w:rsidR="00F43BDA" w:rsidRPr="001E44D1">
              <w:rPr>
                <w:rStyle w:val="Hyperlink"/>
                <w:rFonts w:hint="eastAsia"/>
                <w:noProof/>
                <w:rtl/>
              </w:rPr>
              <w:t>كرها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Toc379712276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321</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77" w:history="1">
            <w:r w:rsidR="00F43BDA" w:rsidRPr="001E44D1">
              <w:rPr>
                <w:rStyle w:val="Hyperlink"/>
                <w:noProof/>
                <w:rtl/>
              </w:rPr>
              <w:t xml:space="preserve">13 -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السكرى</w:t>
            </w:r>
            <w:r w:rsidR="00F43BDA" w:rsidRPr="001E44D1">
              <w:rPr>
                <w:rStyle w:val="Hyperlink"/>
                <w:noProof/>
                <w:rtl/>
              </w:rPr>
              <w:t xml:space="preserve"> </w:t>
            </w:r>
            <w:r w:rsidR="00F43BDA" w:rsidRPr="001E44D1">
              <w:rPr>
                <w:rStyle w:val="Hyperlink"/>
                <w:rFonts w:hint="eastAsia"/>
                <w:noProof/>
                <w:rtl/>
              </w:rPr>
              <w:t>إذا</w:t>
            </w:r>
            <w:r w:rsidR="00F43BDA" w:rsidRPr="001E44D1">
              <w:rPr>
                <w:rStyle w:val="Hyperlink"/>
                <w:noProof/>
                <w:rtl/>
              </w:rPr>
              <w:t xml:space="preserve"> </w:t>
            </w:r>
            <w:r w:rsidR="00F43BDA" w:rsidRPr="001E44D1">
              <w:rPr>
                <w:rStyle w:val="Hyperlink"/>
                <w:rFonts w:hint="eastAsia"/>
                <w:noProof/>
                <w:rtl/>
              </w:rPr>
              <w:t>زوجت</w:t>
            </w:r>
            <w:r w:rsidR="00F43BDA" w:rsidRPr="001E44D1">
              <w:rPr>
                <w:rStyle w:val="Hyperlink"/>
                <w:noProof/>
                <w:rtl/>
              </w:rPr>
              <w:t xml:space="preserve"> </w:t>
            </w:r>
            <w:r w:rsidR="00F43BDA" w:rsidRPr="001E44D1">
              <w:rPr>
                <w:rStyle w:val="Hyperlink"/>
                <w:rFonts w:hint="eastAsia"/>
                <w:noProof/>
                <w:rtl/>
              </w:rPr>
              <w:t>نفسها،</w:t>
            </w:r>
            <w:r w:rsidR="00F43BDA" w:rsidRPr="001E44D1">
              <w:rPr>
                <w:rStyle w:val="Hyperlink"/>
                <w:noProof/>
                <w:rtl/>
              </w:rPr>
              <w:t xml:space="preserve"> </w:t>
            </w:r>
            <w:r w:rsidR="00F43BDA" w:rsidRPr="001E44D1">
              <w:rPr>
                <w:rStyle w:val="Hyperlink"/>
                <w:rFonts w:hint="eastAsia"/>
                <w:noProof/>
                <w:rtl/>
              </w:rPr>
              <w:t>ثم</w:t>
            </w:r>
            <w:r w:rsidR="00F43BDA" w:rsidRPr="001E44D1">
              <w:rPr>
                <w:rStyle w:val="Hyperlink"/>
                <w:noProof/>
                <w:rtl/>
              </w:rPr>
              <w:t xml:space="preserve"> </w:t>
            </w:r>
            <w:r w:rsidR="00F43BDA" w:rsidRPr="001E44D1">
              <w:rPr>
                <w:rStyle w:val="Hyperlink"/>
                <w:rFonts w:hint="eastAsia"/>
                <w:noProof/>
                <w:rtl/>
              </w:rPr>
              <w:t>أفاقت</w:t>
            </w:r>
            <w:r w:rsidR="00F43BDA" w:rsidRPr="001E44D1">
              <w:rPr>
                <w:rStyle w:val="Hyperlink"/>
                <w:noProof/>
                <w:rtl/>
              </w:rPr>
              <w:t xml:space="preserve"> </w:t>
            </w:r>
            <w:r w:rsidR="00F43BDA" w:rsidRPr="001E44D1">
              <w:rPr>
                <w:rStyle w:val="Hyperlink"/>
                <w:rFonts w:hint="eastAsia"/>
                <w:noProof/>
                <w:rtl/>
              </w:rPr>
              <w:t>ورضيت</w:t>
            </w:r>
            <w:r w:rsidR="00F43BDA" w:rsidRPr="001E44D1">
              <w:rPr>
                <w:rStyle w:val="Hyperlink"/>
                <w:noProof/>
                <w:rtl/>
              </w:rPr>
              <w:t xml:space="preserve"> </w:t>
            </w:r>
            <w:r w:rsidR="00F43BDA" w:rsidRPr="001E44D1">
              <w:rPr>
                <w:rStyle w:val="Hyperlink"/>
                <w:rFonts w:hint="eastAsia"/>
                <w:noProof/>
                <w:rtl/>
              </w:rPr>
              <w:t>وأقرته</w:t>
            </w:r>
            <w:r w:rsidR="00F43BDA" w:rsidRPr="001E44D1">
              <w:rPr>
                <w:rStyle w:val="Hyperlink"/>
                <w:noProof/>
                <w:rtl/>
              </w:rPr>
              <w:t xml:space="preserve"> </w:t>
            </w:r>
            <w:r w:rsidR="00F43BDA" w:rsidRPr="001E44D1">
              <w:rPr>
                <w:rStyle w:val="Hyperlink"/>
                <w:rFonts w:hint="eastAsia"/>
                <w:noProof/>
                <w:rtl/>
              </w:rPr>
              <w:t>جاز</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Toc379712277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322</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78" w:history="1">
            <w:r w:rsidR="00F43BDA" w:rsidRPr="001E44D1">
              <w:rPr>
                <w:rStyle w:val="Hyperlink"/>
                <w:noProof/>
                <w:rtl/>
              </w:rPr>
              <w:t xml:space="preserve">14 -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الولاية</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عقد</w:t>
            </w:r>
            <w:r w:rsidR="00F43BDA" w:rsidRPr="001E44D1">
              <w:rPr>
                <w:rStyle w:val="Hyperlink"/>
                <w:noProof/>
                <w:rtl/>
              </w:rPr>
              <w:t xml:space="preserve"> </w:t>
            </w:r>
            <w:r w:rsidR="00F43BDA" w:rsidRPr="001E44D1">
              <w:rPr>
                <w:rStyle w:val="Hyperlink"/>
                <w:rFonts w:hint="eastAsia"/>
                <w:noProof/>
                <w:rtl/>
              </w:rPr>
              <w:t>العبد</w:t>
            </w:r>
            <w:r w:rsidR="00F43BDA" w:rsidRPr="001E44D1">
              <w:rPr>
                <w:rStyle w:val="Hyperlink"/>
                <w:noProof/>
                <w:rtl/>
              </w:rPr>
              <w:t xml:space="preserve"> </w:t>
            </w:r>
            <w:r w:rsidR="00F43BDA" w:rsidRPr="001E44D1">
              <w:rPr>
                <w:rStyle w:val="Hyperlink"/>
                <w:rFonts w:hint="eastAsia"/>
                <w:noProof/>
                <w:rtl/>
              </w:rPr>
              <w:t>والأمة</w:t>
            </w:r>
            <w:r w:rsidR="00F43BDA" w:rsidRPr="001E44D1">
              <w:rPr>
                <w:rStyle w:val="Hyperlink"/>
                <w:noProof/>
                <w:rtl/>
              </w:rPr>
              <w:t xml:space="preserve"> </w:t>
            </w:r>
            <w:r w:rsidR="00F43BDA" w:rsidRPr="001E44D1">
              <w:rPr>
                <w:rStyle w:val="Hyperlink"/>
                <w:rFonts w:hint="eastAsia"/>
                <w:noProof/>
                <w:rtl/>
              </w:rPr>
              <w:t>للمولى</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Toc379712278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322</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79" w:history="1">
            <w:r w:rsidR="00F43BDA" w:rsidRPr="001E44D1">
              <w:rPr>
                <w:rStyle w:val="Hyperlink"/>
                <w:noProof/>
                <w:rtl/>
              </w:rPr>
              <w:t xml:space="preserve">15 -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المرأة</w:t>
            </w:r>
            <w:r w:rsidR="00F43BDA" w:rsidRPr="001E44D1">
              <w:rPr>
                <w:rStyle w:val="Hyperlink"/>
                <w:noProof/>
                <w:rtl/>
              </w:rPr>
              <w:t xml:space="preserve"> </w:t>
            </w:r>
            <w:r w:rsidR="00F43BDA" w:rsidRPr="001E44D1">
              <w:rPr>
                <w:rStyle w:val="Hyperlink"/>
                <w:rFonts w:hint="eastAsia"/>
                <w:noProof/>
                <w:rtl/>
              </w:rPr>
              <w:t>مصدقة</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عدم</w:t>
            </w:r>
            <w:r w:rsidR="00F43BDA" w:rsidRPr="001E44D1">
              <w:rPr>
                <w:rStyle w:val="Hyperlink"/>
                <w:noProof/>
                <w:rtl/>
              </w:rPr>
              <w:t xml:space="preserve"> </w:t>
            </w:r>
            <w:r w:rsidR="00F43BDA" w:rsidRPr="001E44D1">
              <w:rPr>
                <w:rStyle w:val="Hyperlink"/>
                <w:rFonts w:hint="eastAsia"/>
                <w:noProof/>
                <w:rtl/>
              </w:rPr>
              <w:t>الزوج</w:t>
            </w:r>
            <w:r w:rsidR="00F43BDA" w:rsidRPr="001E44D1">
              <w:rPr>
                <w:rStyle w:val="Hyperlink"/>
                <w:noProof/>
                <w:rtl/>
              </w:rPr>
              <w:t xml:space="preserve"> </w:t>
            </w:r>
            <w:r w:rsidR="00F43BDA" w:rsidRPr="001E44D1">
              <w:rPr>
                <w:rStyle w:val="Hyperlink"/>
                <w:rFonts w:hint="eastAsia"/>
                <w:noProof/>
                <w:rtl/>
              </w:rPr>
              <w:t>وعدم</w:t>
            </w:r>
            <w:r w:rsidR="00F43BDA" w:rsidRPr="001E44D1">
              <w:rPr>
                <w:rStyle w:val="Hyperlink"/>
                <w:noProof/>
                <w:rtl/>
              </w:rPr>
              <w:t xml:space="preserve"> </w:t>
            </w:r>
            <w:r w:rsidR="00F43BDA" w:rsidRPr="001E44D1">
              <w:rPr>
                <w:rStyle w:val="Hyperlink"/>
                <w:rFonts w:hint="eastAsia"/>
                <w:noProof/>
                <w:rtl/>
              </w:rPr>
              <w:t>العدة</w:t>
            </w:r>
            <w:r w:rsidR="00F43BDA" w:rsidRPr="001E44D1">
              <w:rPr>
                <w:rStyle w:val="Hyperlink"/>
                <w:noProof/>
                <w:rtl/>
              </w:rPr>
              <w:t xml:space="preserve"> </w:t>
            </w:r>
            <w:r w:rsidR="00F43BDA" w:rsidRPr="001E44D1">
              <w:rPr>
                <w:rStyle w:val="Hyperlink"/>
                <w:rFonts w:hint="eastAsia"/>
                <w:noProof/>
                <w:rtl/>
              </w:rPr>
              <w:t>ونحو</w:t>
            </w:r>
            <w:r w:rsidR="00F43BDA" w:rsidRPr="001E44D1">
              <w:rPr>
                <w:rStyle w:val="Hyperlink"/>
                <w:noProof/>
                <w:rtl/>
              </w:rPr>
              <w:t xml:space="preserve"> </w:t>
            </w:r>
            <w:r w:rsidR="00F43BDA" w:rsidRPr="001E44D1">
              <w:rPr>
                <w:rStyle w:val="Hyperlink"/>
                <w:rFonts w:hint="eastAsia"/>
                <w:noProof/>
                <w:rtl/>
              </w:rPr>
              <w:t>ذلك،</w:t>
            </w:r>
            <w:r w:rsidR="00F43BDA" w:rsidRPr="001E44D1">
              <w:rPr>
                <w:rStyle w:val="Hyperlink"/>
                <w:noProof/>
                <w:rtl/>
              </w:rPr>
              <w:t xml:space="preserve"> </w:t>
            </w:r>
            <w:r w:rsidR="00F43BDA" w:rsidRPr="001E44D1">
              <w:rPr>
                <w:rStyle w:val="Hyperlink"/>
                <w:rFonts w:hint="eastAsia"/>
                <w:noProof/>
                <w:rtl/>
              </w:rPr>
              <w:t>فلا</w:t>
            </w:r>
            <w:r w:rsidR="00F43BDA" w:rsidRPr="001E44D1">
              <w:rPr>
                <w:rStyle w:val="Hyperlink"/>
                <w:noProof/>
                <w:rtl/>
              </w:rPr>
              <w:t xml:space="preserve"> </w:t>
            </w:r>
            <w:r w:rsidR="00F43BDA" w:rsidRPr="001E44D1">
              <w:rPr>
                <w:rStyle w:val="Hyperlink"/>
                <w:rFonts w:hint="eastAsia"/>
                <w:noProof/>
                <w:rtl/>
              </w:rPr>
              <w:t>يجب</w:t>
            </w:r>
            <w:r w:rsidR="00F43BDA" w:rsidRPr="001E44D1">
              <w:rPr>
                <w:rStyle w:val="Hyperlink"/>
                <w:noProof/>
                <w:rtl/>
              </w:rPr>
              <w:t xml:space="preserve"> </w:t>
            </w:r>
            <w:r w:rsidR="00F43BDA" w:rsidRPr="001E44D1">
              <w:rPr>
                <w:rStyle w:val="Hyperlink"/>
                <w:rFonts w:hint="eastAsia"/>
                <w:noProof/>
                <w:rtl/>
              </w:rPr>
              <w:t>التفتيش</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Toc379712279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322</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80" w:history="1">
            <w:r w:rsidR="00F43BDA" w:rsidRPr="001E44D1">
              <w:rPr>
                <w:rStyle w:val="Hyperlink"/>
                <w:noProof/>
                <w:rtl/>
              </w:rPr>
              <w:t xml:space="preserve">16 -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بطلان</w:t>
            </w:r>
            <w:r w:rsidR="00F43BDA" w:rsidRPr="001E44D1">
              <w:rPr>
                <w:rStyle w:val="Hyperlink"/>
                <w:noProof/>
                <w:rtl/>
              </w:rPr>
              <w:t xml:space="preserve"> </w:t>
            </w:r>
            <w:r w:rsidR="00F43BDA" w:rsidRPr="001E44D1">
              <w:rPr>
                <w:rStyle w:val="Hyperlink"/>
                <w:rFonts w:hint="eastAsia"/>
                <w:noProof/>
                <w:rtl/>
              </w:rPr>
              <w:t>نكاح</w:t>
            </w:r>
            <w:r w:rsidR="00F43BDA" w:rsidRPr="001E44D1">
              <w:rPr>
                <w:rStyle w:val="Hyperlink"/>
                <w:noProof/>
                <w:rtl/>
              </w:rPr>
              <w:t xml:space="preserve"> </w:t>
            </w:r>
            <w:r w:rsidR="00F43BDA" w:rsidRPr="001E44D1">
              <w:rPr>
                <w:rStyle w:val="Hyperlink"/>
                <w:rFonts w:hint="eastAsia"/>
                <w:noProof/>
                <w:rtl/>
              </w:rPr>
              <w:t>الشغار،</w:t>
            </w:r>
            <w:r w:rsidR="00F43BDA" w:rsidRPr="001E44D1">
              <w:rPr>
                <w:rStyle w:val="Hyperlink"/>
                <w:noProof/>
                <w:rtl/>
              </w:rPr>
              <w:t xml:space="preserve"> </w:t>
            </w:r>
            <w:r w:rsidR="00F43BDA" w:rsidRPr="001E44D1">
              <w:rPr>
                <w:rStyle w:val="Hyperlink"/>
                <w:rFonts w:hint="eastAsia"/>
                <w:noProof/>
                <w:rtl/>
              </w:rPr>
              <w:t>وهو</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يزوج</w:t>
            </w:r>
            <w:r w:rsidR="00F43BDA" w:rsidRPr="001E44D1">
              <w:rPr>
                <w:rStyle w:val="Hyperlink"/>
                <w:noProof/>
                <w:rtl/>
              </w:rPr>
              <w:t xml:space="preserve"> </w:t>
            </w:r>
            <w:r w:rsidR="00F43BDA" w:rsidRPr="001E44D1">
              <w:rPr>
                <w:rStyle w:val="Hyperlink"/>
                <w:rFonts w:hint="eastAsia"/>
                <w:noProof/>
                <w:rtl/>
              </w:rPr>
              <w:t>امرأتان</w:t>
            </w:r>
            <w:r w:rsidR="00F43BDA" w:rsidRPr="001E44D1">
              <w:rPr>
                <w:rStyle w:val="Hyperlink"/>
                <w:noProof/>
                <w:rtl/>
              </w:rPr>
              <w:t xml:space="preserve"> </w:t>
            </w:r>
            <w:r w:rsidR="00F43BDA" w:rsidRPr="001E44D1">
              <w:rPr>
                <w:rStyle w:val="Hyperlink"/>
                <w:rFonts w:hint="eastAsia"/>
                <w:noProof/>
                <w:rtl/>
              </w:rPr>
              <w:t>ومهر</w:t>
            </w:r>
            <w:r w:rsidR="00F43BDA" w:rsidRPr="001E44D1">
              <w:rPr>
                <w:rStyle w:val="Hyperlink"/>
                <w:noProof/>
                <w:rtl/>
              </w:rPr>
              <w:t xml:space="preserve"> </w:t>
            </w:r>
            <w:r w:rsidR="00F43BDA" w:rsidRPr="001E44D1">
              <w:rPr>
                <w:rStyle w:val="Hyperlink"/>
                <w:rFonts w:hint="eastAsia"/>
                <w:noProof/>
                <w:rtl/>
              </w:rPr>
              <w:t>كل</w:t>
            </w:r>
            <w:r w:rsidR="00F43BDA" w:rsidRPr="001E44D1">
              <w:rPr>
                <w:rStyle w:val="Hyperlink"/>
                <w:noProof/>
                <w:rtl/>
              </w:rPr>
              <w:t xml:space="preserve"> </w:t>
            </w:r>
            <w:r w:rsidR="00F43BDA" w:rsidRPr="001E44D1">
              <w:rPr>
                <w:rStyle w:val="Hyperlink"/>
                <w:rFonts w:hint="eastAsia"/>
                <w:noProof/>
                <w:rtl/>
              </w:rPr>
              <w:t>واحدة</w:t>
            </w:r>
            <w:r w:rsidR="00F43BDA" w:rsidRPr="001E44D1">
              <w:rPr>
                <w:rStyle w:val="Hyperlink"/>
                <w:noProof/>
                <w:rtl/>
              </w:rPr>
              <w:t xml:space="preserve"> </w:t>
            </w:r>
            <w:r w:rsidR="00F43BDA" w:rsidRPr="001E44D1">
              <w:rPr>
                <w:rStyle w:val="Hyperlink"/>
                <w:rFonts w:hint="eastAsia"/>
                <w:noProof/>
                <w:rtl/>
              </w:rPr>
              <w:t>بنكاح</w:t>
            </w:r>
            <w:r w:rsidR="00F43BDA" w:rsidRPr="001E44D1">
              <w:rPr>
                <w:rStyle w:val="Hyperlink"/>
                <w:noProof/>
                <w:rtl/>
              </w:rPr>
              <w:t xml:space="preserve"> </w:t>
            </w:r>
            <w:r w:rsidR="00F43BDA" w:rsidRPr="001E44D1">
              <w:rPr>
                <w:rStyle w:val="Hyperlink"/>
                <w:rFonts w:hint="eastAsia"/>
                <w:noProof/>
                <w:rtl/>
              </w:rPr>
              <w:t>الأخرى</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Toc379712280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323</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81" w:history="1">
            <w:r w:rsidR="00F43BDA" w:rsidRPr="001E44D1">
              <w:rPr>
                <w:rStyle w:val="Hyperlink"/>
                <w:noProof/>
                <w:rtl/>
              </w:rPr>
              <w:t xml:space="preserve">17 -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نوادر</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يتعلق</w:t>
            </w:r>
            <w:r w:rsidR="00F43BDA" w:rsidRPr="001E44D1">
              <w:rPr>
                <w:rStyle w:val="Hyperlink"/>
                <w:noProof/>
                <w:rtl/>
              </w:rPr>
              <w:t xml:space="preserve"> </w:t>
            </w:r>
            <w:r w:rsidR="00F43BDA" w:rsidRPr="001E44D1">
              <w:rPr>
                <w:rStyle w:val="Hyperlink"/>
                <w:rFonts w:hint="eastAsia"/>
                <w:noProof/>
                <w:rtl/>
              </w:rPr>
              <w:t>بأبواب</w:t>
            </w:r>
            <w:r w:rsidR="00F43BDA" w:rsidRPr="001E44D1">
              <w:rPr>
                <w:rStyle w:val="Hyperlink"/>
                <w:noProof/>
                <w:rtl/>
              </w:rPr>
              <w:t xml:space="preserve"> </w:t>
            </w:r>
            <w:r w:rsidR="00F43BDA" w:rsidRPr="001E44D1">
              <w:rPr>
                <w:rStyle w:val="Hyperlink"/>
                <w:rFonts w:hint="eastAsia"/>
                <w:noProof/>
                <w:rtl/>
              </w:rPr>
              <w:t>عقد</w:t>
            </w:r>
            <w:r w:rsidR="00F43BDA" w:rsidRPr="001E44D1">
              <w:rPr>
                <w:rStyle w:val="Hyperlink"/>
                <w:noProof/>
                <w:rtl/>
              </w:rPr>
              <w:t xml:space="preserve"> </w:t>
            </w:r>
            <w:r w:rsidR="00F43BDA" w:rsidRPr="001E44D1">
              <w:rPr>
                <w:rStyle w:val="Hyperlink"/>
                <w:rFonts w:hint="eastAsia"/>
                <w:noProof/>
                <w:rtl/>
              </w:rPr>
              <w:t>النكاح،</w:t>
            </w:r>
            <w:r w:rsidR="00F43BDA" w:rsidRPr="001E44D1">
              <w:rPr>
                <w:rStyle w:val="Hyperlink"/>
                <w:noProof/>
                <w:rtl/>
              </w:rPr>
              <w:t xml:space="preserve"> </w:t>
            </w:r>
            <w:r w:rsidR="00F43BDA" w:rsidRPr="001E44D1">
              <w:rPr>
                <w:rStyle w:val="Hyperlink"/>
                <w:rFonts w:hint="eastAsia"/>
                <w:noProof/>
                <w:rtl/>
              </w:rPr>
              <w:t>وأولياء</w:t>
            </w:r>
            <w:r w:rsidR="00F43BDA" w:rsidRPr="001E44D1">
              <w:rPr>
                <w:rStyle w:val="Hyperlink"/>
                <w:noProof/>
                <w:rtl/>
              </w:rPr>
              <w:t xml:space="preserve"> </w:t>
            </w:r>
            <w:r w:rsidR="00F43BDA" w:rsidRPr="001E44D1">
              <w:rPr>
                <w:rStyle w:val="Hyperlink"/>
                <w:rFonts w:hint="eastAsia"/>
                <w:noProof/>
                <w:rtl/>
              </w:rPr>
              <w:t>العقد</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Toc379712281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324</w:t>
            </w:r>
            <w:r>
              <w:rPr>
                <w:rStyle w:val="Hyperlink"/>
                <w:noProof/>
                <w:rtl/>
              </w:rPr>
              <w:fldChar w:fldCharType="end"/>
            </w:r>
          </w:hyperlink>
        </w:p>
        <w:p w:rsidR="00F43BDA" w:rsidRDefault="00E3459C">
          <w:pPr>
            <w:pStyle w:val="TOC1"/>
            <w:rPr>
              <w:rFonts w:asciiTheme="minorHAnsi" w:eastAsiaTheme="minorEastAsia" w:hAnsiTheme="minorHAnsi" w:cstheme="minorBidi"/>
              <w:bCs w:val="0"/>
              <w:noProof/>
              <w:color w:val="auto"/>
              <w:sz w:val="22"/>
              <w:szCs w:val="22"/>
              <w:rtl/>
            </w:rPr>
          </w:pPr>
          <w:hyperlink w:anchor="_Toc379712282" w:history="1">
            <w:r w:rsidR="00F43BDA" w:rsidRPr="001E44D1">
              <w:rPr>
                <w:rStyle w:val="Hyperlink"/>
                <w:rFonts w:hint="eastAsia"/>
                <w:noProof/>
                <w:rtl/>
              </w:rPr>
              <w:t>أبواب</w:t>
            </w:r>
            <w:r w:rsidR="00F43BDA" w:rsidRPr="001E44D1">
              <w:rPr>
                <w:rStyle w:val="Hyperlink"/>
                <w:noProof/>
                <w:rtl/>
              </w:rPr>
              <w:t xml:space="preserve"> </w:t>
            </w:r>
            <w:r w:rsidR="00F43BDA" w:rsidRPr="001E44D1">
              <w:rPr>
                <w:rStyle w:val="Hyperlink"/>
                <w:rFonts w:hint="eastAsia"/>
                <w:noProof/>
                <w:rtl/>
              </w:rPr>
              <w:t>النكاح</w:t>
            </w:r>
            <w:r w:rsidR="00F43BDA" w:rsidRPr="001E44D1">
              <w:rPr>
                <w:rStyle w:val="Hyperlink"/>
                <w:noProof/>
                <w:rtl/>
              </w:rPr>
              <w:t xml:space="preserve"> </w:t>
            </w:r>
            <w:r w:rsidR="00F43BDA" w:rsidRPr="001E44D1">
              <w:rPr>
                <w:rStyle w:val="Hyperlink"/>
                <w:rFonts w:hint="eastAsia"/>
                <w:noProof/>
                <w:rtl/>
              </w:rPr>
              <w:t>المحرم</w:t>
            </w:r>
            <w:r w:rsidR="00F43BDA" w:rsidRPr="001E44D1">
              <w:rPr>
                <w:rStyle w:val="Hyperlink"/>
                <w:noProof/>
                <w:rtl/>
              </w:rPr>
              <w:t xml:space="preserve"> </w:t>
            </w:r>
            <w:r w:rsidR="00F43BDA" w:rsidRPr="001E44D1">
              <w:rPr>
                <w:rStyle w:val="Hyperlink"/>
                <w:rFonts w:hint="eastAsia"/>
                <w:noProof/>
                <w:rtl/>
              </w:rPr>
              <w:t>وما</w:t>
            </w:r>
            <w:r w:rsidR="00F43BDA" w:rsidRPr="001E44D1">
              <w:rPr>
                <w:rStyle w:val="Hyperlink"/>
                <w:noProof/>
                <w:rtl/>
              </w:rPr>
              <w:t xml:space="preserve"> </w:t>
            </w:r>
            <w:r w:rsidR="00F43BDA" w:rsidRPr="001E44D1">
              <w:rPr>
                <w:rStyle w:val="Hyperlink"/>
                <w:rFonts w:hint="eastAsia"/>
                <w:noProof/>
                <w:rtl/>
              </w:rPr>
              <w:t>يناسبه</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Toc379712282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327</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83" w:history="1">
            <w:r w:rsidR="00F43BDA" w:rsidRPr="001E44D1">
              <w:rPr>
                <w:rStyle w:val="Hyperlink"/>
                <w:noProof/>
                <w:rtl/>
              </w:rPr>
              <w:t xml:space="preserve">1 -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تحريم</w:t>
            </w:r>
            <w:r w:rsidR="00F43BDA" w:rsidRPr="001E44D1">
              <w:rPr>
                <w:rStyle w:val="Hyperlink"/>
                <w:noProof/>
                <w:rtl/>
              </w:rPr>
              <w:t xml:space="preserve"> </w:t>
            </w:r>
            <w:r w:rsidR="00F43BDA" w:rsidRPr="001E44D1">
              <w:rPr>
                <w:rStyle w:val="Hyperlink"/>
                <w:rFonts w:hint="eastAsia"/>
                <w:noProof/>
                <w:rtl/>
              </w:rPr>
              <w:t>الزنى</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الرجل،</w:t>
            </w:r>
            <w:r w:rsidR="00F43BDA" w:rsidRPr="001E44D1">
              <w:rPr>
                <w:rStyle w:val="Hyperlink"/>
                <w:noProof/>
                <w:rtl/>
              </w:rPr>
              <w:t xml:space="preserve"> </w:t>
            </w:r>
            <w:r w:rsidR="00F43BDA" w:rsidRPr="001E44D1">
              <w:rPr>
                <w:rStyle w:val="Hyperlink"/>
                <w:rFonts w:hint="eastAsia"/>
                <w:noProof/>
                <w:rtl/>
              </w:rPr>
              <w:t>محصنا</w:t>
            </w:r>
            <w:r w:rsidR="00F43BDA" w:rsidRPr="001E44D1">
              <w:rPr>
                <w:rStyle w:val="Hyperlink"/>
                <w:noProof/>
                <w:rtl/>
              </w:rPr>
              <w:t xml:space="preserve"> </w:t>
            </w:r>
            <w:r w:rsidR="00F43BDA" w:rsidRPr="001E44D1">
              <w:rPr>
                <w:rStyle w:val="Hyperlink"/>
                <w:rFonts w:hint="eastAsia"/>
                <w:noProof/>
                <w:rtl/>
              </w:rPr>
              <w:t>كان</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غير</w:t>
            </w:r>
            <w:r w:rsidR="00F43BDA" w:rsidRPr="001E44D1">
              <w:rPr>
                <w:rStyle w:val="Hyperlink"/>
                <w:noProof/>
                <w:rtl/>
              </w:rPr>
              <w:t xml:space="preserve"> </w:t>
            </w:r>
            <w:r w:rsidR="00F43BDA" w:rsidRPr="001E44D1">
              <w:rPr>
                <w:rStyle w:val="Hyperlink"/>
                <w:rFonts w:hint="eastAsia"/>
                <w:noProof/>
                <w:rtl/>
              </w:rPr>
              <w:t>محصن</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Toc379712283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327</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84" w:history="1">
            <w:r w:rsidR="00F43BDA" w:rsidRPr="001E44D1">
              <w:rPr>
                <w:rStyle w:val="Hyperlink"/>
                <w:noProof/>
                <w:rtl/>
              </w:rPr>
              <w:t xml:space="preserve">2 -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تحريم</w:t>
            </w:r>
            <w:r w:rsidR="00F43BDA" w:rsidRPr="001E44D1">
              <w:rPr>
                <w:rStyle w:val="Hyperlink"/>
                <w:noProof/>
                <w:rtl/>
              </w:rPr>
              <w:t xml:space="preserve"> </w:t>
            </w:r>
            <w:r w:rsidR="00F43BDA" w:rsidRPr="001E44D1">
              <w:rPr>
                <w:rStyle w:val="Hyperlink"/>
                <w:rFonts w:hint="eastAsia"/>
                <w:noProof/>
                <w:rtl/>
              </w:rPr>
              <w:t>الزنى</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المرأة،</w:t>
            </w:r>
            <w:r w:rsidR="00F43BDA" w:rsidRPr="001E44D1">
              <w:rPr>
                <w:rStyle w:val="Hyperlink"/>
                <w:noProof/>
                <w:rtl/>
              </w:rPr>
              <w:t xml:space="preserve"> </w:t>
            </w:r>
            <w:r w:rsidR="00F43BDA" w:rsidRPr="001E44D1">
              <w:rPr>
                <w:rStyle w:val="Hyperlink"/>
                <w:rFonts w:hint="eastAsia"/>
                <w:noProof/>
                <w:rtl/>
              </w:rPr>
              <w:t>محصنة</w:t>
            </w:r>
            <w:r w:rsidR="00F43BDA" w:rsidRPr="001E44D1">
              <w:rPr>
                <w:rStyle w:val="Hyperlink"/>
                <w:noProof/>
                <w:rtl/>
              </w:rPr>
              <w:t xml:space="preserve"> </w:t>
            </w:r>
            <w:r w:rsidR="00F43BDA" w:rsidRPr="001E44D1">
              <w:rPr>
                <w:rStyle w:val="Hyperlink"/>
                <w:rFonts w:hint="eastAsia"/>
                <w:noProof/>
                <w:rtl/>
              </w:rPr>
              <w:t>كانت</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غير</w:t>
            </w:r>
            <w:r w:rsidR="00F43BDA" w:rsidRPr="001E44D1">
              <w:rPr>
                <w:rStyle w:val="Hyperlink"/>
                <w:noProof/>
                <w:rtl/>
              </w:rPr>
              <w:t xml:space="preserve"> </w:t>
            </w:r>
            <w:r w:rsidR="00F43BDA" w:rsidRPr="001E44D1">
              <w:rPr>
                <w:rStyle w:val="Hyperlink"/>
                <w:rFonts w:hint="eastAsia"/>
                <w:noProof/>
                <w:rtl/>
              </w:rPr>
              <w:t>محصنة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Toc379712284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333</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85" w:history="1">
            <w:r w:rsidR="00F43BDA" w:rsidRPr="001E44D1">
              <w:rPr>
                <w:rStyle w:val="Hyperlink"/>
                <w:noProof/>
                <w:rtl/>
              </w:rPr>
              <w:t xml:space="preserve">3 -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تحريم</w:t>
            </w:r>
            <w:r w:rsidR="00F43BDA" w:rsidRPr="001E44D1">
              <w:rPr>
                <w:rStyle w:val="Hyperlink"/>
                <w:noProof/>
                <w:rtl/>
              </w:rPr>
              <w:t xml:space="preserve"> </w:t>
            </w:r>
            <w:r w:rsidR="00F43BDA" w:rsidRPr="001E44D1">
              <w:rPr>
                <w:rStyle w:val="Hyperlink"/>
                <w:rFonts w:hint="eastAsia"/>
                <w:noProof/>
                <w:rtl/>
              </w:rPr>
              <w:t>إزالة</w:t>
            </w:r>
            <w:r w:rsidR="00F43BDA" w:rsidRPr="001E44D1">
              <w:rPr>
                <w:rStyle w:val="Hyperlink"/>
                <w:noProof/>
                <w:rtl/>
              </w:rPr>
              <w:t xml:space="preserve"> </w:t>
            </w:r>
            <w:r w:rsidR="00F43BDA" w:rsidRPr="001E44D1">
              <w:rPr>
                <w:rStyle w:val="Hyperlink"/>
                <w:rFonts w:hint="eastAsia"/>
                <w:noProof/>
                <w:rtl/>
              </w:rPr>
              <w:t>بكارة</w:t>
            </w:r>
            <w:r w:rsidR="00F43BDA" w:rsidRPr="001E44D1">
              <w:rPr>
                <w:rStyle w:val="Hyperlink"/>
                <w:noProof/>
                <w:rtl/>
              </w:rPr>
              <w:t xml:space="preserve"> </w:t>
            </w:r>
            <w:r w:rsidR="00F43BDA" w:rsidRPr="001E44D1">
              <w:rPr>
                <w:rStyle w:val="Hyperlink"/>
                <w:rFonts w:hint="eastAsia"/>
                <w:noProof/>
                <w:rtl/>
              </w:rPr>
              <w:t>البكر،</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غير</w:t>
            </w:r>
            <w:r w:rsidR="00F43BDA" w:rsidRPr="001E44D1">
              <w:rPr>
                <w:rStyle w:val="Hyperlink"/>
                <w:noProof/>
                <w:rtl/>
              </w:rPr>
              <w:t xml:space="preserve"> </w:t>
            </w:r>
            <w:r w:rsidR="00F43BDA" w:rsidRPr="001E44D1">
              <w:rPr>
                <w:rStyle w:val="Hyperlink"/>
                <w:rFonts w:hint="eastAsia"/>
                <w:noProof/>
                <w:rtl/>
              </w:rPr>
              <w:t>الزوج</w:t>
            </w:r>
            <w:r w:rsidR="00F43BDA" w:rsidRPr="001E44D1">
              <w:rPr>
                <w:rStyle w:val="Hyperlink"/>
                <w:noProof/>
                <w:rtl/>
              </w:rPr>
              <w:t xml:space="preserve"> </w:t>
            </w:r>
            <w:r w:rsidR="00F43BDA" w:rsidRPr="001E44D1">
              <w:rPr>
                <w:rStyle w:val="Hyperlink"/>
                <w:rFonts w:hint="eastAsia"/>
                <w:noProof/>
                <w:rtl/>
              </w:rPr>
              <w:t>والمولى</w:t>
            </w:r>
            <w:r w:rsidR="00F43BDA" w:rsidRPr="001E44D1">
              <w:rPr>
                <w:rStyle w:val="Hyperlink"/>
                <w:noProof/>
                <w:rtl/>
              </w:rPr>
              <w:t xml:space="preserve"> </w:t>
            </w:r>
            <w:r w:rsidR="00F43BDA" w:rsidRPr="001E44D1">
              <w:rPr>
                <w:rStyle w:val="Hyperlink"/>
                <w:rFonts w:hint="eastAsia"/>
                <w:noProof/>
                <w:rtl/>
              </w:rPr>
              <w:t>مطلقا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Toc379712285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335</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86" w:history="1">
            <w:r w:rsidR="00F43BDA" w:rsidRPr="001E44D1">
              <w:rPr>
                <w:rStyle w:val="Hyperlink"/>
                <w:noProof/>
                <w:rtl/>
              </w:rPr>
              <w:t xml:space="preserve">4 -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تحريم</w:t>
            </w:r>
            <w:r w:rsidR="00F43BDA" w:rsidRPr="001E44D1">
              <w:rPr>
                <w:rStyle w:val="Hyperlink"/>
                <w:noProof/>
                <w:rtl/>
              </w:rPr>
              <w:t xml:space="preserve"> </w:t>
            </w:r>
            <w:r w:rsidR="00F43BDA" w:rsidRPr="001E44D1">
              <w:rPr>
                <w:rStyle w:val="Hyperlink"/>
                <w:rFonts w:hint="eastAsia"/>
                <w:noProof/>
                <w:rtl/>
              </w:rPr>
              <w:t>الانزال</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فرج</w:t>
            </w:r>
            <w:r w:rsidR="00F43BDA" w:rsidRPr="001E44D1">
              <w:rPr>
                <w:rStyle w:val="Hyperlink"/>
                <w:noProof/>
                <w:rtl/>
              </w:rPr>
              <w:t xml:space="preserve"> </w:t>
            </w:r>
            <w:r w:rsidR="00F43BDA" w:rsidRPr="001E44D1">
              <w:rPr>
                <w:rStyle w:val="Hyperlink"/>
                <w:rFonts w:hint="eastAsia"/>
                <w:noProof/>
                <w:rtl/>
              </w:rPr>
              <w:t>المرأة</w:t>
            </w:r>
            <w:r w:rsidR="00F43BDA" w:rsidRPr="001E44D1">
              <w:rPr>
                <w:rStyle w:val="Hyperlink"/>
                <w:noProof/>
                <w:rtl/>
              </w:rPr>
              <w:t xml:space="preserve"> </w:t>
            </w:r>
            <w:r w:rsidR="00F43BDA" w:rsidRPr="001E44D1">
              <w:rPr>
                <w:rStyle w:val="Hyperlink"/>
                <w:rFonts w:hint="eastAsia"/>
                <w:noProof/>
                <w:rtl/>
              </w:rPr>
              <w:t>المحرمة،</w:t>
            </w:r>
            <w:r w:rsidR="00F43BDA" w:rsidRPr="001E44D1">
              <w:rPr>
                <w:rStyle w:val="Hyperlink"/>
                <w:noProof/>
                <w:rtl/>
              </w:rPr>
              <w:t xml:space="preserve"> </w:t>
            </w:r>
            <w:r w:rsidR="00F43BDA" w:rsidRPr="001E44D1">
              <w:rPr>
                <w:rStyle w:val="Hyperlink"/>
                <w:rFonts w:hint="eastAsia"/>
                <w:noProof/>
                <w:rtl/>
              </w:rPr>
              <w:t>ووجوب</w:t>
            </w:r>
            <w:r w:rsidR="00F43BDA" w:rsidRPr="001E44D1">
              <w:rPr>
                <w:rStyle w:val="Hyperlink"/>
                <w:noProof/>
                <w:rtl/>
              </w:rPr>
              <w:t xml:space="preserve"> </w:t>
            </w:r>
            <w:r w:rsidR="00F43BDA" w:rsidRPr="001E44D1">
              <w:rPr>
                <w:rStyle w:val="Hyperlink"/>
                <w:rFonts w:hint="eastAsia"/>
                <w:noProof/>
                <w:rtl/>
              </w:rPr>
              <w:t>العزل</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الزنى</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Toc379712286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335</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87" w:history="1">
            <w:r w:rsidR="00F43BDA" w:rsidRPr="001E44D1">
              <w:rPr>
                <w:rStyle w:val="Hyperlink"/>
                <w:noProof/>
                <w:rtl/>
              </w:rPr>
              <w:t xml:space="preserve">5 -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تحريم</w:t>
            </w:r>
            <w:r w:rsidR="00F43BDA" w:rsidRPr="001E44D1">
              <w:rPr>
                <w:rStyle w:val="Hyperlink"/>
                <w:noProof/>
                <w:rtl/>
              </w:rPr>
              <w:t xml:space="preserve"> </w:t>
            </w:r>
            <w:r w:rsidR="00F43BDA" w:rsidRPr="001E44D1">
              <w:rPr>
                <w:rStyle w:val="Hyperlink"/>
                <w:rFonts w:hint="eastAsia"/>
                <w:noProof/>
                <w:rtl/>
              </w:rPr>
              <w:t>الزنى</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الرجل،</w:t>
            </w:r>
            <w:r w:rsidR="00F43BDA" w:rsidRPr="001E44D1">
              <w:rPr>
                <w:rStyle w:val="Hyperlink"/>
                <w:noProof/>
                <w:rtl/>
              </w:rPr>
              <w:t xml:space="preserve"> </w:t>
            </w:r>
            <w:r w:rsidR="00F43BDA" w:rsidRPr="001E44D1">
              <w:rPr>
                <w:rStyle w:val="Hyperlink"/>
                <w:rFonts w:hint="eastAsia"/>
                <w:noProof/>
                <w:rtl/>
              </w:rPr>
              <w:t>بالصبية</w:t>
            </w:r>
            <w:r w:rsidR="00F43BDA" w:rsidRPr="001E44D1">
              <w:rPr>
                <w:rStyle w:val="Hyperlink"/>
                <w:noProof/>
                <w:rtl/>
              </w:rPr>
              <w:t xml:space="preserve"> </w:t>
            </w:r>
            <w:r w:rsidR="00F43BDA" w:rsidRPr="001E44D1">
              <w:rPr>
                <w:rStyle w:val="Hyperlink"/>
                <w:rFonts w:hint="eastAsia"/>
                <w:noProof/>
                <w:rtl/>
              </w:rPr>
              <w:t>غير</w:t>
            </w:r>
            <w:r w:rsidR="00F43BDA" w:rsidRPr="001E44D1">
              <w:rPr>
                <w:rStyle w:val="Hyperlink"/>
                <w:noProof/>
                <w:rtl/>
              </w:rPr>
              <w:t xml:space="preserve"> </w:t>
            </w:r>
            <w:r w:rsidR="00F43BDA" w:rsidRPr="001E44D1">
              <w:rPr>
                <w:rStyle w:val="Hyperlink"/>
                <w:rFonts w:hint="eastAsia"/>
                <w:noProof/>
                <w:rtl/>
              </w:rPr>
              <w:t>المدركة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Toc379712287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336</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88" w:history="1">
            <w:r w:rsidR="00F43BDA" w:rsidRPr="001E44D1">
              <w:rPr>
                <w:rStyle w:val="Hyperlink"/>
                <w:noProof/>
                <w:rtl/>
              </w:rPr>
              <w:t xml:space="preserve">6 -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تحريم</w:t>
            </w:r>
            <w:r w:rsidR="00F43BDA" w:rsidRPr="001E44D1">
              <w:rPr>
                <w:rStyle w:val="Hyperlink"/>
                <w:noProof/>
                <w:rtl/>
              </w:rPr>
              <w:t xml:space="preserve"> </w:t>
            </w:r>
            <w:r w:rsidR="00F43BDA" w:rsidRPr="001E44D1">
              <w:rPr>
                <w:rStyle w:val="Hyperlink"/>
                <w:rFonts w:hint="eastAsia"/>
                <w:noProof/>
                <w:rtl/>
              </w:rPr>
              <w:t>الزنى</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المرأة،</w:t>
            </w:r>
            <w:r w:rsidR="00F43BDA" w:rsidRPr="001E44D1">
              <w:rPr>
                <w:rStyle w:val="Hyperlink"/>
                <w:noProof/>
                <w:rtl/>
              </w:rPr>
              <w:t xml:space="preserve"> </w:t>
            </w:r>
            <w:r w:rsidR="00F43BDA" w:rsidRPr="001E44D1">
              <w:rPr>
                <w:rStyle w:val="Hyperlink"/>
                <w:rFonts w:hint="eastAsia"/>
                <w:noProof/>
                <w:rtl/>
              </w:rPr>
              <w:t>بالصبي</w:t>
            </w:r>
            <w:r w:rsidR="00F43BDA" w:rsidRPr="001E44D1">
              <w:rPr>
                <w:rStyle w:val="Hyperlink"/>
                <w:noProof/>
                <w:rtl/>
              </w:rPr>
              <w:t xml:space="preserve"> </w:t>
            </w:r>
            <w:r w:rsidR="00F43BDA" w:rsidRPr="001E44D1">
              <w:rPr>
                <w:rStyle w:val="Hyperlink"/>
                <w:rFonts w:hint="eastAsia"/>
                <w:noProof/>
                <w:rtl/>
              </w:rPr>
              <w:t>غير</w:t>
            </w:r>
            <w:r w:rsidR="00F43BDA" w:rsidRPr="001E44D1">
              <w:rPr>
                <w:rStyle w:val="Hyperlink"/>
                <w:noProof/>
                <w:rtl/>
              </w:rPr>
              <w:t xml:space="preserve"> </w:t>
            </w:r>
            <w:r w:rsidR="00F43BDA" w:rsidRPr="001E44D1">
              <w:rPr>
                <w:rStyle w:val="Hyperlink"/>
                <w:rFonts w:hint="eastAsia"/>
                <w:noProof/>
                <w:rtl/>
              </w:rPr>
              <w:t>المدرك،</w:t>
            </w:r>
            <w:r w:rsidR="00F43BDA" w:rsidRPr="001E44D1">
              <w:rPr>
                <w:rStyle w:val="Hyperlink"/>
                <w:noProof/>
                <w:rtl/>
              </w:rPr>
              <w:t xml:space="preserve"> </w:t>
            </w:r>
            <w:r w:rsidR="00F43BDA" w:rsidRPr="001E44D1">
              <w:rPr>
                <w:rStyle w:val="Hyperlink"/>
                <w:rFonts w:hint="eastAsia"/>
                <w:noProof/>
                <w:rtl/>
              </w:rPr>
              <w:t>وبعبدها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Toc379712288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337</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89" w:history="1">
            <w:r w:rsidR="00F43BDA" w:rsidRPr="001E44D1">
              <w:rPr>
                <w:rStyle w:val="Hyperlink"/>
                <w:noProof/>
                <w:rtl/>
              </w:rPr>
              <w:t xml:space="preserve">7 -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تحريم</w:t>
            </w:r>
            <w:r w:rsidR="00F43BDA" w:rsidRPr="001E44D1">
              <w:rPr>
                <w:rStyle w:val="Hyperlink"/>
                <w:noProof/>
                <w:rtl/>
              </w:rPr>
              <w:t xml:space="preserve"> </w:t>
            </w:r>
            <w:r w:rsidR="00F43BDA" w:rsidRPr="001E44D1">
              <w:rPr>
                <w:rStyle w:val="Hyperlink"/>
                <w:rFonts w:hint="eastAsia"/>
                <w:noProof/>
                <w:rtl/>
              </w:rPr>
              <w:t>اغتصاب</w:t>
            </w:r>
            <w:r w:rsidR="00F43BDA" w:rsidRPr="001E44D1">
              <w:rPr>
                <w:rStyle w:val="Hyperlink"/>
                <w:noProof/>
                <w:rtl/>
              </w:rPr>
              <w:t xml:space="preserve"> </w:t>
            </w:r>
            <w:r w:rsidR="00F43BDA" w:rsidRPr="001E44D1">
              <w:rPr>
                <w:rStyle w:val="Hyperlink"/>
                <w:rFonts w:hint="eastAsia"/>
                <w:noProof/>
                <w:rtl/>
              </w:rPr>
              <w:t>المرأة</w:t>
            </w:r>
            <w:r w:rsidR="00F43BDA" w:rsidRPr="001E44D1">
              <w:rPr>
                <w:rStyle w:val="Hyperlink"/>
                <w:noProof/>
                <w:rtl/>
              </w:rPr>
              <w:t xml:space="preserve"> </w:t>
            </w:r>
            <w:r w:rsidR="00F43BDA" w:rsidRPr="001E44D1">
              <w:rPr>
                <w:rStyle w:val="Hyperlink"/>
                <w:rFonts w:hint="eastAsia"/>
                <w:noProof/>
                <w:rtl/>
              </w:rPr>
              <w:t>الأجنبية</w:t>
            </w:r>
            <w:r w:rsidR="00F43BDA" w:rsidRPr="001E44D1">
              <w:rPr>
                <w:rStyle w:val="Hyperlink"/>
                <w:noProof/>
                <w:rtl/>
              </w:rPr>
              <w:t xml:space="preserve"> </w:t>
            </w:r>
            <w:r w:rsidR="00F43BDA" w:rsidRPr="001E44D1">
              <w:rPr>
                <w:rStyle w:val="Hyperlink"/>
                <w:rFonts w:hint="eastAsia"/>
                <w:noProof/>
                <w:rtl/>
              </w:rPr>
              <w:t>فرجها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Toc379712289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337</w:t>
            </w:r>
            <w:r>
              <w:rPr>
                <w:rStyle w:val="Hyperlink"/>
                <w:noProof/>
                <w:rtl/>
              </w:rPr>
              <w:fldChar w:fldCharType="end"/>
            </w:r>
          </w:hyperlink>
        </w:p>
        <w:p w:rsidR="001659D2" w:rsidRDefault="001659D2" w:rsidP="001659D2">
          <w:pPr>
            <w:pStyle w:val="libNormal"/>
            <w:rPr>
              <w:rStyle w:val="Hyperlink"/>
              <w:noProof/>
              <w:rtl/>
            </w:rPr>
          </w:pPr>
          <w:r>
            <w:rPr>
              <w:rStyle w:val="Hyperlink"/>
              <w:noProof/>
              <w:rtl/>
            </w:rPr>
            <w:br w:type="page"/>
          </w:r>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90" w:history="1">
            <w:r w:rsidR="00F43BDA" w:rsidRPr="001E44D1">
              <w:rPr>
                <w:rStyle w:val="Hyperlink"/>
                <w:noProof/>
                <w:rtl/>
              </w:rPr>
              <w:t xml:space="preserve">8 -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تحريم</w:t>
            </w:r>
            <w:r w:rsidR="00F43BDA" w:rsidRPr="001E44D1">
              <w:rPr>
                <w:rStyle w:val="Hyperlink"/>
                <w:noProof/>
                <w:rtl/>
              </w:rPr>
              <w:t xml:space="preserve"> </w:t>
            </w:r>
            <w:r w:rsidR="00F43BDA" w:rsidRPr="001E44D1">
              <w:rPr>
                <w:rStyle w:val="Hyperlink"/>
                <w:rFonts w:hint="eastAsia"/>
                <w:noProof/>
                <w:rtl/>
              </w:rPr>
              <w:t>الزنى،</w:t>
            </w:r>
            <w:r w:rsidR="00F43BDA" w:rsidRPr="001E44D1">
              <w:rPr>
                <w:rStyle w:val="Hyperlink"/>
                <w:noProof/>
                <w:rtl/>
              </w:rPr>
              <w:t xml:space="preserve"> </w:t>
            </w:r>
            <w:r w:rsidR="00F43BDA" w:rsidRPr="001E44D1">
              <w:rPr>
                <w:rStyle w:val="Hyperlink"/>
                <w:rFonts w:hint="eastAsia"/>
                <w:noProof/>
                <w:rtl/>
              </w:rPr>
              <w:t>سواء</w:t>
            </w:r>
            <w:r w:rsidR="00F43BDA" w:rsidRPr="001E44D1">
              <w:rPr>
                <w:rStyle w:val="Hyperlink"/>
                <w:noProof/>
                <w:rtl/>
              </w:rPr>
              <w:t xml:space="preserve"> </w:t>
            </w:r>
            <w:r w:rsidR="00F43BDA" w:rsidRPr="001E44D1">
              <w:rPr>
                <w:rStyle w:val="Hyperlink"/>
                <w:rFonts w:hint="eastAsia"/>
                <w:noProof/>
                <w:rtl/>
              </w:rPr>
              <w:t>كانت</w:t>
            </w:r>
            <w:r w:rsidR="00F43BDA" w:rsidRPr="001E44D1">
              <w:rPr>
                <w:rStyle w:val="Hyperlink"/>
                <w:noProof/>
                <w:rtl/>
              </w:rPr>
              <w:t xml:space="preserve"> </w:t>
            </w:r>
            <w:r w:rsidR="00F43BDA" w:rsidRPr="001E44D1">
              <w:rPr>
                <w:rStyle w:val="Hyperlink"/>
                <w:rFonts w:hint="eastAsia"/>
                <w:noProof/>
                <w:rtl/>
              </w:rPr>
              <w:t>المرأة</w:t>
            </w:r>
            <w:r w:rsidR="00F43BDA" w:rsidRPr="001E44D1">
              <w:rPr>
                <w:rStyle w:val="Hyperlink"/>
                <w:noProof/>
                <w:rtl/>
              </w:rPr>
              <w:t xml:space="preserve"> </w:t>
            </w:r>
            <w:r w:rsidR="00F43BDA" w:rsidRPr="001E44D1">
              <w:rPr>
                <w:rStyle w:val="Hyperlink"/>
                <w:rFonts w:hint="eastAsia"/>
                <w:noProof/>
                <w:rtl/>
              </w:rPr>
              <w:t>مسلمة</w:t>
            </w:r>
            <w:r w:rsidR="00F43BDA" w:rsidRPr="001E44D1">
              <w:rPr>
                <w:rStyle w:val="Hyperlink"/>
                <w:noProof/>
                <w:rtl/>
              </w:rPr>
              <w:t xml:space="preserve"> </w:t>
            </w:r>
            <w:r w:rsidR="00F43BDA" w:rsidRPr="001E44D1">
              <w:rPr>
                <w:rStyle w:val="Hyperlink"/>
                <w:rFonts w:hint="eastAsia"/>
                <w:noProof/>
                <w:rtl/>
              </w:rPr>
              <w:t>أم</w:t>
            </w:r>
            <w:r w:rsidR="00F43BDA" w:rsidRPr="001E44D1">
              <w:rPr>
                <w:rStyle w:val="Hyperlink"/>
                <w:noProof/>
                <w:rtl/>
              </w:rPr>
              <w:t xml:space="preserve"> </w:t>
            </w:r>
            <w:r w:rsidR="00F43BDA" w:rsidRPr="001E44D1">
              <w:rPr>
                <w:rStyle w:val="Hyperlink"/>
                <w:rFonts w:hint="eastAsia"/>
                <w:noProof/>
                <w:rtl/>
              </w:rPr>
              <w:t>يهودية</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نصرانية</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مجوسية،</w:t>
            </w:r>
            <w:r w:rsidR="00F43BDA" w:rsidRPr="001E44D1">
              <w:rPr>
                <w:rStyle w:val="Hyperlink"/>
                <w:noProof/>
                <w:rtl/>
              </w:rPr>
              <w:t xml:space="preserve"> </w:t>
            </w:r>
            <w:r w:rsidR="00F43BDA" w:rsidRPr="001E44D1">
              <w:rPr>
                <w:rStyle w:val="Hyperlink"/>
                <w:rFonts w:hint="eastAsia"/>
                <w:noProof/>
                <w:rtl/>
              </w:rPr>
              <w:t>حرة</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أمة،</w:t>
            </w:r>
            <w:r w:rsidR="00F43BDA" w:rsidRPr="001E44D1">
              <w:rPr>
                <w:rStyle w:val="Hyperlink"/>
                <w:noProof/>
                <w:rtl/>
              </w:rPr>
              <w:t xml:space="preserve"> </w:t>
            </w:r>
            <w:r w:rsidR="00F43BDA" w:rsidRPr="001E44D1">
              <w:rPr>
                <w:rStyle w:val="Hyperlink"/>
                <w:rFonts w:hint="eastAsia"/>
                <w:noProof/>
                <w:rtl/>
              </w:rPr>
              <w:t>قبلا</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دبرا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Toc379712290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337</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91" w:history="1">
            <w:r w:rsidR="00F43BDA" w:rsidRPr="001E44D1">
              <w:rPr>
                <w:rStyle w:val="Hyperlink"/>
                <w:noProof/>
                <w:rtl/>
              </w:rPr>
              <w:t xml:space="preserve">9 -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تحريم</w:t>
            </w:r>
            <w:r w:rsidR="00F43BDA" w:rsidRPr="001E44D1">
              <w:rPr>
                <w:rStyle w:val="Hyperlink"/>
                <w:noProof/>
                <w:rtl/>
              </w:rPr>
              <w:t xml:space="preserve"> </w:t>
            </w:r>
            <w:r w:rsidR="00F43BDA" w:rsidRPr="001E44D1">
              <w:rPr>
                <w:rStyle w:val="Hyperlink"/>
                <w:rFonts w:hint="eastAsia"/>
                <w:noProof/>
                <w:rtl/>
              </w:rPr>
              <w:t>الزنى</w:t>
            </w:r>
            <w:r w:rsidR="00F43BDA" w:rsidRPr="001E44D1">
              <w:rPr>
                <w:rStyle w:val="Hyperlink"/>
                <w:noProof/>
                <w:rtl/>
              </w:rPr>
              <w:t xml:space="preserve"> </w:t>
            </w:r>
            <w:r w:rsidR="00F43BDA" w:rsidRPr="001E44D1">
              <w:rPr>
                <w:rStyle w:val="Hyperlink"/>
                <w:rFonts w:hint="eastAsia"/>
                <w:noProof/>
                <w:rtl/>
              </w:rPr>
              <w:t>بمحرم</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الرجال</w:t>
            </w:r>
            <w:r w:rsidR="00F43BDA" w:rsidRPr="001E44D1">
              <w:rPr>
                <w:rStyle w:val="Hyperlink"/>
                <w:noProof/>
                <w:rtl/>
              </w:rPr>
              <w:t xml:space="preserve"> </w:t>
            </w:r>
            <w:r w:rsidR="00F43BDA" w:rsidRPr="001E44D1">
              <w:rPr>
                <w:rStyle w:val="Hyperlink"/>
                <w:rFonts w:hint="eastAsia"/>
                <w:noProof/>
                <w:rtl/>
              </w:rPr>
              <w:t>والمرأة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Toc379712291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338</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92" w:history="1">
            <w:r w:rsidR="00F43BDA" w:rsidRPr="001E44D1">
              <w:rPr>
                <w:rStyle w:val="Hyperlink"/>
                <w:noProof/>
                <w:rtl/>
              </w:rPr>
              <w:t xml:space="preserve">10 -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تحريم</w:t>
            </w:r>
            <w:r w:rsidR="00F43BDA" w:rsidRPr="001E44D1">
              <w:rPr>
                <w:rStyle w:val="Hyperlink"/>
                <w:noProof/>
                <w:rtl/>
              </w:rPr>
              <w:t xml:space="preserve"> </w:t>
            </w:r>
            <w:r w:rsidR="00F43BDA" w:rsidRPr="001E44D1">
              <w:rPr>
                <w:rStyle w:val="Hyperlink"/>
                <w:rFonts w:hint="eastAsia"/>
                <w:noProof/>
                <w:rtl/>
              </w:rPr>
              <w:t>الزنى</w:t>
            </w:r>
            <w:r w:rsidR="00F43BDA" w:rsidRPr="001E44D1">
              <w:rPr>
                <w:rStyle w:val="Hyperlink"/>
                <w:noProof/>
                <w:rtl/>
              </w:rPr>
              <w:t xml:space="preserve"> </w:t>
            </w:r>
            <w:r w:rsidR="00F43BDA" w:rsidRPr="001E44D1">
              <w:rPr>
                <w:rStyle w:val="Hyperlink"/>
                <w:rFonts w:hint="eastAsia"/>
                <w:noProof/>
                <w:rtl/>
              </w:rPr>
              <w:t>بالأمة،</w:t>
            </w:r>
            <w:r w:rsidR="00F43BDA" w:rsidRPr="001E44D1">
              <w:rPr>
                <w:rStyle w:val="Hyperlink"/>
                <w:noProof/>
                <w:rtl/>
              </w:rPr>
              <w:t xml:space="preserve"> </w:t>
            </w:r>
            <w:r w:rsidR="00F43BDA" w:rsidRPr="001E44D1">
              <w:rPr>
                <w:rStyle w:val="Hyperlink"/>
                <w:rFonts w:hint="eastAsia"/>
                <w:noProof/>
                <w:rtl/>
              </w:rPr>
              <w:t>وإن</w:t>
            </w:r>
            <w:r w:rsidR="00F43BDA" w:rsidRPr="001E44D1">
              <w:rPr>
                <w:rStyle w:val="Hyperlink"/>
                <w:noProof/>
                <w:rtl/>
              </w:rPr>
              <w:t xml:space="preserve"> </w:t>
            </w:r>
            <w:r w:rsidR="00F43BDA" w:rsidRPr="001E44D1">
              <w:rPr>
                <w:rStyle w:val="Hyperlink"/>
                <w:rFonts w:hint="eastAsia"/>
                <w:noProof/>
                <w:rtl/>
              </w:rPr>
              <w:t>كان</w:t>
            </w:r>
            <w:r w:rsidR="00F43BDA" w:rsidRPr="001E44D1">
              <w:rPr>
                <w:rStyle w:val="Hyperlink"/>
                <w:noProof/>
                <w:rtl/>
              </w:rPr>
              <w:t xml:space="preserve"> </w:t>
            </w:r>
            <w:r w:rsidR="00F43BDA" w:rsidRPr="001E44D1">
              <w:rPr>
                <w:rStyle w:val="Hyperlink"/>
                <w:rFonts w:hint="eastAsia"/>
                <w:noProof/>
                <w:rtl/>
              </w:rPr>
              <w:t>بعضها</w:t>
            </w:r>
            <w:r w:rsidR="00F43BDA" w:rsidRPr="001E44D1">
              <w:rPr>
                <w:rStyle w:val="Hyperlink"/>
                <w:noProof/>
                <w:rtl/>
              </w:rPr>
              <w:t xml:space="preserve"> </w:t>
            </w:r>
            <w:r w:rsidR="00F43BDA" w:rsidRPr="001E44D1">
              <w:rPr>
                <w:rStyle w:val="Hyperlink"/>
                <w:rFonts w:hint="eastAsia"/>
                <w:noProof/>
                <w:rtl/>
              </w:rPr>
              <w:t>ملكا</w:t>
            </w:r>
            <w:r w:rsidR="00F43BDA" w:rsidRPr="001E44D1">
              <w:rPr>
                <w:rStyle w:val="Hyperlink"/>
                <w:noProof/>
                <w:rtl/>
              </w:rPr>
              <w:t xml:space="preserve"> </w:t>
            </w:r>
            <w:r w:rsidR="00F43BDA" w:rsidRPr="001E44D1">
              <w:rPr>
                <w:rStyle w:val="Hyperlink"/>
                <w:rFonts w:hint="eastAsia"/>
                <w:noProof/>
                <w:rtl/>
              </w:rPr>
              <w:t>للفاعل</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Toc379712292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338</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93" w:history="1">
            <w:r w:rsidR="00F43BDA" w:rsidRPr="001E44D1">
              <w:rPr>
                <w:rStyle w:val="Hyperlink"/>
                <w:noProof/>
                <w:rtl/>
              </w:rPr>
              <w:t xml:space="preserve">11 -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تحريم</w:t>
            </w:r>
            <w:r w:rsidR="00F43BDA" w:rsidRPr="001E44D1">
              <w:rPr>
                <w:rStyle w:val="Hyperlink"/>
                <w:noProof/>
                <w:rtl/>
              </w:rPr>
              <w:t xml:space="preserve"> </w:t>
            </w:r>
            <w:r w:rsidR="00F43BDA" w:rsidRPr="001E44D1">
              <w:rPr>
                <w:rStyle w:val="Hyperlink"/>
                <w:rFonts w:hint="eastAsia"/>
                <w:noProof/>
                <w:rtl/>
              </w:rPr>
              <w:t>خلوة</w:t>
            </w:r>
            <w:r w:rsidR="00F43BDA" w:rsidRPr="001E44D1">
              <w:rPr>
                <w:rStyle w:val="Hyperlink"/>
                <w:noProof/>
                <w:rtl/>
              </w:rPr>
              <w:t xml:space="preserve"> </w:t>
            </w:r>
            <w:r w:rsidR="00F43BDA" w:rsidRPr="001E44D1">
              <w:rPr>
                <w:rStyle w:val="Hyperlink"/>
                <w:rFonts w:hint="eastAsia"/>
                <w:noProof/>
                <w:rtl/>
              </w:rPr>
              <w:t>الرجل</w:t>
            </w:r>
            <w:r w:rsidR="00F43BDA" w:rsidRPr="001E44D1">
              <w:rPr>
                <w:rStyle w:val="Hyperlink"/>
                <w:noProof/>
                <w:rtl/>
              </w:rPr>
              <w:t xml:space="preserve"> </w:t>
            </w:r>
            <w:r w:rsidR="00F43BDA" w:rsidRPr="001E44D1">
              <w:rPr>
                <w:rStyle w:val="Hyperlink"/>
                <w:rFonts w:hint="eastAsia"/>
                <w:noProof/>
                <w:rtl/>
              </w:rPr>
              <w:t>بالمرأة</w:t>
            </w:r>
            <w:r w:rsidR="00F43BDA" w:rsidRPr="001E44D1">
              <w:rPr>
                <w:rStyle w:val="Hyperlink"/>
                <w:noProof/>
                <w:rtl/>
              </w:rPr>
              <w:t xml:space="preserve"> </w:t>
            </w:r>
            <w:r w:rsidR="00F43BDA" w:rsidRPr="001E44D1">
              <w:rPr>
                <w:rStyle w:val="Hyperlink"/>
                <w:rFonts w:hint="eastAsia"/>
                <w:noProof/>
                <w:rtl/>
              </w:rPr>
              <w:t>الأجنبية،</w:t>
            </w:r>
            <w:r w:rsidR="00F43BDA" w:rsidRPr="001E44D1">
              <w:rPr>
                <w:rStyle w:val="Hyperlink"/>
                <w:noProof/>
                <w:rtl/>
              </w:rPr>
              <w:t xml:space="preserve"> </w:t>
            </w:r>
            <w:r w:rsidR="00F43BDA" w:rsidRPr="001E44D1">
              <w:rPr>
                <w:rStyle w:val="Hyperlink"/>
                <w:rFonts w:hint="eastAsia"/>
                <w:noProof/>
                <w:rtl/>
              </w:rPr>
              <w:t>تحت</w:t>
            </w:r>
            <w:r w:rsidR="00F43BDA" w:rsidRPr="001E44D1">
              <w:rPr>
                <w:rStyle w:val="Hyperlink"/>
                <w:noProof/>
                <w:rtl/>
              </w:rPr>
              <w:t xml:space="preserve"> </w:t>
            </w:r>
            <w:r w:rsidR="00F43BDA" w:rsidRPr="001E44D1">
              <w:rPr>
                <w:rStyle w:val="Hyperlink"/>
                <w:rFonts w:hint="eastAsia"/>
                <w:noProof/>
                <w:rtl/>
              </w:rPr>
              <w:t>لحاف</w:t>
            </w:r>
            <w:r w:rsidR="00F43BDA" w:rsidRPr="001E44D1">
              <w:rPr>
                <w:rStyle w:val="Hyperlink"/>
                <w:noProof/>
                <w:rtl/>
              </w:rPr>
              <w:t xml:space="preserve"> </w:t>
            </w:r>
            <w:r w:rsidR="00F43BDA" w:rsidRPr="001E44D1">
              <w:rPr>
                <w:rStyle w:val="Hyperlink"/>
                <w:rFonts w:hint="eastAsia"/>
                <w:noProof/>
                <w:rtl/>
              </w:rPr>
              <w:t>واحد،</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بيت</w:t>
            </w:r>
            <w:r w:rsidR="00F43BDA" w:rsidRPr="001E44D1">
              <w:rPr>
                <w:rStyle w:val="Hyperlink"/>
                <w:noProof/>
                <w:rtl/>
              </w:rPr>
              <w:t xml:space="preserve"> </w:t>
            </w:r>
            <w:r w:rsidR="00F43BDA" w:rsidRPr="001E44D1">
              <w:rPr>
                <w:rStyle w:val="Hyperlink"/>
                <w:rFonts w:hint="eastAsia"/>
                <w:noProof/>
                <w:rtl/>
              </w:rPr>
              <w:t>واحد</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Toc379712293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339</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94" w:history="1">
            <w:r w:rsidR="00F43BDA" w:rsidRPr="001E44D1">
              <w:rPr>
                <w:rStyle w:val="Hyperlink"/>
                <w:noProof/>
                <w:rtl/>
              </w:rPr>
              <w:t xml:space="preserve">12 -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تحريم</w:t>
            </w:r>
            <w:r w:rsidR="00F43BDA" w:rsidRPr="001E44D1">
              <w:rPr>
                <w:rStyle w:val="Hyperlink"/>
                <w:noProof/>
                <w:rtl/>
              </w:rPr>
              <w:t xml:space="preserve"> </w:t>
            </w:r>
            <w:r w:rsidR="00F43BDA" w:rsidRPr="001E44D1">
              <w:rPr>
                <w:rStyle w:val="Hyperlink"/>
                <w:rFonts w:hint="eastAsia"/>
                <w:noProof/>
                <w:rtl/>
              </w:rPr>
              <w:t>مقدمات</w:t>
            </w:r>
            <w:r w:rsidR="00F43BDA" w:rsidRPr="001E44D1">
              <w:rPr>
                <w:rStyle w:val="Hyperlink"/>
                <w:noProof/>
                <w:rtl/>
              </w:rPr>
              <w:t xml:space="preserve"> </w:t>
            </w:r>
            <w:r w:rsidR="00F43BDA" w:rsidRPr="001E44D1">
              <w:rPr>
                <w:rStyle w:val="Hyperlink"/>
                <w:rFonts w:hint="eastAsia"/>
                <w:noProof/>
                <w:rtl/>
              </w:rPr>
              <w:t>الزنى</w:t>
            </w:r>
            <w:r w:rsidR="00F43BDA" w:rsidRPr="001E44D1">
              <w:rPr>
                <w:rStyle w:val="Hyperlink"/>
                <w:noProof/>
                <w:rtl/>
              </w:rPr>
              <w:t xml:space="preserve"> </w:t>
            </w:r>
            <w:r w:rsidR="00F43BDA" w:rsidRPr="001E44D1">
              <w:rPr>
                <w:rStyle w:val="Hyperlink"/>
                <w:rFonts w:hint="eastAsia"/>
                <w:noProof/>
                <w:rtl/>
              </w:rPr>
              <w:t>كالجلوس</w:t>
            </w:r>
            <w:r w:rsidR="00F43BDA" w:rsidRPr="001E44D1">
              <w:rPr>
                <w:rStyle w:val="Hyperlink"/>
                <w:noProof/>
                <w:rtl/>
              </w:rPr>
              <w:t xml:space="preserve"> </w:t>
            </w:r>
            <w:r w:rsidR="00F43BDA" w:rsidRPr="001E44D1">
              <w:rPr>
                <w:rStyle w:val="Hyperlink"/>
                <w:rFonts w:hint="eastAsia"/>
                <w:noProof/>
                <w:rtl/>
              </w:rPr>
              <w:t>بين</w:t>
            </w:r>
            <w:r w:rsidR="00F43BDA" w:rsidRPr="001E44D1">
              <w:rPr>
                <w:rStyle w:val="Hyperlink"/>
                <w:noProof/>
                <w:rtl/>
              </w:rPr>
              <w:t xml:space="preserve"> </w:t>
            </w:r>
            <w:r w:rsidR="00F43BDA" w:rsidRPr="001E44D1">
              <w:rPr>
                <w:rStyle w:val="Hyperlink"/>
                <w:rFonts w:hint="eastAsia"/>
                <w:noProof/>
                <w:rtl/>
              </w:rPr>
              <w:t>الرجلين،</w:t>
            </w:r>
            <w:r w:rsidR="00F43BDA" w:rsidRPr="001E44D1">
              <w:rPr>
                <w:rStyle w:val="Hyperlink"/>
                <w:noProof/>
                <w:rtl/>
              </w:rPr>
              <w:t xml:space="preserve"> </w:t>
            </w:r>
            <w:r w:rsidR="00F43BDA" w:rsidRPr="001E44D1">
              <w:rPr>
                <w:rStyle w:val="Hyperlink"/>
                <w:rFonts w:hint="eastAsia"/>
                <w:noProof/>
                <w:rtl/>
              </w:rPr>
              <w:t>والالتزام،</w:t>
            </w:r>
            <w:r w:rsidR="00F43BDA" w:rsidRPr="001E44D1">
              <w:rPr>
                <w:rStyle w:val="Hyperlink"/>
                <w:noProof/>
                <w:rtl/>
              </w:rPr>
              <w:t xml:space="preserve"> </w:t>
            </w:r>
            <w:r w:rsidR="00F43BDA" w:rsidRPr="001E44D1">
              <w:rPr>
                <w:rStyle w:val="Hyperlink"/>
                <w:rFonts w:hint="eastAsia"/>
                <w:noProof/>
                <w:rtl/>
              </w:rPr>
              <w:t>والملامسة،</w:t>
            </w:r>
            <w:r w:rsidR="00F43BDA" w:rsidRPr="001E44D1">
              <w:rPr>
                <w:rStyle w:val="Hyperlink"/>
                <w:noProof/>
                <w:rtl/>
              </w:rPr>
              <w:t xml:space="preserve"> </w:t>
            </w:r>
            <w:r w:rsidR="00F43BDA" w:rsidRPr="001E44D1">
              <w:rPr>
                <w:rStyle w:val="Hyperlink"/>
                <w:rFonts w:hint="eastAsia"/>
                <w:noProof/>
                <w:rtl/>
              </w:rPr>
              <w:t>والتقبيل،</w:t>
            </w:r>
            <w:r w:rsidR="00F43BDA" w:rsidRPr="001E44D1">
              <w:rPr>
                <w:rStyle w:val="Hyperlink"/>
                <w:noProof/>
                <w:rtl/>
              </w:rPr>
              <w:t xml:space="preserve"> </w:t>
            </w:r>
            <w:r w:rsidR="00F43BDA" w:rsidRPr="001E44D1">
              <w:rPr>
                <w:rStyle w:val="Hyperlink"/>
                <w:rFonts w:hint="eastAsia"/>
                <w:noProof/>
                <w:rtl/>
              </w:rPr>
              <w:t>والنظر</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Toc379712294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340</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95" w:history="1">
            <w:r w:rsidR="00F43BDA" w:rsidRPr="001E44D1">
              <w:rPr>
                <w:rStyle w:val="Hyperlink"/>
                <w:noProof/>
                <w:rtl/>
              </w:rPr>
              <w:t xml:space="preserve">13 -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تحريم</w:t>
            </w:r>
            <w:r w:rsidR="00F43BDA" w:rsidRPr="001E44D1">
              <w:rPr>
                <w:rStyle w:val="Hyperlink"/>
                <w:noProof/>
                <w:rtl/>
              </w:rPr>
              <w:t xml:space="preserve"> </w:t>
            </w:r>
            <w:r w:rsidR="00F43BDA" w:rsidRPr="001E44D1">
              <w:rPr>
                <w:rStyle w:val="Hyperlink"/>
                <w:rFonts w:hint="eastAsia"/>
                <w:noProof/>
                <w:rtl/>
              </w:rPr>
              <w:t>وطئ</w:t>
            </w:r>
            <w:r w:rsidR="00F43BDA" w:rsidRPr="001E44D1">
              <w:rPr>
                <w:rStyle w:val="Hyperlink"/>
                <w:noProof/>
                <w:rtl/>
              </w:rPr>
              <w:t xml:space="preserve"> </w:t>
            </w:r>
            <w:r w:rsidR="00F43BDA" w:rsidRPr="001E44D1">
              <w:rPr>
                <w:rStyle w:val="Hyperlink"/>
                <w:rFonts w:hint="eastAsia"/>
                <w:noProof/>
                <w:rtl/>
              </w:rPr>
              <w:t>الزوجة</w:t>
            </w:r>
            <w:r w:rsidR="00F43BDA" w:rsidRPr="001E44D1">
              <w:rPr>
                <w:rStyle w:val="Hyperlink"/>
                <w:noProof/>
                <w:rtl/>
              </w:rPr>
              <w:t xml:space="preserve"> </w:t>
            </w:r>
            <w:r w:rsidR="00F43BDA" w:rsidRPr="001E44D1">
              <w:rPr>
                <w:rStyle w:val="Hyperlink"/>
                <w:rFonts w:hint="eastAsia"/>
                <w:noProof/>
                <w:rtl/>
              </w:rPr>
              <w:t>والأمة</w:t>
            </w:r>
            <w:r w:rsidR="00F43BDA" w:rsidRPr="001E44D1">
              <w:rPr>
                <w:rStyle w:val="Hyperlink"/>
                <w:noProof/>
                <w:rtl/>
              </w:rPr>
              <w:t xml:space="preserve"> </w:t>
            </w:r>
            <w:r w:rsidR="00F43BDA" w:rsidRPr="001E44D1">
              <w:rPr>
                <w:rStyle w:val="Hyperlink"/>
                <w:rFonts w:hint="eastAsia"/>
                <w:noProof/>
                <w:rtl/>
              </w:rPr>
              <w:t>قبلا</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الحيض</w:t>
            </w:r>
            <w:r w:rsidR="00F43BDA" w:rsidRPr="001E44D1">
              <w:rPr>
                <w:rStyle w:val="Hyperlink"/>
                <w:noProof/>
                <w:rtl/>
              </w:rPr>
              <w:t xml:space="preserve"> </w:t>
            </w:r>
            <w:r w:rsidR="00F43BDA" w:rsidRPr="001E44D1">
              <w:rPr>
                <w:rStyle w:val="Hyperlink"/>
                <w:rFonts w:hint="eastAsia"/>
                <w:noProof/>
                <w:rtl/>
              </w:rPr>
              <w:t>والنفاس</w:t>
            </w:r>
            <w:r w:rsidR="00F43BDA" w:rsidRPr="001E44D1">
              <w:rPr>
                <w:rStyle w:val="Hyperlink"/>
                <w:noProof/>
                <w:rtl/>
              </w:rPr>
              <w:t xml:space="preserve"> </w:t>
            </w:r>
            <w:r w:rsidR="00F43BDA" w:rsidRPr="001E44D1">
              <w:rPr>
                <w:rStyle w:val="Hyperlink"/>
                <w:rFonts w:hint="eastAsia"/>
                <w:noProof/>
                <w:rtl/>
              </w:rPr>
              <w:t>حتى</w:t>
            </w:r>
            <w:r w:rsidR="00F43BDA" w:rsidRPr="001E44D1">
              <w:rPr>
                <w:rStyle w:val="Hyperlink"/>
                <w:noProof/>
                <w:rtl/>
              </w:rPr>
              <w:t xml:space="preserve"> </w:t>
            </w:r>
            <w:r w:rsidR="00F43BDA" w:rsidRPr="001E44D1">
              <w:rPr>
                <w:rStyle w:val="Hyperlink"/>
                <w:rFonts w:hint="eastAsia"/>
                <w:noProof/>
                <w:rtl/>
              </w:rPr>
              <w:t>تطهر،</w:t>
            </w:r>
            <w:r w:rsidR="00F43BDA" w:rsidRPr="001E44D1">
              <w:rPr>
                <w:rStyle w:val="Hyperlink"/>
                <w:noProof/>
                <w:rtl/>
              </w:rPr>
              <w:t xml:space="preserve"> </w:t>
            </w:r>
            <w:r w:rsidR="00F43BDA" w:rsidRPr="001E44D1">
              <w:rPr>
                <w:rStyle w:val="Hyperlink"/>
                <w:rFonts w:hint="eastAsia"/>
                <w:noProof/>
                <w:rtl/>
              </w:rPr>
              <w:t>وجواز</w:t>
            </w:r>
            <w:r w:rsidR="00F43BDA" w:rsidRPr="001E44D1">
              <w:rPr>
                <w:rStyle w:val="Hyperlink"/>
                <w:noProof/>
                <w:rtl/>
              </w:rPr>
              <w:t xml:space="preserve"> </w:t>
            </w:r>
            <w:r w:rsidR="00F43BDA" w:rsidRPr="001E44D1">
              <w:rPr>
                <w:rStyle w:val="Hyperlink"/>
                <w:rFonts w:hint="eastAsia"/>
                <w:noProof/>
                <w:rtl/>
              </w:rPr>
              <w:t>الاستمتاع</w:t>
            </w:r>
            <w:r w:rsidR="00F43BDA" w:rsidRPr="001E44D1">
              <w:rPr>
                <w:rStyle w:val="Hyperlink"/>
                <w:noProof/>
                <w:rtl/>
              </w:rPr>
              <w:t xml:space="preserve"> </w:t>
            </w:r>
            <w:r w:rsidR="00F43BDA" w:rsidRPr="001E44D1">
              <w:rPr>
                <w:rStyle w:val="Hyperlink"/>
                <w:rFonts w:hint="eastAsia"/>
                <w:noProof/>
                <w:rtl/>
              </w:rPr>
              <w:t>بما</w:t>
            </w:r>
            <w:r w:rsidR="00F43BDA" w:rsidRPr="001E44D1">
              <w:rPr>
                <w:rStyle w:val="Hyperlink"/>
                <w:noProof/>
                <w:rtl/>
              </w:rPr>
              <w:t xml:space="preserve"> </w:t>
            </w:r>
            <w:r w:rsidR="00F43BDA" w:rsidRPr="001E44D1">
              <w:rPr>
                <w:rStyle w:val="Hyperlink"/>
                <w:rFonts w:hint="eastAsia"/>
                <w:noProof/>
                <w:rtl/>
              </w:rPr>
              <w:t>دونه،</w:t>
            </w:r>
            <w:r w:rsidR="00F43BDA" w:rsidRPr="001E44D1">
              <w:rPr>
                <w:rStyle w:val="Hyperlink"/>
                <w:noProof/>
                <w:rtl/>
              </w:rPr>
              <w:t xml:space="preserve"> </w:t>
            </w:r>
            <w:r w:rsidR="00F43BDA" w:rsidRPr="001E44D1">
              <w:rPr>
                <w:rStyle w:val="Hyperlink"/>
                <w:rFonts w:hint="eastAsia"/>
                <w:noProof/>
                <w:rtl/>
              </w:rPr>
              <w:t>وتحريم</w:t>
            </w:r>
            <w:r w:rsidR="00F43BDA" w:rsidRPr="001E44D1">
              <w:rPr>
                <w:rStyle w:val="Hyperlink"/>
                <w:noProof/>
                <w:rtl/>
              </w:rPr>
              <w:t xml:space="preserve"> </w:t>
            </w:r>
            <w:r w:rsidR="00F43BDA" w:rsidRPr="001E44D1">
              <w:rPr>
                <w:rStyle w:val="Hyperlink"/>
                <w:rFonts w:hint="eastAsia"/>
                <w:noProof/>
                <w:rtl/>
              </w:rPr>
              <w:t>الوطئ</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الصوم</w:t>
            </w:r>
            <w:r w:rsidR="00F43BDA" w:rsidRPr="001E44D1">
              <w:rPr>
                <w:rStyle w:val="Hyperlink"/>
                <w:noProof/>
                <w:rtl/>
              </w:rPr>
              <w:t xml:space="preserve"> </w:t>
            </w:r>
            <w:r w:rsidR="00F43BDA" w:rsidRPr="001E44D1">
              <w:rPr>
                <w:rStyle w:val="Hyperlink"/>
                <w:rFonts w:hint="eastAsia"/>
                <w:noProof/>
                <w:rtl/>
              </w:rPr>
              <w:t>والاحرام</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Toc379712295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340</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96" w:history="1">
            <w:r w:rsidR="00F43BDA" w:rsidRPr="001E44D1">
              <w:rPr>
                <w:rStyle w:val="Hyperlink"/>
                <w:noProof/>
                <w:rtl/>
              </w:rPr>
              <w:t xml:space="preserve">14 -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تحريم</w:t>
            </w:r>
            <w:r w:rsidR="00F43BDA" w:rsidRPr="001E44D1">
              <w:rPr>
                <w:rStyle w:val="Hyperlink"/>
                <w:noProof/>
                <w:rtl/>
              </w:rPr>
              <w:t xml:space="preserve"> </w:t>
            </w:r>
            <w:r w:rsidR="00F43BDA" w:rsidRPr="001E44D1">
              <w:rPr>
                <w:rStyle w:val="Hyperlink"/>
                <w:rFonts w:hint="eastAsia"/>
                <w:noProof/>
                <w:rtl/>
              </w:rPr>
              <w:t>الدياثة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Toc379712296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341</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97" w:history="1">
            <w:r w:rsidR="00F43BDA" w:rsidRPr="001E44D1">
              <w:rPr>
                <w:rStyle w:val="Hyperlink"/>
                <w:noProof/>
                <w:rtl/>
              </w:rPr>
              <w:t xml:space="preserve">15 -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تحريم</w:t>
            </w:r>
            <w:r w:rsidR="00F43BDA" w:rsidRPr="001E44D1">
              <w:rPr>
                <w:rStyle w:val="Hyperlink"/>
                <w:noProof/>
                <w:rtl/>
              </w:rPr>
              <w:t xml:space="preserve"> </w:t>
            </w:r>
            <w:r w:rsidR="00F43BDA" w:rsidRPr="001E44D1">
              <w:rPr>
                <w:rStyle w:val="Hyperlink"/>
                <w:rFonts w:hint="eastAsia"/>
                <w:noProof/>
                <w:rtl/>
              </w:rPr>
              <w:t>اللواط</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الفاعل</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Toc379712297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341</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98" w:history="1">
            <w:r w:rsidR="00F43BDA" w:rsidRPr="001E44D1">
              <w:rPr>
                <w:rStyle w:val="Hyperlink"/>
                <w:noProof/>
                <w:rtl/>
              </w:rPr>
              <w:t xml:space="preserve">16 -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تحريم</w:t>
            </w:r>
            <w:r w:rsidR="00F43BDA" w:rsidRPr="001E44D1">
              <w:rPr>
                <w:rStyle w:val="Hyperlink"/>
                <w:noProof/>
                <w:rtl/>
              </w:rPr>
              <w:t xml:space="preserve"> </w:t>
            </w:r>
            <w:r w:rsidR="00F43BDA" w:rsidRPr="001E44D1">
              <w:rPr>
                <w:rStyle w:val="Hyperlink"/>
                <w:rFonts w:hint="eastAsia"/>
                <w:noProof/>
                <w:rtl/>
              </w:rPr>
              <w:t>اللواط</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المفعول</w:t>
            </w:r>
            <w:r w:rsidR="00F43BDA" w:rsidRPr="001E44D1">
              <w:rPr>
                <w:rStyle w:val="Hyperlink"/>
                <w:noProof/>
                <w:rtl/>
              </w:rPr>
              <w:t xml:space="preserve"> </w:t>
            </w:r>
            <w:r w:rsidR="00F43BDA" w:rsidRPr="001E44D1">
              <w:rPr>
                <w:rStyle w:val="Hyperlink"/>
                <w:rFonts w:hint="eastAsia"/>
                <w:noProof/>
                <w:rtl/>
              </w:rPr>
              <w:t>به</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Toc379712298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348</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299" w:history="1">
            <w:r w:rsidR="00F43BDA" w:rsidRPr="001E44D1">
              <w:rPr>
                <w:rStyle w:val="Hyperlink"/>
                <w:noProof/>
                <w:rtl/>
              </w:rPr>
              <w:t xml:space="preserve">17 -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تحريم</w:t>
            </w:r>
            <w:r w:rsidR="00F43BDA" w:rsidRPr="001E44D1">
              <w:rPr>
                <w:rStyle w:val="Hyperlink"/>
                <w:noProof/>
                <w:rtl/>
              </w:rPr>
              <w:t xml:space="preserve"> </w:t>
            </w:r>
            <w:r w:rsidR="00F43BDA" w:rsidRPr="001E44D1">
              <w:rPr>
                <w:rStyle w:val="Hyperlink"/>
                <w:rFonts w:hint="eastAsia"/>
                <w:noProof/>
                <w:rtl/>
              </w:rPr>
              <w:t>الايقاب</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اللواط،</w:t>
            </w:r>
            <w:r w:rsidR="00F43BDA" w:rsidRPr="001E44D1">
              <w:rPr>
                <w:rStyle w:val="Hyperlink"/>
                <w:noProof/>
                <w:rtl/>
              </w:rPr>
              <w:t xml:space="preserve"> </w:t>
            </w:r>
            <w:r w:rsidR="00F43BDA" w:rsidRPr="001E44D1">
              <w:rPr>
                <w:rStyle w:val="Hyperlink"/>
                <w:rFonts w:hint="eastAsia"/>
                <w:noProof/>
                <w:rtl/>
              </w:rPr>
              <w:t>وما</w:t>
            </w:r>
            <w:r w:rsidR="00F43BDA" w:rsidRPr="001E44D1">
              <w:rPr>
                <w:rStyle w:val="Hyperlink"/>
                <w:noProof/>
                <w:rtl/>
              </w:rPr>
              <w:t xml:space="preserve"> </w:t>
            </w:r>
            <w:r w:rsidR="00F43BDA" w:rsidRPr="001E44D1">
              <w:rPr>
                <w:rStyle w:val="Hyperlink"/>
                <w:rFonts w:hint="eastAsia"/>
                <w:noProof/>
                <w:rtl/>
              </w:rPr>
              <w:t>دونه</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Toc379712299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350</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00" w:history="1">
            <w:r w:rsidR="00F43BDA" w:rsidRPr="001E44D1">
              <w:rPr>
                <w:rStyle w:val="Hyperlink"/>
                <w:noProof/>
                <w:rtl/>
              </w:rPr>
              <w:t xml:space="preserve">18 -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تحريم</w:t>
            </w:r>
            <w:r w:rsidR="00F43BDA" w:rsidRPr="001E44D1">
              <w:rPr>
                <w:rStyle w:val="Hyperlink"/>
                <w:noProof/>
                <w:rtl/>
              </w:rPr>
              <w:t xml:space="preserve"> </w:t>
            </w:r>
            <w:r w:rsidR="00F43BDA" w:rsidRPr="001E44D1">
              <w:rPr>
                <w:rStyle w:val="Hyperlink"/>
                <w:rFonts w:hint="eastAsia"/>
                <w:noProof/>
                <w:rtl/>
              </w:rPr>
              <w:t>مقدمات</w:t>
            </w:r>
            <w:r w:rsidR="00F43BDA" w:rsidRPr="001E44D1">
              <w:rPr>
                <w:rStyle w:val="Hyperlink"/>
                <w:noProof/>
                <w:rtl/>
              </w:rPr>
              <w:t xml:space="preserve"> </w:t>
            </w:r>
            <w:r w:rsidR="00F43BDA" w:rsidRPr="001E44D1">
              <w:rPr>
                <w:rStyle w:val="Hyperlink"/>
                <w:rFonts w:hint="eastAsia"/>
                <w:noProof/>
                <w:rtl/>
              </w:rPr>
              <w:t>اللواط،</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التقبيل</w:t>
            </w:r>
            <w:r w:rsidR="00F43BDA" w:rsidRPr="001E44D1">
              <w:rPr>
                <w:rStyle w:val="Hyperlink"/>
                <w:noProof/>
                <w:rtl/>
              </w:rPr>
              <w:t xml:space="preserve"> </w:t>
            </w:r>
            <w:r w:rsidR="00F43BDA" w:rsidRPr="001E44D1">
              <w:rPr>
                <w:rStyle w:val="Hyperlink"/>
                <w:rFonts w:hint="eastAsia"/>
                <w:noProof/>
                <w:rtl/>
              </w:rPr>
              <w:t>والنظر</w:t>
            </w:r>
            <w:r w:rsidR="00F43BDA" w:rsidRPr="001E44D1">
              <w:rPr>
                <w:rStyle w:val="Hyperlink"/>
                <w:noProof/>
                <w:rtl/>
              </w:rPr>
              <w:t xml:space="preserve"> </w:t>
            </w:r>
            <w:r w:rsidR="00F43BDA" w:rsidRPr="001E44D1">
              <w:rPr>
                <w:rStyle w:val="Hyperlink"/>
                <w:rFonts w:hint="eastAsia"/>
                <w:noProof/>
                <w:rtl/>
              </w:rPr>
              <w:t>بشهوة</w:t>
            </w:r>
            <w:r w:rsidR="00F43BDA" w:rsidRPr="001E44D1">
              <w:rPr>
                <w:rStyle w:val="Hyperlink"/>
                <w:noProof/>
                <w:rtl/>
              </w:rPr>
              <w:t xml:space="preserve"> </w:t>
            </w:r>
            <w:r w:rsidR="00F43BDA" w:rsidRPr="001E44D1">
              <w:rPr>
                <w:rStyle w:val="Hyperlink"/>
                <w:rFonts w:hint="eastAsia"/>
                <w:noProof/>
                <w:rtl/>
              </w:rPr>
              <w:t>ونحوهما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Toc379712300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351</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01" w:history="1">
            <w:r w:rsidR="00F43BDA" w:rsidRPr="001E44D1">
              <w:rPr>
                <w:rStyle w:val="Hyperlink"/>
                <w:noProof/>
                <w:rtl/>
              </w:rPr>
              <w:t xml:space="preserve">19 -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تحريم</w:t>
            </w:r>
            <w:r w:rsidR="00F43BDA" w:rsidRPr="001E44D1">
              <w:rPr>
                <w:rStyle w:val="Hyperlink"/>
                <w:noProof/>
                <w:rtl/>
              </w:rPr>
              <w:t xml:space="preserve"> </w:t>
            </w:r>
            <w:r w:rsidR="00F43BDA" w:rsidRPr="001E44D1">
              <w:rPr>
                <w:rStyle w:val="Hyperlink"/>
                <w:rFonts w:hint="eastAsia"/>
                <w:noProof/>
                <w:rtl/>
              </w:rPr>
              <w:t>نوم</w:t>
            </w:r>
            <w:r w:rsidR="00F43BDA" w:rsidRPr="001E44D1">
              <w:rPr>
                <w:rStyle w:val="Hyperlink"/>
                <w:noProof/>
                <w:rtl/>
              </w:rPr>
              <w:t xml:space="preserve"> </w:t>
            </w:r>
            <w:r w:rsidR="00F43BDA" w:rsidRPr="001E44D1">
              <w:rPr>
                <w:rStyle w:val="Hyperlink"/>
                <w:rFonts w:hint="eastAsia"/>
                <w:noProof/>
                <w:rtl/>
              </w:rPr>
              <w:t>الرجال</w:t>
            </w:r>
            <w:r w:rsidR="00F43BDA" w:rsidRPr="001E44D1">
              <w:rPr>
                <w:rStyle w:val="Hyperlink"/>
                <w:noProof/>
                <w:rtl/>
              </w:rPr>
              <w:t xml:space="preserve"> </w:t>
            </w:r>
            <w:r w:rsidR="00F43BDA" w:rsidRPr="001E44D1">
              <w:rPr>
                <w:rStyle w:val="Hyperlink"/>
                <w:rFonts w:hint="eastAsia"/>
                <w:noProof/>
                <w:rtl/>
              </w:rPr>
              <w:t>مع</w:t>
            </w:r>
            <w:r w:rsidR="00F43BDA" w:rsidRPr="001E44D1">
              <w:rPr>
                <w:rStyle w:val="Hyperlink"/>
                <w:noProof/>
                <w:rtl/>
              </w:rPr>
              <w:t xml:space="preserve"> </w:t>
            </w:r>
            <w:r w:rsidR="00F43BDA" w:rsidRPr="001E44D1">
              <w:rPr>
                <w:rStyle w:val="Hyperlink"/>
                <w:rFonts w:hint="eastAsia"/>
                <w:noProof/>
                <w:rtl/>
              </w:rPr>
              <w:t>الرجل</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لحاف</w:t>
            </w:r>
            <w:r w:rsidR="00F43BDA" w:rsidRPr="001E44D1">
              <w:rPr>
                <w:rStyle w:val="Hyperlink"/>
                <w:noProof/>
                <w:rtl/>
              </w:rPr>
              <w:t xml:space="preserve"> </w:t>
            </w:r>
            <w:r w:rsidR="00F43BDA" w:rsidRPr="001E44D1">
              <w:rPr>
                <w:rStyle w:val="Hyperlink"/>
                <w:rFonts w:hint="eastAsia"/>
                <w:noProof/>
                <w:rtl/>
              </w:rPr>
              <w:t>واحد</w:t>
            </w:r>
            <w:r w:rsidR="00F43BDA" w:rsidRPr="001E44D1">
              <w:rPr>
                <w:rStyle w:val="Hyperlink"/>
                <w:noProof/>
                <w:rtl/>
              </w:rPr>
              <w:t xml:space="preserve"> </w:t>
            </w:r>
            <w:r w:rsidR="00F43BDA" w:rsidRPr="001E44D1">
              <w:rPr>
                <w:rStyle w:val="Hyperlink"/>
                <w:rFonts w:hint="eastAsia"/>
                <w:noProof/>
                <w:rtl/>
              </w:rPr>
              <w:t>مجردين،</w:t>
            </w:r>
            <w:r w:rsidR="00F43BDA" w:rsidRPr="001E44D1">
              <w:rPr>
                <w:rStyle w:val="Hyperlink"/>
                <w:noProof/>
                <w:rtl/>
              </w:rPr>
              <w:t xml:space="preserve"> </w:t>
            </w:r>
            <w:r w:rsidR="00F43BDA" w:rsidRPr="001E44D1">
              <w:rPr>
                <w:rStyle w:val="Hyperlink"/>
                <w:rFonts w:hint="eastAsia"/>
                <w:noProof/>
                <w:rtl/>
              </w:rPr>
              <w:t>وأنه</w:t>
            </w:r>
            <w:r w:rsidR="00F43BDA" w:rsidRPr="001E44D1">
              <w:rPr>
                <w:rStyle w:val="Hyperlink"/>
                <w:noProof/>
                <w:rtl/>
              </w:rPr>
              <w:t xml:space="preserve"> </w:t>
            </w:r>
            <w:r w:rsidR="00F43BDA" w:rsidRPr="001E44D1">
              <w:rPr>
                <w:rStyle w:val="Hyperlink"/>
                <w:rFonts w:hint="eastAsia"/>
                <w:noProof/>
                <w:rtl/>
              </w:rPr>
              <w:t>ينبغي</w:t>
            </w:r>
            <w:r w:rsidR="00F43BDA" w:rsidRPr="001E44D1">
              <w:rPr>
                <w:rStyle w:val="Hyperlink"/>
                <w:noProof/>
                <w:rtl/>
              </w:rPr>
              <w:t xml:space="preserve"> </w:t>
            </w:r>
            <w:r w:rsidR="00F43BDA" w:rsidRPr="001E44D1">
              <w:rPr>
                <w:rStyle w:val="Hyperlink"/>
                <w:rFonts w:hint="eastAsia"/>
                <w:noProof/>
                <w:rtl/>
              </w:rPr>
              <w:t>اخراج</w:t>
            </w:r>
            <w:r w:rsidR="00F43BDA" w:rsidRPr="001E44D1">
              <w:rPr>
                <w:rStyle w:val="Hyperlink"/>
                <w:noProof/>
                <w:rtl/>
              </w:rPr>
              <w:t xml:space="preserve"> </w:t>
            </w:r>
            <w:r w:rsidR="00F43BDA" w:rsidRPr="001E44D1">
              <w:rPr>
                <w:rStyle w:val="Hyperlink"/>
                <w:rFonts w:hint="eastAsia"/>
                <w:noProof/>
                <w:rtl/>
              </w:rPr>
              <w:t>المخنثين</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البيوت</w:t>
            </w:r>
            <w:r w:rsidR="00F43BDA" w:rsidRPr="001E44D1">
              <w:rPr>
                <w:rStyle w:val="Hyperlink"/>
                <w:noProof/>
                <w:rtl/>
              </w:rPr>
              <w:t xml:space="preserve"> </w:t>
            </w:r>
            <w:r w:rsidR="00F43BDA" w:rsidRPr="001E44D1">
              <w:rPr>
                <w:rStyle w:val="Hyperlink"/>
                <w:rFonts w:hint="eastAsia"/>
                <w:noProof/>
                <w:rtl/>
              </w:rPr>
              <w:t>ومن</w:t>
            </w:r>
            <w:r w:rsidR="00F43BDA" w:rsidRPr="001E44D1">
              <w:rPr>
                <w:rStyle w:val="Hyperlink"/>
                <w:noProof/>
                <w:rtl/>
              </w:rPr>
              <w:t xml:space="preserve"> </w:t>
            </w:r>
            <w:r w:rsidR="00F43BDA" w:rsidRPr="001E44D1">
              <w:rPr>
                <w:rStyle w:val="Hyperlink"/>
                <w:rFonts w:hint="eastAsia"/>
                <w:noProof/>
                <w:rtl/>
              </w:rPr>
              <w:t>المسجد</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Toc379712301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352</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02" w:history="1">
            <w:r w:rsidR="00F43BDA" w:rsidRPr="001E44D1">
              <w:rPr>
                <w:rStyle w:val="Hyperlink"/>
                <w:noProof/>
                <w:rtl/>
              </w:rPr>
              <w:t xml:space="preserve">20 -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تحريم</w:t>
            </w:r>
            <w:r w:rsidR="00F43BDA" w:rsidRPr="001E44D1">
              <w:rPr>
                <w:rStyle w:val="Hyperlink"/>
                <w:noProof/>
                <w:rtl/>
              </w:rPr>
              <w:t xml:space="preserve"> </w:t>
            </w:r>
            <w:r w:rsidR="00F43BDA" w:rsidRPr="001E44D1">
              <w:rPr>
                <w:rStyle w:val="Hyperlink"/>
                <w:rFonts w:hint="eastAsia"/>
                <w:noProof/>
                <w:rtl/>
              </w:rPr>
              <w:t>السحق</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الفاعلة</w:t>
            </w:r>
            <w:r w:rsidR="00F43BDA" w:rsidRPr="001E44D1">
              <w:rPr>
                <w:rStyle w:val="Hyperlink"/>
                <w:noProof/>
                <w:rtl/>
              </w:rPr>
              <w:t xml:space="preserve"> </w:t>
            </w:r>
            <w:r w:rsidR="00F43BDA" w:rsidRPr="001E44D1">
              <w:rPr>
                <w:rStyle w:val="Hyperlink"/>
                <w:rFonts w:hint="eastAsia"/>
                <w:noProof/>
                <w:rtl/>
              </w:rPr>
              <w:t>والمفعولة</w:t>
            </w:r>
            <w:r w:rsidR="00F43BDA" w:rsidRPr="001E44D1">
              <w:rPr>
                <w:rStyle w:val="Hyperlink"/>
                <w:noProof/>
                <w:rtl/>
              </w:rPr>
              <w:t xml:space="preserve"> </w:t>
            </w:r>
            <w:r w:rsidR="00F43BDA" w:rsidRPr="001E44D1">
              <w:rPr>
                <w:rStyle w:val="Hyperlink"/>
                <w:rFonts w:hint="eastAsia"/>
                <w:noProof/>
                <w:rtl/>
              </w:rPr>
              <w:t>بها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Toc379712302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353</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03" w:history="1">
            <w:r w:rsidR="00F43BDA" w:rsidRPr="001E44D1">
              <w:rPr>
                <w:rStyle w:val="Hyperlink"/>
                <w:noProof/>
                <w:rtl/>
              </w:rPr>
              <w:t xml:space="preserve">21 -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تحريم</w:t>
            </w:r>
            <w:r w:rsidR="00F43BDA" w:rsidRPr="001E44D1">
              <w:rPr>
                <w:rStyle w:val="Hyperlink"/>
                <w:noProof/>
                <w:rtl/>
              </w:rPr>
              <w:t xml:space="preserve"> </w:t>
            </w:r>
            <w:r w:rsidR="00F43BDA" w:rsidRPr="001E44D1">
              <w:rPr>
                <w:rStyle w:val="Hyperlink"/>
                <w:rFonts w:hint="eastAsia"/>
                <w:noProof/>
                <w:rtl/>
              </w:rPr>
              <w:t>نوم</w:t>
            </w:r>
            <w:r w:rsidR="00F43BDA" w:rsidRPr="001E44D1">
              <w:rPr>
                <w:rStyle w:val="Hyperlink"/>
                <w:noProof/>
                <w:rtl/>
              </w:rPr>
              <w:t xml:space="preserve"> </w:t>
            </w:r>
            <w:r w:rsidR="00F43BDA" w:rsidRPr="001E44D1">
              <w:rPr>
                <w:rStyle w:val="Hyperlink"/>
                <w:rFonts w:hint="eastAsia"/>
                <w:noProof/>
                <w:rtl/>
              </w:rPr>
              <w:t>المرأة</w:t>
            </w:r>
            <w:r w:rsidR="00F43BDA" w:rsidRPr="001E44D1">
              <w:rPr>
                <w:rStyle w:val="Hyperlink"/>
                <w:noProof/>
                <w:rtl/>
              </w:rPr>
              <w:t xml:space="preserve"> </w:t>
            </w:r>
            <w:r w:rsidR="00F43BDA" w:rsidRPr="001E44D1">
              <w:rPr>
                <w:rStyle w:val="Hyperlink"/>
                <w:rFonts w:hint="eastAsia"/>
                <w:noProof/>
                <w:rtl/>
              </w:rPr>
              <w:t>مع</w:t>
            </w:r>
            <w:r w:rsidR="00F43BDA" w:rsidRPr="001E44D1">
              <w:rPr>
                <w:rStyle w:val="Hyperlink"/>
                <w:noProof/>
                <w:rtl/>
              </w:rPr>
              <w:t xml:space="preserve"> </w:t>
            </w:r>
            <w:r w:rsidR="00F43BDA" w:rsidRPr="001E44D1">
              <w:rPr>
                <w:rStyle w:val="Hyperlink"/>
                <w:rFonts w:hint="eastAsia"/>
                <w:noProof/>
                <w:rtl/>
              </w:rPr>
              <w:t>المرأة</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لحاف</w:t>
            </w:r>
            <w:r w:rsidR="00F43BDA" w:rsidRPr="001E44D1">
              <w:rPr>
                <w:rStyle w:val="Hyperlink"/>
                <w:noProof/>
                <w:rtl/>
              </w:rPr>
              <w:t xml:space="preserve"> </w:t>
            </w:r>
            <w:r w:rsidR="00F43BDA" w:rsidRPr="001E44D1">
              <w:rPr>
                <w:rStyle w:val="Hyperlink"/>
                <w:rFonts w:hint="eastAsia"/>
                <w:noProof/>
                <w:rtl/>
              </w:rPr>
              <w:t>واحد</w:t>
            </w:r>
            <w:r w:rsidR="00F43BDA" w:rsidRPr="001E44D1">
              <w:rPr>
                <w:rStyle w:val="Hyperlink"/>
                <w:noProof/>
                <w:rtl/>
              </w:rPr>
              <w:t xml:space="preserve"> </w:t>
            </w:r>
            <w:r w:rsidR="00F43BDA" w:rsidRPr="001E44D1">
              <w:rPr>
                <w:rStyle w:val="Hyperlink"/>
                <w:rFonts w:hint="eastAsia"/>
                <w:noProof/>
                <w:rtl/>
              </w:rPr>
              <w:t>مجردتين</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Toc379712303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354</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04" w:history="1">
            <w:r w:rsidR="00F43BDA" w:rsidRPr="001E44D1">
              <w:rPr>
                <w:rStyle w:val="Hyperlink"/>
                <w:noProof/>
                <w:rtl/>
              </w:rPr>
              <w:t xml:space="preserve">22 -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تحريم</w:t>
            </w:r>
            <w:r w:rsidR="00F43BDA" w:rsidRPr="001E44D1">
              <w:rPr>
                <w:rStyle w:val="Hyperlink"/>
                <w:noProof/>
                <w:rtl/>
              </w:rPr>
              <w:t xml:space="preserve"> </w:t>
            </w:r>
            <w:r w:rsidR="00F43BDA" w:rsidRPr="001E44D1">
              <w:rPr>
                <w:rStyle w:val="Hyperlink"/>
                <w:rFonts w:hint="eastAsia"/>
                <w:noProof/>
                <w:rtl/>
              </w:rPr>
              <w:t>نكاح</w:t>
            </w:r>
            <w:r w:rsidR="00F43BDA" w:rsidRPr="001E44D1">
              <w:rPr>
                <w:rStyle w:val="Hyperlink"/>
                <w:noProof/>
                <w:rtl/>
              </w:rPr>
              <w:t xml:space="preserve"> </w:t>
            </w:r>
            <w:r w:rsidR="00F43BDA" w:rsidRPr="001E44D1">
              <w:rPr>
                <w:rStyle w:val="Hyperlink"/>
                <w:rFonts w:hint="eastAsia"/>
                <w:noProof/>
                <w:rtl/>
              </w:rPr>
              <w:t>البهيمة،</w:t>
            </w:r>
            <w:r w:rsidR="00F43BDA" w:rsidRPr="001E44D1">
              <w:rPr>
                <w:rStyle w:val="Hyperlink"/>
                <w:noProof/>
                <w:rtl/>
              </w:rPr>
              <w:t xml:space="preserve"> </w:t>
            </w:r>
            <w:r w:rsidR="00F43BDA" w:rsidRPr="001E44D1">
              <w:rPr>
                <w:rStyle w:val="Hyperlink"/>
                <w:rFonts w:hint="eastAsia"/>
                <w:noProof/>
                <w:rtl/>
              </w:rPr>
              <w:t>وإن</w:t>
            </w:r>
            <w:r w:rsidR="00F43BDA" w:rsidRPr="001E44D1">
              <w:rPr>
                <w:rStyle w:val="Hyperlink"/>
                <w:noProof/>
                <w:rtl/>
              </w:rPr>
              <w:t xml:space="preserve"> </w:t>
            </w:r>
            <w:r w:rsidR="00F43BDA" w:rsidRPr="001E44D1">
              <w:rPr>
                <w:rStyle w:val="Hyperlink"/>
                <w:rFonts w:hint="eastAsia"/>
                <w:noProof/>
                <w:rtl/>
              </w:rPr>
              <w:t>كانت</w:t>
            </w:r>
            <w:r w:rsidR="00F43BDA" w:rsidRPr="001E44D1">
              <w:rPr>
                <w:rStyle w:val="Hyperlink"/>
                <w:noProof/>
                <w:rtl/>
              </w:rPr>
              <w:t xml:space="preserve"> </w:t>
            </w:r>
            <w:r w:rsidR="00F43BDA" w:rsidRPr="001E44D1">
              <w:rPr>
                <w:rStyle w:val="Hyperlink"/>
                <w:rFonts w:hint="eastAsia"/>
                <w:noProof/>
                <w:rtl/>
              </w:rPr>
              <w:t>ملك</w:t>
            </w:r>
            <w:r w:rsidR="00F43BDA" w:rsidRPr="001E44D1">
              <w:rPr>
                <w:rStyle w:val="Hyperlink"/>
                <w:noProof/>
                <w:rtl/>
              </w:rPr>
              <w:t xml:space="preserve"> </w:t>
            </w:r>
            <w:r w:rsidR="00F43BDA" w:rsidRPr="001E44D1">
              <w:rPr>
                <w:rStyle w:val="Hyperlink"/>
                <w:rFonts w:hint="eastAsia"/>
                <w:noProof/>
                <w:rtl/>
              </w:rPr>
              <w:t>الفاعل</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Toc379712304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355</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05" w:history="1">
            <w:r w:rsidR="00F43BDA" w:rsidRPr="001E44D1">
              <w:rPr>
                <w:rStyle w:val="Hyperlink"/>
                <w:noProof/>
                <w:rtl/>
              </w:rPr>
              <w:t xml:space="preserve">23 -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تحريم</w:t>
            </w:r>
            <w:r w:rsidR="00F43BDA" w:rsidRPr="001E44D1">
              <w:rPr>
                <w:rStyle w:val="Hyperlink"/>
                <w:noProof/>
                <w:rtl/>
              </w:rPr>
              <w:t xml:space="preserve"> </w:t>
            </w:r>
            <w:r w:rsidR="00F43BDA" w:rsidRPr="001E44D1">
              <w:rPr>
                <w:rStyle w:val="Hyperlink"/>
                <w:rFonts w:hint="eastAsia"/>
                <w:noProof/>
                <w:rtl/>
              </w:rPr>
              <w:t>الاستمناء</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Toc379712305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355</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06" w:history="1">
            <w:r w:rsidR="00F43BDA" w:rsidRPr="001E44D1">
              <w:rPr>
                <w:rStyle w:val="Hyperlink"/>
                <w:noProof/>
                <w:rtl/>
              </w:rPr>
              <w:t xml:space="preserve">24 -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التفريق</w:t>
            </w:r>
            <w:r w:rsidR="00F43BDA" w:rsidRPr="001E44D1">
              <w:rPr>
                <w:rStyle w:val="Hyperlink"/>
                <w:noProof/>
                <w:rtl/>
              </w:rPr>
              <w:t xml:space="preserve"> </w:t>
            </w:r>
            <w:r w:rsidR="00F43BDA" w:rsidRPr="001E44D1">
              <w:rPr>
                <w:rStyle w:val="Hyperlink"/>
                <w:rFonts w:hint="eastAsia"/>
                <w:noProof/>
                <w:rtl/>
              </w:rPr>
              <w:t>بين</w:t>
            </w:r>
            <w:r w:rsidR="00F43BDA" w:rsidRPr="001E44D1">
              <w:rPr>
                <w:rStyle w:val="Hyperlink"/>
                <w:noProof/>
                <w:rtl/>
              </w:rPr>
              <w:t xml:space="preserve"> </w:t>
            </w:r>
            <w:r w:rsidR="00F43BDA" w:rsidRPr="001E44D1">
              <w:rPr>
                <w:rStyle w:val="Hyperlink"/>
                <w:rFonts w:hint="eastAsia"/>
                <w:noProof/>
                <w:rtl/>
              </w:rPr>
              <w:t>النساء</w:t>
            </w:r>
            <w:r w:rsidR="00F43BDA" w:rsidRPr="001E44D1">
              <w:rPr>
                <w:rStyle w:val="Hyperlink"/>
                <w:noProof/>
                <w:rtl/>
              </w:rPr>
              <w:t xml:space="preserve"> </w:t>
            </w:r>
            <w:r w:rsidR="00F43BDA" w:rsidRPr="001E44D1">
              <w:rPr>
                <w:rStyle w:val="Hyperlink"/>
                <w:rFonts w:hint="eastAsia"/>
                <w:noProof/>
                <w:rtl/>
              </w:rPr>
              <w:t>والصبيان</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المضاجع</w:t>
            </w:r>
            <w:r w:rsidR="00F43BDA" w:rsidRPr="001E44D1">
              <w:rPr>
                <w:rStyle w:val="Hyperlink"/>
                <w:noProof/>
                <w:rtl/>
              </w:rPr>
              <w:t xml:space="preserve"> </w:t>
            </w:r>
            <w:r w:rsidR="00F43BDA" w:rsidRPr="001E44D1">
              <w:rPr>
                <w:rStyle w:val="Hyperlink"/>
                <w:rFonts w:hint="eastAsia"/>
                <w:noProof/>
                <w:rtl/>
              </w:rPr>
              <w:t>لعشر</w:t>
            </w:r>
            <w:r w:rsidR="00F43BDA" w:rsidRPr="001E44D1">
              <w:rPr>
                <w:rStyle w:val="Hyperlink"/>
                <w:noProof/>
                <w:rtl/>
              </w:rPr>
              <w:t xml:space="preserve"> </w:t>
            </w:r>
            <w:r w:rsidR="00F43BDA" w:rsidRPr="001E44D1">
              <w:rPr>
                <w:rStyle w:val="Hyperlink"/>
                <w:rFonts w:hint="eastAsia"/>
                <w:noProof/>
                <w:rtl/>
              </w:rPr>
              <w:t>سنين</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Toc379712306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356</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07" w:history="1">
            <w:r w:rsidR="00F43BDA" w:rsidRPr="001E44D1">
              <w:rPr>
                <w:rStyle w:val="Hyperlink"/>
                <w:noProof/>
                <w:rtl/>
              </w:rPr>
              <w:t xml:space="preserve">25 -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وجوب</w:t>
            </w:r>
            <w:r w:rsidR="00F43BDA" w:rsidRPr="001E44D1">
              <w:rPr>
                <w:rStyle w:val="Hyperlink"/>
                <w:noProof/>
                <w:rtl/>
              </w:rPr>
              <w:t xml:space="preserve"> </w:t>
            </w:r>
            <w:r w:rsidR="00F43BDA" w:rsidRPr="001E44D1">
              <w:rPr>
                <w:rStyle w:val="Hyperlink"/>
                <w:rFonts w:hint="eastAsia"/>
                <w:noProof/>
                <w:rtl/>
              </w:rPr>
              <w:t>العفة</w:t>
            </w:r>
            <w:r w:rsidR="00F43BDA" w:rsidRPr="001E44D1">
              <w:rPr>
                <w:rStyle w:val="Hyperlink"/>
                <w:noProof/>
                <w:rtl/>
              </w:rPr>
              <w:t xml:space="preserve"> </w:t>
            </w:r>
            <w:r w:rsidR="00F43BDA" w:rsidRPr="001E44D1">
              <w:rPr>
                <w:rStyle w:val="Hyperlink"/>
                <w:rFonts w:hint="eastAsia"/>
                <w:noProof/>
                <w:rtl/>
              </w:rPr>
              <w:t>والورع</w:t>
            </w:r>
            <w:r w:rsidR="00F43BDA" w:rsidRPr="001E44D1">
              <w:rPr>
                <w:rStyle w:val="Hyperlink"/>
                <w:noProof/>
                <w:rtl/>
              </w:rPr>
              <w:t xml:space="preserve"> </w:t>
            </w:r>
            <w:r w:rsidR="00F43BDA" w:rsidRPr="001E44D1">
              <w:rPr>
                <w:rStyle w:val="Hyperlink"/>
                <w:rFonts w:hint="eastAsia"/>
                <w:noProof/>
                <w:rtl/>
              </w:rPr>
              <w:t>عن</w:t>
            </w:r>
            <w:r w:rsidR="00F43BDA" w:rsidRPr="001E44D1">
              <w:rPr>
                <w:rStyle w:val="Hyperlink"/>
                <w:noProof/>
                <w:rtl/>
              </w:rPr>
              <w:t xml:space="preserve"> </w:t>
            </w:r>
            <w:r w:rsidR="00F43BDA" w:rsidRPr="001E44D1">
              <w:rPr>
                <w:rStyle w:val="Hyperlink"/>
                <w:rFonts w:hint="eastAsia"/>
                <w:noProof/>
                <w:rtl/>
              </w:rPr>
              <w:t>المحرمات،</w:t>
            </w:r>
            <w:r w:rsidR="00F43BDA" w:rsidRPr="001E44D1">
              <w:rPr>
                <w:rStyle w:val="Hyperlink"/>
                <w:noProof/>
                <w:rtl/>
              </w:rPr>
              <w:t xml:space="preserve"> </w:t>
            </w:r>
            <w:r w:rsidR="00F43BDA" w:rsidRPr="001E44D1">
              <w:rPr>
                <w:rStyle w:val="Hyperlink"/>
                <w:rFonts w:hint="eastAsia"/>
                <w:noProof/>
                <w:rtl/>
              </w:rPr>
              <w:t>وحفظ</w:t>
            </w:r>
            <w:r w:rsidR="00F43BDA" w:rsidRPr="001E44D1">
              <w:rPr>
                <w:rStyle w:val="Hyperlink"/>
                <w:noProof/>
                <w:rtl/>
              </w:rPr>
              <w:t xml:space="preserve"> </w:t>
            </w:r>
            <w:r w:rsidR="00F43BDA" w:rsidRPr="001E44D1">
              <w:rPr>
                <w:rStyle w:val="Hyperlink"/>
                <w:rFonts w:hint="eastAsia"/>
                <w:noProof/>
                <w:rtl/>
              </w:rPr>
              <w:t>الفرج</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Toc379712307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356</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08" w:history="1">
            <w:r w:rsidR="00F43BDA" w:rsidRPr="001E44D1">
              <w:rPr>
                <w:rStyle w:val="Hyperlink"/>
                <w:noProof/>
                <w:rtl/>
              </w:rPr>
              <w:t xml:space="preserve">26 -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نوادر</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يتعلق</w:t>
            </w:r>
            <w:r w:rsidR="00F43BDA" w:rsidRPr="001E44D1">
              <w:rPr>
                <w:rStyle w:val="Hyperlink"/>
                <w:noProof/>
                <w:rtl/>
              </w:rPr>
              <w:t xml:space="preserve"> </w:t>
            </w:r>
            <w:r w:rsidR="00F43BDA" w:rsidRPr="001E44D1">
              <w:rPr>
                <w:rStyle w:val="Hyperlink"/>
                <w:rFonts w:hint="eastAsia"/>
                <w:noProof/>
                <w:rtl/>
              </w:rPr>
              <w:t>بأبواب</w:t>
            </w:r>
            <w:r w:rsidR="00F43BDA" w:rsidRPr="001E44D1">
              <w:rPr>
                <w:rStyle w:val="Hyperlink"/>
                <w:noProof/>
                <w:rtl/>
              </w:rPr>
              <w:t xml:space="preserve"> </w:t>
            </w:r>
            <w:r w:rsidR="00F43BDA" w:rsidRPr="001E44D1">
              <w:rPr>
                <w:rStyle w:val="Hyperlink"/>
                <w:rFonts w:hint="eastAsia"/>
                <w:noProof/>
                <w:rtl/>
              </w:rPr>
              <w:t>النكاح</w:t>
            </w:r>
            <w:r w:rsidR="00F43BDA" w:rsidRPr="001E44D1">
              <w:rPr>
                <w:rStyle w:val="Hyperlink"/>
                <w:noProof/>
                <w:rtl/>
              </w:rPr>
              <w:t xml:space="preserve"> </w:t>
            </w:r>
            <w:r w:rsidR="00F43BDA" w:rsidRPr="001E44D1">
              <w:rPr>
                <w:rStyle w:val="Hyperlink"/>
                <w:rFonts w:hint="eastAsia"/>
                <w:noProof/>
                <w:rtl/>
              </w:rPr>
              <w:t>المحرم</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Toc379712308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358</w:t>
            </w:r>
            <w:r>
              <w:rPr>
                <w:rStyle w:val="Hyperlink"/>
                <w:noProof/>
                <w:rtl/>
              </w:rPr>
              <w:fldChar w:fldCharType="end"/>
            </w:r>
          </w:hyperlink>
        </w:p>
        <w:p w:rsidR="00F43BDA" w:rsidRDefault="00E3459C">
          <w:pPr>
            <w:pStyle w:val="TOC1"/>
            <w:rPr>
              <w:rFonts w:asciiTheme="minorHAnsi" w:eastAsiaTheme="minorEastAsia" w:hAnsiTheme="minorHAnsi" w:cstheme="minorBidi"/>
              <w:bCs w:val="0"/>
              <w:noProof/>
              <w:color w:val="auto"/>
              <w:sz w:val="22"/>
              <w:szCs w:val="22"/>
              <w:rtl/>
            </w:rPr>
          </w:pPr>
          <w:hyperlink w:anchor="_Toc379712309" w:history="1">
            <w:r w:rsidR="00F43BDA" w:rsidRPr="001E44D1">
              <w:rPr>
                <w:rStyle w:val="Hyperlink"/>
                <w:rFonts w:hint="eastAsia"/>
                <w:noProof/>
                <w:rtl/>
              </w:rPr>
              <w:t>أبواب</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يحرم</w:t>
            </w:r>
            <w:r w:rsidR="00F43BDA" w:rsidRPr="001E44D1">
              <w:rPr>
                <w:rStyle w:val="Hyperlink"/>
                <w:noProof/>
                <w:rtl/>
              </w:rPr>
              <w:t xml:space="preserve"> </w:t>
            </w:r>
            <w:r w:rsidR="00F43BDA" w:rsidRPr="001E44D1">
              <w:rPr>
                <w:rStyle w:val="Hyperlink"/>
                <w:rFonts w:hint="eastAsia"/>
                <w:noProof/>
                <w:rtl/>
              </w:rPr>
              <w:t>بالنسب</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Toc379712309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361</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10" w:history="1">
            <w:r w:rsidR="00F43BDA" w:rsidRPr="001E44D1">
              <w:rPr>
                <w:rStyle w:val="Hyperlink"/>
                <w:noProof/>
                <w:rtl/>
              </w:rPr>
              <w:t xml:space="preserve">1 -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تحريم</w:t>
            </w:r>
            <w:r w:rsidR="00F43BDA" w:rsidRPr="001E44D1">
              <w:rPr>
                <w:rStyle w:val="Hyperlink"/>
                <w:noProof/>
                <w:rtl/>
              </w:rPr>
              <w:t xml:space="preserve"> </w:t>
            </w:r>
            <w:r w:rsidR="00F43BDA" w:rsidRPr="001E44D1">
              <w:rPr>
                <w:rStyle w:val="Hyperlink"/>
                <w:rFonts w:hint="eastAsia"/>
                <w:noProof/>
                <w:rtl/>
              </w:rPr>
              <w:t>الأم</w:t>
            </w:r>
            <w:r w:rsidR="00F43BDA" w:rsidRPr="001E44D1">
              <w:rPr>
                <w:rStyle w:val="Hyperlink"/>
                <w:noProof/>
                <w:rtl/>
              </w:rPr>
              <w:t xml:space="preserve"> </w:t>
            </w:r>
            <w:r w:rsidR="00F43BDA" w:rsidRPr="001E44D1">
              <w:rPr>
                <w:rStyle w:val="Hyperlink"/>
                <w:rFonts w:hint="eastAsia"/>
                <w:noProof/>
                <w:rtl/>
              </w:rPr>
              <w:t>وإن</w:t>
            </w:r>
            <w:r w:rsidR="00F43BDA" w:rsidRPr="001E44D1">
              <w:rPr>
                <w:rStyle w:val="Hyperlink"/>
                <w:noProof/>
                <w:rtl/>
              </w:rPr>
              <w:t xml:space="preserve"> </w:t>
            </w:r>
            <w:r w:rsidR="00F43BDA" w:rsidRPr="001E44D1">
              <w:rPr>
                <w:rStyle w:val="Hyperlink"/>
                <w:rFonts w:hint="eastAsia"/>
                <w:noProof/>
                <w:rtl/>
              </w:rPr>
              <w:t>علت</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Toc379712310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361</w:t>
            </w:r>
            <w:r>
              <w:rPr>
                <w:rStyle w:val="Hyperlink"/>
                <w:noProof/>
                <w:rtl/>
              </w:rPr>
              <w:fldChar w:fldCharType="end"/>
            </w:r>
          </w:hyperlink>
        </w:p>
        <w:p w:rsidR="001659D2" w:rsidRDefault="001659D2" w:rsidP="001659D2">
          <w:pPr>
            <w:pStyle w:val="libNormal"/>
            <w:rPr>
              <w:rStyle w:val="Hyperlink"/>
              <w:noProof/>
              <w:rtl/>
            </w:rPr>
          </w:pPr>
          <w:r>
            <w:rPr>
              <w:rStyle w:val="Hyperlink"/>
              <w:noProof/>
              <w:rtl/>
            </w:rPr>
            <w:br w:type="page"/>
          </w:r>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11" w:history="1">
            <w:r w:rsidR="00F43BDA" w:rsidRPr="001E44D1">
              <w:rPr>
                <w:rStyle w:val="Hyperlink"/>
                <w:noProof/>
                <w:rtl/>
              </w:rPr>
              <w:t xml:space="preserve">2 -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تحريم</w:t>
            </w:r>
            <w:r w:rsidR="00F43BDA" w:rsidRPr="001E44D1">
              <w:rPr>
                <w:rStyle w:val="Hyperlink"/>
                <w:noProof/>
                <w:rtl/>
              </w:rPr>
              <w:t xml:space="preserve"> </w:t>
            </w:r>
            <w:r w:rsidR="00F43BDA" w:rsidRPr="001E44D1">
              <w:rPr>
                <w:rStyle w:val="Hyperlink"/>
                <w:rFonts w:hint="eastAsia"/>
                <w:noProof/>
                <w:rtl/>
              </w:rPr>
              <w:t>الأخت</w:t>
            </w:r>
            <w:r w:rsidR="00F43BDA" w:rsidRPr="001E44D1">
              <w:rPr>
                <w:rStyle w:val="Hyperlink"/>
                <w:noProof/>
                <w:rtl/>
              </w:rPr>
              <w:t xml:space="preserve"> </w:t>
            </w:r>
            <w:r w:rsidR="00F43BDA" w:rsidRPr="001E44D1">
              <w:rPr>
                <w:rStyle w:val="Hyperlink"/>
                <w:rFonts w:hint="eastAsia"/>
                <w:noProof/>
                <w:rtl/>
              </w:rPr>
              <w:t>مطلقا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Toc379712311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361</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12" w:history="1">
            <w:r w:rsidR="00F43BDA" w:rsidRPr="001E44D1">
              <w:rPr>
                <w:rStyle w:val="Hyperlink"/>
                <w:noProof/>
                <w:rtl/>
              </w:rPr>
              <w:t xml:space="preserve">3 -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تحريم</w:t>
            </w:r>
            <w:r w:rsidR="00F43BDA" w:rsidRPr="001E44D1">
              <w:rPr>
                <w:rStyle w:val="Hyperlink"/>
                <w:noProof/>
                <w:rtl/>
              </w:rPr>
              <w:t xml:space="preserve"> </w:t>
            </w:r>
            <w:r w:rsidR="00F43BDA" w:rsidRPr="001E44D1">
              <w:rPr>
                <w:rStyle w:val="Hyperlink"/>
                <w:rFonts w:hint="eastAsia"/>
                <w:noProof/>
                <w:rtl/>
              </w:rPr>
              <w:t>بنت</w:t>
            </w:r>
            <w:r w:rsidR="00F43BDA" w:rsidRPr="001E44D1">
              <w:rPr>
                <w:rStyle w:val="Hyperlink"/>
                <w:noProof/>
                <w:rtl/>
              </w:rPr>
              <w:t xml:space="preserve"> </w:t>
            </w:r>
            <w:r w:rsidR="00F43BDA" w:rsidRPr="001E44D1">
              <w:rPr>
                <w:rStyle w:val="Hyperlink"/>
                <w:rFonts w:hint="eastAsia"/>
                <w:noProof/>
                <w:rtl/>
              </w:rPr>
              <w:t>الأخ</w:t>
            </w:r>
            <w:r w:rsidR="00F43BDA" w:rsidRPr="001E44D1">
              <w:rPr>
                <w:rStyle w:val="Hyperlink"/>
                <w:noProof/>
                <w:rtl/>
              </w:rPr>
              <w:t xml:space="preserve"> </w:t>
            </w:r>
            <w:r w:rsidR="00F43BDA" w:rsidRPr="001E44D1">
              <w:rPr>
                <w:rStyle w:val="Hyperlink"/>
                <w:rFonts w:hint="eastAsia"/>
                <w:noProof/>
                <w:rtl/>
              </w:rPr>
              <w:t>وبنت</w:t>
            </w:r>
            <w:r w:rsidR="00F43BDA" w:rsidRPr="001E44D1">
              <w:rPr>
                <w:rStyle w:val="Hyperlink"/>
                <w:noProof/>
                <w:rtl/>
              </w:rPr>
              <w:t xml:space="preserve"> </w:t>
            </w:r>
            <w:r w:rsidR="00F43BDA" w:rsidRPr="001E44D1">
              <w:rPr>
                <w:rStyle w:val="Hyperlink"/>
                <w:rFonts w:hint="eastAsia"/>
                <w:noProof/>
                <w:rtl/>
              </w:rPr>
              <w:t>الأخت</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Toc379712312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364</w:t>
            </w:r>
            <w:r>
              <w:rPr>
                <w:rStyle w:val="Hyperlink"/>
                <w:noProof/>
                <w:rtl/>
              </w:rPr>
              <w:fldChar w:fldCharType="end"/>
            </w:r>
          </w:hyperlink>
        </w:p>
        <w:p w:rsidR="00F43BDA" w:rsidRDefault="00E3459C">
          <w:pPr>
            <w:pStyle w:val="TOC1"/>
            <w:rPr>
              <w:rFonts w:asciiTheme="minorHAnsi" w:eastAsiaTheme="minorEastAsia" w:hAnsiTheme="minorHAnsi" w:cstheme="minorBidi"/>
              <w:bCs w:val="0"/>
              <w:noProof/>
              <w:color w:val="auto"/>
              <w:sz w:val="22"/>
              <w:szCs w:val="22"/>
              <w:rtl/>
            </w:rPr>
          </w:pPr>
          <w:hyperlink w:anchor="_Toc379712313" w:history="1">
            <w:r w:rsidR="00F43BDA" w:rsidRPr="001E44D1">
              <w:rPr>
                <w:rStyle w:val="Hyperlink"/>
                <w:rFonts w:hint="eastAsia"/>
                <w:noProof/>
                <w:rtl/>
              </w:rPr>
              <w:t>أبواب</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يحرم</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الرضاع</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Toc379712313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365</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14" w:history="1">
            <w:r w:rsidR="00F43BDA" w:rsidRPr="001E44D1">
              <w:rPr>
                <w:rStyle w:val="Hyperlink"/>
                <w:noProof/>
                <w:rtl/>
              </w:rPr>
              <w:t xml:space="preserve">1 -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أنه</w:t>
            </w:r>
            <w:r w:rsidR="00F43BDA" w:rsidRPr="001E44D1">
              <w:rPr>
                <w:rStyle w:val="Hyperlink"/>
                <w:noProof/>
                <w:rtl/>
              </w:rPr>
              <w:t xml:space="preserve"> </w:t>
            </w:r>
            <w:r w:rsidR="00F43BDA" w:rsidRPr="001E44D1">
              <w:rPr>
                <w:rStyle w:val="Hyperlink"/>
                <w:rFonts w:hint="eastAsia"/>
                <w:noProof/>
                <w:rtl/>
              </w:rPr>
              <w:t>يحرم</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الرضاع</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يحرم</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النسب</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Toc379712314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365</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15" w:history="1">
            <w:r w:rsidR="00F43BDA" w:rsidRPr="001E44D1">
              <w:rPr>
                <w:rStyle w:val="Hyperlink"/>
                <w:noProof/>
                <w:rtl/>
              </w:rPr>
              <w:t xml:space="preserve">2 -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ثبوت</w:t>
            </w:r>
            <w:r w:rsidR="00F43BDA" w:rsidRPr="001E44D1">
              <w:rPr>
                <w:rStyle w:val="Hyperlink"/>
                <w:noProof/>
                <w:rtl/>
              </w:rPr>
              <w:t xml:space="preserve"> </w:t>
            </w:r>
            <w:r w:rsidR="00F43BDA" w:rsidRPr="001E44D1">
              <w:rPr>
                <w:rStyle w:val="Hyperlink"/>
                <w:rFonts w:hint="eastAsia"/>
                <w:noProof/>
                <w:rtl/>
              </w:rPr>
              <w:t>التحريم</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الرضاع،</w:t>
            </w:r>
            <w:r w:rsidR="00F43BDA" w:rsidRPr="001E44D1">
              <w:rPr>
                <w:rStyle w:val="Hyperlink"/>
                <w:noProof/>
                <w:rtl/>
              </w:rPr>
              <w:t xml:space="preserve"> </w:t>
            </w:r>
            <w:r w:rsidR="00F43BDA" w:rsidRPr="001E44D1">
              <w:rPr>
                <w:rStyle w:val="Hyperlink"/>
                <w:rFonts w:hint="eastAsia"/>
                <w:noProof/>
                <w:rtl/>
              </w:rPr>
              <w:t>برضاع</w:t>
            </w:r>
            <w:r w:rsidR="00F43BDA" w:rsidRPr="001E44D1">
              <w:rPr>
                <w:rStyle w:val="Hyperlink"/>
                <w:noProof/>
                <w:rtl/>
              </w:rPr>
              <w:t xml:space="preserve"> </w:t>
            </w:r>
            <w:r w:rsidR="00F43BDA" w:rsidRPr="001E44D1">
              <w:rPr>
                <w:rStyle w:val="Hyperlink"/>
                <w:rFonts w:hint="eastAsia"/>
                <w:noProof/>
                <w:rtl/>
              </w:rPr>
              <w:t>يوم</w:t>
            </w:r>
            <w:r w:rsidR="00F43BDA" w:rsidRPr="001E44D1">
              <w:rPr>
                <w:rStyle w:val="Hyperlink"/>
                <w:noProof/>
                <w:rtl/>
              </w:rPr>
              <w:t xml:space="preserve"> </w:t>
            </w:r>
            <w:r w:rsidR="00F43BDA" w:rsidRPr="001E44D1">
              <w:rPr>
                <w:rStyle w:val="Hyperlink"/>
                <w:rFonts w:hint="eastAsia"/>
                <w:noProof/>
                <w:rtl/>
              </w:rPr>
              <w:t>وليلة،</w:t>
            </w:r>
            <w:r w:rsidR="00F43BDA" w:rsidRPr="001E44D1">
              <w:rPr>
                <w:rStyle w:val="Hyperlink"/>
                <w:noProof/>
                <w:rtl/>
              </w:rPr>
              <w:t xml:space="preserve"> </w:t>
            </w:r>
            <w:r w:rsidR="00F43BDA" w:rsidRPr="001E44D1">
              <w:rPr>
                <w:rStyle w:val="Hyperlink"/>
                <w:rFonts w:hint="eastAsia"/>
                <w:noProof/>
                <w:rtl/>
              </w:rPr>
              <w:t>وبخمس</w:t>
            </w:r>
            <w:r w:rsidR="00F43BDA" w:rsidRPr="001E44D1">
              <w:rPr>
                <w:rStyle w:val="Hyperlink"/>
                <w:noProof/>
                <w:rtl/>
              </w:rPr>
              <w:t xml:space="preserve"> </w:t>
            </w:r>
            <w:r w:rsidR="00F43BDA" w:rsidRPr="001E44D1">
              <w:rPr>
                <w:rStyle w:val="Hyperlink"/>
                <w:rFonts w:hint="eastAsia"/>
                <w:noProof/>
                <w:rtl/>
              </w:rPr>
              <w:t>عشرة</w:t>
            </w:r>
            <w:r w:rsidR="00F43BDA" w:rsidRPr="001E44D1">
              <w:rPr>
                <w:rStyle w:val="Hyperlink"/>
                <w:noProof/>
                <w:rtl/>
              </w:rPr>
              <w:t xml:space="preserve"> </w:t>
            </w:r>
            <w:r w:rsidR="00F43BDA" w:rsidRPr="001E44D1">
              <w:rPr>
                <w:rStyle w:val="Hyperlink"/>
                <w:rFonts w:hint="eastAsia"/>
                <w:noProof/>
                <w:rtl/>
              </w:rPr>
              <w:t>رضعة</w:t>
            </w:r>
            <w:r w:rsidR="00F43BDA" w:rsidRPr="001E44D1">
              <w:rPr>
                <w:rStyle w:val="Hyperlink"/>
                <w:noProof/>
                <w:rtl/>
              </w:rPr>
              <w:t xml:space="preserve"> </w:t>
            </w:r>
            <w:r w:rsidR="00F43BDA" w:rsidRPr="001E44D1">
              <w:rPr>
                <w:rStyle w:val="Hyperlink"/>
                <w:rFonts w:hint="eastAsia"/>
                <w:noProof/>
                <w:rtl/>
              </w:rPr>
              <w:t>متوالية</w:t>
            </w:r>
            <w:r w:rsidR="00F43BDA" w:rsidRPr="001E44D1">
              <w:rPr>
                <w:rStyle w:val="Hyperlink"/>
                <w:noProof/>
                <w:rtl/>
              </w:rPr>
              <w:t xml:space="preserve"> </w:t>
            </w:r>
            <w:r w:rsidR="00F43BDA" w:rsidRPr="001E44D1">
              <w:rPr>
                <w:rStyle w:val="Hyperlink"/>
                <w:rFonts w:hint="eastAsia"/>
                <w:noProof/>
                <w:rtl/>
              </w:rPr>
              <w:t>بشروطها،</w:t>
            </w:r>
            <w:r w:rsidR="00F43BDA" w:rsidRPr="001E44D1">
              <w:rPr>
                <w:rStyle w:val="Hyperlink"/>
                <w:noProof/>
                <w:rtl/>
              </w:rPr>
              <w:t xml:space="preserve"> </w:t>
            </w:r>
            <w:r w:rsidR="00F43BDA" w:rsidRPr="001E44D1">
              <w:rPr>
                <w:rStyle w:val="Hyperlink"/>
                <w:rFonts w:hint="eastAsia"/>
                <w:noProof/>
                <w:rtl/>
              </w:rPr>
              <w:t>لا</w:t>
            </w:r>
            <w:r w:rsidR="00F43BDA" w:rsidRPr="001E44D1">
              <w:rPr>
                <w:rStyle w:val="Hyperlink"/>
                <w:noProof/>
                <w:rtl/>
              </w:rPr>
              <w:t xml:space="preserve"> </w:t>
            </w:r>
            <w:r w:rsidR="00F43BDA" w:rsidRPr="001E44D1">
              <w:rPr>
                <w:rStyle w:val="Hyperlink"/>
                <w:rFonts w:hint="eastAsia"/>
                <w:noProof/>
                <w:rtl/>
              </w:rPr>
              <w:t>بما</w:t>
            </w:r>
            <w:r w:rsidR="00F43BDA" w:rsidRPr="001E44D1">
              <w:rPr>
                <w:rStyle w:val="Hyperlink"/>
                <w:noProof/>
                <w:rtl/>
              </w:rPr>
              <w:t xml:space="preserve"> </w:t>
            </w:r>
            <w:r w:rsidR="00F43BDA" w:rsidRPr="001E44D1">
              <w:rPr>
                <w:rStyle w:val="Hyperlink"/>
                <w:rFonts w:hint="eastAsia"/>
                <w:noProof/>
                <w:rtl/>
              </w:rPr>
              <w:t>نقص</w:t>
            </w:r>
            <w:r w:rsidR="00F43BDA" w:rsidRPr="001E44D1">
              <w:rPr>
                <w:rStyle w:val="Hyperlink"/>
                <w:noProof/>
                <w:rtl/>
              </w:rPr>
              <w:t xml:space="preserve"> </w:t>
            </w:r>
            <w:r w:rsidR="00F43BDA" w:rsidRPr="001E44D1">
              <w:rPr>
                <w:rStyle w:val="Hyperlink"/>
                <w:rFonts w:hint="eastAsia"/>
                <w:noProof/>
                <w:rtl/>
              </w:rPr>
              <w:t>عن</w:t>
            </w:r>
            <w:r w:rsidR="00F43BDA" w:rsidRPr="001E44D1">
              <w:rPr>
                <w:rStyle w:val="Hyperlink"/>
                <w:noProof/>
                <w:rtl/>
              </w:rPr>
              <w:t xml:space="preserve"> </w:t>
            </w:r>
            <w:r w:rsidR="00F43BDA" w:rsidRPr="001E44D1">
              <w:rPr>
                <w:rStyle w:val="Hyperlink"/>
                <w:rFonts w:hint="eastAsia"/>
                <w:noProof/>
                <w:rtl/>
              </w:rPr>
              <w:t>ذلك</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Toc379712315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366</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16" w:history="1">
            <w:r w:rsidR="00F43BDA" w:rsidRPr="001E44D1">
              <w:rPr>
                <w:rStyle w:val="Hyperlink"/>
                <w:noProof/>
                <w:rtl/>
              </w:rPr>
              <w:t xml:space="preserve">3 -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يشترط</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نشر</w:t>
            </w:r>
            <w:r w:rsidR="00F43BDA" w:rsidRPr="001E44D1">
              <w:rPr>
                <w:rStyle w:val="Hyperlink"/>
                <w:noProof/>
                <w:rtl/>
              </w:rPr>
              <w:t xml:space="preserve"> </w:t>
            </w:r>
            <w:r w:rsidR="00F43BDA" w:rsidRPr="001E44D1">
              <w:rPr>
                <w:rStyle w:val="Hyperlink"/>
                <w:rFonts w:hint="eastAsia"/>
                <w:noProof/>
                <w:rtl/>
              </w:rPr>
              <w:t>الحرمة</w:t>
            </w:r>
            <w:r w:rsidR="00F43BDA" w:rsidRPr="001E44D1">
              <w:rPr>
                <w:rStyle w:val="Hyperlink"/>
                <w:noProof/>
                <w:rtl/>
              </w:rPr>
              <w:t xml:space="preserve"> </w:t>
            </w:r>
            <w:r w:rsidR="00F43BDA" w:rsidRPr="001E44D1">
              <w:rPr>
                <w:rStyle w:val="Hyperlink"/>
                <w:rFonts w:hint="eastAsia"/>
                <w:noProof/>
                <w:rtl/>
              </w:rPr>
              <w:t>بالرضاع</w:t>
            </w:r>
            <w:r w:rsidR="00F43BDA" w:rsidRPr="001E44D1">
              <w:rPr>
                <w:rStyle w:val="Hyperlink"/>
                <w:noProof/>
                <w:rtl/>
              </w:rPr>
              <w:t xml:space="preserve"> </w:t>
            </w:r>
            <w:r w:rsidR="00F43BDA" w:rsidRPr="001E44D1">
              <w:rPr>
                <w:rStyle w:val="Hyperlink"/>
                <w:rFonts w:hint="eastAsia"/>
                <w:noProof/>
                <w:rtl/>
              </w:rPr>
              <w:t>كونه</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الحولين،</w:t>
            </w:r>
            <w:r w:rsidR="00F43BDA" w:rsidRPr="001E44D1">
              <w:rPr>
                <w:rStyle w:val="Hyperlink"/>
                <w:noProof/>
                <w:rtl/>
              </w:rPr>
              <w:t xml:space="preserve"> </w:t>
            </w:r>
            <w:r w:rsidR="00F43BDA" w:rsidRPr="001E44D1">
              <w:rPr>
                <w:rStyle w:val="Hyperlink"/>
                <w:rFonts w:hint="eastAsia"/>
                <w:noProof/>
                <w:rtl/>
              </w:rPr>
              <w:t>فلا</w:t>
            </w:r>
            <w:r w:rsidR="00F43BDA" w:rsidRPr="001E44D1">
              <w:rPr>
                <w:rStyle w:val="Hyperlink"/>
                <w:noProof/>
                <w:rtl/>
              </w:rPr>
              <w:t xml:space="preserve"> </w:t>
            </w:r>
            <w:r w:rsidR="00F43BDA" w:rsidRPr="001E44D1">
              <w:rPr>
                <w:rStyle w:val="Hyperlink"/>
                <w:rFonts w:hint="eastAsia"/>
                <w:noProof/>
                <w:rtl/>
              </w:rPr>
              <w:t>يحرم</w:t>
            </w:r>
            <w:r w:rsidR="00F43BDA" w:rsidRPr="001E44D1">
              <w:rPr>
                <w:rStyle w:val="Hyperlink"/>
                <w:noProof/>
                <w:rtl/>
              </w:rPr>
              <w:t xml:space="preserve"> </w:t>
            </w:r>
            <w:r w:rsidR="00F43BDA" w:rsidRPr="001E44D1">
              <w:rPr>
                <w:rStyle w:val="Hyperlink"/>
                <w:rFonts w:hint="eastAsia"/>
                <w:noProof/>
                <w:rtl/>
              </w:rPr>
              <w:t>بعدهما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Toc379712316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367</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17" w:history="1">
            <w:r w:rsidR="00F43BDA" w:rsidRPr="001E44D1">
              <w:rPr>
                <w:rStyle w:val="Hyperlink"/>
                <w:noProof/>
                <w:rtl/>
              </w:rPr>
              <w:t xml:space="preserve">4 -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أنه</w:t>
            </w:r>
            <w:r w:rsidR="00F43BDA" w:rsidRPr="001E44D1">
              <w:rPr>
                <w:rStyle w:val="Hyperlink"/>
                <w:noProof/>
                <w:rtl/>
              </w:rPr>
              <w:t xml:space="preserve"> </w:t>
            </w:r>
            <w:r w:rsidR="00F43BDA" w:rsidRPr="001E44D1">
              <w:rPr>
                <w:rStyle w:val="Hyperlink"/>
                <w:rFonts w:hint="eastAsia"/>
                <w:noProof/>
                <w:rtl/>
              </w:rPr>
              <w:t>يشترط</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نشر</w:t>
            </w:r>
            <w:r w:rsidR="00F43BDA" w:rsidRPr="001E44D1">
              <w:rPr>
                <w:rStyle w:val="Hyperlink"/>
                <w:noProof/>
                <w:rtl/>
              </w:rPr>
              <w:t xml:space="preserve"> </w:t>
            </w:r>
            <w:r w:rsidR="00F43BDA" w:rsidRPr="001E44D1">
              <w:rPr>
                <w:rStyle w:val="Hyperlink"/>
                <w:rFonts w:hint="eastAsia"/>
                <w:noProof/>
                <w:rtl/>
              </w:rPr>
              <w:t>الحرمة</w:t>
            </w:r>
            <w:r w:rsidR="00F43BDA" w:rsidRPr="001E44D1">
              <w:rPr>
                <w:rStyle w:val="Hyperlink"/>
                <w:noProof/>
                <w:rtl/>
              </w:rPr>
              <w:t xml:space="preserve"> </w:t>
            </w:r>
            <w:r w:rsidR="00F43BDA" w:rsidRPr="001E44D1">
              <w:rPr>
                <w:rStyle w:val="Hyperlink"/>
                <w:rFonts w:hint="eastAsia"/>
                <w:noProof/>
                <w:rtl/>
              </w:rPr>
              <w:t>بالرضاع</w:t>
            </w:r>
            <w:r w:rsidR="00F43BDA" w:rsidRPr="001E44D1">
              <w:rPr>
                <w:rStyle w:val="Hyperlink"/>
                <w:noProof/>
                <w:rtl/>
              </w:rPr>
              <w:t xml:space="preserve"> </w:t>
            </w:r>
            <w:r w:rsidR="00F43BDA" w:rsidRPr="001E44D1">
              <w:rPr>
                <w:rStyle w:val="Hyperlink"/>
                <w:rFonts w:hint="eastAsia"/>
                <w:noProof/>
                <w:rtl/>
              </w:rPr>
              <w:t>اتحاد</w:t>
            </w:r>
            <w:r w:rsidR="00F43BDA" w:rsidRPr="001E44D1">
              <w:rPr>
                <w:rStyle w:val="Hyperlink"/>
                <w:noProof/>
                <w:rtl/>
              </w:rPr>
              <w:t xml:space="preserve"> </w:t>
            </w:r>
            <w:r w:rsidR="00F43BDA" w:rsidRPr="001E44D1">
              <w:rPr>
                <w:rStyle w:val="Hyperlink"/>
                <w:rFonts w:hint="eastAsia"/>
                <w:noProof/>
                <w:rtl/>
              </w:rPr>
              <w:t>الفحل</w:t>
            </w:r>
            <w:r w:rsidR="00F43BDA" w:rsidRPr="001E44D1">
              <w:rPr>
                <w:rStyle w:val="Hyperlink"/>
                <w:noProof/>
                <w:rtl/>
              </w:rPr>
              <w:t xml:space="preserve"> </w:t>
            </w:r>
            <w:r w:rsidR="00F43BDA" w:rsidRPr="001E44D1">
              <w:rPr>
                <w:rStyle w:val="Hyperlink"/>
                <w:rFonts w:hint="eastAsia"/>
                <w:noProof/>
                <w:rtl/>
              </w:rPr>
              <w:t>وان</w:t>
            </w:r>
            <w:r w:rsidR="00F43BDA" w:rsidRPr="001E44D1">
              <w:rPr>
                <w:rStyle w:val="Hyperlink"/>
                <w:noProof/>
                <w:rtl/>
              </w:rPr>
              <w:t xml:space="preserve"> </w:t>
            </w:r>
            <w:r w:rsidR="00F43BDA" w:rsidRPr="001E44D1">
              <w:rPr>
                <w:rStyle w:val="Hyperlink"/>
                <w:rFonts w:hint="eastAsia"/>
                <w:noProof/>
                <w:rtl/>
              </w:rPr>
              <w:t>اختلفت</w:t>
            </w:r>
            <w:r w:rsidR="00F43BDA" w:rsidRPr="001E44D1">
              <w:rPr>
                <w:rStyle w:val="Hyperlink"/>
                <w:noProof/>
                <w:rtl/>
              </w:rPr>
              <w:t xml:space="preserve"> </w:t>
            </w:r>
            <w:r w:rsidR="00F43BDA" w:rsidRPr="001E44D1">
              <w:rPr>
                <w:rStyle w:val="Hyperlink"/>
                <w:rFonts w:hint="eastAsia"/>
                <w:noProof/>
                <w:rtl/>
              </w:rPr>
              <w:t>المرضعة،</w:t>
            </w:r>
            <w:r w:rsidR="00F43BDA" w:rsidRPr="001E44D1">
              <w:rPr>
                <w:rStyle w:val="Hyperlink"/>
                <w:noProof/>
                <w:rtl/>
              </w:rPr>
              <w:t xml:space="preserve"> </w:t>
            </w:r>
            <w:r w:rsidR="00F43BDA" w:rsidRPr="001E44D1">
              <w:rPr>
                <w:rStyle w:val="Hyperlink"/>
                <w:rFonts w:hint="eastAsia"/>
                <w:noProof/>
                <w:rtl/>
              </w:rPr>
              <w:t>فتحرم</w:t>
            </w:r>
            <w:r w:rsidR="00F43BDA" w:rsidRPr="001E44D1">
              <w:rPr>
                <w:rStyle w:val="Hyperlink"/>
                <w:noProof/>
                <w:rtl/>
              </w:rPr>
              <w:t xml:space="preserve"> </w:t>
            </w:r>
            <w:r w:rsidR="00F43BDA" w:rsidRPr="001E44D1">
              <w:rPr>
                <w:rStyle w:val="Hyperlink"/>
                <w:rFonts w:hint="eastAsia"/>
                <w:noProof/>
                <w:rtl/>
              </w:rPr>
              <w:t>الأخت</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الأب</w:t>
            </w:r>
            <w:r w:rsidR="00F43BDA" w:rsidRPr="001E44D1">
              <w:rPr>
                <w:rStyle w:val="Hyperlink"/>
                <w:noProof/>
                <w:rtl/>
              </w:rPr>
              <w:t xml:space="preserve"> </w:t>
            </w:r>
            <w:r w:rsidR="00F43BDA" w:rsidRPr="001E44D1">
              <w:rPr>
                <w:rStyle w:val="Hyperlink"/>
                <w:rFonts w:hint="eastAsia"/>
                <w:noProof/>
                <w:rtl/>
              </w:rPr>
              <w:t>ولا</w:t>
            </w:r>
            <w:r w:rsidR="00F43BDA" w:rsidRPr="001E44D1">
              <w:rPr>
                <w:rStyle w:val="Hyperlink"/>
                <w:noProof/>
                <w:rtl/>
              </w:rPr>
              <w:t xml:space="preserve"> </w:t>
            </w:r>
            <w:r w:rsidR="00F43BDA" w:rsidRPr="001E44D1">
              <w:rPr>
                <w:rStyle w:val="Hyperlink"/>
                <w:rFonts w:hint="eastAsia"/>
                <w:noProof/>
                <w:rtl/>
              </w:rPr>
              <w:t>تحرم</w:t>
            </w:r>
            <w:r w:rsidR="00F43BDA" w:rsidRPr="001E44D1">
              <w:rPr>
                <w:rStyle w:val="Hyperlink"/>
                <w:noProof/>
                <w:rtl/>
              </w:rPr>
              <w:t xml:space="preserve"> </w:t>
            </w:r>
            <w:r w:rsidR="00F43BDA" w:rsidRPr="001E44D1">
              <w:rPr>
                <w:rStyle w:val="Hyperlink"/>
                <w:rFonts w:hint="eastAsia"/>
                <w:noProof/>
                <w:rtl/>
              </w:rPr>
              <w:t>الأخت</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الأم</w:t>
            </w:r>
            <w:r w:rsidR="00F43BDA" w:rsidRPr="001E44D1">
              <w:rPr>
                <w:rStyle w:val="Hyperlink"/>
                <w:noProof/>
                <w:rtl/>
              </w:rPr>
              <w:t xml:space="preserve"> </w:t>
            </w:r>
            <w:r w:rsidR="00F43BDA" w:rsidRPr="001E44D1">
              <w:rPr>
                <w:rStyle w:val="Hyperlink"/>
                <w:rFonts w:hint="eastAsia"/>
                <w:noProof/>
                <w:rtl/>
              </w:rPr>
              <w:t>رضاعا،</w:t>
            </w:r>
            <w:r w:rsidR="00F43BDA" w:rsidRPr="001E44D1">
              <w:rPr>
                <w:rStyle w:val="Hyperlink"/>
                <w:noProof/>
                <w:rtl/>
              </w:rPr>
              <w:t xml:space="preserve"> </w:t>
            </w:r>
            <w:r w:rsidR="00F43BDA" w:rsidRPr="001E44D1">
              <w:rPr>
                <w:rStyle w:val="Hyperlink"/>
                <w:rFonts w:hint="eastAsia"/>
                <w:noProof/>
                <w:rtl/>
              </w:rPr>
              <w:t>وكذا</w:t>
            </w:r>
            <w:r w:rsidR="00F43BDA" w:rsidRPr="001E44D1">
              <w:rPr>
                <w:rStyle w:val="Hyperlink"/>
                <w:noProof/>
                <w:rtl/>
              </w:rPr>
              <w:t xml:space="preserve"> </w:t>
            </w:r>
            <w:r w:rsidR="00F43BDA" w:rsidRPr="001E44D1">
              <w:rPr>
                <w:rStyle w:val="Hyperlink"/>
                <w:rFonts w:hint="eastAsia"/>
                <w:noProof/>
                <w:rtl/>
              </w:rPr>
              <w:t>جميع</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يحرم</w:t>
            </w:r>
            <w:r w:rsidR="00F43BDA" w:rsidRPr="001E44D1">
              <w:rPr>
                <w:rStyle w:val="Hyperlink"/>
                <w:noProof/>
                <w:rtl/>
              </w:rPr>
              <w:t xml:space="preserve"> </w:t>
            </w:r>
            <w:r w:rsidR="00F43BDA" w:rsidRPr="001E44D1">
              <w:rPr>
                <w:rStyle w:val="Hyperlink"/>
                <w:rFonts w:hint="eastAsia"/>
                <w:noProof/>
                <w:rtl/>
              </w:rPr>
              <w:t>رضاعا،</w:t>
            </w:r>
            <w:r w:rsidR="00F43BDA" w:rsidRPr="001E44D1">
              <w:rPr>
                <w:rStyle w:val="Hyperlink"/>
                <w:noProof/>
                <w:rtl/>
              </w:rPr>
              <w:t xml:space="preserve"> </w:t>
            </w:r>
            <w:r w:rsidR="00F43BDA" w:rsidRPr="001E44D1">
              <w:rPr>
                <w:rStyle w:val="Hyperlink"/>
                <w:rFonts w:hint="eastAsia"/>
                <w:noProof/>
                <w:rtl/>
              </w:rPr>
              <w:t>وذكر</w:t>
            </w:r>
            <w:r w:rsidR="00F43BDA" w:rsidRPr="001E44D1">
              <w:rPr>
                <w:rStyle w:val="Hyperlink"/>
                <w:noProof/>
                <w:rtl/>
              </w:rPr>
              <w:t xml:space="preserve"> </w:t>
            </w:r>
            <w:r w:rsidR="00F43BDA" w:rsidRPr="001E44D1">
              <w:rPr>
                <w:rStyle w:val="Hyperlink"/>
                <w:rFonts w:hint="eastAsia"/>
                <w:noProof/>
                <w:rtl/>
              </w:rPr>
              <w:t>جملة</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المحرمات</w:t>
            </w:r>
            <w:r w:rsidR="00F43BDA" w:rsidRPr="001E44D1">
              <w:rPr>
                <w:rStyle w:val="Hyperlink"/>
                <w:noProof/>
                <w:rtl/>
              </w:rPr>
              <w:t xml:space="preserve"> </w:t>
            </w:r>
            <w:r w:rsidR="00F43BDA" w:rsidRPr="001E44D1">
              <w:rPr>
                <w:rStyle w:val="Hyperlink"/>
                <w:rFonts w:hint="eastAsia"/>
                <w:noProof/>
                <w:rtl/>
              </w:rPr>
              <w:t>بسبب</w:t>
            </w:r>
            <w:r w:rsidR="00F43BDA" w:rsidRPr="001E44D1">
              <w:rPr>
                <w:rStyle w:val="Hyperlink"/>
                <w:noProof/>
                <w:rtl/>
              </w:rPr>
              <w:t xml:space="preserve"> </w:t>
            </w:r>
            <w:r w:rsidR="00F43BDA" w:rsidRPr="001E44D1">
              <w:rPr>
                <w:rStyle w:val="Hyperlink"/>
                <w:rFonts w:hint="eastAsia"/>
                <w:noProof/>
                <w:rtl/>
              </w:rPr>
              <w:t>الرضاع</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Toc379712317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369</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18" w:history="1">
            <w:r w:rsidR="00F43BDA" w:rsidRPr="001E44D1">
              <w:rPr>
                <w:rStyle w:val="Hyperlink"/>
                <w:noProof/>
                <w:rtl/>
              </w:rPr>
              <w:t xml:space="preserve">5 -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المرأة</w:t>
            </w:r>
            <w:r w:rsidR="00F43BDA" w:rsidRPr="001E44D1">
              <w:rPr>
                <w:rStyle w:val="Hyperlink"/>
                <w:noProof/>
                <w:rtl/>
              </w:rPr>
              <w:t xml:space="preserve"> </w:t>
            </w:r>
            <w:r w:rsidR="00F43BDA" w:rsidRPr="001E44D1">
              <w:rPr>
                <w:rStyle w:val="Hyperlink"/>
                <w:rFonts w:hint="eastAsia"/>
                <w:noProof/>
                <w:rtl/>
              </w:rPr>
              <w:t>إذا</w:t>
            </w:r>
            <w:r w:rsidR="00F43BDA" w:rsidRPr="001E44D1">
              <w:rPr>
                <w:rStyle w:val="Hyperlink"/>
                <w:noProof/>
                <w:rtl/>
              </w:rPr>
              <w:t xml:space="preserve"> </w:t>
            </w:r>
            <w:r w:rsidR="00F43BDA" w:rsidRPr="001E44D1">
              <w:rPr>
                <w:rStyle w:val="Hyperlink"/>
                <w:rFonts w:hint="eastAsia"/>
                <w:noProof/>
                <w:rtl/>
              </w:rPr>
              <w:t>حلبت</w:t>
            </w:r>
            <w:r w:rsidR="00F43BDA" w:rsidRPr="001E44D1">
              <w:rPr>
                <w:rStyle w:val="Hyperlink"/>
                <w:noProof/>
                <w:rtl/>
              </w:rPr>
              <w:t xml:space="preserve"> </w:t>
            </w:r>
            <w:r w:rsidR="00F43BDA" w:rsidRPr="001E44D1">
              <w:rPr>
                <w:rStyle w:val="Hyperlink"/>
                <w:rFonts w:hint="eastAsia"/>
                <w:noProof/>
                <w:rtl/>
              </w:rPr>
              <w:t>اللبن</w:t>
            </w:r>
            <w:r w:rsidR="00F43BDA" w:rsidRPr="001E44D1">
              <w:rPr>
                <w:rStyle w:val="Hyperlink"/>
                <w:noProof/>
                <w:rtl/>
              </w:rPr>
              <w:t xml:space="preserve"> </w:t>
            </w:r>
            <w:r w:rsidR="00F43BDA" w:rsidRPr="001E44D1">
              <w:rPr>
                <w:rStyle w:val="Hyperlink"/>
                <w:rFonts w:hint="eastAsia"/>
                <w:noProof/>
                <w:rtl/>
              </w:rPr>
              <w:t>وسقت</w:t>
            </w:r>
            <w:r w:rsidR="00F43BDA" w:rsidRPr="001E44D1">
              <w:rPr>
                <w:rStyle w:val="Hyperlink"/>
                <w:noProof/>
                <w:rtl/>
              </w:rPr>
              <w:t xml:space="preserve"> </w:t>
            </w:r>
            <w:r w:rsidR="00F43BDA" w:rsidRPr="001E44D1">
              <w:rPr>
                <w:rStyle w:val="Hyperlink"/>
                <w:rFonts w:hint="eastAsia"/>
                <w:noProof/>
                <w:rtl/>
              </w:rPr>
              <w:t>طفلا</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كبيرا،</w:t>
            </w:r>
            <w:r w:rsidR="00F43BDA" w:rsidRPr="001E44D1">
              <w:rPr>
                <w:rStyle w:val="Hyperlink"/>
                <w:noProof/>
                <w:rtl/>
              </w:rPr>
              <w:t xml:space="preserve"> </w:t>
            </w:r>
            <w:r w:rsidR="00F43BDA" w:rsidRPr="001E44D1">
              <w:rPr>
                <w:rStyle w:val="Hyperlink"/>
                <w:rFonts w:hint="eastAsia"/>
                <w:noProof/>
                <w:rtl/>
              </w:rPr>
              <w:t>لم</w:t>
            </w:r>
            <w:r w:rsidR="00F43BDA" w:rsidRPr="001E44D1">
              <w:rPr>
                <w:rStyle w:val="Hyperlink"/>
                <w:noProof/>
                <w:rtl/>
              </w:rPr>
              <w:t xml:space="preserve"> </w:t>
            </w:r>
            <w:r w:rsidR="00F43BDA" w:rsidRPr="001E44D1">
              <w:rPr>
                <w:rStyle w:val="Hyperlink"/>
                <w:rFonts w:hint="eastAsia"/>
                <w:noProof/>
                <w:rtl/>
              </w:rPr>
              <w:t>تنشر</w:t>
            </w:r>
            <w:r w:rsidR="00F43BDA" w:rsidRPr="001E44D1">
              <w:rPr>
                <w:rStyle w:val="Hyperlink"/>
                <w:noProof/>
                <w:rtl/>
              </w:rPr>
              <w:t xml:space="preserve"> </w:t>
            </w:r>
            <w:r w:rsidR="00F43BDA" w:rsidRPr="001E44D1">
              <w:rPr>
                <w:rStyle w:val="Hyperlink"/>
                <w:rFonts w:hint="eastAsia"/>
                <w:noProof/>
                <w:rtl/>
              </w:rPr>
              <w:t>الحرمة،</w:t>
            </w:r>
            <w:r w:rsidR="00F43BDA" w:rsidRPr="001E44D1">
              <w:rPr>
                <w:rStyle w:val="Hyperlink"/>
                <w:noProof/>
                <w:rtl/>
              </w:rPr>
              <w:t xml:space="preserve"> </w:t>
            </w:r>
            <w:r w:rsidR="00F43BDA" w:rsidRPr="001E44D1">
              <w:rPr>
                <w:rStyle w:val="Hyperlink"/>
                <w:rFonts w:hint="eastAsia"/>
                <w:noProof/>
                <w:rtl/>
              </w:rPr>
              <w:t>بل</w:t>
            </w:r>
            <w:r w:rsidR="00F43BDA" w:rsidRPr="001E44D1">
              <w:rPr>
                <w:rStyle w:val="Hyperlink"/>
                <w:noProof/>
                <w:rtl/>
              </w:rPr>
              <w:t xml:space="preserve"> </w:t>
            </w:r>
            <w:r w:rsidR="00F43BDA" w:rsidRPr="001E44D1">
              <w:rPr>
                <w:rStyle w:val="Hyperlink"/>
                <w:rFonts w:hint="eastAsia"/>
                <w:noProof/>
                <w:rtl/>
              </w:rPr>
              <w:t>ينبغي</w:t>
            </w:r>
            <w:r w:rsidR="00F43BDA" w:rsidRPr="001E44D1">
              <w:rPr>
                <w:rStyle w:val="Hyperlink"/>
                <w:noProof/>
                <w:rtl/>
              </w:rPr>
              <w:t xml:space="preserve"> </w:t>
            </w:r>
            <w:r w:rsidR="00F43BDA" w:rsidRPr="001E44D1">
              <w:rPr>
                <w:rStyle w:val="Hyperlink"/>
                <w:rFonts w:hint="eastAsia"/>
                <w:noProof/>
                <w:rtl/>
              </w:rPr>
              <w:t>تأديبها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Toc379712318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370</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19" w:history="1">
            <w:r w:rsidR="00F43BDA" w:rsidRPr="001E44D1">
              <w:rPr>
                <w:rStyle w:val="Hyperlink"/>
                <w:noProof/>
                <w:rtl/>
              </w:rPr>
              <w:t xml:space="preserve">6 -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تحريم</w:t>
            </w:r>
            <w:r w:rsidR="00F43BDA" w:rsidRPr="001E44D1">
              <w:rPr>
                <w:rStyle w:val="Hyperlink"/>
                <w:noProof/>
                <w:rtl/>
              </w:rPr>
              <w:t xml:space="preserve"> </w:t>
            </w:r>
            <w:r w:rsidR="00F43BDA" w:rsidRPr="001E44D1">
              <w:rPr>
                <w:rStyle w:val="Hyperlink"/>
                <w:rFonts w:hint="eastAsia"/>
                <w:noProof/>
                <w:rtl/>
              </w:rPr>
              <w:t>الأم</w:t>
            </w:r>
            <w:r w:rsidR="00F43BDA" w:rsidRPr="001E44D1">
              <w:rPr>
                <w:rStyle w:val="Hyperlink"/>
                <w:noProof/>
                <w:rtl/>
              </w:rPr>
              <w:t xml:space="preserve"> </w:t>
            </w:r>
            <w:r w:rsidR="00F43BDA" w:rsidRPr="001E44D1">
              <w:rPr>
                <w:rStyle w:val="Hyperlink"/>
                <w:rFonts w:hint="eastAsia"/>
                <w:noProof/>
                <w:rtl/>
              </w:rPr>
              <w:t>والبنت</w:t>
            </w:r>
            <w:r w:rsidR="00F43BDA" w:rsidRPr="001E44D1">
              <w:rPr>
                <w:rStyle w:val="Hyperlink"/>
                <w:noProof/>
                <w:rtl/>
              </w:rPr>
              <w:t xml:space="preserve"> </w:t>
            </w:r>
            <w:r w:rsidR="00F43BDA" w:rsidRPr="001E44D1">
              <w:rPr>
                <w:rStyle w:val="Hyperlink"/>
                <w:rFonts w:hint="eastAsia"/>
                <w:noProof/>
                <w:rtl/>
              </w:rPr>
              <w:t>والأخت</w:t>
            </w:r>
            <w:r w:rsidR="00F43BDA" w:rsidRPr="001E44D1">
              <w:rPr>
                <w:rStyle w:val="Hyperlink"/>
                <w:noProof/>
                <w:rtl/>
              </w:rPr>
              <w:t xml:space="preserve"> </w:t>
            </w:r>
            <w:r w:rsidR="00F43BDA" w:rsidRPr="001E44D1">
              <w:rPr>
                <w:rStyle w:val="Hyperlink"/>
                <w:rFonts w:hint="eastAsia"/>
                <w:noProof/>
                <w:rtl/>
              </w:rPr>
              <w:t>والعمة</w:t>
            </w:r>
            <w:r w:rsidR="00F43BDA" w:rsidRPr="001E44D1">
              <w:rPr>
                <w:rStyle w:val="Hyperlink"/>
                <w:noProof/>
                <w:rtl/>
              </w:rPr>
              <w:t xml:space="preserve"> </w:t>
            </w:r>
            <w:r w:rsidR="00F43BDA" w:rsidRPr="001E44D1">
              <w:rPr>
                <w:rStyle w:val="Hyperlink"/>
                <w:rFonts w:hint="eastAsia"/>
                <w:noProof/>
                <w:rtl/>
              </w:rPr>
              <w:t>والخالة</w:t>
            </w:r>
            <w:r w:rsidR="00F43BDA" w:rsidRPr="001E44D1">
              <w:rPr>
                <w:rStyle w:val="Hyperlink"/>
                <w:noProof/>
                <w:rtl/>
              </w:rPr>
              <w:t xml:space="preserve"> </w:t>
            </w:r>
            <w:r w:rsidR="00F43BDA" w:rsidRPr="001E44D1">
              <w:rPr>
                <w:rStyle w:val="Hyperlink"/>
                <w:rFonts w:hint="eastAsia"/>
                <w:noProof/>
                <w:rtl/>
              </w:rPr>
              <w:t>وبنت</w:t>
            </w:r>
            <w:r w:rsidR="00F43BDA" w:rsidRPr="001E44D1">
              <w:rPr>
                <w:rStyle w:val="Hyperlink"/>
                <w:noProof/>
                <w:rtl/>
              </w:rPr>
              <w:t xml:space="preserve"> </w:t>
            </w:r>
            <w:r w:rsidR="00F43BDA" w:rsidRPr="001E44D1">
              <w:rPr>
                <w:rStyle w:val="Hyperlink"/>
                <w:rFonts w:hint="eastAsia"/>
                <w:noProof/>
                <w:rtl/>
              </w:rPr>
              <w:t>الأخ</w:t>
            </w:r>
            <w:r w:rsidR="00F43BDA" w:rsidRPr="001E44D1">
              <w:rPr>
                <w:rStyle w:val="Hyperlink"/>
                <w:noProof/>
                <w:rtl/>
              </w:rPr>
              <w:t xml:space="preserve"> </w:t>
            </w:r>
            <w:r w:rsidR="00F43BDA" w:rsidRPr="001E44D1">
              <w:rPr>
                <w:rStyle w:val="Hyperlink"/>
                <w:rFonts w:hint="eastAsia"/>
                <w:noProof/>
                <w:rtl/>
              </w:rPr>
              <w:t>وبنت</w:t>
            </w:r>
            <w:r w:rsidR="00F43BDA" w:rsidRPr="001E44D1">
              <w:rPr>
                <w:rStyle w:val="Hyperlink"/>
                <w:noProof/>
                <w:rtl/>
              </w:rPr>
              <w:t xml:space="preserve"> </w:t>
            </w:r>
            <w:r w:rsidR="00F43BDA" w:rsidRPr="001E44D1">
              <w:rPr>
                <w:rStyle w:val="Hyperlink"/>
                <w:rFonts w:hint="eastAsia"/>
                <w:noProof/>
                <w:rtl/>
              </w:rPr>
              <w:t>الأخت</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الرضاع،</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الحرائر</w:t>
            </w:r>
            <w:r w:rsidR="00F43BDA" w:rsidRPr="001E44D1">
              <w:rPr>
                <w:rStyle w:val="Hyperlink"/>
                <w:noProof/>
                <w:rtl/>
              </w:rPr>
              <w:t xml:space="preserve"> </w:t>
            </w:r>
            <w:r w:rsidR="00F43BDA" w:rsidRPr="001E44D1">
              <w:rPr>
                <w:rStyle w:val="Hyperlink"/>
                <w:rFonts w:hint="eastAsia"/>
                <w:noProof/>
                <w:rtl/>
              </w:rPr>
              <w:t>والإماء،</w:t>
            </w:r>
            <w:r w:rsidR="00F43BDA" w:rsidRPr="001E44D1">
              <w:rPr>
                <w:rStyle w:val="Hyperlink"/>
                <w:noProof/>
                <w:rtl/>
              </w:rPr>
              <w:t xml:space="preserve"> </w:t>
            </w:r>
            <w:r w:rsidR="00F43BDA" w:rsidRPr="001E44D1">
              <w:rPr>
                <w:rStyle w:val="Hyperlink"/>
                <w:rFonts w:hint="eastAsia"/>
                <w:noProof/>
                <w:rtl/>
              </w:rPr>
              <w:t>مع</w:t>
            </w:r>
            <w:r w:rsidR="00F43BDA" w:rsidRPr="001E44D1">
              <w:rPr>
                <w:rStyle w:val="Hyperlink"/>
                <w:noProof/>
                <w:rtl/>
              </w:rPr>
              <w:t xml:space="preserve"> </w:t>
            </w:r>
            <w:r w:rsidR="00F43BDA" w:rsidRPr="001E44D1">
              <w:rPr>
                <w:rStyle w:val="Hyperlink"/>
                <w:rFonts w:hint="eastAsia"/>
                <w:noProof/>
                <w:rtl/>
              </w:rPr>
              <w:t>الشرائط</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Toc379712319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371</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20" w:history="1">
            <w:r w:rsidR="00F43BDA" w:rsidRPr="001E44D1">
              <w:rPr>
                <w:rStyle w:val="Hyperlink"/>
                <w:noProof/>
                <w:rtl/>
              </w:rPr>
              <w:t xml:space="preserve">7 -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أنه</w:t>
            </w:r>
            <w:r w:rsidR="00F43BDA" w:rsidRPr="001E44D1">
              <w:rPr>
                <w:rStyle w:val="Hyperlink"/>
                <w:noProof/>
                <w:rtl/>
              </w:rPr>
              <w:t xml:space="preserve"> </w:t>
            </w:r>
            <w:r w:rsidR="00F43BDA" w:rsidRPr="001E44D1">
              <w:rPr>
                <w:rStyle w:val="Hyperlink"/>
                <w:rFonts w:hint="eastAsia"/>
                <w:noProof/>
                <w:rtl/>
              </w:rPr>
              <w:t>لا</w:t>
            </w:r>
            <w:r w:rsidR="00F43BDA" w:rsidRPr="001E44D1">
              <w:rPr>
                <w:rStyle w:val="Hyperlink"/>
                <w:noProof/>
                <w:rtl/>
              </w:rPr>
              <w:t xml:space="preserve"> </w:t>
            </w:r>
            <w:r w:rsidR="00F43BDA" w:rsidRPr="001E44D1">
              <w:rPr>
                <w:rStyle w:val="Hyperlink"/>
                <w:rFonts w:hint="eastAsia"/>
                <w:noProof/>
                <w:rtl/>
              </w:rPr>
              <w:t>يحكم</w:t>
            </w:r>
            <w:r w:rsidR="00F43BDA" w:rsidRPr="001E44D1">
              <w:rPr>
                <w:rStyle w:val="Hyperlink"/>
                <w:noProof/>
                <w:rtl/>
              </w:rPr>
              <w:t xml:space="preserve"> </w:t>
            </w:r>
            <w:r w:rsidR="00F43BDA" w:rsidRPr="001E44D1">
              <w:rPr>
                <w:rStyle w:val="Hyperlink"/>
                <w:rFonts w:hint="eastAsia"/>
                <w:noProof/>
                <w:rtl/>
              </w:rPr>
              <w:t>بالرضاع</w:t>
            </w:r>
            <w:r w:rsidR="00F43BDA" w:rsidRPr="001E44D1">
              <w:rPr>
                <w:rStyle w:val="Hyperlink"/>
                <w:noProof/>
                <w:rtl/>
              </w:rPr>
              <w:t xml:space="preserve"> </w:t>
            </w:r>
            <w:r w:rsidR="00F43BDA" w:rsidRPr="001E44D1">
              <w:rPr>
                <w:rStyle w:val="Hyperlink"/>
                <w:rFonts w:hint="eastAsia"/>
                <w:noProof/>
                <w:rtl/>
              </w:rPr>
              <w:t>بمجرد</w:t>
            </w:r>
            <w:r w:rsidR="00F43BDA" w:rsidRPr="001E44D1">
              <w:rPr>
                <w:rStyle w:val="Hyperlink"/>
                <w:noProof/>
                <w:rtl/>
              </w:rPr>
              <w:t xml:space="preserve"> </w:t>
            </w:r>
            <w:r w:rsidR="00F43BDA" w:rsidRPr="001E44D1">
              <w:rPr>
                <w:rStyle w:val="Hyperlink"/>
                <w:rFonts w:hint="eastAsia"/>
                <w:noProof/>
                <w:rtl/>
              </w:rPr>
              <w:t>دعوى</w:t>
            </w:r>
            <w:r w:rsidR="00F43BDA" w:rsidRPr="001E44D1">
              <w:rPr>
                <w:rStyle w:val="Hyperlink"/>
                <w:noProof/>
                <w:rtl/>
              </w:rPr>
              <w:t xml:space="preserve"> </w:t>
            </w:r>
            <w:r w:rsidR="00F43BDA" w:rsidRPr="001E44D1">
              <w:rPr>
                <w:rStyle w:val="Hyperlink"/>
                <w:rFonts w:hint="eastAsia"/>
                <w:noProof/>
                <w:rtl/>
              </w:rPr>
              <w:t>المرضعة،</w:t>
            </w:r>
            <w:r w:rsidR="00F43BDA" w:rsidRPr="001E44D1">
              <w:rPr>
                <w:rStyle w:val="Hyperlink"/>
                <w:noProof/>
                <w:rtl/>
              </w:rPr>
              <w:t xml:space="preserve"> </w:t>
            </w:r>
            <w:r w:rsidR="00F43BDA" w:rsidRPr="001E44D1">
              <w:rPr>
                <w:rStyle w:val="Hyperlink"/>
                <w:rFonts w:hint="eastAsia"/>
                <w:noProof/>
                <w:rtl/>
              </w:rPr>
              <w:t>وأنه</w:t>
            </w:r>
            <w:r w:rsidR="00F43BDA" w:rsidRPr="001E44D1">
              <w:rPr>
                <w:rStyle w:val="Hyperlink"/>
                <w:noProof/>
                <w:rtl/>
              </w:rPr>
              <w:t xml:space="preserve"> </w:t>
            </w:r>
            <w:r w:rsidR="00F43BDA" w:rsidRPr="001E44D1">
              <w:rPr>
                <w:rStyle w:val="Hyperlink"/>
                <w:rFonts w:hint="eastAsia"/>
                <w:noProof/>
                <w:rtl/>
              </w:rPr>
              <w:t>يقبل</w:t>
            </w:r>
            <w:r w:rsidR="00F43BDA" w:rsidRPr="001E44D1">
              <w:rPr>
                <w:rStyle w:val="Hyperlink"/>
                <w:noProof/>
                <w:rtl/>
              </w:rPr>
              <w:t xml:space="preserve"> </w:t>
            </w:r>
            <w:r w:rsidR="00F43BDA" w:rsidRPr="001E44D1">
              <w:rPr>
                <w:rStyle w:val="Hyperlink"/>
                <w:rFonts w:hint="eastAsia"/>
                <w:noProof/>
                <w:rtl/>
              </w:rPr>
              <w:t>انكارها</w:t>
            </w:r>
            <w:r w:rsidR="00F43BDA" w:rsidRPr="001E44D1">
              <w:rPr>
                <w:rStyle w:val="Hyperlink"/>
                <w:noProof/>
                <w:rtl/>
              </w:rPr>
              <w:t xml:space="preserve"> </w:t>
            </w:r>
            <w:r w:rsidR="00F43BDA" w:rsidRPr="001E44D1">
              <w:rPr>
                <w:rStyle w:val="Hyperlink"/>
                <w:rFonts w:hint="eastAsia"/>
                <w:noProof/>
                <w:rtl/>
              </w:rPr>
              <w:t>لا</w:t>
            </w:r>
            <w:r w:rsidR="00F43BDA" w:rsidRPr="001E44D1">
              <w:rPr>
                <w:rStyle w:val="Hyperlink"/>
                <w:noProof/>
                <w:rtl/>
              </w:rPr>
              <w:t xml:space="preserve"> </w:t>
            </w:r>
            <w:r w:rsidR="00F43BDA" w:rsidRPr="001E44D1">
              <w:rPr>
                <w:rStyle w:val="Hyperlink"/>
                <w:rFonts w:hint="eastAsia"/>
                <w:noProof/>
                <w:rtl/>
              </w:rPr>
              <w:t>دعواها</w:t>
            </w:r>
            <w:r w:rsidR="00F43BDA" w:rsidRPr="001E44D1">
              <w:rPr>
                <w:rStyle w:val="Hyperlink"/>
                <w:noProof/>
                <w:rtl/>
              </w:rPr>
              <w:t xml:space="preserve"> </w:t>
            </w:r>
            <w:r w:rsidR="00F43BDA" w:rsidRPr="001E44D1">
              <w:rPr>
                <w:rStyle w:val="Hyperlink"/>
                <w:rFonts w:hint="eastAsia"/>
                <w:noProof/>
                <w:rtl/>
              </w:rPr>
              <w:t>بغير</w:t>
            </w:r>
            <w:r w:rsidR="00F43BDA" w:rsidRPr="001E44D1">
              <w:rPr>
                <w:rStyle w:val="Hyperlink"/>
                <w:noProof/>
                <w:rtl/>
              </w:rPr>
              <w:t xml:space="preserve"> </w:t>
            </w:r>
            <w:r w:rsidR="00F43BDA" w:rsidRPr="001E44D1">
              <w:rPr>
                <w:rStyle w:val="Hyperlink"/>
                <w:rFonts w:hint="eastAsia"/>
                <w:noProof/>
                <w:rtl/>
              </w:rPr>
              <w:t>بينة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Toc379712320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372</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21" w:history="1">
            <w:r w:rsidR="00F43BDA" w:rsidRPr="001E44D1">
              <w:rPr>
                <w:rStyle w:val="Hyperlink"/>
                <w:noProof/>
                <w:rtl/>
              </w:rPr>
              <w:t xml:space="preserve">8 -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أنه</w:t>
            </w:r>
            <w:r w:rsidR="00F43BDA" w:rsidRPr="001E44D1">
              <w:rPr>
                <w:rStyle w:val="Hyperlink"/>
                <w:noProof/>
                <w:rtl/>
              </w:rPr>
              <w:t xml:space="preserve"> </w:t>
            </w:r>
            <w:r w:rsidR="00F43BDA" w:rsidRPr="001E44D1">
              <w:rPr>
                <w:rStyle w:val="Hyperlink"/>
                <w:rFonts w:hint="eastAsia"/>
                <w:noProof/>
                <w:rtl/>
              </w:rPr>
              <w:t>لا</w:t>
            </w:r>
            <w:r w:rsidR="00F43BDA" w:rsidRPr="001E44D1">
              <w:rPr>
                <w:rStyle w:val="Hyperlink"/>
                <w:noProof/>
                <w:rtl/>
              </w:rPr>
              <w:t xml:space="preserve"> </w:t>
            </w:r>
            <w:r w:rsidR="00F43BDA" w:rsidRPr="001E44D1">
              <w:rPr>
                <w:rStyle w:val="Hyperlink"/>
                <w:rFonts w:hint="eastAsia"/>
                <w:noProof/>
                <w:rtl/>
              </w:rPr>
              <w:t>يجوز</w:t>
            </w:r>
            <w:r w:rsidR="00F43BDA" w:rsidRPr="001E44D1">
              <w:rPr>
                <w:rStyle w:val="Hyperlink"/>
                <w:noProof/>
                <w:rtl/>
              </w:rPr>
              <w:t xml:space="preserve"> </w:t>
            </w:r>
            <w:r w:rsidR="00F43BDA" w:rsidRPr="001E44D1">
              <w:rPr>
                <w:rStyle w:val="Hyperlink"/>
                <w:rFonts w:hint="eastAsia"/>
                <w:noProof/>
                <w:rtl/>
              </w:rPr>
              <w:t>تزويج</w:t>
            </w:r>
            <w:r w:rsidR="00F43BDA" w:rsidRPr="001E44D1">
              <w:rPr>
                <w:rStyle w:val="Hyperlink"/>
                <w:noProof/>
                <w:rtl/>
              </w:rPr>
              <w:t xml:space="preserve"> </w:t>
            </w:r>
            <w:r w:rsidR="00F43BDA" w:rsidRPr="001E44D1">
              <w:rPr>
                <w:rStyle w:val="Hyperlink"/>
                <w:rFonts w:hint="eastAsia"/>
                <w:noProof/>
                <w:rtl/>
              </w:rPr>
              <w:t>المرأة</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عمتها</w:t>
            </w:r>
            <w:r w:rsidR="00F43BDA" w:rsidRPr="001E44D1">
              <w:rPr>
                <w:rStyle w:val="Hyperlink"/>
                <w:noProof/>
                <w:rtl/>
              </w:rPr>
              <w:t xml:space="preserve"> </w:t>
            </w:r>
            <w:r w:rsidR="00F43BDA" w:rsidRPr="001E44D1">
              <w:rPr>
                <w:rStyle w:val="Hyperlink"/>
                <w:rFonts w:hint="eastAsia"/>
                <w:noProof/>
                <w:rtl/>
              </w:rPr>
              <w:t>ولا</w:t>
            </w:r>
            <w:r w:rsidR="00F43BDA" w:rsidRPr="001E44D1">
              <w:rPr>
                <w:rStyle w:val="Hyperlink"/>
                <w:noProof/>
                <w:rtl/>
              </w:rPr>
              <w:t xml:space="preserve"> </w:t>
            </w:r>
            <w:r w:rsidR="00F43BDA" w:rsidRPr="001E44D1">
              <w:rPr>
                <w:rStyle w:val="Hyperlink"/>
                <w:rFonts w:hint="eastAsia"/>
                <w:noProof/>
                <w:rtl/>
              </w:rPr>
              <w:t>خالتها</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الرضاعة</w:t>
            </w:r>
            <w:r w:rsidR="00F43BDA" w:rsidRPr="001E44D1">
              <w:rPr>
                <w:rStyle w:val="Hyperlink"/>
                <w:noProof/>
                <w:rtl/>
              </w:rPr>
              <w:t xml:space="preserve"> </w:t>
            </w:r>
            <w:r w:rsidR="00F43BDA" w:rsidRPr="001E44D1">
              <w:rPr>
                <w:rStyle w:val="Hyperlink"/>
                <w:rFonts w:hint="eastAsia"/>
                <w:noProof/>
                <w:rtl/>
              </w:rPr>
              <w:t>بغير</w:t>
            </w:r>
            <w:r w:rsidR="00F43BDA" w:rsidRPr="001E44D1">
              <w:rPr>
                <w:rStyle w:val="Hyperlink"/>
                <w:noProof/>
                <w:rtl/>
              </w:rPr>
              <w:t xml:space="preserve"> </w:t>
            </w:r>
            <w:r w:rsidR="00F43BDA" w:rsidRPr="001E44D1">
              <w:rPr>
                <w:rStyle w:val="Hyperlink"/>
                <w:rFonts w:hint="eastAsia"/>
                <w:noProof/>
                <w:rtl/>
              </w:rPr>
              <w:t>إذن،</w:t>
            </w:r>
            <w:r w:rsidR="00F43BDA" w:rsidRPr="001E44D1">
              <w:rPr>
                <w:rStyle w:val="Hyperlink"/>
                <w:noProof/>
                <w:rtl/>
              </w:rPr>
              <w:t xml:space="preserve"> </w:t>
            </w:r>
            <w:r w:rsidR="00F43BDA" w:rsidRPr="001E44D1">
              <w:rPr>
                <w:rStyle w:val="Hyperlink"/>
                <w:rFonts w:hint="eastAsia"/>
                <w:noProof/>
                <w:rtl/>
              </w:rPr>
              <w:t>ولا</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أختها</w:t>
            </w:r>
            <w:r w:rsidR="00F43BDA" w:rsidRPr="001E44D1">
              <w:rPr>
                <w:rStyle w:val="Hyperlink"/>
                <w:noProof/>
                <w:rtl/>
              </w:rPr>
              <w:t xml:space="preserve"> </w:t>
            </w:r>
            <w:r w:rsidR="00F43BDA" w:rsidRPr="001E44D1">
              <w:rPr>
                <w:rStyle w:val="Hyperlink"/>
                <w:rFonts w:hint="eastAsia"/>
                <w:noProof/>
                <w:rtl/>
              </w:rPr>
              <w:t>مطلقا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Toc379712321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372</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22" w:history="1">
            <w:r w:rsidR="00F43BDA" w:rsidRPr="001E44D1">
              <w:rPr>
                <w:rStyle w:val="Hyperlink"/>
                <w:noProof/>
                <w:rtl/>
              </w:rPr>
              <w:t xml:space="preserve">9 -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أنه</w:t>
            </w:r>
            <w:r w:rsidR="00F43BDA" w:rsidRPr="001E44D1">
              <w:rPr>
                <w:rStyle w:val="Hyperlink"/>
                <w:noProof/>
                <w:rtl/>
              </w:rPr>
              <w:t xml:space="preserve"> </w:t>
            </w:r>
            <w:r w:rsidR="00F43BDA" w:rsidRPr="001E44D1">
              <w:rPr>
                <w:rStyle w:val="Hyperlink"/>
                <w:rFonts w:hint="eastAsia"/>
                <w:noProof/>
                <w:rtl/>
              </w:rPr>
              <w:t>لا</w:t>
            </w:r>
            <w:r w:rsidR="00F43BDA" w:rsidRPr="001E44D1">
              <w:rPr>
                <w:rStyle w:val="Hyperlink"/>
                <w:noProof/>
                <w:rtl/>
              </w:rPr>
              <w:t xml:space="preserve"> </w:t>
            </w:r>
            <w:r w:rsidR="00F43BDA" w:rsidRPr="001E44D1">
              <w:rPr>
                <w:rStyle w:val="Hyperlink"/>
                <w:rFonts w:hint="eastAsia"/>
                <w:noProof/>
                <w:rtl/>
              </w:rPr>
              <w:t>يجوز</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ينكح</w:t>
            </w:r>
            <w:r w:rsidR="00F43BDA" w:rsidRPr="001E44D1">
              <w:rPr>
                <w:rStyle w:val="Hyperlink"/>
                <w:noProof/>
                <w:rtl/>
              </w:rPr>
              <w:t xml:space="preserve"> </w:t>
            </w:r>
            <w:r w:rsidR="00F43BDA" w:rsidRPr="001E44D1">
              <w:rPr>
                <w:rStyle w:val="Hyperlink"/>
                <w:rFonts w:hint="eastAsia"/>
                <w:noProof/>
                <w:rtl/>
              </w:rPr>
              <w:t>أبو</w:t>
            </w:r>
            <w:r w:rsidR="00F43BDA" w:rsidRPr="001E44D1">
              <w:rPr>
                <w:rStyle w:val="Hyperlink"/>
                <w:noProof/>
                <w:rtl/>
              </w:rPr>
              <w:t xml:space="preserve"> </w:t>
            </w:r>
            <w:r w:rsidR="00F43BDA" w:rsidRPr="001E44D1">
              <w:rPr>
                <w:rStyle w:val="Hyperlink"/>
                <w:rFonts w:hint="eastAsia"/>
                <w:noProof/>
                <w:rtl/>
              </w:rPr>
              <w:t>المرتضع،</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أولاد</w:t>
            </w:r>
            <w:r w:rsidR="00F43BDA" w:rsidRPr="001E44D1">
              <w:rPr>
                <w:rStyle w:val="Hyperlink"/>
                <w:noProof/>
                <w:rtl/>
              </w:rPr>
              <w:t xml:space="preserve"> </w:t>
            </w:r>
            <w:r w:rsidR="00F43BDA" w:rsidRPr="001E44D1">
              <w:rPr>
                <w:rStyle w:val="Hyperlink"/>
                <w:rFonts w:hint="eastAsia"/>
                <w:noProof/>
                <w:rtl/>
              </w:rPr>
              <w:t>صاحب</w:t>
            </w:r>
            <w:r w:rsidR="00F43BDA" w:rsidRPr="001E44D1">
              <w:rPr>
                <w:rStyle w:val="Hyperlink"/>
                <w:noProof/>
                <w:rtl/>
              </w:rPr>
              <w:t xml:space="preserve"> </w:t>
            </w:r>
            <w:r w:rsidR="00F43BDA" w:rsidRPr="001E44D1">
              <w:rPr>
                <w:rStyle w:val="Hyperlink"/>
                <w:rFonts w:hint="eastAsia"/>
                <w:noProof/>
                <w:rtl/>
              </w:rPr>
              <w:t>اللبن،</w:t>
            </w:r>
            <w:r w:rsidR="00F43BDA" w:rsidRPr="001E44D1">
              <w:rPr>
                <w:rStyle w:val="Hyperlink"/>
                <w:noProof/>
                <w:rtl/>
              </w:rPr>
              <w:t xml:space="preserve"> </w:t>
            </w:r>
            <w:r w:rsidR="00F43BDA" w:rsidRPr="001E44D1">
              <w:rPr>
                <w:rStyle w:val="Hyperlink"/>
                <w:rFonts w:hint="eastAsia"/>
                <w:noProof/>
                <w:rtl/>
              </w:rPr>
              <w:t>ولا</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أولاد</w:t>
            </w:r>
            <w:r w:rsidR="00F43BDA" w:rsidRPr="001E44D1">
              <w:rPr>
                <w:rStyle w:val="Hyperlink"/>
                <w:noProof/>
                <w:rtl/>
              </w:rPr>
              <w:t xml:space="preserve"> </w:t>
            </w:r>
            <w:r w:rsidR="00F43BDA" w:rsidRPr="001E44D1">
              <w:rPr>
                <w:rStyle w:val="Hyperlink"/>
                <w:rFonts w:hint="eastAsia"/>
                <w:noProof/>
                <w:rtl/>
              </w:rPr>
              <w:t>المرضعة</w:t>
            </w:r>
            <w:r w:rsidR="00F43BDA" w:rsidRPr="001E44D1">
              <w:rPr>
                <w:rStyle w:val="Hyperlink"/>
                <w:noProof/>
                <w:rtl/>
              </w:rPr>
              <w:t xml:space="preserve"> </w:t>
            </w:r>
            <w:r w:rsidR="00F43BDA" w:rsidRPr="001E44D1">
              <w:rPr>
                <w:rStyle w:val="Hyperlink"/>
                <w:rFonts w:hint="eastAsia"/>
                <w:noProof/>
                <w:rtl/>
              </w:rPr>
              <w:t>ولادة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Toc379712322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373</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23" w:history="1">
            <w:r w:rsidR="00F43BDA" w:rsidRPr="001E44D1">
              <w:rPr>
                <w:rStyle w:val="Hyperlink"/>
                <w:noProof/>
                <w:rtl/>
              </w:rPr>
              <w:t xml:space="preserve">10 -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المرأة</w:t>
            </w:r>
            <w:r w:rsidR="00F43BDA" w:rsidRPr="001E44D1">
              <w:rPr>
                <w:rStyle w:val="Hyperlink"/>
                <w:noProof/>
                <w:rtl/>
              </w:rPr>
              <w:t xml:space="preserve"> </w:t>
            </w:r>
            <w:r w:rsidR="00F43BDA" w:rsidRPr="001E44D1">
              <w:rPr>
                <w:rStyle w:val="Hyperlink"/>
                <w:rFonts w:hint="eastAsia"/>
                <w:noProof/>
                <w:rtl/>
              </w:rPr>
              <w:t>إذا</w:t>
            </w:r>
            <w:r w:rsidR="00F43BDA" w:rsidRPr="001E44D1">
              <w:rPr>
                <w:rStyle w:val="Hyperlink"/>
                <w:noProof/>
                <w:rtl/>
              </w:rPr>
              <w:t xml:space="preserve"> </w:t>
            </w:r>
            <w:r w:rsidR="00F43BDA" w:rsidRPr="001E44D1">
              <w:rPr>
                <w:rStyle w:val="Hyperlink"/>
                <w:rFonts w:hint="eastAsia"/>
                <w:noProof/>
                <w:rtl/>
              </w:rPr>
              <w:t>أرضعت</w:t>
            </w:r>
            <w:r w:rsidR="00F43BDA" w:rsidRPr="001E44D1">
              <w:rPr>
                <w:rStyle w:val="Hyperlink"/>
                <w:noProof/>
                <w:rtl/>
              </w:rPr>
              <w:t xml:space="preserve"> </w:t>
            </w:r>
            <w:r w:rsidR="00F43BDA" w:rsidRPr="001E44D1">
              <w:rPr>
                <w:rStyle w:val="Hyperlink"/>
                <w:rFonts w:hint="eastAsia"/>
                <w:noProof/>
                <w:rtl/>
              </w:rPr>
              <w:t>مملوكها</w:t>
            </w:r>
            <w:r w:rsidR="00F43BDA" w:rsidRPr="001E44D1">
              <w:rPr>
                <w:rStyle w:val="Hyperlink"/>
                <w:noProof/>
                <w:rtl/>
              </w:rPr>
              <w:t xml:space="preserve"> </w:t>
            </w:r>
            <w:r w:rsidR="00F43BDA" w:rsidRPr="001E44D1">
              <w:rPr>
                <w:rStyle w:val="Hyperlink"/>
                <w:rFonts w:hint="eastAsia"/>
                <w:noProof/>
                <w:rtl/>
              </w:rPr>
              <w:t>صار</w:t>
            </w:r>
            <w:r w:rsidR="00F43BDA" w:rsidRPr="001E44D1">
              <w:rPr>
                <w:rStyle w:val="Hyperlink"/>
                <w:noProof/>
                <w:rtl/>
              </w:rPr>
              <w:t xml:space="preserve"> </w:t>
            </w:r>
            <w:r w:rsidR="00F43BDA" w:rsidRPr="001E44D1">
              <w:rPr>
                <w:rStyle w:val="Hyperlink"/>
                <w:rFonts w:hint="eastAsia"/>
                <w:noProof/>
                <w:rtl/>
              </w:rPr>
              <w:t>ولدها</w:t>
            </w:r>
            <w:r w:rsidR="00F43BDA" w:rsidRPr="001E44D1">
              <w:rPr>
                <w:rStyle w:val="Hyperlink"/>
                <w:noProof/>
                <w:rtl/>
              </w:rPr>
              <w:t xml:space="preserve"> </w:t>
            </w:r>
            <w:r w:rsidR="00F43BDA" w:rsidRPr="001E44D1">
              <w:rPr>
                <w:rStyle w:val="Hyperlink"/>
                <w:rFonts w:hint="eastAsia"/>
                <w:noProof/>
                <w:rtl/>
              </w:rPr>
              <w:t>وأنفق</w:t>
            </w:r>
            <w:r w:rsidR="00F43BDA" w:rsidRPr="001E44D1">
              <w:rPr>
                <w:rStyle w:val="Hyperlink"/>
                <w:noProof/>
                <w:rtl/>
              </w:rPr>
              <w:t xml:space="preserve"> </w:t>
            </w:r>
            <w:r w:rsidR="00F43BDA" w:rsidRPr="001E44D1">
              <w:rPr>
                <w:rStyle w:val="Hyperlink"/>
                <w:rFonts w:hint="eastAsia"/>
                <w:noProof/>
                <w:rtl/>
              </w:rPr>
              <w:t>عليها</w:t>
            </w:r>
            <w:r w:rsidR="00F43BDA" w:rsidRPr="001E44D1">
              <w:rPr>
                <w:rStyle w:val="Hyperlink"/>
                <w:noProof/>
                <w:rtl/>
              </w:rPr>
              <w:t xml:space="preserve"> </w:t>
            </w:r>
            <w:r w:rsidR="00F43BDA" w:rsidRPr="001E44D1">
              <w:rPr>
                <w:rStyle w:val="Hyperlink"/>
                <w:rFonts w:hint="eastAsia"/>
                <w:noProof/>
                <w:rtl/>
              </w:rPr>
              <w:t>وحرم</w:t>
            </w:r>
            <w:r w:rsidR="00F43BDA" w:rsidRPr="001E44D1">
              <w:rPr>
                <w:rStyle w:val="Hyperlink"/>
                <w:noProof/>
                <w:rtl/>
              </w:rPr>
              <w:t xml:space="preserve"> </w:t>
            </w:r>
            <w:r w:rsidR="00F43BDA" w:rsidRPr="001E44D1">
              <w:rPr>
                <w:rStyle w:val="Hyperlink"/>
                <w:rFonts w:hint="eastAsia"/>
                <w:noProof/>
                <w:rtl/>
              </w:rPr>
              <w:t>بيعه،</w:t>
            </w:r>
            <w:r w:rsidR="00F43BDA" w:rsidRPr="001E44D1">
              <w:rPr>
                <w:rStyle w:val="Hyperlink"/>
                <w:noProof/>
                <w:rtl/>
              </w:rPr>
              <w:t xml:space="preserve"> </w:t>
            </w:r>
            <w:r w:rsidR="00F43BDA" w:rsidRPr="001E44D1">
              <w:rPr>
                <w:rStyle w:val="Hyperlink"/>
                <w:rFonts w:hint="eastAsia"/>
                <w:noProof/>
                <w:rtl/>
              </w:rPr>
              <w:t>وأن</w:t>
            </w:r>
            <w:r w:rsidR="00F43BDA" w:rsidRPr="001E44D1">
              <w:rPr>
                <w:rStyle w:val="Hyperlink"/>
                <w:noProof/>
                <w:rtl/>
              </w:rPr>
              <w:t xml:space="preserve"> </w:t>
            </w:r>
            <w:r w:rsidR="00F43BDA" w:rsidRPr="001E44D1">
              <w:rPr>
                <w:rStyle w:val="Hyperlink"/>
                <w:rFonts w:hint="eastAsia"/>
                <w:noProof/>
                <w:rtl/>
              </w:rPr>
              <w:t>كل</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ينعتق</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المالك</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النسب</w:t>
            </w:r>
            <w:r w:rsidR="00F43BDA" w:rsidRPr="001E44D1">
              <w:rPr>
                <w:rStyle w:val="Hyperlink"/>
                <w:noProof/>
                <w:rtl/>
              </w:rPr>
              <w:t xml:space="preserve"> </w:t>
            </w:r>
            <w:r w:rsidR="00F43BDA" w:rsidRPr="001E44D1">
              <w:rPr>
                <w:rStyle w:val="Hyperlink"/>
                <w:rFonts w:hint="eastAsia"/>
                <w:noProof/>
                <w:rtl/>
              </w:rPr>
              <w:t>ينعتق</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الرضاع</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Toc379712323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373</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24" w:history="1">
            <w:r w:rsidR="00F43BDA" w:rsidRPr="001E44D1">
              <w:rPr>
                <w:rStyle w:val="Hyperlink"/>
                <w:noProof/>
                <w:rtl/>
              </w:rPr>
              <w:t xml:space="preserve">11 -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نوادر</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يتعلق</w:t>
            </w:r>
            <w:r w:rsidR="00F43BDA" w:rsidRPr="001E44D1">
              <w:rPr>
                <w:rStyle w:val="Hyperlink"/>
                <w:noProof/>
                <w:rtl/>
              </w:rPr>
              <w:t xml:space="preserve"> </w:t>
            </w:r>
            <w:r w:rsidR="00F43BDA" w:rsidRPr="001E44D1">
              <w:rPr>
                <w:rStyle w:val="Hyperlink"/>
                <w:rFonts w:hint="eastAsia"/>
                <w:noProof/>
                <w:rtl/>
              </w:rPr>
              <w:t>بأبواب</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يحرم</w:t>
            </w:r>
            <w:r w:rsidR="00F43BDA" w:rsidRPr="001E44D1">
              <w:rPr>
                <w:rStyle w:val="Hyperlink"/>
                <w:noProof/>
                <w:rtl/>
              </w:rPr>
              <w:t xml:space="preserve"> </w:t>
            </w:r>
            <w:r w:rsidR="00F43BDA" w:rsidRPr="001E44D1">
              <w:rPr>
                <w:rStyle w:val="Hyperlink"/>
                <w:rFonts w:hint="eastAsia"/>
                <w:noProof/>
                <w:rtl/>
              </w:rPr>
              <w:t>بالرضاع</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Toc379712324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373</w:t>
            </w:r>
            <w:r>
              <w:rPr>
                <w:rStyle w:val="Hyperlink"/>
                <w:noProof/>
                <w:rtl/>
              </w:rPr>
              <w:fldChar w:fldCharType="end"/>
            </w:r>
          </w:hyperlink>
        </w:p>
        <w:p w:rsidR="00F43BDA" w:rsidRDefault="00E3459C">
          <w:pPr>
            <w:pStyle w:val="TOC1"/>
            <w:rPr>
              <w:rFonts w:asciiTheme="minorHAnsi" w:eastAsiaTheme="minorEastAsia" w:hAnsiTheme="minorHAnsi" w:cstheme="minorBidi"/>
              <w:bCs w:val="0"/>
              <w:noProof/>
              <w:color w:val="auto"/>
              <w:sz w:val="22"/>
              <w:szCs w:val="22"/>
              <w:rtl/>
            </w:rPr>
          </w:pPr>
          <w:hyperlink w:anchor="_Toc379712325" w:history="1">
            <w:r w:rsidR="00F43BDA" w:rsidRPr="001E44D1">
              <w:rPr>
                <w:rStyle w:val="Hyperlink"/>
                <w:rFonts w:hint="eastAsia"/>
                <w:noProof/>
                <w:rtl/>
              </w:rPr>
              <w:t>أبواب</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يحرم</w:t>
            </w:r>
            <w:r w:rsidR="00F43BDA" w:rsidRPr="001E44D1">
              <w:rPr>
                <w:rStyle w:val="Hyperlink"/>
                <w:noProof/>
                <w:rtl/>
              </w:rPr>
              <w:t xml:space="preserve"> </w:t>
            </w:r>
            <w:r w:rsidR="00F43BDA" w:rsidRPr="001E44D1">
              <w:rPr>
                <w:rStyle w:val="Hyperlink"/>
                <w:rFonts w:hint="eastAsia"/>
                <w:noProof/>
                <w:rtl/>
              </w:rPr>
              <w:t>بالمصاهرة</w:t>
            </w:r>
            <w:r w:rsidR="00F43BDA" w:rsidRPr="001E44D1">
              <w:rPr>
                <w:rStyle w:val="Hyperlink"/>
                <w:noProof/>
                <w:rtl/>
              </w:rPr>
              <w:t xml:space="preserve"> </w:t>
            </w:r>
            <w:r w:rsidR="00F43BDA" w:rsidRPr="001E44D1">
              <w:rPr>
                <w:rStyle w:val="Hyperlink"/>
                <w:rFonts w:hint="eastAsia"/>
                <w:noProof/>
                <w:rtl/>
              </w:rPr>
              <w:t>ونحوها</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Toc379712325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375</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26" w:history="1">
            <w:r w:rsidR="00F43BDA" w:rsidRPr="001E44D1">
              <w:rPr>
                <w:rStyle w:val="Hyperlink"/>
                <w:noProof/>
                <w:rtl/>
              </w:rPr>
              <w:t xml:space="preserve">1 -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أقسام</w:t>
            </w:r>
            <w:r w:rsidR="00F43BDA" w:rsidRPr="001E44D1">
              <w:rPr>
                <w:rStyle w:val="Hyperlink"/>
                <w:noProof/>
                <w:rtl/>
              </w:rPr>
              <w:t xml:space="preserve"> </w:t>
            </w:r>
            <w:r w:rsidR="00F43BDA" w:rsidRPr="001E44D1">
              <w:rPr>
                <w:rStyle w:val="Hyperlink"/>
                <w:rFonts w:hint="eastAsia"/>
                <w:noProof/>
                <w:rtl/>
              </w:rPr>
              <w:t>المحرمات</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النكاح</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Toc379712326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375</w:t>
            </w:r>
            <w:r>
              <w:rPr>
                <w:rStyle w:val="Hyperlink"/>
                <w:noProof/>
                <w:rtl/>
              </w:rPr>
              <w:fldChar w:fldCharType="end"/>
            </w:r>
          </w:hyperlink>
        </w:p>
        <w:p w:rsidR="001659D2" w:rsidRDefault="001659D2" w:rsidP="001659D2">
          <w:pPr>
            <w:pStyle w:val="libNormal"/>
            <w:rPr>
              <w:rStyle w:val="Hyperlink"/>
              <w:noProof/>
              <w:rtl/>
            </w:rPr>
          </w:pPr>
          <w:r>
            <w:rPr>
              <w:rStyle w:val="Hyperlink"/>
              <w:noProof/>
              <w:rtl/>
            </w:rPr>
            <w:br w:type="page"/>
          </w:r>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27" w:history="1">
            <w:r w:rsidR="00F43BDA" w:rsidRPr="001E44D1">
              <w:rPr>
                <w:rStyle w:val="Hyperlink"/>
                <w:noProof/>
                <w:rtl/>
              </w:rPr>
              <w:t xml:space="preserve">2 -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تزوج</w:t>
            </w:r>
            <w:r w:rsidR="00F43BDA" w:rsidRPr="001E44D1">
              <w:rPr>
                <w:rStyle w:val="Hyperlink"/>
                <w:noProof/>
                <w:rtl/>
              </w:rPr>
              <w:t xml:space="preserve"> </w:t>
            </w:r>
            <w:r w:rsidR="00F43BDA" w:rsidRPr="001E44D1">
              <w:rPr>
                <w:rStyle w:val="Hyperlink"/>
                <w:rFonts w:hint="eastAsia"/>
                <w:noProof/>
                <w:rtl/>
              </w:rPr>
              <w:t>امرأة،</w:t>
            </w:r>
            <w:r w:rsidR="00F43BDA" w:rsidRPr="001E44D1">
              <w:rPr>
                <w:rStyle w:val="Hyperlink"/>
                <w:noProof/>
                <w:rtl/>
              </w:rPr>
              <w:t xml:space="preserve"> </w:t>
            </w:r>
            <w:r w:rsidR="00F43BDA" w:rsidRPr="001E44D1">
              <w:rPr>
                <w:rStyle w:val="Hyperlink"/>
                <w:rFonts w:hint="eastAsia"/>
                <w:noProof/>
                <w:rtl/>
              </w:rPr>
              <w:t>حرمت</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أبيه</w:t>
            </w:r>
            <w:r w:rsidR="00F43BDA" w:rsidRPr="001E44D1">
              <w:rPr>
                <w:rStyle w:val="Hyperlink"/>
                <w:noProof/>
                <w:rtl/>
              </w:rPr>
              <w:t xml:space="preserve"> </w:t>
            </w:r>
            <w:r w:rsidR="00F43BDA" w:rsidRPr="001E44D1">
              <w:rPr>
                <w:rStyle w:val="Hyperlink"/>
                <w:rFonts w:hint="eastAsia"/>
                <w:noProof/>
                <w:rtl/>
              </w:rPr>
              <w:t>وان</w:t>
            </w:r>
            <w:r w:rsidR="00F43BDA" w:rsidRPr="001E44D1">
              <w:rPr>
                <w:rStyle w:val="Hyperlink"/>
                <w:noProof/>
                <w:rtl/>
              </w:rPr>
              <w:t xml:space="preserve"> </w:t>
            </w:r>
            <w:r w:rsidR="00F43BDA" w:rsidRPr="001E44D1">
              <w:rPr>
                <w:rStyle w:val="Hyperlink"/>
                <w:rFonts w:hint="eastAsia"/>
                <w:noProof/>
                <w:rtl/>
              </w:rPr>
              <w:t>علا،</w:t>
            </w:r>
            <w:r w:rsidR="00F43BDA" w:rsidRPr="001E44D1">
              <w:rPr>
                <w:rStyle w:val="Hyperlink"/>
                <w:noProof/>
                <w:rtl/>
              </w:rPr>
              <w:t xml:space="preserve"> </w:t>
            </w:r>
            <w:r w:rsidR="00F43BDA" w:rsidRPr="001E44D1">
              <w:rPr>
                <w:rStyle w:val="Hyperlink"/>
                <w:rFonts w:hint="eastAsia"/>
                <w:noProof/>
                <w:rtl/>
              </w:rPr>
              <w:t>وابنه</w:t>
            </w:r>
            <w:r w:rsidR="00F43BDA" w:rsidRPr="001E44D1">
              <w:rPr>
                <w:rStyle w:val="Hyperlink"/>
                <w:noProof/>
                <w:rtl/>
              </w:rPr>
              <w:t xml:space="preserve"> </w:t>
            </w:r>
            <w:r w:rsidR="00F43BDA" w:rsidRPr="001E44D1">
              <w:rPr>
                <w:rStyle w:val="Hyperlink"/>
                <w:rFonts w:hint="eastAsia"/>
                <w:noProof/>
                <w:rtl/>
              </w:rPr>
              <w:t>وإن</w:t>
            </w:r>
            <w:r w:rsidR="00F43BDA" w:rsidRPr="001E44D1">
              <w:rPr>
                <w:rStyle w:val="Hyperlink"/>
                <w:noProof/>
                <w:rtl/>
              </w:rPr>
              <w:t xml:space="preserve"> </w:t>
            </w:r>
            <w:r w:rsidR="00F43BDA" w:rsidRPr="001E44D1">
              <w:rPr>
                <w:rStyle w:val="Hyperlink"/>
                <w:rFonts w:hint="eastAsia"/>
                <w:noProof/>
                <w:rtl/>
              </w:rPr>
              <w:t>نزل،</w:t>
            </w:r>
            <w:r w:rsidR="00F43BDA" w:rsidRPr="001E44D1">
              <w:rPr>
                <w:rStyle w:val="Hyperlink"/>
                <w:noProof/>
                <w:rtl/>
              </w:rPr>
              <w:t xml:space="preserve"> </w:t>
            </w:r>
            <w:r w:rsidR="00F43BDA" w:rsidRPr="001E44D1">
              <w:rPr>
                <w:rStyle w:val="Hyperlink"/>
                <w:rFonts w:hint="eastAsia"/>
                <w:noProof/>
                <w:rtl/>
              </w:rPr>
              <w:t>وإن</w:t>
            </w:r>
            <w:r w:rsidR="00F43BDA" w:rsidRPr="001E44D1">
              <w:rPr>
                <w:rStyle w:val="Hyperlink"/>
                <w:noProof/>
                <w:rtl/>
              </w:rPr>
              <w:t xml:space="preserve"> </w:t>
            </w:r>
            <w:r w:rsidR="00F43BDA" w:rsidRPr="001E44D1">
              <w:rPr>
                <w:rStyle w:val="Hyperlink"/>
                <w:rFonts w:hint="eastAsia"/>
                <w:noProof/>
                <w:rtl/>
              </w:rPr>
              <w:t>لم</w:t>
            </w:r>
            <w:r w:rsidR="00F43BDA" w:rsidRPr="001E44D1">
              <w:rPr>
                <w:rStyle w:val="Hyperlink"/>
                <w:noProof/>
                <w:rtl/>
              </w:rPr>
              <w:t xml:space="preserve"> </w:t>
            </w:r>
            <w:r w:rsidR="00F43BDA" w:rsidRPr="001E44D1">
              <w:rPr>
                <w:rStyle w:val="Hyperlink"/>
                <w:rFonts w:hint="eastAsia"/>
                <w:noProof/>
                <w:rtl/>
              </w:rPr>
              <w:t>يدخل</w:t>
            </w:r>
            <w:r w:rsidR="00F43BDA" w:rsidRPr="001E44D1">
              <w:rPr>
                <w:rStyle w:val="Hyperlink"/>
                <w:noProof/>
                <w:rtl/>
              </w:rPr>
              <w:t xml:space="preserve"> </w:t>
            </w:r>
            <w:r w:rsidR="00F43BDA" w:rsidRPr="001E44D1">
              <w:rPr>
                <w:rStyle w:val="Hyperlink"/>
                <w:rFonts w:hint="eastAsia"/>
                <w:noProof/>
                <w:rtl/>
              </w:rPr>
              <w:t>بها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Toc379712327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376</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28" w:history="1">
            <w:r w:rsidR="00F43BDA" w:rsidRPr="001E44D1">
              <w:rPr>
                <w:rStyle w:val="Hyperlink"/>
                <w:noProof/>
                <w:rtl/>
              </w:rPr>
              <w:t xml:space="preserve">3 -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ملك</w:t>
            </w:r>
            <w:r w:rsidR="00F43BDA" w:rsidRPr="001E44D1">
              <w:rPr>
                <w:rStyle w:val="Hyperlink"/>
                <w:noProof/>
                <w:rtl/>
              </w:rPr>
              <w:t xml:space="preserve"> </w:t>
            </w:r>
            <w:r w:rsidR="00F43BDA" w:rsidRPr="001E44D1">
              <w:rPr>
                <w:rStyle w:val="Hyperlink"/>
                <w:rFonts w:hint="eastAsia"/>
                <w:noProof/>
                <w:rtl/>
              </w:rPr>
              <w:t>جارية</w:t>
            </w:r>
            <w:r w:rsidR="00F43BDA" w:rsidRPr="001E44D1">
              <w:rPr>
                <w:rStyle w:val="Hyperlink"/>
                <w:noProof/>
                <w:rtl/>
              </w:rPr>
              <w:t xml:space="preserve"> </w:t>
            </w:r>
            <w:r w:rsidR="00F43BDA" w:rsidRPr="001E44D1">
              <w:rPr>
                <w:rStyle w:val="Hyperlink"/>
                <w:rFonts w:hint="eastAsia"/>
                <w:noProof/>
                <w:rtl/>
              </w:rPr>
              <w:t>فوطأها</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مسها</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نظر</w:t>
            </w:r>
            <w:r w:rsidR="00F43BDA" w:rsidRPr="001E44D1">
              <w:rPr>
                <w:rStyle w:val="Hyperlink"/>
                <w:noProof/>
                <w:rtl/>
              </w:rPr>
              <w:t xml:space="preserve"> </w:t>
            </w:r>
            <w:r w:rsidR="00F43BDA" w:rsidRPr="001E44D1">
              <w:rPr>
                <w:rStyle w:val="Hyperlink"/>
                <w:rFonts w:hint="eastAsia"/>
                <w:noProof/>
                <w:rtl/>
              </w:rPr>
              <w:t>إليها</w:t>
            </w:r>
            <w:r w:rsidR="00F43BDA" w:rsidRPr="001E44D1">
              <w:rPr>
                <w:rStyle w:val="Hyperlink"/>
                <w:noProof/>
                <w:rtl/>
              </w:rPr>
              <w:t xml:space="preserve"> </w:t>
            </w:r>
            <w:r w:rsidR="00F43BDA" w:rsidRPr="001E44D1">
              <w:rPr>
                <w:rStyle w:val="Hyperlink"/>
                <w:rFonts w:hint="eastAsia"/>
                <w:noProof/>
                <w:rtl/>
              </w:rPr>
              <w:t>بشهوة،</w:t>
            </w:r>
            <w:r w:rsidR="00F43BDA" w:rsidRPr="001E44D1">
              <w:rPr>
                <w:rStyle w:val="Hyperlink"/>
                <w:noProof/>
                <w:rtl/>
              </w:rPr>
              <w:t xml:space="preserve"> </w:t>
            </w:r>
            <w:r w:rsidR="00F43BDA" w:rsidRPr="001E44D1">
              <w:rPr>
                <w:rStyle w:val="Hyperlink"/>
                <w:rFonts w:hint="eastAsia"/>
                <w:noProof/>
                <w:rtl/>
              </w:rPr>
              <w:t>حرمت</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أبيه</w:t>
            </w:r>
            <w:r w:rsidR="00F43BDA" w:rsidRPr="001E44D1">
              <w:rPr>
                <w:rStyle w:val="Hyperlink"/>
                <w:noProof/>
                <w:rtl/>
              </w:rPr>
              <w:t xml:space="preserve"> </w:t>
            </w:r>
            <w:r w:rsidR="00F43BDA" w:rsidRPr="001E44D1">
              <w:rPr>
                <w:rStyle w:val="Hyperlink"/>
                <w:rFonts w:hint="eastAsia"/>
                <w:noProof/>
                <w:rtl/>
              </w:rPr>
              <w:t>وابنه</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Toc379712328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379</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29" w:history="1">
            <w:r w:rsidR="00F43BDA" w:rsidRPr="001E44D1">
              <w:rPr>
                <w:rStyle w:val="Hyperlink"/>
                <w:noProof/>
                <w:rtl/>
              </w:rPr>
              <w:t xml:space="preserve">4 -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زنى</w:t>
            </w:r>
            <w:r w:rsidR="00F43BDA" w:rsidRPr="001E44D1">
              <w:rPr>
                <w:rStyle w:val="Hyperlink"/>
                <w:noProof/>
                <w:rtl/>
              </w:rPr>
              <w:t xml:space="preserve"> </w:t>
            </w:r>
            <w:r w:rsidR="00F43BDA" w:rsidRPr="001E44D1">
              <w:rPr>
                <w:rStyle w:val="Hyperlink"/>
                <w:rFonts w:hint="eastAsia"/>
                <w:noProof/>
                <w:rtl/>
              </w:rPr>
              <w:t>بجارية</w:t>
            </w:r>
            <w:r w:rsidR="00F43BDA" w:rsidRPr="001E44D1">
              <w:rPr>
                <w:rStyle w:val="Hyperlink"/>
                <w:noProof/>
                <w:rtl/>
              </w:rPr>
              <w:t xml:space="preserve"> </w:t>
            </w:r>
            <w:r w:rsidR="00F43BDA" w:rsidRPr="001E44D1">
              <w:rPr>
                <w:rStyle w:val="Hyperlink"/>
                <w:rFonts w:hint="eastAsia"/>
                <w:noProof/>
                <w:rtl/>
              </w:rPr>
              <w:t>أبيه</w:t>
            </w:r>
            <w:r w:rsidR="00F43BDA" w:rsidRPr="001E44D1">
              <w:rPr>
                <w:rStyle w:val="Hyperlink"/>
                <w:noProof/>
                <w:rtl/>
              </w:rPr>
              <w:t xml:space="preserve"> </w:t>
            </w:r>
            <w:r w:rsidR="00F43BDA" w:rsidRPr="001E44D1">
              <w:rPr>
                <w:rStyle w:val="Hyperlink"/>
                <w:rFonts w:hint="eastAsia"/>
                <w:noProof/>
                <w:rtl/>
              </w:rPr>
              <w:t>وان</w:t>
            </w:r>
            <w:r w:rsidR="00F43BDA" w:rsidRPr="001E44D1">
              <w:rPr>
                <w:rStyle w:val="Hyperlink"/>
                <w:noProof/>
                <w:rtl/>
              </w:rPr>
              <w:t xml:space="preserve"> </w:t>
            </w:r>
            <w:r w:rsidR="00F43BDA" w:rsidRPr="001E44D1">
              <w:rPr>
                <w:rStyle w:val="Hyperlink"/>
                <w:rFonts w:hint="eastAsia"/>
                <w:noProof/>
                <w:rtl/>
              </w:rPr>
              <w:t>علا</w:t>
            </w:r>
            <w:r w:rsidR="00F43BDA" w:rsidRPr="001E44D1">
              <w:rPr>
                <w:rStyle w:val="Hyperlink"/>
                <w:noProof/>
                <w:rtl/>
              </w:rPr>
              <w:t xml:space="preserve"> </w:t>
            </w:r>
            <w:r w:rsidR="00F43BDA" w:rsidRPr="001E44D1">
              <w:rPr>
                <w:rStyle w:val="Hyperlink"/>
                <w:rFonts w:hint="eastAsia"/>
                <w:noProof/>
                <w:rtl/>
              </w:rPr>
              <w:t>قبل</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يطأها</w:t>
            </w:r>
            <w:r w:rsidR="00F43BDA" w:rsidRPr="001E44D1">
              <w:rPr>
                <w:rStyle w:val="Hyperlink"/>
                <w:noProof/>
                <w:rtl/>
              </w:rPr>
              <w:t xml:space="preserve"> </w:t>
            </w:r>
            <w:r w:rsidR="00F43BDA" w:rsidRPr="001E44D1">
              <w:rPr>
                <w:rStyle w:val="Hyperlink"/>
                <w:rFonts w:hint="eastAsia"/>
                <w:noProof/>
                <w:rtl/>
              </w:rPr>
              <w:t>الأب،</w:t>
            </w:r>
            <w:r w:rsidR="00F43BDA" w:rsidRPr="001E44D1">
              <w:rPr>
                <w:rStyle w:val="Hyperlink"/>
                <w:noProof/>
                <w:rtl/>
              </w:rPr>
              <w:t xml:space="preserve"> </w:t>
            </w:r>
            <w:r w:rsidR="00F43BDA" w:rsidRPr="001E44D1">
              <w:rPr>
                <w:rStyle w:val="Hyperlink"/>
                <w:rFonts w:hint="eastAsia"/>
                <w:noProof/>
                <w:rtl/>
              </w:rPr>
              <w:t>ولو</w:t>
            </w:r>
            <w:r w:rsidR="00F43BDA" w:rsidRPr="001E44D1">
              <w:rPr>
                <w:rStyle w:val="Hyperlink"/>
                <w:noProof/>
                <w:rtl/>
              </w:rPr>
              <w:t xml:space="preserve"> </w:t>
            </w:r>
            <w:r w:rsidR="00F43BDA" w:rsidRPr="001E44D1">
              <w:rPr>
                <w:rStyle w:val="Hyperlink"/>
                <w:rFonts w:hint="eastAsia"/>
                <w:noProof/>
                <w:rtl/>
              </w:rPr>
              <w:t>قبل</w:t>
            </w:r>
            <w:r w:rsidR="00F43BDA" w:rsidRPr="001E44D1">
              <w:rPr>
                <w:rStyle w:val="Hyperlink"/>
                <w:noProof/>
                <w:rtl/>
              </w:rPr>
              <w:t xml:space="preserve"> </w:t>
            </w:r>
            <w:r w:rsidR="00F43BDA" w:rsidRPr="001E44D1">
              <w:rPr>
                <w:rStyle w:val="Hyperlink"/>
                <w:rFonts w:hint="eastAsia"/>
                <w:noProof/>
                <w:rtl/>
              </w:rPr>
              <w:t>البلوغ</w:t>
            </w:r>
            <w:r w:rsidR="00F43BDA" w:rsidRPr="001E44D1">
              <w:rPr>
                <w:rStyle w:val="Hyperlink"/>
                <w:noProof/>
                <w:rtl/>
              </w:rPr>
              <w:t xml:space="preserve"> </w:t>
            </w:r>
            <w:r w:rsidR="00F43BDA" w:rsidRPr="001E44D1">
              <w:rPr>
                <w:rStyle w:val="Hyperlink"/>
                <w:rFonts w:hint="eastAsia"/>
                <w:noProof/>
                <w:rtl/>
              </w:rPr>
              <w:t>حرمت</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الأب،</w:t>
            </w:r>
            <w:r w:rsidR="00F43BDA" w:rsidRPr="001E44D1">
              <w:rPr>
                <w:rStyle w:val="Hyperlink"/>
                <w:noProof/>
                <w:rtl/>
              </w:rPr>
              <w:t xml:space="preserve"> </w:t>
            </w:r>
            <w:r w:rsidR="00F43BDA" w:rsidRPr="001E44D1">
              <w:rPr>
                <w:rStyle w:val="Hyperlink"/>
                <w:rFonts w:hint="eastAsia"/>
                <w:noProof/>
                <w:rtl/>
              </w:rPr>
              <w:t>وإن</w:t>
            </w:r>
            <w:r w:rsidR="00F43BDA" w:rsidRPr="001E44D1">
              <w:rPr>
                <w:rStyle w:val="Hyperlink"/>
                <w:noProof/>
                <w:rtl/>
              </w:rPr>
              <w:t xml:space="preserve"> </w:t>
            </w:r>
            <w:r w:rsidR="00F43BDA" w:rsidRPr="001E44D1">
              <w:rPr>
                <w:rStyle w:val="Hyperlink"/>
                <w:rFonts w:hint="eastAsia"/>
                <w:noProof/>
                <w:rtl/>
              </w:rPr>
              <w:t>كان</w:t>
            </w:r>
            <w:r w:rsidR="00F43BDA" w:rsidRPr="001E44D1">
              <w:rPr>
                <w:rStyle w:val="Hyperlink"/>
                <w:noProof/>
                <w:rtl/>
              </w:rPr>
              <w:t xml:space="preserve"> </w:t>
            </w:r>
            <w:r w:rsidR="00F43BDA" w:rsidRPr="001E44D1">
              <w:rPr>
                <w:rStyle w:val="Hyperlink"/>
                <w:rFonts w:hint="eastAsia"/>
                <w:noProof/>
                <w:rtl/>
              </w:rPr>
              <w:t>بعد</w:t>
            </w:r>
            <w:r w:rsidR="00F43BDA" w:rsidRPr="001E44D1">
              <w:rPr>
                <w:rStyle w:val="Hyperlink"/>
                <w:noProof/>
                <w:rtl/>
              </w:rPr>
              <w:t xml:space="preserve"> </w:t>
            </w:r>
            <w:r w:rsidR="00F43BDA" w:rsidRPr="001E44D1">
              <w:rPr>
                <w:rStyle w:val="Hyperlink"/>
                <w:rFonts w:hint="eastAsia"/>
                <w:noProof/>
                <w:rtl/>
              </w:rPr>
              <w:t>وطئ</w:t>
            </w:r>
            <w:r w:rsidR="00F43BDA" w:rsidRPr="001E44D1">
              <w:rPr>
                <w:rStyle w:val="Hyperlink"/>
                <w:noProof/>
                <w:rtl/>
              </w:rPr>
              <w:t xml:space="preserve"> </w:t>
            </w:r>
            <w:r w:rsidR="00F43BDA" w:rsidRPr="001E44D1">
              <w:rPr>
                <w:rStyle w:val="Hyperlink"/>
                <w:rFonts w:hint="eastAsia"/>
                <w:noProof/>
                <w:rtl/>
              </w:rPr>
              <w:t>الأب</w:t>
            </w:r>
            <w:r w:rsidR="00F43BDA" w:rsidRPr="001E44D1">
              <w:rPr>
                <w:rStyle w:val="Hyperlink"/>
                <w:noProof/>
                <w:rtl/>
              </w:rPr>
              <w:t xml:space="preserve"> </w:t>
            </w:r>
            <w:r w:rsidR="00F43BDA" w:rsidRPr="001E44D1">
              <w:rPr>
                <w:rStyle w:val="Hyperlink"/>
                <w:rFonts w:hint="eastAsia"/>
                <w:noProof/>
                <w:rtl/>
              </w:rPr>
              <w:t>لم</w:t>
            </w:r>
            <w:r w:rsidR="00F43BDA" w:rsidRPr="001E44D1">
              <w:rPr>
                <w:rStyle w:val="Hyperlink"/>
                <w:noProof/>
                <w:rtl/>
              </w:rPr>
              <w:t xml:space="preserve"> </w:t>
            </w:r>
            <w:r w:rsidR="00F43BDA" w:rsidRPr="001E44D1">
              <w:rPr>
                <w:rStyle w:val="Hyperlink"/>
                <w:rFonts w:hint="eastAsia"/>
                <w:noProof/>
                <w:rtl/>
              </w:rPr>
              <w:t>تحرم،</w:t>
            </w:r>
            <w:r w:rsidR="00F43BDA" w:rsidRPr="001E44D1">
              <w:rPr>
                <w:rStyle w:val="Hyperlink"/>
                <w:noProof/>
                <w:rtl/>
              </w:rPr>
              <w:t xml:space="preserve"> </w:t>
            </w:r>
            <w:r w:rsidR="00F43BDA" w:rsidRPr="001E44D1">
              <w:rPr>
                <w:rStyle w:val="Hyperlink"/>
                <w:rFonts w:hint="eastAsia"/>
                <w:noProof/>
                <w:rtl/>
              </w:rPr>
              <w:t>وكذا</w:t>
            </w:r>
            <w:r w:rsidR="00F43BDA" w:rsidRPr="001E44D1">
              <w:rPr>
                <w:rStyle w:val="Hyperlink"/>
                <w:noProof/>
                <w:rtl/>
              </w:rPr>
              <w:t xml:space="preserve"> </w:t>
            </w:r>
            <w:r w:rsidR="00F43BDA" w:rsidRPr="001E44D1">
              <w:rPr>
                <w:rStyle w:val="Hyperlink"/>
                <w:rFonts w:hint="eastAsia"/>
                <w:noProof/>
                <w:rtl/>
              </w:rPr>
              <w:t>إذا</w:t>
            </w:r>
            <w:r w:rsidR="00F43BDA" w:rsidRPr="001E44D1">
              <w:rPr>
                <w:rStyle w:val="Hyperlink"/>
                <w:noProof/>
                <w:rtl/>
              </w:rPr>
              <w:t xml:space="preserve"> </w:t>
            </w:r>
            <w:r w:rsidR="00F43BDA" w:rsidRPr="001E44D1">
              <w:rPr>
                <w:rStyle w:val="Hyperlink"/>
                <w:rFonts w:hint="eastAsia"/>
                <w:noProof/>
                <w:rtl/>
              </w:rPr>
              <w:t>فعل</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دون</w:t>
            </w:r>
            <w:r w:rsidR="00F43BDA" w:rsidRPr="001E44D1">
              <w:rPr>
                <w:rStyle w:val="Hyperlink"/>
                <w:noProof/>
                <w:rtl/>
              </w:rPr>
              <w:t xml:space="preserve"> </w:t>
            </w:r>
            <w:r w:rsidR="00F43BDA" w:rsidRPr="001E44D1">
              <w:rPr>
                <w:rStyle w:val="Hyperlink"/>
                <w:rFonts w:hint="eastAsia"/>
                <w:noProof/>
                <w:rtl/>
              </w:rPr>
              <w:t>الوطئ</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Toc379712329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380</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30" w:history="1">
            <w:r w:rsidR="00F43BDA" w:rsidRPr="001E44D1">
              <w:rPr>
                <w:rStyle w:val="Hyperlink"/>
                <w:noProof/>
                <w:rtl/>
              </w:rPr>
              <w:t xml:space="preserve">5 -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ملك</w:t>
            </w:r>
            <w:r w:rsidR="00F43BDA" w:rsidRPr="001E44D1">
              <w:rPr>
                <w:rStyle w:val="Hyperlink"/>
                <w:noProof/>
                <w:rtl/>
              </w:rPr>
              <w:t xml:space="preserve"> </w:t>
            </w:r>
            <w:r w:rsidR="00F43BDA" w:rsidRPr="001E44D1">
              <w:rPr>
                <w:rStyle w:val="Hyperlink"/>
                <w:rFonts w:hint="eastAsia"/>
                <w:noProof/>
                <w:rtl/>
              </w:rPr>
              <w:t>جارية،</w:t>
            </w:r>
            <w:r w:rsidR="00F43BDA" w:rsidRPr="001E44D1">
              <w:rPr>
                <w:rStyle w:val="Hyperlink"/>
                <w:noProof/>
                <w:rtl/>
              </w:rPr>
              <w:t xml:space="preserve"> </w:t>
            </w:r>
            <w:r w:rsidR="00F43BDA" w:rsidRPr="001E44D1">
              <w:rPr>
                <w:rStyle w:val="Hyperlink"/>
                <w:rFonts w:hint="eastAsia"/>
                <w:noProof/>
                <w:rtl/>
              </w:rPr>
              <w:t>لم</w:t>
            </w:r>
            <w:r w:rsidR="00F43BDA" w:rsidRPr="001E44D1">
              <w:rPr>
                <w:rStyle w:val="Hyperlink"/>
                <w:noProof/>
                <w:rtl/>
              </w:rPr>
              <w:t xml:space="preserve"> </w:t>
            </w:r>
            <w:r w:rsidR="00F43BDA" w:rsidRPr="001E44D1">
              <w:rPr>
                <w:rStyle w:val="Hyperlink"/>
                <w:rFonts w:hint="eastAsia"/>
                <w:noProof/>
                <w:rtl/>
              </w:rPr>
              <w:t>تحرم</w:t>
            </w:r>
            <w:r w:rsidR="00F43BDA" w:rsidRPr="001E44D1">
              <w:rPr>
                <w:rStyle w:val="Hyperlink"/>
                <w:noProof/>
                <w:rtl/>
              </w:rPr>
              <w:t xml:space="preserve"> </w:t>
            </w:r>
            <w:r w:rsidR="00F43BDA" w:rsidRPr="001E44D1">
              <w:rPr>
                <w:rStyle w:val="Hyperlink"/>
                <w:rFonts w:hint="eastAsia"/>
                <w:noProof/>
                <w:rtl/>
              </w:rPr>
              <w:t>بمجرد</w:t>
            </w:r>
            <w:r w:rsidR="00F43BDA" w:rsidRPr="001E44D1">
              <w:rPr>
                <w:rStyle w:val="Hyperlink"/>
                <w:noProof/>
                <w:rtl/>
              </w:rPr>
              <w:t xml:space="preserve"> </w:t>
            </w:r>
            <w:r w:rsidR="00F43BDA" w:rsidRPr="001E44D1">
              <w:rPr>
                <w:rStyle w:val="Hyperlink"/>
                <w:rFonts w:hint="eastAsia"/>
                <w:noProof/>
                <w:rtl/>
              </w:rPr>
              <w:t>الملك</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أبيه</w:t>
            </w:r>
            <w:r w:rsidR="00F43BDA" w:rsidRPr="001E44D1">
              <w:rPr>
                <w:rStyle w:val="Hyperlink"/>
                <w:noProof/>
                <w:rtl/>
              </w:rPr>
              <w:t xml:space="preserve"> </w:t>
            </w:r>
            <w:r w:rsidR="00F43BDA" w:rsidRPr="001E44D1">
              <w:rPr>
                <w:rStyle w:val="Hyperlink"/>
                <w:rFonts w:hint="eastAsia"/>
                <w:noProof/>
                <w:rtl/>
              </w:rPr>
              <w:t>ولا</w:t>
            </w:r>
            <w:r w:rsidR="00F43BDA" w:rsidRPr="001E44D1">
              <w:rPr>
                <w:rStyle w:val="Hyperlink"/>
                <w:noProof/>
                <w:rtl/>
              </w:rPr>
              <w:t xml:space="preserve"> </w:t>
            </w:r>
            <w:r w:rsidR="00F43BDA" w:rsidRPr="001E44D1">
              <w:rPr>
                <w:rStyle w:val="Hyperlink"/>
                <w:rFonts w:hint="eastAsia"/>
                <w:noProof/>
                <w:rtl/>
              </w:rPr>
              <w:t>ابنه</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Toc379712330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381</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31" w:history="1">
            <w:r w:rsidR="00F43BDA" w:rsidRPr="001E44D1">
              <w:rPr>
                <w:rStyle w:val="Hyperlink"/>
                <w:noProof/>
                <w:rtl/>
              </w:rPr>
              <w:t xml:space="preserve">6 -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زنى</w:t>
            </w:r>
            <w:r w:rsidR="00F43BDA" w:rsidRPr="001E44D1">
              <w:rPr>
                <w:rStyle w:val="Hyperlink"/>
                <w:noProof/>
                <w:rtl/>
              </w:rPr>
              <w:t xml:space="preserve"> </w:t>
            </w:r>
            <w:r w:rsidR="00F43BDA" w:rsidRPr="001E44D1">
              <w:rPr>
                <w:rStyle w:val="Hyperlink"/>
                <w:rFonts w:hint="eastAsia"/>
                <w:noProof/>
                <w:rtl/>
              </w:rPr>
              <w:t>بامرأة</w:t>
            </w:r>
            <w:r w:rsidR="00F43BDA" w:rsidRPr="001E44D1">
              <w:rPr>
                <w:rStyle w:val="Hyperlink"/>
                <w:noProof/>
                <w:rtl/>
              </w:rPr>
              <w:t xml:space="preserve"> </w:t>
            </w:r>
            <w:r w:rsidR="00F43BDA" w:rsidRPr="001E44D1">
              <w:rPr>
                <w:rStyle w:val="Hyperlink"/>
                <w:rFonts w:hint="eastAsia"/>
                <w:noProof/>
                <w:rtl/>
              </w:rPr>
              <w:t>حرمت</w:t>
            </w:r>
            <w:r w:rsidR="00F43BDA" w:rsidRPr="001E44D1">
              <w:rPr>
                <w:rStyle w:val="Hyperlink"/>
                <w:noProof/>
                <w:rtl/>
              </w:rPr>
              <w:t xml:space="preserve"> </w:t>
            </w:r>
            <w:r w:rsidR="00F43BDA" w:rsidRPr="001E44D1">
              <w:rPr>
                <w:rStyle w:val="Hyperlink"/>
                <w:rFonts w:hint="eastAsia"/>
                <w:noProof/>
                <w:rtl/>
              </w:rPr>
              <w:t>عليه</w:t>
            </w:r>
            <w:r w:rsidR="00F43BDA" w:rsidRPr="001E44D1">
              <w:rPr>
                <w:rStyle w:val="Hyperlink"/>
                <w:noProof/>
                <w:rtl/>
              </w:rPr>
              <w:t xml:space="preserve"> </w:t>
            </w:r>
            <w:r w:rsidR="00F43BDA" w:rsidRPr="001E44D1">
              <w:rPr>
                <w:rStyle w:val="Hyperlink"/>
                <w:rFonts w:hint="eastAsia"/>
                <w:noProof/>
                <w:rtl/>
              </w:rPr>
              <w:t>بنتها</w:t>
            </w:r>
            <w:r w:rsidR="00F43BDA" w:rsidRPr="001E44D1">
              <w:rPr>
                <w:rStyle w:val="Hyperlink"/>
                <w:noProof/>
                <w:rtl/>
              </w:rPr>
              <w:t xml:space="preserve"> </w:t>
            </w:r>
            <w:r w:rsidR="00F43BDA" w:rsidRPr="001E44D1">
              <w:rPr>
                <w:rStyle w:val="Hyperlink"/>
                <w:rFonts w:hint="eastAsia"/>
                <w:noProof/>
                <w:rtl/>
              </w:rPr>
              <w:t>وأمها،</w:t>
            </w:r>
            <w:r w:rsidR="00F43BDA" w:rsidRPr="001E44D1">
              <w:rPr>
                <w:rStyle w:val="Hyperlink"/>
                <w:noProof/>
                <w:rtl/>
              </w:rPr>
              <w:t xml:space="preserve"> </w:t>
            </w:r>
            <w:r w:rsidR="00F43BDA" w:rsidRPr="001E44D1">
              <w:rPr>
                <w:rStyle w:val="Hyperlink"/>
                <w:rFonts w:hint="eastAsia"/>
                <w:noProof/>
                <w:rtl/>
              </w:rPr>
              <w:t>وإن</w:t>
            </w:r>
            <w:r w:rsidR="00F43BDA" w:rsidRPr="001E44D1">
              <w:rPr>
                <w:rStyle w:val="Hyperlink"/>
                <w:noProof/>
                <w:rtl/>
              </w:rPr>
              <w:t xml:space="preserve"> </w:t>
            </w:r>
            <w:r w:rsidR="00F43BDA" w:rsidRPr="001E44D1">
              <w:rPr>
                <w:rStyle w:val="Hyperlink"/>
                <w:rFonts w:hint="eastAsia"/>
                <w:noProof/>
                <w:rtl/>
              </w:rPr>
              <w:t>كان</w:t>
            </w:r>
            <w:r w:rsidR="00F43BDA" w:rsidRPr="001E44D1">
              <w:rPr>
                <w:rStyle w:val="Hyperlink"/>
                <w:noProof/>
                <w:rtl/>
              </w:rPr>
              <w:t xml:space="preserve"> </w:t>
            </w:r>
            <w:r w:rsidR="00F43BDA" w:rsidRPr="001E44D1">
              <w:rPr>
                <w:rStyle w:val="Hyperlink"/>
                <w:rFonts w:hint="eastAsia"/>
                <w:noProof/>
                <w:rtl/>
              </w:rPr>
              <w:t>منه</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دون</w:t>
            </w:r>
            <w:r w:rsidR="00F43BDA" w:rsidRPr="001E44D1">
              <w:rPr>
                <w:rStyle w:val="Hyperlink"/>
                <w:noProof/>
                <w:rtl/>
              </w:rPr>
              <w:t xml:space="preserve"> </w:t>
            </w:r>
            <w:r w:rsidR="00F43BDA" w:rsidRPr="001E44D1">
              <w:rPr>
                <w:rStyle w:val="Hyperlink"/>
                <w:rFonts w:hint="eastAsia"/>
                <w:noProof/>
                <w:rtl/>
              </w:rPr>
              <w:t>الجماع</w:t>
            </w:r>
            <w:r w:rsidR="00F43BDA" w:rsidRPr="001E44D1">
              <w:rPr>
                <w:rStyle w:val="Hyperlink"/>
                <w:noProof/>
                <w:rtl/>
              </w:rPr>
              <w:t xml:space="preserve"> </w:t>
            </w:r>
            <w:r w:rsidR="00F43BDA" w:rsidRPr="001E44D1">
              <w:rPr>
                <w:rStyle w:val="Hyperlink"/>
                <w:rFonts w:hint="eastAsia"/>
                <w:noProof/>
                <w:rtl/>
              </w:rPr>
              <w:t>لم</w:t>
            </w:r>
            <w:r w:rsidR="00F43BDA" w:rsidRPr="001E44D1">
              <w:rPr>
                <w:rStyle w:val="Hyperlink"/>
                <w:noProof/>
                <w:rtl/>
              </w:rPr>
              <w:t xml:space="preserve"> </w:t>
            </w:r>
            <w:r w:rsidR="00F43BDA" w:rsidRPr="001E44D1">
              <w:rPr>
                <w:rStyle w:val="Hyperlink"/>
                <w:rFonts w:hint="eastAsia"/>
                <w:noProof/>
                <w:rtl/>
              </w:rPr>
              <w:t>تحرما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Toc379712331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381</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32" w:history="1">
            <w:r w:rsidR="00F43BDA" w:rsidRPr="001E44D1">
              <w:rPr>
                <w:rStyle w:val="Hyperlink"/>
                <w:noProof/>
                <w:rtl/>
              </w:rPr>
              <w:t xml:space="preserve">7 -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زنى</w:t>
            </w:r>
            <w:r w:rsidR="00F43BDA" w:rsidRPr="001E44D1">
              <w:rPr>
                <w:rStyle w:val="Hyperlink"/>
                <w:noProof/>
                <w:rtl/>
              </w:rPr>
              <w:t xml:space="preserve"> </w:t>
            </w:r>
            <w:r w:rsidR="00F43BDA" w:rsidRPr="001E44D1">
              <w:rPr>
                <w:rStyle w:val="Hyperlink"/>
                <w:rFonts w:hint="eastAsia"/>
                <w:noProof/>
                <w:rtl/>
              </w:rPr>
              <w:t>بامرأة،</w:t>
            </w:r>
            <w:r w:rsidR="00F43BDA" w:rsidRPr="001E44D1">
              <w:rPr>
                <w:rStyle w:val="Hyperlink"/>
                <w:noProof/>
                <w:rtl/>
              </w:rPr>
              <w:t xml:space="preserve"> </w:t>
            </w:r>
            <w:r w:rsidR="00F43BDA" w:rsidRPr="001E44D1">
              <w:rPr>
                <w:rStyle w:val="Hyperlink"/>
                <w:rFonts w:hint="eastAsia"/>
                <w:noProof/>
                <w:rtl/>
              </w:rPr>
              <w:t>حرمت</w:t>
            </w:r>
            <w:r w:rsidR="00F43BDA" w:rsidRPr="001E44D1">
              <w:rPr>
                <w:rStyle w:val="Hyperlink"/>
                <w:noProof/>
                <w:rtl/>
              </w:rPr>
              <w:t xml:space="preserve"> </w:t>
            </w:r>
            <w:r w:rsidR="00F43BDA" w:rsidRPr="001E44D1">
              <w:rPr>
                <w:rStyle w:val="Hyperlink"/>
                <w:rFonts w:hint="eastAsia"/>
                <w:noProof/>
                <w:rtl/>
              </w:rPr>
              <w:t>عليه</w:t>
            </w:r>
            <w:r w:rsidR="00F43BDA" w:rsidRPr="001E44D1">
              <w:rPr>
                <w:rStyle w:val="Hyperlink"/>
                <w:noProof/>
                <w:rtl/>
              </w:rPr>
              <w:t xml:space="preserve"> </w:t>
            </w:r>
            <w:r w:rsidR="00F43BDA" w:rsidRPr="001E44D1">
              <w:rPr>
                <w:rStyle w:val="Hyperlink"/>
                <w:rFonts w:hint="eastAsia"/>
                <w:noProof/>
                <w:rtl/>
              </w:rPr>
              <w:t>أمها</w:t>
            </w:r>
            <w:r w:rsidR="00F43BDA" w:rsidRPr="001E44D1">
              <w:rPr>
                <w:rStyle w:val="Hyperlink"/>
                <w:noProof/>
                <w:rtl/>
              </w:rPr>
              <w:t xml:space="preserve"> </w:t>
            </w:r>
            <w:r w:rsidR="00F43BDA" w:rsidRPr="001E44D1">
              <w:rPr>
                <w:rStyle w:val="Hyperlink"/>
                <w:rFonts w:hint="eastAsia"/>
                <w:noProof/>
                <w:rtl/>
              </w:rPr>
              <w:t>وبنتها</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الرضاعة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Toc379712332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383</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33" w:history="1">
            <w:r w:rsidR="00F43BDA" w:rsidRPr="001E44D1">
              <w:rPr>
                <w:rStyle w:val="Hyperlink"/>
                <w:noProof/>
                <w:rtl/>
              </w:rPr>
              <w:t xml:space="preserve">8 -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تزوج</w:t>
            </w:r>
            <w:r w:rsidR="00F43BDA" w:rsidRPr="001E44D1">
              <w:rPr>
                <w:rStyle w:val="Hyperlink"/>
                <w:noProof/>
                <w:rtl/>
              </w:rPr>
              <w:t xml:space="preserve"> </w:t>
            </w:r>
            <w:r w:rsidR="00F43BDA" w:rsidRPr="001E44D1">
              <w:rPr>
                <w:rStyle w:val="Hyperlink"/>
                <w:rFonts w:hint="eastAsia"/>
                <w:noProof/>
                <w:rtl/>
              </w:rPr>
              <w:t>بامرأة،</w:t>
            </w:r>
            <w:r w:rsidR="00F43BDA" w:rsidRPr="001E44D1">
              <w:rPr>
                <w:rStyle w:val="Hyperlink"/>
                <w:noProof/>
                <w:rtl/>
              </w:rPr>
              <w:t xml:space="preserve"> </w:t>
            </w:r>
            <w:r w:rsidR="00F43BDA" w:rsidRPr="001E44D1">
              <w:rPr>
                <w:rStyle w:val="Hyperlink"/>
                <w:rFonts w:hint="eastAsia"/>
                <w:noProof/>
                <w:rtl/>
              </w:rPr>
              <w:t>ثم</w:t>
            </w:r>
            <w:r w:rsidR="00F43BDA" w:rsidRPr="001E44D1">
              <w:rPr>
                <w:rStyle w:val="Hyperlink"/>
                <w:noProof/>
                <w:rtl/>
              </w:rPr>
              <w:t xml:space="preserve"> </w:t>
            </w:r>
            <w:r w:rsidR="00F43BDA" w:rsidRPr="001E44D1">
              <w:rPr>
                <w:rStyle w:val="Hyperlink"/>
                <w:rFonts w:hint="eastAsia"/>
                <w:noProof/>
                <w:rtl/>
              </w:rPr>
              <w:t>زنى</w:t>
            </w:r>
            <w:r w:rsidR="00F43BDA" w:rsidRPr="001E44D1">
              <w:rPr>
                <w:rStyle w:val="Hyperlink"/>
                <w:noProof/>
                <w:rtl/>
              </w:rPr>
              <w:t xml:space="preserve"> </w:t>
            </w:r>
            <w:r w:rsidR="00F43BDA" w:rsidRPr="001E44D1">
              <w:rPr>
                <w:rStyle w:val="Hyperlink"/>
                <w:rFonts w:hint="eastAsia"/>
                <w:noProof/>
                <w:rtl/>
              </w:rPr>
              <w:t>بأمها</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بنتها</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أختها،</w:t>
            </w:r>
            <w:r w:rsidR="00F43BDA" w:rsidRPr="001E44D1">
              <w:rPr>
                <w:rStyle w:val="Hyperlink"/>
                <w:noProof/>
                <w:rtl/>
              </w:rPr>
              <w:t xml:space="preserve"> </w:t>
            </w:r>
            <w:r w:rsidR="00F43BDA" w:rsidRPr="001E44D1">
              <w:rPr>
                <w:rStyle w:val="Hyperlink"/>
                <w:rFonts w:hint="eastAsia"/>
                <w:noProof/>
                <w:rtl/>
              </w:rPr>
              <w:t>لم</w:t>
            </w:r>
            <w:r w:rsidR="00F43BDA" w:rsidRPr="001E44D1">
              <w:rPr>
                <w:rStyle w:val="Hyperlink"/>
                <w:noProof/>
                <w:rtl/>
              </w:rPr>
              <w:t xml:space="preserve"> </w:t>
            </w:r>
            <w:r w:rsidR="00F43BDA" w:rsidRPr="001E44D1">
              <w:rPr>
                <w:rStyle w:val="Hyperlink"/>
                <w:rFonts w:hint="eastAsia"/>
                <w:noProof/>
                <w:rtl/>
              </w:rPr>
              <w:t>تحرم</w:t>
            </w:r>
            <w:r w:rsidR="00F43BDA" w:rsidRPr="001E44D1">
              <w:rPr>
                <w:rStyle w:val="Hyperlink"/>
                <w:noProof/>
                <w:rtl/>
              </w:rPr>
              <w:t xml:space="preserve"> </w:t>
            </w:r>
            <w:r w:rsidR="00F43BDA" w:rsidRPr="001E44D1">
              <w:rPr>
                <w:rStyle w:val="Hyperlink"/>
                <w:rFonts w:hint="eastAsia"/>
                <w:noProof/>
                <w:rtl/>
              </w:rPr>
              <w:t>عليه</w:t>
            </w:r>
            <w:r w:rsidR="00F43BDA" w:rsidRPr="001E44D1">
              <w:rPr>
                <w:rStyle w:val="Hyperlink"/>
                <w:noProof/>
                <w:rtl/>
              </w:rPr>
              <w:t xml:space="preserve"> </w:t>
            </w:r>
            <w:r w:rsidR="00F43BDA" w:rsidRPr="001E44D1">
              <w:rPr>
                <w:rStyle w:val="Hyperlink"/>
                <w:rFonts w:hint="eastAsia"/>
                <w:noProof/>
                <w:rtl/>
              </w:rPr>
              <w:t>زوجته</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Toc379712333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383</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34" w:history="1">
            <w:r w:rsidR="00F43BDA" w:rsidRPr="001E44D1">
              <w:rPr>
                <w:rStyle w:val="Hyperlink"/>
                <w:noProof/>
                <w:rtl/>
              </w:rPr>
              <w:t xml:space="preserve">9 -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أنه</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زنى</w:t>
            </w:r>
            <w:r w:rsidR="00F43BDA" w:rsidRPr="001E44D1">
              <w:rPr>
                <w:rStyle w:val="Hyperlink"/>
                <w:noProof/>
                <w:rtl/>
              </w:rPr>
              <w:t xml:space="preserve"> </w:t>
            </w:r>
            <w:r w:rsidR="00F43BDA" w:rsidRPr="001E44D1">
              <w:rPr>
                <w:rStyle w:val="Hyperlink"/>
                <w:rFonts w:hint="eastAsia"/>
                <w:noProof/>
                <w:rtl/>
              </w:rPr>
              <w:t>بامرأة</w:t>
            </w:r>
            <w:r w:rsidR="00F43BDA" w:rsidRPr="001E44D1">
              <w:rPr>
                <w:rStyle w:val="Hyperlink"/>
                <w:noProof/>
                <w:rtl/>
              </w:rPr>
              <w:t xml:space="preserve"> </w:t>
            </w:r>
            <w:r w:rsidR="00F43BDA" w:rsidRPr="001E44D1">
              <w:rPr>
                <w:rStyle w:val="Hyperlink"/>
                <w:rFonts w:hint="eastAsia"/>
                <w:noProof/>
                <w:rtl/>
              </w:rPr>
              <w:t>أبيه</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ابنه</w:t>
            </w:r>
            <w:r w:rsidR="00F43BDA" w:rsidRPr="001E44D1">
              <w:rPr>
                <w:rStyle w:val="Hyperlink"/>
                <w:noProof/>
                <w:rtl/>
              </w:rPr>
              <w:t xml:space="preserve"> </w:t>
            </w:r>
            <w:r w:rsidR="00F43BDA" w:rsidRPr="001E44D1">
              <w:rPr>
                <w:rStyle w:val="Hyperlink"/>
                <w:rFonts w:hint="eastAsia"/>
                <w:noProof/>
                <w:rtl/>
              </w:rPr>
              <w:t>لم</w:t>
            </w:r>
            <w:r w:rsidR="00F43BDA" w:rsidRPr="001E44D1">
              <w:rPr>
                <w:rStyle w:val="Hyperlink"/>
                <w:noProof/>
                <w:rtl/>
              </w:rPr>
              <w:t xml:space="preserve"> </w:t>
            </w:r>
            <w:r w:rsidR="00F43BDA" w:rsidRPr="001E44D1">
              <w:rPr>
                <w:rStyle w:val="Hyperlink"/>
                <w:rFonts w:hint="eastAsia"/>
                <w:noProof/>
                <w:rtl/>
              </w:rPr>
              <w:t>تحرم</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زوجها،</w:t>
            </w:r>
            <w:r w:rsidR="00F43BDA" w:rsidRPr="001E44D1">
              <w:rPr>
                <w:rStyle w:val="Hyperlink"/>
                <w:noProof/>
                <w:rtl/>
              </w:rPr>
              <w:t xml:space="preserve"> </w:t>
            </w:r>
            <w:r w:rsidR="00F43BDA" w:rsidRPr="001E44D1">
              <w:rPr>
                <w:rStyle w:val="Hyperlink"/>
                <w:rFonts w:hint="eastAsia"/>
                <w:noProof/>
                <w:rtl/>
              </w:rPr>
              <w:t>فإن</w:t>
            </w:r>
            <w:r w:rsidR="00F43BDA" w:rsidRPr="001E44D1">
              <w:rPr>
                <w:rStyle w:val="Hyperlink"/>
                <w:noProof/>
                <w:rtl/>
              </w:rPr>
              <w:t xml:space="preserve"> </w:t>
            </w:r>
            <w:r w:rsidR="00F43BDA" w:rsidRPr="001E44D1">
              <w:rPr>
                <w:rStyle w:val="Hyperlink"/>
                <w:rFonts w:hint="eastAsia"/>
                <w:noProof/>
                <w:rtl/>
              </w:rPr>
              <w:t>زنى</w:t>
            </w:r>
            <w:r w:rsidR="00F43BDA" w:rsidRPr="001E44D1">
              <w:rPr>
                <w:rStyle w:val="Hyperlink"/>
                <w:noProof/>
                <w:rtl/>
              </w:rPr>
              <w:t xml:space="preserve"> </w:t>
            </w:r>
            <w:r w:rsidR="00F43BDA" w:rsidRPr="001E44D1">
              <w:rPr>
                <w:rStyle w:val="Hyperlink"/>
                <w:rFonts w:hint="eastAsia"/>
                <w:noProof/>
                <w:rtl/>
              </w:rPr>
              <w:t>بها</w:t>
            </w:r>
            <w:r w:rsidR="00F43BDA" w:rsidRPr="001E44D1">
              <w:rPr>
                <w:rStyle w:val="Hyperlink"/>
                <w:noProof/>
                <w:rtl/>
              </w:rPr>
              <w:t xml:space="preserve"> </w:t>
            </w:r>
            <w:r w:rsidR="00F43BDA" w:rsidRPr="001E44D1">
              <w:rPr>
                <w:rStyle w:val="Hyperlink"/>
                <w:rFonts w:hint="eastAsia"/>
                <w:noProof/>
                <w:rtl/>
              </w:rPr>
              <w:t>أولا</w:t>
            </w:r>
            <w:r w:rsidR="00F43BDA" w:rsidRPr="001E44D1">
              <w:rPr>
                <w:rStyle w:val="Hyperlink"/>
                <w:noProof/>
                <w:rtl/>
              </w:rPr>
              <w:t xml:space="preserve"> </w:t>
            </w:r>
            <w:r w:rsidR="00F43BDA" w:rsidRPr="001E44D1">
              <w:rPr>
                <w:rStyle w:val="Hyperlink"/>
                <w:rFonts w:hint="eastAsia"/>
                <w:noProof/>
                <w:rtl/>
              </w:rPr>
              <w:t>حرم</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الأب</w:t>
            </w:r>
            <w:r w:rsidR="00F43BDA" w:rsidRPr="001E44D1">
              <w:rPr>
                <w:rStyle w:val="Hyperlink"/>
                <w:noProof/>
                <w:rtl/>
              </w:rPr>
              <w:t xml:space="preserve"> </w:t>
            </w:r>
            <w:r w:rsidR="00F43BDA" w:rsidRPr="001E44D1">
              <w:rPr>
                <w:rStyle w:val="Hyperlink"/>
                <w:rFonts w:hint="eastAsia"/>
                <w:noProof/>
                <w:rtl/>
              </w:rPr>
              <w:t>والابن</w:t>
            </w:r>
            <w:r w:rsidR="00F43BDA" w:rsidRPr="001E44D1">
              <w:rPr>
                <w:rStyle w:val="Hyperlink"/>
                <w:noProof/>
                <w:rtl/>
              </w:rPr>
              <w:t xml:space="preserve"> </w:t>
            </w:r>
            <w:r w:rsidR="00F43BDA" w:rsidRPr="001E44D1">
              <w:rPr>
                <w:rStyle w:val="Hyperlink"/>
                <w:rFonts w:hint="eastAsia"/>
                <w:noProof/>
                <w:rtl/>
              </w:rPr>
              <w:t>تزويجها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Toc379712334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385</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35" w:history="1">
            <w:r w:rsidR="00F43BDA" w:rsidRPr="001E44D1">
              <w:rPr>
                <w:rStyle w:val="Hyperlink"/>
                <w:noProof/>
                <w:rtl/>
              </w:rPr>
              <w:t xml:space="preserve">10 -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زنى</w:t>
            </w:r>
            <w:r w:rsidR="00F43BDA" w:rsidRPr="001E44D1">
              <w:rPr>
                <w:rStyle w:val="Hyperlink"/>
                <w:noProof/>
                <w:rtl/>
              </w:rPr>
              <w:t xml:space="preserve"> </w:t>
            </w:r>
            <w:r w:rsidR="00F43BDA" w:rsidRPr="001E44D1">
              <w:rPr>
                <w:rStyle w:val="Hyperlink"/>
                <w:rFonts w:hint="eastAsia"/>
                <w:noProof/>
                <w:rtl/>
              </w:rPr>
              <w:t>بخالته</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عمته،</w:t>
            </w:r>
            <w:r w:rsidR="00F43BDA" w:rsidRPr="001E44D1">
              <w:rPr>
                <w:rStyle w:val="Hyperlink"/>
                <w:noProof/>
                <w:rtl/>
              </w:rPr>
              <w:t xml:space="preserve"> </w:t>
            </w:r>
            <w:r w:rsidR="00F43BDA" w:rsidRPr="001E44D1">
              <w:rPr>
                <w:rStyle w:val="Hyperlink"/>
                <w:rFonts w:hint="eastAsia"/>
                <w:noProof/>
                <w:rtl/>
              </w:rPr>
              <w:t>حرمت</w:t>
            </w:r>
            <w:r w:rsidR="00F43BDA" w:rsidRPr="001E44D1">
              <w:rPr>
                <w:rStyle w:val="Hyperlink"/>
                <w:noProof/>
                <w:rtl/>
              </w:rPr>
              <w:t xml:space="preserve"> </w:t>
            </w:r>
            <w:r w:rsidR="00F43BDA" w:rsidRPr="001E44D1">
              <w:rPr>
                <w:rStyle w:val="Hyperlink"/>
                <w:rFonts w:hint="eastAsia"/>
                <w:noProof/>
                <w:rtl/>
              </w:rPr>
              <w:t>عليه</w:t>
            </w:r>
            <w:r w:rsidR="00F43BDA" w:rsidRPr="001E44D1">
              <w:rPr>
                <w:rStyle w:val="Hyperlink"/>
                <w:noProof/>
                <w:rtl/>
              </w:rPr>
              <w:t xml:space="preserve"> </w:t>
            </w:r>
            <w:r w:rsidR="00F43BDA" w:rsidRPr="001E44D1">
              <w:rPr>
                <w:rStyle w:val="Hyperlink"/>
                <w:rFonts w:hint="eastAsia"/>
                <w:noProof/>
                <w:rtl/>
              </w:rPr>
              <w:t>ابنتهما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Toc379712335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386</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36" w:history="1">
            <w:r w:rsidR="00F43BDA" w:rsidRPr="001E44D1">
              <w:rPr>
                <w:rStyle w:val="Hyperlink"/>
                <w:noProof/>
                <w:rtl/>
              </w:rPr>
              <w:t xml:space="preserve">11 -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زنى</w:t>
            </w:r>
            <w:r w:rsidR="00F43BDA" w:rsidRPr="001E44D1">
              <w:rPr>
                <w:rStyle w:val="Hyperlink"/>
                <w:noProof/>
                <w:rtl/>
              </w:rPr>
              <w:t xml:space="preserve"> </w:t>
            </w:r>
            <w:r w:rsidR="00F43BDA" w:rsidRPr="001E44D1">
              <w:rPr>
                <w:rStyle w:val="Hyperlink"/>
                <w:rFonts w:hint="eastAsia"/>
                <w:noProof/>
                <w:rtl/>
              </w:rPr>
              <w:t>بامرأة</w:t>
            </w:r>
            <w:r w:rsidR="00F43BDA" w:rsidRPr="001E44D1">
              <w:rPr>
                <w:rStyle w:val="Hyperlink"/>
                <w:noProof/>
                <w:rtl/>
              </w:rPr>
              <w:t xml:space="preserve"> </w:t>
            </w:r>
            <w:r w:rsidR="00F43BDA" w:rsidRPr="001E44D1">
              <w:rPr>
                <w:rStyle w:val="Hyperlink"/>
                <w:rFonts w:hint="eastAsia"/>
                <w:noProof/>
                <w:rtl/>
              </w:rPr>
              <w:t>لم</w:t>
            </w:r>
            <w:r w:rsidR="00F43BDA" w:rsidRPr="001E44D1">
              <w:rPr>
                <w:rStyle w:val="Hyperlink"/>
                <w:noProof/>
                <w:rtl/>
              </w:rPr>
              <w:t xml:space="preserve"> </w:t>
            </w:r>
            <w:r w:rsidR="00F43BDA" w:rsidRPr="001E44D1">
              <w:rPr>
                <w:rStyle w:val="Hyperlink"/>
                <w:rFonts w:hint="eastAsia"/>
                <w:noProof/>
                <w:rtl/>
              </w:rPr>
              <w:t>تحرم</w:t>
            </w:r>
            <w:r w:rsidR="00F43BDA" w:rsidRPr="001E44D1">
              <w:rPr>
                <w:rStyle w:val="Hyperlink"/>
                <w:noProof/>
                <w:rtl/>
              </w:rPr>
              <w:t xml:space="preserve"> </w:t>
            </w:r>
            <w:r w:rsidR="00F43BDA" w:rsidRPr="001E44D1">
              <w:rPr>
                <w:rStyle w:val="Hyperlink"/>
                <w:rFonts w:hint="eastAsia"/>
                <w:noProof/>
                <w:rtl/>
              </w:rPr>
              <w:t>عليه</w:t>
            </w:r>
            <w:r w:rsidR="00F43BDA" w:rsidRPr="001E44D1">
              <w:rPr>
                <w:rStyle w:val="Hyperlink"/>
                <w:noProof/>
                <w:rtl/>
              </w:rPr>
              <w:t xml:space="preserve"> </w:t>
            </w:r>
            <w:r w:rsidR="00F43BDA" w:rsidRPr="001E44D1">
              <w:rPr>
                <w:rStyle w:val="Hyperlink"/>
                <w:rFonts w:hint="eastAsia"/>
                <w:noProof/>
                <w:rtl/>
              </w:rPr>
              <w:t>وجاز</w:t>
            </w:r>
            <w:r w:rsidR="00F43BDA" w:rsidRPr="001E44D1">
              <w:rPr>
                <w:rStyle w:val="Hyperlink"/>
                <w:noProof/>
                <w:rtl/>
              </w:rPr>
              <w:t xml:space="preserve"> </w:t>
            </w:r>
            <w:r w:rsidR="00F43BDA" w:rsidRPr="001E44D1">
              <w:rPr>
                <w:rStyle w:val="Hyperlink"/>
                <w:rFonts w:hint="eastAsia"/>
                <w:noProof/>
                <w:rtl/>
              </w:rPr>
              <w:t>له</w:t>
            </w:r>
            <w:r w:rsidR="00F43BDA" w:rsidRPr="001E44D1">
              <w:rPr>
                <w:rStyle w:val="Hyperlink"/>
                <w:noProof/>
                <w:rtl/>
              </w:rPr>
              <w:t xml:space="preserve"> </w:t>
            </w:r>
            <w:r w:rsidR="00F43BDA" w:rsidRPr="001E44D1">
              <w:rPr>
                <w:rStyle w:val="Hyperlink"/>
                <w:rFonts w:hint="eastAsia"/>
                <w:noProof/>
                <w:rtl/>
              </w:rPr>
              <w:t>تزويجها</w:t>
            </w:r>
            <w:r w:rsidR="00F43BDA" w:rsidRPr="001E44D1">
              <w:rPr>
                <w:rStyle w:val="Hyperlink"/>
                <w:noProof/>
                <w:rtl/>
              </w:rPr>
              <w:t xml:space="preserve"> </w:t>
            </w:r>
            <w:r w:rsidR="00F43BDA" w:rsidRPr="001E44D1">
              <w:rPr>
                <w:rStyle w:val="Hyperlink"/>
                <w:rFonts w:hint="eastAsia"/>
                <w:noProof/>
                <w:rtl/>
              </w:rPr>
              <w:t>بعد</w:t>
            </w:r>
            <w:r w:rsidR="00F43BDA" w:rsidRPr="001E44D1">
              <w:rPr>
                <w:rStyle w:val="Hyperlink"/>
                <w:noProof/>
                <w:rtl/>
              </w:rPr>
              <w:t xml:space="preserve"> </w:t>
            </w:r>
            <w:r w:rsidR="00F43BDA" w:rsidRPr="001E44D1">
              <w:rPr>
                <w:rStyle w:val="Hyperlink"/>
                <w:rFonts w:hint="eastAsia"/>
                <w:noProof/>
                <w:rtl/>
              </w:rPr>
              <w:t>العدة</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الزنى،</w:t>
            </w:r>
            <w:r w:rsidR="00F43BDA" w:rsidRPr="001E44D1">
              <w:rPr>
                <w:rStyle w:val="Hyperlink"/>
                <w:noProof/>
                <w:rtl/>
              </w:rPr>
              <w:t xml:space="preserve"> </w:t>
            </w:r>
            <w:r w:rsidR="00F43BDA" w:rsidRPr="001E44D1">
              <w:rPr>
                <w:rStyle w:val="Hyperlink"/>
                <w:rFonts w:hint="eastAsia"/>
                <w:noProof/>
                <w:rtl/>
              </w:rPr>
              <w:t>وحكم</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زنى</w:t>
            </w:r>
            <w:r w:rsidR="00F43BDA" w:rsidRPr="001E44D1">
              <w:rPr>
                <w:rStyle w:val="Hyperlink"/>
                <w:noProof/>
                <w:rtl/>
              </w:rPr>
              <w:t xml:space="preserve"> </w:t>
            </w:r>
            <w:r w:rsidR="00F43BDA" w:rsidRPr="001E44D1">
              <w:rPr>
                <w:rStyle w:val="Hyperlink"/>
                <w:rFonts w:hint="eastAsia"/>
                <w:noProof/>
                <w:rtl/>
              </w:rPr>
              <w:t>بذات</w:t>
            </w:r>
            <w:r w:rsidR="00F43BDA" w:rsidRPr="001E44D1">
              <w:rPr>
                <w:rStyle w:val="Hyperlink"/>
                <w:noProof/>
                <w:rtl/>
              </w:rPr>
              <w:t xml:space="preserve"> </w:t>
            </w:r>
            <w:r w:rsidR="00F43BDA" w:rsidRPr="001E44D1">
              <w:rPr>
                <w:rStyle w:val="Hyperlink"/>
                <w:rFonts w:hint="eastAsia"/>
                <w:noProof/>
                <w:rtl/>
              </w:rPr>
              <w:t>بعل</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ذات</w:t>
            </w:r>
            <w:r w:rsidR="00F43BDA" w:rsidRPr="001E44D1">
              <w:rPr>
                <w:rStyle w:val="Hyperlink"/>
                <w:noProof/>
                <w:rtl/>
              </w:rPr>
              <w:t xml:space="preserve"> </w:t>
            </w:r>
            <w:r w:rsidR="00F43BDA" w:rsidRPr="001E44D1">
              <w:rPr>
                <w:rStyle w:val="Hyperlink"/>
                <w:rFonts w:hint="eastAsia"/>
                <w:noProof/>
                <w:rtl/>
              </w:rPr>
              <w:t>عدة،</w:t>
            </w:r>
            <w:r w:rsidR="00F43BDA" w:rsidRPr="001E44D1">
              <w:rPr>
                <w:rStyle w:val="Hyperlink"/>
                <w:noProof/>
                <w:rtl/>
              </w:rPr>
              <w:t xml:space="preserve"> </w:t>
            </w:r>
            <w:r w:rsidR="00F43BDA" w:rsidRPr="001E44D1">
              <w:rPr>
                <w:rStyle w:val="Hyperlink"/>
                <w:rFonts w:hint="eastAsia"/>
                <w:noProof/>
                <w:rtl/>
              </w:rPr>
              <w:t>هل</w:t>
            </w:r>
            <w:r w:rsidR="00F43BDA" w:rsidRPr="001E44D1">
              <w:rPr>
                <w:rStyle w:val="Hyperlink"/>
                <w:noProof/>
                <w:rtl/>
              </w:rPr>
              <w:t xml:space="preserve"> </w:t>
            </w:r>
            <w:r w:rsidR="00F43BDA" w:rsidRPr="001E44D1">
              <w:rPr>
                <w:rStyle w:val="Hyperlink"/>
                <w:rFonts w:hint="eastAsia"/>
                <w:noProof/>
                <w:rtl/>
              </w:rPr>
              <w:t>تحرم</w:t>
            </w:r>
            <w:r w:rsidR="00F43BDA" w:rsidRPr="001E44D1">
              <w:rPr>
                <w:rStyle w:val="Hyperlink"/>
                <w:noProof/>
                <w:rtl/>
              </w:rPr>
              <w:t xml:space="preserve"> </w:t>
            </w:r>
            <w:r w:rsidR="00F43BDA" w:rsidRPr="001E44D1">
              <w:rPr>
                <w:rStyle w:val="Hyperlink"/>
                <w:rFonts w:hint="eastAsia"/>
                <w:noProof/>
                <w:rtl/>
              </w:rPr>
              <w:t>عليه</w:t>
            </w:r>
            <w:r w:rsidR="00F43BDA" w:rsidRPr="001E44D1">
              <w:rPr>
                <w:rStyle w:val="Hyperlink"/>
                <w:noProof/>
                <w:rtl/>
              </w:rPr>
              <w:t xml:space="preserve"> </w:t>
            </w:r>
            <w:r w:rsidR="00F43BDA" w:rsidRPr="001E44D1">
              <w:rPr>
                <w:rStyle w:val="Hyperlink"/>
                <w:rFonts w:hint="eastAsia"/>
                <w:noProof/>
                <w:rtl/>
              </w:rPr>
              <w:t>مؤبدا</w:t>
            </w:r>
            <w:r w:rsidR="00F43BDA" w:rsidRPr="001E44D1">
              <w:rPr>
                <w:rStyle w:val="Hyperlink"/>
                <w:noProof/>
                <w:rtl/>
              </w:rPr>
              <w:t xml:space="preserve"> </w:t>
            </w:r>
            <w:r w:rsidR="00F43BDA" w:rsidRPr="001E44D1">
              <w:rPr>
                <w:rStyle w:val="Hyperlink"/>
                <w:rFonts w:hint="eastAsia"/>
                <w:noProof/>
                <w:rtl/>
              </w:rPr>
              <w:t>أم</w:t>
            </w:r>
            <w:r w:rsidR="00F43BDA" w:rsidRPr="001E44D1">
              <w:rPr>
                <w:rStyle w:val="Hyperlink"/>
                <w:noProof/>
                <w:rtl/>
              </w:rPr>
              <w:t xml:space="preserve"> </w:t>
            </w:r>
            <w:r w:rsidR="00F43BDA" w:rsidRPr="001E44D1">
              <w:rPr>
                <w:rStyle w:val="Hyperlink"/>
                <w:rFonts w:hint="eastAsia"/>
                <w:noProof/>
                <w:rtl/>
              </w:rPr>
              <w:t>لا؟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Toc379712336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386</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37" w:history="1">
            <w:r w:rsidR="00F43BDA" w:rsidRPr="001E44D1">
              <w:rPr>
                <w:rStyle w:val="Hyperlink"/>
                <w:noProof/>
                <w:rtl/>
              </w:rPr>
              <w:t xml:space="preserve">12 -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عدم</w:t>
            </w:r>
            <w:r w:rsidR="00F43BDA" w:rsidRPr="001E44D1">
              <w:rPr>
                <w:rStyle w:val="Hyperlink"/>
                <w:noProof/>
                <w:rtl/>
              </w:rPr>
              <w:t xml:space="preserve"> </w:t>
            </w:r>
            <w:r w:rsidR="00F43BDA" w:rsidRPr="001E44D1">
              <w:rPr>
                <w:rStyle w:val="Hyperlink"/>
                <w:rFonts w:hint="eastAsia"/>
                <w:noProof/>
                <w:rtl/>
              </w:rPr>
              <w:t>تحريم</w:t>
            </w:r>
            <w:r w:rsidR="00F43BDA" w:rsidRPr="001E44D1">
              <w:rPr>
                <w:rStyle w:val="Hyperlink"/>
                <w:noProof/>
                <w:rtl/>
              </w:rPr>
              <w:t xml:space="preserve"> </w:t>
            </w:r>
            <w:r w:rsidR="00F43BDA" w:rsidRPr="001E44D1">
              <w:rPr>
                <w:rStyle w:val="Hyperlink"/>
                <w:rFonts w:hint="eastAsia"/>
                <w:noProof/>
                <w:rtl/>
              </w:rPr>
              <w:t>الزانية</w:t>
            </w:r>
            <w:r w:rsidR="00F43BDA" w:rsidRPr="001E44D1">
              <w:rPr>
                <w:rStyle w:val="Hyperlink"/>
                <w:noProof/>
                <w:rtl/>
              </w:rPr>
              <w:t xml:space="preserve"> </w:t>
            </w:r>
            <w:r w:rsidR="00F43BDA" w:rsidRPr="001E44D1">
              <w:rPr>
                <w:rStyle w:val="Hyperlink"/>
                <w:rFonts w:hint="eastAsia"/>
                <w:noProof/>
                <w:rtl/>
              </w:rPr>
              <w:t>وان</w:t>
            </w:r>
            <w:r w:rsidR="00F43BDA" w:rsidRPr="001E44D1">
              <w:rPr>
                <w:rStyle w:val="Hyperlink"/>
                <w:noProof/>
                <w:rtl/>
              </w:rPr>
              <w:t xml:space="preserve"> </w:t>
            </w:r>
            <w:r w:rsidR="00F43BDA" w:rsidRPr="001E44D1">
              <w:rPr>
                <w:rStyle w:val="Hyperlink"/>
                <w:rFonts w:hint="eastAsia"/>
                <w:noProof/>
                <w:rtl/>
              </w:rPr>
              <w:t>أصرت</w:t>
            </w:r>
            <w:r w:rsidR="00F43BDA" w:rsidRPr="001E44D1">
              <w:rPr>
                <w:rStyle w:val="Hyperlink"/>
                <w:noProof/>
                <w:rtl/>
              </w:rPr>
              <w:t xml:space="preserve"> </w:t>
            </w:r>
            <w:r w:rsidR="00F43BDA" w:rsidRPr="001E44D1">
              <w:rPr>
                <w:rStyle w:val="Hyperlink"/>
                <w:rFonts w:hint="eastAsia"/>
                <w:noProof/>
                <w:rtl/>
              </w:rPr>
              <w:t>ابتداء</w:t>
            </w:r>
            <w:r w:rsidR="00F43BDA" w:rsidRPr="001E44D1">
              <w:rPr>
                <w:rStyle w:val="Hyperlink"/>
                <w:noProof/>
                <w:rtl/>
              </w:rPr>
              <w:t xml:space="preserve"> </w:t>
            </w:r>
            <w:r w:rsidR="00F43BDA" w:rsidRPr="001E44D1">
              <w:rPr>
                <w:rStyle w:val="Hyperlink"/>
                <w:rFonts w:hint="eastAsia"/>
                <w:noProof/>
                <w:rtl/>
              </w:rPr>
              <w:t>ولا</w:t>
            </w:r>
            <w:r w:rsidR="00F43BDA" w:rsidRPr="001E44D1">
              <w:rPr>
                <w:rStyle w:val="Hyperlink"/>
                <w:noProof/>
                <w:rtl/>
              </w:rPr>
              <w:t xml:space="preserve"> </w:t>
            </w:r>
            <w:r w:rsidR="00F43BDA" w:rsidRPr="001E44D1">
              <w:rPr>
                <w:rStyle w:val="Hyperlink"/>
                <w:rFonts w:hint="eastAsia"/>
                <w:noProof/>
                <w:rtl/>
              </w:rPr>
              <w:t>استدامة،</w:t>
            </w:r>
            <w:r w:rsidR="00F43BDA" w:rsidRPr="001E44D1">
              <w:rPr>
                <w:rStyle w:val="Hyperlink"/>
                <w:noProof/>
                <w:rtl/>
              </w:rPr>
              <w:t xml:space="preserve"> </w:t>
            </w:r>
            <w:r w:rsidR="00F43BDA" w:rsidRPr="001E44D1">
              <w:rPr>
                <w:rStyle w:val="Hyperlink"/>
                <w:rFonts w:hint="eastAsia"/>
                <w:noProof/>
                <w:rtl/>
              </w:rPr>
              <w:t>ووجوب</w:t>
            </w:r>
            <w:r w:rsidR="00F43BDA" w:rsidRPr="001E44D1">
              <w:rPr>
                <w:rStyle w:val="Hyperlink"/>
                <w:noProof/>
                <w:rtl/>
              </w:rPr>
              <w:t xml:space="preserve"> </w:t>
            </w:r>
            <w:r w:rsidR="00F43BDA" w:rsidRPr="001E44D1">
              <w:rPr>
                <w:rStyle w:val="Hyperlink"/>
                <w:rFonts w:hint="eastAsia"/>
                <w:noProof/>
                <w:rtl/>
              </w:rPr>
              <w:t>منعها</w:t>
            </w:r>
            <w:r w:rsidR="00F43BDA" w:rsidRPr="001E44D1">
              <w:rPr>
                <w:rStyle w:val="Hyperlink"/>
                <w:noProof/>
                <w:rtl/>
              </w:rPr>
              <w:t xml:space="preserve"> </w:t>
            </w:r>
            <w:r w:rsidR="00F43BDA" w:rsidRPr="001E44D1">
              <w:rPr>
                <w:rStyle w:val="Hyperlink"/>
                <w:rFonts w:hint="eastAsia"/>
                <w:noProof/>
                <w:rtl/>
              </w:rPr>
              <w:t>بقدر</w:t>
            </w:r>
            <w:r w:rsidR="00F43BDA" w:rsidRPr="001E44D1">
              <w:rPr>
                <w:rStyle w:val="Hyperlink"/>
                <w:noProof/>
                <w:rtl/>
              </w:rPr>
              <w:t xml:space="preserve"> </w:t>
            </w:r>
            <w:r w:rsidR="00F43BDA" w:rsidRPr="001E44D1">
              <w:rPr>
                <w:rStyle w:val="Hyperlink"/>
                <w:rFonts w:hint="eastAsia"/>
                <w:noProof/>
                <w:rtl/>
              </w:rPr>
              <w:t>الامكان</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Toc379712337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388</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38" w:history="1">
            <w:r w:rsidR="00F43BDA" w:rsidRPr="001E44D1">
              <w:rPr>
                <w:rStyle w:val="Hyperlink"/>
                <w:noProof/>
                <w:rtl/>
              </w:rPr>
              <w:t xml:space="preserve">13 -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كراهة</w:t>
            </w:r>
            <w:r w:rsidR="00F43BDA" w:rsidRPr="001E44D1">
              <w:rPr>
                <w:rStyle w:val="Hyperlink"/>
                <w:noProof/>
                <w:rtl/>
              </w:rPr>
              <w:t xml:space="preserve"> </w:t>
            </w:r>
            <w:r w:rsidR="00F43BDA" w:rsidRPr="001E44D1">
              <w:rPr>
                <w:rStyle w:val="Hyperlink"/>
                <w:rFonts w:hint="eastAsia"/>
                <w:noProof/>
                <w:rtl/>
              </w:rPr>
              <w:t>تزويج</w:t>
            </w:r>
            <w:r w:rsidR="00F43BDA" w:rsidRPr="001E44D1">
              <w:rPr>
                <w:rStyle w:val="Hyperlink"/>
                <w:noProof/>
                <w:rtl/>
              </w:rPr>
              <w:t xml:space="preserve"> </w:t>
            </w:r>
            <w:r w:rsidR="00F43BDA" w:rsidRPr="001E44D1">
              <w:rPr>
                <w:rStyle w:val="Hyperlink"/>
                <w:rFonts w:hint="eastAsia"/>
                <w:noProof/>
                <w:rtl/>
              </w:rPr>
              <w:t>الزانية</w:t>
            </w:r>
            <w:r w:rsidR="00F43BDA" w:rsidRPr="001E44D1">
              <w:rPr>
                <w:rStyle w:val="Hyperlink"/>
                <w:noProof/>
                <w:rtl/>
              </w:rPr>
              <w:t xml:space="preserve"> </w:t>
            </w:r>
            <w:r w:rsidR="00F43BDA" w:rsidRPr="001E44D1">
              <w:rPr>
                <w:rStyle w:val="Hyperlink"/>
                <w:rFonts w:hint="eastAsia"/>
                <w:noProof/>
                <w:rtl/>
              </w:rPr>
              <w:t>والزاني،</w:t>
            </w:r>
            <w:r w:rsidR="00F43BDA" w:rsidRPr="001E44D1">
              <w:rPr>
                <w:rStyle w:val="Hyperlink"/>
                <w:noProof/>
                <w:rtl/>
              </w:rPr>
              <w:t xml:space="preserve"> </w:t>
            </w:r>
            <w:r w:rsidR="00F43BDA" w:rsidRPr="001E44D1">
              <w:rPr>
                <w:rStyle w:val="Hyperlink"/>
                <w:rFonts w:hint="eastAsia"/>
                <w:noProof/>
                <w:rtl/>
              </w:rPr>
              <w:t>إذا</w:t>
            </w:r>
            <w:r w:rsidR="00F43BDA" w:rsidRPr="001E44D1">
              <w:rPr>
                <w:rStyle w:val="Hyperlink"/>
                <w:noProof/>
                <w:rtl/>
              </w:rPr>
              <w:t xml:space="preserve"> </w:t>
            </w:r>
            <w:r w:rsidR="00F43BDA" w:rsidRPr="001E44D1">
              <w:rPr>
                <w:rStyle w:val="Hyperlink"/>
                <w:rFonts w:hint="eastAsia"/>
                <w:noProof/>
                <w:rtl/>
              </w:rPr>
              <w:t>كانا</w:t>
            </w:r>
            <w:r w:rsidR="00F43BDA" w:rsidRPr="001E44D1">
              <w:rPr>
                <w:rStyle w:val="Hyperlink"/>
                <w:noProof/>
                <w:rtl/>
              </w:rPr>
              <w:t xml:space="preserve"> </w:t>
            </w:r>
            <w:r w:rsidR="00F43BDA" w:rsidRPr="001E44D1">
              <w:rPr>
                <w:rStyle w:val="Hyperlink"/>
                <w:rFonts w:hint="eastAsia"/>
                <w:noProof/>
                <w:rtl/>
              </w:rPr>
              <w:t>مشهورين</w:t>
            </w:r>
            <w:r w:rsidR="00F43BDA" w:rsidRPr="001E44D1">
              <w:rPr>
                <w:rStyle w:val="Hyperlink"/>
                <w:noProof/>
                <w:rtl/>
              </w:rPr>
              <w:t xml:space="preserve"> </w:t>
            </w:r>
            <w:r w:rsidR="00F43BDA" w:rsidRPr="001E44D1">
              <w:rPr>
                <w:rStyle w:val="Hyperlink"/>
                <w:rFonts w:hint="eastAsia"/>
                <w:noProof/>
                <w:rtl/>
              </w:rPr>
              <w:t>بالزنى،</w:t>
            </w:r>
            <w:r w:rsidR="00F43BDA" w:rsidRPr="001E44D1">
              <w:rPr>
                <w:rStyle w:val="Hyperlink"/>
                <w:noProof/>
                <w:rtl/>
              </w:rPr>
              <w:t xml:space="preserve"> </w:t>
            </w:r>
            <w:r w:rsidR="00F43BDA" w:rsidRPr="001E44D1">
              <w:rPr>
                <w:rStyle w:val="Hyperlink"/>
                <w:rFonts w:hint="eastAsia"/>
                <w:noProof/>
                <w:rtl/>
              </w:rPr>
              <w:t>إلا</w:t>
            </w:r>
            <w:r w:rsidR="00F43BDA" w:rsidRPr="001E44D1">
              <w:rPr>
                <w:rStyle w:val="Hyperlink"/>
                <w:noProof/>
                <w:rtl/>
              </w:rPr>
              <w:t xml:space="preserve"> </w:t>
            </w:r>
            <w:r w:rsidR="00F43BDA" w:rsidRPr="001E44D1">
              <w:rPr>
                <w:rStyle w:val="Hyperlink"/>
                <w:rFonts w:hint="eastAsia"/>
                <w:noProof/>
                <w:rtl/>
              </w:rPr>
              <w:t>بعد</w:t>
            </w:r>
            <w:r w:rsidR="00F43BDA" w:rsidRPr="001E44D1">
              <w:rPr>
                <w:rStyle w:val="Hyperlink"/>
                <w:noProof/>
                <w:rtl/>
              </w:rPr>
              <w:t xml:space="preserve"> </w:t>
            </w:r>
            <w:r w:rsidR="00F43BDA" w:rsidRPr="001E44D1">
              <w:rPr>
                <w:rStyle w:val="Hyperlink"/>
                <w:rFonts w:hint="eastAsia"/>
                <w:noProof/>
                <w:rtl/>
              </w:rPr>
              <w:t>التوبة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Toc379712338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390</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39" w:history="1">
            <w:r w:rsidR="00F43BDA" w:rsidRPr="001E44D1">
              <w:rPr>
                <w:rStyle w:val="Hyperlink"/>
                <w:noProof/>
                <w:rtl/>
              </w:rPr>
              <w:t xml:space="preserve">14 -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جواز</w:t>
            </w:r>
            <w:r w:rsidR="00F43BDA" w:rsidRPr="001E44D1">
              <w:rPr>
                <w:rStyle w:val="Hyperlink"/>
                <w:noProof/>
                <w:rtl/>
              </w:rPr>
              <w:t xml:space="preserve"> </w:t>
            </w:r>
            <w:r w:rsidR="00F43BDA" w:rsidRPr="001E44D1">
              <w:rPr>
                <w:rStyle w:val="Hyperlink"/>
                <w:rFonts w:hint="eastAsia"/>
                <w:noProof/>
                <w:rtl/>
              </w:rPr>
              <w:t>نكاح</w:t>
            </w:r>
            <w:r w:rsidR="00F43BDA" w:rsidRPr="001E44D1">
              <w:rPr>
                <w:rStyle w:val="Hyperlink"/>
                <w:noProof/>
                <w:rtl/>
              </w:rPr>
              <w:t xml:space="preserve"> </w:t>
            </w:r>
            <w:r w:rsidR="00F43BDA" w:rsidRPr="001E44D1">
              <w:rPr>
                <w:rStyle w:val="Hyperlink"/>
                <w:rFonts w:hint="eastAsia"/>
                <w:noProof/>
                <w:rtl/>
              </w:rPr>
              <w:t>المرأة</w:t>
            </w:r>
            <w:r w:rsidR="00F43BDA" w:rsidRPr="001E44D1">
              <w:rPr>
                <w:rStyle w:val="Hyperlink"/>
                <w:noProof/>
                <w:rtl/>
              </w:rPr>
              <w:t xml:space="preserve"> </w:t>
            </w:r>
            <w:r w:rsidR="00F43BDA" w:rsidRPr="001E44D1">
              <w:rPr>
                <w:rStyle w:val="Hyperlink"/>
                <w:rFonts w:hint="eastAsia"/>
                <w:noProof/>
                <w:rtl/>
              </w:rPr>
              <w:t>وإن</w:t>
            </w:r>
            <w:r w:rsidR="00F43BDA" w:rsidRPr="001E44D1">
              <w:rPr>
                <w:rStyle w:val="Hyperlink"/>
                <w:noProof/>
                <w:rtl/>
              </w:rPr>
              <w:t xml:space="preserve"> </w:t>
            </w:r>
            <w:r w:rsidR="00F43BDA" w:rsidRPr="001E44D1">
              <w:rPr>
                <w:rStyle w:val="Hyperlink"/>
                <w:rFonts w:hint="eastAsia"/>
                <w:noProof/>
                <w:rtl/>
              </w:rPr>
              <w:t>كانت</w:t>
            </w:r>
            <w:r w:rsidR="00F43BDA" w:rsidRPr="001E44D1">
              <w:rPr>
                <w:rStyle w:val="Hyperlink"/>
                <w:noProof/>
                <w:rtl/>
              </w:rPr>
              <w:t xml:space="preserve"> </w:t>
            </w:r>
            <w:r w:rsidR="00F43BDA" w:rsidRPr="001E44D1">
              <w:rPr>
                <w:rStyle w:val="Hyperlink"/>
                <w:rFonts w:hint="eastAsia"/>
                <w:noProof/>
                <w:rtl/>
              </w:rPr>
              <w:t>ولد</w:t>
            </w:r>
            <w:r w:rsidR="00F43BDA" w:rsidRPr="001E44D1">
              <w:rPr>
                <w:rStyle w:val="Hyperlink"/>
                <w:noProof/>
                <w:rtl/>
              </w:rPr>
              <w:t xml:space="preserve"> </w:t>
            </w:r>
            <w:r w:rsidR="00F43BDA" w:rsidRPr="001E44D1">
              <w:rPr>
                <w:rStyle w:val="Hyperlink"/>
                <w:rFonts w:hint="eastAsia"/>
                <w:noProof/>
                <w:rtl/>
              </w:rPr>
              <w:t>زنى،</w:t>
            </w:r>
            <w:r w:rsidR="00F43BDA" w:rsidRPr="001E44D1">
              <w:rPr>
                <w:rStyle w:val="Hyperlink"/>
                <w:noProof/>
                <w:rtl/>
              </w:rPr>
              <w:t xml:space="preserve"> </w:t>
            </w:r>
            <w:r w:rsidR="00F43BDA" w:rsidRPr="001E44D1">
              <w:rPr>
                <w:rStyle w:val="Hyperlink"/>
                <w:rFonts w:hint="eastAsia"/>
                <w:noProof/>
                <w:rtl/>
              </w:rPr>
              <w:t>بالعقد</w:t>
            </w:r>
            <w:r w:rsidR="00F43BDA" w:rsidRPr="001E44D1">
              <w:rPr>
                <w:rStyle w:val="Hyperlink"/>
                <w:noProof/>
                <w:rtl/>
              </w:rPr>
              <w:t xml:space="preserve"> </w:t>
            </w:r>
            <w:r w:rsidR="00F43BDA" w:rsidRPr="001E44D1">
              <w:rPr>
                <w:rStyle w:val="Hyperlink"/>
                <w:rFonts w:hint="eastAsia"/>
                <w:noProof/>
                <w:rtl/>
              </w:rPr>
              <w:t>والملك</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كراهية،</w:t>
            </w:r>
            <w:r w:rsidR="00F43BDA" w:rsidRPr="001E44D1">
              <w:rPr>
                <w:rStyle w:val="Hyperlink"/>
                <w:noProof/>
                <w:rtl/>
              </w:rPr>
              <w:t xml:space="preserve"> </w:t>
            </w:r>
            <w:r w:rsidR="00F43BDA" w:rsidRPr="001E44D1">
              <w:rPr>
                <w:rStyle w:val="Hyperlink"/>
                <w:rFonts w:hint="eastAsia"/>
                <w:noProof/>
                <w:rtl/>
              </w:rPr>
              <w:t>وتتأكد</w:t>
            </w:r>
            <w:r w:rsidR="00F43BDA" w:rsidRPr="001E44D1">
              <w:rPr>
                <w:rStyle w:val="Hyperlink"/>
                <w:noProof/>
                <w:rtl/>
              </w:rPr>
              <w:t xml:space="preserve"> </w:t>
            </w:r>
            <w:r w:rsidR="00F43BDA" w:rsidRPr="001E44D1">
              <w:rPr>
                <w:rStyle w:val="Hyperlink"/>
                <w:rFonts w:hint="eastAsia"/>
                <w:noProof/>
                <w:rtl/>
              </w:rPr>
              <w:t>استيلادها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Toc379712339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392</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40" w:history="1">
            <w:r w:rsidR="00F43BDA" w:rsidRPr="001E44D1">
              <w:rPr>
                <w:rStyle w:val="Hyperlink"/>
                <w:noProof/>
                <w:rtl/>
              </w:rPr>
              <w:t xml:space="preserve">15 -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لاط</w:t>
            </w:r>
            <w:r w:rsidR="00F43BDA" w:rsidRPr="001E44D1">
              <w:rPr>
                <w:rStyle w:val="Hyperlink"/>
                <w:noProof/>
                <w:rtl/>
              </w:rPr>
              <w:t xml:space="preserve"> </w:t>
            </w:r>
            <w:r w:rsidR="00F43BDA" w:rsidRPr="001E44D1">
              <w:rPr>
                <w:rStyle w:val="Hyperlink"/>
                <w:rFonts w:hint="eastAsia"/>
                <w:noProof/>
                <w:rtl/>
              </w:rPr>
              <w:t>بغلام</w:t>
            </w:r>
            <w:r w:rsidR="00F43BDA" w:rsidRPr="001E44D1">
              <w:rPr>
                <w:rStyle w:val="Hyperlink"/>
                <w:noProof/>
                <w:rtl/>
              </w:rPr>
              <w:t xml:space="preserve"> </w:t>
            </w:r>
            <w:r w:rsidR="00F43BDA" w:rsidRPr="001E44D1">
              <w:rPr>
                <w:rStyle w:val="Hyperlink"/>
                <w:rFonts w:hint="eastAsia"/>
                <w:noProof/>
                <w:rtl/>
              </w:rPr>
              <w:t>فأوقب</w:t>
            </w:r>
            <w:r w:rsidR="00F43BDA" w:rsidRPr="001E44D1">
              <w:rPr>
                <w:rStyle w:val="Hyperlink"/>
                <w:noProof/>
                <w:rtl/>
              </w:rPr>
              <w:t xml:space="preserve"> </w:t>
            </w:r>
            <w:r w:rsidR="00F43BDA" w:rsidRPr="001E44D1">
              <w:rPr>
                <w:rStyle w:val="Hyperlink"/>
                <w:rFonts w:hint="eastAsia"/>
                <w:noProof/>
                <w:rtl/>
              </w:rPr>
              <w:t>حرم</w:t>
            </w:r>
            <w:r w:rsidR="00F43BDA" w:rsidRPr="001E44D1">
              <w:rPr>
                <w:rStyle w:val="Hyperlink"/>
                <w:noProof/>
                <w:rtl/>
              </w:rPr>
              <w:t xml:space="preserve"> </w:t>
            </w:r>
            <w:r w:rsidR="00F43BDA" w:rsidRPr="001E44D1">
              <w:rPr>
                <w:rStyle w:val="Hyperlink"/>
                <w:rFonts w:hint="eastAsia"/>
                <w:noProof/>
                <w:rtl/>
              </w:rPr>
              <w:t>عليه</w:t>
            </w:r>
            <w:r w:rsidR="00F43BDA" w:rsidRPr="001E44D1">
              <w:rPr>
                <w:rStyle w:val="Hyperlink"/>
                <w:noProof/>
                <w:rtl/>
              </w:rPr>
              <w:t xml:space="preserve"> </w:t>
            </w:r>
            <w:r w:rsidR="00F43BDA" w:rsidRPr="001E44D1">
              <w:rPr>
                <w:rStyle w:val="Hyperlink"/>
                <w:rFonts w:hint="eastAsia"/>
                <w:noProof/>
                <w:rtl/>
              </w:rPr>
              <w:t>أمه</w:t>
            </w:r>
            <w:r w:rsidR="00F43BDA" w:rsidRPr="001E44D1">
              <w:rPr>
                <w:rStyle w:val="Hyperlink"/>
                <w:noProof/>
                <w:rtl/>
              </w:rPr>
              <w:t xml:space="preserve"> </w:t>
            </w:r>
            <w:r w:rsidR="00F43BDA" w:rsidRPr="001E44D1">
              <w:rPr>
                <w:rStyle w:val="Hyperlink"/>
                <w:rFonts w:hint="eastAsia"/>
                <w:noProof/>
                <w:rtl/>
              </w:rPr>
              <w:t>وابنته</w:t>
            </w:r>
            <w:r w:rsidR="00F43BDA" w:rsidRPr="001E44D1">
              <w:rPr>
                <w:rStyle w:val="Hyperlink"/>
                <w:noProof/>
                <w:rtl/>
              </w:rPr>
              <w:t xml:space="preserve"> </w:t>
            </w:r>
            <w:r w:rsidR="00F43BDA" w:rsidRPr="001E44D1">
              <w:rPr>
                <w:rStyle w:val="Hyperlink"/>
                <w:rFonts w:hint="eastAsia"/>
                <w:noProof/>
                <w:rtl/>
              </w:rPr>
              <w:t>وأخته</w:t>
            </w:r>
            <w:r w:rsidR="00F43BDA" w:rsidRPr="001E44D1">
              <w:rPr>
                <w:rStyle w:val="Hyperlink"/>
                <w:noProof/>
                <w:rtl/>
              </w:rPr>
              <w:t xml:space="preserve"> </w:t>
            </w:r>
            <w:r w:rsidR="00F43BDA" w:rsidRPr="001E44D1">
              <w:rPr>
                <w:rStyle w:val="Hyperlink"/>
                <w:rFonts w:hint="eastAsia"/>
                <w:noProof/>
                <w:rtl/>
              </w:rPr>
              <w:t>أبدا</w:t>
            </w:r>
            <w:r w:rsidR="00F43BDA" w:rsidRPr="001E44D1">
              <w:rPr>
                <w:rStyle w:val="Hyperlink"/>
                <w:noProof/>
                <w:rtl/>
              </w:rPr>
              <w:t xml:space="preserve"> </w:t>
            </w:r>
            <w:r w:rsidR="00F43BDA" w:rsidRPr="001E44D1">
              <w:rPr>
                <w:rStyle w:val="Hyperlink"/>
                <w:rFonts w:hint="eastAsia"/>
                <w:noProof/>
                <w:rtl/>
              </w:rPr>
              <w:t>وإلا</w:t>
            </w:r>
            <w:r w:rsidR="00F43BDA" w:rsidRPr="001E44D1">
              <w:rPr>
                <w:rStyle w:val="Hyperlink"/>
                <w:noProof/>
                <w:rtl/>
              </w:rPr>
              <w:t xml:space="preserve"> </w:t>
            </w:r>
            <w:r w:rsidR="00F43BDA" w:rsidRPr="001E44D1">
              <w:rPr>
                <w:rStyle w:val="Hyperlink"/>
                <w:rFonts w:hint="eastAsia"/>
                <w:noProof/>
                <w:rtl/>
              </w:rPr>
              <w:t>فلا،</w:t>
            </w:r>
            <w:r w:rsidR="00F43BDA" w:rsidRPr="001E44D1">
              <w:rPr>
                <w:rStyle w:val="Hyperlink"/>
                <w:noProof/>
                <w:rtl/>
              </w:rPr>
              <w:t xml:space="preserve"> </w:t>
            </w:r>
            <w:r w:rsidR="00F43BDA" w:rsidRPr="001E44D1">
              <w:rPr>
                <w:rStyle w:val="Hyperlink"/>
                <w:rFonts w:hint="eastAsia"/>
                <w:noProof/>
                <w:rtl/>
              </w:rPr>
              <w:t>وحكم</w:t>
            </w:r>
            <w:r w:rsidR="00F43BDA" w:rsidRPr="001E44D1">
              <w:rPr>
                <w:rStyle w:val="Hyperlink"/>
                <w:noProof/>
                <w:rtl/>
              </w:rPr>
              <w:t xml:space="preserve"> </w:t>
            </w:r>
            <w:r w:rsidR="00F43BDA" w:rsidRPr="001E44D1">
              <w:rPr>
                <w:rStyle w:val="Hyperlink"/>
                <w:rFonts w:hint="eastAsia"/>
                <w:noProof/>
                <w:rtl/>
              </w:rPr>
              <w:t>تقدم</w:t>
            </w:r>
            <w:r w:rsidR="00F43BDA" w:rsidRPr="001E44D1">
              <w:rPr>
                <w:rStyle w:val="Hyperlink"/>
                <w:noProof/>
                <w:rtl/>
              </w:rPr>
              <w:t xml:space="preserve"> </w:t>
            </w:r>
            <w:r w:rsidR="00F43BDA" w:rsidRPr="001E44D1">
              <w:rPr>
                <w:rStyle w:val="Hyperlink"/>
                <w:rFonts w:hint="eastAsia"/>
                <w:noProof/>
                <w:rtl/>
              </w:rPr>
              <w:t>العقد</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الايقاب</w:t>
            </w:r>
            <w:r w:rsidR="00F43BDA" w:rsidRPr="001E44D1">
              <w:rPr>
                <w:rStyle w:val="Hyperlink"/>
                <w:noProof/>
                <w:rtl/>
              </w:rPr>
              <w:t xml:space="preserve"> </w:t>
            </w:r>
            <w:r w:rsidR="00F43BDA" w:rsidRPr="001E44D1">
              <w:rPr>
                <w:rStyle w:val="Hyperlink"/>
                <w:rFonts w:hint="eastAsia"/>
                <w:noProof/>
                <w:rtl/>
              </w:rPr>
              <w:t>بأخ</w:t>
            </w:r>
            <w:r w:rsidR="00F43BDA" w:rsidRPr="001E44D1">
              <w:rPr>
                <w:rStyle w:val="Hyperlink"/>
                <w:noProof/>
                <w:rtl/>
              </w:rPr>
              <w:t xml:space="preserve"> </w:t>
            </w:r>
            <w:r w:rsidR="00F43BDA" w:rsidRPr="001E44D1">
              <w:rPr>
                <w:rStyle w:val="Hyperlink"/>
                <w:rFonts w:hint="eastAsia"/>
                <w:noProof/>
                <w:rtl/>
              </w:rPr>
              <w:t>الزوجة،</w:t>
            </w:r>
            <w:r w:rsidR="00F43BDA" w:rsidRPr="001E44D1">
              <w:rPr>
                <w:rStyle w:val="Hyperlink"/>
                <w:noProof/>
                <w:rtl/>
              </w:rPr>
              <w:t xml:space="preserve"> </w:t>
            </w:r>
            <w:r w:rsidR="00F43BDA" w:rsidRPr="001E44D1">
              <w:rPr>
                <w:rStyle w:val="Hyperlink"/>
                <w:rFonts w:hint="eastAsia"/>
                <w:noProof/>
                <w:rtl/>
              </w:rPr>
              <w:t>وتزويج</w:t>
            </w:r>
            <w:r w:rsidR="00F43BDA" w:rsidRPr="001E44D1">
              <w:rPr>
                <w:rStyle w:val="Hyperlink"/>
                <w:noProof/>
                <w:rtl/>
              </w:rPr>
              <w:t xml:space="preserve"> </w:t>
            </w:r>
            <w:r w:rsidR="00F43BDA" w:rsidRPr="001E44D1">
              <w:rPr>
                <w:rStyle w:val="Hyperlink"/>
                <w:rFonts w:hint="eastAsia"/>
                <w:noProof/>
                <w:rtl/>
              </w:rPr>
              <w:t>ابن</w:t>
            </w:r>
            <w:r w:rsidR="00F43BDA" w:rsidRPr="001E44D1">
              <w:rPr>
                <w:rStyle w:val="Hyperlink"/>
                <w:noProof/>
                <w:rtl/>
              </w:rPr>
              <w:t xml:space="preserve"> </w:t>
            </w:r>
            <w:r w:rsidR="00F43BDA" w:rsidRPr="001E44D1">
              <w:rPr>
                <w:rStyle w:val="Hyperlink"/>
                <w:rFonts w:hint="eastAsia"/>
                <w:noProof/>
                <w:rtl/>
              </w:rPr>
              <w:t>أحدهما</w:t>
            </w:r>
            <w:r w:rsidR="00F43BDA" w:rsidRPr="001E44D1">
              <w:rPr>
                <w:rStyle w:val="Hyperlink"/>
                <w:noProof/>
                <w:rtl/>
              </w:rPr>
              <w:t xml:space="preserve"> </w:t>
            </w:r>
            <w:r w:rsidR="00F43BDA" w:rsidRPr="001E44D1">
              <w:rPr>
                <w:rStyle w:val="Hyperlink"/>
                <w:rFonts w:hint="eastAsia"/>
                <w:noProof/>
                <w:rtl/>
              </w:rPr>
              <w:t>ابنة</w:t>
            </w:r>
            <w:r w:rsidR="00F43BDA" w:rsidRPr="001E44D1">
              <w:rPr>
                <w:rStyle w:val="Hyperlink"/>
                <w:noProof/>
                <w:rtl/>
              </w:rPr>
              <w:t xml:space="preserve"> </w:t>
            </w:r>
            <w:r w:rsidR="00F43BDA" w:rsidRPr="001E44D1">
              <w:rPr>
                <w:rStyle w:val="Hyperlink"/>
                <w:rFonts w:hint="eastAsia"/>
                <w:noProof/>
                <w:rtl/>
              </w:rPr>
              <w:t>الاخر</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Toc379712340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393</w:t>
            </w:r>
            <w:r>
              <w:rPr>
                <w:rStyle w:val="Hyperlink"/>
                <w:noProof/>
                <w:rtl/>
              </w:rPr>
              <w:fldChar w:fldCharType="end"/>
            </w:r>
          </w:hyperlink>
        </w:p>
        <w:p w:rsidR="001659D2" w:rsidRDefault="001659D2" w:rsidP="001659D2">
          <w:pPr>
            <w:pStyle w:val="libNormal"/>
            <w:rPr>
              <w:rStyle w:val="Hyperlink"/>
              <w:noProof/>
              <w:rtl/>
            </w:rPr>
          </w:pPr>
          <w:r>
            <w:rPr>
              <w:rStyle w:val="Hyperlink"/>
              <w:noProof/>
              <w:rtl/>
            </w:rPr>
            <w:br w:type="page"/>
          </w:r>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41" w:history="1">
            <w:r w:rsidR="00F43BDA" w:rsidRPr="001E44D1">
              <w:rPr>
                <w:rStyle w:val="Hyperlink"/>
                <w:noProof/>
                <w:rtl/>
              </w:rPr>
              <w:t xml:space="preserve">16 -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تزوج</w:t>
            </w:r>
            <w:r w:rsidR="00F43BDA" w:rsidRPr="001E44D1">
              <w:rPr>
                <w:rStyle w:val="Hyperlink"/>
                <w:noProof/>
                <w:rtl/>
              </w:rPr>
              <w:t xml:space="preserve"> </w:t>
            </w:r>
            <w:r w:rsidR="00F43BDA" w:rsidRPr="001E44D1">
              <w:rPr>
                <w:rStyle w:val="Hyperlink"/>
                <w:rFonts w:hint="eastAsia"/>
                <w:noProof/>
                <w:rtl/>
              </w:rPr>
              <w:t>بامرأة</w:t>
            </w:r>
            <w:r w:rsidR="00F43BDA" w:rsidRPr="001E44D1">
              <w:rPr>
                <w:rStyle w:val="Hyperlink"/>
                <w:noProof/>
                <w:rtl/>
              </w:rPr>
              <w:t xml:space="preserve"> </w:t>
            </w:r>
            <w:r w:rsidR="00F43BDA" w:rsidRPr="001E44D1">
              <w:rPr>
                <w:rStyle w:val="Hyperlink"/>
                <w:rFonts w:hint="eastAsia"/>
                <w:noProof/>
                <w:rtl/>
              </w:rPr>
              <w:t>ذات</w:t>
            </w:r>
            <w:r w:rsidR="00F43BDA" w:rsidRPr="001E44D1">
              <w:rPr>
                <w:rStyle w:val="Hyperlink"/>
                <w:noProof/>
                <w:rtl/>
              </w:rPr>
              <w:t xml:space="preserve"> </w:t>
            </w:r>
            <w:r w:rsidR="00F43BDA" w:rsidRPr="001E44D1">
              <w:rPr>
                <w:rStyle w:val="Hyperlink"/>
                <w:rFonts w:hint="eastAsia"/>
                <w:noProof/>
                <w:rtl/>
              </w:rPr>
              <w:t>بعل،</w:t>
            </w:r>
            <w:r w:rsidR="00F43BDA" w:rsidRPr="001E44D1">
              <w:rPr>
                <w:rStyle w:val="Hyperlink"/>
                <w:noProof/>
                <w:rtl/>
              </w:rPr>
              <w:t xml:space="preserve"> </w:t>
            </w:r>
            <w:r w:rsidR="00F43BDA" w:rsidRPr="001E44D1">
              <w:rPr>
                <w:rStyle w:val="Hyperlink"/>
                <w:rFonts w:hint="eastAsia"/>
                <w:noProof/>
                <w:rtl/>
              </w:rPr>
              <w:t>حرمت</w:t>
            </w:r>
            <w:r w:rsidR="00F43BDA" w:rsidRPr="001E44D1">
              <w:rPr>
                <w:rStyle w:val="Hyperlink"/>
                <w:noProof/>
                <w:rtl/>
              </w:rPr>
              <w:t xml:space="preserve"> </w:t>
            </w:r>
            <w:r w:rsidR="00F43BDA" w:rsidRPr="001E44D1">
              <w:rPr>
                <w:rStyle w:val="Hyperlink"/>
                <w:rFonts w:hint="eastAsia"/>
                <w:noProof/>
                <w:rtl/>
              </w:rPr>
              <w:t>عليه</w:t>
            </w:r>
            <w:r w:rsidR="00F43BDA" w:rsidRPr="001E44D1">
              <w:rPr>
                <w:rStyle w:val="Hyperlink"/>
                <w:noProof/>
                <w:rtl/>
              </w:rPr>
              <w:t xml:space="preserve"> </w:t>
            </w:r>
            <w:r w:rsidR="00F43BDA" w:rsidRPr="001E44D1">
              <w:rPr>
                <w:rStyle w:val="Hyperlink"/>
                <w:rFonts w:hint="eastAsia"/>
                <w:noProof/>
                <w:rtl/>
              </w:rPr>
              <w:t>مؤبدا</w:t>
            </w:r>
            <w:r w:rsidR="00F43BDA" w:rsidRPr="001E44D1">
              <w:rPr>
                <w:rStyle w:val="Hyperlink"/>
                <w:noProof/>
                <w:rtl/>
              </w:rPr>
              <w:t xml:space="preserve"> </w:t>
            </w:r>
            <w:r w:rsidR="00F43BDA" w:rsidRPr="001E44D1">
              <w:rPr>
                <w:rStyle w:val="Hyperlink"/>
                <w:rFonts w:hint="eastAsia"/>
                <w:noProof/>
                <w:rtl/>
              </w:rPr>
              <w:t>إن</w:t>
            </w:r>
            <w:r w:rsidR="00F43BDA" w:rsidRPr="001E44D1">
              <w:rPr>
                <w:rStyle w:val="Hyperlink"/>
                <w:noProof/>
                <w:rtl/>
              </w:rPr>
              <w:t xml:space="preserve"> </w:t>
            </w:r>
            <w:r w:rsidR="00F43BDA" w:rsidRPr="001E44D1">
              <w:rPr>
                <w:rStyle w:val="Hyperlink"/>
                <w:rFonts w:hint="eastAsia"/>
                <w:noProof/>
                <w:rtl/>
              </w:rPr>
              <w:t>كان</w:t>
            </w:r>
            <w:r w:rsidR="00F43BDA" w:rsidRPr="001E44D1">
              <w:rPr>
                <w:rStyle w:val="Hyperlink"/>
                <w:noProof/>
                <w:rtl/>
              </w:rPr>
              <w:t xml:space="preserve"> </w:t>
            </w:r>
            <w:r w:rsidR="00F43BDA" w:rsidRPr="001E44D1">
              <w:rPr>
                <w:rStyle w:val="Hyperlink"/>
                <w:rFonts w:hint="eastAsia"/>
                <w:noProof/>
                <w:rtl/>
              </w:rPr>
              <w:t>عالما</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دخل،</w:t>
            </w:r>
            <w:r w:rsidR="00F43BDA" w:rsidRPr="001E44D1">
              <w:rPr>
                <w:rStyle w:val="Hyperlink"/>
                <w:noProof/>
                <w:rtl/>
              </w:rPr>
              <w:t xml:space="preserve"> </w:t>
            </w:r>
            <w:r w:rsidR="00F43BDA" w:rsidRPr="001E44D1">
              <w:rPr>
                <w:rStyle w:val="Hyperlink"/>
                <w:rFonts w:hint="eastAsia"/>
                <w:noProof/>
                <w:rtl/>
              </w:rPr>
              <w:t>وإلا</w:t>
            </w:r>
            <w:r w:rsidR="00F43BDA" w:rsidRPr="001E44D1">
              <w:rPr>
                <w:rStyle w:val="Hyperlink"/>
                <w:noProof/>
                <w:rtl/>
              </w:rPr>
              <w:t xml:space="preserve"> </w:t>
            </w:r>
            <w:r w:rsidR="00F43BDA" w:rsidRPr="001E44D1">
              <w:rPr>
                <w:rStyle w:val="Hyperlink"/>
                <w:rFonts w:hint="eastAsia"/>
                <w:noProof/>
                <w:rtl/>
              </w:rPr>
              <w:t>فلا</w:t>
            </w:r>
            <w:r w:rsidR="00F43BDA" w:rsidRPr="001E44D1">
              <w:rPr>
                <w:rStyle w:val="Hyperlink"/>
                <w:noProof/>
                <w:rtl/>
              </w:rPr>
              <w:t xml:space="preserve"> </w:t>
            </w:r>
            <w:r w:rsidR="00F43BDA" w:rsidRPr="001E44D1">
              <w:rPr>
                <w:rStyle w:val="Hyperlink"/>
                <w:rFonts w:hint="eastAsia"/>
                <w:noProof/>
                <w:rtl/>
              </w:rPr>
              <w:t>بل</w:t>
            </w:r>
            <w:r w:rsidR="00F43BDA" w:rsidRPr="001E44D1">
              <w:rPr>
                <w:rStyle w:val="Hyperlink"/>
                <w:noProof/>
                <w:rtl/>
              </w:rPr>
              <w:t xml:space="preserve"> </w:t>
            </w:r>
            <w:r w:rsidR="00F43BDA" w:rsidRPr="001E44D1">
              <w:rPr>
                <w:rStyle w:val="Hyperlink"/>
                <w:rFonts w:hint="eastAsia"/>
                <w:noProof/>
                <w:rtl/>
              </w:rPr>
              <w:t>العقد</w:t>
            </w:r>
            <w:r w:rsidR="00F43BDA" w:rsidRPr="001E44D1">
              <w:rPr>
                <w:rStyle w:val="Hyperlink"/>
                <w:noProof/>
                <w:rtl/>
              </w:rPr>
              <w:t xml:space="preserve"> </w:t>
            </w:r>
            <w:r w:rsidR="00F43BDA" w:rsidRPr="001E44D1">
              <w:rPr>
                <w:rStyle w:val="Hyperlink"/>
                <w:rFonts w:hint="eastAsia"/>
                <w:noProof/>
                <w:rtl/>
              </w:rPr>
              <w:t>باطل،</w:t>
            </w:r>
            <w:r w:rsidR="00F43BDA" w:rsidRPr="001E44D1">
              <w:rPr>
                <w:rStyle w:val="Hyperlink"/>
                <w:noProof/>
                <w:rtl/>
              </w:rPr>
              <w:t xml:space="preserve"> </w:t>
            </w:r>
            <w:r w:rsidR="00F43BDA" w:rsidRPr="001E44D1">
              <w:rPr>
                <w:rStyle w:val="Hyperlink"/>
                <w:rFonts w:hint="eastAsia"/>
                <w:noProof/>
                <w:rtl/>
              </w:rPr>
              <w:t>وعليها</w:t>
            </w:r>
            <w:r w:rsidR="00F43BDA" w:rsidRPr="001E44D1">
              <w:rPr>
                <w:rStyle w:val="Hyperlink"/>
                <w:noProof/>
                <w:rtl/>
              </w:rPr>
              <w:t xml:space="preserve"> </w:t>
            </w:r>
            <w:r w:rsidR="00F43BDA" w:rsidRPr="001E44D1">
              <w:rPr>
                <w:rStyle w:val="Hyperlink"/>
                <w:rFonts w:hint="eastAsia"/>
                <w:noProof/>
                <w:rtl/>
              </w:rPr>
              <w:t>عدة</w:t>
            </w:r>
            <w:r w:rsidR="00F43BDA" w:rsidRPr="001E44D1">
              <w:rPr>
                <w:rStyle w:val="Hyperlink"/>
                <w:noProof/>
                <w:rtl/>
              </w:rPr>
              <w:t xml:space="preserve"> </w:t>
            </w:r>
            <w:r w:rsidR="00F43BDA" w:rsidRPr="001E44D1">
              <w:rPr>
                <w:rStyle w:val="Hyperlink"/>
                <w:rFonts w:hint="eastAsia"/>
                <w:noProof/>
                <w:rtl/>
              </w:rPr>
              <w:t>واحدة</w:t>
            </w:r>
            <w:r w:rsidR="00F43BDA" w:rsidRPr="001E44D1">
              <w:rPr>
                <w:rStyle w:val="Hyperlink"/>
                <w:noProof/>
                <w:rtl/>
              </w:rPr>
              <w:t xml:space="preserve"> </w:t>
            </w:r>
            <w:r w:rsidR="00F43BDA" w:rsidRPr="001E44D1">
              <w:rPr>
                <w:rStyle w:val="Hyperlink"/>
                <w:rFonts w:hint="eastAsia"/>
                <w:noProof/>
                <w:rtl/>
              </w:rPr>
              <w:t>إن</w:t>
            </w:r>
            <w:r w:rsidR="00F43BDA" w:rsidRPr="001E44D1">
              <w:rPr>
                <w:rStyle w:val="Hyperlink"/>
                <w:noProof/>
                <w:rtl/>
              </w:rPr>
              <w:t xml:space="preserve"> </w:t>
            </w:r>
            <w:r w:rsidR="00F43BDA" w:rsidRPr="001E44D1">
              <w:rPr>
                <w:rStyle w:val="Hyperlink"/>
                <w:rFonts w:hint="eastAsia"/>
                <w:noProof/>
                <w:rtl/>
              </w:rPr>
              <w:t>فارقها</w:t>
            </w:r>
            <w:r w:rsidR="00F43BDA" w:rsidRPr="001E44D1">
              <w:rPr>
                <w:rStyle w:val="Hyperlink"/>
                <w:noProof/>
                <w:rtl/>
              </w:rPr>
              <w:t xml:space="preserve"> </w:t>
            </w:r>
            <w:r w:rsidR="00F43BDA" w:rsidRPr="001E44D1">
              <w:rPr>
                <w:rStyle w:val="Hyperlink"/>
                <w:rFonts w:hint="eastAsia"/>
                <w:noProof/>
                <w:rtl/>
              </w:rPr>
              <w:t>الأول</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Toc379712341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393</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42" w:history="1">
            <w:r w:rsidR="00F43BDA" w:rsidRPr="001E44D1">
              <w:rPr>
                <w:rStyle w:val="Hyperlink"/>
                <w:noProof/>
                <w:rtl/>
              </w:rPr>
              <w:t xml:space="preserve">17 -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تزوج</w:t>
            </w:r>
            <w:r w:rsidR="00F43BDA" w:rsidRPr="001E44D1">
              <w:rPr>
                <w:rStyle w:val="Hyperlink"/>
                <w:noProof/>
                <w:rtl/>
              </w:rPr>
              <w:t xml:space="preserve"> </w:t>
            </w:r>
            <w:r w:rsidR="00F43BDA" w:rsidRPr="001E44D1">
              <w:rPr>
                <w:rStyle w:val="Hyperlink"/>
                <w:rFonts w:hint="eastAsia"/>
                <w:noProof/>
                <w:rtl/>
              </w:rPr>
              <w:t>امرأة</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عدتها</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طلاق</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عدة</w:t>
            </w:r>
            <w:r w:rsidR="00F43BDA" w:rsidRPr="001E44D1">
              <w:rPr>
                <w:rStyle w:val="Hyperlink"/>
                <w:noProof/>
                <w:rtl/>
              </w:rPr>
              <w:t xml:space="preserve"> </w:t>
            </w:r>
            <w:r w:rsidR="00F43BDA" w:rsidRPr="001E44D1">
              <w:rPr>
                <w:rStyle w:val="Hyperlink"/>
                <w:rFonts w:hint="eastAsia"/>
                <w:noProof/>
                <w:rtl/>
              </w:rPr>
              <w:t>وفاة</w:t>
            </w:r>
            <w:r w:rsidR="00F43BDA" w:rsidRPr="001E44D1">
              <w:rPr>
                <w:rStyle w:val="Hyperlink"/>
                <w:noProof/>
                <w:rtl/>
              </w:rPr>
              <w:t xml:space="preserve"> </w:t>
            </w:r>
            <w:r w:rsidR="00F43BDA" w:rsidRPr="001E44D1">
              <w:rPr>
                <w:rStyle w:val="Hyperlink"/>
                <w:rFonts w:hint="eastAsia"/>
                <w:noProof/>
                <w:rtl/>
              </w:rPr>
              <w:t>عالما</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دخل</w:t>
            </w:r>
            <w:r w:rsidR="00F43BDA" w:rsidRPr="001E44D1">
              <w:rPr>
                <w:rStyle w:val="Hyperlink"/>
                <w:noProof/>
                <w:rtl/>
              </w:rPr>
              <w:t xml:space="preserve"> </w:t>
            </w:r>
            <w:r w:rsidR="00F43BDA" w:rsidRPr="001E44D1">
              <w:rPr>
                <w:rStyle w:val="Hyperlink"/>
                <w:rFonts w:hint="eastAsia"/>
                <w:noProof/>
                <w:rtl/>
              </w:rPr>
              <w:t>حرمت</w:t>
            </w:r>
            <w:r w:rsidR="00F43BDA" w:rsidRPr="001E44D1">
              <w:rPr>
                <w:rStyle w:val="Hyperlink"/>
                <w:noProof/>
                <w:rtl/>
              </w:rPr>
              <w:t xml:space="preserve"> </w:t>
            </w:r>
            <w:r w:rsidR="00F43BDA" w:rsidRPr="001E44D1">
              <w:rPr>
                <w:rStyle w:val="Hyperlink"/>
                <w:rFonts w:hint="eastAsia"/>
                <w:noProof/>
                <w:rtl/>
              </w:rPr>
              <w:t>عليه</w:t>
            </w:r>
            <w:r w:rsidR="00F43BDA" w:rsidRPr="001E44D1">
              <w:rPr>
                <w:rStyle w:val="Hyperlink"/>
                <w:noProof/>
                <w:rtl/>
              </w:rPr>
              <w:t xml:space="preserve"> </w:t>
            </w:r>
            <w:r w:rsidR="00F43BDA" w:rsidRPr="001E44D1">
              <w:rPr>
                <w:rStyle w:val="Hyperlink"/>
                <w:rFonts w:hint="eastAsia"/>
                <w:noProof/>
                <w:rtl/>
              </w:rPr>
              <w:t>مؤبدا،</w:t>
            </w:r>
            <w:r w:rsidR="00F43BDA" w:rsidRPr="001E44D1">
              <w:rPr>
                <w:rStyle w:val="Hyperlink"/>
                <w:noProof/>
                <w:rtl/>
              </w:rPr>
              <w:t xml:space="preserve"> </w:t>
            </w:r>
            <w:r w:rsidR="00F43BDA" w:rsidRPr="001E44D1">
              <w:rPr>
                <w:rStyle w:val="Hyperlink"/>
                <w:rFonts w:hint="eastAsia"/>
                <w:noProof/>
                <w:rtl/>
              </w:rPr>
              <w:t>وإلا</w:t>
            </w:r>
            <w:r w:rsidR="00F43BDA" w:rsidRPr="001E44D1">
              <w:rPr>
                <w:rStyle w:val="Hyperlink"/>
                <w:noProof/>
                <w:rtl/>
              </w:rPr>
              <w:t xml:space="preserve"> </w:t>
            </w:r>
            <w:r w:rsidR="00F43BDA" w:rsidRPr="001E44D1">
              <w:rPr>
                <w:rStyle w:val="Hyperlink"/>
                <w:rFonts w:hint="eastAsia"/>
                <w:noProof/>
                <w:rtl/>
              </w:rPr>
              <w:t>فلا،</w:t>
            </w:r>
            <w:r w:rsidR="00F43BDA" w:rsidRPr="001E44D1">
              <w:rPr>
                <w:rStyle w:val="Hyperlink"/>
                <w:noProof/>
                <w:rtl/>
              </w:rPr>
              <w:t xml:space="preserve"> </w:t>
            </w:r>
            <w:r w:rsidR="00F43BDA" w:rsidRPr="001E44D1">
              <w:rPr>
                <w:rStyle w:val="Hyperlink"/>
                <w:rFonts w:hint="eastAsia"/>
                <w:noProof/>
                <w:rtl/>
              </w:rPr>
              <w:t>بل</w:t>
            </w:r>
            <w:r w:rsidR="00F43BDA" w:rsidRPr="001E44D1">
              <w:rPr>
                <w:rStyle w:val="Hyperlink"/>
                <w:noProof/>
                <w:rtl/>
              </w:rPr>
              <w:t xml:space="preserve"> </w:t>
            </w:r>
            <w:r w:rsidR="00F43BDA" w:rsidRPr="001E44D1">
              <w:rPr>
                <w:rStyle w:val="Hyperlink"/>
                <w:rFonts w:hint="eastAsia"/>
                <w:noProof/>
                <w:rtl/>
              </w:rPr>
              <w:t>العقد</w:t>
            </w:r>
            <w:r w:rsidR="00F43BDA" w:rsidRPr="001E44D1">
              <w:rPr>
                <w:rStyle w:val="Hyperlink"/>
                <w:noProof/>
                <w:rtl/>
              </w:rPr>
              <w:t xml:space="preserve"> </w:t>
            </w:r>
            <w:r w:rsidR="00F43BDA" w:rsidRPr="001E44D1">
              <w:rPr>
                <w:rStyle w:val="Hyperlink"/>
                <w:rFonts w:hint="eastAsia"/>
                <w:noProof/>
                <w:rtl/>
              </w:rPr>
              <w:t>باطل،</w:t>
            </w:r>
            <w:r w:rsidR="00F43BDA" w:rsidRPr="001E44D1">
              <w:rPr>
                <w:rStyle w:val="Hyperlink"/>
                <w:noProof/>
                <w:rtl/>
              </w:rPr>
              <w:t xml:space="preserve"> </w:t>
            </w:r>
            <w:r w:rsidR="00F43BDA" w:rsidRPr="001E44D1">
              <w:rPr>
                <w:rStyle w:val="Hyperlink"/>
                <w:rFonts w:hint="eastAsia"/>
                <w:noProof/>
                <w:rtl/>
              </w:rPr>
              <w:t>فإن</w:t>
            </w:r>
            <w:r w:rsidR="00F43BDA" w:rsidRPr="001E44D1">
              <w:rPr>
                <w:rStyle w:val="Hyperlink"/>
                <w:noProof/>
                <w:rtl/>
              </w:rPr>
              <w:t xml:space="preserve"> </w:t>
            </w:r>
            <w:r w:rsidR="00F43BDA" w:rsidRPr="001E44D1">
              <w:rPr>
                <w:rStyle w:val="Hyperlink"/>
                <w:rFonts w:hint="eastAsia"/>
                <w:noProof/>
                <w:rtl/>
              </w:rPr>
              <w:t>كان</w:t>
            </w:r>
            <w:r w:rsidR="00F43BDA" w:rsidRPr="001E44D1">
              <w:rPr>
                <w:rStyle w:val="Hyperlink"/>
                <w:noProof/>
                <w:rtl/>
              </w:rPr>
              <w:t xml:space="preserve"> </w:t>
            </w:r>
            <w:r w:rsidR="00F43BDA" w:rsidRPr="001E44D1">
              <w:rPr>
                <w:rStyle w:val="Hyperlink"/>
                <w:rFonts w:hint="eastAsia"/>
                <w:noProof/>
                <w:rtl/>
              </w:rPr>
              <w:t>أحدهما</w:t>
            </w:r>
            <w:r w:rsidR="00F43BDA" w:rsidRPr="001E44D1">
              <w:rPr>
                <w:rStyle w:val="Hyperlink"/>
                <w:noProof/>
                <w:rtl/>
              </w:rPr>
              <w:t xml:space="preserve"> </w:t>
            </w:r>
            <w:r w:rsidR="00F43BDA" w:rsidRPr="001E44D1">
              <w:rPr>
                <w:rStyle w:val="Hyperlink"/>
                <w:rFonts w:hint="eastAsia"/>
                <w:noProof/>
                <w:rtl/>
              </w:rPr>
              <w:t>عالما</w:t>
            </w:r>
            <w:r w:rsidR="00F43BDA" w:rsidRPr="001E44D1">
              <w:rPr>
                <w:rStyle w:val="Hyperlink"/>
                <w:noProof/>
                <w:rtl/>
              </w:rPr>
              <w:t xml:space="preserve"> </w:t>
            </w:r>
            <w:r w:rsidR="00F43BDA" w:rsidRPr="001E44D1">
              <w:rPr>
                <w:rStyle w:val="Hyperlink"/>
                <w:rFonts w:hint="eastAsia"/>
                <w:noProof/>
                <w:rtl/>
              </w:rPr>
              <w:t>حرم</w:t>
            </w:r>
            <w:r w:rsidR="00F43BDA" w:rsidRPr="001E44D1">
              <w:rPr>
                <w:rStyle w:val="Hyperlink"/>
                <w:noProof/>
                <w:rtl/>
              </w:rPr>
              <w:t xml:space="preserve"> </w:t>
            </w:r>
            <w:r w:rsidR="00F43BDA" w:rsidRPr="001E44D1">
              <w:rPr>
                <w:rStyle w:val="Hyperlink"/>
                <w:rFonts w:hint="eastAsia"/>
                <w:noProof/>
                <w:rtl/>
              </w:rPr>
              <w:t>عليه</w:t>
            </w:r>
            <w:r w:rsidR="00F43BDA" w:rsidRPr="001E44D1">
              <w:rPr>
                <w:rStyle w:val="Hyperlink"/>
                <w:noProof/>
                <w:rtl/>
              </w:rPr>
              <w:t xml:space="preserve"> </w:t>
            </w:r>
            <w:r w:rsidR="00F43BDA" w:rsidRPr="001E44D1">
              <w:rPr>
                <w:rStyle w:val="Hyperlink"/>
                <w:rFonts w:hint="eastAsia"/>
                <w:noProof/>
                <w:rtl/>
              </w:rPr>
              <w:t>خاصة،</w:t>
            </w:r>
            <w:r w:rsidR="00F43BDA" w:rsidRPr="001E44D1">
              <w:rPr>
                <w:rStyle w:val="Hyperlink"/>
                <w:noProof/>
                <w:rtl/>
              </w:rPr>
              <w:t xml:space="preserve"> </w:t>
            </w:r>
            <w:r w:rsidR="00F43BDA" w:rsidRPr="001E44D1">
              <w:rPr>
                <w:rStyle w:val="Hyperlink"/>
                <w:rFonts w:hint="eastAsia"/>
                <w:noProof/>
                <w:rtl/>
              </w:rPr>
              <w:t>ويجب</w:t>
            </w:r>
            <w:r w:rsidR="00F43BDA" w:rsidRPr="001E44D1">
              <w:rPr>
                <w:rStyle w:val="Hyperlink"/>
                <w:noProof/>
                <w:rtl/>
              </w:rPr>
              <w:t xml:space="preserve"> </w:t>
            </w:r>
            <w:r w:rsidR="00F43BDA" w:rsidRPr="001E44D1">
              <w:rPr>
                <w:rStyle w:val="Hyperlink"/>
                <w:rFonts w:hint="eastAsia"/>
                <w:noProof/>
                <w:rtl/>
              </w:rPr>
              <w:t>عليه</w:t>
            </w:r>
            <w:r w:rsidR="00F43BDA" w:rsidRPr="001E44D1">
              <w:rPr>
                <w:rStyle w:val="Hyperlink"/>
                <w:noProof/>
                <w:rtl/>
              </w:rPr>
              <w:t xml:space="preserve"> </w:t>
            </w:r>
            <w:r w:rsidR="00F43BDA" w:rsidRPr="001E44D1">
              <w:rPr>
                <w:rStyle w:val="Hyperlink"/>
                <w:rFonts w:hint="eastAsia"/>
                <w:noProof/>
                <w:rtl/>
              </w:rPr>
              <w:t>المهر</w:t>
            </w:r>
            <w:r w:rsidR="00F43BDA" w:rsidRPr="001E44D1">
              <w:rPr>
                <w:rStyle w:val="Hyperlink"/>
                <w:noProof/>
                <w:rtl/>
              </w:rPr>
              <w:t xml:space="preserve"> </w:t>
            </w:r>
            <w:r w:rsidR="00F43BDA" w:rsidRPr="001E44D1">
              <w:rPr>
                <w:rStyle w:val="Hyperlink"/>
                <w:rFonts w:hint="eastAsia"/>
                <w:noProof/>
                <w:rtl/>
              </w:rPr>
              <w:t>مع</w:t>
            </w:r>
            <w:r w:rsidR="00F43BDA" w:rsidRPr="001E44D1">
              <w:rPr>
                <w:rStyle w:val="Hyperlink"/>
                <w:noProof/>
                <w:rtl/>
              </w:rPr>
              <w:t xml:space="preserve"> </w:t>
            </w:r>
            <w:r w:rsidR="00F43BDA" w:rsidRPr="001E44D1">
              <w:rPr>
                <w:rStyle w:val="Hyperlink"/>
                <w:rFonts w:hint="eastAsia"/>
                <w:noProof/>
                <w:rtl/>
              </w:rPr>
              <w:t>الدخول</w:t>
            </w:r>
            <w:r w:rsidR="00F43BDA" w:rsidRPr="001E44D1">
              <w:rPr>
                <w:rStyle w:val="Hyperlink"/>
                <w:noProof/>
                <w:rtl/>
              </w:rPr>
              <w:t xml:space="preserve"> </w:t>
            </w:r>
            <w:r w:rsidR="00F43BDA" w:rsidRPr="001E44D1">
              <w:rPr>
                <w:rStyle w:val="Hyperlink"/>
                <w:rFonts w:hint="eastAsia"/>
                <w:noProof/>
                <w:rtl/>
              </w:rPr>
              <w:t>والجهل،</w:t>
            </w:r>
            <w:r w:rsidR="00F43BDA" w:rsidRPr="001E44D1">
              <w:rPr>
                <w:rStyle w:val="Hyperlink"/>
                <w:noProof/>
                <w:rtl/>
              </w:rPr>
              <w:t xml:space="preserve"> </w:t>
            </w:r>
            <w:r w:rsidR="00F43BDA" w:rsidRPr="001E44D1">
              <w:rPr>
                <w:rStyle w:val="Hyperlink"/>
                <w:rFonts w:hint="eastAsia"/>
                <w:noProof/>
                <w:rtl/>
              </w:rPr>
              <w:t>ويجب</w:t>
            </w:r>
            <w:r w:rsidR="00F43BDA" w:rsidRPr="001E44D1">
              <w:rPr>
                <w:rStyle w:val="Hyperlink"/>
                <w:noProof/>
                <w:rtl/>
              </w:rPr>
              <w:t xml:space="preserve"> </w:t>
            </w:r>
            <w:r w:rsidR="00F43BDA" w:rsidRPr="001E44D1">
              <w:rPr>
                <w:rStyle w:val="Hyperlink"/>
                <w:rFonts w:hint="eastAsia"/>
                <w:noProof/>
                <w:rtl/>
              </w:rPr>
              <w:t>عليها</w:t>
            </w:r>
            <w:r w:rsidR="00F43BDA" w:rsidRPr="001E44D1">
              <w:rPr>
                <w:rStyle w:val="Hyperlink"/>
                <w:noProof/>
                <w:rtl/>
              </w:rPr>
              <w:t xml:space="preserve"> </w:t>
            </w:r>
            <w:r w:rsidR="00F43BDA" w:rsidRPr="001E44D1">
              <w:rPr>
                <w:rStyle w:val="Hyperlink"/>
                <w:rFonts w:hint="eastAsia"/>
                <w:noProof/>
                <w:rtl/>
              </w:rPr>
              <w:t>اتمام</w:t>
            </w:r>
            <w:r w:rsidR="00F43BDA" w:rsidRPr="001E44D1">
              <w:rPr>
                <w:rStyle w:val="Hyperlink"/>
                <w:noProof/>
                <w:rtl/>
              </w:rPr>
              <w:t xml:space="preserve"> </w:t>
            </w:r>
            <w:r w:rsidR="00F43BDA" w:rsidRPr="001E44D1">
              <w:rPr>
                <w:rStyle w:val="Hyperlink"/>
                <w:rFonts w:hint="eastAsia"/>
                <w:noProof/>
                <w:rtl/>
              </w:rPr>
              <w:t>العدة</w:t>
            </w:r>
            <w:r w:rsidR="00F43BDA" w:rsidRPr="001E44D1">
              <w:rPr>
                <w:rStyle w:val="Hyperlink"/>
                <w:noProof/>
                <w:rtl/>
              </w:rPr>
              <w:t xml:space="preserve"> </w:t>
            </w:r>
            <w:r w:rsidR="00F43BDA" w:rsidRPr="001E44D1">
              <w:rPr>
                <w:rStyle w:val="Hyperlink"/>
                <w:rFonts w:hint="eastAsia"/>
                <w:noProof/>
                <w:rtl/>
              </w:rPr>
              <w:t>واستئناف</w:t>
            </w:r>
            <w:r w:rsidR="00F43BDA" w:rsidRPr="001E44D1">
              <w:rPr>
                <w:rStyle w:val="Hyperlink"/>
                <w:noProof/>
                <w:rtl/>
              </w:rPr>
              <w:t xml:space="preserve"> </w:t>
            </w:r>
            <w:r w:rsidR="00F43BDA" w:rsidRPr="001E44D1">
              <w:rPr>
                <w:rStyle w:val="Hyperlink"/>
                <w:rFonts w:hint="eastAsia"/>
                <w:noProof/>
                <w:rtl/>
              </w:rPr>
              <w:t>أخرى</w:t>
            </w:r>
            <w:r w:rsidR="00F43BDA" w:rsidRPr="001E44D1">
              <w:rPr>
                <w:rStyle w:val="Hyperlink"/>
                <w:noProof/>
                <w:rtl/>
              </w:rPr>
              <w:t xml:space="preserve"> </w:t>
            </w:r>
            <w:r w:rsidR="00F43BDA" w:rsidRPr="001E44D1">
              <w:rPr>
                <w:rStyle w:val="Hyperlink"/>
                <w:rFonts w:hint="eastAsia"/>
                <w:noProof/>
                <w:rtl/>
              </w:rPr>
              <w:t>إن</w:t>
            </w:r>
            <w:r w:rsidR="00F43BDA" w:rsidRPr="001E44D1">
              <w:rPr>
                <w:rStyle w:val="Hyperlink"/>
                <w:noProof/>
                <w:rtl/>
              </w:rPr>
              <w:t xml:space="preserve"> </w:t>
            </w:r>
            <w:r w:rsidR="00F43BDA" w:rsidRPr="001E44D1">
              <w:rPr>
                <w:rStyle w:val="Hyperlink"/>
                <w:rFonts w:hint="eastAsia"/>
                <w:noProof/>
                <w:rtl/>
              </w:rPr>
              <w:t>كان</w:t>
            </w:r>
            <w:r w:rsidR="00F43BDA" w:rsidRPr="001E44D1">
              <w:rPr>
                <w:rStyle w:val="Hyperlink"/>
                <w:noProof/>
                <w:rtl/>
              </w:rPr>
              <w:t xml:space="preserve"> </w:t>
            </w:r>
            <w:r w:rsidR="00F43BDA" w:rsidRPr="001E44D1">
              <w:rPr>
                <w:rStyle w:val="Hyperlink"/>
                <w:rFonts w:hint="eastAsia"/>
                <w:noProof/>
                <w:rtl/>
              </w:rPr>
              <w:t>دخل</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Toc379712342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394</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43" w:history="1">
            <w:r w:rsidR="00F43BDA" w:rsidRPr="001E44D1">
              <w:rPr>
                <w:rStyle w:val="Hyperlink"/>
                <w:noProof/>
                <w:rtl/>
              </w:rPr>
              <w:t xml:space="preserve">18 -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تزوج</w:t>
            </w:r>
            <w:r w:rsidR="00F43BDA" w:rsidRPr="001E44D1">
              <w:rPr>
                <w:rStyle w:val="Hyperlink"/>
                <w:noProof/>
                <w:rtl/>
              </w:rPr>
              <w:t xml:space="preserve"> </w:t>
            </w:r>
            <w:r w:rsidR="00F43BDA" w:rsidRPr="001E44D1">
              <w:rPr>
                <w:rStyle w:val="Hyperlink"/>
                <w:rFonts w:hint="eastAsia"/>
                <w:noProof/>
                <w:rtl/>
              </w:rPr>
              <w:t>امرأة</w:t>
            </w:r>
            <w:r w:rsidR="00F43BDA" w:rsidRPr="001E44D1">
              <w:rPr>
                <w:rStyle w:val="Hyperlink"/>
                <w:noProof/>
                <w:rtl/>
              </w:rPr>
              <w:t xml:space="preserve"> </w:t>
            </w:r>
            <w:r w:rsidR="00F43BDA" w:rsidRPr="001E44D1">
              <w:rPr>
                <w:rStyle w:val="Hyperlink"/>
                <w:rFonts w:hint="eastAsia"/>
                <w:noProof/>
                <w:rtl/>
              </w:rPr>
              <w:t>دواما</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متعة</w:t>
            </w:r>
            <w:r w:rsidR="00F43BDA" w:rsidRPr="001E44D1">
              <w:rPr>
                <w:rStyle w:val="Hyperlink"/>
                <w:noProof/>
                <w:rtl/>
              </w:rPr>
              <w:t xml:space="preserve"> </w:t>
            </w:r>
            <w:r w:rsidR="00F43BDA" w:rsidRPr="001E44D1">
              <w:rPr>
                <w:rStyle w:val="Hyperlink"/>
                <w:rFonts w:hint="eastAsia"/>
                <w:noProof/>
                <w:rtl/>
              </w:rPr>
              <w:t>ودخل</w:t>
            </w:r>
            <w:r w:rsidR="00F43BDA" w:rsidRPr="001E44D1">
              <w:rPr>
                <w:rStyle w:val="Hyperlink"/>
                <w:noProof/>
                <w:rtl/>
              </w:rPr>
              <w:t xml:space="preserve"> </w:t>
            </w:r>
            <w:r w:rsidR="00F43BDA" w:rsidRPr="001E44D1">
              <w:rPr>
                <w:rStyle w:val="Hyperlink"/>
                <w:rFonts w:hint="eastAsia"/>
                <w:noProof/>
                <w:rtl/>
              </w:rPr>
              <w:t>بها،</w:t>
            </w:r>
            <w:r w:rsidR="00F43BDA" w:rsidRPr="001E44D1">
              <w:rPr>
                <w:rStyle w:val="Hyperlink"/>
                <w:noProof/>
                <w:rtl/>
              </w:rPr>
              <w:t xml:space="preserve"> </w:t>
            </w:r>
            <w:r w:rsidR="00F43BDA" w:rsidRPr="001E44D1">
              <w:rPr>
                <w:rStyle w:val="Hyperlink"/>
                <w:rFonts w:hint="eastAsia"/>
                <w:noProof/>
                <w:rtl/>
              </w:rPr>
              <w:t>حرمت</w:t>
            </w:r>
            <w:r w:rsidR="00F43BDA" w:rsidRPr="001E44D1">
              <w:rPr>
                <w:rStyle w:val="Hyperlink"/>
                <w:noProof/>
                <w:rtl/>
              </w:rPr>
              <w:t xml:space="preserve"> </w:t>
            </w:r>
            <w:r w:rsidR="00F43BDA" w:rsidRPr="001E44D1">
              <w:rPr>
                <w:rStyle w:val="Hyperlink"/>
                <w:rFonts w:hint="eastAsia"/>
                <w:noProof/>
                <w:rtl/>
              </w:rPr>
              <w:t>عليه</w:t>
            </w:r>
            <w:r w:rsidR="00F43BDA" w:rsidRPr="001E44D1">
              <w:rPr>
                <w:rStyle w:val="Hyperlink"/>
                <w:noProof/>
                <w:rtl/>
              </w:rPr>
              <w:t xml:space="preserve"> </w:t>
            </w:r>
            <w:r w:rsidR="00F43BDA" w:rsidRPr="001E44D1">
              <w:rPr>
                <w:rStyle w:val="Hyperlink"/>
                <w:rFonts w:hint="eastAsia"/>
                <w:noProof/>
                <w:rtl/>
              </w:rPr>
              <w:t>ابنتها</w:t>
            </w:r>
            <w:r w:rsidR="00F43BDA" w:rsidRPr="001E44D1">
              <w:rPr>
                <w:rStyle w:val="Hyperlink"/>
                <w:noProof/>
                <w:rtl/>
              </w:rPr>
              <w:t xml:space="preserve"> </w:t>
            </w:r>
            <w:r w:rsidR="00F43BDA" w:rsidRPr="001E44D1">
              <w:rPr>
                <w:rStyle w:val="Hyperlink"/>
                <w:rFonts w:hint="eastAsia"/>
                <w:noProof/>
                <w:rtl/>
              </w:rPr>
              <w:t>كانت</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حجره</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لم</w:t>
            </w:r>
            <w:r w:rsidR="00F43BDA" w:rsidRPr="001E44D1">
              <w:rPr>
                <w:rStyle w:val="Hyperlink"/>
                <w:noProof/>
                <w:rtl/>
              </w:rPr>
              <w:t xml:space="preserve"> </w:t>
            </w:r>
            <w:r w:rsidR="00F43BDA" w:rsidRPr="001E44D1">
              <w:rPr>
                <w:rStyle w:val="Hyperlink"/>
                <w:rFonts w:hint="eastAsia"/>
                <w:noProof/>
                <w:rtl/>
              </w:rPr>
              <w:t>تكن،</w:t>
            </w:r>
            <w:r w:rsidR="00F43BDA" w:rsidRPr="001E44D1">
              <w:rPr>
                <w:rStyle w:val="Hyperlink"/>
                <w:noProof/>
                <w:rtl/>
              </w:rPr>
              <w:t xml:space="preserve"> </w:t>
            </w:r>
            <w:r w:rsidR="00F43BDA" w:rsidRPr="001E44D1">
              <w:rPr>
                <w:rStyle w:val="Hyperlink"/>
                <w:rFonts w:hint="eastAsia"/>
                <w:noProof/>
                <w:rtl/>
              </w:rPr>
              <w:t>وإن</w:t>
            </w:r>
            <w:r w:rsidR="00F43BDA" w:rsidRPr="001E44D1">
              <w:rPr>
                <w:rStyle w:val="Hyperlink"/>
                <w:noProof/>
                <w:rtl/>
              </w:rPr>
              <w:t xml:space="preserve"> </w:t>
            </w:r>
            <w:r w:rsidR="00F43BDA" w:rsidRPr="001E44D1">
              <w:rPr>
                <w:rStyle w:val="Hyperlink"/>
                <w:rFonts w:hint="eastAsia"/>
                <w:noProof/>
                <w:rtl/>
              </w:rPr>
              <w:t>لم</w:t>
            </w:r>
            <w:r w:rsidR="00F43BDA" w:rsidRPr="001E44D1">
              <w:rPr>
                <w:rStyle w:val="Hyperlink"/>
                <w:noProof/>
                <w:rtl/>
              </w:rPr>
              <w:t xml:space="preserve"> </w:t>
            </w:r>
            <w:r w:rsidR="00F43BDA" w:rsidRPr="001E44D1">
              <w:rPr>
                <w:rStyle w:val="Hyperlink"/>
                <w:rFonts w:hint="eastAsia"/>
                <w:noProof/>
                <w:rtl/>
              </w:rPr>
              <w:t>يدخل</w:t>
            </w:r>
            <w:r w:rsidR="00F43BDA" w:rsidRPr="001E44D1">
              <w:rPr>
                <w:rStyle w:val="Hyperlink"/>
                <w:noProof/>
                <w:rtl/>
              </w:rPr>
              <w:t xml:space="preserve"> </w:t>
            </w:r>
            <w:r w:rsidR="00F43BDA" w:rsidRPr="001E44D1">
              <w:rPr>
                <w:rStyle w:val="Hyperlink"/>
                <w:rFonts w:hint="eastAsia"/>
                <w:noProof/>
                <w:rtl/>
              </w:rPr>
              <w:t>بالأم</w:t>
            </w:r>
            <w:r w:rsidR="00F43BDA" w:rsidRPr="001E44D1">
              <w:rPr>
                <w:rStyle w:val="Hyperlink"/>
                <w:noProof/>
                <w:rtl/>
              </w:rPr>
              <w:t xml:space="preserve"> </w:t>
            </w:r>
            <w:r w:rsidR="00F43BDA" w:rsidRPr="001E44D1">
              <w:rPr>
                <w:rStyle w:val="Hyperlink"/>
                <w:rFonts w:hint="eastAsia"/>
                <w:noProof/>
                <w:rtl/>
              </w:rPr>
              <w:t>لم</w:t>
            </w:r>
            <w:r w:rsidR="00F43BDA" w:rsidRPr="001E44D1">
              <w:rPr>
                <w:rStyle w:val="Hyperlink"/>
                <w:noProof/>
                <w:rtl/>
              </w:rPr>
              <w:t xml:space="preserve"> </w:t>
            </w:r>
            <w:r w:rsidR="00F43BDA" w:rsidRPr="001E44D1">
              <w:rPr>
                <w:rStyle w:val="Hyperlink"/>
                <w:rFonts w:hint="eastAsia"/>
                <w:noProof/>
                <w:rtl/>
              </w:rPr>
              <w:t>تحرم</w:t>
            </w:r>
            <w:r w:rsidR="00F43BDA" w:rsidRPr="001E44D1">
              <w:rPr>
                <w:rStyle w:val="Hyperlink"/>
                <w:noProof/>
                <w:rtl/>
              </w:rPr>
              <w:t xml:space="preserve"> </w:t>
            </w:r>
            <w:r w:rsidR="00F43BDA" w:rsidRPr="001E44D1">
              <w:rPr>
                <w:rStyle w:val="Hyperlink"/>
                <w:rFonts w:hint="eastAsia"/>
                <w:noProof/>
                <w:rtl/>
              </w:rPr>
              <w:t>البنت</w:t>
            </w:r>
            <w:r w:rsidR="00F43BDA" w:rsidRPr="001E44D1">
              <w:rPr>
                <w:rStyle w:val="Hyperlink"/>
                <w:noProof/>
                <w:rtl/>
              </w:rPr>
              <w:t xml:space="preserve"> </w:t>
            </w:r>
            <w:r w:rsidR="00F43BDA" w:rsidRPr="001E44D1">
              <w:rPr>
                <w:rStyle w:val="Hyperlink"/>
                <w:rFonts w:hint="eastAsia"/>
                <w:noProof/>
                <w:rtl/>
              </w:rPr>
              <w:t>عينا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Toc379712343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397</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44" w:history="1">
            <w:r w:rsidR="00F43BDA" w:rsidRPr="001E44D1">
              <w:rPr>
                <w:rStyle w:val="Hyperlink"/>
                <w:noProof/>
                <w:rtl/>
              </w:rPr>
              <w:t xml:space="preserve">19 -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تزوج</w:t>
            </w:r>
            <w:r w:rsidR="00F43BDA" w:rsidRPr="001E44D1">
              <w:rPr>
                <w:rStyle w:val="Hyperlink"/>
                <w:noProof/>
                <w:rtl/>
              </w:rPr>
              <w:t xml:space="preserve"> </w:t>
            </w:r>
            <w:r w:rsidR="00F43BDA" w:rsidRPr="001E44D1">
              <w:rPr>
                <w:rStyle w:val="Hyperlink"/>
                <w:rFonts w:hint="eastAsia"/>
                <w:noProof/>
                <w:rtl/>
              </w:rPr>
              <w:t>امرأة</w:t>
            </w:r>
            <w:r w:rsidR="00F43BDA" w:rsidRPr="001E44D1">
              <w:rPr>
                <w:rStyle w:val="Hyperlink"/>
                <w:noProof/>
                <w:rtl/>
              </w:rPr>
              <w:t xml:space="preserve"> </w:t>
            </w:r>
            <w:r w:rsidR="00F43BDA" w:rsidRPr="001E44D1">
              <w:rPr>
                <w:rStyle w:val="Hyperlink"/>
                <w:rFonts w:hint="eastAsia"/>
                <w:noProof/>
                <w:rtl/>
              </w:rPr>
              <w:t>ولم</w:t>
            </w:r>
            <w:r w:rsidR="00F43BDA" w:rsidRPr="001E44D1">
              <w:rPr>
                <w:rStyle w:val="Hyperlink"/>
                <w:noProof/>
                <w:rtl/>
              </w:rPr>
              <w:t xml:space="preserve"> </w:t>
            </w:r>
            <w:r w:rsidR="00F43BDA" w:rsidRPr="001E44D1">
              <w:rPr>
                <w:rStyle w:val="Hyperlink"/>
                <w:rFonts w:hint="eastAsia"/>
                <w:noProof/>
                <w:rtl/>
              </w:rPr>
              <w:t>يدخل</w:t>
            </w:r>
            <w:r w:rsidR="00F43BDA" w:rsidRPr="001E44D1">
              <w:rPr>
                <w:rStyle w:val="Hyperlink"/>
                <w:noProof/>
                <w:rtl/>
              </w:rPr>
              <w:t xml:space="preserve"> </w:t>
            </w:r>
            <w:r w:rsidR="00F43BDA" w:rsidRPr="001E44D1">
              <w:rPr>
                <w:rStyle w:val="Hyperlink"/>
                <w:rFonts w:hint="eastAsia"/>
                <w:noProof/>
                <w:rtl/>
              </w:rPr>
              <w:t>بها،</w:t>
            </w:r>
            <w:r w:rsidR="00F43BDA" w:rsidRPr="001E44D1">
              <w:rPr>
                <w:rStyle w:val="Hyperlink"/>
                <w:noProof/>
                <w:rtl/>
              </w:rPr>
              <w:t xml:space="preserve"> </w:t>
            </w:r>
            <w:r w:rsidR="00F43BDA" w:rsidRPr="001E44D1">
              <w:rPr>
                <w:rStyle w:val="Hyperlink"/>
                <w:rFonts w:hint="eastAsia"/>
                <w:noProof/>
                <w:rtl/>
              </w:rPr>
              <w:t>إلا</w:t>
            </w:r>
            <w:r w:rsidR="00F43BDA" w:rsidRPr="001E44D1">
              <w:rPr>
                <w:rStyle w:val="Hyperlink"/>
                <w:noProof/>
                <w:rtl/>
              </w:rPr>
              <w:t xml:space="preserve"> </w:t>
            </w:r>
            <w:r w:rsidR="00F43BDA" w:rsidRPr="001E44D1">
              <w:rPr>
                <w:rStyle w:val="Hyperlink"/>
                <w:rFonts w:hint="eastAsia"/>
                <w:noProof/>
                <w:rtl/>
              </w:rPr>
              <w:t>أنه</w:t>
            </w:r>
            <w:r w:rsidR="00F43BDA" w:rsidRPr="001E44D1">
              <w:rPr>
                <w:rStyle w:val="Hyperlink"/>
                <w:noProof/>
                <w:rtl/>
              </w:rPr>
              <w:t xml:space="preserve"> </w:t>
            </w:r>
            <w:r w:rsidR="00F43BDA" w:rsidRPr="001E44D1">
              <w:rPr>
                <w:rStyle w:val="Hyperlink"/>
                <w:rFonts w:hint="eastAsia"/>
                <w:noProof/>
                <w:rtl/>
              </w:rPr>
              <w:t>رأى</w:t>
            </w:r>
            <w:r w:rsidR="00F43BDA" w:rsidRPr="001E44D1">
              <w:rPr>
                <w:rStyle w:val="Hyperlink"/>
                <w:noProof/>
                <w:rtl/>
              </w:rPr>
              <w:t xml:space="preserve"> </w:t>
            </w:r>
            <w:r w:rsidR="00F43BDA" w:rsidRPr="001E44D1">
              <w:rPr>
                <w:rStyle w:val="Hyperlink"/>
                <w:rFonts w:hint="eastAsia"/>
                <w:noProof/>
                <w:rtl/>
              </w:rPr>
              <w:t>منها</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يحرم</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غيره،</w:t>
            </w:r>
            <w:r w:rsidR="00F43BDA" w:rsidRPr="001E44D1">
              <w:rPr>
                <w:rStyle w:val="Hyperlink"/>
                <w:noProof/>
                <w:rtl/>
              </w:rPr>
              <w:t xml:space="preserve"> </w:t>
            </w:r>
            <w:r w:rsidR="00F43BDA" w:rsidRPr="001E44D1">
              <w:rPr>
                <w:rStyle w:val="Hyperlink"/>
                <w:rFonts w:hint="eastAsia"/>
                <w:noProof/>
                <w:rtl/>
              </w:rPr>
              <w:t>كره</w:t>
            </w:r>
            <w:r w:rsidR="00F43BDA" w:rsidRPr="001E44D1">
              <w:rPr>
                <w:rStyle w:val="Hyperlink"/>
                <w:noProof/>
                <w:rtl/>
              </w:rPr>
              <w:t xml:space="preserve"> </w:t>
            </w:r>
            <w:r w:rsidR="00F43BDA" w:rsidRPr="001E44D1">
              <w:rPr>
                <w:rStyle w:val="Hyperlink"/>
                <w:rFonts w:hint="eastAsia"/>
                <w:noProof/>
                <w:rtl/>
              </w:rPr>
              <w:t>له</w:t>
            </w:r>
            <w:r w:rsidR="00F43BDA" w:rsidRPr="001E44D1">
              <w:rPr>
                <w:rStyle w:val="Hyperlink"/>
                <w:noProof/>
                <w:rtl/>
              </w:rPr>
              <w:t xml:space="preserve"> </w:t>
            </w:r>
            <w:r w:rsidR="00F43BDA" w:rsidRPr="001E44D1">
              <w:rPr>
                <w:rStyle w:val="Hyperlink"/>
                <w:rFonts w:hint="eastAsia"/>
                <w:noProof/>
                <w:rtl/>
              </w:rPr>
              <w:t>تزويج</w:t>
            </w:r>
            <w:r w:rsidR="00F43BDA" w:rsidRPr="001E44D1">
              <w:rPr>
                <w:rStyle w:val="Hyperlink"/>
                <w:noProof/>
                <w:rtl/>
              </w:rPr>
              <w:t xml:space="preserve"> </w:t>
            </w:r>
            <w:r w:rsidR="00F43BDA" w:rsidRPr="001E44D1">
              <w:rPr>
                <w:rStyle w:val="Hyperlink"/>
                <w:rFonts w:hint="eastAsia"/>
                <w:noProof/>
                <w:rtl/>
              </w:rPr>
              <w:t>ابنتها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Toc379712344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399</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45" w:history="1">
            <w:r w:rsidR="00F43BDA" w:rsidRPr="001E44D1">
              <w:rPr>
                <w:rStyle w:val="Hyperlink"/>
                <w:noProof/>
                <w:rtl/>
              </w:rPr>
              <w:t xml:space="preserve">20 -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تزوج</w:t>
            </w:r>
            <w:r w:rsidR="00F43BDA" w:rsidRPr="001E44D1">
              <w:rPr>
                <w:rStyle w:val="Hyperlink"/>
                <w:noProof/>
                <w:rtl/>
              </w:rPr>
              <w:t xml:space="preserve"> </w:t>
            </w:r>
            <w:r w:rsidR="00F43BDA" w:rsidRPr="001E44D1">
              <w:rPr>
                <w:rStyle w:val="Hyperlink"/>
                <w:rFonts w:hint="eastAsia"/>
                <w:noProof/>
                <w:rtl/>
              </w:rPr>
              <w:t>امرأة،</w:t>
            </w:r>
            <w:r w:rsidR="00F43BDA" w:rsidRPr="001E44D1">
              <w:rPr>
                <w:rStyle w:val="Hyperlink"/>
                <w:noProof/>
                <w:rtl/>
              </w:rPr>
              <w:t xml:space="preserve"> </w:t>
            </w:r>
            <w:r w:rsidR="00F43BDA" w:rsidRPr="001E44D1">
              <w:rPr>
                <w:rStyle w:val="Hyperlink"/>
                <w:rFonts w:hint="eastAsia"/>
                <w:noProof/>
                <w:rtl/>
              </w:rPr>
              <w:t>حرمت</w:t>
            </w:r>
            <w:r w:rsidR="00F43BDA" w:rsidRPr="001E44D1">
              <w:rPr>
                <w:rStyle w:val="Hyperlink"/>
                <w:noProof/>
                <w:rtl/>
              </w:rPr>
              <w:t xml:space="preserve"> </w:t>
            </w:r>
            <w:r w:rsidR="00F43BDA" w:rsidRPr="001E44D1">
              <w:rPr>
                <w:rStyle w:val="Hyperlink"/>
                <w:rFonts w:hint="eastAsia"/>
                <w:noProof/>
                <w:rtl/>
              </w:rPr>
              <w:t>عليه</w:t>
            </w:r>
            <w:r w:rsidR="00F43BDA" w:rsidRPr="001E44D1">
              <w:rPr>
                <w:rStyle w:val="Hyperlink"/>
                <w:noProof/>
                <w:rtl/>
              </w:rPr>
              <w:t xml:space="preserve"> </w:t>
            </w:r>
            <w:r w:rsidR="00F43BDA" w:rsidRPr="001E44D1">
              <w:rPr>
                <w:rStyle w:val="Hyperlink"/>
                <w:rFonts w:hint="eastAsia"/>
                <w:noProof/>
                <w:rtl/>
              </w:rPr>
              <w:t>أمها</w:t>
            </w:r>
            <w:r w:rsidR="00F43BDA" w:rsidRPr="001E44D1">
              <w:rPr>
                <w:rStyle w:val="Hyperlink"/>
                <w:noProof/>
                <w:rtl/>
              </w:rPr>
              <w:t xml:space="preserve"> </w:t>
            </w:r>
            <w:r w:rsidR="00F43BDA" w:rsidRPr="001E44D1">
              <w:rPr>
                <w:rStyle w:val="Hyperlink"/>
                <w:rFonts w:hint="eastAsia"/>
                <w:noProof/>
                <w:rtl/>
              </w:rPr>
              <w:t>وجدتها،</w:t>
            </w:r>
            <w:r w:rsidR="00F43BDA" w:rsidRPr="001E44D1">
              <w:rPr>
                <w:rStyle w:val="Hyperlink"/>
                <w:noProof/>
                <w:rtl/>
              </w:rPr>
              <w:t xml:space="preserve"> </w:t>
            </w:r>
            <w:r w:rsidR="00F43BDA" w:rsidRPr="001E44D1">
              <w:rPr>
                <w:rStyle w:val="Hyperlink"/>
                <w:rFonts w:hint="eastAsia"/>
                <w:noProof/>
                <w:rtl/>
              </w:rPr>
              <w:t>وإن</w:t>
            </w:r>
            <w:r w:rsidR="00F43BDA" w:rsidRPr="001E44D1">
              <w:rPr>
                <w:rStyle w:val="Hyperlink"/>
                <w:noProof/>
                <w:rtl/>
              </w:rPr>
              <w:t xml:space="preserve"> </w:t>
            </w:r>
            <w:r w:rsidR="00F43BDA" w:rsidRPr="001E44D1">
              <w:rPr>
                <w:rStyle w:val="Hyperlink"/>
                <w:rFonts w:hint="eastAsia"/>
                <w:noProof/>
                <w:rtl/>
              </w:rPr>
              <w:t>لم</w:t>
            </w:r>
            <w:r w:rsidR="00F43BDA" w:rsidRPr="001E44D1">
              <w:rPr>
                <w:rStyle w:val="Hyperlink"/>
                <w:noProof/>
                <w:rtl/>
              </w:rPr>
              <w:t xml:space="preserve"> </w:t>
            </w:r>
            <w:r w:rsidR="00F43BDA" w:rsidRPr="001E44D1">
              <w:rPr>
                <w:rStyle w:val="Hyperlink"/>
                <w:rFonts w:hint="eastAsia"/>
                <w:noProof/>
                <w:rtl/>
              </w:rPr>
              <w:t>يدخل</w:t>
            </w:r>
            <w:r w:rsidR="00F43BDA" w:rsidRPr="001E44D1">
              <w:rPr>
                <w:rStyle w:val="Hyperlink"/>
                <w:noProof/>
                <w:rtl/>
              </w:rPr>
              <w:t xml:space="preserve"> </w:t>
            </w:r>
            <w:r w:rsidR="00F43BDA" w:rsidRPr="001E44D1">
              <w:rPr>
                <w:rStyle w:val="Hyperlink"/>
                <w:rFonts w:hint="eastAsia"/>
                <w:noProof/>
                <w:rtl/>
              </w:rPr>
              <w:t>بها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Toc379712345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400</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46" w:history="1">
            <w:r w:rsidR="00F43BDA" w:rsidRPr="001E44D1">
              <w:rPr>
                <w:rStyle w:val="Hyperlink"/>
                <w:noProof/>
                <w:rtl/>
              </w:rPr>
              <w:t xml:space="preserve">21 -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ملك</w:t>
            </w:r>
            <w:r w:rsidR="00F43BDA" w:rsidRPr="001E44D1">
              <w:rPr>
                <w:rStyle w:val="Hyperlink"/>
                <w:noProof/>
                <w:rtl/>
              </w:rPr>
              <w:t xml:space="preserve"> </w:t>
            </w:r>
            <w:r w:rsidR="00F43BDA" w:rsidRPr="001E44D1">
              <w:rPr>
                <w:rStyle w:val="Hyperlink"/>
                <w:rFonts w:hint="eastAsia"/>
                <w:noProof/>
                <w:rtl/>
              </w:rPr>
              <w:t>جارية</w:t>
            </w:r>
            <w:r w:rsidR="00F43BDA" w:rsidRPr="001E44D1">
              <w:rPr>
                <w:rStyle w:val="Hyperlink"/>
                <w:noProof/>
                <w:rtl/>
              </w:rPr>
              <w:t xml:space="preserve"> </w:t>
            </w:r>
            <w:r w:rsidR="00F43BDA" w:rsidRPr="001E44D1">
              <w:rPr>
                <w:rStyle w:val="Hyperlink"/>
                <w:rFonts w:hint="eastAsia"/>
                <w:noProof/>
                <w:rtl/>
              </w:rPr>
              <w:t>فوطئها</w:t>
            </w:r>
            <w:r w:rsidR="00F43BDA" w:rsidRPr="001E44D1">
              <w:rPr>
                <w:rStyle w:val="Hyperlink"/>
                <w:noProof/>
                <w:rtl/>
              </w:rPr>
              <w:t xml:space="preserve"> </w:t>
            </w:r>
            <w:r w:rsidR="00F43BDA" w:rsidRPr="001E44D1">
              <w:rPr>
                <w:rStyle w:val="Hyperlink"/>
                <w:rFonts w:hint="eastAsia"/>
                <w:noProof/>
                <w:rtl/>
              </w:rPr>
              <w:t>حرم</w:t>
            </w:r>
            <w:r w:rsidR="00F43BDA" w:rsidRPr="001E44D1">
              <w:rPr>
                <w:rStyle w:val="Hyperlink"/>
                <w:noProof/>
                <w:rtl/>
              </w:rPr>
              <w:t xml:space="preserve"> </w:t>
            </w:r>
            <w:r w:rsidR="00F43BDA" w:rsidRPr="001E44D1">
              <w:rPr>
                <w:rStyle w:val="Hyperlink"/>
                <w:rFonts w:hint="eastAsia"/>
                <w:noProof/>
                <w:rtl/>
              </w:rPr>
              <w:t>عليه</w:t>
            </w:r>
            <w:r w:rsidR="00F43BDA" w:rsidRPr="001E44D1">
              <w:rPr>
                <w:rStyle w:val="Hyperlink"/>
                <w:noProof/>
                <w:rtl/>
              </w:rPr>
              <w:t xml:space="preserve"> </w:t>
            </w:r>
            <w:r w:rsidR="00F43BDA" w:rsidRPr="001E44D1">
              <w:rPr>
                <w:rStyle w:val="Hyperlink"/>
                <w:rFonts w:hint="eastAsia"/>
                <w:noProof/>
                <w:rtl/>
              </w:rPr>
              <w:t>وطئ</w:t>
            </w:r>
            <w:r w:rsidR="00F43BDA" w:rsidRPr="001E44D1">
              <w:rPr>
                <w:rStyle w:val="Hyperlink"/>
                <w:noProof/>
                <w:rtl/>
              </w:rPr>
              <w:t xml:space="preserve"> </w:t>
            </w:r>
            <w:r w:rsidR="00F43BDA" w:rsidRPr="001E44D1">
              <w:rPr>
                <w:rStyle w:val="Hyperlink"/>
                <w:rFonts w:hint="eastAsia"/>
                <w:noProof/>
                <w:rtl/>
              </w:rPr>
              <w:t>أمها</w:t>
            </w:r>
            <w:r w:rsidR="00F43BDA" w:rsidRPr="001E44D1">
              <w:rPr>
                <w:rStyle w:val="Hyperlink"/>
                <w:noProof/>
                <w:rtl/>
              </w:rPr>
              <w:t xml:space="preserve"> </w:t>
            </w:r>
            <w:r w:rsidR="00F43BDA" w:rsidRPr="001E44D1">
              <w:rPr>
                <w:rStyle w:val="Hyperlink"/>
                <w:rFonts w:hint="eastAsia"/>
                <w:noProof/>
                <w:rtl/>
              </w:rPr>
              <w:t>وبنتها</w:t>
            </w:r>
            <w:r w:rsidR="00F43BDA" w:rsidRPr="001E44D1">
              <w:rPr>
                <w:rStyle w:val="Hyperlink"/>
                <w:noProof/>
                <w:rtl/>
              </w:rPr>
              <w:t xml:space="preserve"> </w:t>
            </w:r>
            <w:r w:rsidR="00F43BDA" w:rsidRPr="001E44D1">
              <w:rPr>
                <w:rStyle w:val="Hyperlink"/>
                <w:rFonts w:hint="eastAsia"/>
                <w:noProof/>
                <w:rtl/>
              </w:rPr>
              <w:t>وان</w:t>
            </w:r>
            <w:r w:rsidR="00F43BDA" w:rsidRPr="001E44D1">
              <w:rPr>
                <w:rStyle w:val="Hyperlink"/>
                <w:noProof/>
                <w:rtl/>
              </w:rPr>
              <w:t xml:space="preserve"> </w:t>
            </w:r>
            <w:r w:rsidR="00F43BDA" w:rsidRPr="001E44D1">
              <w:rPr>
                <w:rStyle w:val="Hyperlink"/>
                <w:rFonts w:hint="eastAsia"/>
                <w:noProof/>
                <w:rtl/>
              </w:rPr>
              <w:t>أعتقت،</w:t>
            </w:r>
            <w:r w:rsidR="00F43BDA" w:rsidRPr="001E44D1">
              <w:rPr>
                <w:rStyle w:val="Hyperlink"/>
                <w:noProof/>
                <w:rtl/>
              </w:rPr>
              <w:t xml:space="preserve"> </w:t>
            </w:r>
            <w:r w:rsidR="00F43BDA" w:rsidRPr="001E44D1">
              <w:rPr>
                <w:rStyle w:val="Hyperlink"/>
                <w:rFonts w:hint="eastAsia"/>
                <w:noProof/>
                <w:rtl/>
              </w:rPr>
              <w:t>لا</w:t>
            </w:r>
            <w:r w:rsidR="00F43BDA" w:rsidRPr="001E44D1">
              <w:rPr>
                <w:rStyle w:val="Hyperlink"/>
                <w:noProof/>
                <w:rtl/>
              </w:rPr>
              <w:t xml:space="preserve"> </w:t>
            </w:r>
            <w:r w:rsidR="00F43BDA" w:rsidRPr="001E44D1">
              <w:rPr>
                <w:rStyle w:val="Hyperlink"/>
                <w:rFonts w:hint="eastAsia"/>
                <w:noProof/>
                <w:rtl/>
              </w:rPr>
              <w:t>شراؤهما</w:t>
            </w:r>
            <w:r w:rsidR="00F43BDA" w:rsidRPr="001E44D1">
              <w:rPr>
                <w:rStyle w:val="Hyperlink"/>
                <w:noProof/>
                <w:rtl/>
              </w:rPr>
              <w:t xml:space="preserve"> </w:t>
            </w:r>
            <w:r w:rsidR="00F43BDA" w:rsidRPr="001E44D1">
              <w:rPr>
                <w:rStyle w:val="Hyperlink"/>
                <w:rFonts w:hint="eastAsia"/>
                <w:noProof/>
                <w:rtl/>
              </w:rPr>
              <w:t>وخدمتهما،</w:t>
            </w:r>
            <w:r w:rsidR="00F43BDA" w:rsidRPr="001E44D1">
              <w:rPr>
                <w:rStyle w:val="Hyperlink"/>
                <w:noProof/>
                <w:rtl/>
              </w:rPr>
              <w:t xml:space="preserve"> </w:t>
            </w:r>
            <w:r w:rsidR="00F43BDA" w:rsidRPr="001E44D1">
              <w:rPr>
                <w:rStyle w:val="Hyperlink"/>
                <w:rFonts w:hint="eastAsia"/>
                <w:noProof/>
                <w:rtl/>
              </w:rPr>
              <w:t>وأن</w:t>
            </w:r>
            <w:r w:rsidR="00F43BDA" w:rsidRPr="001E44D1">
              <w:rPr>
                <w:rStyle w:val="Hyperlink"/>
                <w:noProof/>
                <w:rtl/>
              </w:rPr>
              <w:t xml:space="preserve"> </w:t>
            </w:r>
            <w:r w:rsidR="00F43BDA" w:rsidRPr="001E44D1">
              <w:rPr>
                <w:rStyle w:val="Hyperlink"/>
                <w:rFonts w:hint="eastAsia"/>
                <w:noProof/>
                <w:rtl/>
              </w:rPr>
              <w:t>لم</w:t>
            </w:r>
            <w:r w:rsidR="00F43BDA" w:rsidRPr="001E44D1">
              <w:rPr>
                <w:rStyle w:val="Hyperlink"/>
                <w:noProof/>
                <w:rtl/>
              </w:rPr>
              <w:t xml:space="preserve"> </w:t>
            </w:r>
            <w:r w:rsidR="00F43BDA" w:rsidRPr="001E44D1">
              <w:rPr>
                <w:rStyle w:val="Hyperlink"/>
                <w:rFonts w:hint="eastAsia"/>
                <w:noProof/>
                <w:rtl/>
              </w:rPr>
              <w:t>يطأها</w:t>
            </w:r>
            <w:r w:rsidR="00F43BDA" w:rsidRPr="001E44D1">
              <w:rPr>
                <w:rStyle w:val="Hyperlink"/>
                <w:noProof/>
                <w:rtl/>
              </w:rPr>
              <w:t xml:space="preserve"> </w:t>
            </w:r>
            <w:r w:rsidR="00F43BDA" w:rsidRPr="001E44D1">
              <w:rPr>
                <w:rStyle w:val="Hyperlink"/>
                <w:rFonts w:hint="eastAsia"/>
                <w:noProof/>
                <w:rtl/>
              </w:rPr>
              <w:t>لم</w:t>
            </w:r>
            <w:r w:rsidR="00F43BDA" w:rsidRPr="001E44D1">
              <w:rPr>
                <w:rStyle w:val="Hyperlink"/>
                <w:noProof/>
                <w:rtl/>
              </w:rPr>
              <w:t xml:space="preserve"> </w:t>
            </w:r>
            <w:r w:rsidR="00F43BDA" w:rsidRPr="001E44D1">
              <w:rPr>
                <w:rStyle w:val="Hyperlink"/>
                <w:rFonts w:hint="eastAsia"/>
                <w:noProof/>
                <w:rtl/>
              </w:rPr>
              <w:t>تحرم</w:t>
            </w:r>
            <w:r w:rsidR="00F43BDA" w:rsidRPr="001E44D1">
              <w:rPr>
                <w:rStyle w:val="Hyperlink"/>
                <w:noProof/>
                <w:rtl/>
              </w:rPr>
              <w:t xml:space="preserve"> </w:t>
            </w:r>
            <w:r w:rsidR="00F43BDA" w:rsidRPr="001E44D1">
              <w:rPr>
                <w:rStyle w:val="Hyperlink"/>
                <w:rFonts w:hint="eastAsia"/>
                <w:noProof/>
                <w:rtl/>
              </w:rPr>
              <w:t>عليه،</w:t>
            </w:r>
            <w:r w:rsidR="00F43BDA" w:rsidRPr="001E44D1">
              <w:rPr>
                <w:rStyle w:val="Hyperlink"/>
                <w:noProof/>
                <w:rtl/>
              </w:rPr>
              <w:t xml:space="preserve"> </w:t>
            </w:r>
            <w:r w:rsidR="00F43BDA" w:rsidRPr="001E44D1">
              <w:rPr>
                <w:rStyle w:val="Hyperlink"/>
                <w:rFonts w:hint="eastAsia"/>
                <w:noProof/>
                <w:rtl/>
              </w:rPr>
              <w:t>وكذا</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وطئ</w:t>
            </w:r>
            <w:r w:rsidR="00F43BDA" w:rsidRPr="001E44D1">
              <w:rPr>
                <w:rStyle w:val="Hyperlink"/>
                <w:noProof/>
                <w:rtl/>
              </w:rPr>
              <w:t xml:space="preserve"> </w:t>
            </w:r>
            <w:r w:rsidR="00F43BDA" w:rsidRPr="001E44D1">
              <w:rPr>
                <w:rStyle w:val="Hyperlink"/>
                <w:rFonts w:hint="eastAsia"/>
                <w:noProof/>
                <w:rtl/>
              </w:rPr>
              <w:t>الحرة</w:t>
            </w:r>
            <w:r w:rsidR="00F43BDA" w:rsidRPr="001E44D1">
              <w:rPr>
                <w:rStyle w:val="Hyperlink"/>
                <w:noProof/>
                <w:rtl/>
              </w:rPr>
              <w:t xml:space="preserve"> </w:t>
            </w:r>
            <w:r w:rsidR="00F43BDA" w:rsidRPr="001E44D1">
              <w:rPr>
                <w:rStyle w:val="Hyperlink"/>
                <w:rFonts w:hint="eastAsia"/>
                <w:noProof/>
                <w:rtl/>
              </w:rPr>
              <w:t>حرمت</w:t>
            </w:r>
            <w:r w:rsidR="00F43BDA" w:rsidRPr="001E44D1">
              <w:rPr>
                <w:rStyle w:val="Hyperlink"/>
                <w:noProof/>
                <w:rtl/>
              </w:rPr>
              <w:t xml:space="preserve"> </w:t>
            </w:r>
            <w:r w:rsidR="00F43BDA" w:rsidRPr="001E44D1">
              <w:rPr>
                <w:rStyle w:val="Hyperlink"/>
                <w:rFonts w:hint="eastAsia"/>
                <w:noProof/>
                <w:rtl/>
              </w:rPr>
              <w:t>عليه</w:t>
            </w:r>
            <w:r w:rsidR="00F43BDA" w:rsidRPr="001E44D1">
              <w:rPr>
                <w:rStyle w:val="Hyperlink"/>
                <w:noProof/>
                <w:rtl/>
              </w:rPr>
              <w:t xml:space="preserve"> </w:t>
            </w:r>
            <w:r w:rsidR="00F43BDA" w:rsidRPr="001E44D1">
              <w:rPr>
                <w:rStyle w:val="Hyperlink"/>
                <w:rFonts w:hint="eastAsia"/>
                <w:noProof/>
                <w:rtl/>
              </w:rPr>
              <w:t>أمها</w:t>
            </w:r>
            <w:r w:rsidR="00F43BDA" w:rsidRPr="001E44D1">
              <w:rPr>
                <w:rStyle w:val="Hyperlink"/>
                <w:noProof/>
                <w:rtl/>
              </w:rPr>
              <w:t xml:space="preserve"> </w:t>
            </w:r>
            <w:r w:rsidR="00F43BDA" w:rsidRPr="001E44D1">
              <w:rPr>
                <w:rStyle w:val="Hyperlink"/>
                <w:rFonts w:hint="eastAsia"/>
                <w:noProof/>
                <w:rtl/>
              </w:rPr>
              <w:t>وبنتها</w:t>
            </w:r>
            <w:r w:rsidR="00F43BDA" w:rsidRPr="001E44D1">
              <w:rPr>
                <w:rStyle w:val="Hyperlink"/>
                <w:noProof/>
                <w:rtl/>
              </w:rPr>
              <w:t xml:space="preserve"> </w:t>
            </w:r>
            <w:r w:rsidR="00F43BDA" w:rsidRPr="001E44D1">
              <w:rPr>
                <w:rStyle w:val="Hyperlink"/>
                <w:rFonts w:hint="eastAsia"/>
                <w:noProof/>
                <w:rtl/>
              </w:rPr>
              <w:t>المملوكتان</w:t>
            </w:r>
            <w:r w:rsidR="00F43BDA" w:rsidRPr="001E44D1">
              <w:rPr>
                <w:rStyle w:val="Hyperlink"/>
                <w:noProof/>
                <w:rtl/>
              </w:rPr>
              <w:t xml:space="preserve"> </w:t>
            </w:r>
            <w:r w:rsidR="00F43BDA" w:rsidRPr="001E44D1">
              <w:rPr>
                <w:rStyle w:val="Hyperlink"/>
                <w:rFonts w:hint="eastAsia"/>
                <w:noProof/>
                <w:rtl/>
              </w:rPr>
              <w:t>وبالعكس</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Toc379712346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402</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47" w:history="1">
            <w:r w:rsidR="00F43BDA" w:rsidRPr="001E44D1">
              <w:rPr>
                <w:rStyle w:val="Hyperlink"/>
                <w:noProof/>
                <w:rtl/>
              </w:rPr>
              <w:t xml:space="preserve">22 -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أنه</w:t>
            </w:r>
            <w:r w:rsidR="00F43BDA" w:rsidRPr="001E44D1">
              <w:rPr>
                <w:rStyle w:val="Hyperlink"/>
                <w:noProof/>
                <w:rtl/>
              </w:rPr>
              <w:t xml:space="preserve"> </w:t>
            </w:r>
            <w:r w:rsidR="00F43BDA" w:rsidRPr="001E44D1">
              <w:rPr>
                <w:rStyle w:val="Hyperlink"/>
                <w:rFonts w:hint="eastAsia"/>
                <w:noProof/>
                <w:rtl/>
              </w:rPr>
              <w:t>يجوز</w:t>
            </w:r>
            <w:r w:rsidR="00F43BDA" w:rsidRPr="001E44D1">
              <w:rPr>
                <w:rStyle w:val="Hyperlink"/>
                <w:noProof/>
                <w:rtl/>
              </w:rPr>
              <w:t xml:space="preserve"> </w:t>
            </w:r>
            <w:r w:rsidR="00F43BDA" w:rsidRPr="001E44D1">
              <w:rPr>
                <w:rStyle w:val="Hyperlink"/>
                <w:rFonts w:hint="eastAsia"/>
                <w:noProof/>
                <w:rtl/>
              </w:rPr>
              <w:t>للرجل</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يتزوج</w:t>
            </w:r>
            <w:r w:rsidR="00F43BDA" w:rsidRPr="001E44D1">
              <w:rPr>
                <w:rStyle w:val="Hyperlink"/>
                <w:noProof/>
                <w:rtl/>
              </w:rPr>
              <w:t xml:space="preserve"> </w:t>
            </w:r>
            <w:r w:rsidR="00F43BDA" w:rsidRPr="001E44D1">
              <w:rPr>
                <w:rStyle w:val="Hyperlink"/>
                <w:rFonts w:hint="eastAsia"/>
                <w:noProof/>
                <w:rtl/>
              </w:rPr>
              <w:t>المرأة</w:t>
            </w:r>
            <w:r w:rsidR="00F43BDA" w:rsidRPr="001E44D1">
              <w:rPr>
                <w:rStyle w:val="Hyperlink"/>
                <w:noProof/>
                <w:rtl/>
              </w:rPr>
              <w:t xml:space="preserve"> </w:t>
            </w:r>
            <w:r w:rsidR="00F43BDA" w:rsidRPr="001E44D1">
              <w:rPr>
                <w:rStyle w:val="Hyperlink"/>
                <w:rFonts w:hint="eastAsia"/>
                <w:noProof/>
                <w:rtl/>
              </w:rPr>
              <w:t>وزوجة</w:t>
            </w:r>
            <w:r w:rsidR="00F43BDA" w:rsidRPr="001E44D1">
              <w:rPr>
                <w:rStyle w:val="Hyperlink"/>
                <w:noProof/>
                <w:rtl/>
              </w:rPr>
              <w:t xml:space="preserve"> </w:t>
            </w:r>
            <w:r w:rsidR="00F43BDA" w:rsidRPr="001E44D1">
              <w:rPr>
                <w:rStyle w:val="Hyperlink"/>
                <w:rFonts w:hint="eastAsia"/>
                <w:noProof/>
                <w:rtl/>
              </w:rPr>
              <w:t>أبيها</w:t>
            </w:r>
            <w:r w:rsidR="00F43BDA" w:rsidRPr="001E44D1">
              <w:rPr>
                <w:rStyle w:val="Hyperlink"/>
                <w:noProof/>
                <w:rtl/>
              </w:rPr>
              <w:t xml:space="preserve"> </w:t>
            </w:r>
            <w:r w:rsidR="00F43BDA" w:rsidRPr="001E44D1">
              <w:rPr>
                <w:rStyle w:val="Hyperlink"/>
                <w:rFonts w:hint="eastAsia"/>
                <w:noProof/>
                <w:rtl/>
              </w:rPr>
              <w:t>وأم</w:t>
            </w:r>
            <w:r w:rsidR="00F43BDA" w:rsidRPr="001E44D1">
              <w:rPr>
                <w:rStyle w:val="Hyperlink"/>
                <w:noProof/>
                <w:rtl/>
              </w:rPr>
              <w:t xml:space="preserve"> </w:t>
            </w:r>
            <w:r w:rsidR="00F43BDA" w:rsidRPr="001E44D1">
              <w:rPr>
                <w:rStyle w:val="Hyperlink"/>
                <w:rFonts w:hint="eastAsia"/>
                <w:noProof/>
                <w:rtl/>
              </w:rPr>
              <w:t>ولده،</w:t>
            </w:r>
            <w:r w:rsidR="00F43BDA" w:rsidRPr="001E44D1">
              <w:rPr>
                <w:rStyle w:val="Hyperlink"/>
                <w:noProof/>
                <w:rtl/>
              </w:rPr>
              <w:t xml:space="preserve"> </w:t>
            </w:r>
            <w:r w:rsidR="00F43BDA" w:rsidRPr="001E44D1">
              <w:rPr>
                <w:rStyle w:val="Hyperlink"/>
                <w:rFonts w:hint="eastAsia"/>
                <w:noProof/>
                <w:rtl/>
              </w:rPr>
              <w:t>ويطأ</w:t>
            </w:r>
            <w:r w:rsidR="00F43BDA" w:rsidRPr="001E44D1">
              <w:rPr>
                <w:rStyle w:val="Hyperlink"/>
                <w:noProof/>
                <w:rtl/>
              </w:rPr>
              <w:t xml:space="preserve"> </w:t>
            </w:r>
            <w:r w:rsidR="00F43BDA" w:rsidRPr="001E44D1">
              <w:rPr>
                <w:rStyle w:val="Hyperlink"/>
                <w:rFonts w:hint="eastAsia"/>
                <w:noProof/>
                <w:rtl/>
              </w:rPr>
              <w:t>بالملك</w:t>
            </w:r>
            <w:r w:rsidR="00F43BDA" w:rsidRPr="001E44D1">
              <w:rPr>
                <w:rStyle w:val="Hyperlink"/>
                <w:noProof/>
                <w:rtl/>
              </w:rPr>
              <w:t xml:space="preserve"> </w:t>
            </w:r>
            <w:r w:rsidR="00F43BDA" w:rsidRPr="001E44D1">
              <w:rPr>
                <w:rStyle w:val="Hyperlink"/>
                <w:rFonts w:hint="eastAsia"/>
                <w:noProof/>
                <w:rtl/>
              </w:rPr>
              <w:t>أمته</w:t>
            </w:r>
            <w:r w:rsidR="00F43BDA" w:rsidRPr="001E44D1">
              <w:rPr>
                <w:rStyle w:val="Hyperlink"/>
                <w:noProof/>
                <w:rtl/>
              </w:rPr>
              <w:t xml:space="preserve"> </w:t>
            </w:r>
            <w:r w:rsidR="00F43BDA" w:rsidRPr="001E44D1">
              <w:rPr>
                <w:rStyle w:val="Hyperlink"/>
                <w:rFonts w:hint="eastAsia"/>
                <w:noProof/>
                <w:rtl/>
              </w:rPr>
              <w:t>التي</w:t>
            </w:r>
            <w:r w:rsidR="00F43BDA" w:rsidRPr="001E44D1">
              <w:rPr>
                <w:rStyle w:val="Hyperlink"/>
                <w:noProof/>
                <w:rtl/>
              </w:rPr>
              <w:t xml:space="preserve"> </w:t>
            </w:r>
            <w:r w:rsidR="00F43BDA" w:rsidRPr="001E44D1">
              <w:rPr>
                <w:rStyle w:val="Hyperlink"/>
                <w:rFonts w:hint="eastAsia"/>
                <w:noProof/>
                <w:rtl/>
              </w:rPr>
              <w:t>وطأها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Toc379712347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403</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48" w:history="1">
            <w:r w:rsidR="00F43BDA" w:rsidRPr="001E44D1">
              <w:rPr>
                <w:rStyle w:val="Hyperlink"/>
                <w:noProof/>
                <w:rtl/>
              </w:rPr>
              <w:t xml:space="preserve">23 -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أنه</w:t>
            </w:r>
            <w:r w:rsidR="00F43BDA" w:rsidRPr="001E44D1">
              <w:rPr>
                <w:rStyle w:val="Hyperlink"/>
                <w:noProof/>
                <w:rtl/>
              </w:rPr>
              <w:t xml:space="preserve"> </w:t>
            </w:r>
            <w:r w:rsidR="00F43BDA" w:rsidRPr="001E44D1">
              <w:rPr>
                <w:rStyle w:val="Hyperlink"/>
                <w:rFonts w:hint="eastAsia"/>
                <w:noProof/>
                <w:rtl/>
              </w:rPr>
              <w:t>يجوز</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يتزوج</w:t>
            </w:r>
            <w:r w:rsidR="00F43BDA" w:rsidRPr="001E44D1">
              <w:rPr>
                <w:rStyle w:val="Hyperlink"/>
                <w:noProof/>
                <w:rtl/>
              </w:rPr>
              <w:t xml:space="preserve"> </w:t>
            </w:r>
            <w:r w:rsidR="00F43BDA" w:rsidRPr="001E44D1">
              <w:rPr>
                <w:rStyle w:val="Hyperlink"/>
                <w:rFonts w:hint="eastAsia"/>
                <w:noProof/>
                <w:rtl/>
              </w:rPr>
              <w:t>الرجل</w:t>
            </w:r>
            <w:r w:rsidR="00F43BDA" w:rsidRPr="001E44D1">
              <w:rPr>
                <w:rStyle w:val="Hyperlink"/>
                <w:noProof/>
                <w:rtl/>
              </w:rPr>
              <w:t xml:space="preserve"> </w:t>
            </w:r>
            <w:r w:rsidR="00F43BDA" w:rsidRPr="001E44D1">
              <w:rPr>
                <w:rStyle w:val="Hyperlink"/>
                <w:rFonts w:hint="eastAsia"/>
                <w:noProof/>
                <w:rtl/>
              </w:rPr>
              <w:t>امرأة،</w:t>
            </w:r>
            <w:r w:rsidR="00F43BDA" w:rsidRPr="001E44D1">
              <w:rPr>
                <w:rStyle w:val="Hyperlink"/>
                <w:noProof/>
                <w:rtl/>
              </w:rPr>
              <w:t xml:space="preserve"> </w:t>
            </w:r>
            <w:r w:rsidR="00F43BDA" w:rsidRPr="001E44D1">
              <w:rPr>
                <w:rStyle w:val="Hyperlink"/>
                <w:rFonts w:hint="eastAsia"/>
                <w:noProof/>
                <w:rtl/>
              </w:rPr>
              <w:t>ويتزوج</w:t>
            </w:r>
            <w:r w:rsidR="00F43BDA" w:rsidRPr="001E44D1">
              <w:rPr>
                <w:rStyle w:val="Hyperlink"/>
                <w:noProof/>
                <w:rtl/>
              </w:rPr>
              <w:t xml:space="preserve"> </w:t>
            </w:r>
            <w:r w:rsidR="00F43BDA" w:rsidRPr="001E44D1">
              <w:rPr>
                <w:rStyle w:val="Hyperlink"/>
                <w:rFonts w:hint="eastAsia"/>
                <w:noProof/>
                <w:rtl/>
              </w:rPr>
              <w:t>ابنه</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غيرها</w:t>
            </w:r>
            <w:r w:rsidR="00F43BDA" w:rsidRPr="001E44D1">
              <w:rPr>
                <w:rStyle w:val="Hyperlink"/>
                <w:noProof/>
                <w:rtl/>
              </w:rPr>
              <w:t xml:space="preserve"> </w:t>
            </w:r>
            <w:r w:rsidR="00F43BDA" w:rsidRPr="001E44D1">
              <w:rPr>
                <w:rStyle w:val="Hyperlink"/>
                <w:rFonts w:hint="eastAsia"/>
                <w:noProof/>
                <w:rtl/>
              </w:rPr>
              <w:t>ابنتها</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غيره،</w:t>
            </w:r>
            <w:r w:rsidR="00F43BDA" w:rsidRPr="001E44D1">
              <w:rPr>
                <w:rStyle w:val="Hyperlink"/>
                <w:noProof/>
                <w:rtl/>
              </w:rPr>
              <w:t xml:space="preserve"> </w:t>
            </w:r>
            <w:r w:rsidR="00F43BDA" w:rsidRPr="001E44D1">
              <w:rPr>
                <w:rStyle w:val="Hyperlink"/>
                <w:rFonts w:hint="eastAsia"/>
                <w:noProof/>
                <w:rtl/>
              </w:rPr>
              <w:t>وبالعكس،</w:t>
            </w:r>
            <w:r w:rsidR="00F43BDA" w:rsidRPr="001E44D1">
              <w:rPr>
                <w:rStyle w:val="Hyperlink"/>
                <w:noProof/>
                <w:rtl/>
              </w:rPr>
              <w:t xml:space="preserve"> </w:t>
            </w:r>
            <w:r w:rsidR="00F43BDA" w:rsidRPr="001E44D1">
              <w:rPr>
                <w:rStyle w:val="Hyperlink"/>
                <w:rFonts w:hint="eastAsia"/>
                <w:noProof/>
                <w:rtl/>
              </w:rPr>
              <w:t>ويكره</w:t>
            </w:r>
            <w:r w:rsidR="00F43BDA" w:rsidRPr="001E44D1">
              <w:rPr>
                <w:rStyle w:val="Hyperlink"/>
                <w:noProof/>
                <w:rtl/>
              </w:rPr>
              <w:t xml:space="preserve"> </w:t>
            </w:r>
            <w:r w:rsidR="00F43BDA" w:rsidRPr="001E44D1">
              <w:rPr>
                <w:rStyle w:val="Hyperlink"/>
                <w:rFonts w:hint="eastAsia"/>
                <w:noProof/>
                <w:rtl/>
              </w:rPr>
              <w:t>لولده</w:t>
            </w:r>
            <w:r w:rsidR="00F43BDA" w:rsidRPr="001E44D1">
              <w:rPr>
                <w:rStyle w:val="Hyperlink"/>
                <w:noProof/>
                <w:rtl/>
              </w:rPr>
              <w:t xml:space="preserve"> </w:t>
            </w:r>
            <w:r w:rsidR="00F43BDA" w:rsidRPr="001E44D1">
              <w:rPr>
                <w:rStyle w:val="Hyperlink"/>
                <w:rFonts w:hint="eastAsia"/>
                <w:noProof/>
                <w:rtl/>
              </w:rPr>
              <w:t>البنت</w:t>
            </w:r>
            <w:r w:rsidR="00F43BDA" w:rsidRPr="001E44D1">
              <w:rPr>
                <w:rStyle w:val="Hyperlink"/>
                <w:noProof/>
                <w:rtl/>
              </w:rPr>
              <w:t xml:space="preserve"> </w:t>
            </w:r>
            <w:r w:rsidR="00F43BDA" w:rsidRPr="001E44D1">
              <w:rPr>
                <w:rStyle w:val="Hyperlink"/>
                <w:rFonts w:hint="eastAsia"/>
                <w:noProof/>
                <w:rtl/>
              </w:rPr>
              <w:t>التي</w:t>
            </w:r>
            <w:r w:rsidR="00F43BDA" w:rsidRPr="001E44D1">
              <w:rPr>
                <w:rStyle w:val="Hyperlink"/>
                <w:noProof/>
                <w:rtl/>
              </w:rPr>
              <w:t xml:space="preserve"> </w:t>
            </w:r>
            <w:r w:rsidR="00F43BDA" w:rsidRPr="001E44D1">
              <w:rPr>
                <w:rStyle w:val="Hyperlink"/>
                <w:rFonts w:hint="eastAsia"/>
                <w:noProof/>
                <w:rtl/>
              </w:rPr>
              <w:t>ولدت</w:t>
            </w:r>
            <w:r w:rsidR="00F43BDA" w:rsidRPr="001E44D1">
              <w:rPr>
                <w:rStyle w:val="Hyperlink"/>
                <w:noProof/>
                <w:rtl/>
              </w:rPr>
              <w:t xml:space="preserve"> </w:t>
            </w:r>
            <w:r w:rsidR="00F43BDA" w:rsidRPr="001E44D1">
              <w:rPr>
                <w:rStyle w:val="Hyperlink"/>
                <w:rFonts w:hint="eastAsia"/>
                <w:noProof/>
                <w:rtl/>
              </w:rPr>
              <w:t>بعد</w:t>
            </w:r>
            <w:r w:rsidR="00F43BDA" w:rsidRPr="001E44D1">
              <w:rPr>
                <w:rStyle w:val="Hyperlink"/>
                <w:noProof/>
                <w:rtl/>
              </w:rPr>
              <w:t xml:space="preserve"> </w:t>
            </w:r>
            <w:r w:rsidR="00F43BDA" w:rsidRPr="001E44D1">
              <w:rPr>
                <w:rStyle w:val="Hyperlink"/>
                <w:rFonts w:hint="eastAsia"/>
                <w:noProof/>
                <w:rtl/>
              </w:rPr>
              <w:t>مفارقة</w:t>
            </w:r>
            <w:r w:rsidR="00F43BDA" w:rsidRPr="001E44D1">
              <w:rPr>
                <w:rStyle w:val="Hyperlink"/>
                <w:noProof/>
                <w:rtl/>
              </w:rPr>
              <w:t xml:space="preserve"> </w:t>
            </w:r>
            <w:r w:rsidR="00F43BDA" w:rsidRPr="001E44D1">
              <w:rPr>
                <w:rStyle w:val="Hyperlink"/>
                <w:rFonts w:hint="eastAsia"/>
                <w:noProof/>
                <w:rtl/>
              </w:rPr>
              <w:t>الأب،</w:t>
            </w:r>
            <w:r w:rsidR="00F43BDA" w:rsidRPr="001E44D1">
              <w:rPr>
                <w:rStyle w:val="Hyperlink"/>
                <w:noProof/>
                <w:rtl/>
              </w:rPr>
              <w:t xml:space="preserve"> </w:t>
            </w:r>
            <w:r w:rsidR="00F43BDA" w:rsidRPr="001E44D1">
              <w:rPr>
                <w:rStyle w:val="Hyperlink"/>
                <w:rFonts w:hint="eastAsia"/>
                <w:noProof/>
                <w:rtl/>
              </w:rPr>
              <w:t>وكذا</w:t>
            </w:r>
            <w:r w:rsidR="00F43BDA" w:rsidRPr="001E44D1">
              <w:rPr>
                <w:rStyle w:val="Hyperlink"/>
                <w:noProof/>
                <w:rtl/>
              </w:rPr>
              <w:t xml:space="preserve"> </w:t>
            </w:r>
            <w:r w:rsidR="00F43BDA" w:rsidRPr="001E44D1">
              <w:rPr>
                <w:rStyle w:val="Hyperlink"/>
                <w:rFonts w:hint="eastAsia"/>
                <w:noProof/>
                <w:rtl/>
              </w:rPr>
              <w:t>حكم</w:t>
            </w:r>
            <w:r w:rsidR="00F43BDA" w:rsidRPr="001E44D1">
              <w:rPr>
                <w:rStyle w:val="Hyperlink"/>
                <w:noProof/>
                <w:rtl/>
              </w:rPr>
              <w:t xml:space="preserve"> </w:t>
            </w:r>
            <w:r w:rsidR="00F43BDA" w:rsidRPr="001E44D1">
              <w:rPr>
                <w:rStyle w:val="Hyperlink"/>
                <w:rFonts w:hint="eastAsia"/>
                <w:noProof/>
                <w:rtl/>
              </w:rPr>
              <w:t>ولد</w:t>
            </w:r>
            <w:r w:rsidR="00F43BDA" w:rsidRPr="001E44D1">
              <w:rPr>
                <w:rStyle w:val="Hyperlink"/>
                <w:noProof/>
                <w:rtl/>
              </w:rPr>
              <w:t xml:space="preserve"> </w:t>
            </w:r>
            <w:r w:rsidR="00F43BDA" w:rsidRPr="001E44D1">
              <w:rPr>
                <w:rStyle w:val="Hyperlink"/>
                <w:rFonts w:hint="eastAsia"/>
                <w:noProof/>
                <w:rtl/>
              </w:rPr>
              <w:t>الأمة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Toc379712348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404</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49" w:history="1">
            <w:r w:rsidR="00F43BDA" w:rsidRPr="001E44D1">
              <w:rPr>
                <w:rStyle w:val="Hyperlink"/>
                <w:noProof/>
                <w:rtl/>
              </w:rPr>
              <w:t xml:space="preserve">24 -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تحريم</w:t>
            </w:r>
            <w:r w:rsidR="00F43BDA" w:rsidRPr="001E44D1">
              <w:rPr>
                <w:rStyle w:val="Hyperlink"/>
                <w:noProof/>
                <w:rtl/>
              </w:rPr>
              <w:t xml:space="preserve"> </w:t>
            </w:r>
            <w:r w:rsidR="00F43BDA" w:rsidRPr="001E44D1">
              <w:rPr>
                <w:rStyle w:val="Hyperlink"/>
                <w:rFonts w:hint="eastAsia"/>
                <w:noProof/>
                <w:rtl/>
              </w:rPr>
              <w:t>الجمع</w:t>
            </w:r>
            <w:r w:rsidR="00F43BDA" w:rsidRPr="001E44D1">
              <w:rPr>
                <w:rStyle w:val="Hyperlink"/>
                <w:noProof/>
                <w:rtl/>
              </w:rPr>
              <w:t xml:space="preserve"> </w:t>
            </w:r>
            <w:r w:rsidR="00F43BDA" w:rsidRPr="001E44D1">
              <w:rPr>
                <w:rStyle w:val="Hyperlink"/>
                <w:rFonts w:hint="eastAsia"/>
                <w:noProof/>
                <w:rtl/>
              </w:rPr>
              <w:t>بين</w:t>
            </w:r>
            <w:r w:rsidR="00F43BDA" w:rsidRPr="001E44D1">
              <w:rPr>
                <w:rStyle w:val="Hyperlink"/>
                <w:noProof/>
                <w:rtl/>
              </w:rPr>
              <w:t xml:space="preserve"> </w:t>
            </w:r>
            <w:r w:rsidR="00F43BDA" w:rsidRPr="001E44D1">
              <w:rPr>
                <w:rStyle w:val="Hyperlink"/>
                <w:rFonts w:hint="eastAsia"/>
                <w:noProof/>
                <w:rtl/>
              </w:rPr>
              <w:t>الأختين</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التزويج،</w:t>
            </w:r>
            <w:r w:rsidR="00F43BDA" w:rsidRPr="001E44D1">
              <w:rPr>
                <w:rStyle w:val="Hyperlink"/>
                <w:noProof/>
                <w:rtl/>
              </w:rPr>
              <w:t xml:space="preserve"> </w:t>
            </w:r>
            <w:r w:rsidR="00F43BDA" w:rsidRPr="001E44D1">
              <w:rPr>
                <w:rStyle w:val="Hyperlink"/>
                <w:rFonts w:hint="eastAsia"/>
                <w:noProof/>
                <w:rtl/>
              </w:rPr>
              <w:t>نسبا</w:t>
            </w:r>
            <w:r w:rsidR="00F43BDA" w:rsidRPr="001E44D1">
              <w:rPr>
                <w:rStyle w:val="Hyperlink"/>
                <w:noProof/>
                <w:rtl/>
              </w:rPr>
              <w:t xml:space="preserve"> </w:t>
            </w:r>
            <w:r w:rsidR="00F43BDA" w:rsidRPr="001E44D1">
              <w:rPr>
                <w:rStyle w:val="Hyperlink"/>
                <w:rFonts w:hint="eastAsia"/>
                <w:noProof/>
                <w:rtl/>
              </w:rPr>
              <w:t>ورضاعا،</w:t>
            </w:r>
            <w:r w:rsidR="00F43BDA" w:rsidRPr="001E44D1">
              <w:rPr>
                <w:rStyle w:val="Hyperlink"/>
                <w:noProof/>
                <w:rtl/>
              </w:rPr>
              <w:t xml:space="preserve"> </w:t>
            </w:r>
            <w:r w:rsidR="00F43BDA" w:rsidRPr="001E44D1">
              <w:rPr>
                <w:rStyle w:val="Hyperlink"/>
                <w:rFonts w:hint="eastAsia"/>
                <w:noProof/>
                <w:rtl/>
              </w:rPr>
              <w:t>دائما</w:t>
            </w:r>
            <w:r w:rsidR="00F43BDA" w:rsidRPr="001E44D1">
              <w:rPr>
                <w:rStyle w:val="Hyperlink"/>
                <w:noProof/>
                <w:rtl/>
              </w:rPr>
              <w:t xml:space="preserve"> </w:t>
            </w:r>
            <w:r w:rsidR="00F43BDA" w:rsidRPr="001E44D1">
              <w:rPr>
                <w:rStyle w:val="Hyperlink"/>
                <w:rFonts w:hint="eastAsia"/>
                <w:noProof/>
                <w:rtl/>
              </w:rPr>
              <w:t>ومتعة،</w:t>
            </w:r>
            <w:r w:rsidR="00F43BDA" w:rsidRPr="001E44D1">
              <w:rPr>
                <w:rStyle w:val="Hyperlink"/>
                <w:noProof/>
                <w:rtl/>
              </w:rPr>
              <w:t xml:space="preserve"> </w:t>
            </w:r>
            <w:r w:rsidR="00F43BDA" w:rsidRPr="001E44D1">
              <w:rPr>
                <w:rStyle w:val="Hyperlink"/>
                <w:rFonts w:hint="eastAsia"/>
                <w:noProof/>
                <w:rtl/>
              </w:rPr>
              <w:t>وبالتفريق</w:t>
            </w:r>
            <w:r w:rsidR="00F43BDA" w:rsidRPr="001E44D1">
              <w:rPr>
                <w:rStyle w:val="Hyperlink"/>
                <w:noProof/>
                <w:rtl/>
              </w:rPr>
              <w:t xml:space="preserve"> </w:t>
            </w:r>
            <w:r w:rsidR="00F43BDA" w:rsidRPr="001E44D1">
              <w:rPr>
                <w:rStyle w:val="Hyperlink"/>
                <w:rFonts w:hint="eastAsia"/>
                <w:noProof/>
                <w:rtl/>
              </w:rPr>
              <w:t>حتى</w:t>
            </w:r>
            <w:r w:rsidR="00F43BDA" w:rsidRPr="001E44D1">
              <w:rPr>
                <w:rStyle w:val="Hyperlink"/>
                <w:noProof/>
                <w:rtl/>
              </w:rPr>
              <w:t xml:space="preserve"> </w:t>
            </w:r>
            <w:r w:rsidR="00F43BDA" w:rsidRPr="001E44D1">
              <w:rPr>
                <w:rStyle w:val="Hyperlink"/>
                <w:rFonts w:hint="eastAsia"/>
                <w:noProof/>
                <w:rtl/>
              </w:rPr>
              <w:t>تزويج</w:t>
            </w:r>
            <w:r w:rsidR="00F43BDA" w:rsidRPr="001E44D1">
              <w:rPr>
                <w:rStyle w:val="Hyperlink"/>
                <w:noProof/>
                <w:rtl/>
              </w:rPr>
              <w:t xml:space="preserve"> </w:t>
            </w:r>
            <w:r w:rsidR="00F43BDA" w:rsidRPr="001E44D1">
              <w:rPr>
                <w:rStyle w:val="Hyperlink"/>
                <w:rFonts w:hint="eastAsia"/>
                <w:noProof/>
                <w:rtl/>
              </w:rPr>
              <w:t>إحداهما</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عدة</w:t>
            </w:r>
            <w:r w:rsidR="00F43BDA" w:rsidRPr="001E44D1">
              <w:rPr>
                <w:rStyle w:val="Hyperlink"/>
                <w:noProof/>
                <w:rtl/>
              </w:rPr>
              <w:t xml:space="preserve"> </w:t>
            </w:r>
            <w:r w:rsidR="00F43BDA" w:rsidRPr="001E44D1">
              <w:rPr>
                <w:rStyle w:val="Hyperlink"/>
                <w:rFonts w:hint="eastAsia"/>
                <w:noProof/>
                <w:rtl/>
              </w:rPr>
              <w:t>الأخرى</w:t>
            </w:r>
            <w:r w:rsidR="00F43BDA" w:rsidRPr="001E44D1">
              <w:rPr>
                <w:rStyle w:val="Hyperlink"/>
                <w:noProof/>
                <w:rtl/>
              </w:rPr>
              <w:t xml:space="preserve"> </w:t>
            </w:r>
            <w:r w:rsidR="00F43BDA" w:rsidRPr="001E44D1">
              <w:rPr>
                <w:rStyle w:val="Hyperlink"/>
                <w:rFonts w:hint="eastAsia"/>
                <w:noProof/>
                <w:rtl/>
              </w:rPr>
              <w:t>الرجعية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Toc379712349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404</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50" w:history="1">
            <w:r w:rsidR="00F43BDA" w:rsidRPr="001E44D1">
              <w:rPr>
                <w:rStyle w:val="Hyperlink"/>
                <w:noProof/>
                <w:rtl/>
              </w:rPr>
              <w:t xml:space="preserve">25 -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تزوج</w:t>
            </w:r>
            <w:r w:rsidR="00F43BDA" w:rsidRPr="001E44D1">
              <w:rPr>
                <w:rStyle w:val="Hyperlink"/>
                <w:noProof/>
                <w:rtl/>
              </w:rPr>
              <w:t xml:space="preserve"> </w:t>
            </w:r>
            <w:r w:rsidR="00F43BDA" w:rsidRPr="001E44D1">
              <w:rPr>
                <w:rStyle w:val="Hyperlink"/>
                <w:rFonts w:hint="eastAsia"/>
                <w:noProof/>
                <w:rtl/>
              </w:rPr>
              <w:t>أختين</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عقد</w:t>
            </w:r>
            <w:r w:rsidR="00F43BDA" w:rsidRPr="001E44D1">
              <w:rPr>
                <w:rStyle w:val="Hyperlink"/>
                <w:noProof/>
                <w:rtl/>
              </w:rPr>
              <w:t xml:space="preserve"> </w:t>
            </w:r>
            <w:r w:rsidR="00F43BDA" w:rsidRPr="001E44D1">
              <w:rPr>
                <w:rStyle w:val="Hyperlink"/>
                <w:rFonts w:hint="eastAsia"/>
                <w:noProof/>
                <w:rtl/>
              </w:rPr>
              <w:t>واحد،</w:t>
            </w:r>
            <w:r w:rsidR="00F43BDA" w:rsidRPr="001E44D1">
              <w:rPr>
                <w:rStyle w:val="Hyperlink"/>
                <w:noProof/>
                <w:rtl/>
              </w:rPr>
              <w:t xml:space="preserve"> </w:t>
            </w:r>
            <w:r w:rsidR="00F43BDA" w:rsidRPr="001E44D1">
              <w:rPr>
                <w:rStyle w:val="Hyperlink"/>
                <w:rFonts w:hint="eastAsia"/>
                <w:noProof/>
                <w:rtl/>
              </w:rPr>
              <w:t>أمسك</w:t>
            </w:r>
            <w:r w:rsidR="00F43BDA" w:rsidRPr="001E44D1">
              <w:rPr>
                <w:rStyle w:val="Hyperlink"/>
                <w:noProof/>
                <w:rtl/>
              </w:rPr>
              <w:t xml:space="preserve"> </w:t>
            </w:r>
            <w:r w:rsidR="00F43BDA" w:rsidRPr="001E44D1">
              <w:rPr>
                <w:rStyle w:val="Hyperlink"/>
                <w:rFonts w:hint="eastAsia"/>
                <w:noProof/>
                <w:rtl/>
              </w:rPr>
              <w:t>أيتهما</w:t>
            </w:r>
            <w:r w:rsidR="00F43BDA" w:rsidRPr="001E44D1">
              <w:rPr>
                <w:rStyle w:val="Hyperlink"/>
                <w:noProof/>
                <w:rtl/>
              </w:rPr>
              <w:t xml:space="preserve"> </w:t>
            </w:r>
            <w:r w:rsidR="00F43BDA" w:rsidRPr="001E44D1">
              <w:rPr>
                <w:rStyle w:val="Hyperlink"/>
                <w:rFonts w:hint="eastAsia"/>
                <w:noProof/>
                <w:rtl/>
              </w:rPr>
              <w:t>شاء،</w:t>
            </w:r>
            <w:r w:rsidR="00F43BDA" w:rsidRPr="001E44D1">
              <w:rPr>
                <w:rStyle w:val="Hyperlink"/>
                <w:noProof/>
                <w:rtl/>
              </w:rPr>
              <w:t xml:space="preserve"> </w:t>
            </w:r>
            <w:r w:rsidR="00F43BDA" w:rsidRPr="001E44D1">
              <w:rPr>
                <w:rStyle w:val="Hyperlink"/>
                <w:rFonts w:hint="eastAsia"/>
                <w:noProof/>
                <w:rtl/>
              </w:rPr>
              <w:t>وفارق</w:t>
            </w:r>
            <w:r w:rsidR="00F43BDA" w:rsidRPr="001E44D1">
              <w:rPr>
                <w:rStyle w:val="Hyperlink"/>
                <w:noProof/>
                <w:rtl/>
              </w:rPr>
              <w:t xml:space="preserve"> </w:t>
            </w:r>
            <w:r w:rsidR="00F43BDA" w:rsidRPr="001E44D1">
              <w:rPr>
                <w:rStyle w:val="Hyperlink"/>
                <w:rFonts w:hint="eastAsia"/>
                <w:noProof/>
                <w:rtl/>
              </w:rPr>
              <w:t>الأخرى</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Toc379712350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405</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51" w:history="1">
            <w:r w:rsidR="00F43BDA" w:rsidRPr="001E44D1">
              <w:rPr>
                <w:rStyle w:val="Hyperlink"/>
                <w:noProof/>
                <w:rtl/>
              </w:rPr>
              <w:t xml:space="preserve">26 -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تزوج</w:t>
            </w:r>
            <w:r w:rsidR="00F43BDA" w:rsidRPr="001E44D1">
              <w:rPr>
                <w:rStyle w:val="Hyperlink"/>
                <w:noProof/>
                <w:rtl/>
              </w:rPr>
              <w:t xml:space="preserve"> </w:t>
            </w:r>
            <w:r w:rsidR="00F43BDA" w:rsidRPr="001E44D1">
              <w:rPr>
                <w:rStyle w:val="Hyperlink"/>
                <w:rFonts w:hint="eastAsia"/>
                <w:noProof/>
                <w:rtl/>
              </w:rPr>
              <w:t>امرأة</w:t>
            </w:r>
            <w:r w:rsidR="00F43BDA" w:rsidRPr="001E44D1">
              <w:rPr>
                <w:rStyle w:val="Hyperlink"/>
                <w:noProof/>
                <w:rtl/>
              </w:rPr>
              <w:t xml:space="preserve"> </w:t>
            </w:r>
            <w:r w:rsidR="00F43BDA" w:rsidRPr="001E44D1">
              <w:rPr>
                <w:rStyle w:val="Hyperlink"/>
                <w:rFonts w:hint="eastAsia"/>
                <w:noProof/>
                <w:rtl/>
              </w:rPr>
              <w:t>ثم</w:t>
            </w:r>
            <w:r w:rsidR="00F43BDA" w:rsidRPr="001E44D1">
              <w:rPr>
                <w:rStyle w:val="Hyperlink"/>
                <w:noProof/>
                <w:rtl/>
              </w:rPr>
              <w:t xml:space="preserve"> </w:t>
            </w:r>
            <w:r w:rsidR="00F43BDA" w:rsidRPr="001E44D1">
              <w:rPr>
                <w:rStyle w:val="Hyperlink"/>
                <w:rFonts w:hint="eastAsia"/>
                <w:noProof/>
                <w:rtl/>
              </w:rPr>
              <w:t>تزوج</w:t>
            </w:r>
            <w:r w:rsidR="00F43BDA" w:rsidRPr="001E44D1">
              <w:rPr>
                <w:rStyle w:val="Hyperlink"/>
                <w:noProof/>
                <w:rtl/>
              </w:rPr>
              <w:t xml:space="preserve"> </w:t>
            </w:r>
            <w:r w:rsidR="00F43BDA" w:rsidRPr="001E44D1">
              <w:rPr>
                <w:rStyle w:val="Hyperlink"/>
                <w:rFonts w:hint="eastAsia"/>
                <w:noProof/>
                <w:rtl/>
              </w:rPr>
              <w:t>أختها،</w:t>
            </w:r>
            <w:r w:rsidR="00F43BDA" w:rsidRPr="001E44D1">
              <w:rPr>
                <w:rStyle w:val="Hyperlink"/>
                <w:noProof/>
                <w:rtl/>
              </w:rPr>
              <w:t xml:space="preserve"> </w:t>
            </w:r>
            <w:r w:rsidR="00F43BDA" w:rsidRPr="001E44D1">
              <w:rPr>
                <w:rStyle w:val="Hyperlink"/>
                <w:rFonts w:hint="eastAsia"/>
                <w:noProof/>
                <w:rtl/>
              </w:rPr>
              <w:t>فالعقد</w:t>
            </w:r>
            <w:r w:rsidR="00F43BDA" w:rsidRPr="001E44D1">
              <w:rPr>
                <w:rStyle w:val="Hyperlink"/>
                <w:noProof/>
                <w:rtl/>
              </w:rPr>
              <w:t xml:space="preserve"> </w:t>
            </w:r>
            <w:r w:rsidR="00F43BDA" w:rsidRPr="001E44D1">
              <w:rPr>
                <w:rStyle w:val="Hyperlink"/>
                <w:rFonts w:hint="eastAsia"/>
                <w:noProof/>
                <w:rtl/>
              </w:rPr>
              <w:t>الثاني</w:t>
            </w:r>
            <w:r w:rsidR="00F43BDA" w:rsidRPr="001E44D1">
              <w:rPr>
                <w:rStyle w:val="Hyperlink"/>
                <w:noProof/>
                <w:rtl/>
              </w:rPr>
              <w:t xml:space="preserve"> </w:t>
            </w:r>
            <w:r w:rsidR="00F43BDA" w:rsidRPr="001E44D1">
              <w:rPr>
                <w:rStyle w:val="Hyperlink"/>
                <w:rFonts w:hint="eastAsia"/>
                <w:noProof/>
                <w:rtl/>
              </w:rPr>
              <w:t>باطل</w:t>
            </w:r>
            <w:r w:rsidR="00F43BDA" w:rsidRPr="001E44D1">
              <w:rPr>
                <w:rStyle w:val="Hyperlink"/>
                <w:noProof/>
                <w:rtl/>
              </w:rPr>
              <w:t xml:space="preserve"> </w:t>
            </w:r>
            <w:r w:rsidR="00F43BDA" w:rsidRPr="001E44D1">
              <w:rPr>
                <w:rStyle w:val="Hyperlink"/>
                <w:rFonts w:hint="eastAsia"/>
                <w:noProof/>
                <w:rtl/>
              </w:rPr>
              <w:t>ويجب</w:t>
            </w:r>
            <w:r w:rsidR="00F43BDA" w:rsidRPr="001E44D1">
              <w:rPr>
                <w:rStyle w:val="Hyperlink"/>
                <w:noProof/>
                <w:rtl/>
              </w:rPr>
              <w:t xml:space="preserve"> </w:t>
            </w:r>
            <w:r w:rsidR="00F43BDA" w:rsidRPr="001E44D1">
              <w:rPr>
                <w:rStyle w:val="Hyperlink"/>
                <w:rFonts w:hint="eastAsia"/>
                <w:noProof/>
                <w:rtl/>
              </w:rPr>
              <w:t>مفارقة</w:t>
            </w:r>
            <w:r w:rsidR="00F43BDA" w:rsidRPr="001E44D1">
              <w:rPr>
                <w:rStyle w:val="Hyperlink"/>
                <w:noProof/>
                <w:rtl/>
              </w:rPr>
              <w:t xml:space="preserve"> </w:t>
            </w:r>
            <w:r w:rsidR="00F43BDA" w:rsidRPr="001E44D1">
              <w:rPr>
                <w:rStyle w:val="Hyperlink"/>
                <w:rFonts w:hint="eastAsia"/>
                <w:noProof/>
                <w:rtl/>
              </w:rPr>
              <w:t>الثانية</w:t>
            </w:r>
            <w:r w:rsidR="00F43BDA" w:rsidRPr="001E44D1">
              <w:rPr>
                <w:rStyle w:val="Hyperlink"/>
                <w:noProof/>
                <w:rtl/>
              </w:rPr>
              <w:t xml:space="preserve"> </w:t>
            </w:r>
            <w:r w:rsidR="00F43BDA" w:rsidRPr="001E44D1">
              <w:rPr>
                <w:rStyle w:val="Hyperlink"/>
                <w:rFonts w:hint="eastAsia"/>
                <w:noProof/>
                <w:rtl/>
              </w:rPr>
              <w:t>وتعتد،</w:t>
            </w:r>
            <w:r w:rsidR="00F43BDA" w:rsidRPr="001E44D1">
              <w:rPr>
                <w:rStyle w:val="Hyperlink"/>
                <w:noProof/>
                <w:rtl/>
              </w:rPr>
              <w:t xml:space="preserve"> </w:t>
            </w:r>
            <w:r w:rsidR="00F43BDA" w:rsidRPr="001E44D1">
              <w:rPr>
                <w:rStyle w:val="Hyperlink"/>
                <w:rFonts w:hint="eastAsia"/>
                <w:noProof/>
                <w:rtl/>
              </w:rPr>
              <w:t>ويجتنب</w:t>
            </w:r>
            <w:r w:rsidR="00F43BDA" w:rsidRPr="001E44D1">
              <w:rPr>
                <w:rStyle w:val="Hyperlink"/>
                <w:noProof/>
                <w:rtl/>
              </w:rPr>
              <w:t xml:space="preserve"> </w:t>
            </w:r>
            <w:r w:rsidR="00F43BDA" w:rsidRPr="001E44D1">
              <w:rPr>
                <w:rStyle w:val="Hyperlink"/>
                <w:rFonts w:hint="eastAsia"/>
                <w:noProof/>
                <w:rtl/>
              </w:rPr>
              <w:t>الأولى</w:t>
            </w:r>
            <w:r w:rsidR="00F43BDA" w:rsidRPr="001E44D1">
              <w:rPr>
                <w:rStyle w:val="Hyperlink"/>
                <w:noProof/>
                <w:rtl/>
              </w:rPr>
              <w:t xml:space="preserve"> </w:t>
            </w:r>
            <w:r w:rsidR="00F43BDA" w:rsidRPr="001E44D1">
              <w:rPr>
                <w:rStyle w:val="Hyperlink"/>
                <w:rFonts w:hint="eastAsia"/>
                <w:noProof/>
                <w:rtl/>
              </w:rPr>
              <w:t>حتى</w:t>
            </w:r>
            <w:r w:rsidR="00F43BDA" w:rsidRPr="001E44D1">
              <w:rPr>
                <w:rStyle w:val="Hyperlink"/>
                <w:noProof/>
                <w:rtl/>
              </w:rPr>
              <w:t xml:space="preserve"> </w:t>
            </w:r>
            <w:r w:rsidR="00F43BDA" w:rsidRPr="001E44D1">
              <w:rPr>
                <w:rStyle w:val="Hyperlink"/>
                <w:rFonts w:hint="eastAsia"/>
                <w:noProof/>
                <w:rtl/>
              </w:rPr>
              <w:t>تنقضي</w:t>
            </w:r>
            <w:r w:rsidR="00F43BDA" w:rsidRPr="001E44D1">
              <w:rPr>
                <w:rStyle w:val="Hyperlink"/>
                <w:noProof/>
                <w:rtl/>
              </w:rPr>
              <w:t xml:space="preserve"> </w:t>
            </w:r>
            <w:r w:rsidR="00F43BDA" w:rsidRPr="001E44D1">
              <w:rPr>
                <w:rStyle w:val="Hyperlink"/>
                <w:rFonts w:hint="eastAsia"/>
                <w:noProof/>
                <w:rtl/>
              </w:rPr>
              <w:t>العدة</w:t>
            </w:r>
            <w:r w:rsidR="00F43BDA" w:rsidRPr="001E44D1">
              <w:rPr>
                <w:rStyle w:val="Hyperlink"/>
                <w:noProof/>
                <w:rtl/>
              </w:rPr>
              <w:t xml:space="preserve"> </w:t>
            </w:r>
            <w:r w:rsidR="00F43BDA" w:rsidRPr="001E44D1">
              <w:rPr>
                <w:rStyle w:val="Hyperlink"/>
                <w:rFonts w:hint="eastAsia"/>
                <w:noProof/>
                <w:rtl/>
              </w:rPr>
              <w:t>إن</w:t>
            </w:r>
            <w:r w:rsidR="00F43BDA" w:rsidRPr="001E44D1">
              <w:rPr>
                <w:rStyle w:val="Hyperlink"/>
                <w:noProof/>
                <w:rtl/>
              </w:rPr>
              <w:t xml:space="preserve"> </w:t>
            </w:r>
            <w:r w:rsidR="00F43BDA" w:rsidRPr="001E44D1">
              <w:rPr>
                <w:rStyle w:val="Hyperlink"/>
                <w:rFonts w:hint="eastAsia"/>
                <w:noProof/>
                <w:rtl/>
              </w:rPr>
              <w:t>كان</w:t>
            </w:r>
            <w:r w:rsidR="00F43BDA" w:rsidRPr="001E44D1">
              <w:rPr>
                <w:rStyle w:val="Hyperlink"/>
                <w:noProof/>
                <w:rtl/>
              </w:rPr>
              <w:t xml:space="preserve"> </w:t>
            </w:r>
            <w:r w:rsidR="00F43BDA" w:rsidRPr="001E44D1">
              <w:rPr>
                <w:rStyle w:val="Hyperlink"/>
                <w:rFonts w:hint="eastAsia"/>
                <w:noProof/>
                <w:rtl/>
              </w:rPr>
              <w:t>دخل</w:t>
            </w:r>
            <w:r w:rsidR="00F43BDA" w:rsidRPr="001E44D1">
              <w:rPr>
                <w:rStyle w:val="Hyperlink"/>
                <w:noProof/>
                <w:rtl/>
              </w:rPr>
              <w:t xml:space="preserve"> </w:t>
            </w:r>
            <w:r w:rsidR="00F43BDA" w:rsidRPr="001E44D1">
              <w:rPr>
                <w:rStyle w:val="Hyperlink"/>
                <w:rFonts w:hint="eastAsia"/>
                <w:noProof/>
                <w:rtl/>
              </w:rPr>
              <w:t>بالثانية،</w:t>
            </w:r>
            <w:r w:rsidR="00F43BDA" w:rsidRPr="001E44D1">
              <w:rPr>
                <w:rStyle w:val="Hyperlink"/>
                <w:noProof/>
                <w:rtl/>
              </w:rPr>
              <w:t xml:space="preserve"> </w:t>
            </w:r>
            <w:r w:rsidR="00F43BDA" w:rsidRPr="001E44D1">
              <w:rPr>
                <w:rStyle w:val="Hyperlink"/>
                <w:rFonts w:hint="eastAsia"/>
                <w:noProof/>
                <w:rtl/>
              </w:rPr>
              <w:t>وكذا</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تزوج</w:t>
            </w:r>
            <w:r w:rsidR="00F43BDA" w:rsidRPr="001E44D1">
              <w:rPr>
                <w:rStyle w:val="Hyperlink"/>
                <w:noProof/>
                <w:rtl/>
              </w:rPr>
              <w:t xml:space="preserve"> </w:t>
            </w:r>
            <w:r w:rsidR="00F43BDA" w:rsidRPr="001E44D1">
              <w:rPr>
                <w:rStyle w:val="Hyperlink"/>
                <w:rFonts w:hint="eastAsia"/>
                <w:noProof/>
                <w:rtl/>
              </w:rPr>
              <w:t>أمها،</w:t>
            </w:r>
            <w:r w:rsidR="00F43BDA" w:rsidRPr="001E44D1">
              <w:rPr>
                <w:rStyle w:val="Hyperlink"/>
                <w:noProof/>
                <w:rtl/>
              </w:rPr>
              <w:t xml:space="preserve"> </w:t>
            </w:r>
            <w:r w:rsidR="00F43BDA" w:rsidRPr="001E44D1">
              <w:rPr>
                <w:rStyle w:val="Hyperlink"/>
                <w:rFonts w:hint="eastAsia"/>
                <w:noProof/>
                <w:rtl/>
              </w:rPr>
              <w:t>ويلحق</w:t>
            </w:r>
            <w:r w:rsidR="00F43BDA" w:rsidRPr="001E44D1">
              <w:rPr>
                <w:rStyle w:val="Hyperlink"/>
                <w:noProof/>
                <w:rtl/>
              </w:rPr>
              <w:t xml:space="preserve"> </w:t>
            </w:r>
            <w:r w:rsidR="00F43BDA" w:rsidRPr="001E44D1">
              <w:rPr>
                <w:rStyle w:val="Hyperlink"/>
                <w:rFonts w:hint="eastAsia"/>
                <w:noProof/>
                <w:rtl/>
              </w:rPr>
              <w:t>به</w:t>
            </w:r>
            <w:r w:rsidR="00F43BDA" w:rsidRPr="001E44D1">
              <w:rPr>
                <w:rStyle w:val="Hyperlink"/>
                <w:noProof/>
                <w:rtl/>
              </w:rPr>
              <w:t xml:space="preserve"> </w:t>
            </w:r>
            <w:r w:rsidR="00F43BDA" w:rsidRPr="001E44D1">
              <w:rPr>
                <w:rStyle w:val="Hyperlink"/>
                <w:rFonts w:hint="eastAsia"/>
                <w:noProof/>
                <w:rtl/>
              </w:rPr>
              <w:t>الولد</w:t>
            </w:r>
            <w:r w:rsidR="00F43BDA" w:rsidRPr="001E44D1">
              <w:rPr>
                <w:rStyle w:val="Hyperlink"/>
                <w:noProof/>
                <w:rtl/>
              </w:rPr>
              <w:t xml:space="preserve"> </w:t>
            </w:r>
            <w:r w:rsidR="00F43BDA" w:rsidRPr="001E44D1">
              <w:rPr>
                <w:rStyle w:val="Hyperlink"/>
                <w:rFonts w:hint="eastAsia"/>
                <w:noProof/>
                <w:rtl/>
              </w:rPr>
              <w:t>مع</w:t>
            </w:r>
            <w:r w:rsidR="00F43BDA" w:rsidRPr="001E44D1">
              <w:rPr>
                <w:rStyle w:val="Hyperlink"/>
                <w:noProof/>
                <w:rtl/>
              </w:rPr>
              <w:t xml:space="preserve"> </w:t>
            </w:r>
            <w:r w:rsidR="00F43BDA" w:rsidRPr="001E44D1">
              <w:rPr>
                <w:rStyle w:val="Hyperlink"/>
                <w:rFonts w:hint="eastAsia"/>
                <w:noProof/>
                <w:rtl/>
              </w:rPr>
              <w:t>الجهل</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Toc379712351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406</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52" w:history="1">
            <w:r w:rsidR="00F43BDA" w:rsidRPr="001E44D1">
              <w:rPr>
                <w:rStyle w:val="Hyperlink"/>
                <w:noProof/>
                <w:rtl/>
              </w:rPr>
              <w:t xml:space="preserve">27 -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تمتع</w:t>
            </w:r>
            <w:r w:rsidR="00F43BDA" w:rsidRPr="001E44D1">
              <w:rPr>
                <w:rStyle w:val="Hyperlink"/>
                <w:noProof/>
                <w:rtl/>
              </w:rPr>
              <w:t xml:space="preserve"> </w:t>
            </w:r>
            <w:r w:rsidR="00F43BDA" w:rsidRPr="001E44D1">
              <w:rPr>
                <w:rStyle w:val="Hyperlink"/>
                <w:rFonts w:hint="eastAsia"/>
                <w:noProof/>
                <w:rtl/>
              </w:rPr>
              <w:t>بامرأة،</w:t>
            </w:r>
            <w:r w:rsidR="00F43BDA" w:rsidRPr="001E44D1">
              <w:rPr>
                <w:rStyle w:val="Hyperlink"/>
                <w:noProof/>
                <w:rtl/>
              </w:rPr>
              <w:t xml:space="preserve"> </w:t>
            </w:r>
            <w:r w:rsidR="00F43BDA" w:rsidRPr="001E44D1">
              <w:rPr>
                <w:rStyle w:val="Hyperlink"/>
                <w:rFonts w:hint="eastAsia"/>
                <w:noProof/>
                <w:rtl/>
              </w:rPr>
              <w:t>لم</w:t>
            </w:r>
            <w:r w:rsidR="00F43BDA" w:rsidRPr="001E44D1">
              <w:rPr>
                <w:rStyle w:val="Hyperlink"/>
                <w:noProof/>
                <w:rtl/>
              </w:rPr>
              <w:t xml:space="preserve"> </w:t>
            </w:r>
            <w:r w:rsidR="00F43BDA" w:rsidRPr="001E44D1">
              <w:rPr>
                <w:rStyle w:val="Hyperlink"/>
                <w:rFonts w:hint="eastAsia"/>
                <w:noProof/>
                <w:rtl/>
              </w:rPr>
              <w:t>تحل</w:t>
            </w:r>
            <w:r w:rsidR="00F43BDA" w:rsidRPr="001E44D1">
              <w:rPr>
                <w:rStyle w:val="Hyperlink"/>
                <w:noProof/>
                <w:rtl/>
              </w:rPr>
              <w:t xml:space="preserve"> </w:t>
            </w:r>
            <w:r w:rsidR="00F43BDA" w:rsidRPr="001E44D1">
              <w:rPr>
                <w:rStyle w:val="Hyperlink"/>
                <w:rFonts w:hint="eastAsia"/>
                <w:noProof/>
                <w:rtl/>
              </w:rPr>
              <w:t>له</w:t>
            </w:r>
            <w:r w:rsidR="00F43BDA" w:rsidRPr="001E44D1">
              <w:rPr>
                <w:rStyle w:val="Hyperlink"/>
                <w:noProof/>
                <w:rtl/>
              </w:rPr>
              <w:t xml:space="preserve"> </w:t>
            </w:r>
            <w:r w:rsidR="00F43BDA" w:rsidRPr="001E44D1">
              <w:rPr>
                <w:rStyle w:val="Hyperlink"/>
                <w:rFonts w:hint="eastAsia"/>
                <w:noProof/>
                <w:rtl/>
              </w:rPr>
              <w:t>أختها،</w:t>
            </w:r>
            <w:r w:rsidR="00F43BDA" w:rsidRPr="001E44D1">
              <w:rPr>
                <w:rStyle w:val="Hyperlink"/>
                <w:noProof/>
                <w:rtl/>
              </w:rPr>
              <w:t xml:space="preserve"> </w:t>
            </w:r>
            <w:r w:rsidR="00F43BDA" w:rsidRPr="001E44D1">
              <w:rPr>
                <w:rStyle w:val="Hyperlink"/>
                <w:rFonts w:hint="eastAsia"/>
                <w:noProof/>
                <w:rtl/>
              </w:rPr>
              <w:t>حتى</w:t>
            </w:r>
            <w:r w:rsidR="00F43BDA" w:rsidRPr="001E44D1">
              <w:rPr>
                <w:rStyle w:val="Hyperlink"/>
                <w:noProof/>
                <w:rtl/>
              </w:rPr>
              <w:t xml:space="preserve"> </w:t>
            </w:r>
            <w:r w:rsidR="00F43BDA" w:rsidRPr="001E44D1">
              <w:rPr>
                <w:rStyle w:val="Hyperlink"/>
                <w:rFonts w:hint="eastAsia"/>
                <w:noProof/>
                <w:rtl/>
              </w:rPr>
              <w:t>تنقضي</w:t>
            </w:r>
            <w:r w:rsidR="00F43BDA" w:rsidRPr="001E44D1">
              <w:rPr>
                <w:rStyle w:val="Hyperlink"/>
                <w:noProof/>
                <w:rtl/>
              </w:rPr>
              <w:t xml:space="preserve"> </w:t>
            </w:r>
            <w:r w:rsidR="00F43BDA" w:rsidRPr="001E44D1">
              <w:rPr>
                <w:rStyle w:val="Hyperlink"/>
                <w:rFonts w:hint="eastAsia"/>
                <w:noProof/>
                <w:rtl/>
              </w:rPr>
              <w:t>عدتها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Toc379712352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406</w:t>
            </w:r>
            <w:r>
              <w:rPr>
                <w:rStyle w:val="Hyperlink"/>
                <w:noProof/>
                <w:rtl/>
              </w:rPr>
              <w:fldChar w:fldCharType="end"/>
            </w:r>
          </w:hyperlink>
        </w:p>
        <w:p w:rsidR="001659D2" w:rsidRDefault="001659D2" w:rsidP="001659D2">
          <w:pPr>
            <w:pStyle w:val="libNormal"/>
            <w:rPr>
              <w:rStyle w:val="Hyperlink"/>
              <w:noProof/>
              <w:rtl/>
            </w:rPr>
          </w:pPr>
          <w:r>
            <w:rPr>
              <w:rStyle w:val="Hyperlink"/>
              <w:noProof/>
              <w:rtl/>
            </w:rPr>
            <w:br w:type="page"/>
          </w:r>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53" w:history="1">
            <w:r w:rsidR="00F43BDA" w:rsidRPr="001E44D1">
              <w:rPr>
                <w:rStyle w:val="Hyperlink"/>
                <w:noProof/>
                <w:rtl/>
              </w:rPr>
              <w:t xml:space="preserve">28 -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تحريم</w:t>
            </w:r>
            <w:r w:rsidR="00F43BDA" w:rsidRPr="001E44D1">
              <w:rPr>
                <w:rStyle w:val="Hyperlink"/>
                <w:noProof/>
                <w:rtl/>
              </w:rPr>
              <w:t xml:space="preserve"> </w:t>
            </w:r>
            <w:r w:rsidR="00F43BDA" w:rsidRPr="001E44D1">
              <w:rPr>
                <w:rStyle w:val="Hyperlink"/>
                <w:rFonts w:hint="eastAsia"/>
                <w:noProof/>
                <w:rtl/>
              </w:rPr>
              <w:t>تزويج</w:t>
            </w:r>
            <w:r w:rsidR="00F43BDA" w:rsidRPr="001E44D1">
              <w:rPr>
                <w:rStyle w:val="Hyperlink"/>
                <w:noProof/>
                <w:rtl/>
              </w:rPr>
              <w:t xml:space="preserve"> </w:t>
            </w:r>
            <w:r w:rsidR="00F43BDA" w:rsidRPr="001E44D1">
              <w:rPr>
                <w:rStyle w:val="Hyperlink"/>
                <w:rFonts w:hint="eastAsia"/>
                <w:noProof/>
                <w:rtl/>
              </w:rPr>
              <w:t>المرأة</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عدة</w:t>
            </w:r>
            <w:r w:rsidR="00F43BDA" w:rsidRPr="001E44D1">
              <w:rPr>
                <w:rStyle w:val="Hyperlink"/>
                <w:noProof/>
                <w:rtl/>
              </w:rPr>
              <w:t xml:space="preserve"> </w:t>
            </w:r>
            <w:r w:rsidR="00F43BDA" w:rsidRPr="001E44D1">
              <w:rPr>
                <w:rStyle w:val="Hyperlink"/>
                <w:rFonts w:hint="eastAsia"/>
                <w:noProof/>
                <w:rtl/>
              </w:rPr>
              <w:t>أختها</w:t>
            </w:r>
            <w:r w:rsidR="00F43BDA" w:rsidRPr="001E44D1">
              <w:rPr>
                <w:rStyle w:val="Hyperlink"/>
                <w:noProof/>
                <w:rtl/>
              </w:rPr>
              <w:t xml:space="preserve"> </w:t>
            </w:r>
            <w:r w:rsidR="00F43BDA" w:rsidRPr="001E44D1">
              <w:rPr>
                <w:rStyle w:val="Hyperlink"/>
                <w:rFonts w:hint="eastAsia"/>
                <w:noProof/>
                <w:rtl/>
              </w:rPr>
              <w:t>الرجعية،</w:t>
            </w:r>
            <w:r w:rsidR="00F43BDA" w:rsidRPr="001E44D1">
              <w:rPr>
                <w:rStyle w:val="Hyperlink"/>
                <w:noProof/>
                <w:rtl/>
              </w:rPr>
              <w:t xml:space="preserve"> </w:t>
            </w:r>
            <w:r w:rsidR="00F43BDA" w:rsidRPr="001E44D1">
              <w:rPr>
                <w:rStyle w:val="Hyperlink"/>
                <w:rFonts w:hint="eastAsia"/>
                <w:noProof/>
                <w:rtl/>
              </w:rPr>
              <w:t>وبطلان</w:t>
            </w:r>
            <w:r w:rsidR="00F43BDA" w:rsidRPr="001E44D1">
              <w:rPr>
                <w:rStyle w:val="Hyperlink"/>
                <w:noProof/>
                <w:rtl/>
              </w:rPr>
              <w:t xml:space="preserve"> </w:t>
            </w:r>
            <w:r w:rsidR="00F43BDA" w:rsidRPr="001E44D1">
              <w:rPr>
                <w:rStyle w:val="Hyperlink"/>
                <w:rFonts w:hint="eastAsia"/>
                <w:noProof/>
                <w:rtl/>
              </w:rPr>
              <w:t>العقد</w:t>
            </w:r>
            <w:r w:rsidR="00F43BDA" w:rsidRPr="001E44D1">
              <w:rPr>
                <w:rStyle w:val="Hyperlink"/>
                <w:noProof/>
                <w:rtl/>
              </w:rPr>
              <w:t xml:space="preserve"> </w:t>
            </w:r>
            <w:r w:rsidR="00F43BDA" w:rsidRPr="001E44D1">
              <w:rPr>
                <w:rStyle w:val="Hyperlink"/>
                <w:rFonts w:hint="eastAsia"/>
                <w:noProof/>
                <w:rtl/>
              </w:rPr>
              <w:t>لو</w:t>
            </w:r>
            <w:r w:rsidR="00F43BDA" w:rsidRPr="001E44D1">
              <w:rPr>
                <w:rStyle w:val="Hyperlink"/>
                <w:noProof/>
                <w:rtl/>
              </w:rPr>
              <w:t xml:space="preserve"> </w:t>
            </w:r>
            <w:r w:rsidR="00F43BDA" w:rsidRPr="001E44D1">
              <w:rPr>
                <w:rStyle w:val="Hyperlink"/>
                <w:rFonts w:hint="eastAsia"/>
                <w:noProof/>
                <w:rtl/>
              </w:rPr>
              <w:t>فعل،</w:t>
            </w:r>
            <w:r w:rsidR="00F43BDA" w:rsidRPr="001E44D1">
              <w:rPr>
                <w:rStyle w:val="Hyperlink"/>
                <w:noProof/>
                <w:rtl/>
              </w:rPr>
              <w:t xml:space="preserve"> </w:t>
            </w:r>
            <w:r w:rsidR="00F43BDA" w:rsidRPr="001E44D1">
              <w:rPr>
                <w:rStyle w:val="Hyperlink"/>
                <w:rFonts w:hint="eastAsia"/>
                <w:noProof/>
                <w:rtl/>
              </w:rPr>
              <w:t>وجواز</w:t>
            </w:r>
            <w:r w:rsidR="00F43BDA" w:rsidRPr="001E44D1">
              <w:rPr>
                <w:rStyle w:val="Hyperlink"/>
                <w:noProof/>
                <w:rtl/>
              </w:rPr>
              <w:t xml:space="preserve"> </w:t>
            </w:r>
            <w:r w:rsidR="00F43BDA" w:rsidRPr="001E44D1">
              <w:rPr>
                <w:rStyle w:val="Hyperlink"/>
                <w:rFonts w:hint="eastAsia"/>
                <w:noProof/>
                <w:rtl/>
              </w:rPr>
              <w:t>ذلك</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العدة</w:t>
            </w:r>
            <w:r w:rsidR="00F43BDA" w:rsidRPr="001E44D1">
              <w:rPr>
                <w:rStyle w:val="Hyperlink"/>
                <w:noProof/>
                <w:rtl/>
              </w:rPr>
              <w:t xml:space="preserve"> </w:t>
            </w:r>
            <w:r w:rsidR="00F43BDA" w:rsidRPr="001E44D1">
              <w:rPr>
                <w:rStyle w:val="Hyperlink"/>
                <w:rFonts w:hint="eastAsia"/>
                <w:noProof/>
                <w:rtl/>
              </w:rPr>
              <w:t>البائنة</w:t>
            </w:r>
            <w:r w:rsidR="00F43BDA" w:rsidRPr="001E44D1">
              <w:rPr>
                <w:rStyle w:val="Hyperlink"/>
                <w:noProof/>
                <w:rtl/>
              </w:rPr>
              <w:t xml:space="preserve"> </w:t>
            </w:r>
            <w:r w:rsidR="00F43BDA" w:rsidRPr="001E44D1">
              <w:rPr>
                <w:rStyle w:val="Hyperlink"/>
                <w:rFonts w:hint="eastAsia"/>
                <w:noProof/>
                <w:rtl/>
              </w:rPr>
              <w:t>والوفاة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Toc379712353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407</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54" w:history="1">
            <w:r w:rsidR="00F43BDA" w:rsidRPr="001E44D1">
              <w:rPr>
                <w:rStyle w:val="Hyperlink"/>
                <w:noProof/>
                <w:rtl/>
              </w:rPr>
              <w:t xml:space="preserve">29 -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تحريم</w:t>
            </w:r>
            <w:r w:rsidR="00F43BDA" w:rsidRPr="001E44D1">
              <w:rPr>
                <w:rStyle w:val="Hyperlink"/>
                <w:noProof/>
                <w:rtl/>
              </w:rPr>
              <w:t xml:space="preserve"> </w:t>
            </w:r>
            <w:r w:rsidR="00F43BDA" w:rsidRPr="001E44D1">
              <w:rPr>
                <w:rStyle w:val="Hyperlink"/>
                <w:rFonts w:hint="eastAsia"/>
                <w:noProof/>
                <w:rtl/>
              </w:rPr>
              <w:t>الجمع</w:t>
            </w:r>
            <w:r w:rsidR="00F43BDA" w:rsidRPr="001E44D1">
              <w:rPr>
                <w:rStyle w:val="Hyperlink"/>
                <w:noProof/>
                <w:rtl/>
              </w:rPr>
              <w:t xml:space="preserve"> </w:t>
            </w:r>
            <w:r w:rsidR="00F43BDA" w:rsidRPr="001E44D1">
              <w:rPr>
                <w:rStyle w:val="Hyperlink"/>
                <w:rFonts w:hint="eastAsia"/>
                <w:noProof/>
                <w:rtl/>
              </w:rPr>
              <w:t>بين</w:t>
            </w:r>
            <w:r w:rsidR="00F43BDA" w:rsidRPr="001E44D1">
              <w:rPr>
                <w:rStyle w:val="Hyperlink"/>
                <w:noProof/>
                <w:rtl/>
              </w:rPr>
              <w:t xml:space="preserve"> </w:t>
            </w:r>
            <w:r w:rsidR="00F43BDA" w:rsidRPr="001E44D1">
              <w:rPr>
                <w:rStyle w:val="Hyperlink"/>
                <w:rFonts w:hint="eastAsia"/>
                <w:noProof/>
                <w:rtl/>
              </w:rPr>
              <w:t>الأختين</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الإماء</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الوطئ</w:t>
            </w:r>
            <w:r w:rsidR="00F43BDA" w:rsidRPr="001E44D1">
              <w:rPr>
                <w:rStyle w:val="Hyperlink"/>
                <w:noProof/>
                <w:rtl/>
              </w:rPr>
              <w:t xml:space="preserve"> </w:t>
            </w:r>
            <w:r w:rsidR="00F43BDA" w:rsidRPr="001E44D1">
              <w:rPr>
                <w:rStyle w:val="Hyperlink"/>
                <w:rFonts w:hint="eastAsia"/>
                <w:noProof/>
                <w:rtl/>
              </w:rPr>
              <w:t>لا</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الملك،</w:t>
            </w:r>
            <w:r w:rsidR="00F43BDA" w:rsidRPr="001E44D1">
              <w:rPr>
                <w:rStyle w:val="Hyperlink"/>
                <w:noProof/>
                <w:rtl/>
              </w:rPr>
              <w:t xml:space="preserve"> </w:t>
            </w:r>
            <w:r w:rsidR="00F43BDA" w:rsidRPr="001E44D1">
              <w:rPr>
                <w:rStyle w:val="Hyperlink"/>
                <w:rFonts w:hint="eastAsia"/>
                <w:noProof/>
                <w:rtl/>
              </w:rPr>
              <w:t>وحكم</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لو</w:t>
            </w:r>
            <w:r w:rsidR="00F43BDA" w:rsidRPr="001E44D1">
              <w:rPr>
                <w:rStyle w:val="Hyperlink"/>
                <w:noProof/>
                <w:rtl/>
              </w:rPr>
              <w:t xml:space="preserve"> </w:t>
            </w:r>
            <w:r w:rsidR="00F43BDA" w:rsidRPr="001E44D1">
              <w:rPr>
                <w:rStyle w:val="Hyperlink"/>
                <w:rFonts w:hint="eastAsia"/>
                <w:noProof/>
                <w:rtl/>
              </w:rPr>
              <w:t>وطئ</w:t>
            </w:r>
            <w:r w:rsidR="00F43BDA" w:rsidRPr="001E44D1">
              <w:rPr>
                <w:rStyle w:val="Hyperlink"/>
                <w:noProof/>
                <w:rtl/>
              </w:rPr>
              <w:t xml:space="preserve"> </w:t>
            </w:r>
            <w:r w:rsidR="00F43BDA" w:rsidRPr="001E44D1">
              <w:rPr>
                <w:rStyle w:val="Hyperlink"/>
                <w:rFonts w:hint="eastAsia"/>
                <w:noProof/>
                <w:rtl/>
              </w:rPr>
              <w:t>إحداهما،</w:t>
            </w:r>
            <w:r w:rsidR="00F43BDA" w:rsidRPr="001E44D1">
              <w:rPr>
                <w:rStyle w:val="Hyperlink"/>
                <w:noProof/>
                <w:rtl/>
              </w:rPr>
              <w:t xml:space="preserve"> </w:t>
            </w:r>
            <w:r w:rsidR="00F43BDA" w:rsidRPr="001E44D1">
              <w:rPr>
                <w:rStyle w:val="Hyperlink"/>
                <w:rFonts w:hint="eastAsia"/>
                <w:noProof/>
                <w:rtl/>
              </w:rPr>
              <w:t>ثم</w:t>
            </w:r>
            <w:r w:rsidR="00F43BDA" w:rsidRPr="001E44D1">
              <w:rPr>
                <w:rStyle w:val="Hyperlink"/>
                <w:noProof/>
                <w:rtl/>
              </w:rPr>
              <w:t xml:space="preserve"> </w:t>
            </w:r>
            <w:r w:rsidR="00F43BDA" w:rsidRPr="001E44D1">
              <w:rPr>
                <w:rStyle w:val="Hyperlink"/>
                <w:rFonts w:hint="eastAsia"/>
                <w:noProof/>
                <w:rtl/>
              </w:rPr>
              <w:t>وطئ</w:t>
            </w:r>
            <w:r w:rsidR="00F43BDA" w:rsidRPr="001E44D1">
              <w:rPr>
                <w:rStyle w:val="Hyperlink"/>
                <w:noProof/>
                <w:rtl/>
              </w:rPr>
              <w:t xml:space="preserve"> </w:t>
            </w:r>
            <w:r w:rsidR="00F43BDA" w:rsidRPr="001E44D1">
              <w:rPr>
                <w:rStyle w:val="Hyperlink"/>
                <w:rFonts w:hint="eastAsia"/>
                <w:noProof/>
                <w:rtl/>
              </w:rPr>
              <w:t>الأخرى</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Toc379712354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407</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55" w:history="1">
            <w:r w:rsidR="00F43BDA" w:rsidRPr="001E44D1">
              <w:rPr>
                <w:rStyle w:val="Hyperlink"/>
                <w:noProof/>
                <w:rtl/>
              </w:rPr>
              <w:t xml:space="preserve">30 -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عدم</w:t>
            </w:r>
            <w:r w:rsidR="00F43BDA" w:rsidRPr="001E44D1">
              <w:rPr>
                <w:rStyle w:val="Hyperlink"/>
                <w:noProof/>
                <w:rtl/>
              </w:rPr>
              <w:t xml:space="preserve"> </w:t>
            </w:r>
            <w:r w:rsidR="00F43BDA" w:rsidRPr="001E44D1">
              <w:rPr>
                <w:rStyle w:val="Hyperlink"/>
                <w:rFonts w:hint="eastAsia"/>
                <w:noProof/>
                <w:rtl/>
              </w:rPr>
              <w:t>جواز</w:t>
            </w:r>
            <w:r w:rsidR="00F43BDA" w:rsidRPr="001E44D1">
              <w:rPr>
                <w:rStyle w:val="Hyperlink"/>
                <w:noProof/>
                <w:rtl/>
              </w:rPr>
              <w:t xml:space="preserve"> </w:t>
            </w:r>
            <w:r w:rsidR="00F43BDA" w:rsidRPr="001E44D1">
              <w:rPr>
                <w:rStyle w:val="Hyperlink"/>
                <w:rFonts w:hint="eastAsia"/>
                <w:noProof/>
                <w:rtl/>
              </w:rPr>
              <w:t>تزويج</w:t>
            </w:r>
            <w:r w:rsidR="00F43BDA" w:rsidRPr="001E44D1">
              <w:rPr>
                <w:rStyle w:val="Hyperlink"/>
                <w:noProof/>
                <w:rtl/>
              </w:rPr>
              <w:t xml:space="preserve"> </w:t>
            </w:r>
            <w:r w:rsidR="00F43BDA" w:rsidRPr="001E44D1">
              <w:rPr>
                <w:rStyle w:val="Hyperlink"/>
                <w:rFonts w:hint="eastAsia"/>
                <w:noProof/>
                <w:rtl/>
              </w:rPr>
              <w:t>بنت</w:t>
            </w:r>
            <w:r w:rsidR="00F43BDA" w:rsidRPr="001E44D1">
              <w:rPr>
                <w:rStyle w:val="Hyperlink"/>
                <w:noProof/>
                <w:rtl/>
              </w:rPr>
              <w:t xml:space="preserve"> </w:t>
            </w:r>
            <w:r w:rsidR="00F43BDA" w:rsidRPr="001E44D1">
              <w:rPr>
                <w:rStyle w:val="Hyperlink"/>
                <w:rFonts w:hint="eastAsia"/>
                <w:noProof/>
                <w:rtl/>
              </w:rPr>
              <w:t>الأخ</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عمتها،</w:t>
            </w:r>
            <w:r w:rsidR="00F43BDA" w:rsidRPr="001E44D1">
              <w:rPr>
                <w:rStyle w:val="Hyperlink"/>
                <w:noProof/>
                <w:rtl/>
              </w:rPr>
              <w:t xml:space="preserve"> </w:t>
            </w:r>
            <w:r w:rsidR="00F43BDA" w:rsidRPr="001E44D1">
              <w:rPr>
                <w:rStyle w:val="Hyperlink"/>
                <w:rFonts w:hint="eastAsia"/>
                <w:noProof/>
                <w:rtl/>
              </w:rPr>
              <w:t>وبنت</w:t>
            </w:r>
            <w:r w:rsidR="00F43BDA" w:rsidRPr="001E44D1">
              <w:rPr>
                <w:rStyle w:val="Hyperlink"/>
                <w:noProof/>
                <w:rtl/>
              </w:rPr>
              <w:t xml:space="preserve"> </w:t>
            </w:r>
            <w:r w:rsidR="00F43BDA" w:rsidRPr="001E44D1">
              <w:rPr>
                <w:rStyle w:val="Hyperlink"/>
                <w:rFonts w:hint="eastAsia"/>
                <w:noProof/>
                <w:rtl/>
              </w:rPr>
              <w:t>الأخت</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خالتها،</w:t>
            </w:r>
            <w:r w:rsidR="00F43BDA" w:rsidRPr="001E44D1">
              <w:rPr>
                <w:rStyle w:val="Hyperlink"/>
                <w:noProof/>
                <w:rtl/>
              </w:rPr>
              <w:t xml:space="preserve"> </w:t>
            </w:r>
            <w:r w:rsidR="00F43BDA" w:rsidRPr="001E44D1">
              <w:rPr>
                <w:rStyle w:val="Hyperlink"/>
                <w:rFonts w:hint="eastAsia"/>
                <w:noProof/>
                <w:rtl/>
              </w:rPr>
              <w:t>نسبا</w:t>
            </w:r>
            <w:r w:rsidR="00F43BDA" w:rsidRPr="001E44D1">
              <w:rPr>
                <w:rStyle w:val="Hyperlink"/>
                <w:noProof/>
                <w:rtl/>
              </w:rPr>
              <w:t xml:space="preserve"> </w:t>
            </w:r>
            <w:r w:rsidR="00F43BDA" w:rsidRPr="001E44D1">
              <w:rPr>
                <w:rStyle w:val="Hyperlink"/>
                <w:rFonts w:hint="eastAsia"/>
                <w:noProof/>
                <w:rtl/>
              </w:rPr>
              <w:t>ورضاعا</w:t>
            </w:r>
            <w:r w:rsidR="00F43BDA" w:rsidRPr="001E44D1">
              <w:rPr>
                <w:rStyle w:val="Hyperlink"/>
                <w:noProof/>
                <w:rtl/>
              </w:rPr>
              <w:t xml:space="preserve"> </w:t>
            </w:r>
            <w:r w:rsidR="00F43BDA" w:rsidRPr="001E44D1">
              <w:rPr>
                <w:rStyle w:val="Hyperlink"/>
                <w:rFonts w:hint="eastAsia"/>
                <w:noProof/>
                <w:rtl/>
              </w:rPr>
              <w:t>إلا</w:t>
            </w:r>
            <w:r w:rsidR="00F43BDA" w:rsidRPr="001E44D1">
              <w:rPr>
                <w:rStyle w:val="Hyperlink"/>
                <w:noProof/>
                <w:rtl/>
              </w:rPr>
              <w:t xml:space="preserve"> </w:t>
            </w:r>
            <w:r w:rsidR="00F43BDA" w:rsidRPr="001E44D1">
              <w:rPr>
                <w:rStyle w:val="Hyperlink"/>
                <w:rFonts w:hint="eastAsia"/>
                <w:noProof/>
                <w:rtl/>
              </w:rPr>
              <w:t>بإذنهما،</w:t>
            </w:r>
            <w:r w:rsidR="00F43BDA" w:rsidRPr="001E44D1">
              <w:rPr>
                <w:rStyle w:val="Hyperlink"/>
                <w:noProof/>
                <w:rtl/>
              </w:rPr>
              <w:t xml:space="preserve"> </w:t>
            </w:r>
            <w:r w:rsidR="00F43BDA" w:rsidRPr="001E44D1">
              <w:rPr>
                <w:rStyle w:val="Hyperlink"/>
                <w:rFonts w:hint="eastAsia"/>
                <w:noProof/>
                <w:rtl/>
              </w:rPr>
              <w:t>فإن</w:t>
            </w:r>
            <w:r w:rsidR="00F43BDA" w:rsidRPr="001E44D1">
              <w:rPr>
                <w:rStyle w:val="Hyperlink"/>
                <w:noProof/>
                <w:rtl/>
              </w:rPr>
              <w:t xml:space="preserve"> </w:t>
            </w:r>
            <w:r w:rsidR="00F43BDA" w:rsidRPr="001E44D1">
              <w:rPr>
                <w:rStyle w:val="Hyperlink"/>
                <w:rFonts w:hint="eastAsia"/>
                <w:noProof/>
                <w:rtl/>
              </w:rPr>
              <w:t>فعل</w:t>
            </w:r>
            <w:r w:rsidR="00F43BDA" w:rsidRPr="001E44D1">
              <w:rPr>
                <w:rStyle w:val="Hyperlink"/>
                <w:noProof/>
                <w:rtl/>
              </w:rPr>
              <w:t xml:space="preserve"> </w:t>
            </w:r>
            <w:r w:rsidR="00F43BDA" w:rsidRPr="001E44D1">
              <w:rPr>
                <w:rStyle w:val="Hyperlink"/>
                <w:rFonts w:hint="eastAsia"/>
                <w:noProof/>
                <w:rtl/>
              </w:rPr>
              <w:t>بطل،</w:t>
            </w:r>
            <w:r w:rsidR="00F43BDA" w:rsidRPr="001E44D1">
              <w:rPr>
                <w:rStyle w:val="Hyperlink"/>
                <w:noProof/>
                <w:rtl/>
              </w:rPr>
              <w:t xml:space="preserve"> </w:t>
            </w:r>
            <w:r w:rsidR="00F43BDA" w:rsidRPr="001E44D1">
              <w:rPr>
                <w:rStyle w:val="Hyperlink"/>
                <w:rFonts w:hint="eastAsia"/>
                <w:noProof/>
                <w:rtl/>
              </w:rPr>
              <w:t>ويجوز</w:t>
            </w:r>
            <w:r w:rsidR="00F43BDA" w:rsidRPr="001E44D1">
              <w:rPr>
                <w:rStyle w:val="Hyperlink"/>
                <w:noProof/>
                <w:rtl/>
              </w:rPr>
              <w:t xml:space="preserve"> </w:t>
            </w:r>
            <w:r w:rsidR="00F43BDA" w:rsidRPr="001E44D1">
              <w:rPr>
                <w:rStyle w:val="Hyperlink"/>
                <w:rFonts w:hint="eastAsia"/>
                <w:noProof/>
                <w:rtl/>
              </w:rPr>
              <w:t>العكس</w:t>
            </w:r>
            <w:r w:rsidR="00F43BDA" w:rsidRPr="001E44D1">
              <w:rPr>
                <w:rStyle w:val="Hyperlink"/>
                <w:noProof/>
                <w:rtl/>
              </w:rPr>
              <w:t xml:space="preserve"> </w:t>
            </w:r>
            <w:r w:rsidR="00F43BDA" w:rsidRPr="001E44D1">
              <w:rPr>
                <w:rStyle w:val="Hyperlink"/>
                <w:rFonts w:hint="eastAsia"/>
                <w:noProof/>
                <w:rtl/>
              </w:rPr>
              <w:t>بغير</w:t>
            </w:r>
            <w:r w:rsidR="00F43BDA" w:rsidRPr="001E44D1">
              <w:rPr>
                <w:rStyle w:val="Hyperlink"/>
                <w:noProof/>
                <w:rtl/>
              </w:rPr>
              <w:t xml:space="preserve"> </w:t>
            </w:r>
            <w:r w:rsidR="00F43BDA" w:rsidRPr="001E44D1">
              <w:rPr>
                <w:rStyle w:val="Hyperlink"/>
                <w:rFonts w:hint="eastAsia"/>
                <w:noProof/>
                <w:rtl/>
              </w:rPr>
              <w:t>إذن</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Toc379712355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409</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56" w:history="1">
            <w:r w:rsidR="00F43BDA" w:rsidRPr="001E44D1">
              <w:rPr>
                <w:rStyle w:val="Hyperlink"/>
                <w:noProof/>
                <w:rtl/>
              </w:rPr>
              <w:t xml:space="preserve">31 -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تحريم</w:t>
            </w:r>
            <w:r w:rsidR="00F43BDA" w:rsidRPr="001E44D1">
              <w:rPr>
                <w:rStyle w:val="Hyperlink"/>
                <w:noProof/>
                <w:rtl/>
              </w:rPr>
              <w:t xml:space="preserve"> </w:t>
            </w:r>
            <w:r w:rsidR="00F43BDA" w:rsidRPr="001E44D1">
              <w:rPr>
                <w:rStyle w:val="Hyperlink"/>
                <w:rFonts w:hint="eastAsia"/>
                <w:noProof/>
                <w:rtl/>
              </w:rPr>
              <w:t>التزويج</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حال</w:t>
            </w:r>
            <w:r w:rsidR="00F43BDA" w:rsidRPr="001E44D1">
              <w:rPr>
                <w:rStyle w:val="Hyperlink"/>
                <w:noProof/>
                <w:rtl/>
              </w:rPr>
              <w:t xml:space="preserve"> </w:t>
            </w:r>
            <w:r w:rsidR="00F43BDA" w:rsidRPr="001E44D1">
              <w:rPr>
                <w:rStyle w:val="Hyperlink"/>
                <w:rFonts w:hint="eastAsia"/>
                <w:noProof/>
                <w:rtl/>
              </w:rPr>
              <w:t>الاحرام</w:t>
            </w:r>
            <w:r w:rsidR="00F43BDA" w:rsidRPr="001E44D1">
              <w:rPr>
                <w:rStyle w:val="Hyperlink"/>
                <w:noProof/>
                <w:rtl/>
              </w:rPr>
              <w:t xml:space="preserve"> </w:t>
            </w:r>
            <w:r w:rsidR="00F43BDA" w:rsidRPr="001E44D1">
              <w:rPr>
                <w:rStyle w:val="Hyperlink"/>
                <w:rFonts w:hint="eastAsia"/>
                <w:noProof/>
                <w:rtl/>
              </w:rPr>
              <w:t>وبطلانه،</w:t>
            </w:r>
            <w:r w:rsidR="00F43BDA" w:rsidRPr="001E44D1">
              <w:rPr>
                <w:rStyle w:val="Hyperlink"/>
                <w:noProof/>
                <w:rtl/>
              </w:rPr>
              <w:t xml:space="preserve"> </w:t>
            </w:r>
            <w:r w:rsidR="00F43BDA" w:rsidRPr="001E44D1">
              <w:rPr>
                <w:rStyle w:val="Hyperlink"/>
                <w:rFonts w:hint="eastAsia"/>
                <w:noProof/>
                <w:rtl/>
              </w:rPr>
              <w:t>فإن</w:t>
            </w:r>
            <w:r w:rsidR="00F43BDA" w:rsidRPr="001E44D1">
              <w:rPr>
                <w:rStyle w:val="Hyperlink"/>
                <w:noProof/>
                <w:rtl/>
              </w:rPr>
              <w:t xml:space="preserve"> </w:t>
            </w:r>
            <w:r w:rsidR="00F43BDA" w:rsidRPr="001E44D1">
              <w:rPr>
                <w:rStyle w:val="Hyperlink"/>
                <w:rFonts w:hint="eastAsia"/>
                <w:noProof/>
                <w:rtl/>
              </w:rPr>
              <w:t>فعل</w:t>
            </w:r>
            <w:r w:rsidR="00F43BDA" w:rsidRPr="001E44D1">
              <w:rPr>
                <w:rStyle w:val="Hyperlink"/>
                <w:noProof/>
                <w:rtl/>
              </w:rPr>
              <w:t xml:space="preserve"> </w:t>
            </w:r>
            <w:r w:rsidR="00F43BDA" w:rsidRPr="001E44D1">
              <w:rPr>
                <w:rStyle w:val="Hyperlink"/>
                <w:rFonts w:hint="eastAsia"/>
                <w:noProof/>
                <w:rtl/>
              </w:rPr>
              <w:t>عالما</w:t>
            </w:r>
            <w:r w:rsidR="00F43BDA" w:rsidRPr="001E44D1">
              <w:rPr>
                <w:rStyle w:val="Hyperlink"/>
                <w:noProof/>
                <w:rtl/>
              </w:rPr>
              <w:t xml:space="preserve"> </w:t>
            </w:r>
            <w:r w:rsidR="00F43BDA" w:rsidRPr="001E44D1">
              <w:rPr>
                <w:rStyle w:val="Hyperlink"/>
                <w:rFonts w:hint="eastAsia"/>
                <w:noProof/>
                <w:rtl/>
              </w:rPr>
              <w:t>حرمت</w:t>
            </w:r>
            <w:r w:rsidR="00F43BDA" w:rsidRPr="001E44D1">
              <w:rPr>
                <w:rStyle w:val="Hyperlink"/>
                <w:noProof/>
                <w:rtl/>
              </w:rPr>
              <w:t xml:space="preserve"> </w:t>
            </w:r>
            <w:r w:rsidR="00F43BDA" w:rsidRPr="001E44D1">
              <w:rPr>
                <w:rStyle w:val="Hyperlink"/>
                <w:rFonts w:hint="eastAsia"/>
                <w:noProof/>
                <w:rtl/>
              </w:rPr>
              <w:t>عليه</w:t>
            </w:r>
            <w:r w:rsidR="00F43BDA" w:rsidRPr="001E44D1">
              <w:rPr>
                <w:rStyle w:val="Hyperlink"/>
                <w:noProof/>
                <w:rtl/>
              </w:rPr>
              <w:t xml:space="preserve"> </w:t>
            </w:r>
            <w:r w:rsidR="00F43BDA" w:rsidRPr="001E44D1">
              <w:rPr>
                <w:rStyle w:val="Hyperlink"/>
                <w:rFonts w:hint="eastAsia"/>
                <w:noProof/>
                <w:rtl/>
              </w:rPr>
              <w:t>أبدا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Toc379712356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410</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57" w:history="1">
            <w:r w:rsidR="00F43BDA" w:rsidRPr="001E44D1">
              <w:rPr>
                <w:rStyle w:val="Hyperlink"/>
                <w:noProof/>
                <w:rtl/>
              </w:rPr>
              <w:t xml:space="preserve">32 -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تحريم</w:t>
            </w:r>
            <w:r w:rsidR="00F43BDA" w:rsidRPr="001E44D1">
              <w:rPr>
                <w:rStyle w:val="Hyperlink"/>
                <w:noProof/>
                <w:rtl/>
              </w:rPr>
              <w:t xml:space="preserve"> </w:t>
            </w:r>
            <w:r w:rsidR="00F43BDA" w:rsidRPr="001E44D1">
              <w:rPr>
                <w:rStyle w:val="Hyperlink"/>
                <w:rFonts w:hint="eastAsia"/>
                <w:noProof/>
                <w:rtl/>
              </w:rPr>
              <w:t>الملاعنة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Toc379712357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411</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58" w:history="1">
            <w:r w:rsidR="00F43BDA" w:rsidRPr="001E44D1">
              <w:rPr>
                <w:rStyle w:val="Hyperlink"/>
                <w:noProof/>
                <w:rtl/>
              </w:rPr>
              <w:t xml:space="preserve">33 -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قذف</w:t>
            </w:r>
            <w:r w:rsidR="00F43BDA" w:rsidRPr="001E44D1">
              <w:rPr>
                <w:rStyle w:val="Hyperlink"/>
                <w:noProof/>
                <w:rtl/>
              </w:rPr>
              <w:t xml:space="preserve"> </w:t>
            </w:r>
            <w:r w:rsidR="00F43BDA" w:rsidRPr="001E44D1">
              <w:rPr>
                <w:rStyle w:val="Hyperlink"/>
                <w:rFonts w:hint="eastAsia"/>
                <w:noProof/>
                <w:rtl/>
              </w:rPr>
              <w:t>زوجته</w:t>
            </w:r>
            <w:r w:rsidR="00F43BDA" w:rsidRPr="001E44D1">
              <w:rPr>
                <w:rStyle w:val="Hyperlink"/>
                <w:noProof/>
                <w:rtl/>
              </w:rPr>
              <w:t xml:space="preserve"> </w:t>
            </w:r>
            <w:r w:rsidR="00F43BDA" w:rsidRPr="001E44D1">
              <w:rPr>
                <w:rStyle w:val="Hyperlink"/>
                <w:rFonts w:hint="eastAsia"/>
                <w:noProof/>
                <w:rtl/>
              </w:rPr>
              <w:t>بالزنى،</w:t>
            </w:r>
            <w:r w:rsidR="00F43BDA" w:rsidRPr="001E44D1">
              <w:rPr>
                <w:rStyle w:val="Hyperlink"/>
                <w:noProof/>
                <w:rtl/>
              </w:rPr>
              <w:t xml:space="preserve"> </w:t>
            </w:r>
            <w:r w:rsidR="00F43BDA" w:rsidRPr="001E44D1">
              <w:rPr>
                <w:rStyle w:val="Hyperlink"/>
                <w:rFonts w:hint="eastAsia"/>
                <w:noProof/>
                <w:rtl/>
              </w:rPr>
              <w:t>وهي</w:t>
            </w:r>
            <w:r w:rsidR="00F43BDA" w:rsidRPr="001E44D1">
              <w:rPr>
                <w:rStyle w:val="Hyperlink"/>
                <w:noProof/>
                <w:rtl/>
              </w:rPr>
              <w:t xml:space="preserve"> </w:t>
            </w:r>
            <w:r w:rsidR="00F43BDA" w:rsidRPr="001E44D1">
              <w:rPr>
                <w:rStyle w:val="Hyperlink"/>
                <w:rFonts w:hint="eastAsia"/>
                <w:noProof/>
                <w:rtl/>
              </w:rPr>
              <w:t>صماء</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خرساء،</w:t>
            </w:r>
            <w:r w:rsidR="00F43BDA" w:rsidRPr="001E44D1">
              <w:rPr>
                <w:rStyle w:val="Hyperlink"/>
                <w:noProof/>
                <w:rtl/>
              </w:rPr>
              <w:t xml:space="preserve"> </w:t>
            </w:r>
            <w:r w:rsidR="00F43BDA" w:rsidRPr="001E44D1">
              <w:rPr>
                <w:rStyle w:val="Hyperlink"/>
                <w:rFonts w:hint="eastAsia"/>
                <w:noProof/>
                <w:rtl/>
              </w:rPr>
              <w:t>حرمت</w:t>
            </w:r>
            <w:r w:rsidR="00F43BDA" w:rsidRPr="001E44D1">
              <w:rPr>
                <w:rStyle w:val="Hyperlink"/>
                <w:noProof/>
                <w:rtl/>
              </w:rPr>
              <w:t xml:space="preserve"> </w:t>
            </w:r>
            <w:r w:rsidR="00F43BDA" w:rsidRPr="001E44D1">
              <w:rPr>
                <w:rStyle w:val="Hyperlink"/>
                <w:rFonts w:hint="eastAsia"/>
                <w:noProof/>
                <w:rtl/>
              </w:rPr>
              <w:t>عليه</w:t>
            </w:r>
            <w:r w:rsidR="00F43BDA" w:rsidRPr="001E44D1">
              <w:rPr>
                <w:rStyle w:val="Hyperlink"/>
                <w:noProof/>
                <w:rtl/>
              </w:rPr>
              <w:t xml:space="preserve"> </w:t>
            </w:r>
            <w:r w:rsidR="00F43BDA" w:rsidRPr="001E44D1">
              <w:rPr>
                <w:rStyle w:val="Hyperlink"/>
                <w:rFonts w:hint="eastAsia"/>
                <w:noProof/>
                <w:rtl/>
              </w:rPr>
              <w:t>مؤبدا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Toc379712358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412</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59" w:history="1">
            <w:r w:rsidR="00F43BDA" w:rsidRPr="001E44D1">
              <w:rPr>
                <w:rStyle w:val="Hyperlink"/>
                <w:noProof/>
                <w:rtl/>
              </w:rPr>
              <w:t xml:space="preserve">34 -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تحريم</w:t>
            </w:r>
            <w:r w:rsidR="00F43BDA" w:rsidRPr="001E44D1">
              <w:rPr>
                <w:rStyle w:val="Hyperlink"/>
                <w:noProof/>
                <w:rtl/>
              </w:rPr>
              <w:t xml:space="preserve"> </w:t>
            </w:r>
            <w:r w:rsidR="00F43BDA" w:rsidRPr="001E44D1">
              <w:rPr>
                <w:rStyle w:val="Hyperlink"/>
                <w:rFonts w:hint="eastAsia"/>
                <w:noProof/>
                <w:rtl/>
              </w:rPr>
              <w:t>تزويج</w:t>
            </w:r>
            <w:r w:rsidR="00F43BDA" w:rsidRPr="001E44D1">
              <w:rPr>
                <w:rStyle w:val="Hyperlink"/>
                <w:noProof/>
                <w:rtl/>
              </w:rPr>
              <w:t xml:space="preserve"> </w:t>
            </w:r>
            <w:r w:rsidR="00F43BDA" w:rsidRPr="001E44D1">
              <w:rPr>
                <w:rStyle w:val="Hyperlink"/>
                <w:rFonts w:hint="eastAsia"/>
                <w:noProof/>
                <w:rtl/>
              </w:rPr>
              <w:t>المطلقة</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غير</w:t>
            </w:r>
            <w:r w:rsidR="00F43BDA" w:rsidRPr="001E44D1">
              <w:rPr>
                <w:rStyle w:val="Hyperlink"/>
                <w:noProof/>
                <w:rtl/>
              </w:rPr>
              <w:t xml:space="preserve"> </w:t>
            </w:r>
            <w:r w:rsidR="00F43BDA" w:rsidRPr="001E44D1">
              <w:rPr>
                <w:rStyle w:val="Hyperlink"/>
                <w:rFonts w:hint="eastAsia"/>
                <w:noProof/>
                <w:rtl/>
              </w:rPr>
              <w:t>السنة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Toc379712359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412</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60" w:history="1">
            <w:r w:rsidR="00F43BDA" w:rsidRPr="001E44D1">
              <w:rPr>
                <w:rStyle w:val="Hyperlink"/>
                <w:noProof/>
                <w:rtl/>
              </w:rPr>
              <w:t xml:space="preserve">35 -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يحل</w:t>
            </w:r>
            <w:r w:rsidR="00F43BDA" w:rsidRPr="001E44D1">
              <w:rPr>
                <w:rStyle w:val="Hyperlink"/>
                <w:noProof/>
                <w:rtl/>
              </w:rPr>
              <w:t xml:space="preserve"> </w:t>
            </w:r>
            <w:r w:rsidR="00F43BDA" w:rsidRPr="001E44D1">
              <w:rPr>
                <w:rStyle w:val="Hyperlink"/>
                <w:rFonts w:hint="eastAsia"/>
                <w:noProof/>
                <w:rtl/>
              </w:rPr>
              <w:t>به</w:t>
            </w:r>
            <w:r w:rsidR="00F43BDA" w:rsidRPr="001E44D1">
              <w:rPr>
                <w:rStyle w:val="Hyperlink"/>
                <w:noProof/>
                <w:rtl/>
              </w:rPr>
              <w:t xml:space="preserve"> </w:t>
            </w:r>
            <w:r w:rsidR="00F43BDA" w:rsidRPr="001E44D1">
              <w:rPr>
                <w:rStyle w:val="Hyperlink"/>
                <w:rFonts w:hint="eastAsia"/>
                <w:noProof/>
                <w:rtl/>
              </w:rPr>
              <w:t>تزويج</w:t>
            </w:r>
            <w:r w:rsidR="00F43BDA" w:rsidRPr="001E44D1">
              <w:rPr>
                <w:rStyle w:val="Hyperlink"/>
                <w:noProof/>
                <w:rtl/>
              </w:rPr>
              <w:t xml:space="preserve"> </w:t>
            </w:r>
            <w:r w:rsidR="00F43BDA" w:rsidRPr="001E44D1">
              <w:rPr>
                <w:rStyle w:val="Hyperlink"/>
                <w:rFonts w:hint="eastAsia"/>
                <w:noProof/>
                <w:rtl/>
              </w:rPr>
              <w:t>المطلقة</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غير</w:t>
            </w:r>
            <w:r w:rsidR="00F43BDA" w:rsidRPr="001E44D1">
              <w:rPr>
                <w:rStyle w:val="Hyperlink"/>
                <w:noProof/>
                <w:rtl/>
              </w:rPr>
              <w:t xml:space="preserve"> </w:t>
            </w:r>
            <w:r w:rsidR="00F43BDA" w:rsidRPr="001E44D1">
              <w:rPr>
                <w:rStyle w:val="Hyperlink"/>
                <w:rFonts w:hint="eastAsia"/>
                <w:noProof/>
                <w:rtl/>
              </w:rPr>
              <w:t>السنة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Toc379712360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413</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61" w:history="1">
            <w:r w:rsidR="00F43BDA" w:rsidRPr="001E44D1">
              <w:rPr>
                <w:rStyle w:val="Hyperlink"/>
                <w:noProof/>
                <w:rtl/>
              </w:rPr>
              <w:t xml:space="preserve">36 -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تحريم</w:t>
            </w:r>
            <w:r w:rsidR="00F43BDA" w:rsidRPr="001E44D1">
              <w:rPr>
                <w:rStyle w:val="Hyperlink"/>
                <w:noProof/>
                <w:rtl/>
              </w:rPr>
              <w:t xml:space="preserve"> </w:t>
            </w:r>
            <w:r w:rsidR="00F43BDA" w:rsidRPr="001E44D1">
              <w:rPr>
                <w:rStyle w:val="Hyperlink"/>
                <w:rFonts w:hint="eastAsia"/>
                <w:noProof/>
                <w:rtl/>
              </w:rPr>
              <w:t>التصريح</w:t>
            </w:r>
            <w:r w:rsidR="00F43BDA" w:rsidRPr="001E44D1">
              <w:rPr>
                <w:rStyle w:val="Hyperlink"/>
                <w:noProof/>
                <w:rtl/>
              </w:rPr>
              <w:t xml:space="preserve"> </w:t>
            </w:r>
            <w:r w:rsidR="00F43BDA" w:rsidRPr="001E44D1">
              <w:rPr>
                <w:rStyle w:val="Hyperlink"/>
                <w:rFonts w:hint="eastAsia"/>
                <w:noProof/>
                <w:rtl/>
              </w:rPr>
              <w:t>بالخطبة</w:t>
            </w:r>
            <w:r w:rsidR="00F43BDA" w:rsidRPr="001E44D1">
              <w:rPr>
                <w:rStyle w:val="Hyperlink"/>
                <w:noProof/>
                <w:rtl/>
              </w:rPr>
              <w:t xml:space="preserve"> </w:t>
            </w:r>
            <w:r w:rsidR="00F43BDA" w:rsidRPr="001E44D1">
              <w:rPr>
                <w:rStyle w:val="Hyperlink"/>
                <w:rFonts w:hint="eastAsia"/>
                <w:noProof/>
                <w:rtl/>
              </w:rPr>
              <w:t>لذات</w:t>
            </w:r>
            <w:r w:rsidR="00F43BDA" w:rsidRPr="001E44D1">
              <w:rPr>
                <w:rStyle w:val="Hyperlink"/>
                <w:noProof/>
                <w:rtl/>
              </w:rPr>
              <w:t xml:space="preserve"> </w:t>
            </w:r>
            <w:r w:rsidR="00F43BDA" w:rsidRPr="001E44D1">
              <w:rPr>
                <w:rStyle w:val="Hyperlink"/>
                <w:rFonts w:hint="eastAsia"/>
                <w:noProof/>
                <w:rtl/>
              </w:rPr>
              <w:t>العدة،</w:t>
            </w:r>
            <w:r w:rsidR="00F43BDA" w:rsidRPr="001E44D1">
              <w:rPr>
                <w:rStyle w:val="Hyperlink"/>
                <w:noProof/>
                <w:rtl/>
              </w:rPr>
              <w:t xml:space="preserve"> </w:t>
            </w:r>
            <w:r w:rsidR="00F43BDA" w:rsidRPr="001E44D1">
              <w:rPr>
                <w:rStyle w:val="Hyperlink"/>
                <w:rFonts w:hint="eastAsia"/>
                <w:noProof/>
                <w:rtl/>
              </w:rPr>
              <w:t>وجواز</w:t>
            </w:r>
            <w:r w:rsidR="00F43BDA" w:rsidRPr="001E44D1">
              <w:rPr>
                <w:rStyle w:val="Hyperlink"/>
                <w:noProof/>
                <w:rtl/>
              </w:rPr>
              <w:t xml:space="preserve"> </w:t>
            </w:r>
            <w:r w:rsidR="00F43BDA" w:rsidRPr="001E44D1">
              <w:rPr>
                <w:rStyle w:val="Hyperlink"/>
                <w:rFonts w:hint="eastAsia"/>
                <w:noProof/>
                <w:rtl/>
              </w:rPr>
              <w:t>التعريض</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Toc379712361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414</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62" w:history="1">
            <w:r w:rsidR="00F43BDA" w:rsidRPr="001E44D1">
              <w:rPr>
                <w:rStyle w:val="Hyperlink"/>
                <w:noProof/>
                <w:rtl/>
              </w:rPr>
              <w:t xml:space="preserve">37 -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كراهة</w:t>
            </w:r>
            <w:r w:rsidR="00F43BDA" w:rsidRPr="001E44D1">
              <w:rPr>
                <w:rStyle w:val="Hyperlink"/>
                <w:noProof/>
                <w:rtl/>
              </w:rPr>
              <w:t xml:space="preserve"> </w:t>
            </w:r>
            <w:r w:rsidR="00F43BDA" w:rsidRPr="001E44D1">
              <w:rPr>
                <w:rStyle w:val="Hyperlink"/>
                <w:rFonts w:hint="eastAsia"/>
                <w:noProof/>
                <w:rtl/>
              </w:rPr>
              <w:t>نكاح</w:t>
            </w:r>
            <w:r w:rsidR="00F43BDA" w:rsidRPr="001E44D1">
              <w:rPr>
                <w:rStyle w:val="Hyperlink"/>
                <w:noProof/>
                <w:rtl/>
              </w:rPr>
              <w:t xml:space="preserve"> </w:t>
            </w:r>
            <w:r w:rsidR="00F43BDA" w:rsidRPr="001E44D1">
              <w:rPr>
                <w:rStyle w:val="Hyperlink"/>
                <w:rFonts w:hint="eastAsia"/>
                <w:noProof/>
                <w:rtl/>
              </w:rPr>
              <w:t>القابلة</w:t>
            </w:r>
            <w:r w:rsidR="00F43BDA" w:rsidRPr="001E44D1">
              <w:rPr>
                <w:rStyle w:val="Hyperlink"/>
                <w:noProof/>
                <w:rtl/>
              </w:rPr>
              <w:t xml:space="preserve"> </w:t>
            </w:r>
            <w:r w:rsidR="00F43BDA" w:rsidRPr="001E44D1">
              <w:rPr>
                <w:rStyle w:val="Hyperlink"/>
                <w:rFonts w:hint="eastAsia"/>
                <w:noProof/>
                <w:rtl/>
              </w:rPr>
              <w:t>وبنتها</w:t>
            </w:r>
            <w:r w:rsidR="00F43BDA" w:rsidRPr="001E44D1">
              <w:rPr>
                <w:rStyle w:val="Hyperlink"/>
                <w:noProof/>
                <w:rtl/>
              </w:rPr>
              <w:t xml:space="preserve"> </w:t>
            </w:r>
            <w:r w:rsidR="00F43BDA" w:rsidRPr="001E44D1">
              <w:rPr>
                <w:rStyle w:val="Hyperlink"/>
                <w:rFonts w:hint="eastAsia"/>
                <w:noProof/>
                <w:rtl/>
              </w:rPr>
              <w:t>إذا</w:t>
            </w:r>
            <w:r w:rsidR="00F43BDA" w:rsidRPr="001E44D1">
              <w:rPr>
                <w:rStyle w:val="Hyperlink"/>
                <w:noProof/>
                <w:rtl/>
              </w:rPr>
              <w:t xml:space="preserve"> </w:t>
            </w:r>
            <w:r w:rsidR="00F43BDA" w:rsidRPr="001E44D1">
              <w:rPr>
                <w:rStyle w:val="Hyperlink"/>
                <w:rFonts w:hint="eastAsia"/>
                <w:noProof/>
                <w:rtl/>
              </w:rPr>
              <w:t>ربت،</w:t>
            </w:r>
            <w:r w:rsidR="00F43BDA" w:rsidRPr="001E44D1">
              <w:rPr>
                <w:rStyle w:val="Hyperlink"/>
                <w:noProof/>
                <w:rtl/>
              </w:rPr>
              <w:t xml:space="preserve"> </w:t>
            </w:r>
            <w:r w:rsidR="00F43BDA" w:rsidRPr="001E44D1">
              <w:rPr>
                <w:rStyle w:val="Hyperlink"/>
                <w:rFonts w:hint="eastAsia"/>
                <w:noProof/>
                <w:rtl/>
              </w:rPr>
              <w:t>وعدم</w:t>
            </w:r>
            <w:r w:rsidR="00F43BDA" w:rsidRPr="001E44D1">
              <w:rPr>
                <w:rStyle w:val="Hyperlink"/>
                <w:noProof/>
                <w:rtl/>
              </w:rPr>
              <w:t xml:space="preserve"> </w:t>
            </w:r>
            <w:r w:rsidR="00F43BDA" w:rsidRPr="001E44D1">
              <w:rPr>
                <w:rStyle w:val="Hyperlink"/>
                <w:rFonts w:hint="eastAsia"/>
                <w:noProof/>
                <w:rtl/>
              </w:rPr>
              <w:t>تحريمهما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Toc379712362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416</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63" w:history="1">
            <w:r w:rsidR="00F43BDA" w:rsidRPr="001E44D1">
              <w:rPr>
                <w:rStyle w:val="Hyperlink"/>
                <w:noProof/>
                <w:rtl/>
              </w:rPr>
              <w:t xml:space="preserve">38 -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المعتدة</w:t>
            </w:r>
            <w:r w:rsidR="00F43BDA" w:rsidRPr="001E44D1">
              <w:rPr>
                <w:rStyle w:val="Hyperlink"/>
                <w:noProof/>
                <w:rtl/>
              </w:rPr>
              <w:t xml:space="preserve"> </w:t>
            </w:r>
            <w:r w:rsidR="00F43BDA" w:rsidRPr="001E44D1">
              <w:rPr>
                <w:rStyle w:val="Hyperlink"/>
                <w:rFonts w:hint="eastAsia"/>
                <w:noProof/>
                <w:rtl/>
              </w:rPr>
              <w:t>بالوضع،</w:t>
            </w:r>
            <w:r w:rsidR="00F43BDA" w:rsidRPr="001E44D1">
              <w:rPr>
                <w:rStyle w:val="Hyperlink"/>
                <w:noProof/>
                <w:rtl/>
              </w:rPr>
              <w:t xml:space="preserve"> </w:t>
            </w:r>
            <w:r w:rsidR="00F43BDA" w:rsidRPr="001E44D1">
              <w:rPr>
                <w:rStyle w:val="Hyperlink"/>
                <w:rFonts w:hint="eastAsia"/>
                <w:noProof/>
                <w:rtl/>
              </w:rPr>
              <w:t>إذا</w:t>
            </w:r>
            <w:r w:rsidR="00F43BDA" w:rsidRPr="001E44D1">
              <w:rPr>
                <w:rStyle w:val="Hyperlink"/>
                <w:noProof/>
                <w:rtl/>
              </w:rPr>
              <w:t xml:space="preserve"> </w:t>
            </w:r>
            <w:r w:rsidR="00F43BDA" w:rsidRPr="001E44D1">
              <w:rPr>
                <w:rStyle w:val="Hyperlink"/>
                <w:rFonts w:hint="eastAsia"/>
                <w:noProof/>
                <w:rtl/>
              </w:rPr>
              <w:t>وضعت</w:t>
            </w:r>
            <w:r w:rsidR="00F43BDA" w:rsidRPr="001E44D1">
              <w:rPr>
                <w:rStyle w:val="Hyperlink"/>
                <w:noProof/>
                <w:rtl/>
              </w:rPr>
              <w:t xml:space="preserve"> </w:t>
            </w:r>
            <w:r w:rsidR="00F43BDA" w:rsidRPr="001E44D1">
              <w:rPr>
                <w:rStyle w:val="Hyperlink"/>
                <w:rFonts w:hint="eastAsia"/>
                <w:noProof/>
                <w:rtl/>
              </w:rPr>
              <w:t>جاز</w:t>
            </w:r>
            <w:r w:rsidR="00F43BDA" w:rsidRPr="001E44D1">
              <w:rPr>
                <w:rStyle w:val="Hyperlink"/>
                <w:noProof/>
                <w:rtl/>
              </w:rPr>
              <w:t xml:space="preserve"> </w:t>
            </w:r>
            <w:r w:rsidR="00F43BDA" w:rsidRPr="001E44D1">
              <w:rPr>
                <w:rStyle w:val="Hyperlink"/>
                <w:rFonts w:hint="eastAsia"/>
                <w:noProof/>
                <w:rtl/>
              </w:rPr>
              <w:t>تزويجها،</w:t>
            </w:r>
            <w:r w:rsidR="00F43BDA" w:rsidRPr="001E44D1">
              <w:rPr>
                <w:rStyle w:val="Hyperlink"/>
                <w:noProof/>
                <w:rtl/>
              </w:rPr>
              <w:t xml:space="preserve"> </w:t>
            </w:r>
            <w:r w:rsidR="00F43BDA" w:rsidRPr="001E44D1">
              <w:rPr>
                <w:rStyle w:val="Hyperlink"/>
                <w:rFonts w:hint="eastAsia"/>
                <w:noProof/>
                <w:rtl/>
              </w:rPr>
              <w:t>ولم</w:t>
            </w:r>
            <w:r w:rsidR="00F43BDA" w:rsidRPr="001E44D1">
              <w:rPr>
                <w:rStyle w:val="Hyperlink"/>
                <w:noProof/>
                <w:rtl/>
              </w:rPr>
              <w:t xml:space="preserve"> </w:t>
            </w:r>
            <w:r w:rsidR="00F43BDA" w:rsidRPr="001E44D1">
              <w:rPr>
                <w:rStyle w:val="Hyperlink"/>
                <w:rFonts w:hint="eastAsia"/>
                <w:noProof/>
                <w:rtl/>
              </w:rPr>
              <w:t>يجز</w:t>
            </w:r>
            <w:r w:rsidR="00F43BDA" w:rsidRPr="001E44D1">
              <w:rPr>
                <w:rStyle w:val="Hyperlink"/>
                <w:noProof/>
                <w:rtl/>
              </w:rPr>
              <w:t xml:space="preserve"> </w:t>
            </w:r>
            <w:r w:rsidR="00F43BDA" w:rsidRPr="001E44D1">
              <w:rPr>
                <w:rStyle w:val="Hyperlink"/>
                <w:rFonts w:hint="eastAsia"/>
                <w:noProof/>
                <w:rtl/>
              </w:rPr>
              <w:t>الدخول</w:t>
            </w:r>
            <w:r w:rsidR="00F43BDA" w:rsidRPr="001E44D1">
              <w:rPr>
                <w:rStyle w:val="Hyperlink"/>
                <w:noProof/>
                <w:rtl/>
              </w:rPr>
              <w:t xml:space="preserve"> </w:t>
            </w:r>
            <w:r w:rsidR="00F43BDA" w:rsidRPr="001E44D1">
              <w:rPr>
                <w:rStyle w:val="Hyperlink"/>
                <w:rFonts w:hint="eastAsia"/>
                <w:noProof/>
                <w:rtl/>
              </w:rPr>
              <w:t>بها</w:t>
            </w:r>
            <w:r w:rsidR="00F43BDA" w:rsidRPr="001E44D1">
              <w:rPr>
                <w:rStyle w:val="Hyperlink"/>
                <w:noProof/>
                <w:rtl/>
              </w:rPr>
              <w:t xml:space="preserve"> </w:t>
            </w:r>
            <w:r w:rsidR="00F43BDA" w:rsidRPr="001E44D1">
              <w:rPr>
                <w:rStyle w:val="Hyperlink"/>
                <w:rFonts w:hint="eastAsia"/>
                <w:noProof/>
                <w:rtl/>
              </w:rPr>
              <w:t>حتى</w:t>
            </w:r>
            <w:r w:rsidR="00F43BDA" w:rsidRPr="001E44D1">
              <w:rPr>
                <w:rStyle w:val="Hyperlink"/>
                <w:noProof/>
                <w:rtl/>
              </w:rPr>
              <w:t xml:space="preserve"> </w:t>
            </w:r>
            <w:r w:rsidR="00F43BDA" w:rsidRPr="001E44D1">
              <w:rPr>
                <w:rStyle w:val="Hyperlink"/>
                <w:rFonts w:hint="eastAsia"/>
                <w:noProof/>
                <w:rtl/>
              </w:rPr>
              <w:t>تخرج</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نفاسها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Toc379712363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416</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64" w:history="1">
            <w:r w:rsidR="00F43BDA" w:rsidRPr="001E44D1">
              <w:rPr>
                <w:rStyle w:val="Hyperlink"/>
                <w:noProof/>
                <w:rtl/>
              </w:rPr>
              <w:t xml:space="preserve">39 -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أنه</w:t>
            </w:r>
            <w:r w:rsidR="00F43BDA" w:rsidRPr="001E44D1">
              <w:rPr>
                <w:rStyle w:val="Hyperlink"/>
                <w:noProof/>
                <w:rtl/>
              </w:rPr>
              <w:t xml:space="preserve"> </w:t>
            </w:r>
            <w:r w:rsidR="00F43BDA" w:rsidRPr="001E44D1">
              <w:rPr>
                <w:rStyle w:val="Hyperlink"/>
                <w:rFonts w:hint="eastAsia"/>
                <w:noProof/>
                <w:rtl/>
              </w:rPr>
              <w:t>يكره</w:t>
            </w:r>
            <w:r w:rsidR="00F43BDA" w:rsidRPr="001E44D1">
              <w:rPr>
                <w:rStyle w:val="Hyperlink"/>
                <w:noProof/>
                <w:rtl/>
              </w:rPr>
              <w:t xml:space="preserve"> </w:t>
            </w:r>
            <w:r w:rsidR="00F43BDA" w:rsidRPr="001E44D1">
              <w:rPr>
                <w:rStyle w:val="Hyperlink"/>
                <w:rFonts w:hint="eastAsia"/>
                <w:noProof/>
                <w:rtl/>
              </w:rPr>
              <w:t>للمريض</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يطلق،</w:t>
            </w:r>
            <w:r w:rsidR="00F43BDA" w:rsidRPr="001E44D1">
              <w:rPr>
                <w:rStyle w:val="Hyperlink"/>
                <w:noProof/>
                <w:rtl/>
              </w:rPr>
              <w:t xml:space="preserve"> </w:t>
            </w:r>
            <w:r w:rsidR="00F43BDA" w:rsidRPr="001E44D1">
              <w:rPr>
                <w:rStyle w:val="Hyperlink"/>
                <w:rFonts w:hint="eastAsia"/>
                <w:noProof/>
                <w:rtl/>
              </w:rPr>
              <w:t>وله</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يتزوج</w:t>
            </w:r>
            <w:r w:rsidR="00F43BDA" w:rsidRPr="001E44D1">
              <w:rPr>
                <w:rStyle w:val="Hyperlink"/>
                <w:noProof/>
                <w:rtl/>
              </w:rPr>
              <w:t xml:space="preserve"> </w:t>
            </w:r>
            <w:r w:rsidR="00F43BDA" w:rsidRPr="001E44D1">
              <w:rPr>
                <w:rStyle w:val="Hyperlink"/>
                <w:rFonts w:hint="eastAsia"/>
                <w:noProof/>
                <w:rtl/>
              </w:rPr>
              <w:t>وإن</w:t>
            </w:r>
            <w:r w:rsidR="00F43BDA" w:rsidRPr="001E44D1">
              <w:rPr>
                <w:rStyle w:val="Hyperlink"/>
                <w:noProof/>
                <w:rtl/>
              </w:rPr>
              <w:t xml:space="preserve"> </w:t>
            </w:r>
            <w:r w:rsidR="00F43BDA" w:rsidRPr="001E44D1">
              <w:rPr>
                <w:rStyle w:val="Hyperlink"/>
                <w:rFonts w:hint="eastAsia"/>
                <w:noProof/>
                <w:rtl/>
              </w:rPr>
              <w:t>تزوج</w:t>
            </w:r>
            <w:r w:rsidR="00F43BDA" w:rsidRPr="001E44D1">
              <w:rPr>
                <w:rStyle w:val="Hyperlink"/>
                <w:noProof/>
                <w:rtl/>
              </w:rPr>
              <w:t xml:space="preserve"> </w:t>
            </w:r>
            <w:r w:rsidR="00F43BDA" w:rsidRPr="001E44D1">
              <w:rPr>
                <w:rStyle w:val="Hyperlink"/>
                <w:rFonts w:hint="eastAsia"/>
                <w:noProof/>
                <w:rtl/>
              </w:rPr>
              <w:t>ودخل</w:t>
            </w:r>
            <w:r w:rsidR="00F43BDA" w:rsidRPr="001E44D1">
              <w:rPr>
                <w:rStyle w:val="Hyperlink"/>
                <w:noProof/>
                <w:rtl/>
              </w:rPr>
              <w:t xml:space="preserve"> </w:t>
            </w:r>
            <w:r w:rsidR="00F43BDA" w:rsidRPr="001E44D1">
              <w:rPr>
                <w:rStyle w:val="Hyperlink"/>
                <w:rFonts w:hint="eastAsia"/>
                <w:noProof/>
                <w:rtl/>
              </w:rPr>
              <w:t>فجائز،</w:t>
            </w:r>
            <w:r w:rsidR="00F43BDA" w:rsidRPr="001E44D1">
              <w:rPr>
                <w:rStyle w:val="Hyperlink"/>
                <w:noProof/>
                <w:rtl/>
              </w:rPr>
              <w:t xml:space="preserve"> </w:t>
            </w:r>
            <w:r w:rsidR="00F43BDA" w:rsidRPr="001E44D1">
              <w:rPr>
                <w:rStyle w:val="Hyperlink"/>
                <w:rFonts w:hint="eastAsia"/>
                <w:noProof/>
                <w:rtl/>
              </w:rPr>
              <w:t>وإن</w:t>
            </w:r>
            <w:r w:rsidR="00F43BDA" w:rsidRPr="001E44D1">
              <w:rPr>
                <w:rStyle w:val="Hyperlink"/>
                <w:noProof/>
                <w:rtl/>
              </w:rPr>
              <w:t xml:space="preserve"> </w:t>
            </w:r>
            <w:r w:rsidR="00F43BDA" w:rsidRPr="001E44D1">
              <w:rPr>
                <w:rStyle w:val="Hyperlink"/>
                <w:rFonts w:hint="eastAsia"/>
                <w:noProof/>
                <w:rtl/>
              </w:rPr>
              <w:t>مات</w:t>
            </w:r>
            <w:r w:rsidR="00F43BDA" w:rsidRPr="001E44D1">
              <w:rPr>
                <w:rStyle w:val="Hyperlink"/>
                <w:noProof/>
                <w:rtl/>
              </w:rPr>
              <w:t xml:space="preserve"> </w:t>
            </w:r>
            <w:r w:rsidR="00F43BDA" w:rsidRPr="001E44D1">
              <w:rPr>
                <w:rStyle w:val="Hyperlink"/>
                <w:rFonts w:hint="eastAsia"/>
                <w:noProof/>
                <w:rtl/>
              </w:rPr>
              <w:t>قبله</w:t>
            </w:r>
            <w:r w:rsidR="00F43BDA" w:rsidRPr="001E44D1">
              <w:rPr>
                <w:rStyle w:val="Hyperlink"/>
                <w:noProof/>
                <w:rtl/>
              </w:rPr>
              <w:t xml:space="preserve"> </w:t>
            </w:r>
            <w:r w:rsidR="00F43BDA" w:rsidRPr="001E44D1">
              <w:rPr>
                <w:rStyle w:val="Hyperlink"/>
                <w:rFonts w:hint="eastAsia"/>
                <w:noProof/>
                <w:rtl/>
              </w:rPr>
              <w:t>فباطل</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Toc379712364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417</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65" w:history="1">
            <w:r w:rsidR="00F43BDA" w:rsidRPr="001E44D1">
              <w:rPr>
                <w:rStyle w:val="Hyperlink"/>
                <w:noProof/>
                <w:rtl/>
              </w:rPr>
              <w:t xml:space="preserve">40 -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حكم</w:t>
            </w:r>
            <w:r w:rsidR="00F43BDA" w:rsidRPr="001E44D1">
              <w:rPr>
                <w:rStyle w:val="Hyperlink"/>
                <w:noProof/>
                <w:rtl/>
              </w:rPr>
              <w:t xml:space="preserve"> </w:t>
            </w:r>
            <w:r w:rsidR="00F43BDA" w:rsidRPr="001E44D1">
              <w:rPr>
                <w:rStyle w:val="Hyperlink"/>
                <w:rFonts w:hint="eastAsia"/>
                <w:noProof/>
                <w:rtl/>
              </w:rPr>
              <w:t>زوجة</w:t>
            </w:r>
            <w:r w:rsidR="00F43BDA" w:rsidRPr="001E44D1">
              <w:rPr>
                <w:rStyle w:val="Hyperlink"/>
                <w:noProof/>
                <w:rtl/>
              </w:rPr>
              <w:t xml:space="preserve"> </w:t>
            </w:r>
            <w:r w:rsidR="00F43BDA" w:rsidRPr="001E44D1">
              <w:rPr>
                <w:rStyle w:val="Hyperlink"/>
                <w:rFonts w:hint="eastAsia"/>
                <w:noProof/>
                <w:rtl/>
              </w:rPr>
              <w:t>المفقود،</w:t>
            </w:r>
            <w:r w:rsidR="00F43BDA" w:rsidRPr="001E44D1">
              <w:rPr>
                <w:rStyle w:val="Hyperlink"/>
                <w:noProof/>
                <w:rtl/>
              </w:rPr>
              <w:t xml:space="preserve"> </w:t>
            </w:r>
            <w:r w:rsidR="00F43BDA" w:rsidRPr="001E44D1">
              <w:rPr>
                <w:rStyle w:val="Hyperlink"/>
                <w:rFonts w:hint="eastAsia"/>
                <w:noProof/>
                <w:rtl/>
              </w:rPr>
              <w:t>ومتى</w:t>
            </w:r>
            <w:r w:rsidR="00F43BDA" w:rsidRPr="001E44D1">
              <w:rPr>
                <w:rStyle w:val="Hyperlink"/>
                <w:noProof/>
                <w:rtl/>
              </w:rPr>
              <w:t xml:space="preserve"> </w:t>
            </w:r>
            <w:r w:rsidR="00F43BDA" w:rsidRPr="001E44D1">
              <w:rPr>
                <w:rStyle w:val="Hyperlink"/>
                <w:rFonts w:hint="eastAsia"/>
                <w:noProof/>
                <w:rtl/>
              </w:rPr>
              <w:t>يجوز</w:t>
            </w:r>
            <w:r w:rsidR="00F43BDA" w:rsidRPr="001E44D1">
              <w:rPr>
                <w:rStyle w:val="Hyperlink"/>
                <w:noProof/>
                <w:rtl/>
              </w:rPr>
              <w:t xml:space="preserve"> </w:t>
            </w:r>
            <w:r w:rsidR="00F43BDA" w:rsidRPr="001E44D1">
              <w:rPr>
                <w:rStyle w:val="Hyperlink"/>
                <w:rFonts w:hint="eastAsia"/>
                <w:noProof/>
                <w:rtl/>
              </w:rPr>
              <w:t>لها</w:t>
            </w:r>
            <w:r w:rsidR="00F43BDA" w:rsidRPr="001E44D1">
              <w:rPr>
                <w:rStyle w:val="Hyperlink"/>
                <w:noProof/>
                <w:rtl/>
              </w:rPr>
              <w:t xml:space="preserve"> </w:t>
            </w:r>
            <w:r w:rsidR="00F43BDA" w:rsidRPr="001E44D1">
              <w:rPr>
                <w:rStyle w:val="Hyperlink"/>
                <w:rFonts w:hint="eastAsia"/>
                <w:noProof/>
                <w:rtl/>
              </w:rPr>
              <w:t>التزويج</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Toc379712365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417</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66" w:history="1">
            <w:r w:rsidR="00F43BDA" w:rsidRPr="001E44D1">
              <w:rPr>
                <w:rStyle w:val="Hyperlink"/>
                <w:noProof/>
                <w:rtl/>
              </w:rPr>
              <w:t xml:space="preserve">41 -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كراهة</w:t>
            </w:r>
            <w:r w:rsidR="00F43BDA" w:rsidRPr="001E44D1">
              <w:rPr>
                <w:rStyle w:val="Hyperlink"/>
                <w:noProof/>
                <w:rtl/>
              </w:rPr>
              <w:t xml:space="preserve"> </w:t>
            </w:r>
            <w:r w:rsidR="00F43BDA" w:rsidRPr="001E44D1">
              <w:rPr>
                <w:rStyle w:val="Hyperlink"/>
                <w:rFonts w:hint="eastAsia"/>
                <w:noProof/>
                <w:rtl/>
              </w:rPr>
              <w:t>تزويج</w:t>
            </w:r>
            <w:r w:rsidR="00F43BDA" w:rsidRPr="001E44D1">
              <w:rPr>
                <w:rStyle w:val="Hyperlink"/>
                <w:noProof/>
                <w:rtl/>
              </w:rPr>
              <w:t xml:space="preserve"> </w:t>
            </w:r>
            <w:r w:rsidR="00F43BDA" w:rsidRPr="001E44D1">
              <w:rPr>
                <w:rStyle w:val="Hyperlink"/>
                <w:rFonts w:hint="eastAsia"/>
                <w:noProof/>
                <w:rtl/>
              </w:rPr>
              <w:t>الحر</w:t>
            </w:r>
            <w:r w:rsidR="00F43BDA" w:rsidRPr="001E44D1">
              <w:rPr>
                <w:rStyle w:val="Hyperlink"/>
                <w:noProof/>
                <w:rtl/>
              </w:rPr>
              <w:t xml:space="preserve"> </w:t>
            </w:r>
            <w:r w:rsidR="00F43BDA" w:rsidRPr="001E44D1">
              <w:rPr>
                <w:rStyle w:val="Hyperlink"/>
                <w:rFonts w:hint="eastAsia"/>
                <w:noProof/>
                <w:rtl/>
              </w:rPr>
              <w:t>الأمة</w:t>
            </w:r>
            <w:r w:rsidR="00F43BDA" w:rsidRPr="001E44D1">
              <w:rPr>
                <w:rStyle w:val="Hyperlink"/>
                <w:noProof/>
                <w:rtl/>
              </w:rPr>
              <w:t xml:space="preserve"> </w:t>
            </w:r>
            <w:r w:rsidR="00F43BDA" w:rsidRPr="001E44D1">
              <w:rPr>
                <w:rStyle w:val="Hyperlink"/>
                <w:rFonts w:hint="eastAsia"/>
                <w:noProof/>
                <w:rtl/>
              </w:rPr>
              <w:t>دواما،</w:t>
            </w:r>
            <w:r w:rsidR="00F43BDA" w:rsidRPr="001E44D1">
              <w:rPr>
                <w:rStyle w:val="Hyperlink"/>
                <w:noProof/>
                <w:rtl/>
              </w:rPr>
              <w:t xml:space="preserve"> </w:t>
            </w:r>
            <w:r w:rsidR="00F43BDA" w:rsidRPr="001E44D1">
              <w:rPr>
                <w:rStyle w:val="Hyperlink"/>
                <w:rFonts w:hint="eastAsia"/>
                <w:noProof/>
                <w:rtl/>
              </w:rPr>
              <w:t>إلا</w:t>
            </w:r>
            <w:r w:rsidR="00F43BDA" w:rsidRPr="001E44D1">
              <w:rPr>
                <w:rStyle w:val="Hyperlink"/>
                <w:noProof/>
                <w:rtl/>
              </w:rPr>
              <w:t xml:space="preserve"> </w:t>
            </w:r>
            <w:r w:rsidR="00F43BDA" w:rsidRPr="001E44D1">
              <w:rPr>
                <w:rStyle w:val="Hyperlink"/>
                <w:rFonts w:hint="eastAsia"/>
                <w:noProof/>
                <w:rtl/>
              </w:rPr>
              <w:t>مع</w:t>
            </w:r>
            <w:r w:rsidR="00F43BDA" w:rsidRPr="001E44D1">
              <w:rPr>
                <w:rStyle w:val="Hyperlink"/>
                <w:noProof/>
                <w:rtl/>
              </w:rPr>
              <w:t xml:space="preserve"> </w:t>
            </w:r>
            <w:r w:rsidR="00F43BDA" w:rsidRPr="001E44D1">
              <w:rPr>
                <w:rStyle w:val="Hyperlink"/>
                <w:rFonts w:hint="eastAsia"/>
                <w:noProof/>
                <w:rtl/>
              </w:rPr>
              <w:t>عدم</w:t>
            </w:r>
            <w:r w:rsidR="00F43BDA" w:rsidRPr="001E44D1">
              <w:rPr>
                <w:rStyle w:val="Hyperlink"/>
                <w:noProof/>
                <w:rtl/>
              </w:rPr>
              <w:t xml:space="preserve"> </w:t>
            </w:r>
            <w:r w:rsidR="00F43BDA" w:rsidRPr="001E44D1">
              <w:rPr>
                <w:rStyle w:val="Hyperlink"/>
                <w:rFonts w:hint="eastAsia"/>
                <w:noProof/>
                <w:rtl/>
              </w:rPr>
              <w:t>الطول،</w:t>
            </w:r>
            <w:r w:rsidR="00F43BDA" w:rsidRPr="001E44D1">
              <w:rPr>
                <w:rStyle w:val="Hyperlink"/>
                <w:noProof/>
                <w:rtl/>
              </w:rPr>
              <w:t xml:space="preserve"> </w:t>
            </w:r>
            <w:r w:rsidR="00F43BDA" w:rsidRPr="001E44D1">
              <w:rPr>
                <w:rStyle w:val="Hyperlink"/>
                <w:rFonts w:hint="eastAsia"/>
                <w:noProof/>
                <w:rtl/>
              </w:rPr>
              <w:t>وخوف</w:t>
            </w:r>
            <w:r w:rsidR="00F43BDA" w:rsidRPr="001E44D1">
              <w:rPr>
                <w:rStyle w:val="Hyperlink"/>
                <w:noProof/>
                <w:rtl/>
              </w:rPr>
              <w:t xml:space="preserve"> </w:t>
            </w:r>
            <w:r w:rsidR="00F43BDA" w:rsidRPr="001E44D1">
              <w:rPr>
                <w:rStyle w:val="Hyperlink"/>
                <w:rFonts w:hint="eastAsia"/>
                <w:noProof/>
                <w:rtl/>
              </w:rPr>
              <w:t>العنت</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Toc379712366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418</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67" w:history="1">
            <w:r w:rsidR="00F43BDA" w:rsidRPr="001E44D1">
              <w:rPr>
                <w:rStyle w:val="Hyperlink"/>
                <w:noProof/>
                <w:rtl/>
              </w:rPr>
              <w:t xml:space="preserve">42 -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عدم</w:t>
            </w:r>
            <w:r w:rsidR="00F43BDA" w:rsidRPr="001E44D1">
              <w:rPr>
                <w:rStyle w:val="Hyperlink"/>
                <w:noProof/>
                <w:rtl/>
              </w:rPr>
              <w:t xml:space="preserve"> </w:t>
            </w:r>
            <w:r w:rsidR="00F43BDA" w:rsidRPr="001E44D1">
              <w:rPr>
                <w:rStyle w:val="Hyperlink"/>
                <w:rFonts w:hint="eastAsia"/>
                <w:noProof/>
                <w:rtl/>
              </w:rPr>
              <w:t>جواز</w:t>
            </w:r>
            <w:r w:rsidR="00F43BDA" w:rsidRPr="001E44D1">
              <w:rPr>
                <w:rStyle w:val="Hyperlink"/>
                <w:noProof/>
                <w:rtl/>
              </w:rPr>
              <w:t xml:space="preserve"> </w:t>
            </w:r>
            <w:r w:rsidR="00F43BDA" w:rsidRPr="001E44D1">
              <w:rPr>
                <w:rStyle w:val="Hyperlink"/>
                <w:rFonts w:hint="eastAsia"/>
                <w:noProof/>
                <w:rtl/>
              </w:rPr>
              <w:t>تزويج</w:t>
            </w:r>
            <w:r w:rsidR="00F43BDA" w:rsidRPr="001E44D1">
              <w:rPr>
                <w:rStyle w:val="Hyperlink"/>
                <w:noProof/>
                <w:rtl/>
              </w:rPr>
              <w:t xml:space="preserve"> </w:t>
            </w:r>
            <w:r w:rsidR="00F43BDA" w:rsidRPr="001E44D1">
              <w:rPr>
                <w:rStyle w:val="Hyperlink"/>
                <w:rFonts w:hint="eastAsia"/>
                <w:noProof/>
                <w:rtl/>
              </w:rPr>
              <w:t>الأمة</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الحرة</w:t>
            </w:r>
            <w:r w:rsidR="00F43BDA" w:rsidRPr="001E44D1">
              <w:rPr>
                <w:rStyle w:val="Hyperlink"/>
                <w:noProof/>
                <w:rtl/>
              </w:rPr>
              <w:t xml:space="preserve"> </w:t>
            </w:r>
            <w:r w:rsidR="00F43BDA" w:rsidRPr="001E44D1">
              <w:rPr>
                <w:rStyle w:val="Hyperlink"/>
                <w:rFonts w:hint="eastAsia"/>
                <w:noProof/>
                <w:rtl/>
              </w:rPr>
              <w:t>إلا</w:t>
            </w:r>
            <w:r w:rsidR="00F43BDA" w:rsidRPr="001E44D1">
              <w:rPr>
                <w:rStyle w:val="Hyperlink"/>
                <w:noProof/>
                <w:rtl/>
              </w:rPr>
              <w:t xml:space="preserve"> </w:t>
            </w:r>
            <w:r w:rsidR="00F43BDA" w:rsidRPr="001E44D1">
              <w:rPr>
                <w:rStyle w:val="Hyperlink"/>
                <w:rFonts w:hint="eastAsia"/>
                <w:noProof/>
                <w:rtl/>
              </w:rPr>
              <w:t>بأذنها،</w:t>
            </w:r>
            <w:r w:rsidR="00F43BDA" w:rsidRPr="001E44D1">
              <w:rPr>
                <w:rStyle w:val="Hyperlink"/>
                <w:noProof/>
                <w:rtl/>
              </w:rPr>
              <w:t xml:space="preserve"> </w:t>
            </w:r>
            <w:r w:rsidR="00F43BDA" w:rsidRPr="001E44D1">
              <w:rPr>
                <w:rStyle w:val="Hyperlink"/>
                <w:rFonts w:hint="eastAsia"/>
                <w:noProof/>
                <w:rtl/>
              </w:rPr>
              <w:t>وجواز</w:t>
            </w:r>
            <w:r w:rsidR="00F43BDA" w:rsidRPr="001E44D1">
              <w:rPr>
                <w:rStyle w:val="Hyperlink"/>
                <w:noProof/>
                <w:rtl/>
              </w:rPr>
              <w:t xml:space="preserve"> </w:t>
            </w:r>
            <w:r w:rsidR="00F43BDA" w:rsidRPr="001E44D1">
              <w:rPr>
                <w:rStyle w:val="Hyperlink"/>
                <w:rFonts w:hint="eastAsia"/>
                <w:noProof/>
                <w:rtl/>
              </w:rPr>
              <w:t>العكس</w:t>
            </w:r>
            <w:r w:rsidR="00F43BDA" w:rsidRPr="001E44D1">
              <w:rPr>
                <w:rStyle w:val="Hyperlink"/>
                <w:noProof/>
                <w:rtl/>
              </w:rPr>
              <w:t xml:space="preserve"> </w:t>
            </w:r>
            <w:r w:rsidR="00F43BDA" w:rsidRPr="001E44D1">
              <w:rPr>
                <w:rStyle w:val="Hyperlink"/>
                <w:rFonts w:hint="eastAsia"/>
                <w:noProof/>
                <w:rtl/>
              </w:rPr>
              <w:t>بغير</w:t>
            </w:r>
            <w:r w:rsidR="00F43BDA" w:rsidRPr="001E44D1">
              <w:rPr>
                <w:rStyle w:val="Hyperlink"/>
                <w:noProof/>
                <w:rtl/>
              </w:rPr>
              <w:t xml:space="preserve"> </w:t>
            </w:r>
            <w:r w:rsidR="00F43BDA" w:rsidRPr="001E44D1">
              <w:rPr>
                <w:rStyle w:val="Hyperlink"/>
                <w:rFonts w:hint="eastAsia"/>
                <w:noProof/>
                <w:rtl/>
              </w:rPr>
              <w:t>إذن</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Toc379712367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419</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68" w:history="1">
            <w:r w:rsidR="00F43BDA" w:rsidRPr="001E44D1">
              <w:rPr>
                <w:rStyle w:val="Hyperlink"/>
                <w:noProof/>
                <w:rtl/>
              </w:rPr>
              <w:t xml:space="preserve">43 -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حكم</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تزوج</w:t>
            </w:r>
            <w:r w:rsidR="00F43BDA" w:rsidRPr="001E44D1">
              <w:rPr>
                <w:rStyle w:val="Hyperlink"/>
                <w:noProof/>
                <w:rtl/>
              </w:rPr>
              <w:t xml:space="preserve"> </w:t>
            </w:r>
            <w:r w:rsidR="00F43BDA" w:rsidRPr="001E44D1">
              <w:rPr>
                <w:rStyle w:val="Hyperlink"/>
                <w:rFonts w:hint="eastAsia"/>
                <w:noProof/>
                <w:rtl/>
              </w:rPr>
              <w:t>حرة</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أمة،</w:t>
            </w:r>
            <w:r w:rsidR="00F43BDA" w:rsidRPr="001E44D1">
              <w:rPr>
                <w:rStyle w:val="Hyperlink"/>
                <w:noProof/>
                <w:rtl/>
              </w:rPr>
              <w:t xml:space="preserve"> </w:t>
            </w:r>
            <w:r w:rsidR="00F43BDA" w:rsidRPr="001E44D1">
              <w:rPr>
                <w:rStyle w:val="Hyperlink"/>
                <w:rFonts w:hint="eastAsia"/>
                <w:noProof/>
                <w:rtl/>
              </w:rPr>
              <w:t>وبالعكس</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Toc379712368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420</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69" w:history="1">
            <w:r w:rsidR="00F43BDA" w:rsidRPr="001E44D1">
              <w:rPr>
                <w:rStyle w:val="Hyperlink"/>
                <w:noProof/>
                <w:rtl/>
              </w:rPr>
              <w:t xml:space="preserve">44 -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حكم</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تزوج</w:t>
            </w:r>
            <w:r w:rsidR="00F43BDA" w:rsidRPr="001E44D1">
              <w:rPr>
                <w:rStyle w:val="Hyperlink"/>
                <w:noProof/>
                <w:rtl/>
              </w:rPr>
              <w:t xml:space="preserve"> </w:t>
            </w:r>
            <w:r w:rsidR="00F43BDA" w:rsidRPr="001E44D1">
              <w:rPr>
                <w:rStyle w:val="Hyperlink"/>
                <w:rFonts w:hint="eastAsia"/>
                <w:noProof/>
                <w:rtl/>
              </w:rPr>
              <w:t>الحرة</w:t>
            </w:r>
            <w:r w:rsidR="00F43BDA" w:rsidRPr="001E44D1">
              <w:rPr>
                <w:rStyle w:val="Hyperlink"/>
                <w:noProof/>
                <w:rtl/>
              </w:rPr>
              <w:t xml:space="preserve"> </w:t>
            </w:r>
            <w:r w:rsidR="00F43BDA" w:rsidRPr="001E44D1">
              <w:rPr>
                <w:rStyle w:val="Hyperlink"/>
                <w:rFonts w:hint="eastAsia"/>
                <w:noProof/>
                <w:rtl/>
              </w:rPr>
              <w:t>والأمة</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عقد</w:t>
            </w:r>
            <w:r w:rsidR="00F43BDA" w:rsidRPr="001E44D1">
              <w:rPr>
                <w:rStyle w:val="Hyperlink"/>
                <w:noProof/>
                <w:rtl/>
              </w:rPr>
              <w:t xml:space="preserve"> </w:t>
            </w:r>
            <w:r w:rsidR="00F43BDA" w:rsidRPr="001E44D1">
              <w:rPr>
                <w:rStyle w:val="Hyperlink"/>
                <w:rFonts w:hint="eastAsia"/>
                <w:noProof/>
                <w:rtl/>
              </w:rPr>
              <w:t>واحد</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Toc379712369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421</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70" w:history="1">
            <w:r w:rsidR="00F43BDA" w:rsidRPr="001E44D1">
              <w:rPr>
                <w:rStyle w:val="Hyperlink"/>
                <w:noProof/>
                <w:rtl/>
              </w:rPr>
              <w:t xml:space="preserve">45 -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تحريم</w:t>
            </w:r>
            <w:r w:rsidR="00F43BDA" w:rsidRPr="001E44D1">
              <w:rPr>
                <w:rStyle w:val="Hyperlink"/>
                <w:noProof/>
                <w:rtl/>
              </w:rPr>
              <w:t xml:space="preserve"> </w:t>
            </w:r>
            <w:r w:rsidR="00F43BDA" w:rsidRPr="001E44D1">
              <w:rPr>
                <w:rStyle w:val="Hyperlink"/>
                <w:rFonts w:hint="eastAsia"/>
                <w:noProof/>
                <w:rtl/>
              </w:rPr>
              <w:t>وطئ</w:t>
            </w:r>
            <w:r w:rsidR="00F43BDA" w:rsidRPr="001E44D1">
              <w:rPr>
                <w:rStyle w:val="Hyperlink"/>
                <w:noProof/>
                <w:rtl/>
              </w:rPr>
              <w:t xml:space="preserve"> </w:t>
            </w:r>
            <w:r w:rsidR="00F43BDA" w:rsidRPr="001E44D1">
              <w:rPr>
                <w:rStyle w:val="Hyperlink"/>
                <w:rFonts w:hint="eastAsia"/>
                <w:noProof/>
                <w:rtl/>
              </w:rPr>
              <w:t>الانسان</w:t>
            </w:r>
            <w:r w:rsidR="00F43BDA" w:rsidRPr="001E44D1">
              <w:rPr>
                <w:rStyle w:val="Hyperlink"/>
                <w:noProof/>
                <w:rtl/>
              </w:rPr>
              <w:t xml:space="preserve"> </w:t>
            </w:r>
            <w:r w:rsidR="00F43BDA" w:rsidRPr="001E44D1">
              <w:rPr>
                <w:rStyle w:val="Hyperlink"/>
                <w:rFonts w:hint="eastAsia"/>
                <w:noProof/>
                <w:rtl/>
              </w:rPr>
              <w:t>أمته</w:t>
            </w:r>
            <w:r w:rsidR="00F43BDA" w:rsidRPr="001E44D1">
              <w:rPr>
                <w:rStyle w:val="Hyperlink"/>
                <w:noProof/>
                <w:rtl/>
              </w:rPr>
              <w:t xml:space="preserve"> </w:t>
            </w:r>
            <w:r w:rsidR="00F43BDA" w:rsidRPr="001E44D1">
              <w:rPr>
                <w:rStyle w:val="Hyperlink"/>
                <w:rFonts w:hint="eastAsia"/>
                <w:noProof/>
                <w:rtl/>
              </w:rPr>
              <w:t>إذا</w:t>
            </w:r>
            <w:r w:rsidR="00F43BDA" w:rsidRPr="001E44D1">
              <w:rPr>
                <w:rStyle w:val="Hyperlink"/>
                <w:noProof/>
                <w:rtl/>
              </w:rPr>
              <w:t xml:space="preserve"> </w:t>
            </w:r>
            <w:r w:rsidR="00F43BDA" w:rsidRPr="001E44D1">
              <w:rPr>
                <w:rStyle w:val="Hyperlink"/>
                <w:rFonts w:hint="eastAsia"/>
                <w:noProof/>
                <w:rtl/>
              </w:rPr>
              <w:t>كان</w:t>
            </w:r>
            <w:r w:rsidR="00F43BDA" w:rsidRPr="001E44D1">
              <w:rPr>
                <w:rStyle w:val="Hyperlink"/>
                <w:noProof/>
                <w:rtl/>
              </w:rPr>
              <w:t xml:space="preserve"> </w:t>
            </w:r>
            <w:r w:rsidR="00F43BDA" w:rsidRPr="001E44D1">
              <w:rPr>
                <w:rStyle w:val="Hyperlink"/>
                <w:rFonts w:hint="eastAsia"/>
                <w:noProof/>
                <w:rtl/>
              </w:rPr>
              <w:t>لها</w:t>
            </w:r>
            <w:r w:rsidR="00F43BDA" w:rsidRPr="001E44D1">
              <w:rPr>
                <w:rStyle w:val="Hyperlink"/>
                <w:noProof/>
                <w:rtl/>
              </w:rPr>
              <w:t xml:space="preserve"> </w:t>
            </w:r>
            <w:r w:rsidR="00F43BDA" w:rsidRPr="001E44D1">
              <w:rPr>
                <w:rStyle w:val="Hyperlink"/>
                <w:rFonts w:hint="eastAsia"/>
                <w:noProof/>
                <w:rtl/>
              </w:rPr>
              <w:t>زوج،</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كانت</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عدة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Toc379712370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422</w:t>
            </w:r>
            <w:r>
              <w:rPr>
                <w:rStyle w:val="Hyperlink"/>
                <w:noProof/>
                <w:rtl/>
              </w:rPr>
              <w:fldChar w:fldCharType="end"/>
            </w:r>
          </w:hyperlink>
        </w:p>
        <w:p w:rsidR="001659D2" w:rsidRDefault="001659D2" w:rsidP="001659D2">
          <w:pPr>
            <w:pStyle w:val="libNormal"/>
            <w:rPr>
              <w:rStyle w:val="Hyperlink"/>
              <w:noProof/>
              <w:rtl/>
            </w:rPr>
          </w:pPr>
          <w:r>
            <w:rPr>
              <w:rStyle w:val="Hyperlink"/>
              <w:noProof/>
              <w:rtl/>
            </w:rPr>
            <w:br w:type="page"/>
          </w:r>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71" w:history="1">
            <w:r w:rsidR="00F43BDA" w:rsidRPr="001E44D1">
              <w:rPr>
                <w:rStyle w:val="Hyperlink"/>
                <w:noProof/>
                <w:rtl/>
              </w:rPr>
              <w:t xml:space="preserve">46 -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أنه</w:t>
            </w:r>
            <w:r w:rsidR="00F43BDA" w:rsidRPr="001E44D1">
              <w:rPr>
                <w:rStyle w:val="Hyperlink"/>
                <w:noProof/>
                <w:rtl/>
              </w:rPr>
              <w:t xml:space="preserve"> </w:t>
            </w:r>
            <w:r w:rsidR="00F43BDA" w:rsidRPr="001E44D1">
              <w:rPr>
                <w:rStyle w:val="Hyperlink"/>
                <w:rFonts w:hint="eastAsia"/>
                <w:noProof/>
                <w:rtl/>
              </w:rPr>
              <w:t>لا</w:t>
            </w:r>
            <w:r w:rsidR="00F43BDA" w:rsidRPr="001E44D1">
              <w:rPr>
                <w:rStyle w:val="Hyperlink"/>
                <w:noProof/>
                <w:rtl/>
              </w:rPr>
              <w:t xml:space="preserve"> </w:t>
            </w:r>
            <w:r w:rsidR="00F43BDA" w:rsidRPr="001E44D1">
              <w:rPr>
                <w:rStyle w:val="Hyperlink"/>
                <w:rFonts w:hint="eastAsia"/>
                <w:noProof/>
                <w:rtl/>
              </w:rPr>
              <w:t>يورث</w:t>
            </w:r>
            <w:r w:rsidR="00F43BDA" w:rsidRPr="001E44D1">
              <w:rPr>
                <w:rStyle w:val="Hyperlink"/>
                <w:noProof/>
                <w:rtl/>
              </w:rPr>
              <w:t xml:space="preserve"> </w:t>
            </w:r>
            <w:r w:rsidR="00F43BDA" w:rsidRPr="001E44D1">
              <w:rPr>
                <w:rStyle w:val="Hyperlink"/>
                <w:rFonts w:hint="eastAsia"/>
                <w:noProof/>
                <w:rtl/>
              </w:rPr>
              <w:t>النكاح</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Toc379712371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422</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72" w:history="1">
            <w:r w:rsidR="00F43BDA" w:rsidRPr="001E44D1">
              <w:rPr>
                <w:rStyle w:val="Hyperlink"/>
                <w:noProof/>
                <w:rtl/>
              </w:rPr>
              <w:t xml:space="preserve">47 -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نوادر</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يتعلق</w:t>
            </w:r>
            <w:r w:rsidR="00F43BDA" w:rsidRPr="001E44D1">
              <w:rPr>
                <w:rStyle w:val="Hyperlink"/>
                <w:noProof/>
                <w:rtl/>
              </w:rPr>
              <w:t xml:space="preserve"> </w:t>
            </w:r>
            <w:r w:rsidR="00F43BDA" w:rsidRPr="001E44D1">
              <w:rPr>
                <w:rStyle w:val="Hyperlink"/>
                <w:rFonts w:hint="eastAsia"/>
                <w:noProof/>
                <w:rtl/>
              </w:rPr>
              <w:t>بأبواب</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يحرم</w:t>
            </w:r>
            <w:r w:rsidR="00F43BDA" w:rsidRPr="001E44D1">
              <w:rPr>
                <w:rStyle w:val="Hyperlink"/>
                <w:noProof/>
                <w:rtl/>
              </w:rPr>
              <w:t xml:space="preserve"> </w:t>
            </w:r>
            <w:r w:rsidR="00F43BDA" w:rsidRPr="001E44D1">
              <w:rPr>
                <w:rStyle w:val="Hyperlink"/>
                <w:rFonts w:hint="eastAsia"/>
                <w:noProof/>
                <w:rtl/>
              </w:rPr>
              <w:t>بالمصاهرة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Toc379712372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423</w:t>
            </w:r>
            <w:r>
              <w:rPr>
                <w:rStyle w:val="Hyperlink"/>
                <w:noProof/>
                <w:rtl/>
              </w:rPr>
              <w:fldChar w:fldCharType="end"/>
            </w:r>
          </w:hyperlink>
        </w:p>
        <w:p w:rsidR="00F43BDA" w:rsidRDefault="00E3459C">
          <w:pPr>
            <w:pStyle w:val="TOC1"/>
            <w:rPr>
              <w:rFonts w:asciiTheme="minorHAnsi" w:eastAsiaTheme="minorEastAsia" w:hAnsiTheme="minorHAnsi" w:cstheme="minorBidi"/>
              <w:bCs w:val="0"/>
              <w:noProof/>
              <w:color w:val="auto"/>
              <w:sz w:val="22"/>
              <w:szCs w:val="22"/>
              <w:rtl/>
            </w:rPr>
          </w:pPr>
          <w:hyperlink w:anchor="_Toc379712373" w:history="1">
            <w:r w:rsidR="00F43BDA" w:rsidRPr="001E44D1">
              <w:rPr>
                <w:rStyle w:val="Hyperlink"/>
                <w:rFonts w:hint="eastAsia"/>
                <w:noProof/>
                <w:rtl/>
              </w:rPr>
              <w:t>أبواب</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يحرم</w:t>
            </w:r>
            <w:r w:rsidR="00F43BDA" w:rsidRPr="001E44D1">
              <w:rPr>
                <w:rStyle w:val="Hyperlink"/>
                <w:noProof/>
                <w:rtl/>
              </w:rPr>
              <w:t xml:space="preserve"> </w:t>
            </w:r>
            <w:r w:rsidR="00F43BDA" w:rsidRPr="001E44D1">
              <w:rPr>
                <w:rStyle w:val="Hyperlink"/>
                <w:rFonts w:hint="eastAsia"/>
                <w:noProof/>
                <w:rtl/>
              </w:rPr>
              <w:t>باستيفاء</w:t>
            </w:r>
            <w:r w:rsidR="00F43BDA" w:rsidRPr="001E44D1">
              <w:rPr>
                <w:rStyle w:val="Hyperlink"/>
                <w:noProof/>
                <w:rtl/>
              </w:rPr>
              <w:t xml:space="preserve"> </w:t>
            </w:r>
            <w:r w:rsidR="00F43BDA" w:rsidRPr="001E44D1">
              <w:rPr>
                <w:rStyle w:val="Hyperlink"/>
                <w:rFonts w:hint="eastAsia"/>
                <w:noProof/>
                <w:rtl/>
              </w:rPr>
              <w:t>العدد</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Toc379712373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425</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74" w:history="1">
            <w:r w:rsidR="00F43BDA" w:rsidRPr="001E44D1">
              <w:rPr>
                <w:rStyle w:val="Hyperlink"/>
                <w:noProof/>
                <w:rtl/>
              </w:rPr>
              <w:t xml:space="preserve">1 -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أنه</w:t>
            </w:r>
            <w:r w:rsidR="00F43BDA" w:rsidRPr="001E44D1">
              <w:rPr>
                <w:rStyle w:val="Hyperlink"/>
                <w:noProof/>
                <w:rtl/>
              </w:rPr>
              <w:t xml:space="preserve"> </w:t>
            </w:r>
            <w:r w:rsidR="00F43BDA" w:rsidRPr="001E44D1">
              <w:rPr>
                <w:rStyle w:val="Hyperlink"/>
                <w:rFonts w:hint="eastAsia"/>
                <w:noProof/>
                <w:rtl/>
              </w:rPr>
              <w:t>يجوز</w:t>
            </w:r>
            <w:r w:rsidR="00F43BDA" w:rsidRPr="001E44D1">
              <w:rPr>
                <w:rStyle w:val="Hyperlink"/>
                <w:noProof/>
                <w:rtl/>
              </w:rPr>
              <w:t xml:space="preserve"> </w:t>
            </w:r>
            <w:r w:rsidR="00F43BDA" w:rsidRPr="001E44D1">
              <w:rPr>
                <w:rStyle w:val="Hyperlink"/>
                <w:rFonts w:hint="eastAsia"/>
                <w:noProof/>
                <w:rtl/>
              </w:rPr>
              <w:t>للحر</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يتزوج</w:t>
            </w:r>
            <w:r w:rsidR="00F43BDA" w:rsidRPr="001E44D1">
              <w:rPr>
                <w:rStyle w:val="Hyperlink"/>
                <w:noProof/>
                <w:rtl/>
              </w:rPr>
              <w:t xml:space="preserve"> </w:t>
            </w:r>
            <w:r w:rsidR="00F43BDA" w:rsidRPr="001E44D1">
              <w:rPr>
                <w:rStyle w:val="Hyperlink"/>
                <w:rFonts w:hint="eastAsia"/>
                <w:noProof/>
                <w:rtl/>
              </w:rPr>
              <w:t>أربع</w:t>
            </w:r>
            <w:r w:rsidR="00F43BDA" w:rsidRPr="001E44D1">
              <w:rPr>
                <w:rStyle w:val="Hyperlink"/>
                <w:noProof/>
                <w:rtl/>
              </w:rPr>
              <w:t xml:space="preserve"> </w:t>
            </w:r>
            <w:r w:rsidR="00F43BDA" w:rsidRPr="001E44D1">
              <w:rPr>
                <w:rStyle w:val="Hyperlink"/>
                <w:rFonts w:hint="eastAsia"/>
                <w:noProof/>
                <w:rtl/>
              </w:rPr>
              <w:t>حرائر</w:t>
            </w:r>
            <w:r w:rsidR="00F43BDA" w:rsidRPr="001E44D1">
              <w:rPr>
                <w:rStyle w:val="Hyperlink"/>
                <w:noProof/>
                <w:rtl/>
              </w:rPr>
              <w:t xml:space="preserve"> </w:t>
            </w:r>
            <w:r w:rsidR="00F43BDA" w:rsidRPr="001E44D1">
              <w:rPr>
                <w:rStyle w:val="Hyperlink"/>
                <w:rFonts w:hint="eastAsia"/>
                <w:noProof/>
                <w:rtl/>
              </w:rPr>
              <w:t>دواما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Toc379712374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425</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75" w:history="1">
            <w:r w:rsidR="00F43BDA" w:rsidRPr="001E44D1">
              <w:rPr>
                <w:rStyle w:val="Hyperlink"/>
                <w:noProof/>
                <w:rtl/>
              </w:rPr>
              <w:t xml:space="preserve">2 -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أنه</w:t>
            </w:r>
            <w:r w:rsidR="00F43BDA" w:rsidRPr="001E44D1">
              <w:rPr>
                <w:rStyle w:val="Hyperlink"/>
                <w:noProof/>
                <w:rtl/>
              </w:rPr>
              <w:t xml:space="preserve"> </w:t>
            </w:r>
            <w:r w:rsidR="00F43BDA" w:rsidRPr="001E44D1">
              <w:rPr>
                <w:rStyle w:val="Hyperlink"/>
                <w:rFonts w:hint="eastAsia"/>
                <w:noProof/>
                <w:rtl/>
              </w:rPr>
              <w:t>لا</w:t>
            </w:r>
            <w:r w:rsidR="00F43BDA" w:rsidRPr="001E44D1">
              <w:rPr>
                <w:rStyle w:val="Hyperlink"/>
                <w:noProof/>
                <w:rtl/>
              </w:rPr>
              <w:t xml:space="preserve"> </w:t>
            </w:r>
            <w:r w:rsidR="00F43BDA" w:rsidRPr="001E44D1">
              <w:rPr>
                <w:rStyle w:val="Hyperlink"/>
                <w:rFonts w:hint="eastAsia"/>
                <w:noProof/>
                <w:rtl/>
              </w:rPr>
              <w:t>يجوز</w:t>
            </w:r>
            <w:r w:rsidR="00F43BDA" w:rsidRPr="001E44D1">
              <w:rPr>
                <w:rStyle w:val="Hyperlink"/>
                <w:noProof/>
                <w:rtl/>
              </w:rPr>
              <w:t xml:space="preserve"> </w:t>
            </w:r>
            <w:r w:rsidR="00F43BDA" w:rsidRPr="001E44D1">
              <w:rPr>
                <w:rStyle w:val="Hyperlink"/>
                <w:rFonts w:hint="eastAsia"/>
                <w:noProof/>
                <w:rtl/>
              </w:rPr>
              <w:t>للحر</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يجمع</w:t>
            </w:r>
            <w:r w:rsidR="00F43BDA" w:rsidRPr="001E44D1">
              <w:rPr>
                <w:rStyle w:val="Hyperlink"/>
                <w:noProof/>
                <w:rtl/>
              </w:rPr>
              <w:t xml:space="preserve"> </w:t>
            </w:r>
            <w:r w:rsidR="00F43BDA" w:rsidRPr="001E44D1">
              <w:rPr>
                <w:rStyle w:val="Hyperlink"/>
                <w:rFonts w:hint="eastAsia"/>
                <w:noProof/>
                <w:rtl/>
              </w:rPr>
              <w:t>بين</w:t>
            </w:r>
            <w:r w:rsidR="00F43BDA" w:rsidRPr="001E44D1">
              <w:rPr>
                <w:rStyle w:val="Hyperlink"/>
                <w:noProof/>
                <w:rtl/>
              </w:rPr>
              <w:t xml:space="preserve"> </w:t>
            </w:r>
            <w:r w:rsidR="00F43BDA" w:rsidRPr="001E44D1">
              <w:rPr>
                <w:rStyle w:val="Hyperlink"/>
                <w:rFonts w:hint="eastAsia"/>
                <w:noProof/>
                <w:rtl/>
              </w:rPr>
              <w:t>أزيد</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أربع</w:t>
            </w:r>
            <w:r w:rsidR="00F43BDA" w:rsidRPr="001E44D1">
              <w:rPr>
                <w:rStyle w:val="Hyperlink"/>
                <w:noProof/>
                <w:rtl/>
              </w:rPr>
              <w:t xml:space="preserve"> </w:t>
            </w:r>
            <w:r w:rsidR="00F43BDA" w:rsidRPr="001E44D1">
              <w:rPr>
                <w:rStyle w:val="Hyperlink"/>
                <w:rFonts w:hint="eastAsia"/>
                <w:noProof/>
                <w:rtl/>
              </w:rPr>
              <w:t>حرائر</w:t>
            </w:r>
            <w:r w:rsidR="00F43BDA" w:rsidRPr="001E44D1">
              <w:rPr>
                <w:rStyle w:val="Hyperlink"/>
                <w:noProof/>
                <w:rtl/>
              </w:rPr>
              <w:t xml:space="preserve"> </w:t>
            </w:r>
            <w:r w:rsidR="00F43BDA" w:rsidRPr="001E44D1">
              <w:rPr>
                <w:rStyle w:val="Hyperlink"/>
                <w:rFonts w:hint="eastAsia"/>
                <w:noProof/>
                <w:rtl/>
              </w:rPr>
              <w:t>بالعقد</w:t>
            </w:r>
            <w:r w:rsidR="00F43BDA" w:rsidRPr="001E44D1">
              <w:rPr>
                <w:rStyle w:val="Hyperlink"/>
                <w:noProof/>
                <w:rtl/>
              </w:rPr>
              <w:t xml:space="preserve"> </w:t>
            </w:r>
            <w:r w:rsidR="00F43BDA" w:rsidRPr="001E44D1">
              <w:rPr>
                <w:rStyle w:val="Hyperlink"/>
                <w:rFonts w:hint="eastAsia"/>
                <w:noProof/>
                <w:rtl/>
              </w:rPr>
              <w:t>الدائم،</w:t>
            </w:r>
            <w:r w:rsidR="00F43BDA" w:rsidRPr="001E44D1">
              <w:rPr>
                <w:rStyle w:val="Hyperlink"/>
                <w:noProof/>
                <w:rtl/>
              </w:rPr>
              <w:t xml:space="preserve"> </w:t>
            </w:r>
            <w:r w:rsidR="00F43BDA" w:rsidRPr="001E44D1">
              <w:rPr>
                <w:rStyle w:val="Hyperlink"/>
                <w:rFonts w:hint="eastAsia"/>
                <w:noProof/>
                <w:rtl/>
              </w:rPr>
              <w:t>ولا</w:t>
            </w:r>
            <w:r w:rsidR="00F43BDA" w:rsidRPr="001E44D1">
              <w:rPr>
                <w:rStyle w:val="Hyperlink"/>
                <w:noProof/>
                <w:rtl/>
              </w:rPr>
              <w:t xml:space="preserve"> </w:t>
            </w:r>
            <w:r w:rsidR="00F43BDA" w:rsidRPr="001E44D1">
              <w:rPr>
                <w:rStyle w:val="Hyperlink"/>
                <w:rFonts w:hint="eastAsia"/>
                <w:noProof/>
                <w:rtl/>
              </w:rPr>
              <w:t>أزيد</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أمتين</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جملة</w:t>
            </w:r>
            <w:r w:rsidR="00F43BDA" w:rsidRPr="001E44D1">
              <w:rPr>
                <w:rStyle w:val="Hyperlink"/>
                <w:noProof/>
                <w:rtl/>
              </w:rPr>
              <w:t xml:space="preserve"> </w:t>
            </w:r>
            <w:r w:rsidR="00F43BDA" w:rsidRPr="001E44D1">
              <w:rPr>
                <w:rStyle w:val="Hyperlink"/>
                <w:rFonts w:hint="eastAsia"/>
                <w:noProof/>
                <w:rtl/>
              </w:rPr>
              <w:t>الأربع</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Toc379712375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426</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76" w:history="1">
            <w:r w:rsidR="00F43BDA" w:rsidRPr="001E44D1">
              <w:rPr>
                <w:rStyle w:val="Hyperlink"/>
                <w:noProof/>
                <w:rtl/>
              </w:rPr>
              <w:t xml:space="preserve">3 -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كان</w:t>
            </w:r>
            <w:r w:rsidR="00F43BDA" w:rsidRPr="001E44D1">
              <w:rPr>
                <w:rStyle w:val="Hyperlink"/>
                <w:noProof/>
                <w:rtl/>
              </w:rPr>
              <w:t xml:space="preserve"> </w:t>
            </w:r>
            <w:r w:rsidR="00F43BDA" w:rsidRPr="001E44D1">
              <w:rPr>
                <w:rStyle w:val="Hyperlink"/>
                <w:rFonts w:hint="eastAsia"/>
                <w:noProof/>
                <w:rtl/>
              </w:rPr>
              <w:t>عنده</w:t>
            </w:r>
            <w:r w:rsidR="00F43BDA" w:rsidRPr="001E44D1">
              <w:rPr>
                <w:rStyle w:val="Hyperlink"/>
                <w:noProof/>
                <w:rtl/>
              </w:rPr>
              <w:t xml:space="preserve"> </w:t>
            </w:r>
            <w:r w:rsidR="00F43BDA" w:rsidRPr="001E44D1">
              <w:rPr>
                <w:rStyle w:val="Hyperlink"/>
                <w:rFonts w:hint="eastAsia"/>
                <w:noProof/>
                <w:rtl/>
              </w:rPr>
              <w:t>أربع</w:t>
            </w:r>
            <w:r w:rsidR="00F43BDA" w:rsidRPr="001E44D1">
              <w:rPr>
                <w:rStyle w:val="Hyperlink"/>
                <w:noProof/>
                <w:rtl/>
              </w:rPr>
              <w:t xml:space="preserve"> </w:t>
            </w:r>
            <w:r w:rsidR="00F43BDA" w:rsidRPr="001E44D1">
              <w:rPr>
                <w:rStyle w:val="Hyperlink"/>
                <w:rFonts w:hint="eastAsia"/>
                <w:noProof/>
                <w:rtl/>
              </w:rPr>
              <w:t>نسوة</w:t>
            </w:r>
            <w:r w:rsidR="00F43BDA" w:rsidRPr="001E44D1">
              <w:rPr>
                <w:rStyle w:val="Hyperlink"/>
                <w:noProof/>
                <w:rtl/>
              </w:rPr>
              <w:t xml:space="preserve"> </w:t>
            </w:r>
            <w:r w:rsidR="00F43BDA" w:rsidRPr="001E44D1">
              <w:rPr>
                <w:rStyle w:val="Hyperlink"/>
                <w:rFonts w:hint="eastAsia"/>
                <w:noProof/>
                <w:rtl/>
              </w:rPr>
              <w:t>فطلق</w:t>
            </w:r>
            <w:r w:rsidR="00F43BDA" w:rsidRPr="001E44D1">
              <w:rPr>
                <w:rStyle w:val="Hyperlink"/>
                <w:noProof/>
                <w:rtl/>
              </w:rPr>
              <w:t xml:space="preserve"> </w:t>
            </w:r>
            <w:r w:rsidR="00F43BDA" w:rsidRPr="001E44D1">
              <w:rPr>
                <w:rStyle w:val="Hyperlink"/>
                <w:rFonts w:hint="eastAsia"/>
                <w:noProof/>
                <w:rtl/>
              </w:rPr>
              <w:t>واحدة</w:t>
            </w:r>
            <w:r w:rsidR="00F43BDA" w:rsidRPr="001E44D1">
              <w:rPr>
                <w:rStyle w:val="Hyperlink"/>
                <w:noProof/>
                <w:rtl/>
              </w:rPr>
              <w:t xml:space="preserve"> </w:t>
            </w:r>
            <w:r w:rsidR="00F43BDA" w:rsidRPr="001E44D1">
              <w:rPr>
                <w:rStyle w:val="Hyperlink"/>
                <w:rFonts w:hint="eastAsia"/>
                <w:noProof/>
                <w:rtl/>
              </w:rPr>
              <w:t>طلاقا</w:t>
            </w:r>
            <w:r w:rsidR="00F43BDA" w:rsidRPr="001E44D1">
              <w:rPr>
                <w:rStyle w:val="Hyperlink"/>
                <w:noProof/>
                <w:rtl/>
              </w:rPr>
              <w:t xml:space="preserve"> </w:t>
            </w:r>
            <w:r w:rsidR="00F43BDA" w:rsidRPr="001E44D1">
              <w:rPr>
                <w:rStyle w:val="Hyperlink"/>
                <w:rFonts w:hint="eastAsia"/>
                <w:noProof/>
                <w:rtl/>
              </w:rPr>
              <w:t>رجعيا،</w:t>
            </w:r>
            <w:r w:rsidR="00F43BDA" w:rsidRPr="001E44D1">
              <w:rPr>
                <w:rStyle w:val="Hyperlink"/>
                <w:noProof/>
                <w:rtl/>
              </w:rPr>
              <w:t xml:space="preserve"> </w:t>
            </w:r>
            <w:r w:rsidR="00F43BDA" w:rsidRPr="001E44D1">
              <w:rPr>
                <w:rStyle w:val="Hyperlink"/>
                <w:rFonts w:hint="eastAsia"/>
                <w:noProof/>
                <w:rtl/>
              </w:rPr>
              <w:t>لم</w:t>
            </w:r>
            <w:r w:rsidR="00F43BDA" w:rsidRPr="001E44D1">
              <w:rPr>
                <w:rStyle w:val="Hyperlink"/>
                <w:noProof/>
                <w:rtl/>
              </w:rPr>
              <w:t xml:space="preserve"> </w:t>
            </w:r>
            <w:r w:rsidR="00F43BDA" w:rsidRPr="001E44D1">
              <w:rPr>
                <w:rStyle w:val="Hyperlink"/>
                <w:rFonts w:hint="eastAsia"/>
                <w:noProof/>
                <w:rtl/>
              </w:rPr>
              <w:t>يجز</w:t>
            </w:r>
            <w:r w:rsidR="00F43BDA" w:rsidRPr="001E44D1">
              <w:rPr>
                <w:rStyle w:val="Hyperlink"/>
                <w:noProof/>
                <w:rtl/>
              </w:rPr>
              <w:t xml:space="preserve"> </w:t>
            </w:r>
            <w:r w:rsidR="00F43BDA" w:rsidRPr="001E44D1">
              <w:rPr>
                <w:rStyle w:val="Hyperlink"/>
                <w:rFonts w:hint="eastAsia"/>
                <w:noProof/>
                <w:rtl/>
              </w:rPr>
              <w:t>له</w:t>
            </w:r>
            <w:r w:rsidR="00F43BDA" w:rsidRPr="001E44D1">
              <w:rPr>
                <w:rStyle w:val="Hyperlink"/>
                <w:noProof/>
                <w:rtl/>
              </w:rPr>
              <w:t xml:space="preserve"> </w:t>
            </w:r>
            <w:r w:rsidR="00F43BDA" w:rsidRPr="001E44D1">
              <w:rPr>
                <w:rStyle w:val="Hyperlink"/>
                <w:rFonts w:hint="eastAsia"/>
                <w:noProof/>
                <w:rtl/>
              </w:rPr>
              <w:t>تزويج</w:t>
            </w:r>
            <w:r w:rsidR="00F43BDA" w:rsidRPr="001E44D1">
              <w:rPr>
                <w:rStyle w:val="Hyperlink"/>
                <w:noProof/>
                <w:rtl/>
              </w:rPr>
              <w:t xml:space="preserve"> </w:t>
            </w:r>
            <w:r w:rsidR="00F43BDA" w:rsidRPr="001E44D1">
              <w:rPr>
                <w:rStyle w:val="Hyperlink"/>
                <w:rFonts w:hint="eastAsia"/>
                <w:noProof/>
                <w:rtl/>
              </w:rPr>
              <w:t>أخرى</w:t>
            </w:r>
            <w:r w:rsidR="00F43BDA" w:rsidRPr="001E44D1">
              <w:rPr>
                <w:rStyle w:val="Hyperlink"/>
                <w:noProof/>
                <w:rtl/>
              </w:rPr>
              <w:t xml:space="preserve"> </w:t>
            </w:r>
            <w:r w:rsidR="00F43BDA" w:rsidRPr="001E44D1">
              <w:rPr>
                <w:rStyle w:val="Hyperlink"/>
                <w:rFonts w:hint="eastAsia"/>
                <w:noProof/>
                <w:rtl/>
              </w:rPr>
              <w:t>دواما</w:t>
            </w:r>
            <w:r w:rsidR="00F43BDA" w:rsidRPr="001E44D1">
              <w:rPr>
                <w:rStyle w:val="Hyperlink"/>
                <w:noProof/>
                <w:rtl/>
              </w:rPr>
              <w:t xml:space="preserve"> </w:t>
            </w:r>
            <w:r w:rsidR="00F43BDA" w:rsidRPr="001E44D1">
              <w:rPr>
                <w:rStyle w:val="Hyperlink"/>
                <w:rFonts w:hint="eastAsia"/>
                <w:noProof/>
                <w:rtl/>
              </w:rPr>
              <w:t>حتى</w:t>
            </w:r>
            <w:r w:rsidR="00F43BDA" w:rsidRPr="001E44D1">
              <w:rPr>
                <w:rStyle w:val="Hyperlink"/>
                <w:noProof/>
                <w:rtl/>
              </w:rPr>
              <w:t xml:space="preserve"> </w:t>
            </w:r>
            <w:r w:rsidR="00F43BDA" w:rsidRPr="001E44D1">
              <w:rPr>
                <w:rStyle w:val="Hyperlink"/>
                <w:rFonts w:hint="eastAsia"/>
                <w:noProof/>
                <w:rtl/>
              </w:rPr>
              <w:t>تنقضي</w:t>
            </w:r>
            <w:r w:rsidR="00F43BDA" w:rsidRPr="001E44D1">
              <w:rPr>
                <w:rStyle w:val="Hyperlink"/>
                <w:noProof/>
                <w:rtl/>
              </w:rPr>
              <w:t xml:space="preserve"> </w:t>
            </w:r>
            <w:r w:rsidR="00F43BDA" w:rsidRPr="001E44D1">
              <w:rPr>
                <w:rStyle w:val="Hyperlink"/>
                <w:rFonts w:hint="eastAsia"/>
                <w:noProof/>
                <w:rtl/>
              </w:rPr>
              <w:t>عدة</w:t>
            </w:r>
            <w:r w:rsidR="00F43BDA" w:rsidRPr="001E44D1">
              <w:rPr>
                <w:rStyle w:val="Hyperlink"/>
                <w:noProof/>
                <w:rtl/>
              </w:rPr>
              <w:t xml:space="preserve"> </w:t>
            </w:r>
            <w:r w:rsidR="00F43BDA" w:rsidRPr="001E44D1">
              <w:rPr>
                <w:rStyle w:val="Hyperlink"/>
                <w:rFonts w:hint="eastAsia"/>
                <w:noProof/>
                <w:rtl/>
              </w:rPr>
              <w:t>المطلقة،</w:t>
            </w:r>
            <w:r w:rsidR="00F43BDA" w:rsidRPr="001E44D1">
              <w:rPr>
                <w:rStyle w:val="Hyperlink"/>
                <w:noProof/>
                <w:rtl/>
              </w:rPr>
              <w:t xml:space="preserve"> </w:t>
            </w:r>
            <w:r w:rsidR="00F43BDA" w:rsidRPr="001E44D1">
              <w:rPr>
                <w:rStyle w:val="Hyperlink"/>
                <w:rFonts w:hint="eastAsia"/>
                <w:noProof/>
                <w:rtl/>
              </w:rPr>
              <w:t>فإن</w:t>
            </w:r>
            <w:r w:rsidR="00F43BDA" w:rsidRPr="001E44D1">
              <w:rPr>
                <w:rStyle w:val="Hyperlink"/>
                <w:noProof/>
                <w:rtl/>
              </w:rPr>
              <w:t xml:space="preserve"> </w:t>
            </w:r>
            <w:r w:rsidR="00F43BDA" w:rsidRPr="001E44D1">
              <w:rPr>
                <w:rStyle w:val="Hyperlink"/>
                <w:rFonts w:hint="eastAsia"/>
                <w:noProof/>
                <w:rtl/>
              </w:rPr>
              <w:t>تزوج</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عدتها</w:t>
            </w:r>
            <w:r w:rsidR="00F43BDA" w:rsidRPr="001E44D1">
              <w:rPr>
                <w:rStyle w:val="Hyperlink"/>
                <w:noProof/>
                <w:rtl/>
              </w:rPr>
              <w:t xml:space="preserve"> </w:t>
            </w:r>
            <w:r w:rsidR="00F43BDA" w:rsidRPr="001E44D1">
              <w:rPr>
                <w:rStyle w:val="Hyperlink"/>
                <w:rFonts w:hint="eastAsia"/>
                <w:noProof/>
                <w:rtl/>
              </w:rPr>
              <w:t>فالعقد</w:t>
            </w:r>
            <w:r w:rsidR="00F43BDA" w:rsidRPr="001E44D1">
              <w:rPr>
                <w:rStyle w:val="Hyperlink"/>
                <w:noProof/>
                <w:rtl/>
              </w:rPr>
              <w:t xml:space="preserve"> </w:t>
            </w:r>
            <w:r w:rsidR="00F43BDA" w:rsidRPr="001E44D1">
              <w:rPr>
                <w:rStyle w:val="Hyperlink"/>
                <w:rFonts w:hint="eastAsia"/>
                <w:noProof/>
                <w:rtl/>
              </w:rPr>
              <w:t>باطل،</w:t>
            </w:r>
            <w:r w:rsidR="00F43BDA" w:rsidRPr="001E44D1">
              <w:rPr>
                <w:rStyle w:val="Hyperlink"/>
                <w:noProof/>
                <w:rtl/>
              </w:rPr>
              <w:t xml:space="preserve"> </w:t>
            </w:r>
            <w:r w:rsidR="00F43BDA" w:rsidRPr="001E44D1">
              <w:rPr>
                <w:rStyle w:val="Hyperlink"/>
                <w:rFonts w:hint="eastAsia"/>
                <w:noProof/>
                <w:rtl/>
              </w:rPr>
              <w:t>فإن</w:t>
            </w:r>
            <w:r w:rsidR="00F43BDA" w:rsidRPr="001E44D1">
              <w:rPr>
                <w:rStyle w:val="Hyperlink"/>
                <w:noProof/>
                <w:rtl/>
              </w:rPr>
              <w:t xml:space="preserve"> </w:t>
            </w:r>
            <w:r w:rsidR="00F43BDA" w:rsidRPr="001E44D1">
              <w:rPr>
                <w:rStyle w:val="Hyperlink"/>
                <w:rFonts w:hint="eastAsia"/>
                <w:noProof/>
                <w:rtl/>
              </w:rPr>
              <w:t>بانت</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ماتت</w:t>
            </w:r>
            <w:r w:rsidR="00F43BDA" w:rsidRPr="001E44D1">
              <w:rPr>
                <w:rStyle w:val="Hyperlink"/>
                <w:noProof/>
                <w:rtl/>
              </w:rPr>
              <w:t xml:space="preserve"> </w:t>
            </w:r>
            <w:r w:rsidR="00F43BDA" w:rsidRPr="001E44D1">
              <w:rPr>
                <w:rStyle w:val="Hyperlink"/>
                <w:rFonts w:hint="eastAsia"/>
                <w:noProof/>
                <w:rtl/>
              </w:rPr>
              <w:t>فله</w:t>
            </w:r>
            <w:r w:rsidR="00F43BDA" w:rsidRPr="001E44D1">
              <w:rPr>
                <w:rStyle w:val="Hyperlink"/>
                <w:noProof/>
                <w:rtl/>
              </w:rPr>
              <w:t xml:space="preserve"> </w:t>
            </w:r>
            <w:r w:rsidR="00F43BDA" w:rsidRPr="001E44D1">
              <w:rPr>
                <w:rStyle w:val="Hyperlink"/>
                <w:rFonts w:hint="eastAsia"/>
                <w:noProof/>
                <w:rtl/>
              </w:rPr>
              <w:t>تزويج</w:t>
            </w:r>
            <w:r w:rsidR="00F43BDA" w:rsidRPr="001E44D1">
              <w:rPr>
                <w:rStyle w:val="Hyperlink"/>
                <w:noProof/>
                <w:rtl/>
              </w:rPr>
              <w:t xml:space="preserve"> </w:t>
            </w:r>
            <w:r w:rsidR="00F43BDA" w:rsidRPr="001E44D1">
              <w:rPr>
                <w:rStyle w:val="Hyperlink"/>
                <w:rFonts w:hint="eastAsia"/>
                <w:noProof/>
                <w:rtl/>
              </w:rPr>
              <w:t>أخرى</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Toc379712376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426</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77" w:history="1">
            <w:r w:rsidR="00F43BDA" w:rsidRPr="001E44D1">
              <w:rPr>
                <w:rStyle w:val="Hyperlink"/>
                <w:noProof/>
                <w:rtl/>
              </w:rPr>
              <w:t xml:space="preserve">4 -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الكافر</w:t>
            </w:r>
            <w:r w:rsidR="00F43BDA" w:rsidRPr="001E44D1">
              <w:rPr>
                <w:rStyle w:val="Hyperlink"/>
                <w:noProof/>
                <w:rtl/>
              </w:rPr>
              <w:t xml:space="preserve"> </w:t>
            </w:r>
            <w:r w:rsidR="00F43BDA" w:rsidRPr="001E44D1">
              <w:rPr>
                <w:rStyle w:val="Hyperlink"/>
                <w:rFonts w:hint="eastAsia"/>
                <w:noProof/>
                <w:rtl/>
              </w:rPr>
              <w:t>إذا</w:t>
            </w:r>
            <w:r w:rsidR="00F43BDA" w:rsidRPr="001E44D1">
              <w:rPr>
                <w:rStyle w:val="Hyperlink"/>
                <w:noProof/>
                <w:rtl/>
              </w:rPr>
              <w:t xml:space="preserve"> </w:t>
            </w:r>
            <w:r w:rsidR="00F43BDA" w:rsidRPr="001E44D1">
              <w:rPr>
                <w:rStyle w:val="Hyperlink"/>
                <w:rFonts w:hint="eastAsia"/>
                <w:noProof/>
                <w:rtl/>
              </w:rPr>
              <w:t>أسلم</w:t>
            </w:r>
            <w:r w:rsidR="00F43BDA" w:rsidRPr="001E44D1">
              <w:rPr>
                <w:rStyle w:val="Hyperlink"/>
                <w:noProof/>
                <w:rtl/>
              </w:rPr>
              <w:t xml:space="preserve"> </w:t>
            </w:r>
            <w:r w:rsidR="00F43BDA" w:rsidRPr="001E44D1">
              <w:rPr>
                <w:rStyle w:val="Hyperlink"/>
                <w:rFonts w:hint="eastAsia"/>
                <w:noProof/>
                <w:rtl/>
              </w:rPr>
              <w:t>وعنده</w:t>
            </w:r>
            <w:r w:rsidR="00F43BDA" w:rsidRPr="001E44D1">
              <w:rPr>
                <w:rStyle w:val="Hyperlink"/>
                <w:noProof/>
                <w:rtl/>
              </w:rPr>
              <w:t xml:space="preserve"> </w:t>
            </w:r>
            <w:r w:rsidR="00F43BDA" w:rsidRPr="001E44D1">
              <w:rPr>
                <w:rStyle w:val="Hyperlink"/>
                <w:rFonts w:hint="eastAsia"/>
                <w:noProof/>
                <w:rtl/>
              </w:rPr>
              <w:t>أكثر</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أربع،</w:t>
            </w:r>
            <w:r w:rsidR="00F43BDA" w:rsidRPr="001E44D1">
              <w:rPr>
                <w:rStyle w:val="Hyperlink"/>
                <w:noProof/>
                <w:rtl/>
              </w:rPr>
              <w:t xml:space="preserve"> </w:t>
            </w:r>
            <w:r w:rsidR="00F43BDA" w:rsidRPr="001E44D1">
              <w:rPr>
                <w:rStyle w:val="Hyperlink"/>
                <w:rFonts w:hint="eastAsia"/>
                <w:noProof/>
                <w:rtl/>
              </w:rPr>
              <w:t>وجب</w:t>
            </w:r>
            <w:r w:rsidR="00F43BDA" w:rsidRPr="001E44D1">
              <w:rPr>
                <w:rStyle w:val="Hyperlink"/>
                <w:noProof/>
                <w:rtl/>
              </w:rPr>
              <w:t xml:space="preserve"> </w:t>
            </w:r>
            <w:r w:rsidR="00F43BDA" w:rsidRPr="001E44D1">
              <w:rPr>
                <w:rStyle w:val="Hyperlink"/>
                <w:rFonts w:hint="eastAsia"/>
                <w:noProof/>
                <w:rtl/>
              </w:rPr>
              <w:t>عليه</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يفارق</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زاد</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الأربع</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Toc379712377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427</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78" w:history="1">
            <w:r w:rsidR="00F43BDA" w:rsidRPr="001E44D1">
              <w:rPr>
                <w:rStyle w:val="Hyperlink"/>
                <w:noProof/>
                <w:rtl/>
              </w:rPr>
              <w:t xml:space="preserve">5 -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أنه</w:t>
            </w:r>
            <w:r w:rsidR="00F43BDA" w:rsidRPr="001E44D1">
              <w:rPr>
                <w:rStyle w:val="Hyperlink"/>
                <w:noProof/>
                <w:rtl/>
              </w:rPr>
              <w:t xml:space="preserve"> </w:t>
            </w:r>
            <w:r w:rsidR="00F43BDA" w:rsidRPr="001E44D1">
              <w:rPr>
                <w:rStyle w:val="Hyperlink"/>
                <w:rFonts w:hint="eastAsia"/>
                <w:noProof/>
                <w:rtl/>
              </w:rPr>
              <w:t>لا</w:t>
            </w:r>
            <w:r w:rsidR="00F43BDA" w:rsidRPr="001E44D1">
              <w:rPr>
                <w:rStyle w:val="Hyperlink"/>
                <w:noProof/>
                <w:rtl/>
              </w:rPr>
              <w:t xml:space="preserve"> </w:t>
            </w:r>
            <w:r w:rsidR="00F43BDA" w:rsidRPr="001E44D1">
              <w:rPr>
                <w:rStyle w:val="Hyperlink"/>
                <w:rFonts w:hint="eastAsia"/>
                <w:noProof/>
                <w:rtl/>
              </w:rPr>
              <w:t>يجوز</w:t>
            </w:r>
            <w:r w:rsidR="00F43BDA" w:rsidRPr="001E44D1">
              <w:rPr>
                <w:rStyle w:val="Hyperlink"/>
                <w:noProof/>
                <w:rtl/>
              </w:rPr>
              <w:t xml:space="preserve"> </w:t>
            </w:r>
            <w:r w:rsidR="00F43BDA" w:rsidRPr="001E44D1">
              <w:rPr>
                <w:rStyle w:val="Hyperlink"/>
                <w:rFonts w:hint="eastAsia"/>
                <w:noProof/>
                <w:rtl/>
              </w:rPr>
              <w:t>للمرأة</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تتزوج</w:t>
            </w:r>
            <w:r w:rsidR="00F43BDA" w:rsidRPr="001E44D1">
              <w:rPr>
                <w:rStyle w:val="Hyperlink"/>
                <w:noProof/>
                <w:rtl/>
              </w:rPr>
              <w:t xml:space="preserve"> </w:t>
            </w:r>
            <w:r w:rsidR="00F43BDA" w:rsidRPr="001E44D1">
              <w:rPr>
                <w:rStyle w:val="Hyperlink"/>
                <w:rFonts w:hint="eastAsia"/>
                <w:noProof/>
                <w:rtl/>
              </w:rPr>
              <w:t>زوجين</w:t>
            </w:r>
            <w:r w:rsidR="00F43BDA" w:rsidRPr="001E44D1">
              <w:rPr>
                <w:rStyle w:val="Hyperlink"/>
                <w:noProof/>
                <w:rtl/>
              </w:rPr>
              <w:t xml:space="preserve"> </w:t>
            </w:r>
            <w:r w:rsidR="00F43BDA" w:rsidRPr="001E44D1">
              <w:rPr>
                <w:rStyle w:val="Hyperlink"/>
                <w:rFonts w:hint="eastAsia"/>
                <w:noProof/>
                <w:rtl/>
              </w:rPr>
              <w:t>وتجمع</w:t>
            </w:r>
            <w:r w:rsidR="00F43BDA" w:rsidRPr="001E44D1">
              <w:rPr>
                <w:rStyle w:val="Hyperlink"/>
                <w:noProof/>
                <w:rtl/>
              </w:rPr>
              <w:t xml:space="preserve"> </w:t>
            </w:r>
            <w:r w:rsidR="00F43BDA" w:rsidRPr="001E44D1">
              <w:rPr>
                <w:rStyle w:val="Hyperlink"/>
                <w:rFonts w:hint="eastAsia"/>
                <w:noProof/>
                <w:rtl/>
              </w:rPr>
              <w:t>بينهما،</w:t>
            </w:r>
            <w:r w:rsidR="00F43BDA" w:rsidRPr="001E44D1">
              <w:rPr>
                <w:rStyle w:val="Hyperlink"/>
                <w:noProof/>
                <w:rtl/>
              </w:rPr>
              <w:t xml:space="preserve"> </w:t>
            </w:r>
            <w:r w:rsidR="00F43BDA" w:rsidRPr="001E44D1">
              <w:rPr>
                <w:rStyle w:val="Hyperlink"/>
                <w:rFonts w:hint="eastAsia"/>
                <w:noProof/>
                <w:rtl/>
              </w:rPr>
              <w:t>ولا</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عدة</w:t>
            </w:r>
            <w:r w:rsidR="00F43BDA" w:rsidRPr="001E44D1">
              <w:rPr>
                <w:rStyle w:val="Hyperlink"/>
                <w:noProof/>
                <w:rtl/>
              </w:rPr>
              <w:t xml:space="preserve"> </w:t>
            </w:r>
            <w:r w:rsidR="00F43BDA" w:rsidRPr="001E44D1">
              <w:rPr>
                <w:rStyle w:val="Hyperlink"/>
                <w:rFonts w:hint="eastAsia"/>
                <w:noProof/>
                <w:rtl/>
              </w:rPr>
              <w:t>إحداهما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Toc379712378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428</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79" w:history="1">
            <w:r w:rsidR="00F43BDA" w:rsidRPr="001E44D1">
              <w:rPr>
                <w:rStyle w:val="Hyperlink"/>
                <w:noProof/>
                <w:rtl/>
              </w:rPr>
              <w:t xml:space="preserve">6 -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أنه</w:t>
            </w:r>
            <w:r w:rsidR="00F43BDA" w:rsidRPr="001E44D1">
              <w:rPr>
                <w:rStyle w:val="Hyperlink"/>
                <w:noProof/>
                <w:rtl/>
              </w:rPr>
              <w:t xml:space="preserve"> </w:t>
            </w:r>
            <w:r w:rsidR="00F43BDA" w:rsidRPr="001E44D1">
              <w:rPr>
                <w:rStyle w:val="Hyperlink"/>
                <w:rFonts w:hint="eastAsia"/>
                <w:noProof/>
                <w:rtl/>
              </w:rPr>
              <w:t>لا</w:t>
            </w:r>
            <w:r w:rsidR="00F43BDA" w:rsidRPr="001E44D1">
              <w:rPr>
                <w:rStyle w:val="Hyperlink"/>
                <w:noProof/>
                <w:rtl/>
              </w:rPr>
              <w:t xml:space="preserve"> </w:t>
            </w:r>
            <w:r w:rsidR="00F43BDA" w:rsidRPr="001E44D1">
              <w:rPr>
                <w:rStyle w:val="Hyperlink"/>
                <w:rFonts w:hint="eastAsia"/>
                <w:noProof/>
                <w:rtl/>
              </w:rPr>
              <w:t>يجوز</w:t>
            </w:r>
            <w:r w:rsidR="00F43BDA" w:rsidRPr="001E44D1">
              <w:rPr>
                <w:rStyle w:val="Hyperlink"/>
                <w:noProof/>
                <w:rtl/>
              </w:rPr>
              <w:t xml:space="preserve"> </w:t>
            </w:r>
            <w:r w:rsidR="00F43BDA" w:rsidRPr="001E44D1">
              <w:rPr>
                <w:rStyle w:val="Hyperlink"/>
                <w:rFonts w:hint="eastAsia"/>
                <w:noProof/>
                <w:rtl/>
              </w:rPr>
              <w:t>للعبد</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يتزوج</w:t>
            </w:r>
            <w:r w:rsidR="00F43BDA" w:rsidRPr="001E44D1">
              <w:rPr>
                <w:rStyle w:val="Hyperlink"/>
                <w:noProof/>
                <w:rtl/>
              </w:rPr>
              <w:t xml:space="preserve"> </w:t>
            </w:r>
            <w:r w:rsidR="00F43BDA" w:rsidRPr="001E44D1">
              <w:rPr>
                <w:rStyle w:val="Hyperlink"/>
                <w:rFonts w:hint="eastAsia"/>
                <w:noProof/>
                <w:rtl/>
              </w:rPr>
              <w:t>أكثر</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حرتين</w:t>
            </w:r>
            <w:r w:rsidR="00F43BDA" w:rsidRPr="001E44D1">
              <w:rPr>
                <w:rStyle w:val="Hyperlink"/>
                <w:noProof/>
                <w:rtl/>
              </w:rPr>
              <w:t xml:space="preserve"> </w:t>
            </w:r>
            <w:r w:rsidR="00F43BDA" w:rsidRPr="001E44D1">
              <w:rPr>
                <w:rStyle w:val="Hyperlink"/>
                <w:rFonts w:hint="eastAsia"/>
                <w:noProof/>
                <w:rtl/>
              </w:rPr>
              <w:t>جمعا،</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أربع</w:t>
            </w:r>
            <w:r w:rsidR="00F43BDA" w:rsidRPr="001E44D1">
              <w:rPr>
                <w:rStyle w:val="Hyperlink"/>
                <w:noProof/>
                <w:rtl/>
              </w:rPr>
              <w:t xml:space="preserve"> </w:t>
            </w:r>
            <w:r w:rsidR="00F43BDA" w:rsidRPr="001E44D1">
              <w:rPr>
                <w:rStyle w:val="Hyperlink"/>
                <w:rFonts w:hint="eastAsia"/>
                <w:noProof/>
                <w:rtl/>
              </w:rPr>
              <w:t>إماء</w:t>
            </w:r>
            <w:r w:rsidR="00F43BDA" w:rsidRPr="001E44D1">
              <w:rPr>
                <w:rStyle w:val="Hyperlink"/>
                <w:noProof/>
                <w:rtl/>
              </w:rPr>
              <w:t xml:space="preserve"> </w:t>
            </w:r>
            <w:r w:rsidR="00F43BDA" w:rsidRPr="001E44D1">
              <w:rPr>
                <w:rStyle w:val="Hyperlink"/>
                <w:rFonts w:hint="eastAsia"/>
                <w:noProof/>
                <w:rtl/>
              </w:rPr>
              <w:t>كذلك</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Toc379712379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429</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80" w:history="1">
            <w:r w:rsidR="00F43BDA" w:rsidRPr="001E44D1">
              <w:rPr>
                <w:rStyle w:val="Hyperlink"/>
                <w:noProof/>
                <w:rtl/>
              </w:rPr>
              <w:t xml:space="preserve">7 -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أنه</w:t>
            </w:r>
            <w:r w:rsidR="00F43BDA" w:rsidRPr="001E44D1">
              <w:rPr>
                <w:rStyle w:val="Hyperlink"/>
                <w:noProof/>
                <w:rtl/>
              </w:rPr>
              <w:t xml:space="preserve"> </w:t>
            </w:r>
            <w:r w:rsidR="00F43BDA" w:rsidRPr="001E44D1">
              <w:rPr>
                <w:rStyle w:val="Hyperlink"/>
                <w:rFonts w:hint="eastAsia"/>
                <w:noProof/>
                <w:rtl/>
              </w:rPr>
              <w:t>يحل</w:t>
            </w:r>
            <w:r w:rsidR="00F43BDA" w:rsidRPr="001E44D1">
              <w:rPr>
                <w:rStyle w:val="Hyperlink"/>
                <w:noProof/>
                <w:rtl/>
              </w:rPr>
              <w:t xml:space="preserve"> </w:t>
            </w:r>
            <w:r w:rsidR="00F43BDA" w:rsidRPr="001E44D1">
              <w:rPr>
                <w:rStyle w:val="Hyperlink"/>
                <w:rFonts w:hint="eastAsia"/>
                <w:noProof/>
                <w:rtl/>
              </w:rPr>
              <w:t>للملوك</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يتسرى</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الإماء</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شاء</w:t>
            </w:r>
            <w:r w:rsidR="00F43BDA" w:rsidRPr="001E44D1">
              <w:rPr>
                <w:rStyle w:val="Hyperlink"/>
                <w:noProof/>
                <w:rtl/>
              </w:rPr>
              <w:t xml:space="preserve"> </w:t>
            </w:r>
            <w:r w:rsidR="00F43BDA" w:rsidRPr="001E44D1">
              <w:rPr>
                <w:rStyle w:val="Hyperlink"/>
                <w:rFonts w:hint="eastAsia"/>
                <w:noProof/>
                <w:rtl/>
              </w:rPr>
              <w:t>مع</w:t>
            </w:r>
            <w:r w:rsidR="00F43BDA" w:rsidRPr="001E44D1">
              <w:rPr>
                <w:rStyle w:val="Hyperlink"/>
                <w:noProof/>
                <w:rtl/>
              </w:rPr>
              <w:t xml:space="preserve"> </w:t>
            </w:r>
            <w:r w:rsidR="00F43BDA" w:rsidRPr="001E44D1">
              <w:rPr>
                <w:rStyle w:val="Hyperlink"/>
                <w:rFonts w:hint="eastAsia"/>
                <w:noProof/>
                <w:rtl/>
              </w:rPr>
              <w:t>إذن</w:t>
            </w:r>
            <w:r w:rsidR="00F43BDA" w:rsidRPr="001E44D1">
              <w:rPr>
                <w:rStyle w:val="Hyperlink"/>
                <w:noProof/>
                <w:rtl/>
              </w:rPr>
              <w:t xml:space="preserve"> </w:t>
            </w:r>
            <w:r w:rsidR="00F43BDA" w:rsidRPr="001E44D1">
              <w:rPr>
                <w:rStyle w:val="Hyperlink"/>
                <w:rFonts w:hint="eastAsia"/>
                <w:noProof/>
                <w:rtl/>
              </w:rPr>
              <w:t>مولاه،</w:t>
            </w:r>
            <w:r w:rsidR="00F43BDA" w:rsidRPr="001E44D1">
              <w:rPr>
                <w:rStyle w:val="Hyperlink"/>
                <w:noProof/>
                <w:rtl/>
              </w:rPr>
              <w:t xml:space="preserve"> </w:t>
            </w:r>
            <w:r w:rsidR="00F43BDA" w:rsidRPr="001E44D1">
              <w:rPr>
                <w:rStyle w:val="Hyperlink"/>
                <w:rFonts w:hint="eastAsia"/>
                <w:noProof/>
                <w:rtl/>
              </w:rPr>
              <w:t>ولا</w:t>
            </w:r>
            <w:r w:rsidR="00F43BDA" w:rsidRPr="001E44D1">
              <w:rPr>
                <w:rStyle w:val="Hyperlink"/>
                <w:noProof/>
                <w:rtl/>
              </w:rPr>
              <w:t xml:space="preserve"> </w:t>
            </w:r>
            <w:r w:rsidR="00F43BDA" w:rsidRPr="001E44D1">
              <w:rPr>
                <w:rStyle w:val="Hyperlink"/>
                <w:rFonts w:hint="eastAsia"/>
                <w:noProof/>
                <w:rtl/>
              </w:rPr>
              <w:t>يتجاوز</w:t>
            </w:r>
            <w:r w:rsidR="00F43BDA" w:rsidRPr="001E44D1">
              <w:rPr>
                <w:rStyle w:val="Hyperlink"/>
                <w:noProof/>
                <w:rtl/>
              </w:rPr>
              <w:t xml:space="preserve"> </w:t>
            </w:r>
            <w:r w:rsidR="00F43BDA" w:rsidRPr="001E44D1">
              <w:rPr>
                <w:rStyle w:val="Hyperlink"/>
                <w:rFonts w:hint="eastAsia"/>
                <w:noProof/>
                <w:rtl/>
              </w:rPr>
              <w:t>الحد</w:t>
            </w:r>
            <w:r w:rsidR="00F43BDA" w:rsidRPr="001E44D1">
              <w:rPr>
                <w:rStyle w:val="Hyperlink"/>
                <w:noProof/>
                <w:rtl/>
              </w:rPr>
              <w:t xml:space="preserve"> </w:t>
            </w:r>
            <w:r w:rsidR="00F43BDA" w:rsidRPr="001E44D1">
              <w:rPr>
                <w:rStyle w:val="Hyperlink"/>
                <w:rFonts w:hint="eastAsia"/>
                <w:noProof/>
                <w:rtl/>
              </w:rPr>
              <w:t>الذي</w:t>
            </w:r>
            <w:r w:rsidR="00F43BDA" w:rsidRPr="001E44D1">
              <w:rPr>
                <w:rStyle w:val="Hyperlink"/>
                <w:noProof/>
                <w:rtl/>
              </w:rPr>
              <w:t xml:space="preserve"> </w:t>
            </w:r>
            <w:r w:rsidR="00F43BDA" w:rsidRPr="001E44D1">
              <w:rPr>
                <w:rStyle w:val="Hyperlink"/>
                <w:rFonts w:hint="eastAsia"/>
                <w:noProof/>
                <w:rtl/>
              </w:rPr>
              <w:t>عين</w:t>
            </w:r>
            <w:r w:rsidR="00F43BDA" w:rsidRPr="001E44D1">
              <w:rPr>
                <w:rStyle w:val="Hyperlink"/>
                <w:noProof/>
                <w:rtl/>
              </w:rPr>
              <w:t xml:space="preserve"> </w:t>
            </w:r>
            <w:r w:rsidR="00F43BDA" w:rsidRPr="001E44D1">
              <w:rPr>
                <w:rStyle w:val="Hyperlink"/>
                <w:rFonts w:hint="eastAsia"/>
                <w:noProof/>
                <w:rtl/>
              </w:rPr>
              <w:t>له</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Toc379712380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429</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81" w:history="1">
            <w:r w:rsidR="00F43BDA" w:rsidRPr="001E44D1">
              <w:rPr>
                <w:rStyle w:val="Hyperlink"/>
                <w:noProof/>
                <w:rtl/>
              </w:rPr>
              <w:t xml:space="preserve">8 -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أنه</w:t>
            </w:r>
            <w:r w:rsidR="00F43BDA" w:rsidRPr="001E44D1">
              <w:rPr>
                <w:rStyle w:val="Hyperlink"/>
                <w:noProof/>
                <w:rtl/>
              </w:rPr>
              <w:t xml:space="preserve"> </w:t>
            </w:r>
            <w:r w:rsidR="00F43BDA" w:rsidRPr="001E44D1">
              <w:rPr>
                <w:rStyle w:val="Hyperlink"/>
                <w:rFonts w:hint="eastAsia"/>
                <w:noProof/>
                <w:rtl/>
              </w:rPr>
              <w:t>يجوز</w:t>
            </w:r>
            <w:r w:rsidR="00F43BDA" w:rsidRPr="001E44D1">
              <w:rPr>
                <w:rStyle w:val="Hyperlink"/>
                <w:noProof/>
                <w:rtl/>
              </w:rPr>
              <w:t xml:space="preserve"> </w:t>
            </w:r>
            <w:r w:rsidR="00F43BDA" w:rsidRPr="001E44D1">
              <w:rPr>
                <w:rStyle w:val="Hyperlink"/>
                <w:rFonts w:hint="eastAsia"/>
                <w:noProof/>
                <w:rtl/>
              </w:rPr>
              <w:t>للرجل</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يجمع</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النساء</w:t>
            </w:r>
            <w:r w:rsidR="00F43BDA" w:rsidRPr="001E44D1">
              <w:rPr>
                <w:rStyle w:val="Hyperlink"/>
                <w:noProof/>
                <w:rtl/>
              </w:rPr>
              <w:t xml:space="preserve"> </w:t>
            </w:r>
            <w:r w:rsidR="00F43BDA" w:rsidRPr="001E44D1">
              <w:rPr>
                <w:rStyle w:val="Hyperlink"/>
                <w:rFonts w:hint="eastAsia"/>
                <w:noProof/>
                <w:rtl/>
              </w:rPr>
              <w:t>بالمتعة</w:t>
            </w:r>
            <w:r w:rsidR="00F43BDA" w:rsidRPr="001E44D1">
              <w:rPr>
                <w:rStyle w:val="Hyperlink"/>
                <w:noProof/>
                <w:rtl/>
              </w:rPr>
              <w:t xml:space="preserve"> </w:t>
            </w:r>
            <w:r w:rsidR="00F43BDA" w:rsidRPr="001E44D1">
              <w:rPr>
                <w:rStyle w:val="Hyperlink"/>
                <w:rFonts w:hint="eastAsia"/>
                <w:noProof/>
                <w:rtl/>
              </w:rPr>
              <w:t>وملك</w:t>
            </w:r>
            <w:r w:rsidR="00F43BDA" w:rsidRPr="001E44D1">
              <w:rPr>
                <w:rStyle w:val="Hyperlink"/>
                <w:noProof/>
                <w:rtl/>
              </w:rPr>
              <w:t xml:space="preserve"> </w:t>
            </w:r>
            <w:r w:rsidR="00F43BDA" w:rsidRPr="001E44D1">
              <w:rPr>
                <w:rStyle w:val="Hyperlink"/>
                <w:rFonts w:hint="eastAsia"/>
                <w:noProof/>
                <w:rtl/>
              </w:rPr>
              <w:t>اليمين</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شاء،</w:t>
            </w:r>
            <w:r w:rsidR="00F43BDA" w:rsidRPr="001E44D1">
              <w:rPr>
                <w:rStyle w:val="Hyperlink"/>
                <w:noProof/>
                <w:rtl/>
              </w:rPr>
              <w:t xml:space="preserve"> </w:t>
            </w:r>
            <w:r w:rsidR="00F43BDA" w:rsidRPr="001E44D1">
              <w:rPr>
                <w:rStyle w:val="Hyperlink"/>
                <w:rFonts w:hint="eastAsia"/>
                <w:noProof/>
                <w:rtl/>
              </w:rPr>
              <w:t>ولو</w:t>
            </w:r>
            <w:r w:rsidR="00F43BDA" w:rsidRPr="001E44D1">
              <w:rPr>
                <w:rStyle w:val="Hyperlink"/>
                <w:noProof/>
                <w:rtl/>
              </w:rPr>
              <w:t xml:space="preserve"> </w:t>
            </w:r>
            <w:r w:rsidR="00F43BDA" w:rsidRPr="001E44D1">
              <w:rPr>
                <w:rStyle w:val="Hyperlink"/>
                <w:rFonts w:hint="eastAsia"/>
                <w:noProof/>
                <w:rtl/>
              </w:rPr>
              <w:t>كان</w:t>
            </w:r>
            <w:r w:rsidR="00F43BDA" w:rsidRPr="001E44D1">
              <w:rPr>
                <w:rStyle w:val="Hyperlink"/>
                <w:noProof/>
                <w:rtl/>
              </w:rPr>
              <w:t xml:space="preserve"> </w:t>
            </w:r>
            <w:r w:rsidR="00F43BDA" w:rsidRPr="001E44D1">
              <w:rPr>
                <w:rStyle w:val="Hyperlink"/>
                <w:rFonts w:hint="eastAsia"/>
                <w:noProof/>
                <w:rtl/>
              </w:rPr>
              <w:t>عنده</w:t>
            </w:r>
            <w:r w:rsidR="00F43BDA" w:rsidRPr="001E44D1">
              <w:rPr>
                <w:rStyle w:val="Hyperlink"/>
                <w:noProof/>
                <w:rtl/>
              </w:rPr>
              <w:t xml:space="preserve"> </w:t>
            </w:r>
            <w:r w:rsidR="00F43BDA" w:rsidRPr="001E44D1">
              <w:rPr>
                <w:rStyle w:val="Hyperlink"/>
                <w:rFonts w:hint="eastAsia"/>
                <w:noProof/>
                <w:rtl/>
              </w:rPr>
              <w:t>أربع</w:t>
            </w:r>
            <w:r w:rsidR="00F43BDA" w:rsidRPr="001E44D1">
              <w:rPr>
                <w:rStyle w:val="Hyperlink"/>
                <w:noProof/>
                <w:rtl/>
              </w:rPr>
              <w:t xml:space="preserve"> </w:t>
            </w:r>
            <w:r w:rsidR="00F43BDA" w:rsidRPr="001E44D1">
              <w:rPr>
                <w:rStyle w:val="Hyperlink"/>
                <w:rFonts w:hint="eastAsia"/>
                <w:noProof/>
                <w:rtl/>
              </w:rPr>
              <w:t>زوجات</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Toc379712381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429</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82" w:history="1">
            <w:r w:rsidR="00F43BDA" w:rsidRPr="001E44D1">
              <w:rPr>
                <w:rStyle w:val="Hyperlink"/>
                <w:noProof/>
                <w:rtl/>
              </w:rPr>
              <w:t xml:space="preserve">9 -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الحرة</w:t>
            </w:r>
            <w:r w:rsidR="00F43BDA" w:rsidRPr="001E44D1">
              <w:rPr>
                <w:rStyle w:val="Hyperlink"/>
                <w:noProof/>
                <w:rtl/>
              </w:rPr>
              <w:t xml:space="preserve"> </w:t>
            </w:r>
            <w:r w:rsidR="00F43BDA" w:rsidRPr="001E44D1">
              <w:rPr>
                <w:rStyle w:val="Hyperlink"/>
                <w:rFonts w:hint="eastAsia"/>
                <w:noProof/>
                <w:rtl/>
              </w:rPr>
              <w:t>إذا</w:t>
            </w:r>
            <w:r w:rsidR="00F43BDA" w:rsidRPr="001E44D1">
              <w:rPr>
                <w:rStyle w:val="Hyperlink"/>
                <w:noProof/>
                <w:rtl/>
              </w:rPr>
              <w:t xml:space="preserve"> </w:t>
            </w:r>
            <w:r w:rsidR="00F43BDA" w:rsidRPr="001E44D1">
              <w:rPr>
                <w:rStyle w:val="Hyperlink"/>
                <w:rFonts w:hint="eastAsia"/>
                <w:noProof/>
                <w:rtl/>
              </w:rPr>
              <w:t>طلقت</w:t>
            </w:r>
            <w:r w:rsidR="00F43BDA" w:rsidRPr="001E44D1">
              <w:rPr>
                <w:rStyle w:val="Hyperlink"/>
                <w:noProof/>
                <w:rtl/>
              </w:rPr>
              <w:t xml:space="preserve"> </w:t>
            </w:r>
            <w:r w:rsidR="00F43BDA" w:rsidRPr="001E44D1">
              <w:rPr>
                <w:rStyle w:val="Hyperlink"/>
                <w:rFonts w:hint="eastAsia"/>
                <w:noProof/>
                <w:rtl/>
              </w:rPr>
              <w:t>ثلاثا</w:t>
            </w:r>
            <w:r w:rsidR="00F43BDA" w:rsidRPr="001E44D1">
              <w:rPr>
                <w:rStyle w:val="Hyperlink"/>
                <w:noProof/>
                <w:rtl/>
              </w:rPr>
              <w:t xml:space="preserve"> </w:t>
            </w:r>
            <w:r w:rsidR="00F43BDA" w:rsidRPr="001E44D1">
              <w:rPr>
                <w:rStyle w:val="Hyperlink"/>
                <w:rFonts w:hint="eastAsia"/>
                <w:noProof/>
                <w:rtl/>
              </w:rPr>
              <w:t>حرمت</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المطلق</w:t>
            </w:r>
            <w:r w:rsidR="00F43BDA" w:rsidRPr="001E44D1">
              <w:rPr>
                <w:rStyle w:val="Hyperlink"/>
                <w:noProof/>
                <w:rtl/>
              </w:rPr>
              <w:t xml:space="preserve"> </w:t>
            </w:r>
            <w:r w:rsidR="00F43BDA" w:rsidRPr="001E44D1">
              <w:rPr>
                <w:rStyle w:val="Hyperlink"/>
                <w:rFonts w:hint="eastAsia"/>
                <w:noProof/>
                <w:rtl/>
              </w:rPr>
              <w:t>حتى</w:t>
            </w:r>
            <w:r w:rsidR="00F43BDA" w:rsidRPr="001E44D1">
              <w:rPr>
                <w:rStyle w:val="Hyperlink"/>
                <w:noProof/>
                <w:rtl/>
              </w:rPr>
              <w:t xml:space="preserve"> </w:t>
            </w:r>
            <w:r w:rsidR="00F43BDA" w:rsidRPr="001E44D1">
              <w:rPr>
                <w:rStyle w:val="Hyperlink"/>
                <w:rFonts w:hint="eastAsia"/>
                <w:noProof/>
                <w:rtl/>
              </w:rPr>
              <w:t>تنكح</w:t>
            </w:r>
            <w:r w:rsidR="00F43BDA" w:rsidRPr="001E44D1">
              <w:rPr>
                <w:rStyle w:val="Hyperlink"/>
                <w:noProof/>
                <w:rtl/>
              </w:rPr>
              <w:t xml:space="preserve"> </w:t>
            </w:r>
            <w:r w:rsidR="00F43BDA" w:rsidRPr="001E44D1">
              <w:rPr>
                <w:rStyle w:val="Hyperlink"/>
                <w:rFonts w:hint="eastAsia"/>
                <w:noProof/>
                <w:rtl/>
              </w:rPr>
              <w:t>زوجا</w:t>
            </w:r>
            <w:r w:rsidR="00F43BDA" w:rsidRPr="001E44D1">
              <w:rPr>
                <w:rStyle w:val="Hyperlink"/>
                <w:noProof/>
                <w:rtl/>
              </w:rPr>
              <w:t xml:space="preserve"> </w:t>
            </w:r>
            <w:r w:rsidR="00F43BDA" w:rsidRPr="001E44D1">
              <w:rPr>
                <w:rStyle w:val="Hyperlink"/>
                <w:rFonts w:hint="eastAsia"/>
                <w:noProof/>
                <w:rtl/>
              </w:rPr>
              <w:t>غيره،</w:t>
            </w:r>
            <w:r w:rsidR="00F43BDA" w:rsidRPr="001E44D1">
              <w:rPr>
                <w:rStyle w:val="Hyperlink"/>
                <w:noProof/>
                <w:rtl/>
              </w:rPr>
              <w:t xml:space="preserve"> </w:t>
            </w:r>
            <w:r w:rsidR="00F43BDA" w:rsidRPr="001E44D1">
              <w:rPr>
                <w:rStyle w:val="Hyperlink"/>
                <w:rFonts w:hint="eastAsia"/>
                <w:noProof/>
                <w:rtl/>
              </w:rPr>
              <w:t>بأي</w:t>
            </w:r>
            <w:r w:rsidR="00F43BDA" w:rsidRPr="001E44D1">
              <w:rPr>
                <w:rStyle w:val="Hyperlink"/>
                <w:noProof/>
                <w:rtl/>
              </w:rPr>
              <w:t xml:space="preserve"> </w:t>
            </w:r>
            <w:r w:rsidR="00F43BDA" w:rsidRPr="001E44D1">
              <w:rPr>
                <w:rStyle w:val="Hyperlink"/>
                <w:rFonts w:hint="eastAsia"/>
                <w:noProof/>
                <w:rtl/>
              </w:rPr>
              <w:t>نوع</w:t>
            </w:r>
            <w:r w:rsidR="00F43BDA" w:rsidRPr="001E44D1">
              <w:rPr>
                <w:rStyle w:val="Hyperlink"/>
                <w:noProof/>
                <w:rtl/>
              </w:rPr>
              <w:t xml:space="preserve"> </w:t>
            </w:r>
            <w:r w:rsidR="00F43BDA" w:rsidRPr="001E44D1">
              <w:rPr>
                <w:rStyle w:val="Hyperlink"/>
                <w:rFonts w:hint="eastAsia"/>
                <w:noProof/>
                <w:rtl/>
              </w:rPr>
              <w:t>كان</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الطلاق،</w:t>
            </w:r>
            <w:r w:rsidR="00F43BDA" w:rsidRPr="001E44D1">
              <w:rPr>
                <w:rStyle w:val="Hyperlink"/>
                <w:noProof/>
                <w:rtl/>
              </w:rPr>
              <w:t xml:space="preserve"> </w:t>
            </w:r>
            <w:r w:rsidR="00F43BDA" w:rsidRPr="001E44D1">
              <w:rPr>
                <w:rStyle w:val="Hyperlink"/>
                <w:rFonts w:hint="eastAsia"/>
                <w:noProof/>
                <w:rtl/>
              </w:rPr>
              <w:t>وأن</w:t>
            </w:r>
            <w:r w:rsidR="00F43BDA" w:rsidRPr="001E44D1">
              <w:rPr>
                <w:rStyle w:val="Hyperlink"/>
                <w:noProof/>
                <w:rtl/>
              </w:rPr>
              <w:t xml:space="preserve"> </w:t>
            </w:r>
            <w:r w:rsidR="00F43BDA" w:rsidRPr="001E44D1">
              <w:rPr>
                <w:rStyle w:val="Hyperlink"/>
                <w:rFonts w:hint="eastAsia"/>
                <w:noProof/>
                <w:rtl/>
              </w:rPr>
              <w:t>المطلقة</w:t>
            </w:r>
            <w:r w:rsidR="00F43BDA" w:rsidRPr="001E44D1">
              <w:rPr>
                <w:rStyle w:val="Hyperlink"/>
                <w:noProof/>
                <w:rtl/>
              </w:rPr>
              <w:t xml:space="preserve"> </w:t>
            </w:r>
            <w:r w:rsidR="00F43BDA" w:rsidRPr="001E44D1">
              <w:rPr>
                <w:rStyle w:val="Hyperlink"/>
                <w:rFonts w:hint="eastAsia"/>
                <w:noProof/>
                <w:rtl/>
              </w:rPr>
              <w:t>تسعا</w:t>
            </w:r>
            <w:r w:rsidR="00F43BDA" w:rsidRPr="001E44D1">
              <w:rPr>
                <w:rStyle w:val="Hyperlink"/>
                <w:noProof/>
                <w:rtl/>
              </w:rPr>
              <w:t xml:space="preserve"> </w:t>
            </w:r>
            <w:r w:rsidR="00F43BDA" w:rsidRPr="001E44D1">
              <w:rPr>
                <w:rStyle w:val="Hyperlink"/>
                <w:rFonts w:hint="eastAsia"/>
                <w:noProof/>
                <w:rtl/>
              </w:rPr>
              <w:t>للعدة</w:t>
            </w:r>
            <w:r w:rsidR="00F43BDA" w:rsidRPr="001E44D1">
              <w:rPr>
                <w:rStyle w:val="Hyperlink"/>
                <w:noProof/>
                <w:rtl/>
              </w:rPr>
              <w:t xml:space="preserve"> </w:t>
            </w:r>
            <w:r w:rsidR="00F43BDA" w:rsidRPr="001E44D1">
              <w:rPr>
                <w:rStyle w:val="Hyperlink"/>
                <w:rFonts w:hint="eastAsia"/>
                <w:noProof/>
                <w:rtl/>
              </w:rPr>
              <w:t>تحرم</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المطلق،</w:t>
            </w:r>
            <w:r w:rsidR="00F43BDA" w:rsidRPr="001E44D1">
              <w:rPr>
                <w:rStyle w:val="Hyperlink"/>
                <w:noProof/>
                <w:rtl/>
              </w:rPr>
              <w:t xml:space="preserve"> </w:t>
            </w:r>
            <w:r w:rsidR="00F43BDA" w:rsidRPr="001E44D1">
              <w:rPr>
                <w:rStyle w:val="Hyperlink"/>
                <w:rFonts w:hint="eastAsia"/>
                <w:noProof/>
                <w:rtl/>
              </w:rPr>
              <w:t>دون</w:t>
            </w:r>
            <w:r w:rsidR="00F43BDA" w:rsidRPr="001E44D1">
              <w:rPr>
                <w:rStyle w:val="Hyperlink"/>
                <w:noProof/>
                <w:rtl/>
              </w:rPr>
              <w:t xml:space="preserve"> </w:t>
            </w:r>
            <w:r w:rsidR="00F43BDA" w:rsidRPr="001E44D1">
              <w:rPr>
                <w:rStyle w:val="Hyperlink"/>
                <w:rFonts w:hint="eastAsia"/>
                <w:noProof/>
                <w:rtl/>
              </w:rPr>
              <w:t>المطلقة</w:t>
            </w:r>
            <w:r w:rsidR="00F43BDA" w:rsidRPr="001E44D1">
              <w:rPr>
                <w:rStyle w:val="Hyperlink"/>
                <w:noProof/>
                <w:rtl/>
              </w:rPr>
              <w:t xml:space="preserve"> </w:t>
            </w:r>
            <w:r w:rsidR="00F43BDA" w:rsidRPr="001E44D1">
              <w:rPr>
                <w:rStyle w:val="Hyperlink"/>
                <w:rFonts w:hint="eastAsia"/>
                <w:noProof/>
                <w:rtl/>
              </w:rPr>
              <w:t>للسنة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Toc379712382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430</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83" w:history="1">
            <w:r w:rsidR="00F43BDA" w:rsidRPr="001E44D1">
              <w:rPr>
                <w:rStyle w:val="Hyperlink"/>
                <w:noProof/>
                <w:rtl/>
              </w:rPr>
              <w:t xml:space="preserve">10 -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الأمة</w:t>
            </w:r>
            <w:r w:rsidR="00F43BDA" w:rsidRPr="001E44D1">
              <w:rPr>
                <w:rStyle w:val="Hyperlink"/>
                <w:noProof/>
                <w:rtl/>
              </w:rPr>
              <w:t xml:space="preserve"> </w:t>
            </w:r>
            <w:r w:rsidR="00F43BDA" w:rsidRPr="001E44D1">
              <w:rPr>
                <w:rStyle w:val="Hyperlink"/>
                <w:rFonts w:hint="eastAsia"/>
                <w:noProof/>
                <w:rtl/>
              </w:rPr>
              <w:t>إذا</w:t>
            </w:r>
            <w:r w:rsidR="00F43BDA" w:rsidRPr="001E44D1">
              <w:rPr>
                <w:rStyle w:val="Hyperlink"/>
                <w:noProof/>
                <w:rtl/>
              </w:rPr>
              <w:t xml:space="preserve"> </w:t>
            </w:r>
            <w:r w:rsidR="00F43BDA" w:rsidRPr="001E44D1">
              <w:rPr>
                <w:rStyle w:val="Hyperlink"/>
                <w:rFonts w:hint="eastAsia"/>
                <w:noProof/>
                <w:rtl/>
              </w:rPr>
              <w:t>طلقت</w:t>
            </w:r>
            <w:r w:rsidR="00F43BDA" w:rsidRPr="001E44D1">
              <w:rPr>
                <w:rStyle w:val="Hyperlink"/>
                <w:noProof/>
                <w:rtl/>
              </w:rPr>
              <w:t xml:space="preserve"> </w:t>
            </w:r>
            <w:r w:rsidR="00F43BDA" w:rsidRPr="001E44D1">
              <w:rPr>
                <w:rStyle w:val="Hyperlink"/>
                <w:rFonts w:hint="eastAsia"/>
                <w:noProof/>
                <w:rtl/>
              </w:rPr>
              <w:t>طلقتين</w:t>
            </w:r>
            <w:r w:rsidR="00F43BDA" w:rsidRPr="001E44D1">
              <w:rPr>
                <w:rStyle w:val="Hyperlink"/>
                <w:noProof/>
                <w:rtl/>
              </w:rPr>
              <w:t xml:space="preserve"> </w:t>
            </w:r>
            <w:r w:rsidR="00F43BDA" w:rsidRPr="001E44D1">
              <w:rPr>
                <w:rStyle w:val="Hyperlink"/>
                <w:rFonts w:hint="eastAsia"/>
                <w:noProof/>
                <w:rtl/>
              </w:rPr>
              <w:t>حرمت</w:t>
            </w:r>
            <w:r w:rsidR="00F43BDA" w:rsidRPr="001E44D1">
              <w:rPr>
                <w:rStyle w:val="Hyperlink"/>
                <w:noProof/>
                <w:rtl/>
              </w:rPr>
              <w:t xml:space="preserve"> </w:t>
            </w:r>
            <w:r w:rsidR="00F43BDA" w:rsidRPr="001E44D1">
              <w:rPr>
                <w:rStyle w:val="Hyperlink"/>
                <w:rFonts w:hint="eastAsia"/>
                <w:noProof/>
                <w:rtl/>
              </w:rPr>
              <w:t>حتى</w:t>
            </w:r>
            <w:r w:rsidR="00F43BDA" w:rsidRPr="001E44D1">
              <w:rPr>
                <w:rStyle w:val="Hyperlink"/>
                <w:noProof/>
                <w:rtl/>
              </w:rPr>
              <w:t xml:space="preserve"> </w:t>
            </w:r>
            <w:r w:rsidR="00F43BDA" w:rsidRPr="001E44D1">
              <w:rPr>
                <w:rStyle w:val="Hyperlink"/>
                <w:rFonts w:hint="eastAsia"/>
                <w:noProof/>
                <w:rtl/>
              </w:rPr>
              <w:t>تنكح</w:t>
            </w:r>
            <w:r w:rsidR="00F43BDA" w:rsidRPr="001E44D1">
              <w:rPr>
                <w:rStyle w:val="Hyperlink"/>
                <w:noProof/>
                <w:rtl/>
              </w:rPr>
              <w:t xml:space="preserve"> </w:t>
            </w:r>
            <w:r w:rsidR="00F43BDA" w:rsidRPr="001E44D1">
              <w:rPr>
                <w:rStyle w:val="Hyperlink"/>
                <w:rFonts w:hint="eastAsia"/>
                <w:noProof/>
                <w:rtl/>
              </w:rPr>
              <w:t>زوجا</w:t>
            </w:r>
            <w:r w:rsidR="00F43BDA" w:rsidRPr="001E44D1">
              <w:rPr>
                <w:rStyle w:val="Hyperlink"/>
                <w:noProof/>
                <w:rtl/>
              </w:rPr>
              <w:t xml:space="preserve"> </w:t>
            </w:r>
            <w:r w:rsidR="00F43BDA" w:rsidRPr="001E44D1">
              <w:rPr>
                <w:rStyle w:val="Hyperlink"/>
                <w:rFonts w:hint="eastAsia"/>
                <w:noProof/>
                <w:rtl/>
              </w:rPr>
              <w:t>غيره</w:t>
            </w:r>
            <w:r w:rsidR="00F43BDA" w:rsidRPr="001E44D1">
              <w:rPr>
                <w:rStyle w:val="Hyperlink"/>
                <w:noProof/>
                <w:rtl/>
              </w:rPr>
              <w:t xml:space="preserve"> </w:t>
            </w:r>
            <w:r w:rsidR="00F43BDA" w:rsidRPr="001E44D1">
              <w:rPr>
                <w:rStyle w:val="Hyperlink"/>
                <w:rFonts w:hint="eastAsia"/>
                <w:noProof/>
                <w:rtl/>
              </w:rPr>
              <w:t>وإن</w:t>
            </w:r>
            <w:r w:rsidR="00F43BDA" w:rsidRPr="001E44D1">
              <w:rPr>
                <w:rStyle w:val="Hyperlink"/>
                <w:noProof/>
                <w:rtl/>
              </w:rPr>
              <w:t xml:space="preserve"> </w:t>
            </w:r>
            <w:r w:rsidR="00F43BDA" w:rsidRPr="001E44D1">
              <w:rPr>
                <w:rStyle w:val="Hyperlink"/>
                <w:rFonts w:hint="eastAsia"/>
                <w:noProof/>
                <w:rtl/>
              </w:rPr>
              <w:t>كانت</w:t>
            </w:r>
            <w:r w:rsidR="00F43BDA" w:rsidRPr="001E44D1">
              <w:rPr>
                <w:rStyle w:val="Hyperlink"/>
                <w:noProof/>
                <w:rtl/>
              </w:rPr>
              <w:t xml:space="preserve"> </w:t>
            </w:r>
            <w:r w:rsidR="00F43BDA" w:rsidRPr="001E44D1">
              <w:rPr>
                <w:rStyle w:val="Hyperlink"/>
                <w:rFonts w:hint="eastAsia"/>
                <w:noProof/>
                <w:rtl/>
              </w:rPr>
              <w:t>تحت</w:t>
            </w:r>
            <w:r w:rsidR="00F43BDA" w:rsidRPr="001E44D1">
              <w:rPr>
                <w:rStyle w:val="Hyperlink"/>
                <w:noProof/>
                <w:rtl/>
              </w:rPr>
              <w:t xml:space="preserve"> </w:t>
            </w:r>
            <w:r w:rsidR="00F43BDA" w:rsidRPr="001E44D1">
              <w:rPr>
                <w:rStyle w:val="Hyperlink"/>
                <w:rFonts w:hint="eastAsia"/>
                <w:noProof/>
                <w:rtl/>
              </w:rPr>
              <w:t>حر،</w:t>
            </w:r>
            <w:r w:rsidR="00F43BDA" w:rsidRPr="001E44D1">
              <w:rPr>
                <w:rStyle w:val="Hyperlink"/>
                <w:noProof/>
                <w:rtl/>
              </w:rPr>
              <w:t xml:space="preserve"> </w:t>
            </w:r>
            <w:r w:rsidR="00F43BDA" w:rsidRPr="001E44D1">
              <w:rPr>
                <w:rStyle w:val="Hyperlink"/>
                <w:rFonts w:hint="eastAsia"/>
                <w:noProof/>
                <w:rtl/>
              </w:rPr>
              <w:t>والحرة</w:t>
            </w:r>
            <w:r w:rsidR="00F43BDA" w:rsidRPr="001E44D1">
              <w:rPr>
                <w:rStyle w:val="Hyperlink"/>
                <w:noProof/>
                <w:rtl/>
              </w:rPr>
              <w:t xml:space="preserve"> </w:t>
            </w:r>
            <w:r w:rsidR="00F43BDA" w:rsidRPr="001E44D1">
              <w:rPr>
                <w:rStyle w:val="Hyperlink"/>
                <w:rFonts w:hint="eastAsia"/>
                <w:noProof/>
                <w:rtl/>
              </w:rPr>
              <w:t>لا</w:t>
            </w:r>
            <w:r w:rsidR="00F43BDA" w:rsidRPr="001E44D1">
              <w:rPr>
                <w:rStyle w:val="Hyperlink"/>
                <w:noProof/>
                <w:rtl/>
              </w:rPr>
              <w:t xml:space="preserve"> </w:t>
            </w:r>
            <w:r w:rsidR="00F43BDA" w:rsidRPr="001E44D1">
              <w:rPr>
                <w:rStyle w:val="Hyperlink"/>
                <w:rFonts w:hint="eastAsia"/>
                <w:noProof/>
                <w:rtl/>
              </w:rPr>
              <w:t>تحرم</w:t>
            </w:r>
            <w:r w:rsidR="00F43BDA" w:rsidRPr="001E44D1">
              <w:rPr>
                <w:rStyle w:val="Hyperlink"/>
                <w:noProof/>
                <w:rtl/>
              </w:rPr>
              <w:t xml:space="preserve"> </w:t>
            </w:r>
            <w:r w:rsidR="00F43BDA" w:rsidRPr="001E44D1">
              <w:rPr>
                <w:rStyle w:val="Hyperlink"/>
                <w:rFonts w:hint="eastAsia"/>
                <w:noProof/>
                <w:rtl/>
              </w:rPr>
              <w:t>حتى</w:t>
            </w:r>
            <w:r w:rsidR="00F43BDA" w:rsidRPr="001E44D1">
              <w:rPr>
                <w:rStyle w:val="Hyperlink"/>
                <w:noProof/>
                <w:rtl/>
              </w:rPr>
              <w:t xml:space="preserve"> </w:t>
            </w:r>
            <w:r w:rsidR="00F43BDA" w:rsidRPr="001E44D1">
              <w:rPr>
                <w:rStyle w:val="Hyperlink"/>
                <w:rFonts w:hint="eastAsia"/>
                <w:noProof/>
                <w:rtl/>
              </w:rPr>
              <w:t>تطلق</w:t>
            </w:r>
            <w:r w:rsidR="00F43BDA" w:rsidRPr="001E44D1">
              <w:rPr>
                <w:rStyle w:val="Hyperlink"/>
                <w:noProof/>
                <w:rtl/>
              </w:rPr>
              <w:t xml:space="preserve"> </w:t>
            </w:r>
            <w:r w:rsidR="00F43BDA" w:rsidRPr="001E44D1">
              <w:rPr>
                <w:rStyle w:val="Hyperlink"/>
                <w:rFonts w:hint="eastAsia"/>
                <w:noProof/>
                <w:rtl/>
              </w:rPr>
              <w:t>ثلاثا</w:t>
            </w:r>
            <w:r w:rsidR="00F43BDA" w:rsidRPr="001E44D1">
              <w:rPr>
                <w:rStyle w:val="Hyperlink"/>
                <w:noProof/>
                <w:rtl/>
              </w:rPr>
              <w:t xml:space="preserve"> </w:t>
            </w:r>
            <w:r w:rsidR="00F43BDA" w:rsidRPr="001E44D1">
              <w:rPr>
                <w:rStyle w:val="Hyperlink"/>
                <w:rFonts w:hint="eastAsia"/>
                <w:noProof/>
                <w:rtl/>
              </w:rPr>
              <w:t>وإن</w:t>
            </w:r>
            <w:r w:rsidR="00F43BDA" w:rsidRPr="001E44D1">
              <w:rPr>
                <w:rStyle w:val="Hyperlink"/>
                <w:noProof/>
                <w:rtl/>
              </w:rPr>
              <w:t xml:space="preserve"> </w:t>
            </w:r>
            <w:r w:rsidR="00F43BDA" w:rsidRPr="001E44D1">
              <w:rPr>
                <w:rStyle w:val="Hyperlink"/>
                <w:rFonts w:hint="eastAsia"/>
                <w:noProof/>
                <w:rtl/>
              </w:rPr>
              <w:t>كانت</w:t>
            </w:r>
            <w:r w:rsidR="00F43BDA" w:rsidRPr="001E44D1">
              <w:rPr>
                <w:rStyle w:val="Hyperlink"/>
                <w:noProof/>
                <w:rtl/>
              </w:rPr>
              <w:t xml:space="preserve"> </w:t>
            </w:r>
            <w:r w:rsidR="00F43BDA" w:rsidRPr="001E44D1">
              <w:rPr>
                <w:rStyle w:val="Hyperlink"/>
                <w:rFonts w:hint="eastAsia"/>
                <w:noProof/>
                <w:rtl/>
              </w:rPr>
              <w:t>تحت</w:t>
            </w:r>
            <w:r w:rsidR="00F43BDA" w:rsidRPr="001E44D1">
              <w:rPr>
                <w:rStyle w:val="Hyperlink"/>
                <w:noProof/>
                <w:rtl/>
              </w:rPr>
              <w:t xml:space="preserve"> </w:t>
            </w:r>
            <w:r w:rsidR="00F43BDA" w:rsidRPr="001E44D1">
              <w:rPr>
                <w:rStyle w:val="Hyperlink"/>
                <w:rFonts w:hint="eastAsia"/>
                <w:noProof/>
                <w:rtl/>
              </w:rPr>
              <w:t>عبد</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Toc379712383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431</w:t>
            </w:r>
            <w:r>
              <w:rPr>
                <w:rStyle w:val="Hyperlink"/>
                <w:noProof/>
                <w:rtl/>
              </w:rPr>
              <w:fldChar w:fldCharType="end"/>
            </w:r>
          </w:hyperlink>
        </w:p>
        <w:p w:rsidR="00F43BDA" w:rsidRDefault="00E3459C">
          <w:pPr>
            <w:pStyle w:val="TOC1"/>
            <w:rPr>
              <w:rFonts w:asciiTheme="minorHAnsi" w:eastAsiaTheme="minorEastAsia" w:hAnsiTheme="minorHAnsi" w:cstheme="minorBidi"/>
              <w:bCs w:val="0"/>
              <w:noProof/>
              <w:color w:val="auto"/>
              <w:sz w:val="22"/>
              <w:szCs w:val="22"/>
              <w:rtl/>
            </w:rPr>
          </w:pPr>
          <w:hyperlink w:anchor="_Toc379712384" w:history="1">
            <w:r w:rsidR="00F43BDA" w:rsidRPr="001E44D1">
              <w:rPr>
                <w:rStyle w:val="Hyperlink"/>
                <w:rFonts w:hint="eastAsia"/>
                <w:noProof/>
                <w:rtl/>
              </w:rPr>
              <w:t>أبواب</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يحرم</w:t>
            </w:r>
            <w:r w:rsidR="00F43BDA" w:rsidRPr="001E44D1">
              <w:rPr>
                <w:rStyle w:val="Hyperlink"/>
                <w:noProof/>
                <w:rtl/>
              </w:rPr>
              <w:t xml:space="preserve"> </w:t>
            </w:r>
            <w:r w:rsidR="00F43BDA" w:rsidRPr="001E44D1">
              <w:rPr>
                <w:rStyle w:val="Hyperlink"/>
                <w:rFonts w:hint="eastAsia"/>
                <w:noProof/>
                <w:rtl/>
              </w:rPr>
              <w:t>بالكفر</w:t>
            </w:r>
            <w:r w:rsidR="00F43BDA" w:rsidRPr="001E44D1">
              <w:rPr>
                <w:rStyle w:val="Hyperlink"/>
                <w:noProof/>
                <w:rtl/>
              </w:rPr>
              <w:t xml:space="preserve"> </w:t>
            </w:r>
            <w:r w:rsidR="00F43BDA" w:rsidRPr="001E44D1">
              <w:rPr>
                <w:rStyle w:val="Hyperlink"/>
                <w:rFonts w:hint="eastAsia"/>
                <w:noProof/>
                <w:rtl/>
              </w:rPr>
              <w:t>ونحوه</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Toc379712384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433</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85" w:history="1">
            <w:r w:rsidR="00F43BDA" w:rsidRPr="001E44D1">
              <w:rPr>
                <w:rStyle w:val="Hyperlink"/>
                <w:noProof/>
                <w:rtl/>
              </w:rPr>
              <w:t xml:space="preserve">1 -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تحريم</w:t>
            </w:r>
            <w:r w:rsidR="00F43BDA" w:rsidRPr="001E44D1">
              <w:rPr>
                <w:rStyle w:val="Hyperlink"/>
                <w:noProof/>
                <w:rtl/>
              </w:rPr>
              <w:t xml:space="preserve"> </w:t>
            </w:r>
            <w:r w:rsidR="00F43BDA" w:rsidRPr="001E44D1">
              <w:rPr>
                <w:rStyle w:val="Hyperlink"/>
                <w:rFonts w:hint="eastAsia"/>
                <w:noProof/>
                <w:rtl/>
              </w:rPr>
              <w:t>مناكحة</w:t>
            </w:r>
            <w:r w:rsidR="00F43BDA" w:rsidRPr="001E44D1">
              <w:rPr>
                <w:rStyle w:val="Hyperlink"/>
                <w:noProof/>
                <w:rtl/>
              </w:rPr>
              <w:t xml:space="preserve"> </w:t>
            </w:r>
            <w:r w:rsidR="00F43BDA" w:rsidRPr="001E44D1">
              <w:rPr>
                <w:rStyle w:val="Hyperlink"/>
                <w:rFonts w:hint="eastAsia"/>
                <w:noProof/>
                <w:rtl/>
              </w:rPr>
              <w:t>الكفار</w:t>
            </w:r>
            <w:r w:rsidR="00F43BDA" w:rsidRPr="001E44D1">
              <w:rPr>
                <w:rStyle w:val="Hyperlink"/>
                <w:noProof/>
                <w:rtl/>
              </w:rPr>
              <w:t xml:space="preserve"> </w:t>
            </w:r>
            <w:r w:rsidR="00F43BDA" w:rsidRPr="001E44D1">
              <w:rPr>
                <w:rStyle w:val="Hyperlink"/>
                <w:rFonts w:hint="eastAsia"/>
                <w:noProof/>
                <w:rtl/>
              </w:rPr>
              <w:t>حتى</w:t>
            </w:r>
            <w:r w:rsidR="00F43BDA" w:rsidRPr="001E44D1">
              <w:rPr>
                <w:rStyle w:val="Hyperlink"/>
                <w:noProof/>
                <w:rtl/>
              </w:rPr>
              <w:t xml:space="preserve"> </w:t>
            </w:r>
            <w:r w:rsidR="00F43BDA" w:rsidRPr="001E44D1">
              <w:rPr>
                <w:rStyle w:val="Hyperlink"/>
                <w:rFonts w:hint="eastAsia"/>
                <w:noProof/>
                <w:rtl/>
              </w:rPr>
              <w:t>أهل</w:t>
            </w:r>
            <w:r w:rsidR="00F43BDA" w:rsidRPr="001E44D1">
              <w:rPr>
                <w:rStyle w:val="Hyperlink"/>
                <w:noProof/>
                <w:rtl/>
              </w:rPr>
              <w:t xml:space="preserve"> </w:t>
            </w:r>
            <w:r w:rsidR="00F43BDA" w:rsidRPr="001E44D1">
              <w:rPr>
                <w:rStyle w:val="Hyperlink"/>
                <w:rFonts w:hint="eastAsia"/>
                <w:noProof/>
                <w:rtl/>
              </w:rPr>
              <w:t>الكتاب</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Toc379712385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433</w:t>
            </w:r>
            <w:r>
              <w:rPr>
                <w:rStyle w:val="Hyperlink"/>
                <w:noProof/>
                <w:rtl/>
              </w:rPr>
              <w:fldChar w:fldCharType="end"/>
            </w:r>
          </w:hyperlink>
        </w:p>
        <w:p w:rsidR="001659D2" w:rsidRDefault="001659D2" w:rsidP="001659D2">
          <w:pPr>
            <w:pStyle w:val="libNormal"/>
            <w:rPr>
              <w:rStyle w:val="Hyperlink"/>
              <w:noProof/>
              <w:rtl/>
            </w:rPr>
          </w:pPr>
          <w:r>
            <w:rPr>
              <w:rStyle w:val="Hyperlink"/>
              <w:noProof/>
              <w:rtl/>
            </w:rPr>
            <w:br w:type="page"/>
          </w:r>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86" w:history="1">
            <w:r w:rsidR="00F43BDA" w:rsidRPr="001E44D1">
              <w:rPr>
                <w:rStyle w:val="Hyperlink"/>
                <w:noProof/>
                <w:rtl/>
              </w:rPr>
              <w:t xml:space="preserve">2 -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جواز</w:t>
            </w:r>
            <w:r w:rsidR="00F43BDA" w:rsidRPr="001E44D1">
              <w:rPr>
                <w:rStyle w:val="Hyperlink"/>
                <w:noProof/>
                <w:rtl/>
              </w:rPr>
              <w:t xml:space="preserve"> </w:t>
            </w:r>
            <w:r w:rsidR="00F43BDA" w:rsidRPr="001E44D1">
              <w:rPr>
                <w:rStyle w:val="Hyperlink"/>
                <w:rFonts w:hint="eastAsia"/>
                <w:noProof/>
                <w:rtl/>
              </w:rPr>
              <w:t>تزويج</w:t>
            </w:r>
            <w:r w:rsidR="00F43BDA" w:rsidRPr="001E44D1">
              <w:rPr>
                <w:rStyle w:val="Hyperlink"/>
                <w:noProof/>
                <w:rtl/>
              </w:rPr>
              <w:t xml:space="preserve"> </w:t>
            </w:r>
            <w:r w:rsidR="00F43BDA" w:rsidRPr="001E44D1">
              <w:rPr>
                <w:rStyle w:val="Hyperlink"/>
                <w:rFonts w:hint="eastAsia"/>
                <w:noProof/>
                <w:rtl/>
              </w:rPr>
              <w:t>الكتابية</w:t>
            </w:r>
            <w:r w:rsidR="00F43BDA" w:rsidRPr="001E44D1">
              <w:rPr>
                <w:rStyle w:val="Hyperlink"/>
                <w:noProof/>
                <w:rtl/>
              </w:rPr>
              <w:t xml:space="preserve"> </w:t>
            </w:r>
            <w:r w:rsidR="00F43BDA" w:rsidRPr="001E44D1">
              <w:rPr>
                <w:rStyle w:val="Hyperlink"/>
                <w:rFonts w:hint="eastAsia"/>
                <w:noProof/>
                <w:rtl/>
              </w:rPr>
              <w:t>عند</w:t>
            </w:r>
            <w:r w:rsidR="00F43BDA" w:rsidRPr="001E44D1">
              <w:rPr>
                <w:rStyle w:val="Hyperlink"/>
                <w:noProof/>
                <w:rtl/>
              </w:rPr>
              <w:t xml:space="preserve"> </w:t>
            </w:r>
            <w:r w:rsidR="00F43BDA" w:rsidRPr="001E44D1">
              <w:rPr>
                <w:rStyle w:val="Hyperlink"/>
                <w:rFonts w:hint="eastAsia"/>
                <w:noProof/>
                <w:rtl/>
              </w:rPr>
              <w:t>الضرورة،</w:t>
            </w:r>
            <w:r w:rsidR="00F43BDA" w:rsidRPr="001E44D1">
              <w:rPr>
                <w:rStyle w:val="Hyperlink"/>
                <w:noProof/>
                <w:rtl/>
              </w:rPr>
              <w:t xml:space="preserve"> </w:t>
            </w:r>
            <w:r w:rsidR="00F43BDA" w:rsidRPr="001E44D1">
              <w:rPr>
                <w:rStyle w:val="Hyperlink"/>
                <w:rFonts w:hint="eastAsia"/>
                <w:noProof/>
                <w:rtl/>
              </w:rPr>
              <w:t>ويمنعها</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شرب</w:t>
            </w:r>
            <w:r w:rsidR="00F43BDA" w:rsidRPr="001E44D1">
              <w:rPr>
                <w:rStyle w:val="Hyperlink"/>
                <w:noProof/>
                <w:rtl/>
              </w:rPr>
              <w:t xml:space="preserve"> </w:t>
            </w:r>
            <w:r w:rsidR="00F43BDA" w:rsidRPr="001E44D1">
              <w:rPr>
                <w:rStyle w:val="Hyperlink"/>
                <w:rFonts w:hint="eastAsia"/>
                <w:noProof/>
                <w:rtl/>
              </w:rPr>
              <w:t>الخمر</w:t>
            </w:r>
            <w:r w:rsidR="00F43BDA" w:rsidRPr="001E44D1">
              <w:rPr>
                <w:rStyle w:val="Hyperlink"/>
                <w:noProof/>
                <w:rtl/>
              </w:rPr>
              <w:t xml:space="preserve"> </w:t>
            </w:r>
            <w:r w:rsidR="00F43BDA" w:rsidRPr="001E44D1">
              <w:rPr>
                <w:rStyle w:val="Hyperlink"/>
                <w:rFonts w:hint="eastAsia"/>
                <w:noProof/>
                <w:rtl/>
              </w:rPr>
              <w:t>ولحم</w:t>
            </w:r>
            <w:r w:rsidR="00F43BDA" w:rsidRPr="001E44D1">
              <w:rPr>
                <w:rStyle w:val="Hyperlink"/>
                <w:noProof/>
                <w:rtl/>
              </w:rPr>
              <w:t xml:space="preserve"> </w:t>
            </w:r>
            <w:r w:rsidR="00F43BDA" w:rsidRPr="001E44D1">
              <w:rPr>
                <w:rStyle w:val="Hyperlink"/>
                <w:rFonts w:hint="eastAsia"/>
                <w:noProof/>
                <w:rtl/>
              </w:rPr>
              <w:t>الخنزير</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Toc379712386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434</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87" w:history="1">
            <w:r w:rsidR="00F43BDA" w:rsidRPr="001E44D1">
              <w:rPr>
                <w:rStyle w:val="Hyperlink"/>
                <w:noProof/>
                <w:rtl/>
              </w:rPr>
              <w:t xml:space="preserve">3 -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جواز</w:t>
            </w:r>
            <w:r w:rsidR="00F43BDA" w:rsidRPr="001E44D1">
              <w:rPr>
                <w:rStyle w:val="Hyperlink"/>
                <w:noProof/>
                <w:rtl/>
              </w:rPr>
              <w:t xml:space="preserve"> </w:t>
            </w:r>
            <w:r w:rsidR="00F43BDA" w:rsidRPr="001E44D1">
              <w:rPr>
                <w:rStyle w:val="Hyperlink"/>
                <w:rFonts w:hint="eastAsia"/>
                <w:noProof/>
                <w:rtl/>
              </w:rPr>
              <w:t>استدامة</w:t>
            </w:r>
            <w:r w:rsidR="00F43BDA" w:rsidRPr="001E44D1">
              <w:rPr>
                <w:rStyle w:val="Hyperlink"/>
                <w:noProof/>
                <w:rtl/>
              </w:rPr>
              <w:t xml:space="preserve"> </w:t>
            </w:r>
            <w:r w:rsidR="00F43BDA" w:rsidRPr="001E44D1">
              <w:rPr>
                <w:rStyle w:val="Hyperlink"/>
                <w:rFonts w:hint="eastAsia"/>
                <w:noProof/>
                <w:rtl/>
              </w:rPr>
              <w:t>تزويج</w:t>
            </w:r>
            <w:r w:rsidR="00F43BDA" w:rsidRPr="001E44D1">
              <w:rPr>
                <w:rStyle w:val="Hyperlink"/>
                <w:noProof/>
                <w:rtl/>
              </w:rPr>
              <w:t xml:space="preserve"> </w:t>
            </w:r>
            <w:r w:rsidR="00F43BDA" w:rsidRPr="001E44D1">
              <w:rPr>
                <w:rStyle w:val="Hyperlink"/>
                <w:rFonts w:hint="eastAsia"/>
                <w:noProof/>
                <w:rtl/>
              </w:rPr>
              <w:t>الذمية</w:t>
            </w:r>
            <w:r w:rsidR="00F43BDA" w:rsidRPr="001E44D1">
              <w:rPr>
                <w:rStyle w:val="Hyperlink"/>
                <w:noProof/>
                <w:rtl/>
              </w:rPr>
              <w:t xml:space="preserve"> </w:t>
            </w:r>
            <w:r w:rsidR="00F43BDA" w:rsidRPr="001E44D1">
              <w:rPr>
                <w:rStyle w:val="Hyperlink"/>
                <w:rFonts w:hint="eastAsia"/>
                <w:noProof/>
                <w:rtl/>
              </w:rPr>
              <w:t>إذا</w:t>
            </w:r>
            <w:r w:rsidR="00F43BDA" w:rsidRPr="001E44D1">
              <w:rPr>
                <w:rStyle w:val="Hyperlink"/>
                <w:noProof/>
                <w:rtl/>
              </w:rPr>
              <w:t xml:space="preserve"> </w:t>
            </w:r>
            <w:r w:rsidR="00F43BDA" w:rsidRPr="001E44D1">
              <w:rPr>
                <w:rStyle w:val="Hyperlink"/>
                <w:rFonts w:hint="eastAsia"/>
                <w:noProof/>
                <w:rtl/>
              </w:rPr>
              <w:t>أسلم</w:t>
            </w:r>
            <w:r w:rsidR="00F43BDA" w:rsidRPr="001E44D1">
              <w:rPr>
                <w:rStyle w:val="Hyperlink"/>
                <w:noProof/>
                <w:rtl/>
              </w:rPr>
              <w:t xml:space="preserve"> </w:t>
            </w:r>
            <w:r w:rsidR="00F43BDA" w:rsidRPr="001E44D1">
              <w:rPr>
                <w:rStyle w:val="Hyperlink"/>
                <w:rFonts w:hint="eastAsia"/>
                <w:noProof/>
                <w:rtl/>
              </w:rPr>
              <w:t>الزوج،</w:t>
            </w:r>
            <w:r w:rsidR="00F43BDA" w:rsidRPr="001E44D1">
              <w:rPr>
                <w:rStyle w:val="Hyperlink"/>
                <w:noProof/>
                <w:rtl/>
              </w:rPr>
              <w:t xml:space="preserve"> </w:t>
            </w:r>
            <w:r w:rsidR="00F43BDA" w:rsidRPr="001E44D1">
              <w:rPr>
                <w:rStyle w:val="Hyperlink"/>
                <w:rFonts w:hint="eastAsia"/>
                <w:noProof/>
                <w:rtl/>
              </w:rPr>
              <w:t>وعدم</w:t>
            </w:r>
            <w:r w:rsidR="00F43BDA" w:rsidRPr="001E44D1">
              <w:rPr>
                <w:rStyle w:val="Hyperlink"/>
                <w:noProof/>
                <w:rtl/>
              </w:rPr>
              <w:t xml:space="preserve"> </w:t>
            </w:r>
            <w:r w:rsidR="00F43BDA" w:rsidRPr="001E44D1">
              <w:rPr>
                <w:rStyle w:val="Hyperlink"/>
                <w:rFonts w:hint="eastAsia"/>
                <w:noProof/>
                <w:rtl/>
              </w:rPr>
              <w:t>بطلان</w:t>
            </w:r>
            <w:r w:rsidR="00F43BDA" w:rsidRPr="001E44D1">
              <w:rPr>
                <w:rStyle w:val="Hyperlink"/>
                <w:noProof/>
                <w:rtl/>
              </w:rPr>
              <w:t xml:space="preserve"> </w:t>
            </w:r>
            <w:r w:rsidR="00F43BDA" w:rsidRPr="001E44D1">
              <w:rPr>
                <w:rStyle w:val="Hyperlink"/>
                <w:rFonts w:hint="eastAsia"/>
                <w:noProof/>
                <w:rtl/>
              </w:rPr>
              <w:t>العقد</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Toc379712387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435</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88" w:history="1">
            <w:r w:rsidR="00F43BDA" w:rsidRPr="001E44D1">
              <w:rPr>
                <w:rStyle w:val="Hyperlink"/>
                <w:noProof/>
                <w:rtl/>
              </w:rPr>
              <w:t xml:space="preserve">4 -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جواز</w:t>
            </w:r>
            <w:r w:rsidR="00F43BDA" w:rsidRPr="001E44D1">
              <w:rPr>
                <w:rStyle w:val="Hyperlink"/>
                <w:noProof/>
                <w:rtl/>
              </w:rPr>
              <w:t xml:space="preserve"> </w:t>
            </w:r>
            <w:r w:rsidR="00F43BDA" w:rsidRPr="001E44D1">
              <w:rPr>
                <w:rStyle w:val="Hyperlink"/>
                <w:rFonts w:hint="eastAsia"/>
                <w:noProof/>
                <w:rtl/>
              </w:rPr>
              <w:t>نكاح</w:t>
            </w:r>
            <w:r w:rsidR="00F43BDA" w:rsidRPr="001E44D1">
              <w:rPr>
                <w:rStyle w:val="Hyperlink"/>
                <w:noProof/>
                <w:rtl/>
              </w:rPr>
              <w:t xml:space="preserve"> </w:t>
            </w:r>
            <w:r w:rsidR="00F43BDA" w:rsidRPr="001E44D1">
              <w:rPr>
                <w:rStyle w:val="Hyperlink"/>
                <w:rFonts w:hint="eastAsia"/>
                <w:noProof/>
                <w:rtl/>
              </w:rPr>
              <w:t>الأمة</w:t>
            </w:r>
            <w:r w:rsidR="00F43BDA" w:rsidRPr="001E44D1">
              <w:rPr>
                <w:rStyle w:val="Hyperlink"/>
                <w:noProof/>
                <w:rtl/>
              </w:rPr>
              <w:t xml:space="preserve"> </w:t>
            </w:r>
            <w:r w:rsidR="00F43BDA" w:rsidRPr="001E44D1">
              <w:rPr>
                <w:rStyle w:val="Hyperlink"/>
                <w:rFonts w:hint="eastAsia"/>
                <w:noProof/>
                <w:rtl/>
              </w:rPr>
              <w:t>الذمية</w:t>
            </w:r>
            <w:r w:rsidR="00F43BDA" w:rsidRPr="001E44D1">
              <w:rPr>
                <w:rStyle w:val="Hyperlink"/>
                <w:noProof/>
                <w:rtl/>
              </w:rPr>
              <w:t xml:space="preserve"> </w:t>
            </w:r>
            <w:r w:rsidR="00F43BDA" w:rsidRPr="001E44D1">
              <w:rPr>
                <w:rStyle w:val="Hyperlink"/>
                <w:rFonts w:hint="eastAsia"/>
                <w:noProof/>
                <w:rtl/>
              </w:rPr>
              <w:t>بالملك</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Toc379712388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436</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89" w:history="1">
            <w:r w:rsidR="00F43BDA" w:rsidRPr="001E44D1">
              <w:rPr>
                <w:rStyle w:val="Hyperlink"/>
                <w:noProof/>
                <w:rtl/>
              </w:rPr>
              <w:t xml:space="preserve">5 -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عدم</w:t>
            </w:r>
            <w:r w:rsidR="00F43BDA" w:rsidRPr="001E44D1">
              <w:rPr>
                <w:rStyle w:val="Hyperlink"/>
                <w:noProof/>
                <w:rtl/>
              </w:rPr>
              <w:t xml:space="preserve"> </w:t>
            </w:r>
            <w:r w:rsidR="00F43BDA" w:rsidRPr="001E44D1">
              <w:rPr>
                <w:rStyle w:val="Hyperlink"/>
                <w:rFonts w:hint="eastAsia"/>
                <w:noProof/>
                <w:rtl/>
              </w:rPr>
              <w:t>جواز</w:t>
            </w:r>
            <w:r w:rsidR="00F43BDA" w:rsidRPr="001E44D1">
              <w:rPr>
                <w:rStyle w:val="Hyperlink"/>
                <w:noProof/>
                <w:rtl/>
              </w:rPr>
              <w:t xml:space="preserve"> </w:t>
            </w:r>
            <w:r w:rsidR="00F43BDA" w:rsidRPr="001E44D1">
              <w:rPr>
                <w:rStyle w:val="Hyperlink"/>
                <w:rFonts w:hint="eastAsia"/>
                <w:noProof/>
                <w:rtl/>
              </w:rPr>
              <w:t>تزويج</w:t>
            </w:r>
            <w:r w:rsidR="00F43BDA" w:rsidRPr="001E44D1">
              <w:rPr>
                <w:rStyle w:val="Hyperlink"/>
                <w:noProof/>
                <w:rtl/>
              </w:rPr>
              <w:t xml:space="preserve"> </w:t>
            </w:r>
            <w:r w:rsidR="00F43BDA" w:rsidRPr="001E44D1">
              <w:rPr>
                <w:rStyle w:val="Hyperlink"/>
                <w:rFonts w:hint="eastAsia"/>
                <w:noProof/>
                <w:rtl/>
              </w:rPr>
              <w:t>اليهودية</w:t>
            </w:r>
            <w:r w:rsidR="00F43BDA" w:rsidRPr="001E44D1">
              <w:rPr>
                <w:rStyle w:val="Hyperlink"/>
                <w:noProof/>
                <w:rtl/>
              </w:rPr>
              <w:t xml:space="preserve"> </w:t>
            </w:r>
            <w:r w:rsidR="00F43BDA" w:rsidRPr="001E44D1">
              <w:rPr>
                <w:rStyle w:val="Hyperlink"/>
                <w:rFonts w:hint="eastAsia"/>
                <w:noProof/>
                <w:rtl/>
              </w:rPr>
              <w:t>والنصرانية</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المسلمة،</w:t>
            </w:r>
            <w:r w:rsidR="00F43BDA" w:rsidRPr="001E44D1">
              <w:rPr>
                <w:rStyle w:val="Hyperlink"/>
                <w:noProof/>
                <w:rtl/>
              </w:rPr>
              <w:t xml:space="preserve"> </w:t>
            </w:r>
            <w:r w:rsidR="00F43BDA" w:rsidRPr="001E44D1">
              <w:rPr>
                <w:rStyle w:val="Hyperlink"/>
                <w:rFonts w:hint="eastAsia"/>
                <w:noProof/>
                <w:rtl/>
              </w:rPr>
              <w:t>وجواز</w:t>
            </w:r>
            <w:r w:rsidR="00F43BDA" w:rsidRPr="001E44D1">
              <w:rPr>
                <w:rStyle w:val="Hyperlink"/>
                <w:noProof/>
                <w:rtl/>
              </w:rPr>
              <w:t xml:space="preserve"> </w:t>
            </w:r>
            <w:r w:rsidR="00F43BDA" w:rsidRPr="001E44D1">
              <w:rPr>
                <w:rStyle w:val="Hyperlink"/>
                <w:rFonts w:hint="eastAsia"/>
                <w:noProof/>
                <w:rtl/>
              </w:rPr>
              <w:t>العكس</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Toc379712389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436</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90" w:history="1">
            <w:r w:rsidR="00F43BDA" w:rsidRPr="001E44D1">
              <w:rPr>
                <w:rStyle w:val="Hyperlink"/>
                <w:noProof/>
                <w:rtl/>
              </w:rPr>
              <w:t xml:space="preserve">6 -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حكم</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تزوج</w:t>
            </w:r>
            <w:r w:rsidR="00F43BDA" w:rsidRPr="001E44D1">
              <w:rPr>
                <w:rStyle w:val="Hyperlink"/>
                <w:noProof/>
                <w:rtl/>
              </w:rPr>
              <w:t xml:space="preserve"> </w:t>
            </w:r>
            <w:r w:rsidR="00F43BDA" w:rsidRPr="001E44D1">
              <w:rPr>
                <w:rStyle w:val="Hyperlink"/>
                <w:rFonts w:hint="eastAsia"/>
                <w:noProof/>
                <w:rtl/>
              </w:rPr>
              <w:t>مسلمة</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يهودية</w:t>
            </w:r>
            <w:r w:rsidR="00F43BDA" w:rsidRPr="001E44D1">
              <w:rPr>
                <w:rStyle w:val="Hyperlink"/>
                <w:noProof/>
                <w:rtl/>
              </w:rPr>
              <w:t xml:space="preserve"> </w:t>
            </w:r>
            <w:r w:rsidR="00F43BDA" w:rsidRPr="001E44D1">
              <w:rPr>
                <w:rStyle w:val="Hyperlink"/>
                <w:rFonts w:hint="eastAsia"/>
                <w:noProof/>
                <w:rtl/>
              </w:rPr>
              <w:t>ونصرانية،</w:t>
            </w:r>
            <w:r w:rsidR="00F43BDA" w:rsidRPr="001E44D1">
              <w:rPr>
                <w:rStyle w:val="Hyperlink"/>
                <w:noProof/>
                <w:rtl/>
              </w:rPr>
              <w:t xml:space="preserve"> </w:t>
            </w:r>
            <w:r w:rsidR="00F43BDA" w:rsidRPr="001E44D1">
              <w:rPr>
                <w:rStyle w:val="Hyperlink"/>
                <w:rFonts w:hint="eastAsia"/>
                <w:noProof/>
                <w:rtl/>
              </w:rPr>
              <w:t>ولم</w:t>
            </w:r>
            <w:r w:rsidR="00F43BDA" w:rsidRPr="001E44D1">
              <w:rPr>
                <w:rStyle w:val="Hyperlink"/>
                <w:noProof/>
                <w:rtl/>
              </w:rPr>
              <w:t xml:space="preserve"> </w:t>
            </w:r>
            <w:r w:rsidR="00F43BDA" w:rsidRPr="001E44D1">
              <w:rPr>
                <w:rStyle w:val="Hyperlink"/>
                <w:rFonts w:hint="eastAsia"/>
                <w:noProof/>
                <w:rtl/>
              </w:rPr>
              <w:t>تعلم</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Toc379712390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437</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91" w:history="1">
            <w:r w:rsidR="00F43BDA" w:rsidRPr="001E44D1">
              <w:rPr>
                <w:rStyle w:val="Hyperlink"/>
                <w:noProof/>
                <w:rtl/>
              </w:rPr>
              <w:t xml:space="preserve">7 -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حكم</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لو</w:t>
            </w:r>
            <w:r w:rsidR="00F43BDA" w:rsidRPr="001E44D1">
              <w:rPr>
                <w:rStyle w:val="Hyperlink"/>
                <w:noProof/>
                <w:rtl/>
              </w:rPr>
              <w:t xml:space="preserve"> </w:t>
            </w:r>
            <w:r w:rsidR="00F43BDA" w:rsidRPr="001E44D1">
              <w:rPr>
                <w:rStyle w:val="Hyperlink"/>
                <w:rFonts w:hint="eastAsia"/>
                <w:noProof/>
                <w:rtl/>
              </w:rPr>
              <w:t>أسلم</w:t>
            </w:r>
            <w:r w:rsidR="00F43BDA" w:rsidRPr="001E44D1">
              <w:rPr>
                <w:rStyle w:val="Hyperlink"/>
                <w:noProof/>
                <w:rtl/>
              </w:rPr>
              <w:t xml:space="preserve"> </w:t>
            </w:r>
            <w:r w:rsidR="00F43BDA" w:rsidRPr="001E44D1">
              <w:rPr>
                <w:rStyle w:val="Hyperlink"/>
                <w:rFonts w:hint="eastAsia"/>
                <w:noProof/>
                <w:rtl/>
              </w:rPr>
              <w:t>أحد</w:t>
            </w:r>
            <w:r w:rsidR="00F43BDA" w:rsidRPr="001E44D1">
              <w:rPr>
                <w:rStyle w:val="Hyperlink"/>
                <w:noProof/>
                <w:rtl/>
              </w:rPr>
              <w:t xml:space="preserve"> </w:t>
            </w:r>
            <w:r w:rsidR="00F43BDA" w:rsidRPr="001E44D1">
              <w:rPr>
                <w:rStyle w:val="Hyperlink"/>
                <w:rFonts w:hint="eastAsia"/>
                <w:noProof/>
                <w:rtl/>
              </w:rPr>
              <w:t>الزوجين</w:t>
            </w:r>
            <w:r w:rsidR="00F43BDA" w:rsidRPr="001E44D1">
              <w:rPr>
                <w:rStyle w:val="Hyperlink"/>
                <w:noProof/>
                <w:rtl/>
              </w:rPr>
              <w:t xml:space="preserve"> </w:t>
            </w:r>
            <w:r w:rsidR="00F43BDA" w:rsidRPr="001E44D1">
              <w:rPr>
                <w:rStyle w:val="Hyperlink"/>
                <w:rFonts w:hint="eastAsia"/>
                <w:noProof/>
                <w:rtl/>
              </w:rPr>
              <w:t>المشركين</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Toc379712391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438</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92" w:history="1">
            <w:r w:rsidR="00F43BDA" w:rsidRPr="001E44D1">
              <w:rPr>
                <w:rStyle w:val="Hyperlink"/>
                <w:noProof/>
                <w:rtl/>
              </w:rPr>
              <w:t xml:space="preserve">8 -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تحريم</w:t>
            </w:r>
            <w:r w:rsidR="00F43BDA" w:rsidRPr="001E44D1">
              <w:rPr>
                <w:rStyle w:val="Hyperlink"/>
                <w:noProof/>
                <w:rtl/>
              </w:rPr>
              <w:t xml:space="preserve"> </w:t>
            </w:r>
            <w:r w:rsidR="00F43BDA" w:rsidRPr="001E44D1">
              <w:rPr>
                <w:rStyle w:val="Hyperlink"/>
                <w:rFonts w:hint="eastAsia"/>
                <w:noProof/>
                <w:rtl/>
              </w:rPr>
              <w:t>تزويج</w:t>
            </w:r>
            <w:r w:rsidR="00F43BDA" w:rsidRPr="001E44D1">
              <w:rPr>
                <w:rStyle w:val="Hyperlink"/>
                <w:noProof/>
                <w:rtl/>
              </w:rPr>
              <w:t xml:space="preserve"> </w:t>
            </w:r>
            <w:r w:rsidR="00F43BDA" w:rsidRPr="001E44D1">
              <w:rPr>
                <w:rStyle w:val="Hyperlink"/>
                <w:rFonts w:hint="eastAsia"/>
                <w:noProof/>
                <w:rtl/>
              </w:rPr>
              <w:t>الناصب</w:t>
            </w:r>
            <w:r w:rsidR="00F43BDA" w:rsidRPr="001E44D1">
              <w:rPr>
                <w:rStyle w:val="Hyperlink"/>
                <w:noProof/>
                <w:rtl/>
              </w:rPr>
              <w:t xml:space="preserve"> </w:t>
            </w:r>
            <w:r w:rsidR="00F43BDA" w:rsidRPr="001E44D1">
              <w:rPr>
                <w:rStyle w:val="Hyperlink"/>
                <w:rFonts w:hint="eastAsia"/>
                <w:noProof/>
                <w:rtl/>
              </w:rPr>
              <w:t>بالمؤمنة،</w:t>
            </w:r>
            <w:r w:rsidR="00F43BDA" w:rsidRPr="001E44D1">
              <w:rPr>
                <w:rStyle w:val="Hyperlink"/>
                <w:noProof/>
                <w:rtl/>
              </w:rPr>
              <w:t xml:space="preserve"> </w:t>
            </w:r>
            <w:r w:rsidR="00F43BDA" w:rsidRPr="001E44D1">
              <w:rPr>
                <w:rStyle w:val="Hyperlink"/>
                <w:rFonts w:hint="eastAsia"/>
                <w:noProof/>
                <w:rtl/>
              </w:rPr>
              <w:t>والناصبية</w:t>
            </w:r>
            <w:r w:rsidR="00F43BDA" w:rsidRPr="001E44D1">
              <w:rPr>
                <w:rStyle w:val="Hyperlink"/>
                <w:noProof/>
                <w:rtl/>
              </w:rPr>
              <w:t xml:space="preserve"> </w:t>
            </w:r>
            <w:r w:rsidR="00F43BDA" w:rsidRPr="001E44D1">
              <w:rPr>
                <w:rStyle w:val="Hyperlink"/>
                <w:rFonts w:hint="eastAsia"/>
                <w:noProof/>
                <w:rtl/>
              </w:rPr>
              <w:t>بالمؤمن</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Toc379712392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439</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93" w:history="1">
            <w:r w:rsidR="00F43BDA" w:rsidRPr="001E44D1">
              <w:rPr>
                <w:rStyle w:val="Hyperlink"/>
                <w:noProof/>
                <w:rtl/>
              </w:rPr>
              <w:t xml:space="preserve">9 -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جواز</w:t>
            </w:r>
            <w:r w:rsidR="00F43BDA" w:rsidRPr="001E44D1">
              <w:rPr>
                <w:rStyle w:val="Hyperlink"/>
                <w:noProof/>
                <w:rtl/>
              </w:rPr>
              <w:t xml:space="preserve"> </w:t>
            </w:r>
            <w:r w:rsidR="00F43BDA" w:rsidRPr="001E44D1">
              <w:rPr>
                <w:rStyle w:val="Hyperlink"/>
                <w:rFonts w:hint="eastAsia"/>
                <w:noProof/>
                <w:rtl/>
              </w:rPr>
              <w:t>مناكحة</w:t>
            </w:r>
            <w:r w:rsidR="00F43BDA" w:rsidRPr="001E44D1">
              <w:rPr>
                <w:rStyle w:val="Hyperlink"/>
                <w:noProof/>
                <w:rtl/>
              </w:rPr>
              <w:t xml:space="preserve"> </w:t>
            </w:r>
            <w:r w:rsidR="00F43BDA" w:rsidRPr="001E44D1">
              <w:rPr>
                <w:rStyle w:val="Hyperlink"/>
                <w:rFonts w:hint="eastAsia"/>
                <w:noProof/>
                <w:rtl/>
              </w:rPr>
              <w:t>المستضعفين</w:t>
            </w:r>
            <w:r w:rsidR="00F43BDA" w:rsidRPr="001E44D1">
              <w:rPr>
                <w:rStyle w:val="Hyperlink"/>
                <w:noProof/>
                <w:rtl/>
              </w:rPr>
              <w:t xml:space="preserve"> </w:t>
            </w:r>
            <w:r w:rsidR="00F43BDA" w:rsidRPr="001E44D1">
              <w:rPr>
                <w:rStyle w:val="Hyperlink"/>
                <w:rFonts w:hint="eastAsia"/>
                <w:noProof/>
                <w:rtl/>
              </w:rPr>
              <w:t>والشكاك</w:t>
            </w:r>
            <w:r w:rsidR="00F43BDA" w:rsidRPr="001E44D1">
              <w:rPr>
                <w:rStyle w:val="Hyperlink"/>
                <w:noProof/>
                <w:rtl/>
              </w:rPr>
              <w:t xml:space="preserve"> </w:t>
            </w:r>
            <w:r w:rsidR="00F43BDA" w:rsidRPr="001E44D1">
              <w:rPr>
                <w:rStyle w:val="Hyperlink"/>
                <w:rFonts w:hint="eastAsia"/>
                <w:noProof/>
                <w:rtl/>
              </w:rPr>
              <w:t>المظهرين</w:t>
            </w:r>
            <w:r w:rsidR="00F43BDA" w:rsidRPr="001E44D1">
              <w:rPr>
                <w:rStyle w:val="Hyperlink"/>
                <w:noProof/>
                <w:rtl/>
              </w:rPr>
              <w:t xml:space="preserve"> </w:t>
            </w:r>
            <w:r w:rsidR="00F43BDA" w:rsidRPr="001E44D1">
              <w:rPr>
                <w:rStyle w:val="Hyperlink"/>
                <w:rFonts w:hint="eastAsia"/>
                <w:noProof/>
                <w:rtl/>
              </w:rPr>
              <w:t>للاسلام،</w:t>
            </w:r>
            <w:r w:rsidR="00F43BDA" w:rsidRPr="001E44D1">
              <w:rPr>
                <w:rStyle w:val="Hyperlink"/>
                <w:noProof/>
                <w:rtl/>
              </w:rPr>
              <w:t xml:space="preserve"> </w:t>
            </w:r>
            <w:r w:rsidR="00F43BDA" w:rsidRPr="001E44D1">
              <w:rPr>
                <w:rStyle w:val="Hyperlink"/>
                <w:rFonts w:hint="eastAsia"/>
                <w:noProof/>
                <w:rtl/>
              </w:rPr>
              <w:t>وكراهة</w:t>
            </w:r>
            <w:r w:rsidR="00F43BDA" w:rsidRPr="001E44D1">
              <w:rPr>
                <w:rStyle w:val="Hyperlink"/>
                <w:noProof/>
                <w:rtl/>
              </w:rPr>
              <w:t xml:space="preserve"> </w:t>
            </w:r>
            <w:r w:rsidR="00F43BDA" w:rsidRPr="001E44D1">
              <w:rPr>
                <w:rStyle w:val="Hyperlink"/>
                <w:rFonts w:hint="eastAsia"/>
                <w:noProof/>
                <w:rtl/>
              </w:rPr>
              <w:t>تزويج</w:t>
            </w:r>
            <w:r w:rsidR="00F43BDA" w:rsidRPr="001E44D1">
              <w:rPr>
                <w:rStyle w:val="Hyperlink"/>
                <w:noProof/>
                <w:rtl/>
              </w:rPr>
              <w:t xml:space="preserve"> </w:t>
            </w:r>
            <w:r w:rsidR="00F43BDA" w:rsidRPr="001E44D1">
              <w:rPr>
                <w:rStyle w:val="Hyperlink"/>
                <w:rFonts w:hint="eastAsia"/>
                <w:noProof/>
                <w:rtl/>
              </w:rPr>
              <w:t>المؤمنة</w:t>
            </w:r>
            <w:r w:rsidR="00F43BDA" w:rsidRPr="001E44D1">
              <w:rPr>
                <w:rStyle w:val="Hyperlink"/>
                <w:noProof/>
                <w:rtl/>
              </w:rPr>
              <w:t xml:space="preserve"> </w:t>
            </w:r>
            <w:r w:rsidR="00F43BDA" w:rsidRPr="001E44D1">
              <w:rPr>
                <w:rStyle w:val="Hyperlink"/>
                <w:rFonts w:hint="eastAsia"/>
                <w:noProof/>
                <w:rtl/>
              </w:rPr>
              <w:t>منهم</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Toc379712393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440</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94" w:history="1">
            <w:r w:rsidR="00F43BDA" w:rsidRPr="001E44D1">
              <w:rPr>
                <w:rStyle w:val="Hyperlink"/>
                <w:noProof/>
                <w:rtl/>
              </w:rPr>
              <w:t xml:space="preserve">10 -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جواز</w:t>
            </w:r>
            <w:r w:rsidR="00F43BDA" w:rsidRPr="001E44D1">
              <w:rPr>
                <w:rStyle w:val="Hyperlink"/>
                <w:noProof/>
                <w:rtl/>
              </w:rPr>
              <w:t xml:space="preserve"> </w:t>
            </w:r>
            <w:r w:rsidR="00F43BDA" w:rsidRPr="001E44D1">
              <w:rPr>
                <w:rStyle w:val="Hyperlink"/>
                <w:rFonts w:hint="eastAsia"/>
                <w:noProof/>
                <w:rtl/>
              </w:rPr>
              <w:t>مناكحة</w:t>
            </w:r>
            <w:r w:rsidR="00F43BDA" w:rsidRPr="001E44D1">
              <w:rPr>
                <w:rStyle w:val="Hyperlink"/>
                <w:noProof/>
                <w:rtl/>
              </w:rPr>
              <w:t xml:space="preserve"> </w:t>
            </w:r>
            <w:r w:rsidR="00F43BDA" w:rsidRPr="001E44D1">
              <w:rPr>
                <w:rStyle w:val="Hyperlink"/>
                <w:rFonts w:hint="eastAsia"/>
                <w:noProof/>
                <w:rtl/>
              </w:rPr>
              <w:t>الناصب</w:t>
            </w:r>
            <w:r w:rsidR="00F43BDA" w:rsidRPr="001E44D1">
              <w:rPr>
                <w:rStyle w:val="Hyperlink"/>
                <w:noProof/>
                <w:rtl/>
              </w:rPr>
              <w:t xml:space="preserve"> </w:t>
            </w:r>
            <w:r w:rsidR="00F43BDA" w:rsidRPr="001E44D1">
              <w:rPr>
                <w:rStyle w:val="Hyperlink"/>
                <w:rFonts w:hint="eastAsia"/>
                <w:noProof/>
                <w:rtl/>
              </w:rPr>
              <w:t>عند</w:t>
            </w:r>
            <w:r w:rsidR="00F43BDA" w:rsidRPr="001E44D1">
              <w:rPr>
                <w:rStyle w:val="Hyperlink"/>
                <w:noProof/>
                <w:rtl/>
              </w:rPr>
              <w:t xml:space="preserve"> </w:t>
            </w:r>
            <w:r w:rsidR="00F43BDA" w:rsidRPr="001E44D1">
              <w:rPr>
                <w:rStyle w:val="Hyperlink"/>
                <w:rFonts w:hint="eastAsia"/>
                <w:noProof/>
                <w:rtl/>
              </w:rPr>
              <w:t>الضرورة</w:t>
            </w:r>
            <w:r w:rsidR="00F43BDA" w:rsidRPr="001E44D1">
              <w:rPr>
                <w:rStyle w:val="Hyperlink"/>
                <w:noProof/>
                <w:rtl/>
              </w:rPr>
              <w:t xml:space="preserve"> </w:t>
            </w:r>
            <w:r w:rsidR="00F43BDA" w:rsidRPr="001E44D1">
              <w:rPr>
                <w:rStyle w:val="Hyperlink"/>
                <w:rFonts w:hint="eastAsia"/>
                <w:noProof/>
                <w:rtl/>
              </w:rPr>
              <w:t>والتقية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Toc379712394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442</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95" w:history="1">
            <w:r w:rsidR="00F43BDA" w:rsidRPr="001E44D1">
              <w:rPr>
                <w:rStyle w:val="Hyperlink"/>
                <w:noProof/>
                <w:rtl/>
              </w:rPr>
              <w:t xml:space="preserve">11 -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حكم</w:t>
            </w:r>
            <w:r w:rsidR="00F43BDA" w:rsidRPr="001E44D1">
              <w:rPr>
                <w:rStyle w:val="Hyperlink"/>
                <w:noProof/>
                <w:rtl/>
              </w:rPr>
              <w:t xml:space="preserve"> </w:t>
            </w:r>
            <w:r w:rsidR="00F43BDA" w:rsidRPr="001E44D1">
              <w:rPr>
                <w:rStyle w:val="Hyperlink"/>
                <w:rFonts w:hint="eastAsia"/>
                <w:noProof/>
                <w:rtl/>
              </w:rPr>
              <w:t>تزويج</w:t>
            </w:r>
            <w:r w:rsidR="00F43BDA" w:rsidRPr="001E44D1">
              <w:rPr>
                <w:rStyle w:val="Hyperlink"/>
                <w:noProof/>
                <w:rtl/>
              </w:rPr>
              <w:t xml:space="preserve"> </w:t>
            </w:r>
            <w:r w:rsidR="00F43BDA" w:rsidRPr="001E44D1">
              <w:rPr>
                <w:rStyle w:val="Hyperlink"/>
                <w:rFonts w:hint="eastAsia"/>
                <w:noProof/>
                <w:rtl/>
              </w:rPr>
              <w:t>المنافقة</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المؤمنة،</w:t>
            </w:r>
            <w:r w:rsidR="00F43BDA" w:rsidRPr="001E44D1">
              <w:rPr>
                <w:rStyle w:val="Hyperlink"/>
                <w:noProof/>
                <w:rtl/>
              </w:rPr>
              <w:t xml:space="preserve"> </w:t>
            </w:r>
            <w:r w:rsidR="00F43BDA" w:rsidRPr="001E44D1">
              <w:rPr>
                <w:rStyle w:val="Hyperlink"/>
                <w:rFonts w:hint="eastAsia"/>
                <w:noProof/>
                <w:rtl/>
              </w:rPr>
              <w:t>وبالعكس،</w:t>
            </w:r>
            <w:r w:rsidR="00F43BDA" w:rsidRPr="001E44D1">
              <w:rPr>
                <w:rStyle w:val="Hyperlink"/>
                <w:noProof/>
                <w:rtl/>
              </w:rPr>
              <w:t xml:space="preserve"> </w:t>
            </w:r>
            <w:r w:rsidR="00F43BDA" w:rsidRPr="001E44D1">
              <w:rPr>
                <w:rStyle w:val="Hyperlink"/>
                <w:rFonts w:hint="eastAsia"/>
                <w:noProof/>
                <w:rtl/>
              </w:rPr>
              <w:t>وتزويج</w:t>
            </w:r>
            <w:r w:rsidR="00F43BDA" w:rsidRPr="001E44D1">
              <w:rPr>
                <w:rStyle w:val="Hyperlink"/>
                <w:noProof/>
                <w:rtl/>
              </w:rPr>
              <w:t xml:space="preserve"> </w:t>
            </w:r>
            <w:r w:rsidR="00F43BDA" w:rsidRPr="001E44D1">
              <w:rPr>
                <w:rStyle w:val="Hyperlink"/>
                <w:rFonts w:hint="eastAsia"/>
                <w:noProof/>
                <w:rtl/>
              </w:rPr>
              <w:t>المنافق</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Toc379712395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444</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96" w:history="1">
            <w:r w:rsidR="00F43BDA" w:rsidRPr="001E44D1">
              <w:rPr>
                <w:rStyle w:val="Hyperlink"/>
                <w:noProof/>
                <w:rtl/>
              </w:rPr>
              <w:t xml:space="preserve">12 -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نوادر</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يتعلق</w:t>
            </w:r>
            <w:r w:rsidR="00F43BDA" w:rsidRPr="001E44D1">
              <w:rPr>
                <w:rStyle w:val="Hyperlink"/>
                <w:noProof/>
                <w:rtl/>
              </w:rPr>
              <w:t xml:space="preserve"> </w:t>
            </w:r>
            <w:r w:rsidR="00F43BDA" w:rsidRPr="001E44D1">
              <w:rPr>
                <w:rStyle w:val="Hyperlink"/>
                <w:rFonts w:hint="eastAsia"/>
                <w:noProof/>
                <w:rtl/>
              </w:rPr>
              <w:t>بأبواب</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يحرم</w:t>
            </w:r>
            <w:r w:rsidR="00F43BDA" w:rsidRPr="001E44D1">
              <w:rPr>
                <w:rStyle w:val="Hyperlink"/>
                <w:noProof/>
                <w:rtl/>
              </w:rPr>
              <w:t xml:space="preserve"> </w:t>
            </w:r>
            <w:r w:rsidR="00F43BDA" w:rsidRPr="001E44D1">
              <w:rPr>
                <w:rStyle w:val="Hyperlink"/>
                <w:rFonts w:hint="eastAsia"/>
                <w:noProof/>
                <w:rtl/>
              </w:rPr>
              <w:t>بالكفر</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Toc379712396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444</w:t>
            </w:r>
            <w:r>
              <w:rPr>
                <w:rStyle w:val="Hyperlink"/>
                <w:noProof/>
                <w:rtl/>
              </w:rPr>
              <w:fldChar w:fldCharType="end"/>
            </w:r>
          </w:hyperlink>
        </w:p>
        <w:p w:rsidR="00F43BDA" w:rsidRDefault="00E3459C">
          <w:pPr>
            <w:pStyle w:val="TOC1"/>
            <w:rPr>
              <w:rFonts w:asciiTheme="minorHAnsi" w:eastAsiaTheme="minorEastAsia" w:hAnsiTheme="minorHAnsi" w:cstheme="minorBidi"/>
              <w:bCs w:val="0"/>
              <w:noProof/>
              <w:color w:val="auto"/>
              <w:sz w:val="22"/>
              <w:szCs w:val="22"/>
              <w:rtl/>
            </w:rPr>
          </w:pPr>
          <w:hyperlink w:anchor="_Toc379712397" w:history="1">
            <w:r w:rsidR="00F43BDA" w:rsidRPr="001E44D1">
              <w:rPr>
                <w:rStyle w:val="Hyperlink"/>
                <w:rFonts w:hint="eastAsia"/>
                <w:noProof/>
                <w:rtl/>
              </w:rPr>
              <w:t>أبواب</w:t>
            </w:r>
            <w:r w:rsidR="00F43BDA" w:rsidRPr="001E44D1">
              <w:rPr>
                <w:rStyle w:val="Hyperlink"/>
                <w:noProof/>
                <w:rtl/>
              </w:rPr>
              <w:t xml:space="preserve"> </w:t>
            </w:r>
            <w:r w:rsidR="00F43BDA" w:rsidRPr="001E44D1">
              <w:rPr>
                <w:rStyle w:val="Hyperlink"/>
                <w:rFonts w:hint="eastAsia"/>
                <w:noProof/>
                <w:rtl/>
              </w:rPr>
              <w:t>المتعة</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Toc379712397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447</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98" w:history="1">
            <w:r w:rsidR="00F43BDA" w:rsidRPr="001E44D1">
              <w:rPr>
                <w:rStyle w:val="Hyperlink"/>
                <w:noProof/>
                <w:rtl/>
              </w:rPr>
              <w:t xml:space="preserve">1 -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إباحتها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Toc379712398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447</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399" w:history="1">
            <w:r w:rsidR="00F43BDA" w:rsidRPr="001E44D1">
              <w:rPr>
                <w:rStyle w:val="Hyperlink"/>
                <w:noProof/>
                <w:rtl/>
              </w:rPr>
              <w:t xml:space="preserve">2 -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استحباب</w:t>
            </w:r>
            <w:r w:rsidR="00F43BDA" w:rsidRPr="001E44D1">
              <w:rPr>
                <w:rStyle w:val="Hyperlink"/>
                <w:noProof/>
                <w:rtl/>
              </w:rPr>
              <w:t xml:space="preserve"> </w:t>
            </w:r>
            <w:r w:rsidR="00F43BDA" w:rsidRPr="001E44D1">
              <w:rPr>
                <w:rStyle w:val="Hyperlink"/>
                <w:rFonts w:hint="eastAsia"/>
                <w:noProof/>
                <w:rtl/>
              </w:rPr>
              <w:t>المتعة،</w:t>
            </w:r>
            <w:r w:rsidR="00F43BDA" w:rsidRPr="001E44D1">
              <w:rPr>
                <w:rStyle w:val="Hyperlink"/>
                <w:noProof/>
                <w:rtl/>
              </w:rPr>
              <w:t xml:space="preserve"> </w:t>
            </w:r>
            <w:r w:rsidR="00F43BDA" w:rsidRPr="001E44D1">
              <w:rPr>
                <w:rStyle w:val="Hyperlink"/>
                <w:rFonts w:hint="eastAsia"/>
                <w:noProof/>
                <w:rtl/>
              </w:rPr>
              <w:t>وما</w:t>
            </w:r>
            <w:r w:rsidR="00F43BDA" w:rsidRPr="001E44D1">
              <w:rPr>
                <w:rStyle w:val="Hyperlink"/>
                <w:noProof/>
                <w:rtl/>
              </w:rPr>
              <w:t xml:space="preserve"> </w:t>
            </w:r>
            <w:r w:rsidR="00F43BDA" w:rsidRPr="001E44D1">
              <w:rPr>
                <w:rStyle w:val="Hyperlink"/>
                <w:rFonts w:hint="eastAsia"/>
                <w:noProof/>
                <w:rtl/>
              </w:rPr>
              <w:t>ينبغي</w:t>
            </w:r>
            <w:r w:rsidR="00F43BDA" w:rsidRPr="001E44D1">
              <w:rPr>
                <w:rStyle w:val="Hyperlink"/>
                <w:noProof/>
                <w:rtl/>
              </w:rPr>
              <w:t xml:space="preserve"> </w:t>
            </w:r>
            <w:r w:rsidR="00F43BDA" w:rsidRPr="001E44D1">
              <w:rPr>
                <w:rStyle w:val="Hyperlink"/>
                <w:rFonts w:hint="eastAsia"/>
                <w:noProof/>
                <w:rtl/>
              </w:rPr>
              <w:t>قصده</w:t>
            </w:r>
            <w:r w:rsidR="00F43BDA" w:rsidRPr="001E44D1">
              <w:rPr>
                <w:rStyle w:val="Hyperlink"/>
                <w:noProof/>
                <w:rtl/>
              </w:rPr>
              <w:t xml:space="preserve"> </w:t>
            </w:r>
            <w:r w:rsidR="00F43BDA" w:rsidRPr="001E44D1">
              <w:rPr>
                <w:rStyle w:val="Hyperlink"/>
                <w:rFonts w:hint="eastAsia"/>
                <w:noProof/>
                <w:rtl/>
              </w:rPr>
              <w:t>بها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Toc379712399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451</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400" w:history="1">
            <w:r w:rsidR="00F43BDA" w:rsidRPr="001E44D1">
              <w:rPr>
                <w:rStyle w:val="Hyperlink"/>
                <w:noProof/>
                <w:rtl/>
              </w:rPr>
              <w:t xml:space="preserve">3 -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استحباب</w:t>
            </w:r>
            <w:r w:rsidR="00F43BDA" w:rsidRPr="001E44D1">
              <w:rPr>
                <w:rStyle w:val="Hyperlink"/>
                <w:noProof/>
                <w:rtl/>
              </w:rPr>
              <w:t xml:space="preserve"> </w:t>
            </w:r>
            <w:r w:rsidR="00F43BDA" w:rsidRPr="001E44D1">
              <w:rPr>
                <w:rStyle w:val="Hyperlink"/>
                <w:rFonts w:hint="eastAsia"/>
                <w:noProof/>
                <w:rtl/>
              </w:rPr>
              <w:t>المتعة،</w:t>
            </w:r>
            <w:r w:rsidR="00F43BDA" w:rsidRPr="001E44D1">
              <w:rPr>
                <w:rStyle w:val="Hyperlink"/>
                <w:noProof/>
                <w:rtl/>
              </w:rPr>
              <w:t xml:space="preserve"> </w:t>
            </w:r>
            <w:r w:rsidR="00F43BDA" w:rsidRPr="001E44D1">
              <w:rPr>
                <w:rStyle w:val="Hyperlink"/>
                <w:rFonts w:hint="eastAsia"/>
                <w:noProof/>
                <w:rtl/>
              </w:rPr>
              <w:t>وإن</w:t>
            </w:r>
            <w:r w:rsidR="00F43BDA" w:rsidRPr="001E44D1">
              <w:rPr>
                <w:rStyle w:val="Hyperlink"/>
                <w:noProof/>
                <w:rtl/>
              </w:rPr>
              <w:t xml:space="preserve"> </w:t>
            </w:r>
            <w:r w:rsidR="00F43BDA" w:rsidRPr="001E44D1">
              <w:rPr>
                <w:rStyle w:val="Hyperlink"/>
                <w:rFonts w:hint="eastAsia"/>
                <w:noProof/>
                <w:rtl/>
              </w:rPr>
              <w:t>عاهد</w:t>
            </w:r>
            <w:r w:rsidR="00F43BDA" w:rsidRPr="001E44D1">
              <w:rPr>
                <w:rStyle w:val="Hyperlink"/>
                <w:noProof/>
                <w:rtl/>
              </w:rPr>
              <w:t xml:space="preserve"> </w:t>
            </w:r>
            <w:r w:rsidR="00F43BDA" w:rsidRPr="001E44D1">
              <w:rPr>
                <w:rStyle w:val="Hyperlink"/>
                <w:rFonts w:hint="eastAsia"/>
                <w:noProof/>
                <w:rtl/>
              </w:rPr>
              <w:t>الله</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تركها،</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جعل</w:t>
            </w:r>
            <w:r w:rsidR="00F43BDA" w:rsidRPr="001E44D1">
              <w:rPr>
                <w:rStyle w:val="Hyperlink"/>
                <w:noProof/>
                <w:rtl/>
              </w:rPr>
              <w:t xml:space="preserve"> </w:t>
            </w:r>
            <w:r w:rsidR="00F43BDA" w:rsidRPr="001E44D1">
              <w:rPr>
                <w:rStyle w:val="Hyperlink"/>
                <w:rFonts w:hint="eastAsia"/>
                <w:noProof/>
                <w:rtl/>
              </w:rPr>
              <w:t>عليه</w:t>
            </w:r>
            <w:r w:rsidR="00F43BDA" w:rsidRPr="001E44D1">
              <w:rPr>
                <w:rStyle w:val="Hyperlink"/>
                <w:noProof/>
                <w:rtl/>
              </w:rPr>
              <w:t xml:space="preserve"> </w:t>
            </w:r>
            <w:r w:rsidR="00F43BDA" w:rsidRPr="001E44D1">
              <w:rPr>
                <w:rStyle w:val="Hyperlink"/>
                <w:rFonts w:hint="eastAsia"/>
                <w:noProof/>
                <w:rtl/>
              </w:rPr>
              <w:t>نذرا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Toc379712400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453</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401" w:history="1">
            <w:r w:rsidR="00F43BDA" w:rsidRPr="001E44D1">
              <w:rPr>
                <w:rStyle w:val="Hyperlink"/>
                <w:noProof/>
                <w:rtl/>
              </w:rPr>
              <w:t xml:space="preserve">4 -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أنه</w:t>
            </w:r>
            <w:r w:rsidR="00F43BDA" w:rsidRPr="001E44D1">
              <w:rPr>
                <w:rStyle w:val="Hyperlink"/>
                <w:noProof/>
                <w:rtl/>
              </w:rPr>
              <w:t xml:space="preserve"> </w:t>
            </w:r>
            <w:r w:rsidR="00F43BDA" w:rsidRPr="001E44D1">
              <w:rPr>
                <w:rStyle w:val="Hyperlink"/>
                <w:rFonts w:hint="eastAsia"/>
                <w:noProof/>
                <w:rtl/>
              </w:rPr>
              <w:t>يجوز</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يتمتع</w:t>
            </w:r>
            <w:r w:rsidR="00F43BDA" w:rsidRPr="001E44D1">
              <w:rPr>
                <w:rStyle w:val="Hyperlink"/>
                <w:noProof/>
                <w:rtl/>
              </w:rPr>
              <w:t xml:space="preserve"> </w:t>
            </w:r>
            <w:r w:rsidR="00F43BDA" w:rsidRPr="001E44D1">
              <w:rPr>
                <w:rStyle w:val="Hyperlink"/>
                <w:rFonts w:hint="eastAsia"/>
                <w:noProof/>
                <w:rtl/>
              </w:rPr>
              <w:t>بأكثر</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أربع</w:t>
            </w:r>
            <w:r w:rsidR="00F43BDA" w:rsidRPr="001E44D1">
              <w:rPr>
                <w:rStyle w:val="Hyperlink"/>
                <w:noProof/>
                <w:rtl/>
              </w:rPr>
              <w:t xml:space="preserve"> </w:t>
            </w:r>
            <w:r w:rsidR="00F43BDA" w:rsidRPr="001E44D1">
              <w:rPr>
                <w:rStyle w:val="Hyperlink"/>
                <w:rFonts w:hint="eastAsia"/>
                <w:noProof/>
                <w:rtl/>
              </w:rPr>
              <w:t>نساء،</w:t>
            </w:r>
            <w:r w:rsidR="00F43BDA" w:rsidRPr="001E44D1">
              <w:rPr>
                <w:rStyle w:val="Hyperlink"/>
                <w:noProof/>
                <w:rtl/>
              </w:rPr>
              <w:t xml:space="preserve"> </w:t>
            </w:r>
            <w:r w:rsidR="00F43BDA" w:rsidRPr="001E44D1">
              <w:rPr>
                <w:rStyle w:val="Hyperlink"/>
                <w:rFonts w:hint="eastAsia"/>
                <w:noProof/>
                <w:rtl/>
              </w:rPr>
              <w:t>وإن</w:t>
            </w:r>
            <w:r w:rsidR="00F43BDA" w:rsidRPr="001E44D1">
              <w:rPr>
                <w:rStyle w:val="Hyperlink"/>
                <w:noProof/>
                <w:rtl/>
              </w:rPr>
              <w:t xml:space="preserve"> </w:t>
            </w:r>
            <w:r w:rsidR="00F43BDA" w:rsidRPr="001E44D1">
              <w:rPr>
                <w:rStyle w:val="Hyperlink"/>
                <w:rFonts w:hint="eastAsia"/>
                <w:noProof/>
                <w:rtl/>
              </w:rPr>
              <w:t>كان</w:t>
            </w:r>
            <w:r w:rsidR="00F43BDA" w:rsidRPr="001E44D1">
              <w:rPr>
                <w:rStyle w:val="Hyperlink"/>
                <w:noProof/>
                <w:rtl/>
              </w:rPr>
              <w:t xml:space="preserve"> </w:t>
            </w:r>
            <w:r w:rsidR="00F43BDA" w:rsidRPr="001E44D1">
              <w:rPr>
                <w:rStyle w:val="Hyperlink"/>
                <w:rFonts w:hint="eastAsia"/>
                <w:noProof/>
                <w:rtl/>
              </w:rPr>
              <w:t>عنده</w:t>
            </w:r>
            <w:r w:rsidR="00F43BDA" w:rsidRPr="001E44D1">
              <w:rPr>
                <w:rStyle w:val="Hyperlink"/>
                <w:noProof/>
                <w:rtl/>
              </w:rPr>
              <w:t xml:space="preserve"> </w:t>
            </w:r>
            <w:r w:rsidR="00F43BDA" w:rsidRPr="001E44D1">
              <w:rPr>
                <w:rStyle w:val="Hyperlink"/>
                <w:rFonts w:hint="eastAsia"/>
                <w:noProof/>
                <w:rtl/>
              </w:rPr>
              <w:t>أربع</w:t>
            </w:r>
            <w:r w:rsidR="00F43BDA" w:rsidRPr="001E44D1">
              <w:rPr>
                <w:rStyle w:val="Hyperlink"/>
                <w:noProof/>
                <w:rtl/>
              </w:rPr>
              <w:t xml:space="preserve"> </w:t>
            </w:r>
            <w:r w:rsidR="00F43BDA" w:rsidRPr="001E44D1">
              <w:rPr>
                <w:rStyle w:val="Hyperlink"/>
                <w:rFonts w:hint="eastAsia"/>
                <w:noProof/>
                <w:rtl/>
              </w:rPr>
              <w:t>زوجات</w:t>
            </w:r>
            <w:r w:rsidR="00F43BDA" w:rsidRPr="001E44D1">
              <w:rPr>
                <w:rStyle w:val="Hyperlink"/>
                <w:noProof/>
                <w:rtl/>
              </w:rPr>
              <w:t xml:space="preserve"> </w:t>
            </w:r>
            <w:r w:rsidR="00F43BDA" w:rsidRPr="001E44D1">
              <w:rPr>
                <w:rStyle w:val="Hyperlink"/>
                <w:rFonts w:hint="eastAsia"/>
                <w:noProof/>
                <w:rtl/>
              </w:rPr>
              <w:t>بالدائم</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Toc379712401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453</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402" w:history="1">
            <w:r w:rsidR="00F43BDA" w:rsidRPr="001E44D1">
              <w:rPr>
                <w:rStyle w:val="Hyperlink"/>
                <w:noProof/>
                <w:rtl/>
              </w:rPr>
              <w:t xml:space="preserve">5 -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كراهة</w:t>
            </w:r>
            <w:r w:rsidR="00F43BDA" w:rsidRPr="001E44D1">
              <w:rPr>
                <w:rStyle w:val="Hyperlink"/>
                <w:noProof/>
                <w:rtl/>
              </w:rPr>
              <w:t xml:space="preserve"> </w:t>
            </w:r>
            <w:r w:rsidR="00F43BDA" w:rsidRPr="001E44D1">
              <w:rPr>
                <w:rStyle w:val="Hyperlink"/>
                <w:rFonts w:hint="eastAsia"/>
                <w:noProof/>
                <w:rtl/>
              </w:rPr>
              <w:t>المتعة</w:t>
            </w:r>
            <w:r w:rsidR="00F43BDA" w:rsidRPr="001E44D1">
              <w:rPr>
                <w:rStyle w:val="Hyperlink"/>
                <w:noProof/>
                <w:rtl/>
              </w:rPr>
              <w:t xml:space="preserve"> </w:t>
            </w:r>
            <w:r w:rsidR="00F43BDA" w:rsidRPr="001E44D1">
              <w:rPr>
                <w:rStyle w:val="Hyperlink"/>
                <w:rFonts w:hint="eastAsia"/>
                <w:noProof/>
                <w:rtl/>
              </w:rPr>
              <w:t>مع</w:t>
            </w:r>
            <w:r w:rsidR="00F43BDA" w:rsidRPr="001E44D1">
              <w:rPr>
                <w:rStyle w:val="Hyperlink"/>
                <w:noProof/>
                <w:rtl/>
              </w:rPr>
              <w:t xml:space="preserve"> </w:t>
            </w:r>
            <w:r w:rsidR="00F43BDA" w:rsidRPr="001E44D1">
              <w:rPr>
                <w:rStyle w:val="Hyperlink"/>
                <w:rFonts w:hint="eastAsia"/>
                <w:noProof/>
                <w:rtl/>
              </w:rPr>
              <w:t>الغنى</w:t>
            </w:r>
            <w:r w:rsidR="00F43BDA" w:rsidRPr="001E44D1">
              <w:rPr>
                <w:rStyle w:val="Hyperlink"/>
                <w:noProof/>
                <w:rtl/>
              </w:rPr>
              <w:t xml:space="preserve"> </w:t>
            </w:r>
            <w:r w:rsidR="00F43BDA" w:rsidRPr="001E44D1">
              <w:rPr>
                <w:rStyle w:val="Hyperlink"/>
                <w:rFonts w:hint="eastAsia"/>
                <w:noProof/>
                <w:rtl/>
              </w:rPr>
              <w:t>عنها،</w:t>
            </w:r>
            <w:r w:rsidR="00F43BDA" w:rsidRPr="001E44D1">
              <w:rPr>
                <w:rStyle w:val="Hyperlink"/>
                <w:noProof/>
                <w:rtl/>
              </w:rPr>
              <w:t xml:space="preserve"> </w:t>
            </w:r>
            <w:r w:rsidR="00F43BDA" w:rsidRPr="001E44D1">
              <w:rPr>
                <w:rStyle w:val="Hyperlink"/>
                <w:rFonts w:hint="eastAsia"/>
                <w:noProof/>
                <w:rtl/>
              </w:rPr>
              <w:t>واستلزامها</w:t>
            </w:r>
            <w:r w:rsidR="00F43BDA" w:rsidRPr="001E44D1">
              <w:rPr>
                <w:rStyle w:val="Hyperlink"/>
                <w:noProof/>
                <w:rtl/>
              </w:rPr>
              <w:t xml:space="preserve"> </w:t>
            </w:r>
            <w:r w:rsidR="00F43BDA" w:rsidRPr="001E44D1">
              <w:rPr>
                <w:rStyle w:val="Hyperlink"/>
                <w:rFonts w:hint="eastAsia"/>
                <w:noProof/>
                <w:rtl/>
              </w:rPr>
              <w:t>الشنعة،</w:t>
            </w:r>
            <w:r w:rsidR="00F43BDA" w:rsidRPr="001E44D1">
              <w:rPr>
                <w:rStyle w:val="Hyperlink"/>
                <w:noProof/>
                <w:rtl/>
              </w:rPr>
              <w:t xml:space="preserve"> </w:t>
            </w:r>
            <w:r w:rsidR="00F43BDA" w:rsidRPr="001E44D1">
              <w:rPr>
                <w:rStyle w:val="Hyperlink"/>
                <w:rFonts w:hint="eastAsia"/>
                <w:noProof/>
                <w:rtl/>
              </w:rPr>
              <w:t>أو</w:t>
            </w:r>
            <w:r w:rsidR="00F43BDA" w:rsidRPr="001E44D1">
              <w:rPr>
                <w:rStyle w:val="Hyperlink"/>
                <w:noProof/>
                <w:rtl/>
              </w:rPr>
              <w:t xml:space="preserve"> </w:t>
            </w:r>
            <w:r w:rsidR="00F43BDA" w:rsidRPr="001E44D1">
              <w:rPr>
                <w:rStyle w:val="Hyperlink"/>
                <w:rFonts w:hint="eastAsia"/>
                <w:noProof/>
                <w:rtl/>
              </w:rPr>
              <w:t>فساد</w:t>
            </w:r>
            <w:r w:rsidR="00F43BDA" w:rsidRPr="001E44D1">
              <w:rPr>
                <w:rStyle w:val="Hyperlink"/>
                <w:noProof/>
                <w:rtl/>
              </w:rPr>
              <w:t xml:space="preserve"> </w:t>
            </w:r>
            <w:r w:rsidR="00F43BDA" w:rsidRPr="001E44D1">
              <w:rPr>
                <w:rStyle w:val="Hyperlink"/>
                <w:rFonts w:hint="eastAsia"/>
                <w:noProof/>
                <w:rtl/>
              </w:rPr>
              <w:t>النساء</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Toc379712402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455</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403" w:history="1">
            <w:r w:rsidR="00F43BDA" w:rsidRPr="001E44D1">
              <w:rPr>
                <w:rStyle w:val="Hyperlink"/>
                <w:noProof/>
                <w:rtl/>
              </w:rPr>
              <w:t xml:space="preserve">6 -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استحباب</w:t>
            </w:r>
            <w:r w:rsidR="00F43BDA" w:rsidRPr="001E44D1">
              <w:rPr>
                <w:rStyle w:val="Hyperlink"/>
                <w:noProof/>
                <w:rtl/>
              </w:rPr>
              <w:t xml:space="preserve"> </w:t>
            </w:r>
            <w:r w:rsidR="00F43BDA" w:rsidRPr="001E44D1">
              <w:rPr>
                <w:rStyle w:val="Hyperlink"/>
                <w:rFonts w:hint="eastAsia"/>
                <w:noProof/>
                <w:rtl/>
              </w:rPr>
              <w:t>اختيار</w:t>
            </w:r>
            <w:r w:rsidR="00F43BDA" w:rsidRPr="001E44D1">
              <w:rPr>
                <w:rStyle w:val="Hyperlink"/>
                <w:noProof/>
                <w:rtl/>
              </w:rPr>
              <w:t xml:space="preserve"> </w:t>
            </w:r>
            <w:r w:rsidR="00F43BDA" w:rsidRPr="001E44D1">
              <w:rPr>
                <w:rStyle w:val="Hyperlink"/>
                <w:rFonts w:hint="eastAsia"/>
                <w:noProof/>
                <w:rtl/>
              </w:rPr>
              <w:t>المأمونة</w:t>
            </w:r>
            <w:r w:rsidR="00F43BDA" w:rsidRPr="001E44D1">
              <w:rPr>
                <w:rStyle w:val="Hyperlink"/>
                <w:noProof/>
                <w:rtl/>
              </w:rPr>
              <w:t xml:space="preserve"> </w:t>
            </w:r>
            <w:r w:rsidR="00F43BDA" w:rsidRPr="001E44D1">
              <w:rPr>
                <w:rStyle w:val="Hyperlink"/>
                <w:rFonts w:hint="eastAsia"/>
                <w:noProof/>
                <w:rtl/>
              </w:rPr>
              <w:t>العفيفة</w:t>
            </w:r>
            <w:r w:rsidR="00F43BDA" w:rsidRPr="001E44D1">
              <w:rPr>
                <w:rStyle w:val="Hyperlink"/>
                <w:noProof/>
                <w:rtl/>
              </w:rPr>
              <w:t xml:space="preserve"> </w:t>
            </w:r>
            <w:r w:rsidR="00F43BDA" w:rsidRPr="001E44D1">
              <w:rPr>
                <w:rStyle w:val="Hyperlink"/>
                <w:rFonts w:hint="eastAsia"/>
                <w:noProof/>
                <w:rtl/>
              </w:rPr>
              <w:t>للمتعة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Toc379712403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456</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404" w:history="1">
            <w:r w:rsidR="00F43BDA" w:rsidRPr="001E44D1">
              <w:rPr>
                <w:rStyle w:val="Hyperlink"/>
                <w:noProof/>
                <w:rtl/>
              </w:rPr>
              <w:t xml:space="preserve">7 -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كراهة</w:t>
            </w:r>
            <w:r w:rsidR="00F43BDA" w:rsidRPr="001E44D1">
              <w:rPr>
                <w:rStyle w:val="Hyperlink"/>
                <w:noProof/>
                <w:rtl/>
              </w:rPr>
              <w:t xml:space="preserve"> </w:t>
            </w:r>
            <w:r w:rsidR="00F43BDA" w:rsidRPr="001E44D1">
              <w:rPr>
                <w:rStyle w:val="Hyperlink"/>
                <w:rFonts w:hint="eastAsia"/>
                <w:noProof/>
                <w:rtl/>
              </w:rPr>
              <w:t>التمتع</w:t>
            </w:r>
            <w:r w:rsidR="00F43BDA" w:rsidRPr="001E44D1">
              <w:rPr>
                <w:rStyle w:val="Hyperlink"/>
                <w:noProof/>
                <w:rtl/>
              </w:rPr>
              <w:t xml:space="preserve"> </w:t>
            </w:r>
            <w:r w:rsidR="00F43BDA" w:rsidRPr="001E44D1">
              <w:rPr>
                <w:rStyle w:val="Hyperlink"/>
                <w:rFonts w:hint="eastAsia"/>
                <w:noProof/>
                <w:rtl/>
              </w:rPr>
              <w:t>بالزانية</w:t>
            </w:r>
            <w:r w:rsidR="00F43BDA" w:rsidRPr="001E44D1">
              <w:rPr>
                <w:rStyle w:val="Hyperlink"/>
                <w:noProof/>
                <w:rtl/>
              </w:rPr>
              <w:t xml:space="preserve"> </w:t>
            </w:r>
            <w:r w:rsidR="00F43BDA" w:rsidRPr="001E44D1">
              <w:rPr>
                <w:rStyle w:val="Hyperlink"/>
                <w:rFonts w:hint="eastAsia"/>
                <w:noProof/>
                <w:rtl/>
              </w:rPr>
              <w:t>المشهورة</w:t>
            </w:r>
            <w:r w:rsidR="00F43BDA" w:rsidRPr="001E44D1">
              <w:rPr>
                <w:rStyle w:val="Hyperlink"/>
                <w:noProof/>
                <w:rtl/>
              </w:rPr>
              <w:t xml:space="preserve"> </w:t>
            </w:r>
            <w:r w:rsidR="00F43BDA" w:rsidRPr="001E44D1">
              <w:rPr>
                <w:rStyle w:val="Hyperlink"/>
                <w:rFonts w:hint="eastAsia"/>
                <w:noProof/>
                <w:rtl/>
              </w:rPr>
              <w:t>بالزنى،</w:t>
            </w:r>
            <w:r w:rsidR="00F43BDA" w:rsidRPr="001E44D1">
              <w:rPr>
                <w:rStyle w:val="Hyperlink"/>
                <w:noProof/>
                <w:rtl/>
              </w:rPr>
              <w:t xml:space="preserve"> </w:t>
            </w:r>
            <w:r w:rsidR="00F43BDA" w:rsidRPr="001E44D1">
              <w:rPr>
                <w:rStyle w:val="Hyperlink"/>
                <w:rFonts w:hint="eastAsia"/>
                <w:noProof/>
                <w:rtl/>
              </w:rPr>
              <w:t>وتحريم</w:t>
            </w:r>
            <w:r w:rsidR="00F43BDA" w:rsidRPr="001E44D1">
              <w:rPr>
                <w:rStyle w:val="Hyperlink"/>
                <w:noProof/>
                <w:rtl/>
              </w:rPr>
              <w:t xml:space="preserve"> </w:t>
            </w:r>
            <w:r w:rsidR="00F43BDA" w:rsidRPr="001E44D1">
              <w:rPr>
                <w:rStyle w:val="Hyperlink"/>
                <w:rFonts w:hint="eastAsia"/>
                <w:noProof/>
                <w:rtl/>
              </w:rPr>
              <w:t>التمتع</w:t>
            </w:r>
            <w:r w:rsidR="00F43BDA" w:rsidRPr="001E44D1">
              <w:rPr>
                <w:rStyle w:val="Hyperlink"/>
                <w:noProof/>
                <w:rtl/>
              </w:rPr>
              <w:t xml:space="preserve"> </w:t>
            </w:r>
            <w:r w:rsidR="00F43BDA" w:rsidRPr="001E44D1">
              <w:rPr>
                <w:rStyle w:val="Hyperlink"/>
                <w:rFonts w:hint="eastAsia"/>
                <w:noProof/>
                <w:rtl/>
              </w:rPr>
              <w:t>بذات</w:t>
            </w:r>
            <w:r w:rsidR="00F43BDA" w:rsidRPr="001E44D1">
              <w:rPr>
                <w:rStyle w:val="Hyperlink"/>
                <w:noProof/>
                <w:rtl/>
              </w:rPr>
              <w:t xml:space="preserve"> </w:t>
            </w:r>
            <w:r w:rsidR="00F43BDA" w:rsidRPr="001E44D1">
              <w:rPr>
                <w:rStyle w:val="Hyperlink"/>
                <w:rFonts w:hint="eastAsia"/>
                <w:noProof/>
                <w:rtl/>
              </w:rPr>
              <w:t>البعل،</w:t>
            </w:r>
            <w:r w:rsidR="00F43BDA" w:rsidRPr="001E44D1">
              <w:rPr>
                <w:rStyle w:val="Hyperlink"/>
                <w:noProof/>
                <w:rtl/>
              </w:rPr>
              <w:t xml:space="preserve"> </w:t>
            </w:r>
            <w:r w:rsidR="00F43BDA" w:rsidRPr="001E44D1">
              <w:rPr>
                <w:rStyle w:val="Hyperlink"/>
                <w:rFonts w:hint="eastAsia"/>
                <w:noProof/>
                <w:rtl/>
              </w:rPr>
              <w:t>والعدة،</w:t>
            </w:r>
            <w:r w:rsidR="00F43BDA" w:rsidRPr="001E44D1">
              <w:rPr>
                <w:rStyle w:val="Hyperlink"/>
                <w:noProof/>
                <w:rtl/>
              </w:rPr>
              <w:t xml:space="preserve"> </w:t>
            </w:r>
            <w:r w:rsidR="00F43BDA" w:rsidRPr="001E44D1">
              <w:rPr>
                <w:rStyle w:val="Hyperlink"/>
                <w:rFonts w:hint="eastAsia"/>
                <w:noProof/>
                <w:rtl/>
              </w:rPr>
              <w:t>والمطلقة</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غير</w:t>
            </w:r>
            <w:r w:rsidR="00F43BDA" w:rsidRPr="001E44D1">
              <w:rPr>
                <w:rStyle w:val="Hyperlink"/>
                <w:noProof/>
                <w:rtl/>
              </w:rPr>
              <w:t xml:space="preserve"> </w:t>
            </w:r>
            <w:r w:rsidR="00F43BDA" w:rsidRPr="001E44D1">
              <w:rPr>
                <w:rStyle w:val="Hyperlink"/>
                <w:rFonts w:hint="eastAsia"/>
                <w:noProof/>
                <w:rtl/>
              </w:rPr>
              <w:t>السنة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Toc379712404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457</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405" w:history="1">
            <w:r w:rsidR="00F43BDA" w:rsidRPr="001E44D1">
              <w:rPr>
                <w:rStyle w:val="Hyperlink"/>
                <w:noProof/>
                <w:rtl/>
              </w:rPr>
              <w:t xml:space="preserve">8 -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عدم</w:t>
            </w:r>
            <w:r w:rsidR="00F43BDA" w:rsidRPr="001E44D1">
              <w:rPr>
                <w:rStyle w:val="Hyperlink"/>
                <w:noProof/>
                <w:rtl/>
              </w:rPr>
              <w:t xml:space="preserve"> </w:t>
            </w:r>
            <w:r w:rsidR="00F43BDA" w:rsidRPr="001E44D1">
              <w:rPr>
                <w:rStyle w:val="Hyperlink"/>
                <w:rFonts w:hint="eastAsia"/>
                <w:noProof/>
                <w:rtl/>
              </w:rPr>
              <w:t>تحريم</w:t>
            </w:r>
            <w:r w:rsidR="00F43BDA" w:rsidRPr="001E44D1">
              <w:rPr>
                <w:rStyle w:val="Hyperlink"/>
                <w:noProof/>
                <w:rtl/>
              </w:rPr>
              <w:t xml:space="preserve"> </w:t>
            </w:r>
            <w:r w:rsidR="00F43BDA" w:rsidRPr="001E44D1">
              <w:rPr>
                <w:rStyle w:val="Hyperlink"/>
                <w:rFonts w:hint="eastAsia"/>
                <w:noProof/>
                <w:rtl/>
              </w:rPr>
              <w:t>التمتع</w:t>
            </w:r>
            <w:r w:rsidR="00F43BDA" w:rsidRPr="001E44D1">
              <w:rPr>
                <w:rStyle w:val="Hyperlink"/>
                <w:noProof/>
                <w:rtl/>
              </w:rPr>
              <w:t xml:space="preserve"> </w:t>
            </w:r>
            <w:r w:rsidR="00F43BDA" w:rsidRPr="001E44D1">
              <w:rPr>
                <w:rStyle w:val="Hyperlink"/>
                <w:rFonts w:hint="eastAsia"/>
                <w:noProof/>
                <w:rtl/>
              </w:rPr>
              <w:t>بالزانية</w:t>
            </w:r>
            <w:r w:rsidR="00F43BDA" w:rsidRPr="001E44D1">
              <w:rPr>
                <w:rStyle w:val="Hyperlink"/>
                <w:noProof/>
                <w:rtl/>
              </w:rPr>
              <w:t xml:space="preserve"> </w:t>
            </w:r>
            <w:r w:rsidR="00F43BDA" w:rsidRPr="001E44D1">
              <w:rPr>
                <w:rStyle w:val="Hyperlink"/>
                <w:rFonts w:hint="eastAsia"/>
                <w:noProof/>
                <w:rtl/>
              </w:rPr>
              <w:t>وإن</w:t>
            </w:r>
            <w:r w:rsidR="00F43BDA" w:rsidRPr="001E44D1">
              <w:rPr>
                <w:rStyle w:val="Hyperlink"/>
                <w:noProof/>
                <w:rtl/>
              </w:rPr>
              <w:t xml:space="preserve"> </w:t>
            </w:r>
            <w:r w:rsidR="00F43BDA" w:rsidRPr="001E44D1">
              <w:rPr>
                <w:rStyle w:val="Hyperlink"/>
                <w:rFonts w:hint="eastAsia"/>
                <w:noProof/>
                <w:rtl/>
              </w:rPr>
              <w:t>أصرت</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Toc379712405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458</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406" w:history="1">
            <w:r w:rsidR="00F43BDA" w:rsidRPr="001E44D1">
              <w:rPr>
                <w:rStyle w:val="Hyperlink"/>
                <w:noProof/>
                <w:rtl/>
              </w:rPr>
              <w:t xml:space="preserve">9 -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تصديق</w:t>
            </w:r>
            <w:r w:rsidR="00F43BDA" w:rsidRPr="001E44D1">
              <w:rPr>
                <w:rStyle w:val="Hyperlink"/>
                <w:noProof/>
                <w:rtl/>
              </w:rPr>
              <w:t xml:space="preserve"> </w:t>
            </w:r>
            <w:r w:rsidR="00F43BDA" w:rsidRPr="001E44D1">
              <w:rPr>
                <w:rStyle w:val="Hyperlink"/>
                <w:rFonts w:hint="eastAsia"/>
                <w:noProof/>
                <w:rtl/>
              </w:rPr>
              <w:t>المرأة</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نفي</w:t>
            </w:r>
            <w:r w:rsidR="00F43BDA" w:rsidRPr="001E44D1">
              <w:rPr>
                <w:rStyle w:val="Hyperlink"/>
                <w:noProof/>
                <w:rtl/>
              </w:rPr>
              <w:t xml:space="preserve"> </w:t>
            </w:r>
            <w:r w:rsidR="00F43BDA" w:rsidRPr="001E44D1">
              <w:rPr>
                <w:rStyle w:val="Hyperlink"/>
                <w:rFonts w:hint="eastAsia"/>
                <w:noProof/>
                <w:rtl/>
              </w:rPr>
              <w:t>الزوج</w:t>
            </w:r>
            <w:r w:rsidR="00F43BDA" w:rsidRPr="001E44D1">
              <w:rPr>
                <w:rStyle w:val="Hyperlink"/>
                <w:noProof/>
                <w:rtl/>
              </w:rPr>
              <w:t xml:space="preserve"> </w:t>
            </w:r>
            <w:r w:rsidR="00F43BDA" w:rsidRPr="001E44D1">
              <w:rPr>
                <w:rStyle w:val="Hyperlink"/>
                <w:rFonts w:hint="eastAsia"/>
                <w:noProof/>
                <w:rtl/>
              </w:rPr>
              <w:t>والعدة</w:t>
            </w:r>
            <w:r w:rsidR="00F43BDA" w:rsidRPr="001E44D1">
              <w:rPr>
                <w:rStyle w:val="Hyperlink"/>
                <w:noProof/>
                <w:rtl/>
              </w:rPr>
              <w:t xml:space="preserve"> </w:t>
            </w:r>
            <w:r w:rsidR="00F43BDA" w:rsidRPr="001E44D1">
              <w:rPr>
                <w:rStyle w:val="Hyperlink"/>
                <w:rFonts w:hint="eastAsia"/>
                <w:noProof/>
                <w:rtl/>
              </w:rPr>
              <w:t>ونحوهما،</w:t>
            </w:r>
            <w:r w:rsidR="00F43BDA" w:rsidRPr="001E44D1">
              <w:rPr>
                <w:rStyle w:val="Hyperlink"/>
                <w:noProof/>
                <w:rtl/>
              </w:rPr>
              <w:t xml:space="preserve"> </w:t>
            </w:r>
            <w:r w:rsidR="00F43BDA" w:rsidRPr="001E44D1">
              <w:rPr>
                <w:rStyle w:val="Hyperlink"/>
                <w:rFonts w:hint="eastAsia"/>
                <w:noProof/>
                <w:rtl/>
              </w:rPr>
              <w:t>وعدم</w:t>
            </w:r>
            <w:r w:rsidR="00F43BDA" w:rsidRPr="001E44D1">
              <w:rPr>
                <w:rStyle w:val="Hyperlink"/>
                <w:noProof/>
                <w:rtl/>
              </w:rPr>
              <w:t xml:space="preserve"> </w:t>
            </w:r>
            <w:r w:rsidR="00F43BDA" w:rsidRPr="001E44D1">
              <w:rPr>
                <w:rStyle w:val="Hyperlink"/>
                <w:rFonts w:hint="eastAsia"/>
                <w:noProof/>
                <w:rtl/>
              </w:rPr>
              <w:t>وجوب</w:t>
            </w:r>
            <w:r w:rsidR="00F43BDA" w:rsidRPr="001E44D1">
              <w:rPr>
                <w:rStyle w:val="Hyperlink"/>
                <w:noProof/>
                <w:rtl/>
              </w:rPr>
              <w:t xml:space="preserve"> </w:t>
            </w:r>
            <w:r w:rsidR="00F43BDA" w:rsidRPr="001E44D1">
              <w:rPr>
                <w:rStyle w:val="Hyperlink"/>
                <w:rFonts w:hint="eastAsia"/>
                <w:noProof/>
                <w:rtl/>
              </w:rPr>
              <w:t>التفتيش</w:t>
            </w:r>
            <w:r w:rsidR="00F43BDA" w:rsidRPr="001E44D1">
              <w:rPr>
                <w:rStyle w:val="Hyperlink"/>
                <w:noProof/>
                <w:rtl/>
              </w:rPr>
              <w:t xml:space="preserve"> </w:t>
            </w:r>
            <w:r w:rsidR="00F43BDA" w:rsidRPr="001E44D1">
              <w:rPr>
                <w:rStyle w:val="Hyperlink"/>
                <w:rFonts w:hint="eastAsia"/>
                <w:noProof/>
                <w:rtl/>
              </w:rPr>
              <w:t>والسؤال</w:t>
            </w:r>
            <w:r w:rsidR="00F43BDA" w:rsidRPr="001E44D1">
              <w:rPr>
                <w:rStyle w:val="Hyperlink"/>
                <w:noProof/>
                <w:rtl/>
              </w:rPr>
              <w:t xml:space="preserve"> </w:t>
            </w:r>
            <w:r w:rsidR="00F43BDA" w:rsidRPr="001E44D1">
              <w:rPr>
                <w:rStyle w:val="Hyperlink"/>
                <w:rFonts w:hint="eastAsia"/>
                <w:noProof/>
                <w:rtl/>
              </w:rPr>
              <w:t>ولا</w:t>
            </w:r>
            <w:r w:rsidR="00F43BDA" w:rsidRPr="001E44D1">
              <w:rPr>
                <w:rStyle w:val="Hyperlink"/>
                <w:noProof/>
                <w:rtl/>
              </w:rPr>
              <w:t xml:space="preserve"> </w:t>
            </w:r>
            <w:r w:rsidR="00F43BDA" w:rsidRPr="001E44D1">
              <w:rPr>
                <w:rStyle w:val="Hyperlink"/>
                <w:rFonts w:hint="eastAsia"/>
                <w:noProof/>
                <w:rtl/>
              </w:rPr>
              <w:t>منها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Toc379712406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458</w:t>
            </w:r>
            <w:r>
              <w:rPr>
                <w:rStyle w:val="Hyperlink"/>
                <w:noProof/>
                <w:rtl/>
              </w:rPr>
              <w:fldChar w:fldCharType="end"/>
            </w:r>
          </w:hyperlink>
        </w:p>
        <w:p w:rsidR="001659D2" w:rsidRDefault="001659D2" w:rsidP="001659D2">
          <w:pPr>
            <w:pStyle w:val="libNormal"/>
            <w:rPr>
              <w:rStyle w:val="Hyperlink"/>
              <w:noProof/>
              <w:rtl/>
            </w:rPr>
          </w:pPr>
          <w:r>
            <w:rPr>
              <w:rStyle w:val="Hyperlink"/>
              <w:noProof/>
              <w:rtl/>
            </w:rPr>
            <w:br w:type="page"/>
          </w:r>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407" w:history="1">
            <w:r w:rsidR="00F43BDA" w:rsidRPr="001E44D1">
              <w:rPr>
                <w:rStyle w:val="Hyperlink"/>
                <w:noProof/>
                <w:rtl/>
              </w:rPr>
              <w:t xml:space="preserve">10 -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حكم</w:t>
            </w:r>
            <w:r w:rsidR="00F43BDA" w:rsidRPr="001E44D1">
              <w:rPr>
                <w:rStyle w:val="Hyperlink"/>
                <w:noProof/>
                <w:rtl/>
              </w:rPr>
              <w:t xml:space="preserve"> </w:t>
            </w:r>
            <w:r w:rsidR="00F43BDA" w:rsidRPr="001E44D1">
              <w:rPr>
                <w:rStyle w:val="Hyperlink"/>
                <w:rFonts w:hint="eastAsia"/>
                <w:noProof/>
                <w:rtl/>
              </w:rPr>
              <w:t>التمتع</w:t>
            </w:r>
            <w:r w:rsidR="00F43BDA" w:rsidRPr="001E44D1">
              <w:rPr>
                <w:rStyle w:val="Hyperlink"/>
                <w:noProof/>
                <w:rtl/>
              </w:rPr>
              <w:t xml:space="preserve"> </w:t>
            </w:r>
            <w:r w:rsidR="00F43BDA" w:rsidRPr="001E44D1">
              <w:rPr>
                <w:rStyle w:val="Hyperlink"/>
                <w:rFonts w:hint="eastAsia"/>
                <w:noProof/>
                <w:rtl/>
              </w:rPr>
              <w:t>بالبكر</w:t>
            </w:r>
            <w:r w:rsidR="00F43BDA" w:rsidRPr="001E44D1">
              <w:rPr>
                <w:rStyle w:val="Hyperlink"/>
                <w:noProof/>
                <w:rtl/>
              </w:rPr>
              <w:t xml:space="preserve"> </w:t>
            </w:r>
            <w:r w:rsidR="00F43BDA" w:rsidRPr="001E44D1">
              <w:rPr>
                <w:rStyle w:val="Hyperlink"/>
                <w:rFonts w:hint="eastAsia"/>
                <w:noProof/>
                <w:rtl/>
              </w:rPr>
              <w:t>بغير</w:t>
            </w:r>
            <w:r w:rsidR="00F43BDA" w:rsidRPr="001E44D1">
              <w:rPr>
                <w:rStyle w:val="Hyperlink"/>
                <w:noProof/>
                <w:rtl/>
              </w:rPr>
              <w:t xml:space="preserve"> </w:t>
            </w:r>
            <w:r w:rsidR="00F43BDA" w:rsidRPr="001E44D1">
              <w:rPr>
                <w:rStyle w:val="Hyperlink"/>
                <w:rFonts w:hint="eastAsia"/>
                <w:noProof/>
                <w:rtl/>
              </w:rPr>
              <w:t>أذن</w:t>
            </w:r>
            <w:r w:rsidR="00F43BDA" w:rsidRPr="001E44D1">
              <w:rPr>
                <w:rStyle w:val="Hyperlink"/>
                <w:noProof/>
                <w:rtl/>
              </w:rPr>
              <w:t xml:space="preserve"> </w:t>
            </w:r>
            <w:r w:rsidR="00F43BDA" w:rsidRPr="001E44D1">
              <w:rPr>
                <w:rStyle w:val="Hyperlink"/>
                <w:rFonts w:hint="eastAsia"/>
                <w:noProof/>
                <w:rtl/>
              </w:rPr>
              <w:t>أبيها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Toc379712407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459</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408" w:history="1">
            <w:r w:rsidR="00F43BDA" w:rsidRPr="001E44D1">
              <w:rPr>
                <w:rStyle w:val="Hyperlink"/>
                <w:noProof/>
                <w:rtl/>
              </w:rPr>
              <w:t xml:space="preserve">11 -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حكم</w:t>
            </w:r>
            <w:r w:rsidR="00F43BDA" w:rsidRPr="001E44D1">
              <w:rPr>
                <w:rStyle w:val="Hyperlink"/>
                <w:noProof/>
                <w:rtl/>
              </w:rPr>
              <w:t xml:space="preserve"> </w:t>
            </w:r>
            <w:r w:rsidR="00F43BDA" w:rsidRPr="001E44D1">
              <w:rPr>
                <w:rStyle w:val="Hyperlink"/>
                <w:rFonts w:hint="eastAsia"/>
                <w:noProof/>
                <w:rtl/>
              </w:rPr>
              <w:t>التمتع</w:t>
            </w:r>
            <w:r w:rsidR="00F43BDA" w:rsidRPr="001E44D1">
              <w:rPr>
                <w:rStyle w:val="Hyperlink"/>
                <w:noProof/>
                <w:rtl/>
              </w:rPr>
              <w:t xml:space="preserve"> </w:t>
            </w:r>
            <w:r w:rsidR="00F43BDA" w:rsidRPr="001E44D1">
              <w:rPr>
                <w:rStyle w:val="Hyperlink"/>
                <w:rFonts w:hint="eastAsia"/>
                <w:noProof/>
                <w:rtl/>
              </w:rPr>
              <w:t>بالكتابية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Toc379712408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460</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409" w:history="1">
            <w:r w:rsidR="00F43BDA" w:rsidRPr="001E44D1">
              <w:rPr>
                <w:rStyle w:val="Hyperlink"/>
                <w:noProof/>
                <w:rtl/>
              </w:rPr>
              <w:t xml:space="preserve">12 -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عدم</w:t>
            </w:r>
            <w:r w:rsidR="00F43BDA" w:rsidRPr="001E44D1">
              <w:rPr>
                <w:rStyle w:val="Hyperlink"/>
                <w:noProof/>
                <w:rtl/>
              </w:rPr>
              <w:t xml:space="preserve"> </w:t>
            </w:r>
            <w:r w:rsidR="00F43BDA" w:rsidRPr="001E44D1">
              <w:rPr>
                <w:rStyle w:val="Hyperlink"/>
                <w:rFonts w:hint="eastAsia"/>
                <w:noProof/>
                <w:rtl/>
              </w:rPr>
              <w:t>جواز</w:t>
            </w:r>
            <w:r w:rsidR="00F43BDA" w:rsidRPr="001E44D1">
              <w:rPr>
                <w:rStyle w:val="Hyperlink"/>
                <w:noProof/>
                <w:rtl/>
              </w:rPr>
              <w:t xml:space="preserve"> </w:t>
            </w:r>
            <w:r w:rsidR="00F43BDA" w:rsidRPr="001E44D1">
              <w:rPr>
                <w:rStyle w:val="Hyperlink"/>
                <w:rFonts w:hint="eastAsia"/>
                <w:noProof/>
                <w:rtl/>
              </w:rPr>
              <w:t>التمتع</w:t>
            </w:r>
            <w:r w:rsidR="00F43BDA" w:rsidRPr="001E44D1">
              <w:rPr>
                <w:rStyle w:val="Hyperlink"/>
                <w:noProof/>
                <w:rtl/>
              </w:rPr>
              <w:t xml:space="preserve"> </w:t>
            </w:r>
            <w:r w:rsidR="00F43BDA" w:rsidRPr="001E44D1">
              <w:rPr>
                <w:rStyle w:val="Hyperlink"/>
                <w:rFonts w:hint="eastAsia"/>
                <w:noProof/>
                <w:rtl/>
              </w:rPr>
              <w:t>بالأمة</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الحرة</w:t>
            </w:r>
            <w:r w:rsidR="00F43BDA" w:rsidRPr="001E44D1">
              <w:rPr>
                <w:rStyle w:val="Hyperlink"/>
                <w:noProof/>
                <w:rtl/>
              </w:rPr>
              <w:t xml:space="preserve"> </w:t>
            </w:r>
            <w:r w:rsidR="00F43BDA" w:rsidRPr="001E44D1">
              <w:rPr>
                <w:rStyle w:val="Hyperlink"/>
                <w:rFonts w:hint="eastAsia"/>
                <w:noProof/>
                <w:rtl/>
              </w:rPr>
              <w:t>إلا</w:t>
            </w:r>
            <w:r w:rsidR="00F43BDA" w:rsidRPr="001E44D1">
              <w:rPr>
                <w:rStyle w:val="Hyperlink"/>
                <w:noProof/>
                <w:rtl/>
              </w:rPr>
              <w:t xml:space="preserve"> </w:t>
            </w:r>
            <w:r w:rsidR="00F43BDA" w:rsidRPr="001E44D1">
              <w:rPr>
                <w:rStyle w:val="Hyperlink"/>
                <w:rFonts w:hint="eastAsia"/>
                <w:noProof/>
                <w:rtl/>
              </w:rPr>
              <w:t>بإذنها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Toc379712409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460</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410" w:history="1">
            <w:r w:rsidR="00F43BDA" w:rsidRPr="001E44D1">
              <w:rPr>
                <w:rStyle w:val="Hyperlink"/>
                <w:noProof/>
                <w:rtl/>
              </w:rPr>
              <w:t xml:space="preserve">13 -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اشتراط</w:t>
            </w:r>
            <w:r w:rsidR="00F43BDA" w:rsidRPr="001E44D1">
              <w:rPr>
                <w:rStyle w:val="Hyperlink"/>
                <w:noProof/>
                <w:rtl/>
              </w:rPr>
              <w:t xml:space="preserve"> </w:t>
            </w:r>
            <w:r w:rsidR="00F43BDA" w:rsidRPr="001E44D1">
              <w:rPr>
                <w:rStyle w:val="Hyperlink"/>
                <w:rFonts w:hint="eastAsia"/>
                <w:noProof/>
                <w:rtl/>
              </w:rPr>
              <w:t>تعيين</w:t>
            </w:r>
            <w:r w:rsidR="00F43BDA" w:rsidRPr="001E44D1">
              <w:rPr>
                <w:rStyle w:val="Hyperlink"/>
                <w:noProof/>
                <w:rtl/>
              </w:rPr>
              <w:t xml:space="preserve"> </w:t>
            </w:r>
            <w:r w:rsidR="00F43BDA" w:rsidRPr="001E44D1">
              <w:rPr>
                <w:rStyle w:val="Hyperlink"/>
                <w:rFonts w:hint="eastAsia"/>
                <w:noProof/>
                <w:rtl/>
              </w:rPr>
              <w:t>المدة</w:t>
            </w:r>
            <w:r w:rsidR="00F43BDA" w:rsidRPr="001E44D1">
              <w:rPr>
                <w:rStyle w:val="Hyperlink"/>
                <w:noProof/>
                <w:rtl/>
              </w:rPr>
              <w:t xml:space="preserve"> </w:t>
            </w:r>
            <w:r w:rsidR="00F43BDA" w:rsidRPr="001E44D1">
              <w:rPr>
                <w:rStyle w:val="Hyperlink"/>
                <w:rFonts w:hint="eastAsia"/>
                <w:noProof/>
                <w:rtl/>
              </w:rPr>
              <w:t>والمهر</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المتعة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Toc379712410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460</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411" w:history="1">
            <w:r w:rsidR="00F43BDA" w:rsidRPr="001E44D1">
              <w:rPr>
                <w:rStyle w:val="Hyperlink"/>
                <w:noProof/>
                <w:rtl/>
              </w:rPr>
              <w:t xml:space="preserve">14 -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صيغة</w:t>
            </w:r>
            <w:r w:rsidR="00F43BDA" w:rsidRPr="001E44D1">
              <w:rPr>
                <w:rStyle w:val="Hyperlink"/>
                <w:noProof/>
                <w:rtl/>
              </w:rPr>
              <w:t xml:space="preserve"> </w:t>
            </w:r>
            <w:r w:rsidR="00F43BDA" w:rsidRPr="001E44D1">
              <w:rPr>
                <w:rStyle w:val="Hyperlink"/>
                <w:rFonts w:hint="eastAsia"/>
                <w:noProof/>
                <w:rtl/>
              </w:rPr>
              <w:t>المتعة،</w:t>
            </w:r>
            <w:r w:rsidR="00F43BDA" w:rsidRPr="001E44D1">
              <w:rPr>
                <w:rStyle w:val="Hyperlink"/>
                <w:noProof/>
                <w:rtl/>
              </w:rPr>
              <w:t xml:space="preserve"> </w:t>
            </w:r>
            <w:r w:rsidR="00F43BDA" w:rsidRPr="001E44D1">
              <w:rPr>
                <w:rStyle w:val="Hyperlink"/>
                <w:rFonts w:hint="eastAsia"/>
                <w:noProof/>
                <w:rtl/>
              </w:rPr>
              <w:t>وما</w:t>
            </w:r>
            <w:r w:rsidR="00F43BDA" w:rsidRPr="001E44D1">
              <w:rPr>
                <w:rStyle w:val="Hyperlink"/>
                <w:noProof/>
                <w:rtl/>
              </w:rPr>
              <w:t xml:space="preserve"> </w:t>
            </w:r>
            <w:r w:rsidR="00F43BDA" w:rsidRPr="001E44D1">
              <w:rPr>
                <w:rStyle w:val="Hyperlink"/>
                <w:rFonts w:hint="eastAsia"/>
                <w:noProof/>
                <w:rtl/>
              </w:rPr>
              <w:t>ينبغي</w:t>
            </w:r>
            <w:r w:rsidR="00F43BDA" w:rsidRPr="001E44D1">
              <w:rPr>
                <w:rStyle w:val="Hyperlink"/>
                <w:noProof/>
                <w:rtl/>
              </w:rPr>
              <w:t xml:space="preserve"> </w:t>
            </w:r>
            <w:r w:rsidR="00F43BDA" w:rsidRPr="001E44D1">
              <w:rPr>
                <w:rStyle w:val="Hyperlink"/>
                <w:rFonts w:hint="eastAsia"/>
                <w:noProof/>
                <w:rtl/>
              </w:rPr>
              <w:t>فيها</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الشروط</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Toc379712411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461</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412" w:history="1">
            <w:r w:rsidR="00F43BDA" w:rsidRPr="001E44D1">
              <w:rPr>
                <w:rStyle w:val="Hyperlink"/>
                <w:noProof/>
                <w:rtl/>
              </w:rPr>
              <w:t xml:space="preserve">15 -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أنه</w:t>
            </w:r>
            <w:r w:rsidR="00F43BDA" w:rsidRPr="001E44D1">
              <w:rPr>
                <w:rStyle w:val="Hyperlink"/>
                <w:noProof/>
                <w:rtl/>
              </w:rPr>
              <w:t xml:space="preserve"> </w:t>
            </w:r>
            <w:r w:rsidR="00F43BDA" w:rsidRPr="001E44D1">
              <w:rPr>
                <w:rStyle w:val="Hyperlink"/>
                <w:rFonts w:hint="eastAsia"/>
                <w:noProof/>
                <w:rtl/>
              </w:rPr>
              <w:t>لا</w:t>
            </w:r>
            <w:r w:rsidR="00F43BDA" w:rsidRPr="001E44D1">
              <w:rPr>
                <w:rStyle w:val="Hyperlink"/>
                <w:noProof/>
                <w:rtl/>
              </w:rPr>
              <w:t xml:space="preserve"> </w:t>
            </w:r>
            <w:r w:rsidR="00F43BDA" w:rsidRPr="001E44D1">
              <w:rPr>
                <w:rStyle w:val="Hyperlink"/>
                <w:rFonts w:hint="eastAsia"/>
                <w:noProof/>
                <w:rtl/>
              </w:rPr>
              <w:t>يلزم</w:t>
            </w:r>
            <w:r w:rsidR="00F43BDA" w:rsidRPr="001E44D1">
              <w:rPr>
                <w:rStyle w:val="Hyperlink"/>
                <w:noProof/>
                <w:rtl/>
              </w:rPr>
              <w:t xml:space="preserve"> </w:t>
            </w:r>
            <w:r w:rsidR="00F43BDA" w:rsidRPr="001E44D1">
              <w:rPr>
                <w:rStyle w:val="Hyperlink"/>
                <w:rFonts w:hint="eastAsia"/>
                <w:noProof/>
                <w:rtl/>
              </w:rPr>
              <w:t>الشرط</w:t>
            </w:r>
            <w:r w:rsidR="00F43BDA" w:rsidRPr="001E44D1">
              <w:rPr>
                <w:rStyle w:val="Hyperlink"/>
                <w:noProof/>
                <w:rtl/>
              </w:rPr>
              <w:t xml:space="preserve"> </w:t>
            </w:r>
            <w:r w:rsidR="00F43BDA" w:rsidRPr="001E44D1">
              <w:rPr>
                <w:rStyle w:val="Hyperlink"/>
                <w:rFonts w:hint="eastAsia"/>
                <w:noProof/>
                <w:rtl/>
              </w:rPr>
              <w:t>السابق</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العقد،</w:t>
            </w:r>
            <w:r w:rsidR="00F43BDA" w:rsidRPr="001E44D1">
              <w:rPr>
                <w:rStyle w:val="Hyperlink"/>
                <w:noProof/>
                <w:rtl/>
              </w:rPr>
              <w:t xml:space="preserve"> </w:t>
            </w:r>
            <w:r w:rsidR="00F43BDA" w:rsidRPr="001E44D1">
              <w:rPr>
                <w:rStyle w:val="Hyperlink"/>
                <w:rFonts w:hint="eastAsia"/>
                <w:noProof/>
                <w:rtl/>
              </w:rPr>
              <w:t>إلا</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يعيده</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الايجاب،</w:t>
            </w:r>
            <w:r w:rsidR="00F43BDA" w:rsidRPr="001E44D1">
              <w:rPr>
                <w:rStyle w:val="Hyperlink"/>
                <w:noProof/>
                <w:rtl/>
              </w:rPr>
              <w:t xml:space="preserve"> </w:t>
            </w:r>
            <w:r w:rsidR="00F43BDA" w:rsidRPr="001E44D1">
              <w:rPr>
                <w:rStyle w:val="Hyperlink"/>
                <w:rFonts w:hint="eastAsia"/>
                <w:noProof/>
                <w:rtl/>
              </w:rPr>
              <w:t>ويحصل</w:t>
            </w:r>
            <w:r w:rsidR="00F43BDA" w:rsidRPr="001E44D1">
              <w:rPr>
                <w:rStyle w:val="Hyperlink"/>
                <w:noProof/>
                <w:rtl/>
              </w:rPr>
              <w:t xml:space="preserve"> </w:t>
            </w:r>
            <w:r w:rsidR="00F43BDA" w:rsidRPr="001E44D1">
              <w:rPr>
                <w:rStyle w:val="Hyperlink"/>
                <w:rFonts w:hint="eastAsia"/>
                <w:noProof/>
                <w:rtl/>
              </w:rPr>
              <w:t>القبول</w:t>
            </w:r>
            <w:r w:rsidR="00F43BDA" w:rsidRPr="001E44D1">
              <w:rPr>
                <w:rStyle w:val="Hyperlink"/>
                <w:noProof/>
                <w:rtl/>
              </w:rPr>
              <w:t xml:space="preserve"> </w:t>
            </w:r>
            <w:r w:rsidR="00F43BDA" w:rsidRPr="001E44D1">
              <w:rPr>
                <w:rStyle w:val="Hyperlink"/>
                <w:rFonts w:hint="eastAsia"/>
                <w:noProof/>
                <w:rtl/>
              </w:rPr>
              <w:t>به</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Toc379712412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462</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413" w:history="1">
            <w:r w:rsidR="00F43BDA" w:rsidRPr="001E44D1">
              <w:rPr>
                <w:rStyle w:val="Hyperlink"/>
                <w:noProof/>
                <w:rtl/>
              </w:rPr>
              <w:t xml:space="preserve">16 -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أنه</w:t>
            </w:r>
            <w:r w:rsidR="00F43BDA" w:rsidRPr="001E44D1">
              <w:rPr>
                <w:rStyle w:val="Hyperlink"/>
                <w:noProof/>
                <w:rtl/>
              </w:rPr>
              <w:t xml:space="preserve"> </w:t>
            </w:r>
            <w:r w:rsidR="00F43BDA" w:rsidRPr="001E44D1">
              <w:rPr>
                <w:rStyle w:val="Hyperlink"/>
                <w:rFonts w:hint="eastAsia"/>
                <w:noProof/>
                <w:rtl/>
              </w:rPr>
              <w:t>لا</w:t>
            </w:r>
            <w:r w:rsidR="00F43BDA" w:rsidRPr="001E44D1">
              <w:rPr>
                <w:rStyle w:val="Hyperlink"/>
                <w:noProof/>
                <w:rtl/>
              </w:rPr>
              <w:t xml:space="preserve"> </w:t>
            </w:r>
            <w:r w:rsidR="00F43BDA" w:rsidRPr="001E44D1">
              <w:rPr>
                <w:rStyle w:val="Hyperlink"/>
                <w:rFonts w:hint="eastAsia"/>
                <w:noProof/>
                <w:rtl/>
              </w:rPr>
              <w:t>حد</w:t>
            </w:r>
            <w:r w:rsidR="00F43BDA" w:rsidRPr="001E44D1">
              <w:rPr>
                <w:rStyle w:val="Hyperlink"/>
                <w:noProof/>
                <w:rtl/>
              </w:rPr>
              <w:t xml:space="preserve"> </w:t>
            </w:r>
            <w:r w:rsidR="00F43BDA" w:rsidRPr="001E44D1">
              <w:rPr>
                <w:rStyle w:val="Hyperlink"/>
                <w:rFonts w:hint="eastAsia"/>
                <w:noProof/>
                <w:rtl/>
              </w:rPr>
              <w:t>للمهر</w:t>
            </w:r>
            <w:r w:rsidR="00F43BDA" w:rsidRPr="001E44D1">
              <w:rPr>
                <w:rStyle w:val="Hyperlink"/>
                <w:noProof/>
                <w:rtl/>
              </w:rPr>
              <w:t xml:space="preserve"> </w:t>
            </w:r>
            <w:r w:rsidR="00F43BDA" w:rsidRPr="001E44D1">
              <w:rPr>
                <w:rStyle w:val="Hyperlink"/>
                <w:rFonts w:hint="eastAsia"/>
                <w:noProof/>
                <w:rtl/>
              </w:rPr>
              <w:t>ولا</w:t>
            </w:r>
            <w:r w:rsidR="00F43BDA" w:rsidRPr="001E44D1">
              <w:rPr>
                <w:rStyle w:val="Hyperlink"/>
                <w:noProof/>
                <w:rtl/>
              </w:rPr>
              <w:t xml:space="preserve"> </w:t>
            </w:r>
            <w:r w:rsidR="00F43BDA" w:rsidRPr="001E44D1">
              <w:rPr>
                <w:rStyle w:val="Hyperlink"/>
                <w:rFonts w:hint="eastAsia"/>
                <w:noProof/>
                <w:rtl/>
              </w:rPr>
              <w:t>للأجل</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المتعة،</w:t>
            </w:r>
            <w:r w:rsidR="00F43BDA" w:rsidRPr="001E44D1">
              <w:rPr>
                <w:rStyle w:val="Hyperlink"/>
                <w:noProof/>
                <w:rtl/>
              </w:rPr>
              <w:t xml:space="preserve"> </w:t>
            </w:r>
            <w:r w:rsidR="00F43BDA" w:rsidRPr="001E44D1">
              <w:rPr>
                <w:rStyle w:val="Hyperlink"/>
                <w:rFonts w:hint="eastAsia"/>
                <w:noProof/>
                <w:rtl/>
              </w:rPr>
              <w:t>قلة</w:t>
            </w:r>
            <w:r w:rsidR="00F43BDA" w:rsidRPr="001E44D1">
              <w:rPr>
                <w:rStyle w:val="Hyperlink"/>
                <w:noProof/>
                <w:rtl/>
              </w:rPr>
              <w:t xml:space="preserve"> </w:t>
            </w:r>
            <w:r w:rsidR="00F43BDA" w:rsidRPr="001E44D1">
              <w:rPr>
                <w:rStyle w:val="Hyperlink"/>
                <w:rFonts w:hint="eastAsia"/>
                <w:noProof/>
                <w:rtl/>
              </w:rPr>
              <w:t>ولا</w:t>
            </w:r>
            <w:r w:rsidR="00F43BDA" w:rsidRPr="001E44D1">
              <w:rPr>
                <w:rStyle w:val="Hyperlink"/>
                <w:noProof/>
                <w:rtl/>
              </w:rPr>
              <w:t xml:space="preserve"> </w:t>
            </w:r>
            <w:r w:rsidR="00F43BDA" w:rsidRPr="001E44D1">
              <w:rPr>
                <w:rStyle w:val="Hyperlink"/>
                <w:rFonts w:hint="eastAsia"/>
                <w:noProof/>
                <w:rtl/>
              </w:rPr>
              <w:t>كثرة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Toc379712413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462</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414" w:history="1">
            <w:r w:rsidR="00F43BDA" w:rsidRPr="001E44D1">
              <w:rPr>
                <w:rStyle w:val="Hyperlink"/>
                <w:noProof/>
                <w:rtl/>
              </w:rPr>
              <w:t xml:space="preserve">17 -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يجب</w:t>
            </w:r>
            <w:r w:rsidR="00F43BDA" w:rsidRPr="001E44D1">
              <w:rPr>
                <w:rStyle w:val="Hyperlink"/>
                <w:noProof/>
                <w:rtl/>
              </w:rPr>
              <w:t xml:space="preserve"> </w:t>
            </w:r>
            <w:r w:rsidR="00F43BDA" w:rsidRPr="001E44D1">
              <w:rPr>
                <w:rStyle w:val="Hyperlink"/>
                <w:rFonts w:hint="eastAsia"/>
                <w:noProof/>
                <w:rtl/>
              </w:rPr>
              <w:t>المرأة</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عدة</w:t>
            </w:r>
            <w:r w:rsidR="00F43BDA" w:rsidRPr="001E44D1">
              <w:rPr>
                <w:rStyle w:val="Hyperlink"/>
                <w:noProof/>
                <w:rtl/>
              </w:rPr>
              <w:t xml:space="preserve"> </w:t>
            </w:r>
            <w:r w:rsidR="00F43BDA" w:rsidRPr="001E44D1">
              <w:rPr>
                <w:rStyle w:val="Hyperlink"/>
                <w:rFonts w:hint="eastAsia"/>
                <w:noProof/>
                <w:rtl/>
              </w:rPr>
              <w:t>المتعة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Toc379712414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464</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415" w:history="1">
            <w:r w:rsidR="00F43BDA" w:rsidRPr="001E44D1">
              <w:rPr>
                <w:rStyle w:val="Hyperlink"/>
                <w:noProof/>
                <w:rtl/>
              </w:rPr>
              <w:t xml:space="preserve">18 -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المرأة</w:t>
            </w:r>
            <w:r w:rsidR="00F43BDA" w:rsidRPr="001E44D1">
              <w:rPr>
                <w:rStyle w:val="Hyperlink"/>
                <w:noProof/>
                <w:rtl/>
              </w:rPr>
              <w:t xml:space="preserve"> </w:t>
            </w:r>
            <w:r w:rsidR="00F43BDA" w:rsidRPr="001E44D1">
              <w:rPr>
                <w:rStyle w:val="Hyperlink"/>
                <w:rFonts w:hint="eastAsia"/>
                <w:noProof/>
                <w:rtl/>
              </w:rPr>
              <w:t>المتمتع</w:t>
            </w:r>
            <w:r w:rsidR="00F43BDA" w:rsidRPr="001E44D1">
              <w:rPr>
                <w:rStyle w:val="Hyperlink"/>
                <w:noProof/>
                <w:rtl/>
              </w:rPr>
              <w:t xml:space="preserve"> </w:t>
            </w:r>
            <w:r w:rsidR="00F43BDA" w:rsidRPr="001E44D1">
              <w:rPr>
                <w:rStyle w:val="Hyperlink"/>
                <w:rFonts w:hint="eastAsia"/>
                <w:noProof/>
                <w:rtl/>
              </w:rPr>
              <w:t>بها</w:t>
            </w:r>
            <w:r w:rsidR="00F43BDA" w:rsidRPr="001E44D1">
              <w:rPr>
                <w:rStyle w:val="Hyperlink"/>
                <w:noProof/>
                <w:rtl/>
              </w:rPr>
              <w:t xml:space="preserve"> </w:t>
            </w:r>
            <w:r w:rsidR="00F43BDA" w:rsidRPr="001E44D1">
              <w:rPr>
                <w:rStyle w:val="Hyperlink"/>
                <w:rFonts w:hint="eastAsia"/>
                <w:noProof/>
                <w:rtl/>
              </w:rPr>
              <w:t>مع</w:t>
            </w:r>
            <w:r w:rsidR="00F43BDA" w:rsidRPr="001E44D1">
              <w:rPr>
                <w:rStyle w:val="Hyperlink"/>
                <w:noProof/>
                <w:rtl/>
              </w:rPr>
              <w:t xml:space="preserve"> </w:t>
            </w:r>
            <w:r w:rsidR="00F43BDA" w:rsidRPr="001E44D1">
              <w:rPr>
                <w:rStyle w:val="Hyperlink"/>
                <w:rFonts w:hint="eastAsia"/>
                <w:noProof/>
                <w:rtl/>
              </w:rPr>
              <w:t>الدخول،</w:t>
            </w:r>
            <w:r w:rsidR="00F43BDA" w:rsidRPr="001E44D1">
              <w:rPr>
                <w:rStyle w:val="Hyperlink"/>
                <w:noProof/>
                <w:rtl/>
              </w:rPr>
              <w:t xml:space="preserve"> </w:t>
            </w:r>
            <w:r w:rsidR="00F43BDA" w:rsidRPr="001E44D1">
              <w:rPr>
                <w:rStyle w:val="Hyperlink"/>
                <w:rFonts w:hint="eastAsia"/>
                <w:noProof/>
                <w:rtl/>
              </w:rPr>
              <w:t>لا</w:t>
            </w:r>
            <w:r w:rsidR="00F43BDA" w:rsidRPr="001E44D1">
              <w:rPr>
                <w:rStyle w:val="Hyperlink"/>
                <w:noProof/>
                <w:rtl/>
              </w:rPr>
              <w:t xml:space="preserve"> </w:t>
            </w:r>
            <w:r w:rsidR="00F43BDA" w:rsidRPr="001E44D1">
              <w:rPr>
                <w:rStyle w:val="Hyperlink"/>
                <w:rFonts w:hint="eastAsia"/>
                <w:noProof/>
                <w:rtl/>
              </w:rPr>
              <w:t>يجوز</w:t>
            </w:r>
            <w:r w:rsidR="00F43BDA" w:rsidRPr="001E44D1">
              <w:rPr>
                <w:rStyle w:val="Hyperlink"/>
                <w:noProof/>
                <w:rtl/>
              </w:rPr>
              <w:t xml:space="preserve"> </w:t>
            </w:r>
            <w:r w:rsidR="00F43BDA" w:rsidRPr="001E44D1">
              <w:rPr>
                <w:rStyle w:val="Hyperlink"/>
                <w:rFonts w:hint="eastAsia"/>
                <w:noProof/>
                <w:rtl/>
              </w:rPr>
              <w:t>لها</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تتزوج</w:t>
            </w:r>
            <w:r w:rsidR="00F43BDA" w:rsidRPr="001E44D1">
              <w:rPr>
                <w:rStyle w:val="Hyperlink"/>
                <w:noProof/>
                <w:rtl/>
              </w:rPr>
              <w:t xml:space="preserve"> </w:t>
            </w:r>
            <w:r w:rsidR="00F43BDA" w:rsidRPr="001E44D1">
              <w:rPr>
                <w:rStyle w:val="Hyperlink"/>
                <w:rFonts w:hint="eastAsia"/>
                <w:noProof/>
                <w:rtl/>
              </w:rPr>
              <w:t>بغير</w:t>
            </w:r>
            <w:r w:rsidR="00F43BDA" w:rsidRPr="001E44D1">
              <w:rPr>
                <w:rStyle w:val="Hyperlink"/>
                <w:noProof/>
                <w:rtl/>
              </w:rPr>
              <w:t xml:space="preserve"> </w:t>
            </w:r>
            <w:r w:rsidR="00F43BDA" w:rsidRPr="001E44D1">
              <w:rPr>
                <w:rStyle w:val="Hyperlink"/>
                <w:rFonts w:hint="eastAsia"/>
                <w:noProof/>
                <w:rtl/>
              </w:rPr>
              <w:t>الزوج</w:t>
            </w:r>
            <w:r w:rsidR="00F43BDA" w:rsidRPr="001E44D1">
              <w:rPr>
                <w:rStyle w:val="Hyperlink"/>
                <w:noProof/>
                <w:rtl/>
              </w:rPr>
              <w:t xml:space="preserve"> </w:t>
            </w:r>
            <w:r w:rsidR="00F43BDA" w:rsidRPr="001E44D1">
              <w:rPr>
                <w:rStyle w:val="Hyperlink"/>
                <w:rFonts w:hint="eastAsia"/>
                <w:noProof/>
                <w:rtl/>
              </w:rPr>
              <w:t>إلا</w:t>
            </w:r>
            <w:r w:rsidR="00F43BDA" w:rsidRPr="001E44D1">
              <w:rPr>
                <w:rStyle w:val="Hyperlink"/>
                <w:noProof/>
                <w:rtl/>
              </w:rPr>
              <w:t xml:space="preserve"> </w:t>
            </w:r>
            <w:r w:rsidR="00F43BDA" w:rsidRPr="001E44D1">
              <w:rPr>
                <w:rStyle w:val="Hyperlink"/>
                <w:rFonts w:hint="eastAsia"/>
                <w:noProof/>
                <w:rtl/>
              </w:rPr>
              <w:t>بعد</w:t>
            </w:r>
            <w:r w:rsidR="00F43BDA" w:rsidRPr="001E44D1">
              <w:rPr>
                <w:rStyle w:val="Hyperlink"/>
                <w:noProof/>
                <w:rtl/>
              </w:rPr>
              <w:t xml:space="preserve"> </w:t>
            </w:r>
            <w:r w:rsidR="00F43BDA" w:rsidRPr="001E44D1">
              <w:rPr>
                <w:rStyle w:val="Hyperlink"/>
                <w:rFonts w:hint="eastAsia"/>
                <w:noProof/>
                <w:rtl/>
              </w:rPr>
              <w:t>العدة،</w:t>
            </w:r>
            <w:r w:rsidR="00F43BDA" w:rsidRPr="001E44D1">
              <w:rPr>
                <w:rStyle w:val="Hyperlink"/>
                <w:noProof/>
                <w:rtl/>
              </w:rPr>
              <w:t xml:space="preserve"> </w:t>
            </w:r>
            <w:r w:rsidR="00F43BDA" w:rsidRPr="001E44D1">
              <w:rPr>
                <w:rStyle w:val="Hyperlink"/>
                <w:rFonts w:hint="eastAsia"/>
                <w:noProof/>
                <w:rtl/>
              </w:rPr>
              <w:t>ويجوز</w:t>
            </w:r>
            <w:r w:rsidR="00F43BDA" w:rsidRPr="001E44D1">
              <w:rPr>
                <w:rStyle w:val="Hyperlink"/>
                <w:noProof/>
                <w:rtl/>
              </w:rPr>
              <w:t xml:space="preserve"> </w:t>
            </w:r>
            <w:r w:rsidR="00F43BDA" w:rsidRPr="001E44D1">
              <w:rPr>
                <w:rStyle w:val="Hyperlink"/>
                <w:rFonts w:hint="eastAsia"/>
                <w:noProof/>
                <w:rtl/>
              </w:rPr>
              <w:t>به</w:t>
            </w:r>
            <w:r w:rsidR="00F43BDA" w:rsidRPr="001E44D1">
              <w:rPr>
                <w:rStyle w:val="Hyperlink"/>
                <w:noProof/>
                <w:rtl/>
              </w:rPr>
              <w:t xml:space="preserve"> </w:t>
            </w:r>
            <w:r w:rsidR="00F43BDA" w:rsidRPr="001E44D1">
              <w:rPr>
                <w:rStyle w:val="Hyperlink"/>
                <w:rFonts w:hint="eastAsia"/>
                <w:noProof/>
                <w:rtl/>
              </w:rPr>
              <w:t>فيها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Toc379712415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466</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416" w:history="1">
            <w:r w:rsidR="00F43BDA" w:rsidRPr="001E44D1">
              <w:rPr>
                <w:rStyle w:val="Hyperlink"/>
                <w:noProof/>
                <w:rtl/>
              </w:rPr>
              <w:t xml:space="preserve">19 -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عدم</w:t>
            </w:r>
            <w:r w:rsidR="00F43BDA" w:rsidRPr="001E44D1">
              <w:rPr>
                <w:rStyle w:val="Hyperlink"/>
                <w:noProof/>
                <w:rtl/>
              </w:rPr>
              <w:t xml:space="preserve"> </w:t>
            </w:r>
            <w:r w:rsidR="00F43BDA" w:rsidRPr="001E44D1">
              <w:rPr>
                <w:rStyle w:val="Hyperlink"/>
                <w:rFonts w:hint="eastAsia"/>
                <w:noProof/>
                <w:rtl/>
              </w:rPr>
              <w:t>جواز</w:t>
            </w:r>
            <w:r w:rsidR="00F43BDA" w:rsidRPr="001E44D1">
              <w:rPr>
                <w:rStyle w:val="Hyperlink"/>
                <w:noProof/>
                <w:rtl/>
              </w:rPr>
              <w:t xml:space="preserve"> </w:t>
            </w:r>
            <w:r w:rsidR="00F43BDA" w:rsidRPr="001E44D1">
              <w:rPr>
                <w:rStyle w:val="Hyperlink"/>
                <w:rFonts w:hint="eastAsia"/>
                <w:noProof/>
                <w:rtl/>
              </w:rPr>
              <w:t>المتعة</w:t>
            </w:r>
            <w:r w:rsidR="00F43BDA" w:rsidRPr="001E44D1">
              <w:rPr>
                <w:rStyle w:val="Hyperlink"/>
                <w:noProof/>
                <w:rtl/>
              </w:rPr>
              <w:t xml:space="preserve"> </w:t>
            </w:r>
            <w:r w:rsidR="00F43BDA" w:rsidRPr="001E44D1">
              <w:rPr>
                <w:rStyle w:val="Hyperlink"/>
                <w:rFonts w:hint="eastAsia"/>
                <w:noProof/>
                <w:rtl/>
              </w:rPr>
              <w:t>بالمتمتع</w:t>
            </w:r>
            <w:r w:rsidR="00F43BDA" w:rsidRPr="001E44D1">
              <w:rPr>
                <w:rStyle w:val="Hyperlink"/>
                <w:noProof/>
                <w:rtl/>
              </w:rPr>
              <w:t xml:space="preserve"> </w:t>
            </w:r>
            <w:r w:rsidR="00F43BDA" w:rsidRPr="001E44D1">
              <w:rPr>
                <w:rStyle w:val="Hyperlink"/>
                <w:rFonts w:hint="eastAsia"/>
                <w:noProof/>
                <w:rtl/>
              </w:rPr>
              <w:t>بها</w:t>
            </w:r>
            <w:r w:rsidR="00F43BDA" w:rsidRPr="001E44D1">
              <w:rPr>
                <w:rStyle w:val="Hyperlink"/>
                <w:noProof/>
                <w:rtl/>
              </w:rPr>
              <w:t xml:space="preserve"> </w:t>
            </w:r>
            <w:r w:rsidR="00F43BDA" w:rsidRPr="001E44D1">
              <w:rPr>
                <w:rStyle w:val="Hyperlink"/>
                <w:rFonts w:hint="eastAsia"/>
                <w:noProof/>
                <w:rtl/>
              </w:rPr>
              <w:t>قبل</w:t>
            </w:r>
            <w:r w:rsidR="00F43BDA" w:rsidRPr="001E44D1">
              <w:rPr>
                <w:rStyle w:val="Hyperlink"/>
                <w:noProof/>
                <w:rtl/>
              </w:rPr>
              <w:t xml:space="preserve"> </w:t>
            </w:r>
            <w:r w:rsidR="00F43BDA" w:rsidRPr="001E44D1">
              <w:rPr>
                <w:rStyle w:val="Hyperlink"/>
                <w:rFonts w:hint="eastAsia"/>
                <w:noProof/>
                <w:rtl/>
              </w:rPr>
              <w:t>انقضاء</w:t>
            </w:r>
            <w:r w:rsidR="00F43BDA" w:rsidRPr="001E44D1">
              <w:rPr>
                <w:rStyle w:val="Hyperlink"/>
                <w:noProof/>
                <w:rtl/>
              </w:rPr>
              <w:t xml:space="preserve"> </w:t>
            </w:r>
            <w:r w:rsidR="00F43BDA" w:rsidRPr="001E44D1">
              <w:rPr>
                <w:rStyle w:val="Hyperlink"/>
                <w:rFonts w:hint="eastAsia"/>
                <w:noProof/>
                <w:rtl/>
              </w:rPr>
              <w:t>المدة،</w:t>
            </w:r>
            <w:r w:rsidR="00F43BDA" w:rsidRPr="001E44D1">
              <w:rPr>
                <w:rStyle w:val="Hyperlink"/>
                <w:noProof/>
                <w:rtl/>
              </w:rPr>
              <w:t xml:space="preserve"> </w:t>
            </w:r>
            <w:r w:rsidR="00F43BDA" w:rsidRPr="001E44D1">
              <w:rPr>
                <w:rStyle w:val="Hyperlink"/>
                <w:rFonts w:hint="eastAsia"/>
                <w:noProof/>
                <w:rtl/>
              </w:rPr>
              <w:t>فإن</w:t>
            </w:r>
            <w:r w:rsidR="00F43BDA" w:rsidRPr="001E44D1">
              <w:rPr>
                <w:rStyle w:val="Hyperlink"/>
                <w:noProof/>
                <w:rtl/>
              </w:rPr>
              <w:t xml:space="preserve"> </w:t>
            </w:r>
            <w:r w:rsidR="00F43BDA" w:rsidRPr="001E44D1">
              <w:rPr>
                <w:rStyle w:val="Hyperlink"/>
                <w:rFonts w:hint="eastAsia"/>
                <w:noProof/>
                <w:rtl/>
              </w:rPr>
              <w:t>وهبها</w:t>
            </w:r>
            <w:r w:rsidR="00F43BDA" w:rsidRPr="001E44D1">
              <w:rPr>
                <w:rStyle w:val="Hyperlink"/>
                <w:noProof/>
                <w:rtl/>
              </w:rPr>
              <w:t xml:space="preserve"> </w:t>
            </w:r>
            <w:r w:rsidR="00F43BDA" w:rsidRPr="001E44D1">
              <w:rPr>
                <w:rStyle w:val="Hyperlink"/>
                <w:rFonts w:hint="eastAsia"/>
                <w:noProof/>
                <w:rtl/>
              </w:rPr>
              <w:t>إياها</w:t>
            </w:r>
            <w:r w:rsidR="00F43BDA" w:rsidRPr="001E44D1">
              <w:rPr>
                <w:rStyle w:val="Hyperlink"/>
                <w:noProof/>
                <w:rtl/>
              </w:rPr>
              <w:t xml:space="preserve"> </w:t>
            </w:r>
            <w:r w:rsidR="00F43BDA" w:rsidRPr="001E44D1">
              <w:rPr>
                <w:rStyle w:val="Hyperlink"/>
                <w:rFonts w:hint="eastAsia"/>
                <w:noProof/>
                <w:rtl/>
              </w:rPr>
              <w:t>زوجها،</w:t>
            </w:r>
            <w:r w:rsidR="00F43BDA" w:rsidRPr="001E44D1">
              <w:rPr>
                <w:rStyle w:val="Hyperlink"/>
                <w:noProof/>
                <w:rtl/>
              </w:rPr>
              <w:t xml:space="preserve"> </w:t>
            </w:r>
            <w:r w:rsidR="00F43BDA" w:rsidRPr="001E44D1">
              <w:rPr>
                <w:rStyle w:val="Hyperlink"/>
                <w:rFonts w:hint="eastAsia"/>
                <w:noProof/>
                <w:rtl/>
              </w:rPr>
              <w:t>جاز</w:t>
            </w:r>
            <w:r w:rsidR="00F43BDA" w:rsidRPr="001E44D1">
              <w:rPr>
                <w:rStyle w:val="Hyperlink"/>
                <w:noProof/>
                <w:rtl/>
              </w:rPr>
              <w:t xml:space="preserve"> </w:t>
            </w:r>
            <w:r w:rsidR="00F43BDA" w:rsidRPr="001E44D1">
              <w:rPr>
                <w:rStyle w:val="Hyperlink"/>
                <w:rFonts w:hint="eastAsia"/>
                <w:noProof/>
                <w:rtl/>
              </w:rPr>
              <w:t>له</w:t>
            </w:r>
            <w:r w:rsidR="00F43BDA" w:rsidRPr="001E44D1">
              <w:rPr>
                <w:rStyle w:val="Hyperlink"/>
                <w:noProof/>
                <w:rtl/>
              </w:rPr>
              <w:t xml:space="preserve"> </w:t>
            </w:r>
            <w:r w:rsidR="00F43BDA" w:rsidRPr="001E44D1">
              <w:rPr>
                <w:rStyle w:val="Hyperlink"/>
                <w:rFonts w:hint="eastAsia"/>
                <w:noProof/>
                <w:rtl/>
              </w:rPr>
              <w:t>ذلك</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Toc379712416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467</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417" w:history="1">
            <w:r w:rsidR="00F43BDA" w:rsidRPr="001E44D1">
              <w:rPr>
                <w:rStyle w:val="Hyperlink"/>
                <w:noProof/>
                <w:rtl/>
              </w:rPr>
              <w:t xml:space="preserve">20 -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وجوب</w:t>
            </w:r>
            <w:r w:rsidR="00F43BDA" w:rsidRPr="001E44D1">
              <w:rPr>
                <w:rStyle w:val="Hyperlink"/>
                <w:noProof/>
                <w:rtl/>
              </w:rPr>
              <w:t xml:space="preserve"> </w:t>
            </w:r>
            <w:r w:rsidR="00F43BDA" w:rsidRPr="001E44D1">
              <w:rPr>
                <w:rStyle w:val="Hyperlink"/>
                <w:rFonts w:hint="eastAsia"/>
                <w:noProof/>
                <w:rtl/>
              </w:rPr>
              <w:t>كون</w:t>
            </w:r>
            <w:r w:rsidR="00F43BDA" w:rsidRPr="001E44D1">
              <w:rPr>
                <w:rStyle w:val="Hyperlink"/>
                <w:noProof/>
                <w:rtl/>
              </w:rPr>
              <w:t xml:space="preserve"> </w:t>
            </w:r>
            <w:r w:rsidR="00F43BDA" w:rsidRPr="001E44D1">
              <w:rPr>
                <w:rStyle w:val="Hyperlink"/>
                <w:rFonts w:hint="eastAsia"/>
                <w:noProof/>
                <w:rtl/>
              </w:rPr>
              <w:t>الاجل</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المتعة</w:t>
            </w:r>
            <w:r w:rsidR="00F43BDA" w:rsidRPr="001E44D1">
              <w:rPr>
                <w:rStyle w:val="Hyperlink"/>
                <w:noProof/>
                <w:rtl/>
              </w:rPr>
              <w:t xml:space="preserve"> </w:t>
            </w:r>
            <w:r w:rsidR="00F43BDA" w:rsidRPr="001E44D1">
              <w:rPr>
                <w:rStyle w:val="Hyperlink"/>
                <w:rFonts w:hint="eastAsia"/>
                <w:noProof/>
                <w:rtl/>
              </w:rPr>
              <w:t>معلوما</w:t>
            </w:r>
            <w:r w:rsidR="00F43BDA" w:rsidRPr="001E44D1">
              <w:rPr>
                <w:rStyle w:val="Hyperlink"/>
                <w:noProof/>
                <w:rtl/>
              </w:rPr>
              <w:t xml:space="preserve"> </w:t>
            </w:r>
            <w:r w:rsidR="00F43BDA" w:rsidRPr="001E44D1">
              <w:rPr>
                <w:rStyle w:val="Hyperlink"/>
                <w:rFonts w:hint="eastAsia"/>
                <w:noProof/>
                <w:rtl/>
              </w:rPr>
              <w:t>مضبوطا،</w:t>
            </w:r>
            <w:r w:rsidR="00F43BDA" w:rsidRPr="001E44D1">
              <w:rPr>
                <w:rStyle w:val="Hyperlink"/>
                <w:noProof/>
                <w:rtl/>
              </w:rPr>
              <w:t xml:space="preserve"> </w:t>
            </w:r>
            <w:r w:rsidR="00F43BDA" w:rsidRPr="001E44D1">
              <w:rPr>
                <w:rStyle w:val="Hyperlink"/>
                <w:rFonts w:hint="eastAsia"/>
                <w:noProof/>
                <w:rtl/>
              </w:rPr>
              <w:t>وحكم</w:t>
            </w:r>
            <w:r w:rsidR="00F43BDA" w:rsidRPr="001E44D1">
              <w:rPr>
                <w:rStyle w:val="Hyperlink"/>
                <w:noProof/>
                <w:rtl/>
              </w:rPr>
              <w:t xml:space="preserve"> </w:t>
            </w:r>
            <w:r w:rsidR="00F43BDA" w:rsidRPr="001E44D1">
              <w:rPr>
                <w:rStyle w:val="Hyperlink"/>
                <w:rFonts w:hint="eastAsia"/>
                <w:noProof/>
                <w:rtl/>
              </w:rPr>
              <w:t>الساعة</w:t>
            </w:r>
            <w:r w:rsidR="00F43BDA" w:rsidRPr="001E44D1">
              <w:rPr>
                <w:rStyle w:val="Hyperlink"/>
                <w:noProof/>
                <w:rtl/>
              </w:rPr>
              <w:t xml:space="preserve"> </w:t>
            </w:r>
            <w:r w:rsidR="00F43BDA" w:rsidRPr="001E44D1">
              <w:rPr>
                <w:rStyle w:val="Hyperlink"/>
                <w:rFonts w:hint="eastAsia"/>
                <w:noProof/>
                <w:rtl/>
              </w:rPr>
              <w:t>والساعتين،</w:t>
            </w:r>
            <w:r w:rsidR="00F43BDA" w:rsidRPr="001E44D1">
              <w:rPr>
                <w:rStyle w:val="Hyperlink"/>
                <w:noProof/>
                <w:rtl/>
              </w:rPr>
              <w:t xml:space="preserve"> </w:t>
            </w:r>
            <w:r w:rsidR="00F43BDA" w:rsidRPr="001E44D1">
              <w:rPr>
                <w:rStyle w:val="Hyperlink"/>
                <w:rFonts w:hint="eastAsia"/>
                <w:noProof/>
                <w:rtl/>
              </w:rPr>
              <w:t>وأنه</w:t>
            </w:r>
            <w:r w:rsidR="00F43BDA" w:rsidRPr="001E44D1">
              <w:rPr>
                <w:rStyle w:val="Hyperlink"/>
                <w:noProof/>
                <w:rtl/>
              </w:rPr>
              <w:t xml:space="preserve"> </w:t>
            </w:r>
            <w:r w:rsidR="00F43BDA" w:rsidRPr="001E44D1">
              <w:rPr>
                <w:rStyle w:val="Hyperlink"/>
                <w:rFonts w:hint="eastAsia"/>
                <w:noProof/>
                <w:rtl/>
              </w:rPr>
              <w:t>يجوز</w:t>
            </w:r>
            <w:r w:rsidR="00F43BDA" w:rsidRPr="001E44D1">
              <w:rPr>
                <w:rStyle w:val="Hyperlink"/>
                <w:noProof/>
                <w:rtl/>
              </w:rPr>
              <w:t xml:space="preserve"> </w:t>
            </w:r>
            <w:r w:rsidR="00F43BDA" w:rsidRPr="001E44D1">
              <w:rPr>
                <w:rStyle w:val="Hyperlink"/>
                <w:rFonts w:hint="eastAsia"/>
                <w:noProof/>
                <w:rtl/>
              </w:rPr>
              <w:t>اشتراط</w:t>
            </w:r>
            <w:r w:rsidR="00F43BDA" w:rsidRPr="001E44D1">
              <w:rPr>
                <w:rStyle w:val="Hyperlink"/>
                <w:noProof/>
                <w:rtl/>
              </w:rPr>
              <w:t xml:space="preserve"> </w:t>
            </w:r>
            <w:r w:rsidR="00F43BDA" w:rsidRPr="001E44D1">
              <w:rPr>
                <w:rStyle w:val="Hyperlink"/>
                <w:rFonts w:hint="eastAsia"/>
                <w:noProof/>
                <w:rtl/>
              </w:rPr>
              <w:t>المرة</w:t>
            </w:r>
            <w:r w:rsidR="00F43BDA" w:rsidRPr="001E44D1">
              <w:rPr>
                <w:rStyle w:val="Hyperlink"/>
                <w:noProof/>
                <w:rtl/>
              </w:rPr>
              <w:t xml:space="preserve"> </w:t>
            </w:r>
            <w:r w:rsidR="00F43BDA" w:rsidRPr="001E44D1">
              <w:rPr>
                <w:rStyle w:val="Hyperlink"/>
                <w:rFonts w:hint="eastAsia"/>
                <w:noProof/>
                <w:rtl/>
              </w:rPr>
              <w:t>والمرات،</w:t>
            </w:r>
            <w:r w:rsidR="00F43BDA" w:rsidRPr="001E44D1">
              <w:rPr>
                <w:rStyle w:val="Hyperlink"/>
                <w:noProof/>
                <w:rtl/>
              </w:rPr>
              <w:t xml:space="preserve"> </w:t>
            </w:r>
            <w:r w:rsidR="00F43BDA" w:rsidRPr="001E44D1">
              <w:rPr>
                <w:rStyle w:val="Hyperlink"/>
                <w:rFonts w:hint="eastAsia"/>
                <w:noProof/>
                <w:rtl/>
              </w:rPr>
              <w:t>مع</w:t>
            </w:r>
            <w:r w:rsidR="00F43BDA" w:rsidRPr="001E44D1">
              <w:rPr>
                <w:rStyle w:val="Hyperlink"/>
                <w:noProof/>
                <w:rtl/>
              </w:rPr>
              <w:t xml:space="preserve"> </w:t>
            </w:r>
            <w:r w:rsidR="00F43BDA" w:rsidRPr="001E44D1">
              <w:rPr>
                <w:rStyle w:val="Hyperlink"/>
                <w:rFonts w:hint="eastAsia"/>
                <w:noProof/>
                <w:rtl/>
              </w:rPr>
              <w:t>تعيين</w:t>
            </w:r>
            <w:r w:rsidR="00F43BDA" w:rsidRPr="001E44D1">
              <w:rPr>
                <w:rStyle w:val="Hyperlink"/>
                <w:noProof/>
                <w:rtl/>
              </w:rPr>
              <w:t xml:space="preserve"> </w:t>
            </w:r>
            <w:r w:rsidR="00F43BDA" w:rsidRPr="001E44D1">
              <w:rPr>
                <w:rStyle w:val="Hyperlink"/>
                <w:rFonts w:hint="eastAsia"/>
                <w:noProof/>
                <w:rtl/>
              </w:rPr>
              <w:t>الاجل</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Toc379712417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467</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418" w:history="1">
            <w:r w:rsidR="00F43BDA" w:rsidRPr="001E44D1">
              <w:rPr>
                <w:rStyle w:val="Hyperlink"/>
                <w:noProof/>
                <w:rtl/>
              </w:rPr>
              <w:t xml:space="preserve">21 -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جواز</w:t>
            </w:r>
            <w:r w:rsidR="00F43BDA" w:rsidRPr="001E44D1">
              <w:rPr>
                <w:rStyle w:val="Hyperlink"/>
                <w:noProof/>
                <w:rtl/>
              </w:rPr>
              <w:t xml:space="preserve"> </w:t>
            </w:r>
            <w:r w:rsidR="00F43BDA" w:rsidRPr="001E44D1">
              <w:rPr>
                <w:rStyle w:val="Hyperlink"/>
                <w:rFonts w:hint="eastAsia"/>
                <w:noProof/>
                <w:rtl/>
              </w:rPr>
              <w:t>حبس</w:t>
            </w:r>
            <w:r w:rsidR="00F43BDA" w:rsidRPr="001E44D1">
              <w:rPr>
                <w:rStyle w:val="Hyperlink"/>
                <w:noProof/>
                <w:rtl/>
              </w:rPr>
              <w:t xml:space="preserve"> </w:t>
            </w:r>
            <w:r w:rsidR="00F43BDA" w:rsidRPr="001E44D1">
              <w:rPr>
                <w:rStyle w:val="Hyperlink"/>
                <w:rFonts w:hint="eastAsia"/>
                <w:noProof/>
                <w:rtl/>
              </w:rPr>
              <w:t>المهر</w:t>
            </w:r>
            <w:r w:rsidR="00F43BDA" w:rsidRPr="001E44D1">
              <w:rPr>
                <w:rStyle w:val="Hyperlink"/>
                <w:noProof/>
                <w:rtl/>
              </w:rPr>
              <w:t xml:space="preserve"> </w:t>
            </w:r>
            <w:r w:rsidR="00F43BDA" w:rsidRPr="001E44D1">
              <w:rPr>
                <w:rStyle w:val="Hyperlink"/>
                <w:rFonts w:hint="eastAsia"/>
                <w:noProof/>
                <w:rtl/>
              </w:rPr>
              <w:t>عن</w:t>
            </w:r>
            <w:r w:rsidR="00F43BDA" w:rsidRPr="001E44D1">
              <w:rPr>
                <w:rStyle w:val="Hyperlink"/>
                <w:noProof/>
                <w:rtl/>
              </w:rPr>
              <w:t xml:space="preserve"> </w:t>
            </w:r>
            <w:r w:rsidR="00F43BDA" w:rsidRPr="001E44D1">
              <w:rPr>
                <w:rStyle w:val="Hyperlink"/>
                <w:rFonts w:hint="eastAsia"/>
                <w:noProof/>
                <w:rtl/>
              </w:rPr>
              <w:t>المرأة</w:t>
            </w:r>
            <w:r w:rsidR="00F43BDA" w:rsidRPr="001E44D1">
              <w:rPr>
                <w:rStyle w:val="Hyperlink"/>
                <w:noProof/>
                <w:rtl/>
              </w:rPr>
              <w:t xml:space="preserve"> </w:t>
            </w:r>
            <w:r w:rsidR="00F43BDA" w:rsidRPr="001E44D1">
              <w:rPr>
                <w:rStyle w:val="Hyperlink"/>
                <w:rFonts w:hint="eastAsia"/>
                <w:noProof/>
                <w:rtl/>
              </w:rPr>
              <w:t>المتمتع</w:t>
            </w:r>
            <w:r w:rsidR="00F43BDA" w:rsidRPr="001E44D1">
              <w:rPr>
                <w:rStyle w:val="Hyperlink"/>
                <w:noProof/>
                <w:rtl/>
              </w:rPr>
              <w:t xml:space="preserve"> </w:t>
            </w:r>
            <w:r w:rsidR="00F43BDA" w:rsidRPr="001E44D1">
              <w:rPr>
                <w:rStyle w:val="Hyperlink"/>
                <w:rFonts w:hint="eastAsia"/>
                <w:noProof/>
                <w:rtl/>
              </w:rPr>
              <w:t>بها،</w:t>
            </w:r>
            <w:r w:rsidR="00F43BDA" w:rsidRPr="001E44D1">
              <w:rPr>
                <w:rStyle w:val="Hyperlink"/>
                <w:noProof/>
                <w:rtl/>
              </w:rPr>
              <w:t xml:space="preserve"> </w:t>
            </w:r>
            <w:r w:rsidR="00F43BDA" w:rsidRPr="001E44D1">
              <w:rPr>
                <w:rStyle w:val="Hyperlink"/>
                <w:rFonts w:hint="eastAsia"/>
                <w:noProof/>
                <w:rtl/>
              </w:rPr>
              <w:t>بقدر</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تخلف</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المدة،</w:t>
            </w:r>
            <w:r w:rsidR="00F43BDA" w:rsidRPr="001E44D1">
              <w:rPr>
                <w:rStyle w:val="Hyperlink"/>
                <w:noProof/>
                <w:rtl/>
              </w:rPr>
              <w:t xml:space="preserve"> </w:t>
            </w:r>
            <w:r w:rsidR="00F43BDA" w:rsidRPr="001E44D1">
              <w:rPr>
                <w:rStyle w:val="Hyperlink"/>
                <w:rFonts w:hint="eastAsia"/>
                <w:noProof/>
                <w:rtl/>
              </w:rPr>
              <w:t>الا</w:t>
            </w:r>
            <w:r w:rsidR="00F43BDA" w:rsidRPr="001E44D1">
              <w:rPr>
                <w:rStyle w:val="Hyperlink"/>
                <w:noProof/>
                <w:rtl/>
              </w:rPr>
              <w:t xml:space="preserve"> </w:t>
            </w:r>
            <w:r w:rsidR="00F43BDA" w:rsidRPr="001E44D1">
              <w:rPr>
                <w:rStyle w:val="Hyperlink"/>
                <w:rFonts w:hint="eastAsia"/>
                <w:noProof/>
                <w:rtl/>
              </w:rPr>
              <w:t>أيام</w:t>
            </w:r>
            <w:r w:rsidR="00F43BDA" w:rsidRPr="001E44D1">
              <w:rPr>
                <w:rStyle w:val="Hyperlink"/>
                <w:noProof/>
                <w:rtl/>
              </w:rPr>
              <w:t xml:space="preserve"> </w:t>
            </w:r>
            <w:r w:rsidR="00F43BDA" w:rsidRPr="001E44D1">
              <w:rPr>
                <w:rStyle w:val="Hyperlink"/>
                <w:rFonts w:hint="eastAsia"/>
                <w:noProof/>
                <w:rtl/>
              </w:rPr>
              <w:t>حيضها</w:t>
            </w:r>
            <w:r w:rsidR="00F43BDA" w:rsidRPr="001E44D1">
              <w:rPr>
                <w:rStyle w:val="Hyperlink"/>
                <w:noProof/>
                <w:rtl/>
              </w:rPr>
              <w:t xml:space="preserve"> </w:t>
            </w:r>
            <w:r w:rsidR="00F43BDA" w:rsidRPr="001E44D1">
              <w:rPr>
                <w:rStyle w:val="Hyperlink"/>
                <w:rFonts w:hint="eastAsia"/>
                <w:noProof/>
                <w:rtl/>
              </w:rPr>
              <w:t>فإنها</w:t>
            </w:r>
            <w:r w:rsidR="00F43BDA" w:rsidRPr="001E44D1">
              <w:rPr>
                <w:rStyle w:val="Hyperlink"/>
                <w:noProof/>
                <w:rtl/>
              </w:rPr>
              <w:t xml:space="preserve"> </w:t>
            </w:r>
            <w:r w:rsidR="00F43BDA" w:rsidRPr="001E44D1">
              <w:rPr>
                <w:rStyle w:val="Hyperlink"/>
                <w:rFonts w:hint="eastAsia"/>
                <w:noProof/>
                <w:rtl/>
              </w:rPr>
              <w:t>لها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Toc379712418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468</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419" w:history="1">
            <w:r w:rsidR="00F43BDA" w:rsidRPr="001E44D1">
              <w:rPr>
                <w:rStyle w:val="Hyperlink"/>
                <w:noProof/>
                <w:rtl/>
              </w:rPr>
              <w:t xml:space="preserve">22 -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المرأة</w:t>
            </w:r>
            <w:r w:rsidR="00F43BDA" w:rsidRPr="001E44D1">
              <w:rPr>
                <w:rStyle w:val="Hyperlink"/>
                <w:noProof/>
                <w:rtl/>
              </w:rPr>
              <w:t xml:space="preserve"> </w:t>
            </w:r>
            <w:r w:rsidR="00F43BDA" w:rsidRPr="001E44D1">
              <w:rPr>
                <w:rStyle w:val="Hyperlink"/>
                <w:rFonts w:hint="eastAsia"/>
                <w:noProof/>
                <w:rtl/>
              </w:rPr>
              <w:t>المتمتع</w:t>
            </w:r>
            <w:r w:rsidR="00F43BDA" w:rsidRPr="001E44D1">
              <w:rPr>
                <w:rStyle w:val="Hyperlink"/>
                <w:noProof/>
                <w:rtl/>
              </w:rPr>
              <w:t xml:space="preserve"> </w:t>
            </w:r>
            <w:r w:rsidR="00F43BDA" w:rsidRPr="001E44D1">
              <w:rPr>
                <w:rStyle w:val="Hyperlink"/>
                <w:rFonts w:hint="eastAsia"/>
                <w:noProof/>
                <w:rtl/>
              </w:rPr>
              <w:t>بها،</w:t>
            </w:r>
            <w:r w:rsidR="00F43BDA" w:rsidRPr="001E44D1">
              <w:rPr>
                <w:rStyle w:val="Hyperlink"/>
                <w:noProof/>
                <w:rtl/>
              </w:rPr>
              <w:t xml:space="preserve"> </w:t>
            </w:r>
            <w:r w:rsidR="00F43BDA" w:rsidRPr="001E44D1">
              <w:rPr>
                <w:rStyle w:val="Hyperlink"/>
                <w:rFonts w:hint="eastAsia"/>
                <w:noProof/>
                <w:rtl/>
              </w:rPr>
              <w:t>إذا</w:t>
            </w:r>
            <w:r w:rsidR="00F43BDA" w:rsidRPr="001E44D1">
              <w:rPr>
                <w:rStyle w:val="Hyperlink"/>
                <w:noProof/>
                <w:rtl/>
              </w:rPr>
              <w:t xml:space="preserve"> </w:t>
            </w:r>
            <w:r w:rsidR="00F43BDA" w:rsidRPr="001E44D1">
              <w:rPr>
                <w:rStyle w:val="Hyperlink"/>
                <w:rFonts w:hint="eastAsia"/>
                <w:noProof/>
                <w:rtl/>
              </w:rPr>
              <w:t>ظهر</w:t>
            </w:r>
            <w:r w:rsidR="00F43BDA" w:rsidRPr="001E44D1">
              <w:rPr>
                <w:rStyle w:val="Hyperlink"/>
                <w:noProof/>
                <w:rtl/>
              </w:rPr>
              <w:t xml:space="preserve"> </w:t>
            </w:r>
            <w:r w:rsidR="00F43BDA" w:rsidRPr="001E44D1">
              <w:rPr>
                <w:rStyle w:val="Hyperlink"/>
                <w:rFonts w:hint="eastAsia"/>
                <w:noProof/>
                <w:rtl/>
              </w:rPr>
              <w:t>لها</w:t>
            </w:r>
            <w:r w:rsidR="00F43BDA" w:rsidRPr="001E44D1">
              <w:rPr>
                <w:rStyle w:val="Hyperlink"/>
                <w:noProof/>
                <w:rtl/>
              </w:rPr>
              <w:t xml:space="preserve"> </w:t>
            </w:r>
            <w:r w:rsidR="00F43BDA" w:rsidRPr="001E44D1">
              <w:rPr>
                <w:rStyle w:val="Hyperlink"/>
                <w:rFonts w:hint="eastAsia"/>
                <w:noProof/>
                <w:rtl/>
              </w:rPr>
              <w:t>زوج،</w:t>
            </w:r>
            <w:r w:rsidR="00F43BDA" w:rsidRPr="001E44D1">
              <w:rPr>
                <w:rStyle w:val="Hyperlink"/>
                <w:noProof/>
                <w:rtl/>
              </w:rPr>
              <w:t xml:space="preserve"> </w:t>
            </w:r>
            <w:r w:rsidR="00F43BDA" w:rsidRPr="001E44D1">
              <w:rPr>
                <w:rStyle w:val="Hyperlink"/>
                <w:rFonts w:hint="eastAsia"/>
                <w:noProof/>
                <w:rtl/>
              </w:rPr>
              <w:t>وقد</w:t>
            </w:r>
            <w:r w:rsidR="00F43BDA" w:rsidRPr="001E44D1">
              <w:rPr>
                <w:rStyle w:val="Hyperlink"/>
                <w:noProof/>
                <w:rtl/>
              </w:rPr>
              <w:t xml:space="preserve"> </w:t>
            </w:r>
            <w:r w:rsidR="00F43BDA" w:rsidRPr="001E44D1">
              <w:rPr>
                <w:rStyle w:val="Hyperlink"/>
                <w:rFonts w:hint="eastAsia"/>
                <w:noProof/>
                <w:rtl/>
              </w:rPr>
              <w:t>بقي</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مهرها</w:t>
            </w:r>
            <w:r w:rsidR="00F43BDA" w:rsidRPr="001E44D1">
              <w:rPr>
                <w:rStyle w:val="Hyperlink"/>
                <w:noProof/>
                <w:rtl/>
              </w:rPr>
              <w:t xml:space="preserve"> </w:t>
            </w:r>
            <w:r w:rsidR="00F43BDA" w:rsidRPr="001E44D1">
              <w:rPr>
                <w:rStyle w:val="Hyperlink"/>
                <w:rFonts w:hint="eastAsia"/>
                <w:noProof/>
                <w:rtl/>
              </w:rPr>
              <w:t>شئ،</w:t>
            </w:r>
            <w:r w:rsidR="00F43BDA" w:rsidRPr="001E44D1">
              <w:rPr>
                <w:rStyle w:val="Hyperlink"/>
                <w:noProof/>
                <w:rtl/>
              </w:rPr>
              <w:t xml:space="preserve"> </w:t>
            </w:r>
            <w:r w:rsidR="00F43BDA" w:rsidRPr="001E44D1">
              <w:rPr>
                <w:rStyle w:val="Hyperlink"/>
                <w:rFonts w:hint="eastAsia"/>
                <w:noProof/>
                <w:rtl/>
              </w:rPr>
              <w:t>سقط</w:t>
            </w:r>
            <w:r w:rsidR="00F43BDA" w:rsidRPr="001E44D1">
              <w:rPr>
                <w:rStyle w:val="Hyperlink"/>
                <w:noProof/>
                <w:rtl/>
              </w:rPr>
              <w:t xml:space="preserve"> </w:t>
            </w:r>
            <w:r w:rsidR="00F43BDA" w:rsidRPr="001E44D1">
              <w:rPr>
                <w:rStyle w:val="Hyperlink"/>
                <w:rFonts w:hint="eastAsia"/>
                <w:noProof/>
                <w:rtl/>
              </w:rPr>
              <w:t>عن</w:t>
            </w:r>
            <w:r w:rsidR="00F43BDA" w:rsidRPr="001E44D1">
              <w:rPr>
                <w:rStyle w:val="Hyperlink"/>
                <w:noProof/>
                <w:rtl/>
              </w:rPr>
              <w:t xml:space="preserve"> </w:t>
            </w:r>
            <w:r w:rsidR="00F43BDA" w:rsidRPr="001E44D1">
              <w:rPr>
                <w:rStyle w:val="Hyperlink"/>
                <w:rFonts w:hint="eastAsia"/>
                <w:noProof/>
                <w:rtl/>
              </w:rPr>
              <w:t>المتمتع،</w:t>
            </w:r>
            <w:r w:rsidR="00F43BDA" w:rsidRPr="001E44D1">
              <w:rPr>
                <w:rStyle w:val="Hyperlink"/>
                <w:noProof/>
                <w:rtl/>
              </w:rPr>
              <w:t xml:space="preserve"> </w:t>
            </w:r>
            <w:r w:rsidR="00F43BDA" w:rsidRPr="001E44D1">
              <w:rPr>
                <w:rStyle w:val="Hyperlink"/>
                <w:rFonts w:hint="eastAsia"/>
                <w:noProof/>
                <w:rtl/>
              </w:rPr>
              <w:t>وبطل</w:t>
            </w:r>
            <w:r w:rsidR="00F43BDA" w:rsidRPr="001E44D1">
              <w:rPr>
                <w:rStyle w:val="Hyperlink"/>
                <w:noProof/>
                <w:rtl/>
              </w:rPr>
              <w:t xml:space="preserve"> </w:t>
            </w:r>
            <w:r w:rsidR="00F43BDA" w:rsidRPr="001E44D1">
              <w:rPr>
                <w:rStyle w:val="Hyperlink"/>
                <w:rFonts w:hint="eastAsia"/>
                <w:noProof/>
                <w:rtl/>
              </w:rPr>
              <w:t>العقد</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Toc379712419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468</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420" w:history="1">
            <w:r w:rsidR="00F43BDA" w:rsidRPr="001E44D1">
              <w:rPr>
                <w:rStyle w:val="Hyperlink"/>
                <w:noProof/>
                <w:rtl/>
              </w:rPr>
              <w:t xml:space="preserve">23 -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أنه</w:t>
            </w:r>
            <w:r w:rsidR="00F43BDA" w:rsidRPr="001E44D1">
              <w:rPr>
                <w:rStyle w:val="Hyperlink"/>
                <w:noProof/>
                <w:rtl/>
              </w:rPr>
              <w:t xml:space="preserve"> </w:t>
            </w:r>
            <w:r w:rsidR="00F43BDA" w:rsidRPr="001E44D1">
              <w:rPr>
                <w:rStyle w:val="Hyperlink"/>
                <w:rFonts w:hint="eastAsia"/>
                <w:noProof/>
                <w:rtl/>
              </w:rPr>
              <w:t>لا</w:t>
            </w:r>
            <w:r w:rsidR="00F43BDA" w:rsidRPr="001E44D1">
              <w:rPr>
                <w:rStyle w:val="Hyperlink"/>
                <w:noProof/>
                <w:rtl/>
              </w:rPr>
              <w:t xml:space="preserve"> </w:t>
            </w:r>
            <w:r w:rsidR="00F43BDA" w:rsidRPr="001E44D1">
              <w:rPr>
                <w:rStyle w:val="Hyperlink"/>
                <w:rFonts w:hint="eastAsia"/>
                <w:noProof/>
                <w:rtl/>
              </w:rPr>
              <w:t>يجب</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المتعة</w:t>
            </w:r>
            <w:r w:rsidR="00F43BDA" w:rsidRPr="001E44D1">
              <w:rPr>
                <w:rStyle w:val="Hyperlink"/>
                <w:noProof/>
                <w:rtl/>
              </w:rPr>
              <w:t xml:space="preserve"> </w:t>
            </w:r>
            <w:r w:rsidR="00F43BDA" w:rsidRPr="001E44D1">
              <w:rPr>
                <w:rStyle w:val="Hyperlink"/>
                <w:rFonts w:hint="eastAsia"/>
                <w:noProof/>
                <w:rtl/>
              </w:rPr>
              <w:t>الاشهاد</w:t>
            </w:r>
            <w:r w:rsidR="00F43BDA" w:rsidRPr="001E44D1">
              <w:rPr>
                <w:rStyle w:val="Hyperlink"/>
                <w:noProof/>
                <w:rtl/>
              </w:rPr>
              <w:t xml:space="preserve"> </w:t>
            </w:r>
            <w:r w:rsidR="00F43BDA" w:rsidRPr="001E44D1">
              <w:rPr>
                <w:rStyle w:val="Hyperlink"/>
                <w:rFonts w:hint="eastAsia"/>
                <w:noProof/>
                <w:rtl/>
              </w:rPr>
              <w:t>ولا</w:t>
            </w:r>
            <w:r w:rsidR="00F43BDA" w:rsidRPr="001E44D1">
              <w:rPr>
                <w:rStyle w:val="Hyperlink"/>
                <w:noProof/>
                <w:rtl/>
              </w:rPr>
              <w:t xml:space="preserve"> </w:t>
            </w:r>
            <w:r w:rsidR="00F43BDA" w:rsidRPr="001E44D1">
              <w:rPr>
                <w:rStyle w:val="Hyperlink"/>
                <w:rFonts w:hint="eastAsia"/>
                <w:noProof/>
                <w:rtl/>
              </w:rPr>
              <w:t>الاعلان،</w:t>
            </w:r>
            <w:r w:rsidR="00F43BDA" w:rsidRPr="001E44D1">
              <w:rPr>
                <w:rStyle w:val="Hyperlink"/>
                <w:noProof/>
                <w:rtl/>
              </w:rPr>
              <w:t xml:space="preserve"> </w:t>
            </w:r>
            <w:r w:rsidR="00F43BDA" w:rsidRPr="001E44D1">
              <w:rPr>
                <w:rStyle w:val="Hyperlink"/>
                <w:rFonts w:hint="eastAsia"/>
                <w:noProof/>
                <w:rtl/>
              </w:rPr>
              <w:t>بل</w:t>
            </w:r>
            <w:r w:rsidR="00F43BDA" w:rsidRPr="001E44D1">
              <w:rPr>
                <w:rStyle w:val="Hyperlink"/>
                <w:noProof/>
                <w:rtl/>
              </w:rPr>
              <w:t xml:space="preserve"> </w:t>
            </w:r>
            <w:r w:rsidR="00F43BDA" w:rsidRPr="001E44D1">
              <w:rPr>
                <w:rStyle w:val="Hyperlink"/>
                <w:rFonts w:hint="eastAsia"/>
                <w:noProof/>
                <w:rtl/>
              </w:rPr>
              <w:t>يستحبان</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Toc379712420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468</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421" w:history="1">
            <w:r w:rsidR="00F43BDA" w:rsidRPr="001E44D1">
              <w:rPr>
                <w:rStyle w:val="Hyperlink"/>
                <w:noProof/>
                <w:rtl/>
              </w:rPr>
              <w:t xml:space="preserve">24 -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عدم</w:t>
            </w:r>
            <w:r w:rsidR="00F43BDA" w:rsidRPr="001E44D1">
              <w:rPr>
                <w:rStyle w:val="Hyperlink"/>
                <w:noProof/>
                <w:rtl/>
              </w:rPr>
              <w:t xml:space="preserve"> </w:t>
            </w:r>
            <w:r w:rsidR="00F43BDA" w:rsidRPr="001E44D1">
              <w:rPr>
                <w:rStyle w:val="Hyperlink"/>
                <w:rFonts w:hint="eastAsia"/>
                <w:noProof/>
                <w:rtl/>
              </w:rPr>
              <w:t>ثبوت</w:t>
            </w:r>
            <w:r w:rsidR="00F43BDA" w:rsidRPr="001E44D1">
              <w:rPr>
                <w:rStyle w:val="Hyperlink"/>
                <w:noProof/>
                <w:rtl/>
              </w:rPr>
              <w:t xml:space="preserve"> </w:t>
            </w:r>
            <w:r w:rsidR="00F43BDA" w:rsidRPr="001E44D1">
              <w:rPr>
                <w:rStyle w:val="Hyperlink"/>
                <w:rFonts w:hint="eastAsia"/>
                <w:noProof/>
                <w:rtl/>
              </w:rPr>
              <w:t>التوارث</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المتعة</w:t>
            </w:r>
            <w:r w:rsidR="00F43BDA" w:rsidRPr="001E44D1">
              <w:rPr>
                <w:rStyle w:val="Hyperlink"/>
                <w:noProof/>
                <w:rtl/>
              </w:rPr>
              <w:t xml:space="preserve"> </w:t>
            </w:r>
            <w:r w:rsidR="00F43BDA" w:rsidRPr="001E44D1">
              <w:rPr>
                <w:rStyle w:val="Hyperlink"/>
                <w:rFonts w:hint="eastAsia"/>
                <w:noProof/>
                <w:rtl/>
              </w:rPr>
              <w:t>للزوج</w:t>
            </w:r>
            <w:r w:rsidR="00F43BDA" w:rsidRPr="001E44D1">
              <w:rPr>
                <w:rStyle w:val="Hyperlink"/>
                <w:noProof/>
                <w:rtl/>
              </w:rPr>
              <w:t xml:space="preserve"> </w:t>
            </w:r>
            <w:r w:rsidR="00F43BDA" w:rsidRPr="001E44D1">
              <w:rPr>
                <w:rStyle w:val="Hyperlink"/>
                <w:rFonts w:hint="eastAsia"/>
                <w:noProof/>
                <w:rtl/>
              </w:rPr>
              <w:t>ولا</w:t>
            </w:r>
            <w:r w:rsidR="00F43BDA" w:rsidRPr="001E44D1">
              <w:rPr>
                <w:rStyle w:val="Hyperlink"/>
                <w:noProof/>
                <w:rtl/>
              </w:rPr>
              <w:t xml:space="preserve"> </w:t>
            </w:r>
            <w:r w:rsidR="00F43BDA" w:rsidRPr="001E44D1">
              <w:rPr>
                <w:rStyle w:val="Hyperlink"/>
                <w:rFonts w:hint="eastAsia"/>
                <w:noProof/>
                <w:rtl/>
              </w:rPr>
              <w:t>للمرأة،</w:t>
            </w:r>
            <w:r w:rsidR="00F43BDA" w:rsidRPr="001E44D1">
              <w:rPr>
                <w:rStyle w:val="Hyperlink"/>
                <w:noProof/>
                <w:rtl/>
              </w:rPr>
              <w:t xml:space="preserve"> </w:t>
            </w:r>
            <w:r w:rsidR="00F43BDA" w:rsidRPr="001E44D1">
              <w:rPr>
                <w:rStyle w:val="Hyperlink"/>
                <w:rFonts w:hint="eastAsia"/>
                <w:noProof/>
                <w:rtl/>
              </w:rPr>
              <w:t>وحكم</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لو</w:t>
            </w:r>
            <w:r w:rsidR="00F43BDA" w:rsidRPr="001E44D1">
              <w:rPr>
                <w:rStyle w:val="Hyperlink"/>
                <w:noProof/>
                <w:rtl/>
              </w:rPr>
              <w:t xml:space="preserve"> </w:t>
            </w:r>
            <w:r w:rsidR="00F43BDA" w:rsidRPr="001E44D1">
              <w:rPr>
                <w:rStyle w:val="Hyperlink"/>
                <w:rFonts w:hint="eastAsia"/>
                <w:noProof/>
                <w:rtl/>
              </w:rPr>
              <w:t>شرط</w:t>
            </w:r>
            <w:r w:rsidR="00F43BDA" w:rsidRPr="001E44D1">
              <w:rPr>
                <w:rStyle w:val="Hyperlink"/>
                <w:noProof/>
                <w:rtl/>
              </w:rPr>
              <w:t xml:space="preserve"> </w:t>
            </w:r>
            <w:r w:rsidR="00F43BDA" w:rsidRPr="001E44D1">
              <w:rPr>
                <w:rStyle w:val="Hyperlink"/>
                <w:rFonts w:hint="eastAsia"/>
                <w:noProof/>
                <w:rtl/>
              </w:rPr>
              <w:t>الميراث</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Toc379712421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470</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422" w:history="1">
            <w:r w:rsidR="00F43BDA" w:rsidRPr="001E44D1">
              <w:rPr>
                <w:rStyle w:val="Hyperlink"/>
                <w:noProof/>
                <w:rtl/>
              </w:rPr>
              <w:t xml:space="preserve">25 -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ولد</w:t>
            </w:r>
            <w:r w:rsidR="00F43BDA" w:rsidRPr="001E44D1">
              <w:rPr>
                <w:rStyle w:val="Hyperlink"/>
                <w:noProof/>
                <w:rtl/>
              </w:rPr>
              <w:t xml:space="preserve"> </w:t>
            </w:r>
            <w:r w:rsidR="00F43BDA" w:rsidRPr="001E44D1">
              <w:rPr>
                <w:rStyle w:val="Hyperlink"/>
                <w:rFonts w:hint="eastAsia"/>
                <w:noProof/>
                <w:rtl/>
              </w:rPr>
              <w:t>المتعة</w:t>
            </w:r>
            <w:r w:rsidR="00F43BDA" w:rsidRPr="001E44D1">
              <w:rPr>
                <w:rStyle w:val="Hyperlink"/>
                <w:noProof/>
                <w:rtl/>
              </w:rPr>
              <w:t xml:space="preserve"> </w:t>
            </w:r>
            <w:r w:rsidR="00F43BDA" w:rsidRPr="001E44D1">
              <w:rPr>
                <w:rStyle w:val="Hyperlink"/>
                <w:rFonts w:hint="eastAsia"/>
                <w:noProof/>
                <w:rtl/>
              </w:rPr>
              <w:t>يلحق</w:t>
            </w:r>
            <w:r w:rsidR="00F43BDA" w:rsidRPr="001E44D1">
              <w:rPr>
                <w:rStyle w:val="Hyperlink"/>
                <w:noProof/>
                <w:rtl/>
              </w:rPr>
              <w:t xml:space="preserve"> </w:t>
            </w:r>
            <w:r w:rsidR="00F43BDA" w:rsidRPr="001E44D1">
              <w:rPr>
                <w:rStyle w:val="Hyperlink"/>
                <w:rFonts w:hint="eastAsia"/>
                <w:noProof/>
                <w:rtl/>
              </w:rPr>
              <w:t>بأبيه،</w:t>
            </w:r>
            <w:r w:rsidR="00F43BDA" w:rsidRPr="001E44D1">
              <w:rPr>
                <w:rStyle w:val="Hyperlink"/>
                <w:noProof/>
                <w:rtl/>
              </w:rPr>
              <w:t xml:space="preserve"> </w:t>
            </w:r>
            <w:r w:rsidR="00F43BDA" w:rsidRPr="001E44D1">
              <w:rPr>
                <w:rStyle w:val="Hyperlink"/>
                <w:rFonts w:hint="eastAsia"/>
                <w:noProof/>
                <w:rtl/>
              </w:rPr>
              <w:t>وان</w:t>
            </w:r>
            <w:r w:rsidR="00F43BDA" w:rsidRPr="001E44D1">
              <w:rPr>
                <w:rStyle w:val="Hyperlink"/>
                <w:noProof/>
                <w:rtl/>
              </w:rPr>
              <w:t xml:space="preserve"> </w:t>
            </w:r>
            <w:r w:rsidR="00F43BDA" w:rsidRPr="001E44D1">
              <w:rPr>
                <w:rStyle w:val="Hyperlink"/>
                <w:rFonts w:hint="eastAsia"/>
                <w:noProof/>
                <w:rtl/>
              </w:rPr>
              <w:t>شرط</w:t>
            </w:r>
            <w:r w:rsidR="00F43BDA" w:rsidRPr="001E44D1">
              <w:rPr>
                <w:rStyle w:val="Hyperlink"/>
                <w:noProof/>
                <w:rtl/>
              </w:rPr>
              <w:t xml:space="preserve"> </w:t>
            </w:r>
            <w:r w:rsidR="00F43BDA" w:rsidRPr="001E44D1">
              <w:rPr>
                <w:rStyle w:val="Hyperlink"/>
                <w:rFonts w:hint="eastAsia"/>
                <w:noProof/>
                <w:rtl/>
              </w:rPr>
              <w:t>عدم</w:t>
            </w:r>
            <w:r w:rsidR="00F43BDA" w:rsidRPr="001E44D1">
              <w:rPr>
                <w:rStyle w:val="Hyperlink"/>
                <w:noProof/>
                <w:rtl/>
              </w:rPr>
              <w:t xml:space="preserve"> </w:t>
            </w:r>
            <w:r w:rsidR="00F43BDA" w:rsidRPr="001E44D1">
              <w:rPr>
                <w:rStyle w:val="Hyperlink"/>
                <w:rFonts w:hint="eastAsia"/>
                <w:noProof/>
                <w:rtl/>
              </w:rPr>
              <w:t>لحوقه</w:t>
            </w:r>
            <w:r w:rsidR="00F43BDA" w:rsidRPr="001E44D1">
              <w:rPr>
                <w:rStyle w:val="Hyperlink"/>
                <w:noProof/>
                <w:rtl/>
              </w:rPr>
              <w:t xml:space="preserve"> </w:t>
            </w:r>
            <w:r w:rsidR="00F43BDA" w:rsidRPr="001E44D1">
              <w:rPr>
                <w:rStyle w:val="Hyperlink"/>
                <w:rFonts w:hint="eastAsia"/>
                <w:noProof/>
                <w:rtl/>
              </w:rPr>
              <w:t>فلا</w:t>
            </w:r>
            <w:r w:rsidR="00F43BDA" w:rsidRPr="001E44D1">
              <w:rPr>
                <w:rStyle w:val="Hyperlink"/>
                <w:noProof/>
                <w:rtl/>
              </w:rPr>
              <w:t xml:space="preserve"> </w:t>
            </w:r>
            <w:r w:rsidR="00F43BDA" w:rsidRPr="001E44D1">
              <w:rPr>
                <w:rStyle w:val="Hyperlink"/>
                <w:rFonts w:hint="eastAsia"/>
                <w:noProof/>
                <w:rtl/>
              </w:rPr>
              <w:t>يجوز</w:t>
            </w:r>
            <w:r w:rsidR="00F43BDA" w:rsidRPr="001E44D1">
              <w:rPr>
                <w:rStyle w:val="Hyperlink"/>
                <w:noProof/>
                <w:rtl/>
              </w:rPr>
              <w:t xml:space="preserve"> </w:t>
            </w:r>
            <w:r w:rsidR="00F43BDA" w:rsidRPr="001E44D1">
              <w:rPr>
                <w:rStyle w:val="Hyperlink"/>
                <w:rFonts w:hint="eastAsia"/>
                <w:noProof/>
                <w:rtl/>
              </w:rPr>
              <w:t>نفيه</w:t>
            </w:r>
            <w:r w:rsidR="00F43BDA" w:rsidRPr="001E44D1">
              <w:rPr>
                <w:rStyle w:val="Hyperlink"/>
                <w:noProof/>
                <w:rtl/>
              </w:rPr>
              <w:t xml:space="preserve"> </w:t>
            </w:r>
            <w:r w:rsidR="00F43BDA" w:rsidRPr="001E44D1">
              <w:rPr>
                <w:rStyle w:val="Hyperlink"/>
                <w:rFonts w:hint="eastAsia"/>
                <w:noProof/>
                <w:rtl/>
              </w:rPr>
              <w:t>ولو</w:t>
            </w:r>
            <w:r w:rsidR="00F43BDA" w:rsidRPr="001E44D1">
              <w:rPr>
                <w:rStyle w:val="Hyperlink"/>
                <w:noProof/>
                <w:rtl/>
              </w:rPr>
              <w:t xml:space="preserve"> </w:t>
            </w:r>
            <w:r w:rsidR="00F43BDA" w:rsidRPr="001E44D1">
              <w:rPr>
                <w:rStyle w:val="Hyperlink"/>
                <w:rFonts w:hint="eastAsia"/>
                <w:noProof/>
                <w:rtl/>
              </w:rPr>
              <w:t>عزل</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Toc379712422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471</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423" w:history="1">
            <w:r w:rsidR="00F43BDA" w:rsidRPr="001E44D1">
              <w:rPr>
                <w:rStyle w:val="Hyperlink"/>
                <w:noProof/>
                <w:rtl/>
              </w:rPr>
              <w:t xml:space="preserve">26 -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جواز</w:t>
            </w:r>
            <w:r w:rsidR="00F43BDA" w:rsidRPr="001E44D1">
              <w:rPr>
                <w:rStyle w:val="Hyperlink"/>
                <w:noProof/>
                <w:rtl/>
              </w:rPr>
              <w:t xml:space="preserve"> </w:t>
            </w:r>
            <w:r w:rsidR="00F43BDA" w:rsidRPr="001E44D1">
              <w:rPr>
                <w:rStyle w:val="Hyperlink"/>
                <w:rFonts w:hint="eastAsia"/>
                <w:noProof/>
                <w:rtl/>
              </w:rPr>
              <w:t>العزل</w:t>
            </w:r>
            <w:r w:rsidR="00F43BDA" w:rsidRPr="001E44D1">
              <w:rPr>
                <w:rStyle w:val="Hyperlink"/>
                <w:noProof/>
                <w:rtl/>
              </w:rPr>
              <w:t xml:space="preserve"> </w:t>
            </w:r>
            <w:r w:rsidR="00F43BDA" w:rsidRPr="001E44D1">
              <w:rPr>
                <w:rStyle w:val="Hyperlink"/>
                <w:rFonts w:hint="eastAsia"/>
                <w:noProof/>
                <w:rtl/>
              </w:rPr>
              <w:t>عن</w:t>
            </w:r>
            <w:r w:rsidR="00F43BDA" w:rsidRPr="001E44D1">
              <w:rPr>
                <w:rStyle w:val="Hyperlink"/>
                <w:noProof/>
                <w:rtl/>
              </w:rPr>
              <w:t xml:space="preserve"> </w:t>
            </w:r>
            <w:r w:rsidR="00F43BDA" w:rsidRPr="001E44D1">
              <w:rPr>
                <w:rStyle w:val="Hyperlink"/>
                <w:rFonts w:hint="eastAsia"/>
                <w:noProof/>
                <w:rtl/>
              </w:rPr>
              <w:t>المتمتع</w:t>
            </w:r>
            <w:r w:rsidR="00F43BDA" w:rsidRPr="001E44D1">
              <w:rPr>
                <w:rStyle w:val="Hyperlink"/>
                <w:noProof/>
                <w:rtl/>
              </w:rPr>
              <w:t xml:space="preserve"> </w:t>
            </w:r>
            <w:r w:rsidR="00F43BDA" w:rsidRPr="001E44D1">
              <w:rPr>
                <w:rStyle w:val="Hyperlink"/>
                <w:rFonts w:hint="eastAsia"/>
                <w:noProof/>
                <w:rtl/>
              </w:rPr>
              <w:t>بها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Toc379712423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472</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424" w:history="1">
            <w:r w:rsidR="00F43BDA" w:rsidRPr="001E44D1">
              <w:rPr>
                <w:rStyle w:val="Hyperlink"/>
                <w:noProof/>
                <w:rtl/>
              </w:rPr>
              <w:t xml:space="preserve">27 -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حكم</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تزوج</w:t>
            </w:r>
            <w:r w:rsidR="00F43BDA" w:rsidRPr="001E44D1">
              <w:rPr>
                <w:rStyle w:val="Hyperlink"/>
                <w:noProof/>
                <w:rtl/>
              </w:rPr>
              <w:t xml:space="preserve"> </w:t>
            </w:r>
            <w:r w:rsidR="00F43BDA" w:rsidRPr="001E44D1">
              <w:rPr>
                <w:rStyle w:val="Hyperlink"/>
                <w:rFonts w:hint="eastAsia"/>
                <w:noProof/>
                <w:rtl/>
              </w:rPr>
              <w:t>امرأة</w:t>
            </w:r>
            <w:r w:rsidR="00F43BDA" w:rsidRPr="001E44D1">
              <w:rPr>
                <w:rStyle w:val="Hyperlink"/>
                <w:noProof/>
                <w:rtl/>
              </w:rPr>
              <w:t xml:space="preserve"> </w:t>
            </w:r>
            <w:r w:rsidR="00F43BDA" w:rsidRPr="001E44D1">
              <w:rPr>
                <w:rStyle w:val="Hyperlink"/>
                <w:rFonts w:hint="eastAsia"/>
                <w:noProof/>
                <w:rtl/>
              </w:rPr>
              <w:t>شهرا</w:t>
            </w:r>
            <w:r w:rsidR="00F43BDA" w:rsidRPr="001E44D1">
              <w:rPr>
                <w:rStyle w:val="Hyperlink"/>
                <w:noProof/>
                <w:rtl/>
              </w:rPr>
              <w:t xml:space="preserve"> </w:t>
            </w:r>
            <w:r w:rsidR="00F43BDA" w:rsidRPr="001E44D1">
              <w:rPr>
                <w:rStyle w:val="Hyperlink"/>
                <w:rFonts w:hint="eastAsia"/>
                <w:noProof/>
                <w:rtl/>
              </w:rPr>
              <w:t>غير</w:t>
            </w:r>
            <w:r w:rsidR="00F43BDA" w:rsidRPr="001E44D1">
              <w:rPr>
                <w:rStyle w:val="Hyperlink"/>
                <w:noProof/>
                <w:rtl/>
              </w:rPr>
              <w:t xml:space="preserve"> </w:t>
            </w:r>
            <w:r w:rsidR="00F43BDA" w:rsidRPr="001E44D1">
              <w:rPr>
                <w:rStyle w:val="Hyperlink"/>
                <w:rFonts w:hint="eastAsia"/>
                <w:noProof/>
                <w:rtl/>
              </w:rPr>
              <w:t>معين</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Toc379712424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472</w:t>
            </w:r>
            <w:r>
              <w:rPr>
                <w:rStyle w:val="Hyperlink"/>
                <w:noProof/>
                <w:rtl/>
              </w:rPr>
              <w:fldChar w:fldCharType="end"/>
            </w:r>
          </w:hyperlink>
        </w:p>
        <w:p w:rsidR="001659D2" w:rsidRDefault="001659D2" w:rsidP="001659D2">
          <w:pPr>
            <w:pStyle w:val="libNormal"/>
            <w:rPr>
              <w:rStyle w:val="Hyperlink"/>
              <w:noProof/>
              <w:rtl/>
            </w:rPr>
          </w:pPr>
          <w:r>
            <w:rPr>
              <w:rStyle w:val="Hyperlink"/>
              <w:noProof/>
              <w:rtl/>
            </w:rPr>
            <w:br w:type="page"/>
          </w:r>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425" w:history="1">
            <w:r w:rsidR="00F43BDA" w:rsidRPr="001E44D1">
              <w:rPr>
                <w:rStyle w:val="Hyperlink"/>
                <w:noProof/>
                <w:rtl/>
              </w:rPr>
              <w:t xml:space="preserve">28 -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جواز</w:t>
            </w:r>
            <w:r w:rsidR="00F43BDA" w:rsidRPr="001E44D1">
              <w:rPr>
                <w:rStyle w:val="Hyperlink"/>
                <w:noProof/>
                <w:rtl/>
              </w:rPr>
              <w:t xml:space="preserve"> </w:t>
            </w:r>
            <w:r w:rsidR="00F43BDA" w:rsidRPr="001E44D1">
              <w:rPr>
                <w:rStyle w:val="Hyperlink"/>
                <w:rFonts w:hint="eastAsia"/>
                <w:noProof/>
                <w:rtl/>
              </w:rPr>
              <w:t>اشتراط</w:t>
            </w:r>
            <w:r w:rsidR="00F43BDA" w:rsidRPr="001E44D1">
              <w:rPr>
                <w:rStyle w:val="Hyperlink"/>
                <w:noProof/>
                <w:rtl/>
              </w:rPr>
              <w:t xml:space="preserve"> </w:t>
            </w:r>
            <w:r w:rsidR="00F43BDA" w:rsidRPr="001E44D1">
              <w:rPr>
                <w:rStyle w:val="Hyperlink"/>
                <w:rFonts w:hint="eastAsia"/>
                <w:noProof/>
                <w:rtl/>
              </w:rPr>
              <w:t>الاستمتاع</w:t>
            </w:r>
            <w:r w:rsidR="00F43BDA" w:rsidRPr="001E44D1">
              <w:rPr>
                <w:rStyle w:val="Hyperlink"/>
                <w:noProof/>
                <w:rtl/>
              </w:rPr>
              <w:t xml:space="preserve"> </w:t>
            </w:r>
            <w:r w:rsidR="00F43BDA" w:rsidRPr="001E44D1">
              <w:rPr>
                <w:rStyle w:val="Hyperlink"/>
                <w:rFonts w:hint="eastAsia"/>
                <w:noProof/>
                <w:rtl/>
              </w:rPr>
              <w:t>بما</w:t>
            </w:r>
            <w:r w:rsidR="00F43BDA" w:rsidRPr="001E44D1">
              <w:rPr>
                <w:rStyle w:val="Hyperlink"/>
                <w:noProof/>
                <w:rtl/>
              </w:rPr>
              <w:t xml:space="preserve"> </w:t>
            </w:r>
            <w:r w:rsidR="00F43BDA" w:rsidRPr="001E44D1">
              <w:rPr>
                <w:rStyle w:val="Hyperlink"/>
                <w:rFonts w:hint="eastAsia"/>
                <w:noProof/>
                <w:rtl/>
              </w:rPr>
              <w:t>عدا</w:t>
            </w:r>
            <w:r w:rsidR="00F43BDA" w:rsidRPr="001E44D1">
              <w:rPr>
                <w:rStyle w:val="Hyperlink"/>
                <w:noProof/>
                <w:rtl/>
              </w:rPr>
              <w:t xml:space="preserve"> </w:t>
            </w:r>
            <w:r w:rsidR="00F43BDA" w:rsidRPr="001E44D1">
              <w:rPr>
                <w:rStyle w:val="Hyperlink"/>
                <w:rFonts w:hint="eastAsia"/>
                <w:noProof/>
                <w:rtl/>
              </w:rPr>
              <w:t>الفرج</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المتعة،</w:t>
            </w:r>
            <w:r w:rsidR="00F43BDA" w:rsidRPr="001E44D1">
              <w:rPr>
                <w:rStyle w:val="Hyperlink"/>
                <w:noProof/>
                <w:rtl/>
              </w:rPr>
              <w:t xml:space="preserve"> </w:t>
            </w:r>
            <w:r w:rsidR="00F43BDA" w:rsidRPr="001E44D1">
              <w:rPr>
                <w:rStyle w:val="Hyperlink"/>
                <w:rFonts w:hint="eastAsia"/>
                <w:noProof/>
                <w:rtl/>
              </w:rPr>
              <w:t>فيلزم</w:t>
            </w:r>
            <w:r w:rsidR="00F43BDA" w:rsidRPr="001E44D1">
              <w:rPr>
                <w:rStyle w:val="Hyperlink"/>
                <w:noProof/>
                <w:rtl/>
              </w:rPr>
              <w:t xml:space="preserve"> </w:t>
            </w:r>
            <w:r w:rsidR="00F43BDA" w:rsidRPr="001E44D1">
              <w:rPr>
                <w:rStyle w:val="Hyperlink"/>
                <w:rFonts w:hint="eastAsia"/>
                <w:noProof/>
                <w:rtl/>
              </w:rPr>
              <w:t>الشرط</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Toc379712425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472</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426" w:history="1">
            <w:r w:rsidR="00F43BDA" w:rsidRPr="001E44D1">
              <w:rPr>
                <w:rStyle w:val="Hyperlink"/>
                <w:noProof/>
                <w:rtl/>
              </w:rPr>
              <w:t xml:space="preserve">29 -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حكم</w:t>
            </w:r>
            <w:r w:rsidR="00F43BDA" w:rsidRPr="001E44D1">
              <w:rPr>
                <w:rStyle w:val="Hyperlink"/>
                <w:noProof/>
                <w:rtl/>
              </w:rPr>
              <w:t xml:space="preserve"> </w:t>
            </w:r>
            <w:r w:rsidR="00F43BDA" w:rsidRPr="001E44D1">
              <w:rPr>
                <w:rStyle w:val="Hyperlink"/>
                <w:rFonts w:hint="eastAsia"/>
                <w:noProof/>
                <w:rtl/>
              </w:rPr>
              <w:t>من</w:t>
            </w:r>
            <w:r w:rsidR="00F43BDA" w:rsidRPr="001E44D1">
              <w:rPr>
                <w:rStyle w:val="Hyperlink"/>
                <w:noProof/>
                <w:rtl/>
              </w:rPr>
              <w:t xml:space="preserve"> </w:t>
            </w:r>
            <w:r w:rsidR="00F43BDA" w:rsidRPr="001E44D1">
              <w:rPr>
                <w:rStyle w:val="Hyperlink"/>
                <w:rFonts w:hint="eastAsia"/>
                <w:noProof/>
                <w:rtl/>
              </w:rPr>
              <w:t>تمتع</w:t>
            </w:r>
            <w:r w:rsidR="00F43BDA" w:rsidRPr="001E44D1">
              <w:rPr>
                <w:rStyle w:val="Hyperlink"/>
                <w:noProof/>
                <w:rtl/>
              </w:rPr>
              <w:t xml:space="preserve"> </w:t>
            </w:r>
            <w:r w:rsidR="00F43BDA" w:rsidRPr="001E44D1">
              <w:rPr>
                <w:rStyle w:val="Hyperlink"/>
                <w:rFonts w:hint="eastAsia"/>
                <w:noProof/>
                <w:rtl/>
              </w:rPr>
              <w:t>امرأة</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حكمه</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Toc379712426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473</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427" w:history="1">
            <w:r w:rsidR="00F43BDA" w:rsidRPr="001E44D1">
              <w:rPr>
                <w:rStyle w:val="Hyperlink"/>
                <w:noProof/>
                <w:rtl/>
              </w:rPr>
              <w:t xml:space="preserve">30 -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المتمتع</w:t>
            </w:r>
            <w:r w:rsidR="00F43BDA" w:rsidRPr="001E44D1">
              <w:rPr>
                <w:rStyle w:val="Hyperlink"/>
                <w:noProof/>
                <w:rtl/>
              </w:rPr>
              <w:t xml:space="preserve"> </w:t>
            </w:r>
            <w:r w:rsidR="00F43BDA" w:rsidRPr="001E44D1">
              <w:rPr>
                <w:rStyle w:val="Hyperlink"/>
                <w:rFonts w:hint="eastAsia"/>
                <w:noProof/>
                <w:rtl/>
              </w:rPr>
              <w:t>بها</w:t>
            </w:r>
            <w:r w:rsidR="00F43BDA" w:rsidRPr="001E44D1">
              <w:rPr>
                <w:rStyle w:val="Hyperlink"/>
                <w:noProof/>
                <w:rtl/>
              </w:rPr>
              <w:t xml:space="preserve"> </w:t>
            </w:r>
            <w:r w:rsidR="00F43BDA" w:rsidRPr="001E44D1">
              <w:rPr>
                <w:rStyle w:val="Hyperlink"/>
                <w:rFonts w:hint="eastAsia"/>
                <w:noProof/>
                <w:rtl/>
              </w:rPr>
              <w:t>تبين</w:t>
            </w:r>
            <w:r w:rsidR="00F43BDA" w:rsidRPr="001E44D1">
              <w:rPr>
                <w:rStyle w:val="Hyperlink"/>
                <w:noProof/>
                <w:rtl/>
              </w:rPr>
              <w:t xml:space="preserve"> </w:t>
            </w:r>
            <w:r w:rsidR="00F43BDA" w:rsidRPr="001E44D1">
              <w:rPr>
                <w:rStyle w:val="Hyperlink"/>
                <w:rFonts w:hint="eastAsia"/>
                <w:noProof/>
                <w:rtl/>
              </w:rPr>
              <w:t>بانقضاء</w:t>
            </w:r>
            <w:r w:rsidR="00F43BDA" w:rsidRPr="001E44D1">
              <w:rPr>
                <w:rStyle w:val="Hyperlink"/>
                <w:noProof/>
                <w:rtl/>
              </w:rPr>
              <w:t xml:space="preserve"> </w:t>
            </w:r>
            <w:r w:rsidR="00F43BDA" w:rsidRPr="001E44D1">
              <w:rPr>
                <w:rStyle w:val="Hyperlink"/>
                <w:rFonts w:hint="eastAsia"/>
                <w:noProof/>
                <w:rtl/>
              </w:rPr>
              <w:t>المدة</w:t>
            </w:r>
            <w:r w:rsidR="00F43BDA" w:rsidRPr="001E44D1">
              <w:rPr>
                <w:rStyle w:val="Hyperlink"/>
                <w:noProof/>
                <w:rtl/>
              </w:rPr>
              <w:t xml:space="preserve"> </w:t>
            </w:r>
            <w:r w:rsidR="00F43BDA" w:rsidRPr="001E44D1">
              <w:rPr>
                <w:rStyle w:val="Hyperlink"/>
                <w:rFonts w:hint="eastAsia"/>
                <w:noProof/>
                <w:rtl/>
              </w:rPr>
              <w:t>وبهبتها،</w:t>
            </w:r>
            <w:r w:rsidR="00F43BDA" w:rsidRPr="001E44D1">
              <w:rPr>
                <w:rStyle w:val="Hyperlink"/>
                <w:noProof/>
                <w:rtl/>
              </w:rPr>
              <w:t xml:space="preserve"> </w:t>
            </w:r>
            <w:r w:rsidR="00F43BDA" w:rsidRPr="001E44D1">
              <w:rPr>
                <w:rStyle w:val="Hyperlink"/>
                <w:rFonts w:hint="eastAsia"/>
                <w:noProof/>
                <w:rtl/>
              </w:rPr>
              <w:t>ولا</w:t>
            </w:r>
            <w:r w:rsidR="00F43BDA" w:rsidRPr="001E44D1">
              <w:rPr>
                <w:rStyle w:val="Hyperlink"/>
                <w:noProof/>
                <w:rtl/>
              </w:rPr>
              <w:t xml:space="preserve"> </w:t>
            </w:r>
            <w:r w:rsidR="00F43BDA" w:rsidRPr="001E44D1">
              <w:rPr>
                <w:rStyle w:val="Hyperlink"/>
                <w:rFonts w:hint="eastAsia"/>
                <w:noProof/>
                <w:rtl/>
              </w:rPr>
              <w:t>يقع</w:t>
            </w:r>
            <w:r w:rsidR="00F43BDA" w:rsidRPr="001E44D1">
              <w:rPr>
                <w:rStyle w:val="Hyperlink"/>
                <w:noProof/>
                <w:rtl/>
              </w:rPr>
              <w:t xml:space="preserve"> </w:t>
            </w:r>
            <w:r w:rsidR="00F43BDA" w:rsidRPr="001E44D1">
              <w:rPr>
                <w:rStyle w:val="Hyperlink"/>
                <w:rFonts w:hint="eastAsia"/>
                <w:noProof/>
                <w:rtl/>
              </w:rPr>
              <w:t>بها</w:t>
            </w:r>
            <w:r w:rsidR="00F43BDA" w:rsidRPr="001E44D1">
              <w:rPr>
                <w:rStyle w:val="Hyperlink"/>
                <w:noProof/>
                <w:rtl/>
              </w:rPr>
              <w:t xml:space="preserve"> </w:t>
            </w:r>
            <w:r w:rsidR="00F43BDA" w:rsidRPr="001E44D1">
              <w:rPr>
                <w:rStyle w:val="Hyperlink"/>
                <w:rFonts w:hint="eastAsia"/>
                <w:noProof/>
                <w:rtl/>
              </w:rPr>
              <w:t>طلاق</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Toc379712427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473</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428" w:history="1">
            <w:r w:rsidR="00F43BDA" w:rsidRPr="001E44D1">
              <w:rPr>
                <w:rStyle w:val="Hyperlink"/>
                <w:noProof/>
                <w:rtl/>
              </w:rPr>
              <w:t xml:space="preserve">31 -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أنه</w:t>
            </w:r>
            <w:r w:rsidR="00F43BDA" w:rsidRPr="001E44D1">
              <w:rPr>
                <w:rStyle w:val="Hyperlink"/>
                <w:noProof/>
                <w:rtl/>
              </w:rPr>
              <w:t xml:space="preserve"> </w:t>
            </w:r>
            <w:r w:rsidR="00F43BDA" w:rsidRPr="001E44D1">
              <w:rPr>
                <w:rStyle w:val="Hyperlink"/>
                <w:rFonts w:hint="eastAsia"/>
                <w:noProof/>
                <w:rtl/>
              </w:rPr>
              <w:t>نفقة</w:t>
            </w:r>
            <w:r w:rsidR="00F43BDA" w:rsidRPr="001E44D1">
              <w:rPr>
                <w:rStyle w:val="Hyperlink"/>
                <w:noProof/>
                <w:rtl/>
              </w:rPr>
              <w:t xml:space="preserve"> </w:t>
            </w:r>
            <w:r w:rsidR="00F43BDA" w:rsidRPr="001E44D1">
              <w:rPr>
                <w:rStyle w:val="Hyperlink"/>
                <w:rFonts w:hint="eastAsia"/>
                <w:noProof/>
                <w:rtl/>
              </w:rPr>
              <w:t>ولا</w:t>
            </w:r>
            <w:r w:rsidR="00F43BDA" w:rsidRPr="001E44D1">
              <w:rPr>
                <w:rStyle w:val="Hyperlink"/>
                <w:noProof/>
                <w:rtl/>
              </w:rPr>
              <w:t xml:space="preserve"> </w:t>
            </w:r>
            <w:r w:rsidR="00F43BDA" w:rsidRPr="001E44D1">
              <w:rPr>
                <w:rStyle w:val="Hyperlink"/>
                <w:rFonts w:hint="eastAsia"/>
                <w:noProof/>
                <w:rtl/>
              </w:rPr>
              <w:t>قسم</w:t>
            </w:r>
            <w:r w:rsidR="00F43BDA" w:rsidRPr="001E44D1">
              <w:rPr>
                <w:rStyle w:val="Hyperlink"/>
                <w:noProof/>
                <w:rtl/>
              </w:rPr>
              <w:t xml:space="preserve"> </w:t>
            </w:r>
            <w:r w:rsidR="00F43BDA" w:rsidRPr="001E44D1">
              <w:rPr>
                <w:rStyle w:val="Hyperlink"/>
                <w:rFonts w:hint="eastAsia"/>
                <w:noProof/>
                <w:rtl/>
              </w:rPr>
              <w:t>ولا</w:t>
            </w:r>
            <w:r w:rsidR="00F43BDA" w:rsidRPr="001E44D1">
              <w:rPr>
                <w:rStyle w:val="Hyperlink"/>
                <w:noProof/>
                <w:rtl/>
              </w:rPr>
              <w:t xml:space="preserve"> </w:t>
            </w:r>
            <w:r w:rsidR="00F43BDA" w:rsidRPr="001E44D1">
              <w:rPr>
                <w:rStyle w:val="Hyperlink"/>
                <w:rFonts w:hint="eastAsia"/>
                <w:noProof/>
                <w:rtl/>
              </w:rPr>
              <w:t>عدة</w:t>
            </w:r>
            <w:r w:rsidR="00F43BDA" w:rsidRPr="001E44D1">
              <w:rPr>
                <w:rStyle w:val="Hyperlink"/>
                <w:noProof/>
                <w:rtl/>
              </w:rPr>
              <w:t xml:space="preserve"> </w:t>
            </w:r>
            <w:r w:rsidR="00F43BDA" w:rsidRPr="001E44D1">
              <w:rPr>
                <w:rStyle w:val="Hyperlink"/>
                <w:rFonts w:hint="eastAsia"/>
                <w:noProof/>
                <w:rtl/>
              </w:rPr>
              <w:t>على</w:t>
            </w:r>
            <w:r w:rsidR="00F43BDA" w:rsidRPr="001E44D1">
              <w:rPr>
                <w:rStyle w:val="Hyperlink"/>
                <w:noProof/>
                <w:rtl/>
              </w:rPr>
              <w:t xml:space="preserve"> </w:t>
            </w:r>
            <w:r w:rsidR="00F43BDA" w:rsidRPr="001E44D1">
              <w:rPr>
                <w:rStyle w:val="Hyperlink"/>
                <w:rFonts w:hint="eastAsia"/>
                <w:noProof/>
                <w:rtl/>
              </w:rPr>
              <w:t>الرجل</w:t>
            </w:r>
            <w:r w:rsidR="00F43BDA" w:rsidRPr="001E44D1">
              <w:rPr>
                <w:rStyle w:val="Hyperlink"/>
                <w:noProof/>
                <w:rtl/>
              </w:rPr>
              <w:t xml:space="preserve"> </w:t>
            </w:r>
            <w:r w:rsidR="00F43BDA" w:rsidRPr="001E44D1">
              <w:rPr>
                <w:rStyle w:val="Hyperlink"/>
                <w:rFonts w:hint="eastAsia"/>
                <w:noProof/>
                <w:rtl/>
              </w:rPr>
              <w:t>في</w:t>
            </w:r>
            <w:r w:rsidR="00F43BDA" w:rsidRPr="001E44D1">
              <w:rPr>
                <w:rStyle w:val="Hyperlink"/>
                <w:noProof/>
                <w:rtl/>
              </w:rPr>
              <w:t xml:space="preserve"> </w:t>
            </w:r>
            <w:r w:rsidR="00F43BDA" w:rsidRPr="001E44D1">
              <w:rPr>
                <w:rStyle w:val="Hyperlink"/>
                <w:rFonts w:hint="eastAsia"/>
                <w:noProof/>
                <w:rtl/>
              </w:rPr>
              <w:t>المتعة،</w:t>
            </w:r>
            <w:r w:rsidR="00F43BDA" w:rsidRPr="001E44D1">
              <w:rPr>
                <w:rStyle w:val="Hyperlink"/>
                <w:noProof/>
                <w:rtl/>
              </w:rPr>
              <w:t xml:space="preserve"> </w:t>
            </w:r>
            <w:r w:rsidR="00F43BDA" w:rsidRPr="001E44D1">
              <w:rPr>
                <w:rStyle w:val="Hyperlink"/>
                <w:rFonts w:hint="eastAsia"/>
                <w:noProof/>
                <w:rtl/>
              </w:rPr>
              <w:t>إلا</w:t>
            </w:r>
            <w:r w:rsidR="00F43BDA" w:rsidRPr="001E44D1">
              <w:rPr>
                <w:rStyle w:val="Hyperlink"/>
                <w:noProof/>
                <w:rtl/>
              </w:rPr>
              <w:t xml:space="preserve"> </w:t>
            </w:r>
            <w:r w:rsidR="00F43BDA" w:rsidRPr="001E44D1">
              <w:rPr>
                <w:rStyle w:val="Hyperlink"/>
                <w:rFonts w:hint="eastAsia"/>
                <w:noProof/>
                <w:rtl/>
              </w:rPr>
              <w:t>أن</w:t>
            </w:r>
            <w:r w:rsidR="00F43BDA" w:rsidRPr="001E44D1">
              <w:rPr>
                <w:rStyle w:val="Hyperlink"/>
                <w:noProof/>
                <w:rtl/>
              </w:rPr>
              <w:t xml:space="preserve"> </w:t>
            </w:r>
            <w:r w:rsidR="00F43BDA" w:rsidRPr="001E44D1">
              <w:rPr>
                <w:rStyle w:val="Hyperlink"/>
                <w:rFonts w:hint="eastAsia"/>
                <w:noProof/>
                <w:rtl/>
              </w:rPr>
              <w:t>يريد</w:t>
            </w:r>
            <w:r w:rsidR="00F43BDA" w:rsidRPr="001E44D1">
              <w:rPr>
                <w:rStyle w:val="Hyperlink"/>
                <w:noProof/>
                <w:rtl/>
              </w:rPr>
              <w:t xml:space="preserve"> </w:t>
            </w:r>
            <w:r w:rsidR="00F43BDA" w:rsidRPr="001E44D1">
              <w:rPr>
                <w:rStyle w:val="Hyperlink"/>
                <w:rFonts w:hint="eastAsia"/>
                <w:noProof/>
                <w:rtl/>
              </w:rPr>
              <w:t>تزويج</w:t>
            </w:r>
            <w:r w:rsidR="00F43BDA" w:rsidRPr="001E44D1">
              <w:rPr>
                <w:rStyle w:val="Hyperlink"/>
                <w:noProof/>
                <w:rtl/>
              </w:rPr>
              <w:t xml:space="preserve"> </w:t>
            </w:r>
            <w:r w:rsidR="00F43BDA" w:rsidRPr="001E44D1">
              <w:rPr>
                <w:rStyle w:val="Hyperlink"/>
                <w:rFonts w:hint="eastAsia"/>
                <w:noProof/>
                <w:rtl/>
              </w:rPr>
              <w:t>أختها،</w:t>
            </w:r>
            <w:r w:rsidR="00F43BDA" w:rsidRPr="001E44D1">
              <w:rPr>
                <w:rStyle w:val="Hyperlink"/>
                <w:noProof/>
                <w:rtl/>
              </w:rPr>
              <w:t xml:space="preserve"> </w:t>
            </w:r>
            <w:r w:rsidR="00F43BDA" w:rsidRPr="001E44D1">
              <w:rPr>
                <w:rStyle w:val="Hyperlink"/>
                <w:rFonts w:hint="eastAsia"/>
                <w:noProof/>
                <w:rtl/>
              </w:rPr>
              <w:t>فيصبر</w:t>
            </w:r>
            <w:r w:rsidR="00F43BDA" w:rsidRPr="001E44D1">
              <w:rPr>
                <w:rStyle w:val="Hyperlink"/>
                <w:noProof/>
                <w:rtl/>
              </w:rPr>
              <w:t xml:space="preserve"> </w:t>
            </w:r>
            <w:r w:rsidR="00F43BDA" w:rsidRPr="001E44D1">
              <w:rPr>
                <w:rStyle w:val="Hyperlink"/>
                <w:rFonts w:hint="eastAsia"/>
                <w:noProof/>
                <w:rtl/>
              </w:rPr>
              <w:t>حتى</w:t>
            </w:r>
            <w:r w:rsidR="00F43BDA" w:rsidRPr="001E44D1">
              <w:rPr>
                <w:rStyle w:val="Hyperlink"/>
                <w:noProof/>
                <w:rtl/>
              </w:rPr>
              <w:t xml:space="preserve"> </w:t>
            </w:r>
            <w:r w:rsidR="00F43BDA" w:rsidRPr="001E44D1">
              <w:rPr>
                <w:rStyle w:val="Hyperlink"/>
                <w:rFonts w:hint="eastAsia"/>
                <w:noProof/>
                <w:rtl/>
              </w:rPr>
              <w:t>تنقضي</w:t>
            </w:r>
            <w:r w:rsidR="00F43BDA" w:rsidRPr="001E44D1">
              <w:rPr>
                <w:rStyle w:val="Hyperlink"/>
                <w:noProof/>
                <w:rtl/>
              </w:rPr>
              <w:t xml:space="preserve"> </w:t>
            </w:r>
            <w:r w:rsidR="00F43BDA" w:rsidRPr="001E44D1">
              <w:rPr>
                <w:rStyle w:val="Hyperlink"/>
                <w:rFonts w:hint="eastAsia"/>
                <w:noProof/>
                <w:rtl/>
              </w:rPr>
              <w:t>عدتها</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Toc379712428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474</w:t>
            </w:r>
            <w:r>
              <w:rPr>
                <w:rStyle w:val="Hyperlink"/>
                <w:noProof/>
                <w:rtl/>
              </w:rPr>
              <w:fldChar w:fldCharType="end"/>
            </w:r>
          </w:hyperlink>
        </w:p>
        <w:p w:rsidR="00F43BDA" w:rsidRDefault="00E3459C">
          <w:pPr>
            <w:pStyle w:val="TOC2"/>
            <w:tabs>
              <w:tab w:val="right" w:leader="dot" w:pos="7786"/>
            </w:tabs>
            <w:rPr>
              <w:rFonts w:asciiTheme="minorHAnsi" w:eastAsiaTheme="minorEastAsia" w:hAnsiTheme="minorHAnsi" w:cstheme="minorBidi"/>
              <w:noProof/>
              <w:color w:val="auto"/>
              <w:sz w:val="22"/>
              <w:szCs w:val="22"/>
              <w:rtl/>
            </w:rPr>
          </w:pPr>
          <w:hyperlink w:anchor="_Toc379712429" w:history="1">
            <w:r w:rsidR="00F43BDA" w:rsidRPr="001E44D1">
              <w:rPr>
                <w:rStyle w:val="Hyperlink"/>
                <w:noProof/>
                <w:rtl/>
              </w:rPr>
              <w:t xml:space="preserve">32 - </w:t>
            </w:r>
            <w:r w:rsidR="00F43BDA" w:rsidRPr="001E44D1">
              <w:rPr>
                <w:rStyle w:val="Hyperlink"/>
                <w:rFonts w:cs="Rafed Alaem"/>
                <w:noProof/>
                <w:rtl/>
              </w:rPr>
              <w:t>(</w:t>
            </w:r>
            <w:r w:rsidR="00F43BDA" w:rsidRPr="001E44D1">
              <w:rPr>
                <w:rStyle w:val="Hyperlink"/>
                <w:noProof/>
                <w:rtl/>
              </w:rPr>
              <w:t xml:space="preserve"> </w:t>
            </w:r>
            <w:r w:rsidR="00F43BDA" w:rsidRPr="001E44D1">
              <w:rPr>
                <w:rStyle w:val="Hyperlink"/>
                <w:rFonts w:hint="eastAsia"/>
                <w:noProof/>
                <w:rtl/>
              </w:rPr>
              <w:t>باب</w:t>
            </w:r>
            <w:r w:rsidR="00F43BDA" w:rsidRPr="001E44D1">
              <w:rPr>
                <w:rStyle w:val="Hyperlink"/>
                <w:noProof/>
                <w:rtl/>
              </w:rPr>
              <w:t xml:space="preserve"> </w:t>
            </w:r>
            <w:r w:rsidR="00F43BDA" w:rsidRPr="001E44D1">
              <w:rPr>
                <w:rStyle w:val="Hyperlink"/>
                <w:rFonts w:hint="eastAsia"/>
                <w:noProof/>
                <w:rtl/>
              </w:rPr>
              <w:t>نوادر</w:t>
            </w:r>
            <w:r w:rsidR="00F43BDA" w:rsidRPr="001E44D1">
              <w:rPr>
                <w:rStyle w:val="Hyperlink"/>
                <w:noProof/>
                <w:rtl/>
              </w:rPr>
              <w:t xml:space="preserve"> </w:t>
            </w:r>
            <w:r w:rsidR="00F43BDA" w:rsidRPr="001E44D1">
              <w:rPr>
                <w:rStyle w:val="Hyperlink"/>
                <w:rFonts w:hint="eastAsia"/>
                <w:noProof/>
                <w:rtl/>
              </w:rPr>
              <w:t>ما</w:t>
            </w:r>
            <w:r w:rsidR="00F43BDA" w:rsidRPr="001E44D1">
              <w:rPr>
                <w:rStyle w:val="Hyperlink"/>
                <w:noProof/>
                <w:rtl/>
              </w:rPr>
              <w:t xml:space="preserve"> </w:t>
            </w:r>
            <w:r w:rsidR="00F43BDA" w:rsidRPr="001E44D1">
              <w:rPr>
                <w:rStyle w:val="Hyperlink"/>
                <w:rFonts w:hint="eastAsia"/>
                <w:noProof/>
                <w:rtl/>
              </w:rPr>
              <w:t>يتعلق</w:t>
            </w:r>
            <w:r w:rsidR="00F43BDA" w:rsidRPr="001E44D1">
              <w:rPr>
                <w:rStyle w:val="Hyperlink"/>
                <w:noProof/>
                <w:rtl/>
              </w:rPr>
              <w:t xml:space="preserve"> </w:t>
            </w:r>
            <w:r w:rsidR="00F43BDA" w:rsidRPr="001E44D1">
              <w:rPr>
                <w:rStyle w:val="Hyperlink"/>
                <w:rFonts w:hint="eastAsia"/>
                <w:noProof/>
                <w:rtl/>
              </w:rPr>
              <w:t>بأبواب</w:t>
            </w:r>
            <w:r w:rsidR="00F43BDA" w:rsidRPr="001E44D1">
              <w:rPr>
                <w:rStyle w:val="Hyperlink"/>
                <w:noProof/>
                <w:rtl/>
              </w:rPr>
              <w:t xml:space="preserve"> </w:t>
            </w:r>
            <w:r w:rsidR="00F43BDA" w:rsidRPr="001E44D1">
              <w:rPr>
                <w:rStyle w:val="Hyperlink"/>
                <w:rFonts w:hint="eastAsia"/>
                <w:noProof/>
                <w:rtl/>
              </w:rPr>
              <w:t>المتعة</w:t>
            </w:r>
            <w:r w:rsidR="00F43BDA" w:rsidRPr="001E44D1">
              <w:rPr>
                <w:rStyle w:val="Hyperlink"/>
                <w:noProof/>
                <w:rtl/>
              </w:rPr>
              <w:t xml:space="preserve"> </w:t>
            </w:r>
            <w:r w:rsidR="00F43BDA" w:rsidRPr="001E44D1">
              <w:rPr>
                <w:rStyle w:val="Hyperlink"/>
                <w:rFonts w:cs="Rafed Alaem"/>
                <w:noProof/>
                <w:rtl/>
              </w:rPr>
              <w:t>)</w:t>
            </w:r>
            <w:r w:rsidR="00F43BDA">
              <w:rPr>
                <w:noProof/>
                <w:webHidden/>
                <w:rtl/>
              </w:rPr>
              <w:tab/>
            </w:r>
            <w:r>
              <w:rPr>
                <w:rStyle w:val="Hyperlink"/>
                <w:noProof/>
                <w:rtl/>
              </w:rPr>
              <w:fldChar w:fldCharType="begin"/>
            </w:r>
            <w:r w:rsidR="00F43BDA">
              <w:rPr>
                <w:noProof/>
                <w:webHidden/>
                <w:rtl/>
              </w:rPr>
              <w:instrText xml:space="preserve"> </w:instrText>
            </w:r>
            <w:r w:rsidR="00F43BDA">
              <w:rPr>
                <w:noProof/>
                <w:webHidden/>
              </w:rPr>
              <w:instrText>PAGEREF</w:instrText>
            </w:r>
            <w:r w:rsidR="00F43BDA">
              <w:rPr>
                <w:noProof/>
                <w:webHidden/>
                <w:rtl/>
              </w:rPr>
              <w:instrText xml:space="preserve"> _</w:instrText>
            </w:r>
            <w:r w:rsidR="00F43BDA">
              <w:rPr>
                <w:noProof/>
                <w:webHidden/>
              </w:rPr>
              <w:instrText>Toc379712429 \h</w:instrText>
            </w:r>
            <w:r w:rsidR="00F43BDA">
              <w:rPr>
                <w:noProof/>
                <w:webHidden/>
                <w:rtl/>
              </w:rPr>
              <w:instrText xml:space="preserve"> </w:instrText>
            </w:r>
            <w:r>
              <w:rPr>
                <w:rStyle w:val="Hyperlink"/>
                <w:noProof/>
                <w:rtl/>
              </w:rPr>
            </w:r>
            <w:r>
              <w:rPr>
                <w:rStyle w:val="Hyperlink"/>
                <w:noProof/>
                <w:rtl/>
              </w:rPr>
              <w:fldChar w:fldCharType="separate"/>
            </w:r>
            <w:r w:rsidR="00477367">
              <w:rPr>
                <w:noProof/>
                <w:webHidden/>
                <w:rtl/>
              </w:rPr>
              <w:t>474</w:t>
            </w:r>
            <w:r>
              <w:rPr>
                <w:rStyle w:val="Hyperlink"/>
                <w:noProof/>
                <w:rtl/>
              </w:rPr>
              <w:fldChar w:fldCharType="end"/>
            </w:r>
          </w:hyperlink>
        </w:p>
        <w:p w:rsidR="00F43BDA" w:rsidRDefault="00E3459C" w:rsidP="00F43BDA">
          <w:pPr>
            <w:pStyle w:val="libNormal"/>
          </w:pPr>
          <w:r>
            <w:fldChar w:fldCharType="end"/>
          </w:r>
        </w:p>
      </w:sdtContent>
    </w:sdt>
    <w:sectPr w:rsidR="00F43BDA" w:rsidSect="007148AF">
      <w:footerReference w:type="even" r:id="rId11"/>
      <w:footerReference w:type="default" r:id="rId12"/>
      <w:footerReference w:type="first" r:id="rId13"/>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93A" w:rsidRDefault="0004393A">
      <w:r>
        <w:separator/>
      </w:r>
    </w:p>
  </w:endnote>
  <w:endnote w:type="continuationSeparator" w:id="1">
    <w:p w:rsidR="0004393A" w:rsidRDefault="000439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93A" w:rsidRPr="00460435" w:rsidRDefault="00E3459C" w:rsidP="002045CF">
    <w:pPr>
      <w:jc w:val="center"/>
      <w:rPr>
        <w:rFonts w:ascii="Traditional Arabic" w:hAnsi="Traditional Arabic"/>
        <w:sz w:val="28"/>
        <w:szCs w:val="28"/>
      </w:rPr>
    </w:pPr>
    <w:r w:rsidRPr="00460435">
      <w:rPr>
        <w:rFonts w:ascii="Traditional Arabic" w:hAnsi="Traditional Arabic"/>
        <w:sz w:val="28"/>
        <w:szCs w:val="28"/>
      </w:rPr>
      <w:fldChar w:fldCharType="begin"/>
    </w:r>
    <w:r w:rsidR="0004393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77367">
      <w:rPr>
        <w:rFonts w:ascii="Traditional Arabic" w:hAnsi="Traditional Arabic"/>
        <w:noProof/>
        <w:sz w:val="28"/>
        <w:szCs w:val="28"/>
        <w:rtl/>
      </w:rPr>
      <w:t>512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93A" w:rsidRPr="00460435" w:rsidRDefault="00E3459C" w:rsidP="00460435">
    <w:pPr>
      <w:jc w:val="center"/>
      <w:rPr>
        <w:rFonts w:ascii="Traditional Arabic" w:hAnsi="Traditional Arabic"/>
        <w:sz w:val="28"/>
        <w:szCs w:val="28"/>
      </w:rPr>
    </w:pPr>
    <w:r w:rsidRPr="00460435">
      <w:rPr>
        <w:rFonts w:ascii="Traditional Arabic" w:hAnsi="Traditional Arabic"/>
        <w:sz w:val="28"/>
        <w:szCs w:val="28"/>
      </w:rPr>
      <w:fldChar w:fldCharType="begin"/>
    </w:r>
    <w:r w:rsidR="0004393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77367">
      <w:rPr>
        <w:rFonts w:ascii="Traditional Arabic" w:hAnsi="Traditional Arabic"/>
        <w:noProof/>
        <w:sz w:val="28"/>
        <w:szCs w:val="28"/>
        <w:rtl/>
      </w:rPr>
      <w:t>511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93A" w:rsidRPr="00460435" w:rsidRDefault="00E3459C" w:rsidP="002045CF">
    <w:pPr>
      <w:jc w:val="center"/>
      <w:rPr>
        <w:rFonts w:ascii="Traditional Arabic" w:hAnsi="Traditional Arabic"/>
        <w:sz w:val="28"/>
        <w:szCs w:val="28"/>
      </w:rPr>
    </w:pPr>
    <w:r w:rsidRPr="00460435">
      <w:rPr>
        <w:rFonts w:ascii="Traditional Arabic" w:hAnsi="Traditional Arabic"/>
        <w:sz w:val="28"/>
        <w:szCs w:val="28"/>
      </w:rPr>
      <w:fldChar w:fldCharType="begin"/>
    </w:r>
    <w:r w:rsidR="0004393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77367">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93A" w:rsidRDefault="0004393A">
      <w:r>
        <w:separator/>
      </w:r>
    </w:p>
  </w:footnote>
  <w:footnote w:type="continuationSeparator" w:id="1">
    <w:p w:rsidR="0004393A" w:rsidRDefault="000439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424FB2"/>
    <w:rsid w:val="00000300"/>
    <w:rsid w:val="00005A19"/>
    <w:rsid w:val="00024DBC"/>
    <w:rsid w:val="000267FE"/>
    <w:rsid w:val="00034DB7"/>
    <w:rsid w:val="00040798"/>
    <w:rsid w:val="00043023"/>
    <w:rsid w:val="0004393A"/>
    <w:rsid w:val="00054406"/>
    <w:rsid w:val="0006216A"/>
    <w:rsid w:val="00066C43"/>
    <w:rsid w:val="00067F84"/>
    <w:rsid w:val="00071C97"/>
    <w:rsid w:val="0007613C"/>
    <w:rsid w:val="000761F7"/>
    <w:rsid w:val="00076A3A"/>
    <w:rsid w:val="00077163"/>
    <w:rsid w:val="00082D69"/>
    <w:rsid w:val="0008675F"/>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0F36"/>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8AC"/>
    <w:rsid w:val="00153917"/>
    <w:rsid w:val="00157306"/>
    <w:rsid w:val="00160F76"/>
    <w:rsid w:val="00163D83"/>
    <w:rsid w:val="00164767"/>
    <w:rsid w:val="00164810"/>
    <w:rsid w:val="001652AF"/>
    <w:rsid w:val="001659D2"/>
    <w:rsid w:val="00167C59"/>
    <w:rsid w:val="001712E1"/>
    <w:rsid w:val="00175594"/>
    <w:rsid w:val="001767EE"/>
    <w:rsid w:val="00182258"/>
    <w:rsid w:val="00182CD3"/>
    <w:rsid w:val="0018664D"/>
    <w:rsid w:val="00187017"/>
    <w:rsid w:val="00187246"/>
    <w:rsid w:val="00192BAE"/>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2D71"/>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6F10"/>
    <w:rsid w:val="00257657"/>
    <w:rsid w:val="002617A2"/>
    <w:rsid w:val="00261F33"/>
    <w:rsid w:val="00263F56"/>
    <w:rsid w:val="002646DC"/>
    <w:rsid w:val="002662BC"/>
    <w:rsid w:val="00272450"/>
    <w:rsid w:val="0027369F"/>
    <w:rsid w:val="002812DC"/>
    <w:rsid w:val="002818EF"/>
    <w:rsid w:val="00281A4E"/>
    <w:rsid w:val="00282543"/>
    <w:rsid w:val="0028271F"/>
    <w:rsid w:val="0028272B"/>
    <w:rsid w:val="002852EA"/>
    <w:rsid w:val="0028771C"/>
    <w:rsid w:val="002938F6"/>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3A01"/>
    <w:rsid w:val="002F42E5"/>
    <w:rsid w:val="00301EBF"/>
    <w:rsid w:val="00307C3A"/>
    <w:rsid w:val="00310762"/>
    <w:rsid w:val="00310A38"/>
    <w:rsid w:val="00310D1D"/>
    <w:rsid w:val="003129CD"/>
    <w:rsid w:val="00317E22"/>
    <w:rsid w:val="00320644"/>
    <w:rsid w:val="00322466"/>
    <w:rsid w:val="00324B78"/>
    <w:rsid w:val="00325A62"/>
    <w:rsid w:val="00326131"/>
    <w:rsid w:val="00327BC7"/>
    <w:rsid w:val="00330D70"/>
    <w:rsid w:val="003339D0"/>
    <w:rsid w:val="00334A32"/>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485A"/>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1FD1"/>
    <w:rsid w:val="0040243A"/>
    <w:rsid w:val="00402C65"/>
    <w:rsid w:val="00404EB7"/>
    <w:rsid w:val="00407D56"/>
    <w:rsid w:val="004146B4"/>
    <w:rsid w:val="00416E2B"/>
    <w:rsid w:val="004170C4"/>
    <w:rsid w:val="004209BA"/>
    <w:rsid w:val="00420C44"/>
    <w:rsid w:val="004213B6"/>
    <w:rsid w:val="00424FB2"/>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77367"/>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B7DCF"/>
    <w:rsid w:val="004C0461"/>
    <w:rsid w:val="004C3E90"/>
    <w:rsid w:val="004C4336"/>
    <w:rsid w:val="004C77B5"/>
    <w:rsid w:val="004D67F7"/>
    <w:rsid w:val="004D721F"/>
    <w:rsid w:val="004D7678"/>
    <w:rsid w:val="004D7CD7"/>
    <w:rsid w:val="004E6E95"/>
    <w:rsid w:val="004E7BA2"/>
    <w:rsid w:val="004F4E40"/>
    <w:rsid w:val="004F58BA"/>
    <w:rsid w:val="004F6137"/>
    <w:rsid w:val="005022E5"/>
    <w:rsid w:val="0051038D"/>
    <w:rsid w:val="00514000"/>
    <w:rsid w:val="005254BC"/>
    <w:rsid w:val="00526724"/>
    <w:rsid w:val="00540F36"/>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3627"/>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17C2E"/>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37DED"/>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674A"/>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48AF"/>
    <w:rsid w:val="00715F3D"/>
    <w:rsid w:val="007172BB"/>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3350"/>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2464"/>
    <w:rsid w:val="00806335"/>
    <w:rsid w:val="008105E2"/>
    <w:rsid w:val="008110DA"/>
    <w:rsid w:val="008128CA"/>
    <w:rsid w:val="00813440"/>
    <w:rsid w:val="00820165"/>
    <w:rsid w:val="00821493"/>
    <w:rsid w:val="00822733"/>
    <w:rsid w:val="00823380"/>
    <w:rsid w:val="00823B45"/>
    <w:rsid w:val="00826B87"/>
    <w:rsid w:val="00827EFD"/>
    <w:rsid w:val="0083003C"/>
    <w:rsid w:val="00831B8F"/>
    <w:rsid w:val="00834032"/>
    <w:rsid w:val="00837259"/>
    <w:rsid w:val="0084238B"/>
    <w:rsid w:val="008430A5"/>
    <w:rsid w:val="0084318E"/>
    <w:rsid w:val="0084496F"/>
    <w:rsid w:val="00845BB2"/>
    <w:rsid w:val="00850983"/>
    <w:rsid w:val="00852998"/>
    <w:rsid w:val="008542AF"/>
    <w:rsid w:val="00856941"/>
    <w:rsid w:val="00857A7C"/>
    <w:rsid w:val="00864864"/>
    <w:rsid w:val="0086546A"/>
    <w:rsid w:val="008703F4"/>
    <w:rsid w:val="00870D4D"/>
    <w:rsid w:val="00873D57"/>
    <w:rsid w:val="00874112"/>
    <w:rsid w:val="00877083"/>
    <w:rsid w:val="008777DC"/>
    <w:rsid w:val="008778B5"/>
    <w:rsid w:val="00880BCE"/>
    <w:rsid w:val="008810AF"/>
    <w:rsid w:val="008819E4"/>
    <w:rsid w:val="008830EF"/>
    <w:rsid w:val="00884773"/>
    <w:rsid w:val="00885077"/>
    <w:rsid w:val="008933CF"/>
    <w:rsid w:val="00895362"/>
    <w:rsid w:val="008A225D"/>
    <w:rsid w:val="008A24FF"/>
    <w:rsid w:val="008A4630"/>
    <w:rsid w:val="008B5AE2"/>
    <w:rsid w:val="008B5B7E"/>
    <w:rsid w:val="008C0511"/>
    <w:rsid w:val="008C0DB1"/>
    <w:rsid w:val="008C3327"/>
    <w:rsid w:val="008C510F"/>
    <w:rsid w:val="008C6CA6"/>
    <w:rsid w:val="008D1374"/>
    <w:rsid w:val="008D5874"/>
    <w:rsid w:val="008D5FE6"/>
    <w:rsid w:val="008D6657"/>
    <w:rsid w:val="008E1FA7"/>
    <w:rsid w:val="008E30EF"/>
    <w:rsid w:val="008E4D2E"/>
    <w:rsid w:val="008E52ED"/>
    <w:rsid w:val="008E5EA9"/>
    <w:rsid w:val="008F1A98"/>
    <w:rsid w:val="008F258C"/>
    <w:rsid w:val="008F3BB8"/>
    <w:rsid w:val="008F4513"/>
    <w:rsid w:val="008F5B45"/>
    <w:rsid w:val="008F69EE"/>
    <w:rsid w:val="008F72BE"/>
    <w:rsid w:val="009006DA"/>
    <w:rsid w:val="00900D4D"/>
    <w:rsid w:val="00901417"/>
    <w:rsid w:val="009046DF"/>
    <w:rsid w:val="009076D1"/>
    <w:rsid w:val="00911C81"/>
    <w:rsid w:val="00914562"/>
    <w:rsid w:val="0091682D"/>
    <w:rsid w:val="00921C47"/>
    <w:rsid w:val="00922370"/>
    <w:rsid w:val="0092388A"/>
    <w:rsid w:val="00924CF9"/>
    <w:rsid w:val="00925BE7"/>
    <w:rsid w:val="00927D62"/>
    <w:rsid w:val="00930A4D"/>
    <w:rsid w:val="00932192"/>
    <w:rsid w:val="00937C6E"/>
    <w:rsid w:val="009404BA"/>
    <w:rsid w:val="00940B6B"/>
    <w:rsid w:val="00943404"/>
    <w:rsid w:val="00943412"/>
    <w:rsid w:val="00943B2E"/>
    <w:rsid w:val="0094536C"/>
    <w:rsid w:val="00945D11"/>
    <w:rsid w:val="009472D2"/>
    <w:rsid w:val="009503E2"/>
    <w:rsid w:val="009557F9"/>
    <w:rsid w:val="00960F67"/>
    <w:rsid w:val="00961CD2"/>
    <w:rsid w:val="00962B76"/>
    <w:rsid w:val="00963FF2"/>
    <w:rsid w:val="009668BF"/>
    <w:rsid w:val="0097061F"/>
    <w:rsid w:val="00972C70"/>
    <w:rsid w:val="00974224"/>
    <w:rsid w:val="00974F8D"/>
    <w:rsid w:val="00974FF1"/>
    <w:rsid w:val="00975D34"/>
    <w:rsid w:val="009767D3"/>
    <w:rsid w:val="0098138D"/>
    <w:rsid w:val="009819FB"/>
    <w:rsid w:val="00982BF2"/>
    <w:rsid w:val="00984584"/>
    <w:rsid w:val="00986F27"/>
    <w:rsid w:val="00987873"/>
    <w:rsid w:val="00992E31"/>
    <w:rsid w:val="009A020F"/>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0414"/>
    <w:rsid w:val="00A12D37"/>
    <w:rsid w:val="00A16415"/>
    <w:rsid w:val="00A2056F"/>
    <w:rsid w:val="00A209AB"/>
    <w:rsid w:val="00A21090"/>
    <w:rsid w:val="00A2153E"/>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16DD"/>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A"/>
    <w:rsid w:val="00AE64FD"/>
    <w:rsid w:val="00AE6F06"/>
    <w:rsid w:val="00AF00DF"/>
    <w:rsid w:val="00AF0A2F"/>
    <w:rsid w:val="00AF217C"/>
    <w:rsid w:val="00AF33DF"/>
    <w:rsid w:val="00B01257"/>
    <w:rsid w:val="00B1002E"/>
    <w:rsid w:val="00B11AF5"/>
    <w:rsid w:val="00B12ED2"/>
    <w:rsid w:val="00B17010"/>
    <w:rsid w:val="00B2067B"/>
    <w:rsid w:val="00B207FA"/>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08F"/>
    <w:rsid w:val="00B54A4C"/>
    <w:rsid w:val="00B56365"/>
    <w:rsid w:val="00B60990"/>
    <w:rsid w:val="00B618B6"/>
    <w:rsid w:val="00B629FE"/>
    <w:rsid w:val="00B637B2"/>
    <w:rsid w:val="00B65134"/>
    <w:rsid w:val="00B659B6"/>
    <w:rsid w:val="00B70AEE"/>
    <w:rsid w:val="00B71271"/>
    <w:rsid w:val="00B7160F"/>
    <w:rsid w:val="00B7199B"/>
    <w:rsid w:val="00B71ADF"/>
    <w:rsid w:val="00B7276C"/>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1897"/>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BF38A4"/>
    <w:rsid w:val="00C02B19"/>
    <w:rsid w:val="00C13127"/>
    <w:rsid w:val="00C1570C"/>
    <w:rsid w:val="00C2177F"/>
    <w:rsid w:val="00C22361"/>
    <w:rsid w:val="00C2349E"/>
    <w:rsid w:val="00C2419C"/>
    <w:rsid w:val="00C26D89"/>
    <w:rsid w:val="00C31833"/>
    <w:rsid w:val="00C31B2E"/>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6EE3"/>
    <w:rsid w:val="00C8734B"/>
    <w:rsid w:val="00C9021F"/>
    <w:rsid w:val="00C9028D"/>
    <w:rsid w:val="00C906FE"/>
    <w:rsid w:val="00CA2801"/>
    <w:rsid w:val="00CA41BF"/>
    <w:rsid w:val="00CA539C"/>
    <w:rsid w:val="00CB22FF"/>
    <w:rsid w:val="00CB4647"/>
    <w:rsid w:val="00CB64DB"/>
    <w:rsid w:val="00CB686E"/>
    <w:rsid w:val="00CC0833"/>
    <w:rsid w:val="00CC0D6C"/>
    <w:rsid w:val="00CC156E"/>
    <w:rsid w:val="00CC546F"/>
    <w:rsid w:val="00CC7ABF"/>
    <w:rsid w:val="00CD5CC9"/>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36CBC"/>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76C3A"/>
    <w:rsid w:val="00D835D9"/>
    <w:rsid w:val="00D84ECA"/>
    <w:rsid w:val="00D854D7"/>
    <w:rsid w:val="00D91A3F"/>
    <w:rsid w:val="00D91B67"/>
    <w:rsid w:val="00D92CDF"/>
    <w:rsid w:val="00D95677"/>
    <w:rsid w:val="00DA32DF"/>
    <w:rsid w:val="00DA5931"/>
    <w:rsid w:val="00DA722B"/>
    <w:rsid w:val="00DA76C9"/>
    <w:rsid w:val="00DB141E"/>
    <w:rsid w:val="00DB2424"/>
    <w:rsid w:val="00DB3E84"/>
    <w:rsid w:val="00DC02A0"/>
    <w:rsid w:val="00DC0B08"/>
    <w:rsid w:val="00DC0E27"/>
    <w:rsid w:val="00DC1000"/>
    <w:rsid w:val="00DC3BAA"/>
    <w:rsid w:val="00DC3D3E"/>
    <w:rsid w:val="00DD1BB4"/>
    <w:rsid w:val="00DD563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459C"/>
    <w:rsid w:val="00E36EBF"/>
    <w:rsid w:val="00E40FCC"/>
    <w:rsid w:val="00E43122"/>
    <w:rsid w:val="00E44003"/>
    <w:rsid w:val="00E456A5"/>
    <w:rsid w:val="00E470B1"/>
    <w:rsid w:val="00E50890"/>
    <w:rsid w:val="00E5110E"/>
    <w:rsid w:val="00E51C18"/>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29BD"/>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01C6"/>
    <w:rsid w:val="00EE260F"/>
    <w:rsid w:val="00EE56E1"/>
    <w:rsid w:val="00EE604B"/>
    <w:rsid w:val="00EE6B33"/>
    <w:rsid w:val="00EF0462"/>
    <w:rsid w:val="00EF16CC"/>
    <w:rsid w:val="00EF3F9B"/>
    <w:rsid w:val="00EF4332"/>
    <w:rsid w:val="00EF6505"/>
    <w:rsid w:val="00EF7A6F"/>
    <w:rsid w:val="00F0237D"/>
    <w:rsid w:val="00F02C57"/>
    <w:rsid w:val="00F070E5"/>
    <w:rsid w:val="00F1517E"/>
    <w:rsid w:val="00F16678"/>
    <w:rsid w:val="00F26388"/>
    <w:rsid w:val="00F31BE3"/>
    <w:rsid w:val="00F34B21"/>
    <w:rsid w:val="00F34CA5"/>
    <w:rsid w:val="00F41E90"/>
    <w:rsid w:val="00F436BF"/>
    <w:rsid w:val="00F43BDA"/>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1EC2"/>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5B4"/>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5677"/>
    <w:pPr>
      <w:bidi/>
      <w:spacing w:before="0" w:line="240" w:lineRule="auto"/>
      <w:ind w:firstLine="567"/>
      <w:jc w:val="lowKashida"/>
    </w:pPr>
    <w:rPr>
      <w:rFonts w:cs="Traditional Arabic"/>
      <w:color w:val="000000"/>
      <w:sz w:val="24"/>
      <w:szCs w:val="32"/>
      <w:lang w:bidi="ar-IQ"/>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1538AC"/>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1538AC"/>
    <w:rPr>
      <w:rFonts w:ascii="Tahoma" w:hAnsi="Tahoma" w:cs="Tahoma"/>
      <w:color w:val="000000"/>
      <w:sz w:val="16"/>
      <w:szCs w:val="16"/>
      <w:lang w:bidi="ar-IQ"/>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A716DD"/>
    <w:pPr>
      <w:ind w:firstLine="0"/>
      <w:jc w:val="right"/>
    </w:pPr>
    <w:rPr>
      <w:b/>
      <w:bCs/>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styleId="Hyperlink">
    <w:name w:val="Hyperlink"/>
    <w:basedOn w:val="DefaultParagraphFont"/>
    <w:uiPriority w:val="99"/>
    <w:unhideWhenUsed/>
    <w:rsid w:val="00C86EE3"/>
    <w:rPr>
      <w:color w:val="0000FF" w:themeColor="hyperlink"/>
      <w:u w:val="single"/>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A716DD"/>
    <w:rPr>
      <w:b/>
      <w:bCs/>
      <w:sz w:val="20"/>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A716DD"/>
    <w:rPr>
      <w:b/>
      <w:bCs/>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716DD"/>
    <w:rPr>
      <w:b/>
      <w:bCs/>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bidi w:val="0"/>
      <w:spacing w:after="100" w:line="276" w:lineRule="auto"/>
      <w:ind w:left="1100" w:firstLine="0"/>
      <w:jc w:val="left"/>
    </w:pPr>
    <w:rPr>
      <w:rFonts w:ascii="Calibri" w:hAnsi="Calibri" w:cs="Arial"/>
      <w:color w:val="auto"/>
      <w:sz w:val="22"/>
      <w:szCs w:val="22"/>
      <w:lang w:bidi="ar-SA"/>
    </w:rPr>
  </w:style>
  <w:style w:type="paragraph" w:styleId="TOC7">
    <w:name w:val="toc 7"/>
    <w:basedOn w:val="Normal"/>
    <w:next w:val="Normal"/>
    <w:autoRedefine/>
    <w:uiPriority w:val="39"/>
    <w:unhideWhenUsed/>
    <w:rsid w:val="00326131"/>
    <w:pPr>
      <w:bidi w:val="0"/>
      <w:spacing w:after="100" w:line="276" w:lineRule="auto"/>
      <w:ind w:left="1320" w:firstLine="0"/>
      <w:jc w:val="left"/>
    </w:pPr>
    <w:rPr>
      <w:rFonts w:ascii="Calibri" w:hAnsi="Calibri" w:cs="Arial"/>
      <w:color w:val="auto"/>
      <w:sz w:val="22"/>
      <w:szCs w:val="22"/>
      <w:lang w:bidi="ar-SA"/>
    </w:rPr>
  </w:style>
  <w:style w:type="paragraph" w:styleId="TOC8">
    <w:name w:val="toc 8"/>
    <w:basedOn w:val="Normal"/>
    <w:next w:val="Normal"/>
    <w:autoRedefine/>
    <w:uiPriority w:val="39"/>
    <w:unhideWhenUsed/>
    <w:rsid w:val="00326131"/>
    <w:pPr>
      <w:bidi w:val="0"/>
      <w:spacing w:after="100" w:line="276" w:lineRule="auto"/>
      <w:ind w:left="1540" w:firstLine="0"/>
      <w:jc w:val="left"/>
    </w:pPr>
    <w:rPr>
      <w:rFonts w:ascii="Calibri" w:hAnsi="Calibri" w:cs="Arial"/>
      <w:color w:val="auto"/>
      <w:sz w:val="22"/>
      <w:szCs w:val="22"/>
      <w:lang w:bidi="ar-SA"/>
    </w:rPr>
  </w:style>
  <w:style w:type="paragraph" w:styleId="TOC9">
    <w:name w:val="toc 9"/>
    <w:basedOn w:val="Normal"/>
    <w:next w:val="Normal"/>
    <w:autoRedefine/>
    <w:uiPriority w:val="39"/>
    <w:unhideWhenUsed/>
    <w:rsid w:val="00326131"/>
    <w:pPr>
      <w:bidi w:val="0"/>
      <w:spacing w:after="100" w:line="276" w:lineRule="auto"/>
      <w:ind w:left="1760" w:firstLine="0"/>
      <w:jc w:val="left"/>
    </w:pPr>
    <w:rPr>
      <w:rFonts w:ascii="Calibri" w:hAnsi="Calibri" w:cs="Arial"/>
      <w:color w:val="auto"/>
      <w:sz w:val="22"/>
      <w:szCs w:val="22"/>
      <w:lang w:bidi="ar-S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Booooooooks\Template%20Booklib\Arabic\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C884B-EC87-4222-A09E-DA5990530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Template>
  <TotalTime>1845</TotalTime>
  <Pages>512</Pages>
  <Words>93234</Words>
  <Characters>531439</Characters>
  <Application>Microsoft Office Word</Application>
  <DocSecurity>0</DocSecurity>
  <Lines>4428</Lines>
  <Paragraphs>1246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623427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64</cp:revision>
  <dcterms:created xsi:type="dcterms:W3CDTF">2014-01-27T10:03:00Z</dcterms:created>
  <dcterms:modified xsi:type="dcterms:W3CDTF">2014-02-09T09:38:00Z</dcterms:modified>
</cp:coreProperties>
</file>